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7B6D0" w14:textId="77777777" w:rsidR="00006E6C" w:rsidRDefault="00006E6C">
      <w:pPr>
        <w:rPr>
          <w:rFonts w:ascii="宋体"/>
          <w:b/>
          <w:bCs/>
          <w:color w:val="000000" w:themeColor="text1"/>
          <w:sz w:val="72"/>
          <w:szCs w:val="72"/>
        </w:rPr>
      </w:pPr>
    </w:p>
    <w:p w14:paraId="601D48DD" w14:textId="646E51BA" w:rsidR="00006E6C" w:rsidRDefault="00C52F9E">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北京交通大学2021-2022年度 威海校区IT服务外包</w:t>
      </w:r>
    </w:p>
    <w:p w14:paraId="5E813780" w14:textId="77777777" w:rsidR="00006E6C" w:rsidRDefault="00006E6C">
      <w:pPr>
        <w:spacing w:line="360" w:lineRule="auto"/>
        <w:jc w:val="center"/>
        <w:rPr>
          <w:rFonts w:ascii="宋体" w:hAnsi="宋体" w:cs="宋体"/>
          <w:b/>
          <w:bCs/>
          <w:color w:val="000000" w:themeColor="text1"/>
          <w:sz w:val="48"/>
          <w:szCs w:val="48"/>
        </w:rPr>
      </w:pPr>
    </w:p>
    <w:p w14:paraId="1E3B14F3" w14:textId="77777777" w:rsidR="00006E6C" w:rsidRDefault="00B75DB6">
      <w:pPr>
        <w:jc w:val="center"/>
        <w:rPr>
          <w:rFonts w:ascii="宋体"/>
          <w:b/>
          <w:color w:val="000000" w:themeColor="text1"/>
          <w:sz w:val="52"/>
          <w:szCs w:val="52"/>
        </w:rPr>
      </w:pPr>
      <w:r>
        <w:rPr>
          <w:rFonts w:ascii="宋体" w:hint="eastAsia"/>
          <w:b/>
          <w:color w:val="000000" w:themeColor="text1"/>
          <w:sz w:val="52"/>
          <w:szCs w:val="52"/>
        </w:rPr>
        <w:t>竞争性磋商文件</w:t>
      </w:r>
    </w:p>
    <w:p w14:paraId="5B9F73E2" w14:textId="77777777" w:rsidR="00006E6C" w:rsidRDefault="00006E6C">
      <w:pPr>
        <w:spacing w:line="360" w:lineRule="auto"/>
        <w:jc w:val="center"/>
        <w:rPr>
          <w:b/>
          <w:color w:val="000000" w:themeColor="text1"/>
          <w:sz w:val="52"/>
          <w:szCs w:val="52"/>
        </w:rPr>
      </w:pPr>
    </w:p>
    <w:p w14:paraId="0F2D9B7E" w14:textId="77777777" w:rsidR="00006E6C" w:rsidRDefault="00006E6C">
      <w:pPr>
        <w:spacing w:line="360" w:lineRule="auto"/>
        <w:jc w:val="center"/>
        <w:rPr>
          <w:b/>
          <w:color w:val="000000" w:themeColor="text1"/>
          <w:sz w:val="48"/>
          <w:szCs w:val="21"/>
        </w:rPr>
      </w:pPr>
    </w:p>
    <w:p w14:paraId="63B2E3F3" w14:textId="3046C988" w:rsidR="00006E6C" w:rsidRDefault="00B75DB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BMCC-ZC21-</w:t>
      </w:r>
      <w:r w:rsidR="00C52F9E">
        <w:rPr>
          <w:rFonts w:ascii="宋体" w:hAnsi="宋体" w:cs="宋体"/>
          <w:b/>
          <w:bCs/>
          <w:color w:val="000000" w:themeColor="text1"/>
          <w:sz w:val="32"/>
          <w:szCs w:val="32"/>
        </w:rPr>
        <w:t>0080</w:t>
      </w:r>
    </w:p>
    <w:p w14:paraId="60DFBD70" w14:textId="77777777" w:rsidR="00006E6C" w:rsidRDefault="00B75DB6">
      <w:pPr>
        <w:spacing w:line="360" w:lineRule="auto"/>
        <w:jc w:val="center"/>
        <w:rPr>
          <w:b/>
          <w:color w:val="000000" w:themeColor="text1"/>
          <w:sz w:val="52"/>
        </w:rPr>
      </w:pPr>
      <w:r>
        <w:rPr>
          <w:rFonts w:hint="eastAsia"/>
          <w:b/>
          <w:color w:val="000000" w:themeColor="text1"/>
          <w:sz w:val="52"/>
        </w:rPr>
        <w:t>第一册</w:t>
      </w:r>
    </w:p>
    <w:p w14:paraId="02735B91" w14:textId="77777777" w:rsidR="00006E6C" w:rsidRDefault="00B75DB6">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77E2DB66" wp14:editId="5507E106">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1E8C700B" w14:textId="77777777"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CB3097A" w14:textId="7673AA9F" w:rsidR="00006E6C" w:rsidRDefault="00B75DB6">
      <w:pPr>
        <w:spacing w:line="360" w:lineRule="auto"/>
        <w:jc w:val="center"/>
        <w:rPr>
          <w:b/>
          <w:color w:val="000000" w:themeColor="text1"/>
          <w:sz w:val="36"/>
        </w:rPr>
      </w:pPr>
      <w:r>
        <w:rPr>
          <w:rFonts w:ascii="宋体" w:hint="eastAsia"/>
          <w:b/>
          <w:color w:val="000000" w:themeColor="text1"/>
          <w:sz w:val="28"/>
          <w:szCs w:val="28"/>
        </w:rPr>
        <w:t>202</w:t>
      </w:r>
      <w:r>
        <w:rPr>
          <w:rFonts w:ascii="宋体"/>
          <w:b/>
          <w:color w:val="000000" w:themeColor="text1"/>
          <w:sz w:val="28"/>
          <w:szCs w:val="28"/>
        </w:rPr>
        <w:t>1</w:t>
      </w:r>
      <w:r>
        <w:rPr>
          <w:rFonts w:ascii="宋体" w:hint="eastAsia"/>
          <w:b/>
          <w:color w:val="000000" w:themeColor="text1"/>
          <w:sz w:val="28"/>
          <w:szCs w:val="28"/>
        </w:rPr>
        <w:t>年</w:t>
      </w:r>
      <w:r w:rsidR="00CE66BD">
        <w:rPr>
          <w:rFonts w:ascii="宋体"/>
          <w:b/>
          <w:color w:val="000000" w:themeColor="text1"/>
          <w:sz w:val="28"/>
          <w:szCs w:val="28"/>
        </w:rPr>
        <w:t>7</w:t>
      </w:r>
      <w:r>
        <w:rPr>
          <w:rFonts w:ascii="宋体" w:hint="eastAsia"/>
          <w:b/>
          <w:color w:val="000000" w:themeColor="text1"/>
          <w:sz w:val="28"/>
          <w:szCs w:val="28"/>
        </w:rPr>
        <w:t>月</w:t>
      </w:r>
    </w:p>
    <w:p w14:paraId="2F3398AF" w14:textId="77777777" w:rsidR="00006E6C" w:rsidRDefault="00006E6C">
      <w:pPr>
        <w:spacing w:line="360" w:lineRule="auto"/>
        <w:jc w:val="center"/>
        <w:rPr>
          <w:b/>
          <w:color w:val="000000" w:themeColor="text1"/>
          <w:sz w:val="36"/>
        </w:rPr>
        <w:sectPr w:rsidR="00006E6C">
          <w:headerReference w:type="default" r:id="rId11"/>
          <w:footerReference w:type="even" r:id="rId12"/>
          <w:footerReference w:type="default" r:id="rId13"/>
          <w:headerReference w:type="first" r:id="rId14"/>
          <w:pgSz w:w="11905" w:h="16837"/>
          <w:pgMar w:top="1588" w:right="1105" w:bottom="1418" w:left="1336" w:header="720" w:footer="992" w:gutter="284"/>
          <w:pgNumType w:start="0"/>
          <w:cols w:space="720"/>
          <w:titlePg/>
          <w:docGrid w:linePitch="312" w:charSpace="6757"/>
        </w:sectPr>
      </w:pPr>
    </w:p>
    <w:p w14:paraId="69753FA6" w14:textId="77777777" w:rsidR="00006E6C" w:rsidRDefault="00B75DB6">
      <w:pPr>
        <w:pStyle w:val="a9"/>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5217A77C" w14:textId="3038E814" w:rsidR="00006E6C" w:rsidRDefault="00B75DB6">
      <w:pPr>
        <w:pStyle w:val="11"/>
        <w:rPr>
          <w:rFonts w:asciiTheme="minorHAnsi" w:eastAsiaTheme="minorEastAsia" w:hAnsiTheme="minorHAnsi" w:cstheme="minorBidi"/>
          <w:b w:val="0"/>
          <w:noProof/>
          <w:color w:val="000000" w:themeColor="text1"/>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67860201" w:history="1">
        <w:r>
          <w:rPr>
            <w:rStyle w:val="af6"/>
            <w:rFonts w:ascii="Times New Roman" w:hint="eastAsia"/>
            <w:noProof/>
            <w:color w:val="000000" w:themeColor="text1"/>
          </w:rPr>
          <w:t>第一章</w:t>
        </w:r>
        <w:r>
          <w:rPr>
            <w:rStyle w:val="af6"/>
            <w:rFonts w:ascii="Times New Roman"/>
            <w:noProof/>
            <w:color w:val="000000" w:themeColor="text1"/>
          </w:rPr>
          <w:t xml:space="preserve">  </w:t>
        </w:r>
        <w:r>
          <w:rPr>
            <w:rStyle w:val="af6"/>
            <w:rFonts w:ascii="Times New Roman" w:hint="eastAsia"/>
            <w:noProof/>
            <w:color w:val="000000" w:themeColor="text1"/>
          </w:rPr>
          <w:t>服务商须知</w:t>
        </w:r>
        <w:r>
          <w:rPr>
            <w:noProof/>
            <w:color w:val="000000" w:themeColor="text1"/>
          </w:rPr>
          <w:tab/>
        </w:r>
        <w:r>
          <w:rPr>
            <w:noProof/>
            <w:color w:val="000000" w:themeColor="text1"/>
          </w:rPr>
          <w:fldChar w:fldCharType="begin"/>
        </w:r>
        <w:r>
          <w:rPr>
            <w:noProof/>
            <w:color w:val="000000" w:themeColor="text1"/>
          </w:rPr>
          <w:instrText xml:space="preserve"> PAGEREF _Toc67860201 \h </w:instrText>
        </w:r>
        <w:r>
          <w:rPr>
            <w:noProof/>
            <w:color w:val="000000" w:themeColor="text1"/>
          </w:rPr>
        </w:r>
        <w:r>
          <w:rPr>
            <w:noProof/>
            <w:color w:val="000000" w:themeColor="text1"/>
          </w:rPr>
          <w:fldChar w:fldCharType="separate"/>
        </w:r>
        <w:r w:rsidR="009306DA">
          <w:rPr>
            <w:noProof/>
            <w:color w:val="000000" w:themeColor="text1"/>
          </w:rPr>
          <w:t>2</w:t>
        </w:r>
        <w:r>
          <w:rPr>
            <w:noProof/>
            <w:color w:val="000000" w:themeColor="text1"/>
          </w:rPr>
          <w:fldChar w:fldCharType="end"/>
        </w:r>
      </w:hyperlink>
    </w:p>
    <w:p w14:paraId="70811443" w14:textId="5D880495" w:rsidR="00006E6C" w:rsidRDefault="00931605">
      <w:pPr>
        <w:pStyle w:val="11"/>
        <w:rPr>
          <w:rFonts w:asciiTheme="minorHAnsi" w:eastAsiaTheme="minorEastAsia" w:hAnsiTheme="minorHAnsi" w:cstheme="minorBidi"/>
          <w:b w:val="0"/>
          <w:noProof/>
          <w:color w:val="000000" w:themeColor="text1"/>
          <w:sz w:val="21"/>
          <w:szCs w:val="22"/>
        </w:rPr>
      </w:pPr>
      <w:hyperlink w:anchor="_Toc67860237" w:history="1">
        <w:r w:rsidR="00B75DB6">
          <w:rPr>
            <w:rStyle w:val="af6"/>
            <w:rFonts w:hint="eastAsia"/>
            <w:noProof/>
            <w:color w:val="000000" w:themeColor="text1"/>
          </w:rPr>
          <w:t xml:space="preserve">第二章 </w:t>
        </w:r>
        <w:r w:rsidR="00B75DB6">
          <w:rPr>
            <w:rStyle w:val="af6"/>
            <w:noProof/>
            <w:color w:val="000000" w:themeColor="text1"/>
          </w:rPr>
          <w:t xml:space="preserve"> </w:t>
        </w:r>
        <w:r w:rsidR="00B75DB6">
          <w:rPr>
            <w:rStyle w:val="af6"/>
            <w:rFonts w:hint="eastAsia"/>
            <w:noProof/>
            <w:color w:val="000000" w:themeColor="text1"/>
          </w:rPr>
          <w:t>合同格式及主要条款</w:t>
        </w:r>
        <w:r w:rsidR="00B75DB6">
          <w:rPr>
            <w:noProof/>
            <w:color w:val="000000" w:themeColor="text1"/>
          </w:rPr>
          <w:tab/>
        </w:r>
        <w:r w:rsidR="00B75DB6">
          <w:rPr>
            <w:noProof/>
            <w:color w:val="000000" w:themeColor="text1"/>
          </w:rPr>
          <w:fldChar w:fldCharType="begin"/>
        </w:r>
        <w:r w:rsidR="00B75DB6">
          <w:rPr>
            <w:noProof/>
            <w:color w:val="000000" w:themeColor="text1"/>
          </w:rPr>
          <w:instrText xml:space="preserve"> PAGEREF _Toc67860237 \h </w:instrText>
        </w:r>
        <w:r w:rsidR="00B75DB6">
          <w:rPr>
            <w:noProof/>
            <w:color w:val="000000" w:themeColor="text1"/>
          </w:rPr>
        </w:r>
        <w:r w:rsidR="00B75DB6">
          <w:rPr>
            <w:noProof/>
            <w:color w:val="000000" w:themeColor="text1"/>
          </w:rPr>
          <w:fldChar w:fldCharType="separate"/>
        </w:r>
        <w:r w:rsidR="009306DA">
          <w:rPr>
            <w:noProof/>
            <w:color w:val="000000" w:themeColor="text1"/>
          </w:rPr>
          <w:t>18</w:t>
        </w:r>
        <w:r w:rsidR="00B75DB6">
          <w:rPr>
            <w:noProof/>
            <w:color w:val="000000" w:themeColor="text1"/>
          </w:rPr>
          <w:fldChar w:fldCharType="end"/>
        </w:r>
      </w:hyperlink>
    </w:p>
    <w:p w14:paraId="22F354D7" w14:textId="3F8EF821" w:rsidR="00006E6C" w:rsidRDefault="00931605">
      <w:pPr>
        <w:pStyle w:val="11"/>
        <w:rPr>
          <w:rFonts w:asciiTheme="minorHAnsi" w:eastAsiaTheme="minorEastAsia" w:hAnsiTheme="minorHAnsi" w:cstheme="minorBidi"/>
          <w:b w:val="0"/>
          <w:noProof/>
          <w:color w:val="000000" w:themeColor="text1"/>
          <w:sz w:val="21"/>
          <w:szCs w:val="22"/>
        </w:rPr>
      </w:pPr>
      <w:hyperlink w:anchor="_Toc67860252" w:history="1">
        <w:r w:rsidR="00B75DB6">
          <w:rPr>
            <w:rStyle w:val="af6"/>
            <w:rFonts w:ascii="Times New Roman" w:hint="eastAsia"/>
            <w:noProof/>
            <w:color w:val="000000" w:themeColor="text1"/>
          </w:rPr>
          <w:t>第三章</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附件——磋商响应文件格式</w:t>
        </w:r>
        <w:r w:rsidR="00B75DB6">
          <w:rPr>
            <w:noProof/>
            <w:color w:val="000000" w:themeColor="text1"/>
          </w:rPr>
          <w:tab/>
        </w:r>
        <w:r w:rsidR="00B75DB6">
          <w:rPr>
            <w:noProof/>
            <w:color w:val="000000" w:themeColor="text1"/>
          </w:rPr>
          <w:fldChar w:fldCharType="begin"/>
        </w:r>
        <w:r w:rsidR="00B75DB6">
          <w:rPr>
            <w:noProof/>
            <w:color w:val="000000" w:themeColor="text1"/>
          </w:rPr>
          <w:instrText xml:space="preserve"> PAGEREF _Toc67860252 \h </w:instrText>
        </w:r>
        <w:r w:rsidR="00B75DB6">
          <w:rPr>
            <w:noProof/>
            <w:color w:val="000000" w:themeColor="text1"/>
          </w:rPr>
        </w:r>
        <w:r w:rsidR="00B75DB6">
          <w:rPr>
            <w:noProof/>
            <w:color w:val="000000" w:themeColor="text1"/>
          </w:rPr>
          <w:fldChar w:fldCharType="separate"/>
        </w:r>
        <w:r w:rsidR="009306DA">
          <w:rPr>
            <w:noProof/>
            <w:color w:val="000000" w:themeColor="text1"/>
          </w:rPr>
          <w:t>25</w:t>
        </w:r>
        <w:r w:rsidR="00B75DB6">
          <w:rPr>
            <w:noProof/>
            <w:color w:val="000000" w:themeColor="text1"/>
          </w:rPr>
          <w:fldChar w:fldCharType="end"/>
        </w:r>
      </w:hyperlink>
    </w:p>
    <w:p w14:paraId="6C0A7161" w14:textId="0051D303" w:rsidR="00006E6C" w:rsidRDefault="00931605">
      <w:pPr>
        <w:pStyle w:val="11"/>
        <w:rPr>
          <w:rFonts w:asciiTheme="minorHAnsi" w:eastAsiaTheme="minorEastAsia" w:hAnsiTheme="minorHAnsi" w:cstheme="minorBidi"/>
          <w:b w:val="0"/>
          <w:noProof/>
          <w:color w:val="000000" w:themeColor="text1"/>
          <w:sz w:val="21"/>
          <w:szCs w:val="22"/>
        </w:rPr>
      </w:pPr>
      <w:hyperlink w:anchor="_Toc67860260" w:history="1">
        <w:r w:rsidR="00B75DB6">
          <w:rPr>
            <w:rStyle w:val="af6"/>
            <w:rFonts w:ascii="Times New Roman" w:hint="eastAsia"/>
            <w:noProof/>
            <w:color w:val="000000" w:themeColor="text1"/>
          </w:rPr>
          <w:t>第四章</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磋</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商</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邀</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请</w:t>
        </w:r>
        <w:r w:rsidR="00B75DB6">
          <w:rPr>
            <w:noProof/>
            <w:color w:val="000000" w:themeColor="text1"/>
          </w:rPr>
          <w:tab/>
        </w:r>
        <w:r w:rsidR="00B75DB6">
          <w:rPr>
            <w:noProof/>
            <w:color w:val="000000" w:themeColor="text1"/>
          </w:rPr>
          <w:fldChar w:fldCharType="begin"/>
        </w:r>
        <w:r w:rsidR="00B75DB6">
          <w:rPr>
            <w:noProof/>
            <w:color w:val="000000" w:themeColor="text1"/>
          </w:rPr>
          <w:instrText xml:space="preserve"> PAGEREF _Toc67860260 \h </w:instrText>
        </w:r>
        <w:r w:rsidR="00B75DB6">
          <w:rPr>
            <w:noProof/>
            <w:color w:val="000000" w:themeColor="text1"/>
          </w:rPr>
        </w:r>
        <w:r w:rsidR="00B75DB6">
          <w:rPr>
            <w:noProof/>
            <w:color w:val="000000" w:themeColor="text1"/>
          </w:rPr>
          <w:fldChar w:fldCharType="separate"/>
        </w:r>
        <w:r w:rsidR="009306DA">
          <w:rPr>
            <w:noProof/>
            <w:color w:val="000000" w:themeColor="text1"/>
          </w:rPr>
          <w:t>47</w:t>
        </w:r>
        <w:r w:rsidR="00B75DB6">
          <w:rPr>
            <w:noProof/>
            <w:color w:val="000000" w:themeColor="text1"/>
          </w:rPr>
          <w:fldChar w:fldCharType="end"/>
        </w:r>
      </w:hyperlink>
    </w:p>
    <w:p w14:paraId="67AC75B2" w14:textId="27A094F0" w:rsidR="00006E6C" w:rsidRDefault="00931605">
      <w:pPr>
        <w:pStyle w:val="11"/>
        <w:rPr>
          <w:rFonts w:asciiTheme="minorHAnsi" w:eastAsiaTheme="minorEastAsia" w:hAnsiTheme="minorHAnsi" w:cstheme="minorBidi"/>
          <w:b w:val="0"/>
          <w:noProof/>
          <w:color w:val="000000" w:themeColor="text1"/>
          <w:sz w:val="21"/>
          <w:szCs w:val="22"/>
        </w:rPr>
      </w:pPr>
      <w:hyperlink w:anchor="_Toc67860261" w:history="1">
        <w:r w:rsidR="00B75DB6">
          <w:rPr>
            <w:rStyle w:val="af6"/>
            <w:rFonts w:ascii="Times New Roman" w:hint="eastAsia"/>
            <w:noProof/>
            <w:color w:val="000000" w:themeColor="text1"/>
          </w:rPr>
          <w:t>第五章</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服务商须知资料表</w:t>
        </w:r>
        <w:r w:rsidR="00B75DB6">
          <w:rPr>
            <w:noProof/>
            <w:color w:val="000000" w:themeColor="text1"/>
          </w:rPr>
          <w:tab/>
        </w:r>
        <w:r w:rsidR="00B75DB6">
          <w:rPr>
            <w:noProof/>
            <w:color w:val="000000" w:themeColor="text1"/>
          </w:rPr>
          <w:fldChar w:fldCharType="begin"/>
        </w:r>
        <w:r w:rsidR="00B75DB6">
          <w:rPr>
            <w:noProof/>
            <w:color w:val="000000" w:themeColor="text1"/>
          </w:rPr>
          <w:instrText xml:space="preserve"> PAGEREF _Toc67860261 \h </w:instrText>
        </w:r>
        <w:r w:rsidR="00B75DB6">
          <w:rPr>
            <w:noProof/>
            <w:color w:val="000000" w:themeColor="text1"/>
          </w:rPr>
        </w:r>
        <w:r w:rsidR="00B75DB6">
          <w:rPr>
            <w:noProof/>
            <w:color w:val="000000" w:themeColor="text1"/>
          </w:rPr>
          <w:fldChar w:fldCharType="separate"/>
        </w:r>
        <w:r w:rsidR="009306DA">
          <w:rPr>
            <w:noProof/>
            <w:color w:val="000000" w:themeColor="text1"/>
          </w:rPr>
          <w:t>50</w:t>
        </w:r>
        <w:r w:rsidR="00B75DB6">
          <w:rPr>
            <w:noProof/>
            <w:color w:val="000000" w:themeColor="text1"/>
          </w:rPr>
          <w:fldChar w:fldCharType="end"/>
        </w:r>
      </w:hyperlink>
    </w:p>
    <w:p w14:paraId="5E2C1763" w14:textId="2AA4953B" w:rsidR="00006E6C" w:rsidRDefault="00931605">
      <w:pPr>
        <w:pStyle w:val="11"/>
        <w:rPr>
          <w:rFonts w:asciiTheme="minorHAnsi" w:eastAsiaTheme="minorEastAsia" w:hAnsiTheme="minorHAnsi" w:cstheme="minorBidi"/>
          <w:b w:val="0"/>
          <w:noProof/>
          <w:color w:val="000000" w:themeColor="text1"/>
          <w:sz w:val="21"/>
          <w:szCs w:val="22"/>
        </w:rPr>
      </w:pPr>
      <w:hyperlink w:anchor="_Toc67860262" w:history="1">
        <w:r w:rsidR="00B75DB6">
          <w:rPr>
            <w:rStyle w:val="af6"/>
            <w:rFonts w:ascii="Times New Roman" w:hint="eastAsia"/>
            <w:noProof/>
            <w:color w:val="000000" w:themeColor="text1"/>
          </w:rPr>
          <w:t>第六章</w:t>
        </w:r>
        <w:r w:rsidR="00B75DB6">
          <w:rPr>
            <w:rStyle w:val="af6"/>
            <w:rFonts w:ascii="Times New Roman"/>
            <w:noProof/>
            <w:color w:val="000000" w:themeColor="text1"/>
          </w:rPr>
          <w:t xml:space="preserve">  </w:t>
        </w:r>
        <w:r w:rsidR="00B75DB6">
          <w:rPr>
            <w:rStyle w:val="af6"/>
            <w:rFonts w:ascii="Times New Roman" w:hint="eastAsia"/>
            <w:noProof/>
            <w:color w:val="000000" w:themeColor="text1"/>
          </w:rPr>
          <w:t>服务需求一览表及技术需求</w:t>
        </w:r>
        <w:r w:rsidR="00B75DB6">
          <w:rPr>
            <w:noProof/>
            <w:color w:val="000000" w:themeColor="text1"/>
          </w:rPr>
          <w:tab/>
        </w:r>
        <w:r w:rsidR="00B75DB6">
          <w:rPr>
            <w:noProof/>
            <w:color w:val="000000" w:themeColor="text1"/>
          </w:rPr>
          <w:fldChar w:fldCharType="begin"/>
        </w:r>
        <w:r w:rsidR="00B75DB6">
          <w:rPr>
            <w:noProof/>
            <w:color w:val="000000" w:themeColor="text1"/>
          </w:rPr>
          <w:instrText xml:space="preserve"> PAGEREF _Toc67860262 \h </w:instrText>
        </w:r>
        <w:r w:rsidR="00B75DB6">
          <w:rPr>
            <w:noProof/>
            <w:color w:val="000000" w:themeColor="text1"/>
          </w:rPr>
        </w:r>
        <w:r w:rsidR="00B75DB6">
          <w:rPr>
            <w:noProof/>
            <w:color w:val="000000" w:themeColor="text1"/>
          </w:rPr>
          <w:fldChar w:fldCharType="separate"/>
        </w:r>
        <w:r w:rsidR="009306DA">
          <w:rPr>
            <w:noProof/>
            <w:color w:val="000000" w:themeColor="text1"/>
          </w:rPr>
          <w:t>51</w:t>
        </w:r>
        <w:r w:rsidR="00B75DB6">
          <w:rPr>
            <w:noProof/>
            <w:color w:val="000000" w:themeColor="text1"/>
          </w:rPr>
          <w:fldChar w:fldCharType="end"/>
        </w:r>
      </w:hyperlink>
    </w:p>
    <w:p w14:paraId="436CB4BD" w14:textId="77777777" w:rsidR="00006E6C" w:rsidRDefault="00B75DB6">
      <w:pPr>
        <w:pStyle w:val="11"/>
        <w:rPr>
          <w:rFonts w:ascii="Times New Roman" w:eastAsia="宋体" w:hAnsi="Times New Roman"/>
          <w:color w:val="000000" w:themeColor="text1"/>
        </w:rPr>
        <w:sectPr w:rsidR="00006E6C">
          <w:footerReference w:type="even" r:id="rId15"/>
          <w:footerReference w:type="first" r:id="rId16"/>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0" w:name="_Toc133737773"/>
      <w:bookmarkStart w:id="1" w:name="_Toc133916648"/>
      <w:bookmarkStart w:id="2" w:name="_Toc133737862"/>
    </w:p>
    <w:p w14:paraId="3C5E8D6D" w14:textId="77777777" w:rsidR="00006E6C" w:rsidRDefault="00B75DB6">
      <w:pPr>
        <w:pStyle w:val="10"/>
        <w:keepNext w:val="0"/>
        <w:keepLines w:val="0"/>
        <w:spacing w:before="0" w:after="0" w:line="360" w:lineRule="auto"/>
        <w:rPr>
          <w:rFonts w:ascii="Times New Roman"/>
          <w:color w:val="000000" w:themeColor="text1"/>
        </w:rPr>
      </w:pPr>
      <w:bookmarkStart w:id="3" w:name="_Toc67860201"/>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0"/>
      <w:bookmarkEnd w:id="1"/>
      <w:bookmarkEnd w:id="2"/>
      <w:bookmarkEnd w:id="3"/>
    </w:p>
    <w:p w14:paraId="1264757A" w14:textId="77777777" w:rsidR="00006E6C" w:rsidRDefault="00006E6C">
      <w:pPr>
        <w:spacing w:line="360" w:lineRule="auto"/>
        <w:rPr>
          <w:b/>
          <w:color w:val="000000" w:themeColor="text1"/>
          <w:sz w:val="24"/>
        </w:rPr>
      </w:pPr>
    </w:p>
    <w:p w14:paraId="32FB8BDC"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 w:name="_Toc438203835"/>
      <w:bookmarkStart w:id="5" w:name="_Toc133916649"/>
      <w:bookmarkStart w:id="6" w:name="_Toc133737863"/>
      <w:bookmarkStart w:id="7" w:name="_Toc427315014"/>
      <w:bookmarkStart w:id="8" w:name="_Toc67860202"/>
      <w:bookmarkStart w:id="9" w:name="_Toc520356143"/>
      <w:bookmarkStart w:id="10" w:name="_Toc529733167"/>
      <w:bookmarkStart w:id="11" w:name="_Toc133737774"/>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4"/>
      <w:bookmarkEnd w:id="5"/>
      <w:bookmarkEnd w:id="6"/>
      <w:bookmarkEnd w:id="7"/>
      <w:bookmarkEnd w:id="8"/>
      <w:bookmarkEnd w:id="9"/>
      <w:bookmarkEnd w:id="10"/>
      <w:bookmarkEnd w:id="11"/>
    </w:p>
    <w:p w14:paraId="773135C9"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2" w:name="_Toc277153090"/>
      <w:bookmarkStart w:id="13" w:name="_Toc438203836"/>
      <w:bookmarkStart w:id="14" w:name="_Toc520356144"/>
      <w:bookmarkStart w:id="15" w:name="_Toc133737775"/>
      <w:bookmarkStart w:id="16" w:name="_Toc529733168"/>
      <w:bookmarkStart w:id="17" w:name="_Toc133916650"/>
      <w:bookmarkStart w:id="18" w:name="_Toc133737864"/>
      <w:bookmarkStart w:id="19" w:name="_Toc277942465"/>
      <w:bookmarkStart w:id="20" w:name="_Toc427315015"/>
      <w:bookmarkStart w:id="21" w:name="_Toc155238587"/>
      <w:bookmarkStart w:id="22" w:name="_Toc67860203"/>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2"/>
      <w:bookmarkEnd w:id="13"/>
      <w:bookmarkEnd w:id="14"/>
      <w:bookmarkEnd w:id="15"/>
      <w:bookmarkEnd w:id="16"/>
      <w:bookmarkEnd w:id="17"/>
      <w:bookmarkEnd w:id="18"/>
      <w:bookmarkEnd w:id="19"/>
      <w:bookmarkEnd w:id="20"/>
      <w:bookmarkEnd w:id="21"/>
      <w:bookmarkEnd w:id="22"/>
    </w:p>
    <w:p w14:paraId="35E94912" w14:textId="77777777" w:rsidR="00006E6C" w:rsidRDefault="00B75DB6">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51A5047D" w14:textId="77777777" w:rsidR="00006E6C" w:rsidRDefault="00B75DB6">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Pr>
          <w:rFonts w:ascii="宋体" w:hAnsi="宋体" w:hint="eastAsia"/>
          <w:color w:val="000000" w:themeColor="text1"/>
        </w:rPr>
        <w:t>满足以下条件的服务商是合格的服务商，可以参加本次竞争性磋商（后简称“磋商”）：</w:t>
      </w:r>
    </w:p>
    <w:p w14:paraId="42AA1E28" w14:textId="77777777" w:rsidR="00006E6C" w:rsidRPr="00F92E73" w:rsidRDefault="00B75DB6">
      <w:pPr>
        <w:spacing w:before="120" w:line="360" w:lineRule="auto"/>
        <w:ind w:left="900" w:hanging="900"/>
        <w:rPr>
          <w:rFonts w:ascii="宋体" w:hAnsi="宋体"/>
          <w:color w:val="000000" w:themeColor="text1"/>
        </w:rPr>
      </w:pPr>
      <w:r w:rsidRPr="00F92E73">
        <w:rPr>
          <w:rFonts w:ascii="宋体" w:hAnsi="宋体" w:hint="eastAsia"/>
          <w:color w:val="000000" w:themeColor="text1"/>
        </w:rPr>
        <w:t>1.2.1</w:t>
      </w:r>
      <w:r w:rsidRPr="00F92E73">
        <w:rPr>
          <w:rFonts w:ascii="宋体" w:hAnsi="宋体"/>
          <w:color w:val="000000" w:themeColor="text1"/>
        </w:rPr>
        <w:tab/>
      </w:r>
      <w:r w:rsidRPr="00F92E73">
        <w:rPr>
          <w:rFonts w:ascii="宋体" w:hAnsi="宋体" w:hint="eastAsia"/>
          <w:color w:val="000000" w:themeColor="text1"/>
        </w:rPr>
        <w:t>中华人民共和国境内具有独立承担民事责任能力的服务商，包括法人、其他组织或者自然人。</w:t>
      </w:r>
    </w:p>
    <w:p w14:paraId="1353A9D8" w14:textId="7E3DD705" w:rsidR="00006E6C" w:rsidRDefault="00B75DB6">
      <w:pPr>
        <w:spacing w:before="120" w:line="360" w:lineRule="auto"/>
        <w:ind w:left="900" w:hanging="900"/>
        <w:rPr>
          <w:rFonts w:ascii="宋体" w:hAnsi="宋体"/>
          <w:color w:val="000000" w:themeColor="text1"/>
        </w:rPr>
      </w:pPr>
      <w:r w:rsidRPr="00F92E73">
        <w:rPr>
          <w:rFonts w:ascii="宋体" w:hAnsi="宋体" w:hint="eastAsia"/>
          <w:color w:val="000000" w:themeColor="text1"/>
        </w:rPr>
        <w:t>1</w:t>
      </w:r>
      <w:r w:rsidRPr="00F92E73">
        <w:rPr>
          <w:rFonts w:ascii="宋体" w:hAnsi="宋体"/>
          <w:color w:val="000000" w:themeColor="text1"/>
        </w:rPr>
        <w:t>.2.2</w:t>
      </w:r>
      <w:r w:rsidRPr="00F92E73">
        <w:rPr>
          <w:rFonts w:ascii="宋体" w:hAnsi="宋体"/>
          <w:color w:val="000000" w:themeColor="text1"/>
        </w:rPr>
        <w:tab/>
      </w:r>
      <w:r w:rsidRPr="00F92E73">
        <w:rPr>
          <w:rFonts w:ascii="宋体" w:hAnsi="宋体" w:hint="eastAsia"/>
          <w:color w:val="000000" w:themeColor="text1"/>
        </w:rPr>
        <w:t>落实政府采购政策需满足的资格要求：本项目仅面向中小企业</w:t>
      </w:r>
      <w:r w:rsidR="00CE66BD">
        <w:rPr>
          <w:rFonts w:ascii="宋体" w:hAnsi="宋体" w:hint="eastAsia"/>
          <w:color w:val="000000" w:themeColor="text1"/>
        </w:rPr>
        <w:t>采购</w:t>
      </w:r>
      <w:r w:rsidRPr="00F92E73">
        <w:rPr>
          <w:rFonts w:ascii="宋体" w:hAnsi="宋体" w:hint="eastAsia"/>
          <w:color w:val="000000" w:themeColor="text1"/>
        </w:rPr>
        <w:t>。</w:t>
      </w:r>
    </w:p>
    <w:p w14:paraId="0BA7779F" w14:textId="77777777" w:rsidR="00006E6C" w:rsidRDefault="00B75DB6">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32A4D26C" w14:textId="77777777" w:rsidR="00006E6C" w:rsidRDefault="00B75DB6">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782953E5" w14:textId="77777777" w:rsidR="00006E6C" w:rsidRDefault="00B75DB6">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14:paraId="64847026" w14:textId="77777777" w:rsidR="00006E6C" w:rsidRDefault="00B75DB6">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6</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47CF5AAA" w14:textId="77777777" w:rsidR="00006E6C" w:rsidRDefault="00B75DB6">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7</w:t>
      </w:r>
      <w:r>
        <w:rPr>
          <w:rFonts w:ascii="宋体" w:hAnsi="宋体"/>
          <w:color w:val="000000" w:themeColor="text1"/>
        </w:rPr>
        <w:tab/>
      </w:r>
      <w:r>
        <w:rPr>
          <w:rFonts w:ascii="宋体" w:hAnsi="宋体" w:hint="eastAsia"/>
          <w:color w:val="000000" w:themeColor="text1"/>
          <w:szCs w:val="21"/>
        </w:rPr>
        <w:t>本项目不接受联合体。</w:t>
      </w:r>
    </w:p>
    <w:p w14:paraId="78D60512" w14:textId="77777777" w:rsidR="00006E6C" w:rsidRDefault="00B75DB6">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458D7129" w14:textId="77777777" w:rsidR="00006E6C" w:rsidRDefault="00B75DB6">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5E3B01D7" w14:textId="77777777" w:rsidR="00006E6C" w:rsidRDefault="00B75DB6">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18C28E0B" w14:textId="77777777" w:rsidR="00006E6C" w:rsidRDefault="00B75DB6">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7ACFF5EA" w14:textId="77777777" w:rsidR="00006E6C" w:rsidRDefault="00B75DB6">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1719FB8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3" w:name="_Toc427315016"/>
      <w:bookmarkStart w:id="24" w:name="_Toc277153091"/>
      <w:bookmarkStart w:id="25" w:name="_Toc529733169"/>
      <w:bookmarkStart w:id="26" w:name="_Toc67860204"/>
      <w:bookmarkStart w:id="27" w:name="_Toc133737865"/>
      <w:bookmarkStart w:id="28" w:name="_Toc133737776"/>
      <w:bookmarkStart w:id="29" w:name="_Toc133916651"/>
      <w:bookmarkStart w:id="30" w:name="_Toc277942466"/>
      <w:bookmarkStart w:id="31" w:name="_Toc155238588"/>
      <w:bookmarkStart w:id="32" w:name="_Toc438203837"/>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3"/>
      <w:bookmarkEnd w:id="24"/>
      <w:bookmarkEnd w:id="25"/>
      <w:bookmarkEnd w:id="26"/>
      <w:bookmarkEnd w:id="27"/>
      <w:bookmarkEnd w:id="28"/>
      <w:bookmarkEnd w:id="29"/>
      <w:bookmarkEnd w:id="30"/>
      <w:bookmarkEnd w:id="31"/>
      <w:bookmarkEnd w:id="32"/>
    </w:p>
    <w:p w14:paraId="5AD27A79" w14:textId="77777777" w:rsidR="00006E6C" w:rsidRDefault="00B75DB6">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57B1626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3" w:name="_Toc67860205"/>
      <w:bookmarkStart w:id="34" w:name="_Toc520356145"/>
      <w:bookmarkStart w:id="35" w:name="_Toc438203838"/>
      <w:bookmarkStart w:id="36" w:name="_Toc427315017"/>
      <w:bookmarkStart w:id="37" w:name="_Toc133737777"/>
      <w:bookmarkStart w:id="38" w:name="_Toc133916652"/>
      <w:bookmarkStart w:id="39" w:name="_Toc277153092"/>
      <w:bookmarkStart w:id="40" w:name="_Toc133737866"/>
      <w:bookmarkStart w:id="41" w:name="_Toc529733170"/>
      <w:bookmarkStart w:id="42" w:name="_Toc155238589"/>
      <w:bookmarkStart w:id="43" w:name="_Toc277942467"/>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3"/>
      <w:bookmarkEnd w:id="34"/>
      <w:bookmarkEnd w:id="35"/>
      <w:bookmarkEnd w:id="36"/>
      <w:bookmarkEnd w:id="37"/>
      <w:bookmarkEnd w:id="38"/>
      <w:bookmarkEnd w:id="39"/>
      <w:bookmarkEnd w:id="40"/>
      <w:bookmarkEnd w:id="41"/>
      <w:bookmarkEnd w:id="42"/>
      <w:bookmarkEnd w:id="43"/>
    </w:p>
    <w:p w14:paraId="4B18D937" w14:textId="77777777" w:rsidR="00006E6C" w:rsidRDefault="00B75DB6">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1351FDFB"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4" w:name="_Toc133916653"/>
      <w:bookmarkStart w:id="45" w:name="_Toc67860206"/>
      <w:bookmarkStart w:id="46" w:name="_Toc438203839"/>
      <w:bookmarkStart w:id="47" w:name="_Toc427315018"/>
      <w:bookmarkStart w:id="48" w:name="_Toc520356146"/>
      <w:bookmarkStart w:id="49" w:name="_Toc133737778"/>
      <w:bookmarkStart w:id="50" w:name="_Toc529733171"/>
      <w:bookmarkStart w:id="51" w:name="_Toc133737867"/>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4"/>
      <w:bookmarkEnd w:id="45"/>
      <w:bookmarkEnd w:id="46"/>
      <w:bookmarkEnd w:id="47"/>
      <w:bookmarkEnd w:id="48"/>
      <w:bookmarkEnd w:id="49"/>
      <w:bookmarkEnd w:id="50"/>
      <w:bookmarkEnd w:id="51"/>
    </w:p>
    <w:p w14:paraId="4B89485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52" w:name="_Toc438203840"/>
      <w:bookmarkStart w:id="53" w:name="_Toc133737868"/>
      <w:bookmarkStart w:id="54" w:name="_Toc277942469"/>
      <w:bookmarkStart w:id="55" w:name="_Toc520356147"/>
      <w:bookmarkStart w:id="56" w:name="_Toc155238591"/>
      <w:bookmarkStart w:id="57" w:name="_Toc427315019"/>
      <w:bookmarkStart w:id="58" w:name="_Toc529733172"/>
      <w:bookmarkStart w:id="59" w:name="_Toc67860207"/>
      <w:bookmarkStart w:id="60" w:name="_Toc133737779"/>
      <w:bookmarkStart w:id="61" w:name="_Toc133916654"/>
      <w:bookmarkStart w:id="62" w:name="_Toc2771530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2"/>
      <w:bookmarkEnd w:id="53"/>
      <w:bookmarkEnd w:id="54"/>
      <w:bookmarkEnd w:id="55"/>
      <w:bookmarkEnd w:id="56"/>
      <w:bookmarkEnd w:id="57"/>
      <w:bookmarkEnd w:id="58"/>
      <w:bookmarkEnd w:id="59"/>
      <w:bookmarkEnd w:id="60"/>
      <w:bookmarkEnd w:id="61"/>
      <w:bookmarkEnd w:id="62"/>
    </w:p>
    <w:p w14:paraId="6CA940B7" w14:textId="77777777" w:rsidR="00006E6C" w:rsidRDefault="00B75DB6">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3424AA23" w14:textId="77777777" w:rsidR="00006E6C" w:rsidRDefault="00B75DB6">
      <w:pPr>
        <w:spacing w:line="360" w:lineRule="auto"/>
        <w:ind w:left="895" w:firstLine="5"/>
        <w:rPr>
          <w:color w:val="000000" w:themeColor="text1"/>
        </w:rPr>
      </w:pPr>
      <w:r>
        <w:rPr>
          <w:rFonts w:hint="eastAsia"/>
          <w:color w:val="000000" w:themeColor="text1"/>
        </w:rPr>
        <w:t>磋商文件共六章，其内容如下：</w:t>
      </w:r>
    </w:p>
    <w:p w14:paraId="7D9FCBB7" w14:textId="77777777" w:rsidR="00006E6C" w:rsidRDefault="00B75DB6">
      <w:pPr>
        <w:spacing w:line="360" w:lineRule="auto"/>
        <w:ind w:left="895" w:firstLine="5"/>
        <w:rPr>
          <w:b/>
          <w:color w:val="000000" w:themeColor="text1"/>
        </w:rPr>
      </w:pPr>
      <w:r>
        <w:rPr>
          <w:rFonts w:hint="eastAsia"/>
          <w:b/>
          <w:color w:val="000000" w:themeColor="text1"/>
        </w:rPr>
        <w:t>第一册</w:t>
      </w:r>
    </w:p>
    <w:p w14:paraId="765724DC"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服务商须知</w:t>
      </w:r>
    </w:p>
    <w:p w14:paraId="082E1605"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6B0F684C" w14:textId="77777777" w:rsidR="00006E6C" w:rsidRDefault="00B75DB6">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49212B70" w14:textId="77777777" w:rsidR="00006E6C" w:rsidRDefault="00B75DB6">
      <w:pPr>
        <w:spacing w:line="360" w:lineRule="auto"/>
        <w:ind w:left="900"/>
        <w:rPr>
          <w:b/>
          <w:color w:val="000000" w:themeColor="text1"/>
        </w:rPr>
      </w:pPr>
      <w:r>
        <w:rPr>
          <w:rFonts w:hint="eastAsia"/>
          <w:b/>
          <w:color w:val="000000" w:themeColor="text1"/>
        </w:rPr>
        <w:t>第二册</w:t>
      </w:r>
    </w:p>
    <w:p w14:paraId="188C3D09" w14:textId="77777777" w:rsidR="00006E6C" w:rsidRDefault="00B75DB6">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570E3179" w14:textId="77777777" w:rsidR="00006E6C" w:rsidRDefault="00B75DB6">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568CD96E" w14:textId="77777777" w:rsidR="00006E6C" w:rsidRDefault="00B75DB6">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747E2F11" w14:textId="77777777" w:rsidR="00006E6C" w:rsidRDefault="00B75DB6">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27E0A4C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63" w:name="_Toc520356148"/>
      <w:bookmarkStart w:id="64" w:name="_Toc133737780"/>
      <w:bookmarkStart w:id="65" w:name="_Toc133737869"/>
      <w:bookmarkStart w:id="66" w:name="_Toc133916655"/>
      <w:bookmarkStart w:id="67" w:name="_Toc155238592"/>
      <w:bookmarkStart w:id="68" w:name="_Toc277153095"/>
      <w:bookmarkStart w:id="69" w:name="_Toc438203841"/>
      <w:bookmarkStart w:id="70" w:name="_Toc67860208"/>
      <w:bookmarkStart w:id="71" w:name="_Toc277942470"/>
      <w:bookmarkStart w:id="72" w:name="_Toc427315020"/>
      <w:bookmarkStart w:id="73" w:name="_Toc529733173"/>
      <w:r>
        <w:rPr>
          <w:rFonts w:ascii="Times New Roman" w:hint="eastAsia"/>
          <w:color w:val="000000" w:themeColor="text1"/>
          <w:sz w:val="21"/>
          <w:u w:val="none"/>
        </w:rPr>
        <w:t>5.</w:t>
      </w:r>
      <w:r>
        <w:rPr>
          <w:rFonts w:ascii="Times New Roman" w:hint="eastAsia"/>
          <w:color w:val="000000" w:themeColor="text1"/>
          <w:sz w:val="21"/>
          <w:u w:val="none"/>
        </w:rPr>
        <w:tab/>
      </w:r>
      <w:bookmarkEnd w:id="63"/>
      <w:bookmarkEnd w:id="64"/>
      <w:bookmarkEnd w:id="65"/>
      <w:bookmarkEnd w:id="66"/>
      <w:bookmarkEnd w:id="67"/>
      <w:r>
        <w:rPr>
          <w:rFonts w:ascii="Times New Roman" w:hint="eastAsia"/>
          <w:color w:val="000000" w:themeColor="text1"/>
          <w:sz w:val="21"/>
          <w:u w:val="none"/>
        </w:rPr>
        <w:t>服务商要求对磋商文件的澄清</w:t>
      </w:r>
      <w:bookmarkEnd w:id="68"/>
      <w:bookmarkEnd w:id="69"/>
      <w:bookmarkEnd w:id="70"/>
      <w:bookmarkEnd w:id="71"/>
      <w:bookmarkEnd w:id="72"/>
      <w:bookmarkEnd w:id="73"/>
    </w:p>
    <w:p w14:paraId="701E14AC" w14:textId="77777777" w:rsidR="00006E6C" w:rsidRDefault="00B75DB6">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4D0BF50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74" w:name="_Toc133737870"/>
      <w:bookmarkStart w:id="75" w:name="_Toc133916656"/>
      <w:bookmarkStart w:id="76" w:name="_Toc155238593"/>
      <w:bookmarkStart w:id="77" w:name="_Toc520356149"/>
      <w:bookmarkStart w:id="78" w:name="_Toc133737781"/>
      <w:bookmarkStart w:id="79" w:name="_Ref467378678"/>
      <w:bookmarkStart w:id="80" w:name="_Toc529733174"/>
      <w:bookmarkStart w:id="81" w:name="_Toc67860209"/>
      <w:bookmarkStart w:id="82" w:name="_Toc438203842"/>
      <w:bookmarkStart w:id="83" w:name="_Toc427315021"/>
      <w:bookmarkStart w:id="84" w:name="_Toc277153096"/>
      <w:bookmarkStart w:id="85" w:name="_Toc277942471"/>
      <w:r>
        <w:rPr>
          <w:rFonts w:ascii="Times New Roman" w:hint="eastAsia"/>
          <w:color w:val="000000" w:themeColor="text1"/>
          <w:sz w:val="21"/>
          <w:u w:val="none"/>
        </w:rPr>
        <w:t>6.</w:t>
      </w:r>
      <w:r>
        <w:rPr>
          <w:rFonts w:ascii="Times New Roman" w:hint="eastAsia"/>
          <w:color w:val="000000" w:themeColor="text1"/>
          <w:sz w:val="21"/>
          <w:u w:val="none"/>
        </w:rPr>
        <w:tab/>
      </w:r>
      <w:bookmarkEnd w:id="74"/>
      <w:bookmarkEnd w:id="75"/>
      <w:bookmarkEnd w:id="76"/>
      <w:bookmarkEnd w:id="77"/>
      <w:bookmarkEnd w:id="78"/>
      <w:bookmarkEnd w:id="79"/>
      <w:r>
        <w:rPr>
          <w:rFonts w:ascii="Times New Roman" w:hint="eastAsia"/>
          <w:color w:val="000000" w:themeColor="text1"/>
          <w:sz w:val="21"/>
          <w:u w:val="none"/>
        </w:rPr>
        <w:t>采购单位对磋商文件的澄清或修改</w:t>
      </w:r>
      <w:bookmarkEnd w:id="80"/>
      <w:bookmarkEnd w:id="81"/>
      <w:bookmarkEnd w:id="82"/>
      <w:bookmarkEnd w:id="83"/>
      <w:bookmarkEnd w:id="84"/>
      <w:bookmarkEnd w:id="85"/>
    </w:p>
    <w:p w14:paraId="5EC41922" w14:textId="77777777" w:rsidR="00006E6C" w:rsidRDefault="00B75DB6">
      <w:pPr>
        <w:pStyle w:val="a7"/>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24051667" w14:textId="77777777" w:rsidR="00006E6C" w:rsidRDefault="00B75DB6">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2393A37"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86" w:name="_Toc516367020"/>
      <w:bookmarkStart w:id="87" w:name="_Toc67860210"/>
      <w:bookmarkStart w:id="88" w:name="_Toc133737782"/>
      <w:bookmarkStart w:id="89" w:name="_Toc529733175"/>
      <w:bookmarkStart w:id="90" w:name="_Toc520356150"/>
      <w:bookmarkStart w:id="91" w:name="_Toc427315022"/>
      <w:bookmarkStart w:id="92" w:name="_Toc133737871"/>
      <w:bookmarkStart w:id="93" w:name="_Toc438203843"/>
      <w:bookmarkStart w:id="94" w:name="_Toc133916657"/>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86"/>
      <w:r>
        <w:rPr>
          <w:rFonts w:ascii="Times New Roman" w:eastAsia="宋体" w:hAnsi="Times New Roman" w:hint="eastAsia"/>
          <w:color w:val="000000" w:themeColor="text1"/>
          <w:sz w:val="28"/>
        </w:rPr>
        <w:t>的编制</w:t>
      </w:r>
      <w:bookmarkEnd w:id="87"/>
      <w:bookmarkEnd w:id="88"/>
      <w:bookmarkEnd w:id="89"/>
      <w:bookmarkEnd w:id="90"/>
      <w:bookmarkEnd w:id="91"/>
      <w:bookmarkEnd w:id="92"/>
      <w:bookmarkEnd w:id="93"/>
      <w:bookmarkEnd w:id="94"/>
    </w:p>
    <w:p w14:paraId="187B572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95" w:name="_Toc277153098"/>
      <w:bookmarkStart w:id="96" w:name="_Toc438203844"/>
      <w:bookmarkStart w:id="97" w:name="_Toc427315023"/>
      <w:bookmarkStart w:id="98" w:name="_Toc133737783"/>
      <w:bookmarkStart w:id="99" w:name="_Toc67860211"/>
      <w:bookmarkStart w:id="100" w:name="_Toc133916658"/>
      <w:bookmarkStart w:id="101" w:name="_Toc155238595"/>
      <w:bookmarkStart w:id="102" w:name="_Toc529733176"/>
      <w:bookmarkStart w:id="103" w:name="_Toc133737872"/>
      <w:bookmarkStart w:id="104" w:name="_Toc277942473"/>
      <w:bookmarkStart w:id="105" w:name="_Toc516367021"/>
      <w:bookmarkStart w:id="106" w:name="_Toc520356151"/>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95"/>
      <w:bookmarkEnd w:id="96"/>
      <w:bookmarkEnd w:id="97"/>
      <w:bookmarkEnd w:id="98"/>
      <w:bookmarkEnd w:id="99"/>
      <w:bookmarkEnd w:id="100"/>
      <w:bookmarkEnd w:id="101"/>
      <w:bookmarkEnd w:id="102"/>
      <w:bookmarkEnd w:id="103"/>
      <w:bookmarkEnd w:id="104"/>
      <w:bookmarkEnd w:id="105"/>
      <w:bookmarkEnd w:id="106"/>
    </w:p>
    <w:p w14:paraId="4ECB40B8" w14:textId="77777777" w:rsidR="00006E6C" w:rsidRDefault="00B75DB6">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667EAC9B" w14:textId="77777777" w:rsidR="00006E6C" w:rsidRDefault="00B75DB6">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24B0A761" w14:textId="77777777" w:rsidR="00006E6C" w:rsidRDefault="00B75DB6">
      <w:pPr>
        <w:pStyle w:val="30"/>
        <w:keepNext w:val="0"/>
        <w:keepLines w:val="0"/>
        <w:spacing w:before="200" w:line="360" w:lineRule="auto"/>
        <w:rPr>
          <w:rFonts w:ascii="Times New Roman"/>
          <w:color w:val="000000" w:themeColor="text1"/>
          <w:sz w:val="21"/>
          <w:u w:val="none"/>
        </w:rPr>
      </w:pPr>
      <w:bookmarkStart w:id="107" w:name="_Ref467306195"/>
      <w:bookmarkStart w:id="108" w:name="_Toc516367022"/>
      <w:bookmarkStart w:id="109" w:name="_Ref467306676"/>
      <w:bookmarkStart w:id="110" w:name="_Toc133916659"/>
      <w:bookmarkStart w:id="111" w:name="_Toc277153099"/>
      <w:bookmarkStart w:id="112" w:name="_Toc67860212"/>
      <w:bookmarkStart w:id="113" w:name="_Toc427315024"/>
      <w:bookmarkStart w:id="114" w:name="_Toc133737784"/>
      <w:bookmarkStart w:id="115" w:name="_Toc155238596"/>
      <w:bookmarkStart w:id="116" w:name="_Toc520356152"/>
      <w:bookmarkStart w:id="117" w:name="_Toc133737873"/>
      <w:bookmarkStart w:id="118" w:name="_Toc438203845"/>
      <w:bookmarkStart w:id="119" w:name="_Toc277942474"/>
      <w:bookmarkStart w:id="120" w:name="_Toc529733177"/>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07"/>
      <w:bookmarkEnd w:id="108"/>
      <w:bookmarkEnd w:id="109"/>
      <w:r>
        <w:rPr>
          <w:rFonts w:ascii="Times New Roman" w:hint="eastAsia"/>
          <w:color w:val="000000" w:themeColor="text1"/>
          <w:sz w:val="21"/>
          <w:u w:val="none"/>
        </w:rPr>
        <w:t>构成</w:t>
      </w:r>
      <w:bookmarkEnd w:id="110"/>
      <w:bookmarkEnd w:id="111"/>
      <w:bookmarkEnd w:id="112"/>
      <w:bookmarkEnd w:id="113"/>
      <w:bookmarkEnd w:id="114"/>
      <w:bookmarkEnd w:id="115"/>
      <w:bookmarkEnd w:id="116"/>
      <w:bookmarkEnd w:id="117"/>
      <w:bookmarkEnd w:id="118"/>
      <w:bookmarkEnd w:id="119"/>
      <w:bookmarkEnd w:id="120"/>
    </w:p>
    <w:p w14:paraId="2811EB63" w14:textId="77777777" w:rsidR="00006E6C" w:rsidRDefault="00B75DB6">
      <w:pPr>
        <w:tabs>
          <w:tab w:val="left" w:pos="900"/>
        </w:tabs>
        <w:spacing w:before="120" w:line="360" w:lineRule="auto"/>
        <w:ind w:left="900" w:hanging="900"/>
        <w:rPr>
          <w:color w:val="000000" w:themeColor="text1"/>
        </w:rPr>
      </w:pPr>
      <w:bookmarkStart w:id="121"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21"/>
      <w:r>
        <w:rPr>
          <w:rFonts w:hint="eastAsia"/>
          <w:color w:val="000000" w:themeColor="text1"/>
        </w:rPr>
        <w:t>：</w:t>
      </w:r>
    </w:p>
    <w:p w14:paraId="528002D1"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13F8DB34"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4CFE141C"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4A56552E"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6D0EABD6"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66E320AF"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3269C1CD"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E3CA25A"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172D181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802B39A"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5AB0F515" w14:textId="77777777" w:rsidR="00006E6C" w:rsidRDefault="00B75DB6">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51B7142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778DCB4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15BB4C57" w14:textId="77777777" w:rsidR="00006E6C" w:rsidRDefault="00B75DB6">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服务商信用记录</w:t>
      </w:r>
    </w:p>
    <w:p w14:paraId="4D6C6345"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52293AB6"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14:paraId="12BE407F"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27BCFC97"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1832E607" w14:textId="77777777" w:rsidR="00006E6C" w:rsidRDefault="00B75DB6">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73AF64B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22" w:name="_Toc438203846"/>
      <w:bookmarkStart w:id="123" w:name="_Toc133737874"/>
      <w:bookmarkStart w:id="124" w:name="_Toc529733178"/>
      <w:bookmarkStart w:id="125" w:name="_Toc277942475"/>
      <w:bookmarkStart w:id="126" w:name="_Toc277153100"/>
      <w:bookmarkStart w:id="127" w:name="_Toc520356153"/>
      <w:bookmarkStart w:id="128" w:name="_Toc67860213"/>
      <w:bookmarkStart w:id="129" w:name="_Toc516367023"/>
      <w:bookmarkStart w:id="130" w:name="_Toc133737785"/>
      <w:bookmarkStart w:id="131" w:name="_Toc427315025"/>
      <w:bookmarkStart w:id="132" w:name="_Toc155238597"/>
      <w:bookmarkStart w:id="133" w:name="_Toc133916660"/>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22"/>
      <w:bookmarkEnd w:id="123"/>
      <w:bookmarkEnd w:id="124"/>
      <w:bookmarkEnd w:id="125"/>
      <w:bookmarkEnd w:id="126"/>
      <w:bookmarkEnd w:id="127"/>
      <w:bookmarkEnd w:id="128"/>
      <w:bookmarkEnd w:id="129"/>
      <w:bookmarkEnd w:id="130"/>
      <w:bookmarkEnd w:id="131"/>
      <w:bookmarkEnd w:id="132"/>
      <w:bookmarkEnd w:id="133"/>
    </w:p>
    <w:p w14:paraId="2AB7E04E" w14:textId="77777777" w:rsidR="00006E6C" w:rsidRDefault="00B75DB6">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6B24D4BE" w14:textId="77777777" w:rsidR="00006E6C" w:rsidRDefault="00B75DB6">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7F027701" w14:textId="77777777" w:rsidR="00006E6C" w:rsidRDefault="00B75DB6">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1C9C567B" w14:textId="77777777" w:rsidR="00006E6C" w:rsidRDefault="00B75DB6">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34AE5C90" w14:textId="77777777" w:rsidR="00006E6C" w:rsidRDefault="00B75DB6">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2021DCC7" w14:textId="77777777" w:rsidR="00006E6C" w:rsidRDefault="00B75DB6">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4E1F7750"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34" w:name="_Toc438203847"/>
      <w:bookmarkStart w:id="135" w:name="_Toc133916661"/>
      <w:bookmarkStart w:id="136" w:name="_Toc277153101"/>
      <w:bookmarkStart w:id="137" w:name="_Toc155238598"/>
      <w:bookmarkStart w:id="138" w:name="_Toc67860214"/>
      <w:bookmarkStart w:id="139" w:name="_Toc133737875"/>
      <w:bookmarkStart w:id="140" w:name="_Toc520356155"/>
      <w:bookmarkStart w:id="141" w:name="_Toc277942476"/>
      <w:bookmarkStart w:id="142" w:name="_Toc427315026"/>
      <w:bookmarkStart w:id="143" w:name="_Toc133737786"/>
      <w:bookmarkStart w:id="144" w:name="_Toc529733179"/>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34"/>
      <w:bookmarkEnd w:id="135"/>
      <w:bookmarkEnd w:id="136"/>
      <w:bookmarkEnd w:id="137"/>
      <w:bookmarkEnd w:id="138"/>
      <w:bookmarkEnd w:id="139"/>
      <w:bookmarkEnd w:id="140"/>
      <w:bookmarkEnd w:id="141"/>
      <w:bookmarkEnd w:id="142"/>
      <w:bookmarkEnd w:id="143"/>
      <w:bookmarkEnd w:id="144"/>
    </w:p>
    <w:p w14:paraId="28311AAB" w14:textId="77777777" w:rsidR="00006E6C" w:rsidRDefault="00B75DB6">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7ED8ED75" w14:textId="77777777" w:rsidR="00006E6C" w:rsidRDefault="00B75DB6">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631A8B73"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45" w:name="_Toc155238599"/>
      <w:bookmarkStart w:id="146" w:name="_Toc427315027"/>
      <w:bookmarkStart w:id="147" w:name="_Toc529733180"/>
      <w:bookmarkStart w:id="148" w:name="_Toc438203848"/>
      <w:bookmarkStart w:id="149" w:name="_Toc277942477"/>
      <w:bookmarkStart w:id="150" w:name="_Toc133737876"/>
      <w:bookmarkStart w:id="151" w:name="_Toc133916662"/>
      <w:bookmarkStart w:id="152" w:name="_Toc520356156"/>
      <w:bookmarkStart w:id="153" w:name="_Ref467306513"/>
      <w:bookmarkStart w:id="154" w:name="_Toc277153102"/>
      <w:bookmarkStart w:id="155" w:name="_Toc133737787"/>
      <w:bookmarkStart w:id="156" w:name="_Toc67860215"/>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45"/>
      <w:bookmarkEnd w:id="146"/>
      <w:bookmarkEnd w:id="147"/>
      <w:bookmarkEnd w:id="148"/>
      <w:bookmarkEnd w:id="149"/>
      <w:bookmarkEnd w:id="150"/>
      <w:bookmarkEnd w:id="151"/>
      <w:bookmarkEnd w:id="152"/>
      <w:bookmarkEnd w:id="153"/>
      <w:bookmarkEnd w:id="154"/>
      <w:bookmarkEnd w:id="155"/>
      <w:bookmarkEnd w:id="156"/>
    </w:p>
    <w:p w14:paraId="0C64B4FD" w14:textId="77777777" w:rsidR="00006E6C" w:rsidRDefault="00B75DB6">
      <w:pPr>
        <w:spacing w:before="120" w:line="360" w:lineRule="auto"/>
        <w:ind w:left="898" w:hanging="898"/>
        <w:rPr>
          <w:color w:val="000000" w:themeColor="text1"/>
        </w:rPr>
      </w:pPr>
      <w:bookmarkStart w:id="157"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所报</w:t>
      </w:r>
      <w:proofErr w:type="gramStart"/>
      <w:r>
        <w:rPr>
          <w:rFonts w:ascii="宋体" w:hint="eastAsia"/>
          <w:color w:val="000000" w:themeColor="text1"/>
          <w:szCs w:val="21"/>
          <w:u w:val="single"/>
        </w:rPr>
        <w:t>包号预算</w:t>
      </w:r>
      <w:proofErr w:type="gramEnd"/>
      <w:r>
        <w:rPr>
          <w:rFonts w:ascii="宋体" w:hint="eastAsia"/>
          <w:color w:val="000000" w:themeColor="text1"/>
          <w:szCs w:val="21"/>
          <w:u w:val="single"/>
        </w:rPr>
        <w:t>的1.5％</w:t>
      </w:r>
      <w:r>
        <w:rPr>
          <w:rFonts w:hint="eastAsia"/>
          <w:color w:val="000000" w:themeColor="text1"/>
          <w:szCs w:val="21"/>
        </w:rPr>
        <w:t>的</w:t>
      </w:r>
      <w:r>
        <w:rPr>
          <w:rFonts w:hint="eastAsia"/>
          <w:color w:val="000000" w:themeColor="text1"/>
        </w:rPr>
        <w:t>磋商保证金</w:t>
      </w:r>
      <w:bookmarkEnd w:id="157"/>
      <w:r>
        <w:rPr>
          <w:rFonts w:hint="eastAsia"/>
          <w:color w:val="000000" w:themeColor="text1"/>
        </w:rPr>
        <w:t>，并作为其磋商响应的一部分。</w:t>
      </w:r>
    </w:p>
    <w:p w14:paraId="0E800B34" w14:textId="77777777" w:rsidR="00006E6C" w:rsidRDefault="00B75DB6">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613A93B1" w14:textId="77777777" w:rsidR="00006E6C" w:rsidRDefault="00B75DB6">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1F40EA49" w14:textId="77777777" w:rsidR="00006E6C" w:rsidRDefault="00B75DB6">
      <w:pPr>
        <w:spacing w:before="120" w:line="360" w:lineRule="auto"/>
        <w:ind w:left="360" w:firstLine="540"/>
        <w:rPr>
          <w:color w:val="000000" w:themeColor="text1"/>
        </w:rPr>
      </w:pPr>
      <w:r>
        <w:rPr>
          <w:rFonts w:hint="eastAsia"/>
          <w:color w:val="000000" w:themeColor="text1"/>
        </w:rPr>
        <w:lastRenderedPageBreak/>
        <w:t>下列任何情况发生，磋商保证金将被不予退还：</w:t>
      </w:r>
    </w:p>
    <w:p w14:paraId="1868A519" w14:textId="77777777" w:rsidR="00006E6C" w:rsidRDefault="00B75DB6">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01927ADD" w14:textId="77777777" w:rsidR="00006E6C" w:rsidRDefault="00B75DB6">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6B802E66" w14:textId="77777777" w:rsidR="00006E6C" w:rsidRDefault="00B75DB6">
      <w:pPr>
        <w:pStyle w:val="a9"/>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2F80EF26" w14:textId="77777777" w:rsidR="00006E6C" w:rsidRDefault="00B75DB6">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00635FFF" w14:textId="77777777" w:rsidR="00006E6C" w:rsidRDefault="00B75DB6">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7F666F48" w14:textId="77777777" w:rsidR="00006E6C" w:rsidRDefault="00B75DB6">
      <w:pPr>
        <w:spacing w:before="120" w:line="360" w:lineRule="auto"/>
        <w:ind w:left="900" w:hanging="900"/>
        <w:rPr>
          <w:color w:val="000000" w:themeColor="text1"/>
        </w:rPr>
      </w:pPr>
      <w:bookmarkStart w:id="158"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58"/>
    </w:p>
    <w:p w14:paraId="17C81F76" w14:textId="77777777" w:rsidR="00006E6C" w:rsidRDefault="00B75DB6">
      <w:pPr>
        <w:spacing w:line="360" w:lineRule="auto"/>
        <w:ind w:left="680" w:firstLine="215"/>
        <w:rPr>
          <w:color w:val="000000" w:themeColor="text1"/>
        </w:rPr>
      </w:pPr>
      <w:r>
        <w:rPr>
          <w:rFonts w:hint="eastAsia"/>
          <w:color w:val="000000" w:themeColor="text1"/>
        </w:rPr>
        <w:t>京津地区：转账支票、电汇（或网银）、银行汇票；</w:t>
      </w:r>
    </w:p>
    <w:p w14:paraId="736BAEEE" w14:textId="77777777" w:rsidR="00006E6C" w:rsidRDefault="00B75DB6">
      <w:pPr>
        <w:spacing w:line="360" w:lineRule="auto"/>
        <w:ind w:left="680" w:firstLine="215"/>
        <w:rPr>
          <w:color w:val="000000" w:themeColor="text1"/>
        </w:rPr>
      </w:pPr>
      <w:r>
        <w:rPr>
          <w:rFonts w:hint="eastAsia"/>
          <w:color w:val="000000" w:themeColor="text1"/>
        </w:rPr>
        <w:t>其它地区：电汇（或网银）、银行汇票。</w:t>
      </w:r>
    </w:p>
    <w:p w14:paraId="0522E217" w14:textId="77777777" w:rsidR="00006E6C" w:rsidRDefault="00B75DB6">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26484920" w14:textId="77777777" w:rsidR="00006E6C" w:rsidRDefault="00B75DB6">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BMCC-ZC21-</w:t>
      </w:r>
      <w:r>
        <w:rPr>
          <w:rFonts w:hint="eastAsia"/>
          <w:b/>
          <w:color w:val="000000" w:themeColor="text1"/>
        </w:rPr>
        <w:t>XXXX+</w:t>
      </w:r>
      <w:r>
        <w:rPr>
          <w:rFonts w:hint="eastAsia"/>
          <w:b/>
          <w:color w:val="000000" w:themeColor="text1"/>
        </w:rPr>
        <w:t>磋商保证金”，否则不予受理。</w:t>
      </w:r>
    </w:p>
    <w:p w14:paraId="3E2A1004" w14:textId="77777777" w:rsidR="00006E6C" w:rsidRDefault="00B75DB6">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6EB5368D" w14:textId="77777777" w:rsidR="00006E6C" w:rsidRDefault="00B75DB6">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38FABBE7" w14:textId="77777777" w:rsidR="00006E6C" w:rsidRDefault="00B75DB6">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0607705A"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59" w:name="_Toc520356157"/>
      <w:bookmarkStart w:id="160" w:name="_Toc277153103"/>
      <w:bookmarkStart w:id="161" w:name="_Toc427315028"/>
      <w:bookmarkStart w:id="162" w:name="_Toc529733181"/>
      <w:bookmarkStart w:id="163" w:name="_Toc438203849"/>
      <w:bookmarkStart w:id="164" w:name="_Toc133737877"/>
      <w:bookmarkStart w:id="165" w:name="_Toc277942478"/>
      <w:bookmarkStart w:id="166" w:name="_Toc155238600"/>
      <w:bookmarkStart w:id="167" w:name="_Toc133737788"/>
      <w:bookmarkStart w:id="168" w:name="_Toc67860216"/>
      <w:bookmarkStart w:id="169" w:name="_Toc133916663"/>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59"/>
      <w:bookmarkEnd w:id="160"/>
      <w:bookmarkEnd w:id="161"/>
      <w:bookmarkEnd w:id="162"/>
      <w:bookmarkEnd w:id="163"/>
      <w:bookmarkEnd w:id="164"/>
      <w:bookmarkEnd w:id="165"/>
      <w:bookmarkEnd w:id="166"/>
      <w:bookmarkEnd w:id="167"/>
      <w:bookmarkEnd w:id="168"/>
      <w:bookmarkEnd w:id="169"/>
    </w:p>
    <w:p w14:paraId="666DE198" w14:textId="77777777" w:rsidR="00006E6C" w:rsidRDefault="00B75DB6">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20746734" w14:textId="77777777" w:rsidR="00006E6C" w:rsidRDefault="00B75DB6">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2CA7E75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70" w:name="_Toc520356158"/>
      <w:bookmarkStart w:id="171" w:name="_Toc529733182"/>
      <w:bookmarkStart w:id="172" w:name="_Toc155238601"/>
      <w:bookmarkStart w:id="173" w:name="_Toc133916664"/>
      <w:bookmarkStart w:id="174" w:name="_Toc133737878"/>
      <w:bookmarkStart w:id="175" w:name="_Toc277942479"/>
      <w:bookmarkStart w:id="176" w:name="_Toc277153104"/>
      <w:bookmarkStart w:id="177" w:name="_Toc438203850"/>
      <w:bookmarkStart w:id="178" w:name="_Toc427315029"/>
      <w:bookmarkStart w:id="179" w:name="_Toc67860217"/>
      <w:bookmarkStart w:id="180" w:name="_Toc133737789"/>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70"/>
      <w:r>
        <w:rPr>
          <w:rFonts w:ascii="Times New Roman" w:hint="eastAsia"/>
          <w:color w:val="000000" w:themeColor="text1"/>
          <w:sz w:val="21"/>
          <w:u w:val="none"/>
        </w:rPr>
        <w:t>及规定</w:t>
      </w:r>
      <w:bookmarkEnd w:id="171"/>
      <w:bookmarkEnd w:id="172"/>
      <w:bookmarkEnd w:id="173"/>
      <w:bookmarkEnd w:id="174"/>
      <w:bookmarkEnd w:id="175"/>
      <w:bookmarkEnd w:id="176"/>
      <w:bookmarkEnd w:id="177"/>
      <w:bookmarkEnd w:id="178"/>
      <w:bookmarkEnd w:id="179"/>
      <w:bookmarkEnd w:id="180"/>
    </w:p>
    <w:p w14:paraId="4062F050" w14:textId="77777777" w:rsidR="00006E6C" w:rsidRDefault="00B75DB6">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w:t>
      </w:r>
      <w:r>
        <w:rPr>
          <w:rFonts w:hint="eastAsia"/>
          <w:color w:val="000000" w:themeColor="text1"/>
        </w:rPr>
        <w:lastRenderedPageBreak/>
        <w:t>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份（电子版内容需递交响应文件正本带签字及公章的扫描件），电子版磋商响应文件与纸质磋商响应文件内容不符的，以纸质磋商响应文件为准。</w:t>
      </w:r>
    </w:p>
    <w:p w14:paraId="2EAA02A2" w14:textId="77777777" w:rsidR="00006E6C" w:rsidRDefault="00B75DB6">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4B33C4F6" w14:textId="77777777" w:rsidR="00006E6C" w:rsidRDefault="00B75DB6">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1C17EF7B" w14:textId="77777777" w:rsidR="00006E6C" w:rsidRDefault="00B75DB6">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5D4AFA8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181" w:name="_Toc133737879"/>
      <w:bookmarkStart w:id="182" w:name="_Toc427315030"/>
      <w:bookmarkStart w:id="183" w:name="_Toc529733183"/>
      <w:bookmarkStart w:id="184" w:name="_Toc133916665"/>
      <w:bookmarkStart w:id="185" w:name="_Toc67860218"/>
      <w:bookmarkStart w:id="186" w:name="_Toc520356159"/>
      <w:bookmarkStart w:id="187" w:name="_Toc438203851"/>
      <w:bookmarkStart w:id="188" w:name="_Toc13373779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81"/>
      <w:bookmarkEnd w:id="182"/>
      <w:bookmarkEnd w:id="183"/>
      <w:bookmarkEnd w:id="184"/>
      <w:bookmarkEnd w:id="185"/>
      <w:bookmarkEnd w:id="186"/>
      <w:bookmarkEnd w:id="187"/>
      <w:bookmarkEnd w:id="188"/>
    </w:p>
    <w:p w14:paraId="207AEE4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189" w:name="_Toc427315031"/>
      <w:bookmarkStart w:id="190" w:name="_Toc438203852"/>
      <w:bookmarkStart w:id="191" w:name="_Toc133916666"/>
      <w:bookmarkStart w:id="192" w:name="_Toc155238603"/>
      <w:bookmarkStart w:id="193" w:name="_Toc277942481"/>
      <w:bookmarkStart w:id="194" w:name="_Toc277153106"/>
      <w:bookmarkStart w:id="195" w:name="_Toc67860219"/>
      <w:bookmarkStart w:id="196" w:name="_Toc529733184"/>
      <w:bookmarkStart w:id="197" w:name="_Toc133737880"/>
      <w:bookmarkStart w:id="198" w:name="_Toc133737791"/>
      <w:bookmarkStart w:id="199" w:name="_Toc520356160"/>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189"/>
      <w:bookmarkEnd w:id="190"/>
      <w:bookmarkEnd w:id="191"/>
      <w:bookmarkEnd w:id="192"/>
      <w:bookmarkEnd w:id="193"/>
      <w:bookmarkEnd w:id="194"/>
      <w:bookmarkEnd w:id="195"/>
      <w:bookmarkEnd w:id="196"/>
      <w:bookmarkEnd w:id="197"/>
      <w:bookmarkEnd w:id="198"/>
      <w:bookmarkEnd w:id="199"/>
    </w:p>
    <w:p w14:paraId="27131732"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磋商时，服务商应将磋商响应文件正本密封装在单独的信封中、所有副本一起密封装在单独的信封中，且在信封正面标明“正本”“副本”字样。电子版磋商响应文件可单独密封包装，也可和正本一起封装。</w:t>
      </w:r>
    </w:p>
    <w:p w14:paraId="226D9C01"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620686BD" w14:textId="77777777" w:rsidR="00006E6C" w:rsidRDefault="00B75DB6">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2F6BD93A" w14:textId="77777777" w:rsidR="00006E6C" w:rsidRDefault="00B75DB6">
      <w:pPr>
        <w:pStyle w:val="a9"/>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5779545F" w14:textId="77777777" w:rsidR="00006E6C" w:rsidRDefault="00B75DB6">
      <w:pPr>
        <w:pStyle w:val="a9"/>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64A6933B" w14:textId="77777777" w:rsidR="00006E6C" w:rsidRDefault="00B75DB6">
      <w:pPr>
        <w:pStyle w:val="a9"/>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656B2CA7" w14:textId="77777777" w:rsidR="00006E6C" w:rsidRDefault="00B75DB6">
      <w:pPr>
        <w:pStyle w:val="a7"/>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5B9CE3EC" w14:textId="77777777" w:rsidR="00006E6C" w:rsidRDefault="00B75DB6">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2CE0CC19"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00" w:name="_Toc520356161"/>
      <w:bookmarkStart w:id="201" w:name="_Toc277942482"/>
      <w:bookmarkStart w:id="202" w:name="_Toc427315032"/>
      <w:bookmarkStart w:id="203" w:name="_Toc277153107"/>
      <w:bookmarkStart w:id="204" w:name="_Toc67860220"/>
      <w:bookmarkStart w:id="205" w:name="_Toc133737792"/>
      <w:bookmarkStart w:id="206" w:name="_Toc133916667"/>
      <w:bookmarkStart w:id="207" w:name="_Toc155238604"/>
      <w:bookmarkStart w:id="208" w:name="_Toc529733185"/>
      <w:bookmarkStart w:id="209" w:name="_Toc438203853"/>
      <w:bookmarkStart w:id="210" w:name="_Toc133737881"/>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00"/>
      <w:bookmarkEnd w:id="201"/>
      <w:bookmarkEnd w:id="202"/>
      <w:bookmarkEnd w:id="203"/>
      <w:bookmarkEnd w:id="204"/>
      <w:bookmarkEnd w:id="205"/>
      <w:bookmarkEnd w:id="206"/>
      <w:bookmarkEnd w:id="207"/>
      <w:bookmarkEnd w:id="208"/>
      <w:bookmarkEnd w:id="209"/>
      <w:bookmarkEnd w:id="210"/>
    </w:p>
    <w:p w14:paraId="47029C1F" w14:textId="77777777" w:rsidR="00006E6C" w:rsidRDefault="00B75DB6">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4A2C1E36" w14:textId="77777777" w:rsidR="00006E6C" w:rsidRDefault="00B75DB6">
      <w:pPr>
        <w:spacing w:before="120" w:line="360" w:lineRule="auto"/>
        <w:ind w:left="900" w:hanging="900"/>
        <w:rPr>
          <w:color w:val="000000" w:themeColor="text1"/>
        </w:rPr>
      </w:pPr>
      <w:r>
        <w:rPr>
          <w:rFonts w:hint="eastAsia"/>
          <w:color w:val="000000" w:themeColor="text1"/>
        </w:rPr>
        <w:lastRenderedPageBreak/>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198FEC5D" w14:textId="77777777" w:rsidR="00006E6C" w:rsidRDefault="00B75DB6">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416B7118"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11" w:name="_Toc277153108"/>
      <w:bookmarkStart w:id="212" w:name="_Toc133737882"/>
      <w:bookmarkStart w:id="213" w:name="_Toc520356162"/>
      <w:bookmarkStart w:id="214" w:name="_Toc133916668"/>
      <w:bookmarkStart w:id="215" w:name="_Toc133737793"/>
      <w:bookmarkStart w:id="216" w:name="_Toc277942483"/>
      <w:bookmarkStart w:id="217" w:name="_Toc155238605"/>
      <w:bookmarkStart w:id="218" w:name="_Toc427315033"/>
      <w:bookmarkStart w:id="219" w:name="_Toc67860221"/>
      <w:bookmarkStart w:id="220" w:name="_Toc438203854"/>
      <w:bookmarkStart w:id="221" w:name="_Toc529733186"/>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11"/>
      <w:bookmarkEnd w:id="212"/>
      <w:bookmarkEnd w:id="213"/>
      <w:bookmarkEnd w:id="214"/>
      <w:bookmarkEnd w:id="215"/>
      <w:bookmarkEnd w:id="216"/>
      <w:bookmarkEnd w:id="217"/>
      <w:r>
        <w:rPr>
          <w:rFonts w:ascii="Times New Roman" w:hint="eastAsia"/>
          <w:color w:val="000000" w:themeColor="text1"/>
          <w:sz w:val="21"/>
          <w:u w:val="none"/>
        </w:rPr>
        <w:t>修改、补充与撤回</w:t>
      </w:r>
      <w:bookmarkEnd w:id="218"/>
      <w:bookmarkEnd w:id="219"/>
      <w:bookmarkEnd w:id="220"/>
      <w:bookmarkEnd w:id="221"/>
    </w:p>
    <w:p w14:paraId="51DE803B" w14:textId="77777777" w:rsidR="00006E6C" w:rsidRDefault="00B75DB6">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5FEA4175" w14:textId="77777777" w:rsidR="00006E6C" w:rsidRDefault="00B75DB6">
      <w:pPr>
        <w:spacing w:before="120" w:line="360" w:lineRule="auto"/>
        <w:ind w:left="900" w:hanging="900"/>
        <w:rPr>
          <w:color w:val="000000" w:themeColor="text1"/>
        </w:rPr>
      </w:pPr>
      <w:r>
        <w:rPr>
          <w:rFonts w:hint="eastAsia"/>
          <w:color w:val="000000" w:themeColor="text1"/>
        </w:rPr>
        <w:t>1</w:t>
      </w:r>
      <w:r>
        <w:rPr>
          <w:color w:val="000000" w:themeColor="text1"/>
        </w:rPr>
        <w:t>6</w:t>
      </w:r>
      <w:r>
        <w:rPr>
          <w:rFonts w:hint="eastAsia"/>
          <w:color w:val="000000" w:themeColor="text1"/>
        </w:rPr>
        <w:t>.</w:t>
      </w:r>
      <w:r>
        <w:rPr>
          <w:color w:val="000000" w:themeColor="text1"/>
        </w:rPr>
        <w:t>2</w:t>
      </w:r>
      <w:r>
        <w:rPr>
          <w:color w:val="000000" w:themeColor="text1"/>
        </w:rPr>
        <w:tab/>
      </w:r>
      <w:r>
        <w:rPr>
          <w:rFonts w:hint="eastAsia"/>
          <w:color w:val="000000" w:themeColor="text1"/>
        </w:rPr>
        <w:t>关于北京地区“新冠肺炎”疫情期间特殊开标现场要求：</w:t>
      </w:r>
    </w:p>
    <w:p w14:paraId="38DE002B" w14:textId="77777777" w:rsidR="00006E6C" w:rsidRDefault="00B75DB6">
      <w:pPr>
        <w:spacing w:before="120" w:line="360" w:lineRule="auto"/>
        <w:ind w:leftChars="300" w:left="630"/>
        <w:rPr>
          <w:b/>
          <w:color w:val="000000" w:themeColor="text1"/>
        </w:rPr>
      </w:pPr>
      <w:r>
        <w:rPr>
          <w:rFonts w:hint="eastAsia"/>
          <w:b/>
          <w:color w:val="000000" w:themeColor="text1"/>
        </w:rPr>
        <w:t>附件：服务商（服务商）应开标前填写、盖章完毕并携带至开标现场。</w:t>
      </w:r>
    </w:p>
    <w:p w14:paraId="37B94338" w14:textId="77777777" w:rsidR="00006E6C" w:rsidRDefault="00B75DB6">
      <w:pPr>
        <w:spacing w:before="120" w:line="360" w:lineRule="auto"/>
        <w:ind w:left="900" w:hanging="900"/>
        <w:jc w:val="center"/>
        <w:rPr>
          <w:b/>
          <w:color w:val="000000" w:themeColor="text1"/>
        </w:rPr>
      </w:pPr>
      <w:r>
        <w:rPr>
          <w:rFonts w:hint="eastAsia"/>
          <w:b/>
          <w:color w:val="000000" w:themeColor="text1"/>
        </w:rPr>
        <w:t>承</w:t>
      </w:r>
      <w:r>
        <w:rPr>
          <w:rFonts w:hint="eastAsia"/>
          <w:b/>
          <w:color w:val="000000" w:themeColor="text1"/>
        </w:rPr>
        <w:t xml:space="preserve">  </w:t>
      </w:r>
      <w:r>
        <w:rPr>
          <w:rFonts w:hint="eastAsia"/>
          <w:b/>
          <w:color w:val="000000" w:themeColor="text1"/>
        </w:rPr>
        <w:t>诺</w:t>
      </w:r>
      <w:r>
        <w:rPr>
          <w:rFonts w:hint="eastAsia"/>
          <w:b/>
          <w:color w:val="000000" w:themeColor="text1"/>
        </w:rPr>
        <w:t xml:space="preserve">  </w:t>
      </w:r>
      <w:r>
        <w:rPr>
          <w:rFonts w:hint="eastAsia"/>
          <w:b/>
          <w:color w:val="000000" w:themeColor="text1"/>
        </w:rPr>
        <w:t>书</w:t>
      </w:r>
    </w:p>
    <w:p w14:paraId="59548DC3" w14:textId="77777777" w:rsidR="00006E6C" w:rsidRDefault="00B75DB6">
      <w:pPr>
        <w:spacing w:before="120" w:line="360" w:lineRule="auto"/>
        <w:ind w:left="900" w:hanging="900"/>
        <w:jc w:val="center"/>
        <w:rPr>
          <w:b/>
          <w:color w:val="000000" w:themeColor="text1"/>
        </w:rPr>
      </w:pPr>
      <w:r>
        <w:rPr>
          <w:rFonts w:hint="eastAsia"/>
          <w:b/>
          <w:color w:val="000000" w:themeColor="text1"/>
        </w:rPr>
        <w:t>（服务商使用）</w:t>
      </w:r>
    </w:p>
    <w:p w14:paraId="1BCF6A8D"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本单位名称</w:t>
      </w:r>
      <w:r>
        <w:rPr>
          <w:rFonts w:hint="eastAsia"/>
          <w:b/>
          <w:color w:val="000000" w:themeColor="text1"/>
        </w:rPr>
        <w:t>:</w:t>
      </w:r>
      <w:r>
        <w:rPr>
          <w:rFonts w:hint="eastAsia"/>
          <w:b/>
          <w:color w:val="000000" w:themeColor="text1"/>
          <w:u w:val="single"/>
        </w:rPr>
        <w:t xml:space="preserve">                    ,</w:t>
      </w:r>
      <w:r>
        <w:rPr>
          <w:rFonts w:hint="eastAsia"/>
          <w:b/>
          <w:color w:val="000000" w:themeColor="text1"/>
          <w:u w:val="single"/>
        </w:rPr>
        <w:t>参与投标（响应）人员</w:t>
      </w:r>
      <w:r>
        <w:rPr>
          <w:rFonts w:hint="eastAsia"/>
          <w:b/>
          <w:color w:val="000000" w:themeColor="text1"/>
        </w:rPr>
        <w:t>姓名：</w:t>
      </w:r>
      <w:r>
        <w:rPr>
          <w:rFonts w:hint="eastAsia"/>
          <w:b/>
          <w:color w:val="000000" w:themeColor="text1"/>
          <w:u w:val="single"/>
        </w:rPr>
        <w:t xml:space="preserve">        </w:t>
      </w:r>
      <w:r>
        <w:rPr>
          <w:rFonts w:hint="eastAsia"/>
          <w:b/>
          <w:color w:val="000000" w:themeColor="text1"/>
        </w:rPr>
        <w:t>，身份证号码：</w:t>
      </w:r>
      <w:r>
        <w:rPr>
          <w:rFonts w:hint="eastAsia"/>
          <w:b/>
          <w:color w:val="000000" w:themeColor="text1"/>
          <w:u w:val="single"/>
        </w:rPr>
        <w:t xml:space="preserve">                   </w:t>
      </w:r>
      <w:r>
        <w:rPr>
          <w:rFonts w:hint="eastAsia"/>
          <w:b/>
          <w:color w:val="000000" w:themeColor="text1"/>
        </w:rPr>
        <w:t>，联系方式：</w:t>
      </w:r>
      <w:r>
        <w:rPr>
          <w:rFonts w:hint="eastAsia"/>
          <w:b/>
          <w:color w:val="000000" w:themeColor="text1"/>
          <w:u w:val="single"/>
        </w:rPr>
        <w:t xml:space="preserve">           </w:t>
      </w:r>
      <w:r>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7F376E99"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本单位承诺在参与北京明德致信咨询有限公司组织的</w:t>
      </w:r>
      <w:r>
        <w:rPr>
          <w:rFonts w:hint="eastAsia"/>
          <w:b/>
          <w:color w:val="000000" w:themeColor="text1"/>
          <w:u w:val="single"/>
        </w:rPr>
        <w:t xml:space="preserve">                   </w:t>
      </w:r>
      <w:r>
        <w:rPr>
          <w:rFonts w:hint="eastAsia"/>
          <w:b/>
          <w:color w:val="000000" w:themeColor="text1"/>
        </w:rPr>
        <w:t>项目的投标（响应）过程中做到以下几点：</w:t>
      </w:r>
    </w:p>
    <w:p w14:paraId="0C9AD973"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 xml:space="preserve">1. </w:t>
      </w:r>
      <w:r>
        <w:rPr>
          <w:rFonts w:hint="eastAsia"/>
          <w:b/>
          <w:color w:val="000000" w:themeColor="text1"/>
        </w:rPr>
        <w:t>本单位参与投标（响应）人员近期未去过北京新发地农产品批发市场和京深海鲜市场等地区，未与上述地区人员密切接触，未与确诊或疑似病例有过接触史，未有发热、咳嗽等症状，身体状况良好。</w:t>
      </w:r>
    </w:p>
    <w:p w14:paraId="2B94B99D" w14:textId="77777777" w:rsidR="00006E6C" w:rsidRDefault="00B75DB6">
      <w:pPr>
        <w:spacing w:before="120" w:line="360" w:lineRule="auto"/>
        <w:ind w:leftChars="100" w:left="210" w:firstLineChars="200" w:firstLine="422"/>
        <w:jc w:val="left"/>
        <w:rPr>
          <w:b/>
          <w:color w:val="000000" w:themeColor="text1"/>
        </w:rPr>
      </w:pPr>
      <w:r>
        <w:rPr>
          <w:rFonts w:hint="eastAsia"/>
          <w:b/>
          <w:color w:val="000000" w:themeColor="text1"/>
        </w:rPr>
        <w:t xml:space="preserve">2. </w:t>
      </w:r>
      <w:r>
        <w:rPr>
          <w:rFonts w:hint="eastAsia"/>
          <w:b/>
          <w:color w:val="000000" w:themeColor="text1"/>
        </w:rPr>
        <w:t>本单位参与投标（响应）人员为在京身体健康人员或外埠进京（返京）的身体健康人员。</w:t>
      </w:r>
    </w:p>
    <w:p w14:paraId="03A195A7" w14:textId="77777777" w:rsidR="00006E6C" w:rsidRDefault="00B75DB6">
      <w:pPr>
        <w:spacing w:before="120" w:line="360" w:lineRule="auto"/>
        <w:ind w:firstLineChars="300" w:firstLine="632"/>
        <w:jc w:val="left"/>
        <w:rPr>
          <w:b/>
          <w:color w:val="000000" w:themeColor="text1"/>
        </w:rPr>
      </w:pPr>
      <w:r>
        <w:rPr>
          <w:rFonts w:hint="eastAsia"/>
          <w:b/>
          <w:color w:val="000000" w:themeColor="text1"/>
        </w:rPr>
        <w:t>3.</w:t>
      </w:r>
      <w:r>
        <w:rPr>
          <w:rFonts w:hint="eastAsia"/>
          <w:b/>
          <w:color w:val="000000" w:themeColor="text1"/>
        </w:rPr>
        <w:t>本单位承诺做好开标前的各项准备工作。</w:t>
      </w:r>
    </w:p>
    <w:p w14:paraId="68F6E46F" w14:textId="77777777" w:rsidR="00006E6C" w:rsidRDefault="00B75DB6">
      <w:pPr>
        <w:spacing w:before="120" w:line="360" w:lineRule="auto"/>
        <w:ind w:leftChars="300" w:left="630"/>
        <w:jc w:val="left"/>
        <w:rPr>
          <w:b/>
          <w:color w:val="000000" w:themeColor="text1"/>
        </w:rPr>
      </w:pPr>
      <w:r>
        <w:rPr>
          <w:rFonts w:hint="eastAsia"/>
          <w:b/>
          <w:color w:val="000000" w:themeColor="text1"/>
        </w:rPr>
        <w:t>4.</w:t>
      </w:r>
      <w:r>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62A65C13" w14:textId="77777777" w:rsidR="00006E6C" w:rsidRDefault="00006E6C">
      <w:pPr>
        <w:spacing w:before="120" w:line="360" w:lineRule="auto"/>
        <w:ind w:left="900" w:hanging="900"/>
        <w:rPr>
          <w:b/>
          <w:color w:val="000000" w:themeColor="text1"/>
        </w:rPr>
      </w:pPr>
    </w:p>
    <w:p w14:paraId="2327385E" w14:textId="77777777" w:rsidR="00006E6C" w:rsidRDefault="00B75DB6">
      <w:pPr>
        <w:spacing w:before="120" w:line="360" w:lineRule="auto"/>
        <w:ind w:left="900" w:hanging="900"/>
        <w:jc w:val="right"/>
        <w:rPr>
          <w:b/>
          <w:color w:val="000000" w:themeColor="text1"/>
          <w:u w:val="single"/>
        </w:rPr>
      </w:pPr>
      <w:r>
        <w:rPr>
          <w:rFonts w:hint="eastAsia"/>
          <w:b/>
          <w:color w:val="000000" w:themeColor="text1"/>
        </w:rPr>
        <w:t>供</w:t>
      </w:r>
      <w:r>
        <w:rPr>
          <w:rFonts w:hint="eastAsia"/>
          <w:b/>
          <w:color w:val="000000" w:themeColor="text1"/>
        </w:rPr>
        <w:t xml:space="preserve"> </w:t>
      </w:r>
      <w:r>
        <w:rPr>
          <w:rFonts w:hint="eastAsia"/>
          <w:b/>
          <w:color w:val="000000" w:themeColor="text1"/>
        </w:rPr>
        <w:t>应</w:t>
      </w:r>
      <w:r>
        <w:rPr>
          <w:rFonts w:hint="eastAsia"/>
          <w:b/>
          <w:color w:val="000000" w:themeColor="text1"/>
        </w:rPr>
        <w:t xml:space="preserve"> </w:t>
      </w:r>
      <w:r>
        <w:rPr>
          <w:rFonts w:hint="eastAsia"/>
          <w:b/>
          <w:color w:val="000000" w:themeColor="text1"/>
        </w:rPr>
        <w:t>商（公章）：</w:t>
      </w:r>
      <w:r>
        <w:rPr>
          <w:rFonts w:hint="eastAsia"/>
          <w:b/>
          <w:color w:val="000000" w:themeColor="text1"/>
          <w:u w:val="single"/>
        </w:rPr>
        <w:t xml:space="preserve">       </w:t>
      </w:r>
    </w:p>
    <w:p w14:paraId="32AA4478" w14:textId="77777777" w:rsidR="00006E6C" w:rsidRDefault="00B75DB6">
      <w:pPr>
        <w:spacing w:before="120" w:line="360" w:lineRule="auto"/>
        <w:ind w:left="900" w:hanging="900"/>
        <w:jc w:val="right"/>
        <w:rPr>
          <w:b/>
          <w:color w:val="000000" w:themeColor="text1"/>
          <w:u w:val="single"/>
        </w:rPr>
      </w:pPr>
      <w:r>
        <w:rPr>
          <w:rFonts w:hint="eastAsia"/>
          <w:b/>
          <w:color w:val="000000" w:themeColor="text1"/>
        </w:rPr>
        <w:t>参与投标（响应）人员（签字）：</w:t>
      </w:r>
      <w:r>
        <w:rPr>
          <w:rFonts w:hint="eastAsia"/>
          <w:b/>
          <w:color w:val="000000" w:themeColor="text1"/>
          <w:u w:val="single"/>
        </w:rPr>
        <w:t xml:space="preserve">       </w:t>
      </w:r>
    </w:p>
    <w:p w14:paraId="49116CA9" w14:textId="77777777" w:rsidR="00006E6C" w:rsidRDefault="00B75DB6">
      <w:pPr>
        <w:spacing w:before="120" w:line="360" w:lineRule="auto"/>
        <w:ind w:left="900" w:hanging="900"/>
        <w:jc w:val="right"/>
        <w:rPr>
          <w:b/>
          <w:color w:val="000000" w:themeColor="text1"/>
        </w:rPr>
      </w:pPr>
      <w:r>
        <w:rPr>
          <w:rFonts w:hint="eastAsia"/>
          <w:b/>
          <w:color w:val="000000" w:themeColor="text1"/>
          <w:u w:val="single"/>
        </w:rPr>
        <w:lastRenderedPageBreak/>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3C826AA8" w14:textId="77777777" w:rsidR="00006E6C" w:rsidRDefault="00006E6C">
      <w:pPr>
        <w:spacing w:before="120" w:line="360" w:lineRule="auto"/>
        <w:ind w:left="900" w:hanging="900"/>
        <w:jc w:val="right"/>
        <w:rPr>
          <w:b/>
          <w:color w:val="000000" w:themeColor="text1"/>
        </w:rPr>
      </w:pPr>
    </w:p>
    <w:p w14:paraId="72429202"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222" w:name="_Toc520356163"/>
      <w:bookmarkStart w:id="223" w:name="_Toc133916669"/>
      <w:bookmarkStart w:id="224" w:name="_Toc133737794"/>
      <w:bookmarkStart w:id="225" w:name="_Toc133737883"/>
      <w:bookmarkStart w:id="226" w:name="_Toc438203855"/>
      <w:bookmarkStart w:id="227" w:name="_Toc529733187"/>
      <w:bookmarkStart w:id="228" w:name="_Toc67860222"/>
      <w:bookmarkStart w:id="229" w:name="_Toc427315034"/>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22"/>
      <w:bookmarkEnd w:id="223"/>
      <w:bookmarkEnd w:id="224"/>
      <w:bookmarkEnd w:id="225"/>
      <w:r>
        <w:rPr>
          <w:rFonts w:ascii="Times New Roman" w:eastAsia="宋体" w:hAnsi="Times New Roman" w:hint="eastAsia"/>
          <w:color w:val="000000" w:themeColor="text1"/>
          <w:sz w:val="28"/>
        </w:rPr>
        <w:t>磋商</w:t>
      </w:r>
      <w:bookmarkEnd w:id="226"/>
      <w:bookmarkEnd w:id="227"/>
      <w:bookmarkEnd w:id="228"/>
      <w:bookmarkEnd w:id="229"/>
    </w:p>
    <w:p w14:paraId="7EE854E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30" w:name="_Toc133737795"/>
      <w:bookmarkStart w:id="231" w:name="_Toc155238607"/>
      <w:bookmarkStart w:id="232" w:name="_Toc520356164"/>
      <w:bookmarkStart w:id="233" w:name="_Toc133737884"/>
      <w:bookmarkStart w:id="234" w:name="_Toc277153110"/>
      <w:bookmarkStart w:id="235" w:name="_Toc133916670"/>
      <w:bookmarkStart w:id="236" w:name="_Toc277942485"/>
      <w:bookmarkStart w:id="237" w:name="_Toc438203856"/>
      <w:bookmarkStart w:id="238" w:name="_Toc67860223"/>
      <w:bookmarkStart w:id="239" w:name="_Toc529733188"/>
      <w:bookmarkStart w:id="240" w:name="_Toc427315035"/>
      <w:r>
        <w:rPr>
          <w:rFonts w:ascii="Times New Roman" w:hint="eastAsia"/>
          <w:color w:val="000000" w:themeColor="text1"/>
          <w:u w:val="none"/>
        </w:rPr>
        <w:t>17.</w:t>
      </w:r>
      <w:r>
        <w:rPr>
          <w:rFonts w:ascii="Times New Roman" w:hint="eastAsia"/>
          <w:color w:val="000000" w:themeColor="text1"/>
          <w:u w:val="none"/>
        </w:rPr>
        <w:tab/>
      </w:r>
      <w:bookmarkEnd w:id="230"/>
      <w:bookmarkEnd w:id="231"/>
      <w:bookmarkEnd w:id="232"/>
      <w:bookmarkEnd w:id="233"/>
      <w:bookmarkEnd w:id="234"/>
      <w:bookmarkEnd w:id="235"/>
      <w:bookmarkEnd w:id="236"/>
      <w:r>
        <w:rPr>
          <w:rFonts w:ascii="Times New Roman" w:hint="eastAsia"/>
          <w:color w:val="000000" w:themeColor="text1"/>
          <w:sz w:val="21"/>
          <w:u w:val="none"/>
        </w:rPr>
        <w:t>首次磋商响应文件的递交</w:t>
      </w:r>
      <w:bookmarkEnd w:id="237"/>
      <w:bookmarkEnd w:id="238"/>
      <w:bookmarkEnd w:id="239"/>
      <w:bookmarkEnd w:id="240"/>
    </w:p>
    <w:p w14:paraId="320E1DA0" w14:textId="77777777" w:rsidR="00006E6C" w:rsidRDefault="00B75DB6">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41" w:name="_Toc520356165"/>
    </w:p>
    <w:p w14:paraId="629358C4"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42" w:name="_Toc133916671"/>
      <w:bookmarkStart w:id="243" w:name="_Toc438203857"/>
      <w:bookmarkStart w:id="244" w:name="_Toc529733189"/>
      <w:bookmarkStart w:id="245" w:name="_Toc133737885"/>
      <w:bookmarkStart w:id="246" w:name="_Toc277942486"/>
      <w:bookmarkStart w:id="247" w:name="_Toc277153111"/>
      <w:bookmarkStart w:id="248" w:name="_Toc133737796"/>
      <w:bookmarkStart w:id="249" w:name="_Toc427315036"/>
      <w:bookmarkStart w:id="250" w:name="_Toc67860224"/>
      <w:bookmarkStart w:id="251" w:name="_Toc155238608"/>
      <w:r>
        <w:rPr>
          <w:rFonts w:ascii="Times New Roman" w:hint="eastAsia"/>
          <w:color w:val="000000" w:themeColor="text1"/>
          <w:sz w:val="21"/>
          <w:u w:val="none"/>
        </w:rPr>
        <w:t>18.</w:t>
      </w:r>
      <w:r>
        <w:rPr>
          <w:rFonts w:ascii="Times New Roman" w:hint="eastAsia"/>
          <w:color w:val="000000" w:themeColor="text1"/>
          <w:sz w:val="21"/>
          <w:u w:val="none"/>
        </w:rPr>
        <w:tab/>
      </w:r>
      <w:bookmarkEnd w:id="241"/>
      <w:r>
        <w:rPr>
          <w:rFonts w:ascii="Times New Roman" w:hint="eastAsia"/>
          <w:color w:val="000000" w:themeColor="text1"/>
          <w:sz w:val="21"/>
          <w:u w:val="none"/>
        </w:rPr>
        <w:t>组建磋商小组</w:t>
      </w:r>
      <w:bookmarkEnd w:id="242"/>
      <w:bookmarkEnd w:id="243"/>
      <w:bookmarkEnd w:id="244"/>
      <w:bookmarkEnd w:id="245"/>
      <w:bookmarkEnd w:id="246"/>
      <w:bookmarkEnd w:id="247"/>
      <w:bookmarkEnd w:id="248"/>
      <w:bookmarkEnd w:id="249"/>
      <w:bookmarkEnd w:id="250"/>
      <w:bookmarkEnd w:id="251"/>
    </w:p>
    <w:p w14:paraId="49C148A5" w14:textId="77777777" w:rsidR="00006E6C" w:rsidRDefault="00B75DB6">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52" w:name="_Toc520356166"/>
    </w:p>
    <w:p w14:paraId="170CBBEF"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53" w:name="_Toc277942487"/>
      <w:bookmarkStart w:id="254" w:name="_Toc277153112"/>
      <w:bookmarkStart w:id="255" w:name="_Toc133737886"/>
      <w:bookmarkStart w:id="256" w:name="_Toc155238609"/>
      <w:bookmarkStart w:id="257" w:name="_Toc133916672"/>
      <w:bookmarkStart w:id="258" w:name="_Toc133737797"/>
      <w:bookmarkStart w:id="259" w:name="_Toc427315037"/>
      <w:bookmarkStart w:id="260" w:name="_Toc67860225"/>
      <w:bookmarkStart w:id="261" w:name="_Toc529733190"/>
      <w:bookmarkStart w:id="262" w:name="_Toc438203858"/>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52"/>
      <w:bookmarkEnd w:id="253"/>
      <w:bookmarkEnd w:id="254"/>
      <w:bookmarkEnd w:id="255"/>
      <w:bookmarkEnd w:id="256"/>
      <w:bookmarkEnd w:id="257"/>
      <w:bookmarkEnd w:id="258"/>
      <w:r>
        <w:rPr>
          <w:rFonts w:ascii="Times New Roman" w:hint="eastAsia"/>
          <w:color w:val="000000" w:themeColor="text1"/>
          <w:sz w:val="21"/>
          <w:u w:val="none"/>
        </w:rPr>
        <w:t>和澄清</w:t>
      </w:r>
      <w:bookmarkEnd w:id="259"/>
      <w:bookmarkEnd w:id="260"/>
      <w:bookmarkEnd w:id="261"/>
      <w:bookmarkEnd w:id="262"/>
    </w:p>
    <w:p w14:paraId="5E927911" w14:textId="77777777" w:rsidR="00006E6C" w:rsidRDefault="00B75DB6">
      <w:pPr>
        <w:pStyle w:val="a0"/>
        <w:spacing w:line="360" w:lineRule="auto"/>
        <w:ind w:left="850" w:hangingChars="405" w:hanging="850"/>
        <w:rPr>
          <w:rFonts w:ascii="Times New Roman" w:cs="宋体"/>
          <w:color w:val="000000" w:themeColor="text1"/>
          <w:sz w:val="21"/>
          <w:szCs w:val="24"/>
        </w:rPr>
      </w:pPr>
      <w:bookmarkStart w:id="263" w:name="_Toc133916673"/>
      <w:bookmarkStart w:id="264" w:name="_Toc133737799"/>
      <w:bookmarkStart w:id="265" w:name="_Toc155238610"/>
      <w:bookmarkStart w:id="266" w:name="_Toc277942488"/>
      <w:bookmarkStart w:id="267" w:name="_Toc277153113"/>
      <w:bookmarkStart w:id="268" w:name="_Toc133737888"/>
      <w:bookmarkStart w:id="269"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343B78B0"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6891C6E9"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3B88C3B8" w14:textId="77777777" w:rsidR="00006E6C" w:rsidRDefault="00B75DB6">
      <w:pPr>
        <w:numPr>
          <w:ilvl w:val="0"/>
          <w:numId w:val="6"/>
        </w:numPr>
        <w:spacing w:line="360" w:lineRule="auto"/>
        <w:rPr>
          <w:color w:val="000000" w:themeColor="text1"/>
        </w:rPr>
      </w:pPr>
      <w:r>
        <w:rPr>
          <w:rFonts w:hint="eastAsia"/>
          <w:color w:val="000000" w:themeColor="text1"/>
        </w:rPr>
        <w:t>未按磋商文件规定交纳磋商保证金的；</w:t>
      </w:r>
    </w:p>
    <w:p w14:paraId="08C932FA" w14:textId="77777777" w:rsidR="00006E6C" w:rsidRDefault="00B75DB6">
      <w:pPr>
        <w:numPr>
          <w:ilvl w:val="0"/>
          <w:numId w:val="6"/>
        </w:numPr>
        <w:spacing w:line="360" w:lineRule="auto"/>
        <w:rPr>
          <w:color w:val="000000" w:themeColor="text1"/>
        </w:rPr>
      </w:pPr>
      <w:r>
        <w:rPr>
          <w:rFonts w:hint="eastAsia"/>
          <w:color w:val="000000" w:themeColor="text1"/>
        </w:rPr>
        <w:t>未按照磋商文件规定要求密封、签署、盖章的；</w:t>
      </w:r>
    </w:p>
    <w:p w14:paraId="29B55F16" w14:textId="77777777" w:rsidR="00006E6C" w:rsidRDefault="00B75DB6">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2E0DA6A9" w14:textId="77777777" w:rsidR="00006E6C" w:rsidRDefault="00B75DB6">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5CBF68CD"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36245E49" w14:textId="77777777" w:rsidR="00006E6C" w:rsidRDefault="00B75DB6">
      <w:pPr>
        <w:pStyle w:val="a0"/>
        <w:spacing w:line="360" w:lineRule="auto"/>
        <w:ind w:left="850" w:hangingChars="405" w:hanging="850"/>
        <w:rPr>
          <w:rFonts w:ascii="Times New Roman" w:cs="宋体"/>
          <w:color w:val="000000" w:themeColor="text1"/>
          <w:sz w:val="21"/>
          <w:szCs w:val="24"/>
        </w:rPr>
      </w:pPr>
      <w:bookmarkStart w:id="270" w:name="_Hlt522424701"/>
      <w:bookmarkStart w:id="271" w:name="_Toc133737887"/>
      <w:bookmarkStart w:id="272" w:name="_Toc133737798"/>
      <w:bookmarkEnd w:id="270"/>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71"/>
      <w:bookmarkEnd w:id="272"/>
    </w:p>
    <w:p w14:paraId="2C41D9E2"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w:t>
      </w:r>
      <w:r>
        <w:rPr>
          <w:rFonts w:ascii="Times New Roman" w:cs="宋体" w:hint="eastAsia"/>
          <w:color w:val="000000" w:themeColor="text1"/>
          <w:sz w:val="21"/>
          <w:szCs w:val="24"/>
        </w:rPr>
        <w:lastRenderedPageBreak/>
        <w:t>应文件的范围或者改变首次磋商响应文件的实质性内容。</w:t>
      </w:r>
    </w:p>
    <w:p w14:paraId="755071E3" w14:textId="77777777" w:rsidR="00006E6C" w:rsidRDefault="00B75DB6">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2A2E19E9" w14:textId="77777777" w:rsidR="00006E6C" w:rsidRDefault="00B75DB6">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45A4D0A4"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73" w:name="_Toc438203859"/>
      <w:bookmarkStart w:id="274" w:name="_Toc529733191"/>
      <w:bookmarkStart w:id="275" w:name="_Toc427315038"/>
      <w:bookmarkStart w:id="276" w:name="_Toc67860226"/>
      <w:r>
        <w:rPr>
          <w:rFonts w:ascii="Times New Roman" w:hint="eastAsia"/>
          <w:color w:val="000000" w:themeColor="text1"/>
          <w:sz w:val="21"/>
          <w:u w:val="none"/>
        </w:rPr>
        <w:t>20.</w:t>
      </w:r>
      <w:bookmarkEnd w:id="263"/>
      <w:bookmarkEnd w:id="264"/>
      <w:bookmarkEnd w:id="265"/>
      <w:bookmarkEnd w:id="266"/>
      <w:bookmarkEnd w:id="267"/>
      <w:bookmarkEnd w:id="268"/>
      <w:bookmarkEnd w:id="273"/>
      <w:bookmarkEnd w:id="274"/>
      <w:bookmarkEnd w:id="275"/>
      <w:r>
        <w:rPr>
          <w:rFonts w:ascii="Times New Roman"/>
          <w:color w:val="000000" w:themeColor="text1"/>
          <w:sz w:val="21"/>
          <w:u w:val="none"/>
        </w:rPr>
        <w:tab/>
      </w:r>
      <w:r>
        <w:rPr>
          <w:rFonts w:ascii="Times New Roman" w:hint="eastAsia"/>
          <w:color w:val="000000" w:themeColor="text1"/>
          <w:sz w:val="21"/>
          <w:u w:val="none"/>
        </w:rPr>
        <w:t>磋商程序和要求</w:t>
      </w:r>
      <w:bookmarkEnd w:id="276"/>
    </w:p>
    <w:p w14:paraId="5EE50AF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13E30C23"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0855631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4EC77B64"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55D585D7"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7B7C7320"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705993A6"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37823F6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1AC7A5F1"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7835DF9F"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45D0C522"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75277241" w14:textId="77777777" w:rsidR="00006E6C" w:rsidRDefault="00B75DB6">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05571DB4" w14:textId="77777777" w:rsidR="00006E6C" w:rsidRDefault="00B75DB6">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7A1B400E" w14:textId="77777777" w:rsidR="00006E6C" w:rsidRDefault="00B75DB6">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lastRenderedPageBreak/>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027545BC"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6800FF75"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09551442"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1FF6EFE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14:paraId="5F5E7F81"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474E6B1A"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266FAC39" w14:textId="77777777" w:rsidR="00006E6C" w:rsidRDefault="00B75DB6">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252ED024" w14:textId="77777777" w:rsidR="00006E6C" w:rsidRDefault="00B75DB6">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0FF3A8DB"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77" w:name="_Toc277153114"/>
      <w:bookmarkStart w:id="278" w:name="_Toc529733192"/>
      <w:bookmarkStart w:id="279" w:name="_Toc438203860"/>
      <w:bookmarkStart w:id="280" w:name="_Toc133737800"/>
      <w:bookmarkStart w:id="281" w:name="_Toc277942489"/>
      <w:bookmarkStart w:id="282" w:name="_Toc133737889"/>
      <w:bookmarkStart w:id="283" w:name="_Toc133916674"/>
      <w:bookmarkStart w:id="284" w:name="_Toc67860227"/>
      <w:bookmarkStart w:id="285" w:name="_Toc427315039"/>
      <w:bookmarkStart w:id="286" w:name="_Toc155238611"/>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69"/>
      <w:r>
        <w:rPr>
          <w:rFonts w:ascii="Times New Roman" w:hint="eastAsia"/>
          <w:color w:val="000000" w:themeColor="text1"/>
          <w:sz w:val="21"/>
          <w:u w:val="none"/>
        </w:rPr>
        <w:t>比较与评价</w:t>
      </w:r>
      <w:bookmarkEnd w:id="277"/>
      <w:bookmarkEnd w:id="278"/>
      <w:bookmarkEnd w:id="279"/>
      <w:bookmarkEnd w:id="280"/>
      <w:bookmarkEnd w:id="281"/>
      <w:bookmarkEnd w:id="282"/>
      <w:bookmarkEnd w:id="283"/>
      <w:bookmarkEnd w:id="284"/>
      <w:bookmarkEnd w:id="285"/>
      <w:bookmarkEnd w:id="286"/>
    </w:p>
    <w:p w14:paraId="11A1A0BE" w14:textId="77777777" w:rsidR="00006E6C" w:rsidRDefault="00B75DB6">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w:t>
      </w:r>
      <w:r>
        <w:rPr>
          <w:rFonts w:hint="eastAsia"/>
          <w:color w:val="000000" w:themeColor="text1"/>
        </w:rPr>
        <w:t>01</w:t>
      </w:r>
      <w:r>
        <w:rPr>
          <w:rFonts w:hint="eastAsia"/>
          <w:color w:val="000000" w:themeColor="text1"/>
        </w:rPr>
        <w:t>包、</w:t>
      </w:r>
      <w:r>
        <w:rPr>
          <w:rFonts w:hint="eastAsia"/>
          <w:color w:val="000000" w:themeColor="text1"/>
        </w:rPr>
        <w:t>02</w:t>
      </w:r>
      <w:r>
        <w:rPr>
          <w:rFonts w:hint="eastAsia"/>
          <w:color w:val="000000" w:themeColor="text1"/>
        </w:rPr>
        <w:t>包依次进行评审，根据确定的评审标准和方法对其进行进一步的比较和评价。</w:t>
      </w:r>
    </w:p>
    <w:p w14:paraId="00A061EF" w14:textId="77777777" w:rsidR="00006E6C" w:rsidRDefault="00B75DB6">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23D9B730" w14:textId="77777777" w:rsidR="00006E6C" w:rsidRDefault="00B75DB6">
      <w:pPr>
        <w:spacing w:before="120" w:line="360" w:lineRule="auto"/>
        <w:ind w:left="900" w:hanging="900"/>
        <w:rPr>
          <w:color w:val="000000" w:themeColor="text1"/>
        </w:rPr>
      </w:pPr>
      <w:r>
        <w:rPr>
          <w:rFonts w:hint="eastAsia"/>
          <w:color w:val="000000" w:themeColor="text1"/>
        </w:rPr>
        <w:lastRenderedPageBreak/>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72556A1A" w14:textId="77777777" w:rsidR="00006E6C" w:rsidRDefault="00B75DB6">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51D45F98"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5B641AEA"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技术参数的响应情况；</w:t>
      </w:r>
    </w:p>
    <w:p w14:paraId="2A6974E7" w14:textId="77777777" w:rsidR="00006E6C" w:rsidRDefault="00B75DB6">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AB678FE" w14:textId="77777777" w:rsidR="00006E6C" w:rsidRDefault="00B75DB6">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354C6F28" w14:textId="77777777" w:rsidR="00006E6C" w:rsidRDefault="00B75DB6">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505124ED" w14:textId="77777777" w:rsidR="00006E6C" w:rsidRDefault="00B75DB6">
      <w:pPr>
        <w:pStyle w:val="a9"/>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w:t>
      </w:r>
      <w:r>
        <w:rPr>
          <w:rFonts w:ascii="Times New Roman" w:hAnsi="Times New Roman" w:hint="eastAsia"/>
          <w:color w:val="000000" w:themeColor="text1"/>
        </w:rPr>
        <w:t>项目成交候选服务商的评审方法（本项目提交最终报价服务商只有</w:t>
      </w:r>
      <w:r>
        <w:rPr>
          <w:rFonts w:ascii="Times New Roman" w:hAnsi="Times New Roman"/>
          <w:color w:val="000000" w:themeColor="text1"/>
        </w:rPr>
        <w:t>2</w:t>
      </w:r>
      <w:r>
        <w:rPr>
          <w:rFonts w:ascii="Times New Roman" w:hAnsi="Times New Roman" w:hint="eastAsia"/>
          <w:color w:val="000000" w:themeColor="text1"/>
        </w:rPr>
        <w:t>家时，推荐前</w:t>
      </w:r>
      <w:r>
        <w:rPr>
          <w:rFonts w:ascii="Times New Roman" w:hAnsi="Times New Roman"/>
          <w:color w:val="000000" w:themeColor="text1"/>
        </w:rPr>
        <w:t>2</w:t>
      </w:r>
      <w:r>
        <w:rPr>
          <w:rFonts w:ascii="Times New Roman" w:hAnsi="Times New Roman" w:hint="eastAsia"/>
          <w:color w:val="000000" w:themeColor="text1"/>
        </w:rPr>
        <w:t>家服务商），最低报价不作为成交的唯一依据。磋商小组所有成员对各服务商进行独立打分，所有评委对同一服务商打分的算数平均值为该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p>
    <w:p w14:paraId="5402784E" w14:textId="77777777" w:rsidR="00006E6C" w:rsidRDefault="00B75DB6">
      <w:pPr>
        <w:pStyle w:val="a9"/>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 xml:space="preserve"> </w:t>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1029"/>
        <w:gridCol w:w="6815"/>
        <w:gridCol w:w="595"/>
      </w:tblGrid>
      <w:tr w:rsidR="008D21D2" w:rsidRPr="006C33F4" w14:paraId="6EDC653B" w14:textId="77777777" w:rsidTr="004D30D3">
        <w:trPr>
          <w:trHeight w:val="161"/>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78E65" w14:textId="77777777" w:rsidR="008D21D2" w:rsidRPr="009D1E7C" w:rsidRDefault="008D21D2" w:rsidP="004D30D3">
            <w:pPr>
              <w:spacing w:line="360" w:lineRule="auto"/>
              <w:jc w:val="center"/>
              <w:rPr>
                <w:rFonts w:asciiTheme="minorEastAsia" w:eastAsiaTheme="minorEastAsia" w:hAnsiTheme="minorEastAsia"/>
                <w:b/>
                <w:szCs w:val="21"/>
              </w:rPr>
            </w:pPr>
            <w:bookmarkStart w:id="287" w:name="_Toc520356168"/>
            <w:bookmarkStart w:id="288" w:name="_Toc133737890"/>
            <w:bookmarkStart w:id="289" w:name="_Toc277153115"/>
            <w:bookmarkStart w:id="290" w:name="_Toc133916675"/>
            <w:bookmarkStart w:id="291" w:name="_Toc133737801"/>
            <w:bookmarkStart w:id="292" w:name="_Toc155238612"/>
            <w:bookmarkStart w:id="293" w:name="_Toc277942490"/>
            <w:r w:rsidRPr="009D1E7C">
              <w:rPr>
                <w:rFonts w:asciiTheme="minorEastAsia" w:eastAsiaTheme="minorEastAsia" w:hAnsiTheme="minorEastAsia" w:hint="eastAsia"/>
                <w:b/>
                <w:szCs w:val="21"/>
              </w:rPr>
              <w:t>序号</w:t>
            </w:r>
          </w:p>
        </w:tc>
        <w:tc>
          <w:tcPr>
            <w:tcW w:w="5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CE9754"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评分因素</w:t>
            </w: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9034CE"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评分说明</w:t>
            </w:r>
          </w:p>
        </w:tc>
        <w:tc>
          <w:tcPr>
            <w:tcW w:w="332" w:type="pct"/>
            <w:tcBorders>
              <w:top w:val="single" w:sz="4" w:space="0" w:color="auto"/>
              <w:left w:val="nil"/>
              <w:bottom w:val="single" w:sz="4" w:space="0" w:color="auto"/>
              <w:right w:val="single" w:sz="4" w:space="0" w:color="auto"/>
            </w:tcBorders>
            <w:vAlign w:val="center"/>
          </w:tcPr>
          <w:p w14:paraId="14467AA9"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分值</w:t>
            </w:r>
          </w:p>
        </w:tc>
      </w:tr>
      <w:tr w:rsidR="008D21D2" w:rsidRPr="006C33F4" w14:paraId="26873D3E" w14:textId="77777777" w:rsidTr="004D30D3">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48AD9"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1</w:t>
            </w:r>
          </w:p>
        </w:tc>
        <w:tc>
          <w:tcPr>
            <w:tcW w:w="5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EF732F"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投标报价</w:t>
            </w:r>
          </w:p>
          <w:p w14:paraId="1922AF70"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w:t>
            </w:r>
            <w:r>
              <w:rPr>
                <w:rFonts w:asciiTheme="minorEastAsia" w:eastAsiaTheme="minorEastAsia" w:hAnsiTheme="minorEastAsia"/>
                <w:b/>
                <w:szCs w:val="21"/>
              </w:rPr>
              <w:t>10</w:t>
            </w:r>
            <w:r w:rsidRPr="009D1E7C">
              <w:rPr>
                <w:rFonts w:asciiTheme="minorEastAsia" w:eastAsiaTheme="minorEastAsia" w:hAnsiTheme="minorEastAsia" w:hint="eastAsia"/>
                <w:b/>
                <w:szCs w:val="21"/>
              </w:rPr>
              <w:t>分）</w:t>
            </w: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B11B99" w14:textId="77777777" w:rsidR="008D21D2" w:rsidRPr="009D1E7C" w:rsidRDefault="008D21D2" w:rsidP="004D30D3">
            <w:pPr>
              <w:widowControl/>
              <w:spacing w:line="360" w:lineRule="auto"/>
              <w:jc w:val="left"/>
              <w:textAlignment w:val="center"/>
              <w:rPr>
                <w:rFonts w:asciiTheme="minorEastAsia" w:eastAsiaTheme="minorEastAsia" w:hAnsiTheme="minorEastAsia"/>
                <w:kern w:val="0"/>
                <w:szCs w:val="21"/>
              </w:rPr>
            </w:pPr>
            <w:r w:rsidRPr="009D1E7C">
              <w:rPr>
                <w:rFonts w:asciiTheme="minorEastAsia" w:eastAsiaTheme="minorEastAsia" w:hAnsiTheme="minorEastAsia"/>
                <w:kern w:val="0"/>
                <w:szCs w:val="21"/>
              </w:rPr>
              <w:t>综合评分法中的价格</w:t>
            </w:r>
            <w:proofErr w:type="gramStart"/>
            <w:r w:rsidRPr="009D1E7C">
              <w:rPr>
                <w:rFonts w:asciiTheme="minorEastAsia" w:eastAsiaTheme="minorEastAsia" w:hAnsiTheme="minorEastAsia" w:hint="eastAsia"/>
                <w:kern w:val="0"/>
                <w:szCs w:val="21"/>
              </w:rPr>
              <w:t>分统一</w:t>
            </w:r>
            <w:proofErr w:type="gramEnd"/>
            <w:r w:rsidRPr="009D1E7C">
              <w:rPr>
                <w:rFonts w:asciiTheme="minorEastAsia" w:eastAsiaTheme="minorEastAsia" w:hAnsiTheme="minorEastAsia" w:hint="eastAsia"/>
                <w:kern w:val="0"/>
                <w:szCs w:val="21"/>
              </w:rPr>
              <w:t>采用低价优先法计算，即满足招标文件要求且投标报价最低的为评标基准价，其价格分为满分</w:t>
            </w:r>
            <w:r>
              <w:rPr>
                <w:rFonts w:asciiTheme="minorEastAsia" w:eastAsiaTheme="minorEastAsia" w:hAnsiTheme="minorEastAsia"/>
                <w:kern w:val="0"/>
                <w:szCs w:val="21"/>
              </w:rPr>
              <w:t>10</w:t>
            </w:r>
            <w:r w:rsidRPr="009D1E7C">
              <w:rPr>
                <w:rFonts w:asciiTheme="minorEastAsia" w:eastAsiaTheme="minorEastAsia" w:hAnsiTheme="minorEastAsia"/>
                <w:kern w:val="0"/>
                <w:szCs w:val="21"/>
              </w:rPr>
              <w:t>分。其他投标人的价格</w:t>
            </w:r>
            <w:proofErr w:type="gramStart"/>
            <w:r w:rsidRPr="009D1E7C">
              <w:rPr>
                <w:rFonts w:asciiTheme="minorEastAsia" w:eastAsiaTheme="minorEastAsia" w:hAnsiTheme="minorEastAsia" w:hint="eastAsia"/>
                <w:kern w:val="0"/>
                <w:szCs w:val="21"/>
              </w:rPr>
              <w:t>分统一</w:t>
            </w:r>
            <w:proofErr w:type="gramEnd"/>
            <w:r w:rsidRPr="009D1E7C">
              <w:rPr>
                <w:rFonts w:asciiTheme="minorEastAsia" w:eastAsiaTheme="minorEastAsia" w:hAnsiTheme="minorEastAsia" w:hint="eastAsia"/>
                <w:kern w:val="0"/>
                <w:szCs w:val="21"/>
              </w:rPr>
              <w:t>按照下列公式计算：</w:t>
            </w:r>
          </w:p>
          <w:p w14:paraId="3F7CBA76" w14:textId="77777777" w:rsidR="008D21D2" w:rsidRPr="009D1E7C" w:rsidRDefault="008D21D2" w:rsidP="004D30D3">
            <w:pPr>
              <w:widowControl/>
              <w:spacing w:line="360" w:lineRule="auto"/>
              <w:jc w:val="left"/>
              <w:textAlignment w:val="center"/>
              <w:rPr>
                <w:rFonts w:asciiTheme="minorEastAsia" w:eastAsiaTheme="minorEastAsia" w:hAnsiTheme="minorEastAsia"/>
                <w:kern w:val="0"/>
                <w:szCs w:val="21"/>
              </w:rPr>
            </w:pPr>
            <w:r w:rsidRPr="009D1E7C">
              <w:rPr>
                <w:rFonts w:asciiTheme="minorEastAsia" w:eastAsiaTheme="minorEastAsia" w:hAnsiTheme="minorEastAsia" w:hint="eastAsia"/>
                <w:kern w:val="0"/>
                <w:szCs w:val="21"/>
              </w:rPr>
              <w:t>投标报价得分</w:t>
            </w:r>
            <w:r w:rsidRPr="009D1E7C">
              <w:rPr>
                <w:rFonts w:asciiTheme="minorEastAsia" w:eastAsiaTheme="minorEastAsia" w:hAnsiTheme="minorEastAsia"/>
                <w:kern w:val="0"/>
                <w:szCs w:val="21"/>
              </w:rPr>
              <w:t>=(评标基准价／投标报价)×</w:t>
            </w:r>
            <w:r>
              <w:rPr>
                <w:rFonts w:asciiTheme="minorEastAsia" w:eastAsiaTheme="minorEastAsia" w:hAnsiTheme="minorEastAsia"/>
                <w:kern w:val="0"/>
                <w:szCs w:val="21"/>
              </w:rPr>
              <w:t>10</w:t>
            </w:r>
          </w:p>
          <w:p w14:paraId="2F0A20B4" w14:textId="77777777" w:rsidR="008D21D2" w:rsidRPr="009D1E7C" w:rsidRDefault="008D21D2" w:rsidP="004D30D3">
            <w:pPr>
              <w:pStyle w:val="26"/>
              <w:spacing w:after="0" w:line="360" w:lineRule="auto"/>
              <w:ind w:leftChars="0" w:left="0" w:firstLineChars="0" w:firstLine="0"/>
              <w:rPr>
                <w:rFonts w:asciiTheme="minorEastAsia" w:eastAsiaTheme="minorEastAsia" w:hAnsiTheme="minorEastAsia"/>
                <w:szCs w:val="21"/>
              </w:rPr>
            </w:pPr>
            <w:r w:rsidRPr="009D1E7C">
              <w:rPr>
                <w:rFonts w:asciiTheme="minorEastAsia" w:eastAsiaTheme="minorEastAsia" w:hAnsiTheme="minorEastAsia" w:hint="eastAsia"/>
                <w:kern w:val="0"/>
                <w:szCs w:val="21"/>
              </w:rPr>
              <w:t>注：价格分数保留两位小数。</w:t>
            </w:r>
          </w:p>
        </w:tc>
        <w:tc>
          <w:tcPr>
            <w:tcW w:w="332" w:type="pct"/>
            <w:tcBorders>
              <w:top w:val="single" w:sz="4" w:space="0" w:color="auto"/>
              <w:left w:val="nil"/>
              <w:bottom w:val="single" w:sz="4" w:space="0" w:color="auto"/>
              <w:right w:val="single" w:sz="4" w:space="0" w:color="auto"/>
            </w:tcBorders>
            <w:vAlign w:val="center"/>
          </w:tcPr>
          <w:p w14:paraId="32955915"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10</w:t>
            </w:r>
          </w:p>
        </w:tc>
      </w:tr>
      <w:tr w:rsidR="008D21D2" w:rsidRPr="006C33F4" w14:paraId="1F5837E5" w14:textId="77777777" w:rsidTr="004D30D3">
        <w:trPr>
          <w:trHeight w:val="54"/>
        </w:trPr>
        <w:tc>
          <w:tcPr>
            <w:tcW w:w="0" w:type="auto"/>
            <w:vMerge w:val="restart"/>
            <w:tcBorders>
              <w:top w:val="nil"/>
              <w:left w:val="single" w:sz="4" w:space="0" w:color="auto"/>
              <w:bottom w:val="single" w:sz="4" w:space="0" w:color="auto"/>
              <w:right w:val="single" w:sz="4" w:space="0" w:color="auto"/>
            </w:tcBorders>
            <w:vAlign w:val="center"/>
          </w:tcPr>
          <w:p w14:paraId="2D45395C" w14:textId="77777777" w:rsidR="008D21D2" w:rsidRPr="009D1E7C" w:rsidRDefault="008D21D2" w:rsidP="004D30D3">
            <w:pPr>
              <w:widowControl/>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2</w:t>
            </w:r>
          </w:p>
        </w:tc>
        <w:tc>
          <w:tcPr>
            <w:tcW w:w="0" w:type="auto"/>
            <w:vMerge w:val="restart"/>
            <w:tcBorders>
              <w:top w:val="nil"/>
              <w:left w:val="nil"/>
              <w:bottom w:val="single" w:sz="4" w:space="0" w:color="auto"/>
              <w:right w:val="single" w:sz="4" w:space="0" w:color="auto"/>
            </w:tcBorders>
            <w:vAlign w:val="center"/>
          </w:tcPr>
          <w:p w14:paraId="53B63CFC" w14:textId="77777777" w:rsidR="008D21D2" w:rsidRPr="009D1E7C" w:rsidRDefault="008D21D2" w:rsidP="004D30D3">
            <w:pPr>
              <w:widowControl/>
              <w:spacing w:line="360" w:lineRule="auto"/>
              <w:jc w:val="left"/>
              <w:rPr>
                <w:rFonts w:asciiTheme="minorEastAsia" w:eastAsiaTheme="minorEastAsia" w:hAnsiTheme="minorEastAsia"/>
                <w:b/>
                <w:szCs w:val="21"/>
              </w:rPr>
            </w:pPr>
            <w:r w:rsidRPr="009D1E7C">
              <w:rPr>
                <w:rFonts w:asciiTheme="minorEastAsia" w:eastAsiaTheme="minorEastAsia" w:hAnsiTheme="minorEastAsia" w:hint="eastAsia"/>
                <w:b/>
                <w:szCs w:val="21"/>
              </w:rPr>
              <w:t>服务方案</w:t>
            </w:r>
          </w:p>
          <w:p w14:paraId="114E8317" w14:textId="77777777" w:rsidR="008D21D2" w:rsidRPr="009D1E7C" w:rsidRDefault="008D21D2" w:rsidP="004D30D3">
            <w:pPr>
              <w:widowControl/>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b/>
                <w:szCs w:val="21"/>
              </w:rPr>
              <w:t>（</w:t>
            </w:r>
            <w:r>
              <w:rPr>
                <w:rFonts w:asciiTheme="minorEastAsia" w:eastAsiaTheme="minorEastAsia" w:hAnsiTheme="minorEastAsia"/>
                <w:b/>
                <w:szCs w:val="21"/>
              </w:rPr>
              <w:t>74</w:t>
            </w:r>
            <w:r w:rsidRPr="009D1E7C">
              <w:rPr>
                <w:rFonts w:asciiTheme="minorEastAsia" w:eastAsiaTheme="minorEastAsia" w:hAnsiTheme="minorEastAsia" w:hint="eastAsia"/>
                <w:b/>
                <w:szCs w:val="21"/>
              </w:rPr>
              <w:t>分）</w:t>
            </w: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07C048"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szCs w:val="21"/>
              </w:rPr>
              <w:t>1. IT</w:t>
            </w:r>
            <w:r w:rsidRPr="009D1E7C">
              <w:rPr>
                <w:rFonts w:asciiTheme="minorEastAsia" w:eastAsiaTheme="minorEastAsia" w:hAnsiTheme="minorEastAsia" w:hint="eastAsia"/>
                <w:szCs w:val="21"/>
              </w:rPr>
              <w:t>服务方案</w:t>
            </w:r>
          </w:p>
          <w:p w14:paraId="2068431B"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1）服务方案全面具体，得</w:t>
            </w:r>
            <w:r>
              <w:rPr>
                <w:rFonts w:asciiTheme="minorEastAsia" w:eastAsiaTheme="minorEastAsia" w:hAnsiTheme="minorEastAsia"/>
                <w:szCs w:val="21"/>
              </w:rPr>
              <w:t>10</w:t>
            </w:r>
            <w:r w:rsidRPr="009D1E7C">
              <w:rPr>
                <w:rFonts w:asciiTheme="minorEastAsia" w:eastAsiaTheme="minorEastAsia" w:hAnsiTheme="minorEastAsia" w:hint="eastAsia"/>
                <w:szCs w:val="21"/>
              </w:rPr>
              <w:t>分；基本全面，得</w:t>
            </w:r>
            <w:r>
              <w:rPr>
                <w:rFonts w:asciiTheme="minorEastAsia" w:eastAsiaTheme="minorEastAsia" w:hAnsiTheme="minorEastAsia"/>
                <w:szCs w:val="21"/>
              </w:rPr>
              <w:t>5</w:t>
            </w:r>
            <w:r w:rsidRPr="009D1E7C">
              <w:rPr>
                <w:rFonts w:asciiTheme="minorEastAsia" w:eastAsiaTheme="minorEastAsia" w:hAnsiTheme="minorEastAsia" w:hint="eastAsia"/>
                <w:szCs w:val="21"/>
              </w:rPr>
              <w:t>分；不全面，得</w:t>
            </w:r>
            <w:r w:rsidRPr="009D1E7C">
              <w:rPr>
                <w:rFonts w:asciiTheme="minorEastAsia" w:eastAsiaTheme="minorEastAsia" w:hAnsiTheme="minorEastAsia"/>
                <w:szCs w:val="21"/>
              </w:rPr>
              <w:t>1分，未提供不得分。</w:t>
            </w:r>
          </w:p>
          <w:p w14:paraId="5AE31815"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2）服务方案科学合理，得</w:t>
            </w:r>
            <w:r>
              <w:rPr>
                <w:rFonts w:asciiTheme="minorEastAsia" w:eastAsiaTheme="minorEastAsia" w:hAnsiTheme="minorEastAsia" w:hint="eastAsia"/>
                <w:szCs w:val="21"/>
              </w:rPr>
              <w:t>8</w:t>
            </w:r>
            <w:r w:rsidRPr="009D1E7C">
              <w:rPr>
                <w:rFonts w:asciiTheme="minorEastAsia" w:eastAsiaTheme="minorEastAsia" w:hAnsiTheme="minorEastAsia" w:hint="eastAsia"/>
                <w:szCs w:val="21"/>
              </w:rPr>
              <w:t>分；基本合理，得</w:t>
            </w:r>
            <w:r>
              <w:rPr>
                <w:rFonts w:asciiTheme="minorEastAsia" w:eastAsiaTheme="minorEastAsia" w:hAnsiTheme="minorEastAsia"/>
                <w:szCs w:val="21"/>
              </w:rPr>
              <w:t>5</w:t>
            </w:r>
            <w:r w:rsidRPr="009D1E7C">
              <w:rPr>
                <w:rFonts w:asciiTheme="minorEastAsia" w:eastAsiaTheme="minorEastAsia" w:hAnsiTheme="minorEastAsia" w:hint="eastAsia"/>
                <w:szCs w:val="21"/>
              </w:rPr>
              <w:t>分；不合理，得</w:t>
            </w:r>
            <w:r w:rsidRPr="009D1E7C">
              <w:rPr>
                <w:rFonts w:asciiTheme="minorEastAsia" w:eastAsiaTheme="minorEastAsia" w:hAnsiTheme="minorEastAsia"/>
                <w:szCs w:val="21"/>
              </w:rPr>
              <w:t>1分，未提供不得分。</w:t>
            </w:r>
          </w:p>
          <w:p w14:paraId="551FBD16" w14:textId="77777777" w:rsidR="008D21D2" w:rsidRPr="009D1E7C" w:rsidRDefault="008D21D2" w:rsidP="004D30D3">
            <w:pPr>
              <w:pStyle w:val="a7"/>
              <w:spacing w:before="0" w:line="360" w:lineRule="auto"/>
              <w:rPr>
                <w:rFonts w:asciiTheme="minorEastAsia" w:eastAsiaTheme="minorEastAsia" w:hAnsiTheme="minorEastAsia"/>
                <w:sz w:val="21"/>
                <w:szCs w:val="21"/>
              </w:rPr>
            </w:pPr>
            <w:r w:rsidRPr="009D1E7C">
              <w:rPr>
                <w:rFonts w:asciiTheme="minorEastAsia" w:eastAsiaTheme="minorEastAsia" w:hAnsiTheme="minorEastAsia" w:hint="eastAsia"/>
                <w:sz w:val="21"/>
                <w:szCs w:val="21"/>
              </w:rPr>
              <w:t>（</w:t>
            </w:r>
            <w:r w:rsidRPr="009D1E7C">
              <w:rPr>
                <w:rFonts w:asciiTheme="minorEastAsia" w:eastAsiaTheme="minorEastAsia" w:hAnsiTheme="minorEastAsia"/>
                <w:sz w:val="21"/>
                <w:szCs w:val="21"/>
              </w:rPr>
              <w:t>3</w:t>
            </w:r>
            <w:r w:rsidRPr="009D1E7C">
              <w:rPr>
                <w:rFonts w:asciiTheme="minorEastAsia" w:eastAsiaTheme="minorEastAsia" w:hAnsiTheme="minorEastAsia" w:hint="eastAsia"/>
                <w:sz w:val="21"/>
                <w:szCs w:val="21"/>
              </w:rPr>
              <w:t>）服务方案针对性强，得</w:t>
            </w:r>
            <w:r>
              <w:rPr>
                <w:rFonts w:asciiTheme="minorEastAsia" w:eastAsiaTheme="minorEastAsia" w:hAnsiTheme="minorEastAsia" w:hint="eastAsia"/>
                <w:sz w:val="21"/>
                <w:szCs w:val="21"/>
              </w:rPr>
              <w:t>7</w:t>
            </w:r>
            <w:r w:rsidRPr="009D1E7C">
              <w:rPr>
                <w:rFonts w:asciiTheme="minorEastAsia" w:eastAsiaTheme="minorEastAsia" w:hAnsiTheme="minorEastAsia" w:hint="eastAsia"/>
                <w:sz w:val="21"/>
                <w:szCs w:val="21"/>
              </w:rPr>
              <w:t>分；具有一定针对性，得</w:t>
            </w:r>
            <w:r>
              <w:rPr>
                <w:rFonts w:asciiTheme="minorEastAsia" w:eastAsiaTheme="minorEastAsia" w:hAnsiTheme="minorEastAsia"/>
                <w:sz w:val="21"/>
                <w:szCs w:val="21"/>
              </w:rPr>
              <w:t>3</w:t>
            </w:r>
            <w:r w:rsidRPr="009D1E7C">
              <w:rPr>
                <w:rFonts w:asciiTheme="minorEastAsia" w:eastAsiaTheme="minorEastAsia" w:hAnsiTheme="minorEastAsia" w:hint="eastAsia"/>
                <w:sz w:val="21"/>
                <w:szCs w:val="21"/>
              </w:rPr>
              <w:t>分；无针对性，得</w:t>
            </w:r>
            <w:r w:rsidRPr="009D1E7C">
              <w:rPr>
                <w:rFonts w:asciiTheme="minorEastAsia" w:eastAsiaTheme="minorEastAsia" w:hAnsiTheme="minorEastAsia"/>
                <w:sz w:val="21"/>
                <w:szCs w:val="21"/>
              </w:rPr>
              <w:t>1分，未提供不得分。</w:t>
            </w:r>
          </w:p>
        </w:tc>
        <w:tc>
          <w:tcPr>
            <w:tcW w:w="332" w:type="pct"/>
            <w:tcBorders>
              <w:top w:val="single" w:sz="4" w:space="0" w:color="auto"/>
              <w:left w:val="nil"/>
              <w:bottom w:val="single" w:sz="4" w:space="0" w:color="auto"/>
              <w:right w:val="single" w:sz="4" w:space="0" w:color="auto"/>
            </w:tcBorders>
            <w:vAlign w:val="center"/>
          </w:tcPr>
          <w:p w14:paraId="3DA5DE91"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25</w:t>
            </w:r>
          </w:p>
        </w:tc>
      </w:tr>
      <w:tr w:rsidR="008D21D2" w:rsidRPr="006C33F4" w14:paraId="35B96BC3" w14:textId="77777777" w:rsidTr="004D30D3">
        <w:trPr>
          <w:trHeight w:val="54"/>
        </w:trPr>
        <w:tc>
          <w:tcPr>
            <w:tcW w:w="0" w:type="auto"/>
            <w:vMerge/>
            <w:tcBorders>
              <w:top w:val="nil"/>
              <w:left w:val="single" w:sz="4" w:space="0" w:color="auto"/>
              <w:bottom w:val="single" w:sz="4" w:space="0" w:color="auto"/>
              <w:right w:val="single" w:sz="4" w:space="0" w:color="auto"/>
            </w:tcBorders>
            <w:vAlign w:val="center"/>
          </w:tcPr>
          <w:p w14:paraId="16651027"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0" w:type="auto"/>
            <w:vMerge/>
            <w:tcBorders>
              <w:top w:val="nil"/>
              <w:left w:val="nil"/>
              <w:bottom w:val="single" w:sz="4" w:space="0" w:color="auto"/>
              <w:right w:val="single" w:sz="4" w:space="0" w:color="auto"/>
            </w:tcBorders>
            <w:vAlign w:val="center"/>
          </w:tcPr>
          <w:p w14:paraId="3E297857"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FA8915"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szCs w:val="21"/>
              </w:rPr>
              <w:t>2.人员配备和服务保障</w:t>
            </w:r>
          </w:p>
          <w:p w14:paraId="4169BE8D"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lastRenderedPageBreak/>
              <w:t>（</w:t>
            </w:r>
            <w:r w:rsidRPr="009D1E7C">
              <w:rPr>
                <w:rFonts w:asciiTheme="minorEastAsia" w:eastAsiaTheme="minorEastAsia" w:hAnsiTheme="minorEastAsia"/>
                <w:szCs w:val="21"/>
              </w:rPr>
              <w:t>1）为保证学校IT服务工作的稳定性和连续性，在出现人员变动和调整的情况下能迅速做出响应。</w:t>
            </w:r>
            <w:r w:rsidRPr="00D446CA">
              <w:rPr>
                <w:rFonts w:asciiTheme="minorEastAsia" w:eastAsiaTheme="minorEastAsia" w:hAnsiTheme="minorEastAsia" w:hint="eastAsia"/>
                <w:szCs w:val="21"/>
              </w:rPr>
              <w:t>投标人在</w:t>
            </w:r>
            <w:r>
              <w:rPr>
                <w:rFonts w:asciiTheme="minorEastAsia" w:eastAsiaTheme="minorEastAsia" w:hAnsiTheme="minorEastAsia" w:hint="eastAsia"/>
                <w:szCs w:val="21"/>
              </w:rPr>
              <w:t>威海</w:t>
            </w:r>
            <w:r w:rsidRPr="00D446CA">
              <w:rPr>
                <w:rFonts w:asciiTheme="minorEastAsia" w:eastAsiaTheme="minorEastAsia" w:hAnsiTheme="minorEastAsia" w:hint="eastAsia"/>
                <w:szCs w:val="21"/>
              </w:rPr>
              <w:t>本地设有常驻机构（提供常驻机构地址）或在</w:t>
            </w:r>
            <w:r>
              <w:rPr>
                <w:rFonts w:asciiTheme="minorEastAsia" w:eastAsiaTheme="minorEastAsia" w:hAnsiTheme="minorEastAsia" w:hint="eastAsia"/>
                <w:szCs w:val="21"/>
              </w:rPr>
              <w:t>威海</w:t>
            </w:r>
            <w:r w:rsidRPr="00D446CA">
              <w:rPr>
                <w:rFonts w:asciiTheme="minorEastAsia" w:eastAsiaTheme="minorEastAsia" w:hAnsiTheme="minorEastAsia" w:hint="eastAsia"/>
                <w:szCs w:val="21"/>
              </w:rPr>
              <w:t>注册的</w:t>
            </w:r>
            <w:r w:rsidRPr="009D1E7C">
              <w:rPr>
                <w:rFonts w:asciiTheme="minorEastAsia" w:eastAsiaTheme="minorEastAsia" w:hAnsiTheme="minorEastAsia"/>
                <w:szCs w:val="21"/>
              </w:rPr>
              <w:t>，团队人员在8人及以上，得</w:t>
            </w:r>
            <w:r>
              <w:rPr>
                <w:rFonts w:asciiTheme="minorEastAsia" w:eastAsiaTheme="minorEastAsia" w:hAnsiTheme="minorEastAsia"/>
                <w:szCs w:val="21"/>
              </w:rPr>
              <w:t>6</w:t>
            </w:r>
            <w:r w:rsidRPr="009D1E7C">
              <w:rPr>
                <w:rFonts w:asciiTheme="minorEastAsia" w:eastAsiaTheme="minorEastAsia" w:hAnsiTheme="minorEastAsia"/>
                <w:szCs w:val="21"/>
              </w:rPr>
              <w:t>分，否则不得分。（投标现场需提供公司注册证明或租赁合同原件以备查）</w:t>
            </w:r>
          </w:p>
          <w:p w14:paraId="10BFEB7C"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2）项目负责人同类项目业绩丰富，相关资质证书全面，得</w:t>
            </w:r>
            <w:r>
              <w:rPr>
                <w:rFonts w:asciiTheme="minorEastAsia" w:eastAsiaTheme="minorEastAsia" w:hAnsiTheme="minorEastAsia"/>
                <w:szCs w:val="21"/>
              </w:rPr>
              <w:t>3</w:t>
            </w:r>
            <w:r w:rsidRPr="009D1E7C">
              <w:rPr>
                <w:rFonts w:asciiTheme="minorEastAsia" w:eastAsiaTheme="minorEastAsia" w:hAnsiTheme="minorEastAsia"/>
                <w:szCs w:val="21"/>
              </w:rPr>
              <w:t>分；同类项目经验不足或存在资质欠缺情况得1分；未明确项目负责人不得分。</w:t>
            </w:r>
          </w:p>
          <w:p w14:paraId="2DB9B9BB"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3</w:t>
            </w:r>
            <w:r w:rsidRPr="009D1E7C">
              <w:rPr>
                <w:rFonts w:asciiTheme="minorEastAsia" w:eastAsiaTheme="minorEastAsia" w:hAnsiTheme="minorEastAsia" w:hint="eastAsia"/>
                <w:szCs w:val="21"/>
              </w:rPr>
              <w:t>）项目组其他成员构成合理，人员配备充足，成员相关资质证书齐全，得</w:t>
            </w:r>
            <w:r>
              <w:rPr>
                <w:rFonts w:asciiTheme="minorEastAsia" w:eastAsiaTheme="minorEastAsia" w:hAnsiTheme="minorEastAsia"/>
                <w:szCs w:val="21"/>
              </w:rPr>
              <w:t>3</w:t>
            </w:r>
            <w:r w:rsidRPr="009D1E7C">
              <w:rPr>
                <w:rFonts w:asciiTheme="minorEastAsia" w:eastAsiaTheme="minorEastAsia" w:hAnsiTheme="minorEastAsia"/>
                <w:szCs w:val="21"/>
              </w:rPr>
              <w:t>分；人员配备紧缺或存在资质欠缺情况得1分；未明确项目组成员不得分。</w:t>
            </w:r>
          </w:p>
          <w:p w14:paraId="491711ED"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4</w:t>
            </w:r>
            <w:r w:rsidRPr="009D1E7C">
              <w:rPr>
                <w:rFonts w:asciiTheme="minorEastAsia" w:eastAsiaTheme="minorEastAsia" w:hAnsiTheme="minorEastAsia" w:hint="eastAsia"/>
                <w:szCs w:val="21"/>
              </w:rPr>
              <w:t>）项目组职责分工明确，岗位设置合理，得</w:t>
            </w:r>
            <w:r>
              <w:rPr>
                <w:rFonts w:asciiTheme="minorEastAsia" w:eastAsiaTheme="minorEastAsia" w:hAnsiTheme="minorEastAsia"/>
                <w:szCs w:val="21"/>
              </w:rPr>
              <w:t>3</w:t>
            </w:r>
            <w:r w:rsidRPr="009D1E7C">
              <w:rPr>
                <w:rFonts w:asciiTheme="minorEastAsia" w:eastAsiaTheme="minorEastAsia" w:hAnsiTheme="minorEastAsia"/>
                <w:szCs w:val="21"/>
              </w:rPr>
              <w:t>分；存在不足不得分。</w:t>
            </w:r>
          </w:p>
          <w:p w14:paraId="15178685" w14:textId="77777777" w:rsidR="008D21D2" w:rsidRPr="009D1E7C" w:rsidRDefault="008D21D2" w:rsidP="004D30D3">
            <w:pPr>
              <w:pStyle w:val="a7"/>
              <w:spacing w:before="0" w:line="360" w:lineRule="auto"/>
              <w:rPr>
                <w:rFonts w:asciiTheme="minorEastAsia" w:eastAsiaTheme="minorEastAsia" w:hAnsiTheme="minorEastAsia"/>
                <w:sz w:val="21"/>
                <w:szCs w:val="21"/>
              </w:rPr>
            </w:pPr>
            <w:r w:rsidRPr="009D1E7C">
              <w:rPr>
                <w:rFonts w:asciiTheme="minorEastAsia" w:eastAsiaTheme="minorEastAsia" w:hAnsiTheme="minorEastAsia" w:hint="eastAsia"/>
                <w:sz w:val="21"/>
                <w:szCs w:val="21"/>
              </w:rPr>
              <w:t>（</w:t>
            </w:r>
            <w:r w:rsidRPr="009D1E7C">
              <w:rPr>
                <w:rFonts w:asciiTheme="minorEastAsia" w:eastAsiaTheme="minorEastAsia" w:hAnsiTheme="minorEastAsia"/>
                <w:sz w:val="21"/>
                <w:szCs w:val="21"/>
              </w:rPr>
              <w:t>5</w:t>
            </w:r>
            <w:r w:rsidRPr="009D1E7C">
              <w:rPr>
                <w:rFonts w:asciiTheme="minorEastAsia" w:eastAsiaTheme="minorEastAsia" w:hAnsiTheme="minorEastAsia" w:hint="eastAsia"/>
                <w:sz w:val="21"/>
                <w:szCs w:val="21"/>
              </w:rPr>
              <w:t>）各岗位人员协调合理，储备人员补充，得</w:t>
            </w:r>
            <w:r>
              <w:rPr>
                <w:rFonts w:asciiTheme="minorEastAsia" w:eastAsiaTheme="minorEastAsia" w:hAnsiTheme="minorEastAsia"/>
                <w:sz w:val="21"/>
                <w:szCs w:val="21"/>
              </w:rPr>
              <w:t>3</w:t>
            </w:r>
            <w:r w:rsidRPr="009D1E7C">
              <w:rPr>
                <w:rFonts w:asciiTheme="minorEastAsia" w:eastAsiaTheme="minorEastAsia" w:hAnsiTheme="minorEastAsia"/>
                <w:sz w:val="21"/>
                <w:szCs w:val="21"/>
              </w:rPr>
              <w:t>分；存在不足不得分。</w:t>
            </w:r>
          </w:p>
        </w:tc>
        <w:tc>
          <w:tcPr>
            <w:tcW w:w="332" w:type="pct"/>
            <w:tcBorders>
              <w:top w:val="single" w:sz="4" w:space="0" w:color="auto"/>
              <w:left w:val="nil"/>
              <w:bottom w:val="single" w:sz="4" w:space="0" w:color="auto"/>
              <w:right w:val="single" w:sz="4" w:space="0" w:color="auto"/>
            </w:tcBorders>
            <w:vAlign w:val="center"/>
          </w:tcPr>
          <w:p w14:paraId="4290527D"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lastRenderedPageBreak/>
              <w:t>0-1</w:t>
            </w:r>
            <w:r>
              <w:rPr>
                <w:rFonts w:asciiTheme="minorEastAsia" w:eastAsiaTheme="minorEastAsia" w:hAnsiTheme="minorEastAsia"/>
                <w:b/>
                <w:szCs w:val="21"/>
              </w:rPr>
              <w:t>8</w:t>
            </w:r>
          </w:p>
        </w:tc>
      </w:tr>
      <w:tr w:rsidR="008D21D2" w:rsidRPr="006C33F4" w14:paraId="17E4F46A" w14:textId="77777777" w:rsidTr="004D30D3">
        <w:trPr>
          <w:trHeight w:val="54"/>
        </w:trPr>
        <w:tc>
          <w:tcPr>
            <w:tcW w:w="0" w:type="auto"/>
            <w:vMerge/>
            <w:tcBorders>
              <w:top w:val="nil"/>
              <w:left w:val="single" w:sz="4" w:space="0" w:color="auto"/>
              <w:bottom w:val="single" w:sz="4" w:space="0" w:color="auto"/>
              <w:right w:val="single" w:sz="4" w:space="0" w:color="auto"/>
            </w:tcBorders>
            <w:vAlign w:val="center"/>
          </w:tcPr>
          <w:p w14:paraId="2567F654"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0" w:type="auto"/>
            <w:vMerge/>
            <w:tcBorders>
              <w:top w:val="nil"/>
              <w:left w:val="nil"/>
              <w:bottom w:val="single" w:sz="4" w:space="0" w:color="auto"/>
              <w:right w:val="single" w:sz="4" w:space="0" w:color="auto"/>
            </w:tcBorders>
            <w:vAlign w:val="center"/>
          </w:tcPr>
          <w:p w14:paraId="2061A9DE"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BE69B6"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szCs w:val="21"/>
              </w:rPr>
              <w:t>3.</w:t>
            </w:r>
            <w:r w:rsidRPr="009D1E7C">
              <w:rPr>
                <w:rFonts w:asciiTheme="minorEastAsia" w:eastAsiaTheme="minorEastAsia" w:hAnsiTheme="minorEastAsia" w:hint="eastAsia"/>
                <w:szCs w:val="21"/>
              </w:rPr>
              <w:t>服务能力</w:t>
            </w:r>
          </w:p>
          <w:p w14:paraId="6CEA5091"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1）具有有效的信息技术服务标准符合性证书三级及以上得</w:t>
            </w:r>
            <w:r>
              <w:rPr>
                <w:rFonts w:asciiTheme="minorEastAsia" w:eastAsiaTheme="minorEastAsia" w:hAnsiTheme="minorEastAsia" w:hint="eastAsia"/>
                <w:szCs w:val="21"/>
              </w:rPr>
              <w:t>1</w:t>
            </w:r>
            <w:r>
              <w:rPr>
                <w:rFonts w:asciiTheme="minorEastAsia" w:eastAsiaTheme="minorEastAsia" w:hAnsiTheme="minorEastAsia"/>
                <w:szCs w:val="21"/>
              </w:rPr>
              <w:t>0</w:t>
            </w:r>
            <w:r w:rsidRPr="009D1E7C">
              <w:rPr>
                <w:rFonts w:asciiTheme="minorEastAsia" w:eastAsiaTheme="minorEastAsia" w:hAnsiTheme="minorEastAsia" w:hint="eastAsia"/>
                <w:szCs w:val="21"/>
              </w:rPr>
              <w:t>分，否则不得分；</w:t>
            </w:r>
          </w:p>
          <w:p w14:paraId="7421C8A1"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2）具有ITSS服务项目经理人员，每人得</w:t>
            </w:r>
            <w:r>
              <w:rPr>
                <w:rFonts w:asciiTheme="minorEastAsia" w:eastAsiaTheme="minorEastAsia" w:hAnsiTheme="minorEastAsia"/>
                <w:szCs w:val="21"/>
              </w:rPr>
              <w:t>5</w:t>
            </w:r>
            <w:r w:rsidRPr="009D1E7C">
              <w:rPr>
                <w:rFonts w:asciiTheme="minorEastAsia" w:eastAsiaTheme="minorEastAsia" w:hAnsiTheme="minorEastAsia"/>
                <w:szCs w:val="21"/>
              </w:rPr>
              <w:t>分，最高</w:t>
            </w:r>
            <w:r>
              <w:rPr>
                <w:rFonts w:asciiTheme="minorEastAsia" w:eastAsiaTheme="minorEastAsia" w:hAnsiTheme="minorEastAsia"/>
                <w:szCs w:val="21"/>
              </w:rPr>
              <w:t>10</w:t>
            </w:r>
            <w:r w:rsidRPr="009D1E7C">
              <w:rPr>
                <w:rFonts w:asciiTheme="minorEastAsia" w:eastAsiaTheme="minorEastAsia" w:hAnsiTheme="minorEastAsia"/>
                <w:szCs w:val="21"/>
              </w:rPr>
              <w:t>分；</w:t>
            </w:r>
          </w:p>
          <w:p w14:paraId="4F1AAF5D"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3）具体ITSS服务工程师人员，每人得</w:t>
            </w:r>
            <w:r>
              <w:rPr>
                <w:rFonts w:asciiTheme="minorEastAsia" w:eastAsiaTheme="minorEastAsia" w:hAnsiTheme="minorEastAsia"/>
                <w:szCs w:val="21"/>
              </w:rPr>
              <w:t>3</w:t>
            </w:r>
            <w:r w:rsidRPr="009D1E7C">
              <w:rPr>
                <w:rFonts w:asciiTheme="minorEastAsia" w:eastAsiaTheme="minorEastAsia" w:hAnsiTheme="minorEastAsia"/>
                <w:szCs w:val="21"/>
              </w:rPr>
              <w:t>分，最高</w:t>
            </w:r>
            <w:r>
              <w:rPr>
                <w:rFonts w:asciiTheme="minorEastAsia" w:eastAsiaTheme="minorEastAsia" w:hAnsiTheme="minorEastAsia"/>
                <w:szCs w:val="21"/>
              </w:rPr>
              <w:t>6</w:t>
            </w:r>
            <w:r w:rsidRPr="009D1E7C">
              <w:rPr>
                <w:rFonts w:asciiTheme="minorEastAsia" w:eastAsiaTheme="minorEastAsia" w:hAnsiTheme="minorEastAsia"/>
                <w:szCs w:val="21"/>
              </w:rPr>
              <w:t>分。</w:t>
            </w:r>
          </w:p>
          <w:p w14:paraId="4DC66BC2"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hint="eastAsia"/>
                <w:szCs w:val="21"/>
              </w:rPr>
              <w:t>需提供相关人员在本企业的</w:t>
            </w:r>
            <w:proofErr w:type="gramStart"/>
            <w:r w:rsidRPr="009D1E7C">
              <w:rPr>
                <w:rFonts w:asciiTheme="minorEastAsia" w:eastAsiaTheme="minorEastAsia" w:hAnsiTheme="minorEastAsia" w:hint="eastAsia"/>
                <w:szCs w:val="21"/>
              </w:rPr>
              <w:t>社保证明</w:t>
            </w:r>
            <w:proofErr w:type="gramEnd"/>
            <w:r w:rsidRPr="009D1E7C">
              <w:rPr>
                <w:rFonts w:asciiTheme="minorEastAsia" w:eastAsiaTheme="minorEastAsia" w:hAnsiTheme="minorEastAsia" w:hint="eastAsia"/>
                <w:szCs w:val="21"/>
              </w:rPr>
              <w:t>，否则不得分（以上分值累加）</w:t>
            </w:r>
          </w:p>
        </w:tc>
        <w:tc>
          <w:tcPr>
            <w:tcW w:w="332" w:type="pct"/>
            <w:tcBorders>
              <w:top w:val="single" w:sz="4" w:space="0" w:color="auto"/>
              <w:left w:val="nil"/>
              <w:bottom w:val="single" w:sz="4" w:space="0" w:color="auto"/>
              <w:right w:val="single" w:sz="4" w:space="0" w:color="auto"/>
            </w:tcBorders>
            <w:vAlign w:val="center"/>
          </w:tcPr>
          <w:p w14:paraId="5020DDAC"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26</w:t>
            </w:r>
          </w:p>
        </w:tc>
      </w:tr>
      <w:tr w:rsidR="008D21D2" w:rsidRPr="006C33F4" w14:paraId="4D47E6D5" w14:textId="77777777" w:rsidTr="004D30D3">
        <w:trPr>
          <w:trHeight w:val="54"/>
        </w:trPr>
        <w:tc>
          <w:tcPr>
            <w:tcW w:w="0" w:type="auto"/>
            <w:vMerge/>
            <w:tcBorders>
              <w:top w:val="nil"/>
              <w:left w:val="single" w:sz="4" w:space="0" w:color="auto"/>
              <w:bottom w:val="single" w:sz="4" w:space="0" w:color="auto"/>
              <w:right w:val="single" w:sz="4" w:space="0" w:color="auto"/>
            </w:tcBorders>
            <w:vAlign w:val="center"/>
          </w:tcPr>
          <w:p w14:paraId="458153AF"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0" w:type="auto"/>
            <w:vMerge/>
            <w:tcBorders>
              <w:top w:val="nil"/>
              <w:left w:val="nil"/>
              <w:bottom w:val="single" w:sz="4" w:space="0" w:color="auto"/>
              <w:right w:val="single" w:sz="4" w:space="0" w:color="auto"/>
            </w:tcBorders>
            <w:vAlign w:val="center"/>
          </w:tcPr>
          <w:p w14:paraId="0D743DDD" w14:textId="77777777" w:rsidR="008D21D2" w:rsidRPr="009D1E7C" w:rsidRDefault="008D21D2" w:rsidP="004D30D3">
            <w:pPr>
              <w:widowControl/>
              <w:spacing w:line="360" w:lineRule="auto"/>
              <w:jc w:val="left"/>
              <w:rPr>
                <w:rFonts w:asciiTheme="minorEastAsia" w:eastAsiaTheme="minorEastAsia" w:hAnsiTheme="minorEastAsia"/>
                <w:b/>
                <w:szCs w:val="21"/>
              </w:rPr>
            </w:pP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76003B" w14:textId="77777777" w:rsidR="008D21D2" w:rsidRPr="009D1E7C" w:rsidRDefault="008D21D2" w:rsidP="004D30D3">
            <w:pPr>
              <w:spacing w:line="360" w:lineRule="auto"/>
              <w:jc w:val="left"/>
              <w:rPr>
                <w:rFonts w:asciiTheme="minorEastAsia" w:eastAsiaTheme="minorEastAsia" w:hAnsiTheme="minorEastAsia"/>
                <w:szCs w:val="21"/>
              </w:rPr>
            </w:pPr>
            <w:r w:rsidRPr="009D1E7C">
              <w:rPr>
                <w:rFonts w:asciiTheme="minorEastAsia" w:eastAsiaTheme="minorEastAsia" w:hAnsiTheme="minorEastAsia"/>
                <w:szCs w:val="21"/>
              </w:rPr>
              <w:t>4.突发情况解决预案</w:t>
            </w:r>
          </w:p>
          <w:p w14:paraId="2CF3B313"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1）突发情况解决预案合理、内容完整得</w:t>
            </w:r>
            <w:r>
              <w:rPr>
                <w:rFonts w:asciiTheme="minorEastAsia" w:eastAsiaTheme="minorEastAsia" w:hAnsiTheme="minorEastAsia"/>
                <w:szCs w:val="21"/>
              </w:rPr>
              <w:t>3</w:t>
            </w:r>
            <w:r w:rsidRPr="009D1E7C">
              <w:rPr>
                <w:rFonts w:asciiTheme="minorEastAsia" w:eastAsiaTheme="minorEastAsia" w:hAnsiTheme="minorEastAsia" w:hint="eastAsia"/>
                <w:szCs w:val="21"/>
              </w:rPr>
              <w:t>分；突发情况解决预案相对合理、内容较完整得</w:t>
            </w:r>
            <w:r>
              <w:rPr>
                <w:rFonts w:asciiTheme="minorEastAsia" w:eastAsiaTheme="minorEastAsia" w:hAnsiTheme="minorEastAsia"/>
                <w:szCs w:val="21"/>
              </w:rPr>
              <w:t>1</w:t>
            </w:r>
            <w:r w:rsidRPr="009D1E7C">
              <w:rPr>
                <w:rFonts w:asciiTheme="minorEastAsia" w:eastAsiaTheme="minorEastAsia" w:hAnsiTheme="minorEastAsia" w:hint="eastAsia"/>
                <w:szCs w:val="21"/>
              </w:rPr>
              <w:t>分；突发情况解决预案不合理、内容欠缺不得分。</w:t>
            </w:r>
          </w:p>
          <w:p w14:paraId="1C299900" w14:textId="77777777" w:rsidR="008D21D2" w:rsidRPr="009D1E7C" w:rsidRDefault="008D21D2" w:rsidP="004D30D3">
            <w:pPr>
              <w:pStyle w:val="26"/>
              <w:spacing w:after="0" w:line="360" w:lineRule="auto"/>
              <w:ind w:leftChars="0" w:left="0" w:firstLineChars="0" w:firstLine="0"/>
              <w:rPr>
                <w:rFonts w:asciiTheme="minorEastAsia" w:eastAsiaTheme="minorEastAsia" w:hAnsiTheme="minorEastAsia"/>
                <w:szCs w:val="21"/>
              </w:rPr>
            </w:pPr>
            <w:r w:rsidRPr="009D1E7C">
              <w:rPr>
                <w:rFonts w:asciiTheme="minorEastAsia" w:eastAsiaTheme="minorEastAsia" w:hAnsiTheme="minorEastAsia" w:hint="eastAsia"/>
                <w:szCs w:val="21"/>
              </w:rPr>
              <w:t>（</w:t>
            </w:r>
            <w:r w:rsidRPr="009D1E7C">
              <w:rPr>
                <w:rFonts w:asciiTheme="minorEastAsia" w:eastAsiaTheme="minorEastAsia" w:hAnsiTheme="minorEastAsia"/>
                <w:szCs w:val="21"/>
              </w:rPr>
              <w:t>2）突发情况解决预案实施性全面得</w:t>
            </w:r>
            <w:r>
              <w:rPr>
                <w:rFonts w:asciiTheme="minorEastAsia" w:eastAsiaTheme="minorEastAsia" w:hAnsiTheme="minorEastAsia"/>
                <w:szCs w:val="21"/>
              </w:rPr>
              <w:t>2</w:t>
            </w:r>
            <w:r w:rsidRPr="009D1E7C">
              <w:rPr>
                <w:rFonts w:asciiTheme="minorEastAsia" w:eastAsiaTheme="minorEastAsia" w:hAnsiTheme="minorEastAsia" w:hint="eastAsia"/>
                <w:szCs w:val="21"/>
              </w:rPr>
              <w:t>分；突发情况解决预案实施性有欠缺得</w:t>
            </w:r>
            <w:r>
              <w:rPr>
                <w:rFonts w:asciiTheme="minorEastAsia" w:eastAsiaTheme="minorEastAsia" w:hAnsiTheme="minorEastAsia"/>
                <w:szCs w:val="21"/>
              </w:rPr>
              <w:t>1</w:t>
            </w:r>
            <w:r w:rsidRPr="009D1E7C">
              <w:rPr>
                <w:rFonts w:asciiTheme="minorEastAsia" w:eastAsiaTheme="minorEastAsia" w:hAnsiTheme="minorEastAsia" w:hint="eastAsia"/>
                <w:szCs w:val="21"/>
              </w:rPr>
              <w:t>分；突发情况解决预案实施性严重不足不得分。</w:t>
            </w:r>
          </w:p>
        </w:tc>
        <w:tc>
          <w:tcPr>
            <w:tcW w:w="332" w:type="pct"/>
            <w:tcBorders>
              <w:top w:val="single" w:sz="4" w:space="0" w:color="auto"/>
              <w:left w:val="nil"/>
              <w:bottom w:val="single" w:sz="4" w:space="0" w:color="auto"/>
              <w:right w:val="single" w:sz="4" w:space="0" w:color="auto"/>
            </w:tcBorders>
            <w:vAlign w:val="center"/>
          </w:tcPr>
          <w:p w14:paraId="02DF5837"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5</w:t>
            </w:r>
          </w:p>
        </w:tc>
      </w:tr>
      <w:tr w:rsidR="008D21D2" w:rsidRPr="006C33F4" w14:paraId="6D000CED" w14:textId="77777777" w:rsidTr="004D30D3">
        <w:trPr>
          <w:trHeight w:val="412"/>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6F63B4"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3</w:t>
            </w:r>
          </w:p>
        </w:tc>
        <w:tc>
          <w:tcPr>
            <w:tcW w:w="5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50D790"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综合商务</w:t>
            </w:r>
          </w:p>
          <w:p w14:paraId="7E6AB415"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w:t>
            </w:r>
            <w:r>
              <w:rPr>
                <w:rFonts w:asciiTheme="minorEastAsia" w:eastAsiaTheme="minorEastAsia" w:hAnsiTheme="minorEastAsia"/>
                <w:b/>
                <w:szCs w:val="21"/>
              </w:rPr>
              <w:t>10</w:t>
            </w:r>
            <w:r w:rsidRPr="009D1E7C">
              <w:rPr>
                <w:rFonts w:asciiTheme="minorEastAsia" w:eastAsiaTheme="minorEastAsia" w:hAnsiTheme="minorEastAsia" w:hint="eastAsia"/>
                <w:b/>
                <w:szCs w:val="21"/>
              </w:rPr>
              <w:t>分）</w:t>
            </w: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8B84BC" w14:textId="77777777" w:rsidR="008D21D2" w:rsidRDefault="008D21D2" w:rsidP="004D30D3">
            <w:pPr>
              <w:spacing w:line="360" w:lineRule="auto"/>
              <w:rPr>
                <w:rFonts w:asciiTheme="minorEastAsia" w:eastAsiaTheme="minorEastAsia" w:hAnsiTheme="minorEastAsia"/>
                <w:szCs w:val="21"/>
              </w:rPr>
            </w:pPr>
            <w:r>
              <w:rPr>
                <w:rFonts w:asciiTheme="minorEastAsia" w:eastAsiaTheme="minorEastAsia" w:hAnsiTheme="minorEastAsia"/>
                <w:szCs w:val="21"/>
              </w:rPr>
              <w:t>1</w:t>
            </w:r>
            <w:r w:rsidRPr="009D1E7C">
              <w:rPr>
                <w:rFonts w:asciiTheme="minorEastAsia" w:eastAsiaTheme="minorEastAsia" w:hAnsiTheme="minorEastAsia"/>
                <w:szCs w:val="21"/>
              </w:rPr>
              <w:t>. 具有有效的知识产权管理体系认证证书得</w:t>
            </w:r>
            <w:r>
              <w:rPr>
                <w:rFonts w:asciiTheme="minorEastAsia" w:eastAsiaTheme="minorEastAsia" w:hAnsiTheme="minorEastAsia"/>
                <w:szCs w:val="21"/>
              </w:rPr>
              <w:t>6</w:t>
            </w:r>
            <w:r w:rsidRPr="009D1E7C">
              <w:rPr>
                <w:rFonts w:asciiTheme="minorEastAsia" w:eastAsiaTheme="minorEastAsia" w:hAnsiTheme="minorEastAsia"/>
                <w:szCs w:val="21"/>
              </w:rPr>
              <w:t>分，不具备不得分；</w:t>
            </w:r>
          </w:p>
          <w:p w14:paraId="29700AEC" w14:textId="77777777" w:rsidR="008D21D2" w:rsidRPr="009D1E7C" w:rsidRDefault="008D21D2" w:rsidP="004D30D3">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2. </w:t>
            </w:r>
            <w:r w:rsidRPr="009D1E7C">
              <w:rPr>
                <w:rFonts w:asciiTheme="minorEastAsia" w:eastAsiaTheme="minorEastAsia" w:hAnsiTheme="minorEastAsia"/>
                <w:szCs w:val="21"/>
              </w:rPr>
              <w:t>具有有效的质量管理体系认证证书得</w:t>
            </w:r>
            <w:r>
              <w:rPr>
                <w:rFonts w:asciiTheme="minorEastAsia" w:eastAsiaTheme="minorEastAsia" w:hAnsiTheme="minorEastAsia"/>
                <w:szCs w:val="21"/>
              </w:rPr>
              <w:t>3</w:t>
            </w:r>
            <w:r w:rsidRPr="009D1E7C">
              <w:rPr>
                <w:rFonts w:asciiTheme="minorEastAsia" w:eastAsiaTheme="minorEastAsia" w:hAnsiTheme="minorEastAsia" w:hint="eastAsia"/>
                <w:szCs w:val="21"/>
              </w:rPr>
              <w:t>分，不具备不得分；</w:t>
            </w:r>
          </w:p>
          <w:p w14:paraId="4A5FC56B" w14:textId="77777777" w:rsidR="008D21D2" w:rsidRPr="009D1E7C" w:rsidRDefault="008D21D2" w:rsidP="004D30D3">
            <w:pPr>
              <w:spacing w:line="360" w:lineRule="auto"/>
              <w:rPr>
                <w:rFonts w:asciiTheme="minorEastAsia" w:eastAsiaTheme="minorEastAsia" w:hAnsiTheme="minorEastAsia"/>
                <w:szCs w:val="21"/>
              </w:rPr>
            </w:pPr>
            <w:r>
              <w:rPr>
                <w:rFonts w:asciiTheme="minorEastAsia" w:eastAsiaTheme="minorEastAsia" w:hAnsiTheme="minorEastAsia"/>
                <w:szCs w:val="21"/>
              </w:rPr>
              <w:t>3</w:t>
            </w:r>
            <w:r w:rsidRPr="009D1E7C">
              <w:rPr>
                <w:rFonts w:asciiTheme="minorEastAsia" w:eastAsiaTheme="minorEastAsia" w:hAnsiTheme="minorEastAsia"/>
                <w:szCs w:val="21"/>
              </w:rPr>
              <w:t>.</w:t>
            </w:r>
            <w:r>
              <w:rPr>
                <w:rFonts w:asciiTheme="minorEastAsia" w:eastAsiaTheme="minorEastAsia" w:hAnsiTheme="minorEastAsia"/>
                <w:szCs w:val="21"/>
              </w:rPr>
              <w:t xml:space="preserve"> </w:t>
            </w:r>
            <w:r w:rsidRPr="009D1E7C">
              <w:rPr>
                <w:rFonts w:asciiTheme="minorEastAsia" w:eastAsiaTheme="minorEastAsia" w:hAnsiTheme="minorEastAsia" w:hint="eastAsia"/>
                <w:szCs w:val="21"/>
              </w:rPr>
              <w:t>具有有效的软件企业证书得</w:t>
            </w:r>
            <w:r>
              <w:rPr>
                <w:rFonts w:asciiTheme="minorEastAsia" w:eastAsiaTheme="minorEastAsia" w:hAnsiTheme="minorEastAsia"/>
                <w:szCs w:val="21"/>
              </w:rPr>
              <w:t>1</w:t>
            </w:r>
            <w:r w:rsidRPr="009D1E7C">
              <w:rPr>
                <w:rFonts w:asciiTheme="minorEastAsia" w:eastAsiaTheme="minorEastAsia" w:hAnsiTheme="minorEastAsia" w:hint="eastAsia"/>
                <w:szCs w:val="21"/>
              </w:rPr>
              <w:t>分，不具备不得分；</w:t>
            </w:r>
          </w:p>
          <w:p w14:paraId="572570DD" w14:textId="77777777" w:rsidR="008D21D2" w:rsidRPr="009D1E7C"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注：以上证书须提供复印件并加盖公章。</w:t>
            </w:r>
          </w:p>
        </w:tc>
        <w:tc>
          <w:tcPr>
            <w:tcW w:w="332" w:type="pct"/>
            <w:tcBorders>
              <w:top w:val="single" w:sz="4" w:space="0" w:color="auto"/>
              <w:left w:val="nil"/>
              <w:bottom w:val="single" w:sz="4" w:space="0" w:color="auto"/>
              <w:right w:val="single" w:sz="4" w:space="0" w:color="auto"/>
            </w:tcBorders>
            <w:vAlign w:val="center"/>
          </w:tcPr>
          <w:p w14:paraId="5267A3B4"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10</w:t>
            </w:r>
          </w:p>
        </w:tc>
      </w:tr>
      <w:tr w:rsidR="008D21D2" w:rsidRPr="006C33F4" w14:paraId="09F7AC4F" w14:textId="77777777" w:rsidTr="004D30D3">
        <w:trPr>
          <w:trHeight w:val="412"/>
        </w:trPr>
        <w:tc>
          <w:tcPr>
            <w:tcW w:w="2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FCC673"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4</w:t>
            </w:r>
          </w:p>
        </w:tc>
        <w:tc>
          <w:tcPr>
            <w:tcW w:w="57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56086A"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相关业绩</w:t>
            </w:r>
          </w:p>
          <w:p w14:paraId="288D8DCC"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hint="eastAsia"/>
                <w:b/>
                <w:szCs w:val="21"/>
              </w:rPr>
              <w:t>（</w:t>
            </w:r>
            <w:r>
              <w:rPr>
                <w:rFonts w:asciiTheme="minorEastAsia" w:eastAsiaTheme="minorEastAsia" w:hAnsiTheme="minorEastAsia"/>
                <w:b/>
                <w:szCs w:val="21"/>
              </w:rPr>
              <w:t>6</w:t>
            </w:r>
            <w:r w:rsidRPr="009D1E7C">
              <w:rPr>
                <w:rFonts w:asciiTheme="minorEastAsia" w:eastAsiaTheme="minorEastAsia" w:hAnsiTheme="minorEastAsia" w:hint="eastAsia"/>
                <w:b/>
                <w:szCs w:val="21"/>
              </w:rPr>
              <w:t>分）</w:t>
            </w:r>
          </w:p>
        </w:tc>
        <w:tc>
          <w:tcPr>
            <w:tcW w:w="380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8582EE" w14:textId="77777777" w:rsidR="008D21D2" w:rsidRPr="0088240D" w:rsidRDefault="008D21D2" w:rsidP="004D30D3">
            <w:pPr>
              <w:spacing w:line="360" w:lineRule="auto"/>
              <w:rPr>
                <w:rFonts w:asciiTheme="minorEastAsia" w:eastAsiaTheme="minorEastAsia" w:hAnsiTheme="minorEastAsia"/>
                <w:szCs w:val="21"/>
              </w:rPr>
            </w:pPr>
            <w:r w:rsidRPr="009D1E7C">
              <w:rPr>
                <w:rFonts w:asciiTheme="minorEastAsia" w:eastAsiaTheme="minorEastAsia" w:hAnsiTheme="minorEastAsia" w:hint="eastAsia"/>
                <w:szCs w:val="21"/>
              </w:rPr>
              <w:t>考虑投标人近</w:t>
            </w:r>
            <w:r w:rsidRPr="009D1E7C">
              <w:rPr>
                <w:rFonts w:asciiTheme="minorEastAsia" w:eastAsiaTheme="minorEastAsia" w:hAnsiTheme="minorEastAsia"/>
                <w:szCs w:val="21"/>
              </w:rPr>
              <w:t>3年（2018</w:t>
            </w:r>
            <w:r w:rsidRPr="009D1E7C">
              <w:rPr>
                <w:rFonts w:asciiTheme="minorEastAsia" w:eastAsiaTheme="minorEastAsia" w:hAnsiTheme="minorEastAsia" w:hint="eastAsia"/>
                <w:szCs w:val="21"/>
              </w:rPr>
              <w:t>年</w:t>
            </w:r>
            <w:r w:rsidRPr="009D1E7C">
              <w:rPr>
                <w:rFonts w:asciiTheme="minorEastAsia" w:eastAsiaTheme="minorEastAsia" w:hAnsiTheme="minorEastAsia"/>
                <w:szCs w:val="21"/>
              </w:rPr>
              <w:t>6</w:t>
            </w:r>
            <w:r w:rsidRPr="009D1E7C">
              <w:rPr>
                <w:rFonts w:asciiTheme="minorEastAsia" w:eastAsiaTheme="minorEastAsia" w:hAnsiTheme="minorEastAsia" w:hint="eastAsia"/>
                <w:szCs w:val="21"/>
              </w:rPr>
              <w:t>月至</w:t>
            </w:r>
            <w:r w:rsidRPr="009D1E7C">
              <w:rPr>
                <w:rFonts w:asciiTheme="minorEastAsia" w:eastAsiaTheme="minorEastAsia" w:hAnsiTheme="minorEastAsia"/>
                <w:szCs w:val="21"/>
              </w:rPr>
              <w:t>2021</w:t>
            </w:r>
            <w:r w:rsidRPr="009D1E7C">
              <w:rPr>
                <w:rFonts w:asciiTheme="minorEastAsia" w:eastAsiaTheme="minorEastAsia" w:hAnsiTheme="minorEastAsia" w:hint="eastAsia"/>
                <w:szCs w:val="21"/>
              </w:rPr>
              <w:t>年</w:t>
            </w:r>
            <w:r w:rsidRPr="009D1E7C">
              <w:rPr>
                <w:rFonts w:asciiTheme="minorEastAsia" w:eastAsiaTheme="minorEastAsia" w:hAnsiTheme="minorEastAsia"/>
                <w:szCs w:val="21"/>
              </w:rPr>
              <w:t>6</w:t>
            </w:r>
            <w:r w:rsidRPr="009D1E7C">
              <w:rPr>
                <w:rFonts w:asciiTheme="minorEastAsia" w:eastAsiaTheme="minorEastAsia" w:hAnsiTheme="minorEastAsia" w:hint="eastAsia"/>
                <w:szCs w:val="21"/>
              </w:rPr>
              <w:t>月）的与本项目类似的</w:t>
            </w:r>
            <w:r>
              <w:rPr>
                <w:rFonts w:asciiTheme="minorEastAsia" w:eastAsiaTheme="minorEastAsia" w:hAnsiTheme="minorEastAsia" w:hint="eastAsia"/>
                <w:szCs w:val="21"/>
              </w:rPr>
              <w:t>高</w:t>
            </w:r>
            <w:r w:rsidRPr="0088240D">
              <w:rPr>
                <w:rFonts w:asciiTheme="minorEastAsia" w:eastAsiaTheme="minorEastAsia" w:hAnsiTheme="minorEastAsia" w:hint="eastAsia"/>
                <w:szCs w:val="21"/>
              </w:rPr>
              <w:t>校运维服务</w:t>
            </w:r>
            <w:proofErr w:type="gramStart"/>
            <w:r w:rsidRPr="0088240D">
              <w:rPr>
                <w:rFonts w:asciiTheme="minorEastAsia" w:eastAsiaTheme="minorEastAsia" w:hAnsiTheme="minorEastAsia" w:hint="eastAsia"/>
                <w:szCs w:val="21"/>
              </w:rPr>
              <w:t>项目</w:t>
            </w:r>
            <w:r w:rsidRPr="009D1E7C">
              <w:rPr>
                <w:rFonts w:asciiTheme="minorEastAsia" w:eastAsiaTheme="minorEastAsia" w:hAnsiTheme="minorEastAsia" w:hint="eastAsia"/>
                <w:szCs w:val="21"/>
              </w:rPr>
              <w:t>项目</w:t>
            </w:r>
            <w:proofErr w:type="gramEnd"/>
            <w:r w:rsidRPr="009D1E7C">
              <w:rPr>
                <w:rFonts w:asciiTheme="minorEastAsia" w:eastAsiaTheme="minorEastAsia" w:hAnsiTheme="minorEastAsia" w:hint="eastAsia"/>
                <w:szCs w:val="21"/>
              </w:rPr>
              <w:t>业绩</w:t>
            </w:r>
            <w:r>
              <w:rPr>
                <w:rFonts w:asciiTheme="minorEastAsia" w:eastAsiaTheme="minorEastAsia" w:hAnsiTheme="minorEastAsia" w:hint="eastAsia"/>
                <w:szCs w:val="21"/>
              </w:rPr>
              <w:t>，</w:t>
            </w:r>
            <w:r w:rsidRPr="0088240D">
              <w:rPr>
                <w:rFonts w:asciiTheme="minorEastAsia" w:eastAsiaTheme="minorEastAsia" w:hAnsiTheme="minorEastAsia" w:hint="eastAsia"/>
                <w:szCs w:val="21"/>
              </w:rPr>
              <w:t>每个得</w:t>
            </w:r>
            <w:r>
              <w:rPr>
                <w:rFonts w:asciiTheme="minorEastAsia" w:eastAsiaTheme="minorEastAsia" w:hAnsiTheme="minorEastAsia"/>
                <w:szCs w:val="21"/>
              </w:rPr>
              <w:t>2</w:t>
            </w:r>
            <w:r w:rsidRPr="0088240D">
              <w:rPr>
                <w:rFonts w:asciiTheme="minorEastAsia" w:eastAsiaTheme="minorEastAsia" w:hAnsiTheme="minorEastAsia" w:hint="eastAsia"/>
                <w:szCs w:val="21"/>
              </w:rPr>
              <w:t>分，本项最高得</w:t>
            </w:r>
            <w:r>
              <w:rPr>
                <w:rFonts w:asciiTheme="minorEastAsia" w:eastAsiaTheme="minorEastAsia" w:hAnsiTheme="minorEastAsia"/>
                <w:szCs w:val="21"/>
              </w:rPr>
              <w:t>6</w:t>
            </w:r>
            <w:r w:rsidRPr="0088240D">
              <w:rPr>
                <w:rFonts w:asciiTheme="minorEastAsia" w:eastAsiaTheme="minorEastAsia" w:hAnsiTheme="minorEastAsia" w:hint="eastAsia"/>
                <w:szCs w:val="21"/>
              </w:rPr>
              <w:t>分</w:t>
            </w:r>
            <w:r>
              <w:rPr>
                <w:rFonts w:asciiTheme="minorEastAsia" w:eastAsiaTheme="minorEastAsia" w:hAnsiTheme="minorEastAsia" w:hint="eastAsia"/>
                <w:szCs w:val="21"/>
              </w:rPr>
              <w:t>。</w:t>
            </w:r>
            <w:r w:rsidRPr="009D1E7C">
              <w:rPr>
                <w:rFonts w:asciiTheme="minorEastAsia" w:eastAsiaTheme="minorEastAsia" w:hAnsiTheme="minorEastAsia" w:hint="eastAsia"/>
                <w:szCs w:val="21"/>
              </w:rPr>
              <w:t>（合同复印件中至少包括合同的甲乙双方名称，项目名称、合同金额、详细标的内容和双方签章及生效时间）</w:t>
            </w:r>
          </w:p>
        </w:tc>
        <w:tc>
          <w:tcPr>
            <w:tcW w:w="332" w:type="pct"/>
            <w:tcBorders>
              <w:top w:val="single" w:sz="4" w:space="0" w:color="auto"/>
              <w:left w:val="nil"/>
              <w:bottom w:val="single" w:sz="4" w:space="0" w:color="auto"/>
              <w:right w:val="single" w:sz="4" w:space="0" w:color="auto"/>
            </w:tcBorders>
            <w:vAlign w:val="center"/>
          </w:tcPr>
          <w:p w14:paraId="71FCCAA9" w14:textId="77777777" w:rsidR="008D21D2" w:rsidRPr="009D1E7C" w:rsidRDefault="008D21D2" w:rsidP="004D30D3">
            <w:pPr>
              <w:spacing w:line="360" w:lineRule="auto"/>
              <w:jc w:val="center"/>
              <w:rPr>
                <w:rFonts w:asciiTheme="minorEastAsia" w:eastAsiaTheme="minorEastAsia" w:hAnsiTheme="minorEastAsia"/>
                <w:b/>
                <w:szCs w:val="21"/>
              </w:rPr>
            </w:pPr>
            <w:r w:rsidRPr="009D1E7C">
              <w:rPr>
                <w:rFonts w:asciiTheme="minorEastAsia" w:eastAsiaTheme="minorEastAsia" w:hAnsiTheme="minorEastAsia"/>
                <w:b/>
                <w:szCs w:val="21"/>
              </w:rPr>
              <w:t>0-</w:t>
            </w:r>
            <w:r>
              <w:rPr>
                <w:rFonts w:asciiTheme="minorEastAsia" w:eastAsiaTheme="minorEastAsia" w:hAnsiTheme="minorEastAsia"/>
                <w:b/>
                <w:szCs w:val="21"/>
              </w:rPr>
              <w:t>6</w:t>
            </w:r>
          </w:p>
        </w:tc>
      </w:tr>
    </w:tbl>
    <w:p w14:paraId="29720A7F" w14:textId="44030987" w:rsidR="00006E6C" w:rsidRDefault="00006E6C" w:rsidP="006C33F4">
      <w:pPr>
        <w:pStyle w:val="a9"/>
        <w:spacing w:line="360" w:lineRule="auto"/>
        <w:rPr>
          <w:rFonts w:ascii="Times New Roman" w:hAnsi="Times New Roman"/>
          <w:color w:val="000000" w:themeColor="text1"/>
        </w:rPr>
      </w:pPr>
    </w:p>
    <w:p w14:paraId="4391559C" w14:textId="7D9A105D" w:rsidR="006C33F4" w:rsidRDefault="006C33F4" w:rsidP="00CE66BD">
      <w:pPr>
        <w:pStyle w:val="a9"/>
        <w:spacing w:line="360" w:lineRule="auto"/>
        <w:rPr>
          <w:rFonts w:ascii="Times New Roman" w:hAnsi="Times New Roman"/>
          <w:color w:val="000000" w:themeColor="text1"/>
        </w:rPr>
      </w:pPr>
    </w:p>
    <w:p w14:paraId="1A72AC6F" w14:textId="77777777" w:rsidR="008D21D2" w:rsidRDefault="008D21D2" w:rsidP="00CE66BD">
      <w:pPr>
        <w:pStyle w:val="a9"/>
        <w:spacing w:line="360" w:lineRule="auto"/>
        <w:rPr>
          <w:rFonts w:ascii="Times New Roman" w:hAnsi="Times New Roman"/>
          <w:color w:val="000000" w:themeColor="text1"/>
        </w:rPr>
      </w:pPr>
    </w:p>
    <w:p w14:paraId="170984BA" w14:textId="77777777" w:rsidR="00006E6C" w:rsidRDefault="00B75DB6">
      <w:pPr>
        <w:pStyle w:val="a9"/>
        <w:spacing w:line="360" w:lineRule="auto"/>
        <w:ind w:left="630" w:hangingChars="300" w:hanging="630"/>
        <w:rPr>
          <w:color w:val="000000" w:themeColor="text1"/>
        </w:rPr>
      </w:pPr>
      <w:r>
        <w:rPr>
          <w:rFonts w:hint="eastAsia"/>
          <w:color w:val="000000" w:themeColor="text1"/>
        </w:rPr>
        <w:lastRenderedPageBreak/>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359E32" w14:textId="77777777" w:rsidR="00006E6C" w:rsidRDefault="00B75DB6">
      <w:pPr>
        <w:pStyle w:val="a9"/>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1B02E11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294" w:name="_Toc427315040"/>
      <w:bookmarkStart w:id="295" w:name="_Toc67860228"/>
      <w:bookmarkStart w:id="296" w:name="_Toc438203861"/>
      <w:bookmarkStart w:id="297" w:name="_Toc529733193"/>
      <w:r>
        <w:rPr>
          <w:rFonts w:ascii="Times New Roman" w:hint="eastAsia"/>
          <w:color w:val="000000" w:themeColor="text1"/>
          <w:sz w:val="21"/>
          <w:u w:val="none"/>
        </w:rPr>
        <w:t>22.</w:t>
      </w:r>
      <w:r>
        <w:rPr>
          <w:rFonts w:ascii="Times New Roman" w:hint="eastAsia"/>
          <w:color w:val="000000" w:themeColor="text1"/>
          <w:sz w:val="21"/>
          <w:u w:val="none"/>
        </w:rPr>
        <w:tab/>
      </w:r>
      <w:bookmarkEnd w:id="287"/>
      <w:r>
        <w:rPr>
          <w:rFonts w:ascii="Times New Roman" w:hint="eastAsia"/>
          <w:color w:val="000000" w:themeColor="text1"/>
          <w:sz w:val="21"/>
          <w:u w:val="none"/>
        </w:rPr>
        <w:t>评审过程及保密原则</w:t>
      </w:r>
      <w:bookmarkEnd w:id="288"/>
      <w:bookmarkEnd w:id="289"/>
      <w:bookmarkEnd w:id="290"/>
      <w:bookmarkEnd w:id="291"/>
      <w:bookmarkEnd w:id="292"/>
      <w:bookmarkEnd w:id="293"/>
      <w:bookmarkEnd w:id="294"/>
      <w:bookmarkEnd w:id="295"/>
      <w:bookmarkEnd w:id="296"/>
      <w:bookmarkEnd w:id="297"/>
    </w:p>
    <w:p w14:paraId="58814182" w14:textId="77777777" w:rsidR="00006E6C" w:rsidRDefault="00B75DB6">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71BB0D7D" w14:textId="77777777" w:rsidR="00006E6C" w:rsidRDefault="00B75DB6">
      <w:pPr>
        <w:spacing w:before="120" w:line="360" w:lineRule="auto"/>
        <w:ind w:left="900" w:hanging="900"/>
        <w:rPr>
          <w:color w:val="000000" w:themeColor="text1"/>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p>
    <w:p w14:paraId="30015884" w14:textId="77777777" w:rsidR="00006E6C" w:rsidRDefault="00B75DB6">
      <w:pPr>
        <w:widowControl/>
        <w:jc w:val="left"/>
        <w:rPr>
          <w:color w:val="000000" w:themeColor="text1"/>
        </w:rPr>
      </w:pPr>
      <w:r>
        <w:rPr>
          <w:color w:val="000000" w:themeColor="text1"/>
        </w:rPr>
        <w:br w:type="page"/>
      </w:r>
    </w:p>
    <w:p w14:paraId="3EAD8D34" w14:textId="77777777" w:rsidR="00006E6C" w:rsidRDefault="00006E6C">
      <w:pPr>
        <w:spacing w:before="120" w:line="360" w:lineRule="auto"/>
        <w:ind w:left="900" w:hanging="900"/>
        <w:rPr>
          <w:color w:val="000000" w:themeColor="text1"/>
        </w:rPr>
      </w:pPr>
    </w:p>
    <w:p w14:paraId="230EE826"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298" w:name="_Toc520356169"/>
      <w:bookmarkStart w:id="299" w:name="_Toc133916676"/>
      <w:bookmarkStart w:id="300" w:name="_Toc133737891"/>
      <w:bookmarkStart w:id="301" w:name="_Toc133737802"/>
      <w:bookmarkStart w:id="302" w:name="_Toc529733194"/>
      <w:bookmarkStart w:id="303" w:name="_Toc427315041"/>
      <w:bookmarkStart w:id="304" w:name="_Toc438203862"/>
      <w:bookmarkStart w:id="305" w:name="_Toc67860229"/>
      <w:r>
        <w:rPr>
          <w:rFonts w:ascii="Times New Roman" w:eastAsia="宋体" w:hAnsi="Times New Roman" w:hint="eastAsia"/>
          <w:color w:val="000000" w:themeColor="text1"/>
          <w:sz w:val="28"/>
        </w:rPr>
        <w:t>六</w:t>
      </w:r>
      <w:r>
        <w:rPr>
          <w:rFonts w:ascii="Times New Roman" w:eastAsia="宋体" w:hAnsi="Times New Roman" w:hint="eastAsia"/>
          <w:color w:val="000000" w:themeColor="text1"/>
          <w:sz w:val="28"/>
        </w:rPr>
        <w:t xml:space="preserve">  </w:t>
      </w:r>
      <w:bookmarkEnd w:id="298"/>
      <w:r>
        <w:rPr>
          <w:rFonts w:ascii="Times New Roman" w:eastAsia="宋体" w:hAnsi="Times New Roman" w:hint="eastAsia"/>
          <w:color w:val="000000" w:themeColor="text1"/>
          <w:sz w:val="28"/>
        </w:rPr>
        <w:t>确定</w:t>
      </w:r>
      <w:bookmarkEnd w:id="299"/>
      <w:bookmarkEnd w:id="300"/>
      <w:bookmarkEnd w:id="301"/>
      <w:r>
        <w:rPr>
          <w:rFonts w:ascii="Times New Roman" w:eastAsia="宋体" w:hAnsi="Times New Roman" w:hint="eastAsia"/>
          <w:color w:val="000000" w:themeColor="text1"/>
          <w:sz w:val="28"/>
        </w:rPr>
        <w:t>成交</w:t>
      </w:r>
      <w:bookmarkEnd w:id="302"/>
      <w:bookmarkEnd w:id="303"/>
      <w:bookmarkEnd w:id="304"/>
      <w:bookmarkEnd w:id="305"/>
    </w:p>
    <w:p w14:paraId="0DECAEA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06" w:name="_Toc67860230"/>
      <w:bookmarkStart w:id="307" w:name="_Toc520356170"/>
      <w:bookmarkStart w:id="308" w:name="_Toc277153117"/>
      <w:bookmarkStart w:id="309" w:name="_Ref467307010"/>
      <w:bookmarkStart w:id="310" w:name="_Toc133737803"/>
      <w:bookmarkStart w:id="311" w:name="_Toc438203863"/>
      <w:bookmarkStart w:id="312" w:name="_Toc155238614"/>
      <w:bookmarkStart w:id="313" w:name="_Toc277942492"/>
      <w:bookmarkStart w:id="314" w:name="_Toc427315042"/>
      <w:bookmarkStart w:id="315" w:name="_Toc529733195"/>
      <w:bookmarkStart w:id="316" w:name="_Toc133737892"/>
      <w:bookmarkStart w:id="317" w:name="_Toc133916677"/>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06"/>
      <w:bookmarkEnd w:id="307"/>
      <w:bookmarkEnd w:id="308"/>
      <w:bookmarkEnd w:id="309"/>
      <w:bookmarkEnd w:id="310"/>
      <w:bookmarkEnd w:id="311"/>
      <w:bookmarkEnd w:id="312"/>
      <w:bookmarkEnd w:id="313"/>
      <w:bookmarkEnd w:id="314"/>
      <w:bookmarkEnd w:id="315"/>
      <w:bookmarkEnd w:id="316"/>
      <w:bookmarkEnd w:id="317"/>
    </w:p>
    <w:p w14:paraId="4BF43280" w14:textId="77777777" w:rsidR="00006E6C" w:rsidRDefault="00B75DB6">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7242346F" w14:textId="77777777" w:rsidR="00006E6C" w:rsidRDefault="00B75DB6">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70E281A7"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18" w:name="_Toc520356171"/>
      <w:bookmarkStart w:id="319" w:name="_Toc529733196"/>
      <w:bookmarkStart w:id="320" w:name="_Toc277153118"/>
      <w:bookmarkStart w:id="321" w:name="_Toc133737893"/>
      <w:bookmarkStart w:id="322" w:name="_Toc67860231"/>
      <w:bookmarkStart w:id="323" w:name="_Toc133916678"/>
      <w:bookmarkStart w:id="324" w:name="_Toc277942493"/>
      <w:bookmarkStart w:id="325" w:name="_Toc133737804"/>
      <w:bookmarkStart w:id="326" w:name="_Toc438203864"/>
      <w:bookmarkStart w:id="327" w:name="_Toc427315043"/>
      <w:bookmarkStart w:id="328" w:name="_Toc155238615"/>
      <w:r>
        <w:rPr>
          <w:rFonts w:ascii="Times New Roman" w:hint="eastAsia"/>
          <w:color w:val="000000" w:themeColor="text1"/>
          <w:sz w:val="21"/>
          <w:u w:val="none"/>
        </w:rPr>
        <w:t>24.</w:t>
      </w:r>
      <w:r>
        <w:rPr>
          <w:rFonts w:ascii="Times New Roman" w:hint="eastAsia"/>
          <w:color w:val="000000" w:themeColor="text1"/>
          <w:sz w:val="21"/>
          <w:u w:val="none"/>
        </w:rPr>
        <w:tab/>
      </w:r>
      <w:bookmarkEnd w:id="318"/>
      <w:r>
        <w:rPr>
          <w:rFonts w:ascii="Times New Roman" w:hint="eastAsia"/>
          <w:color w:val="000000" w:themeColor="text1"/>
          <w:sz w:val="21"/>
          <w:u w:val="none"/>
        </w:rPr>
        <w:t>确定成交服务商</w:t>
      </w:r>
      <w:bookmarkEnd w:id="319"/>
      <w:bookmarkEnd w:id="320"/>
      <w:bookmarkEnd w:id="321"/>
      <w:bookmarkEnd w:id="322"/>
      <w:bookmarkEnd w:id="323"/>
      <w:bookmarkEnd w:id="324"/>
      <w:bookmarkEnd w:id="325"/>
      <w:bookmarkEnd w:id="326"/>
      <w:bookmarkEnd w:id="327"/>
      <w:bookmarkEnd w:id="328"/>
    </w:p>
    <w:p w14:paraId="3C94E345" w14:textId="77777777" w:rsidR="00006E6C" w:rsidRDefault="00B75DB6">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成交候选服务商排序，由采购人根据排名顺序确定得分最高的成交候选服务商为该</w:t>
      </w:r>
      <w:proofErr w:type="gramStart"/>
      <w:r>
        <w:rPr>
          <w:rFonts w:hint="eastAsia"/>
          <w:color w:val="000000" w:themeColor="text1"/>
        </w:rPr>
        <w:t>包成交</w:t>
      </w:r>
      <w:proofErr w:type="gramEnd"/>
      <w:r>
        <w:rPr>
          <w:rFonts w:hint="eastAsia"/>
          <w:color w:val="000000" w:themeColor="text1"/>
        </w:rPr>
        <w:t>服务商。在确定成交服务商前，采购单位不得与服务商就最终报价、最终响应方案等实质性内容进行谈判。</w:t>
      </w:r>
    </w:p>
    <w:p w14:paraId="36DFB4CB" w14:textId="77777777" w:rsidR="00006E6C" w:rsidRDefault="00B75DB6">
      <w:pPr>
        <w:spacing w:before="120" w:line="360" w:lineRule="auto"/>
        <w:ind w:left="900" w:hanging="900"/>
        <w:rPr>
          <w:color w:val="000000" w:themeColor="text1"/>
          <w:bdr w:val="single" w:sz="4" w:space="0" w:color="auto"/>
        </w:rPr>
      </w:pPr>
      <w:bookmarkStart w:id="329"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3F27AAB6"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30" w:name="_Ref467306874"/>
      <w:bookmarkStart w:id="331" w:name="_Toc67860232"/>
      <w:bookmarkStart w:id="332" w:name="_Toc277942494"/>
      <w:bookmarkStart w:id="333" w:name="_Toc277153119"/>
      <w:bookmarkStart w:id="334" w:name="_Toc427315044"/>
      <w:bookmarkStart w:id="335" w:name="_Toc133737805"/>
      <w:bookmarkStart w:id="336" w:name="_Toc133737894"/>
      <w:bookmarkStart w:id="337" w:name="_Toc529733197"/>
      <w:bookmarkStart w:id="338" w:name="_Toc133916679"/>
      <w:bookmarkStart w:id="339" w:name="_Toc155238616"/>
      <w:bookmarkStart w:id="340" w:name="_Toc438203865"/>
      <w:bookmarkStart w:id="341" w:name="_Toc520356173"/>
      <w:bookmarkEnd w:id="329"/>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30"/>
      <w:bookmarkEnd w:id="331"/>
      <w:bookmarkEnd w:id="332"/>
      <w:bookmarkEnd w:id="333"/>
      <w:bookmarkEnd w:id="334"/>
      <w:bookmarkEnd w:id="335"/>
      <w:bookmarkEnd w:id="336"/>
      <w:bookmarkEnd w:id="337"/>
      <w:bookmarkEnd w:id="338"/>
      <w:bookmarkEnd w:id="339"/>
      <w:bookmarkEnd w:id="340"/>
      <w:bookmarkEnd w:id="341"/>
    </w:p>
    <w:p w14:paraId="6FCCCF39" w14:textId="77777777" w:rsidR="00006E6C" w:rsidRDefault="00B75DB6">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F36A602" w14:textId="77777777" w:rsidR="00006E6C" w:rsidRDefault="00B75DB6">
      <w:pPr>
        <w:pStyle w:val="a9"/>
        <w:spacing w:before="156" w:line="360" w:lineRule="auto"/>
        <w:ind w:leftChars="1" w:left="790" w:hangingChars="375" w:hanging="788"/>
        <w:rPr>
          <w:rFonts w:ascii="Times New Roman" w:hAnsi="Times New Roman"/>
          <w:color w:val="000000" w:themeColor="text1"/>
          <w:szCs w:val="24"/>
        </w:rPr>
      </w:pPr>
      <w:bookmarkStart w:id="342" w:name="_Toc133737806"/>
      <w:bookmarkStart w:id="343" w:name="_Toc133737895"/>
      <w:bookmarkStart w:id="344" w:name="_Toc520356174"/>
      <w:r>
        <w:rPr>
          <w:rFonts w:ascii="Times New Roman" w:hAnsi="Times New Roman" w:hint="eastAsia"/>
          <w:color w:val="000000" w:themeColor="text1"/>
        </w:rPr>
        <w:t>25.2</w:t>
      </w:r>
      <w:bookmarkEnd w:id="342"/>
      <w:bookmarkEnd w:id="343"/>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0E8B6E93" w14:textId="77777777" w:rsidR="00006E6C" w:rsidRDefault="00B75DB6">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161DBAB2" w14:textId="77777777" w:rsidR="00006E6C" w:rsidRDefault="00B75DB6">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0D900879" w14:textId="77777777" w:rsidR="00006E6C" w:rsidRDefault="00B75DB6">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69A1BA35"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45" w:name="_Toc155238617"/>
      <w:bookmarkStart w:id="346" w:name="_Toc133737807"/>
      <w:bookmarkStart w:id="347" w:name="_Toc277153120"/>
      <w:bookmarkStart w:id="348" w:name="_Toc529733198"/>
      <w:bookmarkStart w:id="349" w:name="_Toc67860233"/>
      <w:bookmarkStart w:id="350" w:name="_Toc133916680"/>
      <w:bookmarkStart w:id="351" w:name="_Toc133737896"/>
      <w:bookmarkStart w:id="352" w:name="_Toc427315045"/>
      <w:bookmarkStart w:id="353" w:name="_Toc277942495"/>
      <w:bookmarkStart w:id="354" w:name="_Toc438203866"/>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44"/>
      <w:bookmarkEnd w:id="345"/>
      <w:bookmarkEnd w:id="346"/>
      <w:bookmarkEnd w:id="347"/>
      <w:bookmarkEnd w:id="348"/>
      <w:bookmarkEnd w:id="349"/>
      <w:bookmarkEnd w:id="350"/>
      <w:bookmarkEnd w:id="351"/>
      <w:bookmarkEnd w:id="352"/>
      <w:bookmarkEnd w:id="353"/>
      <w:bookmarkEnd w:id="354"/>
    </w:p>
    <w:p w14:paraId="7C71828E" w14:textId="77777777" w:rsidR="00006E6C" w:rsidRDefault="00B75DB6">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29AA72BB" w14:textId="77777777" w:rsidR="00006E6C" w:rsidRDefault="00B75DB6">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0B002E34" w14:textId="77777777" w:rsidR="00006E6C" w:rsidRDefault="00B75DB6">
      <w:pPr>
        <w:spacing w:before="120" w:line="360" w:lineRule="auto"/>
        <w:ind w:left="840" w:hangingChars="400" w:hanging="840"/>
        <w:rPr>
          <w:color w:val="000000" w:themeColor="text1"/>
        </w:rPr>
      </w:pPr>
      <w:r>
        <w:rPr>
          <w:rFonts w:hint="eastAsia"/>
          <w:color w:val="000000" w:themeColor="text1"/>
        </w:rPr>
        <w:lastRenderedPageBreak/>
        <w:t>26.3</w:t>
      </w:r>
      <w:r>
        <w:rPr>
          <w:color w:val="000000" w:themeColor="text1"/>
        </w:rPr>
        <w:tab/>
      </w:r>
      <w:r>
        <w:rPr>
          <w:rFonts w:hint="eastAsia"/>
          <w:color w:val="000000" w:themeColor="text1"/>
        </w:rPr>
        <w:t>成交通知书发出后，采购人改变成交结果的，或者成交服务商放弃成交项目的，应当依法承担法律责任。</w:t>
      </w:r>
    </w:p>
    <w:p w14:paraId="20F93232"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55" w:name="_Toc520356175"/>
      <w:bookmarkStart w:id="356" w:name="_Toc277942496"/>
      <w:bookmarkStart w:id="357" w:name="_Toc67860234"/>
      <w:bookmarkStart w:id="358" w:name="_Toc155238618"/>
      <w:bookmarkStart w:id="359" w:name="_Toc133916681"/>
      <w:bookmarkStart w:id="360" w:name="_Ref467306377"/>
      <w:bookmarkStart w:id="361" w:name="_Ref467306978"/>
      <w:bookmarkStart w:id="362" w:name="_Ref467307062"/>
      <w:bookmarkStart w:id="363" w:name="_Toc133737897"/>
      <w:bookmarkStart w:id="364" w:name="_Toc133737808"/>
      <w:bookmarkStart w:id="365" w:name="_Ref467307204"/>
      <w:bookmarkStart w:id="366" w:name="_Toc277153121"/>
      <w:bookmarkStart w:id="367" w:name="_Toc427315046"/>
      <w:bookmarkStart w:id="368" w:name="_Toc438203867"/>
      <w:bookmarkStart w:id="369" w:name="_Toc529733199"/>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076F93" w14:textId="77777777" w:rsidR="00006E6C" w:rsidRDefault="00B75DB6">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1F5011DA" w14:textId="77777777" w:rsidR="00006E6C" w:rsidRDefault="00B75DB6">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370" w:name="_Ref467306425"/>
      <w:bookmarkStart w:id="371" w:name="_Ref467307090"/>
      <w:bookmarkStart w:id="372" w:name="_Toc520356176"/>
      <w:r>
        <w:rPr>
          <w:rFonts w:hint="eastAsia"/>
          <w:color w:val="000000" w:themeColor="text1"/>
        </w:rPr>
        <w:t>磋商文件、成交服务商的磋商响应文件及其澄清文件等，均为签订合同的依据。</w:t>
      </w:r>
    </w:p>
    <w:p w14:paraId="5DC99B8E"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73" w:name="_Toc67860235"/>
      <w:bookmarkStart w:id="374" w:name="_Toc277153122"/>
      <w:bookmarkStart w:id="375" w:name="_Toc155238619"/>
      <w:bookmarkStart w:id="376" w:name="_Toc427315047"/>
      <w:bookmarkStart w:id="377" w:name="_Toc529733200"/>
      <w:bookmarkStart w:id="378" w:name="_Toc133737898"/>
      <w:bookmarkStart w:id="379" w:name="_Toc133737809"/>
      <w:bookmarkStart w:id="380" w:name="_Toc133916682"/>
      <w:bookmarkStart w:id="381" w:name="_Toc438203868"/>
      <w:bookmarkStart w:id="382" w:name="_Toc277942497"/>
      <w:bookmarkEnd w:id="370"/>
      <w:bookmarkEnd w:id="371"/>
      <w:bookmarkEnd w:id="372"/>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373"/>
      <w:bookmarkEnd w:id="374"/>
      <w:bookmarkEnd w:id="375"/>
      <w:bookmarkEnd w:id="376"/>
      <w:bookmarkEnd w:id="377"/>
      <w:bookmarkEnd w:id="378"/>
      <w:bookmarkEnd w:id="379"/>
      <w:bookmarkEnd w:id="380"/>
      <w:bookmarkEnd w:id="381"/>
      <w:bookmarkEnd w:id="382"/>
    </w:p>
    <w:p w14:paraId="1A617BBE" w14:textId="77777777" w:rsidR="00006E6C" w:rsidRDefault="00B75DB6">
      <w:pPr>
        <w:spacing w:line="360" w:lineRule="auto"/>
        <w:ind w:left="989" w:hanging="960"/>
        <w:rPr>
          <w:color w:val="000000" w:themeColor="text1"/>
        </w:rPr>
      </w:pPr>
      <w:r>
        <w:rPr>
          <w:rFonts w:hint="eastAsia"/>
          <w:color w:val="000000" w:themeColor="text1"/>
        </w:rPr>
        <w:t>28.1</w:t>
      </w:r>
      <w:r>
        <w:rPr>
          <w:rFonts w:hint="eastAsia"/>
          <w:color w:val="000000" w:themeColor="text1"/>
        </w:rPr>
        <w:tab/>
      </w:r>
      <w:r>
        <w:rPr>
          <w:rFonts w:ascii="宋体" w:hAnsi="宋体" w:hint="eastAsia"/>
          <w:color w:val="000000" w:themeColor="text1"/>
          <w:szCs w:val="21"/>
        </w:rPr>
        <w:t>本项目按合同规定支付履约保证金（如有）</w:t>
      </w:r>
      <w:r>
        <w:rPr>
          <w:rFonts w:hint="eastAsia"/>
          <w:color w:val="000000" w:themeColor="text1"/>
        </w:rPr>
        <w:t>。</w:t>
      </w:r>
    </w:p>
    <w:p w14:paraId="28D4E3BE" w14:textId="77777777" w:rsidR="00006E6C" w:rsidRDefault="00B75DB6">
      <w:pPr>
        <w:pStyle w:val="30"/>
        <w:keepNext w:val="0"/>
        <w:keepLines w:val="0"/>
        <w:spacing w:before="200" w:line="360" w:lineRule="auto"/>
        <w:ind w:left="902" w:hanging="902"/>
        <w:rPr>
          <w:rFonts w:ascii="Times New Roman"/>
          <w:color w:val="000000" w:themeColor="text1"/>
          <w:sz w:val="21"/>
          <w:u w:val="none"/>
        </w:rPr>
      </w:pPr>
      <w:bookmarkStart w:id="383" w:name="_Toc67860236"/>
      <w:bookmarkStart w:id="384" w:name="_Toc529733201"/>
      <w:r>
        <w:rPr>
          <w:rFonts w:ascii="Times New Roman"/>
          <w:color w:val="000000" w:themeColor="text1"/>
          <w:sz w:val="21"/>
          <w:u w:val="none"/>
        </w:rPr>
        <w:t>29</w:t>
      </w:r>
      <w:bookmarkStart w:id="385"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383"/>
      <w:bookmarkEnd w:id="384"/>
      <w:bookmarkEnd w:id="385"/>
    </w:p>
    <w:p w14:paraId="0A31C0F3"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31C3E459"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431BFB68"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23888CCA" w14:textId="77777777" w:rsidR="00006E6C" w:rsidRDefault="00B75DB6">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488DEA37"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075F08BD"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63DEFC72"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7C878DAF" w14:textId="77777777" w:rsidR="00006E6C" w:rsidRDefault="00B75DB6">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77535E78"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545C1103"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6B057DD3"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4CB8EA68"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6D058134" w14:textId="77777777" w:rsidR="00006E6C" w:rsidRDefault="00B75DB6">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073A978A" w14:textId="77777777" w:rsidR="00006E6C" w:rsidRDefault="00B75DB6">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w:t>
      </w:r>
      <w:r>
        <w:rPr>
          <w:rFonts w:hAnsi="宋体" w:cs="宋体"/>
          <w:color w:val="000000" w:themeColor="text1"/>
          <w:sz w:val="21"/>
          <w:szCs w:val="21"/>
        </w:rPr>
        <w:lastRenderedPageBreak/>
        <w:t>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6DD42F1E" w14:textId="77777777" w:rsidR="00006E6C" w:rsidRDefault="00B75DB6">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002095A0" w14:textId="77777777" w:rsidR="00006E6C" w:rsidRDefault="00B75DB6">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7D18DB2F" w14:textId="77777777" w:rsidR="00006E6C" w:rsidRDefault="00B75DB6">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3D9DA5E4" w14:textId="77777777" w:rsidR="00006E6C" w:rsidRDefault="00B75DB6">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63F201CE" w14:textId="77777777" w:rsidR="00006E6C" w:rsidRDefault="00006E6C">
      <w:pPr>
        <w:spacing w:line="360" w:lineRule="auto"/>
        <w:rPr>
          <w:color w:val="000000" w:themeColor="text1"/>
          <w:sz w:val="24"/>
        </w:rPr>
        <w:sectPr w:rsidR="00006E6C">
          <w:pgSz w:w="11907" w:h="16840"/>
          <w:pgMar w:top="1758" w:right="1701" w:bottom="1588" w:left="1259" w:header="851" w:footer="851" w:gutter="0"/>
          <w:cols w:space="720"/>
          <w:titlePg/>
          <w:docGrid w:linePitch="462"/>
        </w:sectPr>
      </w:pPr>
    </w:p>
    <w:p w14:paraId="563C1DD7" w14:textId="77777777" w:rsidR="00006E6C" w:rsidRDefault="00B75DB6">
      <w:pPr>
        <w:pStyle w:val="10"/>
        <w:keepNext w:val="0"/>
        <w:keepLines w:val="0"/>
        <w:rPr>
          <w:rFonts w:hAnsi="宋体"/>
          <w:color w:val="000000" w:themeColor="text1"/>
        </w:rPr>
      </w:pPr>
      <w:bookmarkStart w:id="386" w:name="_Toc67860237"/>
      <w:bookmarkStart w:id="387" w:name="OLE_LINK86"/>
      <w:bookmarkStart w:id="388" w:name="_Toc133737932"/>
      <w:bookmarkStart w:id="389" w:name="_Toc133737843"/>
      <w:bookmarkStart w:id="390"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386"/>
    </w:p>
    <w:p w14:paraId="5B51B16C" w14:textId="77777777" w:rsidR="00006E6C" w:rsidRPr="00C52F9E" w:rsidRDefault="00B75DB6">
      <w:pPr>
        <w:widowControl/>
        <w:tabs>
          <w:tab w:val="right" w:pos="9089"/>
        </w:tabs>
        <w:jc w:val="left"/>
        <w:rPr>
          <w:rFonts w:asciiTheme="minorEastAsia" w:eastAsiaTheme="minorEastAsia" w:hAnsiTheme="minorEastAsia"/>
          <w:b/>
          <w:color w:val="000000" w:themeColor="text1"/>
          <w:kern w:val="44"/>
          <w:sz w:val="32"/>
          <w:szCs w:val="20"/>
        </w:rPr>
      </w:pPr>
      <w:r>
        <w:rPr>
          <w:rFonts w:hAnsi="宋体"/>
          <w:color w:val="000000" w:themeColor="text1"/>
        </w:rPr>
        <w:br w:type="page"/>
      </w:r>
      <w:r w:rsidRPr="00C52F9E">
        <w:rPr>
          <w:rFonts w:asciiTheme="minorEastAsia" w:eastAsiaTheme="minorEastAsia" w:hAnsiTheme="minorEastAsia"/>
          <w:color w:val="000000" w:themeColor="text1"/>
        </w:rPr>
        <w:lastRenderedPageBreak/>
        <w:tab/>
      </w:r>
    </w:p>
    <w:p w14:paraId="2A1DEC03" w14:textId="77777777" w:rsidR="00C52F9E" w:rsidRPr="00C52F9E" w:rsidRDefault="00C52F9E" w:rsidP="00C52F9E">
      <w:pPr>
        <w:widowControl/>
        <w:autoSpaceDE w:val="0"/>
        <w:autoSpaceDN w:val="0"/>
        <w:spacing w:line="360" w:lineRule="auto"/>
        <w:textAlignment w:val="bottom"/>
        <w:rPr>
          <w:rFonts w:asciiTheme="minorEastAsia" w:eastAsiaTheme="minorEastAsia" w:hAnsiTheme="minorEastAsia" w:cs="Arial"/>
          <w:b/>
          <w:bCs/>
          <w:color w:val="000000" w:themeColor="text1"/>
          <w:sz w:val="28"/>
          <w:shd w:val="pct10" w:color="auto" w:fill="FFFFFF"/>
        </w:rPr>
      </w:pPr>
      <w:r w:rsidRPr="00C52F9E">
        <w:rPr>
          <w:rFonts w:asciiTheme="minorEastAsia" w:eastAsiaTheme="minorEastAsia" w:hAnsiTheme="minorEastAsia" w:cs="Arial" w:hint="eastAsia"/>
          <w:b/>
          <w:bCs/>
          <w:color w:val="000000" w:themeColor="text1"/>
          <w:sz w:val="28"/>
          <w:shd w:val="pct10" w:color="auto" w:fill="FFFFFF"/>
        </w:rPr>
        <w:t>服务类</w:t>
      </w:r>
    </w:p>
    <w:p w14:paraId="58F3FF1D" w14:textId="77777777" w:rsidR="00C52F9E" w:rsidRPr="00C52F9E" w:rsidRDefault="00C52F9E" w:rsidP="00C52F9E">
      <w:pPr>
        <w:widowControl/>
        <w:autoSpaceDE w:val="0"/>
        <w:autoSpaceDN w:val="0"/>
        <w:spacing w:line="360" w:lineRule="auto"/>
        <w:textAlignment w:val="bottom"/>
        <w:rPr>
          <w:rFonts w:asciiTheme="minorEastAsia" w:eastAsiaTheme="minorEastAsia" w:hAnsiTheme="minorEastAsia" w:cs="Arial"/>
          <w:bCs/>
          <w:color w:val="000000" w:themeColor="text1"/>
        </w:rPr>
      </w:pPr>
      <w:r w:rsidRPr="00C52F9E">
        <w:rPr>
          <w:rFonts w:asciiTheme="minorEastAsia" w:eastAsiaTheme="minorEastAsia" w:hAnsiTheme="minorEastAsia" w:cs="Arial" w:hint="eastAsia"/>
          <w:bCs/>
          <w:color w:val="000000" w:themeColor="text1"/>
          <w:shd w:val="pct10" w:color="auto" w:fill="FFFFFF"/>
        </w:rPr>
        <w:t>合同编号：（即招标</w:t>
      </w:r>
      <w:r w:rsidRPr="00C52F9E">
        <w:rPr>
          <w:rFonts w:asciiTheme="minorEastAsia" w:eastAsiaTheme="minorEastAsia" w:hAnsiTheme="minorEastAsia" w:cs="Arial"/>
          <w:bCs/>
          <w:color w:val="000000" w:themeColor="text1"/>
          <w:shd w:val="pct10" w:color="auto" w:fill="FFFFFF"/>
        </w:rPr>
        <w:t>编号</w:t>
      </w:r>
      <w:r w:rsidRPr="00C52F9E">
        <w:rPr>
          <w:rFonts w:asciiTheme="minorEastAsia" w:eastAsiaTheme="minorEastAsia" w:hAnsiTheme="minorEastAsia" w:cs="Arial" w:hint="eastAsia"/>
          <w:bCs/>
          <w:color w:val="000000" w:themeColor="text1"/>
          <w:shd w:val="pct10" w:color="auto" w:fill="FFFFFF"/>
        </w:rPr>
        <w:t>）</w:t>
      </w:r>
    </w:p>
    <w:p w14:paraId="238ED514" w14:textId="77777777" w:rsidR="00C52F9E" w:rsidRPr="00C52F9E" w:rsidRDefault="00C52F9E" w:rsidP="00C52F9E">
      <w:pPr>
        <w:spacing w:line="360" w:lineRule="auto"/>
        <w:jc w:val="center"/>
        <w:rPr>
          <w:rFonts w:asciiTheme="minorEastAsia" w:eastAsiaTheme="minorEastAsia" w:hAnsiTheme="minorEastAsia"/>
          <w:b/>
          <w:sz w:val="36"/>
          <w:szCs w:val="36"/>
        </w:rPr>
      </w:pPr>
      <w:r w:rsidRPr="00C52F9E">
        <w:rPr>
          <w:rFonts w:asciiTheme="minorEastAsia" w:eastAsiaTheme="minorEastAsia" w:hAnsiTheme="minorEastAsia" w:hint="eastAsia"/>
          <w:b/>
          <w:sz w:val="36"/>
          <w:szCs w:val="36"/>
        </w:rPr>
        <w:t>*****服务合同</w:t>
      </w:r>
    </w:p>
    <w:p w14:paraId="39911611" w14:textId="77777777" w:rsidR="00C52F9E" w:rsidRPr="00C52F9E" w:rsidRDefault="00C52F9E" w:rsidP="00C52F9E">
      <w:pPr>
        <w:spacing w:line="360" w:lineRule="auto"/>
        <w:rPr>
          <w:rFonts w:asciiTheme="minorEastAsia" w:eastAsiaTheme="minorEastAsia" w:hAnsiTheme="minorEastAsia"/>
          <w:sz w:val="24"/>
        </w:rPr>
      </w:pPr>
    </w:p>
    <w:p w14:paraId="0E084DB1" w14:textId="77777777" w:rsidR="00C52F9E" w:rsidRPr="00C52F9E" w:rsidRDefault="00C52F9E" w:rsidP="00C52F9E">
      <w:pPr>
        <w:spacing w:line="360" w:lineRule="auto"/>
        <w:rPr>
          <w:rFonts w:asciiTheme="minorEastAsia" w:eastAsiaTheme="minorEastAsia" w:hAnsiTheme="minorEastAsia"/>
          <w:sz w:val="24"/>
        </w:rPr>
      </w:pPr>
    </w:p>
    <w:p w14:paraId="6F9925A9" w14:textId="77777777" w:rsidR="00C52F9E" w:rsidRPr="00C52F9E" w:rsidRDefault="00C52F9E" w:rsidP="00C52F9E">
      <w:pPr>
        <w:spacing w:line="360" w:lineRule="auto"/>
        <w:ind w:firstLineChars="200" w:firstLine="480"/>
        <w:rPr>
          <w:rFonts w:asciiTheme="minorEastAsia" w:eastAsiaTheme="minorEastAsia" w:hAnsiTheme="minorEastAsia"/>
          <w:sz w:val="24"/>
        </w:rPr>
      </w:pPr>
      <w:r w:rsidRPr="00C52F9E">
        <w:rPr>
          <w:rFonts w:asciiTheme="minorEastAsia" w:eastAsiaTheme="minorEastAsia" w:hAnsiTheme="minorEastAsia" w:hint="eastAsia"/>
          <w:sz w:val="24"/>
        </w:rPr>
        <w:t>本合同由中华人民共和国的</w:t>
      </w:r>
      <w:r w:rsidRPr="00C52F9E">
        <w:rPr>
          <w:rFonts w:asciiTheme="minorEastAsia" w:eastAsiaTheme="minorEastAsia" w:hAnsiTheme="minorEastAsia" w:hint="eastAsia"/>
          <w:sz w:val="24"/>
          <w:u w:val="single"/>
        </w:rPr>
        <w:t>北京交通大学</w:t>
      </w:r>
      <w:r w:rsidRPr="00C52F9E">
        <w:rPr>
          <w:rFonts w:asciiTheme="minorEastAsia" w:eastAsiaTheme="minorEastAsia" w:hAnsiTheme="minorEastAsia" w:hint="eastAsia"/>
          <w:sz w:val="24"/>
        </w:rPr>
        <w:t>（以下简称“买方”）和</w:t>
      </w:r>
      <w:r w:rsidRPr="00C52F9E">
        <w:rPr>
          <w:rFonts w:asciiTheme="minorEastAsia" w:eastAsiaTheme="minorEastAsia" w:hAnsiTheme="minorEastAsia" w:hint="eastAsia"/>
          <w:sz w:val="24"/>
          <w:u w:val="single"/>
        </w:rPr>
        <w:t>********公司</w:t>
      </w:r>
      <w:r w:rsidRPr="00C52F9E">
        <w:rPr>
          <w:rFonts w:asciiTheme="minorEastAsia" w:eastAsiaTheme="minorEastAsia" w:hAnsiTheme="minorEastAsia" w:hint="eastAsia"/>
          <w:sz w:val="24"/>
        </w:rPr>
        <w:t>（以下简称“卖方”）按下述条款和条件签署。</w:t>
      </w:r>
    </w:p>
    <w:p w14:paraId="6146C498" w14:textId="77777777" w:rsidR="00C52F9E" w:rsidRPr="00C52F9E" w:rsidRDefault="00C52F9E" w:rsidP="00C52F9E">
      <w:pPr>
        <w:spacing w:line="360" w:lineRule="auto"/>
        <w:ind w:firstLineChars="200" w:firstLine="480"/>
        <w:jc w:val="left"/>
        <w:rPr>
          <w:rFonts w:asciiTheme="minorEastAsia" w:eastAsiaTheme="minorEastAsia" w:hAnsiTheme="minorEastAsia"/>
          <w:sz w:val="24"/>
        </w:rPr>
      </w:pPr>
      <w:r w:rsidRPr="00C52F9E">
        <w:rPr>
          <w:rFonts w:asciiTheme="minorEastAsia" w:eastAsiaTheme="minorEastAsia" w:hAnsiTheme="minorEastAsia" w:hint="eastAsia"/>
          <w:sz w:val="24"/>
        </w:rPr>
        <w:t>鉴于买方为获得以下外包服务，即（</w:t>
      </w:r>
      <w:r w:rsidRPr="00C52F9E">
        <w:rPr>
          <w:rFonts w:asciiTheme="minorEastAsia" w:eastAsiaTheme="minorEastAsia" w:hAnsiTheme="minorEastAsia" w:hint="eastAsia"/>
          <w:sz w:val="24"/>
          <w:u w:val="single"/>
        </w:rPr>
        <w:t>服务内容和服务成果</w:t>
      </w:r>
      <w:r w:rsidRPr="00C52F9E">
        <w:rPr>
          <w:rFonts w:asciiTheme="minorEastAsia" w:eastAsiaTheme="minorEastAsia" w:hAnsiTheme="minorEastAsia" w:hint="eastAsia"/>
          <w:sz w:val="24"/>
        </w:rPr>
        <w:t>）而公开投标，投标项目名称为“北京交通大学******”，招标编号为*******，并接受了卖方以总金额（</w:t>
      </w:r>
      <w:r w:rsidRPr="00C52F9E">
        <w:rPr>
          <w:rFonts w:asciiTheme="minorEastAsia" w:eastAsiaTheme="minorEastAsia" w:hAnsiTheme="minorEastAsia" w:hint="eastAsia"/>
          <w:sz w:val="24"/>
          <w:u w:val="single"/>
        </w:rPr>
        <w:t>人民币：*******</w:t>
      </w:r>
      <w:r w:rsidRPr="00C52F9E">
        <w:rPr>
          <w:rFonts w:asciiTheme="minorEastAsia" w:eastAsiaTheme="minorEastAsia" w:hAnsiTheme="minorEastAsia" w:hint="eastAsia"/>
          <w:sz w:val="24"/>
        </w:rPr>
        <w:t>万元，</w:t>
      </w:r>
      <w:r w:rsidRPr="00C52F9E">
        <w:rPr>
          <w:rFonts w:asciiTheme="minorEastAsia" w:eastAsiaTheme="minorEastAsia" w:hAnsiTheme="minorEastAsia" w:hint="eastAsia"/>
          <w:sz w:val="24"/>
          <w:u w:val="single"/>
        </w:rPr>
        <w:t>￥*******</w:t>
      </w:r>
      <w:r w:rsidRPr="00C52F9E">
        <w:rPr>
          <w:rFonts w:asciiTheme="minorEastAsia" w:eastAsiaTheme="minorEastAsia" w:hAnsiTheme="minorEastAsia" w:hint="eastAsia"/>
          <w:sz w:val="24"/>
        </w:rPr>
        <w:t>）（以下简称“合同价”）提供上述项目的投标。</w:t>
      </w:r>
    </w:p>
    <w:p w14:paraId="72F0F353" w14:textId="77777777" w:rsidR="00C52F9E" w:rsidRPr="00C52F9E" w:rsidRDefault="00C52F9E" w:rsidP="00C52F9E">
      <w:pPr>
        <w:spacing w:line="360" w:lineRule="auto"/>
        <w:ind w:firstLineChars="200" w:firstLine="480"/>
        <w:rPr>
          <w:rFonts w:asciiTheme="minorEastAsia" w:eastAsiaTheme="minorEastAsia" w:hAnsiTheme="minorEastAsia"/>
          <w:sz w:val="24"/>
        </w:rPr>
      </w:pPr>
      <w:r w:rsidRPr="00C52F9E">
        <w:rPr>
          <w:rFonts w:asciiTheme="minorEastAsia" w:eastAsiaTheme="minorEastAsia" w:hAnsiTheme="minorEastAsia" w:hint="eastAsia"/>
          <w:sz w:val="24"/>
        </w:rPr>
        <w:t>本合同在此声明如下：</w:t>
      </w:r>
    </w:p>
    <w:p w14:paraId="20B3BDE0" w14:textId="77777777" w:rsidR="00C52F9E" w:rsidRPr="00C52F9E" w:rsidRDefault="00C52F9E" w:rsidP="00C52F9E">
      <w:pPr>
        <w:numPr>
          <w:ilvl w:val="0"/>
          <w:numId w:val="15"/>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下述文件是本合同的一部分，并与本合同一起阅读和解释；</w:t>
      </w:r>
    </w:p>
    <w:p w14:paraId="2A8804A1" w14:textId="77777777" w:rsidR="00C52F9E" w:rsidRPr="00C52F9E" w:rsidRDefault="00C52F9E" w:rsidP="00C52F9E">
      <w:pPr>
        <w:numPr>
          <w:ilvl w:val="0"/>
          <w:numId w:val="16"/>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合同条款</w:t>
      </w:r>
    </w:p>
    <w:p w14:paraId="3F266E8D" w14:textId="77777777" w:rsidR="00C52F9E" w:rsidRPr="00C52F9E" w:rsidRDefault="00C52F9E" w:rsidP="00C52F9E">
      <w:pPr>
        <w:numPr>
          <w:ilvl w:val="0"/>
          <w:numId w:val="17"/>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投标文件</w:t>
      </w:r>
    </w:p>
    <w:p w14:paraId="406BFDCD" w14:textId="77777777" w:rsidR="00C52F9E" w:rsidRPr="00C52F9E" w:rsidRDefault="00C52F9E" w:rsidP="00C52F9E">
      <w:pPr>
        <w:numPr>
          <w:ilvl w:val="0"/>
          <w:numId w:val="17"/>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招标文件</w:t>
      </w:r>
    </w:p>
    <w:p w14:paraId="09F46E81" w14:textId="77777777" w:rsidR="00C52F9E" w:rsidRPr="00C52F9E" w:rsidRDefault="00C52F9E" w:rsidP="00C52F9E">
      <w:pPr>
        <w:numPr>
          <w:ilvl w:val="0"/>
          <w:numId w:val="17"/>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中标通知书</w:t>
      </w:r>
    </w:p>
    <w:p w14:paraId="013FF3DA" w14:textId="77777777" w:rsidR="00C52F9E" w:rsidRPr="00C52F9E" w:rsidRDefault="00C52F9E" w:rsidP="00C52F9E">
      <w:pPr>
        <w:numPr>
          <w:ilvl w:val="0"/>
          <w:numId w:val="15"/>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考虑到买方将按照本合同向卖方支付，卖方在此保证全部按照合同的规定向买方提供约定的服务，该服务已达到买方要求，并在满足买方要求的基础上提升服务的品质。</w:t>
      </w:r>
    </w:p>
    <w:p w14:paraId="0D7AB363" w14:textId="77777777" w:rsidR="00C52F9E" w:rsidRPr="00C52F9E" w:rsidRDefault="00C52F9E" w:rsidP="00C52F9E">
      <w:pPr>
        <w:numPr>
          <w:ilvl w:val="0"/>
          <w:numId w:val="15"/>
        </w:numPr>
        <w:spacing w:line="360" w:lineRule="auto"/>
        <w:rPr>
          <w:rFonts w:asciiTheme="minorEastAsia" w:eastAsiaTheme="minorEastAsia" w:hAnsiTheme="minorEastAsia"/>
          <w:sz w:val="24"/>
        </w:rPr>
      </w:pPr>
      <w:r w:rsidRPr="00C52F9E">
        <w:rPr>
          <w:rFonts w:asciiTheme="minorEastAsia" w:eastAsiaTheme="minorEastAsia" w:hAnsiTheme="minorEastAsia" w:hint="eastAsia"/>
          <w:sz w:val="24"/>
        </w:rPr>
        <w:t>考虑到卖方提供的服务，买方在此保证按照合同规定的时间和方式向卖方支付合同价或其他按合同规定应支付的金额。</w:t>
      </w:r>
    </w:p>
    <w:p w14:paraId="3740917E" w14:textId="77777777" w:rsidR="00C52F9E" w:rsidRPr="00C52F9E" w:rsidRDefault="00C52F9E" w:rsidP="00C52F9E">
      <w:pPr>
        <w:spacing w:line="360" w:lineRule="auto"/>
        <w:ind w:firstLineChars="350" w:firstLine="840"/>
        <w:rPr>
          <w:rFonts w:asciiTheme="minorEastAsia" w:eastAsiaTheme="minorEastAsia" w:hAnsiTheme="minorEastAsia"/>
          <w:sz w:val="24"/>
        </w:rPr>
      </w:pPr>
      <w:r w:rsidRPr="00C52F9E">
        <w:rPr>
          <w:rFonts w:asciiTheme="minorEastAsia" w:eastAsiaTheme="minorEastAsia" w:hAnsiTheme="minorEastAsia" w:hint="eastAsia"/>
          <w:sz w:val="24"/>
        </w:rPr>
        <w:t>双方根据相关法律法规签署本合同。</w:t>
      </w:r>
    </w:p>
    <w:p w14:paraId="431A5A6A" w14:textId="77777777" w:rsidR="00C52F9E" w:rsidRPr="00C52F9E" w:rsidRDefault="00C52F9E" w:rsidP="00C52F9E">
      <w:pPr>
        <w:spacing w:line="360" w:lineRule="auto"/>
        <w:ind w:firstLineChars="200" w:firstLine="480"/>
        <w:rPr>
          <w:rFonts w:asciiTheme="minorEastAsia" w:eastAsiaTheme="minorEastAsia" w:hAnsiTheme="minorEastAsia"/>
          <w:sz w:val="24"/>
        </w:rPr>
      </w:pPr>
    </w:p>
    <w:p w14:paraId="650B692D" w14:textId="77777777" w:rsidR="00C52F9E" w:rsidRPr="00C52F9E" w:rsidRDefault="00C52F9E" w:rsidP="00C52F9E">
      <w:pPr>
        <w:widowControl/>
        <w:autoSpaceDE w:val="0"/>
        <w:autoSpaceDN w:val="0"/>
        <w:spacing w:line="360" w:lineRule="auto"/>
        <w:jc w:val="center"/>
        <w:textAlignment w:val="bottom"/>
        <w:rPr>
          <w:rFonts w:asciiTheme="minorEastAsia" w:eastAsiaTheme="minorEastAsia" w:hAnsiTheme="minorEastAsia"/>
          <w:b/>
          <w:sz w:val="30"/>
          <w:szCs w:val="30"/>
        </w:rPr>
      </w:pPr>
      <w:r w:rsidRPr="00C52F9E">
        <w:rPr>
          <w:rFonts w:asciiTheme="minorEastAsia" w:eastAsiaTheme="minorEastAsia" w:hAnsiTheme="minorEastAsia"/>
          <w:sz w:val="24"/>
          <w:u w:val="single"/>
        </w:rPr>
        <w:br w:type="page"/>
      </w:r>
      <w:r w:rsidRPr="00C52F9E">
        <w:rPr>
          <w:rFonts w:asciiTheme="minorEastAsia" w:eastAsiaTheme="minorEastAsia" w:hAnsiTheme="minorEastAsia" w:hint="eastAsia"/>
          <w:b/>
          <w:sz w:val="30"/>
          <w:szCs w:val="30"/>
        </w:rPr>
        <w:lastRenderedPageBreak/>
        <w:t>合同条款</w:t>
      </w:r>
    </w:p>
    <w:p w14:paraId="01CEC6EE" w14:textId="77777777" w:rsidR="00C52F9E" w:rsidRPr="00C52F9E" w:rsidRDefault="00C52F9E" w:rsidP="00C52F9E">
      <w:pPr>
        <w:spacing w:line="360" w:lineRule="auto"/>
        <w:ind w:firstLineChars="200" w:firstLine="482"/>
        <w:jc w:val="left"/>
        <w:rPr>
          <w:rFonts w:asciiTheme="minorEastAsia" w:eastAsiaTheme="minorEastAsia" w:hAnsiTheme="minorEastAsia" w:cs="Arial"/>
          <w:b/>
          <w:sz w:val="24"/>
        </w:rPr>
      </w:pPr>
    </w:p>
    <w:p w14:paraId="74B25B4B" w14:textId="77777777" w:rsidR="00C52F9E" w:rsidRPr="00C52F9E" w:rsidRDefault="00C52F9E" w:rsidP="00C52F9E">
      <w:pPr>
        <w:spacing w:line="360" w:lineRule="auto"/>
        <w:ind w:firstLineChars="200" w:firstLine="482"/>
        <w:jc w:val="left"/>
        <w:rPr>
          <w:rFonts w:asciiTheme="minorEastAsia" w:eastAsiaTheme="minorEastAsia" w:hAnsiTheme="minorEastAsia" w:cs="Arial"/>
          <w:b/>
          <w:sz w:val="24"/>
        </w:rPr>
      </w:pPr>
      <w:r w:rsidRPr="00C52F9E">
        <w:rPr>
          <w:rFonts w:asciiTheme="minorEastAsia" w:eastAsiaTheme="minorEastAsia" w:hAnsiTheme="minorEastAsia" w:cs="Arial" w:hint="eastAsia"/>
          <w:b/>
          <w:sz w:val="24"/>
        </w:rPr>
        <w:t>买方：北京交通大学</w:t>
      </w:r>
    </w:p>
    <w:p w14:paraId="79654D59" w14:textId="77777777" w:rsidR="00C52F9E" w:rsidRPr="00C52F9E" w:rsidRDefault="00C52F9E" w:rsidP="00C52F9E">
      <w:pPr>
        <w:spacing w:line="360" w:lineRule="auto"/>
        <w:ind w:firstLineChars="200" w:firstLine="482"/>
        <w:jc w:val="left"/>
        <w:rPr>
          <w:rFonts w:asciiTheme="minorEastAsia" w:eastAsiaTheme="minorEastAsia" w:hAnsiTheme="minorEastAsia" w:cs="Arial"/>
          <w:b/>
          <w:sz w:val="24"/>
        </w:rPr>
      </w:pPr>
      <w:r w:rsidRPr="00C52F9E">
        <w:rPr>
          <w:rFonts w:asciiTheme="minorEastAsia" w:eastAsiaTheme="minorEastAsia" w:hAnsiTheme="minorEastAsia" w:cs="Arial" w:hint="eastAsia"/>
          <w:b/>
          <w:sz w:val="24"/>
        </w:rPr>
        <w:t>卖方：</w:t>
      </w:r>
      <w:r w:rsidRPr="00C52F9E">
        <w:rPr>
          <w:rFonts w:asciiTheme="minorEastAsia" w:eastAsiaTheme="minorEastAsia" w:hAnsiTheme="minorEastAsia" w:hint="eastAsia"/>
          <w:sz w:val="24"/>
        </w:rPr>
        <w:t>*******公司</w:t>
      </w:r>
    </w:p>
    <w:p w14:paraId="3E553EE7" w14:textId="77777777" w:rsidR="00C52F9E" w:rsidRPr="00C52F9E" w:rsidRDefault="00C52F9E" w:rsidP="00C52F9E">
      <w:pPr>
        <w:spacing w:line="360" w:lineRule="auto"/>
        <w:ind w:firstLineChars="200" w:firstLine="482"/>
        <w:jc w:val="left"/>
        <w:rPr>
          <w:rFonts w:asciiTheme="minorEastAsia" w:eastAsiaTheme="minorEastAsia" w:hAnsiTheme="minorEastAsia" w:cs="Arial"/>
          <w:b/>
          <w:sz w:val="24"/>
        </w:rPr>
      </w:pPr>
    </w:p>
    <w:p w14:paraId="675AE939"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bookmarkStart w:id="391" w:name="_Toc329765629"/>
      <w:bookmarkStart w:id="392" w:name="_Toc73427818"/>
      <w:bookmarkStart w:id="393" w:name="_Toc329766490"/>
      <w:r w:rsidRPr="00C52F9E">
        <w:rPr>
          <w:rFonts w:asciiTheme="minorEastAsia" w:eastAsiaTheme="minorEastAsia" w:hAnsiTheme="minorEastAsia" w:cstheme="minorEastAsia" w:hint="eastAsia"/>
          <w:b/>
          <w:color w:val="0D0D0D"/>
          <w:sz w:val="24"/>
        </w:rPr>
        <w:t>1．</w:t>
      </w:r>
      <w:bookmarkEnd w:id="391"/>
      <w:bookmarkEnd w:id="392"/>
      <w:bookmarkEnd w:id="393"/>
      <w:r w:rsidRPr="00C52F9E">
        <w:rPr>
          <w:rFonts w:asciiTheme="minorEastAsia" w:eastAsiaTheme="minorEastAsia" w:hAnsiTheme="minorEastAsia" w:cstheme="minorEastAsia" w:hint="eastAsia"/>
          <w:b/>
          <w:color w:val="0D0D0D"/>
          <w:sz w:val="24"/>
        </w:rPr>
        <w:t>服务报价</w:t>
      </w:r>
    </w:p>
    <w:p w14:paraId="25B23096"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1387"/>
        <w:gridCol w:w="1896"/>
        <w:gridCol w:w="1286"/>
        <w:gridCol w:w="2782"/>
        <w:gridCol w:w="962"/>
      </w:tblGrid>
      <w:tr w:rsidR="00C52F9E" w:rsidRPr="00C52F9E" w14:paraId="576416D3" w14:textId="77777777" w:rsidTr="005E1369">
        <w:trPr>
          <w:trHeight w:val="662"/>
        </w:trPr>
        <w:tc>
          <w:tcPr>
            <w:tcW w:w="384" w:type="pct"/>
            <w:vAlign w:val="center"/>
          </w:tcPr>
          <w:p w14:paraId="3FFEAE27"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序号</w:t>
            </w:r>
          </w:p>
        </w:tc>
        <w:tc>
          <w:tcPr>
            <w:tcW w:w="770" w:type="pct"/>
            <w:vAlign w:val="center"/>
          </w:tcPr>
          <w:p w14:paraId="286BE8D5"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服务名称</w:t>
            </w:r>
          </w:p>
        </w:tc>
        <w:tc>
          <w:tcPr>
            <w:tcW w:w="1053" w:type="pct"/>
            <w:vAlign w:val="center"/>
          </w:tcPr>
          <w:p w14:paraId="4ED004FA"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服务总价</w:t>
            </w:r>
          </w:p>
        </w:tc>
        <w:tc>
          <w:tcPr>
            <w:tcW w:w="714" w:type="pct"/>
            <w:vAlign w:val="center"/>
          </w:tcPr>
          <w:p w14:paraId="1D5BBD3E"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交付时间</w:t>
            </w:r>
          </w:p>
        </w:tc>
        <w:tc>
          <w:tcPr>
            <w:tcW w:w="1545" w:type="pct"/>
            <w:vAlign w:val="center"/>
          </w:tcPr>
          <w:p w14:paraId="6377C5DE"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服务承诺</w:t>
            </w:r>
          </w:p>
        </w:tc>
        <w:tc>
          <w:tcPr>
            <w:tcW w:w="534" w:type="pct"/>
            <w:vAlign w:val="center"/>
          </w:tcPr>
          <w:p w14:paraId="04EEC765"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备注</w:t>
            </w:r>
          </w:p>
        </w:tc>
      </w:tr>
      <w:tr w:rsidR="00C52F9E" w:rsidRPr="00C52F9E" w14:paraId="6D6FF38B" w14:textId="77777777" w:rsidTr="005E1369">
        <w:trPr>
          <w:cantSplit/>
          <w:trHeight w:val="1048"/>
        </w:trPr>
        <w:tc>
          <w:tcPr>
            <w:tcW w:w="384" w:type="pct"/>
            <w:vAlign w:val="center"/>
          </w:tcPr>
          <w:p w14:paraId="35CC9224"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c>
          <w:tcPr>
            <w:tcW w:w="770" w:type="pct"/>
            <w:vAlign w:val="center"/>
          </w:tcPr>
          <w:p w14:paraId="040F41BA"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c>
          <w:tcPr>
            <w:tcW w:w="1053" w:type="pct"/>
            <w:vAlign w:val="center"/>
          </w:tcPr>
          <w:p w14:paraId="58593D75"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c>
          <w:tcPr>
            <w:tcW w:w="714" w:type="pct"/>
            <w:vAlign w:val="center"/>
          </w:tcPr>
          <w:p w14:paraId="729796E1"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c>
          <w:tcPr>
            <w:tcW w:w="1545" w:type="pct"/>
            <w:vAlign w:val="center"/>
          </w:tcPr>
          <w:p w14:paraId="3C842CBA"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c>
          <w:tcPr>
            <w:tcW w:w="534" w:type="pct"/>
            <w:vAlign w:val="center"/>
          </w:tcPr>
          <w:p w14:paraId="35B4A021" w14:textId="77777777" w:rsidR="00C52F9E" w:rsidRPr="00C52F9E" w:rsidRDefault="00C52F9E" w:rsidP="005E1369">
            <w:pPr>
              <w:spacing w:line="360" w:lineRule="auto"/>
              <w:jc w:val="center"/>
              <w:rPr>
                <w:rFonts w:asciiTheme="minorEastAsia" w:eastAsiaTheme="minorEastAsia" w:hAnsiTheme="minorEastAsia" w:cstheme="minorEastAsia"/>
                <w:color w:val="0D0D0D"/>
                <w:sz w:val="24"/>
              </w:rPr>
            </w:pPr>
          </w:p>
        </w:tc>
      </w:tr>
    </w:tbl>
    <w:p w14:paraId="7ADF085D" w14:textId="77777777" w:rsidR="00C52F9E" w:rsidRPr="00C52F9E" w:rsidRDefault="00C52F9E" w:rsidP="00C52F9E">
      <w:pPr>
        <w:ind w:left="420"/>
        <w:rPr>
          <w:rFonts w:asciiTheme="minorEastAsia" w:eastAsiaTheme="minorEastAsia" w:hAnsiTheme="minorEastAsia" w:cstheme="minorEastAsia"/>
          <w:color w:val="0D0D0D"/>
          <w:sz w:val="24"/>
        </w:rPr>
      </w:pPr>
    </w:p>
    <w:p w14:paraId="5950D524"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2）合同金额总计：</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hint="eastAsia"/>
          <w:color w:val="0D0D0D"/>
          <w:sz w:val="24"/>
        </w:rPr>
        <w:t>人民币</w:t>
      </w:r>
    </w:p>
    <w:p w14:paraId="0D0D9B93"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3）本合同价格为包含了购买服务的费用和所需缴纳的所有税费,并包含了卖方完成服务交付买方使用时所需的一切费用。</w:t>
      </w:r>
    </w:p>
    <w:p w14:paraId="5E16138B" w14:textId="77777777" w:rsidR="00C52F9E" w:rsidRPr="00C52F9E" w:rsidRDefault="00C52F9E" w:rsidP="00C52F9E">
      <w:pPr>
        <w:spacing w:line="360" w:lineRule="auto"/>
        <w:ind w:firstLineChars="200" w:firstLine="482"/>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b/>
          <w:color w:val="0D0D0D"/>
          <w:sz w:val="24"/>
        </w:rPr>
        <w:t>2．服务内容与要求</w:t>
      </w:r>
    </w:p>
    <w:p w14:paraId="0FF89DBB"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FF0000"/>
          <w:sz w:val="24"/>
        </w:rPr>
      </w:pPr>
      <w:r w:rsidRPr="00C52F9E">
        <w:rPr>
          <w:rFonts w:asciiTheme="minorEastAsia" w:eastAsiaTheme="minorEastAsia" w:hAnsiTheme="minorEastAsia" w:cstheme="minorEastAsia" w:hint="eastAsia"/>
          <w:color w:val="FF0000"/>
          <w:sz w:val="24"/>
        </w:rPr>
        <w:t>请按照投标文件相关内容填写。</w:t>
      </w:r>
    </w:p>
    <w:p w14:paraId="4FC7C76E" w14:textId="77777777" w:rsidR="00C52F9E" w:rsidRPr="00C52F9E" w:rsidRDefault="00C52F9E" w:rsidP="00C52F9E">
      <w:pPr>
        <w:spacing w:line="360" w:lineRule="auto"/>
        <w:ind w:firstLineChars="200" w:firstLine="482"/>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b/>
          <w:color w:val="0D0D0D"/>
          <w:sz w:val="24"/>
        </w:rPr>
        <w:t>3．合同生效与付款方式</w:t>
      </w:r>
    </w:p>
    <w:p w14:paraId="3E3A9F27"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bookmarkStart w:id="394" w:name="_Toc73427838"/>
      <w:bookmarkStart w:id="395" w:name="_Toc329766510"/>
      <w:bookmarkStart w:id="396" w:name="_Toc329765649"/>
      <w:r w:rsidRPr="00C52F9E">
        <w:rPr>
          <w:rFonts w:asciiTheme="minorEastAsia" w:eastAsiaTheme="minorEastAsia" w:hAnsiTheme="minorEastAsia" w:hint="eastAsia"/>
          <w:color w:val="0D0D0D"/>
          <w:sz w:val="24"/>
        </w:rPr>
        <w:t>1）本合同经双方法定代表人或授权代表签字并加盖单位合同章后生效。</w:t>
      </w:r>
    </w:p>
    <w:p w14:paraId="69F86CFD"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2）付款方式：本合同选择以下第</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color w:val="0D0D0D"/>
          <w:sz w:val="24"/>
          <w:u w:val="single"/>
        </w:rPr>
        <w:t xml:space="preserve">   </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hint="eastAsia"/>
          <w:color w:val="0D0D0D"/>
          <w:sz w:val="24"/>
        </w:rPr>
        <w:t xml:space="preserve">类付款方式，进行付款。 </w:t>
      </w:r>
    </w:p>
    <w:p w14:paraId="7A7A0D3C" w14:textId="77777777" w:rsidR="00C52F9E" w:rsidRPr="00C52F9E" w:rsidRDefault="00C52F9E" w:rsidP="00C52F9E">
      <w:pPr>
        <w:spacing w:line="360" w:lineRule="auto"/>
        <w:ind w:firstLineChars="200" w:firstLine="482"/>
        <w:rPr>
          <w:rFonts w:asciiTheme="minorEastAsia" w:eastAsiaTheme="minorEastAsia" w:hAnsiTheme="minorEastAsia"/>
          <w:b/>
          <w:color w:val="0D0D0D"/>
          <w:sz w:val="24"/>
        </w:rPr>
      </w:pPr>
      <w:r w:rsidRPr="00C52F9E">
        <w:rPr>
          <w:rFonts w:asciiTheme="minorEastAsia" w:eastAsiaTheme="minorEastAsia" w:hAnsiTheme="minorEastAsia" w:cstheme="minorEastAsia" w:hint="eastAsia"/>
          <w:b/>
          <w:color w:val="0D0D0D"/>
          <w:sz w:val="24"/>
        </w:rPr>
        <w:t>（1）第一类</w:t>
      </w:r>
    </w:p>
    <w:p w14:paraId="375AA325"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①合同签订后买方向</w:t>
      </w:r>
      <w:r w:rsidRPr="00C52F9E">
        <w:rPr>
          <w:rFonts w:asciiTheme="minorEastAsia" w:eastAsiaTheme="minorEastAsia" w:hAnsiTheme="minorEastAsia"/>
          <w:color w:val="0D0D0D"/>
          <w:sz w:val="24"/>
        </w:rPr>
        <w:t>卖方</w:t>
      </w:r>
      <w:r w:rsidRPr="00C52F9E">
        <w:rPr>
          <w:rFonts w:asciiTheme="minorEastAsia" w:eastAsiaTheme="minorEastAsia" w:hAnsiTheme="minorEastAsia" w:hint="eastAsia"/>
          <w:color w:val="0D0D0D"/>
          <w:sz w:val="24"/>
        </w:rPr>
        <w:t>支付合同总价</w:t>
      </w:r>
      <w:r w:rsidRPr="00C52F9E">
        <w:rPr>
          <w:rFonts w:asciiTheme="minorEastAsia" w:eastAsiaTheme="minorEastAsia" w:hAnsiTheme="minorEastAsia"/>
          <w:color w:val="0D0D0D"/>
          <w:sz w:val="24"/>
        </w:rPr>
        <w:t>款</w:t>
      </w:r>
      <w:r w:rsidRPr="00C52F9E">
        <w:rPr>
          <w:rFonts w:asciiTheme="minorEastAsia" w:eastAsiaTheme="minorEastAsia" w:hAnsiTheme="minorEastAsia" w:hint="eastAsia"/>
          <w:color w:val="0D0D0D"/>
          <w:sz w:val="24"/>
        </w:rPr>
        <w:t>的30%，即人民币</w:t>
      </w:r>
      <w:r w:rsidRPr="00C52F9E">
        <w:rPr>
          <w:rFonts w:asciiTheme="minorEastAsia" w:eastAsiaTheme="minorEastAsia" w:hAnsiTheme="minorEastAsia"/>
          <w:color w:val="0D0D0D"/>
          <w:sz w:val="24"/>
          <w:u w:val="single"/>
        </w:rPr>
        <w:t xml:space="preserve">             </w:t>
      </w:r>
      <w:r w:rsidRPr="00C52F9E">
        <w:rPr>
          <w:rFonts w:asciiTheme="minorEastAsia" w:eastAsiaTheme="minorEastAsia" w:hAnsiTheme="minorEastAsia" w:hint="eastAsia"/>
          <w:color w:val="0D0D0D"/>
          <w:sz w:val="24"/>
        </w:rPr>
        <w:t>元。</w:t>
      </w:r>
    </w:p>
    <w:p w14:paraId="2B318F18"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cstheme="minorEastAsia" w:hint="eastAsia"/>
          <w:color w:val="0D0D0D"/>
          <w:sz w:val="24"/>
        </w:rPr>
        <w:t>②</w:t>
      </w:r>
      <w:r w:rsidRPr="00C52F9E">
        <w:rPr>
          <w:rFonts w:asciiTheme="minorEastAsia" w:eastAsiaTheme="minorEastAsia" w:hAnsiTheme="minorEastAsia" w:hint="eastAsia"/>
          <w:color w:val="0D0D0D"/>
          <w:sz w:val="24"/>
        </w:rPr>
        <w:t>卖方应在合同签订后的60日内，按买方指定的方式向买方缴纳合同总价10％的履约保证金（银行无条件保函形式）</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hint="eastAsia"/>
          <w:color w:val="0D0D0D"/>
          <w:sz w:val="24"/>
        </w:rPr>
        <w:t xml:space="preserve"> 元。项目验收</w:t>
      </w:r>
      <w:proofErr w:type="gramStart"/>
      <w:r w:rsidRPr="00C52F9E">
        <w:rPr>
          <w:rFonts w:asciiTheme="minorEastAsia" w:eastAsiaTheme="minorEastAsia" w:hAnsiTheme="minorEastAsia" w:hint="eastAsia"/>
          <w:color w:val="0D0D0D"/>
          <w:sz w:val="24"/>
        </w:rPr>
        <w:t>通过并质保期</w:t>
      </w:r>
      <w:proofErr w:type="gramEnd"/>
      <w:r w:rsidRPr="00C52F9E">
        <w:rPr>
          <w:rFonts w:asciiTheme="minorEastAsia" w:eastAsiaTheme="minorEastAsia" w:hAnsiTheme="minorEastAsia"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274B5E97"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③在本合同规定的服务交付并验收合格后，买方向卖方支付本合同总价款的70%，即人民币</w:t>
      </w:r>
      <w:r w:rsidRPr="00C52F9E">
        <w:rPr>
          <w:rFonts w:asciiTheme="minorEastAsia" w:eastAsiaTheme="minorEastAsia" w:hAnsiTheme="minorEastAsia" w:cstheme="minorEastAsia" w:hint="eastAsia"/>
          <w:color w:val="0D0D0D"/>
          <w:sz w:val="24"/>
          <w:u w:val="single"/>
        </w:rPr>
        <w:t xml:space="preserve">           </w:t>
      </w:r>
      <w:r w:rsidRPr="00C52F9E">
        <w:rPr>
          <w:rFonts w:asciiTheme="minorEastAsia" w:eastAsiaTheme="minorEastAsia" w:hAnsiTheme="minorEastAsia" w:cstheme="minorEastAsia" w:hint="eastAsia"/>
          <w:color w:val="0D0D0D"/>
          <w:sz w:val="24"/>
        </w:rPr>
        <w:t>元。</w:t>
      </w:r>
    </w:p>
    <w:p w14:paraId="11789CA7" w14:textId="77777777" w:rsidR="00C52F9E" w:rsidRPr="00C52F9E" w:rsidRDefault="00C52F9E" w:rsidP="00C52F9E">
      <w:pPr>
        <w:spacing w:line="360" w:lineRule="auto"/>
        <w:ind w:firstLineChars="200" w:firstLine="482"/>
        <w:rPr>
          <w:rFonts w:asciiTheme="minorEastAsia" w:eastAsiaTheme="minorEastAsia" w:hAnsiTheme="minorEastAsia"/>
          <w:b/>
          <w:color w:val="0D0D0D"/>
          <w:sz w:val="24"/>
        </w:rPr>
      </w:pPr>
      <w:r w:rsidRPr="00C52F9E">
        <w:rPr>
          <w:rFonts w:asciiTheme="minorEastAsia" w:eastAsiaTheme="minorEastAsia" w:hAnsiTheme="minorEastAsia" w:hint="eastAsia"/>
          <w:b/>
          <w:color w:val="0D0D0D"/>
          <w:sz w:val="24"/>
        </w:rPr>
        <w:lastRenderedPageBreak/>
        <w:t>（2）第二类</w:t>
      </w:r>
    </w:p>
    <w:p w14:paraId="5B1E6551"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在本合同规定的服务交付并验收合格后的一个工作周内，买方向卖方支付本合同总价款的100%，即人民币</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color w:val="0D0D0D"/>
          <w:sz w:val="24"/>
          <w:u w:val="single"/>
        </w:rPr>
        <w:t xml:space="preserve"> </w:t>
      </w:r>
      <w:r w:rsidRPr="00C52F9E">
        <w:rPr>
          <w:rFonts w:asciiTheme="minorEastAsia" w:eastAsiaTheme="minorEastAsia" w:hAnsiTheme="minorEastAsia" w:hint="eastAsia"/>
          <w:color w:val="0D0D0D"/>
          <w:sz w:val="24"/>
          <w:u w:val="single"/>
        </w:rPr>
        <w:t xml:space="preserve">  </w:t>
      </w:r>
      <w:r w:rsidRPr="00C52F9E">
        <w:rPr>
          <w:rFonts w:asciiTheme="minorEastAsia" w:eastAsiaTheme="minorEastAsia" w:hAnsiTheme="minorEastAsia"/>
          <w:color w:val="0D0D0D"/>
          <w:sz w:val="24"/>
          <w:u w:val="single"/>
        </w:rPr>
        <w:t xml:space="preserve"> </w:t>
      </w:r>
      <w:r w:rsidRPr="00C52F9E">
        <w:rPr>
          <w:rFonts w:asciiTheme="minorEastAsia" w:eastAsiaTheme="minorEastAsia" w:hAnsiTheme="minorEastAsia" w:hint="eastAsia"/>
          <w:color w:val="0D0D0D"/>
          <w:sz w:val="24"/>
        </w:rPr>
        <w:t>元。</w:t>
      </w:r>
    </w:p>
    <w:p w14:paraId="3821CC89"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color w:val="0D0D0D"/>
          <w:sz w:val="24"/>
        </w:rPr>
        <w:t>3</w:t>
      </w:r>
      <w:r w:rsidRPr="00C52F9E">
        <w:rPr>
          <w:rFonts w:asciiTheme="minorEastAsia" w:eastAsiaTheme="minorEastAsia" w:hAnsiTheme="minorEastAsia" w:hint="eastAsia"/>
          <w:color w:val="0D0D0D"/>
          <w:sz w:val="24"/>
        </w:rPr>
        <w:t>）卖方在项目交付时，应向买方开具合同总额的商业发票。</w:t>
      </w:r>
    </w:p>
    <w:p w14:paraId="03B08422"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color w:val="0D0D0D"/>
          <w:sz w:val="24"/>
        </w:rPr>
        <w:t>4</w:t>
      </w:r>
      <w:r w:rsidRPr="00C52F9E">
        <w:rPr>
          <w:rFonts w:asciiTheme="minorEastAsia" w:eastAsiaTheme="minorEastAsia" w:hAnsiTheme="minorEastAsia" w:hint="eastAsia"/>
          <w:color w:val="0D0D0D"/>
          <w:sz w:val="24"/>
        </w:rPr>
        <w:t>）如卖方根据本合同规定有责任向买方支付违约金或其它赔偿时，买方在书面通知卖方后,有权从上述付款中扣除该等款项。</w:t>
      </w:r>
    </w:p>
    <w:p w14:paraId="25C9B018"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color w:val="0D0D0D"/>
          <w:sz w:val="24"/>
        </w:rPr>
        <w:t>5</w:t>
      </w:r>
      <w:r w:rsidRPr="00C52F9E">
        <w:rPr>
          <w:rFonts w:asciiTheme="minorEastAsia" w:eastAsiaTheme="minorEastAsia" w:hAnsiTheme="minorEastAsia" w:hint="eastAsia"/>
          <w:color w:val="0D0D0D"/>
          <w:sz w:val="24"/>
        </w:rPr>
        <w:t>）付款信息：</w:t>
      </w:r>
    </w:p>
    <w:p w14:paraId="457554D9"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卖方开户行名称：</w:t>
      </w:r>
    </w:p>
    <w:p w14:paraId="4144D14A"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公司名称：</w:t>
      </w:r>
    </w:p>
    <w:p w14:paraId="081DD02A"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公司账号：</w:t>
      </w:r>
    </w:p>
    <w:p w14:paraId="7AC78B49"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其    它：</w:t>
      </w:r>
    </w:p>
    <w:p w14:paraId="543759EB"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hint="eastAsia"/>
          <w:color w:val="0D0D0D"/>
          <w:sz w:val="24"/>
        </w:rPr>
        <w:t>账户信息变更的，卖方应当在变更之日起10日内书面通知买方，否则由此产生的不利后果全部由卖方承担。</w:t>
      </w:r>
    </w:p>
    <w:p w14:paraId="6A816383"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4.交付与质保期</w:t>
      </w:r>
    </w:p>
    <w:p w14:paraId="00D37BF3" w14:textId="77777777" w:rsidR="00C52F9E" w:rsidRPr="00C52F9E" w:rsidRDefault="00C52F9E" w:rsidP="00C52F9E">
      <w:pPr>
        <w:pStyle w:val="af8"/>
        <w:numPr>
          <w:ilvl w:val="0"/>
          <w:numId w:val="18"/>
        </w:numPr>
        <w:ind w:firstLineChars="0"/>
        <w:rPr>
          <w:rFonts w:asciiTheme="minorEastAsia" w:eastAsiaTheme="minorEastAsia" w:hAnsiTheme="minorEastAsia"/>
          <w:color w:val="0D0D0D"/>
        </w:rPr>
      </w:pPr>
      <w:r w:rsidRPr="00C52F9E">
        <w:rPr>
          <w:rFonts w:asciiTheme="minorEastAsia" w:eastAsiaTheme="minorEastAsia" w:hAnsiTheme="minorEastAsia" w:hint="eastAsia"/>
          <w:color w:val="0D0D0D"/>
        </w:rPr>
        <w:t>交付方式：用户指定方式交付。</w:t>
      </w:r>
    </w:p>
    <w:p w14:paraId="4C46C735" w14:textId="77777777" w:rsidR="00C52F9E" w:rsidRPr="00C52F9E" w:rsidRDefault="00C52F9E" w:rsidP="00C52F9E">
      <w:pPr>
        <w:pStyle w:val="af8"/>
        <w:numPr>
          <w:ilvl w:val="0"/>
          <w:numId w:val="18"/>
        </w:numPr>
        <w:ind w:firstLineChars="0"/>
        <w:rPr>
          <w:rFonts w:asciiTheme="minorEastAsia" w:eastAsiaTheme="minorEastAsia" w:hAnsiTheme="minorEastAsia"/>
        </w:rPr>
      </w:pPr>
      <w:r w:rsidRPr="00C52F9E">
        <w:rPr>
          <w:rFonts w:asciiTheme="minorEastAsia" w:eastAsiaTheme="minorEastAsia" w:hAnsiTheme="minorEastAsia" w:hint="eastAsia"/>
        </w:rPr>
        <w:t>交付地点：</w:t>
      </w:r>
      <w:r w:rsidRPr="00C52F9E">
        <w:rPr>
          <w:rFonts w:asciiTheme="minorEastAsia" w:eastAsiaTheme="minorEastAsia" w:hAnsiTheme="minorEastAsia" w:hint="eastAsia"/>
          <w:u w:val="single"/>
        </w:rPr>
        <w:t xml:space="preserve"> </w:t>
      </w:r>
      <w:r w:rsidRPr="00C52F9E">
        <w:rPr>
          <w:rFonts w:asciiTheme="minorEastAsia" w:eastAsiaTheme="minorEastAsia" w:hAnsiTheme="minorEastAsia" w:hint="eastAsia"/>
          <w:b/>
          <w:u w:val="single"/>
        </w:rPr>
        <w:t>北京交通大学</w:t>
      </w:r>
      <w:r w:rsidRPr="00C52F9E">
        <w:rPr>
          <w:rFonts w:asciiTheme="minorEastAsia" w:eastAsiaTheme="minorEastAsia" w:hAnsiTheme="minorEastAsia" w:hint="eastAsia"/>
          <w:u w:val="single"/>
        </w:rPr>
        <w:t xml:space="preserve">  </w:t>
      </w:r>
      <w:r w:rsidRPr="00C52F9E">
        <w:rPr>
          <w:rFonts w:asciiTheme="minorEastAsia" w:eastAsiaTheme="minorEastAsia" w:hAnsiTheme="minorEastAsia" w:hint="eastAsia"/>
        </w:rPr>
        <w:t>。</w:t>
      </w:r>
    </w:p>
    <w:p w14:paraId="5255235B" w14:textId="77777777" w:rsidR="00C52F9E" w:rsidRPr="00C52F9E" w:rsidRDefault="00C52F9E" w:rsidP="00C52F9E">
      <w:pPr>
        <w:pStyle w:val="af8"/>
        <w:numPr>
          <w:ilvl w:val="0"/>
          <w:numId w:val="18"/>
        </w:numPr>
        <w:ind w:firstLineChars="0"/>
        <w:rPr>
          <w:rFonts w:asciiTheme="minorEastAsia" w:eastAsiaTheme="minorEastAsia" w:hAnsiTheme="minorEastAsia"/>
          <w:color w:val="FF0000"/>
        </w:rPr>
      </w:pPr>
      <w:r w:rsidRPr="00C52F9E">
        <w:rPr>
          <w:rFonts w:asciiTheme="minorEastAsia" w:eastAsiaTheme="minorEastAsia" w:hAnsiTheme="minorEastAsia" w:hint="eastAsia"/>
          <w:color w:val="FF0000"/>
        </w:rPr>
        <w:t>维保期限（如有）：自验收合格之日起，</w:t>
      </w:r>
      <w:r w:rsidRPr="00C52F9E">
        <w:rPr>
          <w:rFonts w:asciiTheme="minorEastAsia" w:eastAsiaTheme="minorEastAsia" w:hAnsiTheme="minorEastAsia" w:hint="eastAsia"/>
          <w:color w:val="FF0000"/>
          <w:u w:val="single"/>
        </w:rPr>
        <w:t xml:space="preserve">    </w:t>
      </w:r>
      <w:r w:rsidRPr="00C52F9E">
        <w:rPr>
          <w:rFonts w:asciiTheme="minorEastAsia" w:eastAsiaTheme="minorEastAsia" w:hAnsiTheme="minorEastAsia" w:hint="eastAsia"/>
          <w:color w:val="FF0000"/>
        </w:rPr>
        <w:t>年内，卖方向买方提供免费维保。</w:t>
      </w:r>
    </w:p>
    <w:bookmarkEnd w:id="394"/>
    <w:bookmarkEnd w:id="395"/>
    <w:bookmarkEnd w:id="396"/>
    <w:p w14:paraId="273A3CF7" w14:textId="77777777" w:rsidR="00C52F9E" w:rsidRPr="00C52F9E" w:rsidRDefault="00C52F9E" w:rsidP="00C52F9E">
      <w:pPr>
        <w:pStyle w:val="af8"/>
        <w:numPr>
          <w:ilvl w:val="0"/>
          <w:numId w:val="19"/>
        </w:numPr>
        <w:ind w:firstLineChars="0"/>
        <w:rPr>
          <w:rFonts w:asciiTheme="minorEastAsia" w:eastAsiaTheme="minorEastAsia" w:hAnsiTheme="minorEastAsia" w:cstheme="minorEastAsia"/>
          <w:color w:val="0D0D0D"/>
        </w:rPr>
      </w:pPr>
      <w:r w:rsidRPr="00C52F9E">
        <w:rPr>
          <w:rFonts w:asciiTheme="minorEastAsia" w:eastAsiaTheme="minorEastAsia" w:hAnsiTheme="minorEastAsia" w:cstheme="minorEastAsia" w:hint="eastAsia"/>
          <w:b/>
          <w:color w:val="0D0D0D"/>
        </w:rPr>
        <w:t>违约责任</w:t>
      </w:r>
    </w:p>
    <w:p w14:paraId="0041A095"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bookmarkStart w:id="397" w:name="_Toc329766512"/>
      <w:bookmarkStart w:id="398" w:name="_Toc73427840"/>
      <w:bookmarkStart w:id="399" w:name="_Toc329765651"/>
      <w:r w:rsidRPr="00C52F9E">
        <w:rPr>
          <w:rFonts w:asciiTheme="minorEastAsia" w:eastAsiaTheme="minorEastAsia" w:hAnsiTheme="minorEastAsia" w:hint="eastAsia"/>
          <w:color w:val="0D0D0D"/>
          <w:sz w:val="24"/>
        </w:rPr>
        <w:t>1）买方未能按合同约定提供经费或未能提供必要的支持，导致卖方工作延误的，应允</w:t>
      </w:r>
      <w:proofErr w:type="gramStart"/>
      <w:r w:rsidRPr="00C52F9E">
        <w:rPr>
          <w:rFonts w:asciiTheme="minorEastAsia" w:eastAsiaTheme="minorEastAsia" w:hAnsiTheme="minorEastAsia" w:hint="eastAsia"/>
          <w:color w:val="0D0D0D"/>
          <w:sz w:val="24"/>
        </w:rPr>
        <w:t>许合同</w:t>
      </w:r>
      <w:proofErr w:type="gramEnd"/>
      <w:r w:rsidRPr="00C52F9E">
        <w:rPr>
          <w:rFonts w:asciiTheme="minorEastAsia" w:eastAsiaTheme="minorEastAsia" w:hAnsiTheme="minorEastAsia" w:hint="eastAsia"/>
          <w:color w:val="0D0D0D"/>
          <w:sz w:val="24"/>
        </w:rPr>
        <w:t>规定的完成期限相应顺延。</w:t>
      </w:r>
    </w:p>
    <w:p w14:paraId="70BA273A" w14:textId="77777777" w:rsidR="00C52F9E" w:rsidRPr="00C52F9E" w:rsidRDefault="00C52F9E" w:rsidP="00C52F9E">
      <w:pPr>
        <w:spacing w:line="360" w:lineRule="auto"/>
        <w:ind w:firstLineChars="200" w:firstLine="480"/>
        <w:rPr>
          <w:rFonts w:asciiTheme="minorEastAsia" w:eastAsiaTheme="minorEastAsia" w:hAnsiTheme="minorEastAsia"/>
          <w:color w:val="0D0D0D"/>
          <w:sz w:val="24"/>
        </w:rPr>
      </w:pPr>
      <w:r w:rsidRPr="00C52F9E">
        <w:rPr>
          <w:rFonts w:asciiTheme="minorEastAsia" w:eastAsiaTheme="minorEastAsia" w:hAnsiTheme="minorEastAsia"/>
          <w:color w:val="0D0D0D"/>
          <w:sz w:val="24"/>
        </w:rPr>
        <w:t>2</w:t>
      </w:r>
      <w:r w:rsidRPr="00C52F9E">
        <w:rPr>
          <w:rFonts w:asciiTheme="minorEastAsia" w:eastAsiaTheme="minorEastAsia" w:hAnsiTheme="minorEastAsia" w:hint="eastAsia"/>
          <w:color w:val="0D0D0D"/>
          <w:sz w:val="24"/>
        </w:rPr>
        <w:t>）</w:t>
      </w:r>
      <w:r w:rsidRPr="00C52F9E">
        <w:rPr>
          <w:rFonts w:asciiTheme="minorEastAsia" w:eastAsiaTheme="minorEastAsia" w:hAnsiTheme="minorEastAsia" w:cstheme="minorEastAsia"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307FD7A1"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（1）在买方同意延长的期限内交付全部提供服务并承担每周</w:t>
      </w:r>
      <w:r w:rsidRPr="00C52F9E">
        <w:rPr>
          <w:rFonts w:asciiTheme="minorEastAsia" w:eastAsiaTheme="minorEastAsia" w:hAnsiTheme="minorEastAsia" w:cstheme="minorEastAsia"/>
          <w:color w:val="0D0D0D"/>
          <w:sz w:val="24"/>
        </w:rPr>
        <w:t>按合同总额</w:t>
      </w:r>
      <w:r w:rsidRPr="00C52F9E">
        <w:rPr>
          <w:rFonts w:asciiTheme="minorEastAsia" w:eastAsiaTheme="minorEastAsia" w:hAnsiTheme="minorEastAsia" w:cstheme="minorEastAsia" w:hint="eastAsia"/>
          <w:color w:val="0D0D0D"/>
          <w:sz w:val="24"/>
        </w:rPr>
        <w:t>的千分之五的</w:t>
      </w:r>
      <w:r w:rsidRPr="00C52F9E">
        <w:rPr>
          <w:rFonts w:asciiTheme="minorEastAsia" w:eastAsiaTheme="minorEastAsia" w:hAnsiTheme="minorEastAsia" w:cstheme="minorEastAsia"/>
          <w:color w:val="0D0D0D"/>
          <w:sz w:val="24"/>
        </w:rPr>
        <w:t>罚款</w:t>
      </w:r>
      <w:r w:rsidRPr="00C52F9E">
        <w:rPr>
          <w:rFonts w:asciiTheme="minorEastAsia" w:eastAsiaTheme="minorEastAsia" w:hAnsiTheme="minorEastAsia" w:cstheme="minorEastAsia" w:hint="eastAsia"/>
          <w:color w:val="0D0D0D"/>
          <w:sz w:val="24"/>
        </w:rPr>
        <w:t>。</w:t>
      </w:r>
    </w:p>
    <w:p w14:paraId="33801195"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（2）在买方规定的时间内，根据自身服务需求对卖方提供的服务或服务产品提出意见或建议，卖方应当根据买方的意见或建议进行相应的完善。</w:t>
      </w:r>
    </w:p>
    <w:p w14:paraId="532F4FA7"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（3）如卖方提供服务或服务产品的未达到预期目标，且使买方所遭受损失，经双</w:t>
      </w:r>
      <w:r w:rsidRPr="00C52F9E">
        <w:rPr>
          <w:rFonts w:asciiTheme="minorEastAsia" w:eastAsiaTheme="minorEastAsia" w:hAnsiTheme="minorEastAsia" w:cstheme="minorEastAsia" w:hint="eastAsia"/>
          <w:color w:val="0D0D0D"/>
          <w:sz w:val="24"/>
        </w:rPr>
        <w:lastRenderedPageBreak/>
        <w:t>方商定降低货物的价格或赔偿买方所遭受的损失。</w:t>
      </w:r>
    </w:p>
    <w:p w14:paraId="590FA14B"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 xml:space="preserve">（4）买方有权部分或全部解除合同并要求卖方赔偿由此造成的损失。此时买方可采取必要的补救措施，相关费用由卖方承担。    </w:t>
      </w:r>
    </w:p>
    <w:p w14:paraId="47AB9C1A" w14:textId="77777777" w:rsidR="00C52F9E" w:rsidRPr="00C52F9E" w:rsidRDefault="00C52F9E" w:rsidP="00C52F9E">
      <w:pPr>
        <w:spacing w:line="360" w:lineRule="auto"/>
        <w:rPr>
          <w:rFonts w:asciiTheme="minorEastAsia" w:eastAsiaTheme="minorEastAsia" w:hAnsiTheme="minorEastAsia" w:cstheme="majorEastAsia"/>
          <w:sz w:val="24"/>
        </w:rPr>
      </w:pPr>
      <w:r w:rsidRPr="00C52F9E">
        <w:rPr>
          <w:rFonts w:asciiTheme="minorEastAsia" w:eastAsiaTheme="minorEastAsia" w:hAnsiTheme="minorEastAsia" w:cstheme="minorEastAsia" w:hint="eastAsia"/>
          <w:color w:val="0D0D0D"/>
          <w:sz w:val="24"/>
        </w:rPr>
        <w:t xml:space="preserve">  </w:t>
      </w:r>
      <w:r w:rsidRPr="00C52F9E">
        <w:rPr>
          <w:rFonts w:asciiTheme="minorEastAsia" w:eastAsiaTheme="minorEastAsia" w:hAnsiTheme="minorEastAsia" w:cstheme="majorEastAsia" w:hint="eastAsia"/>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397"/>
    <w:bookmarkEnd w:id="398"/>
    <w:bookmarkEnd w:id="399"/>
    <w:p w14:paraId="1D9073D4"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6.质量标准和验收</w:t>
      </w:r>
    </w:p>
    <w:p w14:paraId="49B85273" w14:textId="1A5609C6"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bCs/>
          <w:color w:val="0D0D0D"/>
          <w:sz w:val="24"/>
        </w:rPr>
        <w:t>1）验收根据“北京交通大学2021-2022年度 威海校区IT服务外包”【招标编号：</w:t>
      </w:r>
      <w:r w:rsidRPr="00C52F9E">
        <w:rPr>
          <w:rFonts w:asciiTheme="minorEastAsia" w:eastAsiaTheme="minorEastAsia" w:hAnsiTheme="minorEastAsia" w:cstheme="minorEastAsia"/>
          <w:b/>
          <w:bCs/>
          <w:color w:val="0D0D0D"/>
          <w:sz w:val="24"/>
        </w:rPr>
        <w:t>BMCC-ZC21-0080</w:t>
      </w:r>
      <w:r w:rsidRPr="00C52F9E">
        <w:rPr>
          <w:rFonts w:asciiTheme="minorEastAsia" w:eastAsiaTheme="minorEastAsia" w:hAnsiTheme="minorEastAsia" w:cstheme="minorEastAsia" w:hint="eastAsia"/>
          <w:b/>
          <w:bCs/>
          <w:color w:val="0D0D0D"/>
          <w:sz w:val="24"/>
        </w:rPr>
        <w:t>】</w:t>
      </w:r>
      <w:r w:rsidRPr="00C52F9E">
        <w:rPr>
          <w:rFonts w:asciiTheme="minorEastAsia" w:eastAsiaTheme="minorEastAsia" w:hAnsiTheme="minorEastAsia" w:cstheme="minorEastAsia" w:hint="eastAsia"/>
          <w:color w:val="0D0D0D"/>
          <w:sz w:val="24"/>
        </w:rPr>
        <w:t>的招标文件、投标文件、技术指标进行，合同服务内容应符合中华人民共和国部颁标准及相应的技术规范要求。</w:t>
      </w:r>
    </w:p>
    <w:p w14:paraId="3F3FD5BA"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0EF71325"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Arial" w:hint="eastAsia"/>
          <w:b/>
          <w:bCs/>
          <w:sz w:val="24"/>
        </w:rPr>
        <w:t>7.</w:t>
      </w:r>
      <w:r w:rsidRPr="00C52F9E">
        <w:rPr>
          <w:rFonts w:asciiTheme="minorEastAsia" w:eastAsiaTheme="minorEastAsia" w:hAnsiTheme="minorEastAsia" w:cstheme="minorEastAsia" w:hint="eastAsia"/>
          <w:b/>
          <w:color w:val="0D0D0D"/>
          <w:sz w:val="24"/>
        </w:rPr>
        <w:t>不可抗力</w:t>
      </w:r>
    </w:p>
    <w:p w14:paraId="37A62C5D"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不可抗力指下列事件：战争、动乱、瘟疫、严重火灾、洪水、地震、风暴或其他自然灾害，以及本合同各方不可预见、不可防止并不能避免或克服的一切其他事件。</w:t>
      </w:r>
    </w:p>
    <w:p w14:paraId="7D00AEEB"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1E4363FC"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A5F82B5"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合同各方应根据不可抗力对本合同履行的影响程度，协商确定是否终止本合同，或是继续履行本合同。</w:t>
      </w:r>
    </w:p>
    <w:p w14:paraId="5D260A28"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8.保密条款</w:t>
      </w:r>
    </w:p>
    <w:p w14:paraId="17608769"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任何一方对其获知的本合同及附件中其他各方的商业秘密和国家秘密负有保密义务。</w:t>
      </w:r>
    </w:p>
    <w:p w14:paraId="6D3789AE"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除非法律、法规另有规定或得到本合同另一方的书面许可，任何一方不得向第三人</w:t>
      </w:r>
      <w:r w:rsidRPr="00C52F9E">
        <w:rPr>
          <w:rFonts w:asciiTheme="minorEastAsia" w:eastAsiaTheme="minorEastAsia" w:hAnsiTheme="minorEastAsia" w:cstheme="minorEastAsia" w:hint="eastAsia"/>
          <w:color w:val="0D0D0D"/>
          <w:sz w:val="24"/>
        </w:rPr>
        <w:lastRenderedPageBreak/>
        <w:t>泄露前款规定的商业秘密和国家秘密。保密期限</w:t>
      </w:r>
      <w:proofErr w:type="gramStart"/>
      <w:r w:rsidRPr="00C52F9E">
        <w:rPr>
          <w:rFonts w:asciiTheme="minorEastAsia" w:eastAsiaTheme="minorEastAsia" w:hAnsiTheme="minorEastAsia" w:cstheme="minorEastAsia" w:hint="eastAsia"/>
          <w:color w:val="0D0D0D"/>
          <w:sz w:val="24"/>
        </w:rPr>
        <w:t>自任何</w:t>
      </w:r>
      <w:proofErr w:type="gramEnd"/>
      <w:r w:rsidRPr="00C52F9E">
        <w:rPr>
          <w:rFonts w:asciiTheme="minorEastAsia" w:eastAsiaTheme="minorEastAsia" w:hAnsiTheme="minorEastAsia" w:cstheme="minorEastAsia" w:hint="eastAsia"/>
          <w:color w:val="0D0D0D"/>
          <w:sz w:val="24"/>
        </w:rPr>
        <w:t>一方获知该商业秘密和国家秘密之日起至本条规定的秘密成为公众信息之日止。</w:t>
      </w:r>
    </w:p>
    <w:p w14:paraId="06A9BD71"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9.合同的解释和法律适用</w:t>
      </w:r>
    </w:p>
    <w:p w14:paraId="38D55AD0"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任何一方对本合同及其附件的解释均应遵循诚实信用原则,依照本合同签订时有效的中国法律、法规以及通常的理解进行。</w:t>
      </w:r>
    </w:p>
    <w:p w14:paraId="6C09B154"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本合同标题仅供查阅方便，并非对本合同的诠释或解释；本合同中以日表述的时间期限均指自然日。</w:t>
      </w:r>
    </w:p>
    <w:p w14:paraId="4AE4E691"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对本合同的任何解释均应以书面</w:t>
      </w:r>
      <w:proofErr w:type="gramStart"/>
      <w:r w:rsidRPr="00C52F9E">
        <w:rPr>
          <w:rFonts w:asciiTheme="minorEastAsia" w:eastAsiaTheme="minorEastAsia" w:hAnsiTheme="minorEastAsia" w:cstheme="minorEastAsia" w:hint="eastAsia"/>
          <w:color w:val="0D0D0D"/>
          <w:sz w:val="24"/>
        </w:rPr>
        <w:t>作出</w:t>
      </w:r>
      <w:proofErr w:type="gramEnd"/>
      <w:r w:rsidRPr="00C52F9E">
        <w:rPr>
          <w:rFonts w:asciiTheme="minorEastAsia" w:eastAsiaTheme="minorEastAsia" w:hAnsiTheme="minorEastAsia" w:cstheme="minorEastAsia" w:hint="eastAsia"/>
          <w:color w:val="0D0D0D"/>
          <w:sz w:val="24"/>
        </w:rPr>
        <w:t>。</w:t>
      </w:r>
    </w:p>
    <w:p w14:paraId="4A6E16AD"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本合同及附件的订立、效力、解释、履行、争议的解决等适用本合同签订时有效的中华人民共和国法律、法规的有关规定。</w:t>
      </w:r>
    </w:p>
    <w:p w14:paraId="7C68C80E"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10.权利的保留</w:t>
      </w:r>
    </w:p>
    <w:p w14:paraId="5ACFBFCA"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6EFD8837"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0F5F8C09"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11.争议</w:t>
      </w:r>
    </w:p>
    <w:p w14:paraId="5F8BF807"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在有争议情况下，由双方协商解决，若双方无法协商解决，由仲裁机构按法律规定解决，或向买方所在地法院提请起诉。相关费用除仲裁和判决结果有规定的，由败诉方负责。</w:t>
      </w:r>
    </w:p>
    <w:p w14:paraId="17B71EAE" w14:textId="77777777" w:rsidR="00C52F9E" w:rsidRPr="00C52F9E" w:rsidRDefault="00C52F9E" w:rsidP="00C52F9E">
      <w:pPr>
        <w:spacing w:line="360" w:lineRule="auto"/>
        <w:ind w:firstLineChars="200" w:firstLine="482"/>
        <w:rPr>
          <w:rFonts w:asciiTheme="minorEastAsia" w:eastAsiaTheme="minorEastAsia" w:hAnsiTheme="minorEastAsia" w:cstheme="minorEastAsia"/>
          <w:b/>
          <w:color w:val="0D0D0D"/>
          <w:sz w:val="24"/>
        </w:rPr>
      </w:pPr>
      <w:r w:rsidRPr="00C52F9E">
        <w:rPr>
          <w:rFonts w:asciiTheme="minorEastAsia" w:eastAsiaTheme="minorEastAsia" w:hAnsiTheme="minorEastAsia" w:cstheme="minorEastAsia" w:hint="eastAsia"/>
          <w:b/>
          <w:color w:val="0D0D0D"/>
          <w:sz w:val="24"/>
        </w:rPr>
        <w:t>12.其它</w:t>
      </w:r>
    </w:p>
    <w:p w14:paraId="6720AF88"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本合同一式6份，买方执3份，卖方执3份，具有同等法律效力。</w:t>
      </w:r>
    </w:p>
    <w:p w14:paraId="6BFAE8B1"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t>本合同由买方提供经“信用中国”网站（www.creditchina.gov.cn）、中国政府采购网 （www.ccgp.gov.cn）等渠道查询的卖方截止到本合同签订之日（</w:t>
      </w:r>
      <w:proofErr w:type="gramStart"/>
      <w:r w:rsidRPr="00C52F9E">
        <w:rPr>
          <w:rFonts w:asciiTheme="minorEastAsia" w:eastAsiaTheme="minorEastAsia" w:hAnsiTheme="minorEastAsia" w:cstheme="minorEastAsia" w:hint="eastAsia"/>
          <w:color w:val="0D0D0D"/>
          <w:sz w:val="24"/>
        </w:rPr>
        <w:t>含签订</w:t>
      </w:r>
      <w:proofErr w:type="gramEnd"/>
      <w:r w:rsidRPr="00C52F9E">
        <w:rPr>
          <w:rFonts w:asciiTheme="minorEastAsia" w:eastAsiaTheme="minorEastAsia" w:hAnsiTheme="minorEastAsia" w:cstheme="minorEastAsia" w:hint="eastAsia"/>
          <w:color w:val="0D0D0D"/>
          <w:sz w:val="24"/>
        </w:rPr>
        <w:t>之日）之前的信用记录情况的网页截图，作为本合同附件。</w:t>
      </w:r>
    </w:p>
    <w:p w14:paraId="13BDCAE9" w14:textId="77777777" w:rsidR="00C52F9E" w:rsidRPr="00C52F9E" w:rsidRDefault="00C52F9E" w:rsidP="00C52F9E">
      <w:pPr>
        <w:widowControl/>
        <w:autoSpaceDE w:val="0"/>
        <w:autoSpaceDN w:val="0"/>
        <w:spacing w:line="360" w:lineRule="auto"/>
        <w:ind w:firstLineChars="200" w:firstLine="480"/>
        <w:textAlignment w:val="bottom"/>
        <w:rPr>
          <w:rFonts w:asciiTheme="minorEastAsia" w:eastAsiaTheme="minorEastAsia" w:hAnsiTheme="minorEastAsia" w:cs="Arial"/>
          <w:sz w:val="24"/>
        </w:rPr>
      </w:pPr>
      <w:r w:rsidRPr="00C52F9E">
        <w:rPr>
          <w:rFonts w:asciiTheme="minorEastAsia" w:eastAsiaTheme="minorEastAsia" w:hAnsiTheme="minorEastAsia" w:cs="Arial" w:hint="eastAsia"/>
          <w:sz w:val="24"/>
        </w:rPr>
        <w:t>本次采购活动的项目负责人及相关工作人员与卖方均不存在利害关系，如有不实，项目负责人将承担一切法律责任。</w:t>
      </w:r>
    </w:p>
    <w:p w14:paraId="731E02D1" w14:textId="77777777" w:rsidR="00C52F9E" w:rsidRPr="00C52F9E" w:rsidRDefault="00C52F9E" w:rsidP="00C52F9E">
      <w:pPr>
        <w:spacing w:line="360" w:lineRule="auto"/>
        <w:ind w:firstLineChars="200" w:firstLine="480"/>
        <w:rPr>
          <w:rFonts w:asciiTheme="minorEastAsia" w:eastAsiaTheme="minorEastAsia" w:hAnsiTheme="minorEastAsia" w:cstheme="minorEastAsia"/>
          <w:color w:val="0D0D0D"/>
          <w:sz w:val="24"/>
        </w:rPr>
      </w:pPr>
      <w:r w:rsidRPr="00C52F9E">
        <w:rPr>
          <w:rFonts w:asciiTheme="minorEastAsia" w:eastAsiaTheme="minorEastAsia" w:hAnsiTheme="minorEastAsia" w:cstheme="minorEastAsia" w:hint="eastAsia"/>
          <w:color w:val="0D0D0D"/>
          <w:sz w:val="24"/>
        </w:rPr>
        <w:lastRenderedPageBreak/>
        <w:t>本合同未尽事宜，双方友好协商处理。</w:t>
      </w:r>
    </w:p>
    <w:p w14:paraId="615EF247" w14:textId="77777777" w:rsidR="00C52F9E" w:rsidRPr="00C52F9E" w:rsidRDefault="00C52F9E" w:rsidP="00C52F9E">
      <w:pPr>
        <w:widowControl/>
        <w:autoSpaceDE w:val="0"/>
        <w:autoSpaceDN w:val="0"/>
        <w:spacing w:line="360" w:lineRule="auto"/>
        <w:ind w:left="360" w:right="84"/>
        <w:textAlignment w:val="bottom"/>
        <w:rPr>
          <w:rFonts w:asciiTheme="minorEastAsia" w:eastAsiaTheme="minorEastAsia" w:hAnsiTheme="minorEastAsia" w:cs="Arial"/>
          <w:sz w:val="24"/>
        </w:rPr>
      </w:pPr>
    </w:p>
    <w:p w14:paraId="12816C6E" w14:textId="77777777" w:rsidR="00C52F9E" w:rsidRPr="00C52F9E" w:rsidRDefault="00C52F9E" w:rsidP="00C52F9E">
      <w:pPr>
        <w:widowControl/>
        <w:autoSpaceDE w:val="0"/>
        <w:autoSpaceDN w:val="0"/>
        <w:spacing w:line="360" w:lineRule="auto"/>
        <w:ind w:left="360" w:right="84"/>
        <w:textAlignment w:val="bottom"/>
        <w:rPr>
          <w:rFonts w:asciiTheme="minorEastAsia" w:eastAsiaTheme="minorEastAsia" w:hAnsiTheme="minorEastAsia" w:cs="Arial"/>
          <w:sz w:val="24"/>
        </w:rPr>
      </w:pPr>
    </w:p>
    <w:p w14:paraId="0A297B40" w14:textId="77777777" w:rsidR="00C52F9E" w:rsidRPr="00C52F9E" w:rsidRDefault="00C52F9E" w:rsidP="00C52F9E">
      <w:pPr>
        <w:widowControl/>
        <w:autoSpaceDE w:val="0"/>
        <w:autoSpaceDN w:val="0"/>
        <w:spacing w:line="360" w:lineRule="auto"/>
        <w:ind w:left="360" w:right="84"/>
        <w:textAlignment w:val="bottom"/>
        <w:rPr>
          <w:rFonts w:asciiTheme="minorEastAsia" w:eastAsiaTheme="minorEastAsia" w:hAnsiTheme="minorEastAsia" w:cs="Arial"/>
          <w:sz w:val="24"/>
        </w:rPr>
      </w:pPr>
    </w:p>
    <w:tbl>
      <w:tblPr>
        <w:tblW w:w="8190" w:type="dxa"/>
        <w:tblInd w:w="108" w:type="dxa"/>
        <w:tblLayout w:type="fixed"/>
        <w:tblLook w:val="0000" w:firstRow="0" w:lastRow="0" w:firstColumn="0" w:lastColumn="0" w:noHBand="0" w:noVBand="0"/>
      </w:tblPr>
      <w:tblGrid>
        <w:gridCol w:w="3969"/>
        <w:gridCol w:w="4221"/>
      </w:tblGrid>
      <w:tr w:rsidR="00C52F9E" w:rsidRPr="00C52F9E" w14:paraId="6A21EF92" w14:textId="77777777" w:rsidTr="005E1369">
        <w:tc>
          <w:tcPr>
            <w:tcW w:w="3969" w:type="dxa"/>
          </w:tcPr>
          <w:p w14:paraId="7469FE12"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买方</w:t>
            </w:r>
            <w:r w:rsidRPr="00C52F9E">
              <w:rPr>
                <w:rFonts w:asciiTheme="minorEastAsia" w:eastAsiaTheme="minorEastAsia" w:hAnsiTheme="minorEastAsia" w:cs="Arial"/>
                <w:b/>
              </w:rPr>
              <w:t>:</w:t>
            </w:r>
            <w:r w:rsidRPr="00C52F9E">
              <w:rPr>
                <w:rFonts w:asciiTheme="minorEastAsia" w:eastAsiaTheme="minorEastAsia" w:hAnsiTheme="minorEastAsia" w:cs="Arial" w:hint="eastAsia"/>
                <w:b/>
              </w:rPr>
              <w:t xml:space="preserve"> 北京交通大学         </w:t>
            </w:r>
          </w:p>
        </w:tc>
        <w:tc>
          <w:tcPr>
            <w:tcW w:w="4221" w:type="dxa"/>
          </w:tcPr>
          <w:p w14:paraId="2144DEBE"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卖方</w:t>
            </w:r>
            <w:r w:rsidRPr="00C52F9E">
              <w:rPr>
                <w:rFonts w:asciiTheme="minorEastAsia" w:eastAsiaTheme="minorEastAsia" w:hAnsiTheme="minorEastAsia" w:cs="Arial"/>
                <w:b/>
              </w:rPr>
              <w:t>:</w:t>
            </w:r>
            <w:r w:rsidRPr="00C52F9E">
              <w:rPr>
                <w:rFonts w:asciiTheme="minorEastAsia" w:eastAsiaTheme="minorEastAsia" w:hAnsiTheme="minorEastAsia" w:cs="Arial" w:hint="eastAsia"/>
                <w:b/>
              </w:rPr>
              <w:t xml:space="preserve"> </w:t>
            </w:r>
          </w:p>
        </w:tc>
      </w:tr>
      <w:tr w:rsidR="00C52F9E" w:rsidRPr="00C52F9E" w14:paraId="0491E0E9" w14:textId="77777777" w:rsidTr="005E1369">
        <w:trPr>
          <w:trHeight w:val="1263"/>
        </w:trPr>
        <w:tc>
          <w:tcPr>
            <w:tcW w:w="3969" w:type="dxa"/>
          </w:tcPr>
          <w:p w14:paraId="32F097FF"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项目负责人：</w:t>
            </w:r>
          </w:p>
          <w:p w14:paraId="5303D0F3"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p>
          <w:p w14:paraId="5473E6C6"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p>
          <w:p w14:paraId="7D69145D"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委托代理人：</w:t>
            </w:r>
          </w:p>
          <w:p w14:paraId="433F3D34" w14:textId="77777777" w:rsidR="00C52F9E" w:rsidRPr="00C52F9E" w:rsidRDefault="00C52F9E" w:rsidP="005E1369">
            <w:pPr>
              <w:spacing w:line="360" w:lineRule="auto"/>
              <w:rPr>
                <w:rFonts w:asciiTheme="minorEastAsia" w:eastAsiaTheme="minorEastAsia" w:hAnsiTheme="minorEastAsia"/>
                <w:sz w:val="24"/>
              </w:rPr>
            </w:pPr>
          </w:p>
          <w:p w14:paraId="6C1BD2D3" w14:textId="77777777" w:rsidR="00C52F9E" w:rsidRPr="00C52F9E" w:rsidRDefault="00C52F9E" w:rsidP="005E1369">
            <w:pPr>
              <w:spacing w:line="360" w:lineRule="auto"/>
              <w:rPr>
                <w:rFonts w:asciiTheme="minorEastAsia" w:eastAsiaTheme="minorEastAsia" w:hAnsiTheme="minorEastAsia"/>
                <w:sz w:val="24"/>
              </w:rPr>
            </w:pPr>
          </w:p>
          <w:p w14:paraId="0273C7D1" w14:textId="77777777" w:rsidR="00C52F9E" w:rsidRPr="00C52F9E" w:rsidRDefault="00C52F9E" w:rsidP="005E1369">
            <w:pPr>
              <w:spacing w:line="360" w:lineRule="auto"/>
              <w:rPr>
                <w:rFonts w:asciiTheme="minorEastAsia" w:eastAsiaTheme="minorEastAsia" w:hAnsiTheme="minorEastAsia"/>
                <w:sz w:val="24"/>
              </w:rPr>
            </w:pPr>
          </w:p>
          <w:p w14:paraId="2EC5446A"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签字日期：</w:t>
            </w:r>
          </w:p>
        </w:tc>
        <w:tc>
          <w:tcPr>
            <w:tcW w:w="4221" w:type="dxa"/>
          </w:tcPr>
          <w:p w14:paraId="60DE65C8"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项目负责人：</w:t>
            </w:r>
            <w:r w:rsidRPr="00C52F9E">
              <w:rPr>
                <w:rFonts w:asciiTheme="minorEastAsia" w:eastAsiaTheme="minorEastAsia" w:hAnsiTheme="minorEastAsia" w:cs="Arial"/>
                <w:b/>
              </w:rPr>
              <w:t xml:space="preserve"> </w:t>
            </w:r>
          </w:p>
          <w:p w14:paraId="4EF3A13E"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p>
          <w:p w14:paraId="737D9D77"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p>
          <w:p w14:paraId="350EC52F"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委托代理人：</w:t>
            </w:r>
          </w:p>
          <w:p w14:paraId="12AF65BB" w14:textId="77777777" w:rsidR="00C52F9E" w:rsidRPr="00C52F9E" w:rsidRDefault="00C52F9E" w:rsidP="005E1369">
            <w:pPr>
              <w:spacing w:line="360" w:lineRule="auto"/>
              <w:rPr>
                <w:rFonts w:asciiTheme="minorEastAsia" w:eastAsiaTheme="minorEastAsia" w:hAnsiTheme="minorEastAsia"/>
                <w:sz w:val="24"/>
              </w:rPr>
            </w:pPr>
          </w:p>
          <w:p w14:paraId="6DDE7F9D" w14:textId="77777777" w:rsidR="00C52F9E" w:rsidRPr="00C52F9E" w:rsidRDefault="00C52F9E" w:rsidP="005E1369">
            <w:pPr>
              <w:spacing w:line="360" w:lineRule="auto"/>
              <w:rPr>
                <w:rFonts w:asciiTheme="minorEastAsia" w:eastAsiaTheme="minorEastAsia" w:hAnsiTheme="minorEastAsia"/>
                <w:sz w:val="24"/>
              </w:rPr>
            </w:pPr>
          </w:p>
          <w:p w14:paraId="0BD28B38" w14:textId="77777777" w:rsidR="00C52F9E" w:rsidRPr="00C52F9E" w:rsidRDefault="00C52F9E" w:rsidP="005E1369">
            <w:pPr>
              <w:spacing w:line="360" w:lineRule="auto"/>
              <w:rPr>
                <w:rFonts w:asciiTheme="minorEastAsia" w:eastAsiaTheme="minorEastAsia" w:hAnsiTheme="minorEastAsia"/>
                <w:sz w:val="24"/>
              </w:rPr>
            </w:pPr>
          </w:p>
          <w:p w14:paraId="2733AD73" w14:textId="77777777" w:rsidR="00C52F9E" w:rsidRPr="00C52F9E" w:rsidRDefault="00C52F9E" w:rsidP="005E1369">
            <w:pPr>
              <w:autoSpaceDE w:val="0"/>
              <w:autoSpaceDN w:val="0"/>
              <w:spacing w:before="120" w:after="120"/>
              <w:textAlignment w:val="bottom"/>
              <w:rPr>
                <w:rFonts w:asciiTheme="minorEastAsia" w:eastAsiaTheme="minorEastAsia" w:hAnsiTheme="minorEastAsia" w:cs="Arial"/>
                <w:b/>
              </w:rPr>
            </w:pPr>
            <w:r w:rsidRPr="00C52F9E">
              <w:rPr>
                <w:rFonts w:asciiTheme="minorEastAsia" w:eastAsiaTheme="minorEastAsia" w:hAnsiTheme="minorEastAsia" w:cs="Arial" w:hint="eastAsia"/>
                <w:b/>
              </w:rPr>
              <w:t>签字日期：</w:t>
            </w:r>
          </w:p>
        </w:tc>
      </w:tr>
    </w:tbl>
    <w:p w14:paraId="6B6DECBC" w14:textId="77777777" w:rsidR="00C52F9E" w:rsidRPr="00C52F9E" w:rsidRDefault="00C52F9E" w:rsidP="00C52F9E">
      <w:pPr>
        <w:spacing w:line="360" w:lineRule="auto"/>
        <w:ind w:firstLineChars="200" w:firstLine="480"/>
        <w:rPr>
          <w:rFonts w:asciiTheme="minorEastAsia" w:eastAsiaTheme="minorEastAsia" w:hAnsiTheme="minorEastAsia"/>
          <w:sz w:val="24"/>
        </w:rPr>
      </w:pPr>
      <w:r w:rsidRPr="00C52F9E">
        <w:rPr>
          <w:rFonts w:asciiTheme="minorEastAsia" w:eastAsiaTheme="minorEastAsia" w:hAnsiTheme="minorEastAsia" w:hint="eastAsia"/>
          <w:sz w:val="24"/>
        </w:rPr>
        <w:t xml:space="preserve">                             </w:t>
      </w:r>
    </w:p>
    <w:p w14:paraId="731FDAEF" w14:textId="77777777" w:rsidR="00C52F9E" w:rsidRPr="00C52F9E" w:rsidRDefault="00C52F9E" w:rsidP="00C52F9E">
      <w:pPr>
        <w:widowControl/>
        <w:autoSpaceDE w:val="0"/>
        <w:autoSpaceDN w:val="0"/>
        <w:spacing w:line="360" w:lineRule="auto"/>
        <w:ind w:right="84"/>
        <w:textAlignment w:val="bottom"/>
        <w:rPr>
          <w:rFonts w:asciiTheme="minorEastAsia" w:eastAsiaTheme="minorEastAsia" w:hAnsiTheme="minorEastAsia"/>
          <w:sz w:val="24"/>
        </w:rPr>
      </w:pP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年</w:t>
      </w: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月</w:t>
      </w: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日</w:t>
      </w:r>
      <w:r w:rsidRPr="00C52F9E">
        <w:rPr>
          <w:rFonts w:asciiTheme="minorEastAsia" w:eastAsiaTheme="minorEastAsia" w:hAnsiTheme="minorEastAsia" w:hint="eastAsia"/>
          <w:sz w:val="24"/>
        </w:rPr>
        <w:t xml:space="preserve">              </w:t>
      </w: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年</w:t>
      </w: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月</w:t>
      </w:r>
      <w:r w:rsidRPr="00C52F9E">
        <w:rPr>
          <w:rFonts w:asciiTheme="minorEastAsia" w:eastAsiaTheme="minorEastAsia" w:hAnsiTheme="minorEastAsia" w:hint="eastAsia"/>
          <w:sz w:val="24"/>
          <w:u w:val="single"/>
        </w:rPr>
        <w:t xml:space="preserve">     </w:t>
      </w:r>
      <w:r w:rsidRPr="00C52F9E">
        <w:rPr>
          <w:rFonts w:asciiTheme="minorEastAsia" w:eastAsiaTheme="minorEastAsia" w:hAnsiTheme="minorEastAsia"/>
          <w:sz w:val="24"/>
        </w:rPr>
        <w:t>日</w:t>
      </w:r>
    </w:p>
    <w:p w14:paraId="281EFFBB" w14:textId="77777777" w:rsidR="00C52F9E" w:rsidRDefault="00C52F9E" w:rsidP="00C52F9E">
      <w:pPr>
        <w:widowControl/>
        <w:autoSpaceDE w:val="0"/>
        <w:autoSpaceDN w:val="0"/>
        <w:ind w:firstLineChars="200" w:firstLine="480"/>
        <w:textAlignment w:val="bottom"/>
        <w:rPr>
          <w:rFonts w:ascii="宋体" w:hAnsi="宋体"/>
          <w:sz w:val="24"/>
        </w:rPr>
      </w:pPr>
    </w:p>
    <w:p w14:paraId="2685C968" w14:textId="77777777" w:rsidR="00006E6C" w:rsidRDefault="00006E6C">
      <w:pPr>
        <w:spacing w:after="240" w:line="360" w:lineRule="auto"/>
        <w:rPr>
          <w:rFonts w:ascii="仿宋" w:eastAsia="仿宋" w:hAnsi="仿宋"/>
          <w:color w:val="000000" w:themeColor="text1"/>
          <w:sz w:val="22"/>
          <w:szCs w:val="22"/>
        </w:rPr>
      </w:pPr>
    </w:p>
    <w:p w14:paraId="758C70F2" w14:textId="77777777" w:rsidR="00006E6C" w:rsidRDefault="00B75DB6">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27D5EFC6" w14:textId="77777777" w:rsidR="00006E6C" w:rsidRDefault="00006E6C">
      <w:pPr>
        <w:spacing w:before="120" w:line="22" w:lineRule="atLeast"/>
        <w:rPr>
          <w:color w:val="000000" w:themeColor="text1"/>
          <w:szCs w:val="21"/>
        </w:rPr>
      </w:pPr>
    </w:p>
    <w:p w14:paraId="555C3C25" w14:textId="77777777" w:rsidR="00006E6C" w:rsidRDefault="00B75DB6">
      <w:pPr>
        <w:pStyle w:val="10"/>
        <w:keepNext w:val="0"/>
        <w:keepLines w:val="0"/>
        <w:spacing w:before="0" w:after="0" w:line="360" w:lineRule="auto"/>
        <w:rPr>
          <w:rFonts w:ascii="Times New Roman"/>
          <w:color w:val="000000" w:themeColor="text1"/>
        </w:rPr>
      </w:pPr>
      <w:bookmarkStart w:id="400" w:name="_Toc67860252"/>
      <w:bookmarkEnd w:id="387"/>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388"/>
      <w:bookmarkEnd w:id="389"/>
      <w:bookmarkEnd w:id="390"/>
      <w:bookmarkEnd w:id="400"/>
    </w:p>
    <w:p w14:paraId="4E7C40A4" w14:textId="77777777" w:rsidR="00006E6C" w:rsidRDefault="00B75DB6">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FC8AE52" w14:textId="77777777" w:rsidR="00006E6C" w:rsidRDefault="00B75DB6">
      <w:pPr>
        <w:spacing w:line="360" w:lineRule="auto"/>
        <w:ind w:leftChars="426" w:left="895"/>
        <w:rPr>
          <w:color w:val="000000" w:themeColor="text1"/>
        </w:rPr>
      </w:pPr>
      <w:bookmarkStart w:id="401" w:name="_Toc480942349"/>
      <w:bookmarkStart w:id="402" w:name="_Ref467988698"/>
      <w:bookmarkStart w:id="403" w:name="_Toc520356217"/>
      <w:bookmarkStart w:id="404" w:name="_Toc133737933"/>
      <w:bookmarkStart w:id="405" w:name="_Toc133737844"/>
      <w:bookmarkStart w:id="406" w:name="_Toc133916714"/>
      <w:r>
        <w:rPr>
          <w:rFonts w:hint="eastAsia"/>
          <w:color w:val="000000" w:themeColor="text1"/>
        </w:rPr>
        <w:t>附件</w:t>
      </w:r>
      <w:r>
        <w:rPr>
          <w:rFonts w:hint="eastAsia"/>
          <w:color w:val="000000" w:themeColor="text1"/>
        </w:rPr>
        <w:t>1</w:t>
      </w:r>
      <w:r>
        <w:rPr>
          <w:rFonts w:hint="eastAsia"/>
          <w:color w:val="000000" w:themeColor="text1"/>
        </w:rPr>
        <w:t>——磋商首次响应书</w:t>
      </w:r>
    </w:p>
    <w:p w14:paraId="20D431FE" w14:textId="77777777" w:rsidR="00006E6C" w:rsidRDefault="00B75DB6">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078EAB94"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0758F921"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7B5A087A"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480437F1"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64E2E9B2"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702C470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6DACB612"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15D1C01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2AC3B77B" w14:textId="77777777" w:rsidR="00006E6C" w:rsidRDefault="00B75DB6">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3162C433"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350D9C30"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662DB819"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14:paraId="02FC8F0C"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2E086B6B" w14:textId="77777777" w:rsidR="00006E6C" w:rsidRDefault="00B75DB6">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14:paraId="140DBA39"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6DADD8B9" w14:textId="77777777" w:rsidR="00006E6C" w:rsidRDefault="00B75DB6">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41601E01" w14:textId="77777777" w:rsidR="00006E6C" w:rsidRDefault="00006E6C">
      <w:pPr>
        <w:spacing w:line="360" w:lineRule="auto"/>
        <w:ind w:leftChars="426" w:left="895"/>
        <w:rPr>
          <w:color w:val="000000" w:themeColor="text1"/>
        </w:rPr>
      </w:pPr>
    </w:p>
    <w:p w14:paraId="38A3FFDA" w14:textId="77777777" w:rsidR="00006E6C" w:rsidRDefault="00006E6C">
      <w:pPr>
        <w:tabs>
          <w:tab w:val="left" w:pos="5580"/>
        </w:tabs>
        <w:spacing w:before="120" w:line="360" w:lineRule="auto"/>
        <w:ind w:firstLineChars="400" w:firstLine="840"/>
        <w:rPr>
          <w:color w:val="000000" w:themeColor="text1"/>
        </w:rPr>
        <w:sectPr w:rsidR="00006E6C">
          <w:footerReference w:type="default" r:id="rId17"/>
          <w:pgSz w:w="11907" w:h="16840"/>
          <w:pgMar w:top="1758" w:right="1559" w:bottom="1588" w:left="1259" w:header="851" w:footer="851" w:gutter="0"/>
          <w:cols w:space="720"/>
          <w:titlePg/>
          <w:docGrid w:linePitch="462"/>
        </w:sectPr>
      </w:pPr>
    </w:p>
    <w:p w14:paraId="069B1E73"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07" w:name="_Toc277153146"/>
      <w:bookmarkStart w:id="408" w:name="_Toc67860253"/>
      <w:bookmarkStart w:id="409" w:name="_Toc438203871"/>
      <w:bookmarkStart w:id="410" w:name="_Toc529733204"/>
      <w:bookmarkStart w:id="411" w:name="_Toc277942521"/>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01"/>
      <w:bookmarkEnd w:id="402"/>
      <w:r>
        <w:rPr>
          <w:rFonts w:ascii="Times New Roman" w:eastAsia="宋体" w:hAnsi="Times New Roman" w:hint="eastAsia"/>
          <w:color w:val="000000" w:themeColor="text1"/>
          <w:sz w:val="28"/>
        </w:rPr>
        <w:t>磋商首次响应书</w:t>
      </w:r>
      <w:bookmarkEnd w:id="403"/>
      <w:bookmarkEnd w:id="404"/>
      <w:bookmarkEnd w:id="405"/>
      <w:bookmarkEnd w:id="406"/>
      <w:bookmarkEnd w:id="407"/>
      <w:bookmarkEnd w:id="408"/>
      <w:bookmarkEnd w:id="409"/>
      <w:bookmarkEnd w:id="410"/>
      <w:bookmarkEnd w:id="411"/>
    </w:p>
    <w:p w14:paraId="07EBC380" w14:textId="77777777" w:rsidR="00006E6C" w:rsidRDefault="00006E6C">
      <w:pPr>
        <w:tabs>
          <w:tab w:val="left" w:pos="5580"/>
        </w:tabs>
        <w:spacing w:before="120" w:line="360" w:lineRule="auto"/>
        <w:rPr>
          <w:color w:val="000000" w:themeColor="text1"/>
        </w:rPr>
      </w:pPr>
    </w:p>
    <w:p w14:paraId="7AB7AEEF" w14:textId="77777777" w:rsidR="00006E6C" w:rsidRDefault="00B75DB6">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73BEF1D2" w14:textId="77777777" w:rsidR="00006E6C" w:rsidRDefault="00006E6C">
      <w:pPr>
        <w:pStyle w:val="a9"/>
        <w:tabs>
          <w:tab w:val="left" w:pos="5580"/>
        </w:tabs>
        <w:spacing w:line="360" w:lineRule="auto"/>
        <w:rPr>
          <w:rFonts w:ascii="Times New Roman" w:hAnsi="Times New Roman"/>
          <w:color w:val="000000" w:themeColor="text1"/>
        </w:rPr>
      </w:pPr>
    </w:p>
    <w:p w14:paraId="7F4FEDCF" w14:textId="77777777" w:rsidR="00006E6C" w:rsidRDefault="00B75DB6">
      <w:pPr>
        <w:pStyle w:val="a9"/>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38632D63"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4FD10D4D"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21F810C0"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44A75E0E"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63D023CA"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42F9DB04" w14:textId="77777777" w:rsidR="00006E6C" w:rsidRDefault="00B75DB6">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0654121B" w14:textId="77777777" w:rsidR="00006E6C" w:rsidRDefault="00B75DB6">
      <w:pPr>
        <w:pStyle w:val="a9"/>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62474DA1" w14:textId="77777777" w:rsidR="00006E6C" w:rsidRDefault="00B75DB6">
      <w:pPr>
        <w:pStyle w:val="a9"/>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6479FFB0" w14:textId="77777777" w:rsidR="00006E6C" w:rsidRDefault="00B75DB6">
      <w:pPr>
        <w:pStyle w:val="a9"/>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3752F9D9" w14:textId="77777777" w:rsidR="00006E6C" w:rsidRDefault="00B75DB6">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0547DDCA" w14:textId="77777777" w:rsidR="00006E6C" w:rsidRDefault="00B75DB6">
      <w:pPr>
        <w:pStyle w:val="a9"/>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lastRenderedPageBreak/>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31144DB3" w14:textId="77777777" w:rsidR="00006E6C" w:rsidRDefault="00B75DB6">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72F59228" w14:textId="77777777" w:rsidR="00006E6C" w:rsidRDefault="00B75DB6">
      <w:pPr>
        <w:pStyle w:val="a9"/>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设计、规范编制或者项目管理、监理、检测等服务。也没有被列入失信被执行人、重大税收违法案件当事人名单、政府采购严重违法失信行为记录名单。我公司已经通过“信用中国”网站（</w:t>
      </w:r>
      <w:hyperlink r:id="rId18" w:history="1">
        <w:r>
          <w:rPr>
            <w:rFonts w:ascii="Times New Roman" w:hAnsi="Times New Roman" w:hint="eastAsia"/>
            <w:color w:val="000000" w:themeColor="text1"/>
          </w:rPr>
          <w:t>www.creditchina</w:t>
        </w:r>
      </w:hyperlink>
      <w:r>
        <w:rPr>
          <w:rFonts w:ascii="Times New Roman" w:hAnsi="Times New Roman" w:hint="eastAsia"/>
          <w:color w:val="000000" w:themeColor="text1"/>
        </w:rPr>
        <w:t>.gov.cn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）进行查询，并按磋商文件要求提供完整截图。</w:t>
      </w:r>
    </w:p>
    <w:p w14:paraId="51F50955" w14:textId="77777777" w:rsidR="00006E6C" w:rsidRDefault="00B75DB6">
      <w:pPr>
        <w:pStyle w:val="a9"/>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4073E502" w14:textId="77777777" w:rsidR="00006E6C" w:rsidRDefault="00006E6C">
      <w:pPr>
        <w:pStyle w:val="a9"/>
        <w:tabs>
          <w:tab w:val="left" w:pos="5580"/>
        </w:tabs>
        <w:spacing w:line="360" w:lineRule="auto"/>
        <w:ind w:firstLineChars="300" w:firstLine="630"/>
        <w:rPr>
          <w:rFonts w:ascii="Times New Roman" w:hAnsi="Times New Roman"/>
          <w:color w:val="000000" w:themeColor="text1"/>
        </w:rPr>
      </w:pPr>
    </w:p>
    <w:p w14:paraId="3925637B" w14:textId="77777777" w:rsidR="00006E6C" w:rsidRDefault="00B75DB6">
      <w:pPr>
        <w:pStyle w:val="a9"/>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6A6632C8"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6DB71F56"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253A09AD"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3E91E6D3" w14:textId="77777777" w:rsidR="00006E6C" w:rsidRDefault="00006E6C">
      <w:pPr>
        <w:pStyle w:val="a9"/>
        <w:tabs>
          <w:tab w:val="left" w:pos="5580"/>
        </w:tabs>
        <w:spacing w:line="360" w:lineRule="auto"/>
        <w:ind w:left="420"/>
        <w:rPr>
          <w:rFonts w:ascii="Times New Roman" w:hAnsi="Times New Roman"/>
          <w:color w:val="000000" w:themeColor="text1"/>
        </w:rPr>
      </w:pPr>
    </w:p>
    <w:p w14:paraId="7E50F03C"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021D27DC"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338ED25A"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09289FB7"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683F1DD" w14:textId="77777777" w:rsidR="00006E6C" w:rsidRDefault="00B75DB6">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3EE2A8F1" w14:textId="77777777" w:rsidR="00006E6C" w:rsidRDefault="00B75DB6">
      <w:pPr>
        <w:pStyle w:val="a9"/>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1877F08F" w14:textId="77777777" w:rsidR="00006E6C" w:rsidRDefault="00B75DB6">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12" w:name="_Toc277153147"/>
      <w:bookmarkStart w:id="413" w:name="_Toc67860254"/>
      <w:bookmarkStart w:id="414" w:name="_Toc277942522"/>
      <w:bookmarkStart w:id="415" w:name="_Toc529733205"/>
      <w:bookmarkStart w:id="416" w:name="_Toc43820387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12"/>
      <w:bookmarkEnd w:id="413"/>
      <w:bookmarkEnd w:id="414"/>
      <w:bookmarkEnd w:id="415"/>
      <w:bookmarkEnd w:id="416"/>
      <w:r>
        <w:rPr>
          <w:rFonts w:ascii="Times New Roman" w:eastAsia="宋体" w:hAnsi="Times New Roman" w:hint="eastAsia"/>
          <w:b w:val="0"/>
          <w:color w:val="000000" w:themeColor="text1"/>
          <w:sz w:val="24"/>
        </w:rPr>
        <w:cr/>
      </w:r>
    </w:p>
    <w:p w14:paraId="4C544A9B" w14:textId="77777777" w:rsidR="00006E6C" w:rsidRDefault="00B75DB6">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2410"/>
      </w:tblGrid>
      <w:tr w:rsidR="00006E6C" w14:paraId="0B783DD7" w14:textId="77777777">
        <w:trPr>
          <w:cantSplit/>
          <w:trHeight w:val="759"/>
        </w:trPr>
        <w:tc>
          <w:tcPr>
            <w:tcW w:w="671" w:type="dxa"/>
            <w:vAlign w:val="center"/>
          </w:tcPr>
          <w:p w14:paraId="58BF0009" w14:textId="77777777" w:rsidR="00006E6C" w:rsidRDefault="00B75DB6">
            <w:pPr>
              <w:pStyle w:val="a9"/>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1984" w:type="dxa"/>
            <w:vAlign w:val="center"/>
          </w:tcPr>
          <w:p w14:paraId="32715068" w14:textId="77777777" w:rsidR="00006E6C" w:rsidRDefault="00B75DB6">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694" w:type="dxa"/>
            <w:vAlign w:val="center"/>
          </w:tcPr>
          <w:p w14:paraId="40267847" w14:textId="77777777" w:rsidR="00006E6C" w:rsidRDefault="00B75DB6">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2126" w:type="dxa"/>
            <w:vAlign w:val="center"/>
          </w:tcPr>
          <w:p w14:paraId="1EE1151C" w14:textId="77777777" w:rsidR="00006E6C" w:rsidRDefault="00B75DB6">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2410" w:type="dxa"/>
            <w:vAlign w:val="center"/>
          </w:tcPr>
          <w:p w14:paraId="3BF39A6E" w14:textId="77777777" w:rsidR="00006E6C" w:rsidRDefault="00B75DB6">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006E6C" w14:paraId="48E7589C" w14:textId="77777777">
        <w:trPr>
          <w:cantSplit/>
          <w:trHeight w:val="1109"/>
        </w:trPr>
        <w:tc>
          <w:tcPr>
            <w:tcW w:w="671" w:type="dxa"/>
            <w:vAlign w:val="center"/>
          </w:tcPr>
          <w:p w14:paraId="1EE90659" w14:textId="77777777" w:rsidR="00006E6C" w:rsidRDefault="00B75DB6">
            <w:pPr>
              <w:pStyle w:val="a9"/>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0</w:t>
            </w:r>
            <w:r>
              <w:rPr>
                <w:rFonts w:ascii="Times New Roman" w:hAnsi="Times New Roman"/>
                <w:color w:val="000000" w:themeColor="text1"/>
                <w:szCs w:val="21"/>
              </w:rPr>
              <w:t>1</w:t>
            </w:r>
          </w:p>
        </w:tc>
        <w:tc>
          <w:tcPr>
            <w:tcW w:w="1984" w:type="dxa"/>
          </w:tcPr>
          <w:p w14:paraId="6CA5425F" w14:textId="77777777" w:rsidR="00006E6C" w:rsidRDefault="00B75DB6">
            <w:pPr>
              <w:pStyle w:val="a9"/>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 xml:space="preserve">  </w:t>
            </w:r>
          </w:p>
          <w:p w14:paraId="1AF01FA4" w14:textId="77777777" w:rsidR="00006E6C" w:rsidRDefault="00006E6C">
            <w:pPr>
              <w:pStyle w:val="a9"/>
              <w:spacing w:before="156" w:after="156" w:line="360" w:lineRule="auto"/>
              <w:ind w:firstLineChars="100" w:firstLine="210"/>
              <w:rPr>
                <w:rFonts w:ascii="Times New Roman" w:hAnsi="Times New Roman"/>
                <w:color w:val="000000" w:themeColor="text1"/>
                <w:szCs w:val="21"/>
              </w:rPr>
            </w:pPr>
          </w:p>
        </w:tc>
        <w:tc>
          <w:tcPr>
            <w:tcW w:w="2694" w:type="dxa"/>
            <w:vAlign w:val="center"/>
          </w:tcPr>
          <w:p w14:paraId="08FA8410" w14:textId="77777777" w:rsidR="00006E6C" w:rsidRDefault="00006E6C">
            <w:pPr>
              <w:pStyle w:val="a9"/>
              <w:spacing w:before="156" w:after="156" w:line="360" w:lineRule="auto"/>
              <w:ind w:firstLineChars="500" w:firstLine="1050"/>
              <w:rPr>
                <w:rFonts w:ascii="Times New Roman" w:hAnsi="Times New Roman"/>
                <w:color w:val="000000" w:themeColor="text1"/>
                <w:szCs w:val="21"/>
                <w:u w:val="single"/>
              </w:rPr>
            </w:pPr>
          </w:p>
          <w:p w14:paraId="0DA9171B" w14:textId="77777777" w:rsidR="00006E6C" w:rsidRDefault="00B75DB6">
            <w:pPr>
              <w:pStyle w:val="a9"/>
              <w:spacing w:before="156" w:after="156" w:line="360" w:lineRule="auto"/>
              <w:ind w:firstLineChars="500" w:firstLine="1050"/>
              <w:rPr>
                <w:rFonts w:ascii="Times New Roman" w:hAnsi="Times New Roman"/>
                <w:color w:val="000000" w:themeColor="text1"/>
                <w:szCs w:val="21"/>
              </w:rPr>
            </w:pP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r>
              <w:rPr>
                <w:rFonts w:ascii="Times New Roman" w:hAnsi="Times New Roman"/>
                <w:color w:val="000000" w:themeColor="text1"/>
                <w:szCs w:val="21"/>
              </w:rPr>
              <w:t xml:space="preserve"> </w:t>
            </w:r>
          </w:p>
        </w:tc>
        <w:tc>
          <w:tcPr>
            <w:tcW w:w="2126" w:type="dxa"/>
          </w:tcPr>
          <w:p w14:paraId="2AE8309D" w14:textId="77777777" w:rsidR="00006E6C" w:rsidRDefault="00006E6C">
            <w:pPr>
              <w:pStyle w:val="a9"/>
              <w:spacing w:before="156" w:after="156" w:line="360" w:lineRule="auto"/>
              <w:rPr>
                <w:rFonts w:ascii="Times New Roman" w:hAnsi="Times New Roman"/>
                <w:color w:val="000000" w:themeColor="text1"/>
                <w:szCs w:val="21"/>
              </w:rPr>
            </w:pPr>
          </w:p>
        </w:tc>
        <w:tc>
          <w:tcPr>
            <w:tcW w:w="2410" w:type="dxa"/>
          </w:tcPr>
          <w:p w14:paraId="289DCDA7" w14:textId="77777777" w:rsidR="00006E6C" w:rsidRDefault="00006E6C">
            <w:pPr>
              <w:pStyle w:val="a9"/>
              <w:spacing w:before="156" w:after="156" w:line="360" w:lineRule="auto"/>
              <w:rPr>
                <w:rFonts w:ascii="Times New Roman" w:hAnsi="Times New Roman"/>
                <w:color w:val="000000" w:themeColor="text1"/>
                <w:szCs w:val="21"/>
              </w:rPr>
            </w:pPr>
          </w:p>
        </w:tc>
      </w:tr>
    </w:tbl>
    <w:p w14:paraId="6E3F2373" w14:textId="77777777" w:rsidR="00006E6C" w:rsidRDefault="00006E6C">
      <w:pPr>
        <w:pStyle w:val="a9"/>
        <w:tabs>
          <w:tab w:val="left" w:pos="5580"/>
        </w:tabs>
        <w:spacing w:before="120" w:line="360" w:lineRule="auto"/>
        <w:rPr>
          <w:rFonts w:ascii="Times New Roman" w:hAnsi="Times New Roman"/>
          <w:color w:val="000000" w:themeColor="text1"/>
          <w:szCs w:val="21"/>
        </w:rPr>
      </w:pPr>
    </w:p>
    <w:p w14:paraId="073FD743" w14:textId="77777777" w:rsidR="00006E6C" w:rsidRDefault="00B75DB6">
      <w:pPr>
        <w:pStyle w:val="a9"/>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3731C8C8" w14:textId="77777777" w:rsidR="00006E6C" w:rsidRDefault="00B75DB6">
      <w:pPr>
        <w:pStyle w:val="a9"/>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0BF07747" w14:textId="77777777" w:rsidR="00006E6C" w:rsidRDefault="00006E6C">
      <w:pPr>
        <w:pStyle w:val="a9"/>
        <w:tabs>
          <w:tab w:val="left" w:pos="5580"/>
        </w:tabs>
        <w:spacing w:before="120" w:line="360" w:lineRule="auto"/>
        <w:rPr>
          <w:rFonts w:ascii="Times New Roman" w:hAnsi="Times New Roman"/>
          <w:color w:val="000000" w:themeColor="text1"/>
          <w:szCs w:val="21"/>
        </w:rPr>
      </w:pPr>
    </w:p>
    <w:p w14:paraId="231C915F" w14:textId="77777777" w:rsidR="00006E6C" w:rsidRDefault="00B75DB6">
      <w:pPr>
        <w:pStyle w:val="a9"/>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1A01B44B" w14:textId="77777777" w:rsidR="00006E6C" w:rsidRDefault="00006E6C">
      <w:pPr>
        <w:pStyle w:val="a9"/>
        <w:tabs>
          <w:tab w:val="left" w:pos="5580"/>
        </w:tabs>
        <w:spacing w:before="120" w:line="360" w:lineRule="auto"/>
        <w:rPr>
          <w:rFonts w:ascii="Times New Roman" w:hAnsi="Times New Roman"/>
          <w:color w:val="000000" w:themeColor="text1"/>
          <w:szCs w:val="21"/>
        </w:rPr>
      </w:pPr>
    </w:p>
    <w:p w14:paraId="4E6E5F5C" w14:textId="77777777" w:rsidR="00006E6C" w:rsidRDefault="00B75DB6">
      <w:pPr>
        <w:spacing w:line="360" w:lineRule="auto"/>
        <w:rPr>
          <w:b/>
          <w:color w:val="000000" w:themeColor="text1"/>
          <w:szCs w:val="21"/>
        </w:rPr>
      </w:pPr>
      <w:r>
        <w:rPr>
          <w:rFonts w:hint="eastAsia"/>
          <w:b/>
          <w:color w:val="000000" w:themeColor="text1"/>
          <w:szCs w:val="21"/>
        </w:rPr>
        <w:t>注：请报价时参考第六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需求。报价应被视为包括但不限于为完成本项目的全部费用、运输费用、人员成本以及其他一切必要开支的所有价格、税、费。</w:t>
      </w:r>
    </w:p>
    <w:p w14:paraId="7B4D3C83" w14:textId="77777777" w:rsidR="00006E6C" w:rsidRDefault="00B75DB6">
      <w:pPr>
        <w:spacing w:line="360" w:lineRule="auto"/>
        <w:rPr>
          <w:bCs/>
          <w:color w:val="000000" w:themeColor="text1"/>
          <w:szCs w:val="21"/>
        </w:rPr>
      </w:pPr>
      <w:r>
        <w:rPr>
          <w:rFonts w:hint="eastAsia"/>
          <w:bCs/>
          <w:color w:val="000000" w:themeColor="text1"/>
          <w:szCs w:val="21"/>
        </w:rPr>
        <w:t>。</w:t>
      </w:r>
    </w:p>
    <w:p w14:paraId="5D17639A" w14:textId="77777777" w:rsidR="00006E6C" w:rsidRDefault="00006E6C">
      <w:pPr>
        <w:pStyle w:val="a0"/>
        <w:rPr>
          <w:color w:val="000000" w:themeColor="text1"/>
        </w:rPr>
      </w:pPr>
    </w:p>
    <w:p w14:paraId="6554E814" w14:textId="77777777" w:rsidR="00006E6C" w:rsidRDefault="00B75DB6">
      <w:pPr>
        <w:pStyle w:val="20"/>
        <w:keepNext w:val="0"/>
        <w:keepLines w:val="0"/>
        <w:spacing w:line="360" w:lineRule="auto"/>
        <w:ind w:firstLineChars="1400" w:firstLine="3935"/>
        <w:jc w:val="left"/>
        <w:rPr>
          <w:color w:val="000000" w:themeColor="text1"/>
        </w:rPr>
      </w:pPr>
      <w:bookmarkStart w:id="417" w:name="_Toc529733206"/>
      <w:bookmarkStart w:id="418" w:name="_Toc438203873"/>
      <w:bookmarkStart w:id="419" w:name="_Toc71533780"/>
      <w:r>
        <w:rPr>
          <w:rFonts w:ascii="Times New Roman" w:eastAsia="宋体" w:hAnsi="Times New Roman" w:hint="eastAsia"/>
          <w:color w:val="000000" w:themeColor="text1"/>
          <w:sz w:val="28"/>
        </w:rPr>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17"/>
      <w:bookmarkEnd w:id="418"/>
      <w:bookmarkEnd w:id="419"/>
    </w:p>
    <w:p w14:paraId="05583F01" w14:textId="77777777" w:rsidR="00006E6C" w:rsidRDefault="00006E6C">
      <w:pPr>
        <w:pStyle w:val="a0"/>
        <w:rPr>
          <w:color w:val="000000" w:themeColor="text1"/>
        </w:rPr>
      </w:pPr>
    </w:p>
    <w:p w14:paraId="2575C6E2" w14:textId="77777777" w:rsidR="00006E6C" w:rsidRDefault="00B75DB6">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276"/>
        <w:gridCol w:w="1564"/>
        <w:gridCol w:w="2694"/>
      </w:tblGrid>
      <w:tr w:rsidR="00006E6C" w14:paraId="6F540F50" w14:textId="77777777">
        <w:trPr>
          <w:trHeight w:val="454"/>
        </w:trPr>
        <w:tc>
          <w:tcPr>
            <w:tcW w:w="954" w:type="dxa"/>
            <w:noWrap/>
            <w:vAlign w:val="center"/>
          </w:tcPr>
          <w:p w14:paraId="325B8473"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BF4FA07"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0028DEF9"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收费标准及简要说明</w:t>
            </w:r>
          </w:p>
        </w:tc>
        <w:tc>
          <w:tcPr>
            <w:tcW w:w="1276" w:type="dxa"/>
            <w:noWrap/>
            <w:vAlign w:val="center"/>
          </w:tcPr>
          <w:p w14:paraId="3AFEB6D2"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数量</w:t>
            </w:r>
          </w:p>
        </w:tc>
        <w:tc>
          <w:tcPr>
            <w:tcW w:w="1564" w:type="dxa"/>
            <w:vAlign w:val="center"/>
          </w:tcPr>
          <w:p w14:paraId="58B87141"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单价</w:t>
            </w:r>
          </w:p>
        </w:tc>
        <w:tc>
          <w:tcPr>
            <w:tcW w:w="2694" w:type="dxa"/>
            <w:noWrap/>
            <w:vAlign w:val="center"/>
          </w:tcPr>
          <w:p w14:paraId="36DDA01B" w14:textId="77777777" w:rsidR="00006E6C" w:rsidRDefault="00B75DB6">
            <w:pPr>
              <w:pStyle w:val="a9"/>
              <w:jc w:val="center"/>
              <w:rPr>
                <w:rFonts w:hAnsi="宋体"/>
                <w:color w:val="000000" w:themeColor="text1"/>
                <w:sz w:val="24"/>
                <w:szCs w:val="24"/>
              </w:rPr>
            </w:pPr>
            <w:r>
              <w:rPr>
                <w:rFonts w:hAnsi="宋体" w:hint="eastAsia"/>
                <w:color w:val="000000" w:themeColor="text1"/>
                <w:sz w:val="24"/>
                <w:szCs w:val="24"/>
              </w:rPr>
              <w:t>合计</w:t>
            </w:r>
          </w:p>
        </w:tc>
      </w:tr>
      <w:tr w:rsidR="00006E6C" w14:paraId="6DDF4402" w14:textId="77777777">
        <w:trPr>
          <w:trHeight w:val="454"/>
        </w:trPr>
        <w:tc>
          <w:tcPr>
            <w:tcW w:w="954" w:type="dxa"/>
            <w:noWrap/>
            <w:vAlign w:val="center"/>
          </w:tcPr>
          <w:p w14:paraId="06DC524C" w14:textId="77777777" w:rsidR="00006E6C" w:rsidRDefault="00006E6C">
            <w:pPr>
              <w:pStyle w:val="a9"/>
              <w:jc w:val="center"/>
              <w:rPr>
                <w:rFonts w:hAnsi="宋体"/>
                <w:color w:val="000000" w:themeColor="text1"/>
                <w:sz w:val="24"/>
                <w:szCs w:val="24"/>
              </w:rPr>
            </w:pPr>
          </w:p>
        </w:tc>
        <w:tc>
          <w:tcPr>
            <w:tcW w:w="1701" w:type="dxa"/>
            <w:noWrap/>
            <w:vAlign w:val="center"/>
          </w:tcPr>
          <w:p w14:paraId="4D4DE62E" w14:textId="77777777" w:rsidR="00006E6C" w:rsidRDefault="00006E6C">
            <w:pPr>
              <w:pStyle w:val="a9"/>
              <w:jc w:val="center"/>
              <w:rPr>
                <w:rFonts w:hAnsi="宋体"/>
                <w:color w:val="000000" w:themeColor="text1"/>
                <w:sz w:val="24"/>
                <w:szCs w:val="24"/>
              </w:rPr>
            </w:pPr>
          </w:p>
        </w:tc>
        <w:tc>
          <w:tcPr>
            <w:tcW w:w="2556" w:type="dxa"/>
            <w:noWrap/>
            <w:vAlign w:val="center"/>
          </w:tcPr>
          <w:p w14:paraId="408451DF" w14:textId="77777777" w:rsidR="00006E6C" w:rsidRDefault="00006E6C">
            <w:pPr>
              <w:pStyle w:val="a9"/>
              <w:jc w:val="center"/>
              <w:rPr>
                <w:rFonts w:hAnsi="宋体"/>
                <w:color w:val="000000" w:themeColor="text1"/>
                <w:sz w:val="24"/>
                <w:szCs w:val="24"/>
              </w:rPr>
            </w:pPr>
          </w:p>
        </w:tc>
        <w:tc>
          <w:tcPr>
            <w:tcW w:w="1276" w:type="dxa"/>
            <w:noWrap/>
            <w:vAlign w:val="center"/>
          </w:tcPr>
          <w:p w14:paraId="2F45A5B7" w14:textId="77777777" w:rsidR="00006E6C" w:rsidRDefault="00006E6C">
            <w:pPr>
              <w:pStyle w:val="a9"/>
              <w:jc w:val="center"/>
              <w:rPr>
                <w:rFonts w:hAnsi="宋体"/>
                <w:color w:val="000000" w:themeColor="text1"/>
                <w:sz w:val="24"/>
                <w:szCs w:val="24"/>
              </w:rPr>
            </w:pPr>
          </w:p>
        </w:tc>
        <w:tc>
          <w:tcPr>
            <w:tcW w:w="1564" w:type="dxa"/>
          </w:tcPr>
          <w:p w14:paraId="1DF31ED2" w14:textId="77777777" w:rsidR="00006E6C" w:rsidRDefault="00006E6C">
            <w:pPr>
              <w:pStyle w:val="a9"/>
              <w:jc w:val="center"/>
              <w:rPr>
                <w:rFonts w:hAnsi="宋体"/>
                <w:color w:val="000000" w:themeColor="text1"/>
                <w:sz w:val="24"/>
                <w:szCs w:val="24"/>
              </w:rPr>
            </w:pPr>
          </w:p>
        </w:tc>
        <w:tc>
          <w:tcPr>
            <w:tcW w:w="2694" w:type="dxa"/>
            <w:noWrap/>
            <w:vAlign w:val="center"/>
          </w:tcPr>
          <w:p w14:paraId="12F220C1" w14:textId="77777777" w:rsidR="00006E6C" w:rsidRDefault="00006E6C">
            <w:pPr>
              <w:pStyle w:val="a9"/>
              <w:jc w:val="center"/>
              <w:rPr>
                <w:rFonts w:hAnsi="宋体"/>
                <w:color w:val="000000" w:themeColor="text1"/>
                <w:sz w:val="24"/>
                <w:szCs w:val="24"/>
              </w:rPr>
            </w:pPr>
          </w:p>
        </w:tc>
      </w:tr>
      <w:tr w:rsidR="00006E6C" w14:paraId="5163322A" w14:textId="77777777">
        <w:trPr>
          <w:trHeight w:val="454"/>
        </w:trPr>
        <w:tc>
          <w:tcPr>
            <w:tcW w:w="954" w:type="dxa"/>
            <w:noWrap/>
            <w:vAlign w:val="center"/>
          </w:tcPr>
          <w:p w14:paraId="2940EDE6" w14:textId="77777777" w:rsidR="00006E6C" w:rsidRDefault="00006E6C">
            <w:pPr>
              <w:pStyle w:val="a9"/>
              <w:jc w:val="center"/>
              <w:rPr>
                <w:rFonts w:hAnsi="宋体"/>
                <w:color w:val="000000" w:themeColor="text1"/>
                <w:sz w:val="24"/>
                <w:szCs w:val="24"/>
              </w:rPr>
            </w:pPr>
          </w:p>
        </w:tc>
        <w:tc>
          <w:tcPr>
            <w:tcW w:w="1701" w:type="dxa"/>
            <w:noWrap/>
            <w:vAlign w:val="center"/>
          </w:tcPr>
          <w:p w14:paraId="3AF35D0F" w14:textId="77777777" w:rsidR="00006E6C" w:rsidRDefault="00006E6C">
            <w:pPr>
              <w:pStyle w:val="a9"/>
              <w:jc w:val="center"/>
              <w:rPr>
                <w:rFonts w:hAnsi="宋体"/>
                <w:color w:val="000000" w:themeColor="text1"/>
                <w:sz w:val="24"/>
                <w:szCs w:val="24"/>
              </w:rPr>
            </w:pPr>
          </w:p>
        </w:tc>
        <w:tc>
          <w:tcPr>
            <w:tcW w:w="2556" w:type="dxa"/>
            <w:noWrap/>
            <w:vAlign w:val="center"/>
          </w:tcPr>
          <w:p w14:paraId="2545CD63" w14:textId="77777777" w:rsidR="00006E6C" w:rsidRDefault="00006E6C">
            <w:pPr>
              <w:pStyle w:val="a9"/>
              <w:jc w:val="center"/>
              <w:rPr>
                <w:rFonts w:hAnsi="宋体"/>
                <w:color w:val="000000" w:themeColor="text1"/>
                <w:sz w:val="24"/>
                <w:szCs w:val="24"/>
              </w:rPr>
            </w:pPr>
          </w:p>
        </w:tc>
        <w:tc>
          <w:tcPr>
            <w:tcW w:w="1276" w:type="dxa"/>
            <w:noWrap/>
            <w:vAlign w:val="center"/>
          </w:tcPr>
          <w:p w14:paraId="01E506A4" w14:textId="77777777" w:rsidR="00006E6C" w:rsidRDefault="00006E6C">
            <w:pPr>
              <w:pStyle w:val="a9"/>
              <w:jc w:val="center"/>
              <w:rPr>
                <w:rFonts w:hAnsi="宋体"/>
                <w:color w:val="000000" w:themeColor="text1"/>
                <w:sz w:val="24"/>
                <w:szCs w:val="24"/>
              </w:rPr>
            </w:pPr>
          </w:p>
        </w:tc>
        <w:tc>
          <w:tcPr>
            <w:tcW w:w="1564" w:type="dxa"/>
          </w:tcPr>
          <w:p w14:paraId="4A3C737B" w14:textId="77777777" w:rsidR="00006E6C" w:rsidRDefault="00006E6C">
            <w:pPr>
              <w:pStyle w:val="a9"/>
              <w:jc w:val="center"/>
              <w:rPr>
                <w:rFonts w:hAnsi="宋体"/>
                <w:color w:val="000000" w:themeColor="text1"/>
                <w:sz w:val="24"/>
                <w:szCs w:val="24"/>
              </w:rPr>
            </w:pPr>
          </w:p>
        </w:tc>
        <w:tc>
          <w:tcPr>
            <w:tcW w:w="2694" w:type="dxa"/>
            <w:noWrap/>
            <w:vAlign w:val="center"/>
          </w:tcPr>
          <w:p w14:paraId="0C270E7B" w14:textId="77777777" w:rsidR="00006E6C" w:rsidRDefault="00006E6C">
            <w:pPr>
              <w:pStyle w:val="a9"/>
              <w:jc w:val="center"/>
              <w:rPr>
                <w:rFonts w:hAnsi="宋体"/>
                <w:color w:val="000000" w:themeColor="text1"/>
                <w:sz w:val="24"/>
                <w:szCs w:val="24"/>
              </w:rPr>
            </w:pPr>
          </w:p>
        </w:tc>
      </w:tr>
      <w:tr w:rsidR="00006E6C" w14:paraId="560265EB" w14:textId="77777777">
        <w:trPr>
          <w:trHeight w:val="454"/>
        </w:trPr>
        <w:tc>
          <w:tcPr>
            <w:tcW w:w="954" w:type="dxa"/>
            <w:noWrap/>
            <w:vAlign w:val="center"/>
          </w:tcPr>
          <w:p w14:paraId="658858E9" w14:textId="77777777" w:rsidR="00006E6C" w:rsidRDefault="00006E6C">
            <w:pPr>
              <w:pStyle w:val="a9"/>
              <w:jc w:val="center"/>
              <w:rPr>
                <w:rFonts w:hAnsi="宋体"/>
                <w:color w:val="000000" w:themeColor="text1"/>
                <w:sz w:val="24"/>
                <w:szCs w:val="24"/>
              </w:rPr>
            </w:pPr>
          </w:p>
        </w:tc>
        <w:tc>
          <w:tcPr>
            <w:tcW w:w="1701" w:type="dxa"/>
            <w:noWrap/>
            <w:vAlign w:val="center"/>
          </w:tcPr>
          <w:p w14:paraId="3AC7D2D0" w14:textId="77777777" w:rsidR="00006E6C" w:rsidRDefault="00006E6C">
            <w:pPr>
              <w:pStyle w:val="a9"/>
              <w:jc w:val="center"/>
              <w:rPr>
                <w:rFonts w:hAnsi="宋体"/>
                <w:color w:val="000000" w:themeColor="text1"/>
                <w:sz w:val="24"/>
                <w:szCs w:val="24"/>
              </w:rPr>
            </w:pPr>
          </w:p>
        </w:tc>
        <w:tc>
          <w:tcPr>
            <w:tcW w:w="2556" w:type="dxa"/>
            <w:noWrap/>
            <w:vAlign w:val="center"/>
          </w:tcPr>
          <w:p w14:paraId="1EEF4C2F" w14:textId="77777777" w:rsidR="00006E6C" w:rsidRDefault="00006E6C">
            <w:pPr>
              <w:pStyle w:val="a9"/>
              <w:jc w:val="center"/>
              <w:rPr>
                <w:rFonts w:hAnsi="宋体"/>
                <w:color w:val="000000" w:themeColor="text1"/>
                <w:sz w:val="24"/>
                <w:szCs w:val="24"/>
              </w:rPr>
            </w:pPr>
          </w:p>
        </w:tc>
        <w:tc>
          <w:tcPr>
            <w:tcW w:w="1276" w:type="dxa"/>
            <w:noWrap/>
            <w:vAlign w:val="center"/>
          </w:tcPr>
          <w:p w14:paraId="5D4A59A6" w14:textId="77777777" w:rsidR="00006E6C" w:rsidRDefault="00006E6C">
            <w:pPr>
              <w:pStyle w:val="a9"/>
              <w:jc w:val="center"/>
              <w:rPr>
                <w:rFonts w:hAnsi="宋体"/>
                <w:color w:val="000000" w:themeColor="text1"/>
                <w:sz w:val="24"/>
                <w:szCs w:val="24"/>
              </w:rPr>
            </w:pPr>
          </w:p>
        </w:tc>
        <w:tc>
          <w:tcPr>
            <w:tcW w:w="1564" w:type="dxa"/>
          </w:tcPr>
          <w:p w14:paraId="085E2673" w14:textId="77777777" w:rsidR="00006E6C" w:rsidRDefault="00006E6C">
            <w:pPr>
              <w:pStyle w:val="a9"/>
              <w:jc w:val="center"/>
              <w:rPr>
                <w:rFonts w:hAnsi="宋体"/>
                <w:color w:val="000000" w:themeColor="text1"/>
                <w:sz w:val="24"/>
                <w:szCs w:val="24"/>
              </w:rPr>
            </w:pPr>
          </w:p>
        </w:tc>
        <w:tc>
          <w:tcPr>
            <w:tcW w:w="2694" w:type="dxa"/>
            <w:noWrap/>
            <w:vAlign w:val="center"/>
          </w:tcPr>
          <w:p w14:paraId="1EF5C7E5" w14:textId="77777777" w:rsidR="00006E6C" w:rsidRDefault="00006E6C">
            <w:pPr>
              <w:pStyle w:val="a9"/>
              <w:jc w:val="center"/>
              <w:rPr>
                <w:rFonts w:hAnsi="宋体"/>
                <w:color w:val="000000" w:themeColor="text1"/>
                <w:sz w:val="24"/>
                <w:szCs w:val="24"/>
              </w:rPr>
            </w:pPr>
          </w:p>
        </w:tc>
      </w:tr>
      <w:tr w:rsidR="00006E6C" w14:paraId="6C661998" w14:textId="77777777">
        <w:trPr>
          <w:trHeight w:val="454"/>
        </w:trPr>
        <w:tc>
          <w:tcPr>
            <w:tcW w:w="954" w:type="dxa"/>
            <w:noWrap/>
            <w:vAlign w:val="center"/>
          </w:tcPr>
          <w:p w14:paraId="350CDE62" w14:textId="77777777" w:rsidR="00006E6C" w:rsidRDefault="00006E6C">
            <w:pPr>
              <w:pStyle w:val="a9"/>
              <w:jc w:val="center"/>
              <w:rPr>
                <w:rFonts w:hAnsi="宋体"/>
                <w:color w:val="000000" w:themeColor="text1"/>
                <w:sz w:val="24"/>
                <w:szCs w:val="24"/>
              </w:rPr>
            </w:pPr>
          </w:p>
        </w:tc>
        <w:tc>
          <w:tcPr>
            <w:tcW w:w="1701" w:type="dxa"/>
            <w:noWrap/>
            <w:vAlign w:val="center"/>
          </w:tcPr>
          <w:p w14:paraId="49BC32AA" w14:textId="77777777" w:rsidR="00006E6C" w:rsidRDefault="00006E6C">
            <w:pPr>
              <w:pStyle w:val="a9"/>
              <w:jc w:val="center"/>
              <w:rPr>
                <w:rFonts w:hAnsi="宋体"/>
                <w:color w:val="000000" w:themeColor="text1"/>
                <w:sz w:val="24"/>
                <w:szCs w:val="24"/>
              </w:rPr>
            </w:pPr>
          </w:p>
        </w:tc>
        <w:tc>
          <w:tcPr>
            <w:tcW w:w="2556" w:type="dxa"/>
            <w:noWrap/>
            <w:vAlign w:val="center"/>
          </w:tcPr>
          <w:p w14:paraId="53F06E29" w14:textId="77777777" w:rsidR="00006E6C" w:rsidRDefault="00006E6C">
            <w:pPr>
              <w:pStyle w:val="a9"/>
              <w:jc w:val="center"/>
              <w:rPr>
                <w:rFonts w:hAnsi="宋体"/>
                <w:color w:val="000000" w:themeColor="text1"/>
                <w:sz w:val="24"/>
                <w:szCs w:val="24"/>
              </w:rPr>
            </w:pPr>
          </w:p>
        </w:tc>
        <w:tc>
          <w:tcPr>
            <w:tcW w:w="1276" w:type="dxa"/>
            <w:noWrap/>
            <w:vAlign w:val="center"/>
          </w:tcPr>
          <w:p w14:paraId="49BF02E5" w14:textId="77777777" w:rsidR="00006E6C" w:rsidRDefault="00006E6C">
            <w:pPr>
              <w:pStyle w:val="a9"/>
              <w:jc w:val="center"/>
              <w:rPr>
                <w:rFonts w:hAnsi="宋体"/>
                <w:color w:val="000000" w:themeColor="text1"/>
                <w:sz w:val="24"/>
                <w:szCs w:val="24"/>
              </w:rPr>
            </w:pPr>
          </w:p>
        </w:tc>
        <w:tc>
          <w:tcPr>
            <w:tcW w:w="1564" w:type="dxa"/>
          </w:tcPr>
          <w:p w14:paraId="3FDEE987" w14:textId="77777777" w:rsidR="00006E6C" w:rsidRDefault="00006E6C">
            <w:pPr>
              <w:pStyle w:val="a9"/>
              <w:jc w:val="center"/>
              <w:rPr>
                <w:rFonts w:hAnsi="宋体"/>
                <w:color w:val="000000" w:themeColor="text1"/>
                <w:sz w:val="24"/>
                <w:szCs w:val="24"/>
              </w:rPr>
            </w:pPr>
          </w:p>
        </w:tc>
        <w:tc>
          <w:tcPr>
            <w:tcW w:w="2694" w:type="dxa"/>
            <w:noWrap/>
            <w:vAlign w:val="center"/>
          </w:tcPr>
          <w:p w14:paraId="65B1ADD1" w14:textId="77777777" w:rsidR="00006E6C" w:rsidRDefault="00006E6C">
            <w:pPr>
              <w:pStyle w:val="a9"/>
              <w:jc w:val="center"/>
              <w:rPr>
                <w:rFonts w:hAnsi="宋体"/>
                <w:color w:val="000000" w:themeColor="text1"/>
                <w:sz w:val="24"/>
                <w:szCs w:val="24"/>
              </w:rPr>
            </w:pPr>
          </w:p>
        </w:tc>
      </w:tr>
      <w:tr w:rsidR="00006E6C" w14:paraId="02CCD61C" w14:textId="77777777">
        <w:trPr>
          <w:trHeight w:val="454"/>
        </w:trPr>
        <w:tc>
          <w:tcPr>
            <w:tcW w:w="954" w:type="dxa"/>
            <w:noWrap/>
            <w:vAlign w:val="center"/>
          </w:tcPr>
          <w:p w14:paraId="23F0C0ED" w14:textId="77777777" w:rsidR="00006E6C" w:rsidRDefault="00006E6C">
            <w:pPr>
              <w:pStyle w:val="a9"/>
              <w:jc w:val="center"/>
              <w:rPr>
                <w:rFonts w:hAnsi="宋体"/>
                <w:color w:val="000000" w:themeColor="text1"/>
                <w:sz w:val="24"/>
                <w:szCs w:val="24"/>
              </w:rPr>
            </w:pPr>
          </w:p>
        </w:tc>
        <w:tc>
          <w:tcPr>
            <w:tcW w:w="1701" w:type="dxa"/>
            <w:noWrap/>
            <w:vAlign w:val="center"/>
          </w:tcPr>
          <w:p w14:paraId="6625FC5E" w14:textId="77777777" w:rsidR="00006E6C" w:rsidRDefault="00006E6C">
            <w:pPr>
              <w:pStyle w:val="a9"/>
              <w:jc w:val="center"/>
              <w:rPr>
                <w:rFonts w:hAnsi="宋体"/>
                <w:color w:val="000000" w:themeColor="text1"/>
                <w:sz w:val="24"/>
                <w:szCs w:val="24"/>
              </w:rPr>
            </w:pPr>
          </w:p>
        </w:tc>
        <w:tc>
          <w:tcPr>
            <w:tcW w:w="2556" w:type="dxa"/>
            <w:noWrap/>
            <w:vAlign w:val="center"/>
          </w:tcPr>
          <w:p w14:paraId="5A4F8BCC" w14:textId="77777777" w:rsidR="00006E6C" w:rsidRDefault="00006E6C">
            <w:pPr>
              <w:pStyle w:val="a9"/>
              <w:jc w:val="center"/>
              <w:rPr>
                <w:rFonts w:hAnsi="宋体"/>
                <w:color w:val="000000" w:themeColor="text1"/>
                <w:sz w:val="24"/>
                <w:szCs w:val="24"/>
              </w:rPr>
            </w:pPr>
          </w:p>
        </w:tc>
        <w:tc>
          <w:tcPr>
            <w:tcW w:w="1276" w:type="dxa"/>
            <w:noWrap/>
            <w:vAlign w:val="center"/>
          </w:tcPr>
          <w:p w14:paraId="38B2EF4C" w14:textId="77777777" w:rsidR="00006E6C" w:rsidRDefault="00006E6C">
            <w:pPr>
              <w:pStyle w:val="a9"/>
              <w:jc w:val="center"/>
              <w:rPr>
                <w:rFonts w:hAnsi="宋体"/>
                <w:color w:val="000000" w:themeColor="text1"/>
                <w:sz w:val="24"/>
                <w:szCs w:val="24"/>
              </w:rPr>
            </w:pPr>
          </w:p>
        </w:tc>
        <w:tc>
          <w:tcPr>
            <w:tcW w:w="1564" w:type="dxa"/>
          </w:tcPr>
          <w:p w14:paraId="4392F673" w14:textId="77777777" w:rsidR="00006E6C" w:rsidRDefault="00006E6C">
            <w:pPr>
              <w:pStyle w:val="a9"/>
              <w:jc w:val="center"/>
              <w:rPr>
                <w:rFonts w:hAnsi="宋体"/>
                <w:color w:val="000000" w:themeColor="text1"/>
                <w:sz w:val="24"/>
                <w:szCs w:val="24"/>
              </w:rPr>
            </w:pPr>
          </w:p>
        </w:tc>
        <w:tc>
          <w:tcPr>
            <w:tcW w:w="2694" w:type="dxa"/>
            <w:noWrap/>
            <w:vAlign w:val="center"/>
          </w:tcPr>
          <w:p w14:paraId="78056A52" w14:textId="77777777" w:rsidR="00006E6C" w:rsidRDefault="00006E6C">
            <w:pPr>
              <w:pStyle w:val="a9"/>
              <w:jc w:val="center"/>
              <w:rPr>
                <w:rFonts w:hAnsi="宋体"/>
                <w:color w:val="000000" w:themeColor="text1"/>
                <w:sz w:val="24"/>
                <w:szCs w:val="24"/>
              </w:rPr>
            </w:pPr>
          </w:p>
        </w:tc>
      </w:tr>
      <w:tr w:rsidR="00006E6C" w14:paraId="122C83A1" w14:textId="77777777">
        <w:trPr>
          <w:trHeight w:val="454"/>
        </w:trPr>
        <w:tc>
          <w:tcPr>
            <w:tcW w:w="954" w:type="dxa"/>
            <w:noWrap/>
            <w:vAlign w:val="center"/>
          </w:tcPr>
          <w:p w14:paraId="073EAFA4" w14:textId="77777777" w:rsidR="00006E6C" w:rsidRDefault="00006E6C">
            <w:pPr>
              <w:pStyle w:val="a9"/>
              <w:jc w:val="center"/>
              <w:rPr>
                <w:rFonts w:hAnsi="宋体"/>
                <w:color w:val="000000" w:themeColor="text1"/>
                <w:sz w:val="24"/>
                <w:szCs w:val="24"/>
              </w:rPr>
            </w:pPr>
          </w:p>
        </w:tc>
        <w:tc>
          <w:tcPr>
            <w:tcW w:w="1701" w:type="dxa"/>
            <w:noWrap/>
            <w:vAlign w:val="center"/>
          </w:tcPr>
          <w:p w14:paraId="0AE4D44A" w14:textId="77777777" w:rsidR="00006E6C" w:rsidRDefault="00006E6C">
            <w:pPr>
              <w:pStyle w:val="a9"/>
              <w:jc w:val="center"/>
              <w:rPr>
                <w:rFonts w:hAnsi="宋体"/>
                <w:color w:val="000000" w:themeColor="text1"/>
                <w:sz w:val="24"/>
                <w:szCs w:val="24"/>
              </w:rPr>
            </w:pPr>
          </w:p>
        </w:tc>
        <w:tc>
          <w:tcPr>
            <w:tcW w:w="2556" w:type="dxa"/>
            <w:noWrap/>
            <w:vAlign w:val="center"/>
          </w:tcPr>
          <w:p w14:paraId="07B0DDB7" w14:textId="77777777" w:rsidR="00006E6C" w:rsidRDefault="00006E6C">
            <w:pPr>
              <w:pStyle w:val="a9"/>
              <w:jc w:val="center"/>
              <w:rPr>
                <w:rFonts w:hAnsi="宋体"/>
                <w:color w:val="000000" w:themeColor="text1"/>
                <w:sz w:val="24"/>
                <w:szCs w:val="24"/>
              </w:rPr>
            </w:pPr>
          </w:p>
        </w:tc>
        <w:tc>
          <w:tcPr>
            <w:tcW w:w="1276" w:type="dxa"/>
            <w:noWrap/>
            <w:vAlign w:val="center"/>
          </w:tcPr>
          <w:p w14:paraId="27365A9A" w14:textId="77777777" w:rsidR="00006E6C" w:rsidRDefault="00006E6C">
            <w:pPr>
              <w:pStyle w:val="a9"/>
              <w:jc w:val="center"/>
              <w:rPr>
                <w:rFonts w:hAnsi="宋体"/>
                <w:color w:val="000000" w:themeColor="text1"/>
                <w:sz w:val="24"/>
                <w:szCs w:val="24"/>
              </w:rPr>
            </w:pPr>
          </w:p>
        </w:tc>
        <w:tc>
          <w:tcPr>
            <w:tcW w:w="1564" w:type="dxa"/>
          </w:tcPr>
          <w:p w14:paraId="6B3E7D75" w14:textId="77777777" w:rsidR="00006E6C" w:rsidRDefault="00006E6C">
            <w:pPr>
              <w:pStyle w:val="a9"/>
              <w:jc w:val="center"/>
              <w:rPr>
                <w:rFonts w:hAnsi="宋体"/>
                <w:color w:val="000000" w:themeColor="text1"/>
                <w:sz w:val="24"/>
                <w:szCs w:val="24"/>
              </w:rPr>
            </w:pPr>
          </w:p>
        </w:tc>
        <w:tc>
          <w:tcPr>
            <w:tcW w:w="2694" w:type="dxa"/>
            <w:noWrap/>
            <w:vAlign w:val="center"/>
          </w:tcPr>
          <w:p w14:paraId="575FD2F2" w14:textId="77777777" w:rsidR="00006E6C" w:rsidRDefault="00006E6C">
            <w:pPr>
              <w:pStyle w:val="a9"/>
              <w:jc w:val="center"/>
              <w:rPr>
                <w:rFonts w:hAnsi="宋体"/>
                <w:color w:val="000000" w:themeColor="text1"/>
                <w:sz w:val="24"/>
                <w:szCs w:val="24"/>
              </w:rPr>
            </w:pPr>
          </w:p>
        </w:tc>
      </w:tr>
      <w:tr w:rsidR="00006E6C" w14:paraId="67E086A1" w14:textId="77777777">
        <w:trPr>
          <w:trHeight w:val="454"/>
        </w:trPr>
        <w:tc>
          <w:tcPr>
            <w:tcW w:w="954" w:type="dxa"/>
            <w:noWrap/>
            <w:vAlign w:val="center"/>
          </w:tcPr>
          <w:p w14:paraId="50C278AD" w14:textId="77777777" w:rsidR="00006E6C" w:rsidRDefault="00006E6C">
            <w:pPr>
              <w:pStyle w:val="a9"/>
              <w:jc w:val="center"/>
              <w:rPr>
                <w:rFonts w:hAnsi="宋体"/>
                <w:color w:val="000000" w:themeColor="text1"/>
                <w:sz w:val="24"/>
                <w:szCs w:val="24"/>
              </w:rPr>
            </w:pPr>
          </w:p>
        </w:tc>
        <w:tc>
          <w:tcPr>
            <w:tcW w:w="1701" w:type="dxa"/>
            <w:noWrap/>
            <w:vAlign w:val="center"/>
          </w:tcPr>
          <w:p w14:paraId="4F9C5FBC" w14:textId="77777777" w:rsidR="00006E6C" w:rsidRDefault="00006E6C">
            <w:pPr>
              <w:pStyle w:val="a9"/>
              <w:jc w:val="center"/>
              <w:rPr>
                <w:rFonts w:hAnsi="宋体"/>
                <w:color w:val="000000" w:themeColor="text1"/>
                <w:sz w:val="24"/>
                <w:szCs w:val="24"/>
              </w:rPr>
            </w:pPr>
          </w:p>
        </w:tc>
        <w:tc>
          <w:tcPr>
            <w:tcW w:w="2556" w:type="dxa"/>
            <w:noWrap/>
            <w:vAlign w:val="center"/>
          </w:tcPr>
          <w:p w14:paraId="3D1195CD" w14:textId="77777777" w:rsidR="00006E6C" w:rsidRDefault="00006E6C">
            <w:pPr>
              <w:pStyle w:val="a9"/>
              <w:jc w:val="center"/>
              <w:rPr>
                <w:rFonts w:hAnsi="宋体"/>
                <w:color w:val="000000" w:themeColor="text1"/>
                <w:sz w:val="24"/>
                <w:szCs w:val="24"/>
              </w:rPr>
            </w:pPr>
          </w:p>
        </w:tc>
        <w:tc>
          <w:tcPr>
            <w:tcW w:w="1276" w:type="dxa"/>
            <w:noWrap/>
            <w:vAlign w:val="center"/>
          </w:tcPr>
          <w:p w14:paraId="66AC9F87" w14:textId="77777777" w:rsidR="00006E6C" w:rsidRDefault="00006E6C">
            <w:pPr>
              <w:pStyle w:val="a9"/>
              <w:jc w:val="center"/>
              <w:rPr>
                <w:rFonts w:hAnsi="宋体"/>
                <w:color w:val="000000" w:themeColor="text1"/>
                <w:sz w:val="24"/>
                <w:szCs w:val="24"/>
              </w:rPr>
            </w:pPr>
          </w:p>
        </w:tc>
        <w:tc>
          <w:tcPr>
            <w:tcW w:w="1564" w:type="dxa"/>
          </w:tcPr>
          <w:p w14:paraId="0770F7E1" w14:textId="77777777" w:rsidR="00006E6C" w:rsidRDefault="00006E6C">
            <w:pPr>
              <w:pStyle w:val="a9"/>
              <w:jc w:val="center"/>
              <w:rPr>
                <w:rFonts w:hAnsi="宋体"/>
                <w:color w:val="000000" w:themeColor="text1"/>
                <w:sz w:val="24"/>
                <w:szCs w:val="24"/>
              </w:rPr>
            </w:pPr>
          </w:p>
        </w:tc>
        <w:tc>
          <w:tcPr>
            <w:tcW w:w="2694" w:type="dxa"/>
            <w:noWrap/>
            <w:vAlign w:val="center"/>
          </w:tcPr>
          <w:p w14:paraId="13E2338E" w14:textId="77777777" w:rsidR="00006E6C" w:rsidRDefault="00006E6C">
            <w:pPr>
              <w:pStyle w:val="a9"/>
              <w:jc w:val="center"/>
              <w:rPr>
                <w:rFonts w:hAnsi="宋体"/>
                <w:color w:val="000000" w:themeColor="text1"/>
                <w:sz w:val="24"/>
                <w:szCs w:val="24"/>
              </w:rPr>
            </w:pPr>
          </w:p>
        </w:tc>
      </w:tr>
      <w:tr w:rsidR="00006E6C" w14:paraId="2239FD08" w14:textId="77777777">
        <w:trPr>
          <w:trHeight w:val="454"/>
        </w:trPr>
        <w:tc>
          <w:tcPr>
            <w:tcW w:w="954" w:type="dxa"/>
            <w:noWrap/>
            <w:vAlign w:val="center"/>
          </w:tcPr>
          <w:p w14:paraId="2B99C999" w14:textId="77777777" w:rsidR="00006E6C" w:rsidRDefault="00006E6C">
            <w:pPr>
              <w:pStyle w:val="a9"/>
              <w:jc w:val="center"/>
              <w:rPr>
                <w:rFonts w:hAnsi="宋体"/>
                <w:color w:val="000000" w:themeColor="text1"/>
                <w:sz w:val="24"/>
                <w:szCs w:val="24"/>
              </w:rPr>
            </w:pPr>
          </w:p>
        </w:tc>
        <w:tc>
          <w:tcPr>
            <w:tcW w:w="1701" w:type="dxa"/>
            <w:noWrap/>
            <w:vAlign w:val="center"/>
          </w:tcPr>
          <w:p w14:paraId="45D7B6C4" w14:textId="77777777" w:rsidR="00006E6C" w:rsidRDefault="00006E6C">
            <w:pPr>
              <w:pStyle w:val="a9"/>
              <w:jc w:val="center"/>
              <w:rPr>
                <w:rFonts w:hAnsi="宋体"/>
                <w:color w:val="000000" w:themeColor="text1"/>
                <w:sz w:val="24"/>
                <w:szCs w:val="24"/>
              </w:rPr>
            </w:pPr>
          </w:p>
        </w:tc>
        <w:tc>
          <w:tcPr>
            <w:tcW w:w="2556" w:type="dxa"/>
            <w:noWrap/>
            <w:vAlign w:val="center"/>
          </w:tcPr>
          <w:p w14:paraId="7F8B6247" w14:textId="77777777" w:rsidR="00006E6C" w:rsidRDefault="00006E6C">
            <w:pPr>
              <w:pStyle w:val="a9"/>
              <w:jc w:val="center"/>
              <w:rPr>
                <w:rFonts w:hAnsi="宋体"/>
                <w:color w:val="000000" w:themeColor="text1"/>
                <w:sz w:val="24"/>
                <w:szCs w:val="24"/>
              </w:rPr>
            </w:pPr>
          </w:p>
        </w:tc>
        <w:tc>
          <w:tcPr>
            <w:tcW w:w="1276" w:type="dxa"/>
            <w:noWrap/>
            <w:vAlign w:val="center"/>
          </w:tcPr>
          <w:p w14:paraId="21463F45" w14:textId="77777777" w:rsidR="00006E6C" w:rsidRDefault="00006E6C">
            <w:pPr>
              <w:pStyle w:val="a9"/>
              <w:jc w:val="center"/>
              <w:rPr>
                <w:rFonts w:hAnsi="宋体"/>
                <w:color w:val="000000" w:themeColor="text1"/>
                <w:sz w:val="24"/>
                <w:szCs w:val="24"/>
              </w:rPr>
            </w:pPr>
          </w:p>
        </w:tc>
        <w:tc>
          <w:tcPr>
            <w:tcW w:w="1564" w:type="dxa"/>
          </w:tcPr>
          <w:p w14:paraId="1EF60F1D" w14:textId="77777777" w:rsidR="00006E6C" w:rsidRDefault="00006E6C">
            <w:pPr>
              <w:pStyle w:val="a9"/>
              <w:jc w:val="center"/>
              <w:rPr>
                <w:rFonts w:hAnsi="宋体"/>
                <w:color w:val="000000" w:themeColor="text1"/>
                <w:sz w:val="24"/>
                <w:szCs w:val="24"/>
              </w:rPr>
            </w:pPr>
          </w:p>
        </w:tc>
        <w:tc>
          <w:tcPr>
            <w:tcW w:w="2694" w:type="dxa"/>
            <w:noWrap/>
            <w:vAlign w:val="center"/>
          </w:tcPr>
          <w:p w14:paraId="60AE853A" w14:textId="77777777" w:rsidR="00006E6C" w:rsidRDefault="00006E6C">
            <w:pPr>
              <w:pStyle w:val="a9"/>
              <w:jc w:val="center"/>
              <w:rPr>
                <w:rFonts w:hAnsi="宋体"/>
                <w:color w:val="000000" w:themeColor="text1"/>
                <w:sz w:val="24"/>
                <w:szCs w:val="24"/>
              </w:rPr>
            </w:pPr>
          </w:p>
        </w:tc>
      </w:tr>
    </w:tbl>
    <w:p w14:paraId="25ACD228" w14:textId="77777777" w:rsidR="00006E6C" w:rsidRDefault="00B75DB6">
      <w:pPr>
        <w:pStyle w:val="a9"/>
        <w:rPr>
          <w:rFonts w:hAnsi="宋体"/>
          <w:color w:val="000000" w:themeColor="text1"/>
          <w:sz w:val="24"/>
          <w:szCs w:val="24"/>
        </w:rPr>
      </w:pPr>
      <w:r>
        <w:rPr>
          <w:rFonts w:hAnsi="宋体" w:hint="eastAsia"/>
          <w:color w:val="000000" w:themeColor="text1"/>
          <w:sz w:val="24"/>
          <w:szCs w:val="24"/>
        </w:rPr>
        <w:t xml:space="preserve">                                                                                                                   </w:t>
      </w:r>
    </w:p>
    <w:p w14:paraId="72070F7C" w14:textId="77777777" w:rsidR="00006E6C" w:rsidRDefault="00B75DB6">
      <w:pPr>
        <w:pStyle w:val="a9"/>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13EA08C7" w14:textId="77777777" w:rsidR="00006E6C" w:rsidRDefault="00B75DB6">
      <w:pPr>
        <w:pStyle w:val="a9"/>
        <w:rPr>
          <w:rFonts w:hAnsi="宋体"/>
          <w:color w:val="000000" w:themeColor="text1"/>
          <w:sz w:val="24"/>
          <w:szCs w:val="24"/>
          <w:u w:val="single"/>
        </w:rPr>
      </w:pPr>
      <w:r>
        <w:rPr>
          <w:rFonts w:hAnsi="宋体" w:hint="eastAsia"/>
          <w:color w:val="000000" w:themeColor="text1"/>
          <w:sz w:val="24"/>
          <w:szCs w:val="24"/>
        </w:rPr>
        <w:t>授权代表签字___________________</w:t>
      </w:r>
    </w:p>
    <w:p w14:paraId="145F702B" w14:textId="77777777" w:rsidR="00006E6C" w:rsidRDefault="00006E6C">
      <w:pPr>
        <w:pStyle w:val="a9"/>
        <w:rPr>
          <w:rFonts w:hAnsi="宋体"/>
          <w:b/>
          <w:bCs/>
          <w:color w:val="000000" w:themeColor="text1"/>
          <w:sz w:val="24"/>
          <w:szCs w:val="24"/>
        </w:rPr>
      </w:pPr>
    </w:p>
    <w:p w14:paraId="2C5EEC1A" w14:textId="77777777" w:rsidR="00006E6C" w:rsidRDefault="00B75DB6">
      <w:pPr>
        <w:pStyle w:val="a9"/>
        <w:rPr>
          <w:rFonts w:hAnsi="宋体"/>
          <w:b/>
          <w:bCs/>
          <w:color w:val="000000" w:themeColor="text1"/>
          <w:sz w:val="24"/>
          <w:szCs w:val="24"/>
        </w:rPr>
        <w:sectPr w:rsidR="00006E6C">
          <w:pgSz w:w="16838" w:h="11906" w:orient="landscape"/>
          <w:pgMar w:top="1800" w:right="1440" w:bottom="991" w:left="1440" w:header="851" w:footer="992" w:gutter="0"/>
          <w:cols w:space="720"/>
          <w:docGrid w:type="lines" w:linePitch="312"/>
        </w:sectPr>
      </w:pPr>
      <w:r>
        <w:rPr>
          <w:rFonts w:hAnsi="宋体" w:hint="eastAsia"/>
          <w:b/>
          <w:bCs/>
          <w:color w:val="000000" w:themeColor="text1"/>
          <w:sz w:val="24"/>
          <w:szCs w:val="24"/>
        </w:rPr>
        <w:t xml:space="preserve">注：1.分项单价总和必须与总价保持一致（格式自拟进行描述）。  </w:t>
      </w:r>
    </w:p>
    <w:p w14:paraId="50946A0D" w14:textId="77777777" w:rsidR="00006E6C" w:rsidRDefault="00006E6C">
      <w:pPr>
        <w:pStyle w:val="a0"/>
        <w:rPr>
          <w:color w:val="000000" w:themeColor="text1"/>
        </w:rPr>
      </w:pPr>
    </w:p>
    <w:p w14:paraId="68B54EEF"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20" w:name="_Toc277942524"/>
      <w:bookmarkStart w:id="421" w:name="_Toc133737848"/>
      <w:bookmarkStart w:id="422" w:name="_Toc133916718"/>
      <w:bookmarkStart w:id="423" w:name="_Toc133737937"/>
      <w:bookmarkStart w:id="424" w:name="_Toc277153149"/>
      <w:bookmarkStart w:id="425" w:name="_Toc438203875"/>
      <w:bookmarkStart w:id="426" w:name="_Toc67860255"/>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20"/>
      <w:bookmarkEnd w:id="421"/>
      <w:bookmarkEnd w:id="422"/>
      <w:bookmarkEnd w:id="423"/>
      <w:bookmarkEnd w:id="424"/>
      <w:r>
        <w:rPr>
          <w:rFonts w:ascii="Times New Roman" w:eastAsia="宋体" w:hAnsi="Times New Roman" w:hint="eastAsia"/>
          <w:color w:val="000000" w:themeColor="text1"/>
          <w:sz w:val="28"/>
        </w:rPr>
        <w:t>技术参数偏离表</w:t>
      </w:r>
      <w:bookmarkEnd w:id="425"/>
      <w:bookmarkEnd w:id="426"/>
    </w:p>
    <w:p w14:paraId="0EA21B57" w14:textId="77777777" w:rsidR="00006E6C" w:rsidRDefault="00006E6C">
      <w:pPr>
        <w:pStyle w:val="a9"/>
        <w:spacing w:line="360" w:lineRule="auto"/>
        <w:rPr>
          <w:rFonts w:ascii="Times New Roman" w:hAnsi="Times New Roman"/>
          <w:color w:val="000000" w:themeColor="text1"/>
          <w:szCs w:val="21"/>
        </w:rPr>
      </w:pPr>
    </w:p>
    <w:p w14:paraId="7BFF9D63" w14:textId="77777777" w:rsidR="00006E6C" w:rsidRDefault="00B75DB6">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006E6C" w14:paraId="3D28B116" w14:textId="77777777">
        <w:trPr>
          <w:trHeight w:val="521"/>
        </w:trPr>
        <w:tc>
          <w:tcPr>
            <w:tcW w:w="828" w:type="dxa"/>
            <w:vAlign w:val="center"/>
          </w:tcPr>
          <w:p w14:paraId="1845D56E" w14:textId="77777777" w:rsidR="00006E6C" w:rsidRDefault="00B75DB6">
            <w:pPr>
              <w:pStyle w:val="a9"/>
              <w:jc w:val="center"/>
              <w:rPr>
                <w:color w:val="000000" w:themeColor="text1"/>
                <w:szCs w:val="21"/>
              </w:rPr>
            </w:pPr>
            <w:r>
              <w:rPr>
                <w:rFonts w:hint="eastAsia"/>
                <w:color w:val="000000" w:themeColor="text1"/>
                <w:szCs w:val="21"/>
              </w:rPr>
              <w:t>序号</w:t>
            </w:r>
          </w:p>
        </w:tc>
        <w:tc>
          <w:tcPr>
            <w:tcW w:w="1260" w:type="dxa"/>
            <w:vAlign w:val="center"/>
          </w:tcPr>
          <w:p w14:paraId="4A19972E" w14:textId="77777777" w:rsidR="00006E6C" w:rsidRDefault="00B75DB6">
            <w:pPr>
              <w:pStyle w:val="a9"/>
              <w:jc w:val="center"/>
              <w:rPr>
                <w:color w:val="000000" w:themeColor="text1"/>
                <w:szCs w:val="21"/>
              </w:rPr>
            </w:pPr>
            <w:r>
              <w:rPr>
                <w:rFonts w:hint="eastAsia"/>
                <w:color w:val="000000" w:themeColor="text1"/>
                <w:szCs w:val="21"/>
              </w:rPr>
              <w:t>内容</w:t>
            </w:r>
          </w:p>
        </w:tc>
        <w:tc>
          <w:tcPr>
            <w:tcW w:w="2340" w:type="dxa"/>
            <w:vAlign w:val="center"/>
          </w:tcPr>
          <w:p w14:paraId="52C99EB8" w14:textId="77777777" w:rsidR="00006E6C" w:rsidRDefault="00B75DB6">
            <w:pPr>
              <w:pStyle w:val="a9"/>
              <w:jc w:val="center"/>
              <w:rPr>
                <w:color w:val="000000" w:themeColor="text1"/>
                <w:szCs w:val="21"/>
              </w:rPr>
            </w:pPr>
            <w:r>
              <w:rPr>
                <w:rFonts w:hint="eastAsia"/>
                <w:color w:val="000000" w:themeColor="text1"/>
                <w:szCs w:val="21"/>
              </w:rPr>
              <w:t>磋商文件条款号</w:t>
            </w:r>
          </w:p>
        </w:tc>
        <w:tc>
          <w:tcPr>
            <w:tcW w:w="1260" w:type="dxa"/>
            <w:vAlign w:val="center"/>
          </w:tcPr>
          <w:p w14:paraId="1BDADEF9" w14:textId="77777777" w:rsidR="00006E6C" w:rsidRDefault="00B75DB6">
            <w:pPr>
              <w:pStyle w:val="a9"/>
              <w:jc w:val="center"/>
              <w:rPr>
                <w:color w:val="000000" w:themeColor="text1"/>
                <w:szCs w:val="21"/>
              </w:rPr>
            </w:pPr>
            <w:r>
              <w:rPr>
                <w:rFonts w:hint="eastAsia"/>
                <w:color w:val="000000" w:themeColor="text1"/>
                <w:szCs w:val="21"/>
              </w:rPr>
              <w:t>技术要求</w:t>
            </w:r>
          </w:p>
        </w:tc>
        <w:tc>
          <w:tcPr>
            <w:tcW w:w="1260" w:type="dxa"/>
            <w:vAlign w:val="center"/>
          </w:tcPr>
          <w:p w14:paraId="36A8C00A" w14:textId="77777777" w:rsidR="00006E6C" w:rsidRDefault="00B75DB6">
            <w:pPr>
              <w:pStyle w:val="a9"/>
              <w:jc w:val="center"/>
              <w:rPr>
                <w:color w:val="000000" w:themeColor="text1"/>
                <w:szCs w:val="21"/>
              </w:rPr>
            </w:pPr>
            <w:r>
              <w:rPr>
                <w:rFonts w:hint="eastAsia"/>
                <w:color w:val="000000" w:themeColor="text1"/>
                <w:szCs w:val="21"/>
              </w:rPr>
              <w:t>响应内容</w:t>
            </w:r>
          </w:p>
        </w:tc>
        <w:tc>
          <w:tcPr>
            <w:tcW w:w="900" w:type="dxa"/>
            <w:vAlign w:val="center"/>
          </w:tcPr>
          <w:p w14:paraId="02DC0159" w14:textId="77777777" w:rsidR="00006E6C" w:rsidRDefault="00B75DB6">
            <w:pPr>
              <w:pStyle w:val="a9"/>
              <w:jc w:val="center"/>
              <w:rPr>
                <w:color w:val="000000" w:themeColor="text1"/>
                <w:szCs w:val="21"/>
              </w:rPr>
            </w:pPr>
            <w:r>
              <w:rPr>
                <w:rFonts w:hint="eastAsia"/>
                <w:color w:val="000000" w:themeColor="text1"/>
                <w:szCs w:val="21"/>
              </w:rPr>
              <w:t>偏离</w:t>
            </w:r>
          </w:p>
        </w:tc>
        <w:tc>
          <w:tcPr>
            <w:tcW w:w="900" w:type="dxa"/>
            <w:vAlign w:val="center"/>
          </w:tcPr>
          <w:p w14:paraId="4D2C7245" w14:textId="77777777" w:rsidR="00006E6C" w:rsidRDefault="00B75DB6">
            <w:pPr>
              <w:pStyle w:val="a9"/>
              <w:jc w:val="center"/>
              <w:rPr>
                <w:color w:val="000000" w:themeColor="text1"/>
                <w:szCs w:val="21"/>
              </w:rPr>
            </w:pPr>
            <w:r>
              <w:rPr>
                <w:rFonts w:hint="eastAsia"/>
                <w:color w:val="000000" w:themeColor="text1"/>
                <w:szCs w:val="21"/>
              </w:rPr>
              <w:t>说明</w:t>
            </w:r>
          </w:p>
        </w:tc>
      </w:tr>
      <w:tr w:rsidR="00006E6C" w14:paraId="4FC6DB40" w14:textId="77777777">
        <w:trPr>
          <w:trHeight w:val="521"/>
        </w:trPr>
        <w:tc>
          <w:tcPr>
            <w:tcW w:w="828" w:type="dxa"/>
          </w:tcPr>
          <w:p w14:paraId="5D1E78AD" w14:textId="77777777" w:rsidR="00006E6C" w:rsidRDefault="00006E6C">
            <w:pPr>
              <w:pStyle w:val="a9"/>
              <w:rPr>
                <w:color w:val="000000" w:themeColor="text1"/>
                <w:szCs w:val="21"/>
              </w:rPr>
            </w:pPr>
          </w:p>
        </w:tc>
        <w:tc>
          <w:tcPr>
            <w:tcW w:w="1260" w:type="dxa"/>
          </w:tcPr>
          <w:p w14:paraId="75085CF6" w14:textId="77777777" w:rsidR="00006E6C" w:rsidRDefault="00006E6C">
            <w:pPr>
              <w:pStyle w:val="a9"/>
              <w:rPr>
                <w:color w:val="000000" w:themeColor="text1"/>
                <w:szCs w:val="21"/>
              </w:rPr>
            </w:pPr>
          </w:p>
        </w:tc>
        <w:tc>
          <w:tcPr>
            <w:tcW w:w="2340" w:type="dxa"/>
          </w:tcPr>
          <w:p w14:paraId="5CE33A95" w14:textId="77777777" w:rsidR="00006E6C" w:rsidRDefault="00006E6C">
            <w:pPr>
              <w:pStyle w:val="a9"/>
              <w:rPr>
                <w:color w:val="000000" w:themeColor="text1"/>
                <w:szCs w:val="21"/>
              </w:rPr>
            </w:pPr>
          </w:p>
        </w:tc>
        <w:tc>
          <w:tcPr>
            <w:tcW w:w="1260" w:type="dxa"/>
          </w:tcPr>
          <w:p w14:paraId="144B51A7" w14:textId="77777777" w:rsidR="00006E6C" w:rsidRDefault="00006E6C">
            <w:pPr>
              <w:pStyle w:val="a9"/>
              <w:rPr>
                <w:color w:val="000000" w:themeColor="text1"/>
                <w:szCs w:val="21"/>
              </w:rPr>
            </w:pPr>
          </w:p>
        </w:tc>
        <w:tc>
          <w:tcPr>
            <w:tcW w:w="1260" w:type="dxa"/>
          </w:tcPr>
          <w:p w14:paraId="2888403F" w14:textId="77777777" w:rsidR="00006E6C" w:rsidRDefault="00006E6C">
            <w:pPr>
              <w:pStyle w:val="a9"/>
              <w:rPr>
                <w:color w:val="000000" w:themeColor="text1"/>
                <w:szCs w:val="21"/>
              </w:rPr>
            </w:pPr>
          </w:p>
        </w:tc>
        <w:tc>
          <w:tcPr>
            <w:tcW w:w="900" w:type="dxa"/>
          </w:tcPr>
          <w:p w14:paraId="0E157CCB" w14:textId="77777777" w:rsidR="00006E6C" w:rsidRDefault="00006E6C">
            <w:pPr>
              <w:pStyle w:val="a9"/>
              <w:rPr>
                <w:color w:val="000000" w:themeColor="text1"/>
                <w:szCs w:val="21"/>
              </w:rPr>
            </w:pPr>
          </w:p>
        </w:tc>
        <w:tc>
          <w:tcPr>
            <w:tcW w:w="900" w:type="dxa"/>
          </w:tcPr>
          <w:p w14:paraId="69612B4B" w14:textId="77777777" w:rsidR="00006E6C" w:rsidRDefault="00006E6C">
            <w:pPr>
              <w:pStyle w:val="a9"/>
              <w:rPr>
                <w:color w:val="000000" w:themeColor="text1"/>
                <w:szCs w:val="21"/>
              </w:rPr>
            </w:pPr>
          </w:p>
        </w:tc>
      </w:tr>
      <w:tr w:rsidR="00006E6C" w14:paraId="6F4913FB" w14:textId="77777777">
        <w:trPr>
          <w:trHeight w:val="521"/>
        </w:trPr>
        <w:tc>
          <w:tcPr>
            <w:tcW w:w="828" w:type="dxa"/>
          </w:tcPr>
          <w:p w14:paraId="1AD5FB85" w14:textId="77777777" w:rsidR="00006E6C" w:rsidRDefault="00006E6C">
            <w:pPr>
              <w:pStyle w:val="a9"/>
              <w:rPr>
                <w:color w:val="000000" w:themeColor="text1"/>
                <w:szCs w:val="21"/>
              </w:rPr>
            </w:pPr>
          </w:p>
        </w:tc>
        <w:tc>
          <w:tcPr>
            <w:tcW w:w="1260" w:type="dxa"/>
          </w:tcPr>
          <w:p w14:paraId="1E1EEBEB" w14:textId="77777777" w:rsidR="00006E6C" w:rsidRDefault="00006E6C">
            <w:pPr>
              <w:pStyle w:val="a9"/>
              <w:rPr>
                <w:color w:val="000000" w:themeColor="text1"/>
                <w:szCs w:val="21"/>
              </w:rPr>
            </w:pPr>
          </w:p>
        </w:tc>
        <w:tc>
          <w:tcPr>
            <w:tcW w:w="2340" w:type="dxa"/>
          </w:tcPr>
          <w:p w14:paraId="234D5E9B" w14:textId="77777777" w:rsidR="00006E6C" w:rsidRDefault="00006E6C">
            <w:pPr>
              <w:pStyle w:val="a9"/>
              <w:rPr>
                <w:color w:val="000000" w:themeColor="text1"/>
                <w:szCs w:val="21"/>
              </w:rPr>
            </w:pPr>
          </w:p>
        </w:tc>
        <w:tc>
          <w:tcPr>
            <w:tcW w:w="1260" w:type="dxa"/>
          </w:tcPr>
          <w:p w14:paraId="6A3317AE" w14:textId="77777777" w:rsidR="00006E6C" w:rsidRDefault="00006E6C">
            <w:pPr>
              <w:pStyle w:val="a9"/>
              <w:rPr>
                <w:color w:val="000000" w:themeColor="text1"/>
                <w:szCs w:val="21"/>
              </w:rPr>
            </w:pPr>
          </w:p>
        </w:tc>
        <w:tc>
          <w:tcPr>
            <w:tcW w:w="1260" w:type="dxa"/>
          </w:tcPr>
          <w:p w14:paraId="452050F7" w14:textId="77777777" w:rsidR="00006E6C" w:rsidRDefault="00006E6C">
            <w:pPr>
              <w:pStyle w:val="a9"/>
              <w:rPr>
                <w:color w:val="000000" w:themeColor="text1"/>
                <w:szCs w:val="21"/>
              </w:rPr>
            </w:pPr>
          </w:p>
        </w:tc>
        <w:tc>
          <w:tcPr>
            <w:tcW w:w="900" w:type="dxa"/>
          </w:tcPr>
          <w:p w14:paraId="03CEFD02" w14:textId="77777777" w:rsidR="00006E6C" w:rsidRDefault="00006E6C">
            <w:pPr>
              <w:pStyle w:val="a9"/>
              <w:rPr>
                <w:color w:val="000000" w:themeColor="text1"/>
                <w:szCs w:val="21"/>
              </w:rPr>
            </w:pPr>
          </w:p>
        </w:tc>
        <w:tc>
          <w:tcPr>
            <w:tcW w:w="900" w:type="dxa"/>
          </w:tcPr>
          <w:p w14:paraId="36CCF112" w14:textId="77777777" w:rsidR="00006E6C" w:rsidRDefault="00006E6C">
            <w:pPr>
              <w:pStyle w:val="a9"/>
              <w:rPr>
                <w:color w:val="000000" w:themeColor="text1"/>
                <w:szCs w:val="21"/>
              </w:rPr>
            </w:pPr>
          </w:p>
        </w:tc>
      </w:tr>
      <w:tr w:rsidR="00006E6C" w14:paraId="53712008" w14:textId="77777777">
        <w:trPr>
          <w:trHeight w:val="521"/>
        </w:trPr>
        <w:tc>
          <w:tcPr>
            <w:tcW w:w="828" w:type="dxa"/>
          </w:tcPr>
          <w:p w14:paraId="61907938" w14:textId="77777777" w:rsidR="00006E6C" w:rsidRDefault="00006E6C">
            <w:pPr>
              <w:pStyle w:val="a9"/>
              <w:rPr>
                <w:color w:val="000000" w:themeColor="text1"/>
                <w:szCs w:val="21"/>
              </w:rPr>
            </w:pPr>
          </w:p>
        </w:tc>
        <w:tc>
          <w:tcPr>
            <w:tcW w:w="1260" w:type="dxa"/>
          </w:tcPr>
          <w:p w14:paraId="7E874F0D" w14:textId="77777777" w:rsidR="00006E6C" w:rsidRDefault="00006E6C">
            <w:pPr>
              <w:pStyle w:val="a9"/>
              <w:rPr>
                <w:color w:val="000000" w:themeColor="text1"/>
                <w:szCs w:val="21"/>
              </w:rPr>
            </w:pPr>
          </w:p>
        </w:tc>
        <w:tc>
          <w:tcPr>
            <w:tcW w:w="2340" w:type="dxa"/>
          </w:tcPr>
          <w:p w14:paraId="27F0B3A3" w14:textId="77777777" w:rsidR="00006E6C" w:rsidRDefault="00006E6C">
            <w:pPr>
              <w:pStyle w:val="a9"/>
              <w:rPr>
                <w:color w:val="000000" w:themeColor="text1"/>
                <w:szCs w:val="21"/>
              </w:rPr>
            </w:pPr>
          </w:p>
        </w:tc>
        <w:tc>
          <w:tcPr>
            <w:tcW w:w="1260" w:type="dxa"/>
          </w:tcPr>
          <w:p w14:paraId="58284F40" w14:textId="77777777" w:rsidR="00006E6C" w:rsidRDefault="00006E6C">
            <w:pPr>
              <w:pStyle w:val="a9"/>
              <w:rPr>
                <w:color w:val="000000" w:themeColor="text1"/>
                <w:szCs w:val="21"/>
              </w:rPr>
            </w:pPr>
          </w:p>
        </w:tc>
        <w:tc>
          <w:tcPr>
            <w:tcW w:w="1260" w:type="dxa"/>
          </w:tcPr>
          <w:p w14:paraId="1D753EB1" w14:textId="77777777" w:rsidR="00006E6C" w:rsidRDefault="00006E6C">
            <w:pPr>
              <w:pStyle w:val="a9"/>
              <w:rPr>
                <w:color w:val="000000" w:themeColor="text1"/>
                <w:szCs w:val="21"/>
              </w:rPr>
            </w:pPr>
          </w:p>
        </w:tc>
        <w:tc>
          <w:tcPr>
            <w:tcW w:w="900" w:type="dxa"/>
          </w:tcPr>
          <w:p w14:paraId="35F2CA1E" w14:textId="77777777" w:rsidR="00006E6C" w:rsidRDefault="00006E6C">
            <w:pPr>
              <w:pStyle w:val="a9"/>
              <w:rPr>
                <w:color w:val="000000" w:themeColor="text1"/>
                <w:szCs w:val="21"/>
              </w:rPr>
            </w:pPr>
          </w:p>
        </w:tc>
        <w:tc>
          <w:tcPr>
            <w:tcW w:w="900" w:type="dxa"/>
          </w:tcPr>
          <w:p w14:paraId="3E40B51E" w14:textId="77777777" w:rsidR="00006E6C" w:rsidRDefault="00006E6C">
            <w:pPr>
              <w:pStyle w:val="a9"/>
              <w:rPr>
                <w:color w:val="000000" w:themeColor="text1"/>
                <w:szCs w:val="21"/>
              </w:rPr>
            </w:pPr>
          </w:p>
        </w:tc>
      </w:tr>
      <w:tr w:rsidR="00006E6C" w14:paraId="2D602382" w14:textId="77777777">
        <w:trPr>
          <w:trHeight w:val="521"/>
        </w:trPr>
        <w:tc>
          <w:tcPr>
            <w:tcW w:w="828" w:type="dxa"/>
          </w:tcPr>
          <w:p w14:paraId="35E6AE78" w14:textId="77777777" w:rsidR="00006E6C" w:rsidRDefault="00006E6C">
            <w:pPr>
              <w:pStyle w:val="a9"/>
              <w:rPr>
                <w:color w:val="000000" w:themeColor="text1"/>
                <w:szCs w:val="21"/>
              </w:rPr>
            </w:pPr>
          </w:p>
        </w:tc>
        <w:tc>
          <w:tcPr>
            <w:tcW w:w="1260" w:type="dxa"/>
          </w:tcPr>
          <w:p w14:paraId="6DC00A15" w14:textId="77777777" w:rsidR="00006E6C" w:rsidRDefault="00006E6C">
            <w:pPr>
              <w:pStyle w:val="a9"/>
              <w:rPr>
                <w:color w:val="000000" w:themeColor="text1"/>
                <w:szCs w:val="21"/>
              </w:rPr>
            </w:pPr>
          </w:p>
        </w:tc>
        <w:tc>
          <w:tcPr>
            <w:tcW w:w="2340" w:type="dxa"/>
          </w:tcPr>
          <w:p w14:paraId="7B4FB552" w14:textId="77777777" w:rsidR="00006E6C" w:rsidRDefault="00006E6C">
            <w:pPr>
              <w:pStyle w:val="a9"/>
              <w:rPr>
                <w:color w:val="000000" w:themeColor="text1"/>
                <w:szCs w:val="21"/>
              </w:rPr>
            </w:pPr>
          </w:p>
        </w:tc>
        <w:tc>
          <w:tcPr>
            <w:tcW w:w="1260" w:type="dxa"/>
          </w:tcPr>
          <w:p w14:paraId="3BEC07FF" w14:textId="77777777" w:rsidR="00006E6C" w:rsidRDefault="00006E6C">
            <w:pPr>
              <w:pStyle w:val="a9"/>
              <w:rPr>
                <w:color w:val="000000" w:themeColor="text1"/>
                <w:szCs w:val="21"/>
              </w:rPr>
            </w:pPr>
          </w:p>
        </w:tc>
        <w:tc>
          <w:tcPr>
            <w:tcW w:w="1260" w:type="dxa"/>
          </w:tcPr>
          <w:p w14:paraId="68FB8931" w14:textId="77777777" w:rsidR="00006E6C" w:rsidRDefault="00006E6C">
            <w:pPr>
              <w:pStyle w:val="a9"/>
              <w:rPr>
                <w:color w:val="000000" w:themeColor="text1"/>
                <w:szCs w:val="21"/>
              </w:rPr>
            </w:pPr>
          </w:p>
        </w:tc>
        <w:tc>
          <w:tcPr>
            <w:tcW w:w="900" w:type="dxa"/>
          </w:tcPr>
          <w:p w14:paraId="14CB088D" w14:textId="77777777" w:rsidR="00006E6C" w:rsidRDefault="00006E6C">
            <w:pPr>
              <w:pStyle w:val="a9"/>
              <w:rPr>
                <w:color w:val="000000" w:themeColor="text1"/>
                <w:szCs w:val="21"/>
              </w:rPr>
            </w:pPr>
          </w:p>
        </w:tc>
        <w:tc>
          <w:tcPr>
            <w:tcW w:w="900" w:type="dxa"/>
          </w:tcPr>
          <w:p w14:paraId="4C13C457" w14:textId="77777777" w:rsidR="00006E6C" w:rsidRDefault="00006E6C">
            <w:pPr>
              <w:pStyle w:val="a9"/>
              <w:rPr>
                <w:color w:val="000000" w:themeColor="text1"/>
                <w:szCs w:val="21"/>
              </w:rPr>
            </w:pPr>
          </w:p>
        </w:tc>
      </w:tr>
      <w:tr w:rsidR="00006E6C" w14:paraId="58F10FF0" w14:textId="77777777">
        <w:trPr>
          <w:trHeight w:val="521"/>
        </w:trPr>
        <w:tc>
          <w:tcPr>
            <w:tcW w:w="828" w:type="dxa"/>
          </w:tcPr>
          <w:p w14:paraId="5C3F0D43" w14:textId="77777777" w:rsidR="00006E6C" w:rsidRDefault="00006E6C">
            <w:pPr>
              <w:pStyle w:val="a9"/>
              <w:rPr>
                <w:color w:val="000000" w:themeColor="text1"/>
                <w:szCs w:val="21"/>
              </w:rPr>
            </w:pPr>
          </w:p>
        </w:tc>
        <w:tc>
          <w:tcPr>
            <w:tcW w:w="1260" w:type="dxa"/>
          </w:tcPr>
          <w:p w14:paraId="79ECB7C6" w14:textId="77777777" w:rsidR="00006E6C" w:rsidRDefault="00006E6C">
            <w:pPr>
              <w:pStyle w:val="a9"/>
              <w:rPr>
                <w:color w:val="000000" w:themeColor="text1"/>
                <w:szCs w:val="21"/>
              </w:rPr>
            </w:pPr>
          </w:p>
        </w:tc>
        <w:tc>
          <w:tcPr>
            <w:tcW w:w="2340" w:type="dxa"/>
          </w:tcPr>
          <w:p w14:paraId="0953317A" w14:textId="77777777" w:rsidR="00006E6C" w:rsidRDefault="00006E6C">
            <w:pPr>
              <w:pStyle w:val="a9"/>
              <w:rPr>
                <w:color w:val="000000" w:themeColor="text1"/>
                <w:szCs w:val="21"/>
              </w:rPr>
            </w:pPr>
          </w:p>
        </w:tc>
        <w:tc>
          <w:tcPr>
            <w:tcW w:w="1260" w:type="dxa"/>
          </w:tcPr>
          <w:p w14:paraId="579DC340" w14:textId="77777777" w:rsidR="00006E6C" w:rsidRDefault="00006E6C">
            <w:pPr>
              <w:pStyle w:val="a9"/>
              <w:rPr>
                <w:color w:val="000000" w:themeColor="text1"/>
                <w:szCs w:val="21"/>
              </w:rPr>
            </w:pPr>
          </w:p>
        </w:tc>
        <w:tc>
          <w:tcPr>
            <w:tcW w:w="1260" w:type="dxa"/>
          </w:tcPr>
          <w:p w14:paraId="5A58555A" w14:textId="77777777" w:rsidR="00006E6C" w:rsidRDefault="00006E6C">
            <w:pPr>
              <w:pStyle w:val="a9"/>
              <w:rPr>
                <w:color w:val="000000" w:themeColor="text1"/>
                <w:szCs w:val="21"/>
              </w:rPr>
            </w:pPr>
          </w:p>
        </w:tc>
        <w:tc>
          <w:tcPr>
            <w:tcW w:w="900" w:type="dxa"/>
          </w:tcPr>
          <w:p w14:paraId="09CF3524" w14:textId="77777777" w:rsidR="00006E6C" w:rsidRDefault="00006E6C">
            <w:pPr>
              <w:pStyle w:val="a9"/>
              <w:rPr>
                <w:color w:val="000000" w:themeColor="text1"/>
                <w:szCs w:val="21"/>
              </w:rPr>
            </w:pPr>
          </w:p>
        </w:tc>
        <w:tc>
          <w:tcPr>
            <w:tcW w:w="900" w:type="dxa"/>
          </w:tcPr>
          <w:p w14:paraId="6D365894" w14:textId="77777777" w:rsidR="00006E6C" w:rsidRDefault="00006E6C">
            <w:pPr>
              <w:pStyle w:val="a9"/>
              <w:rPr>
                <w:color w:val="000000" w:themeColor="text1"/>
                <w:szCs w:val="21"/>
              </w:rPr>
            </w:pPr>
          </w:p>
        </w:tc>
      </w:tr>
      <w:tr w:rsidR="00006E6C" w14:paraId="6154A9C1" w14:textId="77777777">
        <w:trPr>
          <w:trHeight w:val="521"/>
        </w:trPr>
        <w:tc>
          <w:tcPr>
            <w:tcW w:w="828" w:type="dxa"/>
          </w:tcPr>
          <w:p w14:paraId="32FD52DD" w14:textId="77777777" w:rsidR="00006E6C" w:rsidRDefault="00006E6C">
            <w:pPr>
              <w:pStyle w:val="a9"/>
              <w:rPr>
                <w:color w:val="000000" w:themeColor="text1"/>
                <w:szCs w:val="21"/>
              </w:rPr>
            </w:pPr>
          </w:p>
        </w:tc>
        <w:tc>
          <w:tcPr>
            <w:tcW w:w="1260" w:type="dxa"/>
          </w:tcPr>
          <w:p w14:paraId="3B60B89C" w14:textId="77777777" w:rsidR="00006E6C" w:rsidRDefault="00006E6C">
            <w:pPr>
              <w:pStyle w:val="a9"/>
              <w:rPr>
                <w:color w:val="000000" w:themeColor="text1"/>
                <w:szCs w:val="21"/>
              </w:rPr>
            </w:pPr>
          </w:p>
        </w:tc>
        <w:tc>
          <w:tcPr>
            <w:tcW w:w="2340" w:type="dxa"/>
          </w:tcPr>
          <w:p w14:paraId="089707BA" w14:textId="77777777" w:rsidR="00006E6C" w:rsidRDefault="00006E6C">
            <w:pPr>
              <w:pStyle w:val="a9"/>
              <w:rPr>
                <w:color w:val="000000" w:themeColor="text1"/>
                <w:szCs w:val="21"/>
              </w:rPr>
            </w:pPr>
          </w:p>
        </w:tc>
        <w:tc>
          <w:tcPr>
            <w:tcW w:w="1260" w:type="dxa"/>
          </w:tcPr>
          <w:p w14:paraId="25100FE3" w14:textId="77777777" w:rsidR="00006E6C" w:rsidRDefault="00006E6C">
            <w:pPr>
              <w:pStyle w:val="a9"/>
              <w:rPr>
                <w:color w:val="000000" w:themeColor="text1"/>
                <w:szCs w:val="21"/>
              </w:rPr>
            </w:pPr>
          </w:p>
        </w:tc>
        <w:tc>
          <w:tcPr>
            <w:tcW w:w="1260" w:type="dxa"/>
          </w:tcPr>
          <w:p w14:paraId="743E3C79" w14:textId="77777777" w:rsidR="00006E6C" w:rsidRDefault="00006E6C">
            <w:pPr>
              <w:pStyle w:val="a9"/>
              <w:rPr>
                <w:color w:val="000000" w:themeColor="text1"/>
                <w:szCs w:val="21"/>
              </w:rPr>
            </w:pPr>
          </w:p>
        </w:tc>
        <w:tc>
          <w:tcPr>
            <w:tcW w:w="900" w:type="dxa"/>
          </w:tcPr>
          <w:p w14:paraId="12A2D2F7" w14:textId="77777777" w:rsidR="00006E6C" w:rsidRDefault="00006E6C">
            <w:pPr>
              <w:pStyle w:val="a9"/>
              <w:rPr>
                <w:color w:val="000000" w:themeColor="text1"/>
                <w:szCs w:val="21"/>
              </w:rPr>
            </w:pPr>
          </w:p>
        </w:tc>
        <w:tc>
          <w:tcPr>
            <w:tcW w:w="900" w:type="dxa"/>
          </w:tcPr>
          <w:p w14:paraId="0B83FB84" w14:textId="77777777" w:rsidR="00006E6C" w:rsidRDefault="00006E6C">
            <w:pPr>
              <w:pStyle w:val="a9"/>
              <w:rPr>
                <w:color w:val="000000" w:themeColor="text1"/>
                <w:szCs w:val="21"/>
              </w:rPr>
            </w:pPr>
          </w:p>
        </w:tc>
      </w:tr>
      <w:tr w:rsidR="00006E6C" w14:paraId="4B10AF6C" w14:textId="77777777">
        <w:trPr>
          <w:trHeight w:val="521"/>
        </w:trPr>
        <w:tc>
          <w:tcPr>
            <w:tcW w:w="828" w:type="dxa"/>
          </w:tcPr>
          <w:p w14:paraId="080130CD" w14:textId="77777777" w:rsidR="00006E6C" w:rsidRDefault="00006E6C">
            <w:pPr>
              <w:pStyle w:val="a9"/>
              <w:rPr>
                <w:color w:val="000000" w:themeColor="text1"/>
                <w:szCs w:val="21"/>
              </w:rPr>
            </w:pPr>
          </w:p>
        </w:tc>
        <w:tc>
          <w:tcPr>
            <w:tcW w:w="1260" w:type="dxa"/>
          </w:tcPr>
          <w:p w14:paraId="30B9DA3A" w14:textId="77777777" w:rsidR="00006E6C" w:rsidRDefault="00006E6C">
            <w:pPr>
              <w:pStyle w:val="a9"/>
              <w:rPr>
                <w:color w:val="000000" w:themeColor="text1"/>
                <w:szCs w:val="21"/>
              </w:rPr>
            </w:pPr>
          </w:p>
        </w:tc>
        <w:tc>
          <w:tcPr>
            <w:tcW w:w="2340" w:type="dxa"/>
          </w:tcPr>
          <w:p w14:paraId="64F5ADEC" w14:textId="77777777" w:rsidR="00006E6C" w:rsidRDefault="00006E6C">
            <w:pPr>
              <w:pStyle w:val="a9"/>
              <w:rPr>
                <w:color w:val="000000" w:themeColor="text1"/>
                <w:szCs w:val="21"/>
              </w:rPr>
            </w:pPr>
          </w:p>
        </w:tc>
        <w:tc>
          <w:tcPr>
            <w:tcW w:w="1260" w:type="dxa"/>
          </w:tcPr>
          <w:p w14:paraId="401E222F" w14:textId="77777777" w:rsidR="00006E6C" w:rsidRDefault="00006E6C">
            <w:pPr>
              <w:pStyle w:val="a9"/>
              <w:rPr>
                <w:color w:val="000000" w:themeColor="text1"/>
                <w:szCs w:val="21"/>
              </w:rPr>
            </w:pPr>
          </w:p>
        </w:tc>
        <w:tc>
          <w:tcPr>
            <w:tcW w:w="1260" w:type="dxa"/>
          </w:tcPr>
          <w:p w14:paraId="5F122AAE" w14:textId="77777777" w:rsidR="00006E6C" w:rsidRDefault="00006E6C">
            <w:pPr>
              <w:pStyle w:val="a9"/>
              <w:rPr>
                <w:color w:val="000000" w:themeColor="text1"/>
                <w:szCs w:val="21"/>
              </w:rPr>
            </w:pPr>
          </w:p>
        </w:tc>
        <w:tc>
          <w:tcPr>
            <w:tcW w:w="900" w:type="dxa"/>
          </w:tcPr>
          <w:p w14:paraId="56FC4B99" w14:textId="77777777" w:rsidR="00006E6C" w:rsidRDefault="00006E6C">
            <w:pPr>
              <w:pStyle w:val="a9"/>
              <w:rPr>
                <w:color w:val="000000" w:themeColor="text1"/>
                <w:szCs w:val="21"/>
              </w:rPr>
            </w:pPr>
          </w:p>
        </w:tc>
        <w:tc>
          <w:tcPr>
            <w:tcW w:w="900" w:type="dxa"/>
          </w:tcPr>
          <w:p w14:paraId="27ED0620" w14:textId="77777777" w:rsidR="00006E6C" w:rsidRDefault="00006E6C">
            <w:pPr>
              <w:pStyle w:val="a9"/>
              <w:rPr>
                <w:color w:val="000000" w:themeColor="text1"/>
                <w:szCs w:val="21"/>
              </w:rPr>
            </w:pPr>
          </w:p>
        </w:tc>
      </w:tr>
      <w:tr w:rsidR="00006E6C" w14:paraId="7CDF6581" w14:textId="77777777">
        <w:trPr>
          <w:trHeight w:val="521"/>
        </w:trPr>
        <w:tc>
          <w:tcPr>
            <w:tcW w:w="828" w:type="dxa"/>
          </w:tcPr>
          <w:p w14:paraId="5A26AC1B" w14:textId="77777777" w:rsidR="00006E6C" w:rsidRDefault="00006E6C">
            <w:pPr>
              <w:pStyle w:val="a9"/>
              <w:rPr>
                <w:color w:val="000000" w:themeColor="text1"/>
                <w:szCs w:val="21"/>
              </w:rPr>
            </w:pPr>
          </w:p>
        </w:tc>
        <w:tc>
          <w:tcPr>
            <w:tcW w:w="1260" w:type="dxa"/>
          </w:tcPr>
          <w:p w14:paraId="18A57AE7" w14:textId="77777777" w:rsidR="00006E6C" w:rsidRDefault="00006E6C">
            <w:pPr>
              <w:pStyle w:val="a9"/>
              <w:rPr>
                <w:color w:val="000000" w:themeColor="text1"/>
                <w:szCs w:val="21"/>
              </w:rPr>
            </w:pPr>
          </w:p>
        </w:tc>
        <w:tc>
          <w:tcPr>
            <w:tcW w:w="2340" w:type="dxa"/>
          </w:tcPr>
          <w:p w14:paraId="1F68A365" w14:textId="77777777" w:rsidR="00006E6C" w:rsidRDefault="00006E6C">
            <w:pPr>
              <w:pStyle w:val="a9"/>
              <w:rPr>
                <w:color w:val="000000" w:themeColor="text1"/>
                <w:szCs w:val="21"/>
              </w:rPr>
            </w:pPr>
          </w:p>
        </w:tc>
        <w:tc>
          <w:tcPr>
            <w:tcW w:w="1260" w:type="dxa"/>
          </w:tcPr>
          <w:p w14:paraId="0C512B5E" w14:textId="77777777" w:rsidR="00006E6C" w:rsidRDefault="00006E6C">
            <w:pPr>
              <w:pStyle w:val="a9"/>
              <w:rPr>
                <w:color w:val="000000" w:themeColor="text1"/>
                <w:szCs w:val="21"/>
              </w:rPr>
            </w:pPr>
          </w:p>
        </w:tc>
        <w:tc>
          <w:tcPr>
            <w:tcW w:w="1260" w:type="dxa"/>
          </w:tcPr>
          <w:p w14:paraId="20F9682D" w14:textId="77777777" w:rsidR="00006E6C" w:rsidRDefault="00006E6C">
            <w:pPr>
              <w:pStyle w:val="a9"/>
              <w:rPr>
                <w:color w:val="000000" w:themeColor="text1"/>
                <w:szCs w:val="21"/>
              </w:rPr>
            </w:pPr>
          </w:p>
        </w:tc>
        <w:tc>
          <w:tcPr>
            <w:tcW w:w="900" w:type="dxa"/>
          </w:tcPr>
          <w:p w14:paraId="1B1E5493" w14:textId="77777777" w:rsidR="00006E6C" w:rsidRDefault="00006E6C">
            <w:pPr>
              <w:pStyle w:val="a9"/>
              <w:rPr>
                <w:color w:val="000000" w:themeColor="text1"/>
                <w:szCs w:val="21"/>
              </w:rPr>
            </w:pPr>
          </w:p>
        </w:tc>
        <w:tc>
          <w:tcPr>
            <w:tcW w:w="900" w:type="dxa"/>
          </w:tcPr>
          <w:p w14:paraId="759F5727" w14:textId="77777777" w:rsidR="00006E6C" w:rsidRDefault="00006E6C">
            <w:pPr>
              <w:pStyle w:val="a9"/>
              <w:rPr>
                <w:color w:val="000000" w:themeColor="text1"/>
                <w:szCs w:val="21"/>
              </w:rPr>
            </w:pPr>
          </w:p>
        </w:tc>
      </w:tr>
      <w:tr w:rsidR="00006E6C" w14:paraId="13038493" w14:textId="77777777">
        <w:trPr>
          <w:trHeight w:val="522"/>
        </w:trPr>
        <w:tc>
          <w:tcPr>
            <w:tcW w:w="828" w:type="dxa"/>
          </w:tcPr>
          <w:p w14:paraId="21460D43" w14:textId="77777777" w:rsidR="00006E6C" w:rsidRDefault="00006E6C">
            <w:pPr>
              <w:pStyle w:val="a9"/>
              <w:rPr>
                <w:color w:val="000000" w:themeColor="text1"/>
                <w:szCs w:val="21"/>
              </w:rPr>
            </w:pPr>
          </w:p>
        </w:tc>
        <w:tc>
          <w:tcPr>
            <w:tcW w:w="1260" w:type="dxa"/>
          </w:tcPr>
          <w:p w14:paraId="17777F83" w14:textId="77777777" w:rsidR="00006E6C" w:rsidRDefault="00006E6C">
            <w:pPr>
              <w:pStyle w:val="a9"/>
              <w:rPr>
                <w:color w:val="000000" w:themeColor="text1"/>
                <w:szCs w:val="21"/>
              </w:rPr>
            </w:pPr>
          </w:p>
        </w:tc>
        <w:tc>
          <w:tcPr>
            <w:tcW w:w="2340" w:type="dxa"/>
          </w:tcPr>
          <w:p w14:paraId="5E637298" w14:textId="77777777" w:rsidR="00006E6C" w:rsidRDefault="00006E6C">
            <w:pPr>
              <w:pStyle w:val="a9"/>
              <w:rPr>
                <w:color w:val="000000" w:themeColor="text1"/>
                <w:szCs w:val="21"/>
              </w:rPr>
            </w:pPr>
          </w:p>
        </w:tc>
        <w:tc>
          <w:tcPr>
            <w:tcW w:w="1260" w:type="dxa"/>
          </w:tcPr>
          <w:p w14:paraId="28301F4A" w14:textId="77777777" w:rsidR="00006E6C" w:rsidRDefault="00006E6C">
            <w:pPr>
              <w:pStyle w:val="a9"/>
              <w:rPr>
                <w:color w:val="000000" w:themeColor="text1"/>
                <w:szCs w:val="21"/>
              </w:rPr>
            </w:pPr>
          </w:p>
        </w:tc>
        <w:tc>
          <w:tcPr>
            <w:tcW w:w="1260" w:type="dxa"/>
          </w:tcPr>
          <w:p w14:paraId="592D2D34" w14:textId="77777777" w:rsidR="00006E6C" w:rsidRDefault="00006E6C">
            <w:pPr>
              <w:pStyle w:val="a9"/>
              <w:rPr>
                <w:color w:val="000000" w:themeColor="text1"/>
                <w:szCs w:val="21"/>
              </w:rPr>
            </w:pPr>
          </w:p>
        </w:tc>
        <w:tc>
          <w:tcPr>
            <w:tcW w:w="900" w:type="dxa"/>
          </w:tcPr>
          <w:p w14:paraId="352BFD22" w14:textId="77777777" w:rsidR="00006E6C" w:rsidRDefault="00006E6C">
            <w:pPr>
              <w:pStyle w:val="a9"/>
              <w:rPr>
                <w:color w:val="000000" w:themeColor="text1"/>
                <w:szCs w:val="21"/>
              </w:rPr>
            </w:pPr>
          </w:p>
        </w:tc>
        <w:tc>
          <w:tcPr>
            <w:tcW w:w="900" w:type="dxa"/>
          </w:tcPr>
          <w:p w14:paraId="739AC1A3" w14:textId="77777777" w:rsidR="00006E6C" w:rsidRDefault="00006E6C">
            <w:pPr>
              <w:pStyle w:val="a9"/>
              <w:rPr>
                <w:color w:val="000000" w:themeColor="text1"/>
                <w:szCs w:val="21"/>
              </w:rPr>
            </w:pPr>
          </w:p>
        </w:tc>
      </w:tr>
      <w:tr w:rsidR="00006E6C" w14:paraId="723AD0B0" w14:textId="77777777">
        <w:trPr>
          <w:trHeight w:val="521"/>
        </w:trPr>
        <w:tc>
          <w:tcPr>
            <w:tcW w:w="828" w:type="dxa"/>
          </w:tcPr>
          <w:p w14:paraId="0901C6B5" w14:textId="77777777" w:rsidR="00006E6C" w:rsidRDefault="00006E6C">
            <w:pPr>
              <w:pStyle w:val="a9"/>
              <w:rPr>
                <w:color w:val="000000" w:themeColor="text1"/>
                <w:szCs w:val="21"/>
              </w:rPr>
            </w:pPr>
          </w:p>
        </w:tc>
        <w:tc>
          <w:tcPr>
            <w:tcW w:w="1260" w:type="dxa"/>
          </w:tcPr>
          <w:p w14:paraId="2430D649" w14:textId="77777777" w:rsidR="00006E6C" w:rsidRDefault="00006E6C">
            <w:pPr>
              <w:pStyle w:val="a9"/>
              <w:rPr>
                <w:color w:val="000000" w:themeColor="text1"/>
                <w:szCs w:val="21"/>
              </w:rPr>
            </w:pPr>
          </w:p>
        </w:tc>
        <w:tc>
          <w:tcPr>
            <w:tcW w:w="2340" w:type="dxa"/>
          </w:tcPr>
          <w:p w14:paraId="009981C5" w14:textId="77777777" w:rsidR="00006E6C" w:rsidRDefault="00006E6C">
            <w:pPr>
              <w:pStyle w:val="a9"/>
              <w:rPr>
                <w:color w:val="000000" w:themeColor="text1"/>
                <w:szCs w:val="21"/>
              </w:rPr>
            </w:pPr>
          </w:p>
        </w:tc>
        <w:tc>
          <w:tcPr>
            <w:tcW w:w="1260" w:type="dxa"/>
          </w:tcPr>
          <w:p w14:paraId="1C140E7A" w14:textId="77777777" w:rsidR="00006E6C" w:rsidRDefault="00006E6C">
            <w:pPr>
              <w:pStyle w:val="a9"/>
              <w:rPr>
                <w:color w:val="000000" w:themeColor="text1"/>
                <w:szCs w:val="21"/>
              </w:rPr>
            </w:pPr>
          </w:p>
        </w:tc>
        <w:tc>
          <w:tcPr>
            <w:tcW w:w="1260" w:type="dxa"/>
          </w:tcPr>
          <w:p w14:paraId="487C22BB" w14:textId="77777777" w:rsidR="00006E6C" w:rsidRDefault="00006E6C">
            <w:pPr>
              <w:pStyle w:val="a9"/>
              <w:rPr>
                <w:color w:val="000000" w:themeColor="text1"/>
                <w:szCs w:val="21"/>
              </w:rPr>
            </w:pPr>
          </w:p>
        </w:tc>
        <w:tc>
          <w:tcPr>
            <w:tcW w:w="900" w:type="dxa"/>
          </w:tcPr>
          <w:p w14:paraId="5D4D3F0E" w14:textId="77777777" w:rsidR="00006E6C" w:rsidRDefault="00006E6C">
            <w:pPr>
              <w:pStyle w:val="a9"/>
              <w:rPr>
                <w:color w:val="000000" w:themeColor="text1"/>
                <w:szCs w:val="21"/>
              </w:rPr>
            </w:pPr>
          </w:p>
        </w:tc>
        <w:tc>
          <w:tcPr>
            <w:tcW w:w="900" w:type="dxa"/>
          </w:tcPr>
          <w:p w14:paraId="7778D972" w14:textId="77777777" w:rsidR="00006E6C" w:rsidRDefault="00006E6C">
            <w:pPr>
              <w:pStyle w:val="a9"/>
              <w:rPr>
                <w:color w:val="000000" w:themeColor="text1"/>
                <w:szCs w:val="21"/>
              </w:rPr>
            </w:pPr>
          </w:p>
        </w:tc>
      </w:tr>
      <w:tr w:rsidR="00006E6C" w14:paraId="069178D3" w14:textId="77777777">
        <w:trPr>
          <w:trHeight w:val="522"/>
        </w:trPr>
        <w:tc>
          <w:tcPr>
            <w:tcW w:w="828" w:type="dxa"/>
          </w:tcPr>
          <w:p w14:paraId="5564EDE4" w14:textId="77777777" w:rsidR="00006E6C" w:rsidRDefault="00006E6C">
            <w:pPr>
              <w:pStyle w:val="a9"/>
              <w:rPr>
                <w:color w:val="000000" w:themeColor="text1"/>
                <w:szCs w:val="21"/>
              </w:rPr>
            </w:pPr>
          </w:p>
        </w:tc>
        <w:tc>
          <w:tcPr>
            <w:tcW w:w="1260" w:type="dxa"/>
          </w:tcPr>
          <w:p w14:paraId="1C072AB5" w14:textId="77777777" w:rsidR="00006E6C" w:rsidRDefault="00006E6C">
            <w:pPr>
              <w:pStyle w:val="a9"/>
              <w:rPr>
                <w:color w:val="000000" w:themeColor="text1"/>
                <w:szCs w:val="21"/>
              </w:rPr>
            </w:pPr>
          </w:p>
        </w:tc>
        <w:tc>
          <w:tcPr>
            <w:tcW w:w="2340" w:type="dxa"/>
          </w:tcPr>
          <w:p w14:paraId="59FE244A" w14:textId="77777777" w:rsidR="00006E6C" w:rsidRDefault="00006E6C">
            <w:pPr>
              <w:pStyle w:val="a9"/>
              <w:rPr>
                <w:color w:val="000000" w:themeColor="text1"/>
                <w:szCs w:val="21"/>
              </w:rPr>
            </w:pPr>
          </w:p>
        </w:tc>
        <w:tc>
          <w:tcPr>
            <w:tcW w:w="1260" w:type="dxa"/>
          </w:tcPr>
          <w:p w14:paraId="05C3101D" w14:textId="77777777" w:rsidR="00006E6C" w:rsidRDefault="00006E6C">
            <w:pPr>
              <w:pStyle w:val="a9"/>
              <w:rPr>
                <w:color w:val="000000" w:themeColor="text1"/>
                <w:szCs w:val="21"/>
              </w:rPr>
            </w:pPr>
          </w:p>
        </w:tc>
        <w:tc>
          <w:tcPr>
            <w:tcW w:w="1260" w:type="dxa"/>
          </w:tcPr>
          <w:p w14:paraId="274DEB39" w14:textId="77777777" w:rsidR="00006E6C" w:rsidRDefault="00006E6C">
            <w:pPr>
              <w:pStyle w:val="a9"/>
              <w:rPr>
                <w:color w:val="000000" w:themeColor="text1"/>
                <w:szCs w:val="21"/>
              </w:rPr>
            </w:pPr>
          </w:p>
        </w:tc>
        <w:tc>
          <w:tcPr>
            <w:tcW w:w="900" w:type="dxa"/>
          </w:tcPr>
          <w:p w14:paraId="7345B681" w14:textId="77777777" w:rsidR="00006E6C" w:rsidRDefault="00006E6C">
            <w:pPr>
              <w:pStyle w:val="a9"/>
              <w:rPr>
                <w:color w:val="000000" w:themeColor="text1"/>
                <w:szCs w:val="21"/>
              </w:rPr>
            </w:pPr>
          </w:p>
        </w:tc>
        <w:tc>
          <w:tcPr>
            <w:tcW w:w="900" w:type="dxa"/>
          </w:tcPr>
          <w:p w14:paraId="54777A08" w14:textId="77777777" w:rsidR="00006E6C" w:rsidRDefault="00006E6C">
            <w:pPr>
              <w:pStyle w:val="a9"/>
              <w:rPr>
                <w:color w:val="000000" w:themeColor="text1"/>
                <w:szCs w:val="21"/>
              </w:rPr>
            </w:pPr>
          </w:p>
        </w:tc>
      </w:tr>
      <w:tr w:rsidR="00006E6C" w14:paraId="6717E430" w14:textId="77777777">
        <w:trPr>
          <w:trHeight w:val="521"/>
        </w:trPr>
        <w:tc>
          <w:tcPr>
            <w:tcW w:w="828" w:type="dxa"/>
          </w:tcPr>
          <w:p w14:paraId="15D4EA0E" w14:textId="77777777" w:rsidR="00006E6C" w:rsidRDefault="00006E6C">
            <w:pPr>
              <w:pStyle w:val="a9"/>
              <w:rPr>
                <w:color w:val="000000" w:themeColor="text1"/>
                <w:szCs w:val="21"/>
              </w:rPr>
            </w:pPr>
          </w:p>
        </w:tc>
        <w:tc>
          <w:tcPr>
            <w:tcW w:w="1260" w:type="dxa"/>
          </w:tcPr>
          <w:p w14:paraId="2423E5CB" w14:textId="77777777" w:rsidR="00006E6C" w:rsidRDefault="00006E6C">
            <w:pPr>
              <w:pStyle w:val="a9"/>
              <w:rPr>
                <w:color w:val="000000" w:themeColor="text1"/>
                <w:szCs w:val="21"/>
              </w:rPr>
            </w:pPr>
          </w:p>
        </w:tc>
        <w:tc>
          <w:tcPr>
            <w:tcW w:w="2340" w:type="dxa"/>
          </w:tcPr>
          <w:p w14:paraId="103353E6" w14:textId="77777777" w:rsidR="00006E6C" w:rsidRDefault="00006E6C">
            <w:pPr>
              <w:pStyle w:val="a9"/>
              <w:rPr>
                <w:color w:val="000000" w:themeColor="text1"/>
                <w:szCs w:val="21"/>
              </w:rPr>
            </w:pPr>
          </w:p>
        </w:tc>
        <w:tc>
          <w:tcPr>
            <w:tcW w:w="1260" w:type="dxa"/>
          </w:tcPr>
          <w:p w14:paraId="1C26460B" w14:textId="77777777" w:rsidR="00006E6C" w:rsidRDefault="00006E6C">
            <w:pPr>
              <w:pStyle w:val="a9"/>
              <w:rPr>
                <w:color w:val="000000" w:themeColor="text1"/>
                <w:szCs w:val="21"/>
              </w:rPr>
            </w:pPr>
          </w:p>
        </w:tc>
        <w:tc>
          <w:tcPr>
            <w:tcW w:w="1260" w:type="dxa"/>
          </w:tcPr>
          <w:p w14:paraId="0359E346" w14:textId="77777777" w:rsidR="00006E6C" w:rsidRDefault="00006E6C">
            <w:pPr>
              <w:pStyle w:val="a9"/>
              <w:rPr>
                <w:color w:val="000000" w:themeColor="text1"/>
                <w:szCs w:val="21"/>
              </w:rPr>
            </w:pPr>
          </w:p>
        </w:tc>
        <w:tc>
          <w:tcPr>
            <w:tcW w:w="900" w:type="dxa"/>
          </w:tcPr>
          <w:p w14:paraId="2A70AEA7" w14:textId="77777777" w:rsidR="00006E6C" w:rsidRDefault="00006E6C">
            <w:pPr>
              <w:pStyle w:val="a9"/>
              <w:rPr>
                <w:color w:val="000000" w:themeColor="text1"/>
                <w:szCs w:val="21"/>
              </w:rPr>
            </w:pPr>
          </w:p>
        </w:tc>
        <w:tc>
          <w:tcPr>
            <w:tcW w:w="900" w:type="dxa"/>
          </w:tcPr>
          <w:p w14:paraId="3FE8F550" w14:textId="77777777" w:rsidR="00006E6C" w:rsidRDefault="00006E6C">
            <w:pPr>
              <w:pStyle w:val="a9"/>
              <w:rPr>
                <w:color w:val="000000" w:themeColor="text1"/>
                <w:szCs w:val="21"/>
              </w:rPr>
            </w:pPr>
          </w:p>
        </w:tc>
      </w:tr>
      <w:tr w:rsidR="00006E6C" w14:paraId="0606AB8D" w14:textId="77777777">
        <w:trPr>
          <w:trHeight w:val="522"/>
        </w:trPr>
        <w:tc>
          <w:tcPr>
            <w:tcW w:w="828" w:type="dxa"/>
          </w:tcPr>
          <w:p w14:paraId="1A99F562" w14:textId="77777777" w:rsidR="00006E6C" w:rsidRDefault="00006E6C">
            <w:pPr>
              <w:pStyle w:val="a9"/>
              <w:rPr>
                <w:color w:val="000000" w:themeColor="text1"/>
                <w:szCs w:val="21"/>
              </w:rPr>
            </w:pPr>
          </w:p>
        </w:tc>
        <w:tc>
          <w:tcPr>
            <w:tcW w:w="1260" w:type="dxa"/>
          </w:tcPr>
          <w:p w14:paraId="1F677251" w14:textId="77777777" w:rsidR="00006E6C" w:rsidRDefault="00006E6C">
            <w:pPr>
              <w:pStyle w:val="a9"/>
              <w:rPr>
                <w:color w:val="000000" w:themeColor="text1"/>
                <w:szCs w:val="21"/>
              </w:rPr>
            </w:pPr>
          </w:p>
        </w:tc>
        <w:tc>
          <w:tcPr>
            <w:tcW w:w="2340" w:type="dxa"/>
          </w:tcPr>
          <w:p w14:paraId="5E994C5D" w14:textId="77777777" w:rsidR="00006E6C" w:rsidRDefault="00006E6C">
            <w:pPr>
              <w:pStyle w:val="a9"/>
              <w:rPr>
                <w:color w:val="000000" w:themeColor="text1"/>
                <w:szCs w:val="21"/>
              </w:rPr>
            </w:pPr>
          </w:p>
        </w:tc>
        <w:tc>
          <w:tcPr>
            <w:tcW w:w="1260" w:type="dxa"/>
          </w:tcPr>
          <w:p w14:paraId="3A137BCE" w14:textId="77777777" w:rsidR="00006E6C" w:rsidRDefault="00006E6C">
            <w:pPr>
              <w:pStyle w:val="a9"/>
              <w:rPr>
                <w:color w:val="000000" w:themeColor="text1"/>
                <w:szCs w:val="21"/>
              </w:rPr>
            </w:pPr>
          </w:p>
        </w:tc>
        <w:tc>
          <w:tcPr>
            <w:tcW w:w="1260" w:type="dxa"/>
          </w:tcPr>
          <w:p w14:paraId="18815685" w14:textId="77777777" w:rsidR="00006E6C" w:rsidRDefault="00006E6C">
            <w:pPr>
              <w:pStyle w:val="a9"/>
              <w:rPr>
                <w:color w:val="000000" w:themeColor="text1"/>
                <w:szCs w:val="21"/>
              </w:rPr>
            </w:pPr>
          </w:p>
        </w:tc>
        <w:tc>
          <w:tcPr>
            <w:tcW w:w="900" w:type="dxa"/>
          </w:tcPr>
          <w:p w14:paraId="34E0E723" w14:textId="77777777" w:rsidR="00006E6C" w:rsidRDefault="00006E6C">
            <w:pPr>
              <w:pStyle w:val="a9"/>
              <w:rPr>
                <w:color w:val="000000" w:themeColor="text1"/>
                <w:szCs w:val="21"/>
              </w:rPr>
            </w:pPr>
          </w:p>
        </w:tc>
        <w:tc>
          <w:tcPr>
            <w:tcW w:w="900" w:type="dxa"/>
          </w:tcPr>
          <w:p w14:paraId="330FF3BF" w14:textId="77777777" w:rsidR="00006E6C" w:rsidRDefault="00006E6C">
            <w:pPr>
              <w:pStyle w:val="a9"/>
              <w:rPr>
                <w:color w:val="000000" w:themeColor="text1"/>
                <w:szCs w:val="21"/>
              </w:rPr>
            </w:pPr>
          </w:p>
        </w:tc>
      </w:tr>
      <w:tr w:rsidR="00006E6C" w14:paraId="007CD8B4" w14:textId="77777777">
        <w:trPr>
          <w:trHeight w:val="521"/>
        </w:trPr>
        <w:tc>
          <w:tcPr>
            <w:tcW w:w="828" w:type="dxa"/>
          </w:tcPr>
          <w:p w14:paraId="48EFE670" w14:textId="77777777" w:rsidR="00006E6C" w:rsidRDefault="00006E6C">
            <w:pPr>
              <w:pStyle w:val="a9"/>
              <w:rPr>
                <w:color w:val="000000" w:themeColor="text1"/>
                <w:szCs w:val="21"/>
              </w:rPr>
            </w:pPr>
          </w:p>
        </w:tc>
        <w:tc>
          <w:tcPr>
            <w:tcW w:w="1260" w:type="dxa"/>
          </w:tcPr>
          <w:p w14:paraId="36682297" w14:textId="77777777" w:rsidR="00006E6C" w:rsidRDefault="00006E6C">
            <w:pPr>
              <w:pStyle w:val="a9"/>
              <w:rPr>
                <w:color w:val="000000" w:themeColor="text1"/>
                <w:szCs w:val="21"/>
              </w:rPr>
            </w:pPr>
          </w:p>
        </w:tc>
        <w:tc>
          <w:tcPr>
            <w:tcW w:w="2340" w:type="dxa"/>
          </w:tcPr>
          <w:p w14:paraId="5403D4C5" w14:textId="77777777" w:rsidR="00006E6C" w:rsidRDefault="00006E6C">
            <w:pPr>
              <w:pStyle w:val="a9"/>
              <w:rPr>
                <w:color w:val="000000" w:themeColor="text1"/>
                <w:szCs w:val="21"/>
              </w:rPr>
            </w:pPr>
          </w:p>
        </w:tc>
        <w:tc>
          <w:tcPr>
            <w:tcW w:w="1260" w:type="dxa"/>
          </w:tcPr>
          <w:p w14:paraId="32066235" w14:textId="77777777" w:rsidR="00006E6C" w:rsidRDefault="00006E6C">
            <w:pPr>
              <w:pStyle w:val="a9"/>
              <w:rPr>
                <w:color w:val="000000" w:themeColor="text1"/>
                <w:szCs w:val="21"/>
              </w:rPr>
            </w:pPr>
          </w:p>
        </w:tc>
        <w:tc>
          <w:tcPr>
            <w:tcW w:w="1260" w:type="dxa"/>
          </w:tcPr>
          <w:p w14:paraId="39F26086" w14:textId="77777777" w:rsidR="00006E6C" w:rsidRDefault="00006E6C">
            <w:pPr>
              <w:pStyle w:val="a9"/>
              <w:rPr>
                <w:color w:val="000000" w:themeColor="text1"/>
                <w:szCs w:val="21"/>
              </w:rPr>
            </w:pPr>
          </w:p>
        </w:tc>
        <w:tc>
          <w:tcPr>
            <w:tcW w:w="900" w:type="dxa"/>
          </w:tcPr>
          <w:p w14:paraId="226DC348" w14:textId="77777777" w:rsidR="00006E6C" w:rsidRDefault="00006E6C">
            <w:pPr>
              <w:pStyle w:val="a9"/>
              <w:rPr>
                <w:color w:val="000000" w:themeColor="text1"/>
                <w:szCs w:val="21"/>
              </w:rPr>
            </w:pPr>
          </w:p>
        </w:tc>
        <w:tc>
          <w:tcPr>
            <w:tcW w:w="900" w:type="dxa"/>
          </w:tcPr>
          <w:p w14:paraId="67E96963" w14:textId="77777777" w:rsidR="00006E6C" w:rsidRDefault="00006E6C">
            <w:pPr>
              <w:pStyle w:val="a9"/>
              <w:rPr>
                <w:color w:val="000000" w:themeColor="text1"/>
                <w:szCs w:val="21"/>
              </w:rPr>
            </w:pPr>
          </w:p>
        </w:tc>
      </w:tr>
      <w:tr w:rsidR="00006E6C" w14:paraId="23FB7E0B" w14:textId="77777777">
        <w:trPr>
          <w:trHeight w:val="522"/>
        </w:trPr>
        <w:tc>
          <w:tcPr>
            <w:tcW w:w="828" w:type="dxa"/>
          </w:tcPr>
          <w:p w14:paraId="50922DC8" w14:textId="77777777" w:rsidR="00006E6C" w:rsidRDefault="00006E6C">
            <w:pPr>
              <w:pStyle w:val="a9"/>
              <w:rPr>
                <w:color w:val="000000" w:themeColor="text1"/>
                <w:szCs w:val="21"/>
              </w:rPr>
            </w:pPr>
          </w:p>
        </w:tc>
        <w:tc>
          <w:tcPr>
            <w:tcW w:w="1260" w:type="dxa"/>
          </w:tcPr>
          <w:p w14:paraId="12F33AEF" w14:textId="77777777" w:rsidR="00006E6C" w:rsidRDefault="00006E6C">
            <w:pPr>
              <w:pStyle w:val="a9"/>
              <w:rPr>
                <w:color w:val="000000" w:themeColor="text1"/>
                <w:szCs w:val="21"/>
              </w:rPr>
            </w:pPr>
          </w:p>
        </w:tc>
        <w:tc>
          <w:tcPr>
            <w:tcW w:w="2340" w:type="dxa"/>
          </w:tcPr>
          <w:p w14:paraId="1828A9A2" w14:textId="77777777" w:rsidR="00006E6C" w:rsidRDefault="00006E6C">
            <w:pPr>
              <w:pStyle w:val="a9"/>
              <w:rPr>
                <w:color w:val="000000" w:themeColor="text1"/>
                <w:szCs w:val="21"/>
              </w:rPr>
            </w:pPr>
          </w:p>
        </w:tc>
        <w:tc>
          <w:tcPr>
            <w:tcW w:w="1260" w:type="dxa"/>
          </w:tcPr>
          <w:p w14:paraId="6B007847" w14:textId="77777777" w:rsidR="00006E6C" w:rsidRDefault="00006E6C">
            <w:pPr>
              <w:pStyle w:val="a9"/>
              <w:rPr>
                <w:color w:val="000000" w:themeColor="text1"/>
                <w:szCs w:val="21"/>
              </w:rPr>
            </w:pPr>
          </w:p>
        </w:tc>
        <w:tc>
          <w:tcPr>
            <w:tcW w:w="1260" w:type="dxa"/>
          </w:tcPr>
          <w:p w14:paraId="0C132020" w14:textId="77777777" w:rsidR="00006E6C" w:rsidRDefault="00006E6C">
            <w:pPr>
              <w:pStyle w:val="a9"/>
              <w:rPr>
                <w:color w:val="000000" w:themeColor="text1"/>
                <w:szCs w:val="21"/>
              </w:rPr>
            </w:pPr>
          </w:p>
        </w:tc>
        <w:tc>
          <w:tcPr>
            <w:tcW w:w="900" w:type="dxa"/>
          </w:tcPr>
          <w:p w14:paraId="54C4277E" w14:textId="77777777" w:rsidR="00006E6C" w:rsidRDefault="00006E6C">
            <w:pPr>
              <w:pStyle w:val="a9"/>
              <w:rPr>
                <w:color w:val="000000" w:themeColor="text1"/>
                <w:szCs w:val="21"/>
              </w:rPr>
            </w:pPr>
          </w:p>
        </w:tc>
        <w:tc>
          <w:tcPr>
            <w:tcW w:w="900" w:type="dxa"/>
          </w:tcPr>
          <w:p w14:paraId="042BEBA3" w14:textId="77777777" w:rsidR="00006E6C" w:rsidRDefault="00006E6C">
            <w:pPr>
              <w:pStyle w:val="a9"/>
              <w:rPr>
                <w:color w:val="000000" w:themeColor="text1"/>
                <w:szCs w:val="21"/>
              </w:rPr>
            </w:pPr>
          </w:p>
        </w:tc>
      </w:tr>
      <w:tr w:rsidR="00006E6C" w14:paraId="1F52387A" w14:textId="77777777">
        <w:trPr>
          <w:trHeight w:val="521"/>
        </w:trPr>
        <w:tc>
          <w:tcPr>
            <w:tcW w:w="828" w:type="dxa"/>
          </w:tcPr>
          <w:p w14:paraId="021F3DD2" w14:textId="77777777" w:rsidR="00006E6C" w:rsidRDefault="00006E6C">
            <w:pPr>
              <w:pStyle w:val="a9"/>
              <w:rPr>
                <w:color w:val="000000" w:themeColor="text1"/>
                <w:szCs w:val="21"/>
              </w:rPr>
            </w:pPr>
          </w:p>
        </w:tc>
        <w:tc>
          <w:tcPr>
            <w:tcW w:w="1260" w:type="dxa"/>
          </w:tcPr>
          <w:p w14:paraId="03936242" w14:textId="77777777" w:rsidR="00006E6C" w:rsidRDefault="00006E6C">
            <w:pPr>
              <w:pStyle w:val="a9"/>
              <w:rPr>
                <w:color w:val="000000" w:themeColor="text1"/>
                <w:szCs w:val="21"/>
              </w:rPr>
            </w:pPr>
          </w:p>
        </w:tc>
        <w:tc>
          <w:tcPr>
            <w:tcW w:w="2340" w:type="dxa"/>
          </w:tcPr>
          <w:p w14:paraId="482D1D99" w14:textId="77777777" w:rsidR="00006E6C" w:rsidRDefault="00006E6C">
            <w:pPr>
              <w:pStyle w:val="a9"/>
              <w:rPr>
                <w:color w:val="000000" w:themeColor="text1"/>
                <w:szCs w:val="21"/>
              </w:rPr>
            </w:pPr>
          </w:p>
        </w:tc>
        <w:tc>
          <w:tcPr>
            <w:tcW w:w="1260" w:type="dxa"/>
          </w:tcPr>
          <w:p w14:paraId="05D55A15" w14:textId="77777777" w:rsidR="00006E6C" w:rsidRDefault="00006E6C">
            <w:pPr>
              <w:pStyle w:val="a9"/>
              <w:rPr>
                <w:color w:val="000000" w:themeColor="text1"/>
                <w:szCs w:val="21"/>
              </w:rPr>
            </w:pPr>
          </w:p>
        </w:tc>
        <w:tc>
          <w:tcPr>
            <w:tcW w:w="1260" w:type="dxa"/>
          </w:tcPr>
          <w:p w14:paraId="64ED8436" w14:textId="77777777" w:rsidR="00006E6C" w:rsidRDefault="00006E6C">
            <w:pPr>
              <w:pStyle w:val="a9"/>
              <w:rPr>
                <w:color w:val="000000" w:themeColor="text1"/>
                <w:szCs w:val="21"/>
              </w:rPr>
            </w:pPr>
          </w:p>
        </w:tc>
        <w:tc>
          <w:tcPr>
            <w:tcW w:w="900" w:type="dxa"/>
          </w:tcPr>
          <w:p w14:paraId="06F5E862" w14:textId="77777777" w:rsidR="00006E6C" w:rsidRDefault="00006E6C">
            <w:pPr>
              <w:pStyle w:val="a9"/>
              <w:rPr>
                <w:color w:val="000000" w:themeColor="text1"/>
                <w:szCs w:val="21"/>
              </w:rPr>
            </w:pPr>
          </w:p>
        </w:tc>
        <w:tc>
          <w:tcPr>
            <w:tcW w:w="900" w:type="dxa"/>
          </w:tcPr>
          <w:p w14:paraId="22E0A622" w14:textId="77777777" w:rsidR="00006E6C" w:rsidRDefault="00006E6C">
            <w:pPr>
              <w:pStyle w:val="a9"/>
              <w:rPr>
                <w:color w:val="000000" w:themeColor="text1"/>
                <w:szCs w:val="21"/>
              </w:rPr>
            </w:pPr>
          </w:p>
        </w:tc>
      </w:tr>
      <w:tr w:rsidR="00006E6C" w14:paraId="79970623" w14:textId="77777777">
        <w:trPr>
          <w:trHeight w:val="522"/>
        </w:trPr>
        <w:tc>
          <w:tcPr>
            <w:tcW w:w="828" w:type="dxa"/>
          </w:tcPr>
          <w:p w14:paraId="304D56CB" w14:textId="77777777" w:rsidR="00006E6C" w:rsidRDefault="00006E6C">
            <w:pPr>
              <w:pStyle w:val="a9"/>
              <w:rPr>
                <w:color w:val="000000" w:themeColor="text1"/>
                <w:szCs w:val="21"/>
              </w:rPr>
            </w:pPr>
          </w:p>
        </w:tc>
        <w:tc>
          <w:tcPr>
            <w:tcW w:w="1260" w:type="dxa"/>
          </w:tcPr>
          <w:p w14:paraId="2207859C" w14:textId="77777777" w:rsidR="00006E6C" w:rsidRDefault="00006E6C">
            <w:pPr>
              <w:pStyle w:val="a9"/>
              <w:rPr>
                <w:color w:val="000000" w:themeColor="text1"/>
                <w:szCs w:val="21"/>
              </w:rPr>
            </w:pPr>
          </w:p>
        </w:tc>
        <w:tc>
          <w:tcPr>
            <w:tcW w:w="2340" w:type="dxa"/>
          </w:tcPr>
          <w:p w14:paraId="159D7FAD" w14:textId="77777777" w:rsidR="00006E6C" w:rsidRDefault="00006E6C">
            <w:pPr>
              <w:pStyle w:val="a9"/>
              <w:rPr>
                <w:color w:val="000000" w:themeColor="text1"/>
                <w:szCs w:val="21"/>
              </w:rPr>
            </w:pPr>
          </w:p>
        </w:tc>
        <w:tc>
          <w:tcPr>
            <w:tcW w:w="1260" w:type="dxa"/>
          </w:tcPr>
          <w:p w14:paraId="5637C6B2" w14:textId="77777777" w:rsidR="00006E6C" w:rsidRDefault="00006E6C">
            <w:pPr>
              <w:pStyle w:val="a9"/>
              <w:rPr>
                <w:color w:val="000000" w:themeColor="text1"/>
                <w:szCs w:val="21"/>
              </w:rPr>
            </w:pPr>
          </w:p>
        </w:tc>
        <w:tc>
          <w:tcPr>
            <w:tcW w:w="1260" w:type="dxa"/>
          </w:tcPr>
          <w:p w14:paraId="34CE7301" w14:textId="77777777" w:rsidR="00006E6C" w:rsidRDefault="00006E6C">
            <w:pPr>
              <w:pStyle w:val="a9"/>
              <w:rPr>
                <w:color w:val="000000" w:themeColor="text1"/>
                <w:szCs w:val="21"/>
              </w:rPr>
            </w:pPr>
          </w:p>
        </w:tc>
        <w:tc>
          <w:tcPr>
            <w:tcW w:w="900" w:type="dxa"/>
          </w:tcPr>
          <w:p w14:paraId="6F1ECD1E" w14:textId="77777777" w:rsidR="00006E6C" w:rsidRDefault="00006E6C">
            <w:pPr>
              <w:pStyle w:val="a9"/>
              <w:rPr>
                <w:color w:val="000000" w:themeColor="text1"/>
                <w:szCs w:val="21"/>
              </w:rPr>
            </w:pPr>
          </w:p>
        </w:tc>
        <w:tc>
          <w:tcPr>
            <w:tcW w:w="900" w:type="dxa"/>
          </w:tcPr>
          <w:p w14:paraId="0BAFFD59" w14:textId="77777777" w:rsidR="00006E6C" w:rsidRDefault="00006E6C">
            <w:pPr>
              <w:pStyle w:val="a9"/>
              <w:rPr>
                <w:color w:val="000000" w:themeColor="text1"/>
                <w:szCs w:val="21"/>
              </w:rPr>
            </w:pPr>
          </w:p>
        </w:tc>
      </w:tr>
    </w:tbl>
    <w:p w14:paraId="31D35F82" w14:textId="77777777" w:rsidR="00006E6C" w:rsidRDefault="00006E6C">
      <w:pPr>
        <w:pStyle w:val="a9"/>
        <w:spacing w:line="360" w:lineRule="auto"/>
        <w:rPr>
          <w:rFonts w:ascii="Times New Roman" w:hAnsi="Times New Roman"/>
          <w:color w:val="000000" w:themeColor="text1"/>
          <w:szCs w:val="21"/>
        </w:rPr>
      </w:pPr>
    </w:p>
    <w:p w14:paraId="1503BC32" w14:textId="77777777" w:rsidR="00006E6C" w:rsidRDefault="00B75DB6">
      <w:pPr>
        <w:pStyle w:val="a9"/>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4B5785F5" w14:textId="77777777" w:rsidR="00006E6C" w:rsidRDefault="00B75DB6">
      <w:pPr>
        <w:pStyle w:val="a9"/>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7BADFE4" w14:textId="77777777" w:rsidR="00006E6C" w:rsidRDefault="00B75DB6">
      <w:pPr>
        <w:pStyle w:val="a9"/>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572C3081" w14:textId="77777777" w:rsidR="00006E6C" w:rsidRDefault="00B75DB6">
      <w:pPr>
        <w:widowControl/>
        <w:jc w:val="left"/>
        <w:rPr>
          <w:color w:val="000000" w:themeColor="text1"/>
          <w:sz w:val="24"/>
          <w:szCs w:val="20"/>
        </w:rPr>
      </w:pPr>
      <w:r>
        <w:rPr>
          <w:color w:val="000000" w:themeColor="text1"/>
          <w:sz w:val="24"/>
        </w:rPr>
        <w:br w:type="page"/>
      </w:r>
    </w:p>
    <w:p w14:paraId="554D964F" w14:textId="77777777" w:rsidR="00006E6C" w:rsidRDefault="00006E6C">
      <w:pPr>
        <w:pStyle w:val="a9"/>
        <w:tabs>
          <w:tab w:val="left" w:pos="5580"/>
        </w:tabs>
        <w:spacing w:before="120" w:line="360" w:lineRule="auto"/>
        <w:rPr>
          <w:rFonts w:ascii="Times New Roman" w:hAnsi="Times New Roman"/>
          <w:color w:val="000000" w:themeColor="text1"/>
          <w:sz w:val="24"/>
        </w:rPr>
      </w:pPr>
    </w:p>
    <w:p w14:paraId="1C8C3F8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27" w:name="_Toc529733209"/>
      <w:bookmarkStart w:id="428" w:name="_Toc133737938"/>
      <w:bookmarkStart w:id="429" w:name="_Toc277942525"/>
      <w:bookmarkStart w:id="430" w:name="_Toc67860256"/>
      <w:bookmarkStart w:id="431" w:name="_Toc133916719"/>
      <w:bookmarkStart w:id="432" w:name="_Toc133737849"/>
      <w:bookmarkStart w:id="433" w:name="_Toc277153150"/>
      <w:bookmarkStart w:id="434" w:name="_Toc438203876"/>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27"/>
      <w:bookmarkEnd w:id="428"/>
      <w:bookmarkEnd w:id="429"/>
      <w:bookmarkEnd w:id="430"/>
      <w:bookmarkEnd w:id="431"/>
      <w:bookmarkEnd w:id="432"/>
      <w:bookmarkEnd w:id="433"/>
      <w:bookmarkEnd w:id="434"/>
    </w:p>
    <w:p w14:paraId="4B6EB873" w14:textId="77777777" w:rsidR="00006E6C" w:rsidRDefault="00006E6C">
      <w:pPr>
        <w:pStyle w:val="a9"/>
        <w:spacing w:line="360" w:lineRule="auto"/>
        <w:rPr>
          <w:rFonts w:ascii="Times New Roman" w:hAnsi="Times New Roman"/>
          <w:color w:val="000000" w:themeColor="text1"/>
          <w:szCs w:val="21"/>
        </w:rPr>
      </w:pPr>
    </w:p>
    <w:p w14:paraId="71A6DE67" w14:textId="77777777" w:rsidR="00006E6C" w:rsidRDefault="00B75DB6">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29AF1253" w14:textId="77777777" w:rsidR="00006E6C" w:rsidRDefault="00006E6C">
      <w:pPr>
        <w:pStyle w:val="a9"/>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006E6C" w14:paraId="0FED90E3" w14:textId="77777777">
        <w:trPr>
          <w:trHeight w:val="485"/>
        </w:trPr>
        <w:tc>
          <w:tcPr>
            <w:tcW w:w="948" w:type="dxa"/>
          </w:tcPr>
          <w:p w14:paraId="3C5ECC33" w14:textId="77777777" w:rsidR="00006E6C" w:rsidRDefault="00B75DB6">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1BCC9666" w14:textId="77777777" w:rsidR="00006E6C" w:rsidRDefault="00B75DB6">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12B280AD" w14:textId="77777777" w:rsidR="00006E6C" w:rsidRDefault="00B75DB6">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64FF3A79" w14:textId="77777777" w:rsidR="00006E6C" w:rsidRDefault="00B75DB6">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2E7314B1" w14:textId="77777777" w:rsidR="00006E6C" w:rsidRDefault="00B75DB6">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006E6C" w14:paraId="364A27CF" w14:textId="77777777">
        <w:trPr>
          <w:trHeight w:val="485"/>
        </w:trPr>
        <w:tc>
          <w:tcPr>
            <w:tcW w:w="948" w:type="dxa"/>
          </w:tcPr>
          <w:p w14:paraId="27DC0BFD" w14:textId="77777777" w:rsidR="00006E6C" w:rsidRDefault="00006E6C">
            <w:pPr>
              <w:pStyle w:val="a9"/>
              <w:spacing w:line="360" w:lineRule="auto"/>
              <w:rPr>
                <w:rFonts w:ascii="Times New Roman" w:hAnsi="Times New Roman"/>
                <w:color w:val="000000" w:themeColor="text1"/>
                <w:szCs w:val="21"/>
              </w:rPr>
            </w:pPr>
          </w:p>
        </w:tc>
        <w:tc>
          <w:tcPr>
            <w:tcW w:w="2040" w:type="dxa"/>
          </w:tcPr>
          <w:p w14:paraId="3FC4B33D" w14:textId="77777777" w:rsidR="00006E6C" w:rsidRDefault="00006E6C">
            <w:pPr>
              <w:pStyle w:val="a9"/>
              <w:spacing w:line="360" w:lineRule="auto"/>
              <w:rPr>
                <w:rFonts w:ascii="Times New Roman" w:hAnsi="Times New Roman"/>
                <w:color w:val="000000" w:themeColor="text1"/>
                <w:szCs w:val="21"/>
              </w:rPr>
            </w:pPr>
          </w:p>
        </w:tc>
        <w:tc>
          <w:tcPr>
            <w:tcW w:w="2520" w:type="dxa"/>
          </w:tcPr>
          <w:p w14:paraId="781D0C30" w14:textId="77777777" w:rsidR="00006E6C" w:rsidRDefault="00006E6C">
            <w:pPr>
              <w:pStyle w:val="a9"/>
              <w:spacing w:line="360" w:lineRule="auto"/>
              <w:jc w:val="center"/>
              <w:rPr>
                <w:rFonts w:ascii="Times New Roman" w:hAnsi="Times New Roman"/>
                <w:color w:val="000000" w:themeColor="text1"/>
                <w:szCs w:val="21"/>
              </w:rPr>
            </w:pPr>
          </w:p>
        </w:tc>
        <w:tc>
          <w:tcPr>
            <w:tcW w:w="2822" w:type="dxa"/>
          </w:tcPr>
          <w:p w14:paraId="0D699643" w14:textId="77777777" w:rsidR="00006E6C" w:rsidRDefault="00006E6C">
            <w:pPr>
              <w:pStyle w:val="a9"/>
              <w:spacing w:line="360" w:lineRule="auto"/>
              <w:jc w:val="center"/>
              <w:rPr>
                <w:rFonts w:ascii="Times New Roman" w:hAnsi="Times New Roman"/>
                <w:color w:val="000000" w:themeColor="text1"/>
                <w:szCs w:val="21"/>
              </w:rPr>
            </w:pPr>
          </w:p>
        </w:tc>
        <w:tc>
          <w:tcPr>
            <w:tcW w:w="850" w:type="dxa"/>
          </w:tcPr>
          <w:p w14:paraId="26B62F87" w14:textId="77777777" w:rsidR="00006E6C" w:rsidRDefault="00006E6C">
            <w:pPr>
              <w:pStyle w:val="a9"/>
              <w:spacing w:line="360" w:lineRule="auto"/>
              <w:rPr>
                <w:rFonts w:ascii="Times New Roman" w:hAnsi="Times New Roman"/>
                <w:color w:val="000000" w:themeColor="text1"/>
                <w:szCs w:val="21"/>
              </w:rPr>
            </w:pPr>
          </w:p>
        </w:tc>
      </w:tr>
      <w:tr w:rsidR="00006E6C" w14:paraId="7D14370C" w14:textId="77777777">
        <w:trPr>
          <w:trHeight w:val="485"/>
        </w:trPr>
        <w:tc>
          <w:tcPr>
            <w:tcW w:w="948" w:type="dxa"/>
          </w:tcPr>
          <w:p w14:paraId="55E5FAE7" w14:textId="77777777" w:rsidR="00006E6C" w:rsidRDefault="00006E6C">
            <w:pPr>
              <w:pStyle w:val="a9"/>
              <w:spacing w:line="360" w:lineRule="auto"/>
              <w:rPr>
                <w:rFonts w:ascii="Times New Roman" w:hAnsi="Times New Roman"/>
                <w:color w:val="000000" w:themeColor="text1"/>
                <w:szCs w:val="21"/>
              </w:rPr>
            </w:pPr>
          </w:p>
        </w:tc>
        <w:tc>
          <w:tcPr>
            <w:tcW w:w="2040" w:type="dxa"/>
          </w:tcPr>
          <w:p w14:paraId="72D74D6D"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8C242D0" w14:textId="77777777" w:rsidR="00006E6C" w:rsidRDefault="00006E6C">
            <w:pPr>
              <w:pStyle w:val="a9"/>
              <w:spacing w:line="360" w:lineRule="auto"/>
              <w:rPr>
                <w:rFonts w:ascii="Times New Roman" w:hAnsi="Times New Roman"/>
                <w:color w:val="000000" w:themeColor="text1"/>
                <w:szCs w:val="21"/>
              </w:rPr>
            </w:pPr>
          </w:p>
        </w:tc>
        <w:tc>
          <w:tcPr>
            <w:tcW w:w="2822" w:type="dxa"/>
          </w:tcPr>
          <w:p w14:paraId="5F89F4E9" w14:textId="77777777" w:rsidR="00006E6C" w:rsidRDefault="00006E6C">
            <w:pPr>
              <w:pStyle w:val="a9"/>
              <w:spacing w:line="360" w:lineRule="auto"/>
              <w:rPr>
                <w:rFonts w:ascii="Times New Roman" w:hAnsi="Times New Roman"/>
                <w:color w:val="000000" w:themeColor="text1"/>
                <w:szCs w:val="21"/>
              </w:rPr>
            </w:pPr>
          </w:p>
        </w:tc>
        <w:tc>
          <w:tcPr>
            <w:tcW w:w="850" w:type="dxa"/>
          </w:tcPr>
          <w:p w14:paraId="4A857632" w14:textId="77777777" w:rsidR="00006E6C" w:rsidRDefault="00006E6C">
            <w:pPr>
              <w:pStyle w:val="a9"/>
              <w:spacing w:line="360" w:lineRule="auto"/>
              <w:rPr>
                <w:rFonts w:ascii="Times New Roman" w:hAnsi="Times New Roman"/>
                <w:color w:val="000000" w:themeColor="text1"/>
                <w:szCs w:val="21"/>
              </w:rPr>
            </w:pPr>
          </w:p>
        </w:tc>
      </w:tr>
      <w:tr w:rsidR="00006E6C" w14:paraId="6454A081" w14:textId="77777777">
        <w:trPr>
          <w:trHeight w:val="485"/>
        </w:trPr>
        <w:tc>
          <w:tcPr>
            <w:tcW w:w="948" w:type="dxa"/>
          </w:tcPr>
          <w:p w14:paraId="0B90D43A" w14:textId="77777777" w:rsidR="00006E6C" w:rsidRDefault="00006E6C">
            <w:pPr>
              <w:pStyle w:val="a9"/>
              <w:spacing w:line="360" w:lineRule="auto"/>
              <w:rPr>
                <w:rFonts w:ascii="Times New Roman" w:hAnsi="Times New Roman"/>
                <w:color w:val="000000" w:themeColor="text1"/>
                <w:szCs w:val="21"/>
              </w:rPr>
            </w:pPr>
          </w:p>
        </w:tc>
        <w:tc>
          <w:tcPr>
            <w:tcW w:w="2040" w:type="dxa"/>
          </w:tcPr>
          <w:p w14:paraId="4E2A7B21"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EC27475" w14:textId="77777777" w:rsidR="00006E6C" w:rsidRDefault="00006E6C">
            <w:pPr>
              <w:pStyle w:val="a9"/>
              <w:spacing w:line="360" w:lineRule="auto"/>
              <w:rPr>
                <w:rFonts w:ascii="Times New Roman" w:hAnsi="Times New Roman"/>
                <w:color w:val="000000" w:themeColor="text1"/>
                <w:szCs w:val="21"/>
              </w:rPr>
            </w:pPr>
          </w:p>
        </w:tc>
        <w:tc>
          <w:tcPr>
            <w:tcW w:w="2822" w:type="dxa"/>
          </w:tcPr>
          <w:p w14:paraId="14FA93AF" w14:textId="77777777" w:rsidR="00006E6C" w:rsidRDefault="00006E6C">
            <w:pPr>
              <w:pStyle w:val="a9"/>
              <w:spacing w:line="360" w:lineRule="auto"/>
              <w:rPr>
                <w:rFonts w:ascii="Times New Roman" w:hAnsi="Times New Roman"/>
                <w:color w:val="000000" w:themeColor="text1"/>
                <w:szCs w:val="21"/>
              </w:rPr>
            </w:pPr>
          </w:p>
        </w:tc>
        <w:tc>
          <w:tcPr>
            <w:tcW w:w="850" w:type="dxa"/>
          </w:tcPr>
          <w:p w14:paraId="6C00589E" w14:textId="77777777" w:rsidR="00006E6C" w:rsidRDefault="00006E6C">
            <w:pPr>
              <w:pStyle w:val="a9"/>
              <w:spacing w:line="360" w:lineRule="auto"/>
              <w:rPr>
                <w:rFonts w:ascii="Times New Roman" w:hAnsi="Times New Roman"/>
                <w:color w:val="000000" w:themeColor="text1"/>
                <w:szCs w:val="21"/>
              </w:rPr>
            </w:pPr>
          </w:p>
        </w:tc>
      </w:tr>
      <w:tr w:rsidR="00006E6C" w14:paraId="16898CB1" w14:textId="77777777">
        <w:trPr>
          <w:trHeight w:val="485"/>
        </w:trPr>
        <w:tc>
          <w:tcPr>
            <w:tcW w:w="948" w:type="dxa"/>
          </w:tcPr>
          <w:p w14:paraId="1D9E5F7D" w14:textId="77777777" w:rsidR="00006E6C" w:rsidRDefault="00006E6C">
            <w:pPr>
              <w:pStyle w:val="a9"/>
              <w:spacing w:line="360" w:lineRule="auto"/>
              <w:rPr>
                <w:rFonts w:ascii="Times New Roman" w:hAnsi="Times New Roman"/>
                <w:color w:val="000000" w:themeColor="text1"/>
                <w:szCs w:val="21"/>
              </w:rPr>
            </w:pPr>
          </w:p>
        </w:tc>
        <w:tc>
          <w:tcPr>
            <w:tcW w:w="2040" w:type="dxa"/>
          </w:tcPr>
          <w:p w14:paraId="5FC20418" w14:textId="77777777" w:rsidR="00006E6C" w:rsidRDefault="00006E6C">
            <w:pPr>
              <w:pStyle w:val="a9"/>
              <w:spacing w:line="360" w:lineRule="auto"/>
              <w:rPr>
                <w:rFonts w:ascii="Times New Roman" w:hAnsi="Times New Roman"/>
                <w:color w:val="000000" w:themeColor="text1"/>
                <w:szCs w:val="21"/>
              </w:rPr>
            </w:pPr>
          </w:p>
        </w:tc>
        <w:tc>
          <w:tcPr>
            <w:tcW w:w="2520" w:type="dxa"/>
          </w:tcPr>
          <w:p w14:paraId="3123E3B6" w14:textId="77777777" w:rsidR="00006E6C" w:rsidRDefault="00006E6C">
            <w:pPr>
              <w:pStyle w:val="a9"/>
              <w:spacing w:line="360" w:lineRule="auto"/>
              <w:rPr>
                <w:rFonts w:ascii="Times New Roman" w:hAnsi="Times New Roman"/>
                <w:color w:val="000000" w:themeColor="text1"/>
                <w:szCs w:val="21"/>
              </w:rPr>
            </w:pPr>
          </w:p>
        </w:tc>
        <w:tc>
          <w:tcPr>
            <w:tcW w:w="2822" w:type="dxa"/>
          </w:tcPr>
          <w:p w14:paraId="48E39289" w14:textId="77777777" w:rsidR="00006E6C" w:rsidRDefault="00006E6C">
            <w:pPr>
              <w:pStyle w:val="a9"/>
              <w:spacing w:line="360" w:lineRule="auto"/>
              <w:rPr>
                <w:rFonts w:ascii="Times New Roman" w:hAnsi="Times New Roman"/>
                <w:color w:val="000000" w:themeColor="text1"/>
                <w:szCs w:val="21"/>
              </w:rPr>
            </w:pPr>
          </w:p>
        </w:tc>
        <w:tc>
          <w:tcPr>
            <w:tcW w:w="850" w:type="dxa"/>
          </w:tcPr>
          <w:p w14:paraId="5D796E4E" w14:textId="77777777" w:rsidR="00006E6C" w:rsidRDefault="00006E6C">
            <w:pPr>
              <w:pStyle w:val="a9"/>
              <w:spacing w:line="360" w:lineRule="auto"/>
              <w:rPr>
                <w:rFonts w:ascii="Times New Roman" w:hAnsi="Times New Roman"/>
                <w:color w:val="000000" w:themeColor="text1"/>
                <w:szCs w:val="21"/>
              </w:rPr>
            </w:pPr>
          </w:p>
        </w:tc>
      </w:tr>
      <w:tr w:rsidR="00006E6C" w14:paraId="4395E054" w14:textId="77777777">
        <w:trPr>
          <w:trHeight w:val="485"/>
        </w:trPr>
        <w:tc>
          <w:tcPr>
            <w:tcW w:w="948" w:type="dxa"/>
          </w:tcPr>
          <w:p w14:paraId="35E71A6C" w14:textId="77777777" w:rsidR="00006E6C" w:rsidRDefault="00006E6C">
            <w:pPr>
              <w:pStyle w:val="a9"/>
              <w:spacing w:line="360" w:lineRule="auto"/>
              <w:rPr>
                <w:rFonts w:ascii="Times New Roman" w:hAnsi="Times New Roman"/>
                <w:color w:val="000000" w:themeColor="text1"/>
                <w:szCs w:val="21"/>
              </w:rPr>
            </w:pPr>
          </w:p>
        </w:tc>
        <w:tc>
          <w:tcPr>
            <w:tcW w:w="2040" w:type="dxa"/>
          </w:tcPr>
          <w:p w14:paraId="7DED7CF1" w14:textId="77777777" w:rsidR="00006E6C" w:rsidRDefault="00006E6C">
            <w:pPr>
              <w:pStyle w:val="a9"/>
              <w:spacing w:line="360" w:lineRule="auto"/>
              <w:rPr>
                <w:rFonts w:ascii="Times New Roman" w:hAnsi="Times New Roman"/>
                <w:color w:val="000000" w:themeColor="text1"/>
                <w:szCs w:val="21"/>
              </w:rPr>
            </w:pPr>
          </w:p>
        </w:tc>
        <w:tc>
          <w:tcPr>
            <w:tcW w:w="2520" w:type="dxa"/>
          </w:tcPr>
          <w:p w14:paraId="1ADF3658" w14:textId="77777777" w:rsidR="00006E6C" w:rsidRDefault="00006E6C">
            <w:pPr>
              <w:pStyle w:val="a9"/>
              <w:spacing w:line="360" w:lineRule="auto"/>
              <w:rPr>
                <w:rFonts w:ascii="Times New Roman" w:hAnsi="Times New Roman"/>
                <w:color w:val="000000" w:themeColor="text1"/>
                <w:szCs w:val="21"/>
              </w:rPr>
            </w:pPr>
          </w:p>
        </w:tc>
        <w:tc>
          <w:tcPr>
            <w:tcW w:w="2822" w:type="dxa"/>
          </w:tcPr>
          <w:p w14:paraId="00348D23" w14:textId="77777777" w:rsidR="00006E6C" w:rsidRDefault="00006E6C">
            <w:pPr>
              <w:pStyle w:val="a9"/>
              <w:spacing w:line="360" w:lineRule="auto"/>
              <w:rPr>
                <w:rFonts w:ascii="Times New Roman" w:hAnsi="Times New Roman"/>
                <w:color w:val="000000" w:themeColor="text1"/>
                <w:szCs w:val="21"/>
              </w:rPr>
            </w:pPr>
          </w:p>
        </w:tc>
        <w:tc>
          <w:tcPr>
            <w:tcW w:w="850" w:type="dxa"/>
          </w:tcPr>
          <w:p w14:paraId="7B172FE8" w14:textId="77777777" w:rsidR="00006E6C" w:rsidRDefault="00006E6C">
            <w:pPr>
              <w:pStyle w:val="a9"/>
              <w:spacing w:line="360" w:lineRule="auto"/>
              <w:rPr>
                <w:rFonts w:ascii="Times New Roman" w:hAnsi="Times New Roman"/>
                <w:color w:val="000000" w:themeColor="text1"/>
                <w:szCs w:val="21"/>
              </w:rPr>
            </w:pPr>
          </w:p>
        </w:tc>
      </w:tr>
      <w:tr w:rsidR="00006E6C" w14:paraId="189ED69A" w14:textId="77777777">
        <w:trPr>
          <w:trHeight w:val="485"/>
        </w:trPr>
        <w:tc>
          <w:tcPr>
            <w:tcW w:w="948" w:type="dxa"/>
          </w:tcPr>
          <w:p w14:paraId="67CBC0EB" w14:textId="77777777" w:rsidR="00006E6C" w:rsidRDefault="00006E6C">
            <w:pPr>
              <w:pStyle w:val="a9"/>
              <w:spacing w:line="360" w:lineRule="auto"/>
              <w:rPr>
                <w:rFonts w:ascii="Times New Roman" w:hAnsi="Times New Roman"/>
                <w:color w:val="000000" w:themeColor="text1"/>
                <w:szCs w:val="21"/>
              </w:rPr>
            </w:pPr>
          </w:p>
        </w:tc>
        <w:tc>
          <w:tcPr>
            <w:tcW w:w="2040" w:type="dxa"/>
          </w:tcPr>
          <w:p w14:paraId="0EB4DF60"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BEA1DD9" w14:textId="77777777" w:rsidR="00006E6C" w:rsidRDefault="00006E6C">
            <w:pPr>
              <w:pStyle w:val="a9"/>
              <w:spacing w:line="360" w:lineRule="auto"/>
              <w:rPr>
                <w:rFonts w:ascii="Times New Roman" w:hAnsi="Times New Roman"/>
                <w:color w:val="000000" w:themeColor="text1"/>
                <w:szCs w:val="21"/>
              </w:rPr>
            </w:pPr>
          </w:p>
        </w:tc>
        <w:tc>
          <w:tcPr>
            <w:tcW w:w="2822" w:type="dxa"/>
          </w:tcPr>
          <w:p w14:paraId="6F87DB9B" w14:textId="77777777" w:rsidR="00006E6C" w:rsidRDefault="00006E6C">
            <w:pPr>
              <w:pStyle w:val="a9"/>
              <w:spacing w:line="360" w:lineRule="auto"/>
              <w:rPr>
                <w:rFonts w:ascii="Times New Roman" w:hAnsi="Times New Roman"/>
                <w:color w:val="000000" w:themeColor="text1"/>
                <w:szCs w:val="21"/>
              </w:rPr>
            </w:pPr>
          </w:p>
        </w:tc>
        <w:tc>
          <w:tcPr>
            <w:tcW w:w="850" w:type="dxa"/>
          </w:tcPr>
          <w:p w14:paraId="4A00B7FA" w14:textId="77777777" w:rsidR="00006E6C" w:rsidRDefault="00006E6C">
            <w:pPr>
              <w:pStyle w:val="a9"/>
              <w:spacing w:line="360" w:lineRule="auto"/>
              <w:rPr>
                <w:rFonts w:ascii="Times New Roman" w:hAnsi="Times New Roman"/>
                <w:color w:val="000000" w:themeColor="text1"/>
                <w:szCs w:val="21"/>
              </w:rPr>
            </w:pPr>
          </w:p>
        </w:tc>
      </w:tr>
      <w:tr w:rsidR="00006E6C" w14:paraId="4570D24D" w14:textId="77777777">
        <w:trPr>
          <w:trHeight w:val="485"/>
        </w:trPr>
        <w:tc>
          <w:tcPr>
            <w:tcW w:w="948" w:type="dxa"/>
          </w:tcPr>
          <w:p w14:paraId="209B9130" w14:textId="77777777" w:rsidR="00006E6C" w:rsidRDefault="00006E6C">
            <w:pPr>
              <w:pStyle w:val="a9"/>
              <w:spacing w:line="360" w:lineRule="auto"/>
              <w:rPr>
                <w:rFonts w:ascii="Times New Roman" w:hAnsi="Times New Roman"/>
                <w:color w:val="000000" w:themeColor="text1"/>
                <w:szCs w:val="21"/>
              </w:rPr>
            </w:pPr>
          </w:p>
        </w:tc>
        <w:tc>
          <w:tcPr>
            <w:tcW w:w="2040" w:type="dxa"/>
          </w:tcPr>
          <w:p w14:paraId="0B1D9D9B" w14:textId="77777777" w:rsidR="00006E6C" w:rsidRDefault="00006E6C">
            <w:pPr>
              <w:pStyle w:val="a9"/>
              <w:spacing w:line="360" w:lineRule="auto"/>
              <w:rPr>
                <w:rFonts w:ascii="Times New Roman" w:hAnsi="Times New Roman"/>
                <w:color w:val="000000" w:themeColor="text1"/>
                <w:szCs w:val="21"/>
              </w:rPr>
            </w:pPr>
          </w:p>
        </w:tc>
        <w:tc>
          <w:tcPr>
            <w:tcW w:w="2520" w:type="dxa"/>
          </w:tcPr>
          <w:p w14:paraId="0A33FB82" w14:textId="77777777" w:rsidR="00006E6C" w:rsidRDefault="00006E6C">
            <w:pPr>
              <w:pStyle w:val="a9"/>
              <w:spacing w:line="360" w:lineRule="auto"/>
              <w:rPr>
                <w:rFonts w:ascii="Times New Roman" w:hAnsi="Times New Roman"/>
                <w:color w:val="000000" w:themeColor="text1"/>
                <w:szCs w:val="21"/>
              </w:rPr>
            </w:pPr>
          </w:p>
        </w:tc>
        <w:tc>
          <w:tcPr>
            <w:tcW w:w="2822" w:type="dxa"/>
          </w:tcPr>
          <w:p w14:paraId="0744668C" w14:textId="77777777" w:rsidR="00006E6C" w:rsidRDefault="00006E6C">
            <w:pPr>
              <w:pStyle w:val="a9"/>
              <w:spacing w:line="360" w:lineRule="auto"/>
              <w:rPr>
                <w:rFonts w:ascii="Times New Roman" w:hAnsi="Times New Roman"/>
                <w:color w:val="000000" w:themeColor="text1"/>
                <w:szCs w:val="21"/>
              </w:rPr>
            </w:pPr>
          </w:p>
        </w:tc>
        <w:tc>
          <w:tcPr>
            <w:tcW w:w="850" w:type="dxa"/>
          </w:tcPr>
          <w:p w14:paraId="661EC4CD" w14:textId="77777777" w:rsidR="00006E6C" w:rsidRDefault="00006E6C">
            <w:pPr>
              <w:pStyle w:val="a9"/>
              <w:spacing w:line="360" w:lineRule="auto"/>
              <w:rPr>
                <w:rFonts w:ascii="Times New Roman" w:hAnsi="Times New Roman"/>
                <w:color w:val="000000" w:themeColor="text1"/>
                <w:szCs w:val="21"/>
              </w:rPr>
            </w:pPr>
          </w:p>
        </w:tc>
      </w:tr>
      <w:tr w:rsidR="00006E6C" w14:paraId="497F7EC5" w14:textId="77777777">
        <w:trPr>
          <w:trHeight w:val="485"/>
        </w:trPr>
        <w:tc>
          <w:tcPr>
            <w:tcW w:w="948" w:type="dxa"/>
          </w:tcPr>
          <w:p w14:paraId="1440A80C" w14:textId="77777777" w:rsidR="00006E6C" w:rsidRDefault="00006E6C">
            <w:pPr>
              <w:pStyle w:val="a9"/>
              <w:spacing w:line="360" w:lineRule="auto"/>
              <w:rPr>
                <w:rFonts w:ascii="Times New Roman" w:hAnsi="Times New Roman"/>
                <w:color w:val="000000" w:themeColor="text1"/>
                <w:szCs w:val="21"/>
              </w:rPr>
            </w:pPr>
          </w:p>
        </w:tc>
        <w:tc>
          <w:tcPr>
            <w:tcW w:w="2040" w:type="dxa"/>
          </w:tcPr>
          <w:p w14:paraId="0F7B8032" w14:textId="77777777" w:rsidR="00006E6C" w:rsidRDefault="00006E6C">
            <w:pPr>
              <w:pStyle w:val="a9"/>
              <w:spacing w:line="360" w:lineRule="auto"/>
              <w:rPr>
                <w:rFonts w:ascii="Times New Roman" w:hAnsi="Times New Roman"/>
                <w:color w:val="000000" w:themeColor="text1"/>
                <w:szCs w:val="21"/>
              </w:rPr>
            </w:pPr>
          </w:p>
        </w:tc>
        <w:tc>
          <w:tcPr>
            <w:tcW w:w="2520" w:type="dxa"/>
          </w:tcPr>
          <w:p w14:paraId="0FF1BB9C" w14:textId="77777777" w:rsidR="00006E6C" w:rsidRDefault="00006E6C">
            <w:pPr>
              <w:pStyle w:val="a9"/>
              <w:spacing w:line="360" w:lineRule="auto"/>
              <w:rPr>
                <w:rFonts w:ascii="Times New Roman" w:hAnsi="Times New Roman"/>
                <w:color w:val="000000" w:themeColor="text1"/>
                <w:szCs w:val="21"/>
              </w:rPr>
            </w:pPr>
          </w:p>
        </w:tc>
        <w:tc>
          <w:tcPr>
            <w:tcW w:w="2822" w:type="dxa"/>
          </w:tcPr>
          <w:p w14:paraId="47B7010D" w14:textId="77777777" w:rsidR="00006E6C" w:rsidRDefault="00006E6C">
            <w:pPr>
              <w:pStyle w:val="a9"/>
              <w:spacing w:line="360" w:lineRule="auto"/>
              <w:rPr>
                <w:rFonts w:ascii="Times New Roman" w:hAnsi="Times New Roman"/>
                <w:color w:val="000000" w:themeColor="text1"/>
                <w:szCs w:val="21"/>
              </w:rPr>
            </w:pPr>
          </w:p>
        </w:tc>
        <w:tc>
          <w:tcPr>
            <w:tcW w:w="850" w:type="dxa"/>
          </w:tcPr>
          <w:p w14:paraId="52B01E19" w14:textId="77777777" w:rsidR="00006E6C" w:rsidRDefault="00006E6C">
            <w:pPr>
              <w:pStyle w:val="a9"/>
              <w:spacing w:line="360" w:lineRule="auto"/>
              <w:rPr>
                <w:rFonts w:ascii="Times New Roman" w:hAnsi="Times New Roman"/>
                <w:color w:val="000000" w:themeColor="text1"/>
                <w:szCs w:val="21"/>
              </w:rPr>
            </w:pPr>
          </w:p>
        </w:tc>
      </w:tr>
      <w:tr w:rsidR="00006E6C" w14:paraId="7AD8ACFB" w14:textId="77777777">
        <w:trPr>
          <w:trHeight w:val="485"/>
        </w:trPr>
        <w:tc>
          <w:tcPr>
            <w:tcW w:w="948" w:type="dxa"/>
          </w:tcPr>
          <w:p w14:paraId="3B2F35AA" w14:textId="77777777" w:rsidR="00006E6C" w:rsidRDefault="00006E6C">
            <w:pPr>
              <w:pStyle w:val="a9"/>
              <w:spacing w:line="360" w:lineRule="auto"/>
              <w:rPr>
                <w:rFonts w:ascii="Times New Roman" w:hAnsi="Times New Roman"/>
                <w:color w:val="000000" w:themeColor="text1"/>
                <w:szCs w:val="21"/>
              </w:rPr>
            </w:pPr>
          </w:p>
        </w:tc>
        <w:tc>
          <w:tcPr>
            <w:tcW w:w="2040" w:type="dxa"/>
          </w:tcPr>
          <w:p w14:paraId="1D2A9C64" w14:textId="77777777" w:rsidR="00006E6C" w:rsidRDefault="00006E6C">
            <w:pPr>
              <w:pStyle w:val="a9"/>
              <w:spacing w:line="360" w:lineRule="auto"/>
              <w:rPr>
                <w:rFonts w:ascii="Times New Roman" w:hAnsi="Times New Roman"/>
                <w:color w:val="000000" w:themeColor="text1"/>
                <w:szCs w:val="21"/>
              </w:rPr>
            </w:pPr>
          </w:p>
        </w:tc>
        <w:tc>
          <w:tcPr>
            <w:tcW w:w="2520" w:type="dxa"/>
          </w:tcPr>
          <w:p w14:paraId="06BE75CF" w14:textId="77777777" w:rsidR="00006E6C" w:rsidRDefault="00006E6C">
            <w:pPr>
              <w:pStyle w:val="a9"/>
              <w:spacing w:line="360" w:lineRule="auto"/>
              <w:rPr>
                <w:rFonts w:ascii="Times New Roman" w:hAnsi="Times New Roman"/>
                <w:color w:val="000000" w:themeColor="text1"/>
                <w:szCs w:val="21"/>
              </w:rPr>
            </w:pPr>
          </w:p>
        </w:tc>
        <w:tc>
          <w:tcPr>
            <w:tcW w:w="2822" w:type="dxa"/>
          </w:tcPr>
          <w:p w14:paraId="53BA32A1" w14:textId="77777777" w:rsidR="00006E6C" w:rsidRDefault="00006E6C">
            <w:pPr>
              <w:pStyle w:val="a9"/>
              <w:spacing w:line="360" w:lineRule="auto"/>
              <w:rPr>
                <w:rFonts w:ascii="Times New Roman" w:hAnsi="Times New Roman"/>
                <w:color w:val="000000" w:themeColor="text1"/>
                <w:szCs w:val="21"/>
              </w:rPr>
            </w:pPr>
          </w:p>
        </w:tc>
        <w:tc>
          <w:tcPr>
            <w:tcW w:w="850" w:type="dxa"/>
          </w:tcPr>
          <w:p w14:paraId="29353FAE" w14:textId="77777777" w:rsidR="00006E6C" w:rsidRDefault="00006E6C">
            <w:pPr>
              <w:pStyle w:val="a9"/>
              <w:spacing w:line="360" w:lineRule="auto"/>
              <w:rPr>
                <w:rFonts w:ascii="Times New Roman" w:hAnsi="Times New Roman"/>
                <w:color w:val="000000" w:themeColor="text1"/>
                <w:szCs w:val="21"/>
              </w:rPr>
            </w:pPr>
          </w:p>
        </w:tc>
      </w:tr>
      <w:tr w:rsidR="00006E6C" w14:paraId="521D4FF7" w14:textId="77777777">
        <w:trPr>
          <w:trHeight w:val="485"/>
        </w:trPr>
        <w:tc>
          <w:tcPr>
            <w:tcW w:w="948" w:type="dxa"/>
          </w:tcPr>
          <w:p w14:paraId="657110EB" w14:textId="77777777" w:rsidR="00006E6C" w:rsidRDefault="00006E6C">
            <w:pPr>
              <w:pStyle w:val="a9"/>
              <w:spacing w:line="360" w:lineRule="auto"/>
              <w:rPr>
                <w:rFonts w:ascii="Times New Roman" w:hAnsi="Times New Roman"/>
                <w:color w:val="000000" w:themeColor="text1"/>
                <w:szCs w:val="21"/>
              </w:rPr>
            </w:pPr>
          </w:p>
        </w:tc>
        <w:tc>
          <w:tcPr>
            <w:tcW w:w="2040" w:type="dxa"/>
          </w:tcPr>
          <w:p w14:paraId="3DA2EB67" w14:textId="77777777" w:rsidR="00006E6C" w:rsidRDefault="00006E6C">
            <w:pPr>
              <w:pStyle w:val="a9"/>
              <w:spacing w:line="360" w:lineRule="auto"/>
              <w:rPr>
                <w:rFonts w:ascii="Times New Roman" w:hAnsi="Times New Roman"/>
                <w:color w:val="000000" w:themeColor="text1"/>
                <w:szCs w:val="21"/>
              </w:rPr>
            </w:pPr>
          </w:p>
        </w:tc>
        <w:tc>
          <w:tcPr>
            <w:tcW w:w="2520" w:type="dxa"/>
          </w:tcPr>
          <w:p w14:paraId="2E2D94B4" w14:textId="77777777" w:rsidR="00006E6C" w:rsidRDefault="00006E6C">
            <w:pPr>
              <w:pStyle w:val="a9"/>
              <w:spacing w:line="360" w:lineRule="auto"/>
              <w:rPr>
                <w:rFonts w:ascii="Times New Roman" w:hAnsi="Times New Roman"/>
                <w:color w:val="000000" w:themeColor="text1"/>
                <w:szCs w:val="21"/>
              </w:rPr>
            </w:pPr>
          </w:p>
        </w:tc>
        <w:tc>
          <w:tcPr>
            <w:tcW w:w="2822" w:type="dxa"/>
          </w:tcPr>
          <w:p w14:paraId="25AE7F68" w14:textId="77777777" w:rsidR="00006E6C" w:rsidRDefault="00006E6C">
            <w:pPr>
              <w:pStyle w:val="a9"/>
              <w:spacing w:line="360" w:lineRule="auto"/>
              <w:rPr>
                <w:rFonts w:ascii="Times New Roman" w:hAnsi="Times New Roman"/>
                <w:color w:val="000000" w:themeColor="text1"/>
                <w:szCs w:val="21"/>
              </w:rPr>
            </w:pPr>
          </w:p>
        </w:tc>
        <w:tc>
          <w:tcPr>
            <w:tcW w:w="850" w:type="dxa"/>
          </w:tcPr>
          <w:p w14:paraId="325A6D3B" w14:textId="77777777" w:rsidR="00006E6C" w:rsidRDefault="00006E6C">
            <w:pPr>
              <w:pStyle w:val="a9"/>
              <w:spacing w:line="360" w:lineRule="auto"/>
              <w:rPr>
                <w:rFonts w:ascii="Times New Roman" w:hAnsi="Times New Roman"/>
                <w:color w:val="000000" w:themeColor="text1"/>
                <w:szCs w:val="21"/>
              </w:rPr>
            </w:pPr>
          </w:p>
        </w:tc>
      </w:tr>
      <w:tr w:rsidR="00006E6C" w14:paraId="658F34D1" w14:textId="77777777">
        <w:trPr>
          <w:trHeight w:val="485"/>
        </w:trPr>
        <w:tc>
          <w:tcPr>
            <w:tcW w:w="948" w:type="dxa"/>
          </w:tcPr>
          <w:p w14:paraId="4991A746" w14:textId="77777777" w:rsidR="00006E6C" w:rsidRDefault="00006E6C">
            <w:pPr>
              <w:pStyle w:val="a9"/>
              <w:spacing w:line="360" w:lineRule="auto"/>
              <w:rPr>
                <w:rFonts w:ascii="Times New Roman" w:hAnsi="Times New Roman"/>
                <w:color w:val="000000" w:themeColor="text1"/>
                <w:szCs w:val="21"/>
              </w:rPr>
            </w:pPr>
          </w:p>
        </w:tc>
        <w:tc>
          <w:tcPr>
            <w:tcW w:w="2040" w:type="dxa"/>
          </w:tcPr>
          <w:p w14:paraId="73CAFB86"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D202E61" w14:textId="77777777" w:rsidR="00006E6C" w:rsidRDefault="00006E6C">
            <w:pPr>
              <w:pStyle w:val="a9"/>
              <w:spacing w:line="360" w:lineRule="auto"/>
              <w:rPr>
                <w:rFonts w:ascii="Times New Roman" w:hAnsi="Times New Roman"/>
                <w:color w:val="000000" w:themeColor="text1"/>
                <w:szCs w:val="21"/>
              </w:rPr>
            </w:pPr>
          </w:p>
        </w:tc>
        <w:tc>
          <w:tcPr>
            <w:tcW w:w="2822" w:type="dxa"/>
          </w:tcPr>
          <w:p w14:paraId="66A00BE3" w14:textId="77777777" w:rsidR="00006E6C" w:rsidRDefault="00006E6C">
            <w:pPr>
              <w:pStyle w:val="a9"/>
              <w:spacing w:line="360" w:lineRule="auto"/>
              <w:rPr>
                <w:rFonts w:ascii="Times New Roman" w:hAnsi="Times New Roman"/>
                <w:color w:val="000000" w:themeColor="text1"/>
                <w:szCs w:val="21"/>
              </w:rPr>
            </w:pPr>
          </w:p>
        </w:tc>
        <w:tc>
          <w:tcPr>
            <w:tcW w:w="850" w:type="dxa"/>
          </w:tcPr>
          <w:p w14:paraId="24F4FCB3" w14:textId="77777777" w:rsidR="00006E6C" w:rsidRDefault="00006E6C">
            <w:pPr>
              <w:pStyle w:val="a9"/>
              <w:spacing w:line="360" w:lineRule="auto"/>
              <w:rPr>
                <w:rFonts w:ascii="Times New Roman" w:hAnsi="Times New Roman"/>
                <w:color w:val="000000" w:themeColor="text1"/>
                <w:szCs w:val="21"/>
              </w:rPr>
            </w:pPr>
          </w:p>
        </w:tc>
      </w:tr>
      <w:tr w:rsidR="00006E6C" w14:paraId="71F96D95" w14:textId="77777777">
        <w:trPr>
          <w:trHeight w:val="485"/>
        </w:trPr>
        <w:tc>
          <w:tcPr>
            <w:tcW w:w="948" w:type="dxa"/>
          </w:tcPr>
          <w:p w14:paraId="41EA354E" w14:textId="77777777" w:rsidR="00006E6C" w:rsidRDefault="00006E6C">
            <w:pPr>
              <w:pStyle w:val="a9"/>
              <w:spacing w:line="360" w:lineRule="auto"/>
              <w:rPr>
                <w:rFonts w:ascii="Times New Roman" w:hAnsi="Times New Roman"/>
                <w:color w:val="000000" w:themeColor="text1"/>
                <w:szCs w:val="21"/>
              </w:rPr>
            </w:pPr>
          </w:p>
        </w:tc>
        <w:tc>
          <w:tcPr>
            <w:tcW w:w="2040" w:type="dxa"/>
          </w:tcPr>
          <w:p w14:paraId="510BC315"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B47DCFC" w14:textId="77777777" w:rsidR="00006E6C" w:rsidRDefault="00006E6C">
            <w:pPr>
              <w:pStyle w:val="a9"/>
              <w:spacing w:line="360" w:lineRule="auto"/>
              <w:rPr>
                <w:rFonts w:ascii="Times New Roman" w:hAnsi="Times New Roman"/>
                <w:color w:val="000000" w:themeColor="text1"/>
                <w:szCs w:val="21"/>
              </w:rPr>
            </w:pPr>
          </w:p>
        </w:tc>
        <w:tc>
          <w:tcPr>
            <w:tcW w:w="2822" w:type="dxa"/>
          </w:tcPr>
          <w:p w14:paraId="1EF5A004" w14:textId="77777777" w:rsidR="00006E6C" w:rsidRDefault="00006E6C">
            <w:pPr>
              <w:pStyle w:val="a9"/>
              <w:spacing w:line="360" w:lineRule="auto"/>
              <w:rPr>
                <w:rFonts w:ascii="Times New Roman" w:hAnsi="Times New Roman"/>
                <w:color w:val="000000" w:themeColor="text1"/>
                <w:szCs w:val="21"/>
              </w:rPr>
            </w:pPr>
          </w:p>
        </w:tc>
        <w:tc>
          <w:tcPr>
            <w:tcW w:w="850" w:type="dxa"/>
          </w:tcPr>
          <w:p w14:paraId="50088594" w14:textId="77777777" w:rsidR="00006E6C" w:rsidRDefault="00006E6C">
            <w:pPr>
              <w:pStyle w:val="a9"/>
              <w:spacing w:line="360" w:lineRule="auto"/>
              <w:rPr>
                <w:rFonts w:ascii="Times New Roman" w:hAnsi="Times New Roman"/>
                <w:color w:val="000000" w:themeColor="text1"/>
                <w:szCs w:val="21"/>
              </w:rPr>
            </w:pPr>
          </w:p>
        </w:tc>
      </w:tr>
      <w:tr w:rsidR="00006E6C" w14:paraId="1DA5795F" w14:textId="77777777">
        <w:trPr>
          <w:trHeight w:val="485"/>
        </w:trPr>
        <w:tc>
          <w:tcPr>
            <w:tcW w:w="948" w:type="dxa"/>
          </w:tcPr>
          <w:p w14:paraId="08EDDFC6" w14:textId="77777777" w:rsidR="00006E6C" w:rsidRDefault="00006E6C">
            <w:pPr>
              <w:pStyle w:val="a9"/>
              <w:spacing w:line="360" w:lineRule="auto"/>
              <w:rPr>
                <w:rFonts w:ascii="Times New Roman" w:hAnsi="Times New Roman"/>
                <w:color w:val="000000" w:themeColor="text1"/>
                <w:szCs w:val="21"/>
              </w:rPr>
            </w:pPr>
          </w:p>
        </w:tc>
        <w:tc>
          <w:tcPr>
            <w:tcW w:w="2040" w:type="dxa"/>
          </w:tcPr>
          <w:p w14:paraId="28AE5F1C" w14:textId="77777777" w:rsidR="00006E6C" w:rsidRDefault="00006E6C">
            <w:pPr>
              <w:pStyle w:val="a9"/>
              <w:spacing w:line="360" w:lineRule="auto"/>
              <w:rPr>
                <w:rFonts w:ascii="Times New Roman" w:hAnsi="Times New Roman"/>
                <w:color w:val="000000" w:themeColor="text1"/>
                <w:szCs w:val="21"/>
              </w:rPr>
            </w:pPr>
          </w:p>
        </w:tc>
        <w:tc>
          <w:tcPr>
            <w:tcW w:w="2520" w:type="dxa"/>
          </w:tcPr>
          <w:p w14:paraId="44838725" w14:textId="77777777" w:rsidR="00006E6C" w:rsidRDefault="00006E6C">
            <w:pPr>
              <w:pStyle w:val="a9"/>
              <w:spacing w:line="360" w:lineRule="auto"/>
              <w:rPr>
                <w:rFonts w:ascii="Times New Roman" w:hAnsi="Times New Roman"/>
                <w:color w:val="000000" w:themeColor="text1"/>
                <w:szCs w:val="21"/>
              </w:rPr>
            </w:pPr>
          </w:p>
        </w:tc>
        <w:tc>
          <w:tcPr>
            <w:tcW w:w="2822" w:type="dxa"/>
          </w:tcPr>
          <w:p w14:paraId="04E46558" w14:textId="77777777" w:rsidR="00006E6C" w:rsidRDefault="00006E6C">
            <w:pPr>
              <w:pStyle w:val="a9"/>
              <w:spacing w:line="360" w:lineRule="auto"/>
              <w:rPr>
                <w:rFonts w:ascii="Times New Roman" w:hAnsi="Times New Roman"/>
                <w:color w:val="000000" w:themeColor="text1"/>
                <w:szCs w:val="21"/>
              </w:rPr>
            </w:pPr>
          </w:p>
        </w:tc>
        <w:tc>
          <w:tcPr>
            <w:tcW w:w="850" w:type="dxa"/>
          </w:tcPr>
          <w:p w14:paraId="49109EB6" w14:textId="77777777" w:rsidR="00006E6C" w:rsidRDefault="00006E6C">
            <w:pPr>
              <w:pStyle w:val="a9"/>
              <w:spacing w:line="360" w:lineRule="auto"/>
              <w:rPr>
                <w:rFonts w:ascii="Times New Roman" w:hAnsi="Times New Roman"/>
                <w:color w:val="000000" w:themeColor="text1"/>
                <w:szCs w:val="21"/>
              </w:rPr>
            </w:pPr>
          </w:p>
        </w:tc>
      </w:tr>
      <w:tr w:rsidR="00006E6C" w14:paraId="1FCB636D" w14:textId="77777777">
        <w:trPr>
          <w:trHeight w:val="485"/>
        </w:trPr>
        <w:tc>
          <w:tcPr>
            <w:tcW w:w="948" w:type="dxa"/>
          </w:tcPr>
          <w:p w14:paraId="702DEF66" w14:textId="77777777" w:rsidR="00006E6C" w:rsidRDefault="00006E6C">
            <w:pPr>
              <w:pStyle w:val="a9"/>
              <w:spacing w:line="360" w:lineRule="auto"/>
              <w:rPr>
                <w:rFonts w:ascii="Times New Roman" w:hAnsi="Times New Roman"/>
                <w:color w:val="000000" w:themeColor="text1"/>
                <w:szCs w:val="21"/>
              </w:rPr>
            </w:pPr>
          </w:p>
        </w:tc>
        <w:tc>
          <w:tcPr>
            <w:tcW w:w="2040" w:type="dxa"/>
          </w:tcPr>
          <w:p w14:paraId="2D461D9B" w14:textId="77777777" w:rsidR="00006E6C" w:rsidRDefault="00006E6C">
            <w:pPr>
              <w:pStyle w:val="a9"/>
              <w:spacing w:line="360" w:lineRule="auto"/>
              <w:rPr>
                <w:rFonts w:ascii="Times New Roman" w:hAnsi="Times New Roman"/>
                <w:color w:val="000000" w:themeColor="text1"/>
                <w:szCs w:val="21"/>
              </w:rPr>
            </w:pPr>
          </w:p>
        </w:tc>
        <w:tc>
          <w:tcPr>
            <w:tcW w:w="2520" w:type="dxa"/>
          </w:tcPr>
          <w:p w14:paraId="75EA9F64" w14:textId="77777777" w:rsidR="00006E6C" w:rsidRDefault="00006E6C">
            <w:pPr>
              <w:pStyle w:val="a9"/>
              <w:spacing w:line="360" w:lineRule="auto"/>
              <w:rPr>
                <w:rFonts w:ascii="Times New Roman" w:hAnsi="Times New Roman"/>
                <w:color w:val="000000" w:themeColor="text1"/>
                <w:szCs w:val="21"/>
              </w:rPr>
            </w:pPr>
          </w:p>
        </w:tc>
        <w:tc>
          <w:tcPr>
            <w:tcW w:w="2822" w:type="dxa"/>
          </w:tcPr>
          <w:p w14:paraId="44F1C899" w14:textId="77777777" w:rsidR="00006E6C" w:rsidRDefault="00006E6C">
            <w:pPr>
              <w:pStyle w:val="a9"/>
              <w:spacing w:line="360" w:lineRule="auto"/>
              <w:rPr>
                <w:rFonts w:ascii="Times New Roman" w:hAnsi="Times New Roman"/>
                <w:color w:val="000000" w:themeColor="text1"/>
                <w:szCs w:val="21"/>
              </w:rPr>
            </w:pPr>
          </w:p>
        </w:tc>
        <w:tc>
          <w:tcPr>
            <w:tcW w:w="850" w:type="dxa"/>
          </w:tcPr>
          <w:p w14:paraId="0AA9666F" w14:textId="77777777" w:rsidR="00006E6C" w:rsidRDefault="00006E6C">
            <w:pPr>
              <w:pStyle w:val="a9"/>
              <w:spacing w:line="360" w:lineRule="auto"/>
              <w:rPr>
                <w:rFonts w:ascii="Times New Roman" w:hAnsi="Times New Roman"/>
                <w:color w:val="000000" w:themeColor="text1"/>
                <w:szCs w:val="21"/>
              </w:rPr>
            </w:pPr>
          </w:p>
        </w:tc>
      </w:tr>
    </w:tbl>
    <w:p w14:paraId="58B221CA" w14:textId="77777777" w:rsidR="00006E6C" w:rsidRDefault="00006E6C">
      <w:pPr>
        <w:autoSpaceDE w:val="0"/>
        <w:autoSpaceDN w:val="0"/>
        <w:adjustRightInd w:val="0"/>
        <w:snapToGrid w:val="0"/>
        <w:spacing w:before="25" w:after="25" w:line="360" w:lineRule="auto"/>
        <w:rPr>
          <w:color w:val="000000" w:themeColor="text1"/>
          <w:szCs w:val="21"/>
          <w:lang w:val="zh-CN"/>
        </w:rPr>
      </w:pPr>
    </w:p>
    <w:p w14:paraId="44C73061" w14:textId="77777777" w:rsidR="00006E6C" w:rsidRDefault="00006E6C">
      <w:pPr>
        <w:pStyle w:val="a9"/>
        <w:widowControl/>
        <w:rPr>
          <w:rFonts w:ascii="Arial" w:hAnsi="Arial" w:cs="Arial"/>
          <w:color w:val="000000" w:themeColor="text1"/>
          <w:szCs w:val="21"/>
        </w:rPr>
      </w:pPr>
    </w:p>
    <w:p w14:paraId="2897C598" w14:textId="77777777" w:rsidR="00006E6C" w:rsidRDefault="00B75DB6">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61840F37" w14:textId="77777777" w:rsidR="00006E6C" w:rsidRDefault="00B75DB6">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2489742" w14:textId="77777777" w:rsidR="00006E6C" w:rsidRDefault="00B75DB6">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55DF967E" w14:textId="77777777" w:rsidR="00006E6C" w:rsidRDefault="00B75DB6">
      <w:pPr>
        <w:pStyle w:val="a9"/>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35" w:name="_Toc133737940"/>
      <w:bookmarkStart w:id="436" w:name="_Toc133748455"/>
      <w:bookmarkStart w:id="437" w:name="_Toc480942355"/>
      <w:bookmarkStart w:id="438" w:name="_Toc133737851"/>
      <w:bookmarkStart w:id="439" w:name="_Ref467988543"/>
      <w:bookmarkStart w:id="440" w:name="_Toc133916720"/>
      <w:bookmarkStart w:id="441" w:name="_Toc520356224"/>
      <w:bookmarkStart w:id="442" w:name="_Toc133737850"/>
      <w:bookmarkStart w:id="443" w:name="_Toc133916721"/>
      <w:bookmarkStart w:id="444" w:name="_Toc133737939"/>
    </w:p>
    <w:p w14:paraId="7D9D3F9A" w14:textId="77777777" w:rsidR="00006E6C" w:rsidRDefault="00006E6C">
      <w:pPr>
        <w:pStyle w:val="a9"/>
        <w:spacing w:line="360" w:lineRule="auto"/>
        <w:rPr>
          <w:rFonts w:ascii="Times New Roman" w:hAnsi="Times New Roman"/>
          <w:color w:val="000000" w:themeColor="text1"/>
          <w:sz w:val="24"/>
        </w:rPr>
      </w:pPr>
    </w:p>
    <w:p w14:paraId="149E035D" w14:textId="77777777" w:rsidR="00006E6C" w:rsidRDefault="00006E6C">
      <w:pPr>
        <w:pStyle w:val="a9"/>
        <w:spacing w:line="360" w:lineRule="auto"/>
        <w:rPr>
          <w:rFonts w:ascii="Times New Roman" w:hAnsi="Times New Roman"/>
          <w:color w:val="000000" w:themeColor="text1"/>
          <w:sz w:val="24"/>
        </w:rPr>
      </w:pPr>
    </w:p>
    <w:p w14:paraId="0CF3C98D" w14:textId="77777777" w:rsidR="00006E6C" w:rsidRDefault="00006E6C">
      <w:pPr>
        <w:pStyle w:val="a9"/>
        <w:spacing w:line="360" w:lineRule="auto"/>
        <w:rPr>
          <w:rFonts w:ascii="Times New Roman" w:hAnsi="Times New Roman"/>
          <w:color w:val="000000" w:themeColor="text1"/>
          <w:sz w:val="24"/>
        </w:rPr>
      </w:pPr>
    </w:p>
    <w:p w14:paraId="7F87D3A0" w14:textId="77777777" w:rsidR="00006E6C" w:rsidRDefault="00006E6C">
      <w:pPr>
        <w:pStyle w:val="a9"/>
        <w:spacing w:line="360" w:lineRule="auto"/>
        <w:rPr>
          <w:rFonts w:ascii="Times New Roman" w:hAnsi="Times New Roman"/>
          <w:color w:val="000000" w:themeColor="text1"/>
          <w:sz w:val="24"/>
        </w:rPr>
      </w:pPr>
    </w:p>
    <w:p w14:paraId="18CEA42D"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45" w:name="_Toc277153151"/>
      <w:bookmarkStart w:id="446" w:name="_Toc277942526"/>
      <w:bookmarkStart w:id="447" w:name="_Toc438203877"/>
      <w:bookmarkStart w:id="448" w:name="_Toc67860257"/>
      <w:bookmarkStart w:id="449" w:name="_Toc529733210"/>
      <w:bookmarkEnd w:id="435"/>
      <w:bookmarkEnd w:id="436"/>
      <w:bookmarkEnd w:id="437"/>
      <w:bookmarkEnd w:id="438"/>
      <w:bookmarkEnd w:id="439"/>
      <w:bookmarkEnd w:id="440"/>
      <w:bookmarkEnd w:id="441"/>
      <w:bookmarkEnd w:id="442"/>
      <w:bookmarkEnd w:id="443"/>
      <w:bookmarkEnd w:id="44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45"/>
      <w:bookmarkEnd w:id="446"/>
      <w:bookmarkEnd w:id="447"/>
      <w:bookmarkEnd w:id="448"/>
      <w:bookmarkEnd w:id="449"/>
    </w:p>
    <w:p w14:paraId="4A7D2059" w14:textId="77777777" w:rsidR="00006E6C" w:rsidRDefault="00006E6C">
      <w:pPr>
        <w:rPr>
          <w:rStyle w:val="Char20"/>
          <w:color w:val="000000" w:themeColor="text1"/>
        </w:rPr>
      </w:pPr>
    </w:p>
    <w:p w14:paraId="3D4ED38B" w14:textId="77777777" w:rsidR="00006E6C" w:rsidRDefault="00006E6C">
      <w:pPr>
        <w:pStyle w:val="a9"/>
        <w:tabs>
          <w:tab w:val="left" w:pos="5580"/>
        </w:tabs>
        <w:spacing w:line="360" w:lineRule="auto"/>
        <w:jc w:val="center"/>
        <w:rPr>
          <w:rFonts w:ascii="Times New Roman" w:hAnsi="Times New Roman"/>
          <w:b/>
          <w:color w:val="000000" w:themeColor="text1"/>
        </w:rPr>
      </w:pPr>
    </w:p>
    <w:p w14:paraId="141653D7" w14:textId="77777777" w:rsidR="00006E6C" w:rsidRDefault="00006E6C">
      <w:pPr>
        <w:pStyle w:val="a9"/>
        <w:tabs>
          <w:tab w:val="left" w:pos="5580"/>
        </w:tabs>
        <w:spacing w:line="360" w:lineRule="auto"/>
        <w:jc w:val="center"/>
        <w:rPr>
          <w:rFonts w:ascii="Times New Roman" w:hAnsi="Times New Roman"/>
          <w:b/>
          <w:color w:val="000000" w:themeColor="text1"/>
        </w:rPr>
      </w:pPr>
    </w:p>
    <w:p w14:paraId="379B1880" w14:textId="77777777" w:rsidR="00006E6C" w:rsidRDefault="00B75DB6">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5407C595" w14:textId="77777777" w:rsidR="00006E6C" w:rsidRDefault="00B75DB6">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4933D239" w14:textId="77777777" w:rsidR="00006E6C" w:rsidRDefault="00006E6C">
      <w:pPr>
        <w:pStyle w:val="a9"/>
        <w:tabs>
          <w:tab w:val="left" w:pos="5580"/>
        </w:tabs>
        <w:spacing w:line="360" w:lineRule="auto"/>
        <w:jc w:val="center"/>
        <w:rPr>
          <w:rFonts w:ascii="Times New Roman" w:hAnsi="Times New Roman"/>
          <w:b/>
          <w:color w:val="000000" w:themeColor="text1"/>
        </w:rPr>
      </w:pPr>
    </w:p>
    <w:p w14:paraId="6414C087" w14:textId="77777777" w:rsidR="00006E6C" w:rsidRDefault="00006E6C">
      <w:pPr>
        <w:pStyle w:val="a9"/>
        <w:tabs>
          <w:tab w:val="left" w:pos="5580"/>
        </w:tabs>
        <w:spacing w:line="360" w:lineRule="auto"/>
        <w:jc w:val="center"/>
        <w:rPr>
          <w:rFonts w:ascii="Times New Roman" w:hAnsi="Times New Roman"/>
          <w:b/>
          <w:color w:val="000000" w:themeColor="text1"/>
        </w:rPr>
      </w:pPr>
    </w:p>
    <w:p w14:paraId="0B2AE37F" w14:textId="77777777" w:rsidR="00006E6C" w:rsidRDefault="00006E6C">
      <w:pPr>
        <w:pStyle w:val="a9"/>
        <w:tabs>
          <w:tab w:val="left" w:pos="5580"/>
        </w:tabs>
        <w:spacing w:line="360" w:lineRule="auto"/>
        <w:jc w:val="center"/>
        <w:rPr>
          <w:rFonts w:ascii="Times New Roman" w:hAnsi="Times New Roman"/>
          <w:b/>
          <w:color w:val="000000" w:themeColor="text1"/>
        </w:rPr>
      </w:pPr>
    </w:p>
    <w:p w14:paraId="07663A8F" w14:textId="77777777" w:rsidR="00006E6C" w:rsidRDefault="00006E6C">
      <w:pPr>
        <w:pStyle w:val="a9"/>
        <w:tabs>
          <w:tab w:val="left" w:pos="5580"/>
        </w:tabs>
        <w:spacing w:line="360" w:lineRule="auto"/>
        <w:jc w:val="center"/>
        <w:rPr>
          <w:rFonts w:ascii="Times New Roman" w:hAnsi="Times New Roman"/>
          <w:b/>
          <w:color w:val="000000" w:themeColor="text1"/>
        </w:rPr>
      </w:pPr>
    </w:p>
    <w:p w14:paraId="77E134FF" w14:textId="77777777" w:rsidR="00006E6C" w:rsidRDefault="00006E6C">
      <w:pPr>
        <w:pStyle w:val="a9"/>
        <w:tabs>
          <w:tab w:val="left" w:pos="5580"/>
        </w:tabs>
        <w:spacing w:line="360" w:lineRule="auto"/>
        <w:jc w:val="center"/>
        <w:rPr>
          <w:rFonts w:ascii="Times New Roman" w:hAnsi="Times New Roman"/>
          <w:b/>
          <w:color w:val="000000" w:themeColor="text1"/>
        </w:rPr>
      </w:pPr>
    </w:p>
    <w:p w14:paraId="15BB0B8E" w14:textId="77777777" w:rsidR="00006E6C" w:rsidRDefault="00006E6C">
      <w:pPr>
        <w:pStyle w:val="a9"/>
        <w:tabs>
          <w:tab w:val="left" w:pos="5580"/>
        </w:tabs>
        <w:spacing w:line="360" w:lineRule="auto"/>
        <w:jc w:val="center"/>
        <w:rPr>
          <w:rFonts w:ascii="Times New Roman" w:hAnsi="Times New Roman"/>
          <w:b/>
          <w:color w:val="000000" w:themeColor="text1"/>
        </w:rPr>
      </w:pPr>
    </w:p>
    <w:p w14:paraId="43B7163C" w14:textId="77777777" w:rsidR="00006E6C" w:rsidRDefault="00B75DB6">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61DCD8DB" w14:textId="77777777" w:rsidR="00006E6C" w:rsidRDefault="00B75DB6">
      <w:pPr>
        <w:pStyle w:val="a9"/>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三个月内任意一个月的纳税（法人单位必须为增值税或营业税或企业所得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70783A53" w14:textId="77777777" w:rsidR="00006E6C" w:rsidRDefault="00006E6C">
      <w:pPr>
        <w:pStyle w:val="a9"/>
        <w:tabs>
          <w:tab w:val="left" w:pos="5580"/>
        </w:tabs>
        <w:spacing w:line="360" w:lineRule="auto"/>
        <w:jc w:val="center"/>
        <w:rPr>
          <w:rFonts w:ascii="Times New Roman" w:hAnsi="Times New Roman"/>
          <w:b/>
          <w:color w:val="000000" w:themeColor="text1"/>
        </w:rPr>
      </w:pPr>
    </w:p>
    <w:p w14:paraId="4F626A27" w14:textId="77777777" w:rsidR="00006E6C" w:rsidRDefault="00006E6C">
      <w:pPr>
        <w:pStyle w:val="a9"/>
        <w:tabs>
          <w:tab w:val="left" w:pos="5580"/>
        </w:tabs>
        <w:spacing w:line="360" w:lineRule="auto"/>
        <w:jc w:val="center"/>
        <w:rPr>
          <w:rFonts w:ascii="Times New Roman" w:hAnsi="Times New Roman"/>
          <w:b/>
          <w:color w:val="000000" w:themeColor="text1"/>
        </w:rPr>
      </w:pPr>
    </w:p>
    <w:p w14:paraId="0D8F3882" w14:textId="77777777" w:rsidR="00006E6C" w:rsidRDefault="00B75DB6">
      <w:pPr>
        <w:pStyle w:val="a9"/>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50" w:name="_Ref467990101"/>
      <w:bookmarkStart w:id="451" w:name="_Ref467988479"/>
      <w:bookmarkStart w:id="452" w:name="_Ref467990064"/>
      <w:bookmarkStart w:id="453" w:name="_Toc480942357"/>
      <w:bookmarkStart w:id="454" w:name="_Toc520356228"/>
      <w:bookmarkStart w:id="455" w:name="_Ref467990058"/>
      <w:bookmarkStart w:id="456" w:name="_Toc480942358"/>
      <w:bookmarkStart w:id="457" w:name="_Ref467988471"/>
      <w:bookmarkStart w:id="458" w:name="_Toc520356229"/>
      <w:bookmarkStart w:id="459" w:name="_Ref467988485"/>
      <w:bookmarkStart w:id="460" w:name="_Toc520125062"/>
      <w:bookmarkStart w:id="461" w:name="_Ref467990100"/>
      <w:bookmarkStart w:id="462" w:name="_Toc520125061"/>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4A777AA3" w14:textId="77777777" w:rsidR="00006E6C" w:rsidRDefault="00B75DB6">
      <w:pPr>
        <w:pStyle w:val="a9"/>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Pr>
          <w:rFonts w:ascii="Times New Roman" w:hAnsi="Times New Roman" w:hint="eastAsia"/>
          <w:color w:val="000000" w:themeColor="text1"/>
        </w:rPr>
        <w:t>_____________________________</w:t>
      </w:r>
    </w:p>
    <w:p w14:paraId="64A8ADE2"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36239BCE"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0F1D0C79" w14:textId="77777777" w:rsidR="00006E6C" w:rsidRDefault="00006E6C">
      <w:pPr>
        <w:pStyle w:val="a9"/>
        <w:tabs>
          <w:tab w:val="left" w:pos="5580"/>
        </w:tabs>
        <w:spacing w:line="360" w:lineRule="auto"/>
        <w:rPr>
          <w:rFonts w:ascii="Times New Roman" w:hAnsi="Times New Roman"/>
          <w:color w:val="000000" w:themeColor="text1"/>
        </w:rPr>
      </w:pPr>
    </w:p>
    <w:p w14:paraId="6874413E"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4EF7C5B5"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126896F6"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5174058D"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6B05D62D"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59F66206"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5C1B6CC0"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2327E329"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4C425477" w14:textId="77777777" w:rsidR="00006E6C" w:rsidRDefault="00006E6C">
      <w:pPr>
        <w:pStyle w:val="a9"/>
        <w:tabs>
          <w:tab w:val="left" w:pos="5580"/>
        </w:tabs>
        <w:spacing w:line="360" w:lineRule="auto"/>
        <w:rPr>
          <w:rFonts w:ascii="Times New Roman" w:hAnsi="Times New Roman"/>
          <w:color w:val="000000" w:themeColor="text1"/>
        </w:rPr>
      </w:pPr>
    </w:p>
    <w:p w14:paraId="27AF3864" w14:textId="77777777" w:rsidR="00006E6C" w:rsidRDefault="00006E6C">
      <w:pPr>
        <w:pStyle w:val="a9"/>
        <w:tabs>
          <w:tab w:val="left" w:pos="5580"/>
        </w:tabs>
        <w:spacing w:line="360" w:lineRule="auto"/>
        <w:rPr>
          <w:rFonts w:ascii="Times New Roman" w:hAnsi="Times New Roman"/>
          <w:b/>
          <w:color w:val="000000" w:themeColor="text1"/>
        </w:rPr>
      </w:pPr>
    </w:p>
    <w:p w14:paraId="08132208" w14:textId="77777777" w:rsidR="00006E6C" w:rsidRDefault="00B75DB6">
      <w:pPr>
        <w:pStyle w:val="a9"/>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610D4E3E"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567F8959"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75C4F99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20A8030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6888F00B"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686DC14B"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559D3848"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0B84FA6D"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787DA0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01C3FB64"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68FCB52"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6577F822"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46771E0C"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62C88933"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4244575F"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52D8BC4A"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5FBC487C"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5535A293"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05AABFF7" w14:textId="77777777" w:rsidR="00006E6C" w:rsidRDefault="00B75DB6">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0293230D"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61B465AA" w14:textId="77777777" w:rsidR="00006E6C" w:rsidRDefault="00B75DB6">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60AD1096"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6A623590"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54ADC4CE"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963F777"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B1967E5"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18B3A9F7"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3F8C2041" w14:textId="77777777" w:rsidR="00006E6C" w:rsidRDefault="00B75DB6">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DBE27F0" w14:textId="77777777" w:rsidR="00006E6C" w:rsidRDefault="00B75DB6">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30F2996"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77BB1BA8" w14:textId="77777777" w:rsidR="00006E6C" w:rsidRDefault="00B75DB6">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6020F6C4" w14:textId="77777777" w:rsidR="00006E6C" w:rsidRDefault="00006E6C">
      <w:pPr>
        <w:tabs>
          <w:tab w:val="left" w:pos="5580"/>
        </w:tabs>
        <w:spacing w:before="120" w:line="22" w:lineRule="atLeast"/>
        <w:ind w:firstLine="454"/>
        <w:rPr>
          <w:rFonts w:ascii="宋体" w:hAnsi="宋体"/>
          <w:color w:val="000000" w:themeColor="text1"/>
          <w:szCs w:val="21"/>
        </w:rPr>
      </w:pPr>
    </w:p>
    <w:p w14:paraId="6BA79BFC" w14:textId="77777777" w:rsidR="00006E6C" w:rsidRDefault="00B75DB6">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18180A23" w14:textId="77777777" w:rsidR="00006E6C" w:rsidRDefault="00006E6C">
      <w:pPr>
        <w:tabs>
          <w:tab w:val="left" w:pos="5580"/>
        </w:tabs>
        <w:spacing w:before="120" w:line="22" w:lineRule="atLeast"/>
        <w:rPr>
          <w:rFonts w:ascii="宋体" w:hAnsi="宋体"/>
          <w:color w:val="000000" w:themeColor="text1"/>
          <w:szCs w:val="21"/>
        </w:rPr>
      </w:pPr>
    </w:p>
    <w:p w14:paraId="6D49904B" w14:textId="77777777" w:rsidR="00006E6C" w:rsidRDefault="00B75DB6">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3A317433"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1643922F"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394BDDC1"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2E87164C"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0F6F2BA4" w14:textId="77777777" w:rsidR="00006E6C" w:rsidRDefault="00B75DB6">
      <w:pPr>
        <w:pStyle w:val="a9"/>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36E9F7BD" w14:textId="77777777" w:rsidR="00006E6C" w:rsidRDefault="00B75DB6">
      <w:pPr>
        <w:spacing w:line="360" w:lineRule="auto"/>
        <w:jc w:val="center"/>
        <w:rPr>
          <w:b/>
          <w:color w:val="000000" w:themeColor="text1"/>
        </w:rPr>
      </w:pPr>
      <w:r>
        <w:rPr>
          <w:color w:val="000000" w:themeColor="text1"/>
        </w:rPr>
        <w:br w:type="page"/>
      </w:r>
    </w:p>
    <w:p w14:paraId="48D1DA3D" w14:textId="77777777" w:rsidR="00006E6C" w:rsidRDefault="00B75DB6">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35AE2210" w14:textId="77777777" w:rsidR="00006E6C" w:rsidRDefault="00006E6C">
      <w:pPr>
        <w:tabs>
          <w:tab w:val="left" w:pos="5580"/>
        </w:tabs>
        <w:spacing w:before="120" w:line="360" w:lineRule="auto"/>
        <w:jc w:val="center"/>
        <w:rPr>
          <w:b/>
          <w:color w:val="000000" w:themeColor="text1"/>
        </w:rPr>
      </w:pPr>
    </w:p>
    <w:p w14:paraId="745D99B9" w14:textId="77777777" w:rsidR="00006E6C" w:rsidRDefault="00006E6C">
      <w:pPr>
        <w:tabs>
          <w:tab w:val="left" w:pos="5580"/>
        </w:tabs>
        <w:spacing w:before="120" w:line="360" w:lineRule="auto"/>
        <w:ind w:firstLine="549"/>
        <w:jc w:val="center"/>
        <w:rPr>
          <w:b/>
          <w:color w:val="000000" w:themeColor="text1"/>
        </w:rPr>
      </w:pPr>
    </w:p>
    <w:p w14:paraId="45DF4D36"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说明：</w:t>
      </w:r>
    </w:p>
    <w:p w14:paraId="22A1E5F6"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、服务商在磋商响应文件中，必须提供本单位上年度（</w:t>
      </w:r>
      <w:r>
        <w:rPr>
          <w:rFonts w:hint="eastAsia"/>
          <w:color w:val="000000" w:themeColor="text1"/>
        </w:rPr>
        <w:t>2019</w:t>
      </w:r>
      <w:r>
        <w:rPr>
          <w:rFonts w:hint="eastAsia"/>
          <w:color w:val="000000" w:themeColor="text1"/>
        </w:rPr>
        <w:t>或</w:t>
      </w:r>
      <w:r>
        <w:rPr>
          <w:rFonts w:hint="eastAsia"/>
          <w:color w:val="000000" w:themeColor="text1"/>
        </w:rPr>
        <w:t>2</w:t>
      </w:r>
      <w:r>
        <w:rPr>
          <w:color w:val="000000" w:themeColor="text1"/>
        </w:rPr>
        <w:t>020</w:t>
      </w:r>
      <w:r>
        <w:rPr>
          <w:color w:val="000000" w:themeColor="text1"/>
        </w:rPr>
        <w:t>年度</w:t>
      </w:r>
      <w:r>
        <w:rPr>
          <w:rFonts w:hint="eastAsia"/>
          <w:color w:val="000000" w:themeColor="text1"/>
        </w:rPr>
        <w:t>）经会计师事务所出具的审计报告复印件并加盖本单位公章。</w:t>
      </w:r>
    </w:p>
    <w:p w14:paraId="37FFE3F0" w14:textId="77777777" w:rsidR="00006E6C" w:rsidRDefault="00B75DB6">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6ED8324B"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770E6BB7" w14:textId="77777777" w:rsidR="00006E6C" w:rsidRDefault="00B75DB6">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7F475113" w14:textId="77777777" w:rsidR="00006E6C" w:rsidRDefault="00B75DB6">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6DFE4102" w14:textId="77777777" w:rsidR="00006E6C" w:rsidRDefault="00006E6C">
      <w:pPr>
        <w:pStyle w:val="a9"/>
        <w:tabs>
          <w:tab w:val="left" w:pos="5580"/>
        </w:tabs>
        <w:spacing w:line="360" w:lineRule="auto"/>
        <w:ind w:left="424" w:firstLine="240"/>
        <w:rPr>
          <w:rFonts w:ascii="Times New Roman" w:hAnsi="Times New Roman"/>
          <w:color w:val="000000" w:themeColor="text1"/>
        </w:rPr>
      </w:pPr>
    </w:p>
    <w:p w14:paraId="4E10D459" w14:textId="77777777" w:rsidR="00006E6C" w:rsidRDefault="00006E6C">
      <w:pPr>
        <w:pStyle w:val="a9"/>
        <w:tabs>
          <w:tab w:val="left" w:pos="5580"/>
        </w:tabs>
        <w:spacing w:line="360" w:lineRule="auto"/>
        <w:ind w:left="424" w:firstLine="240"/>
        <w:rPr>
          <w:rFonts w:ascii="Times New Roman" w:hAnsi="Times New Roman"/>
          <w:color w:val="000000" w:themeColor="text1"/>
        </w:rPr>
      </w:pPr>
    </w:p>
    <w:p w14:paraId="76AF4673" w14:textId="77777777" w:rsidR="00006E6C" w:rsidRDefault="00006E6C">
      <w:pPr>
        <w:pStyle w:val="a9"/>
        <w:tabs>
          <w:tab w:val="left" w:pos="5580"/>
        </w:tabs>
        <w:spacing w:line="360" w:lineRule="auto"/>
        <w:ind w:left="424" w:firstLine="240"/>
        <w:rPr>
          <w:rFonts w:ascii="Times New Roman" w:hAnsi="Times New Roman"/>
          <w:color w:val="000000" w:themeColor="text1"/>
        </w:rPr>
      </w:pPr>
    </w:p>
    <w:p w14:paraId="3D2EAE1A" w14:textId="77777777" w:rsidR="00006E6C" w:rsidRDefault="00006E6C">
      <w:pPr>
        <w:pStyle w:val="a9"/>
        <w:tabs>
          <w:tab w:val="left" w:pos="5580"/>
        </w:tabs>
        <w:spacing w:line="360" w:lineRule="auto"/>
        <w:ind w:left="424" w:firstLine="240"/>
        <w:rPr>
          <w:rFonts w:ascii="Times New Roman" w:hAnsi="Times New Roman"/>
          <w:color w:val="000000" w:themeColor="text1"/>
        </w:rPr>
      </w:pPr>
    </w:p>
    <w:bookmarkEnd w:id="450"/>
    <w:bookmarkEnd w:id="451"/>
    <w:bookmarkEnd w:id="452"/>
    <w:bookmarkEnd w:id="453"/>
    <w:bookmarkEnd w:id="454"/>
    <w:bookmarkEnd w:id="455"/>
    <w:bookmarkEnd w:id="456"/>
    <w:bookmarkEnd w:id="457"/>
    <w:bookmarkEnd w:id="458"/>
    <w:bookmarkEnd w:id="459"/>
    <w:bookmarkEnd w:id="460"/>
    <w:bookmarkEnd w:id="461"/>
    <w:bookmarkEnd w:id="462"/>
    <w:p w14:paraId="42D9ECE4" w14:textId="77777777" w:rsidR="00006E6C" w:rsidRDefault="00B75DB6">
      <w:pPr>
        <w:pStyle w:val="a9"/>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3D61D1AD" w14:textId="77777777" w:rsidR="00006E6C" w:rsidRDefault="00006E6C">
      <w:pPr>
        <w:pStyle w:val="a9"/>
        <w:tabs>
          <w:tab w:val="left" w:pos="5580"/>
        </w:tabs>
        <w:spacing w:line="360" w:lineRule="auto"/>
        <w:jc w:val="center"/>
        <w:rPr>
          <w:rFonts w:ascii="Times New Roman" w:hAnsi="Times New Roman"/>
          <w:b/>
          <w:color w:val="000000" w:themeColor="text1"/>
        </w:rPr>
      </w:pPr>
    </w:p>
    <w:p w14:paraId="6CB5B46F" w14:textId="77777777" w:rsidR="00006E6C" w:rsidRDefault="00B75DB6">
      <w:pPr>
        <w:spacing w:line="360" w:lineRule="auto"/>
        <w:rPr>
          <w:color w:val="000000" w:themeColor="text1"/>
        </w:rPr>
      </w:pPr>
      <w:bookmarkStart w:id="463" w:name="_Toc135537949"/>
      <w:bookmarkStart w:id="464" w:name="_Toc135539137"/>
      <w:bookmarkStart w:id="465" w:name="_Toc163893458"/>
      <w:bookmarkStart w:id="466" w:name="_Toc133737852"/>
      <w:bookmarkStart w:id="467" w:name="_Toc133737941"/>
      <w:r>
        <w:rPr>
          <w:rFonts w:hint="eastAsia"/>
          <w:color w:val="000000" w:themeColor="text1"/>
        </w:rPr>
        <w:t>【提供开标日前三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463"/>
      <w:bookmarkEnd w:id="464"/>
      <w:bookmarkEnd w:id="465"/>
      <w:r>
        <w:rPr>
          <w:rFonts w:hint="eastAsia"/>
          <w:color w:val="000000" w:themeColor="text1"/>
        </w:rPr>
        <w:t>】</w:t>
      </w:r>
    </w:p>
    <w:p w14:paraId="11D7F752" w14:textId="77777777" w:rsidR="00006E6C" w:rsidRDefault="00B75DB6">
      <w:pPr>
        <w:pStyle w:val="a9"/>
        <w:spacing w:line="360" w:lineRule="auto"/>
        <w:jc w:val="center"/>
        <w:rPr>
          <w:b/>
          <w:color w:val="000000" w:themeColor="text1"/>
        </w:rPr>
      </w:pPr>
      <w:r>
        <w:rPr>
          <w:rFonts w:hAnsi="宋体"/>
          <w:b/>
          <w:color w:val="000000" w:themeColor="text1"/>
          <w:kern w:val="0"/>
          <w:sz w:val="24"/>
        </w:rPr>
        <w:br w:type="page"/>
      </w:r>
      <w:bookmarkEnd w:id="466"/>
      <w:bookmarkEnd w:id="467"/>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2537B4F8" w14:textId="77777777" w:rsidR="00006E6C" w:rsidRDefault="00006E6C">
      <w:pPr>
        <w:spacing w:line="360" w:lineRule="auto"/>
        <w:ind w:firstLineChars="200" w:firstLine="420"/>
        <w:rPr>
          <w:color w:val="000000" w:themeColor="text1"/>
        </w:rPr>
      </w:pPr>
    </w:p>
    <w:p w14:paraId="65266010" w14:textId="77777777" w:rsidR="00006E6C" w:rsidRDefault="00B75DB6">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0C403B14" w14:textId="77777777" w:rsidR="00006E6C" w:rsidRDefault="00006E6C">
      <w:pPr>
        <w:spacing w:line="360" w:lineRule="auto"/>
        <w:rPr>
          <w:color w:val="000000" w:themeColor="text1"/>
        </w:rPr>
      </w:pPr>
    </w:p>
    <w:p w14:paraId="17272C02" w14:textId="77777777" w:rsidR="00006E6C" w:rsidRDefault="00B75DB6">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54D015FA" w14:textId="77777777" w:rsidR="00006E6C" w:rsidRDefault="00B75DB6">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DE7FC13" w14:textId="77777777" w:rsidR="00006E6C" w:rsidRDefault="00006E6C">
      <w:pPr>
        <w:spacing w:line="360" w:lineRule="auto"/>
        <w:rPr>
          <w:color w:val="000000" w:themeColor="text1"/>
        </w:rPr>
      </w:pPr>
    </w:p>
    <w:p w14:paraId="57BE4017" w14:textId="77777777" w:rsidR="00006E6C" w:rsidRDefault="00006E6C">
      <w:pPr>
        <w:spacing w:line="360" w:lineRule="auto"/>
        <w:rPr>
          <w:color w:val="000000" w:themeColor="text1"/>
        </w:rPr>
      </w:pPr>
    </w:p>
    <w:p w14:paraId="38AD8E5E" w14:textId="77777777" w:rsidR="00006E6C" w:rsidRDefault="00006E6C">
      <w:pPr>
        <w:pStyle w:val="a9"/>
        <w:widowControl/>
        <w:rPr>
          <w:rFonts w:ascii="Arial" w:hAnsi="Arial" w:cs="Arial"/>
          <w:color w:val="000000" w:themeColor="text1"/>
          <w:szCs w:val="21"/>
        </w:rPr>
      </w:pPr>
    </w:p>
    <w:p w14:paraId="753B8815" w14:textId="77777777" w:rsidR="00006E6C" w:rsidRDefault="00006E6C">
      <w:pPr>
        <w:autoSpaceDE w:val="0"/>
        <w:autoSpaceDN w:val="0"/>
        <w:adjustRightInd w:val="0"/>
        <w:snapToGrid w:val="0"/>
        <w:spacing w:before="25" w:after="25" w:line="360" w:lineRule="auto"/>
        <w:rPr>
          <w:rFonts w:ascii="Arial" w:hAnsi="Arial" w:cs="Arial"/>
          <w:color w:val="000000" w:themeColor="text1"/>
          <w:szCs w:val="21"/>
        </w:rPr>
      </w:pPr>
    </w:p>
    <w:p w14:paraId="07E088F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BF31E9B"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8EA06F6" w14:textId="77777777" w:rsidR="00006E6C" w:rsidRDefault="00B75DB6">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5519DF5C" w14:textId="77777777" w:rsidR="00006E6C" w:rsidRDefault="00006E6C">
      <w:pPr>
        <w:rPr>
          <w:color w:val="000000" w:themeColor="text1"/>
        </w:rPr>
      </w:pPr>
    </w:p>
    <w:p w14:paraId="5C9ABE03" w14:textId="77777777" w:rsidR="00006E6C" w:rsidRDefault="00006E6C">
      <w:pPr>
        <w:rPr>
          <w:color w:val="000000" w:themeColor="text1"/>
        </w:rPr>
      </w:pPr>
    </w:p>
    <w:p w14:paraId="37786104" w14:textId="77777777" w:rsidR="00006E6C" w:rsidRDefault="00006E6C">
      <w:pPr>
        <w:rPr>
          <w:color w:val="000000" w:themeColor="text1"/>
        </w:rPr>
      </w:pPr>
    </w:p>
    <w:p w14:paraId="202EADD2" w14:textId="77777777" w:rsidR="00006E6C" w:rsidRDefault="00006E6C">
      <w:pPr>
        <w:rPr>
          <w:color w:val="000000" w:themeColor="text1"/>
        </w:rPr>
      </w:pPr>
    </w:p>
    <w:p w14:paraId="39CF2330" w14:textId="77777777" w:rsidR="00006E6C" w:rsidRDefault="00006E6C">
      <w:pPr>
        <w:rPr>
          <w:color w:val="000000" w:themeColor="text1"/>
        </w:rPr>
      </w:pPr>
    </w:p>
    <w:p w14:paraId="5A85B05E" w14:textId="77777777" w:rsidR="00006E6C" w:rsidRDefault="00006E6C">
      <w:pPr>
        <w:rPr>
          <w:color w:val="000000" w:themeColor="text1"/>
        </w:rPr>
      </w:pPr>
    </w:p>
    <w:p w14:paraId="55CBEE5F" w14:textId="77777777" w:rsidR="00006E6C" w:rsidRDefault="00006E6C">
      <w:pPr>
        <w:rPr>
          <w:color w:val="000000" w:themeColor="text1"/>
        </w:rPr>
      </w:pPr>
    </w:p>
    <w:p w14:paraId="0B84A5C1" w14:textId="77777777" w:rsidR="00006E6C" w:rsidRDefault="00006E6C">
      <w:pPr>
        <w:rPr>
          <w:color w:val="000000" w:themeColor="text1"/>
        </w:rPr>
      </w:pPr>
    </w:p>
    <w:p w14:paraId="7AD79E86" w14:textId="77777777" w:rsidR="00006E6C" w:rsidRDefault="00006E6C">
      <w:pPr>
        <w:rPr>
          <w:color w:val="000000" w:themeColor="text1"/>
        </w:rPr>
      </w:pPr>
    </w:p>
    <w:p w14:paraId="3CE96A79" w14:textId="77777777" w:rsidR="00006E6C" w:rsidRDefault="00006E6C">
      <w:pPr>
        <w:rPr>
          <w:color w:val="000000" w:themeColor="text1"/>
        </w:rPr>
      </w:pPr>
    </w:p>
    <w:p w14:paraId="61A67E18" w14:textId="77777777" w:rsidR="00006E6C" w:rsidRDefault="00006E6C">
      <w:pPr>
        <w:rPr>
          <w:color w:val="000000" w:themeColor="text1"/>
        </w:rPr>
      </w:pPr>
    </w:p>
    <w:p w14:paraId="4B404C43" w14:textId="77777777" w:rsidR="00006E6C" w:rsidRDefault="00006E6C">
      <w:pPr>
        <w:rPr>
          <w:color w:val="000000" w:themeColor="text1"/>
        </w:rPr>
      </w:pPr>
    </w:p>
    <w:p w14:paraId="7CBA959B" w14:textId="77777777" w:rsidR="00006E6C" w:rsidRDefault="00B75DB6">
      <w:pPr>
        <w:rPr>
          <w:color w:val="000000" w:themeColor="text1"/>
        </w:rPr>
      </w:pPr>
      <w:r>
        <w:rPr>
          <w:color w:val="000000" w:themeColor="text1"/>
        </w:rPr>
        <w:br w:type="page"/>
      </w:r>
    </w:p>
    <w:p w14:paraId="1D0A5166" w14:textId="77777777" w:rsidR="00006E6C" w:rsidRDefault="00B75DB6">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14:paraId="2FE173B9" w14:textId="77777777" w:rsidR="00006E6C" w:rsidRDefault="00006E6C">
      <w:pPr>
        <w:jc w:val="center"/>
        <w:rPr>
          <w:b/>
          <w:color w:val="000000" w:themeColor="text1"/>
        </w:rPr>
      </w:pPr>
    </w:p>
    <w:p w14:paraId="7721467D" w14:textId="77777777" w:rsidR="00006E6C" w:rsidRDefault="00B75DB6">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w:t>
      </w:r>
      <w:proofErr w:type="gramStart"/>
      <w:r>
        <w:rPr>
          <w:rFonts w:ascii="宋体" w:hAnsi="宋体" w:hint="eastAsia"/>
          <w:color w:val="000000" w:themeColor="text1"/>
          <w:szCs w:val="21"/>
        </w:rPr>
        <w:t>递交磋商</w:t>
      </w:r>
      <w:proofErr w:type="gramEnd"/>
      <w:r>
        <w:rPr>
          <w:rFonts w:ascii="宋体" w:hAnsi="宋体" w:hint="eastAsia"/>
          <w:color w:val="000000" w:themeColor="text1"/>
          <w:szCs w:val="21"/>
        </w:rPr>
        <w:t>响应文件截止时间之前，我公司没有被列入失信被执行人、重大税收违法案件当事人名单、政府采购严重违法失信行为记录名单，我单位已经在“信用中国”网站（www.creditchina.gov.cn）和中国政府采购网（www.ccgp.gov.cn）进行查询（上述记录截</w:t>
      </w:r>
      <w:proofErr w:type="gramStart"/>
      <w:r>
        <w:rPr>
          <w:rFonts w:ascii="宋体" w:hAnsi="宋体" w:hint="eastAsia"/>
          <w:color w:val="000000" w:themeColor="text1"/>
          <w:szCs w:val="21"/>
        </w:rPr>
        <w:t>图须提供</w:t>
      </w:r>
      <w:r>
        <w:rPr>
          <w:rFonts w:ascii="宋体" w:hAnsi="宋体" w:hint="eastAsia"/>
          <w:color w:val="000000" w:themeColor="text1"/>
        </w:rPr>
        <w:t>递交磋商</w:t>
      </w:r>
      <w:proofErr w:type="gramEnd"/>
      <w:r>
        <w:rPr>
          <w:rFonts w:ascii="宋体" w:hAnsi="宋体" w:hint="eastAsia"/>
          <w:color w:val="000000" w:themeColor="text1"/>
        </w:rPr>
        <w:t>响应文件截止当日</w:t>
      </w:r>
      <w:r>
        <w:rPr>
          <w:rFonts w:ascii="宋体" w:hAnsi="宋体" w:hint="eastAsia"/>
          <w:color w:val="000000" w:themeColor="text1"/>
          <w:szCs w:val="21"/>
        </w:rPr>
        <w:t>）。</w:t>
      </w:r>
    </w:p>
    <w:p w14:paraId="529A11C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BA926E7"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234678C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61947D13"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188F3BBD"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49F38279"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1DE13A5E"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6488FCE4"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65AA160"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0DEDC4F5"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75A99FD3"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07656408" w14:textId="77777777" w:rsidR="00006E6C" w:rsidRDefault="00006E6C">
      <w:pPr>
        <w:tabs>
          <w:tab w:val="left" w:pos="5580"/>
        </w:tabs>
        <w:spacing w:before="120" w:line="360" w:lineRule="auto"/>
        <w:ind w:firstLineChars="200" w:firstLine="480"/>
        <w:rPr>
          <w:rFonts w:ascii="仿宋_GB2312" w:eastAsia="仿宋_GB2312" w:hAnsi="宋体"/>
          <w:color w:val="000000" w:themeColor="text1"/>
          <w:sz w:val="24"/>
        </w:rPr>
      </w:pPr>
    </w:p>
    <w:p w14:paraId="57BB3C7B"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50C0FA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AC152C1" w14:textId="77777777" w:rsidR="00006E6C" w:rsidRDefault="00B75DB6">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590B531" w14:textId="77777777" w:rsidR="00006E6C" w:rsidRDefault="00B75DB6">
      <w:pPr>
        <w:rPr>
          <w:color w:val="000000" w:themeColor="text1"/>
        </w:rPr>
      </w:pPr>
      <w:r>
        <w:rPr>
          <w:color w:val="000000" w:themeColor="text1"/>
        </w:rPr>
        <w:br w:type="page"/>
      </w:r>
    </w:p>
    <w:p w14:paraId="7B83F509" w14:textId="77777777" w:rsidR="00006E6C" w:rsidRDefault="00B75DB6">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14:paraId="105C4B1D" w14:textId="77777777" w:rsidR="00006E6C" w:rsidRDefault="00006E6C">
      <w:pPr>
        <w:rPr>
          <w:color w:val="000000" w:themeColor="text1"/>
          <w:sz w:val="24"/>
        </w:rPr>
      </w:pPr>
    </w:p>
    <w:p w14:paraId="3FBA604A" w14:textId="77777777" w:rsidR="00006E6C" w:rsidRDefault="00006E6C">
      <w:pPr>
        <w:rPr>
          <w:color w:val="000000" w:themeColor="text1"/>
          <w:szCs w:val="21"/>
        </w:rPr>
      </w:pPr>
    </w:p>
    <w:p w14:paraId="6C0CDF08" w14:textId="77777777" w:rsidR="00006E6C" w:rsidRDefault="00B75DB6">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44D5222D" w14:textId="77777777" w:rsidR="00006E6C" w:rsidRDefault="00006E6C">
      <w:pPr>
        <w:pStyle w:val="a9"/>
        <w:tabs>
          <w:tab w:val="left" w:pos="5580"/>
        </w:tabs>
        <w:spacing w:line="360" w:lineRule="auto"/>
        <w:rPr>
          <w:b/>
          <w:color w:val="000000" w:themeColor="text1"/>
          <w:szCs w:val="21"/>
        </w:rPr>
      </w:pPr>
    </w:p>
    <w:p w14:paraId="3F8D0452" w14:textId="77777777" w:rsidR="00006E6C" w:rsidRDefault="00B75DB6">
      <w:pPr>
        <w:pStyle w:val="a9"/>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1FEB8DD1" w14:textId="77777777" w:rsidR="00006E6C" w:rsidRDefault="00006E6C">
      <w:pPr>
        <w:pStyle w:val="a9"/>
        <w:tabs>
          <w:tab w:val="left" w:pos="5580"/>
        </w:tabs>
        <w:spacing w:line="360" w:lineRule="auto"/>
        <w:ind w:leftChars="100" w:left="630" w:hangingChars="200" w:hanging="420"/>
        <w:rPr>
          <w:color w:val="000000" w:themeColor="text1"/>
          <w:szCs w:val="21"/>
        </w:rPr>
      </w:pPr>
    </w:p>
    <w:p w14:paraId="2AAC3E1A" w14:textId="77777777" w:rsidR="00006E6C" w:rsidRDefault="00006E6C">
      <w:pPr>
        <w:pStyle w:val="a9"/>
        <w:tabs>
          <w:tab w:val="left" w:pos="5580"/>
        </w:tabs>
        <w:spacing w:line="360" w:lineRule="auto"/>
        <w:ind w:leftChars="100" w:left="630" w:hangingChars="200" w:hanging="420"/>
        <w:rPr>
          <w:color w:val="000000" w:themeColor="text1"/>
          <w:szCs w:val="21"/>
        </w:rPr>
      </w:pPr>
    </w:p>
    <w:p w14:paraId="2CD7479C" w14:textId="77777777" w:rsidR="00006E6C" w:rsidRDefault="00006E6C">
      <w:pPr>
        <w:pStyle w:val="a9"/>
        <w:tabs>
          <w:tab w:val="left" w:pos="5580"/>
        </w:tabs>
        <w:spacing w:line="360" w:lineRule="auto"/>
        <w:ind w:leftChars="100" w:left="630" w:hangingChars="200" w:hanging="420"/>
        <w:rPr>
          <w:color w:val="000000" w:themeColor="text1"/>
          <w:szCs w:val="21"/>
        </w:rPr>
      </w:pPr>
    </w:p>
    <w:p w14:paraId="59E2EF2E" w14:textId="77777777" w:rsidR="00006E6C" w:rsidRDefault="00006E6C">
      <w:pPr>
        <w:pStyle w:val="a9"/>
        <w:tabs>
          <w:tab w:val="left" w:pos="5580"/>
        </w:tabs>
        <w:spacing w:line="360" w:lineRule="auto"/>
        <w:ind w:leftChars="100" w:left="630" w:hangingChars="200" w:hanging="420"/>
        <w:rPr>
          <w:color w:val="000000" w:themeColor="text1"/>
          <w:szCs w:val="21"/>
        </w:rPr>
      </w:pPr>
    </w:p>
    <w:p w14:paraId="71FEAACC" w14:textId="77777777" w:rsidR="00006E6C" w:rsidRDefault="00006E6C">
      <w:pPr>
        <w:pStyle w:val="a9"/>
        <w:tabs>
          <w:tab w:val="left" w:pos="5580"/>
        </w:tabs>
        <w:spacing w:line="360" w:lineRule="auto"/>
        <w:ind w:leftChars="100" w:left="630" w:hangingChars="200" w:hanging="420"/>
        <w:rPr>
          <w:color w:val="000000" w:themeColor="text1"/>
          <w:szCs w:val="21"/>
        </w:rPr>
      </w:pPr>
    </w:p>
    <w:p w14:paraId="51EB5450" w14:textId="77777777" w:rsidR="00006E6C" w:rsidRDefault="00006E6C">
      <w:pPr>
        <w:pStyle w:val="a9"/>
        <w:tabs>
          <w:tab w:val="left" w:pos="5580"/>
        </w:tabs>
        <w:spacing w:line="360" w:lineRule="auto"/>
        <w:ind w:leftChars="100" w:left="630" w:hangingChars="200" w:hanging="420"/>
        <w:rPr>
          <w:color w:val="000000" w:themeColor="text1"/>
          <w:szCs w:val="21"/>
        </w:rPr>
      </w:pPr>
    </w:p>
    <w:p w14:paraId="4C0E52CF"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5C8BAF8E"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5DACB0D" w14:textId="77777777" w:rsidR="00006E6C" w:rsidRDefault="00B75DB6">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65ACA436" w14:textId="77777777" w:rsidR="00006E6C" w:rsidRDefault="00B75DB6">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2B249A70" w14:textId="77777777" w:rsidR="00006E6C" w:rsidRDefault="00006E6C">
      <w:pPr>
        <w:spacing w:line="360" w:lineRule="auto"/>
        <w:rPr>
          <w:color w:val="000000" w:themeColor="text1"/>
        </w:rPr>
      </w:pPr>
    </w:p>
    <w:p w14:paraId="364586F7" w14:textId="77777777" w:rsidR="00006E6C" w:rsidRDefault="00B75DB6">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24578820" w14:textId="77777777" w:rsidR="00006E6C" w:rsidRDefault="00006E6C">
      <w:pPr>
        <w:autoSpaceDE w:val="0"/>
        <w:autoSpaceDN w:val="0"/>
        <w:adjustRightInd w:val="0"/>
        <w:spacing w:line="720" w:lineRule="auto"/>
        <w:jc w:val="center"/>
        <w:rPr>
          <w:rFonts w:ascii="宋体" w:hAnsi="宋体" w:cs="宋体"/>
          <w:b/>
          <w:bCs/>
          <w:color w:val="000000" w:themeColor="text1"/>
          <w:kern w:val="0"/>
          <w:sz w:val="24"/>
        </w:rPr>
      </w:pPr>
    </w:p>
    <w:p w14:paraId="4D0DF7A9" w14:textId="77777777" w:rsidR="00006E6C" w:rsidRDefault="00006E6C">
      <w:pPr>
        <w:spacing w:line="360" w:lineRule="auto"/>
        <w:rPr>
          <w:color w:val="000000" w:themeColor="text1"/>
        </w:rPr>
      </w:pPr>
    </w:p>
    <w:p w14:paraId="2BE2E58A" w14:textId="77777777" w:rsidR="00006E6C" w:rsidRDefault="00006E6C">
      <w:pPr>
        <w:spacing w:line="360" w:lineRule="auto"/>
        <w:rPr>
          <w:color w:val="000000" w:themeColor="text1"/>
        </w:rPr>
      </w:pPr>
    </w:p>
    <w:p w14:paraId="3A8C9C20" w14:textId="77777777" w:rsidR="00006E6C" w:rsidRDefault="00B75DB6">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3F4E4BEB" w14:textId="77777777" w:rsidR="00006E6C" w:rsidRDefault="00B75DB6">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39C35D79" w14:textId="77777777" w:rsidR="00006E6C" w:rsidRDefault="00006E6C">
      <w:pPr>
        <w:pStyle w:val="a9"/>
        <w:spacing w:line="360" w:lineRule="auto"/>
        <w:rPr>
          <w:rFonts w:cs="宋体"/>
          <w:color w:val="000000" w:themeColor="text1"/>
          <w:szCs w:val="21"/>
        </w:rPr>
      </w:pPr>
    </w:p>
    <w:p w14:paraId="16E5C267" w14:textId="77777777" w:rsidR="00006E6C" w:rsidRDefault="00006E6C">
      <w:pPr>
        <w:rPr>
          <w:rFonts w:ascii="宋体" w:hAnsi="宋体" w:cs="宋体"/>
          <w:color w:val="000000" w:themeColor="text1"/>
          <w:kern w:val="1"/>
          <w:szCs w:val="21"/>
        </w:rPr>
      </w:pPr>
    </w:p>
    <w:p w14:paraId="075F9BEC" w14:textId="77777777" w:rsidR="00006E6C" w:rsidRDefault="00B75DB6">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 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79ED708B" w14:textId="77777777" w:rsidR="00006E6C" w:rsidRDefault="00006E6C">
      <w:pPr>
        <w:spacing w:line="360" w:lineRule="auto"/>
        <w:ind w:left="1" w:firstLine="372"/>
        <w:rPr>
          <w:rFonts w:ascii="宋体" w:hAnsi="宋体" w:cs="宋体"/>
          <w:color w:val="000000" w:themeColor="text1"/>
          <w:kern w:val="1"/>
          <w:szCs w:val="21"/>
        </w:rPr>
      </w:pPr>
    </w:p>
    <w:p w14:paraId="25036D19" w14:textId="77777777" w:rsidR="00006E6C" w:rsidRDefault="00B75DB6">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0F7D2171" w14:textId="77777777" w:rsidR="00006E6C" w:rsidRDefault="00006E6C">
      <w:pPr>
        <w:pStyle w:val="a9"/>
        <w:tabs>
          <w:tab w:val="left" w:pos="5580"/>
        </w:tabs>
        <w:spacing w:line="360" w:lineRule="auto"/>
        <w:rPr>
          <w:rFonts w:cs="宋体"/>
          <w:color w:val="000000" w:themeColor="text1"/>
        </w:rPr>
      </w:pPr>
    </w:p>
    <w:p w14:paraId="4E7898DB" w14:textId="77777777" w:rsidR="00006E6C" w:rsidRDefault="00006E6C">
      <w:pPr>
        <w:pStyle w:val="a9"/>
        <w:spacing w:line="360" w:lineRule="auto"/>
        <w:rPr>
          <w:rFonts w:cs="宋体"/>
          <w:color w:val="000000" w:themeColor="text1"/>
          <w:szCs w:val="21"/>
        </w:rPr>
      </w:pPr>
    </w:p>
    <w:p w14:paraId="038CFB3B" w14:textId="77777777" w:rsidR="00006E6C" w:rsidRDefault="00B75DB6">
      <w:pPr>
        <w:pStyle w:val="a9"/>
        <w:spacing w:line="360" w:lineRule="auto"/>
        <w:rPr>
          <w:rFonts w:cs="宋体"/>
          <w:color w:val="000000" w:themeColor="text1"/>
          <w:szCs w:val="21"/>
        </w:rPr>
      </w:pPr>
      <w:r>
        <w:rPr>
          <w:rFonts w:cs="宋体" w:hint="eastAsia"/>
          <w:color w:val="000000" w:themeColor="text1"/>
          <w:szCs w:val="21"/>
        </w:rPr>
        <w:t>服务商(盖章)：__________________________________</w:t>
      </w:r>
    </w:p>
    <w:p w14:paraId="528EA89A" w14:textId="77777777" w:rsidR="00006E6C" w:rsidRDefault="00B75DB6">
      <w:pPr>
        <w:pStyle w:val="a9"/>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45E6EF31" w14:textId="77777777" w:rsidR="00006E6C" w:rsidRDefault="00B75DB6">
      <w:pPr>
        <w:pStyle w:val="a9"/>
        <w:spacing w:line="360" w:lineRule="auto"/>
        <w:ind w:right="1470"/>
        <w:rPr>
          <w:rFonts w:cs="宋体"/>
          <w:color w:val="000000" w:themeColor="text1"/>
        </w:rPr>
      </w:pPr>
      <w:r>
        <w:rPr>
          <w:rFonts w:cs="宋体" w:hint="eastAsia"/>
          <w:color w:val="000000" w:themeColor="text1"/>
        </w:rPr>
        <w:t>日期：__________________________________________</w:t>
      </w:r>
    </w:p>
    <w:p w14:paraId="4772FD12" w14:textId="77777777" w:rsidR="00006E6C" w:rsidRDefault="00006E6C">
      <w:pPr>
        <w:spacing w:line="360" w:lineRule="auto"/>
        <w:ind w:left="843" w:hangingChars="400" w:hanging="843"/>
        <w:jc w:val="left"/>
        <w:rPr>
          <w:rFonts w:ascii="宋体" w:hAnsi="宋体"/>
          <w:b/>
          <w:color w:val="000000" w:themeColor="text1"/>
          <w:szCs w:val="21"/>
        </w:rPr>
      </w:pPr>
    </w:p>
    <w:p w14:paraId="21638650" w14:textId="77777777" w:rsidR="00006E6C" w:rsidRDefault="00006E6C">
      <w:pPr>
        <w:spacing w:line="360" w:lineRule="auto"/>
        <w:ind w:left="843" w:hangingChars="400" w:hanging="843"/>
        <w:jc w:val="left"/>
        <w:rPr>
          <w:rFonts w:ascii="宋体" w:hAnsi="宋体"/>
          <w:b/>
          <w:color w:val="000000" w:themeColor="text1"/>
          <w:szCs w:val="21"/>
        </w:rPr>
      </w:pPr>
    </w:p>
    <w:p w14:paraId="02247EB0" w14:textId="77777777" w:rsidR="00006E6C" w:rsidRDefault="00006E6C">
      <w:pPr>
        <w:spacing w:line="360" w:lineRule="auto"/>
        <w:ind w:left="843" w:hangingChars="400" w:hanging="843"/>
        <w:jc w:val="left"/>
        <w:rPr>
          <w:rFonts w:ascii="宋体" w:hAnsi="宋体"/>
          <w:b/>
          <w:color w:val="000000" w:themeColor="text1"/>
          <w:szCs w:val="21"/>
        </w:rPr>
      </w:pPr>
    </w:p>
    <w:p w14:paraId="4D1CCE53" w14:textId="77777777" w:rsidR="00006E6C" w:rsidRDefault="00006E6C">
      <w:pPr>
        <w:spacing w:line="360" w:lineRule="auto"/>
        <w:ind w:left="843" w:hangingChars="400" w:hanging="843"/>
        <w:jc w:val="left"/>
        <w:rPr>
          <w:rFonts w:ascii="宋体" w:hAnsi="宋体"/>
          <w:b/>
          <w:color w:val="000000" w:themeColor="text1"/>
          <w:szCs w:val="21"/>
        </w:rPr>
      </w:pPr>
    </w:p>
    <w:p w14:paraId="65241C52" w14:textId="77777777" w:rsidR="00006E6C" w:rsidRDefault="00006E6C">
      <w:pPr>
        <w:spacing w:line="360" w:lineRule="auto"/>
        <w:ind w:left="843" w:hangingChars="400" w:hanging="843"/>
        <w:jc w:val="left"/>
        <w:rPr>
          <w:rFonts w:ascii="宋体" w:hAnsi="宋体"/>
          <w:b/>
          <w:color w:val="000000" w:themeColor="text1"/>
          <w:szCs w:val="21"/>
        </w:rPr>
      </w:pPr>
    </w:p>
    <w:p w14:paraId="355F6249" w14:textId="77777777" w:rsidR="00006E6C" w:rsidRDefault="00006E6C">
      <w:pPr>
        <w:spacing w:line="360" w:lineRule="auto"/>
        <w:ind w:left="843" w:hangingChars="400" w:hanging="843"/>
        <w:jc w:val="left"/>
        <w:rPr>
          <w:rFonts w:ascii="宋体" w:hAnsi="宋体"/>
          <w:b/>
          <w:color w:val="000000" w:themeColor="text1"/>
          <w:szCs w:val="21"/>
        </w:rPr>
      </w:pPr>
    </w:p>
    <w:p w14:paraId="274A64F6" w14:textId="77777777" w:rsidR="00006E6C" w:rsidRDefault="00006E6C">
      <w:pPr>
        <w:spacing w:line="360" w:lineRule="auto"/>
        <w:ind w:left="843" w:hangingChars="400" w:hanging="843"/>
        <w:jc w:val="left"/>
        <w:rPr>
          <w:rFonts w:ascii="宋体" w:hAnsi="宋体"/>
          <w:b/>
          <w:color w:val="000000" w:themeColor="text1"/>
          <w:szCs w:val="21"/>
        </w:rPr>
      </w:pPr>
    </w:p>
    <w:p w14:paraId="6C0FEE0F" w14:textId="77777777" w:rsidR="00006E6C" w:rsidRDefault="00006E6C">
      <w:pPr>
        <w:spacing w:line="360" w:lineRule="auto"/>
        <w:ind w:left="843" w:hangingChars="400" w:hanging="843"/>
        <w:jc w:val="left"/>
        <w:rPr>
          <w:rFonts w:ascii="宋体" w:hAnsi="宋体"/>
          <w:b/>
          <w:color w:val="000000" w:themeColor="text1"/>
          <w:szCs w:val="21"/>
        </w:rPr>
      </w:pPr>
    </w:p>
    <w:p w14:paraId="3A2C943C" w14:textId="77777777" w:rsidR="00006E6C" w:rsidRDefault="00006E6C">
      <w:pPr>
        <w:spacing w:line="360" w:lineRule="auto"/>
        <w:ind w:left="843" w:hangingChars="400" w:hanging="843"/>
        <w:jc w:val="left"/>
        <w:rPr>
          <w:rFonts w:ascii="宋体" w:hAnsi="宋体"/>
          <w:b/>
          <w:color w:val="000000" w:themeColor="text1"/>
          <w:szCs w:val="21"/>
        </w:rPr>
      </w:pPr>
    </w:p>
    <w:p w14:paraId="5B3F9318" w14:textId="77777777" w:rsidR="00006E6C" w:rsidRDefault="00006E6C">
      <w:pPr>
        <w:spacing w:line="360" w:lineRule="auto"/>
        <w:ind w:left="843" w:hangingChars="400" w:hanging="843"/>
        <w:jc w:val="left"/>
        <w:rPr>
          <w:rFonts w:ascii="宋体" w:hAnsi="宋体"/>
          <w:b/>
          <w:color w:val="000000" w:themeColor="text1"/>
          <w:szCs w:val="21"/>
        </w:rPr>
      </w:pPr>
    </w:p>
    <w:p w14:paraId="30FADCA2" w14:textId="77777777" w:rsidR="00006E6C" w:rsidRDefault="00006E6C">
      <w:pPr>
        <w:spacing w:line="360" w:lineRule="auto"/>
        <w:ind w:left="843" w:hangingChars="400" w:hanging="843"/>
        <w:jc w:val="left"/>
        <w:rPr>
          <w:rFonts w:ascii="宋体" w:hAnsi="宋体"/>
          <w:b/>
          <w:color w:val="000000" w:themeColor="text1"/>
          <w:szCs w:val="21"/>
        </w:rPr>
      </w:pPr>
    </w:p>
    <w:p w14:paraId="22EEEF52" w14:textId="77777777" w:rsidR="00006E6C" w:rsidRDefault="00006E6C">
      <w:pPr>
        <w:spacing w:line="360" w:lineRule="auto"/>
        <w:ind w:left="843" w:hangingChars="400" w:hanging="843"/>
        <w:jc w:val="left"/>
        <w:rPr>
          <w:rFonts w:ascii="宋体" w:hAnsi="宋体"/>
          <w:b/>
          <w:color w:val="000000" w:themeColor="text1"/>
          <w:szCs w:val="21"/>
        </w:rPr>
      </w:pPr>
    </w:p>
    <w:p w14:paraId="435FE6AB" w14:textId="77777777" w:rsidR="00006E6C" w:rsidRDefault="00006E6C">
      <w:pPr>
        <w:spacing w:line="360" w:lineRule="auto"/>
        <w:ind w:left="843" w:hangingChars="400" w:hanging="843"/>
        <w:jc w:val="left"/>
        <w:rPr>
          <w:rFonts w:ascii="宋体" w:hAnsi="宋体"/>
          <w:b/>
          <w:color w:val="000000" w:themeColor="text1"/>
          <w:szCs w:val="21"/>
        </w:rPr>
      </w:pPr>
    </w:p>
    <w:p w14:paraId="51210BB5" w14:textId="77777777" w:rsidR="00006E6C" w:rsidRDefault="00006E6C">
      <w:pPr>
        <w:spacing w:line="360" w:lineRule="auto"/>
        <w:jc w:val="left"/>
        <w:rPr>
          <w:rFonts w:ascii="宋体" w:hAnsi="宋体"/>
          <w:b/>
          <w:color w:val="000000" w:themeColor="text1"/>
          <w:szCs w:val="21"/>
        </w:rPr>
      </w:pPr>
    </w:p>
    <w:p w14:paraId="7BCAF392" w14:textId="77777777" w:rsidR="00006E6C" w:rsidRDefault="00B75DB6">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06E6C" w14:paraId="76B43D9D" w14:textId="77777777">
        <w:trPr>
          <w:trHeight w:val="567"/>
          <w:jc w:val="center"/>
        </w:trPr>
        <w:tc>
          <w:tcPr>
            <w:tcW w:w="9052" w:type="dxa"/>
            <w:gridSpan w:val="2"/>
            <w:vAlign w:val="center"/>
          </w:tcPr>
          <w:p w14:paraId="33EF198E"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006E6C" w14:paraId="26B24703" w14:textId="77777777">
        <w:trPr>
          <w:trHeight w:val="567"/>
          <w:jc w:val="center"/>
        </w:trPr>
        <w:tc>
          <w:tcPr>
            <w:tcW w:w="1172" w:type="dxa"/>
            <w:vAlign w:val="center"/>
          </w:tcPr>
          <w:p w14:paraId="7BACB8DA"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2C3C771C"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（单位名称）</w:t>
            </w:r>
          </w:p>
        </w:tc>
      </w:tr>
      <w:tr w:rsidR="00006E6C" w14:paraId="0A9BF6AA" w14:textId="77777777">
        <w:trPr>
          <w:trHeight w:val="567"/>
          <w:jc w:val="center"/>
        </w:trPr>
        <w:tc>
          <w:tcPr>
            <w:tcW w:w="1172" w:type="dxa"/>
            <w:vAlign w:val="center"/>
          </w:tcPr>
          <w:p w14:paraId="205B0FC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078853A"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157D678B" w14:textId="77777777">
        <w:trPr>
          <w:trHeight w:val="567"/>
          <w:jc w:val="center"/>
        </w:trPr>
        <w:tc>
          <w:tcPr>
            <w:tcW w:w="1172" w:type="dxa"/>
            <w:vAlign w:val="center"/>
          </w:tcPr>
          <w:p w14:paraId="1C527D26"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397E6C9"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67B5C923" w14:textId="77777777">
        <w:trPr>
          <w:trHeight w:val="567"/>
          <w:jc w:val="center"/>
        </w:trPr>
        <w:tc>
          <w:tcPr>
            <w:tcW w:w="1172" w:type="dxa"/>
            <w:vAlign w:val="center"/>
          </w:tcPr>
          <w:p w14:paraId="06F9EDA8"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D1EF550"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402A1FC9" w14:textId="77777777">
        <w:trPr>
          <w:trHeight w:val="567"/>
          <w:jc w:val="center"/>
        </w:trPr>
        <w:tc>
          <w:tcPr>
            <w:tcW w:w="9052" w:type="dxa"/>
            <w:gridSpan w:val="2"/>
            <w:vAlign w:val="center"/>
          </w:tcPr>
          <w:p w14:paraId="43F24411"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006E6C" w14:paraId="1A92FD4B" w14:textId="77777777">
        <w:trPr>
          <w:trHeight w:val="567"/>
          <w:jc w:val="center"/>
        </w:trPr>
        <w:tc>
          <w:tcPr>
            <w:tcW w:w="1172" w:type="dxa"/>
            <w:vAlign w:val="center"/>
          </w:tcPr>
          <w:p w14:paraId="2B12332B"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7441C798" w14:textId="77777777" w:rsidR="00006E6C" w:rsidRDefault="00B75DB6">
            <w:pPr>
              <w:jc w:val="center"/>
              <w:rPr>
                <w:rFonts w:ascii="宋体" w:hAnsi="宋体"/>
                <w:color w:val="000000" w:themeColor="text1"/>
                <w:szCs w:val="21"/>
              </w:rPr>
            </w:pPr>
            <w:r>
              <w:rPr>
                <w:rFonts w:ascii="宋体" w:hAnsi="宋体" w:hint="eastAsia"/>
                <w:color w:val="000000" w:themeColor="text1"/>
                <w:szCs w:val="21"/>
              </w:rPr>
              <w:t>（单位名称）</w:t>
            </w:r>
          </w:p>
        </w:tc>
      </w:tr>
      <w:tr w:rsidR="00006E6C" w14:paraId="4CAB086B" w14:textId="77777777">
        <w:trPr>
          <w:trHeight w:val="567"/>
          <w:jc w:val="center"/>
        </w:trPr>
        <w:tc>
          <w:tcPr>
            <w:tcW w:w="1172" w:type="dxa"/>
            <w:vAlign w:val="center"/>
          </w:tcPr>
          <w:p w14:paraId="140BEF7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8EDFA60"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18CE2C25" w14:textId="77777777">
        <w:trPr>
          <w:trHeight w:val="567"/>
          <w:jc w:val="center"/>
        </w:trPr>
        <w:tc>
          <w:tcPr>
            <w:tcW w:w="1172" w:type="dxa"/>
            <w:vAlign w:val="center"/>
          </w:tcPr>
          <w:p w14:paraId="586EDF04"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06E76BE"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r w:rsidR="00006E6C" w14:paraId="3AC01B25" w14:textId="77777777">
        <w:trPr>
          <w:trHeight w:val="567"/>
          <w:jc w:val="center"/>
        </w:trPr>
        <w:tc>
          <w:tcPr>
            <w:tcW w:w="1172" w:type="dxa"/>
            <w:vAlign w:val="center"/>
          </w:tcPr>
          <w:p w14:paraId="3880481B"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C5B0448" w14:textId="77777777" w:rsidR="00006E6C" w:rsidRDefault="00B75DB6">
            <w:pPr>
              <w:jc w:val="center"/>
              <w:rPr>
                <w:rFonts w:ascii="宋体" w:hAnsi="宋体"/>
                <w:b/>
                <w:color w:val="000000" w:themeColor="text1"/>
                <w:szCs w:val="21"/>
              </w:rPr>
            </w:pPr>
            <w:r>
              <w:rPr>
                <w:rFonts w:ascii="宋体" w:hAnsi="宋体"/>
                <w:b/>
                <w:color w:val="000000" w:themeColor="text1"/>
                <w:szCs w:val="21"/>
              </w:rPr>
              <w:t>……</w:t>
            </w:r>
          </w:p>
        </w:tc>
      </w:tr>
    </w:tbl>
    <w:p w14:paraId="76DE1DE0" w14:textId="77777777" w:rsidR="00006E6C" w:rsidRDefault="00B75DB6">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422D067F" w14:textId="77777777" w:rsidR="00006E6C" w:rsidRDefault="00B75DB6">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545F142C" w14:textId="77777777" w:rsidR="00006E6C" w:rsidRDefault="00B75DB6">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5E95B440" w14:textId="77777777" w:rsidR="00006E6C" w:rsidRDefault="00006E6C">
      <w:pPr>
        <w:spacing w:line="360" w:lineRule="auto"/>
        <w:ind w:leftChars="312" w:left="1285" w:hangingChars="300" w:hanging="630"/>
        <w:jc w:val="left"/>
        <w:rPr>
          <w:rFonts w:ascii="仿宋" w:eastAsia="仿宋" w:hAnsi="仿宋"/>
          <w:color w:val="000000" w:themeColor="text1"/>
          <w:szCs w:val="21"/>
        </w:rPr>
      </w:pPr>
    </w:p>
    <w:p w14:paraId="3030D40B" w14:textId="77777777" w:rsidR="00006E6C" w:rsidRDefault="00006E6C">
      <w:pPr>
        <w:autoSpaceDE w:val="0"/>
        <w:autoSpaceDN w:val="0"/>
        <w:adjustRightInd w:val="0"/>
        <w:snapToGrid w:val="0"/>
        <w:spacing w:before="25" w:after="25" w:line="360" w:lineRule="auto"/>
        <w:rPr>
          <w:rFonts w:ascii="Arial" w:hAnsi="Arial" w:cs="Arial"/>
          <w:color w:val="000000" w:themeColor="text1"/>
          <w:szCs w:val="21"/>
        </w:rPr>
      </w:pPr>
    </w:p>
    <w:p w14:paraId="5C4366D6"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20CD0C77" w14:textId="77777777" w:rsidR="00006E6C" w:rsidRDefault="00B75DB6">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7563FA35" w14:textId="77777777" w:rsidR="00006E6C" w:rsidRDefault="00B75DB6">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782C050" w14:textId="77777777" w:rsidR="00006E6C" w:rsidRDefault="00006E6C">
      <w:pPr>
        <w:tabs>
          <w:tab w:val="left" w:pos="5580"/>
        </w:tabs>
        <w:spacing w:before="120" w:line="360" w:lineRule="auto"/>
        <w:rPr>
          <w:color w:val="000000" w:themeColor="text1"/>
          <w:szCs w:val="21"/>
        </w:rPr>
      </w:pPr>
    </w:p>
    <w:p w14:paraId="0E1876B0" w14:textId="77777777" w:rsidR="00006E6C" w:rsidRDefault="00006E6C">
      <w:pPr>
        <w:tabs>
          <w:tab w:val="left" w:pos="5580"/>
        </w:tabs>
        <w:spacing w:before="120" w:line="360" w:lineRule="auto"/>
        <w:rPr>
          <w:color w:val="000000" w:themeColor="text1"/>
          <w:sz w:val="24"/>
        </w:rPr>
      </w:pPr>
    </w:p>
    <w:p w14:paraId="5B8DE533" w14:textId="77777777" w:rsidR="00006E6C" w:rsidRDefault="00006E6C">
      <w:pPr>
        <w:tabs>
          <w:tab w:val="left" w:pos="5580"/>
        </w:tabs>
        <w:spacing w:before="120" w:line="360" w:lineRule="auto"/>
        <w:rPr>
          <w:color w:val="000000" w:themeColor="text1"/>
          <w:sz w:val="24"/>
        </w:rPr>
      </w:pPr>
    </w:p>
    <w:p w14:paraId="6D9EB642" w14:textId="77777777" w:rsidR="00006E6C" w:rsidRDefault="00006E6C">
      <w:pPr>
        <w:tabs>
          <w:tab w:val="left" w:pos="5580"/>
        </w:tabs>
        <w:spacing w:before="120" w:line="360" w:lineRule="auto"/>
        <w:rPr>
          <w:color w:val="000000" w:themeColor="text1"/>
          <w:sz w:val="24"/>
        </w:rPr>
      </w:pPr>
    </w:p>
    <w:p w14:paraId="7CC2EEEB" w14:textId="77777777" w:rsidR="00006E6C" w:rsidRDefault="00006E6C">
      <w:pPr>
        <w:tabs>
          <w:tab w:val="left" w:pos="5580"/>
        </w:tabs>
        <w:spacing w:before="120" w:line="360" w:lineRule="auto"/>
        <w:rPr>
          <w:color w:val="000000" w:themeColor="text1"/>
          <w:sz w:val="24"/>
        </w:rPr>
      </w:pPr>
    </w:p>
    <w:p w14:paraId="5D54B1C5" w14:textId="77777777" w:rsidR="00006E6C" w:rsidRDefault="00006E6C">
      <w:pPr>
        <w:tabs>
          <w:tab w:val="left" w:pos="5580"/>
        </w:tabs>
        <w:spacing w:before="120" w:line="360" w:lineRule="auto"/>
        <w:rPr>
          <w:color w:val="000000" w:themeColor="text1"/>
          <w:sz w:val="24"/>
        </w:rPr>
      </w:pPr>
    </w:p>
    <w:p w14:paraId="1534AAE9" w14:textId="77777777" w:rsidR="00006E6C" w:rsidRDefault="00006E6C">
      <w:pPr>
        <w:tabs>
          <w:tab w:val="left" w:pos="5580"/>
        </w:tabs>
        <w:spacing w:before="120" w:line="360" w:lineRule="auto"/>
        <w:rPr>
          <w:color w:val="000000" w:themeColor="text1"/>
          <w:sz w:val="24"/>
        </w:rPr>
      </w:pPr>
    </w:p>
    <w:p w14:paraId="208D660B" w14:textId="77777777" w:rsidR="00006E6C" w:rsidRDefault="00B75DB6">
      <w:pPr>
        <w:autoSpaceDE w:val="0"/>
        <w:autoSpaceDN w:val="0"/>
        <w:adjustRightInd w:val="0"/>
        <w:spacing w:line="720" w:lineRule="auto"/>
        <w:jc w:val="center"/>
        <w:rPr>
          <w:rFonts w:ascii="宋体" w:hAnsi="宋体" w:cs="宋体"/>
          <w:b/>
          <w:bCs/>
          <w:color w:val="000000" w:themeColor="text1"/>
          <w:kern w:val="0"/>
          <w:sz w:val="24"/>
        </w:rPr>
      </w:pPr>
      <w:r>
        <w:rPr>
          <w:rFonts w:hint="eastAsia"/>
          <w:color w:val="000000" w:themeColor="text1"/>
          <w:sz w:val="24"/>
        </w:rPr>
        <w:lastRenderedPageBreak/>
        <w:t>（</w:t>
      </w:r>
      <w:r>
        <w:rPr>
          <w:rFonts w:hint="eastAsia"/>
          <w:color w:val="000000" w:themeColor="text1"/>
          <w:sz w:val="24"/>
        </w:rPr>
        <w:t>3</w:t>
      </w:r>
      <w:r>
        <w:rPr>
          <w:rFonts w:hint="eastAsia"/>
          <w:color w:val="000000" w:themeColor="text1"/>
          <w:sz w:val="24"/>
        </w:rPr>
        <w:t>）</w:t>
      </w:r>
      <w:r>
        <w:rPr>
          <w:rFonts w:ascii="宋体" w:hAnsi="宋体" w:cs="宋体" w:hint="eastAsia"/>
          <w:b/>
          <w:bCs/>
          <w:color w:val="000000" w:themeColor="text1"/>
          <w:kern w:val="0"/>
          <w:sz w:val="24"/>
        </w:rPr>
        <w:t>中小企业声明函（服务）</w:t>
      </w:r>
    </w:p>
    <w:p w14:paraId="6B906CB7"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1EA79594"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（租赁和商业服务业）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1E22143A"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（租赁和商业服务业）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1C6EB729"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E755B50" w14:textId="77777777" w:rsidR="00006E6C" w:rsidRDefault="00B75DB6">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573CE779" w14:textId="77777777" w:rsidR="00006E6C" w:rsidRDefault="00B75DB6">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5688FDDF" w14:textId="77777777" w:rsidR="00006E6C" w:rsidRDefault="00B75DB6">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608049F2" w14:textId="77777777" w:rsidR="00006E6C" w:rsidRDefault="00B75DB6">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34A1C55F" w14:textId="77777777" w:rsidR="00006E6C" w:rsidRDefault="00006E6C">
      <w:pPr>
        <w:pStyle w:val="a9"/>
        <w:spacing w:line="360" w:lineRule="auto"/>
        <w:ind w:leftChars="285" w:left="598" w:firstLineChars="1500" w:firstLine="3150"/>
        <w:rPr>
          <w:rFonts w:hAnsi="宋体"/>
          <w:color w:val="000000" w:themeColor="text1"/>
        </w:rPr>
      </w:pPr>
    </w:p>
    <w:p w14:paraId="3D1D9C09" w14:textId="77777777" w:rsidR="00006E6C" w:rsidRDefault="00006E6C">
      <w:pPr>
        <w:pStyle w:val="a9"/>
        <w:spacing w:line="360" w:lineRule="auto"/>
        <w:ind w:leftChars="285" w:left="598" w:firstLineChars="1500" w:firstLine="3150"/>
        <w:rPr>
          <w:rFonts w:ascii="Times New Roman" w:hAnsi="Times New Roman"/>
          <w:color w:val="000000" w:themeColor="text1"/>
        </w:rPr>
      </w:pPr>
    </w:p>
    <w:p w14:paraId="33F7ECE5" w14:textId="77777777" w:rsidR="00006E6C" w:rsidRDefault="00B75DB6">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t>残疾人福利性单位声明函</w:t>
      </w:r>
    </w:p>
    <w:p w14:paraId="4947EF0C" w14:textId="77777777" w:rsidR="00006E6C" w:rsidRDefault="00006E6C">
      <w:pPr>
        <w:tabs>
          <w:tab w:val="left" w:pos="5580"/>
        </w:tabs>
        <w:spacing w:line="360" w:lineRule="auto"/>
        <w:ind w:firstLineChars="200" w:firstLine="482"/>
        <w:jc w:val="center"/>
        <w:rPr>
          <w:rFonts w:ascii="仿宋" w:eastAsia="仿宋" w:hAnsi="仿宋"/>
          <w:b/>
          <w:color w:val="000000" w:themeColor="text1"/>
          <w:sz w:val="24"/>
        </w:rPr>
      </w:pPr>
    </w:p>
    <w:p w14:paraId="67AA81BD" w14:textId="77777777" w:rsidR="00006E6C" w:rsidRDefault="00B75DB6">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401C76" w14:textId="77777777" w:rsidR="00006E6C" w:rsidRDefault="00B75DB6">
      <w:pPr>
        <w:spacing w:line="588" w:lineRule="exact"/>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1D908474" w14:textId="77777777" w:rsidR="00006E6C" w:rsidRDefault="00B75DB6">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4C3628B6" w14:textId="77777777" w:rsidR="00006E6C" w:rsidRDefault="00B75DB6">
      <w:pPr>
        <w:tabs>
          <w:tab w:val="left" w:pos="4860"/>
        </w:tabs>
        <w:spacing w:line="588" w:lineRule="exact"/>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38AEDFD6" w14:textId="77777777" w:rsidR="00006E6C" w:rsidRDefault="00006E6C">
      <w:pPr>
        <w:tabs>
          <w:tab w:val="left" w:pos="5580"/>
        </w:tabs>
        <w:spacing w:before="120" w:line="360" w:lineRule="auto"/>
        <w:rPr>
          <w:color w:val="000000" w:themeColor="text1"/>
          <w:sz w:val="24"/>
        </w:rPr>
        <w:sectPr w:rsidR="00006E6C">
          <w:footerReference w:type="first" r:id="rId19"/>
          <w:pgSz w:w="11907" w:h="16840"/>
          <w:pgMar w:top="1758" w:right="1701" w:bottom="1588" w:left="1259" w:header="851" w:footer="992" w:gutter="0"/>
          <w:cols w:space="720"/>
          <w:docGrid w:linePitch="312"/>
        </w:sectPr>
      </w:pPr>
    </w:p>
    <w:p w14:paraId="27CDDCD3" w14:textId="77777777" w:rsidR="00006E6C" w:rsidRDefault="00B75DB6">
      <w:pPr>
        <w:pStyle w:val="20"/>
        <w:keepNext w:val="0"/>
        <w:keepLines w:val="0"/>
        <w:spacing w:line="360" w:lineRule="auto"/>
        <w:rPr>
          <w:rFonts w:ascii="Times New Roman" w:eastAsia="宋体" w:hAnsi="Times New Roman"/>
          <w:b w:val="0"/>
          <w:color w:val="000000" w:themeColor="text1"/>
          <w:sz w:val="24"/>
        </w:rPr>
      </w:pPr>
      <w:bookmarkStart w:id="468" w:name="_Toc438203878"/>
      <w:bookmarkStart w:id="469" w:name="_Toc529733211"/>
      <w:bookmarkStart w:id="470" w:name="_Toc67860258"/>
      <w:bookmarkStart w:id="471" w:name="_Toc277942528"/>
      <w:bookmarkStart w:id="472"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468"/>
      <w:r>
        <w:rPr>
          <w:rFonts w:ascii="Times New Roman" w:eastAsia="宋体" w:hAnsi="Times New Roman" w:hint="eastAsia"/>
          <w:color w:val="000000" w:themeColor="text1"/>
          <w:sz w:val="28"/>
        </w:rPr>
        <w:t>业绩证明文件及人员配备</w:t>
      </w:r>
      <w:bookmarkEnd w:id="469"/>
      <w:bookmarkEnd w:id="470"/>
    </w:p>
    <w:bookmarkEnd w:id="471"/>
    <w:bookmarkEnd w:id="472"/>
    <w:p w14:paraId="1F9D5A74" w14:textId="77777777" w:rsidR="00006E6C" w:rsidRDefault="00006E6C">
      <w:pPr>
        <w:spacing w:before="25" w:after="25" w:line="360" w:lineRule="auto"/>
        <w:jc w:val="left"/>
        <w:rPr>
          <w:color w:val="000000" w:themeColor="text1"/>
          <w:sz w:val="24"/>
        </w:rPr>
      </w:pPr>
    </w:p>
    <w:p w14:paraId="72A3D8C6" w14:textId="77777777" w:rsidR="00006E6C" w:rsidRDefault="00B75DB6">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12C00C75" w14:textId="77777777" w:rsidR="00006E6C" w:rsidRDefault="00B75DB6">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6CAAA6F7" w14:textId="77777777" w:rsidR="00006E6C" w:rsidRDefault="00B75DB6">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69D42FFD" w14:textId="77777777" w:rsidR="00006E6C" w:rsidRDefault="00006E6C">
      <w:pPr>
        <w:spacing w:line="360" w:lineRule="auto"/>
        <w:jc w:val="center"/>
        <w:rPr>
          <w:b/>
          <w:bCs/>
          <w:color w:val="000000" w:themeColor="text1"/>
          <w:sz w:val="24"/>
        </w:rPr>
      </w:pPr>
    </w:p>
    <w:p w14:paraId="0C41EA3C" w14:textId="77777777" w:rsidR="00006E6C" w:rsidRDefault="00006E6C">
      <w:pPr>
        <w:spacing w:line="360" w:lineRule="auto"/>
        <w:jc w:val="center"/>
        <w:rPr>
          <w:b/>
          <w:bCs/>
          <w:color w:val="000000" w:themeColor="text1"/>
          <w:sz w:val="24"/>
        </w:rPr>
      </w:pPr>
    </w:p>
    <w:p w14:paraId="57C3B3CC" w14:textId="77777777" w:rsidR="00006E6C" w:rsidRDefault="00B75DB6">
      <w:pPr>
        <w:pStyle w:val="a9"/>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006E6C" w14:paraId="74A3052E" w14:textId="77777777">
        <w:trPr>
          <w:trHeight w:val="284"/>
          <w:jc w:val="center"/>
        </w:trPr>
        <w:tc>
          <w:tcPr>
            <w:tcW w:w="1357" w:type="dxa"/>
            <w:vAlign w:val="center"/>
          </w:tcPr>
          <w:p w14:paraId="09D57533" w14:textId="77777777" w:rsidR="00006E6C" w:rsidRDefault="00B75DB6">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5CFDE211"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12D69D64"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4E60B86E"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6F902927"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0887AB2B"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57BE369C"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3741DC09" w14:textId="77777777" w:rsidR="00006E6C" w:rsidRDefault="00B75DB6">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006E6C" w14:paraId="58BBA74F" w14:textId="77777777">
        <w:trPr>
          <w:jc w:val="center"/>
        </w:trPr>
        <w:tc>
          <w:tcPr>
            <w:tcW w:w="1357" w:type="dxa"/>
          </w:tcPr>
          <w:p w14:paraId="2D0AB39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E9887B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C9A50F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721E2E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A09E44D"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8881C8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152F007" w14:textId="77777777">
        <w:trPr>
          <w:jc w:val="center"/>
        </w:trPr>
        <w:tc>
          <w:tcPr>
            <w:tcW w:w="1357" w:type="dxa"/>
          </w:tcPr>
          <w:p w14:paraId="320E5EF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C5EC8D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B4C553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A6D3EB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C0B23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2527B5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03620BB8" w14:textId="77777777">
        <w:trPr>
          <w:jc w:val="center"/>
        </w:trPr>
        <w:tc>
          <w:tcPr>
            <w:tcW w:w="1357" w:type="dxa"/>
          </w:tcPr>
          <w:p w14:paraId="45CF2F8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86053D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27C751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BA47FA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0C1AEB0"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57764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791910FD" w14:textId="77777777">
        <w:trPr>
          <w:jc w:val="center"/>
        </w:trPr>
        <w:tc>
          <w:tcPr>
            <w:tcW w:w="1357" w:type="dxa"/>
          </w:tcPr>
          <w:p w14:paraId="6368379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02A242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BB8D24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C67511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29EF01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66E860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4BBC3DF" w14:textId="77777777">
        <w:trPr>
          <w:jc w:val="center"/>
        </w:trPr>
        <w:tc>
          <w:tcPr>
            <w:tcW w:w="1357" w:type="dxa"/>
          </w:tcPr>
          <w:p w14:paraId="51ADA5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DA7C04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788AF2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1B41D9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5E0338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52482D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AE5D3CA" w14:textId="77777777">
        <w:trPr>
          <w:jc w:val="center"/>
        </w:trPr>
        <w:tc>
          <w:tcPr>
            <w:tcW w:w="1357" w:type="dxa"/>
          </w:tcPr>
          <w:p w14:paraId="12563F7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1CCAE7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44CD71A"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2E4E72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2855E0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74DA42"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530057CA" w14:textId="77777777">
        <w:trPr>
          <w:jc w:val="center"/>
        </w:trPr>
        <w:tc>
          <w:tcPr>
            <w:tcW w:w="1357" w:type="dxa"/>
          </w:tcPr>
          <w:p w14:paraId="0DFAE6F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7B71D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3CC06D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52F8B7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C06763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F25DAC"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0FEBC81A" w14:textId="77777777">
        <w:trPr>
          <w:jc w:val="center"/>
        </w:trPr>
        <w:tc>
          <w:tcPr>
            <w:tcW w:w="1357" w:type="dxa"/>
          </w:tcPr>
          <w:p w14:paraId="4F34C516"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679BBA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71FD2C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AE5D41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0742CF"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9AFD1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39A838A0" w14:textId="77777777">
        <w:trPr>
          <w:jc w:val="center"/>
        </w:trPr>
        <w:tc>
          <w:tcPr>
            <w:tcW w:w="1357" w:type="dxa"/>
          </w:tcPr>
          <w:p w14:paraId="63684D3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366DA3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BCD983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9564176"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D1A3BE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2783C2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63F1A2C6" w14:textId="77777777">
        <w:trPr>
          <w:jc w:val="center"/>
        </w:trPr>
        <w:tc>
          <w:tcPr>
            <w:tcW w:w="1357" w:type="dxa"/>
          </w:tcPr>
          <w:p w14:paraId="05911C2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AF1EFB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E8525E1"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50AF4A3"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058117E"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DA3E76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r w:rsidR="00006E6C" w14:paraId="2A2B2A66" w14:textId="77777777">
        <w:trPr>
          <w:jc w:val="center"/>
        </w:trPr>
        <w:tc>
          <w:tcPr>
            <w:tcW w:w="1357" w:type="dxa"/>
          </w:tcPr>
          <w:p w14:paraId="47FE7AE5"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8BD6B6D"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CEEBF8"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3F6BD9"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2194D1B"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FAFE684" w14:textId="77777777" w:rsidR="00006E6C" w:rsidRDefault="00006E6C">
            <w:pPr>
              <w:adjustRightInd w:val="0"/>
              <w:snapToGrid w:val="0"/>
              <w:spacing w:afterLines="50" w:after="120" w:line="360" w:lineRule="auto"/>
              <w:jc w:val="center"/>
              <w:rPr>
                <w:rFonts w:ascii="仿宋_GB2312" w:eastAsia="仿宋_GB2312" w:hAnsi="宋体"/>
                <w:color w:val="000000" w:themeColor="text1"/>
                <w:sz w:val="24"/>
              </w:rPr>
            </w:pPr>
          </w:p>
        </w:tc>
      </w:tr>
    </w:tbl>
    <w:p w14:paraId="550659BA" w14:textId="77777777" w:rsidR="00006E6C" w:rsidRDefault="00B75DB6">
      <w:pPr>
        <w:pStyle w:val="a9"/>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6FAD2A21" w14:textId="77777777" w:rsidR="00006E6C" w:rsidRDefault="00B75DB6">
      <w:pPr>
        <w:pStyle w:val="a9"/>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613633F7" w14:textId="77777777" w:rsidR="00006E6C" w:rsidRDefault="00B75DB6">
      <w:pPr>
        <w:pStyle w:val="a9"/>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14:paraId="77746DDC" w14:textId="77777777" w:rsidR="00006E6C" w:rsidRDefault="00B75DB6">
      <w:pPr>
        <w:spacing w:line="360" w:lineRule="auto"/>
        <w:ind w:firstLineChars="300" w:firstLine="630"/>
        <w:jc w:val="right"/>
        <w:rPr>
          <w:rFonts w:ascii="宋体" w:hAnsi="宋体"/>
          <w:color w:val="000000" w:themeColor="text1"/>
          <w:szCs w:val="21"/>
        </w:rPr>
      </w:pPr>
      <w:r>
        <w:rPr>
          <w:rFonts w:ascii="宋体" w:hAnsi="宋体" w:hint="eastAsia"/>
          <w:color w:val="000000" w:themeColor="text1"/>
          <w:szCs w:val="21"/>
        </w:rPr>
        <w:t>年   月    日</w:t>
      </w:r>
    </w:p>
    <w:p w14:paraId="48A776AD" w14:textId="77777777" w:rsidR="00006E6C" w:rsidRDefault="00006E6C">
      <w:pPr>
        <w:spacing w:line="360" w:lineRule="auto"/>
        <w:rPr>
          <w:rFonts w:ascii="宋体" w:hAnsi="宋体"/>
          <w:b/>
          <w:bCs/>
          <w:color w:val="000000" w:themeColor="text1"/>
          <w:szCs w:val="21"/>
        </w:rPr>
        <w:sectPr w:rsidR="00006E6C">
          <w:pgSz w:w="11907" w:h="16840"/>
          <w:pgMar w:top="1758" w:right="1701" w:bottom="1588" w:left="1259" w:header="851" w:footer="992" w:gutter="0"/>
          <w:cols w:space="720"/>
          <w:docGrid w:linePitch="312"/>
        </w:sectPr>
      </w:pPr>
    </w:p>
    <w:p w14:paraId="5B809819" w14:textId="77777777" w:rsidR="00006E6C" w:rsidRDefault="00B75DB6">
      <w:pPr>
        <w:pStyle w:val="20"/>
        <w:keepNext w:val="0"/>
        <w:keepLines w:val="0"/>
        <w:spacing w:line="360" w:lineRule="auto"/>
        <w:rPr>
          <w:rFonts w:ascii="Times New Roman" w:eastAsia="宋体" w:hAnsi="Times New Roman"/>
          <w:color w:val="000000" w:themeColor="text1"/>
          <w:sz w:val="28"/>
        </w:rPr>
      </w:pPr>
      <w:bookmarkStart w:id="473" w:name="_Toc277153155"/>
      <w:bookmarkStart w:id="474" w:name="_Toc277942530"/>
      <w:bookmarkStart w:id="475" w:name="_Toc438203879"/>
      <w:bookmarkStart w:id="476" w:name="_Toc67860259"/>
      <w:bookmarkStart w:id="477" w:name="_Toc529733212"/>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473"/>
      <w:bookmarkEnd w:id="474"/>
      <w:bookmarkEnd w:id="475"/>
      <w:r>
        <w:rPr>
          <w:rFonts w:ascii="Times New Roman" w:eastAsia="宋体" w:hAnsi="Times New Roman" w:hint="eastAsia"/>
          <w:color w:val="000000" w:themeColor="text1"/>
          <w:sz w:val="28"/>
        </w:rPr>
        <w:t>磋商文件要求的和服务商认为必要的其他文件</w:t>
      </w:r>
      <w:bookmarkEnd w:id="476"/>
      <w:bookmarkEnd w:id="477"/>
    </w:p>
    <w:p w14:paraId="6F57DB55" w14:textId="77777777" w:rsidR="00006E6C" w:rsidRDefault="00006E6C">
      <w:pPr>
        <w:pStyle w:val="a0"/>
        <w:spacing w:line="360" w:lineRule="auto"/>
        <w:ind w:firstLine="0"/>
        <w:rPr>
          <w:color w:val="000000" w:themeColor="text1"/>
        </w:rPr>
      </w:pPr>
      <w:bookmarkStart w:id="478" w:name="_Toc133916723"/>
      <w:bookmarkStart w:id="479" w:name="_Toc133737943"/>
      <w:bookmarkStart w:id="480" w:name="_Toc133737854"/>
    </w:p>
    <w:p w14:paraId="18864D6F" w14:textId="77777777" w:rsidR="00006E6C" w:rsidRDefault="00B75DB6">
      <w:pPr>
        <w:pStyle w:val="a0"/>
        <w:spacing w:line="360" w:lineRule="auto"/>
        <w:ind w:firstLine="0"/>
        <w:rPr>
          <w:color w:val="000000" w:themeColor="text1"/>
        </w:rPr>
      </w:pPr>
      <w:r>
        <w:rPr>
          <w:rFonts w:hint="eastAsia"/>
          <w:color w:val="000000" w:themeColor="text1"/>
        </w:rPr>
        <w:t>其他应包括但不限于：</w:t>
      </w:r>
    </w:p>
    <w:p w14:paraId="7355510C" w14:textId="77777777" w:rsidR="00006E6C" w:rsidRDefault="00B75DB6">
      <w:pPr>
        <w:pStyle w:val="a0"/>
        <w:spacing w:line="360" w:lineRule="auto"/>
        <w:ind w:firstLine="0"/>
        <w:rPr>
          <w:color w:val="000000" w:themeColor="text1"/>
        </w:rPr>
      </w:pPr>
      <w:r>
        <w:rPr>
          <w:rFonts w:hint="eastAsia"/>
          <w:color w:val="000000" w:themeColor="text1"/>
        </w:rPr>
        <w:t>1.服务响应及技术方案</w:t>
      </w:r>
    </w:p>
    <w:p w14:paraId="2B131C44" w14:textId="77777777" w:rsidR="00006E6C" w:rsidRDefault="00B75DB6">
      <w:pPr>
        <w:pStyle w:val="a0"/>
        <w:spacing w:line="360" w:lineRule="auto"/>
        <w:ind w:firstLine="0"/>
        <w:rPr>
          <w:color w:val="000000" w:themeColor="text1"/>
        </w:rPr>
      </w:pPr>
      <w:r>
        <w:rPr>
          <w:rFonts w:hint="eastAsia"/>
          <w:color w:val="000000" w:themeColor="text1"/>
        </w:rPr>
        <w:t>2.实施方案</w:t>
      </w:r>
    </w:p>
    <w:p w14:paraId="17302D8E" w14:textId="77777777" w:rsidR="00006E6C" w:rsidRDefault="00B75DB6">
      <w:pPr>
        <w:pStyle w:val="a0"/>
        <w:spacing w:line="360" w:lineRule="auto"/>
        <w:ind w:firstLine="0"/>
        <w:rPr>
          <w:color w:val="000000" w:themeColor="text1"/>
        </w:rPr>
      </w:pPr>
      <w:r>
        <w:rPr>
          <w:rFonts w:hint="eastAsia"/>
          <w:color w:val="000000" w:themeColor="text1"/>
        </w:rPr>
        <w:t>3.售后服务方案及承诺</w:t>
      </w:r>
    </w:p>
    <w:p w14:paraId="2E5053B0" w14:textId="77777777" w:rsidR="00006E6C" w:rsidRDefault="00B75DB6">
      <w:pPr>
        <w:pStyle w:val="a0"/>
        <w:spacing w:line="360" w:lineRule="auto"/>
        <w:ind w:firstLine="0"/>
        <w:rPr>
          <w:color w:val="000000" w:themeColor="text1"/>
        </w:rPr>
      </w:pPr>
      <w:r>
        <w:rPr>
          <w:rFonts w:hint="eastAsia"/>
          <w:color w:val="000000" w:themeColor="text1"/>
        </w:rPr>
        <w:t>4.培训方案</w:t>
      </w:r>
    </w:p>
    <w:p w14:paraId="5AA75C21" w14:textId="77777777" w:rsidR="00006E6C" w:rsidRDefault="00B75DB6">
      <w:pPr>
        <w:pStyle w:val="a0"/>
        <w:ind w:firstLine="0"/>
        <w:rPr>
          <w:color w:val="000000" w:themeColor="text1"/>
        </w:rPr>
        <w:sectPr w:rsidR="00006E6C">
          <w:pgSz w:w="16840" w:h="11907" w:orient="landscape"/>
          <w:pgMar w:top="1701" w:right="1588" w:bottom="1259" w:left="1758" w:header="851" w:footer="992" w:gutter="0"/>
          <w:cols w:space="720"/>
          <w:docGrid w:linePitch="312"/>
        </w:sectPr>
      </w:pPr>
      <w:r>
        <w:rPr>
          <w:rFonts w:hint="eastAsia"/>
          <w:color w:val="000000" w:themeColor="text1"/>
        </w:rPr>
        <w:t>5.磋商文件要求服务商提交的其他文件</w:t>
      </w:r>
    </w:p>
    <w:p w14:paraId="61864BFB" w14:textId="77777777" w:rsidR="00006E6C" w:rsidRDefault="00006E6C">
      <w:pPr>
        <w:spacing w:line="360" w:lineRule="auto"/>
        <w:jc w:val="center"/>
        <w:rPr>
          <w:b/>
          <w:color w:val="000000" w:themeColor="text1"/>
          <w:sz w:val="52"/>
          <w:szCs w:val="52"/>
        </w:rPr>
      </w:pPr>
    </w:p>
    <w:p w14:paraId="781DCEE5" w14:textId="4B1F588A" w:rsidR="00006E6C" w:rsidRDefault="00C52F9E">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北京交通大学2021-2022年度 威海校区IT服务外包</w:t>
      </w:r>
    </w:p>
    <w:p w14:paraId="2A972AEB" w14:textId="77777777" w:rsidR="00006E6C" w:rsidRDefault="00006E6C">
      <w:pPr>
        <w:spacing w:line="360" w:lineRule="auto"/>
        <w:jc w:val="center"/>
        <w:rPr>
          <w:rFonts w:ascii="宋体" w:hAnsi="宋体" w:cs="宋体"/>
          <w:b/>
          <w:bCs/>
          <w:color w:val="000000" w:themeColor="text1"/>
          <w:sz w:val="48"/>
          <w:szCs w:val="48"/>
        </w:rPr>
      </w:pPr>
    </w:p>
    <w:p w14:paraId="04563970" w14:textId="77777777" w:rsidR="00006E6C" w:rsidRDefault="00006E6C">
      <w:pPr>
        <w:spacing w:line="360" w:lineRule="auto"/>
        <w:jc w:val="center"/>
        <w:rPr>
          <w:b/>
          <w:color w:val="000000" w:themeColor="text1"/>
          <w:sz w:val="52"/>
          <w:szCs w:val="52"/>
        </w:rPr>
      </w:pPr>
    </w:p>
    <w:p w14:paraId="7AE63CC6" w14:textId="77777777" w:rsidR="00006E6C" w:rsidRDefault="00B75DB6">
      <w:pPr>
        <w:spacing w:line="360" w:lineRule="auto"/>
        <w:jc w:val="center"/>
        <w:rPr>
          <w:b/>
          <w:color w:val="000000" w:themeColor="text1"/>
          <w:sz w:val="48"/>
          <w:szCs w:val="21"/>
        </w:rPr>
      </w:pPr>
      <w:r>
        <w:rPr>
          <w:rFonts w:hint="eastAsia"/>
          <w:b/>
          <w:color w:val="000000" w:themeColor="text1"/>
          <w:sz w:val="48"/>
          <w:szCs w:val="21"/>
        </w:rPr>
        <w:t>竞争性磋商文件</w:t>
      </w:r>
    </w:p>
    <w:p w14:paraId="6DB675E2" w14:textId="77777777" w:rsidR="00006E6C" w:rsidRDefault="00006E6C">
      <w:pPr>
        <w:spacing w:line="360" w:lineRule="auto"/>
        <w:jc w:val="center"/>
        <w:rPr>
          <w:rFonts w:ascii="宋体" w:hAnsi="宋体"/>
          <w:b/>
          <w:color w:val="000000" w:themeColor="text1"/>
          <w:sz w:val="32"/>
          <w:szCs w:val="32"/>
        </w:rPr>
      </w:pPr>
    </w:p>
    <w:p w14:paraId="0BD545FB" w14:textId="06A6F9C5" w:rsidR="00006E6C" w:rsidRDefault="00B75DB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BMCC-ZC21-</w:t>
      </w:r>
      <w:r w:rsidR="00C52F9E">
        <w:rPr>
          <w:rFonts w:ascii="宋体" w:hAnsi="宋体" w:cs="宋体"/>
          <w:b/>
          <w:bCs/>
          <w:color w:val="000000" w:themeColor="text1"/>
          <w:sz w:val="32"/>
          <w:szCs w:val="32"/>
        </w:rPr>
        <w:t>0080</w:t>
      </w:r>
    </w:p>
    <w:p w14:paraId="0FEA70CC" w14:textId="77777777" w:rsidR="00006E6C" w:rsidRDefault="00B75DB6">
      <w:pPr>
        <w:spacing w:line="360" w:lineRule="auto"/>
        <w:jc w:val="center"/>
        <w:rPr>
          <w:b/>
          <w:color w:val="000000" w:themeColor="text1"/>
          <w:sz w:val="52"/>
        </w:rPr>
      </w:pPr>
      <w:r>
        <w:rPr>
          <w:rFonts w:hint="eastAsia"/>
          <w:b/>
          <w:color w:val="000000" w:themeColor="text1"/>
          <w:sz w:val="52"/>
        </w:rPr>
        <w:t>第二册</w:t>
      </w:r>
    </w:p>
    <w:p w14:paraId="0C9B8D7C" w14:textId="5F3A56F7" w:rsidR="00006E6C" w:rsidRDefault="00B75DB6">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2A507E85" wp14:editId="6D1277E6">
            <wp:extent cx="3435350" cy="241935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468F74DC" w14:textId="77777777"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0882F936" w14:textId="696934AC" w:rsidR="00006E6C" w:rsidRDefault="00B75DB6">
      <w:pPr>
        <w:spacing w:afterLines="100" w:after="240"/>
        <w:jc w:val="center"/>
        <w:rPr>
          <w:rFonts w:ascii="宋体"/>
          <w:b/>
          <w:color w:val="000000" w:themeColor="text1"/>
          <w:sz w:val="30"/>
          <w:szCs w:val="30"/>
        </w:rPr>
      </w:pPr>
      <w:r>
        <w:rPr>
          <w:rFonts w:ascii="宋体" w:hint="eastAsia"/>
          <w:b/>
          <w:color w:val="000000" w:themeColor="text1"/>
          <w:sz w:val="30"/>
          <w:szCs w:val="30"/>
        </w:rPr>
        <w:t>202</w:t>
      </w:r>
      <w:r>
        <w:rPr>
          <w:rFonts w:ascii="宋体"/>
          <w:b/>
          <w:color w:val="000000" w:themeColor="text1"/>
          <w:sz w:val="30"/>
          <w:szCs w:val="30"/>
        </w:rPr>
        <w:t>1</w:t>
      </w:r>
      <w:r>
        <w:rPr>
          <w:rFonts w:ascii="宋体" w:hint="eastAsia"/>
          <w:b/>
          <w:color w:val="000000" w:themeColor="text1"/>
          <w:sz w:val="30"/>
          <w:szCs w:val="30"/>
        </w:rPr>
        <w:t>年</w:t>
      </w:r>
      <w:r w:rsidR="00CE66BD">
        <w:rPr>
          <w:rFonts w:ascii="宋体"/>
          <w:b/>
          <w:color w:val="000000" w:themeColor="text1"/>
          <w:sz w:val="30"/>
          <w:szCs w:val="30"/>
        </w:rPr>
        <w:t>7</w:t>
      </w:r>
      <w:r>
        <w:rPr>
          <w:rFonts w:ascii="宋体" w:hint="eastAsia"/>
          <w:b/>
          <w:color w:val="000000" w:themeColor="text1"/>
          <w:sz w:val="30"/>
          <w:szCs w:val="30"/>
        </w:rPr>
        <w:t>月</w:t>
      </w:r>
    </w:p>
    <w:p w14:paraId="239F4591" w14:textId="77777777" w:rsidR="00006E6C" w:rsidRDefault="00006E6C">
      <w:pPr>
        <w:pStyle w:val="a9"/>
        <w:spacing w:line="360" w:lineRule="auto"/>
        <w:jc w:val="center"/>
        <w:rPr>
          <w:rFonts w:ascii="Times New Roman" w:hAnsi="Times New Roman"/>
          <w:b/>
          <w:color w:val="000000" w:themeColor="text1"/>
          <w:sz w:val="36"/>
        </w:rPr>
        <w:sectPr w:rsidR="00006E6C">
          <w:pgSz w:w="11907" w:h="16840"/>
          <w:pgMar w:top="1440" w:right="1080" w:bottom="1440" w:left="1080" w:header="851" w:footer="992" w:gutter="0"/>
          <w:cols w:space="720"/>
          <w:docGrid w:linePitch="312"/>
        </w:sectPr>
      </w:pPr>
    </w:p>
    <w:p w14:paraId="303C80F3" w14:textId="77777777" w:rsidR="00006E6C" w:rsidRDefault="00B75DB6">
      <w:pPr>
        <w:pStyle w:val="10"/>
        <w:keepNext w:val="0"/>
        <w:keepLines w:val="0"/>
        <w:spacing w:before="0" w:after="0" w:line="360" w:lineRule="auto"/>
        <w:rPr>
          <w:rFonts w:ascii="Times New Roman"/>
          <w:color w:val="000000" w:themeColor="text1"/>
        </w:rPr>
      </w:pPr>
      <w:bookmarkStart w:id="481" w:name="_Toc67860260"/>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478"/>
      <w:bookmarkEnd w:id="479"/>
      <w:bookmarkEnd w:id="480"/>
      <w:bookmarkEnd w:id="481"/>
    </w:p>
    <w:p w14:paraId="1C2BC9BD" w14:textId="77777777" w:rsidR="00006E6C" w:rsidRDefault="00B75DB6">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p>
    <w:p w14:paraId="56E71ADF" w14:textId="77777777" w:rsidR="00006E6C" w:rsidRDefault="00006E6C">
      <w:pPr>
        <w:rPr>
          <w:rFonts w:ascii="仿宋" w:eastAsia="仿宋" w:hAnsi="仿宋"/>
          <w:color w:val="000000" w:themeColor="text1"/>
          <w:sz w:val="22"/>
        </w:rPr>
      </w:pPr>
      <w:bookmarkStart w:id="482" w:name="_Toc133737855"/>
      <w:bookmarkStart w:id="483" w:name="_Toc133916724"/>
      <w:bookmarkStart w:id="484" w:name="_Toc133737944"/>
      <w:bookmarkStart w:id="485" w:name="_Toc512937850"/>
    </w:p>
    <w:p w14:paraId="7AFEB43A" w14:textId="77777777" w:rsidR="00006E6C" w:rsidRDefault="00B75DB6" w:rsidP="00F92E73">
      <w:pPr>
        <w:pBdr>
          <w:top w:val="single" w:sz="4" w:space="1" w:color="auto"/>
          <w:left w:val="single" w:sz="4" w:space="4" w:color="auto"/>
          <w:bottom w:val="single" w:sz="4" w:space="1" w:color="auto"/>
          <w:right w:val="single" w:sz="4" w:space="4" w:color="auto"/>
        </w:pBdr>
        <w:spacing w:line="276" w:lineRule="auto"/>
        <w:rPr>
          <w:rFonts w:ascii="宋体" w:hAnsi="宋体"/>
          <w:color w:val="000000" w:themeColor="text1"/>
          <w:sz w:val="24"/>
        </w:rPr>
      </w:pPr>
      <w:bookmarkStart w:id="486" w:name="_Hlk48742565"/>
      <w:r>
        <w:rPr>
          <w:rFonts w:ascii="宋体" w:hAnsi="宋体" w:hint="eastAsia"/>
          <w:color w:val="000000" w:themeColor="text1"/>
          <w:sz w:val="24"/>
        </w:rPr>
        <w:t>项目概况</w:t>
      </w:r>
    </w:p>
    <w:p w14:paraId="1854FF65" w14:textId="5C3AA381" w:rsidR="00006E6C" w:rsidRDefault="00C52F9E">
      <w:pPr>
        <w:widowControl/>
        <w:pBdr>
          <w:top w:val="single" w:sz="4" w:space="1" w:color="auto"/>
          <w:left w:val="single" w:sz="4" w:space="4" w:color="auto"/>
          <w:bottom w:val="single" w:sz="4" w:space="1" w:color="auto"/>
          <w:right w:val="single" w:sz="4" w:space="4" w:color="auto"/>
        </w:pBdr>
        <w:spacing w:line="360" w:lineRule="auto"/>
        <w:jc w:val="left"/>
        <w:rPr>
          <w:rFonts w:ascii="宋体" w:hAnsi="宋体"/>
          <w:color w:val="000000" w:themeColor="text1"/>
          <w:sz w:val="24"/>
        </w:rPr>
      </w:pPr>
      <w:bookmarkStart w:id="487" w:name="_Toc28359012"/>
      <w:bookmarkStart w:id="488" w:name="_Toc35393798"/>
      <w:bookmarkStart w:id="489" w:name="_Toc28359089"/>
      <w:bookmarkStart w:id="490" w:name="_Toc35393629"/>
      <w:r w:rsidRPr="00AD13D8">
        <w:rPr>
          <w:rFonts w:ascii="宋体" w:hAnsi="宋体" w:hint="eastAsia"/>
          <w:color w:val="000000" w:themeColor="text1"/>
          <w:sz w:val="24"/>
          <w:u w:val="single"/>
        </w:rPr>
        <w:t>北京交通大学2021-2022年度 威海校区IT服务外包</w:t>
      </w:r>
      <w:r w:rsidR="00B75DB6" w:rsidRPr="00AD13D8">
        <w:rPr>
          <w:rFonts w:ascii="宋体" w:hAnsi="宋体" w:hint="eastAsia"/>
          <w:color w:val="000000" w:themeColor="text1"/>
          <w:sz w:val="24"/>
        </w:rPr>
        <w:t>的潜在服务商应在线上邮箱报名获取竞争性磋商文件，并于</w:t>
      </w:r>
      <w:r w:rsidR="00B75DB6" w:rsidRPr="00AD13D8">
        <w:rPr>
          <w:rFonts w:ascii="宋体" w:hAnsi="宋体" w:hint="eastAsia"/>
          <w:color w:val="000000" w:themeColor="text1"/>
          <w:sz w:val="24"/>
          <w:u w:val="single"/>
        </w:rPr>
        <w:t>202</w:t>
      </w:r>
      <w:r w:rsidR="00B75DB6" w:rsidRPr="00AD13D8">
        <w:rPr>
          <w:rFonts w:ascii="宋体" w:hAnsi="宋体"/>
          <w:color w:val="000000" w:themeColor="text1"/>
          <w:sz w:val="24"/>
          <w:u w:val="single"/>
        </w:rPr>
        <w:t>1</w:t>
      </w:r>
      <w:r w:rsidR="00B75DB6" w:rsidRPr="00AD13D8">
        <w:rPr>
          <w:rFonts w:ascii="宋体" w:hAnsi="宋体" w:hint="eastAsia"/>
          <w:color w:val="000000" w:themeColor="text1"/>
          <w:sz w:val="24"/>
          <w:u w:val="single"/>
        </w:rPr>
        <w:t>年</w:t>
      </w:r>
      <w:r w:rsidR="00AD13D8">
        <w:rPr>
          <w:rFonts w:ascii="宋体" w:hAnsi="宋体"/>
          <w:color w:val="000000" w:themeColor="text1"/>
          <w:sz w:val="24"/>
          <w:u w:val="single"/>
        </w:rPr>
        <w:t>07</w:t>
      </w:r>
      <w:r w:rsidR="00B75DB6" w:rsidRPr="00AD13D8">
        <w:rPr>
          <w:rFonts w:ascii="宋体" w:hAnsi="宋体" w:hint="eastAsia"/>
          <w:color w:val="000000" w:themeColor="text1"/>
          <w:sz w:val="24"/>
          <w:u w:val="single"/>
        </w:rPr>
        <w:t>月</w:t>
      </w:r>
      <w:r w:rsidR="00AD13D8">
        <w:rPr>
          <w:rFonts w:ascii="宋体" w:hAnsi="宋体"/>
          <w:color w:val="000000" w:themeColor="text1"/>
          <w:sz w:val="24"/>
          <w:u w:val="single"/>
        </w:rPr>
        <w:t>29</w:t>
      </w:r>
      <w:r w:rsidR="00B75DB6" w:rsidRPr="00AD13D8">
        <w:rPr>
          <w:rFonts w:ascii="宋体" w:hAnsi="宋体" w:hint="eastAsia"/>
          <w:color w:val="000000" w:themeColor="text1"/>
          <w:sz w:val="24"/>
          <w:u w:val="single"/>
        </w:rPr>
        <w:t>日上午0</w:t>
      </w:r>
      <w:r w:rsidR="00B75DB6" w:rsidRPr="00AD13D8">
        <w:rPr>
          <w:rFonts w:ascii="宋体" w:hAnsi="宋体"/>
          <w:color w:val="000000" w:themeColor="text1"/>
          <w:sz w:val="24"/>
          <w:u w:val="single"/>
        </w:rPr>
        <w:t>9</w:t>
      </w:r>
      <w:r w:rsidR="00B75DB6" w:rsidRPr="00AD13D8">
        <w:rPr>
          <w:rFonts w:ascii="宋体" w:hAnsi="宋体" w:hint="eastAsia"/>
          <w:color w:val="000000" w:themeColor="text1"/>
          <w:sz w:val="24"/>
          <w:u w:val="single"/>
        </w:rPr>
        <w:t>点</w:t>
      </w:r>
      <w:r w:rsidR="00B75DB6" w:rsidRPr="00AD13D8">
        <w:rPr>
          <w:rFonts w:ascii="宋体" w:hAnsi="宋体"/>
          <w:color w:val="000000" w:themeColor="text1"/>
          <w:sz w:val="24"/>
          <w:u w:val="single"/>
        </w:rPr>
        <w:t>30</w:t>
      </w:r>
      <w:r w:rsidR="00B75DB6" w:rsidRPr="00AD13D8">
        <w:rPr>
          <w:rFonts w:ascii="宋体" w:hAnsi="宋体" w:hint="eastAsia"/>
          <w:color w:val="000000" w:themeColor="text1"/>
          <w:sz w:val="24"/>
          <w:u w:val="single"/>
        </w:rPr>
        <w:t>分（北京时间）</w:t>
      </w:r>
      <w:r w:rsidR="00B75DB6" w:rsidRPr="00AD13D8">
        <w:rPr>
          <w:rFonts w:ascii="宋体" w:hAnsi="宋体" w:hint="eastAsia"/>
          <w:color w:val="000000" w:themeColor="text1"/>
          <w:sz w:val="24"/>
        </w:rPr>
        <w:t>前递交响应文件。</w:t>
      </w:r>
    </w:p>
    <w:p w14:paraId="0FD695F1" w14:textId="77777777" w:rsidR="00006E6C" w:rsidRDefault="00B75DB6">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487"/>
      <w:bookmarkEnd w:id="488"/>
      <w:bookmarkEnd w:id="489"/>
      <w:bookmarkEnd w:id="490"/>
    </w:p>
    <w:p w14:paraId="364306A2" w14:textId="75DB5ABA"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BMCC-ZC21-</w:t>
      </w:r>
      <w:r w:rsidR="00C52F9E">
        <w:rPr>
          <w:rFonts w:ascii="宋体" w:hAnsi="宋体"/>
          <w:color w:val="000000" w:themeColor="text1"/>
          <w:sz w:val="24"/>
        </w:rPr>
        <w:t>0080</w:t>
      </w:r>
    </w:p>
    <w:p w14:paraId="446244A6" w14:textId="428D2181"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00C52F9E">
        <w:rPr>
          <w:rFonts w:ascii="宋体" w:hAnsi="宋体" w:hint="eastAsia"/>
          <w:color w:val="000000" w:themeColor="text1"/>
          <w:sz w:val="24"/>
        </w:rPr>
        <w:t>北京交通大学2021-2022年度 威海校区IT服务外包</w:t>
      </w:r>
    </w:p>
    <w:p w14:paraId="08F07F4E"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0D509580" w14:textId="246221D1"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sidR="00304006" w:rsidRPr="00304006">
        <w:rPr>
          <w:rFonts w:ascii="宋体" w:hAnsi="宋体" w:cs="宋体"/>
          <w:bCs/>
          <w:color w:val="000000" w:themeColor="text1"/>
          <w:sz w:val="24"/>
        </w:rPr>
        <w:t>95</w:t>
      </w:r>
      <w:r w:rsidR="00304006">
        <w:rPr>
          <w:rFonts w:ascii="宋体" w:hAnsi="宋体" w:cs="宋体"/>
          <w:bCs/>
          <w:color w:val="000000" w:themeColor="text1"/>
          <w:sz w:val="24"/>
        </w:rPr>
        <w:t>.</w:t>
      </w:r>
      <w:r w:rsidR="00304006" w:rsidRPr="00304006">
        <w:rPr>
          <w:rFonts w:ascii="宋体" w:hAnsi="宋体" w:cs="宋体"/>
          <w:bCs/>
          <w:color w:val="000000" w:themeColor="text1"/>
          <w:sz w:val="24"/>
        </w:rPr>
        <w:t>762607</w:t>
      </w:r>
      <w:r>
        <w:rPr>
          <w:rFonts w:ascii="宋体" w:hAnsi="宋体" w:hint="eastAsia"/>
          <w:color w:val="000000" w:themeColor="text1"/>
          <w:sz w:val="24"/>
        </w:rPr>
        <w:t>万元</w:t>
      </w:r>
    </w:p>
    <w:p w14:paraId="678411E2"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50AF08C1"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5398"/>
        <w:gridCol w:w="1251"/>
      </w:tblGrid>
      <w:tr w:rsidR="00006E6C" w14:paraId="7B25D165" w14:textId="77777777" w:rsidTr="00304006">
        <w:trPr>
          <w:trHeight w:val="914"/>
          <w:jc w:val="center"/>
        </w:trPr>
        <w:tc>
          <w:tcPr>
            <w:tcW w:w="709" w:type="dxa"/>
            <w:shd w:val="clear" w:color="000000" w:fill="auto"/>
            <w:vAlign w:val="center"/>
          </w:tcPr>
          <w:p w14:paraId="65EFC567" w14:textId="77777777" w:rsidR="00006E6C" w:rsidRDefault="00B75DB6">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074" w:type="dxa"/>
            <w:shd w:val="clear" w:color="000000" w:fill="auto"/>
            <w:vAlign w:val="center"/>
          </w:tcPr>
          <w:p w14:paraId="3A74F2D6"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5398" w:type="dxa"/>
            <w:shd w:val="clear" w:color="000000" w:fill="auto"/>
            <w:vAlign w:val="center"/>
          </w:tcPr>
          <w:p w14:paraId="3394BD3B" w14:textId="77777777" w:rsidR="00006E6C" w:rsidRDefault="00B75DB6">
            <w:pPr>
              <w:widowControl/>
              <w:spacing w:line="276" w:lineRule="auto"/>
              <w:jc w:val="left"/>
              <w:rPr>
                <w:rFonts w:ascii="宋体" w:hAnsi="宋体" w:cs="宋体"/>
                <w:b/>
                <w:bCs/>
                <w:color w:val="000000" w:themeColor="text1"/>
                <w:sz w:val="24"/>
              </w:rPr>
            </w:pPr>
            <w:r>
              <w:rPr>
                <w:rFonts w:ascii="宋体" w:hAnsi="宋体" w:cs="宋体" w:hint="eastAsia"/>
                <w:b/>
                <w:bCs/>
                <w:color w:val="000000" w:themeColor="text1"/>
                <w:sz w:val="24"/>
              </w:rPr>
              <w:t xml:space="preserve"> </w:t>
            </w:r>
            <w:r>
              <w:rPr>
                <w:rFonts w:ascii="宋体" w:hAnsi="宋体" w:cs="宋体"/>
                <w:b/>
                <w:bCs/>
                <w:color w:val="000000" w:themeColor="text1"/>
                <w:sz w:val="24"/>
              </w:rPr>
              <w:t xml:space="preserve">         </w:t>
            </w:r>
            <w:r>
              <w:rPr>
                <w:rFonts w:ascii="宋体" w:hAnsi="宋体" w:cs="宋体" w:hint="eastAsia"/>
                <w:b/>
                <w:bCs/>
                <w:color w:val="000000" w:themeColor="text1"/>
                <w:sz w:val="24"/>
              </w:rPr>
              <w:t>技术指标、数量概述</w:t>
            </w:r>
          </w:p>
        </w:tc>
        <w:tc>
          <w:tcPr>
            <w:tcW w:w="1251" w:type="dxa"/>
            <w:shd w:val="clear" w:color="000000" w:fill="auto"/>
            <w:vAlign w:val="center"/>
          </w:tcPr>
          <w:p w14:paraId="6C2C50D4" w14:textId="77777777" w:rsidR="00006E6C" w:rsidRDefault="00B75DB6">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总预算金额（万元）</w:t>
            </w:r>
          </w:p>
        </w:tc>
      </w:tr>
      <w:tr w:rsidR="00006E6C" w14:paraId="513ADFB7" w14:textId="77777777" w:rsidTr="00304006">
        <w:trPr>
          <w:trHeight w:val="1023"/>
          <w:jc w:val="center"/>
        </w:trPr>
        <w:tc>
          <w:tcPr>
            <w:tcW w:w="709" w:type="dxa"/>
            <w:vAlign w:val="center"/>
          </w:tcPr>
          <w:p w14:paraId="74DEFD9C" w14:textId="77777777" w:rsidR="00006E6C" w:rsidRDefault="00B75DB6">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2074" w:type="dxa"/>
            <w:vAlign w:val="center"/>
          </w:tcPr>
          <w:p w14:paraId="29B4357F" w14:textId="4B7145BD" w:rsidR="00006E6C" w:rsidRDefault="00C52F9E">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北京交通大学2021-2022年度 威海校区IT服务外包</w:t>
            </w:r>
          </w:p>
        </w:tc>
        <w:tc>
          <w:tcPr>
            <w:tcW w:w="5398" w:type="dxa"/>
            <w:vAlign w:val="center"/>
          </w:tcPr>
          <w:p w14:paraId="01750B4D" w14:textId="7029F977" w:rsidR="00006E6C" w:rsidRDefault="00B75DB6">
            <w:pPr>
              <w:widowControl/>
              <w:spacing w:line="276" w:lineRule="auto"/>
              <w:jc w:val="left"/>
              <w:rPr>
                <w:rFonts w:ascii="宋体" w:hAnsi="宋体" w:cs="宋体"/>
                <w:color w:val="000000" w:themeColor="text1"/>
                <w:sz w:val="24"/>
              </w:rPr>
            </w:pPr>
            <w:r>
              <w:rPr>
                <w:rFonts w:ascii="宋体" w:hAnsi="宋体" w:cs="宋体" w:hint="eastAsia"/>
                <w:color w:val="000000" w:themeColor="text1"/>
                <w:sz w:val="24"/>
              </w:rPr>
              <w:t>项目概况：</w:t>
            </w:r>
            <w:r w:rsidR="00304006" w:rsidRPr="00304006">
              <w:rPr>
                <w:rFonts w:ascii="宋体" w:hAnsi="宋体" w:cs="宋体" w:hint="eastAsia"/>
                <w:color w:val="000000" w:themeColor="text1"/>
                <w:sz w:val="24"/>
              </w:rPr>
              <w:t>北京交通大学威海校区位于山东省威海市南海新区，自2015 年8 月起首批招生，截止目前现有在校师生及务工人员2200 人左右，现启用教学楼两栋、实验楼一栋、办公楼一栋、图书馆一座、学生公寓四栋、总务楼一栋、专家公寓三栋及附属建筑物若干等。由于校区人员编制受限，校内各楼宇内IT设施的巡检排障，教学、办公、科研、会议、培训、各类活动等信息化服务保障</w:t>
            </w:r>
            <w:r>
              <w:rPr>
                <w:rFonts w:ascii="宋体" w:hAnsi="宋体" w:cs="宋体"/>
                <w:color w:val="000000" w:themeColor="text1"/>
                <w:sz w:val="24"/>
              </w:rPr>
              <w:t>……</w:t>
            </w:r>
            <w:r w:rsidR="00304006">
              <w:rPr>
                <w:rFonts w:ascii="宋体" w:hAnsi="宋体" w:cs="宋体" w:hint="eastAsia"/>
                <w:color w:val="000000" w:themeColor="text1"/>
                <w:sz w:val="24"/>
              </w:rPr>
              <w:t>其他详见竞争性磋商文件</w:t>
            </w:r>
          </w:p>
        </w:tc>
        <w:tc>
          <w:tcPr>
            <w:tcW w:w="1251" w:type="dxa"/>
            <w:vAlign w:val="center"/>
          </w:tcPr>
          <w:p w14:paraId="023F4B5D" w14:textId="2F8D1914" w:rsidR="00006E6C" w:rsidRDefault="00304006">
            <w:pPr>
              <w:widowControl/>
              <w:spacing w:line="276" w:lineRule="auto"/>
              <w:jc w:val="center"/>
              <w:rPr>
                <w:rFonts w:ascii="宋体" w:hAnsi="宋体" w:cs="宋体"/>
                <w:bCs/>
                <w:color w:val="000000" w:themeColor="text1"/>
                <w:sz w:val="24"/>
              </w:rPr>
            </w:pPr>
            <w:r w:rsidRPr="00304006">
              <w:rPr>
                <w:rFonts w:ascii="宋体" w:hAnsi="宋体" w:cs="宋体"/>
                <w:bCs/>
                <w:color w:val="000000" w:themeColor="text1"/>
                <w:sz w:val="24"/>
              </w:rPr>
              <w:t>95</w:t>
            </w:r>
            <w:r>
              <w:rPr>
                <w:rFonts w:ascii="宋体" w:hAnsi="宋体" w:cs="宋体"/>
                <w:bCs/>
                <w:color w:val="000000" w:themeColor="text1"/>
                <w:sz w:val="24"/>
              </w:rPr>
              <w:t>.</w:t>
            </w:r>
            <w:r w:rsidRPr="00304006">
              <w:rPr>
                <w:rFonts w:ascii="宋体" w:hAnsi="宋体" w:cs="宋体"/>
                <w:bCs/>
                <w:color w:val="000000" w:themeColor="text1"/>
                <w:sz w:val="24"/>
              </w:rPr>
              <w:t>762607</w:t>
            </w:r>
            <w:r>
              <w:rPr>
                <w:rFonts w:ascii="宋体" w:hAnsi="宋体" w:cs="宋体"/>
                <w:bCs/>
                <w:color w:val="000000" w:themeColor="text1"/>
                <w:sz w:val="24"/>
              </w:rPr>
              <w:t xml:space="preserve"> </w:t>
            </w:r>
          </w:p>
        </w:tc>
      </w:tr>
    </w:tbl>
    <w:p w14:paraId="5AA545E8" w14:textId="21C8CDCD" w:rsidR="00006E6C" w:rsidRDefault="00B75DB6">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服务履行期限：</w:t>
      </w:r>
      <w:r>
        <w:rPr>
          <w:rFonts w:ascii="宋体" w:hAnsi="宋体" w:cs="Arial" w:hint="eastAsia"/>
          <w:color w:val="000000" w:themeColor="text1"/>
          <w:kern w:val="0"/>
          <w:sz w:val="24"/>
        </w:rPr>
        <w:t>合同签订后</w:t>
      </w:r>
      <w:r w:rsidR="00304006">
        <w:rPr>
          <w:rFonts w:ascii="宋体" w:hAnsi="宋体" w:cs="Arial"/>
          <w:color w:val="000000" w:themeColor="text1"/>
          <w:kern w:val="0"/>
          <w:sz w:val="24"/>
          <w:u w:val="single"/>
        </w:rPr>
        <w:t>1</w:t>
      </w:r>
      <w:r w:rsidR="00304006">
        <w:rPr>
          <w:rFonts w:ascii="宋体" w:hAnsi="宋体" w:cs="Arial" w:hint="eastAsia"/>
          <w:color w:val="000000" w:themeColor="text1"/>
          <w:kern w:val="0"/>
          <w:sz w:val="24"/>
          <w:u w:val="single"/>
        </w:rPr>
        <w:t>年</w:t>
      </w:r>
      <w:r>
        <w:rPr>
          <w:rFonts w:ascii="宋体" w:hAnsi="宋体" w:cs="Arial" w:hint="eastAsia"/>
          <w:color w:val="000000" w:themeColor="text1"/>
          <w:kern w:val="0"/>
          <w:sz w:val="24"/>
        </w:rPr>
        <w:t>内完成</w:t>
      </w:r>
      <w:r>
        <w:rPr>
          <w:rFonts w:ascii="宋体" w:hAnsi="宋体" w:cs="Arial"/>
          <w:color w:val="000000" w:themeColor="text1"/>
          <w:kern w:val="0"/>
          <w:sz w:val="24"/>
        </w:rPr>
        <w:t>。</w:t>
      </w:r>
    </w:p>
    <w:p w14:paraId="1177BF62" w14:textId="77777777" w:rsidR="00006E6C" w:rsidRDefault="00B75DB6">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39F5CDDF" w14:textId="77777777" w:rsidR="00006E6C" w:rsidRDefault="00B75DB6">
      <w:pPr>
        <w:widowControl/>
        <w:spacing w:line="360" w:lineRule="auto"/>
        <w:jc w:val="left"/>
        <w:rPr>
          <w:rFonts w:ascii="宋体" w:hAnsi="宋体" w:cs="宋体"/>
          <w:b/>
          <w:color w:val="000000" w:themeColor="text1"/>
          <w:sz w:val="24"/>
        </w:rPr>
      </w:pPr>
      <w:bookmarkStart w:id="491" w:name="_Toc35393622"/>
      <w:bookmarkStart w:id="492" w:name="_Toc35393791"/>
      <w:bookmarkStart w:id="493" w:name="_Toc28359080"/>
      <w:bookmarkStart w:id="494" w:name="_Toc28359003"/>
      <w:bookmarkEnd w:id="486"/>
      <w:r>
        <w:rPr>
          <w:rFonts w:ascii="宋体" w:hAnsi="宋体" w:cs="宋体" w:hint="eastAsia"/>
          <w:b/>
          <w:color w:val="000000" w:themeColor="text1"/>
          <w:sz w:val="24"/>
        </w:rPr>
        <w:t>二、申请人的资格要求</w:t>
      </w:r>
      <w:bookmarkEnd w:id="491"/>
      <w:bookmarkEnd w:id="492"/>
      <w:bookmarkEnd w:id="493"/>
      <w:bookmarkEnd w:id="494"/>
    </w:p>
    <w:p w14:paraId="25E7B17D" w14:textId="77777777" w:rsidR="00006E6C" w:rsidRPr="00F92E73" w:rsidRDefault="00B75DB6">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合格服务商：满足《中华人民共和国政府采购法》第二十二条规定及竞争性磋商文</w:t>
      </w:r>
      <w:r w:rsidRPr="00F92E73">
        <w:rPr>
          <w:rFonts w:ascii="宋体" w:hAnsi="宋体" w:cs="宋体" w:hint="eastAsia"/>
          <w:color w:val="000000" w:themeColor="text1"/>
          <w:sz w:val="24"/>
        </w:rPr>
        <w:t>件第一章服务商须知第</w:t>
      </w:r>
      <w:r w:rsidRPr="00F92E73">
        <w:rPr>
          <w:rFonts w:ascii="宋体" w:hAnsi="宋体" w:cs="宋体"/>
          <w:color w:val="000000" w:themeColor="text1"/>
          <w:sz w:val="24"/>
        </w:rPr>
        <w:t>1.2项。</w:t>
      </w:r>
    </w:p>
    <w:p w14:paraId="4490DB35" w14:textId="736E4151" w:rsidR="00006E6C" w:rsidRDefault="00B75DB6">
      <w:pPr>
        <w:widowControl/>
        <w:spacing w:line="360" w:lineRule="auto"/>
        <w:jc w:val="left"/>
        <w:rPr>
          <w:rFonts w:ascii="宋体" w:hAnsi="宋体" w:cs="宋体"/>
          <w:color w:val="000000" w:themeColor="text1"/>
          <w:sz w:val="24"/>
        </w:rPr>
      </w:pPr>
      <w:bookmarkStart w:id="495" w:name="_Toc28359004"/>
      <w:bookmarkStart w:id="496" w:name="_Toc28359081"/>
      <w:r w:rsidRPr="00F92E73">
        <w:rPr>
          <w:rFonts w:ascii="宋体" w:hAnsi="宋体" w:cs="宋体" w:hint="eastAsia"/>
          <w:color w:val="000000" w:themeColor="text1"/>
          <w:sz w:val="24"/>
        </w:rPr>
        <w:t>2.落实政府采购政策需满足的资格要求：本项目仅面相中小企业</w:t>
      </w:r>
      <w:r w:rsidR="00CE66BD">
        <w:rPr>
          <w:rFonts w:ascii="宋体" w:hAnsi="宋体" w:cs="宋体" w:hint="eastAsia"/>
          <w:color w:val="000000" w:themeColor="text1"/>
          <w:sz w:val="24"/>
        </w:rPr>
        <w:t>采购</w:t>
      </w:r>
      <w:r w:rsidRPr="00F92E73">
        <w:rPr>
          <w:rFonts w:ascii="宋体" w:hAnsi="宋体" w:cs="宋体" w:hint="eastAsia"/>
          <w:color w:val="000000" w:themeColor="text1"/>
          <w:sz w:val="24"/>
        </w:rPr>
        <w:t>。</w:t>
      </w:r>
    </w:p>
    <w:p w14:paraId="04364F15" w14:textId="77777777" w:rsidR="00006E6C" w:rsidRDefault="00B75DB6">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32848F67" w14:textId="77777777" w:rsidR="00006E6C" w:rsidRDefault="00B75DB6">
      <w:pPr>
        <w:widowControl/>
        <w:spacing w:line="360" w:lineRule="auto"/>
        <w:jc w:val="left"/>
        <w:rPr>
          <w:rFonts w:ascii="宋体" w:hAnsi="宋体" w:cs="宋体"/>
          <w:b/>
          <w:color w:val="000000" w:themeColor="text1"/>
          <w:sz w:val="24"/>
        </w:rPr>
      </w:pPr>
      <w:bookmarkStart w:id="497" w:name="_Toc35393792"/>
      <w:bookmarkStart w:id="498" w:name="_Toc35393623"/>
      <w:r>
        <w:rPr>
          <w:rFonts w:ascii="宋体" w:hAnsi="宋体" w:cs="宋体" w:hint="eastAsia"/>
          <w:b/>
          <w:color w:val="000000" w:themeColor="text1"/>
          <w:sz w:val="24"/>
        </w:rPr>
        <w:lastRenderedPageBreak/>
        <w:t>三、获取采购文件</w:t>
      </w:r>
      <w:bookmarkEnd w:id="495"/>
      <w:bookmarkEnd w:id="496"/>
      <w:bookmarkEnd w:id="497"/>
      <w:bookmarkEnd w:id="498"/>
    </w:p>
    <w:p w14:paraId="227E33CB" w14:textId="1814E1A2" w:rsidR="00006E6C" w:rsidRDefault="00B75DB6">
      <w:pPr>
        <w:widowControl/>
        <w:spacing w:line="360" w:lineRule="auto"/>
        <w:jc w:val="left"/>
        <w:rPr>
          <w:rFonts w:ascii="宋体" w:hAnsi="宋体" w:cs="宋体"/>
          <w:color w:val="000000" w:themeColor="text1"/>
          <w:sz w:val="24"/>
        </w:rPr>
      </w:pPr>
      <w:r w:rsidRPr="00AD13D8">
        <w:rPr>
          <w:rFonts w:ascii="宋体" w:hAnsi="宋体" w:cs="宋体" w:hint="eastAsia"/>
          <w:b/>
          <w:color w:val="000000" w:themeColor="text1"/>
          <w:sz w:val="24"/>
        </w:rPr>
        <w:t>时间</w:t>
      </w:r>
      <w:r w:rsidRPr="00AD13D8">
        <w:rPr>
          <w:rFonts w:ascii="宋体" w:hAnsi="宋体" w:cs="宋体" w:hint="eastAsia"/>
          <w:color w:val="000000" w:themeColor="text1"/>
          <w:sz w:val="24"/>
        </w:rPr>
        <w:t>：</w:t>
      </w:r>
      <w:r w:rsidRPr="00AD13D8">
        <w:rPr>
          <w:rFonts w:ascii="宋体" w:hAnsi="宋体" w:cs="宋体" w:hint="eastAsia"/>
          <w:color w:val="000000" w:themeColor="text1"/>
          <w:sz w:val="24"/>
          <w:u w:val="single"/>
        </w:rPr>
        <w:t>202</w:t>
      </w:r>
      <w:r w:rsidRPr="00AD13D8">
        <w:rPr>
          <w:rFonts w:ascii="宋体" w:hAnsi="宋体" w:cs="宋体"/>
          <w:color w:val="000000" w:themeColor="text1"/>
          <w:sz w:val="24"/>
          <w:u w:val="single"/>
        </w:rPr>
        <w:t>1</w:t>
      </w:r>
      <w:r w:rsidRPr="00AD13D8">
        <w:rPr>
          <w:rFonts w:ascii="宋体" w:hAnsi="宋体" w:cs="宋体" w:hint="eastAsia"/>
          <w:color w:val="000000" w:themeColor="text1"/>
          <w:sz w:val="24"/>
          <w:u w:val="single"/>
        </w:rPr>
        <w:t>年</w:t>
      </w:r>
      <w:r w:rsidR="00AD13D8">
        <w:rPr>
          <w:rFonts w:ascii="宋体" w:hAnsi="宋体" w:cs="宋体"/>
          <w:color w:val="000000" w:themeColor="text1"/>
          <w:sz w:val="24"/>
          <w:u w:val="single"/>
        </w:rPr>
        <w:t>07</w:t>
      </w:r>
      <w:r w:rsidRPr="00AD13D8">
        <w:rPr>
          <w:rFonts w:ascii="宋体" w:hAnsi="宋体" w:cs="宋体" w:hint="eastAsia"/>
          <w:color w:val="000000" w:themeColor="text1"/>
          <w:sz w:val="24"/>
          <w:u w:val="single"/>
        </w:rPr>
        <w:t>月</w:t>
      </w:r>
      <w:r w:rsidR="00AD13D8">
        <w:rPr>
          <w:rFonts w:ascii="宋体" w:hAnsi="宋体" w:cs="宋体"/>
          <w:color w:val="000000" w:themeColor="text1"/>
          <w:sz w:val="24"/>
          <w:u w:val="single"/>
        </w:rPr>
        <w:t>14</w:t>
      </w:r>
      <w:r w:rsidRPr="00AD13D8">
        <w:rPr>
          <w:rFonts w:ascii="宋体" w:hAnsi="宋体" w:cs="宋体" w:hint="eastAsia"/>
          <w:color w:val="000000" w:themeColor="text1"/>
          <w:sz w:val="24"/>
          <w:u w:val="single"/>
        </w:rPr>
        <w:t>日</w:t>
      </w:r>
      <w:r w:rsidRPr="00AD13D8">
        <w:rPr>
          <w:rFonts w:ascii="宋体" w:hAnsi="宋体" w:cs="宋体" w:hint="eastAsia"/>
          <w:color w:val="000000" w:themeColor="text1"/>
          <w:sz w:val="24"/>
        </w:rPr>
        <w:t>至</w:t>
      </w:r>
      <w:r w:rsidRPr="00AD13D8">
        <w:rPr>
          <w:rFonts w:ascii="宋体" w:hAnsi="宋体" w:cs="宋体" w:hint="eastAsia"/>
          <w:color w:val="000000" w:themeColor="text1"/>
          <w:sz w:val="24"/>
          <w:u w:val="single"/>
        </w:rPr>
        <w:t>202</w:t>
      </w:r>
      <w:r w:rsidRPr="00AD13D8">
        <w:rPr>
          <w:rFonts w:ascii="宋体" w:hAnsi="宋体" w:cs="宋体"/>
          <w:color w:val="000000" w:themeColor="text1"/>
          <w:sz w:val="24"/>
          <w:u w:val="single"/>
        </w:rPr>
        <w:t>1</w:t>
      </w:r>
      <w:r w:rsidRPr="00AD13D8">
        <w:rPr>
          <w:rFonts w:ascii="宋体" w:hAnsi="宋体" w:cs="宋体" w:hint="eastAsia"/>
          <w:color w:val="000000" w:themeColor="text1"/>
          <w:sz w:val="24"/>
          <w:u w:val="single"/>
        </w:rPr>
        <w:t>年</w:t>
      </w:r>
      <w:r w:rsidR="00AD13D8">
        <w:rPr>
          <w:rFonts w:ascii="宋体" w:hAnsi="宋体" w:cs="宋体"/>
          <w:color w:val="000000" w:themeColor="text1"/>
          <w:sz w:val="24"/>
          <w:u w:val="single"/>
        </w:rPr>
        <w:t>07</w:t>
      </w:r>
      <w:r w:rsidRPr="00AD13D8">
        <w:rPr>
          <w:rFonts w:ascii="宋体" w:hAnsi="宋体" w:cs="宋体" w:hint="eastAsia"/>
          <w:color w:val="000000" w:themeColor="text1"/>
          <w:sz w:val="24"/>
          <w:u w:val="single"/>
        </w:rPr>
        <w:t>月</w:t>
      </w:r>
      <w:r w:rsidR="00AD13D8">
        <w:rPr>
          <w:rFonts w:ascii="宋体" w:hAnsi="宋体" w:cs="宋体"/>
          <w:color w:val="000000" w:themeColor="text1"/>
          <w:sz w:val="24"/>
          <w:u w:val="single"/>
        </w:rPr>
        <w:t>21</w:t>
      </w:r>
      <w:r w:rsidRPr="00AD13D8">
        <w:rPr>
          <w:rFonts w:ascii="宋体" w:hAnsi="宋体" w:cs="宋体" w:hint="eastAsia"/>
          <w:color w:val="000000" w:themeColor="text1"/>
          <w:sz w:val="24"/>
          <w:u w:val="single"/>
        </w:rPr>
        <w:t>日</w:t>
      </w:r>
      <w:r w:rsidRPr="00AD13D8">
        <w:rPr>
          <w:rFonts w:ascii="宋体" w:hAnsi="宋体" w:cs="宋体" w:hint="eastAsia"/>
          <w:color w:val="000000" w:themeColor="text1"/>
          <w:sz w:val="24"/>
        </w:rPr>
        <w:t>，上午9:30至11:30，下午13:30至16:30（北京时间，下同）。</w:t>
      </w:r>
    </w:p>
    <w:p w14:paraId="5E95B043"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方式：只接受电汇</w:t>
      </w:r>
      <w:proofErr w:type="gramStart"/>
      <w:r>
        <w:rPr>
          <w:rFonts w:ascii="宋体" w:hAnsi="宋体" w:cs="宋体" w:hint="eastAsia"/>
          <w:color w:val="000000" w:themeColor="text1"/>
          <w:sz w:val="24"/>
        </w:rPr>
        <w:t>或网银购买</w:t>
      </w:r>
      <w:proofErr w:type="gramEnd"/>
      <w:r>
        <w:rPr>
          <w:rFonts w:ascii="宋体" w:hAnsi="宋体" w:cs="宋体" w:hint="eastAsia"/>
          <w:color w:val="000000" w:themeColor="text1"/>
          <w:sz w:val="24"/>
        </w:rPr>
        <w:t>。若购买标书，请将电汇底单（</w:t>
      </w:r>
      <w:proofErr w:type="gramStart"/>
      <w:r>
        <w:rPr>
          <w:rFonts w:ascii="宋体" w:hAnsi="宋体" w:cs="宋体" w:hint="eastAsia"/>
          <w:color w:val="000000" w:themeColor="text1"/>
          <w:sz w:val="24"/>
        </w:rPr>
        <w:t>网银转账</w:t>
      </w:r>
      <w:proofErr w:type="gramEnd"/>
      <w:r>
        <w:rPr>
          <w:rFonts w:ascii="宋体" w:hAnsi="宋体" w:cs="宋体" w:hint="eastAsia"/>
          <w:color w:val="000000" w:themeColor="text1"/>
          <w:sz w:val="24"/>
        </w:rPr>
        <w:t>页面）扫描件及以下表格发邮件</w:t>
      </w:r>
      <w:r>
        <w:rPr>
          <w:rFonts w:ascii="宋体" w:hAnsi="宋体" w:cs="宋体"/>
          <w:color w:val="000000" w:themeColor="text1"/>
          <w:sz w:val="24"/>
        </w:rPr>
        <w:t>bjmdzx@vip.163.com</w:t>
      </w:r>
      <w:r>
        <w:rPr>
          <w:rFonts w:ascii="宋体" w:hAnsi="宋体" w:cs="宋体" w:hint="eastAsia"/>
          <w:color w:val="000000" w:themeColor="text1"/>
          <w:sz w:val="24"/>
        </w:rPr>
        <w:t>，邮件主题请务必注明“（招标编号）购买标书信息”。若需快递纸质版竞争性磋商文件也请在邮件中注明，须加收快递费50元。电汇或</w:t>
      </w:r>
      <w:proofErr w:type="gramStart"/>
      <w:r>
        <w:rPr>
          <w:rFonts w:ascii="宋体" w:hAnsi="宋体" w:cs="宋体" w:hint="eastAsia"/>
          <w:color w:val="000000" w:themeColor="text1"/>
          <w:sz w:val="24"/>
        </w:rPr>
        <w:t>网银必须</w:t>
      </w:r>
      <w:proofErr w:type="gramEnd"/>
      <w:r>
        <w:rPr>
          <w:rFonts w:ascii="宋体" w:hAnsi="宋体" w:cs="宋体" w:hint="eastAsia"/>
          <w:color w:val="000000" w:themeColor="text1"/>
          <w:sz w:val="24"/>
        </w:rPr>
        <w:t>于购买文件截止之日下午16:30前到账。</w:t>
      </w:r>
    </w:p>
    <w:tbl>
      <w:tblPr>
        <w:tblW w:w="7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387"/>
      </w:tblGrid>
      <w:tr w:rsidR="00006E6C" w14:paraId="7FE2FDE1" w14:textId="77777777">
        <w:tc>
          <w:tcPr>
            <w:tcW w:w="2126" w:type="dxa"/>
            <w:tcBorders>
              <w:top w:val="single" w:sz="4" w:space="0" w:color="auto"/>
              <w:left w:val="single" w:sz="4" w:space="0" w:color="auto"/>
              <w:bottom w:val="single" w:sz="4" w:space="0" w:color="auto"/>
              <w:right w:val="single" w:sz="4" w:space="0" w:color="auto"/>
            </w:tcBorders>
            <w:vAlign w:val="center"/>
          </w:tcPr>
          <w:p w14:paraId="2F97D90D" w14:textId="77777777" w:rsidR="00006E6C" w:rsidRDefault="00B75DB6">
            <w:pPr>
              <w:spacing w:line="360" w:lineRule="auto"/>
              <w:rPr>
                <w:rFonts w:ascii="宋体" w:hAnsi="宋体" w:cs="宋体"/>
                <w:color w:val="000000" w:themeColor="text1"/>
                <w:sz w:val="24"/>
              </w:rPr>
            </w:pPr>
            <w:r>
              <w:rPr>
                <w:rFonts w:ascii="宋体" w:hAnsi="宋体" w:cs="宋体" w:hint="eastAsia"/>
                <w:color w:val="000000" w:themeColor="text1"/>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6F6E91F9" w14:textId="77777777" w:rsidR="00006E6C" w:rsidRDefault="00006E6C">
            <w:pPr>
              <w:spacing w:line="360" w:lineRule="auto"/>
              <w:rPr>
                <w:rFonts w:ascii="宋体" w:hAnsi="宋体" w:cs="宋体"/>
                <w:color w:val="000000" w:themeColor="text1"/>
                <w:sz w:val="24"/>
              </w:rPr>
            </w:pPr>
          </w:p>
        </w:tc>
      </w:tr>
      <w:tr w:rsidR="00006E6C" w14:paraId="1087DC2A" w14:textId="77777777">
        <w:tc>
          <w:tcPr>
            <w:tcW w:w="2126" w:type="dxa"/>
            <w:tcBorders>
              <w:top w:val="single" w:sz="4" w:space="0" w:color="auto"/>
              <w:left w:val="single" w:sz="4" w:space="0" w:color="auto"/>
              <w:bottom w:val="single" w:sz="4" w:space="0" w:color="auto"/>
              <w:right w:val="single" w:sz="4" w:space="0" w:color="auto"/>
            </w:tcBorders>
            <w:vAlign w:val="center"/>
          </w:tcPr>
          <w:p w14:paraId="4232ADD4"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招标编号</w:t>
            </w:r>
          </w:p>
        </w:tc>
        <w:tc>
          <w:tcPr>
            <w:tcW w:w="5387" w:type="dxa"/>
            <w:tcBorders>
              <w:top w:val="single" w:sz="4" w:space="0" w:color="auto"/>
              <w:left w:val="single" w:sz="4" w:space="0" w:color="auto"/>
              <w:bottom w:val="single" w:sz="4" w:space="0" w:color="auto"/>
              <w:right w:val="single" w:sz="4" w:space="0" w:color="auto"/>
            </w:tcBorders>
            <w:vAlign w:val="center"/>
          </w:tcPr>
          <w:p w14:paraId="2D43790E" w14:textId="77777777" w:rsidR="00006E6C" w:rsidRDefault="00006E6C">
            <w:pPr>
              <w:spacing w:line="360" w:lineRule="auto"/>
              <w:rPr>
                <w:rFonts w:ascii="宋体" w:hAnsi="宋体" w:cs="宋体"/>
                <w:color w:val="000000" w:themeColor="text1"/>
                <w:sz w:val="24"/>
              </w:rPr>
            </w:pPr>
          </w:p>
        </w:tc>
      </w:tr>
      <w:tr w:rsidR="00006E6C" w14:paraId="148FBB66" w14:textId="77777777">
        <w:tc>
          <w:tcPr>
            <w:tcW w:w="2126" w:type="dxa"/>
            <w:tcBorders>
              <w:top w:val="single" w:sz="4" w:space="0" w:color="auto"/>
              <w:left w:val="single" w:sz="4" w:space="0" w:color="auto"/>
              <w:bottom w:val="single" w:sz="4" w:space="0" w:color="auto"/>
              <w:right w:val="single" w:sz="4" w:space="0" w:color="auto"/>
            </w:tcBorders>
            <w:vAlign w:val="center"/>
          </w:tcPr>
          <w:p w14:paraId="4715F513" w14:textId="77777777" w:rsidR="00006E6C" w:rsidRDefault="00B75DB6">
            <w:pPr>
              <w:spacing w:line="360" w:lineRule="auto"/>
              <w:ind w:left="600" w:hanging="600"/>
              <w:rPr>
                <w:rFonts w:ascii="宋体" w:hAnsi="宋体" w:cs="宋体"/>
                <w:color w:val="000000" w:themeColor="text1"/>
                <w:sz w:val="24"/>
              </w:rPr>
            </w:pPr>
            <w:proofErr w:type="gramStart"/>
            <w:r>
              <w:rPr>
                <w:rFonts w:ascii="宋体" w:hAnsi="宋体" w:cs="宋体" w:hint="eastAsia"/>
                <w:color w:val="000000" w:themeColor="text1"/>
                <w:sz w:val="24"/>
              </w:rPr>
              <w:t>包号</w:t>
            </w:r>
            <w:proofErr w:type="gramEnd"/>
          </w:p>
        </w:tc>
        <w:tc>
          <w:tcPr>
            <w:tcW w:w="5387" w:type="dxa"/>
            <w:tcBorders>
              <w:top w:val="single" w:sz="4" w:space="0" w:color="auto"/>
              <w:left w:val="single" w:sz="4" w:space="0" w:color="auto"/>
              <w:bottom w:val="single" w:sz="4" w:space="0" w:color="auto"/>
              <w:right w:val="single" w:sz="4" w:space="0" w:color="auto"/>
            </w:tcBorders>
            <w:vAlign w:val="center"/>
          </w:tcPr>
          <w:p w14:paraId="3067AE1F" w14:textId="77777777" w:rsidR="00006E6C" w:rsidRDefault="00006E6C">
            <w:pPr>
              <w:spacing w:line="360" w:lineRule="auto"/>
              <w:rPr>
                <w:rFonts w:ascii="宋体" w:hAnsi="宋体" w:cs="宋体"/>
                <w:color w:val="000000" w:themeColor="text1"/>
                <w:sz w:val="24"/>
              </w:rPr>
            </w:pPr>
          </w:p>
        </w:tc>
      </w:tr>
      <w:tr w:rsidR="00006E6C" w14:paraId="13F06625" w14:textId="77777777">
        <w:tc>
          <w:tcPr>
            <w:tcW w:w="2126" w:type="dxa"/>
            <w:tcBorders>
              <w:top w:val="single" w:sz="4" w:space="0" w:color="auto"/>
              <w:left w:val="single" w:sz="4" w:space="0" w:color="auto"/>
              <w:bottom w:val="single" w:sz="4" w:space="0" w:color="auto"/>
              <w:right w:val="single" w:sz="4" w:space="0" w:color="auto"/>
            </w:tcBorders>
            <w:vAlign w:val="center"/>
          </w:tcPr>
          <w:p w14:paraId="6914ED40"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62DEAF1A" w14:textId="77777777" w:rsidR="00006E6C" w:rsidRDefault="00006E6C">
            <w:pPr>
              <w:spacing w:line="360" w:lineRule="auto"/>
              <w:rPr>
                <w:rFonts w:ascii="宋体" w:hAnsi="宋体" w:cs="宋体"/>
                <w:color w:val="000000" w:themeColor="text1"/>
                <w:sz w:val="24"/>
              </w:rPr>
            </w:pPr>
          </w:p>
        </w:tc>
      </w:tr>
      <w:tr w:rsidR="00006E6C" w14:paraId="2251E4C3" w14:textId="77777777">
        <w:tc>
          <w:tcPr>
            <w:tcW w:w="2126" w:type="dxa"/>
            <w:tcBorders>
              <w:top w:val="single" w:sz="4" w:space="0" w:color="auto"/>
              <w:left w:val="single" w:sz="4" w:space="0" w:color="auto"/>
              <w:bottom w:val="single" w:sz="4" w:space="0" w:color="auto"/>
              <w:right w:val="single" w:sz="4" w:space="0" w:color="auto"/>
            </w:tcBorders>
            <w:vAlign w:val="center"/>
          </w:tcPr>
          <w:p w14:paraId="088B49EC"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629FAA37" w14:textId="77777777" w:rsidR="00006E6C" w:rsidRDefault="00006E6C">
            <w:pPr>
              <w:spacing w:line="360" w:lineRule="auto"/>
              <w:rPr>
                <w:rFonts w:ascii="宋体" w:hAnsi="宋体" w:cs="宋体"/>
                <w:color w:val="000000" w:themeColor="text1"/>
                <w:sz w:val="24"/>
              </w:rPr>
            </w:pPr>
          </w:p>
        </w:tc>
      </w:tr>
      <w:tr w:rsidR="00006E6C" w14:paraId="358E4A4E" w14:textId="77777777">
        <w:tc>
          <w:tcPr>
            <w:tcW w:w="2126" w:type="dxa"/>
            <w:tcBorders>
              <w:top w:val="single" w:sz="4" w:space="0" w:color="auto"/>
              <w:left w:val="single" w:sz="4" w:space="0" w:color="auto"/>
              <w:bottom w:val="single" w:sz="4" w:space="0" w:color="auto"/>
              <w:right w:val="single" w:sz="4" w:space="0" w:color="auto"/>
            </w:tcBorders>
            <w:vAlign w:val="center"/>
          </w:tcPr>
          <w:p w14:paraId="3AC1CC14"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单位地址</w:t>
            </w:r>
          </w:p>
        </w:tc>
        <w:tc>
          <w:tcPr>
            <w:tcW w:w="5387" w:type="dxa"/>
            <w:tcBorders>
              <w:top w:val="single" w:sz="4" w:space="0" w:color="auto"/>
              <w:left w:val="single" w:sz="4" w:space="0" w:color="auto"/>
              <w:bottom w:val="single" w:sz="4" w:space="0" w:color="auto"/>
              <w:right w:val="single" w:sz="4" w:space="0" w:color="auto"/>
            </w:tcBorders>
            <w:vAlign w:val="center"/>
          </w:tcPr>
          <w:p w14:paraId="37BF00CB" w14:textId="77777777" w:rsidR="00006E6C" w:rsidRDefault="00006E6C">
            <w:pPr>
              <w:spacing w:line="360" w:lineRule="auto"/>
              <w:rPr>
                <w:rFonts w:ascii="宋体" w:hAnsi="宋体" w:cs="宋体"/>
                <w:color w:val="000000" w:themeColor="text1"/>
                <w:sz w:val="24"/>
              </w:rPr>
            </w:pPr>
          </w:p>
        </w:tc>
      </w:tr>
      <w:tr w:rsidR="00006E6C" w14:paraId="3ABB844E" w14:textId="77777777">
        <w:tc>
          <w:tcPr>
            <w:tcW w:w="2126" w:type="dxa"/>
            <w:tcBorders>
              <w:top w:val="single" w:sz="4" w:space="0" w:color="auto"/>
              <w:left w:val="single" w:sz="4" w:space="0" w:color="auto"/>
              <w:bottom w:val="single" w:sz="4" w:space="0" w:color="auto"/>
              <w:right w:val="single" w:sz="4" w:space="0" w:color="auto"/>
            </w:tcBorders>
            <w:vAlign w:val="center"/>
          </w:tcPr>
          <w:p w14:paraId="2EC57505"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6826FCC2" w14:textId="77777777" w:rsidR="00006E6C" w:rsidRDefault="00006E6C">
            <w:pPr>
              <w:spacing w:line="360" w:lineRule="auto"/>
              <w:rPr>
                <w:rFonts w:ascii="宋体" w:hAnsi="宋体" w:cs="宋体"/>
                <w:color w:val="000000" w:themeColor="text1"/>
                <w:sz w:val="24"/>
              </w:rPr>
            </w:pPr>
          </w:p>
        </w:tc>
      </w:tr>
      <w:tr w:rsidR="00006E6C" w14:paraId="784AFD9F" w14:textId="77777777">
        <w:tc>
          <w:tcPr>
            <w:tcW w:w="2126" w:type="dxa"/>
            <w:tcBorders>
              <w:top w:val="single" w:sz="4" w:space="0" w:color="auto"/>
              <w:left w:val="single" w:sz="4" w:space="0" w:color="auto"/>
              <w:bottom w:val="single" w:sz="4" w:space="0" w:color="auto"/>
              <w:right w:val="single" w:sz="4" w:space="0" w:color="auto"/>
            </w:tcBorders>
            <w:vAlign w:val="center"/>
          </w:tcPr>
          <w:p w14:paraId="46CF7868"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204AFFFB" w14:textId="77777777" w:rsidR="00006E6C" w:rsidRDefault="00006E6C">
            <w:pPr>
              <w:spacing w:line="360" w:lineRule="auto"/>
              <w:rPr>
                <w:rFonts w:ascii="宋体" w:hAnsi="宋体" w:cs="宋体"/>
                <w:color w:val="000000" w:themeColor="text1"/>
                <w:sz w:val="24"/>
              </w:rPr>
            </w:pPr>
          </w:p>
        </w:tc>
      </w:tr>
      <w:tr w:rsidR="00006E6C" w14:paraId="34F390D1" w14:textId="77777777">
        <w:tc>
          <w:tcPr>
            <w:tcW w:w="2126" w:type="dxa"/>
            <w:tcBorders>
              <w:top w:val="single" w:sz="4" w:space="0" w:color="auto"/>
              <w:left w:val="single" w:sz="4" w:space="0" w:color="auto"/>
              <w:bottom w:val="single" w:sz="4" w:space="0" w:color="auto"/>
              <w:right w:val="single" w:sz="4" w:space="0" w:color="auto"/>
            </w:tcBorders>
            <w:vAlign w:val="center"/>
          </w:tcPr>
          <w:p w14:paraId="6FF0BADD" w14:textId="77777777" w:rsidR="00006E6C" w:rsidRDefault="00B75DB6">
            <w:pPr>
              <w:spacing w:line="360" w:lineRule="auto"/>
              <w:ind w:left="600" w:hanging="600"/>
              <w:rPr>
                <w:rFonts w:ascii="宋体" w:hAnsi="宋体" w:cs="宋体"/>
                <w:color w:val="000000" w:themeColor="text1"/>
                <w:sz w:val="24"/>
              </w:rPr>
            </w:pPr>
            <w:r>
              <w:rPr>
                <w:rFonts w:ascii="宋体" w:hAnsi="宋体" w:cs="宋体" w:hint="eastAsia"/>
                <w:color w:val="000000" w:themeColor="text1"/>
                <w:sz w:val="24"/>
              </w:rPr>
              <w:t>电子邮箱</w:t>
            </w:r>
          </w:p>
        </w:tc>
        <w:tc>
          <w:tcPr>
            <w:tcW w:w="5387" w:type="dxa"/>
            <w:tcBorders>
              <w:top w:val="single" w:sz="4" w:space="0" w:color="auto"/>
              <w:left w:val="single" w:sz="4" w:space="0" w:color="auto"/>
              <w:bottom w:val="single" w:sz="4" w:space="0" w:color="auto"/>
              <w:right w:val="single" w:sz="4" w:space="0" w:color="auto"/>
            </w:tcBorders>
            <w:vAlign w:val="center"/>
          </w:tcPr>
          <w:p w14:paraId="013DA51A" w14:textId="77777777" w:rsidR="00006E6C" w:rsidRDefault="00006E6C">
            <w:pPr>
              <w:spacing w:line="360" w:lineRule="auto"/>
              <w:rPr>
                <w:rFonts w:ascii="宋体" w:hAnsi="宋体" w:cs="宋体"/>
                <w:color w:val="000000" w:themeColor="text1"/>
                <w:sz w:val="24"/>
              </w:rPr>
            </w:pPr>
          </w:p>
        </w:tc>
      </w:tr>
    </w:tbl>
    <w:p w14:paraId="7F076882"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00元/包，售后不退（电子版竞争性磋商文件请到</w:t>
      </w:r>
      <w:r>
        <w:rPr>
          <w:rFonts w:ascii="宋体" w:hAnsi="宋体" w:cs="宋体"/>
          <w:color w:val="000000" w:themeColor="text1"/>
          <w:sz w:val="24"/>
        </w:rPr>
        <w:t>http://www.zbbmcc.com/</w:t>
      </w:r>
      <w:r>
        <w:rPr>
          <w:rFonts w:ascii="宋体" w:hAnsi="宋体" w:cs="宋体" w:hint="eastAsia"/>
          <w:color w:val="000000" w:themeColor="text1"/>
          <w:sz w:val="24"/>
        </w:rPr>
        <w:t>标书下载处下载）。</w:t>
      </w:r>
    </w:p>
    <w:p w14:paraId="5A412C9D" w14:textId="77777777" w:rsidR="00006E6C" w:rsidRDefault="00B75DB6">
      <w:pPr>
        <w:widowControl/>
        <w:spacing w:line="360" w:lineRule="auto"/>
        <w:jc w:val="left"/>
        <w:rPr>
          <w:rFonts w:ascii="宋体" w:hAnsi="宋体" w:cs="宋体"/>
          <w:b/>
          <w:color w:val="000000" w:themeColor="text1"/>
          <w:sz w:val="24"/>
        </w:rPr>
      </w:pPr>
      <w:bookmarkStart w:id="499" w:name="_Toc28359082"/>
      <w:bookmarkStart w:id="500" w:name="_Toc28359005"/>
      <w:bookmarkStart w:id="501" w:name="_Toc35393624"/>
      <w:bookmarkStart w:id="502" w:name="_Toc35393793"/>
      <w:r>
        <w:rPr>
          <w:rFonts w:ascii="宋体" w:hAnsi="宋体" w:cs="宋体" w:hint="eastAsia"/>
          <w:b/>
          <w:color w:val="000000" w:themeColor="text1"/>
          <w:sz w:val="24"/>
        </w:rPr>
        <w:t>四、提交响应文件</w:t>
      </w:r>
      <w:bookmarkEnd w:id="499"/>
      <w:bookmarkEnd w:id="500"/>
      <w:r>
        <w:rPr>
          <w:rFonts w:ascii="宋体" w:hAnsi="宋体" w:cs="宋体" w:hint="eastAsia"/>
          <w:b/>
          <w:color w:val="000000" w:themeColor="text1"/>
          <w:sz w:val="24"/>
        </w:rPr>
        <w:t>截止时间、文件开启时间和地点</w:t>
      </w:r>
      <w:bookmarkEnd w:id="501"/>
      <w:bookmarkEnd w:id="502"/>
    </w:p>
    <w:p w14:paraId="11595C21" w14:textId="5A8E04F4" w:rsidR="00006E6C" w:rsidRPr="00AD13D8" w:rsidRDefault="00B75DB6">
      <w:pPr>
        <w:spacing w:line="360" w:lineRule="auto"/>
        <w:jc w:val="left"/>
        <w:rPr>
          <w:rFonts w:ascii="宋体" w:hAnsi="宋体" w:cs="宋体"/>
          <w:bCs/>
          <w:color w:val="000000" w:themeColor="text1"/>
          <w:sz w:val="24"/>
          <w:u w:val="single"/>
        </w:rPr>
      </w:pPr>
      <w:r w:rsidRPr="00AD13D8">
        <w:rPr>
          <w:rFonts w:ascii="宋体" w:hAnsi="宋体" w:cs="宋体" w:hint="eastAsia"/>
          <w:bCs/>
          <w:color w:val="000000" w:themeColor="text1"/>
          <w:sz w:val="24"/>
        </w:rPr>
        <w:t>提交响应文件截止时间：</w:t>
      </w:r>
      <w:r w:rsidRPr="00AD13D8">
        <w:rPr>
          <w:rFonts w:ascii="宋体" w:hAnsi="宋体" w:cs="宋体" w:hint="eastAsia"/>
          <w:bCs/>
          <w:color w:val="000000" w:themeColor="text1"/>
          <w:sz w:val="24"/>
          <w:u w:val="single"/>
        </w:rPr>
        <w:t>202</w:t>
      </w:r>
      <w:r w:rsidRPr="00AD13D8">
        <w:rPr>
          <w:rFonts w:ascii="宋体" w:hAnsi="宋体" w:cs="宋体"/>
          <w:bCs/>
          <w:color w:val="000000" w:themeColor="text1"/>
          <w:sz w:val="24"/>
          <w:u w:val="single"/>
        </w:rPr>
        <w:t>1</w:t>
      </w:r>
      <w:r w:rsidRPr="00AD13D8">
        <w:rPr>
          <w:rFonts w:ascii="宋体" w:hAnsi="宋体" w:cs="宋体" w:hint="eastAsia"/>
          <w:bCs/>
          <w:color w:val="000000" w:themeColor="text1"/>
          <w:sz w:val="24"/>
          <w:u w:val="single"/>
        </w:rPr>
        <w:t>年</w:t>
      </w:r>
      <w:r w:rsidR="00AD13D8">
        <w:rPr>
          <w:rFonts w:ascii="宋体" w:hAnsi="宋体" w:cs="宋体"/>
          <w:bCs/>
          <w:color w:val="000000" w:themeColor="text1"/>
          <w:sz w:val="24"/>
          <w:u w:val="single"/>
        </w:rPr>
        <w:t>07</w:t>
      </w:r>
      <w:r w:rsidRPr="00AD13D8">
        <w:rPr>
          <w:rFonts w:ascii="宋体" w:hAnsi="宋体" w:cs="宋体" w:hint="eastAsia"/>
          <w:bCs/>
          <w:color w:val="000000" w:themeColor="text1"/>
          <w:sz w:val="24"/>
          <w:u w:val="single"/>
        </w:rPr>
        <w:t>月</w:t>
      </w:r>
      <w:r w:rsidR="00AD13D8">
        <w:rPr>
          <w:rFonts w:ascii="宋体" w:hAnsi="宋体" w:cs="宋体"/>
          <w:bCs/>
          <w:color w:val="000000" w:themeColor="text1"/>
          <w:sz w:val="24"/>
          <w:u w:val="single"/>
        </w:rPr>
        <w:t>29</w:t>
      </w:r>
      <w:r w:rsidRPr="00AD13D8">
        <w:rPr>
          <w:rFonts w:ascii="宋体" w:hAnsi="宋体" w:cs="宋体" w:hint="eastAsia"/>
          <w:bCs/>
          <w:color w:val="000000" w:themeColor="text1"/>
          <w:sz w:val="24"/>
          <w:u w:val="single"/>
        </w:rPr>
        <w:t>日上午</w:t>
      </w:r>
      <w:r w:rsidRPr="00AD13D8">
        <w:rPr>
          <w:rFonts w:ascii="宋体" w:hAnsi="宋体" w:cs="宋体"/>
          <w:bCs/>
          <w:color w:val="000000" w:themeColor="text1"/>
          <w:sz w:val="24"/>
          <w:u w:val="single"/>
        </w:rPr>
        <w:t>9</w:t>
      </w:r>
      <w:r w:rsidRPr="00AD13D8">
        <w:rPr>
          <w:rFonts w:ascii="宋体" w:hAnsi="宋体" w:cs="宋体" w:hint="eastAsia"/>
          <w:bCs/>
          <w:color w:val="000000" w:themeColor="text1"/>
          <w:sz w:val="24"/>
          <w:u w:val="single"/>
        </w:rPr>
        <w:t>:</w:t>
      </w:r>
      <w:r w:rsidRPr="00AD13D8">
        <w:rPr>
          <w:rFonts w:ascii="宋体" w:hAnsi="宋体" w:cs="宋体"/>
          <w:bCs/>
          <w:color w:val="000000" w:themeColor="text1"/>
          <w:sz w:val="24"/>
          <w:u w:val="single"/>
        </w:rPr>
        <w:t>30</w:t>
      </w:r>
      <w:r w:rsidRPr="00AD13D8">
        <w:rPr>
          <w:rFonts w:ascii="宋体" w:hAnsi="宋体" w:cs="宋体" w:hint="eastAsia"/>
          <w:bCs/>
          <w:color w:val="000000" w:themeColor="text1"/>
          <w:sz w:val="24"/>
          <w:u w:val="single"/>
        </w:rPr>
        <w:t>整（北京时间）。</w:t>
      </w:r>
    </w:p>
    <w:p w14:paraId="2C301057" w14:textId="636C0299" w:rsidR="00006E6C" w:rsidRPr="00AD13D8" w:rsidRDefault="00B75DB6">
      <w:pPr>
        <w:spacing w:line="360" w:lineRule="auto"/>
        <w:jc w:val="left"/>
        <w:rPr>
          <w:rFonts w:ascii="宋体" w:hAnsi="宋体"/>
          <w:bCs/>
          <w:color w:val="000000" w:themeColor="text1"/>
          <w:sz w:val="24"/>
        </w:rPr>
      </w:pPr>
      <w:r w:rsidRPr="00AD13D8">
        <w:rPr>
          <w:rFonts w:ascii="宋体" w:hAnsi="宋体" w:cs="宋体" w:hint="eastAsia"/>
          <w:bCs/>
          <w:color w:val="000000" w:themeColor="text1"/>
          <w:sz w:val="24"/>
          <w:u w:val="single"/>
        </w:rPr>
        <w:t>文件开启时间：202</w:t>
      </w:r>
      <w:r w:rsidRPr="00AD13D8">
        <w:rPr>
          <w:rFonts w:ascii="宋体" w:hAnsi="宋体" w:cs="宋体"/>
          <w:bCs/>
          <w:color w:val="000000" w:themeColor="text1"/>
          <w:sz w:val="24"/>
          <w:u w:val="single"/>
        </w:rPr>
        <w:t>1</w:t>
      </w:r>
      <w:r w:rsidRPr="00AD13D8">
        <w:rPr>
          <w:rFonts w:ascii="宋体" w:hAnsi="宋体" w:cs="宋体" w:hint="eastAsia"/>
          <w:bCs/>
          <w:color w:val="000000" w:themeColor="text1"/>
          <w:sz w:val="24"/>
          <w:u w:val="single"/>
        </w:rPr>
        <w:t>年</w:t>
      </w:r>
      <w:r w:rsidR="00AD13D8">
        <w:rPr>
          <w:rFonts w:ascii="宋体" w:hAnsi="宋体" w:cs="宋体"/>
          <w:bCs/>
          <w:color w:val="000000" w:themeColor="text1"/>
          <w:sz w:val="24"/>
          <w:u w:val="single"/>
        </w:rPr>
        <w:t>07</w:t>
      </w:r>
      <w:r w:rsidRPr="00AD13D8">
        <w:rPr>
          <w:rFonts w:ascii="宋体" w:hAnsi="宋体" w:cs="宋体" w:hint="eastAsia"/>
          <w:bCs/>
          <w:color w:val="000000" w:themeColor="text1"/>
          <w:sz w:val="24"/>
          <w:u w:val="single"/>
        </w:rPr>
        <w:t>月</w:t>
      </w:r>
      <w:r w:rsidR="00AD13D8">
        <w:rPr>
          <w:rFonts w:ascii="宋体" w:hAnsi="宋体" w:cs="宋体"/>
          <w:bCs/>
          <w:color w:val="000000" w:themeColor="text1"/>
          <w:sz w:val="24"/>
          <w:u w:val="single"/>
        </w:rPr>
        <w:t>29</w:t>
      </w:r>
      <w:r w:rsidRPr="00AD13D8">
        <w:rPr>
          <w:rFonts w:ascii="宋体" w:hAnsi="宋体" w:cs="宋体" w:hint="eastAsia"/>
          <w:bCs/>
          <w:color w:val="000000" w:themeColor="text1"/>
          <w:sz w:val="24"/>
          <w:u w:val="single"/>
        </w:rPr>
        <w:t>日上午</w:t>
      </w:r>
      <w:r w:rsidRPr="00AD13D8">
        <w:rPr>
          <w:rFonts w:ascii="宋体" w:hAnsi="宋体" w:cs="宋体"/>
          <w:bCs/>
          <w:color w:val="000000" w:themeColor="text1"/>
          <w:sz w:val="24"/>
          <w:u w:val="single"/>
        </w:rPr>
        <w:t>9</w:t>
      </w:r>
      <w:r w:rsidRPr="00AD13D8">
        <w:rPr>
          <w:rFonts w:ascii="宋体" w:hAnsi="宋体" w:cs="宋体" w:hint="eastAsia"/>
          <w:bCs/>
          <w:color w:val="000000" w:themeColor="text1"/>
          <w:sz w:val="24"/>
          <w:u w:val="single"/>
        </w:rPr>
        <w:t>:</w:t>
      </w:r>
      <w:r w:rsidRPr="00AD13D8">
        <w:rPr>
          <w:rFonts w:ascii="宋体" w:hAnsi="宋体" w:cs="宋体"/>
          <w:bCs/>
          <w:color w:val="000000" w:themeColor="text1"/>
          <w:sz w:val="24"/>
          <w:u w:val="single"/>
        </w:rPr>
        <w:t>30</w:t>
      </w:r>
      <w:r w:rsidRPr="00AD13D8">
        <w:rPr>
          <w:rFonts w:ascii="宋体" w:hAnsi="宋体" w:cs="宋体" w:hint="eastAsia"/>
          <w:bCs/>
          <w:color w:val="000000" w:themeColor="text1"/>
          <w:sz w:val="24"/>
          <w:u w:val="single"/>
        </w:rPr>
        <w:t>整（北京时间）。</w:t>
      </w:r>
    </w:p>
    <w:p w14:paraId="4AEFB5D8" w14:textId="4898CBF9" w:rsidR="00006E6C" w:rsidRDefault="00B75DB6">
      <w:pPr>
        <w:widowControl/>
        <w:spacing w:line="360" w:lineRule="auto"/>
        <w:jc w:val="left"/>
        <w:rPr>
          <w:rFonts w:ascii="宋体" w:hAnsi="宋体" w:cs="宋体"/>
          <w:color w:val="000000" w:themeColor="text1"/>
          <w:sz w:val="24"/>
          <w:u w:val="single"/>
        </w:rPr>
      </w:pPr>
      <w:r w:rsidRPr="00AD13D8">
        <w:rPr>
          <w:rFonts w:ascii="宋体" w:hAnsi="宋体" w:cs="宋体" w:hint="eastAsia"/>
          <w:color w:val="000000" w:themeColor="text1"/>
          <w:sz w:val="24"/>
        </w:rPr>
        <w:t>地点：</w:t>
      </w:r>
      <w:r w:rsidRPr="00AD13D8">
        <w:rPr>
          <w:rFonts w:ascii="宋体" w:hAnsi="宋体" w:cs="宋体" w:hint="eastAsia"/>
          <w:color w:val="000000" w:themeColor="text1"/>
          <w:sz w:val="24"/>
          <w:u w:val="single"/>
        </w:rPr>
        <w:t>北京市海淀区学院路30号科大天工大厦A座</w:t>
      </w:r>
      <w:r w:rsidRPr="00AD13D8">
        <w:rPr>
          <w:rFonts w:ascii="宋体" w:hAnsi="宋体" w:cs="宋体"/>
          <w:color w:val="000000" w:themeColor="text1"/>
          <w:sz w:val="24"/>
          <w:u w:val="single"/>
        </w:rPr>
        <w:t>6</w:t>
      </w:r>
      <w:r w:rsidRPr="00AD13D8">
        <w:rPr>
          <w:rFonts w:ascii="宋体" w:hAnsi="宋体" w:cs="宋体" w:hint="eastAsia"/>
          <w:color w:val="000000" w:themeColor="text1"/>
          <w:sz w:val="24"/>
          <w:u w:val="single"/>
        </w:rPr>
        <w:t>层第</w:t>
      </w:r>
      <w:r w:rsidR="00F92E73" w:rsidRPr="00AD13D8">
        <w:rPr>
          <w:rFonts w:ascii="宋体" w:hAnsi="宋体" w:cs="宋体" w:hint="eastAsia"/>
          <w:color w:val="000000" w:themeColor="text1"/>
          <w:sz w:val="24"/>
          <w:u w:val="single"/>
        </w:rPr>
        <w:t>四</w:t>
      </w:r>
      <w:r w:rsidRPr="00AD13D8">
        <w:rPr>
          <w:rFonts w:ascii="宋体" w:hAnsi="宋体" w:cs="宋体" w:hint="eastAsia"/>
          <w:color w:val="000000" w:themeColor="text1"/>
          <w:sz w:val="24"/>
          <w:u w:val="single"/>
        </w:rPr>
        <w:t>会议室。</w:t>
      </w:r>
    </w:p>
    <w:p w14:paraId="691FE9F2" w14:textId="77777777" w:rsidR="00006E6C" w:rsidRDefault="00B75DB6">
      <w:pPr>
        <w:widowControl/>
        <w:spacing w:line="360" w:lineRule="auto"/>
        <w:jc w:val="left"/>
        <w:rPr>
          <w:rFonts w:ascii="宋体" w:hAnsi="宋体" w:cs="宋体"/>
          <w:bCs/>
          <w:color w:val="000000" w:themeColor="text1"/>
          <w:sz w:val="24"/>
          <w:u w:val="single"/>
        </w:rPr>
      </w:pPr>
      <w:r>
        <w:rPr>
          <w:rFonts w:ascii="宋体" w:hAnsi="宋体" w:cs="宋体" w:hint="eastAsia"/>
          <w:bCs/>
          <w:color w:val="000000" w:themeColor="text1"/>
          <w:sz w:val="24"/>
          <w:u w:val="single"/>
        </w:rPr>
        <w:t>注：疫情防控期间根据物业要求：非工作人员进入大厦需要进行登记，且参与投标的服务商只允许授权代表一人进入。请各服务</w:t>
      </w:r>
      <w:proofErr w:type="gramStart"/>
      <w:r>
        <w:rPr>
          <w:rFonts w:ascii="宋体" w:hAnsi="宋体" w:cs="宋体" w:hint="eastAsia"/>
          <w:bCs/>
          <w:color w:val="000000" w:themeColor="text1"/>
          <w:sz w:val="24"/>
          <w:u w:val="single"/>
        </w:rPr>
        <w:t>商合理</w:t>
      </w:r>
      <w:proofErr w:type="gramEnd"/>
      <w:r>
        <w:rPr>
          <w:rFonts w:ascii="宋体" w:hAnsi="宋体" w:cs="宋体" w:hint="eastAsia"/>
          <w:bCs/>
          <w:color w:val="000000" w:themeColor="text1"/>
          <w:sz w:val="24"/>
          <w:u w:val="single"/>
        </w:rPr>
        <w:t>安排时间及人员，避免出现因办理进入大厦的相关手续等情况影响投标。</w:t>
      </w:r>
    </w:p>
    <w:p w14:paraId="085ED7E3" w14:textId="77777777" w:rsidR="00006E6C" w:rsidRDefault="00B75DB6">
      <w:pPr>
        <w:widowControl/>
        <w:spacing w:line="360" w:lineRule="auto"/>
        <w:jc w:val="left"/>
        <w:rPr>
          <w:rFonts w:ascii="宋体" w:hAnsi="宋体" w:cs="宋体"/>
          <w:b/>
          <w:color w:val="000000" w:themeColor="text1"/>
          <w:sz w:val="24"/>
        </w:rPr>
      </w:pPr>
      <w:bookmarkStart w:id="503" w:name="_Toc28359007"/>
      <w:bookmarkStart w:id="504" w:name="_Toc28359084"/>
      <w:bookmarkStart w:id="505" w:name="_Toc35393625"/>
      <w:bookmarkStart w:id="506" w:name="_Toc35393794"/>
      <w:r>
        <w:rPr>
          <w:rFonts w:ascii="宋体" w:hAnsi="宋体" w:cs="宋体" w:hint="eastAsia"/>
          <w:b/>
          <w:color w:val="000000" w:themeColor="text1"/>
          <w:sz w:val="24"/>
        </w:rPr>
        <w:t>五、公告期限</w:t>
      </w:r>
      <w:bookmarkEnd w:id="503"/>
      <w:bookmarkEnd w:id="504"/>
      <w:bookmarkEnd w:id="505"/>
      <w:bookmarkEnd w:id="506"/>
    </w:p>
    <w:p w14:paraId="398CD351"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14:paraId="6A939893" w14:textId="77777777" w:rsidR="00006E6C" w:rsidRDefault="00B75DB6">
      <w:pPr>
        <w:widowControl/>
        <w:spacing w:line="360" w:lineRule="auto"/>
        <w:jc w:val="left"/>
        <w:rPr>
          <w:rFonts w:ascii="宋体" w:hAnsi="宋体" w:cs="宋体"/>
          <w:b/>
          <w:color w:val="000000" w:themeColor="text1"/>
          <w:sz w:val="24"/>
        </w:rPr>
      </w:pPr>
      <w:bookmarkStart w:id="507" w:name="_Toc35393795"/>
      <w:bookmarkStart w:id="508" w:name="_Toc35393626"/>
      <w:r>
        <w:rPr>
          <w:rFonts w:ascii="宋体" w:hAnsi="宋体" w:cs="宋体" w:hint="eastAsia"/>
          <w:b/>
          <w:color w:val="000000" w:themeColor="text1"/>
          <w:sz w:val="24"/>
        </w:rPr>
        <w:t>六、其他补充事宜</w:t>
      </w:r>
      <w:bookmarkEnd w:id="507"/>
      <w:bookmarkEnd w:id="508"/>
    </w:p>
    <w:p w14:paraId="3B512A8D"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1. 发布公告的媒介：本公告在中国政府采购网发布。</w:t>
      </w:r>
    </w:p>
    <w:p w14:paraId="33DA3352"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lastRenderedPageBreak/>
        <w:t>2. 需要落实的政府采购政策：如促进中小企业、监狱企业、残疾人福利性单位发展、扶持不发达地区和少数民族地区（如有相应的具体实施政策的）等。</w:t>
      </w:r>
    </w:p>
    <w:p w14:paraId="54EFB14C"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 响应文件请于投标当日（投标截止时间之前）递交至投标地点，逾期递交的文件恕不接受。</w:t>
      </w:r>
    </w:p>
    <w:p w14:paraId="0A7188A7"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4.届时请服务商派代表参加开标仪式。参与开标仪式的人员应佩戴口罩、携带身份证。</w:t>
      </w:r>
    </w:p>
    <w:p w14:paraId="4094328E" w14:textId="2B816215" w:rsidR="00006E6C" w:rsidRDefault="00B75DB6">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5.如本磋商内容和磋商文件内容不一致，以磋商文件为准。</w:t>
      </w:r>
    </w:p>
    <w:p w14:paraId="1D9C9460" w14:textId="1C5BCEEC" w:rsidR="00F92E73" w:rsidRPr="00F92E73" w:rsidRDefault="00F92E73">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6</w:t>
      </w:r>
      <w:r>
        <w:rPr>
          <w:rFonts w:ascii="宋体" w:hAnsi="宋体" w:cs="宋体"/>
          <w:bCs/>
          <w:color w:val="000000" w:themeColor="text1"/>
          <w:sz w:val="24"/>
        </w:rPr>
        <w:t>.</w:t>
      </w:r>
      <w:r w:rsidRPr="00F92E73">
        <w:rPr>
          <w:rFonts w:ascii="宋体" w:hAnsi="宋体" w:cs="宋体" w:hint="eastAsia"/>
          <w:color w:val="000000" w:themeColor="text1"/>
          <w:sz w:val="24"/>
        </w:rPr>
        <w:t xml:space="preserve"> </w:t>
      </w:r>
      <w:r>
        <w:rPr>
          <w:rFonts w:ascii="宋体" w:hAnsi="宋体" w:cs="宋体" w:hint="eastAsia"/>
          <w:color w:val="000000" w:themeColor="text1"/>
          <w:sz w:val="24"/>
        </w:rPr>
        <w:t>开户银行：华夏银行北京学院路支行   帐  号：</w:t>
      </w:r>
      <w:r>
        <w:rPr>
          <w:rFonts w:ascii="宋体" w:hAnsi="宋体" w:cs="宋体"/>
          <w:color w:val="000000" w:themeColor="text1"/>
          <w:sz w:val="24"/>
        </w:rPr>
        <w:t>10242000000358822</w:t>
      </w:r>
    </w:p>
    <w:p w14:paraId="10643ACB" w14:textId="77777777" w:rsidR="00006E6C" w:rsidRDefault="00B75DB6">
      <w:pPr>
        <w:widowControl/>
        <w:spacing w:line="360" w:lineRule="auto"/>
        <w:jc w:val="left"/>
        <w:rPr>
          <w:rFonts w:ascii="宋体" w:hAnsi="宋体" w:cs="宋体"/>
          <w:b/>
          <w:color w:val="000000" w:themeColor="text1"/>
          <w:sz w:val="24"/>
        </w:rPr>
      </w:pPr>
      <w:bookmarkStart w:id="509" w:name="_Toc35393627"/>
      <w:bookmarkStart w:id="510" w:name="_Toc28359008"/>
      <w:bookmarkStart w:id="511" w:name="_Toc35393796"/>
      <w:bookmarkStart w:id="512" w:name="_Toc28359085"/>
      <w:r>
        <w:rPr>
          <w:rFonts w:ascii="宋体" w:hAnsi="宋体" w:cs="宋体" w:hint="eastAsia"/>
          <w:b/>
          <w:color w:val="000000" w:themeColor="text1"/>
          <w:sz w:val="24"/>
        </w:rPr>
        <w:t>七、对本次招标提出询问，请按以下方式联系。</w:t>
      </w:r>
      <w:bookmarkEnd w:id="509"/>
      <w:bookmarkEnd w:id="510"/>
      <w:bookmarkEnd w:id="511"/>
      <w:bookmarkEnd w:id="512"/>
    </w:p>
    <w:p w14:paraId="703042FA" w14:textId="77777777" w:rsidR="00006E6C" w:rsidRDefault="00B75DB6">
      <w:pPr>
        <w:widowControl/>
        <w:spacing w:line="360" w:lineRule="auto"/>
        <w:jc w:val="left"/>
        <w:rPr>
          <w:rFonts w:ascii="宋体" w:hAnsi="宋体" w:cs="宋体"/>
          <w:b/>
          <w:color w:val="000000" w:themeColor="text1"/>
          <w:sz w:val="24"/>
        </w:rPr>
      </w:pPr>
      <w:bookmarkStart w:id="513" w:name="_Toc28359009"/>
      <w:bookmarkStart w:id="514" w:name="_Toc28359086"/>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14:paraId="06866ABC"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14:paraId="6DB94FCA" w14:textId="77777777" w:rsidR="00006E6C" w:rsidRDefault="00B75DB6">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14:paraId="7936D9A3" w14:textId="77777777" w:rsidR="00006E6C" w:rsidRDefault="00B75DB6">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13"/>
      <w:bookmarkEnd w:id="514"/>
      <w:r>
        <w:rPr>
          <w:rFonts w:ascii="宋体" w:hAnsi="宋体" w:cs="宋体" w:hint="eastAsia"/>
          <w:b/>
          <w:color w:val="000000" w:themeColor="text1"/>
          <w:sz w:val="24"/>
        </w:rPr>
        <w:t>：北京明德致信咨询有限公司</w:t>
      </w:r>
    </w:p>
    <w:p w14:paraId="484839BA" w14:textId="77777777" w:rsidR="00006E6C" w:rsidRDefault="00B75DB6">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北京市海淀区学院路30号科大天工大厦A座6层16室</w:t>
      </w:r>
    </w:p>
    <w:p w14:paraId="15DB639F" w14:textId="77777777" w:rsidR="00006E6C" w:rsidRDefault="00B75DB6">
      <w:pPr>
        <w:widowControl/>
        <w:spacing w:line="360" w:lineRule="auto"/>
        <w:jc w:val="left"/>
        <w:rPr>
          <w:rFonts w:ascii="宋体" w:hAnsi="宋体" w:cs="宋体"/>
          <w:color w:val="000000" w:themeColor="text1"/>
          <w:sz w:val="24"/>
        </w:rPr>
      </w:pPr>
      <w:proofErr w:type="gramStart"/>
      <w:r>
        <w:rPr>
          <w:rFonts w:ascii="宋体" w:hAnsi="宋体" w:cs="宋体" w:hint="eastAsia"/>
          <w:color w:val="000000" w:themeColor="text1"/>
          <w:sz w:val="24"/>
        </w:rPr>
        <w:t>邮</w:t>
      </w:r>
      <w:proofErr w:type="gramEnd"/>
      <w:r>
        <w:rPr>
          <w:rFonts w:ascii="宋体" w:hAnsi="宋体" w:cs="宋体" w:hint="eastAsia"/>
          <w:color w:val="000000" w:themeColor="text1"/>
          <w:sz w:val="24"/>
        </w:rPr>
        <w:t xml:space="preserve">  编：100083      </w:t>
      </w:r>
    </w:p>
    <w:p w14:paraId="655D320F" w14:textId="318E7A56"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w:t>
      </w:r>
      <w:r>
        <w:rPr>
          <w:rFonts w:ascii="宋体" w:hAnsi="宋体" w:hint="eastAsia"/>
          <w:bCs/>
          <w:color w:val="000000" w:themeColor="text1"/>
          <w:sz w:val="24"/>
        </w:rPr>
        <w:t>柯经理、王经理</w:t>
      </w:r>
      <w:r w:rsidR="00AD13D8">
        <w:rPr>
          <w:rFonts w:ascii="宋体" w:hAnsi="宋体" w:hint="eastAsia"/>
          <w:bCs/>
          <w:color w:val="000000" w:themeColor="text1"/>
          <w:sz w:val="24"/>
        </w:rPr>
        <w:t>、</w:t>
      </w:r>
      <w:r w:rsidR="00AD13D8">
        <w:rPr>
          <w:rFonts w:ascii="宋体" w:hAnsi="宋体" w:hint="eastAsia"/>
          <w:bCs/>
          <w:color w:val="000000" w:themeColor="text1"/>
          <w:sz w:val="24"/>
        </w:rPr>
        <w:t>吕绍山</w:t>
      </w:r>
      <w:r w:rsidR="00AD13D8">
        <w:rPr>
          <w:rFonts w:ascii="宋体" w:hAnsi="宋体" w:cs="宋体"/>
          <w:color w:val="000000" w:themeColor="text1"/>
          <w:sz w:val="24"/>
        </w:rPr>
        <w:t xml:space="preserve">    </w:t>
      </w:r>
      <w:r>
        <w:rPr>
          <w:rFonts w:ascii="宋体" w:hAnsi="宋体" w:cs="宋体" w:hint="eastAsia"/>
          <w:color w:val="000000" w:themeColor="text1"/>
          <w:sz w:val="24"/>
        </w:rPr>
        <w:t>联系电话：</w:t>
      </w:r>
      <w:r w:rsidR="006655BD" w:rsidRPr="006655BD">
        <w:rPr>
          <w:rFonts w:ascii="宋体" w:hAnsi="宋体"/>
          <w:bCs/>
          <w:color w:val="000000" w:themeColor="text1"/>
          <w:sz w:val="24"/>
        </w:rPr>
        <w:t>13521970573</w:t>
      </w:r>
      <w:r>
        <w:rPr>
          <w:rFonts w:ascii="宋体" w:hAnsi="宋体" w:hint="eastAsia"/>
          <w:bCs/>
          <w:color w:val="000000" w:themeColor="text1"/>
          <w:sz w:val="24"/>
        </w:rPr>
        <w:t>、010－82370045</w:t>
      </w:r>
    </w:p>
    <w:p w14:paraId="43564E74" w14:textId="77777777" w:rsidR="00006E6C" w:rsidRDefault="00B75DB6">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w:t>
      </w:r>
      <w:r>
        <w:rPr>
          <w:rFonts w:ascii="宋体" w:hAnsi="宋体"/>
          <w:bCs/>
          <w:color w:val="000000" w:themeColor="text1"/>
          <w:sz w:val="24"/>
        </w:rPr>
        <w:t>9</w:t>
      </w:r>
      <w:r>
        <w:rPr>
          <w:rFonts w:ascii="宋体" w:hAnsi="宋体" w:cs="宋体" w:hint="eastAsia"/>
          <w:color w:val="000000" w:themeColor="text1"/>
          <w:sz w:val="24"/>
        </w:rPr>
        <w:t xml:space="preserve">                   电子邮箱：</w:t>
      </w:r>
      <w:hyperlink r:id="rId20" w:history="1">
        <w:r>
          <w:rPr>
            <w:rFonts w:hint="eastAsia"/>
            <w:bCs/>
            <w:color w:val="000000" w:themeColor="text1"/>
            <w:sz w:val="24"/>
          </w:rPr>
          <w:t>bjmdzx@vip.163.com</w:t>
        </w:r>
      </w:hyperlink>
    </w:p>
    <w:p w14:paraId="610C8C49" w14:textId="77777777" w:rsidR="00006E6C" w:rsidRDefault="00006E6C">
      <w:pPr>
        <w:spacing w:line="360" w:lineRule="auto"/>
        <w:ind w:leftChars="171" w:left="359" w:firstLineChars="50" w:firstLine="105"/>
        <w:outlineLvl w:val="0"/>
        <w:rPr>
          <w:color w:val="000000" w:themeColor="text1"/>
        </w:rPr>
        <w:sectPr w:rsidR="00006E6C">
          <w:pgSz w:w="11907" w:h="16840"/>
          <w:pgMar w:top="1758" w:right="1701" w:bottom="1588" w:left="1259" w:header="851" w:footer="992" w:gutter="0"/>
          <w:cols w:space="720"/>
          <w:docGrid w:linePitch="312"/>
        </w:sectPr>
      </w:pPr>
    </w:p>
    <w:p w14:paraId="396EA5AF" w14:textId="77777777" w:rsidR="00006E6C" w:rsidRDefault="00B75DB6">
      <w:pPr>
        <w:pStyle w:val="10"/>
        <w:keepNext w:val="0"/>
        <w:keepLines w:val="0"/>
        <w:spacing w:before="0" w:after="0" w:line="360" w:lineRule="auto"/>
        <w:ind w:firstLineChars="600" w:firstLine="1928"/>
        <w:jc w:val="both"/>
        <w:rPr>
          <w:rFonts w:ascii="Times New Roman"/>
          <w:color w:val="000000" w:themeColor="text1"/>
        </w:rPr>
      </w:pPr>
      <w:bookmarkStart w:id="515" w:name="_Toc67860261"/>
      <w:r>
        <w:rPr>
          <w:rFonts w:ascii="Times New Roman" w:hint="eastAsia"/>
          <w:color w:val="000000" w:themeColor="text1"/>
        </w:rPr>
        <w:lastRenderedPageBreak/>
        <w:t>第五章</w:t>
      </w:r>
      <w:r>
        <w:rPr>
          <w:rFonts w:ascii="Times New Roman" w:hint="eastAsia"/>
          <w:color w:val="000000" w:themeColor="text1"/>
        </w:rPr>
        <w:t xml:space="preserve">  </w:t>
      </w:r>
      <w:r>
        <w:rPr>
          <w:rFonts w:ascii="Times New Roman" w:hint="eastAsia"/>
          <w:color w:val="000000" w:themeColor="text1"/>
        </w:rPr>
        <w:t>服务商须知资料表</w:t>
      </w:r>
      <w:bookmarkEnd w:id="482"/>
      <w:bookmarkEnd w:id="483"/>
      <w:bookmarkEnd w:id="484"/>
      <w:bookmarkEnd w:id="485"/>
      <w:bookmarkEnd w:id="515"/>
    </w:p>
    <w:p w14:paraId="64D70A41" w14:textId="77777777" w:rsidR="00006E6C" w:rsidRDefault="00B75DB6">
      <w:pPr>
        <w:spacing w:line="360" w:lineRule="auto"/>
        <w:rPr>
          <w:color w:val="000000" w:themeColor="text1"/>
          <w:sz w:val="24"/>
        </w:rPr>
      </w:pPr>
      <w:r>
        <w:rPr>
          <w:color w:val="000000" w:themeColor="text1"/>
          <w:sz w:val="24"/>
        </w:rPr>
        <w:t xml:space="preserve">    </w:t>
      </w: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7027"/>
      </w:tblGrid>
      <w:tr w:rsidR="00006E6C" w14:paraId="6671917C" w14:textId="77777777">
        <w:trPr>
          <w:trHeight w:val="600"/>
        </w:trPr>
        <w:tc>
          <w:tcPr>
            <w:tcW w:w="1648" w:type="dxa"/>
            <w:vAlign w:val="center"/>
          </w:tcPr>
          <w:p w14:paraId="28B15E18"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7027" w:type="dxa"/>
            <w:vAlign w:val="center"/>
          </w:tcPr>
          <w:p w14:paraId="37738993"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006E6C" w14:paraId="7BCD22A4" w14:textId="77777777">
        <w:trPr>
          <w:trHeight w:val="452"/>
        </w:trPr>
        <w:tc>
          <w:tcPr>
            <w:tcW w:w="1648" w:type="dxa"/>
            <w:vAlign w:val="center"/>
          </w:tcPr>
          <w:p w14:paraId="2DE72E05" w14:textId="77777777" w:rsidR="00006E6C" w:rsidRDefault="00B75DB6">
            <w:pPr>
              <w:spacing w:line="360" w:lineRule="auto"/>
              <w:jc w:val="center"/>
              <w:rPr>
                <w:rFonts w:ascii="宋体" w:hAnsi="宋体"/>
                <w:color w:val="000000" w:themeColor="text1"/>
                <w:sz w:val="24"/>
              </w:rPr>
            </w:pPr>
            <w:r>
              <w:rPr>
                <w:rFonts w:ascii="宋体" w:hAnsi="宋体"/>
                <w:color w:val="000000" w:themeColor="text1"/>
                <w:sz w:val="24"/>
              </w:rPr>
              <w:t>1.1</w:t>
            </w:r>
          </w:p>
        </w:tc>
        <w:tc>
          <w:tcPr>
            <w:tcW w:w="7027" w:type="dxa"/>
            <w:vAlign w:val="center"/>
          </w:tcPr>
          <w:p w14:paraId="18DD45D8"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006E6C" w14:paraId="1CC67942" w14:textId="77777777">
        <w:trPr>
          <w:trHeight w:val="487"/>
        </w:trPr>
        <w:tc>
          <w:tcPr>
            <w:tcW w:w="1648" w:type="dxa"/>
            <w:vAlign w:val="center"/>
          </w:tcPr>
          <w:p w14:paraId="07B6F01B"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7027" w:type="dxa"/>
            <w:vAlign w:val="center"/>
          </w:tcPr>
          <w:p w14:paraId="1025FF79"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磋商保证金：所报</w:t>
            </w:r>
            <w:proofErr w:type="gramStart"/>
            <w:r>
              <w:rPr>
                <w:rFonts w:ascii="宋体" w:hAnsi="宋体" w:hint="eastAsia"/>
                <w:color w:val="000000" w:themeColor="text1"/>
                <w:sz w:val="24"/>
              </w:rPr>
              <w:t>包号预算</w:t>
            </w:r>
            <w:proofErr w:type="gramEnd"/>
            <w:r>
              <w:rPr>
                <w:rFonts w:ascii="宋体" w:hAnsi="宋体" w:hint="eastAsia"/>
                <w:color w:val="000000" w:themeColor="text1"/>
                <w:sz w:val="24"/>
              </w:rPr>
              <w:t xml:space="preserve">的1.5%      </w:t>
            </w:r>
          </w:p>
        </w:tc>
      </w:tr>
      <w:tr w:rsidR="00006E6C" w14:paraId="0FE8C000" w14:textId="77777777">
        <w:trPr>
          <w:trHeight w:val="600"/>
        </w:trPr>
        <w:tc>
          <w:tcPr>
            <w:tcW w:w="1648" w:type="dxa"/>
            <w:vAlign w:val="center"/>
          </w:tcPr>
          <w:p w14:paraId="0526AA94"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7027" w:type="dxa"/>
            <w:vAlign w:val="center"/>
          </w:tcPr>
          <w:p w14:paraId="376A9BD3" w14:textId="76077D9B" w:rsidR="00006E6C" w:rsidRDefault="00B75DB6">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预算金额差额定率累进法计算，由每包成交人按</w:t>
            </w:r>
            <w:r w:rsidR="00F92E73">
              <w:rPr>
                <w:rFonts w:ascii="宋体" w:hAnsi="宋体" w:hint="eastAsia"/>
                <w:color w:val="000000" w:themeColor="text1"/>
                <w:sz w:val="24"/>
              </w:rPr>
              <w:t>成交金额</w:t>
            </w:r>
            <w:r>
              <w:rPr>
                <w:rFonts w:ascii="宋体" w:hAnsi="宋体" w:hint="eastAsia"/>
                <w:color w:val="000000" w:themeColor="text1"/>
                <w:sz w:val="24"/>
              </w:rPr>
              <w:t>支付。</w:t>
            </w:r>
          </w:p>
        </w:tc>
      </w:tr>
      <w:tr w:rsidR="00006E6C" w14:paraId="0C9E3CDD" w14:textId="77777777">
        <w:trPr>
          <w:trHeight w:val="673"/>
        </w:trPr>
        <w:tc>
          <w:tcPr>
            <w:tcW w:w="1648" w:type="dxa"/>
            <w:vAlign w:val="center"/>
          </w:tcPr>
          <w:p w14:paraId="6F1A8B60" w14:textId="77777777" w:rsidR="00006E6C" w:rsidRPr="00F92E73" w:rsidRDefault="00B75DB6">
            <w:pPr>
              <w:spacing w:line="360" w:lineRule="auto"/>
              <w:jc w:val="center"/>
              <w:rPr>
                <w:rFonts w:ascii="宋体" w:hAnsi="宋体"/>
                <w:color w:val="000000" w:themeColor="text1"/>
                <w:sz w:val="24"/>
              </w:rPr>
            </w:pPr>
            <w:r w:rsidRPr="00F92E73">
              <w:rPr>
                <w:rFonts w:ascii="宋体" w:hAnsi="宋体"/>
                <w:color w:val="000000" w:themeColor="text1"/>
                <w:sz w:val="24"/>
              </w:rPr>
              <w:t>1.2.2</w:t>
            </w:r>
          </w:p>
        </w:tc>
        <w:tc>
          <w:tcPr>
            <w:tcW w:w="7027" w:type="dxa"/>
            <w:vAlign w:val="center"/>
          </w:tcPr>
          <w:p w14:paraId="6861D7BC" w14:textId="77777777" w:rsidR="00006E6C" w:rsidRPr="00F92E73" w:rsidRDefault="00B75DB6">
            <w:pPr>
              <w:spacing w:line="360" w:lineRule="auto"/>
              <w:ind w:left="1592" w:hanging="1592"/>
              <w:rPr>
                <w:rFonts w:ascii="宋体" w:hAnsi="宋体"/>
                <w:color w:val="000000" w:themeColor="text1"/>
                <w:sz w:val="24"/>
              </w:rPr>
            </w:pPr>
            <w:r w:rsidRPr="00F92E73">
              <w:rPr>
                <w:rFonts w:ascii="宋体" w:hAnsi="宋体" w:hint="eastAsia"/>
                <w:color w:val="000000" w:themeColor="text1"/>
                <w:sz w:val="24"/>
              </w:rPr>
              <w:t>是否为专门面向中小企业：是</w:t>
            </w:r>
          </w:p>
        </w:tc>
      </w:tr>
      <w:tr w:rsidR="00006E6C" w14:paraId="574C244E" w14:textId="77777777">
        <w:trPr>
          <w:trHeight w:val="673"/>
        </w:trPr>
        <w:tc>
          <w:tcPr>
            <w:tcW w:w="1648" w:type="dxa"/>
            <w:vAlign w:val="center"/>
          </w:tcPr>
          <w:p w14:paraId="2D919D8A"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7027" w:type="dxa"/>
            <w:vAlign w:val="center"/>
          </w:tcPr>
          <w:p w14:paraId="465573E6" w14:textId="77777777" w:rsidR="00006E6C" w:rsidRDefault="00B75DB6">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006E6C" w14:paraId="584A9FD3" w14:textId="77777777">
        <w:trPr>
          <w:trHeight w:val="751"/>
        </w:trPr>
        <w:tc>
          <w:tcPr>
            <w:tcW w:w="1648" w:type="dxa"/>
            <w:vAlign w:val="center"/>
          </w:tcPr>
          <w:p w14:paraId="1F19B7CE"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7027" w:type="dxa"/>
            <w:vAlign w:val="center"/>
          </w:tcPr>
          <w:p w14:paraId="38AD09CA"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615D6DD0" w14:textId="77777777" w:rsidR="00006E6C" w:rsidRDefault="00B75DB6">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006E6C" w14:paraId="175D35BC" w14:textId="77777777">
        <w:trPr>
          <w:trHeight w:val="1094"/>
        </w:trPr>
        <w:tc>
          <w:tcPr>
            <w:tcW w:w="1648" w:type="dxa"/>
            <w:vAlign w:val="center"/>
          </w:tcPr>
          <w:p w14:paraId="41E244A2" w14:textId="77777777" w:rsidR="00006E6C" w:rsidRPr="00AD13D8" w:rsidRDefault="00B75DB6">
            <w:pPr>
              <w:spacing w:line="360" w:lineRule="auto"/>
              <w:jc w:val="center"/>
              <w:rPr>
                <w:rFonts w:ascii="宋体" w:hAnsi="宋体"/>
                <w:color w:val="000000" w:themeColor="text1"/>
                <w:sz w:val="24"/>
              </w:rPr>
            </w:pPr>
            <w:r w:rsidRPr="00AD13D8">
              <w:rPr>
                <w:rFonts w:ascii="宋体" w:hAnsi="宋体" w:hint="eastAsia"/>
                <w:color w:val="000000" w:themeColor="text1"/>
                <w:sz w:val="24"/>
              </w:rPr>
              <w:t>15.1</w:t>
            </w:r>
          </w:p>
        </w:tc>
        <w:tc>
          <w:tcPr>
            <w:tcW w:w="7027" w:type="dxa"/>
            <w:vAlign w:val="center"/>
          </w:tcPr>
          <w:p w14:paraId="206FD2AB" w14:textId="2B672781" w:rsidR="00006E6C" w:rsidRPr="00AD13D8" w:rsidRDefault="00B75DB6">
            <w:pPr>
              <w:spacing w:line="360" w:lineRule="auto"/>
              <w:jc w:val="left"/>
              <w:rPr>
                <w:rFonts w:ascii="宋体" w:hAnsi="宋体"/>
                <w:color w:val="000000" w:themeColor="text1"/>
                <w:sz w:val="24"/>
              </w:rPr>
            </w:pPr>
            <w:r w:rsidRPr="00AD13D8">
              <w:rPr>
                <w:rFonts w:ascii="宋体" w:hAnsi="宋体" w:hint="eastAsia"/>
                <w:color w:val="000000" w:themeColor="text1"/>
                <w:sz w:val="24"/>
              </w:rPr>
              <w:t>递交首次磋商响应文件截止时间：</w:t>
            </w:r>
            <w:r w:rsidRPr="00AD13D8">
              <w:rPr>
                <w:rFonts w:ascii="宋体" w:hAnsi="宋体" w:hint="eastAsia"/>
                <w:color w:val="000000" w:themeColor="text1"/>
                <w:sz w:val="24"/>
                <w:u w:val="single"/>
              </w:rPr>
              <w:t>202</w:t>
            </w:r>
            <w:r w:rsidRPr="00AD13D8">
              <w:rPr>
                <w:rFonts w:ascii="宋体" w:hAnsi="宋体"/>
                <w:color w:val="000000" w:themeColor="text1"/>
                <w:sz w:val="24"/>
                <w:u w:val="single"/>
              </w:rPr>
              <w:t>1</w:t>
            </w:r>
            <w:r w:rsidRPr="00AD13D8">
              <w:rPr>
                <w:rFonts w:ascii="宋体" w:hAnsi="宋体" w:hint="eastAsia"/>
                <w:color w:val="000000" w:themeColor="text1"/>
                <w:sz w:val="24"/>
              </w:rPr>
              <w:t>年</w:t>
            </w:r>
            <w:r w:rsidR="00AD13D8">
              <w:rPr>
                <w:rFonts w:ascii="宋体" w:hAnsi="宋体"/>
                <w:color w:val="000000" w:themeColor="text1"/>
                <w:sz w:val="24"/>
                <w:u w:val="single"/>
              </w:rPr>
              <w:t>07</w:t>
            </w:r>
            <w:r w:rsidRPr="00AD13D8">
              <w:rPr>
                <w:rFonts w:ascii="宋体" w:hAnsi="宋体" w:hint="eastAsia"/>
                <w:color w:val="000000" w:themeColor="text1"/>
                <w:sz w:val="24"/>
              </w:rPr>
              <w:t>月</w:t>
            </w:r>
            <w:r w:rsidR="00AD13D8">
              <w:rPr>
                <w:rFonts w:ascii="宋体" w:hAnsi="宋体"/>
                <w:color w:val="000000" w:themeColor="text1"/>
                <w:sz w:val="24"/>
                <w:u w:val="single"/>
              </w:rPr>
              <w:t>29</w:t>
            </w:r>
            <w:r w:rsidRPr="00AD13D8">
              <w:rPr>
                <w:rFonts w:ascii="宋体" w:hAnsi="宋体" w:hint="eastAsia"/>
                <w:color w:val="000000" w:themeColor="text1"/>
                <w:sz w:val="24"/>
              </w:rPr>
              <w:t>日</w:t>
            </w:r>
            <w:r w:rsidRPr="00AD13D8">
              <w:rPr>
                <w:rFonts w:ascii="宋体" w:hAnsi="宋体" w:hint="eastAsia"/>
                <w:color w:val="000000" w:themeColor="text1"/>
                <w:sz w:val="24"/>
                <w:u w:val="single"/>
              </w:rPr>
              <w:t>上午</w:t>
            </w:r>
            <w:r w:rsidRPr="00AD13D8">
              <w:rPr>
                <w:rFonts w:ascii="宋体" w:hAnsi="宋体"/>
                <w:color w:val="000000" w:themeColor="text1"/>
                <w:sz w:val="24"/>
                <w:u w:val="single"/>
              </w:rPr>
              <w:t>09</w:t>
            </w:r>
            <w:r w:rsidRPr="00AD13D8">
              <w:rPr>
                <w:rFonts w:ascii="宋体" w:hAnsi="宋体" w:hint="eastAsia"/>
                <w:color w:val="000000" w:themeColor="text1"/>
                <w:sz w:val="24"/>
                <w:u w:val="single"/>
              </w:rPr>
              <w:t xml:space="preserve">:30 </w:t>
            </w:r>
            <w:r w:rsidRPr="00AD13D8">
              <w:rPr>
                <w:rFonts w:ascii="宋体" w:hAnsi="宋体" w:hint="eastAsia"/>
                <w:color w:val="000000" w:themeColor="text1"/>
                <w:sz w:val="24"/>
              </w:rPr>
              <w:t>（北京时间）。</w:t>
            </w:r>
          </w:p>
          <w:p w14:paraId="7CF1BF76" w14:textId="4730ADE9" w:rsidR="00006E6C" w:rsidRPr="00AD13D8" w:rsidRDefault="00B75DB6">
            <w:pPr>
              <w:spacing w:line="360" w:lineRule="auto"/>
              <w:jc w:val="left"/>
              <w:rPr>
                <w:rFonts w:ascii="宋体" w:hAnsi="宋体"/>
                <w:color w:val="000000" w:themeColor="text1"/>
                <w:sz w:val="24"/>
              </w:rPr>
            </w:pPr>
            <w:r w:rsidRPr="00AD13D8">
              <w:rPr>
                <w:rFonts w:ascii="宋体" w:hAnsi="宋体" w:hint="eastAsia"/>
                <w:color w:val="000000" w:themeColor="text1"/>
                <w:sz w:val="24"/>
              </w:rPr>
              <w:t>首次</w:t>
            </w:r>
            <w:proofErr w:type="gramStart"/>
            <w:r w:rsidRPr="00AD13D8">
              <w:rPr>
                <w:rFonts w:ascii="宋体" w:hAnsi="宋体" w:hint="eastAsia"/>
                <w:color w:val="000000" w:themeColor="text1"/>
                <w:sz w:val="24"/>
              </w:rPr>
              <w:t>开启磋商</w:t>
            </w:r>
            <w:proofErr w:type="gramEnd"/>
            <w:r w:rsidRPr="00AD13D8">
              <w:rPr>
                <w:rFonts w:ascii="宋体" w:hAnsi="宋体" w:hint="eastAsia"/>
                <w:color w:val="000000" w:themeColor="text1"/>
                <w:sz w:val="24"/>
              </w:rPr>
              <w:t>响应文件时间：</w:t>
            </w:r>
            <w:r w:rsidRPr="00AD13D8">
              <w:rPr>
                <w:rFonts w:ascii="宋体" w:hAnsi="宋体" w:hint="eastAsia"/>
                <w:color w:val="000000" w:themeColor="text1"/>
                <w:sz w:val="24"/>
                <w:u w:val="single"/>
              </w:rPr>
              <w:t>202</w:t>
            </w:r>
            <w:r w:rsidRPr="00AD13D8">
              <w:rPr>
                <w:rFonts w:ascii="宋体" w:hAnsi="宋体"/>
                <w:color w:val="000000" w:themeColor="text1"/>
                <w:sz w:val="24"/>
                <w:u w:val="single"/>
              </w:rPr>
              <w:t>1</w:t>
            </w:r>
            <w:r w:rsidRPr="00AD13D8">
              <w:rPr>
                <w:rFonts w:ascii="宋体" w:hAnsi="宋体" w:hint="eastAsia"/>
                <w:color w:val="000000" w:themeColor="text1"/>
                <w:sz w:val="24"/>
              </w:rPr>
              <w:t>年</w:t>
            </w:r>
            <w:r w:rsidR="00AD13D8">
              <w:rPr>
                <w:rFonts w:ascii="宋体" w:hAnsi="宋体"/>
                <w:color w:val="000000" w:themeColor="text1"/>
                <w:sz w:val="24"/>
                <w:u w:val="single"/>
              </w:rPr>
              <w:t>07</w:t>
            </w:r>
            <w:r w:rsidRPr="00AD13D8">
              <w:rPr>
                <w:rFonts w:ascii="宋体" w:hAnsi="宋体" w:hint="eastAsia"/>
                <w:color w:val="000000" w:themeColor="text1"/>
                <w:sz w:val="24"/>
              </w:rPr>
              <w:t>月</w:t>
            </w:r>
            <w:r w:rsidR="00AD13D8">
              <w:rPr>
                <w:rFonts w:ascii="宋体" w:hAnsi="宋体"/>
                <w:color w:val="000000" w:themeColor="text1"/>
                <w:sz w:val="24"/>
                <w:u w:val="single"/>
              </w:rPr>
              <w:t>29</w:t>
            </w:r>
            <w:r w:rsidRPr="00AD13D8">
              <w:rPr>
                <w:rFonts w:ascii="宋体" w:hAnsi="宋体" w:hint="eastAsia"/>
                <w:color w:val="000000" w:themeColor="text1"/>
                <w:sz w:val="24"/>
              </w:rPr>
              <w:t>日</w:t>
            </w:r>
            <w:r w:rsidRPr="00AD13D8">
              <w:rPr>
                <w:rFonts w:ascii="宋体" w:hAnsi="宋体" w:hint="eastAsia"/>
                <w:color w:val="000000" w:themeColor="text1"/>
                <w:sz w:val="24"/>
                <w:u w:val="single"/>
              </w:rPr>
              <w:t>上午</w:t>
            </w:r>
            <w:r w:rsidRPr="00AD13D8">
              <w:rPr>
                <w:rFonts w:ascii="宋体" w:hAnsi="宋体"/>
                <w:color w:val="000000" w:themeColor="text1"/>
                <w:sz w:val="24"/>
                <w:u w:val="single"/>
              </w:rPr>
              <w:t>09</w:t>
            </w:r>
            <w:r w:rsidRPr="00AD13D8">
              <w:rPr>
                <w:rFonts w:ascii="宋体" w:hAnsi="宋体" w:hint="eastAsia"/>
                <w:color w:val="000000" w:themeColor="text1"/>
                <w:sz w:val="24"/>
                <w:u w:val="single"/>
              </w:rPr>
              <w:t xml:space="preserve">:30 </w:t>
            </w:r>
            <w:r w:rsidRPr="00AD13D8">
              <w:rPr>
                <w:rFonts w:ascii="宋体" w:hAnsi="宋体" w:hint="eastAsia"/>
                <w:color w:val="000000" w:themeColor="text1"/>
                <w:sz w:val="24"/>
              </w:rPr>
              <w:t>（北京时间）。</w:t>
            </w:r>
          </w:p>
          <w:p w14:paraId="614B0DCC" w14:textId="46408259" w:rsidR="00006E6C" w:rsidRPr="00AD13D8" w:rsidRDefault="00B75DB6">
            <w:pPr>
              <w:spacing w:line="360" w:lineRule="auto"/>
              <w:jc w:val="left"/>
              <w:rPr>
                <w:rFonts w:ascii="宋体" w:hAnsi="宋体"/>
                <w:color w:val="000000" w:themeColor="text1"/>
                <w:sz w:val="24"/>
              </w:rPr>
            </w:pPr>
            <w:r w:rsidRPr="00AD13D8">
              <w:rPr>
                <w:rFonts w:ascii="宋体" w:hAnsi="宋体" w:hint="eastAsia"/>
                <w:color w:val="000000" w:themeColor="text1"/>
                <w:sz w:val="24"/>
              </w:rPr>
              <w:t>竞争性磋商会议地点：</w:t>
            </w:r>
            <w:r w:rsidRPr="00AD13D8">
              <w:rPr>
                <w:rFonts w:ascii="宋体" w:hAnsi="宋体" w:cs="宋体" w:hint="eastAsia"/>
                <w:color w:val="000000" w:themeColor="text1"/>
                <w:sz w:val="24"/>
                <w:u w:val="single"/>
              </w:rPr>
              <w:t>北京市海淀区学院路30号科大天工大厦A座</w:t>
            </w:r>
            <w:r w:rsidRPr="00AD13D8">
              <w:rPr>
                <w:rFonts w:ascii="宋体" w:hAnsi="宋体" w:cs="宋体"/>
                <w:color w:val="000000" w:themeColor="text1"/>
                <w:sz w:val="24"/>
                <w:u w:val="single"/>
              </w:rPr>
              <w:t>6</w:t>
            </w:r>
            <w:r w:rsidRPr="00AD13D8">
              <w:rPr>
                <w:rFonts w:ascii="宋体" w:hAnsi="宋体" w:cs="宋体" w:hint="eastAsia"/>
                <w:color w:val="000000" w:themeColor="text1"/>
                <w:sz w:val="24"/>
                <w:u w:val="single"/>
              </w:rPr>
              <w:t>层第</w:t>
            </w:r>
            <w:r w:rsidR="00F92E73" w:rsidRPr="00AD13D8">
              <w:rPr>
                <w:rFonts w:ascii="宋体" w:hAnsi="宋体" w:cs="宋体" w:hint="eastAsia"/>
                <w:color w:val="000000" w:themeColor="text1"/>
                <w:sz w:val="24"/>
                <w:u w:val="single"/>
              </w:rPr>
              <w:t>四</w:t>
            </w:r>
            <w:r w:rsidRPr="00AD13D8">
              <w:rPr>
                <w:rFonts w:ascii="宋体" w:hAnsi="宋体" w:cs="宋体" w:hint="eastAsia"/>
                <w:color w:val="000000" w:themeColor="text1"/>
                <w:sz w:val="24"/>
                <w:u w:val="single"/>
              </w:rPr>
              <w:t>会议室。</w:t>
            </w:r>
          </w:p>
        </w:tc>
      </w:tr>
      <w:tr w:rsidR="00006E6C" w14:paraId="4AEBF9D7" w14:textId="77777777">
        <w:trPr>
          <w:trHeight w:val="600"/>
        </w:trPr>
        <w:tc>
          <w:tcPr>
            <w:tcW w:w="1648" w:type="dxa"/>
            <w:vAlign w:val="center"/>
          </w:tcPr>
          <w:p w14:paraId="6DE332FA" w14:textId="77777777" w:rsidR="00006E6C" w:rsidRDefault="00B75DB6">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7027" w:type="dxa"/>
            <w:vAlign w:val="center"/>
          </w:tcPr>
          <w:p w14:paraId="40279E2D" w14:textId="77777777" w:rsidR="00006E6C" w:rsidRDefault="00B75DB6">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最终报价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家服务商），最低报价不作为成交的唯一依据。磋商小组所有成员对各服务商进行独立打分，所有评委对同一服务商打分的算数平均值为该服务商的最终得分（全部打分保留小数点二位，第三位四舍五入）。</w:t>
            </w:r>
          </w:p>
        </w:tc>
      </w:tr>
    </w:tbl>
    <w:p w14:paraId="59DC909C" w14:textId="77777777" w:rsidR="00006E6C" w:rsidRDefault="00006E6C">
      <w:pPr>
        <w:rPr>
          <w:color w:val="000000" w:themeColor="text1"/>
        </w:rPr>
        <w:sectPr w:rsidR="00006E6C">
          <w:pgSz w:w="11907" w:h="16840"/>
          <w:pgMar w:top="1758" w:right="1701" w:bottom="1588" w:left="1259" w:header="851" w:footer="992" w:gutter="0"/>
          <w:cols w:space="720"/>
          <w:docGrid w:linePitch="312"/>
        </w:sectPr>
      </w:pPr>
      <w:bookmarkStart w:id="516" w:name="_Toc277942535"/>
      <w:bookmarkStart w:id="517" w:name="_Toc133916725"/>
    </w:p>
    <w:p w14:paraId="7DA492E6" w14:textId="77777777" w:rsidR="00006E6C" w:rsidRDefault="00B75DB6">
      <w:pPr>
        <w:pStyle w:val="10"/>
        <w:keepNext w:val="0"/>
        <w:keepLines w:val="0"/>
        <w:spacing w:before="0" w:after="0" w:line="360" w:lineRule="auto"/>
        <w:rPr>
          <w:rFonts w:ascii="Times New Roman"/>
          <w:color w:val="000000" w:themeColor="text1"/>
        </w:rPr>
      </w:pPr>
      <w:bookmarkStart w:id="518" w:name="_Toc133916726"/>
      <w:bookmarkStart w:id="519" w:name="_Toc67860262"/>
      <w:bookmarkEnd w:id="516"/>
      <w:bookmarkEnd w:id="517"/>
      <w:r>
        <w:rPr>
          <w:rFonts w:ascii="Times New Roman" w:hint="eastAsia"/>
          <w:color w:val="000000" w:themeColor="text1"/>
        </w:rPr>
        <w:lastRenderedPageBreak/>
        <w:t>第六章</w:t>
      </w:r>
      <w:r>
        <w:rPr>
          <w:rFonts w:ascii="Times New Roman" w:hint="eastAsia"/>
          <w:color w:val="000000" w:themeColor="text1"/>
        </w:rPr>
        <w:t xml:space="preserve">  </w:t>
      </w:r>
      <w:bookmarkEnd w:id="518"/>
      <w:r>
        <w:rPr>
          <w:rFonts w:ascii="Times New Roman" w:hint="eastAsia"/>
          <w:color w:val="000000" w:themeColor="text1"/>
        </w:rPr>
        <w:t>服务需求一览表及技术需求</w:t>
      </w:r>
      <w:bookmarkEnd w:id="519"/>
    </w:p>
    <w:p w14:paraId="2DA486C7" w14:textId="77777777" w:rsidR="00006E6C" w:rsidRDefault="00B75DB6">
      <w:pPr>
        <w:jc w:val="center"/>
        <w:rPr>
          <w:b/>
          <w:color w:val="000000" w:themeColor="text1"/>
          <w:sz w:val="28"/>
          <w:szCs w:val="28"/>
        </w:rPr>
      </w:pPr>
      <w:bookmarkStart w:id="520" w:name="_Toc290558067"/>
      <w:bookmarkStart w:id="521" w:name="_Toc512937853"/>
      <w:r>
        <w:rPr>
          <w:rFonts w:hint="eastAsia"/>
          <w:b/>
          <w:color w:val="000000" w:themeColor="text1"/>
          <w:sz w:val="28"/>
          <w:szCs w:val="28"/>
        </w:rPr>
        <w:t>第一部分</w:t>
      </w:r>
      <w:r>
        <w:rPr>
          <w:rFonts w:hint="eastAsia"/>
          <w:b/>
          <w:color w:val="000000" w:themeColor="text1"/>
          <w:sz w:val="28"/>
          <w:szCs w:val="28"/>
        </w:rPr>
        <w:t xml:space="preserve">  </w:t>
      </w:r>
      <w:r>
        <w:rPr>
          <w:rFonts w:hint="eastAsia"/>
          <w:b/>
          <w:color w:val="000000" w:themeColor="text1"/>
          <w:sz w:val="28"/>
          <w:szCs w:val="28"/>
        </w:rPr>
        <w:t>服务需求一览表</w:t>
      </w:r>
      <w:bookmarkEnd w:id="520"/>
      <w:bookmarkEnd w:id="521"/>
    </w:p>
    <w:p w14:paraId="1BD358A3" w14:textId="77777777" w:rsidR="00006E6C" w:rsidRDefault="00006E6C">
      <w:pPr>
        <w:jc w:val="center"/>
        <w:rPr>
          <w:b/>
          <w:color w:val="000000" w:themeColor="text1"/>
          <w:sz w:val="28"/>
          <w:szCs w:val="28"/>
        </w:r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74"/>
        <w:gridCol w:w="5128"/>
        <w:gridCol w:w="1263"/>
      </w:tblGrid>
      <w:tr w:rsidR="00304006" w14:paraId="278C7B9D" w14:textId="77777777" w:rsidTr="00304006">
        <w:trPr>
          <w:trHeight w:val="914"/>
          <w:jc w:val="center"/>
        </w:trPr>
        <w:tc>
          <w:tcPr>
            <w:tcW w:w="709" w:type="dxa"/>
            <w:shd w:val="clear" w:color="000000" w:fill="auto"/>
            <w:vAlign w:val="center"/>
          </w:tcPr>
          <w:p w14:paraId="0870E82A" w14:textId="77777777" w:rsidR="00304006" w:rsidRDefault="00304006" w:rsidP="005E1369">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074" w:type="dxa"/>
            <w:shd w:val="clear" w:color="000000" w:fill="auto"/>
            <w:vAlign w:val="center"/>
          </w:tcPr>
          <w:p w14:paraId="6E873A4B" w14:textId="77777777" w:rsidR="00304006" w:rsidRDefault="00304006" w:rsidP="005E1369">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5128" w:type="dxa"/>
            <w:shd w:val="clear" w:color="000000" w:fill="auto"/>
            <w:vAlign w:val="center"/>
          </w:tcPr>
          <w:p w14:paraId="54D44170" w14:textId="77777777" w:rsidR="00304006" w:rsidRDefault="00304006" w:rsidP="005E1369">
            <w:pPr>
              <w:widowControl/>
              <w:spacing w:line="276" w:lineRule="auto"/>
              <w:jc w:val="left"/>
              <w:rPr>
                <w:rFonts w:ascii="宋体" w:hAnsi="宋体" w:cs="宋体"/>
                <w:b/>
                <w:bCs/>
                <w:color w:val="000000" w:themeColor="text1"/>
                <w:sz w:val="24"/>
              </w:rPr>
            </w:pPr>
            <w:r>
              <w:rPr>
                <w:rFonts w:ascii="宋体" w:hAnsi="宋体" w:cs="宋体" w:hint="eastAsia"/>
                <w:b/>
                <w:bCs/>
                <w:color w:val="000000" w:themeColor="text1"/>
                <w:sz w:val="24"/>
              </w:rPr>
              <w:t xml:space="preserve"> </w:t>
            </w:r>
            <w:r>
              <w:rPr>
                <w:rFonts w:ascii="宋体" w:hAnsi="宋体" w:cs="宋体"/>
                <w:b/>
                <w:bCs/>
                <w:color w:val="000000" w:themeColor="text1"/>
                <w:sz w:val="24"/>
              </w:rPr>
              <w:t xml:space="preserve">         </w:t>
            </w:r>
            <w:r>
              <w:rPr>
                <w:rFonts w:ascii="宋体" w:hAnsi="宋体" w:cs="宋体" w:hint="eastAsia"/>
                <w:b/>
                <w:bCs/>
                <w:color w:val="000000" w:themeColor="text1"/>
                <w:sz w:val="24"/>
              </w:rPr>
              <w:t>技术指标、数量概述</w:t>
            </w:r>
          </w:p>
        </w:tc>
        <w:tc>
          <w:tcPr>
            <w:tcW w:w="1263" w:type="dxa"/>
            <w:shd w:val="clear" w:color="000000" w:fill="auto"/>
            <w:vAlign w:val="center"/>
          </w:tcPr>
          <w:p w14:paraId="6DDF38A1" w14:textId="77777777" w:rsidR="00304006" w:rsidRDefault="00304006" w:rsidP="005E1369">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总预算金额（万元）</w:t>
            </w:r>
          </w:p>
        </w:tc>
      </w:tr>
      <w:tr w:rsidR="00304006" w14:paraId="312D8CF5" w14:textId="77777777" w:rsidTr="00304006">
        <w:trPr>
          <w:trHeight w:val="1023"/>
          <w:jc w:val="center"/>
        </w:trPr>
        <w:tc>
          <w:tcPr>
            <w:tcW w:w="709" w:type="dxa"/>
            <w:vAlign w:val="center"/>
          </w:tcPr>
          <w:p w14:paraId="536F0B14" w14:textId="77777777" w:rsidR="00304006" w:rsidRDefault="00304006" w:rsidP="005E1369">
            <w:pPr>
              <w:widowControl/>
              <w:spacing w:line="276" w:lineRule="auto"/>
              <w:jc w:val="center"/>
              <w:rPr>
                <w:rFonts w:ascii="宋体" w:hAnsi="宋体" w:cs="宋体"/>
                <w:color w:val="000000" w:themeColor="text1"/>
                <w:sz w:val="24"/>
              </w:rPr>
            </w:pPr>
            <w:r>
              <w:rPr>
                <w:rFonts w:ascii="宋体" w:hAnsi="宋体" w:cs="宋体" w:hint="eastAsia"/>
                <w:color w:val="000000" w:themeColor="text1"/>
                <w:sz w:val="24"/>
              </w:rPr>
              <w:t>0</w:t>
            </w:r>
            <w:r>
              <w:rPr>
                <w:rFonts w:ascii="宋体" w:hAnsi="宋体" w:cs="宋体"/>
                <w:color w:val="000000" w:themeColor="text1"/>
                <w:sz w:val="24"/>
              </w:rPr>
              <w:t>1</w:t>
            </w:r>
          </w:p>
        </w:tc>
        <w:tc>
          <w:tcPr>
            <w:tcW w:w="2074" w:type="dxa"/>
            <w:vAlign w:val="center"/>
          </w:tcPr>
          <w:p w14:paraId="6608DE52" w14:textId="77777777" w:rsidR="00304006" w:rsidRDefault="00304006" w:rsidP="005E1369">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北京交通大学2021-2022年度 威海校区IT服务外包</w:t>
            </w:r>
          </w:p>
        </w:tc>
        <w:tc>
          <w:tcPr>
            <w:tcW w:w="5128" w:type="dxa"/>
            <w:vAlign w:val="center"/>
          </w:tcPr>
          <w:p w14:paraId="7D45EABE" w14:textId="77777777" w:rsidR="00304006" w:rsidRDefault="00304006" w:rsidP="005E1369">
            <w:pPr>
              <w:widowControl/>
              <w:spacing w:line="276" w:lineRule="auto"/>
              <w:jc w:val="left"/>
              <w:rPr>
                <w:rFonts w:ascii="宋体" w:hAnsi="宋体" w:cs="宋体"/>
                <w:color w:val="000000" w:themeColor="text1"/>
                <w:sz w:val="24"/>
              </w:rPr>
            </w:pPr>
            <w:r>
              <w:rPr>
                <w:rFonts w:ascii="宋体" w:hAnsi="宋体" w:cs="宋体" w:hint="eastAsia"/>
                <w:color w:val="000000" w:themeColor="text1"/>
                <w:sz w:val="24"/>
              </w:rPr>
              <w:t>项目概况：</w:t>
            </w:r>
            <w:r w:rsidRPr="00304006">
              <w:rPr>
                <w:rFonts w:ascii="宋体" w:hAnsi="宋体" w:cs="宋体" w:hint="eastAsia"/>
                <w:color w:val="000000" w:themeColor="text1"/>
                <w:sz w:val="24"/>
              </w:rPr>
              <w:t>北京交通大学威海校区位于山东省威海市南海新区，自2015 年8 月起首批招生，截止目前现有在校师生及务工人员2200 人左右，现启用教学楼两栋、实验楼一栋、办公楼一栋、图书馆一座、学生公寓四栋、总务楼一栋、专家公寓三栋及附属建筑物若干等。由于校区人员编制受限，校内各楼宇内IT设施的巡检排障，教学、办公、科研、会议、培训、各类活动等信息化服务保障</w:t>
            </w:r>
            <w:r>
              <w:rPr>
                <w:rFonts w:ascii="宋体" w:hAnsi="宋体" w:cs="宋体"/>
                <w:color w:val="000000" w:themeColor="text1"/>
                <w:sz w:val="24"/>
              </w:rPr>
              <w:t>……</w:t>
            </w:r>
            <w:r>
              <w:rPr>
                <w:rFonts w:ascii="宋体" w:hAnsi="宋体" w:cs="宋体" w:hint="eastAsia"/>
                <w:color w:val="000000" w:themeColor="text1"/>
                <w:sz w:val="24"/>
              </w:rPr>
              <w:t>其他详见竞争性磋商文件</w:t>
            </w:r>
          </w:p>
        </w:tc>
        <w:tc>
          <w:tcPr>
            <w:tcW w:w="1263" w:type="dxa"/>
            <w:vAlign w:val="center"/>
          </w:tcPr>
          <w:p w14:paraId="7E4B7DFF" w14:textId="77777777" w:rsidR="00304006" w:rsidRDefault="00304006" w:rsidP="005E1369">
            <w:pPr>
              <w:widowControl/>
              <w:spacing w:line="276" w:lineRule="auto"/>
              <w:jc w:val="center"/>
              <w:rPr>
                <w:rFonts w:ascii="宋体" w:hAnsi="宋体" w:cs="宋体"/>
                <w:bCs/>
                <w:color w:val="000000" w:themeColor="text1"/>
                <w:sz w:val="24"/>
              </w:rPr>
            </w:pPr>
            <w:r w:rsidRPr="00304006">
              <w:rPr>
                <w:rFonts w:ascii="宋体" w:hAnsi="宋体" w:cs="宋体"/>
                <w:bCs/>
                <w:color w:val="000000" w:themeColor="text1"/>
                <w:sz w:val="24"/>
              </w:rPr>
              <w:t>95</w:t>
            </w:r>
            <w:r>
              <w:rPr>
                <w:rFonts w:ascii="宋体" w:hAnsi="宋体" w:cs="宋体"/>
                <w:bCs/>
                <w:color w:val="000000" w:themeColor="text1"/>
                <w:sz w:val="24"/>
              </w:rPr>
              <w:t>.</w:t>
            </w:r>
            <w:r w:rsidRPr="00304006">
              <w:rPr>
                <w:rFonts w:ascii="宋体" w:hAnsi="宋体" w:cs="宋体"/>
                <w:bCs/>
                <w:color w:val="000000" w:themeColor="text1"/>
                <w:sz w:val="24"/>
              </w:rPr>
              <w:t>762607</w:t>
            </w:r>
            <w:r>
              <w:rPr>
                <w:rFonts w:ascii="宋体" w:hAnsi="宋体" w:cs="宋体"/>
                <w:bCs/>
                <w:color w:val="000000" w:themeColor="text1"/>
                <w:sz w:val="24"/>
              </w:rPr>
              <w:t xml:space="preserve"> </w:t>
            </w:r>
          </w:p>
        </w:tc>
      </w:tr>
    </w:tbl>
    <w:p w14:paraId="7721B248" w14:textId="77777777" w:rsidR="00006E6C" w:rsidRDefault="00006E6C">
      <w:pPr>
        <w:spacing w:line="360" w:lineRule="auto"/>
        <w:jc w:val="left"/>
        <w:rPr>
          <w:rFonts w:ascii="宋体" w:hAnsi="宋体" w:cs="Arial"/>
          <w:b/>
          <w:color w:val="000000" w:themeColor="text1"/>
          <w:kern w:val="0"/>
          <w:sz w:val="24"/>
        </w:rPr>
      </w:pPr>
    </w:p>
    <w:p w14:paraId="62C15902" w14:textId="77777777" w:rsidR="00006E6C" w:rsidRDefault="00B75DB6">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2E808E73" w14:textId="77777777" w:rsidR="00006E6C" w:rsidRDefault="00B75DB6">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14E59AC3" w14:textId="0975F7DC" w:rsidR="00006E6C" w:rsidRDefault="00B75DB6">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bookmarkStart w:id="522" w:name="_GoBack"/>
    </w:p>
    <w:bookmarkEnd w:id="522"/>
    <w:p w14:paraId="1475304F" w14:textId="6ECB02A4" w:rsidR="00807EFC" w:rsidRPr="00AD13D8" w:rsidRDefault="00807EFC" w:rsidP="00807EFC">
      <w:pPr>
        <w:spacing w:line="360" w:lineRule="auto"/>
        <w:ind w:firstLineChars="200" w:firstLine="482"/>
        <w:jc w:val="left"/>
        <w:rPr>
          <w:rFonts w:ascii="宋体" w:hAnsi="宋体"/>
          <w:b/>
          <w:color w:val="000000" w:themeColor="text1"/>
          <w:sz w:val="24"/>
        </w:rPr>
      </w:pPr>
      <w:r w:rsidRPr="00AD13D8">
        <w:rPr>
          <w:rFonts w:ascii="宋体" w:hAnsi="宋体" w:hint="eastAsia"/>
          <w:b/>
          <w:color w:val="000000" w:themeColor="text1"/>
          <w:sz w:val="24"/>
        </w:rPr>
        <w:t>4、本项目设置踏勘环节，组织投标人统一进行踏勘</w:t>
      </w:r>
    </w:p>
    <w:p w14:paraId="4A678268" w14:textId="5F3AF18A" w:rsidR="00807EFC" w:rsidRPr="00AD13D8" w:rsidRDefault="00807EFC" w:rsidP="00AD13D8">
      <w:pPr>
        <w:spacing w:line="360" w:lineRule="auto"/>
        <w:ind w:firstLineChars="200" w:firstLine="482"/>
        <w:jc w:val="left"/>
        <w:rPr>
          <w:rFonts w:ascii="宋体" w:hAnsi="宋体"/>
          <w:b/>
          <w:color w:val="000000" w:themeColor="text1"/>
          <w:sz w:val="24"/>
        </w:rPr>
      </w:pPr>
      <w:r w:rsidRPr="00AD13D8">
        <w:rPr>
          <w:rFonts w:ascii="宋体" w:hAnsi="宋体" w:hint="eastAsia"/>
          <w:b/>
          <w:color w:val="000000" w:themeColor="text1"/>
          <w:sz w:val="24"/>
        </w:rPr>
        <w:t>踏勘时间  2021年</w:t>
      </w:r>
      <w:r w:rsidR="00AD13D8" w:rsidRPr="00AD13D8">
        <w:rPr>
          <w:rFonts w:ascii="宋体" w:hAnsi="宋体" w:hint="eastAsia"/>
          <w:b/>
          <w:color w:val="000000" w:themeColor="text1"/>
          <w:sz w:val="24"/>
        </w:rPr>
        <w:t>07</w:t>
      </w:r>
      <w:r w:rsidRPr="00AD13D8">
        <w:rPr>
          <w:rFonts w:ascii="宋体" w:hAnsi="宋体" w:hint="eastAsia"/>
          <w:b/>
          <w:color w:val="000000" w:themeColor="text1"/>
          <w:sz w:val="24"/>
        </w:rPr>
        <w:t>月</w:t>
      </w:r>
      <w:r w:rsidR="00AD13D8" w:rsidRPr="00AD13D8">
        <w:rPr>
          <w:rFonts w:ascii="宋体" w:hAnsi="宋体" w:hint="eastAsia"/>
          <w:b/>
          <w:color w:val="000000" w:themeColor="text1"/>
          <w:sz w:val="24"/>
        </w:rPr>
        <w:t>22</w:t>
      </w:r>
      <w:r w:rsidRPr="00AD13D8">
        <w:rPr>
          <w:rFonts w:ascii="宋体" w:hAnsi="宋体" w:hint="eastAsia"/>
          <w:b/>
          <w:color w:val="000000" w:themeColor="text1"/>
          <w:sz w:val="24"/>
        </w:rPr>
        <w:t xml:space="preserve">日 上午9点30分  </w:t>
      </w:r>
    </w:p>
    <w:p w14:paraId="0DB26EF1" w14:textId="2F079502" w:rsidR="00807EFC" w:rsidRPr="00AD13D8" w:rsidRDefault="00807EFC" w:rsidP="00AD13D8">
      <w:pPr>
        <w:spacing w:line="360" w:lineRule="auto"/>
        <w:ind w:firstLineChars="200" w:firstLine="482"/>
        <w:jc w:val="left"/>
        <w:rPr>
          <w:rFonts w:ascii="宋体" w:hAnsi="宋体"/>
          <w:b/>
          <w:color w:val="000000" w:themeColor="text1"/>
          <w:sz w:val="24"/>
        </w:rPr>
      </w:pPr>
      <w:r w:rsidRPr="00AD13D8">
        <w:rPr>
          <w:rFonts w:ascii="宋体" w:hAnsi="宋体" w:hint="eastAsia"/>
          <w:b/>
          <w:color w:val="000000" w:themeColor="text1"/>
          <w:sz w:val="24"/>
        </w:rPr>
        <w:t>集合地点：北京交通大学威海校区  联系人： 谢晓庆</w:t>
      </w:r>
      <w:r w:rsidRPr="00AD13D8">
        <w:rPr>
          <w:rFonts w:ascii="宋体" w:hAnsi="宋体"/>
          <w:b/>
          <w:color w:val="000000" w:themeColor="text1"/>
          <w:sz w:val="24"/>
        </w:rPr>
        <w:t xml:space="preserve">  </w:t>
      </w:r>
      <w:r w:rsidRPr="00AD13D8">
        <w:rPr>
          <w:rFonts w:ascii="宋体" w:hAnsi="宋体" w:hint="eastAsia"/>
          <w:b/>
          <w:color w:val="000000" w:themeColor="text1"/>
          <w:sz w:val="24"/>
        </w:rPr>
        <w:t>联系电话：1</w:t>
      </w:r>
      <w:r w:rsidRPr="00AD13D8">
        <w:rPr>
          <w:rFonts w:ascii="宋体" w:hAnsi="宋体"/>
          <w:b/>
          <w:color w:val="000000" w:themeColor="text1"/>
          <w:sz w:val="24"/>
        </w:rPr>
        <w:t>5201572802</w:t>
      </w:r>
    </w:p>
    <w:p w14:paraId="7D0B1DF2" w14:textId="77777777" w:rsidR="00304006" w:rsidRPr="00807EFC" w:rsidRDefault="00304006">
      <w:pPr>
        <w:jc w:val="center"/>
        <w:rPr>
          <w:b/>
          <w:color w:val="000000" w:themeColor="text1"/>
          <w:sz w:val="28"/>
          <w:szCs w:val="28"/>
        </w:rPr>
      </w:pPr>
    </w:p>
    <w:p w14:paraId="476EDB2B" w14:textId="32C9A6A7" w:rsidR="00006E6C" w:rsidRDefault="00B75DB6">
      <w:pPr>
        <w:jc w:val="center"/>
        <w:rPr>
          <w:b/>
          <w:color w:val="000000" w:themeColor="text1"/>
          <w:sz w:val="28"/>
          <w:szCs w:val="28"/>
        </w:rPr>
      </w:pPr>
      <w:r>
        <w:rPr>
          <w:rFonts w:hint="eastAsia"/>
          <w:b/>
          <w:color w:val="000000" w:themeColor="text1"/>
          <w:sz w:val="28"/>
          <w:szCs w:val="28"/>
        </w:rPr>
        <w:t>第二部分</w:t>
      </w:r>
      <w:r>
        <w:rPr>
          <w:rFonts w:hint="eastAsia"/>
          <w:b/>
          <w:color w:val="000000" w:themeColor="text1"/>
          <w:sz w:val="28"/>
          <w:szCs w:val="28"/>
        </w:rPr>
        <w:t xml:space="preserve">  </w:t>
      </w:r>
      <w:r>
        <w:rPr>
          <w:b/>
          <w:color w:val="000000" w:themeColor="text1"/>
          <w:sz w:val="28"/>
          <w:szCs w:val="28"/>
        </w:rPr>
        <w:t>技术规格及要求</w:t>
      </w:r>
    </w:p>
    <w:p w14:paraId="02DAE089" w14:textId="77777777" w:rsidR="00006E6C" w:rsidRPr="00304006" w:rsidRDefault="00B75DB6">
      <w:pPr>
        <w:spacing w:line="360" w:lineRule="auto"/>
        <w:rPr>
          <w:rFonts w:ascii="宋体" w:hAnsi="宋体"/>
          <w:szCs w:val="21"/>
        </w:rPr>
      </w:pPr>
      <w:r w:rsidRPr="00304006">
        <w:rPr>
          <w:rFonts w:ascii="宋体" w:hAnsi="宋体" w:hint="eastAsia"/>
          <w:szCs w:val="21"/>
        </w:rPr>
        <w:t xml:space="preserve">01包： </w:t>
      </w:r>
    </w:p>
    <w:p w14:paraId="040BF71D" w14:textId="77777777" w:rsidR="00304006" w:rsidRPr="00304006" w:rsidRDefault="00304006" w:rsidP="00304006">
      <w:pPr>
        <w:widowControl/>
        <w:adjustRightInd w:val="0"/>
        <w:spacing w:line="360" w:lineRule="auto"/>
        <w:jc w:val="left"/>
        <w:rPr>
          <w:rFonts w:ascii="宋体" w:hAnsi="宋体"/>
          <w:b/>
          <w:szCs w:val="21"/>
        </w:rPr>
      </w:pPr>
      <w:r w:rsidRPr="00304006">
        <w:rPr>
          <w:rFonts w:ascii="宋体" w:hAnsi="宋体" w:hint="eastAsia"/>
          <w:b/>
          <w:szCs w:val="21"/>
        </w:rPr>
        <w:t>一、项目概况:</w:t>
      </w:r>
    </w:p>
    <w:p w14:paraId="5A13C8A8" w14:textId="77777777" w:rsidR="00304006" w:rsidRPr="00304006" w:rsidRDefault="00304006" w:rsidP="00304006">
      <w:pPr>
        <w:spacing w:line="360" w:lineRule="auto"/>
        <w:ind w:firstLineChars="200" w:firstLine="420"/>
        <w:rPr>
          <w:rFonts w:ascii="宋体" w:hAnsi="宋体" w:cs="仿宋"/>
          <w:szCs w:val="21"/>
        </w:rPr>
      </w:pPr>
      <w:r w:rsidRPr="00304006">
        <w:rPr>
          <w:rFonts w:ascii="宋体" w:hAnsi="宋体" w:cs="仿宋" w:hint="eastAsia"/>
          <w:szCs w:val="21"/>
        </w:rPr>
        <w:t>北京交通大学威海校区位于山东省威海市南海新区，自2015 年8 月起首批招生，截止目前现有在校师生及务工人员2200 人左右，现启用教学楼两栋、实验楼一栋、办公楼一栋、图书馆一座、学生公寓四栋、总务楼一栋、专家公寓三栋及附属建筑物若干等。由于校区人员编制受限，校内各楼宇内IT设施的巡检排障，教学、办公、科研、会议、培训、各类活动等信息化服务保障，以及师生用户的IT服务和技术支持等工作依托专业IT服务公司通过IT服务外包的形式开展，充分利用专业公司的服务和技术，提升I</w:t>
      </w:r>
      <w:r w:rsidRPr="00304006">
        <w:rPr>
          <w:rFonts w:ascii="宋体" w:hAnsi="宋体" w:cs="仿宋"/>
          <w:szCs w:val="21"/>
        </w:rPr>
        <w:t>T</w:t>
      </w:r>
      <w:r w:rsidRPr="00304006">
        <w:rPr>
          <w:rFonts w:ascii="宋体" w:hAnsi="宋体" w:cs="仿宋" w:hint="eastAsia"/>
          <w:szCs w:val="21"/>
        </w:rPr>
        <w:t>服务质量、优化I</w:t>
      </w:r>
      <w:r w:rsidRPr="00304006">
        <w:rPr>
          <w:rFonts w:ascii="宋体" w:hAnsi="宋体" w:cs="仿宋"/>
          <w:szCs w:val="21"/>
        </w:rPr>
        <w:t>T</w:t>
      </w:r>
      <w:r w:rsidRPr="00304006">
        <w:rPr>
          <w:rFonts w:ascii="宋体" w:hAnsi="宋体" w:cs="仿宋" w:hint="eastAsia"/>
          <w:szCs w:val="21"/>
        </w:rPr>
        <w:t>服务成本、强化I</w:t>
      </w:r>
      <w:r w:rsidRPr="00304006">
        <w:rPr>
          <w:rFonts w:ascii="宋体" w:hAnsi="宋体" w:cs="仿宋"/>
          <w:szCs w:val="21"/>
        </w:rPr>
        <w:t>T</w:t>
      </w:r>
      <w:r w:rsidRPr="00304006">
        <w:rPr>
          <w:rFonts w:ascii="宋体" w:hAnsi="宋体" w:cs="仿宋" w:hint="eastAsia"/>
          <w:szCs w:val="21"/>
        </w:rPr>
        <w:t>服务效能、降低I</w:t>
      </w:r>
      <w:r w:rsidRPr="00304006">
        <w:rPr>
          <w:rFonts w:ascii="宋体" w:hAnsi="宋体" w:cs="仿宋"/>
          <w:szCs w:val="21"/>
        </w:rPr>
        <w:t>T</w:t>
      </w:r>
      <w:r w:rsidRPr="00304006">
        <w:rPr>
          <w:rFonts w:ascii="宋体" w:hAnsi="宋体" w:cs="仿宋" w:hint="eastAsia"/>
          <w:szCs w:val="21"/>
        </w:rPr>
        <w:t>服务风险，可以使校区师生获得高质量的IT服务，更经济、更专业、更迅速地完成必要的保障服务，增加用户满意度，助力校区各项工作高质量发展。</w:t>
      </w:r>
    </w:p>
    <w:p w14:paraId="4405CCEB" w14:textId="77777777" w:rsidR="00304006" w:rsidRPr="00304006" w:rsidRDefault="00304006" w:rsidP="00304006">
      <w:pPr>
        <w:spacing w:line="360" w:lineRule="auto"/>
        <w:rPr>
          <w:rFonts w:ascii="宋体" w:hAnsi="宋体" w:cs="仿宋"/>
          <w:b/>
          <w:szCs w:val="21"/>
        </w:rPr>
      </w:pPr>
      <w:r w:rsidRPr="00304006">
        <w:rPr>
          <w:rFonts w:ascii="宋体" w:hAnsi="宋体" w:cs="仿宋" w:hint="eastAsia"/>
          <w:b/>
          <w:szCs w:val="21"/>
        </w:rPr>
        <w:t>二、采购内容:</w:t>
      </w:r>
    </w:p>
    <w:p w14:paraId="2D931ED3" w14:textId="77777777" w:rsidR="00304006" w:rsidRPr="00304006" w:rsidRDefault="00304006" w:rsidP="00304006">
      <w:pPr>
        <w:spacing w:line="360" w:lineRule="auto"/>
        <w:rPr>
          <w:rFonts w:ascii="宋体" w:hAnsi="宋体" w:cs="仿宋"/>
          <w:szCs w:val="21"/>
        </w:rPr>
      </w:pPr>
      <w:r w:rsidRPr="00304006">
        <w:rPr>
          <w:rFonts w:ascii="宋体" w:hAnsi="宋体" w:hint="eastAsia"/>
          <w:szCs w:val="21"/>
        </w:rPr>
        <w:lastRenderedPageBreak/>
        <w:t xml:space="preserve"> </w:t>
      </w:r>
      <w:r w:rsidRPr="00304006">
        <w:rPr>
          <w:rFonts w:ascii="宋体" w:hAnsi="宋体"/>
          <w:szCs w:val="21"/>
        </w:rPr>
        <w:t xml:space="preserve">   </w:t>
      </w:r>
      <w:r w:rsidRPr="00304006">
        <w:rPr>
          <w:rFonts w:ascii="宋体" w:hAnsi="宋体" w:cs="仿宋" w:hint="eastAsia"/>
          <w:szCs w:val="21"/>
        </w:rPr>
        <w:t>IT外包服务工作区域包括北京交通大学威海校区的教学区、行政区、生活区，主要工作内容包括：</w:t>
      </w:r>
    </w:p>
    <w:p w14:paraId="00125B20" w14:textId="77777777" w:rsidR="00304006" w:rsidRPr="00304006" w:rsidRDefault="00304006" w:rsidP="00304006">
      <w:pPr>
        <w:spacing w:line="360" w:lineRule="auto"/>
        <w:ind w:firstLineChars="200" w:firstLine="420"/>
        <w:rPr>
          <w:rFonts w:ascii="宋体" w:hAnsi="宋体" w:cs="仿宋"/>
          <w:szCs w:val="21"/>
        </w:rPr>
      </w:pPr>
      <w:r w:rsidRPr="00304006">
        <w:rPr>
          <w:rFonts w:ascii="宋体" w:hAnsi="宋体" w:cs="仿宋" w:hint="eastAsia"/>
          <w:szCs w:val="21"/>
        </w:rPr>
        <w:t>1.教学保障服务；</w:t>
      </w:r>
    </w:p>
    <w:p w14:paraId="5B3E7F43" w14:textId="77777777" w:rsidR="00304006" w:rsidRPr="00304006" w:rsidRDefault="00304006" w:rsidP="00304006">
      <w:pPr>
        <w:spacing w:line="360" w:lineRule="auto"/>
        <w:ind w:firstLineChars="200" w:firstLine="420"/>
        <w:rPr>
          <w:rFonts w:ascii="宋体" w:hAnsi="宋体" w:cs="仿宋"/>
          <w:szCs w:val="21"/>
        </w:rPr>
      </w:pPr>
      <w:r w:rsidRPr="00304006">
        <w:rPr>
          <w:rFonts w:ascii="宋体" w:hAnsi="宋体" w:cs="仿宋" w:hint="eastAsia"/>
          <w:szCs w:val="21"/>
        </w:rPr>
        <w:t>2.各区域I</w:t>
      </w:r>
      <w:r w:rsidRPr="00304006">
        <w:rPr>
          <w:rFonts w:ascii="宋体" w:hAnsi="宋体" w:cs="仿宋"/>
          <w:szCs w:val="21"/>
        </w:rPr>
        <w:t>T</w:t>
      </w:r>
      <w:r w:rsidRPr="00304006">
        <w:rPr>
          <w:rFonts w:ascii="宋体" w:hAnsi="宋体" w:cs="仿宋" w:hint="eastAsia"/>
          <w:szCs w:val="21"/>
        </w:rPr>
        <w:t>设施的管理运维、巡检排障；</w:t>
      </w:r>
    </w:p>
    <w:p w14:paraId="07A526BB" w14:textId="77777777" w:rsidR="00304006" w:rsidRPr="00304006" w:rsidRDefault="00304006" w:rsidP="00304006">
      <w:pPr>
        <w:spacing w:line="360" w:lineRule="auto"/>
        <w:ind w:firstLineChars="200" w:firstLine="420"/>
        <w:rPr>
          <w:rFonts w:ascii="宋体" w:hAnsi="宋体" w:cs="仿宋"/>
          <w:szCs w:val="21"/>
        </w:rPr>
      </w:pPr>
      <w:r w:rsidRPr="00304006">
        <w:rPr>
          <w:rFonts w:ascii="宋体" w:hAnsi="宋体" w:cs="仿宋" w:hint="eastAsia"/>
          <w:szCs w:val="21"/>
        </w:rPr>
        <w:t>3.面向用户的I</w:t>
      </w:r>
      <w:r w:rsidRPr="00304006">
        <w:rPr>
          <w:rFonts w:ascii="宋体" w:hAnsi="宋体" w:cs="仿宋"/>
          <w:szCs w:val="21"/>
        </w:rPr>
        <w:t>T</w:t>
      </w:r>
      <w:r w:rsidRPr="00304006">
        <w:rPr>
          <w:rFonts w:ascii="宋体" w:hAnsi="宋体" w:cs="仿宋" w:hint="eastAsia"/>
          <w:szCs w:val="21"/>
        </w:rPr>
        <w:t>服务和技术支持；</w:t>
      </w:r>
    </w:p>
    <w:p w14:paraId="5D72061E" w14:textId="77777777" w:rsidR="00304006" w:rsidRDefault="00304006" w:rsidP="00304006">
      <w:pPr>
        <w:spacing w:line="360" w:lineRule="auto"/>
        <w:ind w:firstLineChars="200" w:firstLine="420"/>
        <w:rPr>
          <w:rFonts w:ascii="宋体" w:hAnsi="宋体" w:cs="仿宋"/>
          <w:szCs w:val="21"/>
        </w:rPr>
      </w:pPr>
      <w:r w:rsidRPr="00304006">
        <w:rPr>
          <w:rFonts w:ascii="宋体" w:hAnsi="宋体" w:cs="仿宋" w:hint="eastAsia"/>
          <w:szCs w:val="21"/>
        </w:rPr>
        <w:t>4.各类活动（会议、培训等）的技术支持与保障等。</w:t>
      </w:r>
    </w:p>
    <w:p w14:paraId="49DD726C" w14:textId="77777777" w:rsidR="00304006" w:rsidRPr="00304006" w:rsidRDefault="00304006" w:rsidP="00304006">
      <w:pPr>
        <w:pStyle w:val="26"/>
        <w:ind w:leftChars="0" w:left="0" w:firstLineChars="0" w:firstLine="0"/>
        <w:rPr>
          <w:rFonts w:ascii="宋体" w:hAnsi="宋体"/>
          <w:szCs w:val="21"/>
        </w:rPr>
      </w:pPr>
    </w:p>
    <w:p w14:paraId="4F7B7CF7" w14:textId="238699EA" w:rsidR="00304006" w:rsidRPr="00304006" w:rsidRDefault="005B4A2E" w:rsidP="00304006">
      <w:pPr>
        <w:pStyle w:val="a9"/>
        <w:snapToGrid w:val="0"/>
        <w:spacing w:line="360" w:lineRule="auto"/>
        <w:ind w:firstLine="482"/>
        <w:rPr>
          <w:rFonts w:hAnsi="宋体"/>
          <w:szCs w:val="21"/>
        </w:rPr>
      </w:pPr>
      <w:r>
        <w:rPr>
          <w:rFonts w:hAnsi="宋体"/>
          <w:b/>
          <w:szCs w:val="21"/>
        </w:rPr>
        <w:t>I</w:t>
      </w:r>
      <w:r w:rsidR="00304006" w:rsidRPr="00304006">
        <w:rPr>
          <w:rFonts w:hAnsi="宋体"/>
          <w:b/>
          <w:szCs w:val="21"/>
        </w:rPr>
        <w:t>T</w:t>
      </w:r>
      <w:r w:rsidR="00304006" w:rsidRPr="00304006">
        <w:rPr>
          <w:rFonts w:hAnsi="宋体" w:hint="eastAsia"/>
          <w:b/>
          <w:szCs w:val="21"/>
        </w:rPr>
        <w:t>外包服务主要工作内容表</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2713"/>
        <w:gridCol w:w="3726"/>
      </w:tblGrid>
      <w:tr w:rsidR="00304006" w:rsidRPr="00304006" w14:paraId="4E38F2EB" w14:textId="77777777" w:rsidTr="005E1369">
        <w:trPr>
          <w:trHeight w:val="348"/>
          <w:tblHeader/>
          <w:jc w:val="center"/>
        </w:trPr>
        <w:tc>
          <w:tcPr>
            <w:tcW w:w="3056" w:type="dxa"/>
            <w:shd w:val="clear" w:color="auto" w:fill="auto"/>
            <w:vAlign w:val="center"/>
            <w:hideMark/>
          </w:tcPr>
          <w:p w14:paraId="4F75E081"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区域</w:t>
            </w:r>
          </w:p>
        </w:tc>
        <w:tc>
          <w:tcPr>
            <w:tcW w:w="2713" w:type="dxa"/>
            <w:shd w:val="clear" w:color="auto" w:fill="auto"/>
            <w:noWrap/>
            <w:vAlign w:val="center"/>
            <w:hideMark/>
          </w:tcPr>
          <w:p w14:paraId="7832875B"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工作事项</w:t>
            </w:r>
          </w:p>
        </w:tc>
        <w:tc>
          <w:tcPr>
            <w:tcW w:w="3726" w:type="dxa"/>
            <w:shd w:val="clear" w:color="auto" w:fill="auto"/>
            <w:noWrap/>
            <w:vAlign w:val="center"/>
            <w:hideMark/>
          </w:tcPr>
          <w:p w14:paraId="457FADBD"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工作子项</w:t>
            </w:r>
          </w:p>
        </w:tc>
      </w:tr>
      <w:tr w:rsidR="00304006" w:rsidRPr="00304006" w14:paraId="724A888E" w14:textId="77777777" w:rsidTr="005E1369">
        <w:trPr>
          <w:trHeight w:val="312"/>
          <w:jc w:val="center"/>
        </w:trPr>
        <w:tc>
          <w:tcPr>
            <w:tcW w:w="3056" w:type="dxa"/>
            <w:vMerge w:val="restart"/>
            <w:shd w:val="clear" w:color="auto" w:fill="auto"/>
            <w:vAlign w:val="center"/>
            <w:hideMark/>
          </w:tcPr>
          <w:p w14:paraId="79CBF13E"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教学区（包括两座教学楼，具体为一教全部、二教B座及4个阶梯教室）</w:t>
            </w:r>
          </w:p>
        </w:tc>
        <w:tc>
          <w:tcPr>
            <w:tcW w:w="2713" w:type="dxa"/>
            <w:vMerge w:val="restart"/>
            <w:shd w:val="clear" w:color="auto" w:fill="auto"/>
            <w:noWrap/>
            <w:vAlign w:val="center"/>
            <w:hideMark/>
          </w:tcPr>
          <w:p w14:paraId="1FF2C97E"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教学服务</w:t>
            </w:r>
          </w:p>
        </w:tc>
        <w:tc>
          <w:tcPr>
            <w:tcW w:w="3726" w:type="dxa"/>
            <w:shd w:val="clear" w:color="auto" w:fill="auto"/>
            <w:noWrap/>
            <w:vAlign w:val="center"/>
            <w:hideMark/>
          </w:tcPr>
          <w:p w14:paraId="4028A4E4"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课堂教学保障（线下）</w:t>
            </w:r>
          </w:p>
        </w:tc>
      </w:tr>
      <w:tr w:rsidR="00304006" w:rsidRPr="00304006" w14:paraId="42B948DC" w14:textId="77777777" w:rsidTr="005E1369">
        <w:trPr>
          <w:trHeight w:val="312"/>
          <w:jc w:val="center"/>
        </w:trPr>
        <w:tc>
          <w:tcPr>
            <w:tcW w:w="3056" w:type="dxa"/>
            <w:vMerge/>
            <w:vAlign w:val="center"/>
            <w:hideMark/>
          </w:tcPr>
          <w:p w14:paraId="3065A599" w14:textId="77777777" w:rsidR="00304006" w:rsidRPr="00304006" w:rsidRDefault="00304006" w:rsidP="005E1369">
            <w:pPr>
              <w:rPr>
                <w:rFonts w:ascii="宋体" w:hAnsi="宋体"/>
                <w:b/>
                <w:bCs/>
                <w:color w:val="000000"/>
                <w:szCs w:val="21"/>
              </w:rPr>
            </w:pPr>
          </w:p>
        </w:tc>
        <w:tc>
          <w:tcPr>
            <w:tcW w:w="2713" w:type="dxa"/>
            <w:vMerge/>
            <w:vAlign w:val="center"/>
            <w:hideMark/>
          </w:tcPr>
          <w:p w14:paraId="468EBBB8"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6CC45337"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线上教学保障</w:t>
            </w:r>
          </w:p>
        </w:tc>
      </w:tr>
      <w:tr w:rsidR="00304006" w:rsidRPr="00304006" w14:paraId="109421CB" w14:textId="77777777" w:rsidTr="005E1369">
        <w:trPr>
          <w:trHeight w:val="312"/>
          <w:jc w:val="center"/>
        </w:trPr>
        <w:tc>
          <w:tcPr>
            <w:tcW w:w="3056" w:type="dxa"/>
            <w:vMerge/>
            <w:vAlign w:val="center"/>
            <w:hideMark/>
          </w:tcPr>
          <w:p w14:paraId="592CFEB4" w14:textId="77777777" w:rsidR="00304006" w:rsidRPr="00304006" w:rsidRDefault="00304006" w:rsidP="005E1369">
            <w:pPr>
              <w:rPr>
                <w:rFonts w:ascii="宋体" w:hAnsi="宋体"/>
                <w:b/>
                <w:bCs/>
                <w:color w:val="000000"/>
                <w:szCs w:val="21"/>
              </w:rPr>
            </w:pPr>
          </w:p>
        </w:tc>
        <w:tc>
          <w:tcPr>
            <w:tcW w:w="2713" w:type="dxa"/>
            <w:vMerge/>
            <w:vAlign w:val="center"/>
            <w:hideMark/>
          </w:tcPr>
          <w:p w14:paraId="2E3436FA"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242DEAC4"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考试保障</w:t>
            </w:r>
          </w:p>
        </w:tc>
      </w:tr>
      <w:tr w:rsidR="00304006" w:rsidRPr="00304006" w14:paraId="023E6C55" w14:textId="77777777" w:rsidTr="005E1369">
        <w:trPr>
          <w:trHeight w:val="312"/>
          <w:jc w:val="center"/>
        </w:trPr>
        <w:tc>
          <w:tcPr>
            <w:tcW w:w="3056" w:type="dxa"/>
            <w:vMerge/>
            <w:vAlign w:val="center"/>
            <w:hideMark/>
          </w:tcPr>
          <w:p w14:paraId="1DE13241" w14:textId="77777777" w:rsidR="00304006" w:rsidRPr="00304006" w:rsidRDefault="00304006" w:rsidP="005E1369">
            <w:pPr>
              <w:rPr>
                <w:rFonts w:ascii="宋体" w:hAnsi="宋体"/>
                <w:b/>
                <w:bCs/>
                <w:color w:val="000000"/>
                <w:szCs w:val="21"/>
              </w:rPr>
            </w:pPr>
          </w:p>
        </w:tc>
        <w:tc>
          <w:tcPr>
            <w:tcW w:w="2713" w:type="dxa"/>
            <w:vMerge/>
            <w:vAlign w:val="center"/>
            <w:hideMark/>
          </w:tcPr>
          <w:p w14:paraId="6351A25B"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4DCE667B"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培训及学生活动保障</w:t>
            </w:r>
          </w:p>
        </w:tc>
      </w:tr>
      <w:tr w:rsidR="00304006" w:rsidRPr="00304006" w14:paraId="3A1024C6" w14:textId="77777777" w:rsidTr="005E1369">
        <w:trPr>
          <w:trHeight w:val="312"/>
          <w:jc w:val="center"/>
        </w:trPr>
        <w:tc>
          <w:tcPr>
            <w:tcW w:w="3056" w:type="dxa"/>
            <w:vMerge/>
            <w:vAlign w:val="center"/>
            <w:hideMark/>
          </w:tcPr>
          <w:p w14:paraId="2FCE9EB8" w14:textId="77777777" w:rsidR="00304006" w:rsidRPr="00304006" w:rsidRDefault="00304006" w:rsidP="005E1369">
            <w:pPr>
              <w:rPr>
                <w:rFonts w:ascii="宋体" w:hAnsi="宋体"/>
                <w:b/>
                <w:bCs/>
                <w:color w:val="000000"/>
                <w:szCs w:val="21"/>
              </w:rPr>
            </w:pPr>
          </w:p>
        </w:tc>
        <w:tc>
          <w:tcPr>
            <w:tcW w:w="2713" w:type="dxa"/>
            <w:vMerge w:val="restart"/>
            <w:shd w:val="clear" w:color="auto" w:fill="auto"/>
            <w:vAlign w:val="center"/>
            <w:hideMark/>
          </w:tcPr>
          <w:p w14:paraId="24ABC846"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设备及系统运维</w:t>
            </w:r>
            <w:r w:rsidRPr="00304006">
              <w:rPr>
                <w:rFonts w:ascii="宋体" w:hAnsi="宋体" w:hint="eastAsia"/>
                <w:b/>
                <w:bCs/>
                <w:color w:val="000000"/>
                <w:szCs w:val="21"/>
              </w:rPr>
              <w:br/>
              <w:t>/技术支持</w:t>
            </w:r>
          </w:p>
        </w:tc>
        <w:tc>
          <w:tcPr>
            <w:tcW w:w="3726" w:type="dxa"/>
            <w:shd w:val="clear" w:color="auto" w:fill="auto"/>
            <w:noWrap/>
            <w:vAlign w:val="center"/>
            <w:hideMark/>
          </w:tcPr>
          <w:p w14:paraId="6D2EDE39"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多媒体教室</w:t>
            </w:r>
          </w:p>
        </w:tc>
      </w:tr>
      <w:tr w:rsidR="00304006" w:rsidRPr="00304006" w14:paraId="465E0259" w14:textId="77777777" w:rsidTr="005E1369">
        <w:trPr>
          <w:trHeight w:val="312"/>
          <w:jc w:val="center"/>
        </w:trPr>
        <w:tc>
          <w:tcPr>
            <w:tcW w:w="3056" w:type="dxa"/>
            <w:vMerge/>
            <w:vAlign w:val="center"/>
            <w:hideMark/>
          </w:tcPr>
          <w:p w14:paraId="185F8158" w14:textId="77777777" w:rsidR="00304006" w:rsidRPr="00304006" w:rsidRDefault="00304006" w:rsidP="005E1369">
            <w:pPr>
              <w:rPr>
                <w:rFonts w:ascii="宋体" w:hAnsi="宋体"/>
                <w:b/>
                <w:bCs/>
                <w:color w:val="000000"/>
                <w:szCs w:val="21"/>
              </w:rPr>
            </w:pPr>
          </w:p>
        </w:tc>
        <w:tc>
          <w:tcPr>
            <w:tcW w:w="2713" w:type="dxa"/>
            <w:vMerge/>
            <w:vAlign w:val="center"/>
            <w:hideMark/>
          </w:tcPr>
          <w:p w14:paraId="22F1D667"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2BAE13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标准化考场</w:t>
            </w:r>
          </w:p>
        </w:tc>
      </w:tr>
      <w:tr w:rsidR="00304006" w:rsidRPr="00304006" w14:paraId="33C560B6" w14:textId="77777777" w:rsidTr="005E1369">
        <w:trPr>
          <w:trHeight w:val="312"/>
          <w:jc w:val="center"/>
        </w:trPr>
        <w:tc>
          <w:tcPr>
            <w:tcW w:w="3056" w:type="dxa"/>
            <w:vMerge/>
            <w:vAlign w:val="center"/>
            <w:hideMark/>
          </w:tcPr>
          <w:p w14:paraId="1F8CD93D" w14:textId="77777777" w:rsidR="00304006" w:rsidRPr="00304006" w:rsidRDefault="00304006" w:rsidP="005E1369">
            <w:pPr>
              <w:rPr>
                <w:rFonts w:ascii="宋体" w:hAnsi="宋体"/>
                <w:b/>
                <w:bCs/>
                <w:color w:val="000000"/>
                <w:szCs w:val="21"/>
              </w:rPr>
            </w:pPr>
          </w:p>
        </w:tc>
        <w:tc>
          <w:tcPr>
            <w:tcW w:w="2713" w:type="dxa"/>
            <w:vMerge/>
            <w:vAlign w:val="center"/>
            <w:hideMark/>
          </w:tcPr>
          <w:p w14:paraId="7976C8E1"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5D056A21"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广播</w:t>
            </w:r>
          </w:p>
        </w:tc>
      </w:tr>
      <w:tr w:rsidR="00304006" w:rsidRPr="00304006" w14:paraId="518D25C3" w14:textId="77777777" w:rsidTr="005E1369">
        <w:trPr>
          <w:trHeight w:val="312"/>
          <w:jc w:val="center"/>
        </w:trPr>
        <w:tc>
          <w:tcPr>
            <w:tcW w:w="3056" w:type="dxa"/>
            <w:vMerge/>
            <w:vAlign w:val="center"/>
            <w:hideMark/>
          </w:tcPr>
          <w:p w14:paraId="361BEF19" w14:textId="77777777" w:rsidR="00304006" w:rsidRPr="00304006" w:rsidRDefault="00304006" w:rsidP="005E1369">
            <w:pPr>
              <w:rPr>
                <w:rFonts w:ascii="宋体" w:hAnsi="宋体"/>
                <w:b/>
                <w:bCs/>
                <w:color w:val="000000"/>
                <w:szCs w:val="21"/>
              </w:rPr>
            </w:pPr>
          </w:p>
        </w:tc>
        <w:tc>
          <w:tcPr>
            <w:tcW w:w="2713" w:type="dxa"/>
            <w:vMerge/>
            <w:vAlign w:val="center"/>
            <w:hideMark/>
          </w:tcPr>
          <w:p w14:paraId="68B068C6"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52B053D6"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大屏显示及内容发布</w:t>
            </w:r>
          </w:p>
        </w:tc>
      </w:tr>
      <w:tr w:rsidR="00304006" w:rsidRPr="00304006" w14:paraId="2CF1CBCF" w14:textId="77777777" w:rsidTr="005E1369">
        <w:trPr>
          <w:trHeight w:val="312"/>
          <w:jc w:val="center"/>
        </w:trPr>
        <w:tc>
          <w:tcPr>
            <w:tcW w:w="3056" w:type="dxa"/>
            <w:vMerge/>
            <w:vAlign w:val="center"/>
            <w:hideMark/>
          </w:tcPr>
          <w:p w14:paraId="2EEE8EB2" w14:textId="77777777" w:rsidR="00304006" w:rsidRPr="00304006" w:rsidRDefault="00304006" w:rsidP="005E1369">
            <w:pPr>
              <w:rPr>
                <w:rFonts w:ascii="宋体" w:hAnsi="宋体"/>
                <w:b/>
                <w:bCs/>
                <w:color w:val="000000"/>
                <w:szCs w:val="21"/>
              </w:rPr>
            </w:pPr>
          </w:p>
        </w:tc>
        <w:tc>
          <w:tcPr>
            <w:tcW w:w="2713" w:type="dxa"/>
            <w:vMerge/>
            <w:vAlign w:val="center"/>
            <w:hideMark/>
          </w:tcPr>
          <w:p w14:paraId="10E508E0"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D92346B"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录直播平台</w:t>
            </w:r>
          </w:p>
        </w:tc>
      </w:tr>
      <w:tr w:rsidR="00304006" w:rsidRPr="00304006" w14:paraId="1D23F861" w14:textId="77777777" w:rsidTr="005E1369">
        <w:trPr>
          <w:trHeight w:val="312"/>
          <w:jc w:val="center"/>
        </w:trPr>
        <w:tc>
          <w:tcPr>
            <w:tcW w:w="3056" w:type="dxa"/>
            <w:vMerge/>
            <w:vAlign w:val="center"/>
            <w:hideMark/>
          </w:tcPr>
          <w:p w14:paraId="53247CFE" w14:textId="77777777" w:rsidR="00304006" w:rsidRPr="00304006" w:rsidRDefault="00304006" w:rsidP="005E1369">
            <w:pPr>
              <w:rPr>
                <w:rFonts w:ascii="宋体" w:hAnsi="宋体"/>
                <w:b/>
                <w:bCs/>
                <w:color w:val="000000"/>
                <w:szCs w:val="21"/>
              </w:rPr>
            </w:pPr>
          </w:p>
        </w:tc>
        <w:tc>
          <w:tcPr>
            <w:tcW w:w="2713" w:type="dxa"/>
            <w:vMerge/>
            <w:vAlign w:val="center"/>
            <w:hideMark/>
          </w:tcPr>
          <w:p w14:paraId="39DC1057"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4A6B9AF1"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课程平台</w:t>
            </w:r>
          </w:p>
        </w:tc>
      </w:tr>
      <w:tr w:rsidR="00304006" w:rsidRPr="00304006" w14:paraId="49B55723" w14:textId="77777777" w:rsidTr="005E1369">
        <w:trPr>
          <w:trHeight w:val="312"/>
          <w:jc w:val="center"/>
        </w:trPr>
        <w:tc>
          <w:tcPr>
            <w:tcW w:w="3056" w:type="dxa"/>
            <w:vMerge/>
            <w:vAlign w:val="center"/>
            <w:hideMark/>
          </w:tcPr>
          <w:p w14:paraId="07FC5923" w14:textId="77777777" w:rsidR="00304006" w:rsidRPr="00304006" w:rsidRDefault="00304006" w:rsidP="005E1369">
            <w:pPr>
              <w:rPr>
                <w:rFonts w:ascii="宋体" w:hAnsi="宋体"/>
                <w:b/>
                <w:bCs/>
                <w:color w:val="000000"/>
                <w:szCs w:val="21"/>
              </w:rPr>
            </w:pPr>
          </w:p>
        </w:tc>
        <w:tc>
          <w:tcPr>
            <w:tcW w:w="2713" w:type="dxa"/>
            <w:vMerge/>
            <w:vAlign w:val="center"/>
            <w:hideMark/>
          </w:tcPr>
          <w:p w14:paraId="76F45A85"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1741931C"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远程视频会议互动系统</w:t>
            </w:r>
          </w:p>
        </w:tc>
      </w:tr>
      <w:tr w:rsidR="00304006" w:rsidRPr="00304006" w14:paraId="56E473E1" w14:textId="77777777" w:rsidTr="005E1369">
        <w:trPr>
          <w:trHeight w:val="312"/>
          <w:jc w:val="center"/>
        </w:trPr>
        <w:tc>
          <w:tcPr>
            <w:tcW w:w="3056" w:type="dxa"/>
            <w:vMerge/>
            <w:vAlign w:val="center"/>
            <w:hideMark/>
          </w:tcPr>
          <w:p w14:paraId="4CDCBBDF" w14:textId="77777777" w:rsidR="00304006" w:rsidRPr="00304006" w:rsidRDefault="00304006" w:rsidP="005E1369">
            <w:pPr>
              <w:rPr>
                <w:rFonts w:ascii="宋体" w:hAnsi="宋体"/>
                <w:b/>
                <w:bCs/>
                <w:color w:val="000000"/>
                <w:szCs w:val="21"/>
              </w:rPr>
            </w:pPr>
          </w:p>
        </w:tc>
        <w:tc>
          <w:tcPr>
            <w:tcW w:w="2713" w:type="dxa"/>
            <w:vMerge/>
            <w:vAlign w:val="center"/>
            <w:hideMark/>
          </w:tcPr>
          <w:p w14:paraId="4B2031E7"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2D27473B"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智慧教室</w:t>
            </w:r>
          </w:p>
        </w:tc>
      </w:tr>
      <w:tr w:rsidR="00304006" w:rsidRPr="00304006" w14:paraId="543FB485" w14:textId="77777777" w:rsidTr="005E1369">
        <w:trPr>
          <w:trHeight w:val="312"/>
          <w:jc w:val="center"/>
        </w:trPr>
        <w:tc>
          <w:tcPr>
            <w:tcW w:w="3056" w:type="dxa"/>
            <w:vMerge/>
            <w:vAlign w:val="center"/>
            <w:hideMark/>
          </w:tcPr>
          <w:p w14:paraId="153E6997" w14:textId="77777777" w:rsidR="00304006" w:rsidRPr="00304006" w:rsidRDefault="00304006" w:rsidP="005E1369">
            <w:pPr>
              <w:rPr>
                <w:rFonts w:ascii="宋体" w:hAnsi="宋体"/>
                <w:b/>
                <w:bCs/>
                <w:color w:val="000000"/>
                <w:szCs w:val="21"/>
              </w:rPr>
            </w:pPr>
          </w:p>
        </w:tc>
        <w:tc>
          <w:tcPr>
            <w:tcW w:w="2713" w:type="dxa"/>
            <w:vMerge/>
            <w:vAlign w:val="center"/>
            <w:hideMark/>
          </w:tcPr>
          <w:p w14:paraId="16657A15"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4E09424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视频监控</w:t>
            </w:r>
          </w:p>
        </w:tc>
      </w:tr>
      <w:tr w:rsidR="00304006" w:rsidRPr="00304006" w14:paraId="62497317" w14:textId="77777777" w:rsidTr="005E1369">
        <w:trPr>
          <w:trHeight w:val="312"/>
          <w:jc w:val="center"/>
        </w:trPr>
        <w:tc>
          <w:tcPr>
            <w:tcW w:w="3056" w:type="dxa"/>
            <w:vMerge/>
            <w:vAlign w:val="center"/>
            <w:hideMark/>
          </w:tcPr>
          <w:p w14:paraId="2AFD244A" w14:textId="77777777" w:rsidR="00304006" w:rsidRPr="00304006" w:rsidRDefault="00304006" w:rsidP="005E1369">
            <w:pPr>
              <w:rPr>
                <w:rFonts w:ascii="宋体" w:hAnsi="宋体"/>
                <w:b/>
                <w:bCs/>
                <w:color w:val="000000"/>
                <w:szCs w:val="21"/>
              </w:rPr>
            </w:pPr>
          </w:p>
        </w:tc>
        <w:tc>
          <w:tcPr>
            <w:tcW w:w="2713" w:type="dxa"/>
            <w:vMerge/>
            <w:vAlign w:val="center"/>
            <w:hideMark/>
          </w:tcPr>
          <w:p w14:paraId="4C65F9C8"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7F2C51C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无线AP</w:t>
            </w:r>
          </w:p>
        </w:tc>
      </w:tr>
      <w:tr w:rsidR="00304006" w:rsidRPr="00304006" w14:paraId="373387F7" w14:textId="77777777" w:rsidTr="005E1369">
        <w:trPr>
          <w:trHeight w:val="312"/>
          <w:jc w:val="center"/>
        </w:trPr>
        <w:tc>
          <w:tcPr>
            <w:tcW w:w="3056" w:type="dxa"/>
            <w:vMerge/>
            <w:vAlign w:val="center"/>
            <w:hideMark/>
          </w:tcPr>
          <w:p w14:paraId="36D11DAF" w14:textId="77777777" w:rsidR="00304006" w:rsidRPr="00304006" w:rsidRDefault="00304006" w:rsidP="005E1369">
            <w:pPr>
              <w:rPr>
                <w:rFonts w:ascii="宋体" w:hAnsi="宋体"/>
                <w:b/>
                <w:bCs/>
                <w:color w:val="000000"/>
                <w:szCs w:val="21"/>
              </w:rPr>
            </w:pPr>
          </w:p>
        </w:tc>
        <w:tc>
          <w:tcPr>
            <w:tcW w:w="2713" w:type="dxa"/>
            <w:vMerge w:val="restart"/>
            <w:shd w:val="clear" w:color="auto" w:fill="auto"/>
            <w:noWrap/>
            <w:vAlign w:val="center"/>
            <w:hideMark/>
          </w:tcPr>
          <w:p w14:paraId="0F6CA4BC"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项目管理</w:t>
            </w:r>
          </w:p>
        </w:tc>
        <w:tc>
          <w:tcPr>
            <w:tcW w:w="3726" w:type="dxa"/>
            <w:shd w:val="clear" w:color="auto" w:fill="auto"/>
            <w:noWrap/>
            <w:vAlign w:val="center"/>
            <w:hideMark/>
          </w:tcPr>
          <w:p w14:paraId="55F871D3"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项目筹备</w:t>
            </w:r>
          </w:p>
        </w:tc>
      </w:tr>
      <w:tr w:rsidR="00304006" w:rsidRPr="00304006" w14:paraId="0595BFD2" w14:textId="77777777" w:rsidTr="005E1369">
        <w:trPr>
          <w:trHeight w:val="312"/>
          <w:jc w:val="center"/>
        </w:trPr>
        <w:tc>
          <w:tcPr>
            <w:tcW w:w="3056" w:type="dxa"/>
            <w:vMerge/>
            <w:vAlign w:val="center"/>
            <w:hideMark/>
          </w:tcPr>
          <w:p w14:paraId="4EF3E02D" w14:textId="77777777" w:rsidR="00304006" w:rsidRPr="00304006" w:rsidRDefault="00304006" w:rsidP="005E1369">
            <w:pPr>
              <w:rPr>
                <w:rFonts w:ascii="宋体" w:hAnsi="宋体"/>
                <w:b/>
                <w:bCs/>
                <w:color w:val="000000"/>
                <w:szCs w:val="21"/>
              </w:rPr>
            </w:pPr>
          </w:p>
        </w:tc>
        <w:tc>
          <w:tcPr>
            <w:tcW w:w="2713" w:type="dxa"/>
            <w:vMerge/>
            <w:vAlign w:val="center"/>
            <w:hideMark/>
          </w:tcPr>
          <w:p w14:paraId="7CEC0931"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6299DC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项目实施跟进</w:t>
            </w:r>
          </w:p>
        </w:tc>
      </w:tr>
      <w:tr w:rsidR="00304006" w:rsidRPr="00304006" w14:paraId="737C7F83" w14:textId="77777777" w:rsidTr="005E1369">
        <w:trPr>
          <w:trHeight w:val="312"/>
          <w:jc w:val="center"/>
        </w:trPr>
        <w:tc>
          <w:tcPr>
            <w:tcW w:w="3056" w:type="dxa"/>
            <w:vMerge/>
            <w:vAlign w:val="center"/>
            <w:hideMark/>
          </w:tcPr>
          <w:p w14:paraId="5CEC926F" w14:textId="77777777" w:rsidR="00304006" w:rsidRPr="00304006" w:rsidRDefault="00304006" w:rsidP="005E1369">
            <w:pPr>
              <w:rPr>
                <w:rFonts w:ascii="宋体" w:hAnsi="宋体"/>
                <w:b/>
                <w:bCs/>
                <w:color w:val="000000"/>
                <w:szCs w:val="21"/>
              </w:rPr>
            </w:pPr>
          </w:p>
        </w:tc>
        <w:tc>
          <w:tcPr>
            <w:tcW w:w="2713" w:type="dxa"/>
            <w:vMerge/>
            <w:vAlign w:val="center"/>
            <w:hideMark/>
          </w:tcPr>
          <w:p w14:paraId="7ABAA089"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64AD9D68"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项目验收</w:t>
            </w:r>
          </w:p>
        </w:tc>
      </w:tr>
      <w:tr w:rsidR="00304006" w:rsidRPr="00304006" w14:paraId="0734FB3D" w14:textId="77777777" w:rsidTr="005E1369">
        <w:trPr>
          <w:trHeight w:val="312"/>
          <w:jc w:val="center"/>
        </w:trPr>
        <w:tc>
          <w:tcPr>
            <w:tcW w:w="3056" w:type="dxa"/>
            <w:vMerge/>
            <w:vAlign w:val="center"/>
            <w:hideMark/>
          </w:tcPr>
          <w:p w14:paraId="0A34B18A" w14:textId="77777777" w:rsidR="00304006" w:rsidRPr="00304006" w:rsidRDefault="00304006" w:rsidP="005E1369">
            <w:pPr>
              <w:rPr>
                <w:rFonts w:ascii="宋体" w:hAnsi="宋体"/>
                <w:b/>
                <w:bCs/>
                <w:color w:val="000000"/>
                <w:szCs w:val="21"/>
              </w:rPr>
            </w:pPr>
          </w:p>
        </w:tc>
        <w:tc>
          <w:tcPr>
            <w:tcW w:w="2713" w:type="dxa"/>
            <w:vMerge w:val="restart"/>
            <w:shd w:val="clear" w:color="auto" w:fill="auto"/>
            <w:vAlign w:val="center"/>
            <w:hideMark/>
          </w:tcPr>
          <w:p w14:paraId="228BB2CF"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IT用户服务</w:t>
            </w:r>
            <w:r w:rsidRPr="00304006">
              <w:rPr>
                <w:rFonts w:ascii="宋体" w:hAnsi="宋体" w:hint="eastAsia"/>
                <w:b/>
                <w:bCs/>
                <w:color w:val="000000"/>
                <w:szCs w:val="21"/>
              </w:rPr>
              <w:br/>
              <w:t>（教学区域）</w:t>
            </w:r>
          </w:p>
        </w:tc>
        <w:tc>
          <w:tcPr>
            <w:tcW w:w="3726" w:type="dxa"/>
            <w:shd w:val="clear" w:color="auto" w:fill="auto"/>
            <w:noWrap/>
            <w:vAlign w:val="center"/>
            <w:hideMark/>
          </w:tcPr>
          <w:p w14:paraId="64576119"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自助文印</w:t>
            </w:r>
          </w:p>
        </w:tc>
      </w:tr>
      <w:tr w:rsidR="00304006" w:rsidRPr="00304006" w14:paraId="7CEBDE20" w14:textId="77777777" w:rsidTr="005E1369">
        <w:trPr>
          <w:trHeight w:val="312"/>
          <w:jc w:val="center"/>
        </w:trPr>
        <w:tc>
          <w:tcPr>
            <w:tcW w:w="3056" w:type="dxa"/>
            <w:vMerge/>
            <w:vAlign w:val="center"/>
            <w:hideMark/>
          </w:tcPr>
          <w:p w14:paraId="16971001" w14:textId="77777777" w:rsidR="00304006" w:rsidRPr="00304006" w:rsidRDefault="00304006" w:rsidP="005E1369">
            <w:pPr>
              <w:rPr>
                <w:rFonts w:ascii="宋体" w:hAnsi="宋体"/>
                <w:b/>
                <w:bCs/>
                <w:color w:val="000000"/>
                <w:szCs w:val="21"/>
              </w:rPr>
            </w:pPr>
          </w:p>
        </w:tc>
        <w:tc>
          <w:tcPr>
            <w:tcW w:w="2713" w:type="dxa"/>
            <w:vMerge/>
            <w:vAlign w:val="center"/>
            <w:hideMark/>
          </w:tcPr>
          <w:p w14:paraId="3C4DBCB9"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D4DCE31"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存包柜</w:t>
            </w:r>
          </w:p>
        </w:tc>
      </w:tr>
      <w:tr w:rsidR="00304006" w:rsidRPr="00304006" w14:paraId="628A551C" w14:textId="77777777" w:rsidTr="005E1369">
        <w:trPr>
          <w:trHeight w:val="312"/>
          <w:jc w:val="center"/>
        </w:trPr>
        <w:tc>
          <w:tcPr>
            <w:tcW w:w="3056" w:type="dxa"/>
            <w:vMerge/>
            <w:vAlign w:val="center"/>
            <w:hideMark/>
          </w:tcPr>
          <w:p w14:paraId="7FB577E5" w14:textId="77777777" w:rsidR="00304006" w:rsidRPr="00304006" w:rsidRDefault="00304006" w:rsidP="005E1369">
            <w:pPr>
              <w:rPr>
                <w:rFonts w:ascii="宋体" w:hAnsi="宋体"/>
                <w:b/>
                <w:bCs/>
                <w:color w:val="000000"/>
                <w:szCs w:val="21"/>
              </w:rPr>
            </w:pPr>
          </w:p>
        </w:tc>
        <w:tc>
          <w:tcPr>
            <w:tcW w:w="2713" w:type="dxa"/>
            <w:vMerge/>
            <w:vAlign w:val="center"/>
            <w:hideMark/>
          </w:tcPr>
          <w:p w14:paraId="6FC57936"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5C7F18D"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IT服务</w:t>
            </w:r>
          </w:p>
        </w:tc>
      </w:tr>
      <w:tr w:rsidR="00304006" w:rsidRPr="00304006" w14:paraId="3EF2A0B7" w14:textId="77777777" w:rsidTr="005E1369">
        <w:trPr>
          <w:trHeight w:val="312"/>
          <w:jc w:val="center"/>
        </w:trPr>
        <w:tc>
          <w:tcPr>
            <w:tcW w:w="3056" w:type="dxa"/>
            <w:vMerge/>
            <w:vAlign w:val="center"/>
            <w:hideMark/>
          </w:tcPr>
          <w:p w14:paraId="6FEFF76C" w14:textId="77777777" w:rsidR="00304006" w:rsidRPr="00304006" w:rsidRDefault="00304006" w:rsidP="005E1369">
            <w:pPr>
              <w:rPr>
                <w:rFonts w:ascii="宋体" w:hAnsi="宋体"/>
                <w:b/>
                <w:bCs/>
                <w:color w:val="000000"/>
                <w:szCs w:val="21"/>
              </w:rPr>
            </w:pPr>
          </w:p>
        </w:tc>
        <w:tc>
          <w:tcPr>
            <w:tcW w:w="2713" w:type="dxa"/>
            <w:vMerge w:val="restart"/>
            <w:shd w:val="clear" w:color="auto" w:fill="auto"/>
            <w:noWrap/>
            <w:vAlign w:val="center"/>
            <w:hideMark/>
          </w:tcPr>
          <w:p w14:paraId="63F3EBC9"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其他工作</w:t>
            </w:r>
          </w:p>
        </w:tc>
        <w:tc>
          <w:tcPr>
            <w:tcW w:w="3726" w:type="dxa"/>
            <w:shd w:val="clear" w:color="auto" w:fill="auto"/>
            <w:noWrap/>
            <w:vAlign w:val="center"/>
            <w:hideMark/>
          </w:tcPr>
          <w:p w14:paraId="1FA95A1C"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工作例会</w:t>
            </w:r>
          </w:p>
        </w:tc>
      </w:tr>
      <w:tr w:rsidR="00304006" w:rsidRPr="00304006" w14:paraId="1931729D" w14:textId="77777777" w:rsidTr="005E1369">
        <w:trPr>
          <w:trHeight w:val="276"/>
          <w:jc w:val="center"/>
        </w:trPr>
        <w:tc>
          <w:tcPr>
            <w:tcW w:w="3056" w:type="dxa"/>
            <w:vMerge/>
            <w:vAlign w:val="center"/>
            <w:hideMark/>
          </w:tcPr>
          <w:p w14:paraId="7D0C5D53" w14:textId="77777777" w:rsidR="00304006" w:rsidRPr="00304006" w:rsidRDefault="00304006" w:rsidP="005E1369">
            <w:pPr>
              <w:rPr>
                <w:rFonts w:ascii="宋体" w:hAnsi="宋体"/>
                <w:b/>
                <w:bCs/>
                <w:color w:val="000000"/>
                <w:szCs w:val="21"/>
              </w:rPr>
            </w:pPr>
          </w:p>
        </w:tc>
        <w:tc>
          <w:tcPr>
            <w:tcW w:w="2713" w:type="dxa"/>
            <w:vMerge/>
            <w:vAlign w:val="center"/>
            <w:hideMark/>
          </w:tcPr>
          <w:p w14:paraId="5E6538FA"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6C47CA86"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业务培训和用户培训</w:t>
            </w:r>
          </w:p>
        </w:tc>
      </w:tr>
      <w:tr w:rsidR="00304006" w:rsidRPr="00304006" w14:paraId="2293F795" w14:textId="77777777" w:rsidTr="005E1369">
        <w:trPr>
          <w:trHeight w:val="312"/>
          <w:jc w:val="center"/>
        </w:trPr>
        <w:tc>
          <w:tcPr>
            <w:tcW w:w="3056" w:type="dxa"/>
            <w:vMerge/>
            <w:vAlign w:val="center"/>
            <w:hideMark/>
          </w:tcPr>
          <w:p w14:paraId="1906B54C" w14:textId="77777777" w:rsidR="00304006" w:rsidRPr="00304006" w:rsidRDefault="00304006" w:rsidP="005E1369">
            <w:pPr>
              <w:rPr>
                <w:rFonts w:ascii="宋体" w:hAnsi="宋体"/>
                <w:b/>
                <w:bCs/>
                <w:color w:val="000000"/>
                <w:szCs w:val="21"/>
              </w:rPr>
            </w:pPr>
          </w:p>
        </w:tc>
        <w:tc>
          <w:tcPr>
            <w:tcW w:w="2713" w:type="dxa"/>
            <w:vMerge/>
            <w:vAlign w:val="center"/>
            <w:hideMark/>
          </w:tcPr>
          <w:p w14:paraId="3165EA4B"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2DDA163D"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勤工助学学生管理</w:t>
            </w:r>
          </w:p>
        </w:tc>
      </w:tr>
      <w:tr w:rsidR="00304006" w:rsidRPr="00304006" w14:paraId="5E7767ED" w14:textId="77777777" w:rsidTr="005E1369">
        <w:trPr>
          <w:trHeight w:val="312"/>
          <w:jc w:val="center"/>
        </w:trPr>
        <w:tc>
          <w:tcPr>
            <w:tcW w:w="3056" w:type="dxa"/>
            <w:vMerge/>
            <w:vAlign w:val="center"/>
            <w:hideMark/>
          </w:tcPr>
          <w:p w14:paraId="218DC54E" w14:textId="77777777" w:rsidR="00304006" w:rsidRPr="00304006" w:rsidRDefault="00304006" w:rsidP="005E1369">
            <w:pPr>
              <w:rPr>
                <w:rFonts w:ascii="宋体" w:hAnsi="宋体"/>
                <w:b/>
                <w:bCs/>
                <w:color w:val="000000"/>
                <w:szCs w:val="21"/>
              </w:rPr>
            </w:pPr>
          </w:p>
        </w:tc>
        <w:tc>
          <w:tcPr>
            <w:tcW w:w="2713" w:type="dxa"/>
            <w:vMerge/>
            <w:vAlign w:val="center"/>
            <w:hideMark/>
          </w:tcPr>
          <w:p w14:paraId="56D70153"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115AABA4"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资产管理</w:t>
            </w:r>
          </w:p>
        </w:tc>
      </w:tr>
      <w:tr w:rsidR="00304006" w:rsidRPr="00304006" w14:paraId="08534A5B" w14:textId="77777777" w:rsidTr="005E1369">
        <w:trPr>
          <w:trHeight w:val="312"/>
          <w:jc w:val="center"/>
        </w:trPr>
        <w:tc>
          <w:tcPr>
            <w:tcW w:w="3056" w:type="dxa"/>
            <w:vMerge/>
            <w:vAlign w:val="center"/>
            <w:hideMark/>
          </w:tcPr>
          <w:p w14:paraId="25DAD587" w14:textId="77777777" w:rsidR="00304006" w:rsidRPr="00304006" w:rsidRDefault="00304006" w:rsidP="005E1369">
            <w:pPr>
              <w:rPr>
                <w:rFonts w:ascii="宋体" w:hAnsi="宋体"/>
                <w:b/>
                <w:bCs/>
                <w:color w:val="000000"/>
                <w:szCs w:val="21"/>
              </w:rPr>
            </w:pPr>
          </w:p>
        </w:tc>
        <w:tc>
          <w:tcPr>
            <w:tcW w:w="2713" w:type="dxa"/>
            <w:vMerge/>
            <w:vAlign w:val="center"/>
            <w:hideMark/>
          </w:tcPr>
          <w:p w14:paraId="573E5B22"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E3AFEF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沟通协调、交流</w:t>
            </w:r>
          </w:p>
        </w:tc>
      </w:tr>
      <w:tr w:rsidR="00304006" w:rsidRPr="00304006" w14:paraId="2333F3EB" w14:textId="77777777" w:rsidTr="005E1369">
        <w:trPr>
          <w:trHeight w:val="312"/>
          <w:jc w:val="center"/>
        </w:trPr>
        <w:tc>
          <w:tcPr>
            <w:tcW w:w="3056" w:type="dxa"/>
            <w:vMerge/>
            <w:vAlign w:val="center"/>
            <w:hideMark/>
          </w:tcPr>
          <w:p w14:paraId="7E5840A0" w14:textId="77777777" w:rsidR="00304006" w:rsidRPr="00304006" w:rsidRDefault="00304006" w:rsidP="005E1369">
            <w:pPr>
              <w:rPr>
                <w:rFonts w:ascii="宋体" w:hAnsi="宋体"/>
                <w:b/>
                <w:bCs/>
                <w:color w:val="000000"/>
                <w:szCs w:val="21"/>
              </w:rPr>
            </w:pPr>
          </w:p>
        </w:tc>
        <w:tc>
          <w:tcPr>
            <w:tcW w:w="2713" w:type="dxa"/>
            <w:vMerge/>
            <w:vAlign w:val="center"/>
            <w:hideMark/>
          </w:tcPr>
          <w:p w14:paraId="1AB4237A"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BC1C1C9"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其他工作</w:t>
            </w:r>
          </w:p>
        </w:tc>
      </w:tr>
      <w:tr w:rsidR="00304006" w:rsidRPr="00304006" w14:paraId="61889127" w14:textId="77777777" w:rsidTr="005E1369">
        <w:trPr>
          <w:trHeight w:val="276"/>
          <w:jc w:val="center"/>
        </w:trPr>
        <w:tc>
          <w:tcPr>
            <w:tcW w:w="3056" w:type="dxa"/>
            <w:vMerge w:val="restart"/>
            <w:shd w:val="clear" w:color="auto" w:fill="auto"/>
            <w:vAlign w:val="center"/>
            <w:hideMark/>
          </w:tcPr>
          <w:p w14:paraId="1B21452E"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其他区域（包括行政区、生活区）</w:t>
            </w:r>
          </w:p>
        </w:tc>
        <w:tc>
          <w:tcPr>
            <w:tcW w:w="2713" w:type="dxa"/>
            <w:vMerge w:val="restart"/>
            <w:shd w:val="clear" w:color="auto" w:fill="auto"/>
            <w:noWrap/>
            <w:vAlign w:val="center"/>
            <w:hideMark/>
          </w:tcPr>
          <w:p w14:paraId="6667C223"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用户服务</w:t>
            </w:r>
          </w:p>
        </w:tc>
        <w:tc>
          <w:tcPr>
            <w:tcW w:w="3726" w:type="dxa"/>
            <w:shd w:val="clear" w:color="auto" w:fill="auto"/>
            <w:noWrap/>
            <w:vAlign w:val="center"/>
            <w:hideMark/>
          </w:tcPr>
          <w:p w14:paraId="358F9D0B"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校区活动保障</w:t>
            </w:r>
          </w:p>
        </w:tc>
      </w:tr>
      <w:tr w:rsidR="00304006" w:rsidRPr="00304006" w14:paraId="2557815F" w14:textId="77777777" w:rsidTr="005E1369">
        <w:trPr>
          <w:trHeight w:val="276"/>
          <w:jc w:val="center"/>
        </w:trPr>
        <w:tc>
          <w:tcPr>
            <w:tcW w:w="3056" w:type="dxa"/>
            <w:vMerge/>
            <w:vAlign w:val="center"/>
            <w:hideMark/>
          </w:tcPr>
          <w:p w14:paraId="4F355D0F" w14:textId="77777777" w:rsidR="00304006" w:rsidRPr="00304006" w:rsidRDefault="00304006" w:rsidP="005E1369">
            <w:pPr>
              <w:rPr>
                <w:rFonts w:ascii="宋体" w:hAnsi="宋体"/>
                <w:b/>
                <w:bCs/>
                <w:color w:val="000000"/>
                <w:szCs w:val="21"/>
              </w:rPr>
            </w:pPr>
          </w:p>
        </w:tc>
        <w:tc>
          <w:tcPr>
            <w:tcW w:w="2713" w:type="dxa"/>
            <w:vMerge/>
            <w:vAlign w:val="center"/>
            <w:hideMark/>
          </w:tcPr>
          <w:p w14:paraId="4D3FE4C3"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2737DE4A"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终端用户技术支持</w:t>
            </w:r>
          </w:p>
        </w:tc>
      </w:tr>
      <w:tr w:rsidR="00304006" w:rsidRPr="00304006" w14:paraId="050B0693" w14:textId="77777777" w:rsidTr="005E1369">
        <w:trPr>
          <w:trHeight w:val="312"/>
          <w:jc w:val="center"/>
        </w:trPr>
        <w:tc>
          <w:tcPr>
            <w:tcW w:w="3056" w:type="dxa"/>
            <w:vMerge/>
            <w:vAlign w:val="center"/>
            <w:hideMark/>
          </w:tcPr>
          <w:p w14:paraId="290ACDBD" w14:textId="77777777" w:rsidR="00304006" w:rsidRPr="00304006" w:rsidRDefault="00304006" w:rsidP="005E1369">
            <w:pPr>
              <w:rPr>
                <w:rFonts w:ascii="宋体" w:hAnsi="宋体"/>
                <w:b/>
                <w:bCs/>
                <w:color w:val="000000"/>
                <w:szCs w:val="21"/>
              </w:rPr>
            </w:pPr>
          </w:p>
        </w:tc>
        <w:tc>
          <w:tcPr>
            <w:tcW w:w="2713" w:type="dxa"/>
            <w:vMerge/>
            <w:vAlign w:val="center"/>
            <w:hideMark/>
          </w:tcPr>
          <w:p w14:paraId="1E83964B"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9296B6D"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线上下线IT接待及初步排障</w:t>
            </w:r>
          </w:p>
        </w:tc>
      </w:tr>
      <w:tr w:rsidR="00304006" w:rsidRPr="00304006" w14:paraId="7F31D263" w14:textId="77777777" w:rsidTr="005E1369">
        <w:trPr>
          <w:trHeight w:val="312"/>
          <w:jc w:val="center"/>
        </w:trPr>
        <w:tc>
          <w:tcPr>
            <w:tcW w:w="3056" w:type="dxa"/>
            <w:vMerge/>
            <w:vAlign w:val="center"/>
            <w:hideMark/>
          </w:tcPr>
          <w:p w14:paraId="1307DDF1" w14:textId="77777777" w:rsidR="00304006" w:rsidRPr="00304006" w:rsidRDefault="00304006" w:rsidP="005E1369">
            <w:pPr>
              <w:rPr>
                <w:rFonts w:ascii="宋体" w:hAnsi="宋体"/>
                <w:b/>
                <w:bCs/>
                <w:color w:val="000000"/>
                <w:szCs w:val="21"/>
              </w:rPr>
            </w:pPr>
          </w:p>
        </w:tc>
        <w:tc>
          <w:tcPr>
            <w:tcW w:w="2713" w:type="dxa"/>
            <w:vMerge w:val="restart"/>
            <w:shd w:val="clear" w:color="auto" w:fill="auto"/>
            <w:vAlign w:val="center"/>
            <w:hideMark/>
          </w:tcPr>
          <w:p w14:paraId="2FDA244B" w14:textId="77777777" w:rsidR="00304006" w:rsidRPr="00304006" w:rsidRDefault="00304006" w:rsidP="005E1369">
            <w:pPr>
              <w:jc w:val="center"/>
              <w:rPr>
                <w:rFonts w:ascii="宋体" w:hAnsi="宋体"/>
                <w:b/>
                <w:bCs/>
                <w:color w:val="000000"/>
                <w:szCs w:val="21"/>
              </w:rPr>
            </w:pPr>
            <w:r w:rsidRPr="00304006">
              <w:rPr>
                <w:rFonts w:ascii="宋体" w:hAnsi="宋体" w:hint="eastAsia"/>
                <w:b/>
                <w:bCs/>
                <w:color w:val="000000"/>
                <w:szCs w:val="21"/>
              </w:rPr>
              <w:t>信息化设施运维</w:t>
            </w:r>
            <w:r w:rsidRPr="00304006">
              <w:rPr>
                <w:rFonts w:ascii="宋体" w:hAnsi="宋体" w:hint="eastAsia"/>
                <w:b/>
                <w:bCs/>
                <w:color w:val="000000"/>
                <w:szCs w:val="21"/>
              </w:rPr>
              <w:br/>
              <w:t>/技术支持</w:t>
            </w:r>
          </w:p>
        </w:tc>
        <w:tc>
          <w:tcPr>
            <w:tcW w:w="3726" w:type="dxa"/>
            <w:shd w:val="clear" w:color="auto" w:fill="auto"/>
            <w:noWrap/>
            <w:vAlign w:val="center"/>
            <w:hideMark/>
          </w:tcPr>
          <w:p w14:paraId="5EAF1E7F"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会议室设备巡检</w:t>
            </w:r>
          </w:p>
        </w:tc>
      </w:tr>
      <w:tr w:rsidR="00304006" w:rsidRPr="00304006" w14:paraId="734981FA" w14:textId="77777777" w:rsidTr="005E1369">
        <w:trPr>
          <w:trHeight w:val="312"/>
          <w:jc w:val="center"/>
        </w:trPr>
        <w:tc>
          <w:tcPr>
            <w:tcW w:w="3056" w:type="dxa"/>
            <w:vMerge/>
            <w:vAlign w:val="center"/>
            <w:hideMark/>
          </w:tcPr>
          <w:p w14:paraId="35612184" w14:textId="77777777" w:rsidR="00304006" w:rsidRPr="00304006" w:rsidRDefault="00304006" w:rsidP="005E1369">
            <w:pPr>
              <w:rPr>
                <w:rFonts w:ascii="宋体" w:hAnsi="宋体"/>
                <w:b/>
                <w:bCs/>
                <w:color w:val="000000"/>
                <w:szCs w:val="21"/>
              </w:rPr>
            </w:pPr>
          </w:p>
        </w:tc>
        <w:tc>
          <w:tcPr>
            <w:tcW w:w="2713" w:type="dxa"/>
            <w:vMerge/>
            <w:vAlign w:val="center"/>
            <w:hideMark/>
          </w:tcPr>
          <w:p w14:paraId="6A4FA10A"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0BE1DF8B"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大型报告</w:t>
            </w:r>
            <w:proofErr w:type="gramStart"/>
            <w:r w:rsidRPr="00304006">
              <w:rPr>
                <w:rFonts w:ascii="宋体" w:hAnsi="宋体" w:hint="eastAsia"/>
                <w:color w:val="000000"/>
                <w:szCs w:val="21"/>
              </w:rPr>
              <w:t>厅设备</w:t>
            </w:r>
            <w:proofErr w:type="gramEnd"/>
            <w:r w:rsidRPr="00304006">
              <w:rPr>
                <w:rFonts w:ascii="宋体" w:hAnsi="宋体" w:hint="eastAsia"/>
                <w:color w:val="000000"/>
                <w:szCs w:val="21"/>
              </w:rPr>
              <w:t>巡检</w:t>
            </w:r>
          </w:p>
        </w:tc>
      </w:tr>
      <w:tr w:rsidR="00304006" w:rsidRPr="00304006" w14:paraId="4B10D27D" w14:textId="77777777" w:rsidTr="005E1369">
        <w:trPr>
          <w:trHeight w:val="312"/>
          <w:jc w:val="center"/>
        </w:trPr>
        <w:tc>
          <w:tcPr>
            <w:tcW w:w="3056" w:type="dxa"/>
            <w:vMerge/>
            <w:vAlign w:val="center"/>
            <w:hideMark/>
          </w:tcPr>
          <w:p w14:paraId="660C53A5" w14:textId="77777777" w:rsidR="00304006" w:rsidRPr="00304006" w:rsidRDefault="00304006" w:rsidP="005E1369">
            <w:pPr>
              <w:rPr>
                <w:rFonts w:ascii="宋体" w:hAnsi="宋体"/>
                <w:b/>
                <w:bCs/>
                <w:color w:val="000000"/>
                <w:szCs w:val="21"/>
              </w:rPr>
            </w:pPr>
          </w:p>
        </w:tc>
        <w:tc>
          <w:tcPr>
            <w:tcW w:w="2713" w:type="dxa"/>
            <w:vMerge/>
            <w:vAlign w:val="center"/>
            <w:hideMark/>
          </w:tcPr>
          <w:p w14:paraId="01F1DCA7"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6AAA1E0"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广播设备巡检</w:t>
            </w:r>
          </w:p>
        </w:tc>
      </w:tr>
      <w:tr w:rsidR="00304006" w:rsidRPr="00304006" w14:paraId="734039D7" w14:textId="77777777" w:rsidTr="005E1369">
        <w:trPr>
          <w:trHeight w:val="312"/>
          <w:jc w:val="center"/>
        </w:trPr>
        <w:tc>
          <w:tcPr>
            <w:tcW w:w="3056" w:type="dxa"/>
            <w:vMerge/>
            <w:vAlign w:val="center"/>
            <w:hideMark/>
          </w:tcPr>
          <w:p w14:paraId="5F67D428" w14:textId="77777777" w:rsidR="00304006" w:rsidRPr="00304006" w:rsidRDefault="00304006" w:rsidP="005E1369">
            <w:pPr>
              <w:rPr>
                <w:rFonts w:ascii="宋体" w:hAnsi="宋体"/>
                <w:b/>
                <w:bCs/>
                <w:color w:val="000000"/>
                <w:szCs w:val="21"/>
              </w:rPr>
            </w:pPr>
          </w:p>
        </w:tc>
        <w:tc>
          <w:tcPr>
            <w:tcW w:w="2713" w:type="dxa"/>
            <w:vMerge/>
            <w:vAlign w:val="center"/>
            <w:hideMark/>
          </w:tcPr>
          <w:p w14:paraId="2D42FF10"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7E3FDE4D"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PC维护巡检</w:t>
            </w:r>
          </w:p>
        </w:tc>
      </w:tr>
      <w:tr w:rsidR="00304006" w:rsidRPr="00304006" w14:paraId="2490C5EF" w14:textId="77777777" w:rsidTr="005E1369">
        <w:trPr>
          <w:trHeight w:val="312"/>
          <w:jc w:val="center"/>
        </w:trPr>
        <w:tc>
          <w:tcPr>
            <w:tcW w:w="3056" w:type="dxa"/>
            <w:vMerge/>
            <w:vAlign w:val="center"/>
            <w:hideMark/>
          </w:tcPr>
          <w:p w14:paraId="01F7CF57" w14:textId="77777777" w:rsidR="00304006" w:rsidRPr="00304006" w:rsidRDefault="00304006" w:rsidP="005E1369">
            <w:pPr>
              <w:rPr>
                <w:rFonts w:ascii="宋体" w:hAnsi="宋体"/>
                <w:b/>
                <w:bCs/>
                <w:color w:val="000000"/>
                <w:szCs w:val="21"/>
              </w:rPr>
            </w:pPr>
          </w:p>
        </w:tc>
        <w:tc>
          <w:tcPr>
            <w:tcW w:w="2713" w:type="dxa"/>
            <w:vMerge/>
            <w:vAlign w:val="center"/>
            <w:hideMark/>
          </w:tcPr>
          <w:p w14:paraId="1AD9F52E"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69F9E83"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电视设备维护巡检</w:t>
            </w:r>
          </w:p>
        </w:tc>
      </w:tr>
      <w:tr w:rsidR="00304006" w:rsidRPr="00304006" w14:paraId="797ADB14" w14:textId="77777777" w:rsidTr="005E1369">
        <w:trPr>
          <w:trHeight w:val="312"/>
          <w:jc w:val="center"/>
        </w:trPr>
        <w:tc>
          <w:tcPr>
            <w:tcW w:w="3056" w:type="dxa"/>
            <w:vMerge/>
            <w:vAlign w:val="center"/>
            <w:hideMark/>
          </w:tcPr>
          <w:p w14:paraId="61061A18" w14:textId="77777777" w:rsidR="00304006" w:rsidRPr="00304006" w:rsidRDefault="00304006" w:rsidP="005E1369">
            <w:pPr>
              <w:rPr>
                <w:rFonts w:ascii="宋体" w:hAnsi="宋体"/>
                <w:b/>
                <w:bCs/>
                <w:color w:val="000000"/>
                <w:szCs w:val="21"/>
              </w:rPr>
            </w:pPr>
          </w:p>
        </w:tc>
        <w:tc>
          <w:tcPr>
            <w:tcW w:w="2713" w:type="dxa"/>
            <w:vMerge/>
            <w:vAlign w:val="center"/>
            <w:hideMark/>
          </w:tcPr>
          <w:p w14:paraId="4223F45E"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78629855"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视频监控设备维护巡检</w:t>
            </w:r>
          </w:p>
        </w:tc>
      </w:tr>
      <w:tr w:rsidR="00304006" w:rsidRPr="00304006" w14:paraId="5DB73490" w14:textId="77777777" w:rsidTr="005E1369">
        <w:trPr>
          <w:trHeight w:val="312"/>
          <w:jc w:val="center"/>
        </w:trPr>
        <w:tc>
          <w:tcPr>
            <w:tcW w:w="3056" w:type="dxa"/>
            <w:vMerge/>
            <w:vAlign w:val="center"/>
            <w:hideMark/>
          </w:tcPr>
          <w:p w14:paraId="7933852C" w14:textId="77777777" w:rsidR="00304006" w:rsidRPr="00304006" w:rsidRDefault="00304006" w:rsidP="005E1369">
            <w:pPr>
              <w:rPr>
                <w:rFonts w:ascii="宋体" w:hAnsi="宋体"/>
                <w:b/>
                <w:bCs/>
                <w:color w:val="000000"/>
                <w:szCs w:val="21"/>
              </w:rPr>
            </w:pPr>
          </w:p>
        </w:tc>
        <w:tc>
          <w:tcPr>
            <w:tcW w:w="2713" w:type="dxa"/>
            <w:vMerge/>
            <w:vAlign w:val="center"/>
            <w:hideMark/>
          </w:tcPr>
          <w:p w14:paraId="4888F360"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48ED9699"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网络设备维护巡检</w:t>
            </w:r>
          </w:p>
        </w:tc>
      </w:tr>
      <w:tr w:rsidR="00304006" w:rsidRPr="00304006" w14:paraId="100525D9" w14:textId="77777777" w:rsidTr="005E1369">
        <w:trPr>
          <w:trHeight w:val="312"/>
          <w:jc w:val="center"/>
        </w:trPr>
        <w:tc>
          <w:tcPr>
            <w:tcW w:w="3056" w:type="dxa"/>
            <w:vMerge/>
            <w:vAlign w:val="center"/>
            <w:hideMark/>
          </w:tcPr>
          <w:p w14:paraId="58684F01" w14:textId="77777777" w:rsidR="00304006" w:rsidRPr="00304006" w:rsidRDefault="00304006" w:rsidP="005E1369">
            <w:pPr>
              <w:rPr>
                <w:rFonts w:ascii="宋体" w:hAnsi="宋体"/>
                <w:b/>
                <w:bCs/>
                <w:color w:val="000000"/>
                <w:szCs w:val="21"/>
              </w:rPr>
            </w:pPr>
          </w:p>
        </w:tc>
        <w:tc>
          <w:tcPr>
            <w:tcW w:w="2713" w:type="dxa"/>
            <w:vMerge/>
            <w:vAlign w:val="center"/>
            <w:hideMark/>
          </w:tcPr>
          <w:p w14:paraId="34ABB946"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AEF7916"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电话设备维护巡检</w:t>
            </w:r>
          </w:p>
        </w:tc>
      </w:tr>
      <w:tr w:rsidR="00304006" w:rsidRPr="00304006" w14:paraId="4DC694D6" w14:textId="77777777" w:rsidTr="005E1369">
        <w:trPr>
          <w:trHeight w:val="312"/>
          <w:jc w:val="center"/>
        </w:trPr>
        <w:tc>
          <w:tcPr>
            <w:tcW w:w="3056" w:type="dxa"/>
            <w:vMerge/>
            <w:vAlign w:val="center"/>
            <w:hideMark/>
          </w:tcPr>
          <w:p w14:paraId="3089BC0B" w14:textId="77777777" w:rsidR="00304006" w:rsidRPr="00304006" w:rsidRDefault="00304006" w:rsidP="005E1369">
            <w:pPr>
              <w:rPr>
                <w:rFonts w:ascii="宋体" w:hAnsi="宋体"/>
                <w:b/>
                <w:bCs/>
                <w:color w:val="000000"/>
                <w:szCs w:val="21"/>
              </w:rPr>
            </w:pPr>
          </w:p>
        </w:tc>
        <w:tc>
          <w:tcPr>
            <w:tcW w:w="2713" w:type="dxa"/>
            <w:vMerge/>
            <w:vAlign w:val="center"/>
            <w:hideMark/>
          </w:tcPr>
          <w:p w14:paraId="2EFFAD0A"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219E3792"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弱电间维护巡检</w:t>
            </w:r>
          </w:p>
        </w:tc>
      </w:tr>
      <w:tr w:rsidR="00304006" w:rsidRPr="00304006" w14:paraId="6C4950A9" w14:textId="77777777" w:rsidTr="005E1369">
        <w:trPr>
          <w:trHeight w:val="312"/>
          <w:jc w:val="center"/>
        </w:trPr>
        <w:tc>
          <w:tcPr>
            <w:tcW w:w="3056" w:type="dxa"/>
            <w:vMerge/>
            <w:vAlign w:val="center"/>
            <w:hideMark/>
          </w:tcPr>
          <w:p w14:paraId="5648A371" w14:textId="77777777" w:rsidR="00304006" w:rsidRPr="00304006" w:rsidRDefault="00304006" w:rsidP="005E1369">
            <w:pPr>
              <w:rPr>
                <w:rFonts w:ascii="宋体" w:hAnsi="宋体"/>
                <w:b/>
                <w:bCs/>
                <w:color w:val="000000"/>
                <w:szCs w:val="21"/>
              </w:rPr>
            </w:pPr>
          </w:p>
        </w:tc>
        <w:tc>
          <w:tcPr>
            <w:tcW w:w="2713" w:type="dxa"/>
            <w:vMerge/>
            <w:vAlign w:val="center"/>
            <w:hideMark/>
          </w:tcPr>
          <w:p w14:paraId="3BB30DC1"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5F236793"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数据中心维护巡检</w:t>
            </w:r>
          </w:p>
        </w:tc>
      </w:tr>
      <w:tr w:rsidR="00304006" w:rsidRPr="00304006" w14:paraId="71F08BF9" w14:textId="77777777" w:rsidTr="005E1369">
        <w:trPr>
          <w:trHeight w:val="312"/>
          <w:jc w:val="center"/>
        </w:trPr>
        <w:tc>
          <w:tcPr>
            <w:tcW w:w="3056" w:type="dxa"/>
            <w:vMerge/>
            <w:vAlign w:val="center"/>
            <w:hideMark/>
          </w:tcPr>
          <w:p w14:paraId="53A85090" w14:textId="77777777" w:rsidR="00304006" w:rsidRPr="00304006" w:rsidRDefault="00304006" w:rsidP="005E1369">
            <w:pPr>
              <w:rPr>
                <w:rFonts w:ascii="宋体" w:hAnsi="宋体"/>
                <w:b/>
                <w:bCs/>
                <w:color w:val="000000"/>
                <w:szCs w:val="21"/>
              </w:rPr>
            </w:pPr>
          </w:p>
        </w:tc>
        <w:tc>
          <w:tcPr>
            <w:tcW w:w="2713" w:type="dxa"/>
            <w:vMerge/>
            <w:vAlign w:val="center"/>
            <w:hideMark/>
          </w:tcPr>
          <w:p w14:paraId="7B27972D"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38DF84A5"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外围设施维护巡检</w:t>
            </w:r>
          </w:p>
        </w:tc>
      </w:tr>
      <w:tr w:rsidR="00304006" w:rsidRPr="00304006" w14:paraId="5910916C" w14:textId="77777777" w:rsidTr="005E1369">
        <w:trPr>
          <w:trHeight w:val="312"/>
          <w:jc w:val="center"/>
        </w:trPr>
        <w:tc>
          <w:tcPr>
            <w:tcW w:w="3056" w:type="dxa"/>
            <w:vMerge/>
            <w:vAlign w:val="center"/>
            <w:hideMark/>
          </w:tcPr>
          <w:p w14:paraId="3436CE16" w14:textId="77777777" w:rsidR="00304006" w:rsidRPr="00304006" w:rsidRDefault="00304006" w:rsidP="005E1369">
            <w:pPr>
              <w:rPr>
                <w:rFonts w:ascii="宋体" w:hAnsi="宋体"/>
                <w:b/>
                <w:bCs/>
                <w:color w:val="000000"/>
                <w:szCs w:val="21"/>
              </w:rPr>
            </w:pPr>
          </w:p>
        </w:tc>
        <w:tc>
          <w:tcPr>
            <w:tcW w:w="2713" w:type="dxa"/>
            <w:vMerge/>
            <w:vAlign w:val="center"/>
            <w:hideMark/>
          </w:tcPr>
          <w:p w14:paraId="358CFAEF" w14:textId="77777777" w:rsidR="00304006" w:rsidRPr="00304006" w:rsidRDefault="00304006" w:rsidP="005E1369">
            <w:pPr>
              <w:rPr>
                <w:rFonts w:ascii="宋体" w:hAnsi="宋体"/>
                <w:b/>
                <w:bCs/>
                <w:color w:val="000000"/>
                <w:szCs w:val="21"/>
              </w:rPr>
            </w:pPr>
          </w:p>
        </w:tc>
        <w:tc>
          <w:tcPr>
            <w:tcW w:w="3726" w:type="dxa"/>
            <w:shd w:val="clear" w:color="auto" w:fill="auto"/>
            <w:noWrap/>
            <w:vAlign w:val="center"/>
            <w:hideMark/>
          </w:tcPr>
          <w:p w14:paraId="7C836D99" w14:textId="77777777" w:rsidR="00304006" w:rsidRPr="00304006" w:rsidRDefault="00304006" w:rsidP="005E1369">
            <w:pPr>
              <w:rPr>
                <w:rFonts w:ascii="宋体" w:hAnsi="宋体"/>
                <w:color w:val="000000"/>
                <w:szCs w:val="21"/>
              </w:rPr>
            </w:pPr>
            <w:r w:rsidRPr="00304006">
              <w:rPr>
                <w:rFonts w:ascii="宋体" w:hAnsi="宋体" w:hint="eastAsia"/>
                <w:color w:val="000000"/>
                <w:szCs w:val="21"/>
              </w:rPr>
              <w:t>运营商巡检及施工</w:t>
            </w:r>
          </w:p>
        </w:tc>
      </w:tr>
    </w:tbl>
    <w:p w14:paraId="6BA7CC66" w14:textId="77777777" w:rsidR="00304006" w:rsidRPr="00304006" w:rsidRDefault="00304006" w:rsidP="00304006">
      <w:pPr>
        <w:pStyle w:val="26"/>
        <w:ind w:leftChars="0" w:left="0" w:firstLineChars="0" w:firstLine="0"/>
        <w:rPr>
          <w:rFonts w:ascii="宋体" w:hAnsi="宋体"/>
          <w:szCs w:val="21"/>
        </w:rPr>
      </w:pPr>
    </w:p>
    <w:p w14:paraId="3B8481FC" w14:textId="7BC1275B" w:rsidR="00304006" w:rsidRPr="00A706A8" w:rsidRDefault="00304006" w:rsidP="00A706A8">
      <w:pPr>
        <w:widowControl/>
        <w:adjustRightInd w:val="0"/>
        <w:spacing w:line="360" w:lineRule="auto"/>
        <w:jc w:val="left"/>
        <w:rPr>
          <w:rFonts w:ascii="宋体" w:hAnsi="宋体"/>
          <w:b/>
          <w:szCs w:val="21"/>
        </w:rPr>
      </w:pPr>
      <w:r w:rsidRPr="00304006">
        <w:rPr>
          <w:rFonts w:ascii="宋体" w:hAnsi="宋体" w:hint="eastAsia"/>
          <w:b/>
          <w:szCs w:val="21"/>
        </w:rPr>
        <w:t>三、总体要求：</w:t>
      </w:r>
    </w:p>
    <w:p w14:paraId="657B8267" w14:textId="50654B55" w:rsidR="00304006" w:rsidRPr="00304006" w:rsidRDefault="00304006" w:rsidP="00304006">
      <w:pPr>
        <w:spacing w:line="360" w:lineRule="auto"/>
        <w:rPr>
          <w:rFonts w:ascii="宋体" w:hAnsi="宋体" w:cs="仿宋"/>
          <w:kern w:val="3"/>
          <w:szCs w:val="21"/>
        </w:rPr>
      </w:pPr>
      <w:r w:rsidRPr="00304006">
        <w:rPr>
          <w:rFonts w:ascii="宋体" w:hAnsi="宋体" w:cs="仿宋" w:hint="eastAsia"/>
          <w:kern w:val="3"/>
          <w:szCs w:val="21"/>
        </w:rPr>
        <w:t>1.树立以师生为本的服务宗旨，坚持管理育人、服务育人、环境育人。</w:t>
      </w:r>
    </w:p>
    <w:p w14:paraId="4E468BCC" w14:textId="77777777" w:rsidR="00304006" w:rsidRPr="00304006" w:rsidRDefault="00304006" w:rsidP="00304006">
      <w:pPr>
        <w:spacing w:line="360" w:lineRule="auto"/>
        <w:rPr>
          <w:rFonts w:ascii="宋体" w:hAnsi="宋体" w:cs="仿宋"/>
          <w:kern w:val="3"/>
          <w:szCs w:val="21"/>
        </w:rPr>
      </w:pPr>
      <w:r w:rsidRPr="00304006">
        <w:rPr>
          <w:rFonts w:ascii="宋体" w:hAnsi="宋体" w:cs="仿宋" w:hint="eastAsia"/>
          <w:kern w:val="3"/>
          <w:szCs w:val="21"/>
        </w:rPr>
        <w:t>2.建立健全</w:t>
      </w:r>
      <w:r w:rsidRPr="00304006">
        <w:rPr>
          <w:rFonts w:ascii="宋体" w:hAnsi="宋体" w:cs="仿宋"/>
          <w:kern w:val="3"/>
          <w:szCs w:val="21"/>
        </w:rPr>
        <w:t>IT</w:t>
      </w:r>
      <w:r w:rsidRPr="00304006">
        <w:rPr>
          <w:rFonts w:ascii="宋体" w:hAnsi="宋体" w:cs="仿宋" w:hint="eastAsia"/>
          <w:kern w:val="3"/>
          <w:szCs w:val="21"/>
        </w:rPr>
        <w:t>服务组织机构和完善的内部质量监督体系，制定完善的管理制度和项目实施方案。</w:t>
      </w:r>
    </w:p>
    <w:p w14:paraId="036DFDE9" w14:textId="77777777" w:rsidR="00304006" w:rsidRPr="00304006" w:rsidRDefault="00304006" w:rsidP="00304006">
      <w:pPr>
        <w:spacing w:line="360" w:lineRule="auto"/>
        <w:rPr>
          <w:rFonts w:ascii="宋体" w:hAnsi="宋体" w:cs="仿宋"/>
          <w:kern w:val="3"/>
          <w:szCs w:val="21"/>
        </w:rPr>
      </w:pPr>
      <w:r w:rsidRPr="00304006">
        <w:rPr>
          <w:rFonts w:ascii="宋体" w:hAnsi="宋体" w:cs="仿宋" w:hint="eastAsia"/>
          <w:kern w:val="3"/>
          <w:szCs w:val="21"/>
        </w:rPr>
        <w:t>制定各岗位职责，专人专区、分工明确、责任到人，执行标准化I</w:t>
      </w:r>
      <w:r w:rsidRPr="00304006">
        <w:rPr>
          <w:rFonts w:ascii="宋体" w:hAnsi="宋体" w:cs="仿宋"/>
          <w:kern w:val="3"/>
          <w:szCs w:val="21"/>
        </w:rPr>
        <w:t>T</w:t>
      </w:r>
      <w:r w:rsidRPr="00304006">
        <w:rPr>
          <w:rFonts w:ascii="宋体" w:hAnsi="宋体" w:cs="仿宋" w:hint="eastAsia"/>
          <w:kern w:val="3"/>
          <w:szCs w:val="21"/>
        </w:rPr>
        <w:t>服务流程，定期组织员工培训学习及专项训练。</w:t>
      </w:r>
    </w:p>
    <w:p w14:paraId="2DB27D3B" w14:textId="77777777" w:rsidR="00304006" w:rsidRPr="00304006" w:rsidRDefault="00304006" w:rsidP="00304006">
      <w:pPr>
        <w:spacing w:line="360" w:lineRule="auto"/>
        <w:rPr>
          <w:rFonts w:ascii="宋体" w:hAnsi="宋体" w:cs="仿宋"/>
          <w:kern w:val="3"/>
          <w:szCs w:val="21"/>
        </w:rPr>
      </w:pPr>
      <w:r w:rsidRPr="00304006">
        <w:rPr>
          <w:rFonts w:ascii="宋体" w:hAnsi="宋体" w:cs="仿宋" w:hint="eastAsia"/>
          <w:kern w:val="3"/>
          <w:szCs w:val="21"/>
        </w:rPr>
        <w:t>4.建立相关资料的收集、分类整理、归档管理制度。</w:t>
      </w:r>
    </w:p>
    <w:p w14:paraId="790AF24D" w14:textId="77777777" w:rsidR="00304006" w:rsidRDefault="00304006" w:rsidP="00304006">
      <w:pPr>
        <w:spacing w:line="360" w:lineRule="auto"/>
        <w:rPr>
          <w:rFonts w:ascii="宋体" w:hAnsi="宋体" w:cs="仿宋"/>
          <w:kern w:val="3"/>
          <w:szCs w:val="21"/>
        </w:rPr>
      </w:pPr>
      <w:r w:rsidRPr="00304006">
        <w:rPr>
          <w:rFonts w:ascii="宋体" w:hAnsi="宋体" w:cs="仿宋" w:hint="eastAsia"/>
          <w:kern w:val="3"/>
          <w:szCs w:val="21"/>
        </w:rPr>
        <w:t>5.建立完善的I</w:t>
      </w:r>
      <w:r w:rsidRPr="00304006">
        <w:rPr>
          <w:rFonts w:ascii="宋体" w:hAnsi="宋体" w:cs="仿宋"/>
          <w:kern w:val="3"/>
          <w:szCs w:val="21"/>
        </w:rPr>
        <w:t>T</w:t>
      </w:r>
      <w:r w:rsidRPr="00304006">
        <w:rPr>
          <w:rFonts w:ascii="宋体" w:hAnsi="宋体" w:cs="仿宋" w:hint="eastAsia"/>
          <w:kern w:val="3"/>
          <w:szCs w:val="21"/>
        </w:rPr>
        <w:t>服务相关制度，为师生提供优质、快捷、高效的服务。</w:t>
      </w:r>
    </w:p>
    <w:p w14:paraId="1394EDA6" w14:textId="35402652" w:rsidR="00304006" w:rsidRPr="00304006" w:rsidRDefault="00304006" w:rsidP="00304006">
      <w:pPr>
        <w:spacing w:line="360" w:lineRule="auto"/>
        <w:rPr>
          <w:rFonts w:ascii="宋体" w:hAnsi="宋体" w:cs="仿宋"/>
          <w:kern w:val="3"/>
          <w:szCs w:val="21"/>
        </w:rPr>
      </w:pPr>
      <w:r w:rsidRPr="00304006">
        <w:rPr>
          <w:rFonts w:ascii="宋体" w:hAnsi="宋体" w:cs="仿宋"/>
          <w:kern w:val="3"/>
          <w:szCs w:val="21"/>
        </w:rPr>
        <w:t>6</w:t>
      </w:r>
      <w:r w:rsidRPr="00304006">
        <w:rPr>
          <w:rFonts w:ascii="宋体" w:hAnsi="宋体" w:cs="仿宋" w:hint="eastAsia"/>
          <w:kern w:val="3"/>
          <w:szCs w:val="21"/>
        </w:rPr>
        <w:t>.制定各项突发事件应急预案</w:t>
      </w:r>
    </w:p>
    <w:p w14:paraId="27C81C55" w14:textId="6EB044F5" w:rsidR="00AD3354" w:rsidRPr="006321B7" w:rsidRDefault="005808F6" w:rsidP="00304006">
      <w:pPr>
        <w:spacing w:line="360" w:lineRule="auto"/>
        <w:rPr>
          <w:rFonts w:ascii="宋体" w:hAnsi="宋体" w:cs="仿宋"/>
          <w:kern w:val="3"/>
          <w:szCs w:val="21"/>
        </w:rPr>
      </w:pPr>
      <w:r>
        <w:rPr>
          <w:rFonts w:ascii="宋体" w:hAnsi="宋体" w:cs="仿宋" w:hint="eastAsia"/>
          <w:kern w:val="3"/>
          <w:szCs w:val="21"/>
        </w:rPr>
        <w:t>7</w:t>
      </w:r>
      <w:r w:rsidR="00C361B8" w:rsidRPr="00C361B8">
        <w:rPr>
          <w:rFonts w:ascii="宋体" w:hAnsi="宋体" w:cs="仿宋" w:hint="eastAsia"/>
          <w:kern w:val="3"/>
          <w:szCs w:val="21"/>
        </w:rPr>
        <w:t>.本项目基本用工人数或法定工时数应</w:t>
      </w:r>
      <w:r w:rsidR="00CE66BD">
        <w:rPr>
          <w:rFonts w:ascii="宋体" w:hAnsi="宋体" w:cs="仿宋" w:hint="eastAsia"/>
          <w:kern w:val="3"/>
          <w:szCs w:val="21"/>
        </w:rPr>
        <w:t>在响应文件内承诺（目录标注页码）</w:t>
      </w:r>
      <w:r w:rsidR="00C361B8" w:rsidRPr="00C361B8">
        <w:rPr>
          <w:rFonts w:ascii="宋体" w:hAnsi="宋体" w:cs="仿宋" w:hint="eastAsia"/>
          <w:kern w:val="3"/>
          <w:szCs w:val="21"/>
        </w:rPr>
        <w:t>确保满足招标参数文件中岗位人员参考配置及岗位要求，假期（寒暑假等）期间不得减少用工工时。</w:t>
      </w:r>
    </w:p>
    <w:p w14:paraId="33E30B4D" w14:textId="77777777" w:rsidR="00304006" w:rsidRPr="00304006" w:rsidRDefault="00304006" w:rsidP="00304006">
      <w:pPr>
        <w:widowControl/>
        <w:adjustRightInd w:val="0"/>
        <w:spacing w:line="360" w:lineRule="auto"/>
        <w:jc w:val="left"/>
        <w:rPr>
          <w:rFonts w:ascii="宋体" w:hAnsi="宋体"/>
          <w:b/>
          <w:szCs w:val="21"/>
        </w:rPr>
      </w:pPr>
      <w:r w:rsidRPr="00304006">
        <w:rPr>
          <w:rFonts w:ascii="宋体" w:hAnsi="宋体" w:hint="eastAsia"/>
          <w:b/>
          <w:szCs w:val="21"/>
        </w:rPr>
        <w:t>四、执行标准</w:t>
      </w:r>
    </w:p>
    <w:p w14:paraId="2835510E" w14:textId="77777777" w:rsidR="00304006" w:rsidRPr="00304006" w:rsidRDefault="00304006" w:rsidP="00304006">
      <w:pPr>
        <w:spacing w:line="360" w:lineRule="auto"/>
        <w:ind w:firstLineChars="200" w:firstLine="420"/>
        <w:rPr>
          <w:rFonts w:ascii="宋体" w:hAnsi="宋体"/>
          <w:szCs w:val="21"/>
        </w:rPr>
      </w:pPr>
      <w:r w:rsidRPr="00304006">
        <w:rPr>
          <w:rFonts w:ascii="宋体" w:hAnsi="宋体" w:hint="eastAsia"/>
          <w:szCs w:val="21"/>
        </w:rPr>
        <w:t>投标人的I</w:t>
      </w:r>
      <w:r w:rsidRPr="00304006">
        <w:rPr>
          <w:rFonts w:ascii="宋体" w:hAnsi="宋体"/>
          <w:szCs w:val="21"/>
        </w:rPr>
        <w:t>T</w:t>
      </w:r>
      <w:r w:rsidRPr="00304006">
        <w:rPr>
          <w:rFonts w:ascii="宋体" w:hAnsi="宋体" w:hint="eastAsia"/>
          <w:szCs w:val="21"/>
        </w:rPr>
        <w:t>服务应符合并执行行业相关规范标准。</w:t>
      </w:r>
    </w:p>
    <w:p w14:paraId="207355E3" w14:textId="77777777" w:rsidR="00304006" w:rsidRPr="00304006" w:rsidRDefault="00304006" w:rsidP="00304006">
      <w:pPr>
        <w:widowControl/>
        <w:adjustRightInd w:val="0"/>
        <w:spacing w:line="360" w:lineRule="auto"/>
        <w:ind w:firstLineChars="200" w:firstLine="422"/>
        <w:jc w:val="left"/>
        <w:rPr>
          <w:rFonts w:ascii="宋体" w:hAnsi="宋体"/>
          <w:b/>
          <w:szCs w:val="21"/>
        </w:rPr>
      </w:pPr>
      <w:r w:rsidRPr="00304006">
        <w:rPr>
          <w:rFonts w:ascii="宋体" w:hAnsi="宋体" w:hint="eastAsia"/>
          <w:b/>
          <w:szCs w:val="21"/>
        </w:rPr>
        <w:t>行业标准：</w:t>
      </w:r>
    </w:p>
    <w:p w14:paraId="03B2AA1A" w14:textId="77777777" w:rsidR="00304006" w:rsidRPr="00304006" w:rsidRDefault="00304006" w:rsidP="00304006">
      <w:pPr>
        <w:pStyle w:val="26"/>
        <w:numPr>
          <w:ilvl w:val="0"/>
          <w:numId w:val="21"/>
        </w:numPr>
        <w:ind w:leftChars="0" w:firstLineChars="0"/>
        <w:rPr>
          <w:rFonts w:ascii="宋体" w:hAnsi="宋体" w:cs="宋体"/>
          <w:color w:val="000000"/>
          <w:kern w:val="0"/>
          <w:szCs w:val="21"/>
          <w:lang w:bidi="ar"/>
        </w:rPr>
      </w:pPr>
      <w:r w:rsidRPr="00304006">
        <w:rPr>
          <w:rFonts w:ascii="宋体" w:hAnsi="宋体" w:cs="宋体" w:hint="eastAsia"/>
          <w:color w:val="000000"/>
          <w:kern w:val="0"/>
          <w:szCs w:val="21"/>
          <w:lang w:bidi="ar"/>
        </w:rPr>
        <w:t>ITSS，信息技术服务标准（InformationTechnology Service Standards）</w:t>
      </w:r>
    </w:p>
    <w:p w14:paraId="7834699B" w14:textId="77777777" w:rsidR="00304006" w:rsidRPr="00304006" w:rsidRDefault="00304006" w:rsidP="00304006">
      <w:pPr>
        <w:pStyle w:val="26"/>
        <w:numPr>
          <w:ilvl w:val="0"/>
          <w:numId w:val="21"/>
        </w:numPr>
        <w:ind w:leftChars="0" w:firstLineChars="0"/>
        <w:rPr>
          <w:rFonts w:ascii="宋体" w:hAnsi="宋体" w:cs="宋体"/>
          <w:szCs w:val="21"/>
        </w:rPr>
      </w:pPr>
      <w:r w:rsidRPr="00304006">
        <w:rPr>
          <w:rFonts w:ascii="宋体" w:hAnsi="宋体" w:cs="宋体" w:hint="eastAsia"/>
          <w:szCs w:val="21"/>
        </w:rPr>
        <w:t>ITIL，信息技术基础架构库(InformationTechnology Infrastructure Library)</w:t>
      </w:r>
    </w:p>
    <w:p w14:paraId="0DC44810" w14:textId="77777777" w:rsidR="00304006" w:rsidRPr="00304006" w:rsidRDefault="00304006" w:rsidP="00304006">
      <w:pPr>
        <w:pStyle w:val="26"/>
        <w:numPr>
          <w:ilvl w:val="0"/>
          <w:numId w:val="21"/>
        </w:numPr>
        <w:ind w:leftChars="0" w:firstLineChars="0"/>
        <w:rPr>
          <w:rFonts w:ascii="宋体" w:hAnsi="宋体" w:cs="宋体"/>
          <w:szCs w:val="21"/>
        </w:rPr>
      </w:pPr>
      <w:r w:rsidRPr="00304006">
        <w:rPr>
          <w:rFonts w:ascii="宋体" w:hAnsi="宋体" w:cs="宋体" w:hint="eastAsia"/>
          <w:szCs w:val="21"/>
        </w:rPr>
        <w:t>ISO</w:t>
      </w:r>
      <w:r w:rsidRPr="00304006">
        <w:rPr>
          <w:rFonts w:ascii="宋体" w:hAnsi="宋体" w:cs="宋体"/>
          <w:szCs w:val="21"/>
        </w:rPr>
        <w:t>/</w:t>
      </w:r>
      <w:r w:rsidRPr="00304006">
        <w:rPr>
          <w:rFonts w:ascii="宋体" w:hAnsi="宋体" w:cs="宋体" w:hint="eastAsia"/>
          <w:szCs w:val="21"/>
        </w:rPr>
        <w:t>IEC</w:t>
      </w:r>
      <w:r w:rsidRPr="00304006">
        <w:rPr>
          <w:rFonts w:ascii="宋体" w:hAnsi="宋体" w:cs="宋体"/>
          <w:szCs w:val="21"/>
        </w:rPr>
        <w:t xml:space="preserve"> </w:t>
      </w:r>
      <w:r w:rsidRPr="00304006">
        <w:rPr>
          <w:rFonts w:ascii="宋体" w:hAnsi="宋体" w:cs="宋体" w:hint="eastAsia"/>
          <w:szCs w:val="21"/>
        </w:rPr>
        <w:t>20000-1:201</w:t>
      </w:r>
      <w:r w:rsidRPr="00304006">
        <w:rPr>
          <w:rFonts w:ascii="宋体" w:hAnsi="宋体" w:cs="宋体"/>
          <w:szCs w:val="21"/>
        </w:rPr>
        <w:t>8</w:t>
      </w:r>
      <w:r w:rsidRPr="00304006">
        <w:rPr>
          <w:rFonts w:ascii="宋体" w:hAnsi="宋体" w:cs="宋体" w:hint="eastAsia"/>
          <w:szCs w:val="21"/>
        </w:rPr>
        <w:t>，信息技术服务管理（IT Service Management）国际标准</w:t>
      </w:r>
    </w:p>
    <w:p w14:paraId="3E0D3EE4" w14:textId="77777777" w:rsidR="00304006" w:rsidRPr="00304006" w:rsidRDefault="00304006" w:rsidP="00304006">
      <w:pPr>
        <w:widowControl/>
        <w:adjustRightInd w:val="0"/>
        <w:spacing w:line="360" w:lineRule="auto"/>
        <w:jc w:val="left"/>
        <w:rPr>
          <w:rFonts w:ascii="宋体" w:hAnsi="宋体"/>
          <w:b/>
          <w:szCs w:val="21"/>
        </w:rPr>
      </w:pPr>
      <w:r w:rsidRPr="00304006">
        <w:rPr>
          <w:rFonts w:ascii="宋体" w:hAnsi="宋体" w:hint="eastAsia"/>
          <w:szCs w:val="21"/>
        </w:rPr>
        <w:t xml:space="preserve">   </w:t>
      </w:r>
      <w:r w:rsidRPr="00304006">
        <w:rPr>
          <w:rFonts w:ascii="宋体" w:hAnsi="宋体" w:hint="eastAsia"/>
          <w:b/>
          <w:szCs w:val="21"/>
        </w:rPr>
        <w:t xml:space="preserve"> 其他标准：</w:t>
      </w:r>
    </w:p>
    <w:p w14:paraId="1D3289B2"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hint="eastAsia"/>
          <w:kern w:val="0"/>
          <w:szCs w:val="21"/>
        </w:rPr>
        <w:t>参照国家、省、市对I</w:t>
      </w:r>
      <w:r w:rsidRPr="00304006">
        <w:rPr>
          <w:rFonts w:ascii="宋体" w:hAnsi="宋体" w:cs="宋体"/>
          <w:kern w:val="0"/>
          <w:szCs w:val="21"/>
        </w:rPr>
        <w:t>T</w:t>
      </w:r>
      <w:r w:rsidRPr="00304006">
        <w:rPr>
          <w:rFonts w:ascii="宋体" w:hAnsi="宋体" w:cs="宋体" w:hint="eastAsia"/>
          <w:kern w:val="0"/>
          <w:szCs w:val="21"/>
        </w:rPr>
        <w:t>服务管理质量指标的有关规定、具体标准，结合投标人自身的I</w:t>
      </w:r>
      <w:r w:rsidRPr="00304006">
        <w:rPr>
          <w:rFonts w:ascii="宋体" w:hAnsi="宋体" w:cs="宋体"/>
          <w:kern w:val="0"/>
          <w:szCs w:val="21"/>
        </w:rPr>
        <w:t>T</w:t>
      </w:r>
      <w:r w:rsidRPr="00304006">
        <w:rPr>
          <w:rFonts w:ascii="宋体" w:hAnsi="宋体" w:cs="宋体" w:hint="eastAsia"/>
          <w:kern w:val="0"/>
          <w:szCs w:val="21"/>
        </w:rPr>
        <w:t>服务管理水平，投标人要具体承诺按行业标准执行和改善，具体指标包括（但不限于）：</w:t>
      </w:r>
    </w:p>
    <w:p w14:paraId="36D9357A"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1.</w:t>
      </w:r>
      <w:r w:rsidRPr="00304006">
        <w:rPr>
          <w:rFonts w:ascii="宋体" w:hAnsi="宋体" w:cs="宋体" w:hint="eastAsia"/>
          <w:kern w:val="0"/>
          <w:szCs w:val="21"/>
        </w:rPr>
        <w:t>服务的安全性（可用性、完整性、保密性）；</w:t>
      </w:r>
    </w:p>
    <w:p w14:paraId="45E54B8F" w14:textId="77777777" w:rsidR="00304006" w:rsidRPr="00304006" w:rsidRDefault="00304006" w:rsidP="00304006">
      <w:pPr>
        <w:widowControl/>
        <w:adjustRightInd w:val="0"/>
        <w:spacing w:line="360" w:lineRule="auto"/>
        <w:ind w:left="480"/>
        <w:jc w:val="left"/>
        <w:rPr>
          <w:rFonts w:ascii="宋体" w:hAnsi="宋体" w:cs="宋体"/>
          <w:kern w:val="0"/>
          <w:szCs w:val="21"/>
        </w:rPr>
      </w:pPr>
      <w:r w:rsidRPr="00304006">
        <w:rPr>
          <w:rFonts w:ascii="宋体" w:hAnsi="宋体" w:cs="宋体" w:hint="eastAsia"/>
          <w:kern w:val="0"/>
          <w:szCs w:val="21"/>
        </w:rPr>
        <w:t>2</w:t>
      </w:r>
      <w:r w:rsidRPr="00304006">
        <w:rPr>
          <w:rFonts w:ascii="宋体" w:hAnsi="宋体" w:cs="宋体"/>
          <w:kern w:val="0"/>
          <w:szCs w:val="21"/>
        </w:rPr>
        <w:t>.</w:t>
      </w:r>
      <w:r w:rsidRPr="00304006">
        <w:rPr>
          <w:rFonts w:ascii="宋体" w:hAnsi="宋体" w:cs="宋体" w:hint="eastAsia"/>
          <w:kern w:val="0"/>
          <w:szCs w:val="21"/>
        </w:rPr>
        <w:t>服务的可靠性（完备性、连续性、稳定性、有效性、可追溯性）；</w:t>
      </w:r>
    </w:p>
    <w:p w14:paraId="0890764F" w14:textId="77777777" w:rsidR="00304006" w:rsidRPr="00304006" w:rsidRDefault="00304006" w:rsidP="00304006">
      <w:pPr>
        <w:widowControl/>
        <w:adjustRightInd w:val="0"/>
        <w:spacing w:line="360" w:lineRule="auto"/>
        <w:ind w:left="480"/>
        <w:jc w:val="left"/>
        <w:rPr>
          <w:rFonts w:ascii="宋体" w:hAnsi="宋体" w:cs="宋体"/>
          <w:kern w:val="0"/>
          <w:szCs w:val="21"/>
        </w:rPr>
      </w:pPr>
      <w:r w:rsidRPr="00304006">
        <w:rPr>
          <w:rFonts w:ascii="宋体" w:hAnsi="宋体" w:cs="宋体" w:hint="eastAsia"/>
          <w:kern w:val="0"/>
          <w:szCs w:val="21"/>
        </w:rPr>
        <w:t>3</w:t>
      </w:r>
      <w:r w:rsidRPr="00304006">
        <w:rPr>
          <w:rFonts w:ascii="宋体" w:hAnsi="宋体" w:cs="宋体"/>
          <w:kern w:val="0"/>
          <w:szCs w:val="21"/>
        </w:rPr>
        <w:t>.</w:t>
      </w:r>
      <w:r w:rsidRPr="00304006">
        <w:rPr>
          <w:rFonts w:ascii="宋体" w:hAnsi="宋体" w:cs="宋体" w:hint="eastAsia"/>
          <w:kern w:val="0"/>
          <w:szCs w:val="21"/>
        </w:rPr>
        <w:t>服务的响应性（及时性、互动性）；</w:t>
      </w:r>
    </w:p>
    <w:p w14:paraId="29176182"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4.</w:t>
      </w:r>
      <w:r w:rsidRPr="00304006">
        <w:rPr>
          <w:rFonts w:ascii="宋体" w:hAnsi="宋体" w:cs="宋体" w:hint="eastAsia"/>
          <w:kern w:val="0"/>
          <w:szCs w:val="21"/>
        </w:rPr>
        <w:t>服务的有形性（可视性、专业性、合</w:t>
      </w:r>
      <w:proofErr w:type="gramStart"/>
      <w:r w:rsidRPr="00304006">
        <w:rPr>
          <w:rFonts w:ascii="宋体" w:hAnsi="宋体" w:cs="宋体" w:hint="eastAsia"/>
          <w:kern w:val="0"/>
          <w:szCs w:val="21"/>
        </w:rPr>
        <w:t>规</w:t>
      </w:r>
      <w:proofErr w:type="gramEnd"/>
      <w:r w:rsidRPr="00304006">
        <w:rPr>
          <w:rFonts w:ascii="宋体" w:hAnsi="宋体" w:cs="宋体" w:hint="eastAsia"/>
          <w:kern w:val="0"/>
          <w:szCs w:val="21"/>
        </w:rPr>
        <w:t>性）；</w:t>
      </w:r>
    </w:p>
    <w:p w14:paraId="01048389"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5.</w:t>
      </w:r>
      <w:r w:rsidRPr="00304006">
        <w:rPr>
          <w:rFonts w:ascii="宋体" w:hAnsi="宋体" w:cs="宋体" w:hint="eastAsia"/>
          <w:kern w:val="0"/>
          <w:szCs w:val="21"/>
        </w:rPr>
        <w:t>服务的友好性（主动性、灵活性、礼貌性）；</w:t>
      </w:r>
    </w:p>
    <w:p w14:paraId="2536C0F0"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6.</w:t>
      </w:r>
      <w:r w:rsidRPr="00304006">
        <w:rPr>
          <w:rFonts w:ascii="宋体" w:hAnsi="宋体" w:cs="宋体" w:hint="eastAsia"/>
          <w:kern w:val="0"/>
          <w:szCs w:val="21"/>
        </w:rPr>
        <w:t>无教学事故发生；</w:t>
      </w:r>
    </w:p>
    <w:p w14:paraId="40948A6F"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lastRenderedPageBreak/>
        <w:t>7.</w:t>
      </w:r>
      <w:r w:rsidRPr="00304006">
        <w:rPr>
          <w:rFonts w:ascii="宋体" w:hAnsi="宋体" w:cs="宋体" w:hint="eastAsia"/>
          <w:kern w:val="0"/>
          <w:szCs w:val="21"/>
        </w:rPr>
        <w:t>无重大事故发生；</w:t>
      </w:r>
    </w:p>
    <w:p w14:paraId="1D8FA219"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8.</w:t>
      </w:r>
      <w:r w:rsidRPr="00304006">
        <w:rPr>
          <w:rFonts w:ascii="宋体" w:hAnsi="宋体" w:cs="宋体" w:hint="eastAsia"/>
          <w:kern w:val="0"/>
          <w:szCs w:val="21"/>
        </w:rPr>
        <w:t>无责任事故发生；</w:t>
      </w:r>
    </w:p>
    <w:p w14:paraId="2A4A6C1B"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9.</w:t>
      </w:r>
      <w:r w:rsidRPr="00304006">
        <w:rPr>
          <w:rFonts w:ascii="宋体" w:hAnsi="宋体" w:cs="宋体" w:hint="eastAsia"/>
          <w:kern w:val="0"/>
          <w:szCs w:val="21"/>
        </w:rPr>
        <w:t>师生投诉率；</w:t>
      </w:r>
    </w:p>
    <w:p w14:paraId="0422052E" w14:textId="77777777" w:rsidR="00304006" w:rsidRPr="00304006" w:rsidRDefault="00304006" w:rsidP="00304006">
      <w:pPr>
        <w:widowControl/>
        <w:adjustRightInd w:val="0"/>
        <w:spacing w:line="360" w:lineRule="auto"/>
        <w:ind w:firstLineChars="200" w:firstLine="420"/>
        <w:jc w:val="left"/>
        <w:rPr>
          <w:rFonts w:ascii="宋体" w:hAnsi="宋体" w:cs="宋体"/>
          <w:kern w:val="0"/>
          <w:szCs w:val="21"/>
        </w:rPr>
      </w:pPr>
      <w:r w:rsidRPr="00304006">
        <w:rPr>
          <w:rFonts w:ascii="宋体" w:hAnsi="宋体" w:cs="宋体"/>
          <w:kern w:val="0"/>
          <w:szCs w:val="21"/>
        </w:rPr>
        <w:t>10.</w:t>
      </w:r>
      <w:r w:rsidRPr="00304006">
        <w:rPr>
          <w:rFonts w:ascii="宋体" w:hAnsi="宋体" w:cs="宋体" w:hint="eastAsia"/>
          <w:kern w:val="0"/>
          <w:szCs w:val="21"/>
        </w:rPr>
        <w:t>师生满意率。</w:t>
      </w:r>
    </w:p>
    <w:p w14:paraId="282D601F" w14:textId="77777777" w:rsidR="00304006" w:rsidRPr="00304006" w:rsidRDefault="00304006" w:rsidP="00304006">
      <w:pPr>
        <w:widowControl/>
        <w:adjustRightInd w:val="0"/>
        <w:spacing w:line="360" w:lineRule="auto"/>
        <w:ind w:firstLineChars="200" w:firstLine="422"/>
        <w:jc w:val="left"/>
        <w:rPr>
          <w:rFonts w:ascii="宋体" w:hAnsi="宋体"/>
          <w:szCs w:val="21"/>
        </w:rPr>
      </w:pPr>
      <w:r w:rsidRPr="00304006">
        <w:rPr>
          <w:rFonts w:ascii="宋体" w:hAnsi="宋体" w:cs="宋体" w:hint="eastAsia"/>
          <w:b/>
          <w:kern w:val="0"/>
          <w:szCs w:val="21"/>
        </w:rPr>
        <w:t>要求：投标人提供完整的关于以上质量指标的承诺，和考核的细化、量化及计算规则。</w:t>
      </w:r>
    </w:p>
    <w:p w14:paraId="6FCD57C1" w14:textId="77777777" w:rsidR="00304006" w:rsidRPr="00304006" w:rsidRDefault="00304006" w:rsidP="00304006">
      <w:pPr>
        <w:widowControl/>
        <w:adjustRightInd w:val="0"/>
        <w:spacing w:line="360" w:lineRule="auto"/>
        <w:jc w:val="left"/>
        <w:rPr>
          <w:rFonts w:ascii="宋体" w:hAnsi="宋体"/>
          <w:b/>
          <w:szCs w:val="21"/>
        </w:rPr>
      </w:pPr>
      <w:r w:rsidRPr="00304006">
        <w:rPr>
          <w:rFonts w:ascii="宋体" w:hAnsi="宋体" w:hint="eastAsia"/>
          <w:b/>
          <w:szCs w:val="21"/>
        </w:rPr>
        <w:t>五、IT服务基本要求：</w:t>
      </w:r>
    </w:p>
    <w:p w14:paraId="33AC86CB" w14:textId="77777777" w:rsidR="00304006" w:rsidRPr="00304006" w:rsidRDefault="00304006" w:rsidP="00304006">
      <w:pPr>
        <w:widowControl/>
        <w:adjustRightInd w:val="0"/>
        <w:spacing w:line="360" w:lineRule="auto"/>
        <w:jc w:val="left"/>
        <w:rPr>
          <w:rFonts w:ascii="宋体" w:hAnsi="宋体"/>
          <w:b/>
          <w:szCs w:val="21"/>
        </w:rPr>
      </w:pPr>
      <w:r w:rsidRPr="00304006">
        <w:rPr>
          <w:rFonts w:ascii="宋体" w:hAnsi="宋体" w:cs="仿宋" w:hint="eastAsia"/>
          <w:b/>
          <w:bCs/>
          <w:szCs w:val="21"/>
        </w:rPr>
        <w:t>（一）总体要求：</w:t>
      </w:r>
    </w:p>
    <w:p w14:paraId="7CBBE100"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hint="eastAsia"/>
          <w:kern w:val="0"/>
          <w:sz w:val="21"/>
          <w:szCs w:val="21"/>
        </w:rPr>
        <w:t>1</w:t>
      </w:r>
      <w:r w:rsidRPr="00304006">
        <w:rPr>
          <w:rFonts w:cs="宋体"/>
          <w:kern w:val="0"/>
          <w:sz w:val="21"/>
          <w:szCs w:val="21"/>
        </w:rPr>
        <w:t>.</w:t>
      </w:r>
      <w:r w:rsidRPr="00304006">
        <w:rPr>
          <w:rFonts w:cs="宋体" w:hint="eastAsia"/>
          <w:kern w:val="0"/>
          <w:sz w:val="21"/>
          <w:szCs w:val="21"/>
        </w:rPr>
        <w:t>采购人属于高等院校，中标人应提出针对性强、切实可行的服务方案，同时对运行管理方案、组织架构、人员录用等应建立各项规章制度，一些重要岗位人员的录用需经采购人审核同意，方可聘用上岗；</w:t>
      </w:r>
    </w:p>
    <w:p w14:paraId="4EB3B33C"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hint="eastAsia"/>
          <w:kern w:val="0"/>
          <w:szCs w:val="21"/>
        </w:rPr>
        <w:t>2</w:t>
      </w:r>
      <w:r w:rsidRPr="00304006">
        <w:rPr>
          <w:rFonts w:ascii="宋体" w:hAnsi="宋体" w:cs="宋体"/>
          <w:kern w:val="0"/>
          <w:szCs w:val="21"/>
        </w:rPr>
        <w:t>.</w:t>
      </w:r>
      <w:r w:rsidRPr="00304006">
        <w:rPr>
          <w:rFonts w:ascii="宋体" w:hAnsi="宋体" w:cs="宋体" w:hint="eastAsia"/>
          <w:kern w:val="0"/>
          <w:szCs w:val="21"/>
        </w:rPr>
        <w:t>依据本招标文件及有关规定，签订规范的I</w:t>
      </w:r>
      <w:r w:rsidRPr="00304006">
        <w:rPr>
          <w:rFonts w:ascii="宋体" w:hAnsi="宋体" w:cs="宋体"/>
          <w:kern w:val="0"/>
          <w:szCs w:val="21"/>
        </w:rPr>
        <w:t>T</w:t>
      </w:r>
      <w:r w:rsidRPr="00304006">
        <w:rPr>
          <w:rFonts w:ascii="宋体" w:hAnsi="宋体" w:cs="宋体" w:hint="eastAsia"/>
          <w:kern w:val="0"/>
          <w:szCs w:val="21"/>
        </w:rPr>
        <w:t>服务合同，各方权利义务明确；</w:t>
      </w:r>
    </w:p>
    <w:p w14:paraId="5EEFF6E9"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hint="eastAsia"/>
          <w:kern w:val="0"/>
          <w:szCs w:val="21"/>
        </w:rPr>
        <w:t>3</w:t>
      </w:r>
      <w:r w:rsidRPr="00304006">
        <w:rPr>
          <w:rFonts w:ascii="宋体" w:hAnsi="宋体" w:cs="宋体"/>
          <w:kern w:val="0"/>
          <w:szCs w:val="21"/>
        </w:rPr>
        <w:t>.</w:t>
      </w:r>
      <w:r w:rsidRPr="00304006">
        <w:rPr>
          <w:rFonts w:ascii="宋体" w:hAnsi="宋体" w:cs="宋体" w:hint="eastAsia"/>
          <w:kern w:val="0"/>
          <w:szCs w:val="21"/>
        </w:rPr>
        <w:t>根据招标、投标文件及国家法律法规等行业规范文件，做好I</w:t>
      </w:r>
      <w:r w:rsidRPr="00304006">
        <w:rPr>
          <w:rFonts w:ascii="宋体" w:hAnsi="宋体" w:cs="宋体"/>
          <w:kern w:val="0"/>
          <w:szCs w:val="21"/>
        </w:rPr>
        <w:t>T</w:t>
      </w:r>
      <w:r w:rsidRPr="00304006">
        <w:rPr>
          <w:rFonts w:ascii="宋体" w:hAnsi="宋体" w:cs="宋体" w:hint="eastAsia"/>
          <w:kern w:val="0"/>
          <w:szCs w:val="21"/>
        </w:rPr>
        <w:t>服务工作；</w:t>
      </w:r>
    </w:p>
    <w:p w14:paraId="36E03AFC"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4.</w:t>
      </w:r>
      <w:r w:rsidRPr="00304006">
        <w:rPr>
          <w:rFonts w:ascii="宋体" w:hAnsi="宋体" w:cs="宋体" w:hint="eastAsia"/>
          <w:kern w:val="0"/>
          <w:szCs w:val="21"/>
        </w:rPr>
        <w:t>承接项目时，对该项目所有I</w:t>
      </w:r>
      <w:r w:rsidRPr="00304006">
        <w:rPr>
          <w:rFonts w:ascii="宋体" w:hAnsi="宋体" w:cs="宋体"/>
          <w:kern w:val="0"/>
          <w:szCs w:val="21"/>
        </w:rPr>
        <w:t>T</w:t>
      </w:r>
      <w:r w:rsidRPr="00304006">
        <w:rPr>
          <w:rFonts w:ascii="宋体" w:hAnsi="宋体" w:cs="宋体" w:hint="eastAsia"/>
          <w:kern w:val="0"/>
          <w:szCs w:val="21"/>
        </w:rPr>
        <w:t>设施(软硬件</w:t>
      </w:r>
      <w:r w:rsidRPr="00304006">
        <w:rPr>
          <w:rFonts w:ascii="宋体" w:hAnsi="宋体" w:cs="宋体"/>
          <w:kern w:val="0"/>
          <w:szCs w:val="21"/>
        </w:rPr>
        <w:t>)</w:t>
      </w:r>
      <w:r w:rsidRPr="00304006">
        <w:rPr>
          <w:rFonts w:ascii="宋体" w:hAnsi="宋体" w:cs="宋体" w:hint="eastAsia"/>
          <w:kern w:val="0"/>
          <w:szCs w:val="21"/>
        </w:rPr>
        <w:t>进行认真查验，做好记录；</w:t>
      </w:r>
    </w:p>
    <w:p w14:paraId="5343B66E"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5.</w:t>
      </w:r>
      <w:r w:rsidRPr="00304006">
        <w:rPr>
          <w:rFonts w:cs="宋体" w:hint="eastAsia"/>
          <w:kern w:val="0"/>
          <w:sz w:val="21"/>
          <w:szCs w:val="21"/>
        </w:rPr>
        <w:t>管理人员自觉遵守采购人的各项规章制度，采购人为教育部直属的高等院校，投标人必须严格执行保密制度；</w:t>
      </w:r>
    </w:p>
    <w:p w14:paraId="67BA6E7A"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6.</w:t>
      </w:r>
      <w:r w:rsidRPr="00304006">
        <w:rPr>
          <w:rFonts w:cs="宋体" w:hint="eastAsia"/>
          <w:kern w:val="0"/>
          <w:sz w:val="21"/>
          <w:szCs w:val="21"/>
        </w:rPr>
        <w:t>中标人要充分考虑采购人的特点，满足采购人节假日期间的工作要求。</w:t>
      </w:r>
      <w:r w:rsidRPr="00304006">
        <w:rPr>
          <w:rFonts w:cs="宋体"/>
          <w:kern w:val="0"/>
          <w:sz w:val="21"/>
          <w:szCs w:val="21"/>
        </w:rPr>
        <w:t xml:space="preserve"> </w:t>
      </w:r>
    </w:p>
    <w:p w14:paraId="762D3A53"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7.</w:t>
      </w:r>
      <w:r w:rsidRPr="00304006">
        <w:rPr>
          <w:rFonts w:ascii="宋体" w:hAnsi="宋体" w:cs="宋体" w:hint="eastAsia"/>
          <w:kern w:val="0"/>
          <w:szCs w:val="21"/>
        </w:rPr>
        <w:t>应建立健全各项管理制度、各岗位工作标准，并制定具体的落实措施和考核办法，包括IT服务工作程序、质量保证制度、岗位考核制度等。</w:t>
      </w:r>
    </w:p>
    <w:p w14:paraId="40237398"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8.</w:t>
      </w:r>
      <w:r w:rsidRPr="00304006">
        <w:rPr>
          <w:rFonts w:cs="宋体" w:hint="eastAsia"/>
          <w:kern w:val="0"/>
          <w:sz w:val="21"/>
          <w:szCs w:val="21"/>
        </w:rPr>
        <w:t>中标人应随时向采购人通报工作情况，主动、积极地加强与采购人的联系，多途径、多渠道征询和听取意见，不断改进工作，对采购人的投诉要及时答复处理，处理率</w:t>
      </w:r>
      <w:proofErr w:type="gramStart"/>
      <w:r w:rsidRPr="00304006">
        <w:rPr>
          <w:rFonts w:cs="宋体" w:hint="eastAsia"/>
          <w:kern w:val="0"/>
          <w:sz w:val="21"/>
          <w:szCs w:val="21"/>
        </w:rPr>
        <w:t>达</w:t>
      </w:r>
      <w:proofErr w:type="gramEnd"/>
      <w:r w:rsidRPr="00304006">
        <w:rPr>
          <w:rFonts w:cs="宋体" w:hint="eastAsia"/>
          <w:kern w:val="0"/>
          <w:sz w:val="21"/>
          <w:szCs w:val="21"/>
        </w:rPr>
        <w:t>达到100%；中标人定期向采购人征询对服务的意见，满意率要达到85%以上，中标人对采购人不满意事项应进行分析、整改、回访，不满意事项回访率达到100%，处理率达到100%；投诉处理及满意度纳入量化考核范围；</w:t>
      </w:r>
    </w:p>
    <w:p w14:paraId="2B16685C" w14:textId="3D94EF3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9.</w:t>
      </w:r>
      <w:r w:rsidRPr="00304006">
        <w:rPr>
          <w:rFonts w:cs="宋体" w:hint="eastAsia"/>
          <w:kern w:val="0"/>
          <w:sz w:val="21"/>
          <w:szCs w:val="21"/>
        </w:rPr>
        <w:t>中标人不得将本项目管理内容和责任转移给第三方，如经发现，采购方有权终止合同并扣除履约保证金，由此引发的一切相关法律、经济责任全部由中标方承担。</w:t>
      </w:r>
    </w:p>
    <w:p w14:paraId="15AE589B"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hint="eastAsia"/>
          <w:kern w:val="0"/>
          <w:sz w:val="21"/>
          <w:szCs w:val="21"/>
        </w:rPr>
        <w:t>1</w:t>
      </w:r>
      <w:r w:rsidRPr="00304006">
        <w:rPr>
          <w:rFonts w:cs="宋体"/>
          <w:kern w:val="0"/>
          <w:sz w:val="21"/>
          <w:szCs w:val="21"/>
        </w:rPr>
        <w:t>0.</w:t>
      </w:r>
      <w:r w:rsidRPr="00304006">
        <w:rPr>
          <w:rFonts w:cs="宋体" w:hint="eastAsia"/>
          <w:kern w:val="0"/>
          <w:sz w:val="21"/>
          <w:szCs w:val="21"/>
        </w:rPr>
        <w:t>中标人要按照《中华人民共和国安全生产法(2014修正)》做好安全生产和防护工作，确保人员和财产安全；</w:t>
      </w:r>
    </w:p>
    <w:p w14:paraId="5C89FB36"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hint="eastAsia"/>
          <w:kern w:val="0"/>
          <w:szCs w:val="21"/>
        </w:rPr>
        <w:t>1</w:t>
      </w:r>
      <w:r w:rsidRPr="00304006">
        <w:rPr>
          <w:rFonts w:ascii="宋体" w:hAnsi="宋体" w:cs="宋体"/>
          <w:kern w:val="0"/>
          <w:szCs w:val="21"/>
        </w:rPr>
        <w:t>1.</w:t>
      </w:r>
      <w:r w:rsidRPr="00304006">
        <w:rPr>
          <w:rFonts w:ascii="宋体" w:hAnsi="宋体" w:cs="宋体" w:hint="eastAsia"/>
          <w:kern w:val="0"/>
          <w:szCs w:val="21"/>
        </w:rPr>
        <w:t>除日常安全巡检外，冬季、雨季、汛前以及重大节假日前进行安全检查，并及时消除隐患。</w:t>
      </w:r>
    </w:p>
    <w:p w14:paraId="34773CB5"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12.</w:t>
      </w:r>
      <w:r w:rsidRPr="00304006">
        <w:rPr>
          <w:rFonts w:ascii="宋体" w:hAnsi="宋体" w:cs="宋体" w:hint="eastAsia"/>
          <w:kern w:val="0"/>
          <w:szCs w:val="21"/>
        </w:rPr>
        <w:t>遇采购人临时性突击任务，中标人应积极组织相关人员给予配合。</w:t>
      </w:r>
    </w:p>
    <w:p w14:paraId="5D60A96B"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13.</w:t>
      </w:r>
      <w:r w:rsidRPr="00304006">
        <w:rPr>
          <w:rFonts w:ascii="宋体" w:hAnsi="宋体" w:cs="宋体" w:hint="eastAsia"/>
          <w:kern w:val="0"/>
          <w:szCs w:val="21"/>
        </w:rPr>
        <w:t>采购人免费提供中标人工作中必要的办公用房、值班室、库房。</w:t>
      </w:r>
    </w:p>
    <w:p w14:paraId="60505A84"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14.</w:t>
      </w:r>
      <w:r w:rsidRPr="00304006">
        <w:rPr>
          <w:rFonts w:ascii="宋体" w:hAnsi="宋体" w:cs="宋体" w:hint="eastAsia"/>
          <w:kern w:val="0"/>
          <w:szCs w:val="21"/>
        </w:rPr>
        <w:t>采购人提供中标人服务人员所需就餐场所，费用自理。</w:t>
      </w:r>
    </w:p>
    <w:p w14:paraId="05AD6255"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15.中标人需配合采购人做好在岗人员考勤工作，并按要求每月如实填报在岗情况统计表。</w:t>
      </w:r>
    </w:p>
    <w:p w14:paraId="67A20B54" w14:textId="77777777" w:rsidR="00304006" w:rsidRPr="00304006" w:rsidRDefault="00304006" w:rsidP="00304006">
      <w:pPr>
        <w:pStyle w:val="26"/>
        <w:ind w:leftChars="0" w:left="0" w:firstLineChars="0" w:firstLine="480"/>
        <w:rPr>
          <w:rFonts w:ascii="宋体" w:hAnsi="宋体" w:cs="宋体"/>
          <w:kern w:val="0"/>
          <w:szCs w:val="21"/>
        </w:rPr>
      </w:pPr>
      <w:r w:rsidRPr="00304006">
        <w:rPr>
          <w:rFonts w:ascii="宋体" w:hAnsi="宋体" w:cs="宋体"/>
          <w:kern w:val="0"/>
          <w:szCs w:val="21"/>
        </w:rPr>
        <w:t>16.中标人有责任接受采购方工作的监督、检查、指导及各项管理规定。</w:t>
      </w:r>
    </w:p>
    <w:p w14:paraId="4E99750C" w14:textId="1C9C7609" w:rsidR="00304006" w:rsidRPr="00304006" w:rsidRDefault="00304006" w:rsidP="00304006">
      <w:pPr>
        <w:pStyle w:val="26"/>
        <w:ind w:leftChars="0" w:left="0" w:firstLineChars="0" w:firstLine="480"/>
        <w:rPr>
          <w:rFonts w:ascii="宋体" w:hAnsi="宋体" w:cs="宋体"/>
          <w:kern w:val="0"/>
          <w:szCs w:val="21"/>
        </w:rPr>
      </w:pPr>
      <w:r w:rsidRPr="00304006">
        <w:rPr>
          <w:rFonts w:ascii="宋体" w:hAnsi="宋体" w:cs="宋体"/>
          <w:kern w:val="0"/>
          <w:szCs w:val="21"/>
        </w:rPr>
        <w:t>17.在中标合同履约期间，中标方应对用工人员发生的意外、</w:t>
      </w:r>
      <w:r w:rsidRPr="00304006">
        <w:rPr>
          <w:rFonts w:ascii="宋体" w:hAnsi="宋体" w:cs="宋体" w:hint="eastAsia"/>
          <w:kern w:val="0"/>
          <w:szCs w:val="21"/>
        </w:rPr>
        <w:t>事故等造成的</w:t>
      </w:r>
      <w:r w:rsidRPr="00304006">
        <w:rPr>
          <w:rFonts w:ascii="宋体" w:hAnsi="宋体" w:cs="宋体"/>
          <w:kern w:val="0"/>
          <w:szCs w:val="21"/>
        </w:rPr>
        <w:t>伤害或用工人员</w:t>
      </w:r>
      <w:r w:rsidRPr="00304006">
        <w:rPr>
          <w:rFonts w:ascii="宋体" w:hAnsi="宋体" w:cs="宋体" w:hint="eastAsia"/>
          <w:kern w:val="0"/>
          <w:szCs w:val="21"/>
        </w:rPr>
        <w:t>在工作期间因意外、事故或故意</w:t>
      </w:r>
      <w:r w:rsidRPr="00304006">
        <w:rPr>
          <w:rFonts w:ascii="宋体" w:hAnsi="宋体" w:cs="宋体"/>
          <w:kern w:val="0"/>
          <w:szCs w:val="21"/>
        </w:rPr>
        <w:t>致他人伤害</w:t>
      </w:r>
      <w:r w:rsidRPr="00304006">
        <w:rPr>
          <w:rFonts w:ascii="宋体" w:hAnsi="宋体" w:cs="宋体" w:hint="eastAsia"/>
          <w:kern w:val="0"/>
          <w:szCs w:val="21"/>
        </w:rPr>
        <w:t>承担全部法定</w:t>
      </w:r>
      <w:r w:rsidRPr="00304006">
        <w:rPr>
          <w:rFonts w:ascii="宋体" w:hAnsi="宋体" w:cs="宋体"/>
          <w:kern w:val="0"/>
          <w:szCs w:val="21"/>
        </w:rPr>
        <w:t>责任和</w:t>
      </w:r>
      <w:r w:rsidRPr="00304006">
        <w:rPr>
          <w:rFonts w:ascii="宋体" w:hAnsi="宋体" w:cs="宋体" w:hint="eastAsia"/>
          <w:kern w:val="0"/>
          <w:szCs w:val="21"/>
        </w:rPr>
        <w:t>全部</w:t>
      </w:r>
      <w:r w:rsidRPr="00304006">
        <w:rPr>
          <w:rFonts w:ascii="宋体" w:hAnsi="宋体" w:cs="宋体"/>
          <w:kern w:val="0"/>
          <w:szCs w:val="21"/>
        </w:rPr>
        <w:t>赔偿</w:t>
      </w:r>
      <w:r w:rsidRPr="00304006">
        <w:rPr>
          <w:rFonts w:ascii="宋体" w:hAnsi="宋体" w:cs="宋体" w:hint="eastAsia"/>
          <w:kern w:val="0"/>
          <w:szCs w:val="21"/>
        </w:rPr>
        <w:t>费用</w:t>
      </w:r>
      <w:r w:rsidRPr="00304006">
        <w:rPr>
          <w:rFonts w:ascii="宋体" w:hAnsi="宋体" w:cs="宋体"/>
          <w:kern w:val="0"/>
          <w:szCs w:val="21"/>
        </w:rPr>
        <w:t>。</w:t>
      </w:r>
    </w:p>
    <w:p w14:paraId="702C3DE6" w14:textId="77777777" w:rsidR="00304006" w:rsidRPr="00304006" w:rsidRDefault="00304006" w:rsidP="00304006">
      <w:pPr>
        <w:pStyle w:val="26"/>
        <w:ind w:leftChars="0" w:left="0" w:firstLineChars="0" w:firstLine="480"/>
        <w:rPr>
          <w:rFonts w:ascii="宋体" w:hAnsi="宋体" w:cs="宋体"/>
          <w:kern w:val="0"/>
          <w:szCs w:val="21"/>
        </w:rPr>
      </w:pPr>
      <w:r w:rsidRPr="00304006">
        <w:rPr>
          <w:rFonts w:ascii="宋体" w:hAnsi="宋体" w:cs="宋体"/>
          <w:kern w:val="0"/>
          <w:szCs w:val="21"/>
        </w:rPr>
        <w:t>18.如果发生现场突发事件，中标方有义务听从采购方的安排及时参与各类抢险、抢救。</w:t>
      </w:r>
    </w:p>
    <w:p w14:paraId="6C4F9A03" w14:textId="77777777" w:rsidR="00304006" w:rsidRPr="00304006" w:rsidRDefault="00304006" w:rsidP="00304006">
      <w:pPr>
        <w:pStyle w:val="26"/>
        <w:ind w:leftChars="0" w:left="0" w:firstLineChars="0" w:firstLine="480"/>
        <w:rPr>
          <w:rFonts w:ascii="宋体" w:hAnsi="宋体" w:cs="宋体"/>
          <w:kern w:val="0"/>
          <w:szCs w:val="21"/>
        </w:rPr>
      </w:pPr>
      <w:r w:rsidRPr="00304006">
        <w:rPr>
          <w:rFonts w:ascii="宋体" w:hAnsi="宋体" w:cs="宋体"/>
          <w:kern w:val="0"/>
          <w:szCs w:val="21"/>
        </w:rPr>
        <w:lastRenderedPageBreak/>
        <w:t>19.在服务范围内，如因工作效果未达到采购方招标要求，中标方有义务根据实际工作需要增加岗位人数，服务费不增加。在服务范围外，因工作需要增加的人员，按投标分项报价执行。</w:t>
      </w:r>
    </w:p>
    <w:p w14:paraId="44D44FDD" w14:textId="77777777" w:rsidR="00304006" w:rsidRPr="00304006" w:rsidRDefault="00304006" w:rsidP="00304006">
      <w:pPr>
        <w:pStyle w:val="26"/>
        <w:ind w:leftChars="0" w:left="0" w:firstLineChars="0" w:firstLine="0"/>
        <w:rPr>
          <w:rFonts w:ascii="宋体" w:hAnsi="宋体"/>
          <w:b/>
          <w:szCs w:val="21"/>
        </w:rPr>
      </w:pPr>
      <w:r w:rsidRPr="00304006">
        <w:rPr>
          <w:rFonts w:ascii="宋体" w:hAnsi="宋体" w:hint="eastAsia"/>
          <w:b/>
          <w:szCs w:val="21"/>
        </w:rPr>
        <w:t>（二）服务人员要求</w:t>
      </w:r>
    </w:p>
    <w:p w14:paraId="2008A4FB"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1.</w:t>
      </w:r>
      <w:r w:rsidRPr="00304006">
        <w:rPr>
          <w:rFonts w:cs="宋体" w:hint="eastAsia"/>
          <w:kern w:val="0"/>
          <w:sz w:val="21"/>
          <w:szCs w:val="21"/>
        </w:rPr>
        <w:t>按照实际工作需要配备相应管理工作人员，所有工作人员须通过专业培训，保证工作人员具备上岗素质，符合国家相关法律法规要求；</w:t>
      </w:r>
    </w:p>
    <w:p w14:paraId="06AE06E8" w14:textId="77777777" w:rsidR="00304006" w:rsidRPr="00304006" w:rsidRDefault="00304006" w:rsidP="00304006">
      <w:pPr>
        <w:pStyle w:val="a7"/>
        <w:snapToGrid w:val="0"/>
        <w:spacing w:before="0" w:line="360" w:lineRule="auto"/>
        <w:ind w:firstLineChars="200" w:firstLine="420"/>
        <w:rPr>
          <w:rFonts w:cs="宋体"/>
          <w:kern w:val="0"/>
          <w:sz w:val="21"/>
          <w:szCs w:val="21"/>
        </w:rPr>
      </w:pPr>
      <w:r w:rsidRPr="00304006">
        <w:rPr>
          <w:rFonts w:cs="宋体"/>
          <w:kern w:val="0"/>
          <w:sz w:val="21"/>
          <w:szCs w:val="21"/>
        </w:rPr>
        <w:t>2.</w:t>
      </w:r>
      <w:r w:rsidRPr="00304006">
        <w:rPr>
          <w:rFonts w:cs="宋体" w:hint="eastAsia"/>
          <w:kern w:val="0"/>
          <w:sz w:val="21"/>
          <w:szCs w:val="21"/>
        </w:rPr>
        <w:t>中标人应加强员工教育和管理，提高岗位专业技能；采购人有权要求中标人更换不称职的员工；中标人如出现重大管理失误或有多次投诉而得不到纠正的，采购人有权要求更换相关管理人员；</w:t>
      </w:r>
    </w:p>
    <w:p w14:paraId="5D4B9DF7"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 xml:space="preserve">3. </w:t>
      </w:r>
      <w:r w:rsidRPr="00304006">
        <w:rPr>
          <w:rFonts w:ascii="宋体" w:hAnsi="宋体" w:cs="宋体" w:hint="eastAsia"/>
          <w:kern w:val="0"/>
          <w:szCs w:val="21"/>
        </w:rPr>
        <w:t>服务人员统一着装、佩戴标牌，行为规范，服务主动、细致、周到，用语文明；专业技术人员持证上岗，工作规范，作风严谨。</w:t>
      </w:r>
    </w:p>
    <w:p w14:paraId="38F7E299" w14:textId="77777777" w:rsidR="00304006" w:rsidRPr="00304006" w:rsidRDefault="00304006" w:rsidP="00304006">
      <w:pPr>
        <w:snapToGrid w:val="0"/>
        <w:spacing w:line="360" w:lineRule="auto"/>
        <w:ind w:firstLineChars="200" w:firstLine="420"/>
        <w:rPr>
          <w:rFonts w:ascii="宋体" w:hAnsi="宋体" w:cs="宋体"/>
          <w:kern w:val="0"/>
          <w:szCs w:val="21"/>
        </w:rPr>
      </w:pPr>
      <w:r w:rsidRPr="00304006">
        <w:rPr>
          <w:rFonts w:ascii="宋体" w:hAnsi="宋体" w:cs="宋体"/>
          <w:kern w:val="0"/>
          <w:szCs w:val="21"/>
        </w:rPr>
        <w:t xml:space="preserve">4. </w:t>
      </w:r>
      <w:r w:rsidRPr="00304006">
        <w:rPr>
          <w:rFonts w:ascii="宋体" w:hAnsi="宋体" w:cs="宋体" w:hint="eastAsia"/>
          <w:kern w:val="0"/>
          <w:szCs w:val="21"/>
        </w:rPr>
        <w:t>管理团队应选</w:t>
      </w:r>
      <w:proofErr w:type="gramStart"/>
      <w:r w:rsidRPr="00304006">
        <w:rPr>
          <w:rFonts w:ascii="宋体" w:hAnsi="宋体" w:cs="宋体" w:hint="eastAsia"/>
          <w:kern w:val="0"/>
          <w:szCs w:val="21"/>
        </w:rPr>
        <w:t>拔具备</w:t>
      </w:r>
      <w:proofErr w:type="gramEnd"/>
      <w:r w:rsidRPr="00304006">
        <w:rPr>
          <w:rFonts w:ascii="宋体" w:hAnsi="宋体" w:cs="宋体" w:hint="eastAsia"/>
          <w:kern w:val="0"/>
          <w:szCs w:val="21"/>
        </w:rPr>
        <w:t>专业知识和丰富管理经验的人员组成；执行团队应通过岗位测评和严格选拔，形成责任心强，操作熟练，经验丰富的团队。各团队人员在投入项目管理前均需经严格的岗前培训，考试合格方能上岗工作。</w:t>
      </w:r>
    </w:p>
    <w:p w14:paraId="18BCE791" w14:textId="55D4629A" w:rsidR="00304006" w:rsidRPr="00304006" w:rsidRDefault="00304006" w:rsidP="00304006">
      <w:pPr>
        <w:snapToGrid w:val="0"/>
        <w:spacing w:line="360" w:lineRule="auto"/>
        <w:ind w:firstLineChars="200" w:firstLine="420"/>
        <w:rPr>
          <w:rFonts w:ascii="宋体" w:hAnsi="宋体" w:cs="华文仿宋"/>
          <w:szCs w:val="21"/>
        </w:rPr>
      </w:pPr>
      <w:r w:rsidRPr="00304006">
        <w:rPr>
          <w:rFonts w:ascii="宋体" w:hAnsi="宋体" w:cs="华文仿宋"/>
          <w:szCs w:val="21"/>
        </w:rPr>
        <w:t>5</w:t>
      </w:r>
      <w:r w:rsidRPr="00304006">
        <w:rPr>
          <w:rFonts w:ascii="宋体" w:hAnsi="宋体" w:cs="华文仿宋" w:hint="eastAsia"/>
          <w:szCs w:val="21"/>
        </w:rPr>
        <w:t>．</w:t>
      </w:r>
      <w:r w:rsidRPr="00304006">
        <w:rPr>
          <w:rFonts w:ascii="宋体" w:hAnsi="宋体" w:cs="华文仿宋"/>
          <w:szCs w:val="21"/>
        </w:rPr>
        <w:t xml:space="preserve">中标人招聘、使用的人员必须身体健康、行为正派、责任心强、无不良行为记 录。合同签订中标人整体进驻采购人展开工作后，应向采购人提供本项目中标人所有人员的身份证复印件，专业技术人员必须按规定持证上岗并将其的相关资格证件复印件备案（采购人审核原件，复印件须加盖公章）。如人员发生变化应及时通知采购人并更换相关人员的身份及资质证件。采购人提出更换人员要求，中标人须在10日之内完成人员调整。 </w:t>
      </w:r>
    </w:p>
    <w:p w14:paraId="220C734E" w14:textId="51F9A003" w:rsidR="00304006" w:rsidRPr="00304006" w:rsidRDefault="00304006" w:rsidP="00304006">
      <w:pPr>
        <w:snapToGrid w:val="0"/>
        <w:spacing w:line="360" w:lineRule="auto"/>
        <w:ind w:firstLineChars="200" w:firstLine="420"/>
        <w:rPr>
          <w:rFonts w:ascii="宋体" w:hAnsi="宋体" w:cs="华文仿宋"/>
          <w:szCs w:val="21"/>
        </w:rPr>
      </w:pPr>
      <w:r w:rsidRPr="00304006">
        <w:rPr>
          <w:rFonts w:ascii="宋体" w:hAnsi="宋体" w:cs="华文仿宋"/>
          <w:szCs w:val="21"/>
        </w:rPr>
        <w:t>6</w:t>
      </w:r>
      <w:r w:rsidRPr="00304006">
        <w:rPr>
          <w:rFonts w:ascii="宋体" w:hAnsi="宋体" w:cs="华文仿宋" w:hint="eastAsia"/>
          <w:szCs w:val="21"/>
        </w:rPr>
        <w:t>．</w:t>
      </w:r>
      <w:r w:rsidRPr="00304006">
        <w:rPr>
          <w:rFonts w:ascii="宋体" w:hAnsi="宋体" w:cs="华文仿宋"/>
          <w:szCs w:val="21"/>
        </w:rPr>
        <w:t xml:space="preserve">中标人聘用员工需经中标人严格培训后上岗。中标人应合法用工，并将承担他们的工资和其它与其工作有关的员工福利及适用法律所要求缴纳的社会保险。除采购人对纠纷的发生存在过错外，因本合同引发的员工的劳资纠纷（包括工资、保险、带薪休假、法定节假日加班等）均与采购人无关，由中标人承担全部的后果和责任。 </w:t>
      </w:r>
    </w:p>
    <w:p w14:paraId="52B031B4" w14:textId="4903CAA3" w:rsidR="00304006" w:rsidRPr="00304006" w:rsidRDefault="00304006" w:rsidP="00304006">
      <w:pPr>
        <w:snapToGrid w:val="0"/>
        <w:spacing w:line="360" w:lineRule="auto"/>
        <w:ind w:firstLine="480"/>
        <w:rPr>
          <w:rFonts w:ascii="宋体" w:hAnsi="宋体" w:cs="华文仿宋"/>
          <w:szCs w:val="21"/>
        </w:rPr>
      </w:pPr>
      <w:r w:rsidRPr="00304006">
        <w:rPr>
          <w:rFonts w:ascii="宋体" w:hAnsi="宋体" w:cs="华文仿宋"/>
          <w:szCs w:val="21"/>
        </w:rPr>
        <w:t>7</w:t>
      </w:r>
      <w:r w:rsidRPr="00304006">
        <w:rPr>
          <w:rFonts w:ascii="宋体" w:hAnsi="宋体" w:cs="华文仿宋" w:hint="eastAsia"/>
          <w:szCs w:val="21"/>
        </w:rPr>
        <w:t>．</w:t>
      </w:r>
      <w:r w:rsidRPr="00304006">
        <w:rPr>
          <w:rFonts w:ascii="宋体" w:hAnsi="宋体" w:cs="华文仿宋"/>
          <w:szCs w:val="21"/>
        </w:rPr>
        <w:t>本项目中，中标人所聘用的人员，须获得采购人认可。工作期间，若采购人相关部门对该人员工作情况不满意，有权要求中标人更换人员，中标人应立即更换。</w:t>
      </w:r>
    </w:p>
    <w:p w14:paraId="4C6FB356" w14:textId="53BB6CBA" w:rsidR="00304006" w:rsidRPr="00304006" w:rsidRDefault="00304006" w:rsidP="00304006">
      <w:pPr>
        <w:snapToGrid w:val="0"/>
        <w:spacing w:line="360" w:lineRule="auto"/>
        <w:ind w:firstLine="480"/>
        <w:rPr>
          <w:rFonts w:ascii="宋体" w:hAnsi="宋体" w:cs="华文仿宋"/>
          <w:szCs w:val="21"/>
        </w:rPr>
      </w:pPr>
      <w:r w:rsidRPr="00304006">
        <w:rPr>
          <w:rFonts w:ascii="宋体" w:hAnsi="宋体" w:cs="华文仿宋" w:hint="eastAsia"/>
          <w:szCs w:val="21"/>
        </w:rPr>
        <w:t>8</w:t>
      </w:r>
      <w:r w:rsidRPr="00304006">
        <w:rPr>
          <w:rFonts w:ascii="宋体" w:hAnsi="宋体" w:cs="华文仿宋"/>
          <w:szCs w:val="21"/>
        </w:rPr>
        <w:t xml:space="preserve">. </w:t>
      </w:r>
      <w:r w:rsidRPr="00304006">
        <w:rPr>
          <w:rFonts w:ascii="宋体" w:hAnsi="宋体" w:cs="华文仿宋" w:hint="eastAsia"/>
          <w:szCs w:val="21"/>
        </w:rPr>
        <w:t>为保证服务质量和人员的连续性，中标人应具有技术人员储备，避免因出现人员更替带来的岗位空缺，</w:t>
      </w:r>
      <w:r w:rsidRPr="00304006">
        <w:rPr>
          <w:rFonts w:ascii="宋体" w:hAnsi="宋体" w:cs="华文仿宋"/>
          <w:szCs w:val="21"/>
        </w:rPr>
        <w:t>如出现人员更替，空缺岗位必须在一周之内补充到位，否则每空岗一人将对中标人处以</w:t>
      </w:r>
      <w:r w:rsidRPr="00304006">
        <w:rPr>
          <w:rFonts w:ascii="宋体" w:hAnsi="宋体" w:cs="华文仿宋" w:hint="eastAsia"/>
          <w:szCs w:val="21"/>
        </w:rPr>
        <w:t>罚款</w:t>
      </w:r>
      <w:r w:rsidRPr="00304006">
        <w:rPr>
          <w:rFonts w:ascii="宋体" w:hAnsi="宋体" w:cs="华文仿宋"/>
          <w:szCs w:val="21"/>
        </w:rPr>
        <w:t xml:space="preserve">100元/天，直至岗位补足为止。 </w:t>
      </w:r>
    </w:p>
    <w:p w14:paraId="743FC820" w14:textId="24F5C804" w:rsidR="00304006" w:rsidRPr="00304006" w:rsidRDefault="00304006" w:rsidP="00304006">
      <w:pPr>
        <w:pStyle w:val="26"/>
        <w:ind w:leftChars="0" w:left="0"/>
        <w:rPr>
          <w:rFonts w:ascii="宋体" w:hAnsi="宋体" w:cs="宋体"/>
          <w:kern w:val="0"/>
          <w:szCs w:val="21"/>
        </w:rPr>
      </w:pPr>
      <w:r w:rsidRPr="00304006">
        <w:rPr>
          <w:rFonts w:ascii="宋体" w:hAnsi="宋体" w:cs="华文仿宋"/>
          <w:szCs w:val="21"/>
        </w:rPr>
        <w:t>9. 中标</w:t>
      </w:r>
      <w:proofErr w:type="gramStart"/>
      <w:r w:rsidRPr="00304006">
        <w:rPr>
          <w:rFonts w:ascii="宋体" w:hAnsi="宋体" w:cs="华文仿宋"/>
          <w:szCs w:val="21"/>
        </w:rPr>
        <w:t>人人员</w:t>
      </w:r>
      <w:proofErr w:type="gramEnd"/>
      <w:r w:rsidRPr="00304006">
        <w:rPr>
          <w:rFonts w:ascii="宋体" w:hAnsi="宋体" w:cs="华文仿宋"/>
          <w:szCs w:val="21"/>
        </w:rPr>
        <w:t>必须遵守国家法律法规、采购人的规章制度和校园的治安管理。如有违反，按相关规定对中标人予以 200--1000 元罚款,并包赔采购人损失。如有违反国家法律法规的，由中标人负全责，并负责赔偿经济损失</w:t>
      </w:r>
      <w:r w:rsidRPr="00304006">
        <w:rPr>
          <w:rFonts w:ascii="宋体" w:hAnsi="宋体" w:cs="华文仿宋" w:hint="eastAsia"/>
          <w:szCs w:val="21"/>
        </w:rPr>
        <w:t>。</w:t>
      </w:r>
    </w:p>
    <w:p w14:paraId="4DED6451" w14:textId="77777777" w:rsidR="00304006" w:rsidRPr="00304006" w:rsidRDefault="00304006" w:rsidP="00304006">
      <w:pPr>
        <w:pStyle w:val="26"/>
        <w:ind w:leftChars="0" w:left="0" w:firstLineChars="0" w:firstLine="480"/>
        <w:rPr>
          <w:rFonts w:ascii="宋体" w:hAnsi="宋体"/>
          <w:b/>
          <w:szCs w:val="21"/>
        </w:rPr>
      </w:pPr>
      <w:r w:rsidRPr="00304006">
        <w:rPr>
          <w:rFonts w:ascii="宋体" w:hAnsi="宋体" w:hint="eastAsia"/>
          <w:b/>
          <w:szCs w:val="21"/>
        </w:rPr>
        <w:t xml:space="preserve">六、服务期限、地点及结算方式：  </w:t>
      </w:r>
    </w:p>
    <w:p w14:paraId="272E5876" w14:textId="074B761E" w:rsidR="00304006" w:rsidRPr="00304006" w:rsidRDefault="00304006" w:rsidP="00304006">
      <w:pPr>
        <w:pStyle w:val="a9"/>
        <w:spacing w:line="360" w:lineRule="auto"/>
        <w:ind w:firstLineChars="200" w:firstLine="420"/>
        <w:rPr>
          <w:rFonts w:hAnsi="宋体" w:cs="仿宋"/>
          <w:szCs w:val="21"/>
        </w:rPr>
      </w:pPr>
      <w:r w:rsidRPr="00304006">
        <w:rPr>
          <w:rFonts w:hAnsi="宋体"/>
          <w:szCs w:val="21"/>
        </w:rPr>
        <w:t>1</w:t>
      </w:r>
      <w:r w:rsidRPr="00304006">
        <w:rPr>
          <w:rFonts w:hAnsi="宋体" w:hint="eastAsia"/>
          <w:szCs w:val="21"/>
        </w:rPr>
        <w:t>.服务期限：自合同签订</w:t>
      </w:r>
      <w:r w:rsidR="00C361B8">
        <w:rPr>
          <w:rFonts w:hAnsi="宋体" w:hint="eastAsia"/>
          <w:szCs w:val="21"/>
        </w:rPr>
        <w:t>后服务期</w:t>
      </w:r>
      <w:r w:rsidRPr="00304006">
        <w:rPr>
          <w:rFonts w:hAnsi="宋体" w:cs="宋体" w:hint="eastAsia"/>
          <w:szCs w:val="21"/>
        </w:rPr>
        <w:t>一年。。</w:t>
      </w:r>
    </w:p>
    <w:p w14:paraId="380462F6" w14:textId="77777777" w:rsidR="00304006" w:rsidRPr="00304006" w:rsidRDefault="00304006" w:rsidP="00304006">
      <w:pPr>
        <w:spacing w:line="360" w:lineRule="auto"/>
        <w:ind w:firstLineChars="200" w:firstLine="420"/>
        <w:rPr>
          <w:rFonts w:ascii="宋体" w:hAnsi="宋体"/>
          <w:szCs w:val="21"/>
        </w:rPr>
      </w:pPr>
      <w:r w:rsidRPr="00304006">
        <w:rPr>
          <w:rFonts w:ascii="宋体" w:hAnsi="宋体"/>
          <w:szCs w:val="21"/>
        </w:rPr>
        <w:t>2</w:t>
      </w:r>
      <w:r w:rsidRPr="00304006">
        <w:rPr>
          <w:rFonts w:ascii="宋体" w:hAnsi="宋体" w:hint="eastAsia"/>
          <w:szCs w:val="21"/>
        </w:rPr>
        <w:t>.服务地点：北京交通大学威海校区（威海市南海新区现代路69号）。</w:t>
      </w:r>
    </w:p>
    <w:p w14:paraId="1B5544C5" w14:textId="77777777" w:rsidR="00304006" w:rsidRPr="00304006" w:rsidRDefault="00304006" w:rsidP="00304006">
      <w:pPr>
        <w:spacing w:line="360" w:lineRule="auto"/>
        <w:ind w:firstLineChars="200" w:firstLine="420"/>
        <w:rPr>
          <w:rFonts w:ascii="宋体" w:hAnsi="宋体"/>
          <w:szCs w:val="21"/>
        </w:rPr>
      </w:pPr>
      <w:r w:rsidRPr="00304006">
        <w:rPr>
          <w:rFonts w:ascii="宋体" w:hAnsi="宋体"/>
          <w:szCs w:val="21"/>
        </w:rPr>
        <w:t>3</w:t>
      </w:r>
      <w:r w:rsidRPr="00304006">
        <w:rPr>
          <w:rFonts w:ascii="宋体" w:hAnsi="宋体" w:hint="eastAsia"/>
          <w:szCs w:val="21"/>
        </w:rPr>
        <w:t>.服务费结算方式：</w:t>
      </w:r>
    </w:p>
    <w:p w14:paraId="313C0565" w14:textId="77777777" w:rsidR="00304006" w:rsidRPr="00304006" w:rsidRDefault="00304006" w:rsidP="00304006">
      <w:pPr>
        <w:spacing w:line="360" w:lineRule="auto"/>
        <w:ind w:firstLineChars="200" w:firstLine="420"/>
        <w:rPr>
          <w:rFonts w:ascii="宋体" w:hAnsi="宋体"/>
          <w:szCs w:val="21"/>
        </w:rPr>
      </w:pPr>
      <w:r w:rsidRPr="00304006">
        <w:rPr>
          <w:rFonts w:ascii="宋体" w:hAnsi="宋体" w:hint="eastAsia"/>
          <w:szCs w:val="21"/>
        </w:rPr>
        <w:t>（1）服务期内按月付款，由采购人每月支付一次；</w:t>
      </w:r>
    </w:p>
    <w:p w14:paraId="66A7C6A3" w14:textId="77777777" w:rsidR="00304006" w:rsidRPr="00304006" w:rsidRDefault="00304006" w:rsidP="00304006">
      <w:pPr>
        <w:spacing w:line="360" w:lineRule="auto"/>
        <w:ind w:firstLineChars="200" w:firstLine="420"/>
        <w:rPr>
          <w:rFonts w:ascii="宋体" w:hAnsi="宋体"/>
          <w:szCs w:val="21"/>
        </w:rPr>
      </w:pPr>
      <w:r w:rsidRPr="00304006">
        <w:rPr>
          <w:rFonts w:ascii="宋体" w:hAnsi="宋体" w:hint="eastAsia"/>
          <w:szCs w:val="21"/>
        </w:rPr>
        <w:t>（2）非寒暑假时段（10个月），根据实际在岗人员工资的90%足额发放，剩余10%依据考核情况（I</w:t>
      </w:r>
      <w:r w:rsidRPr="00304006">
        <w:rPr>
          <w:rFonts w:ascii="宋体" w:hAnsi="宋体"/>
          <w:szCs w:val="21"/>
        </w:rPr>
        <w:t>T</w:t>
      </w:r>
      <w:r w:rsidRPr="00304006">
        <w:rPr>
          <w:rFonts w:ascii="宋体" w:hAnsi="宋体" w:hint="eastAsia"/>
          <w:szCs w:val="21"/>
        </w:rPr>
        <w:lastRenderedPageBreak/>
        <w:t>服务评价表和在岗情况统计表）进行发放。</w:t>
      </w:r>
    </w:p>
    <w:p w14:paraId="4D7C37FA" w14:textId="1DCED385" w:rsidR="00304006" w:rsidRPr="00304006" w:rsidRDefault="00304006" w:rsidP="00304006">
      <w:pPr>
        <w:spacing w:line="360" w:lineRule="auto"/>
        <w:ind w:firstLineChars="200" w:firstLine="420"/>
        <w:rPr>
          <w:rFonts w:ascii="宋体" w:hAnsi="宋体"/>
          <w:szCs w:val="21"/>
        </w:rPr>
        <w:sectPr w:rsidR="00304006" w:rsidRPr="00304006" w:rsidSect="005E1369">
          <w:headerReference w:type="even" r:id="rId21"/>
          <w:headerReference w:type="default" r:id="rId22"/>
          <w:pgSz w:w="11850" w:h="16783"/>
          <w:pgMar w:top="1701" w:right="1134" w:bottom="1134" w:left="1134" w:header="851" w:footer="851" w:gutter="0"/>
          <w:cols w:space="720"/>
          <w:titlePg/>
          <w:docGrid w:linePitch="312"/>
        </w:sectPr>
      </w:pPr>
      <w:r w:rsidRPr="00304006">
        <w:rPr>
          <w:rFonts w:ascii="宋体" w:hAnsi="宋体" w:hint="eastAsia"/>
          <w:szCs w:val="21"/>
        </w:rPr>
        <w:t>（3）寒暑假时段（2个月），在保障服务质量的前提下参照在岗人数结算服务费，在岗人员工资足额发放，调休人员工资参照山东省最低工资标准发放。</w:t>
      </w:r>
    </w:p>
    <w:p w14:paraId="317C46B7" w14:textId="01B32462" w:rsidR="00304006" w:rsidRPr="00304006" w:rsidRDefault="00F55F95" w:rsidP="00304006">
      <w:pPr>
        <w:widowControl/>
        <w:adjustRightInd w:val="0"/>
        <w:spacing w:line="360" w:lineRule="auto"/>
        <w:jc w:val="left"/>
        <w:rPr>
          <w:rFonts w:ascii="宋体" w:hAnsi="宋体"/>
          <w:szCs w:val="21"/>
        </w:rPr>
      </w:pPr>
      <w:r>
        <w:rPr>
          <w:rFonts w:ascii="宋体" w:hAnsi="宋体" w:hint="eastAsia"/>
          <w:b/>
          <w:szCs w:val="21"/>
        </w:rPr>
        <w:lastRenderedPageBreak/>
        <w:t>七</w:t>
      </w:r>
      <w:r w:rsidR="00304006" w:rsidRPr="00304006">
        <w:rPr>
          <w:rFonts w:ascii="宋体" w:hAnsi="宋体" w:hint="eastAsia"/>
          <w:b/>
          <w:szCs w:val="21"/>
        </w:rPr>
        <w:t>、岗位人员参考配置及岗位要求</w:t>
      </w:r>
    </w:p>
    <w:p w14:paraId="17EF70CB" w14:textId="77777777" w:rsidR="004F720B" w:rsidRPr="00304006" w:rsidRDefault="00304006" w:rsidP="00304006">
      <w:pPr>
        <w:rPr>
          <w:rFonts w:ascii="宋体" w:hAnsi="宋体"/>
          <w:szCs w:val="21"/>
        </w:rPr>
      </w:pPr>
      <w:r w:rsidRPr="00304006">
        <w:rPr>
          <w:rFonts w:ascii="宋体" w:hAnsi="宋体"/>
          <w:szCs w:val="21"/>
        </w:rPr>
        <w:t xml:space="preserve"> </w:t>
      </w:r>
    </w:p>
    <w:tbl>
      <w:tblPr>
        <w:tblW w:w="13976" w:type="dxa"/>
        <w:jc w:val="center"/>
        <w:tblCellMar>
          <w:left w:w="0" w:type="dxa"/>
          <w:right w:w="0" w:type="dxa"/>
        </w:tblCellMar>
        <w:tblLook w:val="04A0" w:firstRow="1" w:lastRow="0" w:firstColumn="1" w:lastColumn="0" w:noHBand="0" w:noVBand="1"/>
      </w:tblPr>
      <w:tblGrid>
        <w:gridCol w:w="542"/>
        <w:gridCol w:w="925"/>
        <w:gridCol w:w="1013"/>
        <w:gridCol w:w="1570"/>
        <w:gridCol w:w="2344"/>
        <w:gridCol w:w="3686"/>
        <w:gridCol w:w="2230"/>
        <w:gridCol w:w="1666"/>
      </w:tblGrid>
      <w:tr w:rsidR="004F720B" w:rsidRPr="004F720B" w14:paraId="4291AACB" w14:textId="77777777" w:rsidTr="005E1369">
        <w:trPr>
          <w:trHeight w:val="450"/>
          <w:jc w:val="center"/>
        </w:trPr>
        <w:tc>
          <w:tcPr>
            <w:tcW w:w="5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6DFB4" w14:textId="77777777" w:rsidR="004F720B" w:rsidRPr="004F720B" w:rsidRDefault="004F720B" w:rsidP="004F720B">
            <w:pPr>
              <w:widowControl/>
              <w:jc w:val="center"/>
              <w:rPr>
                <w:rFonts w:ascii="FangSong" w:eastAsia="FangSong" w:hAnsi="FangSong"/>
                <w:b/>
                <w:bCs/>
                <w:color w:val="000000"/>
                <w:kern w:val="0"/>
                <w:szCs w:val="21"/>
              </w:rPr>
            </w:pPr>
            <w:r w:rsidRPr="004F720B">
              <w:rPr>
                <w:rFonts w:ascii="FangSong" w:eastAsia="FangSong" w:hAnsi="FangSong" w:hint="eastAsia"/>
                <w:b/>
                <w:bCs/>
                <w:color w:val="000000"/>
                <w:szCs w:val="21"/>
              </w:rPr>
              <w:t>序号</w:t>
            </w:r>
          </w:p>
        </w:tc>
        <w:tc>
          <w:tcPr>
            <w:tcW w:w="9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0F2EE"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区域</w:t>
            </w:r>
          </w:p>
        </w:tc>
        <w:tc>
          <w:tcPr>
            <w:tcW w:w="101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45594"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楼宇</w:t>
            </w:r>
          </w:p>
        </w:tc>
        <w:tc>
          <w:tcPr>
            <w:tcW w:w="157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3BC53"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工作岗位</w:t>
            </w:r>
          </w:p>
        </w:tc>
        <w:tc>
          <w:tcPr>
            <w:tcW w:w="234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8069"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岗位职责</w:t>
            </w:r>
          </w:p>
        </w:tc>
        <w:tc>
          <w:tcPr>
            <w:tcW w:w="36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72831"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学历及技能要求</w:t>
            </w:r>
          </w:p>
        </w:tc>
        <w:tc>
          <w:tcPr>
            <w:tcW w:w="2230" w:type="dxa"/>
            <w:tcBorders>
              <w:top w:val="single" w:sz="4" w:space="0" w:color="auto"/>
              <w:left w:val="nil"/>
              <w:bottom w:val="single" w:sz="4" w:space="0" w:color="auto"/>
              <w:right w:val="single" w:sz="4" w:space="0" w:color="auto"/>
            </w:tcBorders>
            <w:vAlign w:val="center"/>
          </w:tcPr>
          <w:p w14:paraId="210DB6CB"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工作时段及岗位配备</w:t>
            </w:r>
          </w:p>
        </w:tc>
        <w:tc>
          <w:tcPr>
            <w:tcW w:w="166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A5F2B"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参考人数（最低）</w:t>
            </w:r>
          </w:p>
        </w:tc>
      </w:tr>
      <w:tr w:rsidR="004F720B" w:rsidRPr="004F720B" w14:paraId="15F68D31" w14:textId="77777777" w:rsidTr="005E1369">
        <w:trPr>
          <w:trHeight w:val="1350"/>
          <w:jc w:val="center"/>
        </w:trPr>
        <w:tc>
          <w:tcPr>
            <w:tcW w:w="5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21419"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w:t>
            </w:r>
          </w:p>
        </w:tc>
        <w:tc>
          <w:tcPr>
            <w:tcW w:w="9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9E192"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教学区</w:t>
            </w:r>
          </w:p>
        </w:tc>
        <w:tc>
          <w:tcPr>
            <w:tcW w:w="1013"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F5364"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1教、2教</w:t>
            </w:r>
          </w:p>
        </w:tc>
        <w:tc>
          <w:tcPr>
            <w:tcW w:w="15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EE364"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多媒体技术工程师（经理）</w:t>
            </w:r>
          </w:p>
        </w:tc>
        <w:tc>
          <w:tcPr>
            <w:tcW w:w="23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658C8"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负责教学区教学服务、设备及系统运维、技术支持、项目管理、用户服务及其他工作</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8C840"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1</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学历：全日制本科及以上，条件优秀者可适当放宽，年龄不超过4</w:t>
            </w:r>
            <w:r w:rsidRPr="004F720B">
              <w:rPr>
                <w:rFonts w:ascii="FangSong" w:eastAsia="FangSong" w:hAnsi="FangSong"/>
                <w:color w:val="000000"/>
                <w:szCs w:val="21"/>
              </w:rPr>
              <w:t>0</w:t>
            </w:r>
            <w:r w:rsidRPr="004F720B">
              <w:rPr>
                <w:rFonts w:ascii="FangSong" w:eastAsia="FangSong" w:hAnsi="FangSong" w:hint="eastAsia"/>
                <w:color w:val="000000"/>
                <w:szCs w:val="21"/>
              </w:rPr>
              <w:t>岁</w:t>
            </w:r>
          </w:p>
          <w:p w14:paraId="5E76FFB0"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2</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专业：计算机相关专业</w:t>
            </w:r>
          </w:p>
          <w:p w14:paraId="163BE4DF"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3.</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工作经验：具有3-</w:t>
            </w:r>
            <w:r w:rsidRPr="004F720B">
              <w:rPr>
                <w:rFonts w:ascii="FangSong" w:eastAsia="FangSong" w:hAnsi="FangSong"/>
                <w:color w:val="000000"/>
                <w:szCs w:val="21"/>
              </w:rPr>
              <w:t>5</w:t>
            </w:r>
            <w:r w:rsidRPr="004F720B">
              <w:rPr>
                <w:rFonts w:ascii="FangSong" w:eastAsia="FangSong" w:hAnsi="FangSong" w:hint="eastAsia"/>
                <w:color w:val="000000"/>
                <w:szCs w:val="21"/>
              </w:rPr>
              <w:t>年管理或项目工作经验，多媒体相关工作经验丰富</w:t>
            </w:r>
          </w:p>
          <w:p w14:paraId="12C80200"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4.</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英语：可与外教进行简单沟通</w:t>
            </w:r>
          </w:p>
        </w:tc>
        <w:tc>
          <w:tcPr>
            <w:tcW w:w="2230" w:type="dxa"/>
            <w:vMerge w:val="restart"/>
            <w:tcBorders>
              <w:top w:val="nil"/>
              <w:left w:val="nil"/>
              <w:right w:val="single" w:sz="4" w:space="0" w:color="auto"/>
            </w:tcBorders>
            <w:vAlign w:val="center"/>
          </w:tcPr>
          <w:p w14:paraId="1E017C50" w14:textId="35737AE9"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1</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教学周及考试周（周一至周日）：</w:t>
            </w:r>
            <w:r w:rsidRPr="004F720B">
              <w:rPr>
                <w:rFonts w:ascii="FangSong" w:eastAsia="FangSong" w:hAnsi="FangSong"/>
                <w:color w:val="000000"/>
                <w:szCs w:val="21"/>
              </w:rPr>
              <w:t>7:30-21:</w:t>
            </w:r>
            <w:r w:rsidR="002C4E2C">
              <w:rPr>
                <w:rFonts w:ascii="FangSong" w:eastAsia="FangSong" w:hAnsi="FangSong"/>
                <w:color w:val="000000"/>
                <w:szCs w:val="21"/>
              </w:rPr>
              <w:t>2</w:t>
            </w:r>
            <w:r w:rsidRPr="004F720B">
              <w:rPr>
                <w:rFonts w:ascii="FangSong" w:eastAsia="FangSong" w:hAnsi="FangSong"/>
                <w:color w:val="000000"/>
                <w:szCs w:val="21"/>
              </w:rPr>
              <w:t>0,</w:t>
            </w:r>
            <w:r w:rsidRPr="004F720B">
              <w:rPr>
                <w:rFonts w:ascii="FangSong" w:eastAsia="FangSong" w:hAnsi="FangSong" w:hint="eastAsia"/>
                <w:color w:val="000000"/>
                <w:szCs w:val="21"/>
              </w:rPr>
              <w:t>其中</w:t>
            </w:r>
          </w:p>
          <w:p w14:paraId="032B27ED" w14:textId="6336E043" w:rsidR="00626CD6"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07</w:t>
            </w:r>
            <w:r w:rsidR="00626CD6">
              <w:rPr>
                <w:rFonts w:ascii="FangSong" w:eastAsia="FangSong" w:hAnsi="FangSong" w:hint="eastAsia"/>
                <w:color w:val="000000"/>
                <w:szCs w:val="21"/>
              </w:rPr>
              <w:t>:</w:t>
            </w:r>
            <w:r w:rsidRPr="004F720B">
              <w:rPr>
                <w:rFonts w:ascii="FangSong" w:eastAsia="FangSong" w:hAnsi="FangSong"/>
                <w:color w:val="000000"/>
                <w:szCs w:val="21"/>
              </w:rPr>
              <w:t>3</w:t>
            </w:r>
            <w:r w:rsidRPr="004F720B">
              <w:rPr>
                <w:rFonts w:ascii="FangSong" w:eastAsia="FangSong" w:hAnsi="FangSong" w:hint="eastAsia"/>
                <w:color w:val="000000"/>
                <w:szCs w:val="21"/>
              </w:rPr>
              <w:t>0-</w:t>
            </w:r>
            <w:r w:rsidR="00626CD6">
              <w:rPr>
                <w:rFonts w:ascii="FangSong" w:eastAsia="FangSong" w:hAnsi="FangSong"/>
                <w:color w:val="000000"/>
                <w:szCs w:val="21"/>
              </w:rPr>
              <w:t>12</w:t>
            </w:r>
            <w:r w:rsidR="00626CD6">
              <w:rPr>
                <w:rFonts w:ascii="FangSong" w:eastAsia="FangSong" w:hAnsi="FangSong" w:hint="eastAsia"/>
                <w:color w:val="000000"/>
                <w:szCs w:val="21"/>
              </w:rPr>
              <w:t>:</w:t>
            </w:r>
            <w:r w:rsidR="00626CD6">
              <w:rPr>
                <w:rFonts w:ascii="FangSong" w:eastAsia="FangSong" w:hAnsi="FangSong"/>
                <w:color w:val="000000"/>
                <w:szCs w:val="21"/>
              </w:rPr>
              <w:t xml:space="preserve">00   </w:t>
            </w:r>
            <w:r w:rsidR="00626CD6" w:rsidRPr="004F720B">
              <w:rPr>
                <w:rFonts w:ascii="FangSong" w:eastAsia="FangSong" w:hAnsi="FangSong" w:hint="eastAsia"/>
                <w:color w:val="000000"/>
                <w:szCs w:val="21"/>
              </w:rPr>
              <w:t>双人岗</w:t>
            </w:r>
          </w:p>
          <w:p w14:paraId="3A0AD963" w14:textId="3D0C63A8" w:rsidR="004F720B" w:rsidRPr="004F720B" w:rsidRDefault="00626CD6" w:rsidP="004F720B">
            <w:pPr>
              <w:jc w:val="left"/>
              <w:rPr>
                <w:rFonts w:ascii="FangSong" w:eastAsia="FangSong" w:hAnsi="FangSong"/>
                <w:color w:val="000000"/>
                <w:szCs w:val="21"/>
              </w:rPr>
            </w:pPr>
            <w:r>
              <w:rPr>
                <w:rFonts w:ascii="FangSong" w:eastAsia="FangSong" w:hAnsi="FangSong"/>
                <w:color w:val="000000"/>
                <w:szCs w:val="21"/>
              </w:rPr>
              <w:t>12</w:t>
            </w:r>
            <w:r>
              <w:rPr>
                <w:rFonts w:ascii="FangSong" w:eastAsia="FangSong" w:hAnsi="FangSong" w:hint="eastAsia"/>
                <w:color w:val="000000"/>
                <w:szCs w:val="21"/>
              </w:rPr>
              <w:t>:</w:t>
            </w:r>
            <w:r w:rsidR="00D65680">
              <w:rPr>
                <w:rFonts w:ascii="FangSong" w:eastAsia="FangSong" w:hAnsi="FangSong"/>
                <w:color w:val="000000"/>
                <w:szCs w:val="21"/>
              </w:rPr>
              <w:t>3</w:t>
            </w:r>
            <w:r>
              <w:rPr>
                <w:rFonts w:ascii="FangSong" w:eastAsia="FangSong" w:hAnsi="FangSong"/>
                <w:color w:val="000000"/>
                <w:szCs w:val="21"/>
              </w:rPr>
              <w:t>0</w:t>
            </w:r>
            <w:r>
              <w:rPr>
                <w:rFonts w:ascii="FangSong" w:eastAsia="FangSong" w:hAnsi="FangSong" w:hint="eastAsia"/>
                <w:color w:val="000000"/>
                <w:szCs w:val="21"/>
              </w:rPr>
              <w:t>-</w:t>
            </w:r>
            <w:r w:rsidR="004F720B" w:rsidRPr="004F720B">
              <w:rPr>
                <w:rFonts w:ascii="FangSong" w:eastAsia="FangSong" w:hAnsi="FangSong" w:hint="eastAsia"/>
                <w:color w:val="000000"/>
                <w:szCs w:val="21"/>
              </w:rPr>
              <w:t>17</w:t>
            </w:r>
            <w:r>
              <w:rPr>
                <w:rFonts w:ascii="FangSong" w:eastAsia="FangSong" w:hAnsi="FangSong"/>
                <w:color w:val="000000"/>
                <w:szCs w:val="21"/>
              </w:rPr>
              <w:t>:</w:t>
            </w:r>
            <w:r w:rsidR="004F720B" w:rsidRPr="004F720B">
              <w:rPr>
                <w:rFonts w:ascii="FangSong" w:eastAsia="FangSong" w:hAnsi="FangSong"/>
                <w:color w:val="000000"/>
                <w:szCs w:val="21"/>
              </w:rPr>
              <w:t>3</w:t>
            </w:r>
            <w:r w:rsidR="004F720B" w:rsidRPr="004F720B">
              <w:rPr>
                <w:rFonts w:ascii="FangSong" w:eastAsia="FangSong" w:hAnsi="FangSong" w:hint="eastAsia"/>
                <w:color w:val="000000"/>
                <w:szCs w:val="21"/>
              </w:rPr>
              <w:t>0   双人岗</w:t>
            </w:r>
          </w:p>
          <w:p w14:paraId="4D427A04" w14:textId="36EA8AB8"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1</w:t>
            </w:r>
            <w:r w:rsidR="002C4E2C">
              <w:rPr>
                <w:rFonts w:ascii="FangSong" w:eastAsia="FangSong" w:hAnsi="FangSong"/>
                <w:color w:val="000000"/>
                <w:szCs w:val="21"/>
              </w:rPr>
              <w:t>7</w:t>
            </w:r>
            <w:r w:rsidR="00626CD6">
              <w:rPr>
                <w:rFonts w:ascii="FangSong" w:eastAsia="FangSong" w:hAnsi="FangSong"/>
                <w:color w:val="000000"/>
                <w:szCs w:val="21"/>
              </w:rPr>
              <w:t>:</w:t>
            </w:r>
            <w:r w:rsidR="002C4E2C">
              <w:rPr>
                <w:rFonts w:ascii="FangSong" w:eastAsia="FangSong" w:hAnsi="FangSong"/>
                <w:color w:val="000000"/>
                <w:szCs w:val="21"/>
              </w:rPr>
              <w:t>3</w:t>
            </w:r>
            <w:r w:rsidRPr="004F720B">
              <w:rPr>
                <w:rFonts w:ascii="FangSong" w:eastAsia="FangSong" w:hAnsi="FangSong" w:hint="eastAsia"/>
                <w:color w:val="000000"/>
                <w:szCs w:val="21"/>
              </w:rPr>
              <w:t>0-2</w:t>
            </w:r>
            <w:r w:rsidRPr="004F720B">
              <w:rPr>
                <w:rFonts w:ascii="FangSong" w:eastAsia="FangSong" w:hAnsi="FangSong"/>
                <w:color w:val="000000"/>
                <w:szCs w:val="21"/>
              </w:rPr>
              <w:t>1</w:t>
            </w:r>
            <w:r w:rsidR="00626CD6">
              <w:rPr>
                <w:rFonts w:ascii="FangSong" w:eastAsia="FangSong" w:hAnsi="FangSong" w:hint="eastAsia"/>
                <w:color w:val="000000"/>
                <w:szCs w:val="21"/>
              </w:rPr>
              <w:t>:</w:t>
            </w:r>
            <w:r w:rsidR="002C4E2C">
              <w:rPr>
                <w:rFonts w:ascii="FangSong" w:eastAsia="FangSong" w:hAnsi="FangSong"/>
                <w:color w:val="000000"/>
                <w:szCs w:val="21"/>
              </w:rPr>
              <w:t>2</w:t>
            </w:r>
            <w:r w:rsidRPr="004F720B">
              <w:rPr>
                <w:rFonts w:ascii="FangSong" w:eastAsia="FangSong" w:hAnsi="FangSong" w:hint="eastAsia"/>
                <w:color w:val="000000"/>
                <w:szCs w:val="21"/>
              </w:rPr>
              <w:t xml:space="preserve">0  </w:t>
            </w:r>
            <w:r w:rsidR="00626CD6">
              <w:rPr>
                <w:rFonts w:ascii="FangSong" w:eastAsia="FangSong" w:hAnsi="FangSong"/>
                <w:color w:val="000000"/>
                <w:szCs w:val="21"/>
              </w:rPr>
              <w:t xml:space="preserve"> </w:t>
            </w:r>
            <w:r w:rsidRPr="004F720B">
              <w:rPr>
                <w:rFonts w:ascii="FangSong" w:eastAsia="FangSong" w:hAnsi="FangSong" w:hint="eastAsia"/>
                <w:color w:val="000000"/>
                <w:szCs w:val="21"/>
              </w:rPr>
              <w:t>单人岗</w:t>
            </w:r>
          </w:p>
          <w:p w14:paraId="0A4FB722" w14:textId="77777777" w:rsidR="004F720B" w:rsidRPr="004F720B" w:rsidRDefault="004F720B" w:rsidP="004F720B">
            <w:pPr>
              <w:jc w:val="left"/>
              <w:rPr>
                <w:rFonts w:ascii="FangSong" w:eastAsia="FangSong" w:hAnsi="FangSong"/>
                <w:color w:val="000000"/>
                <w:szCs w:val="21"/>
              </w:rPr>
            </w:pPr>
          </w:p>
          <w:p w14:paraId="2F31585D"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2.</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寒暑假：</w:t>
            </w:r>
          </w:p>
          <w:p w14:paraId="32287C1B" w14:textId="77777777" w:rsidR="00626CD6"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法定工作日</w:t>
            </w:r>
          </w:p>
          <w:p w14:paraId="5EBBAA83" w14:textId="0C000F75" w:rsidR="00BB050E" w:rsidRDefault="008A5840" w:rsidP="004F720B">
            <w:pPr>
              <w:jc w:val="left"/>
              <w:rPr>
                <w:rFonts w:ascii="FangSong" w:eastAsia="FangSong" w:hAnsi="FangSong"/>
                <w:color w:val="000000"/>
                <w:szCs w:val="21"/>
              </w:rPr>
            </w:pPr>
            <w:r>
              <w:rPr>
                <w:rFonts w:ascii="FangSong" w:eastAsia="FangSong" w:hAnsi="FangSong"/>
                <w:color w:val="000000"/>
                <w:szCs w:val="21"/>
              </w:rPr>
              <w:t>0</w:t>
            </w:r>
            <w:r w:rsidR="004F720B" w:rsidRPr="004F720B">
              <w:rPr>
                <w:rFonts w:ascii="FangSong" w:eastAsia="FangSong" w:hAnsi="FangSong"/>
                <w:color w:val="000000"/>
                <w:szCs w:val="21"/>
              </w:rPr>
              <w:t>8</w:t>
            </w:r>
            <w:r w:rsidR="004F720B" w:rsidRPr="004F720B">
              <w:rPr>
                <w:rFonts w:ascii="FangSong" w:eastAsia="FangSong" w:hAnsi="FangSong" w:hint="eastAsia"/>
                <w:color w:val="000000"/>
                <w:szCs w:val="21"/>
              </w:rPr>
              <w:t>:</w:t>
            </w:r>
            <w:r w:rsidR="004F720B" w:rsidRPr="004F720B">
              <w:rPr>
                <w:rFonts w:ascii="FangSong" w:eastAsia="FangSong" w:hAnsi="FangSong"/>
                <w:color w:val="000000"/>
                <w:szCs w:val="21"/>
              </w:rPr>
              <w:t>00</w:t>
            </w:r>
            <w:r w:rsidR="004F720B" w:rsidRPr="004F720B">
              <w:rPr>
                <w:rFonts w:ascii="FangSong" w:eastAsia="FangSong" w:hAnsi="FangSong" w:hint="eastAsia"/>
                <w:color w:val="000000"/>
                <w:szCs w:val="21"/>
              </w:rPr>
              <w:t>-</w:t>
            </w:r>
            <w:r w:rsidR="00BB050E">
              <w:rPr>
                <w:rFonts w:ascii="FangSong" w:eastAsia="FangSong" w:hAnsi="FangSong"/>
                <w:color w:val="000000"/>
                <w:szCs w:val="21"/>
              </w:rPr>
              <w:t>12</w:t>
            </w:r>
            <w:r w:rsidR="00BB050E">
              <w:rPr>
                <w:rFonts w:ascii="FangSong" w:eastAsia="FangSong" w:hAnsi="FangSong" w:hint="eastAsia"/>
                <w:color w:val="000000"/>
                <w:szCs w:val="21"/>
              </w:rPr>
              <w:t>:</w:t>
            </w:r>
            <w:r w:rsidR="00BB050E">
              <w:rPr>
                <w:rFonts w:ascii="FangSong" w:eastAsia="FangSong" w:hAnsi="FangSong"/>
                <w:color w:val="000000"/>
                <w:szCs w:val="21"/>
              </w:rPr>
              <w:t>00</w:t>
            </w:r>
          </w:p>
          <w:p w14:paraId="1317A66E" w14:textId="1AE6315A" w:rsidR="004F720B" w:rsidRPr="004F720B" w:rsidRDefault="00BB050E" w:rsidP="004F720B">
            <w:pPr>
              <w:jc w:val="left"/>
              <w:rPr>
                <w:rFonts w:ascii="FangSong" w:eastAsia="FangSong" w:hAnsi="FangSong"/>
                <w:color w:val="000000"/>
                <w:szCs w:val="21"/>
              </w:rPr>
            </w:pPr>
            <w:r>
              <w:rPr>
                <w:rFonts w:ascii="FangSong" w:eastAsia="FangSong" w:hAnsi="FangSong"/>
                <w:color w:val="000000"/>
                <w:szCs w:val="21"/>
              </w:rPr>
              <w:t>13</w:t>
            </w:r>
            <w:r w:rsidR="008A5840">
              <w:rPr>
                <w:rFonts w:ascii="FangSong" w:eastAsia="FangSong" w:hAnsi="FangSong" w:hint="eastAsia"/>
                <w:color w:val="000000"/>
                <w:szCs w:val="21"/>
              </w:rPr>
              <w:t>:</w:t>
            </w:r>
            <w:r w:rsidR="008A5840">
              <w:rPr>
                <w:rFonts w:ascii="FangSong" w:eastAsia="FangSong" w:hAnsi="FangSong"/>
                <w:color w:val="000000"/>
                <w:szCs w:val="21"/>
              </w:rPr>
              <w:t>0</w:t>
            </w:r>
            <w:r>
              <w:rPr>
                <w:rFonts w:ascii="FangSong" w:eastAsia="FangSong" w:hAnsi="FangSong"/>
                <w:color w:val="000000"/>
                <w:szCs w:val="21"/>
              </w:rPr>
              <w:t>0</w:t>
            </w:r>
            <w:r>
              <w:rPr>
                <w:rFonts w:ascii="FangSong" w:eastAsia="FangSong" w:hAnsi="FangSong" w:hint="eastAsia"/>
                <w:color w:val="000000"/>
                <w:szCs w:val="21"/>
              </w:rPr>
              <w:t>-</w:t>
            </w:r>
            <w:r w:rsidR="004F720B" w:rsidRPr="004F720B">
              <w:rPr>
                <w:rFonts w:ascii="FangSong" w:eastAsia="FangSong" w:hAnsi="FangSong"/>
                <w:color w:val="000000"/>
                <w:szCs w:val="21"/>
              </w:rPr>
              <w:t>17</w:t>
            </w:r>
            <w:r w:rsidR="004F720B" w:rsidRPr="004F720B">
              <w:rPr>
                <w:rFonts w:ascii="FangSong" w:eastAsia="FangSong" w:hAnsi="FangSong" w:hint="eastAsia"/>
                <w:color w:val="000000"/>
                <w:szCs w:val="21"/>
              </w:rPr>
              <w:t>:</w:t>
            </w:r>
            <w:r w:rsidR="004F720B" w:rsidRPr="004F720B">
              <w:rPr>
                <w:rFonts w:ascii="FangSong" w:eastAsia="FangSong" w:hAnsi="FangSong"/>
                <w:color w:val="000000"/>
                <w:szCs w:val="21"/>
              </w:rPr>
              <w:t>3</w:t>
            </w:r>
            <w:r w:rsidR="004F720B" w:rsidRPr="004F720B">
              <w:rPr>
                <w:rFonts w:ascii="FangSong" w:eastAsia="FangSong" w:hAnsi="FangSong" w:hint="eastAsia"/>
                <w:color w:val="000000"/>
                <w:szCs w:val="21"/>
              </w:rPr>
              <w:t>0 全员在岗</w:t>
            </w: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877BF"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2</w:t>
            </w:r>
          </w:p>
        </w:tc>
      </w:tr>
      <w:tr w:rsidR="004F720B" w:rsidRPr="004F720B" w14:paraId="784FD7A7" w14:textId="77777777" w:rsidTr="005E1369">
        <w:trPr>
          <w:trHeight w:val="1125"/>
          <w:jc w:val="center"/>
        </w:trPr>
        <w:tc>
          <w:tcPr>
            <w:tcW w:w="542" w:type="dxa"/>
            <w:vMerge/>
            <w:tcBorders>
              <w:top w:val="nil"/>
              <w:left w:val="single" w:sz="4" w:space="0" w:color="auto"/>
              <w:bottom w:val="single" w:sz="4" w:space="0" w:color="auto"/>
              <w:right w:val="single" w:sz="4" w:space="0" w:color="auto"/>
            </w:tcBorders>
            <w:vAlign w:val="center"/>
            <w:hideMark/>
          </w:tcPr>
          <w:p w14:paraId="2E934A1F" w14:textId="77777777" w:rsidR="004F720B" w:rsidRPr="004F720B" w:rsidRDefault="004F720B" w:rsidP="004F720B">
            <w:pPr>
              <w:rPr>
                <w:rFonts w:ascii="FangSong" w:eastAsia="FangSong" w:hAnsi="FangSong" w:cs="宋体"/>
                <w:color w:val="000000"/>
                <w:szCs w:val="21"/>
              </w:rPr>
            </w:pPr>
          </w:p>
        </w:tc>
        <w:tc>
          <w:tcPr>
            <w:tcW w:w="925" w:type="dxa"/>
            <w:vMerge/>
            <w:tcBorders>
              <w:top w:val="nil"/>
              <w:left w:val="single" w:sz="4" w:space="0" w:color="auto"/>
              <w:bottom w:val="single" w:sz="4" w:space="0" w:color="auto"/>
              <w:right w:val="single" w:sz="4" w:space="0" w:color="auto"/>
            </w:tcBorders>
            <w:vAlign w:val="center"/>
            <w:hideMark/>
          </w:tcPr>
          <w:p w14:paraId="638F5F60" w14:textId="77777777" w:rsidR="004F720B" w:rsidRPr="004F720B" w:rsidRDefault="004F720B" w:rsidP="004F720B">
            <w:pPr>
              <w:rPr>
                <w:rFonts w:ascii="FangSong" w:eastAsia="FangSong" w:hAnsi="FangSong" w:cs="宋体"/>
                <w:color w:val="000000"/>
                <w:szCs w:val="21"/>
              </w:rPr>
            </w:pPr>
          </w:p>
        </w:tc>
        <w:tc>
          <w:tcPr>
            <w:tcW w:w="1013" w:type="dxa"/>
            <w:vMerge/>
            <w:tcBorders>
              <w:top w:val="nil"/>
              <w:left w:val="single" w:sz="4" w:space="0" w:color="auto"/>
              <w:bottom w:val="single" w:sz="4" w:space="0" w:color="auto"/>
              <w:right w:val="single" w:sz="4" w:space="0" w:color="auto"/>
            </w:tcBorders>
            <w:vAlign w:val="center"/>
            <w:hideMark/>
          </w:tcPr>
          <w:p w14:paraId="0E4AD718" w14:textId="77777777" w:rsidR="004F720B" w:rsidRPr="004F720B" w:rsidRDefault="004F720B" w:rsidP="004F720B">
            <w:pPr>
              <w:rPr>
                <w:rFonts w:ascii="FangSong" w:eastAsia="FangSong" w:hAnsi="FangSong" w:cs="宋体"/>
                <w:color w:val="000000"/>
                <w:szCs w:val="21"/>
              </w:rPr>
            </w:pPr>
          </w:p>
        </w:tc>
        <w:tc>
          <w:tcPr>
            <w:tcW w:w="15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A78CD"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多媒体技术工程师（助理）</w:t>
            </w:r>
          </w:p>
        </w:tc>
        <w:tc>
          <w:tcPr>
            <w:tcW w:w="23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93C72"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辅助经理开展教学区教学服务、设备及系统运维、技术支持、项目管理、用户服务及其他工作</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0B171" w14:textId="77777777" w:rsidR="004F720B" w:rsidRPr="004F720B" w:rsidRDefault="004F720B" w:rsidP="004F720B">
            <w:pPr>
              <w:numPr>
                <w:ilvl w:val="0"/>
                <w:numId w:val="22"/>
              </w:numPr>
              <w:rPr>
                <w:rFonts w:ascii="FangSong" w:eastAsia="FangSong" w:hAnsi="FangSong"/>
                <w:color w:val="000000"/>
                <w:szCs w:val="21"/>
              </w:rPr>
            </w:pPr>
            <w:r w:rsidRPr="004F720B">
              <w:rPr>
                <w:rFonts w:ascii="FangSong" w:eastAsia="FangSong" w:hAnsi="FangSong" w:hint="eastAsia"/>
                <w:color w:val="000000"/>
                <w:szCs w:val="21"/>
              </w:rPr>
              <w:t>学历：全日制大专及以上，年龄不超过4</w:t>
            </w:r>
            <w:r w:rsidRPr="004F720B">
              <w:rPr>
                <w:rFonts w:ascii="FangSong" w:eastAsia="FangSong" w:hAnsi="FangSong"/>
                <w:color w:val="000000"/>
                <w:szCs w:val="21"/>
              </w:rPr>
              <w:t>0</w:t>
            </w:r>
            <w:r w:rsidRPr="004F720B">
              <w:rPr>
                <w:rFonts w:ascii="FangSong" w:eastAsia="FangSong" w:hAnsi="FangSong" w:hint="eastAsia"/>
                <w:color w:val="000000"/>
                <w:szCs w:val="21"/>
              </w:rPr>
              <w:t>岁</w:t>
            </w:r>
          </w:p>
          <w:p w14:paraId="6CE3EF39" w14:textId="77777777" w:rsidR="004F720B" w:rsidRPr="004F720B" w:rsidRDefault="004F720B" w:rsidP="004F720B">
            <w:pPr>
              <w:numPr>
                <w:ilvl w:val="0"/>
                <w:numId w:val="22"/>
              </w:numPr>
              <w:rPr>
                <w:rFonts w:ascii="FangSong" w:eastAsia="FangSong" w:hAnsi="FangSong"/>
                <w:color w:val="000000"/>
                <w:szCs w:val="21"/>
              </w:rPr>
            </w:pPr>
            <w:r w:rsidRPr="004F720B">
              <w:rPr>
                <w:rFonts w:ascii="FangSong" w:eastAsia="FangSong" w:hAnsi="FangSong" w:hint="eastAsia"/>
                <w:color w:val="000000"/>
                <w:szCs w:val="21"/>
              </w:rPr>
              <w:t>专业：计算机相关专业</w:t>
            </w:r>
          </w:p>
          <w:p w14:paraId="7F5D603B" w14:textId="77777777" w:rsidR="004F720B" w:rsidRPr="004F720B" w:rsidRDefault="004F720B" w:rsidP="004F720B">
            <w:pPr>
              <w:numPr>
                <w:ilvl w:val="0"/>
                <w:numId w:val="22"/>
              </w:numPr>
              <w:rPr>
                <w:rFonts w:ascii="FangSong" w:eastAsia="FangSong" w:hAnsi="FangSong"/>
                <w:color w:val="000000"/>
                <w:szCs w:val="21"/>
              </w:rPr>
            </w:pPr>
            <w:r w:rsidRPr="004F720B">
              <w:rPr>
                <w:rFonts w:ascii="FangSong" w:eastAsia="FangSong" w:hAnsi="FangSong" w:hint="eastAsia"/>
                <w:color w:val="000000"/>
                <w:szCs w:val="21"/>
              </w:rPr>
              <w:t>工作经验：有两年及以上多媒体等相关工作经验</w:t>
            </w:r>
          </w:p>
          <w:p w14:paraId="3C41A175" w14:textId="77777777" w:rsidR="004F720B" w:rsidRPr="004F720B" w:rsidRDefault="004F720B" w:rsidP="004F720B">
            <w:pPr>
              <w:numPr>
                <w:ilvl w:val="0"/>
                <w:numId w:val="22"/>
              </w:numPr>
              <w:rPr>
                <w:rFonts w:ascii="FangSong" w:eastAsia="FangSong" w:hAnsi="FangSong"/>
                <w:color w:val="000000"/>
                <w:szCs w:val="21"/>
              </w:rPr>
            </w:pPr>
            <w:r w:rsidRPr="004F720B">
              <w:rPr>
                <w:rFonts w:ascii="FangSong" w:eastAsia="FangSong" w:hAnsi="FangSong" w:hint="eastAsia"/>
                <w:color w:val="000000"/>
                <w:szCs w:val="21"/>
              </w:rPr>
              <w:t>英语：可与外教进行简单沟通</w:t>
            </w:r>
          </w:p>
        </w:tc>
        <w:tc>
          <w:tcPr>
            <w:tcW w:w="2230" w:type="dxa"/>
            <w:vMerge/>
            <w:tcBorders>
              <w:left w:val="nil"/>
              <w:bottom w:val="single" w:sz="4" w:space="0" w:color="auto"/>
              <w:right w:val="single" w:sz="4" w:space="0" w:color="auto"/>
            </w:tcBorders>
            <w:vAlign w:val="center"/>
          </w:tcPr>
          <w:p w14:paraId="3CDBE03E" w14:textId="77777777" w:rsidR="004F720B" w:rsidRPr="004F720B" w:rsidRDefault="004F720B" w:rsidP="004F720B">
            <w:pPr>
              <w:jc w:val="center"/>
              <w:rPr>
                <w:rFonts w:ascii="FangSong" w:eastAsia="FangSong" w:hAnsi="FangSong"/>
                <w:color w:val="000000"/>
                <w:szCs w:val="21"/>
              </w:rPr>
            </w:pP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68316"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2</w:t>
            </w:r>
          </w:p>
        </w:tc>
      </w:tr>
      <w:tr w:rsidR="004F720B" w:rsidRPr="004F720B" w14:paraId="1AD45694" w14:textId="77777777" w:rsidTr="005E1369">
        <w:trPr>
          <w:trHeight w:val="1350"/>
          <w:jc w:val="center"/>
        </w:trPr>
        <w:tc>
          <w:tcPr>
            <w:tcW w:w="5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11AC1"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2</w:t>
            </w:r>
          </w:p>
        </w:tc>
        <w:tc>
          <w:tcPr>
            <w:tcW w:w="9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C25F8"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行政区</w:t>
            </w:r>
          </w:p>
        </w:tc>
        <w:tc>
          <w:tcPr>
            <w:tcW w:w="10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97C5A"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思东</w:t>
            </w:r>
            <w:r w:rsidRPr="004F720B">
              <w:rPr>
                <w:rFonts w:ascii="FangSong" w:eastAsia="FangSong" w:hAnsi="FangSong" w:hint="eastAsia"/>
                <w:color w:val="000000"/>
                <w:szCs w:val="21"/>
              </w:rPr>
              <w:br/>
              <w:t>思西</w:t>
            </w:r>
            <w:r w:rsidRPr="004F720B">
              <w:rPr>
                <w:rFonts w:ascii="FangSong" w:eastAsia="FangSong" w:hAnsi="FangSong" w:hint="eastAsia"/>
                <w:color w:val="000000"/>
                <w:szCs w:val="21"/>
              </w:rPr>
              <w:br/>
              <w:t>图书馆</w:t>
            </w:r>
          </w:p>
        </w:tc>
        <w:tc>
          <w:tcPr>
            <w:tcW w:w="157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459D8"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技术支持工程师（经理）</w:t>
            </w:r>
          </w:p>
        </w:tc>
        <w:tc>
          <w:tcPr>
            <w:tcW w:w="2344"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7AA78271"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主要负责行政区（思源东楼、思源西楼、图书馆）、生活区（1号公寓、2号公寓、3号公寓、4号公寓、龙昊社区、警务室）活动保障、终端用户技术支持、IT接待及初步排障、会议室设备巡检、大型报告</w:t>
            </w:r>
            <w:proofErr w:type="gramStart"/>
            <w:r w:rsidRPr="004F720B">
              <w:rPr>
                <w:rFonts w:ascii="FangSong" w:eastAsia="FangSong" w:hAnsi="FangSong" w:hint="eastAsia"/>
                <w:color w:val="000000"/>
                <w:szCs w:val="21"/>
              </w:rPr>
              <w:t>厅设备</w:t>
            </w:r>
            <w:proofErr w:type="gramEnd"/>
            <w:r w:rsidRPr="004F720B">
              <w:rPr>
                <w:rFonts w:ascii="FangSong" w:eastAsia="FangSong" w:hAnsi="FangSong" w:hint="eastAsia"/>
                <w:color w:val="000000"/>
                <w:szCs w:val="21"/>
              </w:rPr>
              <w:t>巡检、广播设备巡检、PC维护巡检、电</w:t>
            </w:r>
            <w:r w:rsidRPr="004F720B">
              <w:rPr>
                <w:rFonts w:ascii="FangSong" w:eastAsia="FangSong" w:hAnsi="FangSong" w:hint="eastAsia"/>
                <w:color w:val="000000"/>
                <w:szCs w:val="21"/>
              </w:rPr>
              <w:lastRenderedPageBreak/>
              <w:t>视设备维护巡检</w:t>
            </w:r>
          </w:p>
        </w:tc>
        <w:tc>
          <w:tcPr>
            <w:tcW w:w="368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7441421"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lastRenderedPageBreak/>
              <w:t>1.</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学历：全日制本科及以上，条件优秀者可适当放宽，年龄不超过4</w:t>
            </w:r>
            <w:r w:rsidRPr="004F720B">
              <w:rPr>
                <w:rFonts w:ascii="FangSong" w:eastAsia="FangSong" w:hAnsi="FangSong"/>
                <w:color w:val="000000"/>
                <w:szCs w:val="21"/>
              </w:rPr>
              <w:t>0</w:t>
            </w:r>
            <w:r w:rsidRPr="004F720B">
              <w:rPr>
                <w:rFonts w:ascii="FangSong" w:eastAsia="FangSong" w:hAnsi="FangSong" w:hint="eastAsia"/>
                <w:color w:val="000000"/>
                <w:szCs w:val="21"/>
              </w:rPr>
              <w:t>岁</w:t>
            </w:r>
          </w:p>
          <w:p w14:paraId="59C4D8D4"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2.</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专业：计算机相关专业</w:t>
            </w:r>
          </w:p>
          <w:p w14:paraId="6FBF289C"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3.</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工作经验：具有3-</w:t>
            </w:r>
            <w:r w:rsidRPr="004F720B">
              <w:rPr>
                <w:rFonts w:ascii="FangSong" w:eastAsia="FangSong" w:hAnsi="FangSong"/>
                <w:color w:val="000000"/>
                <w:szCs w:val="21"/>
              </w:rPr>
              <w:t>5</w:t>
            </w:r>
            <w:r w:rsidRPr="004F720B">
              <w:rPr>
                <w:rFonts w:ascii="FangSong" w:eastAsia="FangSong" w:hAnsi="FangSong" w:hint="eastAsia"/>
                <w:color w:val="000000"/>
                <w:szCs w:val="21"/>
              </w:rPr>
              <w:t>年管理或项目工作经验，计算机桌面支持、多媒体相关工作经验丰富</w:t>
            </w:r>
          </w:p>
          <w:p w14:paraId="1385E295" w14:textId="77777777" w:rsidR="004F720B" w:rsidRPr="004F720B" w:rsidRDefault="004F720B" w:rsidP="004F720B">
            <w:pPr>
              <w:ind w:left="315" w:hangingChars="150" w:hanging="315"/>
              <w:rPr>
                <w:rFonts w:ascii="FangSong" w:eastAsia="FangSong" w:hAnsi="FangSong"/>
                <w:color w:val="000000"/>
                <w:szCs w:val="21"/>
              </w:rPr>
            </w:pPr>
            <w:r w:rsidRPr="004F720B">
              <w:rPr>
                <w:rFonts w:ascii="FangSong" w:eastAsia="FangSong" w:hAnsi="FangSong" w:hint="eastAsia"/>
                <w:color w:val="000000"/>
                <w:szCs w:val="21"/>
              </w:rPr>
              <w:t>4.</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英语：可与外教进行简单沟通</w:t>
            </w:r>
          </w:p>
        </w:tc>
        <w:tc>
          <w:tcPr>
            <w:tcW w:w="2230" w:type="dxa"/>
            <w:vMerge w:val="restart"/>
            <w:tcBorders>
              <w:top w:val="nil"/>
              <w:left w:val="single" w:sz="4" w:space="0" w:color="auto"/>
              <w:right w:val="single" w:sz="4" w:space="0" w:color="auto"/>
            </w:tcBorders>
            <w:vAlign w:val="center"/>
          </w:tcPr>
          <w:p w14:paraId="125235FD"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1.</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 xml:space="preserve">校区工作周（周一至周日）： </w:t>
            </w:r>
          </w:p>
          <w:p w14:paraId="76EDE5CD"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周一至周五</w:t>
            </w:r>
            <w:r w:rsidRPr="004F720B">
              <w:rPr>
                <w:rFonts w:ascii="FangSong" w:eastAsia="FangSong" w:hAnsi="FangSong"/>
                <w:color w:val="000000"/>
                <w:szCs w:val="21"/>
              </w:rPr>
              <w:t>8</w:t>
            </w:r>
            <w:r w:rsidRPr="004F720B">
              <w:rPr>
                <w:rFonts w:ascii="FangSong" w:eastAsia="FangSong" w:hAnsi="FangSong" w:hint="eastAsia"/>
                <w:color w:val="000000"/>
                <w:szCs w:val="21"/>
              </w:rPr>
              <w:t>:</w:t>
            </w:r>
            <w:r w:rsidRPr="004F720B">
              <w:rPr>
                <w:rFonts w:ascii="FangSong" w:eastAsia="FangSong" w:hAnsi="FangSong"/>
                <w:color w:val="000000"/>
                <w:szCs w:val="21"/>
              </w:rPr>
              <w:t>00</w:t>
            </w:r>
            <w:r w:rsidRPr="004F720B">
              <w:rPr>
                <w:rFonts w:ascii="FangSong" w:eastAsia="FangSong" w:hAnsi="FangSong" w:hint="eastAsia"/>
                <w:color w:val="000000"/>
                <w:szCs w:val="21"/>
              </w:rPr>
              <w:t>-1</w:t>
            </w:r>
            <w:r w:rsidRPr="004F720B">
              <w:rPr>
                <w:rFonts w:ascii="FangSong" w:eastAsia="FangSong" w:hAnsi="FangSong"/>
                <w:color w:val="000000"/>
                <w:szCs w:val="21"/>
              </w:rPr>
              <w:t>2</w:t>
            </w:r>
            <w:r w:rsidRPr="004F720B">
              <w:rPr>
                <w:rFonts w:ascii="FangSong" w:eastAsia="FangSong" w:hAnsi="FangSong" w:hint="eastAsia"/>
                <w:color w:val="000000"/>
                <w:szCs w:val="21"/>
              </w:rPr>
              <w:t>：00和1</w:t>
            </w:r>
            <w:r w:rsidRPr="004F720B">
              <w:rPr>
                <w:rFonts w:ascii="FangSong" w:eastAsia="FangSong" w:hAnsi="FangSong"/>
                <w:color w:val="000000"/>
                <w:szCs w:val="21"/>
              </w:rPr>
              <w:t>3</w:t>
            </w:r>
            <w:r w:rsidRPr="004F720B">
              <w:rPr>
                <w:rFonts w:ascii="FangSong" w:eastAsia="FangSong" w:hAnsi="FangSong" w:hint="eastAsia"/>
                <w:color w:val="000000"/>
                <w:szCs w:val="21"/>
              </w:rPr>
              <w:t>:</w:t>
            </w:r>
            <w:r w:rsidRPr="004F720B">
              <w:rPr>
                <w:rFonts w:ascii="FangSong" w:eastAsia="FangSong" w:hAnsi="FangSong"/>
                <w:color w:val="000000"/>
                <w:szCs w:val="21"/>
              </w:rPr>
              <w:t>30</w:t>
            </w:r>
            <w:r w:rsidRPr="004F720B">
              <w:rPr>
                <w:rFonts w:ascii="FangSong" w:eastAsia="FangSong" w:hAnsi="FangSong" w:hint="eastAsia"/>
                <w:color w:val="000000"/>
                <w:szCs w:val="21"/>
              </w:rPr>
              <w:t>-</w:t>
            </w:r>
            <w:r w:rsidRPr="004F720B">
              <w:rPr>
                <w:rFonts w:ascii="FangSong" w:eastAsia="FangSong" w:hAnsi="FangSong"/>
                <w:color w:val="000000"/>
                <w:szCs w:val="21"/>
              </w:rPr>
              <w:t>17</w:t>
            </w:r>
            <w:r w:rsidRPr="004F720B">
              <w:rPr>
                <w:rFonts w:ascii="FangSong" w:eastAsia="FangSong" w:hAnsi="FangSong" w:hint="eastAsia"/>
                <w:color w:val="000000"/>
                <w:szCs w:val="21"/>
              </w:rPr>
              <w:t>:</w:t>
            </w:r>
            <w:r w:rsidRPr="004F720B">
              <w:rPr>
                <w:rFonts w:ascii="FangSong" w:eastAsia="FangSong" w:hAnsi="FangSong"/>
                <w:color w:val="000000"/>
                <w:szCs w:val="21"/>
              </w:rPr>
              <w:t>30</w:t>
            </w:r>
            <w:r w:rsidRPr="004F720B">
              <w:rPr>
                <w:rFonts w:ascii="FangSong" w:eastAsia="FangSong" w:hAnsi="FangSong" w:hint="eastAsia"/>
                <w:color w:val="000000"/>
                <w:szCs w:val="21"/>
              </w:rPr>
              <w:t xml:space="preserve"> 双人岗</w:t>
            </w:r>
          </w:p>
          <w:p w14:paraId="1F95E0D6" w14:textId="028F1A5C"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1</w:t>
            </w:r>
            <w:r w:rsidRPr="004F720B">
              <w:rPr>
                <w:rFonts w:ascii="FangSong" w:eastAsia="FangSong" w:hAnsi="FangSong"/>
                <w:color w:val="000000"/>
                <w:szCs w:val="21"/>
              </w:rPr>
              <w:t>8</w:t>
            </w:r>
            <w:r w:rsidRPr="004F720B">
              <w:rPr>
                <w:rFonts w:ascii="FangSong" w:eastAsia="FangSong" w:hAnsi="FangSong" w:hint="eastAsia"/>
                <w:color w:val="000000"/>
                <w:szCs w:val="21"/>
              </w:rPr>
              <w:t>：</w:t>
            </w:r>
            <w:r w:rsidR="00E44B7E">
              <w:rPr>
                <w:rFonts w:ascii="FangSong" w:eastAsia="FangSong" w:hAnsi="FangSong"/>
                <w:color w:val="000000"/>
                <w:szCs w:val="21"/>
              </w:rPr>
              <w:t>0</w:t>
            </w:r>
            <w:r w:rsidRPr="004F720B">
              <w:rPr>
                <w:rFonts w:ascii="FangSong" w:eastAsia="FangSong" w:hAnsi="FangSong" w:hint="eastAsia"/>
                <w:color w:val="000000"/>
                <w:szCs w:val="21"/>
              </w:rPr>
              <w:t>0-2</w:t>
            </w:r>
            <w:r w:rsidRPr="004F720B">
              <w:rPr>
                <w:rFonts w:ascii="FangSong" w:eastAsia="FangSong" w:hAnsi="FangSong"/>
                <w:color w:val="000000"/>
                <w:szCs w:val="21"/>
              </w:rPr>
              <w:t>1</w:t>
            </w:r>
            <w:r w:rsidRPr="004F720B">
              <w:rPr>
                <w:rFonts w:ascii="FangSong" w:eastAsia="FangSong" w:hAnsi="FangSong" w:hint="eastAsia"/>
                <w:color w:val="000000"/>
                <w:szCs w:val="21"/>
              </w:rPr>
              <w:t>：</w:t>
            </w:r>
            <w:r w:rsidR="00E44B7E">
              <w:rPr>
                <w:rFonts w:ascii="FangSong" w:eastAsia="FangSong" w:hAnsi="FangSong"/>
                <w:color w:val="000000"/>
                <w:szCs w:val="21"/>
              </w:rPr>
              <w:t>3</w:t>
            </w:r>
            <w:r w:rsidRPr="004F720B">
              <w:rPr>
                <w:rFonts w:ascii="FangSong" w:eastAsia="FangSong" w:hAnsi="FangSong" w:hint="eastAsia"/>
                <w:color w:val="000000"/>
                <w:szCs w:val="21"/>
              </w:rPr>
              <w:t>0  单人岗</w:t>
            </w:r>
          </w:p>
          <w:p w14:paraId="16A315DE" w14:textId="77777777" w:rsidR="00E44B7E"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周末：8:</w:t>
            </w:r>
            <w:r w:rsidRPr="004F720B">
              <w:rPr>
                <w:rFonts w:ascii="FangSong" w:eastAsia="FangSong" w:hAnsi="FangSong"/>
                <w:color w:val="000000"/>
                <w:szCs w:val="21"/>
              </w:rPr>
              <w:t>00</w:t>
            </w:r>
            <w:r w:rsidRPr="004F720B">
              <w:rPr>
                <w:rFonts w:ascii="FangSong" w:eastAsia="FangSong" w:hAnsi="FangSong" w:hint="eastAsia"/>
                <w:color w:val="000000"/>
                <w:szCs w:val="21"/>
              </w:rPr>
              <w:t>-</w:t>
            </w:r>
            <w:r w:rsidR="00E44B7E">
              <w:rPr>
                <w:rFonts w:ascii="FangSong" w:eastAsia="FangSong" w:hAnsi="FangSong"/>
                <w:color w:val="000000"/>
                <w:szCs w:val="21"/>
              </w:rPr>
              <w:t>12</w:t>
            </w:r>
            <w:r w:rsidRPr="004F720B">
              <w:rPr>
                <w:rFonts w:ascii="FangSong" w:eastAsia="FangSong" w:hAnsi="FangSong" w:hint="eastAsia"/>
                <w:color w:val="000000"/>
                <w:szCs w:val="21"/>
              </w:rPr>
              <w:t>:</w:t>
            </w:r>
            <w:r w:rsidRPr="004F720B">
              <w:rPr>
                <w:rFonts w:ascii="FangSong" w:eastAsia="FangSong" w:hAnsi="FangSong"/>
                <w:color w:val="000000"/>
                <w:szCs w:val="21"/>
              </w:rPr>
              <w:t>00</w:t>
            </w:r>
          </w:p>
          <w:p w14:paraId="1C7821FC" w14:textId="77777777" w:rsidR="00E44B7E" w:rsidRDefault="00E44B7E" w:rsidP="00E44B7E">
            <w:pPr>
              <w:ind w:firstLineChars="300" w:firstLine="630"/>
              <w:jc w:val="left"/>
              <w:rPr>
                <w:rFonts w:ascii="FangSong" w:eastAsia="FangSong" w:hAnsi="FangSong"/>
                <w:color w:val="000000"/>
                <w:szCs w:val="21"/>
              </w:rPr>
            </w:pPr>
            <w:r>
              <w:rPr>
                <w:rFonts w:ascii="FangSong" w:eastAsia="FangSong" w:hAnsi="FangSong" w:hint="eastAsia"/>
                <w:color w:val="000000"/>
                <w:szCs w:val="21"/>
              </w:rPr>
              <w:t>1</w:t>
            </w:r>
            <w:r>
              <w:rPr>
                <w:rFonts w:ascii="FangSong" w:eastAsia="FangSong" w:hAnsi="FangSong"/>
                <w:color w:val="000000"/>
                <w:szCs w:val="21"/>
              </w:rPr>
              <w:t>3:30-17:30</w:t>
            </w:r>
          </w:p>
          <w:p w14:paraId="53DF32DB" w14:textId="2FB98AE7" w:rsidR="004F720B" w:rsidRPr="004F720B" w:rsidRDefault="00E44B7E" w:rsidP="00262FCF">
            <w:pPr>
              <w:ind w:firstLineChars="300" w:firstLine="630"/>
              <w:jc w:val="left"/>
              <w:rPr>
                <w:rFonts w:ascii="FangSong" w:eastAsia="FangSong" w:hAnsi="FangSong"/>
                <w:color w:val="000000"/>
                <w:szCs w:val="21"/>
              </w:rPr>
            </w:pPr>
            <w:r>
              <w:rPr>
                <w:rFonts w:ascii="FangSong" w:eastAsia="FangSong" w:hAnsi="FangSong" w:hint="eastAsia"/>
                <w:color w:val="000000"/>
                <w:szCs w:val="21"/>
              </w:rPr>
              <w:t>1</w:t>
            </w:r>
            <w:r>
              <w:rPr>
                <w:rFonts w:ascii="FangSong" w:eastAsia="FangSong" w:hAnsi="FangSong"/>
                <w:color w:val="000000"/>
                <w:szCs w:val="21"/>
              </w:rPr>
              <w:t>8:00-21:30</w:t>
            </w:r>
            <w:r w:rsidR="004F720B" w:rsidRPr="004F720B">
              <w:rPr>
                <w:rFonts w:ascii="FangSong" w:eastAsia="FangSong" w:hAnsi="FangSong" w:hint="eastAsia"/>
                <w:color w:val="000000"/>
                <w:szCs w:val="21"/>
              </w:rPr>
              <w:t>单人岗</w:t>
            </w:r>
          </w:p>
          <w:p w14:paraId="34AECF7B" w14:textId="67C8F7BC" w:rsidR="004F720B" w:rsidRPr="00887883"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2.</w:t>
            </w:r>
            <w:r w:rsidRPr="004F720B">
              <w:rPr>
                <w:rFonts w:ascii="FangSong" w:eastAsia="FangSong" w:hAnsi="FangSong"/>
                <w:color w:val="000000"/>
                <w:szCs w:val="21"/>
              </w:rPr>
              <w:t xml:space="preserve"> </w:t>
            </w:r>
            <w:r w:rsidRPr="004F720B">
              <w:rPr>
                <w:rFonts w:ascii="FangSong" w:eastAsia="FangSong" w:hAnsi="FangSong" w:hint="eastAsia"/>
                <w:color w:val="000000"/>
                <w:szCs w:val="21"/>
              </w:rPr>
              <w:t>寒暑假</w:t>
            </w:r>
            <w:r w:rsidR="00887883" w:rsidRPr="004F720B">
              <w:rPr>
                <w:rFonts w:ascii="FangSong" w:eastAsia="FangSong" w:hAnsi="FangSong" w:hint="eastAsia"/>
                <w:color w:val="000000"/>
                <w:szCs w:val="21"/>
              </w:rPr>
              <w:t>法定工作日</w:t>
            </w:r>
          </w:p>
          <w:p w14:paraId="4B6AFA44" w14:textId="77777777" w:rsidR="00BB050E" w:rsidRDefault="004F720B" w:rsidP="004F720B">
            <w:pPr>
              <w:jc w:val="left"/>
              <w:rPr>
                <w:rFonts w:ascii="FangSong" w:eastAsia="FangSong" w:hAnsi="FangSong"/>
                <w:color w:val="000000"/>
                <w:szCs w:val="21"/>
              </w:rPr>
            </w:pPr>
            <w:r w:rsidRPr="004F720B">
              <w:rPr>
                <w:rFonts w:ascii="FangSong" w:eastAsia="FangSong" w:hAnsi="FangSong"/>
                <w:color w:val="000000"/>
                <w:szCs w:val="21"/>
              </w:rPr>
              <w:lastRenderedPageBreak/>
              <w:t>8</w:t>
            </w:r>
            <w:r w:rsidRPr="004F720B">
              <w:rPr>
                <w:rFonts w:ascii="FangSong" w:eastAsia="FangSong" w:hAnsi="FangSong" w:hint="eastAsia"/>
                <w:color w:val="000000"/>
                <w:szCs w:val="21"/>
              </w:rPr>
              <w:t>:</w:t>
            </w:r>
            <w:r w:rsidRPr="004F720B">
              <w:rPr>
                <w:rFonts w:ascii="FangSong" w:eastAsia="FangSong" w:hAnsi="FangSong"/>
                <w:color w:val="000000"/>
                <w:szCs w:val="21"/>
              </w:rPr>
              <w:t>00</w:t>
            </w:r>
            <w:r w:rsidRPr="004F720B">
              <w:rPr>
                <w:rFonts w:ascii="FangSong" w:eastAsia="FangSong" w:hAnsi="FangSong" w:hint="eastAsia"/>
                <w:color w:val="000000"/>
                <w:szCs w:val="21"/>
              </w:rPr>
              <w:t>-</w:t>
            </w:r>
            <w:r w:rsidR="00BB050E">
              <w:rPr>
                <w:rFonts w:ascii="FangSong" w:eastAsia="FangSong" w:hAnsi="FangSong"/>
                <w:color w:val="000000"/>
                <w:szCs w:val="21"/>
              </w:rPr>
              <w:t>12</w:t>
            </w:r>
            <w:r w:rsidR="00BB050E">
              <w:rPr>
                <w:rFonts w:ascii="FangSong" w:eastAsia="FangSong" w:hAnsi="FangSong" w:hint="eastAsia"/>
                <w:color w:val="000000"/>
                <w:szCs w:val="21"/>
              </w:rPr>
              <w:t>:</w:t>
            </w:r>
            <w:r w:rsidR="00BB050E">
              <w:rPr>
                <w:rFonts w:ascii="FangSong" w:eastAsia="FangSong" w:hAnsi="FangSong"/>
                <w:color w:val="000000"/>
                <w:szCs w:val="21"/>
              </w:rPr>
              <w:t>00</w:t>
            </w:r>
          </w:p>
          <w:p w14:paraId="315A65F2" w14:textId="338E9D5F" w:rsidR="004F720B" w:rsidRPr="004F720B" w:rsidRDefault="00BB050E" w:rsidP="004F720B">
            <w:pPr>
              <w:jc w:val="left"/>
              <w:rPr>
                <w:rFonts w:ascii="FangSong" w:eastAsia="FangSong" w:hAnsi="FangSong"/>
                <w:color w:val="000000"/>
                <w:szCs w:val="21"/>
              </w:rPr>
            </w:pPr>
            <w:r>
              <w:rPr>
                <w:rFonts w:ascii="FangSong" w:eastAsia="FangSong" w:hAnsi="FangSong"/>
                <w:color w:val="000000"/>
                <w:szCs w:val="21"/>
              </w:rPr>
              <w:t>13</w:t>
            </w:r>
            <w:r>
              <w:rPr>
                <w:rFonts w:ascii="FangSong" w:eastAsia="FangSong" w:hAnsi="FangSong" w:hint="eastAsia"/>
                <w:color w:val="000000"/>
                <w:szCs w:val="21"/>
              </w:rPr>
              <w:t>:</w:t>
            </w:r>
            <w:r>
              <w:rPr>
                <w:rFonts w:ascii="FangSong" w:eastAsia="FangSong" w:hAnsi="FangSong"/>
                <w:color w:val="000000"/>
                <w:szCs w:val="21"/>
              </w:rPr>
              <w:t>30</w:t>
            </w:r>
            <w:r>
              <w:rPr>
                <w:rFonts w:ascii="FangSong" w:eastAsia="FangSong" w:hAnsi="FangSong" w:hint="eastAsia"/>
                <w:color w:val="000000"/>
                <w:szCs w:val="21"/>
              </w:rPr>
              <w:t>-</w:t>
            </w:r>
            <w:r w:rsidR="004F720B" w:rsidRPr="004F720B">
              <w:rPr>
                <w:rFonts w:ascii="FangSong" w:eastAsia="FangSong" w:hAnsi="FangSong"/>
                <w:color w:val="000000"/>
                <w:szCs w:val="21"/>
              </w:rPr>
              <w:t>17</w:t>
            </w:r>
            <w:r w:rsidR="004F720B" w:rsidRPr="004F720B">
              <w:rPr>
                <w:rFonts w:ascii="FangSong" w:eastAsia="FangSong" w:hAnsi="FangSong" w:hint="eastAsia"/>
                <w:color w:val="000000"/>
                <w:szCs w:val="21"/>
              </w:rPr>
              <w:t>:</w:t>
            </w:r>
            <w:r w:rsidR="004F720B" w:rsidRPr="004F720B">
              <w:rPr>
                <w:rFonts w:ascii="FangSong" w:eastAsia="FangSong" w:hAnsi="FangSong"/>
                <w:color w:val="000000"/>
                <w:szCs w:val="21"/>
              </w:rPr>
              <w:t>3</w:t>
            </w:r>
            <w:r w:rsidR="004F720B" w:rsidRPr="004F720B">
              <w:rPr>
                <w:rFonts w:ascii="FangSong" w:eastAsia="FangSong" w:hAnsi="FangSong" w:hint="eastAsia"/>
                <w:color w:val="000000"/>
                <w:szCs w:val="21"/>
              </w:rPr>
              <w:t>0 全员在岗</w:t>
            </w:r>
          </w:p>
        </w:tc>
        <w:tc>
          <w:tcPr>
            <w:tcW w:w="166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5BA98"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lastRenderedPageBreak/>
              <w:t>1</w:t>
            </w:r>
          </w:p>
        </w:tc>
      </w:tr>
      <w:tr w:rsidR="004F720B" w:rsidRPr="004F720B" w14:paraId="62F95550" w14:textId="77777777" w:rsidTr="005E1369">
        <w:trPr>
          <w:trHeight w:val="1785"/>
          <w:jc w:val="center"/>
        </w:trPr>
        <w:tc>
          <w:tcPr>
            <w:tcW w:w="542"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A1AE5"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3</w:t>
            </w:r>
          </w:p>
        </w:tc>
        <w:tc>
          <w:tcPr>
            <w:tcW w:w="92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6A6B3"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生活区</w:t>
            </w:r>
          </w:p>
        </w:tc>
        <w:tc>
          <w:tcPr>
            <w:tcW w:w="10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5DCE4"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1、2、3、4号公寓、龙昊小区</w:t>
            </w:r>
          </w:p>
        </w:tc>
        <w:tc>
          <w:tcPr>
            <w:tcW w:w="0" w:type="auto"/>
            <w:vMerge/>
            <w:tcBorders>
              <w:top w:val="nil"/>
              <w:left w:val="single" w:sz="4" w:space="0" w:color="auto"/>
              <w:bottom w:val="single" w:sz="4" w:space="0" w:color="auto"/>
              <w:right w:val="single" w:sz="4" w:space="0" w:color="auto"/>
            </w:tcBorders>
            <w:vAlign w:val="center"/>
            <w:hideMark/>
          </w:tcPr>
          <w:p w14:paraId="02981C0E" w14:textId="77777777" w:rsidR="004F720B" w:rsidRPr="004F720B" w:rsidRDefault="004F720B" w:rsidP="004F720B">
            <w:pPr>
              <w:rPr>
                <w:rFonts w:ascii="FangSong" w:eastAsia="FangSong" w:hAnsi="FangSong" w:cs="宋体"/>
                <w:color w:val="000000"/>
                <w:szCs w:val="21"/>
              </w:rPr>
            </w:pPr>
          </w:p>
        </w:tc>
        <w:tc>
          <w:tcPr>
            <w:tcW w:w="2344" w:type="dxa"/>
            <w:vMerge/>
            <w:tcBorders>
              <w:top w:val="nil"/>
              <w:left w:val="single" w:sz="4" w:space="0" w:color="auto"/>
              <w:bottom w:val="single" w:sz="4" w:space="0" w:color="000000"/>
              <w:right w:val="single" w:sz="4" w:space="0" w:color="auto"/>
            </w:tcBorders>
            <w:vAlign w:val="center"/>
            <w:hideMark/>
          </w:tcPr>
          <w:p w14:paraId="2078F711" w14:textId="77777777" w:rsidR="004F720B" w:rsidRPr="004F720B" w:rsidRDefault="004F720B" w:rsidP="004F720B">
            <w:pPr>
              <w:rPr>
                <w:rFonts w:ascii="FangSong" w:eastAsia="FangSong" w:hAnsi="FangSong" w:cs="宋体"/>
                <w:color w:val="000000"/>
                <w:szCs w:val="21"/>
              </w:rPr>
            </w:pPr>
          </w:p>
        </w:tc>
        <w:tc>
          <w:tcPr>
            <w:tcW w:w="3686" w:type="dxa"/>
            <w:vMerge/>
            <w:tcBorders>
              <w:top w:val="nil"/>
              <w:left w:val="single" w:sz="4" w:space="0" w:color="auto"/>
              <w:bottom w:val="single" w:sz="4" w:space="0" w:color="000000"/>
              <w:right w:val="single" w:sz="4" w:space="0" w:color="auto"/>
            </w:tcBorders>
            <w:vAlign w:val="center"/>
            <w:hideMark/>
          </w:tcPr>
          <w:p w14:paraId="5BAB0092" w14:textId="77777777" w:rsidR="004F720B" w:rsidRPr="004F720B" w:rsidRDefault="004F720B" w:rsidP="004F720B">
            <w:pPr>
              <w:rPr>
                <w:rFonts w:ascii="FangSong" w:eastAsia="FangSong" w:hAnsi="FangSong" w:cs="宋体"/>
                <w:color w:val="000000"/>
                <w:szCs w:val="21"/>
              </w:rPr>
            </w:pPr>
          </w:p>
        </w:tc>
        <w:tc>
          <w:tcPr>
            <w:tcW w:w="2230" w:type="dxa"/>
            <w:vMerge/>
            <w:tcBorders>
              <w:left w:val="single" w:sz="4" w:space="0" w:color="auto"/>
              <w:right w:val="single" w:sz="4" w:space="0" w:color="auto"/>
            </w:tcBorders>
            <w:vAlign w:val="center"/>
          </w:tcPr>
          <w:p w14:paraId="4A41D720" w14:textId="77777777" w:rsidR="004F720B" w:rsidRPr="004F720B" w:rsidRDefault="004F720B" w:rsidP="004F720B">
            <w:pPr>
              <w:rPr>
                <w:rFonts w:ascii="FangSong" w:eastAsia="FangSong" w:hAnsi="FangSong" w:cs="宋体"/>
                <w:color w:val="000000"/>
                <w:szCs w:val="21"/>
              </w:rPr>
            </w:pPr>
          </w:p>
        </w:tc>
        <w:tc>
          <w:tcPr>
            <w:tcW w:w="1666" w:type="dxa"/>
            <w:vMerge/>
            <w:tcBorders>
              <w:top w:val="nil"/>
              <w:left w:val="single" w:sz="4" w:space="0" w:color="auto"/>
              <w:bottom w:val="single" w:sz="4" w:space="0" w:color="auto"/>
              <w:right w:val="single" w:sz="4" w:space="0" w:color="auto"/>
            </w:tcBorders>
            <w:vAlign w:val="center"/>
            <w:hideMark/>
          </w:tcPr>
          <w:p w14:paraId="5AE6CAA7" w14:textId="77777777" w:rsidR="004F720B" w:rsidRPr="004F720B" w:rsidRDefault="004F720B" w:rsidP="004F720B">
            <w:pPr>
              <w:rPr>
                <w:rFonts w:ascii="FangSong" w:eastAsia="FangSong" w:hAnsi="FangSong" w:cs="宋体"/>
                <w:color w:val="000000"/>
                <w:szCs w:val="21"/>
              </w:rPr>
            </w:pPr>
          </w:p>
        </w:tc>
      </w:tr>
      <w:tr w:rsidR="004F720B" w:rsidRPr="004F720B" w14:paraId="4809FC71" w14:textId="77777777" w:rsidTr="005E1369">
        <w:trPr>
          <w:trHeight w:val="1575"/>
          <w:jc w:val="center"/>
        </w:trPr>
        <w:tc>
          <w:tcPr>
            <w:tcW w:w="542" w:type="dxa"/>
            <w:vMerge/>
            <w:tcBorders>
              <w:top w:val="nil"/>
              <w:left w:val="single" w:sz="4" w:space="0" w:color="auto"/>
              <w:bottom w:val="single" w:sz="4" w:space="0" w:color="auto"/>
              <w:right w:val="single" w:sz="4" w:space="0" w:color="auto"/>
            </w:tcBorders>
            <w:vAlign w:val="center"/>
            <w:hideMark/>
          </w:tcPr>
          <w:p w14:paraId="124AC671" w14:textId="77777777" w:rsidR="004F720B" w:rsidRPr="004F720B" w:rsidRDefault="004F720B" w:rsidP="004F720B">
            <w:pPr>
              <w:rPr>
                <w:rFonts w:ascii="FangSong" w:eastAsia="FangSong" w:hAnsi="FangSong" w:cs="宋体"/>
                <w:color w:val="000000"/>
                <w:szCs w:val="21"/>
              </w:rPr>
            </w:pPr>
          </w:p>
        </w:tc>
        <w:tc>
          <w:tcPr>
            <w:tcW w:w="925" w:type="dxa"/>
            <w:vMerge/>
            <w:tcBorders>
              <w:top w:val="nil"/>
              <w:left w:val="single" w:sz="4" w:space="0" w:color="auto"/>
              <w:bottom w:val="single" w:sz="4" w:space="0" w:color="auto"/>
              <w:right w:val="single" w:sz="4" w:space="0" w:color="auto"/>
            </w:tcBorders>
            <w:vAlign w:val="center"/>
            <w:hideMark/>
          </w:tcPr>
          <w:p w14:paraId="59AB9180" w14:textId="77777777" w:rsidR="004F720B" w:rsidRPr="004F720B" w:rsidRDefault="004F720B" w:rsidP="004F720B">
            <w:pPr>
              <w:rPr>
                <w:rFonts w:ascii="FangSong" w:eastAsia="FangSong" w:hAnsi="FangSong" w:cs="宋体"/>
                <w:color w:val="000000"/>
                <w:szCs w:val="21"/>
              </w:rPr>
            </w:pPr>
          </w:p>
        </w:tc>
        <w:tc>
          <w:tcPr>
            <w:tcW w:w="10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9BB09"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学术交流中心（红果园）、清真餐厅、学子餐厅</w:t>
            </w:r>
          </w:p>
        </w:tc>
        <w:tc>
          <w:tcPr>
            <w:tcW w:w="15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91272"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技术支持工程师（助理）</w:t>
            </w:r>
          </w:p>
        </w:tc>
        <w:tc>
          <w:tcPr>
            <w:tcW w:w="23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598E0"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主要负责生活区（学术交流中心（红果园）、清真餐厅、学子餐厅）活动保障、终端用户技术支持、IT接待及初步排障、会议室设备巡检、大型报告</w:t>
            </w:r>
            <w:proofErr w:type="gramStart"/>
            <w:r w:rsidRPr="004F720B">
              <w:rPr>
                <w:rFonts w:ascii="FangSong" w:eastAsia="FangSong" w:hAnsi="FangSong" w:hint="eastAsia"/>
                <w:color w:val="000000"/>
                <w:szCs w:val="21"/>
              </w:rPr>
              <w:t>厅设备</w:t>
            </w:r>
            <w:proofErr w:type="gramEnd"/>
            <w:r w:rsidRPr="004F720B">
              <w:rPr>
                <w:rFonts w:ascii="FangSong" w:eastAsia="FangSong" w:hAnsi="FangSong" w:hint="eastAsia"/>
                <w:color w:val="000000"/>
                <w:szCs w:val="21"/>
              </w:rPr>
              <w:t>巡检、广播设备巡检、PC维护巡检、电视设备维护巡检</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68DC9" w14:textId="77777777" w:rsidR="004F720B" w:rsidRPr="004F720B" w:rsidRDefault="004F720B" w:rsidP="004F720B">
            <w:pPr>
              <w:numPr>
                <w:ilvl w:val="0"/>
                <w:numId w:val="23"/>
              </w:numPr>
              <w:rPr>
                <w:rFonts w:ascii="FangSong" w:eastAsia="FangSong" w:hAnsi="FangSong"/>
                <w:color w:val="000000"/>
                <w:szCs w:val="21"/>
              </w:rPr>
            </w:pPr>
            <w:r w:rsidRPr="004F720B">
              <w:rPr>
                <w:rFonts w:ascii="FangSong" w:eastAsia="FangSong" w:hAnsi="FangSong" w:hint="eastAsia"/>
                <w:color w:val="000000"/>
                <w:szCs w:val="21"/>
              </w:rPr>
              <w:t>学历：全日制大专及以上，年龄不超过4</w:t>
            </w:r>
            <w:r w:rsidRPr="004F720B">
              <w:rPr>
                <w:rFonts w:ascii="FangSong" w:eastAsia="FangSong" w:hAnsi="FangSong"/>
                <w:color w:val="000000"/>
                <w:szCs w:val="21"/>
              </w:rPr>
              <w:t>0</w:t>
            </w:r>
            <w:r w:rsidRPr="004F720B">
              <w:rPr>
                <w:rFonts w:ascii="FangSong" w:eastAsia="FangSong" w:hAnsi="FangSong" w:hint="eastAsia"/>
                <w:color w:val="000000"/>
                <w:szCs w:val="21"/>
              </w:rPr>
              <w:t>岁</w:t>
            </w:r>
          </w:p>
          <w:p w14:paraId="0F4A2BA5" w14:textId="77777777" w:rsidR="004F720B" w:rsidRPr="004F720B" w:rsidRDefault="004F720B" w:rsidP="004F720B">
            <w:pPr>
              <w:numPr>
                <w:ilvl w:val="0"/>
                <w:numId w:val="23"/>
              </w:numPr>
              <w:rPr>
                <w:rFonts w:ascii="FangSong" w:eastAsia="FangSong" w:hAnsi="FangSong"/>
                <w:color w:val="000000"/>
                <w:szCs w:val="21"/>
              </w:rPr>
            </w:pPr>
            <w:r w:rsidRPr="004F720B">
              <w:rPr>
                <w:rFonts w:ascii="FangSong" w:eastAsia="FangSong" w:hAnsi="FangSong" w:hint="eastAsia"/>
                <w:color w:val="000000"/>
                <w:szCs w:val="21"/>
              </w:rPr>
              <w:t>专业：计算机相关专业</w:t>
            </w:r>
          </w:p>
          <w:p w14:paraId="2B790154" w14:textId="77777777" w:rsidR="004F720B" w:rsidRPr="004F720B" w:rsidRDefault="004F720B" w:rsidP="004F720B">
            <w:pPr>
              <w:numPr>
                <w:ilvl w:val="0"/>
                <w:numId w:val="23"/>
              </w:numPr>
              <w:rPr>
                <w:rFonts w:ascii="FangSong" w:eastAsia="FangSong" w:hAnsi="FangSong"/>
                <w:color w:val="000000"/>
                <w:szCs w:val="21"/>
              </w:rPr>
            </w:pPr>
            <w:r w:rsidRPr="004F720B">
              <w:rPr>
                <w:rFonts w:ascii="FangSong" w:eastAsia="FangSong" w:hAnsi="FangSong" w:hint="eastAsia"/>
                <w:color w:val="000000"/>
                <w:szCs w:val="21"/>
              </w:rPr>
              <w:t>工作经验：有两年及以上计算机桌面支持、多媒体相关工作经验丰富</w:t>
            </w:r>
          </w:p>
          <w:p w14:paraId="5C34C9AF" w14:textId="77777777" w:rsidR="004F720B" w:rsidRPr="004F720B" w:rsidRDefault="004F720B" w:rsidP="004F720B">
            <w:pPr>
              <w:numPr>
                <w:ilvl w:val="0"/>
                <w:numId w:val="23"/>
              </w:numPr>
              <w:rPr>
                <w:rFonts w:ascii="FangSong" w:eastAsia="FangSong" w:hAnsi="FangSong"/>
                <w:color w:val="000000"/>
                <w:szCs w:val="21"/>
              </w:rPr>
            </w:pPr>
            <w:r w:rsidRPr="004F720B">
              <w:rPr>
                <w:rFonts w:ascii="FangSong" w:eastAsia="FangSong" w:hAnsi="FangSong" w:hint="eastAsia"/>
                <w:color w:val="000000"/>
                <w:szCs w:val="21"/>
              </w:rPr>
              <w:t>英语：可与外教进行简单沟通</w:t>
            </w:r>
          </w:p>
        </w:tc>
        <w:tc>
          <w:tcPr>
            <w:tcW w:w="2230" w:type="dxa"/>
            <w:vMerge/>
            <w:tcBorders>
              <w:left w:val="single" w:sz="4" w:space="0" w:color="auto"/>
              <w:right w:val="single" w:sz="4" w:space="0" w:color="auto"/>
            </w:tcBorders>
            <w:vAlign w:val="center"/>
          </w:tcPr>
          <w:p w14:paraId="702A1411" w14:textId="77777777" w:rsidR="004F720B" w:rsidRPr="004F720B" w:rsidRDefault="004F720B" w:rsidP="004F720B">
            <w:pPr>
              <w:jc w:val="center"/>
              <w:rPr>
                <w:rFonts w:ascii="FangSong" w:eastAsia="FangSong" w:hAnsi="FangSong"/>
                <w:color w:val="000000"/>
                <w:szCs w:val="21"/>
              </w:rPr>
            </w:pP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0B3AF"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w:t>
            </w:r>
          </w:p>
        </w:tc>
      </w:tr>
      <w:tr w:rsidR="004F720B" w:rsidRPr="004F720B" w14:paraId="2E88CC90" w14:textId="77777777" w:rsidTr="005E1369">
        <w:trPr>
          <w:trHeight w:val="1575"/>
          <w:jc w:val="center"/>
        </w:trPr>
        <w:tc>
          <w:tcPr>
            <w:tcW w:w="542" w:type="dxa"/>
            <w:vMerge/>
            <w:tcBorders>
              <w:top w:val="nil"/>
              <w:left w:val="single" w:sz="4" w:space="0" w:color="auto"/>
              <w:bottom w:val="single" w:sz="4" w:space="0" w:color="auto"/>
              <w:right w:val="single" w:sz="4" w:space="0" w:color="auto"/>
            </w:tcBorders>
            <w:vAlign w:val="center"/>
            <w:hideMark/>
          </w:tcPr>
          <w:p w14:paraId="422659E9" w14:textId="77777777" w:rsidR="004F720B" w:rsidRPr="004F720B" w:rsidRDefault="004F720B" w:rsidP="004F720B">
            <w:pPr>
              <w:rPr>
                <w:rFonts w:ascii="FangSong" w:eastAsia="FangSong" w:hAnsi="FangSong" w:cs="宋体"/>
                <w:color w:val="000000"/>
                <w:szCs w:val="21"/>
              </w:rPr>
            </w:pPr>
          </w:p>
        </w:tc>
        <w:tc>
          <w:tcPr>
            <w:tcW w:w="925" w:type="dxa"/>
            <w:vMerge/>
            <w:tcBorders>
              <w:top w:val="nil"/>
              <w:left w:val="single" w:sz="4" w:space="0" w:color="auto"/>
              <w:bottom w:val="single" w:sz="4" w:space="0" w:color="auto"/>
              <w:right w:val="single" w:sz="4" w:space="0" w:color="auto"/>
            </w:tcBorders>
            <w:vAlign w:val="center"/>
            <w:hideMark/>
          </w:tcPr>
          <w:p w14:paraId="545417D6" w14:textId="77777777" w:rsidR="004F720B" w:rsidRPr="004F720B" w:rsidRDefault="004F720B" w:rsidP="004F720B">
            <w:pPr>
              <w:rPr>
                <w:rFonts w:ascii="FangSong" w:eastAsia="FangSong" w:hAnsi="FangSong" w:cs="宋体"/>
                <w:color w:val="000000"/>
                <w:szCs w:val="21"/>
              </w:rPr>
            </w:pPr>
          </w:p>
        </w:tc>
        <w:tc>
          <w:tcPr>
            <w:tcW w:w="10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33E91"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学生活动中心、风雨操场</w:t>
            </w:r>
          </w:p>
        </w:tc>
        <w:tc>
          <w:tcPr>
            <w:tcW w:w="15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401A4"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技术支持工程师（经理）</w:t>
            </w:r>
          </w:p>
        </w:tc>
        <w:tc>
          <w:tcPr>
            <w:tcW w:w="23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FB690"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主要负责生活区（学生活动中心、风雨操场）活动保障、终端用户技术支持、IT接待及初步排障、会议室设备巡检、大型报告</w:t>
            </w:r>
            <w:proofErr w:type="gramStart"/>
            <w:r w:rsidRPr="004F720B">
              <w:rPr>
                <w:rFonts w:ascii="FangSong" w:eastAsia="FangSong" w:hAnsi="FangSong" w:hint="eastAsia"/>
                <w:color w:val="000000"/>
                <w:szCs w:val="21"/>
              </w:rPr>
              <w:t>厅设备</w:t>
            </w:r>
            <w:proofErr w:type="gramEnd"/>
            <w:r w:rsidRPr="004F720B">
              <w:rPr>
                <w:rFonts w:ascii="FangSong" w:eastAsia="FangSong" w:hAnsi="FangSong" w:hint="eastAsia"/>
                <w:color w:val="000000"/>
                <w:szCs w:val="21"/>
              </w:rPr>
              <w:t>巡检、广播设备巡检、PC维护巡检、电视设备维护巡检</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B7ED0" w14:textId="77777777" w:rsidR="004F720B" w:rsidRPr="004F720B" w:rsidRDefault="004F720B" w:rsidP="004F720B">
            <w:pPr>
              <w:numPr>
                <w:ilvl w:val="0"/>
                <w:numId w:val="24"/>
              </w:numPr>
              <w:rPr>
                <w:rFonts w:ascii="FangSong" w:eastAsia="FangSong" w:hAnsi="FangSong"/>
                <w:color w:val="000000"/>
                <w:szCs w:val="21"/>
              </w:rPr>
            </w:pPr>
            <w:r w:rsidRPr="004F720B">
              <w:rPr>
                <w:rFonts w:ascii="FangSong" w:eastAsia="FangSong" w:hAnsi="FangSong" w:hint="eastAsia"/>
                <w:color w:val="000000"/>
                <w:szCs w:val="21"/>
              </w:rPr>
              <w:t>学历：全日制本科及以上，条件优秀者可适当放宽，年龄不超过4</w:t>
            </w:r>
            <w:r w:rsidRPr="004F720B">
              <w:rPr>
                <w:rFonts w:ascii="FangSong" w:eastAsia="FangSong" w:hAnsi="FangSong"/>
                <w:color w:val="000000"/>
                <w:szCs w:val="21"/>
              </w:rPr>
              <w:t>0</w:t>
            </w:r>
            <w:r w:rsidRPr="004F720B">
              <w:rPr>
                <w:rFonts w:ascii="FangSong" w:eastAsia="FangSong" w:hAnsi="FangSong" w:hint="eastAsia"/>
                <w:color w:val="000000"/>
                <w:szCs w:val="21"/>
              </w:rPr>
              <w:t>岁</w:t>
            </w:r>
          </w:p>
          <w:p w14:paraId="476CDCDC" w14:textId="77777777" w:rsidR="004F720B" w:rsidRPr="004F720B" w:rsidRDefault="004F720B" w:rsidP="004F720B">
            <w:pPr>
              <w:numPr>
                <w:ilvl w:val="0"/>
                <w:numId w:val="24"/>
              </w:numPr>
              <w:rPr>
                <w:rFonts w:ascii="FangSong" w:eastAsia="FangSong" w:hAnsi="FangSong"/>
                <w:color w:val="000000"/>
                <w:szCs w:val="21"/>
              </w:rPr>
            </w:pPr>
            <w:r w:rsidRPr="004F720B">
              <w:rPr>
                <w:rFonts w:ascii="FangSong" w:eastAsia="FangSong" w:hAnsi="FangSong" w:hint="eastAsia"/>
                <w:color w:val="000000"/>
                <w:szCs w:val="21"/>
              </w:rPr>
              <w:t>专业：计算机相关专业</w:t>
            </w:r>
          </w:p>
          <w:p w14:paraId="3661C1F5" w14:textId="77777777" w:rsidR="004F720B" w:rsidRPr="004F720B" w:rsidRDefault="004F720B" w:rsidP="004F720B">
            <w:pPr>
              <w:numPr>
                <w:ilvl w:val="0"/>
                <w:numId w:val="24"/>
              </w:numPr>
              <w:rPr>
                <w:rFonts w:ascii="FangSong" w:eastAsia="FangSong" w:hAnsi="FangSong"/>
                <w:color w:val="000000"/>
                <w:szCs w:val="21"/>
              </w:rPr>
            </w:pPr>
            <w:r w:rsidRPr="004F720B">
              <w:rPr>
                <w:rFonts w:ascii="FangSong" w:eastAsia="FangSong" w:hAnsi="FangSong" w:hint="eastAsia"/>
                <w:color w:val="000000"/>
                <w:szCs w:val="21"/>
              </w:rPr>
              <w:t>工作经验：具有3-</w:t>
            </w:r>
            <w:r w:rsidRPr="004F720B">
              <w:rPr>
                <w:rFonts w:ascii="FangSong" w:eastAsia="FangSong" w:hAnsi="FangSong"/>
                <w:color w:val="000000"/>
                <w:szCs w:val="21"/>
              </w:rPr>
              <w:t>5</w:t>
            </w:r>
            <w:r w:rsidRPr="004F720B">
              <w:rPr>
                <w:rFonts w:ascii="FangSong" w:eastAsia="FangSong" w:hAnsi="FangSong" w:hint="eastAsia"/>
                <w:color w:val="000000"/>
                <w:szCs w:val="21"/>
              </w:rPr>
              <w:t>年管理或项目工作经验，计算机桌面支持、多媒体相关工作经验丰富</w:t>
            </w:r>
          </w:p>
          <w:p w14:paraId="5F5AAC45" w14:textId="77777777" w:rsidR="004F720B" w:rsidRPr="004F720B" w:rsidRDefault="004F720B" w:rsidP="004F720B">
            <w:pPr>
              <w:numPr>
                <w:ilvl w:val="0"/>
                <w:numId w:val="24"/>
              </w:numPr>
              <w:rPr>
                <w:rFonts w:ascii="FangSong" w:eastAsia="FangSong" w:hAnsi="FangSong"/>
                <w:color w:val="000000"/>
                <w:szCs w:val="21"/>
              </w:rPr>
            </w:pPr>
            <w:r w:rsidRPr="004F720B">
              <w:rPr>
                <w:rFonts w:ascii="FangSong" w:eastAsia="FangSong" w:hAnsi="FangSong" w:hint="eastAsia"/>
                <w:color w:val="000000"/>
                <w:szCs w:val="21"/>
              </w:rPr>
              <w:t>英语：可与外教进行简单沟通</w:t>
            </w:r>
          </w:p>
        </w:tc>
        <w:tc>
          <w:tcPr>
            <w:tcW w:w="2230" w:type="dxa"/>
            <w:vMerge/>
            <w:tcBorders>
              <w:left w:val="single" w:sz="4" w:space="0" w:color="auto"/>
              <w:bottom w:val="single" w:sz="4" w:space="0" w:color="auto"/>
              <w:right w:val="single" w:sz="4" w:space="0" w:color="auto"/>
            </w:tcBorders>
            <w:vAlign w:val="center"/>
          </w:tcPr>
          <w:p w14:paraId="348FABDC" w14:textId="77777777" w:rsidR="004F720B" w:rsidRPr="004F720B" w:rsidRDefault="004F720B" w:rsidP="004F720B">
            <w:pPr>
              <w:jc w:val="center"/>
              <w:rPr>
                <w:rFonts w:ascii="FangSong" w:eastAsia="FangSong" w:hAnsi="FangSong"/>
                <w:color w:val="000000"/>
                <w:szCs w:val="21"/>
              </w:rPr>
            </w:pP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0D3C4"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w:t>
            </w:r>
          </w:p>
        </w:tc>
      </w:tr>
      <w:tr w:rsidR="004F720B" w:rsidRPr="004F720B" w14:paraId="1AE68A7E" w14:textId="77777777" w:rsidTr="005E1369">
        <w:trPr>
          <w:trHeight w:val="1575"/>
          <w:jc w:val="center"/>
        </w:trPr>
        <w:tc>
          <w:tcPr>
            <w:tcW w:w="542"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1C794B"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lastRenderedPageBreak/>
              <w:t>4</w:t>
            </w:r>
          </w:p>
        </w:tc>
        <w:tc>
          <w:tcPr>
            <w:tcW w:w="9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608F0"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弱电区域</w:t>
            </w:r>
          </w:p>
        </w:tc>
        <w:tc>
          <w:tcPr>
            <w:tcW w:w="101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1BF1A"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数据中心、弱电间、综合布线</w:t>
            </w:r>
          </w:p>
        </w:tc>
        <w:tc>
          <w:tcPr>
            <w:tcW w:w="15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CE8BE"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弱电技术工程师</w:t>
            </w:r>
          </w:p>
        </w:tc>
        <w:tc>
          <w:tcPr>
            <w:tcW w:w="234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97F85" w14:textId="77777777" w:rsidR="004F720B" w:rsidRPr="004F720B" w:rsidRDefault="004F720B" w:rsidP="004F720B">
            <w:pPr>
              <w:jc w:val="left"/>
              <w:rPr>
                <w:rFonts w:ascii="FangSong" w:eastAsia="FangSong" w:hAnsi="FangSong"/>
                <w:color w:val="000000"/>
                <w:szCs w:val="21"/>
              </w:rPr>
            </w:pPr>
            <w:r w:rsidRPr="004F720B">
              <w:rPr>
                <w:rFonts w:ascii="FangSong" w:eastAsia="FangSong" w:hAnsi="FangSong" w:hint="eastAsia"/>
                <w:color w:val="000000"/>
                <w:szCs w:val="21"/>
              </w:rPr>
              <w:t>负责校区视频监控设备维护巡检、网络设备维护巡检、电话设备维护巡检、弱电间维护巡检、数据中心维护巡检、外围设施维护巡检、运营商巡检及施工</w:t>
            </w:r>
          </w:p>
        </w:tc>
        <w:tc>
          <w:tcPr>
            <w:tcW w:w="36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DBCA9" w14:textId="77777777" w:rsidR="004F720B" w:rsidRPr="004F720B" w:rsidRDefault="004F720B" w:rsidP="004F720B">
            <w:pPr>
              <w:numPr>
                <w:ilvl w:val="0"/>
                <w:numId w:val="25"/>
              </w:numPr>
              <w:rPr>
                <w:rFonts w:ascii="FangSong" w:eastAsia="FangSong" w:hAnsi="FangSong"/>
                <w:color w:val="000000"/>
                <w:szCs w:val="21"/>
              </w:rPr>
            </w:pPr>
            <w:r w:rsidRPr="004F720B">
              <w:rPr>
                <w:rFonts w:ascii="FangSong" w:eastAsia="FangSong" w:hAnsi="FangSong" w:hint="eastAsia"/>
                <w:color w:val="000000"/>
                <w:szCs w:val="21"/>
              </w:rPr>
              <w:t>学历：大专及以上学历或三年以上高校弱电相关工作经验</w:t>
            </w:r>
          </w:p>
          <w:p w14:paraId="769B6175" w14:textId="77777777" w:rsidR="004F720B" w:rsidRPr="004F720B" w:rsidRDefault="004F720B" w:rsidP="004F720B">
            <w:pPr>
              <w:numPr>
                <w:ilvl w:val="0"/>
                <w:numId w:val="25"/>
              </w:numPr>
              <w:rPr>
                <w:rFonts w:ascii="FangSong" w:eastAsia="FangSong" w:hAnsi="FangSong"/>
                <w:color w:val="000000"/>
                <w:szCs w:val="21"/>
              </w:rPr>
            </w:pPr>
            <w:r w:rsidRPr="004F720B">
              <w:rPr>
                <w:rFonts w:ascii="FangSong" w:eastAsia="FangSong" w:hAnsi="FangSong" w:hint="eastAsia"/>
                <w:color w:val="000000"/>
                <w:szCs w:val="21"/>
              </w:rPr>
              <w:t>专业：计算机、通信等相关专业</w:t>
            </w:r>
          </w:p>
          <w:p w14:paraId="41F6B303" w14:textId="77777777" w:rsidR="004F720B" w:rsidRPr="004F720B" w:rsidRDefault="004F720B" w:rsidP="004F720B">
            <w:pPr>
              <w:numPr>
                <w:ilvl w:val="0"/>
                <w:numId w:val="25"/>
              </w:numPr>
              <w:rPr>
                <w:rFonts w:ascii="FangSong" w:eastAsia="FangSong" w:hAnsi="FangSong"/>
                <w:color w:val="000000"/>
                <w:szCs w:val="21"/>
              </w:rPr>
            </w:pPr>
            <w:r w:rsidRPr="004F720B">
              <w:rPr>
                <w:rFonts w:ascii="FangSong" w:eastAsia="FangSong" w:hAnsi="FangSong" w:hint="eastAsia"/>
                <w:color w:val="000000"/>
                <w:szCs w:val="21"/>
              </w:rPr>
              <w:t>工作经验：要求有3-</w:t>
            </w:r>
            <w:r w:rsidRPr="004F720B">
              <w:rPr>
                <w:rFonts w:ascii="FangSong" w:eastAsia="FangSong" w:hAnsi="FangSong"/>
                <w:color w:val="000000"/>
                <w:szCs w:val="21"/>
              </w:rPr>
              <w:t>5</w:t>
            </w:r>
            <w:r w:rsidRPr="004F720B">
              <w:rPr>
                <w:rFonts w:ascii="FangSong" w:eastAsia="FangSong" w:hAnsi="FangSong" w:hint="eastAsia"/>
                <w:color w:val="000000"/>
                <w:szCs w:val="21"/>
              </w:rPr>
              <w:t>年网络调试、综合布线、低压配电系统维修保养等相关工作经验，有网络厂商认证证书或电工证者优先</w:t>
            </w:r>
          </w:p>
        </w:tc>
        <w:tc>
          <w:tcPr>
            <w:tcW w:w="2230" w:type="dxa"/>
            <w:tcBorders>
              <w:top w:val="nil"/>
              <w:left w:val="nil"/>
              <w:bottom w:val="single" w:sz="4" w:space="0" w:color="auto"/>
              <w:right w:val="single" w:sz="4" w:space="0" w:color="auto"/>
            </w:tcBorders>
            <w:vAlign w:val="center"/>
          </w:tcPr>
          <w:p w14:paraId="23D4C7F5" w14:textId="5A7B979D" w:rsidR="00887883" w:rsidRDefault="00887883">
            <w:pPr>
              <w:jc w:val="left"/>
              <w:rPr>
                <w:rFonts w:ascii="FangSong" w:eastAsia="FangSong" w:hAnsi="FangSong"/>
                <w:color w:val="000000"/>
                <w:szCs w:val="21"/>
              </w:rPr>
            </w:pPr>
            <w:r w:rsidRPr="004F720B">
              <w:rPr>
                <w:rFonts w:ascii="FangSong" w:eastAsia="FangSong" w:hAnsi="FangSong" w:hint="eastAsia"/>
                <w:color w:val="000000"/>
                <w:szCs w:val="21"/>
              </w:rPr>
              <w:t>法定工作日</w:t>
            </w:r>
            <w:r w:rsidR="000A445B">
              <w:rPr>
                <w:rFonts w:ascii="FangSong" w:eastAsia="FangSong" w:hAnsi="FangSong" w:hint="eastAsia"/>
                <w:color w:val="000000"/>
                <w:szCs w:val="21"/>
              </w:rPr>
              <w:t>:</w:t>
            </w:r>
          </w:p>
          <w:p w14:paraId="4BA0C40A" w14:textId="77777777" w:rsidR="00BB050E"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8：0</w:t>
            </w:r>
            <w:r w:rsidRPr="004F720B">
              <w:rPr>
                <w:rFonts w:ascii="FangSong" w:eastAsia="FangSong" w:hAnsi="FangSong"/>
                <w:color w:val="000000"/>
                <w:szCs w:val="21"/>
              </w:rPr>
              <w:t>0</w:t>
            </w:r>
            <w:r w:rsidR="00BB050E">
              <w:rPr>
                <w:rFonts w:ascii="FangSong" w:eastAsia="FangSong" w:hAnsi="FangSong" w:hint="eastAsia"/>
                <w:color w:val="000000"/>
                <w:szCs w:val="21"/>
              </w:rPr>
              <w:t>-</w:t>
            </w:r>
            <w:r w:rsidR="00BB050E">
              <w:rPr>
                <w:rFonts w:ascii="FangSong" w:eastAsia="FangSong" w:hAnsi="FangSong"/>
                <w:color w:val="000000"/>
                <w:szCs w:val="21"/>
              </w:rPr>
              <w:t>12</w:t>
            </w:r>
            <w:r w:rsidR="00BB050E">
              <w:rPr>
                <w:rFonts w:ascii="FangSong" w:eastAsia="FangSong" w:hAnsi="FangSong" w:hint="eastAsia"/>
                <w:color w:val="000000"/>
                <w:szCs w:val="21"/>
              </w:rPr>
              <w:t>:</w:t>
            </w:r>
            <w:r w:rsidR="00BB050E">
              <w:rPr>
                <w:rFonts w:ascii="FangSong" w:eastAsia="FangSong" w:hAnsi="FangSong"/>
                <w:color w:val="000000"/>
                <w:szCs w:val="21"/>
              </w:rPr>
              <w:t>00</w:t>
            </w:r>
          </w:p>
          <w:p w14:paraId="303E52BB" w14:textId="39056689" w:rsidR="004F720B" w:rsidRPr="004F720B" w:rsidRDefault="00BB050E" w:rsidP="004F720B">
            <w:pPr>
              <w:jc w:val="center"/>
              <w:rPr>
                <w:rFonts w:ascii="FangSong" w:eastAsia="FangSong" w:hAnsi="FangSong"/>
                <w:color w:val="000000"/>
                <w:szCs w:val="21"/>
              </w:rPr>
            </w:pPr>
            <w:r>
              <w:rPr>
                <w:rFonts w:ascii="FangSong" w:eastAsia="FangSong" w:hAnsi="FangSong"/>
                <w:color w:val="000000"/>
                <w:szCs w:val="21"/>
              </w:rPr>
              <w:t>13</w:t>
            </w:r>
            <w:r>
              <w:rPr>
                <w:rFonts w:ascii="FangSong" w:eastAsia="FangSong" w:hAnsi="FangSong" w:hint="eastAsia"/>
                <w:color w:val="000000"/>
                <w:szCs w:val="21"/>
              </w:rPr>
              <w:t>:</w:t>
            </w:r>
            <w:r>
              <w:rPr>
                <w:rFonts w:ascii="FangSong" w:eastAsia="FangSong" w:hAnsi="FangSong"/>
                <w:color w:val="000000"/>
                <w:szCs w:val="21"/>
              </w:rPr>
              <w:t>30</w:t>
            </w:r>
            <w:r>
              <w:rPr>
                <w:rFonts w:ascii="FangSong" w:eastAsia="FangSong" w:hAnsi="FangSong" w:hint="eastAsia"/>
                <w:color w:val="000000"/>
                <w:szCs w:val="21"/>
              </w:rPr>
              <w:t>-</w:t>
            </w:r>
            <w:r w:rsidR="004F720B" w:rsidRPr="004F720B">
              <w:rPr>
                <w:rFonts w:ascii="FangSong" w:eastAsia="FangSong" w:hAnsi="FangSong"/>
                <w:color w:val="000000"/>
                <w:szCs w:val="21"/>
              </w:rPr>
              <w:t>17</w:t>
            </w:r>
            <w:r w:rsidR="004F720B" w:rsidRPr="004F720B">
              <w:rPr>
                <w:rFonts w:ascii="FangSong" w:eastAsia="FangSong" w:hAnsi="FangSong" w:hint="eastAsia"/>
                <w:color w:val="000000"/>
                <w:szCs w:val="21"/>
              </w:rPr>
              <w:t>:</w:t>
            </w:r>
            <w:r w:rsidR="004F720B" w:rsidRPr="004F720B">
              <w:rPr>
                <w:rFonts w:ascii="FangSong" w:eastAsia="FangSong" w:hAnsi="FangSong"/>
                <w:color w:val="000000"/>
                <w:szCs w:val="21"/>
              </w:rPr>
              <w:t>30</w:t>
            </w: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8A533" w14:textId="77777777" w:rsidR="004F720B" w:rsidRPr="004F720B" w:rsidRDefault="004F720B" w:rsidP="004F720B">
            <w:pPr>
              <w:jc w:val="center"/>
              <w:rPr>
                <w:rFonts w:ascii="FangSong" w:eastAsia="FangSong" w:hAnsi="FangSong"/>
                <w:color w:val="000000"/>
                <w:szCs w:val="21"/>
              </w:rPr>
            </w:pPr>
            <w:r w:rsidRPr="004F720B">
              <w:rPr>
                <w:rFonts w:ascii="FangSong" w:eastAsia="FangSong" w:hAnsi="FangSong" w:hint="eastAsia"/>
                <w:color w:val="000000"/>
                <w:szCs w:val="21"/>
              </w:rPr>
              <w:t>1</w:t>
            </w:r>
          </w:p>
        </w:tc>
      </w:tr>
      <w:tr w:rsidR="004F720B" w:rsidRPr="004F720B" w14:paraId="401241D6" w14:textId="77777777" w:rsidTr="005E1369">
        <w:trPr>
          <w:trHeight w:val="285"/>
          <w:jc w:val="center"/>
        </w:trPr>
        <w:tc>
          <w:tcPr>
            <w:tcW w:w="1231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5BCC02"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人数合计</w:t>
            </w:r>
          </w:p>
        </w:tc>
        <w:tc>
          <w:tcPr>
            <w:tcW w:w="16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E2019" w14:textId="77777777" w:rsidR="004F720B" w:rsidRPr="004F720B" w:rsidRDefault="004F720B" w:rsidP="004F720B">
            <w:pPr>
              <w:jc w:val="center"/>
              <w:rPr>
                <w:rFonts w:ascii="FangSong" w:eastAsia="FangSong" w:hAnsi="FangSong"/>
                <w:b/>
                <w:bCs/>
                <w:color w:val="000000"/>
                <w:szCs w:val="21"/>
              </w:rPr>
            </w:pPr>
            <w:r w:rsidRPr="004F720B">
              <w:rPr>
                <w:rFonts w:ascii="FangSong" w:eastAsia="FangSong" w:hAnsi="FangSong" w:hint="eastAsia"/>
                <w:b/>
                <w:bCs/>
                <w:color w:val="000000"/>
                <w:szCs w:val="21"/>
              </w:rPr>
              <w:t>8</w:t>
            </w:r>
          </w:p>
        </w:tc>
      </w:tr>
    </w:tbl>
    <w:p w14:paraId="51DA5AF4" w14:textId="46A3E0AF" w:rsidR="00304006" w:rsidRPr="00304006" w:rsidRDefault="00304006" w:rsidP="00304006">
      <w:pPr>
        <w:rPr>
          <w:rFonts w:ascii="宋体" w:hAnsi="宋体"/>
          <w:szCs w:val="21"/>
        </w:rPr>
      </w:pPr>
    </w:p>
    <w:p w14:paraId="5954BD26" w14:textId="57986F0F" w:rsidR="004F720B" w:rsidRPr="003F139B" w:rsidRDefault="004F720B" w:rsidP="004F720B">
      <w:pPr>
        <w:rPr>
          <w:b/>
        </w:rPr>
        <w:sectPr w:rsidR="004F720B" w:rsidRPr="003F139B" w:rsidSect="005E1369">
          <w:footerReference w:type="even" r:id="rId23"/>
          <w:footerReference w:type="default" r:id="rId24"/>
          <w:pgSz w:w="16781" w:h="11849" w:orient="landscape"/>
          <w:pgMar w:top="1134" w:right="1701" w:bottom="1134" w:left="1134" w:header="851" w:footer="851" w:gutter="0"/>
          <w:cols w:space="720"/>
          <w:titlePg/>
          <w:docGrid w:linePitch="312"/>
        </w:sectPr>
      </w:pPr>
      <w:r w:rsidRPr="00C74150">
        <w:rPr>
          <w:rFonts w:hint="eastAsia"/>
          <w:b/>
        </w:rPr>
        <w:t>注：</w:t>
      </w:r>
      <w:r w:rsidRPr="003F139B">
        <w:rPr>
          <w:rFonts w:hint="eastAsia"/>
          <w:b/>
        </w:rPr>
        <w:t>以上</w:t>
      </w:r>
      <w:r w:rsidR="005A6BE0">
        <w:rPr>
          <w:rFonts w:hint="eastAsia"/>
          <w:b/>
        </w:rPr>
        <w:t>是</w:t>
      </w:r>
      <w:r>
        <w:rPr>
          <w:rFonts w:hint="eastAsia"/>
          <w:b/>
        </w:rPr>
        <w:t>各区域</w:t>
      </w:r>
      <w:r w:rsidR="005A6BE0">
        <w:rPr>
          <w:rFonts w:hint="eastAsia"/>
          <w:b/>
        </w:rPr>
        <w:t>内各楼宇全部开放时</w:t>
      </w:r>
      <w:r w:rsidR="00163011">
        <w:rPr>
          <w:rFonts w:hint="eastAsia"/>
          <w:b/>
        </w:rPr>
        <w:t>各</w:t>
      </w:r>
      <w:r>
        <w:rPr>
          <w:rFonts w:hint="eastAsia"/>
          <w:b/>
        </w:rPr>
        <w:t>岗位</w:t>
      </w:r>
      <w:r w:rsidRPr="003F139B">
        <w:rPr>
          <w:rFonts w:hint="eastAsia"/>
          <w:b/>
        </w:rPr>
        <w:t>用人数量</w:t>
      </w:r>
      <w:r w:rsidR="005A6BE0">
        <w:rPr>
          <w:rFonts w:hint="eastAsia"/>
          <w:b/>
        </w:rPr>
        <w:t>的</w:t>
      </w:r>
      <w:r w:rsidRPr="003F139B">
        <w:rPr>
          <w:rFonts w:hint="eastAsia"/>
          <w:b/>
        </w:rPr>
        <w:t>参考规划，实际用人数量视采购人实际开放区域</w:t>
      </w:r>
      <w:r w:rsidR="00BD2110">
        <w:rPr>
          <w:rFonts w:hint="eastAsia"/>
          <w:b/>
        </w:rPr>
        <w:t>、楼宇</w:t>
      </w:r>
      <w:r w:rsidRPr="003F139B">
        <w:rPr>
          <w:rFonts w:hint="eastAsia"/>
          <w:b/>
        </w:rPr>
        <w:t>和服务需求而定</w:t>
      </w:r>
    </w:p>
    <w:p w14:paraId="75A362E2" w14:textId="1B289D2A" w:rsidR="00006E6C" w:rsidRDefault="00006E6C" w:rsidP="00304006">
      <w:pPr>
        <w:rPr>
          <w:rFonts w:ascii="宋体" w:hAnsi="宋体"/>
          <w:b/>
          <w:szCs w:val="21"/>
        </w:rPr>
      </w:pPr>
    </w:p>
    <w:p w14:paraId="37BFF141"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hint="eastAsia"/>
          <w:b/>
          <w:szCs w:val="21"/>
        </w:rPr>
        <w:t>八、验收标准</w:t>
      </w:r>
    </w:p>
    <w:p w14:paraId="59971B29" w14:textId="77777777" w:rsidR="00433A8C" w:rsidRPr="00433A8C" w:rsidRDefault="00433A8C" w:rsidP="009306DA">
      <w:pPr>
        <w:ind w:firstLineChars="200" w:firstLine="420"/>
        <w:rPr>
          <w:rFonts w:asciiTheme="minorEastAsia" w:eastAsiaTheme="minorEastAsia" w:hAnsiTheme="minorEastAsia"/>
          <w:szCs w:val="21"/>
        </w:rPr>
      </w:pPr>
      <w:r w:rsidRPr="00433A8C">
        <w:rPr>
          <w:rFonts w:asciiTheme="minorEastAsia" w:eastAsiaTheme="minorEastAsia" w:hAnsiTheme="minorEastAsia" w:hint="eastAsia"/>
          <w:szCs w:val="21"/>
        </w:rPr>
        <w:t>实行每月考核制度，按照考核结果进行验收，具体执行以下标准：</w:t>
      </w:r>
    </w:p>
    <w:p w14:paraId="14F9D7DA" w14:textId="53F756A5" w:rsidR="00433A8C" w:rsidRPr="009306DA" w:rsidRDefault="00433A8C" w:rsidP="009306DA">
      <w:pPr>
        <w:tabs>
          <w:tab w:val="left" w:pos="1620"/>
          <w:tab w:val="left" w:pos="2580"/>
        </w:tabs>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sidRPr="009306DA">
        <w:rPr>
          <w:rFonts w:asciiTheme="minorEastAsia" w:eastAsiaTheme="minorEastAsia" w:hAnsiTheme="minorEastAsia" w:hint="eastAsia"/>
          <w:szCs w:val="21"/>
        </w:rPr>
        <w:t>保障服务的安全性（可用性、完整性、保密性）；</w:t>
      </w:r>
    </w:p>
    <w:p w14:paraId="4FDA8582" w14:textId="403F15B4" w:rsidR="00433A8C" w:rsidRPr="00433A8C" w:rsidRDefault="00433A8C" w:rsidP="009306DA">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sidRPr="00433A8C">
        <w:rPr>
          <w:rFonts w:asciiTheme="minorEastAsia" w:eastAsiaTheme="minorEastAsia" w:hAnsiTheme="minorEastAsia" w:hint="eastAsia"/>
          <w:szCs w:val="21"/>
        </w:rPr>
        <w:t>保障服务的可靠性（完备性、连续性、稳定性、有效性、可追溯性）；</w:t>
      </w:r>
    </w:p>
    <w:p w14:paraId="0D40B8BA" w14:textId="113E093B" w:rsidR="00433A8C" w:rsidRPr="00433A8C" w:rsidRDefault="00433A8C" w:rsidP="009306DA">
      <w:pP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sidRPr="00433A8C">
        <w:rPr>
          <w:rFonts w:asciiTheme="minorEastAsia" w:eastAsiaTheme="minorEastAsia" w:hAnsiTheme="minorEastAsia" w:hint="eastAsia"/>
          <w:szCs w:val="21"/>
        </w:rPr>
        <w:t>保障服务的响应性（及时性、互动性）；</w:t>
      </w:r>
    </w:p>
    <w:p w14:paraId="06FB6BA6" w14:textId="77777777" w:rsidR="00433A8C" w:rsidRPr="00433A8C" w:rsidRDefault="00433A8C">
      <w:pPr>
        <w:rPr>
          <w:rFonts w:asciiTheme="minorEastAsia" w:eastAsiaTheme="minorEastAsia" w:hAnsiTheme="minorEastAsia"/>
          <w:szCs w:val="21"/>
        </w:rPr>
      </w:pPr>
      <w:r w:rsidRPr="00433A8C">
        <w:rPr>
          <w:rFonts w:asciiTheme="minorEastAsia" w:eastAsiaTheme="minorEastAsia" w:hAnsiTheme="minorEastAsia"/>
          <w:szCs w:val="21"/>
        </w:rPr>
        <w:t xml:space="preserve">4. </w:t>
      </w:r>
      <w:r w:rsidRPr="00433A8C">
        <w:rPr>
          <w:rFonts w:asciiTheme="minorEastAsia" w:eastAsiaTheme="minorEastAsia" w:hAnsiTheme="minorEastAsia" w:hint="eastAsia"/>
          <w:szCs w:val="21"/>
        </w:rPr>
        <w:t>保障服务的有形性（可视性、专业性、合</w:t>
      </w:r>
      <w:proofErr w:type="gramStart"/>
      <w:r w:rsidRPr="00433A8C">
        <w:rPr>
          <w:rFonts w:asciiTheme="minorEastAsia" w:eastAsiaTheme="minorEastAsia" w:hAnsiTheme="minorEastAsia" w:hint="eastAsia"/>
          <w:szCs w:val="21"/>
        </w:rPr>
        <w:t>规</w:t>
      </w:r>
      <w:proofErr w:type="gramEnd"/>
      <w:r w:rsidRPr="00433A8C">
        <w:rPr>
          <w:rFonts w:asciiTheme="minorEastAsia" w:eastAsiaTheme="minorEastAsia" w:hAnsiTheme="minorEastAsia" w:hint="eastAsia"/>
          <w:szCs w:val="21"/>
        </w:rPr>
        <w:t>性）；</w:t>
      </w:r>
    </w:p>
    <w:p w14:paraId="765D7BFE"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 xml:space="preserve">5. </w:t>
      </w:r>
      <w:r w:rsidRPr="00433A8C">
        <w:rPr>
          <w:rFonts w:asciiTheme="minorEastAsia" w:eastAsiaTheme="minorEastAsia" w:hAnsiTheme="minorEastAsia" w:hint="eastAsia"/>
          <w:szCs w:val="21"/>
        </w:rPr>
        <w:t>保障服务的友好性（主动性、灵活性、礼貌性）；</w:t>
      </w:r>
    </w:p>
    <w:p w14:paraId="7B6AC46B"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 xml:space="preserve">6. </w:t>
      </w:r>
      <w:r w:rsidRPr="00433A8C">
        <w:rPr>
          <w:rFonts w:asciiTheme="minorEastAsia" w:eastAsiaTheme="minorEastAsia" w:hAnsiTheme="minorEastAsia" w:hint="eastAsia"/>
          <w:szCs w:val="21"/>
        </w:rPr>
        <w:t>无教学事故发生；</w:t>
      </w:r>
    </w:p>
    <w:p w14:paraId="49FE3488"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 xml:space="preserve">7. </w:t>
      </w:r>
      <w:r w:rsidRPr="00433A8C">
        <w:rPr>
          <w:rFonts w:asciiTheme="minorEastAsia" w:eastAsiaTheme="minorEastAsia" w:hAnsiTheme="minorEastAsia" w:hint="eastAsia"/>
          <w:szCs w:val="21"/>
        </w:rPr>
        <w:t>无重大事故发生；</w:t>
      </w:r>
    </w:p>
    <w:p w14:paraId="38322265"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 xml:space="preserve">8. </w:t>
      </w:r>
      <w:r w:rsidRPr="00433A8C">
        <w:rPr>
          <w:rFonts w:asciiTheme="minorEastAsia" w:eastAsiaTheme="minorEastAsia" w:hAnsiTheme="minorEastAsia" w:hint="eastAsia"/>
          <w:szCs w:val="21"/>
        </w:rPr>
        <w:t>无责任事故发生；</w:t>
      </w:r>
    </w:p>
    <w:p w14:paraId="765E4020"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9.</w:t>
      </w:r>
      <w:r w:rsidRPr="00433A8C">
        <w:rPr>
          <w:rFonts w:asciiTheme="minorEastAsia" w:eastAsiaTheme="minorEastAsia" w:hAnsiTheme="minorEastAsia" w:hint="eastAsia"/>
          <w:szCs w:val="21"/>
        </w:rPr>
        <w:t xml:space="preserve"> 采购人教工、学生有效投诉每月度低于1起，投诉落实整改率100%；</w:t>
      </w:r>
    </w:p>
    <w:p w14:paraId="18CEF7C0" w14:textId="77777777" w:rsidR="00433A8C" w:rsidRPr="00433A8C" w:rsidRDefault="00433A8C" w:rsidP="00433A8C">
      <w:pPr>
        <w:rPr>
          <w:rFonts w:asciiTheme="minorEastAsia" w:eastAsiaTheme="minorEastAsia" w:hAnsiTheme="minorEastAsia"/>
          <w:szCs w:val="21"/>
        </w:rPr>
      </w:pPr>
      <w:r w:rsidRPr="00433A8C">
        <w:rPr>
          <w:rFonts w:asciiTheme="minorEastAsia" w:eastAsiaTheme="minorEastAsia" w:hAnsiTheme="minorEastAsia"/>
          <w:szCs w:val="21"/>
        </w:rPr>
        <w:t>10.</w:t>
      </w:r>
      <w:r w:rsidRPr="00433A8C">
        <w:rPr>
          <w:rFonts w:asciiTheme="minorEastAsia" w:eastAsiaTheme="minorEastAsia" w:hAnsiTheme="minorEastAsia" w:hint="eastAsia"/>
          <w:szCs w:val="21"/>
        </w:rPr>
        <w:t>师生满意率达到9</w:t>
      </w:r>
      <w:r w:rsidRPr="00433A8C">
        <w:rPr>
          <w:rFonts w:asciiTheme="minorEastAsia" w:eastAsiaTheme="minorEastAsia" w:hAnsiTheme="minorEastAsia"/>
          <w:szCs w:val="21"/>
        </w:rPr>
        <w:t>8</w:t>
      </w:r>
      <w:r w:rsidRPr="00433A8C">
        <w:rPr>
          <w:rFonts w:asciiTheme="minorEastAsia" w:eastAsiaTheme="minorEastAsia" w:hAnsiTheme="minorEastAsia" w:hint="eastAsia"/>
          <w:szCs w:val="21"/>
        </w:rPr>
        <w:t>%。</w:t>
      </w:r>
    </w:p>
    <w:p w14:paraId="5703386C" w14:textId="77777777" w:rsidR="00433A8C" w:rsidRPr="00433A8C" w:rsidRDefault="00433A8C" w:rsidP="00433A8C">
      <w:pPr>
        <w:rPr>
          <w:rFonts w:asciiTheme="minorEastAsia" w:eastAsiaTheme="minorEastAsia" w:hAnsiTheme="minorEastAsia"/>
          <w:szCs w:val="21"/>
        </w:rPr>
      </w:pPr>
    </w:p>
    <w:p w14:paraId="31985F80" w14:textId="77777777" w:rsidR="00433A8C" w:rsidRPr="00433A8C" w:rsidRDefault="00433A8C" w:rsidP="00433A8C">
      <w:pPr>
        <w:rPr>
          <w:rFonts w:asciiTheme="minorEastAsia" w:eastAsiaTheme="minorEastAsia" w:hAnsiTheme="minorEastAsia"/>
          <w:bCs/>
          <w:szCs w:val="21"/>
        </w:rPr>
      </w:pPr>
      <w:r w:rsidRPr="00433A8C">
        <w:rPr>
          <w:rFonts w:asciiTheme="minorEastAsia" w:eastAsiaTheme="minorEastAsia" w:hAnsiTheme="minorEastAsia" w:hint="eastAsia"/>
          <w:szCs w:val="21"/>
        </w:rPr>
        <w:t>上述验收标准按照I</w:t>
      </w:r>
      <w:r w:rsidRPr="00433A8C">
        <w:rPr>
          <w:rFonts w:asciiTheme="minorEastAsia" w:eastAsiaTheme="minorEastAsia" w:hAnsiTheme="minorEastAsia"/>
          <w:szCs w:val="21"/>
        </w:rPr>
        <w:t>T</w:t>
      </w:r>
      <w:r w:rsidRPr="00433A8C">
        <w:rPr>
          <w:rFonts w:asciiTheme="minorEastAsia" w:eastAsiaTheme="minorEastAsia" w:hAnsiTheme="minorEastAsia" w:hint="eastAsia"/>
          <w:szCs w:val="21"/>
        </w:rPr>
        <w:t>服务的具体要求，</w:t>
      </w:r>
      <w:r w:rsidRPr="00433A8C">
        <w:rPr>
          <w:rFonts w:asciiTheme="minorEastAsia" w:eastAsiaTheme="minorEastAsia" w:hAnsiTheme="minorEastAsia" w:hint="eastAsia"/>
          <w:bCs/>
          <w:szCs w:val="21"/>
        </w:rPr>
        <w:t>由采购人按照考核指标综合评测，不符合考核标准行为出现</w:t>
      </w:r>
      <w:proofErr w:type="gramStart"/>
      <w:r w:rsidRPr="00433A8C">
        <w:rPr>
          <w:rFonts w:asciiTheme="minorEastAsia" w:eastAsiaTheme="minorEastAsia" w:hAnsiTheme="minorEastAsia" w:hint="eastAsia"/>
          <w:bCs/>
          <w:szCs w:val="21"/>
        </w:rPr>
        <w:t>1次即扣1分</w:t>
      </w:r>
      <w:proofErr w:type="gramEnd"/>
      <w:r w:rsidRPr="00433A8C">
        <w:rPr>
          <w:rFonts w:asciiTheme="minorEastAsia" w:eastAsiaTheme="minorEastAsia" w:hAnsiTheme="minorEastAsia" w:hint="eastAsia"/>
          <w:bCs/>
          <w:szCs w:val="21"/>
        </w:rPr>
        <w:t>，</w:t>
      </w:r>
      <w:r w:rsidRPr="00433A8C">
        <w:rPr>
          <w:rFonts w:asciiTheme="minorEastAsia" w:eastAsiaTheme="minorEastAsia" w:hAnsiTheme="minorEastAsia"/>
          <w:bCs/>
          <w:szCs w:val="21"/>
        </w:rPr>
        <w:t>在考核成绩 90 分以上（含），不扣罚当月</w:t>
      </w:r>
      <w:r w:rsidRPr="00433A8C">
        <w:rPr>
          <w:rFonts w:asciiTheme="minorEastAsia" w:eastAsiaTheme="minorEastAsia" w:hAnsiTheme="minorEastAsia" w:hint="eastAsia"/>
          <w:bCs/>
          <w:szCs w:val="21"/>
        </w:rPr>
        <w:t>服务费</w:t>
      </w:r>
      <w:r w:rsidRPr="00433A8C">
        <w:rPr>
          <w:rFonts w:asciiTheme="minorEastAsia" w:eastAsiaTheme="minorEastAsia" w:hAnsiTheme="minorEastAsia"/>
          <w:bCs/>
          <w:szCs w:val="21"/>
        </w:rPr>
        <w:t>；在 85 分（含）-90 分，甲方有权给予乙方告诫、要求限期整改，扣罚当月</w:t>
      </w:r>
      <w:r w:rsidRPr="00433A8C">
        <w:rPr>
          <w:rFonts w:asciiTheme="minorEastAsia" w:eastAsiaTheme="minorEastAsia" w:hAnsiTheme="minorEastAsia" w:hint="eastAsia"/>
          <w:bCs/>
          <w:szCs w:val="21"/>
        </w:rPr>
        <w:t>服务费</w:t>
      </w:r>
      <w:r w:rsidRPr="00433A8C">
        <w:rPr>
          <w:rFonts w:asciiTheme="minorEastAsia" w:eastAsiaTheme="minorEastAsia" w:hAnsiTheme="minorEastAsia"/>
          <w:bCs/>
          <w:szCs w:val="21"/>
        </w:rPr>
        <w:t>总额的 5%；考核结果在 75 分（含）-85 分，扣罚当月</w:t>
      </w:r>
      <w:r w:rsidRPr="00433A8C">
        <w:rPr>
          <w:rFonts w:asciiTheme="minorEastAsia" w:eastAsiaTheme="minorEastAsia" w:hAnsiTheme="minorEastAsia" w:hint="eastAsia"/>
          <w:bCs/>
          <w:szCs w:val="21"/>
        </w:rPr>
        <w:t>服务费</w:t>
      </w:r>
      <w:r w:rsidRPr="00433A8C">
        <w:rPr>
          <w:rFonts w:asciiTheme="minorEastAsia" w:eastAsiaTheme="minorEastAsia" w:hAnsiTheme="minorEastAsia"/>
          <w:bCs/>
          <w:szCs w:val="21"/>
        </w:rPr>
        <w:t>总额的 10%；考核结果 75 分以下，扣罚当月</w:t>
      </w:r>
      <w:r w:rsidRPr="00433A8C">
        <w:rPr>
          <w:rFonts w:asciiTheme="minorEastAsia" w:eastAsiaTheme="minorEastAsia" w:hAnsiTheme="minorEastAsia" w:hint="eastAsia"/>
          <w:bCs/>
          <w:szCs w:val="21"/>
        </w:rPr>
        <w:t>服务费</w:t>
      </w:r>
      <w:r w:rsidRPr="00433A8C">
        <w:rPr>
          <w:rFonts w:asciiTheme="minorEastAsia" w:eastAsiaTheme="minorEastAsia" w:hAnsiTheme="minorEastAsia"/>
          <w:bCs/>
          <w:szCs w:val="21"/>
        </w:rPr>
        <w:t>总额的 15%。两次综合评分低于 75 分或一次综合评分低于 50 分，学校有权解除</w:t>
      </w:r>
      <w:r w:rsidRPr="00433A8C">
        <w:rPr>
          <w:rFonts w:asciiTheme="minorEastAsia" w:eastAsiaTheme="minorEastAsia" w:hAnsiTheme="minorEastAsia" w:hint="eastAsia"/>
          <w:bCs/>
          <w:szCs w:val="21"/>
        </w:rPr>
        <w:t>I</w:t>
      </w:r>
      <w:r w:rsidRPr="00433A8C">
        <w:rPr>
          <w:rFonts w:asciiTheme="minorEastAsia" w:eastAsiaTheme="minorEastAsia" w:hAnsiTheme="minorEastAsia"/>
          <w:bCs/>
          <w:szCs w:val="21"/>
        </w:rPr>
        <w:t>T</w:t>
      </w:r>
      <w:r w:rsidRPr="00433A8C">
        <w:rPr>
          <w:rFonts w:asciiTheme="minorEastAsia" w:eastAsiaTheme="minorEastAsia" w:hAnsiTheme="minorEastAsia" w:hint="eastAsia"/>
          <w:bCs/>
          <w:szCs w:val="21"/>
        </w:rPr>
        <w:t>外包</w:t>
      </w:r>
      <w:r w:rsidRPr="00433A8C">
        <w:rPr>
          <w:rFonts w:asciiTheme="minorEastAsia" w:eastAsiaTheme="minorEastAsia" w:hAnsiTheme="minorEastAsia"/>
          <w:bCs/>
          <w:szCs w:val="21"/>
        </w:rPr>
        <w:t xml:space="preserve">服务合同，不承担任何解约责任。 </w:t>
      </w:r>
    </w:p>
    <w:p w14:paraId="3D948A4A" w14:textId="77777777" w:rsidR="00433A8C" w:rsidRPr="00433A8C" w:rsidRDefault="00433A8C" w:rsidP="00433A8C">
      <w:pPr>
        <w:rPr>
          <w:rFonts w:asciiTheme="minorEastAsia" w:eastAsiaTheme="minorEastAsia" w:hAnsiTheme="minorEastAsia"/>
          <w:bCs/>
          <w:szCs w:val="21"/>
        </w:rPr>
      </w:pPr>
      <w:r w:rsidRPr="00433A8C">
        <w:rPr>
          <w:rFonts w:asciiTheme="minorEastAsia" w:eastAsiaTheme="minorEastAsia" w:hAnsiTheme="minorEastAsia"/>
          <w:bCs/>
          <w:szCs w:val="21"/>
        </w:rPr>
        <w:t xml:space="preserve">    在合同履约期内，因中标人的管理不当造成的治安责任事故或消防责任事故，当年度综合考核直接做不合格处理。由此产生的刑事责任、行政处罚和赔偿责任，由中标人承担，并可视情节扣除百分比的</w:t>
      </w:r>
      <w:r w:rsidRPr="00433A8C">
        <w:rPr>
          <w:rFonts w:asciiTheme="minorEastAsia" w:eastAsiaTheme="minorEastAsia" w:hAnsiTheme="minorEastAsia" w:hint="eastAsia"/>
          <w:bCs/>
          <w:szCs w:val="21"/>
        </w:rPr>
        <w:t>服务费</w:t>
      </w:r>
      <w:r w:rsidRPr="00433A8C">
        <w:rPr>
          <w:rFonts w:asciiTheme="minorEastAsia" w:eastAsiaTheme="minorEastAsia" w:hAnsiTheme="minorEastAsia"/>
          <w:bCs/>
          <w:szCs w:val="21"/>
        </w:rPr>
        <w:t xml:space="preserve">。 </w:t>
      </w:r>
    </w:p>
    <w:p w14:paraId="3A9A2588" w14:textId="77777777" w:rsidR="00433A8C" w:rsidRPr="00433A8C" w:rsidRDefault="00433A8C" w:rsidP="00304006">
      <w:pPr>
        <w:rPr>
          <w:rFonts w:asciiTheme="minorEastAsia" w:eastAsiaTheme="minorEastAsia" w:hAnsiTheme="minorEastAsia"/>
          <w:szCs w:val="21"/>
        </w:rPr>
      </w:pPr>
    </w:p>
    <w:sectPr w:rsidR="00433A8C" w:rsidRPr="00433A8C" w:rsidSect="00F41C19">
      <w:footerReference w:type="even" r:id="rId25"/>
      <w:footerReference w:type="default" r:id="rId26"/>
      <w:pgSz w:w="16840" w:h="11907" w:orient="landscape"/>
      <w:pgMar w:top="1701" w:right="1588" w:bottom="1259" w:left="1758" w:header="851" w:footer="992" w:gutter="0"/>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88B" w16cex:dateUtc="2021-07-14T05:43:00Z"/>
  <w16cex:commentExtensible w16cex:durableId="2499687F" w16cex:dateUtc="2021-07-14T05:43:00Z"/>
  <w16cex:commentExtensible w16cex:durableId="247DE5E0" w16cex:dateUtc="2021-06-23T08:54:00Z"/>
  <w16cex:commentExtensible w16cex:durableId="249969A3" w16cex:dateUtc="2021-07-14T05: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F037A" w14:textId="77777777" w:rsidR="00931605" w:rsidRDefault="00931605">
      <w:r>
        <w:separator/>
      </w:r>
    </w:p>
  </w:endnote>
  <w:endnote w:type="continuationSeparator" w:id="0">
    <w:p w14:paraId="23D12A04" w14:textId="77777777" w:rsidR="00931605" w:rsidRDefault="0093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E4DEA" w14:textId="77777777" w:rsidR="00262FCF" w:rsidRDefault="00262FCF">
    <w:pPr>
      <w:pStyle w:val="ac"/>
      <w:framePr w:wrap="around" w:vAnchor="text" w:hAnchor="margin" w:xAlign="center" w:y="1"/>
      <w:rPr>
        <w:rStyle w:val="af3"/>
      </w:rPr>
    </w:pPr>
    <w:r>
      <w:fldChar w:fldCharType="begin"/>
    </w:r>
    <w:r>
      <w:rPr>
        <w:rStyle w:val="af3"/>
      </w:rPr>
      <w:instrText xml:space="preserve">PAGE  </w:instrText>
    </w:r>
    <w:r>
      <w:fldChar w:fldCharType="end"/>
    </w:r>
  </w:p>
  <w:p w14:paraId="67CFEFE8" w14:textId="77777777" w:rsidR="00262FCF" w:rsidRDefault="00262FCF">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49AA0" w14:textId="77777777" w:rsidR="00262FCF" w:rsidRDefault="00262FCF">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A706A8">
      <w:rPr>
        <w:rStyle w:val="af3"/>
        <w:noProof/>
      </w:rPr>
      <w:t>60</w:t>
    </w:r>
    <w:r>
      <w:rPr>
        <w:rStyle w:val="af3"/>
      </w:rPr>
      <w:fldChar w:fldCharType="end"/>
    </w:r>
  </w:p>
  <w:p w14:paraId="349CC032" w14:textId="77777777" w:rsidR="00262FCF" w:rsidRDefault="00262FC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3BEB6" w14:textId="77777777" w:rsidR="00262FCF" w:rsidRDefault="00262FCF">
    <w:pPr>
      <w:pStyle w:val="ac"/>
      <w:framePr w:wrap="around" w:vAnchor="text" w:hAnchor="margin" w:xAlign="center" w:y="1"/>
      <w:rPr>
        <w:rStyle w:val="af3"/>
      </w:rPr>
    </w:pPr>
    <w:r>
      <w:fldChar w:fldCharType="begin"/>
    </w:r>
    <w:r>
      <w:rPr>
        <w:rStyle w:val="af3"/>
      </w:rPr>
      <w:instrText xml:space="preserve">PAGE  </w:instrText>
    </w:r>
    <w:r>
      <w:fldChar w:fldCharType="separate"/>
    </w:r>
    <w:r w:rsidR="00A706A8">
      <w:rPr>
        <w:rStyle w:val="af3"/>
        <w:noProof/>
      </w:rPr>
      <w:t>16</w:t>
    </w:r>
    <w:r>
      <w:fldChar w:fldCharType="end"/>
    </w:r>
  </w:p>
  <w:p w14:paraId="372813AD" w14:textId="77777777" w:rsidR="00262FCF" w:rsidRDefault="00262FC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DB03D" w14:textId="77777777" w:rsidR="00262FCF" w:rsidRDefault="00262FCF">
    <w:pPr>
      <w:pStyle w:val="ac"/>
      <w:framePr w:wrap="around" w:vAnchor="text" w:hAnchor="margin" w:xAlign="center" w:y="1"/>
      <w:rPr>
        <w:rStyle w:val="af3"/>
      </w:rPr>
    </w:pPr>
    <w:r>
      <w:fldChar w:fldCharType="begin"/>
    </w:r>
    <w:r>
      <w:rPr>
        <w:rStyle w:val="af3"/>
      </w:rPr>
      <w:instrText xml:space="preserve">PAGE  </w:instrText>
    </w:r>
    <w:r>
      <w:fldChar w:fldCharType="end"/>
    </w:r>
  </w:p>
  <w:p w14:paraId="30FF0B99" w14:textId="77777777" w:rsidR="00262FCF" w:rsidRDefault="00262FCF">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5EFB" w14:textId="77777777" w:rsidR="00262FCF" w:rsidRDefault="00262FCF">
    <w:pPr>
      <w:pStyle w:val="ac"/>
      <w:jc w:val="center"/>
    </w:pPr>
    <w:r>
      <w:fldChar w:fldCharType="begin"/>
    </w:r>
    <w:r>
      <w:rPr>
        <w:rStyle w:val="af3"/>
      </w:rPr>
      <w:instrText xml:space="preserve"> PAGE </w:instrText>
    </w:r>
    <w:r>
      <w:fldChar w:fldCharType="separate"/>
    </w:r>
    <w:r w:rsidR="00A706A8">
      <w:rPr>
        <w:rStyle w:val="af3"/>
        <w:noProof/>
      </w:rPr>
      <w:t>18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BBA3" w14:textId="77777777" w:rsidR="00262FCF" w:rsidRDefault="00262FCF">
    <w:pPr>
      <w:pStyle w:val="ac"/>
      <w:jc w:val="center"/>
    </w:pPr>
    <w:r>
      <w:fldChar w:fldCharType="begin"/>
    </w:r>
    <w:r>
      <w:instrText>PAGE   \* MERGEFORMAT</w:instrText>
    </w:r>
    <w:r>
      <w:fldChar w:fldCharType="separate"/>
    </w:r>
    <w:r w:rsidR="00AD13D8" w:rsidRPr="00AD13D8">
      <w:rPr>
        <w:noProof/>
        <w:lang w:val="zh-CN"/>
      </w:rPr>
      <w:t>55</w:t>
    </w:r>
    <w:r>
      <w:rPr>
        <w:lang w:val="zh-CN"/>
      </w:rPr>
      <w:fldChar w:fldCharType="end"/>
    </w:r>
  </w:p>
  <w:p w14:paraId="12FE1623" w14:textId="77777777" w:rsidR="00262FCF" w:rsidRDefault="00262FCF">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3688E" w14:textId="77777777" w:rsidR="00262FCF" w:rsidRDefault="00262FCF">
    <w:pPr>
      <w:pStyle w:val="ac"/>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947D4" w14:textId="77777777" w:rsidR="00262FCF" w:rsidRDefault="00262FCF">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A754E81" w14:textId="77777777" w:rsidR="00262FCF" w:rsidRDefault="00262FCF">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B5EBC" w14:textId="77777777" w:rsidR="00262FCF" w:rsidRDefault="00262FCF">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AD13D8">
      <w:rPr>
        <w:rStyle w:val="af3"/>
        <w:noProof/>
      </w:rPr>
      <w:t>58</w:t>
    </w:r>
    <w:r>
      <w:rPr>
        <w:rStyle w:val="af3"/>
      </w:rPr>
      <w:fldChar w:fldCharType="end"/>
    </w:r>
  </w:p>
  <w:p w14:paraId="74DE0ADD" w14:textId="77777777" w:rsidR="00262FCF" w:rsidRDefault="00262FCF">
    <w:pPr>
      <w:pStyle w:val="ac"/>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DF1F8" w14:textId="77777777" w:rsidR="00262FCF" w:rsidRDefault="00262FCF">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96899C7" w14:textId="77777777" w:rsidR="00262FCF" w:rsidRDefault="00262FC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AD96E" w14:textId="77777777" w:rsidR="00931605" w:rsidRDefault="00931605">
      <w:r>
        <w:separator/>
      </w:r>
    </w:p>
  </w:footnote>
  <w:footnote w:type="continuationSeparator" w:id="0">
    <w:p w14:paraId="32CD4EEC" w14:textId="77777777" w:rsidR="00931605" w:rsidRDefault="0093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A80B" w14:textId="77777777" w:rsidR="00262FCF" w:rsidRDefault="00262FCF">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081B8" w14:textId="77777777" w:rsidR="00262FCF" w:rsidRDefault="00262FCF">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98BC2" w14:textId="77777777" w:rsidR="00262FCF" w:rsidRDefault="00931605">
    <w:pPr>
      <w:pStyle w:val="ad"/>
    </w:pPr>
    <w:r>
      <w:pict w14:anchorId="2E8E4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6123" o:spid="_x0000_s2049" type="#_x0000_t136" style="position:absolute;left:0;text-align:left;margin-left:0;margin-top:0;width:825pt;height:66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66pt" fitpath="t" string="ZTXY   ZTXY   ZTXY   ZTXY"/>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CC36F" w14:textId="77777777" w:rsidR="00262FCF" w:rsidRDefault="00262FCF">
    <w:r>
      <w:rPr>
        <w:rFonts w:hint="eastAsia"/>
      </w:rPr>
      <w:t xml:space="preserve">                                                                                                </w:t>
    </w:r>
    <w:r>
      <w:t xml:space="preserve">                                                                                            </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6C297"/>
    <w:multiLevelType w:val="multilevel"/>
    <w:tmpl w:val="BDF6C297"/>
    <w:lvl w:ilvl="0">
      <w:start w:val="1"/>
      <w:numFmt w:val="decimal"/>
      <w:suff w:val="space"/>
      <w:lvlText w:val="%1."/>
      <w:lvlJc w:val="left"/>
      <w:pPr>
        <w:tabs>
          <w:tab w:val="left" w:pos="0"/>
        </w:tabs>
        <w:ind w:left="360" w:hanging="360"/>
      </w:pPr>
      <w:rPr>
        <w:rFonts w:ascii="Times New Roman" w:hAnsi="Times New Roman" w:cs="Times New Roman" w:hint="default"/>
      </w:rPr>
    </w:lvl>
    <w:lvl w:ilvl="1">
      <w:start w:val="1"/>
      <w:numFmt w:val="lowerLetter"/>
      <w:lvlText w:val="%2)"/>
      <w:lvlJc w:val="left"/>
      <w:pPr>
        <w:tabs>
          <w:tab w:val="left" w:pos="0"/>
        </w:tabs>
        <w:ind w:left="840" w:hanging="420"/>
      </w:pPr>
      <w:rPr>
        <w:rFonts w:ascii="Times New Roman" w:hAnsi="Times New Roman" w:cs="Times New Roman" w:hint="default"/>
      </w:rPr>
    </w:lvl>
    <w:lvl w:ilvl="2">
      <w:start w:val="1"/>
      <w:numFmt w:val="lowerRoman"/>
      <w:lvlText w:val="%3."/>
      <w:lvlJc w:val="right"/>
      <w:pPr>
        <w:tabs>
          <w:tab w:val="left" w:pos="0"/>
        </w:tabs>
        <w:ind w:left="1260" w:hanging="420"/>
      </w:pPr>
      <w:rPr>
        <w:rFonts w:ascii="Times New Roman" w:hAnsi="Times New Roman" w:cs="Times New Roman" w:hint="default"/>
      </w:rPr>
    </w:lvl>
    <w:lvl w:ilvl="3">
      <w:start w:val="1"/>
      <w:numFmt w:val="decimal"/>
      <w:lvlText w:val="%4."/>
      <w:lvlJc w:val="left"/>
      <w:pPr>
        <w:tabs>
          <w:tab w:val="left" w:pos="0"/>
        </w:tabs>
        <w:ind w:left="1680" w:hanging="420"/>
      </w:pPr>
      <w:rPr>
        <w:rFonts w:ascii="Times New Roman" w:hAnsi="Times New Roman" w:cs="Times New Roman" w:hint="default"/>
      </w:rPr>
    </w:lvl>
    <w:lvl w:ilvl="4">
      <w:start w:val="1"/>
      <w:numFmt w:val="lowerLetter"/>
      <w:lvlText w:val="%5)"/>
      <w:lvlJc w:val="left"/>
      <w:pPr>
        <w:tabs>
          <w:tab w:val="left" w:pos="0"/>
        </w:tabs>
        <w:ind w:left="2100" w:hanging="420"/>
      </w:pPr>
      <w:rPr>
        <w:rFonts w:ascii="Times New Roman" w:hAnsi="Times New Roman" w:cs="Times New Roman" w:hint="default"/>
      </w:rPr>
    </w:lvl>
    <w:lvl w:ilvl="5">
      <w:start w:val="1"/>
      <w:numFmt w:val="lowerRoman"/>
      <w:lvlText w:val="%6."/>
      <w:lvlJc w:val="right"/>
      <w:pPr>
        <w:tabs>
          <w:tab w:val="left" w:pos="0"/>
        </w:tabs>
        <w:ind w:left="2520" w:hanging="420"/>
      </w:pPr>
      <w:rPr>
        <w:rFonts w:ascii="Times New Roman" w:hAnsi="Times New Roman" w:cs="Times New Roman" w:hint="default"/>
      </w:rPr>
    </w:lvl>
    <w:lvl w:ilvl="6">
      <w:start w:val="1"/>
      <w:numFmt w:val="decimal"/>
      <w:lvlText w:val="%7."/>
      <w:lvlJc w:val="left"/>
      <w:pPr>
        <w:tabs>
          <w:tab w:val="left" w:pos="0"/>
        </w:tabs>
        <w:ind w:left="2940" w:hanging="420"/>
      </w:pPr>
      <w:rPr>
        <w:rFonts w:ascii="Times New Roman" w:hAnsi="Times New Roman" w:cs="Times New Roman" w:hint="default"/>
      </w:rPr>
    </w:lvl>
    <w:lvl w:ilvl="7">
      <w:start w:val="1"/>
      <w:numFmt w:val="lowerLetter"/>
      <w:lvlText w:val="%8)"/>
      <w:lvlJc w:val="left"/>
      <w:pPr>
        <w:tabs>
          <w:tab w:val="left" w:pos="0"/>
        </w:tabs>
        <w:ind w:left="3360" w:hanging="420"/>
      </w:pPr>
      <w:rPr>
        <w:rFonts w:ascii="Times New Roman" w:hAnsi="Times New Roman" w:cs="Times New Roman" w:hint="default"/>
      </w:rPr>
    </w:lvl>
    <w:lvl w:ilvl="8">
      <w:start w:val="1"/>
      <w:numFmt w:val="lowerRoman"/>
      <w:lvlText w:val="%9."/>
      <w:lvlJc w:val="right"/>
      <w:pPr>
        <w:tabs>
          <w:tab w:val="left" w:pos="0"/>
        </w:tabs>
        <w:ind w:left="3780" w:hanging="420"/>
      </w:pPr>
      <w:rPr>
        <w:rFonts w:ascii="Times New Roman" w:hAnsi="Times New Roman" w:cs="Times New Roman" w:hint="default"/>
      </w:rPr>
    </w:lvl>
  </w:abstractNum>
  <w:abstractNum w:abstractNumId="1">
    <w:nsid w:val="DE7E6CB6"/>
    <w:multiLevelType w:val="multilevel"/>
    <w:tmpl w:val="DE7E6CB6"/>
    <w:lvl w:ilvl="0">
      <w:start w:val="1"/>
      <w:numFmt w:val="decimal"/>
      <w:suff w:val="space"/>
      <w:lvlText w:val="%1."/>
      <w:lvlJc w:val="left"/>
      <w:pPr>
        <w:tabs>
          <w:tab w:val="left" w:pos="0"/>
        </w:tabs>
        <w:ind w:left="360" w:hanging="360"/>
      </w:pPr>
      <w:rPr>
        <w:rFonts w:ascii="Times New Roman" w:hAnsi="Times New Roman" w:cs="Times New Roman" w:hint="default"/>
      </w:rPr>
    </w:lvl>
    <w:lvl w:ilvl="1">
      <w:start w:val="1"/>
      <w:numFmt w:val="lowerLetter"/>
      <w:lvlText w:val="%2)"/>
      <w:lvlJc w:val="left"/>
      <w:pPr>
        <w:tabs>
          <w:tab w:val="left" w:pos="0"/>
        </w:tabs>
        <w:ind w:left="840" w:hanging="420"/>
      </w:pPr>
      <w:rPr>
        <w:rFonts w:ascii="Times New Roman" w:hAnsi="Times New Roman" w:cs="Times New Roman" w:hint="default"/>
      </w:rPr>
    </w:lvl>
    <w:lvl w:ilvl="2">
      <w:start w:val="1"/>
      <w:numFmt w:val="lowerRoman"/>
      <w:lvlText w:val="%3."/>
      <w:lvlJc w:val="right"/>
      <w:pPr>
        <w:tabs>
          <w:tab w:val="left" w:pos="0"/>
        </w:tabs>
        <w:ind w:left="1260" w:hanging="420"/>
      </w:pPr>
      <w:rPr>
        <w:rFonts w:ascii="Times New Roman" w:hAnsi="Times New Roman" w:cs="Times New Roman" w:hint="default"/>
      </w:rPr>
    </w:lvl>
    <w:lvl w:ilvl="3">
      <w:start w:val="1"/>
      <w:numFmt w:val="decimal"/>
      <w:lvlText w:val="%4."/>
      <w:lvlJc w:val="left"/>
      <w:pPr>
        <w:tabs>
          <w:tab w:val="left" w:pos="0"/>
        </w:tabs>
        <w:ind w:left="1680" w:hanging="420"/>
      </w:pPr>
      <w:rPr>
        <w:rFonts w:ascii="Times New Roman" w:hAnsi="Times New Roman" w:cs="Times New Roman" w:hint="default"/>
      </w:rPr>
    </w:lvl>
    <w:lvl w:ilvl="4">
      <w:start w:val="1"/>
      <w:numFmt w:val="lowerLetter"/>
      <w:lvlText w:val="%5)"/>
      <w:lvlJc w:val="left"/>
      <w:pPr>
        <w:tabs>
          <w:tab w:val="left" w:pos="0"/>
        </w:tabs>
        <w:ind w:left="2100" w:hanging="420"/>
      </w:pPr>
      <w:rPr>
        <w:rFonts w:ascii="Times New Roman" w:hAnsi="Times New Roman" w:cs="Times New Roman" w:hint="default"/>
      </w:rPr>
    </w:lvl>
    <w:lvl w:ilvl="5">
      <w:start w:val="1"/>
      <w:numFmt w:val="lowerRoman"/>
      <w:lvlText w:val="%6."/>
      <w:lvlJc w:val="right"/>
      <w:pPr>
        <w:tabs>
          <w:tab w:val="left" w:pos="0"/>
        </w:tabs>
        <w:ind w:left="2520" w:hanging="420"/>
      </w:pPr>
      <w:rPr>
        <w:rFonts w:ascii="Times New Roman" w:hAnsi="Times New Roman" w:cs="Times New Roman" w:hint="default"/>
      </w:rPr>
    </w:lvl>
    <w:lvl w:ilvl="6">
      <w:start w:val="1"/>
      <w:numFmt w:val="decimal"/>
      <w:lvlText w:val="%7."/>
      <w:lvlJc w:val="left"/>
      <w:pPr>
        <w:tabs>
          <w:tab w:val="left" w:pos="0"/>
        </w:tabs>
        <w:ind w:left="2940" w:hanging="420"/>
      </w:pPr>
      <w:rPr>
        <w:rFonts w:ascii="Times New Roman" w:hAnsi="Times New Roman" w:cs="Times New Roman" w:hint="default"/>
      </w:rPr>
    </w:lvl>
    <w:lvl w:ilvl="7">
      <w:start w:val="1"/>
      <w:numFmt w:val="lowerLetter"/>
      <w:lvlText w:val="%8)"/>
      <w:lvlJc w:val="left"/>
      <w:pPr>
        <w:tabs>
          <w:tab w:val="left" w:pos="0"/>
        </w:tabs>
        <w:ind w:left="3360" w:hanging="420"/>
      </w:pPr>
      <w:rPr>
        <w:rFonts w:ascii="Times New Roman" w:hAnsi="Times New Roman" w:cs="Times New Roman" w:hint="default"/>
      </w:rPr>
    </w:lvl>
    <w:lvl w:ilvl="8">
      <w:start w:val="1"/>
      <w:numFmt w:val="lowerRoman"/>
      <w:lvlText w:val="%9."/>
      <w:lvlJc w:val="right"/>
      <w:pPr>
        <w:tabs>
          <w:tab w:val="left" w:pos="0"/>
        </w:tabs>
        <w:ind w:left="3780" w:hanging="420"/>
      </w:pPr>
      <w:rPr>
        <w:rFonts w:ascii="Times New Roman" w:hAnsi="Times New Roman" w:cs="Times New Roman" w:hint="default"/>
      </w:rPr>
    </w:lvl>
  </w:abstractNum>
  <w:abstractNum w:abstractNumId="2">
    <w:nsid w:val="00000001"/>
    <w:multiLevelType w:val="multilevel"/>
    <w:tmpl w:val="00000001"/>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5"/>
    <w:multiLevelType w:val="multilevel"/>
    <w:tmpl w:val="00000005"/>
    <w:lvl w:ilvl="0">
      <w:start w:val="1"/>
      <w:numFmt w:val="decimal"/>
      <w:lvlText w:val="%1）"/>
      <w:lvlJc w:val="left"/>
      <w:pPr>
        <w:ind w:left="0" w:firstLine="360"/>
      </w:pPr>
      <w:rPr>
        <w:rFonts w:hint="default"/>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4">
    <w:nsid w:val="00000006"/>
    <w:multiLevelType w:val="multilevel"/>
    <w:tmpl w:val="00000006"/>
    <w:lvl w:ilvl="0">
      <w:start w:val="1"/>
      <w:numFmt w:val="decimal"/>
      <w:lvlText w:val="%1）"/>
      <w:lvlJc w:val="left"/>
      <w:pPr>
        <w:ind w:left="0" w:firstLine="283"/>
      </w:pPr>
      <w:rPr>
        <w:rFonts w:hint="default"/>
      </w:rPr>
    </w:lvl>
    <w:lvl w:ilvl="1">
      <w:start w:val="1"/>
      <w:numFmt w:val="lowerLetter"/>
      <w:lvlText w:val="%2)"/>
      <w:lvlJc w:val="left"/>
      <w:pPr>
        <w:ind w:left="1200" w:hanging="420"/>
      </w:pPr>
      <w:rPr>
        <w:rFonts w:hint="eastAsia"/>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5">
    <w:nsid w:val="00000009"/>
    <w:multiLevelType w:val="multilevel"/>
    <w:tmpl w:val="00000009"/>
    <w:lvl w:ilvl="0">
      <w:start w:val="1"/>
      <w:numFmt w:val="decimal"/>
      <w:lvlText w:val="%1）"/>
      <w:lvlJc w:val="left"/>
      <w:pPr>
        <w:ind w:left="0" w:firstLine="360"/>
      </w:pPr>
      <w:rPr>
        <w:rFonts w:hint="default"/>
      </w:rPr>
    </w:lvl>
    <w:lvl w:ilvl="1">
      <w:start w:val="2"/>
      <w:numFmt w:val="decimal"/>
      <w:lvlText w:val="%2）"/>
      <w:lvlJc w:val="left"/>
      <w:pPr>
        <w:ind w:left="1140" w:hanging="360"/>
      </w:pPr>
      <w:rPr>
        <w:rFonts w:hint="default"/>
      </w:rPr>
    </w:lvl>
    <w:lvl w:ilvl="2">
      <w:start w:val="1"/>
      <w:numFmt w:val="lowerRoman"/>
      <w:lvlText w:val="%3."/>
      <w:lvlJc w:val="right"/>
      <w:pPr>
        <w:ind w:left="1620" w:hanging="420"/>
      </w:pPr>
      <w:rPr>
        <w:rFonts w:hint="eastAsia"/>
      </w:rPr>
    </w:lvl>
    <w:lvl w:ilvl="3">
      <w:start w:val="1"/>
      <w:numFmt w:val="decimal"/>
      <w:lvlText w:val="%4."/>
      <w:lvlJc w:val="left"/>
      <w:pPr>
        <w:ind w:left="2040" w:hanging="420"/>
      </w:pPr>
      <w:rPr>
        <w:rFonts w:hint="eastAsia"/>
      </w:rPr>
    </w:lvl>
    <w:lvl w:ilvl="4">
      <w:start w:val="1"/>
      <w:numFmt w:val="lowerLetter"/>
      <w:lvlText w:val="%5)"/>
      <w:lvlJc w:val="left"/>
      <w:pPr>
        <w:ind w:left="2460" w:hanging="420"/>
      </w:pPr>
      <w:rPr>
        <w:rFonts w:hint="eastAsia"/>
      </w:rPr>
    </w:lvl>
    <w:lvl w:ilvl="5">
      <w:start w:val="1"/>
      <w:numFmt w:val="lowerRoman"/>
      <w:lvlText w:val="%6."/>
      <w:lvlJc w:val="right"/>
      <w:pPr>
        <w:ind w:left="2880" w:hanging="420"/>
      </w:pPr>
      <w:rPr>
        <w:rFonts w:hint="eastAsia"/>
      </w:rPr>
    </w:lvl>
    <w:lvl w:ilvl="6">
      <w:start w:val="1"/>
      <w:numFmt w:val="decimal"/>
      <w:lvlText w:val="%7."/>
      <w:lvlJc w:val="left"/>
      <w:pPr>
        <w:ind w:left="3300" w:hanging="420"/>
      </w:pPr>
      <w:rPr>
        <w:rFonts w:hint="eastAsia"/>
      </w:rPr>
    </w:lvl>
    <w:lvl w:ilvl="7">
      <w:start w:val="1"/>
      <w:numFmt w:val="lowerLetter"/>
      <w:lvlText w:val="%8)"/>
      <w:lvlJc w:val="left"/>
      <w:pPr>
        <w:ind w:left="3720" w:hanging="420"/>
      </w:pPr>
      <w:rPr>
        <w:rFonts w:hint="eastAsia"/>
      </w:rPr>
    </w:lvl>
    <w:lvl w:ilvl="8">
      <w:start w:val="1"/>
      <w:numFmt w:val="lowerRoman"/>
      <w:lvlText w:val="%9."/>
      <w:lvlJc w:val="right"/>
      <w:pPr>
        <w:ind w:left="4140" w:hanging="420"/>
      </w:pPr>
      <w:rPr>
        <w:rFonts w:hint="eastAsia"/>
      </w:rPr>
    </w:lvl>
  </w:abstractNum>
  <w:abstractNum w:abstractNumId="6">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1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1">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AD10223"/>
    <w:multiLevelType w:val="hybridMultilevel"/>
    <w:tmpl w:val="105038E4"/>
    <w:lvl w:ilvl="0" w:tplc="9970FD6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4">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2AE13706"/>
    <w:multiLevelType w:val="hybridMultilevel"/>
    <w:tmpl w:val="101AF1D4"/>
    <w:lvl w:ilvl="0" w:tplc="0A468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7E4639"/>
    <w:multiLevelType w:val="hybridMultilevel"/>
    <w:tmpl w:val="EBBC0BD8"/>
    <w:lvl w:ilvl="0" w:tplc="900A33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BF92EA9"/>
    <w:multiLevelType w:val="multilevel"/>
    <w:tmpl w:val="2BF92EA9"/>
    <w:lvl w:ilvl="0">
      <w:start w:val="1"/>
      <w:numFmt w:val="decimal"/>
      <w:lvlText w:val="%1)"/>
      <w:lvlJc w:val="left"/>
      <w:pPr>
        <w:ind w:left="420" w:hanging="420"/>
      </w:pPr>
      <w:rPr>
        <w:rFonts w:ascii="宋体" w:eastAsia="宋体" w:hAnsi="宋体"/>
        <w:b w:val="0"/>
        <w:sz w:val="24"/>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2CC75B2"/>
    <w:multiLevelType w:val="hybridMultilevel"/>
    <w:tmpl w:val="CB5C3416"/>
    <w:lvl w:ilvl="0" w:tplc="FCD4EA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1">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2">
    <w:nsid w:val="6328ACF7"/>
    <w:multiLevelType w:val="singleLevel"/>
    <w:tmpl w:val="6328ACF7"/>
    <w:lvl w:ilvl="0">
      <w:start w:val="3"/>
      <w:numFmt w:val="decimal"/>
      <w:lvlText w:val="%1."/>
      <w:lvlJc w:val="left"/>
      <w:pPr>
        <w:tabs>
          <w:tab w:val="left" w:pos="312"/>
        </w:tabs>
      </w:pPr>
    </w:lvl>
  </w:abstractNum>
  <w:abstractNum w:abstractNumId="23">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24">
    <w:nsid w:val="75615792"/>
    <w:multiLevelType w:val="hybridMultilevel"/>
    <w:tmpl w:val="9C5AD7F4"/>
    <w:lvl w:ilvl="0" w:tplc="9A5060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814604C"/>
    <w:multiLevelType w:val="hybridMultilevel"/>
    <w:tmpl w:val="E7368738"/>
    <w:lvl w:ilvl="0" w:tplc="72FE18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4"/>
  </w:num>
  <w:num w:numId="3">
    <w:abstractNumId w:val="6"/>
  </w:num>
  <w:num w:numId="4">
    <w:abstractNumId w:val="11"/>
  </w:num>
  <w:num w:numId="5">
    <w:abstractNumId w:val="7"/>
  </w:num>
  <w:num w:numId="6">
    <w:abstractNumId w:val="10"/>
  </w:num>
  <w:num w:numId="7">
    <w:abstractNumId w:val="21"/>
  </w:num>
  <w:num w:numId="8">
    <w:abstractNumId w:val="3"/>
  </w:num>
  <w:num w:numId="9">
    <w:abstractNumId w:val="17"/>
  </w:num>
  <w:num w:numId="10">
    <w:abstractNumId w:val="5"/>
  </w:num>
  <w:num w:numId="11">
    <w:abstractNumId w:val="4"/>
  </w:num>
  <w:num w:numId="12">
    <w:abstractNumId w:val="2"/>
  </w:num>
  <w:num w:numId="13">
    <w:abstractNumId w:val="0"/>
  </w:num>
  <w:num w:numId="14">
    <w:abstractNumId w:val="1"/>
  </w:num>
  <w:num w:numId="15">
    <w:abstractNumId w:val="13"/>
  </w:num>
  <w:num w:numId="16">
    <w:abstractNumId w:val="20"/>
  </w:num>
  <w:num w:numId="17">
    <w:abstractNumId w:val="9"/>
  </w:num>
  <w:num w:numId="18">
    <w:abstractNumId w:val="8"/>
  </w:num>
  <w:num w:numId="19">
    <w:abstractNumId w:val="19"/>
  </w:num>
  <w:num w:numId="20">
    <w:abstractNumId w:val="22"/>
  </w:num>
  <w:num w:numId="21">
    <w:abstractNumId w:val="12"/>
  </w:num>
  <w:num w:numId="22">
    <w:abstractNumId w:val="25"/>
  </w:num>
  <w:num w:numId="23">
    <w:abstractNumId w:val="16"/>
  </w:num>
  <w:num w:numId="24">
    <w:abstractNumId w:val="18"/>
  </w:num>
  <w:num w:numId="25">
    <w:abstractNumId w:val="15"/>
  </w:num>
  <w:num w:numId="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qxie">
    <w15:presenceInfo w15:providerId="None" w15:userId="xqxie"/>
  </w15:person>
  <w15:person w15:author="WANG">
    <w15:presenceInfo w15:providerId="None" w15:userId="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0085A"/>
    <w:rsid w:val="000008D8"/>
    <w:rsid w:val="00000D24"/>
    <w:rsid w:val="00001069"/>
    <w:rsid w:val="000013C8"/>
    <w:rsid w:val="0000257A"/>
    <w:rsid w:val="0000268B"/>
    <w:rsid w:val="000026EA"/>
    <w:rsid w:val="00002856"/>
    <w:rsid w:val="00002964"/>
    <w:rsid w:val="00002ED2"/>
    <w:rsid w:val="00002FD4"/>
    <w:rsid w:val="00002FF3"/>
    <w:rsid w:val="000034FE"/>
    <w:rsid w:val="000055EF"/>
    <w:rsid w:val="00006770"/>
    <w:rsid w:val="00006E6C"/>
    <w:rsid w:val="00007851"/>
    <w:rsid w:val="00010C07"/>
    <w:rsid w:val="00010ED5"/>
    <w:rsid w:val="00011554"/>
    <w:rsid w:val="00011C56"/>
    <w:rsid w:val="00011DE4"/>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1F8E"/>
    <w:rsid w:val="00052056"/>
    <w:rsid w:val="0005253A"/>
    <w:rsid w:val="00052CE6"/>
    <w:rsid w:val="0005312C"/>
    <w:rsid w:val="0005352E"/>
    <w:rsid w:val="00053D91"/>
    <w:rsid w:val="000540D9"/>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1E0"/>
    <w:rsid w:val="00072B68"/>
    <w:rsid w:val="000733C3"/>
    <w:rsid w:val="00073BF6"/>
    <w:rsid w:val="00074023"/>
    <w:rsid w:val="00074367"/>
    <w:rsid w:val="000750F1"/>
    <w:rsid w:val="00077B60"/>
    <w:rsid w:val="00077CF6"/>
    <w:rsid w:val="000808FC"/>
    <w:rsid w:val="00080BD4"/>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7322"/>
    <w:rsid w:val="00087C0B"/>
    <w:rsid w:val="00087F24"/>
    <w:rsid w:val="0009096D"/>
    <w:rsid w:val="00090C0A"/>
    <w:rsid w:val="0009146B"/>
    <w:rsid w:val="00091CE4"/>
    <w:rsid w:val="00091CF1"/>
    <w:rsid w:val="000933F3"/>
    <w:rsid w:val="00094332"/>
    <w:rsid w:val="00094979"/>
    <w:rsid w:val="00094F61"/>
    <w:rsid w:val="0009677C"/>
    <w:rsid w:val="000969AE"/>
    <w:rsid w:val="00097B22"/>
    <w:rsid w:val="000A0BA6"/>
    <w:rsid w:val="000A113B"/>
    <w:rsid w:val="000A1A37"/>
    <w:rsid w:val="000A2A04"/>
    <w:rsid w:val="000A3260"/>
    <w:rsid w:val="000A3F09"/>
    <w:rsid w:val="000A445B"/>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4E52"/>
    <w:rsid w:val="000C53FD"/>
    <w:rsid w:val="000C7EA1"/>
    <w:rsid w:val="000D0B6D"/>
    <w:rsid w:val="000D0C5F"/>
    <w:rsid w:val="000D1655"/>
    <w:rsid w:val="000D1666"/>
    <w:rsid w:val="000D21C3"/>
    <w:rsid w:val="000D285E"/>
    <w:rsid w:val="000D5B60"/>
    <w:rsid w:val="000D6C0D"/>
    <w:rsid w:val="000D71E8"/>
    <w:rsid w:val="000E0378"/>
    <w:rsid w:val="000E0728"/>
    <w:rsid w:val="000E0888"/>
    <w:rsid w:val="000E0A96"/>
    <w:rsid w:val="000E0F8A"/>
    <w:rsid w:val="000E2807"/>
    <w:rsid w:val="000E36AD"/>
    <w:rsid w:val="000E3DF4"/>
    <w:rsid w:val="000E4432"/>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0FB0"/>
    <w:rsid w:val="001512BB"/>
    <w:rsid w:val="00151C3F"/>
    <w:rsid w:val="00151E25"/>
    <w:rsid w:val="001520FA"/>
    <w:rsid w:val="001521B8"/>
    <w:rsid w:val="00152DE5"/>
    <w:rsid w:val="001536E5"/>
    <w:rsid w:val="001544D2"/>
    <w:rsid w:val="001544F6"/>
    <w:rsid w:val="001545E3"/>
    <w:rsid w:val="00154AB7"/>
    <w:rsid w:val="00154C31"/>
    <w:rsid w:val="00155994"/>
    <w:rsid w:val="00156226"/>
    <w:rsid w:val="001562D3"/>
    <w:rsid w:val="00156DA2"/>
    <w:rsid w:val="0015726E"/>
    <w:rsid w:val="00157611"/>
    <w:rsid w:val="00160417"/>
    <w:rsid w:val="0016071A"/>
    <w:rsid w:val="0016239F"/>
    <w:rsid w:val="001626E7"/>
    <w:rsid w:val="00163011"/>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B06C1"/>
    <w:rsid w:val="001B0E9C"/>
    <w:rsid w:val="001B13C0"/>
    <w:rsid w:val="001B145A"/>
    <w:rsid w:val="001B1F2D"/>
    <w:rsid w:val="001B20AC"/>
    <w:rsid w:val="001B25AD"/>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1E77"/>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4446"/>
    <w:rsid w:val="001F4615"/>
    <w:rsid w:val="001F5596"/>
    <w:rsid w:val="001F5C88"/>
    <w:rsid w:val="001F6E0B"/>
    <w:rsid w:val="00200074"/>
    <w:rsid w:val="00200460"/>
    <w:rsid w:val="0020189F"/>
    <w:rsid w:val="00201DF0"/>
    <w:rsid w:val="00203B90"/>
    <w:rsid w:val="00203E0A"/>
    <w:rsid w:val="002045A1"/>
    <w:rsid w:val="00204A78"/>
    <w:rsid w:val="00204D80"/>
    <w:rsid w:val="002067AE"/>
    <w:rsid w:val="002104F3"/>
    <w:rsid w:val="00210DE5"/>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6FD"/>
    <w:rsid w:val="00236415"/>
    <w:rsid w:val="002365CE"/>
    <w:rsid w:val="002374B4"/>
    <w:rsid w:val="00240158"/>
    <w:rsid w:val="00241C59"/>
    <w:rsid w:val="002427A7"/>
    <w:rsid w:val="002437B3"/>
    <w:rsid w:val="00243FB0"/>
    <w:rsid w:val="00245637"/>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CE8"/>
    <w:rsid w:val="00262FCF"/>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C7A"/>
    <w:rsid w:val="00287471"/>
    <w:rsid w:val="00287787"/>
    <w:rsid w:val="002903AF"/>
    <w:rsid w:val="00290DEE"/>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4AFE"/>
    <w:rsid w:val="002C4E2C"/>
    <w:rsid w:val="002C5078"/>
    <w:rsid w:val="002C5318"/>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089"/>
    <w:rsid w:val="002E6517"/>
    <w:rsid w:val="002E7AEB"/>
    <w:rsid w:val="002F0289"/>
    <w:rsid w:val="002F02EC"/>
    <w:rsid w:val="002F0557"/>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CA3"/>
    <w:rsid w:val="003021A1"/>
    <w:rsid w:val="00302662"/>
    <w:rsid w:val="00302954"/>
    <w:rsid w:val="00303626"/>
    <w:rsid w:val="0030362C"/>
    <w:rsid w:val="00303886"/>
    <w:rsid w:val="00304006"/>
    <w:rsid w:val="0030458B"/>
    <w:rsid w:val="0030479D"/>
    <w:rsid w:val="00305B3D"/>
    <w:rsid w:val="00305D3F"/>
    <w:rsid w:val="003063DB"/>
    <w:rsid w:val="00306425"/>
    <w:rsid w:val="0030681E"/>
    <w:rsid w:val="00306BCB"/>
    <w:rsid w:val="003077F0"/>
    <w:rsid w:val="003104F7"/>
    <w:rsid w:val="003106B7"/>
    <w:rsid w:val="00310E08"/>
    <w:rsid w:val="0031173D"/>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0D28"/>
    <w:rsid w:val="00321347"/>
    <w:rsid w:val="00323397"/>
    <w:rsid w:val="00323605"/>
    <w:rsid w:val="00324009"/>
    <w:rsid w:val="00324EE0"/>
    <w:rsid w:val="00324F4C"/>
    <w:rsid w:val="00325228"/>
    <w:rsid w:val="0032569F"/>
    <w:rsid w:val="003256BD"/>
    <w:rsid w:val="003259E0"/>
    <w:rsid w:val="00325B6A"/>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E42"/>
    <w:rsid w:val="00353066"/>
    <w:rsid w:val="00353BB6"/>
    <w:rsid w:val="0035429C"/>
    <w:rsid w:val="00355498"/>
    <w:rsid w:val="00355576"/>
    <w:rsid w:val="0035597B"/>
    <w:rsid w:val="00355D28"/>
    <w:rsid w:val="00356066"/>
    <w:rsid w:val="0035704D"/>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FF7"/>
    <w:rsid w:val="00372203"/>
    <w:rsid w:val="0037284D"/>
    <w:rsid w:val="003753E6"/>
    <w:rsid w:val="00375702"/>
    <w:rsid w:val="00375A0C"/>
    <w:rsid w:val="00375E53"/>
    <w:rsid w:val="00375EB5"/>
    <w:rsid w:val="00376BEF"/>
    <w:rsid w:val="00376C20"/>
    <w:rsid w:val="0037732E"/>
    <w:rsid w:val="00377ED9"/>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6C96"/>
    <w:rsid w:val="003A00CA"/>
    <w:rsid w:val="003A0140"/>
    <w:rsid w:val="003A07DF"/>
    <w:rsid w:val="003A1B10"/>
    <w:rsid w:val="003A277A"/>
    <w:rsid w:val="003A2E3A"/>
    <w:rsid w:val="003A3AAF"/>
    <w:rsid w:val="003A3AF4"/>
    <w:rsid w:val="003A3BDF"/>
    <w:rsid w:val="003A3F7F"/>
    <w:rsid w:val="003A57A6"/>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9DB"/>
    <w:rsid w:val="003F5EA2"/>
    <w:rsid w:val="003F5EED"/>
    <w:rsid w:val="003F6891"/>
    <w:rsid w:val="003F6ADD"/>
    <w:rsid w:val="003F6E33"/>
    <w:rsid w:val="003F7A38"/>
    <w:rsid w:val="003F7BA7"/>
    <w:rsid w:val="0040055E"/>
    <w:rsid w:val="004012E4"/>
    <w:rsid w:val="00401C97"/>
    <w:rsid w:val="00401D2D"/>
    <w:rsid w:val="00401FD5"/>
    <w:rsid w:val="004021E5"/>
    <w:rsid w:val="004023FB"/>
    <w:rsid w:val="00402EA4"/>
    <w:rsid w:val="004030E5"/>
    <w:rsid w:val="00403543"/>
    <w:rsid w:val="00403BA1"/>
    <w:rsid w:val="0040426D"/>
    <w:rsid w:val="00405179"/>
    <w:rsid w:val="00406484"/>
    <w:rsid w:val="00406D53"/>
    <w:rsid w:val="0040713B"/>
    <w:rsid w:val="0040739B"/>
    <w:rsid w:val="00407C27"/>
    <w:rsid w:val="0041060D"/>
    <w:rsid w:val="004109D9"/>
    <w:rsid w:val="00411239"/>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6930"/>
    <w:rsid w:val="004274AF"/>
    <w:rsid w:val="00427D6D"/>
    <w:rsid w:val="0043097A"/>
    <w:rsid w:val="00430F02"/>
    <w:rsid w:val="00431286"/>
    <w:rsid w:val="00431CD0"/>
    <w:rsid w:val="00432632"/>
    <w:rsid w:val="00432E01"/>
    <w:rsid w:val="00433646"/>
    <w:rsid w:val="00433A8C"/>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98B"/>
    <w:rsid w:val="00463972"/>
    <w:rsid w:val="004640FC"/>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3A6"/>
    <w:rsid w:val="004B5A07"/>
    <w:rsid w:val="004B6826"/>
    <w:rsid w:val="004C0308"/>
    <w:rsid w:val="004C175F"/>
    <w:rsid w:val="004C2FA3"/>
    <w:rsid w:val="004C3081"/>
    <w:rsid w:val="004C4114"/>
    <w:rsid w:val="004C4C84"/>
    <w:rsid w:val="004C5B81"/>
    <w:rsid w:val="004C6750"/>
    <w:rsid w:val="004C6886"/>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20B"/>
    <w:rsid w:val="004F796B"/>
    <w:rsid w:val="00500441"/>
    <w:rsid w:val="00501DEF"/>
    <w:rsid w:val="00502F4E"/>
    <w:rsid w:val="005031C8"/>
    <w:rsid w:val="0050375E"/>
    <w:rsid w:val="00503991"/>
    <w:rsid w:val="00503BB8"/>
    <w:rsid w:val="0050479D"/>
    <w:rsid w:val="00505AC5"/>
    <w:rsid w:val="005065EA"/>
    <w:rsid w:val="00507667"/>
    <w:rsid w:val="00510F17"/>
    <w:rsid w:val="00511920"/>
    <w:rsid w:val="00512355"/>
    <w:rsid w:val="0051270A"/>
    <w:rsid w:val="005128F9"/>
    <w:rsid w:val="00513A5A"/>
    <w:rsid w:val="00514165"/>
    <w:rsid w:val="0051480F"/>
    <w:rsid w:val="00514B65"/>
    <w:rsid w:val="00515BA0"/>
    <w:rsid w:val="0051649A"/>
    <w:rsid w:val="00516DB8"/>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530F"/>
    <w:rsid w:val="005656BB"/>
    <w:rsid w:val="005659EA"/>
    <w:rsid w:val="00566A4D"/>
    <w:rsid w:val="00567E9C"/>
    <w:rsid w:val="00570012"/>
    <w:rsid w:val="005709C7"/>
    <w:rsid w:val="00572C7C"/>
    <w:rsid w:val="00573D4A"/>
    <w:rsid w:val="0057467D"/>
    <w:rsid w:val="00574AA5"/>
    <w:rsid w:val="00575499"/>
    <w:rsid w:val="005758DA"/>
    <w:rsid w:val="005766AB"/>
    <w:rsid w:val="00576FDF"/>
    <w:rsid w:val="0057711F"/>
    <w:rsid w:val="00577C63"/>
    <w:rsid w:val="005808F6"/>
    <w:rsid w:val="00580F78"/>
    <w:rsid w:val="005817F2"/>
    <w:rsid w:val="0058190C"/>
    <w:rsid w:val="00582348"/>
    <w:rsid w:val="00582619"/>
    <w:rsid w:val="00582692"/>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5FC8"/>
    <w:rsid w:val="00596EBC"/>
    <w:rsid w:val="005979F4"/>
    <w:rsid w:val="00597D3B"/>
    <w:rsid w:val="005A2619"/>
    <w:rsid w:val="005A43D2"/>
    <w:rsid w:val="005A516B"/>
    <w:rsid w:val="005A5695"/>
    <w:rsid w:val="005A582F"/>
    <w:rsid w:val="005A5D1C"/>
    <w:rsid w:val="005A6BE0"/>
    <w:rsid w:val="005A71E2"/>
    <w:rsid w:val="005B0059"/>
    <w:rsid w:val="005B0768"/>
    <w:rsid w:val="005B140E"/>
    <w:rsid w:val="005B2529"/>
    <w:rsid w:val="005B282F"/>
    <w:rsid w:val="005B3725"/>
    <w:rsid w:val="005B4612"/>
    <w:rsid w:val="005B4A23"/>
    <w:rsid w:val="005B4A2E"/>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359F"/>
    <w:rsid w:val="005C41CB"/>
    <w:rsid w:val="005C5755"/>
    <w:rsid w:val="005C5B66"/>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4C"/>
    <w:rsid w:val="005D6695"/>
    <w:rsid w:val="005D731F"/>
    <w:rsid w:val="005E0B7A"/>
    <w:rsid w:val="005E0BD0"/>
    <w:rsid w:val="005E0DF8"/>
    <w:rsid w:val="005E1369"/>
    <w:rsid w:val="005E223E"/>
    <w:rsid w:val="005E2534"/>
    <w:rsid w:val="005E25C6"/>
    <w:rsid w:val="005E716D"/>
    <w:rsid w:val="005E7640"/>
    <w:rsid w:val="005E7A8C"/>
    <w:rsid w:val="005F0394"/>
    <w:rsid w:val="005F07F5"/>
    <w:rsid w:val="005F0B95"/>
    <w:rsid w:val="005F162E"/>
    <w:rsid w:val="005F1E9D"/>
    <w:rsid w:val="005F25CD"/>
    <w:rsid w:val="005F29C0"/>
    <w:rsid w:val="005F30B1"/>
    <w:rsid w:val="005F379A"/>
    <w:rsid w:val="005F39F9"/>
    <w:rsid w:val="005F4B08"/>
    <w:rsid w:val="005F4B8F"/>
    <w:rsid w:val="005F4DF5"/>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6045"/>
    <w:rsid w:val="00626CD6"/>
    <w:rsid w:val="00627136"/>
    <w:rsid w:val="00630084"/>
    <w:rsid w:val="0063043C"/>
    <w:rsid w:val="0063099F"/>
    <w:rsid w:val="006310DF"/>
    <w:rsid w:val="006311C5"/>
    <w:rsid w:val="00631490"/>
    <w:rsid w:val="006321B7"/>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5BD"/>
    <w:rsid w:val="0066597D"/>
    <w:rsid w:val="00666907"/>
    <w:rsid w:val="00666A53"/>
    <w:rsid w:val="00667BFB"/>
    <w:rsid w:val="00667F66"/>
    <w:rsid w:val="00670AA0"/>
    <w:rsid w:val="00670C55"/>
    <w:rsid w:val="00671076"/>
    <w:rsid w:val="006713B4"/>
    <w:rsid w:val="006713B9"/>
    <w:rsid w:val="00671498"/>
    <w:rsid w:val="0067214E"/>
    <w:rsid w:val="00672BF7"/>
    <w:rsid w:val="00672F00"/>
    <w:rsid w:val="00673F48"/>
    <w:rsid w:val="0067467B"/>
    <w:rsid w:val="00674A14"/>
    <w:rsid w:val="00674B2F"/>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F0A"/>
    <w:rsid w:val="00693E5A"/>
    <w:rsid w:val="0069440F"/>
    <w:rsid w:val="00694625"/>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1452"/>
    <w:rsid w:val="006C14DD"/>
    <w:rsid w:val="006C18A4"/>
    <w:rsid w:val="006C1E2C"/>
    <w:rsid w:val="006C22FF"/>
    <w:rsid w:val="006C33F4"/>
    <w:rsid w:val="006C392A"/>
    <w:rsid w:val="006C3954"/>
    <w:rsid w:val="006C3B40"/>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D12"/>
    <w:rsid w:val="006E2057"/>
    <w:rsid w:val="006E207C"/>
    <w:rsid w:val="006E20EE"/>
    <w:rsid w:val="006E21EC"/>
    <w:rsid w:val="006E3316"/>
    <w:rsid w:val="006E371E"/>
    <w:rsid w:val="006E3853"/>
    <w:rsid w:val="006E3D3F"/>
    <w:rsid w:val="006E461B"/>
    <w:rsid w:val="006E5DBA"/>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820"/>
    <w:rsid w:val="006F7887"/>
    <w:rsid w:val="006F7E83"/>
    <w:rsid w:val="00700AA5"/>
    <w:rsid w:val="00700ECE"/>
    <w:rsid w:val="007018F8"/>
    <w:rsid w:val="00701CBA"/>
    <w:rsid w:val="00701D88"/>
    <w:rsid w:val="007029E3"/>
    <w:rsid w:val="0070319A"/>
    <w:rsid w:val="0070429F"/>
    <w:rsid w:val="0070461E"/>
    <w:rsid w:val="007055BE"/>
    <w:rsid w:val="00706F85"/>
    <w:rsid w:val="007071A0"/>
    <w:rsid w:val="00711022"/>
    <w:rsid w:val="007116A9"/>
    <w:rsid w:val="00711CD5"/>
    <w:rsid w:val="007120FD"/>
    <w:rsid w:val="00712209"/>
    <w:rsid w:val="00712784"/>
    <w:rsid w:val="0071383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F2"/>
    <w:rsid w:val="007254C7"/>
    <w:rsid w:val="0072706F"/>
    <w:rsid w:val="0073029B"/>
    <w:rsid w:val="00730632"/>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6B6E"/>
    <w:rsid w:val="00746C20"/>
    <w:rsid w:val="00746CE0"/>
    <w:rsid w:val="00750885"/>
    <w:rsid w:val="00750996"/>
    <w:rsid w:val="007516E1"/>
    <w:rsid w:val="00751E08"/>
    <w:rsid w:val="007522DC"/>
    <w:rsid w:val="00752563"/>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E6F"/>
    <w:rsid w:val="007A4AEA"/>
    <w:rsid w:val="007A5356"/>
    <w:rsid w:val="007A5663"/>
    <w:rsid w:val="007A5DDD"/>
    <w:rsid w:val="007A65D3"/>
    <w:rsid w:val="007A7510"/>
    <w:rsid w:val="007A7C33"/>
    <w:rsid w:val="007B077D"/>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30A3"/>
    <w:rsid w:val="007C3663"/>
    <w:rsid w:val="007C422A"/>
    <w:rsid w:val="007C4264"/>
    <w:rsid w:val="007C443B"/>
    <w:rsid w:val="007C5327"/>
    <w:rsid w:val="007C61F3"/>
    <w:rsid w:val="007C6E0B"/>
    <w:rsid w:val="007C7849"/>
    <w:rsid w:val="007D00A5"/>
    <w:rsid w:val="007D1232"/>
    <w:rsid w:val="007D145F"/>
    <w:rsid w:val="007D1938"/>
    <w:rsid w:val="007D1FB1"/>
    <w:rsid w:val="007D20E3"/>
    <w:rsid w:val="007D234A"/>
    <w:rsid w:val="007D3576"/>
    <w:rsid w:val="007D36F0"/>
    <w:rsid w:val="007D3962"/>
    <w:rsid w:val="007D3A1E"/>
    <w:rsid w:val="007D4308"/>
    <w:rsid w:val="007D44BD"/>
    <w:rsid w:val="007D4DA2"/>
    <w:rsid w:val="007D553B"/>
    <w:rsid w:val="007D5F46"/>
    <w:rsid w:val="007D7CED"/>
    <w:rsid w:val="007D7FAD"/>
    <w:rsid w:val="007E01BF"/>
    <w:rsid w:val="007E1320"/>
    <w:rsid w:val="007E3F4B"/>
    <w:rsid w:val="007E5A1B"/>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5D56"/>
    <w:rsid w:val="00806800"/>
    <w:rsid w:val="00807849"/>
    <w:rsid w:val="00807EFC"/>
    <w:rsid w:val="008105A3"/>
    <w:rsid w:val="00810629"/>
    <w:rsid w:val="008108BA"/>
    <w:rsid w:val="00810D6C"/>
    <w:rsid w:val="0081185C"/>
    <w:rsid w:val="008127C5"/>
    <w:rsid w:val="00812A28"/>
    <w:rsid w:val="00812E9E"/>
    <w:rsid w:val="00812F07"/>
    <w:rsid w:val="008133D8"/>
    <w:rsid w:val="0081377B"/>
    <w:rsid w:val="00813DC2"/>
    <w:rsid w:val="008142D9"/>
    <w:rsid w:val="008145E8"/>
    <w:rsid w:val="00815871"/>
    <w:rsid w:val="008163C0"/>
    <w:rsid w:val="008164D7"/>
    <w:rsid w:val="00816E13"/>
    <w:rsid w:val="0081766C"/>
    <w:rsid w:val="00817C51"/>
    <w:rsid w:val="00817FA8"/>
    <w:rsid w:val="00820D63"/>
    <w:rsid w:val="00820F7B"/>
    <w:rsid w:val="00821C91"/>
    <w:rsid w:val="00825518"/>
    <w:rsid w:val="00825C9D"/>
    <w:rsid w:val="00825CDF"/>
    <w:rsid w:val="008271DF"/>
    <w:rsid w:val="008309E4"/>
    <w:rsid w:val="00830ACF"/>
    <w:rsid w:val="00830F35"/>
    <w:rsid w:val="008312C5"/>
    <w:rsid w:val="00831331"/>
    <w:rsid w:val="00831AFD"/>
    <w:rsid w:val="00831D1B"/>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06C"/>
    <w:rsid w:val="00841235"/>
    <w:rsid w:val="00841F19"/>
    <w:rsid w:val="00843BE3"/>
    <w:rsid w:val="0084428B"/>
    <w:rsid w:val="0084428F"/>
    <w:rsid w:val="008445F4"/>
    <w:rsid w:val="00844FFB"/>
    <w:rsid w:val="00845041"/>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7DA"/>
    <w:rsid w:val="00873AB7"/>
    <w:rsid w:val="00873E56"/>
    <w:rsid w:val="008751CC"/>
    <w:rsid w:val="00875612"/>
    <w:rsid w:val="00877FAF"/>
    <w:rsid w:val="0088016D"/>
    <w:rsid w:val="008805D2"/>
    <w:rsid w:val="008819DB"/>
    <w:rsid w:val="00881FAB"/>
    <w:rsid w:val="00882CCE"/>
    <w:rsid w:val="00883225"/>
    <w:rsid w:val="008843C8"/>
    <w:rsid w:val="0088552D"/>
    <w:rsid w:val="008855ED"/>
    <w:rsid w:val="0088761E"/>
    <w:rsid w:val="00887883"/>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5840"/>
    <w:rsid w:val="008A6C1A"/>
    <w:rsid w:val="008A6E51"/>
    <w:rsid w:val="008A716C"/>
    <w:rsid w:val="008A7453"/>
    <w:rsid w:val="008A791B"/>
    <w:rsid w:val="008A7AEA"/>
    <w:rsid w:val="008A7C0B"/>
    <w:rsid w:val="008A7F8F"/>
    <w:rsid w:val="008B018C"/>
    <w:rsid w:val="008B070E"/>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21D2"/>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900E05"/>
    <w:rsid w:val="00901096"/>
    <w:rsid w:val="009013A4"/>
    <w:rsid w:val="00901623"/>
    <w:rsid w:val="00901EB7"/>
    <w:rsid w:val="009027DA"/>
    <w:rsid w:val="00902BC6"/>
    <w:rsid w:val="00903F2B"/>
    <w:rsid w:val="00904060"/>
    <w:rsid w:val="009042B3"/>
    <w:rsid w:val="00904961"/>
    <w:rsid w:val="00904A7F"/>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449D"/>
    <w:rsid w:val="00925422"/>
    <w:rsid w:val="00925CB9"/>
    <w:rsid w:val="0092627A"/>
    <w:rsid w:val="009265AB"/>
    <w:rsid w:val="0092792F"/>
    <w:rsid w:val="009303D6"/>
    <w:rsid w:val="009306DA"/>
    <w:rsid w:val="00931605"/>
    <w:rsid w:val="00932DA9"/>
    <w:rsid w:val="0093334A"/>
    <w:rsid w:val="00933C68"/>
    <w:rsid w:val="00934683"/>
    <w:rsid w:val="00935566"/>
    <w:rsid w:val="0093595D"/>
    <w:rsid w:val="00935A36"/>
    <w:rsid w:val="00935CE8"/>
    <w:rsid w:val="00937D3B"/>
    <w:rsid w:val="009401C5"/>
    <w:rsid w:val="00941CB7"/>
    <w:rsid w:val="00941F64"/>
    <w:rsid w:val="0094270C"/>
    <w:rsid w:val="00943B68"/>
    <w:rsid w:val="00944BB6"/>
    <w:rsid w:val="009459D4"/>
    <w:rsid w:val="00946C88"/>
    <w:rsid w:val="009473FF"/>
    <w:rsid w:val="0095015F"/>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CA2"/>
    <w:rsid w:val="00985288"/>
    <w:rsid w:val="009856B4"/>
    <w:rsid w:val="00985DEB"/>
    <w:rsid w:val="009866B7"/>
    <w:rsid w:val="009904AE"/>
    <w:rsid w:val="00990504"/>
    <w:rsid w:val="00991BEC"/>
    <w:rsid w:val="009928E5"/>
    <w:rsid w:val="00992D8F"/>
    <w:rsid w:val="00992D97"/>
    <w:rsid w:val="00992E11"/>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F3B"/>
    <w:rsid w:val="009B32B9"/>
    <w:rsid w:val="009B366B"/>
    <w:rsid w:val="009B36A5"/>
    <w:rsid w:val="009B5E50"/>
    <w:rsid w:val="009B6983"/>
    <w:rsid w:val="009B6B9C"/>
    <w:rsid w:val="009B6BBA"/>
    <w:rsid w:val="009B7544"/>
    <w:rsid w:val="009C00C6"/>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E0001"/>
    <w:rsid w:val="009E1978"/>
    <w:rsid w:val="009E19F2"/>
    <w:rsid w:val="009E1B4B"/>
    <w:rsid w:val="009E2424"/>
    <w:rsid w:val="009E3494"/>
    <w:rsid w:val="009E46BD"/>
    <w:rsid w:val="009E5988"/>
    <w:rsid w:val="009E5A9F"/>
    <w:rsid w:val="009E6216"/>
    <w:rsid w:val="009E632C"/>
    <w:rsid w:val="009E6B78"/>
    <w:rsid w:val="009E6D83"/>
    <w:rsid w:val="009E79BF"/>
    <w:rsid w:val="009F0523"/>
    <w:rsid w:val="009F0E6C"/>
    <w:rsid w:val="009F128B"/>
    <w:rsid w:val="009F2300"/>
    <w:rsid w:val="009F2749"/>
    <w:rsid w:val="009F3639"/>
    <w:rsid w:val="009F36BF"/>
    <w:rsid w:val="009F3B1C"/>
    <w:rsid w:val="009F3BA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1026C"/>
    <w:rsid w:val="00A10275"/>
    <w:rsid w:val="00A10A04"/>
    <w:rsid w:val="00A1113D"/>
    <w:rsid w:val="00A12F67"/>
    <w:rsid w:val="00A14B01"/>
    <w:rsid w:val="00A14C95"/>
    <w:rsid w:val="00A15FFA"/>
    <w:rsid w:val="00A16A28"/>
    <w:rsid w:val="00A17706"/>
    <w:rsid w:val="00A22A05"/>
    <w:rsid w:val="00A22B53"/>
    <w:rsid w:val="00A22D7C"/>
    <w:rsid w:val="00A22E1F"/>
    <w:rsid w:val="00A22F74"/>
    <w:rsid w:val="00A23A29"/>
    <w:rsid w:val="00A247EA"/>
    <w:rsid w:val="00A249C5"/>
    <w:rsid w:val="00A25BC4"/>
    <w:rsid w:val="00A25CC3"/>
    <w:rsid w:val="00A25D63"/>
    <w:rsid w:val="00A260AA"/>
    <w:rsid w:val="00A2636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6A8"/>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388F"/>
    <w:rsid w:val="00AB3AA2"/>
    <w:rsid w:val="00AB3B44"/>
    <w:rsid w:val="00AB439A"/>
    <w:rsid w:val="00AB5183"/>
    <w:rsid w:val="00AB62D0"/>
    <w:rsid w:val="00AB72AE"/>
    <w:rsid w:val="00AB7435"/>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6415"/>
    <w:rsid w:val="00AC6DAE"/>
    <w:rsid w:val="00AC7B8F"/>
    <w:rsid w:val="00AD099F"/>
    <w:rsid w:val="00AD0ACE"/>
    <w:rsid w:val="00AD13D8"/>
    <w:rsid w:val="00AD17BC"/>
    <w:rsid w:val="00AD1A51"/>
    <w:rsid w:val="00AD1E03"/>
    <w:rsid w:val="00AD2614"/>
    <w:rsid w:val="00AD2688"/>
    <w:rsid w:val="00AD26C8"/>
    <w:rsid w:val="00AD2D06"/>
    <w:rsid w:val="00AD3354"/>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653"/>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54E8"/>
    <w:rsid w:val="00B45A06"/>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76A"/>
    <w:rsid w:val="00B7559B"/>
    <w:rsid w:val="00B75DB6"/>
    <w:rsid w:val="00B760BA"/>
    <w:rsid w:val="00B766E8"/>
    <w:rsid w:val="00B7700E"/>
    <w:rsid w:val="00B77EC6"/>
    <w:rsid w:val="00B80681"/>
    <w:rsid w:val="00B818D2"/>
    <w:rsid w:val="00B81F8D"/>
    <w:rsid w:val="00B83784"/>
    <w:rsid w:val="00B839FC"/>
    <w:rsid w:val="00B83A59"/>
    <w:rsid w:val="00B83F88"/>
    <w:rsid w:val="00B84229"/>
    <w:rsid w:val="00B847C9"/>
    <w:rsid w:val="00B854D5"/>
    <w:rsid w:val="00B86900"/>
    <w:rsid w:val="00B86983"/>
    <w:rsid w:val="00B86E7C"/>
    <w:rsid w:val="00B87538"/>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050E"/>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110"/>
    <w:rsid w:val="00BD2B13"/>
    <w:rsid w:val="00BD2F82"/>
    <w:rsid w:val="00BD3D78"/>
    <w:rsid w:val="00BD3DD0"/>
    <w:rsid w:val="00BD4006"/>
    <w:rsid w:val="00BD56C5"/>
    <w:rsid w:val="00BD7D5B"/>
    <w:rsid w:val="00BE01D8"/>
    <w:rsid w:val="00BE05B5"/>
    <w:rsid w:val="00BE05E8"/>
    <w:rsid w:val="00BE184E"/>
    <w:rsid w:val="00BE1921"/>
    <w:rsid w:val="00BE1976"/>
    <w:rsid w:val="00BE320C"/>
    <w:rsid w:val="00BE3970"/>
    <w:rsid w:val="00BE406E"/>
    <w:rsid w:val="00BE43D5"/>
    <w:rsid w:val="00BE47D4"/>
    <w:rsid w:val="00BE4804"/>
    <w:rsid w:val="00BE49E8"/>
    <w:rsid w:val="00BE5D83"/>
    <w:rsid w:val="00BE6EA8"/>
    <w:rsid w:val="00BF0F7F"/>
    <w:rsid w:val="00BF1966"/>
    <w:rsid w:val="00BF1D61"/>
    <w:rsid w:val="00BF2880"/>
    <w:rsid w:val="00BF3BB1"/>
    <w:rsid w:val="00BF3EED"/>
    <w:rsid w:val="00BF42F4"/>
    <w:rsid w:val="00BF438D"/>
    <w:rsid w:val="00BF4CBB"/>
    <w:rsid w:val="00BF4CD6"/>
    <w:rsid w:val="00BF50E0"/>
    <w:rsid w:val="00BF56E9"/>
    <w:rsid w:val="00BF5993"/>
    <w:rsid w:val="00BF5B93"/>
    <w:rsid w:val="00BF6899"/>
    <w:rsid w:val="00BF7C32"/>
    <w:rsid w:val="00C00B34"/>
    <w:rsid w:val="00C00B36"/>
    <w:rsid w:val="00C0104E"/>
    <w:rsid w:val="00C01168"/>
    <w:rsid w:val="00C0181C"/>
    <w:rsid w:val="00C021E5"/>
    <w:rsid w:val="00C025F1"/>
    <w:rsid w:val="00C030C0"/>
    <w:rsid w:val="00C0370C"/>
    <w:rsid w:val="00C0394F"/>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1B8"/>
    <w:rsid w:val="00C36B3F"/>
    <w:rsid w:val="00C37381"/>
    <w:rsid w:val="00C3778D"/>
    <w:rsid w:val="00C40E2F"/>
    <w:rsid w:val="00C40F91"/>
    <w:rsid w:val="00C41C26"/>
    <w:rsid w:val="00C429F2"/>
    <w:rsid w:val="00C42B48"/>
    <w:rsid w:val="00C42F8C"/>
    <w:rsid w:val="00C4357B"/>
    <w:rsid w:val="00C4451B"/>
    <w:rsid w:val="00C45235"/>
    <w:rsid w:val="00C46B52"/>
    <w:rsid w:val="00C50A58"/>
    <w:rsid w:val="00C50F34"/>
    <w:rsid w:val="00C510D7"/>
    <w:rsid w:val="00C525FA"/>
    <w:rsid w:val="00C52629"/>
    <w:rsid w:val="00C52F9E"/>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265C"/>
    <w:rsid w:val="00C73987"/>
    <w:rsid w:val="00C73CB4"/>
    <w:rsid w:val="00C73E5D"/>
    <w:rsid w:val="00C740F7"/>
    <w:rsid w:val="00C74150"/>
    <w:rsid w:val="00C742EC"/>
    <w:rsid w:val="00C743D7"/>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7360"/>
    <w:rsid w:val="00C87587"/>
    <w:rsid w:val="00C87CB0"/>
    <w:rsid w:val="00C91271"/>
    <w:rsid w:val="00C9173E"/>
    <w:rsid w:val="00C926CA"/>
    <w:rsid w:val="00C92B97"/>
    <w:rsid w:val="00C9367D"/>
    <w:rsid w:val="00C9561D"/>
    <w:rsid w:val="00C95BBF"/>
    <w:rsid w:val="00C976A9"/>
    <w:rsid w:val="00C97DCB"/>
    <w:rsid w:val="00C97E46"/>
    <w:rsid w:val="00CA01B9"/>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818"/>
    <w:rsid w:val="00CC5827"/>
    <w:rsid w:val="00CC5853"/>
    <w:rsid w:val="00CC616C"/>
    <w:rsid w:val="00CC70AB"/>
    <w:rsid w:val="00CC768E"/>
    <w:rsid w:val="00CC77E9"/>
    <w:rsid w:val="00CD0366"/>
    <w:rsid w:val="00CD1431"/>
    <w:rsid w:val="00CD1632"/>
    <w:rsid w:val="00CD3A84"/>
    <w:rsid w:val="00CD3DDB"/>
    <w:rsid w:val="00CD44C9"/>
    <w:rsid w:val="00CD4AED"/>
    <w:rsid w:val="00CD5C3E"/>
    <w:rsid w:val="00CD5C79"/>
    <w:rsid w:val="00CD6182"/>
    <w:rsid w:val="00CD642D"/>
    <w:rsid w:val="00CD6D09"/>
    <w:rsid w:val="00CD7281"/>
    <w:rsid w:val="00CD760C"/>
    <w:rsid w:val="00CD7F81"/>
    <w:rsid w:val="00CE05B4"/>
    <w:rsid w:val="00CE0A78"/>
    <w:rsid w:val="00CE159D"/>
    <w:rsid w:val="00CE1C12"/>
    <w:rsid w:val="00CE1CAC"/>
    <w:rsid w:val="00CE2E4B"/>
    <w:rsid w:val="00CE2EDB"/>
    <w:rsid w:val="00CE3D55"/>
    <w:rsid w:val="00CE3EEC"/>
    <w:rsid w:val="00CE40CA"/>
    <w:rsid w:val="00CE458B"/>
    <w:rsid w:val="00CE4919"/>
    <w:rsid w:val="00CE4993"/>
    <w:rsid w:val="00CE4DC3"/>
    <w:rsid w:val="00CE4FB2"/>
    <w:rsid w:val="00CE548E"/>
    <w:rsid w:val="00CE5517"/>
    <w:rsid w:val="00CE66BD"/>
    <w:rsid w:val="00CE6974"/>
    <w:rsid w:val="00CE7752"/>
    <w:rsid w:val="00CF09FA"/>
    <w:rsid w:val="00CF1523"/>
    <w:rsid w:val="00CF1C02"/>
    <w:rsid w:val="00CF24AB"/>
    <w:rsid w:val="00CF2852"/>
    <w:rsid w:val="00CF2930"/>
    <w:rsid w:val="00CF32E1"/>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FC5"/>
    <w:rsid w:val="00D04D08"/>
    <w:rsid w:val="00D0512C"/>
    <w:rsid w:val="00D051D8"/>
    <w:rsid w:val="00D061A2"/>
    <w:rsid w:val="00D0690A"/>
    <w:rsid w:val="00D06A84"/>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42E"/>
    <w:rsid w:val="00D458C7"/>
    <w:rsid w:val="00D45EAD"/>
    <w:rsid w:val="00D460E7"/>
    <w:rsid w:val="00D46366"/>
    <w:rsid w:val="00D46E4B"/>
    <w:rsid w:val="00D46F72"/>
    <w:rsid w:val="00D47354"/>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680"/>
    <w:rsid w:val="00D65E87"/>
    <w:rsid w:val="00D65F11"/>
    <w:rsid w:val="00D6624D"/>
    <w:rsid w:val="00D66AA7"/>
    <w:rsid w:val="00D66AFB"/>
    <w:rsid w:val="00D66BEE"/>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B1D"/>
    <w:rsid w:val="00D80BFB"/>
    <w:rsid w:val="00D8132D"/>
    <w:rsid w:val="00D819F7"/>
    <w:rsid w:val="00D83874"/>
    <w:rsid w:val="00D847D2"/>
    <w:rsid w:val="00D84B1C"/>
    <w:rsid w:val="00D85FEB"/>
    <w:rsid w:val="00D86DED"/>
    <w:rsid w:val="00D90A51"/>
    <w:rsid w:val="00D9123E"/>
    <w:rsid w:val="00D9151E"/>
    <w:rsid w:val="00D91F5A"/>
    <w:rsid w:val="00D92AAC"/>
    <w:rsid w:val="00D92E12"/>
    <w:rsid w:val="00D9327E"/>
    <w:rsid w:val="00D94F66"/>
    <w:rsid w:val="00D950C5"/>
    <w:rsid w:val="00D95636"/>
    <w:rsid w:val="00D9585E"/>
    <w:rsid w:val="00D95C32"/>
    <w:rsid w:val="00D96250"/>
    <w:rsid w:val="00D964F3"/>
    <w:rsid w:val="00DA0C2C"/>
    <w:rsid w:val="00DA209B"/>
    <w:rsid w:val="00DA256C"/>
    <w:rsid w:val="00DA2EE4"/>
    <w:rsid w:val="00DA3791"/>
    <w:rsid w:val="00DA3BD4"/>
    <w:rsid w:val="00DA484D"/>
    <w:rsid w:val="00DA4AFF"/>
    <w:rsid w:val="00DA5292"/>
    <w:rsid w:val="00DA59AC"/>
    <w:rsid w:val="00DA5C62"/>
    <w:rsid w:val="00DA7516"/>
    <w:rsid w:val="00DA783D"/>
    <w:rsid w:val="00DB0F86"/>
    <w:rsid w:val="00DB19CE"/>
    <w:rsid w:val="00DB204C"/>
    <w:rsid w:val="00DB2CA6"/>
    <w:rsid w:val="00DB36D3"/>
    <w:rsid w:val="00DB4175"/>
    <w:rsid w:val="00DB4267"/>
    <w:rsid w:val="00DB49B3"/>
    <w:rsid w:val="00DB4F2C"/>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66C1"/>
    <w:rsid w:val="00DD7288"/>
    <w:rsid w:val="00DD75A5"/>
    <w:rsid w:val="00DE0C9E"/>
    <w:rsid w:val="00DE12A2"/>
    <w:rsid w:val="00DE1715"/>
    <w:rsid w:val="00DE2191"/>
    <w:rsid w:val="00DE2923"/>
    <w:rsid w:val="00DE3D8E"/>
    <w:rsid w:val="00DE3F77"/>
    <w:rsid w:val="00DE47F3"/>
    <w:rsid w:val="00DE5531"/>
    <w:rsid w:val="00DE5EF7"/>
    <w:rsid w:val="00DE7A67"/>
    <w:rsid w:val="00DE7CAA"/>
    <w:rsid w:val="00DF021D"/>
    <w:rsid w:val="00DF068A"/>
    <w:rsid w:val="00DF06D0"/>
    <w:rsid w:val="00DF0BE3"/>
    <w:rsid w:val="00DF0D71"/>
    <w:rsid w:val="00DF220D"/>
    <w:rsid w:val="00DF2D8A"/>
    <w:rsid w:val="00DF3644"/>
    <w:rsid w:val="00DF3FFA"/>
    <w:rsid w:val="00DF4182"/>
    <w:rsid w:val="00DF4B71"/>
    <w:rsid w:val="00DF522C"/>
    <w:rsid w:val="00DF6770"/>
    <w:rsid w:val="00DF6894"/>
    <w:rsid w:val="00DF69EC"/>
    <w:rsid w:val="00DF7091"/>
    <w:rsid w:val="00DF7366"/>
    <w:rsid w:val="00E0070E"/>
    <w:rsid w:val="00E026F0"/>
    <w:rsid w:val="00E0289B"/>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B7E"/>
    <w:rsid w:val="00E44F6A"/>
    <w:rsid w:val="00E4577F"/>
    <w:rsid w:val="00E45782"/>
    <w:rsid w:val="00E46342"/>
    <w:rsid w:val="00E5010B"/>
    <w:rsid w:val="00E51D52"/>
    <w:rsid w:val="00E526C8"/>
    <w:rsid w:val="00E52D1E"/>
    <w:rsid w:val="00E52D63"/>
    <w:rsid w:val="00E546FC"/>
    <w:rsid w:val="00E54DF5"/>
    <w:rsid w:val="00E56187"/>
    <w:rsid w:val="00E5674E"/>
    <w:rsid w:val="00E57014"/>
    <w:rsid w:val="00E575C7"/>
    <w:rsid w:val="00E60329"/>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87EBD"/>
    <w:rsid w:val="00E9096C"/>
    <w:rsid w:val="00E91108"/>
    <w:rsid w:val="00E91B4C"/>
    <w:rsid w:val="00E92373"/>
    <w:rsid w:val="00E9253B"/>
    <w:rsid w:val="00E93491"/>
    <w:rsid w:val="00E93544"/>
    <w:rsid w:val="00E93A7C"/>
    <w:rsid w:val="00E9454B"/>
    <w:rsid w:val="00E94F02"/>
    <w:rsid w:val="00E95FF1"/>
    <w:rsid w:val="00E967BC"/>
    <w:rsid w:val="00E9771D"/>
    <w:rsid w:val="00EA0288"/>
    <w:rsid w:val="00EA155B"/>
    <w:rsid w:val="00EA279E"/>
    <w:rsid w:val="00EA3026"/>
    <w:rsid w:val="00EA33BE"/>
    <w:rsid w:val="00EA3EA7"/>
    <w:rsid w:val="00EA46BA"/>
    <w:rsid w:val="00EA61FF"/>
    <w:rsid w:val="00EA635C"/>
    <w:rsid w:val="00EA7A23"/>
    <w:rsid w:val="00EA7D4E"/>
    <w:rsid w:val="00EA7F7A"/>
    <w:rsid w:val="00EB07E5"/>
    <w:rsid w:val="00EB0C93"/>
    <w:rsid w:val="00EB1B78"/>
    <w:rsid w:val="00EB1DE2"/>
    <w:rsid w:val="00EB2EA5"/>
    <w:rsid w:val="00EB3B1B"/>
    <w:rsid w:val="00EB3CFD"/>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10A0"/>
    <w:rsid w:val="00ED1A47"/>
    <w:rsid w:val="00ED2794"/>
    <w:rsid w:val="00ED27A2"/>
    <w:rsid w:val="00ED2961"/>
    <w:rsid w:val="00ED2EE3"/>
    <w:rsid w:val="00ED4861"/>
    <w:rsid w:val="00ED5624"/>
    <w:rsid w:val="00ED5E6C"/>
    <w:rsid w:val="00ED62F4"/>
    <w:rsid w:val="00ED7936"/>
    <w:rsid w:val="00ED7996"/>
    <w:rsid w:val="00EE0720"/>
    <w:rsid w:val="00EE2036"/>
    <w:rsid w:val="00EE2B93"/>
    <w:rsid w:val="00EE2BAF"/>
    <w:rsid w:val="00EE30E9"/>
    <w:rsid w:val="00EE3DED"/>
    <w:rsid w:val="00EE3F47"/>
    <w:rsid w:val="00EE43A9"/>
    <w:rsid w:val="00EE4A97"/>
    <w:rsid w:val="00EE4C4C"/>
    <w:rsid w:val="00EE5684"/>
    <w:rsid w:val="00EE56E1"/>
    <w:rsid w:val="00EE5892"/>
    <w:rsid w:val="00EE5A80"/>
    <w:rsid w:val="00EE673E"/>
    <w:rsid w:val="00EF16A6"/>
    <w:rsid w:val="00EF19ED"/>
    <w:rsid w:val="00EF2CC4"/>
    <w:rsid w:val="00EF2DE7"/>
    <w:rsid w:val="00EF3683"/>
    <w:rsid w:val="00EF4332"/>
    <w:rsid w:val="00EF4A9B"/>
    <w:rsid w:val="00EF51A0"/>
    <w:rsid w:val="00EF54EA"/>
    <w:rsid w:val="00EF5DDE"/>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4BA"/>
    <w:rsid w:val="00F07865"/>
    <w:rsid w:val="00F079F8"/>
    <w:rsid w:val="00F10A25"/>
    <w:rsid w:val="00F13E35"/>
    <w:rsid w:val="00F1443A"/>
    <w:rsid w:val="00F1448D"/>
    <w:rsid w:val="00F151A8"/>
    <w:rsid w:val="00F15216"/>
    <w:rsid w:val="00F15693"/>
    <w:rsid w:val="00F16F0F"/>
    <w:rsid w:val="00F17896"/>
    <w:rsid w:val="00F178E8"/>
    <w:rsid w:val="00F17E0F"/>
    <w:rsid w:val="00F20C69"/>
    <w:rsid w:val="00F21D61"/>
    <w:rsid w:val="00F2206A"/>
    <w:rsid w:val="00F22F72"/>
    <w:rsid w:val="00F23806"/>
    <w:rsid w:val="00F23E46"/>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12C5"/>
    <w:rsid w:val="00F41C19"/>
    <w:rsid w:val="00F428DF"/>
    <w:rsid w:val="00F4442B"/>
    <w:rsid w:val="00F44549"/>
    <w:rsid w:val="00F47756"/>
    <w:rsid w:val="00F47975"/>
    <w:rsid w:val="00F511CC"/>
    <w:rsid w:val="00F516EE"/>
    <w:rsid w:val="00F51792"/>
    <w:rsid w:val="00F51DE6"/>
    <w:rsid w:val="00F51EB2"/>
    <w:rsid w:val="00F52589"/>
    <w:rsid w:val="00F52B4D"/>
    <w:rsid w:val="00F52CB5"/>
    <w:rsid w:val="00F53478"/>
    <w:rsid w:val="00F53FFD"/>
    <w:rsid w:val="00F5462D"/>
    <w:rsid w:val="00F54C71"/>
    <w:rsid w:val="00F55175"/>
    <w:rsid w:val="00F55183"/>
    <w:rsid w:val="00F55594"/>
    <w:rsid w:val="00F5561B"/>
    <w:rsid w:val="00F55F95"/>
    <w:rsid w:val="00F60320"/>
    <w:rsid w:val="00F60494"/>
    <w:rsid w:val="00F6231B"/>
    <w:rsid w:val="00F62B33"/>
    <w:rsid w:val="00F63EA4"/>
    <w:rsid w:val="00F64750"/>
    <w:rsid w:val="00F658D6"/>
    <w:rsid w:val="00F65C01"/>
    <w:rsid w:val="00F65E12"/>
    <w:rsid w:val="00F6770C"/>
    <w:rsid w:val="00F6774E"/>
    <w:rsid w:val="00F7056F"/>
    <w:rsid w:val="00F70B0D"/>
    <w:rsid w:val="00F7216A"/>
    <w:rsid w:val="00F72FD2"/>
    <w:rsid w:val="00F7342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90265"/>
    <w:rsid w:val="00F90847"/>
    <w:rsid w:val="00F90A0E"/>
    <w:rsid w:val="00F91674"/>
    <w:rsid w:val="00F91C75"/>
    <w:rsid w:val="00F9269B"/>
    <w:rsid w:val="00F92B1A"/>
    <w:rsid w:val="00F92E73"/>
    <w:rsid w:val="00F93437"/>
    <w:rsid w:val="00F941F6"/>
    <w:rsid w:val="00F94A03"/>
    <w:rsid w:val="00F94C77"/>
    <w:rsid w:val="00F9566D"/>
    <w:rsid w:val="00F961E4"/>
    <w:rsid w:val="00F9738F"/>
    <w:rsid w:val="00F97ABF"/>
    <w:rsid w:val="00F97F6E"/>
    <w:rsid w:val="00FA1AC9"/>
    <w:rsid w:val="00FA1C9B"/>
    <w:rsid w:val="00FA268D"/>
    <w:rsid w:val="00FA29EF"/>
    <w:rsid w:val="00FA2A00"/>
    <w:rsid w:val="00FA32ED"/>
    <w:rsid w:val="00FA6D04"/>
    <w:rsid w:val="00FA7B20"/>
    <w:rsid w:val="00FB1C82"/>
    <w:rsid w:val="00FB240A"/>
    <w:rsid w:val="00FB2AE8"/>
    <w:rsid w:val="00FB32F9"/>
    <w:rsid w:val="00FB365D"/>
    <w:rsid w:val="00FB37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C1C"/>
    <w:rsid w:val="00FD4048"/>
    <w:rsid w:val="00FD4692"/>
    <w:rsid w:val="00FD5365"/>
    <w:rsid w:val="00FD57EF"/>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50ED"/>
    <w:rsid w:val="00FF516B"/>
    <w:rsid w:val="00FF5716"/>
    <w:rsid w:val="00FF6ADC"/>
    <w:rsid w:val="00FF7840"/>
    <w:rsid w:val="04731071"/>
    <w:rsid w:val="0DE80585"/>
    <w:rsid w:val="109542C4"/>
    <w:rsid w:val="15CC3EF7"/>
    <w:rsid w:val="17761009"/>
    <w:rsid w:val="1883026B"/>
    <w:rsid w:val="19446C94"/>
    <w:rsid w:val="19F34C20"/>
    <w:rsid w:val="1DA03128"/>
    <w:rsid w:val="211C305E"/>
    <w:rsid w:val="21590CC5"/>
    <w:rsid w:val="26F62246"/>
    <w:rsid w:val="2CEC7043"/>
    <w:rsid w:val="2F38546B"/>
    <w:rsid w:val="31143957"/>
    <w:rsid w:val="3AF1690A"/>
    <w:rsid w:val="3AF20DDC"/>
    <w:rsid w:val="3AFC5754"/>
    <w:rsid w:val="3C60089E"/>
    <w:rsid w:val="3FD16F41"/>
    <w:rsid w:val="41AC2F9D"/>
    <w:rsid w:val="42143C78"/>
    <w:rsid w:val="45965AB8"/>
    <w:rsid w:val="49CC259E"/>
    <w:rsid w:val="4A1764A1"/>
    <w:rsid w:val="4B5A49AF"/>
    <w:rsid w:val="4C205ED8"/>
    <w:rsid w:val="4D1A6746"/>
    <w:rsid w:val="4D9E7A0B"/>
    <w:rsid w:val="52EF520C"/>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C3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1">
    <w:name w:val="Body Text Indent 2"/>
    <w:basedOn w:val="a"/>
    <w:link w:val="2Char0"/>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b">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c">
    <w:name w:val="列出段落 Char"/>
    <w:link w:val="af8"/>
    <w:uiPriority w:val="34"/>
    <w:qFormat/>
    <w:rPr>
      <w:kern w:val="2"/>
      <w:sz w:val="24"/>
      <w:szCs w:val="24"/>
    </w:rPr>
  </w:style>
  <w:style w:type="paragraph" w:styleId="af8">
    <w:name w:val="List Paragraph"/>
    <w:basedOn w:val="a"/>
    <w:link w:val="Charc"/>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1"/>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3">
    <w:name w:val="封面居中2"/>
    <w:basedOn w:val="14"/>
    <w:qFormat/>
    <w:rPr>
      <w:sz w:val="32"/>
    </w:rPr>
  </w:style>
  <w:style w:type="paragraph" w:customStyle="1" w:styleId="afa">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900"/>
        <w:tab w:val="left" w:pos="840"/>
      </w:tabs>
      <w:ind w:leftChars="200" w:left="620"/>
    </w:pPr>
  </w:style>
  <w:style w:type="paragraph" w:customStyle="1" w:styleId="16">
    <w:name w:val="样式1"/>
    <w:basedOn w:val="a9"/>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b"/>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left" w:pos="1223"/>
      </w:tabs>
      <w:ind w:leftChars="500" w:left="920"/>
    </w:pPr>
  </w:style>
  <w:style w:type="paragraph" w:customStyle="1" w:styleId="3">
    <w:name w:val="编号3"/>
    <w:basedOn w:val="2"/>
    <w:pPr>
      <w:numPr>
        <w:numId w:val="5"/>
      </w:numPr>
      <w:tabs>
        <w:tab w:val="clear" w:pos="840"/>
        <w:tab w:val="left" w:pos="60"/>
      </w:tabs>
      <w:ind w:leftChars="400" w:left="960" w:firstLine="48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pPr>
      <w:pageBreakBefore/>
      <w:spacing w:afterLines="100" w:line="360" w:lineRule="auto"/>
      <w:ind w:firstLineChars="200" w:firstLine="200"/>
      <w:jc w:val="left"/>
    </w:pPr>
    <w:rPr>
      <w:rFonts w:eastAsia="黑体"/>
      <w:b/>
      <w:sz w:val="32"/>
    </w:rPr>
  </w:style>
  <w:style w:type="paragraph" w:customStyle="1" w:styleId="afd">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pPr>
      <w:suppressAutoHyphens/>
    </w:pPr>
    <w:rPr>
      <w:rFonts w:ascii="Tahoma" w:hAnsi="Tahoma"/>
      <w:sz w:val="24"/>
      <w:szCs w:val="20"/>
      <w:lang w:eastAsia="ar-SA"/>
    </w:rPr>
  </w:style>
  <w:style w:type="paragraph" w:customStyle="1" w:styleId="210">
    <w:name w:val="样式 缩进正文 + 首行缩进:  2 字符1"/>
    <w:basedOn w:val="afb"/>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pPr>
      <w:spacing w:line="360" w:lineRule="auto"/>
      <w:ind w:firstLineChars="200" w:firstLine="480"/>
    </w:pPr>
    <w:rPr>
      <w:kern w:val="2"/>
      <w:sz w:val="24"/>
      <w:szCs w:val="24"/>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locked/>
    <w:rPr>
      <w:rFonts w:ascii="Times New Roman" w:eastAsia="宋体" w:hAnsi="Times New Roman" w:cs="Times New Roman"/>
    </w:rPr>
  </w:style>
  <w:style w:type="character" w:customStyle="1" w:styleId="aff1">
    <w:name w:val="批注文字 字符"/>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2">
    <w:name w:val="纯文本 字符"/>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5">
    <w:name w:val="未处理的提及2"/>
    <w:basedOn w:val="a1"/>
    <w:uiPriority w:val="99"/>
    <w:semiHidden/>
    <w:unhideWhenUsed/>
    <w:rPr>
      <w:color w:val="605E5C"/>
      <w:shd w:val="clear" w:color="auto" w:fill="E1DFDD"/>
    </w:rPr>
  </w:style>
  <w:style w:type="table" w:customStyle="1" w:styleId="1c">
    <w:name w:val="网格型1"/>
    <w:basedOn w:val="a2"/>
    <w:uiPriority w:val="39"/>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First Indent 2"/>
    <w:basedOn w:val="a8"/>
    <w:link w:val="2Char1"/>
    <w:semiHidden/>
    <w:unhideWhenUsed/>
    <w:rsid w:val="00304006"/>
    <w:pPr>
      <w:ind w:firstLineChars="200" w:firstLine="420"/>
    </w:pPr>
  </w:style>
  <w:style w:type="character" w:customStyle="1" w:styleId="Char3">
    <w:name w:val="正文文本缩进 Char"/>
    <w:basedOn w:val="a1"/>
    <w:link w:val="a8"/>
    <w:rsid w:val="00304006"/>
    <w:rPr>
      <w:kern w:val="2"/>
      <w:sz w:val="21"/>
      <w:szCs w:val="24"/>
    </w:rPr>
  </w:style>
  <w:style w:type="character" w:customStyle="1" w:styleId="2Char1">
    <w:name w:val="正文首行缩进 2 Char"/>
    <w:basedOn w:val="Char3"/>
    <w:link w:val="26"/>
    <w:semiHidden/>
    <w:rsid w:val="0030400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1">
    <w:name w:val="Body Text Indent 2"/>
    <w:basedOn w:val="a"/>
    <w:link w:val="2Char0"/>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2">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b">
    <w:name w:val="批注文字 Char"/>
    <w:uiPriority w:val="99"/>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c">
    <w:name w:val="列出段落 Char"/>
    <w:link w:val="af8"/>
    <w:uiPriority w:val="34"/>
    <w:qFormat/>
    <w:rPr>
      <w:kern w:val="2"/>
      <w:sz w:val="24"/>
      <w:szCs w:val="24"/>
    </w:rPr>
  </w:style>
  <w:style w:type="paragraph" w:styleId="af8">
    <w:name w:val="List Paragraph"/>
    <w:basedOn w:val="a"/>
    <w:link w:val="Charc"/>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1"/>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3">
    <w:name w:val="封面居中2"/>
    <w:basedOn w:val="14"/>
    <w:qFormat/>
    <w:rPr>
      <w:sz w:val="32"/>
    </w:rPr>
  </w:style>
  <w:style w:type="paragraph" w:customStyle="1" w:styleId="afa">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900"/>
        <w:tab w:val="left" w:pos="840"/>
      </w:tabs>
      <w:ind w:leftChars="200" w:left="620"/>
    </w:pPr>
  </w:style>
  <w:style w:type="paragraph" w:customStyle="1" w:styleId="16">
    <w:name w:val="样式1"/>
    <w:basedOn w:val="a9"/>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b"/>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left" w:pos="1223"/>
      </w:tabs>
      <w:ind w:leftChars="500" w:left="920"/>
    </w:pPr>
  </w:style>
  <w:style w:type="paragraph" w:customStyle="1" w:styleId="3">
    <w:name w:val="编号3"/>
    <w:basedOn w:val="2"/>
    <w:pPr>
      <w:numPr>
        <w:numId w:val="5"/>
      </w:numPr>
      <w:tabs>
        <w:tab w:val="clear" w:pos="840"/>
        <w:tab w:val="left" w:pos="60"/>
      </w:tabs>
      <w:ind w:leftChars="400" w:left="960" w:firstLine="48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pPr>
      <w:pageBreakBefore/>
      <w:spacing w:afterLines="100" w:line="360" w:lineRule="auto"/>
      <w:ind w:firstLineChars="200" w:firstLine="200"/>
      <w:jc w:val="left"/>
    </w:pPr>
    <w:rPr>
      <w:rFonts w:eastAsia="黑体"/>
      <w:b/>
      <w:sz w:val="32"/>
    </w:rPr>
  </w:style>
  <w:style w:type="paragraph" w:customStyle="1" w:styleId="afd">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pPr>
      <w:suppressAutoHyphens/>
    </w:pPr>
    <w:rPr>
      <w:rFonts w:ascii="Tahoma" w:hAnsi="Tahoma"/>
      <w:sz w:val="24"/>
      <w:szCs w:val="20"/>
      <w:lang w:eastAsia="ar-SA"/>
    </w:rPr>
  </w:style>
  <w:style w:type="paragraph" w:customStyle="1" w:styleId="210">
    <w:name w:val="样式 缩进正文 + 首行缩进:  2 字符1"/>
    <w:basedOn w:val="afb"/>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pPr>
      <w:spacing w:line="360" w:lineRule="auto"/>
      <w:ind w:firstLineChars="200" w:firstLine="480"/>
    </w:pPr>
    <w:rPr>
      <w:kern w:val="2"/>
      <w:sz w:val="24"/>
      <w:szCs w:val="24"/>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locked/>
    <w:rPr>
      <w:rFonts w:ascii="Times New Roman" w:eastAsia="宋体" w:hAnsi="Times New Roman" w:cs="Times New Roman"/>
    </w:rPr>
  </w:style>
  <w:style w:type="character" w:customStyle="1" w:styleId="aff1">
    <w:name w:val="批注文字 字符"/>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2">
    <w:name w:val="纯文本 字符"/>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5">
    <w:name w:val="未处理的提及2"/>
    <w:basedOn w:val="a1"/>
    <w:uiPriority w:val="99"/>
    <w:semiHidden/>
    <w:unhideWhenUsed/>
    <w:rPr>
      <w:color w:val="605E5C"/>
      <w:shd w:val="clear" w:color="auto" w:fill="E1DFDD"/>
    </w:rPr>
  </w:style>
  <w:style w:type="table" w:customStyle="1" w:styleId="1c">
    <w:name w:val="网格型1"/>
    <w:basedOn w:val="a2"/>
    <w:uiPriority w:val="39"/>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First Indent 2"/>
    <w:basedOn w:val="a8"/>
    <w:link w:val="2Char1"/>
    <w:semiHidden/>
    <w:unhideWhenUsed/>
    <w:rsid w:val="00304006"/>
    <w:pPr>
      <w:ind w:firstLineChars="200" w:firstLine="420"/>
    </w:pPr>
  </w:style>
  <w:style w:type="character" w:customStyle="1" w:styleId="Char3">
    <w:name w:val="正文文本缩进 Char"/>
    <w:basedOn w:val="a1"/>
    <w:link w:val="a8"/>
    <w:rsid w:val="00304006"/>
    <w:rPr>
      <w:kern w:val="2"/>
      <w:sz w:val="21"/>
      <w:szCs w:val="24"/>
    </w:rPr>
  </w:style>
  <w:style w:type="character" w:customStyle="1" w:styleId="2Char1">
    <w:name w:val="正文首行缩进 2 Char"/>
    <w:basedOn w:val="Char3"/>
    <w:link w:val="26"/>
    <w:semiHidden/>
    <w:rsid w:val="003040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reditchina" TargetMode="Externa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bjmdzx@vip.163.com"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4B882-A920-43F8-9DB2-62DFB6CF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5043</Words>
  <Characters>28747</Characters>
  <Application>Microsoft Office Word</Application>
  <DocSecurity>0</DocSecurity>
  <Lines>239</Lines>
  <Paragraphs>67</Paragraphs>
  <ScaleCrop>false</ScaleCrop>
  <Company>Lenovo</Company>
  <LinksUpToDate>false</LinksUpToDate>
  <CharactersWithSpaces>33723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Kyan</cp:lastModifiedBy>
  <cp:revision>57</cp:revision>
  <cp:lastPrinted>2018-09-29T07:52:00Z</cp:lastPrinted>
  <dcterms:created xsi:type="dcterms:W3CDTF">2021-05-08T00:47:00Z</dcterms:created>
  <dcterms:modified xsi:type="dcterms:W3CDTF">2021-07-14T06:48:00Z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94AE7259006C4DD3B73F81D5999FED75</vt:lpwstr>
  </property>
</Properties>
</file>