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A045DC" w14:textId="77777777" w:rsidR="00DC7826" w:rsidRDefault="00085BD6">
      <w:pPr>
        <w:spacing w:line="360" w:lineRule="auto"/>
        <w:jc w:val="center"/>
        <w:rPr>
          <w:rFonts w:ascii="宋体" w:hAnsi="宋体"/>
          <w:b/>
          <w:sz w:val="52"/>
          <w:szCs w:val="52"/>
        </w:rPr>
      </w:pPr>
      <w:r>
        <w:rPr>
          <w:rFonts w:ascii="宋体" w:hAnsi="宋体" w:hint="eastAsia"/>
          <w:b/>
          <w:sz w:val="52"/>
          <w:szCs w:val="52"/>
        </w:rPr>
        <w:t>分类发展定额项目—经管学院工程管理数字化实验室更新扩容（2022年）</w:t>
      </w:r>
    </w:p>
    <w:p w14:paraId="57A4C6BD" w14:textId="77777777" w:rsidR="00DC7826" w:rsidRDefault="00DC7826">
      <w:pPr>
        <w:jc w:val="center"/>
        <w:rPr>
          <w:rFonts w:ascii="宋体" w:hAnsi="宋体"/>
          <w:b/>
          <w:sz w:val="52"/>
          <w:szCs w:val="52"/>
        </w:rPr>
      </w:pPr>
    </w:p>
    <w:p w14:paraId="676914E1" w14:textId="77777777" w:rsidR="00DC7826" w:rsidRDefault="00DC7826">
      <w:pPr>
        <w:jc w:val="center"/>
        <w:rPr>
          <w:rFonts w:ascii="宋体" w:hAnsi="宋体"/>
          <w:b/>
          <w:sz w:val="52"/>
          <w:szCs w:val="52"/>
        </w:rPr>
      </w:pPr>
    </w:p>
    <w:p w14:paraId="4552DBDF" w14:textId="77777777" w:rsidR="00DC7826" w:rsidRDefault="00085BD6">
      <w:pPr>
        <w:jc w:val="center"/>
        <w:rPr>
          <w:rFonts w:ascii="宋体" w:hAnsi="宋体"/>
          <w:b/>
          <w:sz w:val="84"/>
          <w:szCs w:val="84"/>
        </w:rPr>
      </w:pPr>
      <w:r>
        <w:rPr>
          <w:rFonts w:ascii="宋体" w:hAnsi="宋体" w:hint="eastAsia"/>
          <w:b/>
          <w:sz w:val="84"/>
          <w:szCs w:val="84"/>
        </w:rPr>
        <w:t>招 标 文 件</w:t>
      </w:r>
    </w:p>
    <w:p w14:paraId="16C9D594" w14:textId="77777777" w:rsidR="00DC7826" w:rsidRDefault="00DC7826">
      <w:pPr>
        <w:ind w:firstLineChars="1001" w:firstLine="2814"/>
        <w:rPr>
          <w:rFonts w:ascii="宋体" w:hAnsi="宋体"/>
          <w:b/>
          <w:sz w:val="28"/>
        </w:rPr>
      </w:pPr>
    </w:p>
    <w:p w14:paraId="581340E4" w14:textId="77777777" w:rsidR="00DC7826" w:rsidRDefault="00DC7826">
      <w:pPr>
        <w:ind w:firstLineChars="1001" w:firstLine="2814"/>
        <w:rPr>
          <w:rFonts w:ascii="宋体" w:hAnsi="宋体"/>
          <w:b/>
          <w:sz w:val="28"/>
        </w:rPr>
      </w:pPr>
    </w:p>
    <w:p w14:paraId="75AD5885" w14:textId="77777777" w:rsidR="00DC7826" w:rsidRDefault="00DC7826">
      <w:pPr>
        <w:ind w:firstLineChars="1000" w:firstLine="3213"/>
        <w:rPr>
          <w:rFonts w:ascii="宋体" w:hAnsi="宋体"/>
          <w:b/>
          <w:sz w:val="32"/>
        </w:rPr>
      </w:pPr>
    </w:p>
    <w:p w14:paraId="1629E386" w14:textId="77777777" w:rsidR="00DC7826" w:rsidRDefault="00085BD6">
      <w:pPr>
        <w:jc w:val="center"/>
        <w:rPr>
          <w:rFonts w:ascii="宋体" w:hAnsi="宋体"/>
          <w:b/>
          <w:sz w:val="32"/>
        </w:rPr>
      </w:pPr>
      <w:r>
        <w:rPr>
          <w:rFonts w:ascii="宋体" w:hAnsi="宋体" w:hint="eastAsia"/>
          <w:b/>
          <w:sz w:val="32"/>
        </w:rPr>
        <w:t>招标编号：</w:t>
      </w:r>
      <w:bookmarkStart w:id="0" w:name="_Hlk104302673"/>
      <w:r>
        <w:rPr>
          <w:rFonts w:ascii="宋体" w:hAnsi="宋体"/>
          <w:b/>
          <w:sz w:val="32"/>
        </w:rPr>
        <w:t>BMCC-ZC22-0171</w:t>
      </w:r>
      <w:bookmarkEnd w:id="0"/>
    </w:p>
    <w:p w14:paraId="600A533C" w14:textId="77777777" w:rsidR="00DC7826" w:rsidRDefault="00085BD6">
      <w:pPr>
        <w:jc w:val="center"/>
        <w:rPr>
          <w:rFonts w:ascii="宋体" w:hAnsi="宋体"/>
          <w:b/>
          <w:sz w:val="52"/>
        </w:rPr>
      </w:pPr>
      <w:r>
        <w:rPr>
          <w:rFonts w:ascii="宋体" w:hAnsi="宋体"/>
          <w:b/>
          <w:noProof/>
          <w:color w:val="000000"/>
          <w:sz w:val="52"/>
        </w:rPr>
        <w:drawing>
          <wp:inline distT="0" distB="0" distL="0" distR="0" wp14:anchorId="48BF887F" wp14:editId="76E44181">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728108C" w14:textId="77777777" w:rsidR="00DC7826" w:rsidRDefault="00DC7826">
      <w:pPr>
        <w:jc w:val="center"/>
        <w:rPr>
          <w:rFonts w:ascii="宋体" w:hAnsi="宋体"/>
          <w:b/>
          <w:sz w:val="52"/>
        </w:rPr>
      </w:pPr>
    </w:p>
    <w:p w14:paraId="270F85FB" w14:textId="77777777" w:rsidR="00DC7826" w:rsidRDefault="00085BD6">
      <w:pPr>
        <w:spacing w:line="360" w:lineRule="auto"/>
        <w:jc w:val="center"/>
        <w:rPr>
          <w:rFonts w:ascii="宋体" w:hAnsi="宋体"/>
          <w:b/>
          <w:sz w:val="36"/>
          <w:szCs w:val="36"/>
        </w:rPr>
      </w:pPr>
      <w:r>
        <w:rPr>
          <w:rFonts w:ascii="宋体" w:hAnsi="宋体" w:hint="eastAsia"/>
          <w:b/>
          <w:sz w:val="36"/>
          <w:szCs w:val="36"/>
        </w:rPr>
        <w:t>北京明德致信咨询有限公司</w:t>
      </w:r>
    </w:p>
    <w:p w14:paraId="1993ADBA" w14:textId="77777777" w:rsidR="00DC7826" w:rsidRDefault="00085BD6">
      <w:pPr>
        <w:spacing w:line="360" w:lineRule="auto"/>
        <w:jc w:val="center"/>
        <w:rPr>
          <w:rFonts w:ascii="宋体" w:hAnsi="宋体"/>
          <w:b/>
          <w:sz w:val="36"/>
          <w:szCs w:val="36"/>
        </w:rPr>
      </w:pPr>
      <w:r>
        <w:rPr>
          <w:rFonts w:ascii="宋体" w:hAnsi="宋体" w:hint="eastAsia"/>
          <w:b/>
          <w:sz w:val="36"/>
          <w:szCs w:val="36"/>
        </w:rPr>
        <w:t>2</w:t>
      </w:r>
      <w:r>
        <w:rPr>
          <w:rFonts w:ascii="宋体" w:hAnsi="宋体"/>
          <w:b/>
          <w:sz w:val="36"/>
          <w:szCs w:val="36"/>
        </w:rPr>
        <w:t>022</w:t>
      </w:r>
      <w:r>
        <w:rPr>
          <w:rFonts w:ascii="宋体" w:hAnsi="宋体" w:hint="eastAsia"/>
          <w:b/>
          <w:sz w:val="36"/>
          <w:szCs w:val="36"/>
        </w:rPr>
        <w:t>年7月</w:t>
      </w:r>
    </w:p>
    <w:p w14:paraId="3C0804E5" w14:textId="77777777" w:rsidR="00DC7826" w:rsidRDefault="00DC7826">
      <w:pPr>
        <w:spacing w:line="360" w:lineRule="auto"/>
        <w:ind w:firstLineChars="1000" w:firstLine="7228"/>
        <w:rPr>
          <w:rFonts w:ascii="宋体" w:hAnsi="宋体"/>
          <w:b/>
          <w:sz w:val="72"/>
        </w:rPr>
        <w:sectPr w:rsidR="00DC7826">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p>
    <w:p w14:paraId="1AB08ABA" w14:textId="77777777" w:rsidR="00DC7826" w:rsidRDefault="00085BD6">
      <w:pPr>
        <w:spacing w:line="360" w:lineRule="auto"/>
        <w:jc w:val="center"/>
        <w:outlineLvl w:val="0"/>
        <w:rPr>
          <w:rFonts w:ascii="宋体" w:hAnsi="宋体"/>
          <w:b/>
          <w:sz w:val="36"/>
          <w:szCs w:val="36"/>
        </w:rPr>
      </w:pPr>
      <w:bookmarkStart w:id="1" w:name="_Toc99301418"/>
      <w:bookmarkStart w:id="2" w:name="_Toc100564784"/>
      <w:r>
        <w:rPr>
          <w:rFonts w:ascii="宋体" w:hAnsi="宋体"/>
          <w:b/>
          <w:sz w:val="36"/>
          <w:szCs w:val="36"/>
        </w:rPr>
        <w:lastRenderedPageBreak/>
        <w:t>目  录</w:t>
      </w:r>
      <w:bookmarkEnd w:id="1"/>
      <w:bookmarkEnd w:id="2"/>
    </w:p>
    <w:p w14:paraId="01C6CAA1" w14:textId="77777777" w:rsidR="00DC7826" w:rsidRDefault="00085BD6">
      <w:pPr>
        <w:pStyle w:val="111"/>
        <w:spacing w:line="360" w:lineRule="auto"/>
        <w:rPr>
          <w:b w:val="0"/>
          <w:noProof/>
          <w:sz w:val="21"/>
          <w:szCs w:val="22"/>
        </w:rPr>
      </w:pPr>
      <w:r>
        <w:rPr>
          <w:b w:val="0"/>
        </w:rPr>
        <w:fldChar w:fldCharType="begin"/>
      </w:r>
      <w:r>
        <w:rPr>
          <w:b w:val="0"/>
        </w:rPr>
        <w:instrText xml:space="preserve"> TOC \o "1-1" \h \z \u </w:instrText>
      </w:r>
      <w:r>
        <w:rPr>
          <w:b w:val="0"/>
        </w:rPr>
        <w:fldChar w:fldCharType="separate"/>
      </w:r>
    </w:p>
    <w:p w14:paraId="425839C9" w14:textId="20CECA8F" w:rsidR="00DC7826" w:rsidRDefault="009F5AF9">
      <w:pPr>
        <w:pStyle w:val="111"/>
        <w:spacing w:line="360" w:lineRule="auto"/>
        <w:rPr>
          <w:b w:val="0"/>
          <w:noProof/>
          <w:sz w:val="21"/>
          <w:szCs w:val="22"/>
        </w:rPr>
      </w:pPr>
      <w:hyperlink w:anchor="_Toc100564785" w:history="1">
        <w:r w:rsidR="00085BD6">
          <w:rPr>
            <w:rStyle w:val="afe"/>
            <w:noProof/>
          </w:rPr>
          <w:t>第一章  投标邀请</w:t>
        </w:r>
        <w:r w:rsidR="00085BD6">
          <w:rPr>
            <w:noProof/>
          </w:rPr>
          <w:tab/>
        </w:r>
        <w:r w:rsidR="00085BD6">
          <w:rPr>
            <w:noProof/>
          </w:rPr>
          <w:fldChar w:fldCharType="begin"/>
        </w:r>
        <w:r w:rsidR="00085BD6">
          <w:rPr>
            <w:noProof/>
          </w:rPr>
          <w:instrText xml:space="preserve"> PAGEREF _Toc100564785 \h </w:instrText>
        </w:r>
        <w:r w:rsidR="00085BD6">
          <w:rPr>
            <w:noProof/>
          </w:rPr>
        </w:r>
        <w:r w:rsidR="00085BD6">
          <w:rPr>
            <w:noProof/>
          </w:rPr>
          <w:fldChar w:fldCharType="separate"/>
        </w:r>
        <w:r w:rsidR="00611CF6">
          <w:rPr>
            <w:noProof/>
          </w:rPr>
          <w:t>1</w:t>
        </w:r>
        <w:r w:rsidR="00085BD6">
          <w:rPr>
            <w:noProof/>
          </w:rPr>
          <w:fldChar w:fldCharType="end"/>
        </w:r>
      </w:hyperlink>
    </w:p>
    <w:p w14:paraId="4DADAFCF" w14:textId="30B95B89" w:rsidR="00DC7826" w:rsidRDefault="009F5AF9">
      <w:pPr>
        <w:pStyle w:val="111"/>
        <w:spacing w:line="360" w:lineRule="auto"/>
        <w:rPr>
          <w:b w:val="0"/>
          <w:noProof/>
          <w:sz w:val="21"/>
          <w:szCs w:val="22"/>
        </w:rPr>
      </w:pPr>
      <w:hyperlink w:anchor="_Toc100564786" w:history="1">
        <w:r w:rsidR="00085BD6">
          <w:rPr>
            <w:rStyle w:val="afe"/>
            <w:noProof/>
          </w:rPr>
          <w:t>第二章  投标人须知</w:t>
        </w:r>
        <w:r w:rsidR="00085BD6">
          <w:rPr>
            <w:noProof/>
          </w:rPr>
          <w:tab/>
        </w:r>
        <w:r w:rsidR="00085BD6">
          <w:rPr>
            <w:noProof/>
          </w:rPr>
          <w:fldChar w:fldCharType="begin"/>
        </w:r>
        <w:r w:rsidR="00085BD6">
          <w:rPr>
            <w:noProof/>
          </w:rPr>
          <w:instrText xml:space="preserve"> PAGEREF _Toc100564786 \h </w:instrText>
        </w:r>
        <w:r w:rsidR="00085BD6">
          <w:rPr>
            <w:noProof/>
          </w:rPr>
        </w:r>
        <w:r w:rsidR="00085BD6">
          <w:rPr>
            <w:noProof/>
          </w:rPr>
          <w:fldChar w:fldCharType="separate"/>
        </w:r>
        <w:r w:rsidR="00611CF6">
          <w:rPr>
            <w:noProof/>
          </w:rPr>
          <w:t>6</w:t>
        </w:r>
        <w:r w:rsidR="00085BD6">
          <w:rPr>
            <w:noProof/>
          </w:rPr>
          <w:fldChar w:fldCharType="end"/>
        </w:r>
      </w:hyperlink>
    </w:p>
    <w:p w14:paraId="1B3E763D" w14:textId="68596E3D" w:rsidR="00DC7826" w:rsidRDefault="009F5AF9">
      <w:pPr>
        <w:pStyle w:val="111"/>
        <w:spacing w:line="360" w:lineRule="auto"/>
        <w:rPr>
          <w:b w:val="0"/>
          <w:noProof/>
          <w:sz w:val="21"/>
          <w:szCs w:val="22"/>
        </w:rPr>
      </w:pPr>
      <w:hyperlink w:anchor="_Toc100564787" w:history="1">
        <w:r w:rsidR="00085BD6">
          <w:rPr>
            <w:rStyle w:val="afe"/>
            <w:noProof/>
          </w:rPr>
          <w:t>第三章  资格审查</w:t>
        </w:r>
        <w:bookmarkStart w:id="3" w:name="_Hlt100763709"/>
        <w:bookmarkStart w:id="4" w:name="_Hlt100763710"/>
        <w:r w:rsidR="00085BD6">
          <w:rPr>
            <w:noProof/>
          </w:rPr>
          <w:tab/>
        </w:r>
        <w:bookmarkEnd w:id="3"/>
        <w:bookmarkEnd w:id="4"/>
        <w:r w:rsidR="00085BD6">
          <w:rPr>
            <w:noProof/>
          </w:rPr>
          <w:fldChar w:fldCharType="begin"/>
        </w:r>
        <w:r w:rsidR="00085BD6">
          <w:rPr>
            <w:noProof/>
          </w:rPr>
          <w:instrText xml:space="preserve"> PAGEREF _Toc100564787 \h </w:instrText>
        </w:r>
        <w:r w:rsidR="00085BD6">
          <w:rPr>
            <w:noProof/>
          </w:rPr>
        </w:r>
        <w:r w:rsidR="00085BD6">
          <w:rPr>
            <w:noProof/>
          </w:rPr>
          <w:fldChar w:fldCharType="separate"/>
        </w:r>
        <w:r w:rsidR="00611CF6">
          <w:rPr>
            <w:noProof/>
          </w:rPr>
          <w:t>25</w:t>
        </w:r>
        <w:r w:rsidR="00085BD6">
          <w:rPr>
            <w:noProof/>
          </w:rPr>
          <w:fldChar w:fldCharType="end"/>
        </w:r>
      </w:hyperlink>
    </w:p>
    <w:p w14:paraId="464AB410" w14:textId="412D7BFE" w:rsidR="00DC7826" w:rsidRDefault="009F5AF9">
      <w:pPr>
        <w:pStyle w:val="111"/>
        <w:spacing w:line="360" w:lineRule="auto"/>
        <w:rPr>
          <w:b w:val="0"/>
          <w:noProof/>
          <w:sz w:val="21"/>
          <w:szCs w:val="22"/>
        </w:rPr>
      </w:pPr>
      <w:hyperlink w:anchor="_Toc100564788" w:history="1">
        <w:r w:rsidR="00085BD6">
          <w:rPr>
            <w:rStyle w:val="afe"/>
            <w:noProof/>
          </w:rPr>
          <w:t>第四章  评标程序、评标方法和评标标准</w:t>
        </w:r>
        <w:r w:rsidR="00085BD6">
          <w:rPr>
            <w:noProof/>
          </w:rPr>
          <w:tab/>
        </w:r>
        <w:r w:rsidR="00085BD6">
          <w:rPr>
            <w:noProof/>
          </w:rPr>
          <w:fldChar w:fldCharType="begin"/>
        </w:r>
        <w:r w:rsidR="00085BD6">
          <w:rPr>
            <w:noProof/>
          </w:rPr>
          <w:instrText xml:space="preserve"> PAGEREF _Toc100564788 \h </w:instrText>
        </w:r>
        <w:r w:rsidR="00085BD6">
          <w:rPr>
            <w:noProof/>
          </w:rPr>
        </w:r>
        <w:r w:rsidR="00085BD6">
          <w:rPr>
            <w:noProof/>
          </w:rPr>
          <w:fldChar w:fldCharType="separate"/>
        </w:r>
        <w:r w:rsidR="00611CF6">
          <w:rPr>
            <w:noProof/>
          </w:rPr>
          <w:t>27</w:t>
        </w:r>
        <w:r w:rsidR="00085BD6">
          <w:rPr>
            <w:noProof/>
          </w:rPr>
          <w:fldChar w:fldCharType="end"/>
        </w:r>
      </w:hyperlink>
    </w:p>
    <w:p w14:paraId="3AEAA29A" w14:textId="1143BA0A" w:rsidR="00DC7826" w:rsidRDefault="009F5AF9">
      <w:pPr>
        <w:pStyle w:val="111"/>
        <w:spacing w:line="360" w:lineRule="auto"/>
        <w:rPr>
          <w:b w:val="0"/>
          <w:noProof/>
          <w:sz w:val="21"/>
          <w:szCs w:val="22"/>
        </w:rPr>
      </w:pPr>
      <w:hyperlink w:anchor="_Toc100564789" w:history="1">
        <w:r w:rsidR="00085BD6">
          <w:rPr>
            <w:rStyle w:val="afe"/>
            <w:noProof/>
          </w:rPr>
          <w:t>第五章  采购需求</w:t>
        </w:r>
        <w:r w:rsidR="00085BD6">
          <w:rPr>
            <w:noProof/>
          </w:rPr>
          <w:tab/>
        </w:r>
        <w:r w:rsidR="00085BD6">
          <w:rPr>
            <w:noProof/>
          </w:rPr>
          <w:fldChar w:fldCharType="begin"/>
        </w:r>
        <w:r w:rsidR="00085BD6">
          <w:rPr>
            <w:noProof/>
          </w:rPr>
          <w:instrText xml:space="preserve"> PAGEREF _Toc100564789 \h </w:instrText>
        </w:r>
        <w:r w:rsidR="00085BD6">
          <w:rPr>
            <w:noProof/>
          </w:rPr>
        </w:r>
        <w:r w:rsidR="00085BD6">
          <w:rPr>
            <w:noProof/>
          </w:rPr>
          <w:fldChar w:fldCharType="separate"/>
        </w:r>
        <w:r w:rsidR="00611CF6">
          <w:rPr>
            <w:noProof/>
          </w:rPr>
          <w:t>45</w:t>
        </w:r>
        <w:r w:rsidR="00085BD6">
          <w:rPr>
            <w:noProof/>
          </w:rPr>
          <w:fldChar w:fldCharType="end"/>
        </w:r>
      </w:hyperlink>
    </w:p>
    <w:p w14:paraId="566CD126" w14:textId="5D846947" w:rsidR="00DC7826" w:rsidRDefault="009F5AF9">
      <w:pPr>
        <w:pStyle w:val="111"/>
        <w:spacing w:line="360" w:lineRule="auto"/>
        <w:rPr>
          <w:b w:val="0"/>
          <w:noProof/>
          <w:sz w:val="21"/>
          <w:szCs w:val="22"/>
        </w:rPr>
      </w:pPr>
      <w:hyperlink w:anchor="_Toc100564790" w:history="1">
        <w:r w:rsidR="00085BD6">
          <w:rPr>
            <w:rStyle w:val="afe"/>
            <w:noProof/>
          </w:rPr>
          <w:t>第六章  拟签订的合同文本</w:t>
        </w:r>
        <w:r w:rsidR="00085BD6">
          <w:rPr>
            <w:noProof/>
          </w:rPr>
          <w:tab/>
        </w:r>
        <w:r w:rsidR="00085BD6">
          <w:rPr>
            <w:noProof/>
          </w:rPr>
          <w:fldChar w:fldCharType="begin"/>
        </w:r>
        <w:r w:rsidR="00085BD6">
          <w:rPr>
            <w:noProof/>
          </w:rPr>
          <w:instrText xml:space="preserve"> PAGEREF _Toc100564790 \h </w:instrText>
        </w:r>
        <w:r w:rsidR="00085BD6">
          <w:rPr>
            <w:noProof/>
          </w:rPr>
        </w:r>
        <w:r w:rsidR="00085BD6">
          <w:rPr>
            <w:noProof/>
          </w:rPr>
          <w:fldChar w:fldCharType="separate"/>
        </w:r>
        <w:r w:rsidR="00611CF6">
          <w:rPr>
            <w:noProof/>
          </w:rPr>
          <w:t>78</w:t>
        </w:r>
        <w:r w:rsidR="00085BD6">
          <w:rPr>
            <w:noProof/>
          </w:rPr>
          <w:fldChar w:fldCharType="end"/>
        </w:r>
      </w:hyperlink>
    </w:p>
    <w:p w14:paraId="27A08B87" w14:textId="747D751B" w:rsidR="00DC7826" w:rsidRDefault="009F5AF9">
      <w:pPr>
        <w:pStyle w:val="111"/>
        <w:spacing w:line="360" w:lineRule="auto"/>
        <w:rPr>
          <w:b w:val="0"/>
          <w:noProof/>
          <w:sz w:val="21"/>
          <w:szCs w:val="22"/>
        </w:rPr>
      </w:pPr>
      <w:hyperlink w:anchor="_Toc100564793" w:history="1">
        <w:r w:rsidR="00085BD6">
          <w:rPr>
            <w:rStyle w:val="afe"/>
            <w:noProof/>
          </w:rPr>
          <w:t>第七章  投标文件格式</w:t>
        </w:r>
        <w:r w:rsidR="00085BD6">
          <w:rPr>
            <w:noProof/>
          </w:rPr>
          <w:tab/>
        </w:r>
        <w:r w:rsidR="00085BD6">
          <w:rPr>
            <w:noProof/>
          </w:rPr>
          <w:fldChar w:fldCharType="begin"/>
        </w:r>
        <w:r w:rsidR="00085BD6">
          <w:rPr>
            <w:noProof/>
          </w:rPr>
          <w:instrText xml:space="preserve"> PAGEREF _Toc100564793 \h </w:instrText>
        </w:r>
        <w:r w:rsidR="00085BD6">
          <w:rPr>
            <w:noProof/>
          </w:rPr>
        </w:r>
        <w:r w:rsidR="00085BD6">
          <w:rPr>
            <w:noProof/>
          </w:rPr>
          <w:fldChar w:fldCharType="separate"/>
        </w:r>
        <w:r w:rsidR="00611CF6">
          <w:rPr>
            <w:noProof/>
          </w:rPr>
          <w:t>90</w:t>
        </w:r>
        <w:r w:rsidR="00085BD6">
          <w:rPr>
            <w:noProof/>
          </w:rPr>
          <w:fldChar w:fldCharType="end"/>
        </w:r>
      </w:hyperlink>
    </w:p>
    <w:p w14:paraId="55158306" w14:textId="77777777" w:rsidR="00DC7826" w:rsidRDefault="00085BD6">
      <w:pPr>
        <w:pStyle w:val="111"/>
        <w:spacing w:line="360" w:lineRule="auto"/>
        <w:rPr>
          <w:b w:val="0"/>
        </w:rPr>
      </w:pPr>
      <w:r>
        <w:rPr>
          <w:b w:val="0"/>
        </w:rPr>
        <w:fldChar w:fldCharType="end"/>
      </w:r>
    </w:p>
    <w:p w14:paraId="355053DF" w14:textId="77777777" w:rsidR="00DC7826" w:rsidRDefault="00085BD6">
      <w:pPr>
        <w:spacing w:line="360" w:lineRule="auto"/>
        <w:jc w:val="center"/>
        <w:outlineLvl w:val="0"/>
        <w:rPr>
          <w:rFonts w:ascii="宋体" w:hAnsi="宋体"/>
          <w:b/>
          <w:sz w:val="36"/>
          <w:szCs w:val="36"/>
        </w:rPr>
      </w:pPr>
      <w:r>
        <w:rPr>
          <w:rFonts w:ascii="宋体" w:hAnsi="宋体"/>
          <w:sz w:val="24"/>
        </w:rPr>
        <w:br w:type="page"/>
      </w:r>
      <w:bookmarkStart w:id="5" w:name="_Toc100564785"/>
      <w:r>
        <w:rPr>
          <w:rFonts w:ascii="宋体" w:hAnsi="宋体"/>
          <w:b/>
          <w:sz w:val="36"/>
          <w:szCs w:val="36"/>
        </w:rPr>
        <w:lastRenderedPageBreak/>
        <w:t>第一章  投标邀请</w:t>
      </w:r>
      <w:bookmarkEnd w:id="5"/>
    </w:p>
    <w:p w14:paraId="65AE71EB" w14:textId="77777777" w:rsidR="00DC7826" w:rsidRDefault="00085BD6">
      <w:pPr>
        <w:pStyle w:val="21"/>
        <w:spacing w:before="0" w:line="360" w:lineRule="auto"/>
        <w:jc w:val="left"/>
        <w:rPr>
          <w:rFonts w:ascii="宋体" w:eastAsia="宋体" w:hAnsi="宋体"/>
          <w:sz w:val="24"/>
          <w:szCs w:val="24"/>
        </w:rPr>
      </w:pPr>
      <w:bookmarkStart w:id="6" w:name="_Toc35393621"/>
      <w:bookmarkStart w:id="7" w:name="_Toc28359002"/>
      <w:bookmarkStart w:id="8" w:name="_Toc28359079"/>
      <w:bookmarkStart w:id="9" w:name="_Toc35393790"/>
      <w:bookmarkStart w:id="10" w:name="_Hlk24379207"/>
      <w:r>
        <w:rPr>
          <w:rFonts w:ascii="宋体" w:eastAsia="宋体" w:hAnsi="宋体"/>
          <w:sz w:val="24"/>
          <w:szCs w:val="24"/>
        </w:rPr>
        <w:t>一、项目基本情况</w:t>
      </w:r>
      <w:bookmarkEnd w:id="6"/>
      <w:bookmarkEnd w:id="7"/>
      <w:bookmarkEnd w:id="8"/>
      <w:bookmarkEnd w:id="9"/>
    </w:p>
    <w:p w14:paraId="70553164" w14:textId="77777777" w:rsidR="00DC7826" w:rsidRDefault="00085BD6">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bookmarkStart w:id="11" w:name="_Hlk107487291"/>
      <w:r>
        <w:rPr>
          <w:rFonts w:ascii="宋体" w:hAnsi="宋体"/>
          <w:sz w:val="24"/>
        </w:rPr>
        <w:t>BMCC-ZC22-0171</w:t>
      </w:r>
      <w:bookmarkEnd w:id="11"/>
      <w:r>
        <w:rPr>
          <w:rFonts w:ascii="宋体" w:hAnsi="宋体"/>
          <w:color w:val="FF0000"/>
          <w:sz w:val="24"/>
        </w:rPr>
        <w:t xml:space="preserve"> </w:t>
      </w:r>
    </w:p>
    <w:p w14:paraId="0F54AE2F" w14:textId="77777777" w:rsidR="00DC7826" w:rsidRDefault="00085BD6">
      <w:pPr>
        <w:spacing w:line="360" w:lineRule="auto"/>
        <w:ind w:firstLineChars="200" w:firstLine="480"/>
        <w:rPr>
          <w:rFonts w:ascii="宋体" w:hAnsi="宋体"/>
          <w:sz w:val="24"/>
        </w:rPr>
      </w:pPr>
      <w:r>
        <w:rPr>
          <w:rFonts w:ascii="宋体" w:hAnsi="宋体"/>
          <w:sz w:val="24"/>
        </w:rPr>
        <w:t>2.项目名称：</w:t>
      </w:r>
      <w:bookmarkStart w:id="12" w:name="_Hlk107487249"/>
      <w:r>
        <w:rPr>
          <w:rFonts w:ascii="宋体" w:hAnsi="宋体" w:hint="eastAsia"/>
          <w:sz w:val="24"/>
        </w:rPr>
        <w:t>分类发展定额项目—经管学院工程管理数字化实验室更新扩容（2022年）</w:t>
      </w:r>
      <w:bookmarkEnd w:id="12"/>
      <w:r>
        <w:rPr>
          <w:rFonts w:ascii="宋体" w:hAnsi="宋体"/>
          <w:sz w:val="24"/>
        </w:rPr>
        <w:t xml:space="preserve"> </w:t>
      </w:r>
    </w:p>
    <w:bookmarkEnd w:id="10"/>
    <w:p w14:paraId="3EAB076F" w14:textId="77777777" w:rsidR="00DC7826" w:rsidRDefault="00085BD6">
      <w:pPr>
        <w:spacing w:line="360" w:lineRule="auto"/>
        <w:ind w:firstLineChars="200" w:firstLine="480"/>
        <w:rPr>
          <w:rFonts w:ascii="宋体" w:hAnsi="宋体"/>
          <w:sz w:val="24"/>
        </w:rPr>
      </w:pPr>
      <w:r>
        <w:rPr>
          <w:rFonts w:ascii="宋体" w:hAnsi="宋体"/>
          <w:sz w:val="24"/>
        </w:rPr>
        <w:t>3.项目预算金额：</w:t>
      </w:r>
      <w:r>
        <w:rPr>
          <w:rFonts w:ascii="宋体" w:hAnsi="宋体"/>
          <w:sz w:val="24"/>
          <w:u w:val="single"/>
        </w:rPr>
        <w:t xml:space="preserve"> </w:t>
      </w:r>
      <w:r>
        <w:rPr>
          <w:rFonts w:ascii="宋体" w:hAnsi="宋体" w:hint="eastAsia"/>
          <w:sz w:val="24"/>
          <w:u w:val="single"/>
        </w:rPr>
        <w:t>60</w:t>
      </w:r>
      <w:r>
        <w:rPr>
          <w:rFonts w:ascii="宋体" w:hAnsi="宋体"/>
          <w:sz w:val="24"/>
          <w:u w:val="single"/>
        </w:rPr>
        <w:t xml:space="preserve"> </w:t>
      </w:r>
      <w:r>
        <w:rPr>
          <w:rFonts w:ascii="宋体" w:hAnsi="宋体" w:hint="eastAsia"/>
          <w:sz w:val="24"/>
        </w:rPr>
        <w:t>万元</w:t>
      </w:r>
      <w:r>
        <w:rPr>
          <w:rFonts w:ascii="宋体" w:hAnsi="宋体"/>
          <w:sz w:val="24"/>
        </w:rPr>
        <w:t>、项目最高限价：</w:t>
      </w:r>
      <w:r>
        <w:rPr>
          <w:rFonts w:ascii="宋体" w:hAnsi="宋体"/>
          <w:sz w:val="24"/>
          <w:u w:val="single"/>
        </w:rPr>
        <w:t xml:space="preserve"> </w:t>
      </w:r>
      <w:r>
        <w:rPr>
          <w:rFonts w:ascii="宋体" w:hAnsi="宋体" w:hint="eastAsia"/>
          <w:sz w:val="24"/>
          <w:u w:val="single"/>
        </w:rPr>
        <w:t>60</w:t>
      </w:r>
      <w:r>
        <w:rPr>
          <w:rFonts w:ascii="宋体" w:hAnsi="宋体"/>
          <w:sz w:val="24"/>
          <w:u w:val="single"/>
        </w:rPr>
        <w:t xml:space="preserve"> </w:t>
      </w:r>
      <w:r>
        <w:rPr>
          <w:rFonts w:ascii="宋体" w:hAnsi="宋体"/>
          <w:sz w:val="24"/>
        </w:rPr>
        <w:t>万元</w:t>
      </w:r>
    </w:p>
    <w:p w14:paraId="4248F64E" w14:textId="77777777" w:rsidR="00DC7826" w:rsidRDefault="00085BD6">
      <w:pPr>
        <w:spacing w:line="360" w:lineRule="auto"/>
        <w:ind w:firstLineChars="200" w:firstLine="480"/>
        <w:rPr>
          <w:rFonts w:ascii="宋体" w:hAnsi="宋体"/>
          <w:sz w:val="24"/>
        </w:rPr>
      </w:pPr>
      <w:r>
        <w:rPr>
          <w:rFonts w:ascii="宋体" w:hAnsi="宋体"/>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472"/>
        <w:gridCol w:w="1161"/>
        <w:gridCol w:w="4170"/>
      </w:tblGrid>
      <w:tr w:rsidR="00DC7826" w14:paraId="295CBE28" w14:textId="77777777">
        <w:trPr>
          <w:trHeight w:val="454"/>
        </w:trPr>
        <w:tc>
          <w:tcPr>
            <w:tcW w:w="382" w:type="pct"/>
            <w:vAlign w:val="center"/>
          </w:tcPr>
          <w:p w14:paraId="041DE508" w14:textId="77777777" w:rsidR="00DC7826" w:rsidRDefault="00085BD6">
            <w:pPr>
              <w:spacing w:line="360" w:lineRule="auto"/>
              <w:jc w:val="center"/>
              <w:rPr>
                <w:bCs/>
                <w:szCs w:val="21"/>
              </w:rPr>
            </w:pPr>
            <w:bookmarkStart w:id="13" w:name="_Hlk107487318"/>
            <w:proofErr w:type="gramStart"/>
            <w:r>
              <w:rPr>
                <w:bCs/>
                <w:szCs w:val="21"/>
              </w:rPr>
              <w:t>包号</w:t>
            </w:r>
            <w:proofErr w:type="gramEnd"/>
          </w:p>
        </w:tc>
        <w:tc>
          <w:tcPr>
            <w:tcW w:w="843" w:type="pct"/>
            <w:vAlign w:val="center"/>
          </w:tcPr>
          <w:p w14:paraId="09E81D74" w14:textId="77777777" w:rsidR="00DC7826" w:rsidRDefault="00085BD6">
            <w:pPr>
              <w:spacing w:line="360" w:lineRule="auto"/>
              <w:jc w:val="center"/>
              <w:rPr>
                <w:bCs/>
                <w:szCs w:val="21"/>
              </w:rPr>
            </w:pPr>
            <w:r>
              <w:rPr>
                <w:bCs/>
                <w:szCs w:val="21"/>
              </w:rPr>
              <w:t>标的名称</w:t>
            </w:r>
          </w:p>
        </w:tc>
        <w:tc>
          <w:tcPr>
            <w:tcW w:w="817" w:type="pct"/>
            <w:vAlign w:val="center"/>
          </w:tcPr>
          <w:p w14:paraId="28BEB1CD" w14:textId="77777777" w:rsidR="00DC7826" w:rsidRDefault="00085BD6">
            <w:pPr>
              <w:spacing w:line="360" w:lineRule="auto"/>
              <w:jc w:val="center"/>
              <w:rPr>
                <w:bCs/>
                <w:szCs w:val="21"/>
              </w:rPr>
            </w:pPr>
            <w:r>
              <w:rPr>
                <w:bCs/>
                <w:szCs w:val="21"/>
              </w:rPr>
              <w:t>采购</w:t>
            </w:r>
            <w:proofErr w:type="gramStart"/>
            <w:r>
              <w:rPr>
                <w:bCs/>
                <w:szCs w:val="21"/>
              </w:rPr>
              <w:t>包预算</w:t>
            </w:r>
            <w:proofErr w:type="gramEnd"/>
            <w:r>
              <w:rPr>
                <w:bCs/>
                <w:szCs w:val="21"/>
              </w:rPr>
              <w:t>金额</w:t>
            </w:r>
          </w:p>
          <w:p w14:paraId="36B7C3F7" w14:textId="77777777" w:rsidR="00DC7826" w:rsidRDefault="00085BD6">
            <w:pPr>
              <w:spacing w:line="360" w:lineRule="auto"/>
              <w:jc w:val="center"/>
              <w:rPr>
                <w:bCs/>
                <w:szCs w:val="21"/>
              </w:rPr>
            </w:pPr>
            <w:r>
              <w:rPr>
                <w:bCs/>
                <w:szCs w:val="21"/>
              </w:rPr>
              <w:t>（万元）</w:t>
            </w:r>
          </w:p>
        </w:tc>
        <w:tc>
          <w:tcPr>
            <w:tcW w:w="644" w:type="pct"/>
            <w:vAlign w:val="center"/>
          </w:tcPr>
          <w:p w14:paraId="42E5A0F0" w14:textId="77777777" w:rsidR="00DC7826" w:rsidRDefault="00085BD6">
            <w:pPr>
              <w:spacing w:line="360" w:lineRule="auto"/>
              <w:jc w:val="center"/>
              <w:rPr>
                <w:bCs/>
                <w:szCs w:val="21"/>
              </w:rPr>
            </w:pPr>
            <w:r>
              <w:rPr>
                <w:bCs/>
                <w:szCs w:val="21"/>
              </w:rPr>
              <w:t>数量</w:t>
            </w:r>
          </w:p>
        </w:tc>
        <w:tc>
          <w:tcPr>
            <w:tcW w:w="2314" w:type="pct"/>
            <w:vAlign w:val="center"/>
          </w:tcPr>
          <w:p w14:paraId="7E5BF897" w14:textId="77777777" w:rsidR="00DC7826" w:rsidRDefault="00085BD6">
            <w:pPr>
              <w:spacing w:line="360" w:lineRule="auto"/>
              <w:jc w:val="center"/>
              <w:rPr>
                <w:szCs w:val="21"/>
              </w:rPr>
            </w:pPr>
            <w:r>
              <w:rPr>
                <w:szCs w:val="21"/>
              </w:rPr>
              <w:t>简要技术需求</w:t>
            </w:r>
          </w:p>
        </w:tc>
      </w:tr>
      <w:tr w:rsidR="00DC7826" w14:paraId="0D380204" w14:textId="77777777">
        <w:trPr>
          <w:trHeight w:val="454"/>
        </w:trPr>
        <w:tc>
          <w:tcPr>
            <w:tcW w:w="382" w:type="pct"/>
            <w:vAlign w:val="center"/>
          </w:tcPr>
          <w:p w14:paraId="65F7BD66" w14:textId="77777777" w:rsidR="00DC7826" w:rsidRDefault="00085BD6">
            <w:pPr>
              <w:spacing w:line="360" w:lineRule="auto"/>
              <w:jc w:val="center"/>
              <w:rPr>
                <w:bCs/>
                <w:szCs w:val="21"/>
              </w:rPr>
            </w:pPr>
            <w:r>
              <w:rPr>
                <w:bCs/>
                <w:szCs w:val="21"/>
              </w:rPr>
              <w:t>01</w:t>
            </w:r>
          </w:p>
        </w:tc>
        <w:tc>
          <w:tcPr>
            <w:tcW w:w="843" w:type="pct"/>
            <w:vAlign w:val="center"/>
          </w:tcPr>
          <w:p w14:paraId="6C29ED16" w14:textId="77777777" w:rsidR="00DC7826" w:rsidRDefault="00085BD6">
            <w:pPr>
              <w:spacing w:line="360" w:lineRule="auto"/>
              <w:jc w:val="center"/>
              <w:rPr>
                <w:bCs/>
                <w:szCs w:val="21"/>
              </w:rPr>
            </w:pPr>
            <w:proofErr w:type="gramStart"/>
            <w:r>
              <w:rPr>
                <w:rFonts w:hint="eastAsia"/>
                <w:bCs/>
                <w:szCs w:val="21"/>
              </w:rPr>
              <w:t>数智实践</w:t>
            </w:r>
            <w:proofErr w:type="gramEnd"/>
            <w:r>
              <w:rPr>
                <w:rFonts w:hint="eastAsia"/>
                <w:bCs/>
                <w:szCs w:val="21"/>
              </w:rPr>
              <w:t>教学平台</w:t>
            </w:r>
          </w:p>
        </w:tc>
        <w:tc>
          <w:tcPr>
            <w:tcW w:w="817" w:type="pct"/>
            <w:vAlign w:val="center"/>
          </w:tcPr>
          <w:p w14:paraId="1F794893" w14:textId="77777777" w:rsidR="00DC7826" w:rsidRDefault="00085BD6">
            <w:pPr>
              <w:spacing w:line="360" w:lineRule="auto"/>
              <w:jc w:val="center"/>
              <w:rPr>
                <w:bCs/>
                <w:szCs w:val="21"/>
              </w:rPr>
            </w:pPr>
            <w:r>
              <w:rPr>
                <w:rFonts w:hint="eastAsia"/>
                <w:bCs/>
                <w:szCs w:val="21"/>
              </w:rPr>
              <w:t>10</w:t>
            </w:r>
          </w:p>
        </w:tc>
        <w:tc>
          <w:tcPr>
            <w:tcW w:w="644" w:type="pct"/>
            <w:vAlign w:val="center"/>
          </w:tcPr>
          <w:p w14:paraId="0AE1F251" w14:textId="77777777" w:rsidR="00DC7826" w:rsidRDefault="00085BD6">
            <w:pPr>
              <w:spacing w:line="360" w:lineRule="auto"/>
              <w:jc w:val="center"/>
              <w:rPr>
                <w:bCs/>
                <w:szCs w:val="21"/>
              </w:rPr>
            </w:pPr>
            <w:r>
              <w:rPr>
                <w:rFonts w:hint="eastAsia"/>
                <w:bCs/>
                <w:szCs w:val="21"/>
              </w:rPr>
              <w:t>1</w:t>
            </w:r>
            <w:r>
              <w:rPr>
                <w:rFonts w:hint="eastAsia"/>
                <w:bCs/>
                <w:szCs w:val="21"/>
              </w:rPr>
              <w:t>套</w:t>
            </w:r>
          </w:p>
        </w:tc>
        <w:tc>
          <w:tcPr>
            <w:tcW w:w="2314" w:type="pct"/>
            <w:vAlign w:val="center"/>
          </w:tcPr>
          <w:p w14:paraId="1919C8C6" w14:textId="77777777" w:rsidR="00DC7826" w:rsidRDefault="00085BD6">
            <w:pPr>
              <w:numPr>
                <w:ilvl w:val="255"/>
                <w:numId w:val="0"/>
              </w:numPr>
              <w:spacing w:line="360" w:lineRule="auto"/>
              <w:jc w:val="left"/>
              <w:rPr>
                <w:kern w:val="0"/>
                <w:szCs w:val="21"/>
              </w:rPr>
            </w:pPr>
            <w:r>
              <w:rPr>
                <w:rFonts w:hint="eastAsia"/>
                <w:kern w:val="0"/>
                <w:szCs w:val="21"/>
              </w:rPr>
              <w:t>包括：授权许可数</w:t>
            </w:r>
            <w:r>
              <w:rPr>
                <w:rFonts w:hint="eastAsia"/>
                <w:kern w:val="0"/>
                <w:szCs w:val="21"/>
              </w:rPr>
              <w:t>60</w:t>
            </w:r>
            <w:r>
              <w:rPr>
                <w:rFonts w:hint="eastAsia"/>
                <w:kern w:val="0"/>
                <w:szCs w:val="21"/>
              </w:rPr>
              <w:t>站点、大数据基础（大数据认知）等。（详见招标文件第五章）</w:t>
            </w:r>
          </w:p>
        </w:tc>
      </w:tr>
      <w:tr w:rsidR="00DC7826" w14:paraId="1785163B" w14:textId="77777777">
        <w:trPr>
          <w:trHeight w:val="454"/>
        </w:trPr>
        <w:tc>
          <w:tcPr>
            <w:tcW w:w="382" w:type="pct"/>
            <w:vAlign w:val="center"/>
          </w:tcPr>
          <w:p w14:paraId="38B1FBC4" w14:textId="77777777" w:rsidR="00DC7826" w:rsidRDefault="00085BD6">
            <w:pPr>
              <w:spacing w:line="360" w:lineRule="auto"/>
              <w:jc w:val="center"/>
              <w:rPr>
                <w:bCs/>
                <w:szCs w:val="21"/>
              </w:rPr>
            </w:pPr>
            <w:r>
              <w:rPr>
                <w:bCs/>
                <w:szCs w:val="21"/>
              </w:rPr>
              <w:t>02</w:t>
            </w:r>
          </w:p>
        </w:tc>
        <w:tc>
          <w:tcPr>
            <w:tcW w:w="843" w:type="pct"/>
            <w:vAlign w:val="center"/>
          </w:tcPr>
          <w:p w14:paraId="1F145D68" w14:textId="77777777" w:rsidR="00DC7826" w:rsidRDefault="00085BD6">
            <w:pPr>
              <w:spacing w:line="360" w:lineRule="auto"/>
              <w:jc w:val="center"/>
              <w:rPr>
                <w:bCs/>
                <w:szCs w:val="21"/>
              </w:rPr>
            </w:pPr>
            <w:r>
              <w:rPr>
                <w:rFonts w:hint="eastAsia"/>
                <w:bCs/>
                <w:szCs w:val="21"/>
              </w:rPr>
              <w:t>创新创业实训平台</w:t>
            </w:r>
          </w:p>
        </w:tc>
        <w:tc>
          <w:tcPr>
            <w:tcW w:w="817" w:type="pct"/>
            <w:vAlign w:val="center"/>
          </w:tcPr>
          <w:p w14:paraId="6B501208" w14:textId="77777777" w:rsidR="00DC7826" w:rsidRDefault="00085BD6">
            <w:pPr>
              <w:spacing w:line="360" w:lineRule="auto"/>
              <w:jc w:val="center"/>
              <w:rPr>
                <w:bCs/>
                <w:szCs w:val="21"/>
              </w:rPr>
            </w:pPr>
            <w:r>
              <w:rPr>
                <w:rFonts w:hint="eastAsia"/>
                <w:bCs/>
                <w:szCs w:val="21"/>
              </w:rPr>
              <w:t>5.5</w:t>
            </w:r>
          </w:p>
        </w:tc>
        <w:tc>
          <w:tcPr>
            <w:tcW w:w="644" w:type="pct"/>
            <w:vAlign w:val="center"/>
          </w:tcPr>
          <w:p w14:paraId="79D0A008" w14:textId="77777777" w:rsidR="00DC7826" w:rsidRDefault="00085BD6">
            <w:pPr>
              <w:spacing w:line="360" w:lineRule="auto"/>
              <w:jc w:val="center"/>
              <w:rPr>
                <w:bCs/>
                <w:szCs w:val="21"/>
              </w:rPr>
            </w:pPr>
            <w:r>
              <w:rPr>
                <w:rFonts w:hint="eastAsia"/>
                <w:bCs/>
                <w:szCs w:val="21"/>
              </w:rPr>
              <w:t>1</w:t>
            </w:r>
            <w:r>
              <w:rPr>
                <w:rFonts w:hint="eastAsia"/>
                <w:bCs/>
                <w:szCs w:val="21"/>
              </w:rPr>
              <w:t>套</w:t>
            </w:r>
          </w:p>
        </w:tc>
        <w:tc>
          <w:tcPr>
            <w:tcW w:w="2314" w:type="pct"/>
            <w:vAlign w:val="center"/>
          </w:tcPr>
          <w:p w14:paraId="53985F19" w14:textId="77777777" w:rsidR="00DC7826" w:rsidRDefault="00085BD6">
            <w:pPr>
              <w:spacing w:line="360" w:lineRule="auto"/>
              <w:jc w:val="left"/>
              <w:rPr>
                <w:kern w:val="0"/>
                <w:szCs w:val="21"/>
              </w:rPr>
            </w:pPr>
            <w:r>
              <w:rPr>
                <w:rFonts w:hint="eastAsia"/>
                <w:kern w:val="0"/>
                <w:szCs w:val="21"/>
              </w:rPr>
              <w:t>包括：创新创业基础平台、认知创业应用、创业团队训练应用、疯狂项目打磨平台等。（详见招标文件第五章）</w:t>
            </w:r>
            <w:r>
              <w:rPr>
                <w:rFonts w:hint="eastAsia"/>
                <w:kern w:val="0"/>
                <w:szCs w:val="21"/>
              </w:rPr>
              <w:t xml:space="preserve">     </w:t>
            </w:r>
          </w:p>
        </w:tc>
      </w:tr>
      <w:tr w:rsidR="00DC7826" w14:paraId="25F576B5" w14:textId="77777777">
        <w:trPr>
          <w:trHeight w:val="454"/>
        </w:trPr>
        <w:tc>
          <w:tcPr>
            <w:tcW w:w="382" w:type="pct"/>
            <w:vAlign w:val="center"/>
          </w:tcPr>
          <w:p w14:paraId="67B2883C" w14:textId="77777777" w:rsidR="00DC7826" w:rsidRDefault="00085BD6">
            <w:pPr>
              <w:spacing w:line="360" w:lineRule="auto"/>
              <w:jc w:val="center"/>
              <w:rPr>
                <w:bCs/>
                <w:szCs w:val="21"/>
              </w:rPr>
            </w:pPr>
            <w:r>
              <w:rPr>
                <w:bCs/>
                <w:szCs w:val="21"/>
              </w:rPr>
              <w:t>03</w:t>
            </w:r>
          </w:p>
        </w:tc>
        <w:tc>
          <w:tcPr>
            <w:tcW w:w="843" w:type="pct"/>
            <w:vAlign w:val="center"/>
          </w:tcPr>
          <w:p w14:paraId="4721457B" w14:textId="77777777" w:rsidR="00DC7826" w:rsidRDefault="00085BD6">
            <w:pPr>
              <w:spacing w:line="360" w:lineRule="auto"/>
              <w:jc w:val="center"/>
              <w:rPr>
                <w:bCs/>
                <w:szCs w:val="21"/>
              </w:rPr>
            </w:pPr>
            <w:r>
              <w:rPr>
                <w:rFonts w:hint="eastAsia"/>
                <w:bCs/>
                <w:szCs w:val="21"/>
              </w:rPr>
              <w:t>法律信息数据库</w:t>
            </w:r>
          </w:p>
        </w:tc>
        <w:tc>
          <w:tcPr>
            <w:tcW w:w="817" w:type="pct"/>
            <w:vAlign w:val="center"/>
          </w:tcPr>
          <w:p w14:paraId="627357CC" w14:textId="77777777" w:rsidR="00DC7826" w:rsidRDefault="00085BD6">
            <w:pPr>
              <w:spacing w:line="360" w:lineRule="auto"/>
              <w:jc w:val="center"/>
              <w:rPr>
                <w:bCs/>
                <w:szCs w:val="21"/>
              </w:rPr>
            </w:pPr>
            <w:r>
              <w:rPr>
                <w:bCs/>
                <w:szCs w:val="21"/>
              </w:rPr>
              <w:t>6.5</w:t>
            </w:r>
          </w:p>
        </w:tc>
        <w:tc>
          <w:tcPr>
            <w:tcW w:w="644" w:type="pct"/>
            <w:vAlign w:val="center"/>
          </w:tcPr>
          <w:p w14:paraId="7DFC1E53" w14:textId="77777777" w:rsidR="00DC7826" w:rsidRDefault="00085BD6">
            <w:pPr>
              <w:spacing w:line="360" w:lineRule="auto"/>
              <w:jc w:val="center"/>
              <w:rPr>
                <w:bCs/>
                <w:szCs w:val="21"/>
              </w:rPr>
            </w:pPr>
            <w:r>
              <w:rPr>
                <w:bCs/>
                <w:szCs w:val="21"/>
              </w:rPr>
              <w:t>1</w:t>
            </w:r>
            <w:r>
              <w:rPr>
                <w:rFonts w:hint="eastAsia"/>
                <w:bCs/>
                <w:szCs w:val="21"/>
              </w:rPr>
              <w:t>套</w:t>
            </w:r>
          </w:p>
        </w:tc>
        <w:tc>
          <w:tcPr>
            <w:tcW w:w="2314" w:type="pct"/>
            <w:vAlign w:val="center"/>
          </w:tcPr>
          <w:p w14:paraId="4C244199" w14:textId="77777777" w:rsidR="00DC7826" w:rsidRDefault="00085BD6">
            <w:pPr>
              <w:spacing w:line="360" w:lineRule="auto"/>
              <w:jc w:val="left"/>
              <w:rPr>
                <w:rFonts w:ascii="宋体" w:hAnsi="宋体"/>
                <w:szCs w:val="21"/>
              </w:rPr>
            </w:pPr>
            <w:r>
              <w:rPr>
                <w:rFonts w:ascii="宋体" w:hAnsi="宋体" w:cs="宋体" w:hint="eastAsia"/>
                <w:color w:val="000000"/>
                <w:kern w:val="0"/>
                <w:szCs w:val="21"/>
              </w:rPr>
              <w:t>收录不少于1.1</w:t>
            </w:r>
            <w:r>
              <w:rPr>
                <w:rFonts w:ascii="宋体" w:hAnsi="宋体" w:cs="宋体"/>
                <w:color w:val="000000"/>
                <w:kern w:val="0"/>
                <w:szCs w:val="21"/>
              </w:rPr>
              <w:t>6</w:t>
            </w:r>
            <w:r>
              <w:rPr>
                <w:rFonts w:ascii="宋体" w:hAnsi="宋体" w:cs="宋体" w:hint="eastAsia"/>
                <w:color w:val="000000"/>
                <w:kern w:val="0"/>
                <w:szCs w:val="21"/>
              </w:rPr>
              <w:t>亿多篇的法律法规、司法案例、法学期刊、专题参考与法律职业资格考试等法学资源。</w:t>
            </w:r>
            <w:r>
              <w:rPr>
                <w:rFonts w:ascii="宋体" w:hAnsi="宋体" w:hint="eastAsia"/>
                <w:szCs w:val="21"/>
              </w:rPr>
              <w:t>包括：数据库要求、使用年限、访问方式和读者权限等。</w:t>
            </w:r>
            <w:r>
              <w:rPr>
                <w:rFonts w:ascii="宋体" w:hAnsi="宋体" w:hint="eastAsia"/>
                <w:kern w:val="0"/>
                <w:szCs w:val="21"/>
              </w:rPr>
              <w:t>（详见招标文件第五章）</w:t>
            </w:r>
          </w:p>
        </w:tc>
      </w:tr>
      <w:tr w:rsidR="00DC7826" w14:paraId="4E44BC7B" w14:textId="77777777">
        <w:trPr>
          <w:trHeight w:val="454"/>
        </w:trPr>
        <w:tc>
          <w:tcPr>
            <w:tcW w:w="382" w:type="pct"/>
            <w:vAlign w:val="center"/>
          </w:tcPr>
          <w:p w14:paraId="54D7B55A" w14:textId="77777777" w:rsidR="00DC7826" w:rsidRDefault="00085BD6">
            <w:pPr>
              <w:spacing w:line="360" w:lineRule="auto"/>
              <w:jc w:val="center"/>
              <w:rPr>
                <w:bCs/>
                <w:szCs w:val="21"/>
              </w:rPr>
            </w:pPr>
            <w:r>
              <w:rPr>
                <w:rFonts w:hint="eastAsia"/>
                <w:bCs/>
                <w:szCs w:val="21"/>
              </w:rPr>
              <w:t>04</w:t>
            </w:r>
          </w:p>
        </w:tc>
        <w:tc>
          <w:tcPr>
            <w:tcW w:w="843" w:type="pct"/>
            <w:vAlign w:val="center"/>
          </w:tcPr>
          <w:p w14:paraId="72550EFD" w14:textId="77777777" w:rsidR="00DC7826" w:rsidRDefault="00085BD6">
            <w:pPr>
              <w:spacing w:line="360" w:lineRule="auto"/>
              <w:jc w:val="center"/>
              <w:rPr>
                <w:bCs/>
                <w:szCs w:val="21"/>
              </w:rPr>
            </w:pPr>
            <w:r>
              <w:rPr>
                <w:rFonts w:hint="eastAsia"/>
                <w:bCs/>
                <w:szCs w:val="21"/>
              </w:rPr>
              <w:t>社会工作</w:t>
            </w:r>
            <w:r>
              <w:rPr>
                <w:rFonts w:hint="eastAsia"/>
                <w:bCs/>
                <w:szCs w:val="21"/>
              </w:rPr>
              <w:t>TPR</w:t>
            </w:r>
            <w:r>
              <w:rPr>
                <w:rFonts w:hint="eastAsia"/>
                <w:bCs/>
                <w:szCs w:val="21"/>
              </w:rPr>
              <w:t>资源库</w:t>
            </w:r>
          </w:p>
        </w:tc>
        <w:tc>
          <w:tcPr>
            <w:tcW w:w="817" w:type="pct"/>
            <w:vAlign w:val="center"/>
          </w:tcPr>
          <w:p w14:paraId="442D032F" w14:textId="77777777" w:rsidR="00DC7826" w:rsidRDefault="00085BD6">
            <w:pPr>
              <w:spacing w:line="360" w:lineRule="auto"/>
              <w:jc w:val="center"/>
              <w:rPr>
                <w:bCs/>
                <w:szCs w:val="21"/>
              </w:rPr>
            </w:pPr>
            <w:r>
              <w:rPr>
                <w:rFonts w:hint="eastAsia"/>
                <w:bCs/>
                <w:szCs w:val="21"/>
              </w:rPr>
              <w:t>5</w:t>
            </w:r>
          </w:p>
        </w:tc>
        <w:tc>
          <w:tcPr>
            <w:tcW w:w="644" w:type="pct"/>
            <w:vAlign w:val="center"/>
          </w:tcPr>
          <w:p w14:paraId="0DE004E8" w14:textId="77777777" w:rsidR="00DC7826" w:rsidRDefault="00085BD6">
            <w:pPr>
              <w:spacing w:line="360" w:lineRule="auto"/>
              <w:jc w:val="center"/>
              <w:rPr>
                <w:bCs/>
                <w:szCs w:val="21"/>
              </w:rPr>
            </w:pPr>
            <w:r>
              <w:rPr>
                <w:rFonts w:hint="eastAsia"/>
                <w:bCs/>
                <w:szCs w:val="21"/>
              </w:rPr>
              <w:t>1</w:t>
            </w:r>
            <w:r>
              <w:rPr>
                <w:rFonts w:hint="eastAsia"/>
                <w:bCs/>
                <w:szCs w:val="21"/>
              </w:rPr>
              <w:t>套</w:t>
            </w:r>
          </w:p>
        </w:tc>
        <w:tc>
          <w:tcPr>
            <w:tcW w:w="2314" w:type="pct"/>
            <w:vAlign w:val="center"/>
          </w:tcPr>
          <w:p w14:paraId="66290229" w14:textId="77777777" w:rsidR="00DC7826" w:rsidRDefault="00085BD6">
            <w:pPr>
              <w:spacing w:line="360" w:lineRule="auto"/>
              <w:jc w:val="left"/>
              <w:rPr>
                <w:szCs w:val="21"/>
              </w:rPr>
            </w:pPr>
            <w:r>
              <w:rPr>
                <w:rFonts w:hint="eastAsia"/>
                <w:szCs w:val="21"/>
              </w:rPr>
              <w:t>包括：</w:t>
            </w:r>
            <w:r>
              <w:rPr>
                <w:rFonts w:hint="eastAsia"/>
                <w:szCs w:val="21"/>
              </w:rPr>
              <w:t>B/S</w:t>
            </w:r>
            <w:r>
              <w:rPr>
                <w:rFonts w:hint="eastAsia"/>
                <w:szCs w:val="21"/>
              </w:rPr>
              <w:t>访问架构、支持单点登录模式、不限制用户访问数量、软件支持</w:t>
            </w:r>
            <w:r>
              <w:rPr>
                <w:rFonts w:hint="eastAsia"/>
                <w:szCs w:val="21"/>
              </w:rPr>
              <w:t>TPR</w:t>
            </w:r>
            <w:r>
              <w:rPr>
                <w:rFonts w:hint="eastAsia"/>
                <w:szCs w:val="21"/>
              </w:rPr>
              <w:t>系统统一登录和信息管理等。</w:t>
            </w:r>
            <w:r>
              <w:rPr>
                <w:rFonts w:hint="eastAsia"/>
                <w:kern w:val="0"/>
                <w:szCs w:val="21"/>
              </w:rPr>
              <w:t>（详见招标文件第五章）</w:t>
            </w:r>
          </w:p>
        </w:tc>
      </w:tr>
      <w:tr w:rsidR="00DC7826" w14:paraId="7A5B5A53" w14:textId="77777777">
        <w:trPr>
          <w:trHeight w:val="454"/>
        </w:trPr>
        <w:tc>
          <w:tcPr>
            <w:tcW w:w="382" w:type="pct"/>
            <w:vAlign w:val="center"/>
          </w:tcPr>
          <w:p w14:paraId="3DFF8F81" w14:textId="77777777" w:rsidR="00DC7826" w:rsidRDefault="00085BD6">
            <w:pPr>
              <w:spacing w:line="360" w:lineRule="auto"/>
              <w:jc w:val="center"/>
              <w:rPr>
                <w:bCs/>
                <w:szCs w:val="21"/>
              </w:rPr>
            </w:pPr>
            <w:r>
              <w:rPr>
                <w:rFonts w:hint="eastAsia"/>
                <w:bCs/>
                <w:szCs w:val="21"/>
              </w:rPr>
              <w:t>05</w:t>
            </w:r>
          </w:p>
        </w:tc>
        <w:tc>
          <w:tcPr>
            <w:tcW w:w="843" w:type="pct"/>
            <w:vAlign w:val="center"/>
          </w:tcPr>
          <w:p w14:paraId="10311305" w14:textId="77777777" w:rsidR="00DC7826" w:rsidRDefault="00085BD6">
            <w:pPr>
              <w:spacing w:line="360" w:lineRule="auto"/>
              <w:jc w:val="center"/>
              <w:rPr>
                <w:bCs/>
                <w:szCs w:val="21"/>
              </w:rPr>
            </w:pPr>
            <w:r>
              <w:rPr>
                <w:rFonts w:hint="eastAsia"/>
                <w:bCs/>
                <w:szCs w:val="21"/>
              </w:rPr>
              <w:t>实验室智能运维系统开发与实验室硬件配置更新</w:t>
            </w:r>
          </w:p>
        </w:tc>
        <w:tc>
          <w:tcPr>
            <w:tcW w:w="817" w:type="pct"/>
            <w:vAlign w:val="center"/>
          </w:tcPr>
          <w:p w14:paraId="45B36169" w14:textId="77777777" w:rsidR="00DC7826" w:rsidRDefault="00085BD6">
            <w:pPr>
              <w:spacing w:line="360" w:lineRule="auto"/>
              <w:jc w:val="center"/>
              <w:rPr>
                <w:bCs/>
                <w:szCs w:val="21"/>
              </w:rPr>
            </w:pPr>
            <w:r>
              <w:rPr>
                <w:rFonts w:hint="eastAsia"/>
                <w:bCs/>
                <w:szCs w:val="21"/>
              </w:rPr>
              <w:t>33</w:t>
            </w:r>
          </w:p>
        </w:tc>
        <w:tc>
          <w:tcPr>
            <w:tcW w:w="644" w:type="pct"/>
            <w:vAlign w:val="center"/>
          </w:tcPr>
          <w:p w14:paraId="0DACD4A3" w14:textId="77777777" w:rsidR="00DC7826" w:rsidRDefault="00085BD6">
            <w:pPr>
              <w:spacing w:line="360" w:lineRule="auto"/>
              <w:jc w:val="center"/>
              <w:rPr>
                <w:bCs/>
                <w:szCs w:val="21"/>
              </w:rPr>
            </w:pPr>
            <w:r>
              <w:rPr>
                <w:rFonts w:hint="eastAsia"/>
                <w:bCs/>
                <w:szCs w:val="21"/>
              </w:rPr>
              <w:t>1</w:t>
            </w:r>
            <w:r>
              <w:rPr>
                <w:rFonts w:hint="eastAsia"/>
                <w:bCs/>
                <w:szCs w:val="21"/>
              </w:rPr>
              <w:t>批</w:t>
            </w:r>
          </w:p>
        </w:tc>
        <w:tc>
          <w:tcPr>
            <w:tcW w:w="2314" w:type="pct"/>
            <w:vAlign w:val="center"/>
          </w:tcPr>
          <w:p w14:paraId="3A661C60" w14:textId="77777777" w:rsidR="00DC7826" w:rsidRDefault="00085BD6">
            <w:pPr>
              <w:spacing w:line="360" w:lineRule="auto"/>
              <w:jc w:val="left"/>
              <w:rPr>
                <w:szCs w:val="21"/>
              </w:rPr>
            </w:pPr>
            <w:r>
              <w:rPr>
                <w:rFonts w:hint="eastAsia"/>
                <w:szCs w:val="21"/>
              </w:rPr>
              <w:t>包括：</w:t>
            </w:r>
            <w:r>
              <w:rPr>
                <w:rFonts w:hint="eastAsia"/>
                <w:bCs/>
                <w:szCs w:val="21"/>
              </w:rPr>
              <w:t>实验室智能运</w:t>
            </w:r>
            <w:proofErr w:type="gramStart"/>
            <w:r>
              <w:rPr>
                <w:rFonts w:hint="eastAsia"/>
                <w:bCs/>
                <w:szCs w:val="21"/>
              </w:rPr>
              <w:t>维系统</w:t>
            </w:r>
            <w:proofErr w:type="gramEnd"/>
            <w:r>
              <w:rPr>
                <w:rFonts w:hint="eastAsia"/>
                <w:bCs/>
                <w:szCs w:val="21"/>
              </w:rPr>
              <w:t>移动端及后台端解决方案开发（</w:t>
            </w:r>
            <w:r>
              <w:rPr>
                <w:rFonts w:hint="eastAsia"/>
                <w:bCs/>
                <w:szCs w:val="21"/>
              </w:rPr>
              <w:t>PC</w:t>
            </w:r>
            <w:r>
              <w:rPr>
                <w:rFonts w:hint="eastAsia"/>
                <w:bCs/>
                <w:szCs w:val="21"/>
              </w:rPr>
              <w:t>网站、</w:t>
            </w:r>
            <w:r>
              <w:rPr>
                <w:rFonts w:hint="eastAsia"/>
                <w:bCs/>
                <w:szCs w:val="21"/>
              </w:rPr>
              <w:t>PC</w:t>
            </w:r>
            <w:r>
              <w:rPr>
                <w:rFonts w:hint="eastAsia"/>
                <w:bCs/>
                <w:szCs w:val="21"/>
              </w:rPr>
              <w:t>后台管理、</w:t>
            </w:r>
            <w:proofErr w:type="gramStart"/>
            <w:r>
              <w:rPr>
                <w:rFonts w:hint="eastAsia"/>
                <w:bCs/>
                <w:szCs w:val="21"/>
              </w:rPr>
              <w:t>微信公众号</w:t>
            </w:r>
            <w:proofErr w:type="gramEnd"/>
            <w:r>
              <w:rPr>
                <w:rFonts w:hint="eastAsia"/>
                <w:bCs/>
                <w:szCs w:val="21"/>
              </w:rPr>
              <w:t>、手机浏览器共计</w:t>
            </w:r>
            <w:r>
              <w:rPr>
                <w:rFonts w:hint="eastAsia"/>
                <w:bCs/>
                <w:szCs w:val="21"/>
              </w:rPr>
              <w:t>4</w:t>
            </w:r>
            <w:r>
              <w:rPr>
                <w:rFonts w:hint="eastAsia"/>
                <w:bCs/>
                <w:szCs w:val="21"/>
              </w:rPr>
              <w:t>个前端，</w:t>
            </w:r>
            <w:r>
              <w:rPr>
                <w:rFonts w:hint="eastAsia"/>
                <w:bCs/>
                <w:szCs w:val="21"/>
              </w:rPr>
              <w:t>1</w:t>
            </w:r>
            <w:r>
              <w:rPr>
                <w:rFonts w:hint="eastAsia"/>
                <w:bCs/>
                <w:szCs w:val="21"/>
              </w:rPr>
              <w:t>个服务器后台）</w:t>
            </w:r>
            <w:r>
              <w:rPr>
                <w:rFonts w:hint="eastAsia"/>
                <w:bCs/>
                <w:szCs w:val="21"/>
              </w:rPr>
              <w:t>*1</w:t>
            </w:r>
            <w:r>
              <w:rPr>
                <w:rFonts w:hint="eastAsia"/>
                <w:bCs/>
                <w:szCs w:val="21"/>
              </w:rPr>
              <w:t>项、</w:t>
            </w:r>
            <w:r>
              <w:rPr>
                <w:rFonts w:hint="eastAsia"/>
                <w:szCs w:val="21"/>
              </w:rPr>
              <w:t>P</w:t>
            </w:r>
            <w:r>
              <w:rPr>
                <w:szCs w:val="21"/>
              </w:rPr>
              <w:t>C</w:t>
            </w:r>
            <w:r>
              <w:rPr>
                <w:rFonts w:hint="eastAsia"/>
                <w:szCs w:val="21"/>
              </w:rPr>
              <w:t>处理器</w:t>
            </w:r>
            <w:r>
              <w:rPr>
                <w:rFonts w:hint="eastAsia"/>
                <w:szCs w:val="21"/>
              </w:rPr>
              <w:t>*25</w:t>
            </w:r>
            <w:r>
              <w:rPr>
                <w:rFonts w:hint="eastAsia"/>
                <w:szCs w:val="21"/>
              </w:rPr>
              <w:t>套、</w:t>
            </w:r>
            <w:r>
              <w:rPr>
                <w:rFonts w:hint="eastAsia"/>
                <w:szCs w:val="21"/>
              </w:rPr>
              <w:t>P</w:t>
            </w:r>
            <w:r>
              <w:rPr>
                <w:szCs w:val="21"/>
              </w:rPr>
              <w:t>C</w:t>
            </w:r>
            <w:r>
              <w:rPr>
                <w:rFonts w:hint="eastAsia"/>
                <w:szCs w:val="21"/>
              </w:rPr>
              <w:t>内存</w:t>
            </w:r>
            <w:r>
              <w:rPr>
                <w:rFonts w:hint="eastAsia"/>
                <w:szCs w:val="21"/>
              </w:rPr>
              <w:t>*25</w:t>
            </w:r>
            <w:r>
              <w:rPr>
                <w:rFonts w:hint="eastAsia"/>
                <w:szCs w:val="21"/>
              </w:rPr>
              <w:t>套、</w:t>
            </w:r>
            <w:r>
              <w:rPr>
                <w:rFonts w:hint="eastAsia"/>
                <w:szCs w:val="21"/>
              </w:rPr>
              <w:t>P</w:t>
            </w:r>
            <w:r>
              <w:rPr>
                <w:szCs w:val="21"/>
              </w:rPr>
              <w:t>C</w:t>
            </w:r>
            <w:r>
              <w:rPr>
                <w:rFonts w:hint="eastAsia"/>
                <w:szCs w:val="21"/>
              </w:rPr>
              <w:t>主板</w:t>
            </w:r>
            <w:r>
              <w:rPr>
                <w:rFonts w:hint="eastAsia"/>
                <w:szCs w:val="21"/>
              </w:rPr>
              <w:t>*25</w:t>
            </w:r>
            <w:r>
              <w:rPr>
                <w:rFonts w:hint="eastAsia"/>
                <w:szCs w:val="21"/>
              </w:rPr>
              <w:t>套、</w:t>
            </w:r>
            <w:r>
              <w:rPr>
                <w:rFonts w:hint="eastAsia"/>
                <w:bCs/>
                <w:szCs w:val="21"/>
              </w:rPr>
              <w:t>智能推窗器</w:t>
            </w:r>
            <w:r>
              <w:rPr>
                <w:rFonts w:hint="eastAsia"/>
                <w:bCs/>
                <w:szCs w:val="21"/>
              </w:rPr>
              <w:t>*10</w:t>
            </w:r>
            <w:r>
              <w:rPr>
                <w:rFonts w:hint="eastAsia"/>
                <w:bCs/>
                <w:szCs w:val="21"/>
              </w:rPr>
              <w:t>台、推窗器网关</w:t>
            </w:r>
            <w:r>
              <w:rPr>
                <w:rFonts w:hint="eastAsia"/>
                <w:bCs/>
                <w:szCs w:val="21"/>
              </w:rPr>
              <w:t>*5</w:t>
            </w:r>
            <w:r>
              <w:rPr>
                <w:rFonts w:hint="eastAsia"/>
                <w:bCs/>
                <w:szCs w:val="21"/>
              </w:rPr>
              <w:t>台、智能人体红外感应器</w:t>
            </w:r>
            <w:r>
              <w:rPr>
                <w:rFonts w:hint="eastAsia"/>
                <w:bCs/>
                <w:szCs w:val="21"/>
              </w:rPr>
              <w:t>*37</w:t>
            </w:r>
            <w:r>
              <w:rPr>
                <w:rFonts w:hint="eastAsia"/>
                <w:bCs/>
                <w:szCs w:val="21"/>
              </w:rPr>
              <w:t>套、智能烟雾报警器</w:t>
            </w:r>
            <w:r>
              <w:rPr>
                <w:rFonts w:hint="eastAsia"/>
                <w:bCs/>
                <w:szCs w:val="21"/>
              </w:rPr>
              <w:lastRenderedPageBreak/>
              <w:t>*37</w:t>
            </w:r>
            <w:r>
              <w:rPr>
                <w:rFonts w:hint="eastAsia"/>
                <w:bCs/>
                <w:szCs w:val="21"/>
              </w:rPr>
              <w:t>套、视频监控器</w:t>
            </w:r>
            <w:r>
              <w:rPr>
                <w:rFonts w:hint="eastAsia"/>
                <w:bCs/>
                <w:szCs w:val="21"/>
              </w:rPr>
              <w:t>*35</w:t>
            </w:r>
            <w:r>
              <w:rPr>
                <w:rFonts w:hint="eastAsia"/>
                <w:bCs/>
                <w:szCs w:val="21"/>
              </w:rPr>
              <w:t>台、</w:t>
            </w:r>
            <w:r>
              <w:rPr>
                <w:rFonts w:hint="eastAsia"/>
                <w:bCs/>
                <w:szCs w:val="21"/>
              </w:rPr>
              <w:t>POE</w:t>
            </w:r>
            <w:r>
              <w:rPr>
                <w:rFonts w:hint="eastAsia"/>
                <w:bCs/>
                <w:szCs w:val="21"/>
              </w:rPr>
              <w:t>交换机（</w:t>
            </w:r>
            <w:r>
              <w:rPr>
                <w:rFonts w:hint="eastAsia"/>
                <w:bCs/>
                <w:szCs w:val="21"/>
              </w:rPr>
              <w:t>24</w:t>
            </w:r>
            <w:r>
              <w:rPr>
                <w:rFonts w:hint="eastAsia"/>
                <w:bCs/>
                <w:szCs w:val="21"/>
              </w:rPr>
              <w:t>口）</w:t>
            </w:r>
            <w:r>
              <w:rPr>
                <w:rFonts w:hint="eastAsia"/>
                <w:bCs/>
                <w:szCs w:val="21"/>
              </w:rPr>
              <w:t>*1</w:t>
            </w:r>
            <w:r>
              <w:rPr>
                <w:rFonts w:hint="eastAsia"/>
                <w:bCs/>
                <w:szCs w:val="21"/>
              </w:rPr>
              <w:t>台、</w:t>
            </w:r>
            <w:r>
              <w:rPr>
                <w:rFonts w:hint="eastAsia"/>
                <w:bCs/>
                <w:szCs w:val="21"/>
              </w:rPr>
              <w:t>POE</w:t>
            </w:r>
            <w:r>
              <w:rPr>
                <w:rFonts w:hint="eastAsia"/>
                <w:bCs/>
                <w:szCs w:val="21"/>
              </w:rPr>
              <w:t>交换机（</w:t>
            </w:r>
            <w:r>
              <w:rPr>
                <w:rFonts w:hint="eastAsia"/>
                <w:bCs/>
                <w:szCs w:val="21"/>
              </w:rPr>
              <w:t>16</w:t>
            </w:r>
            <w:r>
              <w:rPr>
                <w:rFonts w:hint="eastAsia"/>
                <w:bCs/>
                <w:szCs w:val="21"/>
              </w:rPr>
              <w:t>口）</w:t>
            </w:r>
            <w:r>
              <w:rPr>
                <w:rFonts w:hint="eastAsia"/>
                <w:bCs/>
                <w:szCs w:val="21"/>
              </w:rPr>
              <w:t>*1</w:t>
            </w:r>
            <w:r>
              <w:rPr>
                <w:rFonts w:hint="eastAsia"/>
                <w:bCs/>
                <w:szCs w:val="21"/>
              </w:rPr>
              <w:t>台、安装及调试</w:t>
            </w:r>
            <w:r>
              <w:rPr>
                <w:rFonts w:hint="eastAsia"/>
                <w:bCs/>
                <w:szCs w:val="21"/>
              </w:rPr>
              <w:t>*1</w:t>
            </w:r>
            <w:r>
              <w:rPr>
                <w:rFonts w:hint="eastAsia"/>
                <w:bCs/>
                <w:szCs w:val="21"/>
              </w:rPr>
              <w:t>项等。（详见招标文件第五章）</w:t>
            </w:r>
          </w:p>
        </w:tc>
      </w:tr>
    </w:tbl>
    <w:bookmarkEnd w:id="13"/>
    <w:p w14:paraId="1DA51EFC" w14:textId="77777777" w:rsidR="00DC7826" w:rsidRDefault="00085BD6">
      <w:pPr>
        <w:spacing w:line="360" w:lineRule="auto"/>
        <w:ind w:firstLineChars="200" w:firstLine="480"/>
        <w:rPr>
          <w:rFonts w:ascii="宋体" w:hAnsi="宋体"/>
          <w:color w:val="FF0000"/>
          <w:sz w:val="24"/>
          <w:u w:val="single"/>
        </w:rPr>
      </w:pPr>
      <w:r>
        <w:rPr>
          <w:rFonts w:ascii="宋体" w:hAnsi="宋体"/>
          <w:sz w:val="24"/>
        </w:rPr>
        <w:lastRenderedPageBreak/>
        <w:t>5.合同履行期限：</w:t>
      </w:r>
      <w:r>
        <w:rPr>
          <w:rFonts w:ascii="宋体" w:hAnsi="宋体" w:hint="eastAsia"/>
          <w:sz w:val="24"/>
          <w:u w:val="single"/>
        </w:rPr>
        <w:t xml:space="preserve"> 按招标文件要求</w:t>
      </w:r>
      <w:r>
        <w:rPr>
          <w:rFonts w:ascii="宋体" w:hAnsi="宋体" w:hint="eastAsia"/>
          <w:color w:val="000000" w:themeColor="text1"/>
          <w:sz w:val="24"/>
        </w:rPr>
        <w:t>。</w:t>
      </w:r>
    </w:p>
    <w:p w14:paraId="62A274B3" w14:textId="77777777" w:rsidR="00DC7826" w:rsidRDefault="00085BD6">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0D63D7FD" w14:textId="77777777" w:rsidR="00DC7826" w:rsidRDefault="00085BD6">
      <w:pPr>
        <w:pStyle w:val="21"/>
        <w:spacing w:before="0" w:line="360" w:lineRule="auto"/>
        <w:jc w:val="left"/>
        <w:rPr>
          <w:rFonts w:ascii="宋体" w:eastAsia="宋体" w:hAnsi="宋体"/>
          <w:sz w:val="24"/>
          <w:szCs w:val="24"/>
        </w:rPr>
      </w:pPr>
      <w:bookmarkStart w:id="14" w:name="_Toc28359080"/>
      <w:bookmarkStart w:id="15" w:name="_Toc35393622"/>
      <w:bookmarkStart w:id="16" w:name="_Toc28359003"/>
      <w:bookmarkStart w:id="17" w:name="_Toc35393791"/>
      <w:r>
        <w:rPr>
          <w:rFonts w:ascii="宋体" w:eastAsia="宋体" w:hAnsi="宋体"/>
          <w:sz w:val="24"/>
          <w:szCs w:val="24"/>
        </w:rPr>
        <w:t>二、申请人的资格要求（须同时满足）</w:t>
      </w:r>
      <w:bookmarkEnd w:id="14"/>
      <w:bookmarkEnd w:id="15"/>
      <w:bookmarkEnd w:id="16"/>
      <w:bookmarkEnd w:id="17"/>
    </w:p>
    <w:p w14:paraId="4A61BA09" w14:textId="77777777" w:rsidR="00DC7826" w:rsidRDefault="00085BD6">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222ABCCB" w14:textId="77777777" w:rsidR="00DC7826" w:rsidRDefault="00085BD6">
      <w:pPr>
        <w:spacing w:line="360" w:lineRule="auto"/>
        <w:ind w:firstLineChars="200" w:firstLine="480"/>
        <w:rPr>
          <w:rFonts w:ascii="宋体" w:hAnsi="宋体"/>
          <w:color w:val="000000"/>
          <w:sz w:val="24"/>
        </w:rPr>
      </w:pPr>
      <w:bookmarkStart w:id="18" w:name="_Toc28359004"/>
      <w:bookmarkStart w:id="19" w:name="_Toc28359081"/>
      <w:r>
        <w:rPr>
          <w:rFonts w:ascii="宋体" w:hAnsi="宋体"/>
          <w:color w:val="000000"/>
          <w:sz w:val="24"/>
        </w:rPr>
        <w:t>2.落实政府采购政策需满足的资格要求：</w:t>
      </w:r>
    </w:p>
    <w:p w14:paraId="5C998333" w14:textId="77777777" w:rsidR="00DC7826" w:rsidRDefault="00085BD6">
      <w:pPr>
        <w:spacing w:line="360" w:lineRule="auto"/>
        <w:ind w:firstLineChars="200" w:firstLine="480"/>
        <w:rPr>
          <w:rStyle w:val="aff"/>
        </w:rPr>
      </w:pPr>
      <w:r>
        <w:rPr>
          <w:rFonts w:ascii="宋体" w:hAnsi="宋体"/>
          <w:color w:val="000000"/>
          <w:sz w:val="24"/>
        </w:rPr>
        <w:t>2.1中小企业政策</w:t>
      </w:r>
    </w:p>
    <w:p w14:paraId="084B1200" w14:textId="77777777" w:rsidR="00DC7826" w:rsidRDefault="00085BD6">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42FE2EA4" w14:textId="77777777" w:rsidR="00DC7826" w:rsidRDefault="00085BD6">
      <w:pPr>
        <w:spacing w:line="360" w:lineRule="auto"/>
        <w:ind w:firstLineChars="200" w:firstLine="480"/>
        <w:rPr>
          <w:rFonts w:ascii="宋体" w:hAnsi="宋体"/>
          <w:sz w:val="24"/>
        </w:rPr>
      </w:pPr>
      <w:r>
        <w:rPr>
          <w:rFonts w:ascii="宋体" w:hAnsi="宋体"/>
          <w:sz w:val="24"/>
        </w:rPr>
        <w:t>□本项目专门面向□中小□小</w:t>
      </w:r>
      <w:proofErr w:type="gramStart"/>
      <w:r>
        <w:rPr>
          <w:rFonts w:ascii="宋体" w:hAnsi="宋体"/>
          <w:sz w:val="24"/>
        </w:rPr>
        <w:t>微企业</w:t>
      </w:r>
      <w:proofErr w:type="gramEnd"/>
      <w:r>
        <w:rPr>
          <w:rFonts w:ascii="宋体" w:hAnsi="宋体"/>
          <w:sz w:val="24"/>
        </w:rPr>
        <w:t>采购。即：提供的货物全部由符合政策要求的中小企业制造、服务全部由符合政策要求的中小企业承接。</w:t>
      </w:r>
    </w:p>
    <w:p w14:paraId="2C501C9A" w14:textId="77777777" w:rsidR="00DC7826" w:rsidRDefault="00085BD6">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ascii="宋体" w:hAnsi="宋体" w:hint="eastAsia"/>
          <w:sz w:val="24"/>
        </w:rPr>
        <w:t>。</w:t>
      </w:r>
    </w:p>
    <w:p w14:paraId="1865FD50" w14:textId="77777777" w:rsidR="00DC7826" w:rsidRDefault="00085BD6">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无</w:t>
      </w:r>
      <w:r>
        <w:rPr>
          <w:rFonts w:ascii="宋体" w:hAnsi="宋体" w:hint="eastAsia"/>
          <w:sz w:val="24"/>
        </w:rPr>
        <w:t>。</w:t>
      </w:r>
    </w:p>
    <w:p w14:paraId="1BB3B6D6" w14:textId="77777777" w:rsidR="00DC7826" w:rsidRDefault="00085BD6">
      <w:pPr>
        <w:spacing w:line="360" w:lineRule="auto"/>
        <w:ind w:firstLineChars="200" w:firstLine="480"/>
        <w:rPr>
          <w:rFonts w:ascii="宋体" w:hAnsi="宋体"/>
          <w:sz w:val="24"/>
          <w:u w:val="single"/>
        </w:rPr>
      </w:pPr>
      <w:r>
        <w:rPr>
          <w:rFonts w:ascii="宋体" w:hAnsi="宋体"/>
          <w:sz w:val="24"/>
        </w:rPr>
        <w:t>3.本项目的特定资格要求：</w:t>
      </w:r>
    </w:p>
    <w:p w14:paraId="587A023D" w14:textId="77777777" w:rsidR="00DC7826" w:rsidRDefault="00085BD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5BB4B779" w14:textId="77777777" w:rsidR="00DC7826" w:rsidRDefault="00085BD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3EEF8A94" w14:textId="77777777" w:rsidR="00DC7826" w:rsidRDefault="00085BD6">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06A41FA5" w14:textId="77777777" w:rsidR="00DC7826" w:rsidRDefault="00085BD6">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615EA22E" w14:textId="77777777" w:rsidR="00DC7826" w:rsidRDefault="00085BD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20" w:name="_Hlk100673152"/>
      <w:r>
        <w:rPr>
          <w:rFonts w:ascii="宋体" w:hAnsi="宋体"/>
          <w:sz w:val="24"/>
        </w:rPr>
        <w:t>其他特定资格</w:t>
      </w:r>
      <w:bookmarkEnd w:id="20"/>
      <w:r>
        <w:rPr>
          <w:rFonts w:ascii="宋体" w:hAnsi="宋体"/>
          <w:sz w:val="24"/>
        </w:rPr>
        <w:t>要求：</w:t>
      </w:r>
    </w:p>
    <w:p w14:paraId="0680A31E" w14:textId="77777777" w:rsidR="00DC7826" w:rsidRDefault="00085BD6">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0FFE78AA" w14:textId="77777777" w:rsidR="00DC7826" w:rsidRDefault="00085BD6">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（2）通过“信用中国”网站（www.creditchina.gov.cn）和中国政府采购网</w:t>
      </w:r>
      <w:r>
        <w:rPr>
          <w:rFonts w:ascii="宋体" w:hAnsi="宋体" w:hint="eastAsia"/>
          <w:color w:val="000000"/>
          <w:sz w:val="24"/>
        </w:rPr>
        <w:lastRenderedPageBreak/>
        <w:t>（www.ccgp.gov.cn）查询信用记录（截止时点为投标截止时间），被列入失信被执行人、重大税收违法案件当事人名单、政府采购严重违法失信行为记录名单的供应商，没有资格参加本项目的采购活动。</w:t>
      </w:r>
    </w:p>
    <w:p w14:paraId="3067BF2A" w14:textId="77777777" w:rsidR="00DC7826" w:rsidRDefault="00085BD6">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（3）投标人必须购买招标文件并登记备案，否则不具有投标资格。</w:t>
      </w:r>
    </w:p>
    <w:p w14:paraId="171D8AF2" w14:textId="77777777" w:rsidR="00DC7826" w:rsidRDefault="00085BD6">
      <w:pPr>
        <w:pStyle w:val="21"/>
        <w:widowControl/>
        <w:spacing w:before="0" w:line="360" w:lineRule="auto"/>
        <w:jc w:val="left"/>
        <w:rPr>
          <w:rFonts w:ascii="宋体" w:eastAsia="宋体" w:hAnsi="宋体"/>
          <w:sz w:val="24"/>
          <w:szCs w:val="24"/>
        </w:rPr>
      </w:pPr>
      <w:bookmarkStart w:id="21" w:name="_Toc35393792"/>
      <w:bookmarkStart w:id="22" w:name="_Toc35393623"/>
      <w:bookmarkEnd w:id="18"/>
      <w:bookmarkEnd w:id="19"/>
      <w:r>
        <w:rPr>
          <w:rFonts w:ascii="宋体" w:eastAsia="宋体" w:hAnsi="宋体"/>
          <w:sz w:val="24"/>
          <w:szCs w:val="24"/>
        </w:rPr>
        <w:t>三、获取招标文件</w:t>
      </w:r>
      <w:bookmarkEnd w:id="21"/>
      <w:bookmarkEnd w:id="22"/>
    </w:p>
    <w:p w14:paraId="636833D6" w14:textId="41C9BD8E" w:rsidR="00DC7826" w:rsidRPr="009B1DDD" w:rsidRDefault="00085BD6">
      <w:pPr>
        <w:adjustRightInd w:val="0"/>
        <w:snapToGrid w:val="0"/>
        <w:spacing w:line="360" w:lineRule="auto"/>
        <w:ind w:firstLineChars="200" w:firstLine="480"/>
        <w:rPr>
          <w:rFonts w:ascii="宋体" w:hAnsi="宋体"/>
          <w:sz w:val="24"/>
          <w:lang w:bidi="ar"/>
        </w:rPr>
      </w:pPr>
      <w:r w:rsidRPr="009B1DDD">
        <w:rPr>
          <w:rFonts w:ascii="宋体" w:hAnsi="宋体"/>
          <w:sz w:val="24"/>
          <w:lang w:bidi="ar"/>
        </w:rPr>
        <w:t>1.时间：</w:t>
      </w:r>
      <w:r w:rsidRPr="009B1DDD">
        <w:rPr>
          <w:rFonts w:ascii="宋体" w:hAnsi="宋体" w:hint="eastAsia"/>
          <w:sz w:val="24"/>
          <w:lang w:bidi="ar"/>
        </w:rPr>
        <w:t>2022</w:t>
      </w:r>
      <w:r w:rsidRPr="009B1DDD">
        <w:rPr>
          <w:rFonts w:ascii="宋体" w:hAnsi="宋体"/>
          <w:sz w:val="24"/>
          <w:lang w:bidi="ar"/>
        </w:rPr>
        <w:t>年</w:t>
      </w:r>
      <w:r w:rsidRPr="009B1DDD">
        <w:rPr>
          <w:rFonts w:ascii="宋体" w:hAnsi="宋体" w:hint="eastAsia"/>
          <w:sz w:val="24"/>
          <w:lang w:bidi="ar"/>
        </w:rPr>
        <w:t>7</w:t>
      </w:r>
      <w:r w:rsidRPr="009B1DDD">
        <w:rPr>
          <w:rFonts w:ascii="宋体" w:hAnsi="宋体"/>
          <w:sz w:val="24"/>
          <w:lang w:bidi="ar"/>
        </w:rPr>
        <w:t>月</w:t>
      </w:r>
      <w:r w:rsidR="009B1DDD" w:rsidRPr="009B1DDD">
        <w:rPr>
          <w:rFonts w:ascii="宋体" w:hAnsi="宋体" w:hint="eastAsia"/>
          <w:sz w:val="24"/>
          <w:lang w:bidi="ar"/>
        </w:rPr>
        <w:t>5</w:t>
      </w:r>
      <w:r w:rsidRPr="009B1DDD">
        <w:rPr>
          <w:rFonts w:ascii="宋体" w:hAnsi="宋体"/>
          <w:sz w:val="24"/>
          <w:lang w:bidi="ar"/>
        </w:rPr>
        <w:t>日至</w:t>
      </w:r>
      <w:r w:rsidRPr="009B1DDD">
        <w:rPr>
          <w:rFonts w:ascii="宋体" w:hAnsi="宋体" w:hint="eastAsia"/>
          <w:sz w:val="24"/>
          <w:lang w:bidi="ar"/>
        </w:rPr>
        <w:t>2022</w:t>
      </w:r>
      <w:r w:rsidRPr="009B1DDD">
        <w:rPr>
          <w:rFonts w:ascii="宋体" w:hAnsi="宋体"/>
          <w:sz w:val="24"/>
          <w:lang w:bidi="ar"/>
        </w:rPr>
        <w:t>年</w:t>
      </w:r>
      <w:r w:rsidRPr="009B1DDD">
        <w:rPr>
          <w:rFonts w:ascii="宋体" w:hAnsi="宋体" w:hint="eastAsia"/>
          <w:sz w:val="24"/>
          <w:lang w:bidi="ar"/>
        </w:rPr>
        <w:t>7</w:t>
      </w:r>
      <w:r w:rsidRPr="009B1DDD">
        <w:rPr>
          <w:rFonts w:ascii="宋体" w:hAnsi="宋体"/>
          <w:sz w:val="24"/>
          <w:lang w:bidi="ar"/>
        </w:rPr>
        <w:t>月</w:t>
      </w:r>
      <w:r w:rsidR="009B1DDD" w:rsidRPr="009B1DDD">
        <w:rPr>
          <w:rFonts w:ascii="宋体" w:hAnsi="宋体" w:hint="eastAsia"/>
          <w:sz w:val="24"/>
          <w:lang w:bidi="ar"/>
        </w:rPr>
        <w:t>12</w:t>
      </w:r>
      <w:r w:rsidRPr="009B1DDD">
        <w:rPr>
          <w:rFonts w:ascii="宋体" w:hAnsi="宋体"/>
          <w:sz w:val="24"/>
          <w:lang w:bidi="ar"/>
        </w:rPr>
        <w:t>日，每天上午</w:t>
      </w:r>
      <w:r w:rsidRPr="009B1DDD">
        <w:rPr>
          <w:rFonts w:ascii="宋体" w:hAnsi="宋体"/>
          <w:sz w:val="24"/>
          <w:u w:val="single"/>
          <w:lang w:bidi="ar"/>
        </w:rPr>
        <w:t>9:00</w:t>
      </w:r>
      <w:r w:rsidRPr="009B1DDD">
        <w:rPr>
          <w:rFonts w:ascii="宋体" w:hAnsi="宋体"/>
          <w:sz w:val="24"/>
          <w:lang w:bidi="ar"/>
        </w:rPr>
        <w:t>至</w:t>
      </w:r>
      <w:r w:rsidRPr="009B1DDD">
        <w:rPr>
          <w:rFonts w:ascii="宋体" w:hAnsi="宋体"/>
          <w:sz w:val="24"/>
          <w:u w:val="single"/>
          <w:lang w:bidi="ar"/>
        </w:rPr>
        <w:t>11:30</w:t>
      </w:r>
      <w:r w:rsidRPr="009B1DDD">
        <w:rPr>
          <w:rFonts w:ascii="宋体" w:hAnsi="宋体"/>
          <w:sz w:val="24"/>
          <w:lang w:bidi="ar"/>
        </w:rPr>
        <w:t>，下午</w:t>
      </w:r>
      <w:r w:rsidRPr="009B1DDD">
        <w:rPr>
          <w:rFonts w:ascii="宋体" w:hAnsi="宋体"/>
          <w:sz w:val="24"/>
          <w:u w:val="single"/>
          <w:lang w:bidi="ar"/>
        </w:rPr>
        <w:t>13:00</w:t>
      </w:r>
      <w:r w:rsidRPr="009B1DDD">
        <w:rPr>
          <w:rFonts w:ascii="宋体" w:hAnsi="宋体"/>
          <w:sz w:val="24"/>
          <w:lang w:bidi="ar"/>
        </w:rPr>
        <w:t>至</w:t>
      </w:r>
      <w:r w:rsidRPr="009B1DDD">
        <w:rPr>
          <w:rFonts w:ascii="宋体" w:hAnsi="宋体"/>
          <w:sz w:val="24"/>
          <w:u w:val="single"/>
          <w:lang w:bidi="ar"/>
        </w:rPr>
        <w:t>16:30</w:t>
      </w:r>
      <w:r w:rsidRPr="009B1DDD">
        <w:rPr>
          <w:rFonts w:ascii="宋体" w:hAnsi="宋体"/>
          <w:sz w:val="24"/>
          <w:lang w:bidi="ar"/>
        </w:rPr>
        <w:t>（北京时间，法定节假日除外）。</w:t>
      </w:r>
    </w:p>
    <w:p w14:paraId="2F999559" w14:textId="77777777" w:rsidR="00DC7826" w:rsidRPr="009B1DDD" w:rsidRDefault="00085BD6">
      <w:pPr>
        <w:adjustRightInd w:val="0"/>
        <w:snapToGrid w:val="0"/>
        <w:spacing w:line="360" w:lineRule="auto"/>
        <w:ind w:firstLineChars="200" w:firstLine="480"/>
        <w:rPr>
          <w:rFonts w:ascii="宋体" w:hAnsi="宋体"/>
          <w:sz w:val="24"/>
          <w:lang w:bidi="ar"/>
        </w:rPr>
      </w:pPr>
      <w:r w:rsidRPr="009B1DDD">
        <w:rPr>
          <w:rFonts w:ascii="宋体" w:hAnsi="宋体"/>
          <w:sz w:val="24"/>
          <w:lang w:bidi="ar"/>
        </w:rPr>
        <w:t>2.地点：</w:t>
      </w:r>
      <w:r w:rsidRPr="009B1DDD">
        <w:rPr>
          <w:rFonts w:ascii="宋体" w:hAnsi="宋体" w:hint="eastAsia"/>
          <w:sz w:val="24"/>
          <w:lang w:bidi="ar"/>
        </w:rPr>
        <w:t>线上邮箱报名。</w:t>
      </w:r>
    </w:p>
    <w:p w14:paraId="320353CB" w14:textId="77777777" w:rsidR="00DC7826" w:rsidRPr="009B1DDD" w:rsidRDefault="00085BD6">
      <w:pPr>
        <w:adjustRightInd w:val="0"/>
        <w:snapToGrid w:val="0"/>
        <w:spacing w:line="360" w:lineRule="auto"/>
        <w:ind w:firstLineChars="200" w:firstLine="480"/>
        <w:rPr>
          <w:rFonts w:ascii="宋体" w:hAnsi="宋体"/>
          <w:sz w:val="24"/>
          <w:lang w:bidi="ar"/>
        </w:rPr>
      </w:pPr>
      <w:r w:rsidRPr="009B1DDD">
        <w:rPr>
          <w:rFonts w:ascii="宋体" w:hAnsi="宋体"/>
          <w:sz w:val="24"/>
          <w:lang w:bidi="ar"/>
        </w:rPr>
        <w:t>3.方式：</w:t>
      </w:r>
      <w:r w:rsidRPr="009B1DDD">
        <w:rPr>
          <w:rFonts w:ascii="宋体" w:hAnsi="宋体" w:hint="eastAsia"/>
          <w:sz w:val="24"/>
          <w:lang w:bidi="ar"/>
        </w:rPr>
        <w:t>只接受电汇</w:t>
      </w:r>
      <w:proofErr w:type="gramStart"/>
      <w:r w:rsidRPr="009B1DDD">
        <w:rPr>
          <w:rFonts w:ascii="宋体" w:hAnsi="宋体" w:hint="eastAsia"/>
          <w:sz w:val="24"/>
          <w:lang w:bidi="ar"/>
        </w:rPr>
        <w:t>或网银购买</w:t>
      </w:r>
      <w:proofErr w:type="gramEnd"/>
      <w:r w:rsidRPr="009B1DDD">
        <w:rPr>
          <w:rFonts w:ascii="宋体" w:hAnsi="宋体" w:hint="eastAsia"/>
          <w:sz w:val="24"/>
          <w:lang w:bidi="ar"/>
        </w:rPr>
        <w:t>。</w:t>
      </w:r>
    </w:p>
    <w:p w14:paraId="44B27221" w14:textId="77777777" w:rsidR="00DC7826" w:rsidRPr="009B1DDD" w:rsidRDefault="00085BD6">
      <w:pPr>
        <w:widowControl/>
        <w:adjustRightInd w:val="0"/>
        <w:snapToGrid w:val="0"/>
        <w:spacing w:line="360" w:lineRule="auto"/>
        <w:ind w:firstLineChars="200" w:firstLine="480"/>
        <w:jc w:val="left"/>
        <w:rPr>
          <w:rFonts w:ascii="宋体" w:hAnsi="宋体"/>
          <w:sz w:val="24"/>
          <w:lang w:bidi="ar"/>
        </w:rPr>
      </w:pPr>
      <w:r w:rsidRPr="009B1DDD">
        <w:rPr>
          <w:rFonts w:ascii="宋体" w:hAnsi="宋体"/>
          <w:sz w:val="24"/>
          <w:lang w:bidi="ar"/>
        </w:rPr>
        <w:t>4.售价：</w:t>
      </w:r>
      <w:r w:rsidRPr="009B1DDD">
        <w:rPr>
          <w:rFonts w:ascii="宋体" w:hAnsi="宋体" w:hint="eastAsia"/>
          <w:sz w:val="24"/>
          <w:lang w:bidi="ar"/>
        </w:rPr>
        <w:t>本项目</w:t>
      </w:r>
      <w:proofErr w:type="gramStart"/>
      <w:r w:rsidRPr="009B1DDD">
        <w:rPr>
          <w:rFonts w:ascii="宋体" w:hAnsi="宋体" w:hint="eastAsia"/>
          <w:sz w:val="24"/>
          <w:lang w:bidi="ar"/>
        </w:rPr>
        <w:t>招标文件按包出售</w:t>
      </w:r>
      <w:proofErr w:type="gramEnd"/>
      <w:r w:rsidRPr="009B1DDD">
        <w:rPr>
          <w:rFonts w:ascii="宋体" w:hAnsi="宋体" w:hint="eastAsia"/>
          <w:sz w:val="24"/>
          <w:lang w:bidi="ar"/>
        </w:rPr>
        <w:t>, 每包售价200元（含电子文档）；招标文件售后不退。</w:t>
      </w:r>
    </w:p>
    <w:p w14:paraId="0CD13E99" w14:textId="77777777" w:rsidR="00DC7826" w:rsidRPr="009B1DDD" w:rsidRDefault="00085BD6">
      <w:pPr>
        <w:pStyle w:val="21"/>
        <w:widowControl/>
        <w:spacing w:before="0" w:line="360" w:lineRule="auto"/>
        <w:jc w:val="left"/>
        <w:rPr>
          <w:rFonts w:ascii="宋体" w:eastAsia="宋体" w:hAnsi="宋体"/>
          <w:sz w:val="24"/>
          <w:szCs w:val="24"/>
        </w:rPr>
      </w:pPr>
      <w:bookmarkStart w:id="23" w:name="_Toc28359082"/>
      <w:bookmarkStart w:id="24" w:name="_Toc28359005"/>
      <w:bookmarkStart w:id="25" w:name="_Toc35393793"/>
      <w:bookmarkStart w:id="26" w:name="_Toc35393624"/>
      <w:r w:rsidRPr="009B1DDD">
        <w:rPr>
          <w:rFonts w:ascii="宋体" w:eastAsia="宋体" w:hAnsi="宋体"/>
          <w:sz w:val="24"/>
          <w:szCs w:val="24"/>
        </w:rPr>
        <w:t>四、提交投标文件</w:t>
      </w:r>
      <w:bookmarkEnd w:id="23"/>
      <w:bookmarkEnd w:id="24"/>
      <w:r w:rsidRPr="009B1DDD">
        <w:rPr>
          <w:rFonts w:ascii="宋体" w:eastAsia="宋体" w:hAnsi="宋体"/>
          <w:sz w:val="24"/>
          <w:szCs w:val="24"/>
        </w:rPr>
        <w:t>截止时间、开标时间和地点</w:t>
      </w:r>
      <w:bookmarkEnd w:id="25"/>
      <w:bookmarkEnd w:id="26"/>
    </w:p>
    <w:p w14:paraId="525B288E" w14:textId="203281F9" w:rsidR="00DC7826" w:rsidRPr="009B1DDD" w:rsidRDefault="00085BD6">
      <w:pPr>
        <w:spacing w:line="360" w:lineRule="auto"/>
        <w:ind w:firstLineChars="200" w:firstLine="480"/>
        <w:rPr>
          <w:rFonts w:ascii="宋体" w:hAnsi="宋体"/>
          <w:bCs/>
          <w:sz w:val="24"/>
          <w:u w:val="single"/>
        </w:rPr>
      </w:pPr>
      <w:r w:rsidRPr="009B1DDD">
        <w:rPr>
          <w:rFonts w:ascii="宋体" w:hAnsi="宋体"/>
          <w:sz w:val="24"/>
          <w:lang w:bidi="ar"/>
        </w:rPr>
        <w:t>投标截止时间、开标时间：</w:t>
      </w:r>
      <w:r w:rsidRPr="009B1DDD">
        <w:rPr>
          <w:rFonts w:ascii="宋体" w:hAnsi="宋体" w:hint="eastAsia"/>
          <w:sz w:val="24"/>
          <w:lang w:bidi="ar"/>
        </w:rPr>
        <w:t>2022</w:t>
      </w:r>
      <w:r w:rsidRPr="009B1DDD">
        <w:rPr>
          <w:rFonts w:ascii="宋体" w:hAnsi="宋体"/>
          <w:sz w:val="24"/>
          <w:lang w:bidi="ar"/>
        </w:rPr>
        <w:t>年</w:t>
      </w:r>
      <w:r w:rsidRPr="009B1DDD">
        <w:rPr>
          <w:rFonts w:ascii="宋体" w:hAnsi="宋体" w:hint="eastAsia"/>
          <w:sz w:val="24"/>
          <w:lang w:bidi="ar"/>
        </w:rPr>
        <w:t>7</w:t>
      </w:r>
      <w:r w:rsidRPr="009B1DDD">
        <w:rPr>
          <w:rFonts w:ascii="宋体" w:hAnsi="宋体"/>
          <w:sz w:val="24"/>
          <w:lang w:bidi="ar"/>
        </w:rPr>
        <w:t>月</w:t>
      </w:r>
      <w:r w:rsidRPr="009B1DDD">
        <w:rPr>
          <w:rFonts w:ascii="宋体" w:hAnsi="宋体" w:hint="eastAsia"/>
          <w:sz w:val="24"/>
          <w:lang w:bidi="ar"/>
        </w:rPr>
        <w:t>2</w:t>
      </w:r>
      <w:r w:rsidR="009B1DDD" w:rsidRPr="009B1DDD">
        <w:rPr>
          <w:rFonts w:ascii="宋体" w:hAnsi="宋体" w:hint="eastAsia"/>
          <w:sz w:val="24"/>
          <w:lang w:bidi="ar"/>
        </w:rPr>
        <w:t>7</w:t>
      </w:r>
      <w:r w:rsidRPr="009B1DDD">
        <w:rPr>
          <w:rFonts w:ascii="宋体" w:hAnsi="宋体"/>
          <w:sz w:val="24"/>
          <w:lang w:bidi="ar"/>
        </w:rPr>
        <w:t>日</w:t>
      </w:r>
      <w:r w:rsidRPr="009B1DDD">
        <w:rPr>
          <w:rFonts w:ascii="宋体" w:hAnsi="宋体" w:hint="eastAsia"/>
          <w:sz w:val="24"/>
          <w:lang w:bidi="ar"/>
        </w:rPr>
        <w:t>14</w:t>
      </w:r>
      <w:r w:rsidRPr="009B1DDD">
        <w:rPr>
          <w:rFonts w:ascii="宋体" w:hAnsi="宋体"/>
          <w:sz w:val="24"/>
          <w:lang w:bidi="ar"/>
        </w:rPr>
        <w:t>点</w:t>
      </w:r>
      <w:r w:rsidRPr="009B1DDD">
        <w:rPr>
          <w:rFonts w:ascii="宋体" w:hAnsi="宋体" w:hint="eastAsia"/>
          <w:sz w:val="24"/>
          <w:lang w:bidi="ar"/>
        </w:rPr>
        <w:t>00</w:t>
      </w:r>
      <w:r w:rsidRPr="009B1DDD">
        <w:rPr>
          <w:rFonts w:ascii="宋体" w:hAnsi="宋体"/>
          <w:sz w:val="24"/>
          <w:lang w:bidi="ar"/>
        </w:rPr>
        <w:t>分</w:t>
      </w:r>
      <w:r w:rsidRPr="009B1DDD">
        <w:rPr>
          <w:rFonts w:ascii="宋体" w:hAnsi="宋体"/>
          <w:bCs/>
          <w:sz w:val="24"/>
          <w:lang w:bidi="ar"/>
        </w:rPr>
        <w:t>（北京时间）</w:t>
      </w:r>
      <w:r w:rsidRPr="009B1DDD">
        <w:rPr>
          <w:rFonts w:ascii="宋体" w:hAnsi="宋体"/>
          <w:iCs/>
          <w:sz w:val="24"/>
          <w:lang w:bidi="ar"/>
        </w:rPr>
        <w:t>。</w:t>
      </w:r>
    </w:p>
    <w:p w14:paraId="0E2FB98A" w14:textId="3627125E" w:rsidR="00DC7826" w:rsidRDefault="00085BD6">
      <w:pPr>
        <w:spacing w:line="360" w:lineRule="auto"/>
        <w:ind w:firstLineChars="200" w:firstLine="480"/>
        <w:rPr>
          <w:rFonts w:ascii="宋体" w:hAnsi="宋体"/>
          <w:sz w:val="24"/>
          <w:lang w:val="zh-TW" w:bidi="ar"/>
        </w:rPr>
      </w:pPr>
      <w:r w:rsidRPr="009B1DDD">
        <w:rPr>
          <w:rFonts w:ascii="宋体" w:hAnsi="宋体"/>
          <w:sz w:val="24"/>
          <w:lang w:bidi="ar"/>
        </w:rPr>
        <w:t>地点：</w:t>
      </w:r>
      <w:r w:rsidRPr="009B1DDD">
        <w:rPr>
          <w:rFonts w:ascii="宋体" w:hAnsi="宋体" w:hint="eastAsia"/>
          <w:sz w:val="24"/>
          <w:lang w:bidi="ar"/>
        </w:rPr>
        <w:t>北京市海淀区学院路30号科大天工大厦A座</w:t>
      </w:r>
      <w:r w:rsidR="009B1DDD" w:rsidRPr="009B1DDD">
        <w:rPr>
          <w:rFonts w:ascii="宋体" w:hAnsi="宋体" w:hint="eastAsia"/>
          <w:sz w:val="24"/>
          <w:lang w:bidi="ar"/>
        </w:rPr>
        <w:t>六</w:t>
      </w:r>
      <w:r w:rsidRPr="009B1DDD">
        <w:rPr>
          <w:rFonts w:ascii="宋体" w:hAnsi="宋体" w:hint="eastAsia"/>
          <w:sz w:val="24"/>
          <w:lang w:bidi="ar"/>
        </w:rPr>
        <w:t>层第</w:t>
      </w:r>
      <w:r w:rsidR="009B1DDD" w:rsidRPr="009B1DDD">
        <w:rPr>
          <w:rFonts w:ascii="宋体" w:hAnsi="宋体" w:hint="eastAsia"/>
          <w:sz w:val="24"/>
          <w:lang w:bidi="ar"/>
        </w:rPr>
        <w:t>一</w:t>
      </w:r>
      <w:r w:rsidRPr="009B1DDD">
        <w:rPr>
          <w:rFonts w:ascii="宋体" w:hAnsi="宋体" w:hint="eastAsia"/>
          <w:sz w:val="24"/>
          <w:lang w:bidi="ar"/>
        </w:rPr>
        <w:t>会议室</w:t>
      </w:r>
      <w:r w:rsidRPr="009B1DDD">
        <w:rPr>
          <w:rFonts w:ascii="宋体" w:hAnsi="宋体"/>
          <w:sz w:val="24"/>
          <w:lang w:val="zh-TW" w:bidi="ar"/>
        </w:rPr>
        <w:t>。</w:t>
      </w:r>
    </w:p>
    <w:p w14:paraId="57ED9077" w14:textId="77777777" w:rsidR="00DC7826" w:rsidRDefault="00085BD6">
      <w:pPr>
        <w:pStyle w:val="21"/>
        <w:spacing w:before="0" w:line="360" w:lineRule="auto"/>
        <w:jc w:val="left"/>
        <w:rPr>
          <w:rFonts w:ascii="宋体" w:eastAsia="宋体" w:hAnsi="宋体"/>
          <w:sz w:val="24"/>
          <w:szCs w:val="24"/>
        </w:rPr>
      </w:pPr>
      <w:bookmarkStart w:id="27" w:name="_Toc28359007"/>
      <w:bookmarkStart w:id="28" w:name="_Toc28359084"/>
      <w:bookmarkStart w:id="29" w:name="_Toc35393625"/>
      <w:bookmarkStart w:id="30" w:name="_Toc35393794"/>
      <w:r>
        <w:rPr>
          <w:rFonts w:ascii="宋体" w:eastAsia="宋体" w:hAnsi="宋体"/>
          <w:sz w:val="24"/>
          <w:szCs w:val="24"/>
        </w:rPr>
        <w:t>五、公告期限</w:t>
      </w:r>
      <w:bookmarkEnd w:id="27"/>
      <w:bookmarkEnd w:id="28"/>
      <w:bookmarkEnd w:id="29"/>
      <w:bookmarkEnd w:id="30"/>
    </w:p>
    <w:p w14:paraId="4FCBFAF3" w14:textId="77777777" w:rsidR="00DC7826" w:rsidRDefault="00085BD6">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5F670E52" w14:textId="77777777" w:rsidR="00DC7826" w:rsidRDefault="00085BD6">
      <w:pPr>
        <w:pStyle w:val="21"/>
        <w:spacing w:before="0" w:line="360" w:lineRule="auto"/>
        <w:jc w:val="left"/>
        <w:rPr>
          <w:rFonts w:ascii="宋体" w:eastAsia="宋体" w:hAnsi="宋体"/>
          <w:sz w:val="24"/>
          <w:szCs w:val="24"/>
        </w:rPr>
      </w:pPr>
      <w:bookmarkStart w:id="31" w:name="_Toc35393626"/>
      <w:bookmarkStart w:id="32" w:name="_Toc35393795"/>
      <w:r>
        <w:rPr>
          <w:rFonts w:ascii="宋体" w:eastAsia="宋体" w:hAnsi="宋体"/>
          <w:sz w:val="24"/>
          <w:szCs w:val="24"/>
        </w:rPr>
        <w:t>六、其他补充事宜</w:t>
      </w:r>
      <w:bookmarkEnd w:id="31"/>
      <w:bookmarkEnd w:id="32"/>
    </w:p>
    <w:p w14:paraId="0F9D5C06" w14:textId="77777777" w:rsidR="00DC7826" w:rsidRDefault="00085BD6">
      <w:pPr>
        <w:spacing w:line="360" w:lineRule="auto"/>
        <w:ind w:firstLineChars="200" w:firstLine="480"/>
        <w:rPr>
          <w:rFonts w:ascii="宋体" w:hAnsi="宋体"/>
          <w:sz w:val="24"/>
        </w:rPr>
      </w:pPr>
      <w:bookmarkStart w:id="33" w:name="_Hlk107487489"/>
      <w:r>
        <w:rPr>
          <w:rFonts w:ascii="宋体" w:hAnsi="宋体"/>
          <w:sz w:val="24"/>
        </w:rPr>
        <w:t>1.本项目需要落实的政府采购政策：</w:t>
      </w:r>
      <w:r>
        <w:rPr>
          <w:rFonts w:ascii="宋体" w:hAnsi="宋体" w:hint="eastAsia"/>
          <w:sz w:val="24"/>
          <w:lang w:bidi="ar"/>
        </w:rPr>
        <w:t>促进中小企业、监狱企业、残疾人福利性单位发展、优先采购节能产品、环境标志产品。</w:t>
      </w:r>
    </w:p>
    <w:p w14:paraId="22E00BCD" w14:textId="77777777" w:rsidR="00DC7826" w:rsidRDefault="00085BD6">
      <w:pPr>
        <w:spacing w:line="360" w:lineRule="auto"/>
        <w:ind w:firstLineChars="200" w:firstLine="480"/>
        <w:rPr>
          <w:rFonts w:ascii="宋体" w:hAnsi="宋体" w:cs="宋体"/>
          <w:sz w:val="24"/>
        </w:rPr>
      </w:pPr>
      <w:r>
        <w:rPr>
          <w:rFonts w:ascii="宋体" w:hAnsi="宋体"/>
          <w:sz w:val="24"/>
        </w:rPr>
        <w:t>2.</w:t>
      </w:r>
      <w:r>
        <w:rPr>
          <w:rFonts w:ascii="宋体" w:hAnsi="宋体" w:cs="宋体" w:hint="eastAsia"/>
          <w:sz w:val="24"/>
        </w:rPr>
        <w:t xml:space="preserve"> 详细报名及获取招标（采购）文件方式，请完整阅读以下全部内容：</w:t>
      </w:r>
    </w:p>
    <w:p w14:paraId="0831851A"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1）填写下表，连同电汇底单（</w:t>
      </w:r>
      <w:proofErr w:type="gramStart"/>
      <w:r>
        <w:rPr>
          <w:rFonts w:ascii="宋体" w:hAnsi="宋体" w:cs="宋体" w:hint="eastAsia"/>
          <w:sz w:val="24"/>
        </w:rPr>
        <w:t>网银转账</w:t>
      </w:r>
      <w:proofErr w:type="gramEnd"/>
      <w:r>
        <w:rPr>
          <w:rFonts w:ascii="宋体" w:hAnsi="宋体" w:cs="宋体" w:hint="eastAsia"/>
          <w:sz w:val="24"/>
        </w:rPr>
        <w:t>页面或银行回单）扫描件发送至bjmdzx@vip.163.com。邮件主题请务必为“购买标书登记+项目编号（BMCC开头）+项目名称”。报名后我司将回复邮件告知报名结果，请关注邮件及相关附件。</w:t>
      </w:r>
    </w:p>
    <w:p w14:paraId="6ECBF0D0"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请注意：电汇或</w:t>
      </w:r>
      <w:proofErr w:type="gramStart"/>
      <w:r>
        <w:rPr>
          <w:rFonts w:ascii="宋体" w:hAnsi="宋体" w:cs="宋体" w:hint="eastAsia"/>
          <w:sz w:val="24"/>
        </w:rPr>
        <w:t>网银必须</w:t>
      </w:r>
      <w:proofErr w:type="gramEnd"/>
      <w:r>
        <w:rPr>
          <w:rFonts w:ascii="宋体" w:hAnsi="宋体" w:cs="宋体" w:hint="eastAsia"/>
          <w:sz w:val="24"/>
        </w:rPr>
        <w:t>于标书销售截止日下午16:30前到账。</w:t>
      </w:r>
    </w:p>
    <w:tbl>
      <w:tblPr>
        <w:tblStyle w:val="af9"/>
        <w:tblW w:w="0" w:type="auto"/>
        <w:jc w:val="center"/>
        <w:tblLook w:val="04A0" w:firstRow="1" w:lastRow="0" w:firstColumn="1" w:lastColumn="0" w:noHBand="0" w:noVBand="1"/>
      </w:tblPr>
      <w:tblGrid>
        <w:gridCol w:w="3745"/>
        <w:gridCol w:w="4777"/>
      </w:tblGrid>
      <w:tr w:rsidR="00DC7826" w14:paraId="5BDFBF9B" w14:textId="77777777">
        <w:trPr>
          <w:jc w:val="center"/>
        </w:trPr>
        <w:tc>
          <w:tcPr>
            <w:tcW w:w="3745" w:type="dxa"/>
          </w:tcPr>
          <w:p w14:paraId="20E24883" w14:textId="77777777" w:rsidR="00DC7826" w:rsidRDefault="00085BD6">
            <w:pPr>
              <w:spacing w:line="360" w:lineRule="auto"/>
              <w:rPr>
                <w:rFonts w:ascii="宋体" w:hAnsi="宋体" w:cs="仿宋"/>
              </w:rPr>
            </w:pPr>
            <w:r>
              <w:rPr>
                <w:rFonts w:ascii="宋体" w:hAnsi="宋体" w:cs="仿宋" w:hint="eastAsia"/>
              </w:rPr>
              <w:t>项目编号</w:t>
            </w:r>
          </w:p>
        </w:tc>
        <w:tc>
          <w:tcPr>
            <w:tcW w:w="4777" w:type="dxa"/>
          </w:tcPr>
          <w:p w14:paraId="24048143" w14:textId="77777777" w:rsidR="00DC7826" w:rsidRDefault="00085BD6">
            <w:pPr>
              <w:spacing w:line="360" w:lineRule="auto"/>
              <w:jc w:val="center"/>
              <w:rPr>
                <w:rFonts w:ascii="宋体" w:hAnsi="宋体" w:cs="仿宋"/>
              </w:rPr>
            </w:pPr>
            <w:r>
              <w:rPr>
                <w:rFonts w:ascii="宋体" w:hAnsi="宋体" w:cs="仿宋"/>
              </w:rPr>
              <w:t>BMCC-ZC22-0</w:t>
            </w:r>
            <w:r>
              <w:rPr>
                <w:rFonts w:ascii="宋体" w:hAnsi="宋体" w:cs="仿宋" w:hint="eastAsia"/>
              </w:rPr>
              <w:t>171</w:t>
            </w:r>
          </w:p>
        </w:tc>
      </w:tr>
      <w:tr w:rsidR="00DC7826" w14:paraId="0C1F5D3E" w14:textId="77777777">
        <w:trPr>
          <w:jc w:val="center"/>
        </w:trPr>
        <w:tc>
          <w:tcPr>
            <w:tcW w:w="3745" w:type="dxa"/>
          </w:tcPr>
          <w:p w14:paraId="31C6761A" w14:textId="77777777" w:rsidR="00DC7826" w:rsidRDefault="00085BD6">
            <w:pPr>
              <w:spacing w:line="360" w:lineRule="auto"/>
              <w:rPr>
                <w:rFonts w:ascii="宋体" w:hAnsi="宋体" w:cs="仿宋"/>
              </w:rPr>
            </w:pPr>
            <w:proofErr w:type="gramStart"/>
            <w:r>
              <w:rPr>
                <w:rFonts w:ascii="宋体" w:hAnsi="宋体" w:cs="仿宋" w:hint="eastAsia"/>
              </w:rPr>
              <w:t>报名包号</w:t>
            </w:r>
            <w:proofErr w:type="gramEnd"/>
          </w:p>
        </w:tc>
        <w:tc>
          <w:tcPr>
            <w:tcW w:w="4777" w:type="dxa"/>
          </w:tcPr>
          <w:p w14:paraId="25AD804A" w14:textId="77777777" w:rsidR="00DC7826" w:rsidRDefault="00DC7826">
            <w:pPr>
              <w:spacing w:line="360" w:lineRule="auto"/>
              <w:rPr>
                <w:rFonts w:ascii="宋体" w:hAnsi="宋体" w:cs="仿宋"/>
              </w:rPr>
            </w:pPr>
          </w:p>
        </w:tc>
      </w:tr>
      <w:tr w:rsidR="00DC7826" w14:paraId="5DD4827E" w14:textId="77777777">
        <w:trPr>
          <w:jc w:val="center"/>
        </w:trPr>
        <w:tc>
          <w:tcPr>
            <w:tcW w:w="3745" w:type="dxa"/>
          </w:tcPr>
          <w:p w14:paraId="2A48DC81" w14:textId="77777777" w:rsidR="00DC7826" w:rsidRDefault="00085BD6">
            <w:pPr>
              <w:spacing w:line="360" w:lineRule="auto"/>
              <w:rPr>
                <w:rFonts w:ascii="宋体" w:hAnsi="宋体" w:cs="仿宋"/>
              </w:rPr>
            </w:pPr>
            <w:r>
              <w:rPr>
                <w:rFonts w:ascii="宋体" w:hAnsi="宋体" w:cs="仿宋" w:hint="eastAsia"/>
              </w:rPr>
              <w:t>汇款金额</w:t>
            </w:r>
          </w:p>
        </w:tc>
        <w:tc>
          <w:tcPr>
            <w:tcW w:w="4777" w:type="dxa"/>
          </w:tcPr>
          <w:p w14:paraId="4840178E" w14:textId="77777777" w:rsidR="00DC7826" w:rsidRDefault="00DC7826">
            <w:pPr>
              <w:spacing w:line="360" w:lineRule="auto"/>
              <w:rPr>
                <w:rFonts w:ascii="宋体" w:hAnsi="宋体" w:cs="仿宋"/>
              </w:rPr>
            </w:pPr>
          </w:p>
        </w:tc>
      </w:tr>
      <w:tr w:rsidR="00DC7826" w14:paraId="61853227" w14:textId="77777777">
        <w:trPr>
          <w:jc w:val="center"/>
        </w:trPr>
        <w:tc>
          <w:tcPr>
            <w:tcW w:w="3745" w:type="dxa"/>
          </w:tcPr>
          <w:p w14:paraId="3C9F08CB" w14:textId="77777777" w:rsidR="00DC7826" w:rsidRDefault="00085BD6">
            <w:pPr>
              <w:spacing w:line="360" w:lineRule="auto"/>
              <w:rPr>
                <w:rFonts w:ascii="宋体" w:hAnsi="宋体" w:cs="仿宋"/>
              </w:rPr>
            </w:pPr>
            <w:r>
              <w:rPr>
                <w:rFonts w:ascii="宋体" w:hAnsi="宋体" w:cs="仿宋" w:hint="eastAsia"/>
              </w:rPr>
              <w:t>公司名称</w:t>
            </w:r>
          </w:p>
        </w:tc>
        <w:tc>
          <w:tcPr>
            <w:tcW w:w="4777" w:type="dxa"/>
          </w:tcPr>
          <w:p w14:paraId="3C21389A" w14:textId="77777777" w:rsidR="00DC7826" w:rsidRDefault="00DC7826">
            <w:pPr>
              <w:spacing w:line="360" w:lineRule="auto"/>
              <w:rPr>
                <w:rFonts w:ascii="宋体" w:hAnsi="宋体" w:cs="仿宋"/>
              </w:rPr>
            </w:pPr>
          </w:p>
        </w:tc>
      </w:tr>
      <w:tr w:rsidR="00DC7826" w14:paraId="6CDD8B66" w14:textId="77777777">
        <w:trPr>
          <w:jc w:val="center"/>
        </w:trPr>
        <w:tc>
          <w:tcPr>
            <w:tcW w:w="3745" w:type="dxa"/>
          </w:tcPr>
          <w:p w14:paraId="4DE1E393" w14:textId="77777777" w:rsidR="00DC7826" w:rsidRDefault="00085BD6">
            <w:pPr>
              <w:spacing w:line="360" w:lineRule="auto"/>
              <w:rPr>
                <w:rFonts w:ascii="宋体" w:hAnsi="宋体" w:cs="仿宋"/>
              </w:rPr>
            </w:pPr>
            <w:r>
              <w:rPr>
                <w:rFonts w:ascii="宋体" w:hAnsi="宋体" w:cs="仿宋" w:hint="eastAsia"/>
              </w:rPr>
              <w:t>统一社会信用代码</w:t>
            </w:r>
          </w:p>
        </w:tc>
        <w:tc>
          <w:tcPr>
            <w:tcW w:w="4777" w:type="dxa"/>
          </w:tcPr>
          <w:p w14:paraId="6DE45D56" w14:textId="77777777" w:rsidR="00DC7826" w:rsidRDefault="00DC7826">
            <w:pPr>
              <w:spacing w:line="360" w:lineRule="auto"/>
              <w:rPr>
                <w:rFonts w:ascii="宋体" w:hAnsi="宋体" w:cs="仿宋"/>
              </w:rPr>
            </w:pPr>
          </w:p>
        </w:tc>
      </w:tr>
      <w:tr w:rsidR="00DC7826" w14:paraId="4D4A340F" w14:textId="77777777">
        <w:trPr>
          <w:jc w:val="center"/>
        </w:trPr>
        <w:tc>
          <w:tcPr>
            <w:tcW w:w="3745" w:type="dxa"/>
          </w:tcPr>
          <w:p w14:paraId="0A39BC46" w14:textId="77777777" w:rsidR="00DC7826" w:rsidRDefault="00085BD6">
            <w:pPr>
              <w:spacing w:line="360" w:lineRule="auto"/>
              <w:rPr>
                <w:rFonts w:ascii="宋体" w:hAnsi="宋体" w:cs="仿宋"/>
              </w:rPr>
            </w:pPr>
            <w:r>
              <w:rPr>
                <w:rFonts w:ascii="宋体" w:hAnsi="宋体" w:cs="仿宋" w:hint="eastAsia"/>
              </w:rPr>
              <w:t>公司通讯地址</w:t>
            </w:r>
          </w:p>
        </w:tc>
        <w:tc>
          <w:tcPr>
            <w:tcW w:w="4777" w:type="dxa"/>
          </w:tcPr>
          <w:p w14:paraId="63F8726A" w14:textId="77777777" w:rsidR="00DC7826" w:rsidRDefault="00DC7826">
            <w:pPr>
              <w:spacing w:line="360" w:lineRule="auto"/>
              <w:rPr>
                <w:rFonts w:ascii="宋体" w:hAnsi="宋体" w:cs="仿宋"/>
              </w:rPr>
            </w:pPr>
          </w:p>
        </w:tc>
      </w:tr>
      <w:tr w:rsidR="00DC7826" w14:paraId="697DD871" w14:textId="77777777">
        <w:trPr>
          <w:jc w:val="center"/>
        </w:trPr>
        <w:tc>
          <w:tcPr>
            <w:tcW w:w="3745" w:type="dxa"/>
          </w:tcPr>
          <w:p w14:paraId="32BBFE57" w14:textId="77777777" w:rsidR="00DC7826" w:rsidRDefault="00085BD6">
            <w:pPr>
              <w:spacing w:line="360" w:lineRule="auto"/>
              <w:rPr>
                <w:rFonts w:ascii="宋体" w:hAnsi="宋体" w:cs="仿宋"/>
              </w:rPr>
            </w:pPr>
            <w:r>
              <w:rPr>
                <w:rFonts w:ascii="宋体" w:hAnsi="宋体" w:cs="仿宋" w:hint="eastAsia"/>
              </w:rPr>
              <w:lastRenderedPageBreak/>
              <w:t>项目联系人</w:t>
            </w:r>
          </w:p>
        </w:tc>
        <w:tc>
          <w:tcPr>
            <w:tcW w:w="4777" w:type="dxa"/>
          </w:tcPr>
          <w:p w14:paraId="71190FBE" w14:textId="77777777" w:rsidR="00DC7826" w:rsidRDefault="00DC7826">
            <w:pPr>
              <w:spacing w:line="360" w:lineRule="auto"/>
              <w:rPr>
                <w:rFonts w:ascii="宋体" w:hAnsi="宋体" w:cs="仿宋"/>
              </w:rPr>
            </w:pPr>
          </w:p>
        </w:tc>
      </w:tr>
      <w:tr w:rsidR="00DC7826" w14:paraId="3991DD18" w14:textId="77777777">
        <w:trPr>
          <w:jc w:val="center"/>
        </w:trPr>
        <w:tc>
          <w:tcPr>
            <w:tcW w:w="3745" w:type="dxa"/>
          </w:tcPr>
          <w:p w14:paraId="1BE560F6" w14:textId="77777777" w:rsidR="00DC7826" w:rsidRDefault="00085BD6">
            <w:pPr>
              <w:spacing w:line="360" w:lineRule="auto"/>
              <w:rPr>
                <w:rFonts w:ascii="宋体" w:hAnsi="宋体" w:cs="仿宋"/>
              </w:rPr>
            </w:pPr>
            <w:r>
              <w:rPr>
                <w:rFonts w:ascii="宋体" w:hAnsi="宋体" w:cs="仿宋" w:hint="eastAsia"/>
              </w:rPr>
              <w:t>联系电话</w:t>
            </w:r>
          </w:p>
        </w:tc>
        <w:tc>
          <w:tcPr>
            <w:tcW w:w="4777" w:type="dxa"/>
          </w:tcPr>
          <w:p w14:paraId="49C58526" w14:textId="77777777" w:rsidR="00DC7826" w:rsidRDefault="00DC7826">
            <w:pPr>
              <w:spacing w:line="360" w:lineRule="auto"/>
              <w:rPr>
                <w:rFonts w:ascii="宋体" w:hAnsi="宋体" w:cs="仿宋"/>
              </w:rPr>
            </w:pPr>
          </w:p>
        </w:tc>
      </w:tr>
      <w:tr w:rsidR="00DC7826" w14:paraId="1630540B" w14:textId="77777777">
        <w:trPr>
          <w:jc w:val="center"/>
        </w:trPr>
        <w:tc>
          <w:tcPr>
            <w:tcW w:w="3745" w:type="dxa"/>
          </w:tcPr>
          <w:p w14:paraId="2BDBB6D7" w14:textId="77777777" w:rsidR="00DC7826" w:rsidRDefault="00085BD6">
            <w:pPr>
              <w:spacing w:line="360" w:lineRule="auto"/>
              <w:rPr>
                <w:rFonts w:ascii="宋体" w:hAnsi="宋体" w:cs="仿宋"/>
              </w:rPr>
            </w:pPr>
            <w:r>
              <w:rPr>
                <w:rFonts w:ascii="宋体" w:hAnsi="宋体" w:cs="仿宋" w:hint="eastAsia"/>
              </w:rPr>
              <w:t>联系邮箱</w:t>
            </w:r>
          </w:p>
        </w:tc>
        <w:tc>
          <w:tcPr>
            <w:tcW w:w="4777" w:type="dxa"/>
          </w:tcPr>
          <w:p w14:paraId="270216C5" w14:textId="77777777" w:rsidR="00DC7826" w:rsidRDefault="00DC7826">
            <w:pPr>
              <w:spacing w:line="360" w:lineRule="auto"/>
              <w:rPr>
                <w:rFonts w:ascii="宋体" w:hAnsi="宋体" w:cs="仿宋"/>
              </w:rPr>
            </w:pPr>
          </w:p>
        </w:tc>
      </w:tr>
      <w:tr w:rsidR="00DC7826" w14:paraId="4E8D2549" w14:textId="77777777">
        <w:trPr>
          <w:jc w:val="center"/>
        </w:trPr>
        <w:tc>
          <w:tcPr>
            <w:tcW w:w="3745" w:type="dxa"/>
          </w:tcPr>
          <w:p w14:paraId="5714E09E" w14:textId="77777777" w:rsidR="00DC7826" w:rsidRDefault="00085BD6">
            <w:pPr>
              <w:spacing w:line="360" w:lineRule="auto"/>
              <w:rPr>
                <w:rFonts w:ascii="宋体" w:hAnsi="宋体" w:cs="仿宋"/>
              </w:rPr>
            </w:pPr>
            <w:r>
              <w:rPr>
                <w:rFonts w:ascii="宋体" w:hAnsi="宋体" w:cs="仿宋" w:hint="eastAsia"/>
              </w:rPr>
              <w:t>需要快递纸质版文件</w:t>
            </w:r>
          </w:p>
        </w:tc>
        <w:tc>
          <w:tcPr>
            <w:tcW w:w="4777" w:type="dxa"/>
          </w:tcPr>
          <w:p w14:paraId="56F9F732" w14:textId="77777777" w:rsidR="00DC7826" w:rsidRDefault="00085BD6">
            <w:pPr>
              <w:spacing w:line="360" w:lineRule="auto"/>
              <w:rPr>
                <w:rFonts w:ascii="宋体" w:hAnsi="宋体" w:cs="仿宋"/>
              </w:rPr>
            </w:pPr>
            <w:r>
              <w:rPr>
                <w:rFonts w:ascii="宋体" w:hAnsi="宋体" w:cs="仿宋" w:hint="eastAsia"/>
              </w:rPr>
              <w:t>是(须加收快递费100元）       √否</w:t>
            </w:r>
          </w:p>
        </w:tc>
      </w:tr>
      <w:tr w:rsidR="00DC7826" w14:paraId="7056D418" w14:textId="77777777">
        <w:trPr>
          <w:jc w:val="center"/>
        </w:trPr>
        <w:tc>
          <w:tcPr>
            <w:tcW w:w="3745" w:type="dxa"/>
          </w:tcPr>
          <w:p w14:paraId="17DC3F7B" w14:textId="77777777" w:rsidR="00DC7826" w:rsidRDefault="00085BD6">
            <w:pPr>
              <w:spacing w:line="360" w:lineRule="auto"/>
              <w:rPr>
                <w:rFonts w:ascii="宋体" w:hAnsi="宋体" w:cs="仿宋"/>
              </w:rPr>
            </w:pPr>
            <w:r>
              <w:rPr>
                <w:rFonts w:ascii="宋体" w:hAnsi="宋体" w:cs="仿宋" w:hint="eastAsia"/>
              </w:rPr>
              <w:t>汇款/转账凭证</w:t>
            </w:r>
          </w:p>
        </w:tc>
        <w:tc>
          <w:tcPr>
            <w:tcW w:w="4777" w:type="dxa"/>
          </w:tcPr>
          <w:p w14:paraId="777C22FA" w14:textId="77777777" w:rsidR="00DC7826" w:rsidRDefault="00085BD6">
            <w:pPr>
              <w:spacing w:line="360" w:lineRule="auto"/>
              <w:rPr>
                <w:rFonts w:ascii="宋体" w:hAnsi="宋体" w:cs="仿宋"/>
              </w:rPr>
            </w:pPr>
            <w:r>
              <w:rPr>
                <w:rFonts w:ascii="宋体" w:hAnsi="宋体" w:cs="仿宋" w:hint="eastAsia"/>
              </w:rPr>
              <w:t>（汇款或转账的底单扫描件或截图）</w:t>
            </w:r>
          </w:p>
        </w:tc>
      </w:tr>
    </w:tbl>
    <w:p w14:paraId="4E137F8C"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2）银行账户信息，电汇购买招标文件、投标保证金及中标服务费收取的唯一账户：</w:t>
      </w:r>
    </w:p>
    <w:p w14:paraId="5D110E2D"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 xml:space="preserve">    汇款或转账时请务必附言“项目编号+用途”，例如：ZC22-0171</w:t>
      </w:r>
      <w:proofErr w:type="gramStart"/>
      <w:r>
        <w:rPr>
          <w:rFonts w:ascii="宋体" w:hAnsi="宋体" w:cs="宋体" w:hint="eastAsia"/>
          <w:sz w:val="24"/>
        </w:rPr>
        <w:t>标书款</w:t>
      </w:r>
      <w:proofErr w:type="gramEnd"/>
      <w:r>
        <w:rPr>
          <w:rFonts w:ascii="宋体" w:hAnsi="宋体" w:cs="宋体" w:hint="eastAsia"/>
          <w:sz w:val="24"/>
        </w:rPr>
        <w:t>或保证金。</w:t>
      </w:r>
    </w:p>
    <w:p w14:paraId="7259B8E6"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公司名称：北京明德致信咨询有限公司</w:t>
      </w:r>
    </w:p>
    <w:p w14:paraId="7717469D"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开 户 行：中国工商银行股份有限公司北京东升路支行</w:t>
      </w:r>
    </w:p>
    <w:p w14:paraId="52FCE700" w14:textId="77777777" w:rsidR="00DC7826" w:rsidRDefault="00085BD6">
      <w:pPr>
        <w:spacing w:line="360" w:lineRule="auto"/>
        <w:ind w:firstLineChars="200" w:firstLine="480"/>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号：0200 0062 1920 0492 968</w:t>
      </w:r>
    </w:p>
    <w:p w14:paraId="4B36CF7A"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3）招标文件的获取：</w:t>
      </w:r>
    </w:p>
    <w:p w14:paraId="10C26B6B"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电子版：明德致信公司网站“招标（采购）公告”频道：http://www.zbbmcc.com/node/119。无需注册，按项目名称或编号查找对应项目，点击标题下红色“下载”按钮即可；；</w:t>
      </w:r>
    </w:p>
    <w:p w14:paraId="0D9F9129"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 xml:space="preserve"> </w:t>
      </w:r>
      <w:r>
        <w:rPr>
          <w:rFonts w:ascii="宋体" w:hAnsi="宋体" w:cs="宋体" w:hint="eastAsia"/>
          <w:sz w:val="24"/>
        </w:rPr>
        <w:t>问题咨询联系方式的说明：</w:t>
      </w:r>
    </w:p>
    <w:p w14:paraId="3D908898"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1）有关招标文件购买、中标通知书领取及服务费发票、保证金交纳及退还事宜的联系电话：（010）8237 0045；</w:t>
      </w:r>
    </w:p>
    <w:p w14:paraId="6CD4F99F" w14:textId="77777777" w:rsidR="00DC7826" w:rsidRDefault="00085BD6">
      <w:pPr>
        <w:spacing w:line="360" w:lineRule="auto"/>
        <w:ind w:firstLineChars="200" w:firstLine="480"/>
        <w:rPr>
          <w:rFonts w:ascii="宋体" w:hAnsi="宋体" w:cs="宋体"/>
          <w:sz w:val="24"/>
        </w:rPr>
      </w:pPr>
      <w:r>
        <w:rPr>
          <w:rFonts w:ascii="宋体" w:hAnsi="宋体" w:cs="宋体" w:hint="eastAsia"/>
          <w:sz w:val="24"/>
        </w:rPr>
        <w:t>2）有关招标文件技术部分的问题咨询：请拨打公告“项目联系方式”</w:t>
      </w:r>
      <w:proofErr w:type="gramStart"/>
      <w:r>
        <w:rPr>
          <w:rFonts w:ascii="宋体" w:hAnsi="宋体" w:cs="宋体" w:hint="eastAsia"/>
          <w:sz w:val="24"/>
        </w:rPr>
        <w:t>中项目</w:t>
      </w:r>
      <w:proofErr w:type="gramEnd"/>
      <w:r>
        <w:rPr>
          <w:rFonts w:ascii="宋体" w:hAnsi="宋体" w:cs="宋体" w:hint="eastAsia"/>
          <w:sz w:val="24"/>
        </w:rPr>
        <w:t>负责人的手机号码。</w:t>
      </w:r>
    </w:p>
    <w:p w14:paraId="417930C3" w14:textId="77777777" w:rsidR="00DC7826" w:rsidRDefault="00085BD6">
      <w:pPr>
        <w:spacing w:line="360" w:lineRule="auto"/>
        <w:ind w:firstLineChars="200" w:firstLine="480"/>
        <w:rPr>
          <w:rFonts w:ascii="宋体" w:hAnsi="宋体"/>
          <w:sz w:val="24"/>
        </w:rPr>
      </w:pPr>
      <w:r>
        <w:rPr>
          <w:rFonts w:ascii="宋体" w:hAnsi="宋体" w:cs="宋体" w:hint="eastAsia"/>
          <w:sz w:val="24"/>
        </w:rPr>
        <w:t>4.</w:t>
      </w:r>
      <w:r>
        <w:rPr>
          <w:rFonts w:ascii="宋体" w:hAnsi="宋体" w:cs="宋体"/>
          <w:sz w:val="24"/>
        </w:rPr>
        <w:t xml:space="preserve"> </w:t>
      </w:r>
      <w:r>
        <w:rPr>
          <w:rFonts w:ascii="宋体" w:hAnsi="宋体" w:cs="宋体" w:hint="eastAsia"/>
          <w:sz w:val="24"/>
        </w:rPr>
        <w:t>本项目的公告发布媒介：仅在中国政府采购网发布。对其他网站转发本公告可能引起的信息误导、造成供应商的经济或其他损失的，采购人及采购代理不负任何责任。</w:t>
      </w:r>
    </w:p>
    <w:p w14:paraId="6150872C" w14:textId="77777777" w:rsidR="00DC7826" w:rsidRDefault="00085BD6">
      <w:pPr>
        <w:spacing w:line="360" w:lineRule="auto"/>
        <w:ind w:firstLineChars="200" w:firstLine="480"/>
        <w:rPr>
          <w:rFonts w:ascii="宋体" w:hAnsi="宋体"/>
          <w:sz w:val="24"/>
        </w:rPr>
      </w:pPr>
      <w:r>
        <w:rPr>
          <w:rFonts w:ascii="宋体" w:hAnsi="宋体" w:hint="eastAsia"/>
          <w:sz w:val="24"/>
        </w:rPr>
        <w:t>5.</w:t>
      </w:r>
      <w:r>
        <w:rPr>
          <w:rFonts w:ascii="宋体" w:hAnsi="宋体"/>
          <w:sz w:val="24"/>
        </w:rPr>
        <w:t xml:space="preserve"> </w:t>
      </w:r>
      <w:r>
        <w:rPr>
          <w:rFonts w:ascii="宋体" w:hAnsi="宋体" w:hint="eastAsia"/>
          <w:sz w:val="24"/>
        </w:rPr>
        <w:t>投标文件请于投标当日（投标截止时间之前）递交至投标地点，逾期递交的文件恕不接受。</w:t>
      </w:r>
    </w:p>
    <w:p w14:paraId="695E971F" w14:textId="77777777" w:rsidR="00DC7826" w:rsidRDefault="00085BD6">
      <w:pPr>
        <w:spacing w:line="360" w:lineRule="auto"/>
        <w:ind w:firstLineChars="200" w:firstLine="480"/>
        <w:rPr>
          <w:rFonts w:ascii="宋体" w:hAnsi="宋体"/>
          <w:sz w:val="24"/>
        </w:rPr>
      </w:pPr>
      <w:r>
        <w:rPr>
          <w:rFonts w:ascii="宋体" w:hAnsi="宋体" w:hint="eastAsia"/>
          <w:sz w:val="24"/>
        </w:rPr>
        <w:t>6.</w:t>
      </w:r>
      <w:r>
        <w:rPr>
          <w:rFonts w:ascii="宋体" w:hAnsi="宋体"/>
          <w:sz w:val="24"/>
        </w:rPr>
        <w:t xml:space="preserve"> </w:t>
      </w:r>
      <w:r>
        <w:rPr>
          <w:rFonts w:ascii="宋体" w:hAnsi="宋体" w:hint="eastAsia"/>
          <w:sz w:val="24"/>
        </w:rPr>
        <w:t>凡对本次招标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6CD86EEE" w14:textId="77777777" w:rsidR="00DC7826" w:rsidRDefault="00085BD6">
      <w:pPr>
        <w:spacing w:line="360" w:lineRule="auto"/>
        <w:ind w:firstLineChars="200" w:firstLine="480"/>
        <w:rPr>
          <w:rFonts w:ascii="宋体" w:hAnsi="宋体"/>
          <w:sz w:val="24"/>
        </w:rPr>
      </w:pPr>
      <w:r>
        <w:rPr>
          <w:rFonts w:ascii="宋体" w:hAnsi="宋体" w:hint="eastAsia"/>
          <w:sz w:val="24"/>
        </w:rPr>
        <w:t>7.本项目招标编号为：</w:t>
      </w:r>
      <w:r>
        <w:rPr>
          <w:rFonts w:ascii="宋体" w:hAnsi="宋体"/>
          <w:sz w:val="24"/>
        </w:rPr>
        <w:t>BMCC-ZC22-0171</w:t>
      </w:r>
    </w:p>
    <w:p w14:paraId="4624852A" w14:textId="77777777" w:rsidR="00DC7826" w:rsidRDefault="00085BD6">
      <w:pPr>
        <w:pStyle w:val="21"/>
        <w:spacing w:before="0" w:line="360" w:lineRule="auto"/>
        <w:jc w:val="left"/>
        <w:rPr>
          <w:rFonts w:ascii="宋体" w:eastAsia="宋体" w:hAnsi="宋体"/>
          <w:sz w:val="24"/>
          <w:szCs w:val="24"/>
        </w:rPr>
      </w:pPr>
      <w:bookmarkStart w:id="34" w:name="_Toc35393796"/>
      <w:bookmarkStart w:id="35" w:name="_Toc28359085"/>
      <w:bookmarkStart w:id="36" w:name="_Toc35393627"/>
      <w:bookmarkStart w:id="37" w:name="_Toc28359008"/>
      <w:bookmarkEnd w:id="33"/>
      <w:r>
        <w:rPr>
          <w:rFonts w:ascii="宋体" w:eastAsia="宋体" w:hAnsi="宋体"/>
          <w:sz w:val="24"/>
          <w:szCs w:val="24"/>
        </w:rPr>
        <w:lastRenderedPageBreak/>
        <w:t>七、对本次招标提出询问，请按以下方式联系。</w:t>
      </w:r>
      <w:bookmarkEnd w:id="34"/>
      <w:bookmarkEnd w:id="35"/>
      <w:bookmarkEnd w:id="36"/>
      <w:bookmarkEnd w:id="37"/>
    </w:p>
    <w:p w14:paraId="02157AE5" w14:textId="77777777" w:rsidR="00DC7826" w:rsidRDefault="00085BD6">
      <w:pPr>
        <w:spacing w:line="360" w:lineRule="auto"/>
        <w:ind w:leftChars="371" w:left="1080" w:hangingChars="125" w:hanging="301"/>
        <w:jc w:val="left"/>
        <w:rPr>
          <w:rFonts w:ascii="宋体" w:hAnsi="宋体"/>
          <w:b/>
          <w:sz w:val="24"/>
        </w:rPr>
      </w:pPr>
      <w:bookmarkStart w:id="38" w:name="_Hlk107487542"/>
      <w:r>
        <w:rPr>
          <w:rFonts w:ascii="宋体" w:hAnsi="宋体"/>
          <w:b/>
          <w:sz w:val="24"/>
        </w:rPr>
        <w:t>1.采购人信息</w:t>
      </w:r>
    </w:p>
    <w:p w14:paraId="0D18667B" w14:textId="77777777" w:rsidR="00DC7826" w:rsidRDefault="00085BD6">
      <w:pPr>
        <w:spacing w:line="360" w:lineRule="auto"/>
        <w:ind w:leftChars="371" w:left="1079" w:hangingChars="125" w:hanging="300"/>
        <w:jc w:val="left"/>
        <w:rPr>
          <w:rFonts w:ascii="宋体" w:hAnsi="宋体"/>
          <w:sz w:val="24"/>
          <w:u w:val="single"/>
        </w:rPr>
      </w:pPr>
      <w:bookmarkStart w:id="39" w:name="_Toc28359086"/>
      <w:bookmarkStart w:id="40" w:name="_Toc28359009"/>
      <w:r>
        <w:rPr>
          <w:rFonts w:ascii="宋体" w:hAnsi="宋体"/>
          <w:sz w:val="24"/>
        </w:rPr>
        <w:t>名    称：</w:t>
      </w:r>
      <w:r>
        <w:rPr>
          <w:rFonts w:ascii="宋体" w:hAnsi="宋体" w:hint="eastAsia"/>
          <w:b/>
          <w:sz w:val="24"/>
          <w:szCs w:val="21"/>
        </w:rPr>
        <w:t>北京建筑大学</w:t>
      </w:r>
    </w:p>
    <w:p w14:paraId="7C203481" w14:textId="77777777" w:rsidR="00DC7826" w:rsidRDefault="00085BD6">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szCs w:val="21"/>
        </w:rPr>
        <w:t>北京市西城区展览馆路1号</w:t>
      </w:r>
    </w:p>
    <w:p w14:paraId="7A8B360E" w14:textId="77777777" w:rsidR="00DC7826" w:rsidRDefault="00085BD6">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szCs w:val="21"/>
        </w:rPr>
        <w:t>李老师、姚老师，010-61209117</w:t>
      </w:r>
    </w:p>
    <w:p w14:paraId="49A5BC15" w14:textId="77777777" w:rsidR="00DC7826" w:rsidRDefault="00085BD6">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9"/>
      <w:bookmarkEnd w:id="40"/>
    </w:p>
    <w:p w14:paraId="762D5B5A" w14:textId="77777777" w:rsidR="00DC7826" w:rsidRDefault="00085BD6">
      <w:pPr>
        <w:spacing w:line="360" w:lineRule="auto"/>
        <w:ind w:leftChars="371" w:left="1079" w:hangingChars="125" w:hanging="300"/>
        <w:jc w:val="left"/>
        <w:rPr>
          <w:rFonts w:ascii="宋体" w:hAnsi="宋体"/>
          <w:sz w:val="24"/>
        </w:rPr>
      </w:pPr>
      <w:bookmarkStart w:id="41" w:name="_Toc28359087"/>
      <w:bookmarkStart w:id="42" w:name="_Toc28359010"/>
      <w:r>
        <w:rPr>
          <w:rFonts w:ascii="宋体" w:hAnsi="宋体"/>
          <w:sz w:val="24"/>
        </w:rPr>
        <w:t>名    称：</w:t>
      </w:r>
      <w:r>
        <w:rPr>
          <w:rFonts w:ascii="宋体" w:hAnsi="宋体" w:hint="eastAsia"/>
          <w:sz w:val="24"/>
          <w:u w:val="single"/>
        </w:rPr>
        <w:t>北京明德致信咨询有限公司</w:t>
      </w:r>
    </w:p>
    <w:p w14:paraId="451670D9" w14:textId="77777777" w:rsidR="00DC7826" w:rsidRDefault="00085BD6">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北京市海淀区学院路30号科大天工大厦A座6层</w:t>
      </w:r>
      <w:r>
        <w:rPr>
          <w:rFonts w:ascii="宋体" w:hAnsi="宋体"/>
          <w:sz w:val="24"/>
          <w:u w:val="single"/>
        </w:rPr>
        <w:t>16</w:t>
      </w:r>
      <w:r>
        <w:rPr>
          <w:rFonts w:ascii="宋体" w:hAnsi="宋体" w:hint="eastAsia"/>
          <w:sz w:val="24"/>
          <w:u w:val="single"/>
        </w:rPr>
        <w:t>室</w:t>
      </w:r>
    </w:p>
    <w:p w14:paraId="08F41711" w14:textId="77777777" w:rsidR="00DC7826" w:rsidRDefault="00085BD6">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17259FAD" w14:textId="77777777" w:rsidR="00DC7826" w:rsidRDefault="00085BD6">
      <w:pPr>
        <w:spacing w:line="360" w:lineRule="auto"/>
        <w:ind w:firstLineChars="300" w:firstLine="723"/>
        <w:rPr>
          <w:rFonts w:ascii="宋体" w:hAnsi="宋体"/>
          <w:b/>
          <w:sz w:val="24"/>
          <w:u w:val="single"/>
        </w:rPr>
      </w:pPr>
      <w:r>
        <w:rPr>
          <w:rFonts w:ascii="宋体" w:hAnsi="宋体"/>
          <w:b/>
          <w:sz w:val="24"/>
        </w:rPr>
        <w:t>3.项目联系方式</w:t>
      </w:r>
      <w:bookmarkEnd w:id="41"/>
      <w:bookmarkEnd w:id="42"/>
    </w:p>
    <w:p w14:paraId="196B61AD" w14:textId="77777777" w:rsidR="00DC7826" w:rsidRDefault="00085BD6">
      <w:pPr>
        <w:pStyle w:val="af1"/>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刘亚运、孙经理、吕绍山</w:t>
      </w:r>
    </w:p>
    <w:p w14:paraId="478EFBAB" w14:textId="77777777" w:rsidR="00DC7826" w:rsidRDefault="00085BD6">
      <w:pPr>
        <w:pStyle w:val="af1"/>
        <w:spacing w:line="360" w:lineRule="auto"/>
        <w:ind w:firstLineChars="300" w:firstLine="720"/>
        <w:rPr>
          <w:rFonts w:hAnsi="宋体" w:hint="default"/>
          <w:sz w:val="24"/>
          <w:u w:val="single"/>
        </w:rPr>
      </w:pPr>
      <w:r>
        <w:rPr>
          <w:rFonts w:hAnsi="宋体" w:hint="default"/>
          <w:sz w:val="24"/>
        </w:rPr>
        <w:t>电      话：</w:t>
      </w:r>
      <w:r>
        <w:rPr>
          <w:rFonts w:hAnsi="宋体" w:hint="default"/>
          <w:sz w:val="24"/>
          <w:u w:val="single"/>
        </w:rPr>
        <w:t xml:space="preserve"> </w:t>
      </w:r>
      <w:r>
        <w:rPr>
          <w:rFonts w:hAnsi="宋体"/>
          <w:sz w:val="24"/>
          <w:u w:val="single"/>
        </w:rPr>
        <w:t>010－82370045、15910847865</w:t>
      </w:r>
      <w:r>
        <w:rPr>
          <w:rFonts w:hAnsi="宋体" w:hint="default"/>
          <w:sz w:val="24"/>
          <w:u w:val="single"/>
        </w:rPr>
        <w:t xml:space="preserve"> </w:t>
      </w:r>
    </w:p>
    <w:p w14:paraId="5359B672" w14:textId="77777777" w:rsidR="00DC7826" w:rsidRDefault="00085BD6">
      <w:pPr>
        <w:pStyle w:val="af1"/>
        <w:spacing w:line="360" w:lineRule="auto"/>
        <w:ind w:firstLineChars="300" w:firstLine="720"/>
        <w:rPr>
          <w:rFonts w:hAnsi="宋体" w:hint="default"/>
          <w:sz w:val="24"/>
        </w:rPr>
      </w:pPr>
      <w:proofErr w:type="gramStart"/>
      <w:r>
        <w:rPr>
          <w:rFonts w:hAnsi="宋体"/>
          <w:sz w:val="24"/>
        </w:rPr>
        <w:t>邮</w:t>
      </w:r>
      <w:proofErr w:type="gramEnd"/>
      <w:r>
        <w:rPr>
          <w:rFonts w:hAnsi="宋体"/>
          <w:sz w:val="24"/>
        </w:rPr>
        <w:t xml:space="preserve"> </w:t>
      </w:r>
      <w:r>
        <w:rPr>
          <w:rFonts w:hAnsi="宋体" w:hint="default"/>
          <w:sz w:val="24"/>
        </w:rPr>
        <w:t xml:space="preserve">    </w:t>
      </w:r>
      <w:r>
        <w:rPr>
          <w:rFonts w:hAnsi="宋体"/>
          <w:sz w:val="24"/>
        </w:rPr>
        <w:t xml:space="preserve"> 编：</w:t>
      </w:r>
      <w:r>
        <w:rPr>
          <w:rFonts w:hAnsi="宋体"/>
          <w:sz w:val="24"/>
          <w:u w:val="single"/>
        </w:rPr>
        <w:t>100083</w:t>
      </w:r>
    </w:p>
    <w:p w14:paraId="33B91FC3" w14:textId="77777777" w:rsidR="00DC7826" w:rsidRDefault="00085BD6">
      <w:pPr>
        <w:pStyle w:val="af1"/>
        <w:spacing w:line="360" w:lineRule="auto"/>
        <w:ind w:firstLineChars="300" w:firstLine="720"/>
        <w:rPr>
          <w:rFonts w:hAnsi="宋体" w:hint="default"/>
          <w:sz w:val="24"/>
        </w:rPr>
      </w:pPr>
      <w:r>
        <w:rPr>
          <w:rFonts w:hAnsi="宋体"/>
          <w:sz w:val="24"/>
        </w:rPr>
        <w:t xml:space="preserve">传 </w:t>
      </w:r>
      <w:r>
        <w:rPr>
          <w:rFonts w:hAnsi="宋体" w:hint="default"/>
          <w:sz w:val="24"/>
        </w:rPr>
        <w:t xml:space="preserve">     </w:t>
      </w:r>
      <w:r>
        <w:rPr>
          <w:rFonts w:hAnsi="宋体"/>
          <w:sz w:val="24"/>
        </w:rPr>
        <w:t>真：</w:t>
      </w:r>
      <w:r>
        <w:rPr>
          <w:rFonts w:hAnsi="宋体"/>
          <w:sz w:val="24"/>
          <w:u w:val="single"/>
        </w:rPr>
        <w:t>010－82370049</w:t>
      </w:r>
    </w:p>
    <w:p w14:paraId="60044857" w14:textId="77777777" w:rsidR="00DC7826" w:rsidRDefault="00085BD6">
      <w:pPr>
        <w:pStyle w:val="af1"/>
        <w:spacing w:line="360" w:lineRule="auto"/>
        <w:ind w:firstLineChars="300" w:firstLine="720"/>
        <w:rPr>
          <w:rFonts w:hAnsi="宋体" w:hint="default"/>
          <w:sz w:val="24"/>
          <w:u w:val="single"/>
        </w:rPr>
      </w:pPr>
      <w:r>
        <w:rPr>
          <w:rFonts w:hAnsi="宋体"/>
          <w:sz w:val="24"/>
        </w:rPr>
        <w:t>电子邮箱：</w:t>
      </w:r>
      <w:r>
        <w:fldChar w:fldCharType="begin"/>
      </w:r>
      <w:r>
        <w:instrText>HYPERLINK "mailto:bjmdzx@vip.163.com"</w:instrText>
      </w:r>
      <w:r>
        <w:fldChar w:fldCharType="separate"/>
      </w:r>
      <w:r>
        <w:rPr>
          <w:rFonts w:hAnsi="宋体"/>
          <w:sz w:val="24"/>
          <w:u w:val="single"/>
        </w:rPr>
        <w:t>bjmdzx@vip.163.com</w:t>
      </w:r>
      <w:r>
        <w:rPr>
          <w:rFonts w:hAnsi="宋体"/>
          <w:sz w:val="24"/>
          <w:u w:val="single"/>
        </w:rPr>
        <w:fldChar w:fldCharType="end"/>
      </w:r>
    </w:p>
    <w:bookmarkEnd w:id="38"/>
    <w:p w14:paraId="1F581CE8" w14:textId="77777777" w:rsidR="00DC7826" w:rsidRDefault="00DC7826">
      <w:pPr>
        <w:spacing w:line="360" w:lineRule="auto"/>
        <w:ind w:firstLineChars="2450" w:firstLine="5880"/>
        <w:jc w:val="right"/>
        <w:rPr>
          <w:rFonts w:ascii="宋体" w:hAnsi="宋体"/>
          <w:sz w:val="24"/>
        </w:rPr>
      </w:pPr>
    </w:p>
    <w:p w14:paraId="1259A7F5" w14:textId="77777777" w:rsidR="00DC7826" w:rsidRDefault="00085BD6">
      <w:pPr>
        <w:spacing w:line="360" w:lineRule="auto"/>
        <w:jc w:val="center"/>
        <w:outlineLvl w:val="0"/>
        <w:rPr>
          <w:rFonts w:ascii="宋体" w:hAnsi="宋体"/>
          <w:b/>
          <w:sz w:val="32"/>
          <w:szCs w:val="32"/>
        </w:rPr>
      </w:pPr>
      <w:r>
        <w:rPr>
          <w:rFonts w:ascii="宋体" w:hAnsi="宋体"/>
          <w:sz w:val="24"/>
        </w:rPr>
        <w:br w:type="page"/>
      </w:r>
      <w:bookmarkStart w:id="43" w:name="_Toc353825548"/>
      <w:bookmarkStart w:id="44" w:name="_Toc100564786"/>
      <w:bookmarkStart w:id="45" w:name="_Toc305158854"/>
      <w:bookmarkStart w:id="46" w:name="_Toc226965856"/>
      <w:bookmarkStart w:id="47" w:name="_Toc353873938"/>
      <w:bookmarkStart w:id="48" w:name="_Toc305158928"/>
      <w:bookmarkStart w:id="49" w:name="_Toc265228423"/>
      <w:bookmarkStart w:id="50" w:name="_Toc264969275"/>
      <w:bookmarkStart w:id="51" w:name="_Toc512937850"/>
      <w:bookmarkStart w:id="52" w:name="_Toc195842950"/>
      <w:bookmarkStart w:id="53" w:name="_Toc127151777"/>
      <w:bookmarkStart w:id="54" w:name="_Toc127161488"/>
      <w:bookmarkStart w:id="55" w:name="_Toc150774783"/>
      <w:r>
        <w:rPr>
          <w:rFonts w:ascii="宋体" w:hAnsi="宋体"/>
          <w:b/>
          <w:sz w:val="36"/>
          <w:szCs w:val="36"/>
        </w:rPr>
        <w:lastRenderedPageBreak/>
        <w:t>第二章  投标人须知</w:t>
      </w:r>
      <w:bookmarkEnd w:id="43"/>
      <w:bookmarkEnd w:id="44"/>
      <w:bookmarkEnd w:id="45"/>
      <w:bookmarkEnd w:id="46"/>
      <w:bookmarkEnd w:id="47"/>
      <w:bookmarkEnd w:id="48"/>
      <w:bookmarkEnd w:id="49"/>
      <w:bookmarkEnd w:id="50"/>
      <w:bookmarkEnd w:id="51"/>
      <w:bookmarkEnd w:id="52"/>
      <w:bookmarkEnd w:id="53"/>
      <w:bookmarkEnd w:id="54"/>
      <w:bookmarkEnd w:id="55"/>
    </w:p>
    <w:p w14:paraId="148D13E9" w14:textId="77777777" w:rsidR="00DC7826" w:rsidRDefault="00085BD6">
      <w:pPr>
        <w:pStyle w:val="21"/>
        <w:tabs>
          <w:tab w:val="center" w:pos="4592"/>
          <w:tab w:val="left" w:pos="7860"/>
        </w:tabs>
        <w:spacing w:before="0" w:line="360" w:lineRule="auto"/>
        <w:rPr>
          <w:rFonts w:ascii="宋体" w:eastAsia="宋体" w:hAnsi="宋体"/>
          <w:sz w:val="28"/>
        </w:rPr>
      </w:pPr>
      <w:bookmarkStart w:id="56" w:name="_Toc226337215"/>
      <w:bookmarkStart w:id="57" w:name="_Toc520356144"/>
      <w:bookmarkStart w:id="58" w:name="_Toc150509270"/>
      <w:bookmarkStart w:id="59" w:name="_Toc127151519"/>
      <w:bookmarkStart w:id="60" w:name="_Toc226965792"/>
      <w:bookmarkStart w:id="61" w:name="_Toc151193617"/>
      <w:bookmarkStart w:id="62" w:name="_Toc127161433"/>
      <w:bookmarkStart w:id="63" w:name="_Toc226965709"/>
      <w:bookmarkStart w:id="64" w:name="_Toc195842884"/>
      <w:bookmarkStart w:id="65" w:name="_Toc164351613"/>
      <w:bookmarkStart w:id="66" w:name="_Toc127151720"/>
      <w:bookmarkStart w:id="67" w:name="_Toc164229360"/>
      <w:bookmarkStart w:id="68" w:name="_Toc149720812"/>
      <w:bookmarkStart w:id="69" w:name="_Toc150774724"/>
      <w:bookmarkStart w:id="70" w:name="_Toc164229214"/>
      <w:bookmarkStart w:id="71" w:name="_Toc226309763"/>
      <w:bookmarkStart w:id="72" w:name="_Toc151193689"/>
      <w:bookmarkStart w:id="73" w:name="_Toc142311021"/>
      <w:bookmarkStart w:id="74" w:name="_Toc151193833"/>
      <w:bookmarkStart w:id="75" w:name="_Toc164608633"/>
      <w:bookmarkStart w:id="76" w:name="_Toc150774619"/>
      <w:bookmarkStart w:id="77" w:name="_Toc150480757"/>
      <w:bookmarkStart w:id="78" w:name="_Toc151190146"/>
      <w:bookmarkStart w:id="79" w:name="_Toc151193907"/>
      <w:bookmarkStart w:id="80" w:name="_Toc151193761"/>
      <w:bookmarkStart w:id="81" w:name="_Toc164608788"/>
      <w:r>
        <w:rPr>
          <w:rFonts w:ascii="宋体" w:eastAsia="宋体" w:hAnsi="宋体"/>
          <w:sz w:val="28"/>
        </w:rPr>
        <w:t>投标人须知资料表</w:t>
      </w:r>
    </w:p>
    <w:p w14:paraId="03418413" w14:textId="77777777" w:rsidR="00DC7826" w:rsidRDefault="00085BD6">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DC7826" w14:paraId="6767CB29" w14:textId="77777777">
        <w:trPr>
          <w:tblHeader/>
          <w:jc w:val="center"/>
        </w:trPr>
        <w:tc>
          <w:tcPr>
            <w:tcW w:w="988" w:type="dxa"/>
            <w:vAlign w:val="center"/>
          </w:tcPr>
          <w:p w14:paraId="037489C0" w14:textId="77777777" w:rsidR="00DC7826" w:rsidRDefault="00085BD6">
            <w:pPr>
              <w:spacing w:line="288" w:lineRule="auto"/>
              <w:jc w:val="center"/>
              <w:rPr>
                <w:rFonts w:ascii="宋体" w:hAnsi="宋体"/>
                <w:b/>
                <w:bCs/>
                <w:sz w:val="24"/>
              </w:rPr>
            </w:pPr>
            <w:r>
              <w:rPr>
                <w:rFonts w:ascii="宋体" w:hAnsi="宋体"/>
                <w:b/>
                <w:sz w:val="24"/>
              </w:rPr>
              <w:t>条款号</w:t>
            </w:r>
          </w:p>
        </w:tc>
        <w:tc>
          <w:tcPr>
            <w:tcW w:w="1701" w:type="dxa"/>
            <w:vAlign w:val="center"/>
          </w:tcPr>
          <w:p w14:paraId="28D52AC0" w14:textId="77777777" w:rsidR="00DC7826" w:rsidRDefault="00085BD6">
            <w:pPr>
              <w:spacing w:line="288" w:lineRule="auto"/>
              <w:jc w:val="center"/>
              <w:rPr>
                <w:rFonts w:ascii="宋体" w:hAnsi="宋体"/>
                <w:b/>
                <w:bCs/>
                <w:sz w:val="24"/>
              </w:rPr>
            </w:pPr>
            <w:r>
              <w:rPr>
                <w:rFonts w:ascii="宋体" w:hAnsi="宋体"/>
                <w:b/>
                <w:bCs/>
                <w:sz w:val="24"/>
              </w:rPr>
              <w:t>条目</w:t>
            </w:r>
          </w:p>
        </w:tc>
        <w:tc>
          <w:tcPr>
            <w:tcW w:w="7540" w:type="dxa"/>
            <w:vAlign w:val="center"/>
          </w:tcPr>
          <w:p w14:paraId="14D5C15D" w14:textId="77777777" w:rsidR="00DC7826" w:rsidRDefault="00085BD6">
            <w:pPr>
              <w:spacing w:line="288" w:lineRule="auto"/>
              <w:jc w:val="center"/>
              <w:rPr>
                <w:rFonts w:ascii="宋体" w:hAnsi="宋体"/>
                <w:b/>
                <w:bCs/>
                <w:sz w:val="24"/>
              </w:rPr>
            </w:pPr>
            <w:r>
              <w:rPr>
                <w:rFonts w:ascii="宋体" w:hAnsi="宋体"/>
                <w:b/>
                <w:bCs/>
                <w:sz w:val="24"/>
              </w:rPr>
              <w:t>内容</w:t>
            </w:r>
          </w:p>
        </w:tc>
      </w:tr>
      <w:tr w:rsidR="00DC7826" w14:paraId="48F50994" w14:textId="77777777">
        <w:trPr>
          <w:jc w:val="center"/>
        </w:trPr>
        <w:tc>
          <w:tcPr>
            <w:tcW w:w="988" w:type="dxa"/>
            <w:vAlign w:val="center"/>
          </w:tcPr>
          <w:p w14:paraId="13E9D933" w14:textId="77777777" w:rsidR="00DC7826" w:rsidRDefault="00085BD6">
            <w:pPr>
              <w:pStyle w:val="af1"/>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0D3E2789" w14:textId="77777777" w:rsidR="00DC7826" w:rsidRDefault="00085BD6">
            <w:pPr>
              <w:spacing w:line="288" w:lineRule="auto"/>
              <w:jc w:val="center"/>
              <w:rPr>
                <w:rFonts w:ascii="宋体" w:hAnsi="宋体"/>
                <w:sz w:val="24"/>
              </w:rPr>
            </w:pPr>
            <w:r>
              <w:rPr>
                <w:rFonts w:ascii="宋体" w:hAnsi="宋体"/>
                <w:sz w:val="24"/>
              </w:rPr>
              <w:t>项目属性</w:t>
            </w:r>
          </w:p>
        </w:tc>
        <w:tc>
          <w:tcPr>
            <w:tcW w:w="7540" w:type="dxa"/>
            <w:vAlign w:val="center"/>
          </w:tcPr>
          <w:p w14:paraId="247F7A7A" w14:textId="77777777" w:rsidR="00DC7826" w:rsidRDefault="00085BD6">
            <w:pPr>
              <w:spacing w:line="288" w:lineRule="auto"/>
              <w:jc w:val="left"/>
              <w:rPr>
                <w:rFonts w:ascii="宋体" w:hAnsi="宋体"/>
                <w:sz w:val="24"/>
              </w:rPr>
            </w:pPr>
            <w:r>
              <w:rPr>
                <w:rFonts w:ascii="宋体" w:hAnsi="宋体"/>
                <w:sz w:val="24"/>
              </w:rPr>
              <w:t>项目属性：</w:t>
            </w:r>
          </w:p>
          <w:p w14:paraId="498A6DA4" w14:textId="77777777" w:rsidR="00DC7826" w:rsidRDefault="00085BD6">
            <w:pPr>
              <w:spacing w:line="288" w:lineRule="auto"/>
              <w:jc w:val="left"/>
              <w:rPr>
                <w:rFonts w:ascii="宋体" w:hAnsi="宋体"/>
                <w:sz w:val="24"/>
              </w:rPr>
            </w:pPr>
            <w:r>
              <w:rPr>
                <w:rFonts w:ascii="宋体" w:hAnsi="宋体"/>
                <w:sz w:val="24"/>
              </w:rPr>
              <w:t>□服务</w:t>
            </w:r>
          </w:p>
          <w:p w14:paraId="5E9D05D1" w14:textId="77777777" w:rsidR="00DC7826" w:rsidRDefault="00085BD6">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rsidR="00DC7826" w14:paraId="11CF51CD" w14:textId="77777777">
        <w:trPr>
          <w:jc w:val="center"/>
        </w:trPr>
        <w:tc>
          <w:tcPr>
            <w:tcW w:w="988" w:type="dxa"/>
            <w:vAlign w:val="center"/>
          </w:tcPr>
          <w:p w14:paraId="7B7D46C2" w14:textId="77777777" w:rsidR="00DC7826" w:rsidRDefault="00085BD6">
            <w:pPr>
              <w:pStyle w:val="af1"/>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10107212" w14:textId="77777777" w:rsidR="00DC7826" w:rsidRDefault="00085BD6">
            <w:pPr>
              <w:spacing w:line="288" w:lineRule="auto"/>
              <w:jc w:val="center"/>
              <w:rPr>
                <w:rFonts w:ascii="宋体" w:hAnsi="宋体"/>
                <w:sz w:val="24"/>
              </w:rPr>
            </w:pPr>
            <w:r>
              <w:rPr>
                <w:rFonts w:ascii="宋体" w:hAnsi="宋体"/>
                <w:sz w:val="24"/>
              </w:rPr>
              <w:t>科研仪器设备</w:t>
            </w:r>
          </w:p>
        </w:tc>
        <w:tc>
          <w:tcPr>
            <w:tcW w:w="7540" w:type="dxa"/>
            <w:vAlign w:val="center"/>
          </w:tcPr>
          <w:p w14:paraId="61F4DE19" w14:textId="77777777" w:rsidR="00DC7826" w:rsidRDefault="00085BD6">
            <w:pPr>
              <w:spacing w:line="288" w:lineRule="auto"/>
              <w:jc w:val="left"/>
              <w:rPr>
                <w:rFonts w:ascii="宋体" w:hAnsi="宋体"/>
                <w:sz w:val="24"/>
              </w:rPr>
            </w:pPr>
            <w:r>
              <w:rPr>
                <w:rFonts w:ascii="宋体" w:hAnsi="宋体"/>
                <w:sz w:val="24"/>
              </w:rPr>
              <w:t>是否属于科研仪器设备采购项目：</w:t>
            </w:r>
          </w:p>
          <w:p w14:paraId="09F962D1" w14:textId="77777777" w:rsidR="00DC7826" w:rsidRDefault="00085BD6">
            <w:pPr>
              <w:spacing w:line="288" w:lineRule="auto"/>
              <w:jc w:val="left"/>
              <w:rPr>
                <w:rFonts w:ascii="宋体" w:hAnsi="宋体"/>
                <w:sz w:val="24"/>
              </w:rPr>
            </w:pPr>
            <w:r>
              <w:rPr>
                <w:rFonts w:ascii="宋体" w:hAnsi="宋体"/>
                <w:sz w:val="24"/>
              </w:rPr>
              <w:t>□是</w:t>
            </w:r>
          </w:p>
          <w:p w14:paraId="3F509776" w14:textId="77777777" w:rsidR="00DC7826" w:rsidRDefault="00085BD6">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DC7826" w14:paraId="3FA1908E" w14:textId="77777777">
        <w:trPr>
          <w:jc w:val="center"/>
        </w:trPr>
        <w:tc>
          <w:tcPr>
            <w:tcW w:w="988" w:type="dxa"/>
            <w:vAlign w:val="center"/>
          </w:tcPr>
          <w:p w14:paraId="5981E755" w14:textId="77777777" w:rsidR="00DC7826" w:rsidRDefault="00085BD6">
            <w:pPr>
              <w:pStyle w:val="af1"/>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67949B1E" w14:textId="77777777" w:rsidR="00DC7826" w:rsidRDefault="00085BD6">
            <w:pPr>
              <w:spacing w:line="288" w:lineRule="auto"/>
              <w:jc w:val="center"/>
              <w:rPr>
                <w:rFonts w:ascii="宋体" w:hAnsi="宋体"/>
                <w:sz w:val="24"/>
              </w:rPr>
            </w:pPr>
            <w:r>
              <w:rPr>
                <w:rFonts w:ascii="宋体" w:hAnsi="宋体"/>
                <w:sz w:val="24"/>
              </w:rPr>
              <w:t>核心产品</w:t>
            </w:r>
          </w:p>
        </w:tc>
        <w:tc>
          <w:tcPr>
            <w:tcW w:w="7540" w:type="dxa"/>
            <w:vAlign w:val="center"/>
          </w:tcPr>
          <w:p w14:paraId="4B0FB5AC" w14:textId="77777777" w:rsidR="00DC7826" w:rsidRDefault="00085BD6">
            <w:pPr>
              <w:pStyle w:val="af1"/>
              <w:adjustRightInd w:val="0"/>
              <w:snapToGrid w:val="0"/>
              <w:spacing w:line="288" w:lineRule="auto"/>
              <w:rPr>
                <w:rFonts w:hAnsi="宋体" w:hint="default"/>
                <w:sz w:val="24"/>
                <w:szCs w:val="24"/>
              </w:rPr>
            </w:pPr>
            <w:r>
              <w:rPr>
                <w:rFonts w:hAnsi="宋体" w:hint="default"/>
                <w:sz w:val="24"/>
                <w:szCs w:val="24"/>
              </w:rPr>
              <w:t>□关于核心产品本项目__包不适用。</w:t>
            </w:r>
          </w:p>
          <w:p w14:paraId="34B97747" w14:textId="77777777" w:rsidR="00DC7826" w:rsidRDefault="00085BD6">
            <w:pPr>
              <w:pStyle w:val="af1"/>
              <w:adjustRightInd w:val="0"/>
              <w:snapToGrid w:val="0"/>
              <w:spacing w:line="288" w:lineRule="auto"/>
              <w:rPr>
                <w:rFonts w:hAnsi="宋体" w:hint="default"/>
                <w:sz w:val="24"/>
                <w:szCs w:val="24"/>
              </w:rPr>
            </w:pPr>
            <w:r>
              <w:rPr>
                <w:rFonts w:hAnsi="宋体"/>
                <w:sz w:val="24"/>
              </w:rPr>
              <w:t>□本项目</w:t>
            </w:r>
            <w:r>
              <w:rPr>
                <w:rFonts w:hAnsi="宋体" w:hint="default"/>
                <w:sz w:val="24"/>
                <w:u w:val="single"/>
              </w:rPr>
              <w:t>01</w:t>
            </w:r>
            <w:r>
              <w:rPr>
                <w:rFonts w:hAnsi="宋体"/>
                <w:sz w:val="24"/>
              </w:rPr>
              <w:t>包为单一产品采购项目</w:t>
            </w:r>
          </w:p>
          <w:p w14:paraId="4A21B8EE" w14:textId="77777777" w:rsidR="00DC7826" w:rsidRDefault="00085BD6">
            <w:pPr>
              <w:pStyle w:val="af1"/>
              <w:adjustRightInd w:val="0"/>
              <w:snapToGrid w:val="0"/>
              <w:spacing w:line="288" w:lineRule="auto"/>
              <w:rPr>
                <w:rFonts w:hAnsi="宋体" w:hint="default"/>
                <w:sz w:val="24"/>
              </w:rPr>
            </w:pPr>
            <w:r>
              <w:rPr>
                <w:rFonts w:hAnsi="宋体"/>
                <w:b/>
                <w:sz w:val="24"/>
              </w:rPr>
              <w:t>■</w:t>
            </w:r>
            <w:r>
              <w:rPr>
                <w:rFonts w:hAnsi="宋体"/>
                <w:sz w:val="24"/>
              </w:rPr>
              <w:t>本项目为非单一产品采购项目，各分包的核心产品为：</w:t>
            </w:r>
          </w:p>
          <w:p w14:paraId="0AC07002" w14:textId="77777777" w:rsidR="00DC7826" w:rsidRDefault="00085BD6">
            <w:pPr>
              <w:pStyle w:val="af1"/>
              <w:adjustRightInd w:val="0"/>
              <w:snapToGrid w:val="0"/>
              <w:spacing w:line="288" w:lineRule="auto"/>
              <w:rPr>
                <w:rFonts w:hAnsi="宋体" w:hint="default"/>
                <w:sz w:val="24"/>
              </w:rPr>
            </w:pPr>
            <w:r>
              <w:rPr>
                <w:rFonts w:hAnsi="宋体"/>
                <w:sz w:val="24"/>
              </w:rPr>
              <w:t>01包：</w:t>
            </w:r>
            <w:proofErr w:type="gramStart"/>
            <w:r>
              <w:rPr>
                <w:rFonts w:hAnsi="宋体"/>
                <w:sz w:val="24"/>
              </w:rPr>
              <w:t>数智实践</w:t>
            </w:r>
            <w:proofErr w:type="gramEnd"/>
            <w:r>
              <w:rPr>
                <w:rFonts w:hAnsi="宋体"/>
                <w:sz w:val="24"/>
              </w:rPr>
              <w:t>教学平台；</w:t>
            </w:r>
          </w:p>
          <w:p w14:paraId="1395C5A3" w14:textId="77777777" w:rsidR="00DC7826" w:rsidRDefault="00085BD6">
            <w:pPr>
              <w:pStyle w:val="af1"/>
              <w:adjustRightInd w:val="0"/>
              <w:snapToGrid w:val="0"/>
              <w:spacing w:line="288" w:lineRule="auto"/>
              <w:rPr>
                <w:rFonts w:hAnsi="宋体" w:hint="default"/>
                <w:sz w:val="24"/>
              </w:rPr>
            </w:pPr>
            <w:r>
              <w:rPr>
                <w:rFonts w:hAnsi="宋体"/>
                <w:sz w:val="24"/>
              </w:rPr>
              <w:t>02包：创新创业实训平台；</w:t>
            </w:r>
          </w:p>
          <w:p w14:paraId="73CBA793" w14:textId="77777777" w:rsidR="00DC7826" w:rsidRDefault="00085BD6">
            <w:pPr>
              <w:pStyle w:val="af1"/>
              <w:adjustRightInd w:val="0"/>
              <w:snapToGrid w:val="0"/>
              <w:spacing w:line="288" w:lineRule="auto"/>
              <w:rPr>
                <w:rFonts w:hAnsi="宋体" w:hint="default"/>
                <w:sz w:val="24"/>
              </w:rPr>
            </w:pPr>
            <w:r>
              <w:rPr>
                <w:rFonts w:hAnsi="宋体"/>
                <w:sz w:val="24"/>
              </w:rPr>
              <w:t>03包：法律信息数据库；</w:t>
            </w:r>
          </w:p>
          <w:p w14:paraId="66E8966E" w14:textId="77777777" w:rsidR="00DC7826" w:rsidRDefault="00085BD6">
            <w:pPr>
              <w:pStyle w:val="af1"/>
              <w:adjustRightInd w:val="0"/>
              <w:snapToGrid w:val="0"/>
              <w:spacing w:line="288" w:lineRule="auto"/>
              <w:rPr>
                <w:rFonts w:hAnsi="宋体" w:hint="default"/>
                <w:sz w:val="24"/>
              </w:rPr>
            </w:pPr>
            <w:r>
              <w:rPr>
                <w:rFonts w:hAnsi="宋体"/>
                <w:sz w:val="24"/>
              </w:rPr>
              <w:t>04包：社会工作TPR资源库；</w:t>
            </w:r>
          </w:p>
          <w:p w14:paraId="03DFE6B0" w14:textId="77777777" w:rsidR="00DC7826" w:rsidRDefault="00085BD6">
            <w:pPr>
              <w:pStyle w:val="af1"/>
              <w:numPr>
                <w:ilvl w:val="255"/>
                <w:numId w:val="0"/>
              </w:numPr>
              <w:adjustRightInd w:val="0"/>
              <w:snapToGrid w:val="0"/>
              <w:spacing w:line="288" w:lineRule="auto"/>
              <w:rPr>
                <w:rFonts w:hint="default"/>
                <w:bCs/>
                <w:szCs w:val="21"/>
              </w:rPr>
            </w:pPr>
            <w:r>
              <w:rPr>
                <w:rFonts w:hAnsi="宋体"/>
                <w:sz w:val="24"/>
              </w:rPr>
              <w:t xml:space="preserve">05包：物联网智能移动端及后台端解决方案开发； </w:t>
            </w:r>
          </w:p>
        </w:tc>
      </w:tr>
      <w:tr w:rsidR="00DC7826" w14:paraId="5C9CC896" w14:textId="77777777">
        <w:trPr>
          <w:jc w:val="center"/>
        </w:trPr>
        <w:tc>
          <w:tcPr>
            <w:tcW w:w="988" w:type="dxa"/>
            <w:vMerge w:val="restart"/>
            <w:vAlign w:val="center"/>
          </w:tcPr>
          <w:p w14:paraId="34336E47" w14:textId="77777777" w:rsidR="00DC7826" w:rsidRDefault="00085BD6">
            <w:pPr>
              <w:pStyle w:val="af1"/>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341A79B4" w14:textId="77777777" w:rsidR="00DC7826" w:rsidRDefault="00085BD6">
            <w:pPr>
              <w:spacing w:line="288" w:lineRule="auto"/>
              <w:jc w:val="center"/>
              <w:rPr>
                <w:rFonts w:ascii="宋体" w:hAnsi="宋体"/>
                <w:sz w:val="24"/>
              </w:rPr>
            </w:pPr>
            <w:r>
              <w:rPr>
                <w:rFonts w:ascii="宋体" w:hAnsi="宋体"/>
                <w:sz w:val="24"/>
              </w:rPr>
              <w:t>现场考察</w:t>
            </w:r>
          </w:p>
        </w:tc>
        <w:tc>
          <w:tcPr>
            <w:tcW w:w="7540" w:type="dxa"/>
            <w:vAlign w:val="center"/>
          </w:tcPr>
          <w:p w14:paraId="76BBB50C" w14:textId="77777777" w:rsidR="00DC7826" w:rsidRDefault="00085BD6">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1A1D7237" w14:textId="77777777" w:rsidR="00DC7826" w:rsidRDefault="00085BD6">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76B36E56" w14:textId="77777777" w:rsidR="00DC7826" w:rsidRDefault="00085BD6">
            <w:pPr>
              <w:pStyle w:val="af1"/>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DC7826" w14:paraId="5B9A8770" w14:textId="77777777">
        <w:trPr>
          <w:jc w:val="center"/>
        </w:trPr>
        <w:tc>
          <w:tcPr>
            <w:tcW w:w="988" w:type="dxa"/>
            <w:vMerge/>
            <w:vAlign w:val="center"/>
          </w:tcPr>
          <w:p w14:paraId="05C7F957" w14:textId="77777777" w:rsidR="00DC7826" w:rsidRDefault="00DC7826">
            <w:pPr>
              <w:pStyle w:val="af1"/>
              <w:adjustRightInd w:val="0"/>
              <w:snapToGrid w:val="0"/>
              <w:spacing w:line="288" w:lineRule="auto"/>
              <w:jc w:val="center"/>
              <w:rPr>
                <w:rFonts w:hAnsi="宋体" w:hint="default"/>
                <w:sz w:val="24"/>
                <w:szCs w:val="24"/>
              </w:rPr>
            </w:pPr>
          </w:p>
        </w:tc>
        <w:tc>
          <w:tcPr>
            <w:tcW w:w="1701" w:type="dxa"/>
            <w:vAlign w:val="center"/>
          </w:tcPr>
          <w:p w14:paraId="63B51FB9" w14:textId="77777777" w:rsidR="00DC7826" w:rsidRDefault="00085BD6">
            <w:pPr>
              <w:spacing w:line="288" w:lineRule="auto"/>
              <w:jc w:val="center"/>
              <w:rPr>
                <w:rFonts w:ascii="宋体" w:hAnsi="宋体"/>
                <w:sz w:val="24"/>
              </w:rPr>
            </w:pPr>
            <w:r>
              <w:rPr>
                <w:rFonts w:ascii="宋体" w:hAnsi="宋体"/>
                <w:sz w:val="24"/>
              </w:rPr>
              <w:t>开标前答疑会</w:t>
            </w:r>
          </w:p>
        </w:tc>
        <w:tc>
          <w:tcPr>
            <w:tcW w:w="7540" w:type="dxa"/>
            <w:vAlign w:val="center"/>
          </w:tcPr>
          <w:p w14:paraId="368EE0FD" w14:textId="77777777" w:rsidR="00DC7826" w:rsidRDefault="00085BD6">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225A0927" w14:textId="77777777" w:rsidR="00DC7826" w:rsidRDefault="00085BD6">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31DDC54" w14:textId="77777777" w:rsidR="00DC7826" w:rsidRDefault="00085BD6">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DC7826" w14:paraId="2AFE665C" w14:textId="77777777">
        <w:trPr>
          <w:jc w:val="center"/>
        </w:trPr>
        <w:tc>
          <w:tcPr>
            <w:tcW w:w="988" w:type="dxa"/>
            <w:vAlign w:val="center"/>
          </w:tcPr>
          <w:p w14:paraId="524AB684" w14:textId="77777777" w:rsidR="00DC7826" w:rsidRDefault="00085BD6">
            <w:pPr>
              <w:pStyle w:val="af1"/>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1748D633" w14:textId="77777777" w:rsidR="00DC7826" w:rsidRDefault="00085BD6">
            <w:pPr>
              <w:spacing w:line="288" w:lineRule="auto"/>
              <w:jc w:val="center"/>
              <w:rPr>
                <w:rFonts w:ascii="宋体" w:hAnsi="宋体"/>
                <w:sz w:val="24"/>
              </w:rPr>
            </w:pPr>
            <w:r>
              <w:rPr>
                <w:rFonts w:ascii="宋体" w:hAnsi="宋体"/>
                <w:sz w:val="24"/>
              </w:rPr>
              <w:t>样品</w:t>
            </w:r>
          </w:p>
        </w:tc>
        <w:tc>
          <w:tcPr>
            <w:tcW w:w="7540" w:type="dxa"/>
            <w:vAlign w:val="center"/>
          </w:tcPr>
          <w:p w14:paraId="604E19BF" w14:textId="77777777" w:rsidR="00DC7826" w:rsidRDefault="00085BD6">
            <w:pPr>
              <w:spacing w:line="288" w:lineRule="auto"/>
              <w:jc w:val="left"/>
              <w:rPr>
                <w:rFonts w:ascii="宋体" w:hAnsi="宋体"/>
                <w:sz w:val="24"/>
              </w:rPr>
            </w:pPr>
            <w:r>
              <w:rPr>
                <w:rFonts w:ascii="宋体" w:hAnsi="宋体"/>
                <w:sz w:val="24"/>
              </w:rPr>
              <w:t>投标样品递交：</w:t>
            </w:r>
          </w:p>
          <w:p w14:paraId="2F3EAF92" w14:textId="77777777" w:rsidR="00DC7826" w:rsidRDefault="00085BD6">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12E23F32" w14:textId="77777777" w:rsidR="00DC7826" w:rsidRDefault="00085BD6">
            <w:pPr>
              <w:spacing w:line="288" w:lineRule="auto"/>
              <w:jc w:val="left"/>
              <w:rPr>
                <w:rFonts w:ascii="宋体" w:hAnsi="宋体"/>
                <w:sz w:val="24"/>
              </w:rPr>
            </w:pPr>
            <w:r>
              <w:rPr>
                <w:rFonts w:ascii="宋体" w:hAnsi="宋体"/>
                <w:sz w:val="24"/>
              </w:rPr>
              <w:t>□需要，具体要求如下：</w:t>
            </w:r>
          </w:p>
          <w:p w14:paraId="0C9F1BC3" w14:textId="77777777" w:rsidR="00DC7826" w:rsidRDefault="00085BD6">
            <w:pPr>
              <w:spacing w:line="288" w:lineRule="auto"/>
              <w:jc w:val="left"/>
              <w:rPr>
                <w:rFonts w:ascii="宋体" w:hAnsi="宋体"/>
                <w:sz w:val="24"/>
                <w:u w:val="single"/>
              </w:rPr>
            </w:pPr>
            <w:r>
              <w:rPr>
                <w:rFonts w:ascii="宋体" w:hAnsi="宋体"/>
                <w:sz w:val="24"/>
              </w:rPr>
              <w:t>（1）样品制作的标准和要求：_________；</w:t>
            </w:r>
          </w:p>
          <w:p w14:paraId="4EF8BCF7" w14:textId="77777777" w:rsidR="00DC7826" w:rsidRDefault="00085BD6">
            <w:pPr>
              <w:spacing w:line="288" w:lineRule="auto"/>
              <w:jc w:val="left"/>
              <w:rPr>
                <w:rFonts w:ascii="宋体" w:hAnsi="宋体"/>
                <w:sz w:val="24"/>
              </w:rPr>
            </w:pPr>
            <w:r>
              <w:rPr>
                <w:rFonts w:ascii="宋体" w:hAnsi="宋体"/>
                <w:sz w:val="24"/>
              </w:rPr>
              <w:t>（2）是否需要随样品提交相关检测报告：</w:t>
            </w:r>
          </w:p>
          <w:p w14:paraId="37762141" w14:textId="77777777" w:rsidR="00DC7826" w:rsidRDefault="00085BD6">
            <w:pPr>
              <w:spacing w:line="288" w:lineRule="auto"/>
              <w:ind w:firstLineChars="250" w:firstLine="600"/>
              <w:jc w:val="left"/>
              <w:rPr>
                <w:rFonts w:ascii="宋体" w:hAnsi="宋体"/>
                <w:sz w:val="24"/>
              </w:rPr>
            </w:pPr>
            <w:r>
              <w:rPr>
                <w:rFonts w:ascii="宋体" w:hAnsi="宋体"/>
                <w:sz w:val="24"/>
              </w:rPr>
              <w:t>□不需要</w:t>
            </w:r>
          </w:p>
          <w:p w14:paraId="49E68611" w14:textId="77777777" w:rsidR="00DC7826" w:rsidRDefault="00085BD6">
            <w:pPr>
              <w:spacing w:line="288" w:lineRule="auto"/>
              <w:ind w:firstLineChars="250" w:firstLine="600"/>
              <w:jc w:val="left"/>
              <w:rPr>
                <w:rFonts w:ascii="宋体" w:hAnsi="宋体"/>
                <w:sz w:val="24"/>
              </w:rPr>
            </w:pPr>
            <w:r>
              <w:rPr>
                <w:rFonts w:ascii="宋体" w:hAnsi="宋体"/>
                <w:sz w:val="24"/>
              </w:rPr>
              <w:t>□需要</w:t>
            </w:r>
          </w:p>
          <w:p w14:paraId="2BB210A5" w14:textId="77777777" w:rsidR="00DC7826" w:rsidRDefault="00085BD6">
            <w:pPr>
              <w:spacing w:line="288" w:lineRule="auto"/>
              <w:jc w:val="left"/>
              <w:rPr>
                <w:rFonts w:ascii="宋体" w:hAnsi="宋体"/>
                <w:sz w:val="24"/>
              </w:rPr>
            </w:pPr>
            <w:r>
              <w:rPr>
                <w:rFonts w:ascii="宋体" w:hAnsi="宋体"/>
                <w:sz w:val="24"/>
              </w:rPr>
              <w:t>（3）样品递交要求：_________；</w:t>
            </w:r>
          </w:p>
          <w:p w14:paraId="693554F1" w14:textId="77777777" w:rsidR="00DC7826" w:rsidRDefault="00085BD6">
            <w:pPr>
              <w:spacing w:line="288" w:lineRule="auto"/>
              <w:jc w:val="left"/>
              <w:rPr>
                <w:rFonts w:ascii="宋体" w:hAnsi="宋体"/>
                <w:sz w:val="24"/>
              </w:rPr>
            </w:pPr>
            <w:r>
              <w:rPr>
                <w:rFonts w:ascii="宋体" w:hAnsi="宋体"/>
                <w:sz w:val="24"/>
              </w:rPr>
              <w:t>（4）未中标人样品退还：_________；</w:t>
            </w:r>
          </w:p>
          <w:p w14:paraId="3E089AEF" w14:textId="77777777" w:rsidR="00DC7826" w:rsidRDefault="00085BD6">
            <w:pPr>
              <w:spacing w:line="288" w:lineRule="auto"/>
              <w:jc w:val="left"/>
              <w:rPr>
                <w:rFonts w:ascii="宋体" w:hAnsi="宋体"/>
                <w:sz w:val="24"/>
                <w:u w:val="single"/>
              </w:rPr>
            </w:pPr>
            <w:r>
              <w:rPr>
                <w:rFonts w:ascii="宋体" w:hAnsi="宋体"/>
                <w:sz w:val="24"/>
              </w:rPr>
              <w:t>（5）中标人样品保管、封存及退还：_________；</w:t>
            </w:r>
          </w:p>
          <w:p w14:paraId="6B2CA68D" w14:textId="77777777" w:rsidR="00DC7826" w:rsidRDefault="00085BD6">
            <w:pPr>
              <w:spacing w:line="288" w:lineRule="auto"/>
              <w:jc w:val="left"/>
              <w:rPr>
                <w:rFonts w:ascii="宋体" w:hAnsi="宋体"/>
                <w:sz w:val="24"/>
              </w:rPr>
            </w:pPr>
            <w:r>
              <w:rPr>
                <w:rFonts w:ascii="宋体" w:hAnsi="宋体"/>
                <w:sz w:val="24"/>
              </w:rPr>
              <w:lastRenderedPageBreak/>
              <w:t>（6）其他要求：_________。</w:t>
            </w:r>
          </w:p>
        </w:tc>
      </w:tr>
      <w:tr w:rsidR="00DC7826" w14:paraId="03A680BE" w14:textId="77777777">
        <w:trPr>
          <w:jc w:val="center"/>
        </w:trPr>
        <w:tc>
          <w:tcPr>
            <w:tcW w:w="988" w:type="dxa"/>
            <w:vAlign w:val="center"/>
          </w:tcPr>
          <w:p w14:paraId="7CA9AA10" w14:textId="77777777" w:rsidR="00DC7826" w:rsidRDefault="00085BD6">
            <w:pPr>
              <w:pStyle w:val="af1"/>
              <w:adjustRightInd w:val="0"/>
              <w:snapToGrid w:val="0"/>
              <w:spacing w:line="288" w:lineRule="auto"/>
              <w:jc w:val="center"/>
              <w:rPr>
                <w:rFonts w:hAnsi="宋体" w:hint="default"/>
                <w:sz w:val="24"/>
                <w:szCs w:val="24"/>
              </w:rPr>
            </w:pPr>
            <w:r>
              <w:rPr>
                <w:rFonts w:hAnsi="宋体" w:hint="default"/>
                <w:sz w:val="24"/>
                <w:szCs w:val="24"/>
              </w:rPr>
              <w:lastRenderedPageBreak/>
              <w:t>5.2.5</w:t>
            </w:r>
          </w:p>
        </w:tc>
        <w:tc>
          <w:tcPr>
            <w:tcW w:w="1701" w:type="dxa"/>
            <w:vAlign w:val="center"/>
          </w:tcPr>
          <w:p w14:paraId="13EE356E" w14:textId="77777777" w:rsidR="00DC7826" w:rsidRDefault="00085BD6">
            <w:pPr>
              <w:spacing w:line="288" w:lineRule="auto"/>
              <w:jc w:val="center"/>
              <w:rPr>
                <w:rFonts w:ascii="宋体" w:hAnsi="宋体"/>
                <w:sz w:val="24"/>
              </w:rPr>
            </w:pPr>
            <w:r>
              <w:rPr>
                <w:rFonts w:ascii="宋体" w:hAnsi="宋体"/>
                <w:sz w:val="24"/>
              </w:rPr>
              <w:t>标的所属行业</w:t>
            </w:r>
          </w:p>
        </w:tc>
        <w:tc>
          <w:tcPr>
            <w:tcW w:w="7540" w:type="dxa"/>
            <w:vAlign w:val="center"/>
          </w:tcPr>
          <w:p w14:paraId="34847C20" w14:textId="77777777" w:rsidR="00DC7826" w:rsidRDefault="00085BD6">
            <w:pPr>
              <w:spacing w:line="288" w:lineRule="auto"/>
              <w:jc w:val="left"/>
              <w:rPr>
                <w:rFonts w:ascii="宋体" w:hAnsi="宋体"/>
                <w:sz w:val="24"/>
              </w:rPr>
            </w:pPr>
            <w:r>
              <w:rPr>
                <w:rFonts w:ascii="宋体" w:hAnsi="宋体"/>
                <w:sz w:val="24"/>
              </w:rPr>
              <w:t>本项目采购标的对应的中小企业划分标准所属行业：</w:t>
            </w:r>
          </w:p>
          <w:tbl>
            <w:tblPr>
              <w:tblW w:w="6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2623"/>
              <w:gridCol w:w="2766"/>
            </w:tblGrid>
            <w:tr w:rsidR="00DC7826" w14:paraId="19B467B4" w14:textId="77777777">
              <w:trPr>
                <w:trHeight w:val="454"/>
              </w:trPr>
              <w:tc>
                <w:tcPr>
                  <w:tcW w:w="977" w:type="pct"/>
                  <w:tcBorders>
                    <w:top w:val="single" w:sz="4" w:space="0" w:color="auto"/>
                    <w:left w:val="single" w:sz="4" w:space="0" w:color="auto"/>
                    <w:bottom w:val="single" w:sz="4" w:space="0" w:color="auto"/>
                    <w:right w:val="single" w:sz="4" w:space="0" w:color="auto"/>
                  </w:tcBorders>
                  <w:vAlign w:val="center"/>
                </w:tcPr>
                <w:p w14:paraId="599AB62F" w14:textId="77777777" w:rsidR="00DC7826" w:rsidRDefault="00085BD6">
                  <w:pPr>
                    <w:jc w:val="center"/>
                    <w:rPr>
                      <w:bCs/>
                      <w:sz w:val="24"/>
                    </w:rPr>
                  </w:pPr>
                  <w:proofErr w:type="gramStart"/>
                  <w:r>
                    <w:rPr>
                      <w:rFonts w:hint="eastAsia"/>
                      <w:bCs/>
                      <w:sz w:val="24"/>
                    </w:rPr>
                    <w:t>所属包号</w:t>
                  </w:r>
                  <w:proofErr w:type="gramEnd"/>
                </w:p>
              </w:tc>
              <w:tc>
                <w:tcPr>
                  <w:tcW w:w="1958" w:type="pct"/>
                  <w:tcBorders>
                    <w:top w:val="single" w:sz="4" w:space="0" w:color="auto"/>
                    <w:left w:val="single" w:sz="4" w:space="0" w:color="auto"/>
                    <w:bottom w:val="single" w:sz="4" w:space="0" w:color="auto"/>
                    <w:right w:val="single" w:sz="4" w:space="0" w:color="auto"/>
                  </w:tcBorders>
                  <w:vAlign w:val="center"/>
                </w:tcPr>
                <w:p w14:paraId="1F4C0BC2" w14:textId="77777777" w:rsidR="00DC7826" w:rsidRDefault="00085BD6">
                  <w:pPr>
                    <w:jc w:val="center"/>
                    <w:rPr>
                      <w:sz w:val="24"/>
                    </w:rPr>
                  </w:pPr>
                  <w:r>
                    <w:rPr>
                      <w:bCs/>
                      <w:sz w:val="24"/>
                    </w:rPr>
                    <w:t>标的名称</w:t>
                  </w:r>
                </w:p>
              </w:tc>
              <w:tc>
                <w:tcPr>
                  <w:tcW w:w="2065" w:type="pct"/>
                  <w:tcBorders>
                    <w:top w:val="single" w:sz="4" w:space="0" w:color="auto"/>
                    <w:left w:val="single" w:sz="4" w:space="0" w:color="auto"/>
                    <w:bottom w:val="single" w:sz="4" w:space="0" w:color="auto"/>
                    <w:right w:val="single" w:sz="4" w:space="0" w:color="auto"/>
                  </w:tcBorders>
                  <w:vAlign w:val="center"/>
                </w:tcPr>
                <w:p w14:paraId="436BCD6B" w14:textId="77777777" w:rsidR="00DC7826" w:rsidRDefault="00085BD6">
                  <w:pPr>
                    <w:jc w:val="center"/>
                    <w:rPr>
                      <w:sz w:val="24"/>
                    </w:rPr>
                  </w:pPr>
                  <w:r>
                    <w:rPr>
                      <w:sz w:val="24"/>
                    </w:rPr>
                    <w:t>中小企业划分标准所属行业</w:t>
                  </w:r>
                </w:p>
              </w:tc>
            </w:tr>
            <w:tr w:rsidR="00DC7826" w14:paraId="33C00353" w14:textId="77777777">
              <w:trPr>
                <w:trHeight w:val="454"/>
              </w:trPr>
              <w:tc>
                <w:tcPr>
                  <w:tcW w:w="977" w:type="pct"/>
                  <w:tcBorders>
                    <w:top w:val="single" w:sz="4" w:space="0" w:color="auto"/>
                    <w:left w:val="single" w:sz="4" w:space="0" w:color="auto"/>
                    <w:right w:val="single" w:sz="4" w:space="0" w:color="auto"/>
                  </w:tcBorders>
                  <w:vAlign w:val="center"/>
                </w:tcPr>
                <w:p w14:paraId="38FB1219" w14:textId="77777777" w:rsidR="00DC7826" w:rsidRDefault="00085BD6">
                  <w:pPr>
                    <w:jc w:val="center"/>
                    <w:rPr>
                      <w:bCs/>
                      <w:sz w:val="24"/>
                    </w:rPr>
                  </w:pPr>
                  <w:r>
                    <w:rPr>
                      <w:rFonts w:hint="eastAsia"/>
                      <w:bCs/>
                      <w:sz w:val="24"/>
                    </w:rPr>
                    <w:t>01</w:t>
                  </w:r>
                  <w:r>
                    <w:rPr>
                      <w:rFonts w:hint="eastAsia"/>
                      <w:bCs/>
                      <w:sz w:val="24"/>
                    </w:rPr>
                    <w:t>包</w:t>
                  </w:r>
                </w:p>
              </w:tc>
              <w:tc>
                <w:tcPr>
                  <w:tcW w:w="1958" w:type="pct"/>
                  <w:tcBorders>
                    <w:top w:val="single" w:sz="4" w:space="0" w:color="auto"/>
                    <w:left w:val="single" w:sz="4" w:space="0" w:color="auto"/>
                    <w:bottom w:val="single" w:sz="4" w:space="0" w:color="auto"/>
                    <w:right w:val="single" w:sz="4" w:space="0" w:color="auto"/>
                  </w:tcBorders>
                </w:tcPr>
                <w:p w14:paraId="12F21B48" w14:textId="77777777" w:rsidR="00DC7826" w:rsidRDefault="00085BD6">
                  <w:pPr>
                    <w:jc w:val="center"/>
                    <w:rPr>
                      <w:bCs/>
                      <w:sz w:val="24"/>
                    </w:rPr>
                  </w:pPr>
                  <w:proofErr w:type="gramStart"/>
                  <w:r>
                    <w:rPr>
                      <w:rFonts w:hint="eastAsia"/>
                      <w:bCs/>
                      <w:sz w:val="24"/>
                    </w:rPr>
                    <w:t>数智实践</w:t>
                  </w:r>
                  <w:proofErr w:type="gramEnd"/>
                  <w:r>
                    <w:rPr>
                      <w:rFonts w:hint="eastAsia"/>
                      <w:bCs/>
                      <w:sz w:val="24"/>
                    </w:rPr>
                    <w:t>教学平台</w:t>
                  </w:r>
                </w:p>
              </w:tc>
              <w:tc>
                <w:tcPr>
                  <w:tcW w:w="2065" w:type="pct"/>
                  <w:tcBorders>
                    <w:top w:val="single" w:sz="4" w:space="0" w:color="auto"/>
                    <w:left w:val="single" w:sz="4" w:space="0" w:color="auto"/>
                    <w:bottom w:val="single" w:sz="4" w:space="0" w:color="auto"/>
                    <w:right w:val="single" w:sz="4" w:space="0" w:color="auto"/>
                  </w:tcBorders>
                  <w:vAlign w:val="center"/>
                </w:tcPr>
                <w:p w14:paraId="6D0D5698" w14:textId="77777777" w:rsidR="00DC7826" w:rsidRDefault="00085BD6">
                  <w:pPr>
                    <w:jc w:val="center"/>
                    <w:rPr>
                      <w:kern w:val="0"/>
                      <w:sz w:val="24"/>
                    </w:rPr>
                  </w:pPr>
                  <w:r>
                    <w:rPr>
                      <w:rFonts w:hint="eastAsia"/>
                      <w:kern w:val="0"/>
                      <w:sz w:val="24"/>
                    </w:rPr>
                    <w:t>软件和信息技术服务业</w:t>
                  </w:r>
                </w:p>
              </w:tc>
            </w:tr>
            <w:tr w:rsidR="00DC7826" w14:paraId="6F7BF1BD" w14:textId="77777777">
              <w:trPr>
                <w:trHeight w:val="454"/>
              </w:trPr>
              <w:tc>
                <w:tcPr>
                  <w:tcW w:w="977" w:type="pct"/>
                  <w:tcBorders>
                    <w:left w:val="single" w:sz="4" w:space="0" w:color="auto"/>
                    <w:bottom w:val="single" w:sz="4" w:space="0" w:color="auto"/>
                    <w:right w:val="single" w:sz="4" w:space="0" w:color="auto"/>
                  </w:tcBorders>
                  <w:vAlign w:val="center"/>
                </w:tcPr>
                <w:p w14:paraId="684C559A" w14:textId="77777777" w:rsidR="00DC7826" w:rsidRDefault="00085BD6">
                  <w:pPr>
                    <w:jc w:val="center"/>
                    <w:rPr>
                      <w:bCs/>
                      <w:sz w:val="24"/>
                    </w:rPr>
                  </w:pPr>
                  <w:r>
                    <w:rPr>
                      <w:rFonts w:hint="eastAsia"/>
                      <w:bCs/>
                      <w:sz w:val="24"/>
                    </w:rPr>
                    <w:t>02</w:t>
                  </w:r>
                  <w:r>
                    <w:rPr>
                      <w:rFonts w:hint="eastAsia"/>
                      <w:bCs/>
                      <w:sz w:val="24"/>
                    </w:rPr>
                    <w:t>包</w:t>
                  </w:r>
                </w:p>
              </w:tc>
              <w:tc>
                <w:tcPr>
                  <w:tcW w:w="1958" w:type="pct"/>
                  <w:tcBorders>
                    <w:top w:val="single" w:sz="4" w:space="0" w:color="auto"/>
                    <w:left w:val="single" w:sz="4" w:space="0" w:color="auto"/>
                    <w:bottom w:val="single" w:sz="4" w:space="0" w:color="auto"/>
                    <w:right w:val="single" w:sz="4" w:space="0" w:color="auto"/>
                  </w:tcBorders>
                </w:tcPr>
                <w:p w14:paraId="537CD59A" w14:textId="77777777" w:rsidR="00DC7826" w:rsidRDefault="00085BD6">
                  <w:pPr>
                    <w:jc w:val="center"/>
                    <w:rPr>
                      <w:bCs/>
                      <w:sz w:val="24"/>
                    </w:rPr>
                  </w:pPr>
                  <w:r>
                    <w:rPr>
                      <w:rFonts w:hint="eastAsia"/>
                      <w:bCs/>
                      <w:sz w:val="24"/>
                    </w:rPr>
                    <w:t>创新创业实训平台</w:t>
                  </w:r>
                </w:p>
              </w:tc>
              <w:tc>
                <w:tcPr>
                  <w:tcW w:w="2065" w:type="pct"/>
                  <w:tcBorders>
                    <w:top w:val="single" w:sz="4" w:space="0" w:color="auto"/>
                    <w:left w:val="single" w:sz="4" w:space="0" w:color="auto"/>
                    <w:bottom w:val="single" w:sz="4" w:space="0" w:color="auto"/>
                    <w:right w:val="single" w:sz="4" w:space="0" w:color="auto"/>
                  </w:tcBorders>
                  <w:vAlign w:val="center"/>
                </w:tcPr>
                <w:p w14:paraId="771B5AEB" w14:textId="77777777" w:rsidR="00DC7826" w:rsidRDefault="00085BD6">
                  <w:pPr>
                    <w:jc w:val="center"/>
                    <w:rPr>
                      <w:kern w:val="0"/>
                      <w:sz w:val="24"/>
                    </w:rPr>
                  </w:pPr>
                  <w:r>
                    <w:rPr>
                      <w:rFonts w:hint="eastAsia"/>
                      <w:kern w:val="0"/>
                      <w:sz w:val="24"/>
                    </w:rPr>
                    <w:t>软件和信息技术服务业</w:t>
                  </w:r>
                </w:p>
              </w:tc>
            </w:tr>
            <w:tr w:rsidR="00DC7826" w14:paraId="041A4D5D" w14:textId="77777777">
              <w:trPr>
                <w:trHeight w:val="454"/>
              </w:trPr>
              <w:tc>
                <w:tcPr>
                  <w:tcW w:w="977" w:type="pct"/>
                  <w:tcBorders>
                    <w:top w:val="single" w:sz="4" w:space="0" w:color="auto"/>
                    <w:left w:val="single" w:sz="4" w:space="0" w:color="auto"/>
                    <w:bottom w:val="single" w:sz="4" w:space="0" w:color="auto"/>
                    <w:right w:val="single" w:sz="4" w:space="0" w:color="auto"/>
                  </w:tcBorders>
                  <w:vAlign w:val="center"/>
                </w:tcPr>
                <w:p w14:paraId="00F5CFFB" w14:textId="77777777" w:rsidR="00DC7826" w:rsidRDefault="00085BD6">
                  <w:pPr>
                    <w:jc w:val="center"/>
                    <w:rPr>
                      <w:bCs/>
                      <w:sz w:val="24"/>
                    </w:rPr>
                  </w:pPr>
                  <w:r>
                    <w:rPr>
                      <w:rFonts w:hint="eastAsia"/>
                      <w:bCs/>
                      <w:sz w:val="24"/>
                    </w:rPr>
                    <w:t>03</w:t>
                  </w:r>
                  <w:r>
                    <w:rPr>
                      <w:rFonts w:hint="eastAsia"/>
                      <w:bCs/>
                      <w:sz w:val="24"/>
                    </w:rPr>
                    <w:t>包</w:t>
                  </w:r>
                </w:p>
              </w:tc>
              <w:tc>
                <w:tcPr>
                  <w:tcW w:w="1958" w:type="pct"/>
                  <w:tcBorders>
                    <w:top w:val="single" w:sz="4" w:space="0" w:color="auto"/>
                    <w:left w:val="single" w:sz="4" w:space="0" w:color="auto"/>
                    <w:bottom w:val="single" w:sz="4" w:space="0" w:color="auto"/>
                    <w:right w:val="single" w:sz="4" w:space="0" w:color="auto"/>
                  </w:tcBorders>
                  <w:vAlign w:val="center"/>
                </w:tcPr>
                <w:p w14:paraId="71388E72" w14:textId="77777777" w:rsidR="00DC7826" w:rsidRDefault="00085BD6">
                  <w:pPr>
                    <w:jc w:val="center"/>
                    <w:rPr>
                      <w:bCs/>
                      <w:sz w:val="24"/>
                    </w:rPr>
                  </w:pPr>
                  <w:r>
                    <w:rPr>
                      <w:rFonts w:hint="eastAsia"/>
                      <w:bCs/>
                      <w:sz w:val="24"/>
                    </w:rPr>
                    <w:t>法律信息数据库</w:t>
                  </w:r>
                </w:p>
              </w:tc>
              <w:tc>
                <w:tcPr>
                  <w:tcW w:w="2065" w:type="pct"/>
                  <w:tcBorders>
                    <w:top w:val="single" w:sz="4" w:space="0" w:color="auto"/>
                    <w:left w:val="single" w:sz="4" w:space="0" w:color="auto"/>
                    <w:bottom w:val="single" w:sz="4" w:space="0" w:color="auto"/>
                    <w:right w:val="single" w:sz="4" w:space="0" w:color="auto"/>
                  </w:tcBorders>
                  <w:vAlign w:val="center"/>
                </w:tcPr>
                <w:p w14:paraId="21BDA972" w14:textId="77777777" w:rsidR="00DC7826" w:rsidRDefault="00085BD6">
                  <w:pPr>
                    <w:jc w:val="center"/>
                    <w:rPr>
                      <w:kern w:val="0"/>
                      <w:sz w:val="24"/>
                    </w:rPr>
                  </w:pPr>
                  <w:r>
                    <w:rPr>
                      <w:rFonts w:hint="eastAsia"/>
                      <w:kern w:val="0"/>
                      <w:sz w:val="24"/>
                    </w:rPr>
                    <w:t>软件和信息技术服务业</w:t>
                  </w:r>
                </w:p>
              </w:tc>
            </w:tr>
            <w:tr w:rsidR="00DC7826" w14:paraId="708BE69A" w14:textId="77777777">
              <w:trPr>
                <w:trHeight w:val="454"/>
              </w:trPr>
              <w:tc>
                <w:tcPr>
                  <w:tcW w:w="977" w:type="pct"/>
                  <w:tcBorders>
                    <w:top w:val="single" w:sz="4" w:space="0" w:color="auto"/>
                    <w:left w:val="single" w:sz="4" w:space="0" w:color="auto"/>
                    <w:bottom w:val="single" w:sz="4" w:space="0" w:color="auto"/>
                    <w:right w:val="single" w:sz="4" w:space="0" w:color="auto"/>
                  </w:tcBorders>
                  <w:vAlign w:val="center"/>
                </w:tcPr>
                <w:p w14:paraId="00169F30" w14:textId="77777777" w:rsidR="00DC7826" w:rsidRDefault="00085BD6">
                  <w:pPr>
                    <w:jc w:val="center"/>
                    <w:rPr>
                      <w:bCs/>
                      <w:sz w:val="24"/>
                    </w:rPr>
                  </w:pPr>
                  <w:r>
                    <w:rPr>
                      <w:rFonts w:hint="eastAsia"/>
                      <w:bCs/>
                      <w:sz w:val="24"/>
                    </w:rPr>
                    <w:t>04</w:t>
                  </w:r>
                  <w:r>
                    <w:rPr>
                      <w:rFonts w:hint="eastAsia"/>
                      <w:bCs/>
                      <w:sz w:val="24"/>
                    </w:rPr>
                    <w:t>包</w:t>
                  </w:r>
                </w:p>
              </w:tc>
              <w:tc>
                <w:tcPr>
                  <w:tcW w:w="1958" w:type="pct"/>
                  <w:tcBorders>
                    <w:top w:val="single" w:sz="4" w:space="0" w:color="auto"/>
                    <w:left w:val="single" w:sz="4" w:space="0" w:color="auto"/>
                    <w:bottom w:val="single" w:sz="4" w:space="0" w:color="auto"/>
                    <w:right w:val="single" w:sz="4" w:space="0" w:color="auto"/>
                  </w:tcBorders>
                  <w:vAlign w:val="center"/>
                </w:tcPr>
                <w:p w14:paraId="7EE5A2F7" w14:textId="77777777" w:rsidR="00DC7826" w:rsidRDefault="00085BD6">
                  <w:pPr>
                    <w:jc w:val="center"/>
                    <w:rPr>
                      <w:kern w:val="0"/>
                      <w:sz w:val="24"/>
                    </w:rPr>
                  </w:pPr>
                  <w:r>
                    <w:rPr>
                      <w:rFonts w:hint="eastAsia"/>
                      <w:bCs/>
                      <w:sz w:val="24"/>
                    </w:rPr>
                    <w:t>社会工作</w:t>
                  </w:r>
                  <w:r>
                    <w:rPr>
                      <w:rFonts w:hint="eastAsia"/>
                      <w:bCs/>
                      <w:sz w:val="24"/>
                    </w:rPr>
                    <w:t>TPR</w:t>
                  </w:r>
                  <w:r>
                    <w:rPr>
                      <w:rFonts w:hint="eastAsia"/>
                      <w:bCs/>
                      <w:sz w:val="24"/>
                    </w:rPr>
                    <w:t>资源库</w:t>
                  </w:r>
                </w:p>
              </w:tc>
              <w:tc>
                <w:tcPr>
                  <w:tcW w:w="2065" w:type="pct"/>
                  <w:tcBorders>
                    <w:top w:val="single" w:sz="4" w:space="0" w:color="auto"/>
                    <w:left w:val="single" w:sz="4" w:space="0" w:color="auto"/>
                    <w:bottom w:val="single" w:sz="4" w:space="0" w:color="auto"/>
                    <w:right w:val="single" w:sz="4" w:space="0" w:color="auto"/>
                  </w:tcBorders>
                  <w:vAlign w:val="center"/>
                </w:tcPr>
                <w:p w14:paraId="4AA9D637" w14:textId="77777777" w:rsidR="00DC7826" w:rsidRDefault="00085BD6">
                  <w:pPr>
                    <w:jc w:val="center"/>
                    <w:rPr>
                      <w:kern w:val="0"/>
                      <w:sz w:val="24"/>
                    </w:rPr>
                  </w:pPr>
                  <w:r>
                    <w:rPr>
                      <w:rFonts w:hint="eastAsia"/>
                      <w:kern w:val="0"/>
                      <w:sz w:val="24"/>
                    </w:rPr>
                    <w:t>软件和信息技术服务业</w:t>
                  </w:r>
                </w:p>
              </w:tc>
            </w:tr>
            <w:tr w:rsidR="00DC7826" w14:paraId="420EA394" w14:textId="77777777">
              <w:trPr>
                <w:trHeight w:val="454"/>
              </w:trPr>
              <w:tc>
                <w:tcPr>
                  <w:tcW w:w="977" w:type="pct"/>
                  <w:vMerge w:val="restart"/>
                  <w:tcBorders>
                    <w:left w:val="single" w:sz="4" w:space="0" w:color="auto"/>
                    <w:right w:val="single" w:sz="4" w:space="0" w:color="auto"/>
                  </w:tcBorders>
                  <w:vAlign w:val="center"/>
                </w:tcPr>
                <w:p w14:paraId="421A8DFE" w14:textId="77777777" w:rsidR="00DC7826" w:rsidRDefault="00085BD6">
                  <w:pPr>
                    <w:jc w:val="center"/>
                    <w:rPr>
                      <w:bCs/>
                      <w:sz w:val="24"/>
                    </w:rPr>
                  </w:pPr>
                  <w:r>
                    <w:rPr>
                      <w:rFonts w:hint="eastAsia"/>
                      <w:bCs/>
                      <w:sz w:val="24"/>
                    </w:rPr>
                    <w:t>05</w:t>
                  </w:r>
                  <w:r>
                    <w:rPr>
                      <w:rFonts w:hint="eastAsia"/>
                      <w:bCs/>
                      <w:sz w:val="24"/>
                    </w:rPr>
                    <w:t>包</w:t>
                  </w:r>
                </w:p>
              </w:tc>
              <w:tc>
                <w:tcPr>
                  <w:tcW w:w="1958" w:type="pct"/>
                  <w:tcBorders>
                    <w:top w:val="single" w:sz="4" w:space="0" w:color="auto"/>
                    <w:left w:val="single" w:sz="4" w:space="0" w:color="auto"/>
                    <w:bottom w:val="single" w:sz="4" w:space="0" w:color="auto"/>
                    <w:right w:val="single" w:sz="4" w:space="0" w:color="auto"/>
                  </w:tcBorders>
                  <w:vAlign w:val="center"/>
                </w:tcPr>
                <w:p w14:paraId="0FC6206B" w14:textId="77777777" w:rsidR="00DC7826" w:rsidRDefault="00085BD6">
                  <w:pPr>
                    <w:jc w:val="center"/>
                    <w:rPr>
                      <w:kern w:val="0"/>
                      <w:sz w:val="24"/>
                    </w:rPr>
                  </w:pPr>
                  <w:r>
                    <w:rPr>
                      <w:rFonts w:hint="eastAsia"/>
                      <w:bCs/>
                      <w:sz w:val="24"/>
                    </w:rPr>
                    <w:t>PC</w:t>
                  </w:r>
                  <w:r>
                    <w:rPr>
                      <w:rFonts w:hint="eastAsia"/>
                      <w:bCs/>
                      <w:sz w:val="24"/>
                    </w:rPr>
                    <w:t>处理器</w:t>
                  </w:r>
                </w:p>
              </w:tc>
              <w:tc>
                <w:tcPr>
                  <w:tcW w:w="2065" w:type="pct"/>
                  <w:tcBorders>
                    <w:top w:val="single" w:sz="4" w:space="0" w:color="auto"/>
                    <w:left w:val="single" w:sz="4" w:space="0" w:color="auto"/>
                    <w:bottom w:val="single" w:sz="4" w:space="0" w:color="auto"/>
                    <w:right w:val="single" w:sz="4" w:space="0" w:color="auto"/>
                  </w:tcBorders>
                  <w:vAlign w:val="center"/>
                </w:tcPr>
                <w:p w14:paraId="3ED665DD" w14:textId="77777777" w:rsidR="00DC7826" w:rsidRDefault="00085BD6">
                  <w:pPr>
                    <w:jc w:val="center"/>
                    <w:rPr>
                      <w:kern w:val="0"/>
                      <w:sz w:val="24"/>
                    </w:rPr>
                  </w:pPr>
                  <w:r>
                    <w:rPr>
                      <w:rFonts w:hint="eastAsia"/>
                      <w:kern w:val="0"/>
                      <w:sz w:val="24"/>
                    </w:rPr>
                    <w:t>工业</w:t>
                  </w:r>
                </w:p>
              </w:tc>
            </w:tr>
            <w:tr w:rsidR="00DC7826" w14:paraId="3DDA00AB" w14:textId="77777777">
              <w:trPr>
                <w:trHeight w:val="454"/>
              </w:trPr>
              <w:tc>
                <w:tcPr>
                  <w:tcW w:w="977" w:type="pct"/>
                  <w:vMerge/>
                  <w:tcBorders>
                    <w:left w:val="single" w:sz="4" w:space="0" w:color="auto"/>
                    <w:right w:val="single" w:sz="4" w:space="0" w:color="auto"/>
                  </w:tcBorders>
                  <w:vAlign w:val="center"/>
                </w:tcPr>
                <w:p w14:paraId="46A64BDE"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74B95B16" w14:textId="77777777" w:rsidR="00DC7826" w:rsidRDefault="00085BD6">
                  <w:pPr>
                    <w:jc w:val="center"/>
                    <w:rPr>
                      <w:kern w:val="0"/>
                      <w:sz w:val="24"/>
                    </w:rPr>
                  </w:pPr>
                  <w:r>
                    <w:rPr>
                      <w:rFonts w:hint="eastAsia"/>
                      <w:bCs/>
                      <w:sz w:val="24"/>
                    </w:rPr>
                    <w:t>PC</w:t>
                  </w:r>
                  <w:r>
                    <w:rPr>
                      <w:rFonts w:hint="eastAsia"/>
                      <w:bCs/>
                      <w:sz w:val="24"/>
                    </w:rPr>
                    <w:t>内存</w:t>
                  </w:r>
                </w:p>
              </w:tc>
              <w:tc>
                <w:tcPr>
                  <w:tcW w:w="2065" w:type="pct"/>
                  <w:tcBorders>
                    <w:top w:val="single" w:sz="4" w:space="0" w:color="auto"/>
                    <w:left w:val="single" w:sz="4" w:space="0" w:color="auto"/>
                    <w:bottom w:val="single" w:sz="4" w:space="0" w:color="auto"/>
                    <w:right w:val="single" w:sz="4" w:space="0" w:color="auto"/>
                  </w:tcBorders>
                  <w:vAlign w:val="center"/>
                </w:tcPr>
                <w:p w14:paraId="05E85A39" w14:textId="77777777" w:rsidR="00DC7826" w:rsidRDefault="00085BD6">
                  <w:pPr>
                    <w:jc w:val="center"/>
                    <w:rPr>
                      <w:kern w:val="0"/>
                      <w:sz w:val="24"/>
                    </w:rPr>
                  </w:pPr>
                  <w:r>
                    <w:rPr>
                      <w:rFonts w:hint="eastAsia"/>
                      <w:kern w:val="0"/>
                      <w:sz w:val="24"/>
                    </w:rPr>
                    <w:t>工业</w:t>
                  </w:r>
                </w:p>
              </w:tc>
            </w:tr>
            <w:tr w:rsidR="00DC7826" w14:paraId="0680431F" w14:textId="77777777">
              <w:trPr>
                <w:trHeight w:val="454"/>
              </w:trPr>
              <w:tc>
                <w:tcPr>
                  <w:tcW w:w="977" w:type="pct"/>
                  <w:vMerge/>
                  <w:tcBorders>
                    <w:left w:val="single" w:sz="4" w:space="0" w:color="auto"/>
                    <w:right w:val="single" w:sz="4" w:space="0" w:color="auto"/>
                  </w:tcBorders>
                  <w:vAlign w:val="center"/>
                </w:tcPr>
                <w:p w14:paraId="6F58704B"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2ED8D4B9" w14:textId="77777777" w:rsidR="00DC7826" w:rsidRDefault="00085BD6">
                  <w:pPr>
                    <w:jc w:val="center"/>
                    <w:rPr>
                      <w:bCs/>
                      <w:sz w:val="24"/>
                    </w:rPr>
                  </w:pPr>
                  <w:r>
                    <w:rPr>
                      <w:rFonts w:hint="eastAsia"/>
                      <w:bCs/>
                      <w:sz w:val="24"/>
                    </w:rPr>
                    <w:t>PC</w:t>
                  </w:r>
                  <w:r>
                    <w:rPr>
                      <w:rFonts w:hint="eastAsia"/>
                      <w:bCs/>
                      <w:sz w:val="24"/>
                    </w:rPr>
                    <w:t>主板</w:t>
                  </w:r>
                </w:p>
              </w:tc>
              <w:tc>
                <w:tcPr>
                  <w:tcW w:w="2065" w:type="pct"/>
                  <w:tcBorders>
                    <w:top w:val="single" w:sz="4" w:space="0" w:color="auto"/>
                    <w:left w:val="single" w:sz="4" w:space="0" w:color="auto"/>
                    <w:bottom w:val="single" w:sz="4" w:space="0" w:color="auto"/>
                    <w:right w:val="single" w:sz="4" w:space="0" w:color="auto"/>
                  </w:tcBorders>
                  <w:vAlign w:val="center"/>
                </w:tcPr>
                <w:p w14:paraId="4F659133" w14:textId="77777777" w:rsidR="00DC7826" w:rsidRDefault="00085BD6">
                  <w:pPr>
                    <w:jc w:val="center"/>
                    <w:rPr>
                      <w:kern w:val="0"/>
                      <w:sz w:val="24"/>
                    </w:rPr>
                  </w:pPr>
                  <w:r>
                    <w:rPr>
                      <w:rFonts w:hint="eastAsia"/>
                      <w:kern w:val="0"/>
                      <w:sz w:val="24"/>
                    </w:rPr>
                    <w:t>工业</w:t>
                  </w:r>
                </w:p>
              </w:tc>
            </w:tr>
            <w:tr w:rsidR="00DC7826" w14:paraId="205543E1" w14:textId="77777777">
              <w:trPr>
                <w:trHeight w:val="454"/>
              </w:trPr>
              <w:tc>
                <w:tcPr>
                  <w:tcW w:w="977" w:type="pct"/>
                  <w:vMerge/>
                  <w:tcBorders>
                    <w:left w:val="single" w:sz="4" w:space="0" w:color="auto"/>
                    <w:right w:val="single" w:sz="4" w:space="0" w:color="auto"/>
                  </w:tcBorders>
                  <w:vAlign w:val="center"/>
                </w:tcPr>
                <w:p w14:paraId="019BBDD4"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4ECE1F05" w14:textId="77777777" w:rsidR="00DC7826" w:rsidRDefault="00085BD6">
                  <w:pPr>
                    <w:jc w:val="center"/>
                    <w:rPr>
                      <w:bCs/>
                      <w:sz w:val="24"/>
                    </w:rPr>
                  </w:pPr>
                  <w:r>
                    <w:rPr>
                      <w:rFonts w:hint="eastAsia"/>
                      <w:bCs/>
                      <w:sz w:val="24"/>
                    </w:rPr>
                    <w:t>智能推窗器</w:t>
                  </w:r>
                </w:p>
              </w:tc>
              <w:tc>
                <w:tcPr>
                  <w:tcW w:w="2065" w:type="pct"/>
                  <w:tcBorders>
                    <w:top w:val="single" w:sz="4" w:space="0" w:color="auto"/>
                    <w:left w:val="single" w:sz="4" w:space="0" w:color="auto"/>
                    <w:bottom w:val="single" w:sz="4" w:space="0" w:color="auto"/>
                    <w:right w:val="single" w:sz="4" w:space="0" w:color="auto"/>
                  </w:tcBorders>
                  <w:vAlign w:val="center"/>
                </w:tcPr>
                <w:p w14:paraId="5488D4B7" w14:textId="77777777" w:rsidR="00DC7826" w:rsidRDefault="00085BD6">
                  <w:pPr>
                    <w:jc w:val="center"/>
                    <w:rPr>
                      <w:kern w:val="0"/>
                      <w:sz w:val="24"/>
                    </w:rPr>
                  </w:pPr>
                  <w:r>
                    <w:rPr>
                      <w:rFonts w:hint="eastAsia"/>
                      <w:kern w:val="0"/>
                      <w:sz w:val="24"/>
                    </w:rPr>
                    <w:t>工业</w:t>
                  </w:r>
                </w:p>
              </w:tc>
            </w:tr>
            <w:tr w:rsidR="00DC7826" w14:paraId="4014B6EA" w14:textId="77777777">
              <w:trPr>
                <w:trHeight w:val="454"/>
              </w:trPr>
              <w:tc>
                <w:tcPr>
                  <w:tcW w:w="977" w:type="pct"/>
                  <w:vMerge/>
                  <w:tcBorders>
                    <w:left w:val="single" w:sz="4" w:space="0" w:color="auto"/>
                    <w:right w:val="single" w:sz="4" w:space="0" w:color="auto"/>
                  </w:tcBorders>
                  <w:vAlign w:val="center"/>
                </w:tcPr>
                <w:p w14:paraId="0219C896"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3230DEA9" w14:textId="77777777" w:rsidR="00DC7826" w:rsidRDefault="00085BD6">
                  <w:pPr>
                    <w:jc w:val="center"/>
                    <w:rPr>
                      <w:bCs/>
                      <w:sz w:val="24"/>
                    </w:rPr>
                  </w:pPr>
                  <w:r>
                    <w:rPr>
                      <w:rFonts w:hint="eastAsia"/>
                      <w:bCs/>
                      <w:sz w:val="24"/>
                    </w:rPr>
                    <w:t>推窗器网关</w:t>
                  </w:r>
                </w:p>
              </w:tc>
              <w:tc>
                <w:tcPr>
                  <w:tcW w:w="2065" w:type="pct"/>
                  <w:tcBorders>
                    <w:top w:val="single" w:sz="4" w:space="0" w:color="auto"/>
                    <w:left w:val="single" w:sz="4" w:space="0" w:color="auto"/>
                    <w:bottom w:val="single" w:sz="4" w:space="0" w:color="auto"/>
                    <w:right w:val="single" w:sz="4" w:space="0" w:color="auto"/>
                  </w:tcBorders>
                  <w:vAlign w:val="center"/>
                </w:tcPr>
                <w:p w14:paraId="17DACDC5" w14:textId="77777777" w:rsidR="00DC7826" w:rsidRDefault="00085BD6">
                  <w:pPr>
                    <w:jc w:val="center"/>
                    <w:rPr>
                      <w:kern w:val="0"/>
                      <w:sz w:val="24"/>
                    </w:rPr>
                  </w:pPr>
                  <w:r>
                    <w:rPr>
                      <w:rFonts w:hint="eastAsia"/>
                      <w:kern w:val="0"/>
                      <w:sz w:val="24"/>
                    </w:rPr>
                    <w:t>工业</w:t>
                  </w:r>
                </w:p>
              </w:tc>
            </w:tr>
            <w:tr w:rsidR="00DC7826" w14:paraId="4298857B" w14:textId="77777777">
              <w:trPr>
                <w:trHeight w:val="454"/>
              </w:trPr>
              <w:tc>
                <w:tcPr>
                  <w:tcW w:w="977" w:type="pct"/>
                  <w:vMerge/>
                  <w:tcBorders>
                    <w:left w:val="single" w:sz="4" w:space="0" w:color="auto"/>
                    <w:right w:val="single" w:sz="4" w:space="0" w:color="auto"/>
                  </w:tcBorders>
                  <w:vAlign w:val="center"/>
                </w:tcPr>
                <w:p w14:paraId="75B9F942"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7A9C5967" w14:textId="77777777" w:rsidR="00DC7826" w:rsidRDefault="00085BD6">
                  <w:pPr>
                    <w:jc w:val="center"/>
                    <w:rPr>
                      <w:bCs/>
                      <w:sz w:val="24"/>
                    </w:rPr>
                  </w:pPr>
                  <w:r>
                    <w:rPr>
                      <w:rFonts w:hint="eastAsia"/>
                      <w:bCs/>
                      <w:sz w:val="24"/>
                    </w:rPr>
                    <w:t>智能人体红外感应器</w:t>
                  </w:r>
                </w:p>
              </w:tc>
              <w:tc>
                <w:tcPr>
                  <w:tcW w:w="2065" w:type="pct"/>
                  <w:tcBorders>
                    <w:top w:val="single" w:sz="4" w:space="0" w:color="auto"/>
                    <w:left w:val="single" w:sz="4" w:space="0" w:color="auto"/>
                    <w:bottom w:val="single" w:sz="4" w:space="0" w:color="auto"/>
                    <w:right w:val="single" w:sz="4" w:space="0" w:color="auto"/>
                  </w:tcBorders>
                  <w:vAlign w:val="center"/>
                </w:tcPr>
                <w:p w14:paraId="5B1EAB25" w14:textId="77777777" w:rsidR="00DC7826" w:rsidRDefault="00085BD6">
                  <w:pPr>
                    <w:jc w:val="center"/>
                    <w:rPr>
                      <w:kern w:val="0"/>
                      <w:sz w:val="24"/>
                    </w:rPr>
                  </w:pPr>
                  <w:r>
                    <w:rPr>
                      <w:rFonts w:hint="eastAsia"/>
                      <w:kern w:val="0"/>
                      <w:sz w:val="24"/>
                    </w:rPr>
                    <w:t>工业</w:t>
                  </w:r>
                </w:p>
              </w:tc>
            </w:tr>
            <w:tr w:rsidR="00DC7826" w14:paraId="33219B41" w14:textId="77777777">
              <w:trPr>
                <w:trHeight w:val="454"/>
              </w:trPr>
              <w:tc>
                <w:tcPr>
                  <w:tcW w:w="977" w:type="pct"/>
                  <w:vMerge/>
                  <w:tcBorders>
                    <w:left w:val="single" w:sz="4" w:space="0" w:color="auto"/>
                    <w:right w:val="single" w:sz="4" w:space="0" w:color="auto"/>
                  </w:tcBorders>
                  <w:vAlign w:val="center"/>
                </w:tcPr>
                <w:p w14:paraId="70458DC2"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375C2FA8" w14:textId="77777777" w:rsidR="00DC7826" w:rsidRDefault="00085BD6">
                  <w:pPr>
                    <w:jc w:val="center"/>
                    <w:rPr>
                      <w:bCs/>
                      <w:sz w:val="24"/>
                    </w:rPr>
                  </w:pPr>
                  <w:r>
                    <w:rPr>
                      <w:rFonts w:hint="eastAsia"/>
                      <w:bCs/>
                      <w:sz w:val="24"/>
                    </w:rPr>
                    <w:t>智能烟雾报警器</w:t>
                  </w:r>
                </w:p>
              </w:tc>
              <w:tc>
                <w:tcPr>
                  <w:tcW w:w="2065" w:type="pct"/>
                  <w:tcBorders>
                    <w:top w:val="single" w:sz="4" w:space="0" w:color="auto"/>
                    <w:left w:val="single" w:sz="4" w:space="0" w:color="auto"/>
                    <w:bottom w:val="single" w:sz="4" w:space="0" w:color="auto"/>
                    <w:right w:val="single" w:sz="4" w:space="0" w:color="auto"/>
                  </w:tcBorders>
                  <w:vAlign w:val="center"/>
                </w:tcPr>
                <w:p w14:paraId="669D1453" w14:textId="77777777" w:rsidR="00DC7826" w:rsidRDefault="00085BD6">
                  <w:pPr>
                    <w:jc w:val="center"/>
                    <w:rPr>
                      <w:kern w:val="0"/>
                      <w:sz w:val="24"/>
                    </w:rPr>
                  </w:pPr>
                  <w:r>
                    <w:rPr>
                      <w:rFonts w:hint="eastAsia"/>
                      <w:kern w:val="0"/>
                      <w:sz w:val="24"/>
                    </w:rPr>
                    <w:t>工业</w:t>
                  </w:r>
                </w:p>
              </w:tc>
            </w:tr>
            <w:tr w:rsidR="00DC7826" w14:paraId="02CF5562" w14:textId="77777777">
              <w:trPr>
                <w:trHeight w:val="454"/>
              </w:trPr>
              <w:tc>
                <w:tcPr>
                  <w:tcW w:w="977" w:type="pct"/>
                  <w:vMerge/>
                  <w:tcBorders>
                    <w:left w:val="single" w:sz="4" w:space="0" w:color="auto"/>
                    <w:right w:val="single" w:sz="4" w:space="0" w:color="auto"/>
                  </w:tcBorders>
                  <w:vAlign w:val="center"/>
                </w:tcPr>
                <w:p w14:paraId="2B4DE40E"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6632C5F3" w14:textId="77777777" w:rsidR="00DC7826" w:rsidRDefault="00085BD6">
                  <w:pPr>
                    <w:jc w:val="center"/>
                    <w:rPr>
                      <w:bCs/>
                      <w:sz w:val="24"/>
                    </w:rPr>
                  </w:pPr>
                  <w:r>
                    <w:rPr>
                      <w:rFonts w:hint="eastAsia"/>
                      <w:bCs/>
                      <w:sz w:val="24"/>
                    </w:rPr>
                    <w:t>视频监控器</w:t>
                  </w:r>
                </w:p>
              </w:tc>
              <w:tc>
                <w:tcPr>
                  <w:tcW w:w="2065" w:type="pct"/>
                  <w:tcBorders>
                    <w:top w:val="single" w:sz="4" w:space="0" w:color="auto"/>
                    <w:left w:val="single" w:sz="4" w:space="0" w:color="auto"/>
                    <w:bottom w:val="single" w:sz="4" w:space="0" w:color="auto"/>
                    <w:right w:val="single" w:sz="4" w:space="0" w:color="auto"/>
                  </w:tcBorders>
                  <w:vAlign w:val="center"/>
                </w:tcPr>
                <w:p w14:paraId="44E0E573" w14:textId="77777777" w:rsidR="00DC7826" w:rsidRDefault="00085BD6">
                  <w:pPr>
                    <w:jc w:val="center"/>
                    <w:rPr>
                      <w:kern w:val="0"/>
                      <w:sz w:val="24"/>
                    </w:rPr>
                  </w:pPr>
                  <w:r>
                    <w:rPr>
                      <w:rFonts w:hint="eastAsia"/>
                      <w:kern w:val="0"/>
                      <w:sz w:val="24"/>
                    </w:rPr>
                    <w:t>工业</w:t>
                  </w:r>
                </w:p>
              </w:tc>
            </w:tr>
            <w:tr w:rsidR="00DC7826" w14:paraId="60EEBBAD" w14:textId="77777777">
              <w:trPr>
                <w:trHeight w:val="454"/>
              </w:trPr>
              <w:tc>
                <w:tcPr>
                  <w:tcW w:w="977" w:type="pct"/>
                  <w:vMerge/>
                  <w:tcBorders>
                    <w:left w:val="single" w:sz="4" w:space="0" w:color="auto"/>
                    <w:right w:val="single" w:sz="4" w:space="0" w:color="auto"/>
                  </w:tcBorders>
                  <w:vAlign w:val="center"/>
                </w:tcPr>
                <w:p w14:paraId="670B3397"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33C72164" w14:textId="77777777" w:rsidR="00DC7826" w:rsidRDefault="00085BD6">
                  <w:pPr>
                    <w:jc w:val="center"/>
                    <w:rPr>
                      <w:bCs/>
                      <w:sz w:val="24"/>
                    </w:rPr>
                  </w:pPr>
                  <w:r>
                    <w:rPr>
                      <w:rFonts w:hint="eastAsia"/>
                      <w:bCs/>
                      <w:sz w:val="24"/>
                    </w:rPr>
                    <w:t>POE</w:t>
                  </w:r>
                  <w:r>
                    <w:rPr>
                      <w:rFonts w:hint="eastAsia"/>
                      <w:bCs/>
                      <w:sz w:val="24"/>
                    </w:rPr>
                    <w:t>交换机（</w:t>
                  </w:r>
                  <w:r>
                    <w:rPr>
                      <w:rFonts w:hint="eastAsia"/>
                      <w:bCs/>
                      <w:sz w:val="24"/>
                    </w:rPr>
                    <w:t>24</w:t>
                  </w:r>
                  <w:r>
                    <w:rPr>
                      <w:rFonts w:hint="eastAsia"/>
                      <w:bCs/>
                      <w:sz w:val="24"/>
                    </w:rPr>
                    <w:t>口）</w:t>
                  </w:r>
                </w:p>
              </w:tc>
              <w:tc>
                <w:tcPr>
                  <w:tcW w:w="2065" w:type="pct"/>
                  <w:tcBorders>
                    <w:top w:val="single" w:sz="4" w:space="0" w:color="auto"/>
                    <w:left w:val="single" w:sz="4" w:space="0" w:color="auto"/>
                    <w:bottom w:val="single" w:sz="4" w:space="0" w:color="auto"/>
                    <w:right w:val="single" w:sz="4" w:space="0" w:color="auto"/>
                  </w:tcBorders>
                  <w:vAlign w:val="center"/>
                </w:tcPr>
                <w:p w14:paraId="7958DBA2" w14:textId="77777777" w:rsidR="00DC7826" w:rsidRDefault="00085BD6">
                  <w:pPr>
                    <w:jc w:val="center"/>
                    <w:rPr>
                      <w:kern w:val="0"/>
                      <w:sz w:val="24"/>
                    </w:rPr>
                  </w:pPr>
                  <w:r>
                    <w:rPr>
                      <w:rFonts w:hint="eastAsia"/>
                      <w:kern w:val="0"/>
                      <w:sz w:val="24"/>
                    </w:rPr>
                    <w:t>工业</w:t>
                  </w:r>
                </w:p>
              </w:tc>
            </w:tr>
            <w:tr w:rsidR="00DC7826" w14:paraId="5A54E071" w14:textId="77777777">
              <w:trPr>
                <w:trHeight w:val="454"/>
              </w:trPr>
              <w:tc>
                <w:tcPr>
                  <w:tcW w:w="977" w:type="pct"/>
                  <w:vMerge/>
                  <w:tcBorders>
                    <w:left w:val="single" w:sz="4" w:space="0" w:color="auto"/>
                    <w:right w:val="single" w:sz="4" w:space="0" w:color="auto"/>
                  </w:tcBorders>
                  <w:vAlign w:val="center"/>
                </w:tcPr>
                <w:p w14:paraId="41A2D65B"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1F063A3A" w14:textId="77777777" w:rsidR="00DC7826" w:rsidRDefault="00085BD6">
                  <w:pPr>
                    <w:jc w:val="center"/>
                    <w:rPr>
                      <w:bCs/>
                      <w:sz w:val="24"/>
                    </w:rPr>
                  </w:pPr>
                  <w:r>
                    <w:rPr>
                      <w:rFonts w:hint="eastAsia"/>
                      <w:bCs/>
                      <w:sz w:val="24"/>
                    </w:rPr>
                    <w:t>POE</w:t>
                  </w:r>
                  <w:r>
                    <w:rPr>
                      <w:rFonts w:hint="eastAsia"/>
                      <w:bCs/>
                      <w:sz w:val="24"/>
                    </w:rPr>
                    <w:t>交换机（</w:t>
                  </w:r>
                  <w:r>
                    <w:rPr>
                      <w:rFonts w:hint="eastAsia"/>
                      <w:bCs/>
                      <w:sz w:val="24"/>
                    </w:rPr>
                    <w:t>16</w:t>
                  </w:r>
                  <w:r>
                    <w:rPr>
                      <w:rFonts w:hint="eastAsia"/>
                      <w:bCs/>
                      <w:sz w:val="24"/>
                    </w:rPr>
                    <w:t>口）</w:t>
                  </w:r>
                </w:p>
              </w:tc>
              <w:tc>
                <w:tcPr>
                  <w:tcW w:w="2065" w:type="pct"/>
                  <w:tcBorders>
                    <w:top w:val="single" w:sz="4" w:space="0" w:color="auto"/>
                    <w:left w:val="single" w:sz="4" w:space="0" w:color="auto"/>
                    <w:bottom w:val="single" w:sz="4" w:space="0" w:color="auto"/>
                    <w:right w:val="single" w:sz="4" w:space="0" w:color="auto"/>
                  </w:tcBorders>
                  <w:vAlign w:val="center"/>
                </w:tcPr>
                <w:p w14:paraId="4CF47C64" w14:textId="77777777" w:rsidR="00DC7826" w:rsidRDefault="00085BD6">
                  <w:pPr>
                    <w:jc w:val="center"/>
                    <w:rPr>
                      <w:kern w:val="0"/>
                      <w:sz w:val="24"/>
                    </w:rPr>
                  </w:pPr>
                  <w:r>
                    <w:rPr>
                      <w:rFonts w:hint="eastAsia"/>
                      <w:kern w:val="0"/>
                      <w:sz w:val="24"/>
                    </w:rPr>
                    <w:t>工业</w:t>
                  </w:r>
                </w:p>
              </w:tc>
            </w:tr>
            <w:tr w:rsidR="00DC7826" w14:paraId="510CE751" w14:textId="77777777">
              <w:trPr>
                <w:trHeight w:val="454"/>
              </w:trPr>
              <w:tc>
                <w:tcPr>
                  <w:tcW w:w="977" w:type="pct"/>
                  <w:vMerge/>
                  <w:tcBorders>
                    <w:left w:val="single" w:sz="4" w:space="0" w:color="auto"/>
                    <w:right w:val="single" w:sz="4" w:space="0" w:color="auto"/>
                  </w:tcBorders>
                  <w:vAlign w:val="center"/>
                </w:tcPr>
                <w:p w14:paraId="05334045"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1A355C27" w14:textId="77777777" w:rsidR="00DC7826" w:rsidRDefault="00085BD6">
                  <w:pPr>
                    <w:jc w:val="center"/>
                    <w:rPr>
                      <w:kern w:val="0"/>
                      <w:sz w:val="24"/>
                    </w:rPr>
                  </w:pPr>
                  <w:r>
                    <w:rPr>
                      <w:rFonts w:hint="eastAsia"/>
                      <w:bCs/>
                      <w:sz w:val="24"/>
                    </w:rPr>
                    <w:t>物联网智能移动端及后台端解决方案开发</w:t>
                  </w:r>
                </w:p>
              </w:tc>
              <w:tc>
                <w:tcPr>
                  <w:tcW w:w="2065" w:type="pct"/>
                  <w:tcBorders>
                    <w:top w:val="single" w:sz="4" w:space="0" w:color="auto"/>
                    <w:left w:val="single" w:sz="4" w:space="0" w:color="auto"/>
                    <w:bottom w:val="single" w:sz="4" w:space="0" w:color="auto"/>
                    <w:right w:val="single" w:sz="4" w:space="0" w:color="auto"/>
                  </w:tcBorders>
                  <w:vAlign w:val="center"/>
                </w:tcPr>
                <w:p w14:paraId="0C1D09C8" w14:textId="77777777" w:rsidR="00DC7826" w:rsidRDefault="00085BD6">
                  <w:pPr>
                    <w:jc w:val="center"/>
                    <w:rPr>
                      <w:kern w:val="0"/>
                      <w:sz w:val="24"/>
                    </w:rPr>
                  </w:pPr>
                  <w:r>
                    <w:rPr>
                      <w:rFonts w:hint="eastAsia"/>
                      <w:kern w:val="0"/>
                      <w:sz w:val="24"/>
                    </w:rPr>
                    <w:t>软件和信息技术服务业</w:t>
                  </w:r>
                </w:p>
              </w:tc>
            </w:tr>
            <w:tr w:rsidR="00DC7826" w14:paraId="01E163DD" w14:textId="77777777">
              <w:trPr>
                <w:trHeight w:val="454"/>
              </w:trPr>
              <w:tc>
                <w:tcPr>
                  <w:tcW w:w="977" w:type="pct"/>
                  <w:vMerge/>
                  <w:tcBorders>
                    <w:left w:val="single" w:sz="4" w:space="0" w:color="auto"/>
                    <w:bottom w:val="single" w:sz="4" w:space="0" w:color="auto"/>
                    <w:right w:val="single" w:sz="4" w:space="0" w:color="auto"/>
                  </w:tcBorders>
                  <w:vAlign w:val="center"/>
                </w:tcPr>
                <w:p w14:paraId="7712E7F6" w14:textId="77777777" w:rsidR="00DC7826" w:rsidRDefault="00DC7826">
                  <w:pPr>
                    <w:jc w:val="center"/>
                    <w:rPr>
                      <w:bCs/>
                      <w:sz w:val="24"/>
                    </w:rPr>
                  </w:pPr>
                </w:p>
              </w:tc>
              <w:tc>
                <w:tcPr>
                  <w:tcW w:w="1958" w:type="pct"/>
                  <w:tcBorders>
                    <w:top w:val="single" w:sz="4" w:space="0" w:color="auto"/>
                    <w:left w:val="single" w:sz="4" w:space="0" w:color="auto"/>
                    <w:bottom w:val="single" w:sz="4" w:space="0" w:color="auto"/>
                    <w:right w:val="single" w:sz="4" w:space="0" w:color="auto"/>
                  </w:tcBorders>
                  <w:vAlign w:val="center"/>
                </w:tcPr>
                <w:p w14:paraId="2B59CAE5" w14:textId="77777777" w:rsidR="00DC7826" w:rsidRDefault="00085BD6">
                  <w:pPr>
                    <w:jc w:val="center"/>
                    <w:rPr>
                      <w:bCs/>
                      <w:sz w:val="24"/>
                    </w:rPr>
                  </w:pPr>
                  <w:r>
                    <w:rPr>
                      <w:rFonts w:hint="eastAsia"/>
                      <w:bCs/>
                      <w:sz w:val="24"/>
                    </w:rPr>
                    <w:t>设备安装施工及调试</w:t>
                  </w:r>
                </w:p>
              </w:tc>
              <w:tc>
                <w:tcPr>
                  <w:tcW w:w="2065" w:type="pct"/>
                  <w:tcBorders>
                    <w:top w:val="single" w:sz="4" w:space="0" w:color="auto"/>
                    <w:left w:val="single" w:sz="4" w:space="0" w:color="auto"/>
                    <w:bottom w:val="single" w:sz="4" w:space="0" w:color="auto"/>
                    <w:right w:val="single" w:sz="4" w:space="0" w:color="auto"/>
                  </w:tcBorders>
                  <w:vAlign w:val="center"/>
                </w:tcPr>
                <w:p w14:paraId="2EC976DA" w14:textId="77777777" w:rsidR="00DC7826" w:rsidRDefault="00085BD6">
                  <w:pPr>
                    <w:jc w:val="center"/>
                    <w:rPr>
                      <w:kern w:val="0"/>
                      <w:sz w:val="24"/>
                    </w:rPr>
                  </w:pPr>
                  <w:r>
                    <w:rPr>
                      <w:rFonts w:hint="eastAsia"/>
                      <w:kern w:val="0"/>
                      <w:sz w:val="24"/>
                    </w:rPr>
                    <w:t>其它未列明行业</w:t>
                  </w:r>
                </w:p>
              </w:tc>
            </w:tr>
          </w:tbl>
          <w:p w14:paraId="3EC0C085" w14:textId="77777777" w:rsidR="00DC7826" w:rsidRDefault="00DC7826">
            <w:pPr>
              <w:spacing w:line="288" w:lineRule="auto"/>
              <w:jc w:val="left"/>
              <w:rPr>
                <w:rFonts w:ascii="宋体" w:hAnsi="宋体"/>
                <w:sz w:val="24"/>
              </w:rPr>
            </w:pPr>
          </w:p>
        </w:tc>
      </w:tr>
      <w:tr w:rsidR="00DC7826" w14:paraId="2C1AC124" w14:textId="77777777">
        <w:trPr>
          <w:jc w:val="center"/>
        </w:trPr>
        <w:tc>
          <w:tcPr>
            <w:tcW w:w="988" w:type="dxa"/>
            <w:vAlign w:val="center"/>
          </w:tcPr>
          <w:p w14:paraId="25A5BC03" w14:textId="77777777" w:rsidR="00DC7826" w:rsidRDefault="00085BD6">
            <w:pPr>
              <w:pStyle w:val="af1"/>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622A8166" w14:textId="77777777" w:rsidR="00DC7826" w:rsidRDefault="00085BD6">
            <w:pPr>
              <w:spacing w:line="288" w:lineRule="auto"/>
              <w:jc w:val="center"/>
              <w:rPr>
                <w:rFonts w:ascii="宋体" w:hAnsi="宋体"/>
                <w:sz w:val="24"/>
              </w:rPr>
            </w:pPr>
            <w:r>
              <w:rPr>
                <w:rFonts w:ascii="宋体" w:hAnsi="宋体" w:hint="eastAsia"/>
                <w:sz w:val="24"/>
              </w:rPr>
              <w:t>投标报价</w:t>
            </w:r>
          </w:p>
        </w:tc>
        <w:tc>
          <w:tcPr>
            <w:tcW w:w="7540" w:type="dxa"/>
            <w:vAlign w:val="center"/>
          </w:tcPr>
          <w:p w14:paraId="13B31CBE" w14:textId="77777777" w:rsidR="00DC7826" w:rsidRDefault="00085BD6">
            <w:pPr>
              <w:spacing w:line="288" w:lineRule="auto"/>
              <w:jc w:val="left"/>
              <w:rPr>
                <w:rFonts w:ascii="宋体" w:hAnsi="宋体"/>
                <w:sz w:val="24"/>
              </w:rPr>
            </w:pPr>
            <w:r>
              <w:rPr>
                <w:rFonts w:ascii="宋体" w:hAnsi="宋体" w:hint="eastAsia"/>
                <w:sz w:val="24"/>
              </w:rPr>
              <w:t>投标报价的特殊规定：</w:t>
            </w:r>
          </w:p>
          <w:p w14:paraId="59627412" w14:textId="77777777" w:rsidR="00DC7826" w:rsidRDefault="00085BD6">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310BC895" w14:textId="77777777" w:rsidR="00DC7826" w:rsidRDefault="00085BD6">
            <w:pPr>
              <w:spacing w:line="288" w:lineRule="auto"/>
              <w:jc w:val="left"/>
              <w:rPr>
                <w:rFonts w:ascii="宋体" w:hAnsi="宋体"/>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DC7826" w14:paraId="7C5E5221" w14:textId="77777777">
        <w:trPr>
          <w:jc w:val="center"/>
        </w:trPr>
        <w:tc>
          <w:tcPr>
            <w:tcW w:w="988" w:type="dxa"/>
            <w:vAlign w:val="center"/>
          </w:tcPr>
          <w:p w14:paraId="197040B9" w14:textId="77777777" w:rsidR="00DC7826" w:rsidRDefault="00085BD6">
            <w:pPr>
              <w:pStyle w:val="af1"/>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14:paraId="026FA6FE" w14:textId="77777777" w:rsidR="00DC7826" w:rsidRDefault="00085BD6">
            <w:pPr>
              <w:spacing w:line="288" w:lineRule="auto"/>
              <w:jc w:val="center"/>
              <w:rPr>
                <w:rFonts w:ascii="宋体" w:hAnsi="宋体"/>
                <w:sz w:val="24"/>
              </w:rPr>
            </w:pPr>
            <w:r>
              <w:rPr>
                <w:rFonts w:ascii="宋体" w:hAnsi="宋体"/>
                <w:sz w:val="24"/>
              </w:rPr>
              <w:t>投标保证金</w:t>
            </w:r>
          </w:p>
        </w:tc>
        <w:tc>
          <w:tcPr>
            <w:tcW w:w="7540" w:type="dxa"/>
            <w:vAlign w:val="center"/>
          </w:tcPr>
          <w:p w14:paraId="10661114" w14:textId="77777777" w:rsidR="00DC7826" w:rsidRDefault="00085BD6">
            <w:pPr>
              <w:pStyle w:val="af1"/>
              <w:adjustRightInd w:val="0"/>
              <w:snapToGrid w:val="0"/>
              <w:spacing w:line="288" w:lineRule="auto"/>
              <w:rPr>
                <w:rFonts w:hAnsi="宋体" w:hint="default"/>
                <w:sz w:val="24"/>
                <w:szCs w:val="24"/>
              </w:rPr>
            </w:pPr>
            <w:r>
              <w:rPr>
                <w:rFonts w:hAnsi="宋体" w:hint="default"/>
                <w:sz w:val="24"/>
                <w:szCs w:val="24"/>
              </w:rPr>
              <w:t>投标保证金金额：</w:t>
            </w:r>
          </w:p>
          <w:p w14:paraId="36A9E597" w14:textId="77777777" w:rsidR="00DC7826" w:rsidRDefault="00085BD6">
            <w:pPr>
              <w:pStyle w:val="af1"/>
              <w:adjustRightInd w:val="0"/>
              <w:snapToGrid w:val="0"/>
              <w:spacing w:line="288" w:lineRule="auto"/>
              <w:rPr>
                <w:rFonts w:hAnsi="宋体" w:hint="default"/>
                <w:sz w:val="24"/>
                <w:szCs w:val="24"/>
              </w:rPr>
            </w:pPr>
            <w:r>
              <w:rPr>
                <w:rFonts w:hAnsi="宋体" w:hint="default"/>
                <w:sz w:val="24"/>
                <w:szCs w:val="24"/>
              </w:rPr>
              <w:t>01包：</w:t>
            </w:r>
            <w:r>
              <w:rPr>
                <w:rFonts w:hAnsi="宋体"/>
                <w:sz w:val="24"/>
                <w:u w:val="single"/>
              </w:rPr>
              <w:t>人民币1500</w:t>
            </w:r>
            <w:r>
              <w:rPr>
                <w:rFonts w:hAnsi="宋体"/>
                <w:sz w:val="24"/>
              </w:rPr>
              <w:t>元</w:t>
            </w:r>
            <w:r>
              <w:rPr>
                <w:rFonts w:hAnsi="宋体" w:hint="default"/>
                <w:sz w:val="24"/>
                <w:szCs w:val="24"/>
              </w:rPr>
              <w:t>；</w:t>
            </w:r>
          </w:p>
          <w:p w14:paraId="2ED99A9D" w14:textId="77777777" w:rsidR="00DC7826" w:rsidRDefault="00085BD6">
            <w:pPr>
              <w:pStyle w:val="af1"/>
              <w:adjustRightInd w:val="0"/>
              <w:snapToGrid w:val="0"/>
              <w:spacing w:line="288" w:lineRule="auto"/>
              <w:rPr>
                <w:rFonts w:hAnsi="宋体" w:hint="default"/>
                <w:sz w:val="24"/>
                <w:szCs w:val="24"/>
              </w:rPr>
            </w:pPr>
            <w:r>
              <w:rPr>
                <w:rFonts w:hAnsi="宋体" w:hint="default"/>
                <w:sz w:val="24"/>
                <w:szCs w:val="24"/>
              </w:rPr>
              <w:t>0</w:t>
            </w:r>
            <w:r>
              <w:rPr>
                <w:rFonts w:hAnsi="宋体"/>
                <w:sz w:val="24"/>
                <w:szCs w:val="24"/>
              </w:rPr>
              <w:t>2</w:t>
            </w:r>
            <w:r>
              <w:rPr>
                <w:rFonts w:hAnsi="宋体" w:hint="default"/>
                <w:sz w:val="24"/>
                <w:szCs w:val="24"/>
              </w:rPr>
              <w:t>包：</w:t>
            </w:r>
            <w:r>
              <w:rPr>
                <w:rFonts w:hAnsi="宋体"/>
                <w:sz w:val="24"/>
                <w:u w:val="single"/>
              </w:rPr>
              <w:t>人民币825</w:t>
            </w:r>
            <w:r>
              <w:rPr>
                <w:rFonts w:hAnsi="宋体"/>
                <w:sz w:val="24"/>
              </w:rPr>
              <w:t>元</w:t>
            </w:r>
            <w:r>
              <w:rPr>
                <w:rFonts w:hAnsi="宋体" w:hint="default"/>
                <w:sz w:val="24"/>
                <w:szCs w:val="24"/>
              </w:rPr>
              <w:t>；</w:t>
            </w:r>
          </w:p>
          <w:p w14:paraId="6D0D3AD2" w14:textId="77777777" w:rsidR="00DC7826" w:rsidRDefault="00085BD6">
            <w:pPr>
              <w:pStyle w:val="af1"/>
              <w:adjustRightInd w:val="0"/>
              <w:snapToGrid w:val="0"/>
              <w:spacing w:line="288" w:lineRule="auto"/>
              <w:rPr>
                <w:rFonts w:hAnsi="宋体" w:hint="default"/>
                <w:sz w:val="24"/>
                <w:szCs w:val="24"/>
              </w:rPr>
            </w:pPr>
            <w:r>
              <w:rPr>
                <w:rFonts w:hAnsi="宋体" w:hint="default"/>
                <w:sz w:val="24"/>
                <w:szCs w:val="24"/>
              </w:rPr>
              <w:t>0</w:t>
            </w:r>
            <w:r>
              <w:rPr>
                <w:rFonts w:hAnsi="宋体"/>
                <w:sz w:val="24"/>
                <w:szCs w:val="24"/>
              </w:rPr>
              <w:t>3</w:t>
            </w:r>
            <w:r>
              <w:rPr>
                <w:rFonts w:hAnsi="宋体" w:hint="default"/>
                <w:sz w:val="24"/>
                <w:szCs w:val="24"/>
              </w:rPr>
              <w:t>包：</w:t>
            </w:r>
            <w:r>
              <w:rPr>
                <w:rFonts w:hAnsi="宋体"/>
                <w:sz w:val="24"/>
                <w:u w:val="single"/>
              </w:rPr>
              <w:t>人民币975</w:t>
            </w:r>
            <w:r>
              <w:rPr>
                <w:rFonts w:hAnsi="宋体"/>
                <w:sz w:val="24"/>
              </w:rPr>
              <w:t>元</w:t>
            </w:r>
            <w:r>
              <w:rPr>
                <w:rFonts w:hAnsi="宋体" w:hint="default"/>
                <w:sz w:val="24"/>
                <w:szCs w:val="24"/>
              </w:rPr>
              <w:t>；</w:t>
            </w:r>
          </w:p>
          <w:p w14:paraId="2F967690" w14:textId="77777777" w:rsidR="00DC7826" w:rsidRDefault="00085BD6">
            <w:pPr>
              <w:pStyle w:val="af1"/>
              <w:adjustRightInd w:val="0"/>
              <w:snapToGrid w:val="0"/>
              <w:spacing w:line="288" w:lineRule="auto"/>
              <w:rPr>
                <w:rFonts w:hAnsi="宋体" w:hint="default"/>
                <w:sz w:val="24"/>
                <w:szCs w:val="24"/>
              </w:rPr>
            </w:pPr>
            <w:r>
              <w:rPr>
                <w:rFonts w:hAnsi="宋体" w:hint="default"/>
                <w:sz w:val="24"/>
                <w:szCs w:val="24"/>
              </w:rPr>
              <w:t>0</w:t>
            </w:r>
            <w:r>
              <w:rPr>
                <w:rFonts w:hAnsi="宋体"/>
                <w:sz w:val="24"/>
                <w:szCs w:val="24"/>
              </w:rPr>
              <w:t>4</w:t>
            </w:r>
            <w:r>
              <w:rPr>
                <w:rFonts w:hAnsi="宋体" w:hint="default"/>
                <w:sz w:val="24"/>
                <w:szCs w:val="24"/>
              </w:rPr>
              <w:t>包：</w:t>
            </w:r>
            <w:r>
              <w:rPr>
                <w:rFonts w:hAnsi="宋体"/>
                <w:sz w:val="24"/>
                <w:u w:val="single"/>
              </w:rPr>
              <w:t>人民币750</w:t>
            </w:r>
            <w:r>
              <w:rPr>
                <w:rFonts w:hAnsi="宋体"/>
                <w:sz w:val="24"/>
              </w:rPr>
              <w:t>元</w:t>
            </w:r>
            <w:r>
              <w:rPr>
                <w:rFonts w:hAnsi="宋体" w:hint="default"/>
                <w:sz w:val="24"/>
                <w:szCs w:val="24"/>
              </w:rPr>
              <w:t>；</w:t>
            </w:r>
          </w:p>
          <w:p w14:paraId="3A4F37EC" w14:textId="77777777" w:rsidR="00DC7826" w:rsidRDefault="00085BD6">
            <w:pPr>
              <w:pStyle w:val="af1"/>
              <w:adjustRightInd w:val="0"/>
              <w:snapToGrid w:val="0"/>
              <w:spacing w:line="288" w:lineRule="auto"/>
              <w:rPr>
                <w:rFonts w:hAnsi="宋体" w:hint="default"/>
                <w:sz w:val="24"/>
                <w:szCs w:val="24"/>
              </w:rPr>
            </w:pPr>
            <w:r>
              <w:rPr>
                <w:rFonts w:hAnsi="宋体" w:hint="default"/>
                <w:sz w:val="24"/>
                <w:szCs w:val="24"/>
              </w:rPr>
              <w:t>0</w:t>
            </w:r>
            <w:r>
              <w:rPr>
                <w:rFonts w:hAnsi="宋体"/>
                <w:sz w:val="24"/>
                <w:szCs w:val="24"/>
              </w:rPr>
              <w:t>5</w:t>
            </w:r>
            <w:r>
              <w:rPr>
                <w:rFonts w:hAnsi="宋体" w:hint="default"/>
                <w:sz w:val="24"/>
                <w:szCs w:val="24"/>
              </w:rPr>
              <w:t>包：</w:t>
            </w:r>
            <w:r>
              <w:rPr>
                <w:rFonts w:hAnsi="宋体"/>
                <w:sz w:val="24"/>
                <w:u w:val="single"/>
              </w:rPr>
              <w:t>人民币4950</w:t>
            </w:r>
            <w:r>
              <w:rPr>
                <w:rFonts w:hAnsi="宋体"/>
                <w:sz w:val="24"/>
              </w:rPr>
              <w:t>元</w:t>
            </w:r>
            <w:r>
              <w:rPr>
                <w:rFonts w:hAnsi="宋体" w:hint="default"/>
                <w:sz w:val="24"/>
                <w:szCs w:val="24"/>
              </w:rPr>
              <w:t>；</w:t>
            </w:r>
          </w:p>
          <w:p w14:paraId="0C2128C3" w14:textId="77777777" w:rsidR="00DC7826" w:rsidRDefault="00085BD6">
            <w:pPr>
              <w:spacing w:line="288" w:lineRule="auto"/>
              <w:jc w:val="left"/>
              <w:rPr>
                <w:rFonts w:ascii="宋体" w:hAnsi="宋体"/>
                <w:sz w:val="24"/>
                <w:u w:val="single"/>
              </w:rPr>
            </w:pPr>
            <w:r>
              <w:rPr>
                <w:rFonts w:ascii="宋体" w:hAnsi="宋体"/>
                <w:sz w:val="24"/>
              </w:rPr>
              <w:t>投标保证金收受人信息：</w:t>
            </w:r>
          </w:p>
          <w:p w14:paraId="6F257403" w14:textId="77777777" w:rsidR="00DC7826" w:rsidRDefault="00085BD6">
            <w:pPr>
              <w:spacing w:line="360" w:lineRule="auto"/>
              <w:ind w:firstLineChars="200" w:firstLine="480"/>
              <w:rPr>
                <w:rFonts w:ascii="宋体" w:hAnsi="宋体"/>
                <w:sz w:val="24"/>
              </w:rPr>
            </w:pPr>
            <w:r>
              <w:rPr>
                <w:rFonts w:ascii="宋体" w:hAnsi="宋体" w:hint="eastAsia"/>
                <w:sz w:val="24"/>
              </w:rPr>
              <w:t>公司名称：北京明德致信咨询有限公司</w:t>
            </w:r>
          </w:p>
          <w:p w14:paraId="0AE0999E" w14:textId="77777777" w:rsidR="00DC7826" w:rsidRDefault="00085BD6">
            <w:pPr>
              <w:spacing w:line="360" w:lineRule="auto"/>
              <w:ind w:firstLineChars="200" w:firstLine="480"/>
              <w:rPr>
                <w:rFonts w:ascii="宋体" w:hAnsi="宋体"/>
                <w:sz w:val="24"/>
              </w:rPr>
            </w:pPr>
            <w:r>
              <w:rPr>
                <w:rFonts w:ascii="宋体" w:hAnsi="宋体" w:hint="eastAsia"/>
                <w:sz w:val="24"/>
              </w:rPr>
              <w:lastRenderedPageBreak/>
              <w:t>开 户 行：中国工商银行股份有限公司北京东升路支行</w:t>
            </w:r>
          </w:p>
          <w:p w14:paraId="6572060F" w14:textId="77777777" w:rsidR="00DC7826" w:rsidRDefault="00085BD6">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625F481C" w14:textId="77777777" w:rsidR="00DC7826" w:rsidRDefault="00085BD6">
            <w:pPr>
              <w:spacing w:line="288" w:lineRule="auto"/>
              <w:ind w:left="240" w:hangingChars="100" w:hanging="240"/>
              <w:jc w:val="left"/>
              <w:rPr>
                <w:rFonts w:ascii="宋体" w:hAnsi="宋体"/>
                <w:sz w:val="24"/>
              </w:rPr>
            </w:pPr>
            <w:r>
              <w:rPr>
                <w:rFonts w:ascii="宋体" w:hAnsi="宋体" w:hint="eastAsia"/>
                <w:sz w:val="24"/>
              </w:rPr>
              <w:t>注：汇款或转账时请务必附言“项目编号+用途”，例如：ZC22-0171（X</w:t>
            </w:r>
            <w:r>
              <w:rPr>
                <w:rFonts w:ascii="宋体" w:hAnsi="宋体"/>
                <w:sz w:val="24"/>
              </w:rPr>
              <w:t>X</w:t>
            </w:r>
            <w:r>
              <w:rPr>
                <w:rFonts w:ascii="宋体" w:hAnsi="宋体" w:hint="eastAsia"/>
                <w:sz w:val="24"/>
              </w:rPr>
              <w:t>包）保证金或服务费。</w:t>
            </w:r>
            <w:r>
              <w:rPr>
                <w:rFonts w:ascii="宋体" w:hAnsi="宋体"/>
                <w:sz w:val="24"/>
              </w:rPr>
              <w:t xml:space="preserve"> </w:t>
            </w:r>
          </w:p>
        </w:tc>
      </w:tr>
      <w:tr w:rsidR="00DC7826" w14:paraId="26E63DA1" w14:textId="77777777">
        <w:trPr>
          <w:jc w:val="center"/>
        </w:trPr>
        <w:tc>
          <w:tcPr>
            <w:tcW w:w="988" w:type="dxa"/>
            <w:vAlign w:val="center"/>
          </w:tcPr>
          <w:p w14:paraId="4981B4C6" w14:textId="77777777" w:rsidR="00DC7826" w:rsidRDefault="00085BD6">
            <w:pPr>
              <w:pStyle w:val="af1"/>
              <w:adjustRightInd w:val="0"/>
              <w:snapToGrid w:val="0"/>
              <w:spacing w:line="288" w:lineRule="auto"/>
              <w:jc w:val="center"/>
              <w:rPr>
                <w:rFonts w:hAnsi="宋体" w:hint="default"/>
                <w:sz w:val="24"/>
                <w:szCs w:val="24"/>
              </w:rPr>
            </w:pPr>
            <w:r>
              <w:rPr>
                <w:rFonts w:hAnsi="宋体" w:hint="default"/>
                <w:sz w:val="24"/>
                <w:szCs w:val="24"/>
              </w:rPr>
              <w:lastRenderedPageBreak/>
              <w:t>12.7.2</w:t>
            </w:r>
          </w:p>
        </w:tc>
        <w:tc>
          <w:tcPr>
            <w:tcW w:w="1701" w:type="dxa"/>
            <w:vMerge/>
            <w:vAlign w:val="center"/>
          </w:tcPr>
          <w:p w14:paraId="1000E247" w14:textId="77777777" w:rsidR="00DC7826" w:rsidRDefault="00DC7826">
            <w:pPr>
              <w:spacing w:line="288" w:lineRule="auto"/>
              <w:jc w:val="center"/>
              <w:rPr>
                <w:rFonts w:ascii="宋体" w:hAnsi="宋体"/>
                <w:sz w:val="24"/>
              </w:rPr>
            </w:pPr>
          </w:p>
        </w:tc>
        <w:tc>
          <w:tcPr>
            <w:tcW w:w="7540" w:type="dxa"/>
            <w:vAlign w:val="center"/>
          </w:tcPr>
          <w:p w14:paraId="0CF5892D" w14:textId="77777777" w:rsidR="00DC7826" w:rsidRDefault="00085BD6">
            <w:pPr>
              <w:spacing w:line="288" w:lineRule="auto"/>
              <w:jc w:val="left"/>
              <w:rPr>
                <w:rFonts w:ascii="宋体" w:hAnsi="宋体"/>
                <w:sz w:val="24"/>
              </w:rPr>
            </w:pPr>
            <w:r>
              <w:rPr>
                <w:rFonts w:ascii="宋体" w:hAnsi="宋体"/>
                <w:sz w:val="24"/>
              </w:rPr>
              <w:t>投标保证金可以不予退还的其他情形：</w:t>
            </w:r>
          </w:p>
          <w:p w14:paraId="429C2C7C" w14:textId="77777777" w:rsidR="00DC7826" w:rsidRDefault="00085BD6">
            <w:pPr>
              <w:spacing w:line="288" w:lineRule="auto"/>
              <w:jc w:val="left"/>
              <w:rPr>
                <w:rFonts w:ascii="宋体" w:hAnsi="宋体"/>
                <w:sz w:val="24"/>
              </w:rPr>
            </w:pPr>
            <w:r>
              <w:rPr>
                <w:rFonts w:ascii="宋体" w:hAnsi="宋体"/>
                <w:sz w:val="24"/>
              </w:rPr>
              <w:t>□无</w:t>
            </w:r>
          </w:p>
          <w:p w14:paraId="7C63602B" w14:textId="77777777" w:rsidR="00DC7826" w:rsidRDefault="00085BD6">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0B6D4AA2" w14:textId="77777777" w:rsidR="00DC7826" w:rsidRDefault="00085BD6">
            <w:pPr>
              <w:pStyle w:val="af1"/>
              <w:tabs>
                <w:tab w:val="left" w:pos="2240"/>
              </w:tabs>
              <w:spacing w:line="360" w:lineRule="auto"/>
              <w:rPr>
                <w:rFonts w:hAnsi="宋体" w:hint="default"/>
                <w:sz w:val="24"/>
                <w:szCs w:val="24"/>
              </w:rPr>
            </w:pPr>
            <w:r>
              <w:rPr>
                <w:rFonts w:hAnsi="宋体"/>
                <w:sz w:val="24"/>
                <w:szCs w:val="24"/>
              </w:rPr>
              <w:t>（1）在开标之日后到投标有效期满前，投标人因自身原因撤回投标的；</w:t>
            </w:r>
          </w:p>
          <w:p w14:paraId="7AD4E9D0" w14:textId="77777777" w:rsidR="00DC7826" w:rsidRDefault="00085BD6">
            <w:pPr>
              <w:pStyle w:val="af1"/>
              <w:tabs>
                <w:tab w:val="left" w:pos="2240"/>
              </w:tabs>
              <w:spacing w:line="360" w:lineRule="auto"/>
              <w:rPr>
                <w:rFonts w:hAnsi="宋体" w:hint="default"/>
                <w:sz w:val="24"/>
                <w:szCs w:val="24"/>
              </w:rPr>
            </w:pPr>
            <w:r>
              <w:rPr>
                <w:rFonts w:hAnsi="宋体"/>
                <w:sz w:val="24"/>
                <w:szCs w:val="24"/>
              </w:rPr>
              <w:t>（2）投标人以他人名义投标、相互串通投标或者以其他方式弄虚作假的，投标人提交的投标文件中提交虚假资料或失实资料的；</w:t>
            </w:r>
          </w:p>
          <w:p w14:paraId="551ABCE8" w14:textId="77777777" w:rsidR="00DC7826" w:rsidRDefault="00085BD6">
            <w:pPr>
              <w:pStyle w:val="af1"/>
              <w:tabs>
                <w:tab w:val="left" w:pos="2240"/>
              </w:tabs>
              <w:spacing w:line="360" w:lineRule="auto"/>
              <w:rPr>
                <w:rFonts w:hAnsi="宋体" w:hint="default"/>
                <w:sz w:val="24"/>
                <w:szCs w:val="24"/>
              </w:rPr>
            </w:pPr>
            <w:r>
              <w:rPr>
                <w:rFonts w:hAnsi="宋体"/>
                <w:sz w:val="24"/>
                <w:szCs w:val="24"/>
              </w:rPr>
              <w:t>（3）除因不可抗力或招标文件认可的情形以外，中标人放弃中标或者不按招标文件规定与采购人签订合同的；</w:t>
            </w:r>
          </w:p>
          <w:p w14:paraId="7DCE034B" w14:textId="77777777" w:rsidR="00DC7826" w:rsidRDefault="00085BD6">
            <w:pPr>
              <w:pStyle w:val="af1"/>
              <w:tabs>
                <w:tab w:val="left" w:pos="2240"/>
              </w:tabs>
              <w:spacing w:line="360" w:lineRule="auto"/>
              <w:rPr>
                <w:rFonts w:hAnsi="宋体" w:hint="default"/>
                <w:sz w:val="24"/>
                <w:szCs w:val="24"/>
              </w:rPr>
            </w:pPr>
            <w:r>
              <w:rPr>
                <w:rFonts w:hAnsi="宋体"/>
                <w:sz w:val="24"/>
                <w:szCs w:val="24"/>
              </w:rPr>
              <w:t>（4）中标人未按招标文件规定缴纳中标服务费的；</w:t>
            </w:r>
          </w:p>
          <w:p w14:paraId="63614D7A" w14:textId="77777777" w:rsidR="00DC7826" w:rsidRDefault="00085BD6">
            <w:pPr>
              <w:pStyle w:val="af1"/>
              <w:tabs>
                <w:tab w:val="left" w:pos="2240"/>
              </w:tabs>
              <w:spacing w:line="360" w:lineRule="auto"/>
              <w:rPr>
                <w:rFonts w:hAnsi="宋体" w:hint="default"/>
                <w:sz w:val="24"/>
                <w:szCs w:val="24"/>
              </w:rPr>
            </w:pPr>
            <w:r>
              <w:rPr>
                <w:rFonts w:hAnsi="宋体"/>
                <w:sz w:val="24"/>
                <w:szCs w:val="24"/>
              </w:rPr>
              <w:t>（5）招标文件规定的其他情形。</w:t>
            </w:r>
          </w:p>
        </w:tc>
      </w:tr>
      <w:tr w:rsidR="00DC7826" w14:paraId="31C0F7E9" w14:textId="77777777">
        <w:trPr>
          <w:jc w:val="center"/>
        </w:trPr>
        <w:tc>
          <w:tcPr>
            <w:tcW w:w="988" w:type="dxa"/>
            <w:vAlign w:val="center"/>
          </w:tcPr>
          <w:p w14:paraId="69D70A13" w14:textId="77777777" w:rsidR="00DC7826" w:rsidRDefault="00085BD6">
            <w:pPr>
              <w:pStyle w:val="af1"/>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14:paraId="79AA6AC4" w14:textId="77777777" w:rsidR="00DC7826" w:rsidRDefault="00085BD6">
            <w:pPr>
              <w:spacing w:line="288" w:lineRule="auto"/>
              <w:jc w:val="center"/>
              <w:rPr>
                <w:rFonts w:ascii="宋体" w:hAnsi="宋体"/>
                <w:sz w:val="24"/>
              </w:rPr>
            </w:pPr>
            <w:r>
              <w:rPr>
                <w:rFonts w:ascii="宋体" w:hAnsi="宋体"/>
                <w:sz w:val="24"/>
              </w:rPr>
              <w:t>投标有效期</w:t>
            </w:r>
          </w:p>
        </w:tc>
        <w:tc>
          <w:tcPr>
            <w:tcW w:w="7540" w:type="dxa"/>
            <w:vAlign w:val="center"/>
          </w:tcPr>
          <w:p w14:paraId="19CEE8AD" w14:textId="77777777" w:rsidR="00DC7826" w:rsidRDefault="00085BD6">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DC7826" w14:paraId="66105A62" w14:textId="77777777">
        <w:trPr>
          <w:jc w:val="center"/>
        </w:trPr>
        <w:tc>
          <w:tcPr>
            <w:tcW w:w="988" w:type="dxa"/>
            <w:vAlign w:val="center"/>
          </w:tcPr>
          <w:p w14:paraId="52F36EEC" w14:textId="77777777" w:rsidR="00DC7826" w:rsidRDefault="00085BD6">
            <w:pPr>
              <w:pStyle w:val="af1"/>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5FF3464C" w14:textId="77777777" w:rsidR="00DC7826" w:rsidRDefault="00085BD6">
            <w:pPr>
              <w:spacing w:line="288" w:lineRule="auto"/>
              <w:jc w:val="center"/>
              <w:rPr>
                <w:rFonts w:ascii="宋体" w:hAnsi="宋体"/>
                <w:sz w:val="24"/>
              </w:rPr>
            </w:pPr>
            <w:r>
              <w:rPr>
                <w:rFonts w:ascii="宋体" w:hAnsi="宋体" w:hint="eastAsia"/>
                <w:sz w:val="24"/>
              </w:rPr>
              <w:t>投标文件份数</w:t>
            </w:r>
          </w:p>
        </w:tc>
        <w:tc>
          <w:tcPr>
            <w:tcW w:w="7540" w:type="dxa"/>
            <w:vAlign w:val="center"/>
          </w:tcPr>
          <w:p w14:paraId="12DCC766" w14:textId="77777777" w:rsidR="00DC7826" w:rsidRDefault="00085BD6">
            <w:pPr>
              <w:spacing w:line="360" w:lineRule="auto"/>
              <w:rPr>
                <w:rFonts w:ascii="宋体" w:hAnsi="宋体"/>
                <w:sz w:val="24"/>
              </w:rPr>
            </w:pPr>
            <w:r>
              <w:rPr>
                <w:rFonts w:ascii="宋体" w:hAnsi="宋体" w:hint="eastAsia"/>
                <w:sz w:val="24"/>
              </w:rPr>
              <w:t>投标文件：正本：</w:t>
            </w:r>
            <w:r>
              <w:rPr>
                <w:rFonts w:ascii="宋体" w:hAnsi="宋体"/>
                <w:sz w:val="24"/>
              </w:rPr>
              <w:t>1份；副本：5份；电子版：1份。</w:t>
            </w:r>
          </w:p>
          <w:p w14:paraId="3ADA5C36" w14:textId="77777777" w:rsidR="00DC7826" w:rsidRDefault="00085BD6">
            <w:pPr>
              <w:spacing w:line="360" w:lineRule="auto"/>
              <w:rPr>
                <w:rFonts w:ascii="宋体" w:hAnsi="宋体"/>
                <w:sz w:val="24"/>
              </w:rPr>
            </w:pPr>
            <w:r>
              <w:rPr>
                <w:rFonts w:ascii="宋体" w:hAnsi="宋体" w:hint="eastAsia"/>
                <w:sz w:val="24"/>
              </w:rPr>
              <w:t>电子版内容为投标文件的word格式可编辑版本和正本盖章后扫描的PDF文本格式，电子版投标文件以U</w:t>
            </w:r>
            <w:proofErr w:type="gramStart"/>
            <w:r>
              <w:rPr>
                <w:rFonts w:ascii="宋体" w:hAnsi="宋体" w:hint="eastAsia"/>
                <w:sz w:val="24"/>
              </w:rPr>
              <w:t>盘形式</w:t>
            </w:r>
            <w:proofErr w:type="gramEnd"/>
            <w:r>
              <w:rPr>
                <w:rFonts w:ascii="宋体" w:hAnsi="宋体" w:hint="eastAsia"/>
                <w:sz w:val="24"/>
              </w:rPr>
              <w:t>提交。</w:t>
            </w:r>
          </w:p>
        </w:tc>
      </w:tr>
      <w:tr w:rsidR="00DC7826" w14:paraId="27E5D47F" w14:textId="77777777">
        <w:trPr>
          <w:jc w:val="center"/>
        </w:trPr>
        <w:tc>
          <w:tcPr>
            <w:tcW w:w="988" w:type="dxa"/>
            <w:vAlign w:val="center"/>
          </w:tcPr>
          <w:p w14:paraId="1C68487B" w14:textId="77777777" w:rsidR="00DC7826" w:rsidRDefault="00085BD6">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14:paraId="67B15938" w14:textId="77777777" w:rsidR="00DC7826" w:rsidRDefault="00085BD6">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14:paraId="19B89E93" w14:textId="77777777" w:rsidR="00DC7826" w:rsidRDefault="00085BD6">
            <w:pPr>
              <w:pStyle w:val="af1"/>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5AA83016" w14:textId="77777777" w:rsidR="00DC7826" w:rsidRDefault="00085BD6">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0149AF29" w14:textId="77777777" w:rsidR="00DC7826" w:rsidRDefault="00085BD6">
            <w:pPr>
              <w:pStyle w:val="af1"/>
              <w:adjustRightInd w:val="0"/>
              <w:snapToGrid w:val="0"/>
              <w:spacing w:line="288" w:lineRule="auto"/>
              <w:rPr>
                <w:rFonts w:hAnsi="宋体" w:hint="default"/>
                <w:sz w:val="24"/>
                <w:szCs w:val="24"/>
              </w:rPr>
            </w:pPr>
            <w:r>
              <w:rPr>
                <w:rFonts w:hAnsi="宋体" w:hint="default"/>
                <w:sz w:val="24"/>
                <w:szCs w:val="24"/>
              </w:rPr>
              <w:t>□是</w:t>
            </w:r>
          </w:p>
          <w:p w14:paraId="02D17258" w14:textId="77777777" w:rsidR="00DC7826" w:rsidRDefault="00085BD6">
            <w:pPr>
              <w:pStyle w:val="af1"/>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381C4129" w14:textId="77777777" w:rsidR="00DC7826" w:rsidRDefault="00085BD6">
            <w:pPr>
              <w:pStyle w:val="af1"/>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2EFC80CC" w14:textId="77777777" w:rsidR="00DC7826" w:rsidRDefault="00085BD6">
            <w:pPr>
              <w:spacing w:line="288" w:lineRule="auto"/>
              <w:jc w:val="left"/>
              <w:rPr>
                <w:rFonts w:ascii="宋体" w:hAnsi="宋体"/>
                <w:sz w:val="24"/>
                <w:u w:val="single"/>
              </w:rPr>
            </w:pPr>
            <w:r>
              <w:rPr>
                <w:rFonts w:ascii="宋体" w:hAnsi="宋体"/>
                <w:sz w:val="24"/>
              </w:rPr>
              <w:t>□随机抽取</w:t>
            </w:r>
          </w:p>
        </w:tc>
      </w:tr>
      <w:tr w:rsidR="00DC7826" w14:paraId="0A6ED187" w14:textId="77777777">
        <w:trPr>
          <w:jc w:val="center"/>
        </w:trPr>
        <w:tc>
          <w:tcPr>
            <w:tcW w:w="988" w:type="dxa"/>
            <w:vAlign w:val="center"/>
          </w:tcPr>
          <w:p w14:paraId="3715E36E" w14:textId="77777777" w:rsidR="00DC7826" w:rsidRDefault="00085BD6">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14:paraId="5DC2BDE3" w14:textId="77777777" w:rsidR="00DC7826" w:rsidRDefault="00085BD6">
            <w:pPr>
              <w:spacing w:line="288" w:lineRule="auto"/>
              <w:jc w:val="center"/>
              <w:rPr>
                <w:rFonts w:ascii="宋体" w:hAnsi="宋体"/>
                <w:sz w:val="24"/>
              </w:rPr>
            </w:pPr>
            <w:r>
              <w:rPr>
                <w:rFonts w:ascii="宋体" w:hAnsi="宋体"/>
                <w:sz w:val="24"/>
              </w:rPr>
              <w:t>分包</w:t>
            </w:r>
          </w:p>
        </w:tc>
        <w:tc>
          <w:tcPr>
            <w:tcW w:w="7540" w:type="dxa"/>
            <w:vAlign w:val="center"/>
          </w:tcPr>
          <w:p w14:paraId="12FB9FE2" w14:textId="77777777" w:rsidR="00DC7826" w:rsidRDefault="00085BD6">
            <w:pPr>
              <w:spacing w:line="288" w:lineRule="auto"/>
              <w:jc w:val="left"/>
              <w:rPr>
                <w:rFonts w:ascii="宋体" w:hAnsi="宋体"/>
                <w:sz w:val="24"/>
              </w:rPr>
            </w:pPr>
            <w:r>
              <w:rPr>
                <w:rFonts w:ascii="宋体" w:hAnsi="宋体"/>
                <w:sz w:val="24"/>
              </w:rPr>
              <w:t xml:space="preserve">本项目的非主体、非关键性工作是否允许分包： </w:t>
            </w:r>
          </w:p>
          <w:p w14:paraId="5A316296" w14:textId="77777777" w:rsidR="00DC7826" w:rsidRDefault="00085BD6">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33A00B41" w14:textId="77777777" w:rsidR="00DC7826" w:rsidRDefault="00085BD6">
            <w:pPr>
              <w:spacing w:line="288" w:lineRule="auto"/>
              <w:jc w:val="left"/>
              <w:rPr>
                <w:rFonts w:ascii="宋体" w:hAnsi="宋体"/>
                <w:sz w:val="24"/>
              </w:rPr>
            </w:pPr>
            <w:r>
              <w:rPr>
                <w:rFonts w:ascii="宋体" w:hAnsi="宋体"/>
                <w:sz w:val="24"/>
              </w:rPr>
              <w:t>□允许，具体要求：</w:t>
            </w:r>
          </w:p>
          <w:p w14:paraId="1DDC92A2" w14:textId="77777777" w:rsidR="00DC7826" w:rsidRDefault="00085BD6">
            <w:pPr>
              <w:spacing w:line="288" w:lineRule="auto"/>
              <w:jc w:val="left"/>
              <w:rPr>
                <w:rFonts w:ascii="宋体" w:hAnsi="宋体"/>
                <w:sz w:val="24"/>
              </w:rPr>
            </w:pPr>
            <w:r>
              <w:rPr>
                <w:rFonts w:ascii="宋体" w:hAnsi="宋体"/>
                <w:sz w:val="24"/>
              </w:rPr>
              <w:t>（1）可以分包履行的具体内容：_____；</w:t>
            </w:r>
          </w:p>
          <w:p w14:paraId="31F21869" w14:textId="77777777" w:rsidR="00DC7826" w:rsidRDefault="00085BD6">
            <w:pPr>
              <w:spacing w:line="288" w:lineRule="auto"/>
              <w:jc w:val="left"/>
              <w:rPr>
                <w:rFonts w:ascii="宋体" w:hAnsi="宋体"/>
                <w:sz w:val="24"/>
              </w:rPr>
            </w:pPr>
            <w:r>
              <w:rPr>
                <w:rFonts w:ascii="宋体" w:hAnsi="宋体"/>
                <w:sz w:val="24"/>
              </w:rPr>
              <w:t>（2）允许分包的金额或者比例：_____；</w:t>
            </w:r>
          </w:p>
          <w:p w14:paraId="2F9F3988" w14:textId="77777777" w:rsidR="00DC7826" w:rsidRDefault="00085BD6">
            <w:pPr>
              <w:spacing w:line="288" w:lineRule="auto"/>
              <w:jc w:val="left"/>
              <w:rPr>
                <w:rFonts w:ascii="宋体" w:hAnsi="宋体"/>
                <w:sz w:val="24"/>
                <w:u w:val="single"/>
              </w:rPr>
            </w:pPr>
            <w:r>
              <w:rPr>
                <w:rFonts w:ascii="宋体" w:hAnsi="宋体"/>
                <w:sz w:val="24"/>
              </w:rPr>
              <w:t>（3）其他要求：_____。</w:t>
            </w:r>
          </w:p>
        </w:tc>
      </w:tr>
      <w:tr w:rsidR="00DC7826" w14:paraId="3956DDD8" w14:textId="77777777">
        <w:trPr>
          <w:jc w:val="center"/>
        </w:trPr>
        <w:tc>
          <w:tcPr>
            <w:tcW w:w="988" w:type="dxa"/>
            <w:vAlign w:val="center"/>
          </w:tcPr>
          <w:p w14:paraId="5868E795" w14:textId="77777777" w:rsidR="00DC7826" w:rsidRDefault="00085BD6">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14:paraId="4B891A2B" w14:textId="77777777" w:rsidR="00DC7826" w:rsidRDefault="00085BD6">
            <w:pPr>
              <w:spacing w:line="288" w:lineRule="auto"/>
              <w:jc w:val="center"/>
              <w:rPr>
                <w:rFonts w:ascii="宋体" w:hAnsi="宋体"/>
                <w:sz w:val="24"/>
              </w:rPr>
            </w:pPr>
            <w:r>
              <w:rPr>
                <w:rFonts w:ascii="宋体" w:hAnsi="宋体"/>
                <w:sz w:val="24"/>
              </w:rPr>
              <w:t>询问</w:t>
            </w:r>
          </w:p>
        </w:tc>
        <w:tc>
          <w:tcPr>
            <w:tcW w:w="7540" w:type="dxa"/>
            <w:vAlign w:val="center"/>
          </w:tcPr>
          <w:p w14:paraId="65BDB1B2" w14:textId="77777777" w:rsidR="00DC7826" w:rsidRDefault="00085BD6">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DC7826" w14:paraId="278DF745" w14:textId="77777777">
        <w:trPr>
          <w:jc w:val="center"/>
        </w:trPr>
        <w:tc>
          <w:tcPr>
            <w:tcW w:w="988" w:type="dxa"/>
            <w:vAlign w:val="center"/>
          </w:tcPr>
          <w:p w14:paraId="54897BB0" w14:textId="77777777" w:rsidR="00DC7826" w:rsidRDefault="00085BD6">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1701" w:type="dxa"/>
            <w:vAlign w:val="center"/>
          </w:tcPr>
          <w:p w14:paraId="395AEF12" w14:textId="77777777" w:rsidR="00DC7826" w:rsidRDefault="00085BD6">
            <w:pPr>
              <w:spacing w:line="288" w:lineRule="auto"/>
              <w:jc w:val="center"/>
              <w:rPr>
                <w:rFonts w:ascii="宋体" w:hAnsi="宋体"/>
                <w:sz w:val="24"/>
              </w:rPr>
            </w:pPr>
            <w:r>
              <w:rPr>
                <w:rFonts w:ascii="宋体" w:hAnsi="宋体"/>
                <w:sz w:val="24"/>
              </w:rPr>
              <w:t>联系方式</w:t>
            </w:r>
          </w:p>
        </w:tc>
        <w:tc>
          <w:tcPr>
            <w:tcW w:w="7540" w:type="dxa"/>
            <w:vAlign w:val="center"/>
          </w:tcPr>
          <w:p w14:paraId="70926119" w14:textId="77777777" w:rsidR="00DC7826" w:rsidRDefault="00085BD6">
            <w:pPr>
              <w:spacing w:line="288" w:lineRule="auto"/>
              <w:jc w:val="left"/>
              <w:rPr>
                <w:rFonts w:ascii="宋体" w:hAnsi="宋体"/>
                <w:sz w:val="24"/>
              </w:rPr>
            </w:pPr>
            <w:r>
              <w:rPr>
                <w:rFonts w:ascii="宋体" w:hAnsi="宋体"/>
                <w:sz w:val="24"/>
              </w:rPr>
              <w:t>接收询问和质疑的联系方式</w:t>
            </w:r>
          </w:p>
          <w:p w14:paraId="3AA3FAF0" w14:textId="77777777" w:rsidR="00DC7826" w:rsidRDefault="00085BD6">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FDE9098" w14:textId="77777777" w:rsidR="00DC7826" w:rsidRDefault="00085BD6">
            <w:pPr>
              <w:spacing w:line="288" w:lineRule="auto"/>
              <w:jc w:val="left"/>
              <w:rPr>
                <w:rFonts w:ascii="宋体" w:hAnsi="宋体"/>
                <w:sz w:val="24"/>
              </w:rPr>
            </w:pPr>
            <w:r>
              <w:rPr>
                <w:rFonts w:ascii="宋体" w:hAnsi="宋体"/>
                <w:sz w:val="24"/>
              </w:rPr>
              <w:lastRenderedPageBreak/>
              <w:t>联系电话：</w:t>
            </w:r>
            <w:r>
              <w:rPr>
                <w:rFonts w:ascii="宋体" w:hAnsi="宋体" w:hint="eastAsia"/>
                <w:sz w:val="24"/>
              </w:rPr>
              <w:t>010-</w:t>
            </w:r>
            <w:r>
              <w:rPr>
                <w:rFonts w:ascii="宋体" w:hAnsi="宋体" w:hint="eastAsia"/>
                <w:sz w:val="24"/>
                <w:u w:val="single"/>
              </w:rPr>
              <w:t>8</w:t>
            </w:r>
            <w:r>
              <w:rPr>
                <w:rFonts w:ascii="宋体" w:hAnsi="宋体"/>
                <w:sz w:val="24"/>
                <w:u w:val="single"/>
              </w:rPr>
              <w:t>2370045</w:t>
            </w:r>
            <w:r>
              <w:rPr>
                <w:rFonts w:ascii="宋体" w:hAnsi="宋体"/>
                <w:sz w:val="24"/>
              </w:rPr>
              <w:t>；</w:t>
            </w:r>
          </w:p>
          <w:p w14:paraId="585DF507" w14:textId="77777777" w:rsidR="00DC7826" w:rsidRDefault="00085BD6">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北京市海淀区学院路30号科大天工大厦A座6层615室</w:t>
            </w:r>
            <w:r>
              <w:rPr>
                <w:rFonts w:ascii="宋体" w:hAnsi="宋体"/>
                <w:sz w:val="24"/>
                <w:u w:val="single"/>
              </w:rPr>
              <w:t>。</w:t>
            </w:r>
          </w:p>
        </w:tc>
      </w:tr>
      <w:tr w:rsidR="00DC7826" w14:paraId="43F542A1"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C53D0DC" w14:textId="77777777" w:rsidR="00DC7826" w:rsidRDefault="00085BD6">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068043A5" w14:textId="77777777" w:rsidR="00DC7826" w:rsidRDefault="00085BD6">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1AFBB81" w14:textId="77777777" w:rsidR="00DC7826" w:rsidRDefault="00085BD6">
            <w:pPr>
              <w:spacing w:line="288" w:lineRule="auto"/>
              <w:jc w:val="left"/>
              <w:rPr>
                <w:rFonts w:ascii="宋体" w:hAnsi="宋体"/>
                <w:sz w:val="24"/>
              </w:rPr>
            </w:pPr>
            <w:r>
              <w:rPr>
                <w:rFonts w:ascii="宋体" w:hAnsi="宋体"/>
                <w:sz w:val="24"/>
              </w:rPr>
              <w:t>收费对象：</w:t>
            </w:r>
          </w:p>
          <w:p w14:paraId="4DB8FDEF" w14:textId="77777777" w:rsidR="00DC7826" w:rsidRDefault="00085BD6">
            <w:pPr>
              <w:spacing w:line="288" w:lineRule="auto"/>
              <w:jc w:val="left"/>
              <w:rPr>
                <w:rFonts w:ascii="宋体" w:hAnsi="宋体"/>
                <w:sz w:val="24"/>
              </w:rPr>
            </w:pPr>
            <w:r>
              <w:rPr>
                <w:rFonts w:ascii="宋体" w:hAnsi="宋体"/>
                <w:sz w:val="24"/>
              </w:rPr>
              <w:t>□采购人</w:t>
            </w:r>
          </w:p>
          <w:p w14:paraId="4CF28AE6" w14:textId="77777777" w:rsidR="00DC7826" w:rsidRDefault="00085BD6">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0FC77891" w14:textId="77777777" w:rsidR="00DC7826" w:rsidRDefault="00085BD6">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按《招标代理服务收费管理暂行办法》（计价格[2002]1980号）及《国家发展改革委办公厅关于招标代理服务收费有关问题的通知》（发改办价格[2003]857号）执行，按中标金额差额定率累进法计算</w:t>
            </w:r>
            <w:r>
              <w:rPr>
                <w:rFonts w:ascii="宋体" w:hAnsi="宋体"/>
                <w:sz w:val="24"/>
              </w:rPr>
              <w:t>；</w:t>
            </w:r>
          </w:p>
          <w:p w14:paraId="72691270" w14:textId="77777777" w:rsidR="00DC7826" w:rsidRDefault="00085BD6">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bl>
    <w:p w14:paraId="1ECB04CF" w14:textId="77777777" w:rsidR="00DC7826" w:rsidRDefault="00DC7826">
      <w:pPr>
        <w:tabs>
          <w:tab w:val="left" w:pos="5580"/>
        </w:tabs>
        <w:adjustRightInd w:val="0"/>
        <w:spacing w:line="360" w:lineRule="auto"/>
        <w:jc w:val="distribute"/>
        <w:rPr>
          <w:rFonts w:ascii="宋体" w:hAnsi="宋体"/>
          <w:sz w:val="24"/>
        </w:rPr>
        <w:sectPr w:rsidR="00DC7826">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6D84421A" w14:textId="77777777" w:rsidR="00DC7826" w:rsidRDefault="00085BD6">
      <w:pPr>
        <w:spacing w:beforeLines="100" w:before="240" w:afterLines="100" w:after="240"/>
        <w:jc w:val="center"/>
        <w:rPr>
          <w:rFonts w:ascii="宋体" w:hAnsi="宋体"/>
          <w:b/>
          <w:sz w:val="28"/>
          <w:szCs w:val="28"/>
        </w:rPr>
      </w:pPr>
      <w:bookmarkStart w:id="82" w:name="_Toc226337213"/>
      <w:bookmarkStart w:id="83" w:name="_Toc305158859"/>
      <w:bookmarkStart w:id="84" w:name="_Toc226965790"/>
      <w:bookmarkStart w:id="85" w:name="_Toc195842882"/>
      <w:bookmarkStart w:id="86" w:name="_Toc305158785"/>
      <w:bookmarkStart w:id="87" w:name="_Toc353873662"/>
      <w:bookmarkStart w:id="88" w:name="_Toc353825542"/>
      <w:bookmarkStart w:id="89" w:name="_Toc353873932"/>
      <w:bookmarkStart w:id="90" w:name="_Toc264969207"/>
      <w:bookmarkStart w:id="91" w:name="_Toc265228355"/>
      <w:bookmarkStart w:id="92" w:name="_Toc127151517"/>
      <w:bookmarkStart w:id="93" w:name="_Toc150480755"/>
      <w:bookmarkStart w:id="94" w:name="_Toc142311019"/>
      <w:bookmarkStart w:id="95" w:name="_Toc150774722"/>
      <w:r>
        <w:rPr>
          <w:rFonts w:ascii="宋体" w:hAnsi="宋体"/>
          <w:b/>
          <w:sz w:val="28"/>
          <w:szCs w:val="28"/>
        </w:rPr>
        <w:lastRenderedPageBreak/>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5E8D589" w14:textId="77777777" w:rsidR="00DC7826" w:rsidRDefault="00085BD6">
      <w:pPr>
        <w:pStyle w:val="21"/>
        <w:tabs>
          <w:tab w:val="center" w:pos="4592"/>
          <w:tab w:val="left" w:pos="7860"/>
        </w:tabs>
        <w:spacing w:before="0" w:line="360" w:lineRule="auto"/>
        <w:rPr>
          <w:rFonts w:ascii="宋体" w:eastAsia="宋体" w:hAnsi="宋体"/>
          <w:sz w:val="28"/>
        </w:rPr>
      </w:pPr>
      <w:bookmarkStart w:id="96" w:name="_Toc151193906"/>
      <w:bookmarkStart w:id="97" w:name="_Toc150480756"/>
      <w:bookmarkStart w:id="98" w:name="_Toc150509269"/>
      <w:bookmarkStart w:id="99" w:name="_Toc142311020"/>
      <w:bookmarkStart w:id="100" w:name="_Toc226965708"/>
      <w:bookmarkStart w:id="101" w:name="_Toc226337214"/>
      <w:bookmarkStart w:id="102" w:name="_Toc151193760"/>
      <w:bookmarkStart w:id="103" w:name="_Toc305158860"/>
      <w:bookmarkStart w:id="104" w:name="_Toc265228356"/>
      <w:bookmarkStart w:id="105" w:name="_Toc150774618"/>
      <w:bookmarkStart w:id="106" w:name="_Toc150774723"/>
      <w:bookmarkStart w:id="107" w:name="_Toc151190145"/>
      <w:bookmarkStart w:id="108" w:name="_Toc264969208"/>
      <w:bookmarkStart w:id="109" w:name="_Toc520356143"/>
      <w:bookmarkStart w:id="110" w:name="_Toc226965791"/>
      <w:bookmarkStart w:id="111" w:name="_Toc226309762"/>
      <w:bookmarkStart w:id="112" w:name="_Toc127151518"/>
      <w:bookmarkStart w:id="113" w:name="_Toc151193688"/>
      <w:bookmarkStart w:id="114" w:name="_Toc151193616"/>
      <w:bookmarkStart w:id="115" w:name="_Toc195842883"/>
      <w:bookmarkStart w:id="116" w:name="_Toc305158786"/>
      <w:bookmarkStart w:id="117" w:name="_Toc151193832"/>
      <w:proofErr w:type="gramStart"/>
      <w:r>
        <w:rPr>
          <w:rFonts w:ascii="宋体" w:eastAsia="宋体" w:hAnsi="宋体"/>
          <w:sz w:val="28"/>
        </w:rPr>
        <w:t>一</w:t>
      </w:r>
      <w:proofErr w:type="gramEnd"/>
      <w:r>
        <w:rPr>
          <w:rFonts w:ascii="宋体" w:eastAsia="宋体" w:hAnsi="宋体"/>
          <w:sz w:val="28"/>
        </w:rPr>
        <w:t xml:space="preserve">  说  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054A66F" w14:textId="77777777" w:rsidR="00DC7826" w:rsidRDefault="00085BD6">
      <w:pPr>
        <w:numPr>
          <w:ilvl w:val="0"/>
          <w:numId w:val="8"/>
        </w:numPr>
        <w:tabs>
          <w:tab w:val="clear" w:pos="900"/>
          <w:tab w:val="left" w:pos="360"/>
        </w:tabs>
        <w:snapToGrid w:val="0"/>
        <w:spacing w:line="360" w:lineRule="auto"/>
        <w:ind w:left="357" w:hanging="357"/>
        <w:outlineLvl w:val="1"/>
        <w:rPr>
          <w:rFonts w:ascii="宋体" w:hAnsi="宋体"/>
          <w:sz w:val="24"/>
        </w:rPr>
      </w:pPr>
      <w:bookmarkStart w:id="118" w:name="_Toc264969209"/>
      <w:bookmarkStart w:id="119" w:name="_Toc265228357"/>
      <w:bookmarkStart w:id="120" w:name="_Toc305158861"/>
      <w:bookmarkStart w:id="121" w:name="_Toc305158787"/>
      <w:r>
        <w:rPr>
          <w:rFonts w:ascii="宋体" w:hAnsi="宋体"/>
          <w:sz w:val="24"/>
        </w:rPr>
        <w:t>采购人、采购代理机构、投标人</w:t>
      </w:r>
      <w:bookmarkEnd w:id="118"/>
      <w:bookmarkEnd w:id="119"/>
      <w:bookmarkEnd w:id="120"/>
      <w:bookmarkEnd w:id="121"/>
      <w:r>
        <w:rPr>
          <w:rFonts w:ascii="宋体" w:hAnsi="宋体" w:hint="eastAsia"/>
          <w:sz w:val="24"/>
        </w:rPr>
        <w:t>、联合体</w:t>
      </w:r>
    </w:p>
    <w:p w14:paraId="5A81DCF8" w14:textId="77777777" w:rsidR="00DC7826" w:rsidRDefault="00085BD6">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4306FE78" w14:textId="77777777" w:rsidR="00DC7826" w:rsidRDefault="00085BD6">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7E5D1C67" w14:textId="77777777" w:rsidR="00DC7826" w:rsidRDefault="00085BD6">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5517A150" w14:textId="77777777" w:rsidR="00DC7826" w:rsidRDefault="00085BD6">
      <w:pPr>
        <w:numPr>
          <w:ilvl w:val="0"/>
          <w:numId w:val="8"/>
        </w:numPr>
        <w:tabs>
          <w:tab w:val="clear" w:pos="900"/>
          <w:tab w:val="left" w:pos="360"/>
        </w:tabs>
        <w:snapToGrid w:val="0"/>
        <w:spacing w:line="360" w:lineRule="auto"/>
        <w:ind w:left="357" w:hanging="357"/>
        <w:outlineLvl w:val="1"/>
        <w:rPr>
          <w:rFonts w:ascii="宋体" w:hAnsi="宋体"/>
          <w:sz w:val="24"/>
        </w:rPr>
      </w:pPr>
      <w:bookmarkStart w:id="122" w:name="_Toc151190147"/>
      <w:bookmarkStart w:id="123" w:name="_Toc264969210"/>
      <w:bookmarkStart w:id="124" w:name="_Toc150480758"/>
      <w:bookmarkStart w:id="125" w:name="_Toc164608634"/>
      <w:bookmarkStart w:id="126" w:name="_Toc151193834"/>
      <w:bookmarkStart w:id="127" w:name="_Toc151193908"/>
      <w:bookmarkStart w:id="128" w:name="_Toc305158788"/>
      <w:bookmarkStart w:id="129" w:name="_Toc127151721"/>
      <w:bookmarkStart w:id="130" w:name="_Toc226309764"/>
      <w:bookmarkStart w:id="131" w:name="_Toc265228358"/>
      <w:bookmarkStart w:id="132" w:name="_Toc149720813"/>
      <w:bookmarkStart w:id="133" w:name="_Toc164229215"/>
      <w:bookmarkStart w:id="134" w:name="_Toc127151520"/>
      <w:bookmarkStart w:id="135" w:name="_Toc164351614"/>
      <w:bookmarkStart w:id="136" w:name="_Toc151193690"/>
      <w:bookmarkStart w:id="137" w:name="_Toc150774620"/>
      <w:bookmarkStart w:id="138" w:name="_Toc150774725"/>
      <w:bookmarkStart w:id="139" w:name="_Toc150509271"/>
      <w:bookmarkStart w:id="140" w:name="_Toc151193762"/>
      <w:bookmarkStart w:id="141" w:name="_Toc305158862"/>
      <w:bookmarkStart w:id="142" w:name="_Toc127161434"/>
      <w:bookmarkStart w:id="143" w:name="_Toc226965793"/>
      <w:bookmarkStart w:id="144" w:name="_Toc195842885"/>
      <w:bookmarkStart w:id="145" w:name="_Toc226337216"/>
      <w:bookmarkStart w:id="146" w:name="_Toc142311022"/>
      <w:bookmarkStart w:id="147" w:name="_Toc164608789"/>
      <w:bookmarkStart w:id="148" w:name="_Toc226965710"/>
      <w:bookmarkStart w:id="149" w:name="_Toc164229361"/>
      <w:bookmarkStart w:id="150" w:name="_Toc151193618"/>
      <w:r>
        <w:rPr>
          <w:rFonts w:ascii="宋体" w:hAnsi="宋体"/>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宋体" w:hAnsi="宋体"/>
          <w:sz w:val="24"/>
        </w:rPr>
        <w:t>、项目属性、科研仪器设备采购、核心产品</w:t>
      </w:r>
    </w:p>
    <w:p w14:paraId="06946AAF"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14:paraId="06CD6F47"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1232B702"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3EA394C1" w14:textId="77777777" w:rsidR="00DC7826" w:rsidRDefault="00085BD6">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248E7F77"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09BCB96C"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51" w:name="_Toc151193836"/>
      <w:bookmarkStart w:id="152" w:name="_Toc150774727"/>
      <w:bookmarkStart w:id="153" w:name="_Toc127151522"/>
      <w:bookmarkStart w:id="154" w:name="_Toc520356146"/>
      <w:bookmarkStart w:id="155" w:name="_Toc305158790"/>
      <w:bookmarkStart w:id="156" w:name="_Toc151193692"/>
      <w:bookmarkStart w:id="157" w:name="_Toc150480760"/>
      <w:bookmarkStart w:id="158" w:name="_Toc265228360"/>
      <w:bookmarkStart w:id="159" w:name="_Toc226309766"/>
      <w:bookmarkStart w:id="160" w:name="_Toc264969212"/>
      <w:bookmarkStart w:id="161" w:name="_Toc226965712"/>
      <w:bookmarkStart w:id="162" w:name="_Toc151193910"/>
      <w:bookmarkStart w:id="163" w:name="_Toc195842887"/>
      <w:bookmarkStart w:id="164" w:name="_Toc150774622"/>
      <w:bookmarkStart w:id="165" w:name="_Toc151190149"/>
      <w:bookmarkStart w:id="166" w:name="_Toc226337218"/>
      <w:bookmarkStart w:id="167" w:name="_Toc226965795"/>
      <w:bookmarkStart w:id="168" w:name="_Toc150509273"/>
      <w:bookmarkStart w:id="169" w:name="_Toc151193620"/>
      <w:bookmarkStart w:id="170" w:name="_Toc151193764"/>
      <w:bookmarkStart w:id="171" w:name="_Toc305158864"/>
      <w:bookmarkStart w:id="172" w:name="_Toc142311024"/>
    </w:p>
    <w:p w14:paraId="282218C3"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3F1CB0FB"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4ABE533E"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028C44FF"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5A3FAB73" w14:textId="77777777" w:rsidR="00DC7826" w:rsidRDefault="00085BD6">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57A13930"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F1BD22F" w14:textId="77777777" w:rsidR="00DC7826" w:rsidRDefault="00085BD6">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495B368E" w14:textId="77777777" w:rsidR="00DC7826" w:rsidRDefault="00085BD6">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14:paraId="4B48CB7D"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42B35573" w14:textId="77777777" w:rsidR="00DC7826" w:rsidRDefault="00085BD6">
      <w:pPr>
        <w:numPr>
          <w:ilvl w:val="2"/>
          <w:numId w:val="8"/>
        </w:numPr>
        <w:snapToGrid w:val="0"/>
        <w:spacing w:line="360" w:lineRule="auto"/>
        <w:rPr>
          <w:rFonts w:ascii="宋体" w:hAnsi="宋体"/>
          <w:sz w:val="24"/>
        </w:rPr>
      </w:pPr>
      <w:r>
        <w:rPr>
          <w:rFonts w:ascii="宋体" w:hAnsi="宋体"/>
          <w:sz w:val="24"/>
        </w:rPr>
        <w:t>中小企业定义：</w:t>
      </w:r>
    </w:p>
    <w:p w14:paraId="74E1EADA" w14:textId="77777777" w:rsidR="00DC7826" w:rsidRDefault="00085BD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19FB9161" w14:textId="77777777" w:rsidR="00DC7826" w:rsidRDefault="00085BD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6304E42B" w14:textId="77777777" w:rsidR="00DC7826" w:rsidRDefault="00085BD6">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4DB22CB9" w14:textId="77777777" w:rsidR="00DC7826" w:rsidRDefault="00085BD6">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476A8CA6" w14:textId="77777777" w:rsidR="00DC7826" w:rsidRDefault="00085BD6">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5DA2952B" w14:textId="77777777" w:rsidR="00DC7826" w:rsidRDefault="00085BD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41417CCB" w14:textId="77777777" w:rsidR="00DC7826" w:rsidRDefault="00085BD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085D605A" w14:textId="77777777" w:rsidR="00DC7826" w:rsidRDefault="00085BD6">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45FFB1" w14:textId="77777777" w:rsidR="00DC7826" w:rsidRDefault="00085BD6">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756ED61B" w14:textId="77777777" w:rsidR="00DC7826" w:rsidRDefault="00085BD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3818BB7A" w14:textId="77777777" w:rsidR="00DC7826" w:rsidRDefault="00085BD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27DD0B77" w14:textId="77777777" w:rsidR="00DC7826" w:rsidRDefault="00085BD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660DAD65" w14:textId="77777777" w:rsidR="00DC7826" w:rsidRDefault="00085BD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35C1DB60" w14:textId="77777777" w:rsidR="00DC7826" w:rsidRDefault="00085BD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6909C9FD" w14:textId="77777777" w:rsidR="00DC7826" w:rsidRDefault="00085BD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796E021" w14:textId="77777777" w:rsidR="00DC7826" w:rsidRDefault="00085BD6">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32211713" w14:textId="77777777" w:rsidR="00DC7826" w:rsidRDefault="00085BD6">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3A7EF983" w14:textId="77777777" w:rsidR="00DC7826" w:rsidRDefault="00085BD6">
      <w:pPr>
        <w:numPr>
          <w:ilvl w:val="2"/>
          <w:numId w:val="8"/>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3436E69D"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3939EE93" w14:textId="77777777" w:rsidR="00DC7826" w:rsidRDefault="00085BD6">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7E825990" w14:textId="77777777" w:rsidR="00DC7826" w:rsidRDefault="00085BD6">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9B2D32F" w14:textId="77777777" w:rsidR="00DC7826" w:rsidRDefault="00085BD6">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0C5CA53E" w14:textId="77777777" w:rsidR="00DC7826" w:rsidRDefault="00085BD6">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593BF5F7"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6C57F8A4" w14:textId="77777777" w:rsidR="00DC7826" w:rsidRDefault="00085BD6">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05EAABB6"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16CA099C" w14:textId="77777777" w:rsidR="00DC7826" w:rsidRDefault="00085BD6">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w:t>
      </w:r>
      <w:r>
        <w:rPr>
          <w:rFonts w:ascii="宋体" w:hAnsi="宋体"/>
          <w:sz w:val="24"/>
        </w:rPr>
        <w:lastRenderedPageBreak/>
        <w:t>时调整。</w:t>
      </w:r>
    </w:p>
    <w:p w14:paraId="5FDF6AC1" w14:textId="77777777" w:rsidR="00DC7826" w:rsidRDefault="00085BD6">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90F5A16"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7CFFCE03" w14:textId="77777777" w:rsidR="00DC7826" w:rsidRDefault="00085BD6">
      <w:pPr>
        <w:numPr>
          <w:ilvl w:val="2"/>
          <w:numId w:val="8"/>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7C8F48FD"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1FF01483" w14:textId="77777777" w:rsidR="00DC7826" w:rsidRDefault="00085BD6">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584FB024"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04254B05"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25BBAE8C" w14:textId="77777777" w:rsidR="00DC7826" w:rsidRDefault="00085BD6">
      <w:pPr>
        <w:pStyle w:val="21"/>
        <w:spacing w:before="0" w:line="360" w:lineRule="auto"/>
        <w:rPr>
          <w:rFonts w:ascii="宋体" w:eastAsia="宋体" w:hAnsi="宋体"/>
          <w:sz w:val="28"/>
        </w:rPr>
      </w:pPr>
      <w:bookmarkStart w:id="173" w:name="_1.8_计量单位"/>
      <w:bookmarkEnd w:id="173"/>
      <w:r>
        <w:rPr>
          <w:rFonts w:ascii="宋体" w:eastAsia="宋体" w:hAnsi="宋体"/>
          <w:sz w:val="28"/>
        </w:rPr>
        <w:t>二  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C23FF63"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174" w:name="_Toc164608792"/>
      <w:bookmarkStart w:id="175" w:name="_Toc127161437"/>
      <w:bookmarkStart w:id="176" w:name="_Toc164229364"/>
      <w:bookmarkStart w:id="177" w:name="_Toc150509274"/>
      <w:bookmarkStart w:id="178" w:name="_Toc127151724"/>
      <w:bookmarkStart w:id="179" w:name="_Toc264969213"/>
      <w:bookmarkStart w:id="180" w:name="_Toc226965713"/>
      <w:bookmarkStart w:id="181" w:name="_Toc226309767"/>
      <w:bookmarkStart w:id="182" w:name="_Toc164351617"/>
      <w:bookmarkStart w:id="183" w:name="_Toc127151523"/>
      <w:bookmarkStart w:id="184" w:name="_Toc226965796"/>
      <w:bookmarkStart w:id="185" w:name="_Toc265228361"/>
      <w:bookmarkStart w:id="186" w:name="_Toc150480761"/>
      <w:bookmarkStart w:id="187" w:name="_Toc149720816"/>
      <w:bookmarkStart w:id="188" w:name="_Toc142311025"/>
      <w:bookmarkStart w:id="189" w:name="_Toc164608637"/>
      <w:bookmarkStart w:id="190" w:name="_Toc151193765"/>
      <w:bookmarkStart w:id="191" w:name="_Toc151193693"/>
      <w:bookmarkStart w:id="192" w:name="_Toc195842888"/>
      <w:bookmarkStart w:id="193" w:name="_Toc151193621"/>
      <w:bookmarkStart w:id="194" w:name="_Toc305158791"/>
      <w:bookmarkStart w:id="195" w:name="_Toc151193911"/>
      <w:bookmarkStart w:id="196" w:name="_Toc305158865"/>
      <w:bookmarkStart w:id="197" w:name="_Toc150774728"/>
      <w:bookmarkStart w:id="198" w:name="_Toc151190150"/>
      <w:bookmarkStart w:id="199" w:name="_Toc520356147"/>
      <w:bookmarkStart w:id="200" w:name="_Toc164229218"/>
      <w:bookmarkStart w:id="201" w:name="_Toc150774623"/>
      <w:bookmarkStart w:id="202" w:name="_Toc151193837"/>
      <w:bookmarkStart w:id="203" w:name="_Toc226337219"/>
      <w:r>
        <w:rPr>
          <w:rFonts w:ascii="宋体" w:hAnsi="宋体"/>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ascii="宋体" w:hAnsi="宋体"/>
          <w:sz w:val="24"/>
        </w:rPr>
        <w:t>成</w:t>
      </w:r>
    </w:p>
    <w:p w14:paraId="7C093A39"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090BA4EE" w14:textId="77777777" w:rsidR="00DC7826" w:rsidRDefault="00085BD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1EC2FAA1" w14:textId="77777777" w:rsidR="00DC7826" w:rsidRDefault="00085BD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lastRenderedPageBreak/>
        <w:t>投标人须知</w:t>
      </w:r>
    </w:p>
    <w:p w14:paraId="3915C6DC" w14:textId="77777777" w:rsidR="00DC7826" w:rsidRDefault="00085BD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137AADA2" w14:textId="77777777" w:rsidR="00DC7826" w:rsidRDefault="00085BD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14:paraId="6463CCCF" w14:textId="77777777" w:rsidR="00DC7826" w:rsidRDefault="00085BD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63B4FA70" w14:textId="77777777" w:rsidR="00DC7826" w:rsidRDefault="00085BD6">
      <w:pPr>
        <w:numPr>
          <w:ilvl w:val="0"/>
          <w:numId w:val="9"/>
        </w:numPr>
        <w:tabs>
          <w:tab w:val="left" w:pos="1980"/>
          <w:tab w:val="left" w:pos="2520"/>
        </w:tabs>
        <w:snapToGrid w:val="0"/>
        <w:spacing w:line="360" w:lineRule="auto"/>
        <w:ind w:left="1440" w:firstLine="5"/>
        <w:rPr>
          <w:rFonts w:ascii="宋体" w:hAnsi="宋体"/>
          <w:sz w:val="24"/>
        </w:rPr>
      </w:pPr>
      <w:proofErr w:type="gramStart"/>
      <w:r>
        <w:rPr>
          <w:rFonts w:ascii="宋体" w:hAnsi="宋体"/>
          <w:sz w:val="24"/>
        </w:rPr>
        <w:t>拟签订</w:t>
      </w:r>
      <w:proofErr w:type="gramEnd"/>
      <w:r>
        <w:rPr>
          <w:rFonts w:ascii="宋体" w:hAnsi="宋体"/>
          <w:sz w:val="24"/>
        </w:rPr>
        <w:t>的合同文本</w:t>
      </w:r>
    </w:p>
    <w:p w14:paraId="30F88157" w14:textId="77777777" w:rsidR="00DC7826" w:rsidRDefault="00085BD6">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4886BA9A" w14:textId="77777777" w:rsidR="00DC7826" w:rsidRDefault="00085BD6">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3B1712C"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794F8CE8"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7BDD9E15" w14:textId="77777777" w:rsidR="00DC7826" w:rsidRDefault="00085BD6">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00068AF0" w14:textId="77777777" w:rsidR="00DC7826" w:rsidRDefault="00085BD6">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60CBDAE" w14:textId="77777777" w:rsidR="00DC7826" w:rsidRDefault="00085BD6">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01D5814D" w14:textId="77777777" w:rsidR="00DC7826" w:rsidRDefault="00085BD6">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4" w:name="_Toc516367020"/>
      <w:bookmarkStart w:id="205" w:name="_Toc226965716"/>
      <w:bookmarkStart w:id="206" w:name="_Toc151193624"/>
      <w:bookmarkStart w:id="207" w:name="_Toc305158794"/>
      <w:bookmarkStart w:id="208" w:name="_Toc142311028"/>
      <w:bookmarkStart w:id="209" w:name="_Toc150480764"/>
      <w:bookmarkStart w:id="210" w:name="_Toc226965799"/>
      <w:bookmarkStart w:id="211" w:name="_Toc226337222"/>
      <w:bookmarkStart w:id="212" w:name="_Toc150774731"/>
      <w:bookmarkStart w:id="213" w:name="_Toc226309770"/>
      <w:bookmarkStart w:id="214" w:name="_Toc151193914"/>
      <w:bookmarkStart w:id="215" w:name="_Toc305158868"/>
      <w:bookmarkStart w:id="216" w:name="_Toc195842891"/>
      <w:bookmarkStart w:id="217" w:name="_Toc127151526"/>
      <w:bookmarkStart w:id="218" w:name="_Toc151193768"/>
      <w:bookmarkStart w:id="219" w:name="_Toc150509277"/>
      <w:bookmarkStart w:id="220" w:name="_Toc151190153"/>
      <w:bookmarkStart w:id="221" w:name="_Toc264969216"/>
      <w:bookmarkStart w:id="222" w:name="_Toc520356150"/>
      <w:bookmarkStart w:id="223" w:name="_Toc151193696"/>
      <w:bookmarkStart w:id="224" w:name="_Toc151193840"/>
      <w:bookmarkStart w:id="225" w:name="_Toc150774626"/>
      <w:bookmarkStart w:id="226" w:name="_Toc265228364"/>
    </w:p>
    <w:p w14:paraId="76CE13DF" w14:textId="77777777" w:rsidR="00DC7826" w:rsidRDefault="00085BD6">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5ADD42CC" w14:textId="77777777" w:rsidR="00DC7826" w:rsidRDefault="00085BD6">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lastRenderedPageBreak/>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75588351" w14:textId="77777777" w:rsidR="00DC7826" w:rsidRDefault="00085BD6">
      <w:pPr>
        <w:pStyle w:val="21"/>
        <w:spacing w:before="0" w:line="360" w:lineRule="auto"/>
        <w:rPr>
          <w:rFonts w:ascii="宋体" w:eastAsia="宋体" w:hAnsi="宋体"/>
          <w:sz w:val="28"/>
        </w:rPr>
      </w:pPr>
      <w:r>
        <w:rPr>
          <w:rFonts w:ascii="宋体" w:eastAsia="宋体" w:hAnsi="宋体"/>
          <w:sz w:val="28"/>
        </w:rPr>
        <w:t>三  投标文件</w:t>
      </w:r>
      <w:bookmarkEnd w:id="204"/>
      <w:r>
        <w:rPr>
          <w:rFonts w:ascii="宋体" w:eastAsia="宋体" w:hAnsi="宋体"/>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FB2BA40"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227" w:name="_Toc150774627"/>
      <w:bookmarkStart w:id="228" w:name="_Toc520356151"/>
      <w:bookmarkStart w:id="229" w:name="_Toc305158795"/>
      <w:bookmarkStart w:id="230" w:name="_Toc150509278"/>
      <w:bookmarkStart w:id="231" w:name="_Toc151193915"/>
      <w:bookmarkStart w:id="232" w:name="_Toc127161441"/>
      <w:bookmarkStart w:id="233" w:name="_Toc265228365"/>
      <w:bookmarkStart w:id="234" w:name="_Toc226309771"/>
      <w:bookmarkStart w:id="235" w:name="_Toc264969217"/>
      <w:bookmarkStart w:id="236" w:name="_Toc164229222"/>
      <w:bookmarkStart w:id="237" w:name="_Toc226965800"/>
      <w:bookmarkStart w:id="238" w:name="_Toc142311029"/>
      <w:bookmarkStart w:id="239" w:name="_Toc151193625"/>
      <w:bookmarkStart w:id="240" w:name="_Toc127151527"/>
      <w:bookmarkStart w:id="241" w:name="_Toc164608641"/>
      <w:bookmarkStart w:id="242" w:name="_Toc150480765"/>
      <w:bookmarkStart w:id="243" w:name="_Toc226965717"/>
      <w:bookmarkStart w:id="244" w:name="_Toc164351621"/>
      <w:bookmarkStart w:id="245" w:name="_Toc164608796"/>
      <w:bookmarkStart w:id="246" w:name="_Toc195842892"/>
      <w:bookmarkStart w:id="247" w:name="_Toc151193697"/>
      <w:bookmarkStart w:id="248" w:name="_Toc151193841"/>
      <w:bookmarkStart w:id="249" w:name="_Toc151193769"/>
      <w:bookmarkStart w:id="250" w:name="_Toc127151728"/>
      <w:bookmarkStart w:id="251" w:name="_Toc516367021"/>
      <w:bookmarkStart w:id="252" w:name="_Toc151190154"/>
      <w:bookmarkStart w:id="253" w:name="_Toc305158869"/>
      <w:bookmarkStart w:id="254" w:name="_Toc226337223"/>
      <w:bookmarkStart w:id="255" w:name="_Toc149720820"/>
      <w:bookmarkStart w:id="256" w:name="_Toc164229368"/>
      <w:bookmarkStart w:id="257" w:name="_Toc150774732"/>
      <w:r>
        <w:rPr>
          <w:rFonts w:ascii="宋体" w:hAnsi="宋体"/>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ascii="宋体" w:hAnsi="宋体"/>
          <w:sz w:val="24"/>
        </w:rPr>
        <w:t>及投标语言</w:t>
      </w:r>
    </w:p>
    <w:p w14:paraId="66A024F4"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28B6A093"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013AEB84"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C69DEB3"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258" w:name="_Ref467306676"/>
      <w:bookmarkStart w:id="259" w:name="_Toc516367022"/>
      <w:bookmarkStart w:id="260" w:name="_Ref467306195"/>
      <w:bookmarkStart w:id="261" w:name="_Toc150480766"/>
      <w:bookmarkStart w:id="262" w:name="_Toc265228366"/>
      <w:bookmarkStart w:id="263" w:name="_Toc164608797"/>
      <w:bookmarkStart w:id="264" w:name="_Toc150774628"/>
      <w:bookmarkStart w:id="265" w:name="_Toc151193916"/>
      <w:bookmarkStart w:id="266" w:name="_Toc164351622"/>
      <w:bookmarkStart w:id="267" w:name="_Toc164229223"/>
      <w:bookmarkStart w:id="268" w:name="_Toc151193698"/>
      <w:bookmarkStart w:id="269" w:name="_Toc127151729"/>
      <w:bookmarkStart w:id="270" w:name="_Toc151193842"/>
      <w:bookmarkStart w:id="271" w:name="_Toc305158870"/>
      <w:bookmarkStart w:id="272" w:name="_Toc151190155"/>
      <w:bookmarkStart w:id="273" w:name="_Toc195842893"/>
      <w:bookmarkStart w:id="274" w:name="_Toc305158796"/>
      <w:bookmarkStart w:id="275" w:name="_Toc226965718"/>
      <w:bookmarkStart w:id="276" w:name="_Toc149720821"/>
      <w:bookmarkStart w:id="277" w:name="_Toc151193770"/>
      <w:bookmarkStart w:id="278" w:name="_Toc150509279"/>
      <w:bookmarkStart w:id="279" w:name="_Toc142311030"/>
      <w:bookmarkStart w:id="280" w:name="_Toc264969218"/>
      <w:bookmarkStart w:id="281" w:name="_Toc226309772"/>
      <w:bookmarkStart w:id="282" w:name="_Toc127151528"/>
      <w:bookmarkStart w:id="283" w:name="_Toc127161442"/>
      <w:bookmarkStart w:id="284" w:name="_Toc520356152"/>
      <w:bookmarkStart w:id="285" w:name="_Toc164608642"/>
      <w:bookmarkStart w:id="286" w:name="_Toc164229369"/>
      <w:bookmarkStart w:id="287" w:name="_Toc150774733"/>
      <w:bookmarkStart w:id="288" w:name="_Toc226337224"/>
      <w:bookmarkStart w:id="289" w:name="_Toc226965801"/>
      <w:bookmarkStart w:id="290" w:name="_Toc151193626"/>
      <w:r>
        <w:rPr>
          <w:rFonts w:ascii="宋体" w:hAnsi="宋体"/>
          <w:sz w:val="24"/>
        </w:rPr>
        <w:t>投标文件</w:t>
      </w:r>
      <w:bookmarkEnd w:id="258"/>
      <w:bookmarkEnd w:id="259"/>
      <w:bookmarkEnd w:id="260"/>
      <w:r>
        <w:rPr>
          <w:rFonts w:ascii="宋体" w:hAnsi="宋体"/>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4915844"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bookmarkStart w:id="291"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26F3E27A"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75441784"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504721CE"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3E8C99B"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91"/>
      <w:r>
        <w:rPr>
          <w:rFonts w:ascii="宋体" w:hAnsi="宋体" w:hint="eastAsia"/>
          <w:sz w:val="24"/>
        </w:rPr>
        <w:t>投标人应根据招标项目的特点及要求，提供相应的技术方案、实施方案、技术支持与售后服务方案、培训计划和招标文件中</w:t>
      </w:r>
      <w:r>
        <w:rPr>
          <w:rFonts w:ascii="宋体" w:hAnsi="宋体" w:hint="eastAsia"/>
          <w:sz w:val="24"/>
        </w:rPr>
        <w:lastRenderedPageBreak/>
        <w:t>要求投标人响应的其他技术文件等。</w:t>
      </w:r>
    </w:p>
    <w:p w14:paraId="248B1D1F"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292" w:name="_Toc151193844"/>
      <w:bookmarkStart w:id="293" w:name="_Toc127151530"/>
      <w:bookmarkStart w:id="294" w:name="_Toc164608644"/>
      <w:bookmarkStart w:id="295" w:name="_Toc127151731"/>
      <w:bookmarkStart w:id="296" w:name="_Toc520356155"/>
      <w:bookmarkStart w:id="297" w:name="_Toc151190157"/>
      <w:bookmarkStart w:id="298" w:name="_Toc151193700"/>
      <w:bookmarkStart w:id="299" w:name="_Toc150509281"/>
      <w:bookmarkStart w:id="300" w:name="_Toc142311032"/>
      <w:bookmarkStart w:id="301" w:name="_Toc195842895"/>
      <w:bookmarkStart w:id="302" w:name="_Toc149720823"/>
      <w:bookmarkStart w:id="303" w:name="_Toc164608799"/>
      <w:bookmarkStart w:id="304" w:name="_Toc164351624"/>
      <w:bookmarkStart w:id="305" w:name="_Toc150774735"/>
      <w:bookmarkStart w:id="306" w:name="_Toc150480768"/>
      <w:bookmarkStart w:id="307" w:name="_Toc150774630"/>
      <w:bookmarkStart w:id="308" w:name="_Toc151193918"/>
      <w:bookmarkStart w:id="309" w:name="_Toc127161444"/>
      <w:bookmarkStart w:id="310" w:name="_Toc164229225"/>
      <w:bookmarkStart w:id="311" w:name="_Toc151193628"/>
      <w:bookmarkStart w:id="312" w:name="_Toc151193772"/>
      <w:bookmarkStart w:id="313" w:name="_Toc164229371"/>
      <w:r>
        <w:rPr>
          <w:rFonts w:ascii="宋体" w:hAnsi="宋体"/>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7E8F1A0" w14:textId="77777777" w:rsidR="00DC7826" w:rsidRDefault="00085BD6">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0E8A45EB"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69A90416" w14:textId="77777777" w:rsidR="00DC7826" w:rsidRDefault="00085BD6">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40EB748" w14:textId="77777777" w:rsidR="00DC7826" w:rsidRDefault="00085BD6">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1399FF3B"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15E12525"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795AC472" w14:textId="77777777" w:rsidR="00DC7826" w:rsidRDefault="00085BD6">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2A2F389C" w14:textId="77777777" w:rsidR="00DC7826" w:rsidRDefault="00085BD6">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投标报价中，如投标内容超出招标文件要求，该部分内容在评标时将不予以核减。</w:t>
      </w:r>
    </w:p>
    <w:p w14:paraId="709B816D" w14:textId="77777777" w:rsidR="00DC7826" w:rsidRDefault="00085BD6">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最低报价不是授予合同的唯一保证。</w:t>
      </w:r>
    </w:p>
    <w:p w14:paraId="18C11AC0"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314" w:name="_Toc127151732"/>
      <w:bookmarkStart w:id="315" w:name="_Toc226965804"/>
      <w:bookmarkStart w:id="316" w:name="_Toc142311033"/>
      <w:bookmarkStart w:id="317" w:name="_Toc151193845"/>
      <w:bookmarkStart w:id="318" w:name="_Toc151193629"/>
      <w:bookmarkStart w:id="319" w:name="_Toc305158873"/>
      <w:bookmarkStart w:id="320" w:name="_Toc151193701"/>
      <w:bookmarkStart w:id="321" w:name="_Toc226337227"/>
      <w:bookmarkStart w:id="322" w:name="_Toc164608645"/>
      <w:bookmarkStart w:id="323" w:name="_Toc520356156"/>
      <w:bookmarkStart w:id="324" w:name="_Ref467306513"/>
      <w:bookmarkStart w:id="325" w:name="_Toc264969221"/>
      <w:bookmarkStart w:id="326" w:name="_Toc226309775"/>
      <w:bookmarkStart w:id="327" w:name="_Toc226965721"/>
      <w:bookmarkStart w:id="328" w:name="_Toc149720824"/>
      <w:bookmarkStart w:id="329" w:name="_Toc265228369"/>
      <w:bookmarkStart w:id="330" w:name="_Toc195842896"/>
      <w:bookmarkStart w:id="331" w:name="_Toc150774736"/>
      <w:bookmarkStart w:id="332" w:name="_Toc150509282"/>
      <w:bookmarkStart w:id="333" w:name="_Toc151190158"/>
      <w:bookmarkStart w:id="334" w:name="_Toc164229372"/>
      <w:bookmarkStart w:id="335" w:name="_Toc151193919"/>
      <w:bookmarkStart w:id="336" w:name="_Toc305158799"/>
      <w:bookmarkStart w:id="337" w:name="_Toc151193773"/>
      <w:bookmarkStart w:id="338" w:name="_Toc127151531"/>
      <w:bookmarkStart w:id="339" w:name="_Toc164351625"/>
      <w:bookmarkStart w:id="340" w:name="_Toc164229226"/>
      <w:bookmarkStart w:id="341" w:name="_Toc164608800"/>
      <w:bookmarkStart w:id="342" w:name="_Toc150774631"/>
      <w:bookmarkStart w:id="343" w:name="_Toc127161445"/>
      <w:bookmarkStart w:id="344" w:name="_Toc150480769"/>
      <w:r>
        <w:rPr>
          <w:rFonts w:ascii="宋体" w:hAnsi="宋体"/>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32BFDCF"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bookmarkStart w:id="345" w:name="_Ref467306302"/>
      <w:r>
        <w:rPr>
          <w:rFonts w:ascii="宋体" w:hAnsi="宋体"/>
          <w:sz w:val="24"/>
        </w:rPr>
        <w:t>投标人应按《投标人须知资料表》中规定的金额及要求交纳投标保证金</w:t>
      </w:r>
      <w:bookmarkEnd w:id="345"/>
      <w:r>
        <w:rPr>
          <w:rFonts w:ascii="宋体" w:hAnsi="宋体"/>
          <w:sz w:val="24"/>
        </w:rPr>
        <w:t>，并作为其投标的一部分。</w:t>
      </w:r>
    </w:p>
    <w:p w14:paraId="09B4C1AC"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7676A44B"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w:t>
      </w:r>
      <w:r>
        <w:rPr>
          <w:rFonts w:ascii="宋体" w:hAnsi="宋体" w:hint="eastAsia"/>
          <w:sz w:val="24"/>
        </w:rPr>
        <w:lastRenderedPageBreak/>
        <w:t>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4089D605"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02E45290"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14:paraId="0C402280"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13784738" w14:textId="77777777" w:rsidR="00DC7826" w:rsidRDefault="00085BD6">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0850FB17" w14:textId="77777777" w:rsidR="00DC7826" w:rsidRDefault="00085BD6">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25BD5E16" w14:textId="77777777" w:rsidR="00DC7826" w:rsidRDefault="00085BD6">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6CCF4114" w14:textId="77777777" w:rsidR="00DC7826" w:rsidRDefault="00085BD6">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66007E9B" w14:textId="77777777" w:rsidR="00DC7826" w:rsidRDefault="00085BD6">
      <w:pPr>
        <w:tabs>
          <w:tab w:val="left" w:pos="1980"/>
        </w:tabs>
        <w:snapToGrid w:val="0"/>
        <w:spacing w:line="360" w:lineRule="auto"/>
        <w:ind w:left="1080"/>
        <w:rPr>
          <w:rFonts w:ascii="宋体" w:hAnsi="宋体"/>
          <w:sz w:val="24"/>
        </w:rPr>
      </w:pPr>
      <w:r>
        <w:rPr>
          <w:rFonts w:ascii="宋体" w:hAnsi="宋体" w:hint="eastAsia"/>
          <w:sz w:val="24"/>
        </w:rPr>
        <w:t>采用银行保函、担保机构担保函等形式递交的投标保证金，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14:paraId="3C05FCEA"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4CC47978" w14:textId="77777777" w:rsidR="00DC7826" w:rsidRDefault="00085BD6">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2874CFFB" w14:textId="77777777" w:rsidR="00DC7826" w:rsidRDefault="00085BD6">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245B8C6E"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346" w:name="_Toc151193846"/>
      <w:bookmarkStart w:id="347" w:name="_Toc142311034"/>
      <w:bookmarkStart w:id="348" w:name="_Toc226965722"/>
      <w:bookmarkStart w:id="349" w:name="_Toc226965805"/>
      <w:bookmarkStart w:id="350" w:name="_Toc264969222"/>
      <w:bookmarkStart w:id="351" w:name="_Toc151193774"/>
      <w:bookmarkStart w:id="352" w:name="_Toc150480770"/>
      <w:bookmarkStart w:id="353" w:name="_Toc305158800"/>
      <w:bookmarkStart w:id="354" w:name="_Toc150774632"/>
      <w:bookmarkStart w:id="355" w:name="_Toc226309776"/>
      <w:bookmarkStart w:id="356" w:name="_Toc149720825"/>
      <w:bookmarkStart w:id="357" w:name="_Toc164229227"/>
      <w:bookmarkStart w:id="358" w:name="_Toc127151733"/>
      <w:bookmarkStart w:id="359" w:name="_Toc520356157"/>
      <w:bookmarkStart w:id="360" w:name="_Toc265228370"/>
      <w:bookmarkStart w:id="361" w:name="_Toc127151532"/>
      <w:bookmarkStart w:id="362" w:name="_Toc151190159"/>
      <w:bookmarkStart w:id="363" w:name="_Toc151193702"/>
      <w:bookmarkStart w:id="364" w:name="_Toc127161446"/>
      <w:bookmarkStart w:id="365" w:name="_Toc195842897"/>
      <w:bookmarkStart w:id="366" w:name="_Toc164608646"/>
      <w:bookmarkStart w:id="367" w:name="_Toc150774737"/>
      <w:bookmarkStart w:id="368" w:name="_Toc226337228"/>
      <w:bookmarkStart w:id="369" w:name="_Toc150509283"/>
      <w:bookmarkStart w:id="370" w:name="_Toc164229373"/>
      <w:bookmarkStart w:id="371" w:name="_Toc151193630"/>
      <w:bookmarkStart w:id="372" w:name="_Toc151193920"/>
      <w:bookmarkStart w:id="373" w:name="_Toc164608801"/>
      <w:bookmarkStart w:id="374" w:name="_Toc164351626"/>
      <w:bookmarkStart w:id="375" w:name="_Toc305158874"/>
      <w:r>
        <w:rPr>
          <w:rFonts w:ascii="宋体" w:hAnsi="宋体"/>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67270CEF"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602816C5"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7CFE7D9F"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376" w:name="_Toc150509284"/>
      <w:bookmarkStart w:id="377" w:name="_Toc164229228"/>
      <w:bookmarkStart w:id="378" w:name="_Toc226337229"/>
      <w:bookmarkStart w:id="379" w:name="_Toc142311035"/>
      <w:bookmarkStart w:id="380" w:name="_Toc149720826"/>
      <w:bookmarkStart w:id="381" w:name="_Toc226965806"/>
      <w:bookmarkStart w:id="382" w:name="_Toc164608802"/>
      <w:bookmarkStart w:id="383" w:name="_Toc150480771"/>
      <w:bookmarkStart w:id="384" w:name="_Toc195842898"/>
      <w:bookmarkStart w:id="385" w:name="_Toc265228371"/>
      <w:bookmarkStart w:id="386" w:name="_Toc151193921"/>
      <w:bookmarkStart w:id="387" w:name="_Toc151193631"/>
      <w:bookmarkStart w:id="388" w:name="_Toc151193775"/>
      <w:bookmarkStart w:id="389" w:name="_Toc151193703"/>
      <w:bookmarkStart w:id="390" w:name="_Toc151190160"/>
      <w:bookmarkStart w:id="391" w:name="_Toc164229374"/>
      <w:bookmarkStart w:id="392" w:name="_Toc305158801"/>
      <w:bookmarkStart w:id="393" w:name="_Toc127161447"/>
      <w:bookmarkStart w:id="394" w:name="_Toc264969223"/>
      <w:bookmarkStart w:id="395" w:name="_Toc305158875"/>
      <w:bookmarkStart w:id="396" w:name="_Toc150774738"/>
      <w:bookmarkStart w:id="397" w:name="_Toc151193847"/>
      <w:bookmarkStart w:id="398" w:name="_Toc164351627"/>
      <w:bookmarkStart w:id="399" w:name="_Toc520356158"/>
      <w:bookmarkStart w:id="400" w:name="_Toc150774633"/>
      <w:bookmarkStart w:id="401" w:name="_Toc226309777"/>
      <w:bookmarkStart w:id="402" w:name="_Toc127151734"/>
      <w:bookmarkStart w:id="403" w:name="_Toc164608647"/>
      <w:bookmarkStart w:id="404" w:name="_Toc226965723"/>
      <w:bookmarkStart w:id="405" w:name="_Toc127151533"/>
      <w:r>
        <w:rPr>
          <w:rFonts w:ascii="宋体" w:hAnsi="宋体"/>
          <w:sz w:val="24"/>
        </w:rPr>
        <w:lastRenderedPageBreak/>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ascii="宋体" w:hAnsi="宋体"/>
          <w:sz w:val="24"/>
        </w:rPr>
        <w:t>、盖章</w:t>
      </w:r>
    </w:p>
    <w:p w14:paraId="4A2638D8"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bookmarkStart w:id="406" w:name="_Toc264969224"/>
      <w:bookmarkStart w:id="407" w:name="_Toc150509285"/>
      <w:bookmarkStart w:id="408" w:name="_Toc150480772"/>
      <w:bookmarkStart w:id="409" w:name="_Toc226337230"/>
      <w:bookmarkStart w:id="410" w:name="_Toc151193632"/>
      <w:bookmarkStart w:id="411" w:name="_Toc151193848"/>
      <w:bookmarkStart w:id="412" w:name="_Toc265228372"/>
      <w:bookmarkStart w:id="413" w:name="_Toc127151534"/>
      <w:bookmarkStart w:id="414" w:name="_Toc226309778"/>
      <w:bookmarkStart w:id="415" w:name="_Toc520356159"/>
      <w:bookmarkStart w:id="416" w:name="_Toc305158802"/>
      <w:bookmarkStart w:id="417" w:name="_Toc305158876"/>
      <w:bookmarkStart w:id="418" w:name="_Toc150774634"/>
      <w:bookmarkStart w:id="419" w:name="_Toc226965724"/>
      <w:bookmarkStart w:id="420" w:name="_Toc151190161"/>
      <w:bookmarkStart w:id="421" w:name="_Toc151193776"/>
      <w:bookmarkStart w:id="422" w:name="_Toc195842899"/>
      <w:bookmarkStart w:id="423" w:name="_Toc150774739"/>
      <w:bookmarkStart w:id="424" w:name="_Toc226965807"/>
      <w:bookmarkStart w:id="425" w:name="_Toc151193704"/>
      <w:bookmarkStart w:id="426" w:name="_Toc142311036"/>
      <w:bookmarkStart w:id="427" w:name="_Toc151193922"/>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375F8884"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670505D2"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46BD2946"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61E5300E"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投标文件应装订牢固、目录清楚、页码准确，不得采用活页式装订。采购人、采购代理机构对因装订不牢造成的文件散失不负责任。</w:t>
      </w:r>
    </w:p>
    <w:p w14:paraId="307169D2"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09F563E0" w14:textId="77777777" w:rsidR="00DC7826" w:rsidRDefault="00085BD6">
      <w:pPr>
        <w:pStyle w:val="21"/>
        <w:spacing w:before="0" w:line="360" w:lineRule="auto"/>
        <w:rPr>
          <w:rFonts w:ascii="宋体" w:eastAsia="宋体" w:hAnsi="宋体"/>
          <w:sz w:val="28"/>
        </w:rPr>
      </w:pPr>
      <w:r>
        <w:rPr>
          <w:rFonts w:ascii="宋体" w:eastAsia="宋体" w:hAnsi="宋体"/>
          <w:sz w:val="28"/>
        </w:rPr>
        <w:t>四  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26053FE6"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327124E2"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39A0D322"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p>
    <w:p w14:paraId="69D0A1CE"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03DC4F9B" w14:textId="77777777" w:rsidR="00DC7826" w:rsidRDefault="00085BD6">
      <w:pPr>
        <w:numPr>
          <w:ilvl w:val="2"/>
          <w:numId w:val="8"/>
        </w:numPr>
        <w:snapToGrid w:val="0"/>
        <w:spacing w:line="360" w:lineRule="auto"/>
        <w:rPr>
          <w:rFonts w:ascii="宋体" w:hAnsi="宋体"/>
          <w:sz w:val="24"/>
        </w:rPr>
      </w:pPr>
      <w:r>
        <w:rPr>
          <w:rFonts w:ascii="宋体" w:hAnsi="宋体"/>
          <w:sz w:val="24"/>
        </w:rPr>
        <w:t>清楚标明递交至规定的投标地址。</w:t>
      </w:r>
    </w:p>
    <w:p w14:paraId="35E692C6" w14:textId="77777777" w:rsidR="00DC7826" w:rsidRDefault="00085BD6">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w:t>
      </w:r>
      <w:r>
        <w:rPr>
          <w:rFonts w:ascii="宋体" w:hAnsi="宋体"/>
          <w:sz w:val="24"/>
        </w:rPr>
        <w:lastRenderedPageBreak/>
        <w:t>前不得启封”的字样。</w:t>
      </w:r>
    </w:p>
    <w:p w14:paraId="699988E0" w14:textId="77777777" w:rsidR="00DC7826" w:rsidRDefault="00085BD6">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4224D623"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1A37D19C"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6A711FCB"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10DD8B96"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428" w:name="_Toc264969226"/>
      <w:bookmarkStart w:id="429" w:name="_Toc226965726"/>
      <w:bookmarkStart w:id="430" w:name="_Toc151193850"/>
      <w:bookmarkStart w:id="431" w:name="_Toc164229231"/>
      <w:bookmarkStart w:id="432" w:name="_Toc150480774"/>
      <w:bookmarkStart w:id="433" w:name="_Toc164608805"/>
      <w:bookmarkStart w:id="434" w:name="_Toc151193706"/>
      <w:bookmarkStart w:id="435" w:name="_Toc195842901"/>
      <w:bookmarkStart w:id="436" w:name="_Toc150774636"/>
      <w:bookmarkStart w:id="437" w:name="_Toc305158878"/>
      <w:bookmarkStart w:id="438" w:name="_Toc151190163"/>
      <w:bookmarkStart w:id="439" w:name="_Toc164351630"/>
      <w:bookmarkStart w:id="440" w:name="_Toc164608650"/>
      <w:bookmarkStart w:id="441" w:name="_Toc226309780"/>
      <w:bookmarkStart w:id="442" w:name="_Toc265228374"/>
      <w:bookmarkStart w:id="443" w:name="_Toc151193778"/>
      <w:bookmarkStart w:id="444" w:name="_Toc142311038"/>
      <w:bookmarkStart w:id="445" w:name="_Toc226965809"/>
      <w:bookmarkStart w:id="446" w:name="_Toc164229377"/>
      <w:bookmarkStart w:id="447" w:name="_Toc151193634"/>
      <w:bookmarkStart w:id="448" w:name="_Toc520356161"/>
      <w:bookmarkStart w:id="449" w:name="_Toc150509287"/>
      <w:bookmarkStart w:id="450" w:name="_Toc127161450"/>
      <w:bookmarkStart w:id="451" w:name="_Toc150774741"/>
      <w:bookmarkStart w:id="452" w:name="_Toc149720829"/>
      <w:bookmarkStart w:id="453" w:name="_Toc127151536"/>
      <w:bookmarkStart w:id="454" w:name="_Toc305158804"/>
      <w:bookmarkStart w:id="455" w:name="_Toc226337232"/>
      <w:bookmarkStart w:id="456" w:name="_Toc127151737"/>
      <w:bookmarkStart w:id="457" w:name="_Toc151193924"/>
      <w:r>
        <w:rPr>
          <w:rFonts w:ascii="宋体" w:hAnsi="宋体"/>
          <w:sz w:val="24"/>
        </w:rPr>
        <w:t>投标截止</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宋体" w:hAnsi="宋体"/>
          <w:sz w:val="24"/>
        </w:rPr>
        <w:t>时间</w:t>
      </w:r>
    </w:p>
    <w:p w14:paraId="1E40AEFE"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bookmarkStart w:id="458" w:name="_Toc150509288"/>
      <w:bookmarkStart w:id="459" w:name="_Toc142311039"/>
      <w:bookmarkStart w:id="460" w:name="_Toc164229232"/>
      <w:bookmarkStart w:id="461" w:name="_Toc520356162"/>
      <w:bookmarkStart w:id="462" w:name="_Toc150774637"/>
      <w:bookmarkStart w:id="463" w:name="_Toc226337233"/>
      <w:bookmarkStart w:id="464" w:name="_Toc164351631"/>
      <w:bookmarkStart w:id="465" w:name="_Toc305158879"/>
      <w:bookmarkStart w:id="466" w:name="_Toc264969227"/>
      <w:bookmarkStart w:id="467" w:name="_Toc151193635"/>
      <w:bookmarkStart w:id="468" w:name="_Toc265228375"/>
      <w:bookmarkStart w:id="469" w:name="_Toc127151537"/>
      <w:bookmarkStart w:id="470" w:name="_Toc151193707"/>
      <w:bookmarkStart w:id="471" w:name="_Toc151193925"/>
      <w:bookmarkStart w:id="472" w:name="_Toc151193851"/>
      <w:bookmarkStart w:id="473" w:name="_Toc149720830"/>
      <w:bookmarkStart w:id="474" w:name="_Toc164229378"/>
      <w:bookmarkStart w:id="475" w:name="_Toc150480775"/>
      <w:bookmarkStart w:id="476" w:name="_Toc127151738"/>
      <w:bookmarkStart w:id="477" w:name="_Toc226965727"/>
      <w:bookmarkStart w:id="478" w:name="_Toc164608651"/>
      <w:bookmarkStart w:id="479" w:name="_Toc151193779"/>
      <w:bookmarkStart w:id="480" w:name="_Toc195842902"/>
      <w:bookmarkStart w:id="481" w:name="_Toc150774742"/>
      <w:bookmarkStart w:id="482" w:name="_Toc226965810"/>
      <w:bookmarkStart w:id="483" w:name="_Toc127161451"/>
      <w:bookmarkStart w:id="484" w:name="_Toc226309781"/>
      <w:bookmarkStart w:id="485" w:name="_Toc151190164"/>
      <w:bookmarkStart w:id="486" w:name="_Toc305158805"/>
      <w:bookmarkStart w:id="487" w:name="_Toc164608806"/>
      <w:r>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2861446"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5CC49EA4"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7E06D1EA"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66B00421"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099B453A"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投标人对投标文件的补充或修改通知应按本章1</w:t>
      </w:r>
      <w:r>
        <w:rPr>
          <w:rFonts w:ascii="宋体" w:hAnsi="宋体"/>
          <w:sz w:val="24"/>
        </w:rPr>
        <w:t>5</w:t>
      </w:r>
      <w:r>
        <w:rPr>
          <w:rFonts w:ascii="宋体" w:hAnsi="宋体" w:hint="eastAsia"/>
          <w:sz w:val="24"/>
        </w:rPr>
        <w:t>条进行签署、盖章、密封和标记（注明项目名称、招标编号、“补充或修改通知”等）。</w:t>
      </w:r>
    </w:p>
    <w:p w14:paraId="24BB7061"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45D2F674"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在投标截止时间后、投标有效期内，投标人不得撤销其投标文件（包括全部投标资料），否则其投标保证金将不予退回。</w:t>
      </w:r>
    </w:p>
    <w:p w14:paraId="4945A957" w14:textId="77777777" w:rsidR="00DC7826" w:rsidRDefault="00085BD6">
      <w:pPr>
        <w:pStyle w:val="21"/>
        <w:spacing w:before="0" w:line="360" w:lineRule="auto"/>
        <w:rPr>
          <w:rFonts w:ascii="宋体" w:eastAsia="宋体" w:hAnsi="宋体"/>
          <w:sz w:val="28"/>
        </w:rPr>
      </w:pPr>
      <w:bookmarkStart w:id="488" w:name="_Toc142311040"/>
      <w:bookmarkStart w:id="489" w:name="_Toc226965811"/>
      <w:bookmarkStart w:id="490" w:name="_Toc150774743"/>
      <w:bookmarkStart w:id="491" w:name="_Toc151193708"/>
      <w:bookmarkStart w:id="492" w:name="_Toc150774638"/>
      <w:bookmarkStart w:id="493" w:name="_Toc520356163"/>
      <w:bookmarkStart w:id="494" w:name="_Toc226309782"/>
      <w:bookmarkStart w:id="495" w:name="_Toc151193636"/>
      <w:bookmarkStart w:id="496" w:name="_Toc265228376"/>
      <w:bookmarkStart w:id="497" w:name="_Toc305158880"/>
      <w:bookmarkStart w:id="498" w:name="_Toc150480776"/>
      <w:bookmarkStart w:id="499" w:name="_Toc150509289"/>
      <w:bookmarkStart w:id="500" w:name="_Toc195842903"/>
      <w:bookmarkStart w:id="501" w:name="_Toc264969228"/>
      <w:bookmarkStart w:id="502" w:name="_Toc226337234"/>
      <w:bookmarkStart w:id="503" w:name="_Toc151190165"/>
      <w:bookmarkStart w:id="504" w:name="_Toc305158806"/>
      <w:bookmarkStart w:id="505" w:name="_Toc151193852"/>
      <w:bookmarkStart w:id="506" w:name="_Toc127151538"/>
      <w:bookmarkStart w:id="507" w:name="_Toc151193926"/>
      <w:bookmarkStart w:id="508" w:name="_Toc226965728"/>
      <w:bookmarkStart w:id="509" w:name="_Toc151193780"/>
      <w:r>
        <w:rPr>
          <w:rFonts w:ascii="宋体" w:eastAsia="宋体" w:hAnsi="宋体"/>
          <w:sz w:val="28"/>
        </w:rPr>
        <w:lastRenderedPageBreak/>
        <w:t>五  开标、资格审查及评标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107E4959"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510" w:name="_Toc150509290"/>
      <w:bookmarkStart w:id="511" w:name="_Toc305158881"/>
      <w:bookmarkStart w:id="512" w:name="_Toc226965812"/>
      <w:bookmarkStart w:id="513" w:name="_Toc151193709"/>
      <w:bookmarkStart w:id="514" w:name="_Toc149720832"/>
      <w:bookmarkStart w:id="515" w:name="_Toc164608653"/>
      <w:bookmarkStart w:id="516" w:name="_Toc164229380"/>
      <w:bookmarkStart w:id="517" w:name="_Toc142311041"/>
      <w:bookmarkStart w:id="518" w:name="_Toc164608808"/>
      <w:bookmarkStart w:id="519" w:name="_Toc150774744"/>
      <w:bookmarkStart w:id="520" w:name="_Toc127151539"/>
      <w:bookmarkStart w:id="521" w:name="_Toc226965729"/>
      <w:bookmarkStart w:id="522" w:name="_Toc195842904"/>
      <w:bookmarkStart w:id="523" w:name="_Toc226337235"/>
      <w:bookmarkStart w:id="524" w:name="_Toc520356164"/>
      <w:bookmarkStart w:id="525" w:name="_Toc150480777"/>
      <w:bookmarkStart w:id="526" w:name="_Toc151193927"/>
      <w:bookmarkStart w:id="527" w:name="_Toc151193781"/>
      <w:bookmarkStart w:id="528" w:name="_Toc264969229"/>
      <w:bookmarkStart w:id="529" w:name="_Toc265228377"/>
      <w:bookmarkStart w:id="530" w:name="_Toc150774639"/>
      <w:bookmarkStart w:id="531" w:name="_Toc151193853"/>
      <w:bookmarkStart w:id="532" w:name="_Toc127151740"/>
      <w:bookmarkStart w:id="533" w:name="_Toc164229234"/>
      <w:bookmarkStart w:id="534" w:name="_Toc226309783"/>
      <w:bookmarkStart w:id="535" w:name="_Toc305158807"/>
      <w:bookmarkStart w:id="536" w:name="_Toc151193637"/>
      <w:bookmarkStart w:id="537" w:name="_Toc164351633"/>
      <w:bookmarkStart w:id="538" w:name="_Toc151190166"/>
      <w:bookmarkStart w:id="539" w:name="_Toc127161453"/>
      <w:r>
        <w:rPr>
          <w:rFonts w:ascii="宋体" w:hAnsi="宋体"/>
          <w:sz w:val="24"/>
        </w:rPr>
        <w:t>开标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57D08D88"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76D28F11"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06C77844"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bookmarkStart w:id="540" w:name="_Toc520356165"/>
      <w:r>
        <w:rPr>
          <w:rFonts w:ascii="宋体" w:hAnsi="宋体" w:hint="eastAsia"/>
          <w:sz w:val="24"/>
        </w:rPr>
        <w:t>采购代理机构将对唱标内容做开标记录，由投标人代表和相关工作人员签字确认。</w:t>
      </w:r>
    </w:p>
    <w:p w14:paraId="2D5D6A33"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73BFE16B"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合格投标人不足3家的，不得评标。</w:t>
      </w:r>
    </w:p>
    <w:p w14:paraId="2337BD3C"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2C6367E9"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7C962990"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541" w:name="_Toc151193928"/>
      <w:bookmarkStart w:id="542" w:name="_Toc195842905"/>
      <w:bookmarkStart w:id="543" w:name="_Toc142311042"/>
      <w:bookmarkStart w:id="544" w:name="_Toc150480778"/>
      <w:bookmarkStart w:id="545" w:name="_Toc305158882"/>
      <w:bookmarkStart w:id="546" w:name="_Toc226337236"/>
      <w:bookmarkStart w:id="547" w:name="_Toc151193854"/>
      <w:bookmarkStart w:id="548" w:name="_Toc150509291"/>
      <w:bookmarkStart w:id="549" w:name="_Toc264969230"/>
      <w:bookmarkStart w:id="550" w:name="_Toc164608809"/>
      <w:bookmarkStart w:id="551" w:name="_Toc265228378"/>
      <w:bookmarkStart w:id="552" w:name="_Toc226965813"/>
      <w:bookmarkStart w:id="553" w:name="_Toc150774640"/>
      <w:bookmarkStart w:id="554" w:name="_Toc226965730"/>
      <w:bookmarkStart w:id="555" w:name="_Toc164229381"/>
      <w:bookmarkStart w:id="556" w:name="_Toc151193638"/>
      <w:bookmarkStart w:id="557" w:name="_Toc164351634"/>
      <w:bookmarkStart w:id="558" w:name="_Toc151193710"/>
      <w:bookmarkStart w:id="559" w:name="_Toc226309784"/>
      <w:bookmarkStart w:id="560" w:name="_Toc127151741"/>
      <w:bookmarkStart w:id="561" w:name="_Toc151193782"/>
      <w:bookmarkStart w:id="562" w:name="_Toc305158808"/>
      <w:bookmarkStart w:id="563" w:name="_Toc127151540"/>
      <w:bookmarkStart w:id="564" w:name="_Toc150774745"/>
      <w:bookmarkStart w:id="565" w:name="_Toc149720833"/>
      <w:bookmarkStart w:id="566" w:name="_Toc127161454"/>
      <w:bookmarkStart w:id="567" w:name="_Toc164229235"/>
      <w:bookmarkStart w:id="568" w:name="_Toc151190167"/>
      <w:bookmarkStart w:id="569" w:name="_Toc164608654"/>
      <w:bookmarkEnd w:id="540"/>
      <w:r>
        <w:rPr>
          <w:rFonts w:ascii="宋体" w:hAnsi="宋体"/>
          <w:sz w:val="24"/>
        </w:rPr>
        <w:t>评标委员会</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7C563F0"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70" w:name="_Toc520356166"/>
      <w:r>
        <w:rPr>
          <w:rFonts w:ascii="宋体" w:hAnsi="宋体" w:hint="eastAsia"/>
          <w:sz w:val="24"/>
        </w:rPr>
        <w:t>评标委员会由采购人代表和评审专家组成，成员人数应当为5人以上单数，其中评审专家不少于成员总数的三分之二。</w:t>
      </w:r>
    </w:p>
    <w:p w14:paraId="5A97B3F2"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71" w:name="_Toc520356169"/>
      <w:bookmarkEnd w:id="570"/>
    </w:p>
    <w:p w14:paraId="08DF28E1"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742FEAAB"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6D4AA565" w14:textId="77777777" w:rsidR="00DC7826" w:rsidRDefault="00085BD6">
      <w:pPr>
        <w:pStyle w:val="21"/>
        <w:spacing w:before="0" w:line="360" w:lineRule="auto"/>
        <w:rPr>
          <w:rFonts w:ascii="宋体" w:eastAsia="宋体" w:hAnsi="宋体"/>
          <w:sz w:val="28"/>
        </w:rPr>
      </w:pPr>
      <w:bookmarkStart w:id="572" w:name="_Toc151190172"/>
      <w:bookmarkStart w:id="573" w:name="_Toc151193859"/>
      <w:bookmarkStart w:id="574" w:name="_Toc226309789"/>
      <w:bookmarkStart w:id="575" w:name="_Toc151193933"/>
      <w:bookmarkStart w:id="576" w:name="_Toc264969235"/>
      <w:bookmarkStart w:id="577" w:name="_Toc195842910"/>
      <w:bookmarkStart w:id="578" w:name="_Toc151193643"/>
      <w:bookmarkStart w:id="579" w:name="_Toc142311047"/>
      <w:bookmarkStart w:id="580" w:name="_Toc150480783"/>
      <w:bookmarkStart w:id="581" w:name="_Toc150509296"/>
      <w:bookmarkStart w:id="582" w:name="_Toc305158813"/>
      <w:bookmarkStart w:id="583" w:name="_Toc226965818"/>
      <w:bookmarkStart w:id="584" w:name="_Toc305158887"/>
      <w:bookmarkStart w:id="585" w:name="_Toc226337241"/>
      <w:bookmarkStart w:id="586" w:name="_Toc150774750"/>
      <w:bookmarkStart w:id="587" w:name="_Toc151193715"/>
      <w:bookmarkStart w:id="588" w:name="_Toc226965735"/>
      <w:bookmarkStart w:id="589" w:name="_Toc265228383"/>
      <w:bookmarkStart w:id="590" w:name="_Toc151193787"/>
      <w:bookmarkStart w:id="591" w:name="_Toc127151545"/>
      <w:bookmarkStart w:id="592" w:name="_Toc150774645"/>
      <w:r>
        <w:rPr>
          <w:rFonts w:ascii="宋体" w:eastAsia="宋体" w:hAnsi="宋体"/>
          <w:sz w:val="28"/>
        </w:rPr>
        <w:lastRenderedPageBreak/>
        <w:t xml:space="preserve">六  </w:t>
      </w:r>
      <w:bookmarkEnd w:id="571"/>
      <w:r>
        <w:rPr>
          <w:rFonts w:ascii="宋体" w:eastAsia="宋体" w:hAnsi="宋体"/>
          <w:sz w:val="28"/>
        </w:rPr>
        <w:t>确定中标</w:t>
      </w:r>
      <w:bookmarkStart w:id="593" w:name="_Toc151193645"/>
      <w:bookmarkStart w:id="594" w:name="_Toc151190174"/>
      <w:bookmarkStart w:id="595" w:name="_Toc164351641"/>
      <w:bookmarkStart w:id="596" w:name="_Toc150774752"/>
      <w:bookmarkStart w:id="597" w:name="_Toc150480785"/>
      <w:bookmarkStart w:id="598" w:name="_Toc305158815"/>
      <w:bookmarkStart w:id="599" w:name="_Toc142311049"/>
      <w:bookmarkStart w:id="600" w:name="_Toc265228385"/>
      <w:bookmarkStart w:id="601" w:name="_Toc164608661"/>
      <w:bookmarkStart w:id="602" w:name="_Toc150509298"/>
      <w:bookmarkStart w:id="603" w:name="_Toc150774647"/>
      <w:bookmarkStart w:id="604" w:name="_Toc305158889"/>
      <w:bookmarkStart w:id="605" w:name="_Toc195842912"/>
      <w:bookmarkStart w:id="606" w:name="_Toc127161461"/>
      <w:bookmarkStart w:id="607" w:name="_Toc127151748"/>
      <w:bookmarkStart w:id="608" w:name="_Toc226965737"/>
      <w:bookmarkStart w:id="609" w:name="_Toc151193789"/>
      <w:bookmarkStart w:id="610" w:name="_Toc151193861"/>
      <w:bookmarkStart w:id="611" w:name="_Toc164229388"/>
      <w:bookmarkStart w:id="612" w:name="_Toc151193717"/>
      <w:bookmarkStart w:id="613" w:name="_Toc226965820"/>
      <w:bookmarkStart w:id="614" w:name="_Toc226309791"/>
      <w:bookmarkStart w:id="615" w:name="_Toc164229242"/>
      <w:bookmarkStart w:id="616" w:name="_Toc226337243"/>
      <w:bookmarkStart w:id="617" w:name="_Toc164608816"/>
      <w:bookmarkStart w:id="618" w:name="_Toc264969237"/>
      <w:bookmarkStart w:id="619" w:name="_Toc151193935"/>
      <w:bookmarkStart w:id="620" w:name="_Toc149720840"/>
      <w:bookmarkStart w:id="621" w:name="_Toc127151547"/>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3B7F685"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23793CA3"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7D17F767"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622" w:name="_Toc305158817"/>
      <w:bookmarkStart w:id="623" w:name="_Toc305158891"/>
      <w:bookmarkStart w:id="624" w:name="_Toc164229244"/>
      <w:bookmarkStart w:id="625" w:name="_Toc226965822"/>
      <w:bookmarkStart w:id="626" w:name="_Toc150774754"/>
      <w:bookmarkStart w:id="627" w:name="_Toc127151750"/>
      <w:bookmarkStart w:id="628" w:name="_Toc226309793"/>
      <w:bookmarkStart w:id="629" w:name="_Toc151193719"/>
      <w:bookmarkStart w:id="630" w:name="_Toc226965739"/>
      <w:bookmarkStart w:id="631" w:name="_Toc127151549"/>
      <w:bookmarkStart w:id="632" w:name="_Toc151193791"/>
      <w:bookmarkStart w:id="633" w:name="_Toc151193937"/>
      <w:bookmarkStart w:id="634" w:name="_Toc226337245"/>
      <w:bookmarkStart w:id="635" w:name="_Toc150509300"/>
      <w:bookmarkStart w:id="636" w:name="_Toc151190176"/>
      <w:bookmarkStart w:id="637" w:name="_Toc164608818"/>
      <w:bookmarkStart w:id="638" w:name="_Toc149720842"/>
      <w:bookmarkStart w:id="639" w:name="_Toc264969239"/>
      <w:bookmarkStart w:id="640" w:name="_Toc164608663"/>
      <w:bookmarkStart w:id="641" w:name="_Toc142311051"/>
      <w:bookmarkStart w:id="642" w:name="_Toc164351643"/>
      <w:bookmarkStart w:id="643" w:name="_Toc265228387"/>
      <w:bookmarkStart w:id="644" w:name="_Toc150774649"/>
      <w:bookmarkStart w:id="645" w:name="_Toc164229390"/>
      <w:bookmarkStart w:id="646" w:name="_Toc151193647"/>
      <w:bookmarkStart w:id="647" w:name="_Toc151193863"/>
      <w:bookmarkStart w:id="648" w:name="_Toc150480787"/>
      <w:bookmarkStart w:id="649" w:name="_Toc127161463"/>
      <w:bookmarkStart w:id="650" w:name="_Toc195842914"/>
      <w:bookmarkStart w:id="651" w:name="_Ref467306425"/>
      <w:bookmarkStart w:id="652" w:name="_Toc520356176"/>
      <w:bookmarkStart w:id="653" w:name="_Ref467307090"/>
      <w:r>
        <w:rPr>
          <w:rFonts w:ascii="宋体" w:hAnsi="宋体"/>
          <w:sz w:val="24"/>
        </w:rPr>
        <w:t>中标公告与中标通知书</w:t>
      </w:r>
      <w:bookmarkEnd w:id="622"/>
      <w:bookmarkEnd w:id="623"/>
    </w:p>
    <w:p w14:paraId="1B7B217B"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5DC03749"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3215CFED"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09D679DD"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040DC0B2" w14:textId="77777777" w:rsidR="00DC7826" w:rsidRDefault="00085BD6">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1EA622FD" w14:textId="77777777" w:rsidR="00DC7826" w:rsidRDefault="00085BD6">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669911D5" w14:textId="77777777" w:rsidR="00DC7826" w:rsidRDefault="00085BD6">
      <w:pPr>
        <w:numPr>
          <w:ilvl w:val="2"/>
          <w:numId w:val="8"/>
        </w:numPr>
        <w:snapToGrid w:val="0"/>
        <w:spacing w:line="360" w:lineRule="auto"/>
        <w:rPr>
          <w:rFonts w:ascii="宋体" w:hAnsi="宋体"/>
          <w:sz w:val="24"/>
        </w:rPr>
      </w:pP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194E14FD" w14:textId="77777777" w:rsidR="00DC7826" w:rsidRDefault="00085BD6">
      <w:pPr>
        <w:numPr>
          <w:ilvl w:val="2"/>
          <w:numId w:val="8"/>
        </w:numPr>
        <w:snapToGrid w:val="0"/>
        <w:spacing w:line="360" w:lineRule="auto"/>
        <w:rPr>
          <w:rFonts w:ascii="宋体" w:hAnsi="宋体"/>
          <w:sz w:val="24"/>
        </w:rPr>
      </w:pPr>
      <w:r>
        <w:rPr>
          <w:rFonts w:ascii="宋体" w:hAnsi="宋体"/>
          <w:sz w:val="24"/>
        </w:rPr>
        <w:t>因重大变故，采购任务取消的。</w:t>
      </w:r>
    </w:p>
    <w:p w14:paraId="6387E402"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6F43001C"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bookmarkStart w:id="654" w:name="_Toc151193864"/>
      <w:bookmarkStart w:id="655" w:name="_Toc151190177"/>
      <w:bookmarkStart w:id="656" w:name="_Toc195842915"/>
      <w:bookmarkStart w:id="657" w:name="_Toc265228388"/>
      <w:bookmarkStart w:id="658" w:name="_Toc127161464"/>
      <w:bookmarkStart w:id="659" w:name="_Ref467307062"/>
      <w:bookmarkStart w:id="660" w:name="_Toc151193792"/>
      <w:bookmarkStart w:id="661" w:name="_Toc226309794"/>
      <w:bookmarkStart w:id="662" w:name="_Toc149720843"/>
      <w:bookmarkStart w:id="663" w:name="_Toc150774755"/>
      <w:bookmarkStart w:id="664" w:name="_Toc226337246"/>
      <w:bookmarkStart w:id="665" w:name="_Toc264969240"/>
      <w:bookmarkStart w:id="666" w:name="_Toc127151751"/>
      <w:bookmarkStart w:id="667" w:name="_Toc151193648"/>
      <w:bookmarkStart w:id="668" w:name="_Toc164229391"/>
      <w:bookmarkStart w:id="669" w:name="_Toc164229245"/>
      <w:bookmarkStart w:id="670" w:name="_Toc127151550"/>
      <w:bookmarkStart w:id="671" w:name="_Toc151193938"/>
      <w:bookmarkStart w:id="672" w:name="_Toc150509301"/>
      <w:bookmarkStart w:id="673" w:name="_Toc520356175"/>
      <w:bookmarkStart w:id="674" w:name="_Toc305158818"/>
      <w:bookmarkStart w:id="675" w:name="_Toc226965740"/>
      <w:bookmarkStart w:id="676" w:name="_Toc151193720"/>
      <w:bookmarkStart w:id="677" w:name="_Toc142311052"/>
      <w:bookmarkStart w:id="678" w:name="_Toc164608664"/>
      <w:bookmarkStart w:id="679" w:name="_Toc164608819"/>
      <w:bookmarkStart w:id="680" w:name="_Ref467307204"/>
      <w:bookmarkStart w:id="681" w:name="_Ref467306377"/>
      <w:bookmarkStart w:id="682" w:name="_Toc150480788"/>
      <w:bookmarkStart w:id="683" w:name="_Toc305158892"/>
      <w:bookmarkStart w:id="684" w:name="_Toc150774650"/>
      <w:bookmarkStart w:id="685" w:name="_Toc164351644"/>
      <w:bookmarkStart w:id="686" w:name="_Toc226965823"/>
      <w:bookmarkStart w:id="687" w:name="_Ref467306978"/>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ascii="宋体" w:hAnsi="宋体"/>
          <w:sz w:val="24"/>
        </w:rPr>
        <w:t>签订合同</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786814C6"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4BF1F1A1"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1BCF9784"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05F45742"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政府采购合同不能转包。</w:t>
      </w:r>
    </w:p>
    <w:p w14:paraId="09C42A37"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51"/>
    <w:bookmarkEnd w:id="652"/>
    <w:bookmarkEnd w:id="653"/>
    <w:p w14:paraId="45942C0A"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606A4DFA"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693E618F" w14:textId="77777777" w:rsidR="00DC7826" w:rsidRDefault="00085BD6">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1931A0D0" w14:textId="77777777" w:rsidR="00DC7826" w:rsidRDefault="00085BD6">
      <w:pPr>
        <w:numPr>
          <w:ilvl w:val="2"/>
          <w:numId w:val="8"/>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1FF31AB0"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4C53A495" w14:textId="77777777" w:rsidR="00DC7826" w:rsidRDefault="00085BD6">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3FDDCF61" w14:textId="77777777" w:rsidR="00DC7826" w:rsidRDefault="00085BD6">
      <w:pPr>
        <w:numPr>
          <w:ilvl w:val="2"/>
          <w:numId w:val="8"/>
        </w:numPr>
        <w:snapToGrid w:val="0"/>
        <w:spacing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w:t>
      </w:r>
    </w:p>
    <w:p w14:paraId="3B69A19E" w14:textId="77777777" w:rsidR="00DC7826" w:rsidRDefault="00085BD6">
      <w:pPr>
        <w:numPr>
          <w:ilvl w:val="2"/>
          <w:numId w:val="8"/>
        </w:numPr>
        <w:snapToGrid w:val="0"/>
        <w:spacing w:line="360" w:lineRule="auto"/>
        <w:rPr>
          <w:rFonts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14:paraId="5E69FB05" w14:textId="77777777" w:rsidR="00DC7826" w:rsidRDefault="00085BD6">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22CFD9BE"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ascii="宋体" w:hAnsi="宋体" w:hint="eastAsia"/>
          <w:sz w:val="24"/>
        </w:rPr>
        <w:t>。</w:t>
      </w:r>
    </w:p>
    <w:p w14:paraId="1AE10938" w14:textId="77777777" w:rsidR="00DC7826" w:rsidRDefault="00085BD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462B6FDA" w14:textId="77777777" w:rsidR="00DC7826" w:rsidRDefault="00085BD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w:t>
      </w:r>
      <w:r>
        <w:rPr>
          <w:rFonts w:ascii="宋体" w:hAnsi="宋体"/>
          <w:sz w:val="24"/>
        </w:rPr>
        <w:lastRenderedPageBreak/>
        <w:t>中标人须一次性向采购代理机构缴纳代理费，投标报价应包含代理费用。</w:t>
      </w:r>
    </w:p>
    <w:p w14:paraId="0B6ED51E" w14:textId="77777777" w:rsidR="00DC7826" w:rsidRDefault="00085BD6">
      <w:pPr>
        <w:spacing w:line="360" w:lineRule="auto"/>
        <w:jc w:val="center"/>
        <w:outlineLvl w:val="0"/>
        <w:rPr>
          <w:rFonts w:ascii="宋体" w:hAnsi="宋体"/>
          <w:b/>
          <w:sz w:val="36"/>
          <w:szCs w:val="36"/>
        </w:rPr>
      </w:pPr>
      <w:bookmarkStart w:id="688" w:name="_Toc353873664"/>
      <w:bookmarkStart w:id="689" w:name="_Toc264969244"/>
      <w:bookmarkStart w:id="690" w:name="_Toc127151554"/>
      <w:bookmarkStart w:id="691" w:name="_Toc150480792"/>
      <w:bookmarkStart w:id="692" w:name="_Toc305158896"/>
      <w:bookmarkStart w:id="693" w:name="_Toc353825544"/>
      <w:bookmarkStart w:id="694" w:name="_Toc226337250"/>
      <w:bookmarkStart w:id="695" w:name="_Toc226965827"/>
      <w:bookmarkStart w:id="696" w:name="_Toc150774759"/>
      <w:bookmarkStart w:id="697" w:name="_Toc353873934"/>
      <w:bookmarkStart w:id="698" w:name="_Toc265228392"/>
      <w:bookmarkStart w:id="699" w:name="_Toc142311056"/>
      <w:bookmarkStart w:id="700" w:name="_Toc305158822"/>
      <w:r>
        <w:rPr>
          <w:rFonts w:ascii="宋体" w:hAnsi="宋体"/>
          <w:sz w:val="24"/>
        </w:rPr>
        <w:br w:type="page"/>
      </w:r>
      <w:bookmarkStart w:id="701" w:name="_Toc100564787"/>
      <w:r>
        <w:rPr>
          <w:rFonts w:ascii="宋体" w:hAnsi="宋体"/>
          <w:b/>
          <w:sz w:val="36"/>
          <w:szCs w:val="36"/>
        </w:rPr>
        <w:lastRenderedPageBreak/>
        <w:t xml:space="preserve">第三章  </w:t>
      </w:r>
      <w:bookmarkEnd w:id="688"/>
      <w:bookmarkEnd w:id="689"/>
      <w:bookmarkEnd w:id="690"/>
      <w:bookmarkEnd w:id="691"/>
      <w:bookmarkEnd w:id="692"/>
      <w:bookmarkEnd w:id="693"/>
      <w:bookmarkEnd w:id="694"/>
      <w:bookmarkEnd w:id="695"/>
      <w:bookmarkEnd w:id="696"/>
      <w:bookmarkEnd w:id="697"/>
      <w:bookmarkEnd w:id="698"/>
      <w:bookmarkEnd w:id="699"/>
      <w:bookmarkEnd w:id="700"/>
      <w:r>
        <w:rPr>
          <w:rFonts w:ascii="宋体" w:hAnsi="宋体"/>
          <w:b/>
          <w:sz w:val="36"/>
          <w:szCs w:val="36"/>
        </w:rPr>
        <w:t>资格审查</w:t>
      </w:r>
      <w:bookmarkStart w:id="702" w:name="_Toc487900382"/>
      <w:bookmarkEnd w:id="701"/>
    </w:p>
    <w:p w14:paraId="35F287FC" w14:textId="77777777" w:rsidR="00DC7826" w:rsidRDefault="00085BD6">
      <w:pPr>
        <w:tabs>
          <w:tab w:val="left" w:pos="360"/>
          <w:tab w:val="left" w:pos="900"/>
        </w:tabs>
        <w:snapToGrid w:val="0"/>
        <w:spacing w:line="360" w:lineRule="auto"/>
        <w:jc w:val="center"/>
        <w:outlineLvl w:val="1"/>
        <w:rPr>
          <w:rFonts w:ascii="宋体" w:hAnsi="宋体"/>
          <w:b/>
          <w:sz w:val="24"/>
        </w:rPr>
      </w:pPr>
      <w:bookmarkStart w:id="703" w:name="_Toc99301422"/>
      <w:r>
        <w:rPr>
          <w:rFonts w:ascii="宋体" w:hAnsi="宋体"/>
          <w:b/>
          <w:sz w:val="24"/>
        </w:rPr>
        <w:t>一、资格审查程序</w:t>
      </w:r>
      <w:bookmarkEnd w:id="703"/>
    </w:p>
    <w:p w14:paraId="3457AF35" w14:textId="77777777" w:rsidR="00DC7826" w:rsidRDefault="00085BD6">
      <w:pPr>
        <w:pStyle w:val="aff2"/>
        <w:numPr>
          <w:ilvl w:val="0"/>
          <w:numId w:val="10"/>
        </w:numPr>
        <w:spacing w:line="360" w:lineRule="auto"/>
        <w:ind w:firstLineChars="0"/>
        <w:rPr>
          <w:rFonts w:ascii="宋体" w:hAnsi="宋体"/>
          <w:sz w:val="24"/>
          <w:szCs w:val="24"/>
        </w:rPr>
      </w:pPr>
      <w:r>
        <w:rPr>
          <w:rFonts w:ascii="宋体" w:hAnsi="宋体"/>
          <w:sz w:val="24"/>
          <w:szCs w:val="24"/>
        </w:rPr>
        <w:t>开标结束后，采购人或采购代理机构将根据《资格审查要求》中的规定，对投标人进行资格审查，并形成资格审查结果。</w:t>
      </w:r>
    </w:p>
    <w:p w14:paraId="22E943DF" w14:textId="77777777" w:rsidR="00DC7826" w:rsidRDefault="00085BD6">
      <w:pPr>
        <w:pStyle w:val="aff2"/>
        <w:numPr>
          <w:ilvl w:val="0"/>
          <w:numId w:val="10"/>
        </w:numPr>
        <w:spacing w:line="360" w:lineRule="auto"/>
        <w:ind w:firstLineChars="0"/>
        <w:rPr>
          <w:rFonts w:ascii="宋体" w:hAnsi="宋体"/>
          <w:sz w:val="24"/>
          <w:szCs w:val="24"/>
        </w:rPr>
      </w:pPr>
      <w:r>
        <w:rPr>
          <w:rFonts w:ascii="宋体" w:hAnsi="宋体"/>
          <w:sz w:val="24"/>
          <w:szCs w:val="24"/>
        </w:rPr>
        <w:t>《资格审查要求》中对格式有要求的，除招标文件另有规定外，均为“实质性格式”文件。</w:t>
      </w:r>
    </w:p>
    <w:p w14:paraId="69DD7DA7" w14:textId="77777777" w:rsidR="00DC7826" w:rsidRDefault="00085BD6">
      <w:pPr>
        <w:pStyle w:val="aff2"/>
        <w:numPr>
          <w:ilvl w:val="0"/>
          <w:numId w:val="10"/>
        </w:numPr>
        <w:spacing w:line="360" w:lineRule="auto"/>
        <w:ind w:firstLineChars="0"/>
        <w:rPr>
          <w:rFonts w:ascii="宋体" w:hAnsi="宋体"/>
          <w:sz w:val="24"/>
          <w:szCs w:val="24"/>
        </w:rPr>
      </w:pPr>
      <w:r>
        <w:rPr>
          <w:rFonts w:ascii="宋体" w:hAnsi="宋体"/>
          <w:sz w:val="24"/>
          <w:szCs w:val="24"/>
        </w:rPr>
        <w:t>投标人《资格证明文件》有任何一项不符合《资格审查要求》的，资格审查不合格，其</w:t>
      </w:r>
      <w:r>
        <w:rPr>
          <w:rFonts w:ascii="宋体" w:hAnsi="宋体"/>
          <w:b/>
          <w:sz w:val="24"/>
          <w:szCs w:val="24"/>
        </w:rPr>
        <w:t>投标无效</w:t>
      </w:r>
      <w:r>
        <w:rPr>
          <w:rFonts w:ascii="宋体" w:hAnsi="宋体"/>
          <w:sz w:val="24"/>
          <w:szCs w:val="24"/>
        </w:rPr>
        <w:t>。</w:t>
      </w:r>
    </w:p>
    <w:p w14:paraId="712A5FFC" w14:textId="77777777" w:rsidR="00DC7826" w:rsidRDefault="00085BD6">
      <w:pPr>
        <w:pStyle w:val="aff2"/>
        <w:numPr>
          <w:ilvl w:val="0"/>
          <w:numId w:val="10"/>
        </w:numPr>
        <w:spacing w:line="360" w:lineRule="auto"/>
        <w:ind w:firstLineChars="0"/>
        <w:rPr>
          <w:rFonts w:ascii="宋体" w:hAnsi="宋体"/>
          <w:sz w:val="24"/>
          <w:szCs w:val="24"/>
        </w:rPr>
      </w:pPr>
      <w:r>
        <w:rPr>
          <w:rFonts w:ascii="宋体" w:hAnsi="宋体" w:hint="eastAsia"/>
          <w:sz w:val="24"/>
          <w:szCs w:val="24"/>
        </w:rPr>
        <w:t>投标人《资格证明文件》均应加盖投标人公章，</w:t>
      </w:r>
      <w:r>
        <w:rPr>
          <w:rFonts w:ascii="宋体" w:hAnsi="宋体" w:hint="eastAsia"/>
          <w:b/>
          <w:bCs/>
          <w:sz w:val="24"/>
          <w:szCs w:val="24"/>
        </w:rPr>
        <w:t>否则其投标无效。</w:t>
      </w:r>
    </w:p>
    <w:p w14:paraId="01B12B1B" w14:textId="77777777" w:rsidR="00DC7826" w:rsidRDefault="00085BD6">
      <w:pPr>
        <w:pStyle w:val="aff2"/>
        <w:numPr>
          <w:ilvl w:val="0"/>
          <w:numId w:val="10"/>
        </w:numPr>
        <w:spacing w:line="360" w:lineRule="auto"/>
        <w:ind w:firstLineChars="0"/>
        <w:rPr>
          <w:rFonts w:ascii="宋体" w:hAnsi="宋体"/>
          <w:sz w:val="24"/>
          <w:szCs w:val="24"/>
        </w:rPr>
      </w:pPr>
      <w:r>
        <w:rPr>
          <w:rFonts w:ascii="宋体" w:hAnsi="宋体"/>
          <w:sz w:val="24"/>
          <w:szCs w:val="24"/>
        </w:rPr>
        <w:t>资格审查合格的投标人不足3家的，不进行评标。</w:t>
      </w:r>
    </w:p>
    <w:p w14:paraId="04CF554C" w14:textId="77777777" w:rsidR="00DC7826" w:rsidRDefault="00085BD6">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DC7826" w14:paraId="7B247F56" w14:textId="77777777">
        <w:trPr>
          <w:cantSplit/>
          <w:trHeight w:val="468"/>
          <w:tblHeader/>
        </w:trPr>
        <w:tc>
          <w:tcPr>
            <w:tcW w:w="455" w:type="pct"/>
            <w:vAlign w:val="center"/>
          </w:tcPr>
          <w:p w14:paraId="2107F7B7" w14:textId="77777777" w:rsidR="00DC7826" w:rsidRDefault="00085BD6">
            <w:pPr>
              <w:tabs>
                <w:tab w:val="left" w:pos="1080"/>
              </w:tabs>
              <w:snapToGrid w:val="0"/>
              <w:jc w:val="center"/>
              <w:rPr>
                <w:b/>
                <w:sz w:val="24"/>
              </w:rPr>
            </w:pPr>
            <w:bookmarkStart w:id="704" w:name="_Hlt487972895"/>
            <w:bookmarkStart w:id="705" w:name="_Toc353825550"/>
            <w:bookmarkStart w:id="706" w:name="_Toc353873940"/>
            <w:bookmarkStart w:id="707" w:name="_Toc226965858"/>
            <w:bookmarkStart w:id="708" w:name="_Toc127161490"/>
            <w:bookmarkStart w:id="709" w:name="_Toc12715177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02"/>
            <w:bookmarkEnd w:id="704"/>
            <w:r>
              <w:rPr>
                <w:b/>
                <w:sz w:val="24"/>
              </w:rPr>
              <w:t>序号</w:t>
            </w:r>
          </w:p>
        </w:tc>
        <w:tc>
          <w:tcPr>
            <w:tcW w:w="1067" w:type="pct"/>
            <w:vAlign w:val="center"/>
          </w:tcPr>
          <w:p w14:paraId="49B6ED4E" w14:textId="77777777" w:rsidR="00DC7826" w:rsidRDefault="00085BD6">
            <w:pPr>
              <w:tabs>
                <w:tab w:val="left" w:pos="1080"/>
              </w:tabs>
              <w:snapToGrid w:val="0"/>
              <w:jc w:val="center"/>
              <w:rPr>
                <w:b/>
                <w:sz w:val="24"/>
              </w:rPr>
            </w:pPr>
            <w:r>
              <w:rPr>
                <w:b/>
                <w:sz w:val="24"/>
              </w:rPr>
              <w:t>审查因素</w:t>
            </w:r>
          </w:p>
        </w:tc>
        <w:tc>
          <w:tcPr>
            <w:tcW w:w="2596" w:type="pct"/>
            <w:vAlign w:val="center"/>
          </w:tcPr>
          <w:p w14:paraId="09BA9F05" w14:textId="77777777" w:rsidR="00DC7826" w:rsidRDefault="00085BD6">
            <w:pPr>
              <w:tabs>
                <w:tab w:val="left" w:pos="1080"/>
              </w:tabs>
              <w:snapToGrid w:val="0"/>
              <w:jc w:val="center"/>
              <w:rPr>
                <w:b/>
                <w:sz w:val="24"/>
              </w:rPr>
            </w:pPr>
            <w:r>
              <w:rPr>
                <w:b/>
                <w:sz w:val="24"/>
              </w:rPr>
              <w:t>审查内容</w:t>
            </w:r>
          </w:p>
        </w:tc>
        <w:tc>
          <w:tcPr>
            <w:tcW w:w="882" w:type="pct"/>
            <w:vAlign w:val="center"/>
          </w:tcPr>
          <w:p w14:paraId="57733E29" w14:textId="77777777" w:rsidR="00DC7826" w:rsidRDefault="00085BD6">
            <w:pPr>
              <w:tabs>
                <w:tab w:val="left" w:pos="1080"/>
              </w:tabs>
              <w:snapToGrid w:val="0"/>
              <w:jc w:val="center"/>
              <w:rPr>
                <w:b/>
                <w:sz w:val="24"/>
              </w:rPr>
            </w:pPr>
            <w:r>
              <w:rPr>
                <w:b/>
                <w:sz w:val="24"/>
              </w:rPr>
              <w:t>格式要求</w:t>
            </w:r>
          </w:p>
        </w:tc>
      </w:tr>
      <w:tr w:rsidR="00DC7826" w14:paraId="4D42B631" w14:textId="77777777">
        <w:trPr>
          <w:cantSplit/>
          <w:trHeight w:val="468"/>
        </w:trPr>
        <w:tc>
          <w:tcPr>
            <w:tcW w:w="455" w:type="pct"/>
            <w:vAlign w:val="center"/>
          </w:tcPr>
          <w:p w14:paraId="4235FB48" w14:textId="77777777" w:rsidR="00DC7826" w:rsidRDefault="00085BD6">
            <w:pPr>
              <w:tabs>
                <w:tab w:val="left" w:pos="1080"/>
              </w:tabs>
              <w:snapToGrid w:val="0"/>
              <w:jc w:val="center"/>
              <w:rPr>
                <w:sz w:val="24"/>
              </w:rPr>
            </w:pPr>
            <w:r>
              <w:rPr>
                <w:sz w:val="24"/>
              </w:rPr>
              <w:t>1</w:t>
            </w:r>
          </w:p>
        </w:tc>
        <w:tc>
          <w:tcPr>
            <w:tcW w:w="1067" w:type="pct"/>
            <w:vAlign w:val="center"/>
          </w:tcPr>
          <w:p w14:paraId="2BF5C882" w14:textId="77777777" w:rsidR="00DC7826" w:rsidRDefault="00085BD6">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0F19E46B" w14:textId="77777777" w:rsidR="00DC7826" w:rsidRDefault="00085BD6">
            <w:pPr>
              <w:tabs>
                <w:tab w:val="left" w:pos="1080"/>
              </w:tabs>
              <w:snapToGrid w:val="0"/>
              <w:rPr>
                <w:sz w:val="24"/>
              </w:rPr>
            </w:pPr>
            <w:r>
              <w:rPr>
                <w:sz w:val="24"/>
              </w:rPr>
              <w:t>具体规定见第一章《投标邀请》</w:t>
            </w:r>
          </w:p>
        </w:tc>
        <w:tc>
          <w:tcPr>
            <w:tcW w:w="882" w:type="pct"/>
            <w:vAlign w:val="center"/>
          </w:tcPr>
          <w:p w14:paraId="6F5C9165" w14:textId="77777777" w:rsidR="00DC7826" w:rsidRDefault="00085BD6">
            <w:pPr>
              <w:tabs>
                <w:tab w:val="left" w:pos="1080"/>
              </w:tabs>
              <w:snapToGrid w:val="0"/>
              <w:jc w:val="center"/>
              <w:rPr>
                <w:sz w:val="24"/>
              </w:rPr>
            </w:pPr>
            <w:r>
              <w:rPr>
                <w:rFonts w:hint="eastAsia"/>
                <w:sz w:val="24"/>
              </w:rPr>
              <w:t>/</w:t>
            </w:r>
          </w:p>
        </w:tc>
      </w:tr>
      <w:tr w:rsidR="00DC7826" w14:paraId="158CADA9" w14:textId="77777777">
        <w:trPr>
          <w:cantSplit/>
          <w:trHeight w:val="468"/>
        </w:trPr>
        <w:tc>
          <w:tcPr>
            <w:tcW w:w="455" w:type="pct"/>
            <w:vAlign w:val="center"/>
          </w:tcPr>
          <w:p w14:paraId="1354623A" w14:textId="77777777" w:rsidR="00DC7826" w:rsidRDefault="00085BD6">
            <w:pPr>
              <w:tabs>
                <w:tab w:val="left" w:pos="1080"/>
              </w:tabs>
              <w:snapToGrid w:val="0"/>
              <w:jc w:val="center"/>
              <w:rPr>
                <w:sz w:val="24"/>
              </w:rPr>
            </w:pPr>
            <w:r>
              <w:rPr>
                <w:sz w:val="24"/>
              </w:rPr>
              <w:t>1-1</w:t>
            </w:r>
          </w:p>
        </w:tc>
        <w:tc>
          <w:tcPr>
            <w:tcW w:w="1067" w:type="pct"/>
            <w:vAlign w:val="center"/>
          </w:tcPr>
          <w:p w14:paraId="2748F82E" w14:textId="77777777" w:rsidR="00DC7826" w:rsidRDefault="00085BD6">
            <w:pPr>
              <w:tabs>
                <w:tab w:val="left" w:pos="1080"/>
              </w:tabs>
              <w:snapToGrid w:val="0"/>
              <w:rPr>
                <w:sz w:val="24"/>
              </w:rPr>
            </w:pPr>
            <w:r>
              <w:rPr>
                <w:sz w:val="24"/>
              </w:rPr>
              <w:t>营业执照等证明文件</w:t>
            </w:r>
          </w:p>
        </w:tc>
        <w:tc>
          <w:tcPr>
            <w:tcW w:w="2596" w:type="pct"/>
            <w:vAlign w:val="center"/>
          </w:tcPr>
          <w:p w14:paraId="3565BD86" w14:textId="77777777" w:rsidR="00DC7826" w:rsidRDefault="00085BD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1B249C18" w14:textId="77777777" w:rsidR="00DC7826" w:rsidRDefault="00085BD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684F319" w14:textId="77777777" w:rsidR="00DC7826" w:rsidRDefault="00085BD6">
            <w:pPr>
              <w:tabs>
                <w:tab w:val="left" w:pos="1080"/>
              </w:tabs>
              <w:snapToGrid w:val="0"/>
              <w:rPr>
                <w:sz w:val="24"/>
              </w:rPr>
            </w:pPr>
            <w:r>
              <w:rPr>
                <w:rFonts w:hint="eastAsia"/>
                <w:sz w:val="24"/>
              </w:rPr>
              <w:t>投标人是非企业机构的，应提供有效的“执业许可证”、“登记证书”等证明文件；</w:t>
            </w:r>
          </w:p>
          <w:p w14:paraId="156EF0A2" w14:textId="77777777" w:rsidR="00DC7826" w:rsidRDefault="00085BD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C123591" w14:textId="77777777" w:rsidR="00DC7826" w:rsidRDefault="00085BD6">
            <w:pPr>
              <w:tabs>
                <w:tab w:val="left" w:pos="1080"/>
              </w:tabs>
              <w:snapToGrid w:val="0"/>
              <w:rPr>
                <w:sz w:val="24"/>
              </w:rPr>
            </w:pPr>
            <w:r>
              <w:rPr>
                <w:sz w:val="24"/>
              </w:rPr>
              <w:t>投标人是自然人的，应提供有效的自然人身份证明。</w:t>
            </w:r>
          </w:p>
          <w:p w14:paraId="419DD6CA" w14:textId="77777777" w:rsidR="00DC7826" w:rsidRDefault="00085BD6">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882" w:type="pct"/>
            <w:vAlign w:val="center"/>
          </w:tcPr>
          <w:p w14:paraId="5F45D86D" w14:textId="77777777" w:rsidR="00DC7826" w:rsidRDefault="00085BD6">
            <w:pPr>
              <w:tabs>
                <w:tab w:val="left" w:pos="1080"/>
              </w:tabs>
              <w:snapToGrid w:val="0"/>
              <w:rPr>
                <w:sz w:val="24"/>
              </w:rPr>
            </w:pPr>
            <w:r>
              <w:rPr>
                <w:rFonts w:hint="eastAsia"/>
                <w:sz w:val="24"/>
              </w:rPr>
              <w:t>提供相关证件复印件并加盖公章</w:t>
            </w:r>
          </w:p>
        </w:tc>
      </w:tr>
      <w:tr w:rsidR="00DC7826" w14:paraId="52D3C8DF" w14:textId="77777777">
        <w:trPr>
          <w:cantSplit/>
          <w:trHeight w:val="468"/>
        </w:trPr>
        <w:tc>
          <w:tcPr>
            <w:tcW w:w="455" w:type="pct"/>
            <w:vAlign w:val="center"/>
          </w:tcPr>
          <w:p w14:paraId="50EEDAA0" w14:textId="77777777" w:rsidR="00DC7826" w:rsidRDefault="00085BD6">
            <w:pPr>
              <w:tabs>
                <w:tab w:val="left" w:pos="1080"/>
              </w:tabs>
              <w:snapToGrid w:val="0"/>
              <w:jc w:val="center"/>
              <w:rPr>
                <w:sz w:val="24"/>
              </w:rPr>
            </w:pPr>
            <w:r>
              <w:rPr>
                <w:sz w:val="24"/>
              </w:rPr>
              <w:t>1-2</w:t>
            </w:r>
          </w:p>
        </w:tc>
        <w:tc>
          <w:tcPr>
            <w:tcW w:w="1067" w:type="pct"/>
            <w:vAlign w:val="center"/>
          </w:tcPr>
          <w:p w14:paraId="764608BC" w14:textId="77777777" w:rsidR="00DC7826" w:rsidRDefault="00085BD6">
            <w:pPr>
              <w:tabs>
                <w:tab w:val="left" w:pos="1080"/>
              </w:tabs>
              <w:snapToGrid w:val="0"/>
              <w:rPr>
                <w:sz w:val="24"/>
              </w:rPr>
            </w:pPr>
            <w:r>
              <w:rPr>
                <w:sz w:val="24"/>
              </w:rPr>
              <w:t>投标人资格声明书</w:t>
            </w:r>
          </w:p>
        </w:tc>
        <w:tc>
          <w:tcPr>
            <w:tcW w:w="2596" w:type="pct"/>
            <w:vAlign w:val="center"/>
          </w:tcPr>
          <w:p w14:paraId="77CA019D" w14:textId="77777777" w:rsidR="00DC7826" w:rsidRDefault="00085BD6">
            <w:pPr>
              <w:tabs>
                <w:tab w:val="left" w:pos="1080"/>
              </w:tabs>
              <w:snapToGrid w:val="0"/>
              <w:rPr>
                <w:sz w:val="24"/>
              </w:rPr>
            </w:pPr>
            <w:r>
              <w:rPr>
                <w:sz w:val="24"/>
              </w:rPr>
              <w:t>提供了符合招标文件要求的《投标人资格声明书》。</w:t>
            </w:r>
          </w:p>
        </w:tc>
        <w:tc>
          <w:tcPr>
            <w:tcW w:w="882" w:type="pct"/>
            <w:vAlign w:val="center"/>
          </w:tcPr>
          <w:p w14:paraId="1BACE4D7" w14:textId="77777777" w:rsidR="00DC7826" w:rsidRDefault="00085BD6">
            <w:pPr>
              <w:tabs>
                <w:tab w:val="left" w:pos="1080"/>
              </w:tabs>
              <w:snapToGrid w:val="0"/>
              <w:rPr>
                <w:sz w:val="24"/>
              </w:rPr>
            </w:pPr>
            <w:r>
              <w:rPr>
                <w:sz w:val="24"/>
              </w:rPr>
              <w:t>格式见《投标文件格式》</w:t>
            </w:r>
          </w:p>
        </w:tc>
      </w:tr>
      <w:tr w:rsidR="00DC7826" w14:paraId="21A84810" w14:textId="77777777">
        <w:trPr>
          <w:cantSplit/>
          <w:trHeight w:val="468"/>
        </w:trPr>
        <w:tc>
          <w:tcPr>
            <w:tcW w:w="455" w:type="pct"/>
            <w:vAlign w:val="center"/>
          </w:tcPr>
          <w:p w14:paraId="21CDF8C4" w14:textId="77777777" w:rsidR="00DC7826" w:rsidRDefault="00085BD6">
            <w:pPr>
              <w:tabs>
                <w:tab w:val="left" w:pos="1080"/>
              </w:tabs>
              <w:snapToGrid w:val="0"/>
              <w:jc w:val="center"/>
              <w:rPr>
                <w:sz w:val="24"/>
              </w:rPr>
            </w:pPr>
            <w:r>
              <w:rPr>
                <w:rFonts w:hint="eastAsia"/>
                <w:sz w:val="24"/>
              </w:rPr>
              <w:lastRenderedPageBreak/>
              <w:t>1-</w:t>
            </w:r>
            <w:r>
              <w:rPr>
                <w:sz w:val="24"/>
              </w:rPr>
              <w:t>3</w:t>
            </w:r>
          </w:p>
        </w:tc>
        <w:tc>
          <w:tcPr>
            <w:tcW w:w="1067" w:type="pct"/>
            <w:vAlign w:val="center"/>
          </w:tcPr>
          <w:p w14:paraId="75CD444D" w14:textId="77777777" w:rsidR="00DC7826" w:rsidRDefault="00085BD6">
            <w:pPr>
              <w:tabs>
                <w:tab w:val="left" w:pos="1080"/>
              </w:tabs>
              <w:snapToGrid w:val="0"/>
              <w:rPr>
                <w:sz w:val="24"/>
              </w:rPr>
            </w:pPr>
            <w:r>
              <w:rPr>
                <w:sz w:val="24"/>
              </w:rPr>
              <w:t>投标人信用记录</w:t>
            </w:r>
          </w:p>
        </w:tc>
        <w:tc>
          <w:tcPr>
            <w:tcW w:w="2596" w:type="pct"/>
            <w:vAlign w:val="center"/>
          </w:tcPr>
          <w:p w14:paraId="5EC23AA7" w14:textId="77777777" w:rsidR="00DC7826" w:rsidRDefault="00085BD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C50FC19" w14:textId="77777777" w:rsidR="00DC7826" w:rsidRDefault="00085BD6">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29E42659" w14:textId="77777777" w:rsidR="00DC7826" w:rsidRDefault="00085BD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09FE0F3" w14:textId="77777777" w:rsidR="00DC7826" w:rsidRDefault="00085BD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085A219" w14:textId="77777777" w:rsidR="00DC7826" w:rsidRDefault="00085BD6">
            <w:pPr>
              <w:tabs>
                <w:tab w:val="left" w:pos="1080"/>
              </w:tabs>
              <w:snapToGrid w:val="0"/>
              <w:rPr>
                <w:sz w:val="24"/>
              </w:rPr>
            </w:pPr>
            <w:r>
              <w:rPr>
                <w:sz w:val="24"/>
              </w:rPr>
              <w:t>无须投标人提供，由采购人或采购代理机构查询。</w:t>
            </w:r>
          </w:p>
        </w:tc>
      </w:tr>
      <w:tr w:rsidR="00DC7826" w14:paraId="70037713" w14:textId="77777777">
        <w:trPr>
          <w:cantSplit/>
          <w:trHeight w:val="468"/>
        </w:trPr>
        <w:tc>
          <w:tcPr>
            <w:tcW w:w="455" w:type="pct"/>
            <w:vAlign w:val="center"/>
          </w:tcPr>
          <w:p w14:paraId="4FE16362" w14:textId="77777777" w:rsidR="00DC7826" w:rsidRDefault="00085BD6">
            <w:pPr>
              <w:tabs>
                <w:tab w:val="left" w:pos="1080"/>
              </w:tabs>
              <w:snapToGrid w:val="0"/>
              <w:jc w:val="center"/>
              <w:rPr>
                <w:sz w:val="24"/>
              </w:rPr>
            </w:pPr>
            <w:r>
              <w:rPr>
                <w:rFonts w:hint="eastAsia"/>
                <w:sz w:val="24"/>
              </w:rPr>
              <w:t>2</w:t>
            </w:r>
          </w:p>
        </w:tc>
        <w:tc>
          <w:tcPr>
            <w:tcW w:w="1067" w:type="pct"/>
            <w:vAlign w:val="center"/>
          </w:tcPr>
          <w:p w14:paraId="14AE7637" w14:textId="77777777" w:rsidR="00DC7826" w:rsidRDefault="00085BD6">
            <w:pPr>
              <w:tabs>
                <w:tab w:val="left" w:pos="1080"/>
              </w:tabs>
              <w:snapToGrid w:val="0"/>
              <w:rPr>
                <w:sz w:val="24"/>
              </w:rPr>
            </w:pPr>
            <w:r>
              <w:rPr>
                <w:rFonts w:hint="eastAsia"/>
                <w:sz w:val="24"/>
              </w:rPr>
              <w:t>投标保证金</w:t>
            </w:r>
          </w:p>
        </w:tc>
        <w:tc>
          <w:tcPr>
            <w:tcW w:w="2596" w:type="pct"/>
            <w:vAlign w:val="center"/>
          </w:tcPr>
          <w:p w14:paraId="03F9E26B" w14:textId="77777777" w:rsidR="00DC7826" w:rsidRDefault="00085BD6">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882" w:type="pct"/>
            <w:vAlign w:val="center"/>
          </w:tcPr>
          <w:p w14:paraId="246FCC75" w14:textId="77777777" w:rsidR="00DC7826" w:rsidRDefault="00085BD6">
            <w:pPr>
              <w:tabs>
                <w:tab w:val="left" w:pos="1080"/>
              </w:tabs>
              <w:snapToGrid w:val="0"/>
              <w:jc w:val="center"/>
              <w:rPr>
                <w:sz w:val="24"/>
              </w:rPr>
            </w:pPr>
            <w:r>
              <w:rPr>
                <w:rFonts w:hint="eastAsia"/>
                <w:sz w:val="24"/>
              </w:rPr>
              <w:t>/</w:t>
            </w:r>
          </w:p>
        </w:tc>
        <w:bookmarkStart w:id="710" w:name="_Hlt522424701"/>
        <w:bookmarkStart w:id="711" w:name="_Hlt487900425"/>
      </w:tr>
      <w:bookmarkEnd w:id="710"/>
      <w:bookmarkEnd w:id="711"/>
    </w:tbl>
    <w:p w14:paraId="4FFBF42F" w14:textId="77777777" w:rsidR="00DC7826" w:rsidRDefault="00085BD6">
      <w:pPr>
        <w:widowControl/>
        <w:jc w:val="left"/>
        <w:rPr>
          <w:rFonts w:ascii="宋体" w:hAnsi="宋体"/>
          <w:sz w:val="24"/>
        </w:rPr>
      </w:pPr>
      <w:r>
        <w:rPr>
          <w:rFonts w:ascii="宋体" w:hAnsi="宋体"/>
          <w:sz w:val="24"/>
        </w:rPr>
        <w:br w:type="page"/>
      </w:r>
    </w:p>
    <w:p w14:paraId="0FD398A7" w14:textId="77777777" w:rsidR="00DC7826" w:rsidRDefault="00085BD6">
      <w:pPr>
        <w:spacing w:line="360" w:lineRule="auto"/>
        <w:jc w:val="center"/>
        <w:outlineLvl w:val="0"/>
        <w:rPr>
          <w:rFonts w:ascii="宋体" w:hAnsi="宋体"/>
          <w:b/>
          <w:sz w:val="36"/>
          <w:szCs w:val="36"/>
        </w:rPr>
      </w:pPr>
      <w:bookmarkStart w:id="712" w:name="_Toc100564788"/>
      <w:r>
        <w:rPr>
          <w:rFonts w:ascii="宋体" w:hAnsi="宋体"/>
          <w:b/>
          <w:sz w:val="36"/>
          <w:szCs w:val="36"/>
        </w:rPr>
        <w:lastRenderedPageBreak/>
        <w:t xml:space="preserve">第四章  </w:t>
      </w:r>
      <w:bookmarkStart w:id="713" w:name="_Hlt164229061"/>
      <w:bookmarkEnd w:id="705"/>
      <w:bookmarkEnd w:id="706"/>
      <w:bookmarkEnd w:id="707"/>
      <w:bookmarkEnd w:id="708"/>
      <w:bookmarkEnd w:id="709"/>
      <w:bookmarkEnd w:id="713"/>
      <w:r>
        <w:rPr>
          <w:rFonts w:ascii="宋体" w:hAnsi="宋体"/>
          <w:b/>
          <w:sz w:val="36"/>
          <w:szCs w:val="36"/>
        </w:rPr>
        <w:t>评标程序、评标方法和评标标准</w:t>
      </w:r>
      <w:bookmarkEnd w:id="712"/>
    </w:p>
    <w:p w14:paraId="4393EF85" w14:textId="77777777" w:rsidR="00DC7826" w:rsidRDefault="00085BD6">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1D58ABA4" w14:textId="77777777" w:rsidR="00DC7826" w:rsidRDefault="00085BD6">
      <w:pPr>
        <w:numPr>
          <w:ilvl w:val="0"/>
          <w:numId w:val="11"/>
        </w:numPr>
        <w:tabs>
          <w:tab w:val="left" w:pos="360"/>
        </w:tabs>
        <w:snapToGrid w:val="0"/>
        <w:spacing w:line="360" w:lineRule="auto"/>
        <w:outlineLvl w:val="1"/>
        <w:rPr>
          <w:rFonts w:ascii="宋体" w:hAnsi="宋体"/>
          <w:sz w:val="24"/>
        </w:rPr>
      </w:pPr>
      <w:bookmarkStart w:id="714" w:name="_Toc127161455"/>
      <w:bookmarkStart w:id="715" w:name="_Toc305158883"/>
      <w:bookmarkStart w:id="716" w:name="_Toc127151541"/>
      <w:bookmarkStart w:id="717" w:name="_Toc151193929"/>
      <w:bookmarkStart w:id="718" w:name="_Toc151193711"/>
      <w:bookmarkStart w:id="719" w:name="_Toc127151742"/>
      <w:bookmarkStart w:id="720" w:name="_Toc151193783"/>
      <w:bookmarkStart w:id="721" w:name="_Toc142311043"/>
      <w:bookmarkStart w:id="722" w:name="_Toc226965731"/>
      <w:bookmarkStart w:id="723" w:name="_Toc305158809"/>
      <w:bookmarkStart w:id="724" w:name="_Toc164229236"/>
      <w:bookmarkStart w:id="725" w:name="_Toc264969231"/>
      <w:bookmarkStart w:id="726" w:name="_Toc226965814"/>
      <w:bookmarkStart w:id="727" w:name="_Toc164608810"/>
      <w:bookmarkStart w:id="728" w:name="_Toc226309785"/>
      <w:bookmarkStart w:id="729" w:name="_Toc226337237"/>
      <w:bookmarkStart w:id="730" w:name="_Toc265228379"/>
      <w:bookmarkStart w:id="731" w:name="_Toc151193639"/>
      <w:bookmarkStart w:id="732" w:name="_Toc150480779"/>
      <w:bookmarkStart w:id="733" w:name="_Toc151193855"/>
      <w:bookmarkStart w:id="734" w:name="_Toc195842906"/>
      <w:bookmarkStart w:id="735" w:name="_Toc151190168"/>
      <w:bookmarkStart w:id="736" w:name="_Toc149720834"/>
      <w:bookmarkStart w:id="737" w:name="_Toc150774746"/>
      <w:bookmarkStart w:id="738" w:name="_Toc150509292"/>
      <w:bookmarkStart w:id="739" w:name="_Toc164351635"/>
      <w:bookmarkStart w:id="740" w:name="_Toc150774641"/>
      <w:bookmarkStart w:id="741" w:name="_Toc164608655"/>
      <w:bookmarkStart w:id="742" w:name="_Toc164229382"/>
      <w:bookmarkStart w:id="743" w:name="_Toc353825551"/>
      <w:bookmarkStart w:id="744" w:name="_Toc353873941"/>
      <w:bookmarkStart w:id="745" w:name="_Toc353873665"/>
      <w:bookmarkStart w:id="746" w:name="_Toc265228393"/>
      <w:bookmarkStart w:id="747" w:name="_Toc264969245"/>
      <w:bookmarkStart w:id="748" w:name="_Toc142311057"/>
      <w:bookmarkStart w:id="749" w:name="_Toc127151555"/>
      <w:bookmarkStart w:id="750" w:name="_Toc353873935"/>
      <w:bookmarkStart w:id="751" w:name="_Toc226965828"/>
      <w:bookmarkStart w:id="752" w:name="_Toc353825545"/>
      <w:bookmarkStart w:id="753" w:name="_Toc305158823"/>
      <w:bookmarkStart w:id="754" w:name="_Toc226337251"/>
      <w:bookmarkStart w:id="755" w:name="_Toc150774760"/>
      <w:bookmarkStart w:id="756" w:name="_Toc305158897"/>
      <w:bookmarkStart w:id="757" w:name="_Toc150480793"/>
      <w:bookmarkStart w:id="758" w:name="_Toc195842920"/>
      <w:r>
        <w:rPr>
          <w:rFonts w:ascii="宋体" w:hAnsi="宋体"/>
          <w:sz w:val="24"/>
        </w:rPr>
        <w:t>投标文件的符合性审查</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6DBD82C0"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9"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1A4DE73B"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9"/>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39AC7011" w14:textId="77777777" w:rsidR="00DC7826" w:rsidRDefault="00085BD6">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DC7826" w14:paraId="1E2FB224" w14:textId="77777777">
        <w:trPr>
          <w:trHeight w:val="300"/>
          <w:jc w:val="center"/>
        </w:trPr>
        <w:tc>
          <w:tcPr>
            <w:tcW w:w="404" w:type="pct"/>
            <w:vAlign w:val="center"/>
          </w:tcPr>
          <w:p w14:paraId="27540768" w14:textId="77777777" w:rsidR="00DC7826" w:rsidRDefault="00085BD6">
            <w:pPr>
              <w:widowControl/>
              <w:jc w:val="center"/>
              <w:rPr>
                <w:b/>
                <w:color w:val="000000"/>
                <w:kern w:val="0"/>
                <w:sz w:val="24"/>
              </w:rPr>
            </w:pPr>
            <w:r>
              <w:rPr>
                <w:b/>
                <w:color w:val="000000"/>
                <w:kern w:val="0"/>
                <w:sz w:val="24"/>
              </w:rPr>
              <w:t>序号</w:t>
            </w:r>
          </w:p>
        </w:tc>
        <w:tc>
          <w:tcPr>
            <w:tcW w:w="976" w:type="pct"/>
            <w:vAlign w:val="center"/>
          </w:tcPr>
          <w:p w14:paraId="5DACE258" w14:textId="77777777" w:rsidR="00DC7826" w:rsidRDefault="00085BD6">
            <w:pPr>
              <w:widowControl/>
              <w:jc w:val="center"/>
              <w:rPr>
                <w:b/>
                <w:color w:val="000000"/>
                <w:kern w:val="0"/>
                <w:sz w:val="24"/>
              </w:rPr>
            </w:pPr>
            <w:r>
              <w:rPr>
                <w:b/>
                <w:color w:val="000000"/>
                <w:kern w:val="0"/>
                <w:sz w:val="24"/>
              </w:rPr>
              <w:t>审查因素</w:t>
            </w:r>
          </w:p>
        </w:tc>
        <w:tc>
          <w:tcPr>
            <w:tcW w:w="3620" w:type="pct"/>
            <w:vAlign w:val="center"/>
          </w:tcPr>
          <w:p w14:paraId="4C742156" w14:textId="77777777" w:rsidR="00DC7826" w:rsidRDefault="00085BD6">
            <w:pPr>
              <w:widowControl/>
              <w:jc w:val="center"/>
              <w:rPr>
                <w:b/>
                <w:color w:val="000000"/>
                <w:kern w:val="0"/>
                <w:sz w:val="24"/>
              </w:rPr>
            </w:pPr>
            <w:r>
              <w:rPr>
                <w:b/>
                <w:color w:val="000000"/>
                <w:kern w:val="0"/>
                <w:sz w:val="24"/>
              </w:rPr>
              <w:t>审查内容</w:t>
            </w:r>
          </w:p>
        </w:tc>
      </w:tr>
      <w:tr w:rsidR="00DC7826" w14:paraId="7FB07FBA" w14:textId="77777777">
        <w:trPr>
          <w:trHeight w:val="685"/>
          <w:jc w:val="center"/>
        </w:trPr>
        <w:tc>
          <w:tcPr>
            <w:tcW w:w="404" w:type="pct"/>
            <w:vAlign w:val="center"/>
          </w:tcPr>
          <w:p w14:paraId="26D1D703" w14:textId="77777777" w:rsidR="00DC7826" w:rsidRDefault="00085BD6">
            <w:pPr>
              <w:widowControl/>
              <w:jc w:val="center"/>
              <w:rPr>
                <w:color w:val="000000"/>
                <w:kern w:val="0"/>
                <w:sz w:val="24"/>
              </w:rPr>
            </w:pPr>
            <w:r>
              <w:rPr>
                <w:color w:val="000000"/>
                <w:kern w:val="0"/>
                <w:sz w:val="24"/>
              </w:rPr>
              <w:t>1</w:t>
            </w:r>
          </w:p>
        </w:tc>
        <w:tc>
          <w:tcPr>
            <w:tcW w:w="976" w:type="pct"/>
            <w:vAlign w:val="center"/>
          </w:tcPr>
          <w:p w14:paraId="5B324FF3" w14:textId="77777777" w:rsidR="00DC7826" w:rsidRDefault="00085BD6">
            <w:pPr>
              <w:widowControl/>
              <w:jc w:val="left"/>
              <w:rPr>
                <w:color w:val="000000"/>
                <w:kern w:val="0"/>
                <w:sz w:val="24"/>
              </w:rPr>
            </w:pPr>
            <w:r>
              <w:rPr>
                <w:color w:val="000000"/>
                <w:kern w:val="0"/>
                <w:sz w:val="24"/>
              </w:rPr>
              <w:t>授权委托书</w:t>
            </w:r>
          </w:p>
        </w:tc>
        <w:tc>
          <w:tcPr>
            <w:tcW w:w="3620" w:type="pct"/>
            <w:vAlign w:val="center"/>
          </w:tcPr>
          <w:p w14:paraId="34321085" w14:textId="77777777" w:rsidR="00DC7826" w:rsidRDefault="00085BD6">
            <w:pPr>
              <w:widowControl/>
              <w:jc w:val="left"/>
              <w:rPr>
                <w:color w:val="000000"/>
                <w:kern w:val="0"/>
                <w:sz w:val="24"/>
              </w:rPr>
            </w:pPr>
            <w:r>
              <w:rPr>
                <w:color w:val="000000"/>
                <w:kern w:val="0"/>
                <w:sz w:val="24"/>
              </w:rPr>
              <w:t>按招标文件要求提供授权委托书；</w:t>
            </w:r>
          </w:p>
        </w:tc>
      </w:tr>
      <w:tr w:rsidR="00DC7826" w14:paraId="54E65D0F" w14:textId="77777777">
        <w:trPr>
          <w:trHeight w:val="685"/>
          <w:jc w:val="center"/>
        </w:trPr>
        <w:tc>
          <w:tcPr>
            <w:tcW w:w="404" w:type="pct"/>
            <w:vAlign w:val="center"/>
          </w:tcPr>
          <w:p w14:paraId="3120F25D" w14:textId="77777777" w:rsidR="00DC7826" w:rsidRDefault="00085BD6">
            <w:pPr>
              <w:widowControl/>
              <w:jc w:val="center"/>
              <w:rPr>
                <w:color w:val="000000"/>
                <w:kern w:val="0"/>
                <w:sz w:val="24"/>
              </w:rPr>
            </w:pPr>
            <w:r>
              <w:rPr>
                <w:color w:val="000000"/>
                <w:kern w:val="0"/>
                <w:sz w:val="24"/>
              </w:rPr>
              <w:t>2</w:t>
            </w:r>
          </w:p>
        </w:tc>
        <w:tc>
          <w:tcPr>
            <w:tcW w:w="976" w:type="pct"/>
            <w:vAlign w:val="center"/>
          </w:tcPr>
          <w:p w14:paraId="57FEB3EC" w14:textId="77777777" w:rsidR="00DC7826" w:rsidRDefault="00085BD6">
            <w:pPr>
              <w:widowControl/>
              <w:jc w:val="left"/>
              <w:rPr>
                <w:color w:val="000000"/>
                <w:kern w:val="0"/>
                <w:sz w:val="24"/>
              </w:rPr>
            </w:pPr>
            <w:r>
              <w:rPr>
                <w:color w:val="000000"/>
                <w:kern w:val="0"/>
                <w:sz w:val="24"/>
              </w:rPr>
              <w:t>投标完整性</w:t>
            </w:r>
          </w:p>
        </w:tc>
        <w:tc>
          <w:tcPr>
            <w:tcW w:w="3620" w:type="pct"/>
            <w:vAlign w:val="center"/>
          </w:tcPr>
          <w:p w14:paraId="61495247" w14:textId="77777777" w:rsidR="00DC7826" w:rsidRDefault="00085BD6">
            <w:pPr>
              <w:widowControl/>
              <w:jc w:val="left"/>
              <w:rPr>
                <w:color w:val="000000"/>
                <w:kern w:val="0"/>
                <w:sz w:val="24"/>
              </w:rPr>
            </w:pPr>
            <w:r>
              <w:rPr>
                <w:rFonts w:hint="eastAsia"/>
                <w:sz w:val="24"/>
              </w:rPr>
              <w:t>未</w:t>
            </w:r>
            <w:r>
              <w:rPr>
                <w:sz w:val="24"/>
              </w:rPr>
              <w:t>将一个采购包中的内容拆开投标；</w:t>
            </w:r>
          </w:p>
        </w:tc>
      </w:tr>
      <w:tr w:rsidR="00DC7826" w14:paraId="7417937C" w14:textId="77777777">
        <w:trPr>
          <w:trHeight w:val="685"/>
          <w:jc w:val="center"/>
        </w:trPr>
        <w:tc>
          <w:tcPr>
            <w:tcW w:w="404" w:type="pct"/>
            <w:vAlign w:val="center"/>
          </w:tcPr>
          <w:p w14:paraId="248CFE8A" w14:textId="77777777" w:rsidR="00DC7826" w:rsidRDefault="00085BD6">
            <w:pPr>
              <w:widowControl/>
              <w:jc w:val="center"/>
              <w:rPr>
                <w:color w:val="000000"/>
                <w:kern w:val="0"/>
                <w:sz w:val="24"/>
              </w:rPr>
            </w:pPr>
            <w:r>
              <w:rPr>
                <w:color w:val="000000"/>
                <w:kern w:val="0"/>
                <w:sz w:val="24"/>
              </w:rPr>
              <w:t>3</w:t>
            </w:r>
          </w:p>
        </w:tc>
        <w:tc>
          <w:tcPr>
            <w:tcW w:w="976" w:type="pct"/>
            <w:vAlign w:val="center"/>
          </w:tcPr>
          <w:p w14:paraId="500DB1CC" w14:textId="77777777" w:rsidR="00DC7826" w:rsidRDefault="00085BD6">
            <w:pPr>
              <w:widowControl/>
              <w:jc w:val="left"/>
              <w:rPr>
                <w:color w:val="000000"/>
                <w:kern w:val="0"/>
                <w:sz w:val="24"/>
              </w:rPr>
            </w:pPr>
            <w:r>
              <w:rPr>
                <w:color w:val="000000"/>
                <w:kern w:val="0"/>
                <w:sz w:val="24"/>
              </w:rPr>
              <w:t>投标报价</w:t>
            </w:r>
          </w:p>
        </w:tc>
        <w:tc>
          <w:tcPr>
            <w:tcW w:w="3620" w:type="pct"/>
            <w:vAlign w:val="center"/>
          </w:tcPr>
          <w:p w14:paraId="386ACBC2" w14:textId="77777777" w:rsidR="00DC7826" w:rsidRDefault="00085BD6">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color w:val="000000"/>
                <w:kern w:val="0"/>
                <w:sz w:val="24"/>
              </w:rPr>
              <w:t>；</w:t>
            </w:r>
          </w:p>
        </w:tc>
      </w:tr>
      <w:tr w:rsidR="00DC7826" w14:paraId="5C693B7C" w14:textId="77777777">
        <w:trPr>
          <w:trHeight w:val="685"/>
          <w:jc w:val="center"/>
        </w:trPr>
        <w:tc>
          <w:tcPr>
            <w:tcW w:w="404" w:type="pct"/>
            <w:vAlign w:val="center"/>
          </w:tcPr>
          <w:p w14:paraId="4781FD39" w14:textId="77777777" w:rsidR="00DC7826" w:rsidRDefault="00085BD6">
            <w:pPr>
              <w:widowControl/>
              <w:jc w:val="center"/>
              <w:rPr>
                <w:color w:val="000000"/>
                <w:kern w:val="0"/>
                <w:sz w:val="24"/>
              </w:rPr>
            </w:pPr>
            <w:r>
              <w:rPr>
                <w:color w:val="000000"/>
                <w:kern w:val="0"/>
                <w:sz w:val="24"/>
              </w:rPr>
              <w:t>4</w:t>
            </w:r>
          </w:p>
        </w:tc>
        <w:tc>
          <w:tcPr>
            <w:tcW w:w="976" w:type="pct"/>
            <w:vAlign w:val="center"/>
          </w:tcPr>
          <w:p w14:paraId="60DC533D" w14:textId="77777777" w:rsidR="00DC7826" w:rsidRDefault="00085BD6">
            <w:pPr>
              <w:widowControl/>
              <w:jc w:val="left"/>
              <w:rPr>
                <w:color w:val="000000"/>
                <w:kern w:val="0"/>
                <w:sz w:val="24"/>
              </w:rPr>
            </w:pPr>
            <w:r>
              <w:rPr>
                <w:color w:val="000000"/>
                <w:kern w:val="0"/>
                <w:sz w:val="24"/>
              </w:rPr>
              <w:t>报价唯一性</w:t>
            </w:r>
          </w:p>
        </w:tc>
        <w:tc>
          <w:tcPr>
            <w:tcW w:w="3620" w:type="pct"/>
            <w:vAlign w:val="center"/>
          </w:tcPr>
          <w:p w14:paraId="7F723BB3" w14:textId="77777777" w:rsidR="00DC7826" w:rsidRDefault="00085BD6">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rsidR="00DC7826" w14:paraId="0789B6DD" w14:textId="77777777">
        <w:trPr>
          <w:trHeight w:val="685"/>
          <w:jc w:val="center"/>
        </w:trPr>
        <w:tc>
          <w:tcPr>
            <w:tcW w:w="404" w:type="pct"/>
            <w:vAlign w:val="center"/>
          </w:tcPr>
          <w:p w14:paraId="4C1BEED2" w14:textId="77777777" w:rsidR="00DC7826" w:rsidRDefault="00085BD6">
            <w:pPr>
              <w:widowControl/>
              <w:jc w:val="center"/>
              <w:rPr>
                <w:color w:val="000000"/>
                <w:kern w:val="0"/>
                <w:sz w:val="24"/>
              </w:rPr>
            </w:pPr>
            <w:r>
              <w:rPr>
                <w:color w:val="000000"/>
                <w:kern w:val="0"/>
                <w:sz w:val="24"/>
              </w:rPr>
              <w:t>5</w:t>
            </w:r>
          </w:p>
        </w:tc>
        <w:tc>
          <w:tcPr>
            <w:tcW w:w="976" w:type="pct"/>
            <w:vAlign w:val="center"/>
          </w:tcPr>
          <w:p w14:paraId="66A5C1E8" w14:textId="77777777" w:rsidR="00DC7826" w:rsidRDefault="00085BD6">
            <w:pPr>
              <w:widowControl/>
              <w:jc w:val="left"/>
              <w:rPr>
                <w:color w:val="000000"/>
                <w:kern w:val="0"/>
                <w:sz w:val="24"/>
              </w:rPr>
            </w:pPr>
            <w:r>
              <w:rPr>
                <w:color w:val="000000"/>
                <w:kern w:val="0"/>
                <w:sz w:val="24"/>
              </w:rPr>
              <w:t>投标有效期</w:t>
            </w:r>
          </w:p>
        </w:tc>
        <w:tc>
          <w:tcPr>
            <w:tcW w:w="3620" w:type="pct"/>
            <w:vAlign w:val="center"/>
          </w:tcPr>
          <w:p w14:paraId="000CD666" w14:textId="77777777" w:rsidR="00DC7826" w:rsidRDefault="00085BD6">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rsidR="00DC7826" w14:paraId="43A94141" w14:textId="77777777">
        <w:trPr>
          <w:trHeight w:val="685"/>
          <w:jc w:val="center"/>
        </w:trPr>
        <w:tc>
          <w:tcPr>
            <w:tcW w:w="404" w:type="pct"/>
            <w:vAlign w:val="center"/>
          </w:tcPr>
          <w:p w14:paraId="4938EB6B" w14:textId="77777777" w:rsidR="00DC7826" w:rsidRDefault="00085BD6">
            <w:pPr>
              <w:widowControl/>
              <w:jc w:val="center"/>
              <w:rPr>
                <w:color w:val="000000"/>
                <w:kern w:val="0"/>
                <w:sz w:val="24"/>
              </w:rPr>
            </w:pPr>
            <w:r>
              <w:rPr>
                <w:color w:val="000000"/>
                <w:kern w:val="0"/>
                <w:sz w:val="24"/>
              </w:rPr>
              <w:t>6</w:t>
            </w:r>
          </w:p>
        </w:tc>
        <w:tc>
          <w:tcPr>
            <w:tcW w:w="976" w:type="pct"/>
            <w:vAlign w:val="center"/>
          </w:tcPr>
          <w:p w14:paraId="27AC32AC" w14:textId="77777777" w:rsidR="00DC7826" w:rsidRDefault="00085BD6">
            <w:pPr>
              <w:widowControl/>
              <w:jc w:val="left"/>
              <w:rPr>
                <w:color w:val="000000"/>
                <w:kern w:val="0"/>
                <w:sz w:val="24"/>
              </w:rPr>
            </w:pPr>
            <w:r>
              <w:rPr>
                <w:color w:val="000000"/>
                <w:kern w:val="0"/>
                <w:sz w:val="24"/>
              </w:rPr>
              <w:t>签署、盖章</w:t>
            </w:r>
          </w:p>
        </w:tc>
        <w:tc>
          <w:tcPr>
            <w:tcW w:w="3620" w:type="pct"/>
            <w:vAlign w:val="center"/>
          </w:tcPr>
          <w:p w14:paraId="1420A6BC" w14:textId="77777777" w:rsidR="00DC7826" w:rsidRDefault="00085BD6">
            <w:pPr>
              <w:widowControl/>
              <w:jc w:val="left"/>
              <w:rPr>
                <w:color w:val="000000"/>
                <w:kern w:val="0"/>
                <w:sz w:val="24"/>
              </w:rPr>
            </w:pPr>
            <w:r>
              <w:rPr>
                <w:color w:val="000000"/>
                <w:kern w:val="0"/>
                <w:sz w:val="24"/>
              </w:rPr>
              <w:t>按照招标文件要求签署、盖章的；</w:t>
            </w:r>
          </w:p>
        </w:tc>
      </w:tr>
      <w:tr w:rsidR="00DC7826" w14:paraId="55F81349" w14:textId="77777777">
        <w:trPr>
          <w:trHeight w:val="685"/>
          <w:jc w:val="center"/>
        </w:trPr>
        <w:tc>
          <w:tcPr>
            <w:tcW w:w="404" w:type="pct"/>
            <w:vAlign w:val="center"/>
          </w:tcPr>
          <w:p w14:paraId="4F3934FA" w14:textId="77777777" w:rsidR="00DC7826" w:rsidRDefault="00085BD6">
            <w:pPr>
              <w:widowControl/>
              <w:jc w:val="center"/>
              <w:rPr>
                <w:color w:val="000000"/>
                <w:kern w:val="0"/>
                <w:sz w:val="24"/>
              </w:rPr>
            </w:pPr>
            <w:r>
              <w:rPr>
                <w:rFonts w:hint="eastAsia"/>
                <w:color w:val="000000"/>
                <w:kern w:val="0"/>
                <w:sz w:val="24"/>
              </w:rPr>
              <w:t>7</w:t>
            </w:r>
          </w:p>
        </w:tc>
        <w:tc>
          <w:tcPr>
            <w:tcW w:w="976" w:type="pct"/>
            <w:vAlign w:val="center"/>
          </w:tcPr>
          <w:p w14:paraId="60B236E8" w14:textId="77777777" w:rsidR="00DC7826" w:rsidRDefault="00085BD6">
            <w:pPr>
              <w:widowControl/>
              <w:jc w:val="left"/>
              <w:rPr>
                <w:color w:val="000000"/>
                <w:kern w:val="0"/>
                <w:sz w:val="24"/>
              </w:rPr>
            </w:pPr>
            <w:r>
              <w:rPr>
                <w:rFonts w:hint="eastAsia"/>
                <w:color w:val="000000"/>
                <w:kern w:val="0"/>
                <w:sz w:val="24"/>
              </w:rPr>
              <w:t>实质性格式</w:t>
            </w:r>
          </w:p>
        </w:tc>
        <w:tc>
          <w:tcPr>
            <w:tcW w:w="3620" w:type="pct"/>
            <w:vAlign w:val="center"/>
          </w:tcPr>
          <w:p w14:paraId="2FF14530" w14:textId="77777777" w:rsidR="00DC7826" w:rsidRDefault="00085BD6">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DC7826" w14:paraId="5C3F0162" w14:textId="77777777">
        <w:trPr>
          <w:trHeight w:val="685"/>
          <w:jc w:val="center"/>
        </w:trPr>
        <w:tc>
          <w:tcPr>
            <w:tcW w:w="404" w:type="pct"/>
            <w:vAlign w:val="center"/>
          </w:tcPr>
          <w:p w14:paraId="2908B0FC" w14:textId="77777777" w:rsidR="00DC7826" w:rsidRDefault="00085BD6">
            <w:pPr>
              <w:widowControl/>
              <w:jc w:val="center"/>
              <w:rPr>
                <w:color w:val="000000"/>
                <w:kern w:val="0"/>
                <w:sz w:val="24"/>
              </w:rPr>
            </w:pPr>
            <w:r>
              <w:rPr>
                <w:color w:val="000000"/>
                <w:kern w:val="0"/>
                <w:sz w:val="24"/>
              </w:rPr>
              <w:t>8</w:t>
            </w:r>
          </w:p>
        </w:tc>
        <w:tc>
          <w:tcPr>
            <w:tcW w:w="976" w:type="pct"/>
            <w:vAlign w:val="center"/>
          </w:tcPr>
          <w:p w14:paraId="4D7A88BD" w14:textId="77777777" w:rsidR="00DC7826" w:rsidRDefault="00085BD6">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0DCA8A7" w14:textId="77777777" w:rsidR="00DC7826" w:rsidRDefault="00085BD6">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DC7826" w14:paraId="5C65CD48" w14:textId="77777777">
        <w:trPr>
          <w:trHeight w:val="685"/>
          <w:jc w:val="center"/>
        </w:trPr>
        <w:tc>
          <w:tcPr>
            <w:tcW w:w="404" w:type="pct"/>
            <w:vAlign w:val="center"/>
          </w:tcPr>
          <w:p w14:paraId="7824EA09" w14:textId="77777777" w:rsidR="00DC7826" w:rsidRDefault="00085BD6">
            <w:pPr>
              <w:widowControl/>
              <w:jc w:val="center"/>
              <w:rPr>
                <w:color w:val="000000"/>
                <w:kern w:val="0"/>
                <w:sz w:val="24"/>
              </w:rPr>
            </w:pPr>
            <w:r>
              <w:rPr>
                <w:color w:val="000000"/>
                <w:kern w:val="0"/>
                <w:sz w:val="24"/>
              </w:rPr>
              <w:t>9</w:t>
            </w:r>
          </w:p>
        </w:tc>
        <w:tc>
          <w:tcPr>
            <w:tcW w:w="976" w:type="pct"/>
            <w:vAlign w:val="center"/>
          </w:tcPr>
          <w:p w14:paraId="3B334884" w14:textId="77777777" w:rsidR="00DC7826" w:rsidRDefault="00085BD6">
            <w:pPr>
              <w:widowControl/>
              <w:jc w:val="left"/>
              <w:rPr>
                <w:color w:val="000000"/>
                <w:kern w:val="0"/>
                <w:sz w:val="24"/>
              </w:rPr>
            </w:pPr>
            <w:r>
              <w:rPr>
                <w:color w:val="000000"/>
                <w:kern w:val="0"/>
                <w:sz w:val="24"/>
              </w:rPr>
              <w:t>分包承担主体资质（如有）</w:t>
            </w:r>
          </w:p>
        </w:tc>
        <w:tc>
          <w:tcPr>
            <w:tcW w:w="3620" w:type="pct"/>
            <w:vAlign w:val="center"/>
          </w:tcPr>
          <w:p w14:paraId="3971C380" w14:textId="77777777" w:rsidR="00DC7826" w:rsidRDefault="00085BD6">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r>
      <w:tr w:rsidR="00DC7826" w14:paraId="738CA018" w14:textId="77777777">
        <w:trPr>
          <w:trHeight w:val="685"/>
          <w:jc w:val="center"/>
        </w:trPr>
        <w:tc>
          <w:tcPr>
            <w:tcW w:w="404" w:type="pct"/>
            <w:vAlign w:val="center"/>
          </w:tcPr>
          <w:p w14:paraId="48811D72" w14:textId="77777777" w:rsidR="00DC7826" w:rsidRDefault="00085BD6">
            <w:pPr>
              <w:widowControl/>
              <w:jc w:val="center"/>
              <w:rPr>
                <w:color w:val="000000"/>
                <w:kern w:val="0"/>
                <w:sz w:val="24"/>
              </w:rPr>
            </w:pPr>
            <w:r>
              <w:rPr>
                <w:color w:val="000000"/>
                <w:kern w:val="0"/>
                <w:sz w:val="24"/>
              </w:rPr>
              <w:t>10</w:t>
            </w:r>
          </w:p>
        </w:tc>
        <w:tc>
          <w:tcPr>
            <w:tcW w:w="976" w:type="pct"/>
            <w:vAlign w:val="center"/>
          </w:tcPr>
          <w:p w14:paraId="1C537389" w14:textId="77777777" w:rsidR="00DC7826" w:rsidRDefault="00085BD6">
            <w:pPr>
              <w:widowControl/>
              <w:jc w:val="left"/>
              <w:rPr>
                <w:color w:val="000000"/>
                <w:kern w:val="0"/>
                <w:sz w:val="24"/>
              </w:rPr>
            </w:pPr>
            <w:r>
              <w:rPr>
                <w:color w:val="000000"/>
                <w:kern w:val="0"/>
                <w:sz w:val="24"/>
              </w:rPr>
              <w:t>分包意向协议</w:t>
            </w:r>
          </w:p>
          <w:p w14:paraId="48840F6F" w14:textId="77777777" w:rsidR="00DC7826" w:rsidRDefault="00085BD6">
            <w:pPr>
              <w:widowControl/>
              <w:jc w:val="left"/>
              <w:rPr>
                <w:color w:val="000000"/>
                <w:kern w:val="0"/>
                <w:sz w:val="24"/>
              </w:rPr>
            </w:pPr>
            <w:r>
              <w:rPr>
                <w:color w:val="000000"/>
                <w:kern w:val="0"/>
                <w:sz w:val="24"/>
              </w:rPr>
              <w:t>（如有）</w:t>
            </w:r>
          </w:p>
        </w:tc>
        <w:tc>
          <w:tcPr>
            <w:tcW w:w="3620" w:type="pct"/>
            <w:vAlign w:val="center"/>
          </w:tcPr>
          <w:p w14:paraId="0D50E5CD" w14:textId="77777777" w:rsidR="00DC7826" w:rsidRDefault="00085BD6">
            <w:pPr>
              <w:widowControl/>
              <w:jc w:val="left"/>
              <w:rPr>
                <w:color w:val="000000"/>
                <w:kern w:val="0"/>
                <w:sz w:val="24"/>
              </w:rPr>
            </w:pPr>
            <w:r>
              <w:rPr>
                <w:color w:val="000000"/>
                <w:kern w:val="0"/>
                <w:sz w:val="24"/>
              </w:rPr>
              <w:t>按招标文件规定签订并提供分包意向协议原件的电子件的；</w:t>
            </w:r>
            <w:r>
              <w:rPr>
                <w:rFonts w:hint="eastAsia"/>
                <w:sz w:val="24"/>
              </w:rPr>
              <w:t>（如有）</w:t>
            </w:r>
          </w:p>
        </w:tc>
      </w:tr>
      <w:tr w:rsidR="00DC7826" w14:paraId="7F8C6B73" w14:textId="77777777">
        <w:trPr>
          <w:trHeight w:val="685"/>
          <w:jc w:val="center"/>
        </w:trPr>
        <w:tc>
          <w:tcPr>
            <w:tcW w:w="404" w:type="pct"/>
            <w:vAlign w:val="center"/>
          </w:tcPr>
          <w:p w14:paraId="74E6A284" w14:textId="77777777" w:rsidR="00DC7826" w:rsidRDefault="00085BD6">
            <w:pPr>
              <w:widowControl/>
              <w:jc w:val="center"/>
              <w:rPr>
                <w:color w:val="000000"/>
                <w:kern w:val="0"/>
                <w:sz w:val="24"/>
              </w:rPr>
            </w:pPr>
            <w:r>
              <w:rPr>
                <w:color w:val="000000"/>
                <w:kern w:val="0"/>
                <w:sz w:val="24"/>
              </w:rPr>
              <w:t>11</w:t>
            </w:r>
          </w:p>
        </w:tc>
        <w:tc>
          <w:tcPr>
            <w:tcW w:w="976" w:type="pct"/>
            <w:vAlign w:val="center"/>
          </w:tcPr>
          <w:p w14:paraId="4EF58E13" w14:textId="77777777" w:rsidR="00DC7826" w:rsidRDefault="00085BD6">
            <w:pPr>
              <w:widowControl/>
              <w:jc w:val="left"/>
              <w:rPr>
                <w:color w:val="000000"/>
                <w:kern w:val="0"/>
                <w:sz w:val="24"/>
              </w:rPr>
            </w:pPr>
            <w:r>
              <w:rPr>
                <w:color w:val="000000"/>
                <w:kern w:val="0"/>
                <w:sz w:val="24"/>
              </w:rPr>
              <w:t>报价的修正（如有）</w:t>
            </w:r>
          </w:p>
        </w:tc>
        <w:tc>
          <w:tcPr>
            <w:tcW w:w="3620" w:type="pct"/>
            <w:vAlign w:val="center"/>
          </w:tcPr>
          <w:p w14:paraId="3D584CF0" w14:textId="77777777" w:rsidR="00DC7826" w:rsidRDefault="00085BD6">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DC7826" w14:paraId="714BE18D" w14:textId="77777777">
        <w:trPr>
          <w:trHeight w:val="685"/>
          <w:jc w:val="center"/>
        </w:trPr>
        <w:tc>
          <w:tcPr>
            <w:tcW w:w="404" w:type="pct"/>
            <w:vAlign w:val="center"/>
          </w:tcPr>
          <w:p w14:paraId="490319EE" w14:textId="77777777" w:rsidR="00DC7826" w:rsidRDefault="00085BD6">
            <w:pPr>
              <w:widowControl/>
              <w:jc w:val="center"/>
              <w:rPr>
                <w:color w:val="000000"/>
                <w:kern w:val="0"/>
                <w:sz w:val="24"/>
              </w:rPr>
            </w:pPr>
            <w:r>
              <w:rPr>
                <w:color w:val="000000"/>
                <w:kern w:val="0"/>
                <w:sz w:val="24"/>
              </w:rPr>
              <w:lastRenderedPageBreak/>
              <w:t>12</w:t>
            </w:r>
          </w:p>
        </w:tc>
        <w:tc>
          <w:tcPr>
            <w:tcW w:w="976" w:type="pct"/>
            <w:vAlign w:val="center"/>
          </w:tcPr>
          <w:p w14:paraId="1706A2BE" w14:textId="77777777" w:rsidR="00DC7826" w:rsidRDefault="00085BD6">
            <w:pPr>
              <w:widowControl/>
              <w:jc w:val="left"/>
              <w:rPr>
                <w:color w:val="000000"/>
                <w:kern w:val="0"/>
                <w:sz w:val="24"/>
              </w:rPr>
            </w:pPr>
            <w:r>
              <w:rPr>
                <w:color w:val="000000"/>
                <w:kern w:val="0"/>
                <w:sz w:val="24"/>
              </w:rPr>
              <w:t>报价合理性</w:t>
            </w:r>
          </w:p>
        </w:tc>
        <w:tc>
          <w:tcPr>
            <w:tcW w:w="3620" w:type="pct"/>
            <w:vAlign w:val="center"/>
          </w:tcPr>
          <w:p w14:paraId="749E2059" w14:textId="77777777" w:rsidR="00DC7826" w:rsidRDefault="00085BD6">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DC7826" w14:paraId="3DEDC79B" w14:textId="77777777">
        <w:trPr>
          <w:trHeight w:val="685"/>
          <w:jc w:val="center"/>
        </w:trPr>
        <w:tc>
          <w:tcPr>
            <w:tcW w:w="404" w:type="pct"/>
            <w:vAlign w:val="center"/>
          </w:tcPr>
          <w:p w14:paraId="0718DBBB" w14:textId="77777777" w:rsidR="00DC7826" w:rsidRDefault="00085BD6">
            <w:pPr>
              <w:widowControl/>
              <w:jc w:val="center"/>
              <w:rPr>
                <w:color w:val="000000"/>
                <w:kern w:val="0"/>
                <w:sz w:val="24"/>
              </w:rPr>
            </w:pPr>
            <w:r>
              <w:rPr>
                <w:color w:val="000000"/>
                <w:kern w:val="0"/>
                <w:sz w:val="24"/>
              </w:rPr>
              <w:t>13</w:t>
            </w:r>
          </w:p>
        </w:tc>
        <w:tc>
          <w:tcPr>
            <w:tcW w:w="976" w:type="pct"/>
            <w:vAlign w:val="center"/>
          </w:tcPr>
          <w:p w14:paraId="5FB25200" w14:textId="77777777" w:rsidR="00DC7826" w:rsidRDefault="00085BD6">
            <w:pPr>
              <w:widowControl/>
              <w:jc w:val="left"/>
              <w:rPr>
                <w:color w:val="000000"/>
                <w:kern w:val="0"/>
                <w:sz w:val="24"/>
              </w:rPr>
            </w:pPr>
            <w:r>
              <w:rPr>
                <w:color w:val="000000"/>
                <w:kern w:val="0"/>
                <w:sz w:val="24"/>
              </w:rPr>
              <w:t>进口产品</w:t>
            </w:r>
          </w:p>
          <w:p w14:paraId="5700A543" w14:textId="77777777" w:rsidR="00DC7826" w:rsidRDefault="00085BD6">
            <w:pPr>
              <w:widowControl/>
              <w:jc w:val="left"/>
              <w:rPr>
                <w:color w:val="000000"/>
                <w:kern w:val="0"/>
                <w:sz w:val="24"/>
              </w:rPr>
            </w:pPr>
            <w:r>
              <w:rPr>
                <w:color w:val="000000"/>
                <w:kern w:val="0"/>
                <w:sz w:val="24"/>
              </w:rPr>
              <w:t>（如有）</w:t>
            </w:r>
          </w:p>
        </w:tc>
        <w:tc>
          <w:tcPr>
            <w:tcW w:w="3620" w:type="pct"/>
            <w:vAlign w:val="center"/>
          </w:tcPr>
          <w:p w14:paraId="4ED0DE52" w14:textId="77777777" w:rsidR="00DC7826" w:rsidRDefault="00085BD6">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DC7826" w14:paraId="56D9D21A" w14:textId="77777777">
        <w:trPr>
          <w:trHeight w:val="685"/>
          <w:jc w:val="center"/>
        </w:trPr>
        <w:tc>
          <w:tcPr>
            <w:tcW w:w="404" w:type="pct"/>
            <w:vAlign w:val="center"/>
          </w:tcPr>
          <w:p w14:paraId="660F5AA6" w14:textId="77777777" w:rsidR="00DC7826" w:rsidRDefault="00085BD6">
            <w:pPr>
              <w:widowControl/>
              <w:jc w:val="center"/>
              <w:rPr>
                <w:color w:val="000000"/>
                <w:kern w:val="0"/>
                <w:sz w:val="24"/>
              </w:rPr>
            </w:pPr>
            <w:r>
              <w:rPr>
                <w:color w:val="000000"/>
                <w:kern w:val="0"/>
                <w:sz w:val="24"/>
              </w:rPr>
              <w:t>14</w:t>
            </w:r>
          </w:p>
        </w:tc>
        <w:tc>
          <w:tcPr>
            <w:tcW w:w="976" w:type="pct"/>
            <w:vAlign w:val="center"/>
          </w:tcPr>
          <w:p w14:paraId="76158E3C" w14:textId="77777777" w:rsidR="00DC7826" w:rsidRDefault="00085BD6">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33FE7E45" w14:textId="77777777" w:rsidR="00DC7826" w:rsidRDefault="00085BD6">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，并提供证明文件电子件：</w:t>
            </w:r>
          </w:p>
          <w:p w14:paraId="453EFB40" w14:textId="77777777" w:rsidR="00DC7826" w:rsidRDefault="00085BD6">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1C39AC74" w14:textId="77777777" w:rsidR="00DC7826" w:rsidRDefault="00085BD6">
            <w:pPr>
              <w:widowControl/>
              <w:jc w:val="left"/>
              <w:rPr>
                <w:color w:val="000000"/>
                <w:kern w:val="0"/>
                <w:sz w:val="24"/>
              </w:rPr>
            </w:pPr>
            <w:r>
              <w:rPr>
                <w:rFonts w:hint="eastAsia"/>
                <w:color w:val="000000"/>
                <w:kern w:val="0"/>
                <w:sz w:val="24"/>
              </w:rPr>
              <w:t>2</w:t>
            </w:r>
            <w:r>
              <w:rPr>
                <w:rFonts w:hint="eastAsia"/>
                <w:color w:val="000000"/>
                <w:kern w:val="0"/>
                <w:sz w:val="24"/>
              </w:rPr>
              <w:t>）</w:t>
            </w:r>
            <w:r>
              <w:rPr>
                <w:color w:val="000000"/>
                <w:kern w:val="0"/>
                <w:sz w:val="24"/>
              </w:rPr>
              <w:t>投标产品如涉及计算机信息系统安全专用产品的，须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B99AEB0" w14:textId="77777777" w:rsidR="00DC7826" w:rsidRDefault="00085BD6">
            <w:pPr>
              <w:widowControl/>
              <w:jc w:val="left"/>
              <w:rPr>
                <w:color w:val="000000"/>
                <w:kern w:val="0"/>
                <w:sz w:val="24"/>
              </w:rPr>
            </w:pPr>
            <w:r>
              <w:rPr>
                <w:color w:val="000000"/>
                <w:kern w:val="0"/>
                <w:sz w:val="24"/>
              </w:rPr>
              <w:t>3</w:t>
            </w:r>
            <w:r>
              <w:rPr>
                <w:rFonts w:hint="eastAsia"/>
                <w:color w:val="000000"/>
                <w:kern w:val="0"/>
                <w:sz w:val="24"/>
              </w:rPr>
              <w:t>）</w:t>
            </w:r>
            <w:r>
              <w:rPr>
                <w:color w:val="000000"/>
                <w:kern w:val="0"/>
                <w:sz w:val="24"/>
              </w:rPr>
              <w:t>投标产品如有属于开展国家信息安全产品认证产品范围的，须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01CF79E5" w14:textId="77777777" w:rsidR="00DC7826" w:rsidRDefault="00085BD6">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0F8405A9" w14:textId="77777777" w:rsidR="00DC7826" w:rsidRDefault="00085BD6">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DC7826" w14:paraId="778E8B76" w14:textId="77777777">
        <w:trPr>
          <w:trHeight w:val="685"/>
          <w:jc w:val="center"/>
        </w:trPr>
        <w:tc>
          <w:tcPr>
            <w:tcW w:w="404" w:type="pct"/>
            <w:vAlign w:val="center"/>
          </w:tcPr>
          <w:p w14:paraId="7D5E18A4" w14:textId="77777777" w:rsidR="00DC7826" w:rsidRDefault="00085BD6">
            <w:pPr>
              <w:widowControl/>
              <w:jc w:val="center"/>
              <w:rPr>
                <w:color w:val="000000"/>
                <w:kern w:val="0"/>
                <w:sz w:val="24"/>
              </w:rPr>
            </w:pPr>
            <w:r>
              <w:rPr>
                <w:color w:val="000000"/>
                <w:kern w:val="0"/>
                <w:sz w:val="24"/>
              </w:rPr>
              <w:t>15</w:t>
            </w:r>
          </w:p>
        </w:tc>
        <w:tc>
          <w:tcPr>
            <w:tcW w:w="976" w:type="pct"/>
            <w:vAlign w:val="center"/>
          </w:tcPr>
          <w:p w14:paraId="1DE44CAF" w14:textId="77777777" w:rsidR="00DC7826" w:rsidRDefault="00085BD6">
            <w:pPr>
              <w:widowControl/>
              <w:jc w:val="left"/>
              <w:rPr>
                <w:color w:val="000000"/>
                <w:kern w:val="0"/>
                <w:sz w:val="24"/>
              </w:rPr>
            </w:pPr>
            <w:r>
              <w:rPr>
                <w:color w:val="000000"/>
                <w:kern w:val="0"/>
                <w:sz w:val="24"/>
              </w:rPr>
              <w:t>公平竞争</w:t>
            </w:r>
          </w:p>
        </w:tc>
        <w:tc>
          <w:tcPr>
            <w:tcW w:w="3620" w:type="pct"/>
            <w:vAlign w:val="center"/>
          </w:tcPr>
          <w:p w14:paraId="5A5E87DA" w14:textId="77777777" w:rsidR="00DC7826" w:rsidRDefault="00085BD6">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rsidR="00DC7826" w14:paraId="4F3E9D6D" w14:textId="77777777">
        <w:trPr>
          <w:trHeight w:val="685"/>
          <w:jc w:val="center"/>
        </w:trPr>
        <w:tc>
          <w:tcPr>
            <w:tcW w:w="404" w:type="pct"/>
            <w:vAlign w:val="center"/>
          </w:tcPr>
          <w:p w14:paraId="328922D5" w14:textId="77777777" w:rsidR="00DC7826" w:rsidRDefault="00085BD6">
            <w:pPr>
              <w:widowControl/>
              <w:jc w:val="center"/>
              <w:rPr>
                <w:color w:val="000000"/>
                <w:kern w:val="0"/>
                <w:sz w:val="24"/>
              </w:rPr>
            </w:pPr>
            <w:r>
              <w:rPr>
                <w:color w:val="000000"/>
                <w:kern w:val="0"/>
                <w:sz w:val="24"/>
              </w:rPr>
              <w:t>16</w:t>
            </w:r>
          </w:p>
        </w:tc>
        <w:tc>
          <w:tcPr>
            <w:tcW w:w="976" w:type="pct"/>
            <w:vAlign w:val="center"/>
          </w:tcPr>
          <w:p w14:paraId="520A0DAF" w14:textId="77777777" w:rsidR="00DC7826" w:rsidRDefault="00085BD6">
            <w:pPr>
              <w:widowControl/>
              <w:jc w:val="left"/>
              <w:rPr>
                <w:color w:val="000000"/>
                <w:kern w:val="0"/>
                <w:sz w:val="24"/>
              </w:rPr>
            </w:pPr>
            <w:r>
              <w:rPr>
                <w:color w:val="000000"/>
                <w:kern w:val="0"/>
                <w:sz w:val="24"/>
              </w:rPr>
              <w:t>串通投标</w:t>
            </w:r>
          </w:p>
        </w:tc>
        <w:tc>
          <w:tcPr>
            <w:tcW w:w="3620" w:type="pct"/>
            <w:vAlign w:val="center"/>
          </w:tcPr>
          <w:p w14:paraId="66BBD747" w14:textId="77777777" w:rsidR="00DC7826" w:rsidRDefault="00085BD6">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color w:val="000000"/>
                <w:sz w:val="24"/>
              </w:rPr>
              <w:t>呈规律</w:t>
            </w:r>
            <w:proofErr w:type="gramEnd"/>
            <w:r>
              <w:rPr>
                <w:rFonts w:hint="eastAsia"/>
                <w:color w:val="000000"/>
                <w:sz w:val="24"/>
              </w:rPr>
              <w:t xml:space="preserve"> </w:t>
            </w:r>
            <w:r>
              <w:rPr>
                <w:rFonts w:hint="eastAsia"/>
                <w:color w:val="000000"/>
                <w:sz w:val="24"/>
              </w:rPr>
              <w:t>性差异；（五）不同投标人的投标文件相互混装；（六）不同投标人的投标保证金从同一单位或者个人的账户转出</w:t>
            </w:r>
            <w:r>
              <w:rPr>
                <w:color w:val="000000"/>
                <w:sz w:val="24"/>
              </w:rPr>
              <w:t>；</w:t>
            </w:r>
          </w:p>
        </w:tc>
      </w:tr>
      <w:tr w:rsidR="00DC7826" w14:paraId="3F4DF092" w14:textId="77777777">
        <w:trPr>
          <w:trHeight w:val="685"/>
          <w:jc w:val="center"/>
        </w:trPr>
        <w:tc>
          <w:tcPr>
            <w:tcW w:w="404" w:type="pct"/>
            <w:vAlign w:val="center"/>
          </w:tcPr>
          <w:p w14:paraId="302A483F" w14:textId="77777777" w:rsidR="00DC7826" w:rsidRDefault="00085BD6">
            <w:pPr>
              <w:widowControl/>
              <w:jc w:val="center"/>
              <w:rPr>
                <w:color w:val="000000"/>
                <w:kern w:val="0"/>
                <w:sz w:val="24"/>
              </w:rPr>
            </w:pPr>
            <w:r>
              <w:rPr>
                <w:color w:val="000000"/>
                <w:kern w:val="0"/>
                <w:sz w:val="24"/>
              </w:rPr>
              <w:t>17</w:t>
            </w:r>
          </w:p>
        </w:tc>
        <w:tc>
          <w:tcPr>
            <w:tcW w:w="976" w:type="pct"/>
            <w:vAlign w:val="center"/>
          </w:tcPr>
          <w:p w14:paraId="61227712" w14:textId="77777777" w:rsidR="00DC7826" w:rsidRDefault="00085BD6">
            <w:pPr>
              <w:widowControl/>
              <w:jc w:val="left"/>
              <w:rPr>
                <w:color w:val="000000"/>
                <w:kern w:val="0"/>
                <w:sz w:val="24"/>
              </w:rPr>
            </w:pPr>
            <w:r>
              <w:rPr>
                <w:color w:val="000000"/>
                <w:kern w:val="0"/>
                <w:sz w:val="24"/>
              </w:rPr>
              <w:t>附加条件</w:t>
            </w:r>
          </w:p>
        </w:tc>
        <w:tc>
          <w:tcPr>
            <w:tcW w:w="3620" w:type="pct"/>
            <w:vAlign w:val="center"/>
          </w:tcPr>
          <w:p w14:paraId="023ED3BF" w14:textId="77777777" w:rsidR="00DC7826" w:rsidRDefault="00085BD6">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rsidR="00DC7826" w14:paraId="192DE1E1" w14:textId="77777777">
        <w:trPr>
          <w:trHeight w:val="685"/>
          <w:jc w:val="center"/>
        </w:trPr>
        <w:tc>
          <w:tcPr>
            <w:tcW w:w="404" w:type="pct"/>
            <w:vAlign w:val="center"/>
          </w:tcPr>
          <w:p w14:paraId="2C12F4FF" w14:textId="77777777" w:rsidR="00DC7826" w:rsidRDefault="00085BD6">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14:paraId="6E4DB0F4" w14:textId="77777777" w:rsidR="00DC7826" w:rsidRDefault="00085BD6">
            <w:pPr>
              <w:widowControl/>
              <w:jc w:val="left"/>
              <w:rPr>
                <w:color w:val="000000"/>
                <w:kern w:val="0"/>
                <w:sz w:val="24"/>
              </w:rPr>
            </w:pPr>
            <w:r>
              <w:rPr>
                <w:color w:val="000000"/>
                <w:kern w:val="0"/>
                <w:sz w:val="24"/>
              </w:rPr>
              <w:t>其他无效情形</w:t>
            </w:r>
          </w:p>
        </w:tc>
        <w:tc>
          <w:tcPr>
            <w:tcW w:w="3620" w:type="pct"/>
            <w:vAlign w:val="center"/>
          </w:tcPr>
          <w:p w14:paraId="358A6412" w14:textId="77777777" w:rsidR="00DC7826" w:rsidRDefault="00085BD6">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14:paraId="284B4488" w14:textId="77777777" w:rsidR="00DC7826" w:rsidRDefault="00DC7826">
      <w:pPr>
        <w:tabs>
          <w:tab w:val="left" w:pos="1080"/>
          <w:tab w:val="left" w:pos="1589"/>
        </w:tabs>
        <w:snapToGrid w:val="0"/>
        <w:spacing w:line="360" w:lineRule="auto"/>
        <w:rPr>
          <w:rFonts w:ascii="宋体" w:hAnsi="宋体"/>
          <w:sz w:val="24"/>
        </w:rPr>
        <w:sectPr w:rsidR="00DC7826">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6A90D3D2" w14:textId="77777777" w:rsidR="00DC7826" w:rsidRDefault="00085BD6">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511B04E4"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497845C"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13BD759F"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66561114"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0EDA0E93" w14:textId="77777777" w:rsidR="00DC7826" w:rsidRDefault="00085BD6">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5E6DDCDD" w14:textId="77777777" w:rsidR="00DC7826" w:rsidRDefault="00085BD6">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37BF04B8" w14:textId="77777777" w:rsidR="00DC7826" w:rsidRDefault="00085BD6">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3624D90A" w14:textId="77777777" w:rsidR="00DC7826" w:rsidRDefault="00085BD6">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14:paraId="3EA73870" w14:textId="77777777" w:rsidR="00DC7826" w:rsidRDefault="00085BD6">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302CF86E" w14:textId="77777777" w:rsidR="00DC7826" w:rsidRDefault="00085BD6">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48436256" w14:textId="77777777" w:rsidR="00DC7826" w:rsidRDefault="00085BD6">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5C2056EE" w14:textId="77777777" w:rsidR="00DC7826" w:rsidRDefault="00085BD6">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5FB3D28F" w14:textId="77777777" w:rsidR="00DC7826" w:rsidRDefault="00085BD6">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10A19996"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w:t>
      </w:r>
      <w:r>
        <w:rPr>
          <w:rFonts w:ascii="宋体" w:hAnsi="宋体"/>
          <w:sz w:val="24"/>
        </w:rPr>
        <w:lastRenderedPageBreak/>
        <w:t>形的，可以享受中小企业扶持政策，用扣除后的价格参加评审；否则，评标时价格不予扣除。</w:t>
      </w:r>
    </w:p>
    <w:p w14:paraId="228DB69B" w14:textId="77777777" w:rsidR="00DC7826" w:rsidRDefault="00085BD6">
      <w:pPr>
        <w:numPr>
          <w:ilvl w:val="2"/>
          <w:numId w:val="11"/>
        </w:numPr>
        <w:tabs>
          <w:tab w:val="left" w:pos="1080"/>
          <w:tab w:val="left" w:pos="1589"/>
          <w:tab w:val="left" w:pos="2035"/>
        </w:tabs>
        <w:snapToGrid w:val="0"/>
        <w:spacing w:line="360" w:lineRule="auto"/>
        <w:ind w:left="2035"/>
        <w:rPr>
          <w:rFonts w:ascii="宋体" w:hAnsi="宋体"/>
          <w:sz w:val="24"/>
          <w:highlight w:val="yellow"/>
        </w:rPr>
      </w:pPr>
      <w:r>
        <w:rPr>
          <w:rFonts w:ascii="宋体" w:hAnsi="宋体"/>
          <w:sz w:val="24"/>
          <w:highlight w:val="yellow"/>
        </w:rPr>
        <w:t>对于未预留份额专门面向中小企业采购的采购项目，以及预留份额项目中的非预留部分采购包，对小</w:t>
      </w:r>
      <w:proofErr w:type="gramStart"/>
      <w:r>
        <w:rPr>
          <w:rFonts w:ascii="宋体" w:hAnsi="宋体"/>
          <w:sz w:val="24"/>
          <w:highlight w:val="yellow"/>
        </w:rPr>
        <w:t>微企业</w:t>
      </w:r>
      <w:proofErr w:type="gramEnd"/>
      <w:r>
        <w:rPr>
          <w:rFonts w:ascii="宋体" w:hAnsi="宋体"/>
          <w:sz w:val="24"/>
          <w:highlight w:val="yellow"/>
        </w:rPr>
        <w:t>报价给予</w:t>
      </w:r>
      <w:r>
        <w:rPr>
          <w:rFonts w:ascii="宋体" w:hAnsi="宋体" w:hint="eastAsia"/>
          <w:sz w:val="24"/>
          <w:highlight w:val="yellow"/>
          <w:u w:val="single"/>
        </w:rPr>
        <w:t>10</w:t>
      </w:r>
      <w:r>
        <w:rPr>
          <w:rFonts w:ascii="宋体" w:hAnsi="宋体"/>
          <w:sz w:val="24"/>
          <w:highlight w:val="yellow"/>
          <w:u w:val="single"/>
        </w:rPr>
        <w:t>%</w:t>
      </w:r>
      <w:r>
        <w:rPr>
          <w:rFonts w:ascii="宋体" w:hAnsi="宋体"/>
          <w:sz w:val="24"/>
          <w:highlight w:val="yellow"/>
        </w:rPr>
        <w:t>的扣除，用扣除后的价格参加评审。</w:t>
      </w:r>
    </w:p>
    <w:p w14:paraId="31A32B1B" w14:textId="77777777" w:rsidR="00DC7826" w:rsidRDefault="00085BD6">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2</w:t>
      </w:r>
      <w:r>
        <w:rPr>
          <w:sz w:val="24"/>
        </w:rPr>
        <w:t>%</w:t>
      </w:r>
      <w:r>
        <w:rPr>
          <w:sz w:val="24"/>
        </w:rPr>
        <w:t>的扣除，用扣除后的价格参加评审。</w:t>
      </w:r>
    </w:p>
    <w:p w14:paraId="5BB979A2" w14:textId="77777777" w:rsidR="00DC7826" w:rsidRDefault="00085BD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757C18FC" w14:textId="77777777" w:rsidR="00DC7826" w:rsidRDefault="00085BD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34D77349" w14:textId="77777777" w:rsidR="00DC7826" w:rsidRDefault="00085BD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486E752F" w14:textId="77777777" w:rsidR="00DC7826" w:rsidRDefault="00085BD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509278B8" w14:textId="77777777" w:rsidR="00DC7826" w:rsidRDefault="00085BD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1E2E1339" w14:textId="77777777" w:rsidR="00DC7826" w:rsidRDefault="00085BD6">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68A42628" w14:textId="77777777" w:rsidR="00DC7826" w:rsidRDefault="00085BD6">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43"/>
      <w:bookmarkEnd w:id="744"/>
    </w:p>
    <w:p w14:paraId="7C58AC10"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70CDD25A"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230BC04E" w14:textId="77777777" w:rsidR="00DC7826" w:rsidRDefault="00085BD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14DD42AF" w14:textId="77777777" w:rsidR="00DC7826" w:rsidRDefault="00085BD6">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w:t>
      </w:r>
      <w:r>
        <w:rPr>
          <w:rFonts w:ascii="宋体" w:hAnsi="宋体"/>
          <w:sz w:val="24"/>
        </w:rPr>
        <w:lastRenderedPageBreak/>
        <w:t>审因素的量化指标评审得分最高的投标人为中标候选人的评标方法，见《评标标准》</w:t>
      </w:r>
      <w:r>
        <w:rPr>
          <w:rFonts w:ascii="宋体" w:hAnsi="宋体" w:hint="eastAsia"/>
          <w:sz w:val="24"/>
        </w:rPr>
        <w:t>，招标文件中没有规定的评标标准不得作为评审的依据。</w:t>
      </w:r>
    </w:p>
    <w:p w14:paraId="0753FEF5" w14:textId="77777777" w:rsidR="00DC7826" w:rsidRDefault="00085BD6">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3C68A624" w14:textId="77777777" w:rsidR="00DC7826" w:rsidRDefault="00085BD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15BA8235" w14:textId="77777777" w:rsidR="00DC7826" w:rsidRDefault="00085BD6">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2F21D78A" w14:textId="77777777" w:rsidR="00DC7826" w:rsidRDefault="00085BD6">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40568A05" w14:textId="77777777" w:rsidR="00DC7826" w:rsidRDefault="00085BD6">
      <w:pPr>
        <w:numPr>
          <w:ilvl w:val="2"/>
          <w:numId w:val="11"/>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52F9C732" w14:textId="77777777" w:rsidR="00DC7826" w:rsidRDefault="00085BD6">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w:t>
      </w:r>
      <w:r>
        <w:rPr>
          <w:rFonts w:ascii="宋体" w:hAnsi="宋体"/>
          <w:sz w:val="24"/>
          <w:u w:val="single"/>
        </w:rPr>
        <w:t>_</w:t>
      </w:r>
      <w:r>
        <w:rPr>
          <w:rFonts w:ascii="宋体" w:hAnsi="宋体" w:hint="eastAsia"/>
          <w:sz w:val="24"/>
          <w:u w:val="single"/>
        </w:rPr>
        <w:t>本项目不涉及</w:t>
      </w:r>
      <w:r>
        <w:rPr>
          <w:rFonts w:ascii="宋体" w:hAnsi="宋体"/>
          <w:sz w:val="24"/>
          <w:u w:val="single"/>
        </w:rPr>
        <w:t>__</w:t>
      </w:r>
      <w:r>
        <w:rPr>
          <w:rFonts w:ascii="宋体" w:hAnsi="宋体"/>
          <w:sz w:val="24"/>
        </w:rPr>
        <w:t>。</w:t>
      </w:r>
    </w:p>
    <w:p w14:paraId="535B99C9" w14:textId="77777777" w:rsidR="00DC7826" w:rsidRDefault="00085BD6">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60" w:name="_Toc164351640"/>
      <w:bookmarkStart w:id="761" w:name="_Toc226337242"/>
      <w:bookmarkStart w:id="762" w:name="_Toc520356170"/>
      <w:bookmarkStart w:id="763" w:name="_Toc150509297"/>
      <w:bookmarkStart w:id="764" w:name="_Toc305158888"/>
      <w:bookmarkStart w:id="765" w:name="_Toc149720839"/>
      <w:bookmarkStart w:id="766" w:name="_Toc264969236"/>
      <w:bookmarkStart w:id="767" w:name="_Toc127151747"/>
      <w:bookmarkStart w:id="768" w:name="_Toc127151546"/>
      <w:bookmarkStart w:id="769" w:name="_Toc305158814"/>
      <w:bookmarkStart w:id="770" w:name="_Toc150774751"/>
      <w:bookmarkStart w:id="771" w:name="_Toc151190173"/>
      <w:bookmarkStart w:id="772" w:name="_Toc164608815"/>
      <w:bookmarkStart w:id="773" w:name="_Toc142311048"/>
      <w:bookmarkStart w:id="774" w:name="_Toc151193934"/>
      <w:bookmarkStart w:id="775" w:name="_Toc226309790"/>
      <w:bookmarkStart w:id="776" w:name="_Toc164229241"/>
      <w:bookmarkStart w:id="777" w:name="_Toc226965736"/>
      <w:bookmarkStart w:id="778" w:name="_Toc151193644"/>
      <w:bookmarkStart w:id="779" w:name="_Toc226965819"/>
      <w:bookmarkStart w:id="780" w:name="_Toc151193716"/>
      <w:bookmarkStart w:id="781" w:name="_Toc265228384"/>
      <w:bookmarkStart w:id="782" w:name="_Toc150774646"/>
      <w:bookmarkStart w:id="783" w:name="_Toc195842911"/>
      <w:bookmarkStart w:id="784" w:name="_Ref467307010"/>
      <w:bookmarkStart w:id="785" w:name="_Toc151193788"/>
      <w:bookmarkStart w:id="786" w:name="_Toc164229387"/>
      <w:bookmarkStart w:id="787" w:name="_Toc150480784"/>
      <w:bookmarkStart w:id="788" w:name="_Toc151193860"/>
      <w:bookmarkStart w:id="789" w:name="_Toc164608660"/>
      <w:bookmarkStart w:id="790" w:name="_Toc127161460"/>
      <w:r>
        <w:rPr>
          <w:rFonts w:ascii="宋体" w:hAnsi="宋体"/>
          <w:sz w:val="24"/>
        </w:rPr>
        <w:t>中标候选人名单</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7C279EF0"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709651C" w14:textId="77777777" w:rsidR="00DC7826" w:rsidRDefault="00085BD6">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5E78A9D4" w14:textId="77777777" w:rsidR="00DC7826" w:rsidRDefault="00085BD6">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以价格部分得分最高的投标人获得中标人推荐资格</w:t>
      </w:r>
    </w:p>
    <w:p w14:paraId="56180EDE"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w:t>
      </w:r>
      <w:r>
        <w:rPr>
          <w:rFonts w:ascii="宋体" w:hAnsi="宋体"/>
          <w:sz w:val="24"/>
        </w:rPr>
        <w:lastRenderedPageBreak/>
        <w:t>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14:paraId="73FF4737"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35C10C1"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DFB74B0"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52B83CBB" w14:textId="77777777" w:rsidR="00DC7826" w:rsidRDefault="00085BD6">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00FEC600"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48FEAF56" w14:textId="77777777" w:rsidR="00DC7826" w:rsidRDefault="00085BD6">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6D995F11"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2FE0F8E7" w14:textId="77777777" w:rsidR="00DC7826" w:rsidRDefault="00085BD6">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64B974C8"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39C205B5" w14:textId="77777777" w:rsidR="00DC7826" w:rsidRDefault="00085BD6">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361BD8E" w14:textId="77777777" w:rsidR="00DC7826" w:rsidRDefault="00085BD6">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37B1D165"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评标委员会发现招标文件存在歧义、重大缺陷导致评标工作无法进行，或者招标文件内容违反国家有关强制性规定的，应当停止评标工作，与采购人或</w:t>
      </w:r>
      <w:r>
        <w:rPr>
          <w:rFonts w:ascii="宋体" w:hAnsi="宋体" w:hint="eastAsia"/>
          <w:sz w:val="24"/>
        </w:rPr>
        <w:lastRenderedPageBreak/>
        <w:t>者采购代理机构沟通并作书面记录。采购人或者采购代理机构确认后，应当修改招标文件，重新组织采购活动。</w:t>
      </w:r>
    </w:p>
    <w:p w14:paraId="3BBADD3E" w14:textId="77777777" w:rsidR="00DC7826" w:rsidRDefault="00085BD6">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0AC66D4B" w14:textId="77777777" w:rsidR="00DC7826" w:rsidRDefault="00085BD6">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795B7A95" w14:textId="77777777" w:rsidR="00DC7826" w:rsidRDefault="00085BD6">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p w14:paraId="457AAA01" w14:textId="77777777" w:rsidR="00DC7826" w:rsidRDefault="00085BD6">
      <w:pPr>
        <w:widowControl/>
        <w:spacing w:line="360" w:lineRule="auto"/>
        <w:rPr>
          <w:rFonts w:ascii="宋体" w:hAnsi="宋体"/>
          <w:b/>
          <w:sz w:val="24"/>
        </w:rPr>
      </w:pPr>
      <w:r>
        <w:rPr>
          <w:rFonts w:ascii="宋体" w:hAnsi="宋体" w:hint="eastAsia"/>
          <w:b/>
          <w:sz w:val="24"/>
        </w:rPr>
        <w:t>01包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477"/>
        <w:gridCol w:w="992"/>
      </w:tblGrid>
      <w:tr w:rsidR="00DC7826" w14:paraId="40672C1D" w14:textId="77777777">
        <w:tc>
          <w:tcPr>
            <w:tcW w:w="516" w:type="dxa"/>
            <w:tcMar>
              <w:top w:w="15" w:type="dxa"/>
              <w:left w:w="15" w:type="dxa"/>
              <w:bottom w:w="0" w:type="dxa"/>
              <w:right w:w="15" w:type="dxa"/>
            </w:tcMar>
            <w:vAlign w:val="center"/>
          </w:tcPr>
          <w:p w14:paraId="0DD8B638" w14:textId="77777777" w:rsidR="00DC7826" w:rsidRDefault="00085BD6">
            <w:pPr>
              <w:spacing w:line="360" w:lineRule="auto"/>
              <w:jc w:val="center"/>
              <w:rPr>
                <w:rFonts w:ascii="宋体" w:hAnsi="宋体"/>
                <w:b/>
                <w:sz w:val="24"/>
              </w:rPr>
            </w:pPr>
            <w:r>
              <w:rPr>
                <w:rFonts w:ascii="宋体" w:hAnsi="宋体" w:hint="eastAsia"/>
                <w:b/>
                <w:sz w:val="24"/>
              </w:rPr>
              <w:t>序号</w:t>
            </w:r>
          </w:p>
        </w:tc>
        <w:tc>
          <w:tcPr>
            <w:tcW w:w="1082" w:type="dxa"/>
            <w:tcMar>
              <w:top w:w="15" w:type="dxa"/>
              <w:left w:w="15" w:type="dxa"/>
              <w:bottom w:w="0" w:type="dxa"/>
              <w:right w:w="15" w:type="dxa"/>
            </w:tcMar>
            <w:vAlign w:val="center"/>
          </w:tcPr>
          <w:p w14:paraId="4DD32B41" w14:textId="77777777" w:rsidR="00DC7826" w:rsidRDefault="00085BD6">
            <w:pPr>
              <w:spacing w:line="360" w:lineRule="auto"/>
              <w:jc w:val="center"/>
              <w:rPr>
                <w:rFonts w:ascii="宋体" w:hAnsi="宋体"/>
                <w:b/>
                <w:sz w:val="24"/>
              </w:rPr>
            </w:pPr>
            <w:r>
              <w:rPr>
                <w:rFonts w:ascii="宋体" w:hAnsi="宋体" w:hint="eastAsia"/>
                <w:b/>
                <w:sz w:val="24"/>
              </w:rPr>
              <w:t>评分因素</w:t>
            </w:r>
          </w:p>
        </w:tc>
        <w:tc>
          <w:tcPr>
            <w:tcW w:w="6477" w:type="dxa"/>
            <w:tcMar>
              <w:top w:w="15" w:type="dxa"/>
              <w:left w:w="15" w:type="dxa"/>
              <w:bottom w:w="0" w:type="dxa"/>
              <w:right w:w="15" w:type="dxa"/>
            </w:tcMar>
            <w:vAlign w:val="center"/>
          </w:tcPr>
          <w:p w14:paraId="392F3D32" w14:textId="77777777" w:rsidR="00DC7826" w:rsidRDefault="00085BD6">
            <w:pPr>
              <w:spacing w:line="360" w:lineRule="auto"/>
              <w:jc w:val="center"/>
              <w:rPr>
                <w:rFonts w:ascii="宋体" w:hAnsi="宋体"/>
                <w:b/>
                <w:sz w:val="24"/>
              </w:rPr>
            </w:pPr>
            <w:r>
              <w:rPr>
                <w:rFonts w:ascii="宋体" w:hAnsi="宋体" w:hint="eastAsia"/>
                <w:b/>
                <w:sz w:val="24"/>
              </w:rPr>
              <w:t>评分说明</w:t>
            </w:r>
          </w:p>
        </w:tc>
        <w:tc>
          <w:tcPr>
            <w:tcW w:w="992" w:type="dxa"/>
          </w:tcPr>
          <w:p w14:paraId="644B862C"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分值</w:t>
            </w:r>
          </w:p>
        </w:tc>
      </w:tr>
      <w:tr w:rsidR="00DC7826" w14:paraId="45AAAD2F" w14:textId="77777777">
        <w:tc>
          <w:tcPr>
            <w:tcW w:w="516" w:type="dxa"/>
            <w:tcMar>
              <w:top w:w="15" w:type="dxa"/>
              <w:left w:w="15" w:type="dxa"/>
              <w:bottom w:w="0" w:type="dxa"/>
              <w:right w:w="15" w:type="dxa"/>
            </w:tcMar>
            <w:vAlign w:val="center"/>
          </w:tcPr>
          <w:p w14:paraId="51141E1D" w14:textId="77777777" w:rsidR="00DC7826" w:rsidRDefault="00085BD6">
            <w:pPr>
              <w:spacing w:line="360" w:lineRule="auto"/>
              <w:jc w:val="center"/>
              <w:rPr>
                <w:rFonts w:ascii="宋体" w:hAnsi="宋体"/>
                <w:b/>
                <w:sz w:val="24"/>
              </w:rPr>
            </w:pPr>
            <w:r>
              <w:rPr>
                <w:rFonts w:ascii="宋体" w:hAnsi="宋体" w:hint="eastAsia"/>
                <w:b/>
                <w:sz w:val="24"/>
              </w:rPr>
              <w:t>1</w:t>
            </w:r>
          </w:p>
        </w:tc>
        <w:tc>
          <w:tcPr>
            <w:tcW w:w="1082" w:type="dxa"/>
            <w:tcMar>
              <w:top w:w="15" w:type="dxa"/>
              <w:left w:w="15" w:type="dxa"/>
              <w:bottom w:w="0" w:type="dxa"/>
              <w:right w:w="15" w:type="dxa"/>
            </w:tcMar>
            <w:vAlign w:val="center"/>
          </w:tcPr>
          <w:p w14:paraId="0BD4269D" w14:textId="77777777" w:rsidR="00DC7826" w:rsidRDefault="00085BD6">
            <w:pPr>
              <w:spacing w:line="360" w:lineRule="auto"/>
              <w:jc w:val="center"/>
              <w:rPr>
                <w:rFonts w:ascii="宋体" w:hAnsi="宋体"/>
                <w:b/>
                <w:sz w:val="24"/>
              </w:rPr>
            </w:pPr>
            <w:r>
              <w:rPr>
                <w:rFonts w:ascii="宋体" w:hAnsi="宋体" w:hint="eastAsia"/>
                <w:b/>
                <w:sz w:val="24"/>
              </w:rPr>
              <w:t>价格</w:t>
            </w:r>
          </w:p>
        </w:tc>
        <w:tc>
          <w:tcPr>
            <w:tcW w:w="6477" w:type="dxa"/>
            <w:tcMar>
              <w:top w:w="15" w:type="dxa"/>
              <w:left w:w="15" w:type="dxa"/>
              <w:bottom w:w="0" w:type="dxa"/>
              <w:right w:w="15" w:type="dxa"/>
            </w:tcMar>
            <w:vAlign w:val="center"/>
          </w:tcPr>
          <w:p w14:paraId="64DA13F9" w14:textId="77777777" w:rsidR="00DC7826" w:rsidRDefault="00085BD6">
            <w:pPr>
              <w:widowControl/>
              <w:spacing w:line="360" w:lineRule="auto"/>
              <w:ind w:firstLineChars="200" w:firstLine="480"/>
              <w:rPr>
                <w:rFonts w:ascii="宋体" w:hAnsi="宋体"/>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采用低价优先法计算，即满足招标文件要求的最低评标价为基准价，其价格分为满分30分。其他供应商的价格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14:paraId="1D3D277A" w14:textId="77777777" w:rsidR="00DC7826" w:rsidRDefault="00085BD6">
            <w:pPr>
              <w:widowControl/>
              <w:spacing w:line="360" w:lineRule="auto"/>
              <w:rPr>
                <w:rFonts w:ascii="宋体" w:hAnsi="宋体"/>
                <w:sz w:val="24"/>
              </w:rPr>
            </w:pPr>
            <w:r>
              <w:rPr>
                <w:rFonts w:ascii="宋体" w:hAnsi="宋体" w:hint="eastAsia"/>
                <w:sz w:val="24"/>
              </w:rPr>
              <w:t>价格得分=(基准价／该供应商的评标价)×30</w:t>
            </w:r>
            <w:r>
              <w:rPr>
                <w:rFonts w:ascii="宋体" w:hAnsi="宋体"/>
                <w:sz w:val="24"/>
              </w:rPr>
              <w:t>%</w:t>
            </w:r>
            <w:r>
              <w:rPr>
                <w:rFonts w:ascii="宋体" w:hAnsi="宋体" w:hint="eastAsia"/>
                <w:sz w:val="24"/>
              </w:rPr>
              <w:t>×</w:t>
            </w:r>
            <w:r>
              <w:rPr>
                <w:rFonts w:ascii="宋体" w:hAnsi="宋体"/>
                <w:sz w:val="24"/>
              </w:rPr>
              <w:t>100</w:t>
            </w:r>
          </w:p>
        </w:tc>
        <w:tc>
          <w:tcPr>
            <w:tcW w:w="992" w:type="dxa"/>
            <w:vAlign w:val="center"/>
          </w:tcPr>
          <w:p w14:paraId="4E203C00" w14:textId="77777777" w:rsidR="00DC7826" w:rsidRDefault="00085BD6">
            <w:pPr>
              <w:widowControl/>
              <w:spacing w:line="360" w:lineRule="auto"/>
              <w:ind w:leftChars="-1" w:hangingChars="1" w:hanging="2"/>
              <w:jc w:val="center"/>
              <w:rPr>
                <w:rFonts w:ascii="宋体" w:hAnsi="宋体"/>
                <w:b/>
                <w:sz w:val="24"/>
              </w:rPr>
            </w:pPr>
            <w:r>
              <w:rPr>
                <w:rFonts w:ascii="宋体" w:hAnsi="宋体" w:hint="eastAsia"/>
                <w:b/>
                <w:sz w:val="24"/>
              </w:rPr>
              <w:t>0-30</w:t>
            </w:r>
          </w:p>
        </w:tc>
      </w:tr>
      <w:tr w:rsidR="00DC7826" w14:paraId="187B59CE" w14:textId="77777777">
        <w:tc>
          <w:tcPr>
            <w:tcW w:w="516" w:type="dxa"/>
            <w:tcMar>
              <w:top w:w="15" w:type="dxa"/>
              <w:left w:w="15" w:type="dxa"/>
              <w:bottom w:w="0" w:type="dxa"/>
              <w:right w:w="15" w:type="dxa"/>
            </w:tcMar>
            <w:vAlign w:val="center"/>
          </w:tcPr>
          <w:p w14:paraId="3FC2AE1B" w14:textId="77777777" w:rsidR="00DC7826" w:rsidRDefault="00085BD6">
            <w:pPr>
              <w:spacing w:line="360" w:lineRule="auto"/>
              <w:jc w:val="center"/>
              <w:rPr>
                <w:rFonts w:ascii="宋体" w:hAnsi="宋体"/>
                <w:b/>
                <w:sz w:val="24"/>
              </w:rPr>
            </w:pPr>
            <w:r>
              <w:rPr>
                <w:rFonts w:ascii="宋体" w:hAnsi="宋体" w:hint="eastAsia"/>
                <w:b/>
                <w:sz w:val="24"/>
              </w:rPr>
              <w:t>2</w:t>
            </w:r>
          </w:p>
        </w:tc>
        <w:tc>
          <w:tcPr>
            <w:tcW w:w="1082" w:type="dxa"/>
            <w:tcMar>
              <w:top w:w="15" w:type="dxa"/>
              <w:left w:w="15" w:type="dxa"/>
              <w:bottom w:w="0" w:type="dxa"/>
              <w:right w:w="15" w:type="dxa"/>
            </w:tcMar>
            <w:vAlign w:val="center"/>
          </w:tcPr>
          <w:p w14:paraId="2A9E06F8" w14:textId="77777777" w:rsidR="00DC7826" w:rsidRDefault="00085BD6">
            <w:pPr>
              <w:spacing w:line="360" w:lineRule="auto"/>
              <w:jc w:val="center"/>
              <w:rPr>
                <w:rFonts w:ascii="宋体" w:hAnsi="宋体"/>
                <w:b/>
                <w:sz w:val="24"/>
              </w:rPr>
            </w:pPr>
            <w:r>
              <w:rPr>
                <w:rFonts w:ascii="宋体" w:hAnsi="宋体" w:hint="eastAsia"/>
                <w:b/>
                <w:sz w:val="24"/>
              </w:rPr>
              <w:t>技术部分</w:t>
            </w:r>
          </w:p>
        </w:tc>
        <w:tc>
          <w:tcPr>
            <w:tcW w:w="6477" w:type="dxa"/>
            <w:tcMar>
              <w:top w:w="15" w:type="dxa"/>
              <w:left w:w="15" w:type="dxa"/>
              <w:bottom w:w="0" w:type="dxa"/>
              <w:right w:w="15" w:type="dxa"/>
            </w:tcMar>
            <w:vAlign w:val="center"/>
          </w:tcPr>
          <w:p w14:paraId="0B7E24AD"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投标文件对招标文件第五章三、技术要求的响应程度；完全满足招标文件要求得38分。</w:t>
            </w:r>
          </w:p>
          <w:p w14:paraId="0151A664"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标★指标为必须满足指标，对于★指标负偏离的投标文件无效；</w:t>
            </w:r>
          </w:p>
          <w:p w14:paraId="3468FDE1"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标注</w:t>
            </w:r>
            <w:r>
              <w:rPr>
                <w:rFonts w:ascii="宋体" w:hAnsi="宋体" w:hint="eastAsia"/>
                <w:b/>
                <w:bCs/>
                <w:sz w:val="24"/>
              </w:rPr>
              <w:t>#</w:t>
            </w:r>
            <w:r>
              <w:rPr>
                <w:rFonts w:ascii="宋体" w:hAnsi="宋体" w:hint="eastAsia"/>
                <w:sz w:val="24"/>
              </w:rPr>
              <w:t>指标为重要指标，其他为一般项指标。</w:t>
            </w:r>
          </w:p>
          <w:p w14:paraId="3AE07961"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每有一条</w:t>
            </w:r>
            <w:r>
              <w:rPr>
                <w:rFonts w:ascii="宋体" w:hAnsi="宋体" w:hint="eastAsia"/>
                <w:b/>
                <w:bCs/>
                <w:sz w:val="24"/>
              </w:rPr>
              <w:t>#</w:t>
            </w:r>
            <w:r>
              <w:rPr>
                <w:rFonts w:ascii="宋体" w:hAnsi="宋体" w:hint="eastAsia"/>
                <w:sz w:val="24"/>
              </w:rPr>
              <w:t>指标完全满足或优于，得2分，最高18分；</w:t>
            </w:r>
          </w:p>
          <w:p w14:paraId="509D5F02"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每有一条一般项指标完全满足或优于，得1分，最高20分；</w:t>
            </w:r>
          </w:p>
          <w:p w14:paraId="4052ACF0" w14:textId="77777777" w:rsidR="00DC7826" w:rsidRDefault="00085BD6">
            <w:pPr>
              <w:widowControl/>
              <w:spacing w:line="360" w:lineRule="auto"/>
              <w:ind w:firstLine="420"/>
              <w:rPr>
                <w:rFonts w:ascii="宋体" w:hAnsi="宋体"/>
                <w:color w:val="FF0000"/>
                <w:sz w:val="24"/>
              </w:rPr>
            </w:pPr>
            <w:r>
              <w:rPr>
                <w:rFonts w:ascii="宋体" w:hAnsi="宋体" w:hint="eastAsia"/>
                <w:sz w:val="24"/>
              </w:rPr>
              <w:t>本项最高38分。</w:t>
            </w:r>
            <w:r>
              <w:rPr>
                <w:rFonts w:ascii="宋体" w:hAnsi="宋体"/>
                <w:sz w:val="24"/>
              </w:rPr>
              <w:t>漏报技术条款视为负偏离</w:t>
            </w:r>
            <w:r>
              <w:rPr>
                <w:rFonts w:ascii="宋体" w:hAnsi="宋体" w:hint="eastAsia"/>
                <w:sz w:val="24"/>
              </w:rPr>
              <w:t>。</w:t>
            </w:r>
          </w:p>
        </w:tc>
        <w:tc>
          <w:tcPr>
            <w:tcW w:w="992" w:type="dxa"/>
            <w:vAlign w:val="center"/>
          </w:tcPr>
          <w:p w14:paraId="3EC14B87"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0-38</w:t>
            </w:r>
          </w:p>
        </w:tc>
      </w:tr>
      <w:tr w:rsidR="00DC7826" w14:paraId="061F8107" w14:textId="77777777">
        <w:tc>
          <w:tcPr>
            <w:tcW w:w="516" w:type="dxa"/>
            <w:tcMar>
              <w:top w:w="15" w:type="dxa"/>
              <w:left w:w="15" w:type="dxa"/>
              <w:bottom w:w="0" w:type="dxa"/>
              <w:right w:w="15" w:type="dxa"/>
            </w:tcMar>
            <w:vAlign w:val="center"/>
          </w:tcPr>
          <w:p w14:paraId="4F30EC8E" w14:textId="77777777" w:rsidR="00DC7826" w:rsidRDefault="00085BD6">
            <w:pPr>
              <w:spacing w:line="360" w:lineRule="auto"/>
              <w:jc w:val="center"/>
              <w:rPr>
                <w:rFonts w:ascii="宋体" w:hAnsi="宋体"/>
                <w:b/>
                <w:sz w:val="24"/>
              </w:rPr>
            </w:pPr>
            <w:r>
              <w:rPr>
                <w:rFonts w:ascii="宋体" w:hAnsi="宋体" w:hint="eastAsia"/>
                <w:b/>
                <w:sz w:val="24"/>
              </w:rPr>
              <w:t>3</w:t>
            </w:r>
          </w:p>
        </w:tc>
        <w:tc>
          <w:tcPr>
            <w:tcW w:w="1082" w:type="dxa"/>
            <w:tcMar>
              <w:top w:w="15" w:type="dxa"/>
              <w:left w:w="15" w:type="dxa"/>
              <w:bottom w:w="0" w:type="dxa"/>
              <w:right w:w="15" w:type="dxa"/>
            </w:tcMar>
            <w:vAlign w:val="center"/>
          </w:tcPr>
          <w:p w14:paraId="22EFF0AF" w14:textId="77777777" w:rsidR="00DC7826" w:rsidRDefault="00085BD6">
            <w:pPr>
              <w:spacing w:line="360" w:lineRule="auto"/>
              <w:jc w:val="center"/>
              <w:rPr>
                <w:rFonts w:ascii="宋体" w:hAnsi="宋体"/>
                <w:b/>
                <w:sz w:val="24"/>
              </w:rPr>
            </w:pPr>
            <w:r>
              <w:rPr>
                <w:rFonts w:ascii="宋体" w:hAnsi="宋体" w:hint="eastAsia"/>
                <w:b/>
                <w:sz w:val="24"/>
              </w:rPr>
              <w:t>资质证书</w:t>
            </w:r>
          </w:p>
        </w:tc>
        <w:tc>
          <w:tcPr>
            <w:tcW w:w="6477" w:type="dxa"/>
            <w:tcMar>
              <w:top w:w="15" w:type="dxa"/>
              <w:left w:w="15" w:type="dxa"/>
              <w:bottom w:w="0" w:type="dxa"/>
              <w:right w:w="15" w:type="dxa"/>
            </w:tcMar>
            <w:vAlign w:val="center"/>
          </w:tcPr>
          <w:p w14:paraId="69F12F08" w14:textId="77777777" w:rsidR="00DC7826" w:rsidRDefault="00085BD6">
            <w:pPr>
              <w:widowControl/>
              <w:spacing w:line="360" w:lineRule="auto"/>
              <w:rPr>
                <w:rFonts w:ascii="宋体" w:hAnsi="宋体"/>
                <w:sz w:val="24"/>
              </w:rPr>
            </w:pPr>
            <w:r>
              <w:rPr>
                <w:rFonts w:ascii="宋体" w:hAnsi="宋体" w:hint="eastAsia"/>
                <w:sz w:val="24"/>
              </w:rPr>
              <w:t>1.投</w:t>
            </w:r>
            <w:r w:rsidRPr="00081470">
              <w:rPr>
                <w:rFonts w:ascii="宋体" w:hAnsi="宋体" w:hint="eastAsia"/>
                <w:sz w:val="24"/>
              </w:rPr>
              <w:t>标人具有</w:t>
            </w:r>
            <w:proofErr w:type="gramStart"/>
            <w:r w:rsidRPr="00081470">
              <w:rPr>
                <w:rFonts w:ascii="宋体" w:hAnsi="宋体" w:hint="eastAsia"/>
                <w:sz w:val="24"/>
              </w:rPr>
              <w:t>公有云学习</w:t>
            </w:r>
            <w:proofErr w:type="gramEnd"/>
            <w:r w:rsidRPr="00081470">
              <w:rPr>
                <w:rFonts w:ascii="宋体" w:hAnsi="宋体" w:hint="eastAsia"/>
                <w:sz w:val="24"/>
              </w:rPr>
              <w:t>平台信息系统安全等级保护二级以上教育云认证证书，得1分。</w:t>
            </w:r>
          </w:p>
          <w:p w14:paraId="37C729DF" w14:textId="77777777" w:rsidR="00DC7826" w:rsidRDefault="00085BD6">
            <w:pPr>
              <w:widowControl/>
              <w:spacing w:line="360" w:lineRule="auto"/>
              <w:rPr>
                <w:rFonts w:ascii="宋体" w:hAnsi="宋体"/>
                <w:sz w:val="24"/>
              </w:rPr>
            </w:pPr>
            <w:r>
              <w:rPr>
                <w:rFonts w:ascii="宋体" w:hAnsi="宋体" w:hint="eastAsia"/>
                <w:sz w:val="24"/>
              </w:rPr>
              <w:t>2.投标人具有所投产</w:t>
            </w:r>
            <w:proofErr w:type="gramStart"/>
            <w:r>
              <w:rPr>
                <w:rFonts w:ascii="宋体" w:hAnsi="宋体" w:hint="eastAsia"/>
                <w:sz w:val="24"/>
              </w:rPr>
              <w:t>品相关</w:t>
            </w:r>
            <w:proofErr w:type="gramEnd"/>
            <w:r>
              <w:rPr>
                <w:rFonts w:ascii="宋体" w:hAnsi="宋体" w:hint="eastAsia"/>
                <w:sz w:val="24"/>
              </w:rPr>
              <w:t>软件著作权证书，得1分。</w:t>
            </w:r>
          </w:p>
          <w:p w14:paraId="6E9E1FA8" w14:textId="77777777" w:rsidR="00DC7826" w:rsidRDefault="00085BD6">
            <w:pPr>
              <w:widowControl/>
              <w:spacing w:line="360" w:lineRule="auto"/>
              <w:rPr>
                <w:rFonts w:ascii="宋体" w:hAnsi="宋体"/>
                <w:sz w:val="24"/>
              </w:rPr>
            </w:pPr>
            <w:r>
              <w:rPr>
                <w:rFonts w:ascii="宋体" w:hAnsi="宋体" w:hint="eastAsia"/>
                <w:sz w:val="24"/>
              </w:rPr>
              <w:t>3.投标人具有有效的ISO9001质量管理体系认证证书，得1分。</w:t>
            </w:r>
          </w:p>
          <w:p w14:paraId="43317375" w14:textId="77777777" w:rsidR="00DC7826" w:rsidRDefault="00085BD6">
            <w:pPr>
              <w:widowControl/>
              <w:spacing w:line="360" w:lineRule="auto"/>
              <w:rPr>
                <w:rFonts w:ascii="宋体" w:hAnsi="宋体"/>
                <w:sz w:val="24"/>
              </w:rPr>
            </w:pPr>
            <w:r>
              <w:rPr>
                <w:rFonts w:ascii="宋体" w:hAnsi="宋体" w:hint="eastAsia"/>
                <w:sz w:val="24"/>
              </w:rPr>
              <w:t>注：上述证书须提供证书复印件并加盖投标人公章，未提供的不得分。</w:t>
            </w:r>
          </w:p>
        </w:tc>
        <w:tc>
          <w:tcPr>
            <w:tcW w:w="992" w:type="dxa"/>
            <w:vAlign w:val="center"/>
          </w:tcPr>
          <w:p w14:paraId="5B271A0E"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0-3</w:t>
            </w:r>
          </w:p>
        </w:tc>
      </w:tr>
      <w:tr w:rsidR="00DC7826" w14:paraId="45803695" w14:textId="77777777">
        <w:tc>
          <w:tcPr>
            <w:tcW w:w="516" w:type="dxa"/>
            <w:tcMar>
              <w:top w:w="15" w:type="dxa"/>
              <w:left w:w="15" w:type="dxa"/>
              <w:bottom w:w="0" w:type="dxa"/>
              <w:right w:w="15" w:type="dxa"/>
            </w:tcMar>
            <w:vAlign w:val="center"/>
          </w:tcPr>
          <w:p w14:paraId="01A59947" w14:textId="77777777" w:rsidR="00DC7826" w:rsidRDefault="00085BD6">
            <w:pPr>
              <w:spacing w:line="360" w:lineRule="auto"/>
              <w:jc w:val="center"/>
              <w:rPr>
                <w:rFonts w:ascii="宋体" w:hAnsi="宋体"/>
                <w:b/>
                <w:sz w:val="24"/>
              </w:rPr>
            </w:pPr>
            <w:r>
              <w:rPr>
                <w:rFonts w:ascii="宋体" w:hAnsi="宋体" w:hint="eastAsia"/>
                <w:b/>
                <w:sz w:val="24"/>
              </w:rPr>
              <w:t>3</w:t>
            </w:r>
          </w:p>
        </w:tc>
        <w:tc>
          <w:tcPr>
            <w:tcW w:w="1082" w:type="dxa"/>
            <w:tcMar>
              <w:top w:w="15" w:type="dxa"/>
              <w:left w:w="15" w:type="dxa"/>
              <w:bottom w:w="0" w:type="dxa"/>
              <w:right w:w="15" w:type="dxa"/>
            </w:tcMar>
            <w:vAlign w:val="center"/>
          </w:tcPr>
          <w:p w14:paraId="48F5E0F4" w14:textId="77777777" w:rsidR="00DC7826" w:rsidRDefault="00085BD6">
            <w:pPr>
              <w:spacing w:line="360" w:lineRule="auto"/>
              <w:jc w:val="center"/>
              <w:rPr>
                <w:rFonts w:ascii="宋体" w:hAnsi="宋体"/>
                <w:b/>
                <w:sz w:val="24"/>
              </w:rPr>
            </w:pPr>
            <w:r>
              <w:rPr>
                <w:rFonts w:ascii="宋体" w:hAnsi="宋体" w:hint="eastAsia"/>
                <w:b/>
                <w:sz w:val="24"/>
              </w:rPr>
              <w:t>相关业绩</w:t>
            </w:r>
          </w:p>
        </w:tc>
        <w:tc>
          <w:tcPr>
            <w:tcW w:w="6477" w:type="dxa"/>
            <w:tcMar>
              <w:top w:w="15" w:type="dxa"/>
              <w:left w:w="15" w:type="dxa"/>
              <w:bottom w:w="0" w:type="dxa"/>
              <w:right w:w="15" w:type="dxa"/>
            </w:tcMar>
            <w:vAlign w:val="center"/>
          </w:tcPr>
          <w:p w14:paraId="1BC3D845" w14:textId="77777777" w:rsidR="00DC7826" w:rsidRDefault="00085BD6">
            <w:pPr>
              <w:spacing w:line="360" w:lineRule="auto"/>
              <w:ind w:firstLineChars="200" w:firstLine="480"/>
              <w:rPr>
                <w:rFonts w:ascii="宋体" w:hAnsi="宋体"/>
                <w:sz w:val="24"/>
              </w:rPr>
            </w:pPr>
            <w:r>
              <w:rPr>
                <w:rFonts w:ascii="宋体" w:hAnsi="宋体" w:hint="eastAsia"/>
                <w:sz w:val="24"/>
              </w:rPr>
              <w:t>提供投标人</w:t>
            </w:r>
            <w:r>
              <w:rPr>
                <w:rFonts w:ascii="宋体" w:hAnsi="宋体"/>
                <w:sz w:val="24"/>
              </w:rPr>
              <w:t>近</w:t>
            </w:r>
            <w:r>
              <w:rPr>
                <w:rFonts w:ascii="宋体" w:hAnsi="宋体" w:hint="eastAsia"/>
                <w:sz w:val="24"/>
              </w:rPr>
              <w:t>三年（2019年7月1日起至投标截止时间止，以合同签订日期为准）实施过的与本项目相同或相似的项目业绩。每提供一个有效业绩得1分，满分6分。不提供或提供内容不符合要求，得0分。</w:t>
            </w:r>
          </w:p>
          <w:p w14:paraId="434C9606" w14:textId="77777777" w:rsidR="00DC7826" w:rsidRDefault="00085BD6">
            <w:pPr>
              <w:spacing w:line="360" w:lineRule="auto"/>
              <w:rPr>
                <w:rFonts w:ascii="宋体" w:hAnsi="宋体"/>
                <w:sz w:val="24"/>
              </w:rPr>
            </w:pPr>
            <w:r>
              <w:rPr>
                <w:rFonts w:ascii="宋体" w:hAnsi="宋体" w:hint="eastAsia"/>
                <w:sz w:val="24"/>
              </w:rPr>
              <w:t>注：需提供合同主要内容复印件并加盖公章（至少包括双方签字盖章页、合同内容、合同金额、合同签订日期）。</w:t>
            </w:r>
          </w:p>
        </w:tc>
        <w:tc>
          <w:tcPr>
            <w:tcW w:w="992" w:type="dxa"/>
            <w:vAlign w:val="center"/>
          </w:tcPr>
          <w:p w14:paraId="6C243E8A"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0-6</w:t>
            </w:r>
          </w:p>
        </w:tc>
      </w:tr>
      <w:tr w:rsidR="00DC7826" w14:paraId="27A01441" w14:textId="77777777">
        <w:tc>
          <w:tcPr>
            <w:tcW w:w="516" w:type="dxa"/>
            <w:tcMar>
              <w:top w:w="15" w:type="dxa"/>
              <w:left w:w="15" w:type="dxa"/>
              <w:bottom w:w="0" w:type="dxa"/>
              <w:right w:w="15" w:type="dxa"/>
            </w:tcMar>
            <w:vAlign w:val="center"/>
          </w:tcPr>
          <w:p w14:paraId="62BAD51B" w14:textId="77777777" w:rsidR="00DC7826" w:rsidRDefault="00085BD6">
            <w:pPr>
              <w:spacing w:line="360" w:lineRule="auto"/>
              <w:jc w:val="center"/>
              <w:rPr>
                <w:rFonts w:ascii="宋体" w:hAnsi="宋体"/>
                <w:b/>
                <w:sz w:val="24"/>
              </w:rPr>
            </w:pPr>
            <w:r>
              <w:rPr>
                <w:rFonts w:ascii="宋体" w:hAnsi="宋体" w:hint="eastAsia"/>
                <w:b/>
                <w:sz w:val="24"/>
              </w:rPr>
              <w:t>4</w:t>
            </w:r>
          </w:p>
        </w:tc>
        <w:tc>
          <w:tcPr>
            <w:tcW w:w="1082" w:type="dxa"/>
            <w:tcMar>
              <w:top w:w="15" w:type="dxa"/>
              <w:left w:w="15" w:type="dxa"/>
              <w:bottom w:w="0" w:type="dxa"/>
              <w:right w:w="15" w:type="dxa"/>
            </w:tcMar>
            <w:vAlign w:val="center"/>
          </w:tcPr>
          <w:p w14:paraId="348E6AFD" w14:textId="77777777" w:rsidR="00DC7826" w:rsidRDefault="00085BD6">
            <w:pPr>
              <w:spacing w:line="360" w:lineRule="auto"/>
              <w:jc w:val="center"/>
              <w:rPr>
                <w:rFonts w:ascii="宋体" w:hAnsi="宋体"/>
                <w:b/>
                <w:sz w:val="24"/>
              </w:rPr>
            </w:pPr>
            <w:r>
              <w:rPr>
                <w:rFonts w:ascii="宋体" w:hAnsi="宋体" w:hint="eastAsia"/>
                <w:b/>
                <w:sz w:val="24"/>
              </w:rPr>
              <w:t>综合商务</w:t>
            </w:r>
          </w:p>
        </w:tc>
        <w:tc>
          <w:tcPr>
            <w:tcW w:w="6477" w:type="dxa"/>
            <w:tcMar>
              <w:top w:w="15" w:type="dxa"/>
              <w:left w:w="15" w:type="dxa"/>
              <w:bottom w:w="0" w:type="dxa"/>
              <w:right w:w="15" w:type="dxa"/>
            </w:tcMar>
            <w:vAlign w:val="center"/>
          </w:tcPr>
          <w:p w14:paraId="56AB4141" w14:textId="77777777" w:rsidR="00DC7826" w:rsidRDefault="00085BD6">
            <w:pPr>
              <w:spacing w:line="360" w:lineRule="auto"/>
              <w:jc w:val="left"/>
              <w:rPr>
                <w:rFonts w:ascii="宋体" w:hAnsi="宋体"/>
                <w:b/>
                <w:bCs/>
                <w:sz w:val="24"/>
              </w:rPr>
            </w:pPr>
            <w:r>
              <w:rPr>
                <w:rFonts w:ascii="宋体" w:hAnsi="宋体" w:hint="eastAsia"/>
                <w:b/>
                <w:bCs/>
                <w:sz w:val="24"/>
              </w:rPr>
              <w:t xml:space="preserve">1.供货方案5分: </w:t>
            </w:r>
          </w:p>
          <w:p w14:paraId="02F3302F" w14:textId="77777777" w:rsidR="00DC7826" w:rsidRDefault="00085BD6">
            <w:pPr>
              <w:spacing w:line="360" w:lineRule="auto"/>
              <w:jc w:val="left"/>
              <w:rPr>
                <w:rFonts w:ascii="宋体" w:hAnsi="宋体"/>
                <w:sz w:val="24"/>
              </w:rPr>
            </w:pPr>
            <w:r>
              <w:rPr>
                <w:rFonts w:ascii="宋体" w:hAnsi="宋体" w:hint="eastAsia"/>
                <w:sz w:val="24"/>
              </w:rPr>
              <w:lastRenderedPageBreak/>
              <w:t>详细完善、合理可行、</w:t>
            </w:r>
            <w:r>
              <w:rPr>
                <w:rFonts w:ascii="宋体" w:hAnsi="宋体"/>
                <w:sz w:val="24"/>
              </w:rPr>
              <w:t>针对性强</w:t>
            </w:r>
            <w:r>
              <w:rPr>
                <w:rFonts w:ascii="宋体" w:hAnsi="宋体" w:hint="eastAsia"/>
                <w:sz w:val="24"/>
              </w:rPr>
              <w:t>，进度计划保障性强，完全满足或优于招标文件要求，得5分;</w:t>
            </w:r>
          </w:p>
          <w:p w14:paraId="468C3F2F" w14:textId="77777777" w:rsidR="00DC7826" w:rsidRDefault="00085BD6">
            <w:pPr>
              <w:spacing w:line="360" w:lineRule="auto"/>
              <w:jc w:val="left"/>
              <w:rPr>
                <w:rFonts w:ascii="宋体" w:hAnsi="宋体"/>
                <w:sz w:val="24"/>
              </w:rPr>
            </w:pPr>
            <w:r>
              <w:rPr>
                <w:rFonts w:ascii="宋体" w:hAnsi="宋体"/>
                <w:sz w:val="24"/>
              </w:rPr>
              <w:t>较为合理</w:t>
            </w:r>
            <w:r>
              <w:rPr>
                <w:rFonts w:ascii="宋体" w:hAnsi="宋体" w:hint="eastAsia"/>
                <w:sz w:val="24"/>
              </w:rPr>
              <w:t>、</w:t>
            </w:r>
            <w:r>
              <w:rPr>
                <w:rFonts w:ascii="宋体" w:hAnsi="宋体"/>
                <w:sz w:val="24"/>
              </w:rPr>
              <w:t>具有一定针对性</w:t>
            </w:r>
            <w:r>
              <w:rPr>
                <w:rFonts w:ascii="宋体" w:hAnsi="宋体" w:hint="eastAsia"/>
                <w:sz w:val="24"/>
              </w:rPr>
              <w:t>，基本符合招标文件要求，</w:t>
            </w:r>
            <w:r>
              <w:rPr>
                <w:rFonts w:ascii="宋体" w:hAnsi="宋体"/>
                <w:sz w:val="24"/>
              </w:rPr>
              <w:t>得</w:t>
            </w:r>
            <w:r>
              <w:rPr>
                <w:rFonts w:ascii="宋体" w:hAnsi="宋体" w:hint="eastAsia"/>
                <w:sz w:val="24"/>
              </w:rPr>
              <w:t>3</w:t>
            </w:r>
            <w:r>
              <w:rPr>
                <w:rFonts w:ascii="宋体" w:hAnsi="宋体"/>
                <w:sz w:val="24"/>
              </w:rPr>
              <w:t>分</w:t>
            </w:r>
            <w:r>
              <w:rPr>
                <w:rFonts w:ascii="宋体" w:hAnsi="宋体" w:hint="eastAsia"/>
                <w:sz w:val="24"/>
              </w:rPr>
              <w:t>；</w:t>
            </w:r>
          </w:p>
          <w:p w14:paraId="0D60CC31" w14:textId="77777777" w:rsidR="00DC7826" w:rsidRDefault="00085BD6">
            <w:pPr>
              <w:spacing w:line="360" w:lineRule="auto"/>
              <w:jc w:val="left"/>
              <w:rPr>
                <w:rFonts w:ascii="宋体" w:hAnsi="宋体"/>
                <w:sz w:val="24"/>
              </w:rPr>
            </w:pPr>
            <w:r>
              <w:rPr>
                <w:rFonts w:ascii="宋体" w:hAnsi="宋体" w:hint="eastAsia"/>
                <w:sz w:val="24"/>
              </w:rPr>
              <w:t>过于</w:t>
            </w:r>
            <w:r>
              <w:rPr>
                <w:rFonts w:ascii="宋体" w:hAnsi="宋体"/>
                <w:sz w:val="24"/>
              </w:rPr>
              <w:t>简单</w:t>
            </w:r>
            <w:r>
              <w:rPr>
                <w:rFonts w:ascii="宋体" w:hAnsi="宋体" w:hint="eastAsia"/>
                <w:sz w:val="24"/>
              </w:rPr>
              <w:t>，</w:t>
            </w:r>
            <w:r>
              <w:rPr>
                <w:rFonts w:ascii="宋体" w:hAnsi="宋体"/>
                <w:sz w:val="24"/>
              </w:rPr>
              <w:t>缺乏针对性</w:t>
            </w:r>
            <w:r>
              <w:rPr>
                <w:rFonts w:ascii="宋体" w:hAnsi="宋体" w:hint="eastAsia"/>
                <w:sz w:val="24"/>
              </w:rPr>
              <w:t>及</w:t>
            </w:r>
            <w:r>
              <w:rPr>
                <w:rFonts w:ascii="宋体" w:hAnsi="宋体"/>
                <w:sz w:val="24"/>
              </w:rPr>
              <w:t>可行性</w:t>
            </w:r>
            <w:r>
              <w:rPr>
                <w:rFonts w:ascii="宋体" w:hAnsi="宋体" w:hint="eastAsia"/>
                <w:sz w:val="24"/>
              </w:rPr>
              <w:t>，不能满足招标文件要求，得1分；未提供该项内容的，得0分。</w:t>
            </w:r>
          </w:p>
          <w:p w14:paraId="55861D4F" w14:textId="77777777" w:rsidR="00DC7826" w:rsidRDefault="00085BD6">
            <w:pPr>
              <w:spacing w:line="360" w:lineRule="auto"/>
              <w:jc w:val="left"/>
              <w:rPr>
                <w:rFonts w:ascii="宋体" w:hAnsi="宋体"/>
                <w:b/>
                <w:bCs/>
                <w:sz w:val="24"/>
              </w:rPr>
            </w:pPr>
            <w:r>
              <w:rPr>
                <w:rFonts w:ascii="宋体" w:hAnsi="宋体" w:hint="eastAsia"/>
                <w:b/>
                <w:bCs/>
                <w:sz w:val="24"/>
              </w:rPr>
              <w:t xml:space="preserve">2.售后服务方案6分: </w:t>
            </w:r>
          </w:p>
          <w:p w14:paraId="151F51AB" w14:textId="77777777" w:rsidR="00DC7826" w:rsidRDefault="00085BD6">
            <w:pPr>
              <w:spacing w:line="360" w:lineRule="auto"/>
              <w:jc w:val="left"/>
              <w:rPr>
                <w:rFonts w:ascii="宋体" w:hAnsi="宋体"/>
                <w:sz w:val="24"/>
              </w:rPr>
            </w:pPr>
            <w:r>
              <w:rPr>
                <w:rFonts w:ascii="宋体" w:hAnsi="宋体" w:hint="eastAsia"/>
                <w:sz w:val="24"/>
              </w:rPr>
              <w:t>2</w:t>
            </w:r>
            <w:r>
              <w:rPr>
                <w:rFonts w:ascii="宋体" w:hAnsi="宋体"/>
                <w:sz w:val="24"/>
              </w:rPr>
              <w:t>.1质保期符合</w:t>
            </w:r>
            <w:r>
              <w:rPr>
                <w:rFonts w:ascii="宋体" w:hAnsi="宋体" w:hint="eastAsia"/>
                <w:sz w:val="24"/>
              </w:rPr>
              <w:t>招标</w:t>
            </w:r>
            <w:r>
              <w:rPr>
                <w:rFonts w:ascii="宋体" w:hAnsi="宋体"/>
                <w:sz w:val="24"/>
              </w:rPr>
              <w:t>文件要求的得2分</w:t>
            </w:r>
            <w:r>
              <w:rPr>
                <w:rFonts w:ascii="宋体" w:hAnsi="宋体" w:hint="eastAsia"/>
                <w:sz w:val="24"/>
              </w:rPr>
              <w:t>。不符合招标文件要求的得0分。</w:t>
            </w:r>
          </w:p>
          <w:p w14:paraId="6D8CCB29" w14:textId="77777777" w:rsidR="00DC7826" w:rsidRDefault="00085BD6">
            <w:pPr>
              <w:spacing w:line="360" w:lineRule="auto"/>
              <w:jc w:val="lef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售后服务措施（包括响应时间、备品备件供应、技术服务等），方案完全完整，售后服务措施科学合理得4分</w:t>
            </w:r>
            <w:r>
              <w:rPr>
                <w:rFonts w:ascii="宋体" w:hAnsi="宋体"/>
                <w:sz w:val="24"/>
              </w:rPr>
              <w:t>，</w:t>
            </w:r>
            <w:r>
              <w:rPr>
                <w:rFonts w:ascii="宋体" w:hAnsi="宋体" w:hint="eastAsia"/>
                <w:sz w:val="24"/>
              </w:rPr>
              <w:t>方案一般，售后服务措施较为合理得2分，方案不完整、售后服务措施不可行得1分，</w:t>
            </w:r>
            <w:r>
              <w:rPr>
                <w:rFonts w:ascii="宋体" w:hAnsi="宋体"/>
                <w:sz w:val="24"/>
              </w:rPr>
              <w:t>未提供此项内容得0分。</w:t>
            </w:r>
          </w:p>
          <w:p w14:paraId="4D5ACD05" w14:textId="77777777" w:rsidR="00DC7826" w:rsidRDefault="00085BD6">
            <w:pPr>
              <w:spacing w:line="360" w:lineRule="auto"/>
              <w:jc w:val="left"/>
              <w:rPr>
                <w:rFonts w:ascii="宋体" w:hAnsi="宋体"/>
                <w:b/>
                <w:bCs/>
                <w:sz w:val="24"/>
              </w:rPr>
            </w:pPr>
            <w:r>
              <w:rPr>
                <w:rFonts w:ascii="宋体" w:hAnsi="宋体" w:hint="eastAsia"/>
                <w:b/>
                <w:bCs/>
                <w:sz w:val="24"/>
              </w:rPr>
              <w:t>3.培训方案5分：</w:t>
            </w:r>
          </w:p>
          <w:p w14:paraId="2F780CAA" w14:textId="77777777" w:rsidR="00DC7826" w:rsidRDefault="00085BD6">
            <w:pPr>
              <w:spacing w:line="360" w:lineRule="auto"/>
              <w:jc w:val="left"/>
              <w:rPr>
                <w:rFonts w:ascii="宋体" w:hAnsi="宋体"/>
                <w:sz w:val="24"/>
              </w:rPr>
            </w:pPr>
            <w:r>
              <w:rPr>
                <w:rFonts w:ascii="宋体" w:hAnsi="宋体" w:hint="eastAsia"/>
                <w:sz w:val="24"/>
              </w:rPr>
              <w:t>培训方案完善、详细、针对性强，得5分；</w:t>
            </w:r>
          </w:p>
          <w:p w14:paraId="2B8A930D" w14:textId="77777777" w:rsidR="00DC7826" w:rsidRDefault="00085BD6">
            <w:pPr>
              <w:spacing w:line="360" w:lineRule="auto"/>
              <w:jc w:val="left"/>
              <w:rPr>
                <w:rFonts w:ascii="宋体" w:hAnsi="宋体"/>
                <w:sz w:val="24"/>
              </w:rPr>
            </w:pPr>
            <w:r>
              <w:rPr>
                <w:rFonts w:ascii="宋体" w:hAnsi="宋体" w:hint="eastAsia"/>
                <w:sz w:val="24"/>
              </w:rPr>
              <w:t>培训方案不够详细、较合理可行，得3分；</w:t>
            </w:r>
          </w:p>
          <w:p w14:paraId="7E382386" w14:textId="77777777" w:rsidR="00DC7826" w:rsidRDefault="00085BD6">
            <w:pPr>
              <w:spacing w:line="360" w:lineRule="auto"/>
              <w:jc w:val="left"/>
              <w:rPr>
                <w:rFonts w:ascii="宋体" w:hAnsi="宋体"/>
                <w:sz w:val="24"/>
              </w:rPr>
            </w:pPr>
            <w:r>
              <w:rPr>
                <w:rFonts w:ascii="宋体" w:hAnsi="宋体" w:hint="eastAsia"/>
                <w:sz w:val="24"/>
              </w:rPr>
              <w:t>培训方案不合理，得1分；未提供此项内容得0分。</w:t>
            </w:r>
          </w:p>
          <w:p w14:paraId="4AB7C8A9" w14:textId="77777777" w:rsidR="00DC7826" w:rsidRDefault="00085BD6">
            <w:pPr>
              <w:spacing w:line="360" w:lineRule="auto"/>
              <w:jc w:val="left"/>
              <w:rPr>
                <w:rFonts w:ascii="宋体" w:hAnsi="宋体"/>
                <w:b/>
                <w:bCs/>
                <w:sz w:val="24"/>
              </w:rPr>
            </w:pPr>
            <w:r>
              <w:rPr>
                <w:rFonts w:ascii="宋体" w:hAnsi="宋体" w:hint="eastAsia"/>
                <w:b/>
                <w:bCs/>
                <w:sz w:val="24"/>
              </w:rPr>
              <w:t>4.安装调试方案5分：</w:t>
            </w:r>
          </w:p>
          <w:p w14:paraId="0799D457" w14:textId="77777777" w:rsidR="00DC7826" w:rsidRDefault="00085BD6">
            <w:pPr>
              <w:spacing w:line="360" w:lineRule="auto"/>
              <w:jc w:val="left"/>
              <w:rPr>
                <w:rFonts w:ascii="宋体" w:hAnsi="宋体"/>
                <w:sz w:val="24"/>
              </w:rPr>
            </w:pPr>
            <w:r>
              <w:rPr>
                <w:rFonts w:ascii="宋体" w:hAnsi="宋体" w:hint="eastAsia"/>
                <w:sz w:val="24"/>
              </w:rPr>
              <w:t>安装调试方法科学、进度合理、方案针对性强，得5分；</w:t>
            </w:r>
          </w:p>
          <w:p w14:paraId="3373B206" w14:textId="77777777" w:rsidR="00DC7826" w:rsidRDefault="00085BD6">
            <w:pPr>
              <w:spacing w:line="360" w:lineRule="auto"/>
              <w:jc w:val="left"/>
              <w:rPr>
                <w:rFonts w:ascii="宋体" w:hAnsi="宋体"/>
                <w:sz w:val="24"/>
              </w:rPr>
            </w:pPr>
            <w:r>
              <w:rPr>
                <w:rFonts w:ascii="宋体" w:hAnsi="宋体" w:hint="eastAsia"/>
                <w:sz w:val="24"/>
              </w:rPr>
              <w:t>安装调试方法较为可续、进度较为合理、较有针对性，得3分；</w:t>
            </w:r>
          </w:p>
          <w:p w14:paraId="78814E4B" w14:textId="77777777" w:rsidR="00DC7826" w:rsidRDefault="00085BD6">
            <w:pPr>
              <w:spacing w:line="360" w:lineRule="auto"/>
              <w:jc w:val="left"/>
              <w:rPr>
                <w:rFonts w:ascii="宋体" w:hAnsi="宋体"/>
                <w:sz w:val="24"/>
              </w:rPr>
            </w:pPr>
            <w:r>
              <w:rPr>
                <w:rFonts w:ascii="宋体" w:hAnsi="宋体" w:hint="eastAsia"/>
                <w:sz w:val="24"/>
              </w:rPr>
              <w:t>安装调试方法不可行，进度不合理，缺乏针对性，得1分；</w:t>
            </w:r>
          </w:p>
          <w:p w14:paraId="13A58358" w14:textId="77777777" w:rsidR="00DC7826" w:rsidRDefault="00085BD6">
            <w:pPr>
              <w:spacing w:line="360" w:lineRule="auto"/>
              <w:jc w:val="left"/>
              <w:rPr>
                <w:rFonts w:ascii="宋体" w:hAnsi="宋体"/>
                <w:sz w:val="24"/>
              </w:rPr>
            </w:pPr>
            <w:r>
              <w:rPr>
                <w:rFonts w:ascii="宋体" w:hAnsi="宋体" w:hint="eastAsia"/>
                <w:sz w:val="24"/>
              </w:rPr>
              <w:t>未提供此项内容得0分。</w:t>
            </w:r>
          </w:p>
          <w:p w14:paraId="4FAC7041" w14:textId="77777777" w:rsidR="00DC7826" w:rsidRDefault="00085BD6">
            <w:pPr>
              <w:spacing w:line="360" w:lineRule="auto"/>
              <w:jc w:val="left"/>
              <w:rPr>
                <w:rFonts w:ascii="宋体" w:hAnsi="宋体"/>
                <w:b/>
                <w:bCs/>
                <w:sz w:val="24"/>
              </w:rPr>
            </w:pPr>
            <w:r>
              <w:rPr>
                <w:rFonts w:ascii="宋体" w:hAnsi="宋体" w:hint="eastAsia"/>
                <w:b/>
                <w:bCs/>
                <w:sz w:val="24"/>
              </w:rPr>
              <w:t>5.响应文件1分：</w:t>
            </w:r>
          </w:p>
          <w:p w14:paraId="255B4AAD" w14:textId="77777777" w:rsidR="00DC7826" w:rsidRDefault="00085BD6">
            <w:pPr>
              <w:spacing w:line="360" w:lineRule="auto"/>
              <w:jc w:val="left"/>
              <w:rPr>
                <w:rFonts w:ascii="宋体" w:hAnsi="宋体"/>
                <w:sz w:val="24"/>
              </w:rPr>
            </w:pPr>
            <w:r>
              <w:rPr>
                <w:rFonts w:ascii="宋体" w:hAnsi="宋体" w:hint="eastAsia"/>
                <w:sz w:val="24"/>
              </w:rPr>
              <w:t>文件装订牢固、目录清楚、双面打印、页码准确，</w:t>
            </w:r>
            <w:proofErr w:type="gramStart"/>
            <w:r>
              <w:rPr>
                <w:rFonts w:ascii="宋体" w:hAnsi="宋体" w:hint="eastAsia"/>
                <w:sz w:val="24"/>
              </w:rPr>
              <w:t>完全响应</w:t>
            </w:r>
            <w:proofErr w:type="gramEnd"/>
            <w:r>
              <w:rPr>
                <w:rFonts w:ascii="宋体" w:hAnsi="宋体" w:hint="eastAsia"/>
                <w:sz w:val="24"/>
              </w:rPr>
              <w:t>招标文件要求提供相关资料、表格等，得1分；有一项</w:t>
            </w:r>
            <w:proofErr w:type="gramStart"/>
            <w:r>
              <w:rPr>
                <w:rFonts w:ascii="宋体" w:hAnsi="宋体" w:hint="eastAsia"/>
                <w:sz w:val="24"/>
              </w:rPr>
              <w:t>欠缺扣</w:t>
            </w:r>
            <w:proofErr w:type="gramEnd"/>
            <w:r>
              <w:rPr>
                <w:rFonts w:ascii="宋体" w:hAnsi="宋体" w:hint="eastAsia"/>
                <w:sz w:val="24"/>
              </w:rPr>
              <w:t>0</w:t>
            </w:r>
            <w:r>
              <w:rPr>
                <w:rFonts w:ascii="宋体" w:hAnsi="宋体"/>
                <w:sz w:val="24"/>
              </w:rPr>
              <w:t>.</w:t>
            </w:r>
            <w:r>
              <w:rPr>
                <w:rFonts w:ascii="宋体" w:hAnsi="宋体" w:hint="eastAsia"/>
                <w:sz w:val="24"/>
              </w:rPr>
              <w:t>5</w:t>
            </w:r>
            <w:r>
              <w:rPr>
                <w:rFonts w:ascii="宋体" w:hAnsi="宋体"/>
                <w:sz w:val="24"/>
              </w:rPr>
              <w:t>分</w:t>
            </w:r>
            <w:r>
              <w:rPr>
                <w:rFonts w:ascii="宋体" w:hAnsi="宋体" w:hint="eastAsia"/>
                <w:sz w:val="24"/>
              </w:rPr>
              <w:t>，</w:t>
            </w:r>
            <w:r>
              <w:rPr>
                <w:rFonts w:ascii="宋体" w:hAnsi="宋体"/>
                <w:sz w:val="24"/>
              </w:rPr>
              <w:t>最低</w:t>
            </w:r>
            <w:r>
              <w:rPr>
                <w:rFonts w:ascii="宋体" w:hAnsi="宋体" w:hint="eastAsia"/>
                <w:sz w:val="24"/>
              </w:rPr>
              <w:t>得0分。</w:t>
            </w:r>
          </w:p>
        </w:tc>
        <w:tc>
          <w:tcPr>
            <w:tcW w:w="992" w:type="dxa"/>
            <w:vAlign w:val="center"/>
          </w:tcPr>
          <w:p w14:paraId="3A4C9941" w14:textId="77777777" w:rsidR="00DC7826" w:rsidRDefault="00085BD6">
            <w:pPr>
              <w:spacing w:line="360" w:lineRule="auto"/>
              <w:ind w:leftChars="-1" w:left="-2"/>
              <w:jc w:val="left"/>
              <w:rPr>
                <w:rFonts w:ascii="宋体" w:hAnsi="宋体"/>
                <w:b/>
                <w:sz w:val="24"/>
              </w:rPr>
            </w:pPr>
            <w:r>
              <w:rPr>
                <w:rFonts w:ascii="宋体" w:hAnsi="宋体" w:hint="eastAsia"/>
                <w:b/>
                <w:sz w:val="24"/>
              </w:rPr>
              <w:lastRenderedPageBreak/>
              <w:t>0-22</w:t>
            </w:r>
          </w:p>
        </w:tc>
      </w:tr>
      <w:tr w:rsidR="00DC7826" w14:paraId="59F19793" w14:textId="77777777">
        <w:tc>
          <w:tcPr>
            <w:tcW w:w="516" w:type="dxa"/>
            <w:tcMar>
              <w:top w:w="15" w:type="dxa"/>
              <w:left w:w="15" w:type="dxa"/>
              <w:bottom w:w="0" w:type="dxa"/>
              <w:right w:w="15" w:type="dxa"/>
            </w:tcMar>
            <w:vAlign w:val="center"/>
          </w:tcPr>
          <w:p w14:paraId="4335B996" w14:textId="77777777" w:rsidR="00DC7826" w:rsidRDefault="00085BD6">
            <w:pPr>
              <w:spacing w:line="360" w:lineRule="auto"/>
              <w:jc w:val="center"/>
              <w:rPr>
                <w:rFonts w:ascii="宋体" w:hAnsi="宋体"/>
                <w:b/>
                <w:sz w:val="24"/>
              </w:rPr>
            </w:pPr>
            <w:r>
              <w:rPr>
                <w:rFonts w:ascii="宋体" w:hAnsi="宋体" w:hint="eastAsia"/>
                <w:b/>
                <w:sz w:val="24"/>
              </w:rPr>
              <w:t>5</w:t>
            </w:r>
          </w:p>
        </w:tc>
        <w:tc>
          <w:tcPr>
            <w:tcW w:w="1082" w:type="dxa"/>
            <w:tcMar>
              <w:top w:w="15" w:type="dxa"/>
              <w:left w:w="15" w:type="dxa"/>
              <w:bottom w:w="0" w:type="dxa"/>
              <w:right w:w="15" w:type="dxa"/>
            </w:tcMar>
            <w:vAlign w:val="center"/>
          </w:tcPr>
          <w:p w14:paraId="7F1D7D44" w14:textId="77777777" w:rsidR="00DC7826" w:rsidRDefault="00085BD6">
            <w:pPr>
              <w:spacing w:line="360" w:lineRule="auto"/>
              <w:jc w:val="center"/>
              <w:rPr>
                <w:rFonts w:ascii="宋体" w:hAnsi="宋体"/>
                <w:b/>
                <w:sz w:val="24"/>
              </w:rPr>
            </w:pPr>
            <w:r>
              <w:rPr>
                <w:rFonts w:ascii="宋体" w:hAnsi="宋体" w:hint="eastAsia"/>
                <w:b/>
                <w:sz w:val="24"/>
              </w:rPr>
              <w:t>节能环保</w:t>
            </w:r>
          </w:p>
        </w:tc>
        <w:tc>
          <w:tcPr>
            <w:tcW w:w="6477" w:type="dxa"/>
            <w:tcMar>
              <w:top w:w="15" w:type="dxa"/>
              <w:left w:w="15" w:type="dxa"/>
              <w:bottom w:w="0" w:type="dxa"/>
              <w:right w:w="15" w:type="dxa"/>
            </w:tcMar>
            <w:vAlign w:val="center"/>
          </w:tcPr>
          <w:p w14:paraId="295B8860" w14:textId="77777777" w:rsidR="00DC7826" w:rsidRDefault="00085BD6">
            <w:pPr>
              <w:spacing w:line="360" w:lineRule="auto"/>
              <w:jc w:val="left"/>
              <w:rPr>
                <w:rFonts w:ascii="宋体" w:hAnsi="宋体"/>
                <w:sz w:val="24"/>
              </w:rPr>
            </w:pPr>
            <w:r>
              <w:rPr>
                <w:rFonts w:ascii="宋体" w:hAnsi="宋体" w:hint="eastAsia"/>
                <w:sz w:val="24"/>
              </w:rPr>
              <w:t>报价产品为政府采购品目清单内节能产品（不包括强制节能产品）或品目清单内环境标志产品得0.5分，如果两者皆是</w:t>
            </w:r>
            <w:r>
              <w:rPr>
                <w:rFonts w:ascii="宋体" w:hAnsi="宋体" w:hint="eastAsia"/>
                <w:sz w:val="24"/>
              </w:rPr>
              <w:lastRenderedPageBreak/>
              <w:t>得1分，否则得0分。</w:t>
            </w:r>
          </w:p>
          <w:p w14:paraId="378B894B" w14:textId="77777777" w:rsidR="00DC7826" w:rsidRDefault="00085BD6">
            <w:pPr>
              <w:spacing w:line="360" w:lineRule="auto"/>
              <w:jc w:val="left"/>
              <w:rPr>
                <w:rFonts w:ascii="宋体" w:hAnsi="宋体"/>
                <w:sz w:val="24"/>
              </w:rPr>
            </w:pPr>
            <w:r>
              <w:rPr>
                <w:rFonts w:ascii="宋体" w:hAnsi="宋体" w:hint="eastAsia"/>
                <w:sz w:val="24"/>
              </w:rPr>
              <w:t>注：供应商自行提供政府采购节能产品或环境标志产品证明文件，否则不予考虑，具体要求详见后附说明。</w:t>
            </w:r>
          </w:p>
        </w:tc>
        <w:tc>
          <w:tcPr>
            <w:tcW w:w="992" w:type="dxa"/>
            <w:vAlign w:val="center"/>
          </w:tcPr>
          <w:p w14:paraId="7F1EC17B"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lastRenderedPageBreak/>
              <w:t>0-1</w:t>
            </w:r>
          </w:p>
        </w:tc>
      </w:tr>
    </w:tbl>
    <w:p w14:paraId="2450C10A" w14:textId="77777777" w:rsidR="00DC7826" w:rsidRDefault="00DC7826">
      <w:pPr>
        <w:spacing w:line="360" w:lineRule="auto"/>
        <w:rPr>
          <w:rFonts w:ascii="宋体" w:hAnsi="宋体"/>
          <w:b/>
          <w:bCs/>
          <w:sz w:val="24"/>
        </w:rPr>
      </w:pPr>
    </w:p>
    <w:p w14:paraId="490A5FEB" w14:textId="77777777" w:rsidR="00DC7826" w:rsidRDefault="00085BD6">
      <w:pPr>
        <w:widowControl/>
        <w:jc w:val="left"/>
        <w:rPr>
          <w:rFonts w:ascii="宋体" w:hAnsi="宋体"/>
          <w:b/>
          <w:bCs/>
          <w:sz w:val="24"/>
        </w:rPr>
      </w:pPr>
      <w:r>
        <w:rPr>
          <w:rFonts w:ascii="宋体" w:hAnsi="宋体"/>
          <w:b/>
          <w:bCs/>
          <w:sz w:val="24"/>
        </w:rPr>
        <w:br w:type="page"/>
      </w:r>
    </w:p>
    <w:p w14:paraId="2E0E988F" w14:textId="77777777" w:rsidR="00DC7826" w:rsidRDefault="00085BD6">
      <w:pPr>
        <w:widowControl/>
        <w:spacing w:line="360" w:lineRule="auto"/>
        <w:rPr>
          <w:rFonts w:ascii="宋体" w:hAnsi="宋体"/>
          <w:b/>
          <w:sz w:val="24"/>
        </w:rPr>
      </w:pPr>
      <w:r>
        <w:rPr>
          <w:rFonts w:ascii="宋体" w:hAnsi="宋体" w:hint="eastAsia"/>
          <w:b/>
          <w:sz w:val="24"/>
        </w:rPr>
        <w:lastRenderedPageBreak/>
        <w:t>02包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477"/>
        <w:gridCol w:w="992"/>
      </w:tblGrid>
      <w:tr w:rsidR="00DC7826" w14:paraId="1149C7C9" w14:textId="77777777">
        <w:tc>
          <w:tcPr>
            <w:tcW w:w="516" w:type="dxa"/>
            <w:tcMar>
              <w:top w:w="15" w:type="dxa"/>
              <w:left w:w="15" w:type="dxa"/>
              <w:bottom w:w="0" w:type="dxa"/>
              <w:right w:w="15" w:type="dxa"/>
            </w:tcMar>
            <w:vAlign w:val="center"/>
          </w:tcPr>
          <w:p w14:paraId="00FF65CB" w14:textId="77777777" w:rsidR="00DC7826" w:rsidRDefault="00085BD6">
            <w:pPr>
              <w:spacing w:line="360" w:lineRule="auto"/>
              <w:jc w:val="center"/>
              <w:rPr>
                <w:rFonts w:ascii="宋体" w:hAnsi="宋体"/>
                <w:b/>
                <w:sz w:val="24"/>
              </w:rPr>
            </w:pPr>
            <w:r>
              <w:rPr>
                <w:rFonts w:ascii="宋体" w:hAnsi="宋体" w:hint="eastAsia"/>
                <w:b/>
                <w:sz w:val="24"/>
              </w:rPr>
              <w:t>序号</w:t>
            </w:r>
          </w:p>
        </w:tc>
        <w:tc>
          <w:tcPr>
            <w:tcW w:w="1082" w:type="dxa"/>
            <w:tcMar>
              <w:top w:w="15" w:type="dxa"/>
              <w:left w:w="15" w:type="dxa"/>
              <w:bottom w:w="0" w:type="dxa"/>
              <w:right w:w="15" w:type="dxa"/>
            </w:tcMar>
            <w:vAlign w:val="center"/>
          </w:tcPr>
          <w:p w14:paraId="60F0C6EE" w14:textId="77777777" w:rsidR="00DC7826" w:rsidRDefault="00085BD6">
            <w:pPr>
              <w:spacing w:line="360" w:lineRule="auto"/>
              <w:jc w:val="center"/>
              <w:rPr>
                <w:rFonts w:ascii="宋体" w:hAnsi="宋体"/>
                <w:b/>
                <w:sz w:val="24"/>
              </w:rPr>
            </w:pPr>
            <w:r>
              <w:rPr>
                <w:rFonts w:ascii="宋体" w:hAnsi="宋体" w:hint="eastAsia"/>
                <w:b/>
                <w:sz w:val="24"/>
              </w:rPr>
              <w:t>评分因素</w:t>
            </w:r>
          </w:p>
        </w:tc>
        <w:tc>
          <w:tcPr>
            <w:tcW w:w="6477" w:type="dxa"/>
            <w:tcMar>
              <w:top w:w="15" w:type="dxa"/>
              <w:left w:w="15" w:type="dxa"/>
              <w:bottom w:w="0" w:type="dxa"/>
              <w:right w:w="15" w:type="dxa"/>
            </w:tcMar>
            <w:vAlign w:val="center"/>
          </w:tcPr>
          <w:p w14:paraId="100C7C6B" w14:textId="77777777" w:rsidR="00DC7826" w:rsidRDefault="00085BD6">
            <w:pPr>
              <w:spacing w:line="360" w:lineRule="auto"/>
              <w:jc w:val="center"/>
              <w:rPr>
                <w:rFonts w:ascii="宋体" w:hAnsi="宋体"/>
                <w:b/>
                <w:sz w:val="24"/>
              </w:rPr>
            </w:pPr>
            <w:r>
              <w:rPr>
                <w:rFonts w:ascii="宋体" w:hAnsi="宋体" w:hint="eastAsia"/>
                <w:b/>
                <w:sz w:val="24"/>
              </w:rPr>
              <w:t>评分说明</w:t>
            </w:r>
          </w:p>
        </w:tc>
        <w:tc>
          <w:tcPr>
            <w:tcW w:w="992" w:type="dxa"/>
          </w:tcPr>
          <w:p w14:paraId="4A0DDFA6"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分值</w:t>
            </w:r>
          </w:p>
        </w:tc>
      </w:tr>
      <w:tr w:rsidR="00DC7826" w14:paraId="4B7026CB" w14:textId="77777777">
        <w:tc>
          <w:tcPr>
            <w:tcW w:w="516" w:type="dxa"/>
            <w:tcMar>
              <w:top w:w="15" w:type="dxa"/>
              <w:left w:w="15" w:type="dxa"/>
              <w:bottom w:w="0" w:type="dxa"/>
              <w:right w:w="15" w:type="dxa"/>
            </w:tcMar>
            <w:vAlign w:val="center"/>
          </w:tcPr>
          <w:p w14:paraId="568233BF" w14:textId="77777777" w:rsidR="00DC7826" w:rsidRDefault="00085BD6">
            <w:pPr>
              <w:spacing w:line="360" w:lineRule="auto"/>
              <w:jc w:val="center"/>
              <w:rPr>
                <w:rFonts w:ascii="宋体" w:hAnsi="宋体"/>
                <w:b/>
                <w:sz w:val="24"/>
              </w:rPr>
            </w:pPr>
            <w:r>
              <w:rPr>
                <w:rFonts w:ascii="宋体" w:hAnsi="宋体" w:hint="eastAsia"/>
                <w:b/>
                <w:sz w:val="24"/>
              </w:rPr>
              <w:t>1</w:t>
            </w:r>
          </w:p>
        </w:tc>
        <w:tc>
          <w:tcPr>
            <w:tcW w:w="1082" w:type="dxa"/>
            <w:tcMar>
              <w:top w:w="15" w:type="dxa"/>
              <w:left w:w="15" w:type="dxa"/>
              <w:bottom w:w="0" w:type="dxa"/>
              <w:right w:w="15" w:type="dxa"/>
            </w:tcMar>
            <w:vAlign w:val="center"/>
          </w:tcPr>
          <w:p w14:paraId="5C081C66" w14:textId="77777777" w:rsidR="00DC7826" w:rsidRDefault="00085BD6">
            <w:pPr>
              <w:spacing w:line="360" w:lineRule="auto"/>
              <w:jc w:val="center"/>
              <w:rPr>
                <w:rFonts w:ascii="宋体" w:hAnsi="宋体"/>
                <w:b/>
                <w:sz w:val="24"/>
              </w:rPr>
            </w:pPr>
            <w:r>
              <w:rPr>
                <w:rFonts w:ascii="宋体" w:hAnsi="宋体" w:hint="eastAsia"/>
                <w:b/>
                <w:sz w:val="24"/>
              </w:rPr>
              <w:t>价格</w:t>
            </w:r>
          </w:p>
        </w:tc>
        <w:tc>
          <w:tcPr>
            <w:tcW w:w="6477" w:type="dxa"/>
            <w:tcMar>
              <w:top w:w="15" w:type="dxa"/>
              <w:left w:w="15" w:type="dxa"/>
              <w:bottom w:w="0" w:type="dxa"/>
              <w:right w:w="15" w:type="dxa"/>
            </w:tcMar>
            <w:vAlign w:val="center"/>
          </w:tcPr>
          <w:p w14:paraId="3E36521E" w14:textId="77777777" w:rsidR="00DC7826" w:rsidRDefault="00085BD6">
            <w:pPr>
              <w:widowControl/>
              <w:spacing w:line="360" w:lineRule="auto"/>
              <w:ind w:firstLineChars="200" w:firstLine="480"/>
              <w:rPr>
                <w:rFonts w:ascii="宋体" w:hAnsi="宋体"/>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采用低价优先法计算，即满足招标文件要求的最低评标价为基准价，其价格分为满分30分。其他供应商的价格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14:paraId="44F9134D" w14:textId="77777777" w:rsidR="00DC7826" w:rsidRDefault="00085BD6">
            <w:pPr>
              <w:widowControl/>
              <w:spacing w:line="360" w:lineRule="auto"/>
              <w:rPr>
                <w:rFonts w:ascii="宋体" w:hAnsi="宋体"/>
                <w:sz w:val="24"/>
              </w:rPr>
            </w:pPr>
            <w:r>
              <w:rPr>
                <w:rFonts w:ascii="宋体" w:hAnsi="宋体" w:hint="eastAsia"/>
                <w:sz w:val="24"/>
              </w:rPr>
              <w:t>价格得分=(基准价／该供应商的评标价)×30</w:t>
            </w:r>
            <w:r>
              <w:rPr>
                <w:rFonts w:ascii="宋体" w:hAnsi="宋体"/>
                <w:sz w:val="24"/>
              </w:rPr>
              <w:t>%</w:t>
            </w:r>
            <w:r>
              <w:rPr>
                <w:rFonts w:ascii="宋体" w:hAnsi="宋体" w:hint="eastAsia"/>
                <w:sz w:val="24"/>
              </w:rPr>
              <w:t>×</w:t>
            </w:r>
            <w:r>
              <w:rPr>
                <w:rFonts w:ascii="宋体" w:hAnsi="宋体"/>
                <w:sz w:val="24"/>
              </w:rPr>
              <w:t>100</w:t>
            </w:r>
          </w:p>
        </w:tc>
        <w:tc>
          <w:tcPr>
            <w:tcW w:w="992" w:type="dxa"/>
            <w:vAlign w:val="center"/>
          </w:tcPr>
          <w:p w14:paraId="226658FA" w14:textId="77777777" w:rsidR="00DC7826" w:rsidRDefault="00085BD6">
            <w:pPr>
              <w:widowControl/>
              <w:spacing w:line="360" w:lineRule="auto"/>
              <w:ind w:leftChars="-1" w:hangingChars="1" w:hanging="2"/>
              <w:jc w:val="center"/>
              <w:rPr>
                <w:rFonts w:ascii="宋体" w:hAnsi="宋体"/>
                <w:b/>
                <w:sz w:val="24"/>
              </w:rPr>
            </w:pPr>
            <w:r>
              <w:rPr>
                <w:rFonts w:ascii="宋体" w:hAnsi="宋体" w:hint="eastAsia"/>
                <w:b/>
                <w:sz w:val="24"/>
              </w:rPr>
              <w:t>0-30</w:t>
            </w:r>
          </w:p>
        </w:tc>
      </w:tr>
      <w:tr w:rsidR="00DC7826" w14:paraId="2C9A0B1E" w14:textId="77777777">
        <w:tc>
          <w:tcPr>
            <w:tcW w:w="516" w:type="dxa"/>
            <w:tcMar>
              <w:top w:w="15" w:type="dxa"/>
              <w:left w:w="15" w:type="dxa"/>
              <w:bottom w:w="0" w:type="dxa"/>
              <w:right w:w="15" w:type="dxa"/>
            </w:tcMar>
            <w:vAlign w:val="center"/>
          </w:tcPr>
          <w:p w14:paraId="288D0786" w14:textId="77777777" w:rsidR="00DC7826" w:rsidRDefault="00085BD6">
            <w:pPr>
              <w:spacing w:line="360" w:lineRule="auto"/>
              <w:jc w:val="center"/>
              <w:rPr>
                <w:rFonts w:ascii="宋体" w:hAnsi="宋体"/>
                <w:b/>
                <w:sz w:val="24"/>
              </w:rPr>
            </w:pPr>
            <w:r>
              <w:rPr>
                <w:rFonts w:ascii="宋体" w:hAnsi="宋体" w:hint="eastAsia"/>
                <w:b/>
                <w:sz w:val="24"/>
              </w:rPr>
              <w:t>2</w:t>
            </w:r>
          </w:p>
        </w:tc>
        <w:tc>
          <w:tcPr>
            <w:tcW w:w="1082" w:type="dxa"/>
            <w:tcMar>
              <w:top w:w="15" w:type="dxa"/>
              <w:left w:w="15" w:type="dxa"/>
              <w:bottom w:w="0" w:type="dxa"/>
              <w:right w:w="15" w:type="dxa"/>
            </w:tcMar>
            <w:vAlign w:val="center"/>
          </w:tcPr>
          <w:p w14:paraId="456667FC" w14:textId="77777777" w:rsidR="00DC7826" w:rsidRDefault="00085BD6">
            <w:pPr>
              <w:spacing w:line="360" w:lineRule="auto"/>
              <w:jc w:val="center"/>
              <w:rPr>
                <w:rFonts w:ascii="宋体" w:hAnsi="宋体"/>
                <w:b/>
                <w:sz w:val="24"/>
              </w:rPr>
            </w:pPr>
            <w:r>
              <w:rPr>
                <w:rFonts w:ascii="宋体" w:hAnsi="宋体" w:hint="eastAsia"/>
                <w:b/>
                <w:sz w:val="24"/>
              </w:rPr>
              <w:t>技术部分</w:t>
            </w:r>
          </w:p>
        </w:tc>
        <w:tc>
          <w:tcPr>
            <w:tcW w:w="6477" w:type="dxa"/>
            <w:tcMar>
              <w:top w:w="15" w:type="dxa"/>
              <w:left w:w="15" w:type="dxa"/>
              <w:bottom w:w="0" w:type="dxa"/>
              <w:right w:w="15" w:type="dxa"/>
            </w:tcMar>
            <w:vAlign w:val="center"/>
          </w:tcPr>
          <w:p w14:paraId="04B01341"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投标文件对招标文件第五章三、技术要求的响应程度；完全满足招标文件要求得42分。</w:t>
            </w:r>
          </w:p>
          <w:p w14:paraId="71DF5CE2"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标★指标为必须满足指标，对于★指标负偏离的投标文件无效；其他为一般项指标。</w:t>
            </w:r>
          </w:p>
          <w:p w14:paraId="20FB33C1"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标注#指标为重要指标，其他为一般项指标。</w:t>
            </w:r>
          </w:p>
          <w:p w14:paraId="5FFD2B15"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每有一条</w:t>
            </w:r>
            <w:r>
              <w:rPr>
                <w:rFonts w:ascii="宋体" w:hAnsi="宋体" w:hint="eastAsia"/>
                <w:b/>
                <w:bCs/>
                <w:sz w:val="24"/>
              </w:rPr>
              <w:t>#</w:t>
            </w:r>
            <w:r>
              <w:rPr>
                <w:rFonts w:ascii="宋体" w:hAnsi="宋体" w:hint="eastAsia"/>
                <w:sz w:val="24"/>
              </w:rPr>
              <w:t>指标完全满足或优于，得1分，最高24分；</w:t>
            </w:r>
          </w:p>
          <w:p w14:paraId="0E6AB8C5"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每有一条一般项指标完全满足，得0.25分，最高18分；</w:t>
            </w:r>
          </w:p>
          <w:p w14:paraId="2F3F25E0" w14:textId="77777777" w:rsidR="00DC7826" w:rsidRDefault="00085BD6">
            <w:pPr>
              <w:widowControl/>
              <w:spacing w:line="360" w:lineRule="auto"/>
              <w:ind w:firstLine="420"/>
              <w:rPr>
                <w:rFonts w:ascii="宋体" w:hAnsi="宋体"/>
                <w:color w:val="FF0000"/>
                <w:sz w:val="24"/>
              </w:rPr>
            </w:pPr>
            <w:r>
              <w:rPr>
                <w:rFonts w:ascii="宋体" w:hAnsi="宋体" w:hint="eastAsia"/>
                <w:sz w:val="24"/>
              </w:rPr>
              <w:t>本项最高42分。</w:t>
            </w:r>
            <w:r>
              <w:rPr>
                <w:rFonts w:ascii="宋体" w:hAnsi="宋体"/>
                <w:sz w:val="24"/>
              </w:rPr>
              <w:t>漏报技术条款视为负偏离</w:t>
            </w:r>
            <w:r>
              <w:rPr>
                <w:rFonts w:ascii="宋体" w:hAnsi="宋体" w:hint="eastAsia"/>
                <w:sz w:val="24"/>
              </w:rPr>
              <w:t>。</w:t>
            </w:r>
          </w:p>
        </w:tc>
        <w:tc>
          <w:tcPr>
            <w:tcW w:w="992" w:type="dxa"/>
            <w:vAlign w:val="center"/>
          </w:tcPr>
          <w:p w14:paraId="249CC0B8"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0-42</w:t>
            </w:r>
          </w:p>
        </w:tc>
      </w:tr>
      <w:tr w:rsidR="00DC7826" w14:paraId="2B4B7100" w14:textId="77777777">
        <w:tc>
          <w:tcPr>
            <w:tcW w:w="516" w:type="dxa"/>
            <w:tcMar>
              <w:top w:w="15" w:type="dxa"/>
              <w:left w:w="15" w:type="dxa"/>
              <w:bottom w:w="0" w:type="dxa"/>
              <w:right w:w="15" w:type="dxa"/>
            </w:tcMar>
            <w:vAlign w:val="center"/>
          </w:tcPr>
          <w:p w14:paraId="2CA94130" w14:textId="77777777" w:rsidR="00DC7826" w:rsidRDefault="00085BD6">
            <w:pPr>
              <w:spacing w:line="360" w:lineRule="auto"/>
              <w:jc w:val="center"/>
              <w:rPr>
                <w:rFonts w:ascii="宋体" w:hAnsi="宋体"/>
                <w:b/>
                <w:sz w:val="24"/>
              </w:rPr>
            </w:pPr>
            <w:r>
              <w:rPr>
                <w:rFonts w:ascii="宋体" w:hAnsi="宋体" w:hint="eastAsia"/>
                <w:b/>
                <w:sz w:val="24"/>
              </w:rPr>
              <w:t>3</w:t>
            </w:r>
          </w:p>
        </w:tc>
        <w:tc>
          <w:tcPr>
            <w:tcW w:w="1082" w:type="dxa"/>
            <w:tcMar>
              <w:top w:w="15" w:type="dxa"/>
              <w:left w:w="15" w:type="dxa"/>
              <w:bottom w:w="0" w:type="dxa"/>
              <w:right w:w="15" w:type="dxa"/>
            </w:tcMar>
            <w:vAlign w:val="center"/>
          </w:tcPr>
          <w:p w14:paraId="74368642" w14:textId="77777777" w:rsidR="00DC7826" w:rsidRDefault="00085BD6">
            <w:pPr>
              <w:spacing w:line="360" w:lineRule="auto"/>
              <w:jc w:val="center"/>
              <w:rPr>
                <w:rFonts w:ascii="宋体" w:hAnsi="宋体"/>
                <w:b/>
                <w:sz w:val="24"/>
              </w:rPr>
            </w:pPr>
            <w:r>
              <w:rPr>
                <w:rFonts w:ascii="宋体" w:hAnsi="宋体" w:hint="eastAsia"/>
                <w:b/>
                <w:sz w:val="24"/>
              </w:rPr>
              <w:t>相关资质</w:t>
            </w:r>
          </w:p>
        </w:tc>
        <w:tc>
          <w:tcPr>
            <w:tcW w:w="6477" w:type="dxa"/>
            <w:tcMar>
              <w:top w:w="15" w:type="dxa"/>
              <w:left w:w="15" w:type="dxa"/>
              <w:bottom w:w="0" w:type="dxa"/>
              <w:right w:w="15" w:type="dxa"/>
            </w:tcMar>
            <w:vAlign w:val="center"/>
          </w:tcPr>
          <w:p w14:paraId="6AC9782D"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投标产品具有软件著作权产品证书，得1分，满分2分。（提供证书复印件并加盖投标人公章）</w:t>
            </w:r>
          </w:p>
          <w:p w14:paraId="4E144D42"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投标产品有公开出版的配套教材，教材内有明确的章节对软件有配套描述。每提供一份证明材料得1分，满分2分。</w:t>
            </w:r>
          </w:p>
        </w:tc>
        <w:tc>
          <w:tcPr>
            <w:tcW w:w="992" w:type="dxa"/>
            <w:vAlign w:val="center"/>
          </w:tcPr>
          <w:p w14:paraId="07B7A541"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0-4</w:t>
            </w:r>
          </w:p>
        </w:tc>
      </w:tr>
      <w:tr w:rsidR="00DC7826" w14:paraId="1CF6AB3B" w14:textId="77777777">
        <w:tc>
          <w:tcPr>
            <w:tcW w:w="516" w:type="dxa"/>
            <w:tcMar>
              <w:top w:w="15" w:type="dxa"/>
              <w:left w:w="15" w:type="dxa"/>
              <w:bottom w:w="0" w:type="dxa"/>
              <w:right w:w="15" w:type="dxa"/>
            </w:tcMar>
            <w:vAlign w:val="center"/>
          </w:tcPr>
          <w:p w14:paraId="083AE44C" w14:textId="77777777" w:rsidR="00DC7826" w:rsidRDefault="00085BD6">
            <w:pPr>
              <w:spacing w:line="360" w:lineRule="auto"/>
              <w:jc w:val="center"/>
              <w:rPr>
                <w:rFonts w:ascii="宋体" w:hAnsi="宋体"/>
                <w:b/>
                <w:sz w:val="24"/>
              </w:rPr>
            </w:pPr>
            <w:r>
              <w:rPr>
                <w:rFonts w:ascii="宋体" w:hAnsi="宋体" w:hint="eastAsia"/>
                <w:b/>
                <w:sz w:val="24"/>
              </w:rPr>
              <w:t>4</w:t>
            </w:r>
          </w:p>
        </w:tc>
        <w:tc>
          <w:tcPr>
            <w:tcW w:w="1082" w:type="dxa"/>
            <w:tcMar>
              <w:top w:w="15" w:type="dxa"/>
              <w:left w:w="15" w:type="dxa"/>
              <w:bottom w:w="0" w:type="dxa"/>
              <w:right w:w="15" w:type="dxa"/>
            </w:tcMar>
            <w:vAlign w:val="center"/>
          </w:tcPr>
          <w:p w14:paraId="5654DC2C" w14:textId="77777777" w:rsidR="00DC7826" w:rsidRDefault="00085BD6">
            <w:pPr>
              <w:spacing w:line="360" w:lineRule="auto"/>
              <w:jc w:val="center"/>
              <w:rPr>
                <w:rFonts w:ascii="宋体" w:hAnsi="宋体"/>
                <w:b/>
                <w:sz w:val="24"/>
              </w:rPr>
            </w:pPr>
            <w:r>
              <w:rPr>
                <w:rFonts w:ascii="宋体" w:hAnsi="宋体" w:hint="eastAsia"/>
                <w:b/>
                <w:sz w:val="24"/>
              </w:rPr>
              <w:t>相关业绩</w:t>
            </w:r>
          </w:p>
        </w:tc>
        <w:tc>
          <w:tcPr>
            <w:tcW w:w="6477" w:type="dxa"/>
            <w:tcMar>
              <w:top w:w="15" w:type="dxa"/>
              <w:left w:w="15" w:type="dxa"/>
              <w:bottom w:w="0" w:type="dxa"/>
              <w:right w:w="15" w:type="dxa"/>
            </w:tcMar>
            <w:vAlign w:val="center"/>
          </w:tcPr>
          <w:p w14:paraId="108F7667" w14:textId="77777777" w:rsidR="00DC7826" w:rsidRDefault="00085BD6">
            <w:pPr>
              <w:spacing w:line="360" w:lineRule="auto"/>
              <w:ind w:firstLineChars="200" w:firstLine="480"/>
              <w:rPr>
                <w:rFonts w:ascii="宋体" w:hAnsi="宋体"/>
                <w:sz w:val="24"/>
              </w:rPr>
            </w:pPr>
            <w:r>
              <w:rPr>
                <w:rFonts w:ascii="宋体" w:hAnsi="宋体" w:hint="eastAsia"/>
                <w:sz w:val="24"/>
              </w:rPr>
              <w:t>提供投标人</w:t>
            </w:r>
            <w:r>
              <w:rPr>
                <w:rFonts w:ascii="宋体" w:hAnsi="宋体"/>
                <w:sz w:val="24"/>
              </w:rPr>
              <w:t>近</w:t>
            </w:r>
            <w:r>
              <w:rPr>
                <w:rFonts w:ascii="宋体" w:hAnsi="宋体" w:hint="eastAsia"/>
                <w:sz w:val="24"/>
              </w:rPr>
              <w:t>三年（2019年7月1日起至投标截止时间止，以合同签订日期为准）实施过的与本项目相同或相似的项目业绩。每提供一个有效业绩得1分，满分5分。不提供或提供内容不符合要求，得0分。</w:t>
            </w:r>
          </w:p>
          <w:p w14:paraId="6ABE0EE7" w14:textId="77777777" w:rsidR="00DC7826" w:rsidRDefault="00085BD6">
            <w:pPr>
              <w:spacing w:line="360" w:lineRule="auto"/>
              <w:rPr>
                <w:rFonts w:ascii="宋体" w:hAnsi="宋体"/>
                <w:sz w:val="24"/>
              </w:rPr>
            </w:pPr>
            <w:r>
              <w:rPr>
                <w:rFonts w:ascii="宋体" w:hAnsi="宋体" w:hint="eastAsia"/>
                <w:sz w:val="24"/>
              </w:rPr>
              <w:t>注：需提供合同主要内容复印件并加盖公章（至少包括双方签字盖章页、合同内容、合同金额、合同签订日期）。</w:t>
            </w:r>
          </w:p>
        </w:tc>
        <w:tc>
          <w:tcPr>
            <w:tcW w:w="992" w:type="dxa"/>
            <w:vAlign w:val="center"/>
          </w:tcPr>
          <w:p w14:paraId="184EAAAF"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0-5</w:t>
            </w:r>
          </w:p>
        </w:tc>
      </w:tr>
      <w:tr w:rsidR="00DC7826" w14:paraId="7609183F" w14:textId="77777777">
        <w:tc>
          <w:tcPr>
            <w:tcW w:w="516" w:type="dxa"/>
            <w:tcMar>
              <w:top w:w="15" w:type="dxa"/>
              <w:left w:w="15" w:type="dxa"/>
              <w:bottom w:w="0" w:type="dxa"/>
              <w:right w:w="15" w:type="dxa"/>
            </w:tcMar>
            <w:vAlign w:val="center"/>
          </w:tcPr>
          <w:p w14:paraId="3E13BDFE" w14:textId="77777777" w:rsidR="00DC7826" w:rsidRDefault="00085BD6">
            <w:pPr>
              <w:spacing w:line="360" w:lineRule="auto"/>
              <w:jc w:val="center"/>
              <w:rPr>
                <w:rFonts w:ascii="宋体" w:hAnsi="宋体"/>
                <w:b/>
                <w:sz w:val="24"/>
              </w:rPr>
            </w:pPr>
            <w:r>
              <w:rPr>
                <w:rFonts w:ascii="宋体" w:hAnsi="宋体" w:hint="eastAsia"/>
                <w:b/>
                <w:sz w:val="24"/>
              </w:rPr>
              <w:t>5</w:t>
            </w:r>
          </w:p>
        </w:tc>
        <w:tc>
          <w:tcPr>
            <w:tcW w:w="1082" w:type="dxa"/>
            <w:tcMar>
              <w:top w:w="15" w:type="dxa"/>
              <w:left w:w="15" w:type="dxa"/>
              <w:bottom w:w="0" w:type="dxa"/>
              <w:right w:w="15" w:type="dxa"/>
            </w:tcMar>
            <w:vAlign w:val="center"/>
          </w:tcPr>
          <w:p w14:paraId="166C7EA9" w14:textId="77777777" w:rsidR="00DC7826" w:rsidRDefault="00085BD6">
            <w:pPr>
              <w:spacing w:line="360" w:lineRule="auto"/>
              <w:jc w:val="center"/>
              <w:rPr>
                <w:rFonts w:ascii="宋体" w:hAnsi="宋体"/>
                <w:b/>
                <w:sz w:val="24"/>
              </w:rPr>
            </w:pPr>
            <w:r>
              <w:rPr>
                <w:rFonts w:ascii="宋体" w:hAnsi="宋体" w:hint="eastAsia"/>
                <w:b/>
                <w:sz w:val="24"/>
              </w:rPr>
              <w:t>综合商务</w:t>
            </w:r>
          </w:p>
        </w:tc>
        <w:tc>
          <w:tcPr>
            <w:tcW w:w="6477" w:type="dxa"/>
            <w:tcMar>
              <w:top w:w="15" w:type="dxa"/>
              <w:left w:w="15" w:type="dxa"/>
              <w:bottom w:w="0" w:type="dxa"/>
              <w:right w:w="15" w:type="dxa"/>
            </w:tcMar>
            <w:vAlign w:val="center"/>
          </w:tcPr>
          <w:p w14:paraId="5B43D483" w14:textId="77777777" w:rsidR="00DC7826" w:rsidRDefault="00085BD6">
            <w:pPr>
              <w:spacing w:line="360" w:lineRule="auto"/>
              <w:jc w:val="left"/>
              <w:rPr>
                <w:rFonts w:ascii="宋体" w:hAnsi="宋体"/>
                <w:b/>
                <w:bCs/>
                <w:sz w:val="24"/>
              </w:rPr>
            </w:pPr>
            <w:r>
              <w:rPr>
                <w:rFonts w:ascii="宋体" w:hAnsi="宋体" w:hint="eastAsia"/>
                <w:b/>
                <w:bCs/>
                <w:sz w:val="24"/>
              </w:rPr>
              <w:t xml:space="preserve">1.供货方案5分: </w:t>
            </w:r>
          </w:p>
          <w:p w14:paraId="543C8B7E" w14:textId="77777777" w:rsidR="00DC7826" w:rsidRDefault="00085BD6">
            <w:pPr>
              <w:spacing w:line="360" w:lineRule="auto"/>
              <w:jc w:val="left"/>
              <w:rPr>
                <w:rFonts w:ascii="宋体" w:hAnsi="宋体"/>
                <w:sz w:val="24"/>
              </w:rPr>
            </w:pPr>
            <w:r>
              <w:rPr>
                <w:rFonts w:ascii="宋体" w:hAnsi="宋体" w:hint="eastAsia"/>
                <w:sz w:val="24"/>
              </w:rPr>
              <w:t>详细完善、合理可行、</w:t>
            </w:r>
            <w:r>
              <w:rPr>
                <w:rFonts w:ascii="宋体" w:hAnsi="宋体"/>
                <w:sz w:val="24"/>
              </w:rPr>
              <w:t>针对性强</w:t>
            </w:r>
            <w:r>
              <w:rPr>
                <w:rFonts w:ascii="宋体" w:hAnsi="宋体" w:hint="eastAsia"/>
                <w:sz w:val="24"/>
              </w:rPr>
              <w:t>，进度计划保障性强，完全满足或优于招标文件要求，得5分;</w:t>
            </w:r>
          </w:p>
          <w:p w14:paraId="31C03BD0" w14:textId="77777777" w:rsidR="00DC7826" w:rsidRDefault="00085BD6">
            <w:pPr>
              <w:spacing w:line="360" w:lineRule="auto"/>
              <w:jc w:val="left"/>
              <w:rPr>
                <w:rFonts w:ascii="宋体" w:hAnsi="宋体"/>
                <w:sz w:val="24"/>
              </w:rPr>
            </w:pPr>
            <w:r>
              <w:rPr>
                <w:rFonts w:ascii="宋体" w:hAnsi="宋体"/>
                <w:sz w:val="24"/>
              </w:rPr>
              <w:t>较为合理</w:t>
            </w:r>
            <w:r>
              <w:rPr>
                <w:rFonts w:ascii="宋体" w:hAnsi="宋体" w:hint="eastAsia"/>
                <w:sz w:val="24"/>
              </w:rPr>
              <w:t>、</w:t>
            </w:r>
            <w:r>
              <w:rPr>
                <w:rFonts w:ascii="宋体" w:hAnsi="宋体"/>
                <w:sz w:val="24"/>
              </w:rPr>
              <w:t>具有一定针对性</w:t>
            </w:r>
            <w:r>
              <w:rPr>
                <w:rFonts w:ascii="宋体" w:hAnsi="宋体" w:hint="eastAsia"/>
                <w:sz w:val="24"/>
              </w:rPr>
              <w:t>，基本符合招标文件要求，</w:t>
            </w:r>
            <w:r>
              <w:rPr>
                <w:rFonts w:ascii="宋体" w:hAnsi="宋体"/>
                <w:sz w:val="24"/>
              </w:rPr>
              <w:t>得</w:t>
            </w:r>
            <w:r>
              <w:rPr>
                <w:rFonts w:ascii="宋体" w:hAnsi="宋体" w:hint="eastAsia"/>
                <w:sz w:val="24"/>
              </w:rPr>
              <w:t>3</w:t>
            </w:r>
            <w:r>
              <w:rPr>
                <w:rFonts w:ascii="宋体" w:hAnsi="宋体"/>
                <w:sz w:val="24"/>
              </w:rPr>
              <w:t>分</w:t>
            </w:r>
            <w:r>
              <w:rPr>
                <w:rFonts w:ascii="宋体" w:hAnsi="宋体" w:hint="eastAsia"/>
                <w:sz w:val="24"/>
              </w:rPr>
              <w:t>；</w:t>
            </w:r>
          </w:p>
          <w:p w14:paraId="36C368A3" w14:textId="77777777" w:rsidR="00DC7826" w:rsidRDefault="00085BD6">
            <w:pPr>
              <w:spacing w:line="360" w:lineRule="auto"/>
              <w:jc w:val="left"/>
              <w:rPr>
                <w:rFonts w:ascii="宋体" w:hAnsi="宋体"/>
                <w:sz w:val="24"/>
              </w:rPr>
            </w:pPr>
            <w:r>
              <w:rPr>
                <w:rFonts w:ascii="宋体" w:hAnsi="宋体" w:hint="eastAsia"/>
                <w:sz w:val="24"/>
              </w:rPr>
              <w:lastRenderedPageBreak/>
              <w:t>过于</w:t>
            </w:r>
            <w:r>
              <w:rPr>
                <w:rFonts w:ascii="宋体" w:hAnsi="宋体"/>
                <w:sz w:val="24"/>
              </w:rPr>
              <w:t>简单</w:t>
            </w:r>
            <w:r>
              <w:rPr>
                <w:rFonts w:ascii="宋体" w:hAnsi="宋体" w:hint="eastAsia"/>
                <w:sz w:val="24"/>
              </w:rPr>
              <w:t>，</w:t>
            </w:r>
            <w:r>
              <w:rPr>
                <w:rFonts w:ascii="宋体" w:hAnsi="宋体"/>
                <w:sz w:val="24"/>
              </w:rPr>
              <w:t>缺乏针对性</w:t>
            </w:r>
            <w:r>
              <w:rPr>
                <w:rFonts w:ascii="宋体" w:hAnsi="宋体" w:hint="eastAsia"/>
                <w:sz w:val="24"/>
              </w:rPr>
              <w:t>及</w:t>
            </w:r>
            <w:r>
              <w:rPr>
                <w:rFonts w:ascii="宋体" w:hAnsi="宋体"/>
                <w:sz w:val="24"/>
              </w:rPr>
              <w:t>可行性</w:t>
            </w:r>
            <w:r>
              <w:rPr>
                <w:rFonts w:ascii="宋体" w:hAnsi="宋体" w:hint="eastAsia"/>
                <w:sz w:val="24"/>
              </w:rPr>
              <w:t>，不能满足招标文件要求，得1分；未提供该项内容的，得0分。</w:t>
            </w:r>
          </w:p>
          <w:p w14:paraId="01921966" w14:textId="77777777" w:rsidR="00DC7826" w:rsidRDefault="00085BD6">
            <w:pPr>
              <w:spacing w:line="360" w:lineRule="auto"/>
              <w:jc w:val="left"/>
              <w:rPr>
                <w:rFonts w:ascii="宋体" w:hAnsi="宋体"/>
                <w:b/>
                <w:bCs/>
                <w:sz w:val="24"/>
              </w:rPr>
            </w:pPr>
            <w:r>
              <w:rPr>
                <w:rFonts w:ascii="宋体" w:hAnsi="宋体" w:hint="eastAsia"/>
                <w:b/>
                <w:bCs/>
                <w:sz w:val="24"/>
              </w:rPr>
              <w:t xml:space="preserve">2.售后服务方案4分: </w:t>
            </w:r>
          </w:p>
          <w:p w14:paraId="5CE50BE9" w14:textId="77777777" w:rsidR="00DC7826" w:rsidRDefault="00085BD6">
            <w:pPr>
              <w:spacing w:line="360" w:lineRule="auto"/>
              <w:jc w:val="left"/>
              <w:rPr>
                <w:rFonts w:ascii="宋体" w:hAnsi="宋体"/>
                <w:sz w:val="24"/>
              </w:rPr>
            </w:pPr>
            <w:r>
              <w:rPr>
                <w:rFonts w:ascii="宋体" w:hAnsi="宋体" w:hint="eastAsia"/>
                <w:sz w:val="24"/>
              </w:rPr>
              <w:t>2</w:t>
            </w:r>
            <w:r>
              <w:rPr>
                <w:rFonts w:ascii="宋体" w:hAnsi="宋体"/>
                <w:sz w:val="24"/>
              </w:rPr>
              <w:t>.1质保期符合</w:t>
            </w:r>
            <w:r>
              <w:rPr>
                <w:rFonts w:ascii="宋体" w:hAnsi="宋体" w:hint="eastAsia"/>
                <w:sz w:val="24"/>
              </w:rPr>
              <w:t>招标</w:t>
            </w:r>
            <w:r>
              <w:rPr>
                <w:rFonts w:ascii="宋体" w:hAnsi="宋体"/>
                <w:sz w:val="24"/>
              </w:rPr>
              <w:t>文件要求的得</w:t>
            </w:r>
            <w:r>
              <w:rPr>
                <w:rFonts w:ascii="宋体" w:hAnsi="宋体" w:hint="eastAsia"/>
                <w:sz w:val="24"/>
              </w:rPr>
              <w:t>1</w:t>
            </w:r>
            <w:r>
              <w:rPr>
                <w:rFonts w:ascii="宋体" w:hAnsi="宋体"/>
                <w:sz w:val="24"/>
              </w:rPr>
              <w:t>分</w:t>
            </w:r>
            <w:r>
              <w:rPr>
                <w:rFonts w:ascii="宋体" w:hAnsi="宋体" w:hint="eastAsia"/>
                <w:sz w:val="24"/>
              </w:rPr>
              <w:t>。不符合招标文件要求的得0分。</w:t>
            </w:r>
          </w:p>
          <w:p w14:paraId="5A06C9C7" w14:textId="77777777" w:rsidR="00DC7826" w:rsidRDefault="00085BD6">
            <w:pPr>
              <w:spacing w:line="360" w:lineRule="auto"/>
              <w:jc w:val="lef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服务内容、响应时间、故障排除时限等各方</w:t>
            </w:r>
            <w:proofErr w:type="gramStart"/>
            <w:r>
              <w:rPr>
                <w:rFonts w:ascii="宋体" w:hAnsi="宋体" w:hint="eastAsia"/>
                <w:sz w:val="24"/>
              </w:rPr>
              <w:t>面满足</w:t>
            </w:r>
            <w:proofErr w:type="gramEnd"/>
            <w:r>
              <w:rPr>
                <w:rFonts w:ascii="宋体" w:hAnsi="宋体" w:hint="eastAsia"/>
                <w:sz w:val="24"/>
              </w:rPr>
              <w:t>采购人要求；售后服务体系完善，有独立的售后服务部门或机构；提供培训数据分析、教学资源等服务得3分</w:t>
            </w:r>
            <w:r>
              <w:rPr>
                <w:rFonts w:ascii="宋体" w:hAnsi="宋体"/>
                <w:sz w:val="24"/>
              </w:rPr>
              <w:t>，</w:t>
            </w:r>
            <w:r>
              <w:rPr>
                <w:rFonts w:ascii="宋体" w:hAnsi="宋体" w:hint="eastAsia"/>
                <w:sz w:val="24"/>
              </w:rPr>
              <w:t>方案一般，售后服务措施较为合理得2分，方案不完整、售后服务措施不可行得1分，</w:t>
            </w:r>
            <w:r>
              <w:rPr>
                <w:rFonts w:ascii="宋体" w:hAnsi="宋体"/>
                <w:sz w:val="24"/>
              </w:rPr>
              <w:t>未提供此项内容得0分。</w:t>
            </w:r>
          </w:p>
          <w:p w14:paraId="5177BE52" w14:textId="77777777" w:rsidR="00DC7826" w:rsidRDefault="00085BD6">
            <w:pPr>
              <w:spacing w:line="360" w:lineRule="auto"/>
              <w:jc w:val="left"/>
              <w:rPr>
                <w:rFonts w:ascii="宋体" w:hAnsi="宋体"/>
                <w:b/>
                <w:bCs/>
                <w:sz w:val="24"/>
              </w:rPr>
            </w:pPr>
            <w:r>
              <w:rPr>
                <w:rFonts w:ascii="宋体" w:hAnsi="宋体" w:hint="eastAsia"/>
                <w:b/>
                <w:bCs/>
                <w:sz w:val="24"/>
              </w:rPr>
              <w:t>3.培训方案5分：</w:t>
            </w:r>
          </w:p>
          <w:p w14:paraId="79CD2042" w14:textId="77777777" w:rsidR="00DC7826" w:rsidRDefault="00085BD6">
            <w:pPr>
              <w:spacing w:line="360" w:lineRule="auto"/>
              <w:jc w:val="left"/>
              <w:rPr>
                <w:rFonts w:ascii="宋体" w:hAnsi="宋体"/>
                <w:sz w:val="24"/>
              </w:rPr>
            </w:pPr>
            <w:r>
              <w:rPr>
                <w:rFonts w:ascii="宋体" w:hAnsi="宋体" w:hint="eastAsia"/>
                <w:sz w:val="24"/>
              </w:rPr>
              <w:t>培训方案完善、详细、针对性强，得5分；</w:t>
            </w:r>
          </w:p>
          <w:p w14:paraId="4D5B8753" w14:textId="77777777" w:rsidR="00DC7826" w:rsidRDefault="00085BD6">
            <w:pPr>
              <w:spacing w:line="360" w:lineRule="auto"/>
              <w:jc w:val="left"/>
              <w:rPr>
                <w:rFonts w:ascii="宋体" w:hAnsi="宋体"/>
                <w:sz w:val="24"/>
              </w:rPr>
            </w:pPr>
            <w:r>
              <w:rPr>
                <w:rFonts w:ascii="宋体" w:hAnsi="宋体" w:hint="eastAsia"/>
                <w:sz w:val="24"/>
              </w:rPr>
              <w:t>培训方案不够详细、较合理可行，得3分；</w:t>
            </w:r>
          </w:p>
          <w:p w14:paraId="4B636507" w14:textId="77777777" w:rsidR="00DC7826" w:rsidRDefault="00085BD6">
            <w:pPr>
              <w:spacing w:line="360" w:lineRule="auto"/>
              <w:jc w:val="left"/>
              <w:rPr>
                <w:rFonts w:ascii="宋体" w:hAnsi="宋体"/>
                <w:sz w:val="24"/>
              </w:rPr>
            </w:pPr>
            <w:r>
              <w:rPr>
                <w:rFonts w:ascii="宋体" w:hAnsi="宋体" w:hint="eastAsia"/>
                <w:sz w:val="24"/>
              </w:rPr>
              <w:t>培训方案不合理，得1分；未提供此项内容得0分。</w:t>
            </w:r>
          </w:p>
          <w:p w14:paraId="3F278A45" w14:textId="77777777" w:rsidR="00DC7826" w:rsidRDefault="00085BD6">
            <w:pPr>
              <w:spacing w:line="360" w:lineRule="auto"/>
              <w:jc w:val="left"/>
              <w:rPr>
                <w:rFonts w:ascii="宋体" w:hAnsi="宋体"/>
                <w:b/>
                <w:bCs/>
                <w:sz w:val="24"/>
              </w:rPr>
            </w:pPr>
            <w:r>
              <w:rPr>
                <w:rFonts w:ascii="宋体" w:hAnsi="宋体" w:hint="eastAsia"/>
                <w:b/>
                <w:bCs/>
                <w:sz w:val="24"/>
              </w:rPr>
              <w:t>4.安装调试方案3分：</w:t>
            </w:r>
          </w:p>
          <w:p w14:paraId="6AF052E7" w14:textId="77777777" w:rsidR="00DC7826" w:rsidRDefault="00085BD6">
            <w:pPr>
              <w:spacing w:line="360" w:lineRule="auto"/>
              <w:jc w:val="left"/>
              <w:rPr>
                <w:rFonts w:ascii="宋体" w:hAnsi="宋体"/>
                <w:sz w:val="24"/>
              </w:rPr>
            </w:pPr>
            <w:r>
              <w:rPr>
                <w:rFonts w:ascii="宋体" w:hAnsi="宋体" w:hint="eastAsia"/>
                <w:sz w:val="24"/>
              </w:rPr>
              <w:t>安装调试方法科学、进度合理、方案针对性强，得3分；</w:t>
            </w:r>
          </w:p>
          <w:p w14:paraId="20A95FF5" w14:textId="77777777" w:rsidR="00DC7826" w:rsidRDefault="00085BD6">
            <w:pPr>
              <w:spacing w:line="360" w:lineRule="auto"/>
              <w:jc w:val="left"/>
              <w:rPr>
                <w:rFonts w:ascii="宋体" w:hAnsi="宋体"/>
                <w:sz w:val="24"/>
              </w:rPr>
            </w:pPr>
            <w:r>
              <w:rPr>
                <w:rFonts w:ascii="宋体" w:hAnsi="宋体" w:hint="eastAsia"/>
                <w:sz w:val="24"/>
              </w:rPr>
              <w:t>安装调试方法较为可续、进度较为合理、较有针对性，得2分；</w:t>
            </w:r>
          </w:p>
          <w:p w14:paraId="1CD2ED2F" w14:textId="77777777" w:rsidR="00DC7826" w:rsidRDefault="00085BD6">
            <w:pPr>
              <w:spacing w:line="360" w:lineRule="auto"/>
              <w:jc w:val="left"/>
              <w:rPr>
                <w:rFonts w:ascii="宋体" w:hAnsi="宋体"/>
                <w:sz w:val="24"/>
              </w:rPr>
            </w:pPr>
            <w:r>
              <w:rPr>
                <w:rFonts w:ascii="宋体" w:hAnsi="宋体" w:hint="eastAsia"/>
                <w:sz w:val="24"/>
              </w:rPr>
              <w:t>安装调试方法不可行，进度不合理，缺乏针对性，得1分；</w:t>
            </w:r>
          </w:p>
          <w:p w14:paraId="62E1D9DF" w14:textId="77777777" w:rsidR="00DC7826" w:rsidRDefault="00085BD6">
            <w:pPr>
              <w:spacing w:line="360" w:lineRule="auto"/>
              <w:jc w:val="left"/>
              <w:rPr>
                <w:rFonts w:ascii="宋体" w:hAnsi="宋体"/>
                <w:sz w:val="24"/>
              </w:rPr>
            </w:pPr>
            <w:r>
              <w:rPr>
                <w:rFonts w:ascii="宋体" w:hAnsi="宋体" w:hint="eastAsia"/>
                <w:sz w:val="24"/>
              </w:rPr>
              <w:t>未提供此项内容得0分。</w:t>
            </w:r>
          </w:p>
          <w:p w14:paraId="0D7029E4" w14:textId="77777777" w:rsidR="00DC7826" w:rsidRDefault="00085BD6">
            <w:pPr>
              <w:spacing w:line="360" w:lineRule="auto"/>
              <w:jc w:val="left"/>
              <w:rPr>
                <w:rFonts w:ascii="宋体" w:hAnsi="宋体"/>
                <w:b/>
                <w:bCs/>
                <w:sz w:val="24"/>
              </w:rPr>
            </w:pPr>
            <w:r>
              <w:rPr>
                <w:rFonts w:ascii="宋体" w:hAnsi="宋体" w:hint="eastAsia"/>
                <w:b/>
                <w:bCs/>
                <w:sz w:val="24"/>
              </w:rPr>
              <w:t>5.响应文件1分：</w:t>
            </w:r>
          </w:p>
          <w:p w14:paraId="2303B632" w14:textId="77777777" w:rsidR="00DC7826" w:rsidRDefault="00085BD6">
            <w:pPr>
              <w:spacing w:line="360" w:lineRule="auto"/>
              <w:jc w:val="left"/>
              <w:rPr>
                <w:rFonts w:ascii="宋体" w:hAnsi="宋体"/>
                <w:sz w:val="24"/>
              </w:rPr>
            </w:pPr>
            <w:r>
              <w:rPr>
                <w:rFonts w:ascii="宋体" w:hAnsi="宋体" w:hint="eastAsia"/>
                <w:sz w:val="24"/>
              </w:rPr>
              <w:t>文件装订牢固、目录清楚、双面打印、页码准确，</w:t>
            </w:r>
            <w:proofErr w:type="gramStart"/>
            <w:r>
              <w:rPr>
                <w:rFonts w:ascii="宋体" w:hAnsi="宋体" w:hint="eastAsia"/>
                <w:sz w:val="24"/>
              </w:rPr>
              <w:t>完全响应</w:t>
            </w:r>
            <w:proofErr w:type="gramEnd"/>
            <w:r>
              <w:rPr>
                <w:rFonts w:ascii="宋体" w:hAnsi="宋体" w:hint="eastAsia"/>
                <w:sz w:val="24"/>
              </w:rPr>
              <w:t>招标文件要求提供相关资料、表格等，得1分；有一项</w:t>
            </w:r>
            <w:proofErr w:type="gramStart"/>
            <w:r>
              <w:rPr>
                <w:rFonts w:ascii="宋体" w:hAnsi="宋体" w:hint="eastAsia"/>
                <w:sz w:val="24"/>
              </w:rPr>
              <w:t>欠缺扣</w:t>
            </w:r>
            <w:proofErr w:type="gramEnd"/>
            <w:r>
              <w:rPr>
                <w:rFonts w:ascii="宋体" w:hAnsi="宋体" w:hint="eastAsia"/>
                <w:sz w:val="24"/>
              </w:rPr>
              <w:t>0</w:t>
            </w:r>
            <w:r>
              <w:rPr>
                <w:rFonts w:ascii="宋体" w:hAnsi="宋体"/>
                <w:sz w:val="24"/>
              </w:rPr>
              <w:t>.</w:t>
            </w:r>
            <w:r>
              <w:rPr>
                <w:rFonts w:ascii="宋体" w:hAnsi="宋体" w:hint="eastAsia"/>
                <w:sz w:val="24"/>
              </w:rPr>
              <w:t>5</w:t>
            </w:r>
            <w:r>
              <w:rPr>
                <w:rFonts w:ascii="宋体" w:hAnsi="宋体"/>
                <w:sz w:val="24"/>
              </w:rPr>
              <w:t>分</w:t>
            </w:r>
            <w:r>
              <w:rPr>
                <w:rFonts w:ascii="宋体" w:hAnsi="宋体" w:hint="eastAsia"/>
                <w:sz w:val="24"/>
              </w:rPr>
              <w:t>，</w:t>
            </w:r>
            <w:r>
              <w:rPr>
                <w:rFonts w:ascii="宋体" w:hAnsi="宋体"/>
                <w:sz w:val="24"/>
              </w:rPr>
              <w:t>最低</w:t>
            </w:r>
            <w:r>
              <w:rPr>
                <w:rFonts w:ascii="宋体" w:hAnsi="宋体" w:hint="eastAsia"/>
                <w:sz w:val="24"/>
              </w:rPr>
              <w:t>得0分。</w:t>
            </w:r>
          </w:p>
        </w:tc>
        <w:tc>
          <w:tcPr>
            <w:tcW w:w="992" w:type="dxa"/>
            <w:vAlign w:val="center"/>
          </w:tcPr>
          <w:p w14:paraId="60714FA3" w14:textId="77777777" w:rsidR="00DC7826" w:rsidRDefault="00085BD6">
            <w:pPr>
              <w:spacing w:line="360" w:lineRule="auto"/>
              <w:ind w:leftChars="-1" w:left="-2"/>
              <w:jc w:val="left"/>
              <w:rPr>
                <w:rFonts w:ascii="宋体" w:hAnsi="宋体"/>
                <w:b/>
                <w:sz w:val="24"/>
              </w:rPr>
            </w:pPr>
            <w:r>
              <w:rPr>
                <w:rFonts w:ascii="宋体" w:hAnsi="宋体" w:hint="eastAsia"/>
                <w:b/>
                <w:sz w:val="24"/>
              </w:rPr>
              <w:lastRenderedPageBreak/>
              <w:t>0-18</w:t>
            </w:r>
          </w:p>
        </w:tc>
      </w:tr>
      <w:tr w:rsidR="00DC7826" w14:paraId="5770293A" w14:textId="77777777">
        <w:tc>
          <w:tcPr>
            <w:tcW w:w="516" w:type="dxa"/>
            <w:tcMar>
              <w:top w:w="15" w:type="dxa"/>
              <w:left w:w="15" w:type="dxa"/>
              <w:bottom w:w="0" w:type="dxa"/>
              <w:right w:w="15" w:type="dxa"/>
            </w:tcMar>
            <w:vAlign w:val="center"/>
          </w:tcPr>
          <w:p w14:paraId="55F428A3" w14:textId="77777777" w:rsidR="00DC7826" w:rsidRDefault="00085BD6">
            <w:pPr>
              <w:spacing w:line="360" w:lineRule="auto"/>
              <w:jc w:val="center"/>
              <w:rPr>
                <w:rFonts w:ascii="宋体" w:hAnsi="宋体"/>
                <w:b/>
                <w:sz w:val="24"/>
              </w:rPr>
            </w:pPr>
            <w:r>
              <w:rPr>
                <w:rFonts w:ascii="宋体" w:hAnsi="宋体" w:hint="eastAsia"/>
                <w:b/>
                <w:sz w:val="24"/>
              </w:rPr>
              <w:t>6</w:t>
            </w:r>
          </w:p>
        </w:tc>
        <w:tc>
          <w:tcPr>
            <w:tcW w:w="1082" w:type="dxa"/>
            <w:tcMar>
              <w:top w:w="15" w:type="dxa"/>
              <w:left w:w="15" w:type="dxa"/>
              <w:bottom w:w="0" w:type="dxa"/>
              <w:right w:w="15" w:type="dxa"/>
            </w:tcMar>
            <w:vAlign w:val="center"/>
          </w:tcPr>
          <w:p w14:paraId="12C7E9E2" w14:textId="77777777" w:rsidR="00DC7826" w:rsidRDefault="00085BD6">
            <w:pPr>
              <w:spacing w:line="360" w:lineRule="auto"/>
              <w:jc w:val="center"/>
              <w:rPr>
                <w:rFonts w:ascii="宋体" w:hAnsi="宋体"/>
                <w:b/>
                <w:sz w:val="24"/>
              </w:rPr>
            </w:pPr>
            <w:r>
              <w:rPr>
                <w:rFonts w:ascii="宋体" w:hAnsi="宋体" w:hint="eastAsia"/>
                <w:b/>
                <w:sz w:val="24"/>
              </w:rPr>
              <w:t>节能环保</w:t>
            </w:r>
          </w:p>
        </w:tc>
        <w:tc>
          <w:tcPr>
            <w:tcW w:w="6477" w:type="dxa"/>
            <w:tcMar>
              <w:top w:w="15" w:type="dxa"/>
              <w:left w:w="15" w:type="dxa"/>
              <w:bottom w:w="0" w:type="dxa"/>
              <w:right w:w="15" w:type="dxa"/>
            </w:tcMar>
            <w:vAlign w:val="center"/>
          </w:tcPr>
          <w:p w14:paraId="1A642F76" w14:textId="77777777" w:rsidR="00DC7826" w:rsidRDefault="00085BD6">
            <w:pPr>
              <w:spacing w:line="360" w:lineRule="auto"/>
              <w:jc w:val="left"/>
              <w:rPr>
                <w:rFonts w:ascii="宋体" w:hAnsi="宋体"/>
                <w:sz w:val="24"/>
              </w:rPr>
            </w:pPr>
            <w:r>
              <w:rPr>
                <w:rFonts w:ascii="宋体" w:hAnsi="宋体" w:hint="eastAsia"/>
                <w:sz w:val="24"/>
              </w:rPr>
              <w:t>报价产品为政府采购品目清单内节能产品（不包括强制节能产品）或品目清单内环境标志产品得0.5分，如果两者皆是得1分，否则得0分。</w:t>
            </w:r>
          </w:p>
          <w:p w14:paraId="107D89BA" w14:textId="77777777" w:rsidR="00DC7826" w:rsidRDefault="00085BD6">
            <w:pPr>
              <w:spacing w:line="360" w:lineRule="auto"/>
              <w:jc w:val="left"/>
              <w:rPr>
                <w:rFonts w:ascii="宋体" w:hAnsi="宋体"/>
                <w:sz w:val="24"/>
              </w:rPr>
            </w:pPr>
            <w:r>
              <w:rPr>
                <w:rFonts w:ascii="宋体" w:hAnsi="宋体" w:hint="eastAsia"/>
                <w:sz w:val="24"/>
              </w:rPr>
              <w:t>注：供应商自行提供政府采购节能产品或环境标志产品证明文件，否则不予考虑，具体要求详见后附说明。</w:t>
            </w:r>
          </w:p>
        </w:tc>
        <w:tc>
          <w:tcPr>
            <w:tcW w:w="992" w:type="dxa"/>
            <w:vAlign w:val="center"/>
          </w:tcPr>
          <w:p w14:paraId="3B195F77"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0-1</w:t>
            </w:r>
          </w:p>
        </w:tc>
      </w:tr>
    </w:tbl>
    <w:p w14:paraId="04EA7D7A" w14:textId="77777777" w:rsidR="00DC7826" w:rsidRDefault="00DC7826">
      <w:pPr>
        <w:widowControl/>
        <w:jc w:val="left"/>
        <w:rPr>
          <w:rFonts w:ascii="宋体" w:hAnsi="宋体"/>
          <w:b/>
          <w:bCs/>
          <w:sz w:val="24"/>
        </w:rPr>
      </w:pPr>
    </w:p>
    <w:p w14:paraId="32DC57E9" w14:textId="77777777" w:rsidR="00DC7826" w:rsidRDefault="00085BD6">
      <w:pPr>
        <w:widowControl/>
        <w:spacing w:line="360" w:lineRule="auto"/>
        <w:rPr>
          <w:rFonts w:ascii="宋体" w:hAnsi="宋体"/>
          <w:b/>
          <w:sz w:val="24"/>
        </w:rPr>
      </w:pPr>
      <w:r>
        <w:rPr>
          <w:rFonts w:ascii="宋体" w:hAnsi="宋体" w:hint="eastAsia"/>
          <w:b/>
          <w:sz w:val="24"/>
        </w:rPr>
        <w:lastRenderedPageBreak/>
        <w:t>03包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477"/>
        <w:gridCol w:w="992"/>
      </w:tblGrid>
      <w:tr w:rsidR="00DC7826" w14:paraId="775E2207" w14:textId="77777777">
        <w:tc>
          <w:tcPr>
            <w:tcW w:w="516" w:type="dxa"/>
            <w:tcMar>
              <w:top w:w="15" w:type="dxa"/>
              <w:left w:w="15" w:type="dxa"/>
              <w:bottom w:w="0" w:type="dxa"/>
              <w:right w:w="15" w:type="dxa"/>
            </w:tcMar>
            <w:vAlign w:val="center"/>
          </w:tcPr>
          <w:p w14:paraId="4A254E06" w14:textId="77777777" w:rsidR="00DC7826" w:rsidRDefault="00085BD6">
            <w:pPr>
              <w:spacing w:line="360" w:lineRule="auto"/>
              <w:jc w:val="center"/>
              <w:rPr>
                <w:rFonts w:ascii="宋体" w:hAnsi="宋体"/>
                <w:b/>
                <w:sz w:val="24"/>
              </w:rPr>
            </w:pPr>
            <w:r>
              <w:rPr>
                <w:rFonts w:ascii="宋体" w:hAnsi="宋体" w:hint="eastAsia"/>
                <w:b/>
                <w:sz w:val="24"/>
              </w:rPr>
              <w:t>序号</w:t>
            </w:r>
          </w:p>
        </w:tc>
        <w:tc>
          <w:tcPr>
            <w:tcW w:w="1082" w:type="dxa"/>
            <w:tcMar>
              <w:top w:w="15" w:type="dxa"/>
              <w:left w:w="15" w:type="dxa"/>
              <w:bottom w:w="0" w:type="dxa"/>
              <w:right w:w="15" w:type="dxa"/>
            </w:tcMar>
            <w:vAlign w:val="center"/>
          </w:tcPr>
          <w:p w14:paraId="142F27DB" w14:textId="77777777" w:rsidR="00DC7826" w:rsidRDefault="00085BD6">
            <w:pPr>
              <w:spacing w:line="360" w:lineRule="auto"/>
              <w:jc w:val="center"/>
              <w:rPr>
                <w:rFonts w:ascii="宋体" w:hAnsi="宋体"/>
                <w:b/>
                <w:sz w:val="24"/>
              </w:rPr>
            </w:pPr>
            <w:r>
              <w:rPr>
                <w:rFonts w:ascii="宋体" w:hAnsi="宋体" w:hint="eastAsia"/>
                <w:b/>
                <w:sz w:val="24"/>
              </w:rPr>
              <w:t>评分因素</w:t>
            </w:r>
          </w:p>
        </w:tc>
        <w:tc>
          <w:tcPr>
            <w:tcW w:w="6477" w:type="dxa"/>
            <w:tcMar>
              <w:top w:w="15" w:type="dxa"/>
              <w:left w:w="15" w:type="dxa"/>
              <w:bottom w:w="0" w:type="dxa"/>
              <w:right w:w="15" w:type="dxa"/>
            </w:tcMar>
            <w:vAlign w:val="center"/>
          </w:tcPr>
          <w:p w14:paraId="7018B0B5" w14:textId="77777777" w:rsidR="00DC7826" w:rsidRDefault="00085BD6">
            <w:pPr>
              <w:spacing w:line="360" w:lineRule="auto"/>
              <w:jc w:val="center"/>
              <w:rPr>
                <w:rFonts w:ascii="宋体" w:hAnsi="宋体"/>
                <w:b/>
                <w:sz w:val="24"/>
              </w:rPr>
            </w:pPr>
            <w:r>
              <w:rPr>
                <w:rFonts w:ascii="宋体" w:hAnsi="宋体" w:hint="eastAsia"/>
                <w:b/>
                <w:sz w:val="24"/>
              </w:rPr>
              <w:t>评分说明</w:t>
            </w:r>
          </w:p>
        </w:tc>
        <w:tc>
          <w:tcPr>
            <w:tcW w:w="992" w:type="dxa"/>
          </w:tcPr>
          <w:p w14:paraId="7E3FF9C6"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分值</w:t>
            </w:r>
          </w:p>
        </w:tc>
      </w:tr>
      <w:tr w:rsidR="00DC7826" w14:paraId="34E650E6" w14:textId="77777777">
        <w:tc>
          <w:tcPr>
            <w:tcW w:w="516" w:type="dxa"/>
            <w:tcMar>
              <w:top w:w="15" w:type="dxa"/>
              <w:left w:w="15" w:type="dxa"/>
              <w:bottom w:w="0" w:type="dxa"/>
              <w:right w:w="15" w:type="dxa"/>
            </w:tcMar>
            <w:vAlign w:val="center"/>
          </w:tcPr>
          <w:p w14:paraId="714C658B" w14:textId="77777777" w:rsidR="00DC7826" w:rsidRDefault="00085BD6">
            <w:pPr>
              <w:spacing w:line="360" w:lineRule="auto"/>
              <w:jc w:val="center"/>
              <w:rPr>
                <w:rFonts w:ascii="宋体" w:hAnsi="宋体"/>
                <w:b/>
                <w:sz w:val="24"/>
              </w:rPr>
            </w:pPr>
            <w:r>
              <w:rPr>
                <w:rFonts w:ascii="宋体" w:hAnsi="宋体" w:hint="eastAsia"/>
                <w:b/>
                <w:sz w:val="24"/>
              </w:rPr>
              <w:t>1</w:t>
            </w:r>
          </w:p>
        </w:tc>
        <w:tc>
          <w:tcPr>
            <w:tcW w:w="1082" w:type="dxa"/>
            <w:tcMar>
              <w:top w:w="15" w:type="dxa"/>
              <w:left w:w="15" w:type="dxa"/>
              <w:bottom w:w="0" w:type="dxa"/>
              <w:right w:w="15" w:type="dxa"/>
            </w:tcMar>
            <w:vAlign w:val="center"/>
          </w:tcPr>
          <w:p w14:paraId="1AE08135" w14:textId="77777777" w:rsidR="00DC7826" w:rsidRDefault="00085BD6">
            <w:pPr>
              <w:spacing w:line="360" w:lineRule="auto"/>
              <w:jc w:val="center"/>
              <w:rPr>
                <w:rFonts w:ascii="宋体" w:hAnsi="宋体"/>
                <w:b/>
                <w:sz w:val="24"/>
              </w:rPr>
            </w:pPr>
            <w:r>
              <w:rPr>
                <w:rFonts w:ascii="宋体" w:hAnsi="宋体" w:hint="eastAsia"/>
                <w:b/>
                <w:sz w:val="24"/>
              </w:rPr>
              <w:t>价格</w:t>
            </w:r>
          </w:p>
        </w:tc>
        <w:tc>
          <w:tcPr>
            <w:tcW w:w="6477" w:type="dxa"/>
            <w:tcMar>
              <w:top w:w="15" w:type="dxa"/>
              <w:left w:w="15" w:type="dxa"/>
              <w:bottom w:w="0" w:type="dxa"/>
              <w:right w:w="15" w:type="dxa"/>
            </w:tcMar>
            <w:vAlign w:val="center"/>
          </w:tcPr>
          <w:p w14:paraId="31C97D89" w14:textId="77777777" w:rsidR="00DC7826" w:rsidRDefault="00085BD6">
            <w:pPr>
              <w:widowControl/>
              <w:spacing w:line="360" w:lineRule="auto"/>
              <w:ind w:firstLineChars="200" w:firstLine="480"/>
              <w:rPr>
                <w:rFonts w:ascii="宋体" w:hAnsi="宋体"/>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采用低价优先法计算，即满足招标文件要求的最低评标价为基准价，其价格分为满分30分。其他供应商的价格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14:paraId="19E1BBDA" w14:textId="77777777" w:rsidR="00DC7826" w:rsidRDefault="00085BD6">
            <w:pPr>
              <w:widowControl/>
              <w:spacing w:line="360" w:lineRule="auto"/>
              <w:rPr>
                <w:rFonts w:ascii="宋体" w:hAnsi="宋体"/>
                <w:sz w:val="24"/>
              </w:rPr>
            </w:pPr>
            <w:r>
              <w:rPr>
                <w:rFonts w:ascii="宋体" w:hAnsi="宋体" w:hint="eastAsia"/>
                <w:sz w:val="24"/>
              </w:rPr>
              <w:t>价格得分=(基准价／该供应商的评标价)×30</w:t>
            </w:r>
            <w:r>
              <w:rPr>
                <w:rFonts w:ascii="宋体" w:hAnsi="宋体"/>
                <w:sz w:val="24"/>
              </w:rPr>
              <w:t>%</w:t>
            </w:r>
            <w:r>
              <w:rPr>
                <w:rFonts w:ascii="宋体" w:hAnsi="宋体" w:hint="eastAsia"/>
                <w:sz w:val="24"/>
              </w:rPr>
              <w:t>×</w:t>
            </w:r>
            <w:r>
              <w:rPr>
                <w:rFonts w:ascii="宋体" w:hAnsi="宋体"/>
                <w:sz w:val="24"/>
              </w:rPr>
              <w:t>100</w:t>
            </w:r>
          </w:p>
        </w:tc>
        <w:tc>
          <w:tcPr>
            <w:tcW w:w="992" w:type="dxa"/>
            <w:vAlign w:val="center"/>
          </w:tcPr>
          <w:p w14:paraId="03F04DD3" w14:textId="77777777" w:rsidR="00DC7826" w:rsidRDefault="00085BD6">
            <w:pPr>
              <w:widowControl/>
              <w:spacing w:line="360" w:lineRule="auto"/>
              <w:ind w:leftChars="-1" w:hangingChars="1" w:hanging="2"/>
              <w:jc w:val="center"/>
              <w:rPr>
                <w:rFonts w:ascii="宋体" w:hAnsi="宋体"/>
                <w:b/>
                <w:sz w:val="24"/>
              </w:rPr>
            </w:pPr>
            <w:r>
              <w:rPr>
                <w:rFonts w:ascii="宋体" w:hAnsi="宋体" w:hint="eastAsia"/>
                <w:b/>
                <w:sz w:val="24"/>
              </w:rPr>
              <w:t>0-30</w:t>
            </w:r>
          </w:p>
        </w:tc>
      </w:tr>
      <w:tr w:rsidR="00DC7826" w14:paraId="23BEB771" w14:textId="77777777">
        <w:tc>
          <w:tcPr>
            <w:tcW w:w="516" w:type="dxa"/>
            <w:tcMar>
              <w:top w:w="15" w:type="dxa"/>
              <w:left w:w="15" w:type="dxa"/>
              <w:bottom w:w="0" w:type="dxa"/>
              <w:right w:w="15" w:type="dxa"/>
            </w:tcMar>
            <w:vAlign w:val="center"/>
          </w:tcPr>
          <w:p w14:paraId="02BA58B5" w14:textId="77777777" w:rsidR="00DC7826" w:rsidRDefault="00085BD6">
            <w:pPr>
              <w:spacing w:line="360" w:lineRule="auto"/>
              <w:jc w:val="center"/>
              <w:rPr>
                <w:rFonts w:ascii="宋体" w:hAnsi="宋体"/>
                <w:b/>
                <w:sz w:val="24"/>
              </w:rPr>
            </w:pPr>
            <w:r>
              <w:rPr>
                <w:rFonts w:ascii="宋体" w:hAnsi="宋体" w:hint="eastAsia"/>
                <w:b/>
                <w:sz w:val="24"/>
              </w:rPr>
              <w:t>2</w:t>
            </w:r>
          </w:p>
        </w:tc>
        <w:tc>
          <w:tcPr>
            <w:tcW w:w="1082" w:type="dxa"/>
            <w:tcMar>
              <w:top w:w="15" w:type="dxa"/>
              <w:left w:w="15" w:type="dxa"/>
              <w:bottom w:w="0" w:type="dxa"/>
              <w:right w:w="15" w:type="dxa"/>
            </w:tcMar>
            <w:vAlign w:val="center"/>
          </w:tcPr>
          <w:p w14:paraId="41E9C05E" w14:textId="77777777" w:rsidR="00DC7826" w:rsidRDefault="00085BD6">
            <w:pPr>
              <w:spacing w:line="360" w:lineRule="auto"/>
              <w:jc w:val="center"/>
              <w:rPr>
                <w:rFonts w:ascii="宋体" w:hAnsi="宋体"/>
                <w:b/>
                <w:sz w:val="24"/>
              </w:rPr>
            </w:pPr>
            <w:r>
              <w:rPr>
                <w:rFonts w:ascii="宋体" w:hAnsi="宋体" w:hint="eastAsia"/>
                <w:b/>
                <w:sz w:val="24"/>
              </w:rPr>
              <w:t>技术部分</w:t>
            </w:r>
          </w:p>
        </w:tc>
        <w:tc>
          <w:tcPr>
            <w:tcW w:w="6477" w:type="dxa"/>
            <w:tcMar>
              <w:top w:w="15" w:type="dxa"/>
              <w:left w:w="15" w:type="dxa"/>
              <w:bottom w:w="0" w:type="dxa"/>
              <w:right w:w="15" w:type="dxa"/>
            </w:tcMar>
            <w:vAlign w:val="center"/>
          </w:tcPr>
          <w:p w14:paraId="3F859ADC"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投标文件对招标文件第五章三、技术要求的响应程度；完全满足招标文件要求得36分。</w:t>
            </w:r>
          </w:p>
          <w:p w14:paraId="0392CA0F"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每有一条一般项指标完全满足，得4分，最高36分；</w:t>
            </w:r>
          </w:p>
          <w:p w14:paraId="315E56A6" w14:textId="77777777" w:rsidR="00DC7826" w:rsidRDefault="00085BD6">
            <w:pPr>
              <w:widowControl/>
              <w:spacing w:line="360" w:lineRule="auto"/>
              <w:ind w:firstLine="420"/>
              <w:rPr>
                <w:rFonts w:ascii="宋体" w:hAnsi="宋体"/>
                <w:color w:val="FF0000"/>
                <w:sz w:val="24"/>
              </w:rPr>
            </w:pPr>
            <w:r>
              <w:rPr>
                <w:rFonts w:ascii="宋体" w:hAnsi="宋体" w:hint="eastAsia"/>
                <w:sz w:val="24"/>
              </w:rPr>
              <w:t>本项最高36分。</w:t>
            </w:r>
            <w:r>
              <w:rPr>
                <w:rFonts w:ascii="宋体" w:hAnsi="宋体"/>
                <w:sz w:val="24"/>
              </w:rPr>
              <w:t>漏报技术条款视为负偏离</w:t>
            </w:r>
            <w:r>
              <w:rPr>
                <w:rFonts w:ascii="宋体" w:hAnsi="宋体" w:hint="eastAsia"/>
                <w:sz w:val="24"/>
              </w:rPr>
              <w:t>。</w:t>
            </w:r>
          </w:p>
        </w:tc>
        <w:tc>
          <w:tcPr>
            <w:tcW w:w="992" w:type="dxa"/>
            <w:vAlign w:val="center"/>
          </w:tcPr>
          <w:p w14:paraId="0B2EF6CC"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0-36</w:t>
            </w:r>
          </w:p>
        </w:tc>
      </w:tr>
      <w:tr w:rsidR="00DC7826" w14:paraId="7BC3CAD2" w14:textId="77777777">
        <w:tc>
          <w:tcPr>
            <w:tcW w:w="516" w:type="dxa"/>
            <w:tcMar>
              <w:top w:w="15" w:type="dxa"/>
              <w:left w:w="15" w:type="dxa"/>
              <w:bottom w:w="0" w:type="dxa"/>
              <w:right w:w="15" w:type="dxa"/>
            </w:tcMar>
            <w:vAlign w:val="center"/>
          </w:tcPr>
          <w:p w14:paraId="669040E4" w14:textId="77777777" w:rsidR="00DC7826" w:rsidRDefault="00085BD6">
            <w:pPr>
              <w:spacing w:line="360" w:lineRule="auto"/>
              <w:jc w:val="center"/>
              <w:rPr>
                <w:rFonts w:ascii="宋体" w:hAnsi="宋体"/>
                <w:b/>
                <w:sz w:val="24"/>
              </w:rPr>
            </w:pPr>
            <w:r>
              <w:rPr>
                <w:rFonts w:ascii="宋体" w:hAnsi="宋体" w:hint="eastAsia"/>
                <w:b/>
                <w:sz w:val="24"/>
              </w:rPr>
              <w:t>3</w:t>
            </w:r>
          </w:p>
        </w:tc>
        <w:tc>
          <w:tcPr>
            <w:tcW w:w="1082" w:type="dxa"/>
            <w:tcMar>
              <w:top w:w="15" w:type="dxa"/>
              <w:left w:w="15" w:type="dxa"/>
              <w:bottom w:w="0" w:type="dxa"/>
              <w:right w:w="15" w:type="dxa"/>
            </w:tcMar>
            <w:vAlign w:val="center"/>
          </w:tcPr>
          <w:p w14:paraId="471658AC" w14:textId="77777777" w:rsidR="00DC7826" w:rsidRDefault="00085BD6">
            <w:pPr>
              <w:spacing w:line="360" w:lineRule="auto"/>
              <w:jc w:val="center"/>
              <w:rPr>
                <w:rFonts w:ascii="宋体" w:hAnsi="宋体"/>
                <w:b/>
                <w:sz w:val="24"/>
              </w:rPr>
            </w:pPr>
            <w:r>
              <w:rPr>
                <w:rFonts w:ascii="宋体" w:hAnsi="宋体" w:hint="eastAsia"/>
                <w:b/>
                <w:sz w:val="24"/>
              </w:rPr>
              <w:t>相关业绩</w:t>
            </w:r>
          </w:p>
        </w:tc>
        <w:tc>
          <w:tcPr>
            <w:tcW w:w="6477" w:type="dxa"/>
            <w:tcMar>
              <w:top w:w="15" w:type="dxa"/>
              <w:left w:w="15" w:type="dxa"/>
              <w:bottom w:w="0" w:type="dxa"/>
              <w:right w:w="15" w:type="dxa"/>
            </w:tcMar>
            <w:vAlign w:val="center"/>
          </w:tcPr>
          <w:p w14:paraId="3F54A343" w14:textId="77777777" w:rsidR="00DC7826" w:rsidRDefault="00085BD6">
            <w:pPr>
              <w:spacing w:line="360" w:lineRule="auto"/>
              <w:ind w:firstLineChars="200" w:firstLine="480"/>
              <w:rPr>
                <w:rFonts w:ascii="宋体" w:hAnsi="宋体"/>
                <w:sz w:val="24"/>
              </w:rPr>
            </w:pPr>
            <w:r>
              <w:rPr>
                <w:rFonts w:ascii="宋体" w:hAnsi="宋体" w:hint="eastAsia"/>
                <w:sz w:val="24"/>
              </w:rPr>
              <w:t>提供投标人</w:t>
            </w:r>
            <w:r>
              <w:rPr>
                <w:rFonts w:ascii="宋体" w:hAnsi="宋体"/>
                <w:sz w:val="24"/>
              </w:rPr>
              <w:t>近</w:t>
            </w:r>
            <w:r>
              <w:rPr>
                <w:rFonts w:ascii="宋体" w:hAnsi="宋体" w:hint="eastAsia"/>
                <w:sz w:val="24"/>
              </w:rPr>
              <w:t>三年（2019年7月1日起至投标截止时间止，以合同签订日期为准）实施过的与本项目相同或相似的项目业绩。每提供一个有效业绩得1分，满分8分。不提供或提供内容不符合要求，得0分。</w:t>
            </w:r>
          </w:p>
          <w:p w14:paraId="2D0826F2" w14:textId="77777777" w:rsidR="00DC7826" w:rsidRDefault="00085BD6">
            <w:pPr>
              <w:spacing w:line="360" w:lineRule="auto"/>
              <w:rPr>
                <w:rFonts w:ascii="宋体" w:hAnsi="宋体"/>
                <w:sz w:val="24"/>
              </w:rPr>
            </w:pPr>
            <w:r>
              <w:rPr>
                <w:rFonts w:ascii="宋体" w:hAnsi="宋体" w:hint="eastAsia"/>
                <w:sz w:val="24"/>
              </w:rPr>
              <w:t>注：需提供合同主要内容复印件并加盖公章（至少包括双方签字盖章页、合同内容、合同金额、合同签订日期）。</w:t>
            </w:r>
          </w:p>
        </w:tc>
        <w:tc>
          <w:tcPr>
            <w:tcW w:w="992" w:type="dxa"/>
            <w:vAlign w:val="center"/>
          </w:tcPr>
          <w:p w14:paraId="2CCAD115"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0-8</w:t>
            </w:r>
          </w:p>
        </w:tc>
      </w:tr>
      <w:tr w:rsidR="00DC7826" w14:paraId="055866AD" w14:textId="77777777">
        <w:tc>
          <w:tcPr>
            <w:tcW w:w="516" w:type="dxa"/>
            <w:tcMar>
              <w:top w:w="15" w:type="dxa"/>
              <w:left w:w="15" w:type="dxa"/>
              <w:bottom w:w="0" w:type="dxa"/>
              <w:right w:w="15" w:type="dxa"/>
            </w:tcMar>
            <w:vAlign w:val="center"/>
          </w:tcPr>
          <w:p w14:paraId="2148E356" w14:textId="77777777" w:rsidR="00DC7826" w:rsidRDefault="00085BD6">
            <w:pPr>
              <w:spacing w:line="360" w:lineRule="auto"/>
              <w:jc w:val="center"/>
              <w:rPr>
                <w:rFonts w:ascii="宋体" w:hAnsi="宋体"/>
                <w:b/>
                <w:sz w:val="24"/>
              </w:rPr>
            </w:pPr>
            <w:r>
              <w:rPr>
                <w:rFonts w:ascii="宋体" w:hAnsi="宋体" w:hint="eastAsia"/>
                <w:b/>
                <w:sz w:val="24"/>
              </w:rPr>
              <w:t>4</w:t>
            </w:r>
          </w:p>
        </w:tc>
        <w:tc>
          <w:tcPr>
            <w:tcW w:w="1082" w:type="dxa"/>
            <w:tcMar>
              <w:top w:w="15" w:type="dxa"/>
              <w:left w:w="15" w:type="dxa"/>
              <w:bottom w:w="0" w:type="dxa"/>
              <w:right w:w="15" w:type="dxa"/>
            </w:tcMar>
            <w:vAlign w:val="center"/>
          </w:tcPr>
          <w:p w14:paraId="04461644" w14:textId="77777777" w:rsidR="00DC7826" w:rsidRDefault="00085BD6">
            <w:pPr>
              <w:spacing w:line="360" w:lineRule="auto"/>
              <w:jc w:val="center"/>
              <w:rPr>
                <w:rFonts w:ascii="宋体" w:hAnsi="宋体"/>
                <w:b/>
                <w:sz w:val="24"/>
              </w:rPr>
            </w:pPr>
            <w:r>
              <w:rPr>
                <w:rFonts w:ascii="宋体" w:hAnsi="宋体" w:hint="eastAsia"/>
                <w:b/>
                <w:sz w:val="24"/>
              </w:rPr>
              <w:t>综合商务</w:t>
            </w:r>
          </w:p>
        </w:tc>
        <w:tc>
          <w:tcPr>
            <w:tcW w:w="6477" w:type="dxa"/>
            <w:tcMar>
              <w:top w:w="15" w:type="dxa"/>
              <w:left w:w="15" w:type="dxa"/>
              <w:bottom w:w="0" w:type="dxa"/>
              <w:right w:w="15" w:type="dxa"/>
            </w:tcMar>
            <w:vAlign w:val="center"/>
          </w:tcPr>
          <w:p w14:paraId="0FD0CEC7" w14:textId="77777777" w:rsidR="00DC7826" w:rsidRDefault="00085BD6">
            <w:pPr>
              <w:spacing w:line="360" w:lineRule="auto"/>
              <w:jc w:val="left"/>
              <w:rPr>
                <w:rFonts w:ascii="宋体" w:hAnsi="宋体"/>
                <w:b/>
                <w:bCs/>
                <w:sz w:val="24"/>
              </w:rPr>
            </w:pPr>
            <w:r>
              <w:rPr>
                <w:rFonts w:ascii="宋体" w:hAnsi="宋体" w:hint="eastAsia"/>
                <w:b/>
                <w:bCs/>
                <w:sz w:val="24"/>
              </w:rPr>
              <w:t xml:space="preserve">1.供货方案5分: </w:t>
            </w:r>
          </w:p>
          <w:p w14:paraId="589951E1" w14:textId="77777777" w:rsidR="00DC7826" w:rsidRDefault="00085BD6">
            <w:pPr>
              <w:spacing w:line="360" w:lineRule="auto"/>
              <w:jc w:val="left"/>
              <w:rPr>
                <w:rFonts w:ascii="宋体" w:hAnsi="宋体"/>
                <w:sz w:val="24"/>
              </w:rPr>
            </w:pPr>
            <w:r>
              <w:rPr>
                <w:rFonts w:ascii="宋体" w:hAnsi="宋体" w:hint="eastAsia"/>
                <w:sz w:val="24"/>
              </w:rPr>
              <w:t>详细完善、合理可行、</w:t>
            </w:r>
            <w:r>
              <w:rPr>
                <w:rFonts w:ascii="宋体" w:hAnsi="宋体"/>
                <w:sz w:val="24"/>
              </w:rPr>
              <w:t>针对性强</w:t>
            </w:r>
            <w:r>
              <w:rPr>
                <w:rFonts w:ascii="宋体" w:hAnsi="宋体" w:hint="eastAsia"/>
                <w:sz w:val="24"/>
              </w:rPr>
              <w:t>，进度计划保障性强，完全满足或优于招标文件要求，得5分;</w:t>
            </w:r>
          </w:p>
          <w:p w14:paraId="0CE6F750" w14:textId="77777777" w:rsidR="00DC7826" w:rsidRDefault="00085BD6">
            <w:pPr>
              <w:spacing w:line="360" w:lineRule="auto"/>
              <w:jc w:val="left"/>
              <w:rPr>
                <w:rFonts w:ascii="宋体" w:hAnsi="宋体"/>
                <w:sz w:val="24"/>
              </w:rPr>
            </w:pPr>
            <w:r>
              <w:rPr>
                <w:rFonts w:ascii="宋体" w:hAnsi="宋体"/>
                <w:sz w:val="24"/>
              </w:rPr>
              <w:t>较为合理</w:t>
            </w:r>
            <w:r>
              <w:rPr>
                <w:rFonts w:ascii="宋体" w:hAnsi="宋体" w:hint="eastAsia"/>
                <w:sz w:val="24"/>
              </w:rPr>
              <w:t>、</w:t>
            </w:r>
            <w:r>
              <w:rPr>
                <w:rFonts w:ascii="宋体" w:hAnsi="宋体"/>
                <w:sz w:val="24"/>
              </w:rPr>
              <w:t>具有一定针对性</w:t>
            </w:r>
            <w:r>
              <w:rPr>
                <w:rFonts w:ascii="宋体" w:hAnsi="宋体" w:hint="eastAsia"/>
                <w:sz w:val="24"/>
              </w:rPr>
              <w:t>，基本符合招标文件要求，</w:t>
            </w:r>
            <w:r>
              <w:rPr>
                <w:rFonts w:ascii="宋体" w:hAnsi="宋体"/>
                <w:sz w:val="24"/>
              </w:rPr>
              <w:t>得</w:t>
            </w:r>
            <w:r>
              <w:rPr>
                <w:rFonts w:ascii="宋体" w:hAnsi="宋体" w:hint="eastAsia"/>
                <w:sz w:val="24"/>
              </w:rPr>
              <w:t>3</w:t>
            </w:r>
            <w:r>
              <w:rPr>
                <w:rFonts w:ascii="宋体" w:hAnsi="宋体"/>
                <w:sz w:val="24"/>
              </w:rPr>
              <w:t>分</w:t>
            </w:r>
            <w:r>
              <w:rPr>
                <w:rFonts w:ascii="宋体" w:hAnsi="宋体" w:hint="eastAsia"/>
                <w:sz w:val="24"/>
              </w:rPr>
              <w:t>；</w:t>
            </w:r>
          </w:p>
          <w:p w14:paraId="13AA71FC" w14:textId="77777777" w:rsidR="00DC7826" w:rsidRDefault="00085BD6">
            <w:pPr>
              <w:spacing w:line="360" w:lineRule="auto"/>
              <w:jc w:val="left"/>
              <w:rPr>
                <w:rFonts w:ascii="宋体" w:hAnsi="宋体"/>
                <w:sz w:val="24"/>
              </w:rPr>
            </w:pPr>
            <w:r>
              <w:rPr>
                <w:rFonts w:ascii="宋体" w:hAnsi="宋体" w:hint="eastAsia"/>
                <w:sz w:val="24"/>
              </w:rPr>
              <w:t>过于</w:t>
            </w:r>
            <w:r>
              <w:rPr>
                <w:rFonts w:ascii="宋体" w:hAnsi="宋体"/>
                <w:sz w:val="24"/>
              </w:rPr>
              <w:t>简单</w:t>
            </w:r>
            <w:r>
              <w:rPr>
                <w:rFonts w:ascii="宋体" w:hAnsi="宋体" w:hint="eastAsia"/>
                <w:sz w:val="24"/>
              </w:rPr>
              <w:t>，</w:t>
            </w:r>
            <w:r>
              <w:rPr>
                <w:rFonts w:ascii="宋体" w:hAnsi="宋体"/>
                <w:sz w:val="24"/>
              </w:rPr>
              <w:t>缺乏针对性</w:t>
            </w:r>
            <w:r>
              <w:rPr>
                <w:rFonts w:ascii="宋体" w:hAnsi="宋体" w:hint="eastAsia"/>
                <w:sz w:val="24"/>
              </w:rPr>
              <w:t>及</w:t>
            </w:r>
            <w:r>
              <w:rPr>
                <w:rFonts w:ascii="宋体" w:hAnsi="宋体"/>
                <w:sz w:val="24"/>
              </w:rPr>
              <w:t>可行性</w:t>
            </w:r>
            <w:r>
              <w:rPr>
                <w:rFonts w:ascii="宋体" w:hAnsi="宋体" w:hint="eastAsia"/>
                <w:sz w:val="24"/>
              </w:rPr>
              <w:t>，不能满足招标文件要求，得1分；未提供该项内容的，得0分。</w:t>
            </w:r>
          </w:p>
          <w:p w14:paraId="0CE393B0" w14:textId="77777777" w:rsidR="00DC7826" w:rsidRDefault="00085BD6">
            <w:pPr>
              <w:spacing w:line="360" w:lineRule="auto"/>
              <w:jc w:val="left"/>
              <w:rPr>
                <w:rFonts w:ascii="宋体" w:hAnsi="宋体"/>
                <w:b/>
                <w:bCs/>
                <w:sz w:val="24"/>
              </w:rPr>
            </w:pPr>
            <w:r>
              <w:rPr>
                <w:rFonts w:ascii="宋体" w:hAnsi="宋体" w:hint="eastAsia"/>
                <w:b/>
                <w:bCs/>
                <w:sz w:val="24"/>
              </w:rPr>
              <w:t xml:space="preserve">2.售后服务方案7分: </w:t>
            </w:r>
          </w:p>
          <w:p w14:paraId="11A570D3" w14:textId="77777777" w:rsidR="00DC7826" w:rsidRDefault="00085BD6">
            <w:pPr>
              <w:spacing w:line="360" w:lineRule="auto"/>
              <w:jc w:val="left"/>
              <w:rPr>
                <w:rFonts w:ascii="宋体" w:hAnsi="宋体"/>
                <w:sz w:val="24"/>
              </w:rPr>
            </w:pPr>
            <w:r>
              <w:rPr>
                <w:rFonts w:ascii="宋体" w:hAnsi="宋体" w:hint="eastAsia"/>
                <w:sz w:val="24"/>
              </w:rPr>
              <w:t>2</w:t>
            </w:r>
            <w:r>
              <w:rPr>
                <w:rFonts w:ascii="宋体" w:hAnsi="宋体"/>
                <w:sz w:val="24"/>
              </w:rPr>
              <w:t>.1质保期符合</w:t>
            </w:r>
            <w:r>
              <w:rPr>
                <w:rFonts w:ascii="宋体" w:hAnsi="宋体" w:hint="eastAsia"/>
                <w:sz w:val="24"/>
              </w:rPr>
              <w:t>招标</w:t>
            </w:r>
            <w:r>
              <w:rPr>
                <w:rFonts w:ascii="宋体" w:hAnsi="宋体"/>
                <w:sz w:val="24"/>
              </w:rPr>
              <w:t>文件要求的得2分</w:t>
            </w:r>
            <w:r>
              <w:rPr>
                <w:rFonts w:ascii="宋体" w:hAnsi="宋体" w:hint="eastAsia"/>
                <w:sz w:val="24"/>
              </w:rPr>
              <w:t>。不符合招标文件要求的得0分。</w:t>
            </w:r>
          </w:p>
          <w:p w14:paraId="12E616BD" w14:textId="77777777" w:rsidR="00DC7826" w:rsidRDefault="00085BD6">
            <w:pPr>
              <w:spacing w:line="360" w:lineRule="auto"/>
              <w:jc w:val="lef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售后服务措施（包括响应时间、备品备件供应、技术服务等），方案完全完整，售后服务措施科学合理得5分</w:t>
            </w:r>
            <w:r>
              <w:rPr>
                <w:rFonts w:ascii="宋体" w:hAnsi="宋体"/>
                <w:sz w:val="24"/>
              </w:rPr>
              <w:t>，</w:t>
            </w:r>
            <w:r>
              <w:rPr>
                <w:rFonts w:ascii="宋体" w:hAnsi="宋体" w:hint="eastAsia"/>
                <w:sz w:val="24"/>
              </w:rPr>
              <w:t>方案一般，售后服务措施较为合理得3分，方案不完整、售后服</w:t>
            </w:r>
            <w:r>
              <w:rPr>
                <w:rFonts w:ascii="宋体" w:hAnsi="宋体" w:hint="eastAsia"/>
                <w:sz w:val="24"/>
              </w:rPr>
              <w:lastRenderedPageBreak/>
              <w:t>务措施不可行得1分，</w:t>
            </w:r>
            <w:r>
              <w:rPr>
                <w:rFonts w:ascii="宋体" w:hAnsi="宋体"/>
                <w:sz w:val="24"/>
              </w:rPr>
              <w:t>未提供此项内容得0分。</w:t>
            </w:r>
          </w:p>
          <w:p w14:paraId="2002FA19" w14:textId="77777777" w:rsidR="00DC7826" w:rsidRDefault="00085BD6">
            <w:pPr>
              <w:spacing w:line="360" w:lineRule="auto"/>
              <w:jc w:val="left"/>
              <w:rPr>
                <w:rFonts w:ascii="宋体" w:hAnsi="宋体"/>
                <w:b/>
                <w:bCs/>
                <w:sz w:val="24"/>
              </w:rPr>
            </w:pPr>
            <w:r>
              <w:rPr>
                <w:rFonts w:ascii="宋体" w:hAnsi="宋体" w:hint="eastAsia"/>
                <w:b/>
                <w:bCs/>
                <w:sz w:val="24"/>
              </w:rPr>
              <w:t>3.培训方案5分：</w:t>
            </w:r>
          </w:p>
          <w:p w14:paraId="2D4155B8" w14:textId="77777777" w:rsidR="00DC7826" w:rsidRDefault="00085BD6">
            <w:pPr>
              <w:spacing w:line="360" w:lineRule="auto"/>
              <w:jc w:val="left"/>
              <w:rPr>
                <w:rFonts w:ascii="宋体" w:hAnsi="宋体"/>
                <w:sz w:val="24"/>
              </w:rPr>
            </w:pPr>
            <w:r>
              <w:rPr>
                <w:rFonts w:ascii="宋体" w:hAnsi="宋体" w:hint="eastAsia"/>
                <w:sz w:val="24"/>
              </w:rPr>
              <w:t>培训方案完善、详细、针对性强，得5分；</w:t>
            </w:r>
          </w:p>
          <w:p w14:paraId="3E823601" w14:textId="77777777" w:rsidR="00DC7826" w:rsidRDefault="00085BD6">
            <w:pPr>
              <w:spacing w:line="360" w:lineRule="auto"/>
              <w:jc w:val="left"/>
              <w:rPr>
                <w:rFonts w:ascii="宋体" w:hAnsi="宋体"/>
                <w:sz w:val="24"/>
              </w:rPr>
            </w:pPr>
            <w:r>
              <w:rPr>
                <w:rFonts w:ascii="宋体" w:hAnsi="宋体" w:hint="eastAsia"/>
                <w:sz w:val="24"/>
              </w:rPr>
              <w:t>培训方案不够详细、较合理可行，得3分；</w:t>
            </w:r>
          </w:p>
          <w:p w14:paraId="245EAD1D" w14:textId="77777777" w:rsidR="00DC7826" w:rsidRDefault="00085BD6">
            <w:pPr>
              <w:spacing w:line="360" w:lineRule="auto"/>
              <w:jc w:val="left"/>
              <w:rPr>
                <w:rFonts w:ascii="宋体" w:hAnsi="宋体"/>
                <w:sz w:val="24"/>
              </w:rPr>
            </w:pPr>
            <w:r>
              <w:rPr>
                <w:rFonts w:ascii="宋体" w:hAnsi="宋体" w:hint="eastAsia"/>
                <w:sz w:val="24"/>
              </w:rPr>
              <w:t>培训方案不合理，得1分；未提供此项内容得0分。</w:t>
            </w:r>
          </w:p>
          <w:p w14:paraId="5F2408D3" w14:textId="77777777" w:rsidR="00DC7826" w:rsidRDefault="00085BD6">
            <w:pPr>
              <w:spacing w:line="360" w:lineRule="auto"/>
              <w:jc w:val="left"/>
              <w:rPr>
                <w:rFonts w:ascii="宋体" w:hAnsi="宋体"/>
                <w:b/>
                <w:bCs/>
                <w:sz w:val="24"/>
              </w:rPr>
            </w:pPr>
            <w:r>
              <w:rPr>
                <w:rFonts w:ascii="宋体" w:hAnsi="宋体" w:hint="eastAsia"/>
                <w:b/>
                <w:bCs/>
                <w:sz w:val="24"/>
              </w:rPr>
              <w:t>4.安装调试方案5分：</w:t>
            </w:r>
          </w:p>
          <w:p w14:paraId="047377F3" w14:textId="77777777" w:rsidR="00DC7826" w:rsidRDefault="00085BD6">
            <w:pPr>
              <w:spacing w:line="360" w:lineRule="auto"/>
              <w:jc w:val="left"/>
              <w:rPr>
                <w:rFonts w:ascii="宋体" w:hAnsi="宋体"/>
                <w:sz w:val="24"/>
              </w:rPr>
            </w:pPr>
            <w:r>
              <w:rPr>
                <w:rFonts w:ascii="宋体" w:hAnsi="宋体" w:hint="eastAsia"/>
                <w:sz w:val="24"/>
              </w:rPr>
              <w:t>安装调试方法科学、进度合理、方案针对性强，得5分；</w:t>
            </w:r>
          </w:p>
          <w:p w14:paraId="5CCD4AF7" w14:textId="77777777" w:rsidR="00DC7826" w:rsidRDefault="00085BD6">
            <w:pPr>
              <w:spacing w:line="360" w:lineRule="auto"/>
              <w:jc w:val="left"/>
              <w:rPr>
                <w:rFonts w:ascii="宋体" w:hAnsi="宋体"/>
                <w:sz w:val="24"/>
              </w:rPr>
            </w:pPr>
            <w:r>
              <w:rPr>
                <w:rFonts w:ascii="宋体" w:hAnsi="宋体" w:hint="eastAsia"/>
                <w:sz w:val="24"/>
              </w:rPr>
              <w:t>安装调试方法较为可续、进度较为合理、较有针对性，得3分；</w:t>
            </w:r>
          </w:p>
          <w:p w14:paraId="4AC1CD95" w14:textId="77777777" w:rsidR="00DC7826" w:rsidRDefault="00085BD6">
            <w:pPr>
              <w:spacing w:line="360" w:lineRule="auto"/>
              <w:jc w:val="left"/>
              <w:rPr>
                <w:rFonts w:ascii="宋体" w:hAnsi="宋体"/>
                <w:sz w:val="24"/>
              </w:rPr>
            </w:pPr>
            <w:r>
              <w:rPr>
                <w:rFonts w:ascii="宋体" w:hAnsi="宋体" w:hint="eastAsia"/>
                <w:sz w:val="24"/>
              </w:rPr>
              <w:t>安装调试方法不可行，进度不合理，缺乏针对性，得1分；</w:t>
            </w:r>
          </w:p>
          <w:p w14:paraId="07F89D88" w14:textId="77777777" w:rsidR="00DC7826" w:rsidRDefault="00085BD6">
            <w:pPr>
              <w:spacing w:line="360" w:lineRule="auto"/>
              <w:jc w:val="left"/>
              <w:rPr>
                <w:rFonts w:ascii="宋体" w:hAnsi="宋体"/>
                <w:sz w:val="24"/>
              </w:rPr>
            </w:pPr>
            <w:r>
              <w:rPr>
                <w:rFonts w:ascii="宋体" w:hAnsi="宋体" w:hint="eastAsia"/>
                <w:sz w:val="24"/>
              </w:rPr>
              <w:t>未提供此项内容得0分。</w:t>
            </w:r>
          </w:p>
          <w:p w14:paraId="67C01A0F" w14:textId="77777777" w:rsidR="00DC7826" w:rsidRDefault="00085BD6">
            <w:pPr>
              <w:spacing w:line="360" w:lineRule="auto"/>
              <w:jc w:val="left"/>
              <w:rPr>
                <w:rFonts w:ascii="宋体" w:hAnsi="宋体"/>
                <w:b/>
                <w:bCs/>
                <w:sz w:val="24"/>
              </w:rPr>
            </w:pPr>
            <w:r>
              <w:rPr>
                <w:rFonts w:ascii="宋体" w:hAnsi="宋体" w:hint="eastAsia"/>
                <w:b/>
                <w:bCs/>
                <w:sz w:val="24"/>
              </w:rPr>
              <w:t>5.响应文件2分：</w:t>
            </w:r>
          </w:p>
          <w:p w14:paraId="4FB49F5E" w14:textId="77777777" w:rsidR="00DC7826" w:rsidRDefault="00085BD6">
            <w:pPr>
              <w:spacing w:line="360" w:lineRule="auto"/>
              <w:jc w:val="left"/>
              <w:rPr>
                <w:rFonts w:ascii="宋体" w:hAnsi="宋体"/>
                <w:sz w:val="24"/>
              </w:rPr>
            </w:pPr>
            <w:r>
              <w:rPr>
                <w:rFonts w:ascii="宋体" w:hAnsi="宋体" w:hint="eastAsia"/>
                <w:sz w:val="24"/>
              </w:rPr>
              <w:t>文件装订牢固、目录清楚、双面打印、页码准确，</w:t>
            </w:r>
            <w:proofErr w:type="gramStart"/>
            <w:r>
              <w:rPr>
                <w:rFonts w:ascii="宋体" w:hAnsi="宋体" w:hint="eastAsia"/>
                <w:sz w:val="24"/>
              </w:rPr>
              <w:t>完全响应</w:t>
            </w:r>
            <w:proofErr w:type="gramEnd"/>
            <w:r>
              <w:rPr>
                <w:rFonts w:ascii="宋体" w:hAnsi="宋体" w:hint="eastAsia"/>
                <w:sz w:val="24"/>
              </w:rPr>
              <w:t>招标文件要求提供相关资料、表格等，得2分；有一项</w:t>
            </w:r>
            <w:proofErr w:type="gramStart"/>
            <w:r>
              <w:rPr>
                <w:rFonts w:ascii="宋体" w:hAnsi="宋体" w:hint="eastAsia"/>
                <w:sz w:val="24"/>
              </w:rPr>
              <w:t>欠缺扣</w:t>
            </w:r>
            <w:proofErr w:type="gramEnd"/>
            <w:r>
              <w:rPr>
                <w:rFonts w:ascii="宋体" w:hAnsi="宋体" w:hint="eastAsia"/>
                <w:sz w:val="24"/>
              </w:rPr>
              <w:t>0</w:t>
            </w:r>
            <w:r>
              <w:rPr>
                <w:rFonts w:ascii="宋体" w:hAnsi="宋体"/>
                <w:sz w:val="24"/>
              </w:rPr>
              <w:t>.</w:t>
            </w:r>
            <w:r>
              <w:rPr>
                <w:rFonts w:ascii="宋体" w:hAnsi="宋体" w:hint="eastAsia"/>
                <w:sz w:val="24"/>
              </w:rPr>
              <w:t>5</w:t>
            </w:r>
            <w:r>
              <w:rPr>
                <w:rFonts w:ascii="宋体" w:hAnsi="宋体"/>
                <w:sz w:val="24"/>
              </w:rPr>
              <w:t>分</w:t>
            </w:r>
            <w:r>
              <w:rPr>
                <w:rFonts w:ascii="宋体" w:hAnsi="宋体" w:hint="eastAsia"/>
                <w:sz w:val="24"/>
              </w:rPr>
              <w:t>，</w:t>
            </w:r>
            <w:r>
              <w:rPr>
                <w:rFonts w:ascii="宋体" w:hAnsi="宋体"/>
                <w:sz w:val="24"/>
              </w:rPr>
              <w:t>最低</w:t>
            </w:r>
            <w:r>
              <w:rPr>
                <w:rFonts w:ascii="宋体" w:hAnsi="宋体" w:hint="eastAsia"/>
                <w:sz w:val="24"/>
              </w:rPr>
              <w:t>得0分。</w:t>
            </w:r>
          </w:p>
        </w:tc>
        <w:tc>
          <w:tcPr>
            <w:tcW w:w="992" w:type="dxa"/>
            <w:vAlign w:val="center"/>
          </w:tcPr>
          <w:p w14:paraId="5F52C4E5" w14:textId="77777777" w:rsidR="00DC7826" w:rsidRDefault="00085BD6">
            <w:pPr>
              <w:spacing w:line="360" w:lineRule="auto"/>
              <w:ind w:leftChars="-1" w:left="-2"/>
              <w:jc w:val="left"/>
              <w:rPr>
                <w:rFonts w:ascii="宋体" w:hAnsi="宋体"/>
                <w:b/>
                <w:sz w:val="24"/>
              </w:rPr>
            </w:pPr>
            <w:r>
              <w:rPr>
                <w:rFonts w:ascii="宋体" w:hAnsi="宋体" w:hint="eastAsia"/>
                <w:b/>
                <w:sz w:val="24"/>
              </w:rPr>
              <w:lastRenderedPageBreak/>
              <w:t>0-24</w:t>
            </w:r>
          </w:p>
        </w:tc>
      </w:tr>
      <w:tr w:rsidR="00DC7826" w14:paraId="481A3FA7" w14:textId="77777777">
        <w:tc>
          <w:tcPr>
            <w:tcW w:w="516" w:type="dxa"/>
            <w:tcMar>
              <w:top w:w="15" w:type="dxa"/>
              <w:left w:w="15" w:type="dxa"/>
              <w:bottom w:w="0" w:type="dxa"/>
              <w:right w:w="15" w:type="dxa"/>
            </w:tcMar>
            <w:vAlign w:val="center"/>
          </w:tcPr>
          <w:p w14:paraId="2B67BA63" w14:textId="77777777" w:rsidR="00DC7826" w:rsidRDefault="00085BD6">
            <w:pPr>
              <w:spacing w:line="360" w:lineRule="auto"/>
              <w:jc w:val="center"/>
              <w:rPr>
                <w:rFonts w:ascii="宋体" w:hAnsi="宋体"/>
                <w:b/>
                <w:sz w:val="24"/>
              </w:rPr>
            </w:pPr>
            <w:r>
              <w:rPr>
                <w:rFonts w:ascii="宋体" w:hAnsi="宋体" w:hint="eastAsia"/>
                <w:b/>
                <w:sz w:val="24"/>
              </w:rPr>
              <w:t>5</w:t>
            </w:r>
          </w:p>
        </w:tc>
        <w:tc>
          <w:tcPr>
            <w:tcW w:w="1082" w:type="dxa"/>
            <w:tcMar>
              <w:top w:w="15" w:type="dxa"/>
              <w:left w:w="15" w:type="dxa"/>
              <w:bottom w:w="0" w:type="dxa"/>
              <w:right w:w="15" w:type="dxa"/>
            </w:tcMar>
            <w:vAlign w:val="center"/>
          </w:tcPr>
          <w:p w14:paraId="45664301" w14:textId="77777777" w:rsidR="00DC7826" w:rsidRDefault="00085BD6">
            <w:pPr>
              <w:spacing w:line="360" w:lineRule="auto"/>
              <w:jc w:val="center"/>
              <w:rPr>
                <w:rFonts w:ascii="宋体" w:hAnsi="宋体"/>
                <w:b/>
                <w:sz w:val="24"/>
              </w:rPr>
            </w:pPr>
            <w:r>
              <w:rPr>
                <w:rFonts w:ascii="宋体" w:hAnsi="宋体" w:hint="eastAsia"/>
                <w:b/>
                <w:sz w:val="24"/>
              </w:rPr>
              <w:t>节能环保</w:t>
            </w:r>
          </w:p>
        </w:tc>
        <w:tc>
          <w:tcPr>
            <w:tcW w:w="6477" w:type="dxa"/>
            <w:tcMar>
              <w:top w:w="15" w:type="dxa"/>
              <w:left w:w="15" w:type="dxa"/>
              <w:bottom w:w="0" w:type="dxa"/>
              <w:right w:w="15" w:type="dxa"/>
            </w:tcMar>
            <w:vAlign w:val="center"/>
          </w:tcPr>
          <w:p w14:paraId="7F254B6F" w14:textId="77777777" w:rsidR="00DC7826" w:rsidRDefault="00085BD6">
            <w:pPr>
              <w:spacing w:line="360" w:lineRule="auto"/>
              <w:jc w:val="left"/>
              <w:rPr>
                <w:rFonts w:ascii="宋体" w:hAnsi="宋体"/>
                <w:sz w:val="24"/>
              </w:rPr>
            </w:pPr>
            <w:r>
              <w:rPr>
                <w:rFonts w:ascii="宋体" w:hAnsi="宋体" w:hint="eastAsia"/>
                <w:sz w:val="24"/>
              </w:rPr>
              <w:t>报价产品为政府采购品目清单内节能产品（不包括强制节能产品）或品目清单内环境标志产品得</w:t>
            </w:r>
            <w:r>
              <w:rPr>
                <w:rFonts w:ascii="宋体" w:hAnsi="宋体"/>
                <w:sz w:val="24"/>
              </w:rPr>
              <w:t>1</w:t>
            </w:r>
            <w:r>
              <w:rPr>
                <w:rFonts w:ascii="宋体" w:hAnsi="宋体" w:hint="eastAsia"/>
                <w:sz w:val="24"/>
              </w:rPr>
              <w:t>分，如果两者皆是得</w:t>
            </w:r>
            <w:r>
              <w:rPr>
                <w:rFonts w:ascii="宋体" w:hAnsi="宋体"/>
                <w:sz w:val="24"/>
              </w:rPr>
              <w:t>2</w:t>
            </w:r>
            <w:r>
              <w:rPr>
                <w:rFonts w:ascii="宋体" w:hAnsi="宋体" w:hint="eastAsia"/>
                <w:sz w:val="24"/>
              </w:rPr>
              <w:t>分，否则得0分。</w:t>
            </w:r>
          </w:p>
          <w:p w14:paraId="54CBEBDE" w14:textId="77777777" w:rsidR="00DC7826" w:rsidRDefault="00085BD6">
            <w:pPr>
              <w:spacing w:line="360" w:lineRule="auto"/>
              <w:jc w:val="left"/>
              <w:rPr>
                <w:rFonts w:ascii="宋体" w:hAnsi="宋体"/>
                <w:sz w:val="24"/>
              </w:rPr>
            </w:pPr>
            <w:r>
              <w:rPr>
                <w:rFonts w:ascii="宋体" w:hAnsi="宋体" w:hint="eastAsia"/>
                <w:sz w:val="24"/>
              </w:rPr>
              <w:t>注：供应商自行提供政府采购节能产品或环境标志产品证明文件，否则不予考虑，具体要求详见后附说明。</w:t>
            </w:r>
          </w:p>
        </w:tc>
        <w:tc>
          <w:tcPr>
            <w:tcW w:w="992" w:type="dxa"/>
            <w:vAlign w:val="center"/>
          </w:tcPr>
          <w:p w14:paraId="2E2477F2"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0-2</w:t>
            </w:r>
          </w:p>
        </w:tc>
      </w:tr>
    </w:tbl>
    <w:p w14:paraId="3208C11C" w14:textId="77777777" w:rsidR="00DC7826" w:rsidRDefault="00DC7826">
      <w:pPr>
        <w:spacing w:line="360" w:lineRule="auto"/>
        <w:rPr>
          <w:rFonts w:ascii="宋体" w:hAnsi="宋体"/>
          <w:b/>
          <w:bCs/>
          <w:sz w:val="24"/>
        </w:rPr>
      </w:pPr>
    </w:p>
    <w:p w14:paraId="14E5280A" w14:textId="77777777" w:rsidR="00DC7826" w:rsidRDefault="00085BD6">
      <w:pPr>
        <w:widowControl/>
        <w:jc w:val="left"/>
        <w:rPr>
          <w:rFonts w:ascii="宋体" w:hAnsi="宋体"/>
          <w:b/>
          <w:bCs/>
          <w:sz w:val="24"/>
        </w:rPr>
      </w:pPr>
      <w:r>
        <w:rPr>
          <w:rFonts w:ascii="宋体" w:hAnsi="宋体"/>
          <w:b/>
          <w:bCs/>
          <w:sz w:val="24"/>
        </w:rPr>
        <w:br w:type="page"/>
      </w:r>
    </w:p>
    <w:p w14:paraId="363DCB72" w14:textId="77777777" w:rsidR="00DC7826" w:rsidRDefault="00085BD6">
      <w:pPr>
        <w:widowControl/>
        <w:spacing w:line="360" w:lineRule="auto"/>
        <w:rPr>
          <w:rFonts w:ascii="宋体" w:hAnsi="宋体"/>
          <w:b/>
          <w:sz w:val="24"/>
        </w:rPr>
      </w:pPr>
      <w:r>
        <w:rPr>
          <w:rFonts w:ascii="宋体" w:hAnsi="宋体" w:hint="eastAsia"/>
          <w:b/>
          <w:sz w:val="24"/>
        </w:rPr>
        <w:lastRenderedPageBreak/>
        <w:t>04包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477"/>
        <w:gridCol w:w="992"/>
      </w:tblGrid>
      <w:tr w:rsidR="00DC7826" w14:paraId="484E2192" w14:textId="77777777">
        <w:tc>
          <w:tcPr>
            <w:tcW w:w="516" w:type="dxa"/>
            <w:tcMar>
              <w:top w:w="15" w:type="dxa"/>
              <w:left w:w="15" w:type="dxa"/>
              <w:bottom w:w="0" w:type="dxa"/>
              <w:right w:w="15" w:type="dxa"/>
            </w:tcMar>
            <w:vAlign w:val="center"/>
          </w:tcPr>
          <w:p w14:paraId="7BB296A6" w14:textId="77777777" w:rsidR="00DC7826" w:rsidRDefault="00085BD6">
            <w:pPr>
              <w:spacing w:line="360" w:lineRule="auto"/>
              <w:jc w:val="center"/>
              <w:rPr>
                <w:rFonts w:ascii="宋体" w:hAnsi="宋体"/>
                <w:b/>
                <w:sz w:val="24"/>
              </w:rPr>
            </w:pPr>
            <w:r>
              <w:rPr>
                <w:rFonts w:ascii="宋体" w:hAnsi="宋体" w:hint="eastAsia"/>
                <w:b/>
                <w:sz w:val="24"/>
              </w:rPr>
              <w:t>序号</w:t>
            </w:r>
          </w:p>
        </w:tc>
        <w:tc>
          <w:tcPr>
            <w:tcW w:w="1082" w:type="dxa"/>
            <w:tcMar>
              <w:top w:w="15" w:type="dxa"/>
              <w:left w:w="15" w:type="dxa"/>
              <w:bottom w:w="0" w:type="dxa"/>
              <w:right w:w="15" w:type="dxa"/>
            </w:tcMar>
            <w:vAlign w:val="center"/>
          </w:tcPr>
          <w:p w14:paraId="0D4A4E07" w14:textId="77777777" w:rsidR="00DC7826" w:rsidRDefault="00085BD6">
            <w:pPr>
              <w:spacing w:line="360" w:lineRule="auto"/>
              <w:jc w:val="center"/>
              <w:rPr>
                <w:rFonts w:ascii="宋体" w:hAnsi="宋体"/>
                <w:b/>
                <w:sz w:val="24"/>
              </w:rPr>
            </w:pPr>
            <w:r>
              <w:rPr>
                <w:rFonts w:ascii="宋体" w:hAnsi="宋体" w:hint="eastAsia"/>
                <w:b/>
                <w:sz w:val="24"/>
              </w:rPr>
              <w:t>评分因素</w:t>
            </w:r>
          </w:p>
        </w:tc>
        <w:tc>
          <w:tcPr>
            <w:tcW w:w="6477" w:type="dxa"/>
            <w:tcMar>
              <w:top w:w="15" w:type="dxa"/>
              <w:left w:w="15" w:type="dxa"/>
              <w:bottom w:w="0" w:type="dxa"/>
              <w:right w:w="15" w:type="dxa"/>
            </w:tcMar>
            <w:vAlign w:val="center"/>
          </w:tcPr>
          <w:p w14:paraId="76A00F6C" w14:textId="77777777" w:rsidR="00DC7826" w:rsidRDefault="00085BD6">
            <w:pPr>
              <w:spacing w:line="360" w:lineRule="auto"/>
              <w:jc w:val="center"/>
              <w:rPr>
                <w:rFonts w:ascii="宋体" w:hAnsi="宋体"/>
                <w:b/>
                <w:sz w:val="24"/>
              </w:rPr>
            </w:pPr>
            <w:r>
              <w:rPr>
                <w:rFonts w:ascii="宋体" w:hAnsi="宋体" w:hint="eastAsia"/>
                <w:b/>
                <w:sz w:val="24"/>
              </w:rPr>
              <w:t>评分说明</w:t>
            </w:r>
          </w:p>
        </w:tc>
        <w:tc>
          <w:tcPr>
            <w:tcW w:w="992" w:type="dxa"/>
          </w:tcPr>
          <w:p w14:paraId="757C9ADE"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分值</w:t>
            </w:r>
          </w:p>
        </w:tc>
      </w:tr>
      <w:tr w:rsidR="00DC7826" w14:paraId="43433AFB" w14:textId="77777777">
        <w:tc>
          <w:tcPr>
            <w:tcW w:w="516" w:type="dxa"/>
            <w:tcMar>
              <w:top w:w="15" w:type="dxa"/>
              <w:left w:w="15" w:type="dxa"/>
              <w:bottom w:w="0" w:type="dxa"/>
              <w:right w:w="15" w:type="dxa"/>
            </w:tcMar>
            <w:vAlign w:val="center"/>
          </w:tcPr>
          <w:p w14:paraId="786ABFAB" w14:textId="77777777" w:rsidR="00DC7826" w:rsidRDefault="00085BD6">
            <w:pPr>
              <w:spacing w:line="360" w:lineRule="auto"/>
              <w:jc w:val="center"/>
              <w:rPr>
                <w:rFonts w:ascii="宋体" w:hAnsi="宋体"/>
                <w:b/>
                <w:sz w:val="24"/>
              </w:rPr>
            </w:pPr>
            <w:r>
              <w:rPr>
                <w:rFonts w:ascii="宋体" w:hAnsi="宋体" w:hint="eastAsia"/>
                <w:b/>
                <w:sz w:val="24"/>
              </w:rPr>
              <w:t>1</w:t>
            </w:r>
          </w:p>
        </w:tc>
        <w:tc>
          <w:tcPr>
            <w:tcW w:w="1082" w:type="dxa"/>
            <w:tcMar>
              <w:top w:w="15" w:type="dxa"/>
              <w:left w:w="15" w:type="dxa"/>
              <w:bottom w:w="0" w:type="dxa"/>
              <w:right w:w="15" w:type="dxa"/>
            </w:tcMar>
            <w:vAlign w:val="center"/>
          </w:tcPr>
          <w:p w14:paraId="3247F6F6" w14:textId="77777777" w:rsidR="00DC7826" w:rsidRDefault="00085BD6">
            <w:pPr>
              <w:spacing w:line="360" w:lineRule="auto"/>
              <w:jc w:val="center"/>
              <w:rPr>
                <w:rFonts w:ascii="宋体" w:hAnsi="宋体"/>
                <w:b/>
                <w:sz w:val="24"/>
              </w:rPr>
            </w:pPr>
            <w:r>
              <w:rPr>
                <w:rFonts w:ascii="宋体" w:hAnsi="宋体" w:hint="eastAsia"/>
                <w:b/>
                <w:sz w:val="24"/>
              </w:rPr>
              <w:t>价格</w:t>
            </w:r>
          </w:p>
        </w:tc>
        <w:tc>
          <w:tcPr>
            <w:tcW w:w="6477" w:type="dxa"/>
            <w:tcMar>
              <w:top w:w="15" w:type="dxa"/>
              <w:left w:w="15" w:type="dxa"/>
              <w:bottom w:w="0" w:type="dxa"/>
              <w:right w:w="15" w:type="dxa"/>
            </w:tcMar>
            <w:vAlign w:val="center"/>
          </w:tcPr>
          <w:p w14:paraId="0DDA0E51" w14:textId="77777777" w:rsidR="00DC7826" w:rsidRDefault="00085BD6">
            <w:pPr>
              <w:widowControl/>
              <w:spacing w:line="360" w:lineRule="auto"/>
              <w:ind w:firstLineChars="200" w:firstLine="480"/>
              <w:rPr>
                <w:rFonts w:ascii="宋体" w:hAnsi="宋体"/>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采用低价优先法计算，即满足招标文件要求的最低评标价为基准价，其价格分为满分30分。其他供应商的价格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14:paraId="0163EFD4" w14:textId="77777777" w:rsidR="00DC7826" w:rsidRDefault="00085BD6">
            <w:pPr>
              <w:widowControl/>
              <w:spacing w:line="360" w:lineRule="auto"/>
              <w:rPr>
                <w:rFonts w:ascii="宋体" w:hAnsi="宋体"/>
                <w:sz w:val="24"/>
              </w:rPr>
            </w:pPr>
            <w:r>
              <w:rPr>
                <w:rFonts w:ascii="宋体" w:hAnsi="宋体" w:hint="eastAsia"/>
                <w:sz w:val="24"/>
              </w:rPr>
              <w:t>价格得分=(基准价／该供应商的评标价)×30</w:t>
            </w:r>
            <w:r>
              <w:rPr>
                <w:rFonts w:ascii="宋体" w:hAnsi="宋体"/>
                <w:sz w:val="24"/>
              </w:rPr>
              <w:t>%</w:t>
            </w:r>
            <w:r>
              <w:rPr>
                <w:rFonts w:ascii="宋体" w:hAnsi="宋体" w:hint="eastAsia"/>
                <w:sz w:val="24"/>
              </w:rPr>
              <w:t>×</w:t>
            </w:r>
            <w:r>
              <w:rPr>
                <w:rFonts w:ascii="宋体" w:hAnsi="宋体"/>
                <w:sz w:val="24"/>
              </w:rPr>
              <w:t>100</w:t>
            </w:r>
          </w:p>
        </w:tc>
        <w:tc>
          <w:tcPr>
            <w:tcW w:w="992" w:type="dxa"/>
            <w:vAlign w:val="center"/>
          </w:tcPr>
          <w:p w14:paraId="71F4468B" w14:textId="77777777" w:rsidR="00DC7826" w:rsidRDefault="00085BD6">
            <w:pPr>
              <w:widowControl/>
              <w:spacing w:line="360" w:lineRule="auto"/>
              <w:ind w:leftChars="-1" w:hangingChars="1" w:hanging="2"/>
              <w:jc w:val="center"/>
              <w:rPr>
                <w:rFonts w:ascii="宋体" w:hAnsi="宋体"/>
                <w:b/>
                <w:sz w:val="24"/>
              </w:rPr>
            </w:pPr>
            <w:r>
              <w:rPr>
                <w:rFonts w:ascii="宋体" w:hAnsi="宋体" w:hint="eastAsia"/>
                <w:b/>
                <w:sz w:val="24"/>
              </w:rPr>
              <w:t>0-30</w:t>
            </w:r>
          </w:p>
        </w:tc>
      </w:tr>
      <w:tr w:rsidR="00DC7826" w14:paraId="32E74FFB" w14:textId="77777777">
        <w:tc>
          <w:tcPr>
            <w:tcW w:w="516" w:type="dxa"/>
            <w:tcMar>
              <w:top w:w="15" w:type="dxa"/>
              <w:left w:w="15" w:type="dxa"/>
              <w:bottom w:w="0" w:type="dxa"/>
              <w:right w:w="15" w:type="dxa"/>
            </w:tcMar>
            <w:vAlign w:val="center"/>
          </w:tcPr>
          <w:p w14:paraId="053A9790" w14:textId="77777777" w:rsidR="00DC7826" w:rsidRDefault="00085BD6">
            <w:pPr>
              <w:spacing w:line="360" w:lineRule="auto"/>
              <w:jc w:val="center"/>
              <w:rPr>
                <w:rFonts w:ascii="宋体" w:hAnsi="宋体"/>
                <w:b/>
                <w:sz w:val="24"/>
              </w:rPr>
            </w:pPr>
            <w:r>
              <w:rPr>
                <w:rFonts w:ascii="宋体" w:hAnsi="宋体" w:hint="eastAsia"/>
                <w:b/>
                <w:sz w:val="24"/>
              </w:rPr>
              <w:t>2</w:t>
            </w:r>
          </w:p>
        </w:tc>
        <w:tc>
          <w:tcPr>
            <w:tcW w:w="1082" w:type="dxa"/>
            <w:tcMar>
              <w:top w:w="15" w:type="dxa"/>
              <w:left w:w="15" w:type="dxa"/>
              <w:bottom w:w="0" w:type="dxa"/>
              <w:right w:w="15" w:type="dxa"/>
            </w:tcMar>
            <w:vAlign w:val="center"/>
          </w:tcPr>
          <w:p w14:paraId="33D523C3" w14:textId="77777777" w:rsidR="00DC7826" w:rsidRDefault="00085BD6">
            <w:pPr>
              <w:spacing w:line="360" w:lineRule="auto"/>
              <w:jc w:val="center"/>
              <w:rPr>
                <w:rFonts w:ascii="宋体" w:hAnsi="宋体"/>
                <w:b/>
                <w:sz w:val="24"/>
              </w:rPr>
            </w:pPr>
            <w:r>
              <w:rPr>
                <w:rFonts w:ascii="宋体" w:hAnsi="宋体" w:hint="eastAsia"/>
                <w:b/>
                <w:sz w:val="24"/>
              </w:rPr>
              <w:t>技术部分</w:t>
            </w:r>
          </w:p>
        </w:tc>
        <w:tc>
          <w:tcPr>
            <w:tcW w:w="6477" w:type="dxa"/>
            <w:tcMar>
              <w:top w:w="15" w:type="dxa"/>
              <w:left w:w="15" w:type="dxa"/>
              <w:bottom w:w="0" w:type="dxa"/>
              <w:right w:w="15" w:type="dxa"/>
            </w:tcMar>
            <w:vAlign w:val="center"/>
          </w:tcPr>
          <w:p w14:paraId="12C9CF60"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投标文件对招标文件第五章三、技术要求的响应程度；完全满足招标文件要求得36分。</w:t>
            </w:r>
          </w:p>
          <w:p w14:paraId="6325600D"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每有一条一般项指标完全满足或优于，得4.5分，最高36分；</w:t>
            </w:r>
          </w:p>
          <w:p w14:paraId="2BE2CC2F" w14:textId="318947E5" w:rsidR="00DC7826" w:rsidRDefault="00085BD6">
            <w:pPr>
              <w:widowControl/>
              <w:spacing w:line="360" w:lineRule="auto"/>
              <w:ind w:firstLine="420"/>
              <w:rPr>
                <w:rFonts w:ascii="宋体" w:hAnsi="宋体"/>
                <w:color w:val="FF0000"/>
                <w:sz w:val="24"/>
              </w:rPr>
            </w:pPr>
            <w:r>
              <w:rPr>
                <w:rFonts w:ascii="宋体" w:hAnsi="宋体" w:hint="eastAsia"/>
                <w:sz w:val="24"/>
              </w:rPr>
              <w:t>本项最高36分。</w:t>
            </w:r>
            <w:r>
              <w:rPr>
                <w:rFonts w:ascii="宋体" w:hAnsi="宋体"/>
                <w:sz w:val="24"/>
              </w:rPr>
              <w:t>漏报技术条款视为负偏离</w:t>
            </w:r>
            <w:r>
              <w:rPr>
                <w:rFonts w:ascii="宋体" w:hAnsi="宋体" w:hint="eastAsia"/>
                <w:sz w:val="24"/>
              </w:rPr>
              <w:t>。</w:t>
            </w:r>
          </w:p>
        </w:tc>
        <w:tc>
          <w:tcPr>
            <w:tcW w:w="992" w:type="dxa"/>
            <w:vAlign w:val="center"/>
          </w:tcPr>
          <w:p w14:paraId="7BB6E7CB"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0-36</w:t>
            </w:r>
          </w:p>
        </w:tc>
      </w:tr>
      <w:tr w:rsidR="00DC7826" w14:paraId="4A341C31" w14:textId="77777777">
        <w:tc>
          <w:tcPr>
            <w:tcW w:w="516" w:type="dxa"/>
            <w:tcMar>
              <w:top w:w="15" w:type="dxa"/>
              <w:left w:w="15" w:type="dxa"/>
              <w:bottom w:w="0" w:type="dxa"/>
              <w:right w:w="15" w:type="dxa"/>
            </w:tcMar>
            <w:vAlign w:val="center"/>
          </w:tcPr>
          <w:p w14:paraId="6EF42620" w14:textId="77777777" w:rsidR="00DC7826" w:rsidRDefault="00085BD6">
            <w:pPr>
              <w:spacing w:line="360" w:lineRule="auto"/>
              <w:jc w:val="center"/>
              <w:rPr>
                <w:rFonts w:ascii="宋体" w:hAnsi="宋体"/>
                <w:b/>
                <w:sz w:val="24"/>
              </w:rPr>
            </w:pPr>
            <w:r>
              <w:rPr>
                <w:rFonts w:ascii="宋体" w:hAnsi="宋体" w:hint="eastAsia"/>
                <w:b/>
                <w:sz w:val="24"/>
              </w:rPr>
              <w:t>3</w:t>
            </w:r>
          </w:p>
        </w:tc>
        <w:tc>
          <w:tcPr>
            <w:tcW w:w="1082" w:type="dxa"/>
            <w:tcMar>
              <w:top w:w="15" w:type="dxa"/>
              <w:left w:w="15" w:type="dxa"/>
              <w:bottom w:w="0" w:type="dxa"/>
              <w:right w:w="15" w:type="dxa"/>
            </w:tcMar>
            <w:vAlign w:val="center"/>
          </w:tcPr>
          <w:p w14:paraId="27678094" w14:textId="77777777" w:rsidR="00DC7826" w:rsidRDefault="00085BD6">
            <w:pPr>
              <w:spacing w:line="360" w:lineRule="auto"/>
              <w:jc w:val="center"/>
              <w:rPr>
                <w:rFonts w:ascii="宋体" w:hAnsi="宋体"/>
                <w:b/>
                <w:sz w:val="24"/>
              </w:rPr>
            </w:pPr>
            <w:r>
              <w:rPr>
                <w:rFonts w:ascii="宋体" w:hAnsi="宋体" w:hint="eastAsia"/>
                <w:b/>
                <w:sz w:val="24"/>
              </w:rPr>
              <w:t>著作权</w:t>
            </w:r>
          </w:p>
        </w:tc>
        <w:tc>
          <w:tcPr>
            <w:tcW w:w="6477" w:type="dxa"/>
            <w:tcMar>
              <w:top w:w="15" w:type="dxa"/>
              <w:left w:w="15" w:type="dxa"/>
              <w:bottom w:w="0" w:type="dxa"/>
              <w:right w:w="15" w:type="dxa"/>
            </w:tcMar>
            <w:vAlign w:val="center"/>
          </w:tcPr>
          <w:p w14:paraId="48BC776C" w14:textId="77777777" w:rsidR="00DC7826" w:rsidRDefault="00085BD6">
            <w:pPr>
              <w:widowControl/>
              <w:spacing w:line="360" w:lineRule="auto"/>
              <w:ind w:firstLineChars="200" w:firstLine="480"/>
              <w:rPr>
                <w:rFonts w:ascii="宋体" w:hAnsi="宋体"/>
                <w:color w:val="FF0000"/>
                <w:sz w:val="24"/>
              </w:rPr>
            </w:pPr>
            <w:r>
              <w:rPr>
                <w:rFonts w:ascii="宋体" w:hAnsi="宋体" w:hint="eastAsia"/>
                <w:sz w:val="24"/>
              </w:rPr>
              <w:t>投标人所投产</w:t>
            </w:r>
            <w:proofErr w:type="gramStart"/>
            <w:r>
              <w:rPr>
                <w:rFonts w:ascii="宋体" w:hAnsi="宋体" w:hint="eastAsia"/>
                <w:sz w:val="24"/>
              </w:rPr>
              <w:t>品具备</w:t>
            </w:r>
            <w:proofErr w:type="gramEnd"/>
            <w:r>
              <w:rPr>
                <w:rFonts w:ascii="宋体" w:hAnsi="宋体" w:hint="eastAsia"/>
                <w:sz w:val="24"/>
              </w:rPr>
              <w:t>软件著作权的，得2分。（提供证书复印件并加盖投标人公章）</w:t>
            </w:r>
          </w:p>
        </w:tc>
        <w:tc>
          <w:tcPr>
            <w:tcW w:w="992" w:type="dxa"/>
            <w:vAlign w:val="center"/>
          </w:tcPr>
          <w:p w14:paraId="013E32EB"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0-2</w:t>
            </w:r>
          </w:p>
        </w:tc>
      </w:tr>
      <w:tr w:rsidR="00DC7826" w14:paraId="10A8A81C" w14:textId="77777777">
        <w:tc>
          <w:tcPr>
            <w:tcW w:w="516" w:type="dxa"/>
            <w:tcMar>
              <w:top w:w="15" w:type="dxa"/>
              <w:left w:w="15" w:type="dxa"/>
              <w:bottom w:w="0" w:type="dxa"/>
              <w:right w:w="15" w:type="dxa"/>
            </w:tcMar>
            <w:vAlign w:val="center"/>
          </w:tcPr>
          <w:p w14:paraId="4C2A4DD5" w14:textId="77777777" w:rsidR="00DC7826" w:rsidRDefault="00085BD6">
            <w:pPr>
              <w:spacing w:line="360" w:lineRule="auto"/>
              <w:jc w:val="center"/>
              <w:rPr>
                <w:rFonts w:ascii="宋体" w:hAnsi="宋体"/>
                <w:b/>
                <w:sz w:val="24"/>
              </w:rPr>
            </w:pPr>
            <w:r>
              <w:rPr>
                <w:rFonts w:ascii="宋体" w:hAnsi="宋体" w:hint="eastAsia"/>
                <w:b/>
                <w:sz w:val="24"/>
              </w:rPr>
              <w:t>3</w:t>
            </w:r>
          </w:p>
        </w:tc>
        <w:tc>
          <w:tcPr>
            <w:tcW w:w="1082" w:type="dxa"/>
            <w:tcMar>
              <w:top w:w="15" w:type="dxa"/>
              <w:left w:w="15" w:type="dxa"/>
              <w:bottom w:w="0" w:type="dxa"/>
              <w:right w:w="15" w:type="dxa"/>
            </w:tcMar>
            <w:vAlign w:val="center"/>
          </w:tcPr>
          <w:p w14:paraId="0DF8B501" w14:textId="77777777" w:rsidR="00DC7826" w:rsidRDefault="00085BD6">
            <w:pPr>
              <w:spacing w:line="360" w:lineRule="auto"/>
              <w:jc w:val="center"/>
              <w:rPr>
                <w:rFonts w:ascii="宋体" w:hAnsi="宋体"/>
                <w:b/>
                <w:sz w:val="24"/>
              </w:rPr>
            </w:pPr>
            <w:r>
              <w:rPr>
                <w:rFonts w:ascii="宋体" w:hAnsi="宋体" w:hint="eastAsia"/>
                <w:b/>
                <w:sz w:val="24"/>
              </w:rPr>
              <w:t>相关业绩</w:t>
            </w:r>
          </w:p>
        </w:tc>
        <w:tc>
          <w:tcPr>
            <w:tcW w:w="6477" w:type="dxa"/>
            <w:tcMar>
              <w:top w:w="15" w:type="dxa"/>
              <w:left w:w="15" w:type="dxa"/>
              <w:bottom w:w="0" w:type="dxa"/>
              <w:right w:w="15" w:type="dxa"/>
            </w:tcMar>
            <w:vAlign w:val="center"/>
          </w:tcPr>
          <w:p w14:paraId="1944ABED" w14:textId="77777777" w:rsidR="00DC7826" w:rsidRDefault="00085BD6">
            <w:pPr>
              <w:spacing w:line="360" w:lineRule="auto"/>
              <w:ind w:firstLineChars="200" w:firstLine="480"/>
              <w:rPr>
                <w:rFonts w:ascii="宋体" w:hAnsi="宋体"/>
                <w:sz w:val="24"/>
              </w:rPr>
            </w:pPr>
            <w:r>
              <w:rPr>
                <w:rFonts w:ascii="宋体" w:hAnsi="宋体" w:hint="eastAsia"/>
                <w:sz w:val="24"/>
              </w:rPr>
              <w:t>提供投标人</w:t>
            </w:r>
            <w:r>
              <w:rPr>
                <w:rFonts w:ascii="宋体" w:hAnsi="宋体"/>
                <w:sz w:val="24"/>
              </w:rPr>
              <w:t>近</w:t>
            </w:r>
            <w:r>
              <w:rPr>
                <w:rFonts w:ascii="宋体" w:hAnsi="宋体" w:hint="eastAsia"/>
                <w:sz w:val="24"/>
              </w:rPr>
              <w:t>三年（2019年7月1日起至投标截止时间止，以合同签订日期为准）实施过的与本项目相同或相似的项目业绩。每提供一个有效业绩得1分，满分6分。不提供或提供内容不符合要求，得0分。</w:t>
            </w:r>
          </w:p>
          <w:p w14:paraId="7A845E4A" w14:textId="77777777" w:rsidR="00DC7826" w:rsidRDefault="00085BD6">
            <w:pPr>
              <w:spacing w:line="360" w:lineRule="auto"/>
              <w:rPr>
                <w:rFonts w:ascii="宋体" w:hAnsi="宋体"/>
                <w:sz w:val="24"/>
              </w:rPr>
            </w:pPr>
            <w:r>
              <w:rPr>
                <w:rFonts w:ascii="宋体" w:hAnsi="宋体" w:hint="eastAsia"/>
                <w:sz w:val="24"/>
              </w:rPr>
              <w:t>注：需提供合同主要内容复印件并加盖公章（至少包括双方签字盖章页、合同内容、合同金额、合同签订日期）。</w:t>
            </w:r>
          </w:p>
        </w:tc>
        <w:tc>
          <w:tcPr>
            <w:tcW w:w="992" w:type="dxa"/>
            <w:vAlign w:val="center"/>
          </w:tcPr>
          <w:p w14:paraId="432229C1"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0-6</w:t>
            </w:r>
          </w:p>
        </w:tc>
      </w:tr>
      <w:tr w:rsidR="00DC7826" w14:paraId="77B6DA3A" w14:textId="77777777">
        <w:tc>
          <w:tcPr>
            <w:tcW w:w="516" w:type="dxa"/>
            <w:tcMar>
              <w:top w:w="15" w:type="dxa"/>
              <w:left w:w="15" w:type="dxa"/>
              <w:bottom w:w="0" w:type="dxa"/>
              <w:right w:w="15" w:type="dxa"/>
            </w:tcMar>
            <w:vAlign w:val="center"/>
          </w:tcPr>
          <w:p w14:paraId="3145E93A" w14:textId="77777777" w:rsidR="00DC7826" w:rsidRDefault="00085BD6">
            <w:pPr>
              <w:spacing w:line="360" w:lineRule="auto"/>
              <w:jc w:val="center"/>
              <w:rPr>
                <w:rFonts w:ascii="宋体" w:hAnsi="宋体"/>
                <w:b/>
                <w:sz w:val="24"/>
              </w:rPr>
            </w:pPr>
            <w:r>
              <w:rPr>
                <w:rFonts w:ascii="宋体" w:hAnsi="宋体" w:hint="eastAsia"/>
                <w:b/>
                <w:sz w:val="24"/>
              </w:rPr>
              <w:t>4</w:t>
            </w:r>
          </w:p>
        </w:tc>
        <w:tc>
          <w:tcPr>
            <w:tcW w:w="1082" w:type="dxa"/>
            <w:tcMar>
              <w:top w:w="15" w:type="dxa"/>
              <w:left w:w="15" w:type="dxa"/>
              <w:bottom w:w="0" w:type="dxa"/>
              <w:right w:w="15" w:type="dxa"/>
            </w:tcMar>
            <w:vAlign w:val="center"/>
          </w:tcPr>
          <w:p w14:paraId="6211329B" w14:textId="77777777" w:rsidR="00DC7826" w:rsidRDefault="00085BD6">
            <w:pPr>
              <w:spacing w:line="360" w:lineRule="auto"/>
              <w:jc w:val="center"/>
              <w:rPr>
                <w:rFonts w:ascii="宋体" w:hAnsi="宋体"/>
                <w:b/>
                <w:sz w:val="24"/>
              </w:rPr>
            </w:pPr>
            <w:r>
              <w:rPr>
                <w:rFonts w:ascii="宋体" w:hAnsi="宋体" w:hint="eastAsia"/>
                <w:b/>
                <w:sz w:val="24"/>
              </w:rPr>
              <w:t>综合商务</w:t>
            </w:r>
          </w:p>
        </w:tc>
        <w:tc>
          <w:tcPr>
            <w:tcW w:w="6477" w:type="dxa"/>
            <w:tcMar>
              <w:top w:w="15" w:type="dxa"/>
              <w:left w:w="15" w:type="dxa"/>
              <w:bottom w:w="0" w:type="dxa"/>
              <w:right w:w="15" w:type="dxa"/>
            </w:tcMar>
            <w:vAlign w:val="center"/>
          </w:tcPr>
          <w:p w14:paraId="48CF4AA9" w14:textId="77777777" w:rsidR="00DC7826" w:rsidRDefault="00085BD6">
            <w:pPr>
              <w:spacing w:line="360" w:lineRule="auto"/>
              <w:jc w:val="left"/>
              <w:rPr>
                <w:rFonts w:ascii="宋体" w:hAnsi="宋体"/>
                <w:b/>
                <w:bCs/>
                <w:sz w:val="24"/>
              </w:rPr>
            </w:pPr>
            <w:r>
              <w:rPr>
                <w:rFonts w:ascii="宋体" w:hAnsi="宋体" w:hint="eastAsia"/>
                <w:b/>
                <w:bCs/>
                <w:sz w:val="24"/>
              </w:rPr>
              <w:t xml:space="preserve">1.供货方案5分: </w:t>
            </w:r>
          </w:p>
          <w:p w14:paraId="537013E1" w14:textId="77777777" w:rsidR="00DC7826" w:rsidRDefault="00085BD6">
            <w:pPr>
              <w:spacing w:line="360" w:lineRule="auto"/>
              <w:jc w:val="left"/>
              <w:rPr>
                <w:rFonts w:ascii="宋体" w:hAnsi="宋体"/>
                <w:sz w:val="24"/>
              </w:rPr>
            </w:pPr>
            <w:r>
              <w:rPr>
                <w:rFonts w:ascii="宋体" w:hAnsi="宋体" w:hint="eastAsia"/>
                <w:sz w:val="24"/>
              </w:rPr>
              <w:t>详细完善、合理可行、</w:t>
            </w:r>
            <w:r>
              <w:rPr>
                <w:rFonts w:ascii="宋体" w:hAnsi="宋体"/>
                <w:sz w:val="24"/>
              </w:rPr>
              <w:t>针对性强</w:t>
            </w:r>
            <w:r>
              <w:rPr>
                <w:rFonts w:ascii="宋体" w:hAnsi="宋体" w:hint="eastAsia"/>
                <w:sz w:val="24"/>
              </w:rPr>
              <w:t>，进度计划保障性强，完全满足或优于招标文件要求，得5分;</w:t>
            </w:r>
          </w:p>
          <w:p w14:paraId="0DB77A74" w14:textId="77777777" w:rsidR="00DC7826" w:rsidRDefault="00085BD6">
            <w:pPr>
              <w:spacing w:line="360" w:lineRule="auto"/>
              <w:jc w:val="left"/>
              <w:rPr>
                <w:rFonts w:ascii="宋体" w:hAnsi="宋体"/>
                <w:sz w:val="24"/>
              </w:rPr>
            </w:pPr>
            <w:r>
              <w:rPr>
                <w:rFonts w:ascii="宋体" w:hAnsi="宋体"/>
                <w:sz w:val="24"/>
              </w:rPr>
              <w:t>较为合理</w:t>
            </w:r>
            <w:r>
              <w:rPr>
                <w:rFonts w:ascii="宋体" w:hAnsi="宋体" w:hint="eastAsia"/>
                <w:sz w:val="24"/>
              </w:rPr>
              <w:t>、</w:t>
            </w:r>
            <w:r>
              <w:rPr>
                <w:rFonts w:ascii="宋体" w:hAnsi="宋体"/>
                <w:sz w:val="24"/>
              </w:rPr>
              <w:t>具有一定针对性</w:t>
            </w:r>
            <w:r>
              <w:rPr>
                <w:rFonts w:ascii="宋体" w:hAnsi="宋体" w:hint="eastAsia"/>
                <w:sz w:val="24"/>
              </w:rPr>
              <w:t>，基本符合招标文件要求，</w:t>
            </w:r>
            <w:r>
              <w:rPr>
                <w:rFonts w:ascii="宋体" w:hAnsi="宋体"/>
                <w:sz w:val="24"/>
              </w:rPr>
              <w:t>得</w:t>
            </w:r>
            <w:r>
              <w:rPr>
                <w:rFonts w:ascii="宋体" w:hAnsi="宋体" w:hint="eastAsia"/>
                <w:sz w:val="24"/>
              </w:rPr>
              <w:t>3</w:t>
            </w:r>
            <w:r>
              <w:rPr>
                <w:rFonts w:ascii="宋体" w:hAnsi="宋体"/>
                <w:sz w:val="24"/>
              </w:rPr>
              <w:t>分</w:t>
            </w:r>
            <w:r>
              <w:rPr>
                <w:rFonts w:ascii="宋体" w:hAnsi="宋体" w:hint="eastAsia"/>
                <w:sz w:val="24"/>
              </w:rPr>
              <w:t>；</w:t>
            </w:r>
          </w:p>
          <w:p w14:paraId="52E17434" w14:textId="77777777" w:rsidR="00DC7826" w:rsidRDefault="00085BD6">
            <w:pPr>
              <w:spacing w:line="360" w:lineRule="auto"/>
              <w:jc w:val="left"/>
              <w:rPr>
                <w:rFonts w:ascii="宋体" w:hAnsi="宋体"/>
                <w:sz w:val="24"/>
              </w:rPr>
            </w:pPr>
            <w:r>
              <w:rPr>
                <w:rFonts w:ascii="宋体" w:hAnsi="宋体" w:hint="eastAsia"/>
                <w:sz w:val="24"/>
              </w:rPr>
              <w:t>过于</w:t>
            </w:r>
            <w:r>
              <w:rPr>
                <w:rFonts w:ascii="宋体" w:hAnsi="宋体"/>
                <w:sz w:val="24"/>
              </w:rPr>
              <w:t>简单</w:t>
            </w:r>
            <w:r>
              <w:rPr>
                <w:rFonts w:ascii="宋体" w:hAnsi="宋体" w:hint="eastAsia"/>
                <w:sz w:val="24"/>
              </w:rPr>
              <w:t>，</w:t>
            </w:r>
            <w:r>
              <w:rPr>
                <w:rFonts w:ascii="宋体" w:hAnsi="宋体"/>
                <w:sz w:val="24"/>
              </w:rPr>
              <w:t>缺乏针对性</w:t>
            </w:r>
            <w:r>
              <w:rPr>
                <w:rFonts w:ascii="宋体" w:hAnsi="宋体" w:hint="eastAsia"/>
                <w:sz w:val="24"/>
              </w:rPr>
              <w:t>及</w:t>
            </w:r>
            <w:r>
              <w:rPr>
                <w:rFonts w:ascii="宋体" w:hAnsi="宋体"/>
                <w:sz w:val="24"/>
              </w:rPr>
              <w:t>可行性</w:t>
            </w:r>
            <w:r>
              <w:rPr>
                <w:rFonts w:ascii="宋体" w:hAnsi="宋体" w:hint="eastAsia"/>
                <w:sz w:val="24"/>
              </w:rPr>
              <w:t>，不能满足招标文件要求，得1分；未提供该项内容的，得0分。</w:t>
            </w:r>
          </w:p>
          <w:p w14:paraId="2E33D458" w14:textId="77777777" w:rsidR="00DC7826" w:rsidRDefault="00085BD6">
            <w:pPr>
              <w:spacing w:line="360" w:lineRule="auto"/>
              <w:jc w:val="left"/>
              <w:rPr>
                <w:rFonts w:ascii="宋体" w:hAnsi="宋体"/>
                <w:b/>
                <w:bCs/>
                <w:sz w:val="24"/>
              </w:rPr>
            </w:pPr>
            <w:r>
              <w:rPr>
                <w:rFonts w:ascii="宋体" w:hAnsi="宋体" w:hint="eastAsia"/>
                <w:b/>
                <w:bCs/>
                <w:sz w:val="24"/>
              </w:rPr>
              <w:t xml:space="preserve">2.售后服务方案7分: </w:t>
            </w:r>
          </w:p>
          <w:p w14:paraId="15660B90" w14:textId="77777777" w:rsidR="00DC7826" w:rsidRDefault="00085BD6">
            <w:pPr>
              <w:spacing w:line="360" w:lineRule="auto"/>
              <w:jc w:val="left"/>
              <w:rPr>
                <w:rFonts w:ascii="宋体" w:hAnsi="宋体"/>
                <w:sz w:val="24"/>
              </w:rPr>
            </w:pPr>
            <w:r>
              <w:rPr>
                <w:rFonts w:ascii="宋体" w:hAnsi="宋体" w:hint="eastAsia"/>
                <w:sz w:val="24"/>
              </w:rPr>
              <w:t>2</w:t>
            </w:r>
            <w:r>
              <w:rPr>
                <w:rFonts w:ascii="宋体" w:hAnsi="宋体"/>
                <w:sz w:val="24"/>
              </w:rPr>
              <w:t>.1质保期符合</w:t>
            </w:r>
            <w:r>
              <w:rPr>
                <w:rFonts w:ascii="宋体" w:hAnsi="宋体" w:hint="eastAsia"/>
                <w:sz w:val="24"/>
              </w:rPr>
              <w:t>招标</w:t>
            </w:r>
            <w:r>
              <w:rPr>
                <w:rFonts w:ascii="宋体" w:hAnsi="宋体"/>
                <w:sz w:val="24"/>
              </w:rPr>
              <w:t>文件要求的得2分</w:t>
            </w:r>
            <w:r>
              <w:rPr>
                <w:rFonts w:ascii="宋体" w:hAnsi="宋体" w:hint="eastAsia"/>
                <w:sz w:val="24"/>
              </w:rPr>
              <w:t>。不符合招标文件要求的得0分。</w:t>
            </w:r>
          </w:p>
          <w:p w14:paraId="06D653C1" w14:textId="77777777" w:rsidR="00DC7826" w:rsidRDefault="00085BD6">
            <w:pPr>
              <w:spacing w:line="360" w:lineRule="auto"/>
              <w:jc w:val="left"/>
              <w:rPr>
                <w:rFonts w:ascii="宋体" w:hAnsi="宋体"/>
                <w:sz w:val="24"/>
              </w:rPr>
            </w:pPr>
            <w:r>
              <w:rPr>
                <w:rFonts w:ascii="宋体" w:hAnsi="宋体" w:hint="eastAsia"/>
                <w:sz w:val="24"/>
              </w:rPr>
              <w:lastRenderedPageBreak/>
              <w:t>2</w:t>
            </w:r>
            <w:r>
              <w:rPr>
                <w:rFonts w:ascii="宋体" w:hAnsi="宋体"/>
                <w:sz w:val="24"/>
              </w:rPr>
              <w:t>.2</w:t>
            </w:r>
            <w:r>
              <w:rPr>
                <w:rFonts w:ascii="宋体" w:hAnsi="宋体" w:hint="eastAsia"/>
                <w:sz w:val="24"/>
              </w:rPr>
              <w:t>售后服务措施（包括响应时间、备品备件供应、技术服务等），方案完全完整，售后服务措施科学合理得5分</w:t>
            </w:r>
            <w:r>
              <w:rPr>
                <w:rFonts w:ascii="宋体" w:hAnsi="宋体"/>
                <w:sz w:val="24"/>
              </w:rPr>
              <w:t>，</w:t>
            </w:r>
            <w:r>
              <w:rPr>
                <w:rFonts w:ascii="宋体" w:hAnsi="宋体" w:hint="eastAsia"/>
                <w:sz w:val="24"/>
              </w:rPr>
              <w:t>方案一般，售后服务措施较为合理得3分，方案不完整、售后服务措施不可行得1分，</w:t>
            </w:r>
            <w:r>
              <w:rPr>
                <w:rFonts w:ascii="宋体" w:hAnsi="宋体"/>
                <w:sz w:val="24"/>
              </w:rPr>
              <w:t>未提供此项内容得0分。</w:t>
            </w:r>
          </w:p>
          <w:p w14:paraId="6757CEAE" w14:textId="77777777" w:rsidR="00DC7826" w:rsidRDefault="00085BD6">
            <w:pPr>
              <w:spacing w:line="360" w:lineRule="auto"/>
              <w:jc w:val="left"/>
              <w:rPr>
                <w:rFonts w:ascii="宋体" w:hAnsi="宋体"/>
                <w:b/>
                <w:bCs/>
                <w:sz w:val="24"/>
              </w:rPr>
            </w:pPr>
            <w:r>
              <w:rPr>
                <w:rFonts w:ascii="宋体" w:hAnsi="宋体" w:hint="eastAsia"/>
                <w:b/>
                <w:bCs/>
                <w:sz w:val="24"/>
              </w:rPr>
              <w:t>3.培训方案5分：</w:t>
            </w:r>
          </w:p>
          <w:p w14:paraId="2EA0D290" w14:textId="77777777" w:rsidR="00DC7826" w:rsidRDefault="00085BD6">
            <w:pPr>
              <w:spacing w:line="360" w:lineRule="auto"/>
              <w:jc w:val="left"/>
              <w:rPr>
                <w:rFonts w:ascii="宋体" w:hAnsi="宋体"/>
                <w:sz w:val="24"/>
              </w:rPr>
            </w:pPr>
            <w:r>
              <w:rPr>
                <w:rFonts w:ascii="宋体" w:hAnsi="宋体" w:hint="eastAsia"/>
                <w:sz w:val="24"/>
              </w:rPr>
              <w:t>培训方案完善、详细、针对性强，得5分；</w:t>
            </w:r>
          </w:p>
          <w:p w14:paraId="6ABAA09F" w14:textId="77777777" w:rsidR="00DC7826" w:rsidRDefault="00085BD6">
            <w:pPr>
              <w:spacing w:line="360" w:lineRule="auto"/>
              <w:jc w:val="left"/>
              <w:rPr>
                <w:rFonts w:ascii="宋体" w:hAnsi="宋体"/>
                <w:sz w:val="24"/>
              </w:rPr>
            </w:pPr>
            <w:r>
              <w:rPr>
                <w:rFonts w:ascii="宋体" w:hAnsi="宋体" w:hint="eastAsia"/>
                <w:sz w:val="24"/>
              </w:rPr>
              <w:t>培训方案不够详细、较合理可行，得3分；</w:t>
            </w:r>
          </w:p>
          <w:p w14:paraId="14B0EA73" w14:textId="77777777" w:rsidR="00DC7826" w:rsidRDefault="00085BD6">
            <w:pPr>
              <w:spacing w:line="360" w:lineRule="auto"/>
              <w:jc w:val="left"/>
              <w:rPr>
                <w:rFonts w:ascii="宋体" w:hAnsi="宋体"/>
                <w:sz w:val="24"/>
              </w:rPr>
            </w:pPr>
            <w:r>
              <w:rPr>
                <w:rFonts w:ascii="宋体" w:hAnsi="宋体" w:hint="eastAsia"/>
                <w:sz w:val="24"/>
              </w:rPr>
              <w:t>培训方案不合理，得1分；未提供此项内容得0分。</w:t>
            </w:r>
          </w:p>
          <w:p w14:paraId="621F0CD3" w14:textId="77777777" w:rsidR="00DC7826" w:rsidRDefault="00085BD6">
            <w:pPr>
              <w:spacing w:line="360" w:lineRule="auto"/>
              <w:jc w:val="left"/>
              <w:rPr>
                <w:rFonts w:ascii="宋体" w:hAnsi="宋体"/>
                <w:b/>
                <w:bCs/>
                <w:sz w:val="24"/>
              </w:rPr>
            </w:pPr>
            <w:r>
              <w:rPr>
                <w:rFonts w:ascii="宋体" w:hAnsi="宋体" w:hint="eastAsia"/>
                <w:b/>
                <w:bCs/>
                <w:sz w:val="24"/>
              </w:rPr>
              <w:t>4.安装调试方案5分：</w:t>
            </w:r>
          </w:p>
          <w:p w14:paraId="5C3BECB1" w14:textId="77777777" w:rsidR="00DC7826" w:rsidRDefault="00085BD6">
            <w:pPr>
              <w:spacing w:line="360" w:lineRule="auto"/>
              <w:jc w:val="left"/>
              <w:rPr>
                <w:rFonts w:ascii="宋体" w:hAnsi="宋体"/>
                <w:sz w:val="24"/>
              </w:rPr>
            </w:pPr>
            <w:r>
              <w:rPr>
                <w:rFonts w:ascii="宋体" w:hAnsi="宋体" w:hint="eastAsia"/>
                <w:sz w:val="24"/>
              </w:rPr>
              <w:t>安装调试方法科学、进度合理、方案针对性强，得5分；</w:t>
            </w:r>
          </w:p>
          <w:p w14:paraId="01F42DAD" w14:textId="77777777" w:rsidR="00DC7826" w:rsidRDefault="00085BD6">
            <w:pPr>
              <w:spacing w:line="360" w:lineRule="auto"/>
              <w:jc w:val="left"/>
              <w:rPr>
                <w:rFonts w:ascii="宋体" w:hAnsi="宋体"/>
                <w:sz w:val="24"/>
              </w:rPr>
            </w:pPr>
            <w:r>
              <w:rPr>
                <w:rFonts w:ascii="宋体" w:hAnsi="宋体" w:hint="eastAsia"/>
                <w:sz w:val="24"/>
              </w:rPr>
              <w:t>安装调试方法较为可续、进度较为合理、较有针对性，得3分；</w:t>
            </w:r>
          </w:p>
          <w:p w14:paraId="0F89047E" w14:textId="77777777" w:rsidR="00DC7826" w:rsidRDefault="00085BD6">
            <w:pPr>
              <w:spacing w:line="360" w:lineRule="auto"/>
              <w:jc w:val="left"/>
              <w:rPr>
                <w:rFonts w:ascii="宋体" w:hAnsi="宋体"/>
                <w:sz w:val="24"/>
              </w:rPr>
            </w:pPr>
            <w:r>
              <w:rPr>
                <w:rFonts w:ascii="宋体" w:hAnsi="宋体" w:hint="eastAsia"/>
                <w:sz w:val="24"/>
              </w:rPr>
              <w:t>安装调试方法不可行，进度不合理，缺乏针对性，得1分；</w:t>
            </w:r>
          </w:p>
          <w:p w14:paraId="167E038F" w14:textId="77777777" w:rsidR="00DC7826" w:rsidRDefault="00085BD6">
            <w:pPr>
              <w:spacing w:line="360" w:lineRule="auto"/>
              <w:jc w:val="left"/>
              <w:rPr>
                <w:rFonts w:ascii="宋体" w:hAnsi="宋体"/>
                <w:sz w:val="24"/>
              </w:rPr>
            </w:pPr>
            <w:r>
              <w:rPr>
                <w:rFonts w:ascii="宋体" w:hAnsi="宋体" w:hint="eastAsia"/>
                <w:sz w:val="24"/>
              </w:rPr>
              <w:t>未提供此项内容得0分。</w:t>
            </w:r>
          </w:p>
          <w:p w14:paraId="7B5B4EC0" w14:textId="77777777" w:rsidR="00DC7826" w:rsidRDefault="00085BD6">
            <w:pPr>
              <w:spacing w:line="360" w:lineRule="auto"/>
              <w:jc w:val="left"/>
              <w:rPr>
                <w:rFonts w:ascii="宋体" w:hAnsi="宋体"/>
                <w:b/>
                <w:bCs/>
                <w:sz w:val="24"/>
              </w:rPr>
            </w:pPr>
            <w:r>
              <w:rPr>
                <w:rFonts w:ascii="宋体" w:hAnsi="宋体" w:hint="eastAsia"/>
                <w:b/>
                <w:bCs/>
                <w:sz w:val="24"/>
              </w:rPr>
              <w:t>5.响应文件2分：</w:t>
            </w:r>
          </w:p>
          <w:p w14:paraId="78E918BA" w14:textId="77777777" w:rsidR="00DC7826" w:rsidRDefault="00085BD6">
            <w:pPr>
              <w:spacing w:line="360" w:lineRule="auto"/>
              <w:jc w:val="left"/>
              <w:rPr>
                <w:rFonts w:ascii="宋体" w:hAnsi="宋体"/>
                <w:sz w:val="24"/>
              </w:rPr>
            </w:pPr>
            <w:r>
              <w:rPr>
                <w:rFonts w:ascii="宋体" w:hAnsi="宋体" w:hint="eastAsia"/>
                <w:sz w:val="24"/>
              </w:rPr>
              <w:t>文件装订牢固、目录清楚、双面打印、页码准确，</w:t>
            </w:r>
            <w:proofErr w:type="gramStart"/>
            <w:r>
              <w:rPr>
                <w:rFonts w:ascii="宋体" w:hAnsi="宋体" w:hint="eastAsia"/>
                <w:sz w:val="24"/>
              </w:rPr>
              <w:t>完全响应</w:t>
            </w:r>
            <w:proofErr w:type="gramEnd"/>
            <w:r>
              <w:rPr>
                <w:rFonts w:ascii="宋体" w:hAnsi="宋体" w:hint="eastAsia"/>
                <w:sz w:val="24"/>
              </w:rPr>
              <w:t>招标文件要求提供相关资料、表格等，得2分；有一项</w:t>
            </w:r>
            <w:proofErr w:type="gramStart"/>
            <w:r>
              <w:rPr>
                <w:rFonts w:ascii="宋体" w:hAnsi="宋体" w:hint="eastAsia"/>
                <w:sz w:val="24"/>
              </w:rPr>
              <w:t>欠缺扣</w:t>
            </w:r>
            <w:proofErr w:type="gramEnd"/>
            <w:r>
              <w:rPr>
                <w:rFonts w:ascii="宋体" w:hAnsi="宋体" w:hint="eastAsia"/>
                <w:sz w:val="24"/>
              </w:rPr>
              <w:t>0</w:t>
            </w:r>
            <w:r>
              <w:rPr>
                <w:rFonts w:ascii="宋体" w:hAnsi="宋体"/>
                <w:sz w:val="24"/>
              </w:rPr>
              <w:t>.</w:t>
            </w:r>
            <w:r>
              <w:rPr>
                <w:rFonts w:ascii="宋体" w:hAnsi="宋体" w:hint="eastAsia"/>
                <w:sz w:val="24"/>
              </w:rPr>
              <w:t>5</w:t>
            </w:r>
            <w:r>
              <w:rPr>
                <w:rFonts w:ascii="宋体" w:hAnsi="宋体"/>
                <w:sz w:val="24"/>
              </w:rPr>
              <w:t>分</w:t>
            </w:r>
            <w:r>
              <w:rPr>
                <w:rFonts w:ascii="宋体" w:hAnsi="宋体" w:hint="eastAsia"/>
                <w:sz w:val="24"/>
              </w:rPr>
              <w:t>，</w:t>
            </w:r>
            <w:r>
              <w:rPr>
                <w:rFonts w:ascii="宋体" w:hAnsi="宋体"/>
                <w:sz w:val="24"/>
              </w:rPr>
              <w:t>最低</w:t>
            </w:r>
            <w:r>
              <w:rPr>
                <w:rFonts w:ascii="宋体" w:hAnsi="宋体" w:hint="eastAsia"/>
                <w:sz w:val="24"/>
              </w:rPr>
              <w:t>得0分。</w:t>
            </w:r>
          </w:p>
        </w:tc>
        <w:tc>
          <w:tcPr>
            <w:tcW w:w="992" w:type="dxa"/>
            <w:vAlign w:val="center"/>
          </w:tcPr>
          <w:p w14:paraId="216696E0" w14:textId="77777777" w:rsidR="00DC7826" w:rsidRDefault="00085BD6">
            <w:pPr>
              <w:spacing w:line="360" w:lineRule="auto"/>
              <w:ind w:leftChars="-1" w:left="-2"/>
              <w:jc w:val="left"/>
              <w:rPr>
                <w:rFonts w:ascii="宋体" w:hAnsi="宋体"/>
                <w:b/>
                <w:sz w:val="24"/>
              </w:rPr>
            </w:pPr>
            <w:r>
              <w:rPr>
                <w:rFonts w:ascii="宋体" w:hAnsi="宋体" w:hint="eastAsia"/>
                <w:b/>
                <w:sz w:val="24"/>
              </w:rPr>
              <w:lastRenderedPageBreak/>
              <w:t>0-24</w:t>
            </w:r>
          </w:p>
        </w:tc>
      </w:tr>
      <w:tr w:rsidR="00DC7826" w14:paraId="5CCB0E76" w14:textId="77777777">
        <w:tc>
          <w:tcPr>
            <w:tcW w:w="516" w:type="dxa"/>
            <w:tcMar>
              <w:top w:w="15" w:type="dxa"/>
              <w:left w:w="15" w:type="dxa"/>
              <w:bottom w:w="0" w:type="dxa"/>
              <w:right w:w="15" w:type="dxa"/>
            </w:tcMar>
            <w:vAlign w:val="center"/>
          </w:tcPr>
          <w:p w14:paraId="3CDECE85" w14:textId="77777777" w:rsidR="00DC7826" w:rsidRDefault="00085BD6">
            <w:pPr>
              <w:spacing w:line="360" w:lineRule="auto"/>
              <w:jc w:val="center"/>
              <w:rPr>
                <w:rFonts w:ascii="宋体" w:hAnsi="宋体"/>
                <w:b/>
                <w:sz w:val="24"/>
              </w:rPr>
            </w:pPr>
            <w:r>
              <w:rPr>
                <w:rFonts w:ascii="宋体" w:hAnsi="宋体" w:hint="eastAsia"/>
                <w:b/>
                <w:sz w:val="24"/>
              </w:rPr>
              <w:t>5</w:t>
            </w:r>
          </w:p>
        </w:tc>
        <w:tc>
          <w:tcPr>
            <w:tcW w:w="1082" w:type="dxa"/>
            <w:tcMar>
              <w:top w:w="15" w:type="dxa"/>
              <w:left w:w="15" w:type="dxa"/>
              <w:bottom w:w="0" w:type="dxa"/>
              <w:right w:w="15" w:type="dxa"/>
            </w:tcMar>
            <w:vAlign w:val="center"/>
          </w:tcPr>
          <w:p w14:paraId="4AA58A13" w14:textId="77777777" w:rsidR="00DC7826" w:rsidRDefault="00085BD6">
            <w:pPr>
              <w:spacing w:line="360" w:lineRule="auto"/>
              <w:jc w:val="center"/>
              <w:rPr>
                <w:rFonts w:ascii="宋体" w:hAnsi="宋体"/>
                <w:b/>
                <w:sz w:val="24"/>
              </w:rPr>
            </w:pPr>
            <w:r>
              <w:rPr>
                <w:rFonts w:ascii="宋体" w:hAnsi="宋体" w:hint="eastAsia"/>
                <w:b/>
                <w:sz w:val="24"/>
              </w:rPr>
              <w:t>节能环保</w:t>
            </w:r>
          </w:p>
        </w:tc>
        <w:tc>
          <w:tcPr>
            <w:tcW w:w="6477" w:type="dxa"/>
            <w:tcMar>
              <w:top w:w="15" w:type="dxa"/>
              <w:left w:w="15" w:type="dxa"/>
              <w:bottom w:w="0" w:type="dxa"/>
              <w:right w:w="15" w:type="dxa"/>
            </w:tcMar>
            <w:vAlign w:val="center"/>
          </w:tcPr>
          <w:p w14:paraId="4BAED8DD" w14:textId="77777777" w:rsidR="00DC7826" w:rsidRDefault="00085BD6">
            <w:pPr>
              <w:spacing w:line="360" w:lineRule="auto"/>
              <w:jc w:val="left"/>
              <w:rPr>
                <w:rFonts w:ascii="宋体" w:hAnsi="宋体"/>
                <w:sz w:val="24"/>
              </w:rPr>
            </w:pPr>
            <w:r>
              <w:rPr>
                <w:rFonts w:ascii="宋体" w:hAnsi="宋体" w:hint="eastAsia"/>
                <w:sz w:val="24"/>
              </w:rPr>
              <w:t>报价产品为政府采购品目清单内节能产品（不包括强制节能产品）或品目清单内环境标志产品得</w:t>
            </w:r>
            <w:r>
              <w:rPr>
                <w:rFonts w:ascii="宋体" w:hAnsi="宋体"/>
                <w:sz w:val="24"/>
              </w:rPr>
              <w:t>1</w:t>
            </w:r>
            <w:r>
              <w:rPr>
                <w:rFonts w:ascii="宋体" w:hAnsi="宋体" w:hint="eastAsia"/>
                <w:sz w:val="24"/>
              </w:rPr>
              <w:t>分，如果两者皆是得</w:t>
            </w:r>
            <w:r>
              <w:rPr>
                <w:rFonts w:ascii="宋体" w:hAnsi="宋体"/>
                <w:sz w:val="24"/>
              </w:rPr>
              <w:t>2</w:t>
            </w:r>
            <w:r>
              <w:rPr>
                <w:rFonts w:ascii="宋体" w:hAnsi="宋体" w:hint="eastAsia"/>
                <w:sz w:val="24"/>
              </w:rPr>
              <w:t>分，否则得0分。</w:t>
            </w:r>
          </w:p>
          <w:p w14:paraId="0DC26796" w14:textId="77777777" w:rsidR="00DC7826" w:rsidRDefault="00085BD6">
            <w:pPr>
              <w:spacing w:line="360" w:lineRule="auto"/>
              <w:jc w:val="left"/>
              <w:rPr>
                <w:rFonts w:ascii="宋体" w:hAnsi="宋体"/>
                <w:sz w:val="24"/>
              </w:rPr>
            </w:pPr>
            <w:r>
              <w:rPr>
                <w:rFonts w:ascii="宋体" w:hAnsi="宋体" w:hint="eastAsia"/>
                <w:sz w:val="24"/>
              </w:rPr>
              <w:t>注：供应商自行提供政府采购节能产品或环境标志产品证明文件，否则不予考虑，具体要求详见后附说明。</w:t>
            </w:r>
          </w:p>
        </w:tc>
        <w:tc>
          <w:tcPr>
            <w:tcW w:w="992" w:type="dxa"/>
            <w:vAlign w:val="center"/>
          </w:tcPr>
          <w:p w14:paraId="760C9C09"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0-2</w:t>
            </w:r>
          </w:p>
        </w:tc>
      </w:tr>
    </w:tbl>
    <w:p w14:paraId="74F6B52F" w14:textId="77777777" w:rsidR="00DC7826" w:rsidRDefault="00DC7826">
      <w:pPr>
        <w:spacing w:line="360" w:lineRule="auto"/>
        <w:rPr>
          <w:rFonts w:ascii="宋体" w:hAnsi="宋体"/>
          <w:b/>
          <w:bCs/>
          <w:sz w:val="24"/>
        </w:rPr>
      </w:pPr>
    </w:p>
    <w:p w14:paraId="3791B0A1" w14:textId="77777777" w:rsidR="00DC7826" w:rsidRDefault="00085BD6">
      <w:pPr>
        <w:widowControl/>
        <w:jc w:val="left"/>
        <w:rPr>
          <w:rFonts w:ascii="宋体" w:hAnsi="宋体"/>
          <w:b/>
          <w:bCs/>
          <w:sz w:val="24"/>
        </w:rPr>
      </w:pPr>
      <w:r>
        <w:rPr>
          <w:rFonts w:ascii="宋体" w:hAnsi="宋体"/>
          <w:b/>
          <w:bCs/>
          <w:sz w:val="24"/>
        </w:rPr>
        <w:br w:type="page"/>
      </w:r>
    </w:p>
    <w:p w14:paraId="6B31E155" w14:textId="77777777" w:rsidR="00DC7826" w:rsidRDefault="00085BD6">
      <w:pPr>
        <w:widowControl/>
        <w:spacing w:line="360" w:lineRule="auto"/>
        <w:rPr>
          <w:rFonts w:ascii="宋体" w:hAnsi="宋体"/>
          <w:b/>
          <w:sz w:val="24"/>
        </w:rPr>
      </w:pPr>
      <w:r>
        <w:rPr>
          <w:rFonts w:ascii="宋体" w:hAnsi="宋体" w:hint="eastAsia"/>
          <w:b/>
          <w:sz w:val="24"/>
        </w:rPr>
        <w:lastRenderedPageBreak/>
        <w:t>05包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477"/>
        <w:gridCol w:w="992"/>
      </w:tblGrid>
      <w:tr w:rsidR="00DC7826" w14:paraId="60AF4271" w14:textId="77777777">
        <w:tc>
          <w:tcPr>
            <w:tcW w:w="516" w:type="dxa"/>
            <w:tcMar>
              <w:top w:w="15" w:type="dxa"/>
              <w:left w:w="15" w:type="dxa"/>
              <w:bottom w:w="0" w:type="dxa"/>
              <w:right w:w="15" w:type="dxa"/>
            </w:tcMar>
            <w:vAlign w:val="center"/>
          </w:tcPr>
          <w:p w14:paraId="739E79B4" w14:textId="77777777" w:rsidR="00DC7826" w:rsidRDefault="00085BD6">
            <w:pPr>
              <w:spacing w:line="360" w:lineRule="auto"/>
              <w:jc w:val="center"/>
              <w:rPr>
                <w:rFonts w:ascii="宋体" w:hAnsi="宋体"/>
                <w:b/>
                <w:sz w:val="24"/>
              </w:rPr>
            </w:pPr>
            <w:r>
              <w:rPr>
                <w:rFonts w:ascii="宋体" w:hAnsi="宋体" w:hint="eastAsia"/>
                <w:b/>
                <w:sz w:val="24"/>
              </w:rPr>
              <w:t>序号</w:t>
            </w:r>
          </w:p>
        </w:tc>
        <w:tc>
          <w:tcPr>
            <w:tcW w:w="1082" w:type="dxa"/>
            <w:tcMar>
              <w:top w:w="15" w:type="dxa"/>
              <w:left w:w="15" w:type="dxa"/>
              <w:bottom w:w="0" w:type="dxa"/>
              <w:right w:w="15" w:type="dxa"/>
            </w:tcMar>
            <w:vAlign w:val="center"/>
          </w:tcPr>
          <w:p w14:paraId="21AFEA19" w14:textId="77777777" w:rsidR="00DC7826" w:rsidRDefault="00085BD6">
            <w:pPr>
              <w:spacing w:line="360" w:lineRule="auto"/>
              <w:jc w:val="center"/>
              <w:rPr>
                <w:rFonts w:ascii="宋体" w:hAnsi="宋体"/>
                <w:b/>
                <w:sz w:val="24"/>
              </w:rPr>
            </w:pPr>
            <w:r>
              <w:rPr>
                <w:rFonts w:ascii="宋体" w:hAnsi="宋体" w:hint="eastAsia"/>
                <w:b/>
                <w:sz w:val="24"/>
              </w:rPr>
              <w:t>评分因素</w:t>
            </w:r>
          </w:p>
        </w:tc>
        <w:tc>
          <w:tcPr>
            <w:tcW w:w="6477" w:type="dxa"/>
            <w:tcMar>
              <w:top w:w="15" w:type="dxa"/>
              <w:left w:w="15" w:type="dxa"/>
              <w:bottom w:w="0" w:type="dxa"/>
              <w:right w:w="15" w:type="dxa"/>
            </w:tcMar>
            <w:vAlign w:val="center"/>
          </w:tcPr>
          <w:p w14:paraId="74B496B9" w14:textId="77777777" w:rsidR="00DC7826" w:rsidRDefault="00085BD6">
            <w:pPr>
              <w:spacing w:line="360" w:lineRule="auto"/>
              <w:jc w:val="center"/>
              <w:rPr>
                <w:rFonts w:ascii="宋体" w:hAnsi="宋体"/>
                <w:b/>
                <w:sz w:val="24"/>
              </w:rPr>
            </w:pPr>
            <w:r>
              <w:rPr>
                <w:rFonts w:ascii="宋体" w:hAnsi="宋体" w:hint="eastAsia"/>
                <w:b/>
                <w:sz w:val="24"/>
              </w:rPr>
              <w:t>评分说明</w:t>
            </w:r>
          </w:p>
        </w:tc>
        <w:tc>
          <w:tcPr>
            <w:tcW w:w="992" w:type="dxa"/>
          </w:tcPr>
          <w:p w14:paraId="4F0728A6"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分值</w:t>
            </w:r>
          </w:p>
        </w:tc>
      </w:tr>
      <w:tr w:rsidR="00DC7826" w14:paraId="483D6E6C" w14:textId="77777777">
        <w:tc>
          <w:tcPr>
            <w:tcW w:w="516" w:type="dxa"/>
            <w:tcMar>
              <w:top w:w="15" w:type="dxa"/>
              <w:left w:w="15" w:type="dxa"/>
              <w:bottom w:w="0" w:type="dxa"/>
              <w:right w:w="15" w:type="dxa"/>
            </w:tcMar>
            <w:vAlign w:val="center"/>
          </w:tcPr>
          <w:p w14:paraId="3E94D699" w14:textId="77777777" w:rsidR="00DC7826" w:rsidRDefault="00085BD6">
            <w:pPr>
              <w:spacing w:line="360" w:lineRule="auto"/>
              <w:jc w:val="center"/>
              <w:rPr>
                <w:rFonts w:ascii="宋体" w:hAnsi="宋体"/>
                <w:b/>
                <w:sz w:val="24"/>
              </w:rPr>
            </w:pPr>
            <w:r>
              <w:rPr>
                <w:rFonts w:ascii="宋体" w:hAnsi="宋体" w:hint="eastAsia"/>
                <w:b/>
                <w:sz w:val="24"/>
              </w:rPr>
              <w:t>1</w:t>
            </w:r>
          </w:p>
        </w:tc>
        <w:tc>
          <w:tcPr>
            <w:tcW w:w="1082" w:type="dxa"/>
            <w:tcMar>
              <w:top w:w="15" w:type="dxa"/>
              <w:left w:w="15" w:type="dxa"/>
              <w:bottom w:w="0" w:type="dxa"/>
              <w:right w:w="15" w:type="dxa"/>
            </w:tcMar>
            <w:vAlign w:val="center"/>
          </w:tcPr>
          <w:p w14:paraId="6EF9747C" w14:textId="77777777" w:rsidR="00DC7826" w:rsidRDefault="00085BD6">
            <w:pPr>
              <w:spacing w:line="360" w:lineRule="auto"/>
              <w:jc w:val="center"/>
              <w:rPr>
                <w:rFonts w:ascii="宋体" w:hAnsi="宋体"/>
                <w:b/>
                <w:sz w:val="24"/>
              </w:rPr>
            </w:pPr>
            <w:r>
              <w:rPr>
                <w:rFonts w:ascii="宋体" w:hAnsi="宋体" w:hint="eastAsia"/>
                <w:b/>
                <w:sz w:val="24"/>
              </w:rPr>
              <w:t>价格</w:t>
            </w:r>
          </w:p>
        </w:tc>
        <w:tc>
          <w:tcPr>
            <w:tcW w:w="6477" w:type="dxa"/>
            <w:tcMar>
              <w:top w:w="15" w:type="dxa"/>
              <w:left w:w="15" w:type="dxa"/>
              <w:bottom w:w="0" w:type="dxa"/>
              <w:right w:w="15" w:type="dxa"/>
            </w:tcMar>
            <w:vAlign w:val="center"/>
          </w:tcPr>
          <w:p w14:paraId="72F6AF22" w14:textId="77777777" w:rsidR="00DC7826" w:rsidRDefault="00085BD6">
            <w:pPr>
              <w:widowControl/>
              <w:spacing w:line="360" w:lineRule="auto"/>
              <w:ind w:firstLineChars="200" w:firstLine="480"/>
              <w:rPr>
                <w:rFonts w:ascii="宋体" w:hAnsi="宋体"/>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采用低价优先法计算，即满足招标文件要求的最低评标价为基准价，其价格分为满分30分。其他供应商的价格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14:paraId="7CA98F61" w14:textId="77777777" w:rsidR="00DC7826" w:rsidRDefault="00085BD6">
            <w:pPr>
              <w:widowControl/>
              <w:spacing w:line="360" w:lineRule="auto"/>
              <w:rPr>
                <w:rFonts w:ascii="宋体" w:hAnsi="宋体"/>
                <w:sz w:val="24"/>
              </w:rPr>
            </w:pPr>
            <w:r>
              <w:rPr>
                <w:rFonts w:ascii="宋体" w:hAnsi="宋体" w:hint="eastAsia"/>
                <w:sz w:val="24"/>
              </w:rPr>
              <w:t>价格得分=(基准价／该供应商的评标价)×30</w:t>
            </w:r>
            <w:r>
              <w:rPr>
                <w:rFonts w:ascii="宋体" w:hAnsi="宋体"/>
                <w:sz w:val="24"/>
              </w:rPr>
              <w:t>%</w:t>
            </w:r>
            <w:r>
              <w:rPr>
                <w:rFonts w:ascii="宋体" w:hAnsi="宋体" w:hint="eastAsia"/>
                <w:sz w:val="24"/>
              </w:rPr>
              <w:t>×</w:t>
            </w:r>
            <w:r>
              <w:rPr>
                <w:rFonts w:ascii="宋体" w:hAnsi="宋体"/>
                <w:sz w:val="24"/>
              </w:rPr>
              <w:t>100</w:t>
            </w:r>
          </w:p>
        </w:tc>
        <w:tc>
          <w:tcPr>
            <w:tcW w:w="992" w:type="dxa"/>
            <w:vAlign w:val="center"/>
          </w:tcPr>
          <w:p w14:paraId="0FEE68F6" w14:textId="77777777" w:rsidR="00DC7826" w:rsidRDefault="00085BD6">
            <w:pPr>
              <w:widowControl/>
              <w:spacing w:line="360" w:lineRule="auto"/>
              <w:ind w:leftChars="-1" w:hangingChars="1" w:hanging="2"/>
              <w:jc w:val="center"/>
              <w:rPr>
                <w:rFonts w:ascii="宋体" w:hAnsi="宋体"/>
                <w:b/>
                <w:sz w:val="24"/>
              </w:rPr>
            </w:pPr>
            <w:r>
              <w:rPr>
                <w:rFonts w:ascii="宋体" w:hAnsi="宋体" w:hint="eastAsia"/>
                <w:b/>
                <w:sz w:val="24"/>
              </w:rPr>
              <w:t>0-30</w:t>
            </w:r>
          </w:p>
        </w:tc>
      </w:tr>
      <w:tr w:rsidR="00DC7826" w14:paraId="4635921F" w14:textId="77777777">
        <w:tc>
          <w:tcPr>
            <w:tcW w:w="516" w:type="dxa"/>
            <w:tcMar>
              <w:top w:w="15" w:type="dxa"/>
              <w:left w:w="15" w:type="dxa"/>
              <w:bottom w:w="0" w:type="dxa"/>
              <w:right w:w="15" w:type="dxa"/>
            </w:tcMar>
            <w:vAlign w:val="center"/>
          </w:tcPr>
          <w:p w14:paraId="77C202E4" w14:textId="77777777" w:rsidR="00DC7826" w:rsidRDefault="00085BD6">
            <w:pPr>
              <w:spacing w:line="360" w:lineRule="auto"/>
              <w:jc w:val="center"/>
              <w:rPr>
                <w:rFonts w:ascii="宋体" w:hAnsi="宋体"/>
                <w:b/>
                <w:sz w:val="24"/>
              </w:rPr>
            </w:pPr>
            <w:r>
              <w:rPr>
                <w:rFonts w:ascii="宋体" w:hAnsi="宋体" w:hint="eastAsia"/>
                <w:b/>
                <w:sz w:val="24"/>
              </w:rPr>
              <w:t>2</w:t>
            </w:r>
          </w:p>
        </w:tc>
        <w:tc>
          <w:tcPr>
            <w:tcW w:w="1082" w:type="dxa"/>
            <w:tcMar>
              <w:top w:w="15" w:type="dxa"/>
              <w:left w:w="15" w:type="dxa"/>
              <w:bottom w:w="0" w:type="dxa"/>
              <w:right w:w="15" w:type="dxa"/>
            </w:tcMar>
            <w:vAlign w:val="center"/>
          </w:tcPr>
          <w:p w14:paraId="68F5E6FA" w14:textId="77777777" w:rsidR="00DC7826" w:rsidRDefault="00085BD6">
            <w:pPr>
              <w:spacing w:line="360" w:lineRule="auto"/>
              <w:jc w:val="center"/>
              <w:rPr>
                <w:rFonts w:ascii="宋体" w:hAnsi="宋体"/>
                <w:b/>
                <w:sz w:val="24"/>
              </w:rPr>
            </w:pPr>
            <w:r>
              <w:rPr>
                <w:rFonts w:ascii="宋体" w:hAnsi="宋体" w:hint="eastAsia"/>
                <w:b/>
                <w:sz w:val="24"/>
              </w:rPr>
              <w:t>技术部分</w:t>
            </w:r>
          </w:p>
        </w:tc>
        <w:tc>
          <w:tcPr>
            <w:tcW w:w="6477" w:type="dxa"/>
            <w:tcMar>
              <w:top w:w="15" w:type="dxa"/>
              <w:left w:w="15" w:type="dxa"/>
              <w:bottom w:w="0" w:type="dxa"/>
              <w:right w:w="15" w:type="dxa"/>
            </w:tcMar>
            <w:vAlign w:val="center"/>
          </w:tcPr>
          <w:p w14:paraId="3CAAF24B"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投标文件对招标文件第五章三、技术要求的响应程度；完全满足招标文件要求得42分。</w:t>
            </w:r>
          </w:p>
          <w:p w14:paraId="051DE930"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标★指标为必须满足指标，对于★指标负偏离的投标文件无效；</w:t>
            </w:r>
          </w:p>
          <w:p w14:paraId="678783EB"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标注</w:t>
            </w:r>
            <w:r>
              <w:rPr>
                <w:rFonts w:ascii="宋体" w:hAnsi="宋体" w:hint="eastAsia"/>
                <w:b/>
                <w:bCs/>
                <w:sz w:val="24"/>
              </w:rPr>
              <w:t>#</w:t>
            </w:r>
            <w:r>
              <w:rPr>
                <w:rFonts w:ascii="宋体" w:hAnsi="宋体" w:hint="eastAsia"/>
                <w:sz w:val="24"/>
              </w:rPr>
              <w:t>指标为重要指标，其他为一般项指标。</w:t>
            </w:r>
          </w:p>
          <w:p w14:paraId="54DCB206"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每有一条</w:t>
            </w:r>
            <w:r>
              <w:rPr>
                <w:rFonts w:ascii="宋体" w:hAnsi="宋体" w:hint="eastAsia"/>
                <w:b/>
                <w:bCs/>
                <w:sz w:val="24"/>
              </w:rPr>
              <w:t>#</w:t>
            </w:r>
            <w:r>
              <w:rPr>
                <w:rFonts w:ascii="宋体" w:hAnsi="宋体" w:hint="eastAsia"/>
                <w:sz w:val="24"/>
              </w:rPr>
              <w:t>指标完全满足或优于，得1分，最高36分；</w:t>
            </w:r>
          </w:p>
          <w:p w14:paraId="31A68059" w14:textId="77777777" w:rsidR="00DC7826" w:rsidRDefault="00085BD6">
            <w:pPr>
              <w:widowControl/>
              <w:spacing w:line="360" w:lineRule="auto"/>
              <w:ind w:firstLineChars="200" w:firstLine="480"/>
              <w:rPr>
                <w:rFonts w:ascii="宋体" w:hAnsi="宋体"/>
                <w:sz w:val="24"/>
              </w:rPr>
            </w:pPr>
            <w:r>
              <w:rPr>
                <w:rFonts w:ascii="宋体" w:hAnsi="宋体" w:hint="eastAsia"/>
                <w:sz w:val="24"/>
              </w:rPr>
              <w:t>每有一条一般项指标完全满足或优于，得0.2分，最高6分；</w:t>
            </w:r>
          </w:p>
          <w:p w14:paraId="5B96ACF3" w14:textId="77777777" w:rsidR="00DC7826" w:rsidRDefault="00085BD6">
            <w:pPr>
              <w:widowControl/>
              <w:spacing w:line="360" w:lineRule="auto"/>
              <w:ind w:firstLine="420"/>
              <w:rPr>
                <w:rFonts w:ascii="宋体" w:hAnsi="宋体"/>
                <w:sz w:val="24"/>
              </w:rPr>
            </w:pPr>
            <w:r>
              <w:rPr>
                <w:rFonts w:ascii="宋体" w:hAnsi="宋体" w:hint="eastAsia"/>
                <w:sz w:val="24"/>
              </w:rPr>
              <w:t>本项最高42分。</w:t>
            </w:r>
            <w:r>
              <w:rPr>
                <w:rFonts w:ascii="宋体" w:hAnsi="宋体"/>
                <w:sz w:val="24"/>
              </w:rPr>
              <w:t>漏报技术条款视为负偏离</w:t>
            </w:r>
            <w:r>
              <w:rPr>
                <w:rFonts w:ascii="宋体" w:hAnsi="宋体" w:hint="eastAsia"/>
                <w:sz w:val="24"/>
              </w:rPr>
              <w:t>。</w:t>
            </w:r>
          </w:p>
        </w:tc>
        <w:tc>
          <w:tcPr>
            <w:tcW w:w="992" w:type="dxa"/>
            <w:vAlign w:val="center"/>
          </w:tcPr>
          <w:p w14:paraId="3E75BF38"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0-42</w:t>
            </w:r>
          </w:p>
        </w:tc>
      </w:tr>
      <w:tr w:rsidR="00DC7826" w14:paraId="282616DE" w14:textId="77777777">
        <w:tc>
          <w:tcPr>
            <w:tcW w:w="516" w:type="dxa"/>
            <w:tcMar>
              <w:top w:w="15" w:type="dxa"/>
              <w:left w:w="15" w:type="dxa"/>
              <w:bottom w:w="0" w:type="dxa"/>
              <w:right w:w="15" w:type="dxa"/>
            </w:tcMar>
            <w:vAlign w:val="center"/>
          </w:tcPr>
          <w:p w14:paraId="103393BE" w14:textId="77777777" w:rsidR="00DC7826" w:rsidRDefault="00085BD6">
            <w:pPr>
              <w:spacing w:line="360" w:lineRule="auto"/>
              <w:jc w:val="center"/>
              <w:rPr>
                <w:rFonts w:ascii="宋体" w:hAnsi="宋体"/>
                <w:b/>
                <w:sz w:val="24"/>
              </w:rPr>
            </w:pPr>
            <w:r>
              <w:rPr>
                <w:rFonts w:ascii="宋体" w:hAnsi="宋体" w:hint="eastAsia"/>
                <w:b/>
                <w:sz w:val="24"/>
              </w:rPr>
              <w:t>3</w:t>
            </w:r>
          </w:p>
        </w:tc>
        <w:tc>
          <w:tcPr>
            <w:tcW w:w="1082" w:type="dxa"/>
            <w:tcMar>
              <w:top w:w="15" w:type="dxa"/>
              <w:left w:w="15" w:type="dxa"/>
              <w:bottom w:w="0" w:type="dxa"/>
              <w:right w:w="15" w:type="dxa"/>
            </w:tcMar>
            <w:vAlign w:val="center"/>
          </w:tcPr>
          <w:p w14:paraId="25B7A9C1" w14:textId="77777777" w:rsidR="00DC7826" w:rsidRDefault="00085BD6">
            <w:pPr>
              <w:spacing w:line="360" w:lineRule="auto"/>
              <w:jc w:val="center"/>
              <w:rPr>
                <w:rFonts w:ascii="宋体" w:hAnsi="宋体"/>
                <w:b/>
                <w:sz w:val="24"/>
              </w:rPr>
            </w:pPr>
            <w:r>
              <w:rPr>
                <w:rFonts w:ascii="宋体" w:hAnsi="宋体" w:hint="eastAsia"/>
                <w:b/>
                <w:sz w:val="24"/>
              </w:rPr>
              <w:t>相关业绩</w:t>
            </w:r>
          </w:p>
        </w:tc>
        <w:tc>
          <w:tcPr>
            <w:tcW w:w="6477" w:type="dxa"/>
            <w:tcMar>
              <w:top w:w="15" w:type="dxa"/>
              <w:left w:w="15" w:type="dxa"/>
              <w:bottom w:w="0" w:type="dxa"/>
              <w:right w:w="15" w:type="dxa"/>
            </w:tcMar>
            <w:vAlign w:val="center"/>
          </w:tcPr>
          <w:p w14:paraId="11F820C4" w14:textId="77777777" w:rsidR="00DC7826" w:rsidRDefault="00085BD6">
            <w:pPr>
              <w:spacing w:line="360" w:lineRule="auto"/>
              <w:ind w:firstLineChars="200" w:firstLine="480"/>
              <w:rPr>
                <w:rFonts w:ascii="宋体" w:hAnsi="宋体"/>
                <w:sz w:val="24"/>
              </w:rPr>
            </w:pPr>
            <w:r>
              <w:rPr>
                <w:rFonts w:ascii="宋体" w:hAnsi="宋体" w:hint="eastAsia"/>
                <w:sz w:val="24"/>
              </w:rPr>
              <w:t>提供投标人</w:t>
            </w:r>
            <w:r>
              <w:rPr>
                <w:rFonts w:ascii="宋体" w:hAnsi="宋体"/>
                <w:sz w:val="24"/>
              </w:rPr>
              <w:t>近</w:t>
            </w:r>
            <w:r>
              <w:rPr>
                <w:rFonts w:ascii="宋体" w:hAnsi="宋体" w:hint="eastAsia"/>
                <w:sz w:val="24"/>
              </w:rPr>
              <w:t>三年（2019年7月1日起至投标截止时间止，以合同签订日期为准）实施过的与本项目相同或相似的项目业绩。每提供一个有效业绩得1分，满分6分。不提供或提供内容不符合要求，得0分。</w:t>
            </w:r>
          </w:p>
          <w:p w14:paraId="770DB5E6" w14:textId="77777777" w:rsidR="00DC7826" w:rsidRDefault="00085BD6">
            <w:pPr>
              <w:spacing w:line="360" w:lineRule="auto"/>
              <w:rPr>
                <w:rFonts w:ascii="宋体" w:hAnsi="宋体"/>
                <w:sz w:val="24"/>
              </w:rPr>
            </w:pPr>
            <w:r>
              <w:rPr>
                <w:rFonts w:ascii="宋体" w:hAnsi="宋体" w:hint="eastAsia"/>
                <w:sz w:val="24"/>
              </w:rPr>
              <w:t>注：需提供合同主要内容复印件并加盖公章（至少包括双方签字盖章页、合同内容、合同金额、合同签订日期）。</w:t>
            </w:r>
          </w:p>
        </w:tc>
        <w:tc>
          <w:tcPr>
            <w:tcW w:w="992" w:type="dxa"/>
            <w:vAlign w:val="center"/>
          </w:tcPr>
          <w:p w14:paraId="64082952"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0-6</w:t>
            </w:r>
          </w:p>
        </w:tc>
      </w:tr>
      <w:tr w:rsidR="00DC7826" w14:paraId="168DDCD4" w14:textId="77777777">
        <w:tc>
          <w:tcPr>
            <w:tcW w:w="516" w:type="dxa"/>
            <w:tcMar>
              <w:top w:w="15" w:type="dxa"/>
              <w:left w:w="15" w:type="dxa"/>
              <w:bottom w:w="0" w:type="dxa"/>
              <w:right w:w="15" w:type="dxa"/>
            </w:tcMar>
            <w:vAlign w:val="center"/>
          </w:tcPr>
          <w:p w14:paraId="58480196" w14:textId="77777777" w:rsidR="00DC7826" w:rsidRDefault="00085BD6">
            <w:pPr>
              <w:spacing w:line="360" w:lineRule="auto"/>
              <w:jc w:val="center"/>
              <w:rPr>
                <w:rFonts w:ascii="宋体" w:hAnsi="宋体"/>
                <w:b/>
                <w:sz w:val="24"/>
              </w:rPr>
            </w:pPr>
            <w:r>
              <w:rPr>
                <w:rFonts w:ascii="宋体" w:hAnsi="宋体" w:hint="eastAsia"/>
                <w:b/>
                <w:sz w:val="24"/>
              </w:rPr>
              <w:t>4</w:t>
            </w:r>
          </w:p>
        </w:tc>
        <w:tc>
          <w:tcPr>
            <w:tcW w:w="1082" w:type="dxa"/>
            <w:tcMar>
              <w:top w:w="15" w:type="dxa"/>
              <w:left w:w="15" w:type="dxa"/>
              <w:bottom w:w="0" w:type="dxa"/>
              <w:right w:w="15" w:type="dxa"/>
            </w:tcMar>
            <w:vAlign w:val="center"/>
          </w:tcPr>
          <w:p w14:paraId="5D71C782" w14:textId="77777777" w:rsidR="00DC7826" w:rsidRDefault="00085BD6">
            <w:pPr>
              <w:spacing w:line="360" w:lineRule="auto"/>
              <w:jc w:val="center"/>
              <w:rPr>
                <w:rFonts w:ascii="宋体" w:hAnsi="宋体"/>
                <w:b/>
                <w:sz w:val="24"/>
              </w:rPr>
            </w:pPr>
            <w:r>
              <w:rPr>
                <w:rFonts w:ascii="宋体" w:hAnsi="宋体" w:hint="eastAsia"/>
                <w:b/>
                <w:sz w:val="24"/>
              </w:rPr>
              <w:t>综合商务</w:t>
            </w:r>
          </w:p>
        </w:tc>
        <w:tc>
          <w:tcPr>
            <w:tcW w:w="6477" w:type="dxa"/>
            <w:tcMar>
              <w:top w:w="15" w:type="dxa"/>
              <w:left w:w="15" w:type="dxa"/>
              <w:bottom w:w="0" w:type="dxa"/>
              <w:right w:w="15" w:type="dxa"/>
            </w:tcMar>
            <w:vAlign w:val="center"/>
          </w:tcPr>
          <w:p w14:paraId="70FFB545" w14:textId="77777777" w:rsidR="00DC7826" w:rsidRDefault="00085BD6">
            <w:pPr>
              <w:spacing w:line="360" w:lineRule="auto"/>
              <w:jc w:val="left"/>
              <w:rPr>
                <w:rFonts w:ascii="宋体" w:hAnsi="宋体"/>
                <w:b/>
                <w:bCs/>
                <w:sz w:val="24"/>
              </w:rPr>
            </w:pPr>
            <w:r>
              <w:rPr>
                <w:rFonts w:ascii="宋体" w:hAnsi="宋体" w:hint="eastAsia"/>
                <w:b/>
                <w:bCs/>
                <w:sz w:val="24"/>
              </w:rPr>
              <w:t xml:space="preserve">1.供货方案5分: </w:t>
            </w:r>
          </w:p>
          <w:p w14:paraId="1CD9F940" w14:textId="77777777" w:rsidR="00DC7826" w:rsidRDefault="00085BD6">
            <w:pPr>
              <w:spacing w:line="360" w:lineRule="auto"/>
              <w:jc w:val="left"/>
              <w:rPr>
                <w:rFonts w:ascii="宋体" w:hAnsi="宋体"/>
                <w:sz w:val="24"/>
              </w:rPr>
            </w:pPr>
            <w:r>
              <w:rPr>
                <w:rFonts w:ascii="宋体" w:hAnsi="宋体" w:hint="eastAsia"/>
                <w:sz w:val="24"/>
              </w:rPr>
              <w:t>详细完善、合理可行、</w:t>
            </w:r>
            <w:r>
              <w:rPr>
                <w:rFonts w:ascii="宋体" w:hAnsi="宋体"/>
                <w:sz w:val="24"/>
              </w:rPr>
              <w:t>针对性强</w:t>
            </w:r>
            <w:r>
              <w:rPr>
                <w:rFonts w:ascii="宋体" w:hAnsi="宋体" w:hint="eastAsia"/>
                <w:sz w:val="24"/>
              </w:rPr>
              <w:t>，进度计划保障性强，完全满足或优于招标文件要求，得5分;</w:t>
            </w:r>
          </w:p>
          <w:p w14:paraId="713BD65A" w14:textId="77777777" w:rsidR="00DC7826" w:rsidRDefault="00085BD6">
            <w:pPr>
              <w:spacing w:line="360" w:lineRule="auto"/>
              <w:jc w:val="left"/>
              <w:rPr>
                <w:rFonts w:ascii="宋体" w:hAnsi="宋体"/>
                <w:sz w:val="24"/>
              </w:rPr>
            </w:pPr>
            <w:r>
              <w:rPr>
                <w:rFonts w:ascii="宋体" w:hAnsi="宋体"/>
                <w:sz w:val="24"/>
              </w:rPr>
              <w:t>较为合理</w:t>
            </w:r>
            <w:r>
              <w:rPr>
                <w:rFonts w:ascii="宋体" w:hAnsi="宋体" w:hint="eastAsia"/>
                <w:sz w:val="24"/>
              </w:rPr>
              <w:t>、</w:t>
            </w:r>
            <w:r>
              <w:rPr>
                <w:rFonts w:ascii="宋体" w:hAnsi="宋体"/>
                <w:sz w:val="24"/>
              </w:rPr>
              <w:t>具有一定针对性</w:t>
            </w:r>
            <w:r>
              <w:rPr>
                <w:rFonts w:ascii="宋体" w:hAnsi="宋体" w:hint="eastAsia"/>
                <w:sz w:val="24"/>
              </w:rPr>
              <w:t>，基本符合招标文件要求，</w:t>
            </w:r>
            <w:r>
              <w:rPr>
                <w:rFonts w:ascii="宋体" w:hAnsi="宋体"/>
                <w:sz w:val="24"/>
              </w:rPr>
              <w:t>得</w:t>
            </w:r>
            <w:r>
              <w:rPr>
                <w:rFonts w:ascii="宋体" w:hAnsi="宋体" w:hint="eastAsia"/>
                <w:sz w:val="24"/>
              </w:rPr>
              <w:t>3</w:t>
            </w:r>
            <w:r>
              <w:rPr>
                <w:rFonts w:ascii="宋体" w:hAnsi="宋体"/>
                <w:sz w:val="24"/>
              </w:rPr>
              <w:t>分</w:t>
            </w:r>
            <w:r>
              <w:rPr>
                <w:rFonts w:ascii="宋体" w:hAnsi="宋体" w:hint="eastAsia"/>
                <w:sz w:val="24"/>
              </w:rPr>
              <w:t>；</w:t>
            </w:r>
          </w:p>
          <w:p w14:paraId="1F9B2D30" w14:textId="77777777" w:rsidR="00DC7826" w:rsidRDefault="00085BD6">
            <w:pPr>
              <w:spacing w:line="360" w:lineRule="auto"/>
              <w:jc w:val="left"/>
              <w:rPr>
                <w:rFonts w:ascii="宋体" w:hAnsi="宋体"/>
                <w:sz w:val="24"/>
              </w:rPr>
            </w:pPr>
            <w:r>
              <w:rPr>
                <w:rFonts w:ascii="宋体" w:hAnsi="宋体" w:hint="eastAsia"/>
                <w:sz w:val="24"/>
              </w:rPr>
              <w:t>过于</w:t>
            </w:r>
            <w:r>
              <w:rPr>
                <w:rFonts w:ascii="宋体" w:hAnsi="宋体"/>
                <w:sz w:val="24"/>
              </w:rPr>
              <w:t>简单</w:t>
            </w:r>
            <w:r>
              <w:rPr>
                <w:rFonts w:ascii="宋体" w:hAnsi="宋体" w:hint="eastAsia"/>
                <w:sz w:val="24"/>
              </w:rPr>
              <w:t>，</w:t>
            </w:r>
            <w:r>
              <w:rPr>
                <w:rFonts w:ascii="宋体" w:hAnsi="宋体"/>
                <w:sz w:val="24"/>
              </w:rPr>
              <w:t>缺乏针对性</w:t>
            </w:r>
            <w:r>
              <w:rPr>
                <w:rFonts w:ascii="宋体" w:hAnsi="宋体" w:hint="eastAsia"/>
                <w:sz w:val="24"/>
              </w:rPr>
              <w:t>及</w:t>
            </w:r>
            <w:r>
              <w:rPr>
                <w:rFonts w:ascii="宋体" w:hAnsi="宋体"/>
                <w:sz w:val="24"/>
              </w:rPr>
              <w:t>可行性</w:t>
            </w:r>
            <w:r>
              <w:rPr>
                <w:rFonts w:ascii="宋体" w:hAnsi="宋体" w:hint="eastAsia"/>
                <w:sz w:val="24"/>
              </w:rPr>
              <w:t>，不能满足招标文件要求，得1分；未提供该项内容的，得0分。</w:t>
            </w:r>
          </w:p>
          <w:p w14:paraId="1F2152E5" w14:textId="77777777" w:rsidR="00DC7826" w:rsidRDefault="00085BD6">
            <w:pPr>
              <w:spacing w:line="360" w:lineRule="auto"/>
              <w:jc w:val="left"/>
              <w:rPr>
                <w:rFonts w:ascii="宋体" w:hAnsi="宋体"/>
                <w:b/>
                <w:bCs/>
                <w:sz w:val="24"/>
              </w:rPr>
            </w:pPr>
            <w:r>
              <w:rPr>
                <w:rFonts w:ascii="宋体" w:hAnsi="宋体" w:hint="eastAsia"/>
                <w:b/>
                <w:bCs/>
                <w:sz w:val="24"/>
              </w:rPr>
              <w:t xml:space="preserve">2.售后服务方案5分: </w:t>
            </w:r>
          </w:p>
          <w:p w14:paraId="5C75E778" w14:textId="77777777" w:rsidR="00DC7826" w:rsidRDefault="00085BD6">
            <w:pPr>
              <w:spacing w:line="360" w:lineRule="auto"/>
              <w:jc w:val="left"/>
              <w:rPr>
                <w:rFonts w:ascii="宋体" w:hAnsi="宋体"/>
                <w:sz w:val="24"/>
              </w:rPr>
            </w:pPr>
            <w:r>
              <w:rPr>
                <w:rFonts w:ascii="宋体" w:hAnsi="宋体" w:hint="eastAsia"/>
                <w:sz w:val="24"/>
              </w:rPr>
              <w:lastRenderedPageBreak/>
              <w:t>2</w:t>
            </w:r>
            <w:r>
              <w:rPr>
                <w:rFonts w:ascii="宋体" w:hAnsi="宋体"/>
                <w:sz w:val="24"/>
              </w:rPr>
              <w:t>.1质保期符合</w:t>
            </w:r>
            <w:r>
              <w:rPr>
                <w:rFonts w:ascii="宋体" w:hAnsi="宋体" w:hint="eastAsia"/>
                <w:sz w:val="24"/>
              </w:rPr>
              <w:t>招标</w:t>
            </w:r>
            <w:r>
              <w:rPr>
                <w:rFonts w:ascii="宋体" w:hAnsi="宋体"/>
                <w:sz w:val="24"/>
              </w:rPr>
              <w:t>文件要求的得2分</w:t>
            </w:r>
            <w:r>
              <w:rPr>
                <w:rFonts w:ascii="宋体" w:hAnsi="宋体" w:hint="eastAsia"/>
                <w:sz w:val="24"/>
              </w:rPr>
              <w:t>。不符合招标文件要求的得0分。</w:t>
            </w:r>
          </w:p>
          <w:p w14:paraId="323DBCFD" w14:textId="77777777" w:rsidR="00DC7826" w:rsidRDefault="00085BD6">
            <w:pPr>
              <w:spacing w:line="360" w:lineRule="auto"/>
              <w:jc w:val="lef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售后服务措施（包括响应时间、备品备件供应、技术服务等），方案完全完整，售后服务措施科学合理得3分</w:t>
            </w:r>
            <w:r>
              <w:rPr>
                <w:rFonts w:ascii="宋体" w:hAnsi="宋体"/>
                <w:sz w:val="24"/>
              </w:rPr>
              <w:t>，</w:t>
            </w:r>
            <w:r>
              <w:rPr>
                <w:rFonts w:ascii="宋体" w:hAnsi="宋体" w:hint="eastAsia"/>
                <w:sz w:val="24"/>
              </w:rPr>
              <w:t>方案一般，售后服务措施较为合理得2分，方案不完整、售后服务措施不可行得1分，</w:t>
            </w:r>
            <w:r>
              <w:rPr>
                <w:rFonts w:ascii="宋体" w:hAnsi="宋体"/>
                <w:sz w:val="24"/>
              </w:rPr>
              <w:t>未提供此项内容得0分。</w:t>
            </w:r>
          </w:p>
          <w:p w14:paraId="0587F9F3" w14:textId="77777777" w:rsidR="00DC7826" w:rsidRDefault="00085BD6">
            <w:pPr>
              <w:spacing w:line="360" w:lineRule="auto"/>
              <w:jc w:val="left"/>
              <w:rPr>
                <w:rFonts w:ascii="宋体" w:hAnsi="宋体"/>
                <w:b/>
                <w:bCs/>
                <w:sz w:val="24"/>
              </w:rPr>
            </w:pPr>
            <w:r>
              <w:rPr>
                <w:rFonts w:ascii="宋体" w:hAnsi="宋体" w:hint="eastAsia"/>
                <w:b/>
                <w:bCs/>
                <w:sz w:val="24"/>
              </w:rPr>
              <w:t>3.培训方案5分：</w:t>
            </w:r>
          </w:p>
          <w:p w14:paraId="4C8C900E" w14:textId="77777777" w:rsidR="00DC7826" w:rsidRDefault="00085BD6">
            <w:pPr>
              <w:spacing w:line="360" w:lineRule="auto"/>
              <w:jc w:val="left"/>
              <w:rPr>
                <w:rFonts w:ascii="宋体" w:hAnsi="宋体"/>
                <w:sz w:val="24"/>
              </w:rPr>
            </w:pPr>
            <w:r>
              <w:rPr>
                <w:rFonts w:ascii="宋体" w:hAnsi="宋体" w:hint="eastAsia"/>
                <w:sz w:val="24"/>
              </w:rPr>
              <w:t>培训方案完善、详细、针对性强，得5分；</w:t>
            </w:r>
          </w:p>
          <w:p w14:paraId="477F4C71" w14:textId="77777777" w:rsidR="00DC7826" w:rsidRDefault="00085BD6">
            <w:pPr>
              <w:spacing w:line="360" w:lineRule="auto"/>
              <w:jc w:val="left"/>
              <w:rPr>
                <w:rFonts w:ascii="宋体" w:hAnsi="宋体"/>
                <w:sz w:val="24"/>
              </w:rPr>
            </w:pPr>
            <w:r>
              <w:rPr>
                <w:rFonts w:ascii="宋体" w:hAnsi="宋体" w:hint="eastAsia"/>
                <w:sz w:val="24"/>
              </w:rPr>
              <w:t>培训方案不够详细、较合理可行，得3分；</w:t>
            </w:r>
          </w:p>
          <w:p w14:paraId="79A45F58" w14:textId="77777777" w:rsidR="00DC7826" w:rsidRDefault="00085BD6">
            <w:pPr>
              <w:spacing w:line="360" w:lineRule="auto"/>
              <w:jc w:val="left"/>
              <w:rPr>
                <w:rFonts w:ascii="宋体" w:hAnsi="宋体"/>
                <w:sz w:val="24"/>
              </w:rPr>
            </w:pPr>
            <w:r>
              <w:rPr>
                <w:rFonts w:ascii="宋体" w:hAnsi="宋体" w:hint="eastAsia"/>
                <w:sz w:val="24"/>
              </w:rPr>
              <w:t>培训方案不合理，得1分；未提供此项内容得0分。</w:t>
            </w:r>
          </w:p>
          <w:p w14:paraId="31EA9A12" w14:textId="77777777" w:rsidR="00DC7826" w:rsidRDefault="00085BD6">
            <w:pPr>
              <w:spacing w:line="360" w:lineRule="auto"/>
              <w:jc w:val="left"/>
              <w:rPr>
                <w:rFonts w:ascii="宋体" w:hAnsi="宋体"/>
                <w:b/>
                <w:bCs/>
                <w:sz w:val="24"/>
              </w:rPr>
            </w:pPr>
            <w:r>
              <w:rPr>
                <w:rFonts w:ascii="宋体" w:hAnsi="宋体" w:hint="eastAsia"/>
                <w:b/>
                <w:bCs/>
                <w:sz w:val="24"/>
              </w:rPr>
              <w:t>4.安装调试方案5分：</w:t>
            </w:r>
          </w:p>
          <w:p w14:paraId="10257BFC" w14:textId="77777777" w:rsidR="00DC7826" w:rsidRDefault="00085BD6">
            <w:pPr>
              <w:spacing w:line="360" w:lineRule="auto"/>
              <w:jc w:val="left"/>
              <w:rPr>
                <w:rFonts w:ascii="宋体" w:hAnsi="宋体"/>
                <w:sz w:val="24"/>
              </w:rPr>
            </w:pPr>
            <w:r>
              <w:rPr>
                <w:rFonts w:ascii="宋体" w:hAnsi="宋体" w:hint="eastAsia"/>
                <w:sz w:val="24"/>
              </w:rPr>
              <w:t>安装调试方法科学、进度合理、方案针对性强，得5分；</w:t>
            </w:r>
          </w:p>
          <w:p w14:paraId="0912250D" w14:textId="77777777" w:rsidR="00DC7826" w:rsidRDefault="00085BD6">
            <w:pPr>
              <w:spacing w:line="360" w:lineRule="auto"/>
              <w:jc w:val="left"/>
              <w:rPr>
                <w:rFonts w:ascii="宋体" w:hAnsi="宋体"/>
                <w:sz w:val="24"/>
              </w:rPr>
            </w:pPr>
            <w:r>
              <w:rPr>
                <w:rFonts w:ascii="宋体" w:hAnsi="宋体" w:hint="eastAsia"/>
                <w:sz w:val="24"/>
              </w:rPr>
              <w:t>安装调试方法较为可续、进度较为合理、较有针对性，得3分；</w:t>
            </w:r>
          </w:p>
          <w:p w14:paraId="18242789" w14:textId="77777777" w:rsidR="00DC7826" w:rsidRDefault="00085BD6">
            <w:pPr>
              <w:spacing w:line="360" w:lineRule="auto"/>
              <w:jc w:val="left"/>
              <w:rPr>
                <w:rFonts w:ascii="宋体" w:hAnsi="宋体"/>
                <w:sz w:val="24"/>
              </w:rPr>
            </w:pPr>
            <w:r>
              <w:rPr>
                <w:rFonts w:ascii="宋体" w:hAnsi="宋体" w:hint="eastAsia"/>
                <w:sz w:val="24"/>
              </w:rPr>
              <w:t>安装调试方法不可行，进度不合理，缺乏针对性，得1分；</w:t>
            </w:r>
          </w:p>
          <w:p w14:paraId="3E0D7502" w14:textId="77777777" w:rsidR="00DC7826" w:rsidRDefault="00085BD6">
            <w:pPr>
              <w:spacing w:line="360" w:lineRule="auto"/>
              <w:jc w:val="left"/>
              <w:rPr>
                <w:rFonts w:ascii="宋体" w:hAnsi="宋体"/>
                <w:sz w:val="24"/>
              </w:rPr>
            </w:pPr>
            <w:r>
              <w:rPr>
                <w:rFonts w:ascii="宋体" w:hAnsi="宋体" w:hint="eastAsia"/>
                <w:sz w:val="24"/>
              </w:rPr>
              <w:t>未提供此项内容得0分。</w:t>
            </w:r>
          </w:p>
          <w:p w14:paraId="254E9715" w14:textId="77777777" w:rsidR="00DC7826" w:rsidRDefault="00085BD6">
            <w:pPr>
              <w:spacing w:line="360" w:lineRule="auto"/>
              <w:jc w:val="left"/>
              <w:rPr>
                <w:rFonts w:ascii="宋体" w:hAnsi="宋体"/>
                <w:b/>
                <w:bCs/>
                <w:sz w:val="24"/>
              </w:rPr>
            </w:pPr>
            <w:r>
              <w:rPr>
                <w:rFonts w:ascii="宋体" w:hAnsi="宋体" w:hint="eastAsia"/>
                <w:b/>
                <w:bCs/>
                <w:sz w:val="24"/>
              </w:rPr>
              <w:t>5.响应文件1分：</w:t>
            </w:r>
          </w:p>
          <w:p w14:paraId="5306D3CC" w14:textId="77777777" w:rsidR="00DC7826" w:rsidRDefault="00085BD6">
            <w:pPr>
              <w:spacing w:line="360" w:lineRule="auto"/>
              <w:jc w:val="left"/>
              <w:rPr>
                <w:rFonts w:ascii="宋体" w:hAnsi="宋体"/>
                <w:sz w:val="24"/>
              </w:rPr>
            </w:pPr>
            <w:r>
              <w:rPr>
                <w:rFonts w:ascii="宋体" w:hAnsi="宋体" w:hint="eastAsia"/>
                <w:sz w:val="24"/>
              </w:rPr>
              <w:t>文件装订牢固、目录清楚、双面打印、页码准确，</w:t>
            </w:r>
            <w:proofErr w:type="gramStart"/>
            <w:r>
              <w:rPr>
                <w:rFonts w:ascii="宋体" w:hAnsi="宋体" w:hint="eastAsia"/>
                <w:sz w:val="24"/>
              </w:rPr>
              <w:t>完全响应</w:t>
            </w:r>
            <w:proofErr w:type="gramEnd"/>
            <w:r>
              <w:rPr>
                <w:rFonts w:ascii="宋体" w:hAnsi="宋体" w:hint="eastAsia"/>
                <w:sz w:val="24"/>
              </w:rPr>
              <w:t>招标文件要求提供相关资料、表格等，得1分；有一项</w:t>
            </w:r>
            <w:proofErr w:type="gramStart"/>
            <w:r>
              <w:rPr>
                <w:rFonts w:ascii="宋体" w:hAnsi="宋体" w:hint="eastAsia"/>
                <w:sz w:val="24"/>
              </w:rPr>
              <w:t>欠缺扣</w:t>
            </w:r>
            <w:proofErr w:type="gramEnd"/>
            <w:r>
              <w:rPr>
                <w:rFonts w:ascii="宋体" w:hAnsi="宋体" w:hint="eastAsia"/>
                <w:sz w:val="24"/>
              </w:rPr>
              <w:t>0</w:t>
            </w:r>
            <w:r>
              <w:rPr>
                <w:rFonts w:ascii="宋体" w:hAnsi="宋体"/>
                <w:sz w:val="24"/>
              </w:rPr>
              <w:t>.</w:t>
            </w:r>
            <w:r>
              <w:rPr>
                <w:rFonts w:ascii="宋体" w:hAnsi="宋体" w:hint="eastAsia"/>
                <w:sz w:val="24"/>
              </w:rPr>
              <w:t>5</w:t>
            </w:r>
            <w:r>
              <w:rPr>
                <w:rFonts w:ascii="宋体" w:hAnsi="宋体"/>
                <w:sz w:val="24"/>
              </w:rPr>
              <w:t>分</w:t>
            </w:r>
            <w:r>
              <w:rPr>
                <w:rFonts w:ascii="宋体" w:hAnsi="宋体" w:hint="eastAsia"/>
                <w:sz w:val="24"/>
              </w:rPr>
              <w:t>，</w:t>
            </w:r>
            <w:r>
              <w:rPr>
                <w:rFonts w:ascii="宋体" w:hAnsi="宋体"/>
                <w:sz w:val="24"/>
              </w:rPr>
              <w:t>最低</w:t>
            </w:r>
            <w:r>
              <w:rPr>
                <w:rFonts w:ascii="宋体" w:hAnsi="宋体" w:hint="eastAsia"/>
                <w:sz w:val="24"/>
              </w:rPr>
              <w:t>得0分。</w:t>
            </w:r>
          </w:p>
        </w:tc>
        <w:tc>
          <w:tcPr>
            <w:tcW w:w="992" w:type="dxa"/>
            <w:vAlign w:val="center"/>
          </w:tcPr>
          <w:p w14:paraId="47F82AC7" w14:textId="77777777" w:rsidR="00DC7826" w:rsidRDefault="00085BD6">
            <w:pPr>
              <w:spacing w:line="360" w:lineRule="auto"/>
              <w:ind w:leftChars="-1" w:left="-2"/>
              <w:jc w:val="left"/>
              <w:rPr>
                <w:rFonts w:ascii="宋体" w:hAnsi="宋体"/>
                <w:b/>
                <w:sz w:val="24"/>
              </w:rPr>
            </w:pPr>
            <w:r>
              <w:rPr>
                <w:rFonts w:ascii="宋体" w:hAnsi="宋体" w:hint="eastAsia"/>
                <w:b/>
                <w:sz w:val="24"/>
              </w:rPr>
              <w:lastRenderedPageBreak/>
              <w:t>0-21</w:t>
            </w:r>
          </w:p>
        </w:tc>
      </w:tr>
      <w:tr w:rsidR="00DC7826" w14:paraId="711B85E2" w14:textId="77777777">
        <w:tc>
          <w:tcPr>
            <w:tcW w:w="516" w:type="dxa"/>
            <w:tcMar>
              <w:top w:w="15" w:type="dxa"/>
              <w:left w:w="15" w:type="dxa"/>
              <w:bottom w:w="0" w:type="dxa"/>
              <w:right w:w="15" w:type="dxa"/>
            </w:tcMar>
            <w:vAlign w:val="center"/>
          </w:tcPr>
          <w:p w14:paraId="5B5D5DE5" w14:textId="77777777" w:rsidR="00DC7826" w:rsidRDefault="00085BD6">
            <w:pPr>
              <w:spacing w:line="360" w:lineRule="auto"/>
              <w:jc w:val="center"/>
              <w:rPr>
                <w:rFonts w:ascii="宋体" w:hAnsi="宋体"/>
                <w:b/>
                <w:sz w:val="24"/>
              </w:rPr>
            </w:pPr>
            <w:r>
              <w:rPr>
                <w:rFonts w:ascii="宋体" w:hAnsi="宋体" w:hint="eastAsia"/>
                <w:b/>
                <w:sz w:val="24"/>
              </w:rPr>
              <w:t>5</w:t>
            </w:r>
          </w:p>
        </w:tc>
        <w:tc>
          <w:tcPr>
            <w:tcW w:w="1082" w:type="dxa"/>
            <w:tcMar>
              <w:top w:w="15" w:type="dxa"/>
              <w:left w:w="15" w:type="dxa"/>
              <w:bottom w:w="0" w:type="dxa"/>
              <w:right w:w="15" w:type="dxa"/>
            </w:tcMar>
            <w:vAlign w:val="center"/>
          </w:tcPr>
          <w:p w14:paraId="27E812D4" w14:textId="77777777" w:rsidR="00DC7826" w:rsidRDefault="00085BD6">
            <w:pPr>
              <w:spacing w:line="360" w:lineRule="auto"/>
              <w:jc w:val="center"/>
              <w:rPr>
                <w:rFonts w:ascii="宋体" w:hAnsi="宋体"/>
                <w:b/>
                <w:sz w:val="24"/>
              </w:rPr>
            </w:pPr>
            <w:r>
              <w:rPr>
                <w:rFonts w:ascii="宋体" w:hAnsi="宋体" w:hint="eastAsia"/>
                <w:b/>
                <w:sz w:val="24"/>
              </w:rPr>
              <w:t>节能环保</w:t>
            </w:r>
          </w:p>
        </w:tc>
        <w:tc>
          <w:tcPr>
            <w:tcW w:w="6477" w:type="dxa"/>
            <w:tcMar>
              <w:top w:w="15" w:type="dxa"/>
              <w:left w:w="15" w:type="dxa"/>
              <w:bottom w:w="0" w:type="dxa"/>
              <w:right w:w="15" w:type="dxa"/>
            </w:tcMar>
            <w:vAlign w:val="center"/>
          </w:tcPr>
          <w:p w14:paraId="0D27136E" w14:textId="77777777" w:rsidR="00DC7826" w:rsidRDefault="00085BD6">
            <w:pPr>
              <w:spacing w:line="360" w:lineRule="auto"/>
              <w:jc w:val="left"/>
              <w:rPr>
                <w:rFonts w:ascii="宋体" w:hAnsi="宋体"/>
                <w:sz w:val="24"/>
              </w:rPr>
            </w:pPr>
            <w:r>
              <w:rPr>
                <w:rFonts w:ascii="宋体" w:hAnsi="宋体" w:hint="eastAsia"/>
                <w:sz w:val="24"/>
              </w:rPr>
              <w:t>报价产品为政府采购品目清单内节能产品（不包括强制节能产品）或品目清单内环境标志产品得0.5分，如果两者皆是得1分，否则得0分。</w:t>
            </w:r>
          </w:p>
          <w:p w14:paraId="2F211038" w14:textId="77777777" w:rsidR="00DC7826" w:rsidRDefault="00085BD6">
            <w:pPr>
              <w:spacing w:line="360" w:lineRule="auto"/>
              <w:jc w:val="left"/>
              <w:rPr>
                <w:rFonts w:ascii="宋体" w:hAnsi="宋体"/>
                <w:sz w:val="24"/>
              </w:rPr>
            </w:pPr>
            <w:r>
              <w:rPr>
                <w:rFonts w:ascii="宋体" w:hAnsi="宋体" w:hint="eastAsia"/>
                <w:sz w:val="24"/>
              </w:rPr>
              <w:t>注：供应商自行提供政府采购节能产品或环境标志产品证明文件，否则不予考虑，具体要求详见后附说明。</w:t>
            </w:r>
          </w:p>
        </w:tc>
        <w:tc>
          <w:tcPr>
            <w:tcW w:w="992" w:type="dxa"/>
            <w:vAlign w:val="center"/>
          </w:tcPr>
          <w:p w14:paraId="22780318" w14:textId="77777777" w:rsidR="00DC7826" w:rsidRDefault="00085BD6">
            <w:pPr>
              <w:spacing w:line="360" w:lineRule="auto"/>
              <w:ind w:leftChars="-1" w:hangingChars="1" w:hanging="2"/>
              <w:jc w:val="center"/>
              <w:rPr>
                <w:rFonts w:ascii="宋体" w:hAnsi="宋体"/>
                <w:b/>
                <w:sz w:val="24"/>
              </w:rPr>
            </w:pPr>
            <w:r>
              <w:rPr>
                <w:rFonts w:ascii="宋体" w:hAnsi="宋体" w:hint="eastAsia"/>
                <w:b/>
                <w:sz w:val="24"/>
              </w:rPr>
              <w:t>0-1</w:t>
            </w:r>
          </w:p>
        </w:tc>
      </w:tr>
    </w:tbl>
    <w:p w14:paraId="47EC2AF5" w14:textId="77777777" w:rsidR="00DC7826" w:rsidRDefault="00DC7826">
      <w:pPr>
        <w:spacing w:line="360" w:lineRule="auto"/>
        <w:rPr>
          <w:rFonts w:ascii="宋体" w:hAnsi="宋体"/>
          <w:b/>
          <w:bCs/>
          <w:sz w:val="24"/>
        </w:rPr>
      </w:pPr>
    </w:p>
    <w:p w14:paraId="4A38DC95" w14:textId="77777777" w:rsidR="00DC7826" w:rsidRDefault="00085BD6">
      <w:pPr>
        <w:spacing w:line="360" w:lineRule="auto"/>
        <w:jc w:val="center"/>
        <w:outlineLvl w:val="0"/>
        <w:rPr>
          <w:rFonts w:ascii="宋体" w:hAnsi="宋体"/>
          <w:b/>
          <w:sz w:val="36"/>
          <w:szCs w:val="36"/>
        </w:rPr>
      </w:pPr>
      <w:r>
        <w:rPr>
          <w:rFonts w:ascii="宋体" w:hAnsi="宋体"/>
          <w:b/>
          <w:sz w:val="36"/>
          <w:szCs w:val="36"/>
        </w:rPr>
        <w:br w:type="page"/>
      </w:r>
      <w:bookmarkStart w:id="791" w:name="_Toc100564789"/>
      <w:r>
        <w:rPr>
          <w:rFonts w:ascii="宋体" w:hAnsi="宋体"/>
          <w:b/>
          <w:sz w:val="36"/>
          <w:szCs w:val="36"/>
        </w:rPr>
        <w:lastRenderedPageBreak/>
        <w:t>第五章  采购需求</w:t>
      </w:r>
      <w:bookmarkEnd w:id="791"/>
    </w:p>
    <w:p w14:paraId="02732955" w14:textId="77777777" w:rsidR="00DC7826" w:rsidRDefault="00085BD6">
      <w:pPr>
        <w:spacing w:line="360" w:lineRule="auto"/>
        <w:contextualSpacing/>
        <w:rPr>
          <w:bCs/>
          <w:sz w:val="24"/>
        </w:rPr>
      </w:pPr>
      <w:r>
        <w:rPr>
          <w:bCs/>
          <w:sz w:val="24"/>
        </w:rPr>
        <w:t>1.</w:t>
      </w:r>
      <w:r>
        <w:rPr>
          <w:bCs/>
          <w:sz w:val="24"/>
        </w:rPr>
        <w:t>货物需求一览表</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824"/>
        <w:gridCol w:w="992"/>
        <w:gridCol w:w="1418"/>
        <w:gridCol w:w="1843"/>
        <w:gridCol w:w="1444"/>
      </w:tblGrid>
      <w:tr w:rsidR="00DC7826" w14:paraId="3B781ACC" w14:textId="77777777">
        <w:trPr>
          <w:trHeight w:val="513"/>
          <w:jc w:val="center"/>
        </w:trPr>
        <w:tc>
          <w:tcPr>
            <w:tcW w:w="715" w:type="dxa"/>
            <w:vAlign w:val="center"/>
          </w:tcPr>
          <w:p w14:paraId="17055642" w14:textId="77777777" w:rsidR="00DC7826" w:rsidRDefault="00085BD6">
            <w:pPr>
              <w:spacing w:line="360" w:lineRule="auto"/>
              <w:jc w:val="center"/>
              <w:rPr>
                <w:rFonts w:ascii="宋体" w:hAnsi="宋体"/>
                <w:bCs/>
                <w:sz w:val="24"/>
                <w:szCs w:val="32"/>
              </w:rPr>
            </w:pPr>
            <w:proofErr w:type="gramStart"/>
            <w:r>
              <w:rPr>
                <w:rFonts w:ascii="宋体" w:hAnsi="宋体" w:hint="eastAsia"/>
                <w:bCs/>
                <w:sz w:val="24"/>
                <w:szCs w:val="32"/>
              </w:rPr>
              <w:t>包号</w:t>
            </w:r>
            <w:proofErr w:type="gramEnd"/>
          </w:p>
        </w:tc>
        <w:tc>
          <w:tcPr>
            <w:tcW w:w="2824" w:type="dxa"/>
            <w:vAlign w:val="center"/>
          </w:tcPr>
          <w:p w14:paraId="42CAD42E" w14:textId="77777777" w:rsidR="00DC7826" w:rsidRDefault="00085BD6">
            <w:pPr>
              <w:spacing w:line="360" w:lineRule="auto"/>
              <w:jc w:val="center"/>
              <w:rPr>
                <w:rFonts w:ascii="宋体" w:hAnsi="宋体"/>
                <w:bCs/>
                <w:sz w:val="24"/>
                <w:szCs w:val="32"/>
              </w:rPr>
            </w:pPr>
            <w:r>
              <w:rPr>
                <w:rFonts w:ascii="宋体" w:hAnsi="宋体" w:hint="eastAsia"/>
                <w:bCs/>
                <w:sz w:val="24"/>
                <w:szCs w:val="32"/>
              </w:rPr>
              <w:t>名称</w:t>
            </w:r>
          </w:p>
        </w:tc>
        <w:tc>
          <w:tcPr>
            <w:tcW w:w="992" w:type="dxa"/>
            <w:vAlign w:val="center"/>
          </w:tcPr>
          <w:p w14:paraId="7A3ACE03" w14:textId="77777777" w:rsidR="00DC7826" w:rsidRDefault="00085BD6">
            <w:pPr>
              <w:spacing w:line="360" w:lineRule="auto"/>
              <w:jc w:val="center"/>
              <w:rPr>
                <w:rFonts w:ascii="宋体" w:hAnsi="宋体"/>
                <w:bCs/>
                <w:sz w:val="24"/>
                <w:szCs w:val="32"/>
              </w:rPr>
            </w:pPr>
            <w:r>
              <w:rPr>
                <w:rFonts w:ascii="宋体" w:hAnsi="宋体" w:hint="eastAsia"/>
                <w:bCs/>
                <w:sz w:val="24"/>
                <w:szCs w:val="32"/>
              </w:rPr>
              <w:t>数量</w:t>
            </w:r>
          </w:p>
        </w:tc>
        <w:tc>
          <w:tcPr>
            <w:tcW w:w="1418" w:type="dxa"/>
            <w:vAlign w:val="center"/>
          </w:tcPr>
          <w:p w14:paraId="3CFE391C" w14:textId="77777777" w:rsidR="00DC7826" w:rsidRDefault="00085BD6">
            <w:pPr>
              <w:spacing w:line="360" w:lineRule="auto"/>
              <w:jc w:val="center"/>
              <w:rPr>
                <w:rFonts w:ascii="宋体" w:hAnsi="宋体"/>
                <w:bCs/>
                <w:sz w:val="24"/>
                <w:szCs w:val="32"/>
              </w:rPr>
            </w:pPr>
            <w:r>
              <w:rPr>
                <w:rFonts w:ascii="宋体" w:hAnsi="宋体" w:hint="eastAsia"/>
                <w:bCs/>
                <w:sz w:val="24"/>
                <w:szCs w:val="32"/>
              </w:rPr>
              <w:t>分包预算</w:t>
            </w:r>
          </w:p>
          <w:p w14:paraId="7FE1AFEC" w14:textId="77777777" w:rsidR="00DC7826" w:rsidRDefault="00085BD6">
            <w:pPr>
              <w:spacing w:line="360" w:lineRule="auto"/>
              <w:jc w:val="center"/>
              <w:rPr>
                <w:rFonts w:ascii="宋体" w:hAnsi="宋体"/>
                <w:bCs/>
                <w:sz w:val="24"/>
                <w:szCs w:val="32"/>
              </w:rPr>
            </w:pPr>
            <w:r>
              <w:rPr>
                <w:rFonts w:ascii="宋体" w:hAnsi="宋体" w:hint="eastAsia"/>
                <w:bCs/>
                <w:sz w:val="24"/>
                <w:szCs w:val="32"/>
              </w:rPr>
              <w:t>（人民币）</w:t>
            </w:r>
          </w:p>
        </w:tc>
        <w:tc>
          <w:tcPr>
            <w:tcW w:w="1843" w:type="dxa"/>
          </w:tcPr>
          <w:p w14:paraId="1026FF40" w14:textId="77777777" w:rsidR="00DC7826" w:rsidRDefault="00085BD6">
            <w:pPr>
              <w:spacing w:line="360" w:lineRule="auto"/>
              <w:jc w:val="center"/>
              <w:rPr>
                <w:rFonts w:ascii="宋体" w:hAnsi="宋体"/>
                <w:bCs/>
                <w:sz w:val="24"/>
                <w:szCs w:val="32"/>
              </w:rPr>
            </w:pPr>
            <w:r>
              <w:rPr>
                <w:rFonts w:ascii="宋体" w:hAnsi="宋体" w:hint="eastAsia"/>
                <w:bCs/>
                <w:sz w:val="24"/>
                <w:szCs w:val="32"/>
              </w:rPr>
              <w:t>总预算</w:t>
            </w:r>
          </w:p>
          <w:p w14:paraId="431B004F" w14:textId="77777777" w:rsidR="00DC7826" w:rsidRDefault="00085BD6">
            <w:pPr>
              <w:spacing w:line="360" w:lineRule="auto"/>
              <w:jc w:val="center"/>
              <w:rPr>
                <w:rFonts w:ascii="宋体" w:hAnsi="宋体"/>
                <w:bCs/>
                <w:sz w:val="24"/>
                <w:szCs w:val="32"/>
              </w:rPr>
            </w:pPr>
            <w:r>
              <w:rPr>
                <w:rFonts w:ascii="宋体" w:hAnsi="宋体" w:hint="eastAsia"/>
                <w:bCs/>
                <w:sz w:val="24"/>
                <w:szCs w:val="32"/>
              </w:rPr>
              <w:t>（人民币）</w:t>
            </w:r>
          </w:p>
        </w:tc>
        <w:tc>
          <w:tcPr>
            <w:tcW w:w="1444" w:type="dxa"/>
            <w:vAlign w:val="center"/>
          </w:tcPr>
          <w:p w14:paraId="7DE7AA2A" w14:textId="77777777" w:rsidR="00DC7826" w:rsidRDefault="00085BD6">
            <w:pPr>
              <w:spacing w:line="360" w:lineRule="auto"/>
              <w:jc w:val="center"/>
              <w:rPr>
                <w:rFonts w:ascii="宋体" w:hAnsi="宋体"/>
                <w:bCs/>
                <w:sz w:val="24"/>
                <w:szCs w:val="32"/>
              </w:rPr>
            </w:pPr>
            <w:r>
              <w:rPr>
                <w:rFonts w:ascii="宋体" w:hAnsi="宋体" w:hint="eastAsia"/>
                <w:bCs/>
                <w:sz w:val="24"/>
                <w:szCs w:val="32"/>
              </w:rPr>
              <w:t>是否接受进口产品</w:t>
            </w:r>
          </w:p>
        </w:tc>
      </w:tr>
      <w:tr w:rsidR="00DC7826" w14:paraId="13EBAE8E" w14:textId="77777777">
        <w:trPr>
          <w:trHeight w:val="776"/>
          <w:jc w:val="center"/>
        </w:trPr>
        <w:tc>
          <w:tcPr>
            <w:tcW w:w="715" w:type="dxa"/>
            <w:vAlign w:val="center"/>
          </w:tcPr>
          <w:p w14:paraId="09A8E299" w14:textId="77777777" w:rsidR="00DC7826" w:rsidRDefault="00085BD6">
            <w:pPr>
              <w:spacing w:line="360" w:lineRule="auto"/>
              <w:jc w:val="center"/>
              <w:rPr>
                <w:rFonts w:ascii="宋体" w:hAnsi="宋体"/>
                <w:bCs/>
                <w:sz w:val="24"/>
                <w:szCs w:val="32"/>
              </w:rPr>
            </w:pPr>
            <w:bookmarkStart w:id="792" w:name="OLE_LINK2" w:colFirst="3" w:colLast="3"/>
            <w:r>
              <w:rPr>
                <w:rFonts w:ascii="宋体" w:hAnsi="宋体" w:hint="eastAsia"/>
                <w:bCs/>
                <w:sz w:val="24"/>
                <w:szCs w:val="32"/>
              </w:rPr>
              <w:t>0</w:t>
            </w:r>
            <w:r>
              <w:rPr>
                <w:rFonts w:ascii="宋体" w:hAnsi="宋体"/>
                <w:bCs/>
                <w:sz w:val="24"/>
                <w:szCs w:val="32"/>
              </w:rPr>
              <w:t>1</w:t>
            </w:r>
          </w:p>
        </w:tc>
        <w:tc>
          <w:tcPr>
            <w:tcW w:w="2824" w:type="dxa"/>
            <w:vAlign w:val="center"/>
          </w:tcPr>
          <w:p w14:paraId="2F09BCEF" w14:textId="77777777" w:rsidR="00DC7826" w:rsidRDefault="00085BD6">
            <w:pPr>
              <w:spacing w:line="360" w:lineRule="auto"/>
              <w:jc w:val="center"/>
              <w:rPr>
                <w:rFonts w:ascii="宋体" w:hAnsi="宋体"/>
                <w:bCs/>
                <w:sz w:val="24"/>
                <w:szCs w:val="32"/>
              </w:rPr>
            </w:pPr>
            <w:proofErr w:type="gramStart"/>
            <w:r>
              <w:rPr>
                <w:rFonts w:ascii="宋体" w:hAnsi="宋体" w:hint="eastAsia"/>
                <w:bCs/>
                <w:sz w:val="24"/>
                <w:szCs w:val="32"/>
              </w:rPr>
              <w:t>数智实践</w:t>
            </w:r>
            <w:proofErr w:type="gramEnd"/>
            <w:r>
              <w:rPr>
                <w:rFonts w:ascii="宋体" w:hAnsi="宋体" w:hint="eastAsia"/>
                <w:bCs/>
                <w:sz w:val="24"/>
                <w:szCs w:val="32"/>
              </w:rPr>
              <w:t>教学平台</w:t>
            </w:r>
          </w:p>
        </w:tc>
        <w:tc>
          <w:tcPr>
            <w:tcW w:w="992" w:type="dxa"/>
            <w:vAlign w:val="center"/>
          </w:tcPr>
          <w:p w14:paraId="23A1DCE4" w14:textId="77777777" w:rsidR="00DC7826" w:rsidRDefault="00085BD6">
            <w:pPr>
              <w:spacing w:line="360" w:lineRule="auto"/>
              <w:jc w:val="center"/>
              <w:rPr>
                <w:rFonts w:ascii="宋体" w:hAnsi="宋体"/>
                <w:bCs/>
                <w:sz w:val="24"/>
                <w:szCs w:val="32"/>
              </w:rPr>
            </w:pPr>
            <w:r>
              <w:rPr>
                <w:rFonts w:ascii="宋体" w:hAnsi="宋体" w:hint="eastAsia"/>
                <w:bCs/>
                <w:sz w:val="24"/>
                <w:szCs w:val="32"/>
              </w:rPr>
              <w:t>1套</w:t>
            </w:r>
          </w:p>
        </w:tc>
        <w:tc>
          <w:tcPr>
            <w:tcW w:w="1418" w:type="dxa"/>
            <w:vAlign w:val="center"/>
          </w:tcPr>
          <w:p w14:paraId="13A3D5EC" w14:textId="77777777" w:rsidR="00DC7826" w:rsidRDefault="00085BD6">
            <w:pPr>
              <w:spacing w:line="360" w:lineRule="auto"/>
              <w:jc w:val="center"/>
              <w:rPr>
                <w:rFonts w:ascii="宋体" w:hAnsi="宋体"/>
                <w:bCs/>
                <w:sz w:val="24"/>
                <w:szCs w:val="32"/>
              </w:rPr>
            </w:pPr>
            <w:r>
              <w:rPr>
                <w:rFonts w:ascii="宋体" w:hAnsi="宋体"/>
                <w:bCs/>
                <w:sz w:val="24"/>
                <w:szCs w:val="32"/>
              </w:rPr>
              <w:t>10</w:t>
            </w:r>
            <w:r>
              <w:rPr>
                <w:rFonts w:ascii="宋体" w:hAnsi="宋体" w:hint="eastAsia"/>
                <w:bCs/>
                <w:sz w:val="24"/>
                <w:szCs w:val="32"/>
              </w:rPr>
              <w:t>万元</w:t>
            </w:r>
          </w:p>
        </w:tc>
        <w:tc>
          <w:tcPr>
            <w:tcW w:w="1843" w:type="dxa"/>
            <w:vMerge w:val="restart"/>
            <w:vAlign w:val="center"/>
          </w:tcPr>
          <w:p w14:paraId="0F526FF7" w14:textId="77777777" w:rsidR="00DC7826" w:rsidRDefault="00085BD6">
            <w:pPr>
              <w:tabs>
                <w:tab w:val="left" w:pos="1384"/>
                <w:tab w:val="left" w:pos="3368"/>
                <w:tab w:val="left" w:pos="4786"/>
                <w:tab w:val="left" w:pos="13858"/>
              </w:tabs>
              <w:spacing w:line="360" w:lineRule="auto"/>
              <w:jc w:val="center"/>
              <w:rPr>
                <w:rFonts w:ascii="宋体" w:hAnsi="宋体"/>
                <w:bCs/>
                <w:sz w:val="24"/>
                <w:szCs w:val="32"/>
              </w:rPr>
            </w:pPr>
            <w:r>
              <w:rPr>
                <w:rFonts w:ascii="宋体" w:hAnsi="宋体" w:hint="eastAsia"/>
                <w:bCs/>
                <w:sz w:val="24"/>
                <w:szCs w:val="32"/>
              </w:rPr>
              <w:t>60万元</w:t>
            </w:r>
          </w:p>
        </w:tc>
        <w:tc>
          <w:tcPr>
            <w:tcW w:w="1444" w:type="dxa"/>
            <w:vAlign w:val="center"/>
          </w:tcPr>
          <w:p w14:paraId="689E172B" w14:textId="77777777" w:rsidR="00DC7826" w:rsidRDefault="00085BD6">
            <w:pPr>
              <w:tabs>
                <w:tab w:val="left" w:pos="1384"/>
                <w:tab w:val="left" w:pos="3368"/>
                <w:tab w:val="left" w:pos="4786"/>
                <w:tab w:val="left" w:pos="13858"/>
              </w:tabs>
              <w:spacing w:line="360" w:lineRule="auto"/>
              <w:jc w:val="center"/>
              <w:rPr>
                <w:rFonts w:ascii="宋体" w:hAnsi="宋体"/>
                <w:bCs/>
                <w:sz w:val="24"/>
                <w:szCs w:val="32"/>
              </w:rPr>
            </w:pPr>
            <w:r>
              <w:rPr>
                <w:rFonts w:ascii="宋体" w:hAnsi="宋体" w:hint="eastAsia"/>
                <w:bCs/>
                <w:sz w:val="24"/>
                <w:szCs w:val="32"/>
              </w:rPr>
              <w:t>否</w:t>
            </w:r>
          </w:p>
        </w:tc>
      </w:tr>
      <w:tr w:rsidR="00DC7826" w14:paraId="6E869CAC" w14:textId="77777777">
        <w:trPr>
          <w:trHeight w:val="776"/>
          <w:jc w:val="center"/>
        </w:trPr>
        <w:tc>
          <w:tcPr>
            <w:tcW w:w="715" w:type="dxa"/>
            <w:vAlign w:val="center"/>
          </w:tcPr>
          <w:p w14:paraId="53944092" w14:textId="77777777" w:rsidR="00DC7826" w:rsidRDefault="00085BD6">
            <w:pPr>
              <w:spacing w:line="360" w:lineRule="auto"/>
              <w:jc w:val="center"/>
              <w:rPr>
                <w:rFonts w:ascii="宋体" w:hAnsi="宋体"/>
                <w:bCs/>
                <w:sz w:val="24"/>
                <w:szCs w:val="32"/>
              </w:rPr>
            </w:pPr>
            <w:r>
              <w:rPr>
                <w:rFonts w:ascii="宋体" w:hAnsi="宋体" w:hint="eastAsia"/>
                <w:bCs/>
                <w:sz w:val="24"/>
                <w:szCs w:val="32"/>
              </w:rPr>
              <w:t>02</w:t>
            </w:r>
          </w:p>
        </w:tc>
        <w:tc>
          <w:tcPr>
            <w:tcW w:w="2824" w:type="dxa"/>
            <w:vAlign w:val="center"/>
          </w:tcPr>
          <w:p w14:paraId="797E09B6" w14:textId="77777777" w:rsidR="00DC7826" w:rsidRDefault="00085BD6">
            <w:pPr>
              <w:spacing w:line="360" w:lineRule="auto"/>
              <w:jc w:val="center"/>
              <w:rPr>
                <w:rFonts w:ascii="宋体" w:hAnsi="宋体"/>
                <w:bCs/>
                <w:sz w:val="24"/>
                <w:szCs w:val="32"/>
              </w:rPr>
            </w:pPr>
            <w:r>
              <w:rPr>
                <w:rFonts w:ascii="宋体" w:hAnsi="宋体" w:hint="eastAsia"/>
                <w:bCs/>
                <w:sz w:val="24"/>
                <w:szCs w:val="32"/>
              </w:rPr>
              <w:t>创新创业实训平台</w:t>
            </w:r>
          </w:p>
        </w:tc>
        <w:tc>
          <w:tcPr>
            <w:tcW w:w="992" w:type="dxa"/>
            <w:vAlign w:val="center"/>
          </w:tcPr>
          <w:p w14:paraId="734781CD" w14:textId="77777777" w:rsidR="00DC7826" w:rsidRDefault="00085BD6">
            <w:pPr>
              <w:spacing w:line="360" w:lineRule="auto"/>
              <w:jc w:val="center"/>
              <w:rPr>
                <w:rFonts w:ascii="宋体" w:hAnsi="宋体"/>
                <w:bCs/>
                <w:sz w:val="24"/>
                <w:szCs w:val="32"/>
              </w:rPr>
            </w:pPr>
            <w:r>
              <w:rPr>
                <w:rFonts w:ascii="宋体" w:hAnsi="宋体" w:hint="eastAsia"/>
                <w:bCs/>
                <w:sz w:val="24"/>
                <w:szCs w:val="32"/>
              </w:rPr>
              <w:t>1套</w:t>
            </w:r>
          </w:p>
        </w:tc>
        <w:tc>
          <w:tcPr>
            <w:tcW w:w="1418" w:type="dxa"/>
            <w:vAlign w:val="center"/>
          </w:tcPr>
          <w:p w14:paraId="194B8AE3" w14:textId="77777777" w:rsidR="00DC7826" w:rsidRDefault="00085BD6">
            <w:pPr>
              <w:spacing w:line="360" w:lineRule="auto"/>
              <w:jc w:val="center"/>
              <w:rPr>
                <w:rFonts w:ascii="宋体" w:hAnsi="宋体"/>
                <w:bCs/>
                <w:sz w:val="24"/>
                <w:szCs w:val="32"/>
              </w:rPr>
            </w:pPr>
            <w:r>
              <w:rPr>
                <w:rFonts w:ascii="宋体" w:hAnsi="宋体"/>
                <w:bCs/>
                <w:sz w:val="24"/>
                <w:szCs w:val="32"/>
              </w:rPr>
              <w:t>5.5</w:t>
            </w:r>
            <w:r>
              <w:rPr>
                <w:rFonts w:ascii="宋体" w:hAnsi="宋体" w:hint="eastAsia"/>
                <w:bCs/>
                <w:sz w:val="24"/>
                <w:szCs w:val="32"/>
              </w:rPr>
              <w:t>万元</w:t>
            </w:r>
          </w:p>
        </w:tc>
        <w:tc>
          <w:tcPr>
            <w:tcW w:w="1843" w:type="dxa"/>
            <w:vMerge/>
          </w:tcPr>
          <w:p w14:paraId="021BF239" w14:textId="77777777" w:rsidR="00DC7826" w:rsidRDefault="00DC7826">
            <w:pPr>
              <w:tabs>
                <w:tab w:val="left" w:pos="1384"/>
                <w:tab w:val="left" w:pos="3368"/>
                <w:tab w:val="left" w:pos="4786"/>
                <w:tab w:val="left" w:pos="13858"/>
              </w:tabs>
              <w:spacing w:line="360" w:lineRule="auto"/>
              <w:jc w:val="center"/>
              <w:rPr>
                <w:rFonts w:ascii="宋体" w:hAnsi="宋体"/>
                <w:bCs/>
                <w:sz w:val="24"/>
                <w:szCs w:val="32"/>
              </w:rPr>
            </w:pPr>
          </w:p>
        </w:tc>
        <w:tc>
          <w:tcPr>
            <w:tcW w:w="1444" w:type="dxa"/>
            <w:vAlign w:val="center"/>
          </w:tcPr>
          <w:p w14:paraId="05281A53" w14:textId="77777777" w:rsidR="00DC7826" w:rsidRDefault="00085BD6">
            <w:pPr>
              <w:tabs>
                <w:tab w:val="left" w:pos="1384"/>
                <w:tab w:val="left" w:pos="3368"/>
                <w:tab w:val="left" w:pos="4786"/>
                <w:tab w:val="left" w:pos="13858"/>
              </w:tabs>
              <w:spacing w:line="360" w:lineRule="auto"/>
              <w:jc w:val="center"/>
              <w:rPr>
                <w:rFonts w:ascii="宋体" w:hAnsi="宋体"/>
                <w:bCs/>
                <w:sz w:val="24"/>
                <w:szCs w:val="32"/>
              </w:rPr>
            </w:pPr>
            <w:r>
              <w:rPr>
                <w:rFonts w:ascii="宋体" w:hAnsi="宋体" w:hint="eastAsia"/>
                <w:bCs/>
                <w:sz w:val="24"/>
                <w:szCs w:val="32"/>
              </w:rPr>
              <w:t>否</w:t>
            </w:r>
          </w:p>
        </w:tc>
      </w:tr>
      <w:tr w:rsidR="00DC7826" w14:paraId="3428629A" w14:textId="77777777">
        <w:trPr>
          <w:trHeight w:val="776"/>
          <w:jc w:val="center"/>
        </w:trPr>
        <w:tc>
          <w:tcPr>
            <w:tcW w:w="715" w:type="dxa"/>
            <w:vAlign w:val="center"/>
          </w:tcPr>
          <w:p w14:paraId="3D355DFF" w14:textId="77777777" w:rsidR="00DC7826" w:rsidRDefault="00085BD6">
            <w:pPr>
              <w:spacing w:line="360" w:lineRule="auto"/>
              <w:jc w:val="center"/>
              <w:rPr>
                <w:rFonts w:ascii="宋体" w:hAnsi="宋体"/>
                <w:bCs/>
                <w:sz w:val="24"/>
                <w:szCs w:val="32"/>
              </w:rPr>
            </w:pPr>
            <w:r>
              <w:rPr>
                <w:rFonts w:ascii="宋体" w:hAnsi="宋体" w:hint="eastAsia"/>
                <w:bCs/>
                <w:sz w:val="24"/>
                <w:szCs w:val="32"/>
              </w:rPr>
              <w:t>03</w:t>
            </w:r>
          </w:p>
        </w:tc>
        <w:tc>
          <w:tcPr>
            <w:tcW w:w="2824" w:type="dxa"/>
            <w:vAlign w:val="center"/>
          </w:tcPr>
          <w:p w14:paraId="4363E35E" w14:textId="77777777" w:rsidR="00DC7826" w:rsidRDefault="00085BD6">
            <w:pPr>
              <w:spacing w:line="360" w:lineRule="auto"/>
              <w:jc w:val="center"/>
              <w:rPr>
                <w:rFonts w:ascii="宋体" w:hAnsi="宋体"/>
                <w:bCs/>
                <w:sz w:val="24"/>
                <w:szCs w:val="32"/>
              </w:rPr>
            </w:pPr>
            <w:r>
              <w:rPr>
                <w:rFonts w:ascii="宋体" w:hAnsi="宋体" w:hint="eastAsia"/>
                <w:bCs/>
                <w:sz w:val="24"/>
                <w:szCs w:val="32"/>
              </w:rPr>
              <w:t>法律信息数据库</w:t>
            </w:r>
          </w:p>
        </w:tc>
        <w:tc>
          <w:tcPr>
            <w:tcW w:w="992" w:type="dxa"/>
            <w:vAlign w:val="center"/>
          </w:tcPr>
          <w:p w14:paraId="6A165DEB" w14:textId="77777777" w:rsidR="00DC7826" w:rsidRDefault="00085BD6">
            <w:pPr>
              <w:spacing w:line="360" w:lineRule="auto"/>
              <w:jc w:val="center"/>
              <w:rPr>
                <w:rFonts w:ascii="宋体" w:hAnsi="宋体"/>
                <w:bCs/>
                <w:sz w:val="24"/>
                <w:szCs w:val="32"/>
              </w:rPr>
            </w:pPr>
            <w:r>
              <w:rPr>
                <w:rFonts w:ascii="宋体" w:hAnsi="宋体" w:hint="eastAsia"/>
                <w:bCs/>
                <w:sz w:val="24"/>
                <w:szCs w:val="32"/>
              </w:rPr>
              <w:t>1套</w:t>
            </w:r>
          </w:p>
        </w:tc>
        <w:tc>
          <w:tcPr>
            <w:tcW w:w="1418" w:type="dxa"/>
            <w:vAlign w:val="center"/>
          </w:tcPr>
          <w:p w14:paraId="771DF93A" w14:textId="77777777" w:rsidR="00DC7826" w:rsidRDefault="00085BD6">
            <w:pPr>
              <w:spacing w:line="360" w:lineRule="auto"/>
              <w:jc w:val="center"/>
              <w:rPr>
                <w:rFonts w:ascii="宋体" w:hAnsi="宋体"/>
                <w:bCs/>
                <w:sz w:val="24"/>
                <w:szCs w:val="32"/>
              </w:rPr>
            </w:pPr>
            <w:r>
              <w:rPr>
                <w:rFonts w:ascii="宋体" w:hAnsi="宋体"/>
                <w:bCs/>
                <w:sz w:val="24"/>
                <w:szCs w:val="32"/>
              </w:rPr>
              <w:t>6.5</w:t>
            </w:r>
            <w:r>
              <w:rPr>
                <w:rFonts w:ascii="宋体" w:hAnsi="宋体" w:hint="eastAsia"/>
                <w:bCs/>
                <w:sz w:val="24"/>
                <w:szCs w:val="32"/>
              </w:rPr>
              <w:t>万元</w:t>
            </w:r>
          </w:p>
        </w:tc>
        <w:tc>
          <w:tcPr>
            <w:tcW w:w="1843" w:type="dxa"/>
            <w:vMerge/>
          </w:tcPr>
          <w:p w14:paraId="53EF25BF" w14:textId="77777777" w:rsidR="00DC7826" w:rsidRDefault="00DC7826">
            <w:pPr>
              <w:tabs>
                <w:tab w:val="left" w:pos="1384"/>
                <w:tab w:val="left" w:pos="3368"/>
                <w:tab w:val="left" w:pos="4786"/>
                <w:tab w:val="left" w:pos="13858"/>
              </w:tabs>
              <w:spacing w:line="360" w:lineRule="auto"/>
              <w:jc w:val="center"/>
              <w:rPr>
                <w:rFonts w:ascii="宋体" w:hAnsi="宋体"/>
                <w:bCs/>
                <w:sz w:val="24"/>
                <w:szCs w:val="32"/>
              </w:rPr>
            </w:pPr>
          </w:p>
        </w:tc>
        <w:tc>
          <w:tcPr>
            <w:tcW w:w="1444" w:type="dxa"/>
            <w:vAlign w:val="center"/>
          </w:tcPr>
          <w:p w14:paraId="1887FE02" w14:textId="77777777" w:rsidR="00DC7826" w:rsidRDefault="00085BD6">
            <w:pPr>
              <w:tabs>
                <w:tab w:val="left" w:pos="1384"/>
                <w:tab w:val="left" w:pos="3368"/>
                <w:tab w:val="left" w:pos="4786"/>
                <w:tab w:val="left" w:pos="13858"/>
              </w:tabs>
              <w:spacing w:line="360" w:lineRule="auto"/>
              <w:jc w:val="center"/>
              <w:rPr>
                <w:rFonts w:ascii="宋体" w:hAnsi="宋体"/>
                <w:bCs/>
                <w:sz w:val="24"/>
                <w:szCs w:val="32"/>
              </w:rPr>
            </w:pPr>
            <w:r>
              <w:rPr>
                <w:rFonts w:ascii="宋体" w:hAnsi="宋体" w:hint="eastAsia"/>
                <w:bCs/>
                <w:sz w:val="24"/>
                <w:szCs w:val="32"/>
              </w:rPr>
              <w:t>否</w:t>
            </w:r>
          </w:p>
        </w:tc>
      </w:tr>
      <w:tr w:rsidR="00DC7826" w14:paraId="1EDA897C" w14:textId="77777777">
        <w:trPr>
          <w:trHeight w:val="841"/>
          <w:jc w:val="center"/>
        </w:trPr>
        <w:tc>
          <w:tcPr>
            <w:tcW w:w="715" w:type="dxa"/>
            <w:vAlign w:val="center"/>
          </w:tcPr>
          <w:p w14:paraId="0C5B798D" w14:textId="77777777" w:rsidR="00DC7826" w:rsidRDefault="00085BD6">
            <w:pPr>
              <w:spacing w:line="360" w:lineRule="auto"/>
              <w:jc w:val="center"/>
              <w:rPr>
                <w:rFonts w:ascii="宋体" w:hAnsi="宋体"/>
                <w:bCs/>
                <w:sz w:val="24"/>
                <w:szCs w:val="32"/>
              </w:rPr>
            </w:pPr>
            <w:r>
              <w:rPr>
                <w:rFonts w:ascii="宋体" w:hAnsi="宋体" w:hint="eastAsia"/>
                <w:bCs/>
                <w:sz w:val="24"/>
                <w:szCs w:val="32"/>
              </w:rPr>
              <w:t>04</w:t>
            </w:r>
          </w:p>
        </w:tc>
        <w:tc>
          <w:tcPr>
            <w:tcW w:w="2824" w:type="dxa"/>
            <w:vAlign w:val="center"/>
          </w:tcPr>
          <w:p w14:paraId="2C52D444" w14:textId="77777777" w:rsidR="00DC7826" w:rsidRDefault="00085BD6">
            <w:pPr>
              <w:spacing w:line="360" w:lineRule="auto"/>
              <w:jc w:val="center"/>
              <w:rPr>
                <w:rFonts w:ascii="宋体" w:hAnsi="宋体"/>
                <w:bCs/>
                <w:sz w:val="24"/>
                <w:szCs w:val="32"/>
              </w:rPr>
            </w:pPr>
            <w:r>
              <w:rPr>
                <w:rFonts w:ascii="宋体" w:hAnsi="宋体" w:hint="eastAsia"/>
                <w:bCs/>
                <w:sz w:val="24"/>
                <w:szCs w:val="32"/>
              </w:rPr>
              <w:t>社会工作TPR资源库</w:t>
            </w:r>
          </w:p>
        </w:tc>
        <w:tc>
          <w:tcPr>
            <w:tcW w:w="992" w:type="dxa"/>
            <w:vAlign w:val="center"/>
          </w:tcPr>
          <w:p w14:paraId="00A5F778" w14:textId="77777777" w:rsidR="00DC7826" w:rsidRDefault="00085BD6">
            <w:pPr>
              <w:spacing w:line="360" w:lineRule="auto"/>
              <w:jc w:val="center"/>
              <w:rPr>
                <w:rFonts w:ascii="宋体" w:hAnsi="宋体"/>
                <w:bCs/>
                <w:sz w:val="24"/>
                <w:szCs w:val="32"/>
              </w:rPr>
            </w:pPr>
            <w:r>
              <w:rPr>
                <w:rFonts w:ascii="宋体" w:hAnsi="宋体" w:hint="eastAsia"/>
                <w:bCs/>
                <w:sz w:val="24"/>
                <w:szCs w:val="32"/>
              </w:rPr>
              <w:t>1套</w:t>
            </w:r>
          </w:p>
        </w:tc>
        <w:tc>
          <w:tcPr>
            <w:tcW w:w="1418" w:type="dxa"/>
            <w:vAlign w:val="center"/>
          </w:tcPr>
          <w:p w14:paraId="7A1363FF" w14:textId="77777777" w:rsidR="00DC7826" w:rsidRDefault="00085BD6">
            <w:pPr>
              <w:spacing w:line="360" w:lineRule="auto"/>
              <w:jc w:val="center"/>
              <w:rPr>
                <w:rFonts w:ascii="宋体" w:hAnsi="宋体"/>
                <w:bCs/>
                <w:sz w:val="24"/>
                <w:szCs w:val="32"/>
              </w:rPr>
            </w:pPr>
            <w:r>
              <w:rPr>
                <w:rFonts w:ascii="宋体" w:hAnsi="宋体"/>
                <w:bCs/>
                <w:sz w:val="24"/>
                <w:szCs w:val="32"/>
              </w:rPr>
              <w:t>5</w:t>
            </w:r>
            <w:r>
              <w:rPr>
                <w:rFonts w:ascii="宋体" w:hAnsi="宋体" w:hint="eastAsia"/>
                <w:bCs/>
                <w:sz w:val="24"/>
                <w:szCs w:val="32"/>
              </w:rPr>
              <w:t>万元</w:t>
            </w:r>
          </w:p>
        </w:tc>
        <w:tc>
          <w:tcPr>
            <w:tcW w:w="1843" w:type="dxa"/>
            <w:vMerge/>
          </w:tcPr>
          <w:p w14:paraId="54F030B0" w14:textId="77777777" w:rsidR="00DC7826" w:rsidRDefault="00DC7826">
            <w:pPr>
              <w:tabs>
                <w:tab w:val="left" w:pos="1384"/>
                <w:tab w:val="left" w:pos="3368"/>
                <w:tab w:val="left" w:pos="4786"/>
                <w:tab w:val="left" w:pos="13858"/>
              </w:tabs>
              <w:spacing w:line="360" w:lineRule="auto"/>
              <w:jc w:val="center"/>
              <w:rPr>
                <w:rFonts w:ascii="宋体" w:hAnsi="宋体"/>
                <w:bCs/>
                <w:sz w:val="24"/>
                <w:szCs w:val="32"/>
              </w:rPr>
            </w:pPr>
          </w:p>
        </w:tc>
        <w:tc>
          <w:tcPr>
            <w:tcW w:w="1444" w:type="dxa"/>
            <w:vAlign w:val="center"/>
          </w:tcPr>
          <w:p w14:paraId="1D88A97B" w14:textId="77777777" w:rsidR="00DC7826" w:rsidRDefault="00085BD6">
            <w:pPr>
              <w:tabs>
                <w:tab w:val="left" w:pos="1384"/>
                <w:tab w:val="left" w:pos="3368"/>
                <w:tab w:val="left" w:pos="4786"/>
                <w:tab w:val="left" w:pos="13858"/>
              </w:tabs>
              <w:spacing w:line="360" w:lineRule="auto"/>
              <w:jc w:val="center"/>
              <w:rPr>
                <w:rFonts w:ascii="宋体" w:hAnsi="宋体"/>
                <w:bCs/>
                <w:sz w:val="24"/>
                <w:szCs w:val="32"/>
              </w:rPr>
            </w:pPr>
            <w:r>
              <w:rPr>
                <w:rFonts w:ascii="宋体" w:hAnsi="宋体" w:hint="eastAsia"/>
                <w:bCs/>
                <w:sz w:val="24"/>
                <w:szCs w:val="32"/>
              </w:rPr>
              <w:t>否</w:t>
            </w:r>
          </w:p>
        </w:tc>
      </w:tr>
      <w:bookmarkEnd w:id="792"/>
      <w:tr w:rsidR="00DC7826" w14:paraId="0DF8DB64" w14:textId="77777777">
        <w:trPr>
          <w:trHeight w:val="776"/>
          <w:jc w:val="center"/>
        </w:trPr>
        <w:tc>
          <w:tcPr>
            <w:tcW w:w="715" w:type="dxa"/>
            <w:vAlign w:val="center"/>
          </w:tcPr>
          <w:p w14:paraId="40D91D8F" w14:textId="77777777" w:rsidR="00DC7826" w:rsidRDefault="00085BD6">
            <w:pPr>
              <w:spacing w:line="360" w:lineRule="auto"/>
              <w:jc w:val="center"/>
              <w:rPr>
                <w:rFonts w:ascii="宋体" w:hAnsi="宋体"/>
                <w:bCs/>
                <w:sz w:val="24"/>
                <w:szCs w:val="32"/>
              </w:rPr>
            </w:pPr>
            <w:r>
              <w:rPr>
                <w:rFonts w:ascii="宋体" w:hAnsi="宋体" w:hint="eastAsia"/>
                <w:bCs/>
                <w:sz w:val="24"/>
                <w:szCs w:val="32"/>
              </w:rPr>
              <w:t>05</w:t>
            </w:r>
          </w:p>
        </w:tc>
        <w:tc>
          <w:tcPr>
            <w:tcW w:w="2824" w:type="dxa"/>
            <w:vAlign w:val="center"/>
          </w:tcPr>
          <w:p w14:paraId="644FC3AD" w14:textId="77777777" w:rsidR="00DC7826" w:rsidRDefault="00085BD6">
            <w:pPr>
              <w:spacing w:line="360" w:lineRule="auto"/>
              <w:jc w:val="center"/>
              <w:rPr>
                <w:rFonts w:ascii="宋体" w:hAnsi="宋体"/>
                <w:bCs/>
                <w:sz w:val="24"/>
                <w:szCs w:val="32"/>
              </w:rPr>
            </w:pPr>
            <w:r>
              <w:rPr>
                <w:rFonts w:hint="eastAsia"/>
                <w:bCs/>
                <w:szCs w:val="21"/>
              </w:rPr>
              <w:t>实验室智能运维系统开发与实验室硬件配置更新</w:t>
            </w:r>
          </w:p>
        </w:tc>
        <w:tc>
          <w:tcPr>
            <w:tcW w:w="992" w:type="dxa"/>
            <w:vAlign w:val="center"/>
          </w:tcPr>
          <w:p w14:paraId="63129DAF" w14:textId="77777777" w:rsidR="00DC7826" w:rsidRDefault="00085BD6">
            <w:pPr>
              <w:spacing w:line="360" w:lineRule="auto"/>
              <w:jc w:val="center"/>
              <w:rPr>
                <w:rFonts w:ascii="宋体" w:hAnsi="宋体"/>
                <w:bCs/>
                <w:sz w:val="24"/>
                <w:szCs w:val="32"/>
              </w:rPr>
            </w:pPr>
            <w:r>
              <w:rPr>
                <w:rFonts w:ascii="宋体" w:hAnsi="宋体" w:hint="eastAsia"/>
                <w:bCs/>
                <w:sz w:val="24"/>
                <w:szCs w:val="32"/>
              </w:rPr>
              <w:t>1批</w:t>
            </w:r>
          </w:p>
        </w:tc>
        <w:tc>
          <w:tcPr>
            <w:tcW w:w="1418" w:type="dxa"/>
            <w:vAlign w:val="center"/>
          </w:tcPr>
          <w:p w14:paraId="5C383A9C" w14:textId="77777777" w:rsidR="00DC7826" w:rsidRDefault="00085BD6">
            <w:pPr>
              <w:spacing w:line="360" w:lineRule="auto"/>
              <w:jc w:val="center"/>
              <w:rPr>
                <w:rFonts w:ascii="宋体" w:hAnsi="宋体"/>
                <w:bCs/>
                <w:sz w:val="24"/>
                <w:szCs w:val="32"/>
              </w:rPr>
            </w:pPr>
            <w:r>
              <w:rPr>
                <w:rFonts w:ascii="宋体" w:hAnsi="宋体" w:hint="eastAsia"/>
                <w:bCs/>
                <w:sz w:val="24"/>
                <w:szCs w:val="32"/>
              </w:rPr>
              <w:t>33万元</w:t>
            </w:r>
          </w:p>
        </w:tc>
        <w:tc>
          <w:tcPr>
            <w:tcW w:w="1843" w:type="dxa"/>
            <w:vMerge/>
          </w:tcPr>
          <w:p w14:paraId="742D4C0F" w14:textId="77777777" w:rsidR="00DC7826" w:rsidRDefault="00DC7826">
            <w:pPr>
              <w:tabs>
                <w:tab w:val="left" w:pos="1384"/>
                <w:tab w:val="left" w:pos="3368"/>
                <w:tab w:val="left" w:pos="4786"/>
                <w:tab w:val="left" w:pos="13858"/>
              </w:tabs>
              <w:spacing w:line="360" w:lineRule="auto"/>
              <w:jc w:val="center"/>
              <w:rPr>
                <w:rFonts w:ascii="宋体" w:hAnsi="宋体"/>
                <w:bCs/>
                <w:sz w:val="24"/>
                <w:szCs w:val="32"/>
              </w:rPr>
            </w:pPr>
          </w:p>
        </w:tc>
        <w:tc>
          <w:tcPr>
            <w:tcW w:w="1444" w:type="dxa"/>
            <w:vAlign w:val="center"/>
          </w:tcPr>
          <w:p w14:paraId="08CBD00B" w14:textId="77777777" w:rsidR="00DC7826" w:rsidRDefault="00085BD6">
            <w:pPr>
              <w:tabs>
                <w:tab w:val="left" w:pos="1384"/>
                <w:tab w:val="left" w:pos="3368"/>
                <w:tab w:val="left" w:pos="4786"/>
                <w:tab w:val="left" w:pos="13858"/>
              </w:tabs>
              <w:spacing w:line="360" w:lineRule="auto"/>
              <w:jc w:val="center"/>
              <w:rPr>
                <w:rFonts w:ascii="宋体" w:hAnsi="宋体"/>
                <w:bCs/>
                <w:sz w:val="24"/>
                <w:szCs w:val="32"/>
              </w:rPr>
            </w:pPr>
            <w:r>
              <w:rPr>
                <w:rFonts w:ascii="宋体" w:hAnsi="宋体" w:hint="eastAsia"/>
                <w:bCs/>
                <w:sz w:val="24"/>
                <w:szCs w:val="32"/>
              </w:rPr>
              <w:t>否</w:t>
            </w:r>
          </w:p>
        </w:tc>
      </w:tr>
    </w:tbl>
    <w:p w14:paraId="1F0530F2" w14:textId="77777777" w:rsidR="00DC7826" w:rsidRDefault="00085BD6">
      <w:pPr>
        <w:tabs>
          <w:tab w:val="left" w:pos="1384"/>
          <w:tab w:val="left" w:pos="3368"/>
          <w:tab w:val="left" w:pos="4786"/>
          <w:tab w:val="left" w:pos="13858"/>
        </w:tabs>
        <w:spacing w:line="360" w:lineRule="auto"/>
        <w:rPr>
          <w:rFonts w:ascii="宋体" w:hAnsi="宋体"/>
          <w:bCs/>
          <w:sz w:val="24"/>
          <w:szCs w:val="32"/>
        </w:rPr>
      </w:pPr>
      <w:r>
        <w:rPr>
          <w:rFonts w:ascii="宋体" w:hAnsi="宋体" w:hint="eastAsia"/>
          <w:bCs/>
          <w:sz w:val="24"/>
          <w:szCs w:val="32"/>
        </w:rPr>
        <w:t>注：1）投标人在投标文件中需对项目供货方案、售后服务方案、培训方案等</w:t>
      </w:r>
      <w:proofErr w:type="gramStart"/>
      <w:r>
        <w:rPr>
          <w:rFonts w:ascii="宋体" w:hAnsi="宋体" w:hint="eastAsia"/>
          <w:bCs/>
          <w:sz w:val="24"/>
          <w:szCs w:val="32"/>
        </w:rPr>
        <w:t>作出</w:t>
      </w:r>
      <w:proofErr w:type="gramEnd"/>
      <w:r>
        <w:rPr>
          <w:rFonts w:ascii="宋体" w:hAnsi="宋体" w:hint="eastAsia"/>
          <w:bCs/>
          <w:sz w:val="24"/>
          <w:szCs w:val="32"/>
        </w:rPr>
        <w:t>详细说明和承诺。</w:t>
      </w:r>
    </w:p>
    <w:p w14:paraId="25336E6F" w14:textId="77777777" w:rsidR="00DC7826" w:rsidRDefault="00085BD6">
      <w:pPr>
        <w:tabs>
          <w:tab w:val="left" w:pos="1384"/>
          <w:tab w:val="left" w:pos="3368"/>
          <w:tab w:val="left" w:pos="4786"/>
          <w:tab w:val="left" w:pos="13858"/>
        </w:tabs>
        <w:spacing w:line="360" w:lineRule="auto"/>
        <w:ind w:leftChars="-286" w:left="-601" w:firstLineChars="450" w:firstLine="1080"/>
        <w:rPr>
          <w:rFonts w:ascii="宋体" w:hAnsi="宋体"/>
          <w:bCs/>
          <w:sz w:val="24"/>
          <w:szCs w:val="32"/>
        </w:rPr>
      </w:pPr>
      <w:r>
        <w:rPr>
          <w:rFonts w:ascii="宋体" w:hAnsi="宋体" w:hint="eastAsia"/>
          <w:bCs/>
          <w:sz w:val="24"/>
          <w:szCs w:val="32"/>
        </w:rPr>
        <w:t>2）超出各包预算金额的投标无效。</w:t>
      </w:r>
    </w:p>
    <w:p w14:paraId="41206CD8" w14:textId="77777777" w:rsidR="00DC7826" w:rsidRDefault="00085BD6">
      <w:pPr>
        <w:tabs>
          <w:tab w:val="left" w:pos="1384"/>
          <w:tab w:val="left" w:pos="3368"/>
          <w:tab w:val="left" w:pos="4786"/>
          <w:tab w:val="left" w:pos="13858"/>
        </w:tabs>
        <w:spacing w:line="360" w:lineRule="auto"/>
        <w:ind w:leftChars="-286" w:left="-601" w:firstLineChars="450" w:firstLine="1080"/>
        <w:rPr>
          <w:rFonts w:ascii="宋体" w:hAnsi="宋体"/>
          <w:bCs/>
          <w:sz w:val="24"/>
          <w:szCs w:val="32"/>
        </w:rPr>
      </w:pPr>
      <w:r>
        <w:rPr>
          <w:rFonts w:ascii="宋体" w:hAnsi="宋体" w:hint="eastAsia"/>
          <w:bCs/>
          <w:sz w:val="24"/>
          <w:szCs w:val="32"/>
        </w:rPr>
        <w:t>3）以下标★指标为必须满足指标，对于★指标负偏离的投标文件无效。</w:t>
      </w:r>
    </w:p>
    <w:p w14:paraId="13FC701D" w14:textId="77777777" w:rsidR="00DC7826" w:rsidRDefault="00085BD6">
      <w:pPr>
        <w:spacing w:line="360" w:lineRule="auto"/>
        <w:contextualSpacing/>
        <w:rPr>
          <w:rStyle w:val="aff"/>
        </w:rPr>
      </w:pPr>
      <w:r>
        <w:rPr>
          <w:bCs/>
          <w:sz w:val="24"/>
        </w:rPr>
        <w:t xml:space="preserve">2. </w:t>
      </w:r>
      <w:r>
        <w:rPr>
          <w:bCs/>
          <w:sz w:val="24"/>
        </w:rPr>
        <w:t>项目背景</w:t>
      </w:r>
      <w:r>
        <w:rPr>
          <w:bCs/>
          <w:sz w:val="24"/>
        </w:rPr>
        <w:t>/</w:t>
      </w:r>
      <w:r>
        <w:rPr>
          <w:bCs/>
          <w:sz w:val="24"/>
        </w:rPr>
        <w:t>项目概述</w:t>
      </w:r>
    </w:p>
    <w:p w14:paraId="5665D39D" w14:textId="46F73942" w:rsidR="00DC7826" w:rsidRDefault="00085BD6">
      <w:pPr>
        <w:spacing w:line="360" w:lineRule="auto"/>
        <w:ind w:firstLineChars="200" w:firstLine="480"/>
        <w:contextualSpacing/>
        <w:rPr>
          <w:rStyle w:val="aff"/>
          <w:rFonts w:ascii="宋体" w:hAnsi="宋体"/>
          <w:sz w:val="24"/>
          <w:szCs w:val="24"/>
        </w:rPr>
      </w:pPr>
      <w:r>
        <w:rPr>
          <w:rStyle w:val="aff"/>
          <w:rFonts w:ascii="宋体" w:hAnsi="宋体" w:hint="eastAsia"/>
          <w:sz w:val="24"/>
          <w:szCs w:val="24"/>
        </w:rPr>
        <w:t>经管学院工程管理数字化实验室硬件亟需更新，以满足学生上课基本需求，同时为了实验室安全、绿色、智能，预约使用高效，需对实验室进行智能安全改造；当前大数据已深入各行各业，国家力推大学生创新创业，工商管理专业缺乏和大数据、云会计相融合的课程，无法满足大数据、云会计背景下财会以及创业人才的需求，法律信息数据库是法学在教学、毕业论文、法考、比赛等方面的基础需求；社会工作实验平台由于软硬件基础环境过于陈旧，已无法满足新时代高质量发展人才培养的需要。</w:t>
      </w:r>
    </w:p>
    <w:p w14:paraId="4D64ADCA" w14:textId="77777777" w:rsidR="00DC7826" w:rsidRDefault="00085BD6">
      <w:pPr>
        <w:spacing w:line="360" w:lineRule="auto"/>
        <w:ind w:firstLineChars="200" w:firstLine="480"/>
        <w:contextualSpacing/>
        <w:rPr>
          <w:rStyle w:val="aff"/>
          <w:rFonts w:ascii="宋体" w:hAnsi="宋体"/>
          <w:sz w:val="24"/>
          <w:szCs w:val="24"/>
        </w:rPr>
      </w:pPr>
      <w:r>
        <w:rPr>
          <w:rStyle w:val="aff"/>
          <w:rFonts w:ascii="宋体" w:hAnsi="宋体" w:hint="eastAsia"/>
          <w:sz w:val="24"/>
          <w:szCs w:val="24"/>
        </w:rPr>
        <w:t>目前，经管学院拥有工程管理、工商管理、公共管理、法律和社工5个系，本科生、专升本及贯通培养学生共计1500余人，面临的教学压力着实巨大。信息技术发展迅速，软硬件更新换代较快，而我们实验室软硬件非常老旧，多购于2009-2013年，软件界面和功能现在都已经发生较大改变，硬件配置与当前教学软件难以匹配造成软件无法运行与安装，根本不能满足于目前教学基本需求。目前如不进行软硬件的更新，学生将无法完成日常的教学任务和毕业设计，因此决定采购本项目中的软硬件产品。</w:t>
      </w:r>
    </w:p>
    <w:p w14:paraId="2A6BEF88" w14:textId="77777777" w:rsidR="00DC7826" w:rsidRDefault="00085BD6">
      <w:pPr>
        <w:spacing w:line="360" w:lineRule="auto"/>
        <w:contextualSpacing/>
        <w:jc w:val="left"/>
        <w:rPr>
          <w:b/>
          <w:sz w:val="24"/>
        </w:rPr>
      </w:pPr>
      <w:bookmarkStart w:id="793" w:name="_Hlk105518085"/>
      <w:r>
        <w:rPr>
          <w:rFonts w:hint="eastAsia"/>
          <w:b/>
          <w:sz w:val="24"/>
        </w:rPr>
        <w:lastRenderedPageBreak/>
        <w:t>01</w:t>
      </w:r>
      <w:r>
        <w:rPr>
          <w:rFonts w:hint="eastAsia"/>
          <w:b/>
          <w:sz w:val="24"/>
        </w:rPr>
        <w:t>包：</w:t>
      </w:r>
    </w:p>
    <w:p w14:paraId="09D10362" w14:textId="77777777" w:rsidR="00DC7826" w:rsidRDefault="00085BD6">
      <w:pPr>
        <w:pStyle w:val="aff2"/>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327B8B50" w14:textId="77777777" w:rsidR="00DC7826" w:rsidRDefault="00085BD6">
      <w:pPr>
        <w:spacing w:line="360" w:lineRule="auto"/>
        <w:contextualSpacing/>
        <w:rPr>
          <w:b/>
          <w:bCs/>
          <w:sz w:val="24"/>
        </w:rPr>
      </w:pPr>
      <w:r>
        <w:rPr>
          <w:b/>
          <w:bCs/>
          <w:sz w:val="24"/>
        </w:rPr>
        <w:t xml:space="preserve">1. </w:t>
      </w:r>
      <w:r>
        <w:rPr>
          <w:rFonts w:hint="eastAsia"/>
          <w:b/>
          <w:bCs/>
          <w:sz w:val="24"/>
        </w:rPr>
        <w:t>交货期及交货地点</w:t>
      </w:r>
    </w:p>
    <w:p w14:paraId="489C4531" w14:textId="77777777" w:rsidR="00DC7826" w:rsidRDefault="00085BD6">
      <w:pPr>
        <w:spacing w:line="360" w:lineRule="auto"/>
        <w:contextualSpacing/>
        <w:rPr>
          <w:sz w:val="24"/>
        </w:rPr>
      </w:pPr>
      <w:r>
        <w:rPr>
          <w:rFonts w:hint="eastAsia"/>
          <w:sz w:val="24"/>
        </w:rPr>
        <w:t>交货期：合同签订后</w:t>
      </w:r>
      <w:r>
        <w:rPr>
          <w:rFonts w:hint="eastAsia"/>
          <w:sz w:val="24"/>
        </w:rPr>
        <w:t>30</w:t>
      </w:r>
      <w:r>
        <w:rPr>
          <w:rFonts w:hint="eastAsia"/>
          <w:sz w:val="24"/>
        </w:rPr>
        <w:t>日内交货并安装调试完毕。</w:t>
      </w:r>
    </w:p>
    <w:p w14:paraId="2E174D6E" w14:textId="77777777" w:rsidR="00DC7826" w:rsidRDefault="00085BD6">
      <w:pPr>
        <w:spacing w:line="360" w:lineRule="auto"/>
        <w:contextualSpacing/>
        <w:rPr>
          <w:sz w:val="24"/>
        </w:rPr>
      </w:pPr>
      <w:r>
        <w:rPr>
          <w:rFonts w:hint="eastAsia"/>
          <w:sz w:val="24"/>
        </w:rPr>
        <w:t>交货地点</w:t>
      </w:r>
      <w:r>
        <w:rPr>
          <w:sz w:val="24"/>
        </w:rPr>
        <w:t>:</w:t>
      </w:r>
      <w:r>
        <w:rPr>
          <w:rFonts w:hint="eastAsia"/>
          <w:sz w:val="24"/>
        </w:rPr>
        <w:t>北京建筑大学用户指定地点。</w:t>
      </w:r>
    </w:p>
    <w:p w14:paraId="4F024CA0" w14:textId="77777777" w:rsidR="00DC7826" w:rsidRDefault="00DC7826">
      <w:pPr>
        <w:spacing w:line="360" w:lineRule="auto"/>
        <w:contextualSpacing/>
        <w:rPr>
          <w:i/>
          <w:sz w:val="24"/>
        </w:rPr>
      </w:pPr>
    </w:p>
    <w:p w14:paraId="264283E6" w14:textId="77777777" w:rsidR="00DC7826" w:rsidRDefault="00085BD6">
      <w:pPr>
        <w:spacing w:line="360" w:lineRule="auto"/>
        <w:contextualSpacing/>
        <w:rPr>
          <w:b/>
          <w:bCs/>
          <w:sz w:val="24"/>
        </w:rPr>
      </w:pPr>
      <w:r>
        <w:rPr>
          <w:b/>
          <w:bCs/>
          <w:sz w:val="24"/>
        </w:rPr>
        <w:t xml:space="preserve">2. </w:t>
      </w:r>
      <w:r>
        <w:rPr>
          <w:b/>
          <w:bCs/>
          <w:sz w:val="24"/>
        </w:rPr>
        <w:t>付款条件</w:t>
      </w:r>
    </w:p>
    <w:p w14:paraId="60CAC600" w14:textId="34C1BBB3" w:rsidR="00DC7826" w:rsidRDefault="00085BD6">
      <w:pPr>
        <w:spacing w:line="360" w:lineRule="auto"/>
        <w:ind w:firstLineChars="200" w:firstLine="480"/>
        <w:contextualSpacing/>
        <w:rPr>
          <w:bCs/>
          <w:sz w:val="24"/>
        </w:rPr>
      </w:pPr>
      <w:bookmarkStart w:id="794" w:name="_Hlk105517668"/>
      <w:r>
        <w:rPr>
          <w:rFonts w:hint="eastAsia"/>
          <w:bCs/>
          <w:sz w:val="24"/>
        </w:rPr>
        <w:t>中标人须在签订合同的同时向采购人提交合同总价</w:t>
      </w:r>
      <w:r>
        <w:rPr>
          <w:rFonts w:hint="eastAsia"/>
          <w:bCs/>
          <w:sz w:val="24"/>
        </w:rPr>
        <w:t>5%</w:t>
      </w:r>
      <w:r>
        <w:rPr>
          <w:rFonts w:hint="eastAsia"/>
          <w:bCs/>
          <w:sz w:val="24"/>
        </w:rPr>
        <w:t>的履约保证金。采购人在合同签订后，向中标人支付</w:t>
      </w:r>
      <w:r>
        <w:rPr>
          <w:rFonts w:hint="eastAsia"/>
          <w:bCs/>
          <w:sz w:val="24"/>
        </w:rPr>
        <w:t>60%</w:t>
      </w:r>
      <w:r>
        <w:rPr>
          <w:rFonts w:hint="eastAsia"/>
          <w:bCs/>
          <w:sz w:val="24"/>
        </w:rPr>
        <w:t>的合同货款；所有</w:t>
      </w:r>
      <w:r>
        <w:rPr>
          <w:rFonts w:hint="eastAsia"/>
          <w:sz w:val="24"/>
        </w:rPr>
        <w:t>产品</w:t>
      </w:r>
      <w:r>
        <w:rPr>
          <w:rFonts w:hint="eastAsia"/>
          <w:bCs/>
          <w:sz w:val="24"/>
        </w:rPr>
        <w:t>验收合格后，采购人支付剩余</w:t>
      </w:r>
      <w:r>
        <w:rPr>
          <w:rFonts w:hint="eastAsia"/>
          <w:bCs/>
          <w:sz w:val="24"/>
        </w:rPr>
        <w:t>40%</w:t>
      </w:r>
      <w:r>
        <w:rPr>
          <w:rFonts w:hint="eastAsia"/>
          <w:bCs/>
          <w:sz w:val="24"/>
        </w:rPr>
        <w:t>的货款。履约保证金在验收合格后，一次性无息退还中标人。</w:t>
      </w:r>
      <w:bookmarkEnd w:id="794"/>
    </w:p>
    <w:p w14:paraId="5E1AD7B9" w14:textId="77777777" w:rsidR="00DC7826" w:rsidRDefault="00DC7826">
      <w:pPr>
        <w:spacing w:line="360" w:lineRule="auto"/>
        <w:contextualSpacing/>
        <w:rPr>
          <w:sz w:val="24"/>
        </w:rPr>
      </w:pPr>
    </w:p>
    <w:p w14:paraId="46D2B95C" w14:textId="77777777" w:rsidR="00DC7826" w:rsidRDefault="00085BD6">
      <w:pPr>
        <w:spacing w:line="360" w:lineRule="auto"/>
        <w:contextualSpacing/>
        <w:rPr>
          <w:sz w:val="24"/>
        </w:rPr>
      </w:pPr>
      <w:r>
        <w:rPr>
          <w:rFonts w:hint="eastAsia"/>
          <w:sz w:val="24"/>
        </w:rPr>
        <w:t>3</w:t>
      </w:r>
      <w:r>
        <w:rPr>
          <w:sz w:val="24"/>
        </w:rPr>
        <w:t xml:space="preserve">. </w:t>
      </w:r>
      <w:r>
        <w:rPr>
          <w:sz w:val="24"/>
        </w:rPr>
        <w:t>售后服务</w:t>
      </w:r>
    </w:p>
    <w:p w14:paraId="1D1DE081" w14:textId="77777777" w:rsidR="00DC7826" w:rsidRDefault="00085BD6">
      <w:pPr>
        <w:spacing w:line="360" w:lineRule="auto"/>
        <w:contextualSpacing/>
        <w:rPr>
          <w:sz w:val="24"/>
        </w:rPr>
      </w:pPr>
      <w:r>
        <w:rPr>
          <w:rFonts w:hint="eastAsia"/>
          <w:sz w:val="24"/>
        </w:rPr>
        <w:t>4.1</w:t>
      </w:r>
      <w:r>
        <w:rPr>
          <w:rFonts w:hint="eastAsia"/>
          <w:sz w:val="24"/>
        </w:rPr>
        <w:t>投标人应对任何由于不当包装或防护措施不利而导致的商品损坏、损失、锈蚀、费用增长等后果负责。</w:t>
      </w:r>
    </w:p>
    <w:p w14:paraId="1E3A85CA" w14:textId="77777777" w:rsidR="00DC7826" w:rsidRDefault="00085BD6">
      <w:pPr>
        <w:spacing w:line="360" w:lineRule="auto"/>
        <w:contextualSpacing/>
        <w:rPr>
          <w:sz w:val="24"/>
        </w:rPr>
      </w:pPr>
      <w:r>
        <w:rPr>
          <w:rFonts w:hint="eastAsia"/>
          <w:sz w:val="24"/>
        </w:rPr>
        <w:t>4.2</w:t>
      </w:r>
      <w:r>
        <w:rPr>
          <w:rFonts w:hint="eastAsia"/>
          <w:sz w:val="24"/>
        </w:rPr>
        <w:t>质保期（免费保修期）：自验收合格之日起不少于二年。在质保期内，投标人须免费为采购人所采购产品提供同版本升级服务。质保期内，任何由制造商选材和制造（耗材除外）不当引起的质量问题，制造商负责免费维修。质保期满前</w:t>
      </w:r>
      <w:r>
        <w:rPr>
          <w:rFonts w:hint="eastAsia"/>
          <w:sz w:val="24"/>
        </w:rPr>
        <w:t>1</w:t>
      </w:r>
      <w:r>
        <w:rPr>
          <w:rFonts w:hint="eastAsia"/>
          <w:sz w:val="24"/>
        </w:rPr>
        <w:t>个月内中标人应负责一次免费全面检查，并写出正式报告，如发现潜在问题，应负责排除。</w:t>
      </w:r>
    </w:p>
    <w:p w14:paraId="462B5074" w14:textId="77777777" w:rsidR="00DC7826" w:rsidRDefault="00085BD6">
      <w:pPr>
        <w:spacing w:line="360" w:lineRule="auto"/>
        <w:contextualSpacing/>
        <w:rPr>
          <w:sz w:val="24"/>
        </w:rPr>
      </w:pPr>
      <w:r>
        <w:rPr>
          <w:rFonts w:hint="eastAsia"/>
          <w:sz w:val="24"/>
        </w:rPr>
        <w:t>4.3</w:t>
      </w:r>
      <w:r>
        <w:rPr>
          <w:rFonts w:hint="eastAsia"/>
          <w:sz w:val="24"/>
        </w:rPr>
        <w:t>质保期满前</w:t>
      </w:r>
      <w:r>
        <w:rPr>
          <w:rFonts w:hint="eastAsia"/>
          <w:sz w:val="24"/>
        </w:rPr>
        <w:t>1</w:t>
      </w:r>
      <w:r>
        <w:rPr>
          <w:rFonts w:hint="eastAsia"/>
          <w:sz w:val="24"/>
        </w:rPr>
        <w:t>个月内供货方应负责一次免费全面检查，并写出正式报告，如发现潜在问题，应负责排除。</w:t>
      </w:r>
    </w:p>
    <w:p w14:paraId="06BA4338" w14:textId="77777777" w:rsidR="00DC7826" w:rsidRDefault="00085BD6">
      <w:pPr>
        <w:spacing w:line="360" w:lineRule="auto"/>
        <w:contextualSpacing/>
        <w:rPr>
          <w:sz w:val="24"/>
        </w:rPr>
      </w:pPr>
      <w:r>
        <w:rPr>
          <w:rFonts w:hint="eastAsia"/>
          <w:sz w:val="24"/>
        </w:rPr>
        <w:t>4.4</w:t>
      </w:r>
      <w:r>
        <w:rPr>
          <w:rFonts w:hint="eastAsia"/>
          <w:sz w:val="24"/>
        </w:rPr>
        <w:t>维修响应时间：投标人应在</w:t>
      </w:r>
      <w:r>
        <w:rPr>
          <w:rFonts w:hint="eastAsia"/>
          <w:sz w:val="24"/>
        </w:rPr>
        <w:t>24</w:t>
      </w:r>
      <w:r>
        <w:rPr>
          <w:rFonts w:hint="eastAsia"/>
          <w:sz w:val="24"/>
        </w:rPr>
        <w:t>小时内对用户的服务要求做出响应，一般问题在</w:t>
      </w:r>
      <w:r>
        <w:rPr>
          <w:rFonts w:hint="eastAsia"/>
          <w:sz w:val="24"/>
        </w:rPr>
        <w:t>48</w:t>
      </w:r>
      <w:r>
        <w:rPr>
          <w:rFonts w:hint="eastAsia"/>
          <w:sz w:val="24"/>
        </w:rPr>
        <w:t>小时内解决，重大问题或其它无法立刻解决的问题应在一周内解决或提出明确的解决方案，否则卖方应赔偿相应的损失。</w:t>
      </w:r>
    </w:p>
    <w:p w14:paraId="32B15CFD" w14:textId="77777777" w:rsidR="00DC7826" w:rsidRDefault="00085BD6">
      <w:pPr>
        <w:spacing w:line="360" w:lineRule="auto"/>
        <w:contextualSpacing/>
        <w:rPr>
          <w:sz w:val="24"/>
        </w:rPr>
      </w:pPr>
      <w:r>
        <w:rPr>
          <w:rFonts w:hint="eastAsia"/>
          <w:sz w:val="24"/>
        </w:rPr>
        <w:t>4.5</w:t>
      </w:r>
      <w:r>
        <w:rPr>
          <w:rFonts w:hint="eastAsia"/>
          <w:sz w:val="24"/>
        </w:rPr>
        <w:t>厂商需提供迅速优质的售后服务和技术支持。提供至少一年的免费技术支持和培训服务。质保期外，需提供产品使用期限内的保障性服务，以保障产品的正常使用</w:t>
      </w:r>
    </w:p>
    <w:p w14:paraId="59491EBD" w14:textId="77777777" w:rsidR="00DC7826" w:rsidRDefault="00085BD6">
      <w:pPr>
        <w:spacing w:line="360" w:lineRule="auto"/>
        <w:contextualSpacing/>
        <w:rPr>
          <w:sz w:val="24"/>
        </w:rPr>
      </w:pPr>
      <w:r>
        <w:rPr>
          <w:rFonts w:hint="eastAsia"/>
          <w:sz w:val="24"/>
        </w:rPr>
        <w:t>4.6</w:t>
      </w:r>
      <w:r>
        <w:rPr>
          <w:rFonts w:hint="eastAsia"/>
          <w:sz w:val="24"/>
        </w:rPr>
        <w:t>到货安装调试完成后，有专业工程师现场提供一次系统的使用培训服务，直至采购人相关人员熟练掌握为止。</w:t>
      </w:r>
      <w:r>
        <w:rPr>
          <w:rFonts w:hint="eastAsia"/>
          <w:sz w:val="24"/>
        </w:rPr>
        <w:t xml:space="preserve"> </w:t>
      </w:r>
    </w:p>
    <w:p w14:paraId="652D27C7" w14:textId="77777777" w:rsidR="00DC7826" w:rsidRDefault="00DC7826">
      <w:pPr>
        <w:spacing w:line="360" w:lineRule="auto"/>
        <w:contextualSpacing/>
        <w:rPr>
          <w:b/>
          <w:i/>
          <w:sz w:val="24"/>
        </w:rPr>
      </w:pPr>
    </w:p>
    <w:p w14:paraId="105BE572" w14:textId="77777777" w:rsidR="00DC7826" w:rsidRDefault="00085BD6">
      <w:pPr>
        <w:pStyle w:val="aff2"/>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307E0C53" w14:textId="77777777" w:rsidR="00DC7826" w:rsidRDefault="00085BD6">
      <w:pPr>
        <w:spacing w:line="360" w:lineRule="auto"/>
        <w:contextualSpacing/>
        <w:rPr>
          <w:sz w:val="24"/>
        </w:rPr>
      </w:pPr>
      <w:r>
        <w:rPr>
          <w:sz w:val="24"/>
        </w:rPr>
        <w:t xml:space="preserve">1. </w:t>
      </w:r>
      <w:r>
        <w:rPr>
          <w:sz w:val="24"/>
        </w:rPr>
        <w:t>基本要求</w:t>
      </w:r>
    </w:p>
    <w:p w14:paraId="6EAB91AF" w14:textId="77777777" w:rsidR="00DC7826" w:rsidRDefault="00085BD6">
      <w:pPr>
        <w:spacing w:line="360" w:lineRule="auto"/>
        <w:ind w:firstLineChars="200" w:firstLine="480"/>
        <w:contextualSpacing/>
        <w:rPr>
          <w:sz w:val="24"/>
        </w:rPr>
      </w:pPr>
      <w:r>
        <w:rPr>
          <w:sz w:val="24"/>
        </w:rPr>
        <w:lastRenderedPageBreak/>
        <w:t>1.</w:t>
      </w:r>
      <w:r>
        <w:rPr>
          <w:rFonts w:hint="eastAsia"/>
          <w:sz w:val="24"/>
        </w:rPr>
        <w:t>1</w:t>
      </w:r>
      <w:r>
        <w:rPr>
          <w:sz w:val="24"/>
        </w:rPr>
        <w:t xml:space="preserve"> </w:t>
      </w:r>
      <w:r>
        <w:rPr>
          <w:rFonts w:hint="eastAsia"/>
          <w:sz w:val="24"/>
        </w:rPr>
        <w:t>所</w:t>
      </w:r>
      <w:proofErr w:type="gramStart"/>
      <w:r>
        <w:rPr>
          <w:rFonts w:hint="eastAsia"/>
          <w:sz w:val="24"/>
        </w:rPr>
        <w:t>投产品需执行</w:t>
      </w:r>
      <w:proofErr w:type="gramEnd"/>
      <w:r>
        <w:rPr>
          <w:rFonts w:hint="eastAsia"/>
          <w:sz w:val="24"/>
        </w:rPr>
        <w:t>国家相关标准、行业标准、地方标准、规范。保证产品功能正常，各项技术参数符合相关国家标准以及采购技术要求。须提供在售全新产品，不得为停产型号或翻新机。</w:t>
      </w:r>
    </w:p>
    <w:p w14:paraId="4700D5FE" w14:textId="77777777" w:rsidR="00DC7826" w:rsidRDefault="00DC7826">
      <w:pPr>
        <w:spacing w:line="360" w:lineRule="auto"/>
        <w:contextualSpacing/>
        <w:rPr>
          <w:sz w:val="24"/>
        </w:rPr>
      </w:pPr>
    </w:p>
    <w:p w14:paraId="061E4F03" w14:textId="77777777" w:rsidR="00DC7826" w:rsidRDefault="00085BD6">
      <w:pPr>
        <w:spacing w:line="360" w:lineRule="auto"/>
        <w:contextualSpacing/>
        <w:rPr>
          <w:sz w:val="24"/>
        </w:rPr>
      </w:pPr>
      <w:r>
        <w:rPr>
          <w:sz w:val="24"/>
        </w:rPr>
        <w:t>2.</w:t>
      </w:r>
      <w:r>
        <w:rPr>
          <w:sz w:val="24"/>
        </w:rPr>
        <w:t>技术要求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45"/>
        <w:gridCol w:w="5351"/>
        <w:gridCol w:w="840"/>
      </w:tblGrid>
      <w:tr w:rsidR="00DC7826" w14:paraId="660C78FD" w14:textId="77777777">
        <w:tc>
          <w:tcPr>
            <w:tcW w:w="733" w:type="dxa"/>
            <w:shd w:val="clear" w:color="auto" w:fill="FFFFFF"/>
          </w:tcPr>
          <w:p w14:paraId="53C9E27B" w14:textId="77777777" w:rsidR="00DC7826" w:rsidRDefault="00085BD6">
            <w:pPr>
              <w:spacing w:line="360" w:lineRule="auto"/>
              <w:jc w:val="center"/>
              <w:rPr>
                <w:rFonts w:ascii="宋体" w:hAnsi="宋体" w:cs="仿宋"/>
                <w:sz w:val="24"/>
              </w:rPr>
            </w:pPr>
            <w:r>
              <w:rPr>
                <w:rFonts w:ascii="宋体" w:hAnsi="宋体" w:cs="仿宋" w:hint="eastAsia"/>
                <w:sz w:val="24"/>
              </w:rPr>
              <w:t>序号</w:t>
            </w:r>
          </w:p>
        </w:tc>
        <w:tc>
          <w:tcPr>
            <w:tcW w:w="1445" w:type="dxa"/>
            <w:shd w:val="clear" w:color="auto" w:fill="FFFFFF"/>
            <w:vAlign w:val="center"/>
          </w:tcPr>
          <w:p w14:paraId="030271F6" w14:textId="77777777" w:rsidR="00DC7826" w:rsidRDefault="00085BD6">
            <w:pPr>
              <w:spacing w:line="360" w:lineRule="auto"/>
              <w:jc w:val="center"/>
              <w:rPr>
                <w:rFonts w:ascii="宋体" w:hAnsi="宋体" w:cs="仿宋"/>
                <w:sz w:val="24"/>
              </w:rPr>
            </w:pPr>
            <w:r>
              <w:rPr>
                <w:rFonts w:ascii="宋体" w:hAnsi="宋体" w:cs="仿宋" w:hint="eastAsia"/>
                <w:sz w:val="24"/>
              </w:rPr>
              <w:t>产品名称</w:t>
            </w:r>
          </w:p>
        </w:tc>
        <w:tc>
          <w:tcPr>
            <w:tcW w:w="5351" w:type="dxa"/>
            <w:shd w:val="clear" w:color="auto" w:fill="FFFFFF"/>
            <w:vAlign w:val="center"/>
          </w:tcPr>
          <w:p w14:paraId="0FDAA5B7" w14:textId="77777777" w:rsidR="00DC7826" w:rsidRDefault="00085BD6">
            <w:pPr>
              <w:spacing w:line="360" w:lineRule="auto"/>
              <w:jc w:val="center"/>
              <w:rPr>
                <w:rFonts w:ascii="宋体" w:hAnsi="宋体" w:cs="仿宋"/>
                <w:sz w:val="24"/>
              </w:rPr>
            </w:pPr>
            <w:r>
              <w:rPr>
                <w:rFonts w:ascii="宋体" w:hAnsi="宋体" w:cs="仿宋" w:hint="eastAsia"/>
                <w:sz w:val="24"/>
              </w:rPr>
              <w:t>主要技术参数</w:t>
            </w:r>
          </w:p>
        </w:tc>
        <w:tc>
          <w:tcPr>
            <w:tcW w:w="840" w:type="dxa"/>
            <w:shd w:val="clear" w:color="auto" w:fill="FFFFFF"/>
            <w:vAlign w:val="center"/>
          </w:tcPr>
          <w:p w14:paraId="52140B90" w14:textId="77777777" w:rsidR="00DC7826" w:rsidRDefault="00085BD6">
            <w:pPr>
              <w:spacing w:line="360" w:lineRule="auto"/>
              <w:jc w:val="center"/>
              <w:rPr>
                <w:rFonts w:ascii="宋体" w:hAnsi="宋体" w:cs="仿宋"/>
                <w:sz w:val="24"/>
              </w:rPr>
            </w:pPr>
            <w:r>
              <w:rPr>
                <w:rFonts w:ascii="宋体" w:hAnsi="宋体" w:cs="仿宋" w:hint="eastAsia"/>
                <w:sz w:val="24"/>
              </w:rPr>
              <w:t>数量</w:t>
            </w:r>
          </w:p>
        </w:tc>
      </w:tr>
      <w:tr w:rsidR="00DC7826" w14:paraId="37CC1F87" w14:textId="77777777">
        <w:tc>
          <w:tcPr>
            <w:tcW w:w="733" w:type="dxa"/>
            <w:vAlign w:val="center"/>
          </w:tcPr>
          <w:p w14:paraId="078A6E69" w14:textId="77777777" w:rsidR="00DC7826" w:rsidRDefault="00085BD6">
            <w:pPr>
              <w:spacing w:line="360" w:lineRule="auto"/>
              <w:jc w:val="center"/>
              <w:rPr>
                <w:rFonts w:ascii="宋体" w:hAnsi="宋体" w:cs="仿宋"/>
                <w:sz w:val="24"/>
              </w:rPr>
            </w:pPr>
            <w:r>
              <w:rPr>
                <w:rFonts w:ascii="宋体" w:hAnsi="宋体" w:cs="仿宋" w:hint="eastAsia"/>
                <w:sz w:val="24"/>
              </w:rPr>
              <w:t>1</w:t>
            </w:r>
          </w:p>
        </w:tc>
        <w:tc>
          <w:tcPr>
            <w:tcW w:w="1445" w:type="dxa"/>
            <w:vAlign w:val="center"/>
          </w:tcPr>
          <w:p w14:paraId="64BA6638" w14:textId="77777777" w:rsidR="00DC7826" w:rsidRDefault="00085BD6">
            <w:pPr>
              <w:spacing w:line="360" w:lineRule="auto"/>
              <w:jc w:val="center"/>
              <w:rPr>
                <w:rFonts w:ascii="宋体" w:hAnsi="宋体" w:cs="仿宋"/>
                <w:sz w:val="24"/>
              </w:rPr>
            </w:pPr>
            <w:proofErr w:type="gramStart"/>
            <w:r>
              <w:rPr>
                <w:rFonts w:hint="eastAsia"/>
                <w:bCs/>
                <w:szCs w:val="21"/>
              </w:rPr>
              <w:t>数智实践</w:t>
            </w:r>
            <w:proofErr w:type="gramEnd"/>
            <w:r>
              <w:rPr>
                <w:rFonts w:hint="eastAsia"/>
                <w:bCs/>
                <w:szCs w:val="21"/>
              </w:rPr>
              <w:t>教学平台</w:t>
            </w:r>
          </w:p>
        </w:tc>
        <w:tc>
          <w:tcPr>
            <w:tcW w:w="5351" w:type="dxa"/>
          </w:tcPr>
          <w:p w14:paraId="3DA4F154" w14:textId="77777777" w:rsidR="00DC7826" w:rsidRDefault="00085BD6">
            <w:pPr>
              <w:spacing w:line="360" w:lineRule="auto"/>
              <w:rPr>
                <w:rFonts w:ascii="宋体" w:hAnsi="宋体" w:cs="仿宋"/>
                <w:szCs w:val="21"/>
              </w:rPr>
            </w:pPr>
            <w:r>
              <w:rPr>
                <w:rFonts w:ascii="宋体" w:hAnsi="宋体" w:cs="仿宋" w:hint="eastAsia"/>
                <w:b/>
                <w:bCs/>
                <w:szCs w:val="21"/>
              </w:rPr>
              <w:t>#</w:t>
            </w:r>
            <w:r>
              <w:rPr>
                <w:rFonts w:ascii="宋体" w:hAnsi="宋体" w:cs="仿宋" w:hint="eastAsia"/>
                <w:szCs w:val="21"/>
              </w:rPr>
              <w:t>一、授权许可数60站点；</w:t>
            </w:r>
          </w:p>
          <w:p w14:paraId="7BCAF974" w14:textId="77777777" w:rsidR="00DC7826" w:rsidRDefault="00085BD6">
            <w:pPr>
              <w:spacing w:line="360" w:lineRule="auto"/>
              <w:rPr>
                <w:rFonts w:ascii="宋体" w:hAnsi="宋体" w:cs="仿宋"/>
                <w:szCs w:val="21"/>
              </w:rPr>
            </w:pPr>
            <w:r>
              <w:rPr>
                <w:rFonts w:ascii="宋体" w:hAnsi="宋体" w:cs="仿宋" w:hint="eastAsia"/>
                <w:szCs w:val="21"/>
              </w:rPr>
              <w:t>二、大数据基础（大数据认知）应包括但不限于：介绍大数据的概念、特征、分类、发展历史、应用、大数据算法及在企业中的典型岗位特征、职责和要求。利用视频等方式让学生直观、清晰地认知大数据的基础知识；</w:t>
            </w:r>
          </w:p>
          <w:p w14:paraId="34D0E475" w14:textId="77777777" w:rsidR="00DC7826" w:rsidRDefault="00085BD6">
            <w:pPr>
              <w:spacing w:line="360" w:lineRule="auto"/>
              <w:rPr>
                <w:rFonts w:ascii="宋体" w:hAnsi="宋体" w:cs="仿宋"/>
                <w:szCs w:val="21"/>
              </w:rPr>
            </w:pPr>
            <w:r>
              <w:rPr>
                <w:rFonts w:ascii="宋体" w:hAnsi="宋体" w:cs="仿宋" w:hint="eastAsia"/>
                <w:szCs w:val="21"/>
              </w:rPr>
              <w:t>三、平台总体技术指标</w:t>
            </w:r>
          </w:p>
          <w:p w14:paraId="4CD92628" w14:textId="77777777" w:rsidR="00DC7826" w:rsidRDefault="00085BD6">
            <w:pPr>
              <w:spacing w:line="360" w:lineRule="auto"/>
              <w:rPr>
                <w:rFonts w:ascii="宋体" w:hAnsi="宋体" w:cs="仿宋"/>
                <w:szCs w:val="21"/>
              </w:rPr>
            </w:pPr>
            <w:r>
              <w:rPr>
                <w:rFonts w:ascii="宋体" w:hAnsi="宋体" w:cs="仿宋" w:hint="eastAsia"/>
                <w:b/>
                <w:bCs/>
                <w:szCs w:val="21"/>
              </w:rPr>
              <w:t>#</w:t>
            </w:r>
            <w:r>
              <w:rPr>
                <w:rFonts w:ascii="宋体" w:hAnsi="宋体" w:cs="仿宋" w:hint="eastAsia"/>
                <w:szCs w:val="21"/>
              </w:rPr>
              <w:t>1.分布式架构。支持</w:t>
            </w:r>
            <w:proofErr w:type="gramStart"/>
            <w:r>
              <w:rPr>
                <w:rFonts w:ascii="宋体" w:hAnsi="宋体" w:cs="仿宋" w:hint="eastAsia"/>
                <w:szCs w:val="21"/>
              </w:rPr>
              <w:t>公有云</w:t>
            </w:r>
            <w:proofErr w:type="gramEnd"/>
            <w:r>
              <w:rPr>
                <w:rFonts w:ascii="宋体" w:hAnsi="宋体" w:cs="仿宋" w:hint="eastAsia"/>
                <w:szCs w:val="21"/>
              </w:rPr>
              <w:t>/专</w:t>
            </w:r>
            <w:proofErr w:type="gramStart"/>
            <w:r>
              <w:rPr>
                <w:rFonts w:ascii="宋体" w:hAnsi="宋体" w:cs="仿宋" w:hint="eastAsia"/>
                <w:szCs w:val="21"/>
              </w:rPr>
              <w:t>属云/私有云</w:t>
            </w:r>
            <w:proofErr w:type="gramEnd"/>
            <w:r>
              <w:rPr>
                <w:rFonts w:ascii="宋体" w:hAnsi="宋体" w:cs="仿宋" w:hint="eastAsia"/>
                <w:szCs w:val="21"/>
              </w:rPr>
              <w:t>/混合</w:t>
            </w:r>
            <w:proofErr w:type="gramStart"/>
            <w:r>
              <w:rPr>
                <w:rFonts w:ascii="宋体" w:hAnsi="宋体" w:cs="仿宋" w:hint="eastAsia"/>
                <w:szCs w:val="21"/>
              </w:rPr>
              <w:t>云模式</w:t>
            </w:r>
            <w:proofErr w:type="gramEnd"/>
            <w:r>
              <w:rPr>
                <w:rFonts w:ascii="宋体" w:hAnsi="宋体" w:cs="仿宋" w:hint="eastAsia"/>
                <w:szCs w:val="21"/>
              </w:rPr>
              <w:t>部署，通过开放平台（</w:t>
            </w:r>
            <w:proofErr w:type="spellStart"/>
            <w:r>
              <w:rPr>
                <w:rFonts w:ascii="宋体" w:hAnsi="宋体" w:cs="仿宋" w:hint="eastAsia"/>
                <w:szCs w:val="21"/>
              </w:rPr>
              <w:t>OpenAPI</w:t>
            </w:r>
            <w:proofErr w:type="spellEnd"/>
            <w:r>
              <w:rPr>
                <w:rFonts w:ascii="宋体" w:hAnsi="宋体" w:cs="仿宋" w:hint="eastAsia"/>
                <w:szCs w:val="21"/>
              </w:rPr>
              <w:t>），支持ISV(独立平台开发商)接入，并提供接入指南；</w:t>
            </w:r>
          </w:p>
          <w:p w14:paraId="4199BB93" w14:textId="77777777" w:rsidR="00DC7826" w:rsidRDefault="00085BD6">
            <w:pPr>
              <w:spacing w:line="360" w:lineRule="auto"/>
              <w:rPr>
                <w:rFonts w:ascii="宋体" w:hAnsi="宋体" w:cs="仿宋"/>
                <w:szCs w:val="21"/>
              </w:rPr>
            </w:pPr>
            <w:r>
              <w:rPr>
                <w:rFonts w:ascii="宋体" w:hAnsi="宋体" w:cs="仿宋" w:hint="eastAsia"/>
                <w:b/>
                <w:bCs/>
                <w:szCs w:val="21"/>
              </w:rPr>
              <w:t>#</w:t>
            </w:r>
            <w:r>
              <w:rPr>
                <w:rFonts w:ascii="宋体" w:hAnsi="宋体" w:cs="仿宋" w:hint="eastAsia"/>
                <w:szCs w:val="21"/>
              </w:rPr>
              <w:t>2.领域驱动设计架构，整体采用前后端分离和分布式</w:t>
            </w:r>
            <w:proofErr w:type="gramStart"/>
            <w:r>
              <w:rPr>
                <w:rFonts w:ascii="宋体" w:hAnsi="宋体" w:cs="仿宋" w:hint="eastAsia"/>
                <w:szCs w:val="21"/>
              </w:rPr>
              <w:t>微服务</w:t>
            </w:r>
            <w:proofErr w:type="gramEnd"/>
            <w:r>
              <w:rPr>
                <w:rFonts w:ascii="宋体" w:hAnsi="宋体" w:cs="仿宋" w:hint="eastAsia"/>
                <w:szCs w:val="21"/>
              </w:rPr>
              <w:t>的弹性计算架构实现，后端主要基于Java的Spring cloud实现、前端NodeJS＋</w:t>
            </w:r>
            <w:proofErr w:type="spellStart"/>
            <w:r>
              <w:rPr>
                <w:rFonts w:ascii="宋体" w:hAnsi="宋体" w:cs="仿宋" w:hint="eastAsia"/>
                <w:szCs w:val="21"/>
              </w:rPr>
              <w:t>Dva</w:t>
            </w:r>
            <w:proofErr w:type="spellEnd"/>
            <w:r>
              <w:rPr>
                <w:rFonts w:ascii="宋体" w:hAnsi="宋体" w:cs="仿宋" w:hint="eastAsia"/>
                <w:szCs w:val="21"/>
              </w:rPr>
              <w:t>＋React实现等；采用多数据源支持。</w:t>
            </w:r>
          </w:p>
          <w:p w14:paraId="41BDD796" w14:textId="77777777" w:rsidR="00DC7826" w:rsidRDefault="00085BD6">
            <w:pPr>
              <w:spacing w:line="360" w:lineRule="auto"/>
              <w:rPr>
                <w:rFonts w:ascii="宋体" w:hAnsi="宋体" w:cs="仿宋"/>
                <w:szCs w:val="21"/>
              </w:rPr>
            </w:pPr>
            <w:r>
              <w:rPr>
                <w:rFonts w:ascii="宋体" w:hAnsi="宋体" w:cs="仿宋" w:hint="eastAsia"/>
                <w:szCs w:val="21"/>
              </w:rPr>
              <w:t>3.全流程DevOps自动化运维，支持持续集成、分析、服务注册与发现、系统监控、性能监控、日志管理、预警、持续部署(基于docker的镜像仓库，Kubernetes的容器</w:t>
            </w:r>
            <w:proofErr w:type="gramStart"/>
            <w:r>
              <w:rPr>
                <w:rFonts w:ascii="宋体" w:hAnsi="宋体" w:cs="仿宋" w:hint="eastAsia"/>
                <w:szCs w:val="21"/>
              </w:rPr>
              <w:t>云管理</w:t>
            </w:r>
            <w:proofErr w:type="gramEnd"/>
            <w:r>
              <w:rPr>
                <w:rFonts w:ascii="宋体" w:hAnsi="宋体" w:cs="仿宋" w:hint="eastAsia"/>
                <w:szCs w:val="21"/>
              </w:rPr>
              <w:t>调度平台，在线可视化管理、监控、调度容器)等；</w:t>
            </w:r>
          </w:p>
          <w:p w14:paraId="2B045F86" w14:textId="77777777" w:rsidR="00DC7826" w:rsidRDefault="00085BD6">
            <w:pPr>
              <w:spacing w:line="360" w:lineRule="auto"/>
              <w:rPr>
                <w:rFonts w:ascii="宋体" w:hAnsi="宋体" w:cs="仿宋"/>
                <w:szCs w:val="21"/>
              </w:rPr>
            </w:pPr>
            <w:r>
              <w:rPr>
                <w:rFonts w:ascii="宋体" w:hAnsi="宋体" w:cs="仿宋" w:hint="eastAsia"/>
                <w:szCs w:val="21"/>
              </w:rPr>
              <w:t>4. 基础服务</w:t>
            </w:r>
            <w:proofErr w:type="gramStart"/>
            <w:r>
              <w:rPr>
                <w:rFonts w:ascii="宋体" w:hAnsi="宋体" w:cs="仿宋" w:hint="eastAsia"/>
                <w:szCs w:val="21"/>
              </w:rPr>
              <w:t>层支持</w:t>
            </w:r>
            <w:proofErr w:type="gramEnd"/>
            <w:r>
              <w:rPr>
                <w:rFonts w:ascii="宋体" w:hAnsi="宋体" w:cs="仿宋" w:hint="eastAsia"/>
                <w:szCs w:val="21"/>
              </w:rPr>
              <w:t>RDS和NoSQL等方式，采用MySQL集群和MongoDB集群搭建，支持基于CQRS的分布式事务处理，支持数据自动备份，同时使用于Redis集群对数据进行缓存，支持大并发；支持纯本地化数据源。</w:t>
            </w:r>
          </w:p>
          <w:p w14:paraId="61D15CD6" w14:textId="77777777" w:rsidR="00DC7826" w:rsidRDefault="00085BD6">
            <w:pPr>
              <w:spacing w:line="360" w:lineRule="auto"/>
              <w:rPr>
                <w:rFonts w:ascii="宋体" w:hAnsi="宋体" w:cs="仿宋"/>
                <w:szCs w:val="21"/>
              </w:rPr>
            </w:pPr>
            <w:r>
              <w:rPr>
                <w:rFonts w:ascii="宋体" w:hAnsi="宋体" w:cs="仿宋" w:hint="eastAsia"/>
                <w:szCs w:val="21"/>
              </w:rPr>
              <w:t>5. 基础服务</w:t>
            </w:r>
            <w:proofErr w:type="gramStart"/>
            <w:r>
              <w:rPr>
                <w:rFonts w:ascii="宋体" w:hAnsi="宋体" w:cs="仿宋" w:hint="eastAsia"/>
                <w:szCs w:val="21"/>
              </w:rPr>
              <w:t>层支持</w:t>
            </w:r>
            <w:proofErr w:type="gramEnd"/>
            <w:r>
              <w:rPr>
                <w:rFonts w:ascii="宋体" w:hAnsi="宋体" w:cs="仿宋" w:hint="eastAsia"/>
                <w:szCs w:val="21"/>
              </w:rPr>
              <w:t>短信邮件服务、视频直播/点播服务、消息队列服务、OSS对象存储服务、用户/鉴权服务、RPC服务、WebSocket服务等；除短信邮件及直播服务外，其他基础服务都具备本地化解决方案。</w:t>
            </w:r>
          </w:p>
          <w:p w14:paraId="37E370AF" w14:textId="77777777" w:rsidR="00DC7826" w:rsidRDefault="00085BD6">
            <w:pPr>
              <w:spacing w:line="360" w:lineRule="auto"/>
              <w:rPr>
                <w:rFonts w:ascii="宋体" w:hAnsi="宋体" w:cs="仿宋"/>
                <w:szCs w:val="21"/>
              </w:rPr>
            </w:pPr>
            <w:r>
              <w:rPr>
                <w:rFonts w:ascii="宋体" w:hAnsi="宋体" w:cs="仿宋" w:hint="eastAsia"/>
                <w:szCs w:val="21"/>
              </w:rPr>
              <w:t xml:space="preserve">6. </w:t>
            </w:r>
            <w:proofErr w:type="spellStart"/>
            <w:r>
              <w:rPr>
                <w:rFonts w:ascii="宋体" w:hAnsi="宋体" w:cs="仿宋" w:hint="eastAsia"/>
                <w:szCs w:val="21"/>
              </w:rPr>
              <w:t>OpenAPI</w:t>
            </w:r>
            <w:proofErr w:type="spellEnd"/>
            <w:r>
              <w:rPr>
                <w:rFonts w:ascii="宋体" w:hAnsi="宋体" w:cs="仿宋" w:hint="eastAsia"/>
                <w:szCs w:val="21"/>
              </w:rPr>
              <w:t>开放生态服务基于Restful接口方式接入，所有接口支持数字签名方式；</w:t>
            </w:r>
          </w:p>
          <w:p w14:paraId="2B66B57A" w14:textId="77777777" w:rsidR="00DC7826" w:rsidRDefault="00085BD6">
            <w:pPr>
              <w:spacing w:line="360" w:lineRule="auto"/>
              <w:rPr>
                <w:rFonts w:ascii="宋体" w:hAnsi="宋体" w:cs="仿宋"/>
                <w:szCs w:val="21"/>
              </w:rPr>
            </w:pPr>
            <w:r>
              <w:rPr>
                <w:rFonts w:ascii="宋体" w:hAnsi="宋体" w:cs="仿宋" w:hint="eastAsia"/>
                <w:szCs w:val="21"/>
              </w:rPr>
              <w:lastRenderedPageBreak/>
              <w:t>7. 支持流程推送服务，采用流程引擎，基于拉式处理方式，实现准确流程控制和高效流程推送；</w:t>
            </w:r>
          </w:p>
          <w:p w14:paraId="1E4CE33D" w14:textId="77777777" w:rsidR="00DC7826" w:rsidRDefault="00085BD6">
            <w:pPr>
              <w:spacing w:line="360" w:lineRule="auto"/>
              <w:rPr>
                <w:rFonts w:ascii="宋体" w:hAnsi="宋体" w:cs="仿宋"/>
                <w:szCs w:val="21"/>
              </w:rPr>
            </w:pPr>
            <w:r>
              <w:rPr>
                <w:rFonts w:ascii="宋体" w:hAnsi="宋体" w:cs="仿宋" w:hint="eastAsia"/>
                <w:szCs w:val="21"/>
              </w:rPr>
              <w:t>8. 支持服务器本地化部署。</w:t>
            </w:r>
          </w:p>
          <w:p w14:paraId="06B64D71" w14:textId="77777777" w:rsidR="00DC7826" w:rsidRDefault="00085BD6">
            <w:pPr>
              <w:spacing w:line="360" w:lineRule="auto"/>
              <w:rPr>
                <w:rFonts w:ascii="宋体" w:hAnsi="宋体" w:cs="仿宋"/>
                <w:szCs w:val="21"/>
              </w:rPr>
            </w:pPr>
            <w:r>
              <w:rPr>
                <w:rFonts w:ascii="宋体" w:hAnsi="宋体" w:cs="仿宋" w:hint="eastAsia"/>
                <w:b/>
                <w:bCs/>
                <w:szCs w:val="21"/>
              </w:rPr>
              <w:t>#</w:t>
            </w:r>
            <w:r>
              <w:rPr>
                <w:rFonts w:ascii="宋体" w:hAnsi="宋体" w:cs="仿宋" w:hint="eastAsia"/>
                <w:szCs w:val="21"/>
              </w:rPr>
              <w:t>9. 每班级学生数不少于50人。支持多班级同时开课；</w:t>
            </w:r>
          </w:p>
          <w:p w14:paraId="1AC596F5" w14:textId="77777777" w:rsidR="00DC7826" w:rsidRDefault="00085BD6">
            <w:pPr>
              <w:spacing w:line="360" w:lineRule="auto"/>
              <w:rPr>
                <w:rFonts w:ascii="宋体" w:hAnsi="宋体" w:cs="仿宋"/>
                <w:szCs w:val="21"/>
              </w:rPr>
            </w:pPr>
            <w:r>
              <w:rPr>
                <w:rFonts w:ascii="宋体" w:hAnsi="宋体" w:cs="仿宋" w:hint="eastAsia"/>
                <w:szCs w:val="21"/>
              </w:rPr>
              <w:t>★10. 内嵌虚拟仿真Python编辑器，支持Python脚本的在线编辑和运行，同时可进行代码错误提示。</w:t>
            </w:r>
          </w:p>
          <w:p w14:paraId="293D039B" w14:textId="2B7FE1F5" w:rsidR="00DC7826" w:rsidRDefault="00085BD6">
            <w:pPr>
              <w:spacing w:line="360" w:lineRule="auto"/>
              <w:rPr>
                <w:rFonts w:ascii="宋体" w:hAnsi="宋体" w:cs="仿宋"/>
                <w:szCs w:val="21"/>
              </w:rPr>
            </w:pPr>
            <w:r>
              <w:rPr>
                <w:rFonts w:ascii="宋体" w:hAnsi="宋体" w:cs="仿宋" w:hint="eastAsia"/>
                <w:szCs w:val="21"/>
              </w:rPr>
              <w:t>★11. 要求具有公有部署教育</w:t>
            </w:r>
            <w:proofErr w:type="gramStart"/>
            <w:r>
              <w:rPr>
                <w:rFonts w:ascii="宋体" w:hAnsi="宋体" w:cs="仿宋" w:hint="eastAsia"/>
                <w:szCs w:val="21"/>
              </w:rPr>
              <w:t>云学习</w:t>
            </w:r>
            <w:proofErr w:type="gramEnd"/>
            <w:r>
              <w:rPr>
                <w:rFonts w:ascii="宋体" w:hAnsi="宋体" w:cs="仿宋" w:hint="eastAsia"/>
                <w:szCs w:val="21"/>
              </w:rPr>
              <w:t>平台功能，支持混合云部署，满足国家对在线学习平台的要求，支持院校拓展组织财会专业多门课程的线上线下混合教学；提供线上的学习账号，学习资源，学习评价等服务,并展示平台入驻院校情况；</w:t>
            </w:r>
          </w:p>
          <w:p w14:paraId="78A0A0DD" w14:textId="77777777" w:rsidR="00DC7826" w:rsidRDefault="00085BD6">
            <w:pPr>
              <w:spacing w:line="360" w:lineRule="auto"/>
              <w:rPr>
                <w:rFonts w:ascii="宋体" w:hAnsi="宋体" w:cs="仿宋"/>
                <w:szCs w:val="21"/>
              </w:rPr>
            </w:pPr>
            <w:r>
              <w:rPr>
                <w:rFonts w:ascii="宋体" w:hAnsi="宋体" w:cs="仿宋" w:hint="eastAsia"/>
                <w:szCs w:val="21"/>
              </w:rPr>
              <w:t>二、 Python基础教学平台功能指标</w:t>
            </w:r>
          </w:p>
          <w:p w14:paraId="45484767" w14:textId="77777777" w:rsidR="00DC7826" w:rsidRDefault="00085BD6">
            <w:pPr>
              <w:spacing w:line="360" w:lineRule="auto"/>
              <w:rPr>
                <w:rFonts w:ascii="宋体" w:hAnsi="宋体" w:cs="仿宋"/>
                <w:szCs w:val="21"/>
              </w:rPr>
            </w:pPr>
            <w:r>
              <w:rPr>
                <w:rFonts w:ascii="宋体" w:hAnsi="宋体" w:cs="仿宋" w:hint="eastAsia"/>
                <w:szCs w:val="21"/>
              </w:rPr>
              <w:t>Python基础教学平台融合大数据、云计算、可视化智能分析等先进技术，具有千家以上企业真实分析案例，包含但不限于实训管理、监控、评价教学管理平台。Python基础</w:t>
            </w:r>
            <w:proofErr w:type="gramStart"/>
            <w:r>
              <w:rPr>
                <w:rFonts w:ascii="宋体" w:hAnsi="宋体" w:cs="仿宋" w:hint="eastAsia"/>
                <w:szCs w:val="21"/>
              </w:rPr>
              <w:t>教学教学</w:t>
            </w:r>
            <w:proofErr w:type="gramEnd"/>
            <w:r>
              <w:rPr>
                <w:rFonts w:ascii="宋体" w:hAnsi="宋体" w:cs="仿宋" w:hint="eastAsia"/>
                <w:szCs w:val="21"/>
              </w:rPr>
              <w:t>平台包括Python基础教学系统、教学管理系统、学生学习等系统。</w:t>
            </w:r>
          </w:p>
          <w:p w14:paraId="00E823D9" w14:textId="77777777" w:rsidR="00DC7826" w:rsidRDefault="00085BD6">
            <w:pPr>
              <w:spacing w:line="360" w:lineRule="auto"/>
              <w:rPr>
                <w:rFonts w:ascii="宋体" w:hAnsi="宋体" w:cs="仿宋"/>
                <w:szCs w:val="21"/>
              </w:rPr>
            </w:pPr>
            <w:r>
              <w:rPr>
                <w:rFonts w:ascii="宋体" w:hAnsi="宋体" w:cs="仿宋" w:hint="eastAsia"/>
                <w:szCs w:val="21"/>
              </w:rPr>
              <w:t>(</w:t>
            </w:r>
            <w:proofErr w:type="gramStart"/>
            <w:r>
              <w:rPr>
                <w:rFonts w:ascii="宋体" w:hAnsi="宋体" w:cs="仿宋" w:hint="eastAsia"/>
                <w:szCs w:val="21"/>
              </w:rPr>
              <w:t>一</w:t>
            </w:r>
            <w:proofErr w:type="gramEnd"/>
            <w:r>
              <w:rPr>
                <w:rFonts w:ascii="宋体" w:hAnsi="宋体" w:cs="仿宋" w:hint="eastAsia"/>
                <w:szCs w:val="21"/>
              </w:rPr>
              <w:t>) Python基础教学系统功能指标</w:t>
            </w:r>
          </w:p>
          <w:p w14:paraId="64B3DEBF" w14:textId="77777777" w:rsidR="00DC7826" w:rsidRDefault="00085BD6">
            <w:pPr>
              <w:spacing w:line="360" w:lineRule="auto"/>
              <w:rPr>
                <w:rFonts w:ascii="宋体" w:hAnsi="宋体" w:cs="仿宋"/>
                <w:szCs w:val="21"/>
              </w:rPr>
            </w:pPr>
            <w:r>
              <w:rPr>
                <w:rFonts w:ascii="宋体" w:hAnsi="宋体" w:cs="仿宋" w:hint="eastAsia"/>
                <w:szCs w:val="21"/>
              </w:rPr>
              <w:t>1. 大数据认知。介绍大数据的概念、特征、分类、发展历史、应用、大数据算法及在企业中的典型岗位特征、职责和要求。利用视频等方式让学生直观、清晰地认知大数据的基础知识。</w:t>
            </w:r>
          </w:p>
          <w:p w14:paraId="637537F4" w14:textId="77777777" w:rsidR="00DC7826" w:rsidRDefault="00085BD6">
            <w:pPr>
              <w:spacing w:line="360" w:lineRule="auto"/>
              <w:rPr>
                <w:rFonts w:ascii="宋体" w:hAnsi="宋体" w:cs="仿宋"/>
                <w:szCs w:val="21"/>
              </w:rPr>
            </w:pPr>
            <w:r>
              <w:rPr>
                <w:rFonts w:ascii="宋体" w:hAnsi="宋体" w:cs="仿宋" w:hint="eastAsia"/>
                <w:szCs w:val="21"/>
              </w:rPr>
              <w:t>2. 初识Python。通过介绍Python的诞生与发展、Python编程语言特点、Python应用方向，Python简介，使学生快速了解Python语言；同时也提供Python软件配置环境简介、anaconda安装以及</w:t>
            </w:r>
            <w:proofErr w:type="spellStart"/>
            <w:r>
              <w:rPr>
                <w:rFonts w:ascii="宋体" w:hAnsi="宋体" w:cs="仿宋" w:hint="eastAsia"/>
                <w:szCs w:val="21"/>
              </w:rPr>
              <w:t>Jupyter</w:t>
            </w:r>
            <w:proofErr w:type="spellEnd"/>
            <w:r>
              <w:rPr>
                <w:rFonts w:ascii="宋体" w:hAnsi="宋体" w:cs="仿宋" w:hint="eastAsia"/>
                <w:szCs w:val="21"/>
              </w:rPr>
              <w:t>的启动和运行；在Python</w:t>
            </w:r>
            <w:proofErr w:type="gramStart"/>
            <w:r>
              <w:rPr>
                <w:rFonts w:ascii="宋体" w:hAnsi="宋体" w:cs="仿宋" w:hint="eastAsia"/>
                <w:szCs w:val="21"/>
              </w:rPr>
              <w:t>代码初</w:t>
            </w:r>
            <w:proofErr w:type="gramEnd"/>
            <w:r>
              <w:rPr>
                <w:rFonts w:ascii="宋体" w:hAnsi="宋体" w:cs="仿宋" w:hint="eastAsia"/>
                <w:szCs w:val="21"/>
              </w:rPr>
              <w:t xml:space="preserve">体验中对Python基础代码进行了初步展示。 </w:t>
            </w:r>
          </w:p>
          <w:p w14:paraId="22F06688" w14:textId="77777777" w:rsidR="00DC7826" w:rsidRDefault="00085BD6">
            <w:pPr>
              <w:spacing w:line="360" w:lineRule="auto"/>
              <w:rPr>
                <w:rFonts w:ascii="宋体" w:hAnsi="宋体" w:cs="仿宋"/>
                <w:szCs w:val="21"/>
              </w:rPr>
            </w:pPr>
            <w:r>
              <w:rPr>
                <w:rFonts w:ascii="宋体" w:hAnsi="宋体" w:cs="仿宋" w:hint="eastAsia"/>
                <w:szCs w:val="21"/>
              </w:rPr>
              <w:t>3. 含有Python变量及基本数据类型教学项目。通过对print输出语句，python变量，python字符串 ，python数字，python运算符，input输入语句，python列表进行学习，使学生熟悉Python变量及基本数据类型的基础知识点；同时根据基础知识点提供配套的实战任务：信息打印、变量赋值、定义与拼接字符串、字符串格式化输出</w:t>
            </w:r>
            <w:r>
              <w:rPr>
                <w:rFonts w:ascii="宋体" w:hAnsi="宋体" w:cs="仿宋" w:hint="eastAsia"/>
                <w:szCs w:val="21"/>
              </w:rPr>
              <w:lastRenderedPageBreak/>
              <w:t>与运算符使用，数字的计算和类型转换、算术、赋值运算符比较逻辑运算符，信息输入、列表的基本操作。</w:t>
            </w:r>
          </w:p>
          <w:p w14:paraId="7B9A2F8B" w14:textId="77777777" w:rsidR="00DC7826" w:rsidRDefault="00085BD6">
            <w:pPr>
              <w:spacing w:line="360" w:lineRule="auto"/>
              <w:rPr>
                <w:rFonts w:ascii="宋体" w:hAnsi="宋体" w:cs="仿宋"/>
                <w:szCs w:val="21"/>
              </w:rPr>
            </w:pPr>
            <w:r>
              <w:rPr>
                <w:rFonts w:ascii="宋体" w:hAnsi="宋体" w:cs="仿宋" w:hint="eastAsia"/>
                <w:szCs w:val="21"/>
              </w:rPr>
              <w:t>★4. 含有Python应用之员工信息管理教学项目。通过引入某公司案例背景，完成员工信息的输入与员工信息的管理的任务。具体任务有包括打印单行、多行、不同种类的员工信息（print函数），员工的身份证、邮箱、手机号等基础信息提取（三引号的使用，</w:t>
            </w:r>
            <w:proofErr w:type="spellStart"/>
            <w:r>
              <w:rPr>
                <w:rFonts w:ascii="宋体" w:hAnsi="宋体" w:cs="仿宋" w:hint="eastAsia"/>
                <w:szCs w:val="21"/>
              </w:rPr>
              <w:t>sep</w:t>
            </w:r>
            <w:proofErr w:type="spellEnd"/>
            <w:r>
              <w:rPr>
                <w:rFonts w:ascii="宋体" w:hAnsi="宋体" w:cs="仿宋" w:hint="eastAsia"/>
                <w:szCs w:val="21"/>
              </w:rPr>
              <w:t>参数、</w:t>
            </w:r>
            <w:proofErr w:type="spellStart"/>
            <w:r>
              <w:rPr>
                <w:rFonts w:ascii="宋体" w:hAnsi="宋体" w:cs="仿宋" w:hint="eastAsia"/>
                <w:szCs w:val="21"/>
              </w:rPr>
              <w:t>len</w:t>
            </w:r>
            <w:proofErr w:type="spellEnd"/>
            <w:r>
              <w:rPr>
                <w:rFonts w:ascii="宋体" w:hAnsi="宋体" w:cs="仿宋" w:hint="eastAsia"/>
                <w:szCs w:val="21"/>
              </w:rPr>
              <w:t>函数，bool值的使用），员工信息列表创建与判断（打印的4种方法）。</w:t>
            </w:r>
          </w:p>
          <w:p w14:paraId="651ED3EA" w14:textId="77777777" w:rsidR="00DC7826" w:rsidRDefault="00085BD6">
            <w:pPr>
              <w:spacing w:line="360" w:lineRule="auto"/>
              <w:rPr>
                <w:rFonts w:ascii="宋体" w:hAnsi="宋体" w:cs="仿宋"/>
                <w:szCs w:val="21"/>
              </w:rPr>
            </w:pPr>
            <w:r>
              <w:rPr>
                <w:rFonts w:ascii="宋体" w:hAnsi="宋体" w:cs="仿宋" w:hint="eastAsia"/>
                <w:szCs w:val="21"/>
              </w:rPr>
              <w:t>★5. 含有Python应用之往来客户信息管理教学项目。通过应收账款案例背景，系统具备Python字典知识点。包含字典的基础操作，字典的运算符和方法，人民币汇率分析。含有根据案例背景和知识点设置的配套实战任务，进行应收账款信息补全，应收账款信息统计（对列表元素求和sum函数，列表长度</w:t>
            </w:r>
            <w:proofErr w:type="spellStart"/>
            <w:r>
              <w:rPr>
                <w:rFonts w:ascii="宋体" w:hAnsi="宋体" w:cs="仿宋" w:hint="eastAsia"/>
                <w:szCs w:val="21"/>
              </w:rPr>
              <w:t>len</w:t>
            </w:r>
            <w:proofErr w:type="spellEnd"/>
            <w:r>
              <w:rPr>
                <w:rFonts w:ascii="宋体" w:hAnsi="宋体" w:cs="仿宋" w:hint="eastAsia"/>
                <w:szCs w:val="21"/>
              </w:rPr>
              <w:t>函数、列表排序sorted函数、最大，最小max，min函数）。</w:t>
            </w:r>
          </w:p>
          <w:p w14:paraId="6AB4B1EA" w14:textId="77777777" w:rsidR="00DC7826" w:rsidRDefault="00085BD6">
            <w:pPr>
              <w:spacing w:line="360" w:lineRule="auto"/>
              <w:rPr>
                <w:rFonts w:ascii="宋体" w:hAnsi="宋体" w:cs="仿宋"/>
                <w:szCs w:val="21"/>
              </w:rPr>
            </w:pPr>
            <w:r>
              <w:rPr>
                <w:rFonts w:ascii="宋体" w:hAnsi="宋体" w:cs="仿宋" w:hint="eastAsia"/>
                <w:szCs w:val="21"/>
              </w:rPr>
              <w:t>6. 含有Python运算符及常用语句教学项目。通过介绍运算符、input输入语句、print输出语句、条件判断语句（if，if-else，if-</w:t>
            </w:r>
            <w:proofErr w:type="spellStart"/>
            <w:r>
              <w:rPr>
                <w:rFonts w:ascii="宋体" w:hAnsi="宋体" w:cs="仿宋" w:hint="eastAsia"/>
                <w:szCs w:val="21"/>
              </w:rPr>
              <w:t>elif</w:t>
            </w:r>
            <w:proofErr w:type="spellEnd"/>
            <w:r>
              <w:rPr>
                <w:rFonts w:ascii="宋体" w:hAnsi="宋体" w:cs="仿宋" w:hint="eastAsia"/>
                <w:szCs w:val="21"/>
              </w:rPr>
              <w:t>，if-</w:t>
            </w:r>
            <w:proofErr w:type="spellStart"/>
            <w:r>
              <w:rPr>
                <w:rFonts w:ascii="宋体" w:hAnsi="宋体" w:cs="仿宋" w:hint="eastAsia"/>
                <w:szCs w:val="21"/>
              </w:rPr>
              <w:t>elif</w:t>
            </w:r>
            <w:proofErr w:type="spellEnd"/>
            <w:r>
              <w:rPr>
                <w:rFonts w:ascii="宋体" w:hAnsi="宋体" w:cs="仿宋" w:hint="eastAsia"/>
                <w:szCs w:val="21"/>
              </w:rPr>
              <w:t>-else，if嵌套）、循环语句（for，while），能够让学生能够通过程序与计算机实现人机交互，了解如何让程序变得灵活起来、聪明起来。根含有据案例背景和知识点设置的配套实战任务：算数运算符、赋值运算符、比较运算符、逻辑运算符、三目运算符、成员运算符、身份运算符以、input输入语句、print输出语句、条件判断语句、for循环语句、while循环语句等。</w:t>
            </w:r>
          </w:p>
          <w:p w14:paraId="311A4C27" w14:textId="77777777" w:rsidR="00DC7826" w:rsidRDefault="00085BD6">
            <w:pPr>
              <w:spacing w:line="360" w:lineRule="auto"/>
              <w:rPr>
                <w:rFonts w:ascii="宋体" w:hAnsi="宋体" w:cs="仿宋"/>
                <w:szCs w:val="21"/>
              </w:rPr>
            </w:pPr>
            <w:r>
              <w:rPr>
                <w:rFonts w:ascii="宋体" w:hAnsi="宋体" w:cs="仿宋" w:hint="eastAsia"/>
                <w:szCs w:val="21"/>
              </w:rPr>
              <w:t>★7. 含有Python应用之员工薪资计算教学项目。通过引入某财务公司薪资案例背景，含有对Python的条件判断语句、循环语句讲解。包含if-else结构使用、for、while循环使用讲解。含有根据案例背景和知识点设置的配套实战任务，能够进行员工应发与实发工薪（数值型的加、减运算，控制输出浮点数的小数位位数）、员工工资抹零处理（整形与浮点型的相互转换，占位符格式输出方法）、计算绩效工资(format的使用）、计算个人所得税</w:t>
            </w:r>
            <w:r>
              <w:rPr>
                <w:rFonts w:ascii="宋体" w:hAnsi="宋体" w:cs="仿宋" w:hint="eastAsia"/>
                <w:szCs w:val="21"/>
              </w:rPr>
              <w:lastRenderedPageBreak/>
              <w:t>（if语句的嵌套）、计算以及查询员工福利等。</w:t>
            </w:r>
          </w:p>
          <w:p w14:paraId="58E84E75" w14:textId="77777777" w:rsidR="00DC7826" w:rsidRDefault="00085BD6">
            <w:pPr>
              <w:spacing w:line="360" w:lineRule="auto"/>
              <w:rPr>
                <w:rFonts w:ascii="宋体" w:hAnsi="宋体" w:cs="仿宋"/>
                <w:szCs w:val="21"/>
              </w:rPr>
            </w:pPr>
            <w:r>
              <w:rPr>
                <w:rFonts w:ascii="宋体" w:hAnsi="宋体" w:cs="仿宋" w:hint="eastAsia"/>
                <w:szCs w:val="21"/>
              </w:rPr>
              <w:t>8. 含有Python函数和类的教学项目。提供通过案例引入函数的定义，引发为什么使用函数的问题，介绍函数的分类，函数的组成部分，自定义函数，调用函数，函数的返回值，函数参数，匿名函数，变量的作用域，由浅入深、全面地展示Python函数在理解和应用过程中知识和问题，能够让学生们达到能够灵活编写自定义函数解决简单问题的水平；通过介绍面向对象引入两个基本概念类、对象，并用生活中形象事物类比，之后介绍三大特性、如何定义类、理解类、类属性的定义和调用、类的实例属性的定义和调用、类的实例方法的定义和调用、类方法、从内部外部修改增加类属性、类的继承、类的多态，让学生们了解类的概念、应用的同时，了解程序在常用语句更高一层面上的灵活性的体现。提供根据案例背景和知识点设置的配套实战任务：自定义函数、函数间的调用、自定义类、类的继承和多态；系统能够设置客观测试题，检验学生学习的效果等。</w:t>
            </w:r>
          </w:p>
          <w:p w14:paraId="6316B39F" w14:textId="77777777" w:rsidR="00DC7826" w:rsidRDefault="00085BD6">
            <w:pPr>
              <w:spacing w:line="360" w:lineRule="auto"/>
              <w:rPr>
                <w:rFonts w:ascii="宋体" w:hAnsi="宋体" w:cs="仿宋"/>
                <w:szCs w:val="21"/>
              </w:rPr>
            </w:pPr>
            <w:r>
              <w:rPr>
                <w:rFonts w:ascii="宋体" w:hAnsi="宋体" w:cs="仿宋" w:hint="eastAsia"/>
                <w:szCs w:val="21"/>
              </w:rPr>
              <w:t>★9. 含有Python应用</w:t>
            </w:r>
            <w:proofErr w:type="gramStart"/>
            <w:r>
              <w:rPr>
                <w:rFonts w:ascii="宋体" w:hAnsi="宋体" w:cs="仿宋" w:hint="eastAsia"/>
                <w:szCs w:val="21"/>
              </w:rPr>
              <w:t>之银行</w:t>
            </w:r>
            <w:proofErr w:type="gramEnd"/>
            <w:r>
              <w:rPr>
                <w:rFonts w:ascii="宋体" w:hAnsi="宋体" w:cs="仿宋" w:hint="eastAsia"/>
                <w:szCs w:val="21"/>
              </w:rPr>
              <w:t>理财收益计算教学项目。通过财务部信息案例背景，讲解Python模块、包和库。包含函数的定义，不同函数之间的调用，函数综合实践 。提供根据案例背景和知识点设置的配套实战任务，能够进行计算理财利息（return语句使用、函数参数的传递）、计算理财投资额，优选理财方案（函数的调用）。</w:t>
            </w:r>
          </w:p>
          <w:p w14:paraId="78F5C1C9" w14:textId="77777777" w:rsidR="00DC7826" w:rsidRDefault="00085BD6">
            <w:pPr>
              <w:spacing w:line="360" w:lineRule="auto"/>
              <w:rPr>
                <w:rFonts w:ascii="宋体" w:hAnsi="宋体" w:cs="仿宋"/>
                <w:szCs w:val="21"/>
              </w:rPr>
            </w:pPr>
            <w:r>
              <w:rPr>
                <w:rFonts w:ascii="宋体" w:hAnsi="宋体" w:cs="仿宋" w:hint="eastAsia"/>
                <w:szCs w:val="21"/>
              </w:rPr>
              <w:t>10.含有Python异常处理和文件操作教学项目。含有三个问题，介绍异常的表现、异常的分类、异常的捕获以及异常后的处理，能够让学生理解，程序可能出错，可能够针对可能的异常进行捕获并处理，提高程序的可控性。通过介绍Python的编码，介绍了如何使用程序打开、关闭文件，读写文件，以及新建、删除、重名</w:t>
            </w:r>
            <w:proofErr w:type="gramStart"/>
            <w:r>
              <w:rPr>
                <w:rFonts w:ascii="宋体" w:hAnsi="宋体" w:cs="仿宋" w:hint="eastAsia"/>
                <w:szCs w:val="21"/>
              </w:rPr>
              <w:t>名</w:t>
            </w:r>
            <w:proofErr w:type="gramEnd"/>
            <w:r>
              <w:rPr>
                <w:rFonts w:ascii="宋体" w:hAnsi="宋体" w:cs="仿宋" w:hint="eastAsia"/>
                <w:szCs w:val="21"/>
              </w:rPr>
              <w:t>文件及文件夹。为后续Python爬虫课程准备理论和实践的基础。根据案例背景和知识点设置配套实战任务：异常的捕获，文件目录操作；系统能够设置客观测试题，检验学生学习的效果等。</w:t>
            </w:r>
          </w:p>
          <w:p w14:paraId="071832DC" w14:textId="77777777" w:rsidR="00DC7826" w:rsidRDefault="00085BD6">
            <w:pPr>
              <w:spacing w:line="360" w:lineRule="auto"/>
              <w:rPr>
                <w:rFonts w:ascii="宋体" w:hAnsi="宋体" w:cs="仿宋"/>
                <w:szCs w:val="21"/>
              </w:rPr>
            </w:pPr>
            <w:r>
              <w:rPr>
                <w:rFonts w:ascii="宋体" w:hAnsi="宋体" w:cs="仿宋" w:hint="eastAsia"/>
                <w:szCs w:val="21"/>
              </w:rPr>
              <w:t>★11. 含有Python应用之项目工作量计算教学项目。能</w:t>
            </w:r>
            <w:r>
              <w:rPr>
                <w:rFonts w:ascii="宋体" w:hAnsi="宋体" w:cs="仿宋" w:hint="eastAsia"/>
                <w:szCs w:val="21"/>
              </w:rPr>
              <w:lastRenderedPageBreak/>
              <w:t>够通过引入公司订单工作量案例背景，讲解math库。根据案例背景和知识点设置配套实战任务，能够进行订单工作量计算（订单大小、人力数量和工时数量的灵活计算，函数调用，math库的使用），开发订单工作量计算器（设计计划完成天数函数、实际完成天数函数、计划天数与实际天数比较）等。</w:t>
            </w:r>
          </w:p>
          <w:p w14:paraId="4663D8B2" w14:textId="77777777" w:rsidR="00DC7826" w:rsidRDefault="00085BD6">
            <w:pPr>
              <w:spacing w:line="360" w:lineRule="auto"/>
              <w:rPr>
                <w:rFonts w:ascii="宋体" w:hAnsi="宋体" w:cs="仿宋"/>
                <w:szCs w:val="21"/>
              </w:rPr>
            </w:pPr>
            <w:r>
              <w:rPr>
                <w:rFonts w:ascii="宋体" w:hAnsi="宋体" w:cs="仿宋" w:hint="eastAsia"/>
                <w:szCs w:val="21"/>
              </w:rPr>
              <w:t>(二) 教学管理系统功能指标</w:t>
            </w:r>
          </w:p>
          <w:p w14:paraId="7F7CF608" w14:textId="77777777" w:rsidR="00DC7826" w:rsidRDefault="00085BD6">
            <w:pPr>
              <w:spacing w:line="360" w:lineRule="auto"/>
              <w:rPr>
                <w:rFonts w:ascii="宋体" w:hAnsi="宋体" w:cs="仿宋"/>
                <w:szCs w:val="21"/>
              </w:rPr>
            </w:pPr>
            <w:r>
              <w:rPr>
                <w:rFonts w:ascii="宋体" w:hAnsi="宋体" w:cs="仿宋" w:hint="eastAsia"/>
                <w:szCs w:val="21"/>
              </w:rPr>
              <w:t>1. 院校管理：支持院校组织架构管理，建设院校下的学院、专业、班级自定义名称；支持通过导入的方式建立学校的组织架构；支持组织结构的增加、修改、停用；支持学院</w:t>
            </w:r>
            <w:proofErr w:type="gramStart"/>
            <w:r>
              <w:rPr>
                <w:rFonts w:ascii="宋体" w:hAnsi="宋体" w:cs="仿宋" w:hint="eastAsia"/>
                <w:szCs w:val="21"/>
              </w:rPr>
              <w:t>下专业</w:t>
            </w:r>
            <w:proofErr w:type="gramEnd"/>
            <w:r>
              <w:rPr>
                <w:rFonts w:ascii="宋体" w:hAnsi="宋体" w:cs="仿宋" w:hint="eastAsia"/>
                <w:szCs w:val="21"/>
              </w:rPr>
              <w:t>的顺序调整，支持专业下班级顺序的调整。支持院校自主维护学校信息，实现院校名称、院校简介、院校logo等基本信息进行维护和自定义；支持发布学校公告，并支持随时更新、编辑发布内容，满足教学管理需要；新闻管理:支持编辑学校新闻，随时更新、编辑、访问发布内容等。</w:t>
            </w:r>
          </w:p>
          <w:p w14:paraId="77F79B25" w14:textId="77777777" w:rsidR="00DC7826" w:rsidRDefault="00085BD6">
            <w:pPr>
              <w:spacing w:line="360" w:lineRule="auto"/>
              <w:rPr>
                <w:rFonts w:ascii="宋体" w:hAnsi="宋体" w:cs="仿宋"/>
                <w:szCs w:val="21"/>
              </w:rPr>
            </w:pPr>
            <w:r>
              <w:rPr>
                <w:rFonts w:ascii="宋体" w:hAnsi="宋体" w:cs="仿宋" w:hint="eastAsia"/>
                <w:szCs w:val="21"/>
              </w:rPr>
              <w:t>2. 教师信息管理:支持新增导入教师名单，并进行基本信息维护；支持组织机构维护，新建/导入教师名单自动创建对应的学院、专业，支持人工创建、编辑、删除学院、专业等；支持教师查看管理员授权使用的课程的基本信息；支持主讲、助教教师自由组合配置，实现多名教师在线协作开展教学；</w:t>
            </w:r>
          </w:p>
          <w:p w14:paraId="7107DF96" w14:textId="77777777" w:rsidR="00DC7826" w:rsidRDefault="00085BD6">
            <w:pPr>
              <w:spacing w:line="360" w:lineRule="auto"/>
              <w:rPr>
                <w:rFonts w:ascii="宋体" w:hAnsi="宋体" w:cs="仿宋"/>
                <w:szCs w:val="21"/>
              </w:rPr>
            </w:pPr>
            <w:r>
              <w:rPr>
                <w:rFonts w:ascii="宋体" w:hAnsi="宋体" w:cs="仿宋" w:hint="eastAsia"/>
                <w:szCs w:val="21"/>
              </w:rPr>
              <w:t>3. 学生信息管理：支持新增导入学生名单，并进行基本信息维护。新建/导入学生名单自动创建对应的学院、专业、班级，支持人工创建、编辑、删除学院、专业、班级等。</w:t>
            </w:r>
          </w:p>
          <w:p w14:paraId="56197527" w14:textId="77777777" w:rsidR="00DC7826" w:rsidRDefault="00085BD6">
            <w:pPr>
              <w:spacing w:line="360" w:lineRule="auto"/>
              <w:rPr>
                <w:rFonts w:ascii="宋体" w:hAnsi="宋体" w:cs="仿宋"/>
                <w:szCs w:val="21"/>
              </w:rPr>
            </w:pPr>
            <w:r>
              <w:rPr>
                <w:rFonts w:ascii="宋体" w:hAnsi="宋体" w:cs="仿宋" w:hint="eastAsia"/>
                <w:szCs w:val="21"/>
              </w:rPr>
              <w:t>4. 班级管理：支持管理员给教师授予课程权限；支持创建教学班，对教学班进行创建、编辑、发布、删除、关闭等的操作；支持多种课程授权方式，实现批量添加校内学生上课以及开放授权申请面向课外学生组织授课方式，支持教师将学生移除教学班。</w:t>
            </w:r>
          </w:p>
          <w:p w14:paraId="29B03628" w14:textId="77777777" w:rsidR="00DC7826" w:rsidRDefault="00085BD6">
            <w:pPr>
              <w:spacing w:line="360" w:lineRule="auto"/>
              <w:rPr>
                <w:rFonts w:ascii="宋体" w:hAnsi="宋体" w:cs="仿宋"/>
                <w:szCs w:val="21"/>
              </w:rPr>
            </w:pPr>
            <w:r>
              <w:rPr>
                <w:rFonts w:ascii="宋体" w:hAnsi="宋体" w:cs="仿宋" w:hint="eastAsia"/>
                <w:szCs w:val="21"/>
              </w:rPr>
              <w:t>5. 教学分组管理：支持教学分组管理固定人数与自定义人数等分组方式；支持老师添加删除小组成员并设置组长。</w:t>
            </w:r>
          </w:p>
          <w:p w14:paraId="681A5FF7" w14:textId="77777777" w:rsidR="00DC7826" w:rsidRDefault="00085BD6">
            <w:pPr>
              <w:spacing w:line="360" w:lineRule="auto"/>
              <w:rPr>
                <w:rFonts w:ascii="宋体" w:hAnsi="宋体" w:cs="仿宋"/>
                <w:szCs w:val="21"/>
              </w:rPr>
            </w:pPr>
            <w:r>
              <w:rPr>
                <w:rFonts w:ascii="宋体" w:hAnsi="宋体" w:cs="仿宋" w:hint="eastAsia"/>
                <w:szCs w:val="21"/>
              </w:rPr>
              <w:lastRenderedPageBreak/>
              <w:t>★6. 考核方案管理：支持自定义课程考核方案，编辑考核项目内容及分布</w:t>
            </w:r>
            <w:proofErr w:type="gramStart"/>
            <w:r>
              <w:rPr>
                <w:rFonts w:ascii="宋体" w:hAnsi="宋体" w:cs="仿宋" w:hint="eastAsia"/>
                <w:szCs w:val="21"/>
              </w:rPr>
              <w:t>考核占</w:t>
            </w:r>
            <w:proofErr w:type="gramEnd"/>
            <w:r>
              <w:rPr>
                <w:rFonts w:ascii="宋体" w:hAnsi="宋体" w:cs="仿宋" w:hint="eastAsia"/>
                <w:szCs w:val="21"/>
              </w:rPr>
              <w:t>比，考核项目需包含小组报告或学习成果、随堂测验、学生互评、组内评分、组间评分、教师打分等多项内容；教师可针对课程也可针对具体学习单元的主观评分项对学生成绩进行打分；可批量查看、下载、评分学生提交的作业；考核结果可按</w:t>
            </w:r>
            <w:proofErr w:type="gramStart"/>
            <w:r>
              <w:rPr>
                <w:rFonts w:ascii="宋体" w:hAnsi="宋体" w:cs="仿宋" w:hint="eastAsia"/>
                <w:szCs w:val="21"/>
              </w:rPr>
              <w:t>学习全</w:t>
            </w:r>
            <w:proofErr w:type="gramEnd"/>
            <w:r>
              <w:rPr>
                <w:rFonts w:ascii="宋体" w:hAnsi="宋体" w:cs="仿宋" w:hint="eastAsia"/>
                <w:szCs w:val="21"/>
              </w:rPr>
              <w:t>过程查阅，可查看学生平时成绩、主观评分、最终成绩，可批量导出。</w:t>
            </w:r>
          </w:p>
          <w:p w14:paraId="56E072DA" w14:textId="77777777" w:rsidR="00DC7826" w:rsidRDefault="00085BD6">
            <w:pPr>
              <w:spacing w:line="360" w:lineRule="auto"/>
              <w:rPr>
                <w:rFonts w:ascii="宋体" w:hAnsi="宋体" w:cs="仿宋"/>
                <w:szCs w:val="21"/>
              </w:rPr>
            </w:pPr>
            <w:r>
              <w:rPr>
                <w:rFonts w:ascii="宋体" w:hAnsi="宋体" w:cs="仿宋" w:hint="eastAsia"/>
                <w:b/>
                <w:bCs/>
                <w:szCs w:val="21"/>
              </w:rPr>
              <w:t>#</w:t>
            </w:r>
            <w:r>
              <w:rPr>
                <w:rFonts w:ascii="宋体" w:hAnsi="宋体" w:cs="仿宋" w:hint="eastAsia"/>
                <w:szCs w:val="21"/>
              </w:rPr>
              <w:t>7. 测评与考试管理：支持教师查看学生测验情况，可以查看测验试题数量、完成人数、学生成绩、正确率、平均分数、答题时长等学情数据。</w:t>
            </w:r>
          </w:p>
          <w:p w14:paraId="7BA2F327" w14:textId="77777777" w:rsidR="00DC7826" w:rsidRDefault="00085BD6">
            <w:pPr>
              <w:spacing w:line="360" w:lineRule="auto"/>
              <w:rPr>
                <w:rFonts w:ascii="宋体" w:hAnsi="宋体" w:cs="仿宋"/>
                <w:szCs w:val="21"/>
              </w:rPr>
            </w:pPr>
            <w:r>
              <w:rPr>
                <w:rFonts w:ascii="宋体" w:hAnsi="宋体" w:cs="仿宋" w:hint="eastAsia"/>
                <w:szCs w:val="21"/>
              </w:rPr>
              <w:t>★8. 教学过程管理：支持教学过程通过统一教学平台，进行教学大纲自定义推送、教学进度查询、学生签到课堂组织管理、课上问题互动投票、操作答案开放等管理方式；支持案例探究教学，根据开课要求大纲执行推送学习任务，让教师能够轻松完成课程的讲授任务；查询各组学生业务实</w:t>
            </w:r>
            <w:proofErr w:type="gramStart"/>
            <w:r>
              <w:rPr>
                <w:rFonts w:ascii="宋体" w:hAnsi="宋体" w:cs="仿宋" w:hint="eastAsia"/>
                <w:szCs w:val="21"/>
              </w:rPr>
              <w:t>训</w:t>
            </w:r>
            <w:proofErr w:type="gramEnd"/>
            <w:r>
              <w:rPr>
                <w:rFonts w:ascii="宋体" w:hAnsi="宋体" w:cs="仿宋" w:hint="eastAsia"/>
                <w:szCs w:val="21"/>
              </w:rPr>
              <w:t>进度，让教师能够监督教学进度，让学生的学习过程可控、学习效果可预期；支持多种形式签到管理，便于</w:t>
            </w:r>
            <w:proofErr w:type="gramStart"/>
            <w:r>
              <w:rPr>
                <w:rFonts w:ascii="宋体" w:hAnsi="宋体" w:cs="仿宋" w:hint="eastAsia"/>
                <w:szCs w:val="21"/>
              </w:rPr>
              <w:t>组织线</w:t>
            </w:r>
            <w:proofErr w:type="gramEnd"/>
            <w:r>
              <w:rPr>
                <w:rFonts w:ascii="宋体" w:hAnsi="宋体" w:cs="仿宋" w:hint="eastAsia"/>
                <w:szCs w:val="21"/>
              </w:rPr>
              <w:t>上分散、集中教学多种方式；支持教师控制随堂练习、作业、任务等组件的答案是否开放；支持教师在线设置投票信息，发起问答教学互动投票。</w:t>
            </w:r>
          </w:p>
          <w:p w14:paraId="355716D4" w14:textId="77777777" w:rsidR="00DC7826" w:rsidRDefault="00085BD6">
            <w:pPr>
              <w:spacing w:line="360" w:lineRule="auto"/>
              <w:rPr>
                <w:rFonts w:ascii="宋体" w:hAnsi="宋体" w:cs="仿宋"/>
                <w:szCs w:val="21"/>
              </w:rPr>
            </w:pPr>
            <w:r>
              <w:rPr>
                <w:rFonts w:ascii="宋体" w:hAnsi="宋体" w:cs="仿宋" w:hint="eastAsia"/>
                <w:szCs w:val="21"/>
              </w:rPr>
              <w:t>(三) 学生学习系统功能指标</w:t>
            </w:r>
          </w:p>
          <w:p w14:paraId="6913A000" w14:textId="77777777" w:rsidR="00DC7826" w:rsidRDefault="00085BD6">
            <w:pPr>
              <w:spacing w:line="360" w:lineRule="auto"/>
              <w:rPr>
                <w:rFonts w:ascii="宋体" w:hAnsi="宋体" w:cs="仿宋"/>
                <w:szCs w:val="21"/>
              </w:rPr>
            </w:pPr>
            <w:r>
              <w:rPr>
                <w:rFonts w:ascii="宋体" w:hAnsi="宋体" w:cs="仿宋" w:hint="eastAsia"/>
                <w:szCs w:val="21"/>
              </w:rPr>
              <w:t>1. 支持学生学号、授权申请多种方式加入教学班，支持随时查看教学</w:t>
            </w:r>
            <w:proofErr w:type="gramStart"/>
            <w:r>
              <w:rPr>
                <w:rFonts w:ascii="宋体" w:hAnsi="宋体" w:cs="仿宋" w:hint="eastAsia"/>
                <w:szCs w:val="21"/>
              </w:rPr>
              <w:t>班加入</w:t>
            </w:r>
            <w:proofErr w:type="gramEnd"/>
            <w:r>
              <w:rPr>
                <w:rFonts w:ascii="宋体" w:hAnsi="宋体" w:cs="仿宋" w:hint="eastAsia"/>
                <w:szCs w:val="21"/>
              </w:rPr>
              <w:t>进度，支持学生查看待办内容学习或实训；</w:t>
            </w:r>
          </w:p>
          <w:p w14:paraId="30EE09CD" w14:textId="77777777" w:rsidR="00DC7826" w:rsidRDefault="00085BD6">
            <w:pPr>
              <w:spacing w:line="360" w:lineRule="auto"/>
              <w:rPr>
                <w:rFonts w:ascii="宋体" w:hAnsi="宋体" w:cs="仿宋"/>
                <w:szCs w:val="21"/>
              </w:rPr>
            </w:pPr>
            <w:r>
              <w:rPr>
                <w:rFonts w:ascii="宋体" w:hAnsi="宋体" w:cs="仿宋" w:hint="eastAsia"/>
                <w:szCs w:val="21"/>
              </w:rPr>
              <w:t>2. 支持学生自主学习老师推送的学习任务；支持学生进行随堂测验并查看老师开放的答案；支持两种提交作业方式-个人和团队；支持学习视频、文档等学习资源；支持学生组队，自定义组长、团队名称、口号、形象照等信息；支持小组上传团队成果并按照教师设置的“教师评分、组内互评、组件互评”评分方式进行成果互评。</w:t>
            </w:r>
          </w:p>
          <w:p w14:paraId="36FAC33B" w14:textId="77777777" w:rsidR="00DC7826" w:rsidRDefault="00085BD6">
            <w:pPr>
              <w:spacing w:line="360" w:lineRule="auto"/>
              <w:rPr>
                <w:rFonts w:ascii="宋体" w:hAnsi="宋体" w:cs="仿宋"/>
                <w:szCs w:val="21"/>
              </w:rPr>
            </w:pPr>
            <w:r>
              <w:rPr>
                <w:rFonts w:ascii="宋体" w:hAnsi="宋体" w:cs="仿宋" w:hint="eastAsia"/>
                <w:b/>
                <w:bCs/>
                <w:szCs w:val="21"/>
              </w:rPr>
              <w:t>#</w:t>
            </w:r>
            <w:r>
              <w:rPr>
                <w:rFonts w:ascii="宋体" w:hAnsi="宋体" w:cs="仿宋" w:hint="eastAsia"/>
                <w:szCs w:val="21"/>
              </w:rPr>
              <w:t>3. 支持查看本课程成绩单，成绩单根</w:t>
            </w:r>
            <w:proofErr w:type="gramStart"/>
            <w:r>
              <w:rPr>
                <w:rFonts w:ascii="宋体" w:hAnsi="宋体" w:cs="仿宋" w:hint="eastAsia"/>
                <w:szCs w:val="21"/>
              </w:rPr>
              <w:t>据考核</w:t>
            </w:r>
            <w:proofErr w:type="gramEnd"/>
            <w:r>
              <w:rPr>
                <w:rFonts w:ascii="宋体" w:hAnsi="宋体" w:cs="仿宋" w:hint="eastAsia"/>
                <w:szCs w:val="21"/>
              </w:rPr>
              <w:t>方案由系统自动计算，支持查看成绩明细到末级，支持可视化视图查看成绩；支持学生参与课堂投票，并查看投票结果。</w:t>
            </w:r>
          </w:p>
          <w:p w14:paraId="4D208C65" w14:textId="77777777" w:rsidR="00DC7826" w:rsidRDefault="00085BD6">
            <w:pPr>
              <w:spacing w:line="360" w:lineRule="auto"/>
              <w:rPr>
                <w:rFonts w:ascii="宋体" w:hAnsi="宋体" w:cs="仿宋"/>
                <w:szCs w:val="21"/>
              </w:rPr>
            </w:pPr>
            <w:r>
              <w:rPr>
                <w:rFonts w:ascii="宋体" w:hAnsi="宋体" w:cs="仿宋" w:hint="eastAsia"/>
                <w:szCs w:val="21"/>
              </w:rPr>
              <w:lastRenderedPageBreak/>
              <w:t>一、</w:t>
            </w:r>
            <w:r>
              <w:rPr>
                <w:rFonts w:ascii="宋体" w:hAnsi="宋体" w:cs="仿宋" w:hint="eastAsia"/>
                <w:szCs w:val="21"/>
              </w:rPr>
              <w:tab/>
              <w:t>商务及服务指标</w:t>
            </w:r>
          </w:p>
          <w:p w14:paraId="74B6CFFC" w14:textId="77777777" w:rsidR="00DC7826" w:rsidRDefault="00085BD6">
            <w:pPr>
              <w:spacing w:line="360" w:lineRule="auto"/>
              <w:rPr>
                <w:rFonts w:ascii="宋体" w:hAnsi="宋体" w:cs="仿宋"/>
                <w:szCs w:val="21"/>
              </w:rPr>
            </w:pPr>
            <w:r>
              <w:rPr>
                <w:rFonts w:ascii="宋体" w:hAnsi="宋体" w:cs="仿宋" w:hint="eastAsia"/>
                <w:szCs w:val="21"/>
              </w:rPr>
              <w:t>1. 教学服务与环境设计</w:t>
            </w:r>
          </w:p>
          <w:p w14:paraId="2455F9D3" w14:textId="77777777" w:rsidR="00DC7826" w:rsidRDefault="00085BD6">
            <w:pPr>
              <w:spacing w:line="360" w:lineRule="auto"/>
              <w:rPr>
                <w:rFonts w:ascii="宋体" w:hAnsi="宋体" w:cs="仿宋"/>
                <w:szCs w:val="21"/>
              </w:rPr>
            </w:pPr>
            <w:r>
              <w:rPr>
                <w:rFonts w:ascii="宋体" w:hAnsi="宋体" w:cs="仿宋" w:hint="eastAsia"/>
                <w:szCs w:val="21"/>
              </w:rPr>
              <w:t>★1.1有专人提供售后服务，包括售后培训、教学咨询支持、不定期教学研讨和免费培训等；</w:t>
            </w:r>
          </w:p>
          <w:p w14:paraId="115DD01F" w14:textId="77777777" w:rsidR="00DC7826" w:rsidRDefault="00085BD6">
            <w:pPr>
              <w:spacing w:line="360" w:lineRule="auto"/>
              <w:rPr>
                <w:rFonts w:ascii="宋体" w:hAnsi="宋体" w:cs="仿宋"/>
                <w:szCs w:val="21"/>
              </w:rPr>
            </w:pPr>
            <w:r>
              <w:rPr>
                <w:rFonts w:ascii="宋体" w:hAnsi="宋体" w:cs="仿宋" w:hint="eastAsia"/>
                <w:b/>
                <w:bCs/>
                <w:szCs w:val="21"/>
              </w:rPr>
              <w:t>#</w:t>
            </w:r>
            <w:r>
              <w:rPr>
                <w:rFonts w:ascii="宋体" w:hAnsi="宋体" w:cs="仿宋" w:hint="eastAsia"/>
                <w:szCs w:val="21"/>
              </w:rPr>
              <w:t>1.2投标人需提供详细项目执行方案。</w:t>
            </w:r>
          </w:p>
          <w:p w14:paraId="5705FF24" w14:textId="77777777" w:rsidR="00DC7826" w:rsidRDefault="00085BD6">
            <w:pPr>
              <w:spacing w:line="360" w:lineRule="auto"/>
              <w:rPr>
                <w:rFonts w:ascii="宋体" w:hAnsi="宋体" w:cs="仿宋"/>
                <w:szCs w:val="21"/>
              </w:rPr>
            </w:pPr>
            <w:r>
              <w:rPr>
                <w:rFonts w:ascii="宋体" w:hAnsi="宋体" w:cs="仿宋" w:hint="eastAsia"/>
                <w:szCs w:val="21"/>
              </w:rPr>
              <w:t>1.3按照财务大数据分析与决策实践项目的高仿真实践环境要求，进行平面空间设计，并提供设计思路说明；</w:t>
            </w:r>
          </w:p>
          <w:p w14:paraId="1C19E5AB" w14:textId="77777777" w:rsidR="00DC7826" w:rsidRDefault="00085BD6">
            <w:pPr>
              <w:spacing w:line="360" w:lineRule="auto"/>
              <w:rPr>
                <w:rFonts w:ascii="宋体" w:hAnsi="宋体" w:cs="仿宋"/>
                <w:szCs w:val="21"/>
              </w:rPr>
            </w:pPr>
            <w:r>
              <w:rPr>
                <w:rFonts w:ascii="宋体" w:hAnsi="宋体" w:cs="仿宋" w:hint="eastAsia"/>
                <w:szCs w:val="21"/>
              </w:rPr>
              <w:t>2. 师资服务保障</w:t>
            </w:r>
          </w:p>
          <w:p w14:paraId="288C7F94" w14:textId="640C3EEE" w:rsidR="00DC7826" w:rsidRDefault="00085BD6">
            <w:pPr>
              <w:spacing w:line="360" w:lineRule="auto"/>
              <w:rPr>
                <w:rFonts w:ascii="宋体" w:hAnsi="宋体" w:cs="仿宋"/>
                <w:szCs w:val="21"/>
              </w:rPr>
            </w:pPr>
            <w:r>
              <w:rPr>
                <w:rFonts w:ascii="宋体" w:hAnsi="宋体" w:cs="仿宋" w:hint="eastAsia"/>
                <w:b/>
                <w:bCs/>
                <w:szCs w:val="21"/>
              </w:rPr>
              <w:t>#</w:t>
            </w:r>
            <w:r>
              <w:rPr>
                <w:rFonts w:ascii="宋体" w:hAnsi="宋体" w:cs="仿宋" w:hint="eastAsia"/>
                <w:szCs w:val="21"/>
              </w:rPr>
              <w:t>2.1 要求投标人提供完整的师资培训方案，包括师资培训课程内容、时间安排，在服务期内合作厂商能提供全国师资培训；</w:t>
            </w:r>
          </w:p>
          <w:p w14:paraId="01A55D02" w14:textId="77777777" w:rsidR="00DC7826" w:rsidRDefault="00085BD6">
            <w:pPr>
              <w:spacing w:line="360" w:lineRule="auto"/>
              <w:rPr>
                <w:rFonts w:ascii="宋体" w:hAnsi="宋体" w:cs="仿宋"/>
                <w:szCs w:val="21"/>
              </w:rPr>
            </w:pPr>
            <w:r>
              <w:rPr>
                <w:rFonts w:ascii="宋体" w:hAnsi="宋体" w:cs="仿宋" w:hint="eastAsia"/>
                <w:b/>
                <w:bCs/>
                <w:szCs w:val="21"/>
              </w:rPr>
              <w:t>#</w:t>
            </w:r>
            <w:r>
              <w:rPr>
                <w:rFonts w:ascii="宋体" w:hAnsi="宋体" w:cs="仿宋" w:hint="eastAsia"/>
                <w:szCs w:val="21"/>
              </w:rPr>
              <w:t>2.2 提供在线教师课程研修，基于互联网社区模式推送基于前沿的教学课程更新以及全国兄弟院校的先进经验交流分享。</w:t>
            </w:r>
          </w:p>
          <w:p w14:paraId="3FEDC0F6" w14:textId="7F3CA397" w:rsidR="00DC7826" w:rsidRDefault="00085BD6">
            <w:pPr>
              <w:spacing w:line="360" w:lineRule="auto"/>
              <w:rPr>
                <w:rFonts w:ascii="宋体" w:hAnsi="宋体" w:cs="仿宋"/>
                <w:szCs w:val="21"/>
              </w:rPr>
            </w:pPr>
            <w:r>
              <w:rPr>
                <w:rFonts w:ascii="宋体" w:hAnsi="宋体" w:cs="仿宋" w:hint="eastAsia"/>
                <w:szCs w:val="21"/>
              </w:rPr>
              <w:t>★2.3支持混合云部署，满足国家对在线学习平台的要求，支持院校开展相关的专业课程的线上线下混合教学。提供线上的学习账号，学习资源，学习评价等服务。</w:t>
            </w:r>
          </w:p>
        </w:tc>
        <w:tc>
          <w:tcPr>
            <w:tcW w:w="840" w:type="dxa"/>
            <w:vAlign w:val="center"/>
          </w:tcPr>
          <w:p w14:paraId="549D7631" w14:textId="77777777" w:rsidR="00DC7826" w:rsidRDefault="00085BD6">
            <w:pPr>
              <w:spacing w:line="360" w:lineRule="auto"/>
              <w:jc w:val="center"/>
              <w:rPr>
                <w:rFonts w:ascii="宋体" w:hAnsi="宋体" w:cs="仿宋"/>
                <w:sz w:val="24"/>
              </w:rPr>
            </w:pPr>
            <w:r>
              <w:rPr>
                <w:rFonts w:ascii="宋体" w:hAnsi="宋体" w:cs="仿宋" w:hint="eastAsia"/>
                <w:sz w:val="24"/>
              </w:rPr>
              <w:lastRenderedPageBreak/>
              <w:t>1套</w:t>
            </w:r>
          </w:p>
        </w:tc>
      </w:tr>
    </w:tbl>
    <w:p w14:paraId="2CE23CD6" w14:textId="77777777" w:rsidR="00DC7826" w:rsidRDefault="00DC7826">
      <w:pPr>
        <w:adjustRightInd w:val="0"/>
        <w:spacing w:line="360" w:lineRule="auto"/>
        <w:contextualSpacing/>
        <w:jc w:val="left"/>
        <w:rPr>
          <w:sz w:val="24"/>
        </w:rPr>
      </w:pPr>
    </w:p>
    <w:p w14:paraId="7E449975" w14:textId="77777777" w:rsidR="00DC7826" w:rsidRDefault="00085BD6">
      <w:pPr>
        <w:spacing w:line="360" w:lineRule="auto"/>
        <w:contextualSpacing/>
        <w:rPr>
          <w:i/>
          <w:iCs/>
          <w:sz w:val="24"/>
        </w:rPr>
      </w:pPr>
      <w:r>
        <w:rPr>
          <w:sz w:val="24"/>
        </w:rPr>
        <w:t xml:space="preserve">3. </w:t>
      </w:r>
      <w:r>
        <w:rPr>
          <w:sz w:val="24"/>
        </w:rPr>
        <w:t>验收标准</w:t>
      </w:r>
    </w:p>
    <w:p w14:paraId="28C014CB"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3.1</w:t>
      </w:r>
      <w:r>
        <w:rPr>
          <w:rFonts w:ascii="Times New Roman" w:hAnsi="Times New Roman" w:hint="eastAsia"/>
          <w:sz w:val="24"/>
          <w:szCs w:val="24"/>
        </w:rPr>
        <w:t>产品安装、调试完成后，由采购人组织验收，验收合格后，采购人及供货</w:t>
      </w:r>
      <w:proofErr w:type="gramStart"/>
      <w:r>
        <w:rPr>
          <w:rFonts w:ascii="Times New Roman" w:hAnsi="Times New Roman" w:hint="eastAsia"/>
          <w:sz w:val="24"/>
          <w:szCs w:val="24"/>
        </w:rPr>
        <w:t>商双方</w:t>
      </w:r>
      <w:proofErr w:type="gramEnd"/>
      <w:r>
        <w:rPr>
          <w:rFonts w:ascii="Times New Roman" w:hAnsi="Times New Roman" w:hint="eastAsia"/>
          <w:sz w:val="24"/>
          <w:szCs w:val="24"/>
        </w:rPr>
        <w:t>共同签署验收文件。</w:t>
      </w:r>
    </w:p>
    <w:p w14:paraId="6BEA69D0"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3.2</w:t>
      </w:r>
      <w:r>
        <w:rPr>
          <w:rFonts w:ascii="Times New Roman" w:hAnsi="Times New Roman" w:hint="eastAsia"/>
          <w:sz w:val="24"/>
          <w:szCs w:val="24"/>
        </w:rPr>
        <w:t>产品到货：产品到货前应将安装环境要求书面通知给用户，并与用户协商足够准备时间。到货时需按用户要求免费将产品在双方商定的时间运到指定安装位置，并由产品安装工程师当场进行开箱检查。</w:t>
      </w:r>
    </w:p>
    <w:p w14:paraId="1AEA4800"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3.3</w:t>
      </w:r>
      <w:r>
        <w:rPr>
          <w:rFonts w:ascii="Times New Roman" w:hAnsi="Times New Roman" w:hint="eastAsia"/>
          <w:sz w:val="24"/>
          <w:szCs w:val="24"/>
        </w:rPr>
        <w:t>产品安装调试：产品经开箱检查确认一切正常后，由产品安装工程师免费执行安装调试直至达到验收指标（以技术规格要求指标为验收指标）。由用户单位进行使用性能方面的验收。产品的性能符合响应人应答文件中承诺的技术指标，所有指标验收由用户确认。</w:t>
      </w:r>
    </w:p>
    <w:p w14:paraId="28D8F028" w14:textId="77777777" w:rsidR="00DC7826" w:rsidRDefault="00DC7826">
      <w:pPr>
        <w:spacing w:line="360" w:lineRule="auto"/>
        <w:ind w:firstLine="482"/>
        <w:contextualSpacing/>
        <w:rPr>
          <w:b/>
          <w:sz w:val="24"/>
        </w:rPr>
      </w:pPr>
    </w:p>
    <w:p w14:paraId="2582054D" w14:textId="77777777" w:rsidR="00DC7826" w:rsidRDefault="00DC7826">
      <w:pPr>
        <w:spacing w:line="360" w:lineRule="auto"/>
        <w:ind w:firstLine="482"/>
        <w:contextualSpacing/>
        <w:rPr>
          <w:b/>
          <w:sz w:val="24"/>
        </w:rPr>
      </w:pPr>
    </w:p>
    <w:p w14:paraId="08121B7D" w14:textId="77777777" w:rsidR="00DC7826" w:rsidRDefault="00085BD6">
      <w:pPr>
        <w:widowControl/>
        <w:jc w:val="left"/>
        <w:rPr>
          <w:b/>
          <w:sz w:val="24"/>
          <w:szCs w:val="32"/>
        </w:rPr>
      </w:pPr>
      <w:r>
        <w:rPr>
          <w:b/>
          <w:sz w:val="24"/>
          <w:szCs w:val="32"/>
        </w:rPr>
        <w:br w:type="page"/>
      </w:r>
    </w:p>
    <w:p w14:paraId="39B54CF2" w14:textId="77777777" w:rsidR="00DC7826" w:rsidRDefault="00085BD6">
      <w:pPr>
        <w:spacing w:line="440" w:lineRule="exact"/>
        <w:rPr>
          <w:b/>
          <w:sz w:val="24"/>
          <w:szCs w:val="32"/>
        </w:rPr>
      </w:pPr>
      <w:r>
        <w:rPr>
          <w:rFonts w:hint="eastAsia"/>
          <w:b/>
          <w:sz w:val="24"/>
          <w:szCs w:val="32"/>
        </w:rPr>
        <w:lastRenderedPageBreak/>
        <w:t>02</w:t>
      </w:r>
      <w:r>
        <w:rPr>
          <w:rFonts w:hint="eastAsia"/>
          <w:b/>
          <w:sz w:val="24"/>
          <w:szCs w:val="32"/>
        </w:rPr>
        <w:t>包：</w:t>
      </w:r>
    </w:p>
    <w:p w14:paraId="7B55C524" w14:textId="77777777" w:rsidR="00DC7826" w:rsidRDefault="00085BD6">
      <w:pPr>
        <w:pStyle w:val="aff2"/>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478DF21" w14:textId="77777777" w:rsidR="00DC7826" w:rsidRDefault="00085BD6">
      <w:pPr>
        <w:spacing w:line="360" w:lineRule="auto"/>
        <w:contextualSpacing/>
        <w:rPr>
          <w:b/>
          <w:bCs/>
          <w:sz w:val="24"/>
        </w:rPr>
      </w:pPr>
      <w:r>
        <w:rPr>
          <w:b/>
          <w:bCs/>
          <w:sz w:val="24"/>
        </w:rPr>
        <w:t xml:space="preserve">1. </w:t>
      </w:r>
      <w:r>
        <w:rPr>
          <w:rFonts w:hint="eastAsia"/>
          <w:b/>
          <w:bCs/>
          <w:sz w:val="24"/>
        </w:rPr>
        <w:t>交货期及交货地点</w:t>
      </w:r>
    </w:p>
    <w:p w14:paraId="4C14C1F0" w14:textId="77777777" w:rsidR="00DC7826" w:rsidRDefault="00085BD6">
      <w:pPr>
        <w:spacing w:line="360" w:lineRule="auto"/>
        <w:contextualSpacing/>
        <w:rPr>
          <w:sz w:val="24"/>
        </w:rPr>
      </w:pPr>
      <w:r>
        <w:rPr>
          <w:rFonts w:hint="eastAsia"/>
          <w:sz w:val="24"/>
        </w:rPr>
        <w:t>交货期：合同签订后</w:t>
      </w:r>
      <w:r>
        <w:rPr>
          <w:rFonts w:hint="eastAsia"/>
          <w:sz w:val="24"/>
        </w:rPr>
        <w:t>30</w:t>
      </w:r>
      <w:r>
        <w:rPr>
          <w:rFonts w:hint="eastAsia"/>
          <w:sz w:val="24"/>
        </w:rPr>
        <w:t>日内交货并安装调试完毕。</w:t>
      </w:r>
    </w:p>
    <w:p w14:paraId="536102EE" w14:textId="77777777" w:rsidR="00DC7826" w:rsidRDefault="00085BD6">
      <w:pPr>
        <w:spacing w:line="360" w:lineRule="auto"/>
        <w:contextualSpacing/>
        <w:rPr>
          <w:sz w:val="24"/>
        </w:rPr>
      </w:pPr>
      <w:r>
        <w:rPr>
          <w:rFonts w:hint="eastAsia"/>
          <w:sz w:val="24"/>
        </w:rPr>
        <w:t>交货地点</w:t>
      </w:r>
      <w:r>
        <w:rPr>
          <w:sz w:val="24"/>
        </w:rPr>
        <w:t>:</w:t>
      </w:r>
      <w:r>
        <w:rPr>
          <w:rFonts w:hint="eastAsia"/>
          <w:sz w:val="24"/>
        </w:rPr>
        <w:t>北京建筑大学用户指定地点。</w:t>
      </w:r>
    </w:p>
    <w:p w14:paraId="4BBA5022" w14:textId="77777777" w:rsidR="00DC7826" w:rsidRDefault="00DC7826">
      <w:pPr>
        <w:spacing w:line="360" w:lineRule="auto"/>
        <w:contextualSpacing/>
        <w:rPr>
          <w:i/>
          <w:sz w:val="24"/>
        </w:rPr>
      </w:pPr>
    </w:p>
    <w:p w14:paraId="45A102DD" w14:textId="77777777" w:rsidR="00DC7826" w:rsidRDefault="00085BD6">
      <w:pPr>
        <w:spacing w:line="360" w:lineRule="auto"/>
        <w:contextualSpacing/>
        <w:rPr>
          <w:b/>
          <w:bCs/>
          <w:sz w:val="24"/>
        </w:rPr>
      </w:pPr>
      <w:r>
        <w:rPr>
          <w:b/>
          <w:bCs/>
          <w:sz w:val="24"/>
        </w:rPr>
        <w:t xml:space="preserve">2. </w:t>
      </w:r>
      <w:r>
        <w:rPr>
          <w:b/>
          <w:bCs/>
          <w:sz w:val="24"/>
        </w:rPr>
        <w:t>付款条件</w:t>
      </w:r>
    </w:p>
    <w:p w14:paraId="4CF7C24F" w14:textId="6C3945C3" w:rsidR="00DC7826" w:rsidRDefault="00386F66">
      <w:pPr>
        <w:spacing w:line="360" w:lineRule="auto"/>
        <w:ind w:firstLineChars="200" w:firstLine="480"/>
        <w:contextualSpacing/>
        <w:rPr>
          <w:bCs/>
          <w:sz w:val="24"/>
        </w:rPr>
      </w:pPr>
      <w:r>
        <w:rPr>
          <w:rFonts w:ascii="宋体" w:hAnsi="宋体" w:cs="Arial" w:hint="eastAsia"/>
          <w:sz w:val="24"/>
          <w:u w:val="single"/>
        </w:rPr>
        <w:t>卖方须在签订合同的同时向买方提交合同总价5%的履约保证金。买方在合同签订后，向卖方支付60%的合同货款；所有设备验收合格后，买方支付剩余40%的货款。履约保证金在验收合格后，一次性无息退还卖方。</w:t>
      </w:r>
    </w:p>
    <w:p w14:paraId="72F06205" w14:textId="77777777" w:rsidR="00DC7826" w:rsidRDefault="00DC7826">
      <w:pPr>
        <w:spacing w:line="360" w:lineRule="auto"/>
        <w:contextualSpacing/>
        <w:rPr>
          <w:sz w:val="24"/>
        </w:rPr>
      </w:pPr>
    </w:p>
    <w:p w14:paraId="0AED5288" w14:textId="77777777" w:rsidR="00DC7826" w:rsidRDefault="00085BD6">
      <w:pPr>
        <w:spacing w:line="360" w:lineRule="auto"/>
        <w:contextualSpacing/>
        <w:rPr>
          <w:sz w:val="24"/>
        </w:rPr>
      </w:pPr>
      <w:r>
        <w:rPr>
          <w:rFonts w:hint="eastAsia"/>
          <w:sz w:val="24"/>
        </w:rPr>
        <w:t>3</w:t>
      </w:r>
      <w:r>
        <w:rPr>
          <w:sz w:val="24"/>
        </w:rPr>
        <w:t xml:space="preserve">. </w:t>
      </w:r>
      <w:r>
        <w:rPr>
          <w:sz w:val="24"/>
        </w:rPr>
        <w:t>售后服务</w:t>
      </w:r>
    </w:p>
    <w:p w14:paraId="4D83D07F" w14:textId="77777777" w:rsidR="00DC7826" w:rsidRDefault="00085BD6">
      <w:pPr>
        <w:spacing w:line="360" w:lineRule="auto"/>
        <w:contextualSpacing/>
        <w:rPr>
          <w:sz w:val="24"/>
        </w:rPr>
      </w:pPr>
      <w:r>
        <w:rPr>
          <w:rFonts w:hint="eastAsia"/>
          <w:sz w:val="24"/>
        </w:rPr>
        <w:t>3.1</w:t>
      </w:r>
      <w:r>
        <w:rPr>
          <w:rFonts w:hint="eastAsia"/>
          <w:sz w:val="24"/>
        </w:rPr>
        <w:t>投标人应对任何由于不当包装或防护措施不利而导致的商品损坏、损失、锈蚀、费用增长等后果负责。</w:t>
      </w:r>
    </w:p>
    <w:p w14:paraId="54E26E9A" w14:textId="77777777" w:rsidR="00DC7826" w:rsidRDefault="00085BD6">
      <w:pPr>
        <w:spacing w:line="360" w:lineRule="auto"/>
        <w:contextualSpacing/>
        <w:rPr>
          <w:sz w:val="24"/>
        </w:rPr>
      </w:pPr>
      <w:r>
        <w:rPr>
          <w:rFonts w:hint="eastAsia"/>
          <w:sz w:val="24"/>
        </w:rPr>
        <w:t>3.2</w:t>
      </w:r>
      <w:r>
        <w:rPr>
          <w:rFonts w:hint="eastAsia"/>
          <w:sz w:val="24"/>
        </w:rPr>
        <w:t>质保期（免费保修期）：自验收合格之日起不少于一年（如技术要求中对质保期有单独要求的，以技术要求中为准）。质保期内，任何由制造商选材和制造（耗材除外）不当引起的质量问题，制造商负责免费维修。质保期满前</w:t>
      </w:r>
      <w:r>
        <w:rPr>
          <w:rFonts w:hint="eastAsia"/>
          <w:sz w:val="24"/>
        </w:rPr>
        <w:t>1</w:t>
      </w:r>
      <w:r>
        <w:rPr>
          <w:rFonts w:hint="eastAsia"/>
          <w:sz w:val="24"/>
        </w:rPr>
        <w:t>个月内中标人应负责一次免费全面检查，并写出正式报告，如发现潜在问题，应负责排除。</w:t>
      </w:r>
    </w:p>
    <w:p w14:paraId="0DB9FB51" w14:textId="77777777" w:rsidR="00DC7826" w:rsidRDefault="00085BD6">
      <w:pPr>
        <w:spacing w:line="360" w:lineRule="auto"/>
        <w:contextualSpacing/>
        <w:rPr>
          <w:sz w:val="24"/>
        </w:rPr>
      </w:pPr>
      <w:r>
        <w:rPr>
          <w:rFonts w:hint="eastAsia"/>
          <w:sz w:val="24"/>
        </w:rPr>
        <w:t>3.3</w:t>
      </w:r>
      <w:r>
        <w:rPr>
          <w:rFonts w:hint="eastAsia"/>
          <w:sz w:val="24"/>
        </w:rPr>
        <w:t>质保期满前</w:t>
      </w:r>
      <w:r>
        <w:rPr>
          <w:rFonts w:hint="eastAsia"/>
          <w:sz w:val="24"/>
        </w:rPr>
        <w:t>1</w:t>
      </w:r>
      <w:r>
        <w:rPr>
          <w:rFonts w:hint="eastAsia"/>
          <w:sz w:val="24"/>
        </w:rPr>
        <w:t>个月内供货方应负责一次免费全面检查，并写出正式报告，如发现潜在问题，应负责排除。</w:t>
      </w:r>
    </w:p>
    <w:p w14:paraId="32EAFF16" w14:textId="77777777" w:rsidR="00DC7826" w:rsidRDefault="00085BD6">
      <w:pPr>
        <w:spacing w:line="360" w:lineRule="auto"/>
        <w:contextualSpacing/>
        <w:rPr>
          <w:sz w:val="24"/>
        </w:rPr>
      </w:pPr>
      <w:r>
        <w:rPr>
          <w:rFonts w:hint="eastAsia"/>
          <w:sz w:val="24"/>
        </w:rPr>
        <w:t>3.4</w:t>
      </w:r>
      <w:r>
        <w:rPr>
          <w:rFonts w:hint="eastAsia"/>
          <w:sz w:val="24"/>
        </w:rPr>
        <w:t>维修响应时间：投标人应在</w:t>
      </w:r>
      <w:r>
        <w:rPr>
          <w:rFonts w:hint="eastAsia"/>
          <w:sz w:val="24"/>
        </w:rPr>
        <w:t>24</w:t>
      </w:r>
      <w:r>
        <w:rPr>
          <w:rFonts w:hint="eastAsia"/>
          <w:sz w:val="24"/>
        </w:rPr>
        <w:t>小时内对用户的服务要求做出响应，一般问题在</w:t>
      </w:r>
      <w:r>
        <w:rPr>
          <w:rFonts w:hint="eastAsia"/>
          <w:sz w:val="24"/>
        </w:rPr>
        <w:t>48</w:t>
      </w:r>
      <w:r>
        <w:rPr>
          <w:rFonts w:hint="eastAsia"/>
          <w:sz w:val="24"/>
        </w:rPr>
        <w:t>小时内解决，重大问题或其它无法立刻解决的问题应在一周内解决或提出明确的解决方案，否则卖方应赔偿相应的损失。</w:t>
      </w:r>
    </w:p>
    <w:p w14:paraId="7C48AC5B" w14:textId="77777777" w:rsidR="00DC7826" w:rsidRDefault="00085BD6">
      <w:pPr>
        <w:spacing w:line="360" w:lineRule="auto"/>
        <w:contextualSpacing/>
        <w:rPr>
          <w:sz w:val="24"/>
        </w:rPr>
      </w:pPr>
      <w:r>
        <w:rPr>
          <w:rFonts w:hint="eastAsia"/>
          <w:sz w:val="24"/>
        </w:rPr>
        <w:t>3.5</w:t>
      </w:r>
      <w:r>
        <w:rPr>
          <w:rFonts w:hint="eastAsia"/>
          <w:sz w:val="24"/>
        </w:rPr>
        <w:t>厂商需提供迅速优质的售后服务和技术支持。提供至少一年的免费技术支持和培训服务。质保期外，需提供产品使用期限内的保障性服务，以保障产品的正常使用</w:t>
      </w:r>
    </w:p>
    <w:p w14:paraId="0B091633" w14:textId="77777777" w:rsidR="00DC7826" w:rsidRDefault="00085BD6">
      <w:pPr>
        <w:spacing w:line="360" w:lineRule="auto"/>
        <w:contextualSpacing/>
        <w:rPr>
          <w:sz w:val="24"/>
        </w:rPr>
      </w:pPr>
      <w:r>
        <w:rPr>
          <w:rFonts w:hint="eastAsia"/>
          <w:sz w:val="24"/>
        </w:rPr>
        <w:t>3.6</w:t>
      </w:r>
      <w:r>
        <w:rPr>
          <w:rFonts w:hint="eastAsia"/>
          <w:sz w:val="24"/>
        </w:rPr>
        <w:t>到货安装调试完成后，有专业工程师现场提供一次系统的使用培训服务，直至采购人相关人员熟练掌握为止。</w:t>
      </w:r>
      <w:r>
        <w:rPr>
          <w:rFonts w:hint="eastAsia"/>
          <w:sz w:val="24"/>
        </w:rPr>
        <w:t xml:space="preserve"> </w:t>
      </w:r>
    </w:p>
    <w:p w14:paraId="76A54ECF" w14:textId="77777777" w:rsidR="00DC7826" w:rsidRDefault="00DC7826">
      <w:pPr>
        <w:spacing w:line="360" w:lineRule="auto"/>
        <w:contextualSpacing/>
        <w:rPr>
          <w:b/>
          <w:i/>
          <w:sz w:val="24"/>
        </w:rPr>
      </w:pPr>
    </w:p>
    <w:p w14:paraId="3ECD4273" w14:textId="77777777" w:rsidR="00DC7826" w:rsidRDefault="00085BD6">
      <w:pPr>
        <w:pStyle w:val="aff2"/>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637B1B4E" w14:textId="77777777" w:rsidR="00DC7826" w:rsidRDefault="00085BD6">
      <w:pPr>
        <w:spacing w:line="360" w:lineRule="auto"/>
        <w:contextualSpacing/>
        <w:rPr>
          <w:sz w:val="24"/>
        </w:rPr>
      </w:pPr>
      <w:r>
        <w:rPr>
          <w:sz w:val="24"/>
        </w:rPr>
        <w:t xml:space="preserve">1. </w:t>
      </w:r>
      <w:r>
        <w:rPr>
          <w:sz w:val="24"/>
        </w:rPr>
        <w:t>基本要求</w:t>
      </w:r>
    </w:p>
    <w:p w14:paraId="04D35DE6" w14:textId="77777777" w:rsidR="00DC7826" w:rsidRDefault="00085BD6">
      <w:pPr>
        <w:spacing w:line="360" w:lineRule="auto"/>
        <w:ind w:firstLineChars="200" w:firstLine="480"/>
        <w:contextualSpacing/>
        <w:rPr>
          <w:sz w:val="24"/>
        </w:rPr>
      </w:pPr>
      <w:r>
        <w:rPr>
          <w:sz w:val="24"/>
        </w:rPr>
        <w:lastRenderedPageBreak/>
        <w:t>1.</w:t>
      </w:r>
      <w:r>
        <w:rPr>
          <w:rFonts w:hint="eastAsia"/>
          <w:sz w:val="24"/>
        </w:rPr>
        <w:t>1</w:t>
      </w:r>
      <w:r>
        <w:rPr>
          <w:rFonts w:hint="eastAsia"/>
          <w:sz w:val="24"/>
        </w:rPr>
        <w:t>所</w:t>
      </w:r>
      <w:proofErr w:type="gramStart"/>
      <w:r>
        <w:rPr>
          <w:rFonts w:hint="eastAsia"/>
          <w:sz w:val="24"/>
        </w:rPr>
        <w:t>投产品需执行</w:t>
      </w:r>
      <w:proofErr w:type="gramEnd"/>
      <w:r>
        <w:rPr>
          <w:rFonts w:hint="eastAsia"/>
          <w:sz w:val="24"/>
        </w:rPr>
        <w:t>国家相关标准、行业标准、地方标准、规范。保证产品功能正常，各项技术参数符合相关国家标准以及采购技术要求。须提供在售全新产品，不得为停产型号或翻新机。</w:t>
      </w:r>
    </w:p>
    <w:p w14:paraId="3BC5FCDF" w14:textId="77777777" w:rsidR="00DC7826" w:rsidRDefault="00DC7826">
      <w:pPr>
        <w:spacing w:line="360" w:lineRule="auto"/>
        <w:contextualSpacing/>
        <w:rPr>
          <w:sz w:val="24"/>
        </w:rPr>
      </w:pPr>
    </w:p>
    <w:p w14:paraId="3582D952" w14:textId="77777777" w:rsidR="00DC7826" w:rsidRDefault="00085BD6">
      <w:pPr>
        <w:spacing w:line="360" w:lineRule="auto"/>
        <w:contextualSpacing/>
        <w:rPr>
          <w:sz w:val="24"/>
        </w:rPr>
      </w:pPr>
      <w:r>
        <w:rPr>
          <w:sz w:val="24"/>
        </w:rPr>
        <w:t>2.</w:t>
      </w:r>
      <w:r>
        <w:rPr>
          <w:sz w:val="24"/>
        </w:rPr>
        <w:t>技术要求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45"/>
        <w:gridCol w:w="5351"/>
        <w:gridCol w:w="840"/>
      </w:tblGrid>
      <w:tr w:rsidR="00DC7826" w14:paraId="18B3C309" w14:textId="77777777">
        <w:tc>
          <w:tcPr>
            <w:tcW w:w="733" w:type="dxa"/>
            <w:shd w:val="clear" w:color="auto" w:fill="FFFFFF"/>
          </w:tcPr>
          <w:p w14:paraId="77D7DE40" w14:textId="77777777" w:rsidR="00DC7826" w:rsidRDefault="00085BD6">
            <w:pPr>
              <w:spacing w:line="360" w:lineRule="auto"/>
              <w:jc w:val="center"/>
              <w:rPr>
                <w:rFonts w:ascii="宋体" w:hAnsi="宋体" w:cs="仿宋"/>
                <w:sz w:val="24"/>
              </w:rPr>
            </w:pPr>
            <w:r>
              <w:rPr>
                <w:rFonts w:ascii="宋体" w:hAnsi="宋体" w:cs="仿宋" w:hint="eastAsia"/>
                <w:sz w:val="24"/>
              </w:rPr>
              <w:t>序号</w:t>
            </w:r>
          </w:p>
        </w:tc>
        <w:tc>
          <w:tcPr>
            <w:tcW w:w="1445" w:type="dxa"/>
            <w:shd w:val="clear" w:color="auto" w:fill="FFFFFF"/>
            <w:vAlign w:val="center"/>
          </w:tcPr>
          <w:p w14:paraId="2F7637AF" w14:textId="77777777" w:rsidR="00DC7826" w:rsidRDefault="00085BD6">
            <w:pPr>
              <w:spacing w:line="360" w:lineRule="auto"/>
              <w:jc w:val="center"/>
              <w:rPr>
                <w:rFonts w:ascii="宋体" w:hAnsi="宋体" w:cs="仿宋"/>
                <w:sz w:val="24"/>
              </w:rPr>
            </w:pPr>
            <w:r>
              <w:rPr>
                <w:rFonts w:ascii="宋体" w:hAnsi="宋体" w:cs="仿宋" w:hint="eastAsia"/>
                <w:sz w:val="24"/>
              </w:rPr>
              <w:t>产品名称</w:t>
            </w:r>
          </w:p>
        </w:tc>
        <w:tc>
          <w:tcPr>
            <w:tcW w:w="5351" w:type="dxa"/>
            <w:shd w:val="clear" w:color="auto" w:fill="FFFFFF"/>
            <w:vAlign w:val="center"/>
          </w:tcPr>
          <w:p w14:paraId="654306EB" w14:textId="77777777" w:rsidR="00DC7826" w:rsidRDefault="00085BD6">
            <w:pPr>
              <w:spacing w:line="360" w:lineRule="auto"/>
              <w:jc w:val="center"/>
              <w:rPr>
                <w:rFonts w:ascii="宋体" w:hAnsi="宋体" w:cs="仿宋"/>
                <w:sz w:val="24"/>
              </w:rPr>
            </w:pPr>
            <w:r>
              <w:rPr>
                <w:rFonts w:ascii="宋体" w:hAnsi="宋体" w:cs="仿宋" w:hint="eastAsia"/>
                <w:sz w:val="24"/>
              </w:rPr>
              <w:t>主要技术参数</w:t>
            </w:r>
          </w:p>
        </w:tc>
        <w:tc>
          <w:tcPr>
            <w:tcW w:w="840" w:type="dxa"/>
            <w:shd w:val="clear" w:color="auto" w:fill="FFFFFF"/>
            <w:vAlign w:val="center"/>
          </w:tcPr>
          <w:p w14:paraId="576D571C" w14:textId="77777777" w:rsidR="00DC7826" w:rsidRDefault="00085BD6">
            <w:pPr>
              <w:spacing w:line="360" w:lineRule="auto"/>
              <w:jc w:val="center"/>
              <w:rPr>
                <w:rFonts w:ascii="宋体" w:hAnsi="宋体" w:cs="仿宋"/>
                <w:sz w:val="24"/>
              </w:rPr>
            </w:pPr>
            <w:r>
              <w:rPr>
                <w:rFonts w:ascii="宋体" w:hAnsi="宋体" w:cs="仿宋" w:hint="eastAsia"/>
                <w:sz w:val="24"/>
              </w:rPr>
              <w:t>数量</w:t>
            </w:r>
          </w:p>
        </w:tc>
      </w:tr>
      <w:tr w:rsidR="00DC7826" w14:paraId="6F7AA303" w14:textId="77777777">
        <w:tc>
          <w:tcPr>
            <w:tcW w:w="733" w:type="dxa"/>
            <w:vAlign w:val="center"/>
          </w:tcPr>
          <w:p w14:paraId="434DFF65" w14:textId="77777777" w:rsidR="00DC7826" w:rsidRDefault="00085BD6">
            <w:pPr>
              <w:spacing w:line="360" w:lineRule="auto"/>
              <w:jc w:val="center"/>
              <w:rPr>
                <w:rFonts w:ascii="宋体" w:hAnsi="宋体" w:cs="仿宋"/>
                <w:sz w:val="24"/>
              </w:rPr>
            </w:pPr>
            <w:r>
              <w:rPr>
                <w:rFonts w:ascii="宋体" w:hAnsi="宋体" w:cs="仿宋" w:hint="eastAsia"/>
                <w:sz w:val="24"/>
              </w:rPr>
              <w:t>1</w:t>
            </w:r>
          </w:p>
        </w:tc>
        <w:tc>
          <w:tcPr>
            <w:tcW w:w="1445" w:type="dxa"/>
            <w:vAlign w:val="center"/>
          </w:tcPr>
          <w:p w14:paraId="224B9857" w14:textId="77777777" w:rsidR="00DC7826" w:rsidRDefault="00085BD6">
            <w:pPr>
              <w:spacing w:line="360" w:lineRule="auto"/>
              <w:jc w:val="center"/>
              <w:rPr>
                <w:rFonts w:ascii="宋体" w:hAnsi="宋体" w:cs="仿宋"/>
                <w:sz w:val="24"/>
              </w:rPr>
            </w:pPr>
            <w:r>
              <w:rPr>
                <w:rFonts w:ascii="宋体" w:hAnsi="宋体" w:cs="仿宋" w:hint="eastAsia"/>
                <w:sz w:val="24"/>
              </w:rPr>
              <w:t>创新创业实训平台</w:t>
            </w:r>
          </w:p>
        </w:tc>
        <w:tc>
          <w:tcPr>
            <w:tcW w:w="5351" w:type="dxa"/>
          </w:tcPr>
          <w:p w14:paraId="4920027E" w14:textId="77777777" w:rsidR="00DC7826" w:rsidRDefault="00085BD6">
            <w:pPr>
              <w:pStyle w:val="aff2"/>
              <w:numPr>
                <w:ilvl w:val="0"/>
                <w:numId w:val="14"/>
              </w:numPr>
              <w:spacing w:line="360" w:lineRule="auto"/>
              <w:ind w:firstLineChars="0"/>
              <w:jc w:val="left"/>
              <w:rPr>
                <w:rFonts w:ascii="宋体" w:hAnsi="宋体"/>
                <w:color w:val="FF0000"/>
                <w:kern w:val="0"/>
                <w:szCs w:val="21"/>
              </w:rPr>
            </w:pPr>
            <w:r>
              <w:rPr>
                <w:rFonts w:ascii="宋体" w:hAnsi="宋体" w:hint="eastAsia"/>
                <w:color w:val="000000" w:themeColor="text1"/>
                <w:kern w:val="0"/>
                <w:szCs w:val="21"/>
              </w:rPr>
              <w:t>创新创业基础平台</w:t>
            </w:r>
          </w:p>
          <w:p w14:paraId="6C0C8126" w14:textId="77777777" w:rsidR="00DC7826" w:rsidRDefault="00085BD6">
            <w:pPr>
              <w:spacing w:line="360" w:lineRule="auto"/>
              <w:jc w:val="left"/>
              <w:rPr>
                <w:rFonts w:ascii="宋体" w:hAnsi="宋体"/>
                <w:szCs w:val="21"/>
              </w:rPr>
            </w:pPr>
            <w:r>
              <w:rPr>
                <w:rFonts w:ascii="宋体" w:hAnsi="宋体" w:hint="eastAsia"/>
                <w:szCs w:val="21"/>
              </w:rPr>
              <w:t>1. 要求具有独立的后端管理员功能；</w:t>
            </w:r>
          </w:p>
          <w:p w14:paraId="36C385CB" w14:textId="77777777" w:rsidR="00DC7826" w:rsidRDefault="00085BD6">
            <w:pPr>
              <w:spacing w:line="360" w:lineRule="auto"/>
              <w:jc w:val="left"/>
              <w:rPr>
                <w:rFonts w:ascii="宋体" w:hAnsi="宋体"/>
                <w:szCs w:val="21"/>
              </w:rPr>
            </w:pPr>
            <w:r>
              <w:rPr>
                <w:rFonts w:ascii="宋体" w:hAnsi="宋体"/>
                <w:szCs w:val="21"/>
              </w:rPr>
              <w:t>2.</w:t>
            </w:r>
            <w:r>
              <w:rPr>
                <w:rFonts w:ascii="宋体" w:hAnsi="宋体" w:hint="eastAsia"/>
                <w:szCs w:val="21"/>
              </w:rPr>
              <w:t xml:space="preserve"> 管理员具有对教学师资队伍的管理功能，包括但不限于教师账号的新增、账号信息的编辑、账号密码的初始化重置、账号的锁定/解锁功能、登录IP记录、应用权限授权功能。</w:t>
            </w:r>
          </w:p>
          <w:p w14:paraId="05F0814F" w14:textId="77777777" w:rsidR="00DC7826" w:rsidRDefault="00085BD6">
            <w:pPr>
              <w:spacing w:line="360" w:lineRule="auto"/>
              <w:jc w:val="left"/>
              <w:rPr>
                <w:rFonts w:ascii="宋体" w:hAnsi="宋体"/>
                <w:szCs w:val="21"/>
              </w:rPr>
            </w:pPr>
            <w:r>
              <w:rPr>
                <w:rFonts w:ascii="宋体" w:hAnsi="宋体"/>
                <w:szCs w:val="21"/>
              </w:rPr>
              <w:t>3.</w:t>
            </w:r>
            <w:r>
              <w:rPr>
                <w:rFonts w:ascii="宋体" w:hAnsi="宋体" w:hint="eastAsia"/>
                <w:szCs w:val="21"/>
              </w:rPr>
              <w:t xml:space="preserve"> 管理员具有学生信息的统一维护管理功能，包括学生信息的新增、账号密码的初始化重置、账号的锁定</w:t>
            </w:r>
            <w:r>
              <w:rPr>
                <w:rFonts w:ascii="宋体" w:hAnsi="宋体"/>
                <w:szCs w:val="21"/>
              </w:rPr>
              <w:t>/</w:t>
            </w:r>
            <w:r>
              <w:rPr>
                <w:rFonts w:ascii="宋体" w:hAnsi="宋体" w:hint="eastAsia"/>
                <w:szCs w:val="21"/>
              </w:rPr>
              <w:t>解锁功能、登录</w:t>
            </w:r>
            <w:r>
              <w:rPr>
                <w:rFonts w:ascii="宋体" w:hAnsi="宋体"/>
                <w:szCs w:val="21"/>
              </w:rPr>
              <w:t>IP</w:t>
            </w:r>
            <w:r>
              <w:rPr>
                <w:rFonts w:ascii="宋体" w:hAnsi="宋体" w:hint="eastAsia"/>
                <w:szCs w:val="21"/>
              </w:rPr>
              <w:t>记录、账号删除和账号找回功能。</w:t>
            </w:r>
          </w:p>
          <w:p w14:paraId="769D6EE4"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szCs w:val="21"/>
              </w:rPr>
              <w:t>4.</w:t>
            </w:r>
            <w:r>
              <w:rPr>
                <w:rFonts w:ascii="宋体" w:hAnsi="宋体" w:hint="eastAsia"/>
                <w:szCs w:val="21"/>
              </w:rPr>
              <w:t>管理员具有从CSV文件一次性导入大批量学生信息的功能，导入信息包括但不限于学生姓名、账号、学号、院系、专业、班级、等信息。</w:t>
            </w:r>
          </w:p>
          <w:p w14:paraId="10B40DB4" w14:textId="77777777" w:rsidR="00DC7826" w:rsidRDefault="00085BD6">
            <w:pPr>
              <w:spacing w:line="360" w:lineRule="auto"/>
              <w:jc w:val="left"/>
              <w:rPr>
                <w:rFonts w:ascii="宋体" w:hAnsi="宋体"/>
                <w:szCs w:val="21"/>
              </w:rPr>
            </w:pPr>
            <w:r>
              <w:rPr>
                <w:rFonts w:ascii="宋体" w:hAnsi="宋体"/>
                <w:szCs w:val="21"/>
              </w:rPr>
              <w:t>5.</w:t>
            </w:r>
            <w:r>
              <w:rPr>
                <w:rFonts w:ascii="宋体" w:hAnsi="宋体" w:hint="eastAsia"/>
                <w:szCs w:val="21"/>
              </w:rPr>
              <w:t>管理员具有开启/关闭是否允许学生自己注册账号的功能。</w:t>
            </w:r>
          </w:p>
          <w:p w14:paraId="667E6304" w14:textId="77777777" w:rsidR="00DC7826" w:rsidRDefault="00085BD6">
            <w:pPr>
              <w:spacing w:line="360" w:lineRule="auto"/>
              <w:jc w:val="left"/>
              <w:rPr>
                <w:rFonts w:ascii="宋体" w:hAnsi="宋体"/>
                <w:szCs w:val="21"/>
              </w:rPr>
            </w:pPr>
            <w:r>
              <w:rPr>
                <w:rFonts w:ascii="宋体" w:hAnsi="宋体"/>
                <w:szCs w:val="21"/>
              </w:rPr>
              <w:t>6.</w:t>
            </w:r>
            <w:r>
              <w:rPr>
                <w:rFonts w:ascii="宋体" w:hAnsi="宋体" w:hint="eastAsia"/>
                <w:szCs w:val="21"/>
              </w:rPr>
              <w:t xml:space="preserve"> 教师登录后可以新建班级数据，包括班级名称、课程描述、教学模板、建立日期、课程状态等信息。</w:t>
            </w:r>
          </w:p>
          <w:p w14:paraId="19A98C3D"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szCs w:val="21"/>
              </w:rPr>
              <w:t>7.</w:t>
            </w:r>
            <w:r>
              <w:rPr>
                <w:rFonts w:ascii="宋体" w:hAnsi="宋体" w:hint="eastAsia"/>
                <w:szCs w:val="21"/>
              </w:rPr>
              <w:t>教师登录后要求可以任意切换自己建立的班级，切换后所有其他操作将自动切换到该班级，可以注销班级、激活班级、删除班级。</w:t>
            </w:r>
          </w:p>
          <w:p w14:paraId="1875B656"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szCs w:val="21"/>
              </w:rPr>
              <w:t>8.</w:t>
            </w:r>
            <w:r>
              <w:rPr>
                <w:rFonts w:ascii="宋体" w:hAnsi="宋体" w:hint="eastAsia"/>
                <w:szCs w:val="21"/>
              </w:rPr>
              <w:t xml:space="preserve"> 教师登录后学生管理功能可以对班级内的学生进行管理，包括班级增加账号、移除账号、锁定账号、解锁账号、全选账号、反向选择账号、全部不选账号。</w:t>
            </w:r>
          </w:p>
          <w:p w14:paraId="76E0C13A" w14:textId="77777777" w:rsidR="00DC7826" w:rsidRDefault="00085BD6">
            <w:pPr>
              <w:spacing w:line="360" w:lineRule="auto"/>
              <w:jc w:val="left"/>
              <w:rPr>
                <w:rFonts w:ascii="宋体" w:hAnsi="宋体"/>
                <w:szCs w:val="21"/>
              </w:rPr>
            </w:pPr>
            <w:r>
              <w:rPr>
                <w:rFonts w:ascii="宋体" w:hAnsi="宋体" w:hint="eastAsia"/>
                <w:szCs w:val="21"/>
              </w:rPr>
              <w:t>★</w:t>
            </w:r>
            <w:r>
              <w:rPr>
                <w:rFonts w:ascii="宋体" w:hAnsi="宋体"/>
                <w:szCs w:val="21"/>
              </w:rPr>
              <w:t>9.</w:t>
            </w:r>
            <w:r>
              <w:rPr>
                <w:rFonts w:ascii="宋体" w:hAnsi="宋体" w:hint="eastAsia"/>
                <w:szCs w:val="21"/>
              </w:rPr>
              <w:t xml:space="preserve"> 教师登录学生管理功能可以对班级内的学生进行管理，包括拒绝申请、默认锁定、清空密码、清除连接、新建小组、删除小组、增加组员、移除组员等操作。</w:t>
            </w:r>
          </w:p>
          <w:p w14:paraId="2761D2EC"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szCs w:val="21"/>
              </w:rPr>
              <w:t>10.</w:t>
            </w:r>
            <w:r>
              <w:rPr>
                <w:rFonts w:ascii="宋体" w:hAnsi="宋体" w:hint="eastAsia"/>
                <w:szCs w:val="21"/>
              </w:rPr>
              <w:t xml:space="preserve"> 教师登录学生管理功能可以对班级内的学生进行</w:t>
            </w:r>
            <w:r>
              <w:rPr>
                <w:rFonts w:ascii="宋体" w:hAnsi="宋体" w:hint="eastAsia"/>
                <w:szCs w:val="21"/>
              </w:rPr>
              <w:lastRenderedPageBreak/>
              <w:t>管理，能够图形化显示学生实时在线状态，可以按照申请时间排序、审核状态排序、按学号排序</w:t>
            </w:r>
          </w:p>
          <w:p w14:paraId="6EE55D28" w14:textId="77777777" w:rsidR="00DC7826" w:rsidRDefault="00085BD6">
            <w:pPr>
              <w:spacing w:line="360" w:lineRule="auto"/>
              <w:jc w:val="left"/>
              <w:rPr>
                <w:rFonts w:ascii="宋体" w:hAnsi="宋体"/>
                <w:szCs w:val="21"/>
              </w:rPr>
            </w:pPr>
            <w:r>
              <w:rPr>
                <w:rFonts w:ascii="宋体" w:hAnsi="宋体"/>
                <w:szCs w:val="21"/>
              </w:rPr>
              <w:t>11.</w:t>
            </w:r>
            <w:r>
              <w:rPr>
                <w:rFonts w:ascii="宋体" w:hAnsi="宋体" w:hint="eastAsia"/>
                <w:szCs w:val="21"/>
              </w:rPr>
              <w:t xml:space="preserve"> 教师可实时查看班级内学生的各类信息，包括总人数、解锁人数、锁定人数、在线人数、离线人数等信息。</w:t>
            </w:r>
          </w:p>
          <w:p w14:paraId="7033B4ED" w14:textId="77777777" w:rsidR="00DC7826" w:rsidRDefault="00085BD6">
            <w:pPr>
              <w:spacing w:line="360" w:lineRule="auto"/>
              <w:jc w:val="left"/>
              <w:rPr>
                <w:rFonts w:ascii="宋体" w:hAnsi="宋体"/>
                <w:szCs w:val="21"/>
              </w:rPr>
            </w:pPr>
            <w:r>
              <w:rPr>
                <w:rFonts w:ascii="宋体" w:hAnsi="宋体"/>
                <w:szCs w:val="21"/>
              </w:rPr>
              <w:t>12.</w:t>
            </w:r>
            <w:r>
              <w:rPr>
                <w:rFonts w:ascii="宋体" w:hAnsi="宋体" w:hint="eastAsia"/>
                <w:szCs w:val="21"/>
              </w:rPr>
              <w:t xml:space="preserve"> 要求提供一套完整的教师登录</w:t>
            </w:r>
            <w:proofErr w:type="gramStart"/>
            <w:r>
              <w:rPr>
                <w:rFonts w:ascii="宋体" w:hAnsi="宋体" w:hint="eastAsia"/>
                <w:szCs w:val="21"/>
              </w:rPr>
              <w:t>后教学</w:t>
            </w:r>
            <w:proofErr w:type="gramEnd"/>
            <w:r>
              <w:rPr>
                <w:rFonts w:ascii="宋体" w:hAnsi="宋体" w:hint="eastAsia"/>
                <w:szCs w:val="21"/>
              </w:rPr>
              <w:t>过程控制与引导系统。教师登录后可以通过该系统完整查看当前班级的所有实践内容与项目，并可查看实验完成度及进度。</w:t>
            </w:r>
          </w:p>
          <w:p w14:paraId="0AB0C96F" w14:textId="77777777" w:rsidR="00DC7826" w:rsidRDefault="00085BD6">
            <w:pPr>
              <w:spacing w:line="360" w:lineRule="auto"/>
              <w:jc w:val="left"/>
              <w:rPr>
                <w:rFonts w:ascii="宋体" w:hAnsi="宋体"/>
                <w:szCs w:val="21"/>
              </w:rPr>
            </w:pPr>
            <w:r>
              <w:rPr>
                <w:rFonts w:ascii="宋体" w:hAnsi="宋体"/>
                <w:szCs w:val="21"/>
              </w:rPr>
              <w:t>13.</w:t>
            </w:r>
            <w:r>
              <w:rPr>
                <w:rFonts w:ascii="宋体" w:hAnsi="宋体" w:hint="eastAsia"/>
                <w:szCs w:val="21"/>
              </w:rPr>
              <w:t xml:space="preserve"> 引导系统针对某个项目要求具有实验介绍部分的完整内容，该部分包含实验描述、学习目标、使用建议、实验要求、实验结果等主要内容，不同实践项目之间要求具有各自不同的实验介绍内容。</w:t>
            </w:r>
          </w:p>
          <w:p w14:paraId="3B2C5901" w14:textId="77777777" w:rsidR="00DC7826" w:rsidRDefault="00085BD6">
            <w:pPr>
              <w:spacing w:line="360" w:lineRule="auto"/>
              <w:jc w:val="left"/>
              <w:rPr>
                <w:rFonts w:ascii="宋体" w:hAnsi="宋体"/>
                <w:szCs w:val="21"/>
              </w:rPr>
            </w:pPr>
            <w:r>
              <w:rPr>
                <w:rFonts w:ascii="宋体" w:hAnsi="宋体"/>
                <w:szCs w:val="21"/>
              </w:rPr>
              <w:t>14.</w:t>
            </w:r>
            <w:r>
              <w:rPr>
                <w:rFonts w:ascii="宋体" w:hAnsi="宋体" w:hint="eastAsia"/>
                <w:szCs w:val="21"/>
              </w:rPr>
              <w:t xml:space="preserve"> 引导系统针对某个项目要求具有完整的教学解析功能，每个实验项目要求10套以上报表或图表，所有报表与图表均要求直接反应与当前项目所有学生所做的操作或数据相关内容。</w:t>
            </w:r>
          </w:p>
          <w:p w14:paraId="2F5F3F40" w14:textId="77777777" w:rsidR="00DC7826" w:rsidRDefault="00085BD6">
            <w:pPr>
              <w:spacing w:line="360" w:lineRule="auto"/>
              <w:jc w:val="left"/>
              <w:rPr>
                <w:rFonts w:ascii="宋体" w:hAnsi="宋体"/>
                <w:szCs w:val="21"/>
              </w:rPr>
            </w:pPr>
            <w:r>
              <w:rPr>
                <w:rFonts w:ascii="宋体" w:hAnsi="宋体"/>
                <w:szCs w:val="21"/>
              </w:rPr>
              <w:t>15.</w:t>
            </w:r>
            <w:r>
              <w:rPr>
                <w:rFonts w:ascii="宋体" w:hAnsi="宋体" w:hint="eastAsia"/>
                <w:szCs w:val="21"/>
              </w:rPr>
              <w:t xml:space="preserve"> 教师登录后通过积分管理功能，可以查看每个实验项目的目标积分设定情况，目标积分信息包括最低目标积分要求，至少5档的积分分段对照信息。要求每个项目可以个性化拥有不同的最低积分目标。</w:t>
            </w:r>
          </w:p>
          <w:p w14:paraId="740A4374" w14:textId="77777777" w:rsidR="00DC7826" w:rsidRDefault="00085BD6">
            <w:pPr>
              <w:spacing w:line="360" w:lineRule="auto"/>
              <w:jc w:val="left"/>
              <w:rPr>
                <w:rFonts w:ascii="宋体" w:hAnsi="宋体"/>
                <w:szCs w:val="21"/>
              </w:rPr>
            </w:pPr>
            <w:r>
              <w:rPr>
                <w:rFonts w:ascii="宋体" w:hAnsi="宋体"/>
                <w:szCs w:val="21"/>
              </w:rPr>
              <w:t>16.</w:t>
            </w:r>
            <w:r>
              <w:rPr>
                <w:rFonts w:ascii="宋体" w:hAnsi="宋体" w:hint="eastAsia"/>
                <w:szCs w:val="21"/>
              </w:rPr>
              <w:t xml:space="preserve"> 教师登录后可查看当前班级内所有学生在所有项目中的所有实验积分分数，包括某一位学生的积分分值，对照评价结果某一位学生的所有项目的累计分值，累计对照评价结果，全班所有学生的平均积分值，每个积分分段内的学生数量数据等信息。可以以EXCEL格式导出积分结果。</w:t>
            </w:r>
          </w:p>
          <w:p w14:paraId="48CAA4BD" w14:textId="77777777" w:rsidR="00DC7826" w:rsidRDefault="00085BD6">
            <w:pPr>
              <w:spacing w:line="360" w:lineRule="auto"/>
              <w:jc w:val="left"/>
              <w:rPr>
                <w:rFonts w:ascii="宋体" w:hAnsi="宋体"/>
                <w:szCs w:val="21"/>
              </w:rPr>
            </w:pPr>
            <w:r>
              <w:rPr>
                <w:rFonts w:ascii="宋体" w:hAnsi="宋体"/>
                <w:szCs w:val="21"/>
              </w:rPr>
              <w:t>17.</w:t>
            </w:r>
            <w:r>
              <w:rPr>
                <w:rFonts w:ascii="宋体" w:hAnsi="宋体" w:hint="eastAsia"/>
                <w:szCs w:val="21"/>
              </w:rPr>
              <w:t xml:space="preserve"> 教师登录后要求具有完整的积分分析功能，要求可对所有项目的积分值进行图表化排名显示，可对某个具体项目的分值进行图表化排名显示。</w:t>
            </w:r>
          </w:p>
          <w:p w14:paraId="211EBA35" w14:textId="77777777" w:rsidR="00DC7826" w:rsidRDefault="00085BD6">
            <w:pPr>
              <w:spacing w:line="360" w:lineRule="auto"/>
              <w:jc w:val="left"/>
              <w:rPr>
                <w:rFonts w:ascii="宋体" w:hAnsi="宋体"/>
                <w:szCs w:val="21"/>
              </w:rPr>
            </w:pPr>
            <w:r>
              <w:rPr>
                <w:rFonts w:ascii="宋体" w:hAnsi="宋体"/>
                <w:szCs w:val="21"/>
              </w:rPr>
              <w:t>18.</w:t>
            </w:r>
            <w:r>
              <w:rPr>
                <w:rFonts w:ascii="宋体" w:hAnsi="宋体" w:hint="eastAsia"/>
                <w:szCs w:val="21"/>
              </w:rPr>
              <w:t xml:space="preserve"> 学生具有自由注册及登录的功能。</w:t>
            </w:r>
          </w:p>
          <w:p w14:paraId="32DA4B09" w14:textId="77777777" w:rsidR="00DC7826" w:rsidRDefault="00085BD6">
            <w:pPr>
              <w:spacing w:line="360" w:lineRule="auto"/>
              <w:jc w:val="left"/>
              <w:rPr>
                <w:rFonts w:ascii="宋体" w:hAnsi="宋体"/>
                <w:szCs w:val="21"/>
              </w:rPr>
            </w:pPr>
            <w:r>
              <w:rPr>
                <w:rFonts w:ascii="宋体" w:hAnsi="宋体"/>
                <w:szCs w:val="21"/>
              </w:rPr>
              <w:t>19.</w:t>
            </w:r>
            <w:r>
              <w:rPr>
                <w:rFonts w:ascii="宋体" w:hAnsi="宋体" w:hint="eastAsia"/>
                <w:szCs w:val="21"/>
              </w:rPr>
              <w:t xml:space="preserve"> 学生登录后可以自主选择平台内的教师及名下所建立的班级，学生可申请加入班级，也可直接进入已经被审核通过的班级。</w:t>
            </w:r>
          </w:p>
          <w:p w14:paraId="7B7D728E" w14:textId="77777777" w:rsidR="00DC7826" w:rsidRDefault="00085BD6">
            <w:pPr>
              <w:spacing w:line="360" w:lineRule="auto"/>
              <w:jc w:val="left"/>
              <w:rPr>
                <w:rFonts w:ascii="宋体" w:hAnsi="宋体"/>
                <w:szCs w:val="21"/>
              </w:rPr>
            </w:pPr>
            <w:r>
              <w:rPr>
                <w:rFonts w:ascii="宋体" w:hAnsi="宋体"/>
                <w:szCs w:val="21"/>
              </w:rPr>
              <w:t>20.</w:t>
            </w:r>
            <w:r>
              <w:rPr>
                <w:rFonts w:ascii="宋体" w:hAnsi="宋体" w:hint="eastAsia"/>
                <w:szCs w:val="21"/>
              </w:rPr>
              <w:t xml:space="preserve"> 学生登录后可根据该班级的引导模式，可进入教师</w:t>
            </w:r>
            <w:r>
              <w:rPr>
                <w:rFonts w:ascii="宋体" w:hAnsi="宋体" w:hint="eastAsia"/>
                <w:szCs w:val="21"/>
              </w:rPr>
              <w:lastRenderedPageBreak/>
              <w:t>引导模式进行学习，在教师引导模式下具有高度实时同步功能。</w:t>
            </w:r>
          </w:p>
          <w:p w14:paraId="16A0AD12" w14:textId="77777777" w:rsidR="00DC7826" w:rsidRDefault="00085BD6">
            <w:pPr>
              <w:spacing w:line="360" w:lineRule="auto"/>
              <w:jc w:val="left"/>
              <w:rPr>
                <w:rFonts w:ascii="宋体" w:hAnsi="宋体"/>
                <w:szCs w:val="21"/>
              </w:rPr>
            </w:pPr>
            <w:r>
              <w:rPr>
                <w:rFonts w:ascii="宋体" w:hAnsi="宋体"/>
                <w:szCs w:val="21"/>
              </w:rPr>
              <w:t>21.</w:t>
            </w:r>
            <w:r>
              <w:rPr>
                <w:rFonts w:ascii="宋体" w:hAnsi="宋体" w:hint="eastAsia"/>
                <w:szCs w:val="21"/>
              </w:rPr>
              <w:t xml:space="preserve"> 学生可在引导界面查看应用的实验介绍、规则说明、实验结果。其中实验介绍中可以查看实验描述、学习目标、使用建议、实验要求、实验结果；实验结果中可查看历史记录、积分详情、综合评比等信息。</w:t>
            </w:r>
          </w:p>
          <w:p w14:paraId="2D1C4C34" w14:textId="77777777" w:rsidR="00DC7826" w:rsidRDefault="00085BD6">
            <w:pPr>
              <w:spacing w:line="360" w:lineRule="auto"/>
              <w:jc w:val="left"/>
              <w:rPr>
                <w:rFonts w:ascii="宋体" w:hAnsi="宋体"/>
                <w:szCs w:val="21"/>
              </w:rPr>
            </w:pPr>
            <w:r>
              <w:rPr>
                <w:rFonts w:ascii="宋体" w:hAnsi="宋体"/>
                <w:szCs w:val="21"/>
              </w:rPr>
              <w:t>22.</w:t>
            </w:r>
            <w:r>
              <w:rPr>
                <w:rFonts w:ascii="宋体" w:hAnsi="宋体" w:hint="eastAsia"/>
                <w:szCs w:val="21"/>
              </w:rPr>
              <w:t xml:space="preserve"> 系统要求具有独立的后台数据处理与存储系统，可确保任意客户端非法关机、损坏情况下的数据不丢失，不出错。</w:t>
            </w:r>
          </w:p>
          <w:p w14:paraId="31A4375D" w14:textId="77777777" w:rsidR="00DC7826" w:rsidRDefault="00085BD6">
            <w:pPr>
              <w:spacing w:line="360" w:lineRule="auto"/>
              <w:jc w:val="left"/>
              <w:rPr>
                <w:rFonts w:ascii="宋体" w:hAnsi="宋体"/>
                <w:szCs w:val="21"/>
              </w:rPr>
            </w:pPr>
            <w:r>
              <w:rPr>
                <w:rFonts w:ascii="宋体" w:hAnsi="宋体"/>
                <w:szCs w:val="21"/>
              </w:rPr>
              <w:t>23.</w:t>
            </w:r>
            <w:r>
              <w:rPr>
                <w:rFonts w:ascii="宋体" w:hAnsi="宋体" w:hint="eastAsia"/>
                <w:szCs w:val="21"/>
              </w:rPr>
              <w:t xml:space="preserve"> 该系统要求能支持IE等常见普通B/S浏览器外，基于投融资过程中的安全性考虑，还需要提供定制专用客户端（非市面公开可下载到的通用浏览器）</w:t>
            </w:r>
          </w:p>
          <w:p w14:paraId="03ECC7C6" w14:textId="77777777" w:rsidR="00DC7826" w:rsidRDefault="00DC7826">
            <w:pPr>
              <w:spacing w:line="360" w:lineRule="auto"/>
              <w:jc w:val="left"/>
              <w:rPr>
                <w:rFonts w:ascii="宋体" w:hAnsi="宋体"/>
                <w:szCs w:val="21"/>
              </w:rPr>
            </w:pPr>
          </w:p>
          <w:p w14:paraId="2DB8BA5E" w14:textId="77777777" w:rsidR="00DC7826" w:rsidRDefault="00085BD6">
            <w:pPr>
              <w:spacing w:line="360" w:lineRule="auto"/>
              <w:jc w:val="left"/>
              <w:rPr>
                <w:rFonts w:ascii="宋体" w:hAnsi="宋体"/>
                <w:szCs w:val="21"/>
              </w:rPr>
            </w:pPr>
            <w:r>
              <w:rPr>
                <w:rFonts w:ascii="宋体" w:hAnsi="宋体" w:hint="eastAsia"/>
                <w:szCs w:val="21"/>
              </w:rPr>
              <w:t>二、认知创业应用</w:t>
            </w:r>
          </w:p>
          <w:p w14:paraId="22D26DE9" w14:textId="77777777" w:rsidR="00DC7826" w:rsidRDefault="00085BD6">
            <w:pPr>
              <w:spacing w:line="360" w:lineRule="auto"/>
              <w:jc w:val="left"/>
              <w:rPr>
                <w:rFonts w:ascii="宋体" w:hAnsi="宋体"/>
                <w:szCs w:val="21"/>
              </w:rPr>
            </w:pPr>
            <w:r>
              <w:rPr>
                <w:rFonts w:ascii="宋体" w:hAnsi="宋体" w:hint="eastAsia"/>
                <w:szCs w:val="21"/>
              </w:rPr>
              <w:t>1.由授课教师在该软件中为全班同学分配至少</w:t>
            </w:r>
            <w:r>
              <w:rPr>
                <w:rFonts w:ascii="宋体" w:hAnsi="宋体"/>
                <w:szCs w:val="21"/>
              </w:rPr>
              <w:t>3</w:t>
            </w:r>
            <w:r>
              <w:rPr>
                <w:rFonts w:ascii="宋体" w:hAnsi="宋体" w:hint="eastAsia"/>
                <w:szCs w:val="21"/>
              </w:rPr>
              <w:t>种不同的资源。</w:t>
            </w:r>
          </w:p>
          <w:p w14:paraId="7DCF3B3D" w14:textId="77777777" w:rsidR="00DC7826" w:rsidRDefault="00085BD6">
            <w:pPr>
              <w:spacing w:line="360" w:lineRule="auto"/>
              <w:jc w:val="left"/>
              <w:rPr>
                <w:rFonts w:ascii="宋体" w:hAnsi="宋体"/>
                <w:szCs w:val="21"/>
              </w:rPr>
            </w:pPr>
            <w:r>
              <w:rPr>
                <w:rFonts w:ascii="宋体" w:hAnsi="宋体" w:hint="eastAsia"/>
                <w:szCs w:val="21"/>
              </w:rPr>
              <w:t>2．要求软件可支持进行至少20轮循环实验。</w:t>
            </w:r>
          </w:p>
          <w:p w14:paraId="12208AD3" w14:textId="77777777" w:rsidR="00DC7826" w:rsidRDefault="00085BD6">
            <w:pPr>
              <w:spacing w:line="360" w:lineRule="auto"/>
              <w:jc w:val="left"/>
              <w:rPr>
                <w:rFonts w:ascii="宋体" w:hAnsi="宋体"/>
                <w:szCs w:val="21"/>
              </w:rPr>
            </w:pPr>
            <w:r>
              <w:rPr>
                <w:rFonts w:ascii="宋体" w:hAnsi="宋体" w:hint="eastAsia"/>
                <w:szCs w:val="21"/>
              </w:rPr>
              <w:t>3．学生每轮可对资源进行不少于5次的交易。</w:t>
            </w:r>
          </w:p>
          <w:p w14:paraId="057A7747" w14:textId="77777777" w:rsidR="00DC7826" w:rsidRDefault="00085BD6">
            <w:pPr>
              <w:spacing w:line="360" w:lineRule="auto"/>
              <w:jc w:val="left"/>
              <w:rPr>
                <w:rFonts w:ascii="宋体" w:hAnsi="宋体"/>
                <w:szCs w:val="21"/>
              </w:rPr>
            </w:pPr>
            <w:r>
              <w:rPr>
                <w:rFonts w:ascii="宋体" w:hAnsi="宋体" w:hint="eastAsia"/>
                <w:szCs w:val="21"/>
              </w:rPr>
              <w:t>4．学生每轮对资源进行投资回报不超过100%。</w:t>
            </w:r>
          </w:p>
          <w:p w14:paraId="463EA23A" w14:textId="77777777" w:rsidR="00DC7826" w:rsidRDefault="00085BD6">
            <w:pPr>
              <w:spacing w:line="360" w:lineRule="auto"/>
              <w:jc w:val="left"/>
              <w:rPr>
                <w:rFonts w:ascii="宋体" w:hAnsi="宋体"/>
                <w:szCs w:val="21"/>
              </w:rPr>
            </w:pPr>
            <w:r>
              <w:rPr>
                <w:rFonts w:ascii="宋体" w:hAnsi="宋体" w:hint="eastAsia"/>
                <w:szCs w:val="21"/>
              </w:rPr>
              <w:t>5．软件提供一个统一的市场评估系统，可对每位学生价值进行自动评价。</w:t>
            </w:r>
          </w:p>
          <w:p w14:paraId="6BE27731" w14:textId="298C357E" w:rsidR="00DC7826" w:rsidRDefault="00085BD6">
            <w:pPr>
              <w:spacing w:line="360" w:lineRule="auto"/>
              <w:jc w:val="left"/>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 xml:space="preserve"> 软件要求提供至少7种交易机会的交易矩阵。</w:t>
            </w:r>
          </w:p>
          <w:p w14:paraId="2109BA4A" w14:textId="77777777" w:rsidR="00DC7826" w:rsidRDefault="00085BD6">
            <w:pPr>
              <w:spacing w:line="360" w:lineRule="auto"/>
              <w:jc w:val="left"/>
              <w:rPr>
                <w:rFonts w:ascii="宋体" w:hAnsi="宋体"/>
                <w:szCs w:val="21"/>
              </w:rPr>
            </w:pPr>
            <w:r>
              <w:rPr>
                <w:rFonts w:ascii="宋体" w:hAnsi="宋体" w:hint="eastAsia"/>
                <w:szCs w:val="21"/>
              </w:rPr>
              <w:t>7．软件提供的报表至少包含资源、机会、价值等多个维度。</w:t>
            </w:r>
          </w:p>
          <w:p w14:paraId="0D3C6D5F" w14:textId="77777777" w:rsidR="00DC7826" w:rsidRDefault="00085BD6">
            <w:pPr>
              <w:spacing w:line="360" w:lineRule="auto"/>
              <w:jc w:val="left"/>
              <w:rPr>
                <w:rFonts w:ascii="宋体" w:hAnsi="宋体"/>
                <w:szCs w:val="21"/>
              </w:rPr>
            </w:pPr>
            <w:r>
              <w:rPr>
                <w:rFonts w:ascii="宋体" w:hAnsi="宋体" w:hint="eastAsia"/>
                <w:szCs w:val="21"/>
              </w:rPr>
              <w:t>8．软件配套的教学引导模块提供至少3种实验状态。</w:t>
            </w:r>
          </w:p>
          <w:p w14:paraId="623C89BC" w14:textId="77777777" w:rsidR="00DC7826" w:rsidRDefault="00085BD6">
            <w:pPr>
              <w:spacing w:line="360" w:lineRule="auto"/>
              <w:jc w:val="left"/>
              <w:rPr>
                <w:rFonts w:ascii="宋体" w:hAnsi="宋体"/>
                <w:szCs w:val="21"/>
              </w:rPr>
            </w:pPr>
            <w:r>
              <w:rPr>
                <w:rFonts w:ascii="宋体" w:hAnsi="宋体" w:hint="eastAsia"/>
                <w:szCs w:val="21"/>
              </w:rPr>
              <w:t>9．软件模拟农场经营过程中，包含但不限于以下经营环节：资源获取、资金借贷、交易购买、母鸡下蛋、鸡蛋孵化。</w:t>
            </w:r>
          </w:p>
          <w:p w14:paraId="477CE24A" w14:textId="77777777" w:rsidR="00DC7826" w:rsidRDefault="00085BD6">
            <w:pPr>
              <w:spacing w:line="360" w:lineRule="auto"/>
              <w:jc w:val="left"/>
              <w:rPr>
                <w:rFonts w:ascii="宋体" w:hAnsi="宋体"/>
                <w:szCs w:val="21"/>
              </w:rPr>
            </w:pPr>
            <w:r>
              <w:rPr>
                <w:rFonts w:ascii="宋体" w:hAnsi="宋体" w:hint="eastAsia"/>
                <w:szCs w:val="21"/>
              </w:rPr>
              <w:t>10．软件模拟经营要求以“轮”为单位，全程模拟不少于5轮。</w:t>
            </w:r>
          </w:p>
          <w:p w14:paraId="1D02076D" w14:textId="77777777" w:rsidR="00DC7826" w:rsidRDefault="00085BD6">
            <w:pPr>
              <w:spacing w:line="360" w:lineRule="auto"/>
              <w:jc w:val="left"/>
              <w:rPr>
                <w:rFonts w:ascii="宋体" w:hAnsi="宋体"/>
                <w:szCs w:val="21"/>
              </w:rPr>
            </w:pPr>
            <w:r>
              <w:rPr>
                <w:rFonts w:ascii="宋体" w:hAnsi="宋体" w:hint="eastAsia"/>
                <w:szCs w:val="21"/>
              </w:rPr>
              <w:t>11．软件提供初始化操作，用户可自行设定重新开始。</w:t>
            </w:r>
          </w:p>
          <w:p w14:paraId="71E3B291" w14:textId="77777777" w:rsidR="00DC7826" w:rsidRDefault="00085BD6">
            <w:pPr>
              <w:spacing w:line="360" w:lineRule="auto"/>
              <w:jc w:val="left"/>
              <w:rPr>
                <w:rFonts w:ascii="宋体" w:hAnsi="宋体"/>
                <w:szCs w:val="21"/>
              </w:rPr>
            </w:pPr>
            <w:r>
              <w:rPr>
                <w:rFonts w:ascii="宋体" w:hAnsi="宋体" w:hint="eastAsia"/>
                <w:szCs w:val="21"/>
              </w:rPr>
              <w:t>12．软件模拟经营过程中，有3D经营场景转变（场景内有农场、孵化器等）。</w:t>
            </w:r>
          </w:p>
          <w:p w14:paraId="474659F0" w14:textId="77777777" w:rsidR="00DC7826" w:rsidRDefault="00085BD6">
            <w:pPr>
              <w:spacing w:line="360" w:lineRule="auto"/>
              <w:jc w:val="left"/>
              <w:rPr>
                <w:rFonts w:ascii="宋体" w:hAnsi="宋体"/>
                <w:szCs w:val="21"/>
              </w:rPr>
            </w:pPr>
            <w:r>
              <w:rPr>
                <w:rFonts w:ascii="宋体" w:hAnsi="宋体" w:hint="eastAsia"/>
                <w:szCs w:val="21"/>
              </w:rPr>
              <w:t>软件模拟经营过程中，要求能实时反映现金动态变化。</w:t>
            </w:r>
          </w:p>
          <w:p w14:paraId="70F5305D" w14:textId="77777777" w:rsidR="00DC7826" w:rsidRDefault="00085BD6">
            <w:pPr>
              <w:spacing w:line="360" w:lineRule="auto"/>
              <w:jc w:val="left"/>
              <w:rPr>
                <w:rFonts w:ascii="宋体" w:hAnsi="宋体"/>
                <w:szCs w:val="21"/>
              </w:rPr>
            </w:pPr>
            <w:r>
              <w:rPr>
                <w:rFonts w:ascii="宋体" w:hAnsi="宋体" w:hint="eastAsia"/>
                <w:szCs w:val="21"/>
              </w:rPr>
              <w:lastRenderedPageBreak/>
              <w:t>13．软件要求能实时记录学生所做的每一步任务决策历史，全程可以查询所做的每一步历史决策。</w:t>
            </w:r>
          </w:p>
          <w:p w14:paraId="094D5A5F" w14:textId="77777777" w:rsidR="00DC7826" w:rsidRDefault="00085BD6">
            <w:pPr>
              <w:spacing w:line="360" w:lineRule="auto"/>
              <w:jc w:val="left"/>
              <w:rPr>
                <w:rFonts w:ascii="宋体" w:hAnsi="宋体"/>
                <w:szCs w:val="21"/>
              </w:rPr>
            </w:pPr>
            <w:r>
              <w:rPr>
                <w:rFonts w:ascii="宋体" w:hAnsi="宋体" w:hint="eastAsia"/>
                <w:szCs w:val="21"/>
              </w:rPr>
              <w:t>14．软件提供一个虚拟的资源初始化系统，教师可以按教学情况分配不同比例的资源。</w:t>
            </w:r>
          </w:p>
          <w:p w14:paraId="7790A847" w14:textId="77777777" w:rsidR="00DC7826" w:rsidRDefault="00085BD6">
            <w:pPr>
              <w:spacing w:line="360" w:lineRule="auto"/>
              <w:jc w:val="left"/>
              <w:rPr>
                <w:rFonts w:ascii="宋体" w:hAnsi="宋体"/>
                <w:szCs w:val="21"/>
              </w:rPr>
            </w:pPr>
            <w:r>
              <w:rPr>
                <w:rFonts w:ascii="宋体" w:hAnsi="宋体" w:hint="eastAsia"/>
                <w:szCs w:val="21"/>
              </w:rPr>
              <w:t>15．软件提供一个虚拟的交易市场，学员之间能够自主定价并且通过交易平台进行资源交易。</w:t>
            </w:r>
          </w:p>
          <w:p w14:paraId="0394ADB9" w14:textId="77777777" w:rsidR="00DC7826" w:rsidRDefault="00085BD6">
            <w:pPr>
              <w:spacing w:line="360" w:lineRule="auto"/>
              <w:jc w:val="left"/>
              <w:rPr>
                <w:rFonts w:ascii="宋体" w:hAnsi="宋体"/>
                <w:szCs w:val="21"/>
              </w:rPr>
            </w:pPr>
            <w:r>
              <w:rPr>
                <w:rFonts w:ascii="宋体" w:hAnsi="宋体" w:hint="eastAsia"/>
                <w:szCs w:val="21"/>
              </w:rPr>
              <w:t>16．软件提供“创业资源分析”评估系统，并以图表的形式展示，包括但不限于：全班创业资源种类分布图、全班创业资源种类变化趋势图、全班创业资源种类分段对比排行、个人创业资源种类分布图、个人创业资源种类变化对比图。</w:t>
            </w:r>
          </w:p>
          <w:p w14:paraId="79D9447B"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17．软件提供“创业机会分析”评估系统，并以图表的形式展示，包括但不限于：全班创业机会分布图、全班创业机会变化趋势图、全班创业机会分段对比排行图、全班创业机会总体对比排行图、个人创业机会分布图、个人创业机会变化对比图等。</w:t>
            </w:r>
          </w:p>
          <w:p w14:paraId="1F251E51"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18．软件提供“创业价值分析”评估系统，并以图表的形式展示，包括但不限于：全班创业价值分布图、全班创业价值变化趋势图、全班创业价值分段对比排行图、个人创业价值分布图、个人创业价值对比图等。</w:t>
            </w:r>
          </w:p>
          <w:p w14:paraId="6E08D82C" w14:textId="77777777" w:rsidR="00DC7826" w:rsidRDefault="00085BD6">
            <w:pPr>
              <w:spacing w:line="360" w:lineRule="auto"/>
              <w:jc w:val="left"/>
              <w:rPr>
                <w:rFonts w:ascii="宋体" w:hAnsi="宋体"/>
                <w:szCs w:val="21"/>
              </w:rPr>
            </w:pPr>
            <w:r>
              <w:rPr>
                <w:rFonts w:ascii="宋体" w:hAnsi="宋体" w:hint="eastAsia"/>
                <w:szCs w:val="21"/>
              </w:rPr>
              <w:t>19．教师在当前应用的教学引导界面下，可以查看实验介绍、规则说明、进度控制、实验结果、教学解析。</w:t>
            </w:r>
          </w:p>
          <w:p w14:paraId="645A0C83" w14:textId="77777777" w:rsidR="00DC7826" w:rsidRDefault="00085BD6">
            <w:pPr>
              <w:spacing w:line="360" w:lineRule="auto"/>
              <w:jc w:val="left"/>
              <w:rPr>
                <w:rFonts w:ascii="宋体" w:hAnsi="宋体"/>
                <w:szCs w:val="21"/>
              </w:rPr>
            </w:pPr>
            <w:r>
              <w:rPr>
                <w:rFonts w:ascii="宋体" w:hAnsi="宋体" w:hint="eastAsia"/>
                <w:szCs w:val="21"/>
              </w:rPr>
              <w:t>20．教师在实验介绍下，可以查看本应用的使用建议、学习目标、实验描述、实验要求、实验结果。</w:t>
            </w:r>
          </w:p>
          <w:p w14:paraId="6D9EF998" w14:textId="77777777" w:rsidR="00DC7826" w:rsidRDefault="00085BD6">
            <w:pPr>
              <w:spacing w:line="360" w:lineRule="auto"/>
              <w:jc w:val="left"/>
              <w:rPr>
                <w:rFonts w:ascii="宋体" w:hAnsi="宋体"/>
                <w:szCs w:val="21"/>
              </w:rPr>
            </w:pPr>
            <w:r>
              <w:rPr>
                <w:rFonts w:ascii="宋体" w:hAnsi="宋体" w:hint="eastAsia"/>
                <w:szCs w:val="21"/>
              </w:rPr>
              <w:t>21．教师在进度控制下，可以进行开始实验、结束实验、恢复实验等操作，且可以查看在线详情。其中在线详情可以查看学生的实验开始时间、操作频率、状态。</w:t>
            </w:r>
          </w:p>
          <w:p w14:paraId="06DA2DAA" w14:textId="77777777" w:rsidR="00DC7826" w:rsidRDefault="00085BD6">
            <w:pPr>
              <w:spacing w:line="360" w:lineRule="auto"/>
              <w:jc w:val="left"/>
              <w:rPr>
                <w:rFonts w:ascii="宋体" w:hAnsi="宋体"/>
                <w:szCs w:val="21"/>
              </w:rPr>
            </w:pPr>
            <w:r>
              <w:rPr>
                <w:rFonts w:ascii="宋体" w:hAnsi="宋体" w:hint="eastAsia"/>
                <w:szCs w:val="21"/>
              </w:rPr>
              <w:t>22．教师在教学解析下，可以查看至少25个维度的分析图，包括但不限于：全班创业资源种类分布图、全班创业资源种类变化趋势图、全班创业资源种类分段对比排行图、全班创业机会分布图、全班创业机会变化趋势图、全班创业机会分段对比排行图、全班创业价值分布图、全班创业价值变化趋势图、全班创业价值分段对比排行图、班级母鸡产蛋前十名等，对班级成绩进行评</w:t>
            </w:r>
            <w:r>
              <w:rPr>
                <w:rFonts w:ascii="宋体" w:hAnsi="宋体" w:hint="eastAsia"/>
                <w:szCs w:val="21"/>
              </w:rPr>
              <w:lastRenderedPageBreak/>
              <w:t>估。</w:t>
            </w:r>
          </w:p>
          <w:p w14:paraId="7B168688" w14:textId="77777777" w:rsidR="00DC7826" w:rsidRDefault="00085BD6">
            <w:pPr>
              <w:spacing w:line="360" w:lineRule="auto"/>
              <w:jc w:val="left"/>
              <w:rPr>
                <w:rFonts w:ascii="宋体" w:hAnsi="宋体"/>
                <w:szCs w:val="21"/>
              </w:rPr>
            </w:pPr>
            <w:r>
              <w:rPr>
                <w:rFonts w:ascii="宋体" w:hAnsi="宋体" w:hint="eastAsia"/>
                <w:szCs w:val="21"/>
              </w:rPr>
              <w:t>23．学生在实验介绍下，可以查看本应用的使用建议、学习目标、实验描述、实验要求、实验结果。</w:t>
            </w:r>
          </w:p>
          <w:p w14:paraId="2A33FCF4" w14:textId="77777777" w:rsidR="00DC7826" w:rsidRDefault="00085BD6">
            <w:pPr>
              <w:spacing w:line="360" w:lineRule="auto"/>
              <w:jc w:val="left"/>
              <w:rPr>
                <w:rFonts w:ascii="宋体" w:hAnsi="宋体"/>
                <w:szCs w:val="21"/>
              </w:rPr>
            </w:pPr>
            <w:r>
              <w:rPr>
                <w:rFonts w:ascii="宋体" w:hAnsi="宋体" w:hint="eastAsia"/>
                <w:szCs w:val="21"/>
              </w:rPr>
              <w:t>24．学生在实验结果下，可以查看本应用的历史记录、积分详情、综合评比等。</w:t>
            </w:r>
          </w:p>
          <w:p w14:paraId="277BE5B3" w14:textId="77777777" w:rsidR="00DC7826" w:rsidRDefault="00085BD6">
            <w:pPr>
              <w:spacing w:line="360" w:lineRule="auto"/>
              <w:jc w:val="left"/>
              <w:rPr>
                <w:rFonts w:ascii="宋体" w:hAnsi="宋体"/>
                <w:szCs w:val="21"/>
              </w:rPr>
            </w:pPr>
            <w:r>
              <w:rPr>
                <w:rFonts w:ascii="宋体" w:hAnsi="宋体" w:hint="eastAsia"/>
                <w:szCs w:val="21"/>
              </w:rPr>
              <w:t>25．软件运用3D互动学习的方式（</w:t>
            </w:r>
            <w:proofErr w:type="gramStart"/>
            <w:r>
              <w:rPr>
                <w:rFonts w:ascii="宋体" w:hAnsi="宋体" w:hint="eastAsia"/>
                <w:szCs w:val="21"/>
              </w:rPr>
              <w:t>非图片</w:t>
            </w:r>
            <w:proofErr w:type="gramEnd"/>
            <w:r>
              <w:rPr>
                <w:rFonts w:ascii="宋体" w:hAnsi="宋体" w:hint="eastAsia"/>
                <w:szCs w:val="21"/>
              </w:rPr>
              <w:t>,Flash或视频）。</w:t>
            </w:r>
          </w:p>
          <w:p w14:paraId="5727BB53"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26</w:t>
            </w:r>
            <w:r>
              <w:rPr>
                <w:rFonts w:ascii="宋体" w:hAnsi="宋体"/>
                <w:szCs w:val="21"/>
              </w:rPr>
              <w:t>.</w:t>
            </w:r>
            <w:r>
              <w:rPr>
                <w:rFonts w:ascii="宋体" w:hAnsi="宋体" w:hint="eastAsia"/>
                <w:szCs w:val="21"/>
              </w:rPr>
              <w:t xml:space="preserve"> 软件要求有配套的专用C/S结构客户端（非浏览器）</w:t>
            </w:r>
          </w:p>
          <w:p w14:paraId="2A4A3AF1"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27</w:t>
            </w:r>
            <w:r>
              <w:rPr>
                <w:rFonts w:ascii="宋体" w:hAnsi="宋体"/>
                <w:szCs w:val="21"/>
              </w:rPr>
              <w:t xml:space="preserve">. </w:t>
            </w:r>
            <w:r>
              <w:rPr>
                <w:rFonts w:ascii="宋体" w:hAnsi="宋体" w:hint="eastAsia"/>
                <w:szCs w:val="21"/>
              </w:rPr>
              <w:t>学生在应用中可查看实验规则、实验记录、实验积分、实验分析。</w:t>
            </w:r>
          </w:p>
          <w:p w14:paraId="7CC3F694" w14:textId="77777777" w:rsidR="00DC7826" w:rsidRDefault="00085BD6">
            <w:pPr>
              <w:spacing w:line="360" w:lineRule="auto"/>
              <w:rPr>
                <w:rFonts w:ascii="宋体" w:hAnsi="宋体"/>
                <w:szCs w:val="21"/>
              </w:rPr>
            </w:pPr>
            <w:r>
              <w:rPr>
                <w:rFonts w:ascii="宋体" w:hAnsi="宋体" w:hint="eastAsia"/>
                <w:szCs w:val="21"/>
              </w:rPr>
              <w:t>三、创业团队训练应用</w:t>
            </w:r>
          </w:p>
          <w:p w14:paraId="04D79377" w14:textId="0198744D" w:rsidR="00DC7826" w:rsidRDefault="00085BD6">
            <w:pPr>
              <w:spacing w:line="360" w:lineRule="auto"/>
              <w:jc w:val="left"/>
              <w:rPr>
                <w:rFonts w:ascii="宋体" w:hAnsi="宋体"/>
                <w:szCs w:val="21"/>
              </w:rPr>
            </w:pPr>
            <w:r>
              <w:rPr>
                <w:rFonts w:ascii="宋体" w:hAnsi="宋体" w:hint="eastAsia"/>
                <w:szCs w:val="21"/>
              </w:rPr>
              <w:t>#1．整个训练过程中需要提供至少</w:t>
            </w:r>
            <w:r>
              <w:rPr>
                <w:rFonts w:ascii="宋体" w:hAnsi="宋体"/>
                <w:szCs w:val="21"/>
              </w:rPr>
              <w:t>28</w:t>
            </w:r>
            <w:r>
              <w:rPr>
                <w:rFonts w:ascii="宋体" w:hAnsi="宋体" w:hint="eastAsia"/>
                <w:szCs w:val="21"/>
              </w:rPr>
              <w:t>种各自不同的通关卡牌，每一张通关卡牌包含一种动物形象。</w:t>
            </w:r>
          </w:p>
          <w:p w14:paraId="1EF3C788" w14:textId="77777777" w:rsidR="00DC7826" w:rsidRDefault="00085BD6">
            <w:pPr>
              <w:spacing w:line="360" w:lineRule="auto"/>
              <w:jc w:val="left"/>
              <w:rPr>
                <w:rFonts w:ascii="宋体" w:hAnsi="宋体"/>
                <w:szCs w:val="21"/>
              </w:rPr>
            </w:pPr>
            <w:r>
              <w:rPr>
                <w:rFonts w:ascii="宋体" w:hAnsi="宋体" w:hint="eastAsia"/>
                <w:szCs w:val="21"/>
              </w:rPr>
              <w:t>2．学生使用卡牌完成软件应用中的通关任务。</w:t>
            </w:r>
          </w:p>
          <w:p w14:paraId="093A759D" w14:textId="77777777" w:rsidR="00DC7826" w:rsidRDefault="00085BD6">
            <w:pPr>
              <w:spacing w:line="360" w:lineRule="auto"/>
              <w:jc w:val="left"/>
              <w:rPr>
                <w:rFonts w:ascii="宋体" w:hAnsi="宋体"/>
                <w:szCs w:val="21"/>
              </w:rPr>
            </w:pPr>
            <w:r>
              <w:rPr>
                <w:rFonts w:ascii="宋体" w:hAnsi="宋体" w:hint="eastAsia"/>
                <w:szCs w:val="21"/>
              </w:rPr>
              <w:t>3.团队训练分为两部分组成第一部分为个人通关任务，通关总数为不少于7关，所有学生将从应用中随机获取到至少7个不同的符号卡牌，学生之间可以互换所需要通关的卡牌。</w:t>
            </w:r>
          </w:p>
          <w:p w14:paraId="22BECD45" w14:textId="77777777" w:rsidR="00DC7826" w:rsidRDefault="00085BD6">
            <w:pPr>
              <w:spacing w:line="360" w:lineRule="auto"/>
              <w:jc w:val="left"/>
              <w:rPr>
                <w:rFonts w:ascii="宋体" w:hAnsi="宋体"/>
                <w:szCs w:val="21"/>
              </w:rPr>
            </w:pPr>
            <w:r>
              <w:rPr>
                <w:rFonts w:ascii="宋体" w:hAnsi="宋体" w:hint="eastAsia"/>
                <w:szCs w:val="21"/>
              </w:rPr>
              <w:t>4.团队训练第一阶段结束后，教师在教学解析下，可查看到针对个人闯关阶段的个人得分分析图不少于5个维度以供教学使用，包括但不限于：单向利己交易次数排行图、单向利他交易次数排行图、互惠互利交易次数排行图、无关利益交易次数排行图、所有学生的交易类型分布图等，全班个人总分排行图。</w:t>
            </w:r>
          </w:p>
          <w:p w14:paraId="0CD5A39D" w14:textId="77777777" w:rsidR="00DC7826" w:rsidRDefault="00085BD6">
            <w:pPr>
              <w:spacing w:line="360" w:lineRule="auto"/>
              <w:jc w:val="left"/>
              <w:rPr>
                <w:rFonts w:ascii="宋体" w:hAnsi="宋体"/>
                <w:szCs w:val="21"/>
              </w:rPr>
            </w:pPr>
            <w:r>
              <w:rPr>
                <w:rFonts w:ascii="宋体" w:hAnsi="宋体" w:hint="eastAsia"/>
                <w:szCs w:val="21"/>
              </w:rPr>
              <w:t>5．团队训练第二部分为团队通关任务，所有学生均可在软件中发起成立团队。</w:t>
            </w:r>
          </w:p>
          <w:p w14:paraId="7AF285D0" w14:textId="77777777" w:rsidR="00DC7826" w:rsidRDefault="00085BD6">
            <w:pPr>
              <w:spacing w:line="360" w:lineRule="auto"/>
              <w:jc w:val="left"/>
              <w:rPr>
                <w:rFonts w:ascii="宋体" w:hAnsi="宋体"/>
                <w:szCs w:val="21"/>
              </w:rPr>
            </w:pPr>
            <w:r>
              <w:rPr>
                <w:rFonts w:ascii="宋体" w:hAnsi="宋体" w:hint="eastAsia"/>
                <w:szCs w:val="21"/>
              </w:rPr>
              <w:t>6．所有团队内的成员均可自由离开团队。</w:t>
            </w:r>
          </w:p>
          <w:p w14:paraId="45047D37" w14:textId="77777777" w:rsidR="00DC7826" w:rsidRDefault="00085BD6">
            <w:pPr>
              <w:spacing w:line="360" w:lineRule="auto"/>
              <w:jc w:val="left"/>
              <w:rPr>
                <w:rFonts w:ascii="宋体" w:hAnsi="宋体"/>
                <w:szCs w:val="21"/>
              </w:rPr>
            </w:pPr>
            <w:r>
              <w:rPr>
                <w:rFonts w:ascii="宋体" w:hAnsi="宋体" w:hint="eastAsia"/>
                <w:szCs w:val="21"/>
              </w:rPr>
              <w:t>7.每个团队成员均可以自由认领团队中的可选任务，同一任务只能由唯一</w:t>
            </w:r>
            <w:proofErr w:type="gramStart"/>
            <w:r>
              <w:rPr>
                <w:rFonts w:ascii="宋体" w:hAnsi="宋体" w:hint="eastAsia"/>
                <w:szCs w:val="21"/>
              </w:rPr>
              <w:t>一</w:t>
            </w:r>
            <w:proofErr w:type="gramEnd"/>
            <w:r>
              <w:rPr>
                <w:rFonts w:ascii="宋体" w:hAnsi="宋体" w:hint="eastAsia"/>
                <w:szCs w:val="21"/>
              </w:rPr>
              <w:t>人认领。</w:t>
            </w:r>
          </w:p>
          <w:p w14:paraId="58447C2C" w14:textId="77777777" w:rsidR="00DC7826" w:rsidRDefault="00085BD6">
            <w:pPr>
              <w:spacing w:line="360" w:lineRule="auto"/>
              <w:jc w:val="left"/>
              <w:rPr>
                <w:rFonts w:ascii="宋体" w:hAnsi="宋体"/>
                <w:szCs w:val="21"/>
              </w:rPr>
            </w:pPr>
            <w:r>
              <w:rPr>
                <w:rFonts w:ascii="宋体" w:hAnsi="宋体" w:hint="eastAsia"/>
                <w:szCs w:val="21"/>
              </w:rPr>
              <w:t>★8．每个团队均可完成至少7个关卡的游戏闯关过程。</w:t>
            </w:r>
          </w:p>
          <w:p w14:paraId="565C91FA" w14:textId="77777777" w:rsidR="00DC7826" w:rsidRDefault="00085BD6">
            <w:pPr>
              <w:spacing w:line="360" w:lineRule="auto"/>
              <w:jc w:val="left"/>
              <w:rPr>
                <w:rFonts w:ascii="宋体" w:hAnsi="宋体"/>
                <w:szCs w:val="21"/>
              </w:rPr>
            </w:pPr>
            <w:r>
              <w:rPr>
                <w:rFonts w:ascii="宋体" w:hAnsi="宋体" w:hint="eastAsia"/>
                <w:szCs w:val="21"/>
              </w:rPr>
              <w:t>9.每个团队成员均可获得不少于3个不同的闯关符号卡牌。</w:t>
            </w:r>
          </w:p>
          <w:p w14:paraId="38591689" w14:textId="77777777" w:rsidR="00DC7826" w:rsidRDefault="00085BD6">
            <w:pPr>
              <w:spacing w:line="360" w:lineRule="auto"/>
              <w:jc w:val="left"/>
              <w:rPr>
                <w:rFonts w:ascii="宋体" w:hAnsi="宋体"/>
                <w:szCs w:val="21"/>
              </w:rPr>
            </w:pPr>
            <w:r>
              <w:rPr>
                <w:rFonts w:ascii="宋体" w:hAnsi="宋体" w:hint="eastAsia"/>
                <w:szCs w:val="21"/>
              </w:rPr>
              <w:lastRenderedPageBreak/>
              <w:t>10．每个团队成员均可自由申请主动完成每个关卡中的障碍。</w:t>
            </w:r>
          </w:p>
          <w:p w14:paraId="4CC26321" w14:textId="77777777" w:rsidR="00DC7826" w:rsidRDefault="00085BD6">
            <w:pPr>
              <w:spacing w:line="360" w:lineRule="auto"/>
              <w:jc w:val="left"/>
              <w:rPr>
                <w:rFonts w:ascii="宋体" w:hAnsi="宋体"/>
                <w:szCs w:val="21"/>
              </w:rPr>
            </w:pPr>
            <w:r>
              <w:rPr>
                <w:rFonts w:ascii="宋体" w:hAnsi="宋体" w:hint="eastAsia"/>
                <w:szCs w:val="21"/>
              </w:rPr>
              <w:t>11．每个团队成员可主动替团队内其他成员完成任务。</w:t>
            </w:r>
          </w:p>
          <w:p w14:paraId="5861CF44"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12．教师在教学解析下，可查看到针团队分析</w:t>
            </w:r>
            <w:proofErr w:type="gramStart"/>
            <w:r>
              <w:rPr>
                <w:rFonts w:ascii="宋体" w:hAnsi="宋体" w:hint="eastAsia"/>
                <w:szCs w:val="21"/>
              </w:rPr>
              <w:t>图包括</w:t>
            </w:r>
            <w:proofErr w:type="gramEnd"/>
            <w:r>
              <w:rPr>
                <w:rFonts w:ascii="宋体" w:hAnsi="宋体" w:hint="eastAsia"/>
                <w:szCs w:val="21"/>
              </w:rPr>
              <w:t>但不限于</w:t>
            </w:r>
            <w:proofErr w:type="gramStart"/>
            <w:r>
              <w:rPr>
                <w:rFonts w:ascii="宋体" w:hAnsi="宋体" w:hint="eastAsia"/>
                <w:szCs w:val="21"/>
              </w:rPr>
              <w:t>以下维</w:t>
            </w:r>
            <w:proofErr w:type="gramEnd"/>
            <w:r>
              <w:rPr>
                <w:rFonts w:ascii="宋体" w:hAnsi="宋体" w:hint="eastAsia"/>
                <w:szCs w:val="21"/>
              </w:rPr>
              <w:t>度：全班团队人数分布图、单向利己交易次数排行图、单向利他交易次数排行图、互惠互利交易次数排行图、无关利益交易次数排行图、所有类型交易次数排行图、组内分歧矛盾次数排行图、组内协作帮助次数排行图等，以供教学使用，所有团队的累计次数从高到低以纵向柱状图</w:t>
            </w:r>
            <w:proofErr w:type="gramStart"/>
            <w:r>
              <w:rPr>
                <w:rFonts w:ascii="宋体" w:hAnsi="宋体" w:hint="eastAsia"/>
                <w:szCs w:val="21"/>
              </w:rPr>
              <w:t>及饼图形式</w:t>
            </w:r>
            <w:proofErr w:type="gramEnd"/>
            <w:r>
              <w:rPr>
                <w:rFonts w:ascii="宋体" w:hAnsi="宋体" w:hint="eastAsia"/>
                <w:szCs w:val="21"/>
              </w:rPr>
              <w:t>展现。</w:t>
            </w:r>
          </w:p>
          <w:p w14:paraId="3B593B38" w14:textId="77777777" w:rsidR="00DC7826" w:rsidRDefault="00085BD6">
            <w:pPr>
              <w:spacing w:line="360" w:lineRule="auto"/>
              <w:jc w:val="left"/>
              <w:rPr>
                <w:rFonts w:ascii="宋体" w:hAnsi="宋体"/>
                <w:szCs w:val="21"/>
              </w:rPr>
            </w:pPr>
            <w:r>
              <w:rPr>
                <w:rFonts w:ascii="宋体" w:hAnsi="宋体" w:hint="eastAsia"/>
                <w:szCs w:val="21"/>
              </w:rPr>
              <w:t>13．教师在当前应用的教学引导界面下，可以查看实验介绍、规则说明、进度控制、实验结果、教学解析。</w:t>
            </w:r>
          </w:p>
          <w:p w14:paraId="6941B32D" w14:textId="77777777" w:rsidR="00DC7826" w:rsidRDefault="00085BD6">
            <w:pPr>
              <w:spacing w:line="360" w:lineRule="auto"/>
              <w:jc w:val="left"/>
              <w:rPr>
                <w:rFonts w:ascii="宋体" w:hAnsi="宋体"/>
                <w:szCs w:val="21"/>
              </w:rPr>
            </w:pPr>
            <w:r>
              <w:rPr>
                <w:rFonts w:ascii="宋体" w:hAnsi="宋体" w:hint="eastAsia"/>
                <w:szCs w:val="21"/>
              </w:rPr>
              <w:t>14．教师在进度控制下，可以进行开始实验、结束实验、恢复实验等操作，且可以查看在线详情。其中在线详情可以查看学生的实验开始时间、操作频率、状态。</w:t>
            </w:r>
          </w:p>
          <w:p w14:paraId="1883AB67" w14:textId="77777777" w:rsidR="00DC7826" w:rsidRDefault="00085BD6">
            <w:pPr>
              <w:spacing w:line="360" w:lineRule="auto"/>
              <w:jc w:val="left"/>
              <w:rPr>
                <w:rFonts w:ascii="宋体" w:hAnsi="宋体"/>
                <w:szCs w:val="21"/>
              </w:rPr>
            </w:pPr>
            <w:r>
              <w:rPr>
                <w:rFonts w:ascii="宋体" w:hAnsi="宋体" w:hint="eastAsia"/>
                <w:szCs w:val="21"/>
              </w:rPr>
              <w:t>15．教师可对当前课程内本应用的所有参与学习学生的成绩以EXCEL形式导出。</w:t>
            </w:r>
          </w:p>
          <w:p w14:paraId="0E535108" w14:textId="77777777" w:rsidR="00DC7826" w:rsidRDefault="00085BD6">
            <w:pPr>
              <w:spacing w:line="360" w:lineRule="auto"/>
              <w:jc w:val="left"/>
              <w:rPr>
                <w:rFonts w:ascii="宋体" w:hAnsi="宋体"/>
                <w:szCs w:val="21"/>
              </w:rPr>
            </w:pPr>
            <w:r>
              <w:rPr>
                <w:rFonts w:ascii="宋体" w:hAnsi="宋体" w:hint="eastAsia"/>
                <w:szCs w:val="21"/>
              </w:rPr>
              <w:t>16．学生在实验介绍下，可以查看本应用的使用建议、学习目标、实验描述、实验要求、实验结果。</w:t>
            </w:r>
          </w:p>
          <w:p w14:paraId="2D5865BE" w14:textId="77777777" w:rsidR="00DC7826" w:rsidRDefault="00085BD6">
            <w:pPr>
              <w:spacing w:line="360" w:lineRule="auto"/>
              <w:jc w:val="left"/>
              <w:rPr>
                <w:rFonts w:ascii="宋体" w:hAnsi="宋体"/>
                <w:szCs w:val="21"/>
              </w:rPr>
            </w:pPr>
            <w:r>
              <w:rPr>
                <w:rFonts w:ascii="宋体" w:hAnsi="宋体" w:hint="eastAsia"/>
                <w:szCs w:val="21"/>
              </w:rPr>
              <w:t>17．学生在实验结果下，可以查看本应用的历史记录、积分详情、综合评比等。</w:t>
            </w:r>
          </w:p>
          <w:p w14:paraId="3343E897" w14:textId="77777777" w:rsidR="00DC7826" w:rsidRDefault="00085BD6">
            <w:pPr>
              <w:spacing w:line="360" w:lineRule="auto"/>
              <w:jc w:val="left"/>
              <w:rPr>
                <w:rFonts w:ascii="宋体" w:hAnsi="宋体"/>
                <w:szCs w:val="21"/>
              </w:rPr>
            </w:pPr>
            <w:r>
              <w:rPr>
                <w:rFonts w:ascii="宋体" w:hAnsi="宋体" w:hint="eastAsia"/>
                <w:szCs w:val="21"/>
              </w:rPr>
              <w:t>18．软件运用3D互动学习的方式（</w:t>
            </w:r>
            <w:proofErr w:type="gramStart"/>
            <w:r>
              <w:rPr>
                <w:rFonts w:ascii="宋体" w:hAnsi="宋体" w:hint="eastAsia"/>
                <w:szCs w:val="21"/>
              </w:rPr>
              <w:t>非图片</w:t>
            </w:r>
            <w:proofErr w:type="gramEnd"/>
            <w:r>
              <w:rPr>
                <w:rFonts w:ascii="宋体" w:hAnsi="宋体" w:hint="eastAsia"/>
                <w:szCs w:val="21"/>
              </w:rPr>
              <w:t>,Flash或视频）。</w:t>
            </w:r>
          </w:p>
          <w:p w14:paraId="4F3EB608"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19．软件要求有配套的专用C/S结构客户端（非浏览器）</w:t>
            </w:r>
          </w:p>
          <w:p w14:paraId="33DA2E31"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20．学生在应用中可查看实验规则、实验记录、实验分析。</w:t>
            </w:r>
          </w:p>
          <w:p w14:paraId="542AED1C" w14:textId="77777777" w:rsidR="00DC7826" w:rsidRDefault="00085BD6">
            <w:pPr>
              <w:pStyle w:val="aff2"/>
              <w:numPr>
                <w:ilvl w:val="0"/>
                <w:numId w:val="15"/>
              </w:numPr>
              <w:spacing w:line="360" w:lineRule="auto"/>
              <w:ind w:firstLineChars="0"/>
              <w:jc w:val="left"/>
              <w:rPr>
                <w:rFonts w:ascii="宋体" w:hAnsi="宋体"/>
                <w:szCs w:val="21"/>
              </w:rPr>
            </w:pPr>
            <w:r>
              <w:rPr>
                <w:rFonts w:ascii="宋体" w:hAnsi="宋体" w:hint="eastAsia"/>
                <w:szCs w:val="21"/>
              </w:rPr>
              <w:t>疯狂项目打磨平台</w:t>
            </w:r>
          </w:p>
          <w:p w14:paraId="0DD726D0" w14:textId="77777777" w:rsidR="00DC7826" w:rsidRDefault="00085BD6">
            <w:pPr>
              <w:spacing w:line="360" w:lineRule="auto"/>
              <w:jc w:val="left"/>
              <w:rPr>
                <w:rFonts w:ascii="宋体" w:hAnsi="宋体"/>
                <w:szCs w:val="21"/>
              </w:rPr>
            </w:pPr>
            <w:r>
              <w:rPr>
                <w:rFonts w:ascii="宋体" w:hAnsi="宋体" w:hint="eastAsia"/>
                <w:szCs w:val="21"/>
              </w:rPr>
              <w:t>1．项目打磨服务以实物或电子</w:t>
            </w:r>
            <w:proofErr w:type="gramStart"/>
            <w:r>
              <w:rPr>
                <w:rFonts w:ascii="宋体" w:hAnsi="宋体" w:hint="eastAsia"/>
                <w:szCs w:val="21"/>
              </w:rPr>
              <w:t>打磨卡</w:t>
            </w:r>
            <w:proofErr w:type="gramEnd"/>
            <w:r>
              <w:rPr>
                <w:rFonts w:ascii="宋体" w:hAnsi="宋体" w:hint="eastAsia"/>
                <w:szCs w:val="21"/>
              </w:rPr>
              <w:t>形式提供，要求每张</w:t>
            </w:r>
            <w:proofErr w:type="gramStart"/>
            <w:r>
              <w:rPr>
                <w:rFonts w:ascii="宋体" w:hAnsi="宋体" w:hint="eastAsia"/>
                <w:szCs w:val="21"/>
              </w:rPr>
              <w:t>打磨卡</w:t>
            </w:r>
            <w:proofErr w:type="gramEnd"/>
            <w:r>
              <w:rPr>
                <w:rFonts w:ascii="宋体" w:hAnsi="宋体" w:hint="eastAsia"/>
                <w:szCs w:val="21"/>
              </w:rPr>
              <w:t>可进行不少于十个不同创意词组的分析，且可从零开始完整打磨出一个创业项目，每个项目从正式打磨开始，要求可在</w:t>
            </w:r>
            <w:r>
              <w:rPr>
                <w:rFonts w:ascii="宋体" w:hAnsi="宋体"/>
                <w:szCs w:val="21"/>
              </w:rPr>
              <w:t>360</w:t>
            </w:r>
            <w:r>
              <w:rPr>
                <w:rFonts w:ascii="宋体" w:hAnsi="宋体" w:hint="eastAsia"/>
                <w:szCs w:val="21"/>
              </w:rPr>
              <w:t>天内随时随地开展打磨工作。</w:t>
            </w:r>
          </w:p>
          <w:p w14:paraId="11F8B2A9"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szCs w:val="21"/>
              </w:rPr>
              <w:t>2.</w:t>
            </w:r>
            <w:r>
              <w:rPr>
                <w:rFonts w:ascii="宋体" w:hAnsi="宋体" w:hint="eastAsia"/>
                <w:szCs w:val="21"/>
              </w:rPr>
              <w:t xml:space="preserve"> 创意分析模块需要根据使用者输入的任意关键字词组，对词组中的每个关键字进行单独分析，并给出每个</w:t>
            </w:r>
            <w:r>
              <w:rPr>
                <w:rFonts w:ascii="宋体" w:hAnsi="宋体" w:hint="eastAsia"/>
                <w:szCs w:val="21"/>
              </w:rPr>
              <w:lastRenderedPageBreak/>
              <w:t>关键字对应类似创业项目的地域分布（省份）、行业分布、项目阶段分布等信息。</w:t>
            </w:r>
          </w:p>
          <w:p w14:paraId="0CEAC09C" w14:textId="77777777" w:rsidR="00DC7826" w:rsidRDefault="00085BD6">
            <w:pPr>
              <w:spacing w:line="360" w:lineRule="auto"/>
              <w:jc w:val="left"/>
              <w:rPr>
                <w:rFonts w:ascii="宋体" w:hAnsi="宋体"/>
                <w:szCs w:val="21"/>
              </w:rPr>
            </w:pPr>
            <w:r>
              <w:rPr>
                <w:rFonts w:ascii="宋体" w:hAnsi="宋体"/>
                <w:szCs w:val="21"/>
              </w:rPr>
              <w:t>3.</w:t>
            </w:r>
            <w:r>
              <w:rPr>
                <w:rFonts w:ascii="宋体" w:hAnsi="宋体" w:hint="eastAsia"/>
                <w:szCs w:val="21"/>
              </w:rPr>
              <w:t>创意分析模块需要根据使用者输入的任意关键字词组，对词组中的每个关键字进行单独分析，并自动计算出每个关键字的</w:t>
            </w:r>
            <w:r>
              <w:rPr>
                <w:rFonts w:ascii="宋体" w:hAnsi="宋体"/>
                <w:szCs w:val="21"/>
              </w:rPr>
              <w:t>0</w:t>
            </w:r>
            <w:r>
              <w:rPr>
                <w:rFonts w:ascii="宋体" w:hAnsi="宋体" w:hint="eastAsia"/>
                <w:szCs w:val="21"/>
              </w:rPr>
              <w:t>到</w:t>
            </w:r>
            <w:r>
              <w:rPr>
                <w:rFonts w:ascii="宋体" w:hAnsi="宋体"/>
                <w:szCs w:val="21"/>
              </w:rPr>
              <w:t>100</w:t>
            </w:r>
            <w:r>
              <w:rPr>
                <w:rFonts w:ascii="宋体" w:hAnsi="宋体" w:hint="eastAsia"/>
                <w:szCs w:val="21"/>
              </w:rPr>
              <w:t>分之间的创意指数。</w:t>
            </w:r>
          </w:p>
          <w:p w14:paraId="24EBD187" w14:textId="77777777" w:rsidR="00DC7826" w:rsidRDefault="00085BD6">
            <w:pPr>
              <w:spacing w:line="360" w:lineRule="auto"/>
              <w:jc w:val="left"/>
              <w:rPr>
                <w:rFonts w:ascii="宋体" w:hAnsi="宋体"/>
                <w:szCs w:val="21"/>
              </w:rPr>
            </w:pPr>
            <w:r>
              <w:rPr>
                <w:rFonts w:ascii="宋体" w:hAnsi="宋体"/>
                <w:szCs w:val="21"/>
              </w:rPr>
              <w:t>4.</w:t>
            </w:r>
            <w:r>
              <w:rPr>
                <w:rFonts w:ascii="宋体" w:hAnsi="宋体" w:hint="eastAsia"/>
                <w:szCs w:val="21"/>
              </w:rPr>
              <w:t>创意分析模块需要自动记录使用者的每一次创意分析内容，包括创意词组、创意指数、分析时间、分析次数等信息。</w:t>
            </w:r>
          </w:p>
          <w:p w14:paraId="05D1EC02"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5. 项目简介模块后台需具备AI人工智能语义分析功能，可对使用者的</w:t>
            </w:r>
            <w:proofErr w:type="gramStart"/>
            <w:r>
              <w:rPr>
                <w:rFonts w:ascii="宋体" w:hAnsi="宋体" w:hint="eastAsia"/>
                <w:szCs w:val="21"/>
              </w:rPr>
              <w:t>任意项目</w:t>
            </w:r>
            <w:proofErr w:type="gramEnd"/>
            <w:r>
              <w:rPr>
                <w:rFonts w:ascii="宋体" w:hAnsi="宋体" w:hint="eastAsia"/>
                <w:szCs w:val="21"/>
              </w:rPr>
              <w:t>简介内容进行计算机自动化语义分析，并根据实际简介内容自动提取重点关键字词组。</w:t>
            </w:r>
          </w:p>
          <w:p w14:paraId="6157B289" w14:textId="77777777" w:rsidR="00DC7826" w:rsidRDefault="00085BD6">
            <w:pPr>
              <w:spacing w:line="360" w:lineRule="auto"/>
              <w:jc w:val="left"/>
              <w:rPr>
                <w:rFonts w:ascii="宋体" w:hAnsi="宋体"/>
                <w:szCs w:val="21"/>
              </w:rPr>
            </w:pPr>
            <w:r>
              <w:rPr>
                <w:rFonts w:ascii="宋体" w:hAnsi="宋体" w:hint="eastAsia"/>
                <w:szCs w:val="21"/>
              </w:rPr>
              <w:t>6.项目简介模块可自动把提取的项目简介关键字词组与创意词组进行匹配计算，并给出0到100分之间的项目简介指数。</w:t>
            </w:r>
          </w:p>
          <w:p w14:paraId="7C69193E" w14:textId="77777777" w:rsidR="00DC7826" w:rsidRDefault="00085BD6">
            <w:pPr>
              <w:spacing w:line="360" w:lineRule="auto"/>
              <w:jc w:val="left"/>
              <w:rPr>
                <w:rFonts w:ascii="宋体" w:hAnsi="宋体"/>
                <w:szCs w:val="21"/>
              </w:rPr>
            </w:pPr>
            <w:r>
              <w:rPr>
                <w:rFonts w:ascii="宋体" w:hAnsi="宋体" w:hint="eastAsia"/>
                <w:szCs w:val="21"/>
              </w:rPr>
              <w:t>7.项目简介模块需提供一个完整的项目立项功能，使用者可使用该功能完成项目LOGO的设定，项目名称，所处省份、城市，行业，项目阶段等信息的补充与完善。</w:t>
            </w:r>
          </w:p>
          <w:p w14:paraId="66FA59CE"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8. 创业团队打磨模块包含团队管理子系统、创新能力子系统、创业能力子系统、性格特质子系统。</w:t>
            </w:r>
          </w:p>
          <w:p w14:paraId="2D541E76"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9.</w:t>
            </w:r>
            <w:r>
              <w:rPr>
                <w:rFonts w:ascii="宋体" w:hAnsi="宋体"/>
                <w:szCs w:val="21"/>
              </w:rPr>
              <w:t xml:space="preserve"> </w:t>
            </w:r>
            <w:r>
              <w:rPr>
                <w:rFonts w:ascii="宋体" w:hAnsi="宋体" w:hint="eastAsia"/>
                <w:szCs w:val="21"/>
              </w:rPr>
              <w:t>创业团队模块中使用者可对创业团队成员进行管理，包括新增成员、完善成员信息（包括成员照片、姓名、角色、个人介绍等）、删除成员等。</w:t>
            </w:r>
          </w:p>
          <w:p w14:paraId="0F215A8E" w14:textId="77777777" w:rsidR="00DC7826" w:rsidRDefault="00085BD6">
            <w:pPr>
              <w:spacing w:line="360" w:lineRule="auto"/>
              <w:jc w:val="left"/>
              <w:rPr>
                <w:rFonts w:ascii="宋体" w:hAnsi="宋体"/>
                <w:szCs w:val="21"/>
              </w:rPr>
            </w:pPr>
            <w:r>
              <w:rPr>
                <w:rFonts w:ascii="宋体" w:hAnsi="宋体" w:hint="eastAsia"/>
                <w:szCs w:val="21"/>
              </w:rPr>
              <w:t>10.创业团队模块中包含一个完整的创业能力在线评估系统，每位成员均可通过系统中生成的二维码，手机</w:t>
            </w:r>
            <w:proofErr w:type="gramStart"/>
            <w:r>
              <w:rPr>
                <w:rFonts w:ascii="宋体" w:hAnsi="宋体" w:hint="eastAsia"/>
                <w:szCs w:val="21"/>
              </w:rPr>
              <w:t>扫码形式</w:t>
            </w:r>
            <w:proofErr w:type="gramEnd"/>
            <w:r>
              <w:rPr>
                <w:rFonts w:ascii="宋体" w:hAnsi="宋体" w:hint="eastAsia"/>
                <w:szCs w:val="21"/>
              </w:rPr>
              <w:t>完成自身创业能力评估，评估内容需包含想法、技能和知识、才智、目标、资源和关系网络等方面，累计测评内容不少于30项。</w:t>
            </w:r>
          </w:p>
          <w:p w14:paraId="0D9BAA38"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11.</w:t>
            </w:r>
            <w:r>
              <w:rPr>
                <w:rFonts w:ascii="宋体" w:hAnsi="宋体"/>
                <w:szCs w:val="21"/>
              </w:rPr>
              <w:t xml:space="preserve"> </w:t>
            </w:r>
            <w:r>
              <w:rPr>
                <w:rFonts w:ascii="宋体" w:hAnsi="宋体" w:hint="eastAsia"/>
                <w:szCs w:val="21"/>
              </w:rPr>
              <w:t>商业机会模块包含一个完整的在线行业分析报告检索、查阅、引用系统。</w:t>
            </w:r>
          </w:p>
          <w:p w14:paraId="27DDD567" w14:textId="77777777" w:rsidR="00DC7826" w:rsidRDefault="00085BD6">
            <w:pPr>
              <w:spacing w:line="360" w:lineRule="auto"/>
              <w:jc w:val="left"/>
              <w:rPr>
                <w:rFonts w:ascii="宋体" w:hAnsi="宋体"/>
                <w:szCs w:val="21"/>
              </w:rPr>
            </w:pPr>
            <w:r>
              <w:rPr>
                <w:rFonts w:ascii="宋体" w:hAnsi="宋体" w:hint="eastAsia"/>
                <w:szCs w:val="21"/>
              </w:rPr>
              <w:t>12.商业机会模块中，使用者可自由创建第三</w:t>
            </w:r>
            <w:proofErr w:type="gramStart"/>
            <w:r>
              <w:rPr>
                <w:rFonts w:ascii="宋体" w:hAnsi="宋体" w:hint="eastAsia"/>
                <w:szCs w:val="21"/>
              </w:rPr>
              <w:t>方商业</w:t>
            </w:r>
            <w:proofErr w:type="gramEnd"/>
            <w:r>
              <w:rPr>
                <w:rFonts w:ascii="宋体" w:hAnsi="宋体" w:hint="eastAsia"/>
                <w:szCs w:val="21"/>
              </w:rPr>
              <w:t>机会评估邀请，系统将自动生成针对第三方人士的邀请二维码，第三方人士可通过手机</w:t>
            </w:r>
            <w:proofErr w:type="gramStart"/>
            <w:r>
              <w:rPr>
                <w:rFonts w:ascii="宋体" w:hAnsi="宋体" w:hint="eastAsia"/>
                <w:szCs w:val="21"/>
              </w:rPr>
              <w:t>扫码形式</w:t>
            </w:r>
            <w:proofErr w:type="gramEnd"/>
            <w:r>
              <w:rPr>
                <w:rFonts w:ascii="宋体" w:hAnsi="宋体" w:hint="eastAsia"/>
                <w:szCs w:val="21"/>
              </w:rPr>
              <w:t>完成对项目商业机会的专业评估，第三方人士与使用者的关系需要包括</w:t>
            </w:r>
            <w:r>
              <w:rPr>
                <w:rFonts w:ascii="宋体" w:hAnsi="宋体" w:hint="eastAsia"/>
                <w:szCs w:val="21"/>
              </w:rPr>
              <w:lastRenderedPageBreak/>
              <w:t>朋友、投资人、同学、老师、客户、亲属等至少六种类型。</w:t>
            </w:r>
          </w:p>
          <w:p w14:paraId="04508698" w14:textId="77777777" w:rsidR="00DC7826" w:rsidRDefault="00085BD6">
            <w:pPr>
              <w:spacing w:line="360" w:lineRule="auto"/>
              <w:jc w:val="left"/>
              <w:rPr>
                <w:rFonts w:ascii="宋体" w:hAnsi="宋体"/>
                <w:szCs w:val="21"/>
              </w:rPr>
            </w:pPr>
            <w:r>
              <w:rPr>
                <w:rFonts w:ascii="宋体" w:hAnsi="宋体" w:hint="eastAsia"/>
                <w:szCs w:val="21"/>
              </w:rPr>
              <w:t>13.商业机会模块需要根据使用者所做的各项操作，自动计算给出0到100分之间的商机指数。</w:t>
            </w:r>
          </w:p>
          <w:p w14:paraId="20483536"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14.</w:t>
            </w:r>
            <w:r>
              <w:rPr>
                <w:rFonts w:ascii="宋体" w:hAnsi="宋体"/>
                <w:szCs w:val="21"/>
              </w:rPr>
              <w:t xml:space="preserve"> </w:t>
            </w:r>
            <w:r>
              <w:rPr>
                <w:rFonts w:ascii="宋体" w:hAnsi="宋体" w:hint="eastAsia"/>
                <w:szCs w:val="21"/>
              </w:rPr>
              <w:t>市场分析模块包含一个完整的宏观分析系统，使用者可直接使用该系统从政治环境、经济环境、社会环境、技术环境等方面展开分析，所有分析功能均以便利贴贴</w:t>
            </w:r>
            <w:proofErr w:type="gramStart"/>
            <w:r>
              <w:rPr>
                <w:rFonts w:ascii="宋体" w:hAnsi="宋体" w:hint="eastAsia"/>
                <w:szCs w:val="21"/>
              </w:rPr>
              <w:t>纸形式</w:t>
            </w:r>
            <w:proofErr w:type="gramEnd"/>
            <w:r>
              <w:rPr>
                <w:rFonts w:ascii="宋体" w:hAnsi="宋体" w:hint="eastAsia"/>
                <w:szCs w:val="21"/>
              </w:rPr>
              <w:t>展现，每张便利贴包含了“有利条件”与“不利条件”的分析，且以不同颜色进行相应标识。</w:t>
            </w:r>
          </w:p>
          <w:p w14:paraId="0D2E10BE" w14:textId="77777777" w:rsidR="00DC7826" w:rsidRDefault="00085BD6">
            <w:pPr>
              <w:spacing w:line="360" w:lineRule="auto"/>
              <w:jc w:val="left"/>
              <w:rPr>
                <w:rFonts w:ascii="宋体" w:hAnsi="宋体"/>
                <w:szCs w:val="21"/>
              </w:rPr>
            </w:pPr>
            <w:r>
              <w:rPr>
                <w:rFonts w:ascii="宋体" w:hAnsi="宋体" w:hint="eastAsia"/>
                <w:szCs w:val="21"/>
              </w:rPr>
              <w:t>15.市场分析模块的宏观分析系统中，政治环境部分要求包含执政党性质、政治体制、经济体制等至少十项分析功能可供选择，且包含自定义选项功能。</w:t>
            </w:r>
          </w:p>
          <w:p w14:paraId="3B44FE5F" w14:textId="77777777" w:rsidR="00DC7826" w:rsidRDefault="00085BD6">
            <w:pPr>
              <w:spacing w:line="360" w:lineRule="auto"/>
              <w:jc w:val="left"/>
              <w:rPr>
                <w:rFonts w:ascii="宋体" w:hAnsi="宋体"/>
                <w:szCs w:val="21"/>
              </w:rPr>
            </w:pPr>
            <w:r>
              <w:rPr>
                <w:rFonts w:ascii="宋体" w:hAnsi="宋体" w:hint="eastAsia"/>
                <w:szCs w:val="21"/>
              </w:rPr>
              <w:t>16.市场分析模块包含一个完整的内部分析系统，使用者可直接使用该系统从优势、劣势、机会、威胁等方面展开分析，所有分析功能均以便利贴贴</w:t>
            </w:r>
            <w:proofErr w:type="gramStart"/>
            <w:r>
              <w:rPr>
                <w:rFonts w:ascii="宋体" w:hAnsi="宋体" w:hint="eastAsia"/>
                <w:szCs w:val="21"/>
              </w:rPr>
              <w:t>纸形式</w:t>
            </w:r>
            <w:proofErr w:type="gramEnd"/>
            <w:r>
              <w:rPr>
                <w:rFonts w:ascii="宋体" w:hAnsi="宋体" w:hint="eastAsia"/>
                <w:szCs w:val="21"/>
              </w:rPr>
              <w:t>展现，且以不同颜色进行相应标识。</w:t>
            </w:r>
          </w:p>
          <w:p w14:paraId="60DF68F0" w14:textId="77777777" w:rsidR="00DC7826" w:rsidRDefault="00085BD6">
            <w:pPr>
              <w:spacing w:line="360" w:lineRule="auto"/>
              <w:jc w:val="left"/>
              <w:rPr>
                <w:rFonts w:ascii="宋体" w:hAnsi="宋体"/>
                <w:szCs w:val="21"/>
              </w:rPr>
            </w:pPr>
            <w:r>
              <w:rPr>
                <w:rFonts w:ascii="宋体" w:hAnsi="宋体" w:hint="eastAsia"/>
                <w:szCs w:val="21"/>
              </w:rPr>
              <w:t>17.市场分析模块的内部分析系统中，劣势部分要求包含员工团队、地理位置、企业文化、伙伴关系等至少十项分析功能可供选择，且包含自定义选项功能。</w:t>
            </w:r>
          </w:p>
          <w:p w14:paraId="75C9A4A3"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18.</w:t>
            </w:r>
            <w:r>
              <w:rPr>
                <w:rFonts w:ascii="宋体" w:hAnsi="宋体"/>
                <w:szCs w:val="21"/>
              </w:rPr>
              <w:t xml:space="preserve"> </w:t>
            </w:r>
            <w:r>
              <w:rPr>
                <w:rFonts w:ascii="宋体" w:hAnsi="宋体" w:hint="eastAsia"/>
                <w:szCs w:val="21"/>
              </w:rPr>
              <w:t>产品服务打磨模块包含目标客户子系统、痛点需求子系统、产品服务子系统、邀请评估子系统。</w:t>
            </w:r>
          </w:p>
          <w:p w14:paraId="53BDFF2B"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19.</w:t>
            </w:r>
            <w:r>
              <w:rPr>
                <w:rFonts w:ascii="宋体" w:hAnsi="宋体"/>
                <w:szCs w:val="21"/>
              </w:rPr>
              <w:t xml:space="preserve"> </w:t>
            </w:r>
            <w:r>
              <w:rPr>
                <w:rFonts w:ascii="宋体" w:hAnsi="宋体" w:hint="eastAsia"/>
                <w:szCs w:val="21"/>
              </w:rPr>
              <w:t>产品服务模块包含一个完整的目标客户描绘系统，使用者可直接使用该系统内置的用户画像功能描述不同的目标客户，每一个目标客户的用户画像需包含客户名称、照片及客户特征，其中客户特征需包含用户自然特征、用户兴趣特征、用户社会特征、用户消费特征等至少四个子功能，每个子功能还需包含不少于三个可选明细功能选项。</w:t>
            </w:r>
          </w:p>
          <w:p w14:paraId="3AF2FB80" w14:textId="77777777" w:rsidR="00DC7826" w:rsidRDefault="00085BD6">
            <w:pPr>
              <w:spacing w:line="360" w:lineRule="auto"/>
              <w:jc w:val="left"/>
              <w:rPr>
                <w:rFonts w:ascii="宋体" w:hAnsi="宋体"/>
                <w:szCs w:val="21"/>
              </w:rPr>
            </w:pPr>
            <w:r>
              <w:rPr>
                <w:rFonts w:ascii="宋体" w:hAnsi="宋体" w:hint="eastAsia"/>
                <w:szCs w:val="21"/>
              </w:rPr>
              <w:t>20.产品服务模块包含的需求痛点系统允许使用者任意添加、修改、删除需求痛点块状内容，并可在Who块状内容中自由关联目标客户系统中的不同目标客户群体。</w:t>
            </w:r>
          </w:p>
          <w:p w14:paraId="16A7200A" w14:textId="77777777" w:rsidR="00DC7826" w:rsidRDefault="00085BD6">
            <w:pPr>
              <w:spacing w:line="360" w:lineRule="auto"/>
              <w:jc w:val="left"/>
              <w:rPr>
                <w:rFonts w:ascii="宋体" w:hAnsi="宋体"/>
                <w:szCs w:val="21"/>
              </w:rPr>
            </w:pPr>
            <w:r>
              <w:rPr>
                <w:rFonts w:ascii="宋体" w:hAnsi="宋体" w:hint="eastAsia"/>
                <w:szCs w:val="21"/>
              </w:rPr>
              <w:t>21.产品服务第三方邀请评价活动具有自动实时汇总评价人数、评价分值，评价建议的功能。</w:t>
            </w:r>
          </w:p>
          <w:p w14:paraId="2484DE80"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22.</w:t>
            </w:r>
            <w:r>
              <w:rPr>
                <w:rFonts w:ascii="宋体" w:hAnsi="宋体"/>
                <w:szCs w:val="21"/>
              </w:rPr>
              <w:t xml:space="preserve"> </w:t>
            </w:r>
            <w:r>
              <w:rPr>
                <w:rFonts w:ascii="宋体" w:hAnsi="宋体" w:hint="eastAsia"/>
                <w:szCs w:val="21"/>
              </w:rPr>
              <w:t>商业模式模块包含一个完整的商业模式设计系</w:t>
            </w:r>
            <w:r>
              <w:rPr>
                <w:rFonts w:ascii="宋体" w:hAnsi="宋体" w:hint="eastAsia"/>
                <w:szCs w:val="21"/>
              </w:rPr>
              <w:lastRenderedPageBreak/>
              <w:t>统，使用者可在客户细分、客户关系、渠道通路、价值主张、关键业务、核心资源、重要合作、成本结构等九个区块中，任意以彩色贴纸形式添加、修改、删除具体商业模式内容，每张贴</w:t>
            </w:r>
            <w:proofErr w:type="gramStart"/>
            <w:r>
              <w:rPr>
                <w:rFonts w:ascii="宋体" w:hAnsi="宋体" w:hint="eastAsia"/>
                <w:szCs w:val="21"/>
              </w:rPr>
              <w:t>纸使用</w:t>
            </w:r>
            <w:proofErr w:type="gramEnd"/>
            <w:r>
              <w:rPr>
                <w:rFonts w:ascii="宋体" w:hAnsi="宋体" w:hint="eastAsia"/>
                <w:szCs w:val="21"/>
              </w:rPr>
              <w:t>者可从15种不同的颜色中选择任意一种，方便归类区分。</w:t>
            </w:r>
          </w:p>
          <w:p w14:paraId="18589730" w14:textId="77777777" w:rsidR="00DC7826" w:rsidRDefault="00085BD6">
            <w:pPr>
              <w:spacing w:line="360" w:lineRule="auto"/>
              <w:jc w:val="left"/>
              <w:rPr>
                <w:rFonts w:ascii="宋体" w:hAnsi="宋体"/>
                <w:szCs w:val="21"/>
              </w:rPr>
            </w:pPr>
            <w:r>
              <w:rPr>
                <w:rFonts w:ascii="宋体" w:hAnsi="宋体" w:hint="eastAsia"/>
                <w:szCs w:val="21"/>
              </w:rPr>
              <w:t>23.商业模式路演活动开始后，系统具有自动计时功能，记录每次路演花费的具体时间，</w:t>
            </w:r>
            <w:proofErr w:type="gramStart"/>
            <w:r>
              <w:rPr>
                <w:rFonts w:ascii="宋体" w:hAnsi="宋体" w:hint="eastAsia"/>
                <w:szCs w:val="21"/>
              </w:rPr>
              <w:t>参与路</w:t>
            </w:r>
            <w:proofErr w:type="gramEnd"/>
            <w:r>
              <w:rPr>
                <w:rFonts w:ascii="宋体" w:hAnsi="宋体" w:hint="eastAsia"/>
                <w:szCs w:val="21"/>
              </w:rPr>
              <w:t>演活动的观众，可通过手机扫描本场路演活动的二维码，参与评价与建议。</w:t>
            </w:r>
          </w:p>
          <w:p w14:paraId="19ACD93E"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24.</w:t>
            </w:r>
            <w:r>
              <w:rPr>
                <w:rFonts w:ascii="宋体" w:hAnsi="宋体"/>
                <w:szCs w:val="21"/>
              </w:rPr>
              <w:t xml:space="preserve"> </w:t>
            </w:r>
            <w:r>
              <w:rPr>
                <w:rFonts w:ascii="宋体" w:hAnsi="宋体" w:hint="eastAsia"/>
                <w:szCs w:val="21"/>
              </w:rPr>
              <w:t>营销策略打磨模块包括产品策略、价格策略、渠道策略、促销策略等子系统。</w:t>
            </w:r>
          </w:p>
          <w:p w14:paraId="1716D9F8" w14:textId="77777777" w:rsidR="00DC7826" w:rsidRDefault="00085BD6">
            <w:pPr>
              <w:spacing w:line="360" w:lineRule="auto"/>
              <w:jc w:val="left"/>
              <w:rPr>
                <w:rFonts w:ascii="宋体" w:hAnsi="宋体"/>
                <w:szCs w:val="21"/>
              </w:rPr>
            </w:pPr>
            <w:r>
              <w:rPr>
                <w:rFonts w:ascii="宋体" w:hAnsi="宋体" w:hint="eastAsia"/>
                <w:szCs w:val="21"/>
              </w:rPr>
              <w:t>25.收入预测子系统允许使用者自由建立从第一年到第五年的收入预测表。</w:t>
            </w:r>
          </w:p>
          <w:p w14:paraId="62B4CCA5" w14:textId="77777777" w:rsidR="00DC7826" w:rsidRDefault="00085BD6">
            <w:pPr>
              <w:spacing w:line="360" w:lineRule="auto"/>
              <w:jc w:val="left"/>
              <w:rPr>
                <w:rFonts w:ascii="宋体" w:hAnsi="宋体"/>
                <w:szCs w:val="21"/>
              </w:rPr>
            </w:pPr>
            <w:r>
              <w:rPr>
                <w:rFonts w:ascii="宋体" w:hAnsi="宋体" w:hint="eastAsia"/>
                <w:szCs w:val="21"/>
              </w:rPr>
              <w:t>★26.</w:t>
            </w:r>
            <w:r>
              <w:rPr>
                <w:rFonts w:ascii="宋体" w:hAnsi="宋体"/>
                <w:szCs w:val="21"/>
              </w:rPr>
              <w:t xml:space="preserve"> </w:t>
            </w:r>
            <w:r>
              <w:rPr>
                <w:rFonts w:ascii="宋体" w:hAnsi="宋体" w:hint="eastAsia"/>
                <w:szCs w:val="21"/>
              </w:rPr>
              <w:t>成本结构子系统以画布形式体现，包含营业成本、销售费用、财务费用、管理费用、营业税金及附加、所得税等板块，</w:t>
            </w:r>
            <w:proofErr w:type="gramStart"/>
            <w:r>
              <w:rPr>
                <w:rFonts w:ascii="宋体" w:hAnsi="宋体" w:hint="eastAsia"/>
                <w:szCs w:val="21"/>
              </w:rPr>
              <w:t>每个板块</w:t>
            </w:r>
            <w:proofErr w:type="gramEnd"/>
            <w:r>
              <w:rPr>
                <w:rFonts w:ascii="宋体" w:hAnsi="宋体" w:hint="eastAsia"/>
                <w:szCs w:val="21"/>
              </w:rPr>
              <w:t>内使用者均可自由添加、修改、删除相应成本项目，每个成本项目最终以彩色贴纸形式展现在画布对应区块中，每张贴纸至少可从15种不同的颜色中选择任意一种，方便归类区分。</w:t>
            </w:r>
          </w:p>
          <w:p w14:paraId="4D1BAFB4" w14:textId="77777777" w:rsidR="00DC7826" w:rsidRDefault="00085BD6">
            <w:pPr>
              <w:spacing w:line="360" w:lineRule="auto"/>
              <w:jc w:val="left"/>
              <w:rPr>
                <w:rFonts w:ascii="宋体" w:hAnsi="宋体"/>
                <w:szCs w:val="21"/>
              </w:rPr>
            </w:pPr>
            <w:r>
              <w:rPr>
                <w:rFonts w:ascii="宋体" w:hAnsi="宋体" w:hint="eastAsia"/>
                <w:szCs w:val="21"/>
              </w:rPr>
              <w:t>27.现金流量预测子系统的每一年的现金流量表均需细分到12个月，每个月的预测内容包括销售商品、提供劳务收到的现金，收到的税费返还，收到的其他与经营活动有关的现金，购买商品、接受劳务支付的现金，支付给职工以及为职工支付的现金，支付的各项税费等二十项。</w:t>
            </w:r>
          </w:p>
          <w:p w14:paraId="3A307D75" w14:textId="77777777" w:rsidR="00DC7826" w:rsidRDefault="00085BD6">
            <w:pPr>
              <w:spacing w:line="360" w:lineRule="auto"/>
              <w:jc w:val="left"/>
              <w:rPr>
                <w:rFonts w:ascii="宋体" w:hAnsi="宋体"/>
                <w:szCs w:val="21"/>
              </w:rPr>
            </w:pPr>
            <w:r>
              <w:rPr>
                <w:rFonts w:ascii="宋体" w:hAnsi="宋体" w:hint="eastAsia"/>
                <w:szCs w:val="21"/>
              </w:rPr>
              <w:t>★28.</w:t>
            </w:r>
            <w:r>
              <w:rPr>
                <w:rFonts w:ascii="宋体" w:hAnsi="宋体"/>
                <w:szCs w:val="21"/>
              </w:rPr>
              <w:t xml:space="preserve"> </w:t>
            </w:r>
            <w:r>
              <w:rPr>
                <w:rFonts w:ascii="宋体" w:hAnsi="宋体" w:hint="eastAsia"/>
                <w:szCs w:val="21"/>
              </w:rPr>
              <w:t>风险分析子系统以画布方式体现，包含九个不同的风险区块，使用者可在不同区块中任意添加、修改、删除不同的项目风险内容，每一个项目风险内容均以贴纸形式展现在相应区块中，并以不同颜色标识。</w:t>
            </w:r>
          </w:p>
          <w:p w14:paraId="7149CF03" w14:textId="77777777" w:rsidR="00DC7826" w:rsidRDefault="00085BD6">
            <w:pPr>
              <w:spacing w:line="360" w:lineRule="auto"/>
              <w:jc w:val="left"/>
              <w:rPr>
                <w:rFonts w:ascii="宋体" w:hAnsi="宋体"/>
                <w:szCs w:val="21"/>
              </w:rPr>
            </w:pPr>
            <w:r>
              <w:rPr>
                <w:rFonts w:ascii="宋体" w:hAnsi="宋体" w:hint="eastAsia"/>
                <w:szCs w:val="21"/>
              </w:rPr>
              <w:t>★29.</w:t>
            </w:r>
            <w:r>
              <w:rPr>
                <w:rFonts w:ascii="宋体" w:hAnsi="宋体"/>
                <w:szCs w:val="21"/>
              </w:rPr>
              <w:t xml:space="preserve"> </w:t>
            </w:r>
            <w:r>
              <w:rPr>
                <w:rFonts w:ascii="宋体" w:hAnsi="宋体" w:hint="eastAsia"/>
                <w:szCs w:val="21"/>
              </w:rPr>
              <w:t>使用者在打磨项目过程中，可随时看到创意分析、项目简介、创业团队、商业机会、市场分析、商业模式、营销策略、财务预测、风险对策每一个模块的完成进度情况</w:t>
            </w:r>
          </w:p>
          <w:p w14:paraId="37979A4E" w14:textId="77777777" w:rsidR="00DC7826" w:rsidRDefault="00085BD6">
            <w:pPr>
              <w:spacing w:line="360" w:lineRule="auto"/>
              <w:jc w:val="left"/>
              <w:rPr>
                <w:rFonts w:ascii="宋体" w:hAnsi="宋体"/>
                <w:szCs w:val="21"/>
              </w:rPr>
            </w:pPr>
            <w:r>
              <w:rPr>
                <w:rFonts w:ascii="宋体" w:hAnsi="宋体" w:hint="eastAsia"/>
                <w:szCs w:val="21"/>
              </w:rPr>
              <w:t>30.打磨中的项目，将可以随时看到整个项目的0到100</w:t>
            </w:r>
            <w:r>
              <w:rPr>
                <w:rFonts w:ascii="宋体" w:hAnsi="宋体" w:hint="eastAsia"/>
                <w:szCs w:val="21"/>
              </w:rPr>
              <w:lastRenderedPageBreak/>
              <w:t>分的项目指数，项目指数自动由创意指数、简介指数、团队指数、商机指数、产品指数、模式指数、市场指数、营销指数、财务指数、</w:t>
            </w:r>
            <w:proofErr w:type="gramStart"/>
            <w:r>
              <w:rPr>
                <w:rFonts w:ascii="宋体" w:hAnsi="宋体" w:hint="eastAsia"/>
                <w:szCs w:val="21"/>
              </w:rPr>
              <w:t>风控指数等分项指数</w:t>
            </w:r>
            <w:proofErr w:type="gramEnd"/>
            <w:r>
              <w:rPr>
                <w:rFonts w:ascii="宋体" w:hAnsi="宋体" w:hint="eastAsia"/>
                <w:szCs w:val="21"/>
              </w:rPr>
              <w:t>加权计算所得。</w:t>
            </w:r>
          </w:p>
          <w:p w14:paraId="4E0771AF"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31.</w:t>
            </w:r>
            <w:r>
              <w:rPr>
                <w:rFonts w:ascii="宋体" w:hAnsi="宋体"/>
                <w:szCs w:val="21"/>
              </w:rPr>
              <w:t xml:space="preserve"> </w:t>
            </w:r>
            <w:r>
              <w:rPr>
                <w:rFonts w:ascii="宋体" w:hAnsi="宋体" w:hint="eastAsia"/>
                <w:szCs w:val="21"/>
              </w:rPr>
              <w:t>打磨中的项目，将可以随时在线查看由系统自动生成的创业计划书，创业计划书包括完整的封面页、目录页、创意分析、项目简介、创业团队、商业机会、市场分析、商业模式、营销策略、财务预测、风险对策等模块的具体章节内容，创业计划书可导出到外部word格式文件，根据实际每个项目的内容多寡，导出的创业计划</w:t>
            </w:r>
            <w:proofErr w:type="gramStart"/>
            <w:r>
              <w:rPr>
                <w:rFonts w:ascii="宋体" w:hAnsi="宋体" w:hint="eastAsia"/>
                <w:szCs w:val="21"/>
              </w:rPr>
              <w:t>书文件</w:t>
            </w:r>
            <w:proofErr w:type="gramEnd"/>
            <w:r>
              <w:rPr>
                <w:rFonts w:ascii="宋体" w:hAnsi="宋体" w:hint="eastAsia"/>
                <w:szCs w:val="21"/>
              </w:rPr>
              <w:t>至少二十页。</w:t>
            </w:r>
          </w:p>
          <w:p w14:paraId="0EA12E21" w14:textId="6C900913" w:rsidR="00DC7826" w:rsidRDefault="00085BD6">
            <w:pPr>
              <w:spacing w:line="360" w:lineRule="auto"/>
              <w:jc w:val="left"/>
              <w:rPr>
                <w:rFonts w:ascii="宋体" w:hAnsi="宋体" w:cs="仿宋"/>
                <w:szCs w:val="21"/>
              </w:rPr>
            </w:pPr>
            <w:r>
              <w:rPr>
                <w:rFonts w:ascii="宋体" w:hAnsi="宋体" w:hint="eastAsia"/>
                <w:szCs w:val="21"/>
              </w:rPr>
              <w:t>32.平台需配合创业项目打磨卡（实物卡或电子卡）方能正常使用，本次采购包含了50张创业项目打磨卡，该部分项目</w:t>
            </w:r>
            <w:proofErr w:type="gramStart"/>
            <w:r>
              <w:rPr>
                <w:rFonts w:ascii="宋体" w:hAnsi="宋体" w:hint="eastAsia"/>
                <w:szCs w:val="21"/>
              </w:rPr>
              <w:t>打磨卡</w:t>
            </w:r>
            <w:proofErr w:type="gramEnd"/>
            <w:r>
              <w:rPr>
                <w:rFonts w:ascii="宋体" w:hAnsi="宋体" w:hint="eastAsia"/>
                <w:szCs w:val="21"/>
              </w:rPr>
              <w:t>需由供货方提供</w:t>
            </w:r>
            <w:r>
              <w:rPr>
                <w:rStyle w:val="aff"/>
                <w:rFonts w:hint="eastAsia"/>
              </w:rPr>
              <w:t>。</w:t>
            </w:r>
          </w:p>
        </w:tc>
        <w:tc>
          <w:tcPr>
            <w:tcW w:w="840" w:type="dxa"/>
            <w:vAlign w:val="center"/>
          </w:tcPr>
          <w:p w14:paraId="55245FC3" w14:textId="77777777" w:rsidR="00DC7826" w:rsidRDefault="00085BD6">
            <w:pPr>
              <w:spacing w:line="360" w:lineRule="auto"/>
              <w:jc w:val="center"/>
              <w:rPr>
                <w:rFonts w:ascii="宋体" w:hAnsi="宋体" w:cs="仿宋"/>
                <w:sz w:val="24"/>
              </w:rPr>
            </w:pPr>
            <w:r>
              <w:rPr>
                <w:rFonts w:ascii="宋体" w:hAnsi="宋体" w:cs="仿宋" w:hint="eastAsia"/>
                <w:sz w:val="24"/>
              </w:rPr>
              <w:lastRenderedPageBreak/>
              <w:t>1套</w:t>
            </w:r>
          </w:p>
        </w:tc>
      </w:tr>
    </w:tbl>
    <w:p w14:paraId="4ECCAEDD" w14:textId="77777777" w:rsidR="00DC7826" w:rsidRDefault="00DC7826">
      <w:pPr>
        <w:adjustRightInd w:val="0"/>
        <w:spacing w:line="360" w:lineRule="auto"/>
        <w:contextualSpacing/>
        <w:jc w:val="left"/>
        <w:rPr>
          <w:sz w:val="24"/>
        </w:rPr>
      </w:pPr>
    </w:p>
    <w:p w14:paraId="1D5D2908" w14:textId="77777777" w:rsidR="00DC7826" w:rsidRDefault="00085BD6">
      <w:pPr>
        <w:spacing w:line="360" w:lineRule="auto"/>
        <w:contextualSpacing/>
        <w:rPr>
          <w:i/>
          <w:iCs/>
          <w:sz w:val="24"/>
        </w:rPr>
      </w:pPr>
      <w:r>
        <w:rPr>
          <w:sz w:val="24"/>
        </w:rPr>
        <w:t xml:space="preserve">3. </w:t>
      </w:r>
      <w:r>
        <w:rPr>
          <w:sz w:val="24"/>
        </w:rPr>
        <w:t>验收标准</w:t>
      </w:r>
    </w:p>
    <w:p w14:paraId="19FBDC18"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3.1</w:t>
      </w:r>
      <w:r>
        <w:rPr>
          <w:rFonts w:ascii="Times New Roman" w:hAnsi="Times New Roman" w:hint="eastAsia"/>
          <w:sz w:val="24"/>
          <w:szCs w:val="24"/>
        </w:rPr>
        <w:t>产品安装、调试完成后，由采购人组织验收，验收合格后，采购人及供货</w:t>
      </w:r>
      <w:proofErr w:type="gramStart"/>
      <w:r>
        <w:rPr>
          <w:rFonts w:ascii="Times New Roman" w:hAnsi="Times New Roman" w:hint="eastAsia"/>
          <w:sz w:val="24"/>
          <w:szCs w:val="24"/>
        </w:rPr>
        <w:t>商双方</w:t>
      </w:r>
      <w:proofErr w:type="gramEnd"/>
      <w:r>
        <w:rPr>
          <w:rFonts w:ascii="Times New Roman" w:hAnsi="Times New Roman" w:hint="eastAsia"/>
          <w:sz w:val="24"/>
          <w:szCs w:val="24"/>
        </w:rPr>
        <w:t>共同签署验收文件。</w:t>
      </w:r>
    </w:p>
    <w:p w14:paraId="6E37436E"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3.2</w:t>
      </w:r>
      <w:r>
        <w:rPr>
          <w:rFonts w:ascii="Times New Roman" w:hAnsi="Times New Roman" w:hint="eastAsia"/>
          <w:sz w:val="24"/>
          <w:szCs w:val="24"/>
        </w:rPr>
        <w:t>产品到货：产品到货前应将安装环境要求书面通知给用户，并与用户协商足够准备时间。到货时需按用户要求免费将产品在双方商定的时间运到指定安装位置，并由产品安装工程师当场进行开箱检查。</w:t>
      </w:r>
    </w:p>
    <w:p w14:paraId="5922D470"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3.3</w:t>
      </w:r>
      <w:r>
        <w:rPr>
          <w:rFonts w:ascii="Times New Roman" w:hAnsi="Times New Roman" w:hint="eastAsia"/>
          <w:sz w:val="24"/>
          <w:szCs w:val="24"/>
        </w:rPr>
        <w:t>产品安装调试：产品经开箱检查确认一切正常后，由产品安装工程师免费执行安装调试直至达到验收指标（以技术规格要求指标为验收指标）。由用户单位进行使用性能方面的验收。产品的性能符合响应人应答文件中承诺的技术指标，所有指标验收由用户确认。</w:t>
      </w:r>
    </w:p>
    <w:p w14:paraId="283CA1BC" w14:textId="77777777" w:rsidR="00DC7826" w:rsidRDefault="00DC7826">
      <w:pPr>
        <w:autoSpaceDE w:val="0"/>
        <w:autoSpaceDN w:val="0"/>
        <w:rPr>
          <w:bCs/>
        </w:rPr>
      </w:pPr>
    </w:p>
    <w:p w14:paraId="391562FE" w14:textId="77777777" w:rsidR="00DC7826" w:rsidRDefault="00085BD6">
      <w:pPr>
        <w:widowControl/>
        <w:jc w:val="left"/>
      </w:pPr>
      <w:r>
        <w:br w:type="page"/>
      </w:r>
    </w:p>
    <w:p w14:paraId="04837EDF" w14:textId="77777777" w:rsidR="00DC7826" w:rsidRDefault="00085BD6">
      <w:pPr>
        <w:rPr>
          <w:b/>
          <w:bCs/>
          <w:sz w:val="24"/>
          <w:szCs w:val="32"/>
        </w:rPr>
      </w:pPr>
      <w:r>
        <w:rPr>
          <w:rFonts w:hint="eastAsia"/>
          <w:b/>
          <w:bCs/>
          <w:sz w:val="24"/>
          <w:szCs w:val="32"/>
        </w:rPr>
        <w:lastRenderedPageBreak/>
        <w:t>03</w:t>
      </w:r>
      <w:r>
        <w:rPr>
          <w:rFonts w:hint="eastAsia"/>
          <w:b/>
          <w:bCs/>
          <w:sz w:val="24"/>
          <w:szCs w:val="32"/>
        </w:rPr>
        <w:t>包：</w:t>
      </w:r>
    </w:p>
    <w:p w14:paraId="43A6E743" w14:textId="77777777" w:rsidR="00DC7826" w:rsidRDefault="00085BD6">
      <w:pPr>
        <w:pStyle w:val="aff2"/>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7502BC4B" w14:textId="77777777" w:rsidR="00DC7826" w:rsidRDefault="00085BD6">
      <w:pPr>
        <w:spacing w:line="360" w:lineRule="auto"/>
        <w:contextualSpacing/>
        <w:rPr>
          <w:b/>
          <w:bCs/>
          <w:sz w:val="24"/>
        </w:rPr>
      </w:pPr>
      <w:r>
        <w:rPr>
          <w:b/>
          <w:bCs/>
          <w:sz w:val="24"/>
        </w:rPr>
        <w:t xml:space="preserve">1. </w:t>
      </w:r>
      <w:r>
        <w:rPr>
          <w:rFonts w:hint="eastAsia"/>
          <w:b/>
          <w:bCs/>
          <w:sz w:val="24"/>
        </w:rPr>
        <w:t>交货期及交货地点</w:t>
      </w:r>
    </w:p>
    <w:p w14:paraId="04FE89FA" w14:textId="77777777" w:rsidR="00DC7826" w:rsidRDefault="00085BD6">
      <w:pPr>
        <w:spacing w:line="360" w:lineRule="auto"/>
        <w:contextualSpacing/>
        <w:rPr>
          <w:sz w:val="24"/>
        </w:rPr>
      </w:pPr>
      <w:r>
        <w:rPr>
          <w:rFonts w:hint="eastAsia"/>
          <w:sz w:val="24"/>
        </w:rPr>
        <w:t>交货期：合同签订后</w:t>
      </w:r>
      <w:r>
        <w:rPr>
          <w:rFonts w:hint="eastAsia"/>
          <w:sz w:val="24"/>
        </w:rPr>
        <w:t>30</w:t>
      </w:r>
      <w:r>
        <w:rPr>
          <w:rFonts w:hint="eastAsia"/>
          <w:sz w:val="24"/>
        </w:rPr>
        <w:t>日内交货并安装调试完毕。</w:t>
      </w:r>
    </w:p>
    <w:p w14:paraId="33FFF1B2" w14:textId="77777777" w:rsidR="00DC7826" w:rsidRDefault="00085BD6">
      <w:pPr>
        <w:spacing w:line="360" w:lineRule="auto"/>
        <w:contextualSpacing/>
        <w:rPr>
          <w:sz w:val="24"/>
        </w:rPr>
      </w:pPr>
      <w:r>
        <w:rPr>
          <w:rFonts w:hint="eastAsia"/>
          <w:sz w:val="24"/>
        </w:rPr>
        <w:t>交货地点</w:t>
      </w:r>
      <w:r>
        <w:rPr>
          <w:sz w:val="24"/>
        </w:rPr>
        <w:t>:</w:t>
      </w:r>
      <w:r>
        <w:rPr>
          <w:rFonts w:hint="eastAsia"/>
          <w:sz w:val="24"/>
        </w:rPr>
        <w:t>北京建筑大学用户指定地点。</w:t>
      </w:r>
    </w:p>
    <w:p w14:paraId="7CE80424" w14:textId="77777777" w:rsidR="00DC7826" w:rsidRDefault="00DC7826">
      <w:pPr>
        <w:spacing w:line="360" w:lineRule="auto"/>
        <w:contextualSpacing/>
        <w:rPr>
          <w:i/>
          <w:sz w:val="24"/>
        </w:rPr>
      </w:pPr>
    </w:p>
    <w:p w14:paraId="6BF3C80B" w14:textId="77777777" w:rsidR="00DC7826" w:rsidRDefault="00085BD6">
      <w:pPr>
        <w:spacing w:line="360" w:lineRule="auto"/>
        <w:contextualSpacing/>
        <w:rPr>
          <w:b/>
          <w:bCs/>
          <w:sz w:val="24"/>
        </w:rPr>
      </w:pPr>
      <w:r>
        <w:rPr>
          <w:b/>
          <w:bCs/>
          <w:sz w:val="24"/>
        </w:rPr>
        <w:t xml:space="preserve">2. </w:t>
      </w:r>
      <w:r>
        <w:rPr>
          <w:b/>
          <w:bCs/>
          <w:sz w:val="24"/>
        </w:rPr>
        <w:t>付款条件</w:t>
      </w:r>
    </w:p>
    <w:p w14:paraId="024E4EA7" w14:textId="508D3063" w:rsidR="00DC7826" w:rsidRDefault="00085BD6">
      <w:pPr>
        <w:spacing w:line="360" w:lineRule="auto"/>
        <w:ind w:firstLineChars="200" w:firstLine="480"/>
        <w:contextualSpacing/>
        <w:rPr>
          <w:bCs/>
          <w:sz w:val="24"/>
        </w:rPr>
      </w:pPr>
      <w:r>
        <w:rPr>
          <w:rFonts w:hint="eastAsia"/>
          <w:bCs/>
          <w:sz w:val="24"/>
        </w:rPr>
        <w:t>中标人须在签订合同的同时向采购人提交合同总价</w:t>
      </w:r>
      <w:r>
        <w:rPr>
          <w:rFonts w:hint="eastAsia"/>
          <w:bCs/>
          <w:sz w:val="24"/>
        </w:rPr>
        <w:t>5%</w:t>
      </w:r>
      <w:r>
        <w:rPr>
          <w:rFonts w:hint="eastAsia"/>
          <w:bCs/>
          <w:sz w:val="24"/>
        </w:rPr>
        <w:t>的履约保证金。采购人在合同签订后，向中标人支付</w:t>
      </w:r>
      <w:r>
        <w:rPr>
          <w:rFonts w:hint="eastAsia"/>
          <w:bCs/>
          <w:sz w:val="24"/>
        </w:rPr>
        <w:t>60%</w:t>
      </w:r>
      <w:r>
        <w:rPr>
          <w:rFonts w:hint="eastAsia"/>
          <w:bCs/>
          <w:sz w:val="24"/>
        </w:rPr>
        <w:t>的合同货款；所有</w:t>
      </w:r>
      <w:r>
        <w:rPr>
          <w:rFonts w:hint="eastAsia"/>
          <w:sz w:val="24"/>
        </w:rPr>
        <w:t>产品</w:t>
      </w:r>
      <w:r>
        <w:rPr>
          <w:rFonts w:hint="eastAsia"/>
          <w:bCs/>
          <w:sz w:val="24"/>
        </w:rPr>
        <w:t>验收合格后，采购人支付剩余</w:t>
      </w:r>
      <w:r>
        <w:rPr>
          <w:rFonts w:hint="eastAsia"/>
          <w:bCs/>
          <w:sz w:val="24"/>
        </w:rPr>
        <w:t>40%</w:t>
      </w:r>
      <w:r>
        <w:rPr>
          <w:rFonts w:hint="eastAsia"/>
          <w:bCs/>
          <w:sz w:val="24"/>
        </w:rPr>
        <w:t>的货款。履约保证金在验收合格后，一次性无息退还中标人。</w:t>
      </w:r>
    </w:p>
    <w:p w14:paraId="112C0B80" w14:textId="77777777" w:rsidR="00DC7826" w:rsidRDefault="00DC7826">
      <w:pPr>
        <w:spacing w:line="360" w:lineRule="auto"/>
        <w:contextualSpacing/>
        <w:rPr>
          <w:sz w:val="24"/>
        </w:rPr>
      </w:pPr>
    </w:p>
    <w:p w14:paraId="61C1F522" w14:textId="77777777" w:rsidR="00DC7826" w:rsidRDefault="00085BD6">
      <w:pPr>
        <w:spacing w:line="360" w:lineRule="auto"/>
        <w:contextualSpacing/>
        <w:rPr>
          <w:sz w:val="24"/>
        </w:rPr>
      </w:pPr>
      <w:r>
        <w:rPr>
          <w:sz w:val="24"/>
        </w:rPr>
        <w:t xml:space="preserve">3. </w:t>
      </w:r>
      <w:r>
        <w:rPr>
          <w:sz w:val="24"/>
        </w:rPr>
        <w:t>售后服务</w:t>
      </w:r>
    </w:p>
    <w:p w14:paraId="68E5FCB4" w14:textId="77777777" w:rsidR="00DC7826" w:rsidRDefault="00085BD6">
      <w:pPr>
        <w:spacing w:line="360" w:lineRule="auto"/>
        <w:contextualSpacing/>
        <w:rPr>
          <w:sz w:val="24"/>
        </w:rPr>
      </w:pPr>
      <w:r>
        <w:rPr>
          <w:rFonts w:hint="eastAsia"/>
          <w:sz w:val="24"/>
        </w:rPr>
        <w:t>3.1</w:t>
      </w:r>
      <w:r>
        <w:rPr>
          <w:rFonts w:hint="eastAsia"/>
          <w:sz w:val="24"/>
        </w:rPr>
        <w:t>投标人应对任何由于不当包装或防护措施不利而导致的商品损坏、损失、锈蚀、费用增长等后果负责。</w:t>
      </w:r>
    </w:p>
    <w:p w14:paraId="5A1C800C" w14:textId="77777777" w:rsidR="00DC7826" w:rsidRDefault="00085BD6">
      <w:pPr>
        <w:spacing w:line="360" w:lineRule="auto"/>
        <w:contextualSpacing/>
        <w:rPr>
          <w:sz w:val="24"/>
        </w:rPr>
      </w:pPr>
      <w:r>
        <w:rPr>
          <w:rFonts w:hint="eastAsia"/>
          <w:sz w:val="24"/>
        </w:rPr>
        <w:t>3.2</w:t>
      </w:r>
      <w:r>
        <w:rPr>
          <w:rFonts w:hint="eastAsia"/>
          <w:sz w:val="24"/>
        </w:rPr>
        <w:t>服务期：自验收合格之日起不少于一年。质保期内，任何由制造商选材和制造（耗材除外）不当引起的质量问题，制造商负责免费维修。质保期满前</w:t>
      </w:r>
      <w:r>
        <w:rPr>
          <w:rFonts w:hint="eastAsia"/>
          <w:sz w:val="24"/>
        </w:rPr>
        <w:t>1</w:t>
      </w:r>
      <w:r>
        <w:rPr>
          <w:rFonts w:hint="eastAsia"/>
          <w:sz w:val="24"/>
        </w:rPr>
        <w:t>个月内中标人应负责一次免费全面检查，并写出正式报告，如发现潜在问题，应负责排除。</w:t>
      </w:r>
    </w:p>
    <w:p w14:paraId="12693377" w14:textId="77777777" w:rsidR="00DC7826" w:rsidRDefault="00085BD6">
      <w:pPr>
        <w:spacing w:line="360" w:lineRule="auto"/>
        <w:contextualSpacing/>
        <w:rPr>
          <w:sz w:val="24"/>
        </w:rPr>
      </w:pPr>
      <w:r>
        <w:rPr>
          <w:rFonts w:hint="eastAsia"/>
          <w:sz w:val="24"/>
        </w:rPr>
        <w:t>3.3</w:t>
      </w:r>
      <w:r>
        <w:rPr>
          <w:rFonts w:hint="eastAsia"/>
          <w:sz w:val="24"/>
        </w:rPr>
        <w:t>质保期满前</w:t>
      </w:r>
      <w:r>
        <w:rPr>
          <w:rFonts w:hint="eastAsia"/>
          <w:sz w:val="24"/>
        </w:rPr>
        <w:t>1</w:t>
      </w:r>
      <w:r>
        <w:rPr>
          <w:rFonts w:hint="eastAsia"/>
          <w:sz w:val="24"/>
        </w:rPr>
        <w:t>个月内供货方应负责一次免费全面检查，并写出正式报告，如发现潜在问题，应负责排除。</w:t>
      </w:r>
    </w:p>
    <w:p w14:paraId="68E80D4E" w14:textId="77777777" w:rsidR="00DC7826" w:rsidRDefault="00085BD6">
      <w:pPr>
        <w:spacing w:line="360" w:lineRule="auto"/>
        <w:contextualSpacing/>
        <w:rPr>
          <w:sz w:val="24"/>
        </w:rPr>
      </w:pPr>
      <w:r>
        <w:rPr>
          <w:rFonts w:hint="eastAsia"/>
          <w:sz w:val="24"/>
        </w:rPr>
        <w:t>3.4</w:t>
      </w:r>
      <w:r>
        <w:rPr>
          <w:rFonts w:hint="eastAsia"/>
          <w:sz w:val="24"/>
        </w:rPr>
        <w:t>维修响应时间：投标人应在</w:t>
      </w:r>
      <w:r>
        <w:rPr>
          <w:rFonts w:hint="eastAsia"/>
          <w:sz w:val="24"/>
        </w:rPr>
        <w:t>24</w:t>
      </w:r>
      <w:r>
        <w:rPr>
          <w:rFonts w:hint="eastAsia"/>
          <w:sz w:val="24"/>
        </w:rPr>
        <w:t>小时内对用户的服务要求做出响应，一般问题在</w:t>
      </w:r>
      <w:r>
        <w:rPr>
          <w:rFonts w:hint="eastAsia"/>
          <w:sz w:val="24"/>
        </w:rPr>
        <w:t>48</w:t>
      </w:r>
      <w:r>
        <w:rPr>
          <w:rFonts w:hint="eastAsia"/>
          <w:sz w:val="24"/>
        </w:rPr>
        <w:t>小时内解决，重大问题或其它无法立刻解决的问题应在一周内解决或提出明确的解决方案，否则卖方应赔偿相应的损失。</w:t>
      </w:r>
    </w:p>
    <w:p w14:paraId="29536891" w14:textId="77777777" w:rsidR="00DC7826" w:rsidRDefault="00085BD6">
      <w:pPr>
        <w:spacing w:line="360" w:lineRule="auto"/>
        <w:contextualSpacing/>
        <w:rPr>
          <w:sz w:val="24"/>
        </w:rPr>
      </w:pPr>
      <w:r>
        <w:rPr>
          <w:rFonts w:hint="eastAsia"/>
          <w:sz w:val="24"/>
        </w:rPr>
        <w:t>3.5</w:t>
      </w:r>
      <w:r>
        <w:rPr>
          <w:rFonts w:hint="eastAsia"/>
          <w:sz w:val="24"/>
        </w:rPr>
        <w:t>厂商需提供迅速优质的售后服务和技术支持。提供至少一年的免费技术支持和培训服务。质保期外，需提供产品使用期限内的保障性服务，以保障产品的正常使用</w:t>
      </w:r>
    </w:p>
    <w:p w14:paraId="7FDF467B" w14:textId="77777777" w:rsidR="00DC7826" w:rsidRDefault="00085BD6">
      <w:pPr>
        <w:spacing w:line="360" w:lineRule="auto"/>
        <w:contextualSpacing/>
        <w:rPr>
          <w:sz w:val="24"/>
        </w:rPr>
      </w:pPr>
      <w:r>
        <w:rPr>
          <w:rFonts w:hint="eastAsia"/>
          <w:sz w:val="24"/>
        </w:rPr>
        <w:t>3.6</w:t>
      </w:r>
      <w:r>
        <w:rPr>
          <w:rFonts w:hint="eastAsia"/>
          <w:sz w:val="24"/>
        </w:rPr>
        <w:t>到货安装调试完成后，有专业工程师现场提供一次系统的使用培训服务，直至采购人相关人员熟练掌握为止。</w:t>
      </w:r>
      <w:r>
        <w:rPr>
          <w:rFonts w:hint="eastAsia"/>
          <w:sz w:val="24"/>
        </w:rPr>
        <w:t xml:space="preserve"> </w:t>
      </w:r>
    </w:p>
    <w:p w14:paraId="339FEBA6" w14:textId="77777777" w:rsidR="00DC7826" w:rsidRDefault="00DC7826">
      <w:pPr>
        <w:spacing w:line="360" w:lineRule="auto"/>
        <w:contextualSpacing/>
        <w:rPr>
          <w:b/>
          <w:i/>
          <w:sz w:val="24"/>
        </w:rPr>
      </w:pPr>
    </w:p>
    <w:p w14:paraId="192008AA" w14:textId="77777777" w:rsidR="00DC7826" w:rsidRDefault="00085BD6">
      <w:pPr>
        <w:pStyle w:val="aff2"/>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7CF90E90" w14:textId="77777777" w:rsidR="00DC7826" w:rsidRDefault="00085BD6">
      <w:pPr>
        <w:spacing w:line="360" w:lineRule="auto"/>
        <w:contextualSpacing/>
        <w:rPr>
          <w:sz w:val="24"/>
        </w:rPr>
      </w:pPr>
      <w:r>
        <w:rPr>
          <w:sz w:val="24"/>
        </w:rPr>
        <w:t xml:space="preserve">1. </w:t>
      </w:r>
      <w:r>
        <w:rPr>
          <w:sz w:val="24"/>
        </w:rPr>
        <w:t>基本要求</w:t>
      </w:r>
    </w:p>
    <w:p w14:paraId="79B09BFA" w14:textId="77777777" w:rsidR="00DC7826" w:rsidRDefault="00085BD6">
      <w:pPr>
        <w:spacing w:line="360" w:lineRule="auto"/>
        <w:ind w:firstLineChars="200" w:firstLine="480"/>
        <w:contextualSpacing/>
        <w:rPr>
          <w:sz w:val="24"/>
        </w:rPr>
      </w:pPr>
      <w:r>
        <w:rPr>
          <w:sz w:val="24"/>
        </w:rPr>
        <w:t xml:space="preserve">1.1 </w:t>
      </w:r>
      <w:r>
        <w:rPr>
          <w:rFonts w:hint="eastAsia"/>
          <w:sz w:val="24"/>
        </w:rPr>
        <w:t>所</w:t>
      </w:r>
      <w:proofErr w:type="gramStart"/>
      <w:r>
        <w:rPr>
          <w:rFonts w:hint="eastAsia"/>
          <w:sz w:val="24"/>
        </w:rPr>
        <w:t>投产品需执行</w:t>
      </w:r>
      <w:proofErr w:type="gramEnd"/>
      <w:r>
        <w:rPr>
          <w:rFonts w:hint="eastAsia"/>
          <w:sz w:val="24"/>
        </w:rPr>
        <w:t>国家相关标准、行业标准、地方标准、规范。保证产品功能正常，各项技术参数符合相关国家标准以及采购技术要求。须提供在售全新产品，不得为</w:t>
      </w:r>
      <w:r>
        <w:rPr>
          <w:rFonts w:hint="eastAsia"/>
          <w:sz w:val="24"/>
        </w:rPr>
        <w:lastRenderedPageBreak/>
        <w:t>停产型号或翻新机。</w:t>
      </w:r>
    </w:p>
    <w:p w14:paraId="075CB4CB" w14:textId="77777777" w:rsidR="00DC7826" w:rsidRDefault="00DC7826">
      <w:pPr>
        <w:spacing w:line="360" w:lineRule="auto"/>
        <w:contextualSpacing/>
        <w:rPr>
          <w:sz w:val="24"/>
        </w:rPr>
      </w:pPr>
    </w:p>
    <w:p w14:paraId="0A9083AD" w14:textId="77777777" w:rsidR="00DC7826" w:rsidRDefault="00085BD6">
      <w:pPr>
        <w:spacing w:line="360" w:lineRule="auto"/>
        <w:contextualSpacing/>
        <w:rPr>
          <w:sz w:val="24"/>
        </w:rPr>
      </w:pPr>
      <w:r>
        <w:rPr>
          <w:sz w:val="24"/>
        </w:rPr>
        <w:t>2.</w:t>
      </w:r>
      <w:r>
        <w:rPr>
          <w:sz w:val="24"/>
        </w:rPr>
        <w:t>技术要求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45"/>
        <w:gridCol w:w="5351"/>
        <w:gridCol w:w="840"/>
      </w:tblGrid>
      <w:tr w:rsidR="00DC7826" w14:paraId="21AC9DF5" w14:textId="77777777">
        <w:tc>
          <w:tcPr>
            <w:tcW w:w="733" w:type="dxa"/>
            <w:shd w:val="clear" w:color="auto" w:fill="FFFFFF"/>
          </w:tcPr>
          <w:p w14:paraId="6518329A" w14:textId="77777777" w:rsidR="00DC7826" w:rsidRDefault="00085BD6">
            <w:pPr>
              <w:spacing w:line="360" w:lineRule="auto"/>
              <w:jc w:val="center"/>
              <w:rPr>
                <w:rFonts w:ascii="宋体" w:hAnsi="宋体" w:cs="仿宋"/>
                <w:szCs w:val="21"/>
              </w:rPr>
            </w:pPr>
            <w:r>
              <w:rPr>
                <w:rFonts w:ascii="宋体" w:hAnsi="宋体" w:cs="仿宋" w:hint="eastAsia"/>
                <w:szCs w:val="21"/>
              </w:rPr>
              <w:t>序号</w:t>
            </w:r>
          </w:p>
        </w:tc>
        <w:tc>
          <w:tcPr>
            <w:tcW w:w="1445" w:type="dxa"/>
            <w:shd w:val="clear" w:color="auto" w:fill="FFFFFF"/>
            <w:vAlign w:val="center"/>
          </w:tcPr>
          <w:p w14:paraId="6C5A24F8" w14:textId="77777777" w:rsidR="00DC7826" w:rsidRDefault="00085BD6">
            <w:pPr>
              <w:spacing w:line="360" w:lineRule="auto"/>
              <w:jc w:val="center"/>
              <w:rPr>
                <w:rFonts w:ascii="宋体" w:hAnsi="宋体" w:cs="仿宋"/>
                <w:szCs w:val="21"/>
              </w:rPr>
            </w:pPr>
            <w:r>
              <w:rPr>
                <w:rFonts w:ascii="宋体" w:hAnsi="宋体" w:cs="仿宋" w:hint="eastAsia"/>
                <w:szCs w:val="21"/>
              </w:rPr>
              <w:t>产品名称</w:t>
            </w:r>
          </w:p>
        </w:tc>
        <w:tc>
          <w:tcPr>
            <w:tcW w:w="5351" w:type="dxa"/>
            <w:shd w:val="clear" w:color="auto" w:fill="FFFFFF"/>
            <w:vAlign w:val="center"/>
          </w:tcPr>
          <w:p w14:paraId="594934EE" w14:textId="77777777" w:rsidR="00DC7826" w:rsidRDefault="00085BD6">
            <w:pPr>
              <w:spacing w:line="360" w:lineRule="auto"/>
              <w:jc w:val="center"/>
              <w:rPr>
                <w:rFonts w:ascii="宋体" w:hAnsi="宋体" w:cs="仿宋"/>
                <w:szCs w:val="21"/>
              </w:rPr>
            </w:pPr>
            <w:r>
              <w:rPr>
                <w:rFonts w:ascii="宋体" w:hAnsi="宋体" w:cs="仿宋" w:hint="eastAsia"/>
                <w:szCs w:val="21"/>
              </w:rPr>
              <w:t>主要技术参数</w:t>
            </w:r>
          </w:p>
        </w:tc>
        <w:tc>
          <w:tcPr>
            <w:tcW w:w="840" w:type="dxa"/>
            <w:shd w:val="clear" w:color="auto" w:fill="FFFFFF"/>
            <w:vAlign w:val="center"/>
          </w:tcPr>
          <w:p w14:paraId="68806B98" w14:textId="77777777" w:rsidR="00DC7826" w:rsidRDefault="00085BD6">
            <w:pPr>
              <w:spacing w:line="360" w:lineRule="auto"/>
              <w:jc w:val="center"/>
              <w:rPr>
                <w:rFonts w:ascii="宋体" w:hAnsi="宋体" w:cs="仿宋"/>
                <w:szCs w:val="21"/>
              </w:rPr>
            </w:pPr>
            <w:r>
              <w:rPr>
                <w:rFonts w:ascii="宋体" w:hAnsi="宋体" w:cs="仿宋" w:hint="eastAsia"/>
                <w:szCs w:val="21"/>
              </w:rPr>
              <w:t>数量</w:t>
            </w:r>
          </w:p>
        </w:tc>
      </w:tr>
      <w:tr w:rsidR="00DC7826" w14:paraId="4AE62F11" w14:textId="77777777">
        <w:tc>
          <w:tcPr>
            <w:tcW w:w="733" w:type="dxa"/>
            <w:vAlign w:val="center"/>
          </w:tcPr>
          <w:p w14:paraId="76347D84" w14:textId="77777777" w:rsidR="00DC7826" w:rsidRDefault="00085BD6">
            <w:pPr>
              <w:spacing w:line="360" w:lineRule="auto"/>
              <w:jc w:val="center"/>
              <w:rPr>
                <w:rFonts w:ascii="宋体" w:hAnsi="宋体" w:cs="仿宋"/>
                <w:szCs w:val="21"/>
              </w:rPr>
            </w:pPr>
            <w:r>
              <w:rPr>
                <w:rFonts w:ascii="宋体" w:hAnsi="宋体" w:cs="仿宋" w:hint="eastAsia"/>
                <w:szCs w:val="21"/>
              </w:rPr>
              <w:t>1</w:t>
            </w:r>
          </w:p>
        </w:tc>
        <w:tc>
          <w:tcPr>
            <w:tcW w:w="1445" w:type="dxa"/>
            <w:vAlign w:val="center"/>
          </w:tcPr>
          <w:p w14:paraId="56C03606" w14:textId="77777777" w:rsidR="00DC7826" w:rsidRDefault="00085BD6">
            <w:pPr>
              <w:spacing w:line="360" w:lineRule="auto"/>
              <w:jc w:val="center"/>
              <w:rPr>
                <w:rFonts w:ascii="宋体" w:hAnsi="宋体" w:cs="仿宋"/>
                <w:szCs w:val="21"/>
              </w:rPr>
            </w:pPr>
            <w:r>
              <w:rPr>
                <w:rFonts w:ascii="宋体" w:hAnsi="宋体" w:cs="仿宋" w:hint="eastAsia"/>
                <w:szCs w:val="21"/>
              </w:rPr>
              <w:t>法律信息数据库</w:t>
            </w:r>
          </w:p>
        </w:tc>
        <w:tc>
          <w:tcPr>
            <w:tcW w:w="5351" w:type="dxa"/>
          </w:tcPr>
          <w:p w14:paraId="26E574CC" w14:textId="77777777" w:rsidR="00DC7826" w:rsidRDefault="00085BD6">
            <w:pPr>
              <w:spacing w:line="360" w:lineRule="auto"/>
              <w:jc w:val="left"/>
              <w:rPr>
                <w:rFonts w:ascii="宋体" w:hAnsi="宋体" w:cs="仿宋"/>
                <w:szCs w:val="21"/>
              </w:rPr>
            </w:pPr>
            <w:r>
              <w:rPr>
                <w:rFonts w:ascii="宋体" w:hAnsi="宋体" w:cs="仿宋" w:hint="eastAsia"/>
                <w:szCs w:val="21"/>
              </w:rPr>
              <w:t>1数据库要求</w:t>
            </w:r>
          </w:p>
          <w:p w14:paraId="4BBE902C" w14:textId="77777777" w:rsidR="00DC7826" w:rsidRDefault="00085BD6">
            <w:pPr>
              <w:spacing w:line="360" w:lineRule="auto"/>
              <w:jc w:val="left"/>
              <w:rPr>
                <w:rFonts w:ascii="宋体" w:hAnsi="宋体" w:cs="仿宋"/>
                <w:szCs w:val="21"/>
              </w:rPr>
            </w:pPr>
            <w:r>
              <w:rPr>
                <w:rFonts w:ascii="宋体" w:hAnsi="宋体" w:cs="仿宋" w:hint="eastAsia"/>
                <w:szCs w:val="21"/>
              </w:rPr>
              <w:t>1.1数据库包含：法律法规检索系统、司法案例检索系统、法学期刊检索系统、专题参考检索系统、律所实务检索系统、法律职业资格考试资源检索系统等内容。</w:t>
            </w:r>
          </w:p>
          <w:p w14:paraId="68ADCE8F" w14:textId="77777777" w:rsidR="00DC7826" w:rsidRDefault="00085BD6">
            <w:pPr>
              <w:spacing w:line="360" w:lineRule="auto"/>
              <w:jc w:val="left"/>
              <w:rPr>
                <w:rFonts w:ascii="宋体" w:hAnsi="宋体" w:cs="仿宋"/>
                <w:szCs w:val="21"/>
              </w:rPr>
            </w:pPr>
            <w:r>
              <w:rPr>
                <w:rFonts w:ascii="宋体" w:hAnsi="宋体" w:cs="仿宋" w:hint="eastAsia"/>
                <w:szCs w:val="21"/>
              </w:rPr>
              <w:t>1.2法律法规检索系统，收录自1949年至今的中央法规、地方法规、港澳台法规、中外条约、立法资料、法律动态、合同范本等数据不低于300万篇，内容来源于官方网站、人大政府公报、官方法规汇编。</w:t>
            </w:r>
          </w:p>
          <w:p w14:paraId="6EDA3756" w14:textId="77777777" w:rsidR="00DC7826" w:rsidRDefault="00085BD6">
            <w:pPr>
              <w:spacing w:line="360" w:lineRule="auto"/>
              <w:jc w:val="left"/>
              <w:rPr>
                <w:rFonts w:ascii="宋体" w:hAnsi="宋体" w:cs="仿宋"/>
                <w:szCs w:val="21"/>
              </w:rPr>
            </w:pPr>
            <w:r>
              <w:rPr>
                <w:rFonts w:ascii="宋体" w:hAnsi="宋体" w:cs="仿宋" w:hint="eastAsia"/>
                <w:szCs w:val="21"/>
              </w:rPr>
              <w:t xml:space="preserve">1.3司法案例检索系统，收录我国各级法院发布的裁判案例不少于1.1亿篇，可根据用户需要提供全方位多维度定位检索、聚类筛选、目录导航及分组排序等功能。  </w:t>
            </w:r>
          </w:p>
          <w:p w14:paraId="4489D3F4" w14:textId="77777777" w:rsidR="00DC7826" w:rsidRDefault="00085BD6">
            <w:pPr>
              <w:spacing w:line="360" w:lineRule="auto"/>
              <w:jc w:val="left"/>
              <w:rPr>
                <w:rFonts w:ascii="宋体" w:hAnsi="宋体" w:cs="仿宋"/>
                <w:szCs w:val="21"/>
              </w:rPr>
            </w:pPr>
            <w:r>
              <w:rPr>
                <w:rFonts w:ascii="宋体" w:hAnsi="宋体" w:cs="仿宋" w:hint="eastAsia"/>
                <w:szCs w:val="21"/>
              </w:rPr>
              <w:t>1.4法学期刊检索系统，包括不少于260种专业法学刊物，包括法学116种核心期刊，超过27万篇法学文献。能为用户提供最新的法学研究动态和资讯。</w:t>
            </w:r>
          </w:p>
          <w:p w14:paraId="76951F43" w14:textId="77777777" w:rsidR="00DC7826" w:rsidRDefault="00085BD6">
            <w:pPr>
              <w:spacing w:line="360" w:lineRule="auto"/>
              <w:jc w:val="left"/>
              <w:rPr>
                <w:rFonts w:ascii="宋体" w:hAnsi="宋体" w:cs="仿宋"/>
                <w:szCs w:val="21"/>
              </w:rPr>
            </w:pPr>
            <w:r>
              <w:rPr>
                <w:rFonts w:ascii="宋体" w:hAnsi="宋体" w:cs="仿宋" w:hint="eastAsia"/>
                <w:szCs w:val="21"/>
              </w:rPr>
              <w:t>1.5专题参考检索系统，涵盖裁判标准、实务专题、法学文献、法律年鉴、法学教程等等，可满足专业人员对审判实践工作经验的需要。</w:t>
            </w:r>
          </w:p>
          <w:p w14:paraId="51DD558F" w14:textId="77777777" w:rsidR="00DC7826" w:rsidRDefault="00085BD6">
            <w:pPr>
              <w:spacing w:line="360" w:lineRule="auto"/>
              <w:jc w:val="left"/>
              <w:rPr>
                <w:rFonts w:ascii="宋体" w:hAnsi="宋体" w:cs="仿宋"/>
                <w:szCs w:val="21"/>
              </w:rPr>
            </w:pPr>
            <w:r>
              <w:rPr>
                <w:rFonts w:ascii="宋体" w:hAnsi="宋体" w:cs="仿宋" w:hint="eastAsia"/>
                <w:szCs w:val="21"/>
              </w:rPr>
              <w:t>1.6律所实务检索系统，整合实务文献资源，精选国内外知名律师事务所所刊、律师文章，服务律师事务所、企业法</w:t>
            </w:r>
            <w:proofErr w:type="gramStart"/>
            <w:r>
              <w:rPr>
                <w:rFonts w:ascii="宋体" w:hAnsi="宋体" w:cs="仿宋" w:hint="eastAsia"/>
                <w:szCs w:val="21"/>
              </w:rPr>
              <w:t>务</w:t>
            </w:r>
            <w:proofErr w:type="gramEnd"/>
            <w:r>
              <w:rPr>
                <w:rFonts w:ascii="宋体" w:hAnsi="宋体" w:cs="仿宋" w:hint="eastAsia"/>
                <w:szCs w:val="21"/>
              </w:rPr>
              <w:t xml:space="preserve">和高校实训等，方便用户参考借鉴律师实务经验并进行实践研究。                                </w:t>
            </w:r>
          </w:p>
          <w:p w14:paraId="3328317B" w14:textId="77777777" w:rsidR="00DC7826" w:rsidRDefault="00085BD6">
            <w:pPr>
              <w:spacing w:line="360" w:lineRule="auto"/>
              <w:jc w:val="left"/>
              <w:rPr>
                <w:rFonts w:ascii="宋体" w:hAnsi="宋体" w:cs="仿宋"/>
                <w:szCs w:val="21"/>
              </w:rPr>
            </w:pPr>
            <w:r>
              <w:rPr>
                <w:rFonts w:ascii="宋体" w:hAnsi="宋体" w:cs="仿宋" w:hint="eastAsia"/>
                <w:szCs w:val="21"/>
              </w:rPr>
              <w:t xml:space="preserve">1.7法律职业资格考试资源检索系统，包括在线答题、重点法条、法律汇编、考试大纲、法律文书、我的法考，其中在线答题系统的考试计时、提醒交卷、强制交卷等功能设计，全真模拟考试现场。                                                1.8能实现法条联想技术，将法条、案例、裁判标准、疑难问题、实务专题进行有效关联，为用户提供便捷的检索服务。                                                                                                  </w:t>
            </w:r>
          </w:p>
          <w:p w14:paraId="27FF100E" w14:textId="77777777" w:rsidR="00DC7826" w:rsidRDefault="00085BD6">
            <w:pPr>
              <w:spacing w:line="360" w:lineRule="auto"/>
              <w:jc w:val="left"/>
              <w:rPr>
                <w:rFonts w:ascii="宋体" w:hAnsi="宋体" w:cs="仿宋"/>
                <w:szCs w:val="21"/>
              </w:rPr>
            </w:pPr>
            <w:r>
              <w:rPr>
                <w:rFonts w:ascii="宋体" w:hAnsi="宋体" w:cs="仿宋" w:hint="eastAsia"/>
                <w:szCs w:val="21"/>
              </w:rPr>
              <w:t>1.9访问方式和读者权限：远程访问，对全校IP开放</w:t>
            </w:r>
            <w:r>
              <w:rPr>
                <w:rFonts w:ascii="宋体" w:hAnsi="宋体" w:cs="仿宋" w:hint="eastAsia"/>
                <w:szCs w:val="21"/>
              </w:rPr>
              <w:lastRenderedPageBreak/>
              <w:t>（仅限校园网）；法律法规、司法案例、法学期刊、专题参考、律所实务等检索系统，至少5个并发；法律职业资格考试资源检索系统，不限制并发。</w:t>
            </w:r>
          </w:p>
        </w:tc>
        <w:tc>
          <w:tcPr>
            <w:tcW w:w="840" w:type="dxa"/>
            <w:vAlign w:val="center"/>
          </w:tcPr>
          <w:p w14:paraId="7F17B0CA" w14:textId="77777777" w:rsidR="00DC7826" w:rsidRDefault="00085BD6">
            <w:pPr>
              <w:spacing w:line="360" w:lineRule="auto"/>
              <w:jc w:val="center"/>
              <w:rPr>
                <w:rFonts w:ascii="宋体" w:hAnsi="宋体" w:cs="仿宋"/>
                <w:szCs w:val="21"/>
              </w:rPr>
            </w:pPr>
            <w:r>
              <w:rPr>
                <w:rFonts w:ascii="宋体" w:hAnsi="宋体" w:cs="仿宋" w:hint="eastAsia"/>
                <w:szCs w:val="21"/>
              </w:rPr>
              <w:lastRenderedPageBreak/>
              <w:t>1套</w:t>
            </w:r>
          </w:p>
        </w:tc>
      </w:tr>
    </w:tbl>
    <w:p w14:paraId="7BA87869" w14:textId="77777777" w:rsidR="00DC7826" w:rsidRDefault="00DC7826">
      <w:pPr>
        <w:adjustRightInd w:val="0"/>
        <w:spacing w:line="360" w:lineRule="auto"/>
        <w:contextualSpacing/>
        <w:jc w:val="left"/>
        <w:rPr>
          <w:sz w:val="24"/>
        </w:rPr>
      </w:pPr>
    </w:p>
    <w:p w14:paraId="0920612A" w14:textId="77777777" w:rsidR="00DC7826" w:rsidRDefault="00085BD6">
      <w:pPr>
        <w:spacing w:line="360" w:lineRule="auto"/>
        <w:contextualSpacing/>
        <w:rPr>
          <w:i/>
          <w:iCs/>
          <w:sz w:val="24"/>
        </w:rPr>
      </w:pPr>
      <w:r>
        <w:rPr>
          <w:sz w:val="24"/>
        </w:rPr>
        <w:t xml:space="preserve">3. </w:t>
      </w:r>
      <w:r>
        <w:rPr>
          <w:sz w:val="24"/>
        </w:rPr>
        <w:t>验收标准</w:t>
      </w:r>
    </w:p>
    <w:p w14:paraId="3A3C360A"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3.1</w:t>
      </w:r>
      <w:r>
        <w:rPr>
          <w:rFonts w:ascii="Times New Roman" w:hAnsi="Times New Roman" w:hint="eastAsia"/>
          <w:sz w:val="24"/>
          <w:szCs w:val="24"/>
        </w:rPr>
        <w:t>产品安装、调试完成后，由采购人组织验收，验收合格后，采购人及供货</w:t>
      </w:r>
      <w:proofErr w:type="gramStart"/>
      <w:r>
        <w:rPr>
          <w:rFonts w:ascii="Times New Roman" w:hAnsi="Times New Roman" w:hint="eastAsia"/>
          <w:sz w:val="24"/>
          <w:szCs w:val="24"/>
        </w:rPr>
        <w:t>商双方</w:t>
      </w:r>
      <w:proofErr w:type="gramEnd"/>
      <w:r>
        <w:rPr>
          <w:rFonts w:ascii="Times New Roman" w:hAnsi="Times New Roman" w:hint="eastAsia"/>
          <w:sz w:val="24"/>
          <w:szCs w:val="24"/>
        </w:rPr>
        <w:t>共同签署验收文件。</w:t>
      </w:r>
    </w:p>
    <w:p w14:paraId="32F1F6CC"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3.2</w:t>
      </w:r>
      <w:r>
        <w:rPr>
          <w:rFonts w:ascii="Times New Roman" w:hAnsi="Times New Roman" w:hint="eastAsia"/>
          <w:sz w:val="24"/>
          <w:szCs w:val="24"/>
        </w:rPr>
        <w:t>产品到货：产品到货前应将安装环境要求书面通知给用户，并与用户协商足够准备时间。到货时需按用户要求免费将产品在双方商定的时间运到指定安装位置，并由产品安装工程师当场进行开箱检查。</w:t>
      </w:r>
    </w:p>
    <w:p w14:paraId="0795CFCC"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3.3</w:t>
      </w:r>
      <w:r>
        <w:rPr>
          <w:rFonts w:ascii="Times New Roman" w:hAnsi="Times New Roman" w:hint="eastAsia"/>
          <w:sz w:val="24"/>
          <w:szCs w:val="24"/>
        </w:rPr>
        <w:t>产品安装调试：产品经开箱检查确认一切正常后，由产品安装工程师免费执行安装调试直至达到验收指标（以技术规格要求指标为验收指标）。由用户单位进行使用性能方面的验收。产品的性能符合响应人应答文件中承诺的技术指标，所有指标验收由用户确认。</w:t>
      </w:r>
    </w:p>
    <w:p w14:paraId="195176DD" w14:textId="77777777" w:rsidR="00DC7826" w:rsidRDefault="00085BD6">
      <w:pPr>
        <w:widowControl/>
        <w:jc w:val="left"/>
        <w:rPr>
          <w:b/>
          <w:bCs/>
          <w:sz w:val="24"/>
          <w:szCs w:val="32"/>
        </w:rPr>
      </w:pPr>
      <w:r>
        <w:rPr>
          <w:b/>
          <w:bCs/>
          <w:sz w:val="24"/>
          <w:szCs w:val="32"/>
        </w:rPr>
        <w:br w:type="page"/>
      </w:r>
    </w:p>
    <w:p w14:paraId="6549C723" w14:textId="77777777" w:rsidR="00DC7826" w:rsidRDefault="00085BD6">
      <w:pPr>
        <w:rPr>
          <w:b/>
          <w:bCs/>
          <w:sz w:val="24"/>
          <w:szCs w:val="32"/>
        </w:rPr>
      </w:pPr>
      <w:r>
        <w:rPr>
          <w:rFonts w:hint="eastAsia"/>
          <w:b/>
          <w:bCs/>
          <w:sz w:val="24"/>
          <w:szCs w:val="32"/>
        </w:rPr>
        <w:lastRenderedPageBreak/>
        <w:t>04</w:t>
      </w:r>
      <w:r>
        <w:rPr>
          <w:rFonts w:hint="eastAsia"/>
          <w:b/>
          <w:bCs/>
          <w:sz w:val="24"/>
          <w:szCs w:val="32"/>
        </w:rPr>
        <w:t>包：</w:t>
      </w:r>
    </w:p>
    <w:p w14:paraId="5A697529" w14:textId="77777777" w:rsidR="00DC7826" w:rsidRDefault="00085BD6">
      <w:pPr>
        <w:pStyle w:val="aff2"/>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1AC091DE" w14:textId="77777777" w:rsidR="00DC7826" w:rsidRDefault="00085BD6">
      <w:pPr>
        <w:spacing w:line="360" w:lineRule="auto"/>
        <w:contextualSpacing/>
        <w:rPr>
          <w:b/>
          <w:bCs/>
          <w:sz w:val="24"/>
        </w:rPr>
      </w:pPr>
      <w:r>
        <w:rPr>
          <w:b/>
          <w:bCs/>
          <w:sz w:val="24"/>
        </w:rPr>
        <w:t xml:space="preserve">1. </w:t>
      </w:r>
      <w:r>
        <w:rPr>
          <w:rFonts w:hint="eastAsia"/>
          <w:b/>
          <w:bCs/>
          <w:sz w:val="24"/>
        </w:rPr>
        <w:t>交货期及交货地点</w:t>
      </w:r>
    </w:p>
    <w:p w14:paraId="68A8C1AB" w14:textId="77777777" w:rsidR="00DC7826" w:rsidRDefault="00085BD6">
      <w:pPr>
        <w:spacing w:line="360" w:lineRule="auto"/>
        <w:contextualSpacing/>
        <w:rPr>
          <w:sz w:val="24"/>
        </w:rPr>
      </w:pPr>
      <w:r>
        <w:rPr>
          <w:rFonts w:hint="eastAsia"/>
          <w:sz w:val="24"/>
        </w:rPr>
        <w:t>交货期：合同签订后</w:t>
      </w:r>
      <w:r>
        <w:rPr>
          <w:rFonts w:hint="eastAsia"/>
          <w:sz w:val="24"/>
        </w:rPr>
        <w:t>30</w:t>
      </w:r>
      <w:r>
        <w:rPr>
          <w:rFonts w:hint="eastAsia"/>
          <w:sz w:val="24"/>
        </w:rPr>
        <w:t>日内交货并安装调试完毕。</w:t>
      </w:r>
    </w:p>
    <w:p w14:paraId="2D1ABD06" w14:textId="77777777" w:rsidR="00DC7826" w:rsidRDefault="00085BD6">
      <w:pPr>
        <w:spacing w:line="360" w:lineRule="auto"/>
        <w:contextualSpacing/>
        <w:rPr>
          <w:sz w:val="24"/>
        </w:rPr>
      </w:pPr>
      <w:r>
        <w:rPr>
          <w:rFonts w:hint="eastAsia"/>
          <w:sz w:val="24"/>
        </w:rPr>
        <w:t>交货地点</w:t>
      </w:r>
      <w:r>
        <w:rPr>
          <w:sz w:val="24"/>
        </w:rPr>
        <w:t>:</w:t>
      </w:r>
      <w:r>
        <w:rPr>
          <w:rFonts w:hint="eastAsia"/>
          <w:sz w:val="24"/>
        </w:rPr>
        <w:t>北京建筑大学用户指定地点。</w:t>
      </w:r>
    </w:p>
    <w:p w14:paraId="75D26B57" w14:textId="77777777" w:rsidR="00DC7826" w:rsidRDefault="00DC7826">
      <w:pPr>
        <w:spacing w:line="360" w:lineRule="auto"/>
        <w:contextualSpacing/>
        <w:rPr>
          <w:i/>
          <w:sz w:val="24"/>
        </w:rPr>
      </w:pPr>
    </w:p>
    <w:p w14:paraId="246CD27B" w14:textId="77777777" w:rsidR="00DC7826" w:rsidRDefault="00085BD6">
      <w:pPr>
        <w:spacing w:line="360" w:lineRule="auto"/>
        <w:contextualSpacing/>
        <w:rPr>
          <w:b/>
          <w:bCs/>
          <w:sz w:val="24"/>
        </w:rPr>
      </w:pPr>
      <w:r>
        <w:rPr>
          <w:b/>
          <w:bCs/>
          <w:sz w:val="24"/>
        </w:rPr>
        <w:t xml:space="preserve">2. </w:t>
      </w:r>
      <w:r>
        <w:rPr>
          <w:b/>
          <w:bCs/>
          <w:sz w:val="24"/>
        </w:rPr>
        <w:t>付款条件</w:t>
      </w:r>
    </w:p>
    <w:p w14:paraId="7DD3857B" w14:textId="5A1D636A" w:rsidR="00DC7826" w:rsidRDefault="00085BD6">
      <w:pPr>
        <w:spacing w:line="360" w:lineRule="auto"/>
        <w:ind w:firstLineChars="200" w:firstLine="480"/>
        <w:contextualSpacing/>
        <w:rPr>
          <w:bCs/>
          <w:sz w:val="24"/>
        </w:rPr>
      </w:pPr>
      <w:r>
        <w:rPr>
          <w:rFonts w:hint="eastAsia"/>
          <w:bCs/>
          <w:sz w:val="24"/>
        </w:rPr>
        <w:t>中标人须在签订合同的同时向采购人提交合同总价</w:t>
      </w:r>
      <w:r>
        <w:rPr>
          <w:rFonts w:hint="eastAsia"/>
          <w:bCs/>
          <w:sz w:val="24"/>
        </w:rPr>
        <w:t>5%</w:t>
      </w:r>
      <w:r>
        <w:rPr>
          <w:rFonts w:hint="eastAsia"/>
          <w:bCs/>
          <w:sz w:val="24"/>
        </w:rPr>
        <w:t>的履约保证金。采购人在合同签订后，向中标人支付</w:t>
      </w:r>
      <w:r>
        <w:rPr>
          <w:rFonts w:hint="eastAsia"/>
          <w:bCs/>
          <w:sz w:val="24"/>
        </w:rPr>
        <w:t>60%</w:t>
      </w:r>
      <w:r>
        <w:rPr>
          <w:rFonts w:hint="eastAsia"/>
          <w:bCs/>
          <w:sz w:val="24"/>
        </w:rPr>
        <w:t>的合同货款；所有</w:t>
      </w:r>
      <w:r>
        <w:rPr>
          <w:rFonts w:hint="eastAsia"/>
          <w:sz w:val="24"/>
        </w:rPr>
        <w:t>产品</w:t>
      </w:r>
      <w:r>
        <w:rPr>
          <w:rFonts w:hint="eastAsia"/>
          <w:bCs/>
          <w:sz w:val="24"/>
        </w:rPr>
        <w:t>验收合格后，采购人支付剩余</w:t>
      </w:r>
      <w:r>
        <w:rPr>
          <w:rFonts w:hint="eastAsia"/>
          <w:bCs/>
          <w:sz w:val="24"/>
        </w:rPr>
        <w:t>40%</w:t>
      </w:r>
      <w:r>
        <w:rPr>
          <w:rFonts w:hint="eastAsia"/>
          <w:bCs/>
          <w:sz w:val="24"/>
        </w:rPr>
        <w:t>的货款；履约保证金在验收合格后，一次性无息退还中标人。</w:t>
      </w:r>
    </w:p>
    <w:p w14:paraId="36B4C6DB" w14:textId="77777777" w:rsidR="00DC7826" w:rsidRDefault="00DC7826">
      <w:pPr>
        <w:spacing w:line="360" w:lineRule="auto"/>
        <w:contextualSpacing/>
        <w:rPr>
          <w:sz w:val="24"/>
        </w:rPr>
      </w:pPr>
    </w:p>
    <w:p w14:paraId="503D8D1C" w14:textId="77777777" w:rsidR="00DC7826" w:rsidRDefault="00085BD6">
      <w:pPr>
        <w:spacing w:line="360" w:lineRule="auto"/>
        <w:contextualSpacing/>
        <w:rPr>
          <w:sz w:val="24"/>
        </w:rPr>
      </w:pPr>
      <w:r>
        <w:rPr>
          <w:sz w:val="24"/>
        </w:rPr>
        <w:t>3.</w:t>
      </w:r>
      <w:r>
        <w:rPr>
          <w:sz w:val="24"/>
        </w:rPr>
        <w:t>售后服务</w:t>
      </w:r>
    </w:p>
    <w:p w14:paraId="645B44EF" w14:textId="77777777" w:rsidR="00DC7826" w:rsidRDefault="00085BD6">
      <w:pPr>
        <w:spacing w:line="360" w:lineRule="auto"/>
        <w:contextualSpacing/>
        <w:rPr>
          <w:sz w:val="24"/>
        </w:rPr>
      </w:pPr>
      <w:r>
        <w:rPr>
          <w:rFonts w:hint="eastAsia"/>
          <w:sz w:val="24"/>
        </w:rPr>
        <w:t>3.1</w:t>
      </w:r>
      <w:r>
        <w:rPr>
          <w:rFonts w:hint="eastAsia"/>
          <w:sz w:val="24"/>
        </w:rPr>
        <w:t>投标人应对任何由于不当包装或防护措施不利而导致的商品损坏、损失、锈蚀、费用增长等后果负责。</w:t>
      </w:r>
    </w:p>
    <w:p w14:paraId="1C7075E5" w14:textId="77777777" w:rsidR="00DC7826" w:rsidRDefault="00085BD6">
      <w:pPr>
        <w:spacing w:line="360" w:lineRule="auto"/>
        <w:contextualSpacing/>
        <w:rPr>
          <w:sz w:val="24"/>
        </w:rPr>
      </w:pPr>
      <w:r>
        <w:rPr>
          <w:rFonts w:hint="eastAsia"/>
          <w:sz w:val="24"/>
        </w:rPr>
        <w:t>3.2</w:t>
      </w:r>
      <w:r>
        <w:rPr>
          <w:rFonts w:hint="eastAsia"/>
          <w:sz w:val="24"/>
        </w:rPr>
        <w:t>质保期（免费保修期）：自验收合格之日起不少于一年（如技术要求中对质保期有单独要求的，以技术要求中为准）。质保期内，任何由制造商选材和制造（耗材除外）不当引起的质量问题，制造商负责免费维修。质保期满前</w:t>
      </w:r>
      <w:r>
        <w:rPr>
          <w:rFonts w:hint="eastAsia"/>
          <w:sz w:val="24"/>
        </w:rPr>
        <w:t>1</w:t>
      </w:r>
      <w:r>
        <w:rPr>
          <w:rFonts w:hint="eastAsia"/>
          <w:sz w:val="24"/>
        </w:rPr>
        <w:t>个月内中标人应负责一次免费全面检查，并写出正式报告，如发现潜在问题，应负责排除。</w:t>
      </w:r>
    </w:p>
    <w:p w14:paraId="21678957" w14:textId="77777777" w:rsidR="00DC7826" w:rsidRDefault="00085BD6">
      <w:pPr>
        <w:spacing w:line="360" w:lineRule="auto"/>
        <w:contextualSpacing/>
        <w:rPr>
          <w:sz w:val="24"/>
        </w:rPr>
      </w:pPr>
      <w:r>
        <w:rPr>
          <w:rFonts w:hint="eastAsia"/>
          <w:sz w:val="24"/>
        </w:rPr>
        <w:t>3.3</w:t>
      </w:r>
      <w:r>
        <w:rPr>
          <w:rFonts w:hint="eastAsia"/>
          <w:sz w:val="24"/>
        </w:rPr>
        <w:t>质保期满前</w:t>
      </w:r>
      <w:r>
        <w:rPr>
          <w:rFonts w:hint="eastAsia"/>
          <w:sz w:val="24"/>
        </w:rPr>
        <w:t>1</w:t>
      </w:r>
      <w:r>
        <w:rPr>
          <w:rFonts w:hint="eastAsia"/>
          <w:sz w:val="24"/>
        </w:rPr>
        <w:t>个月内供货方应负责一次免费全面检查，并写出正式报告，如发现潜在问题，应负责排除。</w:t>
      </w:r>
    </w:p>
    <w:p w14:paraId="1C0C9C75" w14:textId="77777777" w:rsidR="00DC7826" w:rsidRDefault="00085BD6">
      <w:pPr>
        <w:spacing w:line="360" w:lineRule="auto"/>
        <w:contextualSpacing/>
        <w:rPr>
          <w:sz w:val="24"/>
        </w:rPr>
      </w:pPr>
      <w:r>
        <w:rPr>
          <w:rFonts w:hint="eastAsia"/>
          <w:sz w:val="24"/>
        </w:rPr>
        <w:t>3.4</w:t>
      </w:r>
      <w:r>
        <w:rPr>
          <w:rFonts w:hint="eastAsia"/>
          <w:sz w:val="24"/>
        </w:rPr>
        <w:t>维修响应时间：投标人应在</w:t>
      </w:r>
      <w:r>
        <w:rPr>
          <w:rFonts w:hint="eastAsia"/>
          <w:sz w:val="24"/>
        </w:rPr>
        <w:t>24</w:t>
      </w:r>
      <w:r>
        <w:rPr>
          <w:rFonts w:hint="eastAsia"/>
          <w:sz w:val="24"/>
        </w:rPr>
        <w:t>小时内对用户的服务要求做出响应，一般问题在</w:t>
      </w:r>
      <w:r>
        <w:rPr>
          <w:rFonts w:hint="eastAsia"/>
          <w:sz w:val="24"/>
        </w:rPr>
        <w:t>48</w:t>
      </w:r>
      <w:r>
        <w:rPr>
          <w:rFonts w:hint="eastAsia"/>
          <w:sz w:val="24"/>
        </w:rPr>
        <w:t>小时内解决，重大问题或其它无法立刻解决的问题应在一周内解决或提出明确的解决方案，否则卖方应赔偿相应的损失。</w:t>
      </w:r>
    </w:p>
    <w:p w14:paraId="2ADB03C8" w14:textId="77777777" w:rsidR="00DC7826" w:rsidRDefault="00085BD6">
      <w:pPr>
        <w:spacing w:line="360" w:lineRule="auto"/>
        <w:contextualSpacing/>
        <w:rPr>
          <w:sz w:val="24"/>
        </w:rPr>
      </w:pPr>
      <w:r>
        <w:rPr>
          <w:rFonts w:hint="eastAsia"/>
          <w:sz w:val="24"/>
        </w:rPr>
        <w:t>3.5</w:t>
      </w:r>
      <w:r>
        <w:rPr>
          <w:rFonts w:hint="eastAsia"/>
          <w:sz w:val="24"/>
        </w:rPr>
        <w:t>厂商需提供迅速优质的售后服务和技术支持。提供至少一年的免费技术支持和培训服务。质保期外，需提供产品使用期限内的保障性服务，以保障产品的正常使用</w:t>
      </w:r>
    </w:p>
    <w:p w14:paraId="2F2CC9E0" w14:textId="77777777" w:rsidR="00DC7826" w:rsidRDefault="00085BD6">
      <w:pPr>
        <w:spacing w:line="360" w:lineRule="auto"/>
        <w:contextualSpacing/>
        <w:rPr>
          <w:sz w:val="24"/>
        </w:rPr>
      </w:pPr>
      <w:r>
        <w:rPr>
          <w:rFonts w:hint="eastAsia"/>
          <w:sz w:val="24"/>
        </w:rPr>
        <w:t>3.6</w:t>
      </w:r>
      <w:r>
        <w:rPr>
          <w:rFonts w:hint="eastAsia"/>
          <w:sz w:val="24"/>
        </w:rPr>
        <w:t>到货安装调试完成后，有专业工程师现场提供一次系统的使用培训服务，直至采购人相关人员熟练掌握为止。</w:t>
      </w:r>
      <w:r>
        <w:rPr>
          <w:rFonts w:hint="eastAsia"/>
          <w:sz w:val="24"/>
        </w:rPr>
        <w:t xml:space="preserve"> </w:t>
      </w:r>
    </w:p>
    <w:p w14:paraId="64497562" w14:textId="77777777" w:rsidR="00DC7826" w:rsidRDefault="00DC7826">
      <w:pPr>
        <w:spacing w:line="360" w:lineRule="auto"/>
        <w:contextualSpacing/>
        <w:rPr>
          <w:b/>
          <w:i/>
          <w:sz w:val="24"/>
        </w:rPr>
      </w:pPr>
    </w:p>
    <w:p w14:paraId="712916BA" w14:textId="77777777" w:rsidR="00DC7826" w:rsidRDefault="00085BD6">
      <w:pPr>
        <w:pStyle w:val="aff2"/>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059CD83" w14:textId="77777777" w:rsidR="00DC7826" w:rsidRDefault="00085BD6">
      <w:pPr>
        <w:spacing w:line="360" w:lineRule="auto"/>
        <w:contextualSpacing/>
        <w:rPr>
          <w:sz w:val="24"/>
        </w:rPr>
      </w:pPr>
      <w:r>
        <w:rPr>
          <w:sz w:val="24"/>
        </w:rPr>
        <w:t xml:space="preserve">1. </w:t>
      </w:r>
      <w:r>
        <w:rPr>
          <w:sz w:val="24"/>
        </w:rPr>
        <w:t>基本要求</w:t>
      </w:r>
    </w:p>
    <w:p w14:paraId="202E02D1" w14:textId="77777777" w:rsidR="00DC7826" w:rsidRDefault="00085BD6">
      <w:pPr>
        <w:spacing w:line="360" w:lineRule="auto"/>
        <w:ind w:firstLineChars="200" w:firstLine="480"/>
        <w:contextualSpacing/>
        <w:rPr>
          <w:sz w:val="24"/>
        </w:rPr>
      </w:pPr>
      <w:r>
        <w:rPr>
          <w:sz w:val="24"/>
        </w:rPr>
        <w:t>1.1</w:t>
      </w:r>
      <w:r>
        <w:rPr>
          <w:rFonts w:hint="eastAsia"/>
          <w:sz w:val="24"/>
        </w:rPr>
        <w:t>所</w:t>
      </w:r>
      <w:proofErr w:type="gramStart"/>
      <w:r>
        <w:rPr>
          <w:rFonts w:hint="eastAsia"/>
          <w:sz w:val="24"/>
        </w:rPr>
        <w:t>投产品需执行</w:t>
      </w:r>
      <w:proofErr w:type="gramEnd"/>
      <w:r>
        <w:rPr>
          <w:rFonts w:hint="eastAsia"/>
          <w:sz w:val="24"/>
        </w:rPr>
        <w:t>国家相关标准、行业标准、地方标准、规范。保证产品功能正</w:t>
      </w:r>
      <w:r>
        <w:rPr>
          <w:rFonts w:hint="eastAsia"/>
          <w:sz w:val="24"/>
        </w:rPr>
        <w:lastRenderedPageBreak/>
        <w:t>常，各项技术参数符合相关国家标准以及采购技术要求。须提供在售全新产品，不得为停产型号或翻新机。</w:t>
      </w:r>
    </w:p>
    <w:p w14:paraId="202ED8CE" w14:textId="77777777" w:rsidR="00DC7826" w:rsidRDefault="00DC7826">
      <w:pPr>
        <w:spacing w:line="360" w:lineRule="auto"/>
        <w:contextualSpacing/>
        <w:rPr>
          <w:sz w:val="24"/>
        </w:rPr>
      </w:pPr>
    </w:p>
    <w:p w14:paraId="40401840" w14:textId="77777777" w:rsidR="00DC7826" w:rsidRDefault="00085BD6">
      <w:pPr>
        <w:spacing w:line="360" w:lineRule="auto"/>
        <w:contextualSpacing/>
        <w:rPr>
          <w:sz w:val="24"/>
        </w:rPr>
      </w:pPr>
      <w:r>
        <w:rPr>
          <w:sz w:val="24"/>
        </w:rPr>
        <w:t>2.</w:t>
      </w:r>
      <w:r>
        <w:rPr>
          <w:sz w:val="24"/>
        </w:rPr>
        <w:t>技术要求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45"/>
        <w:gridCol w:w="5351"/>
        <w:gridCol w:w="840"/>
      </w:tblGrid>
      <w:tr w:rsidR="00DC7826" w14:paraId="3B2E276D" w14:textId="77777777">
        <w:tc>
          <w:tcPr>
            <w:tcW w:w="733" w:type="dxa"/>
            <w:shd w:val="clear" w:color="auto" w:fill="FFFFFF"/>
          </w:tcPr>
          <w:p w14:paraId="75EF18AD" w14:textId="77777777" w:rsidR="00DC7826" w:rsidRDefault="00085BD6">
            <w:pPr>
              <w:spacing w:line="360" w:lineRule="auto"/>
              <w:jc w:val="center"/>
              <w:rPr>
                <w:rFonts w:ascii="宋体" w:hAnsi="宋体" w:cs="仿宋"/>
                <w:szCs w:val="21"/>
              </w:rPr>
            </w:pPr>
            <w:r>
              <w:rPr>
                <w:rFonts w:ascii="宋体" w:hAnsi="宋体" w:cs="仿宋" w:hint="eastAsia"/>
                <w:szCs w:val="21"/>
              </w:rPr>
              <w:t>序号</w:t>
            </w:r>
          </w:p>
        </w:tc>
        <w:tc>
          <w:tcPr>
            <w:tcW w:w="1445" w:type="dxa"/>
            <w:shd w:val="clear" w:color="auto" w:fill="FFFFFF"/>
            <w:vAlign w:val="center"/>
          </w:tcPr>
          <w:p w14:paraId="7092A559" w14:textId="77777777" w:rsidR="00DC7826" w:rsidRDefault="00085BD6">
            <w:pPr>
              <w:spacing w:line="360" w:lineRule="auto"/>
              <w:jc w:val="center"/>
              <w:rPr>
                <w:rFonts w:ascii="宋体" w:hAnsi="宋体" w:cs="仿宋"/>
                <w:szCs w:val="21"/>
              </w:rPr>
            </w:pPr>
            <w:r>
              <w:rPr>
                <w:rFonts w:ascii="宋体" w:hAnsi="宋体" w:cs="仿宋" w:hint="eastAsia"/>
                <w:szCs w:val="21"/>
              </w:rPr>
              <w:t>产品名称</w:t>
            </w:r>
          </w:p>
        </w:tc>
        <w:tc>
          <w:tcPr>
            <w:tcW w:w="5351" w:type="dxa"/>
            <w:shd w:val="clear" w:color="auto" w:fill="FFFFFF"/>
            <w:vAlign w:val="center"/>
          </w:tcPr>
          <w:p w14:paraId="44DE34F4" w14:textId="77777777" w:rsidR="00DC7826" w:rsidRDefault="00085BD6">
            <w:pPr>
              <w:spacing w:line="360" w:lineRule="auto"/>
              <w:jc w:val="center"/>
              <w:rPr>
                <w:rFonts w:ascii="宋体" w:hAnsi="宋体" w:cs="仿宋"/>
                <w:szCs w:val="21"/>
              </w:rPr>
            </w:pPr>
            <w:r>
              <w:rPr>
                <w:rFonts w:ascii="宋体" w:hAnsi="宋体" w:cs="仿宋" w:hint="eastAsia"/>
                <w:szCs w:val="21"/>
              </w:rPr>
              <w:t>主要技术参数</w:t>
            </w:r>
          </w:p>
        </w:tc>
        <w:tc>
          <w:tcPr>
            <w:tcW w:w="840" w:type="dxa"/>
            <w:shd w:val="clear" w:color="auto" w:fill="FFFFFF"/>
            <w:vAlign w:val="center"/>
          </w:tcPr>
          <w:p w14:paraId="1BA24497" w14:textId="77777777" w:rsidR="00DC7826" w:rsidRDefault="00085BD6">
            <w:pPr>
              <w:spacing w:line="360" w:lineRule="auto"/>
              <w:jc w:val="center"/>
              <w:rPr>
                <w:rFonts w:ascii="宋体" w:hAnsi="宋体" w:cs="仿宋"/>
                <w:szCs w:val="21"/>
              </w:rPr>
            </w:pPr>
            <w:r>
              <w:rPr>
                <w:rFonts w:ascii="宋体" w:hAnsi="宋体" w:cs="仿宋" w:hint="eastAsia"/>
                <w:szCs w:val="21"/>
              </w:rPr>
              <w:t>数量</w:t>
            </w:r>
          </w:p>
        </w:tc>
      </w:tr>
      <w:tr w:rsidR="00DC7826" w14:paraId="220001E5" w14:textId="77777777">
        <w:tc>
          <w:tcPr>
            <w:tcW w:w="733" w:type="dxa"/>
            <w:vAlign w:val="center"/>
          </w:tcPr>
          <w:p w14:paraId="74AB60E1" w14:textId="77777777" w:rsidR="00DC7826" w:rsidRDefault="00085BD6">
            <w:pPr>
              <w:spacing w:line="360" w:lineRule="auto"/>
              <w:jc w:val="center"/>
              <w:rPr>
                <w:rFonts w:ascii="宋体" w:hAnsi="宋体" w:cs="仿宋"/>
                <w:szCs w:val="21"/>
              </w:rPr>
            </w:pPr>
            <w:r>
              <w:rPr>
                <w:rFonts w:ascii="宋体" w:hAnsi="宋体" w:cs="仿宋" w:hint="eastAsia"/>
                <w:szCs w:val="21"/>
              </w:rPr>
              <w:t>1</w:t>
            </w:r>
          </w:p>
        </w:tc>
        <w:tc>
          <w:tcPr>
            <w:tcW w:w="1445" w:type="dxa"/>
            <w:vAlign w:val="center"/>
          </w:tcPr>
          <w:p w14:paraId="6DB0813C" w14:textId="77777777" w:rsidR="00DC7826" w:rsidRDefault="00085BD6">
            <w:pPr>
              <w:spacing w:line="360" w:lineRule="auto"/>
              <w:jc w:val="center"/>
              <w:rPr>
                <w:rFonts w:ascii="宋体" w:hAnsi="宋体" w:cs="仿宋"/>
                <w:szCs w:val="21"/>
              </w:rPr>
            </w:pPr>
            <w:r>
              <w:rPr>
                <w:rFonts w:ascii="宋体" w:hAnsi="宋体" w:cs="仿宋" w:hint="eastAsia"/>
                <w:szCs w:val="21"/>
              </w:rPr>
              <w:t>社会工作TPR资源库</w:t>
            </w:r>
          </w:p>
        </w:tc>
        <w:tc>
          <w:tcPr>
            <w:tcW w:w="5351" w:type="dxa"/>
          </w:tcPr>
          <w:p w14:paraId="275AD169" w14:textId="77777777" w:rsidR="00DC7826" w:rsidRDefault="00085BD6">
            <w:pPr>
              <w:spacing w:line="360" w:lineRule="auto"/>
              <w:jc w:val="left"/>
              <w:rPr>
                <w:rFonts w:ascii="宋体" w:hAnsi="宋体" w:cs="仿宋"/>
                <w:szCs w:val="21"/>
              </w:rPr>
            </w:pPr>
            <w:r>
              <w:rPr>
                <w:rFonts w:ascii="宋体" w:hAnsi="宋体" w:cs="仿宋" w:hint="eastAsia"/>
                <w:szCs w:val="21"/>
              </w:rPr>
              <w:t>★1.B/S访问架构设计，支持单点登录模式，不限制用户访问数量，软件支持TPR系统统一登录和信息管理；</w:t>
            </w:r>
          </w:p>
          <w:p w14:paraId="6220714C" w14:textId="77777777" w:rsidR="00DC7826" w:rsidRDefault="00085BD6">
            <w:pPr>
              <w:spacing w:line="360" w:lineRule="auto"/>
              <w:jc w:val="left"/>
              <w:rPr>
                <w:rFonts w:ascii="宋体" w:hAnsi="宋体" w:cs="仿宋"/>
                <w:szCs w:val="21"/>
              </w:rPr>
            </w:pPr>
            <w:r>
              <w:rPr>
                <w:rFonts w:ascii="宋体" w:hAnsi="宋体" w:cs="仿宋" w:hint="eastAsia"/>
                <w:szCs w:val="21"/>
              </w:rPr>
              <w:t>2.通过移动互联网技术，结合社会工作专业发展需求，可满足教师、学生的课上课下教学和学习，辅助老师减轻教学压力，通过多种方式的案例进行教学、实验和研究，解决专业过程中学习资源分配不均、资源案例形式单一等问题，提高使用率和成果转化水平，可进行简便易操作的专业流程任务分配、学习内容的最新记录；</w:t>
            </w:r>
          </w:p>
          <w:p w14:paraId="11A76DBE" w14:textId="77777777" w:rsidR="00DC7826" w:rsidRDefault="00085BD6">
            <w:pPr>
              <w:spacing w:line="360" w:lineRule="auto"/>
              <w:jc w:val="left"/>
              <w:rPr>
                <w:rFonts w:ascii="宋体" w:hAnsi="宋体" w:cs="仿宋"/>
                <w:szCs w:val="21"/>
              </w:rPr>
            </w:pPr>
            <w:r>
              <w:rPr>
                <w:rFonts w:ascii="宋体" w:hAnsi="宋体" w:cs="仿宋" w:hint="eastAsia"/>
                <w:szCs w:val="21"/>
              </w:rPr>
              <w:t>3.系统支持学习任务和教师学生班级的关联，个性化的进行案例发布和主题选择；教师可督导学生的学习内容、下载学习进度、导出学习报告，也可填写教师反馈、打分，具备电子化的平台指引；</w:t>
            </w:r>
          </w:p>
          <w:p w14:paraId="5F29D289" w14:textId="64F0E897" w:rsidR="00DC7826" w:rsidRDefault="00085BD6">
            <w:pPr>
              <w:spacing w:line="360" w:lineRule="auto"/>
              <w:jc w:val="left"/>
              <w:rPr>
                <w:rFonts w:ascii="宋体" w:hAnsi="宋体" w:cs="仿宋"/>
                <w:szCs w:val="21"/>
              </w:rPr>
            </w:pPr>
            <w:r>
              <w:rPr>
                <w:rFonts w:ascii="宋体" w:hAnsi="宋体" w:cs="仿宋" w:hint="eastAsia"/>
                <w:szCs w:val="21"/>
              </w:rPr>
              <w:t>★4.系统支持医务社工、青少年社工案例资源学习，按标准课时体系划分。</w:t>
            </w:r>
          </w:p>
          <w:p w14:paraId="32CC175A" w14:textId="77777777" w:rsidR="00DC7826" w:rsidRDefault="00085BD6">
            <w:pPr>
              <w:spacing w:line="360" w:lineRule="auto"/>
              <w:jc w:val="left"/>
              <w:rPr>
                <w:rFonts w:ascii="宋体" w:hAnsi="宋体" w:cs="仿宋"/>
                <w:szCs w:val="21"/>
              </w:rPr>
            </w:pPr>
            <w:r>
              <w:rPr>
                <w:rFonts w:ascii="宋体" w:hAnsi="宋体" w:cs="仿宋" w:hint="eastAsia"/>
                <w:szCs w:val="21"/>
              </w:rPr>
              <w:t>5.系统需涵盖全国司法社会工作不少于60课时资源库、药物滥用防治协会年会不少于20课时视频资源、老年社工不少于55课时资源库、社会工作教育扶贫不少于28课时资源库、中国社</w:t>
            </w:r>
            <w:proofErr w:type="gramStart"/>
            <w:r>
              <w:rPr>
                <w:rFonts w:ascii="宋体" w:hAnsi="宋体" w:cs="仿宋" w:hint="eastAsia"/>
                <w:szCs w:val="21"/>
              </w:rPr>
              <w:t>工协会</w:t>
            </w:r>
            <w:proofErr w:type="gramEnd"/>
            <w:r>
              <w:rPr>
                <w:rFonts w:ascii="宋体" w:hAnsi="宋体" w:cs="仿宋" w:hint="eastAsia"/>
                <w:szCs w:val="21"/>
              </w:rPr>
              <w:t>年会不少于315课时科研数据库、学校社工不少于50课时视频数据库、金融社工不少于30课时视频库等至少9大领域学术、科研视频资源数据；每个领域涉及的专家视频，系列不少于10分钟课时，且可针对每个课时内容进行师生互动式讨论留存记录；同时支持学生每节课时笔记内容留存，可以将笔记设为公开或私有。</w:t>
            </w:r>
          </w:p>
          <w:p w14:paraId="5AA89A61" w14:textId="1A171D72" w:rsidR="00DC7826" w:rsidRDefault="00085BD6">
            <w:pPr>
              <w:spacing w:line="360" w:lineRule="auto"/>
              <w:jc w:val="left"/>
              <w:rPr>
                <w:rFonts w:ascii="宋体" w:hAnsi="宋体" w:cs="仿宋"/>
                <w:szCs w:val="21"/>
              </w:rPr>
            </w:pPr>
            <w:r>
              <w:rPr>
                <w:rFonts w:ascii="宋体" w:hAnsi="宋体" w:cs="仿宋" w:hint="eastAsia"/>
                <w:szCs w:val="21"/>
              </w:rPr>
              <w:t>6.支持按照三大方法便捷化查看和选择案例，结合专业情况，运用专业的高标准媒体制作技术进行创建，个案、小组、社区的案例也是按照标准化的三大方法课程体系和技巧训练学习来完成制作。</w:t>
            </w:r>
          </w:p>
          <w:p w14:paraId="11376E68" w14:textId="6D254EEC" w:rsidR="00DC7826" w:rsidRDefault="00085BD6">
            <w:pPr>
              <w:spacing w:line="360" w:lineRule="auto"/>
              <w:jc w:val="left"/>
              <w:rPr>
                <w:rFonts w:ascii="宋体" w:hAnsi="宋体" w:cs="仿宋"/>
                <w:szCs w:val="21"/>
              </w:rPr>
            </w:pPr>
            <w:r>
              <w:rPr>
                <w:rFonts w:ascii="宋体" w:hAnsi="宋体" w:cs="仿宋" w:hint="eastAsia"/>
                <w:szCs w:val="21"/>
              </w:rPr>
              <w:lastRenderedPageBreak/>
              <w:t>7.案例要包括医务、家庭、儿童、老年、青少年、禁毒、残障、社区矫正等领域，拥有理性情绪治疗、志愿者领导培育、社会行动、地区发展、社区照顾、社会策划等方法和模式视频。个案工作不少于8套案例，案例累计包含不少于200个视频学习内容；小组工作不少于6套案例，案例累计包含不少于50个视频；社区工作不少于8套案例，案例累计包含不少于50个视频；具备课程介绍体系；每个内容可进行互动式讨论，同时支持学生每节课时笔记内容留存，可以将笔记设为公开或私有，既考虑隐私也考虑共享学习。</w:t>
            </w:r>
          </w:p>
          <w:p w14:paraId="1693463A" w14:textId="50A34D3F" w:rsidR="00DC7826" w:rsidRDefault="00085BD6">
            <w:pPr>
              <w:spacing w:line="360" w:lineRule="auto"/>
              <w:jc w:val="left"/>
              <w:rPr>
                <w:rFonts w:ascii="宋体" w:hAnsi="宋体" w:cs="仿宋"/>
                <w:szCs w:val="21"/>
              </w:rPr>
            </w:pPr>
            <w:r>
              <w:rPr>
                <w:rFonts w:ascii="宋体" w:hAnsi="宋体" w:cs="仿宋" w:hint="eastAsia"/>
                <w:szCs w:val="21"/>
              </w:rPr>
              <w:t>8.系统需要包含至少30个全国社</w:t>
            </w:r>
            <w:proofErr w:type="gramStart"/>
            <w:r>
              <w:rPr>
                <w:rFonts w:ascii="宋体" w:hAnsi="宋体" w:cs="仿宋" w:hint="eastAsia"/>
                <w:szCs w:val="21"/>
              </w:rPr>
              <w:t>工微电影</w:t>
            </w:r>
            <w:proofErr w:type="gramEnd"/>
            <w:r>
              <w:rPr>
                <w:rFonts w:ascii="宋体" w:hAnsi="宋体" w:cs="仿宋" w:hint="eastAsia"/>
                <w:szCs w:val="21"/>
              </w:rPr>
              <w:t>案例供教师和学生学习使用，可以通过</w:t>
            </w:r>
            <w:proofErr w:type="gramStart"/>
            <w:r>
              <w:rPr>
                <w:rFonts w:ascii="宋体" w:hAnsi="宋体" w:cs="仿宋" w:hint="eastAsia"/>
                <w:szCs w:val="21"/>
              </w:rPr>
              <w:t>微电影</w:t>
            </w:r>
            <w:proofErr w:type="gramEnd"/>
            <w:r>
              <w:rPr>
                <w:rFonts w:ascii="宋体" w:hAnsi="宋体" w:cs="仿宋" w:hint="eastAsia"/>
                <w:szCs w:val="21"/>
              </w:rPr>
              <w:t>的方式进行社工和社区专业元素的展现。每个</w:t>
            </w:r>
            <w:proofErr w:type="gramStart"/>
            <w:r>
              <w:rPr>
                <w:rFonts w:ascii="宋体" w:hAnsi="宋体" w:cs="仿宋" w:hint="eastAsia"/>
                <w:szCs w:val="21"/>
              </w:rPr>
              <w:t>微电影</w:t>
            </w:r>
            <w:proofErr w:type="gramEnd"/>
            <w:r>
              <w:rPr>
                <w:rFonts w:ascii="宋体" w:hAnsi="宋体" w:cs="仿宋" w:hint="eastAsia"/>
                <w:szCs w:val="21"/>
              </w:rPr>
              <w:t>可进行互动式讨论；同时支持学生每节课时笔记内容留存，可以将笔记设为公开或私有，既考虑隐私也考虑共享学习；</w:t>
            </w:r>
          </w:p>
          <w:p w14:paraId="2AF9EC9F" w14:textId="4B0187D0" w:rsidR="00DC7826" w:rsidRDefault="00085BD6">
            <w:pPr>
              <w:spacing w:line="360" w:lineRule="auto"/>
              <w:jc w:val="left"/>
              <w:rPr>
                <w:rFonts w:ascii="宋体" w:hAnsi="宋体" w:cs="仿宋"/>
                <w:szCs w:val="21"/>
              </w:rPr>
            </w:pPr>
            <w:r>
              <w:rPr>
                <w:rFonts w:ascii="宋体" w:hAnsi="宋体" w:cs="仿宋" w:hint="eastAsia"/>
                <w:szCs w:val="21"/>
              </w:rPr>
              <w:t>9.支持按照个案工作、小组工作、社区工作查看和选择案例；系统需要包含至少300个文档形式的社工一线真实案例供教师和学生学习使用，涉及领域包括儿童、青少年、老年、禁毒、残疾、家庭、妇女等；（提供出版的百优案例书籍）支持档案记录、结构图设计、详细服务计划、清晰的个案、小组等服务流程和策略以及问题分析；系统支持查看课程简介，每个内容可进行互动式讨论；同时支持学生每节课时笔记内容留存，可以将笔记设为公开或私有，既考虑隐私也考虑共享学习。</w:t>
            </w:r>
          </w:p>
          <w:p w14:paraId="6EACBEE5" w14:textId="67EFA571" w:rsidR="00DC7826" w:rsidRDefault="00085BD6">
            <w:pPr>
              <w:spacing w:line="360" w:lineRule="auto"/>
              <w:jc w:val="left"/>
              <w:rPr>
                <w:rFonts w:ascii="宋体" w:hAnsi="宋体" w:cs="仿宋"/>
                <w:szCs w:val="21"/>
              </w:rPr>
            </w:pPr>
            <w:r>
              <w:rPr>
                <w:rFonts w:ascii="宋体" w:hAnsi="宋体" w:cs="仿宋" w:hint="eastAsia"/>
                <w:szCs w:val="21"/>
              </w:rPr>
              <w:t>10.通过真实的社会工作服务项目静态情景展现社会工作服务，需要涵盖老年领域、儿童领域、医务领域、残疾人领域、扶贫领域、青少年领域、社区领域、企业领域、家庭等9大领域，系统至少包含20套静态故事的内容供教师学生学习，每个内容可进行互动式讨论；同时支持学生每节课时笔记内容留存，可以将笔记设为公开或私有，既考虑隐私也考虑共享学习。</w:t>
            </w:r>
          </w:p>
          <w:p w14:paraId="74244B67" w14:textId="41533E49" w:rsidR="00DC7826" w:rsidRDefault="00085BD6">
            <w:pPr>
              <w:spacing w:line="360" w:lineRule="auto"/>
              <w:jc w:val="left"/>
              <w:rPr>
                <w:rFonts w:ascii="宋体" w:hAnsi="宋体" w:cs="仿宋"/>
                <w:szCs w:val="21"/>
              </w:rPr>
            </w:pPr>
            <w:r>
              <w:rPr>
                <w:rFonts w:ascii="宋体" w:hAnsi="宋体" w:cs="仿宋" w:hint="eastAsia"/>
                <w:szCs w:val="21"/>
              </w:rPr>
              <w:t>11.支持本地化教学课件上传和实验发布，支持VR3D建模本项目所有内容均为同一厂家制造；</w:t>
            </w:r>
          </w:p>
          <w:p w14:paraId="2F6DA422" w14:textId="77777777" w:rsidR="00DC7826" w:rsidRDefault="00085BD6">
            <w:pPr>
              <w:spacing w:line="360" w:lineRule="auto"/>
              <w:jc w:val="left"/>
              <w:rPr>
                <w:rFonts w:ascii="宋体" w:hAnsi="宋体" w:cs="仿宋"/>
                <w:szCs w:val="21"/>
              </w:rPr>
            </w:pPr>
            <w:r>
              <w:rPr>
                <w:rFonts w:ascii="宋体" w:hAnsi="宋体" w:cs="仿宋" w:hint="eastAsia"/>
                <w:szCs w:val="21"/>
              </w:rPr>
              <w:t>其它要求：</w:t>
            </w:r>
          </w:p>
        </w:tc>
        <w:tc>
          <w:tcPr>
            <w:tcW w:w="840" w:type="dxa"/>
            <w:vAlign w:val="center"/>
          </w:tcPr>
          <w:p w14:paraId="1C3E6D9E" w14:textId="77777777" w:rsidR="00DC7826" w:rsidRDefault="00085BD6">
            <w:pPr>
              <w:spacing w:line="360" w:lineRule="auto"/>
              <w:jc w:val="center"/>
              <w:rPr>
                <w:rFonts w:ascii="宋体" w:hAnsi="宋体" w:cs="仿宋"/>
                <w:szCs w:val="21"/>
              </w:rPr>
            </w:pPr>
            <w:r>
              <w:rPr>
                <w:rFonts w:ascii="宋体" w:hAnsi="宋体" w:cs="仿宋" w:hint="eastAsia"/>
                <w:szCs w:val="21"/>
              </w:rPr>
              <w:lastRenderedPageBreak/>
              <w:t>1</w:t>
            </w:r>
          </w:p>
        </w:tc>
      </w:tr>
    </w:tbl>
    <w:p w14:paraId="75556A35" w14:textId="77777777" w:rsidR="00DC7826" w:rsidRDefault="00DC7826">
      <w:pPr>
        <w:adjustRightInd w:val="0"/>
        <w:spacing w:line="360" w:lineRule="auto"/>
        <w:contextualSpacing/>
        <w:jc w:val="left"/>
        <w:rPr>
          <w:sz w:val="24"/>
        </w:rPr>
      </w:pPr>
    </w:p>
    <w:p w14:paraId="68D8600C" w14:textId="77777777" w:rsidR="00DC7826" w:rsidRDefault="00085BD6">
      <w:pPr>
        <w:spacing w:line="360" w:lineRule="auto"/>
        <w:contextualSpacing/>
        <w:rPr>
          <w:i/>
          <w:iCs/>
          <w:sz w:val="24"/>
        </w:rPr>
      </w:pPr>
      <w:r>
        <w:rPr>
          <w:sz w:val="24"/>
        </w:rPr>
        <w:t xml:space="preserve">3. </w:t>
      </w:r>
      <w:r>
        <w:rPr>
          <w:sz w:val="24"/>
        </w:rPr>
        <w:t>验收标准</w:t>
      </w:r>
    </w:p>
    <w:p w14:paraId="4FE9A2AC"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3.1</w:t>
      </w:r>
      <w:r>
        <w:rPr>
          <w:rFonts w:ascii="Times New Roman" w:hAnsi="Times New Roman" w:hint="eastAsia"/>
          <w:sz w:val="24"/>
          <w:szCs w:val="24"/>
        </w:rPr>
        <w:t>产品安装、调试完成后，由采购人组织验收，验收合格后，采购人及供货</w:t>
      </w:r>
      <w:proofErr w:type="gramStart"/>
      <w:r>
        <w:rPr>
          <w:rFonts w:ascii="Times New Roman" w:hAnsi="Times New Roman" w:hint="eastAsia"/>
          <w:sz w:val="24"/>
          <w:szCs w:val="24"/>
        </w:rPr>
        <w:t>商双方</w:t>
      </w:r>
      <w:proofErr w:type="gramEnd"/>
      <w:r>
        <w:rPr>
          <w:rFonts w:ascii="Times New Roman" w:hAnsi="Times New Roman" w:hint="eastAsia"/>
          <w:sz w:val="24"/>
          <w:szCs w:val="24"/>
        </w:rPr>
        <w:t>共同签署验收文件。</w:t>
      </w:r>
    </w:p>
    <w:p w14:paraId="5112730E"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3.2</w:t>
      </w:r>
      <w:r>
        <w:rPr>
          <w:rFonts w:ascii="Times New Roman" w:hAnsi="Times New Roman" w:hint="eastAsia"/>
          <w:sz w:val="24"/>
          <w:szCs w:val="24"/>
        </w:rPr>
        <w:t>产品到货：产品到货前应将安装环境要求书面通知给用户，并与用户协商足够准备时间。到货时需按用户要求免费将产品在双方商定的时间运到指定安装位置，并由产品安装工程师当场进行开箱检查。</w:t>
      </w:r>
    </w:p>
    <w:p w14:paraId="4BD4C05E"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3.3</w:t>
      </w:r>
      <w:r>
        <w:rPr>
          <w:rFonts w:ascii="Times New Roman" w:hAnsi="Times New Roman" w:hint="eastAsia"/>
          <w:sz w:val="24"/>
          <w:szCs w:val="24"/>
        </w:rPr>
        <w:t>产品安装调试：产品经开箱检查确认一切正常后，由产品安装工程师免费执行安装调试直至达到验收指标（以技术规格要求指标为验收指标）。由用户单位进行使用性能方面的验收。产品的性能符合响应人应答文件中承诺的技术指标，所有指标验收由用户确认。</w:t>
      </w:r>
    </w:p>
    <w:p w14:paraId="3BE4BFA6" w14:textId="77777777" w:rsidR="00DC7826" w:rsidRDefault="00085BD6">
      <w:pPr>
        <w:spacing w:line="360" w:lineRule="auto"/>
        <w:ind w:firstLineChars="200" w:firstLine="480"/>
        <w:jc w:val="left"/>
        <w:rPr>
          <w:rFonts w:ascii="宋体" w:hAnsi="宋体" w:cs="仿宋"/>
          <w:sz w:val="24"/>
        </w:rPr>
      </w:pPr>
      <w:r>
        <w:rPr>
          <w:rFonts w:hint="eastAsia"/>
          <w:sz w:val="24"/>
        </w:rPr>
        <w:t>3.4</w:t>
      </w:r>
      <w:r>
        <w:rPr>
          <w:sz w:val="24"/>
        </w:rPr>
        <w:t xml:space="preserve"> </w:t>
      </w:r>
      <w:r>
        <w:rPr>
          <w:rFonts w:ascii="宋体" w:hAnsi="宋体" w:cs="仿宋" w:hint="eastAsia"/>
          <w:sz w:val="24"/>
        </w:rPr>
        <w:t>采购人有权要求中标供应商在交付</w:t>
      </w:r>
      <w:r>
        <w:rPr>
          <w:rFonts w:hint="eastAsia"/>
          <w:sz w:val="24"/>
        </w:rPr>
        <w:t>产品</w:t>
      </w:r>
      <w:r>
        <w:rPr>
          <w:rFonts w:ascii="宋体" w:hAnsi="宋体" w:cs="仿宋" w:hint="eastAsia"/>
          <w:sz w:val="24"/>
        </w:rPr>
        <w:t>的三个工作日内提供所投产</w:t>
      </w:r>
      <w:proofErr w:type="gramStart"/>
      <w:r>
        <w:rPr>
          <w:rFonts w:ascii="宋体" w:hAnsi="宋体" w:cs="仿宋" w:hint="eastAsia"/>
          <w:sz w:val="24"/>
        </w:rPr>
        <w:t>品相关</w:t>
      </w:r>
      <w:proofErr w:type="gramEnd"/>
      <w:r>
        <w:rPr>
          <w:rFonts w:ascii="宋体" w:hAnsi="宋体" w:cs="仿宋" w:hint="eastAsia"/>
          <w:sz w:val="24"/>
        </w:rPr>
        <w:t>证书原件；如不能按招标文件要求提供，用户有权拒绝接收整批物品，并报政府采购监督管理部门进行处理，由此引发的所有损失由中标人负责；</w:t>
      </w:r>
    </w:p>
    <w:p w14:paraId="5199138D" w14:textId="77777777" w:rsidR="00DC7826" w:rsidRDefault="00085BD6">
      <w:pPr>
        <w:pStyle w:val="aff2"/>
        <w:adjustRightInd w:val="0"/>
        <w:spacing w:line="360" w:lineRule="auto"/>
        <w:ind w:firstLine="482"/>
        <w:contextualSpacing/>
        <w:jc w:val="left"/>
        <w:rPr>
          <w:b/>
          <w:bCs/>
          <w:sz w:val="24"/>
          <w:szCs w:val="32"/>
        </w:rPr>
      </w:pPr>
      <w:r>
        <w:rPr>
          <w:b/>
          <w:bCs/>
          <w:sz w:val="24"/>
          <w:szCs w:val="32"/>
        </w:rPr>
        <w:br w:type="page"/>
      </w:r>
    </w:p>
    <w:p w14:paraId="788FF6AA" w14:textId="77777777" w:rsidR="00DC7826" w:rsidRDefault="00085BD6">
      <w:pPr>
        <w:rPr>
          <w:b/>
          <w:bCs/>
          <w:sz w:val="24"/>
          <w:szCs w:val="32"/>
        </w:rPr>
      </w:pPr>
      <w:r>
        <w:rPr>
          <w:rFonts w:hint="eastAsia"/>
          <w:b/>
          <w:bCs/>
          <w:sz w:val="24"/>
          <w:szCs w:val="32"/>
        </w:rPr>
        <w:lastRenderedPageBreak/>
        <w:t>05</w:t>
      </w:r>
      <w:r>
        <w:rPr>
          <w:rFonts w:hint="eastAsia"/>
          <w:b/>
          <w:bCs/>
          <w:sz w:val="24"/>
          <w:szCs w:val="32"/>
        </w:rPr>
        <w:t>包：</w:t>
      </w:r>
    </w:p>
    <w:p w14:paraId="45F6CDEB" w14:textId="77777777" w:rsidR="00DC7826" w:rsidRDefault="00085BD6">
      <w:pPr>
        <w:pStyle w:val="aff2"/>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8469B72" w14:textId="77777777" w:rsidR="00DC7826" w:rsidRDefault="00085BD6">
      <w:pPr>
        <w:spacing w:line="360" w:lineRule="auto"/>
        <w:contextualSpacing/>
        <w:rPr>
          <w:b/>
          <w:bCs/>
          <w:sz w:val="24"/>
        </w:rPr>
      </w:pPr>
      <w:r>
        <w:rPr>
          <w:b/>
          <w:bCs/>
          <w:sz w:val="24"/>
        </w:rPr>
        <w:t xml:space="preserve">1. </w:t>
      </w:r>
      <w:r>
        <w:rPr>
          <w:rFonts w:hint="eastAsia"/>
          <w:b/>
          <w:bCs/>
          <w:sz w:val="24"/>
        </w:rPr>
        <w:t>交货期及交货地点</w:t>
      </w:r>
    </w:p>
    <w:p w14:paraId="37C62D8B" w14:textId="77777777" w:rsidR="00DC7826" w:rsidRDefault="00085BD6">
      <w:pPr>
        <w:spacing w:line="360" w:lineRule="auto"/>
        <w:contextualSpacing/>
        <w:rPr>
          <w:sz w:val="24"/>
        </w:rPr>
      </w:pPr>
      <w:r>
        <w:rPr>
          <w:rFonts w:hint="eastAsia"/>
          <w:sz w:val="24"/>
        </w:rPr>
        <w:t>交货期：硬件部分合同签订后</w:t>
      </w:r>
      <w:r>
        <w:rPr>
          <w:rFonts w:hint="eastAsia"/>
          <w:sz w:val="24"/>
        </w:rPr>
        <w:t>30</w:t>
      </w:r>
      <w:r>
        <w:rPr>
          <w:rFonts w:hint="eastAsia"/>
          <w:sz w:val="24"/>
        </w:rPr>
        <w:t>日内交货并安装调试完毕；软件开发部分合同签订后</w:t>
      </w:r>
      <w:r>
        <w:rPr>
          <w:rFonts w:hint="eastAsia"/>
          <w:sz w:val="24"/>
        </w:rPr>
        <w:t>120</w:t>
      </w:r>
      <w:r>
        <w:rPr>
          <w:rFonts w:hint="eastAsia"/>
          <w:sz w:val="24"/>
        </w:rPr>
        <w:t>日内交货并调试完毕。</w:t>
      </w:r>
    </w:p>
    <w:p w14:paraId="48CE1220" w14:textId="77777777" w:rsidR="00DC7826" w:rsidRDefault="00085BD6">
      <w:pPr>
        <w:spacing w:line="360" w:lineRule="auto"/>
        <w:contextualSpacing/>
        <w:rPr>
          <w:sz w:val="24"/>
        </w:rPr>
      </w:pPr>
      <w:r>
        <w:rPr>
          <w:rFonts w:hint="eastAsia"/>
          <w:sz w:val="24"/>
        </w:rPr>
        <w:t>交货地点</w:t>
      </w:r>
      <w:r>
        <w:rPr>
          <w:sz w:val="24"/>
        </w:rPr>
        <w:t>:</w:t>
      </w:r>
      <w:r>
        <w:rPr>
          <w:rFonts w:hint="eastAsia"/>
          <w:sz w:val="24"/>
        </w:rPr>
        <w:t>北京建筑大学用户指定地点。</w:t>
      </w:r>
    </w:p>
    <w:p w14:paraId="249A2D4B" w14:textId="77777777" w:rsidR="00DC7826" w:rsidRDefault="00DC7826">
      <w:pPr>
        <w:spacing w:line="360" w:lineRule="auto"/>
        <w:contextualSpacing/>
        <w:rPr>
          <w:i/>
          <w:sz w:val="24"/>
        </w:rPr>
      </w:pPr>
    </w:p>
    <w:p w14:paraId="49C85DA7" w14:textId="77777777" w:rsidR="00DC7826" w:rsidRDefault="00085BD6">
      <w:pPr>
        <w:spacing w:line="360" w:lineRule="auto"/>
        <w:contextualSpacing/>
        <w:rPr>
          <w:b/>
          <w:bCs/>
          <w:sz w:val="24"/>
        </w:rPr>
      </w:pPr>
      <w:r>
        <w:rPr>
          <w:b/>
          <w:bCs/>
          <w:sz w:val="24"/>
        </w:rPr>
        <w:t xml:space="preserve">2. </w:t>
      </w:r>
      <w:r>
        <w:rPr>
          <w:b/>
          <w:bCs/>
          <w:sz w:val="24"/>
        </w:rPr>
        <w:t>付款条件</w:t>
      </w:r>
    </w:p>
    <w:p w14:paraId="26BDAD7B" w14:textId="567B4984" w:rsidR="00DC7826" w:rsidRDefault="00085BD6">
      <w:pPr>
        <w:spacing w:line="360" w:lineRule="auto"/>
        <w:ind w:firstLineChars="200" w:firstLine="480"/>
        <w:contextualSpacing/>
        <w:rPr>
          <w:bCs/>
          <w:sz w:val="24"/>
        </w:rPr>
      </w:pPr>
      <w:r>
        <w:rPr>
          <w:rFonts w:hint="eastAsia"/>
          <w:bCs/>
          <w:sz w:val="24"/>
        </w:rPr>
        <w:t>中标人须在签订合同的同时向采购人提交合同总价</w:t>
      </w:r>
      <w:r>
        <w:rPr>
          <w:rFonts w:hint="eastAsia"/>
          <w:bCs/>
          <w:sz w:val="24"/>
        </w:rPr>
        <w:t>5%</w:t>
      </w:r>
      <w:r>
        <w:rPr>
          <w:rFonts w:hint="eastAsia"/>
          <w:bCs/>
          <w:sz w:val="24"/>
        </w:rPr>
        <w:t>的履约保证金。采购人在合同签订后，向中标人支付</w:t>
      </w:r>
      <w:r>
        <w:rPr>
          <w:rFonts w:hint="eastAsia"/>
          <w:bCs/>
          <w:sz w:val="24"/>
        </w:rPr>
        <w:t>60%</w:t>
      </w:r>
      <w:r>
        <w:rPr>
          <w:rFonts w:hint="eastAsia"/>
          <w:bCs/>
          <w:sz w:val="24"/>
        </w:rPr>
        <w:t>的合同货款；所有设备及</w:t>
      </w:r>
      <w:r>
        <w:rPr>
          <w:bCs/>
          <w:sz w:val="24"/>
        </w:rPr>
        <w:t>软件开发</w:t>
      </w:r>
      <w:r>
        <w:rPr>
          <w:rFonts w:hint="eastAsia"/>
          <w:bCs/>
          <w:sz w:val="24"/>
        </w:rPr>
        <w:t>完成并</w:t>
      </w:r>
      <w:r>
        <w:rPr>
          <w:bCs/>
          <w:sz w:val="24"/>
        </w:rPr>
        <w:t>交付，经采购人</w:t>
      </w:r>
      <w:r>
        <w:rPr>
          <w:rFonts w:hint="eastAsia"/>
          <w:bCs/>
          <w:sz w:val="24"/>
        </w:rPr>
        <w:t>验收合格后，采购人支付剩余</w:t>
      </w:r>
      <w:r>
        <w:rPr>
          <w:rFonts w:hint="eastAsia"/>
          <w:bCs/>
          <w:sz w:val="24"/>
        </w:rPr>
        <w:t>40%</w:t>
      </w:r>
      <w:r>
        <w:rPr>
          <w:rFonts w:hint="eastAsia"/>
          <w:bCs/>
          <w:sz w:val="24"/>
        </w:rPr>
        <w:t>的货款。履约保证金在验收合格后，一次性无息退还中标人。</w:t>
      </w:r>
    </w:p>
    <w:p w14:paraId="4141B5E3" w14:textId="77777777" w:rsidR="00DC7826" w:rsidRDefault="00DC7826">
      <w:pPr>
        <w:spacing w:line="360" w:lineRule="auto"/>
        <w:contextualSpacing/>
        <w:rPr>
          <w:sz w:val="24"/>
        </w:rPr>
      </w:pPr>
    </w:p>
    <w:p w14:paraId="10EB9664" w14:textId="77777777" w:rsidR="00DC7826" w:rsidRDefault="00085BD6">
      <w:pPr>
        <w:spacing w:line="360" w:lineRule="auto"/>
        <w:contextualSpacing/>
        <w:rPr>
          <w:sz w:val="24"/>
        </w:rPr>
      </w:pPr>
      <w:r>
        <w:rPr>
          <w:sz w:val="24"/>
        </w:rPr>
        <w:t>3.</w:t>
      </w:r>
      <w:r>
        <w:rPr>
          <w:sz w:val="24"/>
        </w:rPr>
        <w:t>售后服务</w:t>
      </w:r>
    </w:p>
    <w:p w14:paraId="38F53466" w14:textId="77777777" w:rsidR="00DC7826" w:rsidRDefault="00085BD6">
      <w:pPr>
        <w:spacing w:line="360" w:lineRule="auto"/>
        <w:contextualSpacing/>
        <w:rPr>
          <w:sz w:val="24"/>
        </w:rPr>
      </w:pPr>
      <w:r>
        <w:rPr>
          <w:rFonts w:hint="eastAsia"/>
          <w:sz w:val="24"/>
        </w:rPr>
        <w:t>3.1</w:t>
      </w:r>
      <w:r>
        <w:rPr>
          <w:rFonts w:hint="eastAsia"/>
          <w:sz w:val="24"/>
        </w:rPr>
        <w:t>投标人应对任何由于不当包装或防护措施不利而导致的商品损坏、损失、锈蚀、费用增长等后果负责。</w:t>
      </w:r>
    </w:p>
    <w:p w14:paraId="31E7FE21" w14:textId="77777777" w:rsidR="00DC7826" w:rsidRDefault="00085BD6">
      <w:pPr>
        <w:spacing w:line="360" w:lineRule="auto"/>
        <w:contextualSpacing/>
        <w:rPr>
          <w:sz w:val="24"/>
        </w:rPr>
      </w:pPr>
      <w:r>
        <w:rPr>
          <w:rFonts w:hint="eastAsia"/>
          <w:sz w:val="24"/>
        </w:rPr>
        <w:t>3.2</w:t>
      </w:r>
      <w:r>
        <w:rPr>
          <w:rFonts w:hint="eastAsia"/>
          <w:sz w:val="24"/>
        </w:rPr>
        <w:t>质保期（免费保修期）：自验收合格之日起不少于一年。质保期内，任何由制造商选材和制造（耗材除外）不当引起的质量问题，制造商负责免费维修。质保期满前</w:t>
      </w:r>
      <w:r>
        <w:rPr>
          <w:rFonts w:hint="eastAsia"/>
          <w:sz w:val="24"/>
        </w:rPr>
        <w:t>1</w:t>
      </w:r>
      <w:r>
        <w:rPr>
          <w:rFonts w:hint="eastAsia"/>
          <w:sz w:val="24"/>
        </w:rPr>
        <w:t>个月内中标人应负责一次免费全面检查，并写出正式报告，如发现潜在问题，应负责排除。</w:t>
      </w:r>
    </w:p>
    <w:p w14:paraId="2C0CFFFF" w14:textId="77777777" w:rsidR="00DC7826" w:rsidRDefault="00085BD6">
      <w:pPr>
        <w:spacing w:line="360" w:lineRule="auto"/>
        <w:contextualSpacing/>
        <w:rPr>
          <w:sz w:val="24"/>
        </w:rPr>
      </w:pPr>
      <w:r>
        <w:rPr>
          <w:rFonts w:hint="eastAsia"/>
          <w:sz w:val="24"/>
        </w:rPr>
        <w:t>3.3</w:t>
      </w:r>
      <w:r>
        <w:rPr>
          <w:rFonts w:hint="eastAsia"/>
          <w:sz w:val="24"/>
        </w:rPr>
        <w:t>质保期满前</w:t>
      </w:r>
      <w:r>
        <w:rPr>
          <w:rFonts w:hint="eastAsia"/>
          <w:sz w:val="24"/>
        </w:rPr>
        <w:t>1</w:t>
      </w:r>
      <w:r>
        <w:rPr>
          <w:rFonts w:hint="eastAsia"/>
          <w:sz w:val="24"/>
        </w:rPr>
        <w:t>个月内供货方应负责一次免费全面检查，并写出正式报告，如发现潜在问题，应负责排除。</w:t>
      </w:r>
    </w:p>
    <w:p w14:paraId="09C5A278" w14:textId="77777777" w:rsidR="00DC7826" w:rsidRDefault="00085BD6">
      <w:pPr>
        <w:spacing w:line="360" w:lineRule="auto"/>
        <w:contextualSpacing/>
        <w:rPr>
          <w:sz w:val="24"/>
        </w:rPr>
      </w:pPr>
      <w:r>
        <w:rPr>
          <w:rFonts w:hint="eastAsia"/>
          <w:sz w:val="24"/>
        </w:rPr>
        <w:t>3.4</w:t>
      </w:r>
      <w:r>
        <w:rPr>
          <w:rFonts w:hint="eastAsia"/>
          <w:sz w:val="24"/>
        </w:rPr>
        <w:t>维修响应时间：投标人应在</w:t>
      </w:r>
      <w:r>
        <w:rPr>
          <w:rFonts w:hint="eastAsia"/>
          <w:sz w:val="24"/>
        </w:rPr>
        <w:t>24</w:t>
      </w:r>
      <w:r>
        <w:rPr>
          <w:rFonts w:hint="eastAsia"/>
          <w:sz w:val="24"/>
        </w:rPr>
        <w:t>小时内对用户的服务要求做出响应，一般问题在</w:t>
      </w:r>
      <w:r>
        <w:rPr>
          <w:rFonts w:hint="eastAsia"/>
          <w:sz w:val="24"/>
        </w:rPr>
        <w:t>48</w:t>
      </w:r>
      <w:r>
        <w:rPr>
          <w:rFonts w:hint="eastAsia"/>
          <w:sz w:val="24"/>
        </w:rPr>
        <w:t>小时内解决，重大问题或其它无法立刻解决的问题应在一周内解决或提出明确的解决方案，否则卖方应赔偿相应的损失。</w:t>
      </w:r>
    </w:p>
    <w:p w14:paraId="7DF69E58" w14:textId="77777777" w:rsidR="00DC7826" w:rsidRDefault="00085BD6">
      <w:pPr>
        <w:spacing w:line="360" w:lineRule="auto"/>
        <w:contextualSpacing/>
        <w:rPr>
          <w:sz w:val="24"/>
        </w:rPr>
      </w:pPr>
      <w:r>
        <w:rPr>
          <w:rFonts w:hint="eastAsia"/>
          <w:sz w:val="24"/>
        </w:rPr>
        <w:t>3.5</w:t>
      </w:r>
      <w:r>
        <w:rPr>
          <w:rFonts w:hint="eastAsia"/>
          <w:sz w:val="24"/>
        </w:rPr>
        <w:t>厂商需提供迅速优质的售后服务和技术支持。提供至少一年的免费技术支持和培训服务。质保期外，需提供设备使用期限内的保障性服务，以保障设备的正常使用</w:t>
      </w:r>
    </w:p>
    <w:p w14:paraId="7925A47B" w14:textId="77777777" w:rsidR="00DC7826" w:rsidRDefault="00085BD6">
      <w:pPr>
        <w:spacing w:line="360" w:lineRule="auto"/>
        <w:contextualSpacing/>
        <w:rPr>
          <w:sz w:val="24"/>
        </w:rPr>
      </w:pPr>
      <w:r>
        <w:rPr>
          <w:rFonts w:hint="eastAsia"/>
          <w:sz w:val="24"/>
        </w:rPr>
        <w:t>3.6</w:t>
      </w:r>
      <w:r>
        <w:rPr>
          <w:rFonts w:hint="eastAsia"/>
          <w:sz w:val="24"/>
        </w:rPr>
        <w:t>到货安装调试完成后，有专业工程师现场提供一次系统的使用培训服务，直至采购人相关人员熟练掌握为止。</w:t>
      </w:r>
      <w:r>
        <w:rPr>
          <w:rFonts w:hint="eastAsia"/>
          <w:sz w:val="24"/>
        </w:rPr>
        <w:t xml:space="preserve"> </w:t>
      </w:r>
    </w:p>
    <w:p w14:paraId="3423EF1B" w14:textId="77777777" w:rsidR="00DC7826" w:rsidRDefault="00DC7826">
      <w:pPr>
        <w:spacing w:line="360" w:lineRule="auto"/>
        <w:contextualSpacing/>
        <w:rPr>
          <w:b/>
          <w:i/>
          <w:sz w:val="24"/>
        </w:rPr>
      </w:pPr>
    </w:p>
    <w:p w14:paraId="6198B25A" w14:textId="77777777" w:rsidR="00DC7826" w:rsidRDefault="00085BD6">
      <w:pPr>
        <w:pStyle w:val="aff2"/>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39FF14D7" w14:textId="77777777" w:rsidR="00DC7826" w:rsidRDefault="00085BD6">
      <w:pPr>
        <w:spacing w:line="360" w:lineRule="auto"/>
        <w:contextualSpacing/>
        <w:rPr>
          <w:sz w:val="24"/>
        </w:rPr>
      </w:pPr>
      <w:r>
        <w:rPr>
          <w:sz w:val="24"/>
        </w:rPr>
        <w:t xml:space="preserve">1. </w:t>
      </w:r>
      <w:r>
        <w:rPr>
          <w:sz w:val="24"/>
        </w:rPr>
        <w:t>基本要求</w:t>
      </w:r>
    </w:p>
    <w:p w14:paraId="09CF5666" w14:textId="77777777" w:rsidR="00DC7826" w:rsidRDefault="00085BD6">
      <w:pPr>
        <w:spacing w:line="360" w:lineRule="auto"/>
        <w:ind w:firstLineChars="200" w:firstLine="480"/>
        <w:contextualSpacing/>
        <w:rPr>
          <w:sz w:val="24"/>
        </w:rPr>
      </w:pPr>
      <w:r>
        <w:rPr>
          <w:sz w:val="24"/>
        </w:rPr>
        <w:lastRenderedPageBreak/>
        <w:t>1.1</w:t>
      </w:r>
      <w:r>
        <w:rPr>
          <w:rFonts w:hint="eastAsia"/>
          <w:sz w:val="24"/>
        </w:rPr>
        <w:t>所</w:t>
      </w:r>
      <w:proofErr w:type="gramStart"/>
      <w:r>
        <w:rPr>
          <w:rFonts w:hint="eastAsia"/>
          <w:sz w:val="24"/>
        </w:rPr>
        <w:t>投产品需执行</w:t>
      </w:r>
      <w:proofErr w:type="gramEnd"/>
      <w:r>
        <w:rPr>
          <w:rFonts w:hint="eastAsia"/>
          <w:sz w:val="24"/>
        </w:rPr>
        <w:t>国家相关标准、行业标准、地方标准、规范。保证设备功能正常，各项技术参数符合相关国家标准以及采购技术要求。须提供在售全新设备，不得为停产型号或翻新机。</w:t>
      </w:r>
    </w:p>
    <w:p w14:paraId="723235CF" w14:textId="77777777" w:rsidR="00DC7826" w:rsidRDefault="00DC7826">
      <w:pPr>
        <w:spacing w:line="360" w:lineRule="auto"/>
        <w:contextualSpacing/>
        <w:rPr>
          <w:sz w:val="24"/>
        </w:rPr>
      </w:pPr>
    </w:p>
    <w:p w14:paraId="0B472D3B" w14:textId="77777777" w:rsidR="00DC7826" w:rsidRDefault="00085BD6">
      <w:pPr>
        <w:spacing w:line="360" w:lineRule="auto"/>
        <w:contextualSpacing/>
        <w:rPr>
          <w:sz w:val="24"/>
        </w:rPr>
      </w:pPr>
      <w:r>
        <w:rPr>
          <w:sz w:val="24"/>
        </w:rPr>
        <w:t>2.</w:t>
      </w:r>
      <w:r>
        <w:rPr>
          <w:sz w:val="24"/>
        </w:rPr>
        <w:t>技术要求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45"/>
        <w:gridCol w:w="5351"/>
        <w:gridCol w:w="840"/>
      </w:tblGrid>
      <w:tr w:rsidR="00DC7826" w14:paraId="2776CD2B" w14:textId="77777777">
        <w:tc>
          <w:tcPr>
            <w:tcW w:w="733" w:type="dxa"/>
            <w:shd w:val="clear" w:color="auto" w:fill="FFFFFF"/>
          </w:tcPr>
          <w:p w14:paraId="449EDA9E" w14:textId="77777777" w:rsidR="00DC7826" w:rsidRDefault="00085BD6">
            <w:pPr>
              <w:spacing w:line="360" w:lineRule="auto"/>
              <w:jc w:val="center"/>
              <w:rPr>
                <w:rFonts w:ascii="宋体" w:hAnsi="宋体" w:cs="仿宋"/>
                <w:szCs w:val="21"/>
              </w:rPr>
            </w:pPr>
            <w:r>
              <w:rPr>
                <w:rFonts w:ascii="宋体" w:hAnsi="宋体" w:cs="仿宋" w:hint="eastAsia"/>
                <w:szCs w:val="21"/>
              </w:rPr>
              <w:t>序号</w:t>
            </w:r>
          </w:p>
        </w:tc>
        <w:tc>
          <w:tcPr>
            <w:tcW w:w="1445" w:type="dxa"/>
            <w:shd w:val="clear" w:color="auto" w:fill="FFFFFF"/>
            <w:vAlign w:val="center"/>
          </w:tcPr>
          <w:p w14:paraId="1D35C35B" w14:textId="77777777" w:rsidR="00DC7826" w:rsidRDefault="00085BD6">
            <w:pPr>
              <w:spacing w:line="360" w:lineRule="auto"/>
              <w:jc w:val="center"/>
              <w:rPr>
                <w:rFonts w:ascii="宋体" w:hAnsi="宋体" w:cs="仿宋"/>
                <w:szCs w:val="21"/>
              </w:rPr>
            </w:pPr>
            <w:r>
              <w:rPr>
                <w:rFonts w:ascii="宋体" w:hAnsi="宋体" w:cs="仿宋" w:hint="eastAsia"/>
                <w:szCs w:val="21"/>
              </w:rPr>
              <w:t>产品名称</w:t>
            </w:r>
          </w:p>
        </w:tc>
        <w:tc>
          <w:tcPr>
            <w:tcW w:w="5351" w:type="dxa"/>
            <w:shd w:val="clear" w:color="auto" w:fill="FFFFFF"/>
            <w:vAlign w:val="center"/>
          </w:tcPr>
          <w:p w14:paraId="32943960" w14:textId="77777777" w:rsidR="00DC7826" w:rsidRDefault="00085BD6">
            <w:pPr>
              <w:spacing w:line="360" w:lineRule="auto"/>
              <w:jc w:val="center"/>
              <w:rPr>
                <w:rFonts w:ascii="宋体" w:hAnsi="宋体" w:cs="仿宋"/>
                <w:szCs w:val="21"/>
              </w:rPr>
            </w:pPr>
            <w:r>
              <w:rPr>
                <w:rFonts w:ascii="宋体" w:hAnsi="宋体" w:cs="仿宋" w:hint="eastAsia"/>
                <w:szCs w:val="21"/>
              </w:rPr>
              <w:t>主要技术参数</w:t>
            </w:r>
          </w:p>
        </w:tc>
        <w:tc>
          <w:tcPr>
            <w:tcW w:w="840" w:type="dxa"/>
            <w:shd w:val="clear" w:color="auto" w:fill="FFFFFF"/>
            <w:vAlign w:val="center"/>
          </w:tcPr>
          <w:p w14:paraId="7B69DE01" w14:textId="77777777" w:rsidR="00DC7826" w:rsidRDefault="00085BD6">
            <w:pPr>
              <w:spacing w:line="360" w:lineRule="auto"/>
              <w:jc w:val="center"/>
              <w:rPr>
                <w:rFonts w:ascii="宋体" w:hAnsi="宋体" w:cs="仿宋"/>
                <w:szCs w:val="21"/>
              </w:rPr>
            </w:pPr>
            <w:r>
              <w:rPr>
                <w:rFonts w:ascii="宋体" w:hAnsi="宋体" w:cs="仿宋" w:hint="eastAsia"/>
                <w:szCs w:val="21"/>
              </w:rPr>
              <w:t>数量</w:t>
            </w:r>
          </w:p>
        </w:tc>
      </w:tr>
      <w:tr w:rsidR="00DC7826" w14:paraId="582ECFB6" w14:textId="77777777">
        <w:tc>
          <w:tcPr>
            <w:tcW w:w="733" w:type="dxa"/>
            <w:vAlign w:val="center"/>
          </w:tcPr>
          <w:p w14:paraId="13A9A764" w14:textId="77777777" w:rsidR="00DC7826" w:rsidRDefault="00085BD6">
            <w:pPr>
              <w:spacing w:line="360" w:lineRule="auto"/>
              <w:jc w:val="center"/>
              <w:rPr>
                <w:rFonts w:ascii="宋体" w:hAnsi="宋体" w:cs="仿宋"/>
                <w:szCs w:val="21"/>
              </w:rPr>
            </w:pPr>
            <w:r>
              <w:rPr>
                <w:rFonts w:ascii="宋体" w:hAnsi="宋体" w:cs="仿宋" w:hint="eastAsia"/>
                <w:szCs w:val="21"/>
              </w:rPr>
              <w:t>1</w:t>
            </w:r>
          </w:p>
        </w:tc>
        <w:tc>
          <w:tcPr>
            <w:tcW w:w="1445" w:type="dxa"/>
            <w:vAlign w:val="center"/>
          </w:tcPr>
          <w:p w14:paraId="6E8766B7" w14:textId="77777777" w:rsidR="00DC7826" w:rsidRDefault="00085BD6">
            <w:pPr>
              <w:spacing w:line="360" w:lineRule="auto"/>
              <w:jc w:val="center"/>
              <w:rPr>
                <w:rFonts w:ascii="宋体" w:hAnsi="宋体"/>
                <w:szCs w:val="21"/>
              </w:rPr>
            </w:pPr>
            <w:r>
              <w:rPr>
                <w:rFonts w:ascii="宋体" w:hAnsi="宋体" w:hint="eastAsia"/>
                <w:bCs/>
                <w:szCs w:val="21"/>
              </w:rPr>
              <w:t>PC处理器</w:t>
            </w:r>
          </w:p>
        </w:tc>
        <w:tc>
          <w:tcPr>
            <w:tcW w:w="5351" w:type="dxa"/>
          </w:tcPr>
          <w:p w14:paraId="5B7C6DF2"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1.核心数（非小核心）</w:t>
            </w:r>
            <w:r>
              <w:rPr>
                <w:rFonts w:ascii="宋体" w:hAnsi="宋体" w:cs="仿宋" w:hint="eastAsia"/>
                <w:szCs w:val="21"/>
              </w:rPr>
              <w:t>≥</w:t>
            </w:r>
            <w:r>
              <w:rPr>
                <w:rFonts w:ascii="宋体" w:hAnsi="宋体" w:hint="eastAsia"/>
                <w:szCs w:val="21"/>
              </w:rPr>
              <w:t>8，</w:t>
            </w:r>
            <w:proofErr w:type="gramStart"/>
            <w:r>
              <w:rPr>
                <w:rFonts w:ascii="宋体" w:hAnsi="宋体" w:hint="eastAsia"/>
                <w:szCs w:val="21"/>
              </w:rPr>
              <w:t>线程数</w:t>
            </w:r>
            <w:proofErr w:type="gramEnd"/>
            <w:r>
              <w:rPr>
                <w:rFonts w:ascii="宋体" w:hAnsi="宋体" w:cs="仿宋" w:hint="eastAsia"/>
                <w:szCs w:val="21"/>
              </w:rPr>
              <w:t>≥</w:t>
            </w:r>
            <w:r>
              <w:rPr>
                <w:rFonts w:ascii="宋体" w:hAnsi="宋体" w:hint="eastAsia"/>
                <w:szCs w:val="21"/>
              </w:rPr>
              <w:t>16；</w:t>
            </w:r>
          </w:p>
          <w:p w14:paraId="4F92B34E"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2.基础频率</w:t>
            </w:r>
            <w:r>
              <w:rPr>
                <w:rFonts w:ascii="宋体" w:hAnsi="宋体" w:cs="仿宋" w:hint="eastAsia"/>
                <w:szCs w:val="21"/>
              </w:rPr>
              <w:t>≥</w:t>
            </w:r>
            <w:r>
              <w:rPr>
                <w:rFonts w:ascii="宋体" w:hAnsi="宋体" w:hint="eastAsia"/>
                <w:szCs w:val="21"/>
              </w:rPr>
              <w:t>3.6GHz；</w:t>
            </w:r>
          </w:p>
          <w:p w14:paraId="49F5A1BC"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3.支持</w:t>
            </w:r>
            <w:proofErr w:type="gramStart"/>
            <w:r>
              <w:rPr>
                <w:rFonts w:ascii="宋体" w:hAnsi="宋体" w:hint="eastAsia"/>
                <w:szCs w:val="21"/>
              </w:rPr>
              <w:t>睿</w:t>
            </w:r>
            <w:proofErr w:type="gramEnd"/>
            <w:r>
              <w:rPr>
                <w:rFonts w:ascii="宋体" w:hAnsi="宋体" w:hint="eastAsia"/>
                <w:szCs w:val="21"/>
              </w:rPr>
              <w:t>频，</w:t>
            </w:r>
            <w:proofErr w:type="gramStart"/>
            <w:r>
              <w:rPr>
                <w:rFonts w:ascii="宋体" w:hAnsi="宋体" w:hint="eastAsia"/>
                <w:szCs w:val="21"/>
              </w:rPr>
              <w:t>睿</w:t>
            </w:r>
            <w:proofErr w:type="gramEnd"/>
            <w:r>
              <w:rPr>
                <w:rFonts w:ascii="宋体" w:hAnsi="宋体" w:hint="eastAsia"/>
                <w:szCs w:val="21"/>
              </w:rPr>
              <w:t>频频率</w:t>
            </w:r>
            <w:r>
              <w:rPr>
                <w:rFonts w:ascii="宋体" w:hAnsi="宋体" w:cs="仿宋" w:hint="eastAsia"/>
                <w:szCs w:val="21"/>
              </w:rPr>
              <w:t>≥</w:t>
            </w:r>
            <w:r>
              <w:rPr>
                <w:rFonts w:ascii="宋体" w:hAnsi="宋体" w:hint="eastAsia"/>
                <w:szCs w:val="21"/>
              </w:rPr>
              <w:t>5.0GHz；</w:t>
            </w:r>
          </w:p>
          <w:p w14:paraId="6F4A8070" w14:textId="77777777" w:rsidR="00DC7826" w:rsidRDefault="00085BD6">
            <w:pPr>
              <w:spacing w:line="360" w:lineRule="auto"/>
              <w:jc w:val="left"/>
              <w:rPr>
                <w:rFonts w:ascii="宋体" w:hAnsi="宋体"/>
                <w:szCs w:val="21"/>
              </w:rPr>
            </w:pPr>
            <w:r>
              <w:rPr>
                <w:rFonts w:ascii="宋体" w:hAnsi="宋体" w:hint="eastAsia"/>
                <w:szCs w:val="21"/>
              </w:rPr>
              <w:t>4.支持20通道的PCIE，芯片</w:t>
            </w:r>
            <w:proofErr w:type="gramStart"/>
            <w:r>
              <w:rPr>
                <w:rFonts w:ascii="宋体" w:hAnsi="宋体" w:hint="eastAsia"/>
                <w:szCs w:val="21"/>
              </w:rPr>
              <w:t>组系列</w:t>
            </w:r>
            <w:proofErr w:type="gramEnd"/>
            <w:r>
              <w:rPr>
                <w:rFonts w:ascii="宋体" w:hAnsi="宋体" w:hint="eastAsia"/>
                <w:szCs w:val="21"/>
              </w:rPr>
              <w:t>支持400和500系列；</w:t>
            </w:r>
          </w:p>
          <w:p w14:paraId="182E2C0C" w14:textId="77777777" w:rsidR="00DC7826" w:rsidRDefault="00085BD6">
            <w:pPr>
              <w:spacing w:line="360" w:lineRule="auto"/>
              <w:jc w:val="left"/>
              <w:rPr>
                <w:rFonts w:ascii="宋体" w:hAnsi="宋体"/>
                <w:szCs w:val="21"/>
              </w:rPr>
            </w:pPr>
            <w:r>
              <w:rPr>
                <w:rFonts w:ascii="宋体" w:hAnsi="宋体" w:hint="eastAsia"/>
                <w:szCs w:val="21"/>
              </w:rPr>
              <w:t>5. 三级缓存</w:t>
            </w:r>
            <w:r>
              <w:rPr>
                <w:rFonts w:ascii="宋体" w:hAnsi="宋体" w:cs="仿宋" w:hint="eastAsia"/>
                <w:szCs w:val="21"/>
              </w:rPr>
              <w:t>≥</w:t>
            </w:r>
            <w:r>
              <w:rPr>
                <w:rFonts w:ascii="宋体" w:hAnsi="宋体" w:hint="eastAsia"/>
                <w:szCs w:val="21"/>
              </w:rPr>
              <w:t>16M；</w:t>
            </w:r>
          </w:p>
          <w:p w14:paraId="3E5C7671" w14:textId="77777777" w:rsidR="00DC7826" w:rsidRDefault="00085BD6">
            <w:pPr>
              <w:spacing w:line="360" w:lineRule="auto"/>
              <w:jc w:val="left"/>
              <w:rPr>
                <w:rFonts w:ascii="宋体" w:hAnsi="宋体"/>
                <w:szCs w:val="21"/>
              </w:rPr>
            </w:pPr>
            <w:r>
              <w:rPr>
                <w:rFonts w:ascii="宋体" w:hAnsi="宋体" w:hint="eastAsia"/>
                <w:szCs w:val="21"/>
              </w:rPr>
              <w:t>6. 支持内存DDR4-3200和DDR4-2933；</w:t>
            </w:r>
          </w:p>
          <w:p w14:paraId="7C389BB9"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7. 具备核显，且为盒装产品，非散装；</w:t>
            </w:r>
          </w:p>
          <w:p w14:paraId="22BAFDC6" w14:textId="77777777" w:rsidR="00DC7826" w:rsidRDefault="00085BD6">
            <w:pPr>
              <w:spacing w:line="360" w:lineRule="auto"/>
              <w:jc w:val="left"/>
              <w:rPr>
                <w:rFonts w:ascii="宋体" w:hAnsi="宋体"/>
                <w:szCs w:val="21"/>
              </w:rPr>
            </w:pPr>
            <w:r>
              <w:rPr>
                <w:rFonts w:ascii="宋体" w:hAnsi="宋体" w:hint="eastAsia"/>
                <w:szCs w:val="21"/>
              </w:rPr>
              <w:t>8. 保修期不低于3年；</w:t>
            </w:r>
          </w:p>
        </w:tc>
        <w:tc>
          <w:tcPr>
            <w:tcW w:w="840" w:type="dxa"/>
            <w:vAlign w:val="center"/>
          </w:tcPr>
          <w:p w14:paraId="7AA64841" w14:textId="77777777" w:rsidR="00DC7826" w:rsidRDefault="00085BD6">
            <w:pPr>
              <w:spacing w:line="360" w:lineRule="auto"/>
              <w:jc w:val="center"/>
              <w:rPr>
                <w:rFonts w:ascii="宋体" w:hAnsi="宋体" w:cs="仿宋"/>
                <w:szCs w:val="21"/>
              </w:rPr>
            </w:pPr>
            <w:r>
              <w:rPr>
                <w:rFonts w:ascii="宋体" w:hAnsi="宋体" w:cs="仿宋" w:hint="eastAsia"/>
                <w:szCs w:val="21"/>
              </w:rPr>
              <w:t>25套</w:t>
            </w:r>
          </w:p>
        </w:tc>
      </w:tr>
      <w:tr w:rsidR="00DC7826" w14:paraId="7124423B" w14:textId="77777777">
        <w:tc>
          <w:tcPr>
            <w:tcW w:w="733" w:type="dxa"/>
            <w:vAlign w:val="center"/>
          </w:tcPr>
          <w:p w14:paraId="16E35AC0" w14:textId="77777777" w:rsidR="00DC7826" w:rsidRDefault="00085BD6">
            <w:pPr>
              <w:spacing w:line="360" w:lineRule="auto"/>
              <w:jc w:val="center"/>
              <w:rPr>
                <w:rFonts w:ascii="宋体" w:hAnsi="宋体" w:cs="仿宋"/>
                <w:szCs w:val="21"/>
              </w:rPr>
            </w:pPr>
            <w:r>
              <w:rPr>
                <w:rFonts w:ascii="宋体" w:hAnsi="宋体" w:cs="仿宋" w:hint="eastAsia"/>
                <w:szCs w:val="21"/>
              </w:rPr>
              <w:t>2</w:t>
            </w:r>
          </w:p>
        </w:tc>
        <w:tc>
          <w:tcPr>
            <w:tcW w:w="1445" w:type="dxa"/>
            <w:vAlign w:val="center"/>
          </w:tcPr>
          <w:p w14:paraId="2B1D453A" w14:textId="77777777" w:rsidR="00DC7826" w:rsidRDefault="00085BD6">
            <w:pPr>
              <w:spacing w:line="360" w:lineRule="auto"/>
              <w:jc w:val="center"/>
              <w:rPr>
                <w:rFonts w:ascii="宋体" w:hAnsi="宋体"/>
                <w:szCs w:val="21"/>
              </w:rPr>
            </w:pPr>
            <w:r>
              <w:rPr>
                <w:rFonts w:ascii="宋体" w:hAnsi="宋体" w:hint="eastAsia"/>
                <w:bCs/>
                <w:szCs w:val="21"/>
              </w:rPr>
              <w:t>PC内存</w:t>
            </w:r>
          </w:p>
        </w:tc>
        <w:tc>
          <w:tcPr>
            <w:tcW w:w="5351" w:type="dxa"/>
          </w:tcPr>
          <w:p w14:paraId="1CF594DE"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1.主频</w:t>
            </w:r>
            <w:r>
              <w:rPr>
                <w:rFonts w:ascii="宋体" w:hAnsi="宋体" w:cs="仿宋" w:hint="eastAsia"/>
                <w:szCs w:val="21"/>
              </w:rPr>
              <w:t>≥</w:t>
            </w:r>
            <w:r>
              <w:rPr>
                <w:rFonts w:ascii="宋体" w:hAnsi="宋体" w:hint="eastAsia"/>
                <w:szCs w:val="21"/>
              </w:rPr>
              <w:t>3200MHz，能够适配本包中处理器；</w:t>
            </w:r>
          </w:p>
          <w:p w14:paraId="145CD77A" w14:textId="77777777" w:rsidR="00DC7826" w:rsidRDefault="00085BD6">
            <w:pPr>
              <w:spacing w:line="360" w:lineRule="auto"/>
              <w:jc w:val="left"/>
              <w:rPr>
                <w:rFonts w:ascii="宋体" w:hAnsi="宋体"/>
                <w:szCs w:val="21"/>
              </w:rPr>
            </w:pPr>
            <w:r>
              <w:rPr>
                <w:rFonts w:ascii="宋体" w:hAnsi="宋体" w:hint="eastAsia"/>
                <w:szCs w:val="21"/>
              </w:rPr>
              <w:t>2.DDR代数</w:t>
            </w:r>
            <w:r>
              <w:rPr>
                <w:rFonts w:ascii="宋体" w:hAnsi="宋体" w:cs="仿宋" w:hint="eastAsia"/>
                <w:szCs w:val="21"/>
              </w:rPr>
              <w:t>≥</w:t>
            </w:r>
            <w:r>
              <w:rPr>
                <w:rFonts w:ascii="宋体" w:hAnsi="宋体" w:hint="eastAsia"/>
                <w:szCs w:val="21"/>
              </w:rPr>
              <w:t>DDR4；</w:t>
            </w:r>
          </w:p>
          <w:p w14:paraId="48C31A18" w14:textId="77777777" w:rsidR="00DC7826" w:rsidRDefault="00085BD6">
            <w:pPr>
              <w:spacing w:line="360" w:lineRule="auto"/>
              <w:jc w:val="left"/>
              <w:rPr>
                <w:rFonts w:ascii="宋体" w:hAnsi="宋体"/>
                <w:szCs w:val="21"/>
              </w:rPr>
            </w:pPr>
            <w:r>
              <w:rPr>
                <w:rFonts w:ascii="宋体" w:hAnsi="宋体" w:hint="eastAsia"/>
                <w:szCs w:val="21"/>
              </w:rPr>
              <w:t>3.内存容量</w:t>
            </w:r>
            <w:r>
              <w:rPr>
                <w:rFonts w:ascii="宋体" w:hAnsi="宋体" w:cs="仿宋" w:hint="eastAsia"/>
                <w:szCs w:val="21"/>
              </w:rPr>
              <w:t>≥</w:t>
            </w:r>
            <w:r>
              <w:rPr>
                <w:rFonts w:ascii="宋体" w:hAnsi="宋体" w:hint="eastAsia"/>
                <w:szCs w:val="21"/>
              </w:rPr>
              <w:t>16G（单根）；</w:t>
            </w:r>
          </w:p>
        </w:tc>
        <w:tc>
          <w:tcPr>
            <w:tcW w:w="840" w:type="dxa"/>
            <w:vAlign w:val="center"/>
          </w:tcPr>
          <w:p w14:paraId="7FCCDC16" w14:textId="77777777" w:rsidR="00DC7826" w:rsidRDefault="00085BD6">
            <w:pPr>
              <w:spacing w:line="360" w:lineRule="auto"/>
              <w:jc w:val="center"/>
              <w:rPr>
                <w:rFonts w:ascii="宋体" w:hAnsi="宋体" w:cs="仿宋"/>
                <w:szCs w:val="21"/>
              </w:rPr>
            </w:pPr>
            <w:r>
              <w:rPr>
                <w:rFonts w:ascii="宋体" w:hAnsi="宋体" w:cs="仿宋" w:hint="eastAsia"/>
                <w:szCs w:val="21"/>
              </w:rPr>
              <w:t>25套</w:t>
            </w:r>
          </w:p>
        </w:tc>
      </w:tr>
      <w:tr w:rsidR="00DC7826" w14:paraId="436301DB" w14:textId="77777777">
        <w:tc>
          <w:tcPr>
            <w:tcW w:w="733" w:type="dxa"/>
            <w:vAlign w:val="center"/>
          </w:tcPr>
          <w:p w14:paraId="170DD696" w14:textId="77777777" w:rsidR="00DC7826" w:rsidRDefault="00085BD6">
            <w:pPr>
              <w:spacing w:line="360" w:lineRule="auto"/>
              <w:jc w:val="center"/>
              <w:rPr>
                <w:rFonts w:ascii="宋体" w:hAnsi="宋体" w:cs="仿宋"/>
                <w:szCs w:val="21"/>
              </w:rPr>
            </w:pPr>
            <w:r>
              <w:rPr>
                <w:rFonts w:ascii="宋体" w:hAnsi="宋体" w:cs="仿宋" w:hint="eastAsia"/>
                <w:szCs w:val="21"/>
              </w:rPr>
              <w:t>3</w:t>
            </w:r>
          </w:p>
        </w:tc>
        <w:tc>
          <w:tcPr>
            <w:tcW w:w="1445" w:type="dxa"/>
            <w:vAlign w:val="center"/>
          </w:tcPr>
          <w:p w14:paraId="08EDE36E" w14:textId="77777777" w:rsidR="00DC7826" w:rsidRDefault="00085BD6">
            <w:pPr>
              <w:spacing w:line="360" w:lineRule="auto"/>
              <w:jc w:val="center"/>
              <w:rPr>
                <w:rFonts w:ascii="宋体" w:hAnsi="宋体"/>
                <w:szCs w:val="21"/>
              </w:rPr>
            </w:pPr>
            <w:r>
              <w:rPr>
                <w:rFonts w:ascii="宋体" w:hAnsi="宋体" w:hint="eastAsia"/>
                <w:bCs/>
                <w:szCs w:val="21"/>
              </w:rPr>
              <w:t>PC主板</w:t>
            </w:r>
          </w:p>
        </w:tc>
        <w:tc>
          <w:tcPr>
            <w:tcW w:w="5351" w:type="dxa"/>
          </w:tcPr>
          <w:p w14:paraId="293AA983"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1.能够兼容本包中的处理器和内存条；</w:t>
            </w:r>
          </w:p>
          <w:p w14:paraId="4A85C30F"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2.内存支持</w:t>
            </w:r>
            <w:r>
              <w:rPr>
                <w:rFonts w:ascii="宋体" w:hAnsi="宋体" w:cs="仿宋" w:hint="eastAsia"/>
                <w:szCs w:val="21"/>
              </w:rPr>
              <w:t>≥</w:t>
            </w:r>
            <w:r>
              <w:rPr>
                <w:rFonts w:ascii="宋体" w:hAnsi="宋体" w:hint="eastAsia"/>
                <w:szCs w:val="21"/>
              </w:rPr>
              <w:t>2*DDR4；</w:t>
            </w:r>
          </w:p>
          <w:p w14:paraId="0898E055" w14:textId="77777777" w:rsidR="00DC7826" w:rsidRDefault="00085BD6">
            <w:pPr>
              <w:spacing w:line="360" w:lineRule="auto"/>
              <w:jc w:val="left"/>
              <w:rPr>
                <w:rFonts w:ascii="宋体" w:hAnsi="宋体"/>
                <w:szCs w:val="21"/>
              </w:rPr>
            </w:pPr>
            <w:r>
              <w:rPr>
                <w:rFonts w:ascii="宋体" w:hAnsi="宋体" w:hint="eastAsia"/>
                <w:szCs w:val="21"/>
              </w:rPr>
              <w:t>3.同时支持USB3.0和USB2.0；</w:t>
            </w:r>
          </w:p>
          <w:p w14:paraId="6BE2D419"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4.尺寸为小尺寸主板；</w:t>
            </w:r>
          </w:p>
        </w:tc>
        <w:tc>
          <w:tcPr>
            <w:tcW w:w="840" w:type="dxa"/>
            <w:vAlign w:val="center"/>
          </w:tcPr>
          <w:p w14:paraId="77EFBE43" w14:textId="77777777" w:rsidR="00DC7826" w:rsidRDefault="00085BD6">
            <w:pPr>
              <w:spacing w:line="360" w:lineRule="auto"/>
              <w:jc w:val="center"/>
              <w:rPr>
                <w:rFonts w:ascii="宋体" w:hAnsi="宋体" w:cs="仿宋"/>
                <w:szCs w:val="21"/>
              </w:rPr>
            </w:pPr>
            <w:r>
              <w:rPr>
                <w:rFonts w:ascii="宋体" w:hAnsi="宋体" w:cs="仿宋" w:hint="eastAsia"/>
                <w:szCs w:val="21"/>
              </w:rPr>
              <w:t>25套</w:t>
            </w:r>
          </w:p>
        </w:tc>
      </w:tr>
      <w:tr w:rsidR="00DC7826" w14:paraId="0F7F8F73" w14:textId="77777777">
        <w:tc>
          <w:tcPr>
            <w:tcW w:w="733" w:type="dxa"/>
            <w:vAlign w:val="center"/>
          </w:tcPr>
          <w:p w14:paraId="484B0F97" w14:textId="77777777" w:rsidR="00DC7826" w:rsidRDefault="00085BD6">
            <w:pPr>
              <w:spacing w:line="360" w:lineRule="auto"/>
              <w:jc w:val="center"/>
              <w:rPr>
                <w:rFonts w:ascii="宋体" w:hAnsi="宋体" w:cs="仿宋"/>
                <w:szCs w:val="21"/>
              </w:rPr>
            </w:pPr>
            <w:r>
              <w:rPr>
                <w:rFonts w:ascii="宋体" w:hAnsi="宋体" w:cs="仿宋" w:hint="eastAsia"/>
                <w:szCs w:val="21"/>
              </w:rPr>
              <w:t>4</w:t>
            </w:r>
          </w:p>
        </w:tc>
        <w:tc>
          <w:tcPr>
            <w:tcW w:w="1445" w:type="dxa"/>
            <w:vAlign w:val="center"/>
          </w:tcPr>
          <w:p w14:paraId="02A1F651" w14:textId="77777777" w:rsidR="00DC7826" w:rsidRDefault="00085BD6">
            <w:pPr>
              <w:spacing w:line="360" w:lineRule="auto"/>
              <w:jc w:val="center"/>
              <w:rPr>
                <w:rFonts w:ascii="宋体" w:hAnsi="宋体"/>
                <w:bCs/>
                <w:szCs w:val="21"/>
              </w:rPr>
            </w:pPr>
            <w:r>
              <w:rPr>
                <w:rFonts w:ascii="宋体" w:hAnsi="宋体" w:hint="eastAsia"/>
                <w:bCs/>
                <w:szCs w:val="21"/>
              </w:rPr>
              <w:t>智能推窗器</w:t>
            </w:r>
          </w:p>
        </w:tc>
        <w:tc>
          <w:tcPr>
            <w:tcW w:w="5351" w:type="dxa"/>
            <w:vAlign w:val="center"/>
          </w:tcPr>
          <w:p w14:paraId="1A732877" w14:textId="77777777" w:rsidR="00DC7826" w:rsidRDefault="00085BD6">
            <w:pPr>
              <w:spacing w:line="360" w:lineRule="auto"/>
              <w:jc w:val="left"/>
              <w:rPr>
                <w:rFonts w:ascii="宋体" w:hAnsi="宋体"/>
                <w:szCs w:val="21"/>
              </w:rPr>
            </w:pPr>
            <w:r>
              <w:rPr>
                <w:rFonts w:ascii="宋体" w:hAnsi="宋体" w:hint="eastAsia"/>
                <w:szCs w:val="21"/>
              </w:rPr>
              <w:t>1.市政电源220V交流电供电；</w:t>
            </w:r>
          </w:p>
          <w:p w14:paraId="4EE4290F" w14:textId="77777777" w:rsidR="00DC7826" w:rsidRDefault="00085BD6">
            <w:pPr>
              <w:spacing w:line="360" w:lineRule="auto"/>
              <w:jc w:val="left"/>
              <w:rPr>
                <w:rFonts w:ascii="宋体" w:hAnsi="宋体"/>
                <w:szCs w:val="21"/>
              </w:rPr>
            </w:pPr>
            <w:r>
              <w:rPr>
                <w:rFonts w:ascii="宋体" w:hAnsi="宋体" w:hint="eastAsia"/>
                <w:szCs w:val="21"/>
              </w:rPr>
              <w:t>2.可无线控制、遇阻停止；</w:t>
            </w:r>
          </w:p>
          <w:p w14:paraId="22080E66" w14:textId="77777777" w:rsidR="00DC7826" w:rsidRDefault="00085BD6">
            <w:pPr>
              <w:spacing w:line="360" w:lineRule="auto"/>
              <w:jc w:val="left"/>
              <w:rPr>
                <w:rFonts w:ascii="宋体" w:hAnsi="宋体"/>
                <w:szCs w:val="21"/>
              </w:rPr>
            </w:pPr>
            <w:r>
              <w:rPr>
                <w:rFonts w:ascii="宋体" w:hAnsi="宋体" w:hint="eastAsia"/>
                <w:szCs w:val="21"/>
              </w:rPr>
              <w:t>3.提供相应远程控制移动端软件；</w:t>
            </w:r>
          </w:p>
          <w:p w14:paraId="2A1D32C0"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4.提供二次开发对接接口，数据通信协议支持MQTT或者HTTP等，MQTT优先；</w:t>
            </w:r>
          </w:p>
          <w:p w14:paraId="3D30C578"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5.具备专业技术人员协助对接本包中物联网智能移动端及后台端解决方案开发；</w:t>
            </w:r>
          </w:p>
        </w:tc>
        <w:tc>
          <w:tcPr>
            <w:tcW w:w="840" w:type="dxa"/>
            <w:vAlign w:val="center"/>
          </w:tcPr>
          <w:p w14:paraId="13145EA5" w14:textId="77777777" w:rsidR="00DC7826" w:rsidRDefault="00085BD6">
            <w:pPr>
              <w:spacing w:line="360" w:lineRule="auto"/>
              <w:jc w:val="center"/>
              <w:rPr>
                <w:rFonts w:ascii="宋体" w:hAnsi="宋体" w:cs="仿宋"/>
                <w:szCs w:val="21"/>
              </w:rPr>
            </w:pPr>
            <w:r>
              <w:rPr>
                <w:rFonts w:ascii="宋体" w:hAnsi="宋体" w:cs="仿宋" w:hint="eastAsia"/>
                <w:szCs w:val="21"/>
              </w:rPr>
              <w:t>10套</w:t>
            </w:r>
          </w:p>
        </w:tc>
      </w:tr>
      <w:tr w:rsidR="00DC7826" w14:paraId="13AEC5A2" w14:textId="77777777">
        <w:tc>
          <w:tcPr>
            <w:tcW w:w="733" w:type="dxa"/>
            <w:vAlign w:val="center"/>
          </w:tcPr>
          <w:p w14:paraId="2BAEE866" w14:textId="77777777" w:rsidR="00DC7826" w:rsidRDefault="00085BD6">
            <w:pPr>
              <w:spacing w:line="360" w:lineRule="auto"/>
              <w:jc w:val="center"/>
              <w:rPr>
                <w:rFonts w:ascii="宋体" w:hAnsi="宋体" w:cs="仿宋"/>
                <w:szCs w:val="21"/>
              </w:rPr>
            </w:pPr>
            <w:r>
              <w:rPr>
                <w:rFonts w:ascii="宋体" w:hAnsi="宋体" w:cs="仿宋" w:hint="eastAsia"/>
                <w:szCs w:val="21"/>
              </w:rPr>
              <w:t>5</w:t>
            </w:r>
          </w:p>
        </w:tc>
        <w:tc>
          <w:tcPr>
            <w:tcW w:w="1445" w:type="dxa"/>
            <w:vAlign w:val="center"/>
          </w:tcPr>
          <w:p w14:paraId="70165EAE" w14:textId="77777777" w:rsidR="00DC7826" w:rsidRDefault="00085BD6">
            <w:pPr>
              <w:spacing w:line="360" w:lineRule="auto"/>
              <w:jc w:val="center"/>
              <w:rPr>
                <w:rFonts w:ascii="宋体" w:hAnsi="宋体"/>
                <w:bCs/>
                <w:szCs w:val="21"/>
              </w:rPr>
            </w:pPr>
            <w:r>
              <w:rPr>
                <w:rFonts w:ascii="宋体" w:hAnsi="宋体" w:hint="eastAsia"/>
                <w:bCs/>
                <w:szCs w:val="21"/>
              </w:rPr>
              <w:t>推窗器网关</w:t>
            </w:r>
          </w:p>
        </w:tc>
        <w:tc>
          <w:tcPr>
            <w:tcW w:w="5351" w:type="dxa"/>
            <w:vAlign w:val="center"/>
          </w:tcPr>
          <w:p w14:paraId="253B19F2" w14:textId="77777777" w:rsidR="00DC7826" w:rsidRDefault="00085BD6">
            <w:pPr>
              <w:spacing w:line="360" w:lineRule="auto"/>
              <w:jc w:val="left"/>
              <w:rPr>
                <w:rFonts w:ascii="宋体" w:hAnsi="宋体"/>
                <w:szCs w:val="21"/>
              </w:rPr>
            </w:pPr>
            <w:r>
              <w:rPr>
                <w:rFonts w:ascii="宋体" w:hAnsi="宋体" w:hint="eastAsia"/>
                <w:szCs w:val="21"/>
              </w:rPr>
              <w:t>1.支持10米内3台以上对智能推窗器的控制；</w:t>
            </w:r>
          </w:p>
          <w:p w14:paraId="675F1F92" w14:textId="77777777" w:rsidR="00DC7826" w:rsidRDefault="00085BD6">
            <w:pPr>
              <w:spacing w:line="360" w:lineRule="auto"/>
              <w:jc w:val="left"/>
              <w:rPr>
                <w:rFonts w:ascii="宋体" w:hAnsi="宋体"/>
                <w:szCs w:val="21"/>
              </w:rPr>
            </w:pPr>
            <w:r>
              <w:rPr>
                <w:rFonts w:ascii="宋体" w:hAnsi="宋体" w:hint="eastAsia"/>
                <w:szCs w:val="21"/>
              </w:rPr>
              <w:t>2.支持无线</w:t>
            </w:r>
            <w:proofErr w:type="spellStart"/>
            <w:r>
              <w:rPr>
                <w:rFonts w:ascii="宋体" w:hAnsi="宋体" w:hint="eastAsia"/>
                <w:szCs w:val="21"/>
              </w:rPr>
              <w:t>wifi</w:t>
            </w:r>
            <w:proofErr w:type="spellEnd"/>
            <w:r>
              <w:rPr>
                <w:rFonts w:ascii="宋体" w:hAnsi="宋体" w:hint="eastAsia"/>
                <w:szCs w:val="21"/>
              </w:rPr>
              <w:t>通信；</w:t>
            </w:r>
          </w:p>
          <w:p w14:paraId="474B08E4" w14:textId="77777777" w:rsidR="00DC7826" w:rsidRDefault="00085BD6">
            <w:pPr>
              <w:spacing w:line="360" w:lineRule="auto"/>
              <w:jc w:val="left"/>
              <w:rPr>
                <w:rFonts w:ascii="宋体" w:hAnsi="宋体"/>
                <w:szCs w:val="21"/>
              </w:rPr>
            </w:pPr>
            <w:r>
              <w:rPr>
                <w:rFonts w:ascii="宋体" w:hAnsi="宋体" w:hint="eastAsia"/>
                <w:szCs w:val="21"/>
              </w:rPr>
              <w:t>3.提供相应远程控制移动端软件；</w:t>
            </w:r>
          </w:p>
          <w:p w14:paraId="24A0FF67"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4.提供二次开发对接接口，数据通信协议支持MQTT或</w:t>
            </w:r>
            <w:r>
              <w:rPr>
                <w:rFonts w:ascii="宋体" w:hAnsi="宋体" w:hint="eastAsia"/>
                <w:szCs w:val="21"/>
              </w:rPr>
              <w:lastRenderedPageBreak/>
              <w:t>者HTTP等；</w:t>
            </w:r>
          </w:p>
          <w:p w14:paraId="4F72CD76"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5.具备专业技术人员协助对接本包中物联网智能移动端及后台端解决方案开发；</w:t>
            </w:r>
          </w:p>
        </w:tc>
        <w:tc>
          <w:tcPr>
            <w:tcW w:w="840" w:type="dxa"/>
            <w:vAlign w:val="center"/>
          </w:tcPr>
          <w:p w14:paraId="024106CE" w14:textId="77777777" w:rsidR="00DC7826" w:rsidRDefault="00085BD6">
            <w:pPr>
              <w:spacing w:line="360" w:lineRule="auto"/>
              <w:jc w:val="center"/>
              <w:rPr>
                <w:rFonts w:ascii="宋体" w:hAnsi="宋体" w:cs="仿宋"/>
                <w:szCs w:val="21"/>
              </w:rPr>
            </w:pPr>
            <w:r>
              <w:rPr>
                <w:rFonts w:ascii="宋体" w:hAnsi="宋体" w:cs="仿宋" w:hint="eastAsia"/>
                <w:szCs w:val="21"/>
              </w:rPr>
              <w:lastRenderedPageBreak/>
              <w:t>5个</w:t>
            </w:r>
          </w:p>
        </w:tc>
      </w:tr>
      <w:tr w:rsidR="00DC7826" w14:paraId="45CE0200" w14:textId="77777777">
        <w:tc>
          <w:tcPr>
            <w:tcW w:w="733" w:type="dxa"/>
            <w:vAlign w:val="center"/>
          </w:tcPr>
          <w:p w14:paraId="32E0A58E" w14:textId="77777777" w:rsidR="00DC7826" w:rsidRDefault="00085BD6">
            <w:pPr>
              <w:spacing w:line="360" w:lineRule="auto"/>
              <w:jc w:val="center"/>
              <w:rPr>
                <w:rFonts w:ascii="宋体" w:hAnsi="宋体" w:cs="仿宋"/>
                <w:szCs w:val="21"/>
              </w:rPr>
            </w:pPr>
            <w:r>
              <w:rPr>
                <w:rFonts w:ascii="宋体" w:hAnsi="宋体" w:cs="仿宋" w:hint="eastAsia"/>
                <w:szCs w:val="21"/>
              </w:rPr>
              <w:t>6</w:t>
            </w:r>
          </w:p>
        </w:tc>
        <w:tc>
          <w:tcPr>
            <w:tcW w:w="1445" w:type="dxa"/>
            <w:vAlign w:val="center"/>
          </w:tcPr>
          <w:p w14:paraId="6F3C10ED" w14:textId="77777777" w:rsidR="00DC7826" w:rsidRDefault="00085BD6">
            <w:pPr>
              <w:spacing w:line="360" w:lineRule="auto"/>
              <w:jc w:val="center"/>
              <w:rPr>
                <w:rFonts w:ascii="宋体" w:hAnsi="宋体"/>
                <w:bCs/>
                <w:szCs w:val="21"/>
              </w:rPr>
            </w:pPr>
            <w:r>
              <w:rPr>
                <w:rFonts w:ascii="宋体" w:hAnsi="宋体" w:hint="eastAsia"/>
                <w:bCs/>
                <w:szCs w:val="21"/>
              </w:rPr>
              <w:t>智能人体红外感应器</w:t>
            </w:r>
          </w:p>
        </w:tc>
        <w:tc>
          <w:tcPr>
            <w:tcW w:w="5351" w:type="dxa"/>
            <w:vAlign w:val="center"/>
          </w:tcPr>
          <w:p w14:paraId="6E6233DB"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1.支持数据远程推送，无线通信方式可为NB-IOT或者WIFI、ZIGBEE等；</w:t>
            </w:r>
          </w:p>
          <w:p w14:paraId="486C37CB" w14:textId="77777777" w:rsidR="00DC7826" w:rsidRDefault="00085BD6">
            <w:pPr>
              <w:spacing w:line="360" w:lineRule="auto"/>
              <w:jc w:val="left"/>
              <w:rPr>
                <w:rFonts w:ascii="宋体" w:hAnsi="宋体"/>
                <w:szCs w:val="21"/>
              </w:rPr>
            </w:pPr>
            <w:r>
              <w:rPr>
                <w:rFonts w:ascii="宋体" w:hAnsi="宋体" w:hint="eastAsia"/>
                <w:szCs w:val="21"/>
              </w:rPr>
              <w:t>2.直线感应距离不低于7米；</w:t>
            </w:r>
          </w:p>
          <w:p w14:paraId="7AA53B7D" w14:textId="77777777" w:rsidR="00DC7826" w:rsidRDefault="00085BD6">
            <w:pPr>
              <w:spacing w:line="360" w:lineRule="auto"/>
              <w:jc w:val="left"/>
              <w:rPr>
                <w:rFonts w:ascii="宋体" w:hAnsi="宋体"/>
                <w:szCs w:val="21"/>
              </w:rPr>
            </w:pPr>
            <w:r>
              <w:rPr>
                <w:rFonts w:ascii="宋体" w:hAnsi="宋体" w:hint="eastAsia"/>
                <w:szCs w:val="21"/>
              </w:rPr>
              <w:t>3.电池供电；</w:t>
            </w:r>
          </w:p>
          <w:p w14:paraId="2FE814F6" w14:textId="77777777" w:rsidR="00DC7826" w:rsidRDefault="00085BD6">
            <w:pPr>
              <w:spacing w:line="360" w:lineRule="auto"/>
              <w:jc w:val="left"/>
              <w:rPr>
                <w:rFonts w:ascii="宋体" w:hAnsi="宋体"/>
                <w:szCs w:val="21"/>
              </w:rPr>
            </w:pPr>
            <w:r>
              <w:rPr>
                <w:rFonts w:ascii="宋体" w:hAnsi="宋体" w:hint="eastAsia"/>
                <w:szCs w:val="21"/>
              </w:rPr>
              <w:t>4.发现移动物体支持移动</w:t>
            </w:r>
            <w:proofErr w:type="gramStart"/>
            <w:r>
              <w:rPr>
                <w:rFonts w:ascii="宋体" w:hAnsi="宋体" w:hint="eastAsia"/>
                <w:szCs w:val="21"/>
              </w:rPr>
              <w:t>端数据</w:t>
            </w:r>
            <w:proofErr w:type="gramEnd"/>
            <w:r>
              <w:rPr>
                <w:rFonts w:ascii="宋体" w:hAnsi="宋体" w:hint="eastAsia"/>
                <w:szCs w:val="21"/>
              </w:rPr>
              <w:t>推送、报警、绑定手机号等功能；</w:t>
            </w:r>
          </w:p>
          <w:p w14:paraId="7578E03B"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5.支持数据对接，具备专业技术人员协助对接本包中物联网智能移动端及后台端解决方案开发；</w:t>
            </w:r>
          </w:p>
        </w:tc>
        <w:tc>
          <w:tcPr>
            <w:tcW w:w="840" w:type="dxa"/>
            <w:vAlign w:val="center"/>
          </w:tcPr>
          <w:p w14:paraId="393F207C" w14:textId="77777777" w:rsidR="00DC7826" w:rsidRDefault="00085BD6">
            <w:pPr>
              <w:spacing w:line="360" w:lineRule="auto"/>
              <w:jc w:val="center"/>
              <w:rPr>
                <w:rFonts w:ascii="宋体" w:hAnsi="宋体" w:cs="仿宋"/>
                <w:szCs w:val="21"/>
              </w:rPr>
            </w:pPr>
            <w:r>
              <w:rPr>
                <w:rFonts w:ascii="宋体" w:hAnsi="宋体" w:cs="仿宋" w:hint="eastAsia"/>
                <w:szCs w:val="21"/>
              </w:rPr>
              <w:t>37个</w:t>
            </w:r>
          </w:p>
        </w:tc>
      </w:tr>
      <w:tr w:rsidR="00DC7826" w14:paraId="4C2C69A3" w14:textId="77777777">
        <w:tc>
          <w:tcPr>
            <w:tcW w:w="733" w:type="dxa"/>
            <w:vAlign w:val="center"/>
          </w:tcPr>
          <w:p w14:paraId="0B2F8262" w14:textId="77777777" w:rsidR="00DC7826" w:rsidRDefault="00085BD6">
            <w:pPr>
              <w:spacing w:line="360" w:lineRule="auto"/>
              <w:jc w:val="center"/>
              <w:rPr>
                <w:rFonts w:ascii="宋体" w:hAnsi="宋体" w:cs="仿宋"/>
                <w:szCs w:val="21"/>
              </w:rPr>
            </w:pPr>
            <w:r>
              <w:rPr>
                <w:rFonts w:ascii="宋体" w:hAnsi="宋体" w:cs="仿宋" w:hint="eastAsia"/>
                <w:szCs w:val="21"/>
              </w:rPr>
              <w:t>7</w:t>
            </w:r>
          </w:p>
        </w:tc>
        <w:tc>
          <w:tcPr>
            <w:tcW w:w="1445" w:type="dxa"/>
            <w:vAlign w:val="center"/>
          </w:tcPr>
          <w:p w14:paraId="38A9AEE9" w14:textId="77777777" w:rsidR="00DC7826" w:rsidRDefault="00085BD6">
            <w:pPr>
              <w:spacing w:line="360" w:lineRule="auto"/>
              <w:jc w:val="center"/>
              <w:rPr>
                <w:rFonts w:ascii="宋体" w:hAnsi="宋体"/>
                <w:bCs/>
                <w:szCs w:val="21"/>
              </w:rPr>
            </w:pPr>
            <w:r>
              <w:rPr>
                <w:rFonts w:ascii="宋体" w:hAnsi="宋体" w:hint="eastAsia"/>
                <w:bCs/>
                <w:szCs w:val="21"/>
              </w:rPr>
              <w:t>智能烟雾报警器</w:t>
            </w:r>
          </w:p>
        </w:tc>
        <w:tc>
          <w:tcPr>
            <w:tcW w:w="5351" w:type="dxa"/>
            <w:vAlign w:val="center"/>
          </w:tcPr>
          <w:p w14:paraId="60A7FB28"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1.支持数据无线推送，无线通信方式可为NB-IOT或者WIFI、ZIGBEE等；</w:t>
            </w:r>
          </w:p>
          <w:p w14:paraId="275B178E" w14:textId="77777777" w:rsidR="00DC7826" w:rsidRDefault="00085BD6">
            <w:pPr>
              <w:spacing w:line="360" w:lineRule="auto"/>
              <w:jc w:val="left"/>
              <w:rPr>
                <w:rFonts w:ascii="宋体" w:hAnsi="宋体"/>
                <w:szCs w:val="21"/>
              </w:rPr>
            </w:pPr>
            <w:r>
              <w:rPr>
                <w:rFonts w:ascii="宋体" w:hAnsi="宋体" w:hint="eastAsia"/>
                <w:szCs w:val="21"/>
              </w:rPr>
              <w:t>2.烟雾感知温度不高于65度；</w:t>
            </w:r>
          </w:p>
          <w:p w14:paraId="6CA37D3F" w14:textId="77777777" w:rsidR="00DC7826" w:rsidRDefault="00085BD6">
            <w:pPr>
              <w:spacing w:line="360" w:lineRule="auto"/>
              <w:jc w:val="left"/>
              <w:rPr>
                <w:rFonts w:ascii="宋体" w:hAnsi="宋体"/>
                <w:szCs w:val="21"/>
              </w:rPr>
            </w:pPr>
            <w:r>
              <w:rPr>
                <w:rFonts w:ascii="宋体" w:hAnsi="宋体" w:hint="eastAsia"/>
                <w:szCs w:val="21"/>
              </w:rPr>
              <w:t>3.电池供电；</w:t>
            </w:r>
          </w:p>
          <w:p w14:paraId="5708D1D9" w14:textId="77777777" w:rsidR="00DC7826" w:rsidRDefault="00085BD6">
            <w:pPr>
              <w:spacing w:line="360" w:lineRule="auto"/>
              <w:jc w:val="left"/>
              <w:rPr>
                <w:rFonts w:ascii="宋体" w:hAnsi="宋体"/>
                <w:szCs w:val="21"/>
              </w:rPr>
            </w:pPr>
            <w:r>
              <w:rPr>
                <w:rFonts w:ascii="宋体" w:hAnsi="宋体" w:hint="eastAsia"/>
                <w:szCs w:val="21"/>
              </w:rPr>
              <w:t>4.支持移动</w:t>
            </w:r>
            <w:proofErr w:type="gramStart"/>
            <w:r>
              <w:rPr>
                <w:rFonts w:ascii="宋体" w:hAnsi="宋体" w:hint="eastAsia"/>
                <w:szCs w:val="21"/>
              </w:rPr>
              <w:t>端数据</w:t>
            </w:r>
            <w:proofErr w:type="gramEnd"/>
            <w:r>
              <w:rPr>
                <w:rFonts w:ascii="宋体" w:hAnsi="宋体" w:hint="eastAsia"/>
                <w:szCs w:val="21"/>
              </w:rPr>
              <w:t>推送、报警、绑定手机号等功能；</w:t>
            </w:r>
          </w:p>
          <w:p w14:paraId="08674455"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5.支持数据对接，具备专业技术人员协助对接本包中物联网智能移动端及后台端解决方案开发；</w:t>
            </w:r>
          </w:p>
        </w:tc>
        <w:tc>
          <w:tcPr>
            <w:tcW w:w="840" w:type="dxa"/>
            <w:vAlign w:val="center"/>
          </w:tcPr>
          <w:p w14:paraId="7CB523D4" w14:textId="77777777" w:rsidR="00DC7826" w:rsidRDefault="00085BD6">
            <w:pPr>
              <w:spacing w:line="360" w:lineRule="auto"/>
              <w:jc w:val="center"/>
              <w:rPr>
                <w:rFonts w:ascii="宋体" w:hAnsi="宋体" w:cs="仿宋"/>
                <w:szCs w:val="21"/>
              </w:rPr>
            </w:pPr>
            <w:r>
              <w:rPr>
                <w:rFonts w:ascii="宋体" w:hAnsi="宋体" w:cs="仿宋" w:hint="eastAsia"/>
                <w:szCs w:val="21"/>
              </w:rPr>
              <w:t>37个</w:t>
            </w:r>
          </w:p>
        </w:tc>
      </w:tr>
      <w:tr w:rsidR="00DC7826" w14:paraId="31EBAEB1" w14:textId="77777777">
        <w:tc>
          <w:tcPr>
            <w:tcW w:w="733" w:type="dxa"/>
            <w:vAlign w:val="center"/>
          </w:tcPr>
          <w:p w14:paraId="5EDD6229" w14:textId="77777777" w:rsidR="00DC7826" w:rsidRDefault="00085BD6">
            <w:pPr>
              <w:spacing w:line="360" w:lineRule="auto"/>
              <w:jc w:val="center"/>
              <w:rPr>
                <w:rFonts w:ascii="宋体" w:hAnsi="宋体" w:cs="仿宋"/>
                <w:szCs w:val="21"/>
              </w:rPr>
            </w:pPr>
            <w:r>
              <w:rPr>
                <w:rFonts w:ascii="宋体" w:hAnsi="宋体" w:cs="仿宋" w:hint="eastAsia"/>
                <w:szCs w:val="21"/>
              </w:rPr>
              <w:t>8</w:t>
            </w:r>
          </w:p>
        </w:tc>
        <w:tc>
          <w:tcPr>
            <w:tcW w:w="1445" w:type="dxa"/>
            <w:vAlign w:val="center"/>
          </w:tcPr>
          <w:p w14:paraId="6E0BB7D4" w14:textId="77777777" w:rsidR="00DC7826" w:rsidRDefault="00085BD6">
            <w:pPr>
              <w:spacing w:line="360" w:lineRule="auto"/>
              <w:jc w:val="center"/>
              <w:rPr>
                <w:rFonts w:ascii="宋体" w:hAnsi="宋体"/>
                <w:bCs/>
                <w:szCs w:val="21"/>
              </w:rPr>
            </w:pPr>
            <w:r>
              <w:rPr>
                <w:rFonts w:ascii="宋体" w:hAnsi="宋体" w:hint="eastAsia"/>
                <w:bCs/>
                <w:szCs w:val="21"/>
              </w:rPr>
              <w:t>视频监控器</w:t>
            </w:r>
          </w:p>
        </w:tc>
        <w:tc>
          <w:tcPr>
            <w:tcW w:w="5351" w:type="dxa"/>
            <w:vAlign w:val="center"/>
          </w:tcPr>
          <w:p w14:paraId="5298204C"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1.像素不低于400万dpi；</w:t>
            </w:r>
          </w:p>
          <w:p w14:paraId="311BED2F"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2.支持POE供电；</w:t>
            </w:r>
          </w:p>
          <w:p w14:paraId="1766FB4B" w14:textId="77777777" w:rsidR="00DC7826" w:rsidRDefault="00085BD6">
            <w:pPr>
              <w:spacing w:line="360" w:lineRule="auto"/>
              <w:jc w:val="left"/>
              <w:rPr>
                <w:rFonts w:ascii="宋体" w:hAnsi="宋体"/>
                <w:szCs w:val="21"/>
              </w:rPr>
            </w:pPr>
            <w:r>
              <w:rPr>
                <w:rFonts w:ascii="宋体" w:hAnsi="宋体" w:hint="eastAsia"/>
                <w:szCs w:val="21"/>
              </w:rPr>
              <w:t>3.内置麦克风和扬声器；</w:t>
            </w:r>
          </w:p>
          <w:p w14:paraId="64C33034" w14:textId="77777777" w:rsidR="00DC7826" w:rsidRDefault="00085BD6">
            <w:pPr>
              <w:spacing w:line="360" w:lineRule="auto"/>
              <w:jc w:val="left"/>
              <w:rPr>
                <w:rFonts w:ascii="宋体" w:hAnsi="宋体"/>
                <w:szCs w:val="21"/>
              </w:rPr>
            </w:pPr>
            <w:r>
              <w:rPr>
                <w:rFonts w:ascii="宋体" w:hAnsi="宋体" w:hint="eastAsia"/>
                <w:szCs w:val="21"/>
              </w:rPr>
              <w:t>4.支持存储卡插槽；</w:t>
            </w:r>
          </w:p>
          <w:p w14:paraId="2F1D316E"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5.具备PC</w:t>
            </w:r>
            <w:proofErr w:type="gramStart"/>
            <w:r>
              <w:rPr>
                <w:rFonts w:ascii="宋体" w:hAnsi="宋体" w:hint="eastAsia"/>
                <w:szCs w:val="21"/>
              </w:rPr>
              <w:t>端控制</w:t>
            </w:r>
            <w:proofErr w:type="gramEnd"/>
            <w:r>
              <w:rPr>
                <w:rFonts w:ascii="宋体" w:hAnsi="宋体" w:hint="eastAsia"/>
                <w:szCs w:val="21"/>
              </w:rPr>
              <w:t>查看，可直接PC或者服务器实现监控数据录制存储；</w:t>
            </w:r>
          </w:p>
          <w:p w14:paraId="0DFE0A14" w14:textId="77777777" w:rsidR="00DC7826" w:rsidRDefault="00085BD6">
            <w:pPr>
              <w:spacing w:line="360" w:lineRule="auto"/>
              <w:jc w:val="left"/>
              <w:rPr>
                <w:rFonts w:ascii="宋体" w:hAnsi="宋体"/>
                <w:szCs w:val="21"/>
              </w:rPr>
            </w:pPr>
            <w:r>
              <w:rPr>
                <w:rFonts w:ascii="宋体" w:hAnsi="宋体" w:hint="eastAsia"/>
                <w:szCs w:val="21"/>
              </w:rPr>
              <w:t>6.支持H.264、Smart264、H.265等多种视频格式；</w:t>
            </w:r>
          </w:p>
          <w:p w14:paraId="65D54ED2"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7.提供二次开发数据对接，包括但不限于视频和音频数据的对接，能够对接本包中物联网智能移动端及后台端解决方案开发；</w:t>
            </w:r>
          </w:p>
        </w:tc>
        <w:tc>
          <w:tcPr>
            <w:tcW w:w="840" w:type="dxa"/>
            <w:vAlign w:val="center"/>
          </w:tcPr>
          <w:p w14:paraId="433DB8EA" w14:textId="77777777" w:rsidR="00DC7826" w:rsidRDefault="00085BD6">
            <w:pPr>
              <w:spacing w:line="360" w:lineRule="auto"/>
              <w:rPr>
                <w:rFonts w:ascii="宋体" w:hAnsi="宋体"/>
                <w:szCs w:val="21"/>
              </w:rPr>
            </w:pPr>
            <w:r>
              <w:rPr>
                <w:rFonts w:ascii="宋体" w:hAnsi="宋体" w:cs="仿宋" w:hint="eastAsia"/>
                <w:szCs w:val="21"/>
              </w:rPr>
              <w:t>35个</w:t>
            </w:r>
          </w:p>
        </w:tc>
      </w:tr>
      <w:tr w:rsidR="00DC7826" w14:paraId="2A8AEF5C" w14:textId="77777777">
        <w:tc>
          <w:tcPr>
            <w:tcW w:w="733" w:type="dxa"/>
            <w:vAlign w:val="center"/>
          </w:tcPr>
          <w:p w14:paraId="3999934B" w14:textId="77777777" w:rsidR="00DC7826" w:rsidRDefault="00085BD6">
            <w:pPr>
              <w:tabs>
                <w:tab w:val="left" w:pos="235"/>
              </w:tabs>
              <w:spacing w:line="360" w:lineRule="auto"/>
              <w:jc w:val="left"/>
              <w:rPr>
                <w:rFonts w:ascii="宋体" w:hAnsi="宋体" w:cs="仿宋"/>
                <w:szCs w:val="21"/>
              </w:rPr>
            </w:pPr>
            <w:r>
              <w:rPr>
                <w:rFonts w:ascii="宋体" w:hAnsi="宋体" w:cs="仿宋" w:hint="eastAsia"/>
                <w:szCs w:val="21"/>
              </w:rPr>
              <w:tab/>
              <w:t>9</w:t>
            </w:r>
          </w:p>
        </w:tc>
        <w:tc>
          <w:tcPr>
            <w:tcW w:w="1445" w:type="dxa"/>
            <w:vAlign w:val="center"/>
          </w:tcPr>
          <w:p w14:paraId="53B479AA" w14:textId="77777777" w:rsidR="00DC7826" w:rsidRDefault="00085BD6">
            <w:pPr>
              <w:spacing w:line="360" w:lineRule="auto"/>
              <w:jc w:val="center"/>
              <w:rPr>
                <w:rFonts w:ascii="宋体" w:hAnsi="宋体"/>
                <w:bCs/>
                <w:szCs w:val="21"/>
              </w:rPr>
            </w:pPr>
            <w:r>
              <w:rPr>
                <w:rFonts w:ascii="宋体" w:hAnsi="宋体" w:hint="eastAsia"/>
                <w:bCs/>
                <w:szCs w:val="21"/>
              </w:rPr>
              <w:t>POE交换机（24口）</w:t>
            </w:r>
          </w:p>
        </w:tc>
        <w:tc>
          <w:tcPr>
            <w:tcW w:w="5351" w:type="dxa"/>
            <w:vAlign w:val="center"/>
          </w:tcPr>
          <w:p w14:paraId="4DAC4B4B"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1.能够提供不低于24个10/100/1000Base-T RJ45端口；</w:t>
            </w:r>
          </w:p>
          <w:p w14:paraId="65D16299" w14:textId="77777777" w:rsidR="00DC7826" w:rsidRDefault="00085BD6">
            <w:pPr>
              <w:spacing w:line="360" w:lineRule="auto"/>
              <w:jc w:val="left"/>
              <w:rPr>
                <w:rFonts w:ascii="宋体" w:hAnsi="宋体"/>
                <w:szCs w:val="21"/>
              </w:rPr>
            </w:pPr>
            <w:r>
              <w:rPr>
                <w:rFonts w:ascii="宋体" w:hAnsi="宋体" w:hint="eastAsia"/>
                <w:szCs w:val="21"/>
              </w:rPr>
              <w:t>2.所有端口支持千兆无阻塞转发；</w:t>
            </w:r>
          </w:p>
          <w:p w14:paraId="2CC06611"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3.支持POE供电，能够支持本包中的视频监控器的部署，且能够支持24个视频监控器同时工作；</w:t>
            </w:r>
          </w:p>
          <w:p w14:paraId="6C1875E3" w14:textId="77777777" w:rsidR="00DC7826" w:rsidRDefault="00085BD6">
            <w:pPr>
              <w:spacing w:line="360" w:lineRule="auto"/>
              <w:jc w:val="left"/>
              <w:rPr>
                <w:rFonts w:ascii="宋体" w:hAnsi="宋体"/>
                <w:szCs w:val="21"/>
              </w:rPr>
            </w:pPr>
            <w:r>
              <w:rPr>
                <w:rFonts w:ascii="宋体" w:hAnsi="宋体" w:hint="eastAsia"/>
                <w:szCs w:val="21"/>
              </w:rPr>
              <w:t>4.自动识别POE设备，不损坏非POE设备；</w:t>
            </w:r>
          </w:p>
        </w:tc>
        <w:tc>
          <w:tcPr>
            <w:tcW w:w="840" w:type="dxa"/>
            <w:vAlign w:val="center"/>
          </w:tcPr>
          <w:p w14:paraId="016F6BE5" w14:textId="77777777" w:rsidR="00DC7826" w:rsidRDefault="00085BD6">
            <w:pPr>
              <w:spacing w:line="360" w:lineRule="auto"/>
              <w:jc w:val="center"/>
              <w:rPr>
                <w:rFonts w:ascii="宋体" w:hAnsi="宋体" w:cs="仿宋"/>
                <w:szCs w:val="21"/>
              </w:rPr>
            </w:pPr>
            <w:r>
              <w:rPr>
                <w:rFonts w:ascii="宋体" w:hAnsi="宋体" w:cs="仿宋" w:hint="eastAsia"/>
                <w:szCs w:val="21"/>
              </w:rPr>
              <w:t>1台</w:t>
            </w:r>
          </w:p>
        </w:tc>
      </w:tr>
      <w:tr w:rsidR="00DC7826" w14:paraId="2222A33E" w14:textId="77777777">
        <w:tc>
          <w:tcPr>
            <w:tcW w:w="733" w:type="dxa"/>
            <w:vAlign w:val="center"/>
          </w:tcPr>
          <w:p w14:paraId="2F0D549F" w14:textId="77777777" w:rsidR="00DC7826" w:rsidRDefault="00085BD6">
            <w:pPr>
              <w:spacing w:line="360" w:lineRule="auto"/>
              <w:jc w:val="center"/>
              <w:rPr>
                <w:rFonts w:ascii="宋体" w:hAnsi="宋体" w:cs="仿宋"/>
                <w:szCs w:val="21"/>
              </w:rPr>
            </w:pPr>
            <w:r>
              <w:rPr>
                <w:rFonts w:ascii="宋体" w:hAnsi="宋体" w:cs="仿宋" w:hint="eastAsia"/>
                <w:szCs w:val="21"/>
              </w:rPr>
              <w:lastRenderedPageBreak/>
              <w:t>10</w:t>
            </w:r>
          </w:p>
        </w:tc>
        <w:tc>
          <w:tcPr>
            <w:tcW w:w="1445" w:type="dxa"/>
            <w:vAlign w:val="center"/>
          </w:tcPr>
          <w:p w14:paraId="2D741F95" w14:textId="77777777" w:rsidR="00DC7826" w:rsidRDefault="00085BD6">
            <w:pPr>
              <w:spacing w:line="360" w:lineRule="auto"/>
              <w:jc w:val="center"/>
              <w:rPr>
                <w:rFonts w:ascii="宋体" w:hAnsi="宋体"/>
                <w:bCs/>
                <w:szCs w:val="21"/>
              </w:rPr>
            </w:pPr>
            <w:r>
              <w:rPr>
                <w:rFonts w:ascii="宋体" w:hAnsi="宋体" w:hint="eastAsia"/>
                <w:bCs/>
                <w:szCs w:val="21"/>
              </w:rPr>
              <w:t>POE交换机（16口）</w:t>
            </w:r>
          </w:p>
        </w:tc>
        <w:tc>
          <w:tcPr>
            <w:tcW w:w="5351" w:type="dxa"/>
            <w:vAlign w:val="center"/>
          </w:tcPr>
          <w:p w14:paraId="5AEC61B8"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1.能够提供不低于16个10/100/1000Base-T RJ45端口；</w:t>
            </w:r>
          </w:p>
          <w:p w14:paraId="396DB616" w14:textId="77777777" w:rsidR="00DC7826" w:rsidRDefault="00085BD6">
            <w:pPr>
              <w:spacing w:line="360" w:lineRule="auto"/>
              <w:jc w:val="left"/>
              <w:rPr>
                <w:rFonts w:ascii="宋体" w:hAnsi="宋体"/>
                <w:szCs w:val="21"/>
              </w:rPr>
            </w:pPr>
            <w:r>
              <w:rPr>
                <w:rFonts w:ascii="宋体" w:hAnsi="宋体" w:hint="eastAsia"/>
                <w:szCs w:val="21"/>
              </w:rPr>
              <w:t>2.所有端口支持千兆无阻塞转发；</w:t>
            </w:r>
          </w:p>
          <w:p w14:paraId="40EF2AE1" w14:textId="77777777" w:rsidR="00DC7826" w:rsidRDefault="00085BD6">
            <w:pPr>
              <w:spacing w:line="360" w:lineRule="auto"/>
              <w:jc w:val="left"/>
              <w:rPr>
                <w:rFonts w:ascii="宋体" w:hAnsi="宋体"/>
                <w:szCs w:val="21"/>
              </w:rPr>
            </w:pPr>
            <w:r>
              <w:rPr>
                <w:rFonts w:ascii="宋体" w:hAnsi="宋体" w:hint="eastAsia"/>
                <w:b/>
                <w:bCs/>
                <w:szCs w:val="21"/>
              </w:rPr>
              <w:t>#</w:t>
            </w:r>
            <w:r>
              <w:rPr>
                <w:rFonts w:ascii="宋体" w:hAnsi="宋体" w:hint="eastAsia"/>
                <w:szCs w:val="21"/>
              </w:rPr>
              <w:t>3.支持POE供电，能够支持本包中的视频监控器的部署，且能够支持16个视频监控器同时工作；</w:t>
            </w:r>
          </w:p>
          <w:p w14:paraId="324CDF1E" w14:textId="77777777" w:rsidR="00DC7826" w:rsidRDefault="00085BD6">
            <w:pPr>
              <w:spacing w:line="360" w:lineRule="auto"/>
              <w:jc w:val="left"/>
              <w:rPr>
                <w:rFonts w:ascii="宋体" w:hAnsi="宋体"/>
                <w:szCs w:val="21"/>
              </w:rPr>
            </w:pPr>
            <w:r>
              <w:rPr>
                <w:rFonts w:ascii="宋体" w:hAnsi="宋体" w:hint="eastAsia"/>
                <w:szCs w:val="21"/>
              </w:rPr>
              <w:t>4.自动识别POE设备，不损坏非POE设备；</w:t>
            </w:r>
          </w:p>
        </w:tc>
        <w:tc>
          <w:tcPr>
            <w:tcW w:w="840" w:type="dxa"/>
            <w:vAlign w:val="center"/>
          </w:tcPr>
          <w:p w14:paraId="4A185285" w14:textId="77777777" w:rsidR="00DC7826" w:rsidRDefault="00085BD6">
            <w:pPr>
              <w:spacing w:line="360" w:lineRule="auto"/>
              <w:jc w:val="center"/>
              <w:rPr>
                <w:rFonts w:ascii="宋体" w:hAnsi="宋体" w:cs="仿宋"/>
                <w:szCs w:val="21"/>
              </w:rPr>
            </w:pPr>
            <w:r>
              <w:rPr>
                <w:rFonts w:ascii="宋体" w:hAnsi="宋体" w:cs="仿宋" w:hint="eastAsia"/>
                <w:szCs w:val="21"/>
              </w:rPr>
              <w:t>1台</w:t>
            </w:r>
          </w:p>
        </w:tc>
      </w:tr>
      <w:tr w:rsidR="00DC7826" w14:paraId="2DE1AF70" w14:textId="77777777">
        <w:tc>
          <w:tcPr>
            <w:tcW w:w="733" w:type="dxa"/>
            <w:vAlign w:val="center"/>
          </w:tcPr>
          <w:p w14:paraId="25DD3CB8" w14:textId="77777777" w:rsidR="00DC7826" w:rsidRDefault="00085BD6">
            <w:pPr>
              <w:spacing w:line="360" w:lineRule="auto"/>
              <w:jc w:val="center"/>
              <w:rPr>
                <w:rFonts w:ascii="宋体" w:hAnsi="宋体" w:cs="仿宋"/>
                <w:szCs w:val="21"/>
              </w:rPr>
            </w:pPr>
            <w:r>
              <w:rPr>
                <w:rFonts w:ascii="宋体" w:hAnsi="宋体" w:cs="仿宋" w:hint="eastAsia"/>
                <w:szCs w:val="21"/>
              </w:rPr>
              <w:t>11</w:t>
            </w:r>
          </w:p>
        </w:tc>
        <w:tc>
          <w:tcPr>
            <w:tcW w:w="1445" w:type="dxa"/>
            <w:vAlign w:val="center"/>
          </w:tcPr>
          <w:p w14:paraId="336F255A" w14:textId="77777777" w:rsidR="00DC7826" w:rsidRDefault="00085BD6">
            <w:pPr>
              <w:spacing w:line="360" w:lineRule="auto"/>
              <w:jc w:val="center"/>
              <w:rPr>
                <w:rFonts w:ascii="宋体" w:hAnsi="宋体" w:cs="仿宋"/>
                <w:szCs w:val="21"/>
              </w:rPr>
            </w:pPr>
            <w:r>
              <w:rPr>
                <w:rFonts w:ascii="宋体" w:hAnsi="宋体" w:cs="仿宋" w:hint="eastAsia"/>
                <w:szCs w:val="21"/>
              </w:rPr>
              <w:t>物联网智能移动端及后台端解决方案开发</w:t>
            </w:r>
          </w:p>
        </w:tc>
        <w:tc>
          <w:tcPr>
            <w:tcW w:w="5351" w:type="dxa"/>
          </w:tcPr>
          <w:p w14:paraId="49F8C49D" w14:textId="77777777" w:rsidR="00DC7826" w:rsidRDefault="00085BD6">
            <w:pPr>
              <w:spacing w:line="360" w:lineRule="auto"/>
              <w:jc w:val="left"/>
              <w:rPr>
                <w:rFonts w:ascii="宋体" w:hAnsi="宋体" w:cs="仿宋"/>
                <w:szCs w:val="21"/>
              </w:rPr>
            </w:pPr>
            <w:r>
              <w:rPr>
                <w:rFonts w:ascii="宋体" w:hAnsi="宋体" w:cs="仿宋" w:hint="eastAsia"/>
                <w:szCs w:val="21"/>
              </w:rPr>
              <w:t>一、总体技术要求</w:t>
            </w:r>
          </w:p>
          <w:p w14:paraId="679B897C" w14:textId="77777777" w:rsidR="00DC7826" w:rsidRDefault="00085BD6">
            <w:pPr>
              <w:spacing w:line="360" w:lineRule="auto"/>
              <w:jc w:val="left"/>
              <w:rPr>
                <w:rFonts w:ascii="宋体" w:hAnsi="宋体" w:cs="仿宋"/>
                <w:szCs w:val="21"/>
              </w:rPr>
            </w:pPr>
            <w:r>
              <w:rPr>
                <w:rFonts w:ascii="宋体" w:hAnsi="宋体" w:cs="仿宋" w:hint="eastAsia"/>
                <w:szCs w:val="21"/>
              </w:rPr>
              <w:t>★1.架构：采用 B/S 架构，能运行于各类主流浏览器，后端采用PYTHON语言开发，后端</w:t>
            </w:r>
            <w:proofErr w:type="spellStart"/>
            <w:r>
              <w:rPr>
                <w:rFonts w:ascii="宋体" w:hAnsi="宋体" w:cs="仿宋" w:hint="eastAsia"/>
                <w:szCs w:val="21"/>
              </w:rPr>
              <w:t>Diango</w:t>
            </w:r>
            <w:proofErr w:type="spellEnd"/>
            <w:r>
              <w:rPr>
                <w:rFonts w:ascii="宋体" w:hAnsi="宋体" w:cs="仿宋" w:hint="eastAsia"/>
                <w:szCs w:val="21"/>
              </w:rPr>
              <w:t>框架，前端采用VUE框架。</w:t>
            </w:r>
          </w:p>
          <w:p w14:paraId="54F63AB4" w14:textId="77777777" w:rsidR="00DC7826" w:rsidRDefault="00085BD6">
            <w:pPr>
              <w:spacing w:line="360" w:lineRule="auto"/>
              <w:jc w:val="left"/>
              <w:rPr>
                <w:rFonts w:ascii="宋体" w:hAnsi="宋体" w:cs="仿宋"/>
                <w:szCs w:val="21"/>
              </w:rPr>
            </w:pPr>
            <w:r>
              <w:rPr>
                <w:rFonts w:ascii="宋体" w:hAnsi="宋体" w:cs="仿宋" w:hint="eastAsia"/>
                <w:szCs w:val="21"/>
              </w:rPr>
              <w:t>2.数据库：兼容主流数据库，可安装运行于Unix、Linux、windows等操作系统。</w:t>
            </w:r>
          </w:p>
          <w:p w14:paraId="0536F15F"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3.安全性：支持办理二级及以上安全等级保护。以用户为基础，控制对系统的访问，用户密码管理符合业界通用的规范，提供日志及审计功能，监控敏感数据的访问和修改，可以防止任何通过网络进行的非授权访问。</w:t>
            </w:r>
          </w:p>
          <w:p w14:paraId="27D68528" w14:textId="77777777" w:rsidR="00DC7826" w:rsidRDefault="00085BD6">
            <w:pPr>
              <w:spacing w:line="360" w:lineRule="auto"/>
              <w:jc w:val="left"/>
              <w:rPr>
                <w:rFonts w:ascii="宋体" w:hAnsi="宋体" w:cs="仿宋"/>
                <w:szCs w:val="21"/>
              </w:rPr>
            </w:pPr>
            <w:r>
              <w:rPr>
                <w:rFonts w:ascii="宋体" w:hAnsi="宋体" w:cs="仿宋" w:hint="eastAsia"/>
                <w:szCs w:val="21"/>
              </w:rPr>
              <w:t>4.灵活性：能够实现多级管理。</w:t>
            </w:r>
          </w:p>
          <w:p w14:paraId="6BBF197C"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 xml:space="preserve">5.可靠性：系统不间断工作、无故障率达到99%以上，系统年平均故障时间不超过10小时，连续故障时间不超过4小时。业务数据在非人工处理情况下，不被系统删除、处理。 </w:t>
            </w:r>
            <w:r>
              <w:rPr>
                <w:rFonts w:ascii="宋体" w:hAnsi="宋体" w:cs="仿宋" w:hint="eastAsia"/>
                <w:szCs w:val="21"/>
              </w:rPr>
              <w:t xml:space="preserve">  </w:t>
            </w:r>
          </w:p>
          <w:p w14:paraId="1D418E9A" w14:textId="77777777" w:rsidR="00DC7826" w:rsidRDefault="00085BD6">
            <w:pPr>
              <w:spacing w:line="360" w:lineRule="auto"/>
              <w:jc w:val="left"/>
              <w:rPr>
                <w:rFonts w:ascii="宋体" w:hAnsi="宋体" w:cs="仿宋"/>
                <w:szCs w:val="21"/>
              </w:rPr>
            </w:pPr>
            <w:r>
              <w:rPr>
                <w:rFonts w:ascii="宋体" w:hAnsi="宋体" w:cs="仿宋" w:hint="eastAsia"/>
                <w:szCs w:val="21"/>
              </w:rPr>
              <w:t>6.易用性：界面设计应该美观实用，方便用户操作，图标无歧义。界面的分辨率设计应该采用目前主流的设置。</w:t>
            </w:r>
          </w:p>
          <w:p w14:paraId="77087ACA" w14:textId="77777777" w:rsidR="00DC7826" w:rsidRDefault="00085BD6">
            <w:pPr>
              <w:spacing w:line="360" w:lineRule="auto"/>
              <w:jc w:val="left"/>
              <w:rPr>
                <w:rFonts w:ascii="宋体" w:hAnsi="宋体" w:cs="仿宋"/>
                <w:szCs w:val="21"/>
              </w:rPr>
            </w:pPr>
            <w:r>
              <w:rPr>
                <w:rFonts w:ascii="宋体" w:hAnsi="宋体" w:cs="仿宋" w:hint="eastAsia"/>
                <w:b/>
                <w:bCs/>
                <w:szCs w:val="21"/>
              </w:rPr>
              <w:t>#</w:t>
            </w:r>
            <w:r>
              <w:rPr>
                <w:rFonts w:ascii="宋体" w:hAnsi="宋体" w:cs="仿宋" w:hint="eastAsia"/>
                <w:szCs w:val="21"/>
              </w:rPr>
              <w:t>7.系统集成要求：支持按照要求开放相应接口，支持与校园基础平台及各应用系统进行集成。</w:t>
            </w:r>
          </w:p>
          <w:p w14:paraId="1B5B9737" w14:textId="77777777" w:rsidR="00DC7826" w:rsidRDefault="00085BD6">
            <w:pPr>
              <w:spacing w:line="360" w:lineRule="auto"/>
              <w:jc w:val="left"/>
              <w:rPr>
                <w:rFonts w:ascii="宋体" w:hAnsi="宋体" w:cs="仿宋"/>
                <w:szCs w:val="21"/>
              </w:rPr>
            </w:pPr>
            <w:r>
              <w:rPr>
                <w:rFonts w:ascii="宋体" w:hAnsi="宋体" w:cs="仿宋" w:hint="eastAsia"/>
                <w:szCs w:val="21"/>
              </w:rPr>
              <w:t>二、功能服务要求</w:t>
            </w:r>
          </w:p>
          <w:p w14:paraId="23C4C7F6" w14:textId="77777777" w:rsidR="00DC7826" w:rsidRDefault="00085BD6">
            <w:pPr>
              <w:spacing w:line="360" w:lineRule="auto"/>
              <w:jc w:val="left"/>
              <w:rPr>
                <w:rFonts w:ascii="宋体" w:hAnsi="宋体" w:cs="仿宋"/>
                <w:szCs w:val="21"/>
              </w:rPr>
            </w:pPr>
            <w:r>
              <w:rPr>
                <w:rFonts w:ascii="宋体" w:hAnsi="宋体" w:cs="仿宋" w:hint="eastAsia"/>
                <w:szCs w:val="21"/>
              </w:rPr>
              <w:t>★1.完善实验室智能运</w:t>
            </w:r>
            <w:proofErr w:type="gramStart"/>
            <w:r>
              <w:rPr>
                <w:rFonts w:ascii="宋体" w:hAnsi="宋体" w:cs="仿宋" w:hint="eastAsia"/>
                <w:szCs w:val="21"/>
              </w:rPr>
              <w:t>维系统</w:t>
            </w:r>
            <w:proofErr w:type="gramEnd"/>
            <w:r>
              <w:rPr>
                <w:rFonts w:ascii="宋体" w:hAnsi="宋体" w:cs="仿宋" w:hint="eastAsia"/>
                <w:szCs w:val="21"/>
              </w:rPr>
              <w:t>中权限控制、运维数据的统计管理与人员管理后等模块后台以及前端展示功能。</w:t>
            </w:r>
          </w:p>
          <w:p w14:paraId="4F37FDEF" w14:textId="77777777" w:rsidR="00DC7826" w:rsidRDefault="00085BD6">
            <w:pPr>
              <w:spacing w:line="360" w:lineRule="auto"/>
              <w:jc w:val="left"/>
              <w:rPr>
                <w:rFonts w:ascii="宋体" w:hAnsi="宋体" w:cs="仿宋"/>
                <w:szCs w:val="21"/>
              </w:rPr>
            </w:pPr>
            <w:r>
              <w:rPr>
                <w:rFonts w:ascii="宋体" w:hAnsi="宋体" w:cs="仿宋" w:hint="eastAsia"/>
                <w:szCs w:val="21"/>
              </w:rPr>
              <w:t>#2.监控设备本地化部署，并集成到系统PC后台与</w:t>
            </w:r>
            <w:proofErr w:type="gramStart"/>
            <w:r>
              <w:rPr>
                <w:rFonts w:ascii="宋体" w:hAnsi="宋体" w:cs="仿宋" w:hint="eastAsia"/>
                <w:szCs w:val="21"/>
              </w:rPr>
              <w:t>微信公众号</w:t>
            </w:r>
            <w:proofErr w:type="gramEnd"/>
            <w:r>
              <w:rPr>
                <w:rFonts w:ascii="宋体" w:hAnsi="宋体" w:cs="仿宋" w:hint="eastAsia"/>
                <w:szCs w:val="21"/>
              </w:rPr>
              <w:t>管理员后台端，实现管理员随时通过</w:t>
            </w:r>
            <w:proofErr w:type="gramStart"/>
            <w:r>
              <w:rPr>
                <w:rFonts w:ascii="宋体" w:hAnsi="宋体" w:cs="仿宋" w:hint="eastAsia"/>
                <w:szCs w:val="21"/>
              </w:rPr>
              <w:t>微信公众号</w:t>
            </w:r>
            <w:proofErr w:type="gramEnd"/>
            <w:r>
              <w:rPr>
                <w:rFonts w:ascii="宋体" w:hAnsi="宋体" w:cs="仿宋" w:hint="eastAsia"/>
                <w:szCs w:val="21"/>
              </w:rPr>
              <w:t>后端对实验室进行巡查与对讲。</w:t>
            </w:r>
          </w:p>
          <w:p w14:paraId="3215A44C"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3.火灾智能识别功能：根据智能</w:t>
            </w:r>
            <w:proofErr w:type="gramStart"/>
            <w:r>
              <w:rPr>
                <w:rFonts w:ascii="宋体" w:hAnsi="宋体" w:cs="仿宋" w:hint="eastAsia"/>
                <w:szCs w:val="21"/>
              </w:rPr>
              <w:t>烟感对实验室</w:t>
            </w:r>
            <w:proofErr w:type="gramEnd"/>
            <w:r>
              <w:rPr>
                <w:rFonts w:ascii="宋体" w:hAnsi="宋体" w:cs="仿宋" w:hint="eastAsia"/>
                <w:szCs w:val="21"/>
              </w:rPr>
              <w:t>火情情况实现常态化巡查、智能化识别火灾并联动及时通报实</w:t>
            </w:r>
            <w:r>
              <w:rPr>
                <w:rFonts w:ascii="宋体" w:hAnsi="宋体" w:cs="仿宋" w:hint="eastAsia"/>
                <w:szCs w:val="21"/>
              </w:rPr>
              <w:lastRenderedPageBreak/>
              <w:t>验室管理员及报警。</w:t>
            </w:r>
          </w:p>
          <w:p w14:paraId="034CD5B9"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4.窗户远程控制：对接智能推窗器，实现对窗户的远程控制，与实验室智能运</w:t>
            </w:r>
            <w:proofErr w:type="gramStart"/>
            <w:r>
              <w:rPr>
                <w:rFonts w:ascii="宋体" w:hAnsi="宋体" w:cs="仿宋" w:hint="eastAsia"/>
                <w:szCs w:val="21"/>
              </w:rPr>
              <w:t>维系统</w:t>
            </w:r>
            <w:proofErr w:type="gramEnd"/>
            <w:r>
              <w:rPr>
                <w:rFonts w:ascii="宋体" w:hAnsi="宋体" w:cs="仿宋" w:hint="eastAsia"/>
                <w:szCs w:val="21"/>
              </w:rPr>
              <w:t>进行集成，并与教室使用情况进行联动，支持策略化定制。</w:t>
            </w:r>
          </w:p>
          <w:p w14:paraId="35AFD314"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5.人体红外感应智能控制：常态化监测实验室人员使用情况，与节能控制系统、PC远程控制系统进行联动；</w:t>
            </w:r>
          </w:p>
          <w:p w14:paraId="35417AF0"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6.异常时段人员检测：非工作和夜自习时间根据智能红外感应器检测提醒，并短信通知管理人员。</w:t>
            </w:r>
          </w:p>
          <w:p w14:paraId="2C161D69"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7.烟雾报警器远程控制：常态化采集烟雾报警器数据，对超标数值进行报警并通知实验室管理人员，与电源、水源自动控制系统进行联动。</w:t>
            </w:r>
          </w:p>
          <w:p w14:paraId="6772FEEA"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8.漏水等智能化识别功能：常态化监测实验室内水源运行情况，并智能化识别漏水情况，并联动通知实验室管理员。</w:t>
            </w:r>
          </w:p>
          <w:p w14:paraId="41AA3292"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9.物联网智能联动系统开发：实现教师上课时场景设备联动控制，包括实现窗户、空调、开关、照明等设备联动控制，相关控制界面支持PC和移动端设置。</w:t>
            </w:r>
          </w:p>
          <w:p w14:paraId="3962E388"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10.中央数据集中展示开发：将实验室智能运维数</w:t>
            </w:r>
            <w:proofErr w:type="gramStart"/>
            <w:r>
              <w:rPr>
                <w:rFonts w:ascii="宋体" w:hAnsi="宋体" w:cs="仿宋" w:hint="eastAsia"/>
                <w:szCs w:val="21"/>
              </w:rPr>
              <w:t>据以及</w:t>
            </w:r>
            <w:proofErr w:type="gramEnd"/>
            <w:r>
              <w:rPr>
                <w:rFonts w:ascii="宋体" w:hAnsi="宋体" w:cs="仿宋" w:hint="eastAsia"/>
                <w:szCs w:val="21"/>
              </w:rPr>
              <w:t>能耗数据以直观的图形图表形式展示出来；可同时查看各路监控设备实时监控视频或单独选择某一路监控设备放大查看实时监控视频。</w:t>
            </w:r>
          </w:p>
          <w:p w14:paraId="21BF9FBD" w14:textId="77777777" w:rsidR="00DC7826" w:rsidRDefault="00085BD6">
            <w:pPr>
              <w:spacing w:line="360" w:lineRule="auto"/>
              <w:jc w:val="left"/>
              <w:rPr>
                <w:rFonts w:ascii="宋体" w:hAnsi="宋体" w:cs="仿宋"/>
                <w:szCs w:val="21"/>
              </w:rPr>
            </w:pPr>
            <w:r>
              <w:rPr>
                <w:rFonts w:ascii="宋体" w:hAnsi="宋体" w:cs="仿宋" w:hint="eastAsia"/>
                <w:szCs w:val="21"/>
              </w:rPr>
              <w:t>实现实验室开放共享按照实验室格局座位进行预约，实现PC端与手机</w:t>
            </w:r>
            <w:proofErr w:type="gramStart"/>
            <w:r>
              <w:rPr>
                <w:rFonts w:ascii="宋体" w:hAnsi="宋体" w:cs="仿宋" w:hint="eastAsia"/>
                <w:szCs w:val="21"/>
              </w:rPr>
              <w:t>端支持</w:t>
            </w:r>
            <w:proofErr w:type="gramEnd"/>
            <w:r>
              <w:rPr>
                <w:rFonts w:ascii="宋体" w:hAnsi="宋体" w:cs="仿宋" w:hint="eastAsia"/>
                <w:szCs w:val="21"/>
              </w:rPr>
              <w:t>图形化展示各实验室座位分布情况，占用和闲置状态可区分，并支持后台设置以及策略性控制。</w:t>
            </w:r>
          </w:p>
          <w:p w14:paraId="4F5FEC80" w14:textId="77777777" w:rsidR="00DC7826" w:rsidRDefault="00085BD6">
            <w:p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11. 解决方案性能要求：实验室预约申请以及网站访问支持访问高并发，并发数每</w:t>
            </w:r>
            <w:proofErr w:type="gramStart"/>
            <w:r>
              <w:rPr>
                <w:rFonts w:ascii="宋体" w:hAnsi="宋体" w:cs="仿宋" w:hint="eastAsia"/>
                <w:szCs w:val="21"/>
              </w:rPr>
              <w:t>秒钟≥</w:t>
            </w:r>
            <w:proofErr w:type="gramEnd"/>
            <w:r>
              <w:rPr>
                <w:rFonts w:ascii="宋体" w:hAnsi="宋体" w:cs="仿宋" w:hint="eastAsia"/>
                <w:szCs w:val="21"/>
              </w:rPr>
              <w:t>1000次。</w:t>
            </w:r>
          </w:p>
          <w:p w14:paraId="2E00D859" w14:textId="77777777" w:rsidR="00DC7826" w:rsidRDefault="00085BD6">
            <w:pPr>
              <w:spacing w:line="360" w:lineRule="auto"/>
              <w:jc w:val="left"/>
              <w:rPr>
                <w:rFonts w:ascii="宋体" w:hAnsi="宋体" w:cs="仿宋"/>
                <w:szCs w:val="21"/>
              </w:rPr>
            </w:pPr>
            <w:r>
              <w:rPr>
                <w:rFonts w:ascii="宋体" w:hAnsi="宋体" w:cs="仿宋" w:hint="eastAsia"/>
                <w:szCs w:val="21"/>
              </w:rPr>
              <w:t>★12. 需要开发的部分包括PC网站、PC后台管理、</w:t>
            </w:r>
            <w:proofErr w:type="gramStart"/>
            <w:r>
              <w:rPr>
                <w:rFonts w:ascii="宋体" w:hAnsi="宋体" w:cs="仿宋" w:hint="eastAsia"/>
                <w:szCs w:val="21"/>
              </w:rPr>
              <w:t>微信公众号</w:t>
            </w:r>
            <w:proofErr w:type="gramEnd"/>
            <w:r>
              <w:rPr>
                <w:rFonts w:ascii="宋体" w:hAnsi="宋体" w:cs="仿宋" w:hint="eastAsia"/>
                <w:szCs w:val="21"/>
              </w:rPr>
              <w:t>、手机浏览器4个前端，1个服务器后台。</w:t>
            </w:r>
          </w:p>
          <w:p w14:paraId="71788CBF" w14:textId="77777777" w:rsidR="00DC7826" w:rsidRDefault="00085BD6">
            <w:pPr>
              <w:numPr>
                <w:ilvl w:val="255"/>
                <w:numId w:val="0"/>
              </w:numPr>
              <w:spacing w:line="360" w:lineRule="auto"/>
              <w:jc w:val="left"/>
              <w:rPr>
                <w:rFonts w:ascii="宋体" w:hAnsi="宋体" w:cs="仿宋"/>
                <w:szCs w:val="21"/>
              </w:rPr>
            </w:pPr>
            <w:r>
              <w:rPr>
                <w:rFonts w:ascii="宋体" w:hAnsi="宋体" w:hint="eastAsia"/>
                <w:b/>
                <w:bCs/>
                <w:szCs w:val="21"/>
              </w:rPr>
              <w:t>#</w:t>
            </w:r>
            <w:r>
              <w:rPr>
                <w:rFonts w:ascii="宋体" w:hAnsi="宋体" w:cs="仿宋" w:hint="eastAsia"/>
                <w:szCs w:val="21"/>
              </w:rPr>
              <w:t>13. 交付开发成果源代码以及相关分析设计、开发文档以及后续运维文档。</w:t>
            </w:r>
          </w:p>
        </w:tc>
        <w:tc>
          <w:tcPr>
            <w:tcW w:w="840" w:type="dxa"/>
            <w:vAlign w:val="center"/>
          </w:tcPr>
          <w:p w14:paraId="38BC60FE" w14:textId="77777777" w:rsidR="00DC7826" w:rsidRDefault="00085BD6">
            <w:pPr>
              <w:spacing w:line="360" w:lineRule="auto"/>
              <w:jc w:val="center"/>
              <w:rPr>
                <w:rFonts w:ascii="宋体" w:hAnsi="宋体" w:cs="仿宋"/>
                <w:szCs w:val="21"/>
              </w:rPr>
            </w:pPr>
            <w:r>
              <w:rPr>
                <w:rFonts w:ascii="宋体" w:hAnsi="宋体" w:cs="仿宋" w:hint="eastAsia"/>
                <w:szCs w:val="21"/>
              </w:rPr>
              <w:lastRenderedPageBreak/>
              <w:t>1项</w:t>
            </w:r>
          </w:p>
        </w:tc>
      </w:tr>
      <w:tr w:rsidR="00DC7826" w14:paraId="3652533C" w14:textId="77777777">
        <w:tc>
          <w:tcPr>
            <w:tcW w:w="733" w:type="dxa"/>
            <w:vAlign w:val="center"/>
          </w:tcPr>
          <w:p w14:paraId="46143A3F" w14:textId="77777777" w:rsidR="00DC7826" w:rsidRDefault="00085BD6">
            <w:pPr>
              <w:spacing w:line="360" w:lineRule="auto"/>
              <w:jc w:val="center"/>
              <w:rPr>
                <w:rFonts w:ascii="宋体" w:hAnsi="宋体" w:cs="仿宋"/>
                <w:szCs w:val="21"/>
              </w:rPr>
            </w:pPr>
            <w:r>
              <w:rPr>
                <w:rFonts w:ascii="宋体" w:hAnsi="宋体" w:cs="仿宋" w:hint="eastAsia"/>
                <w:szCs w:val="21"/>
              </w:rPr>
              <w:t>13</w:t>
            </w:r>
          </w:p>
        </w:tc>
        <w:tc>
          <w:tcPr>
            <w:tcW w:w="1445" w:type="dxa"/>
            <w:vAlign w:val="center"/>
          </w:tcPr>
          <w:p w14:paraId="110B6592" w14:textId="77777777" w:rsidR="00DC7826" w:rsidRDefault="00085BD6">
            <w:pPr>
              <w:spacing w:line="360" w:lineRule="auto"/>
              <w:jc w:val="center"/>
              <w:rPr>
                <w:rFonts w:ascii="宋体" w:hAnsi="宋体" w:cs="仿宋"/>
                <w:szCs w:val="21"/>
              </w:rPr>
            </w:pPr>
            <w:r>
              <w:rPr>
                <w:rFonts w:ascii="宋体" w:hAnsi="宋体" w:cs="仿宋" w:hint="eastAsia"/>
                <w:szCs w:val="21"/>
              </w:rPr>
              <w:t>设备安装施工及调试</w:t>
            </w:r>
          </w:p>
        </w:tc>
        <w:tc>
          <w:tcPr>
            <w:tcW w:w="5351" w:type="dxa"/>
          </w:tcPr>
          <w:p w14:paraId="7D444DFA" w14:textId="77777777" w:rsidR="00DC7826" w:rsidRDefault="00085BD6">
            <w:pPr>
              <w:spacing w:line="360" w:lineRule="auto"/>
              <w:jc w:val="left"/>
              <w:rPr>
                <w:rFonts w:ascii="宋体" w:hAnsi="宋体" w:cs="仿宋"/>
                <w:szCs w:val="21"/>
              </w:rPr>
            </w:pPr>
            <w:r>
              <w:rPr>
                <w:rFonts w:ascii="宋体" w:hAnsi="宋体" w:cs="仿宋" w:hint="eastAsia"/>
                <w:szCs w:val="21"/>
              </w:rPr>
              <w:t>包括：监控设备、智能开窗器、智能人体红外、智能烟雾报警器设备的布线、安装材料及安装调试；实验室硬件更新安装、操作系统以及相关软件安装费用调试及维</w:t>
            </w:r>
            <w:r>
              <w:rPr>
                <w:rFonts w:ascii="宋体" w:hAnsi="宋体" w:cs="仿宋" w:hint="eastAsia"/>
                <w:szCs w:val="21"/>
              </w:rPr>
              <w:lastRenderedPageBreak/>
              <w:t>护。</w:t>
            </w:r>
          </w:p>
        </w:tc>
        <w:tc>
          <w:tcPr>
            <w:tcW w:w="840" w:type="dxa"/>
            <w:vAlign w:val="center"/>
          </w:tcPr>
          <w:p w14:paraId="40707C03" w14:textId="77777777" w:rsidR="00DC7826" w:rsidRDefault="00085BD6">
            <w:pPr>
              <w:spacing w:line="360" w:lineRule="auto"/>
              <w:jc w:val="center"/>
              <w:rPr>
                <w:rFonts w:ascii="宋体" w:hAnsi="宋体" w:cs="仿宋"/>
                <w:szCs w:val="21"/>
              </w:rPr>
            </w:pPr>
            <w:r>
              <w:rPr>
                <w:rFonts w:ascii="宋体" w:hAnsi="宋体" w:cs="仿宋" w:hint="eastAsia"/>
                <w:szCs w:val="21"/>
              </w:rPr>
              <w:lastRenderedPageBreak/>
              <w:t>1项</w:t>
            </w:r>
          </w:p>
        </w:tc>
      </w:tr>
      <w:bookmarkEnd w:id="793"/>
    </w:tbl>
    <w:p w14:paraId="0F4FFDF7" w14:textId="77777777" w:rsidR="00DC7826" w:rsidRDefault="00DC7826">
      <w:pPr>
        <w:adjustRightInd w:val="0"/>
        <w:spacing w:line="360" w:lineRule="auto"/>
        <w:contextualSpacing/>
        <w:jc w:val="left"/>
        <w:rPr>
          <w:sz w:val="24"/>
        </w:rPr>
      </w:pPr>
    </w:p>
    <w:p w14:paraId="0ACEA60E" w14:textId="77777777" w:rsidR="00DC7826" w:rsidRDefault="00085BD6">
      <w:pPr>
        <w:spacing w:line="360" w:lineRule="auto"/>
        <w:contextualSpacing/>
        <w:rPr>
          <w:i/>
          <w:iCs/>
          <w:sz w:val="24"/>
        </w:rPr>
      </w:pPr>
      <w:r>
        <w:rPr>
          <w:sz w:val="24"/>
        </w:rPr>
        <w:t xml:space="preserve">3. </w:t>
      </w:r>
      <w:r>
        <w:rPr>
          <w:sz w:val="24"/>
        </w:rPr>
        <w:t>验收标准</w:t>
      </w:r>
    </w:p>
    <w:p w14:paraId="34C518D7"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3.1</w:t>
      </w:r>
      <w:r>
        <w:rPr>
          <w:rFonts w:ascii="Times New Roman" w:hAnsi="Times New Roman" w:hint="eastAsia"/>
          <w:sz w:val="24"/>
          <w:szCs w:val="24"/>
        </w:rPr>
        <w:t>设备安装、调试完成后，由采购人组织验收，验收合格后，采购人及供货</w:t>
      </w:r>
      <w:proofErr w:type="gramStart"/>
      <w:r>
        <w:rPr>
          <w:rFonts w:ascii="Times New Roman" w:hAnsi="Times New Roman" w:hint="eastAsia"/>
          <w:sz w:val="24"/>
          <w:szCs w:val="24"/>
        </w:rPr>
        <w:t>商双方</w:t>
      </w:r>
      <w:proofErr w:type="gramEnd"/>
      <w:r>
        <w:rPr>
          <w:rFonts w:ascii="Times New Roman" w:hAnsi="Times New Roman" w:hint="eastAsia"/>
          <w:sz w:val="24"/>
          <w:szCs w:val="24"/>
        </w:rPr>
        <w:t>共同签署验收文件。</w:t>
      </w:r>
    </w:p>
    <w:p w14:paraId="0856BAF6"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3.2</w:t>
      </w:r>
      <w:r>
        <w:rPr>
          <w:rFonts w:ascii="Times New Roman" w:hAnsi="Times New Roman" w:hint="eastAsia"/>
          <w:sz w:val="24"/>
          <w:szCs w:val="24"/>
        </w:rPr>
        <w:t>设备到货：设备到货前应将安装环境要求书面通知给用户，并与用户协商足够准备时间。到货时需按用户要求免费将设备在双方商定的时间运到指定安装位置，并由设备安装工程师当场进行开箱检查。</w:t>
      </w:r>
    </w:p>
    <w:p w14:paraId="024F3475" w14:textId="77777777" w:rsidR="00DC7826" w:rsidRDefault="00085BD6">
      <w:pPr>
        <w:pStyle w:val="aff2"/>
        <w:adjustRightInd w:val="0"/>
        <w:spacing w:line="360" w:lineRule="auto"/>
        <w:ind w:firstLine="480"/>
        <w:contextualSpacing/>
        <w:jc w:val="left"/>
        <w:rPr>
          <w:rFonts w:ascii="Times New Roman" w:hAnsi="Times New Roman"/>
          <w:sz w:val="24"/>
          <w:szCs w:val="24"/>
        </w:rPr>
      </w:pPr>
      <w:r>
        <w:rPr>
          <w:rFonts w:ascii="Times New Roman" w:hAnsi="Times New Roman" w:hint="eastAsia"/>
          <w:sz w:val="24"/>
          <w:szCs w:val="24"/>
        </w:rPr>
        <w:t>3.3</w:t>
      </w:r>
      <w:r>
        <w:rPr>
          <w:rFonts w:ascii="Times New Roman" w:hAnsi="Times New Roman" w:hint="eastAsia"/>
          <w:sz w:val="24"/>
          <w:szCs w:val="24"/>
        </w:rPr>
        <w:t>设备安装调试：设备经开箱检查确认一切正常后，由设备安装工程师免费执行安装调试直至达到验收指标（以技术规格要求指标为验收指标）。由用户单位进行使用性能方面的验收。设备的性能符合响应人应答文件中承诺的技术指标，所有指标验收由用户确认。</w:t>
      </w:r>
    </w:p>
    <w:p w14:paraId="339C0BC0" w14:textId="77777777" w:rsidR="00DC7826" w:rsidRDefault="00DC7826">
      <w:pPr>
        <w:rPr>
          <w:b/>
          <w:bCs/>
          <w:sz w:val="24"/>
          <w:szCs w:val="32"/>
        </w:rPr>
      </w:pPr>
    </w:p>
    <w:p w14:paraId="047B94C8" w14:textId="77777777" w:rsidR="00DC7826" w:rsidRDefault="00085BD6">
      <w:pPr>
        <w:spacing w:line="360" w:lineRule="auto"/>
        <w:contextualSpacing/>
        <w:rPr>
          <w:rFonts w:ascii="宋体" w:hAnsi="宋体"/>
          <w:sz w:val="24"/>
        </w:rPr>
      </w:pPr>
      <w:r>
        <w:rPr>
          <w:b/>
          <w:sz w:val="36"/>
          <w:szCs w:val="36"/>
        </w:rPr>
        <w:br w:type="page"/>
      </w:r>
    </w:p>
    <w:p w14:paraId="1407607A" w14:textId="77777777" w:rsidR="00DC7826" w:rsidRDefault="00DC7826">
      <w:pPr>
        <w:widowControl/>
        <w:jc w:val="left"/>
        <w:rPr>
          <w:rFonts w:ascii="宋体" w:hAnsi="宋体"/>
          <w:b/>
          <w:sz w:val="36"/>
          <w:szCs w:val="36"/>
        </w:rPr>
      </w:pPr>
    </w:p>
    <w:p w14:paraId="7A0CD50D" w14:textId="77777777" w:rsidR="00DC7826" w:rsidRDefault="00085BD6">
      <w:pPr>
        <w:spacing w:line="360" w:lineRule="auto"/>
        <w:jc w:val="center"/>
        <w:outlineLvl w:val="0"/>
        <w:rPr>
          <w:rFonts w:ascii="宋体" w:hAnsi="宋体"/>
          <w:b/>
          <w:sz w:val="36"/>
          <w:szCs w:val="36"/>
        </w:rPr>
      </w:pPr>
      <w:bookmarkStart w:id="795" w:name="_Toc100564790"/>
      <w:r>
        <w:rPr>
          <w:rFonts w:ascii="宋体" w:hAnsi="宋体"/>
          <w:b/>
          <w:sz w:val="36"/>
          <w:szCs w:val="36"/>
        </w:rPr>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95"/>
    </w:p>
    <w:p w14:paraId="59563E6B" w14:textId="77777777" w:rsidR="00DC7826" w:rsidRDefault="00DC7826">
      <w:pPr>
        <w:rPr>
          <w:rFonts w:ascii="宋体" w:hAnsi="宋体"/>
        </w:rPr>
      </w:pPr>
    </w:p>
    <w:p w14:paraId="5CA581E2" w14:textId="77777777" w:rsidR="00DC7826" w:rsidRDefault="00085BD6">
      <w:pPr>
        <w:pStyle w:val="21"/>
      </w:pPr>
      <w:bookmarkStart w:id="796" w:name="_Toc80087658"/>
      <w:r>
        <w:rPr>
          <w:rFonts w:hint="eastAsia"/>
        </w:rPr>
        <w:t>合同一般条款</w:t>
      </w:r>
      <w:bookmarkEnd w:id="796"/>
    </w:p>
    <w:p w14:paraId="5474B456" w14:textId="77777777" w:rsidR="00DC7826" w:rsidRDefault="00085BD6">
      <w:pPr>
        <w:pStyle w:val="30"/>
        <w:tabs>
          <w:tab w:val="left" w:pos="900"/>
        </w:tabs>
        <w:spacing w:line="360" w:lineRule="auto"/>
        <w:rPr>
          <w:rFonts w:hAnsi="宋体"/>
          <w:szCs w:val="24"/>
        </w:rPr>
      </w:pPr>
      <w:bookmarkStart w:id="797" w:name="_Toc80087659"/>
      <w:bookmarkStart w:id="798" w:name="_Ref467378499"/>
      <w:bookmarkStart w:id="799" w:name="_Ref467378463"/>
      <w:bookmarkStart w:id="800" w:name="_Toc517698532"/>
      <w:bookmarkStart w:id="801" w:name="_Ref467379094"/>
      <w:bookmarkStart w:id="802" w:name="_Toc195936895"/>
      <w:bookmarkStart w:id="803" w:name="_Ref467379101"/>
      <w:bookmarkStart w:id="804" w:name="_Ref467379214"/>
      <w:bookmarkStart w:id="805" w:name="_Ref467379109"/>
      <w:bookmarkStart w:id="806" w:name="_Ref467378404"/>
      <w:bookmarkStart w:id="807" w:name="_Ref467379195"/>
      <w:bookmarkStart w:id="808" w:name="_Ref467379205"/>
      <w:bookmarkStart w:id="809" w:name="_Ref467379225"/>
      <w:bookmarkStart w:id="810" w:name="_Toc487900349"/>
      <w:r>
        <w:rPr>
          <w:rFonts w:hAnsi="宋体" w:hint="eastAsia"/>
          <w:szCs w:val="24"/>
        </w:rPr>
        <w:t>1      定义</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1C371D0A" w14:textId="77777777" w:rsidR="00DC7826" w:rsidRDefault="00085BD6">
      <w:pPr>
        <w:tabs>
          <w:tab w:val="left" w:pos="900"/>
        </w:tabs>
        <w:spacing w:line="360" w:lineRule="auto"/>
        <w:ind w:left="900"/>
        <w:rPr>
          <w:rFonts w:ascii="宋体" w:hAnsi="宋体"/>
          <w:sz w:val="24"/>
        </w:rPr>
      </w:pPr>
      <w:r>
        <w:rPr>
          <w:rFonts w:ascii="宋体" w:hAnsi="宋体" w:hint="eastAsia"/>
          <w:sz w:val="24"/>
        </w:rPr>
        <w:t>本合同中的下列术语应解释为：</w:t>
      </w:r>
    </w:p>
    <w:p w14:paraId="0961BB4A" w14:textId="77777777" w:rsidR="00DC7826" w:rsidRDefault="00085BD6">
      <w:pPr>
        <w:pStyle w:val="24"/>
        <w:spacing w:line="360" w:lineRule="auto"/>
        <w:ind w:leftChars="1" w:left="960" w:hangingChars="399" w:hanging="958"/>
        <w:rPr>
          <w:rFonts w:ascii="宋体" w:eastAsia="宋体" w:hAnsi="宋体"/>
        </w:rPr>
      </w:pPr>
      <w:r>
        <w:rPr>
          <w:rFonts w:ascii="宋体" w:eastAsia="宋体" w:hAnsi="宋体" w:hint="eastAsia"/>
        </w:rPr>
        <w:t xml:space="preserve">1.1   </w:t>
      </w:r>
      <w:r>
        <w:rPr>
          <w:rFonts w:ascii="宋体" w:eastAsia="宋体" w:hAnsi="宋体"/>
        </w:rPr>
        <w:t>“</w:t>
      </w:r>
      <w:r>
        <w:rPr>
          <w:rFonts w:ascii="宋体" w:eastAsia="宋体" w:hAnsi="宋体" w:hint="eastAsia"/>
        </w:rPr>
        <w:t>合同”系指买卖双方签署的、合同格式中载明的买卖双方所达成的协议，</w:t>
      </w:r>
      <w:r>
        <w:rPr>
          <w:rFonts w:ascii="宋体" w:eastAsia="宋体" w:hAnsi="宋体"/>
        </w:rPr>
        <w:t xml:space="preserve"> </w:t>
      </w:r>
      <w:r>
        <w:rPr>
          <w:rFonts w:ascii="宋体" w:eastAsia="宋体" w:hAnsi="宋体" w:hint="eastAsia"/>
        </w:rPr>
        <w:t>包括所有的附件、附录和构成合同的其它文件。</w:t>
      </w:r>
    </w:p>
    <w:p w14:paraId="055AB145" w14:textId="77777777" w:rsidR="00DC7826" w:rsidRDefault="00085BD6">
      <w:pPr>
        <w:spacing w:before="120" w:line="360" w:lineRule="auto"/>
        <w:ind w:left="960" w:hanging="960"/>
        <w:rPr>
          <w:rFonts w:ascii="宋体" w:hAnsi="宋体"/>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034F5E11" w14:textId="77777777" w:rsidR="00DC7826" w:rsidRDefault="00085BD6">
      <w:pPr>
        <w:spacing w:before="120" w:line="360" w:lineRule="auto"/>
        <w:ind w:left="960" w:hanging="96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16D855EB" w14:textId="77777777" w:rsidR="00DC7826" w:rsidRDefault="00085BD6">
      <w:pPr>
        <w:spacing w:before="120" w:line="360" w:lineRule="auto"/>
        <w:ind w:left="960" w:hanging="960"/>
        <w:rPr>
          <w:rFonts w:ascii="宋体" w:hAnsi="宋体"/>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0464E481" w14:textId="77777777" w:rsidR="00DC7826" w:rsidRDefault="00085BD6">
      <w:pPr>
        <w:spacing w:before="120" w:line="360" w:lineRule="auto"/>
        <w:rPr>
          <w:rFonts w:ascii="宋体" w:hAnsi="宋体"/>
          <w:sz w:val="24"/>
        </w:rPr>
      </w:pPr>
      <w:bookmarkStart w:id="811"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w:t>
      </w:r>
      <w:proofErr w:type="gramStart"/>
      <w:r>
        <w:rPr>
          <w:rFonts w:ascii="宋体" w:hAnsi="宋体" w:hint="eastAsia"/>
          <w:sz w:val="24"/>
        </w:rPr>
        <w:t>含最终</w:t>
      </w:r>
      <w:proofErr w:type="gramEnd"/>
      <w:r>
        <w:rPr>
          <w:rFonts w:ascii="宋体" w:hAnsi="宋体" w:hint="eastAsia"/>
          <w:sz w:val="24"/>
        </w:rPr>
        <w:t>用户）。</w:t>
      </w:r>
      <w:bookmarkEnd w:id="811"/>
    </w:p>
    <w:p w14:paraId="2D9EE1F6" w14:textId="77777777" w:rsidR="00DC7826" w:rsidRDefault="00085BD6">
      <w:pPr>
        <w:spacing w:before="120" w:line="360" w:lineRule="auto"/>
        <w:ind w:left="960" w:hanging="960"/>
        <w:rPr>
          <w:rFonts w:ascii="宋体" w:hAnsi="宋体"/>
          <w:sz w:val="24"/>
        </w:rPr>
      </w:pPr>
      <w:bookmarkStart w:id="812"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812"/>
    </w:p>
    <w:p w14:paraId="434F5D94" w14:textId="77777777" w:rsidR="00DC7826" w:rsidRDefault="00085BD6">
      <w:pPr>
        <w:tabs>
          <w:tab w:val="left" w:pos="900"/>
        </w:tabs>
        <w:spacing w:before="120" w:line="360" w:lineRule="auto"/>
        <w:rPr>
          <w:rFonts w:ascii="宋体" w:hAnsi="宋体"/>
          <w:sz w:val="24"/>
        </w:rPr>
      </w:pPr>
      <w:bookmarkStart w:id="813"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813"/>
    </w:p>
    <w:p w14:paraId="56C5CDFB" w14:textId="77777777" w:rsidR="00DC7826" w:rsidRDefault="00085BD6">
      <w:pPr>
        <w:spacing w:before="120" w:line="360" w:lineRule="auto"/>
        <w:ind w:left="960" w:hanging="960"/>
        <w:rPr>
          <w:rFonts w:ascii="宋体" w:hAnsi="宋体"/>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14:paraId="7D7C0081" w14:textId="77777777" w:rsidR="00DC7826" w:rsidRDefault="00085BD6">
      <w:pPr>
        <w:pStyle w:val="30"/>
        <w:spacing w:line="360" w:lineRule="auto"/>
        <w:rPr>
          <w:rFonts w:hAnsi="宋体"/>
          <w:szCs w:val="24"/>
        </w:rPr>
      </w:pPr>
      <w:bookmarkStart w:id="814" w:name="_Toc80087660"/>
      <w:bookmarkStart w:id="815" w:name="_Toc195936896"/>
      <w:bookmarkStart w:id="816" w:name="_Toc517698533"/>
      <w:bookmarkStart w:id="817" w:name="_Toc487900350"/>
      <w:r>
        <w:rPr>
          <w:rFonts w:hAnsi="宋体" w:hint="eastAsia"/>
          <w:szCs w:val="24"/>
        </w:rPr>
        <w:t>2     技术规范</w:t>
      </w:r>
      <w:bookmarkEnd w:id="814"/>
      <w:bookmarkEnd w:id="815"/>
      <w:bookmarkEnd w:id="816"/>
      <w:bookmarkEnd w:id="817"/>
    </w:p>
    <w:p w14:paraId="192C4B67" w14:textId="77777777" w:rsidR="00DC7826" w:rsidRDefault="00085BD6">
      <w:pPr>
        <w:tabs>
          <w:tab w:val="left" w:pos="900"/>
        </w:tabs>
        <w:spacing w:before="120" w:line="360" w:lineRule="auto"/>
        <w:ind w:left="720" w:hanging="720"/>
        <w:rPr>
          <w:rFonts w:ascii="宋体" w:hAnsi="宋体"/>
          <w:sz w:val="24"/>
        </w:rPr>
      </w:pPr>
      <w:r>
        <w:rPr>
          <w:rFonts w:ascii="宋体" w:hAnsi="宋体" w:hint="eastAsia"/>
          <w:sz w:val="24"/>
        </w:rPr>
        <w:t>2.1   提交货物的技术规范应与招标文件规定的技术规范和技术规范附件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14:paraId="53556FAE" w14:textId="77777777" w:rsidR="00DC7826" w:rsidRDefault="00085BD6">
      <w:pPr>
        <w:pStyle w:val="30"/>
        <w:spacing w:line="360" w:lineRule="auto"/>
        <w:rPr>
          <w:rFonts w:hAnsi="宋体"/>
          <w:szCs w:val="24"/>
        </w:rPr>
      </w:pPr>
      <w:bookmarkStart w:id="818" w:name="_Toc195936897"/>
      <w:bookmarkStart w:id="819" w:name="_Toc487900351"/>
      <w:bookmarkStart w:id="820" w:name="_Toc517698534"/>
      <w:bookmarkStart w:id="821" w:name="_Toc80087661"/>
      <w:r>
        <w:rPr>
          <w:rFonts w:hAnsi="宋体" w:hint="eastAsia"/>
          <w:szCs w:val="24"/>
        </w:rPr>
        <w:t>3     知识产权</w:t>
      </w:r>
      <w:bookmarkEnd w:id="818"/>
      <w:bookmarkEnd w:id="819"/>
      <w:bookmarkEnd w:id="820"/>
      <w:bookmarkEnd w:id="821"/>
    </w:p>
    <w:p w14:paraId="0FAA4812" w14:textId="77777777" w:rsidR="00DC7826" w:rsidRDefault="00085BD6">
      <w:pPr>
        <w:spacing w:before="120" w:line="360" w:lineRule="auto"/>
        <w:ind w:left="720" w:hanging="720"/>
        <w:rPr>
          <w:rFonts w:ascii="宋体" w:hAnsi="宋体"/>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lastRenderedPageBreak/>
        <w:t>著作权、商标权和工业设计权等的起诉。如果任何第三方提出侵权指控，</w:t>
      </w:r>
      <w:r>
        <w:rPr>
          <w:rFonts w:ascii="宋体" w:hAnsi="宋体"/>
          <w:sz w:val="24"/>
        </w:rPr>
        <w:t xml:space="preserve"> </w:t>
      </w:r>
      <w:r>
        <w:rPr>
          <w:rFonts w:ascii="宋体" w:hAnsi="宋体" w:hint="eastAsia"/>
          <w:sz w:val="24"/>
        </w:rPr>
        <w:t>卖方须与第三方交涉并承担由此发生的一切责任、费用和经济赔偿。</w:t>
      </w:r>
    </w:p>
    <w:p w14:paraId="129B968F" w14:textId="77777777" w:rsidR="00DC7826" w:rsidRDefault="00085BD6">
      <w:pPr>
        <w:pStyle w:val="30"/>
        <w:spacing w:line="360" w:lineRule="auto"/>
        <w:rPr>
          <w:rFonts w:hAnsi="宋体"/>
          <w:szCs w:val="24"/>
        </w:rPr>
      </w:pPr>
      <w:bookmarkStart w:id="822" w:name="_Toc487900352"/>
      <w:bookmarkStart w:id="823" w:name="_Toc517698535"/>
      <w:bookmarkStart w:id="824" w:name="_Toc195936898"/>
      <w:bookmarkStart w:id="825" w:name="_Toc80087662"/>
      <w:r>
        <w:rPr>
          <w:rFonts w:hAnsi="宋体" w:hint="eastAsia"/>
          <w:szCs w:val="24"/>
        </w:rPr>
        <w:t>4     包装要求</w:t>
      </w:r>
      <w:bookmarkEnd w:id="822"/>
      <w:bookmarkEnd w:id="823"/>
      <w:bookmarkEnd w:id="824"/>
      <w:bookmarkEnd w:id="825"/>
    </w:p>
    <w:p w14:paraId="75EBB261" w14:textId="77777777" w:rsidR="00DC7826" w:rsidRDefault="00085BD6">
      <w:pPr>
        <w:spacing w:before="120" w:line="360" w:lineRule="auto"/>
        <w:ind w:left="720" w:hanging="720"/>
        <w:rPr>
          <w:rFonts w:ascii="宋体" w:hAnsi="宋体"/>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E27298C" w14:textId="77777777" w:rsidR="00DC7826" w:rsidRDefault="00085BD6">
      <w:pPr>
        <w:spacing w:before="120" w:line="360" w:lineRule="auto"/>
        <w:rPr>
          <w:rFonts w:ascii="宋体" w:hAnsi="宋体"/>
          <w:sz w:val="24"/>
        </w:rPr>
      </w:pPr>
      <w:r>
        <w:rPr>
          <w:rFonts w:ascii="宋体" w:hAnsi="宋体" w:hint="eastAsia"/>
          <w:sz w:val="24"/>
        </w:rPr>
        <w:t>4.2   每件包装箱内应附一份详细装箱单和质量合格证。</w:t>
      </w:r>
    </w:p>
    <w:p w14:paraId="6F71D8DE" w14:textId="77777777" w:rsidR="00DC7826" w:rsidRDefault="00085BD6">
      <w:pPr>
        <w:pStyle w:val="30"/>
        <w:spacing w:line="360" w:lineRule="auto"/>
        <w:rPr>
          <w:rFonts w:hAnsi="宋体"/>
          <w:szCs w:val="24"/>
        </w:rPr>
      </w:pPr>
      <w:bookmarkStart w:id="826" w:name="_Toc487900353"/>
      <w:bookmarkStart w:id="827" w:name="_Toc195936899"/>
      <w:bookmarkStart w:id="828" w:name="_Toc80087663"/>
      <w:bookmarkStart w:id="829" w:name="_Toc517698536"/>
      <w:r>
        <w:rPr>
          <w:rFonts w:hAnsi="宋体" w:hint="eastAsia"/>
          <w:szCs w:val="24"/>
        </w:rPr>
        <w:t>5     装运标志</w:t>
      </w:r>
      <w:bookmarkEnd w:id="826"/>
      <w:bookmarkEnd w:id="827"/>
      <w:bookmarkEnd w:id="828"/>
      <w:bookmarkEnd w:id="829"/>
    </w:p>
    <w:p w14:paraId="7D99A3F9" w14:textId="77777777" w:rsidR="00DC7826" w:rsidRDefault="00085BD6">
      <w:pPr>
        <w:spacing w:before="120" w:line="360" w:lineRule="auto"/>
        <w:ind w:left="720" w:hanging="720"/>
        <w:rPr>
          <w:rFonts w:ascii="宋体" w:hAnsi="宋体"/>
          <w:sz w:val="24"/>
        </w:rPr>
      </w:pPr>
      <w:r>
        <w:rPr>
          <w:rFonts w:ascii="宋体" w:hAnsi="宋体" w:hint="eastAsia"/>
          <w:sz w:val="24"/>
        </w:rPr>
        <w:t>5.1.  卖方应在每一包装箱的</w:t>
      </w:r>
      <w:proofErr w:type="gramStart"/>
      <w:r>
        <w:rPr>
          <w:rFonts w:ascii="宋体" w:hAnsi="宋体" w:hint="eastAsia"/>
          <w:sz w:val="24"/>
        </w:rPr>
        <w:t>四侧用不</w:t>
      </w:r>
      <w:proofErr w:type="gramEnd"/>
      <w:r>
        <w:rPr>
          <w:rFonts w:ascii="宋体" w:hAnsi="宋体" w:hint="eastAsia"/>
          <w:sz w:val="24"/>
        </w:rPr>
        <w:t>褪色的油漆以醒目的中文字样做出下列标记：</w:t>
      </w:r>
    </w:p>
    <w:p w14:paraId="0A3473E2" w14:textId="77777777" w:rsidR="00DC7826" w:rsidRDefault="00085BD6">
      <w:pPr>
        <w:spacing w:line="360" w:lineRule="auto"/>
        <w:ind w:left="1276"/>
        <w:rPr>
          <w:rFonts w:ascii="宋体" w:hAnsi="宋体"/>
          <w:sz w:val="24"/>
        </w:rPr>
      </w:pPr>
      <w:r>
        <w:rPr>
          <w:rFonts w:ascii="宋体" w:hAnsi="宋体" w:hint="eastAsia"/>
          <w:sz w:val="24"/>
        </w:rPr>
        <w:t>收货人：</w:t>
      </w:r>
      <w:r>
        <w:rPr>
          <w:rFonts w:ascii="宋体" w:hAnsi="宋体"/>
          <w:sz w:val="24"/>
          <w:u w:val="single"/>
        </w:rPr>
        <w:t xml:space="preserve">                                   </w:t>
      </w:r>
    </w:p>
    <w:p w14:paraId="194E5249" w14:textId="77777777" w:rsidR="00DC7826" w:rsidRDefault="00085BD6">
      <w:pPr>
        <w:spacing w:line="360" w:lineRule="auto"/>
        <w:ind w:left="1276"/>
        <w:rPr>
          <w:rFonts w:ascii="宋体" w:hAnsi="宋体"/>
          <w:sz w:val="24"/>
        </w:rPr>
      </w:pPr>
      <w:r>
        <w:rPr>
          <w:rFonts w:ascii="宋体" w:hAnsi="宋体" w:hint="eastAsia"/>
          <w:sz w:val="24"/>
        </w:rPr>
        <w:t>合同号：</w:t>
      </w:r>
      <w:r>
        <w:rPr>
          <w:rFonts w:ascii="宋体" w:hAnsi="宋体"/>
          <w:sz w:val="24"/>
          <w:u w:val="single"/>
        </w:rPr>
        <w:t xml:space="preserve">                                   </w:t>
      </w:r>
    </w:p>
    <w:p w14:paraId="6CB7824C" w14:textId="77777777" w:rsidR="00DC7826" w:rsidRDefault="00085BD6">
      <w:pPr>
        <w:spacing w:line="360" w:lineRule="auto"/>
        <w:ind w:left="1276"/>
        <w:rPr>
          <w:rFonts w:ascii="宋体" w:hAnsi="宋体"/>
          <w:sz w:val="24"/>
        </w:rPr>
      </w:pPr>
      <w:r>
        <w:rPr>
          <w:rFonts w:ascii="宋体" w:hAnsi="宋体" w:hint="eastAsia"/>
          <w:sz w:val="24"/>
        </w:rPr>
        <w:t>装运标志：</w:t>
      </w:r>
      <w:r>
        <w:rPr>
          <w:rFonts w:ascii="宋体" w:hAnsi="宋体"/>
          <w:sz w:val="24"/>
          <w:u w:val="single"/>
        </w:rPr>
        <w:t xml:space="preserve">                                 </w:t>
      </w:r>
    </w:p>
    <w:p w14:paraId="570E9E43" w14:textId="77777777" w:rsidR="00DC7826" w:rsidRDefault="00085BD6">
      <w:pPr>
        <w:spacing w:line="360" w:lineRule="auto"/>
        <w:ind w:left="1276"/>
        <w:rPr>
          <w:rFonts w:ascii="宋体" w:hAnsi="宋体"/>
          <w:sz w:val="24"/>
        </w:rPr>
      </w:pPr>
      <w:r>
        <w:rPr>
          <w:rFonts w:ascii="宋体" w:hAnsi="宋体" w:hint="eastAsia"/>
          <w:sz w:val="24"/>
        </w:rPr>
        <w:t>收货人代号：</w:t>
      </w:r>
      <w:r>
        <w:rPr>
          <w:rFonts w:ascii="宋体" w:hAnsi="宋体"/>
          <w:sz w:val="24"/>
          <w:u w:val="single"/>
        </w:rPr>
        <w:t xml:space="preserve">                               </w:t>
      </w:r>
    </w:p>
    <w:p w14:paraId="66DA4588" w14:textId="77777777" w:rsidR="00DC7826" w:rsidRDefault="00085BD6">
      <w:pPr>
        <w:spacing w:line="360" w:lineRule="auto"/>
        <w:ind w:left="1276"/>
        <w:rPr>
          <w:rFonts w:ascii="宋体" w:hAnsi="宋体"/>
          <w:sz w:val="24"/>
        </w:rPr>
      </w:pPr>
      <w:r>
        <w:rPr>
          <w:rFonts w:ascii="宋体" w:hAnsi="宋体" w:hint="eastAsia"/>
          <w:sz w:val="24"/>
        </w:rPr>
        <w:t>目的地：</w:t>
      </w:r>
      <w:r>
        <w:rPr>
          <w:rFonts w:ascii="宋体" w:hAnsi="宋体"/>
          <w:sz w:val="24"/>
          <w:u w:val="single"/>
        </w:rPr>
        <w:t xml:space="preserve">                                   </w:t>
      </w:r>
    </w:p>
    <w:p w14:paraId="5EAA6066" w14:textId="77777777" w:rsidR="00DC7826" w:rsidRDefault="00085BD6">
      <w:pPr>
        <w:spacing w:line="360" w:lineRule="auto"/>
        <w:ind w:left="1276"/>
        <w:rPr>
          <w:rFonts w:ascii="宋体" w:hAnsi="宋体"/>
          <w:sz w:val="24"/>
        </w:rPr>
      </w:pPr>
      <w:r>
        <w:rPr>
          <w:rFonts w:ascii="宋体" w:hAnsi="宋体" w:hint="eastAsia"/>
          <w:sz w:val="24"/>
        </w:rPr>
        <w:t>货物名称、品目号和箱号：</w:t>
      </w:r>
      <w:r>
        <w:rPr>
          <w:rFonts w:ascii="宋体" w:hAnsi="宋体"/>
          <w:sz w:val="24"/>
          <w:u w:val="single"/>
        </w:rPr>
        <w:t xml:space="preserve">                   </w:t>
      </w:r>
    </w:p>
    <w:p w14:paraId="49411BC5" w14:textId="77777777" w:rsidR="00DC7826" w:rsidRDefault="00085BD6">
      <w:pPr>
        <w:spacing w:line="360" w:lineRule="auto"/>
        <w:ind w:left="1276"/>
        <w:rPr>
          <w:rFonts w:ascii="宋体" w:hAnsi="宋体"/>
          <w:sz w:val="24"/>
        </w:rPr>
      </w:pPr>
      <w:r>
        <w:rPr>
          <w:rFonts w:ascii="宋体" w:hAnsi="宋体" w:hint="eastAsia"/>
          <w:sz w:val="24"/>
        </w:rPr>
        <w:t>毛重／净重：</w:t>
      </w:r>
      <w:r>
        <w:rPr>
          <w:rFonts w:ascii="宋体" w:hAnsi="宋体"/>
          <w:sz w:val="24"/>
          <w:u w:val="single"/>
        </w:rPr>
        <w:t xml:space="preserve">                               </w:t>
      </w:r>
    </w:p>
    <w:p w14:paraId="61D331ED" w14:textId="77777777" w:rsidR="00DC7826" w:rsidRDefault="00085BD6">
      <w:pPr>
        <w:spacing w:line="360" w:lineRule="auto"/>
        <w:ind w:left="1276"/>
        <w:rPr>
          <w:rFonts w:ascii="宋体" w:hAnsi="宋体"/>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7E2F375F" w14:textId="77777777" w:rsidR="00DC7826" w:rsidRDefault="00085BD6">
      <w:pPr>
        <w:spacing w:before="120" w:line="360" w:lineRule="auto"/>
        <w:ind w:left="720" w:hanging="720"/>
        <w:rPr>
          <w:rFonts w:ascii="宋体" w:hAnsi="宋体"/>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p>
    <w:p w14:paraId="746C3563" w14:textId="77777777" w:rsidR="00DC7826" w:rsidRDefault="00085BD6">
      <w:pPr>
        <w:pStyle w:val="30"/>
        <w:spacing w:line="360" w:lineRule="auto"/>
        <w:rPr>
          <w:rFonts w:hAnsi="宋体"/>
          <w:szCs w:val="24"/>
        </w:rPr>
      </w:pPr>
      <w:bookmarkStart w:id="830" w:name="_Toc80087664"/>
      <w:bookmarkStart w:id="831" w:name="_Ref467379536"/>
      <w:bookmarkStart w:id="832" w:name="_Ref467378591"/>
      <w:bookmarkStart w:id="833" w:name="_Ref467378541"/>
      <w:bookmarkStart w:id="834" w:name="_Toc517698537"/>
      <w:bookmarkStart w:id="835" w:name="_Toc195936900"/>
      <w:bookmarkStart w:id="836" w:name="_Ref467379542"/>
      <w:bookmarkStart w:id="837" w:name="_Ref467379527"/>
      <w:bookmarkStart w:id="838" w:name="_Toc487900354"/>
      <w:r>
        <w:rPr>
          <w:rFonts w:hAnsi="宋体" w:hint="eastAsia"/>
          <w:szCs w:val="24"/>
        </w:rPr>
        <w:t>6     交货方式</w:t>
      </w:r>
      <w:bookmarkEnd w:id="830"/>
      <w:bookmarkEnd w:id="831"/>
      <w:bookmarkEnd w:id="832"/>
      <w:bookmarkEnd w:id="833"/>
      <w:bookmarkEnd w:id="834"/>
      <w:bookmarkEnd w:id="835"/>
      <w:bookmarkEnd w:id="836"/>
      <w:bookmarkEnd w:id="837"/>
      <w:bookmarkEnd w:id="838"/>
    </w:p>
    <w:p w14:paraId="76491D29" w14:textId="77777777" w:rsidR="00DC7826" w:rsidRDefault="00085BD6">
      <w:pPr>
        <w:spacing w:before="120" w:line="360" w:lineRule="auto"/>
        <w:rPr>
          <w:rFonts w:ascii="宋体" w:hAnsi="宋体"/>
          <w:sz w:val="24"/>
        </w:rPr>
      </w:pPr>
      <w:bookmarkStart w:id="839" w:name="_Ref467379657"/>
      <w:r>
        <w:rPr>
          <w:rFonts w:ascii="宋体" w:hAnsi="宋体" w:hint="eastAsia"/>
          <w:sz w:val="24"/>
        </w:rPr>
        <w:t>6.1   交货方式一般为下列其中一种，具体在合同特殊条款中规定。</w:t>
      </w:r>
      <w:bookmarkEnd w:id="839"/>
    </w:p>
    <w:p w14:paraId="6DF09405" w14:textId="77777777" w:rsidR="00DC7826" w:rsidRDefault="00085BD6">
      <w:pPr>
        <w:spacing w:before="120" w:line="360" w:lineRule="auto"/>
        <w:ind w:left="720" w:hanging="720"/>
        <w:rPr>
          <w:rFonts w:ascii="宋体" w:hAnsi="宋体"/>
          <w:sz w:val="24"/>
        </w:rPr>
      </w:pPr>
      <w:r>
        <w:rPr>
          <w:rFonts w:ascii="宋体" w:hAnsi="宋体" w:hint="eastAsia"/>
          <w:sz w:val="24"/>
        </w:rPr>
        <w:t>6.1.1 现场交货：卖方负责办理运输和保险，将货物运抵现场。有关运输和保险的一切费用由卖方承担。所有货物运抵现场的日期为交货日期。</w:t>
      </w:r>
    </w:p>
    <w:p w14:paraId="416B73D6" w14:textId="77777777" w:rsidR="00DC7826" w:rsidRDefault="00085BD6">
      <w:pPr>
        <w:spacing w:before="120" w:line="360" w:lineRule="auto"/>
        <w:ind w:left="720" w:hanging="720"/>
        <w:rPr>
          <w:rFonts w:ascii="宋体" w:hAnsi="宋体"/>
          <w:sz w:val="24"/>
        </w:rPr>
      </w:pPr>
      <w:r>
        <w:rPr>
          <w:rFonts w:ascii="宋体" w:hAnsi="宋体" w:hint="eastAsia"/>
          <w:sz w:val="24"/>
        </w:rPr>
        <w:lastRenderedPageBreak/>
        <w:t>6.1.2 工厂交货：由卖方负责代办运输和保险事宜。运输费和保险费由买方承担。运输部门出具收据的日期为交货日期。</w:t>
      </w:r>
    </w:p>
    <w:p w14:paraId="5247A17F" w14:textId="77777777" w:rsidR="00DC7826" w:rsidRDefault="00085BD6">
      <w:pPr>
        <w:spacing w:before="120" w:line="360" w:lineRule="auto"/>
        <w:ind w:left="720" w:hanging="720"/>
        <w:rPr>
          <w:rFonts w:ascii="宋体" w:hAnsi="宋体"/>
          <w:sz w:val="24"/>
        </w:rPr>
      </w:pPr>
      <w:r>
        <w:rPr>
          <w:rFonts w:ascii="宋体" w:hAnsi="宋体" w:hint="eastAsia"/>
          <w:sz w:val="24"/>
        </w:rPr>
        <w:t>6.1.3 买方自提货物：由买方在合同规定地点自行办理提货。提单日期为交货日期。</w:t>
      </w:r>
    </w:p>
    <w:p w14:paraId="210B6D4A" w14:textId="77777777" w:rsidR="00DC7826" w:rsidRDefault="00085BD6">
      <w:pPr>
        <w:spacing w:before="120" w:line="360" w:lineRule="auto"/>
        <w:ind w:left="720" w:hanging="720"/>
        <w:rPr>
          <w:rFonts w:ascii="宋体" w:hAnsi="宋体"/>
          <w:sz w:val="24"/>
        </w:rPr>
      </w:pPr>
      <w:r>
        <w:rPr>
          <w:rFonts w:ascii="宋体" w:hAnsi="宋体" w:hint="eastAsia"/>
          <w:sz w:val="24"/>
        </w:rPr>
        <w:t>6.2   卖方应在合同规定的交货期</w:t>
      </w:r>
      <w:r>
        <w:rPr>
          <w:rFonts w:ascii="宋体" w:hAnsi="宋体" w:hint="eastAsia"/>
          <w:sz w:val="24"/>
          <w:u w:val="single"/>
        </w:rPr>
        <w:t xml:space="preserve">   </w:t>
      </w:r>
      <w:proofErr w:type="gramStart"/>
      <w:r>
        <w:rPr>
          <w:rFonts w:ascii="宋体" w:hAnsi="宋体" w:hint="eastAsia"/>
          <w:sz w:val="24"/>
        </w:rPr>
        <w:t>天以前</w:t>
      </w:r>
      <w:proofErr w:type="gramEnd"/>
      <w:r>
        <w:rPr>
          <w:rFonts w:ascii="宋体" w:hAnsi="宋体" w:hint="eastAsia"/>
          <w:sz w:val="24"/>
        </w:rPr>
        <w:t>以电报或传真形式将合同号、货物名称、数量、包装箱件数、总毛重、总体积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4E6C75CA" w14:textId="77777777" w:rsidR="00DC7826" w:rsidRDefault="00085BD6">
      <w:pPr>
        <w:tabs>
          <w:tab w:val="left" w:pos="720"/>
        </w:tabs>
        <w:spacing w:before="120" w:line="360" w:lineRule="auto"/>
        <w:ind w:left="720" w:hanging="72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14:paraId="31EFB248" w14:textId="77777777" w:rsidR="00DC7826" w:rsidRDefault="00085BD6">
      <w:pPr>
        <w:pStyle w:val="30"/>
        <w:spacing w:line="360" w:lineRule="auto"/>
        <w:rPr>
          <w:rFonts w:hAnsi="宋体"/>
          <w:szCs w:val="24"/>
        </w:rPr>
      </w:pPr>
      <w:bookmarkStart w:id="840" w:name="_Toc517698538"/>
      <w:bookmarkStart w:id="841" w:name="_Toc487900355"/>
      <w:bookmarkStart w:id="842" w:name="_Toc195936901"/>
      <w:bookmarkStart w:id="843" w:name="_Toc80087665"/>
      <w:r>
        <w:rPr>
          <w:rFonts w:hAnsi="宋体" w:hint="eastAsia"/>
          <w:szCs w:val="24"/>
        </w:rPr>
        <w:t>7     装运通知</w:t>
      </w:r>
      <w:bookmarkEnd w:id="840"/>
      <w:bookmarkEnd w:id="841"/>
      <w:bookmarkEnd w:id="842"/>
      <w:bookmarkEnd w:id="843"/>
    </w:p>
    <w:p w14:paraId="53973D36" w14:textId="77777777" w:rsidR="00DC7826" w:rsidRDefault="00085BD6">
      <w:pPr>
        <w:spacing w:before="120" w:line="360" w:lineRule="auto"/>
        <w:ind w:left="720" w:hanging="72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、发票金额、运输工具名称及装运日期，以电报或传真通知买方。</w:t>
      </w:r>
    </w:p>
    <w:p w14:paraId="6C141E46" w14:textId="77777777" w:rsidR="00DC7826" w:rsidRDefault="00085BD6">
      <w:pPr>
        <w:pStyle w:val="34"/>
        <w:spacing w:line="360" w:lineRule="auto"/>
        <w:ind w:hanging="720"/>
        <w:rPr>
          <w:rFonts w:hAnsi="宋体"/>
          <w:szCs w:val="24"/>
        </w:rPr>
      </w:pPr>
      <w:r>
        <w:rPr>
          <w:rFonts w:hAnsi="宋体" w:hint="eastAsia"/>
          <w:szCs w:val="24"/>
        </w:rPr>
        <w:t>7.2   如因卖方延误将上述内容用电报或传真通知买方，由此引起的一切后果损失应由卖方负责。</w:t>
      </w:r>
    </w:p>
    <w:p w14:paraId="5ADA6594" w14:textId="77777777" w:rsidR="00DC7826" w:rsidRDefault="00085BD6">
      <w:pPr>
        <w:pStyle w:val="30"/>
        <w:spacing w:line="360" w:lineRule="auto"/>
        <w:rPr>
          <w:rFonts w:hAnsi="宋体"/>
          <w:szCs w:val="24"/>
        </w:rPr>
      </w:pPr>
      <w:bookmarkStart w:id="844" w:name="_Toc80087666"/>
      <w:bookmarkStart w:id="845" w:name="_Ref467379793"/>
      <w:bookmarkStart w:id="846" w:name="_Toc517698539"/>
      <w:bookmarkStart w:id="847" w:name="_Ref467379807"/>
      <w:bookmarkStart w:id="848" w:name="_Toc195936902"/>
      <w:bookmarkStart w:id="849" w:name="_Toc487900357"/>
      <w:r>
        <w:rPr>
          <w:rFonts w:hAnsi="宋体" w:hint="eastAsia"/>
          <w:szCs w:val="24"/>
        </w:rPr>
        <w:t>8     付款条件</w:t>
      </w:r>
      <w:bookmarkEnd w:id="844"/>
      <w:bookmarkEnd w:id="845"/>
      <w:bookmarkEnd w:id="846"/>
      <w:bookmarkEnd w:id="847"/>
      <w:bookmarkEnd w:id="848"/>
      <w:bookmarkEnd w:id="849"/>
    </w:p>
    <w:p w14:paraId="0777CC3D" w14:textId="77777777" w:rsidR="00DC7826" w:rsidRDefault="00085BD6">
      <w:pPr>
        <w:spacing w:before="120" w:line="360" w:lineRule="auto"/>
        <w:ind w:firstLineChars="300" w:firstLine="720"/>
        <w:rPr>
          <w:rFonts w:ascii="宋体" w:hAnsi="宋体"/>
          <w:sz w:val="24"/>
        </w:rPr>
      </w:pPr>
      <w:r>
        <w:rPr>
          <w:rFonts w:ascii="宋体" w:hAnsi="宋体" w:hint="eastAsia"/>
          <w:sz w:val="24"/>
        </w:rPr>
        <w:t>付款条件见第七章“合同特殊条款”。</w:t>
      </w:r>
    </w:p>
    <w:p w14:paraId="19E3021A" w14:textId="77777777" w:rsidR="00DC7826" w:rsidRDefault="00085BD6">
      <w:pPr>
        <w:pStyle w:val="30"/>
        <w:spacing w:line="360" w:lineRule="auto"/>
        <w:rPr>
          <w:rFonts w:hAnsi="宋体"/>
          <w:szCs w:val="24"/>
        </w:rPr>
      </w:pPr>
      <w:bookmarkStart w:id="850" w:name="_Toc487900358"/>
      <w:bookmarkStart w:id="851" w:name="_Ref467379852"/>
      <w:bookmarkStart w:id="852" w:name="_Ref467379923"/>
      <w:bookmarkStart w:id="853" w:name="_Toc195936903"/>
      <w:bookmarkStart w:id="854" w:name="_Ref467379863"/>
      <w:bookmarkStart w:id="855" w:name="_Toc517698540"/>
      <w:bookmarkStart w:id="856" w:name="_Toc80087667"/>
      <w:r>
        <w:rPr>
          <w:rFonts w:hAnsi="宋体" w:hint="eastAsia"/>
          <w:szCs w:val="24"/>
        </w:rPr>
        <w:t>9     技术资料</w:t>
      </w:r>
      <w:bookmarkEnd w:id="850"/>
      <w:bookmarkEnd w:id="851"/>
      <w:bookmarkEnd w:id="852"/>
      <w:bookmarkEnd w:id="853"/>
      <w:bookmarkEnd w:id="854"/>
      <w:bookmarkEnd w:id="855"/>
      <w:bookmarkEnd w:id="856"/>
    </w:p>
    <w:p w14:paraId="34D44CEE" w14:textId="77777777" w:rsidR="00DC7826" w:rsidRDefault="00085BD6">
      <w:pPr>
        <w:spacing w:before="120" w:line="360" w:lineRule="auto"/>
        <w:rPr>
          <w:rFonts w:ascii="宋体" w:hAnsi="宋体"/>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4F9803C0" w14:textId="77777777" w:rsidR="00DC7826" w:rsidRDefault="00085BD6">
      <w:pPr>
        <w:spacing w:before="120" w:line="360" w:lineRule="auto"/>
        <w:ind w:leftChars="342" w:left="718"/>
        <w:rPr>
          <w:rFonts w:ascii="宋体" w:hAnsi="宋体"/>
          <w:sz w:val="24"/>
        </w:rPr>
      </w:pPr>
      <w:r>
        <w:rPr>
          <w:rFonts w:ascii="宋体" w:hAnsi="宋体" w:hint="eastAsia"/>
          <w:sz w:val="24"/>
        </w:rPr>
        <w:t>合同生效后</w:t>
      </w:r>
      <w:r>
        <w:rPr>
          <w:rFonts w:ascii="宋体" w:hAnsi="宋体"/>
          <w:sz w:val="24"/>
          <w:u w:val="single"/>
        </w:rPr>
        <w:t xml:space="preserve">   </w:t>
      </w:r>
      <w:r>
        <w:rPr>
          <w:rFonts w:ascii="宋体" w:hAnsi="宋体" w:hint="eastAsia"/>
          <w:sz w:val="24"/>
        </w:rPr>
        <w:t>天之内，卖方应将每台设备和仪器的中文技术资料一套，如目录索引、图纸、操作手册、使用指南、维修指南和／或服务手册和示意图送到买方处。</w:t>
      </w:r>
    </w:p>
    <w:p w14:paraId="15D4CCEC" w14:textId="77777777" w:rsidR="00DC7826" w:rsidRDefault="00085BD6">
      <w:pPr>
        <w:spacing w:before="120" w:line="360" w:lineRule="auto"/>
        <w:rPr>
          <w:rFonts w:ascii="宋体" w:hAnsi="宋体"/>
          <w:sz w:val="24"/>
        </w:rPr>
      </w:pPr>
      <w:r>
        <w:rPr>
          <w:rFonts w:ascii="宋体" w:hAnsi="宋体" w:hint="eastAsia"/>
          <w:sz w:val="24"/>
        </w:rPr>
        <w:t>9.2   另外一套完整的上述资料应包装好随同每批货物一起发运。</w:t>
      </w:r>
    </w:p>
    <w:p w14:paraId="1FC629FE" w14:textId="77777777" w:rsidR="00DC7826" w:rsidRDefault="00085BD6">
      <w:pPr>
        <w:spacing w:before="120" w:line="360" w:lineRule="auto"/>
        <w:ind w:left="720" w:hanging="720"/>
        <w:rPr>
          <w:rFonts w:ascii="宋体" w:hAnsi="宋体"/>
          <w:sz w:val="24"/>
        </w:rPr>
      </w:pPr>
      <w:r>
        <w:rPr>
          <w:rFonts w:ascii="宋体" w:hAnsi="宋体" w:hint="eastAsia"/>
          <w:sz w:val="24"/>
        </w:rPr>
        <w:t>9.3   如果买方确认卖方提供的技术资料不完整或在运输过程中丢失，卖方将在收到买</w:t>
      </w:r>
      <w:r>
        <w:rPr>
          <w:rFonts w:ascii="宋体" w:hAnsi="宋体" w:hint="eastAsia"/>
          <w:sz w:val="24"/>
        </w:rPr>
        <w:lastRenderedPageBreak/>
        <w:t>方通知后</w:t>
      </w:r>
      <w:r>
        <w:rPr>
          <w:rFonts w:ascii="宋体" w:hAnsi="宋体" w:hint="eastAsia"/>
          <w:sz w:val="24"/>
          <w:u w:val="single"/>
        </w:rPr>
        <w:t xml:space="preserve">    </w:t>
      </w:r>
      <w:r>
        <w:rPr>
          <w:rFonts w:ascii="宋体" w:hAnsi="宋体" w:hint="eastAsia"/>
          <w:sz w:val="24"/>
        </w:rPr>
        <w:t>天内将这些资料免费寄给买方。</w:t>
      </w:r>
    </w:p>
    <w:p w14:paraId="1045A7DA" w14:textId="77777777" w:rsidR="00DC7826" w:rsidRDefault="00085BD6">
      <w:pPr>
        <w:pStyle w:val="30"/>
        <w:spacing w:line="360" w:lineRule="auto"/>
        <w:rPr>
          <w:rFonts w:hAnsi="宋体"/>
          <w:szCs w:val="24"/>
        </w:rPr>
      </w:pPr>
      <w:bookmarkStart w:id="857" w:name="_Ref467379946"/>
      <w:bookmarkStart w:id="858" w:name="_Ref467379937"/>
      <w:bookmarkStart w:id="859" w:name="_Toc195936904"/>
      <w:bookmarkStart w:id="860" w:name="_Toc517698541"/>
      <w:bookmarkStart w:id="861" w:name="_Toc80087668"/>
      <w:bookmarkStart w:id="862" w:name="_Ref467377798"/>
      <w:bookmarkStart w:id="863" w:name="_Toc487900359"/>
      <w:bookmarkStart w:id="864" w:name="_Ref467377962"/>
      <w:r>
        <w:rPr>
          <w:rFonts w:hAnsi="宋体" w:hint="eastAsia"/>
          <w:szCs w:val="24"/>
        </w:rPr>
        <w:t>10    质量保证</w:t>
      </w:r>
      <w:bookmarkEnd w:id="857"/>
      <w:bookmarkEnd w:id="858"/>
      <w:bookmarkEnd w:id="859"/>
      <w:bookmarkEnd w:id="860"/>
      <w:bookmarkEnd w:id="861"/>
      <w:bookmarkEnd w:id="862"/>
      <w:bookmarkEnd w:id="863"/>
      <w:bookmarkEnd w:id="864"/>
    </w:p>
    <w:p w14:paraId="5B4520F9" w14:textId="77777777" w:rsidR="00DC7826" w:rsidRDefault="00085BD6">
      <w:pPr>
        <w:spacing w:line="360" w:lineRule="auto"/>
        <w:ind w:left="720" w:hanging="72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060ED4F1" w14:textId="77777777" w:rsidR="00DC7826" w:rsidRDefault="00085BD6">
      <w:pPr>
        <w:spacing w:line="360" w:lineRule="auto"/>
        <w:ind w:left="720" w:hanging="72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020BC4EC" w14:textId="77777777" w:rsidR="00DC7826" w:rsidRDefault="00085BD6">
      <w:pPr>
        <w:spacing w:before="120" w:line="360" w:lineRule="auto"/>
        <w:ind w:left="720" w:hanging="72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 xml:space="preserve">   </w:t>
      </w:r>
      <w:r>
        <w:rPr>
          <w:rFonts w:ascii="宋体" w:hAnsi="宋体" w:hint="eastAsia"/>
          <w:sz w:val="24"/>
        </w:rPr>
        <w:t>天内应免费维修或更换有缺陷的货物或部件。</w:t>
      </w:r>
    </w:p>
    <w:p w14:paraId="188E3B06" w14:textId="77777777" w:rsidR="00DC7826" w:rsidRDefault="00085BD6">
      <w:pPr>
        <w:spacing w:before="120" w:line="360" w:lineRule="auto"/>
        <w:ind w:left="720" w:hanging="72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w:t>
      </w:r>
      <w:r>
        <w:rPr>
          <w:rFonts w:ascii="宋体" w:hAnsi="宋体" w:hint="eastAsia"/>
          <w:sz w:val="24"/>
        </w:rPr>
        <w:t>天内没有弥补缺陷，买方可采取必要的补救措施，但由此引发的风险和费用将由卖方承担。</w:t>
      </w:r>
    </w:p>
    <w:p w14:paraId="237B0BE2" w14:textId="77777777" w:rsidR="00DC7826" w:rsidRDefault="00085BD6">
      <w:pPr>
        <w:spacing w:before="120" w:line="360" w:lineRule="auto"/>
        <w:ind w:left="720" w:hanging="720"/>
        <w:rPr>
          <w:rFonts w:ascii="宋体" w:hAnsi="宋体"/>
          <w:sz w:val="24"/>
        </w:rPr>
      </w:pPr>
      <w:r>
        <w:rPr>
          <w:rFonts w:ascii="宋体" w:hAnsi="宋体" w:hint="eastAsia"/>
          <w:sz w:val="24"/>
        </w:rPr>
        <w:t>10.5  除“合同特殊条款”规定外，合同项下货物的质量保证期为自货物通过最终验收起</w:t>
      </w:r>
      <w:r>
        <w:rPr>
          <w:rFonts w:ascii="宋体" w:hAnsi="宋体"/>
          <w:sz w:val="24"/>
        </w:rPr>
        <w:t>12</w:t>
      </w:r>
      <w:r>
        <w:rPr>
          <w:rFonts w:ascii="宋体" w:hAnsi="宋体" w:hint="eastAsia"/>
          <w:sz w:val="24"/>
        </w:rPr>
        <w:t>个月。</w:t>
      </w:r>
    </w:p>
    <w:p w14:paraId="42839825" w14:textId="77777777" w:rsidR="00DC7826" w:rsidRDefault="00085BD6">
      <w:pPr>
        <w:pStyle w:val="30"/>
        <w:spacing w:line="360" w:lineRule="auto"/>
        <w:rPr>
          <w:rFonts w:hAnsi="宋体"/>
          <w:szCs w:val="24"/>
        </w:rPr>
      </w:pPr>
      <w:bookmarkStart w:id="865" w:name="_Toc487900360"/>
      <w:bookmarkStart w:id="866" w:name="_Ref467378018"/>
      <w:bookmarkStart w:id="867" w:name="_Toc80087669"/>
      <w:bookmarkStart w:id="868" w:name="_Toc517698542"/>
      <w:bookmarkStart w:id="869" w:name="_Toc195936905"/>
      <w:r>
        <w:rPr>
          <w:rFonts w:hAnsi="宋体" w:hint="eastAsia"/>
          <w:szCs w:val="24"/>
        </w:rPr>
        <w:t>11    检验</w:t>
      </w:r>
      <w:bookmarkEnd w:id="865"/>
      <w:bookmarkEnd w:id="866"/>
      <w:r>
        <w:rPr>
          <w:rFonts w:hAnsi="宋体" w:hint="eastAsia"/>
          <w:szCs w:val="24"/>
        </w:rPr>
        <w:t>和验收</w:t>
      </w:r>
      <w:bookmarkEnd w:id="867"/>
      <w:bookmarkEnd w:id="868"/>
      <w:bookmarkEnd w:id="869"/>
    </w:p>
    <w:p w14:paraId="4D70A260" w14:textId="77777777" w:rsidR="00DC7826" w:rsidRDefault="00085BD6">
      <w:pPr>
        <w:spacing w:before="120" w:line="360" w:lineRule="auto"/>
        <w:ind w:left="720" w:hanging="720"/>
        <w:rPr>
          <w:rFonts w:ascii="宋体" w:hAnsi="宋体"/>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75121C08" w14:textId="77777777" w:rsidR="00DC7826" w:rsidRDefault="00085BD6">
      <w:pPr>
        <w:spacing w:before="120" w:line="360" w:lineRule="auto"/>
        <w:ind w:left="720" w:hanging="720"/>
        <w:rPr>
          <w:rFonts w:ascii="宋体" w:hAnsi="宋体"/>
          <w:sz w:val="24"/>
        </w:rPr>
      </w:pPr>
      <w:r>
        <w:rPr>
          <w:rFonts w:ascii="宋体" w:hAnsi="宋体" w:hint="eastAsia"/>
          <w:sz w:val="24"/>
        </w:rPr>
        <w:t>11.2  货物运抵现场后，买方应在______日内组织验收，并制作验收备忘录，签署验收意见 。</w:t>
      </w:r>
    </w:p>
    <w:p w14:paraId="52CA52F8" w14:textId="77777777" w:rsidR="00DC7826" w:rsidRDefault="00085BD6">
      <w:pPr>
        <w:spacing w:before="120" w:line="360" w:lineRule="auto"/>
        <w:ind w:left="720" w:hanging="720"/>
        <w:rPr>
          <w:rFonts w:ascii="宋体" w:hAnsi="宋体"/>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36DDDBDF" w14:textId="77777777" w:rsidR="00DC7826" w:rsidRDefault="00085BD6">
      <w:pPr>
        <w:spacing w:before="120" w:line="360" w:lineRule="auto"/>
        <w:ind w:left="720" w:hanging="720"/>
        <w:rPr>
          <w:rFonts w:ascii="宋体" w:hAnsi="宋体"/>
          <w:sz w:val="24"/>
        </w:rPr>
      </w:pPr>
      <w:r>
        <w:rPr>
          <w:rFonts w:ascii="宋体" w:hAnsi="宋体" w:hint="eastAsia"/>
          <w:sz w:val="24"/>
        </w:rPr>
        <w:t>11.4  制造厂对所供货物进行机械运转试验和性能试验时，中标人必须提前通知买方。</w:t>
      </w:r>
    </w:p>
    <w:p w14:paraId="7848C370" w14:textId="77777777" w:rsidR="00DC7826" w:rsidRDefault="00085BD6">
      <w:pPr>
        <w:pStyle w:val="30"/>
        <w:spacing w:line="360" w:lineRule="auto"/>
        <w:rPr>
          <w:rFonts w:hAnsi="宋体"/>
          <w:szCs w:val="24"/>
        </w:rPr>
      </w:pPr>
      <w:bookmarkStart w:id="870" w:name="_Toc80087670"/>
      <w:bookmarkStart w:id="871" w:name="_Toc517698543"/>
      <w:bookmarkStart w:id="872" w:name="_Toc487900361"/>
      <w:bookmarkStart w:id="873" w:name="_Toc195936906"/>
      <w:r>
        <w:rPr>
          <w:rFonts w:hAnsi="宋体" w:hint="eastAsia"/>
          <w:szCs w:val="24"/>
        </w:rPr>
        <w:lastRenderedPageBreak/>
        <w:t>12    索赔</w:t>
      </w:r>
      <w:bookmarkEnd w:id="870"/>
      <w:bookmarkEnd w:id="871"/>
      <w:bookmarkEnd w:id="872"/>
      <w:bookmarkEnd w:id="873"/>
    </w:p>
    <w:p w14:paraId="1A7EA031" w14:textId="77777777" w:rsidR="00DC7826" w:rsidRDefault="00085BD6">
      <w:pPr>
        <w:spacing w:before="120" w:line="360" w:lineRule="auto"/>
        <w:ind w:left="720" w:hanging="72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06D43F10" w14:textId="77777777" w:rsidR="00DC7826" w:rsidRDefault="00085BD6">
      <w:pPr>
        <w:spacing w:before="120" w:line="360" w:lineRule="auto"/>
        <w:ind w:left="720" w:hanging="720"/>
        <w:rPr>
          <w:rFonts w:ascii="宋体" w:hAnsi="宋体"/>
          <w:sz w:val="24"/>
        </w:rPr>
      </w:pPr>
      <w:bookmarkStart w:id="874"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874"/>
    </w:p>
    <w:p w14:paraId="1783F253" w14:textId="77777777" w:rsidR="00DC7826" w:rsidRDefault="00085BD6">
      <w:pPr>
        <w:spacing w:before="120" w:line="360" w:lineRule="auto"/>
        <w:ind w:left="960" w:hanging="960"/>
        <w:rPr>
          <w:rFonts w:ascii="宋体" w:hAnsi="宋体"/>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BF425C1" w14:textId="77777777" w:rsidR="00DC7826" w:rsidRDefault="00085BD6">
      <w:pPr>
        <w:spacing w:before="120" w:line="360" w:lineRule="auto"/>
        <w:ind w:left="960" w:hanging="96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20594185" w14:textId="77777777" w:rsidR="00DC7826" w:rsidRDefault="00085BD6">
      <w:pPr>
        <w:spacing w:before="120" w:line="360" w:lineRule="auto"/>
        <w:ind w:left="960" w:hanging="96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1B334E15" w14:textId="77777777" w:rsidR="00DC7826" w:rsidRDefault="00085BD6">
      <w:pPr>
        <w:spacing w:before="120" w:line="360" w:lineRule="auto"/>
        <w:ind w:left="960" w:hanging="960"/>
        <w:rPr>
          <w:rFonts w:ascii="宋体" w:hAnsi="宋体"/>
          <w:sz w:val="24"/>
        </w:rPr>
      </w:pPr>
      <w:r>
        <w:rPr>
          <w:rFonts w:ascii="宋体" w:hAnsi="宋体" w:hint="eastAsia"/>
          <w:sz w:val="24"/>
        </w:rPr>
        <w:t>12.3    如果在卖方收到索赔通知后</w:t>
      </w:r>
      <w:r>
        <w:rPr>
          <w:rFonts w:ascii="宋体" w:hAnsi="宋体" w:hint="eastAsia"/>
          <w:sz w:val="24"/>
          <w:u w:val="single"/>
        </w:rPr>
        <w:t xml:space="preserve">    </w:t>
      </w:r>
      <w:r>
        <w:rPr>
          <w:rFonts w:ascii="宋体" w:hAnsi="宋体" w:hint="eastAsia"/>
          <w:sz w:val="24"/>
        </w:rPr>
        <w:t>天内，卖方未作答复，上述索赔应视为已被卖方接受。如卖方未能在收到索赔通知后</w:t>
      </w:r>
      <w:r>
        <w:rPr>
          <w:rFonts w:ascii="宋体" w:hAnsi="宋体" w:hint="eastAsia"/>
          <w:sz w:val="24"/>
          <w:u w:val="single"/>
        </w:rPr>
        <w:t xml:space="preserve">   </w:t>
      </w:r>
      <w:r>
        <w:rPr>
          <w:rFonts w:ascii="宋体" w:hAnsi="宋体" w:hint="eastAsia"/>
          <w:sz w:val="24"/>
        </w:rPr>
        <w:t>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1A47290A" w14:textId="77777777" w:rsidR="00DC7826" w:rsidRDefault="00085BD6">
      <w:pPr>
        <w:pStyle w:val="30"/>
        <w:spacing w:line="360" w:lineRule="auto"/>
        <w:rPr>
          <w:rFonts w:hAnsi="宋体"/>
          <w:szCs w:val="24"/>
        </w:rPr>
      </w:pPr>
      <w:bookmarkStart w:id="875" w:name="_Toc195936907"/>
      <w:bookmarkStart w:id="876" w:name="_Toc487900362"/>
      <w:bookmarkStart w:id="877" w:name="_Toc80087671"/>
      <w:bookmarkStart w:id="878" w:name="_Toc517698544"/>
      <w:r>
        <w:rPr>
          <w:rFonts w:hAnsi="宋体" w:hint="eastAsia"/>
          <w:szCs w:val="24"/>
        </w:rPr>
        <w:t>13    延迟交货</w:t>
      </w:r>
      <w:bookmarkEnd w:id="875"/>
      <w:bookmarkEnd w:id="876"/>
      <w:bookmarkEnd w:id="877"/>
      <w:bookmarkEnd w:id="878"/>
    </w:p>
    <w:p w14:paraId="36FE1AF5" w14:textId="77777777" w:rsidR="00DC7826" w:rsidRDefault="00085BD6">
      <w:pPr>
        <w:spacing w:before="120" w:line="360" w:lineRule="auto"/>
        <w:ind w:left="901" w:hanging="960"/>
        <w:rPr>
          <w:rFonts w:ascii="宋体" w:hAnsi="宋体"/>
          <w:sz w:val="24"/>
        </w:rPr>
      </w:pPr>
      <w:r>
        <w:rPr>
          <w:rFonts w:ascii="宋体" w:hAnsi="宋体" w:hint="eastAsia"/>
          <w:sz w:val="24"/>
        </w:rPr>
        <w:t>13.1    卖方应按照“货物需求一览表及技术规格”中买方规定的时间表交货和提供服务。</w:t>
      </w:r>
    </w:p>
    <w:p w14:paraId="4D5CF6EE" w14:textId="77777777" w:rsidR="00DC7826" w:rsidRDefault="00085BD6">
      <w:pPr>
        <w:spacing w:before="120" w:line="360" w:lineRule="auto"/>
        <w:ind w:left="960" w:hanging="960"/>
        <w:rPr>
          <w:rFonts w:ascii="宋体" w:hAnsi="宋体"/>
          <w:sz w:val="24"/>
        </w:rPr>
      </w:pPr>
      <w:r>
        <w:rPr>
          <w:rFonts w:ascii="宋体" w:hAnsi="宋体" w:hint="eastAsia"/>
          <w:sz w:val="24"/>
        </w:rPr>
        <w:t>13.2   如果卖方无正当理由迟延交货，买方有权提出违约损失赔偿或解除合同。</w:t>
      </w:r>
    </w:p>
    <w:p w14:paraId="0279DEB5" w14:textId="77777777" w:rsidR="00DC7826" w:rsidRDefault="00085BD6">
      <w:pPr>
        <w:spacing w:before="120" w:line="360" w:lineRule="auto"/>
        <w:ind w:left="900" w:hanging="90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w:t>
      </w:r>
      <w:r>
        <w:rPr>
          <w:rFonts w:ascii="宋体" w:hAnsi="宋体" w:hint="eastAsia"/>
          <w:sz w:val="24"/>
        </w:rPr>
        <w:lastRenderedPageBreak/>
        <w:t>后，认为其理由正当的，可酌情延长交货时间。</w:t>
      </w:r>
    </w:p>
    <w:p w14:paraId="18617BDB" w14:textId="77777777" w:rsidR="00DC7826" w:rsidRDefault="00085BD6">
      <w:pPr>
        <w:pStyle w:val="30"/>
        <w:spacing w:line="360" w:lineRule="auto"/>
        <w:rPr>
          <w:rFonts w:hAnsi="宋体"/>
          <w:szCs w:val="24"/>
        </w:rPr>
      </w:pPr>
      <w:bookmarkStart w:id="879" w:name="_Toc487900363"/>
      <w:bookmarkStart w:id="880" w:name="_Toc195936908"/>
      <w:bookmarkStart w:id="881" w:name="_Toc517698545"/>
      <w:bookmarkStart w:id="882" w:name="_Toc80087672"/>
      <w:r>
        <w:rPr>
          <w:rFonts w:hAnsi="宋体" w:hint="eastAsia"/>
          <w:szCs w:val="24"/>
        </w:rPr>
        <w:t>14    违约赔偿</w:t>
      </w:r>
      <w:bookmarkEnd w:id="879"/>
      <w:bookmarkEnd w:id="880"/>
      <w:bookmarkEnd w:id="881"/>
      <w:bookmarkEnd w:id="882"/>
    </w:p>
    <w:p w14:paraId="6ED93994" w14:textId="77777777" w:rsidR="00DC7826" w:rsidRDefault="00085BD6">
      <w:pPr>
        <w:spacing w:before="120" w:line="360" w:lineRule="auto"/>
        <w:ind w:left="900" w:hangingChars="375" w:hanging="90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w:t>
      </w:r>
      <w:r>
        <w:rPr>
          <w:rFonts w:ascii="宋体" w:hAnsi="宋体"/>
          <w:sz w:val="24"/>
        </w:rPr>
        <w:t>0.5%</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。一周7天计算，不足7天按一周计算。如果达到最高限额，买方有权解除合同。</w:t>
      </w:r>
    </w:p>
    <w:p w14:paraId="1E82DC60" w14:textId="77777777" w:rsidR="00DC7826" w:rsidRDefault="00085BD6">
      <w:pPr>
        <w:spacing w:before="120" w:line="360" w:lineRule="auto"/>
        <w:ind w:left="900" w:hangingChars="375" w:hanging="900"/>
        <w:rPr>
          <w:rFonts w:ascii="宋体" w:hAnsi="宋体"/>
          <w:sz w:val="24"/>
        </w:rPr>
      </w:pPr>
      <w:r>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除合同第15条规定外，如果买方没有按照合同规定的时间或数额支付货款，卖方可要求买方支付违约金。违约金以买方应支付而未支付的货款为基数，按商业银行同期贷款利率上调20％后计算。</w:t>
      </w:r>
    </w:p>
    <w:p w14:paraId="1D4D2139" w14:textId="77777777" w:rsidR="00DC7826" w:rsidRDefault="00085BD6">
      <w:pPr>
        <w:pStyle w:val="30"/>
        <w:spacing w:line="360" w:lineRule="auto"/>
        <w:rPr>
          <w:rFonts w:hAnsi="宋体"/>
          <w:szCs w:val="24"/>
        </w:rPr>
      </w:pPr>
      <w:bookmarkStart w:id="883" w:name="_Toc517698546"/>
      <w:bookmarkStart w:id="884" w:name="_Toc80087673"/>
      <w:bookmarkStart w:id="885" w:name="_Ref467378121"/>
      <w:bookmarkStart w:id="886" w:name="_Toc487900364"/>
      <w:bookmarkStart w:id="887" w:name="_Toc195936909"/>
      <w:r>
        <w:rPr>
          <w:rFonts w:hAnsi="宋体" w:hint="eastAsia"/>
          <w:szCs w:val="24"/>
        </w:rPr>
        <w:t>15    不可抗力</w:t>
      </w:r>
      <w:bookmarkEnd w:id="883"/>
      <w:bookmarkEnd w:id="884"/>
      <w:bookmarkEnd w:id="885"/>
      <w:bookmarkEnd w:id="886"/>
      <w:bookmarkEnd w:id="887"/>
    </w:p>
    <w:p w14:paraId="33005316" w14:textId="77777777" w:rsidR="00DC7826" w:rsidRDefault="00085BD6">
      <w:pPr>
        <w:spacing w:before="120" w:line="360" w:lineRule="auto"/>
        <w:ind w:left="960" w:hanging="96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2E80427E" w14:textId="77777777" w:rsidR="00DC7826" w:rsidRDefault="00085BD6">
      <w:pPr>
        <w:spacing w:before="120" w:line="360" w:lineRule="auto"/>
        <w:ind w:left="960" w:hanging="960"/>
        <w:rPr>
          <w:rFonts w:ascii="宋体" w:hAnsi="宋体"/>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 xml:space="preserve">    </w:t>
      </w:r>
      <w:r>
        <w:rPr>
          <w:rFonts w:ascii="宋体" w:hAnsi="宋体" w:hint="eastAsia"/>
          <w:sz w:val="24"/>
        </w:rPr>
        <w:t>天内，将有关部门出具的证明文件送达另一方。</w:t>
      </w:r>
    </w:p>
    <w:p w14:paraId="0983AAE7" w14:textId="77777777" w:rsidR="00DC7826" w:rsidRDefault="00085BD6">
      <w:pPr>
        <w:spacing w:before="120" w:line="360" w:lineRule="auto"/>
        <w:ind w:left="960" w:hanging="960"/>
        <w:rPr>
          <w:rFonts w:ascii="宋体" w:hAnsi="宋体"/>
          <w:sz w:val="24"/>
        </w:rPr>
      </w:pPr>
      <w:r>
        <w:rPr>
          <w:rFonts w:ascii="宋体" w:hAnsi="宋体" w:hint="eastAsia"/>
          <w:sz w:val="24"/>
        </w:rPr>
        <w:t>15.3</w:t>
      </w:r>
      <w:r>
        <w:rPr>
          <w:rFonts w:ascii="宋体" w:hAnsi="宋体" w:hint="eastAsia"/>
          <w:sz w:val="24"/>
        </w:rPr>
        <w:tab/>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 xml:space="preserve">  </w:t>
      </w:r>
      <w:r>
        <w:rPr>
          <w:rFonts w:ascii="宋体" w:hAnsi="宋体" w:hint="eastAsia"/>
          <w:sz w:val="24"/>
        </w:rPr>
        <w:t>日内达成进一步履行合同的协议，因不可抗力致使合同不能履行的，合同终止。</w:t>
      </w:r>
    </w:p>
    <w:p w14:paraId="1B400C34" w14:textId="77777777" w:rsidR="00DC7826" w:rsidRDefault="00085BD6">
      <w:pPr>
        <w:pStyle w:val="30"/>
        <w:spacing w:line="360" w:lineRule="auto"/>
        <w:rPr>
          <w:rFonts w:hAnsi="宋体"/>
          <w:szCs w:val="24"/>
        </w:rPr>
      </w:pPr>
      <w:bookmarkStart w:id="888" w:name="_Toc80087674"/>
      <w:bookmarkStart w:id="889" w:name="_Toc517698547"/>
      <w:bookmarkStart w:id="890" w:name="_Toc195936910"/>
      <w:bookmarkStart w:id="891" w:name="_Toc487900365"/>
      <w:r>
        <w:rPr>
          <w:rFonts w:hAnsi="宋体" w:hint="eastAsia"/>
          <w:szCs w:val="24"/>
        </w:rPr>
        <w:t>16    税费</w:t>
      </w:r>
      <w:bookmarkEnd w:id="888"/>
      <w:bookmarkEnd w:id="889"/>
      <w:bookmarkEnd w:id="890"/>
      <w:bookmarkEnd w:id="891"/>
    </w:p>
    <w:p w14:paraId="0320E7C8" w14:textId="77777777" w:rsidR="00DC7826" w:rsidRDefault="00085BD6">
      <w:pPr>
        <w:spacing w:before="120" w:line="360" w:lineRule="auto"/>
        <w:rPr>
          <w:rFonts w:ascii="宋体" w:hAnsi="宋体"/>
          <w:sz w:val="24"/>
        </w:rPr>
      </w:pPr>
      <w:r>
        <w:rPr>
          <w:rFonts w:ascii="宋体" w:hAnsi="宋体" w:hint="eastAsia"/>
          <w:sz w:val="24"/>
        </w:rPr>
        <w:t>16.1    与本合同有关的一切税费均适用中华人民共和国法律的相关规定。</w:t>
      </w:r>
    </w:p>
    <w:p w14:paraId="2068A2AC" w14:textId="77777777" w:rsidR="00DC7826" w:rsidRDefault="00085BD6">
      <w:pPr>
        <w:pStyle w:val="30"/>
        <w:spacing w:line="360" w:lineRule="auto"/>
        <w:rPr>
          <w:rFonts w:hAnsi="宋体"/>
          <w:szCs w:val="24"/>
        </w:rPr>
      </w:pPr>
      <w:bookmarkStart w:id="892" w:name="_Toc487900366"/>
      <w:bookmarkStart w:id="893" w:name="_Toc80087675"/>
      <w:bookmarkStart w:id="894" w:name="_Toc517698548"/>
      <w:bookmarkStart w:id="895" w:name="_Toc195936911"/>
      <w:r>
        <w:rPr>
          <w:rFonts w:hAnsi="宋体" w:hint="eastAsia"/>
          <w:szCs w:val="24"/>
        </w:rPr>
        <w:t xml:space="preserve">17    </w:t>
      </w:r>
      <w:bookmarkEnd w:id="892"/>
      <w:r>
        <w:rPr>
          <w:rFonts w:hAnsi="宋体" w:hint="eastAsia"/>
          <w:szCs w:val="24"/>
        </w:rPr>
        <w:t>合同争议的解决</w:t>
      </w:r>
      <w:bookmarkEnd w:id="893"/>
      <w:bookmarkEnd w:id="894"/>
      <w:bookmarkEnd w:id="895"/>
    </w:p>
    <w:p w14:paraId="6935711B" w14:textId="77777777" w:rsidR="00DC7826" w:rsidRDefault="00085BD6">
      <w:pPr>
        <w:spacing w:before="120" w:line="360" w:lineRule="auto"/>
        <w:ind w:left="960" w:hanging="960"/>
        <w:rPr>
          <w:rFonts w:ascii="宋体" w:hAnsi="宋体"/>
          <w:sz w:val="24"/>
        </w:rPr>
      </w:pPr>
      <w:r>
        <w:rPr>
          <w:rFonts w:ascii="宋体" w:hAnsi="宋体" w:hint="eastAsia"/>
          <w:sz w:val="24"/>
        </w:rPr>
        <w:t>17.1    因合同履行中发生的争议，合同当事人双方可通过协商解决。协商不成的，任何一方可以向买方所住地人民法院提起诉讼。</w:t>
      </w:r>
    </w:p>
    <w:p w14:paraId="42411ABC" w14:textId="77777777" w:rsidR="00DC7826" w:rsidRDefault="00085BD6">
      <w:pPr>
        <w:pStyle w:val="30"/>
        <w:spacing w:line="360" w:lineRule="auto"/>
        <w:rPr>
          <w:rFonts w:hAnsi="宋体"/>
          <w:szCs w:val="24"/>
        </w:rPr>
      </w:pPr>
      <w:bookmarkStart w:id="896" w:name="_Toc80087676"/>
      <w:bookmarkStart w:id="897" w:name="_Toc487900367"/>
      <w:bookmarkStart w:id="898" w:name="_Toc517698549"/>
      <w:bookmarkStart w:id="899" w:name="_Toc195936912"/>
      <w:r>
        <w:rPr>
          <w:rFonts w:hAnsi="宋体" w:hint="eastAsia"/>
          <w:szCs w:val="24"/>
        </w:rPr>
        <w:t>18    违约解除合同</w:t>
      </w:r>
      <w:bookmarkEnd w:id="896"/>
      <w:bookmarkEnd w:id="897"/>
      <w:bookmarkEnd w:id="898"/>
      <w:bookmarkEnd w:id="899"/>
    </w:p>
    <w:p w14:paraId="56AB76C9" w14:textId="77777777" w:rsidR="00DC7826" w:rsidRDefault="00085BD6">
      <w:pPr>
        <w:spacing w:before="120" w:line="360" w:lineRule="auto"/>
        <w:ind w:left="960" w:hanging="960"/>
        <w:rPr>
          <w:rFonts w:ascii="宋体" w:hAnsi="宋体"/>
          <w:sz w:val="24"/>
        </w:rPr>
      </w:pPr>
      <w:bookmarkStart w:id="900" w:name="_Ref467378234"/>
      <w:r>
        <w:rPr>
          <w:rFonts w:ascii="宋体" w:hAnsi="宋体" w:hint="eastAsia"/>
          <w:sz w:val="24"/>
        </w:rPr>
        <w:t xml:space="preserve">18.1    </w:t>
      </w:r>
      <w:bookmarkEnd w:id="900"/>
      <w:r>
        <w:rPr>
          <w:rFonts w:ascii="宋体" w:hAnsi="宋体" w:hint="eastAsia"/>
          <w:sz w:val="24"/>
        </w:rPr>
        <w:t>在卖方出现下列违约行为的情况下，买方可向卖方发出书面通知，部分或全部终止合同。同时保留向卖方追诉的权利。</w:t>
      </w:r>
    </w:p>
    <w:p w14:paraId="0AF8EAB8" w14:textId="77777777" w:rsidR="00DC7826" w:rsidRDefault="00085BD6">
      <w:pPr>
        <w:spacing w:before="120" w:line="360" w:lineRule="auto"/>
        <w:ind w:left="960" w:hanging="960"/>
        <w:rPr>
          <w:rFonts w:ascii="宋体" w:hAnsi="宋体"/>
          <w:sz w:val="24"/>
        </w:rPr>
      </w:pPr>
      <w:r>
        <w:rPr>
          <w:rFonts w:ascii="宋体" w:hAnsi="宋体" w:hint="eastAsia"/>
          <w:sz w:val="24"/>
        </w:rPr>
        <w:lastRenderedPageBreak/>
        <w:t>18.1.1  卖方未能在合同规定的限期或买方同意延长的限期内，提供全部或部分货物,按合同第14.1的规定可以解除合同的；</w:t>
      </w:r>
      <w:r>
        <w:rPr>
          <w:rFonts w:ascii="宋体" w:hAnsi="宋体"/>
          <w:sz w:val="24"/>
        </w:rPr>
        <w:t xml:space="preserve"> </w:t>
      </w:r>
    </w:p>
    <w:p w14:paraId="0A514553" w14:textId="77777777" w:rsidR="00DC7826" w:rsidRDefault="00085BD6">
      <w:pPr>
        <w:spacing w:before="120" w:line="360" w:lineRule="auto"/>
        <w:rPr>
          <w:rFonts w:ascii="宋体" w:hAnsi="宋体"/>
          <w:sz w:val="24"/>
        </w:rPr>
      </w:pPr>
      <w:r>
        <w:rPr>
          <w:rFonts w:ascii="宋体" w:hAnsi="宋体" w:hint="eastAsia"/>
          <w:sz w:val="24"/>
        </w:rPr>
        <w:t>18.1.2  卖方未能履行合同规定的其它主要义务导致合同目的不能实现的；</w:t>
      </w:r>
    </w:p>
    <w:p w14:paraId="6ADD48A2" w14:textId="77777777" w:rsidR="00DC7826" w:rsidRDefault="00085BD6">
      <w:pPr>
        <w:spacing w:before="120" w:line="360" w:lineRule="auto"/>
        <w:rPr>
          <w:rFonts w:ascii="宋体" w:hAnsi="宋体"/>
          <w:sz w:val="24"/>
        </w:rPr>
      </w:pPr>
      <w:r>
        <w:rPr>
          <w:rFonts w:ascii="宋体" w:hAnsi="宋体" w:hint="eastAsia"/>
          <w:sz w:val="24"/>
        </w:rPr>
        <w:t>18.1.3  在本合同履行过程中有腐败和欺诈行为的。</w:t>
      </w:r>
    </w:p>
    <w:p w14:paraId="463853A1" w14:textId="77777777" w:rsidR="00DC7826" w:rsidRDefault="00085BD6">
      <w:pPr>
        <w:spacing w:before="120" w:line="360" w:lineRule="auto"/>
        <w:rPr>
          <w:rFonts w:ascii="宋体" w:hAnsi="宋体"/>
          <w:sz w:val="24"/>
        </w:rPr>
      </w:pPr>
      <w:r>
        <w:rPr>
          <w:rFonts w:ascii="宋体" w:hAnsi="宋体" w:hint="eastAsia"/>
          <w:sz w:val="24"/>
        </w:rPr>
        <w:t xml:space="preserve">18.1.3.1 </w:t>
      </w:r>
      <w:r>
        <w:rPr>
          <w:rFonts w:ascii="宋体" w:hAnsi="宋体"/>
          <w:sz w:val="24"/>
        </w:rPr>
        <w:t>“</w:t>
      </w:r>
      <w:r>
        <w:rPr>
          <w:rFonts w:ascii="宋体" w:hAnsi="宋体" w:hint="eastAsia"/>
          <w:sz w:val="24"/>
        </w:rPr>
        <w:t>腐败行为”和“欺诈行为”定义如下</w:t>
      </w:r>
      <w:r>
        <w:rPr>
          <w:rFonts w:ascii="宋体" w:hAnsi="宋体"/>
          <w:sz w:val="24"/>
        </w:rPr>
        <w:t>:</w:t>
      </w:r>
    </w:p>
    <w:p w14:paraId="79ED2D2A" w14:textId="77777777" w:rsidR="00DC7826" w:rsidRDefault="00085BD6">
      <w:pPr>
        <w:spacing w:before="120" w:line="360" w:lineRule="auto"/>
        <w:ind w:left="1440" w:hanging="1440"/>
        <w:rPr>
          <w:rFonts w:ascii="宋体" w:hAnsi="宋体"/>
          <w:sz w:val="24"/>
        </w:rPr>
      </w:pPr>
      <w:r>
        <w:rPr>
          <w:rFonts w:ascii="宋体" w:hAnsi="宋体" w:hint="eastAsia"/>
          <w:sz w:val="24"/>
        </w:rPr>
        <w:t>18.1.3.1.1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接受或索取任何有价值的东西来影响买方在合同签订、履行过程中的行为。</w:t>
      </w:r>
    </w:p>
    <w:p w14:paraId="1AEA90C2" w14:textId="77777777" w:rsidR="00DC7826" w:rsidRDefault="00085BD6">
      <w:pPr>
        <w:spacing w:before="120" w:line="360" w:lineRule="auto"/>
        <w:ind w:left="1440" w:hanging="1440"/>
        <w:rPr>
          <w:rFonts w:ascii="宋体" w:hAnsi="宋体"/>
          <w:sz w:val="24"/>
        </w:rPr>
      </w:pPr>
      <w:r>
        <w:rPr>
          <w:rFonts w:ascii="宋体" w:hAnsi="宋体" w:hint="eastAsia"/>
          <w:sz w:val="24"/>
        </w:rPr>
        <w:t>18.1.3.1.2</w:t>
      </w:r>
      <w:r>
        <w:rPr>
          <w:rFonts w:ascii="宋体" w:hAnsi="宋体"/>
          <w:sz w:val="24"/>
        </w:rPr>
        <w:t>“</w:t>
      </w:r>
      <w:r>
        <w:rPr>
          <w:rFonts w:ascii="宋体" w:hAnsi="宋体" w:hint="eastAsia"/>
          <w:sz w:val="24"/>
        </w:rPr>
        <w:t>欺诈行为”是指为了影响合同签订、履行过程，以谎报事实的方法，损害买方的利益的行为。</w:t>
      </w:r>
    </w:p>
    <w:p w14:paraId="33C0168E" w14:textId="77777777" w:rsidR="00DC7826" w:rsidRDefault="00085BD6">
      <w:pPr>
        <w:spacing w:before="120" w:line="360" w:lineRule="auto"/>
        <w:ind w:left="960" w:hanging="960"/>
        <w:rPr>
          <w:rFonts w:ascii="宋体" w:hAnsi="宋体"/>
          <w:sz w:val="24"/>
        </w:rPr>
      </w:pPr>
      <w:r>
        <w:rPr>
          <w:rFonts w:ascii="宋体" w:hAnsi="宋体" w:hint="eastAsia"/>
          <w:sz w:val="24"/>
        </w:rPr>
        <w:t>18.2    在买方根据</w:t>
      </w:r>
      <w:proofErr w:type="gramStart"/>
      <w:r>
        <w:rPr>
          <w:rFonts w:ascii="宋体" w:hAnsi="宋体" w:hint="eastAsia"/>
          <w:sz w:val="24"/>
        </w:rPr>
        <w:t>上述第18</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6B2E0247" w14:textId="77777777" w:rsidR="00DC7826" w:rsidRDefault="00085BD6">
      <w:pPr>
        <w:pStyle w:val="30"/>
        <w:spacing w:line="360" w:lineRule="auto"/>
        <w:rPr>
          <w:rFonts w:hAnsi="宋体"/>
          <w:szCs w:val="24"/>
        </w:rPr>
      </w:pPr>
      <w:bookmarkStart w:id="901" w:name="_Toc487900368"/>
      <w:bookmarkStart w:id="902" w:name="_Toc195936913"/>
      <w:bookmarkStart w:id="903" w:name="_Toc80087677"/>
      <w:bookmarkStart w:id="904" w:name="_Toc517698550"/>
      <w:r>
        <w:rPr>
          <w:rFonts w:hAnsi="宋体" w:hint="eastAsia"/>
          <w:szCs w:val="24"/>
        </w:rPr>
        <w:t>19    破产终止合同</w:t>
      </w:r>
      <w:bookmarkEnd w:id="901"/>
      <w:bookmarkEnd w:id="902"/>
      <w:bookmarkEnd w:id="903"/>
      <w:bookmarkEnd w:id="904"/>
    </w:p>
    <w:p w14:paraId="5F1A3C93" w14:textId="77777777" w:rsidR="00DC7826" w:rsidRDefault="00085BD6">
      <w:pPr>
        <w:spacing w:before="120" w:line="360" w:lineRule="auto"/>
        <w:ind w:left="960" w:hangingChars="400" w:hanging="960"/>
        <w:rPr>
          <w:rFonts w:ascii="宋体" w:hAnsi="宋体"/>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0C92CB11" w14:textId="77777777" w:rsidR="00DC7826" w:rsidRDefault="00085BD6">
      <w:pPr>
        <w:pStyle w:val="30"/>
        <w:spacing w:line="360" w:lineRule="auto"/>
        <w:rPr>
          <w:rFonts w:hAnsi="宋体"/>
          <w:szCs w:val="24"/>
        </w:rPr>
      </w:pPr>
      <w:bookmarkStart w:id="905" w:name="_Toc195936914"/>
      <w:bookmarkStart w:id="906" w:name="_Toc487900369"/>
      <w:bookmarkStart w:id="907" w:name="_Toc517698551"/>
      <w:bookmarkStart w:id="908" w:name="_Toc80087678"/>
      <w:r>
        <w:rPr>
          <w:rFonts w:hAnsi="宋体" w:hint="eastAsia"/>
          <w:szCs w:val="24"/>
        </w:rPr>
        <w:t>20    转让和分包</w:t>
      </w:r>
      <w:bookmarkEnd w:id="905"/>
      <w:bookmarkEnd w:id="906"/>
      <w:bookmarkEnd w:id="907"/>
      <w:bookmarkEnd w:id="908"/>
    </w:p>
    <w:p w14:paraId="768501B8" w14:textId="77777777" w:rsidR="00DC7826" w:rsidRDefault="00085BD6">
      <w:pPr>
        <w:spacing w:before="120" w:line="360" w:lineRule="auto"/>
        <w:rPr>
          <w:rFonts w:ascii="宋体" w:hAnsi="宋体"/>
          <w:sz w:val="24"/>
        </w:rPr>
      </w:pPr>
      <w:r>
        <w:rPr>
          <w:rFonts w:ascii="宋体" w:hAnsi="宋体" w:hint="eastAsia"/>
          <w:sz w:val="24"/>
        </w:rPr>
        <w:t>20.1    政府采购合同不能转让。</w:t>
      </w:r>
    </w:p>
    <w:p w14:paraId="679FF909" w14:textId="77777777" w:rsidR="00DC7826" w:rsidRDefault="00085BD6">
      <w:pPr>
        <w:spacing w:before="120" w:line="360" w:lineRule="auto"/>
        <w:ind w:left="960" w:hanging="960"/>
        <w:rPr>
          <w:rFonts w:ascii="宋体" w:hAnsi="宋体"/>
          <w:sz w:val="24"/>
        </w:rPr>
      </w:pPr>
      <w:r>
        <w:rPr>
          <w:rFonts w:ascii="宋体" w:hAnsi="宋体" w:hint="eastAsia"/>
          <w:sz w:val="24"/>
        </w:rPr>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7F21BE95" w14:textId="77777777" w:rsidR="00DC7826" w:rsidRDefault="00085BD6">
      <w:pPr>
        <w:pStyle w:val="30"/>
        <w:spacing w:line="360" w:lineRule="auto"/>
        <w:rPr>
          <w:rFonts w:hAnsi="宋体"/>
          <w:szCs w:val="24"/>
        </w:rPr>
      </w:pPr>
      <w:bookmarkStart w:id="909" w:name="_Toc195936915"/>
      <w:bookmarkStart w:id="910" w:name="_Toc517698552"/>
      <w:bookmarkStart w:id="911" w:name="_Toc487900370"/>
      <w:bookmarkStart w:id="912" w:name="_Toc80087679"/>
      <w:r>
        <w:rPr>
          <w:rFonts w:hAnsi="宋体" w:hint="eastAsia"/>
          <w:szCs w:val="24"/>
        </w:rPr>
        <w:lastRenderedPageBreak/>
        <w:t>21    合同修改</w:t>
      </w:r>
      <w:bookmarkEnd w:id="909"/>
      <w:bookmarkEnd w:id="910"/>
      <w:bookmarkEnd w:id="911"/>
      <w:bookmarkEnd w:id="912"/>
    </w:p>
    <w:p w14:paraId="4C99650C" w14:textId="77777777" w:rsidR="00DC7826" w:rsidRDefault="00085BD6">
      <w:pPr>
        <w:spacing w:before="120" w:line="360" w:lineRule="auto"/>
        <w:ind w:left="960" w:hangingChars="400" w:hanging="960"/>
        <w:rPr>
          <w:rFonts w:ascii="宋体" w:hAnsi="宋体"/>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33C64E35" w14:textId="77777777" w:rsidR="00DC7826" w:rsidRDefault="00085BD6">
      <w:pPr>
        <w:pStyle w:val="30"/>
        <w:spacing w:line="360" w:lineRule="auto"/>
        <w:rPr>
          <w:rFonts w:hAnsi="宋体"/>
          <w:szCs w:val="24"/>
        </w:rPr>
      </w:pPr>
      <w:bookmarkStart w:id="913" w:name="_Toc487900371"/>
      <w:bookmarkStart w:id="914" w:name="_Toc517698553"/>
      <w:bookmarkStart w:id="915" w:name="_Toc80087680"/>
      <w:bookmarkStart w:id="916" w:name="_Toc195936916"/>
      <w:r>
        <w:rPr>
          <w:rFonts w:hAnsi="宋体" w:hint="eastAsia"/>
          <w:szCs w:val="24"/>
        </w:rPr>
        <w:t>22    通知</w:t>
      </w:r>
      <w:bookmarkEnd w:id="913"/>
      <w:bookmarkEnd w:id="914"/>
      <w:bookmarkEnd w:id="915"/>
      <w:bookmarkEnd w:id="916"/>
    </w:p>
    <w:p w14:paraId="59B320B8" w14:textId="77777777" w:rsidR="00DC7826" w:rsidRDefault="00085BD6">
      <w:pPr>
        <w:spacing w:before="120" w:line="360" w:lineRule="auto"/>
        <w:ind w:left="960" w:hangingChars="400" w:hanging="96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14:paraId="47FB0809" w14:textId="77777777" w:rsidR="00DC7826" w:rsidRDefault="00085BD6">
      <w:pPr>
        <w:pStyle w:val="30"/>
        <w:spacing w:line="360" w:lineRule="auto"/>
        <w:rPr>
          <w:rFonts w:hAnsi="宋体"/>
          <w:szCs w:val="24"/>
        </w:rPr>
      </w:pPr>
      <w:bookmarkStart w:id="917" w:name="_Toc487900372"/>
      <w:bookmarkStart w:id="918" w:name="_Toc80087681"/>
      <w:bookmarkStart w:id="919" w:name="_Toc195936917"/>
      <w:bookmarkStart w:id="920" w:name="_Toc517698554"/>
      <w:r>
        <w:rPr>
          <w:rFonts w:hAnsi="宋体" w:hint="eastAsia"/>
          <w:szCs w:val="24"/>
        </w:rPr>
        <w:t>23    计量单位</w:t>
      </w:r>
      <w:bookmarkEnd w:id="917"/>
      <w:bookmarkEnd w:id="918"/>
      <w:bookmarkEnd w:id="919"/>
      <w:bookmarkEnd w:id="920"/>
    </w:p>
    <w:p w14:paraId="04702F45" w14:textId="77777777" w:rsidR="00DC7826" w:rsidRDefault="00085BD6">
      <w:pPr>
        <w:spacing w:before="120" w:line="360" w:lineRule="auto"/>
        <w:rPr>
          <w:rFonts w:ascii="宋体" w:hAnsi="宋体"/>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p>
    <w:p w14:paraId="5ED2100E" w14:textId="77777777" w:rsidR="00DC7826" w:rsidRDefault="00085BD6">
      <w:pPr>
        <w:pStyle w:val="30"/>
        <w:spacing w:line="360" w:lineRule="auto"/>
        <w:rPr>
          <w:rFonts w:hAnsi="宋体"/>
          <w:szCs w:val="24"/>
        </w:rPr>
      </w:pPr>
      <w:bookmarkStart w:id="921" w:name="_Toc195936918"/>
      <w:bookmarkStart w:id="922" w:name="_Toc487900373"/>
      <w:bookmarkStart w:id="923" w:name="_Toc80087682"/>
      <w:bookmarkStart w:id="924" w:name="_Toc517698555"/>
      <w:r>
        <w:rPr>
          <w:rFonts w:hAnsi="宋体" w:hint="eastAsia"/>
          <w:szCs w:val="24"/>
        </w:rPr>
        <w:t>24    适用法律</w:t>
      </w:r>
      <w:bookmarkEnd w:id="921"/>
      <w:bookmarkEnd w:id="922"/>
      <w:bookmarkEnd w:id="923"/>
      <w:bookmarkEnd w:id="924"/>
    </w:p>
    <w:p w14:paraId="3BBEC672" w14:textId="77777777" w:rsidR="00DC7826" w:rsidRDefault="00085BD6">
      <w:pPr>
        <w:spacing w:before="120" w:line="360" w:lineRule="auto"/>
        <w:rPr>
          <w:rFonts w:ascii="宋体" w:hAnsi="宋体"/>
          <w:sz w:val="24"/>
        </w:rPr>
      </w:pPr>
      <w:r>
        <w:rPr>
          <w:rFonts w:ascii="宋体" w:hAnsi="宋体" w:hint="eastAsia"/>
          <w:sz w:val="24"/>
        </w:rPr>
        <w:t>24.1    本合同应按照中华人民共和国的法律进行解释。</w:t>
      </w:r>
      <w:bookmarkStart w:id="925" w:name="_Toc487900374"/>
    </w:p>
    <w:p w14:paraId="20CFE9B2" w14:textId="77777777" w:rsidR="00DC7826" w:rsidRDefault="00085BD6">
      <w:pPr>
        <w:pStyle w:val="30"/>
        <w:spacing w:line="360" w:lineRule="auto"/>
        <w:rPr>
          <w:rFonts w:hAnsi="宋体"/>
          <w:szCs w:val="24"/>
        </w:rPr>
      </w:pPr>
      <w:bookmarkStart w:id="926" w:name="_Toc195936919"/>
      <w:bookmarkStart w:id="927" w:name="_Toc517698556"/>
      <w:bookmarkStart w:id="928" w:name="_Toc80087683"/>
      <w:r>
        <w:rPr>
          <w:rFonts w:hAnsi="宋体" w:hint="eastAsia"/>
          <w:szCs w:val="24"/>
        </w:rPr>
        <w:t>25    履约保证金</w:t>
      </w:r>
      <w:bookmarkEnd w:id="926"/>
      <w:bookmarkEnd w:id="927"/>
      <w:bookmarkEnd w:id="928"/>
    </w:p>
    <w:p w14:paraId="634502D1" w14:textId="77777777" w:rsidR="00DC7826" w:rsidRDefault="00085BD6">
      <w:pPr>
        <w:spacing w:line="360" w:lineRule="auto"/>
        <w:ind w:left="960" w:rightChars="-25" w:right="-53" w:hangingChars="400" w:hanging="960"/>
        <w:rPr>
          <w:rFonts w:ascii="宋体" w:hAnsi="宋体"/>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详见合同特殊条款</w:t>
      </w:r>
    </w:p>
    <w:p w14:paraId="6989EBC2" w14:textId="77777777" w:rsidR="00DC7826" w:rsidRDefault="00085BD6">
      <w:pPr>
        <w:pStyle w:val="30"/>
        <w:spacing w:line="360" w:lineRule="auto"/>
        <w:rPr>
          <w:rFonts w:hAnsi="宋体"/>
          <w:szCs w:val="24"/>
        </w:rPr>
      </w:pPr>
      <w:bookmarkStart w:id="929" w:name="_Toc80087684"/>
      <w:bookmarkStart w:id="930" w:name="_Toc195936920"/>
      <w:bookmarkStart w:id="931" w:name="_Toc517698557"/>
      <w:r>
        <w:rPr>
          <w:rFonts w:hAnsi="宋体" w:hint="eastAsia"/>
          <w:szCs w:val="24"/>
        </w:rPr>
        <w:t>26　   合同生效</w:t>
      </w:r>
      <w:bookmarkEnd w:id="925"/>
      <w:r>
        <w:rPr>
          <w:rFonts w:hAnsi="宋体" w:hint="eastAsia"/>
          <w:szCs w:val="24"/>
        </w:rPr>
        <w:t>和其它</w:t>
      </w:r>
      <w:bookmarkEnd w:id="929"/>
      <w:bookmarkEnd w:id="930"/>
      <w:bookmarkEnd w:id="931"/>
    </w:p>
    <w:p w14:paraId="6B265787" w14:textId="77777777" w:rsidR="00DC7826" w:rsidRDefault="00085BD6">
      <w:pPr>
        <w:spacing w:before="120" w:line="360" w:lineRule="auto"/>
        <w:ind w:left="960" w:hangingChars="400" w:hanging="960"/>
        <w:rPr>
          <w:rFonts w:ascii="宋体" w:hAnsi="宋体"/>
          <w:b/>
          <w:sz w:val="24"/>
        </w:rPr>
      </w:pPr>
      <w:bookmarkStart w:id="932" w:name="_Toc167519157"/>
      <w:r>
        <w:rPr>
          <w:rFonts w:ascii="宋体" w:hAnsi="宋体" w:hint="eastAsia"/>
          <w:sz w:val="24"/>
        </w:rPr>
        <w:t>26.1    政府采购项目的采购合同内容的确定应以招标文件和投标文件为基础，不得违背其实质性内容。政府采购项目的采购合同自签订之日起七个工作日内，买方应当将合同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同级政府采购监督管理部门和有关部门备案。合同将在双方签字盖章后开始生效。</w:t>
      </w:r>
      <w:bookmarkEnd w:id="932"/>
    </w:p>
    <w:p w14:paraId="38F8BF05" w14:textId="77777777" w:rsidR="00DC7826" w:rsidRDefault="00085BD6">
      <w:pPr>
        <w:spacing w:line="360" w:lineRule="auto"/>
        <w:ind w:left="962" w:hanging="960"/>
        <w:rPr>
          <w:rFonts w:ascii="宋体" w:hAnsi="宋体"/>
          <w:sz w:val="24"/>
        </w:rPr>
      </w:pPr>
      <w:r>
        <w:rPr>
          <w:rFonts w:ascii="宋体" w:hAnsi="宋体" w:hint="eastAsia"/>
          <w:sz w:val="24"/>
        </w:rPr>
        <w:t>26.2    本合同一式</w:t>
      </w:r>
      <w:r>
        <w:rPr>
          <w:rFonts w:ascii="宋体" w:hAnsi="宋体" w:hint="eastAsia"/>
          <w:sz w:val="24"/>
          <w:u w:val="single"/>
        </w:rPr>
        <w:t xml:space="preserve"> 十  </w:t>
      </w:r>
      <w:r>
        <w:rPr>
          <w:rFonts w:ascii="宋体" w:hAnsi="宋体" w:hint="eastAsia"/>
          <w:sz w:val="24"/>
        </w:rPr>
        <w:t>份，具有同等法律效力。</w:t>
      </w:r>
    </w:p>
    <w:p w14:paraId="39C4E8BA" w14:textId="77777777" w:rsidR="00DC7826" w:rsidRDefault="00DC7826">
      <w:pPr>
        <w:adjustRightInd w:val="0"/>
        <w:snapToGrid w:val="0"/>
        <w:spacing w:before="120" w:line="360" w:lineRule="auto"/>
        <w:jc w:val="left"/>
        <w:rPr>
          <w:rFonts w:ascii="宋体" w:hAnsi="宋体"/>
          <w:sz w:val="24"/>
        </w:rPr>
      </w:pPr>
    </w:p>
    <w:p w14:paraId="5220ED1A" w14:textId="77777777" w:rsidR="00DC7826" w:rsidRDefault="00085BD6">
      <w:pPr>
        <w:widowControl/>
        <w:jc w:val="left"/>
        <w:rPr>
          <w:rFonts w:ascii="宋体" w:hAnsi="宋体"/>
          <w:b/>
          <w:bCs/>
          <w:kern w:val="44"/>
          <w:sz w:val="32"/>
          <w:szCs w:val="20"/>
        </w:rPr>
      </w:pPr>
      <w:r>
        <w:rPr>
          <w:rFonts w:hAnsi="宋体"/>
          <w:bCs/>
        </w:rPr>
        <w:br w:type="page"/>
      </w:r>
    </w:p>
    <w:p w14:paraId="5434EDDD" w14:textId="77777777" w:rsidR="00DC7826" w:rsidRDefault="00085BD6">
      <w:pPr>
        <w:pStyle w:val="21"/>
        <w:rPr>
          <w:b w:val="0"/>
        </w:rPr>
      </w:pPr>
      <w:r>
        <w:rPr>
          <w:rFonts w:hint="eastAsia"/>
          <w:b w:val="0"/>
        </w:rPr>
        <w:lastRenderedPageBreak/>
        <w:t>政府采购合同格式</w:t>
      </w:r>
    </w:p>
    <w:p w14:paraId="0D9614F3" w14:textId="77777777" w:rsidR="00DC7826" w:rsidRDefault="00DC7826">
      <w:pPr>
        <w:rPr>
          <w:rFonts w:ascii="宋体" w:hAnsi="宋体"/>
          <w:sz w:val="24"/>
        </w:rPr>
      </w:pPr>
    </w:p>
    <w:p w14:paraId="51AE63B3" w14:textId="77777777" w:rsidR="00DC7826" w:rsidRDefault="00085BD6">
      <w:pPr>
        <w:widowControl/>
        <w:spacing w:before="120" w:line="22" w:lineRule="atLeast"/>
        <w:jc w:val="center"/>
        <w:rPr>
          <w:rFonts w:ascii="宋体" w:hAnsi="宋体" w:cs="Arial"/>
          <w:b/>
          <w:bCs/>
          <w:sz w:val="28"/>
          <w:szCs w:val="28"/>
        </w:rPr>
      </w:pPr>
      <w:bookmarkStart w:id="933" w:name="_Toc80087686"/>
      <w:r>
        <w:rPr>
          <w:rFonts w:ascii="宋体" w:hAnsi="宋体" w:cs="Arial" w:hint="eastAsia"/>
          <w:b/>
          <w:bCs/>
          <w:sz w:val="28"/>
          <w:szCs w:val="28"/>
        </w:rPr>
        <w:t>政府</w:t>
      </w:r>
      <w:r>
        <w:rPr>
          <w:rFonts w:ascii="宋体" w:hAnsi="宋体" w:cs="Arial"/>
          <w:b/>
          <w:bCs/>
          <w:sz w:val="28"/>
          <w:szCs w:val="28"/>
        </w:rPr>
        <w:t>采购合同（货物类）</w:t>
      </w:r>
      <w:bookmarkEnd w:id="933"/>
    </w:p>
    <w:p w14:paraId="2A33B76D" w14:textId="77777777" w:rsidR="00DC7826" w:rsidRDefault="00DC7826">
      <w:pPr>
        <w:widowControl/>
        <w:spacing w:before="120" w:line="22" w:lineRule="atLeast"/>
        <w:ind w:left="960"/>
        <w:rPr>
          <w:rFonts w:hAnsi="宋体" w:cs="Arial"/>
        </w:rPr>
      </w:pPr>
    </w:p>
    <w:p w14:paraId="1D108B92" w14:textId="77777777" w:rsidR="00DC7826" w:rsidRDefault="00DC7826">
      <w:pPr>
        <w:pStyle w:val="a7"/>
        <w:widowControl/>
        <w:ind w:firstLine="480"/>
        <w:rPr>
          <w:rFonts w:hAnsi="宋体" w:cs="Arial"/>
        </w:rPr>
      </w:pPr>
    </w:p>
    <w:p w14:paraId="1EC711A5" w14:textId="77777777" w:rsidR="00DC7826" w:rsidRDefault="00DC7826">
      <w:pPr>
        <w:widowControl/>
        <w:spacing w:before="120" w:line="22" w:lineRule="atLeast"/>
        <w:ind w:left="960"/>
        <w:rPr>
          <w:rFonts w:ascii="宋体" w:hAnsi="宋体" w:cs="Arial"/>
          <w:sz w:val="24"/>
        </w:rPr>
      </w:pPr>
      <w:bookmarkStart w:id="934" w:name="_Toc214771991"/>
      <w:bookmarkStart w:id="935" w:name="_Toc167500829"/>
    </w:p>
    <w:p w14:paraId="55FCA3DB" w14:textId="77777777" w:rsidR="00DC7826" w:rsidRDefault="00085BD6">
      <w:pPr>
        <w:widowControl/>
        <w:spacing w:before="120" w:line="22" w:lineRule="atLeast"/>
        <w:ind w:left="960"/>
        <w:rPr>
          <w:rFonts w:ascii="宋体" w:hAnsi="宋体" w:cs="Arial"/>
          <w:sz w:val="24"/>
        </w:rPr>
      </w:pPr>
      <w:r>
        <w:rPr>
          <w:rFonts w:ascii="宋体" w:hAnsi="宋体" w:cs="Arial"/>
          <w:sz w:val="24"/>
        </w:rPr>
        <w:t>合同编号：</w:t>
      </w:r>
      <w:bookmarkEnd w:id="934"/>
      <w:bookmarkEnd w:id="935"/>
      <w:r>
        <w:rPr>
          <w:rFonts w:ascii="宋体" w:hAnsi="宋体" w:cs="Arial"/>
          <w:sz w:val="24"/>
        </w:rPr>
        <w:t xml:space="preserve">        </w:t>
      </w:r>
      <w:r>
        <w:rPr>
          <w:rFonts w:ascii="宋体" w:hAnsi="宋体" w:cs="Arial" w:hint="eastAsia"/>
          <w:sz w:val="24"/>
        </w:rPr>
        <w:t xml:space="preserve">                             </w:t>
      </w:r>
    </w:p>
    <w:p w14:paraId="5826FC3F" w14:textId="77777777" w:rsidR="00DC7826" w:rsidRDefault="00DC7826">
      <w:pPr>
        <w:pStyle w:val="a7"/>
        <w:widowControl/>
        <w:ind w:firstLine="480"/>
        <w:rPr>
          <w:rFonts w:hAnsi="宋体" w:cs="Arial"/>
        </w:rPr>
      </w:pPr>
    </w:p>
    <w:p w14:paraId="6AA7E81B" w14:textId="77777777" w:rsidR="00DC7826" w:rsidRDefault="00DC7826">
      <w:pPr>
        <w:widowControl/>
        <w:spacing w:before="120" w:line="22" w:lineRule="atLeast"/>
        <w:rPr>
          <w:rFonts w:ascii="宋体" w:hAnsi="宋体" w:cs="Arial"/>
          <w:sz w:val="24"/>
        </w:rPr>
      </w:pPr>
    </w:p>
    <w:p w14:paraId="4680513D" w14:textId="77777777" w:rsidR="00DC7826" w:rsidRDefault="00085BD6">
      <w:pPr>
        <w:widowControl/>
        <w:spacing w:before="120" w:line="22" w:lineRule="atLeast"/>
        <w:ind w:left="960"/>
        <w:rPr>
          <w:rFonts w:ascii="宋体" w:hAnsi="宋体" w:cs="Arial"/>
          <w:sz w:val="24"/>
        </w:rPr>
      </w:pPr>
      <w:r>
        <w:rPr>
          <w:rFonts w:ascii="宋体" w:hAnsi="宋体" w:cs="Arial"/>
          <w:sz w:val="24"/>
        </w:rPr>
        <w:t>项目名称：</w:t>
      </w:r>
      <w:r>
        <w:rPr>
          <w:rFonts w:ascii="宋体" w:hAnsi="宋体" w:cs="Arial" w:hint="eastAsia"/>
          <w:sz w:val="24"/>
          <w:u w:val="single"/>
        </w:rPr>
        <w:t xml:space="preserve">                                      </w:t>
      </w:r>
    </w:p>
    <w:p w14:paraId="43B96D8C" w14:textId="77777777" w:rsidR="00DC7826" w:rsidRDefault="00DC7826">
      <w:pPr>
        <w:widowControl/>
        <w:spacing w:before="120" w:line="22" w:lineRule="atLeast"/>
        <w:ind w:left="960"/>
        <w:rPr>
          <w:rFonts w:ascii="宋体" w:hAnsi="宋体" w:cs="Arial"/>
          <w:sz w:val="24"/>
        </w:rPr>
      </w:pPr>
    </w:p>
    <w:p w14:paraId="3BAC6C46" w14:textId="77777777" w:rsidR="00DC7826" w:rsidRDefault="00085BD6">
      <w:pPr>
        <w:widowControl/>
        <w:spacing w:before="120" w:line="22" w:lineRule="atLeast"/>
        <w:ind w:left="960"/>
        <w:rPr>
          <w:rFonts w:ascii="宋体" w:hAnsi="宋体" w:cs="Arial"/>
          <w:sz w:val="24"/>
          <w:u w:val="single"/>
        </w:rPr>
      </w:pPr>
      <w:r>
        <w:rPr>
          <w:rFonts w:ascii="宋体" w:hAnsi="宋体" w:cs="Arial"/>
          <w:sz w:val="24"/>
        </w:rPr>
        <w:t>货物名称：</w:t>
      </w:r>
      <w:r>
        <w:rPr>
          <w:rFonts w:ascii="宋体" w:hAnsi="宋体" w:cs="Arial" w:hint="eastAsia"/>
          <w:sz w:val="24"/>
          <w:u w:val="single"/>
        </w:rPr>
        <w:t xml:space="preserve">                                        </w:t>
      </w:r>
    </w:p>
    <w:p w14:paraId="60C2A028" w14:textId="77777777" w:rsidR="00DC7826" w:rsidRDefault="00DC7826">
      <w:pPr>
        <w:widowControl/>
        <w:spacing w:before="120" w:line="22" w:lineRule="atLeast"/>
        <w:ind w:left="960"/>
        <w:rPr>
          <w:rFonts w:ascii="宋体" w:hAnsi="宋体" w:cs="Arial"/>
          <w:sz w:val="24"/>
        </w:rPr>
      </w:pPr>
    </w:p>
    <w:p w14:paraId="2586F97F" w14:textId="77777777" w:rsidR="00DC7826" w:rsidRDefault="00DC7826">
      <w:pPr>
        <w:widowControl/>
        <w:spacing w:before="120" w:line="22" w:lineRule="atLeast"/>
        <w:rPr>
          <w:rFonts w:ascii="宋体" w:hAnsi="宋体" w:cs="Arial"/>
          <w:sz w:val="24"/>
        </w:rPr>
      </w:pPr>
    </w:p>
    <w:p w14:paraId="461E443E" w14:textId="77777777" w:rsidR="00DC7826" w:rsidRDefault="00DC7826">
      <w:pPr>
        <w:pStyle w:val="1a"/>
        <w:widowControl/>
        <w:spacing w:before="120" w:line="22" w:lineRule="atLeast"/>
        <w:rPr>
          <w:rFonts w:ascii="宋体" w:hAnsi="宋体" w:cs="Arial"/>
          <w:sz w:val="24"/>
          <w:szCs w:val="24"/>
        </w:rPr>
      </w:pPr>
    </w:p>
    <w:p w14:paraId="122CE6D4" w14:textId="77777777" w:rsidR="00DC7826" w:rsidRDefault="00DC7826">
      <w:pPr>
        <w:rPr>
          <w:rFonts w:ascii="宋体" w:hAnsi="宋体" w:cs="Arial"/>
          <w:sz w:val="24"/>
        </w:rPr>
      </w:pPr>
    </w:p>
    <w:p w14:paraId="5FA0007F" w14:textId="77777777" w:rsidR="00DC7826" w:rsidRDefault="00DC7826">
      <w:pPr>
        <w:rPr>
          <w:rFonts w:ascii="宋体" w:hAnsi="宋体" w:cs="Arial"/>
          <w:sz w:val="24"/>
        </w:rPr>
      </w:pPr>
    </w:p>
    <w:p w14:paraId="183FEBCB" w14:textId="77777777" w:rsidR="00DC7826" w:rsidRDefault="00DC7826">
      <w:pPr>
        <w:rPr>
          <w:rFonts w:ascii="宋体" w:hAnsi="宋体" w:cs="Arial"/>
          <w:sz w:val="24"/>
        </w:rPr>
      </w:pPr>
    </w:p>
    <w:p w14:paraId="6745948C" w14:textId="77777777" w:rsidR="00DC7826" w:rsidRDefault="00DC7826">
      <w:pPr>
        <w:rPr>
          <w:rFonts w:ascii="宋体" w:hAnsi="宋体" w:cs="Arial"/>
          <w:sz w:val="24"/>
        </w:rPr>
      </w:pPr>
    </w:p>
    <w:p w14:paraId="7360BBD6" w14:textId="77777777" w:rsidR="00DC7826" w:rsidRDefault="00DC7826">
      <w:pPr>
        <w:rPr>
          <w:rFonts w:ascii="宋体" w:hAnsi="宋体" w:cs="Arial"/>
          <w:sz w:val="24"/>
        </w:rPr>
      </w:pPr>
    </w:p>
    <w:p w14:paraId="6113000B" w14:textId="77777777" w:rsidR="00DC7826" w:rsidRDefault="00DC7826">
      <w:pPr>
        <w:rPr>
          <w:rFonts w:ascii="宋体" w:hAnsi="宋体" w:cs="Arial"/>
          <w:sz w:val="24"/>
        </w:rPr>
      </w:pPr>
    </w:p>
    <w:p w14:paraId="30F59737" w14:textId="77777777" w:rsidR="00DC7826" w:rsidRDefault="00DC7826">
      <w:pPr>
        <w:rPr>
          <w:rFonts w:ascii="宋体" w:hAnsi="宋体" w:cs="Arial"/>
          <w:sz w:val="24"/>
        </w:rPr>
      </w:pPr>
    </w:p>
    <w:p w14:paraId="58B6DE10" w14:textId="77777777" w:rsidR="00DC7826" w:rsidRDefault="00DC7826">
      <w:pPr>
        <w:rPr>
          <w:rFonts w:ascii="宋体" w:hAnsi="宋体" w:cs="Arial"/>
          <w:sz w:val="24"/>
        </w:rPr>
      </w:pPr>
    </w:p>
    <w:p w14:paraId="7A71F7C8" w14:textId="77777777" w:rsidR="00DC7826" w:rsidRDefault="00DC7826">
      <w:pPr>
        <w:pStyle w:val="1a"/>
        <w:widowControl/>
        <w:spacing w:before="120" w:line="22" w:lineRule="atLeast"/>
        <w:rPr>
          <w:rFonts w:ascii="宋体" w:hAnsi="宋体" w:cs="Arial"/>
          <w:sz w:val="24"/>
          <w:szCs w:val="24"/>
        </w:rPr>
      </w:pPr>
    </w:p>
    <w:p w14:paraId="013BAA0C" w14:textId="77777777" w:rsidR="00DC7826" w:rsidRDefault="00085BD6">
      <w:pPr>
        <w:widowControl/>
        <w:spacing w:before="120" w:line="22" w:lineRule="atLeast"/>
        <w:ind w:left="960"/>
        <w:rPr>
          <w:rFonts w:ascii="宋体" w:hAnsi="宋体" w:cs="Arial"/>
          <w:sz w:val="24"/>
        </w:rPr>
      </w:pPr>
      <w:proofErr w:type="gramStart"/>
      <w:r>
        <w:rPr>
          <w:rFonts w:ascii="宋体" w:hAnsi="宋体" w:cs="Arial"/>
          <w:sz w:val="24"/>
        </w:rPr>
        <w:t xml:space="preserve">买　　</w:t>
      </w:r>
      <w:proofErr w:type="gramEnd"/>
      <w:r>
        <w:rPr>
          <w:rFonts w:ascii="宋体" w:hAnsi="宋体" w:cs="Arial"/>
          <w:sz w:val="24"/>
        </w:rPr>
        <w:t>方：</w:t>
      </w:r>
      <w:r>
        <w:rPr>
          <w:rFonts w:ascii="宋体" w:hAnsi="宋体" w:cs="Arial" w:hint="eastAsia"/>
          <w:sz w:val="24"/>
          <w:u w:val="single"/>
        </w:rPr>
        <w:t>北京建筑大学</w:t>
      </w:r>
    </w:p>
    <w:p w14:paraId="68F74189" w14:textId="77777777" w:rsidR="00DC7826" w:rsidRDefault="00DC7826">
      <w:pPr>
        <w:widowControl/>
        <w:spacing w:before="120" w:line="22" w:lineRule="atLeast"/>
        <w:ind w:left="960"/>
        <w:rPr>
          <w:rFonts w:ascii="宋体" w:hAnsi="宋体" w:cs="Arial"/>
          <w:sz w:val="24"/>
        </w:rPr>
      </w:pPr>
    </w:p>
    <w:p w14:paraId="709A00EE" w14:textId="77777777" w:rsidR="00DC7826" w:rsidRDefault="00085BD6">
      <w:pPr>
        <w:widowControl/>
        <w:spacing w:before="120" w:line="22" w:lineRule="atLeast"/>
        <w:ind w:left="960"/>
        <w:rPr>
          <w:rFonts w:ascii="宋体" w:hAnsi="宋体" w:cs="Arial"/>
          <w:sz w:val="24"/>
          <w:u w:val="single"/>
        </w:rPr>
      </w:pPr>
      <w:proofErr w:type="gramStart"/>
      <w:r>
        <w:rPr>
          <w:rFonts w:ascii="宋体" w:hAnsi="宋体" w:cs="Arial"/>
          <w:sz w:val="24"/>
        </w:rPr>
        <w:t xml:space="preserve">卖　　</w:t>
      </w:r>
      <w:proofErr w:type="gramEnd"/>
      <w:r>
        <w:rPr>
          <w:rFonts w:ascii="宋体" w:hAnsi="宋体" w:cs="Arial"/>
          <w:sz w:val="24"/>
        </w:rPr>
        <w:t>方：</w:t>
      </w:r>
      <w:r>
        <w:rPr>
          <w:rFonts w:ascii="宋体" w:hAnsi="宋体" w:cs="Arial" w:hint="eastAsia"/>
          <w:sz w:val="24"/>
          <w:u w:val="single"/>
        </w:rPr>
        <w:t xml:space="preserve">                             </w:t>
      </w:r>
    </w:p>
    <w:p w14:paraId="5F229FCC" w14:textId="77777777" w:rsidR="00DC7826" w:rsidRDefault="00DC7826">
      <w:pPr>
        <w:widowControl/>
        <w:spacing w:before="120" w:line="22" w:lineRule="atLeast"/>
        <w:rPr>
          <w:rFonts w:ascii="宋体" w:hAnsi="宋体" w:cs="Arial"/>
          <w:sz w:val="24"/>
        </w:rPr>
      </w:pPr>
    </w:p>
    <w:p w14:paraId="4E594055" w14:textId="77777777" w:rsidR="00DC7826" w:rsidRDefault="00DC7826">
      <w:pPr>
        <w:widowControl/>
        <w:spacing w:before="120" w:line="22" w:lineRule="atLeast"/>
        <w:ind w:left="960"/>
        <w:jc w:val="center"/>
        <w:rPr>
          <w:rFonts w:ascii="宋体" w:hAnsi="宋体" w:cs="Arial"/>
          <w:sz w:val="24"/>
        </w:rPr>
      </w:pPr>
    </w:p>
    <w:p w14:paraId="5105D3F2" w14:textId="77777777" w:rsidR="00DC7826" w:rsidRDefault="00085BD6">
      <w:pPr>
        <w:widowControl/>
        <w:spacing w:before="120" w:line="22" w:lineRule="atLeast"/>
        <w:ind w:firstLineChars="400" w:firstLine="960"/>
        <w:rPr>
          <w:rFonts w:ascii="宋体" w:hAnsi="宋体" w:cs="Arial"/>
          <w:sz w:val="24"/>
          <w:u w:val="single"/>
        </w:rPr>
      </w:pPr>
      <w:r>
        <w:rPr>
          <w:rFonts w:ascii="宋体" w:hAnsi="宋体" w:cs="Arial"/>
          <w:sz w:val="24"/>
        </w:rPr>
        <w:t>签署日期：</w:t>
      </w:r>
      <w:r>
        <w:rPr>
          <w:rFonts w:ascii="宋体" w:hAnsi="宋体" w:cs="Arial" w:hint="eastAsia"/>
          <w:sz w:val="24"/>
          <w:u w:val="single"/>
        </w:rPr>
        <w:t xml:space="preserve"> 2</w:t>
      </w:r>
      <w:r>
        <w:rPr>
          <w:rFonts w:ascii="宋体" w:hAnsi="宋体" w:cs="Arial"/>
          <w:sz w:val="24"/>
          <w:u w:val="single"/>
        </w:rPr>
        <w:t>02</w:t>
      </w:r>
      <w:r>
        <w:rPr>
          <w:rFonts w:ascii="宋体" w:hAnsi="宋体" w:cs="Arial" w:hint="eastAsia"/>
          <w:sz w:val="24"/>
          <w:u w:val="single"/>
        </w:rPr>
        <w:t>2</w:t>
      </w:r>
      <w:r>
        <w:rPr>
          <w:rFonts w:ascii="宋体" w:hAnsi="宋体" w:cs="Arial"/>
          <w:sz w:val="24"/>
          <w:u w:val="single"/>
        </w:rPr>
        <w:t>年</w:t>
      </w:r>
      <w:r>
        <w:rPr>
          <w:rFonts w:ascii="宋体" w:hAnsi="宋体" w:cs="Arial" w:hint="eastAsia"/>
          <w:sz w:val="24"/>
          <w:u w:val="single"/>
        </w:rPr>
        <w:t xml:space="preserve">    月    日</w:t>
      </w:r>
    </w:p>
    <w:p w14:paraId="67A0C74C" w14:textId="77777777" w:rsidR="00DC7826" w:rsidRDefault="00DC7826">
      <w:pPr>
        <w:widowControl/>
        <w:spacing w:before="120" w:line="22" w:lineRule="atLeast"/>
        <w:ind w:firstLine="960"/>
        <w:rPr>
          <w:rFonts w:ascii="宋体" w:hAnsi="宋体" w:cs="Arial"/>
          <w:sz w:val="24"/>
          <w:u w:val="single"/>
        </w:rPr>
      </w:pPr>
    </w:p>
    <w:p w14:paraId="1E0AAD64" w14:textId="77777777" w:rsidR="00DC7826" w:rsidRDefault="00085BD6">
      <w:pPr>
        <w:widowControl/>
        <w:spacing w:before="120" w:line="22" w:lineRule="atLeast"/>
        <w:ind w:firstLine="960"/>
        <w:jc w:val="center"/>
        <w:rPr>
          <w:rFonts w:ascii="宋体" w:hAnsi="宋体" w:cs="Arial"/>
          <w:b/>
          <w:sz w:val="24"/>
        </w:rPr>
      </w:pPr>
      <w:r>
        <w:rPr>
          <w:rFonts w:ascii="宋体" w:hAnsi="宋体" w:cs="Arial"/>
          <w:sz w:val="24"/>
        </w:rPr>
        <w:br w:type="page"/>
      </w:r>
      <w:r>
        <w:rPr>
          <w:rFonts w:ascii="宋体" w:hAnsi="宋体" w:cs="Arial"/>
          <w:b/>
          <w:sz w:val="24"/>
        </w:rPr>
        <w:lastRenderedPageBreak/>
        <w:t xml:space="preserve">合　　</w:t>
      </w:r>
      <w:proofErr w:type="gramStart"/>
      <w:r>
        <w:rPr>
          <w:rFonts w:ascii="宋体" w:hAnsi="宋体" w:cs="Arial"/>
          <w:b/>
          <w:sz w:val="24"/>
        </w:rPr>
        <w:t xml:space="preserve">　</w:t>
      </w:r>
      <w:proofErr w:type="gramEnd"/>
      <w:r>
        <w:rPr>
          <w:rFonts w:ascii="宋体" w:hAnsi="宋体" w:cs="Arial"/>
          <w:b/>
          <w:sz w:val="24"/>
        </w:rPr>
        <w:t xml:space="preserve">同　　</w:t>
      </w:r>
      <w:proofErr w:type="gramStart"/>
      <w:r>
        <w:rPr>
          <w:rFonts w:ascii="宋体" w:hAnsi="宋体" w:cs="Arial"/>
          <w:b/>
          <w:sz w:val="24"/>
        </w:rPr>
        <w:t xml:space="preserve">　</w:t>
      </w:r>
      <w:proofErr w:type="gramEnd"/>
      <w:r>
        <w:rPr>
          <w:rFonts w:ascii="宋体" w:hAnsi="宋体" w:cs="Arial"/>
          <w:b/>
          <w:sz w:val="24"/>
        </w:rPr>
        <w:t>书</w:t>
      </w:r>
    </w:p>
    <w:p w14:paraId="1AAA95B2" w14:textId="77777777" w:rsidR="00DC7826" w:rsidRDefault="00DC7826">
      <w:pPr>
        <w:widowControl/>
        <w:spacing w:before="120" w:line="22" w:lineRule="atLeast"/>
        <w:rPr>
          <w:rFonts w:ascii="宋体" w:hAnsi="宋体" w:cs="Arial"/>
          <w:sz w:val="24"/>
        </w:rPr>
      </w:pPr>
    </w:p>
    <w:p w14:paraId="1D3D8244" w14:textId="77777777" w:rsidR="00DC7826" w:rsidRDefault="00085BD6">
      <w:pPr>
        <w:widowControl/>
        <w:spacing w:before="120" w:line="420" w:lineRule="atLeast"/>
        <w:ind w:firstLine="720"/>
        <w:rPr>
          <w:rFonts w:ascii="宋体" w:hAnsi="宋体" w:cs="Arial"/>
          <w:sz w:val="24"/>
        </w:rPr>
      </w:pPr>
      <w:r>
        <w:rPr>
          <w:rFonts w:ascii="宋体" w:hAnsi="宋体" w:cs="Arial" w:hint="eastAsia"/>
          <w:sz w:val="24"/>
          <w:u w:val="single"/>
        </w:rPr>
        <w:t>北京建筑大学</w:t>
      </w:r>
      <w:r>
        <w:rPr>
          <w:rFonts w:ascii="宋体" w:hAnsi="宋体" w:cs="Arial"/>
          <w:sz w:val="24"/>
        </w:rPr>
        <w:t>(买方)</w:t>
      </w:r>
      <w:r>
        <w:rPr>
          <w:rFonts w:ascii="宋体" w:hAnsi="宋体" w:hint="eastAsia"/>
          <w:sz w:val="24"/>
        </w:rPr>
        <w:t xml:space="preserve"> ___________________</w:t>
      </w:r>
      <w:r>
        <w:rPr>
          <w:rFonts w:ascii="宋体" w:hAnsi="宋体" w:cs="Arial"/>
          <w:sz w:val="24"/>
        </w:rPr>
        <w:t>(项目名称)中所需</w:t>
      </w:r>
      <w:r>
        <w:rPr>
          <w:rFonts w:ascii="宋体" w:hAnsi="宋体" w:hint="eastAsia"/>
          <w:sz w:val="24"/>
        </w:rPr>
        <w:t>______________________________________</w:t>
      </w:r>
      <w:r>
        <w:rPr>
          <w:rFonts w:ascii="宋体" w:hAnsi="宋体" w:cs="Arial"/>
          <w:sz w:val="24"/>
        </w:rPr>
        <w:t>(货物名称)经</w:t>
      </w:r>
      <w:r>
        <w:rPr>
          <w:rFonts w:ascii="宋体" w:hAnsi="宋体" w:cs="Arial"/>
          <w:sz w:val="24"/>
          <w:u w:val="single"/>
        </w:rPr>
        <w:t xml:space="preserve">                 </w:t>
      </w:r>
      <w:r>
        <w:rPr>
          <w:rFonts w:ascii="宋体" w:hAnsi="宋体" w:cs="Arial"/>
          <w:sz w:val="24"/>
        </w:rPr>
        <w:t>(招标采购单位)以</w:t>
      </w:r>
      <w:r>
        <w:rPr>
          <w:rFonts w:ascii="宋体" w:hAnsi="宋体" w:hint="eastAsia"/>
          <w:sz w:val="24"/>
        </w:rPr>
        <w:t>___________________</w:t>
      </w:r>
      <w:r>
        <w:rPr>
          <w:rFonts w:ascii="宋体" w:hAnsi="宋体" w:cs="Arial"/>
          <w:sz w:val="24"/>
        </w:rPr>
        <w:t>号招标文件在国内</w:t>
      </w:r>
      <w:r>
        <w:rPr>
          <w:rFonts w:ascii="宋体" w:hAnsi="宋体" w:cs="Arial" w:hint="eastAsia"/>
          <w:sz w:val="24"/>
          <w:u w:val="single"/>
        </w:rPr>
        <w:t xml:space="preserve">  </w:t>
      </w:r>
      <w:r>
        <w:rPr>
          <w:rFonts w:ascii="宋体" w:hAnsi="宋体" w:hint="eastAsia"/>
          <w:sz w:val="24"/>
        </w:rPr>
        <w:t>___________________</w:t>
      </w:r>
      <w:r>
        <w:rPr>
          <w:rFonts w:ascii="宋体" w:hAnsi="宋体" w:cs="Arial" w:hint="eastAsia"/>
          <w:sz w:val="24"/>
          <w:u w:val="single"/>
        </w:rPr>
        <w:t xml:space="preserve">  </w:t>
      </w:r>
      <w:r>
        <w:rPr>
          <w:rFonts w:ascii="宋体" w:hAnsi="宋体" w:cs="Arial" w:hint="eastAsia"/>
          <w:sz w:val="24"/>
        </w:rPr>
        <w:t>(</w:t>
      </w:r>
      <w:r>
        <w:rPr>
          <w:rFonts w:ascii="宋体" w:hAnsi="宋体" w:cs="Arial"/>
          <w:sz w:val="24"/>
        </w:rPr>
        <w:t>公开/邀请</w:t>
      </w:r>
      <w:r>
        <w:rPr>
          <w:rFonts w:ascii="宋体" w:hAnsi="宋体" w:cs="Arial" w:hint="eastAsia"/>
          <w:sz w:val="24"/>
        </w:rPr>
        <w:t>)</w:t>
      </w:r>
      <w:r>
        <w:rPr>
          <w:rFonts w:ascii="宋体" w:hAnsi="宋体" w:cs="Arial"/>
          <w:sz w:val="24"/>
        </w:rPr>
        <w:t>招标。经评标委员会评定</w:t>
      </w:r>
      <w:r>
        <w:rPr>
          <w:rFonts w:ascii="宋体" w:hAnsi="宋体" w:hint="eastAsia"/>
          <w:sz w:val="24"/>
        </w:rPr>
        <w:t>______________________________________</w:t>
      </w:r>
      <w:r>
        <w:rPr>
          <w:rFonts w:ascii="宋体" w:hAnsi="宋体" w:cs="Arial"/>
          <w:sz w:val="24"/>
        </w:rPr>
        <w:t>(卖方)为中标人。买、卖双方同意按照下面的条款和条件，签署本合同。</w:t>
      </w:r>
    </w:p>
    <w:p w14:paraId="5BBB31CF" w14:textId="77777777" w:rsidR="00DC7826" w:rsidRDefault="00085BD6">
      <w:pPr>
        <w:widowControl/>
        <w:spacing w:before="240" w:line="420" w:lineRule="atLeast"/>
        <w:rPr>
          <w:rFonts w:ascii="宋体" w:hAnsi="宋体" w:cs="Arial"/>
          <w:b/>
          <w:sz w:val="24"/>
        </w:rPr>
      </w:pPr>
      <w:r>
        <w:rPr>
          <w:rFonts w:ascii="宋体" w:hAnsi="宋体" w:cs="Arial"/>
          <w:b/>
          <w:sz w:val="24"/>
        </w:rPr>
        <w:t>1、合同文件</w:t>
      </w:r>
    </w:p>
    <w:p w14:paraId="3772BA80" w14:textId="77777777" w:rsidR="00DC7826" w:rsidRDefault="00085BD6">
      <w:pPr>
        <w:widowControl/>
        <w:spacing w:before="120" w:line="420" w:lineRule="atLeast"/>
        <w:ind w:firstLine="720"/>
        <w:rPr>
          <w:rFonts w:ascii="宋体" w:hAnsi="宋体" w:cs="Arial"/>
          <w:sz w:val="24"/>
        </w:rPr>
      </w:pPr>
      <w:r>
        <w:rPr>
          <w:rFonts w:ascii="宋体" w:hAnsi="宋体" w:cs="Arial"/>
          <w:sz w:val="24"/>
        </w:rPr>
        <w:t>下列文件构成本合同的组成部分，应该认为是一个整体，彼此相互解释，相互补充。为便于解释，组成合同的多个文件的优先支配地位的次序如下：</w:t>
      </w:r>
    </w:p>
    <w:p w14:paraId="47699458" w14:textId="77777777" w:rsidR="00DC7826" w:rsidRDefault="00085BD6">
      <w:pPr>
        <w:widowControl/>
        <w:spacing w:before="120" w:line="420" w:lineRule="atLeast"/>
        <w:ind w:firstLine="540"/>
        <w:rPr>
          <w:rFonts w:ascii="宋体" w:hAnsi="宋体" w:cs="Arial"/>
          <w:sz w:val="24"/>
        </w:rPr>
      </w:pPr>
      <w:r>
        <w:rPr>
          <w:rFonts w:ascii="宋体" w:hAnsi="宋体" w:cs="Arial"/>
          <w:sz w:val="24"/>
        </w:rPr>
        <w:t>a.</w:t>
      </w:r>
      <w:r>
        <w:rPr>
          <w:rFonts w:ascii="宋体" w:hAnsi="宋体" w:cs="Arial"/>
          <w:sz w:val="24"/>
        </w:rPr>
        <w:tab/>
        <w:t xml:space="preserve">本合同书　</w:t>
      </w:r>
    </w:p>
    <w:p w14:paraId="386CD7A0" w14:textId="77777777" w:rsidR="00DC7826" w:rsidRDefault="00085BD6">
      <w:pPr>
        <w:widowControl/>
        <w:spacing w:before="120" w:line="420" w:lineRule="atLeast"/>
        <w:ind w:firstLine="540"/>
        <w:rPr>
          <w:rFonts w:ascii="宋体" w:hAnsi="宋体" w:cs="Arial"/>
          <w:sz w:val="24"/>
        </w:rPr>
      </w:pPr>
      <w:r>
        <w:rPr>
          <w:rFonts w:ascii="宋体" w:hAnsi="宋体" w:cs="Arial"/>
          <w:sz w:val="24"/>
        </w:rPr>
        <w:t>b.</w:t>
      </w:r>
      <w:r>
        <w:rPr>
          <w:rFonts w:ascii="宋体" w:hAnsi="宋体" w:cs="Arial"/>
          <w:sz w:val="24"/>
        </w:rPr>
        <w:tab/>
        <w:t>中标通知书</w:t>
      </w:r>
    </w:p>
    <w:p w14:paraId="4298DEEE" w14:textId="77777777" w:rsidR="00DC7826" w:rsidRDefault="00085BD6">
      <w:pPr>
        <w:widowControl/>
        <w:spacing w:before="120" w:line="420" w:lineRule="atLeast"/>
        <w:ind w:firstLine="540"/>
        <w:rPr>
          <w:rFonts w:ascii="宋体" w:hAnsi="宋体" w:cs="Arial"/>
          <w:sz w:val="24"/>
        </w:rPr>
      </w:pPr>
      <w:r>
        <w:rPr>
          <w:rFonts w:ascii="宋体" w:hAnsi="宋体" w:cs="Arial"/>
          <w:sz w:val="24"/>
        </w:rPr>
        <w:t>c.</w:t>
      </w:r>
      <w:r>
        <w:rPr>
          <w:rFonts w:ascii="宋体" w:hAnsi="宋体" w:cs="Arial"/>
          <w:sz w:val="24"/>
        </w:rPr>
        <w:tab/>
        <w:t>协议</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p>
    <w:p w14:paraId="7DAD2713" w14:textId="77777777" w:rsidR="00DC7826" w:rsidRDefault="00085BD6">
      <w:pPr>
        <w:widowControl/>
        <w:spacing w:before="120" w:line="420" w:lineRule="atLeast"/>
        <w:ind w:firstLine="540"/>
        <w:rPr>
          <w:rFonts w:ascii="宋体" w:hAnsi="宋体" w:cs="Arial"/>
          <w:sz w:val="24"/>
        </w:rPr>
      </w:pPr>
      <w:r>
        <w:rPr>
          <w:rFonts w:ascii="宋体" w:hAnsi="宋体" w:cs="Arial"/>
          <w:sz w:val="24"/>
        </w:rPr>
        <w:t>d.</w:t>
      </w:r>
      <w:r>
        <w:rPr>
          <w:rFonts w:ascii="宋体" w:hAnsi="宋体" w:cs="Arial"/>
          <w:sz w:val="24"/>
        </w:rPr>
        <w:tab/>
        <w:t>投标文件</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t>(含澄清文件)</w:t>
      </w:r>
    </w:p>
    <w:p w14:paraId="76C10334" w14:textId="77777777" w:rsidR="00DC7826" w:rsidRDefault="00085BD6">
      <w:pPr>
        <w:widowControl/>
        <w:spacing w:before="120" w:line="420" w:lineRule="atLeast"/>
        <w:ind w:firstLine="540"/>
        <w:rPr>
          <w:rFonts w:ascii="宋体" w:hAnsi="宋体" w:cs="Arial"/>
          <w:sz w:val="24"/>
        </w:rPr>
      </w:pPr>
      <w:r>
        <w:rPr>
          <w:rFonts w:ascii="宋体" w:hAnsi="宋体" w:cs="Arial"/>
          <w:sz w:val="24"/>
        </w:rPr>
        <w:t>e.</w:t>
      </w:r>
      <w:r>
        <w:rPr>
          <w:rFonts w:ascii="宋体" w:hAnsi="宋体" w:cs="Arial"/>
          <w:sz w:val="24"/>
        </w:rPr>
        <w:tab/>
        <w:t>招标文件</w:t>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t>(含招标文件补充通知)</w:t>
      </w:r>
    </w:p>
    <w:p w14:paraId="65A4D31B" w14:textId="77777777" w:rsidR="00DC7826" w:rsidRDefault="00DC7826">
      <w:pPr>
        <w:widowControl/>
        <w:spacing w:before="120" w:line="420" w:lineRule="atLeast"/>
        <w:ind w:firstLine="540"/>
        <w:rPr>
          <w:rFonts w:ascii="宋体" w:hAnsi="宋体" w:cs="Arial"/>
          <w:sz w:val="24"/>
        </w:rPr>
      </w:pPr>
    </w:p>
    <w:p w14:paraId="7F439E54" w14:textId="77777777" w:rsidR="00DC7826" w:rsidRDefault="00085BD6">
      <w:pPr>
        <w:widowControl/>
        <w:spacing w:before="240" w:line="420" w:lineRule="atLeast"/>
        <w:rPr>
          <w:rFonts w:ascii="宋体" w:hAnsi="宋体" w:cs="Arial"/>
          <w:b/>
          <w:sz w:val="24"/>
        </w:rPr>
      </w:pPr>
      <w:r>
        <w:rPr>
          <w:rFonts w:ascii="宋体" w:hAnsi="宋体" w:cs="Arial"/>
          <w:b/>
          <w:sz w:val="24"/>
        </w:rPr>
        <w:t>2、货物和数量</w:t>
      </w:r>
    </w:p>
    <w:p w14:paraId="601DEF74" w14:textId="77777777" w:rsidR="00DC7826" w:rsidRDefault="00085BD6">
      <w:pPr>
        <w:widowControl/>
        <w:spacing w:before="120" w:line="420" w:lineRule="atLeast"/>
        <w:ind w:firstLine="454"/>
        <w:rPr>
          <w:rFonts w:ascii="宋体" w:hAnsi="宋体" w:cs="Arial"/>
          <w:sz w:val="24"/>
        </w:rPr>
      </w:pPr>
      <w:r>
        <w:rPr>
          <w:rFonts w:ascii="宋体" w:hAnsi="宋体" w:cs="Arial"/>
          <w:sz w:val="24"/>
        </w:rPr>
        <w:t>本合同货物：</w:t>
      </w:r>
      <w:r>
        <w:rPr>
          <w:rFonts w:ascii="宋体" w:hAnsi="宋体" w:hint="eastAsia"/>
          <w:sz w:val="24"/>
        </w:rPr>
        <w:t>___________________</w:t>
      </w:r>
    </w:p>
    <w:p w14:paraId="7778278E" w14:textId="77777777" w:rsidR="00DC7826" w:rsidRDefault="00085BD6">
      <w:pPr>
        <w:widowControl/>
        <w:spacing w:before="120" w:line="420" w:lineRule="atLeast"/>
        <w:ind w:firstLine="454"/>
        <w:rPr>
          <w:rFonts w:ascii="宋体" w:hAnsi="宋体" w:cs="Arial"/>
          <w:sz w:val="24"/>
        </w:rPr>
      </w:pPr>
      <w:r>
        <w:rPr>
          <w:rFonts w:ascii="宋体" w:hAnsi="宋体" w:cs="Arial"/>
          <w:sz w:val="24"/>
        </w:rPr>
        <w:t>数</w:t>
      </w:r>
      <w:r>
        <w:rPr>
          <w:rFonts w:ascii="宋体" w:hAnsi="宋体" w:cs="Arial" w:hint="eastAsia"/>
          <w:sz w:val="24"/>
        </w:rPr>
        <w:t xml:space="preserve">      </w:t>
      </w:r>
      <w:r>
        <w:rPr>
          <w:rFonts w:ascii="宋体" w:hAnsi="宋体" w:cs="Arial"/>
          <w:sz w:val="24"/>
        </w:rPr>
        <w:t>量：</w:t>
      </w:r>
      <w:r>
        <w:rPr>
          <w:rFonts w:ascii="宋体" w:hAnsi="宋体" w:hint="eastAsia"/>
          <w:sz w:val="24"/>
        </w:rPr>
        <w:t>___________________</w:t>
      </w:r>
    </w:p>
    <w:p w14:paraId="57925A6F" w14:textId="77777777" w:rsidR="00DC7826" w:rsidRDefault="00085BD6">
      <w:pPr>
        <w:widowControl/>
        <w:spacing w:before="240" w:line="420" w:lineRule="atLeast"/>
        <w:rPr>
          <w:rFonts w:ascii="宋体" w:hAnsi="宋体" w:cs="Arial"/>
          <w:b/>
          <w:sz w:val="24"/>
        </w:rPr>
      </w:pPr>
      <w:r>
        <w:rPr>
          <w:rFonts w:ascii="宋体" w:hAnsi="宋体" w:cs="Arial"/>
          <w:b/>
          <w:sz w:val="24"/>
        </w:rPr>
        <w:t>3、合同总价</w:t>
      </w:r>
    </w:p>
    <w:p w14:paraId="24A44B3D" w14:textId="77777777" w:rsidR="00DC7826" w:rsidRDefault="00085BD6">
      <w:pPr>
        <w:widowControl/>
        <w:spacing w:before="120" w:line="420" w:lineRule="atLeast"/>
        <w:ind w:firstLine="454"/>
        <w:rPr>
          <w:rFonts w:ascii="宋体" w:hAnsi="宋体" w:cs="Arial"/>
          <w:sz w:val="24"/>
        </w:rPr>
      </w:pPr>
      <w:r>
        <w:rPr>
          <w:rFonts w:ascii="宋体" w:hAnsi="宋体" w:cs="Arial"/>
          <w:sz w:val="24"/>
        </w:rPr>
        <w:t>本合同总价为</w:t>
      </w:r>
      <w:r>
        <w:rPr>
          <w:rFonts w:ascii="宋体" w:hAnsi="宋体" w:hint="eastAsia"/>
          <w:sz w:val="24"/>
        </w:rPr>
        <w:t>___________________</w:t>
      </w:r>
      <w:r>
        <w:rPr>
          <w:rFonts w:ascii="宋体" w:hAnsi="宋体" w:cs="Arial"/>
          <w:sz w:val="24"/>
        </w:rPr>
        <w:t>元人民币。（￥</w:t>
      </w:r>
      <w:r>
        <w:rPr>
          <w:rFonts w:ascii="宋体" w:hAnsi="宋体" w:hint="eastAsia"/>
          <w:sz w:val="24"/>
        </w:rPr>
        <w:t>___________________</w:t>
      </w:r>
      <w:r>
        <w:rPr>
          <w:rFonts w:ascii="宋体" w:hAnsi="宋体" w:cs="Arial"/>
          <w:sz w:val="24"/>
        </w:rPr>
        <w:t>）</w:t>
      </w:r>
    </w:p>
    <w:p w14:paraId="4DE720C0" w14:textId="77777777" w:rsidR="00DC7826" w:rsidRDefault="00085BD6">
      <w:pPr>
        <w:widowControl/>
        <w:spacing w:before="120" w:line="420" w:lineRule="atLeast"/>
        <w:ind w:firstLine="454"/>
        <w:rPr>
          <w:rFonts w:ascii="宋体" w:hAnsi="宋体" w:cs="Arial"/>
          <w:sz w:val="24"/>
          <w:u w:val="single"/>
        </w:rPr>
      </w:pPr>
      <w:r>
        <w:rPr>
          <w:rFonts w:ascii="宋体" w:hAnsi="宋体" w:cs="Arial"/>
          <w:sz w:val="24"/>
        </w:rPr>
        <w:t>分项价格：</w:t>
      </w:r>
      <w:r>
        <w:rPr>
          <w:rFonts w:ascii="宋体" w:hAnsi="宋体" w:cs="Arial"/>
          <w:sz w:val="24"/>
          <w:u w:val="single"/>
        </w:rPr>
        <w:t xml:space="preserve">　</w:t>
      </w:r>
      <w:r>
        <w:rPr>
          <w:rFonts w:ascii="宋体" w:hAnsi="宋体" w:cs="Arial" w:hint="eastAsia"/>
          <w:sz w:val="24"/>
          <w:u w:val="single"/>
        </w:rPr>
        <w:t>详</w:t>
      </w:r>
      <w:r>
        <w:rPr>
          <w:rFonts w:ascii="宋体" w:hAnsi="宋体" w:cs="Arial"/>
          <w:sz w:val="24"/>
          <w:u w:val="single"/>
        </w:rPr>
        <w:t>见附件</w:t>
      </w:r>
      <w:r>
        <w:rPr>
          <w:rFonts w:ascii="宋体" w:hAnsi="宋体" w:cs="Arial" w:hint="eastAsia"/>
          <w:sz w:val="24"/>
          <w:u w:val="single"/>
        </w:rPr>
        <w:t>1</w:t>
      </w:r>
      <w:proofErr w:type="gramStart"/>
      <w:r>
        <w:rPr>
          <w:rFonts w:ascii="宋体" w:hAnsi="宋体" w:cs="Arial"/>
          <w:sz w:val="24"/>
          <w:u w:val="single"/>
        </w:rPr>
        <w:t xml:space="preserve">　　　　　　　</w:t>
      </w:r>
      <w:proofErr w:type="gramEnd"/>
    </w:p>
    <w:p w14:paraId="36E04B6E" w14:textId="77777777" w:rsidR="00DC7826" w:rsidRDefault="00085BD6">
      <w:pPr>
        <w:widowControl/>
        <w:spacing w:before="240" w:line="420" w:lineRule="atLeast"/>
        <w:rPr>
          <w:rFonts w:ascii="宋体" w:hAnsi="宋体" w:cs="Arial"/>
          <w:b/>
          <w:sz w:val="24"/>
        </w:rPr>
      </w:pPr>
      <w:r>
        <w:rPr>
          <w:rFonts w:ascii="宋体" w:hAnsi="宋体" w:cs="Arial"/>
          <w:b/>
          <w:sz w:val="24"/>
        </w:rPr>
        <w:t>4、付款方式</w:t>
      </w:r>
    </w:p>
    <w:p w14:paraId="55BA8118" w14:textId="09C441B0" w:rsidR="00DC7826" w:rsidRDefault="00085BD6">
      <w:pPr>
        <w:widowControl/>
        <w:spacing w:before="120" w:line="420" w:lineRule="atLeast"/>
        <w:ind w:firstLine="480"/>
        <w:rPr>
          <w:rFonts w:ascii="宋体" w:hAnsi="宋体" w:cs="Arial"/>
          <w:sz w:val="24"/>
          <w:u w:val="single"/>
        </w:rPr>
      </w:pPr>
      <w:r>
        <w:rPr>
          <w:rFonts w:ascii="宋体" w:hAnsi="宋体" w:cs="Arial"/>
          <w:sz w:val="24"/>
        </w:rPr>
        <w:t>本合同的付款方式为：</w:t>
      </w:r>
      <w:bookmarkStart w:id="936" w:name="_Hlk107746617"/>
      <w:r>
        <w:rPr>
          <w:rFonts w:ascii="宋体" w:hAnsi="宋体" w:cs="Arial" w:hint="eastAsia"/>
          <w:sz w:val="24"/>
          <w:u w:val="single"/>
        </w:rPr>
        <w:t>卖方须在签订合同的同时向买方提交合同总价5%的履约保证金。买方在合同签订后，向卖方支付60%的合同货款；所有设备验收合格后</w:t>
      </w:r>
      <w:r w:rsidR="0094648A">
        <w:rPr>
          <w:rFonts w:ascii="宋体" w:hAnsi="宋体" w:cs="Arial" w:hint="eastAsia"/>
          <w:sz w:val="24"/>
          <w:u w:val="single"/>
        </w:rPr>
        <w:t>（含</w:t>
      </w:r>
      <w:r w:rsidR="0094648A" w:rsidRPr="0094648A">
        <w:rPr>
          <w:rFonts w:ascii="宋体" w:hAnsi="宋体" w:cs="Arial" w:hint="eastAsia"/>
          <w:sz w:val="24"/>
          <w:u w:val="single"/>
        </w:rPr>
        <w:t>软件开发完成并交付</w:t>
      </w:r>
      <w:r w:rsidR="0094648A">
        <w:rPr>
          <w:rFonts w:ascii="宋体" w:hAnsi="宋体" w:cs="Arial" w:hint="eastAsia"/>
          <w:sz w:val="24"/>
          <w:u w:val="single"/>
        </w:rPr>
        <w:t>）</w:t>
      </w:r>
      <w:r>
        <w:rPr>
          <w:rFonts w:ascii="宋体" w:hAnsi="宋体" w:cs="Arial" w:hint="eastAsia"/>
          <w:sz w:val="24"/>
          <w:u w:val="single"/>
        </w:rPr>
        <w:t>，买方支付剩余40%的货款。履约保证金在验收合格后，一次性无息退还卖方。</w:t>
      </w:r>
      <w:bookmarkEnd w:id="936"/>
    </w:p>
    <w:p w14:paraId="186EC2C2" w14:textId="77777777" w:rsidR="00DC7826" w:rsidRDefault="00085BD6">
      <w:pPr>
        <w:widowControl/>
        <w:spacing w:before="240" w:line="420" w:lineRule="atLeast"/>
        <w:rPr>
          <w:rFonts w:ascii="宋体" w:hAnsi="宋体" w:cs="Arial"/>
          <w:b/>
          <w:sz w:val="24"/>
        </w:rPr>
      </w:pPr>
      <w:r>
        <w:rPr>
          <w:rFonts w:ascii="宋体" w:hAnsi="宋体" w:cs="Arial"/>
          <w:b/>
          <w:sz w:val="24"/>
        </w:rPr>
        <w:lastRenderedPageBreak/>
        <w:t>5、本合同货物的交货时间及交货地点</w:t>
      </w:r>
    </w:p>
    <w:p w14:paraId="6C325A2D" w14:textId="77777777" w:rsidR="00DC7826" w:rsidRDefault="00085BD6">
      <w:pPr>
        <w:widowControl/>
        <w:spacing w:before="120" w:line="420" w:lineRule="atLeast"/>
        <w:ind w:firstLine="480"/>
        <w:rPr>
          <w:rFonts w:ascii="宋体" w:hAnsi="宋体"/>
          <w:sz w:val="24"/>
        </w:rPr>
      </w:pPr>
      <w:r>
        <w:rPr>
          <w:rFonts w:ascii="宋体" w:hAnsi="宋体" w:cs="Arial"/>
          <w:sz w:val="24"/>
        </w:rPr>
        <w:t>交货时间：</w:t>
      </w:r>
      <w:r>
        <w:rPr>
          <w:rFonts w:ascii="宋体" w:hAnsi="宋体" w:hint="eastAsia"/>
          <w:sz w:val="24"/>
        </w:rPr>
        <w:t>__________________</w:t>
      </w:r>
    </w:p>
    <w:p w14:paraId="62BA580C" w14:textId="77777777" w:rsidR="00DC7826" w:rsidRDefault="00085BD6">
      <w:pPr>
        <w:widowControl/>
        <w:spacing w:before="120" w:line="420" w:lineRule="atLeast"/>
        <w:ind w:firstLine="480"/>
        <w:rPr>
          <w:rFonts w:ascii="宋体" w:hAnsi="宋体" w:cs="Arial"/>
          <w:sz w:val="24"/>
        </w:rPr>
      </w:pPr>
      <w:r>
        <w:rPr>
          <w:rFonts w:ascii="宋体" w:hAnsi="宋体" w:cs="Arial"/>
          <w:sz w:val="24"/>
        </w:rPr>
        <w:t>交货地点：</w:t>
      </w:r>
      <w:r>
        <w:rPr>
          <w:rFonts w:ascii="宋体" w:hAnsi="宋体" w:hint="eastAsia"/>
          <w:sz w:val="24"/>
        </w:rPr>
        <w:t>__________________</w:t>
      </w:r>
    </w:p>
    <w:p w14:paraId="21D0AD30" w14:textId="77777777" w:rsidR="00DC7826" w:rsidRDefault="00085BD6">
      <w:pPr>
        <w:widowControl/>
        <w:spacing w:before="240" w:line="420" w:lineRule="atLeast"/>
        <w:rPr>
          <w:rFonts w:ascii="宋体" w:hAnsi="宋体" w:cs="Arial"/>
          <w:b/>
          <w:sz w:val="24"/>
        </w:rPr>
      </w:pPr>
      <w:r>
        <w:rPr>
          <w:rFonts w:ascii="宋体" w:hAnsi="宋体" w:cs="Arial" w:hint="eastAsia"/>
          <w:b/>
          <w:sz w:val="24"/>
        </w:rPr>
        <w:t>6</w:t>
      </w:r>
      <w:r>
        <w:rPr>
          <w:rFonts w:ascii="宋体" w:hAnsi="宋体" w:cs="Arial"/>
          <w:b/>
          <w:sz w:val="24"/>
        </w:rPr>
        <w:t>、合同的生效。</w:t>
      </w:r>
    </w:p>
    <w:p w14:paraId="5D90C255" w14:textId="77777777" w:rsidR="00DC7826" w:rsidRDefault="00085BD6">
      <w:pPr>
        <w:widowControl/>
        <w:spacing w:before="120" w:line="360" w:lineRule="auto"/>
        <w:ind w:firstLine="454"/>
        <w:rPr>
          <w:rFonts w:ascii="宋体" w:hAnsi="宋体" w:cs="Arial"/>
          <w:sz w:val="24"/>
        </w:rPr>
      </w:pPr>
      <w:r>
        <w:rPr>
          <w:rFonts w:ascii="宋体" w:hAnsi="宋体" w:cs="Arial"/>
          <w:sz w:val="24"/>
        </w:rPr>
        <w:t>本合同经双方全权代表签署、加盖单位印章并由卖方递交履约保证金后生效。</w:t>
      </w:r>
    </w:p>
    <w:p w14:paraId="157C240D" w14:textId="77777777" w:rsidR="00DC7826" w:rsidRDefault="00DC7826">
      <w:pPr>
        <w:pStyle w:val="z-"/>
        <w:ind w:firstLine="480"/>
      </w:pPr>
    </w:p>
    <w:p w14:paraId="567FD326" w14:textId="77777777" w:rsidR="00DC7826" w:rsidRDefault="00085BD6">
      <w:pPr>
        <w:spacing w:line="360" w:lineRule="auto"/>
        <w:rPr>
          <w:rFonts w:ascii="宋体" w:hAnsi="宋体" w:cs="宋体"/>
          <w:sz w:val="24"/>
          <w:u w:val="single"/>
        </w:rPr>
      </w:pPr>
      <w:r>
        <w:rPr>
          <w:rFonts w:ascii="宋体" w:hAnsi="宋体" w:cs="宋体" w:hint="eastAsia"/>
          <w:sz w:val="24"/>
        </w:rPr>
        <w:t>买　方：</w:t>
      </w:r>
      <w:r>
        <w:rPr>
          <w:rFonts w:ascii="宋体" w:hAnsi="宋体" w:cs="宋体" w:hint="eastAsia"/>
          <w:sz w:val="24"/>
          <w:u w:val="single"/>
        </w:rPr>
        <w:t>北京建筑大学</w:t>
      </w:r>
      <w:r>
        <w:rPr>
          <w:rFonts w:ascii="宋体" w:hAnsi="宋体" w:cs="宋体" w:hint="eastAsia"/>
          <w:sz w:val="24"/>
        </w:rPr>
        <w:t xml:space="preserve"> </w:t>
      </w:r>
      <w:r>
        <w:rPr>
          <w:rFonts w:ascii="宋体" w:hAnsi="宋体" w:cs="宋体" w:hint="eastAsia"/>
          <w:sz w:val="24"/>
        </w:rPr>
        <w:tab/>
      </w:r>
      <w:r>
        <w:rPr>
          <w:rFonts w:ascii="宋体" w:hAnsi="宋体" w:cs="宋体" w:hint="eastAsia"/>
          <w:sz w:val="24"/>
        </w:rPr>
        <w:tab/>
        <w:t xml:space="preserve">         </w:t>
      </w:r>
      <w:r>
        <w:rPr>
          <w:rFonts w:ascii="宋体" w:hAnsi="宋体" w:cs="宋体" w:hint="eastAsia"/>
          <w:sz w:val="24"/>
        </w:rPr>
        <w:tab/>
        <w:t>卖　方：</w:t>
      </w:r>
      <w:r>
        <w:rPr>
          <w:rFonts w:ascii="宋体" w:hAnsi="宋体" w:cs="宋体" w:hint="eastAsia"/>
          <w:sz w:val="24"/>
          <w:u w:val="single"/>
        </w:rPr>
        <w:t xml:space="preserve">                            </w:t>
      </w:r>
    </w:p>
    <w:p w14:paraId="00D43D23" w14:textId="77777777" w:rsidR="00DC7826" w:rsidRDefault="00DC7826">
      <w:pPr>
        <w:spacing w:line="360" w:lineRule="auto"/>
        <w:rPr>
          <w:rFonts w:ascii="宋体" w:hAnsi="宋体" w:cs="宋体"/>
          <w:sz w:val="24"/>
        </w:rPr>
      </w:pPr>
    </w:p>
    <w:p w14:paraId="693A2381" w14:textId="77777777" w:rsidR="00DC7826" w:rsidRDefault="00085BD6">
      <w:pPr>
        <w:spacing w:line="360" w:lineRule="auto"/>
        <w:rPr>
          <w:rFonts w:ascii="宋体" w:hAnsi="宋体" w:cs="宋体"/>
          <w:sz w:val="24"/>
        </w:rPr>
      </w:pPr>
      <w:r>
        <w:rPr>
          <w:rFonts w:ascii="宋体" w:hAnsi="宋体" w:cs="宋体" w:hint="eastAsia"/>
          <w:sz w:val="24"/>
        </w:rPr>
        <w:t>名　称：(印章)</w:t>
      </w:r>
      <w:proofErr w:type="gramStart"/>
      <w:r>
        <w:rPr>
          <w:rFonts w:ascii="宋体" w:hAnsi="宋体" w:cs="宋体" w:hint="eastAsia"/>
          <w:sz w:val="24"/>
        </w:rPr>
        <w:t xml:space="preserve">　　　　　　　　</w:t>
      </w:r>
      <w:proofErr w:type="gramEnd"/>
      <w:r>
        <w:rPr>
          <w:rFonts w:ascii="宋体" w:hAnsi="宋体" w:cs="宋体" w:hint="eastAsia"/>
          <w:sz w:val="24"/>
        </w:rPr>
        <w:t xml:space="preserve">        　名　称：(印章)</w:t>
      </w:r>
    </w:p>
    <w:p w14:paraId="76710A1E" w14:textId="77777777" w:rsidR="00DC7826" w:rsidRDefault="00DC7826">
      <w:pPr>
        <w:spacing w:line="360" w:lineRule="auto"/>
        <w:rPr>
          <w:rFonts w:ascii="宋体" w:hAnsi="宋体" w:cs="宋体"/>
          <w:sz w:val="24"/>
        </w:rPr>
      </w:pPr>
    </w:p>
    <w:p w14:paraId="699E08AC" w14:textId="77777777" w:rsidR="00DC7826" w:rsidRDefault="00085BD6">
      <w:pPr>
        <w:spacing w:line="360" w:lineRule="auto"/>
        <w:ind w:firstLineChars="300" w:firstLine="720"/>
        <w:rPr>
          <w:rFonts w:ascii="宋体" w:hAnsi="宋体" w:cs="宋体"/>
          <w:sz w:val="24"/>
        </w:rPr>
      </w:pPr>
      <w:r>
        <w:rPr>
          <w:rFonts w:ascii="宋体" w:hAnsi="宋体" w:cs="宋体" w:hint="eastAsia"/>
          <w:sz w:val="24"/>
        </w:rPr>
        <w:t>年　月　日</w:t>
      </w:r>
      <w:proofErr w:type="gramStart"/>
      <w:r>
        <w:rPr>
          <w:rFonts w:ascii="宋体" w:hAnsi="宋体" w:cs="宋体" w:hint="eastAsia"/>
          <w:sz w:val="24"/>
        </w:rPr>
        <w:t xml:space="preserve">　　　　　</w:t>
      </w:r>
      <w:proofErr w:type="gramEnd"/>
      <w:r>
        <w:rPr>
          <w:rFonts w:ascii="宋体" w:hAnsi="宋体" w:cs="宋体" w:hint="eastAsia"/>
          <w:sz w:val="24"/>
        </w:rPr>
        <w:t xml:space="preserve">         </w:t>
      </w:r>
      <w:proofErr w:type="gramStart"/>
      <w:r>
        <w:rPr>
          <w:rFonts w:ascii="宋体" w:hAnsi="宋体" w:cs="宋体" w:hint="eastAsia"/>
          <w:sz w:val="24"/>
        </w:rPr>
        <w:t xml:space="preserve">　　　　　　</w:t>
      </w:r>
      <w:proofErr w:type="gramEnd"/>
      <w:r>
        <w:rPr>
          <w:rFonts w:ascii="宋体" w:hAnsi="宋体" w:cs="宋体" w:hint="eastAsia"/>
          <w:sz w:val="24"/>
        </w:rPr>
        <w:t>年　月　日</w:t>
      </w:r>
    </w:p>
    <w:p w14:paraId="6EBF9E5A" w14:textId="77777777" w:rsidR="00DC7826" w:rsidRDefault="00DC7826">
      <w:pPr>
        <w:spacing w:line="360" w:lineRule="auto"/>
        <w:rPr>
          <w:rFonts w:ascii="宋体" w:hAnsi="宋体" w:cs="宋体"/>
          <w:sz w:val="24"/>
        </w:rPr>
      </w:pPr>
    </w:p>
    <w:p w14:paraId="482AC3CD" w14:textId="77777777" w:rsidR="00DC7826" w:rsidRDefault="00085BD6">
      <w:pPr>
        <w:spacing w:line="360" w:lineRule="auto"/>
        <w:rPr>
          <w:rFonts w:ascii="宋体" w:hAnsi="宋体" w:cs="宋体"/>
          <w:sz w:val="24"/>
          <w:u w:val="single"/>
        </w:rPr>
      </w:pPr>
      <w:r>
        <w:rPr>
          <w:rFonts w:ascii="宋体" w:hAnsi="宋体" w:cs="宋体" w:hint="eastAsia"/>
          <w:sz w:val="24"/>
        </w:rPr>
        <w:t>授权代表(签字)：</w:t>
      </w:r>
      <w:r>
        <w:rPr>
          <w:rFonts w:ascii="宋体" w:hAnsi="宋体" w:cs="宋体" w:hint="eastAsia"/>
          <w:sz w:val="24"/>
          <w:u w:val="single"/>
        </w:rPr>
        <w:t xml:space="preserve">            </w:t>
      </w:r>
      <w:r>
        <w:rPr>
          <w:rFonts w:ascii="宋体" w:hAnsi="宋体" w:cs="宋体" w:hint="eastAsia"/>
          <w:sz w:val="24"/>
        </w:rPr>
        <w:tab/>
      </w:r>
      <w:r>
        <w:rPr>
          <w:rFonts w:ascii="宋体" w:hAnsi="宋体" w:cs="宋体" w:hint="eastAsia"/>
          <w:sz w:val="24"/>
        </w:rPr>
        <w:tab/>
        <w:t xml:space="preserve">    授权代表(签字)：</w:t>
      </w:r>
      <w:r>
        <w:rPr>
          <w:rFonts w:ascii="宋体" w:hAnsi="宋体" w:cs="宋体" w:hint="eastAsia"/>
          <w:sz w:val="24"/>
          <w:u w:val="single"/>
        </w:rPr>
        <w:t xml:space="preserve">                    </w:t>
      </w:r>
    </w:p>
    <w:p w14:paraId="2BA678E6" w14:textId="77777777" w:rsidR="00DC7826" w:rsidRDefault="00DC7826">
      <w:pPr>
        <w:spacing w:line="360" w:lineRule="auto"/>
        <w:rPr>
          <w:rFonts w:ascii="宋体" w:hAnsi="宋体" w:cs="宋体"/>
          <w:sz w:val="24"/>
        </w:rPr>
      </w:pPr>
    </w:p>
    <w:p w14:paraId="2C78D8D6" w14:textId="77777777" w:rsidR="00DC7826" w:rsidRDefault="00085BD6">
      <w:pPr>
        <w:spacing w:line="360" w:lineRule="auto"/>
        <w:ind w:left="6600" w:hangingChars="2750" w:hanging="6600"/>
        <w:rPr>
          <w:rFonts w:ascii="宋体" w:hAnsi="宋体" w:cs="宋体"/>
          <w:sz w:val="24"/>
          <w:u w:val="single"/>
        </w:rPr>
      </w:pPr>
      <w:proofErr w:type="gramStart"/>
      <w:r>
        <w:rPr>
          <w:rFonts w:ascii="宋体" w:hAnsi="宋体" w:cs="宋体" w:hint="eastAsia"/>
          <w:sz w:val="24"/>
        </w:rPr>
        <w:t>地　　址</w:t>
      </w:r>
      <w:proofErr w:type="gramEnd"/>
      <w:r>
        <w:rPr>
          <w:rFonts w:ascii="宋体" w:hAnsi="宋体" w:cs="宋体" w:hint="eastAsia"/>
          <w:sz w:val="24"/>
        </w:rPr>
        <w:t>：</w:t>
      </w:r>
      <w:r>
        <w:rPr>
          <w:rFonts w:ascii="宋体" w:hAnsi="宋体" w:cs="宋体" w:hint="eastAsia"/>
          <w:sz w:val="24"/>
          <w:u w:val="single"/>
        </w:rPr>
        <w:t xml:space="preserve">北京西城展览馆路1号 </w:t>
      </w:r>
      <w:r>
        <w:rPr>
          <w:rFonts w:ascii="宋体" w:hAnsi="宋体" w:cs="宋体" w:hint="eastAsia"/>
          <w:sz w:val="24"/>
        </w:rPr>
        <w:t xml:space="preserve">         </w:t>
      </w:r>
      <w:proofErr w:type="gramStart"/>
      <w:r>
        <w:rPr>
          <w:rFonts w:ascii="宋体" w:hAnsi="宋体" w:cs="宋体" w:hint="eastAsia"/>
          <w:sz w:val="24"/>
        </w:rPr>
        <w:t>地　　址</w:t>
      </w:r>
      <w:proofErr w:type="gramEnd"/>
      <w:r>
        <w:rPr>
          <w:rFonts w:ascii="宋体" w:hAnsi="宋体" w:cs="宋体" w:hint="eastAsia"/>
          <w:sz w:val="24"/>
        </w:rPr>
        <w:t>：</w:t>
      </w:r>
      <w:r>
        <w:rPr>
          <w:rFonts w:ascii="宋体" w:hAnsi="宋体" w:cs="宋体" w:hint="eastAsia"/>
          <w:sz w:val="24"/>
          <w:u w:val="single"/>
        </w:rPr>
        <w:t xml:space="preserve">                          </w:t>
      </w:r>
    </w:p>
    <w:p w14:paraId="332355F2" w14:textId="77777777" w:rsidR="00DC7826" w:rsidRDefault="00085BD6">
      <w:pPr>
        <w:spacing w:line="360" w:lineRule="auto"/>
        <w:rPr>
          <w:rFonts w:ascii="宋体" w:hAnsi="宋体" w:cs="宋体"/>
          <w:sz w:val="24"/>
        </w:rPr>
      </w:pPr>
      <w:r>
        <w:rPr>
          <w:rFonts w:ascii="宋体" w:hAnsi="宋体" w:cs="宋体" w:hint="eastAsia"/>
          <w:sz w:val="24"/>
        </w:rPr>
        <w:t xml:space="preserve"> </w:t>
      </w:r>
    </w:p>
    <w:p w14:paraId="6DA4F456" w14:textId="77777777" w:rsidR="00DC7826" w:rsidRDefault="00085BD6">
      <w:pPr>
        <w:spacing w:line="360" w:lineRule="auto"/>
        <w:rPr>
          <w:rFonts w:ascii="宋体" w:hAnsi="宋体" w:cs="宋体"/>
          <w:sz w:val="24"/>
          <w:u w:val="single"/>
        </w:rPr>
      </w:pPr>
      <w:r>
        <w:rPr>
          <w:rFonts w:ascii="宋体" w:hAnsi="宋体" w:cs="宋体" w:hint="eastAsia"/>
          <w:sz w:val="24"/>
        </w:rPr>
        <w:t>邮政编码：</w:t>
      </w:r>
      <w:r>
        <w:rPr>
          <w:rFonts w:ascii="宋体" w:hAnsi="宋体" w:cs="宋体" w:hint="eastAsia"/>
          <w:sz w:val="24"/>
          <w:u w:val="single"/>
        </w:rPr>
        <w:t xml:space="preserve">100044   </w:t>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rPr>
        <w:tab/>
        <w:t xml:space="preserve">     </w:t>
      </w:r>
      <w:r>
        <w:rPr>
          <w:rFonts w:ascii="宋体" w:hAnsi="宋体" w:cs="宋体" w:hint="eastAsia"/>
          <w:sz w:val="24"/>
        </w:rPr>
        <w:tab/>
        <w:t>邮政编码：</w:t>
      </w:r>
      <w:r>
        <w:rPr>
          <w:rFonts w:ascii="宋体" w:hAnsi="宋体" w:cs="宋体" w:hint="eastAsia"/>
          <w:sz w:val="24"/>
          <w:u w:val="single"/>
        </w:rPr>
        <w:tab/>
        <w:t xml:space="preserve">                          </w:t>
      </w:r>
    </w:p>
    <w:p w14:paraId="6C3E75C2" w14:textId="77777777" w:rsidR="00DC7826" w:rsidRDefault="00DC7826">
      <w:pPr>
        <w:spacing w:line="360" w:lineRule="auto"/>
        <w:rPr>
          <w:rFonts w:ascii="宋体" w:hAnsi="宋体" w:cs="宋体"/>
          <w:sz w:val="24"/>
        </w:rPr>
      </w:pPr>
    </w:p>
    <w:p w14:paraId="333890AF" w14:textId="77777777" w:rsidR="00DC7826" w:rsidRDefault="00085BD6">
      <w:pPr>
        <w:spacing w:line="360" w:lineRule="auto"/>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sz w:val="24"/>
        </w:rPr>
        <w:t xml:space="preserve">   </w:t>
      </w:r>
      <w:r>
        <w:rPr>
          <w:rFonts w:ascii="宋体" w:hAnsi="宋体" w:cs="宋体" w:hint="eastAsia"/>
          <w:sz w:val="24"/>
        </w:rPr>
        <w:t>电　　话：</w:t>
      </w:r>
      <w:r>
        <w:rPr>
          <w:rFonts w:ascii="宋体" w:hAnsi="宋体" w:cs="宋体" w:hint="eastAsia"/>
          <w:sz w:val="24"/>
          <w:u w:val="single"/>
        </w:rPr>
        <w:tab/>
        <w:t xml:space="preserve">                         </w:t>
      </w:r>
    </w:p>
    <w:p w14:paraId="1C135122" w14:textId="77777777" w:rsidR="00DC7826" w:rsidRDefault="00DC7826">
      <w:pPr>
        <w:spacing w:line="360" w:lineRule="auto"/>
        <w:rPr>
          <w:rFonts w:ascii="宋体" w:hAnsi="宋体" w:cs="宋体"/>
          <w:sz w:val="24"/>
        </w:rPr>
      </w:pPr>
    </w:p>
    <w:p w14:paraId="2C1C4ABD" w14:textId="77777777" w:rsidR="00DC7826" w:rsidRDefault="00085BD6">
      <w:pPr>
        <w:spacing w:line="360" w:lineRule="auto"/>
        <w:rPr>
          <w:rFonts w:ascii="宋体" w:hAnsi="宋体" w:cs="宋体"/>
          <w:sz w:val="24"/>
          <w:u w:val="single"/>
        </w:rPr>
      </w:pPr>
      <w:r>
        <w:rPr>
          <w:rFonts w:ascii="宋体" w:hAnsi="宋体" w:cs="宋体" w:hint="eastAsia"/>
          <w:sz w:val="24"/>
        </w:rPr>
        <w:t>开户银行：</w:t>
      </w:r>
      <w:r>
        <w:rPr>
          <w:rFonts w:ascii="宋体" w:hAnsi="宋体" w:cs="宋体" w:hint="eastAsia"/>
          <w:sz w:val="24"/>
          <w:u w:val="single"/>
        </w:rPr>
        <w:t>工商银行百万庄支行</w:t>
      </w:r>
      <w:r>
        <w:rPr>
          <w:rFonts w:ascii="宋体" w:hAnsi="宋体" w:cs="宋体" w:hint="eastAsia"/>
          <w:sz w:val="24"/>
        </w:rPr>
        <w:tab/>
        <w:t xml:space="preserve">    </w:t>
      </w:r>
      <w:r>
        <w:rPr>
          <w:rFonts w:ascii="宋体" w:hAnsi="宋体" w:cs="宋体" w:hint="eastAsia"/>
          <w:sz w:val="24"/>
        </w:rPr>
        <w:tab/>
        <w:t xml:space="preserve">开户银行： </w:t>
      </w:r>
      <w:r>
        <w:rPr>
          <w:rFonts w:ascii="宋体" w:hAnsi="宋体" w:cs="宋体" w:hint="eastAsia"/>
          <w:sz w:val="24"/>
          <w:u w:val="single"/>
        </w:rPr>
        <w:t xml:space="preserve">                             </w:t>
      </w:r>
    </w:p>
    <w:p w14:paraId="546BEFC7" w14:textId="77777777" w:rsidR="00DC7826" w:rsidRDefault="00DC7826">
      <w:pPr>
        <w:spacing w:line="360" w:lineRule="auto"/>
        <w:rPr>
          <w:rFonts w:ascii="宋体" w:hAnsi="宋体" w:cs="宋体"/>
          <w:sz w:val="24"/>
        </w:rPr>
      </w:pPr>
    </w:p>
    <w:p w14:paraId="4BDA8B32" w14:textId="77777777" w:rsidR="00DC7826" w:rsidRDefault="00085BD6">
      <w:pPr>
        <w:widowControl/>
        <w:jc w:val="left"/>
        <w:rPr>
          <w:rFonts w:ascii="宋体" w:hAnsi="宋体" w:cs="宋体"/>
          <w:sz w:val="24"/>
          <w:u w:val="single"/>
        </w:rPr>
      </w:pPr>
      <w:proofErr w:type="gramStart"/>
      <w:r>
        <w:rPr>
          <w:rFonts w:ascii="宋体" w:hAnsi="宋体" w:cs="宋体" w:hint="eastAsia"/>
          <w:sz w:val="24"/>
        </w:rPr>
        <w:t xml:space="preserve">帐　　</w:t>
      </w:r>
      <w:proofErr w:type="gramEnd"/>
      <w:r>
        <w:rPr>
          <w:rFonts w:ascii="宋体" w:hAnsi="宋体" w:cs="宋体" w:hint="eastAsia"/>
          <w:sz w:val="24"/>
        </w:rPr>
        <w:t>号：</w:t>
      </w:r>
      <w:r>
        <w:rPr>
          <w:rFonts w:ascii="宋体" w:hAnsi="宋体" w:cs="宋体" w:hint="eastAsia"/>
          <w:sz w:val="24"/>
          <w:u w:val="single"/>
        </w:rPr>
        <w:t>0200001409014495175</w:t>
      </w:r>
      <w:r>
        <w:rPr>
          <w:rFonts w:ascii="宋体" w:hAnsi="宋体" w:cs="宋体" w:hint="eastAsia"/>
          <w:sz w:val="24"/>
        </w:rPr>
        <w:tab/>
        <w:t xml:space="preserve">   </w:t>
      </w:r>
      <w:r>
        <w:rPr>
          <w:rFonts w:ascii="宋体" w:hAnsi="宋体" w:cs="宋体" w:hint="eastAsia"/>
          <w:sz w:val="24"/>
        </w:rPr>
        <w:tab/>
        <w:t xml:space="preserve">    </w:t>
      </w:r>
      <w:proofErr w:type="gramStart"/>
      <w:r>
        <w:rPr>
          <w:rFonts w:ascii="宋体" w:hAnsi="宋体" w:cs="宋体" w:hint="eastAsia"/>
          <w:sz w:val="24"/>
        </w:rPr>
        <w:t xml:space="preserve">帐　　</w:t>
      </w:r>
      <w:proofErr w:type="gramEnd"/>
      <w:r>
        <w:rPr>
          <w:rFonts w:ascii="宋体" w:hAnsi="宋体" w:cs="宋体" w:hint="eastAsia"/>
          <w:sz w:val="24"/>
        </w:rPr>
        <w:t>号：</w:t>
      </w:r>
      <w:r>
        <w:rPr>
          <w:rFonts w:ascii="宋体" w:hAnsi="宋体" w:cs="宋体" w:hint="eastAsia"/>
          <w:sz w:val="24"/>
          <w:u w:val="single"/>
        </w:rPr>
        <w:tab/>
        <w:t xml:space="preserve">                        </w:t>
      </w:r>
    </w:p>
    <w:p w14:paraId="1A1AD834" w14:textId="77777777" w:rsidR="00DC7826" w:rsidRDefault="00085BD6">
      <w:pPr>
        <w:widowControl/>
        <w:jc w:val="left"/>
        <w:rPr>
          <w:rFonts w:ascii="宋体" w:hAnsi="宋体" w:cs="宋体"/>
          <w:sz w:val="24"/>
          <w:u w:val="single"/>
        </w:rPr>
      </w:pPr>
      <w:r>
        <w:rPr>
          <w:rFonts w:ascii="宋体" w:hAnsi="宋体" w:cs="宋体"/>
          <w:sz w:val="24"/>
          <w:u w:val="single"/>
        </w:rPr>
        <w:br w:type="page"/>
      </w:r>
    </w:p>
    <w:p w14:paraId="12E510F8" w14:textId="77777777" w:rsidR="00DC7826" w:rsidRDefault="00085BD6">
      <w:pPr>
        <w:pStyle w:val="21"/>
        <w:rPr>
          <w:b w:val="0"/>
        </w:rPr>
      </w:pPr>
      <w:r>
        <w:rPr>
          <w:rFonts w:hint="eastAsia"/>
          <w:b w:val="0"/>
        </w:rPr>
        <w:lastRenderedPageBreak/>
        <w:t>合同特殊条款</w:t>
      </w:r>
    </w:p>
    <w:p w14:paraId="78C8B7E8" w14:textId="77777777" w:rsidR="00DC7826" w:rsidRDefault="00085BD6">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474439DD" w14:textId="77777777" w:rsidR="00DC7826" w:rsidRDefault="00085BD6">
      <w:pPr>
        <w:numPr>
          <w:ilvl w:val="0"/>
          <w:numId w:val="18"/>
        </w:numPr>
        <w:spacing w:before="120" w:line="420" w:lineRule="atLeast"/>
        <w:rPr>
          <w:rFonts w:ascii="宋体" w:hAnsi="宋体"/>
          <w:sz w:val="24"/>
        </w:rPr>
      </w:pPr>
      <w:r>
        <w:rPr>
          <w:rFonts w:ascii="宋体" w:hAnsi="宋体" w:hint="eastAsia"/>
          <w:sz w:val="24"/>
        </w:rPr>
        <w:t>定义</w:t>
      </w:r>
    </w:p>
    <w:p w14:paraId="1F6CB36C" w14:textId="77777777" w:rsidR="00DC7826" w:rsidRDefault="00085BD6">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北京建筑大学 </w:t>
      </w:r>
      <w:r>
        <w:rPr>
          <w:rFonts w:ascii="宋体" w:hAnsi="宋体" w:hint="eastAsia"/>
          <w:sz w:val="24"/>
        </w:rPr>
        <w:t>。</w:t>
      </w:r>
    </w:p>
    <w:p w14:paraId="282BEB6F" w14:textId="77777777" w:rsidR="00DC7826" w:rsidRDefault="00085BD6">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37F3D9D1" w14:textId="77777777" w:rsidR="00DC7826" w:rsidRDefault="00085BD6">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北京建筑大学  </w:t>
      </w:r>
      <w:r>
        <w:rPr>
          <w:rFonts w:ascii="宋体" w:hAnsi="宋体" w:hint="eastAsia"/>
          <w:sz w:val="24"/>
        </w:rPr>
        <w:t>。</w:t>
      </w:r>
    </w:p>
    <w:p w14:paraId="20F7EE42" w14:textId="77777777" w:rsidR="00DC7826" w:rsidRDefault="00085BD6">
      <w:pPr>
        <w:spacing w:before="120" w:line="420" w:lineRule="atLeast"/>
        <w:rPr>
          <w:rFonts w:ascii="宋体" w:hAnsi="宋体"/>
          <w:sz w:val="24"/>
        </w:rPr>
      </w:pPr>
      <w:r>
        <w:rPr>
          <w:rFonts w:ascii="宋体" w:hAnsi="宋体" w:hint="eastAsia"/>
          <w:sz w:val="24"/>
        </w:rPr>
        <w:t>6、交货方式</w:t>
      </w:r>
    </w:p>
    <w:p w14:paraId="627C30D1" w14:textId="77777777" w:rsidR="00DC7826" w:rsidRDefault="00085BD6">
      <w:pPr>
        <w:spacing w:before="120"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按用户指定地点交货</w:t>
      </w:r>
      <w:r>
        <w:rPr>
          <w:rFonts w:ascii="宋体" w:hAnsi="宋体" w:hint="eastAsia"/>
          <w:sz w:val="24"/>
        </w:rPr>
        <w:t>。</w:t>
      </w:r>
    </w:p>
    <w:p w14:paraId="5169AFC5" w14:textId="77777777" w:rsidR="00DC7826" w:rsidRDefault="00085BD6">
      <w:pPr>
        <w:spacing w:before="120" w:line="360" w:lineRule="auto"/>
        <w:rPr>
          <w:rFonts w:ascii="宋体" w:hAnsi="宋体"/>
          <w:sz w:val="24"/>
        </w:rPr>
      </w:pPr>
      <w:r>
        <w:rPr>
          <w:rFonts w:ascii="宋体" w:hAnsi="宋体" w:hint="eastAsia"/>
          <w:sz w:val="24"/>
        </w:rPr>
        <w:t>8、 付款条件</w:t>
      </w:r>
    </w:p>
    <w:p w14:paraId="5E88FD58" w14:textId="52C48939" w:rsidR="00DC7826" w:rsidRDefault="0094648A" w:rsidP="00386F66">
      <w:pPr>
        <w:spacing w:before="120" w:line="360" w:lineRule="auto"/>
        <w:ind w:firstLineChars="200" w:firstLine="480"/>
        <w:rPr>
          <w:rFonts w:ascii="宋体" w:hAnsi="宋体"/>
          <w:sz w:val="24"/>
        </w:rPr>
      </w:pPr>
      <w:bookmarkStart w:id="937" w:name="_Hlk107135223"/>
      <w:r w:rsidRPr="0094648A">
        <w:rPr>
          <w:rFonts w:ascii="宋体" w:hAnsi="宋体" w:hint="eastAsia"/>
          <w:sz w:val="24"/>
        </w:rPr>
        <w:t>卖方须在签订合同的同时向买方提交合同总价5%的履约保证金。买方在合同签订后，向卖方支付60%的合同货款；所有设备验收合格后（含软件开发完成并交付），买方支付剩余40%的货款。履约保证金在验收合格后，一次性无息退还卖方</w:t>
      </w:r>
      <w:r w:rsidR="00085BD6">
        <w:rPr>
          <w:rFonts w:ascii="宋体" w:hAnsi="宋体" w:hint="eastAsia"/>
          <w:sz w:val="24"/>
        </w:rPr>
        <w:t>。</w:t>
      </w:r>
    </w:p>
    <w:bookmarkEnd w:id="937"/>
    <w:p w14:paraId="72120C90" w14:textId="77777777" w:rsidR="00DC7826" w:rsidRDefault="00085BD6">
      <w:pPr>
        <w:spacing w:before="120"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w:t>
      </w:r>
      <w:proofErr w:type="gramStart"/>
      <w:r>
        <w:rPr>
          <w:rFonts w:ascii="宋体" w:hAnsi="宋体" w:hint="eastAsia"/>
          <w:sz w:val="24"/>
          <w:u w:val="single"/>
        </w:rPr>
        <w:t xml:space="preserve">　　　　　　　　　　　　　　　　　　　　</w:t>
      </w:r>
      <w:proofErr w:type="gramEnd"/>
      <w:r>
        <w:rPr>
          <w:rFonts w:ascii="宋体" w:hAnsi="宋体" w:hint="eastAsia"/>
          <w:sz w:val="24"/>
        </w:rPr>
        <w:t>。</w:t>
      </w:r>
    </w:p>
    <w:p w14:paraId="3978F53C" w14:textId="77777777" w:rsidR="00DC7826" w:rsidRDefault="00085BD6">
      <w:pPr>
        <w:spacing w:before="120" w:line="360" w:lineRule="auto"/>
        <w:rPr>
          <w:rFonts w:ascii="宋体" w:hAnsi="宋体"/>
          <w:sz w:val="24"/>
        </w:rPr>
      </w:pPr>
      <w:r>
        <w:rPr>
          <w:rFonts w:ascii="宋体" w:hAnsi="宋体" w:hint="eastAsia"/>
          <w:sz w:val="24"/>
        </w:rPr>
        <w:t>10、质量保证：</w:t>
      </w:r>
    </w:p>
    <w:p w14:paraId="7064E1A0" w14:textId="77777777" w:rsidR="00DC7826" w:rsidRDefault="00085BD6">
      <w:pPr>
        <w:spacing w:before="120" w:line="360" w:lineRule="auto"/>
        <w:rPr>
          <w:rFonts w:ascii="宋体" w:hAnsi="宋体"/>
          <w:sz w:val="24"/>
        </w:rPr>
      </w:pPr>
      <w:r>
        <w:rPr>
          <w:rFonts w:ascii="宋体" w:hAnsi="宋体" w:hint="eastAsia"/>
          <w:sz w:val="24"/>
        </w:rPr>
        <w:t>10.3   卖方在收到通知后</w:t>
      </w:r>
      <w:r>
        <w:rPr>
          <w:rFonts w:ascii="宋体" w:hAnsi="宋体" w:hint="eastAsia"/>
          <w:sz w:val="24"/>
          <w:u w:val="single"/>
        </w:rPr>
        <w:t xml:space="preserve"> 7  </w:t>
      </w:r>
      <w:r>
        <w:rPr>
          <w:rFonts w:ascii="宋体" w:hAnsi="宋体" w:hint="eastAsia"/>
          <w:sz w:val="24"/>
        </w:rPr>
        <w:t>天内应免费维修或更换有缺陷的货物或部件</w:t>
      </w:r>
      <w:r>
        <w:rPr>
          <w:rFonts w:ascii="宋体" w:hAnsi="宋体" w:hint="eastAsia"/>
          <w:color w:val="000000"/>
          <w:sz w:val="24"/>
        </w:rPr>
        <w:t>。</w:t>
      </w:r>
    </w:p>
    <w:p w14:paraId="6930A75E" w14:textId="77777777" w:rsidR="00DC7826" w:rsidRDefault="00085BD6">
      <w:pPr>
        <w:spacing w:before="120" w:line="360" w:lineRule="auto"/>
        <w:ind w:left="960" w:hanging="960"/>
        <w:rPr>
          <w:rFonts w:ascii="宋体" w:hAnsi="宋体"/>
          <w:sz w:val="24"/>
        </w:rPr>
      </w:pPr>
      <w:r>
        <w:rPr>
          <w:rFonts w:ascii="宋体" w:hAnsi="宋体" w:hint="eastAsia"/>
          <w:sz w:val="24"/>
        </w:rPr>
        <w:t xml:space="preserve">10.4  </w:t>
      </w:r>
      <w:r>
        <w:rPr>
          <w:rFonts w:ascii="宋体" w:hAnsi="宋体" w:hint="eastAsia"/>
          <w:color w:val="000000"/>
          <w:sz w:val="24"/>
        </w:rPr>
        <w:t>如果卖方在收到通知后</w:t>
      </w:r>
      <w:r>
        <w:rPr>
          <w:rFonts w:ascii="宋体" w:hAnsi="宋体" w:hint="eastAsia"/>
          <w:color w:val="000000"/>
          <w:sz w:val="24"/>
          <w:u w:val="single"/>
        </w:rPr>
        <w:t xml:space="preserve"> 7 </w:t>
      </w:r>
      <w:r>
        <w:rPr>
          <w:rFonts w:ascii="宋体" w:hAnsi="宋体" w:hint="eastAsia"/>
          <w:color w:val="000000"/>
          <w:sz w:val="24"/>
        </w:rPr>
        <w:t>天内没有弥补缺陷，买方可采取必要的补救措施，但风险和费用将由卖方承担。</w:t>
      </w:r>
    </w:p>
    <w:p w14:paraId="0A919EE3" w14:textId="77777777" w:rsidR="00DC7826" w:rsidRDefault="00085BD6">
      <w:pPr>
        <w:spacing w:before="120" w:line="360" w:lineRule="auto"/>
        <w:ind w:left="720" w:hanging="720"/>
        <w:rPr>
          <w:rFonts w:ascii="宋体" w:hAnsi="宋体"/>
          <w:sz w:val="24"/>
        </w:rPr>
      </w:pPr>
      <w:r>
        <w:rPr>
          <w:rFonts w:ascii="宋体" w:hAnsi="宋体" w:hint="eastAsia"/>
          <w:sz w:val="24"/>
        </w:rPr>
        <w:t>10.5  合同项下货物和服务的质量保证期为自货物通过最终验收起</w:t>
      </w:r>
      <w:r>
        <w:rPr>
          <w:rFonts w:ascii="宋体" w:hAnsi="宋体"/>
          <w:sz w:val="24"/>
          <w:u w:val="single"/>
        </w:rPr>
        <w:t xml:space="preserve">  </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月以上（如果国家另有规定的按国家规定执行，如第五章有特殊要求，按第五章要求执行</w:t>
      </w:r>
      <w:r>
        <w:rPr>
          <w:rFonts w:ascii="宋体" w:hAnsi="宋体"/>
          <w:sz w:val="24"/>
        </w:rPr>
        <w:t>）</w:t>
      </w:r>
      <w:r>
        <w:rPr>
          <w:rFonts w:ascii="宋体" w:hAnsi="宋体" w:hint="eastAsia"/>
          <w:sz w:val="24"/>
        </w:rPr>
        <w:t>。</w:t>
      </w:r>
    </w:p>
    <w:p w14:paraId="0F8926DC" w14:textId="77777777" w:rsidR="00DC7826" w:rsidRDefault="00085BD6">
      <w:pPr>
        <w:numPr>
          <w:ilvl w:val="0"/>
          <w:numId w:val="19"/>
        </w:numPr>
        <w:spacing w:before="120" w:line="360" w:lineRule="auto"/>
        <w:rPr>
          <w:rFonts w:ascii="宋体" w:hAnsi="宋体"/>
          <w:sz w:val="24"/>
          <w:u w:val="single"/>
        </w:rPr>
      </w:pPr>
      <w:r>
        <w:rPr>
          <w:rFonts w:ascii="宋体" w:hAnsi="宋体" w:hint="eastAsia"/>
          <w:sz w:val="24"/>
        </w:rPr>
        <w:t xml:space="preserve">   检验和验收：</w:t>
      </w:r>
      <w:r>
        <w:rPr>
          <w:rFonts w:ascii="宋体" w:hAnsi="宋体" w:hint="eastAsia"/>
          <w:sz w:val="24"/>
          <w:u w:val="single"/>
        </w:rPr>
        <w:t xml:space="preserve">按合同约定                                  </w:t>
      </w:r>
      <w:r>
        <w:rPr>
          <w:rFonts w:ascii="宋体" w:hAnsi="宋体" w:hint="eastAsia"/>
          <w:sz w:val="24"/>
        </w:rPr>
        <w:t>。</w:t>
      </w:r>
    </w:p>
    <w:p w14:paraId="1BA488D6" w14:textId="77777777" w:rsidR="00DC7826" w:rsidRDefault="00085BD6">
      <w:pPr>
        <w:numPr>
          <w:ilvl w:val="0"/>
          <w:numId w:val="19"/>
        </w:numPr>
        <w:spacing w:before="120" w:line="360" w:lineRule="auto"/>
        <w:rPr>
          <w:rFonts w:ascii="宋体" w:hAnsi="宋体"/>
          <w:sz w:val="24"/>
          <w:u w:val="single"/>
        </w:rPr>
      </w:pPr>
      <w:r>
        <w:rPr>
          <w:rFonts w:ascii="宋体" w:hAnsi="宋体" w:hint="eastAsia"/>
          <w:sz w:val="24"/>
        </w:rPr>
        <w:t xml:space="preserve">   索赔：</w:t>
      </w:r>
      <w:r>
        <w:rPr>
          <w:rFonts w:ascii="宋体" w:hAnsi="宋体" w:hint="eastAsia"/>
          <w:sz w:val="24"/>
          <w:u w:val="single"/>
        </w:rPr>
        <w:t xml:space="preserve">按合同约定                                        </w:t>
      </w:r>
      <w:r>
        <w:rPr>
          <w:rFonts w:ascii="宋体" w:hAnsi="宋体" w:hint="eastAsia"/>
          <w:sz w:val="24"/>
        </w:rPr>
        <w:t>。</w:t>
      </w:r>
    </w:p>
    <w:p w14:paraId="12223517" w14:textId="77777777" w:rsidR="00DC7826" w:rsidRDefault="00085BD6">
      <w:pPr>
        <w:spacing w:before="120" w:line="360" w:lineRule="auto"/>
        <w:rPr>
          <w:rFonts w:ascii="宋体" w:hAnsi="宋体"/>
          <w:sz w:val="24"/>
        </w:rPr>
      </w:pPr>
      <w:r>
        <w:rPr>
          <w:rFonts w:ascii="宋体" w:hAnsi="宋体" w:hint="eastAsia"/>
          <w:sz w:val="24"/>
        </w:rPr>
        <w:t>15、</w:t>
      </w:r>
      <w:r>
        <w:rPr>
          <w:rFonts w:ascii="宋体" w:hAnsi="宋体" w:hint="eastAsia"/>
          <w:sz w:val="24"/>
        </w:rPr>
        <w:tab/>
        <w:t>不可抗力：</w:t>
      </w:r>
    </w:p>
    <w:p w14:paraId="455B6170" w14:textId="77777777" w:rsidR="00DC7826" w:rsidRDefault="00085BD6">
      <w:pPr>
        <w:spacing w:before="120" w:line="360" w:lineRule="auto"/>
        <w:rPr>
          <w:rFonts w:ascii="宋体" w:hAnsi="宋体"/>
          <w:sz w:val="24"/>
        </w:rPr>
      </w:pPr>
      <w:r>
        <w:rPr>
          <w:rFonts w:ascii="宋体" w:hAnsi="宋体" w:hint="eastAsia"/>
          <w:sz w:val="24"/>
        </w:rPr>
        <w:t>15.2</w:t>
      </w:r>
      <w:r>
        <w:rPr>
          <w:rFonts w:ascii="宋体" w:hAnsi="宋体" w:hint="eastAsia"/>
          <w:sz w:val="24"/>
        </w:rPr>
        <w:tab/>
        <w:t>不可抗力通知送达时间：事故发生后</w:t>
      </w:r>
      <w:r>
        <w:rPr>
          <w:rFonts w:ascii="宋体" w:hAnsi="宋体" w:hint="eastAsia"/>
          <w:sz w:val="24"/>
          <w:u w:val="single"/>
        </w:rPr>
        <w:t>7</w:t>
      </w:r>
      <w:r>
        <w:rPr>
          <w:rFonts w:ascii="宋体" w:hAnsi="宋体" w:hint="eastAsia"/>
          <w:sz w:val="24"/>
        </w:rPr>
        <w:t>天内。</w:t>
      </w:r>
    </w:p>
    <w:p w14:paraId="5DB5D45C" w14:textId="77777777" w:rsidR="00DC7826" w:rsidRDefault="00DC7826">
      <w:pPr>
        <w:widowControl/>
        <w:jc w:val="left"/>
        <w:rPr>
          <w:rFonts w:ascii="宋体" w:hAnsi="宋体"/>
          <w:b/>
          <w:sz w:val="36"/>
          <w:szCs w:val="36"/>
        </w:rPr>
      </w:pPr>
    </w:p>
    <w:p w14:paraId="23A0C2FD" w14:textId="77777777" w:rsidR="00DC7826" w:rsidRDefault="00085BD6">
      <w:pPr>
        <w:spacing w:line="360" w:lineRule="auto"/>
        <w:jc w:val="center"/>
        <w:outlineLvl w:val="0"/>
        <w:rPr>
          <w:rFonts w:ascii="宋体" w:hAnsi="宋体"/>
          <w:b/>
          <w:sz w:val="36"/>
          <w:szCs w:val="36"/>
        </w:rPr>
      </w:pPr>
      <w:r>
        <w:rPr>
          <w:rFonts w:ascii="宋体" w:hAnsi="宋体"/>
          <w:b/>
          <w:sz w:val="36"/>
          <w:szCs w:val="36"/>
        </w:rPr>
        <w:br w:type="page"/>
      </w:r>
      <w:bookmarkStart w:id="938" w:name="_Toc100564793"/>
      <w:r>
        <w:rPr>
          <w:rFonts w:ascii="宋体" w:hAnsi="宋体"/>
          <w:b/>
          <w:sz w:val="36"/>
          <w:szCs w:val="36"/>
        </w:rPr>
        <w:lastRenderedPageBreak/>
        <w:t>第七章  投标文件格式</w:t>
      </w:r>
      <w:bookmarkEnd w:id="938"/>
    </w:p>
    <w:p w14:paraId="69651729" w14:textId="77777777" w:rsidR="00DC7826" w:rsidRDefault="00DC7826">
      <w:pPr>
        <w:tabs>
          <w:tab w:val="left" w:pos="900"/>
          <w:tab w:val="left" w:pos="1980"/>
        </w:tabs>
        <w:snapToGrid w:val="0"/>
        <w:spacing w:line="360" w:lineRule="auto"/>
        <w:ind w:left="142"/>
        <w:rPr>
          <w:rFonts w:ascii="宋体" w:hAnsi="宋体"/>
          <w:b/>
          <w:sz w:val="24"/>
        </w:rPr>
      </w:pPr>
    </w:p>
    <w:p w14:paraId="66366306" w14:textId="77777777" w:rsidR="00DC7826" w:rsidRDefault="00DC7826">
      <w:pPr>
        <w:tabs>
          <w:tab w:val="left" w:pos="900"/>
          <w:tab w:val="left" w:pos="1980"/>
        </w:tabs>
        <w:snapToGrid w:val="0"/>
        <w:spacing w:line="360" w:lineRule="auto"/>
        <w:ind w:left="142"/>
        <w:rPr>
          <w:rFonts w:ascii="宋体" w:hAnsi="宋体"/>
          <w:b/>
          <w:sz w:val="24"/>
        </w:rPr>
      </w:pPr>
    </w:p>
    <w:p w14:paraId="4F81C2EF" w14:textId="77777777" w:rsidR="00DC7826" w:rsidRDefault="00085BD6">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402017ED" w14:textId="77777777" w:rsidR="00DC7826" w:rsidRDefault="00085BD6">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2A42B56B" w14:textId="77777777" w:rsidR="00DC7826" w:rsidRDefault="00085BD6">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5C3686F0" w14:textId="77777777" w:rsidR="00DC7826" w:rsidRDefault="00085BD6">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2E38074" w14:textId="77777777" w:rsidR="00DC7826" w:rsidRDefault="00085BD6">
      <w:pPr>
        <w:widowControl/>
        <w:jc w:val="left"/>
        <w:rPr>
          <w:rFonts w:ascii="宋体" w:hAnsi="宋体"/>
          <w:sz w:val="24"/>
        </w:rPr>
      </w:pPr>
      <w:r>
        <w:rPr>
          <w:rFonts w:ascii="宋体" w:hAnsi="宋体"/>
          <w:sz w:val="24"/>
        </w:rPr>
        <w:br w:type="page"/>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5CC39EC2" w14:textId="77777777" w:rsidR="00DC7826" w:rsidRDefault="00085BD6">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57AE504B" w14:textId="77777777" w:rsidR="00DC7826" w:rsidRDefault="00DC7826">
      <w:pPr>
        <w:rPr>
          <w:rFonts w:ascii="宋体" w:hAnsi="宋体"/>
          <w:b/>
          <w:spacing w:val="20"/>
          <w:szCs w:val="21"/>
        </w:rPr>
      </w:pPr>
    </w:p>
    <w:p w14:paraId="554B2297" w14:textId="77777777" w:rsidR="00DC7826" w:rsidRDefault="00085BD6">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3E7AD06D" w14:textId="77777777" w:rsidR="00DC7826" w:rsidRDefault="00DC7826">
      <w:pPr>
        <w:jc w:val="center"/>
        <w:rPr>
          <w:rFonts w:ascii="宋体" w:hAnsi="宋体"/>
          <w:szCs w:val="21"/>
        </w:rPr>
      </w:pPr>
    </w:p>
    <w:p w14:paraId="089AA9B6" w14:textId="77777777" w:rsidR="00DC7826" w:rsidRDefault="00085BD6">
      <w:pPr>
        <w:jc w:val="center"/>
        <w:rPr>
          <w:rFonts w:ascii="宋体" w:hAnsi="宋体"/>
          <w:b/>
          <w:spacing w:val="60"/>
          <w:sz w:val="84"/>
          <w:szCs w:val="84"/>
        </w:rPr>
      </w:pPr>
      <w:r>
        <w:rPr>
          <w:rFonts w:ascii="宋体" w:hAnsi="宋体"/>
          <w:b/>
          <w:spacing w:val="60"/>
          <w:sz w:val="84"/>
          <w:szCs w:val="84"/>
        </w:rPr>
        <w:t>投 标 文 件</w:t>
      </w:r>
    </w:p>
    <w:p w14:paraId="306D62DD" w14:textId="77777777" w:rsidR="00DC7826" w:rsidRDefault="00085BD6">
      <w:pPr>
        <w:jc w:val="center"/>
        <w:rPr>
          <w:rFonts w:ascii="宋体" w:hAnsi="宋体"/>
          <w:b/>
          <w:spacing w:val="60"/>
          <w:sz w:val="52"/>
          <w:szCs w:val="52"/>
        </w:rPr>
      </w:pPr>
      <w:r>
        <w:rPr>
          <w:rFonts w:ascii="宋体" w:hAnsi="宋体"/>
          <w:b/>
          <w:spacing w:val="60"/>
          <w:sz w:val="52"/>
          <w:szCs w:val="52"/>
        </w:rPr>
        <w:t>（资格证明文件）</w:t>
      </w:r>
    </w:p>
    <w:p w14:paraId="6F769784" w14:textId="77777777" w:rsidR="00DC7826" w:rsidRDefault="00DC7826">
      <w:pPr>
        <w:ind w:firstLineChars="150" w:firstLine="542"/>
        <w:rPr>
          <w:rFonts w:ascii="宋体" w:hAnsi="宋体"/>
          <w:b/>
          <w:spacing w:val="20"/>
          <w:sz w:val="32"/>
          <w:szCs w:val="32"/>
        </w:rPr>
      </w:pPr>
    </w:p>
    <w:p w14:paraId="339F9DFD" w14:textId="77777777" w:rsidR="00DC7826" w:rsidRDefault="00DC7826">
      <w:pPr>
        <w:ind w:firstLineChars="150" w:firstLine="542"/>
        <w:rPr>
          <w:rFonts w:ascii="宋体" w:hAnsi="宋体"/>
          <w:b/>
          <w:spacing w:val="20"/>
          <w:sz w:val="32"/>
          <w:szCs w:val="32"/>
        </w:rPr>
      </w:pPr>
    </w:p>
    <w:p w14:paraId="0D7CB048" w14:textId="77777777" w:rsidR="00DC7826" w:rsidRDefault="00085BD6">
      <w:pPr>
        <w:ind w:firstLineChars="150" w:firstLine="542"/>
        <w:rPr>
          <w:rFonts w:ascii="宋体" w:hAnsi="宋体"/>
          <w:b/>
          <w:spacing w:val="20"/>
          <w:sz w:val="32"/>
          <w:szCs w:val="32"/>
        </w:rPr>
      </w:pPr>
      <w:r>
        <w:rPr>
          <w:rFonts w:ascii="宋体" w:hAnsi="宋体"/>
          <w:b/>
          <w:spacing w:val="20"/>
          <w:sz w:val="32"/>
          <w:szCs w:val="32"/>
        </w:rPr>
        <w:t>项目名称:</w:t>
      </w:r>
    </w:p>
    <w:p w14:paraId="03836492" w14:textId="77777777" w:rsidR="00DC7826" w:rsidRDefault="00085BD6">
      <w:pPr>
        <w:ind w:firstLineChars="150" w:firstLine="542"/>
        <w:rPr>
          <w:rFonts w:ascii="宋体" w:hAnsi="宋体"/>
          <w:b/>
          <w:spacing w:val="20"/>
          <w:sz w:val="32"/>
          <w:szCs w:val="32"/>
        </w:rPr>
      </w:pPr>
      <w:r>
        <w:rPr>
          <w:rFonts w:ascii="宋体" w:hAnsi="宋体"/>
          <w:b/>
          <w:spacing w:val="20"/>
          <w:sz w:val="32"/>
          <w:szCs w:val="32"/>
        </w:rPr>
        <w:t>项目编号/包号：</w:t>
      </w:r>
    </w:p>
    <w:p w14:paraId="62B5E12C" w14:textId="77777777" w:rsidR="00DC7826" w:rsidRDefault="00DC7826">
      <w:pPr>
        <w:ind w:firstLineChars="150" w:firstLine="542"/>
        <w:rPr>
          <w:rFonts w:ascii="宋体" w:hAnsi="宋体"/>
          <w:b/>
          <w:spacing w:val="20"/>
          <w:sz w:val="32"/>
          <w:szCs w:val="32"/>
        </w:rPr>
      </w:pPr>
    </w:p>
    <w:p w14:paraId="768C2E4C" w14:textId="77777777" w:rsidR="00DC7826" w:rsidRDefault="00DC7826">
      <w:pPr>
        <w:ind w:firstLineChars="150" w:firstLine="542"/>
        <w:rPr>
          <w:rFonts w:ascii="宋体" w:hAnsi="宋体"/>
          <w:b/>
          <w:spacing w:val="20"/>
          <w:sz w:val="32"/>
          <w:szCs w:val="32"/>
        </w:rPr>
      </w:pPr>
    </w:p>
    <w:p w14:paraId="7AD9073A" w14:textId="77777777" w:rsidR="00DC7826" w:rsidRDefault="00DC7826">
      <w:pPr>
        <w:jc w:val="center"/>
        <w:rPr>
          <w:rFonts w:ascii="宋体" w:hAnsi="宋体"/>
          <w:b/>
          <w:sz w:val="32"/>
          <w:szCs w:val="32"/>
        </w:rPr>
      </w:pPr>
    </w:p>
    <w:p w14:paraId="72F73261" w14:textId="77777777" w:rsidR="00DC7826" w:rsidRDefault="00DC7826">
      <w:pPr>
        <w:jc w:val="center"/>
        <w:rPr>
          <w:rFonts w:ascii="宋体" w:hAnsi="宋体"/>
          <w:b/>
          <w:sz w:val="32"/>
          <w:szCs w:val="32"/>
        </w:rPr>
      </w:pPr>
    </w:p>
    <w:p w14:paraId="1054AC40" w14:textId="77777777" w:rsidR="00DC7826" w:rsidRDefault="00DC7826">
      <w:pPr>
        <w:jc w:val="center"/>
        <w:rPr>
          <w:rFonts w:ascii="宋体" w:hAnsi="宋体"/>
          <w:b/>
          <w:sz w:val="32"/>
          <w:szCs w:val="32"/>
        </w:rPr>
      </w:pPr>
    </w:p>
    <w:p w14:paraId="1B60D437" w14:textId="77777777" w:rsidR="00DC7826" w:rsidRDefault="00DC7826">
      <w:pPr>
        <w:jc w:val="center"/>
        <w:rPr>
          <w:rFonts w:ascii="宋体" w:hAnsi="宋体"/>
          <w:b/>
          <w:spacing w:val="20"/>
          <w:sz w:val="32"/>
          <w:szCs w:val="32"/>
        </w:rPr>
      </w:pPr>
    </w:p>
    <w:p w14:paraId="6CBA07F6" w14:textId="77777777" w:rsidR="00DC7826" w:rsidRDefault="00DC7826">
      <w:pPr>
        <w:jc w:val="center"/>
        <w:rPr>
          <w:rFonts w:ascii="宋体" w:hAnsi="宋体"/>
          <w:b/>
          <w:spacing w:val="20"/>
          <w:sz w:val="32"/>
          <w:szCs w:val="32"/>
        </w:rPr>
      </w:pPr>
    </w:p>
    <w:p w14:paraId="37D05B3C" w14:textId="77777777" w:rsidR="00DC7826" w:rsidRDefault="00DC7826">
      <w:pPr>
        <w:jc w:val="center"/>
        <w:rPr>
          <w:rFonts w:ascii="宋体" w:hAnsi="宋体"/>
          <w:b/>
          <w:spacing w:val="20"/>
          <w:sz w:val="32"/>
          <w:szCs w:val="32"/>
        </w:rPr>
      </w:pPr>
    </w:p>
    <w:p w14:paraId="4F48D1CE" w14:textId="77777777" w:rsidR="00DC7826" w:rsidRDefault="00085BD6">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37A5B0D7" w14:textId="77777777" w:rsidR="00DC7826" w:rsidRDefault="00DC7826">
      <w:pPr>
        <w:jc w:val="center"/>
        <w:rPr>
          <w:rFonts w:ascii="宋体" w:hAnsi="宋体"/>
          <w:b/>
          <w:sz w:val="32"/>
          <w:szCs w:val="32"/>
        </w:rPr>
      </w:pPr>
    </w:p>
    <w:p w14:paraId="6A7DFC3F" w14:textId="77777777" w:rsidR="00DC7826" w:rsidRDefault="00085BD6">
      <w:pPr>
        <w:rPr>
          <w:rFonts w:ascii="宋体" w:hAnsi="宋体"/>
          <w:b/>
        </w:rPr>
      </w:pPr>
      <w:r>
        <w:rPr>
          <w:rFonts w:ascii="宋体" w:hAnsi="宋体"/>
          <w:b/>
          <w:spacing w:val="20"/>
          <w:sz w:val="32"/>
          <w:szCs w:val="32"/>
        </w:rPr>
        <w:br w:type="page"/>
      </w:r>
    </w:p>
    <w:p w14:paraId="7E42FC69" w14:textId="77777777" w:rsidR="00DC7826" w:rsidRDefault="00085BD6">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6ADA4E30" w14:textId="77777777" w:rsidR="00DC7826" w:rsidRDefault="00085BD6">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53F685FE" w14:textId="77777777" w:rsidR="00DC7826" w:rsidRDefault="00DC7826">
      <w:pPr>
        <w:tabs>
          <w:tab w:val="left" w:pos="1080"/>
        </w:tabs>
        <w:snapToGrid w:val="0"/>
        <w:rPr>
          <w:rFonts w:ascii="宋体" w:hAnsi="宋体"/>
          <w:sz w:val="24"/>
        </w:rPr>
      </w:pPr>
    </w:p>
    <w:p w14:paraId="337F332C" w14:textId="77777777" w:rsidR="00DC7826" w:rsidRDefault="00085BD6">
      <w:pPr>
        <w:widowControl/>
        <w:jc w:val="left"/>
        <w:rPr>
          <w:rFonts w:ascii="宋体" w:hAnsi="宋体"/>
          <w:color w:val="000000"/>
          <w:sz w:val="24"/>
          <w:szCs w:val="20"/>
        </w:rPr>
      </w:pPr>
      <w:r>
        <w:rPr>
          <w:rFonts w:ascii="宋体" w:hAnsi="宋体"/>
          <w:color w:val="000000"/>
          <w:sz w:val="24"/>
        </w:rPr>
        <w:br w:type="page"/>
      </w:r>
    </w:p>
    <w:p w14:paraId="31DAE6EB" w14:textId="77777777" w:rsidR="00DC7826" w:rsidRDefault="00085BD6">
      <w:pPr>
        <w:pStyle w:val="30"/>
        <w:rPr>
          <w:rFonts w:hAnsi="宋体"/>
          <w:b w:val="0"/>
          <w:bCs/>
          <w:color w:val="000000"/>
          <w:u w:val="none"/>
        </w:rPr>
      </w:pPr>
      <w:r>
        <w:rPr>
          <w:rFonts w:hAnsi="宋体"/>
          <w:b w:val="0"/>
          <w:color w:val="000000"/>
          <w:u w:val="none"/>
        </w:rPr>
        <w:lastRenderedPageBreak/>
        <w:t>1-2 投标人资格声明书（实质性格式）</w:t>
      </w:r>
    </w:p>
    <w:p w14:paraId="35D9873C" w14:textId="77777777" w:rsidR="00DC7826" w:rsidRDefault="00085BD6">
      <w:pPr>
        <w:jc w:val="center"/>
        <w:rPr>
          <w:rFonts w:ascii="宋体" w:hAnsi="宋体"/>
          <w:b/>
          <w:color w:val="000000"/>
          <w:sz w:val="36"/>
          <w:szCs w:val="36"/>
        </w:rPr>
      </w:pPr>
      <w:r>
        <w:rPr>
          <w:rFonts w:ascii="宋体" w:hAnsi="宋体" w:hint="eastAsia"/>
          <w:b/>
          <w:color w:val="000000"/>
          <w:sz w:val="36"/>
          <w:szCs w:val="36"/>
        </w:rPr>
        <w:t>投标人资格声明书</w:t>
      </w:r>
    </w:p>
    <w:p w14:paraId="7525D5AC" w14:textId="77777777" w:rsidR="00DC7826" w:rsidRDefault="00DC7826">
      <w:pPr>
        <w:tabs>
          <w:tab w:val="left" w:pos="5580"/>
        </w:tabs>
        <w:spacing w:line="360" w:lineRule="auto"/>
        <w:rPr>
          <w:rFonts w:ascii="宋体" w:hAnsi="宋体"/>
          <w:sz w:val="24"/>
        </w:rPr>
      </w:pPr>
    </w:p>
    <w:p w14:paraId="47830F43" w14:textId="77777777" w:rsidR="00DC7826" w:rsidRDefault="00085BD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9ED46D9" w14:textId="77777777" w:rsidR="00DC7826" w:rsidRDefault="00085BD6">
      <w:pPr>
        <w:spacing w:line="360" w:lineRule="auto"/>
        <w:ind w:firstLineChars="200" w:firstLine="480"/>
        <w:rPr>
          <w:rFonts w:ascii="宋体" w:hAnsi="宋体"/>
          <w:sz w:val="24"/>
        </w:rPr>
      </w:pPr>
      <w:r>
        <w:rPr>
          <w:rFonts w:ascii="宋体" w:hAnsi="宋体"/>
          <w:sz w:val="24"/>
        </w:rPr>
        <w:t>在参与本次项目投标中，我单位承诺：</w:t>
      </w:r>
    </w:p>
    <w:p w14:paraId="6EC3AD93" w14:textId="77777777" w:rsidR="00DC7826" w:rsidRDefault="00085BD6">
      <w:pPr>
        <w:numPr>
          <w:ilvl w:val="0"/>
          <w:numId w:val="20"/>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3E6C9D3" w14:textId="77777777" w:rsidR="00DC7826" w:rsidRDefault="00085BD6">
      <w:pPr>
        <w:numPr>
          <w:ilvl w:val="0"/>
          <w:numId w:val="20"/>
        </w:numPr>
        <w:spacing w:line="360" w:lineRule="auto"/>
        <w:ind w:left="1134"/>
        <w:rPr>
          <w:rFonts w:ascii="宋体" w:hAnsi="宋体"/>
          <w:sz w:val="24"/>
          <w:szCs w:val="22"/>
        </w:rPr>
      </w:pPr>
      <w:r>
        <w:rPr>
          <w:rFonts w:ascii="宋体" w:hAnsi="宋体"/>
          <w:sz w:val="24"/>
          <w:szCs w:val="22"/>
        </w:rPr>
        <w:t>具有履行合同所必需的设备和专业技术能力；</w:t>
      </w:r>
    </w:p>
    <w:p w14:paraId="27D9935F" w14:textId="77777777" w:rsidR="00DC7826" w:rsidRDefault="00085BD6">
      <w:pPr>
        <w:numPr>
          <w:ilvl w:val="0"/>
          <w:numId w:val="20"/>
        </w:numPr>
        <w:spacing w:line="360" w:lineRule="auto"/>
        <w:ind w:left="1134"/>
        <w:rPr>
          <w:rFonts w:ascii="宋体" w:hAnsi="宋体"/>
          <w:sz w:val="24"/>
          <w:szCs w:val="22"/>
        </w:rPr>
      </w:pPr>
      <w:r>
        <w:rPr>
          <w:rFonts w:ascii="宋体" w:hAnsi="宋体"/>
          <w:sz w:val="24"/>
          <w:szCs w:val="22"/>
        </w:rPr>
        <w:t>有依法缴纳税收和社会保障资金的良好记录；</w:t>
      </w:r>
    </w:p>
    <w:p w14:paraId="60F776AE" w14:textId="77777777" w:rsidR="00DC7826" w:rsidRDefault="00085BD6">
      <w:pPr>
        <w:numPr>
          <w:ilvl w:val="0"/>
          <w:numId w:val="20"/>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90E2E1" w14:textId="77777777" w:rsidR="00DC7826" w:rsidRDefault="00085BD6">
      <w:pPr>
        <w:numPr>
          <w:ilvl w:val="0"/>
          <w:numId w:val="20"/>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215C9A45" w14:textId="77777777" w:rsidR="00DC7826" w:rsidRDefault="00085BD6">
      <w:pPr>
        <w:numPr>
          <w:ilvl w:val="0"/>
          <w:numId w:val="20"/>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8971C4F" w14:textId="77777777" w:rsidR="00DC7826" w:rsidRDefault="00085BD6">
      <w:pPr>
        <w:numPr>
          <w:ilvl w:val="0"/>
          <w:numId w:val="20"/>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C7826" w14:paraId="0905F16B" w14:textId="77777777">
        <w:trPr>
          <w:trHeight w:val="430"/>
          <w:jc w:val="center"/>
        </w:trPr>
        <w:tc>
          <w:tcPr>
            <w:tcW w:w="950" w:type="dxa"/>
            <w:vAlign w:val="center"/>
          </w:tcPr>
          <w:p w14:paraId="5825FB55" w14:textId="77777777" w:rsidR="00DC7826" w:rsidRDefault="00085BD6">
            <w:pPr>
              <w:jc w:val="center"/>
              <w:rPr>
                <w:rFonts w:ascii="宋体" w:hAnsi="宋体"/>
                <w:sz w:val="24"/>
              </w:rPr>
            </w:pPr>
            <w:r>
              <w:rPr>
                <w:rFonts w:ascii="宋体" w:hAnsi="宋体"/>
                <w:sz w:val="24"/>
              </w:rPr>
              <w:t>序号</w:t>
            </w:r>
          </w:p>
        </w:tc>
        <w:tc>
          <w:tcPr>
            <w:tcW w:w="4574" w:type="dxa"/>
            <w:vAlign w:val="center"/>
          </w:tcPr>
          <w:p w14:paraId="4427D6CD" w14:textId="77777777" w:rsidR="00DC7826" w:rsidRDefault="00085BD6">
            <w:pPr>
              <w:jc w:val="center"/>
              <w:rPr>
                <w:rFonts w:ascii="宋体" w:hAnsi="宋体"/>
                <w:sz w:val="24"/>
              </w:rPr>
            </w:pPr>
            <w:r>
              <w:rPr>
                <w:rFonts w:ascii="宋体" w:hAnsi="宋体"/>
                <w:sz w:val="24"/>
              </w:rPr>
              <w:t>单位名称</w:t>
            </w:r>
          </w:p>
        </w:tc>
        <w:tc>
          <w:tcPr>
            <w:tcW w:w="2976" w:type="dxa"/>
            <w:vAlign w:val="center"/>
          </w:tcPr>
          <w:p w14:paraId="47685807" w14:textId="77777777" w:rsidR="00DC7826" w:rsidRDefault="00085BD6">
            <w:pPr>
              <w:jc w:val="center"/>
              <w:rPr>
                <w:rFonts w:ascii="宋体" w:hAnsi="宋体"/>
                <w:sz w:val="24"/>
              </w:rPr>
            </w:pPr>
            <w:r>
              <w:rPr>
                <w:rFonts w:ascii="宋体" w:hAnsi="宋体"/>
                <w:sz w:val="24"/>
              </w:rPr>
              <w:t>相互关系</w:t>
            </w:r>
          </w:p>
        </w:tc>
      </w:tr>
      <w:tr w:rsidR="00DC7826" w14:paraId="1B6DFA95" w14:textId="77777777">
        <w:trPr>
          <w:trHeight w:val="430"/>
          <w:jc w:val="center"/>
        </w:trPr>
        <w:tc>
          <w:tcPr>
            <w:tcW w:w="950" w:type="dxa"/>
            <w:vAlign w:val="center"/>
          </w:tcPr>
          <w:p w14:paraId="440B466D" w14:textId="77777777" w:rsidR="00DC7826" w:rsidRDefault="00085BD6">
            <w:pPr>
              <w:jc w:val="center"/>
              <w:rPr>
                <w:rFonts w:ascii="宋体" w:hAnsi="宋体"/>
                <w:sz w:val="24"/>
              </w:rPr>
            </w:pPr>
            <w:r>
              <w:rPr>
                <w:rFonts w:ascii="宋体" w:hAnsi="宋体"/>
                <w:sz w:val="24"/>
              </w:rPr>
              <w:t>1</w:t>
            </w:r>
          </w:p>
        </w:tc>
        <w:tc>
          <w:tcPr>
            <w:tcW w:w="4574" w:type="dxa"/>
            <w:vAlign w:val="center"/>
          </w:tcPr>
          <w:p w14:paraId="7F99920B" w14:textId="77777777" w:rsidR="00DC7826" w:rsidRDefault="00DC7826">
            <w:pPr>
              <w:jc w:val="center"/>
              <w:rPr>
                <w:rFonts w:ascii="宋体" w:hAnsi="宋体"/>
                <w:sz w:val="24"/>
              </w:rPr>
            </w:pPr>
          </w:p>
        </w:tc>
        <w:tc>
          <w:tcPr>
            <w:tcW w:w="2976" w:type="dxa"/>
            <w:vAlign w:val="center"/>
          </w:tcPr>
          <w:p w14:paraId="4184B704" w14:textId="77777777" w:rsidR="00DC7826" w:rsidRDefault="00DC7826">
            <w:pPr>
              <w:jc w:val="center"/>
              <w:rPr>
                <w:rFonts w:ascii="宋体" w:hAnsi="宋体"/>
                <w:sz w:val="24"/>
              </w:rPr>
            </w:pPr>
          </w:p>
        </w:tc>
      </w:tr>
      <w:tr w:rsidR="00DC7826" w14:paraId="75DDFF71" w14:textId="77777777">
        <w:trPr>
          <w:trHeight w:val="430"/>
          <w:jc w:val="center"/>
        </w:trPr>
        <w:tc>
          <w:tcPr>
            <w:tcW w:w="950" w:type="dxa"/>
            <w:vAlign w:val="center"/>
          </w:tcPr>
          <w:p w14:paraId="6532EFB5" w14:textId="77777777" w:rsidR="00DC7826" w:rsidRDefault="00085BD6">
            <w:pPr>
              <w:jc w:val="center"/>
              <w:rPr>
                <w:rFonts w:ascii="宋体" w:hAnsi="宋体"/>
                <w:sz w:val="24"/>
              </w:rPr>
            </w:pPr>
            <w:r>
              <w:rPr>
                <w:rFonts w:ascii="宋体" w:hAnsi="宋体"/>
                <w:sz w:val="24"/>
              </w:rPr>
              <w:t>2</w:t>
            </w:r>
          </w:p>
        </w:tc>
        <w:tc>
          <w:tcPr>
            <w:tcW w:w="4574" w:type="dxa"/>
            <w:vAlign w:val="center"/>
          </w:tcPr>
          <w:p w14:paraId="6E22DAD4" w14:textId="77777777" w:rsidR="00DC7826" w:rsidRDefault="00DC7826">
            <w:pPr>
              <w:jc w:val="center"/>
              <w:rPr>
                <w:rFonts w:ascii="宋体" w:hAnsi="宋体"/>
                <w:sz w:val="24"/>
              </w:rPr>
            </w:pPr>
          </w:p>
        </w:tc>
        <w:tc>
          <w:tcPr>
            <w:tcW w:w="2976" w:type="dxa"/>
            <w:vAlign w:val="center"/>
          </w:tcPr>
          <w:p w14:paraId="4A31DC52" w14:textId="77777777" w:rsidR="00DC7826" w:rsidRDefault="00DC7826">
            <w:pPr>
              <w:jc w:val="center"/>
              <w:rPr>
                <w:rFonts w:ascii="宋体" w:hAnsi="宋体"/>
                <w:sz w:val="24"/>
              </w:rPr>
            </w:pPr>
          </w:p>
        </w:tc>
      </w:tr>
      <w:tr w:rsidR="00DC7826" w14:paraId="545FF437" w14:textId="77777777">
        <w:trPr>
          <w:trHeight w:val="430"/>
          <w:jc w:val="center"/>
        </w:trPr>
        <w:tc>
          <w:tcPr>
            <w:tcW w:w="950" w:type="dxa"/>
            <w:vAlign w:val="center"/>
          </w:tcPr>
          <w:p w14:paraId="609D8118" w14:textId="77777777" w:rsidR="00DC7826" w:rsidRDefault="00085BD6">
            <w:pPr>
              <w:jc w:val="center"/>
              <w:rPr>
                <w:rFonts w:ascii="宋体" w:hAnsi="宋体"/>
                <w:sz w:val="24"/>
              </w:rPr>
            </w:pPr>
            <w:r>
              <w:rPr>
                <w:rFonts w:ascii="宋体" w:hAnsi="宋体"/>
                <w:sz w:val="24"/>
              </w:rPr>
              <w:t>…</w:t>
            </w:r>
          </w:p>
        </w:tc>
        <w:tc>
          <w:tcPr>
            <w:tcW w:w="4574" w:type="dxa"/>
            <w:vAlign w:val="center"/>
          </w:tcPr>
          <w:p w14:paraId="156E570E" w14:textId="77777777" w:rsidR="00DC7826" w:rsidRDefault="00DC7826">
            <w:pPr>
              <w:jc w:val="center"/>
              <w:rPr>
                <w:rFonts w:ascii="宋体" w:hAnsi="宋体"/>
                <w:sz w:val="24"/>
              </w:rPr>
            </w:pPr>
          </w:p>
        </w:tc>
        <w:tc>
          <w:tcPr>
            <w:tcW w:w="2976" w:type="dxa"/>
            <w:vAlign w:val="center"/>
          </w:tcPr>
          <w:p w14:paraId="450E65B0" w14:textId="77777777" w:rsidR="00DC7826" w:rsidRDefault="00DC7826">
            <w:pPr>
              <w:jc w:val="center"/>
              <w:rPr>
                <w:rFonts w:ascii="宋体" w:hAnsi="宋体"/>
                <w:sz w:val="24"/>
              </w:rPr>
            </w:pPr>
          </w:p>
        </w:tc>
      </w:tr>
    </w:tbl>
    <w:p w14:paraId="0028D5AD" w14:textId="77777777" w:rsidR="00DC7826" w:rsidRDefault="00085BD6">
      <w:pPr>
        <w:ind w:firstLineChars="200" w:firstLine="480"/>
        <w:rPr>
          <w:rFonts w:ascii="宋体" w:hAnsi="宋体"/>
          <w:sz w:val="24"/>
          <w:szCs w:val="22"/>
        </w:rPr>
      </w:pPr>
      <w:r>
        <w:rPr>
          <w:rFonts w:ascii="宋体" w:hAnsi="宋体"/>
          <w:sz w:val="24"/>
        </w:rPr>
        <w:t>上述声明真实有效，否则我方负全部责任。</w:t>
      </w:r>
    </w:p>
    <w:p w14:paraId="3999EC58" w14:textId="77777777" w:rsidR="00DC7826" w:rsidRDefault="00085BD6">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610CC309" w14:textId="77777777" w:rsidR="00DC7826" w:rsidRDefault="00085BD6">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41A31B0B" w14:textId="77777777" w:rsidR="00DC7826" w:rsidRDefault="00085BD6">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2951489E" w14:textId="77777777" w:rsidR="00DC7826" w:rsidRDefault="00085BD6">
      <w:pPr>
        <w:widowControl/>
        <w:jc w:val="left"/>
        <w:rPr>
          <w:sz w:val="24"/>
        </w:rPr>
      </w:pPr>
      <w:r>
        <w:rPr>
          <w:sz w:val="24"/>
          <w:szCs w:val="20"/>
        </w:rPr>
        <w:br w:type="page"/>
      </w:r>
    </w:p>
    <w:p w14:paraId="2E5BA426" w14:textId="77777777" w:rsidR="00DC7826" w:rsidRDefault="00085BD6">
      <w:pPr>
        <w:spacing w:line="360" w:lineRule="auto"/>
        <w:outlineLvl w:val="2"/>
        <w:rPr>
          <w:sz w:val="24"/>
          <w:szCs w:val="20"/>
        </w:rPr>
      </w:pPr>
      <w:r>
        <w:rPr>
          <w:rFonts w:hint="eastAsia"/>
          <w:sz w:val="24"/>
          <w:szCs w:val="20"/>
        </w:rPr>
        <w:lastRenderedPageBreak/>
        <w:t>2</w:t>
      </w:r>
      <w:r>
        <w:rPr>
          <w:sz w:val="24"/>
          <w:szCs w:val="20"/>
        </w:rPr>
        <w:t xml:space="preserve">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交款单据电子件</w:t>
      </w:r>
    </w:p>
    <w:p w14:paraId="0CB51BFA" w14:textId="77777777" w:rsidR="00DC7826" w:rsidRDefault="00085BD6">
      <w:pPr>
        <w:spacing w:line="360" w:lineRule="auto"/>
        <w:ind w:firstLineChars="200" w:firstLine="420"/>
      </w:pPr>
      <w:r>
        <w:rPr>
          <w:rFonts w:hint="eastAsia"/>
        </w:rPr>
        <w:t>此投标保证金或其交纳凭据</w:t>
      </w:r>
      <w:r>
        <w:t>/</w:t>
      </w:r>
      <w:r>
        <w:rPr>
          <w:rFonts w:hint="eastAsia"/>
        </w:rPr>
        <w:t>证明的复印件还应密封后在开标时单独递交以供开标时唱标用。</w:t>
      </w:r>
    </w:p>
    <w:p w14:paraId="1AFEF4F4" w14:textId="77777777" w:rsidR="00DC7826" w:rsidRDefault="00DC7826">
      <w:pPr>
        <w:spacing w:line="360" w:lineRule="auto"/>
        <w:rPr>
          <w:sz w:val="24"/>
          <w:szCs w:val="20"/>
        </w:rPr>
      </w:pPr>
    </w:p>
    <w:p w14:paraId="4207F1C8" w14:textId="77777777" w:rsidR="00DC7826" w:rsidRDefault="00DC7826">
      <w:pPr>
        <w:spacing w:line="360" w:lineRule="auto"/>
        <w:rPr>
          <w:sz w:val="24"/>
          <w:szCs w:val="20"/>
        </w:rPr>
      </w:pPr>
    </w:p>
    <w:p w14:paraId="45D367E3" w14:textId="77777777" w:rsidR="00DC7826" w:rsidRDefault="00085BD6">
      <w:pPr>
        <w:spacing w:line="360" w:lineRule="auto"/>
        <w:rPr>
          <w:rFonts w:ascii="宋体" w:hAnsi="宋体"/>
          <w:sz w:val="24"/>
        </w:rPr>
      </w:pPr>
      <w:r>
        <w:rPr>
          <w:sz w:val="24"/>
          <w:szCs w:val="20"/>
        </w:rPr>
        <w:br w:type="page"/>
      </w:r>
    </w:p>
    <w:p w14:paraId="5A454E53" w14:textId="77777777" w:rsidR="00DC7826" w:rsidRDefault="00DC7826">
      <w:pPr>
        <w:tabs>
          <w:tab w:val="left" w:pos="5580"/>
        </w:tabs>
        <w:spacing w:line="360" w:lineRule="auto"/>
        <w:rPr>
          <w:rFonts w:ascii="宋体" w:hAnsi="宋体"/>
          <w:sz w:val="24"/>
        </w:rPr>
        <w:sectPr w:rsidR="00DC7826">
          <w:pgSz w:w="11907" w:h="16840"/>
          <w:pgMar w:top="1418" w:right="1134" w:bottom="1418" w:left="1701" w:header="851" w:footer="851" w:gutter="0"/>
          <w:cols w:space="720"/>
          <w:docGrid w:linePitch="462"/>
        </w:sectPr>
      </w:pPr>
    </w:p>
    <w:p w14:paraId="2FDA9E58" w14:textId="77777777" w:rsidR="00DC7826" w:rsidRDefault="00085BD6">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70F967CA" w14:textId="77777777" w:rsidR="00DC7826" w:rsidRDefault="00DC7826">
      <w:pPr>
        <w:rPr>
          <w:rFonts w:ascii="宋体" w:hAnsi="宋体"/>
          <w:b/>
          <w:spacing w:val="20"/>
          <w:szCs w:val="21"/>
        </w:rPr>
      </w:pPr>
    </w:p>
    <w:p w14:paraId="2B0F97B6" w14:textId="77777777" w:rsidR="00DC7826" w:rsidRDefault="00085BD6">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103BE72E" w14:textId="77777777" w:rsidR="00DC7826" w:rsidRDefault="00DC7826">
      <w:pPr>
        <w:jc w:val="center"/>
        <w:rPr>
          <w:rFonts w:ascii="宋体" w:hAnsi="宋体"/>
          <w:szCs w:val="21"/>
        </w:rPr>
      </w:pPr>
    </w:p>
    <w:p w14:paraId="65207CD1" w14:textId="77777777" w:rsidR="00DC7826" w:rsidRDefault="00085BD6">
      <w:pPr>
        <w:jc w:val="center"/>
        <w:rPr>
          <w:rFonts w:ascii="宋体" w:hAnsi="宋体"/>
          <w:b/>
          <w:spacing w:val="60"/>
          <w:sz w:val="84"/>
          <w:szCs w:val="84"/>
        </w:rPr>
      </w:pPr>
      <w:r>
        <w:rPr>
          <w:rFonts w:ascii="宋体" w:hAnsi="宋体"/>
          <w:b/>
          <w:spacing w:val="60"/>
          <w:sz w:val="84"/>
          <w:szCs w:val="84"/>
        </w:rPr>
        <w:t>投 标 文 件</w:t>
      </w:r>
    </w:p>
    <w:p w14:paraId="2A61451B" w14:textId="77777777" w:rsidR="00DC7826" w:rsidRDefault="00085BD6">
      <w:pPr>
        <w:jc w:val="center"/>
        <w:rPr>
          <w:rFonts w:ascii="宋体" w:hAnsi="宋体"/>
          <w:b/>
          <w:spacing w:val="60"/>
          <w:sz w:val="52"/>
          <w:szCs w:val="52"/>
        </w:rPr>
      </w:pPr>
      <w:r>
        <w:rPr>
          <w:rFonts w:ascii="宋体" w:hAnsi="宋体"/>
          <w:b/>
          <w:spacing w:val="60"/>
          <w:sz w:val="52"/>
          <w:szCs w:val="52"/>
        </w:rPr>
        <w:t>（商务技术文件）</w:t>
      </w:r>
    </w:p>
    <w:p w14:paraId="70A4D4DA" w14:textId="77777777" w:rsidR="00DC7826" w:rsidRDefault="00DC7826">
      <w:pPr>
        <w:ind w:firstLineChars="150" w:firstLine="542"/>
        <w:rPr>
          <w:rFonts w:ascii="宋体" w:hAnsi="宋体"/>
          <w:b/>
          <w:spacing w:val="20"/>
          <w:sz w:val="32"/>
          <w:szCs w:val="32"/>
        </w:rPr>
      </w:pPr>
    </w:p>
    <w:p w14:paraId="7E86AA4D" w14:textId="77777777" w:rsidR="00DC7826" w:rsidRDefault="00DC7826">
      <w:pPr>
        <w:ind w:firstLineChars="150" w:firstLine="542"/>
        <w:rPr>
          <w:rFonts w:ascii="宋体" w:hAnsi="宋体"/>
          <w:b/>
          <w:spacing w:val="20"/>
          <w:sz w:val="32"/>
          <w:szCs w:val="32"/>
        </w:rPr>
      </w:pPr>
    </w:p>
    <w:p w14:paraId="0F403699" w14:textId="77777777" w:rsidR="00DC7826" w:rsidRDefault="00085BD6">
      <w:pPr>
        <w:ind w:firstLineChars="150" w:firstLine="542"/>
        <w:rPr>
          <w:rFonts w:ascii="宋体" w:hAnsi="宋体"/>
          <w:b/>
          <w:spacing w:val="20"/>
          <w:sz w:val="32"/>
          <w:szCs w:val="32"/>
        </w:rPr>
      </w:pPr>
      <w:r>
        <w:rPr>
          <w:rFonts w:ascii="宋体" w:hAnsi="宋体"/>
          <w:b/>
          <w:spacing w:val="20"/>
          <w:sz w:val="32"/>
          <w:szCs w:val="32"/>
        </w:rPr>
        <w:t>项目名称:</w:t>
      </w:r>
    </w:p>
    <w:p w14:paraId="2D7B5157" w14:textId="77777777" w:rsidR="00DC7826" w:rsidRDefault="00085BD6">
      <w:pPr>
        <w:ind w:firstLineChars="150" w:firstLine="542"/>
        <w:rPr>
          <w:rFonts w:ascii="宋体" w:hAnsi="宋体"/>
          <w:b/>
          <w:spacing w:val="20"/>
          <w:sz w:val="32"/>
          <w:szCs w:val="32"/>
        </w:rPr>
      </w:pPr>
      <w:r>
        <w:rPr>
          <w:rFonts w:ascii="宋体" w:hAnsi="宋体"/>
          <w:b/>
          <w:spacing w:val="20"/>
          <w:sz w:val="32"/>
          <w:szCs w:val="32"/>
        </w:rPr>
        <w:t>项目编号/包号：</w:t>
      </w:r>
    </w:p>
    <w:p w14:paraId="6EEC5490" w14:textId="77777777" w:rsidR="00DC7826" w:rsidRDefault="00DC7826">
      <w:pPr>
        <w:ind w:firstLineChars="150" w:firstLine="542"/>
        <w:rPr>
          <w:rFonts w:ascii="宋体" w:hAnsi="宋体"/>
          <w:b/>
          <w:spacing w:val="20"/>
          <w:sz w:val="32"/>
          <w:szCs w:val="32"/>
        </w:rPr>
      </w:pPr>
    </w:p>
    <w:p w14:paraId="7B750FF8" w14:textId="77777777" w:rsidR="00DC7826" w:rsidRDefault="00DC7826">
      <w:pPr>
        <w:ind w:firstLineChars="150" w:firstLine="542"/>
        <w:rPr>
          <w:rFonts w:ascii="宋体" w:hAnsi="宋体"/>
          <w:b/>
          <w:spacing w:val="20"/>
          <w:sz w:val="32"/>
          <w:szCs w:val="32"/>
        </w:rPr>
      </w:pPr>
    </w:p>
    <w:p w14:paraId="54F2A071" w14:textId="77777777" w:rsidR="00DC7826" w:rsidRDefault="00DC7826">
      <w:pPr>
        <w:jc w:val="center"/>
        <w:rPr>
          <w:rFonts w:ascii="宋体" w:hAnsi="宋体"/>
          <w:b/>
          <w:sz w:val="32"/>
          <w:szCs w:val="32"/>
        </w:rPr>
      </w:pPr>
    </w:p>
    <w:p w14:paraId="7B01F8EC" w14:textId="77777777" w:rsidR="00DC7826" w:rsidRDefault="00DC7826">
      <w:pPr>
        <w:jc w:val="center"/>
        <w:rPr>
          <w:rFonts w:ascii="宋体" w:hAnsi="宋体"/>
          <w:b/>
          <w:sz w:val="32"/>
          <w:szCs w:val="32"/>
        </w:rPr>
      </w:pPr>
    </w:p>
    <w:p w14:paraId="15B768D4" w14:textId="77777777" w:rsidR="00DC7826" w:rsidRDefault="00DC7826">
      <w:pPr>
        <w:jc w:val="center"/>
        <w:rPr>
          <w:rFonts w:ascii="宋体" w:hAnsi="宋体"/>
          <w:b/>
          <w:sz w:val="32"/>
          <w:szCs w:val="32"/>
        </w:rPr>
      </w:pPr>
    </w:p>
    <w:p w14:paraId="383D407E" w14:textId="77777777" w:rsidR="00DC7826" w:rsidRDefault="00DC7826">
      <w:pPr>
        <w:jc w:val="center"/>
        <w:rPr>
          <w:rFonts w:ascii="宋体" w:hAnsi="宋体"/>
          <w:b/>
          <w:spacing w:val="20"/>
          <w:sz w:val="32"/>
          <w:szCs w:val="32"/>
        </w:rPr>
      </w:pPr>
    </w:p>
    <w:p w14:paraId="20DFF373" w14:textId="77777777" w:rsidR="00DC7826" w:rsidRDefault="00DC7826">
      <w:pPr>
        <w:jc w:val="center"/>
        <w:rPr>
          <w:rFonts w:ascii="宋体" w:hAnsi="宋体"/>
          <w:b/>
          <w:spacing w:val="20"/>
          <w:sz w:val="32"/>
          <w:szCs w:val="32"/>
        </w:rPr>
      </w:pPr>
    </w:p>
    <w:p w14:paraId="4A8B35CE" w14:textId="77777777" w:rsidR="00DC7826" w:rsidRDefault="00DC7826">
      <w:pPr>
        <w:jc w:val="center"/>
        <w:rPr>
          <w:rFonts w:ascii="宋体" w:hAnsi="宋体"/>
          <w:b/>
          <w:spacing w:val="20"/>
          <w:sz w:val="32"/>
          <w:szCs w:val="32"/>
        </w:rPr>
      </w:pPr>
    </w:p>
    <w:p w14:paraId="599BEE0F" w14:textId="77777777" w:rsidR="00DC7826" w:rsidRDefault="00085BD6">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4E08A791" w14:textId="77777777" w:rsidR="00DC7826" w:rsidRDefault="00DC7826">
      <w:pPr>
        <w:jc w:val="center"/>
        <w:rPr>
          <w:rFonts w:ascii="宋体" w:hAnsi="宋体"/>
          <w:b/>
          <w:sz w:val="32"/>
          <w:szCs w:val="32"/>
        </w:rPr>
      </w:pPr>
    </w:p>
    <w:p w14:paraId="3D1131A7" w14:textId="77777777" w:rsidR="00DC7826" w:rsidRDefault="00085BD6">
      <w:pPr>
        <w:widowControl/>
        <w:jc w:val="left"/>
        <w:rPr>
          <w:rFonts w:ascii="宋体" w:hAnsi="宋体"/>
          <w:b/>
          <w:sz w:val="24"/>
        </w:rPr>
      </w:pPr>
      <w:r>
        <w:rPr>
          <w:rFonts w:ascii="宋体" w:hAnsi="宋体"/>
          <w:b/>
          <w:sz w:val="24"/>
        </w:rPr>
        <w:br w:type="page"/>
      </w:r>
    </w:p>
    <w:p w14:paraId="57AAB48D" w14:textId="77777777" w:rsidR="00DC7826" w:rsidRDefault="00085BD6">
      <w:pPr>
        <w:spacing w:line="360" w:lineRule="auto"/>
        <w:outlineLvl w:val="2"/>
        <w:rPr>
          <w:rFonts w:ascii="宋体" w:hAnsi="宋体"/>
          <w:color w:val="000000"/>
          <w:sz w:val="24"/>
          <w:szCs w:val="20"/>
        </w:rPr>
      </w:pPr>
      <w:bookmarkStart w:id="939" w:name="_Hlt520274065"/>
      <w:bookmarkStart w:id="940" w:name="_Hlt520273711"/>
      <w:bookmarkStart w:id="941" w:name="_Hlt520350918"/>
      <w:bookmarkStart w:id="942" w:name="_Hlt520355504"/>
      <w:bookmarkStart w:id="943" w:name="_Hlt520271212"/>
      <w:bookmarkStart w:id="944" w:name="_Hlt520343000"/>
      <w:bookmarkStart w:id="945" w:name="_Hlt520274407"/>
      <w:bookmarkStart w:id="946" w:name="_Hlt520274393"/>
      <w:bookmarkStart w:id="947" w:name="_Hlt520274121"/>
      <w:bookmarkStart w:id="948" w:name="_Hlt520343392"/>
      <w:bookmarkStart w:id="949" w:name="_Ref467988698"/>
      <w:bookmarkStart w:id="950" w:name="_Toc480942349"/>
      <w:bookmarkStart w:id="951" w:name="_Toc226309800"/>
      <w:bookmarkStart w:id="952" w:name="_Toc142311058"/>
      <w:bookmarkStart w:id="953" w:name="_Toc226337252"/>
      <w:bookmarkStart w:id="954" w:name="_Toc195842921"/>
      <w:bookmarkStart w:id="955" w:name="_Toc226965746"/>
      <w:bookmarkStart w:id="956" w:name="_Toc150774761"/>
      <w:bookmarkStart w:id="957" w:name="_Toc226965829"/>
      <w:bookmarkStart w:id="958" w:name="_Toc520356217"/>
      <w:bookmarkStart w:id="959" w:name="_Toc127151556"/>
      <w:bookmarkStart w:id="960" w:name="_Toc150480794"/>
      <w:bookmarkEnd w:id="939"/>
      <w:bookmarkEnd w:id="940"/>
      <w:bookmarkEnd w:id="941"/>
      <w:bookmarkEnd w:id="942"/>
      <w:bookmarkEnd w:id="943"/>
      <w:bookmarkEnd w:id="944"/>
      <w:bookmarkEnd w:id="945"/>
      <w:bookmarkEnd w:id="946"/>
      <w:bookmarkEnd w:id="947"/>
      <w:bookmarkEnd w:id="948"/>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949"/>
      <w:bookmarkEnd w:id="950"/>
      <w:r>
        <w:rPr>
          <w:rFonts w:ascii="宋体" w:hAnsi="宋体"/>
          <w:color w:val="000000"/>
          <w:sz w:val="24"/>
        </w:rPr>
        <w:t>书</w:t>
      </w:r>
      <w:bookmarkEnd w:id="951"/>
      <w:bookmarkEnd w:id="952"/>
      <w:bookmarkEnd w:id="953"/>
      <w:bookmarkEnd w:id="954"/>
      <w:bookmarkEnd w:id="955"/>
      <w:bookmarkEnd w:id="956"/>
      <w:bookmarkEnd w:id="957"/>
      <w:bookmarkEnd w:id="958"/>
      <w:bookmarkEnd w:id="959"/>
      <w:bookmarkEnd w:id="960"/>
      <w:r>
        <w:rPr>
          <w:rFonts w:ascii="宋体" w:hAnsi="宋体"/>
          <w:color w:val="000000"/>
          <w:sz w:val="24"/>
          <w:szCs w:val="20"/>
        </w:rPr>
        <w:t>（实质性格式）</w:t>
      </w:r>
    </w:p>
    <w:p w14:paraId="4ADD59BE" w14:textId="77777777" w:rsidR="00DC7826" w:rsidRDefault="00DC7826">
      <w:pPr>
        <w:tabs>
          <w:tab w:val="left" w:pos="5580"/>
        </w:tabs>
        <w:spacing w:line="360" w:lineRule="auto"/>
        <w:rPr>
          <w:rFonts w:ascii="宋体" w:hAnsi="宋体"/>
          <w:color w:val="000000"/>
          <w:sz w:val="24"/>
        </w:rPr>
      </w:pPr>
    </w:p>
    <w:p w14:paraId="28C8A3AB" w14:textId="77777777" w:rsidR="00DC7826" w:rsidRDefault="00085BD6">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343BA233" w14:textId="77777777" w:rsidR="00DC7826" w:rsidRDefault="00085BD6">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6ECA5884" w14:textId="77777777" w:rsidR="00DC7826" w:rsidRDefault="00DC7826">
      <w:pPr>
        <w:tabs>
          <w:tab w:val="left" w:pos="5580"/>
        </w:tabs>
        <w:spacing w:line="360" w:lineRule="auto"/>
        <w:rPr>
          <w:rFonts w:ascii="宋体" w:hAnsi="宋体"/>
          <w:color w:val="000000"/>
          <w:sz w:val="24"/>
          <w:szCs w:val="20"/>
        </w:rPr>
      </w:pPr>
    </w:p>
    <w:p w14:paraId="63B29F8F" w14:textId="77777777" w:rsidR="00DC7826" w:rsidRDefault="00085BD6">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56A02875" w14:textId="77777777" w:rsidR="00DC7826" w:rsidRDefault="00085BD6">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593D05D7" w14:textId="77777777" w:rsidR="00DC7826" w:rsidRDefault="00085BD6">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1515F42E" w14:textId="77777777" w:rsidR="00DC7826" w:rsidRDefault="00085BD6">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064551D8" w14:textId="77777777" w:rsidR="00DC7826" w:rsidRDefault="00085BD6">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2C6189BC" w14:textId="77777777" w:rsidR="00DC7826" w:rsidRDefault="00085BD6">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34EDC8F7" w14:textId="77777777" w:rsidR="00DC7826" w:rsidRDefault="00085BD6">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21437324" w14:textId="77777777" w:rsidR="00DC7826" w:rsidRDefault="00085BD6">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33A4E387" w14:textId="77777777" w:rsidR="00DC7826" w:rsidRDefault="00DC7826">
      <w:pPr>
        <w:tabs>
          <w:tab w:val="left" w:pos="5580"/>
        </w:tabs>
        <w:spacing w:line="360" w:lineRule="auto"/>
        <w:ind w:left="420"/>
        <w:rPr>
          <w:rFonts w:ascii="宋体" w:hAnsi="宋体"/>
          <w:color w:val="000000"/>
          <w:sz w:val="24"/>
          <w:szCs w:val="20"/>
        </w:rPr>
      </w:pPr>
    </w:p>
    <w:p w14:paraId="57B97567" w14:textId="77777777" w:rsidR="00DC7826" w:rsidRDefault="00085BD6">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00D9D593" w14:textId="77777777" w:rsidR="00DC7826" w:rsidRDefault="00085BD6">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3FE3241F" w14:textId="77777777" w:rsidR="00DC7826" w:rsidRDefault="00DC7826">
      <w:pPr>
        <w:tabs>
          <w:tab w:val="left" w:pos="5580"/>
        </w:tabs>
        <w:spacing w:line="360" w:lineRule="auto"/>
        <w:ind w:left="420"/>
        <w:rPr>
          <w:rFonts w:ascii="宋体" w:hAnsi="宋体"/>
          <w:color w:val="000000"/>
          <w:sz w:val="24"/>
          <w:szCs w:val="20"/>
        </w:rPr>
      </w:pPr>
    </w:p>
    <w:p w14:paraId="07ED8A30" w14:textId="77777777" w:rsidR="00DC7826" w:rsidRDefault="00085BD6">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3EDB18F9" w14:textId="77777777" w:rsidR="00DC7826" w:rsidRDefault="00085BD6">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659D182" w14:textId="77777777" w:rsidR="00DC7826" w:rsidRDefault="00085BD6">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6EC76C3F" w14:textId="77777777" w:rsidR="00DC7826" w:rsidRDefault="00DC7826">
      <w:pPr>
        <w:tabs>
          <w:tab w:val="left" w:pos="5580"/>
        </w:tabs>
        <w:spacing w:line="360" w:lineRule="auto"/>
        <w:ind w:left="420"/>
        <w:rPr>
          <w:rFonts w:ascii="宋体" w:hAnsi="宋体"/>
          <w:color w:val="000000"/>
          <w:sz w:val="24"/>
          <w:szCs w:val="20"/>
          <w:u w:val="single"/>
        </w:rPr>
      </w:pPr>
    </w:p>
    <w:p w14:paraId="7390AF2F" w14:textId="77777777" w:rsidR="00DC7826" w:rsidRDefault="00085BD6">
      <w:pPr>
        <w:widowControl/>
        <w:jc w:val="left"/>
        <w:rPr>
          <w:rFonts w:ascii="宋体" w:hAnsi="宋体"/>
          <w:color w:val="000000"/>
          <w:sz w:val="24"/>
        </w:rPr>
      </w:pPr>
      <w:bookmarkStart w:id="961" w:name="_Hlt520355938"/>
      <w:bookmarkStart w:id="962" w:name="_Hlt520356243"/>
      <w:bookmarkStart w:id="963" w:name="_Toc480942350"/>
      <w:bookmarkStart w:id="964" w:name="_Toc520356218"/>
      <w:bookmarkStart w:id="965" w:name="_Toc305158899"/>
      <w:bookmarkStart w:id="966" w:name="_Toc226965830"/>
      <w:bookmarkStart w:id="967" w:name="_Toc142311059"/>
      <w:bookmarkStart w:id="968" w:name="_Toc305158825"/>
      <w:bookmarkStart w:id="969" w:name="_Toc150480795"/>
      <w:bookmarkStart w:id="970" w:name="_Toc127151557"/>
      <w:bookmarkStart w:id="971" w:name="_Toc264969247"/>
      <w:bookmarkStart w:id="972" w:name="_Toc265228395"/>
      <w:bookmarkStart w:id="973" w:name="_Toc195842922"/>
      <w:bookmarkStart w:id="974" w:name="_Toc150774762"/>
      <w:bookmarkStart w:id="975" w:name="_Toc226337253"/>
      <w:bookmarkStart w:id="976" w:name="_Ref467988705"/>
      <w:bookmarkStart w:id="977" w:name="_Toc226965747"/>
      <w:bookmarkStart w:id="978" w:name="_Toc226309801"/>
      <w:bookmarkEnd w:id="961"/>
      <w:bookmarkEnd w:id="962"/>
      <w:r>
        <w:rPr>
          <w:rFonts w:ascii="宋体" w:hAnsi="宋体"/>
          <w:color w:val="000000"/>
          <w:sz w:val="24"/>
        </w:rPr>
        <w:br w:type="page"/>
      </w:r>
    </w:p>
    <w:p w14:paraId="109D997C" w14:textId="77777777" w:rsidR="00DC7826" w:rsidRDefault="00085BD6">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0915E3D2" w14:textId="77777777" w:rsidR="00DC7826" w:rsidRDefault="00085BD6">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27D1A47D" w14:textId="77777777" w:rsidR="00DC7826" w:rsidRDefault="00DC7826">
      <w:pPr>
        <w:spacing w:line="360" w:lineRule="auto"/>
        <w:ind w:firstLine="420"/>
        <w:rPr>
          <w:rFonts w:ascii="宋体" w:hAnsi="宋体"/>
          <w:color w:val="000000"/>
          <w:sz w:val="24"/>
          <w:szCs w:val="20"/>
        </w:rPr>
      </w:pPr>
    </w:p>
    <w:p w14:paraId="30A027E7" w14:textId="77777777" w:rsidR="00DC7826" w:rsidRDefault="00085BD6">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0B279041" w14:textId="77777777" w:rsidR="00DC7826" w:rsidRDefault="00085BD6">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07D5BE18" w14:textId="77777777" w:rsidR="00DC7826" w:rsidRDefault="00085BD6">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2DEA6634" w14:textId="77777777" w:rsidR="00DC7826" w:rsidRDefault="00085BD6">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45F974F" w14:textId="77777777" w:rsidR="00DC7826" w:rsidRDefault="00085BD6">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323C70F1" w14:textId="77777777" w:rsidR="00DC7826" w:rsidRDefault="00085BD6">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3C58CB7" w14:textId="77777777" w:rsidR="00DC7826" w:rsidRDefault="00085BD6">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5CB4270A" w14:textId="77777777" w:rsidR="00DC7826" w:rsidRDefault="00DC7826">
      <w:pPr>
        <w:tabs>
          <w:tab w:val="left" w:pos="5580"/>
        </w:tabs>
        <w:spacing w:line="360" w:lineRule="auto"/>
        <w:ind w:firstLineChars="200" w:firstLine="480"/>
        <w:rPr>
          <w:rFonts w:ascii="宋体" w:hAnsi="宋体"/>
          <w:color w:val="000000"/>
          <w:sz w:val="24"/>
          <w:szCs w:val="20"/>
        </w:rPr>
      </w:pPr>
    </w:p>
    <w:p w14:paraId="064A8D51" w14:textId="77777777" w:rsidR="00DC7826" w:rsidRDefault="00085BD6">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7826" w14:paraId="1A4BCE93" w14:textId="77777777">
        <w:trPr>
          <w:trHeight w:val="1399"/>
        </w:trPr>
        <w:tc>
          <w:tcPr>
            <w:tcW w:w="4673" w:type="dxa"/>
          </w:tcPr>
          <w:p w14:paraId="751C185E" w14:textId="77777777" w:rsidR="00DC7826" w:rsidRDefault="00DC7826">
            <w:pPr>
              <w:tabs>
                <w:tab w:val="left" w:pos="5580"/>
              </w:tabs>
              <w:spacing w:line="360" w:lineRule="auto"/>
              <w:jc w:val="left"/>
              <w:rPr>
                <w:rFonts w:ascii="宋体" w:hAnsi="宋体"/>
                <w:color w:val="000000"/>
                <w:sz w:val="24"/>
                <w:szCs w:val="20"/>
              </w:rPr>
            </w:pPr>
          </w:p>
          <w:p w14:paraId="51DFB3FA" w14:textId="77777777" w:rsidR="00DC7826" w:rsidRDefault="00DC7826">
            <w:pPr>
              <w:tabs>
                <w:tab w:val="left" w:pos="5580"/>
              </w:tabs>
              <w:spacing w:line="360" w:lineRule="auto"/>
              <w:jc w:val="left"/>
              <w:rPr>
                <w:rFonts w:ascii="宋体" w:hAnsi="宋体"/>
                <w:color w:val="000000"/>
                <w:sz w:val="24"/>
                <w:szCs w:val="20"/>
              </w:rPr>
            </w:pPr>
          </w:p>
          <w:p w14:paraId="0E0851F8" w14:textId="77777777" w:rsidR="00DC7826" w:rsidRDefault="00DC7826">
            <w:pPr>
              <w:tabs>
                <w:tab w:val="left" w:pos="5580"/>
              </w:tabs>
              <w:spacing w:line="360" w:lineRule="auto"/>
              <w:jc w:val="left"/>
              <w:rPr>
                <w:rFonts w:ascii="宋体" w:hAnsi="宋体"/>
                <w:color w:val="000000"/>
                <w:sz w:val="24"/>
                <w:szCs w:val="20"/>
              </w:rPr>
            </w:pPr>
          </w:p>
        </w:tc>
        <w:tc>
          <w:tcPr>
            <w:tcW w:w="4536" w:type="dxa"/>
          </w:tcPr>
          <w:p w14:paraId="703D49E4" w14:textId="77777777" w:rsidR="00DC7826" w:rsidRDefault="00DC7826">
            <w:pPr>
              <w:tabs>
                <w:tab w:val="left" w:pos="5580"/>
              </w:tabs>
              <w:spacing w:line="360" w:lineRule="auto"/>
              <w:jc w:val="left"/>
              <w:rPr>
                <w:rFonts w:ascii="宋体" w:hAnsi="宋体"/>
                <w:color w:val="000000"/>
                <w:sz w:val="24"/>
                <w:szCs w:val="20"/>
              </w:rPr>
            </w:pPr>
          </w:p>
          <w:p w14:paraId="7A48B5DF" w14:textId="77777777" w:rsidR="00DC7826" w:rsidRDefault="00DC7826">
            <w:pPr>
              <w:tabs>
                <w:tab w:val="left" w:pos="5580"/>
              </w:tabs>
              <w:spacing w:line="360" w:lineRule="auto"/>
              <w:jc w:val="left"/>
              <w:rPr>
                <w:rFonts w:ascii="宋体" w:hAnsi="宋体"/>
                <w:color w:val="000000"/>
                <w:sz w:val="24"/>
                <w:szCs w:val="20"/>
              </w:rPr>
            </w:pPr>
          </w:p>
          <w:p w14:paraId="52762A91" w14:textId="77777777" w:rsidR="00DC7826" w:rsidRDefault="00DC7826">
            <w:pPr>
              <w:tabs>
                <w:tab w:val="left" w:pos="5580"/>
              </w:tabs>
              <w:spacing w:line="360" w:lineRule="auto"/>
              <w:jc w:val="left"/>
              <w:rPr>
                <w:rFonts w:ascii="宋体" w:hAnsi="宋体"/>
                <w:color w:val="000000"/>
                <w:sz w:val="24"/>
                <w:szCs w:val="20"/>
              </w:rPr>
            </w:pPr>
          </w:p>
        </w:tc>
      </w:tr>
    </w:tbl>
    <w:p w14:paraId="6940A555" w14:textId="77777777" w:rsidR="00DC7826" w:rsidRDefault="00085BD6">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7826" w14:paraId="7B6A959B" w14:textId="77777777">
        <w:trPr>
          <w:trHeight w:val="1399"/>
        </w:trPr>
        <w:tc>
          <w:tcPr>
            <w:tcW w:w="4673" w:type="dxa"/>
          </w:tcPr>
          <w:p w14:paraId="7013961A" w14:textId="77777777" w:rsidR="00DC7826" w:rsidRDefault="00DC7826">
            <w:pPr>
              <w:tabs>
                <w:tab w:val="left" w:pos="5580"/>
              </w:tabs>
              <w:spacing w:line="360" w:lineRule="auto"/>
              <w:jc w:val="left"/>
              <w:rPr>
                <w:rFonts w:ascii="宋体" w:hAnsi="宋体"/>
                <w:color w:val="000000"/>
                <w:sz w:val="24"/>
                <w:szCs w:val="20"/>
              </w:rPr>
            </w:pPr>
          </w:p>
          <w:p w14:paraId="3A7256B0" w14:textId="77777777" w:rsidR="00DC7826" w:rsidRDefault="00DC7826">
            <w:pPr>
              <w:tabs>
                <w:tab w:val="left" w:pos="5580"/>
              </w:tabs>
              <w:spacing w:line="360" w:lineRule="auto"/>
              <w:jc w:val="left"/>
              <w:rPr>
                <w:rFonts w:ascii="宋体" w:hAnsi="宋体"/>
                <w:color w:val="000000"/>
                <w:sz w:val="24"/>
                <w:szCs w:val="20"/>
              </w:rPr>
            </w:pPr>
          </w:p>
          <w:p w14:paraId="4F745F80" w14:textId="77777777" w:rsidR="00DC7826" w:rsidRDefault="00DC7826">
            <w:pPr>
              <w:tabs>
                <w:tab w:val="left" w:pos="5580"/>
              </w:tabs>
              <w:spacing w:line="360" w:lineRule="auto"/>
              <w:jc w:val="left"/>
              <w:rPr>
                <w:rFonts w:ascii="宋体" w:hAnsi="宋体"/>
                <w:color w:val="000000"/>
                <w:sz w:val="24"/>
                <w:szCs w:val="20"/>
              </w:rPr>
            </w:pPr>
          </w:p>
        </w:tc>
        <w:tc>
          <w:tcPr>
            <w:tcW w:w="4536" w:type="dxa"/>
          </w:tcPr>
          <w:p w14:paraId="3E8088DE" w14:textId="77777777" w:rsidR="00DC7826" w:rsidRDefault="00DC7826">
            <w:pPr>
              <w:tabs>
                <w:tab w:val="left" w:pos="5580"/>
              </w:tabs>
              <w:spacing w:line="360" w:lineRule="auto"/>
              <w:jc w:val="left"/>
              <w:rPr>
                <w:rFonts w:ascii="宋体" w:hAnsi="宋体"/>
                <w:color w:val="000000"/>
                <w:sz w:val="24"/>
                <w:szCs w:val="20"/>
              </w:rPr>
            </w:pPr>
          </w:p>
          <w:p w14:paraId="640F7E8B" w14:textId="77777777" w:rsidR="00DC7826" w:rsidRDefault="00DC7826">
            <w:pPr>
              <w:tabs>
                <w:tab w:val="left" w:pos="5580"/>
              </w:tabs>
              <w:spacing w:line="360" w:lineRule="auto"/>
              <w:jc w:val="left"/>
              <w:rPr>
                <w:rFonts w:ascii="宋体" w:hAnsi="宋体"/>
                <w:color w:val="000000"/>
                <w:sz w:val="24"/>
                <w:szCs w:val="20"/>
              </w:rPr>
            </w:pPr>
          </w:p>
          <w:p w14:paraId="417688CA" w14:textId="77777777" w:rsidR="00DC7826" w:rsidRDefault="00DC7826">
            <w:pPr>
              <w:tabs>
                <w:tab w:val="left" w:pos="5580"/>
              </w:tabs>
              <w:spacing w:line="360" w:lineRule="auto"/>
              <w:jc w:val="left"/>
              <w:rPr>
                <w:rFonts w:ascii="宋体" w:hAnsi="宋体"/>
                <w:color w:val="000000"/>
                <w:sz w:val="24"/>
                <w:szCs w:val="20"/>
              </w:rPr>
            </w:pPr>
          </w:p>
        </w:tc>
      </w:tr>
    </w:tbl>
    <w:p w14:paraId="42FA4E8C" w14:textId="77777777" w:rsidR="00DC7826" w:rsidRDefault="00085BD6">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17A438CA" w14:textId="77777777" w:rsidR="00DC7826" w:rsidRDefault="00085BD6">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12234E64" w14:textId="77777777" w:rsidR="00DC7826" w:rsidRDefault="00085BD6">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6F82FDDC" w14:textId="77777777" w:rsidR="00DC7826" w:rsidRDefault="00085BD6">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0F51CF38" w14:textId="77777777" w:rsidR="00DC7826" w:rsidRDefault="00085BD6">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50875934" w14:textId="77777777" w:rsidR="00DC7826" w:rsidRDefault="00DC7826">
      <w:pPr>
        <w:kinsoku w:val="0"/>
        <w:overflowPunct w:val="0"/>
        <w:spacing w:line="200" w:lineRule="exact"/>
        <w:rPr>
          <w:rFonts w:ascii="宋体" w:hAnsi="宋体"/>
          <w:sz w:val="20"/>
          <w:szCs w:val="20"/>
        </w:rPr>
      </w:pPr>
    </w:p>
    <w:p w14:paraId="73761321" w14:textId="77777777" w:rsidR="00DC7826" w:rsidRDefault="00085BD6">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13C8C0C4" w14:textId="77777777" w:rsidR="00DC7826" w:rsidRDefault="00085BD6">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1797E8B6" w14:textId="77777777" w:rsidR="00DC7826" w:rsidRDefault="00085BD6">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39C748DD" w14:textId="77777777" w:rsidR="00DC7826" w:rsidRDefault="00DC7826">
      <w:pPr>
        <w:pStyle w:val="ae"/>
        <w:tabs>
          <w:tab w:val="left" w:pos="2412"/>
          <w:tab w:val="left" w:pos="3883"/>
          <w:tab w:val="left" w:pos="5352"/>
          <w:tab w:val="left" w:pos="6821"/>
        </w:tabs>
        <w:kinsoku w:val="0"/>
        <w:overflowPunct w:val="0"/>
        <w:spacing w:line="335" w:lineRule="exact"/>
      </w:pPr>
    </w:p>
    <w:p w14:paraId="2D430959" w14:textId="77777777" w:rsidR="00DC7826" w:rsidRDefault="00085BD6">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7FCA649C" w14:textId="77777777" w:rsidR="00DC7826" w:rsidRDefault="00DC7826">
      <w:pPr>
        <w:pStyle w:val="ae"/>
        <w:tabs>
          <w:tab w:val="left" w:pos="2412"/>
          <w:tab w:val="left" w:pos="3883"/>
          <w:tab w:val="left" w:pos="5352"/>
          <w:tab w:val="left" w:pos="6821"/>
        </w:tabs>
        <w:kinsoku w:val="0"/>
        <w:overflowPunct w:val="0"/>
        <w:spacing w:line="335" w:lineRule="exact"/>
      </w:pPr>
    </w:p>
    <w:p w14:paraId="1282A73E" w14:textId="77777777" w:rsidR="00DC7826" w:rsidRDefault="00DC7826">
      <w:pPr>
        <w:pStyle w:val="ae"/>
        <w:tabs>
          <w:tab w:val="left" w:pos="2412"/>
          <w:tab w:val="left" w:pos="3883"/>
          <w:tab w:val="left" w:pos="5352"/>
          <w:tab w:val="left" w:pos="6821"/>
        </w:tabs>
        <w:kinsoku w:val="0"/>
        <w:overflowPunct w:val="0"/>
        <w:spacing w:line="335" w:lineRule="exact"/>
      </w:pPr>
    </w:p>
    <w:p w14:paraId="39569EA9" w14:textId="77777777" w:rsidR="00DC7826" w:rsidRDefault="00DC7826">
      <w:pPr>
        <w:pStyle w:val="ae"/>
        <w:tabs>
          <w:tab w:val="left" w:pos="2412"/>
          <w:tab w:val="left" w:pos="3883"/>
          <w:tab w:val="left" w:pos="5352"/>
          <w:tab w:val="left" w:pos="6821"/>
        </w:tabs>
        <w:kinsoku w:val="0"/>
        <w:overflowPunct w:val="0"/>
        <w:spacing w:line="335" w:lineRule="exact"/>
      </w:pPr>
    </w:p>
    <w:p w14:paraId="4B118885" w14:textId="77777777" w:rsidR="00DC7826" w:rsidRDefault="00085BD6">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7826" w14:paraId="4853BC02" w14:textId="77777777">
        <w:trPr>
          <w:trHeight w:val="1399"/>
        </w:trPr>
        <w:tc>
          <w:tcPr>
            <w:tcW w:w="4673" w:type="dxa"/>
          </w:tcPr>
          <w:p w14:paraId="7AAF28F6" w14:textId="77777777" w:rsidR="00DC7826" w:rsidRDefault="00DC7826">
            <w:pPr>
              <w:tabs>
                <w:tab w:val="left" w:pos="5580"/>
              </w:tabs>
              <w:spacing w:line="360" w:lineRule="auto"/>
              <w:jc w:val="left"/>
              <w:rPr>
                <w:rFonts w:ascii="宋体" w:hAnsi="宋体"/>
                <w:color w:val="000000"/>
                <w:sz w:val="24"/>
                <w:szCs w:val="20"/>
              </w:rPr>
            </w:pPr>
          </w:p>
          <w:p w14:paraId="2CC34C9F" w14:textId="77777777" w:rsidR="00DC7826" w:rsidRDefault="00DC7826">
            <w:pPr>
              <w:tabs>
                <w:tab w:val="left" w:pos="5580"/>
              </w:tabs>
              <w:spacing w:line="360" w:lineRule="auto"/>
              <w:jc w:val="left"/>
              <w:rPr>
                <w:rFonts w:ascii="宋体" w:hAnsi="宋体"/>
                <w:color w:val="000000"/>
                <w:sz w:val="24"/>
                <w:szCs w:val="20"/>
              </w:rPr>
            </w:pPr>
          </w:p>
          <w:p w14:paraId="5B5F2EED" w14:textId="77777777" w:rsidR="00DC7826" w:rsidRDefault="00DC7826">
            <w:pPr>
              <w:tabs>
                <w:tab w:val="left" w:pos="5580"/>
              </w:tabs>
              <w:spacing w:line="360" w:lineRule="auto"/>
              <w:jc w:val="left"/>
              <w:rPr>
                <w:rFonts w:ascii="宋体" w:hAnsi="宋体"/>
                <w:color w:val="000000"/>
                <w:sz w:val="24"/>
                <w:szCs w:val="20"/>
              </w:rPr>
            </w:pPr>
          </w:p>
        </w:tc>
        <w:tc>
          <w:tcPr>
            <w:tcW w:w="4536" w:type="dxa"/>
          </w:tcPr>
          <w:p w14:paraId="6D9818A8" w14:textId="77777777" w:rsidR="00DC7826" w:rsidRDefault="00DC7826">
            <w:pPr>
              <w:tabs>
                <w:tab w:val="left" w:pos="5580"/>
              </w:tabs>
              <w:spacing w:line="360" w:lineRule="auto"/>
              <w:jc w:val="left"/>
              <w:rPr>
                <w:rFonts w:ascii="宋体" w:hAnsi="宋体"/>
                <w:color w:val="000000"/>
                <w:sz w:val="24"/>
                <w:szCs w:val="20"/>
              </w:rPr>
            </w:pPr>
          </w:p>
          <w:p w14:paraId="7EF6C7B5" w14:textId="77777777" w:rsidR="00DC7826" w:rsidRDefault="00DC7826">
            <w:pPr>
              <w:tabs>
                <w:tab w:val="left" w:pos="5580"/>
              </w:tabs>
              <w:spacing w:line="360" w:lineRule="auto"/>
              <w:jc w:val="left"/>
              <w:rPr>
                <w:rFonts w:ascii="宋体" w:hAnsi="宋体"/>
                <w:color w:val="000000"/>
                <w:sz w:val="24"/>
                <w:szCs w:val="20"/>
              </w:rPr>
            </w:pPr>
          </w:p>
          <w:p w14:paraId="5C58737F" w14:textId="77777777" w:rsidR="00DC7826" w:rsidRDefault="00DC7826">
            <w:pPr>
              <w:tabs>
                <w:tab w:val="left" w:pos="5580"/>
              </w:tabs>
              <w:spacing w:line="360" w:lineRule="auto"/>
              <w:jc w:val="left"/>
              <w:rPr>
                <w:rFonts w:ascii="宋体" w:hAnsi="宋体"/>
                <w:color w:val="000000"/>
                <w:sz w:val="24"/>
                <w:szCs w:val="20"/>
              </w:rPr>
            </w:pPr>
          </w:p>
        </w:tc>
      </w:tr>
    </w:tbl>
    <w:p w14:paraId="4F606FA5" w14:textId="77777777" w:rsidR="00DC7826" w:rsidRDefault="00DC7826">
      <w:pPr>
        <w:pStyle w:val="ae"/>
        <w:kinsoku w:val="0"/>
        <w:overflowPunct w:val="0"/>
        <w:spacing w:line="583" w:lineRule="auto"/>
        <w:ind w:right="4305"/>
        <w:rPr>
          <w:spacing w:val="-3"/>
        </w:rPr>
      </w:pPr>
    </w:p>
    <w:p w14:paraId="41A7DB64" w14:textId="77777777" w:rsidR="00DC7826" w:rsidRDefault="00DC7826">
      <w:pPr>
        <w:pStyle w:val="ae"/>
        <w:kinsoku w:val="0"/>
        <w:overflowPunct w:val="0"/>
        <w:spacing w:line="583" w:lineRule="auto"/>
        <w:ind w:right="4305"/>
        <w:rPr>
          <w:spacing w:val="-3"/>
        </w:rPr>
      </w:pPr>
    </w:p>
    <w:p w14:paraId="5F986BFC" w14:textId="77777777" w:rsidR="00DC7826" w:rsidRDefault="00085BD6">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5738885" w14:textId="77777777" w:rsidR="00DC7826" w:rsidRDefault="00085BD6">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6C495EAF" w14:textId="77777777" w:rsidR="00DC7826" w:rsidRDefault="00DC7826">
      <w:pPr>
        <w:autoSpaceDE w:val="0"/>
        <w:autoSpaceDN w:val="0"/>
        <w:adjustRightInd w:val="0"/>
        <w:snapToGrid w:val="0"/>
        <w:spacing w:line="360" w:lineRule="auto"/>
        <w:rPr>
          <w:rFonts w:ascii="宋体" w:hAnsi="宋体"/>
          <w:color w:val="000000"/>
          <w:sz w:val="24"/>
        </w:rPr>
      </w:pPr>
    </w:p>
    <w:p w14:paraId="55C24FE4" w14:textId="77777777" w:rsidR="00DC7826" w:rsidRDefault="00085BD6">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A7FC276" w14:textId="77777777" w:rsidR="00DC7826" w:rsidRDefault="00DC7826">
      <w:pPr>
        <w:widowControl/>
        <w:jc w:val="left"/>
        <w:rPr>
          <w:rFonts w:ascii="宋体" w:hAnsi="宋体"/>
          <w:i/>
          <w:color w:val="000000"/>
          <w:sz w:val="24"/>
          <w:szCs w:val="20"/>
          <w:u w:val="single"/>
        </w:rPr>
      </w:pPr>
    </w:p>
    <w:p w14:paraId="3253DA2C" w14:textId="77777777" w:rsidR="00DC7826" w:rsidRDefault="00085BD6">
      <w:pPr>
        <w:widowControl/>
        <w:jc w:val="left"/>
        <w:rPr>
          <w:rFonts w:ascii="宋体" w:hAnsi="宋体"/>
          <w:color w:val="000000"/>
          <w:sz w:val="24"/>
          <w:szCs w:val="20"/>
        </w:rPr>
      </w:pPr>
      <w:r>
        <w:rPr>
          <w:rFonts w:ascii="宋体" w:hAnsi="宋体"/>
          <w:color w:val="000000"/>
          <w:sz w:val="24"/>
          <w:szCs w:val="20"/>
        </w:rPr>
        <w:br w:type="page"/>
      </w:r>
    </w:p>
    <w:p w14:paraId="55E59164" w14:textId="77777777" w:rsidR="00DC7826" w:rsidRDefault="00085BD6">
      <w:pPr>
        <w:spacing w:line="360" w:lineRule="auto"/>
        <w:outlineLvl w:val="2"/>
        <w:rPr>
          <w:rFonts w:ascii="宋体" w:hAnsi="宋体"/>
          <w:color w:val="000000"/>
          <w:sz w:val="24"/>
          <w:szCs w:val="20"/>
        </w:rPr>
      </w:pPr>
      <w:r>
        <w:rPr>
          <w:rFonts w:ascii="宋体" w:hAnsi="宋体"/>
          <w:color w:val="000000"/>
          <w:sz w:val="24"/>
          <w:szCs w:val="20"/>
        </w:rPr>
        <w:lastRenderedPageBreak/>
        <w:t>3  开标一览表</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Pr>
          <w:rFonts w:ascii="宋体" w:hAnsi="宋体"/>
          <w:color w:val="000000"/>
          <w:sz w:val="24"/>
          <w:szCs w:val="20"/>
        </w:rPr>
        <w:t>（实质性格式）</w:t>
      </w:r>
    </w:p>
    <w:p w14:paraId="63078723" w14:textId="77777777" w:rsidR="00DC7826" w:rsidRDefault="00085BD6">
      <w:pPr>
        <w:spacing w:line="360" w:lineRule="exact"/>
        <w:jc w:val="center"/>
        <w:rPr>
          <w:rFonts w:ascii="宋体" w:hAnsi="宋体"/>
          <w:b/>
          <w:color w:val="000000"/>
          <w:sz w:val="36"/>
          <w:szCs w:val="36"/>
        </w:rPr>
      </w:pPr>
      <w:bookmarkStart w:id="979" w:name="_Toc195842923"/>
      <w:bookmarkStart w:id="980" w:name="_Toc305158826"/>
      <w:bookmarkStart w:id="981" w:name="_Toc305158900"/>
      <w:bookmarkStart w:id="982" w:name="_Toc265228396"/>
      <w:bookmarkStart w:id="983" w:name="_Toc164608672"/>
      <w:bookmarkStart w:id="984" w:name="_Toc264969248"/>
      <w:bookmarkStart w:id="985" w:name="_Toc226309802"/>
      <w:bookmarkStart w:id="986" w:name="_Toc226965748"/>
      <w:bookmarkStart w:id="987" w:name="_Toc164608827"/>
      <w:bookmarkStart w:id="988" w:name="_Toc226337254"/>
      <w:bookmarkStart w:id="989" w:name="_Toc226965831"/>
      <w:r>
        <w:rPr>
          <w:rFonts w:ascii="宋体" w:hAnsi="宋体" w:hint="eastAsia"/>
          <w:b/>
          <w:color w:val="000000"/>
          <w:sz w:val="36"/>
          <w:szCs w:val="36"/>
        </w:rPr>
        <w:t>开标一览表</w:t>
      </w:r>
      <w:bookmarkEnd w:id="979"/>
      <w:bookmarkEnd w:id="980"/>
      <w:bookmarkEnd w:id="981"/>
      <w:bookmarkEnd w:id="982"/>
      <w:bookmarkEnd w:id="983"/>
      <w:bookmarkEnd w:id="984"/>
      <w:bookmarkEnd w:id="985"/>
      <w:bookmarkEnd w:id="986"/>
      <w:bookmarkEnd w:id="987"/>
      <w:bookmarkEnd w:id="988"/>
      <w:bookmarkEnd w:id="989"/>
    </w:p>
    <w:p w14:paraId="32D83371" w14:textId="77777777" w:rsidR="00DC7826" w:rsidRDefault="00DC7826">
      <w:pPr>
        <w:tabs>
          <w:tab w:val="left" w:pos="1800"/>
          <w:tab w:val="left" w:pos="5580"/>
        </w:tabs>
        <w:spacing w:line="360" w:lineRule="auto"/>
        <w:jc w:val="left"/>
        <w:rPr>
          <w:rFonts w:ascii="宋体" w:hAnsi="宋体"/>
          <w:i/>
          <w:color w:val="FF0000"/>
          <w:sz w:val="24"/>
        </w:rPr>
      </w:pPr>
    </w:p>
    <w:p w14:paraId="2B3A34D8" w14:textId="77777777" w:rsidR="00DC7826" w:rsidRDefault="00085BD6">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4"/>
        <w:gridCol w:w="1060"/>
        <w:gridCol w:w="2124"/>
        <w:gridCol w:w="1660"/>
        <w:gridCol w:w="1252"/>
        <w:gridCol w:w="1187"/>
        <w:gridCol w:w="855"/>
      </w:tblGrid>
      <w:tr w:rsidR="00DC7826" w14:paraId="586355CC" w14:textId="77777777">
        <w:trPr>
          <w:trHeight w:val="1157"/>
          <w:jc w:val="center"/>
        </w:trPr>
        <w:tc>
          <w:tcPr>
            <w:tcW w:w="509" w:type="pct"/>
            <w:vAlign w:val="center"/>
          </w:tcPr>
          <w:p w14:paraId="7309FE2F" w14:textId="77777777" w:rsidR="00DC7826" w:rsidRDefault="00085BD6">
            <w:pPr>
              <w:tabs>
                <w:tab w:val="left" w:pos="5580"/>
              </w:tabs>
              <w:jc w:val="center"/>
              <w:rPr>
                <w:rFonts w:ascii="宋体" w:hAnsi="宋体"/>
                <w:sz w:val="24"/>
              </w:rPr>
            </w:pPr>
            <w:proofErr w:type="gramStart"/>
            <w:r>
              <w:rPr>
                <w:rFonts w:ascii="宋体" w:hAnsi="宋体" w:hint="eastAsia"/>
                <w:sz w:val="24"/>
              </w:rPr>
              <w:t>包号</w:t>
            </w:r>
            <w:proofErr w:type="gramEnd"/>
          </w:p>
        </w:tc>
        <w:tc>
          <w:tcPr>
            <w:tcW w:w="585" w:type="pct"/>
            <w:vAlign w:val="center"/>
          </w:tcPr>
          <w:p w14:paraId="6169485C" w14:textId="77777777" w:rsidR="00DC7826" w:rsidRDefault="00085BD6">
            <w:pPr>
              <w:tabs>
                <w:tab w:val="left" w:pos="5580"/>
              </w:tabs>
              <w:ind w:right="-199" w:firstLine="240"/>
              <w:rPr>
                <w:rFonts w:ascii="宋体" w:hAnsi="宋体"/>
                <w:sz w:val="24"/>
              </w:rPr>
            </w:pPr>
            <w:r>
              <w:rPr>
                <w:rFonts w:ascii="宋体" w:hAnsi="宋体" w:hint="eastAsia"/>
                <w:sz w:val="24"/>
              </w:rPr>
              <w:t>名称</w:t>
            </w:r>
          </w:p>
        </w:tc>
        <w:tc>
          <w:tcPr>
            <w:tcW w:w="1172" w:type="pct"/>
            <w:vAlign w:val="center"/>
          </w:tcPr>
          <w:p w14:paraId="1F09D1DB" w14:textId="77777777" w:rsidR="00DC7826" w:rsidRDefault="00085BD6">
            <w:pPr>
              <w:tabs>
                <w:tab w:val="left" w:pos="5580"/>
              </w:tabs>
              <w:ind w:left="163" w:hanging="163"/>
              <w:jc w:val="center"/>
              <w:rPr>
                <w:rFonts w:ascii="宋体" w:hAnsi="宋体"/>
                <w:sz w:val="24"/>
              </w:rPr>
            </w:pPr>
            <w:r>
              <w:rPr>
                <w:rFonts w:ascii="宋体" w:hAnsi="宋体" w:hint="eastAsia"/>
                <w:sz w:val="24"/>
              </w:rPr>
              <w:t>投标报价</w:t>
            </w:r>
          </w:p>
        </w:tc>
        <w:tc>
          <w:tcPr>
            <w:tcW w:w="916" w:type="pct"/>
            <w:vAlign w:val="center"/>
          </w:tcPr>
          <w:p w14:paraId="56C48FA1" w14:textId="77777777" w:rsidR="00DC7826" w:rsidRDefault="00085BD6">
            <w:pPr>
              <w:tabs>
                <w:tab w:val="left" w:pos="5580"/>
              </w:tabs>
              <w:jc w:val="center"/>
              <w:rPr>
                <w:rFonts w:ascii="宋体" w:hAnsi="宋体"/>
                <w:sz w:val="24"/>
              </w:rPr>
            </w:pPr>
            <w:r>
              <w:rPr>
                <w:rFonts w:ascii="宋体" w:hAnsi="宋体" w:hint="eastAsia"/>
                <w:sz w:val="24"/>
              </w:rPr>
              <w:t>投标保证金</w:t>
            </w:r>
          </w:p>
        </w:tc>
        <w:tc>
          <w:tcPr>
            <w:tcW w:w="691" w:type="pct"/>
            <w:vAlign w:val="center"/>
          </w:tcPr>
          <w:p w14:paraId="4DC701DB" w14:textId="77777777" w:rsidR="00DC7826" w:rsidRDefault="00085BD6">
            <w:pPr>
              <w:tabs>
                <w:tab w:val="left" w:pos="5580"/>
              </w:tabs>
              <w:jc w:val="center"/>
              <w:rPr>
                <w:rFonts w:ascii="宋体" w:hAnsi="宋体"/>
                <w:sz w:val="24"/>
              </w:rPr>
            </w:pPr>
            <w:r>
              <w:rPr>
                <w:rFonts w:ascii="宋体" w:hAnsi="宋体" w:hint="eastAsia"/>
                <w:sz w:val="24"/>
              </w:rPr>
              <w:t>交货期</w:t>
            </w:r>
          </w:p>
        </w:tc>
        <w:tc>
          <w:tcPr>
            <w:tcW w:w="655" w:type="pct"/>
            <w:vAlign w:val="center"/>
          </w:tcPr>
          <w:p w14:paraId="669F1DC0" w14:textId="77777777" w:rsidR="00DC7826" w:rsidRDefault="00085BD6">
            <w:pPr>
              <w:tabs>
                <w:tab w:val="left" w:pos="5580"/>
              </w:tabs>
              <w:jc w:val="center"/>
              <w:rPr>
                <w:rFonts w:ascii="宋体" w:hAnsi="宋体"/>
                <w:sz w:val="24"/>
              </w:rPr>
            </w:pPr>
            <w:r>
              <w:rPr>
                <w:rFonts w:ascii="宋体" w:hAnsi="宋体" w:hint="eastAsia"/>
                <w:sz w:val="24"/>
              </w:rPr>
              <w:t>交货地点</w:t>
            </w:r>
          </w:p>
        </w:tc>
        <w:tc>
          <w:tcPr>
            <w:tcW w:w="473" w:type="pct"/>
            <w:vAlign w:val="center"/>
          </w:tcPr>
          <w:p w14:paraId="01453DDF" w14:textId="77777777" w:rsidR="00DC7826" w:rsidRDefault="00085BD6">
            <w:pPr>
              <w:tabs>
                <w:tab w:val="left" w:pos="5580"/>
              </w:tabs>
              <w:jc w:val="center"/>
              <w:rPr>
                <w:rFonts w:ascii="宋体" w:hAnsi="宋体"/>
                <w:sz w:val="24"/>
              </w:rPr>
            </w:pPr>
            <w:r>
              <w:rPr>
                <w:rFonts w:ascii="宋体" w:hAnsi="宋体" w:hint="eastAsia"/>
                <w:sz w:val="24"/>
              </w:rPr>
              <w:t>备注</w:t>
            </w:r>
          </w:p>
        </w:tc>
      </w:tr>
      <w:tr w:rsidR="00DC7826" w14:paraId="69E66D1B" w14:textId="77777777">
        <w:trPr>
          <w:cantSplit/>
          <w:trHeight w:val="1705"/>
          <w:jc w:val="center"/>
        </w:trPr>
        <w:tc>
          <w:tcPr>
            <w:tcW w:w="509" w:type="pct"/>
            <w:vAlign w:val="center"/>
          </w:tcPr>
          <w:p w14:paraId="75DF5F61" w14:textId="77777777" w:rsidR="00DC7826" w:rsidRDefault="00DC7826">
            <w:pPr>
              <w:tabs>
                <w:tab w:val="left" w:pos="5580"/>
              </w:tabs>
              <w:ind w:left="-697"/>
              <w:jc w:val="center"/>
              <w:rPr>
                <w:rFonts w:ascii="宋体" w:hAnsi="宋体"/>
                <w:sz w:val="24"/>
              </w:rPr>
            </w:pPr>
          </w:p>
        </w:tc>
        <w:tc>
          <w:tcPr>
            <w:tcW w:w="585" w:type="pct"/>
            <w:vAlign w:val="center"/>
          </w:tcPr>
          <w:p w14:paraId="155B039A" w14:textId="77777777" w:rsidR="00DC7826" w:rsidRDefault="00DC7826">
            <w:pPr>
              <w:tabs>
                <w:tab w:val="left" w:pos="5580"/>
              </w:tabs>
              <w:ind w:left="-697"/>
              <w:jc w:val="center"/>
              <w:rPr>
                <w:rFonts w:ascii="宋体" w:hAnsi="宋体"/>
                <w:sz w:val="24"/>
              </w:rPr>
            </w:pPr>
          </w:p>
        </w:tc>
        <w:tc>
          <w:tcPr>
            <w:tcW w:w="1172" w:type="pct"/>
            <w:vAlign w:val="center"/>
          </w:tcPr>
          <w:p w14:paraId="5FA5EC0E" w14:textId="77777777" w:rsidR="00DC7826" w:rsidRDefault="00085BD6">
            <w:pPr>
              <w:tabs>
                <w:tab w:val="left" w:pos="5580"/>
              </w:tabs>
              <w:ind w:right="1200"/>
              <w:jc w:val="right"/>
              <w:rPr>
                <w:rFonts w:ascii="宋体" w:hAnsi="宋体"/>
                <w:sz w:val="24"/>
              </w:rPr>
            </w:pPr>
            <w:r>
              <w:rPr>
                <w:rFonts w:ascii="宋体" w:hAnsi="宋体" w:hint="eastAsia"/>
                <w:sz w:val="24"/>
              </w:rPr>
              <w:t>小写：</w:t>
            </w:r>
          </w:p>
          <w:p w14:paraId="7B5DCF5E" w14:textId="77777777" w:rsidR="00DC7826" w:rsidRDefault="00085BD6">
            <w:pPr>
              <w:tabs>
                <w:tab w:val="left" w:pos="5580"/>
              </w:tabs>
              <w:ind w:right="1200"/>
              <w:jc w:val="right"/>
              <w:rPr>
                <w:rFonts w:ascii="宋体" w:hAnsi="宋体"/>
                <w:sz w:val="24"/>
              </w:rPr>
            </w:pPr>
            <w:r>
              <w:rPr>
                <w:rFonts w:ascii="宋体" w:hAnsi="宋体" w:hint="eastAsia"/>
                <w:sz w:val="24"/>
              </w:rPr>
              <w:t>大写：</w:t>
            </w:r>
          </w:p>
        </w:tc>
        <w:tc>
          <w:tcPr>
            <w:tcW w:w="916" w:type="pct"/>
            <w:vAlign w:val="center"/>
          </w:tcPr>
          <w:p w14:paraId="58E933C5" w14:textId="77777777" w:rsidR="00DC7826" w:rsidRDefault="00DC7826">
            <w:pPr>
              <w:tabs>
                <w:tab w:val="left" w:pos="5580"/>
              </w:tabs>
              <w:jc w:val="right"/>
              <w:rPr>
                <w:rFonts w:ascii="宋体" w:hAnsi="宋体"/>
                <w:sz w:val="24"/>
              </w:rPr>
            </w:pPr>
          </w:p>
        </w:tc>
        <w:tc>
          <w:tcPr>
            <w:tcW w:w="691" w:type="pct"/>
            <w:vAlign w:val="center"/>
          </w:tcPr>
          <w:p w14:paraId="0573F8B1" w14:textId="77777777" w:rsidR="00DC7826" w:rsidRDefault="00DC7826">
            <w:pPr>
              <w:tabs>
                <w:tab w:val="left" w:pos="5580"/>
              </w:tabs>
              <w:jc w:val="center"/>
              <w:rPr>
                <w:rFonts w:ascii="宋体" w:hAnsi="宋体"/>
                <w:sz w:val="24"/>
              </w:rPr>
            </w:pPr>
          </w:p>
        </w:tc>
        <w:tc>
          <w:tcPr>
            <w:tcW w:w="655" w:type="pct"/>
            <w:vAlign w:val="center"/>
          </w:tcPr>
          <w:p w14:paraId="4D1855E6" w14:textId="77777777" w:rsidR="00DC7826" w:rsidRDefault="00DC7826">
            <w:pPr>
              <w:tabs>
                <w:tab w:val="left" w:pos="5580"/>
              </w:tabs>
              <w:jc w:val="center"/>
              <w:rPr>
                <w:rFonts w:ascii="宋体" w:hAnsi="宋体"/>
                <w:sz w:val="24"/>
              </w:rPr>
            </w:pPr>
          </w:p>
        </w:tc>
        <w:tc>
          <w:tcPr>
            <w:tcW w:w="473" w:type="pct"/>
            <w:vAlign w:val="center"/>
          </w:tcPr>
          <w:p w14:paraId="39A429DA" w14:textId="77777777" w:rsidR="00DC7826" w:rsidRDefault="00DC7826">
            <w:pPr>
              <w:tabs>
                <w:tab w:val="left" w:pos="5580"/>
              </w:tabs>
              <w:jc w:val="center"/>
              <w:rPr>
                <w:rFonts w:ascii="宋体" w:hAnsi="宋体"/>
                <w:sz w:val="24"/>
              </w:rPr>
            </w:pPr>
          </w:p>
        </w:tc>
      </w:tr>
    </w:tbl>
    <w:p w14:paraId="47F487A4" w14:textId="77777777" w:rsidR="00DC7826" w:rsidRDefault="00DC7826">
      <w:pPr>
        <w:autoSpaceDE w:val="0"/>
        <w:autoSpaceDN w:val="0"/>
        <w:adjustRightInd w:val="0"/>
        <w:jc w:val="left"/>
        <w:rPr>
          <w:rFonts w:ascii="宋体" w:hAnsi="宋体"/>
          <w:color w:val="000000"/>
          <w:kern w:val="0"/>
          <w:sz w:val="24"/>
        </w:rPr>
      </w:pPr>
    </w:p>
    <w:p w14:paraId="0B046876" w14:textId="77777777" w:rsidR="00DC7826" w:rsidRDefault="00085BD6">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43282E17" w14:textId="77777777" w:rsidR="00DC7826" w:rsidRDefault="00085BD6">
      <w:pPr>
        <w:tabs>
          <w:tab w:val="left" w:pos="5580"/>
        </w:tabs>
        <w:spacing w:line="360" w:lineRule="auto"/>
        <w:ind w:firstLineChars="200" w:firstLine="480"/>
        <w:rPr>
          <w:rFonts w:ascii="宋体" w:hAnsi="宋体"/>
          <w:color w:val="000000"/>
          <w:sz w:val="24"/>
        </w:rPr>
      </w:pPr>
      <w:r>
        <w:rPr>
          <w:rFonts w:ascii="宋体" w:hAnsi="宋体"/>
          <w:color w:val="000000"/>
          <w:sz w:val="24"/>
        </w:rPr>
        <w:t>2.本表必须</w:t>
      </w:r>
      <w:proofErr w:type="gramStart"/>
      <w:r>
        <w:rPr>
          <w:rFonts w:ascii="宋体" w:hAnsi="宋体"/>
          <w:color w:val="000000"/>
          <w:sz w:val="24"/>
        </w:rPr>
        <w:t>按包分别</w:t>
      </w:r>
      <w:proofErr w:type="gramEnd"/>
      <w:r>
        <w:rPr>
          <w:rFonts w:ascii="宋体" w:hAnsi="宋体"/>
          <w:color w:val="000000"/>
          <w:sz w:val="24"/>
        </w:rPr>
        <w:t>填写。</w:t>
      </w:r>
    </w:p>
    <w:p w14:paraId="777CFD2C" w14:textId="77777777" w:rsidR="00DC7826" w:rsidRDefault="00DC7826">
      <w:pPr>
        <w:autoSpaceDE w:val="0"/>
        <w:autoSpaceDN w:val="0"/>
        <w:adjustRightInd w:val="0"/>
        <w:snapToGrid w:val="0"/>
        <w:spacing w:before="25" w:after="25" w:line="360" w:lineRule="auto"/>
        <w:rPr>
          <w:rFonts w:ascii="宋体" w:hAnsi="宋体"/>
          <w:color w:val="000000"/>
          <w:sz w:val="24"/>
          <w:lang w:val="zh-CN"/>
        </w:rPr>
      </w:pPr>
    </w:p>
    <w:p w14:paraId="11097281"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327A7989"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1F9538DD" w14:textId="77777777" w:rsidR="00DC7826" w:rsidRDefault="00085BD6">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3AB343B0"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0A3882C5" w14:textId="77777777" w:rsidR="00DC7826" w:rsidRDefault="00085BD6">
      <w:pPr>
        <w:widowControl/>
        <w:jc w:val="left"/>
        <w:rPr>
          <w:rFonts w:ascii="宋体" w:hAnsi="宋体"/>
          <w:color w:val="000000"/>
          <w:sz w:val="24"/>
          <w:szCs w:val="20"/>
        </w:rPr>
      </w:pPr>
      <w:bookmarkStart w:id="990" w:name="_Toc265228397"/>
      <w:bookmarkStart w:id="991" w:name="_Toc305158901"/>
      <w:bookmarkStart w:id="992" w:name="_Toc195842924"/>
      <w:bookmarkStart w:id="993" w:name="_Toc142311060"/>
      <w:bookmarkStart w:id="994" w:name="_Toc150480796"/>
      <w:bookmarkStart w:id="995" w:name="_Toc150774763"/>
      <w:bookmarkStart w:id="996" w:name="_Toc305158827"/>
      <w:bookmarkStart w:id="997" w:name="_Toc226337255"/>
      <w:bookmarkStart w:id="998" w:name="_Toc264969249"/>
      <w:bookmarkStart w:id="999" w:name="_Toc226965832"/>
      <w:bookmarkStart w:id="1000" w:name="_Toc226965749"/>
      <w:bookmarkStart w:id="1001" w:name="_Toc127151558"/>
      <w:bookmarkStart w:id="1002" w:name="_Toc226309803"/>
      <w:r>
        <w:rPr>
          <w:rFonts w:ascii="宋体" w:hAnsi="宋体"/>
          <w:color w:val="000000"/>
          <w:sz w:val="24"/>
          <w:szCs w:val="20"/>
        </w:rPr>
        <w:br w:type="page"/>
      </w:r>
    </w:p>
    <w:p w14:paraId="34FD6C26" w14:textId="77777777" w:rsidR="00DC7826" w:rsidRDefault="00085BD6">
      <w:pPr>
        <w:spacing w:line="360" w:lineRule="auto"/>
        <w:outlineLvl w:val="2"/>
        <w:rPr>
          <w:rFonts w:ascii="宋体" w:hAnsi="宋体"/>
          <w:color w:val="000000"/>
          <w:sz w:val="24"/>
          <w:szCs w:val="20"/>
        </w:rPr>
      </w:pPr>
      <w:r>
        <w:rPr>
          <w:rFonts w:ascii="宋体" w:hAnsi="宋体"/>
          <w:color w:val="000000"/>
          <w:sz w:val="24"/>
          <w:szCs w:val="20"/>
        </w:rPr>
        <w:lastRenderedPageBreak/>
        <w:t>4  投标分项报价表</w:t>
      </w:r>
      <w:bookmarkEnd w:id="990"/>
      <w:bookmarkEnd w:id="991"/>
      <w:bookmarkEnd w:id="992"/>
      <w:bookmarkEnd w:id="993"/>
      <w:bookmarkEnd w:id="994"/>
      <w:bookmarkEnd w:id="995"/>
      <w:bookmarkEnd w:id="996"/>
      <w:bookmarkEnd w:id="997"/>
      <w:bookmarkEnd w:id="998"/>
      <w:bookmarkEnd w:id="999"/>
      <w:bookmarkEnd w:id="1000"/>
      <w:bookmarkEnd w:id="1001"/>
      <w:bookmarkEnd w:id="1002"/>
    </w:p>
    <w:p w14:paraId="792ACA90" w14:textId="77777777" w:rsidR="00DC7826" w:rsidRDefault="00DC7826">
      <w:pPr>
        <w:spacing w:line="360" w:lineRule="exact"/>
        <w:jc w:val="center"/>
        <w:rPr>
          <w:rFonts w:ascii="宋体" w:hAnsi="宋体"/>
          <w:color w:val="000000"/>
          <w:sz w:val="36"/>
          <w:szCs w:val="36"/>
        </w:rPr>
      </w:pPr>
    </w:p>
    <w:p w14:paraId="79A9F191" w14:textId="77777777" w:rsidR="00DC7826" w:rsidRDefault="00085BD6">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07A5403D" w14:textId="77777777" w:rsidR="00DC7826" w:rsidRDefault="00DC7826">
      <w:pPr>
        <w:spacing w:line="260" w:lineRule="exact"/>
        <w:jc w:val="center"/>
        <w:rPr>
          <w:rFonts w:ascii="宋体" w:hAnsi="宋体"/>
          <w:color w:val="000000"/>
          <w:sz w:val="36"/>
          <w:szCs w:val="36"/>
        </w:rPr>
      </w:pPr>
    </w:p>
    <w:p w14:paraId="699E21AD" w14:textId="77777777" w:rsidR="00DC7826" w:rsidRDefault="00085BD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897"/>
        <w:gridCol w:w="1331"/>
        <w:gridCol w:w="1247"/>
        <w:gridCol w:w="1481"/>
        <w:gridCol w:w="1030"/>
        <w:gridCol w:w="506"/>
        <w:gridCol w:w="14"/>
        <w:gridCol w:w="1019"/>
        <w:gridCol w:w="9"/>
      </w:tblGrid>
      <w:tr w:rsidR="00DC7826" w14:paraId="2343D0CF" w14:textId="77777777">
        <w:trPr>
          <w:gridAfter w:val="1"/>
          <w:wAfter w:w="5" w:type="pct"/>
          <w:trHeight w:val="494"/>
          <w:jc w:val="center"/>
        </w:trPr>
        <w:tc>
          <w:tcPr>
            <w:tcW w:w="276" w:type="pct"/>
            <w:vAlign w:val="center"/>
          </w:tcPr>
          <w:p w14:paraId="727EC88E" w14:textId="77777777" w:rsidR="00DC7826" w:rsidRDefault="00085BD6">
            <w:pPr>
              <w:adjustRightInd w:val="0"/>
              <w:snapToGrid w:val="0"/>
              <w:jc w:val="left"/>
              <w:rPr>
                <w:b/>
                <w:color w:val="000000"/>
                <w:sz w:val="24"/>
              </w:rPr>
            </w:pPr>
            <w:r>
              <w:rPr>
                <w:b/>
                <w:color w:val="000000"/>
                <w:sz w:val="24"/>
              </w:rPr>
              <w:t>序号</w:t>
            </w:r>
          </w:p>
        </w:tc>
        <w:tc>
          <w:tcPr>
            <w:tcW w:w="1050" w:type="pct"/>
            <w:vAlign w:val="center"/>
          </w:tcPr>
          <w:p w14:paraId="04E0E035" w14:textId="77777777" w:rsidR="00DC7826" w:rsidRDefault="00085BD6">
            <w:pPr>
              <w:adjustRightInd w:val="0"/>
              <w:snapToGrid w:val="0"/>
              <w:jc w:val="left"/>
              <w:rPr>
                <w:b/>
                <w:color w:val="000000"/>
                <w:sz w:val="24"/>
              </w:rPr>
            </w:pPr>
            <w:r>
              <w:rPr>
                <w:b/>
                <w:color w:val="000000"/>
                <w:sz w:val="24"/>
              </w:rPr>
              <w:t>分项名称</w:t>
            </w:r>
          </w:p>
        </w:tc>
        <w:tc>
          <w:tcPr>
            <w:tcW w:w="737" w:type="pct"/>
            <w:vAlign w:val="center"/>
          </w:tcPr>
          <w:p w14:paraId="42060508" w14:textId="77777777" w:rsidR="00DC7826" w:rsidRDefault="00085BD6">
            <w:pPr>
              <w:adjustRightInd w:val="0"/>
              <w:snapToGrid w:val="0"/>
              <w:jc w:val="left"/>
              <w:rPr>
                <w:b/>
                <w:color w:val="000000"/>
                <w:sz w:val="24"/>
              </w:rPr>
            </w:pPr>
            <w:r>
              <w:rPr>
                <w:b/>
                <w:color w:val="000000"/>
                <w:sz w:val="24"/>
              </w:rPr>
              <w:t>制造商</w:t>
            </w:r>
            <w:r>
              <w:rPr>
                <w:b/>
                <w:color w:val="000000"/>
                <w:sz w:val="24"/>
              </w:rPr>
              <w:t>/</w:t>
            </w:r>
          </w:p>
          <w:p w14:paraId="7BFBCB16" w14:textId="77777777" w:rsidR="00DC7826" w:rsidRDefault="00085BD6">
            <w:pPr>
              <w:adjustRightInd w:val="0"/>
              <w:snapToGrid w:val="0"/>
              <w:jc w:val="left"/>
              <w:rPr>
                <w:b/>
                <w:color w:val="000000"/>
                <w:sz w:val="24"/>
              </w:rPr>
            </w:pPr>
            <w:r>
              <w:rPr>
                <w:b/>
                <w:color w:val="000000"/>
                <w:sz w:val="24"/>
              </w:rPr>
              <w:t>生产厂家</w:t>
            </w:r>
          </w:p>
        </w:tc>
        <w:tc>
          <w:tcPr>
            <w:tcW w:w="690" w:type="pct"/>
            <w:vAlign w:val="center"/>
          </w:tcPr>
          <w:p w14:paraId="05AAFA44" w14:textId="77777777" w:rsidR="00DC7826" w:rsidRDefault="00085BD6">
            <w:pPr>
              <w:adjustRightInd w:val="0"/>
              <w:snapToGrid w:val="0"/>
              <w:jc w:val="left"/>
              <w:rPr>
                <w:b/>
                <w:color w:val="000000"/>
                <w:sz w:val="24"/>
              </w:rPr>
            </w:pPr>
            <w:r>
              <w:rPr>
                <w:b/>
                <w:color w:val="000000"/>
                <w:sz w:val="24"/>
              </w:rPr>
              <w:t>产地</w:t>
            </w:r>
          </w:p>
        </w:tc>
        <w:tc>
          <w:tcPr>
            <w:tcW w:w="820" w:type="pct"/>
            <w:vAlign w:val="center"/>
          </w:tcPr>
          <w:p w14:paraId="0B4FAC24" w14:textId="77777777" w:rsidR="00DC7826" w:rsidRDefault="00085BD6">
            <w:pPr>
              <w:adjustRightInd w:val="0"/>
              <w:snapToGrid w:val="0"/>
              <w:jc w:val="left"/>
              <w:rPr>
                <w:b/>
                <w:color w:val="000000"/>
                <w:sz w:val="24"/>
              </w:rPr>
            </w:pPr>
            <w:r>
              <w:rPr>
                <w:b/>
                <w:color w:val="000000"/>
                <w:sz w:val="24"/>
              </w:rPr>
              <w:t>品牌、规格、型号</w:t>
            </w:r>
          </w:p>
        </w:tc>
        <w:tc>
          <w:tcPr>
            <w:tcW w:w="570" w:type="pct"/>
            <w:vAlign w:val="center"/>
          </w:tcPr>
          <w:p w14:paraId="0A8BA5B7" w14:textId="77777777" w:rsidR="00DC7826" w:rsidRDefault="00085BD6">
            <w:pPr>
              <w:adjustRightInd w:val="0"/>
              <w:snapToGrid w:val="0"/>
              <w:jc w:val="left"/>
              <w:rPr>
                <w:b/>
                <w:color w:val="000000"/>
                <w:sz w:val="24"/>
              </w:rPr>
            </w:pPr>
            <w:r>
              <w:rPr>
                <w:b/>
                <w:color w:val="000000"/>
                <w:sz w:val="24"/>
              </w:rPr>
              <w:t>单价（元）</w:t>
            </w:r>
          </w:p>
        </w:tc>
        <w:tc>
          <w:tcPr>
            <w:tcW w:w="280" w:type="pct"/>
            <w:vAlign w:val="center"/>
          </w:tcPr>
          <w:p w14:paraId="2A611FA5" w14:textId="77777777" w:rsidR="00DC7826" w:rsidRDefault="00085BD6">
            <w:pPr>
              <w:adjustRightInd w:val="0"/>
              <w:snapToGrid w:val="0"/>
              <w:jc w:val="left"/>
              <w:rPr>
                <w:b/>
                <w:color w:val="000000"/>
                <w:sz w:val="24"/>
              </w:rPr>
            </w:pPr>
            <w:r>
              <w:rPr>
                <w:b/>
                <w:color w:val="000000"/>
                <w:sz w:val="24"/>
              </w:rPr>
              <w:t>数量</w:t>
            </w:r>
          </w:p>
        </w:tc>
        <w:tc>
          <w:tcPr>
            <w:tcW w:w="572" w:type="pct"/>
            <w:gridSpan w:val="2"/>
            <w:vAlign w:val="center"/>
          </w:tcPr>
          <w:p w14:paraId="6B07BF53" w14:textId="77777777" w:rsidR="00DC7826" w:rsidRDefault="00085BD6">
            <w:pPr>
              <w:adjustRightInd w:val="0"/>
              <w:snapToGrid w:val="0"/>
              <w:jc w:val="left"/>
              <w:rPr>
                <w:b/>
                <w:color w:val="000000"/>
                <w:sz w:val="24"/>
              </w:rPr>
            </w:pPr>
            <w:r>
              <w:rPr>
                <w:b/>
                <w:color w:val="000000"/>
                <w:sz w:val="24"/>
              </w:rPr>
              <w:t>合价（元）</w:t>
            </w:r>
          </w:p>
        </w:tc>
      </w:tr>
      <w:tr w:rsidR="00DC7826" w14:paraId="1DA9221D" w14:textId="77777777">
        <w:trPr>
          <w:gridAfter w:val="1"/>
          <w:wAfter w:w="5" w:type="pct"/>
          <w:jc w:val="center"/>
        </w:trPr>
        <w:tc>
          <w:tcPr>
            <w:tcW w:w="276" w:type="pct"/>
            <w:vAlign w:val="center"/>
          </w:tcPr>
          <w:p w14:paraId="7BAE6033" w14:textId="77777777" w:rsidR="00DC7826" w:rsidRDefault="00085BD6">
            <w:pPr>
              <w:adjustRightInd w:val="0"/>
              <w:snapToGrid w:val="0"/>
              <w:jc w:val="left"/>
              <w:rPr>
                <w:color w:val="000000"/>
                <w:sz w:val="24"/>
              </w:rPr>
            </w:pPr>
            <w:r>
              <w:rPr>
                <w:color w:val="000000"/>
                <w:sz w:val="24"/>
              </w:rPr>
              <w:t>1</w:t>
            </w:r>
          </w:p>
        </w:tc>
        <w:tc>
          <w:tcPr>
            <w:tcW w:w="1050" w:type="pct"/>
            <w:vAlign w:val="center"/>
          </w:tcPr>
          <w:p w14:paraId="6BAD7DE9" w14:textId="77777777" w:rsidR="00DC7826" w:rsidRDefault="00DC7826">
            <w:pPr>
              <w:adjustRightInd w:val="0"/>
              <w:snapToGrid w:val="0"/>
              <w:jc w:val="left"/>
              <w:rPr>
                <w:color w:val="000000"/>
                <w:sz w:val="24"/>
              </w:rPr>
            </w:pPr>
          </w:p>
        </w:tc>
        <w:tc>
          <w:tcPr>
            <w:tcW w:w="737" w:type="pct"/>
            <w:vAlign w:val="center"/>
          </w:tcPr>
          <w:p w14:paraId="79C4375F" w14:textId="77777777" w:rsidR="00DC7826" w:rsidRDefault="00DC7826">
            <w:pPr>
              <w:adjustRightInd w:val="0"/>
              <w:snapToGrid w:val="0"/>
              <w:jc w:val="left"/>
              <w:rPr>
                <w:color w:val="000000"/>
                <w:sz w:val="24"/>
              </w:rPr>
            </w:pPr>
          </w:p>
        </w:tc>
        <w:tc>
          <w:tcPr>
            <w:tcW w:w="690" w:type="pct"/>
          </w:tcPr>
          <w:p w14:paraId="778D2EB8" w14:textId="77777777" w:rsidR="00DC7826" w:rsidRDefault="00DC7826">
            <w:pPr>
              <w:adjustRightInd w:val="0"/>
              <w:snapToGrid w:val="0"/>
              <w:jc w:val="left"/>
              <w:rPr>
                <w:color w:val="000000"/>
                <w:sz w:val="24"/>
              </w:rPr>
            </w:pPr>
          </w:p>
        </w:tc>
        <w:tc>
          <w:tcPr>
            <w:tcW w:w="820" w:type="pct"/>
            <w:vAlign w:val="center"/>
          </w:tcPr>
          <w:p w14:paraId="7E4648BE" w14:textId="77777777" w:rsidR="00DC7826" w:rsidRDefault="00DC7826">
            <w:pPr>
              <w:adjustRightInd w:val="0"/>
              <w:snapToGrid w:val="0"/>
              <w:jc w:val="left"/>
              <w:rPr>
                <w:color w:val="000000"/>
                <w:sz w:val="24"/>
              </w:rPr>
            </w:pPr>
          </w:p>
        </w:tc>
        <w:tc>
          <w:tcPr>
            <w:tcW w:w="570" w:type="pct"/>
            <w:vAlign w:val="center"/>
          </w:tcPr>
          <w:p w14:paraId="6961A39F" w14:textId="77777777" w:rsidR="00DC7826" w:rsidRDefault="00DC7826">
            <w:pPr>
              <w:adjustRightInd w:val="0"/>
              <w:snapToGrid w:val="0"/>
              <w:jc w:val="left"/>
              <w:rPr>
                <w:color w:val="000000"/>
                <w:sz w:val="24"/>
              </w:rPr>
            </w:pPr>
          </w:p>
        </w:tc>
        <w:tc>
          <w:tcPr>
            <w:tcW w:w="280" w:type="pct"/>
            <w:vAlign w:val="center"/>
          </w:tcPr>
          <w:p w14:paraId="61CEFBAD" w14:textId="77777777" w:rsidR="00DC7826" w:rsidRDefault="00DC7826">
            <w:pPr>
              <w:adjustRightInd w:val="0"/>
              <w:snapToGrid w:val="0"/>
              <w:jc w:val="left"/>
              <w:rPr>
                <w:color w:val="000000"/>
                <w:sz w:val="24"/>
              </w:rPr>
            </w:pPr>
          </w:p>
        </w:tc>
        <w:tc>
          <w:tcPr>
            <w:tcW w:w="572" w:type="pct"/>
            <w:gridSpan w:val="2"/>
            <w:vAlign w:val="center"/>
          </w:tcPr>
          <w:p w14:paraId="5C9A11C9" w14:textId="77777777" w:rsidR="00DC7826" w:rsidRDefault="00DC7826">
            <w:pPr>
              <w:adjustRightInd w:val="0"/>
              <w:snapToGrid w:val="0"/>
              <w:jc w:val="left"/>
              <w:rPr>
                <w:color w:val="000000"/>
                <w:sz w:val="24"/>
              </w:rPr>
            </w:pPr>
          </w:p>
        </w:tc>
      </w:tr>
      <w:tr w:rsidR="00DC7826" w14:paraId="0D513F02" w14:textId="77777777">
        <w:trPr>
          <w:gridAfter w:val="1"/>
          <w:wAfter w:w="5" w:type="pct"/>
          <w:jc w:val="center"/>
        </w:trPr>
        <w:tc>
          <w:tcPr>
            <w:tcW w:w="276" w:type="pct"/>
            <w:vAlign w:val="center"/>
          </w:tcPr>
          <w:p w14:paraId="7C8E810E" w14:textId="77777777" w:rsidR="00DC7826" w:rsidRDefault="00085BD6">
            <w:pPr>
              <w:adjustRightInd w:val="0"/>
              <w:snapToGrid w:val="0"/>
              <w:jc w:val="left"/>
              <w:rPr>
                <w:color w:val="000000"/>
                <w:sz w:val="24"/>
              </w:rPr>
            </w:pPr>
            <w:r>
              <w:rPr>
                <w:color w:val="000000"/>
                <w:sz w:val="24"/>
              </w:rPr>
              <w:t>2</w:t>
            </w:r>
          </w:p>
        </w:tc>
        <w:tc>
          <w:tcPr>
            <w:tcW w:w="1050" w:type="pct"/>
            <w:vAlign w:val="center"/>
          </w:tcPr>
          <w:p w14:paraId="01FA0414" w14:textId="77777777" w:rsidR="00DC7826" w:rsidRDefault="00DC7826">
            <w:pPr>
              <w:adjustRightInd w:val="0"/>
              <w:snapToGrid w:val="0"/>
              <w:jc w:val="left"/>
              <w:rPr>
                <w:color w:val="000000"/>
                <w:sz w:val="24"/>
              </w:rPr>
            </w:pPr>
          </w:p>
        </w:tc>
        <w:tc>
          <w:tcPr>
            <w:tcW w:w="737" w:type="pct"/>
            <w:vAlign w:val="center"/>
          </w:tcPr>
          <w:p w14:paraId="6F7B2ED5" w14:textId="77777777" w:rsidR="00DC7826" w:rsidRDefault="00DC7826">
            <w:pPr>
              <w:adjustRightInd w:val="0"/>
              <w:snapToGrid w:val="0"/>
              <w:jc w:val="left"/>
              <w:rPr>
                <w:color w:val="000000"/>
                <w:sz w:val="24"/>
              </w:rPr>
            </w:pPr>
          </w:p>
        </w:tc>
        <w:tc>
          <w:tcPr>
            <w:tcW w:w="690" w:type="pct"/>
          </w:tcPr>
          <w:p w14:paraId="63C08ABB" w14:textId="77777777" w:rsidR="00DC7826" w:rsidRDefault="00DC7826">
            <w:pPr>
              <w:adjustRightInd w:val="0"/>
              <w:snapToGrid w:val="0"/>
              <w:jc w:val="left"/>
              <w:rPr>
                <w:color w:val="000000"/>
                <w:sz w:val="24"/>
              </w:rPr>
            </w:pPr>
          </w:p>
        </w:tc>
        <w:tc>
          <w:tcPr>
            <w:tcW w:w="820" w:type="pct"/>
            <w:vAlign w:val="center"/>
          </w:tcPr>
          <w:p w14:paraId="6C970152" w14:textId="77777777" w:rsidR="00DC7826" w:rsidRDefault="00DC7826">
            <w:pPr>
              <w:adjustRightInd w:val="0"/>
              <w:snapToGrid w:val="0"/>
              <w:jc w:val="left"/>
              <w:rPr>
                <w:color w:val="000000"/>
                <w:sz w:val="24"/>
              </w:rPr>
            </w:pPr>
          </w:p>
        </w:tc>
        <w:tc>
          <w:tcPr>
            <w:tcW w:w="570" w:type="pct"/>
            <w:vAlign w:val="center"/>
          </w:tcPr>
          <w:p w14:paraId="781A9B60" w14:textId="77777777" w:rsidR="00DC7826" w:rsidRDefault="00DC7826">
            <w:pPr>
              <w:adjustRightInd w:val="0"/>
              <w:snapToGrid w:val="0"/>
              <w:jc w:val="left"/>
              <w:rPr>
                <w:color w:val="000000"/>
                <w:sz w:val="24"/>
              </w:rPr>
            </w:pPr>
          </w:p>
        </w:tc>
        <w:tc>
          <w:tcPr>
            <w:tcW w:w="280" w:type="pct"/>
            <w:vAlign w:val="center"/>
          </w:tcPr>
          <w:p w14:paraId="2FC7A3FE" w14:textId="77777777" w:rsidR="00DC7826" w:rsidRDefault="00DC7826">
            <w:pPr>
              <w:adjustRightInd w:val="0"/>
              <w:snapToGrid w:val="0"/>
              <w:jc w:val="left"/>
              <w:rPr>
                <w:color w:val="000000"/>
                <w:sz w:val="24"/>
              </w:rPr>
            </w:pPr>
          </w:p>
        </w:tc>
        <w:tc>
          <w:tcPr>
            <w:tcW w:w="572" w:type="pct"/>
            <w:gridSpan w:val="2"/>
            <w:vAlign w:val="center"/>
          </w:tcPr>
          <w:p w14:paraId="18EB1354" w14:textId="77777777" w:rsidR="00DC7826" w:rsidRDefault="00DC7826">
            <w:pPr>
              <w:adjustRightInd w:val="0"/>
              <w:snapToGrid w:val="0"/>
              <w:jc w:val="left"/>
              <w:rPr>
                <w:color w:val="000000"/>
                <w:sz w:val="24"/>
              </w:rPr>
            </w:pPr>
          </w:p>
        </w:tc>
      </w:tr>
      <w:tr w:rsidR="00DC7826" w14:paraId="4A4246F4" w14:textId="77777777">
        <w:trPr>
          <w:gridAfter w:val="1"/>
          <w:wAfter w:w="5" w:type="pct"/>
          <w:jc w:val="center"/>
        </w:trPr>
        <w:tc>
          <w:tcPr>
            <w:tcW w:w="276" w:type="pct"/>
            <w:vAlign w:val="center"/>
          </w:tcPr>
          <w:p w14:paraId="00EAD9C4" w14:textId="77777777" w:rsidR="00DC7826" w:rsidRDefault="00085BD6">
            <w:pPr>
              <w:adjustRightInd w:val="0"/>
              <w:snapToGrid w:val="0"/>
              <w:jc w:val="left"/>
              <w:rPr>
                <w:color w:val="000000"/>
                <w:sz w:val="24"/>
              </w:rPr>
            </w:pPr>
            <w:r>
              <w:rPr>
                <w:color w:val="000000"/>
                <w:sz w:val="24"/>
              </w:rPr>
              <w:t>3</w:t>
            </w:r>
          </w:p>
        </w:tc>
        <w:tc>
          <w:tcPr>
            <w:tcW w:w="1050" w:type="pct"/>
            <w:vAlign w:val="center"/>
          </w:tcPr>
          <w:p w14:paraId="4CB0E3DB" w14:textId="77777777" w:rsidR="00DC7826" w:rsidRDefault="00DC7826">
            <w:pPr>
              <w:adjustRightInd w:val="0"/>
              <w:snapToGrid w:val="0"/>
              <w:jc w:val="left"/>
              <w:rPr>
                <w:color w:val="000000"/>
                <w:sz w:val="24"/>
              </w:rPr>
            </w:pPr>
          </w:p>
        </w:tc>
        <w:tc>
          <w:tcPr>
            <w:tcW w:w="737" w:type="pct"/>
            <w:vAlign w:val="center"/>
          </w:tcPr>
          <w:p w14:paraId="3922367B" w14:textId="77777777" w:rsidR="00DC7826" w:rsidRDefault="00DC7826">
            <w:pPr>
              <w:adjustRightInd w:val="0"/>
              <w:snapToGrid w:val="0"/>
              <w:jc w:val="left"/>
              <w:rPr>
                <w:color w:val="000000"/>
                <w:sz w:val="24"/>
              </w:rPr>
            </w:pPr>
          </w:p>
        </w:tc>
        <w:tc>
          <w:tcPr>
            <w:tcW w:w="690" w:type="pct"/>
          </w:tcPr>
          <w:p w14:paraId="7090DD87" w14:textId="77777777" w:rsidR="00DC7826" w:rsidRDefault="00DC7826">
            <w:pPr>
              <w:adjustRightInd w:val="0"/>
              <w:snapToGrid w:val="0"/>
              <w:jc w:val="left"/>
              <w:rPr>
                <w:color w:val="000000"/>
                <w:sz w:val="24"/>
              </w:rPr>
            </w:pPr>
          </w:p>
        </w:tc>
        <w:tc>
          <w:tcPr>
            <w:tcW w:w="820" w:type="pct"/>
            <w:vAlign w:val="center"/>
          </w:tcPr>
          <w:p w14:paraId="008F83E0" w14:textId="77777777" w:rsidR="00DC7826" w:rsidRDefault="00DC7826">
            <w:pPr>
              <w:adjustRightInd w:val="0"/>
              <w:snapToGrid w:val="0"/>
              <w:jc w:val="left"/>
              <w:rPr>
                <w:color w:val="000000"/>
                <w:sz w:val="24"/>
              </w:rPr>
            </w:pPr>
          </w:p>
        </w:tc>
        <w:tc>
          <w:tcPr>
            <w:tcW w:w="570" w:type="pct"/>
            <w:vAlign w:val="center"/>
          </w:tcPr>
          <w:p w14:paraId="1CC2D75C" w14:textId="77777777" w:rsidR="00DC7826" w:rsidRDefault="00DC7826">
            <w:pPr>
              <w:adjustRightInd w:val="0"/>
              <w:snapToGrid w:val="0"/>
              <w:jc w:val="left"/>
              <w:rPr>
                <w:color w:val="000000"/>
                <w:sz w:val="24"/>
              </w:rPr>
            </w:pPr>
          </w:p>
        </w:tc>
        <w:tc>
          <w:tcPr>
            <w:tcW w:w="280" w:type="pct"/>
            <w:vAlign w:val="center"/>
          </w:tcPr>
          <w:p w14:paraId="79CC93A0" w14:textId="77777777" w:rsidR="00DC7826" w:rsidRDefault="00DC7826">
            <w:pPr>
              <w:adjustRightInd w:val="0"/>
              <w:snapToGrid w:val="0"/>
              <w:jc w:val="left"/>
              <w:rPr>
                <w:color w:val="000000"/>
                <w:sz w:val="24"/>
              </w:rPr>
            </w:pPr>
          </w:p>
        </w:tc>
        <w:tc>
          <w:tcPr>
            <w:tcW w:w="572" w:type="pct"/>
            <w:gridSpan w:val="2"/>
            <w:vAlign w:val="center"/>
          </w:tcPr>
          <w:p w14:paraId="3848571A" w14:textId="77777777" w:rsidR="00DC7826" w:rsidRDefault="00DC7826">
            <w:pPr>
              <w:adjustRightInd w:val="0"/>
              <w:snapToGrid w:val="0"/>
              <w:jc w:val="left"/>
              <w:rPr>
                <w:color w:val="000000"/>
                <w:sz w:val="24"/>
              </w:rPr>
            </w:pPr>
          </w:p>
        </w:tc>
      </w:tr>
      <w:tr w:rsidR="00DC7826" w14:paraId="06936FD3" w14:textId="77777777">
        <w:trPr>
          <w:gridAfter w:val="1"/>
          <w:wAfter w:w="5" w:type="pct"/>
          <w:jc w:val="center"/>
        </w:trPr>
        <w:tc>
          <w:tcPr>
            <w:tcW w:w="276" w:type="pct"/>
            <w:vAlign w:val="center"/>
          </w:tcPr>
          <w:p w14:paraId="6BA8D58E" w14:textId="77777777" w:rsidR="00DC7826" w:rsidRDefault="00085BD6">
            <w:pPr>
              <w:adjustRightInd w:val="0"/>
              <w:snapToGrid w:val="0"/>
              <w:jc w:val="left"/>
              <w:rPr>
                <w:color w:val="000000"/>
                <w:sz w:val="24"/>
              </w:rPr>
            </w:pPr>
            <w:r>
              <w:rPr>
                <w:color w:val="000000"/>
                <w:sz w:val="24"/>
              </w:rPr>
              <w:t>4</w:t>
            </w:r>
          </w:p>
        </w:tc>
        <w:tc>
          <w:tcPr>
            <w:tcW w:w="1050" w:type="pct"/>
            <w:vAlign w:val="center"/>
          </w:tcPr>
          <w:p w14:paraId="47159D66" w14:textId="77777777" w:rsidR="00DC7826" w:rsidRDefault="00DC7826">
            <w:pPr>
              <w:adjustRightInd w:val="0"/>
              <w:snapToGrid w:val="0"/>
              <w:jc w:val="left"/>
              <w:rPr>
                <w:color w:val="000000"/>
                <w:sz w:val="24"/>
              </w:rPr>
            </w:pPr>
          </w:p>
        </w:tc>
        <w:tc>
          <w:tcPr>
            <w:tcW w:w="737" w:type="pct"/>
            <w:vAlign w:val="center"/>
          </w:tcPr>
          <w:p w14:paraId="234432CA" w14:textId="77777777" w:rsidR="00DC7826" w:rsidRDefault="00DC7826">
            <w:pPr>
              <w:adjustRightInd w:val="0"/>
              <w:snapToGrid w:val="0"/>
              <w:jc w:val="left"/>
              <w:rPr>
                <w:color w:val="000000"/>
                <w:sz w:val="24"/>
              </w:rPr>
            </w:pPr>
          </w:p>
        </w:tc>
        <w:tc>
          <w:tcPr>
            <w:tcW w:w="690" w:type="pct"/>
          </w:tcPr>
          <w:p w14:paraId="0A5D35F8" w14:textId="77777777" w:rsidR="00DC7826" w:rsidRDefault="00DC7826">
            <w:pPr>
              <w:adjustRightInd w:val="0"/>
              <w:snapToGrid w:val="0"/>
              <w:jc w:val="left"/>
              <w:rPr>
                <w:color w:val="000000"/>
                <w:sz w:val="24"/>
              </w:rPr>
            </w:pPr>
          </w:p>
        </w:tc>
        <w:tc>
          <w:tcPr>
            <w:tcW w:w="820" w:type="pct"/>
            <w:vAlign w:val="center"/>
          </w:tcPr>
          <w:p w14:paraId="34EC229E" w14:textId="77777777" w:rsidR="00DC7826" w:rsidRDefault="00DC7826">
            <w:pPr>
              <w:adjustRightInd w:val="0"/>
              <w:snapToGrid w:val="0"/>
              <w:jc w:val="left"/>
              <w:rPr>
                <w:color w:val="000000"/>
                <w:sz w:val="24"/>
              </w:rPr>
            </w:pPr>
          </w:p>
        </w:tc>
        <w:tc>
          <w:tcPr>
            <w:tcW w:w="570" w:type="pct"/>
            <w:vAlign w:val="center"/>
          </w:tcPr>
          <w:p w14:paraId="61F8D1BA" w14:textId="77777777" w:rsidR="00DC7826" w:rsidRDefault="00DC7826">
            <w:pPr>
              <w:adjustRightInd w:val="0"/>
              <w:snapToGrid w:val="0"/>
              <w:jc w:val="left"/>
              <w:rPr>
                <w:color w:val="000000"/>
                <w:sz w:val="24"/>
              </w:rPr>
            </w:pPr>
          </w:p>
        </w:tc>
        <w:tc>
          <w:tcPr>
            <w:tcW w:w="280" w:type="pct"/>
            <w:vAlign w:val="center"/>
          </w:tcPr>
          <w:p w14:paraId="2192AD9B" w14:textId="77777777" w:rsidR="00DC7826" w:rsidRDefault="00DC7826">
            <w:pPr>
              <w:adjustRightInd w:val="0"/>
              <w:snapToGrid w:val="0"/>
              <w:jc w:val="left"/>
              <w:rPr>
                <w:color w:val="000000"/>
                <w:sz w:val="24"/>
              </w:rPr>
            </w:pPr>
          </w:p>
        </w:tc>
        <w:tc>
          <w:tcPr>
            <w:tcW w:w="572" w:type="pct"/>
            <w:gridSpan w:val="2"/>
            <w:vAlign w:val="center"/>
          </w:tcPr>
          <w:p w14:paraId="131ACF67" w14:textId="77777777" w:rsidR="00DC7826" w:rsidRDefault="00DC7826">
            <w:pPr>
              <w:adjustRightInd w:val="0"/>
              <w:snapToGrid w:val="0"/>
              <w:jc w:val="left"/>
              <w:rPr>
                <w:color w:val="000000"/>
                <w:sz w:val="24"/>
              </w:rPr>
            </w:pPr>
          </w:p>
        </w:tc>
      </w:tr>
      <w:tr w:rsidR="00DC7826" w14:paraId="6FBE59CC" w14:textId="77777777">
        <w:trPr>
          <w:gridAfter w:val="1"/>
          <w:wAfter w:w="5" w:type="pct"/>
          <w:jc w:val="center"/>
        </w:trPr>
        <w:tc>
          <w:tcPr>
            <w:tcW w:w="276" w:type="pct"/>
            <w:vAlign w:val="center"/>
          </w:tcPr>
          <w:p w14:paraId="6135971D" w14:textId="77777777" w:rsidR="00DC7826" w:rsidRDefault="00085BD6">
            <w:pPr>
              <w:adjustRightInd w:val="0"/>
              <w:snapToGrid w:val="0"/>
              <w:jc w:val="left"/>
              <w:rPr>
                <w:color w:val="000000"/>
                <w:sz w:val="24"/>
              </w:rPr>
            </w:pPr>
            <w:r>
              <w:rPr>
                <w:color w:val="000000"/>
                <w:sz w:val="24"/>
              </w:rPr>
              <w:t>…</w:t>
            </w:r>
          </w:p>
        </w:tc>
        <w:tc>
          <w:tcPr>
            <w:tcW w:w="1050" w:type="pct"/>
            <w:vAlign w:val="center"/>
          </w:tcPr>
          <w:p w14:paraId="5FF32CD8" w14:textId="77777777" w:rsidR="00DC7826" w:rsidRDefault="00DC7826">
            <w:pPr>
              <w:adjustRightInd w:val="0"/>
              <w:snapToGrid w:val="0"/>
              <w:jc w:val="left"/>
              <w:rPr>
                <w:color w:val="000000"/>
                <w:sz w:val="24"/>
              </w:rPr>
            </w:pPr>
          </w:p>
        </w:tc>
        <w:tc>
          <w:tcPr>
            <w:tcW w:w="737" w:type="pct"/>
            <w:vAlign w:val="center"/>
          </w:tcPr>
          <w:p w14:paraId="0F0C373C" w14:textId="77777777" w:rsidR="00DC7826" w:rsidRDefault="00DC7826">
            <w:pPr>
              <w:adjustRightInd w:val="0"/>
              <w:snapToGrid w:val="0"/>
              <w:jc w:val="left"/>
              <w:rPr>
                <w:color w:val="000000"/>
                <w:sz w:val="24"/>
              </w:rPr>
            </w:pPr>
          </w:p>
        </w:tc>
        <w:tc>
          <w:tcPr>
            <w:tcW w:w="690" w:type="pct"/>
          </w:tcPr>
          <w:p w14:paraId="62AFA753" w14:textId="77777777" w:rsidR="00DC7826" w:rsidRDefault="00DC7826">
            <w:pPr>
              <w:adjustRightInd w:val="0"/>
              <w:snapToGrid w:val="0"/>
              <w:jc w:val="left"/>
              <w:rPr>
                <w:color w:val="000000"/>
                <w:sz w:val="24"/>
              </w:rPr>
            </w:pPr>
          </w:p>
        </w:tc>
        <w:tc>
          <w:tcPr>
            <w:tcW w:w="820" w:type="pct"/>
            <w:vAlign w:val="center"/>
          </w:tcPr>
          <w:p w14:paraId="07B313A4" w14:textId="77777777" w:rsidR="00DC7826" w:rsidRDefault="00DC7826">
            <w:pPr>
              <w:adjustRightInd w:val="0"/>
              <w:snapToGrid w:val="0"/>
              <w:jc w:val="left"/>
              <w:rPr>
                <w:color w:val="000000"/>
                <w:sz w:val="24"/>
              </w:rPr>
            </w:pPr>
          </w:p>
        </w:tc>
        <w:tc>
          <w:tcPr>
            <w:tcW w:w="570" w:type="pct"/>
            <w:vAlign w:val="center"/>
          </w:tcPr>
          <w:p w14:paraId="7C05310C" w14:textId="77777777" w:rsidR="00DC7826" w:rsidRDefault="00DC7826">
            <w:pPr>
              <w:adjustRightInd w:val="0"/>
              <w:snapToGrid w:val="0"/>
              <w:jc w:val="left"/>
              <w:rPr>
                <w:color w:val="000000"/>
                <w:sz w:val="24"/>
              </w:rPr>
            </w:pPr>
          </w:p>
        </w:tc>
        <w:tc>
          <w:tcPr>
            <w:tcW w:w="280" w:type="pct"/>
            <w:vAlign w:val="center"/>
          </w:tcPr>
          <w:p w14:paraId="6E379B95" w14:textId="77777777" w:rsidR="00DC7826" w:rsidRDefault="00DC7826">
            <w:pPr>
              <w:adjustRightInd w:val="0"/>
              <w:snapToGrid w:val="0"/>
              <w:jc w:val="left"/>
              <w:rPr>
                <w:color w:val="000000"/>
                <w:sz w:val="24"/>
              </w:rPr>
            </w:pPr>
          </w:p>
        </w:tc>
        <w:tc>
          <w:tcPr>
            <w:tcW w:w="572" w:type="pct"/>
            <w:gridSpan w:val="2"/>
            <w:vAlign w:val="center"/>
          </w:tcPr>
          <w:p w14:paraId="665897A4" w14:textId="77777777" w:rsidR="00DC7826" w:rsidRDefault="00DC7826">
            <w:pPr>
              <w:adjustRightInd w:val="0"/>
              <w:snapToGrid w:val="0"/>
              <w:jc w:val="left"/>
              <w:rPr>
                <w:color w:val="000000"/>
                <w:sz w:val="24"/>
              </w:rPr>
            </w:pPr>
          </w:p>
        </w:tc>
      </w:tr>
      <w:tr w:rsidR="00DC7826" w14:paraId="5ED7AC8C" w14:textId="77777777">
        <w:trPr>
          <w:jc w:val="center"/>
        </w:trPr>
        <w:tc>
          <w:tcPr>
            <w:tcW w:w="4431" w:type="pct"/>
            <w:gridSpan w:val="8"/>
          </w:tcPr>
          <w:p w14:paraId="7487E489" w14:textId="77777777" w:rsidR="00DC7826" w:rsidRDefault="00085BD6">
            <w:pPr>
              <w:jc w:val="right"/>
              <w:rPr>
                <w:b/>
                <w:sz w:val="24"/>
              </w:rPr>
            </w:pPr>
            <w:r>
              <w:rPr>
                <w:b/>
                <w:sz w:val="24"/>
              </w:rPr>
              <w:t>总价（元）</w:t>
            </w:r>
          </w:p>
        </w:tc>
        <w:tc>
          <w:tcPr>
            <w:tcW w:w="569" w:type="pct"/>
            <w:gridSpan w:val="2"/>
            <w:vAlign w:val="center"/>
          </w:tcPr>
          <w:p w14:paraId="1C575EAC" w14:textId="77777777" w:rsidR="00DC7826" w:rsidRDefault="00DC7826">
            <w:pPr>
              <w:adjustRightInd w:val="0"/>
              <w:snapToGrid w:val="0"/>
              <w:jc w:val="left"/>
              <w:rPr>
                <w:color w:val="000000"/>
                <w:sz w:val="24"/>
              </w:rPr>
            </w:pPr>
          </w:p>
        </w:tc>
      </w:tr>
    </w:tbl>
    <w:p w14:paraId="13035C51" w14:textId="77777777" w:rsidR="00DC7826" w:rsidRDefault="00085BD6">
      <w:pPr>
        <w:adjustRightInd w:val="0"/>
        <w:snapToGrid w:val="0"/>
        <w:spacing w:beforeLines="100" w:before="240" w:afterLines="100" w:after="240"/>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02F940A8" w14:textId="77777777" w:rsidR="00DC7826" w:rsidRDefault="00085BD6">
      <w:pPr>
        <w:adjustRightInd w:val="0"/>
        <w:snapToGrid w:val="0"/>
        <w:spacing w:beforeLines="100" w:before="240" w:afterLines="100" w:after="240"/>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2F322D79" w14:textId="77777777" w:rsidR="00DC7826" w:rsidRDefault="00085BD6">
      <w:pPr>
        <w:adjustRightInd w:val="0"/>
        <w:snapToGrid w:val="0"/>
        <w:spacing w:beforeLines="100" w:before="240" w:afterLines="100" w:after="240"/>
        <w:ind w:firstLineChars="200" w:firstLine="480"/>
        <w:jc w:val="left"/>
        <w:rPr>
          <w:color w:val="000000"/>
          <w:sz w:val="24"/>
        </w:rPr>
      </w:pPr>
      <w:r>
        <w:rPr>
          <w:color w:val="000000"/>
          <w:sz w:val="24"/>
        </w:rPr>
        <w:t>3.</w:t>
      </w:r>
      <w:r>
        <w:rPr>
          <w:color w:val="000000"/>
          <w:sz w:val="24"/>
        </w:rPr>
        <w:t>上述各项的详细规格（如有），可另页描述。</w:t>
      </w:r>
    </w:p>
    <w:p w14:paraId="33073687" w14:textId="77777777" w:rsidR="00DC7826" w:rsidRDefault="00085BD6">
      <w:pPr>
        <w:adjustRightInd w:val="0"/>
        <w:snapToGrid w:val="0"/>
        <w:spacing w:beforeLines="100" w:before="240" w:afterLines="100" w:after="240"/>
        <w:jc w:val="left"/>
        <w:rPr>
          <w:color w:val="000000"/>
          <w:sz w:val="24"/>
        </w:rPr>
      </w:pPr>
      <w:r>
        <w:rPr>
          <w:color w:val="000000"/>
          <w:sz w:val="24"/>
        </w:rPr>
        <w:t xml:space="preserve">                  </w:t>
      </w:r>
    </w:p>
    <w:p w14:paraId="36C3B308" w14:textId="77777777" w:rsidR="00DC7826" w:rsidRDefault="00085BD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CB81985" w14:textId="77777777" w:rsidR="00DC7826" w:rsidRDefault="00085BD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DB7AE1B" w14:textId="77777777" w:rsidR="00DC7826" w:rsidRDefault="00085BD6">
      <w:pPr>
        <w:spacing w:line="360" w:lineRule="auto"/>
        <w:outlineLvl w:val="2"/>
        <w:rPr>
          <w:rFonts w:ascii="宋体" w:hAnsi="宋体"/>
          <w:color w:val="000000"/>
          <w:sz w:val="24"/>
          <w:szCs w:val="20"/>
        </w:rPr>
      </w:pPr>
      <w:r>
        <w:rPr>
          <w:rFonts w:ascii="宋体" w:hAnsi="宋体"/>
          <w:color w:val="000000"/>
          <w:sz w:val="24"/>
        </w:rPr>
        <w:br w:type="page"/>
      </w: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5A9EEA6B" w14:textId="77777777" w:rsidR="00DC7826" w:rsidRDefault="00085BD6">
      <w:pPr>
        <w:spacing w:line="360" w:lineRule="auto"/>
        <w:jc w:val="center"/>
        <w:rPr>
          <w:b/>
          <w:bCs/>
          <w:sz w:val="36"/>
          <w:szCs w:val="36"/>
        </w:rPr>
      </w:pPr>
      <w:r>
        <w:rPr>
          <w:rFonts w:hint="eastAsia"/>
          <w:b/>
          <w:bCs/>
          <w:sz w:val="36"/>
          <w:szCs w:val="36"/>
        </w:rPr>
        <w:t>投标情况明细表</w:t>
      </w:r>
    </w:p>
    <w:p w14:paraId="1D93F5F2" w14:textId="77777777" w:rsidR="00DC7826" w:rsidRDefault="00085BD6">
      <w:pPr>
        <w:pStyle w:val="af1"/>
        <w:rPr>
          <w:rFonts w:hAnsi="宋体" w:hint="default"/>
          <w:sz w:val="24"/>
        </w:rPr>
      </w:pPr>
      <w:r>
        <w:rPr>
          <w:rFonts w:hAnsi="宋体"/>
          <w:sz w:val="24"/>
        </w:rPr>
        <w:t>投标人名称:______招标编号:__________</w:t>
      </w:r>
      <w:proofErr w:type="gramStart"/>
      <w:r>
        <w:rPr>
          <w:rFonts w:hAnsi="宋体"/>
          <w:sz w:val="24"/>
        </w:rPr>
        <w:t>包号</w:t>
      </w:r>
      <w:proofErr w:type="gramEnd"/>
      <w:r>
        <w:rPr>
          <w:rFonts w:hAnsi="宋体"/>
          <w:sz w:val="24"/>
        </w:rPr>
        <w:t>:_____报价单位：人民币元</w:t>
      </w:r>
    </w:p>
    <w:tbl>
      <w:tblPr>
        <w:tblW w:w="56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728"/>
        <w:gridCol w:w="479"/>
        <w:gridCol w:w="545"/>
        <w:gridCol w:w="479"/>
        <w:gridCol w:w="479"/>
        <w:gridCol w:w="479"/>
        <w:gridCol w:w="611"/>
        <w:gridCol w:w="536"/>
        <w:gridCol w:w="565"/>
        <w:gridCol w:w="1393"/>
        <w:gridCol w:w="959"/>
        <w:gridCol w:w="800"/>
        <w:gridCol w:w="1309"/>
      </w:tblGrid>
      <w:tr w:rsidR="00DC7826" w14:paraId="0DAA9B2E" w14:textId="77777777">
        <w:trPr>
          <w:trHeight w:val="1134"/>
          <w:jc w:val="center"/>
        </w:trPr>
        <w:tc>
          <w:tcPr>
            <w:tcW w:w="397" w:type="pct"/>
            <w:vAlign w:val="center"/>
          </w:tcPr>
          <w:p w14:paraId="504F0E0B" w14:textId="77777777" w:rsidR="00DC7826" w:rsidRDefault="00085BD6">
            <w:pPr>
              <w:pStyle w:val="a7"/>
              <w:ind w:right="23" w:firstLine="0"/>
              <w:jc w:val="center"/>
              <w:rPr>
                <w:rFonts w:hAnsi="宋体"/>
              </w:rPr>
            </w:pPr>
            <w:r>
              <w:rPr>
                <w:rFonts w:hAnsi="宋体" w:hint="eastAsia"/>
              </w:rPr>
              <w:t>供应商名称</w:t>
            </w:r>
          </w:p>
        </w:tc>
        <w:tc>
          <w:tcPr>
            <w:tcW w:w="368" w:type="pct"/>
            <w:vAlign w:val="center"/>
          </w:tcPr>
          <w:p w14:paraId="03DAA0A1" w14:textId="77777777" w:rsidR="00DC7826" w:rsidRDefault="00085BD6">
            <w:pPr>
              <w:pStyle w:val="a7"/>
              <w:ind w:right="23" w:firstLine="0"/>
              <w:jc w:val="center"/>
              <w:rPr>
                <w:rFonts w:hAnsi="宋体"/>
              </w:rPr>
            </w:pPr>
            <w:r>
              <w:rPr>
                <w:rFonts w:hAnsi="宋体" w:hint="eastAsia"/>
              </w:rPr>
              <w:t>企业类型</w:t>
            </w:r>
          </w:p>
        </w:tc>
        <w:tc>
          <w:tcPr>
            <w:tcW w:w="231" w:type="pct"/>
            <w:vAlign w:val="center"/>
          </w:tcPr>
          <w:p w14:paraId="7550F1CA" w14:textId="77777777" w:rsidR="00DC7826" w:rsidRDefault="00085BD6">
            <w:pPr>
              <w:pStyle w:val="a7"/>
              <w:ind w:right="23" w:firstLine="0"/>
              <w:jc w:val="center"/>
              <w:rPr>
                <w:rFonts w:hAnsi="宋体"/>
              </w:rPr>
            </w:pPr>
            <w:r>
              <w:rPr>
                <w:rFonts w:hAnsi="宋体" w:hint="eastAsia"/>
              </w:rPr>
              <w:t>供应商地址</w:t>
            </w:r>
          </w:p>
        </w:tc>
        <w:tc>
          <w:tcPr>
            <w:tcW w:w="278" w:type="pct"/>
            <w:vAlign w:val="center"/>
          </w:tcPr>
          <w:p w14:paraId="3D58C027" w14:textId="77777777" w:rsidR="00DC7826" w:rsidRDefault="00085BD6">
            <w:pPr>
              <w:pStyle w:val="a7"/>
              <w:ind w:right="23" w:firstLine="0"/>
              <w:jc w:val="center"/>
              <w:rPr>
                <w:rFonts w:hAnsi="宋体"/>
              </w:rPr>
            </w:pPr>
            <w:r>
              <w:rPr>
                <w:rFonts w:hAnsi="宋体" w:hint="eastAsia"/>
              </w:rPr>
              <w:t>统一社会信用代码</w:t>
            </w:r>
          </w:p>
        </w:tc>
        <w:tc>
          <w:tcPr>
            <w:tcW w:w="183" w:type="pct"/>
            <w:vAlign w:val="center"/>
          </w:tcPr>
          <w:p w14:paraId="10D0760E" w14:textId="77777777" w:rsidR="00DC7826" w:rsidRDefault="00085BD6">
            <w:pPr>
              <w:pStyle w:val="a7"/>
              <w:ind w:right="23" w:firstLine="0"/>
              <w:jc w:val="center"/>
              <w:rPr>
                <w:rFonts w:hAnsi="宋体"/>
              </w:rPr>
            </w:pPr>
            <w:r>
              <w:rPr>
                <w:rFonts w:hAnsi="宋体" w:hint="eastAsia"/>
              </w:rPr>
              <w:t>商品名称</w:t>
            </w:r>
          </w:p>
        </w:tc>
        <w:tc>
          <w:tcPr>
            <w:tcW w:w="230" w:type="pct"/>
            <w:vAlign w:val="center"/>
          </w:tcPr>
          <w:p w14:paraId="284DC16B" w14:textId="77777777" w:rsidR="00DC7826" w:rsidRDefault="00085BD6">
            <w:pPr>
              <w:pStyle w:val="a7"/>
              <w:ind w:right="23" w:firstLine="0"/>
              <w:jc w:val="center"/>
              <w:rPr>
                <w:rFonts w:hAnsi="宋体"/>
              </w:rPr>
            </w:pPr>
            <w:r>
              <w:rPr>
                <w:rFonts w:hAnsi="宋体" w:hint="eastAsia"/>
              </w:rPr>
              <w:t>商品型号</w:t>
            </w:r>
          </w:p>
        </w:tc>
        <w:tc>
          <w:tcPr>
            <w:tcW w:w="230" w:type="pct"/>
            <w:vAlign w:val="center"/>
          </w:tcPr>
          <w:p w14:paraId="4A01E08A" w14:textId="77777777" w:rsidR="00DC7826" w:rsidRDefault="00085BD6">
            <w:pPr>
              <w:pStyle w:val="a7"/>
              <w:ind w:right="23" w:firstLine="0"/>
              <w:jc w:val="center"/>
              <w:rPr>
                <w:rFonts w:hAnsi="宋体"/>
              </w:rPr>
            </w:pPr>
            <w:r>
              <w:rPr>
                <w:rFonts w:hAnsi="宋体" w:hint="eastAsia"/>
              </w:rPr>
              <w:t>商品品牌</w:t>
            </w:r>
          </w:p>
        </w:tc>
        <w:tc>
          <w:tcPr>
            <w:tcW w:w="310" w:type="pct"/>
            <w:vAlign w:val="center"/>
          </w:tcPr>
          <w:p w14:paraId="450FF097" w14:textId="77777777" w:rsidR="00DC7826" w:rsidRDefault="00085BD6">
            <w:pPr>
              <w:pStyle w:val="a7"/>
              <w:ind w:right="23" w:firstLine="0"/>
              <w:jc w:val="center"/>
              <w:rPr>
                <w:rFonts w:hAnsi="宋体"/>
              </w:rPr>
            </w:pPr>
            <w:r>
              <w:rPr>
                <w:rFonts w:hAnsi="宋体" w:hint="eastAsia"/>
              </w:rPr>
              <w:t>产品类型</w:t>
            </w:r>
          </w:p>
        </w:tc>
        <w:tc>
          <w:tcPr>
            <w:tcW w:w="273" w:type="pct"/>
            <w:vAlign w:val="center"/>
          </w:tcPr>
          <w:p w14:paraId="0F8D9E42" w14:textId="77777777" w:rsidR="00DC7826" w:rsidRDefault="00085BD6">
            <w:pPr>
              <w:pStyle w:val="a7"/>
              <w:ind w:right="23" w:firstLine="0"/>
              <w:jc w:val="center"/>
              <w:rPr>
                <w:rFonts w:hAnsi="宋体"/>
              </w:rPr>
            </w:pPr>
            <w:r>
              <w:rPr>
                <w:rFonts w:hAnsi="宋体" w:hint="eastAsia"/>
              </w:rPr>
              <w:t>数量</w:t>
            </w:r>
          </w:p>
        </w:tc>
        <w:tc>
          <w:tcPr>
            <w:tcW w:w="287" w:type="pct"/>
            <w:vAlign w:val="center"/>
          </w:tcPr>
          <w:p w14:paraId="46FD15CE" w14:textId="77777777" w:rsidR="00DC7826" w:rsidRDefault="00085BD6">
            <w:pPr>
              <w:pStyle w:val="a7"/>
              <w:ind w:right="23" w:firstLine="0"/>
              <w:jc w:val="center"/>
              <w:rPr>
                <w:rFonts w:hAnsi="宋体"/>
              </w:rPr>
            </w:pPr>
            <w:r>
              <w:rPr>
                <w:rFonts w:hAnsi="宋体" w:hint="eastAsia"/>
              </w:rPr>
              <w:t>计量单位</w:t>
            </w:r>
          </w:p>
        </w:tc>
        <w:tc>
          <w:tcPr>
            <w:tcW w:w="695" w:type="pct"/>
            <w:vAlign w:val="center"/>
          </w:tcPr>
          <w:p w14:paraId="763A52C7" w14:textId="77777777" w:rsidR="00DC7826" w:rsidRDefault="00085BD6">
            <w:pPr>
              <w:pStyle w:val="a7"/>
              <w:ind w:right="23" w:firstLine="0"/>
              <w:jc w:val="center"/>
              <w:rPr>
                <w:rFonts w:hAnsi="宋体"/>
              </w:rPr>
            </w:pPr>
            <w:r>
              <w:rPr>
                <w:rFonts w:hAnsi="宋体" w:hint="eastAsia"/>
              </w:rPr>
              <w:t>分项单价（元）</w:t>
            </w:r>
          </w:p>
        </w:tc>
        <w:tc>
          <w:tcPr>
            <w:tcW w:w="461" w:type="pct"/>
            <w:vAlign w:val="center"/>
          </w:tcPr>
          <w:p w14:paraId="36869F6B" w14:textId="77777777" w:rsidR="00DC7826" w:rsidRDefault="00085BD6">
            <w:pPr>
              <w:pStyle w:val="a7"/>
              <w:ind w:right="23" w:firstLine="0"/>
              <w:jc w:val="center"/>
              <w:rPr>
                <w:rFonts w:hAnsi="宋体"/>
              </w:rPr>
            </w:pPr>
            <w:r>
              <w:rPr>
                <w:rFonts w:hAnsi="宋体" w:hint="eastAsia"/>
              </w:rPr>
              <w:t>分项总价（元）</w:t>
            </w:r>
          </w:p>
        </w:tc>
        <w:tc>
          <w:tcPr>
            <w:tcW w:w="403" w:type="pct"/>
            <w:vAlign w:val="center"/>
          </w:tcPr>
          <w:p w14:paraId="659EA0EA" w14:textId="77777777" w:rsidR="00DC7826" w:rsidRDefault="00085BD6">
            <w:pPr>
              <w:pStyle w:val="a7"/>
              <w:ind w:right="23" w:firstLine="0"/>
              <w:jc w:val="center"/>
              <w:rPr>
                <w:rFonts w:hAnsi="宋体"/>
              </w:rPr>
            </w:pPr>
            <w:r>
              <w:rPr>
                <w:rFonts w:hAnsi="宋体" w:hint="eastAsia"/>
              </w:rPr>
              <w:t>服务内容</w:t>
            </w:r>
          </w:p>
        </w:tc>
        <w:tc>
          <w:tcPr>
            <w:tcW w:w="654" w:type="pct"/>
            <w:vAlign w:val="center"/>
          </w:tcPr>
          <w:p w14:paraId="11901112" w14:textId="77777777" w:rsidR="00DC7826" w:rsidRDefault="00085BD6">
            <w:pPr>
              <w:pStyle w:val="a7"/>
              <w:ind w:right="23" w:firstLine="0"/>
              <w:jc w:val="center"/>
              <w:rPr>
                <w:rFonts w:hAnsi="宋体"/>
              </w:rPr>
            </w:pPr>
            <w:r>
              <w:rPr>
                <w:rFonts w:hAnsi="宋体" w:hint="eastAsia"/>
              </w:rPr>
              <w:t>产品属性</w:t>
            </w:r>
          </w:p>
          <w:p w14:paraId="5EEB8DC5" w14:textId="77777777" w:rsidR="00DC7826" w:rsidRDefault="00085BD6">
            <w:pPr>
              <w:pStyle w:val="a7"/>
              <w:ind w:right="23" w:firstLine="0"/>
              <w:jc w:val="center"/>
              <w:rPr>
                <w:rFonts w:hAnsi="宋体"/>
              </w:rPr>
            </w:pPr>
            <w:r>
              <w:rPr>
                <w:rFonts w:hAnsi="宋体" w:hint="eastAsia"/>
              </w:rPr>
              <w:t>（节能/节水/环保）</w:t>
            </w:r>
          </w:p>
        </w:tc>
      </w:tr>
      <w:tr w:rsidR="00DC7826" w14:paraId="70A78C5B" w14:textId="77777777">
        <w:trPr>
          <w:trHeight w:val="1134"/>
          <w:jc w:val="center"/>
        </w:trPr>
        <w:tc>
          <w:tcPr>
            <w:tcW w:w="397" w:type="pct"/>
            <w:vAlign w:val="center"/>
          </w:tcPr>
          <w:p w14:paraId="650FFAAB" w14:textId="77777777" w:rsidR="00DC7826" w:rsidRDefault="00DC7826">
            <w:pPr>
              <w:pStyle w:val="a7"/>
              <w:ind w:right="23" w:firstLine="0"/>
              <w:jc w:val="center"/>
              <w:rPr>
                <w:rFonts w:hAnsi="宋体"/>
              </w:rPr>
            </w:pPr>
          </w:p>
        </w:tc>
        <w:tc>
          <w:tcPr>
            <w:tcW w:w="368" w:type="pct"/>
            <w:vAlign w:val="center"/>
          </w:tcPr>
          <w:p w14:paraId="31104C7C" w14:textId="77777777" w:rsidR="00DC7826" w:rsidRDefault="00DC7826">
            <w:pPr>
              <w:pStyle w:val="a7"/>
              <w:ind w:right="23" w:firstLine="0"/>
              <w:jc w:val="center"/>
              <w:rPr>
                <w:rFonts w:hAnsi="宋体"/>
              </w:rPr>
            </w:pPr>
          </w:p>
        </w:tc>
        <w:tc>
          <w:tcPr>
            <w:tcW w:w="231" w:type="pct"/>
            <w:vAlign w:val="center"/>
          </w:tcPr>
          <w:p w14:paraId="59530D22" w14:textId="77777777" w:rsidR="00DC7826" w:rsidRDefault="00DC7826">
            <w:pPr>
              <w:pStyle w:val="a7"/>
              <w:ind w:right="23" w:firstLine="0"/>
              <w:jc w:val="center"/>
              <w:rPr>
                <w:rFonts w:hAnsi="宋体"/>
              </w:rPr>
            </w:pPr>
          </w:p>
        </w:tc>
        <w:tc>
          <w:tcPr>
            <w:tcW w:w="278" w:type="pct"/>
            <w:vAlign w:val="center"/>
          </w:tcPr>
          <w:p w14:paraId="622BB441" w14:textId="77777777" w:rsidR="00DC7826" w:rsidRDefault="00DC7826">
            <w:pPr>
              <w:pStyle w:val="a7"/>
              <w:ind w:right="23" w:firstLine="0"/>
              <w:jc w:val="center"/>
              <w:rPr>
                <w:rFonts w:hAnsi="宋体"/>
              </w:rPr>
            </w:pPr>
          </w:p>
        </w:tc>
        <w:tc>
          <w:tcPr>
            <w:tcW w:w="183" w:type="pct"/>
            <w:vAlign w:val="center"/>
          </w:tcPr>
          <w:p w14:paraId="41AF18D3" w14:textId="77777777" w:rsidR="00DC7826" w:rsidRDefault="00DC7826">
            <w:pPr>
              <w:pStyle w:val="a7"/>
              <w:ind w:right="23" w:firstLine="0"/>
              <w:jc w:val="center"/>
              <w:rPr>
                <w:rFonts w:hAnsi="宋体"/>
              </w:rPr>
            </w:pPr>
          </w:p>
        </w:tc>
        <w:tc>
          <w:tcPr>
            <w:tcW w:w="230" w:type="pct"/>
            <w:vAlign w:val="center"/>
          </w:tcPr>
          <w:p w14:paraId="7558301D" w14:textId="77777777" w:rsidR="00DC7826" w:rsidRDefault="00DC7826">
            <w:pPr>
              <w:pStyle w:val="a7"/>
              <w:ind w:right="23" w:firstLine="0"/>
              <w:jc w:val="center"/>
              <w:rPr>
                <w:rFonts w:hAnsi="宋体"/>
              </w:rPr>
            </w:pPr>
          </w:p>
        </w:tc>
        <w:tc>
          <w:tcPr>
            <w:tcW w:w="230" w:type="pct"/>
            <w:vAlign w:val="center"/>
          </w:tcPr>
          <w:p w14:paraId="533AC417" w14:textId="77777777" w:rsidR="00DC7826" w:rsidRDefault="00DC7826">
            <w:pPr>
              <w:pStyle w:val="a7"/>
              <w:ind w:right="23" w:firstLine="0"/>
              <w:jc w:val="center"/>
              <w:rPr>
                <w:rFonts w:hAnsi="宋体"/>
              </w:rPr>
            </w:pPr>
          </w:p>
        </w:tc>
        <w:tc>
          <w:tcPr>
            <w:tcW w:w="310" w:type="pct"/>
            <w:vAlign w:val="center"/>
          </w:tcPr>
          <w:p w14:paraId="1081946E" w14:textId="77777777" w:rsidR="00DC7826" w:rsidRDefault="00DC7826">
            <w:pPr>
              <w:pStyle w:val="a7"/>
              <w:ind w:right="23" w:firstLine="0"/>
              <w:jc w:val="center"/>
              <w:rPr>
                <w:rFonts w:hAnsi="宋体"/>
              </w:rPr>
            </w:pPr>
          </w:p>
        </w:tc>
        <w:tc>
          <w:tcPr>
            <w:tcW w:w="273" w:type="pct"/>
            <w:vAlign w:val="center"/>
          </w:tcPr>
          <w:p w14:paraId="5627ECEB" w14:textId="77777777" w:rsidR="00DC7826" w:rsidRDefault="00DC7826">
            <w:pPr>
              <w:pStyle w:val="a7"/>
              <w:ind w:right="23" w:firstLine="0"/>
              <w:jc w:val="center"/>
              <w:rPr>
                <w:rFonts w:hAnsi="宋体"/>
              </w:rPr>
            </w:pPr>
          </w:p>
        </w:tc>
        <w:tc>
          <w:tcPr>
            <w:tcW w:w="287" w:type="pct"/>
            <w:vAlign w:val="center"/>
          </w:tcPr>
          <w:p w14:paraId="54B8CC9C" w14:textId="77777777" w:rsidR="00DC7826" w:rsidRDefault="00DC7826">
            <w:pPr>
              <w:pStyle w:val="a7"/>
              <w:ind w:right="23" w:firstLine="0"/>
              <w:jc w:val="center"/>
              <w:rPr>
                <w:rFonts w:hAnsi="宋体"/>
              </w:rPr>
            </w:pPr>
          </w:p>
        </w:tc>
        <w:tc>
          <w:tcPr>
            <w:tcW w:w="695" w:type="pct"/>
            <w:vAlign w:val="center"/>
          </w:tcPr>
          <w:p w14:paraId="508E6353" w14:textId="77777777" w:rsidR="00DC7826" w:rsidRDefault="00DC7826">
            <w:pPr>
              <w:pStyle w:val="a7"/>
              <w:ind w:right="23" w:firstLine="0"/>
              <w:jc w:val="center"/>
              <w:rPr>
                <w:rFonts w:hAnsi="宋体"/>
              </w:rPr>
            </w:pPr>
          </w:p>
        </w:tc>
        <w:tc>
          <w:tcPr>
            <w:tcW w:w="461" w:type="pct"/>
            <w:vAlign w:val="center"/>
          </w:tcPr>
          <w:p w14:paraId="01853B27" w14:textId="77777777" w:rsidR="00DC7826" w:rsidRDefault="00DC7826">
            <w:pPr>
              <w:pStyle w:val="a7"/>
              <w:ind w:right="23" w:firstLine="0"/>
              <w:jc w:val="center"/>
              <w:rPr>
                <w:rFonts w:hAnsi="宋体"/>
              </w:rPr>
            </w:pPr>
          </w:p>
        </w:tc>
        <w:tc>
          <w:tcPr>
            <w:tcW w:w="403" w:type="pct"/>
            <w:vAlign w:val="center"/>
          </w:tcPr>
          <w:p w14:paraId="6F3AEC08" w14:textId="77777777" w:rsidR="00DC7826" w:rsidRDefault="00DC7826">
            <w:pPr>
              <w:pStyle w:val="a7"/>
              <w:ind w:right="23" w:firstLine="0"/>
              <w:jc w:val="center"/>
              <w:rPr>
                <w:rFonts w:hAnsi="宋体"/>
              </w:rPr>
            </w:pPr>
          </w:p>
        </w:tc>
        <w:tc>
          <w:tcPr>
            <w:tcW w:w="654" w:type="pct"/>
            <w:vAlign w:val="center"/>
          </w:tcPr>
          <w:p w14:paraId="427DD6D5" w14:textId="77777777" w:rsidR="00DC7826" w:rsidRDefault="00DC7826">
            <w:pPr>
              <w:pStyle w:val="a7"/>
              <w:ind w:right="23" w:firstLine="0"/>
              <w:jc w:val="center"/>
              <w:rPr>
                <w:rFonts w:hAnsi="宋体"/>
              </w:rPr>
            </w:pPr>
          </w:p>
        </w:tc>
      </w:tr>
      <w:tr w:rsidR="00DC7826" w14:paraId="767EAB8D" w14:textId="77777777">
        <w:trPr>
          <w:trHeight w:val="1134"/>
          <w:jc w:val="center"/>
        </w:trPr>
        <w:tc>
          <w:tcPr>
            <w:tcW w:w="397" w:type="pct"/>
            <w:vAlign w:val="center"/>
          </w:tcPr>
          <w:p w14:paraId="66C07D3C" w14:textId="77777777" w:rsidR="00DC7826" w:rsidRDefault="00DC7826">
            <w:pPr>
              <w:pStyle w:val="a7"/>
              <w:ind w:right="23" w:firstLine="0"/>
              <w:jc w:val="center"/>
              <w:rPr>
                <w:rFonts w:hAnsi="宋体"/>
              </w:rPr>
            </w:pPr>
          </w:p>
        </w:tc>
        <w:tc>
          <w:tcPr>
            <w:tcW w:w="368" w:type="pct"/>
            <w:vAlign w:val="center"/>
          </w:tcPr>
          <w:p w14:paraId="01916282" w14:textId="77777777" w:rsidR="00DC7826" w:rsidRDefault="00DC7826">
            <w:pPr>
              <w:pStyle w:val="a7"/>
              <w:ind w:right="23" w:firstLine="0"/>
              <w:jc w:val="center"/>
              <w:rPr>
                <w:rFonts w:hAnsi="宋体"/>
              </w:rPr>
            </w:pPr>
          </w:p>
        </w:tc>
        <w:tc>
          <w:tcPr>
            <w:tcW w:w="231" w:type="pct"/>
            <w:vAlign w:val="center"/>
          </w:tcPr>
          <w:p w14:paraId="417CC46E" w14:textId="77777777" w:rsidR="00DC7826" w:rsidRDefault="00DC7826">
            <w:pPr>
              <w:pStyle w:val="a7"/>
              <w:ind w:right="23" w:firstLine="0"/>
              <w:jc w:val="center"/>
              <w:rPr>
                <w:rFonts w:hAnsi="宋体"/>
              </w:rPr>
            </w:pPr>
          </w:p>
        </w:tc>
        <w:tc>
          <w:tcPr>
            <w:tcW w:w="278" w:type="pct"/>
            <w:vAlign w:val="center"/>
          </w:tcPr>
          <w:p w14:paraId="6A889A6F" w14:textId="77777777" w:rsidR="00DC7826" w:rsidRDefault="00DC7826">
            <w:pPr>
              <w:pStyle w:val="a7"/>
              <w:ind w:right="23" w:firstLine="0"/>
              <w:jc w:val="center"/>
              <w:rPr>
                <w:rFonts w:hAnsi="宋体"/>
              </w:rPr>
            </w:pPr>
          </w:p>
        </w:tc>
        <w:tc>
          <w:tcPr>
            <w:tcW w:w="183" w:type="pct"/>
            <w:vAlign w:val="center"/>
          </w:tcPr>
          <w:p w14:paraId="15997DE7" w14:textId="77777777" w:rsidR="00DC7826" w:rsidRDefault="00DC7826">
            <w:pPr>
              <w:pStyle w:val="a7"/>
              <w:ind w:right="23" w:firstLine="0"/>
              <w:jc w:val="center"/>
              <w:rPr>
                <w:rFonts w:hAnsi="宋体"/>
              </w:rPr>
            </w:pPr>
          </w:p>
        </w:tc>
        <w:tc>
          <w:tcPr>
            <w:tcW w:w="230" w:type="pct"/>
            <w:vAlign w:val="center"/>
          </w:tcPr>
          <w:p w14:paraId="3C7FB7C6" w14:textId="77777777" w:rsidR="00DC7826" w:rsidRDefault="00DC7826">
            <w:pPr>
              <w:pStyle w:val="a7"/>
              <w:ind w:right="23" w:firstLine="0"/>
              <w:jc w:val="center"/>
              <w:rPr>
                <w:rFonts w:hAnsi="宋体"/>
              </w:rPr>
            </w:pPr>
          </w:p>
        </w:tc>
        <w:tc>
          <w:tcPr>
            <w:tcW w:w="230" w:type="pct"/>
            <w:vAlign w:val="center"/>
          </w:tcPr>
          <w:p w14:paraId="0AB9EAE5" w14:textId="77777777" w:rsidR="00DC7826" w:rsidRDefault="00DC7826">
            <w:pPr>
              <w:pStyle w:val="a7"/>
              <w:ind w:right="23" w:firstLine="0"/>
              <w:jc w:val="center"/>
              <w:rPr>
                <w:rFonts w:hAnsi="宋体"/>
              </w:rPr>
            </w:pPr>
          </w:p>
        </w:tc>
        <w:tc>
          <w:tcPr>
            <w:tcW w:w="310" w:type="pct"/>
            <w:vAlign w:val="center"/>
          </w:tcPr>
          <w:p w14:paraId="1974FD01" w14:textId="77777777" w:rsidR="00DC7826" w:rsidRDefault="00DC7826">
            <w:pPr>
              <w:pStyle w:val="a7"/>
              <w:ind w:right="23" w:firstLine="0"/>
              <w:jc w:val="center"/>
              <w:rPr>
                <w:rFonts w:hAnsi="宋体"/>
              </w:rPr>
            </w:pPr>
          </w:p>
        </w:tc>
        <w:tc>
          <w:tcPr>
            <w:tcW w:w="273" w:type="pct"/>
            <w:vAlign w:val="center"/>
          </w:tcPr>
          <w:p w14:paraId="381AD07A" w14:textId="77777777" w:rsidR="00DC7826" w:rsidRDefault="00DC7826">
            <w:pPr>
              <w:pStyle w:val="a7"/>
              <w:ind w:right="23" w:firstLine="0"/>
              <w:jc w:val="center"/>
              <w:rPr>
                <w:rFonts w:hAnsi="宋体"/>
              </w:rPr>
            </w:pPr>
          </w:p>
        </w:tc>
        <w:tc>
          <w:tcPr>
            <w:tcW w:w="287" w:type="pct"/>
            <w:vAlign w:val="center"/>
          </w:tcPr>
          <w:p w14:paraId="77BCAC3D" w14:textId="77777777" w:rsidR="00DC7826" w:rsidRDefault="00DC7826">
            <w:pPr>
              <w:pStyle w:val="a7"/>
              <w:ind w:right="23" w:firstLine="0"/>
              <w:jc w:val="center"/>
              <w:rPr>
                <w:rFonts w:hAnsi="宋体"/>
              </w:rPr>
            </w:pPr>
          </w:p>
        </w:tc>
        <w:tc>
          <w:tcPr>
            <w:tcW w:w="695" w:type="pct"/>
            <w:vAlign w:val="center"/>
          </w:tcPr>
          <w:p w14:paraId="1C288AC9" w14:textId="77777777" w:rsidR="00DC7826" w:rsidRDefault="00DC7826">
            <w:pPr>
              <w:pStyle w:val="a7"/>
              <w:ind w:right="23" w:firstLine="0"/>
              <w:jc w:val="center"/>
              <w:rPr>
                <w:rFonts w:hAnsi="宋体"/>
              </w:rPr>
            </w:pPr>
          </w:p>
        </w:tc>
        <w:tc>
          <w:tcPr>
            <w:tcW w:w="461" w:type="pct"/>
            <w:vAlign w:val="center"/>
          </w:tcPr>
          <w:p w14:paraId="5A6106C7" w14:textId="77777777" w:rsidR="00DC7826" w:rsidRDefault="00DC7826">
            <w:pPr>
              <w:pStyle w:val="a7"/>
              <w:ind w:right="23" w:firstLine="0"/>
              <w:jc w:val="center"/>
              <w:rPr>
                <w:rFonts w:hAnsi="宋体"/>
              </w:rPr>
            </w:pPr>
          </w:p>
        </w:tc>
        <w:tc>
          <w:tcPr>
            <w:tcW w:w="403" w:type="pct"/>
            <w:vAlign w:val="center"/>
          </w:tcPr>
          <w:p w14:paraId="574DDE40" w14:textId="77777777" w:rsidR="00DC7826" w:rsidRDefault="00DC7826">
            <w:pPr>
              <w:pStyle w:val="a7"/>
              <w:ind w:right="23" w:firstLine="0"/>
              <w:jc w:val="center"/>
              <w:rPr>
                <w:rFonts w:hAnsi="宋体"/>
              </w:rPr>
            </w:pPr>
          </w:p>
        </w:tc>
        <w:tc>
          <w:tcPr>
            <w:tcW w:w="654" w:type="pct"/>
            <w:vAlign w:val="center"/>
          </w:tcPr>
          <w:p w14:paraId="615434E9" w14:textId="77777777" w:rsidR="00DC7826" w:rsidRDefault="00DC7826">
            <w:pPr>
              <w:pStyle w:val="a7"/>
              <w:ind w:right="23" w:firstLine="0"/>
              <w:jc w:val="center"/>
              <w:rPr>
                <w:rFonts w:hAnsi="宋体"/>
              </w:rPr>
            </w:pPr>
          </w:p>
        </w:tc>
      </w:tr>
    </w:tbl>
    <w:p w14:paraId="7488496A" w14:textId="77777777" w:rsidR="00DC7826" w:rsidRDefault="00DC7826">
      <w:pPr>
        <w:pStyle w:val="a7"/>
        <w:rPr>
          <w:rFonts w:hAnsi="宋体"/>
        </w:rPr>
      </w:pPr>
    </w:p>
    <w:p w14:paraId="2B7557D4"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4FB71E48" w14:textId="77777777" w:rsidR="00DC7826" w:rsidRDefault="00085BD6">
      <w:pPr>
        <w:autoSpaceDE w:val="0"/>
        <w:autoSpaceDN w:val="0"/>
        <w:adjustRightInd w:val="0"/>
        <w:snapToGrid w:val="0"/>
        <w:spacing w:before="25" w:after="25" w:line="360" w:lineRule="auto"/>
        <w:rPr>
          <w:rFonts w:ascii="宋体" w:hAnsi="宋体"/>
          <w:color w:val="000000"/>
          <w:sz w:val="24"/>
        </w:rPr>
      </w:pPr>
      <w:r>
        <w:rPr>
          <w:rFonts w:ascii="宋体" w:hAnsi="宋体"/>
          <w:color w:val="000000"/>
          <w:sz w:val="24"/>
        </w:rPr>
        <w:t xml:space="preserve">日期：_____年______月______日 </w:t>
      </w:r>
    </w:p>
    <w:p w14:paraId="3F1187D3" w14:textId="77777777" w:rsidR="00DC7826" w:rsidRDefault="00085BD6">
      <w:pPr>
        <w:pStyle w:val="af1"/>
        <w:spacing w:line="360" w:lineRule="auto"/>
        <w:ind w:firstLine="482"/>
        <w:rPr>
          <w:rFonts w:hAnsi="宋体" w:hint="default"/>
          <w:b/>
          <w:sz w:val="24"/>
          <w:szCs w:val="24"/>
        </w:rPr>
      </w:pPr>
      <w:r>
        <w:rPr>
          <w:rFonts w:hAnsi="宋体"/>
          <w:b/>
          <w:sz w:val="24"/>
          <w:szCs w:val="24"/>
        </w:rPr>
        <w:t>注:1.上述各项的投标设备情况表，可另页描述。</w:t>
      </w:r>
    </w:p>
    <w:p w14:paraId="1E947110" w14:textId="77777777" w:rsidR="00DC7826" w:rsidRDefault="00085BD6">
      <w:pPr>
        <w:pStyle w:val="af1"/>
        <w:spacing w:line="360" w:lineRule="auto"/>
        <w:ind w:firstLine="482"/>
        <w:rPr>
          <w:rFonts w:hAnsi="宋体" w:hint="default"/>
          <w:b/>
          <w:sz w:val="24"/>
          <w:szCs w:val="24"/>
        </w:rPr>
      </w:pPr>
      <w:r>
        <w:rPr>
          <w:rFonts w:hAnsi="宋体"/>
          <w:b/>
          <w:sz w:val="24"/>
          <w:szCs w:val="24"/>
        </w:rPr>
        <w:t xml:space="preserve">   2.表中产品类型是指所投产品为进口产品还是国内产品；不</w:t>
      </w:r>
      <w:proofErr w:type="gramStart"/>
      <w:r>
        <w:rPr>
          <w:rFonts w:hAnsi="宋体"/>
          <w:b/>
          <w:sz w:val="24"/>
          <w:szCs w:val="24"/>
        </w:rPr>
        <w:t>涉及请</w:t>
      </w:r>
      <w:proofErr w:type="gramEnd"/>
      <w:r>
        <w:rPr>
          <w:rFonts w:hAnsi="宋体"/>
          <w:b/>
          <w:sz w:val="24"/>
          <w:szCs w:val="24"/>
        </w:rPr>
        <w:t>打/。</w:t>
      </w:r>
    </w:p>
    <w:p w14:paraId="3FC22A43" w14:textId="77777777" w:rsidR="00DC7826" w:rsidRDefault="00085BD6">
      <w:pPr>
        <w:pStyle w:val="af1"/>
        <w:spacing w:line="360" w:lineRule="auto"/>
        <w:ind w:firstLine="482"/>
        <w:rPr>
          <w:rFonts w:hAnsi="宋体" w:hint="default"/>
          <w:b/>
          <w:sz w:val="24"/>
          <w:szCs w:val="24"/>
        </w:rPr>
      </w:pPr>
      <w:r>
        <w:rPr>
          <w:rFonts w:hAnsi="宋体"/>
          <w:b/>
          <w:sz w:val="24"/>
          <w:szCs w:val="24"/>
        </w:rPr>
        <w:t xml:space="preserve">   3.上述各设备的分项总价之和应为投标总价。</w:t>
      </w:r>
    </w:p>
    <w:p w14:paraId="16DC0FB4" w14:textId="77777777" w:rsidR="00DC7826" w:rsidRDefault="00085BD6">
      <w:pPr>
        <w:pStyle w:val="af1"/>
        <w:spacing w:line="360" w:lineRule="auto"/>
        <w:ind w:firstLine="482"/>
        <w:rPr>
          <w:rFonts w:hAnsi="宋体" w:hint="default"/>
          <w:b/>
          <w:sz w:val="24"/>
          <w:szCs w:val="24"/>
        </w:rPr>
      </w:pPr>
      <w:r>
        <w:rPr>
          <w:rFonts w:hAnsi="宋体"/>
          <w:b/>
          <w:sz w:val="24"/>
          <w:szCs w:val="24"/>
        </w:rPr>
        <w:t xml:space="preserve">   4. 供应商即指本项目投标人；表中企业类型是指：大型企业、中型企业、小微企业。</w:t>
      </w:r>
    </w:p>
    <w:p w14:paraId="13532B2F" w14:textId="77777777" w:rsidR="00DC7826" w:rsidRDefault="00085BD6">
      <w:pPr>
        <w:pStyle w:val="af1"/>
        <w:spacing w:line="360" w:lineRule="auto"/>
        <w:ind w:firstLine="482"/>
        <w:rPr>
          <w:rFonts w:hAnsi="宋体" w:hint="default"/>
          <w:sz w:val="24"/>
          <w:szCs w:val="24"/>
        </w:rPr>
      </w:pPr>
      <w:r>
        <w:rPr>
          <w:rFonts w:hAnsi="宋体"/>
          <w:b/>
          <w:sz w:val="24"/>
          <w:szCs w:val="24"/>
        </w:rPr>
        <w:t xml:space="preserve">   </w:t>
      </w:r>
      <w:r>
        <w:rPr>
          <w:rFonts w:hAnsi="宋体"/>
          <w:b/>
          <w:sz w:val="24"/>
          <w:szCs w:val="24"/>
          <w:u w:val="double"/>
        </w:rPr>
        <w:t>5.本表应单独提供excel形式的电子版，随招标文件电子版一同递交。</w:t>
      </w:r>
    </w:p>
    <w:p w14:paraId="78AC65CA" w14:textId="77777777" w:rsidR="00DC7826" w:rsidRDefault="00DC7826">
      <w:pPr>
        <w:autoSpaceDE w:val="0"/>
        <w:autoSpaceDN w:val="0"/>
        <w:adjustRightInd w:val="0"/>
        <w:snapToGrid w:val="0"/>
        <w:spacing w:before="25" w:after="25" w:line="360" w:lineRule="auto"/>
        <w:rPr>
          <w:rFonts w:ascii="宋体" w:hAnsi="宋体"/>
          <w:color w:val="000000"/>
          <w:sz w:val="24"/>
        </w:rPr>
      </w:pPr>
    </w:p>
    <w:p w14:paraId="08C9EDAC" w14:textId="77777777" w:rsidR="00DC7826" w:rsidRDefault="00DC7826">
      <w:pPr>
        <w:adjustRightInd w:val="0"/>
        <w:snapToGrid w:val="0"/>
        <w:spacing w:beforeLines="100" w:before="240" w:afterLines="100" w:after="240"/>
        <w:jc w:val="left"/>
        <w:rPr>
          <w:rFonts w:ascii="宋体" w:hAnsi="宋体"/>
          <w:color w:val="000000"/>
          <w:sz w:val="24"/>
        </w:rPr>
      </w:pPr>
    </w:p>
    <w:p w14:paraId="45AF998E" w14:textId="77777777" w:rsidR="00DC7826" w:rsidRDefault="00085BD6">
      <w:pPr>
        <w:spacing w:line="360" w:lineRule="auto"/>
        <w:outlineLvl w:val="2"/>
        <w:rPr>
          <w:rFonts w:ascii="宋体" w:hAnsi="宋体"/>
          <w:color w:val="000000"/>
          <w:sz w:val="24"/>
          <w:szCs w:val="20"/>
        </w:rPr>
      </w:pPr>
      <w:bookmarkStart w:id="1003" w:name="_Toc305158830"/>
      <w:bookmarkStart w:id="1004" w:name="_Toc226309806"/>
      <w:bookmarkStart w:id="1005" w:name="_Toc142311062"/>
      <w:bookmarkStart w:id="1006" w:name="_Toc226965752"/>
      <w:bookmarkStart w:id="1007" w:name="_Toc226965835"/>
      <w:bookmarkStart w:id="1008" w:name="_Toc195842927"/>
      <w:bookmarkStart w:id="1009" w:name="_Toc265228400"/>
      <w:bookmarkStart w:id="1010" w:name="_Toc305158904"/>
      <w:bookmarkStart w:id="1011" w:name="_Toc150480798"/>
      <w:bookmarkStart w:id="1012" w:name="_Toc226337258"/>
      <w:bookmarkStart w:id="1013" w:name="_Toc127151562"/>
      <w:bookmarkStart w:id="1014" w:name="_Toc150774765"/>
      <w:bookmarkStart w:id="1015" w:name="_Toc264969252"/>
      <w:bookmarkStart w:id="1016" w:name="_Toc226309805"/>
      <w:bookmarkStart w:id="1017" w:name="_Toc265228399"/>
      <w:bookmarkStart w:id="1018" w:name="_Toc195842926"/>
      <w:bookmarkStart w:id="1019" w:name="_Toc226965751"/>
      <w:bookmarkStart w:id="1020" w:name="_Toc305158829"/>
      <w:bookmarkStart w:id="1021" w:name="_Toc264969251"/>
      <w:bookmarkStart w:id="1022" w:name="_Toc226965834"/>
      <w:bookmarkStart w:id="1023" w:name="_Toc150774764"/>
      <w:bookmarkStart w:id="1024" w:name="_Toc127151561"/>
      <w:bookmarkStart w:id="1025" w:name="_Toc150480797"/>
      <w:bookmarkStart w:id="1026" w:name="_Toc226337257"/>
      <w:bookmarkStart w:id="1027" w:name="_Toc142311061"/>
      <w:bookmarkStart w:id="1028" w:name="_Toc305158903"/>
      <w:r>
        <w:rPr>
          <w:rFonts w:ascii="宋体" w:hAnsi="宋体"/>
          <w:color w:val="000000"/>
          <w:sz w:val="24"/>
          <w:szCs w:val="20"/>
        </w:rPr>
        <w:br w:type="page"/>
      </w:r>
      <w:r>
        <w:rPr>
          <w:rFonts w:ascii="宋体" w:hAnsi="宋体"/>
          <w:color w:val="000000"/>
          <w:sz w:val="24"/>
          <w:szCs w:val="20"/>
        </w:rPr>
        <w:lastRenderedPageBreak/>
        <w:t>6  合同条款偏离表</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r>
        <w:rPr>
          <w:rFonts w:ascii="宋体" w:hAnsi="宋体"/>
          <w:color w:val="000000"/>
          <w:sz w:val="24"/>
          <w:szCs w:val="20"/>
        </w:rPr>
        <w:t>（实质性格式）</w:t>
      </w:r>
    </w:p>
    <w:p w14:paraId="7CA2ADA8" w14:textId="77777777" w:rsidR="00DC7826" w:rsidRDefault="00DC7826">
      <w:pPr>
        <w:spacing w:line="360" w:lineRule="auto"/>
        <w:rPr>
          <w:rFonts w:ascii="宋体" w:hAnsi="宋体"/>
          <w:color w:val="000000"/>
          <w:sz w:val="24"/>
          <w:szCs w:val="20"/>
        </w:rPr>
      </w:pPr>
    </w:p>
    <w:p w14:paraId="07ECF468" w14:textId="77777777" w:rsidR="00DC7826" w:rsidRDefault="00085BD6">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2868DC53" w14:textId="77777777" w:rsidR="00DC7826" w:rsidRDefault="00DC7826">
      <w:pPr>
        <w:spacing w:line="360" w:lineRule="auto"/>
        <w:rPr>
          <w:rFonts w:ascii="宋体" w:hAnsi="宋体"/>
          <w:color w:val="000000"/>
          <w:sz w:val="24"/>
          <w:szCs w:val="20"/>
        </w:rPr>
      </w:pPr>
    </w:p>
    <w:p w14:paraId="59D92BE0" w14:textId="77777777" w:rsidR="00DC7826" w:rsidRDefault="00085BD6">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70"/>
        <w:gridCol w:w="1926"/>
        <w:gridCol w:w="1927"/>
        <w:gridCol w:w="2354"/>
        <w:gridCol w:w="771"/>
      </w:tblGrid>
      <w:tr w:rsidR="00DC7826" w14:paraId="6F56C1FD" w14:textId="77777777">
        <w:trPr>
          <w:trHeight w:val="930"/>
          <w:jc w:val="center"/>
        </w:trPr>
        <w:tc>
          <w:tcPr>
            <w:tcW w:w="0" w:type="auto"/>
            <w:gridSpan w:val="6"/>
            <w:vAlign w:val="center"/>
          </w:tcPr>
          <w:p w14:paraId="7B751467" w14:textId="77777777" w:rsidR="00DC7826" w:rsidRDefault="00085BD6">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559CA010" w14:textId="77777777" w:rsidR="00DC7826" w:rsidRDefault="00085BD6">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w:t>
            </w:r>
            <w:proofErr w:type="gramStart"/>
            <w:r>
              <w:rPr>
                <w:rFonts w:ascii="宋体" w:hAnsi="宋体"/>
                <w:color w:val="000000"/>
                <w:sz w:val="24"/>
                <w:szCs w:val="21"/>
              </w:rPr>
              <w:t>勾选无</w:t>
            </w:r>
            <w:proofErr w:type="gramEnd"/>
            <w:r>
              <w:rPr>
                <w:rFonts w:ascii="宋体" w:hAnsi="宋体"/>
                <w:color w:val="000000"/>
                <w:sz w:val="24"/>
                <w:szCs w:val="21"/>
              </w:rPr>
              <w:t>偏离即可</w:t>
            </w:r>
            <w:r>
              <w:rPr>
                <w:rFonts w:ascii="宋体" w:hAnsi="宋体"/>
                <w:color w:val="000000"/>
                <w:sz w:val="24"/>
              </w:rPr>
              <w:t>）</w:t>
            </w:r>
          </w:p>
          <w:p w14:paraId="74B56E56" w14:textId="77777777" w:rsidR="00DC7826" w:rsidRDefault="00085BD6">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DC7826" w14:paraId="2B45A8C2" w14:textId="77777777">
        <w:trPr>
          <w:trHeight w:val="930"/>
          <w:jc w:val="center"/>
        </w:trPr>
        <w:tc>
          <w:tcPr>
            <w:tcW w:w="834" w:type="dxa"/>
            <w:vAlign w:val="center"/>
          </w:tcPr>
          <w:p w14:paraId="6E5D04B6" w14:textId="77777777" w:rsidR="00DC7826" w:rsidRDefault="00085BD6">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018AB96D" w14:textId="77777777" w:rsidR="00DC7826" w:rsidRDefault="00085BD6">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41F82F17" w14:textId="77777777" w:rsidR="00DC7826" w:rsidRDefault="00085BD6">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69334A70" w14:textId="77777777" w:rsidR="00DC7826" w:rsidRDefault="00085BD6">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6FBBA21F" w14:textId="77777777" w:rsidR="00DC7826" w:rsidRDefault="00085BD6">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0C476DA2" w14:textId="77777777" w:rsidR="00DC7826" w:rsidRDefault="00085BD6">
            <w:pPr>
              <w:adjustRightInd w:val="0"/>
              <w:snapToGrid w:val="0"/>
              <w:jc w:val="center"/>
              <w:rPr>
                <w:rFonts w:ascii="宋体" w:hAnsi="宋体"/>
                <w:color w:val="000000"/>
                <w:sz w:val="24"/>
              </w:rPr>
            </w:pPr>
            <w:r>
              <w:rPr>
                <w:rFonts w:ascii="宋体" w:hAnsi="宋体"/>
                <w:color w:val="000000"/>
                <w:sz w:val="24"/>
              </w:rPr>
              <w:t>说明</w:t>
            </w:r>
          </w:p>
        </w:tc>
      </w:tr>
      <w:tr w:rsidR="00DC7826" w14:paraId="5F37FFB5" w14:textId="77777777">
        <w:trPr>
          <w:trHeight w:val="930"/>
          <w:jc w:val="center"/>
        </w:trPr>
        <w:tc>
          <w:tcPr>
            <w:tcW w:w="834" w:type="dxa"/>
            <w:vAlign w:val="center"/>
          </w:tcPr>
          <w:p w14:paraId="2A67EA34" w14:textId="77777777" w:rsidR="00DC7826" w:rsidRDefault="00DC7826">
            <w:pPr>
              <w:adjustRightInd w:val="0"/>
              <w:snapToGrid w:val="0"/>
              <w:jc w:val="center"/>
              <w:rPr>
                <w:rFonts w:ascii="宋体" w:hAnsi="宋体"/>
                <w:color w:val="000000"/>
                <w:sz w:val="24"/>
              </w:rPr>
            </w:pPr>
          </w:p>
        </w:tc>
        <w:tc>
          <w:tcPr>
            <w:tcW w:w="1301" w:type="dxa"/>
            <w:vAlign w:val="center"/>
          </w:tcPr>
          <w:p w14:paraId="6F908A8E" w14:textId="77777777" w:rsidR="00DC7826" w:rsidRDefault="00DC7826">
            <w:pPr>
              <w:adjustRightInd w:val="0"/>
              <w:snapToGrid w:val="0"/>
              <w:jc w:val="center"/>
              <w:rPr>
                <w:rFonts w:ascii="宋体" w:hAnsi="宋体"/>
                <w:color w:val="000000"/>
                <w:sz w:val="24"/>
              </w:rPr>
            </w:pPr>
          </w:p>
        </w:tc>
        <w:tc>
          <w:tcPr>
            <w:tcW w:w="2007" w:type="dxa"/>
            <w:vAlign w:val="center"/>
          </w:tcPr>
          <w:p w14:paraId="1720563C" w14:textId="77777777" w:rsidR="00DC7826" w:rsidRDefault="00DC7826">
            <w:pPr>
              <w:adjustRightInd w:val="0"/>
              <w:snapToGrid w:val="0"/>
              <w:jc w:val="center"/>
              <w:rPr>
                <w:rFonts w:ascii="宋体" w:hAnsi="宋体"/>
                <w:color w:val="000000"/>
                <w:sz w:val="24"/>
              </w:rPr>
            </w:pPr>
          </w:p>
        </w:tc>
        <w:tc>
          <w:tcPr>
            <w:tcW w:w="2008" w:type="dxa"/>
            <w:vAlign w:val="center"/>
          </w:tcPr>
          <w:p w14:paraId="4E98FDF5" w14:textId="77777777" w:rsidR="00DC7826" w:rsidRDefault="00DC7826">
            <w:pPr>
              <w:adjustRightInd w:val="0"/>
              <w:snapToGrid w:val="0"/>
              <w:jc w:val="center"/>
              <w:rPr>
                <w:rFonts w:ascii="宋体" w:hAnsi="宋体"/>
                <w:color w:val="000000"/>
                <w:sz w:val="24"/>
              </w:rPr>
            </w:pPr>
          </w:p>
        </w:tc>
        <w:tc>
          <w:tcPr>
            <w:tcW w:w="2458" w:type="dxa"/>
            <w:vAlign w:val="center"/>
          </w:tcPr>
          <w:p w14:paraId="5E5388C1" w14:textId="77777777" w:rsidR="00DC7826" w:rsidRDefault="00DC7826">
            <w:pPr>
              <w:adjustRightInd w:val="0"/>
              <w:snapToGrid w:val="0"/>
              <w:jc w:val="center"/>
              <w:rPr>
                <w:rFonts w:ascii="宋体" w:hAnsi="宋体"/>
                <w:color w:val="000000"/>
                <w:sz w:val="24"/>
              </w:rPr>
            </w:pPr>
          </w:p>
        </w:tc>
        <w:tc>
          <w:tcPr>
            <w:tcW w:w="788" w:type="dxa"/>
            <w:vAlign w:val="center"/>
          </w:tcPr>
          <w:p w14:paraId="45B22B68" w14:textId="77777777" w:rsidR="00DC7826" w:rsidRDefault="00DC7826">
            <w:pPr>
              <w:adjustRightInd w:val="0"/>
              <w:snapToGrid w:val="0"/>
              <w:jc w:val="center"/>
              <w:rPr>
                <w:rFonts w:ascii="宋体" w:hAnsi="宋体"/>
                <w:color w:val="000000"/>
                <w:sz w:val="24"/>
              </w:rPr>
            </w:pPr>
          </w:p>
        </w:tc>
      </w:tr>
      <w:tr w:rsidR="00DC7826" w14:paraId="46279DE4" w14:textId="77777777">
        <w:trPr>
          <w:trHeight w:val="930"/>
          <w:jc w:val="center"/>
        </w:trPr>
        <w:tc>
          <w:tcPr>
            <w:tcW w:w="834" w:type="dxa"/>
            <w:vAlign w:val="center"/>
          </w:tcPr>
          <w:p w14:paraId="0259B52C" w14:textId="77777777" w:rsidR="00DC7826" w:rsidRDefault="00DC7826">
            <w:pPr>
              <w:adjustRightInd w:val="0"/>
              <w:snapToGrid w:val="0"/>
              <w:jc w:val="center"/>
              <w:rPr>
                <w:rFonts w:ascii="宋体" w:hAnsi="宋体"/>
                <w:color w:val="000000"/>
                <w:sz w:val="24"/>
              </w:rPr>
            </w:pPr>
          </w:p>
        </w:tc>
        <w:tc>
          <w:tcPr>
            <w:tcW w:w="1301" w:type="dxa"/>
            <w:vAlign w:val="center"/>
          </w:tcPr>
          <w:p w14:paraId="46881A79" w14:textId="77777777" w:rsidR="00DC7826" w:rsidRDefault="00DC7826">
            <w:pPr>
              <w:adjustRightInd w:val="0"/>
              <w:snapToGrid w:val="0"/>
              <w:jc w:val="center"/>
              <w:rPr>
                <w:rFonts w:ascii="宋体" w:hAnsi="宋体"/>
                <w:color w:val="000000"/>
                <w:sz w:val="24"/>
              </w:rPr>
            </w:pPr>
          </w:p>
        </w:tc>
        <w:tc>
          <w:tcPr>
            <w:tcW w:w="2007" w:type="dxa"/>
            <w:vAlign w:val="center"/>
          </w:tcPr>
          <w:p w14:paraId="6E6C645B" w14:textId="77777777" w:rsidR="00DC7826" w:rsidRDefault="00DC7826">
            <w:pPr>
              <w:adjustRightInd w:val="0"/>
              <w:snapToGrid w:val="0"/>
              <w:jc w:val="center"/>
              <w:rPr>
                <w:rFonts w:ascii="宋体" w:hAnsi="宋体"/>
                <w:color w:val="000000"/>
                <w:sz w:val="24"/>
              </w:rPr>
            </w:pPr>
          </w:p>
        </w:tc>
        <w:tc>
          <w:tcPr>
            <w:tcW w:w="2008" w:type="dxa"/>
            <w:vAlign w:val="center"/>
          </w:tcPr>
          <w:p w14:paraId="4F52E414" w14:textId="77777777" w:rsidR="00DC7826" w:rsidRDefault="00DC7826">
            <w:pPr>
              <w:adjustRightInd w:val="0"/>
              <w:snapToGrid w:val="0"/>
              <w:jc w:val="center"/>
              <w:rPr>
                <w:rFonts w:ascii="宋体" w:hAnsi="宋体"/>
                <w:color w:val="000000"/>
                <w:sz w:val="24"/>
              </w:rPr>
            </w:pPr>
          </w:p>
        </w:tc>
        <w:tc>
          <w:tcPr>
            <w:tcW w:w="2458" w:type="dxa"/>
            <w:vAlign w:val="center"/>
          </w:tcPr>
          <w:p w14:paraId="3A04B832" w14:textId="77777777" w:rsidR="00DC7826" w:rsidRDefault="00DC7826">
            <w:pPr>
              <w:adjustRightInd w:val="0"/>
              <w:snapToGrid w:val="0"/>
              <w:jc w:val="center"/>
              <w:rPr>
                <w:rFonts w:ascii="宋体" w:hAnsi="宋体"/>
                <w:color w:val="000000"/>
                <w:sz w:val="24"/>
              </w:rPr>
            </w:pPr>
          </w:p>
        </w:tc>
        <w:tc>
          <w:tcPr>
            <w:tcW w:w="788" w:type="dxa"/>
            <w:vAlign w:val="center"/>
          </w:tcPr>
          <w:p w14:paraId="621B2357" w14:textId="77777777" w:rsidR="00DC7826" w:rsidRDefault="00DC7826">
            <w:pPr>
              <w:adjustRightInd w:val="0"/>
              <w:snapToGrid w:val="0"/>
              <w:jc w:val="center"/>
              <w:rPr>
                <w:rFonts w:ascii="宋体" w:hAnsi="宋体"/>
                <w:color w:val="000000"/>
                <w:sz w:val="24"/>
              </w:rPr>
            </w:pPr>
          </w:p>
        </w:tc>
      </w:tr>
      <w:tr w:rsidR="00DC7826" w14:paraId="559740CA" w14:textId="77777777">
        <w:trPr>
          <w:trHeight w:val="930"/>
          <w:jc w:val="center"/>
        </w:trPr>
        <w:tc>
          <w:tcPr>
            <w:tcW w:w="834" w:type="dxa"/>
            <w:vAlign w:val="center"/>
          </w:tcPr>
          <w:p w14:paraId="78E11322" w14:textId="77777777" w:rsidR="00DC7826" w:rsidRDefault="00DC7826">
            <w:pPr>
              <w:adjustRightInd w:val="0"/>
              <w:snapToGrid w:val="0"/>
              <w:jc w:val="center"/>
              <w:rPr>
                <w:rFonts w:ascii="宋体" w:hAnsi="宋体"/>
                <w:color w:val="000000"/>
                <w:sz w:val="24"/>
              </w:rPr>
            </w:pPr>
          </w:p>
        </w:tc>
        <w:tc>
          <w:tcPr>
            <w:tcW w:w="1301" w:type="dxa"/>
            <w:vAlign w:val="center"/>
          </w:tcPr>
          <w:p w14:paraId="6DA8015A" w14:textId="77777777" w:rsidR="00DC7826" w:rsidRDefault="00DC7826">
            <w:pPr>
              <w:adjustRightInd w:val="0"/>
              <w:snapToGrid w:val="0"/>
              <w:jc w:val="center"/>
              <w:rPr>
                <w:rFonts w:ascii="宋体" w:hAnsi="宋体"/>
                <w:color w:val="000000"/>
                <w:sz w:val="24"/>
              </w:rPr>
            </w:pPr>
          </w:p>
        </w:tc>
        <w:tc>
          <w:tcPr>
            <w:tcW w:w="2007" w:type="dxa"/>
            <w:vAlign w:val="center"/>
          </w:tcPr>
          <w:p w14:paraId="6148B93A" w14:textId="77777777" w:rsidR="00DC7826" w:rsidRDefault="00DC7826">
            <w:pPr>
              <w:adjustRightInd w:val="0"/>
              <w:snapToGrid w:val="0"/>
              <w:jc w:val="center"/>
              <w:rPr>
                <w:rFonts w:ascii="宋体" w:hAnsi="宋体"/>
                <w:color w:val="000000"/>
                <w:sz w:val="24"/>
              </w:rPr>
            </w:pPr>
          </w:p>
        </w:tc>
        <w:tc>
          <w:tcPr>
            <w:tcW w:w="2008" w:type="dxa"/>
            <w:vAlign w:val="center"/>
          </w:tcPr>
          <w:p w14:paraId="3DF6D6B0" w14:textId="77777777" w:rsidR="00DC7826" w:rsidRDefault="00DC7826">
            <w:pPr>
              <w:adjustRightInd w:val="0"/>
              <w:snapToGrid w:val="0"/>
              <w:jc w:val="center"/>
              <w:rPr>
                <w:rFonts w:ascii="宋体" w:hAnsi="宋体"/>
                <w:color w:val="000000"/>
                <w:sz w:val="24"/>
              </w:rPr>
            </w:pPr>
          </w:p>
        </w:tc>
        <w:tc>
          <w:tcPr>
            <w:tcW w:w="2458" w:type="dxa"/>
            <w:vAlign w:val="center"/>
          </w:tcPr>
          <w:p w14:paraId="4196F800" w14:textId="77777777" w:rsidR="00DC7826" w:rsidRDefault="00DC7826">
            <w:pPr>
              <w:adjustRightInd w:val="0"/>
              <w:snapToGrid w:val="0"/>
              <w:jc w:val="center"/>
              <w:rPr>
                <w:rFonts w:ascii="宋体" w:hAnsi="宋体"/>
                <w:color w:val="000000"/>
                <w:sz w:val="24"/>
              </w:rPr>
            </w:pPr>
          </w:p>
        </w:tc>
        <w:tc>
          <w:tcPr>
            <w:tcW w:w="788" w:type="dxa"/>
            <w:vAlign w:val="center"/>
          </w:tcPr>
          <w:p w14:paraId="57B4FE93" w14:textId="77777777" w:rsidR="00DC7826" w:rsidRDefault="00DC7826">
            <w:pPr>
              <w:adjustRightInd w:val="0"/>
              <w:snapToGrid w:val="0"/>
              <w:jc w:val="center"/>
              <w:rPr>
                <w:rFonts w:ascii="宋体" w:hAnsi="宋体"/>
                <w:color w:val="000000"/>
                <w:sz w:val="24"/>
              </w:rPr>
            </w:pPr>
          </w:p>
        </w:tc>
      </w:tr>
      <w:tr w:rsidR="00DC7826" w14:paraId="4BCA9A85" w14:textId="77777777">
        <w:trPr>
          <w:trHeight w:val="930"/>
          <w:jc w:val="center"/>
        </w:trPr>
        <w:tc>
          <w:tcPr>
            <w:tcW w:w="834" w:type="dxa"/>
            <w:vAlign w:val="center"/>
          </w:tcPr>
          <w:p w14:paraId="269D7B19" w14:textId="77777777" w:rsidR="00DC7826" w:rsidRDefault="00DC7826">
            <w:pPr>
              <w:adjustRightInd w:val="0"/>
              <w:snapToGrid w:val="0"/>
              <w:jc w:val="center"/>
              <w:rPr>
                <w:rFonts w:ascii="宋体" w:hAnsi="宋体"/>
                <w:color w:val="000000"/>
                <w:sz w:val="24"/>
              </w:rPr>
            </w:pPr>
          </w:p>
        </w:tc>
        <w:tc>
          <w:tcPr>
            <w:tcW w:w="1301" w:type="dxa"/>
            <w:vAlign w:val="center"/>
          </w:tcPr>
          <w:p w14:paraId="02882F46" w14:textId="77777777" w:rsidR="00DC7826" w:rsidRDefault="00DC7826">
            <w:pPr>
              <w:adjustRightInd w:val="0"/>
              <w:snapToGrid w:val="0"/>
              <w:jc w:val="center"/>
              <w:rPr>
                <w:rFonts w:ascii="宋体" w:hAnsi="宋体"/>
                <w:color w:val="000000"/>
                <w:sz w:val="24"/>
              </w:rPr>
            </w:pPr>
          </w:p>
        </w:tc>
        <w:tc>
          <w:tcPr>
            <w:tcW w:w="2007" w:type="dxa"/>
            <w:vAlign w:val="center"/>
          </w:tcPr>
          <w:p w14:paraId="3D8A44F4" w14:textId="77777777" w:rsidR="00DC7826" w:rsidRDefault="00DC7826">
            <w:pPr>
              <w:adjustRightInd w:val="0"/>
              <w:snapToGrid w:val="0"/>
              <w:jc w:val="center"/>
              <w:rPr>
                <w:rFonts w:ascii="宋体" w:hAnsi="宋体"/>
                <w:color w:val="000000"/>
                <w:sz w:val="24"/>
              </w:rPr>
            </w:pPr>
          </w:p>
        </w:tc>
        <w:tc>
          <w:tcPr>
            <w:tcW w:w="2008" w:type="dxa"/>
            <w:vAlign w:val="center"/>
          </w:tcPr>
          <w:p w14:paraId="7C842B24" w14:textId="77777777" w:rsidR="00DC7826" w:rsidRDefault="00DC7826">
            <w:pPr>
              <w:adjustRightInd w:val="0"/>
              <w:snapToGrid w:val="0"/>
              <w:jc w:val="center"/>
              <w:rPr>
                <w:rFonts w:ascii="宋体" w:hAnsi="宋体"/>
                <w:color w:val="000000"/>
                <w:sz w:val="24"/>
              </w:rPr>
            </w:pPr>
          </w:p>
        </w:tc>
        <w:tc>
          <w:tcPr>
            <w:tcW w:w="2458" w:type="dxa"/>
            <w:vAlign w:val="center"/>
          </w:tcPr>
          <w:p w14:paraId="75780780" w14:textId="77777777" w:rsidR="00DC7826" w:rsidRDefault="00DC7826">
            <w:pPr>
              <w:adjustRightInd w:val="0"/>
              <w:snapToGrid w:val="0"/>
              <w:jc w:val="center"/>
              <w:rPr>
                <w:rFonts w:ascii="宋体" w:hAnsi="宋体"/>
                <w:color w:val="000000"/>
                <w:sz w:val="24"/>
              </w:rPr>
            </w:pPr>
          </w:p>
        </w:tc>
        <w:tc>
          <w:tcPr>
            <w:tcW w:w="788" w:type="dxa"/>
            <w:vAlign w:val="center"/>
          </w:tcPr>
          <w:p w14:paraId="18C4AA6B" w14:textId="77777777" w:rsidR="00DC7826" w:rsidRDefault="00DC7826">
            <w:pPr>
              <w:adjustRightInd w:val="0"/>
              <w:snapToGrid w:val="0"/>
              <w:jc w:val="center"/>
              <w:rPr>
                <w:rFonts w:ascii="宋体" w:hAnsi="宋体"/>
                <w:color w:val="000000"/>
                <w:sz w:val="24"/>
              </w:rPr>
            </w:pPr>
          </w:p>
        </w:tc>
      </w:tr>
    </w:tbl>
    <w:p w14:paraId="3696BD61" w14:textId="77777777" w:rsidR="00DC7826" w:rsidRDefault="00DC7826">
      <w:pPr>
        <w:tabs>
          <w:tab w:val="left" w:pos="1800"/>
          <w:tab w:val="left" w:pos="5580"/>
        </w:tabs>
        <w:jc w:val="left"/>
        <w:rPr>
          <w:rFonts w:ascii="宋体" w:hAnsi="宋体"/>
          <w:color w:val="000000"/>
          <w:sz w:val="24"/>
        </w:rPr>
      </w:pPr>
    </w:p>
    <w:p w14:paraId="4FEBFCA4" w14:textId="77777777" w:rsidR="00DC7826" w:rsidRDefault="00085BD6">
      <w:pPr>
        <w:tabs>
          <w:tab w:val="left" w:pos="1800"/>
          <w:tab w:val="left" w:pos="5580"/>
        </w:tabs>
        <w:jc w:val="left"/>
        <w:rPr>
          <w:rFonts w:ascii="宋体" w:hAnsi="宋体"/>
          <w:color w:val="000000"/>
          <w:sz w:val="24"/>
        </w:rPr>
      </w:pPr>
      <w:r>
        <w:rPr>
          <w:rFonts w:ascii="宋体" w:hAnsi="宋体"/>
          <w:color w:val="000000"/>
          <w:sz w:val="24"/>
        </w:rPr>
        <w:t>注：</w:t>
      </w:r>
    </w:p>
    <w:p w14:paraId="2B480795" w14:textId="77777777" w:rsidR="00DC7826" w:rsidRDefault="00085BD6">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0557971B" w14:textId="77777777" w:rsidR="00DC7826" w:rsidRDefault="00085BD6">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0C4C8E39" w14:textId="77777777" w:rsidR="00DC7826" w:rsidRDefault="00DC7826">
      <w:pPr>
        <w:spacing w:line="360" w:lineRule="auto"/>
        <w:rPr>
          <w:rFonts w:ascii="宋体" w:hAnsi="宋体"/>
          <w:color w:val="000000"/>
          <w:sz w:val="24"/>
          <w:szCs w:val="20"/>
        </w:rPr>
      </w:pPr>
    </w:p>
    <w:p w14:paraId="6FF8E903"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3B0FFCCB"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6F61D661"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176A30E4" w14:textId="77777777" w:rsidR="00DC7826" w:rsidRDefault="00085BD6">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r>
        <w:rPr>
          <w:rFonts w:ascii="宋体" w:hAnsi="宋体"/>
          <w:color w:val="000000"/>
          <w:sz w:val="24"/>
          <w:szCs w:val="20"/>
        </w:rPr>
        <w:t>采购需求偏离表（实质性格式）</w:t>
      </w:r>
    </w:p>
    <w:p w14:paraId="5FE252CC" w14:textId="77777777" w:rsidR="00DC7826" w:rsidRDefault="00085BD6">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088F5040" w14:textId="77777777" w:rsidR="00DC7826" w:rsidRDefault="00085BD6">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C7826" w14:paraId="119FFF8E" w14:textId="77777777">
        <w:trPr>
          <w:trHeight w:val="1053"/>
          <w:jc w:val="center"/>
        </w:trPr>
        <w:tc>
          <w:tcPr>
            <w:tcW w:w="775" w:type="dxa"/>
            <w:vAlign w:val="center"/>
          </w:tcPr>
          <w:p w14:paraId="7D066F8D" w14:textId="77777777" w:rsidR="00DC7826" w:rsidRDefault="00085BD6">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7AF27F49" w14:textId="77777777" w:rsidR="00DC7826" w:rsidRDefault="00085BD6">
            <w:pPr>
              <w:adjustRightInd w:val="0"/>
              <w:snapToGrid w:val="0"/>
              <w:jc w:val="center"/>
              <w:rPr>
                <w:rFonts w:ascii="宋体" w:hAnsi="宋体"/>
                <w:color w:val="000000"/>
                <w:sz w:val="24"/>
              </w:rPr>
            </w:pPr>
            <w:r>
              <w:rPr>
                <w:rFonts w:ascii="宋体" w:hAnsi="宋体"/>
                <w:color w:val="000000"/>
                <w:sz w:val="24"/>
              </w:rPr>
              <w:t>招标文件条目号(页码)</w:t>
            </w:r>
          </w:p>
        </w:tc>
        <w:tc>
          <w:tcPr>
            <w:tcW w:w="2384" w:type="dxa"/>
            <w:vAlign w:val="center"/>
          </w:tcPr>
          <w:p w14:paraId="440A1884" w14:textId="77777777" w:rsidR="00DC7826" w:rsidRDefault="00085BD6">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525B69AD" w14:textId="77777777" w:rsidR="00DC7826" w:rsidRDefault="00085BD6">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17F1F701" w14:textId="77777777" w:rsidR="00DC7826" w:rsidRDefault="00085BD6">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389D9D15" w14:textId="77777777" w:rsidR="00DC7826" w:rsidRDefault="00085BD6">
            <w:pPr>
              <w:adjustRightInd w:val="0"/>
              <w:snapToGrid w:val="0"/>
              <w:jc w:val="center"/>
              <w:rPr>
                <w:rFonts w:ascii="宋体" w:hAnsi="宋体"/>
                <w:color w:val="000000"/>
                <w:sz w:val="24"/>
              </w:rPr>
            </w:pPr>
            <w:r>
              <w:rPr>
                <w:rFonts w:ascii="宋体" w:hAnsi="宋体"/>
                <w:color w:val="000000"/>
                <w:sz w:val="24"/>
              </w:rPr>
              <w:t>说明</w:t>
            </w:r>
          </w:p>
        </w:tc>
      </w:tr>
      <w:tr w:rsidR="00DC7826" w14:paraId="3E648567" w14:textId="77777777">
        <w:trPr>
          <w:trHeight w:val="930"/>
          <w:jc w:val="center"/>
        </w:trPr>
        <w:tc>
          <w:tcPr>
            <w:tcW w:w="775" w:type="dxa"/>
            <w:vAlign w:val="center"/>
          </w:tcPr>
          <w:p w14:paraId="421BA4A8" w14:textId="77777777" w:rsidR="00DC7826" w:rsidRDefault="00DC7826">
            <w:pPr>
              <w:adjustRightInd w:val="0"/>
              <w:snapToGrid w:val="0"/>
              <w:jc w:val="center"/>
              <w:rPr>
                <w:rFonts w:ascii="宋体" w:hAnsi="宋体"/>
                <w:color w:val="000000"/>
                <w:sz w:val="24"/>
              </w:rPr>
            </w:pPr>
          </w:p>
        </w:tc>
        <w:tc>
          <w:tcPr>
            <w:tcW w:w="1482" w:type="dxa"/>
            <w:vAlign w:val="center"/>
          </w:tcPr>
          <w:p w14:paraId="3988921B" w14:textId="77777777" w:rsidR="00DC7826" w:rsidRDefault="00DC7826">
            <w:pPr>
              <w:adjustRightInd w:val="0"/>
              <w:snapToGrid w:val="0"/>
              <w:jc w:val="center"/>
              <w:rPr>
                <w:rFonts w:ascii="宋体" w:hAnsi="宋体"/>
                <w:color w:val="000000"/>
                <w:sz w:val="24"/>
              </w:rPr>
            </w:pPr>
          </w:p>
        </w:tc>
        <w:tc>
          <w:tcPr>
            <w:tcW w:w="2384" w:type="dxa"/>
            <w:vAlign w:val="center"/>
          </w:tcPr>
          <w:p w14:paraId="4759DDD1" w14:textId="77777777" w:rsidR="00DC7826" w:rsidRDefault="00DC7826">
            <w:pPr>
              <w:adjustRightInd w:val="0"/>
              <w:snapToGrid w:val="0"/>
              <w:jc w:val="center"/>
              <w:rPr>
                <w:rFonts w:ascii="宋体" w:hAnsi="宋体"/>
                <w:color w:val="000000"/>
                <w:sz w:val="24"/>
              </w:rPr>
            </w:pPr>
          </w:p>
        </w:tc>
        <w:tc>
          <w:tcPr>
            <w:tcW w:w="2126" w:type="dxa"/>
            <w:vAlign w:val="center"/>
          </w:tcPr>
          <w:p w14:paraId="5D9F63C1" w14:textId="77777777" w:rsidR="00DC7826" w:rsidRDefault="00DC7826">
            <w:pPr>
              <w:adjustRightInd w:val="0"/>
              <w:snapToGrid w:val="0"/>
              <w:jc w:val="center"/>
              <w:rPr>
                <w:rFonts w:ascii="宋体" w:hAnsi="宋体"/>
                <w:color w:val="000000"/>
                <w:sz w:val="24"/>
              </w:rPr>
            </w:pPr>
          </w:p>
        </w:tc>
        <w:tc>
          <w:tcPr>
            <w:tcW w:w="1875" w:type="dxa"/>
            <w:vAlign w:val="center"/>
          </w:tcPr>
          <w:p w14:paraId="46C2D23B" w14:textId="77777777" w:rsidR="00DC7826" w:rsidRDefault="00DC7826">
            <w:pPr>
              <w:adjustRightInd w:val="0"/>
              <w:snapToGrid w:val="0"/>
              <w:jc w:val="center"/>
              <w:rPr>
                <w:rFonts w:ascii="宋体" w:hAnsi="宋体"/>
                <w:color w:val="000000"/>
                <w:sz w:val="24"/>
              </w:rPr>
            </w:pPr>
          </w:p>
        </w:tc>
        <w:tc>
          <w:tcPr>
            <w:tcW w:w="1009" w:type="dxa"/>
            <w:vAlign w:val="center"/>
          </w:tcPr>
          <w:p w14:paraId="3B080996" w14:textId="77777777" w:rsidR="00DC7826" w:rsidRDefault="00DC7826">
            <w:pPr>
              <w:adjustRightInd w:val="0"/>
              <w:snapToGrid w:val="0"/>
              <w:jc w:val="center"/>
              <w:rPr>
                <w:rFonts w:ascii="宋体" w:hAnsi="宋体"/>
                <w:color w:val="000000"/>
                <w:sz w:val="24"/>
              </w:rPr>
            </w:pPr>
          </w:p>
        </w:tc>
      </w:tr>
      <w:tr w:rsidR="00DC7826" w14:paraId="4CB84ED5" w14:textId="77777777">
        <w:trPr>
          <w:trHeight w:val="930"/>
          <w:jc w:val="center"/>
        </w:trPr>
        <w:tc>
          <w:tcPr>
            <w:tcW w:w="775" w:type="dxa"/>
            <w:vAlign w:val="center"/>
          </w:tcPr>
          <w:p w14:paraId="315E85F4" w14:textId="77777777" w:rsidR="00DC7826" w:rsidRDefault="00DC7826">
            <w:pPr>
              <w:adjustRightInd w:val="0"/>
              <w:snapToGrid w:val="0"/>
              <w:jc w:val="center"/>
              <w:rPr>
                <w:rFonts w:ascii="宋体" w:hAnsi="宋体"/>
                <w:color w:val="000000"/>
                <w:sz w:val="24"/>
              </w:rPr>
            </w:pPr>
          </w:p>
        </w:tc>
        <w:tc>
          <w:tcPr>
            <w:tcW w:w="1482" w:type="dxa"/>
            <w:vAlign w:val="center"/>
          </w:tcPr>
          <w:p w14:paraId="1245AAB3" w14:textId="77777777" w:rsidR="00DC7826" w:rsidRDefault="00DC7826">
            <w:pPr>
              <w:adjustRightInd w:val="0"/>
              <w:snapToGrid w:val="0"/>
              <w:jc w:val="center"/>
              <w:rPr>
                <w:rFonts w:ascii="宋体" w:hAnsi="宋体"/>
                <w:color w:val="000000"/>
                <w:sz w:val="24"/>
              </w:rPr>
            </w:pPr>
          </w:p>
        </w:tc>
        <w:tc>
          <w:tcPr>
            <w:tcW w:w="2384" w:type="dxa"/>
            <w:vAlign w:val="center"/>
          </w:tcPr>
          <w:p w14:paraId="15B24C54" w14:textId="77777777" w:rsidR="00DC7826" w:rsidRDefault="00DC7826">
            <w:pPr>
              <w:adjustRightInd w:val="0"/>
              <w:snapToGrid w:val="0"/>
              <w:jc w:val="center"/>
              <w:rPr>
                <w:rFonts w:ascii="宋体" w:hAnsi="宋体"/>
                <w:color w:val="000000"/>
                <w:sz w:val="24"/>
              </w:rPr>
            </w:pPr>
          </w:p>
        </w:tc>
        <w:tc>
          <w:tcPr>
            <w:tcW w:w="2126" w:type="dxa"/>
            <w:vAlign w:val="center"/>
          </w:tcPr>
          <w:p w14:paraId="7426E7F0" w14:textId="77777777" w:rsidR="00DC7826" w:rsidRDefault="00DC7826">
            <w:pPr>
              <w:adjustRightInd w:val="0"/>
              <w:snapToGrid w:val="0"/>
              <w:jc w:val="center"/>
              <w:rPr>
                <w:rFonts w:ascii="宋体" w:hAnsi="宋体"/>
                <w:color w:val="000000"/>
                <w:sz w:val="24"/>
              </w:rPr>
            </w:pPr>
          </w:p>
        </w:tc>
        <w:tc>
          <w:tcPr>
            <w:tcW w:w="1875" w:type="dxa"/>
            <w:vAlign w:val="center"/>
          </w:tcPr>
          <w:p w14:paraId="139CCF96" w14:textId="77777777" w:rsidR="00DC7826" w:rsidRDefault="00DC7826">
            <w:pPr>
              <w:adjustRightInd w:val="0"/>
              <w:snapToGrid w:val="0"/>
              <w:jc w:val="center"/>
              <w:rPr>
                <w:rFonts w:ascii="宋体" w:hAnsi="宋体"/>
                <w:color w:val="000000"/>
                <w:sz w:val="24"/>
              </w:rPr>
            </w:pPr>
          </w:p>
        </w:tc>
        <w:tc>
          <w:tcPr>
            <w:tcW w:w="1009" w:type="dxa"/>
            <w:vAlign w:val="center"/>
          </w:tcPr>
          <w:p w14:paraId="01D46877" w14:textId="77777777" w:rsidR="00DC7826" w:rsidRDefault="00DC7826">
            <w:pPr>
              <w:adjustRightInd w:val="0"/>
              <w:snapToGrid w:val="0"/>
              <w:jc w:val="center"/>
              <w:rPr>
                <w:rFonts w:ascii="宋体" w:hAnsi="宋体"/>
                <w:color w:val="000000"/>
                <w:sz w:val="24"/>
              </w:rPr>
            </w:pPr>
          </w:p>
        </w:tc>
      </w:tr>
      <w:tr w:rsidR="00DC7826" w14:paraId="5B910087" w14:textId="77777777">
        <w:trPr>
          <w:trHeight w:val="930"/>
          <w:jc w:val="center"/>
        </w:trPr>
        <w:tc>
          <w:tcPr>
            <w:tcW w:w="775" w:type="dxa"/>
            <w:vAlign w:val="center"/>
          </w:tcPr>
          <w:p w14:paraId="55B524A9" w14:textId="77777777" w:rsidR="00DC7826" w:rsidRDefault="00DC7826">
            <w:pPr>
              <w:adjustRightInd w:val="0"/>
              <w:snapToGrid w:val="0"/>
              <w:jc w:val="center"/>
              <w:rPr>
                <w:rFonts w:ascii="宋体" w:hAnsi="宋体"/>
                <w:color w:val="000000"/>
                <w:sz w:val="24"/>
              </w:rPr>
            </w:pPr>
          </w:p>
        </w:tc>
        <w:tc>
          <w:tcPr>
            <w:tcW w:w="1482" w:type="dxa"/>
            <w:vAlign w:val="center"/>
          </w:tcPr>
          <w:p w14:paraId="214C4BBA" w14:textId="77777777" w:rsidR="00DC7826" w:rsidRDefault="00DC7826">
            <w:pPr>
              <w:adjustRightInd w:val="0"/>
              <w:snapToGrid w:val="0"/>
              <w:jc w:val="center"/>
              <w:rPr>
                <w:rFonts w:ascii="宋体" w:hAnsi="宋体"/>
                <w:color w:val="000000"/>
                <w:sz w:val="24"/>
              </w:rPr>
            </w:pPr>
          </w:p>
        </w:tc>
        <w:tc>
          <w:tcPr>
            <w:tcW w:w="2384" w:type="dxa"/>
            <w:vAlign w:val="center"/>
          </w:tcPr>
          <w:p w14:paraId="0701DA5E" w14:textId="77777777" w:rsidR="00DC7826" w:rsidRDefault="00DC7826">
            <w:pPr>
              <w:adjustRightInd w:val="0"/>
              <w:snapToGrid w:val="0"/>
              <w:jc w:val="center"/>
              <w:rPr>
                <w:rFonts w:ascii="宋体" w:hAnsi="宋体"/>
                <w:color w:val="000000"/>
                <w:sz w:val="24"/>
              </w:rPr>
            </w:pPr>
          </w:p>
        </w:tc>
        <w:tc>
          <w:tcPr>
            <w:tcW w:w="2126" w:type="dxa"/>
            <w:vAlign w:val="center"/>
          </w:tcPr>
          <w:p w14:paraId="6D22F9AC" w14:textId="77777777" w:rsidR="00DC7826" w:rsidRDefault="00DC7826">
            <w:pPr>
              <w:adjustRightInd w:val="0"/>
              <w:snapToGrid w:val="0"/>
              <w:jc w:val="center"/>
              <w:rPr>
                <w:rFonts w:ascii="宋体" w:hAnsi="宋体"/>
                <w:color w:val="000000"/>
                <w:sz w:val="24"/>
              </w:rPr>
            </w:pPr>
          </w:p>
        </w:tc>
        <w:tc>
          <w:tcPr>
            <w:tcW w:w="1875" w:type="dxa"/>
            <w:vAlign w:val="center"/>
          </w:tcPr>
          <w:p w14:paraId="71D13E28" w14:textId="77777777" w:rsidR="00DC7826" w:rsidRDefault="00DC7826">
            <w:pPr>
              <w:adjustRightInd w:val="0"/>
              <w:snapToGrid w:val="0"/>
              <w:jc w:val="center"/>
              <w:rPr>
                <w:rFonts w:ascii="宋体" w:hAnsi="宋体"/>
                <w:color w:val="000000"/>
                <w:sz w:val="24"/>
              </w:rPr>
            </w:pPr>
          </w:p>
        </w:tc>
        <w:tc>
          <w:tcPr>
            <w:tcW w:w="1009" w:type="dxa"/>
            <w:vAlign w:val="center"/>
          </w:tcPr>
          <w:p w14:paraId="034A7C58" w14:textId="77777777" w:rsidR="00DC7826" w:rsidRDefault="00DC7826">
            <w:pPr>
              <w:adjustRightInd w:val="0"/>
              <w:snapToGrid w:val="0"/>
              <w:jc w:val="center"/>
              <w:rPr>
                <w:rFonts w:ascii="宋体" w:hAnsi="宋体"/>
                <w:color w:val="000000"/>
                <w:sz w:val="24"/>
              </w:rPr>
            </w:pPr>
          </w:p>
        </w:tc>
      </w:tr>
      <w:tr w:rsidR="00DC7826" w14:paraId="40097AA7" w14:textId="77777777">
        <w:trPr>
          <w:trHeight w:val="930"/>
          <w:jc w:val="center"/>
        </w:trPr>
        <w:tc>
          <w:tcPr>
            <w:tcW w:w="775" w:type="dxa"/>
            <w:vAlign w:val="center"/>
          </w:tcPr>
          <w:p w14:paraId="64CE1C9A" w14:textId="77777777" w:rsidR="00DC7826" w:rsidRDefault="00DC7826">
            <w:pPr>
              <w:adjustRightInd w:val="0"/>
              <w:snapToGrid w:val="0"/>
              <w:jc w:val="center"/>
              <w:rPr>
                <w:rFonts w:ascii="宋体" w:hAnsi="宋体"/>
                <w:color w:val="000000"/>
                <w:sz w:val="24"/>
              </w:rPr>
            </w:pPr>
          </w:p>
        </w:tc>
        <w:tc>
          <w:tcPr>
            <w:tcW w:w="1482" w:type="dxa"/>
            <w:vAlign w:val="center"/>
          </w:tcPr>
          <w:p w14:paraId="522C1D74" w14:textId="77777777" w:rsidR="00DC7826" w:rsidRDefault="00DC7826">
            <w:pPr>
              <w:adjustRightInd w:val="0"/>
              <w:snapToGrid w:val="0"/>
              <w:jc w:val="center"/>
              <w:rPr>
                <w:rFonts w:ascii="宋体" w:hAnsi="宋体"/>
                <w:color w:val="000000"/>
                <w:sz w:val="24"/>
              </w:rPr>
            </w:pPr>
          </w:p>
        </w:tc>
        <w:tc>
          <w:tcPr>
            <w:tcW w:w="2384" w:type="dxa"/>
            <w:vAlign w:val="center"/>
          </w:tcPr>
          <w:p w14:paraId="0172DF5C" w14:textId="77777777" w:rsidR="00DC7826" w:rsidRDefault="00DC7826">
            <w:pPr>
              <w:adjustRightInd w:val="0"/>
              <w:snapToGrid w:val="0"/>
              <w:jc w:val="center"/>
              <w:rPr>
                <w:rFonts w:ascii="宋体" w:hAnsi="宋体"/>
                <w:color w:val="000000"/>
                <w:sz w:val="24"/>
              </w:rPr>
            </w:pPr>
          </w:p>
        </w:tc>
        <w:tc>
          <w:tcPr>
            <w:tcW w:w="2126" w:type="dxa"/>
            <w:vAlign w:val="center"/>
          </w:tcPr>
          <w:p w14:paraId="2EEF7556" w14:textId="77777777" w:rsidR="00DC7826" w:rsidRDefault="00DC7826">
            <w:pPr>
              <w:adjustRightInd w:val="0"/>
              <w:snapToGrid w:val="0"/>
              <w:jc w:val="center"/>
              <w:rPr>
                <w:rFonts w:ascii="宋体" w:hAnsi="宋体"/>
                <w:color w:val="000000"/>
                <w:sz w:val="24"/>
              </w:rPr>
            </w:pPr>
          </w:p>
        </w:tc>
        <w:tc>
          <w:tcPr>
            <w:tcW w:w="1875" w:type="dxa"/>
            <w:vAlign w:val="center"/>
          </w:tcPr>
          <w:p w14:paraId="33751E77" w14:textId="77777777" w:rsidR="00DC7826" w:rsidRDefault="00DC7826">
            <w:pPr>
              <w:adjustRightInd w:val="0"/>
              <w:snapToGrid w:val="0"/>
              <w:jc w:val="center"/>
              <w:rPr>
                <w:rFonts w:ascii="宋体" w:hAnsi="宋体"/>
                <w:color w:val="000000"/>
                <w:sz w:val="24"/>
              </w:rPr>
            </w:pPr>
          </w:p>
        </w:tc>
        <w:tc>
          <w:tcPr>
            <w:tcW w:w="1009" w:type="dxa"/>
            <w:vAlign w:val="center"/>
          </w:tcPr>
          <w:p w14:paraId="2F1E7F61" w14:textId="77777777" w:rsidR="00DC7826" w:rsidRDefault="00DC7826">
            <w:pPr>
              <w:adjustRightInd w:val="0"/>
              <w:snapToGrid w:val="0"/>
              <w:jc w:val="center"/>
              <w:rPr>
                <w:rFonts w:ascii="宋体" w:hAnsi="宋体"/>
                <w:color w:val="000000"/>
                <w:sz w:val="24"/>
              </w:rPr>
            </w:pPr>
          </w:p>
        </w:tc>
      </w:tr>
      <w:tr w:rsidR="00DC7826" w14:paraId="2E0EB4D2" w14:textId="77777777">
        <w:trPr>
          <w:trHeight w:val="930"/>
          <w:jc w:val="center"/>
        </w:trPr>
        <w:tc>
          <w:tcPr>
            <w:tcW w:w="775" w:type="dxa"/>
            <w:vAlign w:val="center"/>
          </w:tcPr>
          <w:p w14:paraId="46B322A9" w14:textId="77777777" w:rsidR="00DC7826" w:rsidRDefault="00DC7826">
            <w:pPr>
              <w:adjustRightInd w:val="0"/>
              <w:snapToGrid w:val="0"/>
              <w:jc w:val="center"/>
              <w:rPr>
                <w:rFonts w:ascii="宋体" w:hAnsi="宋体"/>
                <w:color w:val="000000"/>
                <w:sz w:val="24"/>
              </w:rPr>
            </w:pPr>
          </w:p>
        </w:tc>
        <w:tc>
          <w:tcPr>
            <w:tcW w:w="1482" w:type="dxa"/>
            <w:vAlign w:val="center"/>
          </w:tcPr>
          <w:p w14:paraId="61458236" w14:textId="77777777" w:rsidR="00DC7826" w:rsidRDefault="00DC7826">
            <w:pPr>
              <w:adjustRightInd w:val="0"/>
              <w:snapToGrid w:val="0"/>
              <w:jc w:val="center"/>
              <w:rPr>
                <w:rFonts w:ascii="宋体" w:hAnsi="宋体"/>
                <w:color w:val="000000"/>
                <w:sz w:val="24"/>
              </w:rPr>
            </w:pPr>
          </w:p>
        </w:tc>
        <w:tc>
          <w:tcPr>
            <w:tcW w:w="2384" w:type="dxa"/>
            <w:vAlign w:val="center"/>
          </w:tcPr>
          <w:p w14:paraId="42A14322" w14:textId="77777777" w:rsidR="00DC7826" w:rsidRDefault="00DC7826">
            <w:pPr>
              <w:adjustRightInd w:val="0"/>
              <w:snapToGrid w:val="0"/>
              <w:jc w:val="center"/>
              <w:rPr>
                <w:rFonts w:ascii="宋体" w:hAnsi="宋体"/>
                <w:color w:val="000000"/>
                <w:sz w:val="24"/>
              </w:rPr>
            </w:pPr>
          </w:p>
        </w:tc>
        <w:tc>
          <w:tcPr>
            <w:tcW w:w="2126" w:type="dxa"/>
            <w:vAlign w:val="center"/>
          </w:tcPr>
          <w:p w14:paraId="3F99504F" w14:textId="77777777" w:rsidR="00DC7826" w:rsidRDefault="00DC7826">
            <w:pPr>
              <w:adjustRightInd w:val="0"/>
              <w:snapToGrid w:val="0"/>
              <w:jc w:val="center"/>
              <w:rPr>
                <w:rFonts w:ascii="宋体" w:hAnsi="宋体"/>
                <w:color w:val="000000"/>
                <w:sz w:val="24"/>
              </w:rPr>
            </w:pPr>
          </w:p>
        </w:tc>
        <w:tc>
          <w:tcPr>
            <w:tcW w:w="1875" w:type="dxa"/>
            <w:vAlign w:val="center"/>
          </w:tcPr>
          <w:p w14:paraId="77AAC22F" w14:textId="77777777" w:rsidR="00DC7826" w:rsidRDefault="00DC7826">
            <w:pPr>
              <w:adjustRightInd w:val="0"/>
              <w:snapToGrid w:val="0"/>
              <w:jc w:val="center"/>
              <w:rPr>
                <w:rFonts w:ascii="宋体" w:hAnsi="宋体"/>
                <w:color w:val="000000"/>
                <w:sz w:val="24"/>
              </w:rPr>
            </w:pPr>
          </w:p>
        </w:tc>
        <w:tc>
          <w:tcPr>
            <w:tcW w:w="1009" w:type="dxa"/>
            <w:vAlign w:val="center"/>
          </w:tcPr>
          <w:p w14:paraId="6CE87CF5" w14:textId="77777777" w:rsidR="00DC7826" w:rsidRDefault="00DC7826">
            <w:pPr>
              <w:adjustRightInd w:val="0"/>
              <w:snapToGrid w:val="0"/>
              <w:jc w:val="center"/>
              <w:rPr>
                <w:rFonts w:ascii="宋体" w:hAnsi="宋体"/>
                <w:color w:val="000000"/>
                <w:sz w:val="24"/>
              </w:rPr>
            </w:pPr>
          </w:p>
        </w:tc>
      </w:tr>
      <w:tr w:rsidR="00DC7826" w14:paraId="76369AAB" w14:textId="77777777">
        <w:trPr>
          <w:trHeight w:val="930"/>
          <w:jc w:val="center"/>
        </w:trPr>
        <w:tc>
          <w:tcPr>
            <w:tcW w:w="775" w:type="dxa"/>
            <w:vAlign w:val="center"/>
          </w:tcPr>
          <w:p w14:paraId="053BB2D6" w14:textId="77777777" w:rsidR="00DC7826" w:rsidRDefault="00DC7826">
            <w:pPr>
              <w:adjustRightInd w:val="0"/>
              <w:snapToGrid w:val="0"/>
              <w:jc w:val="center"/>
              <w:rPr>
                <w:rFonts w:ascii="宋体" w:hAnsi="宋体"/>
                <w:color w:val="000000"/>
                <w:sz w:val="24"/>
              </w:rPr>
            </w:pPr>
          </w:p>
        </w:tc>
        <w:tc>
          <w:tcPr>
            <w:tcW w:w="1482" w:type="dxa"/>
            <w:vAlign w:val="center"/>
          </w:tcPr>
          <w:p w14:paraId="5E486759" w14:textId="77777777" w:rsidR="00DC7826" w:rsidRDefault="00DC7826">
            <w:pPr>
              <w:adjustRightInd w:val="0"/>
              <w:snapToGrid w:val="0"/>
              <w:jc w:val="center"/>
              <w:rPr>
                <w:rFonts w:ascii="宋体" w:hAnsi="宋体"/>
                <w:color w:val="000000"/>
                <w:sz w:val="24"/>
              </w:rPr>
            </w:pPr>
          </w:p>
        </w:tc>
        <w:tc>
          <w:tcPr>
            <w:tcW w:w="2384" w:type="dxa"/>
            <w:vAlign w:val="center"/>
          </w:tcPr>
          <w:p w14:paraId="1AB1B699" w14:textId="77777777" w:rsidR="00DC7826" w:rsidRDefault="00DC7826">
            <w:pPr>
              <w:adjustRightInd w:val="0"/>
              <w:snapToGrid w:val="0"/>
              <w:jc w:val="center"/>
              <w:rPr>
                <w:rFonts w:ascii="宋体" w:hAnsi="宋体"/>
                <w:color w:val="000000"/>
                <w:sz w:val="24"/>
              </w:rPr>
            </w:pPr>
          </w:p>
        </w:tc>
        <w:tc>
          <w:tcPr>
            <w:tcW w:w="2126" w:type="dxa"/>
            <w:vAlign w:val="center"/>
          </w:tcPr>
          <w:p w14:paraId="2EB6C953" w14:textId="77777777" w:rsidR="00DC7826" w:rsidRDefault="00DC7826">
            <w:pPr>
              <w:adjustRightInd w:val="0"/>
              <w:snapToGrid w:val="0"/>
              <w:jc w:val="center"/>
              <w:rPr>
                <w:rFonts w:ascii="宋体" w:hAnsi="宋体"/>
                <w:color w:val="000000"/>
                <w:sz w:val="24"/>
              </w:rPr>
            </w:pPr>
          </w:p>
        </w:tc>
        <w:tc>
          <w:tcPr>
            <w:tcW w:w="1875" w:type="dxa"/>
            <w:vAlign w:val="center"/>
          </w:tcPr>
          <w:p w14:paraId="35564268" w14:textId="77777777" w:rsidR="00DC7826" w:rsidRDefault="00DC7826">
            <w:pPr>
              <w:adjustRightInd w:val="0"/>
              <w:snapToGrid w:val="0"/>
              <w:jc w:val="center"/>
              <w:rPr>
                <w:rFonts w:ascii="宋体" w:hAnsi="宋体"/>
                <w:color w:val="000000"/>
                <w:sz w:val="24"/>
              </w:rPr>
            </w:pPr>
          </w:p>
        </w:tc>
        <w:tc>
          <w:tcPr>
            <w:tcW w:w="1009" w:type="dxa"/>
            <w:vAlign w:val="center"/>
          </w:tcPr>
          <w:p w14:paraId="493E4DAC" w14:textId="77777777" w:rsidR="00DC7826" w:rsidRDefault="00DC7826">
            <w:pPr>
              <w:adjustRightInd w:val="0"/>
              <w:snapToGrid w:val="0"/>
              <w:jc w:val="center"/>
              <w:rPr>
                <w:rFonts w:ascii="宋体" w:hAnsi="宋体"/>
                <w:color w:val="000000"/>
                <w:sz w:val="24"/>
              </w:rPr>
            </w:pPr>
          </w:p>
        </w:tc>
      </w:tr>
    </w:tbl>
    <w:p w14:paraId="27D89480" w14:textId="77777777" w:rsidR="00DC7826" w:rsidRDefault="00085BD6">
      <w:pPr>
        <w:tabs>
          <w:tab w:val="left" w:pos="1800"/>
          <w:tab w:val="left" w:pos="5580"/>
        </w:tabs>
        <w:jc w:val="left"/>
        <w:rPr>
          <w:rFonts w:ascii="宋体" w:hAnsi="宋体"/>
          <w:color w:val="000000"/>
          <w:sz w:val="24"/>
        </w:rPr>
      </w:pPr>
      <w:r>
        <w:rPr>
          <w:rFonts w:ascii="宋体" w:hAnsi="宋体"/>
          <w:color w:val="000000"/>
          <w:sz w:val="24"/>
        </w:rPr>
        <w:t>注：</w:t>
      </w:r>
    </w:p>
    <w:p w14:paraId="3AC5A813" w14:textId="77777777" w:rsidR="00DC7826" w:rsidRDefault="00085BD6">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4BCDB5DF" w14:textId="77777777" w:rsidR="00DC7826" w:rsidRDefault="00085BD6">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2DC7051A" w14:textId="77777777" w:rsidR="00DC7826" w:rsidRDefault="00085BD6">
      <w:pPr>
        <w:tabs>
          <w:tab w:val="left" w:pos="1800"/>
          <w:tab w:val="left" w:pos="5580"/>
        </w:tabs>
        <w:spacing w:line="360" w:lineRule="auto"/>
        <w:jc w:val="left"/>
        <w:rPr>
          <w:rFonts w:ascii="宋体" w:hAnsi="宋体"/>
          <w:sz w:val="24"/>
        </w:rPr>
      </w:pPr>
      <w:r>
        <w:rPr>
          <w:rFonts w:ascii="宋体" w:hAnsi="宋体"/>
          <w:color w:val="000000"/>
          <w:sz w:val="24"/>
          <w:lang w:val="zh-CN"/>
        </w:rPr>
        <w:t xml:space="preserve">                  </w:t>
      </w:r>
    </w:p>
    <w:p w14:paraId="471B8F29"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74FF423"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215586D5" w14:textId="77777777" w:rsidR="00DC7826" w:rsidRDefault="00085BD6">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692261FB" w14:textId="77777777" w:rsidR="00DC7826" w:rsidRDefault="00085BD6">
      <w:pPr>
        <w:tabs>
          <w:tab w:val="left" w:pos="5580"/>
        </w:tabs>
        <w:spacing w:line="360" w:lineRule="auto"/>
        <w:rPr>
          <w:rFonts w:ascii="宋体" w:hAnsi="宋体"/>
          <w:sz w:val="24"/>
        </w:rPr>
      </w:pPr>
      <w:r>
        <w:rPr>
          <w:rFonts w:ascii="宋体" w:hAnsi="宋体" w:hint="eastAsia"/>
          <w:sz w:val="24"/>
        </w:rPr>
        <w:t>说明：</w:t>
      </w:r>
    </w:p>
    <w:p w14:paraId="6715DAC2" w14:textId="77777777" w:rsidR="00DC7826" w:rsidRDefault="00085BD6">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C7638FD" w14:textId="77777777" w:rsidR="00DC7826" w:rsidRDefault="00085BD6">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E752D0E" w14:textId="77777777" w:rsidR="00DC7826" w:rsidRDefault="00085BD6">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204E688D" w14:textId="77777777" w:rsidR="00DC7826" w:rsidRDefault="00085BD6">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B0DA370" w14:textId="77777777" w:rsidR="00DC7826" w:rsidRDefault="00085BD6">
      <w:pPr>
        <w:tabs>
          <w:tab w:val="left" w:pos="5580"/>
        </w:tabs>
        <w:spacing w:line="360" w:lineRule="auto"/>
        <w:rPr>
          <w:rFonts w:ascii="宋体" w:hAnsi="宋体"/>
          <w:sz w:val="24"/>
        </w:rPr>
      </w:pPr>
      <w:r>
        <w:rPr>
          <w:rFonts w:ascii="宋体" w:hAnsi="宋体" w:hint="eastAsia"/>
          <w:sz w:val="24"/>
        </w:rPr>
        <w:t>5）后附《中小企业划型标准规定》</w:t>
      </w:r>
    </w:p>
    <w:p w14:paraId="5544050F" w14:textId="77777777" w:rsidR="00DC7826" w:rsidRDefault="00085BD6">
      <w:pPr>
        <w:widowControl/>
        <w:jc w:val="left"/>
        <w:rPr>
          <w:rFonts w:ascii="宋体" w:hAnsi="宋体"/>
          <w:b/>
          <w:bCs/>
          <w:color w:val="000000"/>
          <w:sz w:val="24"/>
        </w:rPr>
      </w:pPr>
      <w:r>
        <w:rPr>
          <w:rFonts w:ascii="宋体" w:hAnsi="宋体"/>
          <w:b/>
          <w:bCs/>
          <w:color w:val="000000"/>
          <w:sz w:val="24"/>
        </w:rPr>
        <w:br w:type="page"/>
      </w:r>
    </w:p>
    <w:p w14:paraId="2D82F694" w14:textId="77777777" w:rsidR="00DC7826" w:rsidRDefault="00085BD6">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lastRenderedPageBreak/>
        <w:t>中小企业声明函（货物）格式</w:t>
      </w:r>
    </w:p>
    <w:p w14:paraId="143A5559" w14:textId="77777777" w:rsidR="00DC7826" w:rsidRDefault="00085BD6">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CE8F90C" w14:textId="77777777" w:rsidR="00DC7826" w:rsidRDefault="00085BD6">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30A7004D" w14:textId="77777777" w:rsidR="00DC7826" w:rsidRDefault="00085BD6">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1C353A1" w14:textId="77777777" w:rsidR="00DC7826" w:rsidRDefault="00085BD6">
      <w:pPr>
        <w:autoSpaceDE w:val="0"/>
        <w:autoSpaceDN w:val="0"/>
        <w:spacing w:line="360" w:lineRule="auto"/>
        <w:ind w:left="860"/>
        <w:jc w:val="left"/>
        <w:rPr>
          <w:rFonts w:ascii="宋体" w:hAnsi="宋体"/>
          <w:kern w:val="0"/>
          <w:sz w:val="24"/>
        </w:rPr>
      </w:pPr>
      <w:r>
        <w:rPr>
          <w:rFonts w:ascii="宋体" w:hAnsi="宋体"/>
          <w:kern w:val="0"/>
          <w:sz w:val="24"/>
        </w:rPr>
        <w:t>……</w:t>
      </w:r>
    </w:p>
    <w:p w14:paraId="0D6C102C" w14:textId="77777777" w:rsidR="00DC7826" w:rsidRDefault="00085BD6">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05B522CF" w14:textId="77777777" w:rsidR="00DC7826" w:rsidRDefault="00085BD6">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110502DE" w14:textId="77777777" w:rsidR="00DC7826" w:rsidRDefault="00DC7826">
      <w:pPr>
        <w:spacing w:line="360" w:lineRule="auto"/>
        <w:ind w:firstLine="504"/>
        <w:rPr>
          <w:rFonts w:ascii="宋体" w:hAnsi="宋体"/>
          <w:spacing w:val="6"/>
          <w:sz w:val="24"/>
        </w:rPr>
      </w:pPr>
    </w:p>
    <w:p w14:paraId="084BC3D0" w14:textId="77777777" w:rsidR="00DC7826" w:rsidRDefault="00DC7826">
      <w:pPr>
        <w:spacing w:line="360" w:lineRule="auto"/>
        <w:ind w:firstLine="504"/>
        <w:rPr>
          <w:rFonts w:ascii="宋体" w:hAnsi="宋体"/>
          <w:spacing w:val="6"/>
          <w:sz w:val="24"/>
        </w:rPr>
      </w:pPr>
    </w:p>
    <w:p w14:paraId="5DA3A8C6" w14:textId="77777777" w:rsidR="00DC7826" w:rsidRDefault="00085BD6">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6A8EA631" w14:textId="77777777" w:rsidR="00DC7826" w:rsidRDefault="00085BD6">
      <w:pPr>
        <w:spacing w:line="360" w:lineRule="auto"/>
        <w:ind w:right="360" w:firstLine="480"/>
        <w:jc w:val="right"/>
        <w:rPr>
          <w:rFonts w:ascii="宋体" w:hAnsi="宋体"/>
          <w:color w:val="000000"/>
          <w:sz w:val="24"/>
        </w:rPr>
      </w:pPr>
      <w:r>
        <w:rPr>
          <w:rFonts w:ascii="宋体" w:hAnsi="宋体"/>
          <w:color w:val="000000"/>
          <w:sz w:val="24"/>
        </w:rPr>
        <w:t>日 期：________</w:t>
      </w:r>
    </w:p>
    <w:p w14:paraId="7D8AA613" w14:textId="77777777" w:rsidR="00DC7826" w:rsidRDefault="00DC7826">
      <w:pPr>
        <w:spacing w:line="360" w:lineRule="auto"/>
        <w:ind w:right="360" w:firstLine="480"/>
        <w:jc w:val="right"/>
        <w:rPr>
          <w:rFonts w:ascii="宋体" w:hAnsi="宋体"/>
          <w:color w:val="000000"/>
          <w:sz w:val="24"/>
        </w:rPr>
      </w:pPr>
    </w:p>
    <w:p w14:paraId="4B1225E8" w14:textId="77777777" w:rsidR="00DC7826" w:rsidRDefault="00DC7826">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DC7826" w14:paraId="7DB571B1" w14:textId="77777777">
        <w:tc>
          <w:tcPr>
            <w:tcW w:w="8946" w:type="dxa"/>
          </w:tcPr>
          <w:p w14:paraId="12450AA1" w14:textId="77777777" w:rsidR="00DC7826" w:rsidRDefault="00085BD6">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34D77DC6" w14:textId="77777777" w:rsidR="00DC7826" w:rsidRDefault="00DC7826">
      <w:pPr>
        <w:autoSpaceDE w:val="0"/>
        <w:autoSpaceDN w:val="0"/>
        <w:adjustRightInd w:val="0"/>
        <w:ind w:firstLine="420"/>
        <w:jc w:val="left"/>
        <w:rPr>
          <w:rFonts w:ascii="宋体" w:hAnsi="宋体"/>
          <w:sz w:val="24"/>
        </w:rPr>
      </w:pPr>
    </w:p>
    <w:p w14:paraId="4A00F31D" w14:textId="77777777" w:rsidR="00DC7826" w:rsidRDefault="00DC7826">
      <w:pPr>
        <w:spacing w:line="360" w:lineRule="auto"/>
        <w:rPr>
          <w:rFonts w:ascii="宋体" w:hAnsi="宋体"/>
          <w:color w:val="000000"/>
          <w:sz w:val="24"/>
        </w:rPr>
      </w:pPr>
    </w:p>
    <w:p w14:paraId="217B85BD" w14:textId="77777777" w:rsidR="00DC7826" w:rsidRDefault="00085BD6">
      <w:pPr>
        <w:spacing w:beforeLines="100" w:before="240" w:afterLines="100" w:after="240" w:line="360" w:lineRule="auto"/>
        <w:rPr>
          <w:rFonts w:ascii="宋体" w:hAnsi="宋体"/>
          <w:color w:val="000000"/>
          <w:szCs w:val="21"/>
          <w:vertAlign w:val="superscript"/>
        </w:rPr>
      </w:pPr>
      <w:r>
        <w:rPr>
          <w:rFonts w:ascii="宋体" w:hAnsi="宋体"/>
          <w:color w:val="000000"/>
          <w:szCs w:val="21"/>
          <w:vertAlign w:val="superscript"/>
        </w:rPr>
        <w:t xml:space="preserve"> </w:t>
      </w:r>
    </w:p>
    <w:p w14:paraId="1AC67436" w14:textId="77777777" w:rsidR="00DC7826" w:rsidRDefault="00DC7826">
      <w:pPr>
        <w:spacing w:line="360" w:lineRule="auto"/>
        <w:ind w:right="360" w:firstLine="480"/>
        <w:jc w:val="right"/>
        <w:rPr>
          <w:rFonts w:ascii="宋体" w:hAnsi="宋体"/>
          <w:color w:val="000000"/>
          <w:sz w:val="24"/>
        </w:rPr>
      </w:pPr>
    </w:p>
    <w:p w14:paraId="4A64F935" w14:textId="77777777" w:rsidR="00DC7826" w:rsidRDefault="00DC7826">
      <w:pPr>
        <w:spacing w:line="360" w:lineRule="auto"/>
        <w:ind w:right="360" w:firstLine="480"/>
        <w:jc w:val="right"/>
        <w:rPr>
          <w:rFonts w:ascii="宋体" w:hAnsi="宋体"/>
          <w:color w:val="000000"/>
          <w:sz w:val="24"/>
        </w:rPr>
      </w:pPr>
    </w:p>
    <w:p w14:paraId="1EB94BEF" w14:textId="77777777" w:rsidR="00DC7826" w:rsidRDefault="00085BD6">
      <w:pPr>
        <w:spacing w:line="360" w:lineRule="auto"/>
        <w:outlineLvl w:val="2"/>
        <w:rPr>
          <w:rFonts w:ascii="宋体" w:hAnsi="宋体"/>
          <w:color w:val="000000"/>
          <w:sz w:val="24"/>
          <w:szCs w:val="20"/>
        </w:rPr>
      </w:pPr>
      <w:r>
        <w:rPr>
          <w:rFonts w:ascii="宋体" w:hAnsi="宋体"/>
          <w:color w:val="000000"/>
          <w:sz w:val="24"/>
          <w:szCs w:val="20"/>
        </w:rPr>
        <w:br w:type="page"/>
      </w:r>
    </w:p>
    <w:p w14:paraId="45A2D5F5" w14:textId="77777777" w:rsidR="00DC7826" w:rsidRDefault="00085BD6">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12F6F272" w14:textId="77777777" w:rsidR="00DC7826" w:rsidRDefault="00085BD6">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6BFBC1C" w14:textId="77777777" w:rsidR="00DC7826" w:rsidRDefault="00085BD6">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4A03698" w14:textId="77777777" w:rsidR="00DC7826" w:rsidRDefault="00085BD6">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15B3671" w14:textId="77777777" w:rsidR="00DC7826" w:rsidRDefault="00085BD6">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134462FF" w14:textId="77777777" w:rsidR="00DC7826" w:rsidRDefault="00DC7826">
      <w:pPr>
        <w:spacing w:line="588" w:lineRule="exact"/>
        <w:ind w:firstLineChars="200" w:firstLine="504"/>
        <w:rPr>
          <w:rFonts w:ascii="宋体" w:hAnsi="宋体"/>
          <w:spacing w:val="6"/>
          <w:sz w:val="24"/>
        </w:rPr>
      </w:pPr>
    </w:p>
    <w:p w14:paraId="4196913A" w14:textId="77777777" w:rsidR="00DC7826" w:rsidRDefault="00DC7826">
      <w:pPr>
        <w:spacing w:line="588" w:lineRule="exact"/>
        <w:ind w:firstLineChars="200" w:firstLine="504"/>
        <w:rPr>
          <w:rFonts w:ascii="宋体" w:hAnsi="宋体"/>
          <w:spacing w:val="6"/>
          <w:sz w:val="24"/>
        </w:rPr>
      </w:pPr>
    </w:p>
    <w:p w14:paraId="484E2793" w14:textId="77777777" w:rsidR="00DC7826" w:rsidRDefault="00085BD6">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79511382" w14:textId="77777777" w:rsidR="00DC7826" w:rsidRDefault="00085BD6">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36664BA7" w14:textId="77777777" w:rsidR="00DC7826" w:rsidRDefault="00085BD6">
      <w:pPr>
        <w:spacing w:line="360" w:lineRule="auto"/>
        <w:outlineLvl w:val="2"/>
        <w:rPr>
          <w:rFonts w:ascii="宋体" w:hAnsi="宋体"/>
          <w:color w:val="000000"/>
          <w:sz w:val="24"/>
          <w:szCs w:val="20"/>
        </w:rPr>
      </w:pPr>
      <w:r>
        <w:rPr>
          <w:rFonts w:ascii="宋体" w:hAnsi="宋体"/>
          <w:spacing w:val="6"/>
          <w:sz w:val="24"/>
        </w:rPr>
        <w:br w:type="page"/>
      </w:r>
    </w:p>
    <w:p w14:paraId="0D710F07" w14:textId="77777777" w:rsidR="00DC7826" w:rsidRDefault="00085BD6">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14:paraId="455A2C5A" w14:textId="77777777" w:rsidR="00DC7826" w:rsidRDefault="00085BD6">
      <w:pPr>
        <w:pStyle w:val="af1"/>
        <w:spacing w:line="360" w:lineRule="auto"/>
        <w:rPr>
          <w:rFonts w:hAnsi="宋体" w:hint="default"/>
          <w:spacing w:val="6"/>
          <w:sz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2F644400" w14:textId="77777777" w:rsidR="00DC7826" w:rsidRDefault="00DC7826"/>
    <w:p w14:paraId="34917C88" w14:textId="77777777" w:rsidR="00DC7826" w:rsidRDefault="00DC7826"/>
    <w:p w14:paraId="4C6340A7" w14:textId="77777777" w:rsidR="00DC7826" w:rsidRDefault="00085BD6">
      <w:pPr>
        <w:spacing w:line="360" w:lineRule="auto"/>
        <w:outlineLvl w:val="2"/>
        <w:rPr>
          <w:rFonts w:ascii="宋体" w:hAnsi="宋体"/>
          <w:color w:val="000000"/>
          <w:sz w:val="24"/>
          <w:szCs w:val="20"/>
        </w:rPr>
      </w:pPr>
      <w:r>
        <w:rPr>
          <w:color w:val="000000"/>
          <w:sz w:val="24"/>
          <w:szCs w:val="20"/>
        </w:rPr>
        <w:br w:type="page"/>
      </w:r>
    </w:p>
    <w:p w14:paraId="16B418F1" w14:textId="77777777" w:rsidR="00DC7826" w:rsidRDefault="00085BD6">
      <w:pPr>
        <w:spacing w:line="360" w:lineRule="auto"/>
        <w:outlineLvl w:val="2"/>
        <w:rPr>
          <w:rFonts w:ascii="宋体" w:hAnsi="宋体"/>
          <w:color w:val="000000"/>
          <w:sz w:val="24"/>
          <w:szCs w:val="20"/>
        </w:rPr>
      </w:pPr>
      <w:r>
        <w:rPr>
          <w:rFonts w:ascii="宋体" w:hAnsi="宋体" w:hint="eastAsia"/>
          <w:color w:val="000000"/>
          <w:sz w:val="24"/>
          <w:szCs w:val="20"/>
        </w:rPr>
        <w:lastRenderedPageBreak/>
        <w:t>9</w:t>
      </w:r>
      <w:r>
        <w:rPr>
          <w:rFonts w:ascii="宋体" w:hAnsi="宋体"/>
          <w:color w:val="000000"/>
          <w:sz w:val="24"/>
          <w:szCs w:val="20"/>
        </w:rPr>
        <w:t xml:space="preserve">  </w:t>
      </w:r>
      <w:r>
        <w:rPr>
          <w:rFonts w:ascii="宋体" w:hAnsi="宋体" w:hint="eastAsia"/>
          <w:color w:val="000000"/>
          <w:sz w:val="24"/>
          <w:szCs w:val="20"/>
        </w:rPr>
        <w:t>业绩一览表</w:t>
      </w:r>
    </w:p>
    <w:p w14:paraId="162D99F7" w14:textId="77777777" w:rsidR="00DC7826" w:rsidRDefault="00085BD6">
      <w:pPr>
        <w:spacing w:line="360" w:lineRule="auto"/>
        <w:jc w:val="center"/>
        <w:rPr>
          <w:b/>
          <w:bCs/>
          <w:sz w:val="36"/>
          <w:szCs w:val="36"/>
        </w:rPr>
      </w:pPr>
      <w:r>
        <w:rPr>
          <w:rFonts w:hint="eastAsia"/>
          <w:b/>
          <w:bCs/>
          <w:sz w:val="36"/>
          <w:szCs w:val="36"/>
        </w:rPr>
        <w:t>业绩一览表</w:t>
      </w:r>
    </w:p>
    <w:p w14:paraId="6E7845FC" w14:textId="77777777" w:rsidR="00DC7826" w:rsidRDefault="00085BD6">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DC7826" w14:paraId="6662A8B0" w14:textId="77777777">
        <w:trPr>
          <w:trHeight w:val="611"/>
          <w:jc w:val="center"/>
        </w:trPr>
        <w:tc>
          <w:tcPr>
            <w:tcW w:w="852" w:type="dxa"/>
            <w:vAlign w:val="center"/>
          </w:tcPr>
          <w:p w14:paraId="1721C9AA" w14:textId="77777777" w:rsidR="00DC7826" w:rsidRDefault="00085BD6">
            <w:pPr>
              <w:spacing w:line="360" w:lineRule="auto"/>
              <w:rPr>
                <w:b/>
              </w:rPr>
            </w:pPr>
            <w:r>
              <w:rPr>
                <w:rFonts w:hint="eastAsia"/>
                <w:b/>
              </w:rPr>
              <w:t>序号</w:t>
            </w:r>
          </w:p>
        </w:tc>
        <w:tc>
          <w:tcPr>
            <w:tcW w:w="1411" w:type="dxa"/>
            <w:vAlign w:val="center"/>
          </w:tcPr>
          <w:p w14:paraId="06422EA4" w14:textId="77777777" w:rsidR="00DC7826" w:rsidRDefault="00085BD6">
            <w:pPr>
              <w:spacing w:line="360" w:lineRule="auto"/>
              <w:rPr>
                <w:b/>
              </w:rPr>
            </w:pPr>
            <w:r>
              <w:rPr>
                <w:rFonts w:hint="eastAsia"/>
                <w:b/>
              </w:rPr>
              <w:t>项目名称</w:t>
            </w:r>
          </w:p>
        </w:tc>
        <w:tc>
          <w:tcPr>
            <w:tcW w:w="1260" w:type="dxa"/>
            <w:vAlign w:val="center"/>
          </w:tcPr>
          <w:p w14:paraId="3403FFAD" w14:textId="77777777" w:rsidR="00DC7826" w:rsidRDefault="00085BD6">
            <w:pPr>
              <w:spacing w:line="360" w:lineRule="auto"/>
              <w:rPr>
                <w:b/>
              </w:rPr>
            </w:pPr>
            <w:r>
              <w:rPr>
                <w:rFonts w:hint="eastAsia"/>
                <w:b/>
              </w:rPr>
              <w:t>用户名称</w:t>
            </w:r>
          </w:p>
        </w:tc>
        <w:tc>
          <w:tcPr>
            <w:tcW w:w="1260" w:type="dxa"/>
            <w:vAlign w:val="center"/>
          </w:tcPr>
          <w:p w14:paraId="18746F3C" w14:textId="77777777" w:rsidR="00DC7826" w:rsidRDefault="00085BD6">
            <w:pPr>
              <w:spacing w:line="360" w:lineRule="auto"/>
              <w:rPr>
                <w:b/>
              </w:rPr>
            </w:pPr>
            <w:r>
              <w:rPr>
                <w:rFonts w:hint="eastAsia"/>
                <w:b/>
              </w:rPr>
              <w:t>合同金额</w:t>
            </w:r>
          </w:p>
        </w:tc>
        <w:tc>
          <w:tcPr>
            <w:tcW w:w="1440" w:type="dxa"/>
            <w:vAlign w:val="center"/>
          </w:tcPr>
          <w:p w14:paraId="45DC0D0A" w14:textId="77777777" w:rsidR="00DC7826" w:rsidRDefault="00085BD6">
            <w:pPr>
              <w:spacing w:line="360" w:lineRule="auto"/>
              <w:rPr>
                <w:b/>
              </w:rPr>
            </w:pPr>
            <w:r>
              <w:rPr>
                <w:rFonts w:hint="eastAsia"/>
                <w:b/>
              </w:rPr>
              <w:t>用户联系人及联系方式</w:t>
            </w:r>
          </w:p>
        </w:tc>
        <w:tc>
          <w:tcPr>
            <w:tcW w:w="1778" w:type="dxa"/>
            <w:vAlign w:val="center"/>
          </w:tcPr>
          <w:p w14:paraId="25ED13F9" w14:textId="77777777" w:rsidR="00DC7826" w:rsidRDefault="00085BD6">
            <w:pPr>
              <w:spacing w:line="360" w:lineRule="auto"/>
              <w:rPr>
                <w:b/>
              </w:rPr>
            </w:pPr>
            <w:r>
              <w:rPr>
                <w:rFonts w:hint="eastAsia"/>
                <w:b/>
              </w:rPr>
              <w:t>合同签订日期</w:t>
            </w:r>
          </w:p>
        </w:tc>
        <w:tc>
          <w:tcPr>
            <w:tcW w:w="1038" w:type="dxa"/>
            <w:vAlign w:val="center"/>
          </w:tcPr>
          <w:p w14:paraId="1323FB0C" w14:textId="77777777" w:rsidR="00DC7826" w:rsidRDefault="00085BD6">
            <w:pPr>
              <w:spacing w:line="360" w:lineRule="auto"/>
              <w:rPr>
                <w:b/>
              </w:rPr>
            </w:pPr>
            <w:r>
              <w:rPr>
                <w:rFonts w:hint="eastAsia"/>
                <w:b/>
              </w:rPr>
              <w:t>备注</w:t>
            </w:r>
          </w:p>
        </w:tc>
      </w:tr>
      <w:tr w:rsidR="00DC7826" w14:paraId="011AECEF" w14:textId="77777777">
        <w:trPr>
          <w:trHeight w:val="591"/>
          <w:jc w:val="center"/>
        </w:trPr>
        <w:tc>
          <w:tcPr>
            <w:tcW w:w="852" w:type="dxa"/>
            <w:vAlign w:val="center"/>
          </w:tcPr>
          <w:p w14:paraId="71EE6404" w14:textId="77777777" w:rsidR="00DC7826" w:rsidRDefault="00DC7826">
            <w:pPr>
              <w:spacing w:line="360" w:lineRule="auto"/>
              <w:jc w:val="center"/>
            </w:pPr>
          </w:p>
        </w:tc>
        <w:tc>
          <w:tcPr>
            <w:tcW w:w="1411" w:type="dxa"/>
            <w:vAlign w:val="center"/>
          </w:tcPr>
          <w:p w14:paraId="617FE5DC" w14:textId="77777777" w:rsidR="00DC7826" w:rsidRDefault="00DC7826">
            <w:pPr>
              <w:spacing w:line="360" w:lineRule="auto"/>
            </w:pPr>
          </w:p>
        </w:tc>
        <w:tc>
          <w:tcPr>
            <w:tcW w:w="1260" w:type="dxa"/>
            <w:vAlign w:val="center"/>
          </w:tcPr>
          <w:p w14:paraId="02A2253B" w14:textId="77777777" w:rsidR="00DC7826" w:rsidRDefault="00DC7826">
            <w:pPr>
              <w:spacing w:line="360" w:lineRule="auto"/>
            </w:pPr>
          </w:p>
        </w:tc>
        <w:tc>
          <w:tcPr>
            <w:tcW w:w="1260" w:type="dxa"/>
            <w:vAlign w:val="center"/>
          </w:tcPr>
          <w:p w14:paraId="217B0906" w14:textId="77777777" w:rsidR="00DC7826" w:rsidRDefault="00DC7826">
            <w:pPr>
              <w:spacing w:line="360" w:lineRule="auto"/>
            </w:pPr>
          </w:p>
        </w:tc>
        <w:tc>
          <w:tcPr>
            <w:tcW w:w="1440" w:type="dxa"/>
            <w:vAlign w:val="center"/>
          </w:tcPr>
          <w:p w14:paraId="0815F4B1" w14:textId="77777777" w:rsidR="00DC7826" w:rsidRDefault="00DC7826">
            <w:pPr>
              <w:spacing w:line="360" w:lineRule="auto"/>
            </w:pPr>
          </w:p>
        </w:tc>
        <w:tc>
          <w:tcPr>
            <w:tcW w:w="1778" w:type="dxa"/>
            <w:vAlign w:val="center"/>
          </w:tcPr>
          <w:p w14:paraId="4D58D5AF" w14:textId="77777777" w:rsidR="00DC7826" w:rsidRDefault="00DC7826">
            <w:pPr>
              <w:spacing w:line="360" w:lineRule="auto"/>
            </w:pPr>
          </w:p>
        </w:tc>
        <w:tc>
          <w:tcPr>
            <w:tcW w:w="1038" w:type="dxa"/>
            <w:vAlign w:val="center"/>
          </w:tcPr>
          <w:p w14:paraId="640A7AEE" w14:textId="77777777" w:rsidR="00DC7826" w:rsidRDefault="00DC7826">
            <w:pPr>
              <w:spacing w:line="360" w:lineRule="auto"/>
            </w:pPr>
          </w:p>
        </w:tc>
      </w:tr>
      <w:tr w:rsidR="00DC7826" w14:paraId="59C504E8" w14:textId="77777777">
        <w:trPr>
          <w:trHeight w:val="768"/>
          <w:jc w:val="center"/>
        </w:trPr>
        <w:tc>
          <w:tcPr>
            <w:tcW w:w="852" w:type="dxa"/>
            <w:vAlign w:val="center"/>
          </w:tcPr>
          <w:p w14:paraId="01003298" w14:textId="77777777" w:rsidR="00DC7826" w:rsidRDefault="00DC7826">
            <w:pPr>
              <w:spacing w:line="360" w:lineRule="auto"/>
              <w:jc w:val="center"/>
            </w:pPr>
          </w:p>
        </w:tc>
        <w:tc>
          <w:tcPr>
            <w:tcW w:w="1411" w:type="dxa"/>
            <w:vAlign w:val="center"/>
          </w:tcPr>
          <w:p w14:paraId="7FA1934F" w14:textId="77777777" w:rsidR="00DC7826" w:rsidRDefault="00DC7826">
            <w:pPr>
              <w:spacing w:line="360" w:lineRule="auto"/>
            </w:pPr>
          </w:p>
        </w:tc>
        <w:tc>
          <w:tcPr>
            <w:tcW w:w="1260" w:type="dxa"/>
            <w:vAlign w:val="center"/>
          </w:tcPr>
          <w:p w14:paraId="749D3BD6" w14:textId="77777777" w:rsidR="00DC7826" w:rsidRDefault="00DC7826">
            <w:pPr>
              <w:spacing w:line="360" w:lineRule="auto"/>
            </w:pPr>
          </w:p>
        </w:tc>
        <w:tc>
          <w:tcPr>
            <w:tcW w:w="1260" w:type="dxa"/>
            <w:vAlign w:val="center"/>
          </w:tcPr>
          <w:p w14:paraId="4F0D7541" w14:textId="77777777" w:rsidR="00DC7826" w:rsidRDefault="00DC7826">
            <w:pPr>
              <w:spacing w:line="360" w:lineRule="auto"/>
            </w:pPr>
          </w:p>
        </w:tc>
        <w:tc>
          <w:tcPr>
            <w:tcW w:w="1440" w:type="dxa"/>
            <w:vAlign w:val="center"/>
          </w:tcPr>
          <w:p w14:paraId="525829D6" w14:textId="77777777" w:rsidR="00DC7826" w:rsidRDefault="00DC7826">
            <w:pPr>
              <w:spacing w:line="360" w:lineRule="auto"/>
            </w:pPr>
          </w:p>
        </w:tc>
        <w:tc>
          <w:tcPr>
            <w:tcW w:w="1778" w:type="dxa"/>
            <w:vAlign w:val="center"/>
          </w:tcPr>
          <w:p w14:paraId="1B49CDD0" w14:textId="77777777" w:rsidR="00DC7826" w:rsidRDefault="00DC7826">
            <w:pPr>
              <w:spacing w:line="360" w:lineRule="auto"/>
            </w:pPr>
          </w:p>
        </w:tc>
        <w:tc>
          <w:tcPr>
            <w:tcW w:w="1038" w:type="dxa"/>
            <w:vAlign w:val="center"/>
          </w:tcPr>
          <w:p w14:paraId="79695A95" w14:textId="77777777" w:rsidR="00DC7826" w:rsidRDefault="00DC7826">
            <w:pPr>
              <w:spacing w:line="360" w:lineRule="auto"/>
            </w:pPr>
          </w:p>
        </w:tc>
      </w:tr>
      <w:tr w:rsidR="00DC7826" w14:paraId="6AAD171B" w14:textId="77777777">
        <w:trPr>
          <w:trHeight w:val="934"/>
          <w:jc w:val="center"/>
        </w:trPr>
        <w:tc>
          <w:tcPr>
            <w:tcW w:w="852" w:type="dxa"/>
            <w:vAlign w:val="center"/>
          </w:tcPr>
          <w:p w14:paraId="765A1F01" w14:textId="77777777" w:rsidR="00DC7826" w:rsidRDefault="00DC7826">
            <w:pPr>
              <w:spacing w:line="360" w:lineRule="auto"/>
              <w:jc w:val="center"/>
            </w:pPr>
          </w:p>
        </w:tc>
        <w:tc>
          <w:tcPr>
            <w:tcW w:w="1411" w:type="dxa"/>
            <w:vAlign w:val="center"/>
          </w:tcPr>
          <w:p w14:paraId="7A646AB0" w14:textId="77777777" w:rsidR="00DC7826" w:rsidRDefault="00DC7826">
            <w:pPr>
              <w:spacing w:line="360" w:lineRule="auto"/>
            </w:pPr>
          </w:p>
        </w:tc>
        <w:tc>
          <w:tcPr>
            <w:tcW w:w="1260" w:type="dxa"/>
            <w:vAlign w:val="center"/>
          </w:tcPr>
          <w:p w14:paraId="795DCF8E" w14:textId="77777777" w:rsidR="00DC7826" w:rsidRDefault="00DC7826">
            <w:pPr>
              <w:spacing w:line="360" w:lineRule="auto"/>
            </w:pPr>
          </w:p>
        </w:tc>
        <w:tc>
          <w:tcPr>
            <w:tcW w:w="1260" w:type="dxa"/>
            <w:vAlign w:val="center"/>
          </w:tcPr>
          <w:p w14:paraId="1EF070E6" w14:textId="77777777" w:rsidR="00DC7826" w:rsidRDefault="00DC7826">
            <w:pPr>
              <w:spacing w:line="360" w:lineRule="auto"/>
            </w:pPr>
          </w:p>
        </w:tc>
        <w:tc>
          <w:tcPr>
            <w:tcW w:w="1440" w:type="dxa"/>
            <w:vAlign w:val="center"/>
          </w:tcPr>
          <w:p w14:paraId="0927FA34" w14:textId="77777777" w:rsidR="00DC7826" w:rsidRDefault="00DC7826">
            <w:pPr>
              <w:spacing w:line="360" w:lineRule="auto"/>
            </w:pPr>
          </w:p>
        </w:tc>
        <w:tc>
          <w:tcPr>
            <w:tcW w:w="1778" w:type="dxa"/>
            <w:vAlign w:val="center"/>
          </w:tcPr>
          <w:p w14:paraId="5DB65DC7" w14:textId="77777777" w:rsidR="00DC7826" w:rsidRDefault="00DC7826">
            <w:pPr>
              <w:spacing w:line="360" w:lineRule="auto"/>
            </w:pPr>
          </w:p>
        </w:tc>
        <w:tc>
          <w:tcPr>
            <w:tcW w:w="1038" w:type="dxa"/>
            <w:vAlign w:val="center"/>
          </w:tcPr>
          <w:p w14:paraId="383880AC" w14:textId="77777777" w:rsidR="00DC7826" w:rsidRDefault="00DC7826">
            <w:pPr>
              <w:spacing w:line="360" w:lineRule="auto"/>
            </w:pPr>
          </w:p>
        </w:tc>
      </w:tr>
      <w:tr w:rsidR="00DC7826" w14:paraId="2D6AB77E" w14:textId="77777777">
        <w:trPr>
          <w:trHeight w:val="918"/>
          <w:jc w:val="center"/>
        </w:trPr>
        <w:tc>
          <w:tcPr>
            <w:tcW w:w="852" w:type="dxa"/>
            <w:vAlign w:val="center"/>
          </w:tcPr>
          <w:p w14:paraId="0D5C51BC" w14:textId="77777777" w:rsidR="00DC7826" w:rsidRDefault="00DC7826">
            <w:pPr>
              <w:spacing w:line="360" w:lineRule="auto"/>
              <w:jc w:val="center"/>
            </w:pPr>
          </w:p>
        </w:tc>
        <w:tc>
          <w:tcPr>
            <w:tcW w:w="1411" w:type="dxa"/>
            <w:vAlign w:val="center"/>
          </w:tcPr>
          <w:p w14:paraId="29B8547E" w14:textId="77777777" w:rsidR="00DC7826" w:rsidRDefault="00DC7826">
            <w:pPr>
              <w:spacing w:line="360" w:lineRule="auto"/>
            </w:pPr>
          </w:p>
        </w:tc>
        <w:tc>
          <w:tcPr>
            <w:tcW w:w="1260" w:type="dxa"/>
            <w:vAlign w:val="center"/>
          </w:tcPr>
          <w:p w14:paraId="1F8E2C49" w14:textId="77777777" w:rsidR="00DC7826" w:rsidRDefault="00DC7826">
            <w:pPr>
              <w:spacing w:line="360" w:lineRule="auto"/>
            </w:pPr>
          </w:p>
        </w:tc>
        <w:tc>
          <w:tcPr>
            <w:tcW w:w="1260" w:type="dxa"/>
            <w:vAlign w:val="center"/>
          </w:tcPr>
          <w:p w14:paraId="2C459D13" w14:textId="77777777" w:rsidR="00DC7826" w:rsidRDefault="00DC7826">
            <w:pPr>
              <w:spacing w:line="360" w:lineRule="auto"/>
            </w:pPr>
          </w:p>
        </w:tc>
        <w:tc>
          <w:tcPr>
            <w:tcW w:w="1440" w:type="dxa"/>
            <w:vAlign w:val="center"/>
          </w:tcPr>
          <w:p w14:paraId="05A7B05B" w14:textId="77777777" w:rsidR="00DC7826" w:rsidRDefault="00DC7826">
            <w:pPr>
              <w:spacing w:line="360" w:lineRule="auto"/>
            </w:pPr>
          </w:p>
        </w:tc>
        <w:tc>
          <w:tcPr>
            <w:tcW w:w="1778" w:type="dxa"/>
            <w:vAlign w:val="center"/>
          </w:tcPr>
          <w:p w14:paraId="0D254D5B" w14:textId="77777777" w:rsidR="00DC7826" w:rsidRDefault="00DC7826">
            <w:pPr>
              <w:spacing w:line="360" w:lineRule="auto"/>
            </w:pPr>
          </w:p>
        </w:tc>
        <w:tc>
          <w:tcPr>
            <w:tcW w:w="1038" w:type="dxa"/>
            <w:vAlign w:val="center"/>
          </w:tcPr>
          <w:p w14:paraId="6B155BAC" w14:textId="77777777" w:rsidR="00DC7826" w:rsidRDefault="00DC7826">
            <w:pPr>
              <w:spacing w:line="360" w:lineRule="auto"/>
            </w:pPr>
          </w:p>
        </w:tc>
      </w:tr>
      <w:tr w:rsidR="00DC7826" w14:paraId="73466D79" w14:textId="77777777">
        <w:trPr>
          <w:trHeight w:val="918"/>
          <w:jc w:val="center"/>
        </w:trPr>
        <w:tc>
          <w:tcPr>
            <w:tcW w:w="852" w:type="dxa"/>
            <w:vAlign w:val="center"/>
          </w:tcPr>
          <w:p w14:paraId="720E26BA" w14:textId="77777777" w:rsidR="00DC7826" w:rsidRDefault="00DC7826">
            <w:pPr>
              <w:spacing w:line="360" w:lineRule="auto"/>
              <w:jc w:val="center"/>
            </w:pPr>
          </w:p>
        </w:tc>
        <w:tc>
          <w:tcPr>
            <w:tcW w:w="1411" w:type="dxa"/>
            <w:vAlign w:val="center"/>
          </w:tcPr>
          <w:p w14:paraId="23F09220" w14:textId="77777777" w:rsidR="00DC7826" w:rsidRDefault="00DC7826">
            <w:pPr>
              <w:spacing w:line="360" w:lineRule="auto"/>
            </w:pPr>
          </w:p>
        </w:tc>
        <w:tc>
          <w:tcPr>
            <w:tcW w:w="1260" w:type="dxa"/>
            <w:vAlign w:val="center"/>
          </w:tcPr>
          <w:p w14:paraId="5F22A679" w14:textId="77777777" w:rsidR="00DC7826" w:rsidRDefault="00DC7826">
            <w:pPr>
              <w:spacing w:line="360" w:lineRule="auto"/>
            </w:pPr>
          </w:p>
        </w:tc>
        <w:tc>
          <w:tcPr>
            <w:tcW w:w="1260" w:type="dxa"/>
            <w:vAlign w:val="center"/>
          </w:tcPr>
          <w:p w14:paraId="4F59496C" w14:textId="77777777" w:rsidR="00DC7826" w:rsidRDefault="00DC7826">
            <w:pPr>
              <w:spacing w:line="360" w:lineRule="auto"/>
            </w:pPr>
          </w:p>
        </w:tc>
        <w:tc>
          <w:tcPr>
            <w:tcW w:w="1440" w:type="dxa"/>
            <w:vAlign w:val="center"/>
          </w:tcPr>
          <w:p w14:paraId="2F62896E" w14:textId="77777777" w:rsidR="00DC7826" w:rsidRDefault="00DC7826">
            <w:pPr>
              <w:spacing w:line="360" w:lineRule="auto"/>
            </w:pPr>
          </w:p>
        </w:tc>
        <w:tc>
          <w:tcPr>
            <w:tcW w:w="1778" w:type="dxa"/>
            <w:vAlign w:val="center"/>
          </w:tcPr>
          <w:p w14:paraId="723F0897" w14:textId="77777777" w:rsidR="00DC7826" w:rsidRDefault="00DC7826">
            <w:pPr>
              <w:spacing w:line="360" w:lineRule="auto"/>
            </w:pPr>
          </w:p>
        </w:tc>
        <w:tc>
          <w:tcPr>
            <w:tcW w:w="1038" w:type="dxa"/>
            <w:vAlign w:val="center"/>
          </w:tcPr>
          <w:p w14:paraId="77397B91" w14:textId="77777777" w:rsidR="00DC7826" w:rsidRDefault="00DC7826">
            <w:pPr>
              <w:spacing w:line="360" w:lineRule="auto"/>
            </w:pPr>
          </w:p>
        </w:tc>
      </w:tr>
      <w:tr w:rsidR="00DC7826" w14:paraId="0B76595C" w14:textId="77777777">
        <w:trPr>
          <w:trHeight w:val="918"/>
          <w:jc w:val="center"/>
        </w:trPr>
        <w:tc>
          <w:tcPr>
            <w:tcW w:w="852" w:type="dxa"/>
            <w:vAlign w:val="center"/>
          </w:tcPr>
          <w:p w14:paraId="6FE2A846" w14:textId="77777777" w:rsidR="00DC7826" w:rsidRDefault="00DC7826">
            <w:pPr>
              <w:spacing w:line="360" w:lineRule="auto"/>
            </w:pPr>
          </w:p>
        </w:tc>
        <w:tc>
          <w:tcPr>
            <w:tcW w:w="1411" w:type="dxa"/>
            <w:vAlign w:val="center"/>
          </w:tcPr>
          <w:p w14:paraId="655E863B" w14:textId="77777777" w:rsidR="00DC7826" w:rsidRDefault="00DC7826">
            <w:pPr>
              <w:spacing w:line="360" w:lineRule="auto"/>
            </w:pPr>
          </w:p>
        </w:tc>
        <w:tc>
          <w:tcPr>
            <w:tcW w:w="1260" w:type="dxa"/>
            <w:vAlign w:val="center"/>
          </w:tcPr>
          <w:p w14:paraId="76506890" w14:textId="77777777" w:rsidR="00DC7826" w:rsidRDefault="00DC7826">
            <w:pPr>
              <w:spacing w:line="360" w:lineRule="auto"/>
            </w:pPr>
          </w:p>
        </w:tc>
        <w:tc>
          <w:tcPr>
            <w:tcW w:w="1260" w:type="dxa"/>
            <w:vAlign w:val="center"/>
          </w:tcPr>
          <w:p w14:paraId="05C84212" w14:textId="77777777" w:rsidR="00DC7826" w:rsidRDefault="00DC7826">
            <w:pPr>
              <w:spacing w:line="360" w:lineRule="auto"/>
            </w:pPr>
          </w:p>
        </w:tc>
        <w:tc>
          <w:tcPr>
            <w:tcW w:w="1440" w:type="dxa"/>
            <w:vAlign w:val="center"/>
          </w:tcPr>
          <w:p w14:paraId="6E9B536D" w14:textId="77777777" w:rsidR="00DC7826" w:rsidRDefault="00DC7826">
            <w:pPr>
              <w:spacing w:line="360" w:lineRule="auto"/>
            </w:pPr>
          </w:p>
        </w:tc>
        <w:tc>
          <w:tcPr>
            <w:tcW w:w="1778" w:type="dxa"/>
            <w:vAlign w:val="center"/>
          </w:tcPr>
          <w:p w14:paraId="57DC60DA" w14:textId="77777777" w:rsidR="00DC7826" w:rsidRDefault="00DC7826">
            <w:pPr>
              <w:spacing w:line="360" w:lineRule="auto"/>
            </w:pPr>
          </w:p>
        </w:tc>
        <w:tc>
          <w:tcPr>
            <w:tcW w:w="1038" w:type="dxa"/>
            <w:vAlign w:val="center"/>
          </w:tcPr>
          <w:p w14:paraId="3C7C6689" w14:textId="77777777" w:rsidR="00DC7826" w:rsidRDefault="00DC7826">
            <w:pPr>
              <w:spacing w:line="360" w:lineRule="auto"/>
            </w:pPr>
          </w:p>
        </w:tc>
      </w:tr>
    </w:tbl>
    <w:p w14:paraId="564ECBC1" w14:textId="77777777" w:rsidR="00DC7826" w:rsidRDefault="00085BD6">
      <w:pPr>
        <w:pStyle w:val="af1"/>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27EB80D5" w14:textId="77777777" w:rsidR="00DC7826" w:rsidRDefault="00DC7826">
      <w:pPr>
        <w:autoSpaceDE w:val="0"/>
        <w:autoSpaceDN w:val="0"/>
        <w:adjustRightInd w:val="0"/>
        <w:snapToGrid w:val="0"/>
        <w:spacing w:before="25" w:after="25" w:line="360" w:lineRule="auto"/>
        <w:rPr>
          <w:rFonts w:ascii="宋体" w:hAnsi="宋体"/>
          <w:color w:val="000000"/>
          <w:sz w:val="24"/>
        </w:rPr>
      </w:pPr>
    </w:p>
    <w:p w14:paraId="10BA3D6E"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3D35477" w14:textId="77777777" w:rsidR="00DC7826" w:rsidRDefault="00085BD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D5C3936" w14:textId="77777777" w:rsidR="00DC7826" w:rsidRDefault="00085BD6">
      <w:pPr>
        <w:widowControl/>
        <w:jc w:val="left"/>
        <w:rPr>
          <w:rFonts w:ascii="宋体" w:hAnsi="宋体"/>
          <w:color w:val="000000"/>
          <w:sz w:val="24"/>
          <w:szCs w:val="20"/>
        </w:rPr>
      </w:pPr>
      <w:r>
        <w:rPr>
          <w:rFonts w:ascii="宋体" w:hAnsi="宋体"/>
          <w:color w:val="000000"/>
          <w:sz w:val="24"/>
          <w:szCs w:val="20"/>
        </w:rPr>
        <w:br w:type="page"/>
      </w:r>
    </w:p>
    <w:p w14:paraId="060BC09C" w14:textId="77777777" w:rsidR="00DC7826" w:rsidRDefault="00085BD6">
      <w:pPr>
        <w:spacing w:line="360" w:lineRule="auto"/>
        <w:outlineLvl w:val="2"/>
        <w:rPr>
          <w:rFonts w:ascii="宋体" w:hAnsi="宋体"/>
          <w:color w:val="000000"/>
          <w:sz w:val="24"/>
          <w:szCs w:val="20"/>
        </w:rPr>
      </w:pPr>
      <w:r>
        <w:rPr>
          <w:rFonts w:ascii="宋体" w:hAnsi="宋体"/>
          <w:color w:val="000000"/>
          <w:sz w:val="24"/>
          <w:szCs w:val="20"/>
        </w:rPr>
        <w:lastRenderedPageBreak/>
        <w:t>1</w:t>
      </w:r>
      <w:r>
        <w:rPr>
          <w:rFonts w:ascii="宋体" w:hAnsi="宋体" w:hint="eastAsia"/>
          <w:color w:val="000000"/>
          <w:sz w:val="24"/>
          <w:szCs w:val="20"/>
        </w:rPr>
        <w:t>0</w:t>
      </w:r>
      <w:r>
        <w:rPr>
          <w:rFonts w:ascii="宋体" w:hAnsi="宋体"/>
          <w:color w:val="000000"/>
          <w:sz w:val="24"/>
          <w:szCs w:val="20"/>
        </w:rPr>
        <w:t xml:space="preserve">  招标文件要求提供或投标人认为应附的其他材料</w:t>
      </w:r>
    </w:p>
    <w:p w14:paraId="0BE8DB0B" w14:textId="77777777" w:rsidR="00DC7826" w:rsidRDefault="00085BD6">
      <w:pPr>
        <w:pStyle w:val="af1"/>
        <w:spacing w:line="360" w:lineRule="auto"/>
        <w:jc w:val="left"/>
        <w:rPr>
          <w:rFonts w:hAnsi="宋体" w:hint="default"/>
          <w:bCs/>
          <w:color w:val="000000"/>
          <w:sz w:val="24"/>
          <w:szCs w:val="24"/>
          <w:lang w:eastAsia="zh-Hans"/>
        </w:rPr>
      </w:pPr>
      <w:r>
        <w:rPr>
          <w:rFonts w:hAnsi="宋体"/>
          <w:bCs/>
          <w:color w:val="000000"/>
          <w:sz w:val="24"/>
          <w:szCs w:val="24"/>
          <w:lang w:eastAsia="zh-Hans"/>
        </w:rPr>
        <w:t>包括但不限于：</w:t>
      </w:r>
    </w:p>
    <w:p w14:paraId="7F27FB93" w14:textId="77777777" w:rsidR="00DC7826" w:rsidRDefault="00085BD6">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1、项目实施方案</w:t>
      </w:r>
    </w:p>
    <w:p w14:paraId="3BEB3AA7" w14:textId="77777777" w:rsidR="00DC7826" w:rsidRDefault="00085BD6">
      <w:pPr>
        <w:widowControl/>
        <w:spacing w:line="360" w:lineRule="auto"/>
        <w:ind w:firstLineChars="200" w:firstLine="480"/>
        <w:jc w:val="left"/>
        <w:rPr>
          <w:rFonts w:ascii="宋体" w:hAnsi="宋体"/>
          <w:bCs/>
          <w:color w:val="000000"/>
          <w:sz w:val="24"/>
        </w:rPr>
      </w:pPr>
      <w:r>
        <w:rPr>
          <w:rFonts w:ascii="宋体" w:hAnsi="宋体"/>
          <w:bCs/>
          <w:color w:val="000000"/>
          <w:sz w:val="24"/>
        </w:rPr>
        <w:t>2</w:t>
      </w:r>
      <w:r>
        <w:rPr>
          <w:rFonts w:ascii="宋体" w:hAnsi="宋体" w:hint="eastAsia"/>
          <w:bCs/>
          <w:color w:val="000000"/>
          <w:sz w:val="24"/>
        </w:rPr>
        <w:t>、安装调试及培训方案</w:t>
      </w:r>
    </w:p>
    <w:p w14:paraId="4A35E312" w14:textId="77777777" w:rsidR="00DC7826" w:rsidRDefault="00085BD6">
      <w:pPr>
        <w:widowControl/>
        <w:spacing w:line="360" w:lineRule="auto"/>
        <w:ind w:firstLineChars="200" w:firstLine="480"/>
        <w:jc w:val="left"/>
        <w:rPr>
          <w:rFonts w:ascii="宋体" w:hAnsi="宋体"/>
          <w:bCs/>
          <w:color w:val="000000"/>
          <w:sz w:val="24"/>
        </w:rPr>
      </w:pPr>
      <w:r>
        <w:rPr>
          <w:rFonts w:ascii="宋体" w:hAnsi="宋体"/>
          <w:bCs/>
          <w:color w:val="000000"/>
          <w:sz w:val="24"/>
        </w:rPr>
        <w:t>3</w:t>
      </w:r>
      <w:r>
        <w:rPr>
          <w:rFonts w:ascii="宋体" w:hAnsi="宋体" w:hint="eastAsia"/>
          <w:bCs/>
          <w:color w:val="000000"/>
          <w:sz w:val="24"/>
        </w:rPr>
        <w:t>、售后服务方案和承诺</w:t>
      </w:r>
    </w:p>
    <w:p w14:paraId="1055118B" w14:textId="77777777" w:rsidR="00DC7826" w:rsidRDefault="00085BD6">
      <w:pPr>
        <w:widowControl/>
        <w:spacing w:line="360" w:lineRule="auto"/>
        <w:ind w:firstLineChars="200" w:firstLine="480"/>
        <w:jc w:val="left"/>
        <w:rPr>
          <w:rFonts w:ascii="宋体" w:hAnsi="宋体"/>
          <w:bCs/>
          <w:color w:val="000000"/>
          <w:sz w:val="24"/>
        </w:rPr>
      </w:pPr>
      <w:r>
        <w:rPr>
          <w:rFonts w:ascii="宋体" w:hAnsi="宋体"/>
          <w:bCs/>
          <w:color w:val="000000"/>
          <w:sz w:val="24"/>
        </w:rPr>
        <w:t>4</w:t>
      </w:r>
      <w:r>
        <w:rPr>
          <w:rFonts w:ascii="宋体" w:hAnsi="宋体" w:hint="eastAsia"/>
          <w:bCs/>
          <w:color w:val="000000"/>
          <w:sz w:val="24"/>
        </w:rPr>
        <w:t>、招标文件第四章和第五章提出的其它材料</w:t>
      </w:r>
    </w:p>
    <w:p w14:paraId="2A8EB978" w14:textId="77777777" w:rsidR="00DC7826" w:rsidRDefault="00DC7826">
      <w:pPr>
        <w:widowControl/>
        <w:spacing w:line="360" w:lineRule="auto"/>
        <w:jc w:val="left"/>
        <w:rPr>
          <w:rFonts w:ascii="宋体" w:hAnsi="宋体"/>
          <w:b/>
          <w:sz w:val="36"/>
          <w:szCs w:val="36"/>
        </w:rPr>
      </w:pPr>
    </w:p>
    <w:p w14:paraId="406DFE5F" w14:textId="77777777" w:rsidR="00DC7826" w:rsidRDefault="00DC7826"/>
    <w:p w14:paraId="56C44AD1" w14:textId="77777777" w:rsidR="00DC7826" w:rsidRDefault="00DC7826"/>
    <w:p w14:paraId="437718A1" w14:textId="77777777" w:rsidR="00DC7826" w:rsidRDefault="00DC7826"/>
    <w:p w14:paraId="4AF8B71F" w14:textId="77777777" w:rsidR="00DC7826" w:rsidRDefault="00DC7826"/>
    <w:p w14:paraId="429609E9" w14:textId="77777777" w:rsidR="00DC7826" w:rsidRDefault="00DC7826"/>
    <w:p w14:paraId="11070DD5" w14:textId="77777777" w:rsidR="00DC7826" w:rsidRDefault="00DC7826"/>
    <w:sectPr w:rsidR="00DC782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0EDA" w14:textId="77777777" w:rsidR="009F5AF9" w:rsidRDefault="009F5AF9">
      <w:r>
        <w:separator/>
      </w:r>
    </w:p>
  </w:endnote>
  <w:endnote w:type="continuationSeparator" w:id="0">
    <w:p w14:paraId="774F2A0C" w14:textId="77777777" w:rsidR="009F5AF9" w:rsidRDefault="009F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3CC9" w14:textId="77777777" w:rsidR="00DC7826" w:rsidRDefault="00085BD6">
    <w:pPr>
      <w:pStyle w:val="af4"/>
      <w:framePr w:wrap="around" w:vAnchor="text" w:hAnchor="margin" w:xAlign="center" w:y="1"/>
      <w:rPr>
        <w:rStyle w:val="afb"/>
      </w:rPr>
    </w:pPr>
    <w:r>
      <w:fldChar w:fldCharType="begin"/>
    </w:r>
    <w:r>
      <w:rPr>
        <w:rStyle w:val="afb"/>
      </w:rPr>
      <w:instrText xml:space="preserve">PAGE  </w:instrText>
    </w:r>
    <w:r>
      <w:fldChar w:fldCharType="end"/>
    </w:r>
  </w:p>
  <w:p w14:paraId="054ED32C" w14:textId="77777777" w:rsidR="00DC7826" w:rsidRDefault="00DC7826">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9DD0" w14:textId="77777777" w:rsidR="00DC7826" w:rsidRDefault="00DC7826">
    <w:pPr>
      <w:pStyle w:val="af4"/>
      <w:framePr w:wrap="around" w:vAnchor="text" w:hAnchor="margin" w:y="1"/>
      <w:ind w:right="360"/>
      <w:rPr>
        <w:rStyle w:val="afb"/>
      </w:rPr>
    </w:pPr>
  </w:p>
  <w:p w14:paraId="0B7622EF" w14:textId="77777777" w:rsidR="00DC7826" w:rsidRDefault="00DC7826">
    <w:pPr>
      <w:pStyle w:val="af4"/>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BD3D" w14:textId="77777777" w:rsidR="00DC7826" w:rsidRDefault="00DC7826">
    <w:pPr>
      <w:pStyle w:val="af4"/>
      <w:framePr w:wrap="around" w:vAnchor="text" w:hAnchor="margin" w:xAlign="right" w:y="1"/>
      <w:rPr>
        <w:rStyle w:val="afb"/>
      </w:rPr>
    </w:pPr>
  </w:p>
  <w:p w14:paraId="23B1A7AD" w14:textId="77777777" w:rsidR="00DC7826" w:rsidRDefault="00DC7826">
    <w:pPr>
      <w:pStyle w:val="af4"/>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1A1F" w14:textId="77777777" w:rsidR="00DC7826" w:rsidRDefault="00085BD6">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22</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15F5" w14:textId="77777777" w:rsidR="00DC7826" w:rsidRDefault="00085BD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A4D087B" w14:textId="77777777" w:rsidR="00DC7826" w:rsidRDefault="00DC7826">
    <w:pPr>
      <w:pStyle w:val="a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5844" w14:textId="77777777" w:rsidR="00DC7826" w:rsidRDefault="00085BD6">
    <w:pPr>
      <w:pStyle w:val="af4"/>
      <w:jc w:val="center"/>
    </w:pPr>
    <w:r>
      <w:fldChar w:fldCharType="begin"/>
    </w:r>
    <w:r>
      <w:instrText>PAGE   \* MERGEFORMAT</w:instrText>
    </w:r>
    <w:r>
      <w:fldChar w:fldCharType="separate"/>
    </w:r>
    <w:r>
      <w:rPr>
        <w:lang w:val="zh-CN"/>
      </w:rPr>
      <w:t>2</w:t>
    </w:r>
    <w:r>
      <w:fldChar w:fldCharType="end"/>
    </w:r>
  </w:p>
  <w:p w14:paraId="288724F0" w14:textId="77777777" w:rsidR="00DC7826" w:rsidRDefault="00DC7826">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E9CB" w14:textId="77777777" w:rsidR="00DC7826" w:rsidRDefault="00085BD6">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DC90D0E" w14:textId="77777777" w:rsidR="00DC7826" w:rsidRDefault="00DC7826">
    <w:pPr>
      <w:pStyle w:val="af4"/>
      <w:ind w:right="360"/>
    </w:pPr>
  </w:p>
  <w:p w14:paraId="150692C1" w14:textId="77777777" w:rsidR="00DC7826" w:rsidRDefault="00DC782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BC55" w14:textId="77777777" w:rsidR="00DC7826" w:rsidRDefault="00DC782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E6A6" w14:textId="77777777" w:rsidR="009F5AF9" w:rsidRDefault="009F5AF9">
      <w:r>
        <w:separator/>
      </w:r>
    </w:p>
  </w:footnote>
  <w:footnote w:type="continuationSeparator" w:id="0">
    <w:p w14:paraId="3CE6707A" w14:textId="77777777" w:rsidR="009F5AF9" w:rsidRDefault="009F5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64E3" w14:textId="77777777" w:rsidR="00DC7826" w:rsidRDefault="00085BD6">
    <w:pPr>
      <w:pStyle w:val="af5"/>
      <w:ind w:right="78"/>
      <w:jc w:val="right"/>
    </w:pPr>
    <w:r>
      <w:rPr>
        <w:noProof/>
      </w:rPr>
      <w:drawing>
        <wp:anchor distT="0" distB="0" distL="114300" distR="114300" simplePos="0" relativeHeight="251657728" behindDoc="0" locked="0" layoutInCell="1" allowOverlap="1" wp14:anchorId="2DB1FC1C" wp14:editId="20217698">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5CC5094" w14:textId="77777777" w:rsidR="00DC7826" w:rsidRDefault="00DC782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E9C0" w14:textId="77777777" w:rsidR="00DC7826" w:rsidRDefault="00085BD6">
    <w:pPr>
      <w:pStyle w:val="af5"/>
      <w:ind w:right="78"/>
      <w:jc w:val="right"/>
    </w:pPr>
    <w:r>
      <w:rPr>
        <w:noProof/>
      </w:rPr>
      <w:drawing>
        <wp:anchor distT="0" distB="0" distL="114300" distR="114300" simplePos="0" relativeHeight="251656704" behindDoc="0" locked="0" layoutInCell="1" allowOverlap="1" wp14:anchorId="3ECF7671" wp14:editId="37FFA2FF">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A2637B4" w14:textId="77777777" w:rsidR="00DC7826" w:rsidRDefault="00DC7826">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F35C" w14:textId="77777777" w:rsidR="00DC7826" w:rsidRDefault="00085BD6">
    <w:pPr>
      <w:pStyle w:val="af5"/>
      <w:ind w:right="78"/>
      <w:jc w:val="right"/>
    </w:pPr>
    <w:r>
      <w:rPr>
        <w:noProof/>
      </w:rPr>
      <w:drawing>
        <wp:anchor distT="0" distB="0" distL="114300" distR="114300" simplePos="0" relativeHeight="251658752" behindDoc="0" locked="0" layoutInCell="1" allowOverlap="1" wp14:anchorId="651CD139" wp14:editId="1D936794">
          <wp:simplePos x="0" y="0"/>
          <wp:positionH relativeFrom="column">
            <wp:posOffset>9525</wp:posOffset>
          </wp:positionH>
          <wp:positionV relativeFrom="paragraph">
            <wp:posOffset>-158750</wp:posOffset>
          </wp:positionV>
          <wp:extent cx="751840" cy="290195"/>
          <wp:effectExtent l="0" t="0" r="0" b="0"/>
          <wp:wrapNone/>
          <wp:docPr id="6"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6582D1D5" w14:textId="77777777" w:rsidR="00DC7826" w:rsidRDefault="00DC7826">
    <w:pPr>
      <w:pStyle w:val="af5"/>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C691" w14:textId="77777777" w:rsidR="00DC7826" w:rsidRDefault="00DC7826">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9BD8" w14:textId="77777777" w:rsidR="00DC7826" w:rsidRDefault="00DC7826">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3E51" w14:textId="77777777" w:rsidR="00DC7826" w:rsidRDefault="00DC7826">
    <w:pPr>
      <w:pStyle w:val="af5"/>
    </w:pPr>
  </w:p>
  <w:p w14:paraId="06FE661F" w14:textId="77777777" w:rsidR="00DC7826" w:rsidRDefault="00DC782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88E4" w14:textId="77777777" w:rsidR="00DC7826" w:rsidRDefault="00DC782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0"/>
    <w:multiLevelType w:val="multilevel"/>
    <w:tmpl w:val="00000010"/>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14"/>
    <w:multiLevelType w:val="multilevel"/>
    <w:tmpl w:val="000000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4B11EA7"/>
    <w:multiLevelType w:val="multilevel"/>
    <w:tmpl w:val="04B11EA7"/>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D2856A2"/>
    <w:multiLevelType w:val="multilevel"/>
    <w:tmpl w:val="0D2856A2"/>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29B7C82"/>
    <w:multiLevelType w:val="multilevel"/>
    <w:tmpl w:val="129B7C82"/>
    <w:lvl w:ilvl="0">
      <w:start w:val="4"/>
      <w:numFmt w:val="japaneseCounting"/>
      <w:lvlText w:val="%1、"/>
      <w:lvlJc w:val="left"/>
      <w:pPr>
        <w:ind w:left="420" w:hanging="4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BB2FA4"/>
    <w:multiLevelType w:val="multilevel"/>
    <w:tmpl w:val="16BB2FA4"/>
    <w:lvl w:ilvl="0">
      <w:start w:val="1"/>
      <w:numFmt w:val="japaneseCounting"/>
      <w:lvlText w:val="%1、"/>
      <w:lvlJc w:val="left"/>
      <w:pPr>
        <w:ind w:left="420" w:hanging="42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5C3957"/>
    <w:multiLevelType w:val="multilevel"/>
    <w:tmpl w:val="5A5C3957"/>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67121190">
    <w:abstractNumId w:val="6"/>
  </w:num>
  <w:num w:numId="2" w16cid:durableId="1204901862">
    <w:abstractNumId w:val="9"/>
  </w:num>
  <w:num w:numId="3" w16cid:durableId="1723015248">
    <w:abstractNumId w:val="1"/>
  </w:num>
  <w:num w:numId="4" w16cid:durableId="1860045817">
    <w:abstractNumId w:val="7"/>
  </w:num>
  <w:num w:numId="5" w16cid:durableId="382602451">
    <w:abstractNumId w:val="4"/>
  </w:num>
  <w:num w:numId="6" w16cid:durableId="1433743005">
    <w:abstractNumId w:val="2"/>
  </w:num>
  <w:num w:numId="7" w16cid:durableId="457576755">
    <w:abstractNumId w:val="12"/>
  </w:num>
  <w:num w:numId="8" w16cid:durableId="1061907050">
    <w:abstractNumId w:val="8"/>
  </w:num>
  <w:num w:numId="9" w16cid:durableId="841432805">
    <w:abstractNumId w:val="0"/>
  </w:num>
  <w:num w:numId="10" w16cid:durableId="1929266596">
    <w:abstractNumId w:val="19"/>
  </w:num>
  <w:num w:numId="11" w16cid:durableId="1342313796">
    <w:abstractNumId w:val="13"/>
  </w:num>
  <w:num w:numId="12" w16cid:durableId="188030527">
    <w:abstractNumId w:val="15"/>
  </w:num>
  <w:num w:numId="13" w16cid:durableId="630674066">
    <w:abstractNumId w:val="11"/>
  </w:num>
  <w:num w:numId="14" w16cid:durableId="656762955">
    <w:abstractNumId w:val="16"/>
  </w:num>
  <w:num w:numId="15" w16cid:durableId="330911374">
    <w:abstractNumId w:val="14"/>
  </w:num>
  <w:num w:numId="16" w16cid:durableId="328097082">
    <w:abstractNumId w:val="10"/>
  </w:num>
  <w:num w:numId="17" w16cid:durableId="1935046225">
    <w:abstractNumId w:val="20"/>
  </w:num>
  <w:num w:numId="18" w16cid:durableId="509831130">
    <w:abstractNumId w:val="5"/>
  </w:num>
  <w:num w:numId="19" w16cid:durableId="572812846">
    <w:abstractNumId w:val="3"/>
  </w:num>
  <w:num w:numId="20" w16cid:durableId="342245112">
    <w:abstractNumId w:val="17"/>
  </w:num>
  <w:num w:numId="21" w16cid:durableId="11251251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GRkMjBhN2JkNjhlMGUzMjIxOWE5ZDkzNDUxOGEzMDg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3D"/>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7DE"/>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C27"/>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E9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70"/>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BD6"/>
    <w:rsid w:val="00085C48"/>
    <w:rsid w:val="00085D2A"/>
    <w:rsid w:val="00085D71"/>
    <w:rsid w:val="00085DFF"/>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EC"/>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733"/>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ED1"/>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4E1"/>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C91"/>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593"/>
    <w:rsid w:val="0010366C"/>
    <w:rsid w:val="001036EB"/>
    <w:rsid w:val="00103727"/>
    <w:rsid w:val="0010372B"/>
    <w:rsid w:val="00103916"/>
    <w:rsid w:val="00103A23"/>
    <w:rsid w:val="00103AFD"/>
    <w:rsid w:val="00103B9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C17"/>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D51"/>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5ED"/>
    <w:rsid w:val="001719E1"/>
    <w:rsid w:val="00171BD4"/>
    <w:rsid w:val="00171E69"/>
    <w:rsid w:val="0017203E"/>
    <w:rsid w:val="00172093"/>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9F"/>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561"/>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CD2"/>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CED"/>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9E"/>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599"/>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85"/>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BC7"/>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C0D"/>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575"/>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BB5"/>
    <w:rsid w:val="00292D49"/>
    <w:rsid w:val="00292E74"/>
    <w:rsid w:val="00293497"/>
    <w:rsid w:val="00293919"/>
    <w:rsid w:val="002939AF"/>
    <w:rsid w:val="00293BA4"/>
    <w:rsid w:val="00293D57"/>
    <w:rsid w:val="00293DDC"/>
    <w:rsid w:val="00293F96"/>
    <w:rsid w:val="002942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9FB"/>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49F"/>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0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5FB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6F66"/>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E3F"/>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C8F"/>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82"/>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B89"/>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BC2"/>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E28"/>
    <w:rsid w:val="003E50C8"/>
    <w:rsid w:val="003E5628"/>
    <w:rsid w:val="003E56E1"/>
    <w:rsid w:val="003E5C42"/>
    <w:rsid w:val="003E5E13"/>
    <w:rsid w:val="003E5E2A"/>
    <w:rsid w:val="003E609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7C"/>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A09"/>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2B3"/>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EE0"/>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D6"/>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A0"/>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758"/>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E4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00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1B"/>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B2"/>
    <w:rsid w:val="00582F90"/>
    <w:rsid w:val="00582FF1"/>
    <w:rsid w:val="00583074"/>
    <w:rsid w:val="0058361D"/>
    <w:rsid w:val="005839EF"/>
    <w:rsid w:val="00583E24"/>
    <w:rsid w:val="00584267"/>
    <w:rsid w:val="005845B8"/>
    <w:rsid w:val="005845EF"/>
    <w:rsid w:val="00584D9D"/>
    <w:rsid w:val="00584DB6"/>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831"/>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7F7"/>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BC5"/>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13B"/>
    <w:rsid w:val="005C54D3"/>
    <w:rsid w:val="005C5540"/>
    <w:rsid w:val="005C5719"/>
    <w:rsid w:val="005C5911"/>
    <w:rsid w:val="005C5944"/>
    <w:rsid w:val="005C5A89"/>
    <w:rsid w:val="005C5B2A"/>
    <w:rsid w:val="005C5E5C"/>
    <w:rsid w:val="005C63CC"/>
    <w:rsid w:val="005C65F6"/>
    <w:rsid w:val="005C668A"/>
    <w:rsid w:val="005C67D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ACD"/>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72E"/>
    <w:rsid w:val="00610920"/>
    <w:rsid w:val="00610B2D"/>
    <w:rsid w:val="00610CCC"/>
    <w:rsid w:val="006114E4"/>
    <w:rsid w:val="00611605"/>
    <w:rsid w:val="00611A40"/>
    <w:rsid w:val="00611CF6"/>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18"/>
    <w:rsid w:val="00614486"/>
    <w:rsid w:val="00614664"/>
    <w:rsid w:val="0061466C"/>
    <w:rsid w:val="0061495C"/>
    <w:rsid w:val="00614BB6"/>
    <w:rsid w:val="00614BE2"/>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ECC"/>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87E"/>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8F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FA"/>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02"/>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2E"/>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BC9"/>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AB"/>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FF7"/>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1C"/>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A8E"/>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59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9CE"/>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1EC"/>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CCD"/>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363"/>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49F"/>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6FD"/>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661"/>
    <w:rsid w:val="00817D68"/>
    <w:rsid w:val="00817EEC"/>
    <w:rsid w:val="00820288"/>
    <w:rsid w:val="008206CD"/>
    <w:rsid w:val="00820DE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492"/>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B11"/>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67"/>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08"/>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34F"/>
    <w:rsid w:val="00862479"/>
    <w:rsid w:val="008625A1"/>
    <w:rsid w:val="008626CC"/>
    <w:rsid w:val="008627F4"/>
    <w:rsid w:val="008628E9"/>
    <w:rsid w:val="00862AC5"/>
    <w:rsid w:val="00862B0F"/>
    <w:rsid w:val="00862B1B"/>
    <w:rsid w:val="00862C8A"/>
    <w:rsid w:val="00862CB3"/>
    <w:rsid w:val="00862DFF"/>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8F1"/>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CEB"/>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8F"/>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3"/>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8DF"/>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29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33"/>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48"/>
    <w:rsid w:val="0091779F"/>
    <w:rsid w:val="00917B1B"/>
    <w:rsid w:val="00917D31"/>
    <w:rsid w:val="00917D3D"/>
    <w:rsid w:val="00917DCE"/>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CF8"/>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EBB"/>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5FC"/>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48A"/>
    <w:rsid w:val="009465FF"/>
    <w:rsid w:val="00946666"/>
    <w:rsid w:val="009468A6"/>
    <w:rsid w:val="009469D8"/>
    <w:rsid w:val="00946AA1"/>
    <w:rsid w:val="00946BDB"/>
    <w:rsid w:val="00946CCD"/>
    <w:rsid w:val="00946DF8"/>
    <w:rsid w:val="00947531"/>
    <w:rsid w:val="0094774C"/>
    <w:rsid w:val="00950054"/>
    <w:rsid w:val="009500EF"/>
    <w:rsid w:val="00950456"/>
    <w:rsid w:val="0095068D"/>
    <w:rsid w:val="00950706"/>
    <w:rsid w:val="009508D2"/>
    <w:rsid w:val="00950A7C"/>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7F"/>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C24"/>
    <w:rsid w:val="009A2D40"/>
    <w:rsid w:val="009A2DBD"/>
    <w:rsid w:val="009A2DC9"/>
    <w:rsid w:val="009A3154"/>
    <w:rsid w:val="009A3288"/>
    <w:rsid w:val="009A3307"/>
    <w:rsid w:val="009A348B"/>
    <w:rsid w:val="009A373A"/>
    <w:rsid w:val="009A3F6E"/>
    <w:rsid w:val="009A4067"/>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5FC"/>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1DDD"/>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B2"/>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8"/>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90A"/>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2C64"/>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AF9"/>
    <w:rsid w:val="009F60B3"/>
    <w:rsid w:val="009F6157"/>
    <w:rsid w:val="009F62E7"/>
    <w:rsid w:val="009F676F"/>
    <w:rsid w:val="009F6825"/>
    <w:rsid w:val="009F6847"/>
    <w:rsid w:val="009F6B7C"/>
    <w:rsid w:val="009F6DF8"/>
    <w:rsid w:val="009F6E76"/>
    <w:rsid w:val="009F703F"/>
    <w:rsid w:val="009F7088"/>
    <w:rsid w:val="009F727D"/>
    <w:rsid w:val="009F736A"/>
    <w:rsid w:val="009F74C0"/>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8F1"/>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D35"/>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17A"/>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71"/>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4D"/>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0F4D"/>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37E"/>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8C"/>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BEE"/>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59"/>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3B29"/>
    <w:rsid w:val="00B44310"/>
    <w:rsid w:val="00B443C7"/>
    <w:rsid w:val="00B44697"/>
    <w:rsid w:val="00B446B0"/>
    <w:rsid w:val="00B446CA"/>
    <w:rsid w:val="00B447CE"/>
    <w:rsid w:val="00B447D6"/>
    <w:rsid w:val="00B4488D"/>
    <w:rsid w:val="00B448F5"/>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78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052"/>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09"/>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6F"/>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C49"/>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1D"/>
    <w:rsid w:val="00BE0FB8"/>
    <w:rsid w:val="00BE14A0"/>
    <w:rsid w:val="00BE1866"/>
    <w:rsid w:val="00BE19F0"/>
    <w:rsid w:val="00BE1D5A"/>
    <w:rsid w:val="00BE1E31"/>
    <w:rsid w:val="00BE1E80"/>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4B"/>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6B"/>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B57"/>
    <w:rsid w:val="00C06CFA"/>
    <w:rsid w:val="00C06F4D"/>
    <w:rsid w:val="00C0719D"/>
    <w:rsid w:val="00C07447"/>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5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3A2"/>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95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43"/>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718"/>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20C"/>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747"/>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7D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BF7"/>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B4"/>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81F"/>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6FE"/>
    <w:rsid w:val="00D76702"/>
    <w:rsid w:val="00D7687B"/>
    <w:rsid w:val="00D7692A"/>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806"/>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DD"/>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26"/>
    <w:rsid w:val="00DC7888"/>
    <w:rsid w:val="00DC78B7"/>
    <w:rsid w:val="00DC7921"/>
    <w:rsid w:val="00DC7B4A"/>
    <w:rsid w:val="00DC7E9A"/>
    <w:rsid w:val="00DC7F66"/>
    <w:rsid w:val="00DD01BE"/>
    <w:rsid w:val="00DD0320"/>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9B6"/>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68"/>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57"/>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E6A"/>
    <w:rsid w:val="00E90073"/>
    <w:rsid w:val="00E903DC"/>
    <w:rsid w:val="00E90611"/>
    <w:rsid w:val="00E9086B"/>
    <w:rsid w:val="00E90C6F"/>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6"/>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B15"/>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95"/>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58"/>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BF7"/>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4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5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5F5B"/>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192"/>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8A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6E5"/>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65"/>
    <w:rsid w:val="00FF7D03"/>
    <w:rsid w:val="07C272B3"/>
    <w:rsid w:val="07E81E43"/>
    <w:rsid w:val="084F127F"/>
    <w:rsid w:val="0B660C1A"/>
    <w:rsid w:val="0EE95492"/>
    <w:rsid w:val="0EEF715C"/>
    <w:rsid w:val="0F2A61FD"/>
    <w:rsid w:val="10E03D54"/>
    <w:rsid w:val="12455EDF"/>
    <w:rsid w:val="14046205"/>
    <w:rsid w:val="14077423"/>
    <w:rsid w:val="14EF0732"/>
    <w:rsid w:val="15B43D4E"/>
    <w:rsid w:val="16685A26"/>
    <w:rsid w:val="16DA5AE0"/>
    <w:rsid w:val="17F93E0B"/>
    <w:rsid w:val="19B40B76"/>
    <w:rsid w:val="19EA4C94"/>
    <w:rsid w:val="1A8B7046"/>
    <w:rsid w:val="1C455CA5"/>
    <w:rsid w:val="1D2C69D2"/>
    <w:rsid w:val="1DF5250A"/>
    <w:rsid w:val="1EB22D24"/>
    <w:rsid w:val="1FCB1131"/>
    <w:rsid w:val="215D61A1"/>
    <w:rsid w:val="21DA7A18"/>
    <w:rsid w:val="239E00B4"/>
    <w:rsid w:val="248879CB"/>
    <w:rsid w:val="251E74A4"/>
    <w:rsid w:val="27843CE5"/>
    <w:rsid w:val="27D47DEF"/>
    <w:rsid w:val="29780FEC"/>
    <w:rsid w:val="2A220A2C"/>
    <w:rsid w:val="2A297180"/>
    <w:rsid w:val="2A602DA4"/>
    <w:rsid w:val="2ACA453F"/>
    <w:rsid w:val="2D2B79D4"/>
    <w:rsid w:val="2E441DC3"/>
    <w:rsid w:val="315E0057"/>
    <w:rsid w:val="32025006"/>
    <w:rsid w:val="32EB653A"/>
    <w:rsid w:val="3AEA295B"/>
    <w:rsid w:val="3AF13CEA"/>
    <w:rsid w:val="3B117EE8"/>
    <w:rsid w:val="3BCB6780"/>
    <w:rsid w:val="3D2E5425"/>
    <w:rsid w:val="3E395321"/>
    <w:rsid w:val="3E473E5F"/>
    <w:rsid w:val="40D95976"/>
    <w:rsid w:val="41A35612"/>
    <w:rsid w:val="42CD0A98"/>
    <w:rsid w:val="431A0C09"/>
    <w:rsid w:val="43457BB7"/>
    <w:rsid w:val="45D71D2E"/>
    <w:rsid w:val="45FA384F"/>
    <w:rsid w:val="466727DF"/>
    <w:rsid w:val="475A0887"/>
    <w:rsid w:val="47887784"/>
    <w:rsid w:val="47C531E7"/>
    <w:rsid w:val="480E2158"/>
    <w:rsid w:val="48143788"/>
    <w:rsid w:val="4817667D"/>
    <w:rsid w:val="4A317C5F"/>
    <w:rsid w:val="4B65373A"/>
    <w:rsid w:val="4D00163A"/>
    <w:rsid w:val="4D151ABA"/>
    <w:rsid w:val="4ED44B34"/>
    <w:rsid w:val="4F0F5BE3"/>
    <w:rsid w:val="5178039C"/>
    <w:rsid w:val="51E56C1E"/>
    <w:rsid w:val="52422029"/>
    <w:rsid w:val="548D0188"/>
    <w:rsid w:val="55040901"/>
    <w:rsid w:val="56404B91"/>
    <w:rsid w:val="56DF05DE"/>
    <w:rsid w:val="56F70118"/>
    <w:rsid w:val="57FC6189"/>
    <w:rsid w:val="595F714C"/>
    <w:rsid w:val="598919F3"/>
    <w:rsid w:val="5AFD79A1"/>
    <w:rsid w:val="5B9E77C2"/>
    <w:rsid w:val="5F073306"/>
    <w:rsid w:val="5F5F73B9"/>
    <w:rsid w:val="64852C29"/>
    <w:rsid w:val="66FA420B"/>
    <w:rsid w:val="6838144E"/>
    <w:rsid w:val="68AA7398"/>
    <w:rsid w:val="695763A8"/>
    <w:rsid w:val="6A067ACE"/>
    <w:rsid w:val="6A3F0710"/>
    <w:rsid w:val="6CB7498E"/>
    <w:rsid w:val="6DD662A4"/>
    <w:rsid w:val="6DF137B3"/>
    <w:rsid w:val="6EAB5FC1"/>
    <w:rsid w:val="6F97D24A"/>
    <w:rsid w:val="6F9D176F"/>
    <w:rsid w:val="706855CE"/>
    <w:rsid w:val="71E909FE"/>
    <w:rsid w:val="742C597A"/>
    <w:rsid w:val="754901F3"/>
    <w:rsid w:val="75C21A42"/>
    <w:rsid w:val="77B23300"/>
    <w:rsid w:val="79186A62"/>
    <w:rsid w:val="7BC506FF"/>
    <w:rsid w:val="7BFE05ED"/>
    <w:rsid w:val="7C1D59C7"/>
    <w:rsid w:val="7E5A4C07"/>
    <w:rsid w:val="7F405C73"/>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80295"/>
  <w15:docId w15:val="{28B30C4F-B4BD-4D20-9D4C-5E3F2F25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uiPriority w:val="99"/>
    <w:qFormat/>
    <w:pPr>
      <w:jc w:val="left"/>
    </w:pPr>
  </w:style>
  <w:style w:type="paragraph" w:styleId="32">
    <w:name w:val="Body Text 3"/>
    <w:basedOn w:val="a6"/>
    <w:link w:val="310"/>
    <w:qFormat/>
    <w:pPr>
      <w:spacing w:after="120"/>
    </w:pPr>
    <w:rPr>
      <w:sz w:val="16"/>
      <w:szCs w:val="16"/>
    </w:rPr>
  </w:style>
  <w:style w:type="paragraph" w:styleId="ae">
    <w:name w:val="Body Text"/>
    <w:basedOn w:val="a6"/>
    <w:link w:val="14"/>
    <w:qFormat/>
    <w:pPr>
      <w:tabs>
        <w:tab w:val="left" w:pos="567"/>
      </w:tabs>
      <w:spacing w:before="120" w:line="22" w:lineRule="atLeast"/>
    </w:pPr>
    <w:rPr>
      <w:rFonts w:ascii="宋体" w:hAnsi="宋体"/>
      <w:sz w:val="24"/>
    </w:rPr>
  </w:style>
  <w:style w:type="paragraph" w:styleId="af">
    <w:name w:val="Body Text Indent"/>
    <w:basedOn w:val="a6"/>
    <w:link w:val="1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1">
    <w:name w:val="Plain Text"/>
    <w:basedOn w:val="a6"/>
    <w:link w:val="33"/>
    <w:qFormat/>
    <w:rPr>
      <w:rFonts w:ascii="宋体" w:hAnsi="Courier New" w:hint="eastAsia"/>
      <w:szCs w:val="20"/>
    </w:rPr>
  </w:style>
  <w:style w:type="paragraph" w:styleId="af2">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3">
    <w:name w:val="Balloon Text"/>
    <w:basedOn w:val="a6"/>
    <w:link w:val="17"/>
    <w:qFormat/>
    <w:rPr>
      <w:sz w:val="18"/>
      <w:szCs w:val="18"/>
    </w:rPr>
  </w:style>
  <w:style w:type="paragraph" w:styleId="af4">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7">
    <w:name w:val="Title"/>
    <w:basedOn w:val="a6"/>
    <w:link w:val="1b"/>
    <w:qFormat/>
    <w:pPr>
      <w:jc w:val="center"/>
      <w:outlineLvl w:val="0"/>
    </w:pPr>
    <w:rPr>
      <w:b/>
      <w:sz w:val="32"/>
      <w:szCs w:val="20"/>
    </w:rPr>
  </w:style>
  <w:style w:type="paragraph" w:styleId="af8">
    <w:name w:val="annotation subject"/>
    <w:basedOn w:val="ad"/>
    <w:next w:val="ad"/>
    <w:link w:val="1c"/>
    <w:qFormat/>
    <w:rPr>
      <w:b/>
      <w:bCs/>
    </w:rPr>
  </w:style>
  <w:style w:type="table" w:styleId="a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10">
    <w:name w:val="标题 1 字符1"/>
    <w:link w:val="11"/>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4">
    <w:name w:val="正文文本 字符1"/>
    <w:link w:val="ae"/>
    <w:qFormat/>
    <w:rPr>
      <w:rFonts w:ascii="宋体" w:hAnsi="宋体"/>
      <w:kern w:val="2"/>
      <w:sz w:val="24"/>
      <w:szCs w:val="24"/>
    </w:rPr>
  </w:style>
  <w:style w:type="character" w:customStyle="1" w:styleId="15">
    <w:name w:val="正文文本缩进 字符1"/>
    <w:link w:val="af"/>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1"/>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2"/>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3"/>
    <w:qFormat/>
    <w:rPr>
      <w:kern w:val="2"/>
      <w:sz w:val="18"/>
      <w:szCs w:val="18"/>
    </w:rPr>
  </w:style>
  <w:style w:type="character" w:customStyle="1" w:styleId="18">
    <w:name w:val="页脚 字符1"/>
    <w:link w:val="af4"/>
    <w:uiPriority w:val="99"/>
    <w:qFormat/>
    <w:rPr>
      <w:rFonts w:ascii="宋体" w:eastAsia="宋体"/>
      <w:sz w:val="18"/>
      <w:lang w:val="en-US" w:eastAsia="zh-CN" w:bidi="ar-SA"/>
    </w:rPr>
  </w:style>
  <w:style w:type="character" w:customStyle="1" w:styleId="19">
    <w:name w:val="页眉 字符1"/>
    <w:link w:val="af5"/>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7"/>
    <w:qFormat/>
    <w:rPr>
      <w:b/>
      <w:kern w:val="2"/>
      <w:sz w:val="32"/>
    </w:rPr>
  </w:style>
  <w:style w:type="character" w:customStyle="1" w:styleId="1c">
    <w:name w:val="批注主题 字符1"/>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styleId="aff2">
    <w:name w:val="List Paragraph"/>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5">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6">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7">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8">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9">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a">
    <w:name w:val="标题 2 字符"/>
    <w:uiPriority w:val="9"/>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b">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c">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d">
    <w:name w:val="正文文本首行缩进 2 字符"/>
    <w:qFormat/>
    <w:rPr>
      <w:rFonts w:eastAsia="宋体"/>
      <w:kern w:val="2"/>
      <w:sz w:val="24"/>
      <w:szCs w:val="24"/>
      <w:lang w:val="en-US" w:eastAsia="zh-CN" w:bidi="ar-SA"/>
    </w:rPr>
  </w:style>
  <w:style w:type="paragraph" w:customStyle="1" w:styleId="2e">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paragraph" w:customStyle="1" w:styleId="z-">
    <w:name w:val="z-正文"/>
    <w:basedOn w:val="a6"/>
    <w:qFormat/>
    <w:pPr>
      <w:spacing w:line="360" w:lineRule="auto"/>
      <w:ind w:firstLineChars="200" w:firstLine="200"/>
    </w:pPr>
    <w:rPr>
      <w:sz w:val="24"/>
      <w:szCs w:val="20"/>
    </w:rPr>
  </w:style>
  <w:style w:type="paragraph" w:customStyle="1" w:styleId="1f9">
    <w:name w:val="样式1"/>
    <w:basedOn w:val="a6"/>
    <w:qFormat/>
    <w:rPr>
      <w:sz w:val="24"/>
      <w:szCs w:val="20"/>
    </w:rPr>
  </w:style>
  <w:style w:type="character" w:customStyle="1" w:styleId="Char12">
    <w:name w:val="批注文字 Char1"/>
    <w:uiPriority w:val="99"/>
    <w:qFormat/>
    <w:rPr>
      <w:kern w:val="2"/>
      <w:sz w:val="21"/>
      <w:szCs w:val="24"/>
    </w:rPr>
  </w:style>
  <w:style w:type="paragraph" w:customStyle="1" w:styleId="38">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52">
    <w:name w:val="修订5"/>
    <w:hidden/>
    <w:uiPriority w:val="99"/>
    <w:semiHidden/>
    <w:qFormat/>
    <w:rPr>
      <w:kern w:val="2"/>
      <w:sz w:val="21"/>
      <w:szCs w:val="24"/>
    </w:rPr>
  </w:style>
  <w:style w:type="paragraph" w:customStyle="1" w:styleId="62">
    <w:name w:val="修订6"/>
    <w:hidden/>
    <w:uiPriority w:val="99"/>
    <w:semiHidden/>
    <w:rPr>
      <w:kern w:val="2"/>
      <w:sz w:val="21"/>
      <w:szCs w:val="24"/>
    </w:rPr>
  </w:style>
  <w:style w:type="paragraph" w:styleId="affff3">
    <w:name w:val="Revision"/>
    <w:hidden/>
    <w:uiPriority w:val="99"/>
    <w:semiHidden/>
    <w:rsid w:val="00386F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29377-DC11-4540-9242-B4B346AE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113</Pages>
  <Words>10031</Words>
  <Characters>57178</Characters>
  <Application>Microsoft Office Word</Application>
  <DocSecurity>0</DocSecurity>
  <Lines>476</Lines>
  <Paragraphs>134</Paragraphs>
  <ScaleCrop>false</ScaleCrop>
  <Company>China</Company>
  <LinksUpToDate>false</LinksUpToDate>
  <CharactersWithSpaces>67075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刘 亚运</cp:lastModifiedBy>
  <cp:revision>15</cp:revision>
  <cp:lastPrinted>2022-07-05T07:57:00Z</cp:lastPrinted>
  <dcterms:created xsi:type="dcterms:W3CDTF">2022-07-01T02:53:00Z</dcterms:created>
  <dcterms:modified xsi:type="dcterms:W3CDTF">2022-07-05T07:57:00Z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20C6266734BD4AD888488F972723AE97</vt:lpwstr>
  </property>
</Properties>
</file>