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0FC" w:rsidRDefault="003740FC" w:rsidP="003740FC">
      <w:pPr>
        <w:rPr>
          <w:rFonts w:ascii="仿宋" w:eastAsia="仿宋" w:hAnsi="仿宋"/>
          <w:b/>
          <w:kern w:val="0"/>
          <w:szCs w:val="24"/>
        </w:rPr>
      </w:pPr>
      <w:r>
        <w:rPr>
          <w:rFonts w:ascii="仿宋" w:eastAsia="仿宋" w:hAnsi="仿宋" w:hint="eastAsia"/>
          <w:b/>
          <w:kern w:val="0"/>
          <w:szCs w:val="24"/>
        </w:rPr>
        <w:t>三、技术指标：</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稳态测试部分</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szCs w:val="24"/>
        </w:rPr>
        <w:t>★</w:t>
      </w:r>
      <w:r>
        <w:rPr>
          <w:rFonts w:ascii="仿宋" w:eastAsia="仿宋" w:hAnsi="仿宋"/>
          <w:color w:val="000000"/>
          <w:szCs w:val="24"/>
        </w:rPr>
        <w:t>信噪比</w:t>
      </w:r>
      <w:r>
        <w:rPr>
          <w:rFonts w:ascii="仿宋" w:eastAsia="仿宋" w:hAnsi="仿宋" w:hint="eastAsia"/>
          <w:color w:val="000000"/>
          <w:szCs w:val="24"/>
        </w:rPr>
        <w:t>：</w:t>
      </w:r>
      <w:r>
        <w:rPr>
          <w:rFonts w:ascii="仿宋" w:eastAsia="仿宋" w:hAnsi="仿宋"/>
          <w:color w:val="000000"/>
          <w:szCs w:val="24"/>
        </w:rPr>
        <w:t>≥35000:1（纯水拉曼峰，激发波长350nm，激发、发射光谱带宽</w:t>
      </w:r>
      <w:r>
        <w:rPr>
          <w:rFonts w:ascii="仿宋" w:eastAsia="仿宋" w:hAnsi="仿宋" w:hint="eastAsia"/>
          <w:color w:val="000000"/>
          <w:szCs w:val="24"/>
        </w:rPr>
        <w:t>：</w:t>
      </w:r>
      <w:r>
        <w:rPr>
          <w:rFonts w:ascii="仿宋" w:eastAsia="仿宋" w:hAnsi="仿宋"/>
          <w:color w:val="000000"/>
          <w:szCs w:val="24"/>
        </w:rPr>
        <w:t>5nm，步进</w:t>
      </w:r>
      <w:r>
        <w:rPr>
          <w:rFonts w:ascii="仿宋" w:eastAsia="仿宋" w:hAnsi="仿宋" w:hint="eastAsia"/>
          <w:color w:val="000000"/>
          <w:szCs w:val="24"/>
        </w:rPr>
        <w:t>：</w:t>
      </w:r>
      <w:r>
        <w:rPr>
          <w:rFonts w:ascii="仿宋" w:eastAsia="仿宋" w:hAnsi="仿宋"/>
          <w:color w:val="000000"/>
          <w:szCs w:val="24"/>
        </w:rPr>
        <w:t>1nm，积分时间</w:t>
      </w:r>
      <w:r>
        <w:rPr>
          <w:rFonts w:ascii="仿宋" w:eastAsia="仿宋" w:hAnsi="仿宋" w:hint="eastAsia"/>
          <w:color w:val="000000"/>
          <w:szCs w:val="24"/>
        </w:rPr>
        <w:t>：</w:t>
      </w:r>
      <w:r>
        <w:rPr>
          <w:rFonts w:ascii="仿宋" w:eastAsia="仿宋" w:hAnsi="仿宋"/>
          <w:color w:val="000000"/>
          <w:szCs w:val="24"/>
        </w:rPr>
        <w:t>1s，信号测量位置水拉曼峰</w:t>
      </w:r>
      <w:r>
        <w:rPr>
          <w:rFonts w:ascii="仿宋" w:eastAsia="仿宋" w:hAnsi="仿宋" w:hint="eastAsia"/>
          <w:color w:val="000000"/>
          <w:szCs w:val="24"/>
        </w:rPr>
        <w:t>：</w:t>
      </w:r>
      <w:r>
        <w:rPr>
          <w:rFonts w:ascii="仿宋" w:eastAsia="仿宋" w:hAnsi="仿宋"/>
          <w:color w:val="000000"/>
          <w:szCs w:val="24"/>
        </w:rPr>
        <w:t>397nm，噪声测量位置</w:t>
      </w:r>
      <w:r>
        <w:rPr>
          <w:rFonts w:ascii="仿宋" w:eastAsia="仿宋" w:hAnsi="仿宋" w:hint="eastAsia"/>
          <w:color w:val="000000"/>
          <w:szCs w:val="24"/>
        </w:rPr>
        <w:t>：</w:t>
      </w:r>
      <w:r>
        <w:rPr>
          <w:rFonts w:ascii="仿宋" w:eastAsia="仿宋" w:hAnsi="仿宋"/>
          <w:color w:val="000000"/>
          <w:szCs w:val="24"/>
        </w:rPr>
        <w:t>450nm，计算公式(I</w:t>
      </w:r>
      <w:r>
        <w:rPr>
          <w:rFonts w:ascii="仿宋" w:eastAsia="仿宋" w:hAnsi="仿宋"/>
          <w:color w:val="000000"/>
          <w:szCs w:val="24"/>
          <w:vertAlign w:val="subscript"/>
        </w:rPr>
        <w:t>397</w:t>
      </w:r>
      <w:r>
        <w:rPr>
          <w:rFonts w:ascii="仿宋" w:eastAsia="仿宋" w:hAnsi="仿宋"/>
          <w:color w:val="000000"/>
          <w:szCs w:val="24"/>
        </w:rPr>
        <w:t>-I</w:t>
      </w:r>
      <w:r>
        <w:rPr>
          <w:rFonts w:ascii="仿宋" w:eastAsia="仿宋" w:hAnsi="仿宋"/>
          <w:color w:val="000000"/>
          <w:szCs w:val="24"/>
          <w:vertAlign w:val="subscript"/>
        </w:rPr>
        <w:t>450</w:t>
      </w:r>
      <w:r>
        <w:rPr>
          <w:rFonts w:ascii="仿宋" w:eastAsia="仿宋" w:hAnsi="仿宋"/>
          <w:color w:val="000000"/>
          <w:szCs w:val="24"/>
        </w:rPr>
        <w:t>)/I</w:t>
      </w:r>
      <w:r>
        <w:rPr>
          <w:rFonts w:ascii="仿宋" w:eastAsia="仿宋" w:hAnsi="仿宋"/>
          <w:color w:val="000000"/>
          <w:szCs w:val="24"/>
          <w:vertAlign w:val="subscript"/>
        </w:rPr>
        <w:t>450</w:t>
      </w:r>
      <w:r>
        <w:rPr>
          <w:rFonts w:ascii="仿宋" w:eastAsia="仿宋" w:hAnsi="仿宋"/>
          <w:color w:val="000000"/>
          <w:szCs w:val="24"/>
          <w:vertAlign w:val="superscript"/>
        </w:rPr>
        <w:t>1/2</w:t>
      </w:r>
      <w:r>
        <w:rPr>
          <w:rFonts w:ascii="仿宋" w:eastAsia="仿宋" w:hAnsi="仿宋"/>
          <w:color w:val="000000"/>
          <w:szCs w:val="24"/>
        </w:rPr>
        <w:t>），</w:t>
      </w:r>
      <w:r>
        <w:rPr>
          <w:rFonts w:ascii="仿宋" w:eastAsia="仿宋" w:hAnsi="仿宋"/>
          <w:szCs w:val="24"/>
        </w:rPr>
        <w:t>要求验收无滤光片辅助，使用一次</w:t>
      </w:r>
      <w:proofErr w:type="gramStart"/>
      <w:r>
        <w:rPr>
          <w:rFonts w:ascii="仿宋" w:eastAsia="仿宋" w:hAnsi="仿宋"/>
          <w:szCs w:val="24"/>
        </w:rPr>
        <w:t>采集水</w:t>
      </w:r>
      <w:proofErr w:type="gramEnd"/>
      <w:r>
        <w:rPr>
          <w:rFonts w:ascii="仿宋" w:eastAsia="仿宋" w:hAnsi="仿宋"/>
          <w:szCs w:val="24"/>
        </w:rPr>
        <w:t>拉曼光谱数据，无重复扫描后的加和计算</w:t>
      </w:r>
      <w:r>
        <w:rPr>
          <w:rFonts w:ascii="仿宋" w:eastAsia="仿宋" w:hAnsi="仿宋" w:hint="eastAsia"/>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波长准确度：≤±0.2nm</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b/>
          <w:color w:val="000000"/>
          <w:szCs w:val="24"/>
        </w:rPr>
      </w:pPr>
      <w:r>
        <w:rPr>
          <w:rFonts w:ascii="仿宋" w:eastAsia="仿宋" w:hAnsi="仿宋" w:hint="eastAsia"/>
          <w:color w:val="000000"/>
          <w:szCs w:val="24"/>
        </w:rPr>
        <w:t>仪器在深紫外至中红外光谱测试时为样品提供保护气氛</w:t>
      </w:r>
      <w:r>
        <w:rPr>
          <w:rFonts w:ascii="仿宋" w:eastAsia="仿宋" w:hAnsi="仿宋"/>
          <w:color w:val="000000"/>
          <w:szCs w:val="24"/>
        </w:rPr>
        <w:t>，</w:t>
      </w:r>
      <w:r>
        <w:rPr>
          <w:rFonts w:ascii="仿宋" w:eastAsia="仿宋" w:hAnsi="仿宋"/>
          <w:b/>
          <w:color w:val="000000"/>
          <w:szCs w:val="24"/>
        </w:rPr>
        <w:t>投标文件中需提供实物照片</w:t>
      </w:r>
      <w:r>
        <w:rPr>
          <w:rFonts w:ascii="仿宋" w:eastAsia="仿宋" w:hAnsi="仿宋" w:hint="eastAsia"/>
          <w:b/>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可</w:t>
      </w:r>
      <w:r>
        <w:rPr>
          <w:rFonts w:ascii="仿宋" w:eastAsia="仿宋" w:hAnsi="仿宋"/>
          <w:color w:val="000000"/>
          <w:szCs w:val="24"/>
        </w:rPr>
        <w:t>进行校正的激发光谱、发射光谱、三维光谱、同步扫描光谱、光度计定量</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支持</w:t>
      </w:r>
      <w:r>
        <w:rPr>
          <w:rFonts w:ascii="仿宋" w:eastAsia="仿宋" w:hAnsi="仿宋"/>
          <w:color w:val="000000"/>
          <w:szCs w:val="24"/>
        </w:rPr>
        <w:t>动力学功能：包含单波长动态扫描，多波长动态同时扫描</w:t>
      </w:r>
      <w:r>
        <w:rPr>
          <w:rFonts w:ascii="仿宋" w:eastAsia="仿宋" w:hAnsi="仿宋" w:hint="eastAsia"/>
          <w:color w:val="000000"/>
          <w:szCs w:val="24"/>
        </w:rPr>
        <w:t>，</w:t>
      </w:r>
      <w:r>
        <w:rPr>
          <w:rFonts w:ascii="仿宋" w:eastAsia="仿宋" w:hAnsi="仿宋"/>
          <w:color w:val="000000"/>
          <w:szCs w:val="24"/>
        </w:rPr>
        <w:t>投标时需提供软件截</w:t>
      </w:r>
      <w:proofErr w:type="gramStart"/>
      <w:r>
        <w:rPr>
          <w:rFonts w:ascii="仿宋" w:eastAsia="仿宋" w:hAnsi="仿宋"/>
          <w:color w:val="000000"/>
          <w:szCs w:val="24"/>
        </w:rPr>
        <w:t>图证明</w:t>
      </w:r>
      <w:proofErr w:type="gramEnd"/>
      <w:r>
        <w:rPr>
          <w:rFonts w:ascii="仿宋" w:eastAsia="仿宋" w:hAnsi="仿宋"/>
          <w:color w:val="000000"/>
          <w:szCs w:val="24"/>
        </w:rPr>
        <w:t>文件</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 xml:space="preserve">瞬态测试部分 </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荧光寿命</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b/>
          <w:color w:val="000000"/>
          <w:szCs w:val="24"/>
        </w:rPr>
        <w:t>#</w:t>
      </w:r>
      <w:r>
        <w:rPr>
          <w:rFonts w:ascii="仿宋" w:eastAsia="仿宋" w:hAnsi="仿宋"/>
          <w:color w:val="000000"/>
          <w:szCs w:val="24"/>
        </w:rPr>
        <w:t>工作原理：时间相关单光子计数</w:t>
      </w:r>
      <w:r>
        <w:rPr>
          <w:rFonts w:ascii="仿宋" w:eastAsia="仿宋" w:hAnsi="仿宋" w:hint="eastAsia"/>
          <w:color w:val="000000"/>
          <w:szCs w:val="24"/>
        </w:rPr>
        <w:t>；最小时间分辨率≤4</w:t>
      </w:r>
      <w:r>
        <w:rPr>
          <w:rFonts w:ascii="仿宋" w:eastAsia="仿宋" w:hAnsi="仿宋"/>
          <w:color w:val="000000"/>
          <w:szCs w:val="24"/>
        </w:rPr>
        <w:t>00</w:t>
      </w:r>
      <w:r>
        <w:rPr>
          <w:rFonts w:ascii="仿宋" w:eastAsia="仿宋" w:hAnsi="仿宋" w:hint="eastAsia"/>
          <w:color w:val="000000"/>
          <w:szCs w:val="24"/>
        </w:rPr>
        <w:t>fs/</w:t>
      </w:r>
      <w:r>
        <w:rPr>
          <w:rFonts w:ascii="仿宋" w:eastAsia="仿宋" w:hAnsi="仿宋"/>
          <w:color w:val="000000"/>
          <w:szCs w:val="24"/>
        </w:rPr>
        <w:t>chan</w:t>
      </w:r>
      <w:r>
        <w:rPr>
          <w:rFonts w:ascii="仿宋" w:eastAsia="仿宋" w:hAnsi="仿宋" w:hint="eastAsia"/>
          <w:color w:val="000000"/>
          <w:szCs w:val="24"/>
        </w:rPr>
        <w:t>n</w:t>
      </w:r>
      <w:r>
        <w:rPr>
          <w:rFonts w:ascii="仿宋" w:eastAsia="仿宋" w:hAnsi="仿宋"/>
          <w:color w:val="000000"/>
          <w:szCs w:val="24"/>
        </w:rPr>
        <w:t>el</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测量寿命范围：</w:t>
      </w:r>
      <w:bookmarkStart w:id="0" w:name="OLE_LINK7"/>
      <w:r>
        <w:rPr>
          <w:rFonts w:ascii="仿宋" w:eastAsia="仿宋" w:hAnsi="仿宋"/>
          <w:color w:val="000000"/>
          <w:szCs w:val="24"/>
        </w:rPr>
        <w:t>25ps～</w:t>
      </w:r>
      <w:bookmarkEnd w:id="0"/>
      <w:r>
        <w:rPr>
          <w:rFonts w:ascii="仿宋" w:eastAsia="仿宋" w:hAnsi="仿宋"/>
          <w:color w:val="000000"/>
          <w:szCs w:val="24"/>
        </w:rPr>
        <w:t>100</w:t>
      </w:r>
      <w:r>
        <w:rPr>
          <w:rFonts w:eastAsia="仿宋" w:cs="Calibri"/>
          <w:color w:val="000000"/>
          <w:szCs w:val="24"/>
        </w:rPr>
        <w:t>µ</w:t>
      </w:r>
      <w:r>
        <w:rPr>
          <w:rFonts w:ascii="仿宋" w:eastAsia="仿宋" w:hAnsi="仿宋"/>
          <w:color w:val="000000"/>
          <w:szCs w:val="24"/>
        </w:rPr>
        <w:t>s</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可以完成时间分辨激发光谱、时间分辨发射光谱测量</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通道数</w:t>
      </w:r>
      <w:r>
        <w:rPr>
          <w:rFonts w:ascii="仿宋" w:eastAsia="仿宋" w:hAnsi="仿宋" w:hint="eastAsia"/>
          <w:color w:val="000000"/>
          <w:szCs w:val="24"/>
        </w:rPr>
        <w:t>：</w:t>
      </w:r>
      <w:r>
        <w:rPr>
          <w:rFonts w:ascii="仿宋" w:eastAsia="仿宋" w:hAnsi="仿宋"/>
          <w:color w:val="000000"/>
          <w:szCs w:val="24"/>
        </w:rPr>
        <w:t>256</w:t>
      </w:r>
      <w:r>
        <w:rPr>
          <w:rFonts w:ascii="仿宋" w:eastAsia="仿宋" w:hAnsi="仿宋" w:hint="eastAsia"/>
          <w:color w:val="000000"/>
          <w:szCs w:val="24"/>
        </w:rPr>
        <w:t>～</w:t>
      </w:r>
      <w:r>
        <w:rPr>
          <w:rFonts w:ascii="仿宋" w:eastAsia="仿宋" w:hAnsi="仿宋"/>
          <w:color w:val="000000"/>
          <w:szCs w:val="24"/>
        </w:rPr>
        <w:t>4096</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计时抖动</w:t>
      </w:r>
      <w:r>
        <w:rPr>
          <w:rFonts w:ascii="仿宋" w:eastAsia="仿宋" w:hAnsi="仿宋" w:hint="eastAsia"/>
          <w:color w:val="000000"/>
          <w:szCs w:val="24"/>
        </w:rPr>
        <w:t>：</w:t>
      </w:r>
      <w:r>
        <w:rPr>
          <w:rFonts w:ascii="仿宋" w:eastAsia="仿宋" w:hAnsi="仿宋"/>
          <w:color w:val="000000"/>
          <w:szCs w:val="24"/>
        </w:rPr>
        <w:t>≤25ps</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b/>
          <w:color w:val="000000"/>
          <w:szCs w:val="24"/>
        </w:rPr>
        <w:t>#</w:t>
      </w:r>
      <w:r>
        <w:rPr>
          <w:rFonts w:ascii="仿宋" w:eastAsia="仿宋" w:hAnsi="仿宋"/>
          <w:color w:val="000000"/>
          <w:szCs w:val="24"/>
        </w:rPr>
        <w:t>光源通道数</w:t>
      </w:r>
      <w:r>
        <w:rPr>
          <w:rFonts w:ascii="仿宋" w:eastAsia="仿宋" w:hAnsi="仿宋" w:hint="eastAsia"/>
          <w:color w:val="000000"/>
          <w:szCs w:val="24"/>
        </w:rPr>
        <w:t>：≥</w:t>
      </w:r>
      <w:r>
        <w:rPr>
          <w:rFonts w:ascii="仿宋" w:eastAsia="仿宋" w:hAnsi="仿宋"/>
          <w:color w:val="000000"/>
          <w:szCs w:val="24"/>
        </w:rPr>
        <w:t>3，检测器通道数</w:t>
      </w:r>
      <w:r>
        <w:rPr>
          <w:rFonts w:ascii="仿宋" w:eastAsia="仿宋" w:hAnsi="仿宋" w:hint="eastAsia"/>
          <w:color w:val="000000"/>
          <w:szCs w:val="24"/>
        </w:rPr>
        <w:t>：≥</w:t>
      </w:r>
      <w:r>
        <w:rPr>
          <w:rFonts w:ascii="仿宋" w:eastAsia="仿宋" w:hAnsi="仿宋"/>
          <w:color w:val="000000"/>
          <w:szCs w:val="24"/>
        </w:rPr>
        <w:t>3</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hint="eastAsia"/>
          <w:color w:val="000000"/>
          <w:szCs w:val="24"/>
        </w:rPr>
        <w:t>配备</w:t>
      </w:r>
      <w:r>
        <w:rPr>
          <w:rFonts w:ascii="仿宋" w:eastAsia="仿宋" w:hAnsi="仿宋"/>
          <w:color w:val="000000"/>
          <w:szCs w:val="24"/>
        </w:rPr>
        <w:t>有USB接口与</w:t>
      </w:r>
      <w:r>
        <w:rPr>
          <w:rFonts w:ascii="仿宋" w:eastAsia="仿宋" w:hAnsi="仿宋" w:hint="eastAsia"/>
          <w:color w:val="000000"/>
          <w:szCs w:val="24"/>
        </w:rPr>
        <w:t>计算机</w:t>
      </w:r>
      <w:r>
        <w:rPr>
          <w:rFonts w:ascii="仿宋" w:eastAsia="仿宋" w:hAnsi="仿宋"/>
          <w:color w:val="000000"/>
          <w:szCs w:val="24"/>
        </w:rPr>
        <w:t>连接</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采集模式至少包括正向采集模式，兼顾高时间分辨率及快速、高效的数据采集</w:t>
      </w:r>
      <w:r>
        <w:rPr>
          <w:rFonts w:ascii="仿宋" w:eastAsia="仿宋" w:hAnsi="仿宋" w:hint="eastAsia"/>
          <w:color w:val="000000"/>
          <w:szCs w:val="24"/>
        </w:rPr>
        <w:t>；</w:t>
      </w:r>
    </w:p>
    <w:p w:rsidR="003740FC" w:rsidRDefault="003740FC" w:rsidP="003740FC">
      <w:pPr>
        <w:numPr>
          <w:ilvl w:val="2"/>
          <w:numId w:val="1"/>
        </w:numPr>
        <w:rPr>
          <w:rFonts w:ascii="仿宋" w:eastAsia="仿宋" w:hAnsi="仿宋"/>
          <w:color w:val="000000"/>
          <w:szCs w:val="24"/>
        </w:rPr>
      </w:pPr>
      <w:r>
        <w:rPr>
          <w:rFonts w:ascii="仿宋" w:eastAsia="仿宋" w:hAnsi="仿宋" w:hint="eastAsia"/>
          <w:szCs w:val="24"/>
        </w:rPr>
        <w:t>★</w:t>
      </w:r>
      <w:r>
        <w:rPr>
          <w:rFonts w:ascii="仿宋" w:eastAsia="仿宋" w:hAnsi="仿宋" w:hint="eastAsia"/>
          <w:color w:val="000000"/>
          <w:szCs w:val="24"/>
        </w:rPr>
        <w:t>死区时间：</w:t>
      </w:r>
      <w:r>
        <w:rPr>
          <w:rFonts w:ascii="仿宋" w:eastAsia="仿宋" w:hAnsi="仿宋"/>
          <w:color w:val="000000"/>
          <w:szCs w:val="24"/>
        </w:rPr>
        <w:t>&lt;10ns，投标文件中需</w:t>
      </w:r>
      <w:r>
        <w:rPr>
          <w:rFonts w:ascii="仿宋" w:eastAsia="仿宋" w:hAnsi="仿宋"/>
          <w:b/>
          <w:color w:val="000000"/>
          <w:szCs w:val="24"/>
        </w:rPr>
        <w:t>提供公开的样本等技术证明文件</w:t>
      </w:r>
      <w:r>
        <w:rPr>
          <w:rFonts w:ascii="仿宋" w:eastAsia="仿宋" w:hAnsi="仿宋" w:hint="eastAsia"/>
          <w:b/>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磷光寿命</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测量寿命范围：10μs～10s</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200</w:t>
      </w:r>
      <w:r>
        <w:rPr>
          <w:rFonts w:ascii="仿宋" w:eastAsia="仿宋" w:hAnsi="仿宋" w:hint="eastAsia"/>
          <w:color w:val="000000"/>
          <w:szCs w:val="24"/>
        </w:rPr>
        <w:t>～</w:t>
      </w:r>
      <w:r>
        <w:rPr>
          <w:rFonts w:ascii="仿宋" w:eastAsia="仿宋" w:hAnsi="仿宋"/>
          <w:color w:val="000000"/>
          <w:szCs w:val="24"/>
        </w:rPr>
        <w:t>1700nm全波长范围有直读延迟光谱功能，投标时需提供软件参数设置证明文件</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光源通道数</w:t>
      </w:r>
      <w:r>
        <w:rPr>
          <w:rFonts w:ascii="仿宋" w:eastAsia="仿宋" w:hAnsi="仿宋" w:hint="eastAsia"/>
          <w:color w:val="000000"/>
          <w:szCs w:val="24"/>
        </w:rPr>
        <w:t>：</w:t>
      </w:r>
      <w:r>
        <w:rPr>
          <w:rFonts w:ascii="仿宋" w:eastAsia="仿宋" w:hAnsi="仿宋"/>
          <w:color w:val="000000"/>
          <w:szCs w:val="24"/>
        </w:rPr>
        <w:t>≥3，检测器通道数</w:t>
      </w:r>
      <w:r>
        <w:rPr>
          <w:rFonts w:ascii="仿宋" w:eastAsia="仿宋" w:hAnsi="仿宋" w:hint="eastAsia"/>
          <w:color w:val="000000"/>
          <w:szCs w:val="24"/>
        </w:rPr>
        <w:t>：≥</w:t>
      </w:r>
      <w:r>
        <w:rPr>
          <w:rFonts w:ascii="仿宋" w:eastAsia="仿宋" w:hAnsi="仿宋"/>
          <w:color w:val="000000"/>
          <w:szCs w:val="24"/>
        </w:rPr>
        <w:t>3</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lastRenderedPageBreak/>
        <w:t>单色器</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双级激发单色器</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双级单色仪狭缝</w:t>
      </w:r>
      <w:r>
        <w:rPr>
          <w:rFonts w:ascii="仿宋" w:eastAsia="仿宋" w:hAnsi="仿宋" w:hint="eastAsia"/>
          <w:color w:val="000000"/>
          <w:szCs w:val="24"/>
        </w:rPr>
        <w:t>支持</w:t>
      </w:r>
      <w:r>
        <w:rPr>
          <w:rFonts w:ascii="仿宋" w:eastAsia="仿宋" w:hAnsi="仿宋"/>
          <w:color w:val="000000"/>
          <w:szCs w:val="24"/>
        </w:rPr>
        <w:t>软件调</w:t>
      </w:r>
      <w:r>
        <w:rPr>
          <w:rFonts w:ascii="仿宋" w:eastAsia="仿宋" w:hAnsi="仿宋" w:hint="eastAsia"/>
          <w:color w:val="000000"/>
          <w:szCs w:val="24"/>
        </w:rPr>
        <w:t>整</w:t>
      </w:r>
      <w:r>
        <w:rPr>
          <w:rFonts w:ascii="仿宋" w:eastAsia="仿宋" w:hAnsi="仿宋"/>
          <w:color w:val="000000"/>
          <w:szCs w:val="24"/>
        </w:rPr>
        <w:t>带宽</w:t>
      </w:r>
      <w:r>
        <w:rPr>
          <w:rFonts w:ascii="仿宋" w:eastAsia="仿宋" w:hAnsi="仿宋" w:hint="eastAsia"/>
          <w:color w:val="000000"/>
          <w:szCs w:val="24"/>
        </w:rPr>
        <w:t>，</w:t>
      </w:r>
      <w:r>
        <w:rPr>
          <w:rFonts w:ascii="仿宋" w:eastAsia="仿宋" w:hAnsi="仿宋"/>
          <w:color w:val="000000"/>
          <w:szCs w:val="24"/>
        </w:rPr>
        <w:t>投标文件中需</w:t>
      </w:r>
      <w:r>
        <w:rPr>
          <w:rFonts w:ascii="仿宋" w:eastAsia="仿宋" w:hAnsi="仿宋"/>
          <w:b/>
          <w:color w:val="000000"/>
          <w:szCs w:val="24"/>
        </w:rPr>
        <w:t>提供中间狭缝实物照片作为技术证明文件</w:t>
      </w:r>
      <w:r>
        <w:rPr>
          <w:rFonts w:ascii="仿宋" w:eastAsia="仿宋" w:hAnsi="仿宋" w:hint="eastAsia"/>
          <w:b/>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光谱带宽：0</w:t>
      </w:r>
      <w:r>
        <w:rPr>
          <w:rFonts w:ascii="仿宋" w:eastAsia="仿宋" w:hAnsi="仿宋" w:hint="eastAsia"/>
          <w:color w:val="000000"/>
          <w:szCs w:val="24"/>
        </w:rPr>
        <w:t>～</w:t>
      </w:r>
      <w:r>
        <w:rPr>
          <w:rFonts w:ascii="仿宋" w:eastAsia="仿宋" w:hAnsi="仿宋"/>
          <w:color w:val="000000"/>
          <w:szCs w:val="24"/>
        </w:rPr>
        <w:t>8 nm</w:t>
      </w:r>
      <w:r>
        <w:rPr>
          <w:rFonts w:ascii="仿宋" w:eastAsia="仿宋" w:hAnsi="仿宋" w:hint="eastAsia"/>
          <w:color w:val="000000"/>
          <w:szCs w:val="24"/>
        </w:rPr>
        <w:t>，</w:t>
      </w:r>
      <w:r>
        <w:rPr>
          <w:rFonts w:ascii="仿宋" w:eastAsia="仿宋" w:hAnsi="仿宋"/>
          <w:color w:val="000000"/>
          <w:szCs w:val="24"/>
        </w:rPr>
        <w:t>步进</w:t>
      </w:r>
      <w:r>
        <w:rPr>
          <w:rFonts w:ascii="仿宋" w:eastAsia="仿宋" w:hAnsi="仿宋" w:hint="eastAsia"/>
          <w:color w:val="000000"/>
          <w:szCs w:val="24"/>
        </w:rPr>
        <w:t>：</w:t>
      </w:r>
      <w:r>
        <w:rPr>
          <w:rFonts w:ascii="仿宋" w:eastAsia="仿宋" w:hAnsi="仿宋"/>
          <w:color w:val="000000"/>
          <w:szCs w:val="24"/>
        </w:rPr>
        <w:t>0.05 nm</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波长准确度：±0.1nm</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波长重复性：±0.1nm</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双级发射单色器</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hint="eastAsia"/>
          <w:b/>
          <w:color w:val="000000"/>
          <w:szCs w:val="24"/>
        </w:rPr>
        <w:t xml:space="preserve"># </w:t>
      </w:r>
      <w:r>
        <w:rPr>
          <w:rFonts w:ascii="仿宋" w:eastAsia="仿宋" w:hAnsi="仿宋" w:hint="eastAsia"/>
          <w:color w:val="000000"/>
          <w:szCs w:val="24"/>
        </w:rPr>
        <w:t>光谱带宽：0～8 nm，步进：0.05 nm；</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波长准确度：±0.1 nm</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波长重复性：±0.1 nm</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光源</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稳态光源：</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hint="eastAsia"/>
          <w:color w:val="000000"/>
          <w:szCs w:val="24"/>
        </w:rPr>
        <w:t>功率≥75W</w:t>
      </w:r>
      <w:r>
        <w:rPr>
          <w:rFonts w:ascii="仿宋" w:eastAsia="仿宋" w:hAnsi="仿宋"/>
          <w:color w:val="000000"/>
          <w:szCs w:val="24"/>
        </w:rPr>
        <w:t>无臭氧氙灯</w:t>
      </w:r>
      <w:r>
        <w:rPr>
          <w:rFonts w:ascii="仿宋" w:eastAsia="仿宋" w:hAnsi="仿宋" w:hint="eastAsia"/>
          <w:color w:val="000000"/>
          <w:szCs w:val="24"/>
        </w:rPr>
        <w:t>，满足高灵敏度测量要求；</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测试类型：稳态荧光</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波长范围：230～1000 nm</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hint="eastAsia"/>
          <w:color w:val="000000"/>
          <w:szCs w:val="24"/>
        </w:rPr>
        <w:t>提供备用氙灯一个；</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微秒闪光灯</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测试类型：稳态磷光及瞬态磷光寿命</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波长范围：200nm～1000nm</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光谱</w:t>
      </w:r>
      <w:r>
        <w:rPr>
          <w:rFonts w:ascii="仿宋" w:eastAsia="仿宋" w:hAnsi="仿宋" w:hint="eastAsia"/>
          <w:color w:val="000000"/>
          <w:szCs w:val="24"/>
        </w:rPr>
        <w:t>测量</w:t>
      </w:r>
      <w:r>
        <w:rPr>
          <w:rFonts w:ascii="仿宋" w:eastAsia="仿宋" w:hAnsi="仿宋"/>
          <w:color w:val="000000"/>
          <w:szCs w:val="24"/>
        </w:rPr>
        <w:t>脉宽：1</w:t>
      </w:r>
      <w:r>
        <w:rPr>
          <w:rFonts w:eastAsia="仿宋" w:cs="Calibri"/>
          <w:color w:val="000000"/>
          <w:szCs w:val="24"/>
        </w:rPr>
        <w:t>µ</w:t>
      </w:r>
      <w:r>
        <w:rPr>
          <w:rFonts w:ascii="仿宋" w:eastAsia="仿宋" w:hAnsi="仿宋"/>
          <w:color w:val="000000"/>
          <w:szCs w:val="24"/>
        </w:rPr>
        <w:t>s</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光谱扫描功能：延迟光谱，投标文件中需</w:t>
      </w:r>
      <w:r>
        <w:rPr>
          <w:rFonts w:ascii="仿宋" w:eastAsia="仿宋" w:hAnsi="仿宋"/>
          <w:b/>
          <w:color w:val="000000"/>
          <w:szCs w:val="24"/>
        </w:rPr>
        <w:t>提供软件功能截屏等技术证明文件</w:t>
      </w:r>
      <w:r>
        <w:rPr>
          <w:rFonts w:ascii="仿宋" w:eastAsia="仿宋" w:hAnsi="仿宋" w:hint="eastAsia"/>
          <w:b/>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皮秒激光光源</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hint="eastAsia"/>
          <w:b/>
          <w:color w:val="000000"/>
          <w:szCs w:val="24"/>
        </w:rPr>
        <w:t>#</w:t>
      </w:r>
      <w:r>
        <w:rPr>
          <w:rFonts w:ascii="仿宋" w:eastAsia="仿宋" w:hAnsi="仿宋"/>
          <w:color w:val="000000"/>
          <w:szCs w:val="24"/>
        </w:rPr>
        <w:t>单波长脉冲激光器至少包括波长</w:t>
      </w:r>
      <w:r>
        <w:rPr>
          <w:rFonts w:ascii="仿宋" w:eastAsia="仿宋" w:hAnsi="仿宋" w:hint="eastAsia"/>
          <w:color w:val="000000"/>
          <w:szCs w:val="24"/>
        </w:rPr>
        <w:t>：</w:t>
      </w:r>
      <w:r>
        <w:rPr>
          <w:rFonts w:ascii="仿宋" w:eastAsia="仿宋" w:hAnsi="仿宋"/>
          <w:color w:val="000000"/>
          <w:szCs w:val="24"/>
        </w:rPr>
        <w:t>375</w:t>
      </w:r>
      <w:r>
        <w:rPr>
          <w:rFonts w:ascii="仿宋" w:eastAsia="仿宋" w:hAnsi="仿宋" w:hint="eastAsia"/>
          <w:color w:val="000000"/>
          <w:szCs w:val="24"/>
        </w:rPr>
        <w:t>、</w:t>
      </w:r>
      <w:r>
        <w:rPr>
          <w:rFonts w:ascii="仿宋" w:eastAsia="仿宋" w:hAnsi="仿宋"/>
          <w:color w:val="000000"/>
          <w:szCs w:val="24"/>
        </w:rPr>
        <w:t>405</w:t>
      </w:r>
      <w:r>
        <w:rPr>
          <w:rFonts w:ascii="仿宋" w:eastAsia="仿宋" w:hAnsi="仿宋" w:hint="eastAsia"/>
          <w:color w:val="000000"/>
          <w:szCs w:val="24"/>
        </w:rPr>
        <w:t>、</w:t>
      </w:r>
      <w:r>
        <w:rPr>
          <w:rFonts w:ascii="仿宋" w:eastAsia="仿宋" w:hAnsi="仿宋"/>
          <w:color w:val="000000"/>
          <w:szCs w:val="24"/>
        </w:rPr>
        <w:t>470</w:t>
      </w:r>
      <w:r>
        <w:rPr>
          <w:rFonts w:ascii="仿宋" w:eastAsia="仿宋" w:hAnsi="仿宋" w:hint="eastAsia"/>
          <w:color w:val="000000"/>
          <w:szCs w:val="24"/>
        </w:rPr>
        <w:t>、</w:t>
      </w:r>
      <w:r>
        <w:rPr>
          <w:rFonts w:ascii="仿宋" w:eastAsia="仿宋" w:hAnsi="仿宋"/>
          <w:color w:val="000000"/>
          <w:szCs w:val="24"/>
        </w:rPr>
        <w:t>510nm</w:t>
      </w:r>
      <w:r>
        <w:rPr>
          <w:rFonts w:ascii="仿宋" w:eastAsia="仿宋" w:hAnsi="仿宋" w:hint="eastAsia"/>
          <w:color w:val="000000"/>
          <w:szCs w:val="24"/>
        </w:rPr>
        <w:t>。</w:t>
      </w:r>
      <w:r>
        <w:rPr>
          <w:rFonts w:ascii="仿宋" w:eastAsia="仿宋" w:hAnsi="仿宋"/>
          <w:color w:val="000000"/>
          <w:szCs w:val="24"/>
        </w:rPr>
        <w:t>频率</w:t>
      </w:r>
      <w:r>
        <w:rPr>
          <w:rFonts w:ascii="仿宋" w:eastAsia="仿宋" w:hAnsi="仿宋" w:hint="eastAsia"/>
          <w:color w:val="000000"/>
          <w:szCs w:val="24"/>
        </w:rPr>
        <w:t>：20</w:t>
      </w:r>
      <w:r>
        <w:rPr>
          <w:rFonts w:ascii="仿宋" w:eastAsia="仿宋" w:hAnsi="仿宋"/>
          <w:color w:val="000000"/>
          <w:szCs w:val="24"/>
        </w:rPr>
        <w:t xml:space="preserve"> kHz</w:t>
      </w:r>
      <w:r>
        <w:rPr>
          <w:rFonts w:ascii="仿宋" w:eastAsia="仿宋" w:hAnsi="仿宋" w:hint="eastAsia"/>
          <w:color w:val="000000"/>
          <w:szCs w:val="24"/>
        </w:rPr>
        <w:t>～20</w:t>
      </w:r>
      <w:r>
        <w:rPr>
          <w:rFonts w:ascii="仿宋" w:eastAsia="仿宋" w:hAnsi="仿宋"/>
          <w:color w:val="000000"/>
          <w:szCs w:val="24"/>
        </w:rPr>
        <w:t xml:space="preserve"> MHz可调，投标文件中需提供技术证明文件</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峰值功率：</w:t>
      </w:r>
    </w:p>
    <w:p w:rsidR="003740FC" w:rsidRDefault="003740FC" w:rsidP="003740FC">
      <w:pPr>
        <w:autoSpaceDE w:val="0"/>
        <w:autoSpaceDN w:val="0"/>
        <w:ind w:left="720"/>
        <w:rPr>
          <w:rFonts w:ascii="仿宋" w:eastAsia="仿宋" w:hAnsi="仿宋"/>
          <w:szCs w:val="24"/>
        </w:rPr>
      </w:pPr>
      <w:r>
        <w:rPr>
          <w:rFonts w:ascii="仿宋" w:eastAsia="仿宋" w:hAnsi="仿宋" w:hint="eastAsia"/>
          <w:color w:val="000000"/>
          <w:szCs w:val="24"/>
        </w:rPr>
        <w:t>激光器，波长</w:t>
      </w:r>
      <w:r>
        <w:rPr>
          <w:rFonts w:ascii="仿宋" w:eastAsia="仿宋" w:hAnsi="仿宋"/>
          <w:color w:val="000000"/>
          <w:szCs w:val="24"/>
        </w:rPr>
        <w:t>：</w:t>
      </w:r>
      <w:r>
        <w:rPr>
          <w:rFonts w:ascii="仿宋" w:eastAsia="仿宋" w:hAnsi="仿宋" w:hint="eastAsia"/>
          <w:color w:val="000000"/>
          <w:szCs w:val="24"/>
        </w:rPr>
        <w:t>375</w:t>
      </w:r>
      <w:r>
        <w:rPr>
          <w:rFonts w:ascii="仿宋" w:eastAsia="仿宋" w:hAnsi="仿宋"/>
          <w:color w:val="000000"/>
          <w:szCs w:val="24"/>
        </w:rPr>
        <w:t>nm</w:t>
      </w:r>
      <w:r>
        <w:rPr>
          <w:rFonts w:ascii="仿宋" w:eastAsia="仿宋" w:hAnsi="仿宋" w:hint="eastAsia"/>
          <w:color w:val="000000"/>
          <w:szCs w:val="24"/>
        </w:rPr>
        <w:t>，功率</w:t>
      </w:r>
      <w:r>
        <w:rPr>
          <w:rFonts w:ascii="仿宋" w:eastAsia="仿宋" w:hAnsi="仿宋"/>
          <w:color w:val="000000"/>
          <w:szCs w:val="24"/>
        </w:rPr>
        <w:t xml:space="preserve">：≥ </w:t>
      </w:r>
      <w:r>
        <w:rPr>
          <w:rFonts w:ascii="仿宋" w:eastAsia="仿宋" w:hAnsi="仿宋" w:hint="eastAsia"/>
          <w:color w:val="000000"/>
          <w:szCs w:val="24"/>
        </w:rPr>
        <w:t>140</w:t>
      </w:r>
      <w:r>
        <w:rPr>
          <w:rFonts w:ascii="仿宋" w:eastAsia="仿宋" w:hAnsi="仿宋"/>
          <w:color w:val="000000"/>
          <w:szCs w:val="24"/>
        </w:rPr>
        <w:t>mW</w:t>
      </w:r>
      <w:r>
        <w:rPr>
          <w:rFonts w:ascii="仿宋" w:eastAsia="仿宋" w:hAnsi="仿宋" w:hint="eastAsia"/>
          <w:color w:val="000000"/>
          <w:szCs w:val="24"/>
        </w:rPr>
        <w:t>；</w:t>
      </w:r>
    </w:p>
    <w:p w:rsidR="003740FC" w:rsidRDefault="003740FC" w:rsidP="003740FC">
      <w:pPr>
        <w:autoSpaceDE w:val="0"/>
        <w:autoSpaceDN w:val="0"/>
        <w:ind w:left="720"/>
        <w:rPr>
          <w:rFonts w:ascii="仿宋" w:eastAsia="仿宋" w:hAnsi="仿宋"/>
          <w:szCs w:val="24"/>
        </w:rPr>
      </w:pPr>
      <w:r>
        <w:rPr>
          <w:rFonts w:ascii="仿宋" w:eastAsia="仿宋" w:hAnsi="仿宋" w:hint="eastAsia"/>
          <w:color w:val="000000"/>
          <w:szCs w:val="24"/>
        </w:rPr>
        <w:t>激光器，波长</w:t>
      </w:r>
      <w:r>
        <w:rPr>
          <w:rFonts w:ascii="仿宋" w:eastAsia="仿宋" w:hAnsi="仿宋"/>
          <w:color w:val="000000"/>
          <w:szCs w:val="24"/>
        </w:rPr>
        <w:t>：405nm</w:t>
      </w:r>
      <w:r>
        <w:rPr>
          <w:rFonts w:ascii="仿宋" w:eastAsia="仿宋" w:hAnsi="仿宋" w:hint="eastAsia"/>
          <w:color w:val="000000"/>
          <w:szCs w:val="24"/>
        </w:rPr>
        <w:t>，功率</w:t>
      </w:r>
      <w:r>
        <w:rPr>
          <w:rFonts w:ascii="仿宋" w:eastAsia="仿宋" w:hAnsi="仿宋"/>
          <w:color w:val="000000"/>
          <w:szCs w:val="24"/>
        </w:rPr>
        <w:t>：≥ 300mW</w:t>
      </w:r>
      <w:r>
        <w:rPr>
          <w:rFonts w:ascii="仿宋" w:eastAsia="仿宋" w:hAnsi="仿宋" w:hint="eastAsia"/>
          <w:color w:val="000000"/>
          <w:szCs w:val="24"/>
        </w:rPr>
        <w:t>；</w:t>
      </w:r>
    </w:p>
    <w:p w:rsidR="003740FC" w:rsidRDefault="003740FC" w:rsidP="003740FC">
      <w:pPr>
        <w:autoSpaceDE w:val="0"/>
        <w:autoSpaceDN w:val="0"/>
        <w:ind w:left="720"/>
        <w:rPr>
          <w:rFonts w:ascii="仿宋" w:eastAsia="仿宋" w:hAnsi="仿宋"/>
          <w:szCs w:val="24"/>
        </w:rPr>
      </w:pPr>
      <w:r>
        <w:rPr>
          <w:rFonts w:ascii="仿宋" w:eastAsia="仿宋" w:hAnsi="仿宋" w:hint="eastAsia"/>
          <w:color w:val="000000"/>
          <w:szCs w:val="24"/>
        </w:rPr>
        <w:lastRenderedPageBreak/>
        <w:t>激光器，波长</w:t>
      </w:r>
      <w:r>
        <w:rPr>
          <w:rFonts w:ascii="仿宋" w:eastAsia="仿宋" w:hAnsi="仿宋"/>
          <w:color w:val="000000"/>
          <w:szCs w:val="24"/>
        </w:rPr>
        <w:t>：470nm</w:t>
      </w:r>
      <w:r>
        <w:rPr>
          <w:rFonts w:ascii="仿宋" w:eastAsia="仿宋" w:hAnsi="仿宋" w:hint="eastAsia"/>
          <w:color w:val="000000"/>
          <w:szCs w:val="24"/>
        </w:rPr>
        <w:t>，功率</w:t>
      </w:r>
      <w:r>
        <w:rPr>
          <w:rFonts w:ascii="仿宋" w:eastAsia="仿宋" w:hAnsi="仿宋"/>
          <w:color w:val="000000"/>
          <w:szCs w:val="24"/>
        </w:rPr>
        <w:t>：≥ 160mW</w:t>
      </w:r>
      <w:r>
        <w:rPr>
          <w:rFonts w:ascii="仿宋" w:eastAsia="仿宋" w:hAnsi="仿宋" w:hint="eastAsia"/>
          <w:color w:val="000000"/>
          <w:szCs w:val="24"/>
        </w:rPr>
        <w:t>；</w:t>
      </w:r>
    </w:p>
    <w:p w:rsidR="003740FC" w:rsidRDefault="003740FC" w:rsidP="003740FC">
      <w:pPr>
        <w:autoSpaceDE w:val="0"/>
        <w:autoSpaceDN w:val="0"/>
        <w:ind w:left="720"/>
        <w:rPr>
          <w:rFonts w:ascii="仿宋" w:eastAsia="仿宋" w:hAnsi="仿宋"/>
          <w:color w:val="000000"/>
          <w:szCs w:val="24"/>
        </w:rPr>
      </w:pPr>
      <w:r>
        <w:rPr>
          <w:rFonts w:ascii="仿宋" w:eastAsia="仿宋" w:hAnsi="仿宋" w:hint="eastAsia"/>
          <w:color w:val="000000"/>
          <w:szCs w:val="24"/>
        </w:rPr>
        <w:t>激光器，波长</w:t>
      </w:r>
      <w:r>
        <w:rPr>
          <w:rFonts w:ascii="仿宋" w:eastAsia="仿宋" w:hAnsi="仿宋"/>
          <w:color w:val="000000"/>
          <w:szCs w:val="24"/>
        </w:rPr>
        <w:t>：510nm</w:t>
      </w:r>
      <w:r>
        <w:rPr>
          <w:rFonts w:ascii="仿宋" w:eastAsia="仿宋" w:hAnsi="仿宋" w:hint="eastAsia"/>
          <w:color w:val="000000"/>
          <w:szCs w:val="24"/>
        </w:rPr>
        <w:t>，功率</w:t>
      </w:r>
      <w:r>
        <w:rPr>
          <w:rFonts w:ascii="仿宋" w:eastAsia="仿宋" w:hAnsi="仿宋"/>
          <w:color w:val="000000"/>
          <w:szCs w:val="24"/>
        </w:rPr>
        <w:t>：≥ 100mW</w:t>
      </w:r>
      <w:r>
        <w:rPr>
          <w:rFonts w:ascii="仿宋" w:eastAsia="仿宋" w:hAnsi="仿宋" w:hint="eastAsia"/>
          <w:color w:val="000000"/>
          <w:szCs w:val="24"/>
        </w:rPr>
        <w:t>；</w:t>
      </w:r>
    </w:p>
    <w:p w:rsidR="003740FC" w:rsidRDefault="003740FC" w:rsidP="003740FC">
      <w:pPr>
        <w:autoSpaceDE w:val="0"/>
        <w:autoSpaceDN w:val="0"/>
        <w:ind w:left="720"/>
        <w:rPr>
          <w:rFonts w:ascii="仿宋" w:eastAsia="仿宋" w:hAnsi="仿宋"/>
          <w:b/>
          <w:color w:val="000000"/>
          <w:szCs w:val="24"/>
        </w:rPr>
      </w:pPr>
      <w:r>
        <w:rPr>
          <w:rFonts w:ascii="仿宋" w:eastAsia="仿宋" w:hAnsi="仿宋"/>
          <w:b/>
          <w:color w:val="000000"/>
          <w:szCs w:val="24"/>
        </w:rPr>
        <w:t>投标文件中需提供技术证明文件以证明上述指标</w:t>
      </w:r>
      <w:r>
        <w:rPr>
          <w:rFonts w:ascii="仿宋" w:eastAsia="仿宋" w:hAnsi="仿宋" w:hint="eastAsia"/>
          <w:b/>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检测器</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可见稳态检测器</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检测器波长范围：185</w:t>
      </w:r>
      <w:r>
        <w:rPr>
          <w:rFonts w:ascii="仿宋" w:eastAsia="仿宋" w:hAnsi="仿宋" w:hint="eastAsia"/>
          <w:color w:val="000000"/>
          <w:szCs w:val="24"/>
        </w:rPr>
        <w:t>～</w:t>
      </w:r>
      <w:r>
        <w:rPr>
          <w:rFonts w:ascii="仿宋" w:eastAsia="仿宋" w:hAnsi="仿宋"/>
          <w:color w:val="000000"/>
          <w:szCs w:val="24"/>
        </w:rPr>
        <w:t>900 nm</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NIR检测器</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工作环境：液氮冷却</w:t>
      </w:r>
      <w:r>
        <w:rPr>
          <w:rFonts w:ascii="仿宋" w:eastAsia="仿宋" w:hAnsi="仿宋" w:hint="eastAsia"/>
          <w:color w:val="000000"/>
          <w:szCs w:val="24"/>
        </w:rPr>
        <w:t>；</w:t>
      </w:r>
      <w:bookmarkStart w:id="1" w:name="_GoBack"/>
      <w:bookmarkEnd w:id="1"/>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开机稳定时间</w:t>
      </w:r>
      <w:r>
        <w:rPr>
          <w:rFonts w:ascii="仿宋" w:eastAsia="仿宋" w:hAnsi="仿宋" w:hint="eastAsia"/>
          <w:color w:val="000000"/>
          <w:szCs w:val="24"/>
        </w:rPr>
        <w:t>：</w:t>
      </w:r>
      <w:r>
        <w:rPr>
          <w:rFonts w:ascii="仿宋" w:eastAsia="仿宋" w:hAnsi="仿宋"/>
          <w:color w:val="000000"/>
          <w:szCs w:val="24"/>
        </w:rPr>
        <w:t>≤ 2</w:t>
      </w:r>
      <w:r>
        <w:rPr>
          <w:rFonts w:ascii="仿宋" w:eastAsia="仿宋" w:hAnsi="仿宋" w:hint="eastAsia"/>
          <w:color w:val="000000"/>
          <w:szCs w:val="24"/>
        </w:rPr>
        <w:t>小时；</w:t>
      </w:r>
    </w:p>
    <w:p w:rsidR="003740FC" w:rsidRDefault="003740FC" w:rsidP="003740FC">
      <w:pPr>
        <w:numPr>
          <w:ilvl w:val="2"/>
          <w:numId w:val="1"/>
        </w:numPr>
        <w:autoSpaceDE w:val="0"/>
        <w:autoSpaceDN w:val="0"/>
        <w:rPr>
          <w:rFonts w:ascii="仿宋" w:eastAsia="仿宋" w:hAnsi="仿宋"/>
          <w:szCs w:val="24"/>
        </w:rPr>
      </w:pPr>
      <w:r>
        <w:rPr>
          <w:rFonts w:ascii="仿宋" w:eastAsia="仿宋" w:hAnsi="仿宋" w:hint="eastAsia"/>
          <w:szCs w:val="24"/>
        </w:rPr>
        <w:t>探测器类型：光电倍增管检测器；</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波长范围：300</w:t>
      </w:r>
      <w:r>
        <w:rPr>
          <w:rFonts w:ascii="仿宋" w:eastAsia="仿宋" w:hAnsi="仿宋" w:hint="eastAsia"/>
          <w:color w:val="000000"/>
          <w:szCs w:val="24"/>
        </w:rPr>
        <w:t>～</w:t>
      </w:r>
      <w:r>
        <w:rPr>
          <w:rFonts w:ascii="仿宋" w:eastAsia="仿宋" w:hAnsi="仿宋"/>
          <w:color w:val="000000"/>
          <w:szCs w:val="24"/>
        </w:rPr>
        <w:t>1700 nm</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皮秒光子检测器</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波长范围</w:t>
      </w:r>
      <w:r>
        <w:rPr>
          <w:rFonts w:ascii="仿宋" w:eastAsia="仿宋" w:hAnsi="仿宋" w:hint="eastAsia"/>
          <w:color w:val="000000"/>
          <w:szCs w:val="24"/>
        </w:rPr>
        <w:t>：</w:t>
      </w:r>
      <w:r>
        <w:rPr>
          <w:rFonts w:ascii="仿宋" w:eastAsia="仿宋" w:hAnsi="仿宋"/>
          <w:color w:val="000000"/>
          <w:szCs w:val="24"/>
        </w:rPr>
        <w:t>230</w:t>
      </w:r>
      <w:r>
        <w:rPr>
          <w:rFonts w:ascii="仿宋" w:eastAsia="仿宋" w:hAnsi="仿宋" w:hint="eastAsia"/>
          <w:color w:val="000000"/>
          <w:szCs w:val="24"/>
        </w:rPr>
        <w:t>～</w:t>
      </w:r>
      <w:r>
        <w:rPr>
          <w:rFonts w:ascii="仿宋" w:eastAsia="仿宋" w:hAnsi="仿宋"/>
          <w:color w:val="000000"/>
          <w:szCs w:val="24"/>
        </w:rPr>
        <w:t>850 nm</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szCs w:val="24"/>
        </w:rPr>
      </w:pPr>
      <w:r>
        <w:rPr>
          <w:rFonts w:ascii="仿宋" w:eastAsia="仿宋" w:hAnsi="仿宋"/>
          <w:color w:val="000000"/>
          <w:szCs w:val="24"/>
        </w:rPr>
        <w:t>★</w:t>
      </w:r>
      <w:r>
        <w:rPr>
          <w:rFonts w:ascii="仿宋" w:eastAsia="仿宋" w:hAnsi="仿宋" w:hint="eastAsia"/>
          <w:szCs w:val="24"/>
        </w:rPr>
        <w:t>探测器响应时间：</w:t>
      </w:r>
      <w:r>
        <w:rPr>
          <w:rFonts w:ascii="仿宋" w:eastAsia="仿宋" w:hAnsi="仿宋"/>
          <w:szCs w:val="24"/>
        </w:rPr>
        <w:t xml:space="preserve">&lt;180 </w:t>
      </w:r>
      <w:proofErr w:type="spellStart"/>
      <w:r>
        <w:rPr>
          <w:rFonts w:ascii="仿宋" w:eastAsia="仿宋" w:hAnsi="仿宋"/>
          <w:szCs w:val="24"/>
        </w:rPr>
        <w:t>ps</w:t>
      </w:r>
      <w:proofErr w:type="spellEnd"/>
      <w:r>
        <w:rPr>
          <w:rFonts w:ascii="仿宋" w:eastAsia="仿宋" w:hAnsi="仿宋" w:hint="eastAsia"/>
          <w:szCs w:val="24"/>
        </w:rPr>
        <w:t>，</w:t>
      </w:r>
      <w:r>
        <w:rPr>
          <w:rFonts w:ascii="仿宋" w:eastAsia="仿宋" w:hAnsi="仿宋"/>
          <w:szCs w:val="24"/>
        </w:rPr>
        <w:t>投标</w:t>
      </w:r>
      <w:r>
        <w:rPr>
          <w:rFonts w:ascii="仿宋" w:eastAsia="仿宋" w:hAnsi="仿宋" w:hint="eastAsia"/>
          <w:szCs w:val="24"/>
        </w:rPr>
        <w:t>文件中需</w:t>
      </w:r>
      <w:r>
        <w:rPr>
          <w:rFonts w:ascii="仿宋" w:eastAsia="仿宋" w:hAnsi="仿宋"/>
          <w:szCs w:val="24"/>
        </w:rPr>
        <w:t>提供技术证明文件</w:t>
      </w:r>
      <w:r>
        <w:rPr>
          <w:rFonts w:ascii="仿宋" w:eastAsia="仿宋" w:hAnsi="仿宋" w:hint="eastAsia"/>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绝对荧光量子产率附件</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b/>
          <w:color w:val="000000"/>
          <w:szCs w:val="24"/>
        </w:rPr>
        <w:t xml:space="preserve"># </w:t>
      </w:r>
      <w:r>
        <w:rPr>
          <w:rFonts w:ascii="仿宋" w:eastAsia="仿宋" w:hAnsi="仿宋"/>
          <w:color w:val="000000"/>
          <w:szCs w:val="24"/>
        </w:rPr>
        <w:t>积分球内径</w:t>
      </w:r>
      <w:r>
        <w:rPr>
          <w:rFonts w:ascii="仿宋" w:eastAsia="仿宋" w:hAnsi="仿宋" w:hint="eastAsia"/>
          <w:color w:val="000000"/>
          <w:szCs w:val="24"/>
        </w:rPr>
        <w:t>：</w:t>
      </w:r>
      <w:r>
        <w:rPr>
          <w:rFonts w:ascii="仿宋" w:eastAsia="仿宋" w:hAnsi="仿宋"/>
          <w:color w:val="000000"/>
          <w:szCs w:val="24"/>
        </w:rPr>
        <w:t>≥ 121mm</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能够完成紫外可见到近红外（230</w:t>
      </w:r>
      <w:r>
        <w:rPr>
          <w:rFonts w:ascii="仿宋" w:eastAsia="仿宋" w:hAnsi="仿宋" w:hint="eastAsia"/>
          <w:color w:val="000000"/>
          <w:szCs w:val="24"/>
        </w:rPr>
        <w:t>～</w:t>
      </w:r>
      <w:r>
        <w:rPr>
          <w:rFonts w:ascii="仿宋" w:eastAsia="仿宋" w:hAnsi="仿宋"/>
          <w:color w:val="000000"/>
          <w:szCs w:val="24"/>
        </w:rPr>
        <w:t>1700 nm）全波段量子产率测试。</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测试对象：粉末、液体、薄膜</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内衬材料：整体压制聚四氟乙烯</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安装使用时，无光学部件调节，避免测试重复性差，检测不到弱信号</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从</w:t>
      </w:r>
      <w:r>
        <w:rPr>
          <w:rFonts w:ascii="仿宋" w:eastAsia="仿宋" w:hAnsi="仿宋"/>
          <w:color w:val="000000"/>
          <w:szCs w:val="24"/>
        </w:rPr>
        <w:t>底部装样，无需破坏球体结构进行装样，避免样品洒落造成球体内部污染</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衰减片</w:t>
      </w:r>
      <w:r>
        <w:rPr>
          <w:rFonts w:ascii="仿宋" w:eastAsia="仿宋" w:hAnsi="仿宋" w:hint="eastAsia"/>
          <w:color w:val="000000"/>
          <w:szCs w:val="24"/>
        </w:rPr>
        <w:t>：</w:t>
      </w:r>
      <w:r>
        <w:rPr>
          <w:rFonts w:ascii="仿宋" w:eastAsia="仿宋" w:hAnsi="仿宋"/>
          <w:color w:val="000000"/>
          <w:szCs w:val="24"/>
        </w:rPr>
        <w:t>≥ 6片</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不需要使用</w:t>
      </w:r>
      <w:r>
        <w:rPr>
          <w:rFonts w:ascii="仿宋" w:eastAsia="仿宋" w:hAnsi="仿宋"/>
          <w:color w:val="000000"/>
          <w:szCs w:val="24"/>
        </w:rPr>
        <w:t>光纤耦合激光器，避免能量损失</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固体样品支架</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支持</w:t>
      </w:r>
      <w:r>
        <w:rPr>
          <w:rFonts w:ascii="仿宋" w:eastAsia="仿宋" w:hAnsi="仿宋"/>
          <w:color w:val="000000"/>
          <w:szCs w:val="24"/>
        </w:rPr>
        <w:t>360°旋转，</w:t>
      </w:r>
      <w:proofErr w:type="gramStart"/>
      <w:r>
        <w:rPr>
          <w:rFonts w:ascii="仿宋" w:eastAsia="仿宋" w:hAnsi="仿宋"/>
          <w:color w:val="000000"/>
          <w:szCs w:val="24"/>
        </w:rPr>
        <w:t>带角度</w:t>
      </w:r>
      <w:proofErr w:type="gramEnd"/>
      <w:r>
        <w:rPr>
          <w:rFonts w:ascii="仿宋" w:eastAsia="仿宋" w:hAnsi="仿宋"/>
          <w:color w:val="000000"/>
          <w:szCs w:val="24"/>
        </w:rPr>
        <w:t>刻度盘</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前表面测量，保证样品前表面始终处于焦平面，无需前后调节样品支架位置</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应</w:t>
      </w:r>
      <w:r>
        <w:rPr>
          <w:rFonts w:ascii="仿宋" w:eastAsia="仿宋" w:hAnsi="仿宋"/>
          <w:color w:val="000000"/>
          <w:szCs w:val="24"/>
        </w:rPr>
        <w:t>采用卡槽式固定，无需工具</w:t>
      </w:r>
      <w:r>
        <w:rPr>
          <w:rFonts w:ascii="仿宋" w:eastAsia="仿宋" w:hAnsi="仿宋" w:hint="eastAsia"/>
          <w:color w:val="000000"/>
          <w:szCs w:val="24"/>
        </w:rPr>
        <w:t>即可更好</w:t>
      </w:r>
      <w:r>
        <w:rPr>
          <w:rFonts w:ascii="仿宋" w:eastAsia="仿宋" w:hAnsi="仿宋"/>
          <w:color w:val="000000"/>
          <w:szCs w:val="24"/>
        </w:rPr>
        <w:t>固体液体样品支架</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液氮低温恒温器</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液氮低温变温附件</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lastRenderedPageBreak/>
        <w:t>变温范围：78</w:t>
      </w:r>
      <w:r>
        <w:rPr>
          <w:rFonts w:ascii="仿宋" w:eastAsia="仿宋" w:hAnsi="仿宋" w:hint="eastAsia"/>
          <w:color w:val="000000"/>
          <w:szCs w:val="24"/>
        </w:rPr>
        <w:t>～</w:t>
      </w:r>
      <w:r>
        <w:rPr>
          <w:rFonts w:ascii="仿宋" w:eastAsia="仿宋" w:hAnsi="仿宋"/>
          <w:color w:val="000000"/>
          <w:szCs w:val="24"/>
        </w:rPr>
        <w:t>500 K</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温度稳定性：优于±50mK</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典型液氮保持时间：</w:t>
      </w:r>
      <w:r>
        <w:rPr>
          <w:rFonts w:ascii="仿宋" w:eastAsia="仿宋" w:hAnsi="仿宋" w:hint="eastAsia"/>
          <w:color w:val="000000"/>
          <w:szCs w:val="24"/>
        </w:rPr>
        <w:t xml:space="preserve">≥ </w:t>
      </w:r>
      <w:r>
        <w:rPr>
          <w:rFonts w:ascii="仿宋" w:eastAsia="仿宋" w:hAnsi="仿宋"/>
          <w:color w:val="000000"/>
          <w:szCs w:val="24"/>
        </w:rPr>
        <w:t>5小时</w:t>
      </w:r>
      <w:r>
        <w:rPr>
          <w:rFonts w:ascii="仿宋" w:eastAsia="仿宋" w:hAnsi="仿宋" w:hint="eastAsia"/>
          <w:color w:val="000000"/>
          <w:szCs w:val="24"/>
        </w:rPr>
        <w:t>(</w:t>
      </w:r>
      <w:r>
        <w:rPr>
          <w:rFonts w:ascii="仿宋" w:eastAsia="仿宋" w:hAnsi="仿宋"/>
          <w:color w:val="000000"/>
          <w:szCs w:val="24"/>
        </w:rPr>
        <w:t xml:space="preserve">78K) </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含双通道温度控制器，自动PID闭环控制，可支持软件自动控温功能</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各向异性/偏振</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功能：单点采集、发射采集、时间采集</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软件</w:t>
      </w:r>
      <w:r>
        <w:rPr>
          <w:rFonts w:ascii="仿宋" w:eastAsia="仿宋" w:hAnsi="仿宋" w:hint="eastAsia"/>
          <w:color w:val="000000"/>
          <w:szCs w:val="24"/>
        </w:rPr>
        <w:t>可</w:t>
      </w:r>
      <w:r>
        <w:rPr>
          <w:rFonts w:ascii="仿宋" w:eastAsia="仿宋" w:hAnsi="仿宋"/>
          <w:color w:val="000000"/>
          <w:szCs w:val="24"/>
        </w:rPr>
        <w:t>全自动获得光栅因子，自动校正获得偏振度和各向异性</w:t>
      </w:r>
      <w:r>
        <w:rPr>
          <w:rFonts w:ascii="仿宋" w:eastAsia="仿宋" w:hAnsi="仿宋" w:hint="eastAsia"/>
          <w:color w:val="000000"/>
          <w:szCs w:val="24"/>
        </w:rPr>
        <w:t>等信息；</w:t>
      </w:r>
    </w:p>
    <w:p w:rsidR="003740FC" w:rsidRDefault="003740FC" w:rsidP="003740FC">
      <w:pPr>
        <w:numPr>
          <w:ilvl w:val="1"/>
          <w:numId w:val="1"/>
        </w:numPr>
        <w:autoSpaceDE w:val="0"/>
        <w:autoSpaceDN w:val="0"/>
        <w:rPr>
          <w:rFonts w:ascii="仿宋" w:eastAsia="仿宋" w:hAnsi="仿宋"/>
          <w:color w:val="000000"/>
          <w:szCs w:val="24"/>
        </w:rPr>
      </w:pPr>
      <w:proofErr w:type="spellStart"/>
      <w:r>
        <w:rPr>
          <w:rFonts w:ascii="仿宋" w:eastAsia="仿宋" w:hAnsi="仿宋"/>
          <w:color w:val="000000"/>
          <w:szCs w:val="24"/>
        </w:rPr>
        <w:t>Glan</w:t>
      </w:r>
      <w:proofErr w:type="spellEnd"/>
      <w:r>
        <w:rPr>
          <w:rFonts w:ascii="仿宋" w:eastAsia="仿宋" w:hAnsi="仿宋"/>
          <w:color w:val="000000"/>
          <w:szCs w:val="24"/>
        </w:rPr>
        <w:t>-Thompson偏振器，无空气间隙，工作范围</w:t>
      </w:r>
      <w:r>
        <w:rPr>
          <w:rFonts w:ascii="仿宋" w:eastAsia="仿宋" w:hAnsi="仿宋" w:hint="eastAsia"/>
          <w:color w:val="000000"/>
          <w:szCs w:val="24"/>
        </w:rPr>
        <w:t>：</w:t>
      </w:r>
      <w:r>
        <w:rPr>
          <w:rFonts w:ascii="仿宋" w:eastAsia="仿宋" w:hAnsi="仿宋"/>
          <w:color w:val="000000"/>
          <w:szCs w:val="24"/>
        </w:rPr>
        <w:t>265</w:t>
      </w:r>
      <w:r>
        <w:rPr>
          <w:rFonts w:ascii="仿宋" w:eastAsia="仿宋" w:hAnsi="仿宋" w:hint="eastAsia"/>
          <w:color w:val="000000"/>
          <w:szCs w:val="24"/>
        </w:rPr>
        <w:t>～</w:t>
      </w:r>
      <w:r>
        <w:rPr>
          <w:rFonts w:ascii="仿宋" w:eastAsia="仿宋" w:hAnsi="仿宋"/>
          <w:color w:val="000000"/>
          <w:szCs w:val="24"/>
        </w:rPr>
        <w:t>2800 nm</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显微测量模块</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应采用光纤耦合方式，包含输入及输出</w:t>
      </w:r>
      <w:r>
        <w:rPr>
          <w:rFonts w:ascii="仿宋" w:eastAsia="仿宋" w:hAnsi="仿宋" w:hint="eastAsia"/>
          <w:color w:val="000000"/>
          <w:szCs w:val="24"/>
        </w:rPr>
        <w:t>；</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配置研究级显微镜</w:t>
      </w:r>
      <w:r>
        <w:rPr>
          <w:rFonts w:ascii="仿宋" w:eastAsia="仿宋" w:hAnsi="仿宋" w:hint="eastAsia"/>
          <w:color w:val="000000"/>
          <w:szCs w:val="24"/>
        </w:rPr>
        <w:t>：</w:t>
      </w:r>
      <w:r>
        <w:rPr>
          <w:rFonts w:ascii="仿宋" w:eastAsia="仿宋" w:hAnsi="仿宋"/>
          <w:color w:val="000000"/>
          <w:szCs w:val="24"/>
        </w:rPr>
        <w:t>反射显微镜，光学系统为无限远光学系统，物镜齐焦距离为45mm标准，物镜安装方式为RMS螺纹连接，最大样品高度</w:t>
      </w:r>
      <w:r>
        <w:rPr>
          <w:rFonts w:ascii="仿宋" w:eastAsia="仿宋" w:hAnsi="仿宋" w:hint="eastAsia"/>
          <w:color w:val="000000"/>
          <w:szCs w:val="24"/>
        </w:rPr>
        <w:t>≥</w:t>
      </w:r>
      <w:r>
        <w:rPr>
          <w:rFonts w:ascii="仿宋" w:eastAsia="仿宋" w:hAnsi="仿宋"/>
          <w:color w:val="000000"/>
          <w:szCs w:val="24"/>
        </w:rPr>
        <w:t>65mm，配有双灯箱适配器，可同时连接进行显微观察的白光照明光源和用于光谱分析的激光或其他光源，主机带粗调限位和松紧调节装置，微调精度≤1um。宽视场三</w:t>
      </w:r>
      <w:proofErr w:type="gramStart"/>
      <w:r>
        <w:rPr>
          <w:rFonts w:ascii="仿宋" w:eastAsia="仿宋" w:hAnsi="仿宋"/>
          <w:color w:val="000000"/>
          <w:szCs w:val="24"/>
        </w:rPr>
        <w:t>目观察筒</w:t>
      </w:r>
      <w:proofErr w:type="gramEnd"/>
      <w:r>
        <w:rPr>
          <w:rFonts w:ascii="仿宋" w:eastAsia="仿宋" w:hAnsi="仿宋"/>
          <w:color w:val="000000"/>
          <w:szCs w:val="24"/>
        </w:rPr>
        <w:t>，视场数</w:t>
      </w:r>
      <w:r>
        <w:rPr>
          <w:rFonts w:ascii="仿宋" w:eastAsia="仿宋" w:hAnsi="仿宋" w:hint="eastAsia"/>
          <w:color w:val="000000"/>
          <w:szCs w:val="24"/>
        </w:rPr>
        <w:t>≥</w:t>
      </w:r>
      <w:r>
        <w:rPr>
          <w:rFonts w:ascii="仿宋" w:eastAsia="仿宋" w:hAnsi="仿宋"/>
          <w:color w:val="000000"/>
          <w:szCs w:val="24"/>
        </w:rPr>
        <w:t>22，</w:t>
      </w:r>
      <w:proofErr w:type="gramStart"/>
      <w:r>
        <w:rPr>
          <w:rFonts w:ascii="仿宋" w:eastAsia="仿宋" w:hAnsi="仿宋"/>
          <w:color w:val="000000"/>
          <w:szCs w:val="24"/>
        </w:rPr>
        <w:t>三档分光</w:t>
      </w:r>
      <w:proofErr w:type="gramEnd"/>
      <w:r>
        <w:rPr>
          <w:rFonts w:ascii="仿宋" w:eastAsia="仿宋" w:hAnsi="仿宋"/>
          <w:color w:val="000000"/>
          <w:szCs w:val="24"/>
        </w:rPr>
        <w:t>型，分</w:t>
      </w:r>
      <w:proofErr w:type="gramStart"/>
      <w:r>
        <w:rPr>
          <w:rFonts w:ascii="仿宋" w:eastAsia="仿宋" w:hAnsi="仿宋"/>
          <w:color w:val="000000"/>
          <w:szCs w:val="24"/>
        </w:rPr>
        <w:t>光比例</w:t>
      </w:r>
      <w:proofErr w:type="gramEnd"/>
      <w:r>
        <w:rPr>
          <w:rFonts w:ascii="仿宋" w:eastAsia="仿宋" w:hAnsi="仿宋"/>
          <w:color w:val="000000"/>
          <w:szCs w:val="24"/>
        </w:rPr>
        <w:t>为目镜：照相（100：0，80：20，0：100）%，带定向装置，可保证目镜十字丝在任何时候正南正北方向不变，倾斜角度</w:t>
      </w:r>
      <w:r>
        <w:rPr>
          <w:rFonts w:ascii="仿宋" w:eastAsia="仿宋" w:hAnsi="仿宋" w:hint="eastAsia"/>
          <w:color w:val="000000"/>
          <w:szCs w:val="24"/>
        </w:rPr>
        <w:t>≤</w:t>
      </w:r>
      <w:r>
        <w:rPr>
          <w:rFonts w:ascii="仿宋" w:eastAsia="仿宋" w:hAnsi="仿宋"/>
          <w:color w:val="000000"/>
          <w:szCs w:val="24"/>
        </w:rPr>
        <w:t>30°。10倍目镜一对，视野数</w:t>
      </w:r>
      <w:r>
        <w:rPr>
          <w:rFonts w:ascii="仿宋" w:eastAsia="仿宋" w:hAnsi="仿宋" w:hint="eastAsia"/>
          <w:color w:val="000000"/>
          <w:szCs w:val="24"/>
        </w:rPr>
        <w:t>≥</w:t>
      </w:r>
      <w:r>
        <w:rPr>
          <w:rFonts w:ascii="仿宋" w:eastAsia="仿宋" w:hAnsi="仿宋"/>
          <w:color w:val="000000"/>
          <w:szCs w:val="24"/>
        </w:rPr>
        <w:t>FN22，其中一只目镜可调焦并配置带十字丝10mm100等分的目镜测微尺。照明系统：具有可调孔径光阑和视场光阑。反射照明器：8孔型万能反射照明器，可配置明场、暗场、荧光、偏光、微分干涉DIC模组。</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双灯箱适配器</w:t>
      </w:r>
      <w:r>
        <w:rPr>
          <w:rFonts w:ascii="仿宋" w:eastAsia="仿宋" w:hAnsi="仿宋" w:hint="eastAsia"/>
          <w:color w:val="000000"/>
          <w:szCs w:val="24"/>
        </w:rPr>
        <w:t>：</w:t>
      </w:r>
      <w:r>
        <w:rPr>
          <w:rFonts w:ascii="仿宋" w:eastAsia="仿宋" w:hAnsi="仿宋"/>
          <w:color w:val="000000"/>
          <w:szCs w:val="24"/>
        </w:rPr>
        <w:t>配有双灯箱适配可进行光源切换。可同时连接各类照明灯箱及用于光谱分析的光源，双光源可通过拉杆快速切换</w:t>
      </w:r>
      <w:r>
        <w:rPr>
          <w:rFonts w:ascii="仿宋" w:eastAsia="仿宋" w:hAnsi="仿宋" w:hint="eastAsia"/>
          <w:color w:val="000000"/>
          <w:szCs w:val="24"/>
        </w:rPr>
        <w:t>。</w:t>
      </w:r>
      <w:r>
        <w:rPr>
          <w:rFonts w:ascii="仿宋" w:eastAsia="仿宋" w:hAnsi="仿宋"/>
          <w:color w:val="000000"/>
          <w:szCs w:val="24"/>
        </w:rPr>
        <w:t xml:space="preserve"> </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照明光源：超长寿命白光LED光源，色温恒定</w:t>
      </w:r>
      <w:r>
        <w:rPr>
          <w:rFonts w:ascii="仿宋" w:eastAsia="仿宋" w:hAnsi="仿宋" w:hint="eastAsia"/>
          <w:color w:val="000000"/>
          <w:szCs w:val="24"/>
        </w:rPr>
        <w:t>。</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物镜转盘：5孔物镜转盘，RMS螺纹标准，适用于45mm齐焦距离物镜。</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物镜，配置45mm齐</w:t>
      </w:r>
      <w:proofErr w:type="gramStart"/>
      <w:r>
        <w:rPr>
          <w:rFonts w:ascii="仿宋" w:eastAsia="仿宋" w:hAnsi="仿宋"/>
          <w:color w:val="000000"/>
          <w:szCs w:val="24"/>
        </w:rPr>
        <w:t>焦距离消色差</w:t>
      </w:r>
      <w:proofErr w:type="gramEnd"/>
      <w:r>
        <w:rPr>
          <w:rFonts w:ascii="仿宋" w:eastAsia="仿宋" w:hAnsi="仿宋"/>
          <w:color w:val="000000"/>
          <w:szCs w:val="24"/>
        </w:rPr>
        <w:t>物镜3只，即适用于无盖玻片的材料试样，盖玻片厚度标识为0，参数如下：</w:t>
      </w:r>
    </w:p>
    <w:p w:rsidR="003740FC" w:rsidRDefault="003740FC" w:rsidP="003740FC">
      <w:pPr>
        <w:autoSpaceDE w:val="0"/>
        <w:autoSpaceDN w:val="0"/>
        <w:ind w:left="363" w:firstLineChars="200" w:firstLine="480"/>
        <w:rPr>
          <w:rFonts w:ascii="仿宋" w:eastAsia="仿宋" w:hAnsi="仿宋"/>
          <w:color w:val="000000"/>
          <w:szCs w:val="24"/>
        </w:rPr>
      </w:pPr>
      <w:r>
        <w:rPr>
          <w:rFonts w:ascii="仿宋" w:eastAsia="仿宋" w:hAnsi="仿宋"/>
          <w:color w:val="000000"/>
          <w:szCs w:val="24"/>
        </w:rPr>
        <w:t>10倍平场消色差物镜，数值孔径NA</w:t>
      </w:r>
      <w:r>
        <w:rPr>
          <w:rFonts w:ascii="仿宋" w:eastAsia="仿宋" w:hAnsi="仿宋" w:hint="eastAsia"/>
          <w:color w:val="000000"/>
          <w:szCs w:val="24"/>
        </w:rPr>
        <w:t>≥</w:t>
      </w:r>
      <w:r>
        <w:rPr>
          <w:rFonts w:ascii="仿宋" w:eastAsia="仿宋" w:hAnsi="仿宋"/>
          <w:color w:val="000000"/>
          <w:szCs w:val="24"/>
        </w:rPr>
        <w:t>0.25，工作距离WD</w:t>
      </w:r>
      <w:r>
        <w:rPr>
          <w:rFonts w:ascii="仿宋" w:eastAsia="仿宋" w:hAnsi="仿宋" w:hint="eastAsia"/>
          <w:color w:val="000000"/>
          <w:szCs w:val="24"/>
        </w:rPr>
        <w:t>≥</w:t>
      </w:r>
      <w:r>
        <w:rPr>
          <w:rFonts w:ascii="仿宋" w:eastAsia="仿宋" w:hAnsi="仿宋"/>
          <w:color w:val="000000"/>
          <w:szCs w:val="24"/>
        </w:rPr>
        <w:t>10.6mm</w:t>
      </w:r>
      <w:r>
        <w:rPr>
          <w:rFonts w:ascii="仿宋" w:eastAsia="仿宋" w:hAnsi="仿宋" w:hint="eastAsia"/>
          <w:color w:val="000000"/>
          <w:szCs w:val="24"/>
        </w:rPr>
        <w:t>；</w:t>
      </w:r>
    </w:p>
    <w:p w:rsidR="003740FC" w:rsidRDefault="003740FC" w:rsidP="003740FC">
      <w:pPr>
        <w:autoSpaceDE w:val="0"/>
        <w:autoSpaceDN w:val="0"/>
        <w:ind w:left="363" w:firstLineChars="200" w:firstLine="480"/>
        <w:rPr>
          <w:rFonts w:ascii="仿宋" w:eastAsia="仿宋" w:hAnsi="仿宋"/>
          <w:color w:val="000000"/>
          <w:szCs w:val="24"/>
        </w:rPr>
      </w:pPr>
      <w:r>
        <w:rPr>
          <w:rFonts w:ascii="仿宋" w:eastAsia="仿宋" w:hAnsi="仿宋"/>
          <w:color w:val="000000"/>
          <w:szCs w:val="24"/>
        </w:rPr>
        <w:t>50倍平场消色差物镜，数值孔径NA</w:t>
      </w:r>
      <w:r>
        <w:rPr>
          <w:rFonts w:ascii="仿宋" w:eastAsia="仿宋" w:hAnsi="仿宋" w:hint="eastAsia"/>
          <w:color w:val="000000"/>
          <w:szCs w:val="24"/>
        </w:rPr>
        <w:t>≥</w:t>
      </w:r>
      <w:r>
        <w:rPr>
          <w:rFonts w:ascii="仿宋" w:eastAsia="仿宋" w:hAnsi="仿宋"/>
          <w:color w:val="000000"/>
          <w:szCs w:val="24"/>
        </w:rPr>
        <w:t>0.75，工作距离WD</w:t>
      </w:r>
      <w:r>
        <w:rPr>
          <w:rFonts w:ascii="仿宋" w:eastAsia="仿宋" w:hAnsi="仿宋" w:hint="eastAsia"/>
          <w:color w:val="000000"/>
          <w:szCs w:val="24"/>
        </w:rPr>
        <w:t>≥</w:t>
      </w:r>
      <w:r>
        <w:rPr>
          <w:rFonts w:ascii="仿宋" w:eastAsia="仿宋" w:hAnsi="仿宋"/>
          <w:color w:val="000000"/>
          <w:szCs w:val="24"/>
        </w:rPr>
        <w:t>0.38mm</w:t>
      </w:r>
      <w:r>
        <w:rPr>
          <w:rFonts w:ascii="仿宋" w:eastAsia="仿宋" w:hAnsi="仿宋" w:hint="eastAsia"/>
          <w:color w:val="000000"/>
          <w:szCs w:val="24"/>
        </w:rPr>
        <w:t>；</w:t>
      </w:r>
    </w:p>
    <w:p w:rsidR="003740FC" w:rsidRDefault="003740FC" w:rsidP="003740FC">
      <w:pPr>
        <w:autoSpaceDE w:val="0"/>
        <w:autoSpaceDN w:val="0"/>
        <w:ind w:left="363" w:firstLineChars="200" w:firstLine="480"/>
        <w:rPr>
          <w:rFonts w:ascii="仿宋" w:eastAsia="仿宋" w:hAnsi="仿宋"/>
          <w:color w:val="000000"/>
          <w:szCs w:val="24"/>
        </w:rPr>
      </w:pPr>
      <w:r>
        <w:rPr>
          <w:rFonts w:ascii="仿宋" w:eastAsia="仿宋" w:hAnsi="仿宋"/>
          <w:color w:val="000000"/>
          <w:szCs w:val="24"/>
        </w:rPr>
        <w:t>100倍平场消色差物镜，数值孔径NA</w:t>
      </w:r>
      <w:r>
        <w:rPr>
          <w:rFonts w:ascii="仿宋" w:eastAsia="仿宋" w:hAnsi="仿宋" w:hint="eastAsia"/>
          <w:color w:val="000000"/>
          <w:szCs w:val="24"/>
        </w:rPr>
        <w:t>≥</w:t>
      </w:r>
      <w:r>
        <w:rPr>
          <w:rFonts w:ascii="仿宋" w:eastAsia="仿宋" w:hAnsi="仿宋"/>
          <w:color w:val="000000"/>
          <w:szCs w:val="24"/>
        </w:rPr>
        <w:t>0.9，工作距离WD</w:t>
      </w:r>
      <w:r>
        <w:rPr>
          <w:rFonts w:ascii="仿宋" w:eastAsia="仿宋" w:hAnsi="仿宋" w:hint="eastAsia"/>
          <w:color w:val="000000"/>
          <w:szCs w:val="24"/>
        </w:rPr>
        <w:t>≥</w:t>
      </w:r>
      <w:r>
        <w:rPr>
          <w:rFonts w:ascii="仿宋" w:eastAsia="仿宋" w:hAnsi="仿宋"/>
          <w:color w:val="000000"/>
          <w:szCs w:val="24"/>
        </w:rPr>
        <w:t>0.21mm</w:t>
      </w:r>
      <w:r>
        <w:rPr>
          <w:rFonts w:ascii="仿宋" w:eastAsia="仿宋" w:hAnsi="仿宋" w:hint="eastAsia"/>
          <w:color w:val="000000"/>
          <w:szCs w:val="24"/>
        </w:rPr>
        <w:t>；</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lastRenderedPageBreak/>
        <w:t>载物台：X/Y行程76 x 52mm,松紧度可调，配有金属台板。</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视频接口：配有可调中心双C口，可同时连接2个相机且可保证两个摄像头中心完全一致，或可保持相机和光谱采集的中心一致。</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配置研究级反射照明器、半</w:t>
      </w:r>
      <w:proofErr w:type="gramStart"/>
      <w:r>
        <w:rPr>
          <w:rFonts w:ascii="仿宋" w:eastAsia="仿宋" w:hAnsi="仿宋"/>
          <w:color w:val="000000"/>
          <w:szCs w:val="24"/>
        </w:rPr>
        <w:t>透半反镜</w:t>
      </w:r>
      <w:proofErr w:type="gramEnd"/>
      <w:r>
        <w:rPr>
          <w:rFonts w:ascii="仿宋" w:eastAsia="仿宋" w:hAnsi="仿宋" w:hint="eastAsia"/>
          <w:color w:val="000000"/>
          <w:szCs w:val="24"/>
        </w:rPr>
        <w:t>；</w:t>
      </w:r>
    </w:p>
    <w:p w:rsidR="003740FC" w:rsidRDefault="003740FC" w:rsidP="003740FC">
      <w:pPr>
        <w:numPr>
          <w:ilvl w:val="1"/>
          <w:numId w:val="1"/>
        </w:numPr>
        <w:autoSpaceDE w:val="0"/>
        <w:autoSpaceDN w:val="0"/>
        <w:ind w:left="363" w:hanging="363"/>
        <w:rPr>
          <w:rFonts w:ascii="仿宋" w:eastAsia="仿宋" w:hAnsi="仿宋"/>
          <w:color w:val="000000"/>
          <w:szCs w:val="24"/>
        </w:rPr>
      </w:pPr>
      <w:r>
        <w:rPr>
          <w:rFonts w:ascii="仿宋" w:eastAsia="仿宋" w:hAnsi="仿宋"/>
          <w:color w:val="000000"/>
          <w:szCs w:val="24"/>
        </w:rPr>
        <w:t>激发、发射耦合显微镜端口</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半导体激光器</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波长：808nm和980nm</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能量：</w:t>
      </w:r>
      <w:r>
        <w:rPr>
          <w:rFonts w:ascii="仿宋" w:eastAsia="仿宋" w:hAnsi="仿宋" w:hint="eastAsia"/>
          <w:color w:val="000000"/>
          <w:szCs w:val="24"/>
        </w:rPr>
        <w:t xml:space="preserve">≥ </w:t>
      </w:r>
      <w:r>
        <w:rPr>
          <w:rFonts w:ascii="仿宋" w:eastAsia="仿宋" w:hAnsi="仿宋"/>
          <w:color w:val="000000"/>
          <w:szCs w:val="24"/>
        </w:rPr>
        <w:t>2W</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具备</w:t>
      </w:r>
      <w:r>
        <w:rPr>
          <w:rFonts w:ascii="仿宋" w:eastAsia="仿宋" w:hAnsi="仿宋"/>
          <w:color w:val="000000"/>
          <w:szCs w:val="24"/>
        </w:rPr>
        <w:t>稳态上转换、下转换和寿命测试功能，全软件控制</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proofErr w:type="gramStart"/>
      <w:r>
        <w:rPr>
          <w:rFonts w:ascii="仿宋" w:eastAsia="仿宋" w:hAnsi="仿宋" w:hint="eastAsia"/>
          <w:color w:val="000000"/>
          <w:szCs w:val="24"/>
        </w:rPr>
        <w:t>需</w:t>
      </w:r>
      <w:r>
        <w:rPr>
          <w:rFonts w:ascii="仿宋" w:eastAsia="仿宋" w:hAnsi="仿宋"/>
          <w:color w:val="000000"/>
          <w:szCs w:val="24"/>
        </w:rPr>
        <w:t>支持</w:t>
      </w:r>
      <w:proofErr w:type="gramEnd"/>
      <w:r>
        <w:rPr>
          <w:rFonts w:ascii="仿宋" w:eastAsia="仿宋" w:hAnsi="仿宋"/>
          <w:color w:val="000000"/>
          <w:szCs w:val="24"/>
        </w:rPr>
        <w:t>升级配合中红外检测器（</w:t>
      </w:r>
      <w:r w:rsidRPr="00BD3B9D">
        <w:rPr>
          <w:rFonts w:ascii="Times New Roman" w:eastAsia="仿宋" w:hAnsi="Times New Roman"/>
          <w:color w:val="000000"/>
          <w:szCs w:val="24"/>
        </w:rPr>
        <w:t>~</w:t>
      </w:r>
      <w:r>
        <w:rPr>
          <w:rFonts w:ascii="仿宋" w:eastAsia="仿宋" w:hAnsi="仿宋"/>
          <w:color w:val="000000"/>
          <w:szCs w:val="24"/>
        </w:rPr>
        <w:t>5500nm）</w:t>
      </w:r>
      <w:r>
        <w:rPr>
          <w:rFonts w:ascii="仿宋" w:eastAsia="仿宋" w:hAnsi="仿宋" w:hint="eastAsia"/>
          <w:color w:val="000000"/>
          <w:szCs w:val="24"/>
        </w:rPr>
        <w:t>以</w:t>
      </w:r>
      <w:r>
        <w:rPr>
          <w:rFonts w:ascii="仿宋" w:eastAsia="仿宋" w:hAnsi="仿宋"/>
          <w:color w:val="000000"/>
          <w:szCs w:val="24"/>
        </w:rPr>
        <w:t>实现稳瞬态功能</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可匹配</w:t>
      </w:r>
      <w:r>
        <w:rPr>
          <w:rFonts w:ascii="仿宋" w:eastAsia="仿宋" w:hAnsi="仿宋"/>
          <w:color w:val="000000"/>
          <w:szCs w:val="24"/>
        </w:rPr>
        <w:t>积分球测试，</w:t>
      </w:r>
      <w:r>
        <w:rPr>
          <w:rFonts w:ascii="仿宋" w:eastAsia="仿宋" w:hAnsi="仿宋" w:hint="eastAsia"/>
          <w:color w:val="000000"/>
          <w:szCs w:val="24"/>
        </w:rPr>
        <w:t>不</w:t>
      </w:r>
      <w:r>
        <w:rPr>
          <w:rFonts w:ascii="仿宋" w:eastAsia="仿宋" w:hAnsi="仿宋"/>
          <w:color w:val="000000"/>
          <w:szCs w:val="24"/>
        </w:rPr>
        <w:t>需</w:t>
      </w:r>
      <w:r>
        <w:rPr>
          <w:rFonts w:ascii="仿宋" w:eastAsia="仿宋" w:hAnsi="仿宋" w:hint="eastAsia"/>
          <w:color w:val="000000"/>
          <w:szCs w:val="24"/>
        </w:rPr>
        <w:t>使用</w:t>
      </w:r>
      <w:r>
        <w:rPr>
          <w:rFonts w:ascii="仿宋" w:eastAsia="仿宋" w:hAnsi="仿宋"/>
          <w:color w:val="000000"/>
          <w:szCs w:val="24"/>
        </w:rPr>
        <w:t>光纤，避免光纤造成的能力损失</w:t>
      </w:r>
      <w:r>
        <w:rPr>
          <w:rFonts w:ascii="仿宋" w:eastAsia="仿宋" w:hAnsi="仿宋" w:hint="eastAsia"/>
          <w:color w:val="000000"/>
          <w:szCs w:val="24"/>
        </w:rPr>
        <w:t>；</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滤光片组</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全波段滤光片套组，数量：≥16块</w:t>
      </w:r>
      <w:r>
        <w:rPr>
          <w:rFonts w:ascii="仿宋" w:eastAsia="仿宋" w:hAnsi="仿宋" w:hint="eastAsia"/>
          <w:color w:val="000000"/>
          <w:szCs w:val="24"/>
        </w:rPr>
        <w:t>，波长：</w:t>
      </w:r>
      <w:r>
        <w:rPr>
          <w:rFonts w:ascii="仿宋" w:eastAsia="仿宋" w:hAnsi="仿宋"/>
          <w:color w:val="000000"/>
          <w:szCs w:val="24"/>
        </w:rPr>
        <w:t>至少包括280</w:t>
      </w:r>
      <w:r>
        <w:rPr>
          <w:rFonts w:ascii="仿宋" w:eastAsia="仿宋" w:hAnsi="仿宋" w:hint="eastAsia"/>
          <w:color w:val="000000"/>
          <w:szCs w:val="24"/>
        </w:rPr>
        <w:t>，</w:t>
      </w:r>
      <w:r>
        <w:rPr>
          <w:rFonts w:ascii="仿宋" w:eastAsia="仿宋" w:hAnsi="仿宋"/>
          <w:color w:val="000000"/>
          <w:szCs w:val="24"/>
        </w:rPr>
        <w:t>320</w:t>
      </w:r>
      <w:r>
        <w:rPr>
          <w:rFonts w:ascii="仿宋" w:eastAsia="仿宋" w:hAnsi="仿宋" w:hint="eastAsia"/>
          <w:color w:val="000000"/>
          <w:szCs w:val="24"/>
        </w:rPr>
        <w:t>，</w:t>
      </w:r>
      <w:r>
        <w:rPr>
          <w:rFonts w:ascii="仿宋" w:eastAsia="仿宋" w:hAnsi="仿宋"/>
          <w:color w:val="000000"/>
          <w:szCs w:val="24"/>
        </w:rPr>
        <w:t>370</w:t>
      </w:r>
      <w:r>
        <w:rPr>
          <w:rFonts w:ascii="仿宋" w:eastAsia="仿宋" w:hAnsi="仿宋" w:hint="eastAsia"/>
          <w:color w:val="000000"/>
          <w:szCs w:val="24"/>
        </w:rPr>
        <w:t>，</w:t>
      </w:r>
      <w:r>
        <w:rPr>
          <w:rFonts w:ascii="仿宋" w:eastAsia="仿宋" w:hAnsi="仿宋"/>
          <w:color w:val="000000"/>
          <w:szCs w:val="24"/>
        </w:rPr>
        <w:t>400</w:t>
      </w:r>
      <w:r>
        <w:rPr>
          <w:rFonts w:ascii="仿宋" w:eastAsia="仿宋" w:hAnsi="仿宋" w:hint="eastAsia"/>
          <w:color w:val="000000"/>
          <w:szCs w:val="24"/>
        </w:rPr>
        <w:t>，</w:t>
      </w:r>
      <w:r>
        <w:rPr>
          <w:rFonts w:ascii="仿宋" w:eastAsia="仿宋" w:hAnsi="仿宋"/>
          <w:color w:val="000000"/>
          <w:szCs w:val="24"/>
        </w:rPr>
        <w:t>435</w:t>
      </w:r>
      <w:r>
        <w:rPr>
          <w:rFonts w:ascii="仿宋" w:eastAsia="仿宋" w:hAnsi="仿宋" w:hint="eastAsia"/>
          <w:color w:val="000000"/>
          <w:szCs w:val="24"/>
        </w:rPr>
        <w:t>，</w:t>
      </w:r>
      <w:r>
        <w:rPr>
          <w:rFonts w:ascii="仿宋" w:eastAsia="仿宋" w:hAnsi="仿宋"/>
          <w:color w:val="000000"/>
          <w:szCs w:val="24"/>
        </w:rPr>
        <w:t>475</w:t>
      </w:r>
      <w:r>
        <w:rPr>
          <w:rFonts w:ascii="仿宋" w:eastAsia="仿宋" w:hAnsi="仿宋" w:hint="eastAsia"/>
          <w:color w:val="000000"/>
          <w:szCs w:val="24"/>
        </w:rPr>
        <w:t>，</w:t>
      </w:r>
      <w:r>
        <w:rPr>
          <w:rFonts w:ascii="仿宋" w:eastAsia="仿宋" w:hAnsi="仿宋"/>
          <w:color w:val="000000"/>
          <w:szCs w:val="24"/>
        </w:rPr>
        <w:t>515</w:t>
      </w:r>
      <w:r>
        <w:rPr>
          <w:rFonts w:ascii="仿宋" w:eastAsia="仿宋" w:hAnsi="仿宋" w:hint="eastAsia"/>
          <w:color w:val="000000"/>
          <w:szCs w:val="24"/>
        </w:rPr>
        <w:t>，</w:t>
      </w:r>
      <w:r>
        <w:rPr>
          <w:rFonts w:ascii="仿宋" w:eastAsia="仿宋" w:hAnsi="仿宋"/>
          <w:color w:val="000000"/>
          <w:szCs w:val="24"/>
        </w:rPr>
        <w:t>550</w:t>
      </w:r>
      <w:r>
        <w:rPr>
          <w:rFonts w:ascii="仿宋" w:eastAsia="仿宋" w:hAnsi="仿宋" w:hint="eastAsia"/>
          <w:color w:val="000000"/>
          <w:szCs w:val="24"/>
        </w:rPr>
        <w:t>，</w:t>
      </w:r>
      <w:r>
        <w:rPr>
          <w:rFonts w:ascii="仿宋" w:eastAsia="仿宋" w:hAnsi="仿宋"/>
          <w:color w:val="000000"/>
          <w:szCs w:val="24"/>
        </w:rPr>
        <w:t>590</w:t>
      </w:r>
      <w:r>
        <w:rPr>
          <w:rFonts w:ascii="仿宋" w:eastAsia="仿宋" w:hAnsi="仿宋" w:hint="eastAsia"/>
          <w:color w:val="000000"/>
          <w:szCs w:val="24"/>
        </w:rPr>
        <w:t>，</w:t>
      </w:r>
      <w:r>
        <w:rPr>
          <w:rFonts w:ascii="仿宋" w:eastAsia="仿宋" w:hAnsi="仿宋"/>
          <w:color w:val="000000"/>
          <w:szCs w:val="24"/>
        </w:rPr>
        <w:t>630</w:t>
      </w:r>
      <w:r>
        <w:rPr>
          <w:rFonts w:ascii="仿宋" w:eastAsia="仿宋" w:hAnsi="仿宋" w:hint="eastAsia"/>
          <w:color w:val="000000"/>
          <w:szCs w:val="24"/>
        </w:rPr>
        <w:t>，</w:t>
      </w:r>
      <w:r>
        <w:rPr>
          <w:rFonts w:ascii="仿宋" w:eastAsia="仿宋" w:hAnsi="仿宋"/>
          <w:color w:val="000000"/>
          <w:szCs w:val="24"/>
        </w:rPr>
        <w:t>695</w:t>
      </w:r>
      <w:r>
        <w:rPr>
          <w:rFonts w:ascii="仿宋" w:eastAsia="仿宋" w:hAnsi="仿宋" w:hint="eastAsia"/>
          <w:color w:val="000000"/>
          <w:szCs w:val="24"/>
        </w:rPr>
        <w:t>，</w:t>
      </w:r>
      <w:r>
        <w:rPr>
          <w:rFonts w:ascii="仿宋" w:eastAsia="仿宋" w:hAnsi="仿宋"/>
          <w:color w:val="000000"/>
          <w:szCs w:val="24"/>
        </w:rPr>
        <w:t>760</w:t>
      </w:r>
      <w:r>
        <w:rPr>
          <w:rFonts w:ascii="仿宋" w:eastAsia="仿宋" w:hAnsi="仿宋" w:hint="eastAsia"/>
          <w:color w:val="000000"/>
          <w:szCs w:val="24"/>
        </w:rPr>
        <w:t>，</w:t>
      </w:r>
      <w:r>
        <w:rPr>
          <w:rFonts w:ascii="仿宋" w:eastAsia="仿宋" w:hAnsi="仿宋"/>
          <w:color w:val="000000"/>
          <w:szCs w:val="24"/>
        </w:rPr>
        <w:t>808</w:t>
      </w:r>
      <w:r>
        <w:rPr>
          <w:rFonts w:ascii="仿宋" w:eastAsia="仿宋" w:hAnsi="仿宋" w:hint="eastAsia"/>
          <w:color w:val="000000"/>
          <w:szCs w:val="24"/>
        </w:rPr>
        <w:t>，</w:t>
      </w:r>
      <w:r>
        <w:rPr>
          <w:rFonts w:ascii="仿宋" w:eastAsia="仿宋" w:hAnsi="仿宋"/>
          <w:color w:val="000000"/>
          <w:szCs w:val="24"/>
        </w:rPr>
        <w:t>830</w:t>
      </w:r>
      <w:r>
        <w:rPr>
          <w:rFonts w:ascii="仿宋" w:eastAsia="仿宋" w:hAnsi="仿宋" w:hint="eastAsia"/>
          <w:color w:val="000000"/>
          <w:szCs w:val="24"/>
        </w:rPr>
        <w:t>，</w:t>
      </w:r>
      <w:r>
        <w:rPr>
          <w:rFonts w:ascii="仿宋" w:eastAsia="仿宋" w:hAnsi="仿宋"/>
          <w:color w:val="000000"/>
          <w:szCs w:val="24"/>
        </w:rPr>
        <w:t>980</w:t>
      </w:r>
      <w:r>
        <w:rPr>
          <w:rFonts w:ascii="仿宋" w:eastAsia="仿宋" w:hAnsi="仿宋" w:hint="eastAsia"/>
          <w:color w:val="000000"/>
          <w:szCs w:val="24"/>
        </w:rPr>
        <w:t>，</w:t>
      </w:r>
      <w:r>
        <w:rPr>
          <w:rFonts w:ascii="仿宋" w:eastAsia="仿宋" w:hAnsi="仿宋"/>
          <w:color w:val="000000"/>
          <w:szCs w:val="24"/>
        </w:rPr>
        <w:t>1000nm</w:t>
      </w:r>
      <w:r>
        <w:rPr>
          <w:rFonts w:ascii="仿宋" w:eastAsia="仿宋" w:hAnsi="仿宋" w:hint="eastAsia"/>
          <w:color w:val="000000"/>
          <w:szCs w:val="24"/>
        </w:rPr>
        <w:t>等；</w:t>
      </w:r>
    </w:p>
    <w:p w:rsidR="003740FC" w:rsidRDefault="003740FC" w:rsidP="003740FC">
      <w:pPr>
        <w:numPr>
          <w:ilvl w:val="0"/>
          <w:numId w:val="1"/>
        </w:numPr>
        <w:autoSpaceDE w:val="0"/>
        <w:autoSpaceDN w:val="0"/>
        <w:rPr>
          <w:rFonts w:ascii="仿宋" w:eastAsia="仿宋" w:hAnsi="仿宋"/>
          <w:b/>
          <w:color w:val="000000"/>
          <w:szCs w:val="24"/>
        </w:rPr>
      </w:pPr>
      <w:r>
        <w:rPr>
          <w:rFonts w:ascii="仿宋" w:eastAsia="仿宋" w:hAnsi="仿宋"/>
          <w:b/>
          <w:color w:val="000000"/>
          <w:szCs w:val="24"/>
        </w:rPr>
        <w:t>软件：</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同</w:t>
      </w:r>
      <w:r>
        <w:rPr>
          <w:rFonts w:ascii="仿宋" w:eastAsia="仿宋" w:hAnsi="仿宋"/>
          <w:color w:val="000000"/>
          <w:szCs w:val="24"/>
        </w:rPr>
        <w:t>一套软件完成稳态、瞬态光谱测量以及数据分析，无需切换不同软件</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支持</w:t>
      </w:r>
      <w:r>
        <w:rPr>
          <w:rFonts w:ascii="仿宋" w:eastAsia="仿宋" w:hAnsi="仿宋"/>
          <w:color w:val="000000"/>
          <w:szCs w:val="24"/>
        </w:rPr>
        <w:t>多波长对动态光谱扫描：激发/发射-强度动态扫描</w:t>
      </w:r>
      <w:r>
        <w:rPr>
          <w:rFonts w:ascii="仿宋" w:eastAsia="仿宋" w:hAnsi="仿宋" w:hint="eastAsia"/>
          <w:color w:val="000000"/>
          <w:szCs w:val="24"/>
        </w:rPr>
        <w:t>数量</w:t>
      </w:r>
      <w:r>
        <w:rPr>
          <w:rFonts w:ascii="仿宋" w:eastAsia="仿宋" w:hAnsi="仿宋"/>
          <w:color w:val="000000"/>
          <w:szCs w:val="24"/>
        </w:rPr>
        <w:t>：≥</w:t>
      </w:r>
      <w:r>
        <w:rPr>
          <w:rFonts w:ascii="仿宋" w:eastAsia="仿宋" w:hAnsi="仿宋" w:hint="eastAsia"/>
          <w:color w:val="000000"/>
          <w:szCs w:val="24"/>
        </w:rPr>
        <w:t>3对；</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hint="eastAsia"/>
          <w:color w:val="000000"/>
          <w:szCs w:val="24"/>
        </w:rPr>
        <w:t>记录</w:t>
      </w:r>
      <w:r>
        <w:rPr>
          <w:rFonts w:ascii="仿宋" w:eastAsia="仿宋" w:hAnsi="仿宋"/>
          <w:color w:val="000000"/>
          <w:szCs w:val="24"/>
        </w:rPr>
        <w:t>数据包括光谱、数据表及实验条件</w:t>
      </w:r>
      <w:r>
        <w:rPr>
          <w:rFonts w:ascii="仿宋" w:eastAsia="仿宋" w:hAnsi="仿宋" w:hint="eastAsia"/>
          <w:color w:val="000000"/>
          <w:szCs w:val="24"/>
        </w:rPr>
        <w:t>等</w:t>
      </w:r>
      <w:r>
        <w:rPr>
          <w:rFonts w:ascii="仿宋" w:eastAsia="仿宋" w:hAnsi="仿宋"/>
          <w:color w:val="000000"/>
          <w:szCs w:val="24"/>
        </w:rPr>
        <w:t>三部分</w:t>
      </w:r>
      <w:r>
        <w:rPr>
          <w:rFonts w:ascii="仿宋" w:eastAsia="仿宋" w:hAnsi="仿宋" w:hint="eastAsia"/>
          <w:color w:val="000000"/>
          <w:szCs w:val="24"/>
        </w:rPr>
        <w:t>；</w:t>
      </w:r>
    </w:p>
    <w:p w:rsidR="003740FC" w:rsidRDefault="003740FC" w:rsidP="003740FC">
      <w:pPr>
        <w:numPr>
          <w:ilvl w:val="1"/>
          <w:numId w:val="1"/>
        </w:numPr>
        <w:autoSpaceDE w:val="0"/>
        <w:autoSpaceDN w:val="0"/>
        <w:rPr>
          <w:rFonts w:ascii="仿宋" w:eastAsia="仿宋" w:hAnsi="仿宋" w:hint="eastAsia"/>
          <w:color w:val="000000"/>
          <w:szCs w:val="24"/>
        </w:rPr>
      </w:pPr>
      <w:r>
        <w:rPr>
          <w:rFonts w:ascii="仿宋" w:eastAsia="仿宋" w:hAnsi="仿宋"/>
          <w:color w:val="000000"/>
          <w:szCs w:val="24"/>
        </w:rPr>
        <w:t>狭缝（带宽）和波长等参数</w:t>
      </w:r>
      <w:r>
        <w:rPr>
          <w:rFonts w:ascii="仿宋" w:eastAsia="仿宋" w:hAnsi="仿宋" w:hint="eastAsia"/>
          <w:color w:val="000000"/>
          <w:szCs w:val="24"/>
        </w:rPr>
        <w:t>设置</w:t>
      </w:r>
      <w:r>
        <w:rPr>
          <w:rFonts w:ascii="仿宋" w:eastAsia="仿宋" w:hAnsi="仿宋"/>
          <w:color w:val="000000"/>
          <w:szCs w:val="24"/>
        </w:rPr>
        <w:t>在发射光谱、激发光谱等功能窗口中，</w:t>
      </w:r>
    </w:p>
    <w:p w:rsidR="003740FC" w:rsidRDefault="003740FC" w:rsidP="003740FC">
      <w:pPr>
        <w:autoSpaceDE w:val="0"/>
        <w:autoSpaceDN w:val="0"/>
        <w:ind w:left="360" w:firstLine="480"/>
        <w:rPr>
          <w:rFonts w:ascii="仿宋" w:eastAsia="仿宋" w:hAnsi="仿宋"/>
          <w:color w:val="000000"/>
          <w:szCs w:val="24"/>
        </w:rPr>
      </w:pPr>
      <w:r>
        <w:rPr>
          <w:rFonts w:ascii="仿宋" w:eastAsia="仿宋" w:hAnsi="仿宋"/>
          <w:color w:val="000000"/>
          <w:szCs w:val="24"/>
        </w:rPr>
        <w:t>同</w:t>
      </w:r>
      <w:r>
        <w:rPr>
          <w:rFonts w:ascii="仿宋" w:eastAsia="仿宋" w:hAnsi="仿宋" w:hint="eastAsia"/>
          <w:color w:val="000000"/>
          <w:szCs w:val="24"/>
        </w:rPr>
        <w:t>一</w:t>
      </w:r>
      <w:r>
        <w:rPr>
          <w:rFonts w:ascii="仿宋" w:eastAsia="仿宋" w:hAnsi="仿宋"/>
          <w:color w:val="000000"/>
          <w:szCs w:val="24"/>
        </w:rPr>
        <w:t>窗口即可设定，无需切换不同窗口，投标文件中需</w:t>
      </w:r>
      <w:r>
        <w:rPr>
          <w:rFonts w:ascii="仿宋" w:eastAsia="仿宋" w:hAnsi="仿宋"/>
          <w:b/>
          <w:color w:val="000000"/>
          <w:szCs w:val="24"/>
        </w:rPr>
        <w:t>提供软件截</w:t>
      </w:r>
      <w:proofErr w:type="gramStart"/>
      <w:r>
        <w:rPr>
          <w:rFonts w:ascii="仿宋" w:eastAsia="仿宋" w:hAnsi="仿宋"/>
          <w:b/>
          <w:color w:val="000000"/>
          <w:szCs w:val="24"/>
        </w:rPr>
        <w:t>图证明</w:t>
      </w:r>
      <w:proofErr w:type="gramEnd"/>
      <w:r>
        <w:rPr>
          <w:rFonts w:ascii="仿宋" w:eastAsia="仿宋" w:hAnsi="仿宋"/>
          <w:b/>
          <w:color w:val="000000"/>
          <w:szCs w:val="24"/>
        </w:rPr>
        <w:t>材料</w:t>
      </w:r>
      <w:r>
        <w:rPr>
          <w:rFonts w:ascii="仿宋" w:eastAsia="仿宋" w:hAnsi="仿宋" w:hint="eastAsia"/>
          <w:b/>
          <w:color w:val="000000"/>
          <w:szCs w:val="24"/>
        </w:rPr>
        <w:t>。</w:t>
      </w:r>
    </w:p>
    <w:p w:rsidR="003740FC" w:rsidRDefault="003740FC" w:rsidP="003740FC">
      <w:pPr>
        <w:numPr>
          <w:ilvl w:val="1"/>
          <w:numId w:val="1"/>
        </w:numPr>
        <w:autoSpaceDE w:val="0"/>
        <w:autoSpaceDN w:val="0"/>
        <w:rPr>
          <w:rFonts w:ascii="仿宋" w:eastAsia="仿宋" w:hAnsi="仿宋"/>
          <w:color w:val="000000"/>
          <w:szCs w:val="24"/>
        </w:rPr>
      </w:pPr>
      <w:r>
        <w:rPr>
          <w:rFonts w:ascii="仿宋" w:eastAsia="仿宋" w:hAnsi="仿宋"/>
          <w:color w:val="000000"/>
          <w:szCs w:val="24"/>
        </w:rPr>
        <w:t>寿命软件功能</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hint="eastAsia"/>
          <w:color w:val="000000"/>
          <w:szCs w:val="24"/>
        </w:rPr>
        <w:t xml:space="preserve"> </w:t>
      </w:r>
      <w:r>
        <w:rPr>
          <w:rFonts w:ascii="仿宋" w:eastAsia="仿宋" w:hAnsi="仿宋"/>
          <w:color w:val="000000"/>
          <w:szCs w:val="24"/>
        </w:rPr>
        <w:t>寿命拟合指数：1</w:t>
      </w:r>
      <w:r w:rsidRPr="00BD3B9D">
        <w:rPr>
          <w:rFonts w:ascii="Times New Roman" w:eastAsia="仿宋" w:hAnsi="Times New Roman"/>
          <w:color w:val="000000"/>
          <w:szCs w:val="24"/>
        </w:rPr>
        <w:t>~</w:t>
      </w:r>
      <w:r>
        <w:rPr>
          <w:rFonts w:ascii="仿宋" w:eastAsia="仿宋" w:hAnsi="仿宋"/>
          <w:color w:val="000000"/>
          <w:szCs w:val="24"/>
        </w:rPr>
        <w:t>4 指数</w:t>
      </w:r>
      <w:r>
        <w:rPr>
          <w:rFonts w:ascii="仿宋" w:eastAsia="仿宋" w:hAnsi="仿宋" w:hint="eastAsia"/>
          <w:color w:val="000000"/>
          <w:szCs w:val="24"/>
        </w:rPr>
        <w:t>；</w:t>
      </w:r>
    </w:p>
    <w:p w:rsidR="003740FC" w:rsidRDefault="003740FC" w:rsidP="003740FC">
      <w:pPr>
        <w:numPr>
          <w:ilvl w:val="2"/>
          <w:numId w:val="1"/>
        </w:numPr>
        <w:autoSpaceDE w:val="0"/>
        <w:autoSpaceDN w:val="0"/>
        <w:rPr>
          <w:rFonts w:ascii="仿宋" w:eastAsia="仿宋" w:hAnsi="仿宋"/>
          <w:color w:val="000000"/>
          <w:szCs w:val="24"/>
        </w:rPr>
      </w:pPr>
      <w:r>
        <w:rPr>
          <w:rFonts w:ascii="仿宋" w:eastAsia="仿宋" w:hAnsi="仿宋"/>
          <w:color w:val="000000"/>
          <w:szCs w:val="24"/>
        </w:rPr>
        <w:t xml:space="preserve"> 高级功能：FRET能量共振转移寿命分析、胶束猝灭寿命分析、Global/Batch指数分析，投标文件中需提供软件截屏等技术证明文件</w:t>
      </w:r>
      <w:r>
        <w:rPr>
          <w:rFonts w:ascii="仿宋" w:eastAsia="仿宋" w:hAnsi="仿宋" w:hint="eastAsia"/>
          <w:color w:val="000000"/>
          <w:szCs w:val="24"/>
        </w:rPr>
        <w:t>。</w:t>
      </w:r>
    </w:p>
    <w:p w:rsidR="00F911A2" w:rsidRPr="003740FC" w:rsidRDefault="00AD1CE5"/>
    <w:sectPr w:rsidR="00F911A2" w:rsidRPr="00374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950A99"/>
    <w:multiLevelType w:val="multilevel"/>
    <w:tmpl w:val="7D950A99"/>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2F"/>
    <w:rsid w:val="002E2A94"/>
    <w:rsid w:val="00352B76"/>
    <w:rsid w:val="003740FC"/>
    <w:rsid w:val="00507E5F"/>
    <w:rsid w:val="0080282F"/>
    <w:rsid w:val="00AD1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89212-C0D9-4E34-A2BD-0ACC813B6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0FC"/>
    <w:pPr>
      <w:widowControl w:val="0"/>
      <w:spacing w:line="360" w:lineRule="auto"/>
      <w:jc w:val="both"/>
    </w:pPr>
    <w:rPr>
      <w:rFonts w:ascii="Calibri" w:eastAsia="宋体" w:hAnsi="Calibr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451</Words>
  <Characters>2576</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windows用户</dc:creator>
  <cp:keywords/>
  <dc:description/>
  <cp:lastModifiedBy>windows用户</cp:lastModifiedBy>
  <cp:revision>4</cp:revision>
  <dcterms:created xsi:type="dcterms:W3CDTF">2022-11-28T05:36:00Z</dcterms:created>
  <dcterms:modified xsi:type="dcterms:W3CDTF">2022-11-28T05:38:00Z</dcterms:modified>
</cp:coreProperties>
</file>