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8B5A" w14:textId="77777777" w:rsidR="003A5559" w:rsidRDefault="003A5559">
      <w:pPr>
        <w:rPr>
          <w:rFonts w:ascii="宋体"/>
          <w:b/>
          <w:bCs/>
          <w:color w:val="000000" w:themeColor="text1"/>
          <w:sz w:val="72"/>
          <w:szCs w:val="72"/>
        </w:rPr>
      </w:pPr>
    </w:p>
    <w:p w14:paraId="307DE7F8" w14:textId="77777777" w:rsidR="003A5559" w:rsidRDefault="005860B5">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北京交通大学第16届全国发光学学术</w:t>
      </w:r>
    </w:p>
    <w:p w14:paraId="6938DAB3" w14:textId="77777777" w:rsidR="003A5559" w:rsidRDefault="005860B5">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会议项目</w:t>
      </w:r>
    </w:p>
    <w:bookmarkEnd w:id="0"/>
    <w:p w14:paraId="452AFB6A" w14:textId="77777777" w:rsidR="003A5559" w:rsidRDefault="003A5559">
      <w:pPr>
        <w:spacing w:line="360" w:lineRule="auto"/>
        <w:jc w:val="center"/>
        <w:rPr>
          <w:rFonts w:ascii="宋体" w:hAnsi="宋体" w:cs="宋体"/>
          <w:b/>
          <w:bCs/>
          <w:color w:val="000000" w:themeColor="text1"/>
          <w:sz w:val="48"/>
          <w:szCs w:val="48"/>
        </w:rPr>
      </w:pPr>
    </w:p>
    <w:p w14:paraId="1CFBEB0D" w14:textId="77777777" w:rsidR="003A5559" w:rsidRDefault="005860B5">
      <w:pPr>
        <w:jc w:val="center"/>
        <w:rPr>
          <w:rFonts w:ascii="宋体"/>
          <w:b/>
          <w:color w:val="000000" w:themeColor="text1"/>
          <w:sz w:val="52"/>
          <w:szCs w:val="52"/>
        </w:rPr>
      </w:pPr>
      <w:r>
        <w:rPr>
          <w:rFonts w:ascii="宋体" w:hint="eastAsia"/>
          <w:b/>
          <w:color w:val="000000" w:themeColor="text1"/>
          <w:sz w:val="52"/>
          <w:szCs w:val="52"/>
        </w:rPr>
        <w:t>竞争性磋商文件</w:t>
      </w:r>
    </w:p>
    <w:p w14:paraId="07750786" w14:textId="77777777" w:rsidR="003A5559" w:rsidRDefault="003A5559">
      <w:pPr>
        <w:spacing w:line="360" w:lineRule="auto"/>
        <w:jc w:val="center"/>
        <w:rPr>
          <w:b/>
          <w:color w:val="000000" w:themeColor="text1"/>
          <w:sz w:val="48"/>
          <w:szCs w:val="21"/>
        </w:rPr>
      </w:pPr>
    </w:p>
    <w:p w14:paraId="2FAE6331" w14:textId="77777777" w:rsidR="003A5559" w:rsidRDefault="005860B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-0496</w:t>
      </w:r>
    </w:p>
    <w:p w14:paraId="50201B87" w14:textId="77777777" w:rsidR="003A5559" w:rsidRDefault="005860B5">
      <w:pPr>
        <w:spacing w:line="360" w:lineRule="auto"/>
        <w:jc w:val="center"/>
        <w:rPr>
          <w:b/>
          <w:color w:val="000000" w:themeColor="text1"/>
          <w:sz w:val="52"/>
        </w:rPr>
      </w:pPr>
      <w:r>
        <w:rPr>
          <w:rFonts w:hint="eastAsia"/>
          <w:b/>
          <w:color w:val="000000" w:themeColor="text1"/>
          <w:sz w:val="52"/>
        </w:rPr>
        <w:t>第一册</w:t>
      </w:r>
    </w:p>
    <w:p w14:paraId="7ACCE3E1" w14:textId="77777777" w:rsidR="003A5559" w:rsidRDefault="005860B5">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6DE234C6" wp14:editId="1A0F811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214F26C7"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48F5377" w14:textId="77777777" w:rsidR="003A5559" w:rsidRDefault="005860B5">
      <w:pPr>
        <w:spacing w:line="360" w:lineRule="auto"/>
        <w:jc w:val="center"/>
        <w:rPr>
          <w:b/>
          <w:color w:val="000000" w:themeColor="text1"/>
          <w:sz w:val="36"/>
        </w:rPr>
      </w:pPr>
      <w:r>
        <w:rPr>
          <w:rFonts w:ascii="宋体" w:hint="eastAsia"/>
          <w:b/>
          <w:color w:val="000000" w:themeColor="text1"/>
          <w:sz w:val="28"/>
          <w:szCs w:val="28"/>
        </w:rPr>
        <w:t>2023年0</w:t>
      </w:r>
      <w:r>
        <w:rPr>
          <w:rFonts w:ascii="宋体"/>
          <w:b/>
          <w:color w:val="000000" w:themeColor="text1"/>
          <w:sz w:val="28"/>
          <w:szCs w:val="28"/>
        </w:rPr>
        <w:t>8</w:t>
      </w:r>
      <w:r>
        <w:rPr>
          <w:rFonts w:ascii="宋体" w:hint="eastAsia"/>
          <w:b/>
          <w:color w:val="000000" w:themeColor="text1"/>
          <w:sz w:val="28"/>
          <w:szCs w:val="28"/>
        </w:rPr>
        <w:t>月</w:t>
      </w:r>
    </w:p>
    <w:p w14:paraId="78D95F1F" w14:textId="77777777" w:rsidR="003A5559" w:rsidRDefault="003A5559">
      <w:pPr>
        <w:spacing w:line="360" w:lineRule="auto"/>
        <w:jc w:val="center"/>
        <w:rPr>
          <w:b/>
          <w:color w:val="000000" w:themeColor="text1"/>
          <w:sz w:val="36"/>
        </w:rPr>
        <w:sectPr w:rsidR="003A5559">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46231F79" w14:textId="77777777" w:rsidR="003A5559" w:rsidRDefault="005860B5">
      <w:pPr>
        <w:pStyle w:val="ac"/>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4C7B3E7F" w14:textId="77777777" w:rsidR="003A5559" w:rsidRDefault="005860B5">
      <w:pPr>
        <w:pStyle w:val="TOC1"/>
        <w:rPr>
          <w:rFonts w:asciiTheme="minorHAnsi" w:eastAsiaTheme="minorEastAsia" w:hAnsiTheme="minorHAnsi" w:cstheme="minorBidi"/>
          <w:b w:val="0"/>
          <w:sz w:val="21"/>
          <w:szCs w:val="22"/>
          <w14:ligatures w14:val="standardContextual"/>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39527522" w:history="1">
        <w:r>
          <w:rPr>
            <w:rStyle w:val="aff0"/>
            <w:rFonts w:ascii="Times New Roman"/>
          </w:rPr>
          <w:t>第一章</w:t>
        </w:r>
        <w:r>
          <w:rPr>
            <w:rStyle w:val="aff0"/>
            <w:rFonts w:ascii="Times New Roman"/>
          </w:rPr>
          <w:t xml:space="preserve">  </w:t>
        </w:r>
        <w:r>
          <w:rPr>
            <w:rStyle w:val="aff0"/>
            <w:rFonts w:ascii="Times New Roman"/>
          </w:rPr>
          <w:t>服务商须知</w:t>
        </w:r>
        <w:r>
          <w:tab/>
        </w:r>
        <w:r>
          <w:fldChar w:fldCharType="begin"/>
        </w:r>
        <w:r>
          <w:instrText xml:space="preserve"> PAGEREF _Toc139527522 \h </w:instrText>
        </w:r>
        <w:r>
          <w:fldChar w:fldCharType="separate"/>
        </w:r>
        <w:r>
          <w:t>3</w:t>
        </w:r>
        <w:r>
          <w:fldChar w:fldCharType="end"/>
        </w:r>
      </w:hyperlink>
    </w:p>
    <w:p w14:paraId="2F196A4D"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23" w:history="1">
        <w:r w:rsidR="005860B5">
          <w:rPr>
            <w:rStyle w:val="aff0"/>
          </w:rPr>
          <w:t>一</w:t>
        </w:r>
        <w:r w:rsidR="005860B5">
          <w:rPr>
            <w:rStyle w:val="aff0"/>
          </w:rPr>
          <w:t xml:space="preserve">  </w:t>
        </w:r>
        <w:r w:rsidR="005860B5">
          <w:rPr>
            <w:rStyle w:val="aff0"/>
          </w:rPr>
          <w:t>说</w:t>
        </w:r>
        <w:r w:rsidR="005860B5">
          <w:rPr>
            <w:rStyle w:val="aff0"/>
          </w:rPr>
          <w:t xml:space="preserve">  </w:t>
        </w:r>
        <w:r w:rsidR="005860B5">
          <w:rPr>
            <w:rStyle w:val="aff0"/>
          </w:rPr>
          <w:t>明</w:t>
        </w:r>
        <w:r w:rsidR="005860B5">
          <w:tab/>
        </w:r>
        <w:r w:rsidR="005860B5">
          <w:fldChar w:fldCharType="begin"/>
        </w:r>
        <w:r w:rsidR="005860B5">
          <w:instrText xml:space="preserve"> PAGEREF _Toc139527523 \h </w:instrText>
        </w:r>
        <w:r w:rsidR="005860B5">
          <w:fldChar w:fldCharType="separate"/>
        </w:r>
        <w:r w:rsidR="005860B5">
          <w:t>3</w:t>
        </w:r>
        <w:r w:rsidR="005860B5">
          <w:fldChar w:fldCharType="end"/>
        </w:r>
      </w:hyperlink>
    </w:p>
    <w:p w14:paraId="7D0FCF7B"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24" w:history="1">
        <w:r w:rsidR="005860B5">
          <w:rPr>
            <w:rStyle w:val="aff0"/>
            <w:rFonts w:ascii="Times New Roman"/>
          </w:rPr>
          <w:t>1.</w:t>
        </w:r>
        <w:r w:rsidR="005860B5">
          <w:rPr>
            <w:rFonts w:asciiTheme="minorHAnsi" w:eastAsiaTheme="minorEastAsia" w:hAnsiTheme="minorHAnsi" w:cstheme="minorBidi"/>
            <w:sz w:val="21"/>
            <w:szCs w:val="22"/>
            <w14:ligatures w14:val="standardContextual"/>
          </w:rPr>
          <w:tab/>
        </w:r>
        <w:r w:rsidR="005860B5">
          <w:rPr>
            <w:rStyle w:val="aff0"/>
            <w:rFonts w:ascii="Times New Roman"/>
          </w:rPr>
          <w:t>采购单位及合格的服务商</w:t>
        </w:r>
        <w:r w:rsidR="005860B5">
          <w:tab/>
        </w:r>
        <w:r w:rsidR="005860B5">
          <w:fldChar w:fldCharType="begin"/>
        </w:r>
        <w:r w:rsidR="005860B5">
          <w:instrText xml:space="preserve"> PAGEREF _Toc139527524 \h </w:instrText>
        </w:r>
        <w:r w:rsidR="005860B5">
          <w:fldChar w:fldCharType="separate"/>
        </w:r>
        <w:r w:rsidR="005860B5">
          <w:t>3</w:t>
        </w:r>
        <w:r w:rsidR="005860B5">
          <w:fldChar w:fldCharType="end"/>
        </w:r>
      </w:hyperlink>
    </w:p>
    <w:p w14:paraId="629794C6"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25" w:history="1">
        <w:r w:rsidR="005860B5">
          <w:rPr>
            <w:rStyle w:val="aff0"/>
            <w:rFonts w:ascii="Times New Roman"/>
          </w:rPr>
          <w:t>2.</w:t>
        </w:r>
        <w:r w:rsidR="005860B5">
          <w:rPr>
            <w:rFonts w:asciiTheme="minorHAnsi" w:eastAsiaTheme="minorEastAsia" w:hAnsiTheme="minorHAnsi" w:cstheme="minorBidi"/>
            <w:sz w:val="21"/>
            <w:szCs w:val="22"/>
            <w14:ligatures w14:val="standardContextual"/>
          </w:rPr>
          <w:tab/>
        </w:r>
        <w:r w:rsidR="005860B5">
          <w:rPr>
            <w:rStyle w:val="aff0"/>
            <w:rFonts w:ascii="Times New Roman"/>
          </w:rPr>
          <w:t>资金来源</w:t>
        </w:r>
        <w:r w:rsidR="005860B5">
          <w:tab/>
        </w:r>
        <w:r w:rsidR="005860B5">
          <w:fldChar w:fldCharType="begin"/>
        </w:r>
        <w:r w:rsidR="005860B5">
          <w:instrText xml:space="preserve"> PAGEREF _Toc139527525 \h </w:instrText>
        </w:r>
        <w:r w:rsidR="005860B5">
          <w:fldChar w:fldCharType="separate"/>
        </w:r>
        <w:r w:rsidR="005860B5">
          <w:t>4</w:t>
        </w:r>
        <w:r w:rsidR="005860B5">
          <w:fldChar w:fldCharType="end"/>
        </w:r>
      </w:hyperlink>
    </w:p>
    <w:p w14:paraId="6C3349C4"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26" w:history="1">
        <w:r w:rsidR="005860B5">
          <w:rPr>
            <w:rStyle w:val="aff0"/>
            <w:rFonts w:ascii="Times New Roman"/>
          </w:rPr>
          <w:t>3.</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磋商费用</w:t>
        </w:r>
        <w:r w:rsidR="005860B5">
          <w:tab/>
        </w:r>
        <w:r w:rsidR="005860B5">
          <w:fldChar w:fldCharType="begin"/>
        </w:r>
        <w:r w:rsidR="005860B5">
          <w:instrText xml:space="preserve"> PAGEREF _Toc139527526 \h </w:instrText>
        </w:r>
        <w:r w:rsidR="005860B5">
          <w:fldChar w:fldCharType="separate"/>
        </w:r>
        <w:r w:rsidR="005860B5">
          <w:t>4</w:t>
        </w:r>
        <w:r w:rsidR="005860B5">
          <w:fldChar w:fldCharType="end"/>
        </w:r>
      </w:hyperlink>
    </w:p>
    <w:p w14:paraId="06A1DC3E"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27" w:history="1">
        <w:r w:rsidR="005860B5">
          <w:rPr>
            <w:rStyle w:val="aff0"/>
          </w:rPr>
          <w:t>二</w:t>
        </w:r>
        <w:r w:rsidR="005860B5">
          <w:rPr>
            <w:rStyle w:val="aff0"/>
          </w:rPr>
          <w:t xml:space="preserve">  </w:t>
        </w:r>
        <w:r w:rsidR="005860B5">
          <w:rPr>
            <w:rStyle w:val="aff0"/>
          </w:rPr>
          <w:t>磋商文件</w:t>
        </w:r>
        <w:r w:rsidR="005860B5">
          <w:tab/>
        </w:r>
        <w:r w:rsidR="005860B5">
          <w:fldChar w:fldCharType="begin"/>
        </w:r>
        <w:r w:rsidR="005860B5">
          <w:instrText xml:space="preserve"> PAGEREF _Toc139527527 \h </w:instrText>
        </w:r>
        <w:r w:rsidR="005860B5">
          <w:fldChar w:fldCharType="separate"/>
        </w:r>
        <w:r w:rsidR="005860B5">
          <w:t>4</w:t>
        </w:r>
        <w:r w:rsidR="005860B5">
          <w:fldChar w:fldCharType="end"/>
        </w:r>
      </w:hyperlink>
    </w:p>
    <w:p w14:paraId="0A8AE9B4"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28" w:history="1">
        <w:r w:rsidR="005860B5">
          <w:rPr>
            <w:rStyle w:val="aff0"/>
            <w:rFonts w:ascii="Times New Roman"/>
          </w:rPr>
          <w:t>4.</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磋商文件构成</w:t>
        </w:r>
        <w:r w:rsidR="005860B5">
          <w:tab/>
        </w:r>
        <w:r w:rsidR="005860B5">
          <w:fldChar w:fldCharType="begin"/>
        </w:r>
        <w:r w:rsidR="005860B5">
          <w:instrText xml:space="preserve"> PAGEREF _Toc139527528 \h </w:instrText>
        </w:r>
        <w:r w:rsidR="005860B5">
          <w:fldChar w:fldCharType="separate"/>
        </w:r>
        <w:r w:rsidR="005860B5">
          <w:t>4</w:t>
        </w:r>
        <w:r w:rsidR="005860B5">
          <w:fldChar w:fldCharType="end"/>
        </w:r>
      </w:hyperlink>
    </w:p>
    <w:p w14:paraId="0E345431"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29" w:history="1">
        <w:r w:rsidR="005860B5">
          <w:rPr>
            <w:rStyle w:val="aff0"/>
            <w:rFonts w:ascii="Times New Roman"/>
          </w:rPr>
          <w:t>5.</w:t>
        </w:r>
        <w:r w:rsidR="005860B5">
          <w:rPr>
            <w:rFonts w:asciiTheme="minorHAnsi" w:eastAsiaTheme="minorEastAsia" w:hAnsiTheme="minorHAnsi" w:cstheme="minorBidi"/>
            <w:sz w:val="21"/>
            <w:szCs w:val="22"/>
            <w14:ligatures w14:val="standardContextual"/>
          </w:rPr>
          <w:tab/>
        </w:r>
        <w:r w:rsidR="005860B5">
          <w:rPr>
            <w:rStyle w:val="aff0"/>
            <w:rFonts w:ascii="Times New Roman"/>
          </w:rPr>
          <w:t>服务商要求对磋商文件的澄清</w:t>
        </w:r>
        <w:r w:rsidR="005860B5">
          <w:tab/>
        </w:r>
        <w:r w:rsidR="005860B5">
          <w:fldChar w:fldCharType="begin"/>
        </w:r>
        <w:r w:rsidR="005860B5">
          <w:instrText xml:space="preserve"> PAGEREF _Toc139527529 \h </w:instrText>
        </w:r>
        <w:r w:rsidR="005860B5">
          <w:fldChar w:fldCharType="separate"/>
        </w:r>
        <w:r w:rsidR="005860B5">
          <w:t>4</w:t>
        </w:r>
        <w:r w:rsidR="005860B5">
          <w:fldChar w:fldCharType="end"/>
        </w:r>
      </w:hyperlink>
    </w:p>
    <w:p w14:paraId="088E9F51"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30" w:history="1">
        <w:r w:rsidR="005860B5">
          <w:rPr>
            <w:rStyle w:val="aff0"/>
            <w:rFonts w:ascii="Times New Roman"/>
          </w:rPr>
          <w:t>6.</w:t>
        </w:r>
        <w:r w:rsidR="005860B5">
          <w:rPr>
            <w:rFonts w:asciiTheme="minorHAnsi" w:eastAsiaTheme="minorEastAsia" w:hAnsiTheme="minorHAnsi" w:cstheme="minorBidi"/>
            <w:sz w:val="21"/>
            <w:szCs w:val="22"/>
            <w14:ligatures w14:val="standardContextual"/>
          </w:rPr>
          <w:tab/>
        </w:r>
        <w:r w:rsidR="005860B5">
          <w:rPr>
            <w:rStyle w:val="aff0"/>
            <w:rFonts w:ascii="Times New Roman"/>
          </w:rPr>
          <w:t>采购单位对磋商文件的澄清或修改</w:t>
        </w:r>
        <w:r w:rsidR="005860B5">
          <w:tab/>
        </w:r>
        <w:r w:rsidR="005860B5">
          <w:fldChar w:fldCharType="begin"/>
        </w:r>
        <w:r w:rsidR="005860B5">
          <w:instrText xml:space="preserve"> PAGEREF _Toc139527530 \h </w:instrText>
        </w:r>
        <w:r w:rsidR="005860B5">
          <w:fldChar w:fldCharType="separate"/>
        </w:r>
        <w:r w:rsidR="005860B5">
          <w:t>4</w:t>
        </w:r>
        <w:r w:rsidR="005860B5">
          <w:fldChar w:fldCharType="end"/>
        </w:r>
      </w:hyperlink>
    </w:p>
    <w:p w14:paraId="62828CCA"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31" w:history="1">
        <w:r w:rsidR="005860B5">
          <w:rPr>
            <w:rStyle w:val="aff0"/>
          </w:rPr>
          <w:t>三</w:t>
        </w:r>
        <w:r w:rsidR="005860B5">
          <w:rPr>
            <w:rStyle w:val="aff0"/>
          </w:rPr>
          <w:t xml:space="preserve">  </w:t>
        </w:r>
        <w:r w:rsidR="005860B5">
          <w:rPr>
            <w:rStyle w:val="aff0"/>
          </w:rPr>
          <w:t>磋商响应文件的编制</w:t>
        </w:r>
        <w:r w:rsidR="005860B5">
          <w:tab/>
        </w:r>
        <w:r w:rsidR="005860B5">
          <w:fldChar w:fldCharType="begin"/>
        </w:r>
        <w:r w:rsidR="005860B5">
          <w:instrText xml:space="preserve"> PAGEREF _Toc139527531 \h </w:instrText>
        </w:r>
        <w:r w:rsidR="005860B5">
          <w:fldChar w:fldCharType="separate"/>
        </w:r>
        <w:r w:rsidR="005860B5">
          <w:t>5</w:t>
        </w:r>
        <w:r w:rsidR="005860B5">
          <w:fldChar w:fldCharType="end"/>
        </w:r>
      </w:hyperlink>
    </w:p>
    <w:p w14:paraId="455FFB39"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32" w:history="1">
        <w:r w:rsidR="005860B5">
          <w:rPr>
            <w:rStyle w:val="aff0"/>
            <w:rFonts w:ascii="Times New Roman"/>
          </w:rPr>
          <w:t>7.</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磋商范围及磋商响应文件中计量单位的使用</w:t>
        </w:r>
        <w:r w:rsidR="005860B5">
          <w:tab/>
        </w:r>
        <w:r w:rsidR="005860B5">
          <w:fldChar w:fldCharType="begin"/>
        </w:r>
        <w:r w:rsidR="005860B5">
          <w:instrText xml:space="preserve"> PAGEREF _Toc139527532 \h </w:instrText>
        </w:r>
        <w:r w:rsidR="005860B5">
          <w:fldChar w:fldCharType="separate"/>
        </w:r>
        <w:r w:rsidR="005860B5">
          <w:t>5</w:t>
        </w:r>
        <w:r w:rsidR="005860B5">
          <w:fldChar w:fldCharType="end"/>
        </w:r>
      </w:hyperlink>
    </w:p>
    <w:p w14:paraId="0E358B62"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33" w:history="1">
        <w:r w:rsidR="005860B5">
          <w:rPr>
            <w:rStyle w:val="aff0"/>
            <w:rFonts w:ascii="Times New Roman"/>
          </w:rPr>
          <w:t>8.</w:t>
        </w:r>
        <w:r w:rsidR="005860B5">
          <w:rPr>
            <w:rFonts w:asciiTheme="minorHAnsi" w:eastAsiaTheme="minorEastAsia" w:hAnsiTheme="minorHAnsi" w:cstheme="minorBidi"/>
            <w:sz w:val="21"/>
            <w:szCs w:val="22"/>
            <w14:ligatures w14:val="standardContextual"/>
          </w:rPr>
          <w:tab/>
        </w:r>
        <w:r w:rsidR="005860B5">
          <w:rPr>
            <w:rStyle w:val="aff0"/>
            <w:rFonts w:ascii="Times New Roman"/>
          </w:rPr>
          <w:t>首次磋商响应文件构成</w:t>
        </w:r>
        <w:r w:rsidR="005860B5">
          <w:tab/>
        </w:r>
        <w:r w:rsidR="005860B5">
          <w:fldChar w:fldCharType="begin"/>
        </w:r>
        <w:r w:rsidR="005860B5">
          <w:instrText xml:space="preserve"> PAGEREF _Toc139527533 \h </w:instrText>
        </w:r>
        <w:r w:rsidR="005860B5">
          <w:fldChar w:fldCharType="separate"/>
        </w:r>
        <w:r w:rsidR="005860B5">
          <w:t>5</w:t>
        </w:r>
        <w:r w:rsidR="005860B5">
          <w:fldChar w:fldCharType="end"/>
        </w:r>
      </w:hyperlink>
    </w:p>
    <w:p w14:paraId="3730E1A1"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34" w:history="1">
        <w:r w:rsidR="005860B5">
          <w:rPr>
            <w:rStyle w:val="aff0"/>
            <w:rFonts w:ascii="Times New Roman"/>
          </w:rPr>
          <w:t>9.</w:t>
        </w:r>
        <w:r w:rsidR="005860B5">
          <w:rPr>
            <w:rFonts w:asciiTheme="minorHAnsi" w:eastAsiaTheme="minorEastAsia" w:hAnsiTheme="minorHAnsi" w:cstheme="minorBidi"/>
            <w:sz w:val="21"/>
            <w:szCs w:val="22"/>
            <w14:ligatures w14:val="standardContextual"/>
          </w:rPr>
          <w:tab/>
        </w:r>
        <w:r w:rsidR="005860B5">
          <w:rPr>
            <w:rStyle w:val="aff0"/>
            <w:rFonts w:ascii="Times New Roman"/>
          </w:rPr>
          <w:t>证明服务的合格性和符合磋商文件规定的文件</w:t>
        </w:r>
        <w:r w:rsidR="005860B5">
          <w:tab/>
        </w:r>
        <w:r w:rsidR="005860B5">
          <w:fldChar w:fldCharType="begin"/>
        </w:r>
        <w:r w:rsidR="005860B5">
          <w:instrText xml:space="preserve"> PAGEREF _Toc139527534 \h </w:instrText>
        </w:r>
        <w:r w:rsidR="005860B5">
          <w:fldChar w:fldCharType="separate"/>
        </w:r>
        <w:r w:rsidR="005860B5">
          <w:t>6</w:t>
        </w:r>
        <w:r w:rsidR="005860B5">
          <w:fldChar w:fldCharType="end"/>
        </w:r>
      </w:hyperlink>
    </w:p>
    <w:p w14:paraId="694CABB6"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35" w:history="1">
        <w:r w:rsidR="005860B5">
          <w:rPr>
            <w:rStyle w:val="aff0"/>
            <w:rFonts w:ascii="Times New Roman"/>
          </w:rPr>
          <w:t>10.</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磋商响应报价</w:t>
        </w:r>
        <w:r w:rsidR="005860B5">
          <w:tab/>
        </w:r>
        <w:r w:rsidR="005860B5">
          <w:fldChar w:fldCharType="begin"/>
        </w:r>
        <w:r w:rsidR="005860B5">
          <w:instrText xml:space="preserve"> PAGEREF _Toc139527535 \h </w:instrText>
        </w:r>
        <w:r w:rsidR="005860B5">
          <w:fldChar w:fldCharType="separate"/>
        </w:r>
        <w:r w:rsidR="005860B5">
          <w:t>6</w:t>
        </w:r>
        <w:r w:rsidR="005860B5">
          <w:fldChar w:fldCharType="end"/>
        </w:r>
      </w:hyperlink>
    </w:p>
    <w:p w14:paraId="3D64573C"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36" w:history="1">
        <w:r w:rsidR="005860B5">
          <w:rPr>
            <w:rStyle w:val="aff0"/>
            <w:rFonts w:ascii="Times New Roman"/>
          </w:rPr>
          <w:t>11.</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磋商保证金</w:t>
        </w:r>
        <w:r w:rsidR="005860B5">
          <w:tab/>
        </w:r>
        <w:r w:rsidR="005860B5">
          <w:fldChar w:fldCharType="begin"/>
        </w:r>
        <w:r w:rsidR="005860B5">
          <w:instrText xml:space="preserve"> PAGEREF _Toc139527536 \h </w:instrText>
        </w:r>
        <w:r w:rsidR="005860B5">
          <w:fldChar w:fldCharType="separate"/>
        </w:r>
        <w:r w:rsidR="005860B5">
          <w:t>6</w:t>
        </w:r>
        <w:r w:rsidR="005860B5">
          <w:fldChar w:fldCharType="end"/>
        </w:r>
      </w:hyperlink>
    </w:p>
    <w:p w14:paraId="4D7364C6"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37" w:history="1">
        <w:r w:rsidR="005860B5">
          <w:rPr>
            <w:rStyle w:val="aff0"/>
            <w:rFonts w:ascii="Times New Roman"/>
          </w:rPr>
          <w:t>12.</w:t>
        </w:r>
        <w:r w:rsidR="005860B5">
          <w:rPr>
            <w:rFonts w:asciiTheme="minorHAnsi" w:eastAsiaTheme="minorEastAsia" w:hAnsiTheme="minorHAnsi" w:cstheme="minorBidi"/>
            <w:sz w:val="21"/>
            <w:szCs w:val="22"/>
            <w14:ligatures w14:val="standardContextual"/>
          </w:rPr>
          <w:tab/>
        </w:r>
        <w:r w:rsidR="005860B5">
          <w:rPr>
            <w:rStyle w:val="aff0"/>
            <w:rFonts w:ascii="Times New Roman"/>
          </w:rPr>
          <w:t>最终磋商响应文件有效期</w:t>
        </w:r>
        <w:r w:rsidR="005860B5">
          <w:tab/>
        </w:r>
        <w:r w:rsidR="005860B5">
          <w:fldChar w:fldCharType="begin"/>
        </w:r>
        <w:r w:rsidR="005860B5">
          <w:instrText xml:space="preserve"> PAGEREF _Toc139527537 \h </w:instrText>
        </w:r>
        <w:r w:rsidR="005860B5">
          <w:fldChar w:fldCharType="separate"/>
        </w:r>
        <w:r w:rsidR="005860B5">
          <w:t>7</w:t>
        </w:r>
        <w:r w:rsidR="005860B5">
          <w:fldChar w:fldCharType="end"/>
        </w:r>
      </w:hyperlink>
    </w:p>
    <w:p w14:paraId="5EEDE0CF"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38" w:history="1">
        <w:r w:rsidR="005860B5">
          <w:rPr>
            <w:rStyle w:val="aff0"/>
            <w:rFonts w:ascii="Times New Roman"/>
          </w:rPr>
          <w:t>13.</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磋商响应文件的签署及规定</w:t>
        </w:r>
        <w:r w:rsidR="005860B5">
          <w:tab/>
        </w:r>
        <w:r w:rsidR="005860B5">
          <w:fldChar w:fldCharType="begin"/>
        </w:r>
        <w:r w:rsidR="005860B5">
          <w:instrText xml:space="preserve"> PAGEREF _Toc139527538 \h </w:instrText>
        </w:r>
        <w:r w:rsidR="005860B5">
          <w:fldChar w:fldCharType="separate"/>
        </w:r>
        <w:r w:rsidR="005860B5">
          <w:t>7</w:t>
        </w:r>
        <w:r w:rsidR="005860B5">
          <w:fldChar w:fldCharType="end"/>
        </w:r>
      </w:hyperlink>
    </w:p>
    <w:p w14:paraId="66D66014"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39" w:history="1">
        <w:r w:rsidR="005860B5">
          <w:rPr>
            <w:rStyle w:val="aff0"/>
          </w:rPr>
          <w:t>四</w:t>
        </w:r>
        <w:r w:rsidR="005860B5">
          <w:rPr>
            <w:rStyle w:val="aff0"/>
          </w:rPr>
          <w:t xml:space="preserve">  </w:t>
        </w:r>
        <w:r w:rsidR="005860B5">
          <w:rPr>
            <w:rStyle w:val="aff0"/>
          </w:rPr>
          <w:t>首次磋商响应文件的递交</w:t>
        </w:r>
        <w:r w:rsidR="005860B5">
          <w:tab/>
        </w:r>
        <w:r w:rsidR="005860B5">
          <w:fldChar w:fldCharType="begin"/>
        </w:r>
        <w:r w:rsidR="005860B5">
          <w:instrText xml:space="preserve"> PAGEREF _Toc139527539 \h </w:instrText>
        </w:r>
        <w:r w:rsidR="005860B5">
          <w:fldChar w:fldCharType="separate"/>
        </w:r>
        <w:r w:rsidR="005860B5">
          <w:t>8</w:t>
        </w:r>
        <w:r w:rsidR="005860B5">
          <w:fldChar w:fldCharType="end"/>
        </w:r>
      </w:hyperlink>
    </w:p>
    <w:p w14:paraId="4930DB46"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0" w:history="1">
        <w:r w:rsidR="005860B5">
          <w:rPr>
            <w:rStyle w:val="aff0"/>
            <w:rFonts w:ascii="Times New Roman"/>
          </w:rPr>
          <w:t>14.</w:t>
        </w:r>
        <w:r w:rsidR="005860B5">
          <w:rPr>
            <w:rFonts w:asciiTheme="minorHAnsi" w:eastAsiaTheme="minorEastAsia" w:hAnsiTheme="minorHAnsi" w:cstheme="minorBidi"/>
            <w:sz w:val="21"/>
            <w:szCs w:val="22"/>
            <w14:ligatures w14:val="standardContextual"/>
          </w:rPr>
          <w:tab/>
        </w:r>
        <w:r w:rsidR="005860B5">
          <w:rPr>
            <w:rStyle w:val="aff0"/>
            <w:rFonts w:ascii="Times New Roman"/>
          </w:rPr>
          <w:t>首次磋商响应文件的密封和标记</w:t>
        </w:r>
        <w:r w:rsidR="005860B5">
          <w:tab/>
        </w:r>
        <w:r w:rsidR="005860B5">
          <w:fldChar w:fldCharType="begin"/>
        </w:r>
        <w:r w:rsidR="005860B5">
          <w:instrText xml:space="preserve"> PAGEREF _Toc139527540 \h </w:instrText>
        </w:r>
        <w:r w:rsidR="005860B5">
          <w:fldChar w:fldCharType="separate"/>
        </w:r>
        <w:r w:rsidR="005860B5">
          <w:t>8</w:t>
        </w:r>
        <w:r w:rsidR="005860B5">
          <w:fldChar w:fldCharType="end"/>
        </w:r>
      </w:hyperlink>
    </w:p>
    <w:p w14:paraId="7258D781"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1" w:history="1">
        <w:r w:rsidR="005860B5">
          <w:rPr>
            <w:rStyle w:val="aff0"/>
            <w:rFonts w:ascii="Times New Roman"/>
          </w:rPr>
          <w:t>15.</w:t>
        </w:r>
        <w:r w:rsidR="005860B5">
          <w:rPr>
            <w:rFonts w:asciiTheme="minorHAnsi" w:eastAsiaTheme="minorEastAsia" w:hAnsiTheme="minorHAnsi" w:cstheme="minorBidi"/>
            <w:sz w:val="21"/>
            <w:szCs w:val="22"/>
            <w14:ligatures w14:val="standardContextual"/>
          </w:rPr>
          <w:tab/>
        </w:r>
        <w:r w:rsidR="005860B5">
          <w:rPr>
            <w:rStyle w:val="aff0"/>
            <w:rFonts w:ascii="Times New Roman"/>
          </w:rPr>
          <w:t>递交首次磋商响应文件截止期</w:t>
        </w:r>
        <w:r w:rsidR="005860B5">
          <w:tab/>
        </w:r>
        <w:r w:rsidR="005860B5">
          <w:fldChar w:fldCharType="begin"/>
        </w:r>
        <w:r w:rsidR="005860B5">
          <w:instrText xml:space="preserve"> PAGEREF _Toc139527541 \h </w:instrText>
        </w:r>
        <w:r w:rsidR="005860B5">
          <w:fldChar w:fldCharType="separate"/>
        </w:r>
        <w:r w:rsidR="005860B5">
          <w:t>8</w:t>
        </w:r>
        <w:r w:rsidR="005860B5">
          <w:fldChar w:fldCharType="end"/>
        </w:r>
      </w:hyperlink>
    </w:p>
    <w:p w14:paraId="55507037"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2" w:history="1">
        <w:r w:rsidR="005860B5">
          <w:rPr>
            <w:rStyle w:val="aff0"/>
            <w:rFonts w:ascii="Times New Roman"/>
          </w:rPr>
          <w:t>16.</w:t>
        </w:r>
        <w:r w:rsidR="005860B5">
          <w:rPr>
            <w:rFonts w:asciiTheme="minorHAnsi" w:eastAsiaTheme="minorEastAsia" w:hAnsiTheme="minorHAnsi" w:cstheme="minorBidi"/>
            <w:sz w:val="21"/>
            <w:szCs w:val="22"/>
            <w14:ligatures w14:val="standardContextual"/>
          </w:rPr>
          <w:tab/>
        </w:r>
        <w:r w:rsidR="005860B5">
          <w:rPr>
            <w:rStyle w:val="aff0"/>
            <w:rFonts w:ascii="Times New Roman"/>
          </w:rPr>
          <w:t>首次磋商响应文件的修改、补充与撤回</w:t>
        </w:r>
        <w:r w:rsidR="005860B5">
          <w:tab/>
        </w:r>
        <w:r w:rsidR="005860B5">
          <w:fldChar w:fldCharType="begin"/>
        </w:r>
        <w:r w:rsidR="005860B5">
          <w:instrText xml:space="preserve"> PAGEREF _Toc139527542 \h </w:instrText>
        </w:r>
        <w:r w:rsidR="005860B5">
          <w:fldChar w:fldCharType="separate"/>
        </w:r>
        <w:r w:rsidR="005860B5">
          <w:t>9</w:t>
        </w:r>
        <w:r w:rsidR="005860B5">
          <w:fldChar w:fldCharType="end"/>
        </w:r>
      </w:hyperlink>
    </w:p>
    <w:p w14:paraId="09EDCDAB"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43" w:history="1">
        <w:r w:rsidR="005860B5">
          <w:rPr>
            <w:rStyle w:val="aff0"/>
          </w:rPr>
          <w:t>五</w:t>
        </w:r>
        <w:r w:rsidR="005860B5">
          <w:rPr>
            <w:rStyle w:val="aff0"/>
          </w:rPr>
          <w:t xml:space="preserve">  </w:t>
        </w:r>
        <w:r w:rsidR="005860B5">
          <w:rPr>
            <w:rStyle w:val="aff0"/>
          </w:rPr>
          <w:t>磋商</w:t>
        </w:r>
        <w:r w:rsidR="005860B5">
          <w:tab/>
        </w:r>
        <w:r w:rsidR="005860B5">
          <w:fldChar w:fldCharType="begin"/>
        </w:r>
        <w:r w:rsidR="005860B5">
          <w:instrText xml:space="preserve"> PAGEREF _Toc139527543 \h </w:instrText>
        </w:r>
        <w:r w:rsidR="005860B5">
          <w:fldChar w:fldCharType="separate"/>
        </w:r>
        <w:r w:rsidR="005860B5">
          <w:t>9</w:t>
        </w:r>
        <w:r w:rsidR="005860B5">
          <w:fldChar w:fldCharType="end"/>
        </w:r>
      </w:hyperlink>
    </w:p>
    <w:p w14:paraId="02F7CAE1"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4" w:history="1">
        <w:r w:rsidR="005860B5">
          <w:rPr>
            <w:rStyle w:val="aff0"/>
            <w:rFonts w:ascii="Times New Roman"/>
          </w:rPr>
          <w:t>17.</w:t>
        </w:r>
        <w:r w:rsidR="005860B5">
          <w:rPr>
            <w:rFonts w:asciiTheme="minorHAnsi" w:eastAsiaTheme="minorEastAsia" w:hAnsiTheme="minorHAnsi" w:cstheme="minorBidi"/>
            <w:sz w:val="21"/>
            <w:szCs w:val="22"/>
            <w14:ligatures w14:val="standardContextual"/>
          </w:rPr>
          <w:tab/>
        </w:r>
        <w:r w:rsidR="005860B5">
          <w:rPr>
            <w:rStyle w:val="aff0"/>
            <w:rFonts w:ascii="Times New Roman"/>
          </w:rPr>
          <w:t>首次磋商响应文件的递交</w:t>
        </w:r>
        <w:r w:rsidR="005860B5">
          <w:tab/>
        </w:r>
        <w:r w:rsidR="005860B5">
          <w:fldChar w:fldCharType="begin"/>
        </w:r>
        <w:r w:rsidR="005860B5">
          <w:instrText xml:space="preserve"> PAGEREF _Toc139527544 \h </w:instrText>
        </w:r>
        <w:r w:rsidR="005860B5">
          <w:fldChar w:fldCharType="separate"/>
        </w:r>
        <w:r w:rsidR="005860B5">
          <w:t>9</w:t>
        </w:r>
        <w:r w:rsidR="005860B5">
          <w:fldChar w:fldCharType="end"/>
        </w:r>
      </w:hyperlink>
    </w:p>
    <w:p w14:paraId="772EBE3A"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5" w:history="1">
        <w:r w:rsidR="005860B5">
          <w:rPr>
            <w:rStyle w:val="aff0"/>
            <w:rFonts w:ascii="Times New Roman"/>
          </w:rPr>
          <w:t>18.</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组建磋商小组</w:t>
        </w:r>
        <w:r w:rsidR="005860B5">
          <w:tab/>
        </w:r>
        <w:r w:rsidR="005860B5">
          <w:fldChar w:fldCharType="begin"/>
        </w:r>
        <w:r w:rsidR="005860B5">
          <w:instrText xml:space="preserve"> PAGEREF _Toc139527545 \h </w:instrText>
        </w:r>
        <w:r w:rsidR="005860B5">
          <w:fldChar w:fldCharType="separate"/>
        </w:r>
        <w:r w:rsidR="005860B5">
          <w:t>9</w:t>
        </w:r>
        <w:r w:rsidR="005860B5">
          <w:fldChar w:fldCharType="end"/>
        </w:r>
      </w:hyperlink>
    </w:p>
    <w:p w14:paraId="5744A285"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6" w:history="1">
        <w:r w:rsidR="005860B5">
          <w:rPr>
            <w:rStyle w:val="aff0"/>
            <w:rFonts w:ascii="Times New Roman"/>
          </w:rPr>
          <w:t>19.</w:t>
        </w:r>
        <w:r w:rsidR="005860B5">
          <w:rPr>
            <w:rFonts w:asciiTheme="minorHAnsi" w:eastAsiaTheme="minorEastAsia" w:hAnsiTheme="minorHAnsi" w:cstheme="minorBidi"/>
            <w:sz w:val="21"/>
            <w:szCs w:val="22"/>
            <w14:ligatures w14:val="standardContextual"/>
          </w:rPr>
          <w:tab/>
        </w:r>
        <w:r w:rsidR="005860B5">
          <w:rPr>
            <w:rStyle w:val="aff0"/>
            <w:rFonts w:ascii="Times New Roman"/>
          </w:rPr>
          <w:t>首次磋商响应文件的初审和澄清</w:t>
        </w:r>
        <w:r w:rsidR="005860B5">
          <w:tab/>
        </w:r>
        <w:r w:rsidR="005860B5">
          <w:fldChar w:fldCharType="begin"/>
        </w:r>
        <w:r w:rsidR="005860B5">
          <w:instrText xml:space="preserve"> PAGEREF _Toc139527546 \h </w:instrText>
        </w:r>
        <w:r w:rsidR="005860B5">
          <w:fldChar w:fldCharType="separate"/>
        </w:r>
        <w:r w:rsidR="005860B5">
          <w:t>9</w:t>
        </w:r>
        <w:r w:rsidR="005860B5">
          <w:fldChar w:fldCharType="end"/>
        </w:r>
      </w:hyperlink>
    </w:p>
    <w:p w14:paraId="7F1BA500"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7" w:history="1">
        <w:r w:rsidR="005860B5">
          <w:rPr>
            <w:rStyle w:val="aff0"/>
            <w:rFonts w:ascii="Times New Roman"/>
          </w:rPr>
          <w:t>20.</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磋商程序和要求</w:t>
        </w:r>
        <w:r w:rsidR="005860B5">
          <w:tab/>
        </w:r>
        <w:r w:rsidR="005860B5">
          <w:fldChar w:fldCharType="begin"/>
        </w:r>
        <w:r w:rsidR="005860B5">
          <w:instrText xml:space="preserve"> PAGEREF _Toc139527547 \h </w:instrText>
        </w:r>
        <w:r w:rsidR="005860B5">
          <w:fldChar w:fldCharType="separate"/>
        </w:r>
        <w:r w:rsidR="005860B5">
          <w:t>10</w:t>
        </w:r>
        <w:r w:rsidR="005860B5">
          <w:fldChar w:fldCharType="end"/>
        </w:r>
      </w:hyperlink>
    </w:p>
    <w:p w14:paraId="6295E549"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8" w:history="1">
        <w:r w:rsidR="005860B5">
          <w:rPr>
            <w:rStyle w:val="aff0"/>
            <w:rFonts w:ascii="Times New Roman"/>
          </w:rPr>
          <w:t>21.</w:t>
        </w:r>
        <w:r w:rsidR="005860B5">
          <w:rPr>
            <w:rFonts w:asciiTheme="minorHAnsi" w:eastAsiaTheme="minorEastAsia" w:hAnsiTheme="minorHAnsi" w:cstheme="minorBidi"/>
            <w:sz w:val="21"/>
            <w:szCs w:val="22"/>
            <w14:ligatures w14:val="standardContextual"/>
          </w:rPr>
          <w:tab/>
        </w:r>
        <w:r w:rsidR="005860B5">
          <w:rPr>
            <w:rStyle w:val="aff0"/>
            <w:rFonts w:ascii="Times New Roman"/>
          </w:rPr>
          <w:t>比较与评价</w:t>
        </w:r>
        <w:r w:rsidR="005860B5">
          <w:tab/>
        </w:r>
        <w:r w:rsidR="005860B5">
          <w:fldChar w:fldCharType="begin"/>
        </w:r>
        <w:r w:rsidR="005860B5">
          <w:instrText xml:space="preserve"> PAGEREF _Toc139527548 \h </w:instrText>
        </w:r>
        <w:r w:rsidR="005860B5">
          <w:fldChar w:fldCharType="separate"/>
        </w:r>
        <w:r w:rsidR="005860B5">
          <w:t>11</w:t>
        </w:r>
        <w:r w:rsidR="005860B5">
          <w:fldChar w:fldCharType="end"/>
        </w:r>
      </w:hyperlink>
    </w:p>
    <w:p w14:paraId="2B8A1E20"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49" w:history="1">
        <w:r w:rsidR="005860B5">
          <w:rPr>
            <w:rStyle w:val="aff0"/>
            <w:rFonts w:ascii="Times New Roman"/>
          </w:rPr>
          <w:t>22.</w:t>
        </w:r>
        <w:r w:rsidR="005860B5">
          <w:rPr>
            <w:rFonts w:asciiTheme="minorHAnsi" w:eastAsiaTheme="minorEastAsia" w:hAnsiTheme="minorHAnsi" w:cstheme="minorBidi"/>
            <w:sz w:val="21"/>
            <w:szCs w:val="22"/>
            <w14:ligatures w14:val="standardContextual"/>
          </w:rPr>
          <w:tab/>
        </w:r>
        <w:r w:rsidR="005860B5">
          <w:rPr>
            <w:rStyle w:val="aff0"/>
            <w:rFonts w:ascii="Times New Roman"/>
          </w:rPr>
          <w:t>评审过程及保密原则</w:t>
        </w:r>
        <w:r w:rsidR="005860B5">
          <w:tab/>
        </w:r>
        <w:r w:rsidR="005860B5">
          <w:fldChar w:fldCharType="begin"/>
        </w:r>
        <w:r w:rsidR="005860B5">
          <w:instrText xml:space="preserve"> PAGEREF _Toc139527549 \h </w:instrText>
        </w:r>
        <w:r w:rsidR="005860B5">
          <w:fldChar w:fldCharType="separate"/>
        </w:r>
        <w:r w:rsidR="005860B5">
          <w:t>15</w:t>
        </w:r>
        <w:r w:rsidR="005860B5">
          <w:fldChar w:fldCharType="end"/>
        </w:r>
      </w:hyperlink>
    </w:p>
    <w:p w14:paraId="6CB28E16"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50" w:history="1">
        <w:r w:rsidR="005860B5">
          <w:rPr>
            <w:rStyle w:val="aff0"/>
            <w:rFonts w:ascii="Times New Roman"/>
          </w:rPr>
          <w:t>23.</w:t>
        </w:r>
        <w:r w:rsidR="005860B5">
          <w:rPr>
            <w:rFonts w:asciiTheme="minorHAnsi" w:eastAsiaTheme="minorEastAsia" w:hAnsiTheme="minorHAnsi" w:cstheme="minorBidi"/>
            <w:sz w:val="21"/>
            <w:szCs w:val="22"/>
            <w14:ligatures w14:val="standardContextual"/>
          </w:rPr>
          <w:tab/>
        </w:r>
        <w:r w:rsidR="005860B5">
          <w:rPr>
            <w:rStyle w:val="aff0"/>
            <w:rFonts w:ascii="Times New Roman"/>
          </w:rPr>
          <w:t>成交候选服务商的确定原则及标准</w:t>
        </w:r>
        <w:r w:rsidR="005860B5">
          <w:tab/>
        </w:r>
        <w:r w:rsidR="005860B5">
          <w:fldChar w:fldCharType="begin"/>
        </w:r>
        <w:r w:rsidR="005860B5">
          <w:instrText xml:space="preserve"> PAGEREF _Toc139527550 \h </w:instrText>
        </w:r>
        <w:r w:rsidR="005860B5">
          <w:fldChar w:fldCharType="separate"/>
        </w:r>
        <w:r w:rsidR="005860B5">
          <w:t>16</w:t>
        </w:r>
        <w:r w:rsidR="005860B5">
          <w:fldChar w:fldCharType="end"/>
        </w:r>
      </w:hyperlink>
    </w:p>
    <w:p w14:paraId="1901C161"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51" w:history="1">
        <w:r w:rsidR="005860B5">
          <w:rPr>
            <w:rStyle w:val="aff0"/>
            <w:rFonts w:ascii="Times New Roman"/>
          </w:rPr>
          <w:t>24.</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确定成交服务商</w:t>
        </w:r>
        <w:r w:rsidR="005860B5">
          <w:tab/>
        </w:r>
        <w:r w:rsidR="005860B5">
          <w:fldChar w:fldCharType="begin"/>
        </w:r>
        <w:r w:rsidR="005860B5">
          <w:instrText xml:space="preserve"> PAGEREF _Toc139527551 \h </w:instrText>
        </w:r>
        <w:r w:rsidR="005860B5">
          <w:fldChar w:fldCharType="separate"/>
        </w:r>
        <w:r w:rsidR="005860B5">
          <w:t>16</w:t>
        </w:r>
        <w:r w:rsidR="005860B5">
          <w:fldChar w:fldCharType="end"/>
        </w:r>
      </w:hyperlink>
    </w:p>
    <w:p w14:paraId="7364628E"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52" w:history="1">
        <w:r w:rsidR="005860B5">
          <w:rPr>
            <w:rStyle w:val="aff0"/>
            <w:rFonts w:ascii="Times New Roman"/>
          </w:rPr>
          <w:t>25.</w:t>
        </w:r>
        <w:r w:rsidR="005860B5">
          <w:rPr>
            <w:rFonts w:asciiTheme="minorHAnsi" w:eastAsiaTheme="minorEastAsia" w:hAnsiTheme="minorHAnsi" w:cstheme="minorBidi"/>
            <w:sz w:val="21"/>
            <w:szCs w:val="22"/>
            <w14:ligatures w14:val="standardContextual"/>
          </w:rPr>
          <w:tab/>
        </w:r>
        <w:r w:rsidR="005860B5">
          <w:rPr>
            <w:rStyle w:val="aff0"/>
            <w:rFonts w:ascii="Times New Roman"/>
          </w:rPr>
          <w:t>接受和拒绝任何所有响应的权利</w:t>
        </w:r>
        <w:r w:rsidR="005860B5">
          <w:tab/>
        </w:r>
        <w:r w:rsidR="005860B5">
          <w:fldChar w:fldCharType="begin"/>
        </w:r>
        <w:r w:rsidR="005860B5">
          <w:instrText xml:space="preserve"> PAGEREF _Toc139527552 \h </w:instrText>
        </w:r>
        <w:r w:rsidR="005860B5">
          <w:fldChar w:fldCharType="separate"/>
        </w:r>
        <w:r w:rsidR="005860B5">
          <w:t>16</w:t>
        </w:r>
        <w:r w:rsidR="005860B5">
          <w:fldChar w:fldCharType="end"/>
        </w:r>
      </w:hyperlink>
    </w:p>
    <w:p w14:paraId="6D25C3E4"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53" w:history="1">
        <w:r w:rsidR="005860B5">
          <w:rPr>
            <w:rStyle w:val="aff0"/>
            <w:rFonts w:ascii="Times New Roman"/>
          </w:rPr>
          <w:t>26.</w:t>
        </w:r>
        <w:r w:rsidR="005860B5">
          <w:rPr>
            <w:rFonts w:asciiTheme="minorHAnsi" w:eastAsiaTheme="minorEastAsia" w:hAnsiTheme="minorHAnsi" w:cstheme="minorBidi"/>
            <w:sz w:val="21"/>
            <w:szCs w:val="22"/>
            <w14:ligatures w14:val="standardContextual"/>
          </w:rPr>
          <w:tab/>
        </w:r>
        <w:r w:rsidR="005860B5">
          <w:rPr>
            <w:rStyle w:val="aff0"/>
            <w:rFonts w:ascii="Times New Roman"/>
          </w:rPr>
          <w:t>成交通知书</w:t>
        </w:r>
        <w:r w:rsidR="005860B5">
          <w:tab/>
        </w:r>
        <w:r w:rsidR="005860B5">
          <w:fldChar w:fldCharType="begin"/>
        </w:r>
        <w:r w:rsidR="005860B5">
          <w:instrText xml:space="preserve"> PAGEREF _Toc139527553 \h </w:instrText>
        </w:r>
        <w:r w:rsidR="005860B5">
          <w:fldChar w:fldCharType="separate"/>
        </w:r>
        <w:r w:rsidR="005860B5">
          <w:t>16</w:t>
        </w:r>
        <w:r w:rsidR="005860B5">
          <w:fldChar w:fldCharType="end"/>
        </w:r>
      </w:hyperlink>
    </w:p>
    <w:p w14:paraId="5CD8E7A7"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54" w:history="1">
        <w:r w:rsidR="005860B5">
          <w:rPr>
            <w:rStyle w:val="aff0"/>
            <w:rFonts w:ascii="Times New Roman"/>
          </w:rPr>
          <w:t>27.</w:t>
        </w:r>
        <w:r w:rsidR="005860B5">
          <w:rPr>
            <w:rFonts w:asciiTheme="minorHAnsi" w:eastAsiaTheme="minorEastAsia" w:hAnsiTheme="minorHAnsi" w:cstheme="minorBidi"/>
            <w:sz w:val="21"/>
            <w:szCs w:val="22"/>
            <w14:ligatures w14:val="standardContextual"/>
          </w:rPr>
          <w:tab/>
        </w:r>
        <w:r w:rsidR="005860B5">
          <w:rPr>
            <w:rStyle w:val="aff0"/>
            <w:rFonts w:ascii="Times New Roman"/>
          </w:rPr>
          <w:t>签订合同</w:t>
        </w:r>
        <w:r w:rsidR="005860B5">
          <w:tab/>
        </w:r>
        <w:r w:rsidR="005860B5">
          <w:fldChar w:fldCharType="begin"/>
        </w:r>
        <w:r w:rsidR="005860B5">
          <w:instrText xml:space="preserve"> PAGEREF _Toc139527554 \h </w:instrText>
        </w:r>
        <w:r w:rsidR="005860B5">
          <w:fldChar w:fldCharType="separate"/>
        </w:r>
        <w:r w:rsidR="005860B5">
          <w:t>17</w:t>
        </w:r>
        <w:r w:rsidR="005860B5">
          <w:fldChar w:fldCharType="end"/>
        </w:r>
      </w:hyperlink>
    </w:p>
    <w:p w14:paraId="083BEC2E"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55" w:history="1">
        <w:r w:rsidR="005860B5">
          <w:rPr>
            <w:rStyle w:val="aff0"/>
            <w:rFonts w:ascii="Times New Roman"/>
          </w:rPr>
          <w:t>28.</w:t>
        </w:r>
        <w:r w:rsidR="005860B5">
          <w:rPr>
            <w:rFonts w:asciiTheme="minorHAnsi" w:eastAsiaTheme="minorEastAsia" w:hAnsiTheme="minorHAnsi" w:cstheme="minorBidi"/>
            <w:sz w:val="21"/>
            <w:szCs w:val="22"/>
            <w14:ligatures w14:val="standardContextual"/>
          </w:rPr>
          <w:tab/>
        </w:r>
        <w:r w:rsidR="005860B5">
          <w:rPr>
            <w:rStyle w:val="aff0"/>
            <w:rFonts w:ascii="Times New Roman"/>
          </w:rPr>
          <w:t>履约保证金</w:t>
        </w:r>
        <w:r w:rsidR="005860B5">
          <w:tab/>
        </w:r>
        <w:r w:rsidR="005860B5">
          <w:fldChar w:fldCharType="begin"/>
        </w:r>
        <w:r w:rsidR="005860B5">
          <w:instrText xml:space="preserve"> PAGEREF _Toc139527555 \h </w:instrText>
        </w:r>
        <w:r w:rsidR="005860B5">
          <w:fldChar w:fldCharType="separate"/>
        </w:r>
        <w:r w:rsidR="005860B5">
          <w:t>17</w:t>
        </w:r>
        <w:r w:rsidR="005860B5">
          <w:fldChar w:fldCharType="end"/>
        </w:r>
      </w:hyperlink>
    </w:p>
    <w:p w14:paraId="7DE05382" w14:textId="77777777" w:rsidR="003A5559" w:rsidRDefault="00000000">
      <w:pPr>
        <w:pStyle w:val="TOC3"/>
        <w:rPr>
          <w:rFonts w:asciiTheme="minorHAnsi" w:eastAsiaTheme="minorEastAsia" w:hAnsiTheme="minorHAnsi" w:cstheme="minorBidi"/>
          <w:sz w:val="21"/>
          <w:szCs w:val="22"/>
          <w14:ligatures w14:val="standardContextual"/>
        </w:rPr>
      </w:pPr>
      <w:hyperlink w:anchor="_Toc139527556" w:history="1">
        <w:r w:rsidR="005860B5">
          <w:rPr>
            <w:rStyle w:val="aff0"/>
            <w:rFonts w:ascii="Times New Roman"/>
          </w:rPr>
          <w:t>29.</w:t>
        </w:r>
        <w:r w:rsidR="005860B5">
          <w:rPr>
            <w:rFonts w:asciiTheme="minorHAnsi" w:eastAsiaTheme="minorEastAsia" w:hAnsiTheme="minorHAnsi" w:cstheme="minorBidi"/>
            <w:sz w:val="21"/>
            <w:szCs w:val="22"/>
            <w14:ligatures w14:val="standardContextual"/>
          </w:rPr>
          <w:tab/>
        </w:r>
        <w:r w:rsidR="005860B5">
          <w:rPr>
            <w:rStyle w:val="aff0"/>
            <w:rFonts w:ascii="Times New Roman"/>
          </w:rPr>
          <w:t>质疑</w:t>
        </w:r>
        <w:r w:rsidR="005860B5">
          <w:tab/>
        </w:r>
        <w:r w:rsidR="005860B5">
          <w:fldChar w:fldCharType="begin"/>
        </w:r>
        <w:r w:rsidR="005860B5">
          <w:instrText xml:space="preserve"> PAGEREF _Toc139527556 \h </w:instrText>
        </w:r>
        <w:r w:rsidR="005860B5">
          <w:fldChar w:fldCharType="separate"/>
        </w:r>
        <w:r w:rsidR="005860B5">
          <w:t>17</w:t>
        </w:r>
        <w:r w:rsidR="005860B5">
          <w:fldChar w:fldCharType="end"/>
        </w:r>
      </w:hyperlink>
    </w:p>
    <w:p w14:paraId="21F0A847" w14:textId="77777777" w:rsidR="003A5559" w:rsidRDefault="00000000">
      <w:pPr>
        <w:pStyle w:val="TOC1"/>
        <w:rPr>
          <w:rFonts w:asciiTheme="minorHAnsi" w:eastAsiaTheme="minorEastAsia" w:hAnsiTheme="minorHAnsi" w:cstheme="minorBidi"/>
          <w:b w:val="0"/>
          <w:sz w:val="21"/>
          <w:szCs w:val="22"/>
          <w14:ligatures w14:val="standardContextual"/>
        </w:rPr>
      </w:pPr>
      <w:hyperlink w:anchor="_Toc139527557" w:history="1">
        <w:r w:rsidR="005860B5">
          <w:rPr>
            <w:rStyle w:val="aff0"/>
          </w:rPr>
          <w:t>第二章  合同格式及主要条款</w:t>
        </w:r>
        <w:r w:rsidR="005860B5">
          <w:tab/>
        </w:r>
        <w:r w:rsidR="005860B5">
          <w:fldChar w:fldCharType="begin"/>
        </w:r>
        <w:r w:rsidR="005860B5">
          <w:instrText xml:space="preserve"> PAGEREF _Toc139527557 \h </w:instrText>
        </w:r>
        <w:r w:rsidR="005860B5">
          <w:fldChar w:fldCharType="separate"/>
        </w:r>
        <w:r w:rsidR="005860B5">
          <w:t>19</w:t>
        </w:r>
        <w:r w:rsidR="005860B5">
          <w:fldChar w:fldCharType="end"/>
        </w:r>
      </w:hyperlink>
    </w:p>
    <w:p w14:paraId="28745D9F" w14:textId="77777777" w:rsidR="003A5559" w:rsidRDefault="00000000">
      <w:pPr>
        <w:pStyle w:val="TOC1"/>
        <w:rPr>
          <w:rFonts w:asciiTheme="minorHAnsi" w:eastAsiaTheme="minorEastAsia" w:hAnsiTheme="minorHAnsi" w:cstheme="minorBidi"/>
          <w:b w:val="0"/>
          <w:sz w:val="21"/>
          <w:szCs w:val="22"/>
          <w14:ligatures w14:val="standardContextual"/>
        </w:rPr>
      </w:pPr>
      <w:hyperlink w:anchor="_Toc139527558" w:history="1">
        <w:r w:rsidR="005860B5">
          <w:rPr>
            <w:rStyle w:val="aff0"/>
            <w:rFonts w:ascii="Times New Roman"/>
          </w:rPr>
          <w:t>第三章</w:t>
        </w:r>
        <w:r w:rsidR="005860B5">
          <w:rPr>
            <w:rStyle w:val="aff0"/>
            <w:rFonts w:ascii="Times New Roman"/>
          </w:rPr>
          <w:t xml:space="preserve">  </w:t>
        </w:r>
        <w:r w:rsidR="005860B5">
          <w:rPr>
            <w:rStyle w:val="aff0"/>
            <w:rFonts w:ascii="Times New Roman"/>
          </w:rPr>
          <w:t>附件</w:t>
        </w:r>
        <w:r w:rsidR="005860B5">
          <w:rPr>
            <w:rStyle w:val="aff0"/>
            <w:rFonts w:ascii="Times New Roman"/>
          </w:rPr>
          <w:t>——</w:t>
        </w:r>
        <w:r w:rsidR="005860B5">
          <w:rPr>
            <w:rStyle w:val="aff0"/>
            <w:rFonts w:ascii="Times New Roman"/>
          </w:rPr>
          <w:t>磋商响应文件格式</w:t>
        </w:r>
        <w:r w:rsidR="005860B5">
          <w:tab/>
        </w:r>
        <w:r w:rsidR="005860B5">
          <w:fldChar w:fldCharType="begin"/>
        </w:r>
        <w:r w:rsidR="005860B5">
          <w:instrText xml:space="preserve"> PAGEREF _Toc139527558 \h </w:instrText>
        </w:r>
        <w:r w:rsidR="005860B5">
          <w:fldChar w:fldCharType="separate"/>
        </w:r>
        <w:r w:rsidR="005860B5">
          <w:t>24</w:t>
        </w:r>
        <w:r w:rsidR="005860B5">
          <w:fldChar w:fldCharType="end"/>
        </w:r>
      </w:hyperlink>
    </w:p>
    <w:p w14:paraId="13386E96"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59" w:history="1">
        <w:r w:rsidR="005860B5">
          <w:rPr>
            <w:rStyle w:val="aff0"/>
          </w:rPr>
          <w:t>附件</w:t>
        </w:r>
        <w:r w:rsidR="005860B5">
          <w:rPr>
            <w:rStyle w:val="aff0"/>
          </w:rPr>
          <w:t xml:space="preserve">1  </w:t>
        </w:r>
        <w:r w:rsidR="005860B5">
          <w:rPr>
            <w:rStyle w:val="aff0"/>
          </w:rPr>
          <w:t>磋商首次响应书</w:t>
        </w:r>
        <w:r w:rsidR="005860B5">
          <w:tab/>
        </w:r>
        <w:r w:rsidR="005860B5">
          <w:fldChar w:fldCharType="begin"/>
        </w:r>
        <w:r w:rsidR="005860B5">
          <w:instrText xml:space="preserve"> PAGEREF _Toc139527559 \h </w:instrText>
        </w:r>
        <w:r w:rsidR="005860B5">
          <w:fldChar w:fldCharType="separate"/>
        </w:r>
        <w:r w:rsidR="005860B5">
          <w:t>25</w:t>
        </w:r>
        <w:r w:rsidR="005860B5">
          <w:fldChar w:fldCharType="end"/>
        </w:r>
      </w:hyperlink>
    </w:p>
    <w:p w14:paraId="76F73174"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60" w:history="1">
        <w:r w:rsidR="005860B5">
          <w:rPr>
            <w:rStyle w:val="aff0"/>
          </w:rPr>
          <w:t>附件</w:t>
        </w:r>
        <w:r w:rsidR="005860B5">
          <w:rPr>
            <w:rStyle w:val="aff0"/>
          </w:rPr>
          <w:t xml:space="preserve">2  </w:t>
        </w:r>
        <w:r w:rsidR="005860B5">
          <w:rPr>
            <w:rStyle w:val="aff0"/>
          </w:rPr>
          <w:t>首次响应一览表</w:t>
        </w:r>
        <w:r w:rsidR="005860B5">
          <w:tab/>
        </w:r>
        <w:r w:rsidR="005860B5">
          <w:fldChar w:fldCharType="begin"/>
        </w:r>
        <w:r w:rsidR="005860B5">
          <w:instrText xml:space="preserve"> PAGEREF _Toc139527560 \h </w:instrText>
        </w:r>
        <w:r w:rsidR="005860B5">
          <w:fldChar w:fldCharType="separate"/>
        </w:r>
        <w:r w:rsidR="005860B5">
          <w:t>27</w:t>
        </w:r>
        <w:r w:rsidR="005860B5">
          <w:fldChar w:fldCharType="end"/>
        </w:r>
      </w:hyperlink>
    </w:p>
    <w:p w14:paraId="04311B7E"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61" w:history="1">
        <w:r w:rsidR="005860B5">
          <w:rPr>
            <w:rStyle w:val="aff0"/>
          </w:rPr>
          <w:t>附件</w:t>
        </w:r>
        <w:r w:rsidR="005860B5">
          <w:rPr>
            <w:rStyle w:val="aff0"/>
          </w:rPr>
          <w:t xml:space="preserve">3  </w:t>
        </w:r>
        <w:r w:rsidR="005860B5">
          <w:rPr>
            <w:rStyle w:val="aff0"/>
          </w:rPr>
          <w:t>分项报价表</w:t>
        </w:r>
        <w:r w:rsidR="005860B5">
          <w:tab/>
        </w:r>
        <w:r w:rsidR="005860B5">
          <w:fldChar w:fldCharType="begin"/>
        </w:r>
        <w:r w:rsidR="005860B5">
          <w:instrText xml:space="preserve"> PAGEREF _Toc139527561 \h </w:instrText>
        </w:r>
        <w:r w:rsidR="005860B5">
          <w:fldChar w:fldCharType="separate"/>
        </w:r>
        <w:r w:rsidR="005860B5">
          <w:t>28</w:t>
        </w:r>
        <w:r w:rsidR="005860B5">
          <w:fldChar w:fldCharType="end"/>
        </w:r>
      </w:hyperlink>
    </w:p>
    <w:p w14:paraId="6AF8570F"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62" w:history="1">
        <w:r w:rsidR="005860B5">
          <w:rPr>
            <w:rStyle w:val="aff0"/>
          </w:rPr>
          <w:t>附件</w:t>
        </w:r>
        <w:r w:rsidR="005860B5">
          <w:rPr>
            <w:rStyle w:val="aff0"/>
          </w:rPr>
          <w:t xml:space="preserve">4  </w:t>
        </w:r>
        <w:r w:rsidR="005860B5">
          <w:rPr>
            <w:rStyle w:val="aff0"/>
          </w:rPr>
          <w:t>技术参数偏离表</w:t>
        </w:r>
        <w:r w:rsidR="005860B5">
          <w:tab/>
        </w:r>
        <w:r w:rsidR="005860B5">
          <w:fldChar w:fldCharType="begin"/>
        </w:r>
        <w:r w:rsidR="005860B5">
          <w:instrText xml:space="preserve"> PAGEREF _Toc139527562 \h </w:instrText>
        </w:r>
        <w:r w:rsidR="005860B5">
          <w:fldChar w:fldCharType="separate"/>
        </w:r>
        <w:r w:rsidR="005860B5">
          <w:t>30</w:t>
        </w:r>
        <w:r w:rsidR="005860B5">
          <w:fldChar w:fldCharType="end"/>
        </w:r>
      </w:hyperlink>
    </w:p>
    <w:p w14:paraId="5430D3AF"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63" w:history="1">
        <w:r w:rsidR="005860B5">
          <w:rPr>
            <w:rStyle w:val="aff0"/>
          </w:rPr>
          <w:t>附件</w:t>
        </w:r>
        <w:r w:rsidR="005860B5">
          <w:rPr>
            <w:rStyle w:val="aff0"/>
          </w:rPr>
          <w:t xml:space="preserve">5  </w:t>
        </w:r>
        <w:r w:rsidR="005860B5">
          <w:rPr>
            <w:rStyle w:val="aff0"/>
          </w:rPr>
          <w:t>商务条款偏离表</w:t>
        </w:r>
        <w:r w:rsidR="005860B5">
          <w:tab/>
        </w:r>
        <w:r w:rsidR="005860B5">
          <w:fldChar w:fldCharType="begin"/>
        </w:r>
        <w:r w:rsidR="005860B5">
          <w:instrText xml:space="preserve"> PAGEREF _Toc139527563 \h </w:instrText>
        </w:r>
        <w:r w:rsidR="005860B5">
          <w:fldChar w:fldCharType="separate"/>
        </w:r>
        <w:r w:rsidR="005860B5">
          <w:t>31</w:t>
        </w:r>
        <w:r w:rsidR="005860B5">
          <w:fldChar w:fldCharType="end"/>
        </w:r>
      </w:hyperlink>
    </w:p>
    <w:p w14:paraId="7035B684"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64" w:history="1">
        <w:r w:rsidR="005860B5">
          <w:rPr>
            <w:rStyle w:val="aff0"/>
          </w:rPr>
          <w:t>附件</w:t>
        </w:r>
        <w:r w:rsidR="005860B5">
          <w:rPr>
            <w:rStyle w:val="aff0"/>
          </w:rPr>
          <w:t xml:space="preserve">6  </w:t>
        </w:r>
        <w:r w:rsidR="005860B5">
          <w:rPr>
            <w:rStyle w:val="aff0"/>
          </w:rPr>
          <w:t>资格证明文件（格式）</w:t>
        </w:r>
        <w:r w:rsidR="005860B5">
          <w:tab/>
        </w:r>
        <w:r w:rsidR="005860B5">
          <w:fldChar w:fldCharType="begin"/>
        </w:r>
        <w:r w:rsidR="005860B5">
          <w:instrText xml:space="preserve"> PAGEREF _Toc139527564 \h </w:instrText>
        </w:r>
        <w:r w:rsidR="005860B5">
          <w:fldChar w:fldCharType="separate"/>
        </w:r>
        <w:r w:rsidR="005860B5">
          <w:t>32</w:t>
        </w:r>
        <w:r w:rsidR="005860B5">
          <w:fldChar w:fldCharType="end"/>
        </w:r>
      </w:hyperlink>
    </w:p>
    <w:p w14:paraId="57A7CCE7"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65" w:history="1">
        <w:r w:rsidR="005860B5">
          <w:rPr>
            <w:rStyle w:val="aff0"/>
          </w:rPr>
          <w:t>附件</w:t>
        </w:r>
        <w:r w:rsidR="005860B5">
          <w:rPr>
            <w:rStyle w:val="aff0"/>
          </w:rPr>
          <w:t xml:space="preserve">7  </w:t>
        </w:r>
        <w:r w:rsidR="005860B5">
          <w:rPr>
            <w:rStyle w:val="aff0"/>
          </w:rPr>
          <w:t>业绩证明文件及人员配备</w:t>
        </w:r>
        <w:r w:rsidR="005860B5">
          <w:tab/>
        </w:r>
        <w:r w:rsidR="005860B5">
          <w:fldChar w:fldCharType="begin"/>
        </w:r>
        <w:r w:rsidR="005860B5">
          <w:instrText xml:space="preserve"> PAGEREF _Toc139527565 \h </w:instrText>
        </w:r>
        <w:r w:rsidR="005860B5">
          <w:fldChar w:fldCharType="separate"/>
        </w:r>
        <w:r w:rsidR="005860B5">
          <w:t>42</w:t>
        </w:r>
        <w:r w:rsidR="005860B5">
          <w:fldChar w:fldCharType="end"/>
        </w:r>
      </w:hyperlink>
    </w:p>
    <w:p w14:paraId="5B6CA9EF"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66" w:history="1">
        <w:r w:rsidR="005860B5">
          <w:rPr>
            <w:rStyle w:val="aff0"/>
          </w:rPr>
          <w:t>附件</w:t>
        </w:r>
        <w:r w:rsidR="005860B5">
          <w:rPr>
            <w:rStyle w:val="aff0"/>
          </w:rPr>
          <w:t xml:space="preserve">8  </w:t>
        </w:r>
        <w:r w:rsidR="005860B5">
          <w:rPr>
            <w:rStyle w:val="aff0"/>
          </w:rPr>
          <w:t>磋商文件要求的和服务商认为必要的其他文件</w:t>
        </w:r>
        <w:r w:rsidR="005860B5">
          <w:tab/>
        </w:r>
        <w:r w:rsidR="005860B5">
          <w:fldChar w:fldCharType="begin"/>
        </w:r>
        <w:r w:rsidR="005860B5">
          <w:instrText xml:space="preserve"> PAGEREF _Toc139527566 \h </w:instrText>
        </w:r>
        <w:r w:rsidR="005860B5">
          <w:fldChar w:fldCharType="separate"/>
        </w:r>
        <w:r w:rsidR="005860B5">
          <w:t>44</w:t>
        </w:r>
        <w:r w:rsidR="005860B5">
          <w:fldChar w:fldCharType="end"/>
        </w:r>
      </w:hyperlink>
    </w:p>
    <w:p w14:paraId="72C024DD" w14:textId="77777777" w:rsidR="003A5559" w:rsidRDefault="00000000">
      <w:pPr>
        <w:pStyle w:val="TOC2"/>
        <w:tabs>
          <w:tab w:val="right" w:leader="dot" w:pos="8937"/>
        </w:tabs>
        <w:rPr>
          <w:rFonts w:asciiTheme="minorHAnsi" w:eastAsiaTheme="minorEastAsia" w:hAnsiTheme="minorHAnsi" w:cstheme="minorBidi"/>
          <w:szCs w:val="22"/>
          <w14:ligatures w14:val="standardContextual"/>
        </w:rPr>
      </w:pPr>
      <w:hyperlink w:anchor="_Toc139527567" w:history="1">
        <w:r w:rsidR="005860B5">
          <w:rPr>
            <w:rStyle w:val="aff0"/>
          </w:rPr>
          <w:t>附件</w:t>
        </w:r>
        <w:r w:rsidR="005860B5">
          <w:rPr>
            <w:rStyle w:val="aff0"/>
          </w:rPr>
          <w:t xml:space="preserve">9  </w:t>
        </w:r>
        <w:r w:rsidR="005860B5">
          <w:rPr>
            <w:rStyle w:val="aff0"/>
          </w:rPr>
          <w:t>中小企业声明函（小微企业声明函、残疾人福利性单位声明函）</w:t>
        </w:r>
        <w:r w:rsidR="005860B5">
          <w:tab/>
        </w:r>
        <w:r w:rsidR="005860B5">
          <w:fldChar w:fldCharType="begin"/>
        </w:r>
        <w:r w:rsidR="005860B5">
          <w:instrText xml:space="preserve"> PAGEREF _Toc139527567 \h </w:instrText>
        </w:r>
        <w:r w:rsidR="005860B5">
          <w:fldChar w:fldCharType="separate"/>
        </w:r>
        <w:r w:rsidR="005860B5">
          <w:t>45</w:t>
        </w:r>
        <w:r w:rsidR="005860B5">
          <w:fldChar w:fldCharType="end"/>
        </w:r>
      </w:hyperlink>
    </w:p>
    <w:p w14:paraId="505339D4" w14:textId="77777777" w:rsidR="003A5559" w:rsidRDefault="00000000">
      <w:pPr>
        <w:pStyle w:val="TOC1"/>
        <w:rPr>
          <w:rFonts w:asciiTheme="minorHAnsi" w:eastAsiaTheme="minorEastAsia" w:hAnsiTheme="minorHAnsi" w:cstheme="minorBidi"/>
          <w:b w:val="0"/>
          <w:sz w:val="21"/>
          <w:szCs w:val="22"/>
          <w14:ligatures w14:val="standardContextual"/>
        </w:rPr>
      </w:pPr>
      <w:hyperlink w:anchor="_Toc139527568" w:history="1">
        <w:r w:rsidR="005860B5">
          <w:rPr>
            <w:rStyle w:val="aff0"/>
            <w:rFonts w:ascii="Times New Roman"/>
          </w:rPr>
          <w:t>第四章</w:t>
        </w:r>
        <w:r w:rsidR="005860B5">
          <w:rPr>
            <w:rStyle w:val="aff0"/>
            <w:rFonts w:ascii="Times New Roman"/>
          </w:rPr>
          <w:t xml:space="preserve">  </w:t>
        </w:r>
        <w:r w:rsidR="005860B5">
          <w:rPr>
            <w:rStyle w:val="aff0"/>
            <w:rFonts w:ascii="Times New Roman"/>
          </w:rPr>
          <w:t>竞争性磋商公告</w:t>
        </w:r>
        <w:r w:rsidR="005860B5">
          <w:tab/>
        </w:r>
        <w:r w:rsidR="005860B5">
          <w:fldChar w:fldCharType="begin"/>
        </w:r>
        <w:r w:rsidR="005860B5">
          <w:instrText xml:space="preserve"> PAGEREF _Toc139527568 \h </w:instrText>
        </w:r>
        <w:r w:rsidR="005860B5">
          <w:fldChar w:fldCharType="separate"/>
        </w:r>
        <w:r w:rsidR="005860B5">
          <w:t>48</w:t>
        </w:r>
        <w:r w:rsidR="005860B5">
          <w:fldChar w:fldCharType="end"/>
        </w:r>
      </w:hyperlink>
    </w:p>
    <w:p w14:paraId="23DE6A7C" w14:textId="77777777" w:rsidR="003A5559" w:rsidRDefault="00000000">
      <w:pPr>
        <w:pStyle w:val="TOC1"/>
        <w:rPr>
          <w:rFonts w:asciiTheme="minorHAnsi" w:eastAsiaTheme="minorEastAsia" w:hAnsiTheme="minorHAnsi" w:cstheme="minorBidi"/>
          <w:b w:val="0"/>
          <w:sz w:val="21"/>
          <w:szCs w:val="22"/>
          <w14:ligatures w14:val="standardContextual"/>
        </w:rPr>
      </w:pPr>
      <w:hyperlink w:anchor="_Toc139527569" w:history="1">
        <w:r w:rsidR="005860B5">
          <w:rPr>
            <w:rStyle w:val="aff0"/>
            <w:rFonts w:ascii="Times New Roman"/>
          </w:rPr>
          <w:t>第五章</w:t>
        </w:r>
        <w:r w:rsidR="005860B5">
          <w:rPr>
            <w:rStyle w:val="aff0"/>
            <w:rFonts w:ascii="Times New Roman"/>
          </w:rPr>
          <w:t xml:space="preserve">  </w:t>
        </w:r>
        <w:r w:rsidR="005860B5">
          <w:rPr>
            <w:rStyle w:val="aff0"/>
            <w:rFonts w:ascii="Times New Roman"/>
          </w:rPr>
          <w:t>服务商须知资料表</w:t>
        </w:r>
        <w:r w:rsidR="005860B5">
          <w:tab/>
        </w:r>
        <w:r w:rsidR="005860B5">
          <w:fldChar w:fldCharType="begin"/>
        </w:r>
        <w:r w:rsidR="005860B5">
          <w:instrText xml:space="preserve"> PAGEREF _Toc139527569 \h </w:instrText>
        </w:r>
        <w:r w:rsidR="005860B5">
          <w:fldChar w:fldCharType="separate"/>
        </w:r>
        <w:r w:rsidR="005860B5">
          <w:t>51</w:t>
        </w:r>
        <w:r w:rsidR="005860B5">
          <w:fldChar w:fldCharType="end"/>
        </w:r>
      </w:hyperlink>
    </w:p>
    <w:p w14:paraId="26A7E32D" w14:textId="77777777" w:rsidR="003A5559" w:rsidRDefault="00000000">
      <w:pPr>
        <w:pStyle w:val="TOC1"/>
        <w:rPr>
          <w:rFonts w:asciiTheme="minorHAnsi" w:eastAsiaTheme="minorEastAsia" w:hAnsiTheme="minorHAnsi" w:cstheme="minorBidi"/>
          <w:b w:val="0"/>
          <w:sz w:val="21"/>
          <w:szCs w:val="22"/>
          <w14:ligatures w14:val="standardContextual"/>
        </w:rPr>
      </w:pPr>
      <w:hyperlink w:anchor="_Toc139527570" w:history="1">
        <w:r w:rsidR="005860B5">
          <w:rPr>
            <w:rStyle w:val="aff0"/>
            <w:rFonts w:ascii="Times New Roman"/>
          </w:rPr>
          <w:t>第六章</w:t>
        </w:r>
        <w:r w:rsidR="005860B5">
          <w:rPr>
            <w:rStyle w:val="aff0"/>
            <w:rFonts w:ascii="Times New Roman"/>
          </w:rPr>
          <w:t xml:space="preserve">  </w:t>
        </w:r>
        <w:r w:rsidR="005860B5">
          <w:rPr>
            <w:rStyle w:val="aff0"/>
            <w:rFonts w:ascii="Times New Roman"/>
          </w:rPr>
          <w:t>服务需求一览表及技术需求</w:t>
        </w:r>
        <w:r w:rsidR="005860B5">
          <w:tab/>
        </w:r>
        <w:r w:rsidR="005860B5">
          <w:fldChar w:fldCharType="begin"/>
        </w:r>
        <w:r w:rsidR="005860B5">
          <w:instrText xml:space="preserve"> PAGEREF _Toc139527570 \h </w:instrText>
        </w:r>
        <w:r w:rsidR="005860B5">
          <w:fldChar w:fldCharType="separate"/>
        </w:r>
        <w:r w:rsidR="005860B5">
          <w:t>52</w:t>
        </w:r>
        <w:r w:rsidR="005860B5">
          <w:fldChar w:fldCharType="end"/>
        </w:r>
      </w:hyperlink>
    </w:p>
    <w:p w14:paraId="75C4DE55" w14:textId="77777777" w:rsidR="003A5559" w:rsidRDefault="005860B5">
      <w:pPr>
        <w:pStyle w:val="TOC1"/>
        <w:rPr>
          <w:rFonts w:ascii="Times New Roman" w:eastAsia="宋体" w:hAnsi="Times New Roman"/>
          <w:color w:val="000000" w:themeColor="text1"/>
        </w:rPr>
        <w:sectPr w:rsidR="003A5559">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737773"/>
      <w:bookmarkStart w:id="2" w:name="_Toc133737862"/>
      <w:bookmarkStart w:id="3" w:name="_Toc133916648"/>
    </w:p>
    <w:p w14:paraId="1C924E41" w14:textId="77777777" w:rsidR="003A5559" w:rsidRDefault="005860B5">
      <w:pPr>
        <w:pStyle w:val="10"/>
        <w:keepNext w:val="0"/>
        <w:keepLines w:val="0"/>
        <w:spacing w:before="0" w:after="0" w:line="360" w:lineRule="auto"/>
        <w:rPr>
          <w:rFonts w:ascii="Times New Roman"/>
          <w:color w:val="000000" w:themeColor="text1"/>
        </w:rPr>
      </w:pPr>
      <w:bookmarkStart w:id="4" w:name="_Toc139527522"/>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14:paraId="33D0D254" w14:textId="77777777" w:rsidR="003A5559" w:rsidRDefault="003A5559">
      <w:pPr>
        <w:spacing w:line="360" w:lineRule="auto"/>
        <w:rPr>
          <w:b/>
          <w:color w:val="000000" w:themeColor="text1"/>
          <w:sz w:val="24"/>
        </w:rPr>
      </w:pPr>
    </w:p>
    <w:p w14:paraId="6D21BBA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5" w:name="_Toc520356143"/>
      <w:bookmarkStart w:id="6" w:name="_Toc133737863"/>
      <w:bookmarkStart w:id="7" w:name="_Toc529733167"/>
      <w:bookmarkStart w:id="8" w:name="_Toc427315014"/>
      <w:bookmarkStart w:id="9" w:name="_Toc438203835"/>
      <w:bookmarkStart w:id="10" w:name="_Toc67860202"/>
      <w:bookmarkStart w:id="11" w:name="_Toc133916649"/>
      <w:bookmarkStart w:id="12" w:name="_Toc133737774"/>
      <w:bookmarkStart w:id="13" w:name="_Toc139527523"/>
      <w:r>
        <w:rPr>
          <w:rFonts w:ascii="Times New Roman" w:eastAsia="宋体" w:hAnsi="Times New Roman" w:hint="eastAsia"/>
          <w:color w:val="000000" w:themeColor="text1"/>
          <w:sz w:val="28"/>
        </w:rPr>
        <w:t>一</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4227E488"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14" w:name="_Toc438203836"/>
      <w:bookmarkStart w:id="15" w:name="_Toc133916650"/>
      <w:bookmarkStart w:id="16" w:name="_Toc520356144"/>
      <w:bookmarkStart w:id="17" w:name="_Toc139527524"/>
      <w:bookmarkStart w:id="18" w:name="_Toc277942465"/>
      <w:bookmarkStart w:id="19" w:name="_Toc277153090"/>
      <w:bookmarkStart w:id="20" w:name="_Toc67860203"/>
      <w:bookmarkStart w:id="21" w:name="_Toc427315015"/>
      <w:bookmarkStart w:id="22" w:name="_Toc133737775"/>
      <w:bookmarkStart w:id="23" w:name="_Toc155238587"/>
      <w:bookmarkStart w:id="24" w:name="_Toc133737864"/>
      <w:bookmarkStart w:id="25" w:name="_Toc529733168"/>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4"/>
      <w:bookmarkEnd w:id="15"/>
      <w:bookmarkEnd w:id="16"/>
      <w:bookmarkEnd w:id="17"/>
      <w:bookmarkEnd w:id="18"/>
      <w:bookmarkEnd w:id="19"/>
      <w:bookmarkEnd w:id="20"/>
      <w:bookmarkEnd w:id="21"/>
      <w:bookmarkEnd w:id="22"/>
      <w:bookmarkEnd w:id="23"/>
      <w:bookmarkEnd w:id="24"/>
      <w:bookmarkEnd w:id="25"/>
    </w:p>
    <w:p w14:paraId="0F77158B" w14:textId="77777777" w:rsidR="003A5559" w:rsidRDefault="005860B5">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66822AB1" w14:textId="77777777" w:rsidR="003A5559" w:rsidRDefault="005860B5">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t xml:space="preserve"> </w:t>
      </w:r>
      <w:r>
        <w:rPr>
          <w:rFonts w:ascii="宋体" w:hAnsi="宋体" w:hint="eastAsia"/>
          <w:color w:val="000000" w:themeColor="text1"/>
        </w:rPr>
        <w:t>满足以下条件的服务商是合格的服务商，可以参加本次竞争性磋商（后简称“磋商”）：</w:t>
      </w:r>
    </w:p>
    <w:p w14:paraId="2AACC728" w14:textId="77777777" w:rsidR="003A5559" w:rsidRDefault="005860B5">
      <w:pPr>
        <w:spacing w:before="120" w:line="360" w:lineRule="auto"/>
        <w:ind w:left="900" w:hanging="900"/>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中华人民共和国境内具有独立承担民事责任能力的服务商，包括法人、其他组织或者自然人。</w:t>
      </w:r>
    </w:p>
    <w:p w14:paraId="416110DD" w14:textId="77777777" w:rsidR="003A5559" w:rsidRDefault="005860B5">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2</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43D0C521" w14:textId="77777777" w:rsidR="003A5559" w:rsidRDefault="005860B5">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3B274A78" w14:textId="77777777" w:rsidR="003A5559" w:rsidRDefault="005860B5">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14:paraId="6D60C25F" w14:textId="77777777" w:rsidR="003A5559" w:rsidRDefault="005860B5">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szCs w:val="21"/>
        </w:rPr>
        <w:t>服务商必须向采购代理机构按包购买磋商文件并登记备案，否则没有资格参加本次磋商。</w:t>
      </w:r>
    </w:p>
    <w:p w14:paraId="340D9C1E" w14:textId="77777777" w:rsidR="003A5559" w:rsidRDefault="005860B5">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6</w:t>
      </w:r>
      <w:r>
        <w:rPr>
          <w:rFonts w:ascii="宋体" w:hAnsi="宋体"/>
          <w:color w:val="000000" w:themeColor="text1"/>
        </w:rPr>
        <w:tab/>
      </w:r>
      <w:r>
        <w:rPr>
          <w:rFonts w:ascii="宋体" w:hAnsi="宋体" w:hint="eastAsia"/>
          <w:color w:val="000000" w:themeColor="text1"/>
          <w:szCs w:val="21"/>
        </w:rPr>
        <w:t>本项目不接受联合体。</w:t>
      </w:r>
    </w:p>
    <w:p w14:paraId="092AEA11" w14:textId="77777777" w:rsidR="003A5559" w:rsidRDefault="005860B5">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4E62465F" w14:textId="77777777" w:rsidR="003A5559" w:rsidRDefault="005860B5">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2B328D32" w14:textId="77777777" w:rsidR="003A5559" w:rsidRDefault="005860B5">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4D5F731B" w14:textId="77777777" w:rsidR="003A5559" w:rsidRDefault="005860B5">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r>
      <w:r>
        <w:rPr>
          <w:rFonts w:hint="eastAsia"/>
          <w:color w:val="000000" w:themeColor="text1"/>
        </w:rPr>
        <w:t>在实质性方面失实。</w:t>
      </w:r>
    </w:p>
    <w:p w14:paraId="61CFB8A2" w14:textId="77777777" w:rsidR="003A5559" w:rsidRDefault="005860B5">
      <w:pPr>
        <w:spacing w:before="120" w:line="360" w:lineRule="auto"/>
        <w:ind w:left="900" w:hanging="900"/>
        <w:rPr>
          <w:color w:val="000000" w:themeColor="text1"/>
        </w:rPr>
      </w:pPr>
      <w:r>
        <w:rPr>
          <w:rFonts w:hint="eastAsia"/>
          <w:color w:val="000000" w:themeColor="text1"/>
        </w:rPr>
        <w:lastRenderedPageBreak/>
        <w:t>1.5</w:t>
      </w:r>
      <w:r>
        <w:rPr>
          <w:rFonts w:hint="eastAsia"/>
          <w:color w:val="000000" w:themeColor="text1"/>
        </w:rPr>
        <w:tab/>
      </w:r>
      <w:r>
        <w:rPr>
          <w:rFonts w:hint="eastAsia"/>
          <w:color w:val="000000" w:themeColor="text1"/>
        </w:rPr>
        <w:t>政府采购当事人之间不得相互串通参加磋商。</w:t>
      </w:r>
    </w:p>
    <w:p w14:paraId="78EB1948"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26" w:name="_Toc155238588"/>
      <w:bookmarkStart w:id="27" w:name="_Toc427315016"/>
      <w:bookmarkStart w:id="28" w:name="_Toc133737865"/>
      <w:bookmarkStart w:id="29" w:name="_Toc133737776"/>
      <w:bookmarkStart w:id="30" w:name="_Toc67860204"/>
      <w:bookmarkStart w:id="31" w:name="_Toc133916651"/>
      <w:bookmarkStart w:id="32" w:name="_Toc277153091"/>
      <w:bookmarkStart w:id="33" w:name="_Toc139527525"/>
      <w:bookmarkStart w:id="34" w:name="_Toc529733169"/>
      <w:bookmarkStart w:id="35" w:name="_Toc277942466"/>
      <w:bookmarkStart w:id="36" w:name="_Toc438203837"/>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14:paraId="6E35D7B7" w14:textId="77777777" w:rsidR="003A5559" w:rsidRDefault="005860B5">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w:t>
      </w:r>
      <w:r>
        <w:rPr>
          <w:rFonts w:hint="eastAsia"/>
          <w:color w:val="000000" w:themeColor="text1"/>
          <w:highlight w:val="yellow"/>
        </w:rPr>
        <w:t>自筹资金</w:t>
      </w:r>
      <w:r>
        <w:rPr>
          <w:rFonts w:hint="eastAsia"/>
          <w:color w:val="000000" w:themeColor="text1"/>
        </w:rPr>
        <w:t>）。</w:t>
      </w:r>
    </w:p>
    <w:p w14:paraId="22A16B5D"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37" w:name="_Toc139527526"/>
      <w:bookmarkStart w:id="38" w:name="_Toc529733170"/>
      <w:bookmarkStart w:id="39" w:name="_Toc133916652"/>
      <w:bookmarkStart w:id="40" w:name="_Toc438203838"/>
      <w:bookmarkStart w:id="41" w:name="_Toc155238589"/>
      <w:bookmarkStart w:id="42" w:name="_Toc520356145"/>
      <w:bookmarkStart w:id="43" w:name="_Toc67860205"/>
      <w:bookmarkStart w:id="44" w:name="_Toc277942467"/>
      <w:bookmarkStart w:id="45" w:name="_Toc133737777"/>
      <w:bookmarkStart w:id="46" w:name="_Toc427315017"/>
      <w:bookmarkStart w:id="47" w:name="_Toc133737866"/>
      <w:bookmarkStart w:id="48" w:name="_Toc277153092"/>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14:paraId="25A08735" w14:textId="77777777" w:rsidR="003A5559" w:rsidRDefault="005860B5">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1A6FCD7B"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49" w:name="_Toc427315018"/>
      <w:bookmarkStart w:id="50" w:name="_Toc133737778"/>
      <w:bookmarkStart w:id="51" w:name="_Toc438203839"/>
      <w:bookmarkStart w:id="52" w:name="_Toc133916653"/>
      <w:bookmarkStart w:id="53" w:name="_Toc529733171"/>
      <w:bookmarkStart w:id="54" w:name="_Toc520356146"/>
      <w:bookmarkStart w:id="55" w:name="_Toc67860206"/>
      <w:bookmarkStart w:id="56" w:name="_Toc133737867"/>
      <w:bookmarkStart w:id="57" w:name="_Toc139527527"/>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14:paraId="4E2A9743"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58" w:name="_Toc520356147"/>
      <w:bookmarkStart w:id="59" w:name="_Toc133737779"/>
      <w:bookmarkStart w:id="60" w:name="_Toc277942469"/>
      <w:bookmarkStart w:id="61" w:name="_Toc427315019"/>
      <w:bookmarkStart w:id="62" w:name="_Toc133916654"/>
      <w:bookmarkStart w:id="63" w:name="_Toc438203840"/>
      <w:bookmarkStart w:id="64" w:name="_Toc133737868"/>
      <w:bookmarkStart w:id="65" w:name="_Toc155238591"/>
      <w:bookmarkStart w:id="66" w:name="_Toc277153094"/>
      <w:bookmarkStart w:id="67" w:name="_Toc529733172"/>
      <w:bookmarkStart w:id="68" w:name="_Toc67860207"/>
      <w:bookmarkStart w:id="69" w:name="_Toc139527528"/>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14:paraId="52F9CC4A" w14:textId="77777777" w:rsidR="003A5559" w:rsidRDefault="005860B5">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541F22C0" w14:textId="77777777" w:rsidR="003A5559" w:rsidRDefault="005860B5">
      <w:pPr>
        <w:spacing w:line="360" w:lineRule="auto"/>
        <w:ind w:left="895" w:firstLine="5"/>
        <w:rPr>
          <w:color w:val="000000" w:themeColor="text1"/>
        </w:rPr>
      </w:pPr>
      <w:r>
        <w:rPr>
          <w:rFonts w:hint="eastAsia"/>
          <w:color w:val="000000" w:themeColor="text1"/>
        </w:rPr>
        <w:t>磋商文件共六章，其内容如下：</w:t>
      </w:r>
    </w:p>
    <w:p w14:paraId="498500DB" w14:textId="77777777" w:rsidR="003A5559" w:rsidRDefault="005860B5">
      <w:pPr>
        <w:spacing w:line="360" w:lineRule="auto"/>
        <w:ind w:left="895" w:firstLine="5"/>
        <w:rPr>
          <w:b/>
          <w:color w:val="000000" w:themeColor="text1"/>
        </w:rPr>
      </w:pPr>
      <w:r>
        <w:rPr>
          <w:rFonts w:hint="eastAsia"/>
          <w:b/>
          <w:color w:val="000000" w:themeColor="text1"/>
        </w:rPr>
        <w:t>第一册</w:t>
      </w:r>
    </w:p>
    <w:p w14:paraId="0E7EBAFC" w14:textId="77777777" w:rsidR="003A5559" w:rsidRDefault="005860B5">
      <w:pPr>
        <w:numPr>
          <w:ilvl w:val="0"/>
          <w:numId w:val="1"/>
        </w:numPr>
        <w:spacing w:line="360" w:lineRule="auto"/>
        <w:ind w:left="895" w:firstLine="5"/>
        <w:rPr>
          <w:color w:val="000000" w:themeColor="text1"/>
        </w:rPr>
      </w:pPr>
      <w:r>
        <w:rPr>
          <w:rFonts w:hint="eastAsia"/>
          <w:color w:val="000000" w:themeColor="text1"/>
        </w:rPr>
        <w:t xml:space="preserve">　服务商须知</w:t>
      </w:r>
    </w:p>
    <w:p w14:paraId="2ED81ED4" w14:textId="77777777" w:rsidR="003A5559" w:rsidRDefault="005860B5">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34237738" w14:textId="77777777" w:rsidR="003A5559" w:rsidRDefault="005860B5">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4FA16EC4" w14:textId="77777777" w:rsidR="003A5559" w:rsidRDefault="005860B5">
      <w:pPr>
        <w:spacing w:line="360" w:lineRule="auto"/>
        <w:ind w:left="900"/>
        <w:rPr>
          <w:b/>
          <w:color w:val="000000" w:themeColor="text1"/>
        </w:rPr>
      </w:pPr>
      <w:r>
        <w:rPr>
          <w:rFonts w:hint="eastAsia"/>
          <w:b/>
          <w:color w:val="000000" w:themeColor="text1"/>
        </w:rPr>
        <w:t>第二册</w:t>
      </w:r>
    </w:p>
    <w:p w14:paraId="7F2343B8" w14:textId="77777777" w:rsidR="003A5559" w:rsidRDefault="005860B5">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06E9E6FA" w14:textId="77777777" w:rsidR="003A5559" w:rsidRDefault="005860B5">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564EC57B" w14:textId="77777777" w:rsidR="003A5559" w:rsidRDefault="005860B5">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26FAF686" w14:textId="77777777" w:rsidR="003A5559" w:rsidRDefault="005860B5">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14:paraId="04D0294E"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70" w:name="_Toc133737780"/>
      <w:bookmarkStart w:id="71" w:name="_Toc520356148"/>
      <w:bookmarkStart w:id="72" w:name="_Toc133916655"/>
      <w:bookmarkStart w:id="73" w:name="_Toc155238592"/>
      <w:bookmarkStart w:id="74" w:name="_Toc133737869"/>
      <w:bookmarkStart w:id="75" w:name="_Toc277942470"/>
      <w:bookmarkStart w:id="76" w:name="_Toc67860208"/>
      <w:bookmarkStart w:id="77" w:name="_Toc277153095"/>
      <w:bookmarkStart w:id="78" w:name="_Toc139527529"/>
      <w:bookmarkStart w:id="79" w:name="_Toc529733173"/>
      <w:bookmarkStart w:id="80" w:name="_Toc427315020"/>
      <w:bookmarkStart w:id="81" w:name="_Toc438203841"/>
      <w:r>
        <w:rPr>
          <w:rFonts w:ascii="Times New Roman" w:hint="eastAsia"/>
          <w:color w:val="000000" w:themeColor="text1"/>
          <w:sz w:val="21"/>
          <w:u w:val="none"/>
        </w:rPr>
        <w:t>5.</w:t>
      </w:r>
      <w:r>
        <w:rPr>
          <w:rFonts w:ascii="Times New Roman" w:hint="eastAsia"/>
          <w:color w:val="000000" w:themeColor="text1"/>
          <w:sz w:val="21"/>
          <w:u w:val="none"/>
        </w:rPr>
        <w:tab/>
      </w:r>
      <w:bookmarkEnd w:id="70"/>
      <w:bookmarkEnd w:id="71"/>
      <w:bookmarkEnd w:id="72"/>
      <w:bookmarkEnd w:id="73"/>
      <w:bookmarkEnd w:id="74"/>
      <w:r>
        <w:rPr>
          <w:rFonts w:ascii="Times New Roman" w:hint="eastAsia"/>
          <w:color w:val="000000" w:themeColor="text1"/>
          <w:sz w:val="21"/>
          <w:u w:val="none"/>
        </w:rPr>
        <w:t>服务商要求对磋商文件的澄清</w:t>
      </w:r>
      <w:bookmarkEnd w:id="75"/>
      <w:bookmarkEnd w:id="76"/>
      <w:bookmarkEnd w:id="77"/>
      <w:bookmarkEnd w:id="78"/>
      <w:bookmarkEnd w:id="79"/>
      <w:bookmarkEnd w:id="80"/>
      <w:bookmarkEnd w:id="81"/>
    </w:p>
    <w:p w14:paraId="40CD58C6" w14:textId="77777777" w:rsidR="003A5559" w:rsidRDefault="005860B5">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购买磋商文件后七个工作日内提交的澄清要求，应在收到澄清要求后七个工作日内以书面形式予以答复，必要时对磋商文件进行澄清或修改。</w:t>
      </w:r>
    </w:p>
    <w:p w14:paraId="20D369B1"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82" w:name="_Toc155238593"/>
      <w:bookmarkStart w:id="83" w:name="_Toc133737781"/>
      <w:bookmarkStart w:id="84" w:name="_Ref467378678"/>
      <w:bookmarkStart w:id="85" w:name="_Toc133737870"/>
      <w:bookmarkStart w:id="86" w:name="_Toc520356149"/>
      <w:bookmarkStart w:id="87" w:name="_Toc133916656"/>
      <w:bookmarkStart w:id="88" w:name="_Toc67860209"/>
      <w:bookmarkStart w:id="89" w:name="_Toc139527530"/>
      <w:bookmarkStart w:id="90" w:name="_Toc427315021"/>
      <w:bookmarkStart w:id="91" w:name="_Toc277153096"/>
      <w:bookmarkStart w:id="92" w:name="_Toc438203842"/>
      <w:bookmarkStart w:id="93" w:name="_Toc277942471"/>
      <w:bookmarkStart w:id="94" w:name="_Toc529733174"/>
      <w:r>
        <w:rPr>
          <w:rFonts w:ascii="Times New Roman" w:hint="eastAsia"/>
          <w:color w:val="000000" w:themeColor="text1"/>
          <w:sz w:val="21"/>
          <w:u w:val="none"/>
        </w:rPr>
        <w:t>6.</w:t>
      </w:r>
      <w:r>
        <w:rPr>
          <w:rFonts w:ascii="Times New Roman" w:hint="eastAsia"/>
          <w:color w:val="000000" w:themeColor="text1"/>
          <w:sz w:val="21"/>
          <w:u w:val="none"/>
        </w:rPr>
        <w:tab/>
      </w:r>
      <w:bookmarkEnd w:id="82"/>
      <w:bookmarkEnd w:id="83"/>
      <w:bookmarkEnd w:id="84"/>
      <w:bookmarkEnd w:id="85"/>
      <w:bookmarkEnd w:id="86"/>
      <w:bookmarkEnd w:id="87"/>
      <w:r>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14:paraId="698A62E5" w14:textId="77777777" w:rsidR="003A5559" w:rsidRDefault="005860B5">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w:t>
      </w:r>
      <w:r>
        <w:rPr>
          <w:rFonts w:ascii="Times New Roman" w:hAnsi="Times New Roman" w:hint="eastAsia"/>
          <w:color w:val="000000" w:themeColor="text1"/>
          <w:sz w:val="21"/>
        </w:rPr>
        <w:lastRenderedPageBreak/>
        <w:t>购信息发布媒体上发布更正公告，并以书面形式通知所有获取磋商文件的潜在服务商。澄清或者修改的内容可能影响磋商响应文件编制的，应当在磋商文件要求的递交首次磋商响应文件截止时间至少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工个作日的，应当顺延递交首次磋商响应文件的截止时间。</w:t>
      </w:r>
    </w:p>
    <w:p w14:paraId="7D00E2D9" w14:textId="77777777" w:rsidR="003A5559" w:rsidRDefault="005860B5">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260BA21C"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95" w:name="_Toc516367020"/>
      <w:bookmarkStart w:id="96" w:name="_Toc133916657"/>
      <w:bookmarkStart w:id="97" w:name="_Toc139527531"/>
      <w:bookmarkStart w:id="98" w:name="_Toc67860210"/>
      <w:bookmarkStart w:id="99" w:name="_Toc529733175"/>
      <w:bookmarkStart w:id="100" w:name="_Toc427315022"/>
      <w:bookmarkStart w:id="101" w:name="_Toc133737782"/>
      <w:bookmarkStart w:id="102" w:name="_Toc133737871"/>
      <w:bookmarkStart w:id="103" w:name="_Toc438203843"/>
      <w:bookmarkStart w:id="104" w:name="_Toc520356150"/>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5"/>
      <w:r>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14:paraId="2756C8A4"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105" w:name="_Toc133737872"/>
      <w:bookmarkStart w:id="106" w:name="_Toc133916658"/>
      <w:bookmarkStart w:id="107" w:name="_Toc67860211"/>
      <w:bookmarkStart w:id="108" w:name="_Toc155238595"/>
      <w:bookmarkStart w:id="109" w:name="_Toc516367021"/>
      <w:bookmarkStart w:id="110" w:name="_Toc427315023"/>
      <w:bookmarkStart w:id="111" w:name="_Toc529733176"/>
      <w:bookmarkStart w:id="112" w:name="_Toc133737783"/>
      <w:bookmarkStart w:id="113" w:name="_Toc277153098"/>
      <w:bookmarkStart w:id="114" w:name="_Toc520356151"/>
      <w:bookmarkStart w:id="115" w:name="_Toc277942473"/>
      <w:bookmarkStart w:id="116" w:name="_Toc438203844"/>
      <w:bookmarkStart w:id="117" w:name="_Toc139527532"/>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475C0575" w14:textId="77777777" w:rsidR="003A5559" w:rsidRDefault="005860B5">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服务商对磋商文件中“技术需求”中所列的所有包号进行首次响应，</w:t>
      </w:r>
      <w:r>
        <w:rPr>
          <w:rFonts w:hint="eastAsia"/>
          <w:b/>
          <w:color w:val="000000" w:themeColor="text1"/>
        </w:rPr>
        <w:t>也可只对其中一包或几包进行响应</w:t>
      </w:r>
      <w:r>
        <w:rPr>
          <w:rFonts w:hint="eastAsia"/>
          <w:color w:val="000000" w:themeColor="text1"/>
        </w:rPr>
        <w:t>，但不得将一包中的内容拆开响应。</w:t>
      </w:r>
    </w:p>
    <w:p w14:paraId="304A3717" w14:textId="77777777" w:rsidR="003A5559" w:rsidRDefault="005860B5">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2A30422D" w14:textId="77777777" w:rsidR="003A5559" w:rsidRDefault="005860B5">
      <w:pPr>
        <w:pStyle w:val="30"/>
        <w:keepNext w:val="0"/>
        <w:keepLines w:val="0"/>
        <w:spacing w:before="200" w:line="360" w:lineRule="auto"/>
        <w:rPr>
          <w:rFonts w:ascii="Times New Roman"/>
          <w:color w:val="000000" w:themeColor="text1"/>
          <w:sz w:val="21"/>
          <w:u w:val="none"/>
        </w:rPr>
      </w:pPr>
      <w:bookmarkStart w:id="118" w:name="_Ref467306676"/>
      <w:bookmarkStart w:id="119" w:name="_Ref467306195"/>
      <w:bookmarkStart w:id="120" w:name="_Toc516367022"/>
      <w:bookmarkStart w:id="121" w:name="_Toc133737784"/>
      <w:bookmarkStart w:id="122" w:name="_Toc133737873"/>
      <w:bookmarkStart w:id="123" w:name="_Toc277942474"/>
      <w:bookmarkStart w:id="124" w:name="_Toc133916659"/>
      <w:bookmarkStart w:id="125" w:name="_Toc139527533"/>
      <w:bookmarkStart w:id="126" w:name="_Toc427315024"/>
      <w:bookmarkStart w:id="127" w:name="_Toc277153099"/>
      <w:bookmarkStart w:id="128" w:name="_Toc438203845"/>
      <w:bookmarkStart w:id="129" w:name="_Toc529733177"/>
      <w:bookmarkStart w:id="130" w:name="_Toc67860212"/>
      <w:bookmarkStart w:id="131" w:name="_Toc155238596"/>
      <w:bookmarkStart w:id="132" w:name="_Toc520356152"/>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18"/>
      <w:bookmarkEnd w:id="119"/>
      <w:bookmarkEnd w:id="120"/>
      <w:r>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14:paraId="18678381" w14:textId="77777777" w:rsidR="003A5559" w:rsidRDefault="005860B5">
      <w:pPr>
        <w:tabs>
          <w:tab w:val="left" w:pos="900"/>
        </w:tabs>
        <w:spacing w:before="120" w:line="360" w:lineRule="auto"/>
        <w:ind w:left="900" w:hanging="900"/>
        <w:rPr>
          <w:color w:val="000000" w:themeColor="text1"/>
        </w:rPr>
      </w:pPr>
      <w:bookmarkStart w:id="133"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33"/>
      <w:r>
        <w:rPr>
          <w:rFonts w:hint="eastAsia"/>
          <w:color w:val="000000" w:themeColor="text1"/>
        </w:rPr>
        <w:t>：</w:t>
      </w:r>
    </w:p>
    <w:p w14:paraId="562CA675" w14:textId="77777777" w:rsidR="003A5559" w:rsidRDefault="005860B5">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09FAB1FF" w14:textId="77777777" w:rsidR="003A5559" w:rsidRDefault="005860B5">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718B2ECB"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038F1391"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22EE51DB"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2BC71088"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0ED2004F" w14:textId="77777777" w:rsidR="003A5559" w:rsidRDefault="005860B5">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29629471" w14:textId="77777777" w:rsidR="003A5559" w:rsidRDefault="005860B5">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45E5804D" w14:textId="77777777" w:rsidR="003A5559" w:rsidRDefault="005860B5">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1077EE3B" w14:textId="77777777" w:rsidR="003A5559" w:rsidRDefault="005860B5">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63FB0242" w14:textId="77777777" w:rsidR="003A5559" w:rsidRDefault="005860B5">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2F9279FD" w14:textId="77777777" w:rsidR="003A5559" w:rsidRDefault="005860B5">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215EBAD9" w14:textId="77777777" w:rsidR="003A5559" w:rsidRDefault="005860B5">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4A32EBCD" w14:textId="77777777" w:rsidR="003A5559" w:rsidRDefault="005860B5">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承诺书</w:t>
      </w:r>
    </w:p>
    <w:p w14:paraId="1E8CF091" w14:textId="77777777" w:rsidR="003A5559" w:rsidRDefault="005860B5">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9</w:t>
      </w:r>
      <w:r>
        <w:rPr>
          <w:rFonts w:hint="eastAsia"/>
          <w:color w:val="000000" w:themeColor="text1"/>
        </w:rPr>
        <w:t>磋商文件要求的和服务商认为必要的其他资格证明文件。</w:t>
      </w:r>
    </w:p>
    <w:p w14:paraId="1FF59D08"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2C95F1C8"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0F695023"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——中小企业声明函（小微企业声明函，残疾人福利性单位企业）</w:t>
      </w:r>
    </w:p>
    <w:p w14:paraId="56341752" w14:textId="77777777" w:rsidR="003A5559" w:rsidRDefault="005860B5">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276F7F01"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134" w:name="_Toc277153100"/>
      <w:bookmarkStart w:id="135" w:name="_Toc520356153"/>
      <w:bookmarkStart w:id="136" w:name="_Toc155238597"/>
      <w:bookmarkStart w:id="137" w:name="_Toc133916660"/>
      <w:bookmarkStart w:id="138" w:name="_Toc133737785"/>
      <w:bookmarkStart w:id="139" w:name="_Toc133737874"/>
      <w:bookmarkStart w:id="140" w:name="_Toc427315025"/>
      <w:bookmarkStart w:id="141" w:name="_Toc516367023"/>
      <w:bookmarkStart w:id="142" w:name="_Toc67860213"/>
      <w:bookmarkStart w:id="143" w:name="_Toc438203846"/>
      <w:bookmarkStart w:id="144" w:name="_Toc277942475"/>
      <w:bookmarkStart w:id="145" w:name="_Toc529733178"/>
      <w:bookmarkStart w:id="146" w:name="_Toc139527534"/>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证明服务的合格性和符合磋商文件规定的文件</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7B681783" w14:textId="77777777" w:rsidR="003A5559" w:rsidRDefault="005860B5">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服务商应对磋商文件第六章“服务需求一览表及技术需求”中的各项条款作出清晰准确的答复，逐条应答即点对点应答，并将偏离情况填入“技术参数偏离表”（见附件</w:t>
      </w:r>
      <w:r>
        <w:rPr>
          <w:color w:val="000000" w:themeColor="text1"/>
        </w:rPr>
        <w:t>4</w:t>
      </w:r>
      <w:r>
        <w:rPr>
          <w:rFonts w:hint="eastAsia"/>
          <w:color w:val="000000" w:themeColor="text1"/>
        </w:rPr>
        <w:t>）；</w:t>
      </w:r>
    </w:p>
    <w:p w14:paraId="635AE7BC" w14:textId="77777777" w:rsidR="003A5559" w:rsidRDefault="005860B5">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服务商应提交证明文件，证明其拟提供的合同项下的服务的合格性符合磋商文件规定。该证明文件是首次磋商响应文件的一部分。</w:t>
      </w:r>
    </w:p>
    <w:p w14:paraId="31790DE9" w14:textId="77777777" w:rsidR="003A5559" w:rsidRDefault="005860B5">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0C176BBB" w14:textId="77777777" w:rsidR="003A5559" w:rsidRDefault="005860B5">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798C8E5E" w14:textId="77777777" w:rsidR="003A5559" w:rsidRDefault="005860B5">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203E9726" w14:textId="77777777" w:rsidR="003A5559" w:rsidRDefault="005860B5">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1C394EF8"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147" w:name="_Toc277153101"/>
      <w:bookmarkStart w:id="148" w:name="_Toc427315026"/>
      <w:bookmarkStart w:id="149" w:name="_Toc139527535"/>
      <w:bookmarkStart w:id="150" w:name="_Toc133916661"/>
      <w:bookmarkStart w:id="151" w:name="_Toc277942476"/>
      <w:bookmarkStart w:id="152" w:name="_Toc529733179"/>
      <w:bookmarkStart w:id="153" w:name="_Toc438203847"/>
      <w:bookmarkStart w:id="154" w:name="_Toc133737786"/>
      <w:bookmarkStart w:id="155" w:name="_Toc155238598"/>
      <w:bookmarkStart w:id="156" w:name="_Toc520356155"/>
      <w:bookmarkStart w:id="157" w:name="_Toc67860214"/>
      <w:bookmarkStart w:id="158" w:name="_Toc133737875"/>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47"/>
      <w:bookmarkEnd w:id="148"/>
      <w:bookmarkEnd w:id="149"/>
      <w:bookmarkEnd w:id="150"/>
      <w:bookmarkEnd w:id="151"/>
      <w:bookmarkEnd w:id="152"/>
      <w:bookmarkEnd w:id="153"/>
      <w:bookmarkEnd w:id="154"/>
      <w:bookmarkEnd w:id="155"/>
      <w:bookmarkEnd w:id="156"/>
      <w:bookmarkEnd w:id="157"/>
      <w:bookmarkEnd w:id="158"/>
    </w:p>
    <w:p w14:paraId="5D97427B" w14:textId="77777777" w:rsidR="003A5559" w:rsidRDefault="005860B5">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0EDE3FFA" w14:textId="77777777" w:rsidR="003A5559" w:rsidRDefault="005860B5">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7F4924BF"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159" w:name="_Toc139527536"/>
      <w:bookmarkStart w:id="160" w:name="_Toc133916662"/>
      <w:bookmarkStart w:id="161" w:name="_Toc529733180"/>
      <w:bookmarkStart w:id="162" w:name="_Toc438203848"/>
      <w:bookmarkStart w:id="163" w:name="_Ref467306513"/>
      <w:bookmarkStart w:id="164" w:name="_Toc133737787"/>
      <w:bookmarkStart w:id="165" w:name="_Toc155238599"/>
      <w:bookmarkStart w:id="166" w:name="_Toc520356156"/>
      <w:bookmarkStart w:id="167" w:name="_Toc133737876"/>
      <w:bookmarkStart w:id="168" w:name="_Toc277153102"/>
      <w:bookmarkStart w:id="169" w:name="_Toc427315027"/>
      <w:bookmarkStart w:id="170" w:name="_Toc277942477"/>
      <w:bookmarkStart w:id="171" w:name="_Toc67860215"/>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3413A5CE" w14:textId="6D3968DC" w:rsidR="003A5559" w:rsidRDefault="005860B5">
      <w:pPr>
        <w:spacing w:before="120" w:line="360" w:lineRule="auto"/>
        <w:ind w:left="898" w:hanging="898"/>
        <w:rPr>
          <w:color w:val="000000" w:themeColor="text1"/>
        </w:rPr>
      </w:pPr>
      <w:bookmarkStart w:id="172" w:name="_Ref467306302"/>
      <w:r>
        <w:rPr>
          <w:color w:val="000000" w:themeColor="text1"/>
        </w:rPr>
        <w:t>11.1</w:t>
      </w:r>
      <w:r>
        <w:rPr>
          <w:color w:val="000000" w:themeColor="text1"/>
        </w:rPr>
        <w:tab/>
      </w:r>
      <w:r>
        <w:rPr>
          <w:rFonts w:hint="eastAsia"/>
          <w:color w:val="000000" w:themeColor="text1"/>
        </w:rPr>
        <w:t>服务商应交纳</w:t>
      </w:r>
      <w:r>
        <w:rPr>
          <w:rFonts w:ascii="宋体" w:hint="eastAsia"/>
          <w:color w:val="000000" w:themeColor="text1"/>
          <w:szCs w:val="21"/>
          <w:u w:val="single"/>
        </w:rPr>
        <w:t>人民币</w:t>
      </w:r>
      <w:r w:rsidR="008F71E1">
        <w:rPr>
          <w:rFonts w:ascii="宋体"/>
          <w:color w:val="000000" w:themeColor="text1"/>
          <w:szCs w:val="21"/>
          <w:u w:val="single"/>
        </w:rPr>
        <w:t>10500</w:t>
      </w:r>
      <w:r>
        <w:rPr>
          <w:rFonts w:ascii="宋体"/>
          <w:color w:val="000000" w:themeColor="text1"/>
          <w:szCs w:val="21"/>
          <w:u w:val="single"/>
        </w:rPr>
        <w:t>元</w:t>
      </w:r>
      <w:r>
        <w:rPr>
          <w:rFonts w:hint="eastAsia"/>
          <w:color w:val="000000" w:themeColor="text1"/>
          <w:szCs w:val="21"/>
        </w:rPr>
        <w:t>的</w:t>
      </w:r>
      <w:r>
        <w:rPr>
          <w:rFonts w:hint="eastAsia"/>
          <w:color w:val="000000" w:themeColor="text1"/>
        </w:rPr>
        <w:t>磋商保证金</w:t>
      </w:r>
      <w:bookmarkEnd w:id="172"/>
      <w:r>
        <w:rPr>
          <w:rFonts w:hint="eastAsia"/>
          <w:color w:val="000000" w:themeColor="text1"/>
        </w:rPr>
        <w:t>，并作为其磋商响应的一部分。</w:t>
      </w:r>
    </w:p>
    <w:p w14:paraId="70CC9165" w14:textId="77777777" w:rsidR="003A5559" w:rsidRDefault="005860B5">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72F2CD6B" w14:textId="77777777" w:rsidR="003A5559" w:rsidRDefault="005860B5">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67BF7A47" w14:textId="77777777" w:rsidR="003A5559" w:rsidRDefault="005860B5">
      <w:pPr>
        <w:spacing w:before="120" w:line="360" w:lineRule="auto"/>
        <w:ind w:left="360" w:firstLine="540"/>
        <w:rPr>
          <w:color w:val="000000" w:themeColor="text1"/>
        </w:rPr>
      </w:pPr>
      <w:r>
        <w:rPr>
          <w:rFonts w:hint="eastAsia"/>
          <w:color w:val="000000" w:themeColor="text1"/>
        </w:rPr>
        <w:t>下列任何情况发生，磋商保证金将被不予退还：</w:t>
      </w:r>
    </w:p>
    <w:p w14:paraId="37C2F21A" w14:textId="77777777" w:rsidR="003A5559" w:rsidRDefault="005860B5">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4CCE9008" w14:textId="77777777" w:rsidR="003A5559" w:rsidRDefault="005860B5">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2B7872C7" w14:textId="77777777" w:rsidR="003A5559" w:rsidRDefault="005860B5">
      <w:pPr>
        <w:pStyle w:val="ac"/>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46D7F709" w14:textId="77777777" w:rsidR="003A5559" w:rsidRDefault="005860B5">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662CFDB1" w14:textId="77777777" w:rsidR="003A5559" w:rsidRDefault="005860B5">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670D5EF1" w14:textId="77777777" w:rsidR="003A5559" w:rsidRDefault="005860B5">
      <w:pPr>
        <w:spacing w:before="120" w:line="360" w:lineRule="auto"/>
        <w:ind w:left="900" w:hanging="900"/>
        <w:rPr>
          <w:color w:val="000000" w:themeColor="text1"/>
        </w:rPr>
      </w:pPr>
      <w:bookmarkStart w:id="173"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73"/>
    </w:p>
    <w:p w14:paraId="0700361F" w14:textId="77777777" w:rsidR="003A5559" w:rsidRDefault="005860B5">
      <w:pPr>
        <w:spacing w:line="360" w:lineRule="auto"/>
        <w:ind w:left="680" w:firstLine="215"/>
        <w:rPr>
          <w:color w:val="000000" w:themeColor="text1"/>
        </w:rPr>
      </w:pPr>
      <w:r>
        <w:rPr>
          <w:rFonts w:hint="eastAsia"/>
          <w:color w:val="000000" w:themeColor="text1"/>
        </w:rPr>
        <w:t>京津地区：转账支票、电汇（或网银）、银行汇票；</w:t>
      </w:r>
    </w:p>
    <w:p w14:paraId="2E28EC53" w14:textId="77777777" w:rsidR="003A5559" w:rsidRDefault="005860B5">
      <w:pPr>
        <w:spacing w:line="360" w:lineRule="auto"/>
        <w:ind w:left="680" w:firstLine="215"/>
        <w:rPr>
          <w:color w:val="000000" w:themeColor="text1"/>
        </w:rPr>
      </w:pPr>
      <w:r>
        <w:rPr>
          <w:rFonts w:hint="eastAsia"/>
          <w:color w:val="000000" w:themeColor="text1"/>
        </w:rPr>
        <w:t>其它地区：电汇（或网银）、银行汇票。</w:t>
      </w:r>
    </w:p>
    <w:p w14:paraId="72FEF44E" w14:textId="77777777" w:rsidR="003A5559" w:rsidRDefault="005860B5">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39EF5178" w14:textId="77777777" w:rsidR="003A5559" w:rsidRDefault="005860B5">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如采用电汇或网银方式</w:t>
      </w:r>
      <w:r>
        <w:rPr>
          <w:rFonts w:hint="eastAsia"/>
          <w:b/>
          <w:color w:val="000000" w:themeColor="text1"/>
        </w:rPr>
        <w:t>提交磋商保证金，必须备注“本项目采购编号</w:t>
      </w:r>
      <w:r>
        <w:rPr>
          <w:b/>
          <w:color w:val="000000" w:themeColor="text1"/>
        </w:rPr>
        <w:t>BMCC-ZC2</w:t>
      </w:r>
      <w:r>
        <w:rPr>
          <w:rFonts w:hint="eastAsia"/>
          <w:b/>
          <w:color w:val="000000" w:themeColor="text1"/>
        </w:rPr>
        <w:t>3</w:t>
      </w:r>
      <w:r>
        <w:rPr>
          <w:b/>
          <w:color w:val="000000" w:themeColor="text1"/>
        </w:rPr>
        <w:t>-</w:t>
      </w:r>
      <w:r>
        <w:rPr>
          <w:rFonts w:hint="eastAsia"/>
          <w:b/>
          <w:color w:val="000000" w:themeColor="text1"/>
        </w:rPr>
        <w:t>XXXX+</w:t>
      </w:r>
      <w:r>
        <w:rPr>
          <w:rFonts w:hint="eastAsia"/>
          <w:b/>
          <w:color w:val="000000" w:themeColor="text1"/>
        </w:rPr>
        <w:t>磋商保证金”，否则不予受理。</w:t>
      </w:r>
    </w:p>
    <w:p w14:paraId="2D152942" w14:textId="77777777" w:rsidR="003A5559" w:rsidRDefault="005860B5">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1FDC9974" w14:textId="77777777" w:rsidR="003A5559" w:rsidRDefault="005860B5">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14:paraId="6CF7ADC3" w14:textId="77777777" w:rsidR="003A5559" w:rsidRDefault="005860B5">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74D1FBA3"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174" w:name="_Toc438203849"/>
      <w:bookmarkStart w:id="175" w:name="_Toc133916663"/>
      <w:bookmarkStart w:id="176" w:name="_Toc67860216"/>
      <w:bookmarkStart w:id="177" w:name="_Toc520356157"/>
      <w:bookmarkStart w:id="178" w:name="_Toc133737788"/>
      <w:bookmarkStart w:id="179" w:name="_Toc133737877"/>
      <w:bookmarkStart w:id="180" w:name="_Toc155238600"/>
      <w:bookmarkStart w:id="181" w:name="_Toc139527537"/>
      <w:bookmarkStart w:id="182" w:name="_Toc277153103"/>
      <w:bookmarkStart w:id="183" w:name="_Toc427315028"/>
      <w:bookmarkStart w:id="184" w:name="_Toc277942478"/>
      <w:bookmarkStart w:id="185" w:name="_Toc529733181"/>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74"/>
      <w:bookmarkEnd w:id="175"/>
      <w:bookmarkEnd w:id="176"/>
      <w:bookmarkEnd w:id="177"/>
      <w:bookmarkEnd w:id="178"/>
      <w:bookmarkEnd w:id="179"/>
      <w:bookmarkEnd w:id="180"/>
      <w:bookmarkEnd w:id="181"/>
      <w:bookmarkEnd w:id="182"/>
      <w:bookmarkEnd w:id="183"/>
      <w:bookmarkEnd w:id="184"/>
      <w:bookmarkEnd w:id="185"/>
    </w:p>
    <w:p w14:paraId="36AF8856" w14:textId="77777777" w:rsidR="003A5559" w:rsidRDefault="005860B5">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070E2948" w14:textId="77777777" w:rsidR="003A5559" w:rsidRDefault="005860B5">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4552610F"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186" w:name="_Toc520356158"/>
      <w:bookmarkStart w:id="187" w:name="_Toc155238601"/>
      <w:bookmarkStart w:id="188" w:name="_Toc133737878"/>
      <w:bookmarkStart w:id="189" w:name="_Toc67860217"/>
      <w:bookmarkStart w:id="190" w:name="_Toc427315029"/>
      <w:bookmarkStart w:id="191" w:name="_Toc277153104"/>
      <w:bookmarkStart w:id="192" w:name="_Toc133916664"/>
      <w:bookmarkStart w:id="193" w:name="_Toc277942479"/>
      <w:bookmarkStart w:id="194" w:name="_Toc529733182"/>
      <w:bookmarkStart w:id="195" w:name="_Toc438203850"/>
      <w:bookmarkStart w:id="196" w:name="_Toc133737789"/>
      <w:bookmarkStart w:id="197" w:name="_Toc139527538"/>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86"/>
      <w:r>
        <w:rPr>
          <w:rFonts w:ascii="Times New Roman" w:hint="eastAsia"/>
          <w:color w:val="000000" w:themeColor="text1"/>
          <w:sz w:val="21"/>
          <w:u w:val="none"/>
        </w:rPr>
        <w:t>及规定</w:t>
      </w:r>
      <w:bookmarkEnd w:id="187"/>
      <w:bookmarkEnd w:id="188"/>
      <w:bookmarkEnd w:id="189"/>
      <w:bookmarkEnd w:id="190"/>
      <w:bookmarkEnd w:id="191"/>
      <w:bookmarkEnd w:id="192"/>
      <w:bookmarkEnd w:id="193"/>
      <w:bookmarkEnd w:id="194"/>
      <w:bookmarkEnd w:id="195"/>
      <w:bookmarkEnd w:id="196"/>
      <w:bookmarkEnd w:id="197"/>
    </w:p>
    <w:p w14:paraId="0462553E" w14:textId="77777777" w:rsidR="003A5559" w:rsidRDefault="005860B5">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w:t>
      </w:r>
      <w:r>
        <w:rPr>
          <w:rFonts w:hint="eastAsia"/>
          <w:b/>
          <w:bCs/>
          <w:color w:val="000000" w:themeColor="text1"/>
        </w:rPr>
        <w:t>正本</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u w:val="single"/>
        </w:rPr>
        <w:t>一</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rPr>
        <w:t>份和副本</w:t>
      </w:r>
      <w:r>
        <w:rPr>
          <w:rFonts w:hint="eastAsia"/>
          <w:b/>
          <w:bCs/>
          <w:color w:val="000000" w:themeColor="text1"/>
          <w:u w:val="single"/>
        </w:rPr>
        <w:t xml:space="preserve">  </w:t>
      </w:r>
      <w:r>
        <w:rPr>
          <w:rFonts w:hint="eastAsia"/>
          <w:b/>
          <w:bCs/>
          <w:color w:val="000000" w:themeColor="text1"/>
          <w:u w:val="single"/>
        </w:rPr>
        <w:t>三</w:t>
      </w:r>
      <w:r>
        <w:rPr>
          <w:rFonts w:hint="eastAsia"/>
          <w:b/>
          <w:bCs/>
          <w:color w:val="000000" w:themeColor="text1"/>
          <w:u w:val="single"/>
        </w:rPr>
        <w:t xml:space="preserve">  </w:t>
      </w:r>
      <w:r>
        <w:rPr>
          <w:rFonts w:hint="eastAsia"/>
          <w:b/>
          <w:bCs/>
          <w:color w:val="000000" w:themeColor="text1"/>
        </w:rPr>
        <w:t>份</w:t>
      </w:r>
      <w:r>
        <w:rPr>
          <w:rFonts w:hint="eastAsia"/>
          <w:color w:val="000000" w:themeColor="text1"/>
        </w:rPr>
        <w:t>，每份首次磋商响应文件须清楚地标明“正本”或“副本”。若正本和副本不符，以正本为准。另外服务商还需提供（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w:t>
      </w:r>
      <w:r>
        <w:rPr>
          <w:rFonts w:hint="eastAsia"/>
          <w:b/>
          <w:bCs/>
          <w:color w:val="000000" w:themeColor="text1"/>
        </w:rPr>
        <w:t>（电子版内容需递交响应文件正本带签字及公章的扫描件）</w:t>
      </w:r>
      <w:r>
        <w:rPr>
          <w:rFonts w:hint="eastAsia"/>
          <w:color w:val="000000" w:themeColor="text1"/>
        </w:rPr>
        <w:t>，</w:t>
      </w:r>
      <w:r>
        <w:rPr>
          <w:rFonts w:hint="eastAsia"/>
          <w:color w:val="000000" w:themeColor="text1"/>
        </w:rPr>
        <w:lastRenderedPageBreak/>
        <w:t>电子版磋商响应文件与纸质磋商响应文件内容不符的，以纸质磋商响应文件为准。</w:t>
      </w:r>
    </w:p>
    <w:p w14:paraId="4B6CE85D" w14:textId="77777777" w:rsidR="003A5559" w:rsidRDefault="005860B5">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2C1B2482" w14:textId="77777777" w:rsidR="003A5559" w:rsidRDefault="005860B5">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28545835" w14:textId="77777777" w:rsidR="003A5559" w:rsidRDefault="005860B5">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46C8BFF2"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198" w:name="_Toc520356159"/>
      <w:bookmarkStart w:id="199" w:name="_Toc133737790"/>
      <w:bookmarkStart w:id="200" w:name="_Toc67860218"/>
      <w:bookmarkStart w:id="201" w:name="_Toc438203851"/>
      <w:bookmarkStart w:id="202" w:name="_Toc133737879"/>
      <w:bookmarkStart w:id="203" w:name="_Toc427315030"/>
      <w:bookmarkStart w:id="204" w:name="_Toc529733183"/>
      <w:bookmarkStart w:id="205" w:name="_Toc133916665"/>
      <w:bookmarkStart w:id="206" w:name="_Toc139527539"/>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98"/>
      <w:bookmarkEnd w:id="199"/>
      <w:bookmarkEnd w:id="200"/>
      <w:bookmarkEnd w:id="201"/>
      <w:bookmarkEnd w:id="202"/>
      <w:bookmarkEnd w:id="203"/>
      <w:bookmarkEnd w:id="204"/>
      <w:bookmarkEnd w:id="205"/>
      <w:bookmarkEnd w:id="206"/>
    </w:p>
    <w:p w14:paraId="1E7886D3"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207" w:name="_Toc133737791"/>
      <w:bookmarkStart w:id="208" w:name="_Toc529733184"/>
      <w:bookmarkStart w:id="209" w:name="_Toc133916666"/>
      <w:bookmarkStart w:id="210" w:name="_Toc427315031"/>
      <w:bookmarkStart w:id="211" w:name="_Toc520356160"/>
      <w:bookmarkStart w:id="212" w:name="_Toc155238603"/>
      <w:bookmarkStart w:id="213" w:name="_Toc277153106"/>
      <w:bookmarkStart w:id="214" w:name="_Toc67860219"/>
      <w:bookmarkStart w:id="215" w:name="_Toc438203852"/>
      <w:bookmarkStart w:id="216" w:name="_Toc133737880"/>
      <w:bookmarkStart w:id="217" w:name="_Toc277942481"/>
      <w:bookmarkStart w:id="218" w:name="_Toc139527540"/>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07"/>
      <w:bookmarkEnd w:id="208"/>
      <w:bookmarkEnd w:id="209"/>
      <w:bookmarkEnd w:id="210"/>
      <w:bookmarkEnd w:id="211"/>
      <w:bookmarkEnd w:id="212"/>
      <w:bookmarkEnd w:id="213"/>
      <w:bookmarkEnd w:id="214"/>
      <w:bookmarkEnd w:id="215"/>
      <w:bookmarkEnd w:id="216"/>
      <w:bookmarkEnd w:id="217"/>
      <w:bookmarkEnd w:id="218"/>
    </w:p>
    <w:p w14:paraId="10D91350" w14:textId="77777777" w:rsidR="003A5559" w:rsidRDefault="005860B5">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磋商时，服务商应将磋商响应文件正本密封装在单独的信封中、所有副本一起密封装在单独的信封中，且在信封正面标明“正本”“副本”字样。电子版磋商响应文件需单独密封包装。</w:t>
      </w:r>
    </w:p>
    <w:p w14:paraId="72C6A28D" w14:textId="77777777" w:rsidR="003A5559" w:rsidRDefault="005860B5">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“磋商保证金”字样，在递交首次磋商响应文件时单独递交（如以电汇形式提交磋商保证金，提供电汇底单复印件。若采用网银方式，提供转账网页打印件）。</w:t>
      </w:r>
    </w:p>
    <w:p w14:paraId="4956E7CB" w14:textId="77777777" w:rsidR="003A5559" w:rsidRDefault="005860B5">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2607383B" w14:textId="77777777" w:rsidR="003A5559" w:rsidRDefault="005860B5">
      <w:pPr>
        <w:pStyle w:val="ac"/>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7E04EEF8" w14:textId="77777777" w:rsidR="003A5559" w:rsidRDefault="005860B5">
      <w:pPr>
        <w:pStyle w:val="ac"/>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）注明磋商公告或磋商邀请书中指明的项目名称、采购编号和“在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1E50A17F" w14:textId="77777777" w:rsidR="003A5559" w:rsidRDefault="005860B5">
      <w:pPr>
        <w:pStyle w:val="ac"/>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1650534A" w14:textId="77777777" w:rsidR="003A5559" w:rsidRDefault="005860B5">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229802AB" w14:textId="77777777" w:rsidR="003A5559" w:rsidRDefault="005860B5">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3CAB2A38"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219" w:name="_Toc277153107"/>
      <w:bookmarkStart w:id="220" w:name="_Toc133916667"/>
      <w:bookmarkStart w:id="221" w:name="_Toc133737881"/>
      <w:bookmarkStart w:id="222" w:name="_Toc155238604"/>
      <w:bookmarkStart w:id="223" w:name="_Toc438203853"/>
      <w:bookmarkStart w:id="224" w:name="_Toc520356161"/>
      <w:bookmarkStart w:id="225" w:name="_Toc67860220"/>
      <w:bookmarkStart w:id="226" w:name="_Toc139527541"/>
      <w:bookmarkStart w:id="227" w:name="_Toc427315032"/>
      <w:bookmarkStart w:id="228" w:name="_Toc529733185"/>
      <w:bookmarkStart w:id="229" w:name="_Toc133737792"/>
      <w:bookmarkStart w:id="230" w:name="_Toc277942482"/>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19"/>
      <w:bookmarkEnd w:id="220"/>
      <w:bookmarkEnd w:id="221"/>
      <w:bookmarkEnd w:id="222"/>
      <w:bookmarkEnd w:id="223"/>
      <w:bookmarkEnd w:id="224"/>
      <w:bookmarkEnd w:id="225"/>
      <w:bookmarkEnd w:id="226"/>
      <w:bookmarkEnd w:id="227"/>
      <w:bookmarkEnd w:id="228"/>
      <w:bookmarkEnd w:id="229"/>
      <w:bookmarkEnd w:id="230"/>
    </w:p>
    <w:p w14:paraId="0D7F86DB" w14:textId="77777777" w:rsidR="003A5559" w:rsidRDefault="005860B5">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14:paraId="7065313C" w14:textId="77777777" w:rsidR="003A5559" w:rsidRDefault="005860B5">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w:t>
      </w:r>
      <w:r>
        <w:rPr>
          <w:rFonts w:hint="eastAsia"/>
          <w:color w:val="000000" w:themeColor="text1"/>
        </w:rPr>
        <w:lastRenderedPageBreak/>
        <w:t>在此情况下，采购单位和服务商受首次磋商响应文件递交截止期制约的所有权利和义务均应延长至新的截止期。</w:t>
      </w:r>
    </w:p>
    <w:p w14:paraId="751EB50B" w14:textId="77777777" w:rsidR="003A5559" w:rsidRDefault="005860B5">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361456B7"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231" w:name="_Toc133737793"/>
      <w:bookmarkStart w:id="232" w:name="_Toc133916668"/>
      <w:bookmarkStart w:id="233" w:name="_Toc520356162"/>
      <w:bookmarkStart w:id="234" w:name="_Toc277942483"/>
      <w:bookmarkStart w:id="235" w:name="_Toc155238605"/>
      <w:bookmarkStart w:id="236" w:name="_Toc133737882"/>
      <w:bookmarkStart w:id="237" w:name="_Toc277153108"/>
      <w:bookmarkStart w:id="238" w:name="_Toc427315033"/>
      <w:bookmarkStart w:id="239" w:name="_Toc67860221"/>
      <w:bookmarkStart w:id="240" w:name="_Toc438203854"/>
      <w:bookmarkStart w:id="241" w:name="_Toc529733186"/>
      <w:bookmarkStart w:id="242" w:name="_Toc139527542"/>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31"/>
      <w:bookmarkEnd w:id="232"/>
      <w:bookmarkEnd w:id="233"/>
      <w:bookmarkEnd w:id="234"/>
      <w:bookmarkEnd w:id="235"/>
      <w:bookmarkEnd w:id="236"/>
      <w:bookmarkEnd w:id="237"/>
      <w:r>
        <w:rPr>
          <w:rFonts w:ascii="Times New Roman" w:hint="eastAsia"/>
          <w:color w:val="000000" w:themeColor="text1"/>
          <w:sz w:val="21"/>
          <w:u w:val="none"/>
        </w:rPr>
        <w:t>修改、补充与撤回</w:t>
      </w:r>
      <w:bookmarkEnd w:id="238"/>
      <w:bookmarkEnd w:id="239"/>
      <w:bookmarkEnd w:id="240"/>
      <w:bookmarkEnd w:id="241"/>
      <w:bookmarkEnd w:id="242"/>
    </w:p>
    <w:p w14:paraId="454F7DBA" w14:textId="77777777" w:rsidR="003A5559" w:rsidRDefault="005860B5">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14:paraId="15971AD8" w14:textId="77777777" w:rsidR="003A5559" w:rsidRDefault="003A5559">
      <w:pPr>
        <w:spacing w:before="120" w:line="360" w:lineRule="auto"/>
        <w:ind w:left="900" w:hanging="900"/>
        <w:jc w:val="right"/>
        <w:rPr>
          <w:b/>
          <w:color w:val="000000" w:themeColor="text1"/>
        </w:rPr>
      </w:pPr>
    </w:p>
    <w:p w14:paraId="60ED94E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243" w:name="_Toc133737794"/>
      <w:bookmarkStart w:id="244" w:name="_Toc133916669"/>
      <w:bookmarkStart w:id="245" w:name="_Toc133737883"/>
      <w:bookmarkStart w:id="246" w:name="_Toc520356163"/>
      <w:bookmarkStart w:id="247" w:name="_Toc427315034"/>
      <w:bookmarkStart w:id="248" w:name="_Toc438203855"/>
      <w:bookmarkStart w:id="249" w:name="_Toc67860222"/>
      <w:bookmarkStart w:id="250" w:name="_Toc139527543"/>
      <w:bookmarkStart w:id="251" w:name="_Toc529733187"/>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3"/>
      <w:bookmarkEnd w:id="244"/>
      <w:bookmarkEnd w:id="245"/>
      <w:bookmarkEnd w:id="246"/>
      <w:r>
        <w:rPr>
          <w:rFonts w:ascii="Times New Roman" w:eastAsia="宋体" w:hAnsi="Times New Roman" w:hint="eastAsia"/>
          <w:color w:val="000000" w:themeColor="text1"/>
          <w:sz w:val="28"/>
        </w:rPr>
        <w:t>磋商</w:t>
      </w:r>
      <w:bookmarkEnd w:id="247"/>
      <w:bookmarkEnd w:id="248"/>
      <w:bookmarkEnd w:id="249"/>
      <w:bookmarkEnd w:id="250"/>
      <w:bookmarkEnd w:id="251"/>
    </w:p>
    <w:p w14:paraId="15754F5C"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252" w:name="_Toc133737795"/>
      <w:bookmarkStart w:id="253" w:name="_Toc155238607"/>
      <w:bookmarkStart w:id="254" w:name="_Toc277942485"/>
      <w:bookmarkStart w:id="255" w:name="_Toc520356164"/>
      <w:bookmarkStart w:id="256" w:name="_Toc133916670"/>
      <w:bookmarkStart w:id="257" w:name="_Toc277153110"/>
      <w:bookmarkStart w:id="258" w:name="_Toc133737884"/>
      <w:bookmarkStart w:id="259" w:name="_Toc529733188"/>
      <w:bookmarkStart w:id="260" w:name="_Toc139527544"/>
      <w:bookmarkStart w:id="261" w:name="_Toc67860223"/>
      <w:bookmarkStart w:id="262" w:name="_Toc427315035"/>
      <w:bookmarkStart w:id="263" w:name="_Toc438203856"/>
      <w:r>
        <w:rPr>
          <w:rFonts w:ascii="Times New Roman" w:hint="eastAsia"/>
          <w:color w:val="000000" w:themeColor="text1"/>
          <w:u w:val="none"/>
        </w:rPr>
        <w:t>17.</w:t>
      </w:r>
      <w:r>
        <w:rPr>
          <w:rFonts w:ascii="Times New Roman" w:hint="eastAsia"/>
          <w:color w:val="000000" w:themeColor="text1"/>
          <w:u w:val="none"/>
        </w:rPr>
        <w:tab/>
      </w:r>
      <w:bookmarkEnd w:id="252"/>
      <w:bookmarkEnd w:id="253"/>
      <w:bookmarkEnd w:id="254"/>
      <w:bookmarkEnd w:id="255"/>
      <w:bookmarkEnd w:id="256"/>
      <w:bookmarkEnd w:id="257"/>
      <w:bookmarkEnd w:id="258"/>
      <w:r>
        <w:rPr>
          <w:rFonts w:ascii="Times New Roman" w:hint="eastAsia"/>
          <w:color w:val="000000" w:themeColor="text1"/>
          <w:sz w:val="21"/>
          <w:u w:val="none"/>
        </w:rPr>
        <w:t>首次磋商响应文件的递交</w:t>
      </w:r>
      <w:bookmarkEnd w:id="259"/>
      <w:bookmarkEnd w:id="260"/>
      <w:bookmarkEnd w:id="261"/>
      <w:bookmarkEnd w:id="262"/>
      <w:bookmarkEnd w:id="263"/>
    </w:p>
    <w:p w14:paraId="50724B2C" w14:textId="77777777" w:rsidR="003A5559" w:rsidRDefault="005860B5">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64" w:name="_Toc520356165"/>
    </w:p>
    <w:p w14:paraId="4BBAAD27"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265" w:name="_Toc427315036"/>
      <w:bookmarkStart w:id="266" w:name="_Toc133737796"/>
      <w:bookmarkStart w:id="267" w:name="_Toc67860224"/>
      <w:bookmarkStart w:id="268" w:name="_Toc139527545"/>
      <w:bookmarkStart w:id="269" w:name="_Toc155238608"/>
      <w:bookmarkStart w:id="270" w:name="_Toc277153111"/>
      <w:bookmarkStart w:id="271" w:name="_Toc438203857"/>
      <w:bookmarkStart w:id="272" w:name="_Toc529733189"/>
      <w:bookmarkStart w:id="273" w:name="_Toc133916671"/>
      <w:bookmarkStart w:id="274" w:name="_Toc277942486"/>
      <w:bookmarkStart w:id="275" w:name="_Toc133737885"/>
      <w:r>
        <w:rPr>
          <w:rFonts w:ascii="Times New Roman" w:hint="eastAsia"/>
          <w:color w:val="000000" w:themeColor="text1"/>
          <w:sz w:val="21"/>
          <w:u w:val="none"/>
        </w:rPr>
        <w:t>18.</w:t>
      </w:r>
      <w:r>
        <w:rPr>
          <w:rFonts w:ascii="Times New Roman" w:hint="eastAsia"/>
          <w:color w:val="000000" w:themeColor="text1"/>
          <w:sz w:val="21"/>
          <w:u w:val="none"/>
        </w:rPr>
        <w:tab/>
      </w:r>
      <w:bookmarkEnd w:id="264"/>
      <w:r>
        <w:rPr>
          <w:rFonts w:ascii="Times New Roman" w:hint="eastAsia"/>
          <w:color w:val="000000" w:themeColor="text1"/>
          <w:sz w:val="21"/>
          <w:u w:val="none"/>
        </w:rPr>
        <w:t>组建磋商小组</w:t>
      </w:r>
      <w:bookmarkEnd w:id="265"/>
      <w:bookmarkEnd w:id="266"/>
      <w:bookmarkEnd w:id="267"/>
      <w:bookmarkEnd w:id="268"/>
      <w:bookmarkEnd w:id="269"/>
      <w:bookmarkEnd w:id="270"/>
      <w:bookmarkEnd w:id="271"/>
      <w:bookmarkEnd w:id="272"/>
      <w:bookmarkEnd w:id="273"/>
      <w:bookmarkEnd w:id="274"/>
      <w:bookmarkEnd w:id="275"/>
    </w:p>
    <w:p w14:paraId="539186A9" w14:textId="77777777" w:rsidR="003A5559" w:rsidRDefault="005860B5">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76" w:name="_Toc520356166"/>
    </w:p>
    <w:p w14:paraId="10E7E4E7"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277" w:name="_Toc277942487"/>
      <w:bookmarkStart w:id="278" w:name="_Toc277153112"/>
      <w:bookmarkStart w:id="279" w:name="_Toc133737797"/>
      <w:bookmarkStart w:id="280" w:name="_Toc133737886"/>
      <w:bookmarkStart w:id="281" w:name="_Toc133916672"/>
      <w:bookmarkStart w:id="282" w:name="_Toc155238609"/>
      <w:bookmarkStart w:id="283" w:name="_Toc529733190"/>
      <w:bookmarkStart w:id="284" w:name="_Toc427315037"/>
      <w:bookmarkStart w:id="285" w:name="_Toc139527546"/>
      <w:bookmarkStart w:id="286" w:name="_Toc67860225"/>
      <w:bookmarkStart w:id="287" w:name="_Toc438203858"/>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76"/>
      <w:bookmarkEnd w:id="277"/>
      <w:bookmarkEnd w:id="278"/>
      <w:bookmarkEnd w:id="279"/>
      <w:bookmarkEnd w:id="280"/>
      <w:bookmarkEnd w:id="281"/>
      <w:bookmarkEnd w:id="282"/>
      <w:r>
        <w:rPr>
          <w:rFonts w:ascii="Times New Roman" w:hint="eastAsia"/>
          <w:color w:val="000000" w:themeColor="text1"/>
          <w:sz w:val="21"/>
          <w:u w:val="none"/>
        </w:rPr>
        <w:t>和澄清</w:t>
      </w:r>
      <w:bookmarkEnd w:id="283"/>
      <w:bookmarkEnd w:id="284"/>
      <w:bookmarkEnd w:id="285"/>
      <w:bookmarkEnd w:id="286"/>
      <w:bookmarkEnd w:id="287"/>
    </w:p>
    <w:p w14:paraId="2B452DCA" w14:textId="77777777" w:rsidR="003A5559" w:rsidRDefault="005860B5">
      <w:pPr>
        <w:pStyle w:val="a0"/>
        <w:spacing w:line="360" w:lineRule="auto"/>
        <w:ind w:left="850" w:hangingChars="405" w:hanging="850"/>
        <w:rPr>
          <w:rFonts w:ascii="Times New Roman" w:cs="宋体"/>
          <w:color w:val="000000" w:themeColor="text1"/>
          <w:sz w:val="21"/>
          <w:szCs w:val="24"/>
        </w:rPr>
      </w:pPr>
      <w:bookmarkStart w:id="288" w:name="_Toc133737888"/>
      <w:bookmarkStart w:id="289" w:name="_Toc155238610"/>
      <w:bookmarkStart w:id="290" w:name="_Toc133916673"/>
      <w:bookmarkStart w:id="291" w:name="_Toc277942488"/>
      <w:bookmarkStart w:id="292" w:name="_Toc277153113"/>
      <w:bookmarkStart w:id="293" w:name="_Toc133737799"/>
      <w:bookmarkStart w:id="294"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17FA56E2" w14:textId="77777777" w:rsidR="003A5559" w:rsidRDefault="005860B5">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79E3CDED" w14:textId="77777777" w:rsidR="003A5559" w:rsidRDefault="005860B5">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335FF549" w14:textId="77777777" w:rsidR="003A5559" w:rsidRDefault="005860B5">
      <w:pPr>
        <w:numPr>
          <w:ilvl w:val="0"/>
          <w:numId w:val="6"/>
        </w:numPr>
        <w:spacing w:line="360" w:lineRule="auto"/>
        <w:rPr>
          <w:color w:val="000000" w:themeColor="text1"/>
        </w:rPr>
      </w:pPr>
      <w:r>
        <w:rPr>
          <w:rFonts w:hint="eastAsia"/>
          <w:color w:val="000000" w:themeColor="text1"/>
        </w:rPr>
        <w:t>未按磋商文件规定交纳磋商保证金的；</w:t>
      </w:r>
    </w:p>
    <w:p w14:paraId="0351B27D" w14:textId="77777777" w:rsidR="003A5559" w:rsidRDefault="005860B5">
      <w:pPr>
        <w:numPr>
          <w:ilvl w:val="0"/>
          <w:numId w:val="6"/>
        </w:numPr>
        <w:spacing w:line="360" w:lineRule="auto"/>
        <w:rPr>
          <w:color w:val="000000" w:themeColor="text1"/>
        </w:rPr>
      </w:pPr>
      <w:r>
        <w:rPr>
          <w:rFonts w:hint="eastAsia"/>
          <w:color w:val="000000" w:themeColor="text1"/>
        </w:rPr>
        <w:t>未按照磋商文件规定要求密封、签署、盖章的；</w:t>
      </w:r>
    </w:p>
    <w:p w14:paraId="70390507" w14:textId="77777777" w:rsidR="003A5559" w:rsidRDefault="005860B5">
      <w:pPr>
        <w:numPr>
          <w:ilvl w:val="0"/>
          <w:numId w:val="6"/>
        </w:numPr>
        <w:spacing w:line="360" w:lineRule="auto"/>
        <w:rPr>
          <w:color w:val="000000" w:themeColor="text1"/>
        </w:rPr>
      </w:pPr>
      <w:r>
        <w:rPr>
          <w:rFonts w:hint="eastAsia"/>
          <w:color w:val="000000" w:themeColor="text1"/>
        </w:rPr>
        <w:t>不具备磋商文件中规定资格要求或资格证明文件不全的；</w:t>
      </w:r>
      <w:r>
        <w:rPr>
          <w:rFonts w:hint="eastAsia"/>
          <w:color w:val="000000" w:themeColor="text1"/>
        </w:rPr>
        <w:t xml:space="preserve"> </w:t>
      </w:r>
    </w:p>
    <w:p w14:paraId="5682D069" w14:textId="77777777" w:rsidR="003A5559" w:rsidRDefault="005860B5">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w:t>
      </w:r>
      <w:r>
        <w:rPr>
          <w:rFonts w:hint="eastAsia"/>
          <w:color w:val="000000" w:themeColor="text1"/>
        </w:rPr>
        <w:lastRenderedPageBreak/>
        <w:t>中的实质性要求除外）。</w:t>
      </w:r>
    </w:p>
    <w:p w14:paraId="73822814" w14:textId="77777777" w:rsidR="003A5559" w:rsidRDefault="005860B5">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63488299" w14:textId="77777777" w:rsidR="003A5559" w:rsidRDefault="005860B5">
      <w:pPr>
        <w:pStyle w:val="a0"/>
        <w:spacing w:line="360" w:lineRule="auto"/>
        <w:ind w:left="850" w:hangingChars="405" w:hanging="850"/>
        <w:rPr>
          <w:rFonts w:ascii="Times New Roman" w:cs="宋体"/>
          <w:color w:val="000000" w:themeColor="text1"/>
          <w:sz w:val="21"/>
          <w:szCs w:val="24"/>
        </w:rPr>
      </w:pPr>
      <w:bookmarkStart w:id="295" w:name="_Hlt522424701"/>
      <w:bookmarkStart w:id="296" w:name="_Toc133737798"/>
      <w:bookmarkStart w:id="297" w:name="_Toc133737887"/>
      <w:bookmarkEnd w:id="295"/>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96"/>
      <w:bookmarkEnd w:id="297"/>
    </w:p>
    <w:p w14:paraId="6FC700D2" w14:textId="77777777" w:rsidR="003A5559" w:rsidRDefault="005860B5">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作出必要的澄清、说明或者更正。服务商的澄清、说明或者更正不得超出首次磋商响应文件的范围或者改变首次磋商响应文件的实质性内容。</w:t>
      </w:r>
    </w:p>
    <w:p w14:paraId="40775EF1" w14:textId="77777777" w:rsidR="003A5559" w:rsidRDefault="005860B5">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响应文件应当以书面形式作出。服务商的澄清、说明或者更正应当由法定代表人或其授权代表签字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3E8217B2" w14:textId="77777777" w:rsidR="003A5559" w:rsidRDefault="005860B5">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1FD3E0D5"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298" w:name="_Toc427315038"/>
      <w:bookmarkStart w:id="299" w:name="_Toc529733191"/>
      <w:bookmarkStart w:id="300" w:name="_Toc438203859"/>
      <w:bookmarkStart w:id="301" w:name="_Toc67860226"/>
      <w:bookmarkStart w:id="302" w:name="_Toc139527547"/>
      <w:r>
        <w:rPr>
          <w:rFonts w:ascii="Times New Roman" w:hint="eastAsia"/>
          <w:color w:val="000000" w:themeColor="text1"/>
          <w:sz w:val="21"/>
          <w:u w:val="none"/>
        </w:rPr>
        <w:t>20.</w:t>
      </w:r>
      <w:bookmarkEnd w:id="288"/>
      <w:bookmarkEnd w:id="289"/>
      <w:bookmarkEnd w:id="290"/>
      <w:bookmarkEnd w:id="291"/>
      <w:bookmarkEnd w:id="292"/>
      <w:bookmarkEnd w:id="293"/>
      <w:bookmarkEnd w:id="298"/>
      <w:bookmarkEnd w:id="299"/>
      <w:bookmarkEnd w:id="300"/>
      <w:r>
        <w:rPr>
          <w:rFonts w:ascii="Times New Roman"/>
          <w:color w:val="000000" w:themeColor="text1"/>
          <w:sz w:val="21"/>
          <w:u w:val="none"/>
        </w:rPr>
        <w:tab/>
      </w:r>
      <w:r>
        <w:rPr>
          <w:rFonts w:ascii="Times New Roman" w:hint="eastAsia"/>
          <w:color w:val="000000" w:themeColor="text1"/>
          <w:sz w:val="21"/>
          <w:u w:val="none"/>
        </w:rPr>
        <w:t>磋商程序和要求</w:t>
      </w:r>
      <w:bookmarkEnd w:id="301"/>
      <w:bookmarkEnd w:id="302"/>
    </w:p>
    <w:p w14:paraId="1E6504B4"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24721F25"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4921994B"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2902BDB2"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对磋商文件作出的实质性变动是磋商文件的有效组成部分，磋商小组应当及时以书面形式同时通知所有参加磋商的服务商。</w:t>
      </w:r>
    </w:p>
    <w:p w14:paraId="69341B45"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0F071C75"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重新提交</w:t>
      </w:r>
      <w:r>
        <w:rPr>
          <w:rFonts w:ascii="Times New Roman" w:hint="eastAsia"/>
          <w:color w:val="000000" w:themeColor="text1"/>
          <w:kern w:val="2"/>
          <w:sz w:val="21"/>
          <w:szCs w:val="24"/>
        </w:rPr>
        <w:t>磋商</w:t>
      </w:r>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不得超出磋商小组规定的响应内容</w:t>
      </w:r>
      <w:r>
        <w:rPr>
          <w:rFonts w:asciiTheme="minorEastAsia" w:eastAsiaTheme="minorEastAsia" w:hAnsiTheme="minorEastAsia" w:hint="eastAsia"/>
          <w:color w:val="000000" w:themeColor="text1"/>
          <w:kern w:val="2"/>
          <w:szCs w:val="24"/>
        </w:rPr>
        <w:t>（超出规定的响应内容，磋商小组将不予接</w:t>
      </w:r>
      <w:r>
        <w:rPr>
          <w:rFonts w:asciiTheme="minorEastAsia" w:eastAsiaTheme="minorEastAsia" w:hAnsiTheme="minorEastAsia" w:hint="eastAsia"/>
          <w:color w:val="000000" w:themeColor="text1"/>
          <w:szCs w:val="24"/>
        </w:rPr>
        <w:t>受）</w:t>
      </w:r>
      <w:r>
        <w:rPr>
          <w:rFonts w:asciiTheme="minorEastAsia" w:eastAsiaTheme="minorEastAsia" w:hAnsiTheme="minorEastAsia" w:hint="eastAsia"/>
          <w:color w:val="000000" w:themeColor="text1"/>
          <w:kern w:val="2"/>
          <w:szCs w:val="24"/>
        </w:rPr>
        <w:t>。</w:t>
      </w:r>
      <w:r>
        <w:rPr>
          <w:rFonts w:ascii="Times New Roman" w:hint="eastAsia"/>
          <w:color w:val="000000" w:themeColor="text1"/>
          <w:kern w:val="2"/>
          <w:sz w:val="21"/>
          <w:szCs w:val="24"/>
        </w:rPr>
        <w:t>磋商小组接受的最终响应文件内容和首次响应内容不一致的，以最终响应文件为准。</w:t>
      </w:r>
    </w:p>
    <w:p w14:paraId="1EDB67AF"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62255A5F"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w:t>
      </w:r>
      <w:r>
        <w:rPr>
          <w:rFonts w:ascii="Times New Roman"/>
          <w:color w:val="000000" w:themeColor="text1"/>
          <w:kern w:val="2"/>
          <w:sz w:val="21"/>
          <w:szCs w:val="24"/>
        </w:rPr>
        <w:lastRenderedPageBreak/>
        <w:t>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4E08D863"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44621AB1"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02A6D225"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54D880C0" w14:textId="77777777" w:rsidR="003A5559" w:rsidRDefault="005860B5">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10D01F25" w14:textId="77777777" w:rsidR="003A5559" w:rsidRDefault="005860B5">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1B478D4F" w14:textId="77777777" w:rsidR="003A5559" w:rsidRDefault="005860B5">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）响应文件是否符合磋商文件的合同条款和项目需求中的实质性要求（包括磋商后的实质性变动要求）。</w:t>
      </w:r>
    </w:p>
    <w:p w14:paraId="2304D263"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0B07ECC5"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4A12FC03"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555ACCA4"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。该最终报价也是服务商最终响应文件的一部分。</w:t>
      </w:r>
    </w:p>
    <w:p w14:paraId="17698958"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46C6BFAC"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51B406FE" w14:textId="77777777" w:rsidR="003A5559" w:rsidRDefault="005860B5">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027D327E" w14:textId="77777777" w:rsidR="003A5559" w:rsidRDefault="005860B5">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1806B4B0"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303" w:name="_Toc427315039"/>
      <w:bookmarkStart w:id="304" w:name="_Toc277942489"/>
      <w:bookmarkStart w:id="305" w:name="_Toc139527548"/>
      <w:bookmarkStart w:id="306" w:name="_Toc133916674"/>
      <w:bookmarkStart w:id="307" w:name="_Toc67860227"/>
      <w:bookmarkStart w:id="308" w:name="_Toc155238611"/>
      <w:bookmarkStart w:id="309" w:name="_Toc438203860"/>
      <w:bookmarkStart w:id="310" w:name="_Toc133737889"/>
      <w:bookmarkStart w:id="311" w:name="_Toc529733192"/>
      <w:bookmarkStart w:id="312" w:name="_Toc133737800"/>
      <w:bookmarkStart w:id="313" w:name="_Toc277153114"/>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94"/>
      <w:r>
        <w:rPr>
          <w:rFonts w:ascii="Times New Roman" w:hint="eastAsia"/>
          <w:color w:val="000000" w:themeColor="text1"/>
          <w:sz w:val="21"/>
          <w:u w:val="none"/>
        </w:rPr>
        <w:t>比较与评价</w:t>
      </w:r>
      <w:bookmarkEnd w:id="303"/>
      <w:bookmarkEnd w:id="304"/>
      <w:bookmarkEnd w:id="305"/>
      <w:bookmarkEnd w:id="306"/>
      <w:bookmarkEnd w:id="307"/>
      <w:bookmarkEnd w:id="308"/>
      <w:bookmarkEnd w:id="309"/>
      <w:bookmarkEnd w:id="310"/>
      <w:bookmarkEnd w:id="311"/>
      <w:bookmarkEnd w:id="312"/>
      <w:bookmarkEnd w:id="313"/>
    </w:p>
    <w:p w14:paraId="544E7E29" w14:textId="77777777" w:rsidR="003A5559" w:rsidRDefault="005860B5">
      <w:pPr>
        <w:spacing w:before="120" w:line="360" w:lineRule="auto"/>
        <w:ind w:left="900" w:hanging="900"/>
        <w:rPr>
          <w:color w:val="000000" w:themeColor="text1"/>
        </w:rPr>
      </w:pPr>
      <w:r>
        <w:rPr>
          <w:rFonts w:hint="eastAsia"/>
          <w:color w:val="000000" w:themeColor="text1"/>
        </w:rPr>
        <w:lastRenderedPageBreak/>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14:paraId="624ABA8B" w14:textId="77777777" w:rsidR="003A5559" w:rsidRDefault="005860B5">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（含最终报价）</w:t>
      </w:r>
      <w:r>
        <w:rPr>
          <w:color w:val="000000" w:themeColor="text1"/>
        </w:rPr>
        <w:t>应当以书面形式作出</w:t>
      </w:r>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该澄清文件将作为最终响应文件（含最终报价）内容的一部分。</w:t>
      </w:r>
    </w:p>
    <w:p w14:paraId="67E3438E" w14:textId="77777777" w:rsidR="003A5559" w:rsidRDefault="005860B5">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14A38F5B" w14:textId="77777777" w:rsidR="003A5559" w:rsidRDefault="005860B5">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61BF57B2" w14:textId="77777777" w:rsidR="003A5559" w:rsidRDefault="005860B5">
      <w:pPr>
        <w:numPr>
          <w:ilvl w:val="0"/>
          <w:numId w:val="7"/>
        </w:numPr>
        <w:spacing w:before="120" w:line="360" w:lineRule="auto"/>
        <w:ind w:left="1622"/>
        <w:rPr>
          <w:color w:val="000000" w:themeColor="text1"/>
        </w:rPr>
      </w:pPr>
      <w:r>
        <w:rPr>
          <w:rFonts w:hint="eastAsia"/>
          <w:color w:val="000000" w:themeColor="text1"/>
        </w:rPr>
        <w:t>服务商的实力、资信和信誉等；</w:t>
      </w:r>
    </w:p>
    <w:p w14:paraId="04942601" w14:textId="77777777" w:rsidR="003A5559" w:rsidRDefault="005860B5">
      <w:pPr>
        <w:numPr>
          <w:ilvl w:val="0"/>
          <w:numId w:val="7"/>
        </w:numPr>
        <w:spacing w:before="120" w:line="360" w:lineRule="auto"/>
        <w:ind w:left="1622"/>
        <w:rPr>
          <w:color w:val="000000" w:themeColor="text1"/>
        </w:rPr>
      </w:pPr>
      <w:r>
        <w:rPr>
          <w:rFonts w:hint="eastAsia"/>
          <w:color w:val="000000" w:themeColor="text1"/>
        </w:rPr>
        <w:t>技术参数的响应情况；</w:t>
      </w:r>
    </w:p>
    <w:p w14:paraId="42829BC7" w14:textId="77777777" w:rsidR="003A5559" w:rsidRDefault="005860B5">
      <w:pPr>
        <w:numPr>
          <w:ilvl w:val="0"/>
          <w:numId w:val="7"/>
        </w:numPr>
        <w:spacing w:before="120" w:line="360" w:lineRule="auto"/>
        <w:ind w:left="1622"/>
        <w:rPr>
          <w:color w:val="000000" w:themeColor="text1"/>
        </w:rPr>
      </w:pPr>
      <w:r>
        <w:rPr>
          <w:rFonts w:hint="eastAsia"/>
          <w:color w:val="000000" w:themeColor="text1"/>
        </w:rPr>
        <w:t>技术服务和技术培训方案；</w:t>
      </w:r>
    </w:p>
    <w:p w14:paraId="279EE99A" w14:textId="77777777" w:rsidR="003A5559" w:rsidRDefault="005860B5">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1674774A" w14:textId="77777777" w:rsidR="003A5559" w:rsidRDefault="005860B5">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0D110A28" w14:textId="77777777" w:rsidR="003A5559" w:rsidRDefault="005860B5">
      <w:pPr>
        <w:pStyle w:val="ac"/>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综合评分法：即指在最大限度地满足磋商文件实质性要求的前提下，按照最终磋商响应文件中规定的各项因素的量化指标按包进行综合评审后，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）。磋商小组所有成员对各服务商进行独立打分，所有评委对同一服务商打分的算数平均值为该服务商该包的最终得分（全部打分保留小数点二位，第三位四舍五入）。具体评分因素、分值和评分标准如下：</w:t>
      </w:r>
      <w:r>
        <w:rPr>
          <w:rFonts w:ascii="Times New Roman" w:hAnsi="Times New Roman"/>
          <w:color w:val="000000" w:themeColor="text1"/>
        </w:rPr>
        <w:t xml:space="preserve"> </w:t>
      </w:r>
    </w:p>
    <w:p w14:paraId="61BF63D1" w14:textId="77777777" w:rsidR="003A5559" w:rsidRDefault="005860B5">
      <w:pPr>
        <w:pStyle w:val="ac"/>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1"/>
        <w:gridCol w:w="5822"/>
        <w:gridCol w:w="838"/>
      </w:tblGrid>
      <w:tr w:rsidR="003A5559" w14:paraId="24D637FD" w14:textId="77777777">
        <w:tc>
          <w:tcPr>
            <w:tcW w:w="490" w:type="pct"/>
            <w:vAlign w:val="center"/>
          </w:tcPr>
          <w:p w14:paraId="0665271D" w14:textId="77777777" w:rsidR="003A5559" w:rsidRDefault="005860B5">
            <w:pPr>
              <w:spacing w:line="360" w:lineRule="auto"/>
              <w:jc w:val="center"/>
              <w:rPr>
                <w:rFonts w:ascii="宋体" w:hAnsi="宋体"/>
                <w:color w:val="000000"/>
                <w:szCs w:val="21"/>
              </w:rPr>
            </w:pPr>
            <w:bookmarkStart w:id="314" w:name="_Toc520356168"/>
            <w:bookmarkStart w:id="315" w:name="_Toc277942490"/>
            <w:bookmarkStart w:id="316" w:name="_Toc155238612"/>
            <w:bookmarkStart w:id="317" w:name="_Toc277153115"/>
            <w:bookmarkStart w:id="318" w:name="_Toc133737801"/>
            <w:bookmarkStart w:id="319" w:name="_Toc133737890"/>
            <w:bookmarkStart w:id="320" w:name="_Toc133916675"/>
            <w:r>
              <w:rPr>
                <w:rFonts w:ascii="宋体" w:hAnsi="宋体" w:hint="eastAsia"/>
                <w:color w:val="000000"/>
                <w:szCs w:val="21"/>
              </w:rPr>
              <w:t>序号</w:t>
            </w:r>
          </w:p>
        </w:tc>
        <w:tc>
          <w:tcPr>
            <w:tcW w:w="784" w:type="pct"/>
            <w:vAlign w:val="center"/>
          </w:tcPr>
          <w:p w14:paraId="719A435F"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评审因素</w:t>
            </w:r>
          </w:p>
        </w:tc>
        <w:tc>
          <w:tcPr>
            <w:tcW w:w="3257" w:type="pct"/>
            <w:vAlign w:val="center"/>
          </w:tcPr>
          <w:p w14:paraId="46178A6C"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评分说明</w:t>
            </w:r>
          </w:p>
        </w:tc>
        <w:tc>
          <w:tcPr>
            <w:tcW w:w="469" w:type="pct"/>
            <w:vAlign w:val="center"/>
          </w:tcPr>
          <w:p w14:paraId="10263544"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分值</w:t>
            </w:r>
          </w:p>
        </w:tc>
      </w:tr>
      <w:tr w:rsidR="003A5559" w14:paraId="1DC6868D" w14:textId="77777777">
        <w:tc>
          <w:tcPr>
            <w:tcW w:w="5000" w:type="pct"/>
            <w:gridSpan w:val="4"/>
            <w:vAlign w:val="center"/>
          </w:tcPr>
          <w:p w14:paraId="492EA6EC"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一、评审价（10分）</w:t>
            </w:r>
          </w:p>
        </w:tc>
      </w:tr>
      <w:tr w:rsidR="003A5559" w14:paraId="0258F7E2" w14:textId="77777777">
        <w:tc>
          <w:tcPr>
            <w:tcW w:w="490" w:type="pct"/>
            <w:vAlign w:val="center"/>
          </w:tcPr>
          <w:p w14:paraId="64248864"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1</w:t>
            </w:r>
          </w:p>
        </w:tc>
        <w:tc>
          <w:tcPr>
            <w:tcW w:w="784" w:type="pct"/>
            <w:vAlign w:val="center"/>
          </w:tcPr>
          <w:p w14:paraId="689154DE"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评审价</w:t>
            </w:r>
          </w:p>
        </w:tc>
        <w:tc>
          <w:tcPr>
            <w:tcW w:w="3257" w:type="pct"/>
            <w:vAlign w:val="center"/>
          </w:tcPr>
          <w:p w14:paraId="2A71C21C" w14:textId="77777777" w:rsidR="003A5559" w:rsidRDefault="005860B5">
            <w:pPr>
              <w:jc w:val="left"/>
              <w:rPr>
                <w:rFonts w:ascii="宋体" w:hAnsi="宋体"/>
                <w:color w:val="000000"/>
                <w:szCs w:val="21"/>
              </w:rPr>
            </w:pPr>
            <w:r>
              <w:rPr>
                <w:rFonts w:ascii="宋体" w:hAnsi="宋体" w:hint="eastAsia"/>
                <w:color w:val="000000"/>
                <w:szCs w:val="21"/>
              </w:rPr>
              <w:t>以符合磋商文件要求的最低评审价为基准价，基准价得满分10分，其它供应商的价格得分＝（基准价/该供应商的评审价）×10</w:t>
            </w:r>
            <w:r>
              <w:rPr>
                <w:rFonts w:ascii="宋体" w:hAnsi="宋体"/>
                <w:color w:val="000000"/>
                <w:szCs w:val="21"/>
              </w:rPr>
              <w:t>%</w:t>
            </w:r>
            <w:r>
              <w:rPr>
                <w:rFonts w:ascii="宋体" w:hAnsi="宋体" w:hint="eastAsia"/>
                <w:color w:val="000000"/>
                <w:szCs w:val="21"/>
              </w:rPr>
              <w:t>×1</w:t>
            </w:r>
            <w:r>
              <w:rPr>
                <w:rFonts w:ascii="宋体" w:hAnsi="宋体"/>
                <w:color w:val="000000"/>
                <w:szCs w:val="21"/>
              </w:rPr>
              <w:t>00</w:t>
            </w:r>
            <w:r>
              <w:rPr>
                <w:rFonts w:ascii="宋体" w:hAnsi="宋体" w:hint="eastAsia"/>
                <w:color w:val="000000"/>
                <w:szCs w:val="21"/>
              </w:rPr>
              <w:t>。</w:t>
            </w:r>
          </w:p>
        </w:tc>
        <w:tc>
          <w:tcPr>
            <w:tcW w:w="469" w:type="pct"/>
            <w:vAlign w:val="center"/>
          </w:tcPr>
          <w:p w14:paraId="69307081"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10分</w:t>
            </w:r>
          </w:p>
        </w:tc>
      </w:tr>
      <w:tr w:rsidR="003A5559" w14:paraId="32BD4778" w14:textId="77777777">
        <w:tc>
          <w:tcPr>
            <w:tcW w:w="5000" w:type="pct"/>
            <w:gridSpan w:val="4"/>
            <w:vAlign w:val="center"/>
          </w:tcPr>
          <w:p w14:paraId="2A2A459C"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lastRenderedPageBreak/>
              <w:t>二、商务部分（</w:t>
            </w:r>
            <w:r>
              <w:rPr>
                <w:rFonts w:ascii="宋体" w:hAnsi="宋体"/>
                <w:color w:val="000000"/>
                <w:szCs w:val="21"/>
              </w:rPr>
              <w:t>10</w:t>
            </w:r>
            <w:r>
              <w:rPr>
                <w:rFonts w:ascii="宋体" w:hAnsi="宋体" w:hint="eastAsia"/>
                <w:color w:val="000000"/>
                <w:szCs w:val="21"/>
              </w:rPr>
              <w:t>分）</w:t>
            </w:r>
          </w:p>
        </w:tc>
      </w:tr>
      <w:tr w:rsidR="003A5559" w14:paraId="1D693A9E" w14:textId="77777777">
        <w:tc>
          <w:tcPr>
            <w:tcW w:w="490" w:type="pct"/>
            <w:vAlign w:val="center"/>
          </w:tcPr>
          <w:p w14:paraId="226B9040"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2</w:t>
            </w:r>
          </w:p>
        </w:tc>
        <w:tc>
          <w:tcPr>
            <w:tcW w:w="784" w:type="pct"/>
            <w:vAlign w:val="center"/>
          </w:tcPr>
          <w:p w14:paraId="1389AFEF"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业绩</w:t>
            </w:r>
          </w:p>
        </w:tc>
        <w:tc>
          <w:tcPr>
            <w:tcW w:w="3257" w:type="pct"/>
            <w:vAlign w:val="center"/>
          </w:tcPr>
          <w:p w14:paraId="242F1EA5" w14:textId="0FCB82E8" w:rsidR="003A5559" w:rsidRDefault="005860B5">
            <w:pPr>
              <w:jc w:val="left"/>
              <w:rPr>
                <w:rFonts w:ascii="宋体" w:hAnsi="宋体"/>
                <w:color w:val="000000"/>
                <w:szCs w:val="21"/>
              </w:rPr>
            </w:pPr>
            <w:r>
              <w:rPr>
                <w:rFonts w:ascii="宋体" w:hAnsi="宋体" w:hint="eastAsia"/>
                <w:color w:val="000000"/>
                <w:szCs w:val="21"/>
              </w:rPr>
              <w:t>供应商近</w:t>
            </w:r>
            <w:r w:rsidR="00EF3CB0">
              <w:rPr>
                <w:rFonts w:ascii="宋体" w:hAnsi="宋体" w:hint="eastAsia"/>
                <w:color w:val="000000"/>
                <w:szCs w:val="21"/>
              </w:rPr>
              <w:t>五</w:t>
            </w:r>
            <w:r>
              <w:rPr>
                <w:rFonts w:ascii="宋体" w:hAnsi="宋体" w:hint="eastAsia"/>
                <w:color w:val="000000"/>
                <w:szCs w:val="21"/>
              </w:rPr>
              <w:t>年（</w:t>
            </w:r>
            <w:r>
              <w:rPr>
                <w:rFonts w:ascii="宋体" w:hAnsi="宋体"/>
                <w:color w:val="000000"/>
                <w:szCs w:val="21"/>
              </w:rPr>
              <w:t>20</w:t>
            </w:r>
            <w:r w:rsidR="00EF3CB0">
              <w:rPr>
                <w:rFonts w:ascii="宋体" w:hAnsi="宋体"/>
                <w:color w:val="000000"/>
                <w:szCs w:val="21"/>
              </w:rPr>
              <w:t>18</w:t>
            </w:r>
            <w:r>
              <w:rPr>
                <w:rFonts w:ascii="宋体" w:hAnsi="宋体" w:hint="eastAsia"/>
                <w:color w:val="000000"/>
                <w:szCs w:val="21"/>
              </w:rPr>
              <w:t>年</w:t>
            </w:r>
            <w:r>
              <w:rPr>
                <w:rFonts w:ascii="宋体" w:hAnsi="宋体"/>
                <w:color w:val="000000"/>
                <w:szCs w:val="21"/>
              </w:rPr>
              <w:t>08月</w:t>
            </w:r>
            <w:r>
              <w:rPr>
                <w:rFonts w:ascii="宋体" w:hAnsi="宋体" w:hint="eastAsia"/>
                <w:color w:val="000000"/>
                <w:szCs w:val="21"/>
              </w:rPr>
              <w:t>0</w:t>
            </w:r>
            <w:r>
              <w:rPr>
                <w:rFonts w:ascii="宋体" w:hAnsi="宋体"/>
                <w:color w:val="000000"/>
                <w:szCs w:val="21"/>
              </w:rPr>
              <w:t>1日起</w:t>
            </w:r>
            <w:r>
              <w:rPr>
                <w:rFonts w:ascii="宋体" w:hAnsi="宋体" w:hint="eastAsia"/>
                <w:color w:val="000000"/>
                <w:szCs w:val="21"/>
              </w:rPr>
              <w:t>，以合同签订时间为准</w:t>
            </w:r>
            <w:r>
              <w:rPr>
                <w:rFonts w:ascii="宋体" w:hAnsi="宋体"/>
                <w:color w:val="000000"/>
                <w:szCs w:val="21"/>
              </w:rPr>
              <w:t>）</w:t>
            </w:r>
            <w:r>
              <w:rPr>
                <w:rFonts w:ascii="宋体" w:hAnsi="宋体" w:hint="eastAsia"/>
                <w:color w:val="000000"/>
                <w:szCs w:val="21"/>
              </w:rPr>
              <w:t>实施过的与本项目相同或相似的项目业绩（提供合同金额页及盖章页、内容页等关键页），每提供1个有效业绩得</w:t>
            </w:r>
            <w:r>
              <w:rPr>
                <w:rFonts w:ascii="宋体" w:hAnsi="宋体"/>
                <w:color w:val="000000"/>
                <w:szCs w:val="21"/>
              </w:rPr>
              <w:t>2</w:t>
            </w:r>
            <w:r>
              <w:rPr>
                <w:rFonts w:ascii="宋体" w:hAnsi="宋体" w:hint="eastAsia"/>
                <w:color w:val="000000"/>
                <w:szCs w:val="21"/>
              </w:rPr>
              <w:t>分，最高得</w:t>
            </w:r>
            <w:r>
              <w:rPr>
                <w:rFonts w:ascii="宋体" w:hAnsi="宋体"/>
                <w:color w:val="000000"/>
                <w:szCs w:val="21"/>
              </w:rPr>
              <w:t>20</w:t>
            </w:r>
            <w:r>
              <w:rPr>
                <w:rFonts w:ascii="宋体" w:hAnsi="宋体" w:hint="eastAsia"/>
                <w:color w:val="000000"/>
                <w:szCs w:val="21"/>
              </w:rPr>
              <w:t>分。</w:t>
            </w:r>
          </w:p>
        </w:tc>
        <w:tc>
          <w:tcPr>
            <w:tcW w:w="469" w:type="pct"/>
            <w:vAlign w:val="center"/>
          </w:tcPr>
          <w:p w14:paraId="3EB769F9" w14:textId="77777777" w:rsidR="003A5559" w:rsidRDefault="005860B5">
            <w:pPr>
              <w:spacing w:line="360" w:lineRule="auto"/>
              <w:jc w:val="center"/>
              <w:rPr>
                <w:rFonts w:ascii="宋体" w:hAnsi="宋体"/>
                <w:color w:val="000000"/>
                <w:szCs w:val="21"/>
              </w:rPr>
            </w:pPr>
            <w:r>
              <w:rPr>
                <w:rFonts w:ascii="宋体" w:hAnsi="宋体"/>
                <w:color w:val="000000"/>
                <w:szCs w:val="21"/>
              </w:rPr>
              <w:t>20</w:t>
            </w:r>
            <w:r>
              <w:rPr>
                <w:rFonts w:ascii="宋体" w:hAnsi="宋体" w:hint="eastAsia"/>
                <w:color w:val="000000"/>
                <w:szCs w:val="21"/>
              </w:rPr>
              <w:t>分</w:t>
            </w:r>
          </w:p>
        </w:tc>
      </w:tr>
      <w:tr w:rsidR="003A5559" w14:paraId="6ED8C1B8" w14:textId="77777777">
        <w:tc>
          <w:tcPr>
            <w:tcW w:w="5000" w:type="pct"/>
            <w:gridSpan w:val="4"/>
            <w:vAlign w:val="center"/>
          </w:tcPr>
          <w:p w14:paraId="68FA8BF9"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三、技术部分（</w:t>
            </w:r>
            <w:r>
              <w:rPr>
                <w:rFonts w:ascii="宋体" w:hAnsi="宋体"/>
                <w:color w:val="000000"/>
                <w:szCs w:val="21"/>
              </w:rPr>
              <w:t>80</w:t>
            </w:r>
            <w:r>
              <w:rPr>
                <w:rFonts w:ascii="宋体" w:hAnsi="宋体" w:hint="eastAsia"/>
                <w:color w:val="000000"/>
                <w:szCs w:val="21"/>
              </w:rPr>
              <w:t>分）</w:t>
            </w:r>
          </w:p>
        </w:tc>
      </w:tr>
      <w:tr w:rsidR="003A5559" w14:paraId="479881C5" w14:textId="77777777">
        <w:tc>
          <w:tcPr>
            <w:tcW w:w="490" w:type="pct"/>
            <w:vAlign w:val="center"/>
          </w:tcPr>
          <w:p w14:paraId="0C8CB020" w14:textId="77777777" w:rsidR="003A5559" w:rsidRDefault="005860B5">
            <w:pPr>
              <w:spacing w:line="360" w:lineRule="auto"/>
              <w:jc w:val="center"/>
              <w:rPr>
                <w:rFonts w:ascii="宋体" w:hAnsi="宋体"/>
                <w:color w:val="000000"/>
                <w:szCs w:val="21"/>
              </w:rPr>
            </w:pPr>
            <w:r>
              <w:rPr>
                <w:rFonts w:ascii="宋体" w:hAnsi="宋体"/>
                <w:color w:val="000000"/>
                <w:szCs w:val="21"/>
              </w:rPr>
              <w:t>3</w:t>
            </w:r>
          </w:p>
        </w:tc>
        <w:tc>
          <w:tcPr>
            <w:tcW w:w="784" w:type="pct"/>
            <w:vAlign w:val="center"/>
          </w:tcPr>
          <w:p w14:paraId="0C4D6DE8"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项目服务（实施）方案</w:t>
            </w:r>
          </w:p>
        </w:tc>
        <w:tc>
          <w:tcPr>
            <w:tcW w:w="3257" w:type="pct"/>
            <w:vAlign w:val="center"/>
          </w:tcPr>
          <w:p w14:paraId="117E0C31"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针对本项目的组织实施方案非常完善，保障措施非常得力，质量保证非常完整，方法完全合理，对实施重点难点技术措施到位，得</w:t>
            </w:r>
            <w:r>
              <w:rPr>
                <w:rFonts w:ascii="宋体" w:hAnsi="宋体"/>
                <w:color w:val="000000"/>
                <w:szCs w:val="21"/>
              </w:rPr>
              <w:t>10</w:t>
            </w:r>
            <w:r>
              <w:rPr>
                <w:rFonts w:ascii="宋体" w:hAnsi="宋体" w:hint="eastAsia"/>
                <w:color w:val="000000"/>
                <w:szCs w:val="21"/>
              </w:rPr>
              <w:t>分；</w:t>
            </w:r>
          </w:p>
          <w:p w14:paraId="2BA65C0A"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针对本项目的组织实施方案完善，保障措施得力，质量保证完整，方法合理，对实施重点难点技术措施到位，得</w:t>
            </w:r>
            <w:r>
              <w:rPr>
                <w:rFonts w:ascii="宋体" w:hAnsi="宋体"/>
                <w:color w:val="000000"/>
                <w:szCs w:val="21"/>
              </w:rPr>
              <w:t>7</w:t>
            </w:r>
            <w:r>
              <w:rPr>
                <w:rFonts w:ascii="宋体" w:hAnsi="宋体" w:hint="eastAsia"/>
                <w:color w:val="000000"/>
                <w:szCs w:val="21"/>
              </w:rPr>
              <w:t>分；</w:t>
            </w:r>
          </w:p>
          <w:p w14:paraId="2825B3DE"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组织实施方案较完善，保障措施较得力，质量保证较完整，方法较合理，有实施重点难点技术措施，得</w:t>
            </w:r>
            <w:r>
              <w:rPr>
                <w:rFonts w:ascii="宋体" w:hAnsi="宋体"/>
                <w:color w:val="000000"/>
                <w:szCs w:val="21"/>
              </w:rPr>
              <w:t>4</w:t>
            </w:r>
            <w:r>
              <w:rPr>
                <w:rFonts w:ascii="宋体" w:hAnsi="宋体" w:hint="eastAsia"/>
                <w:color w:val="000000"/>
                <w:szCs w:val="21"/>
              </w:rPr>
              <w:t>分；</w:t>
            </w:r>
          </w:p>
          <w:p w14:paraId="49720305"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组织实施方案不完善，保障措施不可行，质量保证差，方法不合理，没有实施重点难点技术措施，得</w:t>
            </w:r>
            <w:r>
              <w:rPr>
                <w:rFonts w:ascii="宋体" w:hAnsi="宋体"/>
                <w:color w:val="000000"/>
                <w:szCs w:val="21"/>
              </w:rPr>
              <w:t>1</w:t>
            </w:r>
            <w:r>
              <w:rPr>
                <w:rFonts w:ascii="宋体" w:hAnsi="宋体" w:hint="eastAsia"/>
                <w:color w:val="000000"/>
                <w:szCs w:val="21"/>
              </w:rPr>
              <w:t>分；</w:t>
            </w:r>
          </w:p>
          <w:p w14:paraId="35EAB993"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未提供实施方案不得分。</w:t>
            </w:r>
          </w:p>
        </w:tc>
        <w:tc>
          <w:tcPr>
            <w:tcW w:w="469" w:type="pct"/>
            <w:vAlign w:val="center"/>
          </w:tcPr>
          <w:p w14:paraId="08DDFF51" w14:textId="77777777" w:rsidR="003A5559" w:rsidRDefault="005860B5">
            <w:pPr>
              <w:adjustRightInd w:val="0"/>
              <w:snapToGrid w:val="0"/>
              <w:jc w:val="center"/>
              <w:rPr>
                <w:rFonts w:ascii="宋体" w:hAnsi="宋体"/>
                <w:color w:val="000000"/>
                <w:szCs w:val="21"/>
              </w:rPr>
            </w:pPr>
            <w:r>
              <w:rPr>
                <w:rFonts w:ascii="宋体" w:hAnsi="宋体"/>
                <w:color w:val="000000"/>
                <w:szCs w:val="21"/>
              </w:rPr>
              <w:t>10</w:t>
            </w:r>
            <w:r>
              <w:rPr>
                <w:rFonts w:ascii="宋体" w:hAnsi="宋体" w:hint="eastAsia"/>
                <w:color w:val="000000"/>
                <w:szCs w:val="21"/>
              </w:rPr>
              <w:t>分</w:t>
            </w:r>
          </w:p>
        </w:tc>
      </w:tr>
      <w:tr w:rsidR="003A5559" w14:paraId="6ECB0EA2" w14:textId="77777777">
        <w:tc>
          <w:tcPr>
            <w:tcW w:w="490" w:type="pct"/>
            <w:vAlign w:val="center"/>
          </w:tcPr>
          <w:p w14:paraId="40B73703" w14:textId="77777777" w:rsidR="003A5559" w:rsidRDefault="005860B5">
            <w:pPr>
              <w:spacing w:line="360" w:lineRule="auto"/>
              <w:jc w:val="center"/>
              <w:rPr>
                <w:rFonts w:ascii="宋体" w:hAnsi="宋体"/>
                <w:color w:val="000000"/>
                <w:szCs w:val="21"/>
              </w:rPr>
            </w:pPr>
            <w:r>
              <w:rPr>
                <w:rFonts w:ascii="宋体" w:hAnsi="宋体"/>
                <w:color w:val="000000"/>
                <w:szCs w:val="21"/>
              </w:rPr>
              <w:t>4</w:t>
            </w:r>
          </w:p>
        </w:tc>
        <w:tc>
          <w:tcPr>
            <w:tcW w:w="784" w:type="pct"/>
            <w:vAlign w:val="center"/>
          </w:tcPr>
          <w:p w14:paraId="4FC63CC4"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整体布置方案</w:t>
            </w:r>
          </w:p>
        </w:tc>
        <w:tc>
          <w:tcPr>
            <w:tcW w:w="3257" w:type="pct"/>
            <w:vAlign w:val="center"/>
          </w:tcPr>
          <w:p w14:paraId="0315FA68"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针对本项目整体空间布局科学、合理，能结合场地情况做到布置点位明确、合理便捷；具有整体性、联动性，疏密有度，舒适度高。有效、合理的空间利用与巧妙地布局相结合，充分满足大会要求，得1</w:t>
            </w:r>
            <w:r>
              <w:rPr>
                <w:rFonts w:ascii="宋体" w:hAnsi="宋体"/>
                <w:color w:val="000000"/>
                <w:szCs w:val="21"/>
              </w:rPr>
              <w:t>0</w:t>
            </w:r>
            <w:r>
              <w:rPr>
                <w:rFonts w:ascii="宋体" w:hAnsi="宋体" w:hint="eastAsia"/>
                <w:color w:val="000000"/>
                <w:szCs w:val="21"/>
              </w:rPr>
              <w:t>分；</w:t>
            </w:r>
          </w:p>
          <w:p w14:paraId="7D341B07"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整体空间布局较合理，布置点位较明确、空间利用较合理，满足大会要求，得</w:t>
            </w:r>
            <w:r>
              <w:rPr>
                <w:rFonts w:ascii="宋体" w:hAnsi="宋体"/>
                <w:color w:val="000000"/>
                <w:szCs w:val="21"/>
              </w:rPr>
              <w:t>7</w:t>
            </w:r>
            <w:r>
              <w:rPr>
                <w:rFonts w:ascii="宋体" w:hAnsi="宋体" w:hint="eastAsia"/>
                <w:color w:val="000000"/>
                <w:szCs w:val="21"/>
              </w:rPr>
              <w:t>分；</w:t>
            </w:r>
          </w:p>
          <w:p w14:paraId="52FDE50A"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整体空间布局较差，布置点位不太明确、空间利用不太合理，基本满足大会要求，得</w:t>
            </w:r>
            <w:r>
              <w:rPr>
                <w:rFonts w:ascii="宋体" w:hAnsi="宋体"/>
                <w:color w:val="000000"/>
                <w:szCs w:val="21"/>
              </w:rPr>
              <w:t>4</w:t>
            </w:r>
            <w:r>
              <w:rPr>
                <w:rFonts w:ascii="宋体" w:hAnsi="宋体" w:hint="eastAsia"/>
                <w:color w:val="000000"/>
                <w:szCs w:val="21"/>
              </w:rPr>
              <w:t>分；</w:t>
            </w:r>
          </w:p>
          <w:p w14:paraId="71488706"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整体空间布局差，布置点位不明确、空间利用不合理，得</w:t>
            </w:r>
            <w:r>
              <w:rPr>
                <w:rFonts w:ascii="宋体" w:hAnsi="宋体"/>
                <w:color w:val="000000"/>
                <w:szCs w:val="21"/>
              </w:rPr>
              <w:t>1</w:t>
            </w:r>
            <w:r>
              <w:rPr>
                <w:rFonts w:ascii="宋体" w:hAnsi="宋体" w:hint="eastAsia"/>
                <w:color w:val="000000"/>
                <w:szCs w:val="21"/>
              </w:rPr>
              <w:t>分；</w:t>
            </w:r>
          </w:p>
          <w:p w14:paraId="0670DB95"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未提供整体布置方案的0分。</w:t>
            </w:r>
          </w:p>
        </w:tc>
        <w:tc>
          <w:tcPr>
            <w:tcW w:w="469" w:type="pct"/>
            <w:vAlign w:val="center"/>
          </w:tcPr>
          <w:p w14:paraId="32A493E9" w14:textId="77777777" w:rsidR="003A5559" w:rsidRDefault="005860B5">
            <w:pPr>
              <w:adjustRightInd w:val="0"/>
              <w:snapToGrid w:val="0"/>
              <w:jc w:val="center"/>
              <w:rPr>
                <w:rFonts w:ascii="宋体" w:hAnsi="宋体"/>
                <w:color w:val="000000"/>
                <w:szCs w:val="21"/>
              </w:rPr>
            </w:pPr>
            <w:r>
              <w:rPr>
                <w:rFonts w:ascii="宋体" w:hAnsi="宋体"/>
                <w:color w:val="000000"/>
                <w:szCs w:val="21"/>
              </w:rPr>
              <w:t>10</w:t>
            </w:r>
            <w:r>
              <w:rPr>
                <w:rFonts w:ascii="宋体" w:hAnsi="宋体" w:hint="eastAsia"/>
                <w:color w:val="000000"/>
                <w:szCs w:val="21"/>
              </w:rPr>
              <w:t>分</w:t>
            </w:r>
          </w:p>
        </w:tc>
      </w:tr>
      <w:tr w:rsidR="003A5559" w14:paraId="297A0D76" w14:textId="77777777">
        <w:tc>
          <w:tcPr>
            <w:tcW w:w="490" w:type="pct"/>
            <w:vAlign w:val="center"/>
          </w:tcPr>
          <w:p w14:paraId="7EFD5781" w14:textId="77777777" w:rsidR="003A5559" w:rsidRDefault="005860B5">
            <w:pPr>
              <w:spacing w:line="360" w:lineRule="auto"/>
              <w:jc w:val="center"/>
              <w:rPr>
                <w:rFonts w:ascii="宋体" w:hAnsi="宋体"/>
                <w:color w:val="000000"/>
                <w:szCs w:val="21"/>
              </w:rPr>
            </w:pPr>
            <w:r>
              <w:rPr>
                <w:rFonts w:ascii="宋体" w:hAnsi="宋体"/>
                <w:color w:val="000000"/>
                <w:szCs w:val="21"/>
              </w:rPr>
              <w:t>5</w:t>
            </w:r>
          </w:p>
        </w:tc>
        <w:tc>
          <w:tcPr>
            <w:tcW w:w="784" w:type="pct"/>
            <w:vAlign w:val="center"/>
          </w:tcPr>
          <w:p w14:paraId="5812FD67"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图文结合设计</w:t>
            </w:r>
          </w:p>
        </w:tc>
        <w:tc>
          <w:tcPr>
            <w:tcW w:w="3257" w:type="pct"/>
            <w:vAlign w:val="center"/>
          </w:tcPr>
          <w:p w14:paraId="6B9036E6"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1.主题设计的形式具有较高创新性，创新性强得</w:t>
            </w:r>
            <w:r>
              <w:rPr>
                <w:rFonts w:ascii="宋体" w:hAnsi="宋体"/>
                <w:color w:val="000000"/>
                <w:szCs w:val="21"/>
              </w:rPr>
              <w:t>5</w:t>
            </w:r>
            <w:r>
              <w:rPr>
                <w:rFonts w:ascii="宋体" w:hAnsi="宋体" w:hint="eastAsia"/>
                <w:color w:val="000000"/>
                <w:szCs w:val="21"/>
              </w:rPr>
              <w:t>分，创新性一般得</w:t>
            </w:r>
            <w:r>
              <w:rPr>
                <w:rFonts w:ascii="宋体" w:hAnsi="宋体"/>
                <w:color w:val="000000"/>
                <w:szCs w:val="21"/>
              </w:rPr>
              <w:t>3</w:t>
            </w:r>
            <w:r>
              <w:rPr>
                <w:rFonts w:ascii="宋体" w:hAnsi="宋体" w:hint="eastAsia"/>
                <w:color w:val="000000"/>
                <w:szCs w:val="21"/>
              </w:rPr>
              <w:t>分，创新性不强得1分，未提供得0分。</w:t>
            </w:r>
          </w:p>
          <w:p w14:paraId="169717A2"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2.横幅、条幅、背景板、签名墙、导视牌等图文设计美观、大方，布置得当、结合贴切，得</w:t>
            </w:r>
            <w:r>
              <w:rPr>
                <w:rFonts w:ascii="宋体" w:hAnsi="宋体"/>
                <w:color w:val="000000"/>
                <w:szCs w:val="21"/>
              </w:rPr>
              <w:t>5</w:t>
            </w:r>
            <w:r>
              <w:rPr>
                <w:rFonts w:ascii="宋体" w:hAnsi="宋体" w:hint="eastAsia"/>
                <w:color w:val="000000"/>
                <w:szCs w:val="21"/>
              </w:rPr>
              <w:t>分，设计一般，布置较合理得</w:t>
            </w:r>
            <w:r>
              <w:rPr>
                <w:rFonts w:ascii="宋体" w:hAnsi="宋体"/>
                <w:color w:val="000000"/>
                <w:szCs w:val="21"/>
              </w:rPr>
              <w:t>3</w:t>
            </w:r>
            <w:r>
              <w:rPr>
                <w:rFonts w:ascii="宋体" w:hAnsi="宋体" w:hint="eastAsia"/>
                <w:color w:val="000000"/>
                <w:szCs w:val="21"/>
              </w:rPr>
              <w:t>分，设计不美观、布置不合理得1分，未提供得0分。</w:t>
            </w:r>
          </w:p>
          <w:p w14:paraId="3D7261EA" w14:textId="77777777" w:rsidR="003A5559" w:rsidRDefault="005860B5">
            <w:pPr>
              <w:adjustRightInd w:val="0"/>
              <w:snapToGrid w:val="0"/>
              <w:jc w:val="left"/>
              <w:rPr>
                <w:rFonts w:ascii="宋体" w:hAnsi="宋体"/>
                <w:color w:val="000000"/>
                <w:szCs w:val="21"/>
              </w:rPr>
            </w:pPr>
            <w:r>
              <w:rPr>
                <w:rFonts w:ascii="宋体" w:hAnsi="宋体"/>
                <w:color w:val="000000"/>
                <w:szCs w:val="21"/>
              </w:rPr>
              <w:t>3</w:t>
            </w:r>
            <w:r>
              <w:rPr>
                <w:rFonts w:ascii="宋体" w:hAnsi="宋体" w:hint="eastAsia"/>
                <w:color w:val="000000"/>
                <w:szCs w:val="21"/>
              </w:rPr>
              <w:t>.对参会人员的安全考虑全面，安全措施完善得</w:t>
            </w:r>
            <w:r>
              <w:rPr>
                <w:rFonts w:ascii="宋体" w:hAnsi="宋体"/>
                <w:color w:val="000000"/>
                <w:szCs w:val="21"/>
              </w:rPr>
              <w:t>5</w:t>
            </w:r>
            <w:r>
              <w:rPr>
                <w:rFonts w:ascii="宋体" w:hAnsi="宋体" w:hint="eastAsia"/>
                <w:color w:val="000000"/>
                <w:szCs w:val="21"/>
              </w:rPr>
              <w:t>分，安全考虑及措施一般得</w:t>
            </w:r>
            <w:r>
              <w:rPr>
                <w:rFonts w:ascii="宋体" w:hAnsi="宋体"/>
                <w:color w:val="000000"/>
                <w:szCs w:val="21"/>
              </w:rPr>
              <w:t>3</w:t>
            </w:r>
            <w:r>
              <w:rPr>
                <w:rFonts w:ascii="宋体" w:hAnsi="宋体" w:hint="eastAsia"/>
                <w:color w:val="000000"/>
                <w:szCs w:val="21"/>
              </w:rPr>
              <w:t>分，安全措施不能保证的得1分，未提供得0分。</w:t>
            </w:r>
          </w:p>
        </w:tc>
        <w:tc>
          <w:tcPr>
            <w:tcW w:w="469" w:type="pct"/>
            <w:vAlign w:val="center"/>
          </w:tcPr>
          <w:p w14:paraId="68233375" w14:textId="77777777" w:rsidR="003A5559" w:rsidRDefault="005860B5">
            <w:pPr>
              <w:adjustRightInd w:val="0"/>
              <w:snapToGrid w:val="0"/>
              <w:jc w:val="center"/>
              <w:rPr>
                <w:rFonts w:ascii="宋体" w:hAnsi="宋体"/>
                <w:color w:val="000000"/>
                <w:szCs w:val="21"/>
              </w:rPr>
            </w:pPr>
            <w:r>
              <w:rPr>
                <w:rFonts w:ascii="宋体" w:hAnsi="宋体"/>
                <w:color w:val="000000"/>
                <w:szCs w:val="21"/>
              </w:rPr>
              <w:t>5</w:t>
            </w:r>
            <w:r>
              <w:rPr>
                <w:rFonts w:ascii="宋体" w:hAnsi="宋体" w:hint="eastAsia"/>
                <w:color w:val="000000"/>
                <w:szCs w:val="21"/>
              </w:rPr>
              <w:t>分</w:t>
            </w:r>
          </w:p>
        </w:tc>
      </w:tr>
      <w:tr w:rsidR="003A5559" w14:paraId="0CEF9462" w14:textId="77777777">
        <w:tc>
          <w:tcPr>
            <w:tcW w:w="490" w:type="pct"/>
            <w:vAlign w:val="center"/>
          </w:tcPr>
          <w:p w14:paraId="4A63284E" w14:textId="77777777" w:rsidR="003A5559" w:rsidRDefault="005860B5">
            <w:pPr>
              <w:spacing w:line="360" w:lineRule="auto"/>
              <w:jc w:val="center"/>
              <w:rPr>
                <w:rFonts w:ascii="宋体" w:hAnsi="宋体"/>
                <w:color w:val="000000"/>
                <w:szCs w:val="21"/>
              </w:rPr>
            </w:pPr>
            <w:r>
              <w:rPr>
                <w:rFonts w:ascii="宋体" w:hAnsi="宋体"/>
                <w:color w:val="000000"/>
                <w:szCs w:val="21"/>
              </w:rPr>
              <w:t>6</w:t>
            </w:r>
          </w:p>
        </w:tc>
        <w:tc>
          <w:tcPr>
            <w:tcW w:w="784" w:type="pct"/>
            <w:vAlign w:val="center"/>
          </w:tcPr>
          <w:p w14:paraId="590E1A44"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展览、展陈及运输</w:t>
            </w:r>
          </w:p>
        </w:tc>
        <w:tc>
          <w:tcPr>
            <w:tcW w:w="3257" w:type="pct"/>
            <w:vAlign w:val="center"/>
          </w:tcPr>
          <w:p w14:paraId="0D128C0E"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需完成展览临时性展陈用具的设计制作及运输工作，表现力强得</w:t>
            </w:r>
            <w:r>
              <w:rPr>
                <w:rFonts w:ascii="宋体" w:hAnsi="宋体"/>
                <w:color w:val="000000"/>
                <w:szCs w:val="21"/>
              </w:rPr>
              <w:t>10</w:t>
            </w:r>
            <w:r>
              <w:rPr>
                <w:rFonts w:ascii="宋体" w:hAnsi="宋体" w:hint="eastAsia"/>
                <w:color w:val="000000"/>
                <w:szCs w:val="21"/>
              </w:rPr>
              <w:t>分，效果一般、艺术表现形式满足项目需求得</w:t>
            </w:r>
            <w:r>
              <w:rPr>
                <w:rFonts w:ascii="宋体" w:hAnsi="宋体"/>
                <w:color w:val="000000"/>
                <w:szCs w:val="21"/>
              </w:rPr>
              <w:t>7</w:t>
            </w:r>
            <w:r>
              <w:rPr>
                <w:rFonts w:ascii="宋体" w:hAnsi="宋体" w:hint="eastAsia"/>
                <w:color w:val="000000"/>
                <w:szCs w:val="21"/>
              </w:rPr>
              <w:t>分，效果较差，一般得</w:t>
            </w:r>
            <w:r>
              <w:rPr>
                <w:rFonts w:ascii="宋体" w:hAnsi="宋体"/>
                <w:color w:val="000000"/>
                <w:szCs w:val="21"/>
              </w:rPr>
              <w:t>3</w:t>
            </w:r>
            <w:r>
              <w:rPr>
                <w:rFonts w:ascii="宋体" w:hAnsi="宋体" w:hint="eastAsia"/>
                <w:color w:val="000000"/>
                <w:szCs w:val="21"/>
              </w:rPr>
              <w:t>分，未提供得0分。</w:t>
            </w:r>
          </w:p>
        </w:tc>
        <w:tc>
          <w:tcPr>
            <w:tcW w:w="469" w:type="pct"/>
            <w:vAlign w:val="center"/>
          </w:tcPr>
          <w:p w14:paraId="1B93B766" w14:textId="77777777" w:rsidR="003A5559" w:rsidRDefault="005860B5">
            <w:pPr>
              <w:adjustRightInd w:val="0"/>
              <w:snapToGrid w:val="0"/>
              <w:jc w:val="center"/>
              <w:rPr>
                <w:rFonts w:ascii="宋体" w:hAnsi="宋体"/>
                <w:color w:val="000000"/>
                <w:szCs w:val="21"/>
              </w:rPr>
            </w:pPr>
            <w:r>
              <w:rPr>
                <w:rFonts w:ascii="宋体" w:hAnsi="宋体"/>
                <w:color w:val="000000"/>
                <w:szCs w:val="21"/>
              </w:rPr>
              <w:t>10</w:t>
            </w:r>
            <w:r>
              <w:rPr>
                <w:rFonts w:ascii="宋体" w:hAnsi="宋体" w:hint="eastAsia"/>
                <w:color w:val="000000"/>
                <w:szCs w:val="21"/>
              </w:rPr>
              <w:t>分</w:t>
            </w:r>
          </w:p>
        </w:tc>
      </w:tr>
      <w:tr w:rsidR="003A5559" w14:paraId="5B12FCC3" w14:textId="77777777">
        <w:tc>
          <w:tcPr>
            <w:tcW w:w="490" w:type="pct"/>
            <w:vAlign w:val="center"/>
          </w:tcPr>
          <w:p w14:paraId="5E1C1C49" w14:textId="77777777" w:rsidR="003A5559" w:rsidRDefault="005860B5">
            <w:pPr>
              <w:spacing w:line="360" w:lineRule="auto"/>
              <w:jc w:val="center"/>
              <w:rPr>
                <w:rFonts w:ascii="宋体" w:hAnsi="宋体"/>
                <w:color w:val="000000"/>
                <w:szCs w:val="21"/>
              </w:rPr>
            </w:pPr>
            <w:r>
              <w:rPr>
                <w:rFonts w:ascii="宋体" w:hAnsi="宋体"/>
                <w:color w:val="000000"/>
                <w:szCs w:val="21"/>
              </w:rPr>
              <w:t>7</w:t>
            </w:r>
          </w:p>
        </w:tc>
        <w:tc>
          <w:tcPr>
            <w:tcW w:w="784" w:type="pct"/>
            <w:vAlign w:val="center"/>
          </w:tcPr>
          <w:p w14:paraId="77760E8F"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安全及文明施工措施</w:t>
            </w:r>
          </w:p>
        </w:tc>
        <w:tc>
          <w:tcPr>
            <w:tcW w:w="3257" w:type="pct"/>
            <w:vAlign w:val="center"/>
          </w:tcPr>
          <w:p w14:paraId="07196F53" w14:textId="77777777" w:rsidR="003A5559" w:rsidRDefault="005860B5">
            <w:pPr>
              <w:adjustRightInd w:val="0"/>
              <w:snapToGrid w:val="0"/>
              <w:jc w:val="left"/>
              <w:rPr>
                <w:rFonts w:ascii="宋体" w:hAnsi="宋体"/>
                <w:color w:val="000000"/>
                <w:szCs w:val="21"/>
              </w:rPr>
            </w:pPr>
            <w:r>
              <w:rPr>
                <w:rFonts w:ascii="宋体" w:hAnsi="宋体" w:hint="eastAsia"/>
                <w:color w:val="000000"/>
                <w:szCs w:val="21"/>
              </w:rPr>
              <w:t>安全、文明施工管理方案编制合理，具有健全的安全生产保证体系，施工人员管理严格规范，定期进行安全检查，施工围挡设置牢固，施工提醒标识齐全、醒目，施工与建材垃圾转运及时、干净，得</w:t>
            </w:r>
            <w:r>
              <w:rPr>
                <w:rFonts w:ascii="宋体" w:hAnsi="宋体"/>
                <w:color w:val="000000"/>
                <w:szCs w:val="21"/>
              </w:rPr>
              <w:t>5</w:t>
            </w:r>
            <w:r>
              <w:rPr>
                <w:rFonts w:ascii="宋体" w:hAnsi="宋体" w:hint="eastAsia"/>
                <w:color w:val="000000"/>
                <w:szCs w:val="21"/>
              </w:rPr>
              <w:t>分；每有一项未提及扣1分，扣完为止。</w:t>
            </w:r>
          </w:p>
        </w:tc>
        <w:tc>
          <w:tcPr>
            <w:tcW w:w="469" w:type="pct"/>
            <w:vAlign w:val="center"/>
          </w:tcPr>
          <w:p w14:paraId="75D081DD" w14:textId="77777777" w:rsidR="003A5559" w:rsidRDefault="005860B5">
            <w:pPr>
              <w:adjustRightInd w:val="0"/>
              <w:snapToGrid w:val="0"/>
              <w:jc w:val="center"/>
              <w:rPr>
                <w:rFonts w:ascii="宋体" w:hAnsi="宋体"/>
                <w:color w:val="000000"/>
                <w:szCs w:val="21"/>
              </w:rPr>
            </w:pPr>
            <w:r>
              <w:rPr>
                <w:rFonts w:ascii="宋体" w:hAnsi="宋体"/>
                <w:color w:val="000000"/>
                <w:szCs w:val="21"/>
              </w:rPr>
              <w:t>5</w:t>
            </w:r>
            <w:r>
              <w:rPr>
                <w:rFonts w:ascii="宋体" w:hAnsi="宋体" w:hint="eastAsia"/>
                <w:color w:val="000000"/>
                <w:szCs w:val="21"/>
              </w:rPr>
              <w:t>分</w:t>
            </w:r>
          </w:p>
        </w:tc>
      </w:tr>
      <w:tr w:rsidR="003A5559" w14:paraId="67A7C979" w14:textId="77777777">
        <w:tc>
          <w:tcPr>
            <w:tcW w:w="490" w:type="pct"/>
            <w:vAlign w:val="center"/>
          </w:tcPr>
          <w:p w14:paraId="027799E3" w14:textId="77777777" w:rsidR="003A5559" w:rsidRDefault="005860B5">
            <w:pPr>
              <w:spacing w:line="360" w:lineRule="auto"/>
              <w:jc w:val="center"/>
              <w:rPr>
                <w:rFonts w:ascii="宋体" w:hAnsi="宋体"/>
                <w:color w:val="000000"/>
                <w:szCs w:val="21"/>
              </w:rPr>
            </w:pPr>
            <w:r>
              <w:rPr>
                <w:rFonts w:ascii="宋体" w:hAnsi="宋体"/>
                <w:color w:val="000000"/>
                <w:szCs w:val="21"/>
              </w:rPr>
              <w:t>8</w:t>
            </w:r>
          </w:p>
        </w:tc>
        <w:tc>
          <w:tcPr>
            <w:tcW w:w="784" w:type="pct"/>
            <w:vAlign w:val="center"/>
          </w:tcPr>
          <w:p w14:paraId="41575329"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人员配备方案</w:t>
            </w:r>
          </w:p>
        </w:tc>
        <w:tc>
          <w:tcPr>
            <w:tcW w:w="3257" w:type="pct"/>
            <w:vAlign w:val="center"/>
          </w:tcPr>
          <w:p w14:paraId="4E1E207E" w14:textId="77777777" w:rsidR="003A5559" w:rsidRDefault="005860B5">
            <w:pPr>
              <w:adjustRightInd w:val="0"/>
              <w:snapToGrid w:val="0"/>
              <w:rPr>
                <w:rFonts w:ascii="宋体" w:hAnsi="宋体"/>
                <w:color w:val="000000"/>
                <w:szCs w:val="21"/>
              </w:rPr>
            </w:pPr>
            <w:r>
              <w:rPr>
                <w:rFonts w:ascii="宋体" w:hAnsi="宋体" w:hint="eastAsia"/>
                <w:color w:val="000000"/>
                <w:szCs w:val="21"/>
              </w:rPr>
              <w:t>项目配备的项目组具有较高学历的人员比例高、专业资质证书齐全、相关经验丰富、各岗位所派人员数量充足，人员配备合理，能够很好地保障项目实施，得</w:t>
            </w:r>
            <w:r>
              <w:rPr>
                <w:rFonts w:ascii="宋体" w:hAnsi="宋体"/>
                <w:color w:val="000000"/>
                <w:szCs w:val="21"/>
              </w:rPr>
              <w:t>10</w:t>
            </w:r>
            <w:r>
              <w:rPr>
                <w:rFonts w:ascii="宋体" w:hAnsi="宋体" w:hint="eastAsia"/>
                <w:color w:val="000000"/>
                <w:szCs w:val="21"/>
              </w:rPr>
              <w:t>分；</w:t>
            </w:r>
          </w:p>
          <w:p w14:paraId="74D14F06" w14:textId="77777777" w:rsidR="003A5559" w:rsidRDefault="005860B5">
            <w:pPr>
              <w:adjustRightInd w:val="0"/>
              <w:snapToGrid w:val="0"/>
              <w:rPr>
                <w:rFonts w:ascii="宋体" w:hAnsi="宋体"/>
                <w:color w:val="000000"/>
                <w:szCs w:val="21"/>
              </w:rPr>
            </w:pPr>
            <w:r>
              <w:rPr>
                <w:rFonts w:ascii="宋体" w:hAnsi="宋体" w:hint="eastAsia"/>
                <w:color w:val="000000"/>
                <w:szCs w:val="21"/>
              </w:rPr>
              <w:t>项目配备的项目组具有较高学历成员、专业资质证书齐全、相</w:t>
            </w:r>
            <w:r>
              <w:rPr>
                <w:rFonts w:ascii="宋体" w:hAnsi="宋体" w:hint="eastAsia"/>
                <w:color w:val="000000"/>
                <w:szCs w:val="21"/>
              </w:rPr>
              <w:lastRenderedPageBreak/>
              <w:t>关经验较丰富、各岗位均安排有人员，人员配备合理，基本能够保障项目的实施，得</w:t>
            </w:r>
            <w:r>
              <w:rPr>
                <w:rFonts w:ascii="宋体" w:hAnsi="宋体"/>
                <w:color w:val="000000"/>
                <w:szCs w:val="21"/>
              </w:rPr>
              <w:t>7</w:t>
            </w:r>
            <w:r>
              <w:rPr>
                <w:rFonts w:ascii="宋体" w:hAnsi="宋体" w:hint="eastAsia"/>
                <w:color w:val="000000"/>
                <w:szCs w:val="21"/>
              </w:rPr>
              <w:t>分；</w:t>
            </w:r>
          </w:p>
          <w:p w14:paraId="1CD17D70" w14:textId="77777777" w:rsidR="003A5559" w:rsidRDefault="005860B5">
            <w:pPr>
              <w:adjustRightInd w:val="0"/>
              <w:snapToGrid w:val="0"/>
              <w:rPr>
                <w:rFonts w:ascii="宋体" w:hAnsi="宋体"/>
                <w:color w:val="000000"/>
                <w:szCs w:val="21"/>
              </w:rPr>
            </w:pPr>
            <w:r>
              <w:rPr>
                <w:rFonts w:ascii="宋体" w:hAnsi="宋体" w:hint="eastAsia"/>
                <w:color w:val="000000"/>
                <w:szCs w:val="21"/>
              </w:rPr>
              <w:t>项目配备的项目组有人员具有专业资质证书、具有相关经验、各岗位安排有人员，不能很好地保障项目实施，得</w:t>
            </w:r>
            <w:r>
              <w:rPr>
                <w:rFonts w:ascii="宋体" w:hAnsi="宋体"/>
                <w:color w:val="000000"/>
                <w:szCs w:val="21"/>
              </w:rPr>
              <w:t>4</w:t>
            </w:r>
            <w:r>
              <w:rPr>
                <w:rFonts w:ascii="宋体" w:hAnsi="宋体" w:hint="eastAsia"/>
                <w:color w:val="000000"/>
                <w:szCs w:val="21"/>
              </w:rPr>
              <w:t>分；</w:t>
            </w:r>
          </w:p>
          <w:p w14:paraId="2BC5E6AA" w14:textId="77777777" w:rsidR="003A5559" w:rsidRDefault="005860B5">
            <w:pPr>
              <w:adjustRightInd w:val="0"/>
              <w:snapToGrid w:val="0"/>
              <w:rPr>
                <w:rFonts w:ascii="宋体" w:hAnsi="宋体"/>
                <w:color w:val="000000"/>
                <w:szCs w:val="21"/>
              </w:rPr>
            </w:pPr>
            <w:r>
              <w:rPr>
                <w:rFonts w:ascii="宋体" w:hAnsi="宋体" w:hint="eastAsia"/>
                <w:color w:val="000000"/>
                <w:szCs w:val="21"/>
              </w:rPr>
              <w:t>项目配备的项目组有明显不足，不能保障本项目实施的，得</w:t>
            </w:r>
            <w:r>
              <w:rPr>
                <w:rFonts w:ascii="宋体" w:hAnsi="宋体"/>
                <w:color w:val="000000"/>
                <w:szCs w:val="21"/>
              </w:rPr>
              <w:t>1</w:t>
            </w:r>
            <w:r>
              <w:rPr>
                <w:rFonts w:ascii="宋体" w:hAnsi="宋体" w:hint="eastAsia"/>
                <w:color w:val="000000"/>
                <w:szCs w:val="21"/>
              </w:rPr>
              <w:t>分；</w:t>
            </w:r>
          </w:p>
          <w:p w14:paraId="622ECB57" w14:textId="77777777" w:rsidR="003A5559" w:rsidRDefault="005860B5">
            <w:pPr>
              <w:adjustRightInd w:val="0"/>
              <w:snapToGrid w:val="0"/>
              <w:rPr>
                <w:rFonts w:ascii="宋体" w:hAnsi="宋体"/>
                <w:color w:val="000000"/>
                <w:szCs w:val="21"/>
              </w:rPr>
            </w:pPr>
            <w:r>
              <w:rPr>
                <w:rFonts w:ascii="宋体" w:hAnsi="宋体" w:hint="eastAsia"/>
                <w:color w:val="000000"/>
                <w:szCs w:val="21"/>
              </w:rPr>
              <w:t>未提供明晰的项目人员配备的不得分。</w:t>
            </w:r>
          </w:p>
        </w:tc>
        <w:tc>
          <w:tcPr>
            <w:tcW w:w="469" w:type="pct"/>
            <w:vAlign w:val="center"/>
          </w:tcPr>
          <w:p w14:paraId="383BC2AA" w14:textId="77777777" w:rsidR="003A5559" w:rsidRDefault="005860B5">
            <w:pPr>
              <w:adjustRightInd w:val="0"/>
              <w:snapToGrid w:val="0"/>
              <w:jc w:val="center"/>
              <w:rPr>
                <w:rFonts w:ascii="宋体" w:hAnsi="宋体"/>
                <w:color w:val="000000"/>
                <w:szCs w:val="21"/>
              </w:rPr>
            </w:pPr>
            <w:r>
              <w:rPr>
                <w:rFonts w:ascii="宋体" w:hAnsi="宋体"/>
                <w:color w:val="000000"/>
                <w:szCs w:val="21"/>
              </w:rPr>
              <w:lastRenderedPageBreak/>
              <w:t>10</w:t>
            </w:r>
            <w:r>
              <w:rPr>
                <w:rFonts w:ascii="宋体" w:hAnsi="宋体" w:hint="eastAsia"/>
                <w:color w:val="000000"/>
                <w:szCs w:val="21"/>
              </w:rPr>
              <w:t>分</w:t>
            </w:r>
          </w:p>
        </w:tc>
      </w:tr>
      <w:tr w:rsidR="003A5559" w14:paraId="1CB52425" w14:textId="77777777">
        <w:trPr>
          <w:trHeight w:val="1796"/>
        </w:trPr>
        <w:tc>
          <w:tcPr>
            <w:tcW w:w="490" w:type="pct"/>
            <w:vAlign w:val="center"/>
          </w:tcPr>
          <w:p w14:paraId="2AE91F5E" w14:textId="77777777" w:rsidR="003A5559" w:rsidRDefault="005860B5">
            <w:pPr>
              <w:spacing w:line="360" w:lineRule="auto"/>
              <w:jc w:val="center"/>
              <w:rPr>
                <w:rFonts w:ascii="宋体" w:hAnsi="宋体"/>
                <w:color w:val="000000"/>
                <w:szCs w:val="21"/>
              </w:rPr>
            </w:pPr>
            <w:r>
              <w:rPr>
                <w:rFonts w:ascii="宋体" w:hAnsi="宋体"/>
                <w:color w:val="000000"/>
                <w:szCs w:val="21"/>
              </w:rPr>
              <w:t>9</w:t>
            </w:r>
          </w:p>
        </w:tc>
        <w:tc>
          <w:tcPr>
            <w:tcW w:w="784" w:type="pct"/>
            <w:vAlign w:val="center"/>
          </w:tcPr>
          <w:p w14:paraId="4C652F04"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服务及售后保障</w:t>
            </w:r>
          </w:p>
        </w:tc>
        <w:tc>
          <w:tcPr>
            <w:tcW w:w="3257" w:type="pct"/>
            <w:vAlign w:val="center"/>
          </w:tcPr>
          <w:p w14:paraId="60C98C6F" w14:textId="77777777" w:rsidR="003A5559" w:rsidRDefault="005860B5">
            <w:pPr>
              <w:adjustRightInd w:val="0"/>
              <w:snapToGrid w:val="0"/>
              <w:rPr>
                <w:rFonts w:ascii="宋体" w:hAnsi="宋体"/>
                <w:color w:val="000000"/>
                <w:szCs w:val="21"/>
              </w:rPr>
            </w:pPr>
            <w:r>
              <w:rPr>
                <w:rFonts w:ascii="宋体" w:hAnsi="宋体" w:hint="eastAsia"/>
                <w:color w:val="000000"/>
                <w:szCs w:val="21"/>
              </w:rPr>
              <w:t>服务及售后保障承诺及为完成承诺所采取的措施：</w:t>
            </w:r>
          </w:p>
          <w:p w14:paraId="2F1D7251" w14:textId="77777777" w:rsidR="003A5559" w:rsidRDefault="005860B5">
            <w:pPr>
              <w:adjustRightInd w:val="0"/>
              <w:snapToGrid w:val="0"/>
              <w:rPr>
                <w:rFonts w:ascii="宋体" w:hAnsi="宋体"/>
                <w:color w:val="000000"/>
                <w:szCs w:val="21"/>
              </w:rPr>
            </w:pPr>
            <w:r>
              <w:rPr>
                <w:rFonts w:ascii="宋体" w:hAnsi="宋体" w:hint="eastAsia"/>
                <w:color w:val="000000"/>
                <w:szCs w:val="21"/>
              </w:rPr>
              <w:t>具有成熟、完善的服务及售后保障体系，满足磋商文件要求的得1分；</w:t>
            </w:r>
          </w:p>
          <w:p w14:paraId="17B747CC" w14:textId="77777777" w:rsidR="003A5559" w:rsidRDefault="005860B5">
            <w:pPr>
              <w:adjustRightInd w:val="0"/>
              <w:snapToGrid w:val="0"/>
              <w:rPr>
                <w:rFonts w:ascii="宋体" w:hAnsi="宋体"/>
                <w:color w:val="000000"/>
                <w:szCs w:val="21"/>
              </w:rPr>
            </w:pPr>
            <w:r>
              <w:rPr>
                <w:rFonts w:ascii="宋体" w:hAnsi="宋体" w:hint="eastAsia"/>
                <w:color w:val="000000"/>
                <w:szCs w:val="21"/>
              </w:rPr>
              <w:t>较满足磋商文件要求的得7分；</w:t>
            </w:r>
          </w:p>
          <w:p w14:paraId="6D4A23B0" w14:textId="77777777" w:rsidR="003A5559" w:rsidRDefault="005860B5">
            <w:pPr>
              <w:adjustRightInd w:val="0"/>
              <w:snapToGrid w:val="0"/>
              <w:rPr>
                <w:rFonts w:ascii="宋体" w:hAnsi="宋体"/>
                <w:color w:val="000000"/>
                <w:szCs w:val="21"/>
              </w:rPr>
            </w:pPr>
            <w:r>
              <w:rPr>
                <w:rFonts w:ascii="宋体" w:hAnsi="宋体" w:hint="eastAsia"/>
                <w:color w:val="000000"/>
                <w:szCs w:val="21"/>
              </w:rPr>
              <w:t>基本满足磋商文件要求的得4分；</w:t>
            </w:r>
          </w:p>
          <w:p w14:paraId="50481B2F" w14:textId="77777777" w:rsidR="003A5559" w:rsidRDefault="005860B5">
            <w:pPr>
              <w:adjustRightInd w:val="0"/>
              <w:snapToGrid w:val="0"/>
              <w:rPr>
                <w:rFonts w:ascii="宋体" w:hAnsi="宋体"/>
                <w:color w:val="000000"/>
                <w:szCs w:val="21"/>
              </w:rPr>
            </w:pPr>
            <w:r>
              <w:rPr>
                <w:rFonts w:ascii="宋体" w:hAnsi="宋体" w:hint="eastAsia"/>
                <w:color w:val="000000"/>
                <w:szCs w:val="21"/>
              </w:rPr>
              <w:t>不能满足磋商文件要求得</w:t>
            </w:r>
            <w:r>
              <w:rPr>
                <w:rFonts w:ascii="宋体" w:hAnsi="宋体"/>
                <w:color w:val="000000"/>
                <w:szCs w:val="21"/>
              </w:rPr>
              <w:t>1</w:t>
            </w:r>
            <w:r>
              <w:rPr>
                <w:rFonts w:ascii="宋体" w:hAnsi="宋体" w:hint="eastAsia"/>
                <w:color w:val="000000"/>
                <w:szCs w:val="21"/>
              </w:rPr>
              <w:t>分；</w:t>
            </w:r>
          </w:p>
          <w:p w14:paraId="7947CAD7" w14:textId="77777777" w:rsidR="003A5559" w:rsidRDefault="003A5559">
            <w:pPr>
              <w:adjustRightInd w:val="0"/>
              <w:snapToGrid w:val="0"/>
              <w:rPr>
                <w:rFonts w:ascii="宋体" w:hAnsi="宋体"/>
                <w:color w:val="000000"/>
                <w:szCs w:val="21"/>
              </w:rPr>
            </w:pPr>
          </w:p>
        </w:tc>
        <w:tc>
          <w:tcPr>
            <w:tcW w:w="469" w:type="pct"/>
            <w:vAlign w:val="center"/>
          </w:tcPr>
          <w:p w14:paraId="523D821B" w14:textId="77777777" w:rsidR="003A5559" w:rsidRDefault="005860B5">
            <w:pPr>
              <w:adjustRightInd w:val="0"/>
              <w:snapToGrid w:val="0"/>
              <w:jc w:val="center"/>
              <w:rPr>
                <w:rFonts w:ascii="宋体" w:hAnsi="宋体"/>
                <w:color w:val="000000"/>
                <w:szCs w:val="21"/>
              </w:rPr>
            </w:pPr>
            <w:r>
              <w:rPr>
                <w:rFonts w:ascii="宋体" w:hAnsi="宋体"/>
                <w:color w:val="000000"/>
                <w:szCs w:val="21"/>
              </w:rPr>
              <w:t>10</w:t>
            </w:r>
            <w:r>
              <w:rPr>
                <w:rFonts w:ascii="宋体" w:hAnsi="宋体" w:hint="eastAsia"/>
                <w:color w:val="000000"/>
                <w:szCs w:val="21"/>
              </w:rPr>
              <w:t>分</w:t>
            </w:r>
          </w:p>
        </w:tc>
      </w:tr>
      <w:tr w:rsidR="003A5559" w14:paraId="2E940569" w14:textId="77777777">
        <w:tc>
          <w:tcPr>
            <w:tcW w:w="490" w:type="pct"/>
            <w:vAlign w:val="center"/>
          </w:tcPr>
          <w:p w14:paraId="6C386D37" w14:textId="77777777" w:rsidR="003A5559" w:rsidRDefault="005860B5">
            <w:pPr>
              <w:spacing w:line="360"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0</w:t>
            </w:r>
          </w:p>
        </w:tc>
        <w:tc>
          <w:tcPr>
            <w:tcW w:w="784" w:type="pct"/>
            <w:vAlign w:val="center"/>
          </w:tcPr>
          <w:p w14:paraId="4BC2C5A6"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搭建施工、及安装调试</w:t>
            </w:r>
          </w:p>
        </w:tc>
        <w:tc>
          <w:tcPr>
            <w:tcW w:w="3257" w:type="pct"/>
            <w:vAlign w:val="center"/>
          </w:tcPr>
          <w:p w14:paraId="0A255616" w14:textId="77777777" w:rsidR="003A5559" w:rsidRDefault="005860B5">
            <w:pPr>
              <w:adjustRightInd w:val="0"/>
              <w:snapToGrid w:val="0"/>
              <w:rPr>
                <w:rFonts w:ascii="宋体" w:hAnsi="宋体"/>
                <w:color w:val="000000"/>
                <w:szCs w:val="21"/>
              </w:rPr>
            </w:pPr>
            <w:r>
              <w:rPr>
                <w:rFonts w:ascii="宋体" w:hAnsi="宋体" w:hint="eastAsia"/>
                <w:color w:val="000000"/>
                <w:szCs w:val="21"/>
              </w:rPr>
              <w:t>需完成展览的现场搭建施工、设备安装调试、现场验收、撤展及相关服务</w:t>
            </w:r>
          </w:p>
          <w:p w14:paraId="5564493B" w14:textId="77777777" w:rsidR="003A5559" w:rsidRDefault="005860B5">
            <w:pPr>
              <w:adjustRightInd w:val="0"/>
              <w:snapToGrid w:val="0"/>
              <w:rPr>
                <w:rFonts w:ascii="宋体" w:hAnsi="宋体"/>
                <w:color w:val="000000"/>
                <w:szCs w:val="21"/>
              </w:rPr>
            </w:pPr>
            <w:r>
              <w:rPr>
                <w:rFonts w:ascii="宋体" w:hAnsi="宋体" w:hint="eastAsia"/>
                <w:color w:val="000000"/>
                <w:szCs w:val="21"/>
              </w:rPr>
              <w:t>较满足磋商文件要求的得1</w:t>
            </w:r>
            <w:r>
              <w:rPr>
                <w:rFonts w:ascii="宋体" w:hAnsi="宋体"/>
                <w:color w:val="000000"/>
                <w:szCs w:val="21"/>
              </w:rPr>
              <w:t>0</w:t>
            </w:r>
            <w:r>
              <w:rPr>
                <w:rFonts w:ascii="宋体" w:hAnsi="宋体" w:hint="eastAsia"/>
                <w:color w:val="000000"/>
                <w:szCs w:val="21"/>
              </w:rPr>
              <w:t>分；</w:t>
            </w:r>
          </w:p>
          <w:p w14:paraId="035A41F7" w14:textId="77777777" w:rsidR="003A5559" w:rsidRDefault="005860B5">
            <w:pPr>
              <w:adjustRightInd w:val="0"/>
              <w:snapToGrid w:val="0"/>
              <w:rPr>
                <w:rFonts w:ascii="宋体" w:hAnsi="宋体"/>
                <w:color w:val="000000"/>
                <w:szCs w:val="21"/>
              </w:rPr>
            </w:pPr>
            <w:r>
              <w:rPr>
                <w:rFonts w:ascii="宋体" w:hAnsi="宋体" w:hint="eastAsia"/>
                <w:color w:val="000000"/>
                <w:szCs w:val="21"/>
              </w:rPr>
              <w:t>基本满足磋商文件要求的得7分；</w:t>
            </w:r>
          </w:p>
          <w:p w14:paraId="38A158ED" w14:textId="77777777" w:rsidR="003A5559" w:rsidRDefault="005860B5">
            <w:pPr>
              <w:adjustRightInd w:val="0"/>
              <w:snapToGrid w:val="0"/>
              <w:rPr>
                <w:rFonts w:ascii="宋体" w:hAnsi="宋体"/>
                <w:color w:val="000000"/>
                <w:szCs w:val="21"/>
              </w:rPr>
            </w:pPr>
            <w:r>
              <w:rPr>
                <w:rFonts w:ascii="宋体" w:hAnsi="宋体" w:hint="eastAsia"/>
                <w:color w:val="000000"/>
                <w:szCs w:val="21"/>
              </w:rPr>
              <w:t>不能满足磋商文件要求得4分；</w:t>
            </w:r>
          </w:p>
          <w:p w14:paraId="20DD5EC8" w14:textId="77777777" w:rsidR="003A5559" w:rsidRDefault="005860B5">
            <w:pPr>
              <w:adjustRightInd w:val="0"/>
              <w:snapToGrid w:val="0"/>
              <w:rPr>
                <w:rFonts w:ascii="宋体" w:hAnsi="宋体"/>
                <w:color w:val="000000"/>
                <w:szCs w:val="21"/>
              </w:rPr>
            </w:pPr>
            <w:r>
              <w:rPr>
                <w:rFonts w:ascii="宋体" w:hAnsi="宋体" w:hint="eastAsia"/>
                <w:color w:val="000000"/>
                <w:szCs w:val="21"/>
              </w:rPr>
              <w:t>未提供售后服务方案的得0分。</w:t>
            </w:r>
          </w:p>
        </w:tc>
        <w:tc>
          <w:tcPr>
            <w:tcW w:w="469" w:type="pct"/>
            <w:vAlign w:val="center"/>
          </w:tcPr>
          <w:p w14:paraId="6789DA99" w14:textId="77777777" w:rsidR="003A5559" w:rsidRDefault="005860B5">
            <w:pPr>
              <w:adjustRightInd w:val="0"/>
              <w:snapToGrid w:val="0"/>
              <w:jc w:val="center"/>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分</w:t>
            </w:r>
          </w:p>
        </w:tc>
      </w:tr>
    </w:tbl>
    <w:p w14:paraId="7FA06136"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说明1：</w:t>
      </w:r>
    </w:p>
    <w:p w14:paraId="46BE4D2D"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微企业制造及承接，则对投标人（供应商）的报价给予10%的扣除作为评标（评审）价。其它形式下，投标人（供应商）的报价即为其评标（评审）价。符合中小企业扶持政策的投标人（供应商）参加采购活动须提供文件规定的“中小企业声明函（货物、服务）”，否则不考虑价格扣除。</w:t>
      </w:r>
    </w:p>
    <w:p w14:paraId="0DA39B3B"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注1：监狱企业视同小型、微型企业，监狱企业须提供由省级以上监狱管理局、戒毒管理局（含新疆生产建设兵团）出具的属于监狱企业的证明文件复印件，否则不考虑价格扣除。</w:t>
      </w:r>
    </w:p>
    <w:p w14:paraId="5886DEC7"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注2：残疾人福利性单位视同小型、微型企业，残疾人福利性单位须提供“残疾人福利性单位声明函”，否则不考虑价格扣除。</w:t>
      </w:r>
    </w:p>
    <w:p w14:paraId="491D68E9"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注3：如果同时为小微企业、监狱企业、残疾人福利性单位或其中的两种企业（单位），不重复进行价格扣除。</w:t>
      </w:r>
    </w:p>
    <w:p w14:paraId="084E8CB6"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注4：符合小微企业划分标准的个体工商户，视同小微企业。</w:t>
      </w:r>
    </w:p>
    <w:p w14:paraId="4878E255" w14:textId="77777777" w:rsidR="003A5559" w:rsidRDefault="005860B5">
      <w:pPr>
        <w:pStyle w:val="ac"/>
        <w:tabs>
          <w:tab w:val="left" w:pos="1275"/>
          <w:tab w:val="left" w:pos="1440"/>
          <w:tab w:val="left" w:pos="1620"/>
        </w:tabs>
        <w:spacing w:line="360" w:lineRule="auto"/>
        <w:ind w:firstLineChars="100" w:firstLine="210"/>
        <w:rPr>
          <w:color w:val="000000" w:themeColor="text1"/>
        </w:rPr>
      </w:pPr>
      <w:bookmarkStart w:id="321" w:name="_Hlk136366386"/>
      <w:r>
        <w:rPr>
          <w:rFonts w:hint="eastAsia"/>
          <w:color w:val="000000" w:themeColor="text1"/>
        </w:rPr>
        <w:t>注5：联合体各方均为小微企业的，联合体视同小微企业</w:t>
      </w:r>
      <w:bookmarkEnd w:id="321"/>
      <w:r>
        <w:rPr>
          <w:rFonts w:hint="eastAsia"/>
          <w:color w:val="000000" w:themeColor="text1"/>
        </w:rPr>
        <w:t>。</w:t>
      </w:r>
    </w:p>
    <w:p w14:paraId="608FA3E7" w14:textId="77777777" w:rsidR="003A5559" w:rsidRDefault="005860B5">
      <w:pPr>
        <w:pStyle w:val="ac"/>
        <w:tabs>
          <w:tab w:val="left" w:pos="1275"/>
          <w:tab w:val="left" w:pos="1440"/>
          <w:tab w:val="left" w:pos="1620"/>
        </w:tabs>
        <w:spacing w:line="360" w:lineRule="auto"/>
        <w:ind w:firstLineChars="100" w:firstLine="211"/>
        <w:rPr>
          <w:b/>
          <w:bCs/>
          <w:color w:val="000000" w:themeColor="text1"/>
        </w:rPr>
      </w:pPr>
      <w:r>
        <w:rPr>
          <w:rFonts w:hint="eastAsia"/>
          <w:b/>
          <w:bCs/>
          <w:color w:val="000000" w:themeColor="text1"/>
        </w:rPr>
        <w:t>注</w:t>
      </w:r>
      <w:r>
        <w:rPr>
          <w:b/>
          <w:bCs/>
          <w:color w:val="000000" w:themeColor="text1"/>
        </w:rPr>
        <w:t>6</w:t>
      </w:r>
      <w:r>
        <w:rPr>
          <w:rFonts w:hint="eastAsia"/>
          <w:b/>
          <w:bCs/>
          <w:color w:val="000000" w:themeColor="text1"/>
        </w:rPr>
        <w:t>：如本项目专门面向中小企业采购，不涉及价格扣除。</w:t>
      </w:r>
    </w:p>
    <w:p w14:paraId="018FCAA2" w14:textId="77777777" w:rsidR="003A5559" w:rsidRDefault="005860B5">
      <w:pPr>
        <w:snapToGrid w:val="0"/>
        <w:spacing w:line="360" w:lineRule="auto"/>
        <w:ind w:firstLineChars="100" w:firstLine="210"/>
        <w:rPr>
          <w:rFonts w:ascii="宋体" w:hAnsi="Courier New"/>
          <w:color w:val="000000" w:themeColor="text1"/>
          <w:szCs w:val="20"/>
        </w:rPr>
      </w:pPr>
      <w:r>
        <w:rPr>
          <w:rFonts w:ascii="宋体" w:hAnsi="Courier New" w:hint="eastAsia"/>
          <w:color w:val="000000" w:themeColor="text1"/>
          <w:szCs w:val="20"/>
        </w:rPr>
        <w:t>说明2：节能产品、环境标志产品（本项目为服务项目，不涉及此项）</w:t>
      </w:r>
    </w:p>
    <w:p w14:paraId="045D6A0B"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依据《财政部 发展改革委 生态环境部 市场监管总局 关于调整优化节能产品、环境标志产品政府采购执行机制的通知》（财库〔2019〕9号）的规定，节能产品、环境标志产品依据国家有关主</w:t>
      </w:r>
      <w:r>
        <w:rPr>
          <w:rFonts w:hint="eastAsia"/>
          <w:color w:val="000000" w:themeColor="text1"/>
        </w:rPr>
        <w:lastRenderedPageBreak/>
        <w:t>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EB9DC86"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1.如采购的产品属于强制采购的，投标人必须为投标产品出具由国家确定的认证机构出具的、处于有效期之内的认证证书，否则其投标将被视为无效投标。</w:t>
      </w:r>
    </w:p>
    <w:p w14:paraId="0B4DCC52"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2.如采购的产品属于优先采购的，投标人可以为投标产品出具由国家确定的认证机构出具的、处于有效期之内的认证证书，在评审时作加分因素，不做资格证明材料。</w:t>
      </w:r>
    </w:p>
    <w:p w14:paraId="42A40C82" w14:textId="77777777" w:rsidR="003A5559" w:rsidRDefault="005860B5">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3.节能产品政府采购品目清单及环境标志产品政府采购品目清单，可在“中国政府采购网”相关栏目中查询并在上述所附证书前书写清晰归属分类。</w:t>
      </w:r>
    </w:p>
    <w:p w14:paraId="2A80B565" w14:textId="77777777" w:rsidR="003A5559" w:rsidRDefault="005860B5">
      <w:pPr>
        <w:pStyle w:val="ac"/>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BBAB66" w14:textId="77777777" w:rsidR="003A5559" w:rsidRDefault="005860B5">
      <w:pPr>
        <w:pStyle w:val="ac"/>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r>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8AB3B61"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322" w:name="_Toc438203861"/>
      <w:bookmarkStart w:id="323" w:name="_Toc529733193"/>
      <w:bookmarkStart w:id="324" w:name="_Toc427315040"/>
      <w:bookmarkStart w:id="325" w:name="_Toc67860228"/>
      <w:bookmarkStart w:id="326" w:name="_Toc139527549"/>
      <w:r>
        <w:rPr>
          <w:rFonts w:ascii="Times New Roman" w:hint="eastAsia"/>
          <w:color w:val="000000" w:themeColor="text1"/>
          <w:sz w:val="21"/>
          <w:u w:val="none"/>
        </w:rPr>
        <w:t>22.</w:t>
      </w:r>
      <w:r>
        <w:rPr>
          <w:rFonts w:ascii="Times New Roman" w:hint="eastAsia"/>
          <w:color w:val="000000" w:themeColor="text1"/>
          <w:sz w:val="21"/>
          <w:u w:val="none"/>
        </w:rPr>
        <w:tab/>
      </w:r>
      <w:bookmarkEnd w:id="314"/>
      <w:r>
        <w:rPr>
          <w:rFonts w:ascii="Times New Roman" w:hint="eastAsia"/>
          <w:color w:val="000000" w:themeColor="text1"/>
          <w:sz w:val="21"/>
          <w:u w:val="none"/>
        </w:rPr>
        <w:t>评审过程及保密原则</w:t>
      </w:r>
      <w:bookmarkEnd w:id="315"/>
      <w:bookmarkEnd w:id="316"/>
      <w:bookmarkEnd w:id="317"/>
      <w:bookmarkEnd w:id="318"/>
      <w:bookmarkEnd w:id="319"/>
      <w:bookmarkEnd w:id="320"/>
      <w:bookmarkEnd w:id="322"/>
      <w:bookmarkEnd w:id="323"/>
      <w:bookmarkEnd w:id="324"/>
      <w:bookmarkEnd w:id="325"/>
      <w:bookmarkEnd w:id="326"/>
    </w:p>
    <w:p w14:paraId="2C11AB1E" w14:textId="77777777" w:rsidR="003A5559" w:rsidRDefault="005860B5">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3CDE5E30" w14:textId="77777777" w:rsidR="003A5559" w:rsidRDefault="005860B5">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327" w:name="_Toc520356169"/>
      <w:bookmarkStart w:id="328" w:name="_Toc133737891"/>
      <w:bookmarkStart w:id="329" w:name="_Toc133916676"/>
      <w:bookmarkStart w:id="330" w:name="_Toc133737802"/>
      <w:bookmarkStart w:id="331" w:name="_Toc427315041"/>
      <w:bookmarkStart w:id="332" w:name="_Toc67860229"/>
      <w:bookmarkStart w:id="333" w:name="_Toc529733194"/>
      <w:bookmarkStart w:id="334" w:name="_Toc438203862"/>
      <w:r>
        <w:rPr>
          <w:rFonts w:hint="eastAsia"/>
          <w:b/>
          <w:color w:val="000000" w:themeColor="text1"/>
          <w:sz w:val="28"/>
        </w:rPr>
        <w:lastRenderedPageBreak/>
        <w:t>六</w:t>
      </w:r>
      <w:r>
        <w:rPr>
          <w:rFonts w:hint="eastAsia"/>
          <w:b/>
          <w:color w:val="000000" w:themeColor="text1"/>
          <w:sz w:val="28"/>
        </w:rPr>
        <w:t xml:space="preserve">  </w:t>
      </w:r>
      <w:bookmarkEnd w:id="327"/>
      <w:r>
        <w:rPr>
          <w:rFonts w:hint="eastAsia"/>
          <w:b/>
          <w:color w:val="000000" w:themeColor="text1"/>
          <w:sz w:val="28"/>
        </w:rPr>
        <w:t>确定</w:t>
      </w:r>
      <w:bookmarkEnd w:id="328"/>
      <w:bookmarkEnd w:id="329"/>
      <w:bookmarkEnd w:id="330"/>
      <w:r>
        <w:rPr>
          <w:rFonts w:hint="eastAsia"/>
          <w:b/>
          <w:color w:val="000000" w:themeColor="text1"/>
          <w:sz w:val="28"/>
        </w:rPr>
        <w:t>成交</w:t>
      </w:r>
      <w:bookmarkEnd w:id="331"/>
      <w:bookmarkEnd w:id="332"/>
      <w:bookmarkEnd w:id="333"/>
      <w:bookmarkEnd w:id="334"/>
    </w:p>
    <w:p w14:paraId="39D02B6F"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335" w:name="_Toc133737803"/>
      <w:bookmarkStart w:id="336" w:name="_Toc520356170"/>
      <w:bookmarkStart w:id="337" w:name="_Toc277942492"/>
      <w:bookmarkStart w:id="338" w:name="_Toc427315042"/>
      <w:bookmarkStart w:id="339" w:name="_Toc277153117"/>
      <w:bookmarkStart w:id="340" w:name="_Ref467307010"/>
      <w:bookmarkStart w:id="341" w:name="_Toc133737892"/>
      <w:bookmarkStart w:id="342" w:name="_Toc139527550"/>
      <w:bookmarkStart w:id="343" w:name="_Toc438203863"/>
      <w:bookmarkStart w:id="344" w:name="_Toc67860230"/>
      <w:bookmarkStart w:id="345" w:name="_Toc529733195"/>
      <w:bookmarkStart w:id="346" w:name="_Toc133916677"/>
      <w:bookmarkStart w:id="347" w:name="_Toc155238614"/>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021F0C8E" w14:textId="77777777" w:rsidR="003A5559" w:rsidRDefault="005860B5">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条规定外，确定实质上响应磋商文件且满足下列条件者为该包成交候选服务商。</w:t>
      </w:r>
    </w:p>
    <w:p w14:paraId="7C316525" w14:textId="77777777" w:rsidR="003A5559" w:rsidRDefault="005860B5">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0E023A2D"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348" w:name="_Toc520356171"/>
      <w:bookmarkStart w:id="349" w:name="_Toc529733196"/>
      <w:bookmarkStart w:id="350" w:name="_Toc133737893"/>
      <w:bookmarkStart w:id="351" w:name="_Toc133916678"/>
      <w:bookmarkStart w:id="352" w:name="_Toc277942493"/>
      <w:bookmarkStart w:id="353" w:name="_Toc438203864"/>
      <w:bookmarkStart w:id="354" w:name="_Toc277153118"/>
      <w:bookmarkStart w:id="355" w:name="_Toc133737804"/>
      <w:bookmarkStart w:id="356" w:name="_Toc155238615"/>
      <w:bookmarkStart w:id="357" w:name="_Toc427315043"/>
      <w:bookmarkStart w:id="358" w:name="_Toc67860231"/>
      <w:bookmarkStart w:id="359" w:name="_Toc139527551"/>
      <w:r>
        <w:rPr>
          <w:rFonts w:ascii="Times New Roman" w:hint="eastAsia"/>
          <w:color w:val="000000" w:themeColor="text1"/>
          <w:sz w:val="21"/>
          <w:u w:val="none"/>
        </w:rPr>
        <w:t>24.</w:t>
      </w:r>
      <w:r>
        <w:rPr>
          <w:rFonts w:ascii="Times New Roman" w:hint="eastAsia"/>
          <w:color w:val="000000" w:themeColor="text1"/>
          <w:sz w:val="21"/>
          <w:u w:val="none"/>
        </w:rPr>
        <w:tab/>
      </w:r>
      <w:bookmarkEnd w:id="348"/>
      <w:r>
        <w:rPr>
          <w:rFonts w:ascii="Times New Roman" w:hint="eastAsia"/>
          <w:color w:val="000000" w:themeColor="text1"/>
          <w:sz w:val="21"/>
          <w:u w:val="none"/>
        </w:rPr>
        <w:t>确定成交服务商</w:t>
      </w:r>
      <w:bookmarkEnd w:id="349"/>
      <w:bookmarkEnd w:id="350"/>
      <w:bookmarkEnd w:id="351"/>
      <w:bookmarkEnd w:id="352"/>
      <w:bookmarkEnd w:id="353"/>
      <w:bookmarkEnd w:id="354"/>
      <w:bookmarkEnd w:id="355"/>
      <w:bookmarkEnd w:id="356"/>
      <w:bookmarkEnd w:id="357"/>
      <w:bookmarkEnd w:id="358"/>
      <w:bookmarkEnd w:id="359"/>
    </w:p>
    <w:p w14:paraId="067E92F6" w14:textId="77777777" w:rsidR="003A5559" w:rsidRDefault="005860B5">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14:paraId="40D8AD33" w14:textId="77777777" w:rsidR="003A5559" w:rsidRDefault="005860B5">
      <w:pPr>
        <w:spacing w:before="120" w:line="360" w:lineRule="auto"/>
        <w:ind w:left="900" w:hanging="900"/>
        <w:rPr>
          <w:color w:val="000000" w:themeColor="text1"/>
          <w:bdr w:val="single" w:sz="4" w:space="0" w:color="auto"/>
        </w:rPr>
      </w:pPr>
      <w:bookmarkStart w:id="360"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商拒绝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53796274"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361" w:name="_Toc438203865"/>
      <w:bookmarkStart w:id="362" w:name="_Toc529733197"/>
      <w:bookmarkStart w:id="363" w:name="_Toc133737805"/>
      <w:bookmarkStart w:id="364" w:name="_Toc139527552"/>
      <w:bookmarkStart w:id="365" w:name="_Toc155238616"/>
      <w:bookmarkStart w:id="366" w:name="_Toc520356173"/>
      <w:bookmarkStart w:id="367" w:name="_Ref467306874"/>
      <w:bookmarkStart w:id="368" w:name="_Toc277942494"/>
      <w:bookmarkStart w:id="369" w:name="_Toc133916679"/>
      <w:bookmarkStart w:id="370" w:name="_Toc133737894"/>
      <w:bookmarkStart w:id="371" w:name="_Toc67860232"/>
      <w:bookmarkStart w:id="372" w:name="_Toc427315044"/>
      <w:bookmarkStart w:id="373" w:name="_Toc277153119"/>
      <w:bookmarkEnd w:id="360"/>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72C2EFAD" w14:textId="77777777" w:rsidR="003A5559" w:rsidRDefault="005860B5">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为维护国家和社会公共利益，采购人保留在确定成交之前任何时候接受或拒绝任何服务商成交的权利，且对受影响的服务商不承担任何责任。</w:t>
      </w:r>
    </w:p>
    <w:p w14:paraId="3B71C37F" w14:textId="77777777" w:rsidR="003A5559" w:rsidRDefault="005860B5">
      <w:pPr>
        <w:pStyle w:val="ac"/>
        <w:spacing w:before="156" w:line="360" w:lineRule="auto"/>
        <w:ind w:leftChars="1" w:left="790" w:hangingChars="375" w:hanging="788"/>
        <w:rPr>
          <w:rFonts w:ascii="Times New Roman" w:hAnsi="Times New Roman"/>
          <w:color w:val="000000" w:themeColor="text1"/>
          <w:szCs w:val="24"/>
        </w:rPr>
      </w:pPr>
      <w:bookmarkStart w:id="374" w:name="_Toc133737895"/>
      <w:bookmarkStart w:id="375" w:name="_Toc133737806"/>
      <w:bookmarkStart w:id="376" w:name="_Toc520356174"/>
      <w:r>
        <w:rPr>
          <w:rFonts w:ascii="Times New Roman" w:hAnsi="Times New Roman" w:hint="eastAsia"/>
          <w:color w:val="000000" w:themeColor="text1"/>
        </w:rPr>
        <w:t>25.2</w:t>
      </w:r>
      <w:bookmarkEnd w:id="374"/>
      <w:bookmarkEnd w:id="375"/>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1665BE86" w14:textId="77777777" w:rsidR="003A5559" w:rsidRDefault="005860B5">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584AD6EC" w14:textId="77777777" w:rsidR="003A5559" w:rsidRDefault="005860B5">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4A23F712" w14:textId="77777777" w:rsidR="003A5559" w:rsidRDefault="005860B5">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60CA577C"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377" w:name="_Toc67860233"/>
      <w:bookmarkStart w:id="378" w:name="_Toc438203866"/>
      <w:bookmarkStart w:id="379" w:name="_Toc139527553"/>
      <w:bookmarkStart w:id="380" w:name="_Toc133737896"/>
      <w:bookmarkStart w:id="381" w:name="_Toc277942495"/>
      <w:bookmarkStart w:id="382" w:name="_Toc529733198"/>
      <w:bookmarkStart w:id="383" w:name="_Toc277153120"/>
      <w:bookmarkStart w:id="384" w:name="_Toc133737807"/>
      <w:bookmarkStart w:id="385" w:name="_Toc155238617"/>
      <w:bookmarkStart w:id="386" w:name="_Toc427315045"/>
      <w:bookmarkStart w:id="387" w:name="_Toc133916680"/>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76"/>
      <w:bookmarkEnd w:id="377"/>
      <w:bookmarkEnd w:id="378"/>
      <w:bookmarkEnd w:id="379"/>
      <w:bookmarkEnd w:id="380"/>
      <w:bookmarkEnd w:id="381"/>
      <w:bookmarkEnd w:id="382"/>
      <w:bookmarkEnd w:id="383"/>
      <w:bookmarkEnd w:id="384"/>
      <w:bookmarkEnd w:id="385"/>
      <w:bookmarkEnd w:id="386"/>
      <w:bookmarkEnd w:id="387"/>
    </w:p>
    <w:p w14:paraId="4D8B2A1B" w14:textId="77777777" w:rsidR="003A5559" w:rsidRDefault="005860B5">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6EDB2386" w14:textId="77777777" w:rsidR="003A5559" w:rsidRDefault="005860B5">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14:paraId="67EEC416" w14:textId="77777777" w:rsidR="003A5559" w:rsidRDefault="005860B5">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w:t>
      </w:r>
      <w:r>
        <w:rPr>
          <w:rFonts w:hint="eastAsia"/>
          <w:color w:val="000000" w:themeColor="text1"/>
        </w:rPr>
        <w:lastRenderedPageBreak/>
        <w:t>承担法律责任。</w:t>
      </w:r>
    </w:p>
    <w:p w14:paraId="4DE57C4C"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388" w:name="_Toc427315046"/>
      <w:bookmarkStart w:id="389" w:name="_Toc520356175"/>
      <w:bookmarkStart w:id="390" w:name="_Toc133737897"/>
      <w:bookmarkStart w:id="391" w:name="_Ref467307062"/>
      <w:bookmarkStart w:id="392" w:name="_Toc277153121"/>
      <w:bookmarkStart w:id="393" w:name="_Toc438203867"/>
      <w:bookmarkStart w:id="394" w:name="_Toc529733199"/>
      <w:bookmarkStart w:id="395" w:name="_Toc277942496"/>
      <w:bookmarkStart w:id="396" w:name="_Ref467306978"/>
      <w:bookmarkStart w:id="397" w:name="_Ref467307204"/>
      <w:bookmarkStart w:id="398" w:name="_Toc139527554"/>
      <w:bookmarkStart w:id="399" w:name="_Toc133916681"/>
      <w:bookmarkStart w:id="400" w:name="_Toc155238618"/>
      <w:bookmarkStart w:id="401" w:name="_Toc133737808"/>
      <w:bookmarkStart w:id="402" w:name="_Ref467306377"/>
      <w:bookmarkStart w:id="403" w:name="_Toc67860234"/>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7DE568F" w14:textId="77777777" w:rsidR="003A5559" w:rsidRDefault="005860B5">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27AB9BD2" w14:textId="77777777" w:rsidR="003A5559" w:rsidRDefault="005860B5">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04" w:name="_Toc520356176"/>
      <w:bookmarkStart w:id="405" w:name="_Ref467306425"/>
      <w:bookmarkStart w:id="406" w:name="_Ref467307090"/>
      <w:r>
        <w:rPr>
          <w:rFonts w:hint="eastAsia"/>
          <w:color w:val="000000" w:themeColor="text1"/>
        </w:rPr>
        <w:t>磋商文件、成交服务商的磋商响应文件及其澄清文件等，均为签订合同的依据。</w:t>
      </w:r>
    </w:p>
    <w:p w14:paraId="7D85821B"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407" w:name="_Toc67860235"/>
      <w:bookmarkStart w:id="408" w:name="_Toc438203868"/>
      <w:bookmarkStart w:id="409" w:name="_Toc133737898"/>
      <w:bookmarkStart w:id="410" w:name="_Toc133916682"/>
      <w:bookmarkStart w:id="411" w:name="_Toc277153122"/>
      <w:bookmarkStart w:id="412" w:name="_Toc133737809"/>
      <w:bookmarkStart w:id="413" w:name="_Toc529733200"/>
      <w:bookmarkStart w:id="414" w:name="_Toc427315047"/>
      <w:bookmarkStart w:id="415" w:name="_Toc139527555"/>
      <w:bookmarkStart w:id="416" w:name="_Toc277942497"/>
      <w:bookmarkStart w:id="417" w:name="_Toc155238619"/>
      <w:bookmarkEnd w:id="404"/>
      <w:bookmarkEnd w:id="405"/>
      <w:bookmarkEnd w:id="406"/>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07"/>
      <w:bookmarkEnd w:id="408"/>
      <w:bookmarkEnd w:id="409"/>
      <w:bookmarkEnd w:id="410"/>
      <w:bookmarkEnd w:id="411"/>
      <w:bookmarkEnd w:id="412"/>
      <w:bookmarkEnd w:id="413"/>
      <w:bookmarkEnd w:id="414"/>
      <w:bookmarkEnd w:id="415"/>
      <w:bookmarkEnd w:id="416"/>
      <w:bookmarkEnd w:id="417"/>
    </w:p>
    <w:p w14:paraId="05DD3634" w14:textId="77777777" w:rsidR="003A5559" w:rsidRDefault="005860B5">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12752E0D" w14:textId="77777777" w:rsidR="003A5559" w:rsidRDefault="005860B5">
      <w:pPr>
        <w:pStyle w:val="30"/>
        <w:keepNext w:val="0"/>
        <w:keepLines w:val="0"/>
        <w:spacing w:before="200" w:line="360" w:lineRule="auto"/>
        <w:ind w:left="902" w:hanging="902"/>
        <w:rPr>
          <w:rFonts w:ascii="Times New Roman"/>
          <w:color w:val="000000" w:themeColor="text1"/>
          <w:sz w:val="21"/>
          <w:u w:val="none"/>
        </w:rPr>
      </w:pPr>
      <w:bookmarkStart w:id="418" w:name="_Toc67860236"/>
      <w:bookmarkStart w:id="419" w:name="_Toc139527556"/>
      <w:bookmarkStart w:id="420" w:name="_Toc529733201"/>
      <w:r>
        <w:rPr>
          <w:rFonts w:ascii="Times New Roman"/>
          <w:color w:val="000000" w:themeColor="text1"/>
          <w:sz w:val="21"/>
          <w:u w:val="none"/>
        </w:rPr>
        <w:t>29</w:t>
      </w:r>
      <w:bookmarkStart w:id="421"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18"/>
      <w:bookmarkEnd w:id="419"/>
      <w:bookmarkEnd w:id="420"/>
      <w:bookmarkEnd w:id="421"/>
    </w:p>
    <w:p w14:paraId="3474754D" w14:textId="77777777" w:rsidR="003A5559" w:rsidRDefault="005860B5">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72C4D6DF" w14:textId="77777777" w:rsidR="003A5559" w:rsidRDefault="005860B5">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按要求购买并收到</w:t>
      </w:r>
      <w:r>
        <w:rPr>
          <w:rFonts w:hAnsi="宋体" w:cs="宋体"/>
          <w:color w:val="000000" w:themeColor="text1"/>
          <w:sz w:val="21"/>
          <w:szCs w:val="21"/>
        </w:rPr>
        <w:t>磋商文件之日；</w:t>
      </w:r>
    </w:p>
    <w:p w14:paraId="0474294B" w14:textId="77777777" w:rsidR="003A5559" w:rsidRDefault="005860B5">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7760D485" w14:textId="77777777" w:rsidR="003A5559" w:rsidRDefault="005860B5">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58C5EDF2" w14:textId="77777777" w:rsidR="003A5559" w:rsidRDefault="005860B5">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按要求购买</w:t>
      </w:r>
      <w:r>
        <w:rPr>
          <w:rFonts w:hAnsi="宋体" w:cs="宋体"/>
          <w:color w:val="000000" w:themeColor="text1"/>
          <w:sz w:val="21"/>
          <w:szCs w:val="21"/>
        </w:rPr>
        <w:t>磋商文件的，可以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3C465207" w14:textId="77777777" w:rsidR="003A5559" w:rsidRDefault="005860B5">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，质疑函</w:t>
      </w:r>
      <w:r>
        <w:rPr>
          <w:rFonts w:hAnsi="宋体" w:cs="宋体"/>
          <w:color w:val="000000" w:themeColor="text1"/>
          <w:sz w:val="21"/>
          <w:szCs w:val="21"/>
        </w:rPr>
        <w:t>应当由法定代表人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70C5ACB5" w14:textId="77777777" w:rsidR="003A5559" w:rsidRDefault="005860B5">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质疑函应当包括下列内容：</w:t>
      </w:r>
    </w:p>
    <w:p w14:paraId="6A7F979C" w14:textId="77777777" w:rsidR="003A5559" w:rsidRDefault="005860B5">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3BE81F41" w14:textId="77777777" w:rsidR="003A5559" w:rsidRDefault="005860B5">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5303C373" w14:textId="77777777" w:rsidR="003A5559" w:rsidRDefault="005860B5">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526DED84" w14:textId="77777777" w:rsidR="003A5559" w:rsidRDefault="005860B5">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5E3DB984" w14:textId="77777777" w:rsidR="003A5559" w:rsidRDefault="005860B5">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0102F19F" w14:textId="77777777" w:rsidR="003A5559" w:rsidRDefault="005860B5">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68FC0D1E" w14:textId="77777777" w:rsidR="003A5559" w:rsidRDefault="005860B5">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采购代理机构不得拒收质疑服务商在法定质疑期内发出的质疑函，应当在收到质疑函后7个工作日内作出答复，并以书面形式通知质疑服务商和其他有关服务商。质疑答复的内容不得涉及商业秘密。服务商对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w:t>
      </w:r>
      <w:r>
        <w:rPr>
          <w:rFonts w:hAnsi="宋体" w:cs="宋体"/>
          <w:color w:val="000000" w:themeColor="text1"/>
          <w:sz w:val="21"/>
          <w:szCs w:val="21"/>
        </w:rPr>
        <w:lastRenderedPageBreak/>
        <w:t>评审委员会协助答复质疑。</w:t>
      </w:r>
    </w:p>
    <w:p w14:paraId="2890261F" w14:textId="77777777" w:rsidR="003A5559" w:rsidRDefault="005860B5">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3D13399F" w14:textId="77777777" w:rsidR="003A5559" w:rsidRDefault="005860B5">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259651BE" w14:textId="77777777" w:rsidR="003A5559" w:rsidRDefault="005860B5">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）对采购过程、成交结果提出的质疑，合格服务商符合法定数量时，可以从合格的成交候选人中另行确定成交服务商的，应当依法另行确定成交服务商；否则应当重新开展采购活动。</w:t>
      </w:r>
    </w:p>
    <w:p w14:paraId="12CABCB8" w14:textId="77777777" w:rsidR="003A5559" w:rsidRDefault="005860B5">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06B69864" w14:textId="77777777" w:rsidR="003A5559" w:rsidRDefault="003A5559">
      <w:pPr>
        <w:spacing w:line="360" w:lineRule="auto"/>
        <w:rPr>
          <w:color w:val="000000" w:themeColor="text1"/>
          <w:sz w:val="24"/>
        </w:rPr>
        <w:sectPr w:rsidR="003A5559">
          <w:pgSz w:w="11907" w:h="16840"/>
          <w:pgMar w:top="1758" w:right="1701" w:bottom="1588" w:left="1259" w:header="851" w:footer="851" w:gutter="0"/>
          <w:cols w:space="720"/>
          <w:titlePg/>
          <w:docGrid w:linePitch="462"/>
        </w:sectPr>
      </w:pPr>
    </w:p>
    <w:p w14:paraId="2600FAFD" w14:textId="77777777" w:rsidR="003A5559" w:rsidRDefault="005860B5">
      <w:pPr>
        <w:pStyle w:val="10"/>
        <w:keepNext w:val="0"/>
        <w:keepLines w:val="0"/>
        <w:rPr>
          <w:rFonts w:hAnsi="宋体"/>
          <w:color w:val="000000" w:themeColor="text1"/>
        </w:rPr>
      </w:pPr>
      <w:bookmarkStart w:id="422" w:name="_Toc139527557"/>
      <w:bookmarkStart w:id="423" w:name="OLE_LINK86"/>
      <w:bookmarkStart w:id="424" w:name="_Toc133737932"/>
      <w:bookmarkStart w:id="425" w:name="_Toc133916713"/>
      <w:bookmarkStart w:id="426" w:name="_Toc13373784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2"/>
    </w:p>
    <w:p w14:paraId="0EA97A67" w14:textId="77777777" w:rsidR="003A5559" w:rsidRDefault="005860B5">
      <w:pPr>
        <w:widowControl/>
        <w:autoSpaceDE w:val="0"/>
        <w:autoSpaceDN w:val="0"/>
        <w:spacing w:line="360" w:lineRule="auto"/>
        <w:textAlignment w:val="bottom"/>
        <w:rPr>
          <w:rFonts w:ascii="Arial" w:hAnsi="Arial" w:cs="Arial"/>
          <w:b/>
          <w:bCs/>
          <w:color w:val="FF0000"/>
          <w:szCs w:val="21"/>
          <w:shd w:val="pct10" w:color="auto" w:fill="FFFFFF"/>
        </w:rPr>
      </w:pPr>
      <w:r>
        <w:rPr>
          <w:rFonts w:ascii="Arial" w:hAnsi="Arial" w:cs="Arial" w:hint="eastAsia"/>
          <w:b/>
          <w:bCs/>
          <w:color w:val="FF0000"/>
          <w:szCs w:val="21"/>
          <w:shd w:val="pct10" w:color="auto" w:fill="FFFFFF"/>
        </w:rPr>
        <w:t>服务类</w:t>
      </w:r>
    </w:p>
    <w:p w14:paraId="16C987A1" w14:textId="77777777" w:rsidR="003A5559" w:rsidRDefault="005860B5">
      <w:pPr>
        <w:widowControl/>
        <w:autoSpaceDE w:val="0"/>
        <w:autoSpaceDN w:val="0"/>
        <w:spacing w:line="360" w:lineRule="auto"/>
        <w:textAlignment w:val="bottom"/>
        <w:rPr>
          <w:rFonts w:ascii="Arial" w:hAnsi="Arial" w:cs="Arial"/>
          <w:bCs/>
          <w:szCs w:val="21"/>
        </w:rPr>
      </w:pPr>
      <w:r>
        <w:rPr>
          <w:rFonts w:ascii="Arial" w:hAnsi="Arial" w:cs="Arial" w:hint="eastAsia"/>
          <w:bCs/>
          <w:szCs w:val="21"/>
          <w:shd w:val="pct10" w:color="auto" w:fill="FFFFFF"/>
        </w:rPr>
        <w:t>合同编号：</w:t>
      </w:r>
      <w:r>
        <w:rPr>
          <w:rFonts w:ascii="Arial" w:hAnsi="Arial" w:cs="Arial" w:hint="eastAsia"/>
          <w:bCs/>
          <w:color w:val="FF0000"/>
          <w:szCs w:val="21"/>
          <w:shd w:val="pct10" w:color="auto" w:fill="FFFFFF"/>
        </w:rPr>
        <w:t>（即招标</w:t>
      </w:r>
      <w:r>
        <w:rPr>
          <w:rFonts w:ascii="Arial" w:hAnsi="Arial" w:cs="Arial"/>
          <w:bCs/>
          <w:color w:val="FF0000"/>
          <w:szCs w:val="21"/>
          <w:shd w:val="pct10" w:color="auto" w:fill="FFFFFF"/>
        </w:rPr>
        <w:t>编号</w:t>
      </w:r>
      <w:r>
        <w:rPr>
          <w:rFonts w:ascii="Arial" w:hAnsi="Arial" w:cs="Arial" w:hint="eastAsia"/>
          <w:bCs/>
          <w:color w:val="FF0000"/>
          <w:szCs w:val="21"/>
          <w:shd w:val="pct10" w:color="auto" w:fill="FFFFFF"/>
        </w:rPr>
        <w:t>）</w:t>
      </w:r>
    </w:p>
    <w:p w14:paraId="4C64E688" w14:textId="77777777" w:rsidR="003A5559" w:rsidRDefault="005860B5">
      <w:pPr>
        <w:spacing w:line="360" w:lineRule="auto"/>
        <w:jc w:val="center"/>
        <w:rPr>
          <w:rFonts w:ascii="宋体" w:hAnsi="宋体"/>
          <w:b/>
          <w:szCs w:val="21"/>
        </w:rPr>
      </w:pPr>
      <w:r>
        <w:rPr>
          <w:rFonts w:ascii="宋体" w:hAnsi="宋体" w:hint="eastAsia"/>
          <w:b/>
          <w:szCs w:val="21"/>
        </w:rPr>
        <w:t>*****服务合同</w:t>
      </w:r>
    </w:p>
    <w:p w14:paraId="55ECCE57" w14:textId="77777777" w:rsidR="003A5559" w:rsidRDefault="003A5559">
      <w:pPr>
        <w:spacing w:line="360" w:lineRule="auto"/>
        <w:rPr>
          <w:rFonts w:ascii="宋体" w:hAnsi="宋体"/>
          <w:szCs w:val="21"/>
        </w:rPr>
      </w:pPr>
    </w:p>
    <w:p w14:paraId="78B4BEC3" w14:textId="77777777" w:rsidR="003A5559" w:rsidRDefault="003A5559">
      <w:pPr>
        <w:spacing w:line="360" w:lineRule="auto"/>
        <w:rPr>
          <w:rFonts w:ascii="宋体" w:hAnsi="宋体"/>
          <w:szCs w:val="21"/>
        </w:rPr>
      </w:pPr>
    </w:p>
    <w:p w14:paraId="490732E7" w14:textId="77777777" w:rsidR="003A5559" w:rsidRDefault="005860B5">
      <w:pPr>
        <w:spacing w:line="360" w:lineRule="auto"/>
        <w:ind w:firstLineChars="200" w:firstLine="420"/>
        <w:rPr>
          <w:rFonts w:ascii="宋体" w:hAnsi="宋体"/>
          <w:szCs w:val="21"/>
        </w:rPr>
      </w:pPr>
      <w:r>
        <w:rPr>
          <w:rFonts w:ascii="宋体" w:hAnsi="宋体" w:hint="eastAsia"/>
          <w:szCs w:val="21"/>
        </w:rPr>
        <w:t>本合同由中华人民共和国的</w:t>
      </w:r>
      <w:r>
        <w:rPr>
          <w:rFonts w:ascii="宋体" w:hAnsi="宋体" w:hint="eastAsia"/>
          <w:szCs w:val="21"/>
          <w:u w:val="single"/>
        </w:rPr>
        <w:t>北京交通大学</w:t>
      </w:r>
      <w:r>
        <w:rPr>
          <w:rFonts w:ascii="宋体" w:hAnsi="宋体" w:hint="eastAsia"/>
          <w:szCs w:val="21"/>
        </w:rPr>
        <w:t>（以下简称“买方”）和</w:t>
      </w:r>
      <w:r>
        <w:rPr>
          <w:rFonts w:ascii="宋体" w:hAnsi="宋体" w:hint="eastAsia"/>
          <w:szCs w:val="21"/>
          <w:u w:val="single"/>
        </w:rPr>
        <w:t>********公司</w:t>
      </w:r>
      <w:r>
        <w:rPr>
          <w:rFonts w:ascii="宋体" w:hAnsi="宋体" w:hint="eastAsia"/>
          <w:szCs w:val="21"/>
        </w:rPr>
        <w:t>（以下简称“卖方”）按下述条款和条件签署。</w:t>
      </w:r>
    </w:p>
    <w:p w14:paraId="3438AFB2" w14:textId="77777777" w:rsidR="003A5559" w:rsidRDefault="005860B5">
      <w:pPr>
        <w:spacing w:line="360" w:lineRule="auto"/>
        <w:ind w:firstLineChars="200" w:firstLine="420"/>
        <w:jc w:val="left"/>
        <w:rPr>
          <w:rFonts w:ascii="宋体" w:hAnsi="宋体"/>
          <w:szCs w:val="21"/>
        </w:rPr>
      </w:pPr>
      <w:r>
        <w:rPr>
          <w:rFonts w:ascii="宋体" w:hAnsi="宋体" w:hint="eastAsia"/>
          <w:szCs w:val="21"/>
        </w:rPr>
        <w:t>鉴于买方为获得以下外包服务，即（</w:t>
      </w:r>
      <w:r>
        <w:rPr>
          <w:rFonts w:ascii="宋体" w:hAnsi="宋体" w:hint="eastAsia"/>
          <w:szCs w:val="21"/>
          <w:u w:val="single"/>
        </w:rPr>
        <w:t>服务内容和服务成果</w:t>
      </w:r>
      <w:r>
        <w:rPr>
          <w:rFonts w:ascii="宋体" w:hAnsi="宋体" w:hint="eastAsia"/>
          <w:szCs w:val="21"/>
        </w:rPr>
        <w:t>）而公开投标，投标项目名称为“北京交通大学******”，招标编号为*******，并接受了卖方以总金额（</w:t>
      </w:r>
      <w:r>
        <w:rPr>
          <w:rFonts w:ascii="宋体" w:hAnsi="宋体" w:hint="eastAsia"/>
          <w:szCs w:val="21"/>
          <w:u w:val="single"/>
        </w:rPr>
        <w:t>人民币：*******</w:t>
      </w:r>
      <w:r>
        <w:rPr>
          <w:rFonts w:ascii="宋体" w:hAnsi="宋体" w:hint="eastAsia"/>
          <w:szCs w:val="21"/>
        </w:rPr>
        <w:t>万元，</w:t>
      </w:r>
      <w:r>
        <w:rPr>
          <w:rFonts w:ascii="宋体" w:hAnsi="宋体" w:hint="eastAsia"/>
          <w:szCs w:val="21"/>
          <w:u w:val="single"/>
        </w:rPr>
        <w:t>￥*******</w:t>
      </w:r>
      <w:r>
        <w:rPr>
          <w:rFonts w:ascii="宋体" w:hAnsi="宋体" w:hint="eastAsia"/>
          <w:szCs w:val="21"/>
        </w:rPr>
        <w:t>）（以下简称“合同价”）提供上述项目的投标。</w:t>
      </w:r>
    </w:p>
    <w:p w14:paraId="7DB90917" w14:textId="77777777" w:rsidR="003A5559" w:rsidRDefault="005860B5">
      <w:pPr>
        <w:spacing w:line="360" w:lineRule="auto"/>
        <w:ind w:firstLineChars="200" w:firstLine="420"/>
        <w:rPr>
          <w:rFonts w:ascii="宋体" w:hAnsi="宋体"/>
          <w:szCs w:val="21"/>
        </w:rPr>
      </w:pPr>
      <w:r>
        <w:rPr>
          <w:rFonts w:ascii="宋体" w:hAnsi="宋体" w:hint="eastAsia"/>
          <w:szCs w:val="21"/>
        </w:rPr>
        <w:t>本合同在此声明如下：</w:t>
      </w:r>
    </w:p>
    <w:p w14:paraId="3E9EB7DC" w14:textId="77777777" w:rsidR="003A5559" w:rsidRDefault="005860B5">
      <w:pPr>
        <w:numPr>
          <w:ilvl w:val="0"/>
          <w:numId w:val="8"/>
        </w:numPr>
        <w:spacing w:line="360" w:lineRule="auto"/>
        <w:rPr>
          <w:rFonts w:ascii="宋体" w:hAnsi="宋体"/>
          <w:szCs w:val="21"/>
        </w:rPr>
      </w:pPr>
      <w:r>
        <w:rPr>
          <w:rFonts w:ascii="宋体" w:hAnsi="宋体" w:hint="eastAsia"/>
          <w:szCs w:val="21"/>
        </w:rPr>
        <w:t>下述文件是本合同的一部分，并与本合同一起阅读和解释；</w:t>
      </w:r>
    </w:p>
    <w:p w14:paraId="6A003A2D" w14:textId="77777777" w:rsidR="003A5559" w:rsidRDefault="005860B5">
      <w:pPr>
        <w:numPr>
          <w:ilvl w:val="0"/>
          <w:numId w:val="9"/>
        </w:numPr>
        <w:spacing w:line="360" w:lineRule="auto"/>
        <w:rPr>
          <w:rFonts w:ascii="宋体" w:hAnsi="宋体"/>
          <w:szCs w:val="21"/>
        </w:rPr>
      </w:pPr>
      <w:r>
        <w:rPr>
          <w:rFonts w:ascii="宋体" w:hAnsi="宋体" w:hint="eastAsia"/>
          <w:szCs w:val="21"/>
        </w:rPr>
        <w:t>合同条款</w:t>
      </w:r>
    </w:p>
    <w:p w14:paraId="25C4C696" w14:textId="77777777" w:rsidR="003A5559" w:rsidRDefault="005860B5">
      <w:pPr>
        <w:numPr>
          <w:ilvl w:val="0"/>
          <w:numId w:val="10"/>
        </w:numPr>
        <w:spacing w:line="360" w:lineRule="auto"/>
        <w:rPr>
          <w:rFonts w:ascii="宋体" w:hAnsi="宋体"/>
          <w:szCs w:val="21"/>
        </w:rPr>
      </w:pPr>
      <w:r>
        <w:rPr>
          <w:rFonts w:ascii="宋体" w:hAnsi="宋体" w:hint="eastAsia"/>
          <w:szCs w:val="21"/>
        </w:rPr>
        <w:t>投标文件</w:t>
      </w:r>
    </w:p>
    <w:p w14:paraId="09033419" w14:textId="77777777" w:rsidR="003A5559" w:rsidRDefault="005860B5">
      <w:pPr>
        <w:numPr>
          <w:ilvl w:val="0"/>
          <w:numId w:val="10"/>
        </w:numPr>
        <w:spacing w:line="360" w:lineRule="auto"/>
        <w:rPr>
          <w:rFonts w:ascii="宋体" w:hAnsi="宋体"/>
          <w:szCs w:val="21"/>
        </w:rPr>
      </w:pPr>
      <w:r>
        <w:rPr>
          <w:rFonts w:ascii="宋体" w:hAnsi="宋体" w:hint="eastAsia"/>
          <w:szCs w:val="21"/>
        </w:rPr>
        <w:t>招标文件</w:t>
      </w:r>
    </w:p>
    <w:p w14:paraId="5AF2611F" w14:textId="77777777" w:rsidR="003A5559" w:rsidRDefault="005860B5">
      <w:pPr>
        <w:numPr>
          <w:ilvl w:val="0"/>
          <w:numId w:val="10"/>
        </w:numPr>
        <w:spacing w:line="360" w:lineRule="auto"/>
        <w:rPr>
          <w:rFonts w:ascii="宋体" w:hAnsi="宋体"/>
          <w:szCs w:val="21"/>
        </w:rPr>
      </w:pPr>
      <w:r>
        <w:rPr>
          <w:rFonts w:ascii="宋体" w:hAnsi="宋体" w:hint="eastAsia"/>
          <w:szCs w:val="21"/>
        </w:rPr>
        <w:t>中标通知书</w:t>
      </w:r>
    </w:p>
    <w:p w14:paraId="1F84CB63" w14:textId="77777777" w:rsidR="003A5559" w:rsidRDefault="005860B5">
      <w:pPr>
        <w:numPr>
          <w:ilvl w:val="0"/>
          <w:numId w:val="8"/>
        </w:numPr>
        <w:spacing w:line="360" w:lineRule="auto"/>
        <w:rPr>
          <w:rFonts w:ascii="宋体" w:hAnsi="宋体"/>
          <w:szCs w:val="21"/>
        </w:rPr>
      </w:pPr>
      <w:r>
        <w:rPr>
          <w:rFonts w:ascii="宋体" w:hAnsi="宋体" w:hint="eastAsia"/>
          <w:szCs w:val="21"/>
        </w:rPr>
        <w:t>考虑到买方将按照本合同向卖方支付，卖方在此保证全部按照合同的规定向买方提供约定的服务，该服务已达到买方要求，并在满足买方要求的基础上提升服务的品质。</w:t>
      </w:r>
    </w:p>
    <w:p w14:paraId="447B68BC" w14:textId="77777777" w:rsidR="003A5559" w:rsidRDefault="005860B5">
      <w:pPr>
        <w:numPr>
          <w:ilvl w:val="0"/>
          <w:numId w:val="8"/>
        </w:numPr>
        <w:spacing w:line="360" w:lineRule="auto"/>
        <w:rPr>
          <w:rFonts w:ascii="宋体" w:hAnsi="宋体"/>
          <w:szCs w:val="21"/>
        </w:rPr>
      </w:pPr>
      <w:r>
        <w:rPr>
          <w:rFonts w:ascii="宋体" w:hAnsi="宋体" w:hint="eastAsia"/>
          <w:szCs w:val="21"/>
        </w:rPr>
        <w:t>考虑到卖方提供的服务，买方在此保证按照合同规定的时间和方式向卖方支付合同价或其他按合同规定应支付的金额。</w:t>
      </w:r>
    </w:p>
    <w:p w14:paraId="4D6DD0FC" w14:textId="77777777" w:rsidR="003A5559" w:rsidRDefault="005860B5">
      <w:pPr>
        <w:spacing w:line="360" w:lineRule="auto"/>
        <w:ind w:firstLineChars="350" w:firstLine="735"/>
        <w:rPr>
          <w:rFonts w:ascii="宋体" w:hAnsi="宋体"/>
          <w:szCs w:val="21"/>
        </w:rPr>
      </w:pPr>
      <w:r>
        <w:rPr>
          <w:rFonts w:ascii="宋体" w:hAnsi="宋体" w:hint="eastAsia"/>
          <w:szCs w:val="21"/>
        </w:rPr>
        <w:t>双方根据相关法律法规签署本合同。</w:t>
      </w:r>
    </w:p>
    <w:p w14:paraId="08F7217A" w14:textId="77777777" w:rsidR="003A5559" w:rsidRDefault="003A5559">
      <w:pPr>
        <w:spacing w:line="360" w:lineRule="auto"/>
        <w:ind w:firstLineChars="200" w:firstLine="420"/>
        <w:rPr>
          <w:rFonts w:ascii="宋体" w:hAnsi="宋体"/>
          <w:szCs w:val="21"/>
        </w:rPr>
      </w:pPr>
    </w:p>
    <w:p w14:paraId="0BCBF534" w14:textId="77777777" w:rsidR="003A5559" w:rsidRDefault="005860B5">
      <w:pPr>
        <w:widowControl/>
        <w:autoSpaceDE w:val="0"/>
        <w:autoSpaceDN w:val="0"/>
        <w:spacing w:line="360" w:lineRule="auto"/>
        <w:jc w:val="center"/>
        <w:textAlignment w:val="bottom"/>
        <w:rPr>
          <w:rFonts w:ascii="宋体" w:hAnsi="宋体"/>
          <w:b/>
          <w:szCs w:val="21"/>
        </w:rPr>
      </w:pPr>
      <w:r>
        <w:rPr>
          <w:rFonts w:ascii="宋体" w:hAnsi="宋体"/>
          <w:szCs w:val="21"/>
          <w:u w:val="single"/>
        </w:rPr>
        <w:br w:type="page"/>
      </w:r>
      <w:r>
        <w:rPr>
          <w:rFonts w:ascii="宋体" w:hAnsi="宋体" w:hint="eastAsia"/>
          <w:b/>
          <w:szCs w:val="21"/>
        </w:rPr>
        <w:lastRenderedPageBreak/>
        <w:t>合同条款</w:t>
      </w:r>
    </w:p>
    <w:p w14:paraId="2A8A81FE" w14:textId="77777777" w:rsidR="003A5559" w:rsidRDefault="003A5559">
      <w:pPr>
        <w:spacing w:line="360" w:lineRule="auto"/>
        <w:ind w:firstLineChars="200" w:firstLine="422"/>
        <w:jc w:val="left"/>
        <w:rPr>
          <w:rFonts w:ascii="Arial" w:hAnsi="Arial" w:cs="Arial"/>
          <w:b/>
          <w:szCs w:val="21"/>
        </w:rPr>
      </w:pPr>
    </w:p>
    <w:p w14:paraId="1EA9A64C" w14:textId="77777777" w:rsidR="003A5559" w:rsidRDefault="005860B5">
      <w:pPr>
        <w:spacing w:line="360" w:lineRule="auto"/>
        <w:ind w:firstLineChars="200" w:firstLine="422"/>
        <w:jc w:val="left"/>
        <w:rPr>
          <w:rFonts w:ascii="Arial" w:hAnsi="Arial" w:cs="Arial"/>
          <w:b/>
          <w:szCs w:val="21"/>
        </w:rPr>
      </w:pPr>
      <w:r>
        <w:rPr>
          <w:rFonts w:ascii="Arial" w:hAnsi="Arial" w:cs="Arial" w:hint="eastAsia"/>
          <w:b/>
          <w:szCs w:val="21"/>
        </w:rPr>
        <w:t>买方：北京交通大学</w:t>
      </w:r>
    </w:p>
    <w:p w14:paraId="6D5D6DD9" w14:textId="77777777" w:rsidR="003A5559" w:rsidRDefault="005860B5">
      <w:pPr>
        <w:spacing w:line="360" w:lineRule="auto"/>
        <w:ind w:firstLineChars="200" w:firstLine="422"/>
        <w:jc w:val="left"/>
        <w:rPr>
          <w:rFonts w:ascii="Arial" w:hAnsi="Arial" w:cs="Arial"/>
          <w:b/>
          <w:szCs w:val="21"/>
        </w:rPr>
      </w:pPr>
      <w:r>
        <w:rPr>
          <w:rFonts w:ascii="Arial" w:hAnsi="Arial" w:cs="Arial" w:hint="eastAsia"/>
          <w:b/>
          <w:szCs w:val="21"/>
        </w:rPr>
        <w:t>卖方：</w:t>
      </w:r>
      <w:r>
        <w:rPr>
          <w:rFonts w:ascii="宋体" w:hAnsi="宋体" w:hint="eastAsia"/>
          <w:szCs w:val="21"/>
        </w:rPr>
        <w:t>*******公司</w:t>
      </w:r>
    </w:p>
    <w:p w14:paraId="344C1F89" w14:textId="77777777" w:rsidR="003A5559" w:rsidRDefault="003A5559">
      <w:pPr>
        <w:spacing w:line="360" w:lineRule="auto"/>
        <w:ind w:firstLineChars="200" w:firstLine="422"/>
        <w:jc w:val="left"/>
        <w:rPr>
          <w:rFonts w:ascii="Arial" w:hAnsi="Arial" w:cs="Arial"/>
          <w:b/>
          <w:szCs w:val="21"/>
        </w:rPr>
      </w:pPr>
    </w:p>
    <w:p w14:paraId="67628E6D" w14:textId="77777777" w:rsidR="003A5559" w:rsidRDefault="005860B5">
      <w:pPr>
        <w:spacing w:line="360" w:lineRule="auto"/>
        <w:ind w:firstLineChars="200" w:firstLine="422"/>
        <w:rPr>
          <w:rFonts w:asciiTheme="minorEastAsia" w:hAnsiTheme="minorEastAsia" w:cstheme="minorEastAsia"/>
          <w:b/>
          <w:color w:val="0D0D0D"/>
          <w:szCs w:val="21"/>
        </w:rPr>
      </w:pPr>
      <w:bookmarkStart w:id="427" w:name="_Toc329765629"/>
      <w:bookmarkStart w:id="428" w:name="_Toc329766490"/>
      <w:bookmarkStart w:id="429" w:name="_Toc73427818"/>
      <w:r>
        <w:rPr>
          <w:rFonts w:asciiTheme="minorEastAsia" w:hAnsiTheme="minorEastAsia" w:cstheme="minorEastAsia" w:hint="eastAsia"/>
          <w:b/>
          <w:color w:val="0D0D0D"/>
          <w:szCs w:val="21"/>
        </w:rPr>
        <w:t>1．</w:t>
      </w:r>
      <w:bookmarkEnd w:id="427"/>
      <w:bookmarkEnd w:id="428"/>
      <w:bookmarkEnd w:id="429"/>
      <w:r>
        <w:rPr>
          <w:rFonts w:asciiTheme="minorEastAsia" w:hAnsiTheme="minorEastAsia" w:cstheme="minorEastAsia" w:hint="eastAsia"/>
          <w:b/>
          <w:color w:val="0D0D0D"/>
          <w:szCs w:val="21"/>
        </w:rPr>
        <w:t>服务报价</w:t>
      </w:r>
    </w:p>
    <w:p w14:paraId="4AFEECA0"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1）买方向卖方购买的服务的名称、数量和价格（人民币/元）</w:t>
      </w:r>
    </w:p>
    <w:tbl>
      <w:tblPr>
        <w:tblpPr w:leftFromText="180" w:rightFromText="180" w:vertAnchor="text" w:horzAnchor="margin" w:tblpX="431"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1376"/>
        <w:gridCol w:w="1882"/>
        <w:gridCol w:w="1276"/>
        <w:gridCol w:w="2762"/>
        <w:gridCol w:w="954"/>
      </w:tblGrid>
      <w:tr w:rsidR="003A5559" w14:paraId="20CA3661" w14:textId="77777777">
        <w:trPr>
          <w:trHeight w:val="662"/>
        </w:trPr>
        <w:tc>
          <w:tcPr>
            <w:tcW w:w="384" w:type="pct"/>
            <w:vAlign w:val="center"/>
          </w:tcPr>
          <w:p w14:paraId="30C887B9" w14:textId="77777777" w:rsidR="003A5559" w:rsidRDefault="005860B5">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序号</w:t>
            </w:r>
          </w:p>
        </w:tc>
        <w:tc>
          <w:tcPr>
            <w:tcW w:w="770" w:type="pct"/>
            <w:vAlign w:val="center"/>
          </w:tcPr>
          <w:p w14:paraId="180B96A2" w14:textId="77777777" w:rsidR="003A5559" w:rsidRDefault="005860B5">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服务名称</w:t>
            </w:r>
          </w:p>
        </w:tc>
        <w:tc>
          <w:tcPr>
            <w:tcW w:w="1053" w:type="pct"/>
            <w:vAlign w:val="center"/>
          </w:tcPr>
          <w:p w14:paraId="0F9E70D6" w14:textId="77777777" w:rsidR="003A5559" w:rsidRDefault="005860B5">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服务总价</w:t>
            </w:r>
          </w:p>
        </w:tc>
        <w:tc>
          <w:tcPr>
            <w:tcW w:w="714" w:type="pct"/>
            <w:vAlign w:val="center"/>
          </w:tcPr>
          <w:p w14:paraId="4C5B8D1F" w14:textId="77777777" w:rsidR="003A5559" w:rsidRDefault="005860B5">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交付时间</w:t>
            </w:r>
          </w:p>
        </w:tc>
        <w:tc>
          <w:tcPr>
            <w:tcW w:w="1545" w:type="pct"/>
            <w:vAlign w:val="center"/>
          </w:tcPr>
          <w:p w14:paraId="6F41ADC2" w14:textId="77777777" w:rsidR="003A5559" w:rsidRDefault="005860B5">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服务承诺</w:t>
            </w:r>
          </w:p>
        </w:tc>
        <w:tc>
          <w:tcPr>
            <w:tcW w:w="534" w:type="pct"/>
            <w:vAlign w:val="center"/>
          </w:tcPr>
          <w:p w14:paraId="45B3E0F7" w14:textId="77777777" w:rsidR="003A5559" w:rsidRDefault="005860B5">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备注</w:t>
            </w:r>
          </w:p>
        </w:tc>
      </w:tr>
      <w:tr w:rsidR="003A5559" w14:paraId="78AC2F81" w14:textId="77777777">
        <w:trPr>
          <w:cantSplit/>
          <w:trHeight w:val="1048"/>
        </w:trPr>
        <w:tc>
          <w:tcPr>
            <w:tcW w:w="384" w:type="pct"/>
            <w:vAlign w:val="center"/>
          </w:tcPr>
          <w:p w14:paraId="0894E821" w14:textId="77777777" w:rsidR="003A5559" w:rsidRDefault="003A5559">
            <w:pPr>
              <w:spacing w:line="360" w:lineRule="auto"/>
              <w:jc w:val="center"/>
              <w:rPr>
                <w:rFonts w:asciiTheme="minorEastAsia" w:hAnsiTheme="minorEastAsia" w:cstheme="minorEastAsia"/>
                <w:color w:val="0D0D0D"/>
                <w:szCs w:val="21"/>
              </w:rPr>
            </w:pPr>
          </w:p>
        </w:tc>
        <w:tc>
          <w:tcPr>
            <w:tcW w:w="770" w:type="pct"/>
            <w:vAlign w:val="center"/>
          </w:tcPr>
          <w:p w14:paraId="5399F901" w14:textId="77777777" w:rsidR="003A5559" w:rsidRDefault="003A5559">
            <w:pPr>
              <w:spacing w:line="360" w:lineRule="auto"/>
              <w:jc w:val="center"/>
              <w:rPr>
                <w:rFonts w:asciiTheme="minorEastAsia" w:hAnsiTheme="minorEastAsia" w:cstheme="minorEastAsia"/>
                <w:color w:val="0D0D0D"/>
                <w:szCs w:val="21"/>
              </w:rPr>
            </w:pPr>
          </w:p>
        </w:tc>
        <w:tc>
          <w:tcPr>
            <w:tcW w:w="1053" w:type="pct"/>
            <w:vAlign w:val="center"/>
          </w:tcPr>
          <w:p w14:paraId="54F26BFC" w14:textId="77777777" w:rsidR="003A5559" w:rsidRDefault="003A5559">
            <w:pPr>
              <w:spacing w:line="360" w:lineRule="auto"/>
              <w:jc w:val="center"/>
              <w:rPr>
                <w:rFonts w:asciiTheme="minorEastAsia" w:hAnsiTheme="minorEastAsia" w:cstheme="minorEastAsia"/>
                <w:color w:val="0D0D0D"/>
                <w:szCs w:val="21"/>
              </w:rPr>
            </w:pPr>
          </w:p>
        </w:tc>
        <w:tc>
          <w:tcPr>
            <w:tcW w:w="714" w:type="pct"/>
            <w:vAlign w:val="center"/>
          </w:tcPr>
          <w:p w14:paraId="73258D77" w14:textId="77777777" w:rsidR="003A5559" w:rsidRDefault="003A5559">
            <w:pPr>
              <w:spacing w:line="360" w:lineRule="auto"/>
              <w:jc w:val="center"/>
              <w:rPr>
                <w:rFonts w:asciiTheme="minorEastAsia" w:hAnsiTheme="minorEastAsia" w:cstheme="minorEastAsia"/>
                <w:color w:val="0D0D0D"/>
                <w:szCs w:val="21"/>
              </w:rPr>
            </w:pPr>
          </w:p>
        </w:tc>
        <w:tc>
          <w:tcPr>
            <w:tcW w:w="1545" w:type="pct"/>
            <w:vAlign w:val="center"/>
          </w:tcPr>
          <w:p w14:paraId="02B11628" w14:textId="77777777" w:rsidR="003A5559" w:rsidRDefault="003A5559">
            <w:pPr>
              <w:spacing w:line="360" w:lineRule="auto"/>
              <w:jc w:val="center"/>
              <w:rPr>
                <w:rFonts w:asciiTheme="minorEastAsia" w:hAnsiTheme="minorEastAsia" w:cstheme="minorEastAsia"/>
                <w:color w:val="0D0D0D"/>
                <w:szCs w:val="21"/>
              </w:rPr>
            </w:pPr>
          </w:p>
        </w:tc>
        <w:tc>
          <w:tcPr>
            <w:tcW w:w="534" w:type="pct"/>
            <w:vAlign w:val="center"/>
          </w:tcPr>
          <w:p w14:paraId="5EAB9CD3" w14:textId="77777777" w:rsidR="003A5559" w:rsidRDefault="003A5559">
            <w:pPr>
              <w:spacing w:line="360" w:lineRule="auto"/>
              <w:jc w:val="center"/>
              <w:rPr>
                <w:rFonts w:asciiTheme="minorEastAsia" w:hAnsiTheme="minorEastAsia" w:cstheme="minorEastAsia"/>
                <w:color w:val="0D0D0D"/>
                <w:szCs w:val="21"/>
              </w:rPr>
            </w:pPr>
          </w:p>
        </w:tc>
      </w:tr>
    </w:tbl>
    <w:p w14:paraId="00A76B71" w14:textId="77777777" w:rsidR="003A5559" w:rsidRDefault="003A5559">
      <w:pPr>
        <w:ind w:left="420"/>
        <w:rPr>
          <w:rFonts w:asciiTheme="minorEastAsia" w:hAnsiTheme="minorEastAsia" w:cstheme="minorEastAsia"/>
          <w:color w:val="0D0D0D"/>
          <w:szCs w:val="21"/>
        </w:rPr>
      </w:pPr>
    </w:p>
    <w:p w14:paraId="31D18007"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2）合同金额总计：</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人民币</w:t>
      </w:r>
    </w:p>
    <w:p w14:paraId="4D296C4D"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3）本合同价格为包含了购买服务的费用和所需缴纳的所有税费,并包含了卖方完成服务交付买方使用时所需的一切费用。</w:t>
      </w:r>
    </w:p>
    <w:p w14:paraId="492CB08F" w14:textId="77777777" w:rsidR="003A5559" w:rsidRDefault="005860B5">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2．服务内容与要求</w:t>
      </w:r>
    </w:p>
    <w:p w14:paraId="527E335E" w14:textId="77777777" w:rsidR="003A5559" w:rsidRDefault="005860B5">
      <w:pPr>
        <w:spacing w:line="360" w:lineRule="auto"/>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请按照投标文件相关内容填写。</w:t>
      </w:r>
    </w:p>
    <w:p w14:paraId="4E8579AF" w14:textId="77777777" w:rsidR="003A5559" w:rsidRDefault="005860B5">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3．合同生效与付款方式</w:t>
      </w:r>
    </w:p>
    <w:p w14:paraId="719A14EC" w14:textId="77777777" w:rsidR="003A5559" w:rsidRDefault="005860B5">
      <w:pPr>
        <w:spacing w:line="360" w:lineRule="auto"/>
        <w:ind w:firstLineChars="200" w:firstLine="420"/>
        <w:rPr>
          <w:rFonts w:asciiTheme="minorEastAsia" w:hAnsiTheme="minorEastAsia"/>
          <w:color w:val="0D0D0D"/>
          <w:szCs w:val="21"/>
        </w:rPr>
      </w:pPr>
      <w:bookmarkStart w:id="430" w:name="_Toc329766510"/>
      <w:bookmarkStart w:id="431" w:name="_Toc329765649"/>
      <w:bookmarkStart w:id="432" w:name="_Toc73427838"/>
      <w:r>
        <w:rPr>
          <w:rFonts w:asciiTheme="minorEastAsia" w:hAnsiTheme="minorEastAsia" w:hint="eastAsia"/>
          <w:color w:val="0D0D0D"/>
          <w:szCs w:val="21"/>
        </w:rPr>
        <w:t>1）本合同经双方法定代表人或授权代表签字并加盖单位合同章后生效。</w:t>
      </w:r>
    </w:p>
    <w:p w14:paraId="3F21A695"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2）付款方式：本合同选择以下第</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二</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类付款方式，进行付款。 </w:t>
      </w:r>
    </w:p>
    <w:p w14:paraId="09007DEB" w14:textId="77777777" w:rsidR="003A5559" w:rsidRDefault="005860B5">
      <w:pPr>
        <w:spacing w:line="360" w:lineRule="auto"/>
        <w:ind w:firstLineChars="200" w:firstLine="422"/>
        <w:rPr>
          <w:rFonts w:asciiTheme="minorEastAsia" w:hAnsiTheme="minorEastAsia"/>
          <w:b/>
          <w:color w:val="0D0D0D"/>
          <w:szCs w:val="21"/>
        </w:rPr>
      </w:pPr>
      <w:r>
        <w:rPr>
          <w:rFonts w:asciiTheme="minorEastAsia" w:hAnsiTheme="minorEastAsia" w:cstheme="minorEastAsia" w:hint="eastAsia"/>
          <w:b/>
          <w:color w:val="0D0D0D"/>
          <w:szCs w:val="21"/>
        </w:rPr>
        <w:t>（1）第一类</w:t>
      </w:r>
    </w:p>
    <w:p w14:paraId="72EB6766"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①合同签订后买方向</w:t>
      </w:r>
      <w:r>
        <w:rPr>
          <w:rFonts w:asciiTheme="minorEastAsia" w:hAnsiTheme="minorEastAsia"/>
          <w:color w:val="0D0D0D"/>
          <w:szCs w:val="21"/>
        </w:rPr>
        <w:t>卖方</w:t>
      </w:r>
      <w:r>
        <w:rPr>
          <w:rFonts w:asciiTheme="minorEastAsia" w:hAnsiTheme="minorEastAsia" w:hint="eastAsia"/>
          <w:color w:val="0D0D0D"/>
          <w:szCs w:val="21"/>
        </w:rPr>
        <w:t>支付合同总价</w:t>
      </w:r>
      <w:r>
        <w:rPr>
          <w:rFonts w:asciiTheme="minorEastAsia" w:hAnsiTheme="minorEastAsia"/>
          <w:color w:val="0D0D0D"/>
          <w:szCs w:val="21"/>
        </w:rPr>
        <w:t>款</w:t>
      </w:r>
      <w:r>
        <w:rPr>
          <w:rFonts w:asciiTheme="minorEastAsia" w:hAnsiTheme="minorEastAsia" w:hint="eastAsia"/>
          <w:color w:val="0D0D0D"/>
          <w:szCs w:val="21"/>
        </w:rPr>
        <w:t>的30%，即人民币</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4BEABBC0"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cstheme="minorEastAsia" w:hint="eastAsia"/>
          <w:color w:val="0D0D0D"/>
          <w:szCs w:val="21"/>
        </w:rPr>
        <w:t>②</w:t>
      </w:r>
      <w:r>
        <w:rPr>
          <w:rFonts w:asciiTheme="minorEastAsia" w:hAnsiTheme="minorEastAsia" w:hint="eastAsia"/>
          <w:color w:val="0D0D0D"/>
          <w:szCs w:val="21"/>
        </w:rPr>
        <w:t>卖方应在合同签订后的60日内，按买方指定的方式向买方缴纳合同总价10％的履约保证金（银行无条件保函形式）</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14:paraId="07318CCB" w14:textId="77777777" w:rsidR="003A5559" w:rsidRPr="000B6C23"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③在本合同规定的服务交付并验收合格后，买方向卖方支付本合同总价款的70%，即人民币</w:t>
      </w:r>
      <w:r>
        <w:rPr>
          <w:rFonts w:asciiTheme="minorEastAsia" w:hAnsiTheme="minorEastAsia" w:cstheme="minorEastAsia" w:hint="eastAsia"/>
          <w:color w:val="0D0D0D"/>
          <w:szCs w:val="21"/>
          <w:u w:val="single"/>
        </w:rPr>
        <w:t xml:space="preserve">           </w:t>
      </w:r>
      <w:r w:rsidRPr="000B6C23">
        <w:rPr>
          <w:rFonts w:asciiTheme="minorEastAsia" w:hAnsiTheme="minorEastAsia" w:cstheme="minorEastAsia" w:hint="eastAsia"/>
          <w:color w:val="0D0D0D"/>
          <w:szCs w:val="21"/>
        </w:rPr>
        <w:t>元。</w:t>
      </w:r>
    </w:p>
    <w:p w14:paraId="12F30BA2" w14:textId="77777777" w:rsidR="003A5559" w:rsidRPr="000B6C23" w:rsidRDefault="005860B5">
      <w:pPr>
        <w:spacing w:line="360" w:lineRule="auto"/>
        <w:ind w:firstLineChars="200" w:firstLine="422"/>
        <w:rPr>
          <w:rFonts w:asciiTheme="minorEastAsia" w:hAnsiTheme="minorEastAsia"/>
          <w:b/>
          <w:color w:val="0D0D0D"/>
          <w:szCs w:val="21"/>
        </w:rPr>
      </w:pPr>
      <w:r w:rsidRPr="000B6C23">
        <w:rPr>
          <w:rFonts w:asciiTheme="minorEastAsia" w:hAnsiTheme="minorEastAsia" w:hint="eastAsia"/>
          <w:b/>
          <w:color w:val="0D0D0D"/>
          <w:szCs w:val="21"/>
        </w:rPr>
        <w:t>（2）第二类</w:t>
      </w:r>
    </w:p>
    <w:p w14:paraId="11120F0F" w14:textId="6A47B7FC" w:rsidR="003A5559" w:rsidRDefault="005860B5">
      <w:pPr>
        <w:spacing w:line="360" w:lineRule="auto"/>
        <w:ind w:firstLineChars="200" w:firstLine="420"/>
        <w:rPr>
          <w:rFonts w:asciiTheme="minorEastAsia" w:hAnsiTheme="minorEastAsia"/>
          <w:color w:val="0D0D0D"/>
          <w:szCs w:val="21"/>
        </w:rPr>
      </w:pPr>
      <w:r w:rsidRPr="000B6C23">
        <w:rPr>
          <w:rFonts w:asciiTheme="minorEastAsia" w:hAnsiTheme="minorEastAsia" w:hint="eastAsia"/>
          <w:color w:val="0D0D0D"/>
          <w:szCs w:val="21"/>
        </w:rPr>
        <w:t>.</w:t>
      </w:r>
      <w:r w:rsidR="000B6C23" w:rsidRPr="000B6C23">
        <w:rPr>
          <w:rFonts w:hint="eastAsia"/>
        </w:rPr>
        <w:t xml:space="preserve"> </w:t>
      </w:r>
      <w:r w:rsidR="000B6C23" w:rsidRPr="000B6C23">
        <w:rPr>
          <w:rFonts w:asciiTheme="minorEastAsia" w:hAnsiTheme="minorEastAsia" w:hint="eastAsia"/>
          <w:color w:val="0D0D0D"/>
          <w:szCs w:val="21"/>
        </w:rPr>
        <w:t>双方签订合同后，甲方支付给乙方定金柒万元整 ，会议开始 9 月 18 日前支付第二笔款项拾贰万元整；会议活动结束后 30 日内甲方支付第三笔款项，结清所有产生的费用，具体金额以实际发生数额为准</w:t>
      </w:r>
      <w:r w:rsidRPr="000B6C23">
        <w:rPr>
          <w:rFonts w:asciiTheme="minorEastAsia" w:hAnsiTheme="minorEastAsia" w:hint="eastAsia"/>
          <w:color w:val="0D0D0D"/>
          <w:szCs w:val="21"/>
        </w:rPr>
        <w:t>。买方向卖方支付本合同总价款的100%，即人民币</w:t>
      </w:r>
      <w:r w:rsidRPr="000B6C23">
        <w:rPr>
          <w:rFonts w:asciiTheme="minorEastAsia" w:hAnsiTheme="minorEastAsia" w:hint="eastAsia"/>
          <w:color w:val="0D0D0D"/>
          <w:szCs w:val="21"/>
          <w:u w:val="single"/>
        </w:rPr>
        <w:t xml:space="preserve">     </w:t>
      </w:r>
      <w:r w:rsidRPr="000B6C23">
        <w:rPr>
          <w:rFonts w:asciiTheme="minorEastAsia" w:hAnsiTheme="minorEastAsia"/>
          <w:color w:val="0D0D0D"/>
          <w:szCs w:val="21"/>
          <w:u w:val="single"/>
        </w:rPr>
        <w:t xml:space="preserve"> </w:t>
      </w:r>
      <w:r w:rsidRPr="000B6C23">
        <w:rPr>
          <w:rFonts w:asciiTheme="minorEastAsia" w:hAnsiTheme="minorEastAsia" w:hint="eastAsia"/>
          <w:color w:val="0D0D0D"/>
          <w:szCs w:val="21"/>
          <w:u w:val="single"/>
        </w:rPr>
        <w:t xml:space="preserve">  </w:t>
      </w:r>
      <w:r w:rsidRPr="000B6C23">
        <w:rPr>
          <w:rFonts w:asciiTheme="minorEastAsia" w:hAnsiTheme="minorEastAsia"/>
          <w:color w:val="0D0D0D"/>
          <w:szCs w:val="21"/>
          <w:u w:val="single"/>
        </w:rPr>
        <w:t xml:space="preserve"> </w:t>
      </w:r>
      <w:r w:rsidRPr="000B6C23">
        <w:rPr>
          <w:rFonts w:asciiTheme="minorEastAsia" w:hAnsiTheme="minorEastAsia" w:hint="eastAsia"/>
          <w:color w:val="0D0D0D"/>
          <w:szCs w:val="21"/>
        </w:rPr>
        <w:t>元。</w:t>
      </w:r>
    </w:p>
    <w:p w14:paraId="0DDB2E32" w14:textId="77777777" w:rsidR="000B6C23" w:rsidRPr="000B6C23" w:rsidRDefault="000B6C23" w:rsidP="000B6C23">
      <w:pPr>
        <w:pStyle w:val="20"/>
        <w:rPr>
          <w:rFonts w:hint="eastAsia"/>
        </w:rPr>
      </w:pPr>
    </w:p>
    <w:p w14:paraId="7CD877AE"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lastRenderedPageBreak/>
        <w:t>3</w:t>
      </w:r>
      <w:r>
        <w:rPr>
          <w:rFonts w:asciiTheme="minorEastAsia" w:hAnsiTheme="minorEastAsia" w:hint="eastAsia"/>
          <w:color w:val="0D0D0D"/>
          <w:szCs w:val="21"/>
        </w:rPr>
        <w:t>）卖方在项目交付时，应向买方开具合同总额的商业发票。</w:t>
      </w:r>
    </w:p>
    <w:p w14:paraId="1774481F"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4</w:t>
      </w:r>
      <w:r>
        <w:rPr>
          <w:rFonts w:asciiTheme="minorEastAsia" w:hAnsiTheme="minorEastAsia" w:hint="eastAsia"/>
          <w:color w:val="0D0D0D"/>
          <w:szCs w:val="21"/>
        </w:rPr>
        <w:t>）如卖方根据本合同规定有责任向买方支付违约金或其它赔偿时，买方在书面通知卖方后,有权从上述付款中扣除该等款项。</w:t>
      </w:r>
    </w:p>
    <w:p w14:paraId="62FF951E"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5</w:t>
      </w:r>
      <w:r>
        <w:rPr>
          <w:rFonts w:asciiTheme="minorEastAsia" w:hAnsiTheme="minorEastAsia" w:hint="eastAsia"/>
          <w:color w:val="0D0D0D"/>
          <w:szCs w:val="21"/>
        </w:rPr>
        <w:t>）付款信息：</w:t>
      </w:r>
    </w:p>
    <w:p w14:paraId="02088129"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卖方开户行名称：</w:t>
      </w:r>
    </w:p>
    <w:p w14:paraId="1B4FAC88"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公司名称：</w:t>
      </w:r>
    </w:p>
    <w:p w14:paraId="5A9A9E72"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公司账号：</w:t>
      </w:r>
    </w:p>
    <w:p w14:paraId="78BD5F5E"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其    它：</w:t>
      </w:r>
    </w:p>
    <w:p w14:paraId="14007ED4"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账户信息变更的，卖方应当在变更之日起10日内书面通知买方，否则由此产生的不利后果全部由卖方承担。</w:t>
      </w:r>
    </w:p>
    <w:p w14:paraId="720E5139" w14:textId="77777777" w:rsidR="003A5559" w:rsidRDefault="005860B5">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4.交付与质保期</w:t>
      </w:r>
    </w:p>
    <w:p w14:paraId="2A4ED91E" w14:textId="77777777" w:rsidR="003A5559" w:rsidRDefault="005860B5">
      <w:pPr>
        <w:pStyle w:val="aff3"/>
        <w:numPr>
          <w:ilvl w:val="0"/>
          <w:numId w:val="11"/>
        </w:numPr>
        <w:ind w:firstLineChars="0"/>
        <w:rPr>
          <w:rFonts w:asciiTheme="minorEastAsia" w:hAnsiTheme="minorEastAsia"/>
          <w:color w:val="0D0D0D"/>
          <w:sz w:val="21"/>
          <w:szCs w:val="21"/>
        </w:rPr>
      </w:pPr>
      <w:r>
        <w:rPr>
          <w:rFonts w:asciiTheme="minorEastAsia" w:hAnsiTheme="minorEastAsia" w:hint="eastAsia"/>
          <w:color w:val="0D0D0D"/>
          <w:sz w:val="21"/>
          <w:szCs w:val="21"/>
        </w:rPr>
        <w:t>交付方式：用户指定方式交付。</w:t>
      </w:r>
    </w:p>
    <w:p w14:paraId="2DEC0C79" w14:textId="77777777" w:rsidR="003A5559" w:rsidRDefault="005860B5">
      <w:pPr>
        <w:pStyle w:val="aff3"/>
        <w:numPr>
          <w:ilvl w:val="0"/>
          <w:numId w:val="11"/>
        </w:numPr>
        <w:ind w:firstLineChars="0"/>
        <w:rPr>
          <w:rFonts w:ascii="宋体" w:hAnsi="宋体"/>
          <w:sz w:val="21"/>
          <w:szCs w:val="21"/>
        </w:rPr>
      </w:pPr>
      <w:r>
        <w:rPr>
          <w:rFonts w:ascii="宋体" w:hAnsi="宋体" w:hint="eastAsia"/>
          <w:sz w:val="21"/>
          <w:szCs w:val="21"/>
        </w:rPr>
        <w:t>交付地点：</w:t>
      </w:r>
      <w:r>
        <w:rPr>
          <w:rFonts w:ascii="宋体" w:hAnsi="宋体" w:hint="eastAsia"/>
          <w:sz w:val="21"/>
          <w:szCs w:val="21"/>
          <w:u w:val="single"/>
        </w:rPr>
        <w:t xml:space="preserve"> </w:t>
      </w:r>
      <w:r>
        <w:rPr>
          <w:rFonts w:ascii="宋体" w:hAnsi="宋体" w:hint="eastAsia"/>
          <w:b/>
          <w:sz w:val="21"/>
          <w:szCs w:val="21"/>
          <w:u w:val="single"/>
        </w:rPr>
        <w:t>北京交通大学</w:t>
      </w:r>
      <w:r>
        <w:rPr>
          <w:rFonts w:ascii="宋体" w:hAnsi="宋体" w:hint="eastAsia"/>
          <w:sz w:val="21"/>
          <w:szCs w:val="21"/>
          <w:u w:val="single"/>
        </w:rPr>
        <w:t xml:space="preserve">  </w:t>
      </w:r>
      <w:r>
        <w:rPr>
          <w:rFonts w:ascii="宋体" w:hAnsi="宋体" w:hint="eastAsia"/>
          <w:sz w:val="21"/>
          <w:szCs w:val="21"/>
        </w:rPr>
        <w:t>。</w:t>
      </w:r>
    </w:p>
    <w:p w14:paraId="53A736C0" w14:textId="77777777" w:rsidR="003A5559" w:rsidRDefault="005860B5">
      <w:pPr>
        <w:pStyle w:val="aff3"/>
        <w:numPr>
          <w:ilvl w:val="0"/>
          <w:numId w:val="11"/>
        </w:numPr>
        <w:ind w:firstLineChars="0"/>
        <w:rPr>
          <w:rFonts w:ascii="宋体" w:hAnsi="宋体"/>
          <w:sz w:val="21"/>
          <w:szCs w:val="21"/>
        </w:rPr>
      </w:pPr>
      <w:r>
        <w:rPr>
          <w:rFonts w:ascii="宋体" w:hAnsi="宋体" w:hint="eastAsia"/>
          <w:sz w:val="21"/>
          <w:szCs w:val="21"/>
        </w:rPr>
        <w:t>维保期限（如有）：自验收合格之日起，</w:t>
      </w:r>
      <w:r>
        <w:rPr>
          <w:rFonts w:ascii="宋体" w:hAnsi="宋体" w:hint="eastAsia"/>
          <w:sz w:val="21"/>
          <w:szCs w:val="21"/>
          <w:u w:val="single"/>
        </w:rPr>
        <w:t xml:space="preserve"> </w:t>
      </w:r>
      <w:r>
        <w:rPr>
          <w:rFonts w:ascii="宋体" w:hAnsi="宋体"/>
          <w:sz w:val="21"/>
          <w:szCs w:val="21"/>
          <w:u w:val="single"/>
        </w:rPr>
        <w:t xml:space="preserve">5 </w:t>
      </w:r>
      <w:r>
        <w:rPr>
          <w:rFonts w:ascii="宋体" w:hAnsi="宋体" w:hint="eastAsia"/>
          <w:sz w:val="21"/>
          <w:szCs w:val="21"/>
          <w:u w:val="single"/>
        </w:rPr>
        <w:t xml:space="preserve"> </w:t>
      </w:r>
      <w:r>
        <w:rPr>
          <w:rFonts w:ascii="宋体" w:hAnsi="宋体" w:hint="eastAsia"/>
          <w:sz w:val="21"/>
          <w:szCs w:val="21"/>
        </w:rPr>
        <w:t>年内，卖方向买方提供免费维保。</w:t>
      </w:r>
    </w:p>
    <w:bookmarkEnd w:id="430"/>
    <w:bookmarkEnd w:id="431"/>
    <w:bookmarkEnd w:id="432"/>
    <w:p w14:paraId="50EC57D0" w14:textId="77777777" w:rsidR="003A5559" w:rsidRDefault="005860B5">
      <w:pPr>
        <w:pStyle w:val="aff3"/>
        <w:numPr>
          <w:ilvl w:val="0"/>
          <w:numId w:val="12"/>
        </w:numPr>
        <w:ind w:firstLineChars="0"/>
        <w:rPr>
          <w:rFonts w:asciiTheme="minorEastAsia" w:hAnsiTheme="minorEastAsia" w:cstheme="minorEastAsia"/>
          <w:color w:val="0D0D0D"/>
          <w:sz w:val="21"/>
          <w:szCs w:val="21"/>
        </w:rPr>
      </w:pPr>
      <w:r>
        <w:rPr>
          <w:rFonts w:asciiTheme="minorEastAsia" w:hAnsiTheme="minorEastAsia" w:cstheme="minorEastAsia" w:hint="eastAsia"/>
          <w:b/>
          <w:color w:val="0D0D0D"/>
          <w:sz w:val="21"/>
          <w:szCs w:val="21"/>
        </w:rPr>
        <w:t>违约责任</w:t>
      </w:r>
    </w:p>
    <w:p w14:paraId="15F1AE44" w14:textId="77777777" w:rsidR="003A5559" w:rsidRDefault="005860B5">
      <w:pPr>
        <w:spacing w:line="360" w:lineRule="auto"/>
        <w:ind w:firstLineChars="200" w:firstLine="420"/>
        <w:rPr>
          <w:rFonts w:asciiTheme="minorEastAsia" w:hAnsiTheme="minorEastAsia"/>
          <w:color w:val="0D0D0D"/>
          <w:szCs w:val="21"/>
        </w:rPr>
      </w:pPr>
      <w:bookmarkStart w:id="433" w:name="_Toc329765651"/>
      <w:bookmarkStart w:id="434" w:name="_Toc329766512"/>
      <w:bookmarkStart w:id="435" w:name="_Toc73427840"/>
      <w:r>
        <w:rPr>
          <w:rFonts w:asciiTheme="minorEastAsia" w:hAnsiTheme="minorEastAsia" w:hint="eastAsia"/>
          <w:color w:val="0D0D0D"/>
          <w:szCs w:val="21"/>
        </w:rPr>
        <w:t>1）买方未能按合同约定提供经费或未能提供必要的支持，导致卖方工作延误的，应允许合同规定的完成期限相应顺延。</w:t>
      </w:r>
    </w:p>
    <w:p w14:paraId="73B72929" w14:textId="77777777" w:rsidR="003A5559" w:rsidRDefault="005860B5">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2</w:t>
      </w:r>
      <w:r>
        <w:rPr>
          <w:rFonts w:asciiTheme="minorEastAsia" w:hAnsiTheme="minorEastAsia" w:hint="eastAsia"/>
          <w:color w:val="0D0D0D"/>
          <w:szCs w:val="21"/>
        </w:rPr>
        <w:t>）</w:t>
      </w:r>
      <w:r>
        <w:rPr>
          <w:rFonts w:asciiTheme="minorEastAsia" w:hAnsiTheme="minorEastAsia" w:cstheme="minorEastAsia" w:hint="eastAsia"/>
          <w:color w:val="0D0D0D"/>
          <w:szCs w:val="21"/>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54B30E84"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（1）在买方同意延长的期限内交付全部提供服务并承担每周</w:t>
      </w:r>
      <w:r>
        <w:rPr>
          <w:rFonts w:asciiTheme="minorEastAsia" w:hAnsiTheme="minorEastAsia" w:cstheme="minorEastAsia"/>
          <w:color w:val="0D0D0D"/>
          <w:szCs w:val="21"/>
        </w:rPr>
        <w:t>按合同总额</w:t>
      </w:r>
      <w:r>
        <w:rPr>
          <w:rFonts w:asciiTheme="minorEastAsia" w:hAnsiTheme="minorEastAsia" w:cstheme="minorEastAsia" w:hint="eastAsia"/>
          <w:color w:val="0D0D0D"/>
          <w:szCs w:val="21"/>
        </w:rPr>
        <w:t>的千分之五的</w:t>
      </w:r>
      <w:r>
        <w:rPr>
          <w:rFonts w:asciiTheme="minorEastAsia" w:hAnsiTheme="minorEastAsia" w:cstheme="minorEastAsia"/>
          <w:color w:val="0D0D0D"/>
          <w:szCs w:val="21"/>
        </w:rPr>
        <w:t>罚款</w:t>
      </w:r>
      <w:r>
        <w:rPr>
          <w:rFonts w:asciiTheme="minorEastAsia" w:hAnsiTheme="minorEastAsia" w:cstheme="minorEastAsia" w:hint="eastAsia"/>
          <w:color w:val="0D0D0D"/>
          <w:szCs w:val="21"/>
        </w:rPr>
        <w:t>。</w:t>
      </w:r>
    </w:p>
    <w:p w14:paraId="7440CB45"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（2）在买方规定的时间内，根据自身服务需求对卖方提供的服务或服务产品提出意见或建议，卖方应当根据买方的意见或建议进行相应的完善。</w:t>
      </w:r>
    </w:p>
    <w:p w14:paraId="74C316CA"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（3）如卖方提供服务或服务产品的未达到预期目标，且使买方所遭受损失，经双方商定降低货物的价格或赔偿买方所遭受的损失。</w:t>
      </w:r>
    </w:p>
    <w:p w14:paraId="7B4E45FB"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 xml:space="preserve">（4）买方有权部分或全部解除合同并要求卖方赔偿由此造成的损失。此时买方可采取必要的补救措施，相关费用由卖方承担。    </w:t>
      </w:r>
    </w:p>
    <w:p w14:paraId="04DF9F1B" w14:textId="77777777" w:rsidR="003A5559" w:rsidRDefault="005860B5">
      <w:pPr>
        <w:spacing w:line="360" w:lineRule="auto"/>
        <w:rPr>
          <w:rFonts w:asciiTheme="majorEastAsia" w:eastAsiaTheme="majorEastAsia" w:hAnsiTheme="majorEastAsia" w:cstheme="majorEastAsia"/>
          <w:szCs w:val="21"/>
        </w:rPr>
      </w:pPr>
      <w:r>
        <w:rPr>
          <w:rFonts w:asciiTheme="minorEastAsia" w:hAnsiTheme="minorEastAsia" w:cstheme="minorEastAsia" w:hint="eastAsia"/>
          <w:color w:val="0D0D0D"/>
          <w:szCs w:val="21"/>
        </w:rPr>
        <w:t xml:space="preserve">  </w:t>
      </w:r>
      <w:r>
        <w:rPr>
          <w:rFonts w:asciiTheme="majorEastAsia" w:eastAsiaTheme="majorEastAsia" w:hAnsiTheme="majorEastAsia" w:cstheme="majorEastAsia" w:hint="eastAsia"/>
          <w:szCs w:val="21"/>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3"/>
    <w:bookmarkEnd w:id="434"/>
    <w:bookmarkEnd w:id="435"/>
    <w:p w14:paraId="11E77819" w14:textId="77777777" w:rsidR="003A5559" w:rsidRDefault="005860B5">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6.质量标准和验收</w:t>
      </w:r>
    </w:p>
    <w:p w14:paraId="77F70DC7"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1）验收根据“北京交通大学*******项目”【招标编号：*******】的招标文件、投标文件、</w:t>
      </w:r>
      <w:r>
        <w:rPr>
          <w:rFonts w:asciiTheme="minorEastAsia" w:hAnsiTheme="minorEastAsia" w:cstheme="minorEastAsia" w:hint="eastAsia"/>
          <w:color w:val="0D0D0D"/>
          <w:szCs w:val="21"/>
        </w:rPr>
        <w:lastRenderedPageBreak/>
        <w:t>技术指标进行，合同服务内容应符合中华人民共和国部颁标准及相应的技术规范要求。</w:t>
      </w:r>
    </w:p>
    <w:p w14:paraId="5BD87C0F"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1B1C3387" w14:textId="77777777" w:rsidR="003A5559" w:rsidRDefault="005860B5">
      <w:pPr>
        <w:spacing w:line="360" w:lineRule="auto"/>
        <w:ind w:firstLineChars="200" w:firstLine="422"/>
        <w:rPr>
          <w:rFonts w:asciiTheme="minorEastAsia" w:hAnsiTheme="minorEastAsia" w:cstheme="minorEastAsia"/>
          <w:b/>
          <w:color w:val="0D0D0D"/>
          <w:szCs w:val="21"/>
        </w:rPr>
      </w:pPr>
      <w:r>
        <w:rPr>
          <w:rFonts w:ascii="Arial" w:eastAsia="黑体" w:hAnsi="Arial" w:cs="Arial" w:hint="eastAsia"/>
          <w:b/>
          <w:bCs/>
          <w:szCs w:val="21"/>
        </w:rPr>
        <w:t>7.</w:t>
      </w:r>
      <w:r>
        <w:rPr>
          <w:rFonts w:asciiTheme="minorEastAsia" w:hAnsiTheme="minorEastAsia" w:cstheme="minorEastAsia" w:hint="eastAsia"/>
          <w:b/>
          <w:color w:val="0D0D0D"/>
          <w:szCs w:val="21"/>
        </w:rPr>
        <w:t>不可抗力</w:t>
      </w:r>
    </w:p>
    <w:p w14:paraId="23F180FC"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不可抗力指下列事件：战争、动乱、瘟疫、严重火灾、洪水、地震、风暴或其他自然灾害，以及本合同各方不可预见、不可防止并不能避免或克服的一切其他事件。</w:t>
      </w:r>
    </w:p>
    <w:p w14:paraId="02EE0D35"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017D4C93"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3EEF5E39"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合同各方应根据不可抗力对本合同履行的影响程度，协商确定是否终止本合同，或是继续履行本合同。</w:t>
      </w:r>
    </w:p>
    <w:p w14:paraId="7FFE91BB" w14:textId="77777777" w:rsidR="003A5559" w:rsidRDefault="005860B5">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8.保密条款</w:t>
      </w:r>
    </w:p>
    <w:p w14:paraId="6429A8A5"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任何一方对其获知的本合同及附件中其他各方的商业秘密和国家秘密负有保密义务。</w:t>
      </w:r>
    </w:p>
    <w:p w14:paraId="2D37A992"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4B710188" w14:textId="77777777" w:rsidR="003A5559" w:rsidRDefault="005860B5">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9.合同的解释和法律适用</w:t>
      </w:r>
    </w:p>
    <w:p w14:paraId="4954A0C9"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任何一方对本合同及其附件的解释均应遵循诚实信用原则,依照本合同签订时有效的中国法律、法规以及通常的理解进行。</w:t>
      </w:r>
    </w:p>
    <w:p w14:paraId="4EA92BD1"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本合同标题仅供查阅方便，并非对本合同的诠释或解释；本合同中以日表述的时间期限均指自然日。</w:t>
      </w:r>
    </w:p>
    <w:p w14:paraId="4B02C0E0"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对本合同的任何解释均应以书面作出。</w:t>
      </w:r>
    </w:p>
    <w:p w14:paraId="43AE23F2"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本合同及附件的订立、效力、解释、履行、争议的解决等适用本合同签订时有效的中华人民共和国法律、法规的有关规定。</w:t>
      </w:r>
    </w:p>
    <w:p w14:paraId="0AA5DB33" w14:textId="77777777" w:rsidR="003A5559" w:rsidRDefault="005860B5">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10.权利的保留</w:t>
      </w:r>
    </w:p>
    <w:p w14:paraId="17D6F6AA"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2CC1A802"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lastRenderedPageBreak/>
        <w:t>在本合同履行期间，因中国法律、法规、政策的变化致使本合同的部分条款相冲突、无效或失去可强制执行效力时，双方同意合作尽快修改本合同中相冲突或无效或失去强制执行效力的有关条款。</w:t>
      </w:r>
    </w:p>
    <w:p w14:paraId="1C571CCF" w14:textId="77777777" w:rsidR="003A5559" w:rsidRDefault="005860B5">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11.争议</w:t>
      </w:r>
    </w:p>
    <w:p w14:paraId="54F900FF"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在有争议情况下，由双方协商解决，若双方无法协商解决，由仲裁机构按法律规定解决，或向买方所在地法院提请起诉。相关费用除仲裁和判决结果有规定的，由败诉方负责。</w:t>
      </w:r>
    </w:p>
    <w:p w14:paraId="6FA821A2" w14:textId="77777777" w:rsidR="003A5559" w:rsidRDefault="005860B5">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12.其它</w:t>
      </w:r>
    </w:p>
    <w:p w14:paraId="201F2C61"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本合同一式6份，买方执3份，卖方执3份，具有同等法律效力。</w:t>
      </w:r>
    </w:p>
    <w:p w14:paraId="66F647B3"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本合同由买方提供经“信用中国”网站（www.creditchina.gov.cn）、中国政府采购网 （www.ccgp.gov.cn）等渠道查询的卖方截止到本合同签订之日（含签订之日）之前的信用记录情况的网页截图，作为本合同附件。</w:t>
      </w:r>
    </w:p>
    <w:p w14:paraId="11297C4A" w14:textId="77777777" w:rsidR="003A5559" w:rsidRDefault="005860B5">
      <w:pPr>
        <w:widowControl/>
        <w:autoSpaceDE w:val="0"/>
        <w:autoSpaceDN w:val="0"/>
        <w:spacing w:line="360" w:lineRule="auto"/>
        <w:ind w:firstLineChars="200" w:firstLine="420"/>
        <w:textAlignment w:val="bottom"/>
        <w:rPr>
          <w:rFonts w:ascii="Arial" w:hAnsi="Arial" w:cs="Arial"/>
          <w:szCs w:val="21"/>
        </w:rPr>
      </w:pPr>
      <w:r>
        <w:rPr>
          <w:rFonts w:ascii="Arial" w:hAnsi="Arial" w:cs="Arial" w:hint="eastAsia"/>
          <w:szCs w:val="21"/>
        </w:rPr>
        <w:t>本次采购活动的项目负责人及相关工作人员与卖方均不存在利害关系，如有不实，项目负责人将承担一切法律责任。</w:t>
      </w:r>
    </w:p>
    <w:p w14:paraId="7F91E9B0" w14:textId="77777777" w:rsidR="003A5559" w:rsidRDefault="005860B5">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本合同未尽事宜，双方友好协商处理。</w:t>
      </w:r>
    </w:p>
    <w:p w14:paraId="1BBEF7BB" w14:textId="77777777" w:rsidR="003A5559" w:rsidRDefault="003A5559">
      <w:pPr>
        <w:widowControl/>
        <w:autoSpaceDE w:val="0"/>
        <w:autoSpaceDN w:val="0"/>
        <w:spacing w:line="360" w:lineRule="auto"/>
        <w:ind w:left="360" w:right="84"/>
        <w:textAlignment w:val="bottom"/>
        <w:rPr>
          <w:rFonts w:ascii="Arial" w:hAnsi="Arial" w:cs="Arial"/>
          <w:szCs w:val="21"/>
        </w:rPr>
      </w:pPr>
    </w:p>
    <w:p w14:paraId="08327EE7" w14:textId="77777777" w:rsidR="003A5559" w:rsidRDefault="003A5559">
      <w:pPr>
        <w:widowControl/>
        <w:autoSpaceDE w:val="0"/>
        <w:autoSpaceDN w:val="0"/>
        <w:spacing w:line="360" w:lineRule="auto"/>
        <w:ind w:left="360" w:right="84"/>
        <w:textAlignment w:val="bottom"/>
        <w:rPr>
          <w:rFonts w:ascii="Arial" w:hAnsi="Arial" w:cs="Arial"/>
          <w:szCs w:val="21"/>
        </w:rPr>
      </w:pPr>
    </w:p>
    <w:p w14:paraId="143B1FB7" w14:textId="77777777" w:rsidR="003A5559" w:rsidRDefault="003A5559">
      <w:pPr>
        <w:widowControl/>
        <w:autoSpaceDE w:val="0"/>
        <w:autoSpaceDN w:val="0"/>
        <w:spacing w:line="360" w:lineRule="auto"/>
        <w:ind w:left="360" w:right="84"/>
        <w:textAlignment w:val="bottom"/>
        <w:rPr>
          <w:rFonts w:ascii="Arial" w:hAnsi="Arial" w:cs="Arial"/>
          <w:szCs w:val="21"/>
        </w:rPr>
      </w:pPr>
    </w:p>
    <w:tbl>
      <w:tblPr>
        <w:tblW w:w="8190" w:type="dxa"/>
        <w:tblInd w:w="108" w:type="dxa"/>
        <w:tblLayout w:type="fixed"/>
        <w:tblLook w:val="04A0" w:firstRow="1" w:lastRow="0" w:firstColumn="1" w:lastColumn="0" w:noHBand="0" w:noVBand="1"/>
      </w:tblPr>
      <w:tblGrid>
        <w:gridCol w:w="3969"/>
        <w:gridCol w:w="4221"/>
      </w:tblGrid>
      <w:tr w:rsidR="003A5559" w14:paraId="57F15F14" w14:textId="77777777">
        <w:tc>
          <w:tcPr>
            <w:tcW w:w="3969" w:type="dxa"/>
          </w:tcPr>
          <w:p w14:paraId="3B3C6102" w14:textId="77777777" w:rsidR="003A5559" w:rsidRDefault="005860B5">
            <w:pPr>
              <w:autoSpaceDE w:val="0"/>
              <w:autoSpaceDN w:val="0"/>
              <w:spacing w:before="120" w:after="120"/>
              <w:textAlignment w:val="bottom"/>
              <w:rPr>
                <w:rFonts w:ascii="Arial" w:hAnsi="Arial" w:cs="Arial"/>
                <w:b/>
                <w:szCs w:val="21"/>
              </w:rPr>
            </w:pPr>
            <w:r>
              <w:rPr>
                <w:rFonts w:ascii="Arial" w:hAnsi="Arial" w:cs="Arial" w:hint="eastAsia"/>
                <w:b/>
                <w:szCs w:val="21"/>
              </w:rPr>
              <w:t>买方</w:t>
            </w:r>
            <w:r>
              <w:rPr>
                <w:rFonts w:ascii="Arial" w:hAnsi="Arial" w:cs="Arial"/>
                <w:b/>
                <w:szCs w:val="21"/>
              </w:rPr>
              <w:t>:</w:t>
            </w:r>
            <w:r>
              <w:rPr>
                <w:rFonts w:ascii="Arial" w:hAnsi="Arial" w:cs="Arial" w:hint="eastAsia"/>
                <w:b/>
                <w:szCs w:val="21"/>
              </w:rPr>
              <w:t xml:space="preserve"> </w:t>
            </w:r>
            <w:r>
              <w:rPr>
                <w:rFonts w:ascii="Arial" w:hAnsi="Arial" w:cs="Arial" w:hint="eastAsia"/>
                <w:b/>
                <w:szCs w:val="21"/>
              </w:rPr>
              <w:t>北京交通大学</w:t>
            </w:r>
            <w:r>
              <w:rPr>
                <w:rFonts w:ascii="Arial" w:hAnsi="Arial" w:cs="Arial" w:hint="eastAsia"/>
                <w:b/>
                <w:szCs w:val="21"/>
              </w:rPr>
              <w:t xml:space="preserve">         </w:t>
            </w:r>
          </w:p>
        </w:tc>
        <w:tc>
          <w:tcPr>
            <w:tcW w:w="4221" w:type="dxa"/>
          </w:tcPr>
          <w:p w14:paraId="1662660B" w14:textId="77777777" w:rsidR="003A5559" w:rsidRDefault="005860B5">
            <w:pPr>
              <w:autoSpaceDE w:val="0"/>
              <w:autoSpaceDN w:val="0"/>
              <w:spacing w:before="120" w:after="120"/>
              <w:textAlignment w:val="bottom"/>
              <w:rPr>
                <w:rFonts w:ascii="Arial" w:hAnsi="Arial" w:cs="Arial"/>
                <w:b/>
                <w:szCs w:val="21"/>
              </w:rPr>
            </w:pPr>
            <w:r>
              <w:rPr>
                <w:rFonts w:ascii="Arial" w:hAnsi="Arial" w:cs="Arial" w:hint="eastAsia"/>
                <w:b/>
                <w:szCs w:val="21"/>
              </w:rPr>
              <w:t>卖方</w:t>
            </w:r>
            <w:r>
              <w:rPr>
                <w:rFonts w:ascii="Arial" w:hAnsi="Arial" w:cs="Arial"/>
                <w:b/>
                <w:szCs w:val="21"/>
              </w:rPr>
              <w:t>:</w:t>
            </w:r>
            <w:r>
              <w:rPr>
                <w:rFonts w:ascii="Arial" w:hAnsi="Arial" w:cs="Arial" w:hint="eastAsia"/>
                <w:b/>
                <w:szCs w:val="21"/>
              </w:rPr>
              <w:t xml:space="preserve"> </w:t>
            </w:r>
          </w:p>
        </w:tc>
      </w:tr>
      <w:tr w:rsidR="003A5559" w14:paraId="52341E0D" w14:textId="77777777">
        <w:trPr>
          <w:trHeight w:val="1263"/>
        </w:trPr>
        <w:tc>
          <w:tcPr>
            <w:tcW w:w="3969" w:type="dxa"/>
          </w:tcPr>
          <w:p w14:paraId="61D96D1D" w14:textId="77777777" w:rsidR="003A5559" w:rsidRDefault="005860B5">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p>
          <w:p w14:paraId="6D3BCC1F" w14:textId="77777777" w:rsidR="003A5559" w:rsidRDefault="003A5559">
            <w:pPr>
              <w:autoSpaceDE w:val="0"/>
              <w:autoSpaceDN w:val="0"/>
              <w:spacing w:before="120" w:after="120"/>
              <w:textAlignment w:val="bottom"/>
              <w:rPr>
                <w:rFonts w:ascii="Arial" w:hAnsi="Arial" w:cs="Arial"/>
                <w:b/>
                <w:szCs w:val="21"/>
              </w:rPr>
            </w:pPr>
          </w:p>
          <w:p w14:paraId="2A12B241" w14:textId="77777777" w:rsidR="003A5559" w:rsidRDefault="003A5559">
            <w:pPr>
              <w:autoSpaceDE w:val="0"/>
              <w:autoSpaceDN w:val="0"/>
              <w:spacing w:before="120" w:after="120"/>
              <w:textAlignment w:val="bottom"/>
              <w:rPr>
                <w:rFonts w:ascii="Arial" w:hAnsi="Arial" w:cs="Arial"/>
                <w:b/>
                <w:szCs w:val="21"/>
              </w:rPr>
            </w:pPr>
          </w:p>
          <w:p w14:paraId="2A4D3E28" w14:textId="77777777" w:rsidR="003A5559" w:rsidRDefault="005860B5">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70565680" w14:textId="77777777" w:rsidR="003A5559" w:rsidRDefault="003A5559">
            <w:pPr>
              <w:spacing w:line="360" w:lineRule="auto"/>
              <w:rPr>
                <w:rFonts w:ascii="宋体" w:hAnsi="宋体"/>
                <w:szCs w:val="21"/>
              </w:rPr>
            </w:pPr>
          </w:p>
          <w:p w14:paraId="3B4161C3" w14:textId="77777777" w:rsidR="003A5559" w:rsidRDefault="003A5559">
            <w:pPr>
              <w:spacing w:line="360" w:lineRule="auto"/>
              <w:rPr>
                <w:rFonts w:ascii="宋体" w:hAnsi="宋体"/>
                <w:szCs w:val="21"/>
              </w:rPr>
            </w:pPr>
          </w:p>
          <w:p w14:paraId="56505A05" w14:textId="77777777" w:rsidR="003A5559" w:rsidRDefault="003A5559">
            <w:pPr>
              <w:spacing w:line="360" w:lineRule="auto"/>
              <w:rPr>
                <w:rFonts w:ascii="宋体" w:hAnsi="宋体"/>
                <w:szCs w:val="21"/>
              </w:rPr>
            </w:pPr>
          </w:p>
          <w:p w14:paraId="639A4609" w14:textId="77777777" w:rsidR="003A5559" w:rsidRDefault="005860B5">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c>
          <w:tcPr>
            <w:tcW w:w="4221" w:type="dxa"/>
          </w:tcPr>
          <w:p w14:paraId="307DA767" w14:textId="77777777" w:rsidR="003A5559" w:rsidRDefault="005860B5">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r>
              <w:rPr>
                <w:rFonts w:ascii="Arial" w:hAnsi="Arial" w:cs="Arial"/>
                <w:b/>
                <w:szCs w:val="21"/>
              </w:rPr>
              <w:t xml:space="preserve"> </w:t>
            </w:r>
          </w:p>
          <w:p w14:paraId="5F8BF5FB" w14:textId="77777777" w:rsidR="003A5559" w:rsidRDefault="003A5559">
            <w:pPr>
              <w:autoSpaceDE w:val="0"/>
              <w:autoSpaceDN w:val="0"/>
              <w:spacing w:before="120" w:after="120"/>
              <w:textAlignment w:val="bottom"/>
              <w:rPr>
                <w:rFonts w:ascii="Arial" w:hAnsi="Arial" w:cs="Arial"/>
                <w:b/>
                <w:szCs w:val="21"/>
              </w:rPr>
            </w:pPr>
          </w:p>
          <w:p w14:paraId="176876AD" w14:textId="77777777" w:rsidR="003A5559" w:rsidRDefault="003A5559">
            <w:pPr>
              <w:autoSpaceDE w:val="0"/>
              <w:autoSpaceDN w:val="0"/>
              <w:spacing w:before="120" w:after="120"/>
              <w:textAlignment w:val="bottom"/>
              <w:rPr>
                <w:rFonts w:ascii="Arial" w:hAnsi="Arial" w:cs="Arial"/>
                <w:b/>
                <w:szCs w:val="21"/>
              </w:rPr>
            </w:pPr>
          </w:p>
          <w:p w14:paraId="1D9D922F" w14:textId="77777777" w:rsidR="003A5559" w:rsidRDefault="005860B5">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40FDC58E" w14:textId="77777777" w:rsidR="003A5559" w:rsidRDefault="003A5559">
            <w:pPr>
              <w:spacing w:line="360" w:lineRule="auto"/>
              <w:rPr>
                <w:rFonts w:ascii="宋体" w:hAnsi="宋体"/>
                <w:szCs w:val="21"/>
              </w:rPr>
            </w:pPr>
          </w:p>
          <w:p w14:paraId="6290A011" w14:textId="77777777" w:rsidR="003A5559" w:rsidRDefault="003A5559">
            <w:pPr>
              <w:spacing w:line="360" w:lineRule="auto"/>
              <w:rPr>
                <w:rFonts w:ascii="宋体" w:hAnsi="宋体"/>
                <w:szCs w:val="21"/>
              </w:rPr>
            </w:pPr>
          </w:p>
          <w:p w14:paraId="615990F4" w14:textId="77777777" w:rsidR="003A5559" w:rsidRDefault="003A5559">
            <w:pPr>
              <w:spacing w:line="360" w:lineRule="auto"/>
              <w:rPr>
                <w:rFonts w:ascii="宋体" w:hAnsi="宋体"/>
                <w:szCs w:val="21"/>
              </w:rPr>
            </w:pPr>
          </w:p>
          <w:p w14:paraId="441AC63E" w14:textId="77777777" w:rsidR="003A5559" w:rsidRDefault="005860B5">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r>
    </w:tbl>
    <w:p w14:paraId="3471B748" w14:textId="77777777" w:rsidR="003A5559" w:rsidRDefault="005860B5">
      <w:pPr>
        <w:spacing w:line="360" w:lineRule="auto"/>
        <w:ind w:firstLineChars="200" w:firstLine="420"/>
        <w:rPr>
          <w:rFonts w:ascii="宋体" w:hAnsi="宋体"/>
          <w:szCs w:val="21"/>
        </w:rPr>
      </w:pPr>
      <w:r>
        <w:rPr>
          <w:rFonts w:ascii="宋体" w:hAnsi="宋体" w:hint="eastAsia"/>
          <w:szCs w:val="21"/>
        </w:rPr>
        <w:t xml:space="preserve">                             </w:t>
      </w:r>
    </w:p>
    <w:p w14:paraId="099127D7" w14:textId="77777777" w:rsidR="003A5559" w:rsidRDefault="005860B5">
      <w:pPr>
        <w:widowControl/>
        <w:autoSpaceDE w:val="0"/>
        <w:autoSpaceDN w:val="0"/>
        <w:spacing w:line="360" w:lineRule="auto"/>
        <w:ind w:right="84"/>
        <w:textAlignment w:val="bottom"/>
        <w:rPr>
          <w:rFonts w:ascii="宋体" w:hAnsi="宋体"/>
          <w:szCs w:val="21"/>
        </w:rPr>
      </w:pP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 xml:space="preserve">              </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14:paraId="20B21F0D" w14:textId="77777777" w:rsidR="003A5559" w:rsidRDefault="003A5559">
      <w:pPr>
        <w:widowControl/>
        <w:autoSpaceDE w:val="0"/>
        <w:autoSpaceDN w:val="0"/>
        <w:ind w:firstLineChars="200" w:firstLine="480"/>
        <w:textAlignment w:val="bottom"/>
        <w:rPr>
          <w:rFonts w:ascii="宋体" w:hAnsi="宋体"/>
          <w:sz w:val="24"/>
        </w:rPr>
      </w:pPr>
    </w:p>
    <w:p w14:paraId="6C5DF52F" w14:textId="77777777" w:rsidR="003A5559" w:rsidRDefault="003A5559">
      <w:pPr>
        <w:widowControl/>
        <w:autoSpaceDE w:val="0"/>
        <w:autoSpaceDN w:val="0"/>
        <w:spacing w:line="360" w:lineRule="auto"/>
        <w:textAlignment w:val="bottom"/>
        <w:rPr>
          <w:rFonts w:ascii="Arial" w:hAnsi="Arial" w:cs="Arial"/>
          <w:bCs/>
          <w:color w:val="000000" w:themeColor="text1"/>
        </w:rPr>
      </w:pPr>
    </w:p>
    <w:p w14:paraId="6B940681" w14:textId="77777777" w:rsidR="003A5559" w:rsidRDefault="003A5559">
      <w:pPr>
        <w:rPr>
          <w:b/>
          <w:color w:val="000000" w:themeColor="text1"/>
          <w:sz w:val="32"/>
          <w:szCs w:val="32"/>
        </w:rPr>
      </w:pPr>
    </w:p>
    <w:p w14:paraId="28CA7B93" w14:textId="77777777" w:rsidR="003A5559" w:rsidRDefault="003A5559">
      <w:pPr>
        <w:spacing w:after="240" w:line="360" w:lineRule="auto"/>
        <w:rPr>
          <w:rFonts w:ascii="仿宋" w:eastAsia="仿宋" w:hAnsi="仿宋"/>
          <w:color w:val="000000" w:themeColor="text1"/>
          <w:sz w:val="22"/>
          <w:szCs w:val="22"/>
        </w:rPr>
      </w:pPr>
    </w:p>
    <w:p w14:paraId="6AC98506" w14:textId="77777777" w:rsidR="003A5559" w:rsidRDefault="003A5559">
      <w:pPr>
        <w:spacing w:before="120" w:line="22" w:lineRule="atLeast"/>
        <w:rPr>
          <w:color w:val="000000" w:themeColor="text1"/>
          <w:szCs w:val="21"/>
        </w:rPr>
      </w:pPr>
    </w:p>
    <w:p w14:paraId="500128B2" w14:textId="77777777" w:rsidR="003A5559" w:rsidRDefault="005860B5">
      <w:pPr>
        <w:pStyle w:val="10"/>
        <w:keepNext w:val="0"/>
        <w:keepLines w:val="0"/>
        <w:spacing w:before="0" w:after="0" w:line="360" w:lineRule="auto"/>
        <w:rPr>
          <w:rFonts w:ascii="Times New Roman"/>
          <w:color w:val="000000" w:themeColor="text1"/>
        </w:rPr>
      </w:pPr>
      <w:bookmarkStart w:id="436" w:name="_Toc139527558"/>
      <w:bookmarkEnd w:id="423"/>
      <w:r>
        <w:rPr>
          <w:rFonts w:ascii="Times New Roman" w:hint="eastAsia"/>
          <w:color w:val="000000" w:themeColor="text1"/>
        </w:rPr>
        <w:lastRenderedPageBreak/>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24"/>
      <w:bookmarkEnd w:id="425"/>
      <w:bookmarkEnd w:id="426"/>
      <w:bookmarkEnd w:id="436"/>
    </w:p>
    <w:p w14:paraId="578315B2" w14:textId="77777777" w:rsidR="003A5559" w:rsidRDefault="005860B5">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5AE4301E" w14:textId="77777777" w:rsidR="003A5559" w:rsidRDefault="005860B5">
      <w:pPr>
        <w:spacing w:line="360" w:lineRule="auto"/>
        <w:ind w:leftChars="426" w:left="895"/>
        <w:rPr>
          <w:color w:val="000000" w:themeColor="text1"/>
        </w:rPr>
      </w:pPr>
      <w:bookmarkStart w:id="437" w:name="_Ref467988698"/>
      <w:bookmarkStart w:id="438" w:name="_Toc480942349"/>
      <w:bookmarkStart w:id="439" w:name="_Toc520356217"/>
      <w:bookmarkStart w:id="440" w:name="_Toc133737933"/>
      <w:bookmarkStart w:id="441" w:name="_Toc133916714"/>
      <w:bookmarkStart w:id="442" w:name="_Toc133737844"/>
      <w:r>
        <w:rPr>
          <w:rFonts w:hint="eastAsia"/>
          <w:color w:val="000000" w:themeColor="text1"/>
        </w:rPr>
        <w:t>附件</w:t>
      </w:r>
      <w:r>
        <w:rPr>
          <w:rFonts w:hint="eastAsia"/>
          <w:color w:val="000000" w:themeColor="text1"/>
        </w:rPr>
        <w:t>1</w:t>
      </w:r>
      <w:r>
        <w:rPr>
          <w:rFonts w:hint="eastAsia"/>
          <w:color w:val="000000" w:themeColor="text1"/>
        </w:rPr>
        <w:t>——磋商首次响应书</w:t>
      </w:r>
    </w:p>
    <w:p w14:paraId="7F16E2A9" w14:textId="77777777" w:rsidR="003A5559" w:rsidRDefault="005860B5">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2C025F96"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7219D06F"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635E3572"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303551D2"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0890C55A" w14:textId="77777777" w:rsidR="003A5559" w:rsidRDefault="005860B5">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34EFBBED" w14:textId="77777777" w:rsidR="003A5559" w:rsidRDefault="005860B5">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6C094FB5" w14:textId="77777777" w:rsidR="003A5559" w:rsidRDefault="005860B5">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3C43C013" w14:textId="77777777" w:rsidR="003A5559" w:rsidRDefault="005860B5">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0E2C7358" w14:textId="77777777" w:rsidR="003A5559" w:rsidRDefault="005860B5">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5A51B3A9" w14:textId="77777777" w:rsidR="003A5559" w:rsidRDefault="005860B5">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0B66392F" w14:textId="77777777" w:rsidR="003A5559" w:rsidRDefault="005860B5">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0487C443" w14:textId="77777777" w:rsidR="008F71E1" w:rsidRDefault="005860B5" w:rsidP="008F71E1">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承诺书</w:t>
      </w:r>
    </w:p>
    <w:p w14:paraId="186FF428" w14:textId="6C22CB98" w:rsidR="008F71E1" w:rsidRPr="008F71E1" w:rsidRDefault="008F71E1" w:rsidP="008F71E1">
      <w:pPr>
        <w:spacing w:line="360" w:lineRule="auto"/>
        <w:ind w:leftChars="426" w:left="895" w:firstLineChars="200" w:firstLine="420"/>
        <w:rPr>
          <w:rFonts w:hint="eastAsia"/>
          <w:color w:val="000000" w:themeColor="text1"/>
        </w:rPr>
      </w:pPr>
      <w:r>
        <w:rPr>
          <w:rFonts w:hint="eastAsia"/>
          <w:color w:val="000000" w:themeColor="text1"/>
        </w:rPr>
        <w:t>6-</w:t>
      </w:r>
      <w:r>
        <w:rPr>
          <w:color w:val="000000" w:themeColor="text1"/>
        </w:rPr>
        <w:t>9</w:t>
      </w:r>
      <w:r>
        <w:rPr>
          <w:rFonts w:hint="eastAsia"/>
          <w:color w:val="000000" w:themeColor="text1"/>
        </w:rPr>
        <w:t>中小企业声明函（小微企业声明函、残疾人福利性单位声明函）</w:t>
      </w:r>
    </w:p>
    <w:p w14:paraId="508F28C4" w14:textId="0F9943E9" w:rsidR="003A5559" w:rsidRDefault="005860B5">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sidR="008F71E1">
        <w:rPr>
          <w:color w:val="000000" w:themeColor="text1"/>
        </w:rPr>
        <w:t>10</w:t>
      </w:r>
      <w:r>
        <w:rPr>
          <w:rFonts w:hint="eastAsia"/>
          <w:color w:val="000000" w:themeColor="text1"/>
        </w:rPr>
        <w:t>磋商文件要求的和服务商认为必要的其他资格证明文件。</w:t>
      </w:r>
    </w:p>
    <w:p w14:paraId="1F1BCE3B" w14:textId="77777777" w:rsidR="003A5559" w:rsidRDefault="005860B5">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4EC20A44" w14:textId="05CEE996" w:rsidR="003A5559" w:rsidRDefault="005860B5" w:rsidP="008F71E1">
      <w:pPr>
        <w:spacing w:line="360" w:lineRule="auto"/>
        <w:ind w:leftChars="426" w:left="895"/>
        <w:rPr>
          <w:rFonts w:hint="eastAsia"/>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0510BC81" w14:textId="77777777" w:rsidR="003A5559" w:rsidRDefault="003A5559">
      <w:pPr>
        <w:spacing w:line="360" w:lineRule="auto"/>
        <w:ind w:leftChars="426" w:left="895"/>
        <w:rPr>
          <w:color w:val="000000" w:themeColor="text1"/>
        </w:rPr>
      </w:pPr>
    </w:p>
    <w:p w14:paraId="5B160A84" w14:textId="77777777" w:rsidR="003A5559" w:rsidRDefault="003A5559">
      <w:pPr>
        <w:tabs>
          <w:tab w:val="left" w:pos="5580"/>
        </w:tabs>
        <w:spacing w:before="120" w:line="360" w:lineRule="auto"/>
        <w:ind w:firstLineChars="400" w:firstLine="840"/>
        <w:rPr>
          <w:color w:val="000000" w:themeColor="text1"/>
        </w:rPr>
        <w:sectPr w:rsidR="003A5559">
          <w:footerReference w:type="default" r:id="rId15"/>
          <w:pgSz w:w="11907" w:h="16840"/>
          <w:pgMar w:top="1758" w:right="1701" w:bottom="1588" w:left="1259" w:header="851" w:footer="851" w:gutter="0"/>
          <w:cols w:space="720"/>
          <w:titlePg/>
          <w:docGrid w:linePitch="462"/>
        </w:sectPr>
      </w:pPr>
    </w:p>
    <w:p w14:paraId="779E44B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443" w:name="_Toc438203871"/>
      <w:bookmarkStart w:id="444" w:name="_Toc139527559"/>
      <w:bookmarkStart w:id="445" w:name="_Toc529733204"/>
      <w:bookmarkStart w:id="446" w:name="_Toc67860253"/>
      <w:bookmarkStart w:id="447" w:name="_Toc277942521"/>
      <w:bookmarkStart w:id="448" w:name="_Toc277153146"/>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7"/>
      <w:bookmarkEnd w:id="438"/>
      <w:r>
        <w:rPr>
          <w:rFonts w:ascii="Times New Roman" w:eastAsia="宋体" w:hAnsi="Times New Roman" w:hint="eastAsia"/>
          <w:color w:val="000000" w:themeColor="text1"/>
          <w:sz w:val="28"/>
        </w:rPr>
        <w:t>磋商首次响应书</w:t>
      </w:r>
      <w:bookmarkEnd w:id="439"/>
      <w:bookmarkEnd w:id="440"/>
      <w:bookmarkEnd w:id="441"/>
      <w:bookmarkEnd w:id="442"/>
      <w:bookmarkEnd w:id="443"/>
      <w:bookmarkEnd w:id="444"/>
      <w:bookmarkEnd w:id="445"/>
      <w:bookmarkEnd w:id="446"/>
      <w:bookmarkEnd w:id="447"/>
      <w:bookmarkEnd w:id="448"/>
    </w:p>
    <w:p w14:paraId="0DBE12DF" w14:textId="77777777" w:rsidR="003A5559" w:rsidRDefault="003A5559">
      <w:pPr>
        <w:tabs>
          <w:tab w:val="left" w:pos="5580"/>
        </w:tabs>
        <w:spacing w:before="120" w:line="360" w:lineRule="auto"/>
        <w:rPr>
          <w:color w:val="000000" w:themeColor="text1"/>
        </w:rPr>
      </w:pPr>
    </w:p>
    <w:p w14:paraId="4FE69D19" w14:textId="77777777" w:rsidR="003A5559" w:rsidRDefault="005860B5">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5D25A8BD" w14:textId="77777777" w:rsidR="003A5559" w:rsidRDefault="003A5559">
      <w:pPr>
        <w:pStyle w:val="ac"/>
        <w:tabs>
          <w:tab w:val="left" w:pos="5580"/>
        </w:tabs>
        <w:spacing w:line="360" w:lineRule="auto"/>
        <w:rPr>
          <w:rFonts w:ascii="Times New Roman" w:hAnsi="Times New Roman"/>
          <w:color w:val="000000" w:themeColor="text1"/>
        </w:rPr>
      </w:pPr>
    </w:p>
    <w:p w14:paraId="08C740A4" w14:textId="77777777" w:rsidR="003A5559" w:rsidRDefault="005860B5">
      <w:pPr>
        <w:pStyle w:val="ac"/>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5F078F38" w14:textId="77777777" w:rsidR="003A5559" w:rsidRDefault="005860B5">
      <w:pPr>
        <w:pStyle w:val="ac"/>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400E47A9" w14:textId="77777777" w:rsidR="003A5559" w:rsidRDefault="005860B5">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7EE002F2" w14:textId="77777777" w:rsidR="003A5559" w:rsidRDefault="005860B5">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72DDF4F9" w14:textId="77777777" w:rsidR="003A5559" w:rsidRDefault="005860B5">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480BE66C" w14:textId="77777777" w:rsidR="003A5559" w:rsidRDefault="005860B5">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0B93A1B7" w14:textId="77777777" w:rsidR="003A5559" w:rsidRDefault="005860B5">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39AFB336" w14:textId="77777777" w:rsidR="003A5559" w:rsidRDefault="005860B5">
      <w:pPr>
        <w:pStyle w:val="ac"/>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247AEE45" w14:textId="77777777" w:rsidR="003A5559" w:rsidRDefault="005860B5">
      <w:pPr>
        <w:pStyle w:val="ac"/>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r>
        <w:rPr>
          <w:rFonts w:ascii="Times New Roman" w:hAnsi="Times New Roman" w:hint="eastAsia"/>
          <w:color w:val="000000" w:themeColor="text1"/>
          <w:u w:val="single"/>
        </w:rPr>
        <w:t xml:space="preserve">　　　　　　　　　　　　　　（用文字和数字表示的项目每包磋商价格）</w:t>
      </w:r>
      <w:r>
        <w:rPr>
          <w:rFonts w:ascii="Times New Roman" w:hAnsi="Times New Roman" w:hint="eastAsia"/>
          <w:color w:val="000000" w:themeColor="text1"/>
        </w:rPr>
        <w:t>。</w:t>
      </w:r>
    </w:p>
    <w:p w14:paraId="1B1383C4" w14:textId="77777777" w:rsidR="003A5559" w:rsidRDefault="005860B5">
      <w:pPr>
        <w:pStyle w:val="ac"/>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56B2C09B" w14:textId="77777777" w:rsidR="003A5559" w:rsidRDefault="005860B5">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2293E250" w14:textId="77777777" w:rsidR="003A5559" w:rsidRDefault="005860B5">
      <w:pPr>
        <w:pStyle w:val="ac"/>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r>
        <w:rPr>
          <w:rFonts w:ascii="Times New Roman" w:hAnsi="Times New Roman" w:hint="eastAsia"/>
          <w:color w:val="000000" w:themeColor="text1"/>
        </w:rPr>
        <w:t>个日历日。</w:t>
      </w:r>
    </w:p>
    <w:p w14:paraId="1E5DCF09" w14:textId="77777777" w:rsidR="003A5559" w:rsidRDefault="005860B5">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）在规定的递交首次磋商响应文件时间后，我方保证遵守磋商文件中有关保证金的规定。</w:t>
      </w:r>
    </w:p>
    <w:p w14:paraId="0FDC5A0C" w14:textId="77777777" w:rsidR="003A5559" w:rsidRDefault="005860B5">
      <w:pPr>
        <w:pStyle w:val="ac"/>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rPr>
        <w:t>www.creditchina.gov.cn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）进行查询，我方完全接受查询的结果。</w:t>
      </w:r>
    </w:p>
    <w:p w14:paraId="137746AB" w14:textId="77777777" w:rsidR="003A5559" w:rsidRDefault="005860B5">
      <w:pPr>
        <w:pStyle w:val="ac"/>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）我方已完全理解和接受磋商文件的内容，同意提供按照贵方可能要求的与其磋商有关的一切数据或资料。</w:t>
      </w:r>
    </w:p>
    <w:p w14:paraId="61DECC76" w14:textId="77777777" w:rsidR="003A5559" w:rsidRDefault="003A5559">
      <w:pPr>
        <w:pStyle w:val="ac"/>
        <w:tabs>
          <w:tab w:val="left" w:pos="5580"/>
        </w:tabs>
        <w:spacing w:line="360" w:lineRule="auto"/>
        <w:ind w:firstLineChars="300" w:firstLine="630"/>
        <w:rPr>
          <w:rFonts w:ascii="Times New Roman" w:hAnsi="Times New Roman"/>
          <w:color w:val="000000" w:themeColor="text1"/>
        </w:rPr>
      </w:pPr>
    </w:p>
    <w:p w14:paraId="3B56A981" w14:textId="77777777" w:rsidR="003A5559" w:rsidRDefault="005860B5">
      <w:pPr>
        <w:pStyle w:val="ac"/>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06B17D27" w14:textId="77777777" w:rsidR="003A5559" w:rsidRDefault="005860B5">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621AF8FD" w14:textId="77777777" w:rsidR="003A5559" w:rsidRDefault="005860B5">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3FCEE81D" w14:textId="77777777" w:rsidR="003A5559" w:rsidRDefault="005860B5">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7FAB7114" w14:textId="77777777" w:rsidR="003A5559" w:rsidRDefault="003A5559">
      <w:pPr>
        <w:pStyle w:val="ac"/>
        <w:tabs>
          <w:tab w:val="left" w:pos="5580"/>
        </w:tabs>
        <w:spacing w:line="360" w:lineRule="auto"/>
        <w:ind w:left="420"/>
        <w:rPr>
          <w:rFonts w:ascii="Times New Roman" w:hAnsi="Times New Roman"/>
          <w:color w:val="000000" w:themeColor="text1"/>
        </w:rPr>
      </w:pPr>
    </w:p>
    <w:p w14:paraId="6F1E1695" w14:textId="77777777" w:rsidR="003A5559" w:rsidRDefault="005860B5">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705537F4" w14:textId="77777777" w:rsidR="003A5559" w:rsidRDefault="005860B5">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10508627" w14:textId="77777777" w:rsidR="003A5559" w:rsidRDefault="005860B5">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14:paraId="7C37390A" w14:textId="77777777" w:rsidR="003A5559" w:rsidRDefault="005860B5">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14:paraId="6D9441A5" w14:textId="77777777" w:rsidR="003A5559" w:rsidRDefault="005860B5">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6BA75172" w14:textId="77777777" w:rsidR="003A5559" w:rsidRDefault="005860B5">
      <w:pPr>
        <w:pStyle w:val="ac"/>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0CEC8205" w14:textId="77777777" w:rsidR="003A5559" w:rsidRDefault="003A5559">
      <w:pPr>
        <w:pStyle w:val="ac"/>
        <w:tabs>
          <w:tab w:val="left" w:pos="5580"/>
        </w:tabs>
        <w:spacing w:line="360" w:lineRule="auto"/>
        <w:ind w:left="420"/>
        <w:rPr>
          <w:rFonts w:ascii="Times New Roman" w:hAnsi="Times New Roman"/>
          <w:color w:val="000000" w:themeColor="text1"/>
          <w:u w:val="single"/>
        </w:rPr>
      </w:pPr>
    </w:p>
    <w:p w14:paraId="6844BA2D" w14:textId="77777777" w:rsidR="003A5559" w:rsidRDefault="005860B5">
      <w:pPr>
        <w:autoSpaceDE w:val="0"/>
        <w:autoSpaceDN w:val="0"/>
        <w:adjustRightInd w:val="0"/>
        <w:spacing w:line="360" w:lineRule="auto"/>
        <w:jc w:val="center"/>
        <w:outlineLvl w:val="1"/>
        <w:rPr>
          <w:color w:val="000000" w:themeColor="text1"/>
          <w:sz w:val="28"/>
        </w:rPr>
      </w:pPr>
      <w:r>
        <w:rPr>
          <w:color w:val="000000" w:themeColor="text1"/>
          <w:sz w:val="24"/>
          <w:u w:val="single"/>
        </w:rPr>
        <w:br w:type="page"/>
      </w:r>
      <w:bookmarkStart w:id="449" w:name="_Toc67860254"/>
      <w:bookmarkStart w:id="450" w:name="_Toc277942522"/>
      <w:bookmarkStart w:id="451" w:name="_Toc277153147"/>
      <w:bookmarkStart w:id="452" w:name="_Toc139527560"/>
      <w:bookmarkStart w:id="453" w:name="_Toc438203872"/>
      <w:bookmarkStart w:id="454" w:name="_Toc529733205"/>
      <w:r>
        <w:rPr>
          <w:rFonts w:hint="eastAsia"/>
          <w:color w:val="000000" w:themeColor="text1"/>
          <w:sz w:val="28"/>
        </w:rPr>
        <w:lastRenderedPageBreak/>
        <w:t>附件</w:t>
      </w:r>
      <w:r>
        <w:rPr>
          <w:rFonts w:hint="eastAsia"/>
          <w:color w:val="000000" w:themeColor="text1"/>
          <w:sz w:val="28"/>
        </w:rPr>
        <w:t xml:space="preserve">2  </w:t>
      </w:r>
      <w:r>
        <w:rPr>
          <w:rFonts w:hint="eastAsia"/>
          <w:color w:val="000000" w:themeColor="text1"/>
          <w:sz w:val="28"/>
        </w:rPr>
        <w:t>首次响应一览表</w:t>
      </w:r>
      <w:bookmarkEnd w:id="449"/>
      <w:bookmarkEnd w:id="450"/>
      <w:bookmarkEnd w:id="451"/>
      <w:bookmarkEnd w:id="452"/>
      <w:bookmarkEnd w:id="453"/>
      <w:bookmarkEnd w:id="454"/>
    </w:p>
    <w:p w14:paraId="2FA751AD" w14:textId="77777777" w:rsidR="003A5559" w:rsidRDefault="003A5559">
      <w:pPr>
        <w:pStyle w:val="20"/>
      </w:pPr>
    </w:p>
    <w:p w14:paraId="40F520F4" w14:textId="77777777" w:rsidR="003A5559" w:rsidRDefault="005860B5">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3289"/>
        <w:gridCol w:w="1531"/>
        <w:gridCol w:w="1304"/>
      </w:tblGrid>
      <w:tr w:rsidR="003A5559" w14:paraId="25F06DD2" w14:textId="77777777">
        <w:trPr>
          <w:cantSplit/>
          <w:trHeight w:val="759"/>
        </w:trPr>
        <w:tc>
          <w:tcPr>
            <w:tcW w:w="851" w:type="dxa"/>
            <w:vAlign w:val="center"/>
          </w:tcPr>
          <w:p w14:paraId="16FE18F2" w14:textId="77777777" w:rsidR="003A5559" w:rsidRDefault="005860B5">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包号</w:t>
            </w:r>
          </w:p>
        </w:tc>
        <w:tc>
          <w:tcPr>
            <w:tcW w:w="2097" w:type="dxa"/>
            <w:vAlign w:val="center"/>
          </w:tcPr>
          <w:p w14:paraId="2D0FA966" w14:textId="77777777" w:rsidR="003A5559" w:rsidRDefault="005860B5">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3289" w:type="dxa"/>
            <w:vAlign w:val="center"/>
          </w:tcPr>
          <w:p w14:paraId="4CE26B58" w14:textId="77777777" w:rsidR="003A5559" w:rsidRDefault="005860B5">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人民币单价</w:t>
            </w:r>
          </w:p>
        </w:tc>
        <w:tc>
          <w:tcPr>
            <w:tcW w:w="1531" w:type="dxa"/>
            <w:vAlign w:val="center"/>
          </w:tcPr>
          <w:p w14:paraId="253CFF23" w14:textId="77777777" w:rsidR="003A5559" w:rsidRDefault="005860B5">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14:paraId="3014B855" w14:textId="77777777" w:rsidR="003A5559" w:rsidRDefault="005860B5">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3A5559" w14:paraId="781DAF29" w14:textId="77777777">
        <w:trPr>
          <w:cantSplit/>
          <w:trHeight w:val="1109"/>
        </w:trPr>
        <w:tc>
          <w:tcPr>
            <w:tcW w:w="851" w:type="dxa"/>
            <w:vMerge w:val="restart"/>
            <w:vAlign w:val="center"/>
          </w:tcPr>
          <w:p w14:paraId="13B1DC12" w14:textId="77777777" w:rsidR="003A5559" w:rsidRDefault="005860B5">
            <w:pPr>
              <w:pStyle w:val="ac"/>
              <w:spacing w:before="156" w:after="156" w:line="360" w:lineRule="auto"/>
              <w:ind w:firstLineChars="100" w:firstLine="210"/>
              <w:rPr>
                <w:rFonts w:ascii="Times New Roman" w:hAnsi="Times New Roman"/>
                <w:color w:val="000000" w:themeColor="text1"/>
                <w:szCs w:val="21"/>
              </w:rPr>
            </w:pPr>
            <w:r>
              <w:rPr>
                <w:rFonts w:ascii="Times New Roman" w:hAnsi="Times New Roman" w:hint="eastAsia"/>
                <w:color w:val="000000" w:themeColor="text1"/>
                <w:szCs w:val="21"/>
              </w:rPr>
              <w:t>0</w:t>
            </w:r>
            <w:r>
              <w:rPr>
                <w:rFonts w:ascii="Times New Roman" w:hAnsi="Times New Roman"/>
                <w:color w:val="000000" w:themeColor="text1"/>
                <w:szCs w:val="21"/>
              </w:rPr>
              <w:t>1</w:t>
            </w:r>
          </w:p>
        </w:tc>
        <w:tc>
          <w:tcPr>
            <w:tcW w:w="2097" w:type="dxa"/>
            <w:vAlign w:val="center"/>
          </w:tcPr>
          <w:p w14:paraId="29545CA8" w14:textId="77777777" w:rsidR="003A5559" w:rsidRDefault="005860B5">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会议服务</w:t>
            </w:r>
          </w:p>
        </w:tc>
        <w:tc>
          <w:tcPr>
            <w:tcW w:w="3289" w:type="dxa"/>
            <w:vAlign w:val="center"/>
          </w:tcPr>
          <w:p w14:paraId="247362C3" w14:textId="77777777" w:rsidR="003A5559" w:rsidRDefault="005860B5">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人民币小写：</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p>
          <w:p w14:paraId="79A0A27C" w14:textId="77777777" w:rsidR="003A5559" w:rsidRDefault="005860B5">
            <w:pPr>
              <w:pStyle w:val="ac"/>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w:t>
            </w:r>
          </w:p>
        </w:tc>
        <w:tc>
          <w:tcPr>
            <w:tcW w:w="1531" w:type="dxa"/>
            <w:vAlign w:val="center"/>
          </w:tcPr>
          <w:p w14:paraId="22867279" w14:textId="77777777" w:rsidR="003A5559" w:rsidRDefault="003A5559">
            <w:pPr>
              <w:pStyle w:val="ac"/>
              <w:spacing w:before="156" w:after="156" w:line="360" w:lineRule="auto"/>
              <w:rPr>
                <w:rFonts w:ascii="Times New Roman" w:hAnsi="Times New Roman"/>
                <w:color w:val="000000" w:themeColor="text1"/>
                <w:szCs w:val="21"/>
              </w:rPr>
            </w:pPr>
          </w:p>
        </w:tc>
        <w:tc>
          <w:tcPr>
            <w:tcW w:w="1304" w:type="dxa"/>
            <w:vAlign w:val="center"/>
          </w:tcPr>
          <w:p w14:paraId="1AE25683" w14:textId="77777777" w:rsidR="003A5559" w:rsidRDefault="003A5559">
            <w:pPr>
              <w:pStyle w:val="ac"/>
              <w:spacing w:before="156" w:after="156" w:line="360" w:lineRule="auto"/>
              <w:rPr>
                <w:rFonts w:ascii="Times New Roman" w:hAnsi="Times New Roman"/>
                <w:color w:val="000000" w:themeColor="text1"/>
                <w:szCs w:val="21"/>
              </w:rPr>
            </w:pPr>
          </w:p>
        </w:tc>
      </w:tr>
      <w:tr w:rsidR="003A5559" w14:paraId="529C0DDF" w14:textId="77777777">
        <w:trPr>
          <w:cantSplit/>
          <w:trHeight w:val="1109"/>
        </w:trPr>
        <w:tc>
          <w:tcPr>
            <w:tcW w:w="851" w:type="dxa"/>
            <w:vMerge/>
            <w:vAlign w:val="center"/>
          </w:tcPr>
          <w:p w14:paraId="25D5B45A" w14:textId="77777777" w:rsidR="003A5559" w:rsidRDefault="003A5559">
            <w:pPr>
              <w:pStyle w:val="ac"/>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1274AF4C" w14:textId="77777777" w:rsidR="003A5559" w:rsidRDefault="005860B5">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硬件要求</w:t>
            </w:r>
          </w:p>
        </w:tc>
        <w:tc>
          <w:tcPr>
            <w:tcW w:w="3289" w:type="dxa"/>
            <w:vAlign w:val="center"/>
          </w:tcPr>
          <w:p w14:paraId="2175BED8" w14:textId="77777777" w:rsidR="003A5559" w:rsidRDefault="005860B5">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人民币小写：</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p>
          <w:p w14:paraId="3D271BD7" w14:textId="77777777" w:rsidR="003A5559" w:rsidRDefault="005860B5">
            <w:pPr>
              <w:pStyle w:val="ac"/>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w:t>
            </w:r>
          </w:p>
        </w:tc>
        <w:tc>
          <w:tcPr>
            <w:tcW w:w="1531" w:type="dxa"/>
            <w:vAlign w:val="center"/>
          </w:tcPr>
          <w:p w14:paraId="2063E9DD" w14:textId="77777777" w:rsidR="003A5559" w:rsidRDefault="003A5559">
            <w:pPr>
              <w:pStyle w:val="ac"/>
              <w:spacing w:before="156" w:after="156" w:line="360" w:lineRule="auto"/>
              <w:rPr>
                <w:rFonts w:ascii="Times New Roman" w:hAnsi="Times New Roman"/>
                <w:color w:val="000000" w:themeColor="text1"/>
                <w:szCs w:val="21"/>
              </w:rPr>
            </w:pPr>
          </w:p>
        </w:tc>
        <w:tc>
          <w:tcPr>
            <w:tcW w:w="1304" w:type="dxa"/>
            <w:vAlign w:val="center"/>
          </w:tcPr>
          <w:p w14:paraId="340F8632" w14:textId="77777777" w:rsidR="003A5559" w:rsidRDefault="003A5559">
            <w:pPr>
              <w:pStyle w:val="ac"/>
              <w:spacing w:before="156" w:after="156" w:line="360" w:lineRule="auto"/>
              <w:rPr>
                <w:rFonts w:ascii="Times New Roman" w:hAnsi="Times New Roman"/>
                <w:color w:val="000000" w:themeColor="text1"/>
                <w:szCs w:val="21"/>
              </w:rPr>
            </w:pPr>
          </w:p>
        </w:tc>
      </w:tr>
      <w:tr w:rsidR="003A5559" w14:paraId="73D5B11B" w14:textId="77777777">
        <w:trPr>
          <w:cantSplit/>
          <w:trHeight w:val="1109"/>
        </w:trPr>
        <w:tc>
          <w:tcPr>
            <w:tcW w:w="2948" w:type="dxa"/>
            <w:gridSpan w:val="2"/>
            <w:vAlign w:val="center"/>
          </w:tcPr>
          <w:p w14:paraId="47CCF875" w14:textId="77777777" w:rsidR="003A5559" w:rsidRDefault="005860B5">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总价</w:t>
            </w:r>
          </w:p>
        </w:tc>
        <w:tc>
          <w:tcPr>
            <w:tcW w:w="3289" w:type="dxa"/>
            <w:vAlign w:val="center"/>
          </w:tcPr>
          <w:p w14:paraId="1D646F2E" w14:textId="77777777" w:rsidR="003A5559" w:rsidRDefault="003A5559">
            <w:pPr>
              <w:pStyle w:val="ac"/>
              <w:spacing w:before="156" w:after="156" w:line="360" w:lineRule="auto"/>
              <w:rPr>
                <w:rFonts w:ascii="Times New Roman" w:hAnsi="Times New Roman"/>
                <w:color w:val="000000" w:themeColor="text1"/>
                <w:szCs w:val="21"/>
              </w:rPr>
            </w:pPr>
          </w:p>
        </w:tc>
        <w:tc>
          <w:tcPr>
            <w:tcW w:w="1531" w:type="dxa"/>
            <w:vAlign w:val="center"/>
          </w:tcPr>
          <w:p w14:paraId="310A06E9" w14:textId="77777777" w:rsidR="003A5559" w:rsidRDefault="003A5559">
            <w:pPr>
              <w:pStyle w:val="ac"/>
              <w:spacing w:before="156" w:after="156" w:line="360" w:lineRule="auto"/>
              <w:rPr>
                <w:rFonts w:ascii="Times New Roman" w:hAnsi="Times New Roman"/>
                <w:color w:val="000000" w:themeColor="text1"/>
                <w:szCs w:val="21"/>
              </w:rPr>
            </w:pPr>
          </w:p>
        </w:tc>
        <w:tc>
          <w:tcPr>
            <w:tcW w:w="1304" w:type="dxa"/>
            <w:vAlign w:val="center"/>
          </w:tcPr>
          <w:p w14:paraId="68B7F242" w14:textId="77777777" w:rsidR="003A5559" w:rsidRDefault="003A5559">
            <w:pPr>
              <w:pStyle w:val="ac"/>
              <w:spacing w:before="156" w:after="156" w:line="360" w:lineRule="auto"/>
              <w:rPr>
                <w:rFonts w:ascii="Times New Roman" w:hAnsi="Times New Roman"/>
                <w:color w:val="000000" w:themeColor="text1"/>
                <w:szCs w:val="21"/>
              </w:rPr>
            </w:pPr>
          </w:p>
        </w:tc>
      </w:tr>
    </w:tbl>
    <w:p w14:paraId="67F83E8F" w14:textId="77777777" w:rsidR="003A5559" w:rsidRDefault="003A5559">
      <w:pPr>
        <w:pStyle w:val="ac"/>
        <w:tabs>
          <w:tab w:val="left" w:pos="5580"/>
        </w:tabs>
        <w:spacing w:before="120" w:line="360" w:lineRule="auto"/>
        <w:rPr>
          <w:rFonts w:ascii="Times New Roman" w:hAnsi="Times New Roman"/>
          <w:color w:val="000000" w:themeColor="text1"/>
          <w:szCs w:val="21"/>
        </w:rPr>
      </w:pPr>
    </w:p>
    <w:p w14:paraId="3984E790" w14:textId="77777777" w:rsidR="003A5559" w:rsidRDefault="005860B5">
      <w:pPr>
        <w:pStyle w:val="ac"/>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14:paraId="3AB46391" w14:textId="77777777" w:rsidR="003A5559" w:rsidRDefault="005860B5">
      <w:pPr>
        <w:pStyle w:val="ac"/>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355C8CDD" w14:textId="77777777" w:rsidR="003A5559" w:rsidRDefault="005860B5">
      <w:pPr>
        <w:pStyle w:val="ac"/>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3A94D64C" w14:textId="77777777" w:rsidR="003A5559" w:rsidRDefault="003A5559">
      <w:pPr>
        <w:pStyle w:val="ac"/>
        <w:tabs>
          <w:tab w:val="left" w:pos="5580"/>
        </w:tabs>
        <w:spacing w:before="120" w:line="360" w:lineRule="auto"/>
        <w:rPr>
          <w:rFonts w:ascii="Times New Roman" w:hAnsi="Times New Roman"/>
          <w:color w:val="000000" w:themeColor="text1"/>
          <w:szCs w:val="21"/>
        </w:rPr>
      </w:pPr>
    </w:p>
    <w:p w14:paraId="7AEDFD8B" w14:textId="77777777" w:rsidR="003A5559" w:rsidRDefault="005860B5">
      <w:pPr>
        <w:spacing w:line="360" w:lineRule="auto"/>
        <w:rPr>
          <w:b/>
          <w:color w:val="000000" w:themeColor="text1"/>
          <w:szCs w:val="21"/>
        </w:rPr>
      </w:pPr>
      <w:r>
        <w:rPr>
          <w:rFonts w:hint="eastAsia"/>
          <w:b/>
          <w:color w:val="000000" w:themeColor="text1"/>
          <w:szCs w:val="21"/>
        </w:rPr>
        <w:t>注：</w:t>
      </w:r>
    </w:p>
    <w:p w14:paraId="1724B8D5" w14:textId="77777777" w:rsidR="003A5559" w:rsidRDefault="005860B5">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、按实际用量结算，请报价时参考第六章项目需求。报价应被视为包括但不限于测试、服务费用、人员成本以及其他一切必要开支的所有价格、税、费。</w:t>
      </w:r>
    </w:p>
    <w:p w14:paraId="76D37641" w14:textId="77777777" w:rsidR="003A5559" w:rsidRDefault="003A5559">
      <w:pPr>
        <w:pStyle w:val="21"/>
        <w:spacing w:line="360" w:lineRule="auto"/>
        <w:jc w:val="both"/>
        <w:rPr>
          <w:rFonts w:ascii="Times New Roman" w:eastAsia="宋体" w:hAnsi="Times New Roman"/>
          <w:color w:val="000000" w:themeColor="text1"/>
          <w:sz w:val="28"/>
        </w:rPr>
        <w:sectPr w:rsidR="003A5559">
          <w:pgSz w:w="11907" w:h="16840"/>
          <w:pgMar w:top="1758" w:right="1701" w:bottom="1588" w:left="1259" w:header="851" w:footer="851" w:gutter="0"/>
          <w:cols w:space="720"/>
          <w:titlePg/>
          <w:docGrid w:linePitch="462"/>
        </w:sectPr>
      </w:pPr>
    </w:p>
    <w:p w14:paraId="296C8244" w14:textId="77777777" w:rsidR="003A5559" w:rsidRDefault="005860B5">
      <w:pPr>
        <w:pStyle w:val="21"/>
        <w:keepNext w:val="0"/>
        <w:keepLines w:val="0"/>
        <w:spacing w:line="360" w:lineRule="auto"/>
        <w:ind w:firstLineChars="1400" w:firstLine="3935"/>
        <w:jc w:val="left"/>
        <w:rPr>
          <w:color w:val="000000" w:themeColor="text1"/>
        </w:rPr>
      </w:pPr>
      <w:bookmarkStart w:id="455" w:name="_Toc529733206"/>
      <w:bookmarkStart w:id="456" w:name="_Toc438203873"/>
      <w:bookmarkStart w:id="457" w:name="_Toc139527561"/>
      <w:bookmarkStart w:id="458" w:name="_Toc71533780"/>
      <w:bookmarkStart w:id="459" w:name="_Toc133916718"/>
      <w:bookmarkStart w:id="460" w:name="_Toc277153149"/>
      <w:bookmarkStart w:id="461" w:name="_Toc133737937"/>
      <w:bookmarkStart w:id="462" w:name="_Toc277942524"/>
      <w:bookmarkStart w:id="463" w:name="_Toc133737848"/>
      <w:bookmarkStart w:id="464" w:name="_Toc438203875"/>
      <w:bookmarkStart w:id="465"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5"/>
      <w:bookmarkEnd w:id="456"/>
      <w:bookmarkEnd w:id="457"/>
      <w:bookmarkEnd w:id="458"/>
    </w:p>
    <w:p w14:paraId="42CE3ED9" w14:textId="77777777" w:rsidR="003A5559" w:rsidRDefault="003A5559">
      <w:pPr>
        <w:pStyle w:val="a0"/>
        <w:rPr>
          <w:color w:val="000000" w:themeColor="text1"/>
        </w:rPr>
      </w:pPr>
    </w:p>
    <w:p w14:paraId="7D4DE3FE" w14:textId="77777777" w:rsidR="003A5559" w:rsidRDefault="005860B5">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30308D52" w14:textId="77777777" w:rsidR="003A5559" w:rsidRDefault="005860B5">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3A5559" w14:paraId="041795BE" w14:textId="77777777">
        <w:trPr>
          <w:trHeight w:val="454"/>
        </w:trPr>
        <w:tc>
          <w:tcPr>
            <w:tcW w:w="954" w:type="dxa"/>
            <w:noWrap/>
            <w:vAlign w:val="center"/>
          </w:tcPr>
          <w:p w14:paraId="51AA5AFB"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0F712102"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020C0AB2"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2302EE49"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427C3306"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31BE491E"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6C07D8DD"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合计</w:t>
            </w:r>
          </w:p>
        </w:tc>
      </w:tr>
      <w:tr w:rsidR="003A5559" w14:paraId="2203FDE0" w14:textId="77777777">
        <w:trPr>
          <w:trHeight w:val="454"/>
        </w:trPr>
        <w:tc>
          <w:tcPr>
            <w:tcW w:w="954" w:type="dxa"/>
            <w:noWrap/>
            <w:vAlign w:val="center"/>
          </w:tcPr>
          <w:p w14:paraId="17D84C74" w14:textId="77777777" w:rsidR="003A5559" w:rsidRDefault="003A5559">
            <w:pPr>
              <w:pStyle w:val="ac"/>
              <w:jc w:val="center"/>
              <w:rPr>
                <w:rFonts w:hAnsi="宋体"/>
                <w:color w:val="000000" w:themeColor="text1"/>
                <w:sz w:val="24"/>
                <w:szCs w:val="24"/>
              </w:rPr>
            </w:pPr>
          </w:p>
        </w:tc>
        <w:tc>
          <w:tcPr>
            <w:tcW w:w="1701" w:type="dxa"/>
            <w:noWrap/>
            <w:vAlign w:val="center"/>
          </w:tcPr>
          <w:p w14:paraId="5FF9BAFB" w14:textId="77777777" w:rsidR="003A5559" w:rsidRDefault="003A5559">
            <w:pPr>
              <w:pStyle w:val="ac"/>
              <w:jc w:val="center"/>
              <w:rPr>
                <w:rFonts w:hAnsi="宋体"/>
                <w:color w:val="000000" w:themeColor="text1"/>
                <w:sz w:val="24"/>
                <w:szCs w:val="24"/>
              </w:rPr>
            </w:pPr>
          </w:p>
        </w:tc>
        <w:tc>
          <w:tcPr>
            <w:tcW w:w="2556" w:type="dxa"/>
            <w:noWrap/>
            <w:vAlign w:val="center"/>
          </w:tcPr>
          <w:p w14:paraId="0A871BE8" w14:textId="77777777" w:rsidR="003A5559" w:rsidRDefault="003A5559">
            <w:pPr>
              <w:pStyle w:val="ac"/>
              <w:jc w:val="center"/>
              <w:rPr>
                <w:rFonts w:hAnsi="宋体"/>
                <w:color w:val="000000" w:themeColor="text1"/>
                <w:sz w:val="24"/>
                <w:szCs w:val="24"/>
              </w:rPr>
            </w:pPr>
          </w:p>
        </w:tc>
        <w:tc>
          <w:tcPr>
            <w:tcW w:w="1163" w:type="dxa"/>
            <w:vAlign w:val="center"/>
          </w:tcPr>
          <w:p w14:paraId="7C465C42" w14:textId="77777777" w:rsidR="003A5559" w:rsidRDefault="003A5559">
            <w:pPr>
              <w:pStyle w:val="ac"/>
              <w:jc w:val="center"/>
              <w:rPr>
                <w:rFonts w:hAnsi="宋体"/>
                <w:color w:val="000000" w:themeColor="text1"/>
                <w:sz w:val="24"/>
                <w:szCs w:val="24"/>
              </w:rPr>
            </w:pPr>
          </w:p>
        </w:tc>
        <w:tc>
          <w:tcPr>
            <w:tcW w:w="1559" w:type="dxa"/>
            <w:noWrap/>
            <w:vAlign w:val="center"/>
          </w:tcPr>
          <w:p w14:paraId="324E4D08" w14:textId="77777777" w:rsidR="003A5559" w:rsidRDefault="003A5559">
            <w:pPr>
              <w:pStyle w:val="ac"/>
              <w:jc w:val="center"/>
              <w:rPr>
                <w:rFonts w:hAnsi="宋体"/>
                <w:color w:val="000000" w:themeColor="text1"/>
                <w:sz w:val="24"/>
                <w:szCs w:val="24"/>
              </w:rPr>
            </w:pPr>
          </w:p>
        </w:tc>
        <w:tc>
          <w:tcPr>
            <w:tcW w:w="1134" w:type="dxa"/>
            <w:vAlign w:val="center"/>
          </w:tcPr>
          <w:p w14:paraId="00EE0BE5" w14:textId="77777777" w:rsidR="003A5559" w:rsidRDefault="003A5559">
            <w:pPr>
              <w:pStyle w:val="ac"/>
              <w:jc w:val="center"/>
              <w:rPr>
                <w:rFonts w:hAnsi="宋体"/>
                <w:color w:val="000000" w:themeColor="text1"/>
                <w:sz w:val="24"/>
                <w:szCs w:val="24"/>
              </w:rPr>
            </w:pPr>
          </w:p>
        </w:tc>
        <w:tc>
          <w:tcPr>
            <w:tcW w:w="2268" w:type="dxa"/>
            <w:noWrap/>
            <w:vAlign w:val="center"/>
          </w:tcPr>
          <w:p w14:paraId="474AF774" w14:textId="77777777" w:rsidR="003A5559" w:rsidRDefault="003A5559">
            <w:pPr>
              <w:pStyle w:val="ac"/>
              <w:jc w:val="center"/>
              <w:rPr>
                <w:rFonts w:hAnsi="宋体"/>
                <w:color w:val="000000" w:themeColor="text1"/>
                <w:sz w:val="24"/>
                <w:szCs w:val="24"/>
              </w:rPr>
            </w:pPr>
          </w:p>
        </w:tc>
      </w:tr>
      <w:tr w:rsidR="003A5559" w14:paraId="0AF0CEEB" w14:textId="77777777">
        <w:trPr>
          <w:trHeight w:val="454"/>
        </w:trPr>
        <w:tc>
          <w:tcPr>
            <w:tcW w:w="954" w:type="dxa"/>
            <w:noWrap/>
            <w:vAlign w:val="center"/>
          </w:tcPr>
          <w:p w14:paraId="0E2F4C6D" w14:textId="77777777" w:rsidR="003A5559" w:rsidRDefault="003A5559">
            <w:pPr>
              <w:pStyle w:val="ac"/>
              <w:jc w:val="center"/>
              <w:rPr>
                <w:rFonts w:hAnsi="宋体"/>
                <w:color w:val="000000" w:themeColor="text1"/>
                <w:sz w:val="24"/>
                <w:szCs w:val="24"/>
              </w:rPr>
            </w:pPr>
          </w:p>
        </w:tc>
        <w:tc>
          <w:tcPr>
            <w:tcW w:w="1701" w:type="dxa"/>
            <w:noWrap/>
            <w:vAlign w:val="center"/>
          </w:tcPr>
          <w:p w14:paraId="4793A11A" w14:textId="77777777" w:rsidR="003A5559" w:rsidRDefault="003A5559">
            <w:pPr>
              <w:pStyle w:val="ac"/>
              <w:jc w:val="center"/>
              <w:rPr>
                <w:rFonts w:hAnsi="宋体"/>
                <w:color w:val="000000" w:themeColor="text1"/>
                <w:sz w:val="24"/>
                <w:szCs w:val="24"/>
              </w:rPr>
            </w:pPr>
          </w:p>
        </w:tc>
        <w:tc>
          <w:tcPr>
            <w:tcW w:w="2556" w:type="dxa"/>
            <w:noWrap/>
            <w:vAlign w:val="center"/>
          </w:tcPr>
          <w:p w14:paraId="0598426F" w14:textId="77777777" w:rsidR="003A5559" w:rsidRDefault="003A5559">
            <w:pPr>
              <w:pStyle w:val="ac"/>
              <w:jc w:val="center"/>
              <w:rPr>
                <w:rFonts w:hAnsi="宋体"/>
                <w:color w:val="000000" w:themeColor="text1"/>
                <w:sz w:val="24"/>
                <w:szCs w:val="24"/>
              </w:rPr>
            </w:pPr>
          </w:p>
        </w:tc>
        <w:tc>
          <w:tcPr>
            <w:tcW w:w="1163" w:type="dxa"/>
            <w:vAlign w:val="center"/>
          </w:tcPr>
          <w:p w14:paraId="3D394396" w14:textId="77777777" w:rsidR="003A5559" w:rsidRDefault="003A5559">
            <w:pPr>
              <w:pStyle w:val="ac"/>
              <w:jc w:val="center"/>
              <w:rPr>
                <w:rFonts w:hAnsi="宋体"/>
                <w:color w:val="000000" w:themeColor="text1"/>
                <w:sz w:val="24"/>
                <w:szCs w:val="24"/>
              </w:rPr>
            </w:pPr>
          </w:p>
        </w:tc>
        <w:tc>
          <w:tcPr>
            <w:tcW w:w="1559" w:type="dxa"/>
            <w:noWrap/>
            <w:vAlign w:val="center"/>
          </w:tcPr>
          <w:p w14:paraId="58E2B239" w14:textId="77777777" w:rsidR="003A5559" w:rsidRDefault="003A5559">
            <w:pPr>
              <w:pStyle w:val="ac"/>
              <w:jc w:val="center"/>
              <w:rPr>
                <w:rFonts w:hAnsi="宋体"/>
                <w:color w:val="000000" w:themeColor="text1"/>
                <w:sz w:val="24"/>
                <w:szCs w:val="24"/>
              </w:rPr>
            </w:pPr>
          </w:p>
        </w:tc>
        <w:tc>
          <w:tcPr>
            <w:tcW w:w="1134" w:type="dxa"/>
            <w:vAlign w:val="center"/>
          </w:tcPr>
          <w:p w14:paraId="0BDC21A8" w14:textId="77777777" w:rsidR="003A5559" w:rsidRDefault="003A5559">
            <w:pPr>
              <w:pStyle w:val="ac"/>
              <w:jc w:val="center"/>
              <w:rPr>
                <w:rFonts w:hAnsi="宋体"/>
                <w:color w:val="000000" w:themeColor="text1"/>
                <w:sz w:val="24"/>
                <w:szCs w:val="24"/>
              </w:rPr>
            </w:pPr>
          </w:p>
        </w:tc>
        <w:tc>
          <w:tcPr>
            <w:tcW w:w="2268" w:type="dxa"/>
            <w:noWrap/>
            <w:vAlign w:val="center"/>
          </w:tcPr>
          <w:p w14:paraId="1703E18E" w14:textId="77777777" w:rsidR="003A5559" w:rsidRDefault="003A5559">
            <w:pPr>
              <w:pStyle w:val="ac"/>
              <w:jc w:val="center"/>
              <w:rPr>
                <w:rFonts w:hAnsi="宋体"/>
                <w:color w:val="000000" w:themeColor="text1"/>
                <w:sz w:val="24"/>
                <w:szCs w:val="24"/>
              </w:rPr>
            </w:pPr>
          </w:p>
        </w:tc>
      </w:tr>
      <w:tr w:rsidR="003A5559" w14:paraId="5EF9CED3" w14:textId="77777777">
        <w:trPr>
          <w:trHeight w:val="454"/>
        </w:trPr>
        <w:tc>
          <w:tcPr>
            <w:tcW w:w="954" w:type="dxa"/>
            <w:noWrap/>
            <w:vAlign w:val="center"/>
          </w:tcPr>
          <w:p w14:paraId="533EC80A" w14:textId="77777777" w:rsidR="003A5559" w:rsidRDefault="003A5559">
            <w:pPr>
              <w:pStyle w:val="ac"/>
              <w:jc w:val="center"/>
              <w:rPr>
                <w:rFonts w:hAnsi="宋体"/>
                <w:color w:val="000000" w:themeColor="text1"/>
                <w:sz w:val="24"/>
                <w:szCs w:val="24"/>
              </w:rPr>
            </w:pPr>
          </w:p>
        </w:tc>
        <w:tc>
          <w:tcPr>
            <w:tcW w:w="1701" w:type="dxa"/>
            <w:noWrap/>
            <w:vAlign w:val="center"/>
          </w:tcPr>
          <w:p w14:paraId="2A8D0A17" w14:textId="77777777" w:rsidR="003A5559" w:rsidRDefault="003A5559">
            <w:pPr>
              <w:pStyle w:val="ac"/>
              <w:jc w:val="center"/>
              <w:rPr>
                <w:rFonts w:hAnsi="宋体"/>
                <w:color w:val="000000" w:themeColor="text1"/>
                <w:sz w:val="24"/>
                <w:szCs w:val="24"/>
              </w:rPr>
            </w:pPr>
          </w:p>
        </w:tc>
        <w:tc>
          <w:tcPr>
            <w:tcW w:w="2556" w:type="dxa"/>
            <w:noWrap/>
            <w:vAlign w:val="center"/>
          </w:tcPr>
          <w:p w14:paraId="7FC8E1C1" w14:textId="77777777" w:rsidR="003A5559" w:rsidRDefault="003A5559">
            <w:pPr>
              <w:pStyle w:val="ac"/>
              <w:jc w:val="center"/>
              <w:rPr>
                <w:rFonts w:hAnsi="宋体"/>
                <w:color w:val="000000" w:themeColor="text1"/>
                <w:sz w:val="24"/>
                <w:szCs w:val="24"/>
              </w:rPr>
            </w:pPr>
          </w:p>
        </w:tc>
        <w:tc>
          <w:tcPr>
            <w:tcW w:w="1163" w:type="dxa"/>
            <w:vAlign w:val="center"/>
          </w:tcPr>
          <w:p w14:paraId="58899B4E" w14:textId="77777777" w:rsidR="003A5559" w:rsidRDefault="003A5559">
            <w:pPr>
              <w:pStyle w:val="ac"/>
              <w:jc w:val="center"/>
              <w:rPr>
                <w:rFonts w:hAnsi="宋体"/>
                <w:color w:val="000000" w:themeColor="text1"/>
                <w:sz w:val="24"/>
                <w:szCs w:val="24"/>
              </w:rPr>
            </w:pPr>
          </w:p>
        </w:tc>
        <w:tc>
          <w:tcPr>
            <w:tcW w:w="1559" w:type="dxa"/>
            <w:noWrap/>
            <w:vAlign w:val="center"/>
          </w:tcPr>
          <w:p w14:paraId="3217D248" w14:textId="77777777" w:rsidR="003A5559" w:rsidRDefault="003A5559">
            <w:pPr>
              <w:pStyle w:val="ac"/>
              <w:jc w:val="center"/>
              <w:rPr>
                <w:rFonts w:hAnsi="宋体"/>
                <w:color w:val="000000" w:themeColor="text1"/>
                <w:sz w:val="24"/>
                <w:szCs w:val="24"/>
              </w:rPr>
            </w:pPr>
          </w:p>
        </w:tc>
        <w:tc>
          <w:tcPr>
            <w:tcW w:w="1134" w:type="dxa"/>
            <w:vAlign w:val="center"/>
          </w:tcPr>
          <w:p w14:paraId="56EAF0EB" w14:textId="77777777" w:rsidR="003A5559" w:rsidRDefault="003A5559">
            <w:pPr>
              <w:pStyle w:val="ac"/>
              <w:jc w:val="center"/>
              <w:rPr>
                <w:rFonts w:hAnsi="宋体"/>
                <w:color w:val="000000" w:themeColor="text1"/>
                <w:sz w:val="24"/>
                <w:szCs w:val="24"/>
              </w:rPr>
            </w:pPr>
          </w:p>
        </w:tc>
        <w:tc>
          <w:tcPr>
            <w:tcW w:w="2268" w:type="dxa"/>
            <w:noWrap/>
            <w:vAlign w:val="center"/>
          </w:tcPr>
          <w:p w14:paraId="0E293C45" w14:textId="77777777" w:rsidR="003A5559" w:rsidRDefault="003A5559">
            <w:pPr>
              <w:pStyle w:val="ac"/>
              <w:jc w:val="center"/>
              <w:rPr>
                <w:rFonts w:hAnsi="宋体"/>
                <w:color w:val="000000" w:themeColor="text1"/>
                <w:sz w:val="24"/>
                <w:szCs w:val="24"/>
              </w:rPr>
            </w:pPr>
          </w:p>
        </w:tc>
      </w:tr>
      <w:tr w:rsidR="003A5559" w14:paraId="142284AB" w14:textId="77777777">
        <w:trPr>
          <w:trHeight w:val="454"/>
        </w:trPr>
        <w:tc>
          <w:tcPr>
            <w:tcW w:w="954" w:type="dxa"/>
            <w:noWrap/>
            <w:vAlign w:val="center"/>
          </w:tcPr>
          <w:p w14:paraId="3080517D" w14:textId="77777777" w:rsidR="003A5559" w:rsidRDefault="003A5559">
            <w:pPr>
              <w:pStyle w:val="ac"/>
              <w:jc w:val="center"/>
              <w:rPr>
                <w:rFonts w:hAnsi="宋体"/>
                <w:color w:val="000000" w:themeColor="text1"/>
                <w:sz w:val="24"/>
                <w:szCs w:val="24"/>
              </w:rPr>
            </w:pPr>
          </w:p>
        </w:tc>
        <w:tc>
          <w:tcPr>
            <w:tcW w:w="1701" w:type="dxa"/>
            <w:noWrap/>
            <w:vAlign w:val="center"/>
          </w:tcPr>
          <w:p w14:paraId="45C30446" w14:textId="77777777" w:rsidR="003A5559" w:rsidRDefault="003A5559">
            <w:pPr>
              <w:pStyle w:val="ac"/>
              <w:jc w:val="center"/>
              <w:rPr>
                <w:rFonts w:hAnsi="宋体"/>
                <w:color w:val="000000" w:themeColor="text1"/>
                <w:sz w:val="24"/>
                <w:szCs w:val="24"/>
              </w:rPr>
            </w:pPr>
          </w:p>
        </w:tc>
        <w:tc>
          <w:tcPr>
            <w:tcW w:w="2556" w:type="dxa"/>
            <w:noWrap/>
            <w:vAlign w:val="center"/>
          </w:tcPr>
          <w:p w14:paraId="6587BF6E" w14:textId="77777777" w:rsidR="003A5559" w:rsidRDefault="003A5559">
            <w:pPr>
              <w:pStyle w:val="ac"/>
              <w:jc w:val="center"/>
              <w:rPr>
                <w:rFonts w:hAnsi="宋体"/>
                <w:color w:val="000000" w:themeColor="text1"/>
                <w:sz w:val="24"/>
                <w:szCs w:val="24"/>
              </w:rPr>
            </w:pPr>
          </w:p>
        </w:tc>
        <w:tc>
          <w:tcPr>
            <w:tcW w:w="1163" w:type="dxa"/>
            <w:vAlign w:val="center"/>
          </w:tcPr>
          <w:p w14:paraId="23C7BC2C" w14:textId="77777777" w:rsidR="003A5559" w:rsidRDefault="003A5559">
            <w:pPr>
              <w:pStyle w:val="ac"/>
              <w:jc w:val="center"/>
              <w:rPr>
                <w:rFonts w:hAnsi="宋体"/>
                <w:color w:val="000000" w:themeColor="text1"/>
                <w:sz w:val="24"/>
                <w:szCs w:val="24"/>
              </w:rPr>
            </w:pPr>
          </w:p>
        </w:tc>
        <w:tc>
          <w:tcPr>
            <w:tcW w:w="1559" w:type="dxa"/>
            <w:noWrap/>
            <w:vAlign w:val="center"/>
          </w:tcPr>
          <w:p w14:paraId="408ABC53" w14:textId="77777777" w:rsidR="003A5559" w:rsidRDefault="003A5559">
            <w:pPr>
              <w:pStyle w:val="ac"/>
              <w:jc w:val="center"/>
              <w:rPr>
                <w:rFonts w:hAnsi="宋体"/>
                <w:color w:val="000000" w:themeColor="text1"/>
                <w:sz w:val="24"/>
                <w:szCs w:val="24"/>
              </w:rPr>
            </w:pPr>
          </w:p>
        </w:tc>
        <w:tc>
          <w:tcPr>
            <w:tcW w:w="1134" w:type="dxa"/>
            <w:vAlign w:val="center"/>
          </w:tcPr>
          <w:p w14:paraId="25679BEA" w14:textId="77777777" w:rsidR="003A5559" w:rsidRDefault="003A5559">
            <w:pPr>
              <w:pStyle w:val="ac"/>
              <w:jc w:val="center"/>
              <w:rPr>
                <w:rFonts w:hAnsi="宋体"/>
                <w:color w:val="000000" w:themeColor="text1"/>
                <w:sz w:val="24"/>
                <w:szCs w:val="24"/>
              </w:rPr>
            </w:pPr>
          </w:p>
        </w:tc>
        <w:tc>
          <w:tcPr>
            <w:tcW w:w="2268" w:type="dxa"/>
            <w:noWrap/>
            <w:vAlign w:val="center"/>
          </w:tcPr>
          <w:p w14:paraId="12D518BB" w14:textId="77777777" w:rsidR="003A5559" w:rsidRDefault="003A5559">
            <w:pPr>
              <w:pStyle w:val="ac"/>
              <w:jc w:val="center"/>
              <w:rPr>
                <w:rFonts w:hAnsi="宋体"/>
                <w:color w:val="000000" w:themeColor="text1"/>
                <w:sz w:val="24"/>
                <w:szCs w:val="24"/>
              </w:rPr>
            </w:pPr>
          </w:p>
        </w:tc>
      </w:tr>
      <w:tr w:rsidR="003A5559" w14:paraId="47C938DF" w14:textId="77777777">
        <w:trPr>
          <w:trHeight w:val="454"/>
        </w:trPr>
        <w:tc>
          <w:tcPr>
            <w:tcW w:w="954" w:type="dxa"/>
            <w:noWrap/>
            <w:vAlign w:val="center"/>
          </w:tcPr>
          <w:p w14:paraId="0B485995" w14:textId="77777777" w:rsidR="003A5559" w:rsidRDefault="003A5559">
            <w:pPr>
              <w:pStyle w:val="ac"/>
              <w:jc w:val="center"/>
              <w:rPr>
                <w:rFonts w:hAnsi="宋体"/>
                <w:color w:val="000000" w:themeColor="text1"/>
                <w:sz w:val="24"/>
                <w:szCs w:val="24"/>
              </w:rPr>
            </w:pPr>
          </w:p>
        </w:tc>
        <w:tc>
          <w:tcPr>
            <w:tcW w:w="1701" w:type="dxa"/>
            <w:noWrap/>
            <w:vAlign w:val="center"/>
          </w:tcPr>
          <w:p w14:paraId="71A16B37" w14:textId="77777777" w:rsidR="003A5559" w:rsidRDefault="003A5559">
            <w:pPr>
              <w:pStyle w:val="ac"/>
              <w:jc w:val="center"/>
              <w:rPr>
                <w:rFonts w:hAnsi="宋体"/>
                <w:color w:val="000000" w:themeColor="text1"/>
                <w:sz w:val="24"/>
                <w:szCs w:val="24"/>
              </w:rPr>
            </w:pPr>
          </w:p>
        </w:tc>
        <w:tc>
          <w:tcPr>
            <w:tcW w:w="2556" w:type="dxa"/>
            <w:noWrap/>
            <w:vAlign w:val="center"/>
          </w:tcPr>
          <w:p w14:paraId="589AFEC3" w14:textId="77777777" w:rsidR="003A5559" w:rsidRDefault="003A5559">
            <w:pPr>
              <w:pStyle w:val="ac"/>
              <w:jc w:val="center"/>
              <w:rPr>
                <w:rFonts w:hAnsi="宋体"/>
                <w:color w:val="000000" w:themeColor="text1"/>
                <w:sz w:val="24"/>
                <w:szCs w:val="24"/>
              </w:rPr>
            </w:pPr>
          </w:p>
        </w:tc>
        <w:tc>
          <w:tcPr>
            <w:tcW w:w="1163" w:type="dxa"/>
            <w:vAlign w:val="center"/>
          </w:tcPr>
          <w:p w14:paraId="4D2C5A54" w14:textId="77777777" w:rsidR="003A5559" w:rsidRDefault="003A5559">
            <w:pPr>
              <w:pStyle w:val="ac"/>
              <w:jc w:val="center"/>
              <w:rPr>
                <w:rFonts w:hAnsi="宋体"/>
                <w:color w:val="000000" w:themeColor="text1"/>
                <w:sz w:val="24"/>
                <w:szCs w:val="24"/>
              </w:rPr>
            </w:pPr>
          </w:p>
        </w:tc>
        <w:tc>
          <w:tcPr>
            <w:tcW w:w="1559" w:type="dxa"/>
            <w:noWrap/>
            <w:vAlign w:val="center"/>
          </w:tcPr>
          <w:p w14:paraId="39921A0A" w14:textId="77777777" w:rsidR="003A5559" w:rsidRDefault="003A5559">
            <w:pPr>
              <w:pStyle w:val="ac"/>
              <w:jc w:val="center"/>
              <w:rPr>
                <w:rFonts w:hAnsi="宋体"/>
                <w:color w:val="000000" w:themeColor="text1"/>
                <w:sz w:val="24"/>
                <w:szCs w:val="24"/>
              </w:rPr>
            </w:pPr>
          </w:p>
        </w:tc>
        <w:tc>
          <w:tcPr>
            <w:tcW w:w="1134" w:type="dxa"/>
            <w:vAlign w:val="center"/>
          </w:tcPr>
          <w:p w14:paraId="34FDBD16" w14:textId="77777777" w:rsidR="003A5559" w:rsidRDefault="003A5559">
            <w:pPr>
              <w:pStyle w:val="ac"/>
              <w:jc w:val="center"/>
              <w:rPr>
                <w:rFonts w:hAnsi="宋体"/>
                <w:color w:val="000000" w:themeColor="text1"/>
                <w:sz w:val="24"/>
                <w:szCs w:val="24"/>
              </w:rPr>
            </w:pPr>
          </w:p>
        </w:tc>
        <w:tc>
          <w:tcPr>
            <w:tcW w:w="2268" w:type="dxa"/>
            <w:noWrap/>
            <w:vAlign w:val="center"/>
          </w:tcPr>
          <w:p w14:paraId="054BCB77" w14:textId="77777777" w:rsidR="003A5559" w:rsidRDefault="003A5559">
            <w:pPr>
              <w:pStyle w:val="ac"/>
              <w:jc w:val="center"/>
              <w:rPr>
                <w:rFonts w:hAnsi="宋体"/>
                <w:color w:val="000000" w:themeColor="text1"/>
                <w:sz w:val="24"/>
                <w:szCs w:val="24"/>
              </w:rPr>
            </w:pPr>
          </w:p>
        </w:tc>
      </w:tr>
      <w:tr w:rsidR="003A5559" w14:paraId="6934D949" w14:textId="77777777">
        <w:trPr>
          <w:trHeight w:val="454"/>
        </w:trPr>
        <w:tc>
          <w:tcPr>
            <w:tcW w:w="954" w:type="dxa"/>
            <w:noWrap/>
            <w:vAlign w:val="center"/>
          </w:tcPr>
          <w:p w14:paraId="0D979609" w14:textId="77777777" w:rsidR="003A5559" w:rsidRDefault="003A5559">
            <w:pPr>
              <w:pStyle w:val="ac"/>
              <w:jc w:val="center"/>
              <w:rPr>
                <w:rFonts w:hAnsi="宋体"/>
                <w:color w:val="000000" w:themeColor="text1"/>
                <w:sz w:val="24"/>
                <w:szCs w:val="24"/>
              </w:rPr>
            </w:pPr>
          </w:p>
        </w:tc>
        <w:tc>
          <w:tcPr>
            <w:tcW w:w="1701" w:type="dxa"/>
            <w:noWrap/>
            <w:vAlign w:val="center"/>
          </w:tcPr>
          <w:p w14:paraId="0B6394A4" w14:textId="77777777" w:rsidR="003A5559" w:rsidRDefault="003A5559">
            <w:pPr>
              <w:pStyle w:val="ac"/>
              <w:jc w:val="center"/>
              <w:rPr>
                <w:rFonts w:hAnsi="宋体"/>
                <w:color w:val="000000" w:themeColor="text1"/>
                <w:sz w:val="24"/>
                <w:szCs w:val="24"/>
              </w:rPr>
            </w:pPr>
          </w:p>
        </w:tc>
        <w:tc>
          <w:tcPr>
            <w:tcW w:w="2556" w:type="dxa"/>
            <w:noWrap/>
            <w:vAlign w:val="center"/>
          </w:tcPr>
          <w:p w14:paraId="064A01FE" w14:textId="77777777" w:rsidR="003A5559" w:rsidRDefault="003A5559">
            <w:pPr>
              <w:pStyle w:val="ac"/>
              <w:jc w:val="center"/>
              <w:rPr>
                <w:rFonts w:hAnsi="宋体"/>
                <w:color w:val="000000" w:themeColor="text1"/>
                <w:sz w:val="24"/>
                <w:szCs w:val="24"/>
              </w:rPr>
            </w:pPr>
          </w:p>
        </w:tc>
        <w:tc>
          <w:tcPr>
            <w:tcW w:w="1163" w:type="dxa"/>
            <w:vAlign w:val="center"/>
          </w:tcPr>
          <w:p w14:paraId="603B1968" w14:textId="77777777" w:rsidR="003A5559" w:rsidRDefault="003A5559">
            <w:pPr>
              <w:pStyle w:val="ac"/>
              <w:jc w:val="center"/>
              <w:rPr>
                <w:rFonts w:hAnsi="宋体"/>
                <w:color w:val="000000" w:themeColor="text1"/>
                <w:sz w:val="24"/>
                <w:szCs w:val="24"/>
              </w:rPr>
            </w:pPr>
          </w:p>
        </w:tc>
        <w:tc>
          <w:tcPr>
            <w:tcW w:w="1559" w:type="dxa"/>
            <w:noWrap/>
            <w:vAlign w:val="center"/>
          </w:tcPr>
          <w:p w14:paraId="564A8418" w14:textId="77777777" w:rsidR="003A5559" w:rsidRDefault="003A5559">
            <w:pPr>
              <w:pStyle w:val="ac"/>
              <w:jc w:val="center"/>
              <w:rPr>
                <w:rFonts w:hAnsi="宋体"/>
                <w:color w:val="000000" w:themeColor="text1"/>
                <w:sz w:val="24"/>
                <w:szCs w:val="24"/>
              </w:rPr>
            </w:pPr>
          </w:p>
        </w:tc>
        <w:tc>
          <w:tcPr>
            <w:tcW w:w="1134" w:type="dxa"/>
            <w:vAlign w:val="center"/>
          </w:tcPr>
          <w:p w14:paraId="03BA7A58" w14:textId="77777777" w:rsidR="003A5559" w:rsidRDefault="003A5559">
            <w:pPr>
              <w:pStyle w:val="ac"/>
              <w:jc w:val="center"/>
              <w:rPr>
                <w:rFonts w:hAnsi="宋体"/>
                <w:color w:val="000000" w:themeColor="text1"/>
                <w:sz w:val="24"/>
                <w:szCs w:val="24"/>
              </w:rPr>
            </w:pPr>
          </w:p>
        </w:tc>
        <w:tc>
          <w:tcPr>
            <w:tcW w:w="2268" w:type="dxa"/>
            <w:noWrap/>
            <w:vAlign w:val="center"/>
          </w:tcPr>
          <w:p w14:paraId="23F42B7B" w14:textId="77777777" w:rsidR="003A5559" w:rsidRDefault="003A5559">
            <w:pPr>
              <w:pStyle w:val="ac"/>
              <w:jc w:val="center"/>
              <w:rPr>
                <w:rFonts w:hAnsi="宋体"/>
                <w:color w:val="000000" w:themeColor="text1"/>
                <w:sz w:val="24"/>
                <w:szCs w:val="24"/>
              </w:rPr>
            </w:pPr>
          </w:p>
        </w:tc>
      </w:tr>
      <w:tr w:rsidR="003A5559" w14:paraId="52D1105C" w14:textId="77777777">
        <w:trPr>
          <w:trHeight w:val="454"/>
        </w:trPr>
        <w:tc>
          <w:tcPr>
            <w:tcW w:w="954" w:type="dxa"/>
            <w:noWrap/>
            <w:vAlign w:val="center"/>
          </w:tcPr>
          <w:p w14:paraId="2B80A9ED" w14:textId="77777777" w:rsidR="003A5559" w:rsidRDefault="003A5559">
            <w:pPr>
              <w:pStyle w:val="ac"/>
              <w:jc w:val="center"/>
              <w:rPr>
                <w:rFonts w:hAnsi="宋体"/>
                <w:color w:val="000000" w:themeColor="text1"/>
                <w:sz w:val="24"/>
                <w:szCs w:val="24"/>
              </w:rPr>
            </w:pPr>
          </w:p>
        </w:tc>
        <w:tc>
          <w:tcPr>
            <w:tcW w:w="1701" w:type="dxa"/>
            <w:noWrap/>
            <w:vAlign w:val="center"/>
          </w:tcPr>
          <w:p w14:paraId="0203ABDD" w14:textId="77777777" w:rsidR="003A5559" w:rsidRDefault="003A5559">
            <w:pPr>
              <w:pStyle w:val="ac"/>
              <w:jc w:val="center"/>
              <w:rPr>
                <w:rFonts w:hAnsi="宋体"/>
                <w:color w:val="000000" w:themeColor="text1"/>
                <w:sz w:val="24"/>
                <w:szCs w:val="24"/>
              </w:rPr>
            </w:pPr>
          </w:p>
        </w:tc>
        <w:tc>
          <w:tcPr>
            <w:tcW w:w="2556" w:type="dxa"/>
            <w:noWrap/>
            <w:vAlign w:val="center"/>
          </w:tcPr>
          <w:p w14:paraId="61E4EAB1" w14:textId="77777777" w:rsidR="003A5559" w:rsidRDefault="003A5559">
            <w:pPr>
              <w:pStyle w:val="ac"/>
              <w:jc w:val="center"/>
              <w:rPr>
                <w:rFonts w:hAnsi="宋体"/>
                <w:color w:val="000000" w:themeColor="text1"/>
                <w:sz w:val="24"/>
                <w:szCs w:val="24"/>
              </w:rPr>
            </w:pPr>
          </w:p>
        </w:tc>
        <w:tc>
          <w:tcPr>
            <w:tcW w:w="1163" w:type="dxa"/>
            <w:vAlign w:val="center"/>
          </w:tcPr>
          <w:p w14:paraId="260C64FE" w14:textId="77777777" w:rsidR="003A5559" w:rsidRDefault="003A5559">
            <w:pPr>
              <w:pStyle w:val="ac"/>
              <w:jc w:val="center"/>
              <w:rPr>
                <w:rFonts w:hAnsi="宋体"/>
                <w:color w:val="000000" w:themeColor="text1"/>
                <w:sz w:val="24"/>
                <w:szCs w:val="24"/>
              </w:rPr>
            </w:pPr>
          </w:p>
        </w:tc>
        <w:tc>
          <w:tcPr>
            <w:tcW w:w="1559" w:type="dxa"/>
            <w:noWrap/>
            <w:vAlign w:val="center"/>
          </w:tcPr>
          <w:p w14:paraId="448B22D7" w14:textId="77777777" w:rsidR="003A5559" w:rsidRDefault="003A5559">
            <w:pPr>
              <w:pStyle w:val="ac"/>
              <w:jc w:val="center"/>
              <w:rPr>
                <w:rFonts w:hAnsi="宋体"/>
                <w:color w:val="000000" w:themeColor="text1"/>
                <w:sz w:val="24"/>
                <w:szCs w:val="24"/>
              </w:rPr>
            </w:pPr>
          </w:p>
        </w:tc>
        <w:tc>
          <w:tcPr>
            <w:tcW w:w="1134" w:type="dxa"/>
            <w:vAlign w:val="center"/>
          </w:tcPr>
          <w:p w14:paraId="28C45F49" w14:textId="77777777" w:rsidR="003A5559" w:rsidRDefault="003A5559">
            <w:pPr>
              <w:pStyle w:val="ac"/>
              <w:jc w:val="center"/>
              <w:rPr>
                <w:rFonts w:hAnsi="宋体"/>
                <w:color w:val="000000" w:themeColor="text1"/>
                <w:sz w:val="24"/>
                <w:szCs w:val="24"/>
              </w:rPr>
            </w:pPr>
          </w:p>
        </w:tc>
        <w:tc>
          <w:tcPr>
            <w:tcW w:w="2268" w:type="dxa"/>
            <w:noWrap/>
            <w:vAlign w:val="center"/>
          </w:tcPr>
          <w:p w14:paraId="10882A72" w14:textId="77777777" w:rsidR="003A5559" w:rsidRDefault="003A5559">
            <w:pPr>
              <w:pStyle w:val="ac"/>
              <w:jc w:val="center"/>
              <w:rPr>
                <w:rFonts w:hAnsi="宋体"/>
                <w:color w:val="000000" w:themeColor="text1"/>
                <w:sz w:val="24"/>
                <w:szCs w:val="24"/>
              </w:rPr>
            </w:pPr>
          </w:p>
        </w:tc>
      </w:tr>
      <w:tr w:rsidR="003A5559" w14:paraId="3C7A44CC" w14:textId="77777777">
        <w:trPr>
          <w:trHeight w:val="454"/>
        </w:trPr>
        <w:tc>
          <w:tcPr>
            <w:tcW w:w="954" w:type="dxa"/>
            <w:noWrap/>
            <w:vAlign w:val="center"/>
          </w:tcPr>
          <w:p w14:paraId="396D750F" w14:textId="77777777" w:rsidR="003A5559" w:rsidRDefault="003A5559">
            <w:pPr>
              <w:pStyle w:val="ac"/>
              <w:jc w:val="center"/>
              <w:rPr>
                <w:rFonts w:hAnsi="宋体"/>
                <w:color w:val="000000" w:themeColor="text1"/>
                <w:sz w:val="24"/>
                <w:szCs w:val="24"/>
              </w:rPr>
            </w:pPr>
          </w:p>
        </w:tc>
        <w:tc>
          <w:tcPr>
            <w:tcW w:w="1701" w:type="dxa"/>
            <w:noWrap/>
            <w:vAlign w:val="center"/>
          </w:tcPr>
          <w:p w14:paraId="37309FE9" w14:textId="77777777" w:rsidR="003A5559" w:rsidRDefault="003A5559">
            <w:pPr>
              <w:pStyle w:val="ac"/>
              <w:jc w:val="center"/>
              <w:rPr>
                <w:rFonts w:hAnsi="宋体"/>
                <w:color w:val="000000" w:themeColor="text1"/>
                <w:sz w:val="24"/>
                <w:szCs w:val="24"/>
              </w:rPr>
            </w:pPr>
          </w:p>
        </w:tc>
        <w:tc>
          <w:tcPr>
            <w:tcW w:w="2556" w:type="dxa"/>
            <w:noWrap/>
            <w:vAlign w:val="center"/>
          </w:tcPr>
          <w:p w14:paraId="5F7370DB" w14:textId="77777777" w:rsidR="003A5559" w:rsidRDefault="003A5559">
            <w:pPr>
              <w:pStyle w:val="ac"/>
              <w:jc w:val="center"/>
              <w:rPr>
                <w:rFonts w:hAnsi="宋体"/>
                <w:color w:val="000000" w:themeColor="text1"/>
                <w:sz w:val="24"/>
                <w:szCs w:val="24"/>
              </w:rPr>
            </w:pPr>
          </w:p>
        </w:tc>
        <w:tc>
          <w:tcPr>
            <w:tcW w:w="1163" w:type="dxa"/>
            <w:vAlign w:val="center"/>
          </w:tcPr>
          <w:p w14:paraId="6ABD58C6" w14:textId="77777777" w:rsidR="003A5559" w:rsidRDefault="003A5559">
            <w:pPr>
              <w:pStyle w:val="ac"/>
              <w:jc w:val="center"/>
              <w:rPr>
                <w:rFonts w:hAnsi="宋体"/>
                <w:color w:val="000000" w:themeColor="text1"/>
                <w:sz w:val="24"/>
                <w:szCs w:val="24"/>
              </w:rPr>
            </w:pPr>
          </w:p>
        </w:tc>
        <w:tc>
          <w:tcPr>
            <w:tcW w:w="1559" w:type="dxa"/>
            <w:noWrap/>
            <w:vAlign w:val="center"/>
          </w:tcPr>
          <w:p w14:paraId="7D038E40" w14:textId="77777777" w:rsidR="003A5559" w:rsidRDefault="003A5559">
            <w:pPr>
              <w:pStyle w:val="ac"/>
              <w:jc w:val="center"/>
              <w:rPr>
                <w:rFonts w:hAnsi="宋体"/>
                <w:color w:val="000000" w:themeColor="text1"/>
                <w:sz w:val="24"/>
                <w:szCs w:val="24"/>
              </w:rPr>
            </w:pPr>
          </w:p>
        </w:tc>
        <w:tc>
          <w:tcPr>
            <w:tcW w:w="1134" w:type="dxa"/>
            <w:vAlign w:val="center"/>
          </w:tcPr>
          <w:p w14:paraId="0C7523CA" w14:textId="77777777" w:rsidR="003A5559" w:rsidRDefault="003A5559">
            <w:pPr>
              <w:pStyle w:val="ac"/>
              <w:jc w:val="center"/>
              <w:rPr>
                <w:rFonts w:hAnsi="宋体"/>
                <w:color w:val="000000" w:themeColor="text1"/>
                <w:sz w:val="24"/>
                <w:szCs w:val="24"/>
              </w:rPr>
            </w:pPr>
          </w:p>
        </w:tc>
        <w:tc>
          <w:tcPr>
            <w:tcW w:w="2268" w:type="dxa"/>
            <w:noWrap/>
            <w:vAlign w:val="center"/>
          </w:tcPr>
          <w:p w14:paraId="04EABDA6" w14:textId="77777777" w:rsidR="003A5559" w:rsidRDefault="003A5559">
            <w:pPr>
              <w:pStyle w:val="ac"/>
              <w:jc w:val="center"/>
              <w:rPr>
                <w:rFonts w:hAnsi="宋体"/>
                <w:color w:val="000000" w:themeColor="text1"/>
                <w:sz w:val="24"/>
                <w:szCs w:val="24"/>
              </w:rPr>
            </w:pPr>
          </w:p>
        </w:tc>
      </w:tr>
    </w:tbl>
    <w:p w14:paraId="39AE287E" w14:textId="77777777" w:rsidR="003A5559" w:rsidRDefault="005860B5">
      <w:pPr>
        <w:pStyle w:val="ac"/>
        <w:rPr>
          <w:rFonts w:hAnsi="宋体"/>
          <w:color w:val="000000" w:themeColor="text1"/>
          <w:sz w:val="24"/>
          <w:szCs w:val="24"/>
        </w:rPr>
      </w:pPr>
      <w:r>
        <w:rPr>
          <w:rFonts w:hAnsi="宋体" w:hint="eastAsia"/>
          <w:color w:val="000000" w:themeColor="text1"/>
          <w:sz w:val="24"/>
          <w:szCs w:val="24"/>
        </w:rPr>
        <w:t xml:space="preserve">                                                                                                                   </w:t>
      </w:r>
    </w:p>
    <w:p w14:paraId="69543034" w14:textId="77777777" w:rsidR="003A5559" w:rsidRDefault="005860B5">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5DCA3133" w14:textId="77777777" w:rsidR="003A5559" w:rsidRDefault="005860B5">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30CE6A76" w14:textId="77777777" w:rsidR="003A5559" w:rsidRDefault="005860B5">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79D71126" w14:textId="77777777" w:rsidR="003A5559" w:rsidRDefault="005860B5">
      <w:pPr>
        <w:pStyle w:val="ac"/>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14:paraId="4AB9C84E" w14:textId="77777777" w:rsidR="003A5559" w:rsidRDefault="005860B5">
      <w:pPr>
        <w:pStyle w:val="ac"/>
        <w:jc w:val="left"/>
        <w:rPr>
          <w:rFonts w:hAnsi="宋体"/>
          <w:b/>
          <w:bCs/>
          <w:color w:val="000000" w:themeColor="text1"/>
          <w:sz w:val="24"/>
          <w:szCs w:val="24"/>
        </w:rPr>
      </w:pPr>
      <w:r>
        <w:rPr>
          <w:rFonts w:hAnsi="宋体" w:hint="eastAsia"/>
          <w:b/>
          <w:bCs/>
          <w:color w:val="000000" w:themeColor="text1"/>
          <w:sz w:val="24"/>
          <w:szCs w:val="24"/>
        </w:rPr>
        <w:t xml:space="preserve">    2.供应商需列出硬件服务要求中采购人所需服务内容的单项价格，所报单项价格不能超过该项最高限价，否则视为无效响应。</w:t>
      </w:r>
    </w:p>
    <w:p w14:paraId="54462895" w14:textId="77777777" w:rsidR="003A5559" w:rsidRDefault="003A5559">
      <w:pPr>
        <w:pStyle w:val="a0"/>
        <w:rPr>
          <w:color w:val="000000" w:themeColor="text1"/>
        </w:rPr>
      </w:pPr>
    </w:p>
    <w:p w14:paraId="6F87B134" w14:textId="6DE3CBD9" w:rsidR="003A5559" w:rsidRDefault="005860B5">
      <w:pPr>
        <w:pStyle w:val="a0"/>
        <w:rPr>
          <w:color w:val="000000" w:themeColor="text1"/>
        </w:rPr>
      </w:pPr>
      <w:r>
        <w:rPr>
          <w:rFonts w:hint="eastAsia"/>
          <w:color w:val="000000" w:themeColor="text1"/>
        </w:rPr>
        <w:lastRenderedPageBreak/>
        <w:t>3．2硬件部分</w:t>
      </w:r>
    </w:p>
    <w:p w14:paraId="43A60C24" w14:textId="77777777" w:rsidR="003A5559" w:rsidRDefault="003A5559">
      <w:pPr>
        <w:pStyle w:val="a0"/>
        <w:rPr>
          <w:color w:val="000000" w:themeColor="text1"/>
        </w:rPr>
      </w:pPr>
    </w:p>
    <w:p w14:paraId="542CA70E" w14:textId="77777777" w:rsidR="003A5559" w:rsidRDefault="005860B5">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3A5559" w14:paraId="3C4AE577" w14:textId="77777777">
        <w:trPr>
          <w:trHeight w:val="454"/>
        </w:trPr>
        <w:tc>
          <w:tcPr>
            <w:tcW w:w="954" w:type="dxa"/>
            <w:noWrap/>
            <w:vAlign w:val="center"/>
          </w:tcPr>
          <w:p w14:paraId="5011A617"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501DB0AC"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1E0F9B0A"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57BB9F54"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53DC4B68"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4545B238"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1DD2D53A" w14:textId="77777777" w:rsidR="003A5559" w:rsidRDefault="005860B5">
            <w:pPr>
              <w:pStyle w:val="ac"/>
              <w:jc w:val="center"/>
              <w:rPr>
                <w:rFonts w:hAnsi="宋体"/>
                <w:color w:val="000000" w:themeColor="text1"/>
                <w:sz w:val="24"/>
                <w:szCs w:val="24"/>
              </w:rPr>
            </w:pPr>
            <w:r>
              <w:rPr>
                <w:rFonts w:hAnsi="宋体" w:hint="eastAsia"/>
                <w:color w:val="000000" w:themeColor="text1"/>
                <w:sz w:val="24"/>
                <w:szCs w:val="24"/>
              </w:rPr>
              <w:t>合计</w:t>
            </w:r>
          </w:p>
        </w:tc>
      </w:tr>
      <w:tr w:rsidR="003A5559" w14:paraId="149D765F" w14:textId="77777777">
        <w:trPr>
          <w:trHeight w:val="454"/>
        </w:trPr>
        <w:tc>
          <w:tcPr>
            <w:tcW w:w="954" w:type="dxa"/>
            <w:noWrap/>
            <w:vAlign w:val="center"/>
          </w:tcPr>
          <w:p w14:paraId="2051E671" w14:textId="77777777" w:rsidR="003A5559" w:rsidRDefault="003A5559">
            <w:pPr>
              <w:pStyle w:val="ac"/>
              <w:jc w:val="center"/>
              <w:rPr>
                <w:rFonts w:hAnsi="宋体"/>
                <w:color w:val="000000" w:themeColor="text1"/>
                <w:sz w:val="24"/>
                <w:szCs w:val="24"/>
              </w:rPr>
            </w:pPr>
          </w:p>
        </w:tc>
        <w:tc>
          <w:tcPr>
            <w:tcW w:w="1701" w:type="dxa"/>
            <w:noWrap/>
            <w:vAlign w:val="center"/>
          </w:tcPr>
          <w:p w14:paraId="01023939" w14:textId="77777777" w:rsidR="003A5559" w:rsidRDefault="003A5559">
            <w:pPr>
              <w:pStyle w:val="ac"/>
              <w:jc w:val="center"/>
              <w:rPr>
                <w:rFonts w:hAnsi="宋体"/>
                <w:color w:val="000000" w:themeColor="text1"/>
                <w:sz w:val="24"/>
                <w:szCs w:val="24"/>
              </w:rPr>
            </w:pPr>
          </w:p>
        </w:tc>
        <w:tc>
          <w:tcPr>
            <w:tcW w:w="2160" w:type="dxa"/>
            <w:noWrap/>
            <w:vAlign w:val="center"/>
          </w:tcPr>
          <w:p w14:paraId="4D59EDB6" w14:textId="77777777" w:rsidR="003A5559" w:rsidRDefault="003A5559">
            <w:pPr>
              <w:pStyle w:val="ac"/>
              <w:jc w:val="center"/>
              <w:rPr>
                <w:rFonts w:hAnsi="宋体"/>
                <w:color w:val="000000" w:themeColor="text1"/>
                <w:sz w:val="24"/>
                <w:szCs w:val="24"/>
              </w:rPr>
            </w:pPr>
          </w:p>
        </w:tc>
        <w:tc>
          <w:tcPr>
            <w:tcW w:w="1134" w:type="dxa"/>
            <w:noWrap/>
            <w:vAlign w:val="center"/>
          </w:tcPr>
          <w:p w14:paraId="0E014D31" w14:textId="77777777" w:rsidR="003A5559" w:rsidRDefault="003A5559">
            <w:pPr>
              <w:pStyle w:val="ac"/>
              <w:jc w:val="center"/>
              <w:rPr>
                <w:rFonts w:hAnsi="宋体"/>
                <w:color w:val="000000" w:themeColor="text1"/>
                <w:sz w:val="24"/>
                <w:szCs w:val="24"/>
              </w:rPr>
            </w:pPr>
          </w:p>
        </w:tc>
        <w:tc>
          <w:tcPr>
            <w:tcW w:w="992" w:type="dxa"/>
          </w:tcPr>
          <w:p w14:paraId="62FB0938" w14:textId="77777777" w:rsidR="003A5559" w:rsidRDefault="003A5559">
            <w:pPr>
              <w:pStyle w:val="ac"/>
              <w:jc w:val="center"/>
              <w:rPr>
                <w:rFonts w:hAnsi="宋体"/>
                <w:color w:val="000000" w:themeColor="text1"/>
                <w:sz w:val="24"/>
                <w:szCs w:val="24"/>
              </w:rPr>
            </w:pPr>
          </w:p>
        </w:tc>
        <w:tc>
          <w:tcPr>
            <w:tcW w:w="1418" w:type="dxa"/>
          </w:tcPr>
          <w:p w14:paraId="539DA0EE" w14:textId="77777777" w:rsidR="003A5559" w:rsidRDefault="003A5559">
            <w:pPr>
              <w:pStyle w:val="ac"/>
              <w:jc w:val="center"/>
              <w:rPr>
                <w:rFonts w:hAnsi="宋体"/>
                <w:color w:val="000000" w:themeColor="text1"/>
                <w:sz w:val="24"/>
                <w:szCs w:val="24"/>
              </w:rPr>
            </w:pPr>
          </w:p>
        </w:tc>
        <w:tc>
          <w:tcPr>
            <w:tcW w:w="2126" w:type="dxa"/>
            <w:noWrap/>
            <w:vAlign w:val="center"/>
          </w:tcPr>
          <w:p w14:paraId="6133A067" w14:textId="77777777" w:rsidR="003A5559" w:rsidRDefault="003A5559">
            <w:pPr>
              <w:pStyle w:val="ac"/>
              <w:jc w:val="center"/>
              <w:rPr>
                <w:rFonts w:hAnsi="宋体"/>
                <w:color w:val="000000" w:themeColor="text1"/>
                <w:sz w:val="24"/>
                <w:szCs w:val="24"/>
              </w:rPr>
            </w:pPr>
          </w:p>
        </w:tc>
      </w:tr>
      <w:tr w:rsidR="003A5559" w14:paraId="79ED94EB" w14:textId="77777777">
        <w:trPr>
          <w:trHeight w:val="454"/>
        </w:trPr>
        <w:tc>
          <w:tcPr>
            <w:tcW w:w="954" w:type="dxa"/>
            <w:noWrap/>
            <w:vAlign w:val="center"/>
          </w:tcPr>
          <w:p w14:paraId="77D2E403" w14:textId="77777777" w:rsidR="003A5559" w:rsidRDefault="003A5559">
            <w:pPr>
              <w:pStyle w:val="ac"/>
              <w:jc w:val="center"/>
              <w:rPr>
                <w:rFonts w:hAnsi="宋体"/>
                <w:color w:val="000000" w:themeColor="text1"/>
                <w:sz w:val="24"/>
                <w:szCs w:val="24"/>
              </w:rPr>
            </w:pPr>
          </w:p>
        </w:tc>
        <w:tc>
          <w:tcPr>
            <w:tcW w:w="1701" w:type="dxa"/>
            <w:noWrap/>
            <w:vAlign w:val="center"/>
          </w:tcPr>
          <w:p w14:paraId="70824E8F" w14:textId="77777777" w:rsidR="003A5559" w:rsidRDefault="003A5559">
            <w:pPr>
              <w:pStyle w:val="ac"/>
              <w:jc w:val="center"/>
              <w:rPr>
                <w:rFonts w:hAnsi="宋体"/>
                <w:color w:val="000000" w:themeColor="text1"/>
                <w:sz w:val="24"/>
                <w:szCs w:val="24"/>
              </w:rPr>
            </w:pPr>
          </w:p>
        </w:tc>
        <w:tc>
          <w:tcPr>
            <w:tcW w:w="2160" w:type="dxa"/>
            <w:noWrap/>
            <w:vAlign w:val="center"/>
          </w:tcPr>
          <w:p w14:paraId="520CAD5F" w14:textId="77777777" w:rsidR="003A5559" w:rsidRDefault="003A5559">
            <w:pPr>
              <w:pStyle w:val="ac"/>
              <w:jc w:val="center"/>
              <w:rPr>
                <w:rFonts w:hAnsi="宋体"/>
                <w:color w:val="000000" w:themeColor="text1"/>
                <w:sz w:val="24"/>
                <w:szCs w:val="24"/>
              </w:rPr>
            </w:pPr>
          </w:p>
        </w:tc>
        <w:tc>
          <w:tcPr>
            <w:tcW w:w="1134" w:type="dxa"/>
            <w:noWrap/>
            <w:vAlign w:val="center"/>
          </w:tcPr>
          <w:p w14:paraId="4B64053B" w14:textId="77777777" w:rsidR="003A5559" w:rsidRDefault="003A5559">
            <w:pPr>
              <w:pStyle w:val="ac"/>
              <w:jc w:val="center"/>
              <w:rPr>
                <w:rFonts w:hAnsi="宋体"/>
                <w:color w:val="000000" w:themeColor="text1"/>
                <w:sz w:val="24"/>
                <w:szCs w:val="24"/>
              </w:rPr>
            </w:pPr>
          </w:p>
        </w:tc>
        <w:tc>
          <w:tcPr>
            <w:tcW w:w="992" w:type="dxa"/>
          </w:tcPr>
          <w:p w14:paraId="57297B9A" w14:textId="77777777" w:rsidR="003A5559" w:rsidRDefault="003A5559">
            <w:pPr>
              <w:pStyle w:val="ac"/>
              <w:jc w:val="center"/>
              <w:rPr>
                <w:rFonts w:hAnsi="宋体"/>
                <w:color w:val="000000" w:themeColor="text1"/>
                <w:sz w:val="24"/>
                <w:szCs w:val="24"/>
              </w:rPr>
            </w:pPr>
          </w:p>
        </w:tc>
        <w:tc>
          <w:tcPr>
            <w:tcW w:w="1418" w:type="dxa"/>
          </w:tcPr>
          <w:p w14:paraId="6D77B49C" w14:textId="77777777" w:rsidR="003A5559" w:rsidRDefault="003A5559">
            <w:pPr>
              <w:pStyle w:val="ac"/>
              <w:jc w:val="center"/>
              <w:rPr>
                <w:rFonts w:hAnsi="宋体"/>
                <w:color w:val="000000" w:themeColor="text1"/>
                <w:sz w:val="24"/>
                <w:szCs w:val="24"/>
              </w:rPr>
            </w:pPr>
          </w:p>
        </w:tc>
        <w:tc>
          <w:tcPr>
            <w:tcW w:w="2126" w:type="dxa"/>
            <w:noWrap/>
            <w:vAlign w:val="center"/>
          </w:tcPr>
          <w:p w14:paraId="2458B391" w14:textId="77777777" w:rsidR="003A5559" w:rsidRDefault="003A5559">
            <w:pPr>
              <w:pStyle w:val="ac"/>
              <w:jc w:val="center"/>
              <w:rPr>
                <w:rFonts w:hAnsi="宋体"/>
                <w:color w:val="000000" w:themeColor="text1"/>
                <w:sz w:val="24"/>
                <w:szCs w:val="24"/>
              </w:rPr>
            </w:pPr>
          </w:p>
        </w:tc>
      </w:tr>
      <w:tr w:rsidR="003A5559" w14:paraId="3ACF748A" w14:textId="77777777">
        <w:trPr>
          <w:trHeight w:val="454"/>
        </w:trPr>
        <w:tc>
          <w:tcPr>
            <w:tcW w:w="954" w:type="dxa"/>
            <w:noWrap/>
            <w:vAlign w:val="center"/>
          </w:tcPr>
          <w:p w14:paraId="2A76F402" w14:textId="77777777" w:rsidR="003A5559" w:rsidRDefault="003A5559">
            <w:pPr>
              <w:pStyle w:val="ac"/>
              <w:jc w:val="center"/>
              <w:rPr>
                <w:rFonts w:hAnsi="宋体"/>
                <w:color w:val="000000" w:themeColor="text1"/>
                <w:sz w:val="24"/>
                <w:szCs w:val="24"/>
              </w:rPr>
            </w:pPr>
          </w:p>
        </w:tc>
        <w:tc>
          <w:tcPr>
            <w:tcW w:w="1701" w:type="dxa"/>
            <w:noWrap/>
            <w:vAlign w:val="center"/>
          </w:tcPr>
          <w:p w14:paraId="307BB54A" w14:textId="77777777" w:rsidR="003A5559" w:rsidRDefault="003A5559">
            <w:pPr>
              <w:pStyle w:val="ac"/>
              <w:jc w:val="center"/>
              <w:rPr>
                <w:rFonts w:hAnsi="宋体"/>
                <w:color w:val="000000" w:themeColor="text1"/>
                <w:sz w:val="24"/>
                <w:szCs w:val="24"/>
              </w:rPr>
            </w:pPr>
          </w:p>
        </w:tc>
        <w:tc>
          <w:tcPr>
            <w:tcW w:w="2160" w:type="dxa"/>
            <w:noWrap/>
            <w:vAlign w:val="center"/>
          </w:tcPr>
          <w:p w14:paraId="14E69314" w14:textId="77777777" w:rsidR="003A5559" w:rsidRDefault="003A5559">
            <w:pPr>
              <w:pStyle w:val="ac"/>
              <w:jc w:val="center"/>
              <w:rPr>
                <w:rFonts w:hAnsi="宋体"/>
                <w:color w:val="000000" w:themeColor="text1"/>
                <w:sz w:val="24"/>
                <w:szCs w:val="24"/>
              </w:rPr>
            </w:pPr>
          </w:p>
        </w:tc>
        <w:tc>
          <w:tcPr>
            <w:tcW w:w="1134" w:type="dxa"/>
            <w:noWrap/>
            <w:vAlign w:val="center"/>
          </w:tcPr>
          <w:p w14:paraId="6CA52CC5" w14:textId="77777777" w:rsidR="003A5559" w:rsidRDefault="003A5559">
            <w:pPr>
              <w:pStyle w:val="ac"/>
              <w:jc w:val="center"/>
              <w:rPr>
                <w:rFonts w:hAnsi="宋体"/>
                <w:color w:val="000000" w:themeColor="text1"/>
                <w:sz w:val="24"/>
                <w:szCs w:val="24"/>
              </w:rPr>
            </w:pPr>
          </w:p>
        </w:tc>
        <w:tc>
          <w:tcPr>
            <w:tcW w:w="992" w:type="dxa"/>
          </w:tcPr>
          <w:p w14:paraId="17B37ED9" w14:textId="77777777" w:rsidR="003A5559" w:rsidRDefault="003A5559">
            <w:pPr>
              <w:pStyle w:val="ac"/>
              <w:jc w:val="center"/>
              <w:rPr>
                <w:rFonts w:hAnsi="宋体"/>
                <w:color w:val="000000" w:themeColor="text1"/>
                <w:sz w:val="24"/>
                <w:szCs w:val="24"/>
              </w:rPr>
            </w:pPr>
          </w:p>
        </w:tc>
        <w:tc>
          <w:tcPr>
            <w:tcW w:w="1418" w:type="dxa"/>
          </w:tcPr>
          <w:p w14:paraId="5C161948" w14:textId="77777777" w:rsidR="003A5559" w:rsidRDefault="003A5559">
            <w:pPr>
              <w:pStyle w:val="ac"/>
              <w:jc w:val="center"/>
              <w:rPr>
                <w:rFonts w:hAnsi="宋体"/>
                <w:color w:val="000000" w:themeColor="text1"/>
                <w:sz w:val="24"/>
                <w:szCs w:val="24"/>
              </w:rPr>
            </w:pPr>
          </w:p>
        </w:tc>
        <w:tc>
          <w:tcPr>
            <w:tcW w:w="2126" w:type="dxa"/>
            <w:noWrap/>
            <w:vAlign w:val="center"/>
          </w:tcPr>
          <w:p w14:paraId="56D4BFD0" w14:textId="77777777" w:rsidR="003A5559" w:rsidRDefault="003A5559">
            <w:pPr>
              <w:pStyle w:val="ac"/>
              <w:jc w:val="center"/>
              <w:rPr>
                <w:rFonts w:hAnsi="宋体"/>
                <w:color w:val="000000" w:themeColor="text1"/>
                <w:sz w:val="24"/>
                <w:szCs w:val="24"/>
              </w:rPr>
            </w:pPr>
          </w:p>
        </w:tc>
      </w:tr>
      <w:tr w:rsidR="003A5559" w14:paraId="1D7710A8" w14:textId="77777777">
        <w:trPr>
          <w:trHeight w:val="454"/>
        </w:trPr>
        <w:tc>
          <w:tcPr>
            <w:tcW w:w="954" w:type="dxa"/>
            <w:noWrap/>
            <w:vAlign w:val="center"/>
          </w:tcPr>
          <w:p w14:paraId="43B6B424" w14:textId="77777777" w:rsidR="003A5559" w:rsidRDefault="003A5559">
            <w:pPr>
              <w:pStyle w:val="ac"/>
              <w:jc w:val="center"/>
              <w:rPr>
                <w:rFonts w:hAnsi="宋体"/>
                <w:color w:val="000000" w:themeColor="text1"/>
                <w:sz w:val="24"/>
                <w:szCs w:val="24"/>
              </w:rPr>
            </w:pPr>
          </w:p>
        </w:tc>
        <w:tc>
          <w:tcPr>
            <w:tcW w:w="1701" w:type="dxa"/>
            <w:noWrap/>
            <w:vAlign w:val="center"/>
          </w:tcPr>
          <w:p w14:paraId="53299308" w14:textId="77777777" w:rsidR="003A5559" w:rsidRDefault="003A5559">
            <w:pPr>
              <w:pStyle w:val="ac"/>
              <w:jc w:val="center"/>
              <w:rPr>
                <w:rFonts w:hAnsi="宋体"/>
                <w:color w:val="000000" w:themeColor="text1"/>
                <w:sz w:val="24"/>
                <w:szCs w:val="24"/>
              </w:rPr>
            </w:pPr>
          </w:p>
        </w:tc>
        <w:tc>
          <w:tcPr>
            <w:tcW w:w="2160" w:type="dxa"/>
            <w:noWrap/>
            <w:vAlign w:val="center"/>
          </w:tcPr>
          <w:p w14:paraId="7CFA7E75" w14:textId="77777777" w:rsidR="003A5559" w:rsidRDefault="003A5559">
            <w:pPr>
              <w:pStyle w:val="ac"/>
              <w:jc w:val="center"/>
              <w:rPr>
                <w:rFonts w:hAnsi="宋体"/>
                <w:color w:val="000000" w:themeColor="text1"/>
                <w:sz w:val="24"/>
                <w:szCs w:val="24"/>
              </w:rPr>
            </w:pPr>
          </w:p>
        </w:tc>
        <w:tc>
          <w:tcPr>
            <w:tcW w:w="1134" w:type="dxa"/>
            <w:noWrap/>
            <w:vAlign w:val="center"/>
          </w:tcPr>
          <w:p w14:paraId="30D24591" w14:textId="77777777" w:rsidR="003A5559" w:rsidRDefault="003A5559">
            <w:pPr>
              <w:pStyle w:val="ac"/>
              <w:jc w:val="center"/>
              <w:rPr>
                <w:rFonts w:hAnsi="宋体"/>
                <w:color w:val="000000" w:themeColor="text1"/>
                <w:sz w:val="24"/>
                <w:szCs w:val="24"/>
              </w:rPr>
            </w:pPr>
          </w:p>
        </w:tc>
        <w:tc>
          <w:tcPr>
            <w:tcW w:w="992" w:type="dxa"/>
          </w:tcPr>
          <w:p w14:paraId="0DC39748" w14:textId="77777777" w:rsidR="003A5559" w:rsidRDefault="003A5559">
            <w:pPr>
              <w:pStyle w:val="ac"/>
              <w:jc w:val="center"/>
              <w:rPr>
                <w:rFonts w:hAnsi="宋体"/>
                <w:color w:val="000000" w:themeColor="text1"/>
                <w:sz w:val="24"/>
                <w:szCs w:val="24"/>
              </w:rPr>
            </w:pPr>
          </w:p>
        </w:tc>
        <w:tc>
          <w:tcPr>
            <w:tcW w:w="1418" w:type="dxa"/>
          </w:tcPr>
          <w:p w14:paraId="238F6333" w14:textId="77777777" w:rsidR="003A5559" w:rsidRDefault="003A5559">
            <w:pPr>
              <w:pStyle w:val="ac"/>
              <w:jc w:val="center"/>
              <w:rPr>
                <w:rFonts w:hAnsi="宋体"/>
                <w:color w:val="000000" w:themeColor="text1"/>
                <w:sz w:val="24"/>
                <w:szCs w:val="24"/>
              </w:rPr>
            </w:pPr>
          </w:p>
        </w:tc>
        <w:tc>
          <w:tcPr>
            <w:tcW w:w="2126" w:type="dxa"/>
            <w:noWrap/>
            <w:vAlign w:val="center"/>
          </w:tcPr>
          <w:p w14:paraId="4EDD5E4A" w14:textId="77777777" w:rsidR="003A5559" w:rsidRDefault="003A5559">
            <w:pPr>
              <w:pStyle w:val="ac"/>
              <w:jc w:val="center"/>
              <w:rPr>
                <w:rFonts w:hAnsi="宋体"/>
                <w:color w:val="000000" w:themeColor="text1"/>
                <w:sz w:val="24"/>
                <w:szCs w:val="24"/>
              </w:rPr>
            </w:pPr>
          </w:p>
        </w:tc>
      </w:tr>
      <w:tr w:rsidR="003A5559" w14:paraId="09087127" w14:textId="77777777">
        <w:trPr>
          <w:trHeight w:val="454"/>
        </w:trPr>
        <w:tc>
          <w:tcPr>
            <w:tcW w:w="954" w:type="dxa"/>
            <w:noWrap/>
            <w:vAlign w:val="center"/>
          </w:tcPr>
          <w:p w14:paraId="7BC6B35A" w14:textId="77777777" w:rsidR="003A5559" w:rsidRDefault="003A5559">
            <w:pPr>
              <w:pStyle w:val="ac"/>
              <w:jc w:val="center"/>
              <w:rPr>
                <w:rFonts w:hAnsi="宋体"/>
                <w:color w:val="000000" w:themeColor="text1"/>
                <w:sz w:val="24"/>
                <w:szCs w:val="24"/>
              </w:rPr>
            </w:pPr>
          </w:p>
        </w:tc>
        <w:tc>
          <w:tcPr>
            <w:tcW w:w="1701" w:type="dxa"/>
            <w:noWrap/>
            <w:vAlign w:val="center"/>
          </w:tcPr>
          <w:p w14:paraId="10DB77FD" w14:textId="77777777" w:rsidR="003A5559" w:rsidRDefault="003A5559">
            <w:pPr>
              <w:pStyle w:val="ac"/>
              <w:jc w:val="center"/>
              <w:rPr>
                <w:rFonts w:hAnsi="宋体"/>
                <w:color w:val="000000" w:themeColor="text1"/>
                <w:sz w:val="24"/>
                <w:szCs w:val="24"/>
              </w:rPr>
            </w:pPr>
          </w:p>
        </w:tc>
        <w:tc>
          <w:tcPr>
            <w:tcW w:w="2160" w:type="dxa"/>
            <w:noWrap/>
            <w:vAlign w:val="center"/>
          </w:tcPr>
          <w:p w14:paraId="4E96D4CA" w14:textId="77777777" w:rsidR="003A5559" w:rsidRDefault="003A5559">
            <w:pPr>
              <w:pStyle w:val="ac"/>
              <w:jc w:val="center"/>
              <w:rPr>
                <w:rFonts w:hAnsi="宋体"/>
                <w:color w:val="000000" w:themeColor="text1"/>
                <w:sz w:val="24"/>
                <w:szCs w:val="24"/>
              </w:rPr>
            </w:pPr>
          </w:p>
        </w:tc>
        <w:tc>
          <w:tcPr>
            <w:tcW w:w="1134" w:type="dxa"/>
            <w:noWrap/>
            <w:vAlign w:val="center"/>
          </w:tcPr>
          <w:p w14:paraId="0B6E25D9" w14:textId="77777777" w:rsidR="003A5559" w:rsidRDefault="003A5559">
            <w:pPr>
              <w:pStyle w:val="ac"/>
              <w:jc w:val="center"/>
              <w:rPr>
                <w:rFonts w:hAnsi="宋体"/>
                <w:color w:val="000000" w:themeColor="text1"/>
                <w:sz w:val="24"/>
                <w:szCs w:val="24"/>
              </w:rPr>
            </w:pPr>
          </w:p>
        </w:tc>
        <w:tc>
          <w:tcPr>
            <w:tcW w:w="992" w:type="dxa"/>
          </w:tcPr>
          <w:p w14:paraId="1BAEAEDB" w14:textId="77777777" w:rsidR="003A5559" w:rsidRDefault="003A5559">
            <w:pPr>
              <w:pStyle w:val="ac"/>
              <w:jc w:val="center"/>
              <w:rPr>
                <w:rFonts w:hAnsi="宋体"/>
                <w:color w:val="000000" w:themeColor="text1"/>
                <w:sz w:val="24"/>
                <w:szCs w:val="24"/>
              </w:rPr>
            </w:pPr>
          </w:p>
        </w:tc>
        <w:tc>
          <w:tcPr>
            <w:tcW w:w="1418" w:type="dxa"/>
          </w:tcPr>
          <w:p w14:paraId="1776C3CE" w14:textId="77777777" w:rsidR="003A5559" w:rsidRDefault="003A5559">
            <w:pPr>
              <w:pStyle w:val="ac"/>
              <w:jc w:val="center"/>
              <w:rPr>
                <w:rFonts w:hAnsi="宋体"/>
                <w:color w:val="000000" w:themeColor="text1"/>
                <w:sz w:val="24"/>
                <w:szCs w:val="24"/>
              </w:rPr>
            </w:pPr>
          </w:p>
        </w:tc>
        <w:tc>
          <w:tcPr>
            <w:tcW w:w="2126" w:type="dxa"/>
            <w:noWrap/>
            <w:vAlign w:val="center"/>
          </w:tcPr>
          <w:p w14:paraId="42426ACF" w14:textId="77777777" w:rsidR="003A5559" w:rsidRDefault="003A5559">
            <w:pPr>
              <w:pStyle w:val="ac"/>
              <w:jc w:val="center"/>
              <w:rPr>
                <w:rFonts w:hAnsi="宋体"/>
                <w:color w:val="000000" w:themeColor="text1"/>
                <w:sz w:val="24"/>
                <w:szCs w:val="24"/>
              </w:rPr>
            </w:pPr>
          </w:p>
        </w:tc>
      </w:tr>
      <w:tr w:rsidR="003A5559" w14:paraId="16AF3A40" w14:textId="77777777">
        <w:trPr>
          <w:trHeight w:val="454"/>
        </w:trPr>
        <w:tc>
          <w:tcPr>
            <w:tcW w:w="954" w:type="dxa"/>
            <w:noWrap/>
            <w:vAlign w:val="center"/>
          </w:tcPr>
          <w:p w14:paraId="23E99280" w14:textId="77777777" w:rsidR="003A5559" w:rsidRDefault="003A5559">
            <w:pPr>
              <w:pStyle w:val="ac"/>
              <w:jc w:val="center"/>
              <w:rPr>
                <w:rFonts w:hAnsi="宋体"/>
                <w:color w:val="000000" w:themeColor="text1"/>
                <w:sz w:val="24"/>
                <w:szCs w:val="24"/>
              </w:rPr>
            </w:pPr>
          </w:p>
        </w:tc>
        <w:tc>
          <w:tcPr>
            <w:tcW w:w="1701" w:type="dxa"/>
            <w:noWrap/>
            <w:vAlign w:val="center"/>
          </w:tcPr>
          <w:p w14:paraId="52A60E38" w14:textId="77777777" w:rsidR="003A5559" w:rsidRDefault="003A5559">
            <w:pPr>
              <w:pStyle w:val="ac"/>
              <w:jc w:val="center"/>
              <w:rPr>
                <w:rFonts w:hAnsi="宋体"/>
                <w:color w:val="000000" w:themeColor="text1"/>
                <w:sz w:val="24"/>
                <w:szCs w:val="24"/>
              </w:rPr>
            </w:pPr>
          </w:p>
        </w:tc>
        <w:tc>
          <w:tcPr>
            <w:tcW w:w="2160" w:type="dxa"/>
            <w:noWrap/>
            <w:vAlign w:val="center"/>
          </w:tcPr>
          <w:p w14:paraId="477C4C64" w14:textId="77777777" w:rsidR="003A5559" w:rsidRDefault="003A5559">
            <w:pPr>
              <w:pStyle w:val="ac"/>
              <w:jc w:val="center"/>
              <w:rPr>
                <w:rFonts w:hAnsi="宋体"/>
                <w:color w:val="000000" w:themeColor="text1"/>
                <w:sz w:val="24"/>
                <w:szCs w:val="24"/>
              </w:rPr>
            </w:pPr>
          </w:p>
        </w:tc>
        <w:tc>
          <w:tcPr>
            <w:tcW w:w="1134" w:type="dxa"/>
            <w:noWrap/>
            <w:vAlign w:val="center"/>
          </w:tcPr>
          <w:p w14:paraId="068B6E33" w14:textId="77777777" w:rsidR="003A5559" w:rsidRDefault="003A5559">
            <w:pPr>
              <w:pStyle w:val="ac"/>
              <w:jc w:val="center"/>
              <w:rPr>
                <w:rFonts w:hAnsi="宋体"/>
                <w:color w:val="000000" w:themeColor="text1"/>
                <w:sz w:val="24"/>
                <w:szCs w:val="24"/>
              </w:rPr>
            </w:pPr>
          </w:p>
        </w:tc>
        <w:tc>
          <w:tcPr>
            <w:tcW w:w="992" w:type="dxa"/>
          </w:tcPr>
          <w:p w14:paraId="2E0F5426" w14:textId="77777777" w:rsidR="003A5559" w:rsidRDefault="003A5559">
            <w:pPr>
              <w:pStyle w:val="ac"/>
              <w:jc w:val="center"/>
              <w:rPr>
                <w:rFonts w:hAnsi="宋体"/>
                <w:color w:val="000000" w:themeColor="text1"/>
                <w:sz w:val="24"/>
                <w:szCs w:val="24"/>
              </w:rPr>
            </w:pPr>
          </w:p>
        </w:tc>
        <w:tc>
          <w:tcPr>
            <w:tcW w:w="1418" w:type="dxa"/>
          </w:tcPr>
          <w:p w14:paraId="1D1C036F" w14:textId="77777777" w:rsidR="003A5559" w:rsidRDefault="003A5559">
            <w:pPr>
              <w:pStyle w:val="ac"/>
              <w:jc w:val="center"/>
              <w:rPr>
                <w:rFonts w:hAnsi="宋体"/>
                <w:color w:val="000000" w:themeColor="text1"/>
                <w:sz w:val="24"/>
                <w:szCs w:val="24"/>
              </w:rPr>
            </w:pPr>
          </w:p>
        </w:tc>
        <w:tc>
          <w:tcPr>
            <w:tcW w:w="2126" w:type="dxa"/>
            <w:noWrap/>
            <w:vAlign w:val="center"/>
          </w:tcPr>
          <w:p w14:paraId="56BC73B1" w14:textId="77777777" w:rsidR="003A5559" w:rsidRDefault="003A5559">
            <w:pPr>
              <w:pStyle w:val="ac"/>
              <w:jc w:val="center"/>
              <w:rPr>
                <w:rFonts w:hAnsi="宋体"/>
                <w:color w:val="000000" w:themeColor="text1"/>
                <w:sz w:val="24"/>
                <w:szCs w:val="24"/>
              </w:rPr>
            </w:pPr>
          </w:p>
        </w:tc>
      </w:tr>
      <w:tr w:rsidR="003A5559" w14:paraId="3745A883" w14:textId="77777777">
        <w:trPr>
          <w:trHeight w:val="454"/>
        </w:trPr>
        <w:tc>
          <w:tcPr>
            <w:tcW w:w="954" w:type="dxa"/>
            <w:noWrap/>
            <w:vAlign w:val="center"/>
          </w:tcPr>
          <w:p w14:paraId="5B5A60C5" w14:textId="77777777" w:rsidR="003A5559" w:rsidRDefault="003A5559">
            <w:pPr>
              <w:pStyle w:val="ac"/>
              <w:jc w:val="center"/>
              <w:rPr>
                <w:rFonts w:hAnsi="宋体"/>
                <w:color w:val="000000" w:themeColor="text1"/>
                <w:sz w:val="24"/>
                <w:szCs w:val="24"/>
              </w:rPr>
            </w:pPr>
          </w:p>
        </w:tc>
        <w:tc>
          <w:tcPr>
            <w:tcW w:w="1701" w:type="dxa"/>
            <w:noWrap/>
            <w:vAlign w:val="center"/>
          </w:tcPr>
          <w:p w14:paraId="353F5642" w14:textId="77777777" w:rsidR="003A5559" w:rsidRDefault="003A5559">
            <w:pPr>
              <w:pStyle w:val="ac"/>
              <w:jc w:val="center"/>
              <w:rPr>
                <w:rFonts w:hAnsi="宋体"/>
                <w:color w:val="000000" w:themeColor="text1"/>
                <w:sz w:val="24"/>
                <w:szCs w:val="24"/>
              </w:rPr>
            </w:pPr>
          </w:p>
        </w:tc>
        <w:tc>
          <w:tcPr>
            <w:tcW w:w="2160" w:type="dxa"/>
            <w:noWrap/>
            <w:vAlign w:val="center"/>
          </w:tcPr>
          <w:p w14:paraId="59DD0302" w14:textId="77777777" w:rsidR="003A5559" w:rsidRDefault="003A5559">
            <w:pPr>
              <w:pStyle w:val="ac"/>
              <w:jc w:val="center"/>
              <w:rPr>
                <w:rFonts w:hAnsi="宋体"/>
                <w:color w:val="000000" w:themeColor="text1"/>
                <w:sz w:val="24"/>
                <w:szCs w:val="24"/>
              </w:rPr>
            </w:pPr>
          </w:p>
        </w:tc>
        <w:tc>
          <w:tcPr>
            <w:tcW w:w="1134" w:type="dxa"/>
            <w:noWrap/>
            <w:vAlign w:val="center"/>
          </w:tcPr>
          <w:p w14:paraId="0EC94630" w14:textId="77777777" w:rsidR="003A5559" w:rsidRDefault="003A5559">
            <w:pPr>
              <w:pStyle w:val="ac"/>
              <w:jc w:val="center"/>
              <w:rPr>
                <w:rFonts w:hAnsi="宋体"/>
                <w:color w:val="000000" w:themeColor="text1"/>
                <w:sz w:val="24"/>
                <w:szCs w:val="24"/>
              </w:rPr>
            </w:pPr>
          </w:p>
        </w:tc>
        <w:tc>
          <w:tcPr>
            <w:tcW w:w="992" w:type="dxa"/>
          </w:tcPr>
          <w:p w14:paraId="5A964679" w14:textId="77777777" w:rsidR="003A5559" w:rsidRDefault="003A5559">
            <w:pPr>
              <w:pStyle w:val="ac"/>
              <w:jc w:val="center"/>
              <w:rPr>
                <w:rFonts w:hAnsi="宋体"/>
                <w:color w:val="000000" w:themeColor="text1"/>
                <w:sz w:val="24"/>
                <w:szCs w:val="24"/>
              </w:rPr>
            </w:pPr>
          </w:p>
        </w:tc>
        <w:tc>
          <w:tcPr>
            <w:tcW w:w="1418" w:type="dxa"/>
          </w:tcPr>
          <w:p w14:paraId="521A8226" w14:textId="77777777" w:rsidR="003A5559" w:rsidRDefault="003A5559">
            <w:pPr>
              <w:pStyle w:val="ac"/>
              <w:jc w:val="center"/>
              <w:rPr>
                <w:rFonts w:hAnsi="宋体"/>
                <w:color w:val="000000" w:themeColor="text1"/>
                <w:sz w:val="24"/>
                <w:szCs w:val="24"/>
              </w:rPr>
            </w:pPr>
          </w:p>
        </w:tc>
        <w:tc>
          <w:tcPr>
            <w:tcW w:w="2126" w:type="dxa"/>
            <w:noWrap/>
            <w:vAlign w:val="center"/>
          </w:tcPr>
          <w:p w14:paraId="5DFFBEC0" w14:textId="77777777" w:rsidR="003A5559" w:rsidRDefault="003A5559">
            <w:pPr>
              <w:pStyle w:val="ac"/>
              <w:jc w:val="center"/>
              <w:rPr>
                <w:rFonts w:hAnsi="宋体"/>
                <w:color w:val="000000" w:themeColor="text1"/>
                <w:sz w:val="24"/>
                <w:szCs w:val="24"/>
              </w:rPr>
            </w:pPr>
          </w:p>
        </w:tc>
      </w:tr>
      <w:tr w:rsidR="003A5559" w14:paraId="6862FDA7" w14:textId="77777777">
        <w:trPr>
          <w:trHeight w:val="454"/>
        </w:trPr>
        <w:tc>
          <w:tcPr>
            <w:tcW w:w="954" w:type="dxa"/>
            <w:noWrap/>
            <w:vAlign w:val="center"/>
          </w:tcPr>
          <w:p w14:paraId="065E7E7D" w14:textId="77777777" w:rsidR="003A5559" w:rsidRDefault="003A5559">
            <w:pPr>
              <w:pStyle w:val="ac"/>
              <w:jc w:val="center"/>
              <w:rPr>
                <w:rFonts w:hAnsi="宋体"/>
                <w:color w:val="000000" w:themeColor="text1"/>
                <w:sz w:val="24"/>
                <w:szCs w:val="24"/>
              </w:rPr>
            </w:pPr>
          </w:p>
        </w:tc>
        <w:tc>
          <w:tcPr>
            <w:tcW w:w="1701" w:type="dxa"/>
            <w:noWrap/>
            <w:vAlign w:val="center"/>
          </w:tcPr>
          <w:p w14:paraId="72272D2A" w14:textId="77777777" w:rsidR="003A5559" w:rsidRDefault="003A5559">
            <w:pPr>
              <w:pStyle w:val="ac"/>
              <w:jc w:val="center"/>
              <w:rPr>
                <w:rFonts w:hAnsi="宋体"/>
                <w:color w:val="000000" w:themeColor="text1"/>
                <w:sz w:val="24"/>
                <w:szCs w:val="24"/>
              </w:rPr>
            </w:pPr>
          </w:p>
        </w:tc>
        <w:tc>
          <w:tcPr>
            <w:tcW w:w="2160" w:type="dxa"/>
            <w:noWrap/>
            <w:vAlign w:val="center"/>
          </w:tcPr>
          <w:p w14:paraId="63FCA775" w14:textId="77777777" w:rsidR="003A5559" w:rsidRDefault="003A5559">
            <w:pPr>
              <w:pStyle w:val="ac"/>
              <w:jc w:val="center"/>
              <w:rPr>
                <w:rFonts w:hAnsi="宋体"/>
                <w:color w:val="000000" w:themeColor="text1"/>
                <w:sz w:val="24"/>
                <w:szCs w:val="24"/>
              </w:rPr>
            </w:pPr>
          </w:p>
        </w:tc>
        <w:tc>
          <w:tcPr>
            <w:tcW w:w="1134" w:type="dxa"/>
            <w:noWrap/>
            <w:vAlign w:val="center"/>
          </w:tcPr>
          <w:p w14:paraId="6EB10F70" w14:textId="77777777" w:rsidR="003A5559" w:rsidRDefault="003A5559">
            <w:pPr>
              <w:pStyle w:val="ac"/>
              <w:jc w:val="center"/>
              <w:rPr>
                <w:rFonts w:hAnsi="宋体"/>
                <w:color w:val="000000" w:themeColor="text1"/>
                <w:sz w:val="24"/>
                <w:szCs w:val="24"/>
              </w:rPr>
            </w:pPr>
          </w:p>
        </w:tc>
        <w:tc>
          <w:tcPr>
            <w:tcW w:w="992" w:type="dxa"/>
          </w:tcPr>
          <w:p w14:paraId="19AA3706" w14:textId="77777777" w:rsidR="003A5559" w:rsidRDefault="003A5559">
            <w:pPr>
              <w:pStyle w:val="ac"/>
              <w:jc w:val="center"/>
              <w:rPr>
                <w:rFonts w:hAnsi="宋体"/>
                <w:color w:val="000000" w:themeColor="text1"/>
                <w:sz w:val="24"/>
                <w:szCs w:val="24"/>
              </w:rPr>
            </w:pPr>
          </w:p>
        </w:tc>
        <w:tc>
          <w:tcPr>
            <w:tcW w:w="1418" w:type="dxa"/>
          </w:tcPr>
          <w:p w14:paraId="320D940F" w14:textId="77777777" w:rsidR="003A5559" w:rsidRDefault="003A5559">
            <w:pPr>
              <w:pStyle w:val="ac"/>
              <w:jc w:val="center"/>
              <w:rPr>
                <w:rFonts w:hAnsi="宋体"/>
                <w:color w:val="000000" w:themeColor="text1"/>
                <w:sz w:val="24"/>
                <w:szCs w:val="24"/>
              </w:rPr>
            </w:pPr>
          </w:p>
        </w:tc>
        <w:tc>
          <w:tcPr>
            <w:tcW w:w="2126" w:type="dxa"/>
            <w:noWrap/>
            <w:vAlign w:val="center"/>
          </w:tcPr>
          <w:p w14:paraId="4DF5C3BD" w14:textId="77777777" w:rsidR="003A5559" w:rsidRDefault="003A5559">
            <w:pPr>
              <w:pStyle w:val="ac"/>
              <w:jc w:val="center"/>
              <w:rPr>
                <w:rFonts w:hAnsi="宋体"/>
                <w:color w:val="000000" w:themeColor="text1"/>
                <w:sz w:val="24"/>
                <w:szCs w:val="24"/>
              </w:rPr>
            </w:pPr>
          </w:p>
        </w:tc>
      </w:tr>
    </w:tbl>
    <w:p w14:paraId="38A9E143" w14:textId="77777777" w:rsidR="003A5559" w:rsidRDefault="005860B5">
      <w:pPr>
        <w:pStyle w:val="ac"/>
        <w:rPr>
          <w:rFonts w:hAnsi="宋体"/>
          <w:color w:val="000000" w:themeColor="text1"/>
          <w:sz w:val="24"/>
          <w:szCs w:val="24"/>
        </w:rPr>
      </w:pPr>
      <w:r>
        <w:rPr>
          <w:rFonts w:hAnsi="宋体" w:hint="eastAsia"/>
          <w:color w:val="000000" w:themeColor="text1"/>
          <w:sz w:val="24"/>
          <w:szCs w:val="24"/>
        </w:rPr>
        <w:t xml:space="preserve">                                                                                                                   </w:t>
      </w:r>
    </w:p>
    <w:p w14:paraId="683388E6" w14:textId="77777777" w:rsidR="003A5559" w:rsidRDefault="005860B5">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1C17DD49" w14:textId="77777777" w:rsidR="003A5559" w:rsidRDefault="005860B5">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5A910B6A" w14:textId="77777777" w:rsidR="003A5559" w:rsidRDefault="005860B5">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096FCFCE" w14:textId="77777777" w:rsidR="003A5559" w:rsidRDefault="005860B5">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6A75F3B1" w14:textId="77777777" w:rsidR="003A5559" w:rsidRDefault="003A5559">
      <w:pPr>
        <w:pStyle w:val="a0"/>
        <w:rPr>
          <w:color w:val="000000" w:themeColor="text1"/>
        </w:rPr>
        <w:sectPr w:rsidR="003A5559">
          <w:footerReference w:type="first" r:id="rId16"/>
          <w:pgSz w:w="16840" w:h="11907" w:orient="landscape"/>
          <w:pgMar w:top="1701" w:right="1588" w:bottom="1259" w:left="1758" w:header="851" w:footer="992" w:gutter="0"/>
          <w:cols w:space="720"/>
          <w:docGrid w:linePitch="312"/>
        </w:sectPr>
      </w:pPr>
    </w:p>
    <w:p w14:paraId="4A12BD18" w14:textId="77777777" w:rsidR="003A5559" w:rsidRDefault="003A5559">
      <w:pPr>
        <w:pStyle w:val="a0"/>
        <w:rPr>
          <w:color w:val="000000" w:themeColor="text1"/>
        </w:rPr>
      </w:pPr>
    </w:p>
    <w:p w14:paraId="4BED1BDB"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466" w:name="_Toc139527562"/>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59"/>
      <w:bookmarkEnd w:id="460"/>
      <w:bookmarkEnd w:id="461"/>
      <w:bookmarkEnd w:id="462"/>
      <w:bookmarkEnd w:id="463"/>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64"/>
      <w:bookmarkEnd w:id="465"/>
      <w:bookmarkEnd w:id="466"/>
    </w:p>
    <w:p w14:paraId="62528E1A" w14:textId="77777777" w:rsidR="003A5559" w:rsidRDefault="003A5559">
      <w:pPr>
        <w:pStyle w:val="ac"/>
        <w:spacing w:line="360" w:lineRule="auto"/>
        <w:rPr>
          <w:rFonts w:ascii="Times New Roman" w:hAnsi="Times New Roman"/>
          <w:color w:val="000000" w:themeColor="text1"/>
          <w:szCs w:val="21"/>
        </w:rPr>
      </w:pPr>
    </w:p>
    <w:p w14:paraId="14226AB8" w14:textId="77777777" w:rsidR="003A5559" w:rsidRDefault="005860B5">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3A5559" w14:paraId="3654739C" w14:textId="77777777">
        <w:trPr>
          <w:trHeight w:val="521"/>
        </w:trPr>
        <w:tc>
          <w:tcPr>
            <w:tcW w:w="828" w:type="dxa"/>
            <w:vAlign w:val="center"/>
          </w:tcPr>
          <w:p w14:paraId="0764BE35" w14:textId="77777777" w:rsidR="003A5559" w:rsidRDefault="005860B5">
            <w:pPr>
              <w:pStyle w:val="ac"/>
              <w:jc w:val="center"/>
              <w:rPr>
                <w:color w:val="000000" w:themeColor="text1"/>
                <w:szCs w:val="21"/>
              </w:rPr>
            </w:pPr>
            <w:r>
              <w:rPr>
                <w:rFonts w:hint="eastAsia"/>
                <w:color w:val="000000" w:themeColor="text1"/>
                <w:szCs w:val="21"/>
              </w:rPr>
              <w:t>序号</w:t>
            </w:r>
          </w:p>
        </w:tc>
        <w:tc>
          <w:tcPr>
            <w:tcW w:w="1260" w:type="dxa"/>
            <w:vAlign w:val="center"/>
          </w:tcPr>
          <w:p w14:paraId="3EE1B4EC" w14:textId="77777777" w:rsidR="003A5559" w:rsidRDefault="005860B5">
            <w:pPr>
              <w:pStyle w:val="ac"/>
              <w:jc w:val="center"/>
              <w:rPr>
                <w:color w:val="000000" w:themeColor="text1"/>
                <w:szCs w:val="21"/>
              </w:rPr>
            </w:pPr>
            <w:r>
              <w:rPr>
                <w:rFonts w:hint="eastAsia"/>
                <w:color w:val="000000" w:themeColor="text1"/>
                <w:szCs w:val="21"/>
              </w:rPr>
              <w:t>内容</w:t>
            </w:r>
          </w:p>
        </w:tc>
        <w:tc>
          <w:tcPr>
            <w:tcW w:w="2340" w:type="dxa"/>
            <w:vAlign w:val="center"/>
          </w:tcPr>
          <w:p w14:paraId="73E68804" w14:textId="77777777" w:rsidR="003A5559" w:rsidRDefault="005860B5">
            <w:pPr>
              <w:pStyle w:val="ac"/>
              <w:jc w:val="center"/>
              <w:rPr>
                <w:color w:val="000000" w:themeColor="text1"/>
                <w:szCs w:val="21"/>
              </w:rPr>
            </w:pPr>
            <w:r>
              <w:rPr>
                <w:rFonts w:hint="eastAsia"/>
                <w:color w:val="000000" w:themeColor="text1"/>
                <w:szCs w:val="21"/>
              </w:rPr>
              <w:t>磋商文件条款号</w:t>
            </w:r>
          </w:p>
        </w:tc>
        <w:tc>
          <w:tcPr>
            <w:tcW w:w="1260" w:type="dxa"/>
            <w:vAlign w:val="center"/>
          </w:tcPr>
          <w:p w14:paraId="6DFCE9D3" w14:textId="77777777" w:rsidR="003A5559" w:rsidRDefault="005860B5">
            <w:pPr>
              <w:pStyle w:val="ac"/>
              <w:jc w:val="center"/>
              <w:rPr>
                <w:color w:val="000000" w:themeColor="text1"/>
                <w:szCs w:val="21"/>
              </w:rPr>
            </w:pPr>
            <w:r>
              <w:rPr>
                <w:rFonts w:hint="eastAsia"/>
                <w:color w:val="000000" w:themeColor="text1"/>
                <w:szCs w:val="21"/>
              </w:rPr>
              <w:t>技术要求</w:t>
            </w:r>
          </w:p>
        </w:tc>
        <w:tc>
          <w:tcPr>
            <w:tcW w:w="1260" w:type="dxa"/>
            <w:vAlign w:val="center"/>
          </w:tcPr>
          <w:p w14:paraId="1AA344E8" w14:textId="77777777" w:rsidR="003A5559" w:rsidRDefault="005860B5">
            <w:pPr>
              <w:pStyle w:val="ac"/>
              <w:jc w:val="center"/>
              <w:rPr>
                <w:color w:val="000000" w:themeColor="text1"/>
                <w:szCs w:val="21"/>
              </w:rPr>
            </w:pPr>
            <w:r>
              <w:rPr>
                <w:rFonts w:hint="eastAsia"/>
                <w:color w:val="000000" w:themeColor="text1"/>
                <w:szCs w:val="21"/>
              </w:rPr>
              <w:t>响应内容</w:t>
            </w:r>
          </w:p>
        </w:tc>
        <w:tc>
          <w:tcPr>
            <w:tcW w:w="900" w:type="dxa"/>
            <w:vAlign w:val="center"/>
          </w:tcPr>
          <w:p w14:paraId="04973880" w14:textId="77777777" w:rsidR="003A5559" w:rsidRDefault="005860B5">
            <w:pPr>
              <w:pStyle w:val="ac"/>
              <w:jc w:val="center"/>
              <w:rPr>
                <w:color w:val="000000" w:themeColor="text1"/>
                <w:szCs w:val="21"/>
              </w:rPr>
            </w:pPr>
            <w:r>
              <w:rPr>
                <w:rFonts w:hint="eastAsia"/>
                <w:color w:val="000000" w:themeColor="text1"/>
                <w:szCs w:val="21"/>
              </w:rPr>
              <w:t>偏离</w:t>
            </w:r>
          </w:p>
        </w:tc>
        <w:tc>
          <w:tcPr>
            <w:tcW w:w="900" w:type="dxa"/>
            <w:vAlign w:val="center"/>
          </w:tcPr>
          <w:p w14:paraId="385F2D2A" w14:textId="77777777" w:rsidR="003A5559" w:rsidRDefault="005860B5">
            <w:pPr>
              <w:pStyle w:val="ac"/>
              <w:jc w:val="center"/>
              <w:rPr>
                <w:color w:val="000000" w:themeColor="text1"/>
                <w:szCs w:val="21"/>
              </w:rPr>
            </w:pPr>
            <w:r>
              <w:rPr>
                <w:rFonts w:hint="eastAsia"/>
                <w:color w:val="000000" w:themeColor="text1"/>
                <w:szCs w:val="21"/>
              </w:rPr>
              <w:t>说明</w:t>
            </w:r>
          </w:p>
        </w:tc>
      </w:tr>
      <w:tr w:rsidR="003A5559" w14:paraId="71E8F6BF" w14:textId="77777777">
        <w:trPr>
          <w:trHeight w:val="521"/>
        </w:trPr>
        <w:tc>
          <w:tcPr>
            <w:tcW w:w="828" w:type="dxa"/>
          </w:tcPr>
          <w:p w14:paraId="60E3E8DC" w14:textId="77777777" w:rsidR="003A5559" w:rsidRDefault="003A5559">
            <w:pPr>
              <w:pStyle w:val="ac"/>
              <w:rPr>
                <w:color w:val="000000" w:themeColor="text1"/>
                <w:szCs w:val="21"/>
              </w:rPr>
            </w:pPr>
          </w:p>
        </w:tc>
        <w:tc>
          <w:tcPr>
            <w:tcW w:w="1260" w:type="dxa"/>
          </w:tcPr>
          <w:p w14:paraId="22691AD0" w14:textId="77777777" w:rsidR="003A5559" w:rsidRDefault="003A5559">
            <w:pPr>
              <w:pStyle w:val="ac"/>
              <w:rPr>
                <w:color w:val="000000" w:themeColor="text1"/>
                <w:szCs w:val="21"/>
              </w:rPr>
            </w:pPr>
          </w:p>
        </w:tc>
        <w:tc>
          <w:tcPr>
            <w:tcW w:w="2340" w:type="dxa"/>
          </w:tcPr>
          <w:p w14:paraId="35365DB4" w14:textId="77777777" w:rsidR="003A5559" w:rsidRDefault="003A5559">
            <w:pPr>
              <w:pStyle w:val="ac"/>
              <w:rPr>
                <w:color w:val="000000" w:themeColor="text1"/>
                <w:szCs w:val="21"/>
              </w:rPr>
            </w:pPr>
          </w:p>
        </w:tc>
        <w:tc>
          <w:tcPr>
            <w:tcW w:w="1260" w:type="dxa"/>
          </w:tcPr>
          <w:p w14:paraId="01B58874" w14:textId="77777777" w:rsidR="003A5559" w:rsidRDefault="003A5559">
            <w:pPr>
              <w:pStyle w:val="ac"/>
              <w:rPr>
                <w:color w:val="000000" w:themeColor="text1"/>
                <w:szCs w:val="21"/>
              </w:rPr>
            </w:pPr>
          </w:p>
        </w:tc>
        <w:tc>
          <w:tcPr>
            <w:tcW w:w="1260" w:type="dxa"/>
          </w:tcPr>
          <w:p w14:paraId="2C407740" w14:textId="77777777" w:rsidR="003A5559" w:rsidRDefault="003A5559">
            <w:pPr>
              <w:pStyle w:val="ac"/>
              <w:rPr>
                <w:color w:val="000000" w:themeColor="text1"/>
                <w:szCs w:val="21"/>
              </w:rPr>
            </w:pPr>
          </w:p>
        </w:tc>
        <w:tc>
          <w:tcPr>
            <w:tcW w:w="900" w:type="dxa"/>
          </w:tcPr>
          <w:p w14:paraId="402B9311" w14:textId="77777777" w:rsidR="003A5559" w:rsidRDefault="003A5559">
            <w:pPr>
              <w:pStyle w:val="ac"/>
              <w:rPr>
                <w:color w:val="000000" w:themeColor="text1"/>
                <w:szCs w:val="21"/>
              </w:rPr>
            </w:pPr>
          </w:p>
        </w:tc>
        <w:tc>
          <w:tcPr>
            <w:tcW w:w="900" w:type="dxa"/>
          </w:tcPr>
          <w:p w14:paraId="62B5C239" w14:textId="77777777" w:rsidR="003A5559" w:rsidRDefault="003A5559">
            <w:pPr>
              <w:pStyle w:val="ac"/>
              <w:rPr>
                <w:color w:val="000000" w:themeColor="text1"/>
                <w:szCs w:val="21"/>
              </w:rPr>
            </w:pPr>
          </w:p>
        </w:tc>
      </w:tr>
      <w:tr w:rsidR="003A5559" w14:paraId="183B96D4" w14:textId="77777777">
        <w:trPr>
          <w:trHeight w:val="521"/>
        </w:trPr>
        <w:tc>
          <w:tcPr>
            <w:tcW w:w="828" w:type="dxa"/>
          </w:tcPr>
          <w:p w14:paraId="114EE8C3" w14:textId="77777777" w:rsidR="003A5559" w:rsidRDefault="003A5559">
            <w:pPr>
              <w:pStyle w:val="ac"/>
              <w:rPr>
                <w:color w:val="000000" w:themeColor="text1"/>
                <w:szCs w:val="21"/>
              </w:rPr>
            </w:pPr>
          </w:p>
        </w:tc>
        <w:tc>
          <w:tcPr>
            <w:tcW w:w="1260" w:type="dxa"/>
          </w:tcPr>
          <w:p w14:paraId="1B443F8F" w14:textId="77777777" w:rsidR="003A5559" w:rsidRDefault="003A5559">
            <w:pPr>
              <w:pStyle w:val="ac"/>
              <w:rPr>
                <w:color w:val="000000" w:themeColor="text1"/>
                <w:szCs w:val="21"/>
              </w:rPr>
            </w:pPr>
          </w:p>
        </w:tc>
        <w:tc>
          <w:tcPr>
            <w:tcW w:w="2340" w:type="dxa"/>
          </w:tcPr>
          <w:p w14:paraId="244705B3" w14:textId="77777777" w:rsidR="003A5559" w:rsidRDefault="003A5559">
            <w:pPr>
              <w:pStyle w:val="ac"/>
              <w:rPr>
                <w:color w:val="000000" w:themeColor="text1"/>
                <w:szCs w:val="21"/>
              </w:rPr>
            </w:pPr>
          </w:p>
        </w:tc>
        <w:tc>
          <w:tcPr>
            <w:tcW w:w="1260" w:type="dxa"/>
          </w:tcPr>
          <w:p w14:paraId="53B27912" w14:textId="77777777" w:rsidR="003A5559" w:rsidRDefault="003A5559">
            <w:pPr>
              <w:pStyle w:val="ac"/>
              <w:rPr>
                <w:color w:val="000000" w:themeColor="text1"/>
                <w:szCs w:val="21"/>
              </w:rPr>
            </w:pPr>
          </w:p>
        </w:tc>
        <w:tc>
          <w:tcPr>
            <w:tcW w:w="1260" w:type="dxa"/>
          </w:tcPr>
          <w:p w14:paraId="00DB879A" w14:textId="77777777" w:rsidR="003A5559" w:rsidRDefault="003A5559">
            <w:pPr>
              <w:pStyle w:val="ac"/>
              <w:rPr>
                <w:color w:val="000000" w:themeColor="text1"/>
                <w:szCs w:val="21"/>
              </w:rPr>
            </w:pPr>
          </w:p>
        </w:tc>
        <w:tc>
          <w:tcPr>
            <w:tcW w:w="900" w:type="dxa"/>
          </w:tcPr>
          <w:p w14:paraId="00EDCD2E" w14:textId="77777777" w:rsidR="003A5559" w:rsidRDefault="003A5559">
            <w:pPr>
              <w:pStyle w:val="ac"/>
              <w:rPr>
                <w:color w:val="000000" w:themeColor="text1"/>
                <w:szCs w:val="21"/>
              </w:rPr>
            </w:pPr>
          </w:p>
        </w:tc>
        <w:tc>
          <w:tcPr>
            <w:tcW w:w="900" w:type="dxa"/>
          </w:tcPr>
          <w:p w14:paraId="3DE513F6" w14:textId="77777777" w:rsidR="003A5559" w:rsidRDefault="003A5559">
            <w:pPr>
              <w:pStyle w:val="ac"/>
              <w:rPr>
                <w:color w:val="000000" w:themeColor="text1"/>
                <w:szCs w:val="21"/>
              </w:rPr>
            </w:pPr>
          </w:p>
        </w:tc>
      </w:tr>
      <w:tr w:rsidR="003A5559" w14:paraId="5F0BF6C3" w14:textId="77777777">
        <w:trPr>
          <w:trHeight w:val="521"/>
        </w:trPr>
        <w:tc>
          <w:tcPr>
            <w:tcW w:w="828" w:type="dxa"/>
          </w:tcPr>
          <w:p w14:paraId="4115EEB3" w14:textId="77777777" w:rsidR="003A5559" w:rsidRDefault="003A5559">
            <w:pPr>
              <w:pStyle w:val="ac"/>
              <w:rPr>
                <w:color w:val="000000" w:themeColor="text1"/>
                <w:szCs w:val="21"/>
              </w:rPr>
            </w:pPr>
          </w:p>
        </w:tc>
        <w:tc>
          <w:tcPr>
            <w:tcW w:w="1260" w:type="dxa"/>
          </w:tcPr>
          <w:p w14:paraId="01731EE6" w14:textId="77777777" w:rsidR="003A5559" w:rsidRDefault="003A5559">
            <w:pPr>
              <w:pStyle w:val="ac"/>
              <w:rPr>
                <w:color w:val="000000" w:themeColor="text1"/>
                <w:szCs w:val="21"/>
              </w:rPr>
            </w:pPr>
          </w:p>
        </w:tc>
        <w:tc>
          <w:tcPr>
            <w:tcW w:w="2340" w:type="dxa"/>
          </w:tcPr>
          <w:p w14:paraId="3875172D" w14:textId="77777777" w:rsidR="003A5559" w:rsidRDefault="003A5559">
            <w:pPr>
              <w:pStyle w:val="ac"/>
              <w:rPr>
                <w:color w:val="000000" w:themeColor="text1"/>
                <w:szCs w:val="21"/>
              </w:rPr>
            </w:pPr>
          </w:p>
        </w:tc>
        <w:tc>
          <w:tcPr>
            <w:tcW w:w="1260" w:type="dxa"/>
          </w:tcPr>
          <w:p w14:paraId="7F06E6F9" w14:textId="77777777" w:rsidR="003A5559" w:rsidRDefault="003A5559">
            <w:pPr>
              <w:pStyle w:val="ac"/>
              <w:rPr>
                <w:color w:val="000000" w:themeColor="text1"/>
                <w:szCs w:val="21"/>
              </w:rPr>
            </w:pPr>
          </w:p>
        </w:tc>
        <w:tc>
          <w:tcPr>
            <w:tcW w:w="1260" w:type="dxa"/>
          </w:tcPr>
          <w:p w14:paraId="46D7CAA7" w14:textId="77777777" w:rsidR="003A5559" w:rsidRDefault="003A5559">
            <w:pPr>
              <w:pStyle w:val="ac"/>
              <w:rPr>
                <w:color w:val="000000" w:themeColor="text1"/>
                <w:szCs w:val="21"/>
              </w:rPr>
            </w:pPr>
          </w:p>
        </w:tc>
        <w:tc>
          <w:tcPr>
            <w:tcW w:w="900" w:type="dxa"/>
          </w:tcPr>
          <w:p w14:paraId="5F864D98" w14:textId="77777777" w:rsidR="003A5559" w:rsidRDefault="003A5559">
            <w:pPr>
              <w:pStyle w:val="ac"/>
              <w:rPr>
                <w:color w:val="000000" w:themeColor="text1"/>
                <w:szCs w:val="21"/>
              </w:rPr>
            </w:pPr>
          </w:p>
        </w:tc>
        <w:tc>
          <w:tcPr>
            <w:tcW w:w="900" w:type="dxa"/>
          </w:tcPr>
          <w:p w14:paraId="3E5BB3C2" w14:textId="77777777" w:rsidR="003A5559" w:rsidRDefault="003A5559">
            <w:pPr>
              <w:pStyle w:val="ac"/>
              <w:rPr>
                <w:color w:val="000000" w:themeColor="text1"/>
                <w:szCs w:val="21"/>
              </w:rPr>
            </w:pPr>
          </w:p>
        </w:tc>
      </w:tr>
      <w:tr w:rsidR="003A5559" w14:paraId="1401BD46" w14:textId="77777777">
        <w:trPr>
          <w:trHeight w:val="521"/>
        </w:trPr>
        <w:tc>
          <w:tcPr>
            <w:tcW w:w="828" w:type="dxa"/>
          </w:tcPr>
          <w:p w14:paraId="69067625" w14:textId="77777777" w:rsidR="003A5559" w:rsidRDefault="003A5559">
            <w:pPr>
              <w:pStyle w:val="ac"/>
              <w:rPr>
                <w:color w:val="000000" w:themeColor="text1"/>
                <w:szCs w:val="21"/>
              </w:rPr>
            </w:pPr>
          </w:p>
        </w:tc>
        <w:tc>
          <w:tcPr>
            <w:tcW w:w="1260" w:type="dxa"/>
          </w:tcPr>
          <w:p w14:paraId="37EF6B71" w14:textId="77777777" w:rsidR="003A5559" w:rsidRDefault="003A5559">
            <w:pPr>
              <w:pStyle w:val="ac"/>
              <w:rPr>
                <w:color w:val="000000" w:themeColor="text1"/>
                <w:szCs w:val="21"/>
              </w:rPr>
            </w:pPr>
          </w:p>
        </w:tc>
        <w:tc>
          <w:tcPr>
            <w:tcW w:w="2340" w:type="dxa"/>
          </w:tcPr>
          <w:p w14:paraId="76F9AD82" w14:textId="77777777" w:rsidR="003A5559" w:rsidRDefault="003A5559">
            <w:pPr>
              <w:pStyle w:val="ac"/>
              <w:rPr>
                <w:color w:val="000000" w:themeColor="text1"/>
                <w:szCs w:val="21"/>
              </w:rPr>
            </w:pPr>
          </w:p>
        </w:tc>
        <w:tc>
          <w:tcPr>
            <w:tcW w:w="1260" w:type="dxa"/>
          </w:tcPr>
          <w:p w14:paraId="63823DCC" w14:textId="77777777" w:rsidR="003A5559" w:rsidRDefault="003A5559">
            <w:pPr>
              <w:pStyle w:val="ac"/>
              <w:rPr>
                <w:color w:val="000000" w:themeColor="text1"/>
                <w:szCs w:val="21"/>
              </w:rPr>
            </w:pPr>
          </w:p>
        </w:tc>
        <w:tc>
          <w:tcPr>
            <w:tcW w:w="1260" w:type="dxa"/>
          </w:tcPr>
          <w:p w14:paraId="1689B8C4" w14:textId="77777777" w:rsidR="003A5559" w:rsidRDefault="003A5559">
            <w:pPr>
              <w:pStyle w:val="ac"/>
              <w:rPr>
                <w:color w:val="000000" w:themeColor="text1"/>
                <w:szCs w:val="21"/>
              </w:rPr>
            </w:pPr>
          </w:p>
        </w:tc>
        <w:tc>
          <w:tcPr>
            <w:tcW w:w="900" w:type="dxa"/>
          </w:tcPr>
          <w:p w14:paraId="3C820222" w14:textId="77777777" w:rsidR="003A5559" w:rsidRDefault="003A5559">
            <w:pPr>
              <w:pStyle w:val="ac"/>
              <w:rPr>
                <w:color w:val="000000" w:themeColor="text1"/>
                <w:szCs w:val="21"/>
              </w:rPr>
            </w:pPr>
          </w:p>
        </w:tc>
        <w:tc>
          <w:tcPr>
            <w:tcW w:w="900" w:type="dxa"/>
          </w:tcPr>
          <w:p w14:paraId="62989E67" w14:textId="77777777" w:rsidR="003A5559" w:rsidRDefault="003A5559">
            <w:pPr>
              <w:pStyle w:val="ac"/>
              <w:rPr>
                <w:color w:val="000000" w:themeColor="text1"/>
                <w:szCs w:val="21"/>
              </w:rPr>
            </w:pPr>
          </w:p>
        </w:tc>
      </w:tr>
      <w:tr w:rsidR="003A5559" w14:paraId="2D602988" w14:textId="77777777">
        <w:trPr>
          <w:trHeight w:val="521"/>
        </w:trPr>
        <w:tc>
          <w:tcPr>
            <w:tcW w:w="828" w:type="dxa"/>
          </w:tcPr>
          <w:p w14:paraId="21C6D077" w14:textId="77777777" w:rsidR="003A5559" w:rsidRDefault="003A5559">
            <w:pPr>
              <w:pStyle w:val="ac"/>
              <w:rPr>
                <w:color w:val="000000" w:themeColor="text1"/>
                <w:szCs w:val="21"/>
              </w:rPr>
            </w:pPr>
          </w:p>
        </w:tc>
        <w:tc>
          <w:tcPr>
            <w:tcW w:w="1260" w:type="dxa"/>
          </w:tcPr>
          <w:p w14:paraId="63383B3F" w14:textId="77777777" w:rsidR="003A5559" w:rsidRDefault="003A5559">
            <w:pPr>
              <w:pStyle w:val="ac"/>
              <w:rPr>
                <w:color w:val="000000" w:themeColor="text1"/>
                <w:szCs w:val="21"/>
              </w:rPr>
            </w:pPr>
          </w:p>
        </w:tc>
        <w:tc>
          <w:tcPr>
            <w:tcW w:w="2340" w:type="dxa"/>
          </w:tcPr>
          <w:p w14:paraId="7F45CDCE" w14:textId="77777777" w:rsidR="003A5559" w:rsidRDefault="003A5559">
            <w:pPr>
              <w:pStyle w:val="ac"/>
              <w:rPr>
                <w:color w:val="000000" w:themeColor="text1"/>
                <w:szCs w:val="21"/>
              </w:rPr>
            </w:pPr>
          </w:p>
        </w:tc>
        <w:tc>
          <w:tcPr>
            <w:tcW w:w="1260" w:type="dxa"/>
          </w:tcPr>
          <w:p w14:paraId="33F54395" w14:textId="77777777" w:rsidR="003A5559" w:rsidRDefault="003A5559">
            <w:pPr>
              <w:pStyle w:val="ac"/>
              <w:rPr>
                <w:color w:val="000000" w:themeColor="text1"/>
                <w:szCs w:val="21"/>
              </w:rPr>
            </w:pPr>
          </w:p>
        </w:tc>
        <w:tc>
          <w:tcPr>
            <w:tcW w:w="1260" w:type="dxa"/>
          </w:tcPr>
          <w:p w14:paraId="632E8CC2" w14:textId="77777777" w:rsidR="003A5559" w:rsidRDefault="003A5559">
            <w:pPr>
              <w:pStyle w:val="ac"/>
              <w:rPr>
                <w:color w:val="000000" w:themeColor="text1"/>
                <w:szCs w:val="21"/>
              </w:rPr>
            </w:pPr>
          </w:p>
        </w:tc>
        <w:tc>
          <w:tcPr>
            <w:tcW w:w="900" w:type="dxa"/>
          </w:tcPr>
          <w:p w14:paraId="0BDAE252" w14:textId="77777777" w:rsidR="003A5559" w:rsidRDefault="003A5559">
            <w:pPr>
              <w:pStyle w:val="ac"/>
              <w:rPr>
                <w:color w:val="000000" w:themeColor="text1"/>
                <w:szCs w:val="21"/>
              </w:rPr>
            </w:pPr>
          </w:p>
        </w:tc>
        <w:tc>
          <w:tcPr>
            <w:tcW w:w="900" w:type="dxa"/>
          </w:tcPr>
          <w:p w14:paraId="67291038" w14:textId="77777777" w:rsidR="003A5559" w:rsidRDefault="003A5559">
            <w:pPr>
              <w:pStyle w:val="ac"/>
              <w:rPr>
                <w:color w:val="000000" w:themeColor="text1"/>
                <w:szCs w:val="21"/>
              </w:rPr>
            </w:pPr>
          </w:p>
        </w:tc>
      </w:tr>
      <w:tr w:rsidR="003A5559" w14:paraId="5F35FC44" w14:textId="77777777">
        <w:trPr>
          <w:trHeight w:val="521"/>
        </w:trPr>
        <w:tc>
          <w:tcPr>
            <w:tcW w:w="828" w:type="dxa"/>
          </w:tcPr>
          <w:p w14:paraId="5D26238A" w14:textId="77777777" w:rsidR="003A5559" w:rsidRDefault="003A5559">
            <w:pPr>
              <w:pStyle w:val="ac"/>
              <w:rPr>
                <w:color w:val="000000" w:themeColor="text1"/>
                <w:szCs w:val="21"/>
              </w:rPr>
            </w:pPr>
          </w:p>
        </w:tc>
        <w:tc>
          <w:tcPr>
            <w:tcW w:w="1260" w:type="dxa"/>
          </w:tcPr>
          <w:p w14:paraId="1B2E5CDF" w14:textId="77777777" w:rsidR="003A5559" w:rsidRDefault="003A5559">
            <w:pPr>
              <w:pStyle w:val="ac"/>
              <w:rPr>
                <w:color w:val="000000" w:themeColor="text1"/>
                <w:szCs w:val="21"/>
              </w:rPr>
            </w:pPr>
          </w:p>
        </w:tc>
        <w:tc>
          <w:tcPr>
            <w:tcW w:w="2340" w:type="dxa"/>
          </w:tcPr>
          <w:p w14:paraId="5CAD9487" w14:textId="77777777" w:rsidR="003A5559" w:rsidRDefault="003A5559">
            <w:pPr>
              <w:pStyle w:val="ac"/>
              <w:rPr>
                <w:color w:val="000000" w:themeColor="text1"/>
                <w:szCs w:val="21"/>
              </w:rPr>
            </w:pPr>
          </w:p>
        </w:tc>
        <w:tc>
          <w:tcPr>
            <w:tcW w:w="1260" w:type="dxa"/>
          </w:tcPr>
          <w:p w14:paraId="0A27DDC2" w14:textId="77777777" w:rsidR="003A5559" w:rsidRDefault="003A5559">
            <w:pPr>
              <w:pStyle w:val="ac"/>
              <w:rPr>
                <w:color w:val="000000" w:themeColor="text1"/>
                <w:szCs w:val="21"/>
              </w:rPr>
            </w:pPr>
          </w:p>
        </w:tc>
        <w:tc>
          <w:tcPr>
            <w:tcW w:w="1260" w:type="dxa"/>
          </w:tcPr>
          <w:p w14:paraId="3672FF5E" w14:textId="77777777" w:rsidR="003A5559" w:rsidRDefault="003A5559">
            <w:pPr>
              <w:pStyle w:val="ac"/>
              <w:rPr>
                <w:color w:val="000000" w:themeColor="text1"/>
                <w:szCs w:val="21"/>
              </w:rPr>
            </w:pPr>
          </w:p>
        </w:tc>
        <w:tc>
          <w:tcPr>
            <w:tcW w:w="900" w:type="dxa"/>
          </w:tcPr>
          <w:p w14:paraId="74BB9336" w14:textId="77777777" w:rsidR="003A5559" w:rsidRDefault="003A5559">
            <w:pPr>
              <w:pStyle w:val="ac"/>
              <w:rPr>
                <w:color w:val="000000" w:themeColor="text1"/>
                <w:szCs w:val="21"/>
              </w:rPr>
            </w:pPr>
          </w:p>
        </w:tc>
        <w:tc>
          <w:tcPr>
            <w:tcW w:w="900" w:type="dxa"/>
          </w:tcPr>
          <w:p w14:paraId="5B0B6531" w14:textId="77777777" w:rsidR="003A5559" w:rsidRDefault="003A5559">
            <w:pPr>
              <w:pStyle w:val="ac"/>
              <w:rPr>
                <w:color w:val="000000" w:themeColor="text1"/>
                <w:szCs w:val="21"/>
              </w:rPr>
            </w:pPr>
          </w:p>
        </w:tc>
      </w:tr>
      <w:tr w:rsidR="003A5559" w14:paraId="63190EE3" w14:textId="77777777">
        <w:trPr>
          <w:trHeight w:val="521"/>
        </w:trPr>
        <w:tc>
          <w:tcPr>
            <w:tcW w:w="828" w:type="dxa"/>
          </w:tcPr>
          <w:p w14:paraId="351B9306" w14:textId="77777777" w:rsidR="003A5559" w:rsidRDefault="003A5559">
            <w:pPr>
              <w:pStyle w:val="ac"/>
              <w:rPr>
                <w:color w:val="000000" w:themeColor="text1"/>
                <w:szCs w:val="21"/>
              </w:rPr>
            </w:pPr>
          </w:p>
        </w:tc>
        <w:tc>
          <w:tcPr>
            <w:tcW w:w="1260" w:type="dxa"/>
          </w:tcPr>
          <w:p w14:paraId="7DE40A3E" w14:textId="77777777" w:rsidR="003A5559" w:rsidRDefault="003A5559">
            <w:pPr>
              <w:pStyle w:val="ac"/>
              <w:rPr>
                <w:color w:val="000000" w:themeColor="text1"/>
                <w:szCs w:val="21"/>
              </w:rPr>
            </w:pPr>
          </w:p>
        </w:tc>
        <w:tc>
          <w:tcPr>
            <w:tcW w:w="2340" w:type="dxa"/>
          </w:tcPr>
          <w:p w14:paraId="3069EE27" w14:textId="77777777" w:rsidR="003A5559" w:rsidRDefault="003A5559">
            <w:pPr>
              <w:pStyle w:val="ac"/>
              <w:rPr>
                <w:color w:val="000000" w:themeColor="text1"/>
                <w:szCs w:val="21"/>
              </w:rPr>
            </w:pPr>
          </w:p>
        </w:tc>
        <w:tc>
          <w:tcPr>
            <w:tcW w:w="1260" w:type="dxa"/>
          </w:tcPr>
          <w:p w14:paraId="6AE20AEF" w14:textId="77777777" w:rsidR="003A5559" w:rsidRDefault="003A5559">
            <w:pPr>
              <w:pStyle w:val="ac"/>
              <w:rPr>
                <w:color w:val="000000" w:themeColor="text1"/>
                <w:szCs w:val="21"/>
              </w:rPr>
            </w:pPr>
          </w:p>
        </w:tc>
        <w:tc>
          <w:tcPr>
            <w:tcW w:w="1260" w:type="dxa"/>
          </w:tcPr>
          <w:p w14:paraId="7CCA5893" w14:textId="77777777" w:rsidR="003A5559" w:rsidRDefault="003A5559">
            <w:pPr>
              <w:pStyle w:val="ac"/>
              <w:rPr>
                <w:color w:val="000000" w:themeColor="text1"/>
                <w:szCs w:val="21"/>
              </w:rPr>
            </w:pPr>
          </w:p>
        </w:tc>
        <w:tc>
          <w:tcPr>
            <w:tcW w:w="900" w:type="dxa"/>
          </w:tcPr>
          <w:p w14:paraId="79B4F303" w14:textId="77777777" w:rsidR="003A5559" w:rsidRDefault="003A5559">
            <w:pPr>
              <w:pStyle w:val="ac"/>
              <w:rPr>
                <w:color w:val="000000" w:themeColor="text1"/>
                <w:szCs w:val="21"/>
              </w:rPr>
            </w:pPr>
          </w:p>
        </w:tc>
        <w:tc>
          <w:tcPr>
            <w:tcW w:w="900" w:type="dxa"/>
          </w:tcPr>
          <w:p w14:paraId="2DDBC4C9" w14:textId="77777777" w:rsidR="003A5559" w:rsidRDefault="003A5559">
            <w:pPr>
              <w:pStyle w:val="ac"/>
              <w:rPr>
                <w:color w:val="000000" w:themeColor="text1"/>
                <w:szCs w:val="21"/>
              </w:rPr>
            </w:pPr>
          </w:p>
        </w:tc>
      </w:tr>
      <w:tr w:rsidR="003A5559" w14:paraId="069B5F70" w14:textId="77777777">
        <w:trPr>
          <w:trHeight w:val="521"/>
        </w:trPr>
        <w:tc>
          <w:tcPr>
            <w:tcW w:w="828" w:type="dxa"/>
          </w:tcPr>
          <w:p w14:paraId="535CF953" w14:textId="77777777" w:rsidR="003A5559" w:rsidRDefault="003A5559">
            <w:pPr>
              <w:pStyle w:val="ac"/>
              <w:rPr>
                <w:color w:val="000000" w:themeColor="text1"/>
                <w:szCs w:val="21"/>
              </w:rPr>
            </w:pPr>
          </w:p>
        </w:tc>
        <w:tc>
          <w:tcPr>
            <w:tcW w:w="1260" w:type="dxa"/>
          </w:tcPr>
          <w:p w14:paraId="30D5BD58" w14:textId="77777777" w:rsidR="003A5559" w:rsidRDefault="003A5559">
            <w:pPr>
              <w:pStyle w:val="ac"/>
              <w:rPr>
                <w:color w:val="000000" w:themeColor="text1"/>
                <w:szCs w:val="21"/>
              </w:rPr>
            </w:pPr>
          </w:p>
        </w:tc>
        <w:tc>
          <w:tcPr>
            <w:tcW w:w="2340" w:type="dxa"/>
          </w:tcPr>
          <w:p w14:paraId="12CDAACB" w14:textId="77777777" w:rsidR="003A5559" w:rsidRDefault="003A5559">
            <w:pPr>
              <w:pStyle w:val="ac"/>
              <w:rPr>
                <w:color w:val="000000" w:themeColor="text1"/>
                <w:szCs w:val="21"/>
              </w:rPr>
            </w:pPr>
          </w:p>
        </w:tc>
        <w:tc>
          <w:tcPr>
            <w:tcW w:w="1260" w:type="dxa"/>
          </w:tcPr>
          <w:p w14:paraId="771DEEB5" w14:textId="77777777" w:rsidR="003A5559" w:rsidRDefault="003A5559">
            <w:pPr>
              <w:pStyle w:val="ac"/>
              <w:rPr>
                <w:color w:val="000000" w:themeColor="text1"/>
                <w:szCs w:val="21"/>
              </w:rPr>
            </w:pPr>
          </w:p>
        </w:tc>
        <w:tc>
          <w:tcPr>
            <w:tcW w:w="1260" w:type="dxa"/>
          </w:tcPr>
          <w:p w14:paraId="525B8219" w14:textId="77777777" w:rsidR="003A5559" w:rsidRDefault="003A5559">
            <w:pPr>
              <w:pStyle w:val="ac"/>
              <w:rPr>
                <w:color w:val="000000" w:themeColor="text1"/>
                <w:szCs w:val="21"/>
              </w:rPr>
            </w:pPr>
          </w:p>
        </w:tc>
        <w:tc>
          <w:tcPr>
            <w:tcW w:w="900" w:type="dxa"/>
          </w:tcPr>
          <w:p w14:paraId="1B9AEC19" w14:textId="77777777" w:rsidR="003A5559" w:rsidRDefault="003A5559">
            <w:pPr>
              <w:pStyle w:val="ac"/>
              <w:rPr>
                <w:color w:val="000000" w:themeColor="text1"/>
                <w:szCs w:val="21"/>
              </w:rPr>
            </w:pPr>
          </w:p>
        </w:tc>
        <w:tc>
          <w:tcPr>
            <w:tcW w:w="900" w:type="dxa"/>
          </w:tcPr>
          <w:p w14:paraId="21604DF4" w14:textId="77777777" w:rsidR="003A5559" w:rsidRDefault="003A5559">
            <w:pPr>
              <w:pStyle w:val="ac"/>
              <w:rPr>
                <w:color w:val="000000" w:themeColor="text1"/>
                <w:szCs w:val="21"/>
              </w:rPr>
            </w:pPr>
          </w:p>
        </w:tc>
      </w:tr>
      <w:tr w:rsidR="003A5559" w14:paraId="0C2AF3E7" w14:textId="77777777">
        <w:trPr>
          <w:trHeight w:val="522"/>
        </w:trPr>
        <w:tc>
          <w:tcPr>
            <w:tcW w:w="828" w:type="dxa"/>
          </w:tcPr>
          <w:p w14:paraId="11A8FE58" w14:textId="77777777" w:rsidR="003A5559" w:rsidRDefault="003A5559">
            <w:pPr>
              <w:pStyle w:val="ac"/>
              <w:rPr>
                <w:color w:val="000000" w:themeColor="text1"/>
                <w:szCs w:val="21"/>
              </w:rPr>
            </w:pPr>
          </w:p>
        </w:tc>
        <w:tc>
          <w:tcPr>
            <w:tcW w:w="1260" w:type="dxa"/>
          </w:tcPr>
          <w:p w14:paraId="1B32215B" w14:textId="77777777" w:rsidR="003A5559" w:rsidRDefault="003A5559">
            <w:pPr>
              <w:pStyle w:val="ac"/>
              <w:rPr>
                <w:color w:val="000000" w:themeColor="text1"/>
                <w:szCs w:val="21"/>
              </w:rPr>
            </w:pPr>
          </w:p>
        </w:tc>
        <w:tc>
          <w:tcPr>
            <w:tcW w:w="2340" w:type="dxa"/>
          </w:tcPr>
          <w:p w14:paraId="6D365A0D" w14:textId="77777777" w:rsidR="003A5559" w:rsidRDefault="003A5559">
            <w:pPr>
              <w:pStyle w:val="ac"/>
              <w:rPr>
                <w:color w:val="000000" w:themeColor="text1"/>
                <w:szCs w:val="21"/>
              </w:rPr>
            </w:pPr>
          </w:p>
        </w:tc>
        <w:tc>
          <w:tcPr>
            <w:tcW w:w="1260" w:type="dxa"/>
          </w:tcPr>
          <w:p w14:paraId="59299530" w14:textId="77777777" w:rsidR="003A5559" w:rsidRDefault="003A5559">
            <w:pPr>
              <w:pStyle w:val="ac"/>
              <w:rPr>
                <w:color w:val="000000" w:themeColor="text1"/>
                <w:szCs w:val="21"/>
              </w:rPr>
            </w:pPr>
          </w:p>
        </w:tc>
        <w:tc>
          <w:tcPr>
            <w:tcW w:w="1260" w:type="dxa"/>
          </w:tcPr>
          <w:p w14:paraId="2B4D4501" w14:textId="77777777" w:rsidR="003A5559" w:rsidRDefault="003A5559">
            <w:pPr>
              <w:pStyle w:val="ac"/>
              <w:rPr>
                <w:color w:val="000000" w:themeColor="text1"/>
                <w:szCs w:val="21"/>
              </w:rPr>
            </w:pPr>
          </w:p>
        </w:tc>
        <w:tc>
          <w:tcPr>
            <w:tcW w:w="900" w:type="dxa"/>
          </w:tcPr>
          <w:p w14:paraId="4E5D06C9" w14:textId="77777777" w:rsidR="003A5559" w:rsidRDefault="003A5559">
            <w:pPr>
              <w:pStyle w:val="ac"/>
              <w:rPr>
                <w:color w:val="000000" w:themeColor="text1"/>
                <w:szCs w:val="21"/>
              </w:rPr>
            </w:pPr>
          </w:p>
        </w:tc>
        <w:tc>
          <w:tcPr>
            <w:tcW w:w="900" w:type="dxa"/>
          </w:tcPr>
          <w:p w14:paraId="61DA3B89" w14:textId="77777777" w:rsidR="003A5559" w:rsidRDefault="003A5559">
            <w:pPr>
              <w:pStyle w:val="ac"/>
              <w:rPr>
                <w:color w:val="000000" w:themeColor="text1"/>
                <w:szCs w:val="21"/>
              </w:rPr>
            </w:pPr>
          </w:p>
        </w:tc>
      </w:tr>
      <w:tr w:rsidR="003A5559" w14:paraId="6068CB33" w14:textId="77777777">
        <w:trPr>
          <w:trHeight w:val="521"/>
        </w:trPr>
        <w:tc>
          <w:tcPr>
            <w:tcW w:w="828" w:type="dxa"/>
          </w:tcPr>
          <w:p w14:paraId="66DBA56E" w14:textId="77777777" w:rsidR="003A5559" w:rsidRDefault="003A5559">
            <w:pPr>
              <w:pStyle w:val="ac"/>
              <w:rPr>
                <w:color w:val="000000" w:themeColor="text1"/>
                <w:szCs w:val="21"/>
              </w:rPr>
            </w:pPr>
          </w:p>
        </w:tc>
        <w:tc>
          <w:tcPr>
            <w:tcW w:w="1260" w:type="dxa"/>
          </w:tcPr>
          <w:p w14:paraId="136655DD" w14:textId="77777777" w:rsidR="003A5559" w:rsidRDefault="003A5559">
            <w:pPr>
              <w:pStyle w:val="ac"/>
              <w:rPr>
                <w:color w:val="000000" w:themeColor="text1"/>
                <w:szCs w:val="21"/>
              </w:rPr>
            </w:pPr>
          </w:p>
        </w:tc>
        <w:tc>
          <w:tcPr>
            <w:tcW w:w="2340" w:type="dxa"/>
          </w:tcPr>
          <w:p w14:paraId="57F8BE26" w14:textId="77777777" w:rsidR="003A5559" w:rsidRDefault="003A5559">
            <w:pPr>
              <w:pStyle w:val="ac"/>
              <w:rPr>
                <w:color w:val="000000" w:themeColor="text1"/>
                <w:szCs w:val="21"/>
              </w:rPr>
            </w:pPr>
          </w:p>
        </w:tc>
        <w:tc>
          <w:tcPr>
            <w:tcW w:w="1260" w:type="dxa"/>
          </w:tcPr>
          <w:p w14:paraId="7CA3A0DA" w14:textId="77777777" w:rsidR="003A5559" w:rsidRDefault="003A5559">
            <w:pPr>
              <w:pStyle w:val="ac"/>
              <w:rPr>
                <w:color w:val="000000" w:themeColor="text1"/>
                <w:szCs w:val="21"/>
              </w:rPr>
            </w:pPr>
          </w:p>
        </w:tc>
        <w:tc>
          <w:tcPr>
            <w:tcW w:w="1260" w:type="dxa"/>
          </w:tcPr>
          <w:p w14:paraId="2C5EBE5D" w14:textId="77777777" w:rsidR="003A5559" w:rsidRDefault="003A5559">
            <w:pPr>
              <w:pStyle w:val="ac"/>
              <w:rPr>
                <w:color w:val="000000" w:themeColor="text1"/>
                <w:szCs w:val="21"/>
              </w:rPr>
            </w:pPr>
          </w:p>
        </w:tc>
        <w:tc>
          <w:tcPr>
            <w:tcW w:w="900" w:type="dxa"/>
          </w:tcPr>
          <w:p w14:paraId="49B9B04E" w14:textId="77777777" w:rsidR="003A5559" w:rsidRDefault="003A5559">
            <w:pPr>
              <w:pStyle w:val="ac"/>
              <w:rPr>
                <w:color w:val="000000" w:themeColor="text1"/>
                <w:szCs w:val="21"/>
              </w:rPr>
            </w:pPr>
          </w:p>
        </w:tc>
        <w:tc>
          <w:tcPr>
            <w:tcW w:w="900" w:type="dxa"/>
          </w:tcPr>
          <w:p w14:paraId="73AD74DA" w14:textId="77777777" w:rsidR="003A5559" w:rsidRDefault="003A5559">
            <w:pPr>
              <w:pStyle w:val="ac"/>
              <w:rPr>
                <w:color w:val="000000" w:themeColor="text1"/>
                <w:szCs w:val="21"/>
              </w:rPr>
            </w:pPr>
          </w:p>
        </w:tc>
      </w:tr>
      <w:tr w:rsidR="003A5559" w14:paraId="6A26ABD1" w14:textId="77777777">
        <w:trPr>
          <w:trHeight w:val="522"/>
        </w:trPr>
        <w:tc>
          <w:tcPr>
            <w:tcW w:w="828" w:type="dxa"/>
          </w:tcPr>
          <w:p w14:paraId="2F48550C" w14:textId="77777777" w:rsidR="003A5559" w:rsidRDefault="003A5559">
            <w:pPr>
              <w:pStyle w:val="ac"/>
              <w:rPr>
                <w:color w:val="000000" w:themeColor="text1"/>
                <w:szCs w:val="21"/>
              </w:rPr>
            </w:pPr>
          </w:p>
        </w:tc>
        <w:tc>
          <w:tcPr>
            <w:tcW w:w="1260" w:type="dxa"/>
          </w:tcPr>
          <w:p w14:paraId="04F367F5" w14:textId="77777777" w:rsidR="003A5559" w:rsidRDefault="003A5559">
            <w:pPr>
              <w:pStyle w:val="ac"/>
              <w:rPr>
                <w:color w:val="000000" w:themeColor="text1"/>
                <w:szCs w:val="21"/>
              </w:rPr>
            </w:pPr>
          </w:p>
        </w:tc>
        <w:tc>
          <w:tcPr>
            <w:tcW w:w="2340" w:type="dxa"/>
          </w:tcPr>
          <w:p w14:paraId="08E7D722" w14:textId="77777777" w:rsidR="003A5559" w:rsidRDefault="003A5559">
            <w:pPr>
              <w:pStyle w:val="ac"/>
              <w:rPr>
                <w:color w:val="000000" w:themeColor="text1"/>
                <w:szCs w:val="21"/>
              </w:rPr>
            </w:pPr>
          </w:p>
        </w:tc>
        <w:tc>
          <w:tcPr>
            <w:tcW w:w="1260" w:type="dxa"/>
          </w:tcPr>
          <w:p w14:paraId="4134DE83" w14:textId="77777777" w:rsidR="003A5559" w:rsidRDefault="003A5559">
            <w:pPr>
              <w:pStyle w:val="ac"/>
              <w:rPr>
                <w:color w:val="000000" w:themeColor="text1"/>
                <w:szCs w:val="21"/>
              </w:rPr>
            </w:pPr>
          </w:p>
        </w:tc>
        <w:tc>
          <w:tcPr>
            <w:tcW w:w="1260" w:type="dxa"/>
          </w:tcPr>
          <w:p w14:paraId="2449130B" w14:textId="77777777" w:rsidR="003A5559" w:rsidRDefault="003A5559">
            <w:pPr>
              <w:pStyle w:val="ac"/>
              <w:rPr>
                <w:color w:val="000000" w:themeColor="text1"/>
                <w:szCs w:val="21"/>
              </w:rPr>
            </w:pPr>
          </w:p>
        </w:tc>
        <w:tc>
          <w:tcPr>
            <w:tcW w:w="900" w:type="dxa"/>
          </w:tcPr>
          <w:p w14:paraId="226C6377" w14:textId="77777777" w:rsidR="003A5559" w:rsidRDefault="003A5559">
            <w:pPr>
              <w:pStyle w:val="ac"/>
              <w:rPr>
                <w:color w:val="000000" w:themeColor="text1"/>
                <w:szCs w:val="21"/>
              </w:rPr>
            </w:pPr>
          </w:p>
        </w:tc>
        <w:tc>
          <w:tcPr>
            <w:tcW w:w="900" w:type="dxa"/>
          </w:tcPr>
          <w:p w14:paraId="3330973C" w14:textId="77777777" w:rsidR="003A5559" w:rsidRDefault="003A5559">
            <w:pPr>
              <w:pStyle w:val="ac"/>
              <w:rPr>
                <w:color w:val="000000" w:themeColor="text1"/>
                <w:szCs w:val="21"/>
              </w:rPr>
            </w:pPr>
          </w:p>
        </w:tc>
      </w:tr>
      <w:tr w:rsidR="003A5559" w14:paraId="74065F5F" w14:textId="77777777">
        <w:trPr>
          <w:trHeight w:val="521"/>
        </w:trPr>
        <w:tc>
          <w:tcPr>
            <w:tcW w:w="828" w:type="dxa"/>
          </w:tcPr>
          <w:p w14:paraId="689A54A7" w14:textId="77777777" w:rsidR="003A5559" w:rsidRDefault="003A5559">
            <w:pPr>
              <w:pStyle w:val="ac"/>
              <w:rPr>
                <w:color w:val="000000" w:themeColor="text1"/>
                <w:szCs w:val="21"/>
              </w:rPr>
            </w:pPr>
          </w:p>
        </w:tc>
        <w:tc>
          <w:tcPr>
            <w:tcW w:w="1260" w:type="dxa"/>
          </w:tcPr>
          <w:p w14:paraId="03AE81CF" w14:textId="77777777" w:rsidR="003A5559" w:rsidRDefault="003A5559">
            <w:pPr>
              <w:pStyle w:val="ac"/>
              <w:rPr>
                <w:color w:val="000000" w:themeColor="text1"/>
                <w:szCs w:val="21"/>
              </w:rPr>
            </w:pPr>
          </w:p>
        </w:tc>
        <w:tc>
          <w:tcPr>
            <w:tcW w:w="2340" w:type="dxa"/>
          </w:tcPr>
          <w:p w14:paraId="58B68E55" w14:textId="77777777" w:rsidR="003A5559" w:rsidRDefault="003A5559">
            <w:pPr>
              <w:pStyle w:val="ac"/>
              <w:rPr>
                <w:color w:val="000000" w:themeColor="text1"/>
                <w:szCs w:val="21"/>
              </w:rPr>
            </w:pPr>
          </w:p>
        </w:tc>
        <w:tc>
          <w:tcPr>
            <w:tcW w:w="1260" w:type="dxa"/>
          </w:tcPr>
          <w:p w14:paraId="6E7F2C31" w14:textId="77777777" w:rsidR="003A5559" w:rsidRDefault="003A5559">
            <w:pPr>
              <w:pStyle w:val="ac"/>
              <w:rPr>
                <w:color w:val="000000" w:themeColor="text1"/>
                <w:szCs w:val="21"/>
              </w:rPr>
            </w:pPr>
          </w:p>
        </w:tc>
        <w:tc>
          <w:tcPr>
            <w:tcW w:w="1260" w:type="dxa"/>
          </w:tcPr>
          <w:p w14:paraId="1FCF416C" w14:textId="77777777" w:rsidR="003A5559" w:rsidRDefault="003A5559">
            <w:pPr>
              <w:pStyle w:val="ac"/>
              <w:rPr>
                <w:color w:val="000000" w:themeColor="text1"/>
                <w:szCs w:val="21"/>
              </w:rPr>
            </w:pPr>
          </w:p>
        </w:tc>
        <w:tc>
          <w:tcPr>
            <w:tcW w:w="900" w:type="dxa"/>
          </w:tcPr>
          <w:p w14:paraId="6D0D9C2E" w14:textId="77777777" w:rsidR="003A5559" w:rsidRDefault="003A5559">
            <w:pPr>
              <w:pStyle w:val="ac"/>
              <w:rPr>
                <w:color w:val="000000" w:themeColor="text1"/>
                <w:szCs w:val="21"/>
              </w:rPr>
            </w:pPr>
          </w:p>
        </w:tc>
        <w:tc>
          <w:tcPr>
            <w:tcW w:w="900" w:type="dxa"/>
          </w:tcPr>
          <w:p w14:paraId="3E2D89A5" w14:textId="77777777" w:rsidR="003A5559" w:rsidRDefault="003A5559">
            <w:pPr>
              <w:pStyle w:val="ac"/>
              <w:rPr>
                <w:color w:val="000000" w:themeColor="text1"/>
                <w:szCs w:val="21"/>
              </w:rPr>
            </w:pPr>
          </w:p>
        </w:tc>
      </w:tr>
      <w:tr w:rsidR="003A5559" w14:paraId="2C94B898" w14:textId="77777777">
        <w:trPr>
          <w:trHeight w:val="522"/>
        </w:trPr>
        <w:tc>
          <w:tcPr>
            <w:tcW w:w="828" w:type="dxa"/>
          </w:tcPr>
          <w:p w14:paraId="3385B6F3" w14:textId="77777777" w:rsidR="003A5559" w:rsidRDefault="003A5559">
            <w:pPr>
              <w:pStyle w:val="ac"/>
              <w:rPr>
                <w:color w:val="000000" w:themeColor="text1"/>
                <w:szCs w:val="21"/>
              </w:rPr>
            </w:pPr>
          </w:p>
        </w:tc>
        <w:tc>
          <w:tcPr>
            <w:tcW w:w="1260" w:type="dxa"/>
          </w:tcPr>
          <w:p w14:paraId="2BC8506F" w14:textId="77777777" w:rsidR="003A5559" w:rsidRDefault="003A5559">
            <w:pPr>
              <w:pStyle w:val="ac"/>
              <w:rPr>
                <w:color w:val="000000" w:themeColor="text1"/>
                <w:szCs w:val="21"/>
              </w:rPr>
            </w:pPr>
          </w:p>
        </w:tc>
        <w:tc>
          <w:tcPr>
            <w:tcW w:w="2340" w:type="dxa"/>
          </w:tcPr>
          <w:p w14:paraId="3EC28917" w14:textId="77777777" w:rsidR="003A5559" w:rsidRDefault="003A5559">
            <w:pPr>
              <w:pStyle w:val="ac"/>
              <w:rPr>
                <w:color w:val="000000" w:themeColor="text1"/>
                <w:szCs w:val="21"/>
              </w:rPr>
            </w:pPr>
          </w:p>
        </w:tc>
        <w:tc>
          <w:tcPr>
            <w:tcW w:w="1260" w:type="dxa"/>
          </w:tcPr>
          <w:p w14:paraId="48121E3B" w14:textId="77777777" w:rsidR="003A5559" w:rsidRDefault="003A5559">
            <w:pPr>
              <w:pStyle w:val="ac"/>
              <w:rPr>
                <w:color w:val="000000" w:themeColor="text1"/>
                <w:szCs w:val="21"/>
              </w:rPr>
            </w:pPr>
          </w:p>
        </w:tc>
        <w:tc>
          <w:tcPr>
            <w:tcW w:w="1260" w:type="dxa"/>
          </w:tcPr>
          <w:p w14:paraId="7A1EA654" w14:textId="77777777" w:rsidR="003A5559" w:rsidRDefault="003A5559">
            <w:pPr>
              <w:pStyle w:val="ac"/>
              <w:rPr>
                <w:color w:val="000000" w:themeColor="text1"/>
                <w:szCs w:val="21"/>
              </w:rPr>
            </w:pPr>
          </w:p>
        </w:tc>
        <w:tc>
          <w:tcPr>
            <w:tcW w:w="900" w:type="dxa"/>
          </w:tcPr>
          <w:p w14:paraId="04DFF01C" w14:textId="77777777" w:rsidR="003A5559" w:rsidRDefault="003A5559">
            <w:pPr>
              <w:pStyle w:val="ac"/>
              <w:rPr>
                <w:color w:val="000000" w:themeColor="text1"/>
                <w:szCs w:val="21"/>
              </w:rPr>
            </w:pPr>
          </w:p>
        </w:tc>
        <w:tc>
          <w:tcPr>
            <w:tcW w:w="900" w:type="dxa"/>
          </w:tcPr>
          <w:p w14:paraId="1E0B24EF" w14:textId="77777777" w:rsidR="003A5559" w:rsidRDefault="003A5559">
            <w:pPr>
              <w:pStyle w:val="ac"/>
              <w:rPr>
                <w:color w:val="000000" w:themeColor="text1"/>
                <w:szCs w:val="21"/>
              </w:rPr>
            </w:pPr>
          </w:p>
        </w:tc>
      </w:tr>
      <w:tr w:rsidR="003A5559" w14:paraId="28C40832" w14:textId="77777777">
        <w:trPr>
          <w:trHeight w:val="521"/>
        </w:trPr>
        <w:tc>
          <w:tcPr>
            <w:tcW w:w="828" w:type="dxa"/>
          </w:tcPr>
          <w:p w14:paraId="607A7BE7" w14:textId="77777777" w:rsidR="003A5559" w:rsidRDefault="003A5559">
            <w:pPr>
              <w:pStyle w:val="ac"/>
              <w:rPr>
                <w:color w:val="000000" w:themeColor="text1"/>
                <w:szCs w:val="21"/>
              </w:rPr>
            </w:pPr>
          </w:p>
        </w:tc>
        <w:tc>
          <w:tcPr>
            <w:tcW w:w="1260" w:type="dxa"/>
          </w:tcPr>
          <w:p w14:paraId="55F04135" w14:textId="77777777" w:rsidR="003A5559" w:rsidRDefault="003A5559">
            <w:pPr>
              <w:pStyle w:val="ac"/>
              <w:rPr>
                <w:color w:val="000000" w:themeColor="text1"/>
                <w:szCs w:val="21"/>
              </w:rPr>
            </w:pPr>
          </w:p>
        </w:tc>
        <w:tc>
          <w:tcPr>
            <w:tcW w:w="2340" w:type="dxa"/>
          </w:tcPr>
          <w:p w14:paraId="7D02647E" w14:textId="77777777" w:rsidR="003A5559" w:rsidRDefault="003A5559">
            <w:pPr>
              <w:pStyle w:val="ac"/>
              <w:rPr>
                <w:color w:val="000000" w:themeColor="text1"/>
                <w:szCs w:val="21"/>
              </w:rPr>
            </w:pPr>
          </w:p>
        </w:tc>
        <w:tc>
          <w:tcPr>
            <w:tcW w:w="1260" w:type="dxa"/>
          </w:tcPr>
          <w:p w14:paraId="5FD63899" w14:textId="77777777" w:rsidR="003A5559" w:rsidRDefault="003A5559">
            <w:pPr>
              <w:pStyle w:val="ac"/>
              <w:rPr>
                <w:color w:val="000000" w:themeColor="text1"/>
                <w:szCs w:val="21"/>
              </w:rPr>
            </w:pPr>
          </w:p>
        </w:tc>
        <w:tc>
          <w:tcPr>
            <w:tcW w:w="1260" w:type="dxa"/>
          </w:tcPr>
          <w:p w14:paraId="3846251E" w14:textId="77777777" w:rsidR="003A5559" w:rsidRDefault="003A5559">
            <w:pPr>
              <w:pStyle w:val="ac"/>
              <w:rPr>
                <w:color w:val="000000" w:themeColor="text1"/>
                <w:szCs w:val="21"/>
              </w:rPr>
            </w:pPr>
          </w:p>
        </w:tc>
        <w:tc>
          <w:tcPr>
            <w:tcW w:w="900" w:type="dxa"/>
          </w:tcPr>
          <w:p w14:paraId="760ABA13" w14:textId="77777777" w:rsidR="003A5559" w:rsidRDefault="003A5559">
            <w:pPr>
              <w:pStyle w:val="ac"/>
              <w:rPr>
                <w:color w:val="000000" w:themeColor="text1"/>
                <w:szCs w:val="21"/>
              </w:rPr>
            </w:pPr>
          </w:p>
        </w:tc>
        <w:tc>
          <w:tcPr>
            <w:tcW w:w="900" w:type="dxa"/>
          </w:tcPr>
          <w:p w14:paraId="1491645D" w14:textId="77777777" w:rsidR="003A5559" w:rsidRDefault="003A5559">
            <w:pPr>
              <w:pStyle w:val="ac"/>
              <w:rPr>
                <w:color w:val="000000" w:themeColor="text1"/>
                <w:szCs w:val="21"/>
              </w:rPr>
            </w:pPr>
          </w:p>
        </w:tc>
      </w:tr>
      <w:tr w:rsidR="003A5559" w14:paraId="7F37B755" w14:textId="77777777">
        <w:trPr>
          <w:trHeight w:val="522"/>
        </w:trPr>
        <w:tc>
          <w:tcPr>
            <w:tcW w:w="828" w:type="dxa"/>
          </w:tcPr>
          <w:p w14:paraId="037B39CA" w14:textId="77777777" w:rsidR="003A5559" w:rsidRDefault="003A5559">
            <w:pPr>
              <w:pStyle w:val="ac"/>
              <w:rPr>
                <w:color w:val="000000" w:themeColor="text1"/>
                <w:szCs w:val="21"/>
              </w:rPr>
            </w:pPr>
          </w:p>
        </w:tc>
        <w:tc>
          <w:tcPr>
            <w:tcW w:w="1260" w:type="dxa"/>
          </w:tcPr>
          <w:p w14:paraId="2964A2C5" w14:textId="77777777" w:rsidR="003A5559" w:rsidRDefault="003A5559">
            <w:pPr>
              <w:pStyle w:val="ac"/>
              <w:rPr>
                <w:color w:val="000000" w:themeColor="text1"/>
                <w:szCs w:val="21"/>
              </w:rPr>
            </w:pPr>
          </w:p>
        </w:tc>
        <w:tc>
          <w:tcPr>
            <w:tcW w:w="2340" w:type="dxa"/>
          </w:tcPr>
          <w:p w14:paraId="14C535BD" w14:textId="77777777" w:rsidR="003A5559" w:rsidRDefault="003A5559">
            <w:pPr>
              <w:pStyle w:val="ac"/>
              <w:rPr>
                <w:color w:val="000000" w:themeColor="text1"/>
                <w:szCs w:val="21"/>
              </w:rPr>
            </w:pPr>
          </w:p>
        </w:tc>
        <w:tc>
          <w:tcPr>
            <w:tcW w:w="1260" w:type="dxa"/>
          </w:tcPr>
          <w:p w14:paraId="6CAB42CA" w14:textId="77777777" w:rsidR="003A5559" w:rsidRDefault="003A5559">
            <w:pPr>
              <w:pStyle w:val="ac"/>
              <w:rPr>
                <w:color w:val="000000" w:themeColor="text1"/>
                <w:szCs w:val="21"/>
              </w:rPr>
            </w:pPr>
          </w:p>
        </w:tc>
        <w:tc>
          <w:tcPr>
            <w:tcW w:w="1260" w:type="dxa"/>
          </w:tcPr>
          <w:p w14:paraId="012E22E4" w14:textId="77777777" w:rsidR="003A5559" w:rsidRDefault="003A5559">
            <w:pPr>
              <w:pStyle w:val="ac"/>
              <w:rPr>
                <w:color w:val="000000" w:themeColor="text1"/>
                <w:szCs w:val="21"/>
              </w:rPr>
            </w:pPr>
          </w:p>
        </w:tc>
        <w:tc>
          <w:tcPr>
            <w:tcW w:w="900" w:type="dxa"/>
          </w:tcPr>
          <w:p w14:paraId="61FD40B2" w14:textId="77777777" w:rsidR="003A5559" w:rsidRDefault="003A5559">
            <w:pPr>
              <w:pStyle w:val="ac"/>
              <w:rPr>
                <w:color w:val="000000" w:themeColor="text1"/>
                <w:szCs w:val="21"/>
              </w:rPr>
            </w:pPr>
          </w:p>
        </w:tc>
        <w:tc>
          <w:tcPr>
            <w:tcW w:w="900" w:type="dxa"/>
          </w:tcPr>
          <w:p w14:paraId="4BA7CB86" w14:textId="77777777" w:rsidR="003A5559" w:rsidRDefault="003A5559">
            <w:pPr>
              <w:pStyle w:val="ac"/>
              <w:rPr>
                <w:color w:val="000000" w:themeColor="text1"/>
                <w:szCs w:val="21"/>
              </w:rPr>
            </w:pPr>
          </w:p>
        </w:tc>
      </w:tr>
      <w:tr w:rsidR="003A5559" w14:paraId="4B5274BD" w14:textId="77777777">
        <w:trPr>
          <w:trHeight w:val="521"/>
        </w:trPr>
        <w:tc>
          <w:tcPr>
            <w:tcW w:w="828" w:type="dxa"/>
          </w:tcPr>
          <w:p w14:paraId="1781280D" w14:textId="77777777" w:rsidR="003A5559" w:rsidRDefault="003A5559">
            <w:pPr>
              <w:pStyle w:val="ac"/>
              <w:rPr>
                <w:color w:val="000000" w:themeColor="text1"/>
                <w:szCs w:val="21"/>
              </w:rPr>
            </w:pPr>
          </w:p>
        </w:tc>
        <w:tc>
          <w:tcPr>
            <w:tcW w:w="1260" w:type="dxa"/>
          </w:tcPr>
          <w:p w14:paraId="50EA2B0D" w14:textId="77777777" w:rsidR="003A5559" w:rsidRDefault="003A5559">
            <w:pPr>
              <w:pStyle w:val="ac"/>
              <w:rPr>
                <w:color w:val="000000" w:themeColor="text1"/>
                <w:szCs w:val="21"/>
              </w:rPr>
            </w:pPr>
          </w:p>
        </w:tc>
        <w:tc>
          <w:tcPr>
            <w:tcW w:w="2340" w:type="dxa"/>
          </w:tcPr>
          <w:p w14:paraId="428271A2" w14:textId="77777777" w:rsidR="003A5559" w:rsidRDefault="003A5559">
            <w:pPr>
              <w:pStyle w:val="ac"/>
              <w:rPr>
                <w:color w:val="000000" w:themeColor="text1"/>
                <w:szCs w:val="21"/>
              </w:rPr>
            </w:pPr>
          </w:p>
        </w:tc>
        <w:tc>
          <w:tcPr>
            <w:tcW w:w="1260" w:type="dxa"/>
          </w:tcPr>
          <w:p w14:paraId="214E1A83" w14:textId="77777777" w:rsidR="003A5559" w:rsidRDefault="003A5559">
            <w:pPr>
              <w:pStyle w:val="ac"/>
              <w:rPr>
                <w:color w:val="000000" w:themeColor="text1"/>
                <w:szCs w:val="21"/>
              </w:rPr>
            </w:pPr>
          </w:p>
        </w:tc>
        <w:tc>
          <w:tcPr>
            <w:tcW w:w="1260" w:type="dxa"/>
          </w:tcPr>
          <w:p w14:paraId="4C5BD214" w14:textId="77777777" w:rsidR="003A5559" w:rsidRDefault="003A5559">
            <w:pPr>
              <w:pStyle w:val="ac"/>
              <w:rPr>
                <w:color w:val="000000" w:themeColor="text1"/>
                <w:szCs w:val="21"/>
              </w:rPr>
            </w:pPr>
          </w:p>
        </w:tc>
        <w:tc>
          <w:tcPr>
            <w:tcW w:w="900" w:type="dxa"/>
          </w:tcPr>
          <w:p w14:paraId="799735D5" w14:textId="77777777" w:rsidR="003A5559" w:rsidRDefault="003A5559">
            <w:pPr>
              <w:pStyle w:val="ac"/>
              <w:rPr>
                <w:color w:val="000000" w:themeColor="text1"/>
                <w:szCs w:val="21"/>
              </w:rPr>
            </w:pPr>
          </w:p>
        </w:tc>
        <w:tc>
          <w:tcPr>
            <w:tcW w:w="900" w:type="dxa"/>
          </w:tcPr>
          <w:p w14:paraId="38F93426" w14:textId="77777777" w:rsidR="003A5559" w:rsidRDefault="003A5559">
            <w:pPr>
              <w:pStyle w:val="ac"/>
              <w:rPr>
                <w:color w:val="000000" w:themeColor="text1"/>
                <w:szCs w:val="21"/>
              </w:rPr>
            </w:pPr>
          </w:p>
        </w:tc>
      </w:tr>
      <w:tr w:rsidR="003A5559" w14:paraId="1F203D73" w14:textId="77777777">
        <w:trPr>
          <w:trHeight w:val="522"/>
        </w:trPr>
        <w:tc>
          <w:tcPr>
            <w:tcW w:w="828" w:type="dxa"/>
          </w:tcPr>
          <w:p w14:paraId="355555D2" w14:textId="77777777" w:rsidR="003A5559" w:rsidRDefault="003A5559">
            <w:pPr>
              <w:pStyle w:val="ac"/>
              <w:rPr>
                <w:color w:val="000000" w:themeColor="text1"/>
                <w:szCs w:val="21"/>
              </w:rPr>
            </w:pPr>
          </w:p>
        </w:tc>
        <w:tc>
          <w:tcPr>
            <w:tcW w:w="1260" w:type="dxa"/>
          </w:tcPr>
          <w:p w14:paraId="25CA26FE" w14:textId="77777777" w:rsidR="003A5559" w:rsidRDefault="003A5559">
            <w:pPr>
              <w:pStyle w:val="ac"/>
              <w:rPr>
                <w:color w:val="000000" w:themeColor="text1"/>
                <w:szCs w:val="21"/>
              </w:rPr>
            </w:pPr>
          </w:p>
        </w:tc>
        <w:tc>
          <w:tcPr>
            <w:tcW w:w="2340" w:type="dxa"/>
          </w:tcPr>
          <w:p w14:paraId="57469F9C" w14:textId="77777777" w:rsidR="003A5559" w:rsidRDefault="003A5559">
            <w:pPr>
              <w:pStyle w:val="ac"/>
              <w:rPr>
                <w:color w:val="000000" w:themeColor="text1"/>
                <w:szCs w:val="21"/>
              </w:rPr>
            </w:pPr>
          </w:p>
        </w:tc>
        <w:tc>
          <w:tcPr>
            <w:tcW w:w="1260" w:type="dxa"/>
          </w:tcPr>
          <w:p w14:paraId="4B660C7F" w14:textId="77777777" w:rsidR="003A5559" w:rsidRDefault="003A5559">
            <w:pPr>
              <w:pStyle w:val="ac"/>
              <w:rPr>
                <w:color w:val="000000" w:themeColor="text1"/>
                <w:szCs w:val="21"/>
              </w:rPr>
            </w:pPr>
          </w:p>
        </w:tc>
        <w:tc>
          <w:tcPr>
            <w:tcW w:w="1260" w:type="dxa"/>
          </w:tcPr>
          <w:p w14:paraId="24FA4266" w14:textId="77777777" w:rsidR="003A5559" w:rsidRDefault="003A5559">
            <w:pPr>
              <w:pStyle w:val="ac"/>
              <w:rPr>
                <w:color w:val="000000" w:themeColor="text1"/>
                <w:szCs w:val="21"/>
              </w:rPr>
            </w:pPr>
          </w:p>
        </w:tc>
        <w:tc>
          <w:tcPr>
            <w:tcW w:w="900" w:type="dxa"/>
          </w:tcPr>
          <w:p w14:paraId="2FD209DD" w14:textId="77777777" w:rsidR="003A5559" w:rsidRDefault="003A5559">
            <w:pPr>
              <w:pStyle w:val="ac"/>
              <w:rPr>
                <w:color w:val="000000" w:themeColor="text1"/>
                <w:szCs w:val="21"/>
              </w:rPr>
            </w:pPr>
          </w:p>
        </w:tc>
        <w:tc>
          <w:tcPr>
            <w:tcW w:w="900" w:type="dxa"/>
          </w:tcPr>
          <w:p w14:paraId="27D12FB7" w14:textId="77777777" w:rsidR="003A5559" w:rsidRDefault="003A5559">
            <w:pPr>
              <w:pStyle w:val="ac"/>
              <w:rPr>
                <w:color w:val="000000" w:themeColor="text1"/>
                <w:szCs w:val="21"/>
              </w:rPr>
            </w:pPr>
          </w:p>
        </w:tc>
      </w:tr>
    </w:tbl>
    <w:p w14:paraId="32E22092" w14:textId="77777777" w:rsidR="003A5559" w:rsidRDefault="003A5559">
      <w:pPr>
        <w:pStyle w:val="ac"/>
        <w:spacing w:line="360" w:lineRule="auto"/>
        <w:rPr>
          <w:rFonts w:ascii="Times New Roman" w:hAnsi="Times New Roman"/>
          <w:color w:val="000000" w:themeColor="text1"/>
          <w:szCs w:val="21"/>
        </w:rPr>
      </w:pPr>
    </w:p>
    <w:p w14:paraId="280858EF" w14:textId="77777777" w:rsidR="003A5559" w:rsidRDefault="005860B5">
      <w:pPr>
        <w:pStyle w:val="ac"/>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63487EC5" w14:textId="77777777" w:rsidR="003A5559" w:rsidRDefault="005860B5">
      <w:pPr>
        <w:pStyle w:val="ac"/>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6F344360" w14:textId="77777777" w:rsidR="003A5559" w:rsidRDefault="005860B5">
      <w:pPr>
        <w:pStyle w:val="ac"/>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4309A4B9" w14:textId="77777777" w:rsidR="003A5559" w:rsidRDefault="005860B5">
      <w:pPr>
        <w:widowControl/>
        <w:jc w:val="left"/>
        <w:rPr>
          <w:color w:val="000000" w:themeColor="text1"/>
          <w:sz w:val="24"/>
          <w:szCs w:val="20"/>
        </w:rPr>
      </w:pPr>
      <w:r>
        <w:rPr>
          <w:color w:val="000000" w:themeColor="text1"/>
          <w:sz w:val="24"/>
        </w:rPr>
        <w:br w:type="page"/>
      </w:r>
    </w:p>
    <w:p w14:paraId="640127F1" w14:textId="77777777" w:rsidR="003A5559" w:rsidRDefault="003A5559">
      <w:pPr>
        <w:pStyle w:val="ac"/>
        <w:tabs>
          <w:tab w:val="left" w:pos="5580"/>
        </w:tabs>
        <w:spacing w:before="120" w:line="360" w:lineRule="auto"/>
        <w:rPr>
          <w:rFonts w:ascii="Times New Roman" w:hAnsi="Times New Roman"/>
          <w:color w:val="000000" w:themeColor="text1"/>
          <w:sz w:val="24"/>
        </w:rPr>
      </w:pPr>
    </w:p>
    <w:p w14:paraId="1B66477B"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467" w:name="_Toc277942525"/>
      <w:bookmarkStart w:id="468" w:name="_Toc277153150"/>
      <w:bookmarkStart w:id="469" w:name="_Toc529733209"/>
      <w:bookmarkStart w:id="470" w:name="_Toc139527563"/>
      <w:bookmarkStart w:id="471" w:name="_Toc67860256"/>
      <w:bookmarkStart w:id="472" w:name="_Toc438203876"/>
      <w:bookmarkStart w:id="473" w:name="_Toc133916719"/>
      <w:bookmarkStart w:id="474" w:name="_Toc133737938"/>
      <w:bookmarkStart w:id="475" w:name="_Toc133737849"/>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67"/>
      <w:bookmarkEnd w:id="468"/>
      <w:bookmarkEnd w:id="469"/>
      <w:bookmarkEnd w:id="470"/>
      <w:bookmarkEnd w:id="471"/>
      <w:bookmarkEnd w:id="472"/>
      <w:bookmarkEnd w:id="473"/>
      <w:bookmarkEnd w:id="474"/>
      <w:bookmarkEnd w:id="475"/>
    </w:p>
    <w:p w14:paraId="3DD107FC" w14:textId="77777777" w:rsidR="003A5559" w:rsidRDefault="003A5559">
      <w:pPr>
        <w:pStyle w:val="ac"/>
        <w:spacing w:line="360" w:lineRule="auto"/>
        <w:rPr>
          <w:rFonts w:ascii="Times New Roman" w:hAnsi="Times New Roman"/>
          <w:color w:val="000000" w:themeColor="text1"/>
          <w:szCs w:val="21"/>
        </w:rPr>
      </w:pPr>
    </w:p>
    <w:p w14:paraId="172C2145" w14:textId="77777777" w:rsidR="003A5559" w:rsidRDefault="005860B5">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13051BED" w14:textId="77777777" w:rsidR="003A5559" w:rsidRDefault="003A5559">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3A5559" w14:paraId="12B4DEFC" w14:textId="77777777">
        <w:trPr>
          <w:trHeight w:val="485"/>
        </w:trPr>
        <w:tc>
          <w:tcPr>
            <w:tcW w:w="948" w:type="dxa"/>
          </w:tcPr>
          <w:p w14:paraId="460D0DFE" w14:textId="77777777" w:rsidR="003A5559" w:rsidRDefault="005860B5">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7DDE9A44" w14:textId="77777777" w:rsidR="003A5559" w:rsidRDefault="005860B5">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5FD13077" w14:textId="77777777" w:rsidR="003A5559" w:rsidRDefault="005860B5">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773D388B" w14:textId="77777777" w:rsidR="003A5559" w:rsidRDefault="005860B5">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02AF1B3F" w14:textId="77777777" w:rsidR="003A5559" w:rsidRDefault="005860B5">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3A5559" w14:paraId="3D617899" w14:textId="77777777">
        <w:trPr>
          <w:trHeight w:val="485"/>
        </w:trPr>
        <w:tc>
          <w:tcPr>
            <w:tcW w:w="948" w:type="dxa"/>
          </w:tcPr>
          <w:p w14:paraId="3FDB2BA3" w14:textId="77777777" w:rsidR="003A5559" w:rsidRDefault="003A5559">
            <w:pPr>
              <w:pStyle w:val="ac"/>
              <w:spacing w:line="360" w:lineRule="auto"/>
              <w:rPr>
                <w:rFonts w:ascii="Times New Roman" w:hAnsi="Times New Roman"/>
                <w:color w:val="000000" w:themeColor="text1"/>
                <w:szCs w:val="21"/>
              </w:rPr>
            </w:pPr>
          </w:p>
        </w:tc>
        <w:tc>
          <w:tcPr>
            <w:tcW w:w="2040" w:type="dxa"/>
          </w:tcPr>
          <w:p w14:paraId="5625DEA3" w14:textId="77777777" w:rsidR="003A5559" w:rsidRDefault="003A5559">
            <w:pPr>
              <w:pStyle w:val="ac"/>
              <w:spacing w:line="360" w:lineRule="auto"/>
              <w:rPr>
                <w:rFonts w:ascii="Times New Roman" w:hAnsi="Times New Roman"/>
                <w:color w:val="000000" w:themeColor="text1"/>
                <w:szCs w:val="21"/>
              </w:rPr>
            </w:pPr>
          </w:p>
        </w:tc>
        <w:tc>
          <w:tcPr>
            <w:tcW w:w="2520" w:type="dxa"/>
          </w:tcPr>
          <w:p w14:paraId="05DAE591" w14:textId="77777777" w:rsidR="003A5559" w:rsidRDefault="003A5559">
            <w:pPr>
              <w:pStyle w:val="ac"/>
              <w:spacing w:line="360" w:lineRule="auto"/>
              <w:jc w:val="center"/>
              <w:rPr>
                <w:rFonts w:ascii="Times New Roman" w:hAnsi="Times New Roman"/>
                <w:color w:val="000000" w:themeColor="text1"/>
                <w:szCs w:val="21"/>
              </w:rPr>
            </w:pPr>
          </w:p>
        </w:tc>
        <w:tc>
          <w:tcPr>
            <w:tcW w:w="2822" w:type="dxa"/>
          </w:tcPr>
          <w:p w14:paraId="39A590B1" w14:textId="77777777" w:rsidR="003A5559" w:rsidRDefault="003A5559">
            <w:pPr>
              <w:pStyle w:val="ac"/>
              <w:spacing w:line="360" w:lineRule="auto"/>
              <w:jc w:val="center"/>
              <w:rPr>
                <w:rFonts w:ascii="Times New Roman" w:hAnsi="Times New Roman"/>
                <w:color w:val="000000" w:themeColor="text1"/>
                <w:szCs w:val="21"/>
              </w:rPr>
            </w:pPr>
          </w:p>
        </w:tc>
        <w:tc>
          <w:tcPr>
            <w:tcW w:w="850" w:type="dxa"/>
          </w:tcPr>
          <w:p w14:paraId="1FACA5CD" w14:textId="77777777" w:rsidR="003A5559" w:rsidRDefault="003A5559">
            <w:pPr>
              <w:pStyle w:val="ac"/>
              <w:spacing w:line="360" w:lineRule="auto"/>
              <w:rPr>
                <w:rFonts w:ascii="Times New Roman" w:hAnsi="Times New Roman"/>
                <w:color w:val="000000" w:themeColor="text1"/>
                <w:szCs w:val="21"/>
              </w:rPr>
            </w:pPr>
          </w:p>
        </w:tc>
      </w:tr>
      <w:tr w:rsidR="003A5559" w14:paraId="0B48EEDD" w14:textId="77777777">
        <w:trPr>
          <w:trHeight w:val="485"/>
        </w:trPr>
        <w:tc>
          <w:tcPr>
            <w:tcW w:w="948" w:type="dxa"/>
          </w:tcPr>
          <w:p w14:paraId="5F5C583A" w14:textId="77777777" w:rsidR="003A5559" w:rsidRDefault="003A5559">
            <w:pPr>
              <w:pStyle w:val="ac"/>
              <w:spacing w:line="360" w:lineRule="auto"/>
              <w:rPr>
                <w:rFonts w:ascii="Times New Roman" w:hAnsi="Times New Roman"/>
                <w:color w:val="000000" w:themeColor="text1"/>
                <w:szCs w:val="21"/>
              </w:rPr>
            </w:pPr>
          </w:p>
        </w:tc>
        <w:tc>
          <w:tcPr>
            <w:tcW w:w="2040" w:type="dxa"/>
          </w:tcPr>
          <w:p w14:paraId="74B19052" w14:textId="77777777" w:rsidR="003A5559" w:rsidRDefault="003A5559">
            <w:pPr>
              <w:pStyle w:val="ac"/>
              <w:spacing w:line="360" w:lineRule="auto"/>
              <w:rPr>
                <w:rFonts w:ascii="Times New Roman" w:hAnsi="Times New Roman"/>
                <w:color w:val="000000" w:themeColor="text1"/>
                <w:szCs w:val="21"/>
              </w:rPr>
            </w:pPr>
          </w:p>
        </w:tc>
        <w:tc>
          <w:tcPr>
            <w:tcW w:w="2520" w:type="dxa"/>
          </w:tcPr>
          <w:p w14:paraId="5AFA7F2A" w14:textId="77777777" w:rsidR="003A5559" w:rsidRDefault="003A5559">
            <w:pPr>
              <w:pStyle w:val="ac"/>
              <w:spacing w:line="360" w:lineRule="auto"/>
              <w:rPr>
                <w:rFonts w:ascii="Times New Roman" w:hAnsi="Times New Roman"/>
                <w:color w:val="000000" w:themeColor="text1"/>
                <w:szCs w:val="21"/>
              </w:rPr>
            </w:pPr>
          </w:p>
        </w:tc>
        <w:tc>
          <w:tcPr>
            <w:tcW w:w="2822" w:type="dxa"/>
          </w:tcPr>
          <w:p w14:paraId="56ED6551" w14:textId="77777777" w:rsidR="003A5559" w:rsidRDefault="003A5559">
            <w:pPr>
              <w:pStyle w:val="ac"/>
              <w:spacing w:line="360" w:lineRule="auto"/>
              <w:rPr>
                <w:rFonts w:ascii="Times New Roman" w:hAnsi="Times New Roman"/>
                <w:color w:val="000000" w:themeColor="text1"/>
                <w:szCs w:val="21"/>
              </w:rPr>
            </w:pPr>
          </w:p>
        </w:tc>
        <w:tc>
          <w:tcPr>
            <w:tcW w:w="850" w:type="dxa"/>
          </w:tcPr>
          <w:p w14:paraId="6C54C650" w14:textId="77777777" w:rsidR="003A5559" w:rsidRDefault="003A5559">
            <w:pPr>
              <w:pStyle w:val="ac"/>
              <w:spacing w:line="360" w:lineRule="auto"/>
              <w:rPr>
                <w:rFonts w:ascii="Times New Roman" w:hAnsi="Times New Roman"/>
                <w:color w:val="000000" w:themeColor="text1"/>
                <w:szCs w:val="21"/>
              </w:rPr>
            </w:pPr>
          </w:p>
        </w:tc>
      </w:tr>
      <w:tr w:rsidR="003A5559" w14:paraId="4BB78C35" w14:textId="77777777">
        <w:trPr>
          <w:trHeight w:val="485"/>
        </w:trPr>
        <w:tc>
          <w:tcPr>
            <w:tcW w:w="948" w:type="dxa"/>
          </w:tcPr>
          <w:p w14:paraId="08005B3F" w14:textId="77777777" w:rsidR="003A5559" w:rsidRDefault="003A5559">
            <w:pPr>
              <w:pStyle w:val="ac"/>
              <w:spacing w:line="360" w:lineRule="auto"/>
              <w:rPr>
                <w:rFonts w:ascii="Times New Roman" w:hAnsi="Times New Roman"/>
                <w:color w:val="000000" w:themeColor="text1"/>
                <w:szCs w:val="21"/>
              </w:rPr>
            </w:pPr>
          </w:p>
        </w:tc>
        <w:tc>
          <w:tcPr>
            <w:tcW w:w="2040" w:type="dxa"/>
          </w:tcPr>
          <w:p w14:paraId="10B933E4" w14:textId="77777777" w:rsidR="003A5559" w:rsidRDefault="003A5559">
            <w:pPr>
              <w:pStyle w:val="ac"/>
              <w:spacing w:line="360" w:lineRule="auto"/>
              <w:rPr>
                <w:rFonts w:ascii="Times New Roman" w:hAnsi="Times New Roman"/>
                <w:color w:val="000000" w:themeColor="text1"/>
                <w:szCs w:val="21"/>
              </w:rPr>
            </w:pPr>
          </w:p>
        </w:tc>
        <w:tc>
          <w:tcPr>
            <w:tcW w:w="2520" w:type="dxa"/>
          </w:tcPr>
          <w:p w14:paraId="2C08678E" w14:textId="77777777" w:rsidR="003A5559" w:rsidRDefault="003A5559">
            <w:pPr>
              <w:pStyle w:val="ac"/>
              <w:spacing w:line="360" w:lineRule="auto"/>
              <w:rPr>
                <w:rFonts w:ascii="Times New Roman" w:hAnsi="Times New Roman"/>
                <w:color w:val="000000" w:themeColor="text1"/>
                <w:szCs w:val="21"/>
              </w:rPr>
            </w:pPr>
          </w:p>
        </w:tc>
        <w:tc>
          <w:tcPr>
            <w:tcW w:w="2822" w:type="dxa"/>
          </w:tcPr>
          <w:p w14:paraId="59796F20" w14:textId="77777777" w:rsidR="003A5559" w:rsidRDefault="003A5559">
            <w:pPr>
              <w:pStyle w:val="ac"/>
              <w:spacing w:line="360" w:lineRule="auto"/>
              <w:rPr>
                <w:rFonts w:ascii="Times New Roman" w:hAnsi="Times New Roman"/>
                <w:color w:val="000000" w:themeColor="text1"/>
                <w:szCs w:val="21"/>
              </w:rPr>
            </w:pPr>
          </w:p>
        </w:tc>
        <w:tc>
          <w:tcPr>
            <w:tcW w:w="850" w:type="dxa"/>
          </w:tcPr>
          <w:p w14:paraId="22A915D7" w14:textId="77777777" w:rsidR="003A5559" w:rsidRDefault="003A5559">
            <w:pPr>
              <w:pStyle w:val="ac"/>
              <w:spacing w:line="360" w:lineRule="auto"/>
              <w:rPr>
                <w:rFonts w:ascii="Times New Roman" w:hAnsi="Times New Roman"/>
                <w:color w:val="000000" w:themeColor="text1"/>
                <w:szCs w:val="21"/>
              </w:rPr>
            </w:pPr>
          </w:p>
        </w:tc>
      </w:tr>
      <w:tr w:rsidR="003A5559" w14:paraId="7F408773" w14:textId="77777777">
        <w:trPr>
          <w:trHeight w:val="485"/>
        </w:trPr>
        <w:tc>
          <w:tcPr>
            <w:tcW w:w="948" w:type="dxa"/>
          </w:tcPr>
          <w:p w14:paraId="5B8AA272" w14:textId="77777777" w:rsidR="003A5559" w:rsidRDefault="003A5559">
            <w:pPr>
              <w:pStyle w:val="ac"/>
              <w:spacing w:line="360" w:lineRule="auto"/>
              <w:rPr>
                <w:rFonts w:ascii="Times New Roman" w:hAnsi="Times New Roman"/>
                <w:color w:val="000000" w:themeColor="text1"/>
                <w:szCs w:val="21"/>
              </w:rPr>
            </w:pPr>
          </w:p>
        </w:tc>
        <w:tc>
          <w:tcPr>
            <w:tcW w:w="2040" w:type="dxa"/>
          </w:tcPr>
          <w:p w14:paraId="7086DD68" w14:textId="77777777" w:rsidR="003A5559" w:rsidRDefault="003A5559">
            <w:pPr>
              <w:pStyle w:val="ac"/>
              <w:spacing w:line="360" w:lineRule="auto"/>
              <w:rPr>
                <w:rFonts w:ascii="Times New Roman" w:hAnsi="Times New Roman"/>
                <w:color w:val="000000" w:themeColor="text1"/>
                <w:szCs w:val="21"/>
              </w:rPr>
            </w:pPr>
          </w:p>
        </w:tc>
        <w:tc>
          <w:tcPr>
            <w:tcW w:w="2520" w:type="dxa"/>
          </w:tcPr>
          <w:p w14:paraId="00E8D180" w14:textId="77777777" w:rsidR="003A5559" w:rsidRDefault="003A5559">
            <w:pPr>
              <w:pStyle w:val="ac"/>
              <w:spacing w:line="360" w:lineRule="auto"/>
              <w:rPr>
                <w:rFonts w:ascii="Times New Roman" w:hAnsi="Times New Roman"/>
                <w:color w:val="000000" w:themeColor="text1"/>
                <w:szCs w:val="21"/>
              </w:rPr>
            </w:pPr>
          </w:p>
        </w:tc>
        <w:tc>
          <w:tcPr>
            <w:tcW w:w="2822" w:type="dxa"/>
          </w:tcPr>
          <w:p w14:paraId="7EB9D292" w14:textId="77777777" w:rsidR="003A5559" w:rsidRDefault="003A5559">
            <w:pPr>
              <w:pStyle w:val="ac"/>
              <w:spacing w:line="360" w:lineRule="auto"/>
              <w:rPr>
                <w:rFonts w:ascii="Times New Roman" w:hAnsi="Times New Roman"/>
                <w:color w:val="000000" w:themeColor="text1"/>
                <w:szCs w:val="21"/>
              </w:rPr>
            </w:pPr>
          </w:p>
        </w:tc>
        <w:tc>
          <w:tcPr>
            <w:tcW w:w="850" w:type="dxa"/>
          </w:tcPr>
          <w:p w14:paraId="39D01849" w14:textId="77777777" w:rsidR="003A5559" w:rsidRDefault="003A5559">
            <w:pPr>
              <w:pStyle w:val="ac"/>
              <w:spacing w:line="360" w:lineRule="auto"/>
              <w:rPr>
                <w:rFonts w:ascii="Times New Roman" w:hAnsi="Times New Roman"/>
                <w:color w:val="000000" w:themeColor="text1"/>
                <w:szCs w:val="21"/>
              </w:rPr>
            </w:pPr>
          </w:p>
        </w:tc>
      </w:tr>
      <w:tr w:rsidR="003A5559" w14:paraId="4B9B3C78" w14:textId="77777777">
        <w:trPr>
          <w:trHeight w:val="485"/>
        </w:trPr>
        <w:tc>
          <w:tcPr>
            <w:tcW w:w="948" w:type="dxa"/>
          </w:tcPr>
          <w:p w14:paraId="69994C4C" w14:textId="77777777" w:rsidR="003A5559" w:rsidRDefault="003A5559">
            <w:pPr>
              <w:pStyle w:val="ac"/>
              <w:spacing w:line="360" w:lineRule="auto"/>
              <w:rPr>
                <w:rFonts w:ascii="Times New Roman" w:hAnsi="Times New Roman"/>
                <w:color w:val="000000" w:themeColor="text1"/>
                <w:szCs w:val="21"/>
              </w:rPr>
            </w:pPr>
          </w:p>
        </w:tc>
        <w:tc>
          <w:tcPr>
            <w:tcW w:w="2040" w:type="dxa"/>
          </w:tcPr>
          <w:p w14:paraId="3910F3D3" w14:textId="77777777" w:rsidR="003A5559" w:rsidRDefault="003A5559">
            <w:pPr>
              <w:pStyle w:val="ac"/>
              <w:spacing w:line="360" w:lineRule="auto"/>
              <w:rPr>
                <w:rFonts w:ascii="Times New Roman" w:hAnsi="Times New Roman"/>
                <w:color w:val="000000" w:themeColor="text1"/>
                <w:szCs w:val="21"/>
              </w:rPr>
            </w:pPr>
          </w:p>
        </w:tc>
        <w:tc>
          <w:tcPr>
            <w:tcW w:w="2520" w:type="dxa"/>
          </w:tcPr>
          <w:p w14:paraId="5A66B4ED" w14:textId="77777777" w:rsidR="003A5559" w:rsidRDefault="003A5559">
            <w:pPr>
              <w:pStyle w:val="ac"/>
              <w:spacing w:line="360" w:lineRule="auto"/>
              <w:rPr>
                <w:rFonts w:ascii="Times New Roman" w:hAnsi="Times New Roman"/>
                <w:color w:val="000000" w:themeColor="text1"/>
                <w:szCs w:val="21"/>
              </w:rPr>
            </w:pPr>
          </w:p>
        </w:tc>
        <w:tc>
          <w:tcPr>
            <w:tcW w:w="2822" w:type="dxa"/>
          </w:tcPr>
          <w:p w14:paraId="3137C8AE" w14:textId="77777777" w:rsidR="003A5559" w:rsidRDefault="003A5559">
            <w:pPr>
              <w:pStyle w:val="ac"/>
              <w:spacing w:line="360" w:lineRule="auto"/>
              <w:rPr>
                <w:rFonts w:ascii="Times New Roman" w:hAnsi="Times New Roman"/>
                <w:color w:val="000000" w:themeColor="text1"/>
                <w:szCs w:val="21"/>
              </w:rPr>
            </w:pPr>
          </w:p>
        </w:tc>
        <w:tc>
          <w:tcPr>
            <w:tcW w:w="850" w:type="dxa"/>
          </w:tcPr>
          <w:p w14:paraId="441A9A38" w14:textId="77777777" w:rsidR="003A5559" w:rsidRDefault="003A5559">
            <w:pPr>
              <w:pStyle w:val="ac"/>
              <w:spacing w:line="360" w:lineRule="auto"/>
              <w:rPr>
                <w:rFonts w:ascii="Times New Roman" w:hAnsi="Times New Roman"/>
                <w:color w:val="000000" w:themeColor="text1"/>
                <w:szCs w:val="21"/>
              </w:rPr>
            </w:pPr>
          </w:p>
        </w:tc>
      </w:tr>
      <w:tr w:rsidR="003A5559" w14:paraId="7AD7062A" w14:textId="77777777">
        <w:trPr>
          <w:trHeight w:val="485"/>
        </w:trPr>
        <w:tc>
          <w:tcPr>
            <w:tcW w:w="948" w:type="dxa"/>
          </w:tcPr>
          <w:p w14:paraId="1D6BB78A" w14:textId="77777777" w:rsidR="003A5559" w:rsidRDefault="003A5559">
            <w:pPr>
              <w:pStyle w:val="ac"/>
              <w:spacing w:line="360" w:lineRule="auto"/>
              <w:rPr>
                <w:rFonts w:ascii="Times New Roman" w:hAnsi="Times New Roman"/>
                <w:color w:val="000000" w:themeColor="text1"/>
                <w:szCs w:val="21"/>
              </w:rPr>
            </w:pPr>
          </w:p>
        </w:tc>
        <w:tc>
          <w:tcPr>
            <w:tcW w:w="2040" w:type="dxa"/>
          </w:tcPr>
          <w:p w14:paraId="486CEAD8" w14:textId="77777777" w:rsidR="003A5559" w:rsidRDefault="003A5559">
            <w:pPr>
              <w:pStyle w:val="ac"/>
              <w:spacing w:line="360" w:lineRule="auto"/>
              <w:rPr>
                <w:rFonts w:ascii="Times New Roman" w:hAnsi="Times New Roman"/>
                <w:color w:val="000000" w:themeColor="text1"/>
                <w:szCs w:val="21"/>
              </w:rPr>
            </w:pPr>
          </w:p>
        </w:tc>
        <w:tc>
          <w:tcPr>
            <w:tcW w:w="2520" w:type="dxa"/>
          </w:tcPr>
          <w:p w14:paraId="157A45C6" w14:textId="77777777" w:rsidR="003A5559" w:rsidRDefault="003A5559">
            <w:pPr>
              <w:pStyle w:val="ac"/>
              <w:spacing w:line="360" w:lineRule="auto"/>
              <w:rPr>
                <w:rFonts w:ascii="Times New Roman" w:hAnsi="Times New Roman"/>
                <w:color w:val="000000" w:themeColor="text1"/>
                <w:szCs w:val="21"/>
              </w:rPr>
            </w:pPr>
          </w:p>
        </w:tc>
        <w:tc>
          <w:tcPr>
            <w:tcW w:w="2822" w:type="dxa"/>
          </w:tcPr>
          <w:p w14:paraId="0ED38696" w14:textId="77777777" w:rsidR="003A5559" w:rsidRDefault="003A5559">
            <w:pPr>
              <w:pStyle w:val="ac"/>
              <w:spacing w:line="360" w:lineRule="auto"/>
              <w:rPr>
                <w:rFonts w:ascii="Times New Roman" w:hAnsi="Times New Roman"/>
                <w:color w:val="000000" w:themeColor="text1"/>
                <w:szCs w:val="21"/>
              </w:rPr>
            </w:pPr>
          </w:p>
        </w:tc>
        <w:tc>
          <w:tcPr>
            <w:tcW w:w="850" w:type="dxa"/>
          </w:tcPr>
          <w:p w14:paraId="63DEF12C" w14:textId="77777777" w:rsidR="003A5559" w:rsidRDefault="003A5559">
            <w:pPr>
              <w:pStyle w:val="ac"/>
              <w:spacing w:line="360" w:lineRule="auto"/>
              <w:rPr>
                <w:rFonts w:ascii="Times New Roman" w:hAnsi="Times New Roman"/>
                <w:color w:val="000000" w:themeColor="text1"/>
                <w:szCs w:val="21"/>
              </w:rPr>
            </w:pPr>
          </w:p>
        </w:tc>
      </w:tr>
      <w:tr w:rsidR="003A5559" w14:paraId="5BFABDEB" w14:textId="77777777">
        <w:trPr>
          <w:trHeight w:val="485"/>
        </w:trPr>
        <w:tc>
          <w:tcPr>
            <w:tcW w:w="948" w:type="dxa"/>
          </w:tcPr>
          <w:p w14:paraId="261469A7" w14:textId="77777777" w:rsidR="003A5559" w:rsidRDefault="003A5559">
            <w:pPr>
              <w:pStyle w:val="ac"/>
              <w:spacing w:line="360" w:lineRule="auto"/>
              <w:rPr>
                <w:rFonts w:ascii="Times New Roman" w:hAnsi="Times New Roman"/>
                <w:color w:val="000000" w:themeColor="text1"/>
                <w:szCs w:val="21"/>
              </w:rPr>
            </w:pPr>
          </w:p>
        </w:tc>
        <w:tc>
          <w:tcPr>
            <w:tcW w:w="2040" w:type="dxa"/>
          </w:tcPr>
          <w:p w14:paraId="7825F0D3" w14:textId="77777777" w:rsidR="003A5559" w:rsidRDefault="003A5559">
            <w:pPr>
              <w:pStyle w:val="ac"/>
              <w:spacing w:line="360" w:lineRule="auto"/>
              <w:rPr>
                <w:rFonts w:ascii="Times New Roman" w:hAnsi="Times New Roman"/>
                <w:color w:val="000000" w:themeColor="text1"/>
                <w:szCs w:val="21"/>
              </w:rPr>
            </w:pPr>
          </w:p>
        </w:tc>
        <w:tc>
          <w:tcPr>
            <w:tcW w:w="2520" w:type="dxa"/>
          </w:tcPr>
          <w:p w14:paraId="6294C197" w14:textId="77777777" w:rsidR="003A5559" w:rsidRDefault="003A5559">
            <w:pPr>
              <w:pStyle w:val="ac"/>
              <w:spacing w:line="360" w:lineRule="auto"/>
              <w:rPr>
                <w:rFonts w:ascii="Times New Roman" w:hAnsi="Times New Roman"/>
                <w:color w:val="000000" w:themeColor="text1"/>
                <w:szCs w:val="21"/>
              </w:rPr>
            </w:pPr>
          </w:p>
        </w:tc>
        <w:tc>
          <w:tcPr>
            <w:tcW w:w="2822" w:type="dxa"/>
          </w:tcPr>
          <w:p w14:paraId="7FD3B044" w14:textId="77777777" w:rsidR="003A5559" w:rsidRDefault="003A5559">
            <w:pPr>
              <w:pStyle w:val="ac"/>
              <w:spacing w:line="360" w:lineRule="auto"/>
              <w:rPr>
                <w:rFonts w:ascii="Times New Roman" w:hAnsi="Times New Roman"/>
                <w:color w:val="000000" w:themeColor="text1"/>
                <w:szCs w:val="21"/>
              </w:rPr>
            </w:pPr>
          </w:p>
        </w:tc>
        <w:tc>
          <w:tcPr>
            <w:tcW w:w="850" w:type="dxa"/>
          </w:tcPr>
          <w:p w14:paraId="771E2EEA" w14:textId="77777777" w:rsidR="003A5559" w:rsidRDefault="003A5559">
            <w:pPr>
              <w:pStyle w:val="ac"/>
              <w:spacing w:line="360" w:lineRule="auto"/>
              <w:rPr>
                <w:rFonts w:ascii="Times New Roman" w:hAnsi="Times New Roman"/>
                <w:color w:val="000000" w:themeColor="text1"/>
                <w:szCs w:val="21"/>
              </w:rPr>
            </w:pPr>
          </w:p>
        </w:tc>
      </w:tr>
      <w:tr w:rsidR="003A5559" w14:paraId="08D9F62B" w14:textId="77777777">
        <w:trPr>
          <w:trHeight w:val="485"/>
        </w:trPr>
        <w:tc>
          <w:tcPr>
            <w:tcW w:w="948" w:type="dxa"/>
          </w:tcPr>
          <w:p w14:paraId="3D54C467" w14:textId="77777777" w:rsidR="003A5559" w:rsidRDefault="003A5559">
            <w:pPr>
              <w:pStyle w:val="ac"/>
              <w:spacing w:line="360" w:lineRule="auto"/>
              <w:rPr>
                <w:rFonts w:ascii="Times New Roman" w:hAnsi="Times New Roman"/>
                <w:color w:val="000000" w:themeColor="text1"/>
                <w:szCs w:val="21"/>
              </w:rPr>
            </w:pPr>
          </w:p>
        </w:tc>
        <w:tc>
          <w:tcPr>
            <w:tcW w:w="2040" w:type="dxa"/>
          </w:tcPr>
          <w:p w14:paraId="77FF69B3" w14:textId="77777777" w:rsidR="003A5559" w:rsidRDefault="003A5559">
            <w:pPr>
              <w:pStyle w:val="ac"/>
              <w:spacing w:line="360" w:lineRule="auto"/>
              <w:rPr>
                <w:rFonts w:ascii="Times New Roman" w:hAnsi="Times New Roman"/>
                <w:color w:val="000000" w:themeColor="text1"/>
                <w:szCs w:val="21"/>
              </w:rPr>
            </w:pPr>
          </w:p>
        </w:tc>
        <w:tc>
          <w:tcPr>
            <w:tcW w:w="2520" w:type="dxa"/>
          </w:tcPr>
          <w:p w14:paraId="1C86E068" w14:textId="77777777" w:rsidR="003A5559" w:rsidRDefault="003A5559">
            <w:pPr>
              <w:pStyle w:val="ac"/>
              <w:spacing w:line="360" w:lineRule="auto"/>
              <w:rPr>
                <w:rFonts w:ascii="Times New Roman" w:hAnsi="Times New Roman"/>
                <w:color w:val="000000" w:themeColor="text1"/>
                <w:szCs w:val="21"/>
              </w:rPr>
            </w:pPr>
          </w:p>
        </w:tc>
        <w:tc>
          <w:tcPr>
            <w:tcW w:w="2822" w:type="dxa"/>
          </w:tcPr>
          <w:p w14:paraId="7D5BAA4D" w14:textId="77777777" w:rsidR="003A5559" w:rsidRDefault="003A5559">
            <w:pPr>
              <w:pStyle w:val="ac"/>
              <w:spacing w:line="360" w:lineRule="auto"/>
              <w:rPr>
                <w:rFonts w:ascii="Times New Roman" w:hAnsi="Times New Roman"/>
                <w:color w:val="000000" w:themeColor="text1"/>
                <w:szCs w:val="21"/>
              </w:rPr>
            </w:pPr>
          </w:p>
        </w:tc>
        <w:tc>
          <w:tcPr>
            <w:tcW w:w="850" w:type="dxa"/>
          </w:tcPr>
          <w:p w14:paraId="40A158D7" w14:textId="77777777" w:rsidR="003A5559" w:rsidRDefault="003A5559">
            <w:pPr>
              <w:pStyle w:val="ac"/>
              <w:spacing w:line="360" w:lineRule="auto"/>
              <w:rPr>
                <w:rFonts w:ascii="Times New Roman" w:hAnsi="Times New Roman"/>
                <w:color w:val="000000" w:themeColor="text1"/>
                <w:szCs w:val="21"/>
              </w:rPr>
            </w:pPr>
          </w:p>
        </w:tc>
      </w:tr>
      <w:tr w:rsidR="003A5559" w14:paraId="468957F9" w14:textId="77777777">
        <w:trPr>
          <w:trHeight w:val="485"/>
        </w:trPr>
        <w:tc>
          <w:tcPr>
            <w:tcW w:w="948" w:type="dxa"/>
          </w:tcPr>
          <w:p w14:paraId="2CC57CBB" w14:textId="77777777" w:rsidR="003A5559" w:rsidRDefault="003A5559">
            <w:pPr>
              <w:pStyle w:val="ac"/>
              <w:spacing w:line="360" w:lineRule="auto"/>
              <w:rPr>
                <w:rFonts w:ascii="Times New Roman" w:hAnsi="Times New Roman"/>
                <w:color w:val="000000" w:themeColor="text1"/>
                <w:szCs w:val="21"/>
              </w:rPr>
            </w:pPr>
          </w:p>
        </w:tc>
        <w:tc>
          <w:tcPr>
            <w:tcW w:w="2040" w:type="dxa"/>
          </w:tcPr>
          <w:p w14:paraId="2F4ED2BF" w14:textId="77777777" w:rsidR="003A5559" w:rsidRDefault="003A5559">
            <w:pPr>
              <w:pStyle w:val="ac"/>
              <w:spacing w:line="360" w:lineRule="auto"/>
              <w:rPr>
                <w:rFonts w:ascii="Times New Roman" w:hAnsi="Times New Roman"/>
                <w:color w:val="000000" w:themeColor="text1"/>
                <w:szCs w:val="21"/>
              </w:rPr>
            </w:pPr>
          </w:p>
        </w:tc>
        <w:tc>
          <w:tcPr>
            <w:tcW w:w="2520" w:type="dxa"/>
          </w:tcPr>
          <w:p w14:paraId="7DF7C7CB" w14:textId="77777777" w:rsidR="003A5559" w:rsidRDefault="003A5559">
            <w:pPr>
              <w:pStyle w:val="ac"/>
              <w:spacing w:line="360" w:lineRule="auto"/>
              <w:rPr>
                <w:rFonts w:ascii="Times New Roman" w:hAnsi="Times New Roman"/>
                <w:color w:val="000000" w:themeColor="text1"/>
                <w:szCs w:val="21"/>
              </w:rPr>
            </w:pPr>
          </w:p>
        </w:tc>
        <w:tc>
          <w:tcPr>
            <w:tcW w:w="2822" w:type="dxa"/>
          </w:tcPr>
          <w:p w14:paraId="25B8B1DB" w14:textId="77777777" w:rsidR="003A5559" w:rsidRDefault="003A5559">
            <w:pPr>
              <w:pStyle w:val="ac"/>
              <w:spacing w:line="360" w:lineRule="auto"/>
              <w:rPr>
                <w:rFonts w:ascii="Times New Roman" w:hAnsi="Times New Roman"/>
                <w:color w:val="000000" w:themeColor="text1"/>
                <w:szCs w:val="21"/>
              </w:rPr>
            </w:pPr>
          </w:p>
        </w:tc>
        <w:tc>
          <w:tcPr>
            <w:tcW w:w="850" w:type="dxa"/>
          </w:tcPr>
          <w:p w14:paraId="398BE2D2" w14:textId="77777777" w:rsidR="003A5559" w:rsidRDefault="003A5559">
            <w:pPr>
              <w:pStyle w:val="ac"/>
              <w:spacing w:line="360" w:lineRule="auto"/>
              <w:rPr>
                <w:rFonts w:ascii="Times New Roman" w:hAnsi="Times New Roman"/>
                <w:color w:val="000000" w:themeColor="text1"/>
                <w:szCs w:val="21"/>
              </w:rPr>
            </w:pPr>
          </w:p>
        </w:tc>
      </w:tr>
      <w:tr w:rsidR="003A5559" w14:paraId="5B707DEB" w14:textId="77777777">
        <w:trPr>
          <w:trHeight w:val="485"/>
        </w:trPr>
        <w:tc>
          <w:tcPr>
            <w:tcW w:w="948" w:type="dxa"/>
          </w:tcPr>
          <w:p w14:paraId="1E00C274" w14:textId="77777777" w:rsidR="003A5559" w:rsidRDefault="003A5559">
            <w:pPr>
              <w:pStyle w:val="ac"/>
              <w:spacing w:line="360" w:lineRule="auto"/>
              <w:rPr>
                <w:rFonts w:ascii="Times New Roman" w:hAnsi="Times New Roman"/>
                <w:color w:val="000000" w:themeColor="text1"/>
                <w:szCs w:val="21"/>
              </w:rPr>
            </w:pPr>
          </w:p>
        </w:tc>
        <w:tc>
          <w:tcPr>
            <w:tcW w:w="2040" w:type="dxa"/>
          </w:tcPr>
          <w:p w14:paraId="1E308B33" w14:textId="77777777" w:rsidR="003A5559" w:rsidRDefault="003A5559">
            <w:pPr>
              <w:pStyle w:val="ac"/>
              <w:spacing w:line="360" w:lineRule="auto"/>
              <w:rPr>
                <w:rFonts w:ascii="Times New Roman" w:hAnsi="Times New Roman"/>
                <w:color w:val="000000" w:themeColor="text1"/>
                <w:szCs w:val="21"/>
              </w:rPr>
            </w:pPr>
          </w:p>
        </w:tc>
        <w:tc>
          <w:tcPr>
            <w:tcW w:w="2520" w:type="dxa"/>
          </w:tcPr>
          <w:p w14:paraId="4758D9B3" w14:textId="77777777" w:rsidR="003A5559" w:rsidRDefault="003A5559">
            <w:pPr>
              <w:pStyle w:val="ac"/>
              <w:spacing w:line="360" w:lineRule="auto"/>
              <w:rPr>
                <w:rFonts w:ascii="Times New Roman" w:hAnsi="Times New Roman"/>
                <w:color w:val="000000" w:themeColor="text1"/>
                <w:szCs w:val="21"/>
              </w:rPr>
            </w:pPr>
          </w:p>
        </w:tc>
        <w:tc>
          <w:tcPr>
            <w:tcW w:w="2822" w:type="dxa"/>
          </w:tcPr>
          <w:p w14:paraId="36A48E61" w14:textId="77777777" w:rsidR="003A5559" w:rsidRDefault="003A5559">
            <w:pPr>
              <w:pStyle w:val="ac"/>
              <w:spacing w:line="360" w:lineRule="auto"/>
              <w:rPr>
                <w:rFonts w:ascii="Times New Roman" w:hAnsi="Times New Roman"/>
                <w:color w:val="000000" w:themeColor="text1"/>
                <w:szCs w:val="21"/>
              </w:rPr>
            </w:pPr>
          </w:p>
        </w:tc>
        <w:tc>
          <w:tcPr>
            <w:tcW w:w="850" w:type="dxa"/>
          </w:tcPr>
          <w:p w14:paraId="61F6FDB9" w14:textId="77777777" w:rsidR="003A5559" w:rsidRDefault="003A5559">
            <w:pPr>
              <w:pStyle w:val="ac"/>
              <w:spacing w:line="360" w:lineRule="auto"/>
              <w:rPr>
                <w:rFonts w:ascii="Times New Roman" w:hAnsi="Times New Roman"/>
                <w:color w:val="000000" w:themeColor="text1"/>
                <w:szCs w:val="21"/>
              </w:rPr>
            </w:pPr>
          </w:p>
        </w:tc>
      </w:tr>
      <w:tr w:rsidR="003A5559" w14:paraId="05DBA948" w14:textId="77777777">
        <w:trPr>
          <w:trHeight w:val="485"/>
        </w:trPr>
        <w:tc>
          <w:tcPr>
            <w:tcW w:w="948" w:type="dxa"/>
          </w:tcPr>
          <w:p w14:paraId="059B86CD" w14:textId="77777777" w:rsidR="003A5559" w:rsidRDefault="003A5559">
            <w:pPr>
              <w:pStyle w:val="ac"/>
              <w:spacing w:line="360" w:lineRule="auto"/>
              <w:rPr>
                <w:rFonts w:ascii="Times New Roman" w:hAnsi="Times New Roman"/>
                <w:color w:val="000000" w:themeColor="text1"/>
                <w:szCs w:val="21"/>
              </w:rPr>
            </w:pPr>
          </w:p>
        </w:tc>
        <w:tc>
          <w:tcPr>
            <w:tcW w:w="2040" w:type="dxa"/>
          </w:tcPr>
          <w:p w14:paraId="3A8F2590" w14:textId="77777777" w:rsidR="003A5559" w:rsidRDefault="003A5559">
            <w:pPr>
              <w:pStyle w:val="ac"/>
              <w:spacing w:line="360" w:lineRule="auto"/>
              <w:rPr>
                <w:rFonts w:ascii="Times New Roman" w:hAnsi="Times New Roman"/>
                <w:color w:val="000000" w:themeColor="text1"/>
                <w:szCs w:val="21"/>
              </w:rPr>
            </w:pPr>
          </w:p>
        </w:tc>
        <w:tc>
          <w:tcPr>
            <w:tcW w:w="2520" w:type="dxa"/>
          </w:tcPr>
          <w:p w14:paraId="20A0DCE8" w14:textId="77777777" w:rsidR="003A5559" w:rsidRDefault="003A5559">
            <w:pPr>
              <w:pStyle w:val="ac"/>
              <w:spacing w:line="360" w:lineRule="auto"/>
              <w:rPr>
                <w:rFonts w:ascii="Times New Roman" w:hAnsi="Times New Roman"/>
                <w:color w:val="000000" w:themeColor="text1"/>
                <w:szCs w:val="21"/>
              </w:rPr>
            </w:pPr>
          </w:p>
        </w:tc>
        <w:tc>
          <w:tcPr>
            <w:tcW w:w="2822" w:type="dxa"/>
          </w:tcPr>
          <w:p w14:paraId="564770B8" w14:textId="77777777" w:rsidR="003A5559" w:rsidRDefault="003A5559">
            <w:pPr>
              <w:pStyle w:val="ac"/>
              <w:spacing w:line="360" w:lineRule="auto"/>
              <w:rPr>
                <w:rFonts w:ascii="Times New Roman" w:hAnsi="Times New Roman"/>
                <w:color w:val="000000" w:themeColor="text1"/>
                <w:szCs w:val="21"/>
              </w:rPr>
            </w:pPr>
          </w:p>
        </w:tc>
        <w:tc>
          <w:tcPr>
            <w:tcW w:w="850" w:type="dxa"/>
          </w:tcPr>
          <w:p w14:paraId="0DBC24C7" w14:textId="77777777" w:rsidR="003A5559" w:rsidRDefault="003A5559">
            <w:pPr>
              <w:pStyle w:val="ac"/>
              <w:spacing w:line="360" w:lineRule="auto"/>
              <w:rPr>
                <w:rFonts w:ascii="Times New Roman" w:hAnsi="Times New Roman"/>
                <w:color w:val="000000" w:themeColor="text1"/>
                <w:szCs w:val="21"/>
              </w:rPr>
            </w:pPr>
          </w:p>
        </w:tc>
      </w:tr>
      <w:tr w:rsidR="003A5559" w14:paraId="10557C76" w14:textId="77777777">
        <w:trPr>
          <w:trHeight w:val="485"/>
        </w:trPr>
        <w:tc>
          <w:tcPr>
            <w:tcW w:w="948" w:type="dxa"/>
          </w:tcPr>
          <w:p w14:paraId="56F9F177" w14:textId="77777777" w:rsidR="003A5559" w:rsidRDefault="003A5559">
            <w:pPr>
              <w:pStyle w:val="ac"/>
              <w:spacing w:line="360" w:lineRule="auto"/>
              <w:rPr>
                <w:rFonts w:ascii="Times New Roman" w:hAnsi="Times New Roman"/>
                <w:color w:val="000000" w:themeColor="text1"/>
                <w:szCs w:val="21"/>
              </w:rPr>
            </w:pPr>
          </w:p>
        </w:tc>
        <w:tc>
          <w:tcPr>
            <w:tcW w:w="2040" w:type="dxa"/>
          </w:tcPr>
          <w:p w14:paraId="4DB158EB" w14:textId="77777777" w:rsidR="003A5559" w:rsidRDefault="003A5559">
            <w:pPr>
              <w:pStyle w:val="ac"/>
              <w:spacing w:line="360" w:lineRule="auto"/>
              <w:rPr>
                <w:rFonts w:ascii="Times New Roman" w:hAnsi="Times New Roman"/>
                <w:color w:val="000000" w:themeColor="text1"/>
                <w:szCs w:val="21"/>
              </w:rPr>
            </w:pPr>
          </w:p>
        </w:tc>
        <w:tc>
          <w:tcPr>
            <w:tcW w:w="2520" w:type="dxa"/>
          </w:tcPr>
          <w:p w14:paraId="27ACFE6C" w14:textId="77777777" w:rsidR="003A5559" w:rsidRDefault="003A5559">
            <w:pPr>
              <w:pStyle w:val="ac"/>
              <w:spacing w:line="360" w:lineRule="auto"/>
              <w:rPr>
                <w:rFonts w:ascii="Times New Roman" w:hAnsi="Times New Roman"/>
                <w:color w:val="000000" w:themeColor="text1"/>
                <w:szCs w:val="21"/>
              </w:rPr>
            </w:pPr>
          </w:p>
        </w:tc>
        <w:tc>
          <w:tcPr>
            <w:tcW w:w="2822" w:type="dxa"/>
          </w:tcPr>
          <w:p w14:paraId="32A940EA" w14:textId="77777777" w:rsidR="003A5559" w:rsidRDefault="003A5559">
            <w:pPr>
              <w:pStyle w:val="ac"/>
              <w:spacing w:line="360" w:lineRule="auto"/>
              <w:rPr>
                <w:rFonts w:ascii="Times New Roman" w:hAnsi="Times New Roman"/>
                <w:color w:val="000000" w:themeColor="text1"/>
                <w:szCs w:val="21"/>
              </w:rPr>
            </w:pPr>
          </w:p>
        </w:tc>
        <w:tc>
          <w:tcPr>
            <w:tcW w:w="850" w:type="dxa"/>
          </w:tcPr>
          <w:p w14:paraId="222C1605" w14:textId="77777777" w:rsidR="003A5559" w:rsidRDefault="003A5559">
            <w:pPr>
              <w:pStyle w:val="ac"/>
              <w:spacing w:line="360" w:lineRule="auto"/>
              <w:rPr>
                <w:rFonts w:ascii="Times New Roman" w:hAnsi="Times New Roman"/>
                <w:color w:val="000000" w:themeColor="text1"/>
                <w:szCs w:val="21"/>
              </w:rPr>
            </w:pPr>
          </w:p>
        </w:tc>
      </w:tr>
      <w:tr w:rsidR="003A5559" w14:paraId="7342DF95" w14:textId="77777777">
        <w:trPr>
          <w:trHeight w:val="485"/>
        </w:trPr>
        <w:tc>
          <w:tcPr>
            <w:tcW w:w="948" w:type="dxa"/>
          </w:tcPr>
          <w:p w14:paraId="3A9468A6" w14:textId="77777777" w:rsidR="003A5559" w:rsidRDefault="003A5559">
            <w:pPr>
              <w:pStyle w:val="ac"/>
              <w:spacing w:line="360" w:lineRule="auto"/>
              <w:rPr>
                <w:rFonts w:ascii="Times New Roman" w:hAnsi="Times New Roman"/>
                <w:color w:val="000000" w:themeColor="text1"/>
                <w:szCs w:val="21"/>
              </w:rPr>
            </w:pPr>
          </w:p>
        </w:tc>
        <w:tc>
          <w:tcPr>
            <w:tcW w:w="2040" w:type="dxa"/>
          </w:tcPr>
          <w:p w14:paraId="6A7F8178" w14:textId="77777777" w:rsidR="003A5559" w:rsidRDefault="003A5559">
            <w:pPr>
              <w:pStyle w:val="ac"/>
              <w:spacing w:line="360" w:lineRule="auto"/>
              <w:rPr>
                <w:rFonts w:ascii="Times New Roman" w:hAnsi="Times New Roman"/>
                <w:color w:val="000000" w:themeColor="text1"/>
                <w:szCs w:val="21"/>
              </w:rPr>
            </w:pPr>
          </w:p>
        </w:tc>
        <w:tc>
          <w:tcPr>
            <w:tcW w:w="2520" w:type="dxa"/>
          </w:tcPr>
          <w:p w14:paraId="3896B847" w14:textId="77777777" w:rsidR="003A5559" w:rsidRDefault="003A5559">
            <w:pPr>
              <w:pStyle w:val="ac"/>
              <w:spacing w:line="360" w:lineRule="auto"/>
              <w:rPr>
                <w:rFonts w:ascii="Times New Roman" w:hAnsi="Times New Roman"/>
                <w:color w:val="000000" w:themeColor="text1"/>
                <w:szCs w:val="21"/>
              </w:rPr>
            </w:pPr>
          </w:p>
        </w:tc>
        <w:tc>
          <w:tcPr>
            <w:tcW w:w="2822" w:type="dxa"/>
          </w:tcPr>
          <w:p w14:paraId="092853EA" w14:textId="77777777" w:rsidR="003A5559" w:rsidRDefault="003A5559">
            <w:pPr>
              <w:pStyle w:val="ac"/>
              <w:spacing w:line="360" w:lineRule="auto"/>
              <w:rPr>
                <w:rFonts w:ascii="Times New Roman" w:hAnsi="Times New Roman"/>
                <w:color w:val="000000" w:themeColor="text1"/>
                <w:szCs w:val="21"/>
              </w:rPr>
            </w:pPr>
          </w:p>
        </w:tc>
        <w:tc>
          <w:tcPr>
            <w:tcW w:w="850" w:type="dxa"/>
          </w:tcPr>
          <w:p w14:paraId="6B27DC7F" w14:textId="77777777" w:rsidR="003A5559" w:rsidRDefault="003A5559">
            <w:pPr>
              <w:pStyle w:val="ac"/>
              <w:spacing w:line="360" w:lineRule="auto"/>
              <w:rPr>
                <w:rFonts w:ascii="Times New Roman" w:hAnsi="Times New Roman"/>
                <w:color w:val="000000" w:themeColor="text1"/>
                <w:szCs w:val="21"/>
              </w:rPr>
            </w:pPr>
          </w:p>
        </w:tc>
      </w:tr>
      <w:tr w:rsidR="003A5559" w14:paraId="5F9CDAEB" w14:textId="77777777">
        <w:trPr>
          <w:trHeight w:val="485"/>
        </w:trPr>
        <w:tc>
          <w:tcPr>
            <w:tcW w:w="948" w:type="dxa"/>
          </w:tcPr>
          <w:p w14:paraId="67884340" w14:textId="77777777" w:rsidR="003A5559" w:rsidRDefault="003A5559">
            <w:pPr>
              <w:pStyle w:val="ac"/>
              <w:spacing w:line="360" w:lineRule="auto"/>
              <w:rPr>
                <w:rFonts w:ascii="Times New Roman" w:hAnsi="Times New Roman"/>
                <w:color w:val="000000" w:themeColor="text1"/>
                <w:szCs w:val="21"/>
              </w:rPr>
            </w:pPr>
          </w:p>
        </w:tc>
        <w:tc>
          <w:tcPr>
            <w:tcW w:w="2040" w:type="dxa"/>
          </w:tcPr>
          <w:p w14:paraId="7188CC48" w14:textId="77777777" w:rsidR="003A5559" w:rsidRDefault="003A5559">
            <w:pPr>
              <w:pStyle w:val="ac"/>
              <w:spacing w:line="360" w:lineRule="auto"/>
              <w:rPr>
                <w:rFonts w:ascii="Times New Roman" w:hAnsi="Times New Roman"/>
                <w:color w:val="000000" w:themeColor="text1"/>
                <w:szCs w:val="21"/>
              </w:rPr>
            </w:pPr>
          </w:p>
        </w:tc>
        <w:tc>
          <w:tcPr>
            <w:tcW w:w="2520" w:type="dxa"/>
          </w:tcPr>
          <w:p w14:paraId="2811E4C9" w14:textId="77777777" w:rsidR="003A5559" w:rsidRDefault="003A5559">
            <w:pPr>
              <w:pStyle w:val="ac"/>
              <w:spacing w:line="360" w:lineRule="auto"/>
              <w:rPr>
                <w:rFonts w:ascii="Times New Roman" w:hAnsi="Times New Roman"/>
                <w:color w:val="000000" w:themeColor="text1"/>
                <w:szCs w:val="21"/>
              </w:rPr>
            </w:pPr>
          </w:p>
        </w:tc>
        <w:tc>
          <w:tcPr>
            <w:tcW w:w="2822" w:type="dxa"/>
          </w:tcPr>
          <w:p w14:paraId="5182CBF5" w14:textId="77777777" w:rsidR="003A5559" w:rsidRDefault="003A5559">
            <w:pPr>
              <w:pStyle w:val="ac"/>
              <w:spacing w:line="360" w:lineRule="auto"/>
              <w:rPr>
                <w:rFonts w:ascii="Times New Roman" w:hAnsi="Times New Roman"/>
                <w:color w:val="000000" w:themeColor="text1"/>
                <w:szCs w:val="21"/>
              </w:rPr>
            </w:pPr>
          </w:p>
        </w:tc>
        <w:tc>
          <w:tcPr>
            <w:tcW w:w="850" w:type="dxa"/>
          </w:tcPr>
          <w:p w14:paraId="21D76726" w14:textId="77777777" w:rsidR="003A5559" w:rsidRDefault="003A5559">
            <w:pPr>
              <w:pStyle w:val="ac"/>
              <w:spacing w:line="360" w:lineRule="auto"/>
              <w:rPr>
                <w:rFonts w:ascii="Times New Roman" w:hAnsi="Times New Roman"/>
                <w:color w:val="000000" w:themeColor="text1"/>
                <w:szCs w:val="21"/>
              </w:rPr>
            </w:pPr>
          </w:p>
        </w:tc>
      </w:tr>
    </w:tbl>
    <w:p w14:paraId="1F875977" w14:textId="77777777" w:rsidR="003A5559" w:rsidRDefault="003A5559">
      <w:pPr>
        <w:autoSpaceDE w:val="0"/>
        <w:autoSpaceDN w:val="0"/>
        <w:adjustRightInd w:val="0"/>
        <w:snapToGrid w:val="0"/>
        <w:spacing w:before="25" w:after="25" w:line="360" w:lineRule="auto"/>
        <w:rPr>
          <w:color w:val="000000" w:themeColor="text1"/>
          <w:szCs w:val="21"/>
          <w:lang w:val="zh-CN"/>
        </w:rPr>
      </w:pPr>
    </w:p>
    <w:p w14:paraId="267FF9E2" w14:textId="77777777" w:rsidR="003A5559" w:rsidRDefault="003A5559">
      <w:pPr>
        <w:pStyle w:val="ac"/>
        <w:widowControl/>
        <w:rPr>
          <w:rFonts w:ascii="Arial" w:hAnsi="Arial" w:cs="Arial"/>
          <w:color w:val="000000" w:themeColor="text1"/>
          <w:szCs w:val="21"/>
        </w:rPr>
      </w:pPr>
    </w:p>
    <w:p w14:paraId="16A209CD" w14:textId="77777777" w:rsidR="003A5559" w:rsidRDefault="005860B5">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615EC7E0" w14:textId="77777777" w:rsidR="003A5559" w:rsidRDefault="005860B5">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0C26C461" w14:textId="77777777" w:rsidR="003A5559" w:rsidRDefault="005860B5">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46487536" w14:textId="77777777" w:rsidR="003A5559" w:rsidRDefault="005860B5">
      <w:pPr>
        <w:pStyle w:val="ac"/>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76" w:name="_Toc520356224"/>
      <w:bookmarkStart w:id="477" w:name="_Ref467988543"/>
      <w:bookmarkStart w:id="478" w:name="_Toc133737939"/>
      <w:bookmarkStart w:id="479" w:name="_Toc133748455"/>
      <w:bookmarkStart w:id="480" w:name="_Toc480942355"/>
      <w:bookmarkStart w:id="481" w:name="_Toc133737940"/>
      <w:bookmarkStart w:id="482" w:name="_Toc133737850"/>
      <w:bookmarkStart w:id="483" w:name="_Toc133916721"/>
      <w:bookmarkStart w:id="484" w:name="_Toc133916720"/>
      <w:bookmarkStart w:id="485" w:name="_Toc133737851"/>
    </w:p>
    <w:p w14:paraId="64C56664" w14:textId="77777777" w:rsidR="003A5559" w:rsidRDefault="003A5559">
      <w:pPr>
        <w:pStyle w:val="ac"/>
        <w:spacing w:line="360" w:lineRule="auto"/>
        <w:rPr>
          <w:rFonts w:ascii="Times New Roman" w:hAnsi="Times New Roman"/>
          <w:color w:val="000000" w:themeColor="text1"/>
          <w:sz w:val="24"/>
        </w:rPr>
      </w:pPr>
    </w:p>
    <w:p w14:paraId="03F5F900" w14:textId="77777777" w:rsidR="003A5559" w:rsidRDefault="003A5559">
      <w:pPr>
        <w:pStyle w:val="ac"/>
        <w:spacing w:line="360" w:lineRule="auto"/>
        <w:rPr>
          <w:rFonts w:ascii="Times New Roman" w:hAnsi="Times New Roman"/>
          <w:color w:val="000000" w:themeColor="text1"/>
          <w:sz w:val="24"/>
        </w:rPr>
      </w:pPr>
    </w:p>
    <w:p w14:paraId="0E5E3358" w14:textId="77777777" w:rsidR="003A5559" w:rsidRDefault="003A5559">
      <w:pPr>
        <w:pStyle w:val="ac"/>
        <w:spacing w:line="360" w:lineRule="auto"/>
        <w:rPr>
          <w:rFonts w:ascii="Times New Roman" w:hAnsi="Times New Roman"/>
          <w:color w:val="000000" w:themeColor="text1"/>
          <w:sz w:val="24"/>
        </w:rPr>
      </w:pPr>
    </w:p>
    <w:p w14:paraId="4EE46F3D" w14:textId="77777777" w:rsidR="003A5559" w:rsidRDefault="003A5559">
      <w:pPr>
        <w:pStyle w:val="ac"/>
        <w:spacing w:line="360" w:lineRule="auto"/>
        <w:rPr>
          <w:rFonts w:ascii="Times New Roman" w:hAnsi="Times New Roman"/>
          <w:color w:val="000000" w:themeColor="text1"/>
          <w:sz w:val="24"/>
        </w:rPr>
      </w:pPr>
    </w:p>
    <w:p w14:paraId="2C8C60D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486" w:name="_Toc277153151"/>
      <w:bookmarkStart w:id="487" w:name="_Toc67860257"/>
      <w:bookmarkStart w:id="488" w:name="_Toc529733210"/>
      <w:bookmarkStart w:id="489" w:name="_Toc438203877"/>
      <w:bookmarkStart w:id="490" w:name="_Toc139527564"/>
      <w:bookmarkStart w:id="491" w:name="_Toc277942526"/>
      <w:bookmarkEnd w:id="476"/>
      <w:bookmarkEnd w:id="477"/>
      <w:bookmarkEnd w:id="478"/>
      <w:bookmarkEnd w:id="479"/>
      <w:bookmarkEnd w:id="480"/>
      <w:bookmarkEnd w:id="481"/>
      <w:bookmarkEnd w:id="482"/>
      <w:bookmarkEnd w:id="483"/>
      <w:bookmarkEnd w:id="484"/>
      <w:bookmarkEnd w:id="485"/>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86"/>
      <w:bookmarkEnd w:id="487"/>
      <w:bookmarkEnd w:id="488"/>
      <w:bookmarkEnd w:id="489"/>
      <w:bookmarkEnd w:id="490"/>
      <w:bookmarkEnd w:id="491"/>
    </w:p>
    <w:p w14:paraId="206AC363" w14:textId="77777777" w:rsidR="003A5559" w:rsidRDefault="003A5559">
      <w:pPr>
        <w:rPr>
          <w:rStyle w:val="Char2"/>
          <w:color w:val="000000" w:themeColor="text1"/>
        </w:rPr>
      </w:pPr>
    </w:p>
    <w:p w14:paraId="3AD66CCE" w14:textId="77777777" w:rsidR="003A5559" w:rsidRDefault="003A5559">
      <w:pPr>
        <w:pStyle w:val="ac"/>
        <w:tabs>
          <w:tab w:val="left" w:pos="5580"/>
        </w:tabs>
        <w:spacing w:line="360" w:lineRule="auto"/>
        <w:jc w:val="center"/>
        <w:rPr>
          <w:rFonts w:ascii="Times New Roman" w:hAnsi="Times New Roman"/>
          <w:b/>
          <w:color w:val="000000" w:themeColor="text1"/>
        </w:rPr>
      </w:pPr>
    </w:p>
    <w:p w14:paraId="4F18EB62" w14:textId="77777777" w:rsidR="003A5559" w:rsidRDefault="003A5559">
      <w:pPr>
        <w:pStyle w:val="ac"/>
        <w:tabs>
          <w:tab w:val="left" w:pos="5580"/>
        </w:tabs>
        <w:spacing w:line="360" w:lineRule="auto"/>
        <w:jc w:val="center"/>
        <w:rPr>
          <w:rFonts w:ascii="Times New Roman" w:hAnsi="Times New Roman"/>
          <w:b/>
          <w:color w:val="000000" w:themeColor="text1"/>
        </w:rPr>
      </w:pPr>
    </w:p>
    <w:p w14:paraId="0A0AF28F" w14:textId="77777777" w:rsidR="003A5559" w:rsidRDefault="005860B5">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61081743" w14:textId="77777777" w:rsidR="003A5559" w:rsidRDefault="005860B5">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0E7151D7" w14:textId="77777777" w:rsidR="003A5559" w:rsidRDefault="003A5559">
      <w:pPr>
        <w:pStyle w:val="ac"/>
        <w:tabs>
          <w:tab w:val="left" w:pos="5580"/>
        </w:tabs>
        <w:spacing w:line="360" w:lineRule="auto"/>
        <w:jc w:val="center"/>
        <w:rPr>
          <w:rFonts w:ascii="Times New Roman" w:hAnsi="Times New Roman"/>
          <w:b/>
          <w:color w:val="000000" w:themeColor="text1"/>
        </w:rPr>
      </w:pPr>
    </w:p>
    <w:p w14:paraId="2C5D592F" w14:textId="77777777" w:rsidR="003A5559" w:rsidRDefault="003A5559">
      <w:pPr>
        <w:pStyle w:val="ac"/>
        <w:tabs>
          <w:tab w:val="left" w:pos="5580"/>
        </w:tabs>
        <w:spacing w:line="360" w:lineRule="auto"/>
        <w:jc w:val="center"/>
        <w:rPr>
          <w:rFonts w:ascii="Times New Roman" w:hAnsi="Times New Roman"/>
          <w:b/>
          <w:color w:val="000000" w:themeColor="text1"/>
        </w:rPr>
      </w:pPr>
    </w:p>
    <w:p w14:paraId="14331CC5" w14:textId="77777777" w:rsidR="003A5559" w:rsidRDefault="003A5559">
      <w:pPr>
        <w:pStyle w:val="ac"/>
        <w:tabs>
          <w:tab w:val="left" w:pos="5580"/>
        </w:tabs>
        <w:spacing w:line="360" w:lineRule="auto"/>
        <w:jc w:val="center"/>
        <w:rPr>
          <w:rFonts w:ascii="Times New Roman" w:hAnsi="Times New Roman"/>
          <w:b/>
          <w:color w:val="000000" w:themeColor="text1"/>
        </w:rPr>
      </w:pPr>
    </w:p>
    <w:p w14:paraId="07E369FE" w14:textId="77777777" w:rsidR="003A5559" w:rsidRDefault="003A5559">
      <w:pPr>
        <w:pStyle w:val="ac"/>
        <w:tabs>
          <w:tab w:val="left" w:pos="5580"/>
        </w:tabs>
        <w:spacing w:line="360" w:lineRule="auto"/>
        <w:jc w:val="center"/>
        <w:rPr>
          <w:rFonts w:ascii="Times New Roman" w:hAnsi="Times New Roman"/>
          <w:b/>
          <w:color w:val="000000" w:themeColor="text1"/>
        </w:rPr>
      </w:pPr>
    </w:p>
    <w:p w14:paraId="3A65E022" w14:textId="77777777" w:rsidR="003A5559" w:rsidRDefault="003A5559">
      <w:pPr>
        <w:pStyle w:val="ac"/>
        <w:tabs>
          <w:tab w:val="left" w:pos="5580"/>
        </w:tabs>
        <w:spacing w:line="360" w:lineRule="auto"/>
        <w:jc w:val="center"/>
        <w:rPr>
          <w:rFonts w:ascii="Times New Roman" w:hAnsi="Times New Roman"/>
          <w:b/>
          <w:color w:val="000000" w:themeColor="text1"/>
        </w:rPr>
      </w:pPr>
    </w:p>
    <w:p w14:paraId="71544E4B" w14:textId="77777777" w:rsidR="003A5559" w:rsidRDefault="003A5559">
      <w:pPr>
        <w:pStyle w:val="ac"/>
        <w:tabs>
          <w:tab w:val="left" w:pos="5580"/>
        </w:tabs>
        <w:spacing w:line="360" w:lineRule="auto"/>
        <w:jc w:val="center"/>
        <w:rPr>
          <w:rFonts w:ascii="Times New Roman" w:hAnsi="Times New Roman"/>
          <w:b/>
          <w:color w:val="000000" w:themeColor="text1"/>
        </w:rPr>
      </w:pPr>
    </w:p>
    <w:p w14:paraId="4A4C7A33" w14:textId="77777777" w:rsidR="003A5559" w:rsidRDefault="005860B5">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72F8C02E" w14:textId="77777777" w:rsidR="003A5559" w:rsidRDefault="005860B5">
      <w:pPr>
        <w:pStyle w:val="ac"/>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4BF193C1" w14:textId="77777777" w:rsidR="003A5559" w:rsidRDefault="003A5559">
      <w:pPr>
        <w:pStyle w:val="ac"/>
        <w:tabs>
          <w:tab w:val="left" w:pos="5580"/>
        </w:tabs>
        <w:spacing w:line="360" w:lineRule="auto"/>
        <w:jc w:val="center"/>
        <w:rPr>
          <w:rFonts w:ascii="Times New Roman" w:hAnsi="Times New Roman"/>
          <w:b/>
          <w:color w:val="000000" w:themeColor="text1"/>
        </w:rPr>
      </w:pPr>
    </w:p>
    <w:p w14:paraId="0DBE3473" w14:textId="77777777" w:rsidR="003A5559" w:rsidRDefault="003A5559">
      <w:pPr>
        <w:pStyle w:val="ac"/>
        <w:tabs>
          <w:tab w:val="left" w:pos="5580"/>
        </w:tabs>
        <w:spacing w:line="360" w:lineRule="auto"/>
        <w:jc w:val="center"/>
        <w:rPr>
          <w:rFonts w:ascii="Times New Roman" w:hAnsi="Times New Roman"/>
          <w:b/>
          <w:color w:val="000000" w:themeColor="text1"/>
        </w:rPr>
      </w:pPr>
    </w:p>
    <w:p w14:paraId="54EED161" w14:textId="77777777" w:rsidR="003A5559" w:rsidRDefault="005860B5">
      <w:pPr>
        <w:pStyle w:val="ac"/>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92" w:name="_Toc480942358"/>
      <w:bookmarkStart w:id="493" w:name="_Ref467988485"/>
      <w:bookmarkStart w:id="494" w:name="_Ref467990058"/>
      <w:bookmarkStart w:id="495" w:name="_Toc520125061"/>
      <w:bookmarkStart w:id="496" w:name="_Toc520356229"/>
      <w:bookmarkStart w:id="497" w:name="_Ref467988471"/>
      <w:bookmarkStart w:id="498" w:name="_Ref467990101"/>
      <w:bookmarkStart w:id="499" w:name="_Ref467990064"/>
      <w:bookmarkStart w:id="500" w:name="_Toc520356228"/>
      <w:bookmarkStart w:id="501" w:name="_Ref467988479"/>
      <w:bookmarkStart w:id="502" w:name="_Toc520125062"/>
      <w:bookmarkStart w:id="503" w:name="_Toc480942357"/>
      <w:bookmarkStart w:id="504" w:name="_Ref467990100"/>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68E35984" w14:textId="77777777" w:rsidR="003A5559" w:rsidRDefault="005860B5">
      <w:pPr>
        <w:pStyle w:val="ac"/>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）的在下面签字或盖章的（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法定代表人签字或盖章</w:t>
      </w:r>
      <w:r>
        <w:rPr>
          <w:rFonts w:ascii="Times New Roman" w:hAnsi="Times New Roman" w:hint="eastAsia"/>
          <w:color w:val="000000" w:themeColor="text1"/>
        </w:rPr>
        <w:t>_____________________________</w:t>
      </w:r>
    </w:p>
    <w:p w14:paraId="74EE10A4"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6C014ECC"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0938E59E" w14:textId="77777777" w:rsidR="003A5559" w:rsidRDefault="003A5559">
      <w:pPr>
        <w:pStyle w:val="ac"/>
        <w:tabs>
          <w:tab w:val="left" w:pos="5580"/>
        </w:tabs>
        <w:spacing w:line="360" w:lineRule="auto"/>
        <w:rPr>
          <w:rFonts w:ascii="Times New Roman" w:hAnsi="Times New Roman"/>
          <w:color w:val="000000" w:themeColor="text1"/>
        </w:rPr>
      </w:pPr>
    </w:p>
    <w:p w14:paraId="66CD9B77"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78D1FF7D"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2B4367C1"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53F02F01"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　　　　务：</w:t>
      </w:r>
    </w:p>
    <w:p w14:paraId="404815AD"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28745F4C"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1378AB19"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　　　　真：</w:t>
      </w:r>
    </w:p>
    <w:p w14:paraId="1748924F"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　　　　话：</w:t>
      </w:r>
    </w:p>
    <w:p w14:paraId="5621AB54" w14:textId="77777777" w:rsidR="003A5559" w:rsidRDefault="003A5559">
      <w:pPr>
        <w:pStyle w:val="ac"/>
        <w:tabs>
          <w:tab w:val="left" w:pos="5580"/>
        </w:tabs>
        <w:spacing w:line="360" w:lineRule="auto"/>
        <w:rPr>
          <w:rFonts w:ascii="Times New Roman" w:hAnsi="Times New Roman"/>
          <w:color w:val="000000" w:themeColor="text1"/>
        </w:rPr>
      </w:pPr>
    </w:p>
    <w:p w14:paraId="64B68C0E" w14:textId="77777777" w:rsidR="003A5559" w:rsidRDefault="003A5559">
      <w:pPr>
        <w:pStyle w:val="ac"/>
        <w:tabs>
          <w:tab w:val="left" w:pos="5580"/>
        </w:tabs>
        <w:spacing w:line="360" w:lineRule="auto"/>
        <w:rPr>
          <w:rFonts w:ascii="Times New Roman" w:hAnsi="Times New Roman"/>
          <w:b/>
          <w:color w:val="000000" w:themeColor="text1"/>
        </w:rPr>
      </w:pPr>
    </w:p>
    <w:p w14:paraId="4A27ED6C" w14:textId="77777777" w:rsidR="003A5559" w:rsidRDefault="005860B5">
      <w:pPr>
        <w:pStyle w:val="ac"/>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14:paraId="78CC1721" w14:textId="77777777" w:rsidR="003A5559" w:rsidRDefault="005860B5">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48A05775"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4A47F0C1"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44EC005E"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2CD6F156" w14:textId="77777777" w:rsidR="003A5559" w:rsidRDefault="005860B5">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4CF54C41"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797B358C"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06C23732"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63CC2C0A"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2AC26249" w14:textId="77777777" w:rsidR="003A5559" w:rsidRDefault="005860B5">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7E415E83" w14:textId="77777777" w:rsidR="003A5559" w:rsidRDefault="005860B5">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2CD3B92F" w14:textId="77777777" w:rsidR="003A5559" w:rsidRDefault="005860B5">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517401A3" w14:textId="77777777" w:rsidR="003A5559" w:rsidRDefault="005860B5">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6A6FA194" w14:textId="77777777" w:rsidR="003A5559" w:rsidRDefault="005860B5">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5796A306" w14:textId="77777777" w:rsidR="003A5559" w:rsidRDefault="005860B5">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48F90B79" w14:textId="77777777" w:rsidR="003A5559" w:rsidRDefault="005860B5">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153A092F" w14:textId="77777777" w:rsidR="003A5559" w:rsidRDefault="005860B5">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6E7F1CF3" w14:textId="77777777" w:rsidR="003A5559" w:rsidRDefault="005860B5">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1D867E0E" w14:textId="77777777" w:rsidR="003A5559" w:rsidRDefault="005860B5">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4B9EA897" w14:textId="77777777" w:rsidR="003A5559" w:rsidRDefault="005860B5">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20B689F7" w14:textId="77777777" w:rsidR="003A5559" w:rsidRDefault="005860B5">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15D78BCB" w14:textId="77777777" w:rsidR="003A5559" w:rsidRDefault="005860B5">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091AB408"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 xml:space="preserve">年份　　　　　国内　　　</w:t>
      </w:r>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r>
        <w:rPr>
          <w:rFonts w:ascii="宋体" w:hAnsi="宋体" w:hint="eastAsia"/>
          <w:color w:val="000000" w:themeColor="text1"/>
          <w:szCs w:val="21"/>
        </w:rPr>
        <w:t xml:space="preserve">　　　　总额</w:t>
      </w:r>
    </w:p>
    <w:p w14:paraId="60793CBE"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61C3AD0"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40905B8"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092D3A9D" w14:textId="77777777" w:rsidR="003A5559" w:rsidRDefault="005860B5">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272E598D" w14:textId="77777777" w:rsidR="003A5559" w:rsidRDefault="005860B5">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382E38C3" w14:textId="77777777" w:rsidR="003A5559" w:rsidRDefault="005860B5">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60444FB4" w14:textId="77777777" w:rsidR="003A5559" w:rsidRDefault="005860B5">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37B29571" w14:textId="77777777" w:rsidR="003A5559" w:rsidRDefault="005860B5">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591BDCDA" w14:textId="77777777" w:rsidR="003A5559" w:rsidRDefault="003A5559">
      <w:pPr>
        <w:tabs>
          <w:tab w:val="left" w:pos="5580"/>
        </w:tabs>
        <w:spacing w:before="120" w:line="22" w:lineRule="atLeast"/>
        <w:ind w:firstLine="454"/>
        <w:rPr>
          <w:rFonts w:ascii="宋体" w:hAnsi="宋体"/>
          <w:color w:val="000000" w:themeColor="text1"/>
          <w:szCs w:val="21"/>
        </w:rPr>
      </w:pPr>
    </w:p>
    <w:p w14:paraId="1CF47801" w14:textId="77777777" w:rsidR="003A5559" w:rsidRDefault="005860B5">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69AC8BE9" w14:textId="77777777" w:rsidR="003A5559" w:rsidRDefault="003A5559">
      <w:pPr>
        <w:tabs>
          <w:tab w:val="left" w:pos="5580"/>
        </w:tabs>
        <w:spacing w:before="120" w:line="22" w:lineRule="atLeast"/>
        <w:rPr>
          <w:rFonts w:ascii="宋体" w:hAnsi="宋体"/>
          <w:color w:val="000000" w:themeColor="text1"/>
          <w:szCs w:val="21"/>
        </w:rPr>
      </w:pPr>
    </w:p>
    <w:p w14:paraId="1B8069C6" w14:textId="77777777" w:rsidR="003A5559" w:rsidRDefault="005860B5">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28669BA3" w14:textId="77777777" w:rsidR="003A5559" w:rsidRDefault="005860B5">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036D735E" w14:textId="77777777" w:rsidR="003A5559" w:rsidRDefault="005860B5">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18EF84A3" w14:textId="77777777" w:rsidR="003A5559" w:rsidRDefault="005860B5">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37C0307D" w14:textId="77777777" w:rsidR="003A5559" w:rsidRDefault="005860B5">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63110BFE" w14:textId="77777777" w:rsidR="003A5559" w:rsidRDefault="005860B5">
      <w:pPr>
        <w:pStyle w:val="ac"/>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2005EE49" w14:textId="77777777" w:rsidR="003A5559" w:rsidRDefault="005860B5">
      <w:pPr>
        <w:spacing w:line="360" w:lineRule="auto"/>
        <w:jc w:val="center"/>
        <w:rPr>
          <w:b/>
          <w:color w:val="000000" w:themeColor="text1"/>
        </w:rPr>
      </w:pPr>
      <w:r>
        <w:rPr>
          <w:color w:val="000000" w:themeColor="text1"/>
        </w:rPr>
        <w:br w:type="page"/>
      </w:r>
    </w:p>
    <w:p w14:paraId="1E932649" w14:textId="77777777" w:rsidR="003A5559" w:rsidRDefault="005860B5">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0E30881A" w14:textId="77777777" w:rsidR="003A5559" w:rsidRDefault="003A5559">
      <w:pPr>
        <w:tabs>
          <w:tab w:val="left" w:pos="5580"/>
        </w:tabs>
        <w:spacing w:before="120" w:line="360" w:lineRule="auto"/>
        <w:jc w:val="center"/>
        <w:rPr>
          <w:b/>
          <w:color w:val="000000" w:themeColor="text1"/>
        </w:rPr>
      </w:pPr>
    </w:p>
    <w:p w14:paraId="76E20F28" w14:textId="77777777" w:rsidR="003A5559" w:rsidRDefault="005860B5">
      <w:pPr>
        <w:tabs>
          <w:tab w:val="left" w:pos="5580"/>
        </w:tabs>
        <w:spacing w:before="120" w:line="360" w:lineRule="auto"/>
        <w:ind w:firstLineChars="200" w:firstLine="420"/>
        <w:rPr>
          <w:color w:val="000000" w:themeColor="text1"/>
        </w:rPr>
      </w:pPr>
      <w:r>
        <w:rPr>
          <w:rFonts w:hint="eastAsia"/>
          <w:color w:val="000000" w:themeColor="text1"/>
        </w:rPr>
        <w:t>说明：</w:t>
      </w:r>
    </w:p>
    <w:p w14:paraId="596C56D5" w14:textId="77777777" w:rsidR="003A5559" w:rsidRDefault="005860B5">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w:t>
      </w:r>
      <w:r>
        <w:rPr>
          <w:rFonts w:hint="eastAsia"/>
          <w:color w:val="000000" w:themeColor="text1"/>
        </w:rPr>
        <w:t>2022</w:t>
      </w:r>
      <w:r>
        <w:rPr>
          <w:rFonts w:hint="eastAsia"/>
          <w:color w:val="000000" w:themeColor="text1"/>
        </w:rPr>
        <w:t>年度）经会计师事务所出具的审计报告复印件并加盖本单位公章。</w:t>
      </w:r>
    </w:p>
    <w:p w14:paraId="2C4C1966" w14:textId="77777777" w:rsidR="003A5559" w:rsidRDefault="005860B5">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7E7726BB" w14:textId="77777777" w:rsidR="003A5559" w:rsidRDefault="005860B5">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3C15DB7B" w14:textId="77777777" w:rsidR="003A5559" w:rsidRDefault="005860B5">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2D91C7CA" w14:textId="77777777" w:rsidR="003A5559" w:rsidRDefault="005860B5">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4CAA5C82" w14:textId="77777777" w:rsidR="003A5559" w:rsidRDefault="003A5559">
      <w:pPr>
        <w:pStyle w:val="ac"/>
        <w:tabs>
          <w:tab w:val="left" w:pos="5580"/>
        </w:tabs>
        <w:spacing w:line="360" w:lineRule="auto"/>
        <w:ind w:left="424" w:firstLine="240"/>
        <w:rPr>
          <w:rFonts w:ascii="Times New Roman" w:hAnsi="Times New Roman"/>
          <w:color w:val="000000" w:themeColor="text1"/>
        </w:rPr>
      </w:pPr>
    </w:p>
    <w:p w14:paraId="3EABD60C" w14:textId="77777777" w:rsidR="003A5559" w:rsidRDefault="003A5559">
      <w:pPr>
        <w:pStyle w:val="ac"/>
        <w:tabs>
          <w:tab w:val="left" w:pos="5580"/>
        </w:tabs>
        <w:spacing w:line="360" w:lineRule="auto"/>
        <w:ind w:left="424" w:firstLine="240"/>
        <w:rPr>
          <w:rFonts w:ascii="Times New Roman" w:hAnsi="Times New Roman"/>
          <w:color w:val="000000" w:themeColor="text1"/>
        </w:rPr>
      </w:pPr>
    </w:p>
    <w:p w14:paraId="613F56A2" w14:textId="77777777" w:rsidR="003A5559" w:rsidRDefault="003A5559">
      <w:pPr>
        <w:pStyle w:val="ac"/>
        <w:tabs>
          <w:tab w:val="left" w:pos="5580"/>
        </w:tabs>
        <w:spacing w:line="360" w:lineRule="auto"/>
        <w:ind w:left="424" w:firstLine="240"/>
        <w:rPr>
          <w:rFonts w:ascii="Times New Roman" w:hAnsi="Times New Roman"/>
          <w:color w:val="000000" w:themeColor="text1"/>
        </w:rPr>
      </w:pPr>
    </w:p>
    <w:p w14:paraId="55EB819B" w14:textId="77777777" w:rsidR="003A5559" w:rsidRDefault="003A5559">
      <w:pPr>
        <w:pStyle w:val="ac"/>
        <w:tabs>
          <w:tab w:val="left" w:pos="5580"/>
        </w:tabs>
        <w:spacing w:line="360" w:lineRule="auto"/>
        <w:ind w:left="424" w:firstLine="240"/>
        <w:rPr>
          <w:rFonts w:ascii="Times New Roman" w:hAnsi="Times New Roman"/>
          <w:color w:val="000000" w:themeColor="text1"/>
        </w:rPr>
      </w:pPr>
    </w:p>
    <w:bookmarkEnd w:id="492"/>
    <w:bookmarkEnd w:id="493"/>
    <w:bookmarkEnd w:id="494"/>
    <w:bookmarkEnd w:id="495"/>
    <w:bookmarkEnd w:id="496"/>
    <w:bookmarkEnd w:id="497"/>
    <w:bookmarkEnd w:id="498"/>
    <w:bookmarkEnd w:id="499"/>
    <w:bookmarkEnd w:id="500"/>
    <w:bookmarkEnd w:id="501"/>
    <w:bookmarkEnd w:id="502"/>
    <w:bookmarkEnd w:id="503"/>
    <w:bookmarkEnd w:id="504"/>
    <w:p w14:paraId="46D801B5" w14:textId="77777777" w:rsidR="003A5559" w:rsidRDefault="005860B5">
      <w:pPr>
        <w:pStyle w:val="ac"/>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67C653E5" w14:textId="77777777" w:rsidR="003A5559" w:rsidRDefault="003A5559">
      <w:pPr>
        <w:pStyle w:val="ac"/>
        <w:tabs>
          <w:tab w:val="left" w:pos="5580"/>
        </w:tabs>
        <w:spacing w:line="360" w:lineRule="auto"/>
        <w:jc w:val="center"/>
        <w:rPr>
          <w:rFonts w:ascii="Times New Roman" w:hAnsi="Times New Roman"/>
          <w:b/>
          <w:color w:val="000000" w:themeColor="text1"/>
        </w:rPr>
      </w:pPr>
    </w:p>
    <w:p w14:paraId="3E8D5B8C" w14:textId="77777777" w:rsidR="003A5559" w:rsidRDefault="005860B5">
      <w:pPr>
        <w:spacing w:line="360" w:lineRule="auto"/>
        <w:jc w:val="left"/>
        <w:rPr>
          <w:color w:val="000000" w:themeColor="text1"/>
        </w:rPr>
      </w:pPr>
      <w:bookmarkStart w:id="505" w:name="_Toc163893458"/>
      <w:bookmarkStart w:id="506" w:name="_Toc135539137"/>
      <w:bookmarkStart w:id="507" w:name="_Toc135537949"/>
      <w:bookmarkStart w:id="508" w:name="_Toc133737941"/>
      <w:bookmarkStart w:id="509" w:name="_Toc133737852"/>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05"/>
      <w:bookmarkEnd w:id="506"/>
      <w:bookmarkEnd w:id="507"/>
      <w:r>
        <w:rPr>
          <w:rFonts w:hint="eastAsia"/>
          <w:color w:val="000000" w:themeColor="text1"/>
        </w:rPr>
        <w:t>】</w:t>
      </w:r>
    </w:p>
    <w:p w14:paraId="4FFDDE27" w14:textId="77777777" w:rsidR="003A5559" w:rsidRDefault="005860B5">
      <w:pPr>
        <w:pStyle w:val="ac"/>
        <w:spacing w:line="360" w:lineRule="auto"/>
        <w:jc w:val="center"/>
        <w:rPr>
          <w:b/>
          <w:color w:val="000000" w:themeColor="text1"/>
        </w:rPr>
      </w:pPr>
      <w:r>
        <w:rPr>
          <w:rFonts w:hAnsi="宋体"/>
          <w:b/>
          <w:color w:val="000000" w:themeColor="text1"/>
          <w:kern w:val="0"/>
          <w:sz w:val="24"/>
        </w:rPr>
        <w:br w:type="page"/>
      </w:r>
      <w:bookmarkEnd w:id="508"/>
      <w:bookmarkEnd w:id="509"/>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59406545" w14:textId="77777777" w:rsidR="003A5559" w:rsidRDefault="003A5559">
      <w:pPr>
        <w:spacing w:line="360" w:lineRule="auto"/>
        <w:ind w:firstLineChars="200" w:firstLine="420"/>
        <w:rPr>
          <w:color w:val="000000" w:themeColor="text1"/>
        </w:rPr>
      </w:pPr>
    </w:p>
    <w:p w14:paraId="1679DF83" w14:textId="77777777" w:rsidR="003A5559" w:rsidRDefault="005860B5">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5C805717" w14:textId="77777777" w:rsidR="003A5559" w:rsidRDefault="003A5559">
      <w:pPr>
        <w:spacing w:line="360" w:lineRule="auto"/>
        <w:rPr>
          <w:color w:val="000000" w:themeColor="text1"/>
        </w:rPr>
      </w:pPr>
    </w:p>
    <w:p w14:paraId="4299F787" w14:textId="77777777" w:rsidR="003A5559" w:rsidRDefault="005860B5">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27B9DEA5" w14:textId="77777777" w:rsidR="003A5559" w:rsidRDefault="005860B5">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209F294C" w14:textId="77777777" w:rsidR="003A5559" w:rsidRDefault="003A5559">
      <w:pPr>
        <w:spacing w:line="360" w:lineRule="auto"/>
        <w:rPr>
          <w:color w:val="000000" w:themeColor="text1"/>
        </w:rPr>
      </w:pPr>
    </w:p>
    <w:p w14:paraId="15001BC8" w14:textId="77777777" w:rsidR="003A5559" w:rsidRDefault="003A5559">
      <w:pPr>
        <w:spacing w:line="360" w:lineRule="auto"/>
        <w:rPr>
          <w:color w:val="000000" w:themeColor="text1"/>
        </w:rPr>
      </w:pPr>
    </w:p>
    <w:p w14:paraId="403692F6" w14:textId="77777777" w:rsidR="003A5559" w:rsidRDefault="003A5559">
      <w:pPr>
        <w:pStyle w:val="ac"/>
        <w:widowControl/>
        <w:rPr>
          <w:rFonts w:ascii="Arial" w:hAnsi="Arial" w:cs="Arial"/>
          <w:color w:val="000000" w:themeColor="text1"/>
          <w:szCs w:val="21"/>
        </w:rPr>
      </w:pPr>
    </w:p>
    <w:p w14:paraId="08B0AFE7" w14:textId="77777777" w:rsidR="003A5559" w:rsidRDefault="003A5559">
      <w:pPr>
        <w:autoSpaceDE w:val="0"/>
        <w:autoSpaceDN w:val="0"/>
        <w:adjustRightInd w:val="0"/>
        <w:snapToGrid w:val="0"/>
        <w:spacing w:before="25" w:after="25" w:line="360" w:lineRule="auto"/>
        <w:rPr>
          <w:rFonts w:ascii="Arial" w:hAnsi="Arial" w:cs="Arial"/>
          <w:color w:val="000000" w:themeColor="text1"/>
          <w:szCs w:val="21"/>
        </w:rPr>
      </w:pPr>
    </w:p>
    <w:p w14:paraId="7D58DDCC" w14:textId="77777777" w:rsidR="003A5559" w:rsidRDefault="005860B5">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5541D3BE" w14:textId="77777777" w:rsidR="003A5559" w:rsidRDefault="005860B5">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59650AF2" w14:textId="77777777" w:rsidR="003A5559" w:rsidRDefault="005860B5">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1461C779" w14:textId="77777777" w:rsidR="003A5559" w:rsidRDefault="003A5559">
      <w:pPr>
        <w:rPr>
          <w:color w:val="000000" w:themeColor="text1"/>
        </w:rPr>
      </w:pPr>
    </w:p>
    <w:p w14:paraId="062E3378" w14:textId="77777777" w:rsidR="003A5559" w:rsidRDefault="005860B5">
      <w:pPr>
        <w:rPr>
          <w:color w:val="000000" w:themeColor="text1"/>
        </w:rPr>
      </w:pPr>
      <w:r>
        <w:rPr>
          <w:color w:val="000000" w:themeColor="text1"/>
        </w:rPr>
        <w:br w:type="page"/>
      </w:r>
    </w:p>
    <w:p w14:paraId="35793326" w14:textId="77777777" w:rsidR="003A5559" w:rsidRDefault="005860B5">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承诺书</w:t>
      </w:r>
    </w:p>
    <w:p w14:paraId="05AC0742" w14:textId="77777777" w:rsidR="003A5559" w:rsidRDefault="003A5559">
      <w:pPr>
        <w:rPr>
          <w:color w:val="000000" w:themeColor="text1"/>
          <w:sz w:val="24"/>
        </w:rPr>
      </w:pPr>
    </w:p>
    <w:p w14:paraId="339F2946" w14:textId="77777777" w:rsidR="003A5559" w:rsidRDefault="003A5559">
      <w:pPr>
        <w:rPr>
          <w:color w:val="000000" w:themeColor="text1"/>
          <w:szCs w:val="21"/>
        </w:rPr>
      </w:pPr>
    </w:p>
    <w:p w14:paraId="7BFF220A" w14:textId="77777777" w:rsidR="003A5559" w:rsidRDefault="005860B5">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05C9E202" w14:textId="77777777" w:rsidR="003A5559" w:rsidRDefault="003A5559">
      <w:pPr>
        <w:pStyle w:val="ac"/>
        <w:tabs>
          <w:tab w:val="left" w:pos="5580"/>
        </w:tabs>
        <w:spacing w:line="360" w:lineRule="auto"/>
        <w:rPr>
          <w:b/>
          <w:color w:val="000000" w:themeColor="text1"/>
          <w:szCs w:val="21"/>
        </w:rPr>
      </w:pPr>
    </w:p>
    <w:p w14:paraId="2CF00A52" w14:textId="77777777" w:rsidR="003A5559" w:rsidRDefault="005860B5">
      <w:pPr>
        <w:pStyle w:val="ac"/>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0FC8A9FC" w14:textId="77777777" w:rsidR="003A5559" w:rsidRDefault="003A5559">
      <w:pPr>
        <w:pStyle w:val="ac"/>
        <w:tabs>
          <w:tab w:val="left" w:pos="5580"/>
        </w:tabs>
        <w:spacing w:line="360" w:lineRule="auto"/>
        <w:ind w:leftChars="100" w:left="630" w:hangingChars="200" w:hanging="420"/>
        <w:rPr>
          <w:color w:val="000000" w:themeColor="text1"/>
          <w:szCs w:val="21"/>
        </w:rPr>
      </w:pPr>
    </w:p>
    <w:p w14:paraId="202DD2E2" w14:textId="77777777" w:rsidR="003A5559" w:rsidRDefault="003A5559">
      <w:pPr>
        <w:pStyle w:val="ac"/>
        <w:tabs>
          <w:tab w:val="left" w:pos="5580"/>
        </w:tabs>
        <w:spacing w:line="360" w:lineRule="auto"/>
        <w:ind w:leftChars="100" w:left="630" w:hangingChars="200" w:hanging="420"/>
        <w:rPr>
          <w:color w:val="000000" w:themeColor="text1"/>
          <w:szCs w:val="21"/>
        </w:rPr>
      </w:pPr>
    </w:p>
    <w:p w14:paraId="18FFF3A2" w14:textId="77777777" w:rsidR="003A5559" w:rsidRDefault="003A5559">
      <w:pPr>
        <w:pStyle w:val="ac"/>
        <w:tabs>
          <w:tab w:val="left" w:pos="5580"/>
        </w:tabs>
        <w:spacing w:line="360" w:lineRule="auto"/>
        <w:ind w:leftChars="100" w:left="630" w:hangingChars="200" w:hanging="420"/>
        <w:rPr>
          <w:color w:val="000000" w:themeColor="text1"/>
          <w:szCs w:val="21"/>
        </w:rPr>
      </w:pPr>
    </w:p>
    <w:p w14:paraId="2E3244ED" w14:textId="77777777" w:rsidR="003A5559" w:rsidRDefault="003A5559">
      <w:pPr>
        <w:pStyle w:val="ac"/>
        <w:tabs>
          <w:tab w:val="left" w:pos="5580"/>
        </w:tabs>
        <w:spacing w:line="360" w:lineRule="auto"/>
        <w:ind w:leftChars="100" w:left="630" w:hangingChars="200" w:hanging="420"/>
        <w:rPr>
          <w:color w:val="000000" w:themeColor="text1"/>
          <w:szCs w:val="21"/>
        </w:rPr>
      </w:pPr>
    </w:p>
    <w:p w14:paraId="598AFEFB" w14:textId="77777777" w:rsidR="003A5559" w:rsidRDefault="003A5559">
      <w:pPr>
        <w:pStyle w:val="ac"/>
        <w:tabs>
          <w:tab w:val="left" w:pos="5580"/>
        </w:tabs>
        <w:spacing w:line="360" w:lineRule="auto"/>
        <w:ind w:leftChars="100" w:left="630" w:hangingChars="200" w:hanging="420"/>
        <w:rPr>
          <w:color w:val="000000" w:themeColor="text1"/>
          <w:szCs w:val="21"/>
        </w:rPr>
      </w:pPr>
    </w:p>
    <w:p w14:paraId="4464B694" w14:textId="77777777" w:rsidR="003A5559" w:rsidRDefault="003A5559">
      <w:pPr>
        <w:pStyle w:val="ac"/>
        <w:tabs>
          <w:tab w:val="left" w:pos="5580"/>
        </w:tabs>
        <w:spacing w:line="360" w:lineRule="auto"/>
        <w:ind w:leftChars="100" w:left="630" w:hangingChars="200" w:hanging="420"/>
        <w:rPr>
          <w:color w:val="000000" w:themeColor="text1"/>
          <w:szCs w:val="21"/>
        </w:rPr>
      </w:pPr>
    </w:p>
    <w:p w14:paraId="66BD2BF9" w14:textId="77777777" w:rsidR="003A5559" w:rsidRDefault="005860B5">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024CD1FE" w14:textId="77777777" w:rsidR="003A5559" w:rsidRDefault="005860B5">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5820AB47" w14:textId="77777777" w:rsidR="003A5559" w:rsidRDefault="005860B5">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09C0F4D6" w14:textId="685B4F31" w:rsidR="008F71E1" w:rsidRPr="008F71E1" w:rsidRDefault="008F71E1" w:rsidP="008F71E1">
      <w:pPr>
        <w:spacing w:line="360" w:lineRule="auto"/>
        <w:jc w:val="center"/>
        <w:rPr>
          <w:b/>
          <w:color w:val="000000" w:themeColor="text1"/>
        </w:rPr>
      </w:pPr>
      <w:bookmarkStart w:id="510" w:name="_Toc139527567"/>
      <w:r>
        <w:rPr>
          <w:rFonts w:hint="eastAsia"/>
          <w:b/>
          <w:color w:val="000000" w:themeColor="text1"/>
        </w:rPr>
        <w:lastRenderedPageBreak/>
        <w:t>附件</w:t>
      </w:r>
      <w:r w:rsidRPr="008F71E1">
        <w:rPr>
          <w:rFonts w:hint="eastAsia"/>
          <w:b/>
          <w:color w:val="000000" w:themeColor="text1"/>
        </w:rPr>
        <w:t>6-</w:t>
      </w:r>
      <w:r w:rsidRPr="008F71E1">
        <w:rPr>
          <w:b/>
          <w:color w:val="000000" w:themeColor="text1"/>
        </w:rPr>
        <w:t>9</w:t>
      </w:r>
      <w:r w:rsidRPr="008F71E1">
        <w:rPr>
          <w:rFonts w:hint="eastAsia"/>
          <w:b/>
          <w:color w:val="000000" w:themeColor="text1"/>
        </w:rPr>
        <w:t>中小企业声明函（小微企业声明函、残疾人福利性单位声明函）</w:t>
      </w:r>
      <w:bookmarkEnd w:id="510"/>
    </w:p>
    <w:p w14:paraId="4A7D6938" w14:textId="77777777" w:rsidR="008F71E1" w:rsidRDefault="008F71E1" w:rsidP="008F71E1">
      <w:pPr>
        <w:jc w:val="center"/>
        <w:rPr>
          <w:rFonts w:ascii="宋体" w:hAnsi="宋体" w:cs="宋体"/>
          <w:b/>
          <w:bCs/>
          <w:color w:val="000000" w:themeColor="text1"/>
          <w:kern w:val="0"/>
          <w:sz w:val="22"/>
          <w:szCs w:val="22"/>
        </w:rPr>
      </w:pPr>
    </w:p>
    <w:p w14:paraId="483A5B04" w14:textId="77777777" w:rsidR="008F71E1" w:rsidRDefault="008F71E1" w:rsidP="008F71E1">
      <w:pPr>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中小企业声明函（服务）</w:t>
      </w:r>
    </w:p>
    <w:p w14:paraId="01C281D9" w14:textId="77777777" w:rsidR="008F71E1" w:rsidRDefault="008F71E1" w:rsidP="008F71E1">
      <w:pPr>
        <w:rPr>
          <w:rFonts w:ascii="宋体" w:hAnsi="宋体"/>
          <w:color w:val="000000" w:themeColor="text1"/>
          <w:szCs w:val="21"/>
        </w:rPr>
      </w:pPr>
    </w:p>
    <w:p w14:paraId="1DFC09B2" w14:textId="77777777" w:rsidR="008F71E1" w:rsidRDefault="008F71E1" w:rsidP="008F71E1">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690CBD6B" w14:textId="77777777" w:rsidR="008F71E1" w:rsidRDefault="008F71E1" w:rsidP="008F71E1">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（商务服务业）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28CB94DA" w14:textId="77777777" w:rsidR="008F71E1" w:rsidRDefault="008F71E1" w:rsidP="008F71E1">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（商务服务业）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251A4703" w14:textId="77777777" w:rsidR="008F71E1" w:rsidRDefault="008F71E1" w:rsidP="008F71E1">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7C23136E" w14:textId="77777777" w:rsidR="008F71E1" w:rsidRDefault="008F71E1" w:rsidP="008F71E1">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68AD5EE4" w14:textId="77777777" w:rsidR="008F71E1" w:rsidRDefault="008F71E1" w:rsidP="008F71E1">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5E1E3B73" w14:textId="77777777" w:rsidR="008F71E1" w:rsidRDefault="008F71E1" w:rsidP="008F71E1">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48DB96D3" w14:textId="77777777" w:rsidR="008F71E1" w:rsidRDefault="008F71E1" w:rsidP="008F71E1">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上一年度数据的新成立企业可不填报。</w:t>
      </w:r>
    </w:p>
    <w:p w14:paraId="2B35F3A5" w14:textId="77777777" w:rsidR="008F71E1" w:rsidRDefault="008F71E1" w:rsidP="008F71E1">
      <w:pPr>
        <w:widowControl/>
        <w:jc w:val="left"/>
        <w:rPr>
          <w:rFonts w:ascii="宋体" w:hAnsi="宋体"/>
          <w:b/>
          <w:color w:val="000000" w:themeColor="text1"/>
          <w:szCs w:val="21"/>
        </w:rPr>
      </w:pPr>
      <w:r>
        <w:rPr>
          <w:rFonts w:ascii="宋体" w:hAnsi="宋体"/>
          <w:b/>
          <w:color w:val="000000" w:themeColor="text1"/>
          <w:szCs w:val="21"/>
        </w:rPr>
        <w:br w:type="page"/>
      </w:r>
    </w:p>
    <w:p w14:paraId="4FD0D65C" w14:textId="77777777" w:rsidR="008F71E1" w:rsidRDefault="008F71E1" w:rsidP="008F71E1">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lastRenderedPageBreak/>
        <w:t>残疾人福利性单位声明函</w:t>
      </w:r>
    </w:p>
    <w:p w14:paraId="19BC63F6" w14:textId="77777777" w:rsidR="008F71E1" w:rsidRDefault="008F71E1" w:rsidP="008F71E1">
      <w:pPr>
        <w:tabs>
          <w:tab w:val="left" w:pos="5580"/>
        </w:tabs>
        <w:spacing w:line="360" w:lineRule="auto"/>
        <w:ind w:firstLineChars="200" w:firstLine="422"/>
        <w:jc w:val="center"/>
        <w:rPr>
          <w:rFonts w:ascii="仿宋" w:eastAsia="仿宋" w:hAnsi="仿宋"/>
          <w:b/>
          <w:color w:val="000000" w:themeColor="text1"/>
          <w:szCs w:val="21"/>
        </w:rPr>
      </w:pPr>
    </w:p>
    <w:p w14:paraId="6B53945B" w14:textId="77777777" w:rsidR="008F71E1" w:rsidRDefault="008F71E1" w:rsidP="008F71E1">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06F458C" w14:textId="77777777" w:rsidR="008F71E1" w:rsidRDefault="008F71E1" w:rsidP="008F71E1">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47CBC148" w14:textId="77777777" w:rsidR="008F71E1" w:rsidRDefault="008F71E1" w:rsidP="008F71E1">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6EC2D48D" w14:textId="77777777" w:rsidR="008F71E1" w:rsidRDefault="008F71E1" w:rsidP="008F71E1">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14:paraId="43611205" w14:textId="77777777" w:rsidR="008F71E1" w:rsidRDefault="008F71E1" w:rsidP="008F71E1">
      <w:pPr>
        <w:tabs>
          <w:tab w:val="left" w:pos="5580"/>
        </w:tabs>
        <w:spacing w:before="120" w:line="360" w:lineRule="auto"/>
        <w:rPr>
          <w:rFonts w:ascii="宋体" w:hAnsi="宋体"/>
          <w:b/>
          <w:bCs/>
          <w:color w:val="000000" w:themeColor="text1"/>
          <w:szCs w:val="21"/>
        </w:rPr>
        <w:sectPr w:rsidR="008F71E1">
          <w:pgSz w:w="11907" w:h="16840"/>
          <w:pgMar w:top="1758" w:right="1701" w:bottom="1588" w:left="1259" w:header="851" w:footer="992" w:gutter="0"/>
          <w:cols w:space="720"/>
          <w:docGrid w:linePitch="312"/>
        </w:sect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79C4B0D6" w14:textId="77777777" w:rsidR="008F71E1" w:rsidRPr="008F71E1" w:rsidRDefault="008F71E1" w:rsidP="008F71E1">
      <w:pPr>
        <w:pStyle w:val="20"/>
        <w:rPr>
          <w:rFonts w:hint="eastAsia"/>
        </w:rPr>
      </w:pPr>
    </w:p>
    <w:p w14:paraId="7857B0DD" w14:textId="392B9563" w:rsidR="003A5559" w:rsidRDefault="005860B5">
      <w:pPr>
        <w:spacing w:line="360" w:lineRule="auto"/>
        <w:jc w:val="center"/>
        <w:rPr>
          <w:b/>
          <w:bCs/>
          <w:color w:val="000000" w:themeColor="text1"/>
        </w:rPr>
      </w:pPr>
      <w:r>
        <w:rPr>
          <w:rFonts w:hint="eastAsia"/>
          <w:b/>
          <w:color w:val="000000" w:themeColor="text1"/>
        </w:rPr>
        <w:t>附件</w:t>
      </w:r>
      <w:r>
        <w:rPr>
          <w:b/>
          <w:color w:val="000000" w:themeColor="text1"/>
        </w:rPr>
        <w:t>6</w:t>
      </w:r>
      <w:r>
        <w:rPr>
          <w:rFonts w:hint="eastAsia"/>
          <w:b/>
          <w:color w:val="000000" w:themeColor="text1"/>
        </w:rPr>
        <w:t>-</w:t>
      </w:r>
      <w:r w:rsidR="008F71E1">
        <w:rPr>
          <w:b/>
          <w:color w:val="000000" w:themeColor="text1"/>
        </w:rPr>
        <w:t>10</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5728F89B" w14:textId="77777777" w:rsidR="003A5559" w:rsidRDefault="003A5559">
      <w:pPr>
        <w:spacing w:line="360" w:lineRule="auto"/>
        <w:rPr>
          <w:color w:val="000000" w:themeColor="text1"/>
        </w:rPr>
      </w:pPr>
    </w:p>
    <w:p w14:paraId="59D648EB" w14:textId="77777777" w:rsidR="003A5559" w:rsidRDefault="005860B5">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0CB84DD2" w14:textId="77777777" w:rsidR="003A5559" w:rsidRDefault="003A5559">
      <w:pPr>
        <w:autoSpaceDE w:val="0"/>
        <w:autoSpaceDN w:val="0"/>
        <w:adjustRightInd w:val="0"/>
        <w:spacing w:line="720" w:lineRule="auto"/>
        <w:jc w:val="center"/>
        <w:rPr>
          <w:rFonts w:ascii="宋体" w:hAnsi="宋体" w:cs="宋体"/>
          <w:b/>
          <w:bCs/>
          <w:color w:val="000000" w:themeColor="text1"/>
          <w:kern w:val="0"/>
          <w:sz w:val="24"/>
        </w:rPr>
      </w:pPr>
    </w:p>
    <w:p w14:paraId="158E1ABA" w14:textId="77777777" w:rsidR="003A5559" w:rsidRDefault="003A5559">
      <w:pPr>
        <w:spacing w:line="360" w:lineRule="auto"/>
        <w:rPr>
          <w:color w:val="000000" w:themeColor="text1"/>
        </w:rPr>
      </w:pPr>
    </w:p>
    <w:p w14:paraId="07A41635" w14:textId="77777777" w:rsidR="003A5559" w:rsidRDefault="003A5559">
      <w:pPr>
        <w:spacing w:line="360" w:lineRule="auto"/>
        <w:rPr>
          <w:color w:val="000000" w:themeColor="text1"/>
        </w:rPr>
      </w:pPr>
    </w:p>
    <w:p w14:paraId="3CF4B16B" w14:textId="77777777" w:rsidR="003A5559" w:rsidRDefault="005860B5">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14:paraId="12471843" w14:textId="77777777" w:rsidR="003A5559" w:rsidRDefault="005860B5">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4C7A7345" w14:textId="77777777" w:rsidR="003A5559" w:rsidRDefault="003A5559">
      <w:pPr>
        <w:pStyle w:val="ac"/>
        <w:spacing w:line="360" w:lineRule="auto"/>
        <w:rPr>
          <w:rFonts w:cs="宋体"/>
          <w:color w:val="000000" w:themeColor="text1"/>
          <w:szCs w:val="21"/>
        </w:rPr>
      </w:pPr>
    </w:p>
    <w:p w14:paraId="10A4E8FF" w14:textId="77777777" w:rsidR="003A5559" w:rsidRDefault="003A5559">
      <w:pPr>
        <w:rPr>
          <w:rFonts w:ascii="宋体" w:hAnsi="宋体" w:cs="宋体"/>
          <w:color w:val="000000" w:themeColor="text1"/>
          <w:kern w:val="1"/>
          <w:szCs w:val="21"/>
        </w:rPr>
      </w:pPr>
    </w:p>
    <w:p w14:paraId="218B4AB1" w14:textId="77777777" w:rsidR="003A5559" w:rsidRDefault="005860B5">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77BD29C9" w14:textId="77777777" w:rsidR="003A5559" w:rsidRDefault="003A5559">
      <w:pPr>
        <w:spacing w:line="360" w:lineRule="auto"/>
        <w:ind w:left="1" w:firstLine="372"/>
        <w:rPr>
          <w:rFonts w:ascii="宋体" w:hAnsi="宋体" w:cs="宋体"/>
          <w:color w:val="000000" w:themeColor="text1"/>
          <w:kern w:val="1"/>
          <w:szCs w:val="21"/>
        </w:rPr>
      </w:pPr>
    </w:p>
    <w:p w14:paraId="2EF8FAC8" w14:textId="77777777" w:rsidR="003A5559" w:rsidRDefault="005860B5">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20B9A0C0" w14:textId="77777777" w:rsidR="003A5559" w:rsidRDefault="003A5559">
      <w:pPr>
        <w:pStyle w:val="ac"/>
        <w:tabs>
          <w:tab w:val="left" w:pos="5580"/>
        </w:tabs>
        <w:spacing w:line="360" w:lineRule="auto"/>
        <w:rPr>
          <w:rFonts w:cs="宋体"/>
          <w:color w:val="000000" w:themeColor="text1"/>
        </w:rPr>
      </w:pPr>
    </w:p>
    <w:p w14:paraId="0C58B447" w14:textId="77777777" w:rsidR="003A5559" w:rsidRDefault="003A5559">
      <w:pPr>
        <w:pStyle w:val="ac"/>
        <w:spacing w:line="360" w:lineRule="auto"/>
        <w:rPr>
          <w:rFonts w:cs="宋体"/>
          <w:color w:val="000000" w:themeColor="text1"/>
          <w:szCs w:val="21"/>
        </w:rPr>
      </w:pPr>
    </w:p>
    <w:p w14:paraId="4208C90E" w14:textId="77777777" w:rsidR="003A5559" w:rsidRDefault="005860B5">
      <w:pPr>
        <w:pStyle w:val="ac"/>
        <w:spacing w:line="360" w:lineRule="auto"/>
        <w:rPr>
          <w:rFonts w:cs="宋体"/>
          <w:color w:val="000000" w:themeColor="text1"/>
          <w:szCs w:val="21"/>
        </w:rPr>
      </w:pPr>
      <w:r>
        <w:rPr>
          <w:rFonts w:cs="宋体" w:hint="eastAsia"/>
          <w:color w:val="000000" w:themeColor="text1"/>
          <w:szCs w:val="21"/>
        </w:rPr>
        <w:t>服务商(盖章)：__________________________________</w:t>
      </w:r>
    </w:p>
    <w:p w14:paraId="6615FFF1" w14:textId="77777777" w:rsidR="003A5559" w:rsidRDefault="005860B5">
      <w:pPr>
        <w:pStyle w:val="ac"/>
        <w:spacing w:line="360" w:lineRule="auto"/>
        <w:rPr>
          <w:rFonts w:cs="宋体"/>
          <w:color w:val="000000" w:themeColor="text1"/>
          <w:szCs w:val="21"/>
        </w:rPr>
      </w:pPr>
      <w:r>
        <w:rPr>
          <w:rFonts w:cs="宋体" w:hint="eastAsia"/>
          <w:color w:val="000000" w:themeColor="text1"/>
          <w:szCs w:val="21"/>
        </w:rPr>
        <w:t>服务商授权代表签字：____________________________</w:t>
      </w:r>
    </w:p>
    <w:p w14:paraId="7508A2EE" w14:textId="77777777" w:rsidR="003A5559" w:rsidRDefault="005860B5">
      <w:pPr>
        <w:pStyle w:val="ac"/>
        <w:spacing w:line="360" w:lineRule="auto"/>
        <w:ind w:right="1470"/>
        <w:rPr>
          <w:rFonts w:cs="宋体"/>
          <w:color w:val="000000" w:themeColor="text1"/>
        </w:rPr>
      </w:pPr>
      <w:r>
        <w:rPr>
          <w:rFonts w:cs="宋体" w:hint="eastAsia"/>
          <w:color w:val="000000" w:themeColor="text1"/>
        </w:rPr>
        <w:t>日期：__________________________________________</w:t>
      </w:r>
    </w:p>
    <w:p w14:paraId="675F7141" w14:textId="77777777" w:rsidR="003A5559" w:rsidRDefault="003A5559">
      <w:pPr>
        <w:spacing w:line="360" w:lineRule="auto"/>
        <w:ind w:left="843" w:hangingChars="400" w:hanging="843"/>
        <w:jc w:val="left"/>
        <w:rPr>
          <w:rFonts w:ascii="宋体" w:hAnsi="宋体"/>
          <w:b/>
          <w:color w:val="000000" w:themeColor="text1"/>
          <w:szCs w:val="21"/>
        </w:rPr>
      </w:pPr>
    </w:p>
    <w:p w14:paraId="5388C0ED" w14:textId="77777777" w:rsidR="003A5559" w:rsidRDefault="003A5559">
      <w:pPr>
        <w:spacing w:line="360" w:lineRule="auto"/>
        <w:ind w:left="843" w:hangingChars="400" w:hanging="843"/>
        <w:jc w:val="left"/>
        <w:rPr>
          <w:rFonts w:ascii="宋体" w:hAnsi="宋体"/>
          <w:b/>
          <w:color w:val="000000" w:themeColor="text1"/>
          <w:szCs w:val="21"/>
        </w:rPr>
      </w:pPr>
    </w:p>
    <w:p w14:paraId="405E16AB" w14:textId="77777777" w:rsidR="003A5559" w:rsidRDefault="003A5559">
      <w:pPr>
        <w:spacing w:line="360" w:lineRule="auto"/>
        <w:ind w:left="843" w:hangingChars="400" w:hanging="843"/>
        <w:jc w:val="left"/>
        <w:rPr>
          <w:rFonts w:ascii="宋体" w:hAnsi="宋体"/>
          <w:b/>
          <w:color w:val="000000" w:themeColor="text1"/>
          <w:szCs w:val="21"/>
        </w:rPr>
      </w:pPr>
    </w:p>
    <w:p w14:paraId="74987E67" w14:textId="77777777" w:rsidR="003A5559" w:rsidRDefault="003A5559">
      <w:pPr>
        <w:spacing w:line="360" w:lineRule="auto"/>
        <w:ind w:left="843" w:hangingChars="400" w:hanging="843"/>
        <w:jc w:val="left"/>
        <w:rPr>
          <w:rFonts w:ascii="宋体" w:hAnsi="宋体"/>
          <w:b/>
          <w:color w:val="000000" w:themeColor="text1"/>
          <w:szCs w:val="21"/>
        </w:rPr>
      </w:pPr>
    </w:p>
    <w:p w14:paraId="19361EEB" w14:textId="77777777" w:rsidR="003A5559" w:rsidRDefault="003A5559">
      <w:pPr>
        <w:spacing w:line="360" w:lineRule="auto"/>
        <w:ind w:left="843" w:hangingChars="400" w:hanging="843"/>
        <w:jc w:val="left"/>
        <w:rPr>
          <w:rFonts w:ascii="宋体" w:hAnsi="宋体"/>
          <w:b/>
          <w:color w:val="000000" w:themeColor="text1"/>
          <w:szCs w:val="21"/>
        </w:rPr>
      </w:pPr>
    </w:p>
    <w:p w14:paraId="4C4CED9E" w14:textId="77777777" w:rsidR="003A5559" w:rsidRDefault="003A5559">
      <w:pPr>
        <w:spacing w:line="360" w:lineRule="auto"/>
        <w:ind w:left="843" w:hangingChars="400" w:hanging="843"/>
        <w:jc w:val="left"/>
        <w:rPr>
          <w:rFonts w:ascii="宋体" w:hAnsi="宋体"/>
          <w:b/>
          <w:color w:val="000000" w:themeColor="text1"/>
          <w:szCs w:val="21"/>
        </w:rPr>
      </w:pPr>
    </w:p>
    <w:p w14:paraId="3E44B4D8" w14:textId="77777777" w:rsidR="003A5559" w:rsidRDefault="003A5559">
      <w:pPr>
        <w:spacing w:line="360" w:lineRule="auto"/>
        <w:ind w:left="843" w:hangingChars="400" w:hanging="843"/>
        <w:jc w:val="left"/>
        <w:rPr>
          <w:rFonts w:ascii="宋体" w:hAnsi="宋体"/>
          <w:b/>
          <w:color w:val="000000" w:themeColor="text1"/>
          <w:szCs w:val="21"/>
        </w:rPr>
      </w:pPr>
    </w:p>
    <w:p w14:paraId="6CDA9244" w14:textId="77777777" w:rsidR="003A5559" w:rsidRDefault="003A5559">
      <w:pPr>
        <w:spacing w:line="360" w:lineRule="auto"/>
        <w:ind w:left="843" w:hangingChars="400" w:hanging="843"/>
        <w:jc w:val="left"/>
        <w:rPr>
          <w:rFonts w:ascii="宋体" w:hAnsi="宋体"/>
          <w:b/>
          <w:color w:val="000000" w:themeColor="text1"/>
          <w:szCs w:val="21"/>
        </w:rPr>
      </w:pPr>
    </w:p>
    <w:p w14:paraId="182A25B4" w14:textId="77777777" w:rsidR="003A5559" w:rsidRDefault="003A5559">
      <w:pPr>
        <w:spacing w:line="360" w:lineRule="auto"/>
        <w:ind w:left="843" w:hangingChars="400" w:hanging="843"/>
        <w:jc w:val="left"/>
        <w:rPr>
          <w:rFonts w:ascii="宋体" w:hAnsi="宋体"/>
          <w:b/>
          <w:color w:val="000000" w:themeColor="text1"/>
          <w:szCs w:val="21"/>
        </w:rPr>
      </w:pPr>
    </w:p>
    <w:p w14:paraId="23F52C8E" w14:textId="77777777" w:rsidR="003A5559" w:rsidRDefault="003A5559">
      <w:pPr>
        <w:spacing w:line="360" w:lineRule="auto"/>
        <w:ind w:left="843" w:hangingChars="400" w:hanging="843"/>
        <w:jc w:val="left"/>
        <w:rPr>
          <w:rFonts w:ascii="宋体" w:hAnsi="宋体"/>
          <w:b/>
          <w:color w:val="000000" w:themeColor="text1"/>
          <w:szCs w:val="21"/>
        </w:rPr>
      </w:pPr>
    </w:p>
    <w:p w14:paraId="0FBB05FA" w14:textId="77777777" w:rsidR="003A5559" w:rsidRDefault="003A5559">
      <w:pPr>
        <w:spacing w:line="360" w:lineRule="auto"/>
        <w:ind w:left="843" w:hangingChars="400" w:hanging="843"/>
        <w:jc w:val="left"/>
        <w:rPr>
          <w:rFonts w:ascii="宋体" w:hAnsi="宋体"/>
          <w:b/>
          <w:color w:val="000000" w:themeColor="text1"/>
          <w:szCs w:val="21"/>
        </w:rPr>
      </w:pPr>
    </w:p>
    <w:p w14:paraId="14E0F8C0" w14:textId="77777777" w:rsidR="003A5559" w:rsidRDefault="003A5559">
      <w:pPr>
        <w:spacing w:line="360" w:lineRule="auto"/>
        <w:ind w:left="843" w:hangingChars="400" w:hanging="843"/>
        <w:jc w:val="left"/>
        <w:rPr>
          <w:rFonts w:ascii="宋体" w:hAnsi="宋体"/>
          <w:b/>
          <w:color w:val="000000" w:themeColor="text1"/>
          <w:szCs w:val="21"/>
        </w:rPr>
      </w:pPr>
    </w:p>
    <w:p w14:paraId="15B3A8AE" w14:textId="77777777" w:rsidR="003A5559" w:rsidRDefault="003A5559">
      <w:pPr>
        <w:spacing w:line="360" w:lineRule="auto"/>
        <w:ind w:left="843" w:hangingChars="400" w:hanging="843"/>
        <w:jc w:val="left"/>
        <w:rPr>
          <w:rFonts w:ascii="宋体" w:hAnsi="宋体"/>
          <w:b/>
          <w:color w:val="000000" w:themeColor="text1"/>
          <w:szCs w:val="21"/>
        </w:rPr>
      </w:pPr>
    </w:p>
    <w:p w14:paraId="285AE744" w14:textId="77777777" w:rsidR="003A5559" w:rsidRDefault="003A5559">
      <w:pPr>
        <w:spacing w:line="360" w:lineRule="auto"/>
        <w:jc w:val="left"/>
        <w:rPr>
          <w:rFonts w:ascii="宋体" w:hAnsi="宋体"/>
          <w:b/>
          <w:color w:val="000000" w:themeColor="text1"/>
          <w:szCs w:val="21"/>
        </w:rPr>
      </w:pPr>
    </w:p>
    <w:p w14:paraId="4266DD31" w14:textId="77777777" w:rsidR="003A5559" w:rsidRDefault="005860B5">
      <w:pPr>
        <w:rPr>
          <w:rFonts w:ascii="宋体" w:hAnsi="宋体"/>
          <w:color w:val="000000" w:themeColor="text1"/>
          <w:szCs w:val="21"/>
        </w:rPr>
      </w:pPr>
      <w:r>
        <w:rPr>
          <w:rFonts w:ascii="宋体" w:hAnsi="宋体" w:hint="eastAsia"/>
          <w:b/>
          <w:color w:val="000000" w:themeColor="text1"/>
          <w:szCs w:val="21"/>
        </w:rPr>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3A5559" w14:paraId="6643878B" w14:textId="77777777">
        <w:trPr>
          <w:trHeight w:val="567"/>
          <w:jc w:val="center"/>
        </w:trPr>
        <w:tc>
          <w:tcPr>
            <w:tcW w:w="9052" w:type="dxa"/>
            <w:gridSpan w:val="2"/>
            <w:vAlign w:val="center"/>
          </w:tcPr>
          <w:p w14:paraId="7F407132" w14:textId="77777777" w:rsidR="003A5559" w:rsidRDefault="005860B5">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3A5559" w14:paraId="38A66A19" w14:textId="77777777">
        <w:trPr>
          <w:trHeight w:val="567"/>
          <w:jc w:val="center"/>
        </w:trPr>
        <w:tc>
          <w:tcPr>
            <w:tcW w:w="1172" w:type="dxa"/>
            <w:vAlign w:val="center"/>
          </w:tcPr>
          <w:p w14:paraId="47B3CD6A" w14:textId="77777777" w:rsidR="003A5559" w:rsidRDefault="005860B5">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57DC4741" w14:textId="77777777" w:rsidR="003A5559" w:rsidRDefault="005860B5">
            <w:pPr>
              <w:jc w:val="center"/>
              <w:rPr>
                <w:rFonts w:ascii="宋体" w:hAnsi="宋体"/>
                <w:color w:val="000000" w:themeColor="text1"/>
                <w:szCs w:val="21"/>
              </w:rPr>
            </w:pPr>
            <w:r>
              <w:rPr>
                <w:rFonts w:ascii="宋体" w:hAnsi="宋体" w:hint="eastAsia"/>
                <w:color w:val="000000" w:themeColor="text1"/>
                <w:szCs w:val="21"/>
              </w:rPr>
              <w:t>（单位名称）</w:t>
            </w:r>
          </w:p>
        </w:tc>
      </w:tr>
      <w:tr w:rsidR="003A5559" w14:paraId="545BBC8C" w14:textId="77777777">
        <w:trPr>
          <w:trHeight w:val="567"/>
          <w:jc w:val="center"/>
        </w:trPr>
        <w:tc>
          <w:tcPr>
            <w:tcW w:w="1172" w:type="dxa"/>
            <w:vAlign w:val="center"/>
          </w:tcPr>
          <w:p w14:paraId="6341009F"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4FC1AECD"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r>
      <w:tr w:rsidR="003A5559" w14:paraId="04997555" w14:textId="77777777">
        <w:trPr>
          <w:trHeight w:val="567"/>
          <w:jc w:val="center"/>
        </w:trPr>
        <w:tc>
          <w:tcPr>
            <w:tcW w:w="1172" w:type="dxa"/>
            <w:vAlign w:val="center"/>
          </w:tcPr>
          <w:p w14:paraId="5E5D2B09"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748F2DA"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r>
      <w:tr w:rsidR="003A5559" w14:paraId="5160BFCF" w14:textId="77777777">
        <w:trPr>
          <w:trHeight w:val="567"/>
          <w:jc w:val="center"/>
        </w:trPr>
        <w:tc>
          <w:tcPr>
            <w:tcW w:w="1172" w:type="dxa"/>
            <w:vAlign w:val="center"/>
          </w:tcPr>
          <w:p w14:paraId="0E36F315"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D181EC1"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r>
      <w:tr w:rsidR="003A5559" w14:paraId="4F9E507A" w14:textId="77777777">
        <w:trPr>
          <w:trHeight w:val="567"/>
          <w:jc w:val="center"/>
        </w:trPr>
        <w:tc>
          <w:tcPr>
            <w:tcW w:w="9052" w:type="dxa"/>
            <w:gridSpan w:val="2"/>
            <w:vAlign w:val="center"/>
          </w:tcPr>
          <w:p w14:paraId="07AB3F0B" w14:textId="77777777" w:rsidR="003A5559" w:rsidRDefault="005860B5">
            <w:pPr>
              <w:jc w:val="center"/>
              <w:rPr>
                <w:rFonts w:ascii="宋体" w:hAnsi="宋体"/>
                <w:color w:val="000000" w:themeColor="text1"/>
                <w:szCs w:val="21"/>
              </w:rPr>
            </w:pPr>
            <w:r>
              <w:rPr>
                <w:rFonts w:ascii="宋体" w:hAnsi="宋体" w:hint="eastAsia"/>
                <w:color w:val="000000" w:themeColor="text1"/>
                <w:szCs w:val="21"/>
              </w:rPr>
              <w:t>和服务商存在直接控股、管理关系的其他单位名称</w:t>
            </w:r>
          </w:p>
        </w:tc>
      </w:tr>
      <w:tr w:rsidR="003A5559" w14:paraId="77D59819" w14:textId="77777777">
        <w:trPr>
          <w:trHeight w:val="567"/>
          <w:jc w:val="center"/>
        </w:trPr>
        <w:tc>
          <w:tcPr>
            <w:tcW w:w="1172" w:type="dxa"/>
            <w:vAlign w:val="center"/>
          </w:tcPr>
          <w:p w14:paraId="07823D1A" w14:textId="77777777" w:rsidR="003A5559" w:rsidRDefault="005860B5">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2A6ECDB0" w14:textId="77777777" w:rsidR="003A5559" w:rsidRDefault="005860B5">
            <w:pPr>
              <w:jc w:val="center"/>
              <w:rPr>
                <w:rFonts w:ascii="宋体" w:hAnsi="宋体"/>
                <w:color w:val="000000" w:themeColor="text1"/>
                <w:szCs w:val="21"/>
              </w:rPr>
            </w:pPr>
            <w:r>
              <w:rPr>
                <w:rFonts w:ascii="宋体" w:hAnsi="宋体" w:hint="eastAsia"/>
                <w:color w:val="000000" w:themeColor="text1"/>
                <w:szCs w:val="21"/>
              </w:rPr>
              <w:t>（单位名称）</w:t>
            </w:r>
          </w:p>
        </w:tc>
      </w:tr>
      <w:tr w:rsidR="003A5559" w14:paraId="38F0690B" w14:textId="77777777">
        <w:trPr>
          <w:trHeight w:val="567"/>
          <w:jc w:val="center"/>
        </w:trPr>
        <w:tc>
          <w:tcPr>
            <w:tcW w:w="1172" w:type="dxa"/>
            <w:vAlign w:val="center"/>
          </w:tcPr>
          <w:p w14:paraId="5838FC01"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1D289532"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r>
      <w:tr w:rsidR="003A5559" w14:paraId="5ABCA56E" w14:textId="77777777">
        <w:trPr>
          <w:trHeight w:val="567"/>
          <w:jc w:val="center"/>
        </w:trPr>
        <w:tc>
          <w:tcPr>
            <w:tcW w:w="1172" w:type="dxa"/>
            <w:vAlign w:val="center"/>
          </w:tcPr>
          <w:p w14:paraId="79FAA894"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02230F3"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r>
      <w:tr w:rsidR="003A5559" w14:paraId="5EE0C871" w14:textId="77777777">
        <w:trPr>
          <w:trHeight w:val="567"/>
          <w:jc w:val="center"/>
        </w:trPr>
        <w:tc>
          <w:tcPr>
            <w:tcW w:w="1172" w:type="dxa"/>
            <w:vAlign w:val="center"/>
          </w:tcPr>
          <w:p w14:paraId="12234DEC"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F710BDB" w14:textId="77777777" w:rsidR="003A5559" w:rsidRDefault="005860B5">
            <w:pPr>
              <w:jc w:val="center"/>
              <w:rPr>
                <w:rFonts w:ascii="宋体" w:hAnsi="宋体"/>
                <w:b/>
                <w:color w:val="000000" w:themeColor="text1"/>
                <w:szCs w:val="21"/>
              </w:rPr>
            </w:pPr>
            <w:r>
              <w:rPr>
                <w:rFonts w:ascii="宋体" w:hAnsi="宋体"/>
                <w:b/>
                <w:color w:val="000000" w:themeColor="text1"/>
                <w:szCs w:val="21"/>
              </w:rPr>
              <w:t>……</w:t>
            </w:r>
          </w:p>
        </w:tc>
      </w:tr>
    </w:tbl>
    <w:p w14:paraId="707688DD" w14:textId="77777777" w:rsidR="003A5559" w:rsidRDefault="005860B5">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14:paraId="0E6D831E" w14:textId="77777777" w:rsidR="003A5559" w:rsidRDefault="005860B5">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1A4BE10E" w14:textId="77777777" w:rsidR="003A5559" w:rsidRDefault="005860B5">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6C0590AD" w14:textId="77777777" w:rsidR="003A5559" w:rsidRDefault="003A5559">
      <w:pPr>
        <w:spacing w:line="360" w:lineRule="auto"/>
        <w:ind w:leftChars="312" w:left="1285" w:hangingChars="300" w:hanging="630"/>
        <w:jc w:val="left"/>
        <w:rPr>
          <w:rFonts w:ascii="仿宋" w:eastAsia="仿宋" w:hAnsi="仿宋"/>
          <w:color w:val="000000" w:themeColor="text1"/>
          <w:szCs w:val="21"/>
        </w:rPr>
      </w:pPr>
    </w:p>
    <w:p w14:paraId="2C8C3EB3" w14:textId="77777777" w:rsidR="003A5559" w:rsidRDefault="003A5559">
      <w:pPr>
        <w:autoSpaceDE w:val="0"/>
        <w:autoSpaceDN w:val="0"/>
        <w:adjustRightInd w:val="0"/>
        <w:snapToGrid w:val="0"/>
        <w:spacing w:before="25" w:after="25" w:line="360" w:lineRule="auto"/>
        <w:rPr>
          <w:rFonts w:ascii="Arial" w:hAnsi="Arial" w:cs="Arial"/>
          <w:color w:val="000000" w:themeColor="text1"/>
          <w:szCs w:val="21"/>
        </w:rPr>
      </w:pPr>
    </w:p>
    <w:p w14:paraId="1B4E2AA0" w14:textId="77777777" w:rsidR="003A5559" w:rsidRDefault="005860B5">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20C60E8C" w14:textId="77777777" w:rsidR="003A5559" w:rsidRDefault="005860B5">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14:paraId="6928E334" w14:textId="77777777" w:rsidR="003A5559" w:rsidRDefault="005860B5">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60A133A1" w14:textId="77777777" w:rsidR="003A5559" w:rsidRDefault="003A5559">
      <w:pPr>
        <w:tabs>
          <w:tab w:val="left" w:pos="5580"/>
        </w:tabs>
        <w:spacing w:before="120" w:line="360" w:lineRule="auto"/>
        <w:rPr>
          <w:color w:val="000000" w:themeColor="text1"/>
          <w:szCs w:val="21"/>
        </w:rPr>
      </w:pPr>
    </w:p>
    <w:p w14:paraId="23469D5A" w14:textId="77777777" w:rsidR="003A5559" w:rsidRDefault="003A5559">
      <w:pPr>
        <w:tabs>
          <w:tab w:val="left" w:pos="5580"/>
        </w:tabs>
        <w:spacing w:before="120" w:line="360" w:lineRule="auto"/>
        <w:rPr>
          <w:color w:val="000000" w:themeColor="text1"/>
          <w:sz w:val="24"/>
        </w:rPr>
      </w:pPr>
    </w:p>
    <w:p w14:paraId="670F54D1" w14:textId="77777777" w:rsidR="003A5559" w:rsidRDefault="003A5559">
      <w:pPr>
        <w:tabs>
          <w:tab w:val="left" w:pos="5580"/>
        </w:tabs>
        <w:spacing w:before="120" w:line="360" w:lineRule="auto"/>
        <w:rPr>
          <w:color w:val="000000" w:themeColor="text1"/>
          <w:sz w:val="24"/>
        </w:rPr>
      </w:pPr>
    </w:p>
    <w:p w14:paraId="5235CEEF" w14:textId="77777777" w:rsidR="003A5559" w:rsidRDefault="003A5559">
      <w:pPr>
        <w:tabs>
          <w:tab w:val="left" w:pos="5580"/>
        </w:tabs>
        <w:spacing w:before="120" w:line="360" w:lineRule="auto"/>
        <w:rPr>
          <w:color w:val="000000" w:themeColor="text1"/>
          <w:sz w:val="24"/>
        </w:rPr>
      </w:pPr>
    </w:p>
    <w:p w14:paraId="75508E13" w14:textId="77777777" w:rsidR="003A5559" w:rsidRDefault="003A5559">
      <w:pPr>
        <w:tabs>
          <w:tab w:val="left" w:pos="5580"/>
        </w:tabs>
        <w:spacing w:before="120" w:line="360" w:lineRule="auto"/>
        <w:rPr>
          <w:color w:val="000000" w:themeColor="text1"/>
          <w:sz w:val="24"/>
        </w:rPr>
      </w:pPr>
    </w:p>
    <w:p w14:paraId="57C18316" w14:textId="77777777" w:rsidR="003A5559" w:rsidRDefault="003A5559">
      <w:pPr>
        <w:jc w:val="center"/>
        <w:rPr>
          <w:rFonts w:ascii="宋体" w:hAnsi="宋体"/>
          <w:b/>
          <w:color w:val="000000" w:themeColor="text1"/>
          <w:szCs w:val="21"/>
        </w:rPr>
      </w:pPr>
    </w:p>
    <w:p w14:paraId="35CEC06E" w14:textId="77777777" w:rsidR="003A5559" w:rsidRDefault="005860B5">
      <w:pPr>
        <w:pStyle w:val="21"/>
        <w:keepNext w:val="0"/>
        <w:keepLines w:val="0"/>
        <w:spacing w:line="360" w:lineRule="auto"/>
        <w:rPr>
          <w:rFonts w:ascii="Times New Roman" w:eastAsia="宋体" w:hAnsi="Times New Roman"/>
          <w:b w:val="0"/>
          <w:color w:val="000000" w:themeColor="text1"/>
          <w:sz w:val="24"/>
        </w:rPr>
      </w:pPr>
      <w:bookmarkStart w:id="511" w:name="_Toc438203878"/>
      <w:bookmarkStart w:id="512" w:name="_Toc529733211"/>
      <w:bookmarkStart w:id="513" w:name="_Toc67860258"/>
      <w:bookmarkStart w:id="514" w:name="_Toc139527565"/>
      <w:bookmarkStart w:id="515" w:name="_Toc277153153"/>
      <w:bookmarkStart w:id="516" w:name="_Toc277942528"/>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11"/>
      <w:r>
        <w:rPr>
          <w:rFonts w:ascii="Times New Roman" w:eastAsia="宋体" w:hAnsi="Times New Roman" w:hint="eastAsia"/>
          <w:color w:val="000000" w:themeColor="text1"/>
          <w:sz w:val="28"/>
        </w:rPr>
        <w:t>业绩证明文件及人员配备</w:t>
      </w:r>
      <w:bookmarkEnd w:id="512"/>
      <w:bookmarkEnd w:id="513"/>
      <w:bookmarkEnd w:id="514"/>
    </w:p>
    <w:bookmarkEnd w:id="515"/>
    <w:bookmarkEnd w:id="516"/>
    <w:p w14:paraId="57B902D8" w14:textId="77777777" w:rsidR="003A5559" w:rsidRDefault="003A5559">
      <w:pPr>
        <w:spacing w:before="25" w:after="25" w:line="360" w:lineRule="auto"/>
        <w:jc w:val="left"/>
        <w:rPr>
          <w:color w:val="000000" w:themeColor="text1"/>
          <w:sz w:val="24"/>
        </w:rPr>
      </w:pPr>
    </w:p>
    <w:p w14:paraId="6FAEEBDD" w14:textId="77777777" w:rsidR="003A5559" w:rsidRDefault="005860B5">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249B5D7F" w14:textId="77777777" w:rsidR="003A5559" w:rsidRDefault="005860B5">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w:t>
      </w:r>
      <w:r>
        <w:rPr>
          <w:rFonts w:ascii="宋体" w:hAnsi="宋体" w:hint="eastAsia"/>
          <w:b/>
          <w:bCs/>
          <w:color w:val="000000" w:themeColor="text1"/>
          <w:szCs w:val="21"/>
        </w:rPr>
        <w:t>（评审以21.</w:t>
      </w:r>
      <w:r>
        <w:rPr>
          <w:rFonts w:ascii="宋体" w:hAnsi="宋体"/>
          <w:b/>
          <w:bCs/>
          <w:color w:val="000000" w:themeColor="text1"/>
          <w:szCs w:val="21"/>
        </w:rPr>
        <w:t>5</w:t>
      </w:r>
      <w:r>
        <w:rPr>
          <w:rFonts w:ascii="宋体" w:hAnsi="宋体" w:hint="eastAsia"/>
          <w:b/>
          <w:bCs/>
          <w:color w:val="000000" w:themeColor="text1"/>
          <w:szCs w:val="21"/>
        </w:rPr>
        <w:t>项签订日期要求为准）</w:t>
      </w:r>
      <w:r>
        <w:rPr>
          <w:rFonts w:ascii="宋体" w:hAnsi="宋体" w:hint="eastAsia"/>
          <w:color w:val="000000" w:themeColor="text1"/>
          <w:szCs w:val="21"/>
        </w:rPr>
        <w:t>、合同金额、采购人联系方式等，须附合同复印件并加盖服务商公章】</w:t>
      </w:r>
    </w:p>
    <w:p w14:paraId="775E8D4D" w14:textId="77777777" w:rsidR="003A5559" w:rsidRDefault="005860B5">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015FBDB6" w14:textId="77777777" w:rsidR="003A5559" w:rsidRDefault="003A5559">
      <w:pPr>
        <w:spacing w:line="360" w:lineRule="auto"/>
        <w:jc w:val="center"/>
        <w:rPr>
          <w:b/>
          <w:bCs/>
          <w:color w:val="000000" w:themeColor="text1"/>
          <w:sz w:val="24"/>
        </w:rPr>
      </w:pPr>
    </w:p>
    <w:p w14:paraId="50FD909C" w14:textId="77777777" w:rsidR="003A5559" w:rsidRDefault="003A5559">
      <w:pPr>
        <w:spacing w:line="360" w:lineRule="auto"/>
        <w:jc w:val="center"/>
        <w:rPr>
          <w:b/>
          <w:bCs/>
          <w:color w:val="000000" w:themeColor="text1"/>
          <w:sz w:val="24"/>
        </w:rPr>
      </w:pPr>
    </w:p>
    <w:p w14:paraId="2AA191EE" w14:textId="77777777" w:rsidR="003A5559" w:rsidRDefault="003A5559">
      <w:pPr>
        <w:pStyle w:val="20"/>
      </w:pPr>
    </w:p>
    <w:p w14:paraId="136833ED" w14:textId="77777777" w:rsidR="003A5559" w:rsidRDefault="003A5559">
      <w:pPr>
        <w:pStyle w:val="20"/>
      </w:pPr>
    </w:p>
    <w:p w14:paraId="1F9CC41F" w14:textId="77777777" w:rsidR="003A5559" w:rsidRDefault="003A5559">
      <w:pPr>
        <w:pStyle w:val="20"/>
      </w:pPr>
    </w:p>
    <w:p w14:paraId="5C1C9581" w14:textId="77777777" w:rsidR="003A5559" w:rsidRDefault="003A5559">
      <w:pPr>
        <w:pStyle w:val="20"/>
      </w:pPr>
    </w:p>
    <w:p w14:paraId="4FA05133" w14:textId="77777777" w:rsidR="003A5559" w:rsidRDefault="003A5559">
      <w:pPr>
        <w:pStyle w:val="20"/>
      </w:pPr>
    </w:p>
    <w:p w14:paraId="5457FB7A" w14:textId="77777777" w:rsidR="003A5559" w:rsidRDefault="003A5559">
      <w:pPr>
        <w:pStyle w:val="20"/>
      </w:pPr>
    </w:p>
    <w:p w14:paraId="4E574B04" w14:textId="77777777" w:rsidR="003A5559" w:rsidRDefault="003A5559">
      <w:pPr>
        <w:pStyle w:val="20"/>
      </w:pPr>
    </w:p>
    <w:p w14:paraId="05E5AE2D" w14:textId="77777777" w:rsidR="003A5559" w:rsidRDefault="003A5559">
      <w:pPr>
        <w:pStyle w:val="20"/>
      </w:pPr>
    </w:p>
    <w:p w14:paraId="5757A008" w14:textId="77777777" w:rsidR="003A5559" w:rsidRDefault="003A5559">
      <w:pPr>
        <w:pStyle w:val="20"/>
      </w:pPr>
    </w:p>
    <w:p w14:paraId="57A328C6" w14:textId="77777777" w:rsidR="003A5559" w:rsidRDefault="003A5559">
      <w:pPr>
        <w:pStyle w:val="20"/>
      </w:pPr>
    </w:p>
    <w:p w14:paraId="296013EA" w14:textId="77777777" w:rsidR="003A5559" w:rsidRDefault="003A5559">
      <w:pPr>
        <w:pStyle w:val="20"/>
      </w:pPr>
    </w:p>
    <w:p w14:paraId="65E8C5A2" w14:textId="77777777" w:rsidR="003A5559" w:rsidRDefault="003A5559">
      <w:pPr>
        <w:pStyle w:val="20"/>
      </w:pPr>
    </w:p>
    <w:p w14:paraId="2DF2B896" w14:textId="77777777" w:rsidR="003A5559" w:rsidRDefault="003A5559">
      <w:pPr>
        <w:pStyle w:val="20"/>
      </w:pPr>
    </w:p>
    <w:p w14:paraId="53A01913" w14:textId="77777777" w:rsidR="003A5559" w:rsidRDefault="003A5559">
      <w:pPr>
        <w:pStyle w:val="20"/>
      </w:pPr>
    </w:p>
    <w:p w14:paraId="3FEECBCA" w14:textId="77777777" w:rsidR="003A5559" w:rsidRDefault="003A5559">
      <w:pPr>
        <w:pStyle w:val="20"/>
      </w:pPr>
    </w:p>
    <w:p w14:paraId="470CCEB6" w14:textId="77777777" w:rsidR="003A5559" w:rsidRDefault="003A5559">
      <w:pPr>
        <w:pStyle w:val="20"/>
      </w:pPr>
    </w:p>
    <w:p w14:paraId="5162FD26" w14:textId="77777777" w:rsidR="003A5559" w:rsidRDefault="005860B5">
      <w:pPr>
        <w:pStyle w:val="ac"/>
        <w:spacing w:line="360" w:lineRule="auto"/>
        <w:rPr>
          <w:rFonts w:hAnsi="宋体"/>
          <w:b/>
          <w:color w:val="000000" w:themeColor="text1"/>
          <w:szCs w:val="21"/>
        </w:rPr>
      </w:pPr>
      <w:r>
        <w:rPr>
          <w:rFonts w:hAnsi="宋体" w:hint="eastAsia"/>
          <w:b/>
          <w:bCs/>
          <w:color w:val="000000" w:themeColor="text1"/>
          <w:szCs w:val="21"/>
        </w:rPr>
        <w:lastRenderedPageBreak/>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3A5559" w14:paraId="362D9305" w14:textId="77777777">
        <w:trPr>
          <w:trHeight w:val="284"/>
          <w:jc w:val="center"/>
        </w:trPr>
        <w:tc>
          <w:tcPr>
            <w:tcW w:w="1357" w:type="dxa"/>
            <w:vAlign w:val="center"/>
          </w:tcPr>
          <w:p w14:paraId="5D967D42" w14:textId="77777777" w:rsidR="003A5559" w:rsidRDefault="005860B5">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715040BD" w14:textId="77777777" w:rsidR="003A5559" w:rsidRDefault="005860B5">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2ED084DA" w14:textId="77777777" w:rsidR="003A5559" w:rsidRDefault="005860B5">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10857225" w14:textId="77777777" w:rsidR="003A5559" w:rsidRDefault="005860B5">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6A78ABD6" w14:textId="77777777" w:rsidR="003A5559" w:rsidRDefault="005860B5">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32652C00" w14:textId="77777777" w:rsidR="003A5559" w:rsidRDefault="005860B5">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6E55CE1E" w14:textId="77777777" w:rsidR="003A5559" w:rsidRDefault="005860B5">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6CD15818" w14:textId="77777777" w:rsidR="003A5559" w:rsidRDefault="005860B5">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3A5559" w14:paraId="4E318EC4" w14:textId="77777777">
        <w:trPr>
          <w:jc w:val="center"/>
        </w:trPr>
        <w:tc>
          <w:tcPr>
            <w:tcW w:w="1357" w:type="dxa"/>
          </w:tcPr>
          <w:p w14:paraId="0D6DFBDD"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F6406FB"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B6C9FC7"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13A71E8"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A30983D"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54D3687"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69B40302" w14:textId="77777777">
        <w:trPr>
          <w:jc w:val="center"/>
        </w:trPr>
        <w:tc>
          <w:tcPr>
            <w:tcW w:w="1357" w:type="dxa"/>
          </w:tcPr>
          <w:p w14:paraId="5E3ED81B"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BF57B05"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37D4849"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4AC759"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7CE8F53"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A5D55DD"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1318D53A" w14:textId="77777777">
        <w:trPr>
          <w:jc w:val="center"/>
        </w:trPr>
        <w:tc>
          <w:tcPr>
            <w:tcW w:w="1357" w:type="dxa"/>
          </w:tcPr>
          <w:p w14:paraId="39E44A27"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5FD9FA0"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DE16E5A"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C53597E"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49D3F12"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F89589A"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62DEA5C2" w14:textId="77777777">
        <w:trPr>
          <w:jc w:val="center"/>
        </w:trPr>
        <w:tc>
          <w:tcPr>
            <w:tcW w:w="1357" w:type="dxa"/>
          </w:tcPr>
          <w:p w14:paraId="3AB8DE46"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133F2DA"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F883B7"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E1DA3F"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B7E89C4"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077E6D1"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2E2F8C2B" w14:textId="77777777">
        <w:trPr>
          <w:jc w:val="center"/>
        </w:trPr>
        <w:tc>
          <w:tcPr>
            <w:tcW w:w="1357" w:type="dxa"/>
          </w:tcPr>
          <w:p w14:paraId="1289E868"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FA5AAF5"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19C564B"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5A73432"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A8A176F"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EB20326"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26CBA261" w14:textId="77777777">
        <w:trPr>
          <w:jc w:val="center"/>
        </w:trPr>
        <w:tc>
          <w:tcPr>
            <w:tcW w:w="1357" w:type="dxa"/>
          </w:tcPr>
          <w:p w14:paraId="71210C69"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BE5FA3A"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0BD5411"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A4EF793"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27CB5B8"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5541C3A"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5B71D7F5" w14:textId="77777777">
        <w:trPr>
          <w:jc w:val="center"/>
        </w:trPr>
        <w:tc>
          <w:tcPr>
            <w:tcW w:w="1357" w:type="dxa"/>
          </w:tcPr>
          <w:p w14:paraId="6D213DC0"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F4AD8C6"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56AFEAA"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B8BEAF"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E78343D"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478DAE1"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2F5C5FC9" w14:textId="77777777">
        <w:trPr>
          <w:jc w:val="center"/>
        </w:trPr>
        <w:tc>
          <w:tcPr>
            <w:tcW w:w="1357" w:type="dxa"/>
          </w:tcPr>
          <w:p w14:paraId="3976B356"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9CAC236"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2894E89"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896AB19"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72EA2F2"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DCE9F"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18DE9DCC" w14:textId="77777777">
        <w:trPr>
          <w:jc w:val="center"/>
        </w:trPr>
        <w:tc>
          <w:tcPr>
            <w:tcW w:w="1357" w:type="dxa"/>
          </w:tcPr>
          <w:p w14:paraId="05D37A70"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D0CDB0E"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13C5CB0"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BC930B"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461F54D"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D0C3874"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30AE9320" w14:textId="77777777">
        <w:trPr>
          <w:jc w:val="center"/>
        </w:trPr>
        <w:tc>
          <w:tcPr>
            <w:tcW w:w="1357" w:type="dxa"/>
          </w:tcPr>
          <w:p w14:paraId="2F5864EA"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D243B9F"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104211"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4C35107"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40864FE"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11729E2"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14:paraId="632BEF66" w14:textId="77777777">
        <w:trPr>
          <w:jc w:val="center"/>
        </w:trPr>
        <w:tc>
          <w:tcPr>
            <w:tcW w:w="1357" w:type="dxa"/>
          </w:tcPr>
          <w:p w14:paraId="344F0C2A"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792836B"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AC889BF"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A59311C"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ABDFF5F"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5FAD78B" w14:textId="77777777" w:rsidR="003A5559" w:rsidRDefault="003A5559">
            <w:pPr>
              <w:adjustRightInd w:val="0"/>
              <w:snapToGrid w:val="0"/>
              <w:spacing w:afterLines="50" w:after="120" w:line="360" w:lineRule="auto"/>
              <w:jc w:val="center"/>
              <w:rPr>
                <w:rFonts w:ascii="仿宋_GB2312" w:eastAsia="仿宋_GB2312" w:hAnsi="宋体"/>
                <w:color w:val="000000" w:themeColor="text1"/>
                <w:sz w:val="24"/>
              </w:rPr>
            </w:pPr>
          </w:p>
        </w:tc>
      </w:tr>
    </w:tbl>
    <w:p w14:paraId="278BF838" w14:textId="77777777" w:rsidR="003A5559" w:rsidRDefault="005860B5">
      <w:pPr>
        <w:pStyle w:val="ac"/>
        <w:spacing w:line="360" w:lineRule="auto"/>
        <w:rPr>
          <w:rFonts w:hAnsi="宋体"/>
          <w:b/>
          <w:bCs/>
          <w:color w:val="000000" w:themeColor="text1"/>
          <w:szCs w:val="21"/>
        </w:rPr>
      </w:pPr>
      <w:r>
        <w:rPr>
          <w:rFonts w:hAnsi="宋体" w:hint="eastAsia"/>
          <w:b/>
          <w:bCs/>
          <w:color w:val="000000" w:themeColor="text1"/>
          <w:szCs w:val="21"/>
        </w:rPr>
        <w:t>注：后附人员相关证书复印件</w:t>
      </w:r>
    </w:p>
    <w:p w14:paraId="3FBE3FDB" w14:textId="77777777" w:rsidR="003A5559" w:rsidRDefault="005860B5">
      <w:pPr>
        <w:pStyle w:val="ac"/>
        <w:spacing w:line="360" w:lineRule="auto"/>
        <w:jc w:val="left"/>
        <w:rPr>
          <w:rFonts w:hAnsi="宋体"/>
          <w:bCs/>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(签字或盖章)：_______________</w:t>
      </w:r>
    </w:p>
    <w:p w14:paraId="00A4814A" w14:textId="77777777" w:rsidR="003A5559" w:rsidRDefault="005860B5">
      <w:pPr>
        <w:pStyle w:val="ac"/>
        <w:spacing w:line="360" w:lineRule="auto"/>
        <w:jc w:val="left"/>
        <w:rPr>
          <w:rFonts w:hAnsi="宋体"/>
          <w:bCs/>
          <w:color w:val="000000" w:themeColor="text1"/>
          <w:szCs w:val="21"/>
        </w:rPr>
      </w:pPr>
      <w:r>
        <w:rPr>
          <w:rFonts w:hAnsi="宋体" w:hint="eastAsia"/>
          <w:bCs/>
          <w:color w:val="000000" w:themeColor="text1"/>
          <w:szCs w:val="21"/>
        </w:rPr>
        <w:t>服务商</w:t>
      </w:r>
      <w:r>
        <w:rPr>
          <w:rFonts w:hAnsi="宋体"/>
          <w:bCs/>
          <w:color w:val="000000" w:themeColor="text1"/>
          <w:szCs w:val="21"/>
        </w:rPr>
        <w:t>名称(盖章): ______________________</w:t>
      </w:r>
    </w:p>
    <w:p w14:paraId="4200A75C" w14:textId="77777777" w:rsidR="003A5559" w:rsidRDefault="005860B5">
      <w:pPr>
        <w:pStyle w:val="ac"/>
        <w:spacing w:line="360" w:lineRule="auto"/>
        <w:jc w:val="left"/>
        <w:rPr>
          <w:rFonts w:hAnsi="宋体"/>
          <w:bCs/>
          <w:color w:val="000000" w:themeColor="text1"/>
          <w:szCs w:val="21"/>
        </w:rPr>
      </w:pPr>
      <w:r>
        <w:rPr>
          <w:rFonts w:hAnsi="宋体"/>
          <w:bCs/>
          <w:color w:val="000000" w:themeColor="text1"/>
          <w:szCs w:val="21"/>
        </w:rPr>
        <w:t>日期</w:t>
      </w:r>
      <w:r>
        <w:rPr>
          <w:rFonts w:hAnsi="宋体" w:hint="eastAsia"/>
          <w:bCs/>
          <w:color w:val="000000" w:themeColor="text1"/>
          <w:szCs w:val="21"/>
        </w:rPr>
        <w:t xml:space="preserve"> </w:t>
      </w:r>
      <w:r>
        <w:rPr>
          <w:rFonts w:hAnsi="宋体"/>
          <w:bCs/>
          <w:color w:val="000000" w:themeColor="text1"/>
          <w:szCs w:val="21"/>
        </w:rPr>
        <w:t xml:space="preserve">   </w:t>
      </w:r>
      <w:r>
        <w:rPr>
          <w:rFonts w:hAnsi="宋体" w:hint="eastAsia"/>
          <w:bCs/>
          <w:color w:val="000000" w:themeColor="text1"/>
          <w:szCs w:val="21"/>
        </w:rPr>
        <w:t>年   月    日</w:t>
      </w:r>
    </w:p>
    <w:p w14:paraId="2E214619" w14:textId="77777777" w:rsidR="003A5559" w:rsidRDefault="003A5559">
      <w:pPr>
        <w:spacing w:line="360" w:lineRule="auto"/>
        <w:rPr>
          <w:rFonts w:ascii="宋体" w:hAnsi="宋体"/>
          <w:b/>
          <w:bCs/>
          <w:color w:val="000000" w:themeColor="text1"/>
          <w:szCs w:val="21"/>
        </w:rPr>
        <w:sectPr w:rsidR="003A5559">
          <w:pgSz w:w="11907" w:h="16840"/>
          <w:pgMar w:top="1758" w:right="1701" w:bottom="1588" w:left="1259" w:header="851" w:footer="992" w:gutter="0"/>
          <w:cols w:space="720"/>
          <w:docGrid w:linePitch="312"/>
        </w:sectPr>
      </w:pPr>
    </w:p>
    <w:p w14:paraId="4D8AEB92"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517" w:name="_Toc438203879"/>
      <w:bookmarkStart w:id="518" w:name="_Toc277153155"/>
      <w:bookmarkStart w:id="519" w:name="_Toc277942530"/>
      <w:bookmarkStart w:id="520" w:name="_Toc529733212"/>
      <w:bookmarkStart w:id="521" w:name="_Toc139527566"/>
      <w:bookmarkStart w:id="522" w:name="_Toc67860259"/>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517"/>
      <w:bookmarkEnd w:id="518"/>
      <w:bookmarkEnd w:id="519"/>
      <w:r>
        <w:rPr>
          <w:rFonts w:ascii="Times New Roman" w:eastAsia="宋体" w:hAnsi="Times New Roman" w:hint="eastAsia"/>
          <w:color w:val="000000" w:themeColor="text1"/>
          <w:sz w:val="28"/>
        </w:rPr>
        <w:t>磋商文件要求的和服务商认为必要的其他文件</w:t>
      </w:r>
      <w:bookmarkEnd w:id="520"/>
      <w:bookmarkEnd w:id="521"/>
      <w:bookmarkEnd w:id="522"/>
    </w:p>
    <w:p w14:paraId="657C2C9C" w14:textId="77777777" w:rsidR="003A5559" w:rsidRDefault="003A5559">
      <w:pPr>
        <w:pStyle w:val="a0"/>
        <w:spacing w:line="360" w:lineRule="auto"/>
        <w:ind w:firstLine="0"/>
        <w:rPr>
          <w:color w:val="000000" w:themeColor="text1"/>
        </w:rPr>
      </w:pPr>
      <w:bookmarkStart w:id="523" w:name="_Toc133737854"/>
      <w:bookmarkStart w:id="524" w:name="_Toc133737943"/>
      <w:bookmarkStart w:id="525" w:name="_Toc133916723"/>
    </w:p>
    <w:p w14:paraId="67C83E14" w14:textId="77777777" w:rsidR="003A5559" w:rsidRDefault="005860B5">
      <w:pPr>
        <w:pStyle w:val="a0"/>
        <w:spacing w:line="360" w:lineRule="auto"/>
        <w:ind w:firstLine="0"/>
        <w:rPr>
          <w:color w:val="000000" w:themeColor="text1"/>
          <w:sz w:val="21"/>
          <w:szCs w:val="16"/>
        </w:rPr>
      </w:pPr>
      <w:r>
        <w:rPr>
          <w:rFonts w:hint="eastAsia"/>
          <w:color w:val="000000" w:themeColor="text1"/>
          <w:sz w:val="21"/>
          <w:szCs w:val="16"/>
        </w:rPr>
        <w:t>其他应包括但不限于：</w:t>
      </w:r>
    </w:p>
    <w:p w14:paraId="08026434" w14:textId="77777777" w:rsidR="003A5559" w:rsidRDefault="005860B5">
      <w:pPr>
        <w:pStyle w:val="a0"/>
        <w:spacing w:line="360" w:lineRule="auto"/>
        <w:ind w:firstLine="0"/>
        <w:rPr>
          <w:color w:val="000000" w:themeColor="text1"/>
          <w:sz w:val="21"/>
          <w:szCs w:val="16"/>
        </w:rPr>
      </w:pPr>
      <w:r>
        <w:rPr>
          <w:rFonts w:hint="eastAsia"/>
          <w:color w:val="000000" w:themeColor="text1"/>
          <w:sz w:val="21"/>
          <w:szCs w:val="16"/>
        </w:rPr>
        <w:t>1.服务响应及技术方案</w:t>
      </w:r>
    </w:p>
    <w:p w14:paraId="5ECAD7AF" w14:textId="77777777" w:rsidR="003A5559" w:rsidRDefault="005860B5">
      <w:pPr>
        <w:pStyle w:val="a0"/>
        <w:spacing w:line="360" w:lineRule="auto"/>
        <w:ind w:firstLine="0"/>
        <w:rPr>
          <w:color w:val="000000" w:themeColor="text1"/>
          <w:sz w:val="21"/>
          <w:szCs w:val="16"/>
        </w:rPr>
      </w:pPr>
      <w:r>
        <w:rPr>
          <w:rFonts w:hint="eastAsia"/>
          <w:color w:val="000000" w:themeColor="text1"/>
          <w:sz w:val="21"/>
          <w:szCs w:val="16"/>
        </w:rPr>
        <w:t>2.实施方案</w:t>
      </w:r>
    </w:p>
    <w:p w14:paraId="26C148A4" w14:textId="77777777" w:rsidR="003A5559" w:rsidRDefault="005860B5">
      <w:pPr>
        <w:pStyle w:val="a0"/>
        <w:spacing w:line="360" w:lineRule="auto"/>
        <w:ind w:firstLine="0"/>
        <w:rPr>
          <w:color w:val="000000" w:themeColor="text1"/>
          <w:sz w:val="21"/>
          <w:szCs w:val="16"/>
        </w:rPr>
      </w:pPr>
      <w:r>
        <w:rPr>
          <w:rFonts w:hint="eastAsia"/>
          <w:color w:val="000000" w:themeColor="text1"/>
          <w:sz w:val="21"/>
          <w:szCs w:val="16"/>
        </w:rPr>
        <w:t>3.组织实施方案及实施计划</w:t>
      </w:r>
    </w:p>
    <w:p w14:paraId="600C7CEA" w14:textId="77777777" w:rsidR="003A5559" w:rsidRDefault="005860B5">
      <w:pPr>
        <w:pStyle w:val="a0"/>
        <w:ind w:firstLine="0"/>
        <w:rPr>
          <w:color w:val="000000" w:themeColor="text1"/>
          <w:sz w:val="21"/>
          <w:szCs w:val="16"/>
        </w:rPr>
        <w:sectPr w:rsidR="003A5559">
          <w:pgSz w:w="16840" w:h="11907" w:orient="landscape"/>
          <w:pgMar w:top="1701" w:right="1588" w:bottom="1259" w:left="1758" w:header="851" w:footer="992" w:gutter="0"/>
          <w:cols w:space="720"/>
          <w:docGrid w:linePitch="312"/>
        </w:sectPr>
      </w:pPr>
      <w:r>
        <w:rPr>
          <w:rFonts w:hint="eastAsia"/>
          <w:color w:val="000000" w:themeColor="text1"/>
          <w:sz w:val="21"/>
          <w:szCs w:val="16"/>
        </w:rPr>
        <w:t>4.磋商文件要求服务商提交的其</w:t>
      </w:r>
    </w:p>
    <w:p w14:paraId="456DAE50" w14:textId="77777777" w:rsidR="003A5559" w:rsidRDefault="003A5559">
      <w:pPr>
        <w:widowControl/>
        <w:jc w:val="left"/>
        <w:rPr>
          <w:b/>
          <w:color w:val="000000" w:themeColor="text1"/>
          <w:sz w:val="52"/>
          <w:szCs w:val="52"/>
        </w:rPr>
      </w:pPr>
    </w:p>
    <w:p w14:paraId="1BC50C14" w14:textId="77777777" w:rsidR="003A5559" w:rsidRDefault="003A5559">
      <w:pPr>
        <w:spacing w:line="360" w:lineRule="auto"/>
        <w:jc w:val="center"/>
        <w:rPr>
          <w:b/>
          <w:color w:val="000000" w:themeColor="text1"/>
          <w:sz w:val="52"/>
          <w:szCs w:val="52"/>
        </w:rPr>
      </w:pPr>
    </w:p>
    <w:p w14:paraId="716D2D02" w14:textId="77777777" w:rsidR="003A5559" w:rsidRDefault="005860B5">
      <w:pPr>
        <w:spacing w:line="360" w:lineRule="auto"/>
        <w:jc w:val="center"/>
        <w:rPr>
          <w:rFonts w:ascii="宋体" w:hAnsi="宋体" w:cs="宋体"/>
          <w:b/>
          <w:bCs/>
          <w:color w:val="000000" w:themeColor="text1"/>
          <w:sz w:val="44"/>
          <w:szCs w:val="40"/>
        </w:rPr>
      </w:pPr>
      <w:r>
        <w:rPr>
          <w:rFonts w:ascii="宋体" w:hAnsi="宋体" w:cs="宋体" w:hint="eastAsia"/>
          <w:b/>
          <w:bCs/>
          <w:color w:val="000000" w:themeColor="text1"/>
          <w:sz w:val="44"/>
          <w:szCs w:val="40"/>
        </w:rPr>
        <w:t>北京交通大学第16届全国发光学学术会议项目</w:t>
      </w:r>
    </w:p>
    <w:p w14:paraId="0464AC74" w14:textId="77777777" w:rsidR="003A5559" w:rsidRDefault="003A5559">
      <w:pPr>
        <w:spacing w:line="360" w:lineRule="auto"/>
        <w:jc w:val="center"/>
        <w:rPr>
          <w:b/>
          <w:color w:val="000000" w:themeColor="text1"/>
          <w:sz w:val="52"/>
          <w:szCs w:val="52"/>
        </w:rPr>
      </w:pPr>
    </w:p>
    <w:p w14:paraId="25388209" w14:textId="77777777" w:rsidR="003A5559" w:rsidRDefault="005860B5">
      <w:pPr>
        <w:spacing w:line="360" w:lineRule="auto"/>
        <w:jc w:val="center"/>
        <w:rPr>
          <w:b/>
          <w:color w:val="000000" w:themeColor="text1"/>
          <w:sz w:val="48"/>
          <w:szCs w:val="21"/>
        </w:rPr>
      </w:pPr>
      <w:r>
        <w:rPr>
          <w:rFonts w:hint="eastAsia"/>
          <w:b/>
          <w:color w:val="000000" w:themeColor="text1"/>
          <w:sz w:val="48"/>
          <w:szCs w:val="21"/>
        </w:rPr>
        <w:t>竞争性磋商文件</w:t>
      </w:r>
    </w:p>
    <w:p w14:paraId="03E146F9" w14:textId="77777777" w:rsidR="003A5559" w:rsidRDefault="003A5559">
      <w:pPr>
        <w:spacing w:line="360" w:lineRule="auto"/>
        <w:jc w:val="center"/>
        <w:rPr>
          <w:rFonts w:ascii="宋体" w:hAnsi="宋体"/>
          <w:b/>
          <w:color w:val="000000" w:themeColor="text1"/>
          <w:sz w:val="32"/>
          <w:szCs w:val="32"/>
        </w:rPr>
      </w:pPr>
    </w:p>
    <w:p w14:paraId="746C7EAB" w14:textId="77777777" w:rsidR="003A5559" w:rsidRDefault="005860B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-0496</w:t>
      </w:r>
    </w:p>
    <w:p w14:paraId="01445984" w14:textId="77777777" w:rsidR="003A5559" w:rsidRDefault="003A5559">
      <w:pPr>
        <w:jc w:val="center"/>
        <w:rPr>
          <w:b/>
          <w:color w:val="000000" w:themeColor="text1"/>
          <w:sz w:val="52"/>
        </w:rPr>
      </w:pPr>
    </w:p>
    <w:p w14:paraId="362AC5F1" w14:textId="77777777" w:rsidR="003A5559" w:rsidRDefault="005860B5">
      <w:pPr>
        <w:spacing w:line="360" w:lineRule="auto"/>
        <w:jc w:val="center"/>
        <w:rPr>
          <w:b/>
          <w:color w:val="000000" w:themeColor="text1"/>
          <w:sz w:val="52"/>
        </w:rPr>
      </w:pPr>
      <w:r>
        <w:rPr>
          <w:rFonts w:hint="eastAsia"/>
          <w:b/>
          <w:color w:val="000000" w:themeColor="text1"/>
          <w:sz w:val="52"/>
        </w:rPr>
        <w:t>第二册</w:t>
      </w:r>
    </w:p>
    <w:p w14:paraId="21F86FBE" w14:textId="77777777" w:rsidR="003A5559" w:rsidRDefault="005860B5">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5FD7742B" wp14:editId="67906D49">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2E38C03"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E7F2D92"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2023年</w:t>
      </w:r>
      <w:r>
        <w:rPr>
          <w:rFonts w:ascii="宋体"/>
          <w:b/>
          <w:color w:val="000000" w:themeColor="text1"/>
          <w:sz w:val="30"/>
          <w:szCs w:val="30"/>
        </w:rPr>
        <w:t>08</w:t>
      </w:r>
      <w:r>
        <w:rPr>
          <w:rFonts w:ascii="宋体" w:hint="eastAsia"/>
          <w:b/>
          <w:color w:val="000000" w:themeColor="text1"/>
          <w:sz w:val="30"/>
          <w:szCs w:val="30"/>
        </w:rPr>
        <w:t>月</w:t>
      </w:r>
    </w:p>
    <w:p w14:paraId="70043C1D" w14:textId="77777777" w:rsidR="003A5559" w:rsidRDefault="003A5559">
      <w:pPr>
        <w:pStyle w:val="ac"/>
        <w:spacing w:line="360" w:lineRule="auto"/>
        <w:jc w:val="center"/>
        <w:rPr>
          <w:rFonts w:ascii="Times New Roman" w:hAnsi="Times New Roman"/>
          <w:b/>
          <w:color w:val="000000" w:themeColor="text1"/>
          <w:sz w:val="36"/>
        </w:rPr>
        <w:sectPr w:rsidR="003A5559">
          <w:pgSz w:w="11907" w:h="16840"/>
          <w:pgMar w:top="1440" w:right="1080" w:bottom="1440" w:left="1080" w:header="851" w:footer="992" w:gutter="0"/>
          <w:cols w:space="720"/>
          <w:docGrid w:linePitch="312"/>
        </w:sectPr>
      </w:pPr>
    </w:p>
    <w:p w14:paraId="2E54D3B0" w14:textId="7FFF989E" w:rsidR="0021301C" w:rsidRDefault="0021301C" w:rsidP="0021301C">
      <w:pPr>
        <w:pStyle w:val="10"/>
        <w:keepNext w:val="0"/>
        <w:keepLines w:val="0"/>
        <w:spacing w:before="0" w:after="0" w:line="360" w:lineRule="auto"/>
        <w:ind w:firstLine="420"/>
        <w:rPr>
          <w:rFonts w:ascii="Times New Roman"/>
          <w:color w:val="000000" w:themeColor="text1"/>
        </w:rPr>
      </w:pPr>
      <w:bookmarkStart w:id="526" w:name="_Hlk86223605"/>
      <w:bookmarkStart w:id="527" w:name="_Toc133916724"/>
      <w:bookmarkStart w:id="528" w:name="_Toc133737944"/>
      <w:bookmarkStart w:id="529" w:name="_Toc512937850"/>
      <w:bookmarkStart w:id="530" w:name="_Toc133737855"/>
      <w:bookmarkStart w:id="531" w:name="_Toc139527568"/>
      <w:bookmarkEnd w:id="523"/>
      <w:bookmarkEnd w:id="524"/>
      <w:bookmarkEnd w:id="525"/>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竞争性磋商公告</w:t>
      </w:r>
      <w:bookmarkEnd w:id="531"/>
    </w:p>
    <w:p w14:paraId="0749CAC0" w14:textId="77777777" w:rsidR="0021301C" w:rsidRDefault="0021301C" w:rsidP="0021301C">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32" w:name="_Hlk48742565"/>
      <w:r>
        <w:rPr>
          <w:rFonts w:ascii="宋体" w:hAnsi="宋体" w:hint="eastAsia"/>
          <w:color w:val="000000" w:themeColor="text1"/>
          <w:sz w:val="24"/>
        </w:rPr>
        <w:t>项目概况</w:t>
      </w:r>
    </w:p>
    <w:p w14:paraId="34F3E9FD" w14:textId="77777777" w:rsidR="0021301C" w:rsidRDefault="0021301C" w:rsidP="0021301C">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u w:val="single"/>
        </w:rPr>
      </w:pPr>
      <w:bookmarkStart w:id="533" w:name="_Toc35393798"/>
      <w:bookmarkStart w:id="534" w:name="_Toc28359089"/>
      <w:bookmarkStart w:id="535" w:name="_Toc28359012"/>
      <w:bookmarkStart w:id="536" w:name="_Toc35393629"/>
      <w:r>
        <w:rPr>
          <w:rFonts w:ascii="宋体" w:hAnsi="宋体" w:hint="eastAsia"/>
          <w:color w:val="000000" w:themeColor="text1"/>
          <w:sz w:val="24"/>
          <w:u w:val="single"/>
        </w:rPr>
        <w:t>北京交通大学第16届全国发光学学术会议项目服务商</w:t>
      </w:r>
      <w:r>
        <w:rPr>
          <w:rFonts w:ascii="宋体" w:hAnsi="宋体" w:cs="宋体" w:hint="eastAsia"/>
          <w:color w:val="000000"/>
          <w:sz w:val="24"/>
          <w:u w:val="single"/>
        </w:rPr>
        <w:t>应在线上北京明德致信咨询有限</w:t>
      </w:r>
      <w:r w:rsidRPr="00D927A0">
        <w:rPr>
          <w:rFonts w:ascii="宋体" w:hAnsi="宋体" w:cs="宋体" w:hint="eastAsia"/>
          <w:color w:val="000000"/>
          <w:sz w:val="24"/>
          <w:u w:val="single"/>
        </w:rPr>
        <w:t>公司官网（http://www.zbbmcc.com）（具体方式详见“其他补充事宜”）</w:t>
      </w:r>
      <w:r w:rsidRPr="00D927A0">
        <w:rPr>
          <w:rFonts w:ascii="宋体" w:hAnsi="宋体" w:hint="eastAsia"/>
          <w:color w:val="000000" w:themeColor="text1"/>
          <w:sz w:val="24"/>
        </w:rPr>
        <w:t>获取竞争性磋商文件，并于</w:t>
      </w:r>
      <w:r w:rsidRPr="00D927A0">
        <w:rPr>
          <w:rFonts w:ascii="宋体" w:hAnsi="宋体" w:hint="eastAsia"/>
          <w:color w:val="000000" w:themeColor="text1"/>
          <w:sz w:val="24"/>
          <w:u w:val="single"/>
        </w:rPr>
        <w:t>2023年</w:t>
      </w:r>
      <w:r w:rsidRPr="00D927A0">
        <w:rPr>
          <w:rFonts w:ascii="宋体" w:hAnsi="宋体"/>
          <w:color w:val="000000" w:themeColor="text1"/>
          <w:sz w:val="24"/>
          <w:u w:val="single"/>
        </w:rPr>
        <w:t>08</w:t>
      </w:r>
      <w:r w:rsidRPr="00D927A0">
        <w:rPr>
          <w:rFonts w:ascii="宋体" w:hAnsi="宋体" w:hint="eastAsia"/>
          <w:color w:val="000000" w:themeColor="text1"/>
          <w:sz w:val="24"/>
          <w:u w:val="single"/>
        </w:rPr>
        <w:t>月</w:t>
      </w:r>
      <w:r w:rsidRPr="00D927A0">
        <w:rPr>
          <w:rFonts w:ascii="宋体" w:hAnsi="宋体"/>
          <w:color w:val="000000" w:themeColor="text1"/>
          <w:sz w:val="24"/>
          <w:u w:val="single"/>
        </w:rPr>
        <w:t>2</w:t>
      </w:r>
      <w:r>
        <w:rPr>
          <w:rFonts w:ascii="宋体" w:hAnsi="宋体"/>
          <w:color w:val="000000" w:themeColor="text1"/>
          <w:sz w:val="24"/>
          <w:u w:val="single"/>
        </w:rPr>
        <w:t>8</w:t>
      </w:r>
      <w:r>
        <w:rPr>
          <w:rFonts w:ascii="宋体" w:hAnsi="宋体" w:hint="eastAsia"/>
          <w:color w:val="000000" w:themeColor="text1"/>
          <w:sz w:val="24"/>
          <w:u w:val="single"/>
        </w:rPr>
        <w:t>下</w:t>
      </w:r>
      <w:r w:rsidRPr="00D927A0">
        <w:rPr>
          <w:rFonts w:ascii="宋体" w:hAnsi="宋体" w:hint="eastAsia"/>
          <w:color w:val="000000" w:themeColor="text1"/>
          <w:sz w:val="24"/>
          <w:u w:val="single"/>
        </w:rPr>
        <w:t>午</w:t>
      </w:r>
      <w:r>
        <w:rPr>
          <w:rFonts w:ascii="宋体" w:hAnsi="宋体"/>
          <w:color w:val="000000" w:themeColor="text1"/>
          <w:sz w:val="24"/>
          <w:u w:val="single"/>
        </w:rPr>
        <w:t>13</w:t>
      </w:r>
      <w:r w:rsidRPr="00D927A0">
        <w:rPr>
          <w:rFonts w:ascii="宋体" w:hAnsi="宋体" w:hint="eastAsia"/>
          <w:color w:val="000000" w:themeColor="text1"/>
          <w:sz w:val="24"/>
          <w:u w:val="single"/>
        </w:rPr>
        <w:t>点</w:t>
      </w:r>
      <w:r w:rsidRPr="00D927A0">
        <w:rPr>
          <w:rFonts w:ascii="宋体" w:hAnsi="宋体"/>
          <w:color w:val="000000" w:themeColor="text1"/>
          <w:sz w:val="24"/>
          <w:u w:val="single"/>
        </w:rPr>
        <w:t>30</w:t>
      </w:r>
      <w:r w:rsidRPr="00D927A0">
        <w:rPr>
          <w:rFonts w:ascii="宋体" w:hAnsi="宋体" w:hint="eastAsia"/>
          <w:color w:val="000000" w:themeColor="text1"/>
          <w:sz w:val="24"/>
          <w:u w:val="single"/>
        </w:rPr>
        <w:t>分（北京时间）</w:t>
      </w:r>
      <w:r w:rsidRPr="00D927A0">
        <w:rPr>
          <w:rFonts w:ascii="宋体" w:hAnsi="宋体" w:hint="eastAsia"/>
          <w:color w:val="000000" w:themeColor="text1"/>
          <w:sz w:val="24"/>
        </w:rPr>
        <w:t>前</w:t>
      </w:r>
      <w:r>
        <w:rPr>
          <w:rFonts w:ascii="宋体" w:hAnsi="宋体" w:hint="eastAsia"/>
          <w:color w:val="000000" w:themeColor="text1"/>
          <w:sz w:val="24"/>
        </w:rPr>
        <w:t>递交响应文件。</w:t>
      </w:r>
    </w:p>
    <w:p w14:paraId="0C645845" w14:textId="77777777" w:rsidR="0021301C" w:rsidRDefault="0021301C" w:rsidP="0021301C">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533"/>
      <w:bookmarkEnd w:id="534"/>
      <w:bookmarkEnd w:id="535"/>
      <w:bookmarkEnd w:id="536"/>
    </w:p>
    <w:p w14:paraId="009AFBE1" w14:textId="77777777" w:rsidR="0021301C" w:rsidRDefault="0021301C"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-0496</w:t>
      </w:r>
    </w:p>
    <w:p w14:paraId="54BD8BAD" w14:textId="77777777" w:rsidR="0021301C" w:rsidRDefault="0021301C"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项目名称：北京交通大学第16届全国发光学学术会议项目</w:t>
      </w:r>
    </w:p>
    <w:p w14:paraId="06A45ABF" w14:textId="77777777" w:rsidR="0021301C" w:rsidRDefault="0021301C"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6A3A09BB" w14:textId="77777777" w:rsidR="0021301C" w:rsidRDefault="0021301C"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70</w:t>
      </w:r>
      <w:r>
        <w:rPr>
          <w:rFonts w:ascii="宋体" w:hAnsi="宋体" w:hint="eastAsia"/>
          <w:color w:val="000000" w:themeColor="text1"/>
          <w:sz w:val="24"/>
        </w:rPr>
        <w:t>万元</w:t>
      </w:r>
    </w:p>
    <w:p w14:paraId="4F943B8D" w14:textId="77777777" w:rsidR="0021301C" w:rsidRDefault="0021301C"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04BD6A4A" w14:textId="77777777" w:rsidR="0021301C" w:rsidRDefault="0021301C"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03"/>
        <w:gridCol w:w="3969"/>
        <w:gridCol w:w="1242"/>
      </w:tblGrid>
      <w:tr w:rsidR="0021301C" w14:paraId="540DA445" w14:textId="77777777" w:rsidTr="004A72ED">
        <w:trPr>
          <w:trHeight w:val="618"/>
          <w:jc w:val="center"/>
        </w:trPr>
        <w:tc>
          <w:tcPr>
            <w:tcW w:w="850" w:type="dxa"/>
            <w:shd w:val="clear" w:color="000000" w:fill="auto"/>
            <w:vAlign w:val="center"/>
          </w:tcPr>
          <w:p w14:paraId="71A35918" w14:textId="77777777" w:rsidR="0021301C" w:rsidRDefault="0021301C" w:rsidP="004A72ED">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包号</w:t>
            </w:r>
          </w:p>
        </w:tc>
        <w:tc>
          <w:tcPr>
            <w:tcW w:w="2503" w:type="dxa"/>
            <w:shd w:val="clear" w:color="000000" w:fill="auto"/>
            <w:vAlign w:val="center"/>
          </w:tcPr>
          <w:p w14:paraId="229DE11C" w14:textId="77777777" w:rsidR="0021301C" w:rsidRDefault="0021301C" w:rsidP="004A72ED">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3969" w:type="dxa"/>
            <w:shd w:val="clear" w:color="000000" w:fill="auto"/>
            <w:vAlign w:val="center"/>
          </w:tcPr>
          <w:p w14:paraId="1DD1BE86" w14:textId="77777777" w:rsidR="0021301C" w:rsidRDefault="0021301C" w:rsidP="004A72ED">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242" w:type="dxa"/>
            <w:shd w:val="clear" w:color="000000" w:fill="auto"/>
          </w:tcPr>
          <w:p w14:paraId="1286DBDF" w14:textId="77777777" w:rsidR="0021301C" w:rsidRDefault="0021301C" w:rsidP="004A72ED">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w:t>
            </w:r>
          </w:p>
          <w:p w14:paraId="5AADAE89" w14:textId="77777777" w:rsidR="0021301C" w:rsidRDefault="0021301C" w:rsidP="004A72ED">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（万元）</w:t>
            </w:r>
          </w:p>
        </w:tc>
      </w:tr>
      <w:tr w:rsidR="0021301C" w14:paraId="1CD20B9E" w14:textId="77777777" w:rsidTr="004A72ED">
        <w:trPr>
          <w:trHeight w:val="728"/>
          <w:jc w:val="center"/>
        </w:trPr>
        <w:tc>
          <w:tcPr>
            <w:tcW w:w="850" w:type="dxa"/>
            <w:vAlign w:val="center"/>
          </w:tcPr>
          <w:p w14:paraId="2A63D77D" w14:textId="77777777" w:rsidR="0021301C" w:rsidRDefault="0021301C" w:rsidP="004A72ED">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2503" w:type="dxa"/>
            <w:vAlign w:val="center"/>
          </w:tcPr>
          <w:p w14:paraId="534EA9E1" w14:textId="77777777" w:rsidR="0021301C" w:rsidRDefault="0021301C" w:rsidP="004A72ED">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北京交通大学第16届全国发光学学术会议项目</w:t>
            </w:r>
          </w:p>
        </w:tc>
        <w:tc>
          <w:tcPr>
            <w:tcW w:w="3969" w:type="dxa"/>
            <w:shd w:val="clear" w:color="auto" w:fill="auto"/>
            <w:vAlign w:val="center"/>
          </w:tcPr>
          <w:p w14:paraId="0BD803EB" w14:textId="77777777" w:rsidR="0021301C" w:rsidRDefault="0021301C" w:rsidP="004A72ED">
            <w:pPr>
              <w:widowControl/>
              <w:spacing w:line="276" w:lineRule="auto"/>
              <w:jc w:val="left"/>
              <w:rPr>
                <w:rFonts w:ascii="宋体" w:hAnsi="宋体" w:cs="宋体"/>
                <w:bCs/>
                <w:color w:val="000000" w:themeColor="text1"/>
                <w:sz w:val="24"/>
              </w:rPr>
            </w:pPr>
            <w:r>
              <w:rPr>
                <w:rFonts w:ascii="宋体" w:hAnsi="宋体" w:cs="宋体" w:hint="eastAsia"/>
                <w:bCs/>
                <w:color w:val="000000" w:themeColor="text1"/>
                <w:sz w:val="24"/>
              </w:rPr>
              <w:t>会议服务、搭建及舞台、摄像/摄影直播、招商及布展、会议物料等</w:t>
            </w:r>
            <w:r>
              <w:rPr>
                <w:rFonts w:ascii="宋体" w:hAnsi="宋体" w:cs="宋体"/>
                <w:bCs/>
                <w:color w:val="000000" w:themeColor="text1"/>
                <w:sz w:val="24"/>
              </w:rPr>
              <w:t>……</w:t>
            </w:r>
            <w:r>
              <w:rPr>
                <w:rFonts w:ascii="宋体" w:hAnsi="宋体" w:cs="宋体" w:hint="eastAsia"/>
                <w:bCs/>
                <w:color w:val="000000" w:themeColor="text1"/>
                <w:sz w:val="24"/>
              </w:rPr>
              <w:t>其他详见竞争性磋商文件。</w:t>
            </w:r>
          </w:p>
        </w:tc>
        <w:tc>
          <w:tcPr>
            <w:tcW w:w="1242" w:type="dxa"/>
            <w:vAlign w:val="center"/>
          </w:tcPr>
          <w:p w14:paraId="791B066A" w14:textId="77777777" w:rsidR="0021301C" w:rsidRDefault="0021301C" w:rsidP="004A72ED">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70</w:t>
            </w:r>
          </w:p>
        </w:tc>
      </w:tr>
    </w:tbl>
    <w:p w14:paraId="411470A9" w14:textId="77777777" w:rsidR="0021301C" w:rsidRDefault="0021301C" w:rsidP="0021301C">
      <w:pPr>
        <w:spacing w:line="276" w:lineRule="auto"/>
        <w:ind w:leftChars="200" w:left="420"/>
        <w:jc w:val="left"/>
        <w:rPr>
          <w:rFonts w:ascii="宋体" w:hAnsi="宋体" w:cs="Arial"/>
          <w:b/>
          <w:color w:val="000000" w:themeColor="text1"/>
          <w:kern w:val="0"/>
          <w:sz w:val="24"/>
        </w:rPr>
      </w:pPr>
      <w:r>
        <w:rPr>
          <w:rFonts w:ascii="宋体" w:hAnsi="宋体" w:hint="eastAsia"/>
          <w:b/>
          <w:color w:val="000000" w:themeColor="text1"/>
          <w:sz w:val="24"/>
        </w:rPr>
        <w:t>服务履行期限：</w:t>
      </w:r>
      <w:r>
        <w:rPr>
          <w:rFonts w:asciiTheme="minorEastAsia" w:eastAsiaTheme="minorEastAsia" w:hAnsiTheme="minorEastAsia" w:hint="eastAsia"/>
          <w:sz w:val="24"/>
        </w:rPr>
        <w:t>自合同签订生效后至会议结束</w:t>
      </w:r>
    </w:p>
    <w:p w14:paraId="4832C914" w14:textId="77777777" w:rsidR="0021301C" w:rsidRDefault="0021301C"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5F58DB41" w14:textId="77777777" w:rsidR="0021301C" w:rsidRDefault="0021301C" w:rsidP="0021301C">
      <w:pPr>
        <w:widowControl/>
        <w:spacing w:line="360" w:lineRule="auto"/>
        <w:jc w:val="left"/>
        <w:rPr>
          <w:rFonts w:ascii="宋体" w:hAnsi="宋体" w:cs="宋体"/>
          <w:b/>
          <w:color w:val="000000" w:themeColor="text1"/>
          <w:sz w:val="24"/>
        </w:rPr>
      </w:pPr>
      <w:bookmarkStart w:id="537" w:name="_Toc35393622"/>
      <w:bookmarkStart w:id="538" w:name="_Toc35393791"/>
      <w:bookmarkStart w:id="539" w:name="_Toc28359080"/>
      <w:bookmarkStart w:id="540" w:name="_Toc28359003"/>
      <w:bookmarkEnd w:id="532"/>
      <w:r>
        <w:rPr>
          <w:rFonts w:ascii="宋体" w:hAnsi="宋体" w:cs="宋体" w:hint="eastAsia"/>
          <w:b/>
          <w:color w:val="000000" w:themeColor="text1"/>
          <w:sz w:val="24"/>
        </w:rPr>
        <w:t>二、申请人的资格要求</w:t>
      </w:r>
      <w:bookmarkEnd w:id="537"/>
      <w:bookmarkEnd w:id="538"/>
      <w:bookmarkEnd w:id="539"/>
      <w:bookmarkEnd w:id="540"/>
    </w:p>
    <w:p w14:paraId="6EE04864" w14:textId="77777777" w:rsidR="0021301C" w:rsidRDefault="0021301C" w:rsidP="0021301C">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1.合格服务商：满足《中华人民共和国政府采购法》第二十二条规定及竞争性磋商文件第一章服务商须知第</w:t>
      </w:r>
      <w:r>
        <w:rPr>
          <w:rFonts w:ascii="宋体" w:hAnsi="宋体" w:cs="宋体"/>
          <w:color w:val="000000" w:themeColor="text1"/>
          <w:sz w:val="24"/>
        </w:rPr>
        <w:t>1.2项。</w:t>
      </w:r>
    </w:p>
    <w:p w14:paraId="2D46273B" w14:textId="77777777" w:rsidR="0021301C" w:rsidRDefault="0021301C" w:rsidP="0021301C">
      <w:pPr>
        <w:widowControl/>
        <w:spacing w:line="360" w:lineRule="auto"/>
        <w:jc w:val="left"/>
        <w:rPr>
          <w:rFonts w:ascii="宋体" w:hAnsi="宋体" w:cs="宋体"/>
          <w:color w:val="000000" w:themeColor="text1"/>
          <w:sz w:val="24"/>
        </w:rPr>
      </w:pPr>
      <w:bookmarkStart w:id="541" w:name="_Toc28359004"/>
      <w:bookmarkStart w:id="542" w:name="_Toc28359081"/>
      <w:r>
        <w:rPr>
          <w:rFonts w:ascii="宋体" w:hAnsi="宋体" w:cs="宋体" w:hint="eastAsia"/>
          <w:color w:val="000000" w:themeColor="text1"/>
          <w:sz w:val="24"/>
        </w:rPr>
        <w:t>2.落实政府采购政策需满足的资格要求：本项目专面向中小企业采购。</w:t>
      </w:r>
    </w:p>
    <w:p w14:paraId="775BC27F" w14:textId="77777777" w:rsidR="0021301C" w:rsidRDefault="0021301C" w:rsidP="0021301C">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16416798" w14:textId="77777777" w:rsidR="0021301C" w:rsidRPr="00D927A0" w:rsidRDefault="0021301C" w:rsidP="0021301C">
      <w:pPr>
        <w:spacing w:line="360" w:lineRule="auto"/>
        <w:rPr>
          <w:rFonts w:ascii="宋体" w:hAnsi="宋体"/>
          <w:b/>
          <w:bCs/>
          <w:color w:val="000000"/>
          <w:sz w:val="24"/>
        </w:rPr>
      </w:pPr>
      <w:bookmarkStart w:id="543" w:name="_Toc66978692"/>
      <w:bookmarkStart w:id="544" w:name="_Toc72236642"/>
      <w:bookmarkStart w:id="545" w:name="_Toc35393623"/>
      <w:bookmarkStart w:id="546" w:name="_Toc35393792"/>
      <w:bookmarkEnd w:id="541"/>
      <w:bookmarkEnd w:id="542"/>
      <w:r w:rsidRPr="00D927A0">
        <w:rPr>
          <w:rFonts w:ascii="宋体" w:hAnsi="宋体" w:hint="eastAsia"/>
          <w:b/>
          <w:bCs/>
          <w:color w:val="000000"/>
          <w:sz w:val="24"/>
        </w:rPr>
        <w:t>三、获取磋商文件</w:t>
      </w:r>
      <w:bookmarkEnd w:id="543"/>
      <w:bookmarkEnd w:id="544"/>
      <w:bookmarkEnd w:id="545"/>
      <w:bookmarkEnd w:id="546"/>
    </w:p>
    <w:p w14:paraId="662FE398" w14:textId="77777777" w:rsidR="0021301C" w:rsidRPr="00D927A0" w:rsidRDefault="0021301C" w:rsidP="0021301C">
      <w:pPr>
        <w:widowControl/>
        <w:spacing w:line="360" w:lineRule="auto"/>
        <w:jc w:val="left"/>
        <w:rPr>
          <w:rFonts w:ascii="宋体" w:hAnsi="宋体" w:cs="宋体"/>
          <w:color w:val="000000"/>
          <w:sz w:val="24"/>
          <w:u w:val="single"/>
        </w:rPr>
      </w:pPr>
      <w:r w:rsidRPr="00D927A0">
        <w:rPr>
          <w:rFonts w:ascii="宋体" w:hAnsi="宋体" w:cs="宋体" w:hint="eastAsia"/>
          <w:b/>
          <w:color w:val="000000"/>
          <w:sz w:val="24"/>
        </w:rPr>
        <w:t>时间</w:t>
      </w:r>
      <w:r w:rsidRPr="00D927A0">
        <w:rPr>
          <w:rFonts w:ascii="宋体" w:hAnsi="宋体" w:cs="宋体" w:hint="eastAsia"/>
          <w:color w:val="000000"/>
          <w:sz w:val="24"/>
        </w:rPr>
        <w:t>：</w:t>
      </w:r>
      <w:r w:rsidRPr="00D927A0">
        <w:rPr>
          <w:rFonts w:ascii="宋体" w:hAnsi="宋体" w:cs="宋体" w:hint="eastAsia"/>
          <w:color w:val="000000"/>
          <w:sz w:val="24"/>
          <w:u w:val="single"/>
        </w:rPr>
        <w:t>2023年</w:t>
      </w:r>
      <w:r w:rsidRPr="00D927A0">
        <w:rPr>
          <w:rFonts w:ascii="宋体" w:hAnsi="宋体" w:cs="宋体"/>
          <w:color w:val="000000"/>
          <w:sz w:val="24"/>
          <w:u w:val="single"/>
        </w:rPr>
        <w:t>08</w:t>
      </w:r>
      <w:r w:rsidRPr="00D927A0">
        <w:rPr>
          <w:rFonts w:ascii="宋体" w:hAnsi="宋体" w:cs="宋体" w:hint="eastAsia"/>
          <w:color w:val="000000"/>
          <w:sz w:val="24"/>
          <w:u w:val="single"/>
        </w:rPr>
        <w:t>月</w:t>
      </w:r>
      <w:r w:rsidRPr="00D927A0">
        <w:rPr>
          <w:rFonts w:ascii="宋体" w:hAnsi="宋体" w:cs="宋体"/>
          <w:color w:val="000000"/>
          <w:sz w:val="24"/>
          <w:u w:val="single"/>
        </w:rPr>
        <w:t>1</w:t>
      </w:r>
      <w:r>
        <w:rPr>
          <w:rFonts w:ascii="宋体" w:hAnsi="宋体" w:cs="宋体"/>
          <w:color w:val="000000"/>
          <w:sz w:val="24"/>
          <w:u w:val="single"/>
        </w:rPr>
        <w:t>5</w:t>
      </w:r>
      <w:r w:rsidRPr="00D927A0">
        <w:rPr>
          <w:rFonts w:ascii="宋体" w:hAnsi="宋体" w:cs="宋体" w:hint="eastAsia"/>
          <w:color w:val="000000"/>
          <w:sz w:val="24"/>
          <w:u w:val="single"/>
        </w:rPr>
        <w:t>日至2023年</w:t>
      </w:r>
      <w:r w:rsidRPr="00D927A0">
        <w:rPr>
          <w:rFonts w:ascii="宋体" w:hAnsi="宋体" w:cs="宋体"/>
          <w:color w:val="000000"/>
          <w:sz w:val="24"/>
          <w:u w:val="single"/>
        </w:rPr>
        <w:t>08</w:t>
      </w:r>
      <w:r w:rsidRPr="00D927A0">
        <w:rPr>
          <w:rFonts w:ascii="宋体" w:hAnsi="宋体" w:cs="宋体" w:hint="eastAsia"/>
          <w:color w:val="000000"/>
          <w:sz w:val="24"/>
          <w:u w:val="single"/>
        </w:rPr>
        <w:t>月</w:t>
      </w:r>
      <w:r w:rsidRPr="00D927A0">
        <w:rPr>
          <w:rFonts w:ascii="宋体" w:hAnsi="宋体" w:cs="宋体"/>
          <w:color w:val="000000"/>
          <w:sz w:val="24"/>
          <w:u w:val="single"/>
        </w:rPr>
        <w:t>2</w:t>
      </w:r>
      <w:r>
        <w:rPr>
          <w:rFonts w:ascii="宋体" w:hAnsi="宋体" w:cs="宋体"/>
          <w:color w:val="000000"/>
          <w:sz w:val="24"/>
          <w:u w:val="single"/>
        </w:rPr>
        <w:t>2</w:t>
      </w:r>
      <w:r w:rsidRPr="00D927A0">
        <w:rPr>
          <w:rFonts w:ascii="宋体" w:hAnsi="宋体" w:cs="宋体" w:hint="eastAsia"/>
          <w:color w:val="000000"/>
          <w:sz w:val="24"/>
          <w:u w:val="single"/>
        </w:rPr>
        <w:t>日，上午9:00至11:30，下午13:</w:t>
      </w:r>
      <w:r w:rsidRPr="00D927A0">
        <w:rPr>
          <w:rFonts w:ascii="宋体" w:hAnsi="宋体" w:cs="宋体"/>
          <w:color w:val="000000"/>
          <w:sz w:val="24"/>
          <w:u w:val="single"/>
        </w:rPr>
        <w:t>0</w:t>
      </w:r>
      <w:r w:rsidRPr="00D927A0">
        <w:rPr>
          <w:rFonts w:ascii="宋体" w:hAnsi="宋体" w:cs="宋体" w:hint="eastAsia"/>
          <w:color w:val="000000"/>
          <w:sz w:val="24"/>
          <w:u w:val="single"/>
        </w:rPr>
        <w:t>0至1</w:t>
      </w:r>
      <w:r w:rsidRPr="00D927A0">
        <w:rPr>
          <w:rFonts w:ascii="宋体" w:hAnsi="宋体" w:cs="宋体"/>
          <w:color w:val="000000"/>
          <w:sz w:val="24"/>
          <w:u w:val="single"/>
        </w:rPr>
        <w:t>7</w:t>
      </w:r>
      <w:r w:rsidRPr="00D927A0">
        <w:rPr>
          <w:rFonts w:ascii="宋体" w:hAnsi="宋体" w:cs="宋体" w:hint="eastAsia"/>
          <w:color w:val="000000"/>
          <w:sz w:val="24"/>
          <w:u w:val="single"/>
        </w:rPr>
        <w:t>:</w:t>
      </w:r>
      <w:r w:rsidRPr="00D927A0">
        <w:rPr>
          <w:rFonts w:ascii="宋体" w:hAnsi="宋体" w:cs="宋体"/>
          <w:color w:val="000000"/>
          <w:sz w:val="24"/>
          <w:u w:val="single"/>
        </w:rPr>
        <w:t>0</w:t>
      </w:r>
      <w:r w:rsidRPr="00D927A0">
        <w:rPr>
          <w:rFonts w:ascii="宋体" w:hAnsi="宋体" w:cs="宋体" w:hint="eastAsia"/>
          <w:color w:val="000000"/>
          <w:sz w:val="24"/>
          <w:u w:val="single"/>
        </w:rPr>
        <w:t>0（北京时间，下同）</w:t>
      </w:r>
    </w:p>
    <w:p w14:paraId="563B32F5" w14:textId="77777777" w:rsidR="0021301C" w:rsidRDefault="0021301C" w:rsidP="0021301C">
      <w:pPr>
        <w:widowControl/>
        <w:spacing w:line="360" w:lineRule="auto"/>
        <w:jc w:val="left"/>
        <w:rPr>
          <w:rFonts w:ascii="宋体" w:hAnsi="宋体" w:cs="宋体"/>
          <w:color w:val="000000"/>
          <w:sz w:val="24"/>
        </w:rPr>
      </w:pPr>
      <w:r w:rsidRPr="00D927A0">
        <w:rPr>
          <w:rFonts w:ascii="宋体" w:hAnsi="宋体" w:cs="宋体" w:hint="eastAsia"/>
          <w:b/>
          <w:color w:val="000000"/>
          <w:sz w:val="24"/>
        </w:rPr>
        <w:t>方式：</w:t>
      </w:r>
      <w:r w:rsidRPr="00D927A0">
        <w:rPr>
          <w:rFonts w:ascii="宋体" w:hAnsi="宋体" w:cs="宋体" w:hint="eastAsia"/>
          <w:color w:val="000000"/>
          <w:sz w:val="24"/>
        </w:rPr>
        <w:t>本项目只接受电汇或网银获</w:t>
      </w:r>
      <w:r>
        <w:rPr>
          <w:rFonts w:ascii="宋体" w:hAnsi="宋体" w:cs="宋体" w:hint="eastAsia"/>
          <w:color w:val="000000"/>
          <w:sz w:val="24"/>
        </w:rPr>
        <w:t>取磋商文件。</w:t>
      </w:r>
      <w:bookmarkStart w:id="547" w:name="_Toc28359082"/>
      <w:bookmarkStart w:id="548" w:name="_Toc28359005"/>
      <w:bookmarkStart w:id="549" w:name="_Toc66978693"/>
      <w:bookmarkStart w:id="550" w:name="_Toc35393793"/>
      <w:bookmarkStart w:id="551" w:name="_Toc35393624"/>
    </w:p>
    <w:p w14:paraId="381EBAB2" w14:textId="77777777" w:rsidR="0021301C" w:rsidRPr="00D927A0" w:rsidRDefault="0021301C" w:rsidP="0021301C">
      <w:pPr>
        <w:widowControl/>
        <w:spacing w:line="360" w:lineRule="auto"/>
        <w:jc w:val="left"/>
        <w:rPr>
          <w:rFonts w:ascii="宋体" w:hAnsi="宋体" w:cs="宋体"/>
          <w:color w:val="000000"/>
          <w:sz w:val="24"/>
        </w:rPr>
      </w:pPr>
      <w:r w:rsidRPr="00D927A0">
        <w:rPr>
          <w:rFonts w:ascii="宋体" w:hAnsi="宋体" w:cs="宋体" w:hint="eastAsia"/>
          <w:b/>
          <w:color w:val="000000"/>
          <w:sz w:val="24"/>
        </w:rPr>
        <w:t>售价：</w:t>
      </w:r>
      <w:r w:rsidRPr="00D927A0">
        <w:rPr>
          <w:rFonts w:ascii="宋体" w:hAnsi="宋体" w:cs="宋体" w:hint="eastAsia"/>
          <w:color w:val="000000"/>
          <w:sz w:val="24"/>
        </w:rPr>
        <w:t>人民币</w:t>
      </w:r>
      <w:r w:rsidRPr="00D927A0">
        <w:rPr>
          <w:rFonts w:ascii="宋体" w:hAnsi="宋体" w:cs="宋体"/>
          <w:color w:val="000000"/>
          <w:sz w:val="24"/>
        </w:rPr>
        <w:t>5</w:t>
      </w:r>
      <w:r w:rsidRPr="00D927A0">
        <w:rPr>
          <w:rFonts w:ascii="宋体" w:hAnsi="宋体" w:cs="宋体" w:hint="eastAsia"/>
          <w:color w:val="000000"/>
          <w:sz w:val="24"/>
        </w:rPr>
        <w:t>00元/包，售后不退</w:t>
      </w:r>
    </w:p>
    <w:p w14:paraId="0DED0267" w14:textId="77777777" w:rsidR="0021301C" w:rsidRPr="00D927A0" w:rsidRDefault="0021301C" w:rsidP="0021301C">
      <w:pPr>
        <w:spacing w:line="360" w:lineRule="auto"/>
        <w:rPr>
          <w:rFonts w:ascii="宋体" w:hAnsi="宋体"/>
          <w:b/>
          <w:color w:val="000000"/>
          <w:sz w:val="24"/>
        </w:rPr>
      </w:pPr>
      <w:bookmarkStart w:id="552" w:name="_Toc72236643"/>
      <w:r w:rsidRPr="00D927A0">
        <w:rPr>
          <w:rFonts w:ascii="宋体" w:hAnsi="宋体" w:hint="eastAsia"/>
          <w:b/>
          <w:color w:val="000000"/>
          <w:sz w:val="24"/>
        </w:rPr>
        <w:t>四、提交响应文件</w:t>
      </w:r>
      <w:bookmarkEnd w:id="547"/>
      <w:bookmarkEnd w:id="548"/>
      <w:r w:rsidRPr="00D927A0">
        <w:rPr>
          <w:rFonts w:ascii="宋体" w:hAnsi="宋体" w:hint="eastAsia"/>
          <w:b/>
          <w:color w:val="000000"/>
          <w:sz w:val="24"/>
        </w:rPr>
        <w:t>截止时间、文件开启时间和地点</w:t>
      </w:r>
      <w:bookmarkEnd w:id="549"/>
      <w:bookmarkEnd w:id="550"/>
      <w:bookmarkEnd w:id="551"/>
      <w:bookmarkEnd w:id="552"/>
    </w:p>
    <w:p w14:paraId="5881E4AF" w14:textId="77777777" w:rsidR="0021301C" w:rsidRPr="00D927A0" w:rsidRDefault="0021301C" w:rsidP="0021301C">
      <w:pPr>
        <w:spacing w:line="360" w:lineRule="auto"/>
        <w:jc w:val="left"/>
        <w:rPr>
          <w:rFonts w:ascii="宋体" w:hAnsi="宋体" w:cs="宋体"/>
          <w:bCs/>
          <w:color w:val="000000" w:themeColor="text1"/>
          <w:sz w:val="24"/>
        </w:rPr>
      </w:pPr>
      <w:bookmarkStart w:id="553" w:name="_Toc66978694"/>
      <w:bookmarkStart w:id="554" w:name="_Toc28359084"/>
      <w:bookmarkStart w:id="555" w:name="_Toc35393794"/>
      <w:bookmarkStart w:id="556" w:name="_Toc35393625"/>
      <w:bookmarkStart w:id="557" w:name="_Toc28359007"/>
      <w:r w:rsidRPr="00D927A0">
        <w:rPr>
          <w:rFonts w:ascii="宋体" w:hAnsi="宋体" w:cs="宋体" w:hint="eastAsia"/>
          <w:bCs/>
          <w:color w:val="000000" w:themeColor="text1"/>
          <w:sz w:val="24"/>
        </w:rPr>
        <w:t>提交响应文件截止时间：2023年</w:t>
      </w:r>
      <w:r w:rsidRPr="00D927A0">
        <w:rPr>
          <w:rFonts w:ascii="宋体" w:hAnsi="宋体" w:cs="宋体"/>
          <w:bCs/>
          <w:color w:val="000000" w:themeColor="text1"/>
          <w:sz w:val="24"/>
        </w:rPr>
        <w:t>08</w:t>
      </w:r>
      <w:r w:rsidRPr="00D927A0">
        <w:rPr>
          <w:rFonts w:ascii="宋体" w:hAnsi="宋体" w:cs="宋体" w:hint="eastAsia"/>
          <w:bCs/>
          <w:color w:val="000000" w:themeColor="text1"/>
          <w:sz w:val="24"/>
        </w:rPr>
        <w:t>月</w:t>
      </w:r>
      <w:r>
        <w:rPr>
          <w:rFonts w:ascii="宋体" w:hAnsi="宋体" w:cs="宋体"/>
          <w:bCs/>
          <w:color w:val="000000" w:themeColor="text1"/>
          <w:sz w:val="24"/>
        </w:rPr>
        <w:t>28</w:t>
      </w:r>
      <w:r w:rsidRPr="00D927A0">
        <w:rPr>
          <w:rFonts w:ascii="宋体" w:hAnsi="宋体" w:cs="宋体" w:hint="eastAsia"/>
          <w:bCs/>
          <w:color w:val="000000" w:themeColor="text1"/>
          <w:sz w:val="24"/>
        </w:rPr>
        <w:t>日</w:t>
      </w:r>
      <w:r>
        <w:rPr>
          <w:rFonts w:ascii="宋体" w:hAnsi="宋体" w:cs="宋体" w:hint="eastAsia"/>
          <w:bCs/>
          <w:color w:val="000000" w:themeColor="text1"/>
          <w:sz w:val="24"/>
        </w:rPr>
        <w:t>下</w:t>
      </w:r>
      <w:r w:rsidRPr="00D927A0">
        <w:rPr>
          <w:rFonts w:ascii="宋体" w:hAnsi="宋体" w:cs="宋体" w:hint="eastAsia"/>
          <w:bCs/>
          <w:color w:val="000000" w:themeColor="text1"/>
          <w:sz w:val="24"/>
        </w:rPr>
        <w:t>午</w:t>
      </w:r>
      <w:r>
        <w:rPr>
          <w:rFonts w:ascii="宋体" w:hAnsi="宋体" w:cs="宋体"/>
          <w:bCs/>
          <w:color w:val="000000" w:themeColor="text1"/>
          <w:sz w:val="24"/>
        </w:rPr>
        <w:t>13</w:t>
      </w:r>
      <w:r w:rsidRPr="00D927A0">
        <w:rPr>
          <w:rFonts w:ascii="宋体" w:hAnsi="宋体" w:cs="宋体" w:hint="eastAsia"/>
          <w:bCs/>
          <w:color w:val="000000" w:themeColor="text1"/>
          <w:sz w:val="24"/>
        </w:rPr>
        <w:t>:</w:t>
      </w:r>
      <w:r w:rsidRPr="00D927A0">
        <w:rPr>
          <w:rFonts w:ascii="宋体" w:hAnsi="宋体" w:cs="宋体"/>
          <w:bCs/>
          <w:color w:val="000000" w:themeColor="text1"/>
          <w:sz w:val="24"/>
        </w:rPr>
        <w:t>30</w:t>
      </w:r>
      <w:r w:rsidRPr="00D927A0">
        <w:rPr>
          <w:rFonts w:ascii="宋体" w:hAnsi="宋体" w:cs="宋体" w:hint="eastAsia"/>
          <w:bCs/>
          <w:color w:val="000000" w:themeColor="text1"/>
          <w:sz w:val="24"/>
        </w:rPr>
        <w:t>整（北京时间）。</w:t>
      </w:r>
    </w:p>
    <w:p w14:paraId="0A2F016B" w14:textId="77777777" w:rsidR="0021301C" w:rsidRPr="00D927A0" w:rsidRDefault="0021301C" w:rsidP="0021301C">
      <w:pPr>
        <w:spacing w:line="360" w:lineRule="auto"/>
        <w:jc w:val="left"/>
        <w:rPr>
          <w:rFonts w:ascii="宋体" w:hAnsi="宋体" w:cs="宋体"/>
          <w:bCs/>
          <w:color w:val="000000" w:themeColor="text1"/>
          <w:sz w:val="24"/>
        </w:rPr>
      </w:pPr>
      <w:r w:rsidRPr="00D927A0">
        <w:rPr>
          <w:rFonts w:ascii="宋体" w:hAnsi="宋体" w:cs="宋体" w:hint="eastAsia"/>
          <w:bCs/>
          <w:color w:val="000000" w:themeColor="text1"/>
          <w:sz w:val="24"/>
        </w:rPr>
        <w:lastRenderedPageBreak/>
        <w:t>文件开启时间：2023年</w:t>
      </w:r>
      <w:r w:rsidRPr="00D927A0">
        <w:rPr>
          <w:rFonts w:ascii="宋体" w:hAnsi="宋体" w:cs="宋体"/>
          <w:bCs/>
          <w:color w:val="000000" w:themeColor="text1"/>
          <w:sz w:val="24"/>
        </w:rPr>
        <w:t>08</w:t>
      </w:r>
      <w:r w:rsidRPr="00D927A0">
        <w:rPr>
          <w:rFonts w:ascii="宋体" w:hAnsi="宋体" w:cs="宋体" w:hint="eastAsia"/>
          <w:bCs/>
          <w:color w:val="000000" w:themeColor="text1"/>
          <w:sz w:val="24"/>
        </w:rPr>
        <w:t>月</w:t>
      </w:r>
      <w:r>
        <w:rPr>
          <w:rFonts w:ascii="宋体" w:hAnsi="宋体" w:cs="宋体"/>
          <w:bCs/>
          <w:color w:val="000000" w:themeColor="text1"/>
          <w:sz w:val="24"/>
        </w:rPr>
        <w:t>28</w:t>
      </w:r>
      <w:r w:rsidRPr="00D927A0">
        <w:rPr>
          <w:rFonts w:ascii="宋体" w:hAnsi="宋体" w:cs="宋体" w:hint="eastAsia"/>
          <w:bCs/>
          <w:color w:val="000000" w:themeColor="text1"/>
          <w:sz w:val="24"/>
        </w:rPr>
        <w:t>日</w:t>
      </w:r>
      <w:r>
        <w:rPr>
          <w:rFonts w:ascii="宋体" w:hAnsi="宋体" w:cs="宋体" w:hint="eastAsia"/>
          <w:bCs/>
          <w:color w:val="000000" w:themeColor="text1"/>
          <w:sz w:val="24"/>
        </w:rPr>
        <w:t>下</w:t>
      </w:r>
      <w:r w:rsidRPr="00D927A0">
        <w:rPr>
          <w:rFonts w:ascii="宋体" w:hAnsi="宋体" w:cs="宋体" w:hint="eastAsia"/>
          <w:bCs/>
          <w:color w:val="000000" w:themeColor="text1"/>
          <w:sz w:val="24"/>
        </w:rPr>
        <w:t>午</w:t>
      </w:r>
      <w:r>
        <w:rPr>
          <w:rFonts w:ascii="宋体" w:hAnsi="宋体" w:cs="宋体"/>
          <w:bCs/>
          <w:color w:val="000000" w:themeColor="text1"/>
          <w:sz w:val="24"/>
        </w:rPr>
        <w:t>13</w:t>
      </w:r>
      <w:r w:rsidRPr="00D927A0">
        <w:rPr>
          <w:rFonts w:ascii="宋体" w:hAnsi="宋体" w:cs="宋体" w:hint="eastAsia"/>
          <w:bCs/>
          <w:color w:val="000000" w:themeColor="text1"/>
          <w:sz w:val="24"/>
        </w:rPr>
        <w:t>:</w:t>
      </w:r>
      <w:r w:rsidRPr="00D927A0">
        <w:rPr>
          <w:rFonts w:ascii="宋体" w:hAnsi="宋体" w:cs="宋体"/>
          <w:bCs/>
          <w:color w:val="000000" w:themeColor="text1"/>
          <w:sz w:val="24"/>
        </w:rPr>
        <w:t>30</w:t>
      </w:r>
      <w:r w:rsidRPr="00D927A0">
        <w:rPr>
          <w:rFonts w:ascii="宋体" w:hAnsi="宋体" w:cs="宋体" w:hint="eastAsia"/>
          <w:bCs/>
          <w:color w:val="000000" w:themeColor="text1"/>
          <w:sz w:val="24"/>
        </w:rPr>
        <w:t>整（北京时间）。</w:t>
      </w:r>
    </w:p>
    <w:p w14:paraId="4856124E" w14:textId="77777777" w:rsidR="0021301C" w:rsidRPr="00D927A0" w:rsidRDefault="0021301C" w:rsidP="0021301C">
      <w:pPr>
        <w:spacing w:line="360" w:lineRule="auto"/>
        <w:jc w:val="left"/>
        <w:rPr>
          <w:rFonts w:ascii="宋体" w:hAnsi="宋体" w:cs="宋体"/>
          <w:bCs/>
          <w:color w:val="000000" w:themeColor="text1"/>
          <w:sz w:val="24"/>
        </w:rPr>
      </w:pPr>
      <w:r w:rsidRPr="00D927A0">
        <w:rPr>
          <w:rFonts w:ascii="宋体" w:hAnsi="宋体" w:cs="宋体" w:hint="eastAsia"/>
          <w:bCs/>
          <w:color w:val="000000" w:themeColor="text1"/>
          <w:sz w:val="24"/>
        </w:rPr>
        <w:t>地点：北京市海淀区学院路30号科大天工大厦B座17层1706第</w:t>
      </w:r>
      <w:r>
        <w:rPr>
          <w:rFonts w:ascii="宋体" w:hAnsi="宋体" w:cs="宋体" w:hint="eastAsia"/>
          <w:bCs/>
          <w:color w:val="000000" w:themeColor="text1"/>
          <w:sz w:val="24"/>
        </w:rPr>
        <w:t>四会</w:t>
      </w:r>
      <w:r w:rsidRPr="00D927A0">
        <w:rPr>
          <w:rFonts w:ascii="宋体" w:hAnsi="宋体" w:cs="宋体" w:hint="eastAsia"/>
          <w:bCs/>
          <w:color w:val="000000" w:themeColor="text1"/>
          <w:sz w:val="24"/>
        </w:rPr>
        <w:t>议室。</w:t>
      </w:r>
    </w:p>
    <w:p w14:paraId="2909092A" w14:textId="77777777" w:rsidR="0021301C" w:rsidRDefault="0021301C" w:rsidP="0021301C">
      <w:pPr>
        <w:spacing w:line="360" w:lineRule="auto"/>
        <w:rPr>
          <w:rFonts w:ascii="宋体" w:hAnsi="宋体"/>
          <w:b/>
          <w:color w:val="000000"/>
          <w:sz w:val="24"/>
        </w:rPr>
      </w:pPr>
      <w:bookmarkStart w:id="558" w:name="_Toc72236646"/>
      <w:r w:rsidRPr="00D927A0">
        <w:rPr>
          <w:rFonts w:ascii="宋体" w:hAnsi="宋体" w:hint="eastAsia"/>
          <w:b/>
          <w:color w:val="000000"/>
          <w:sz w:val="24"/>
        </w:rPr>
        <w:t>五、公告期限</w:t>
      </w:r>
      <w:bookmarkEnd w:id="553"/>
      <w:bookmarkEnd w:id="554"/>
      <w:bookmarkEnd w:id="555"/>
      <w:bookmarkEnd w:id="556"/>
      <w:bookmarkEnd w:id="557"/>
      <w:bookmarkEnd w:id="558"/>
    </w:p>
    <w:p w14:paraId="5AB14707" w14:textId="77777777" w:rsidR="0021301C" w:rsidRDefault="0021301C" w:rsidP="0021301C">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5DFECF47" w14:textId="77777777" w:rsidR="0021301C" w:rsidRDefault="0021301C" w:rsidP="0021301C">
      <w:pPr>
        <w:spacing w:line="360" w:lineRule="auto"/>
        <w:rPr>
          <w:rFonts w:ascii="宋体" w:hAnsi="宋体"/>
          <w:b/>
          <w:color w:val="000000"/>
          <w:sz w:val="24"/>
        </w:rPr>
      </w:pPr>
      <w:bookmarkStart w:id="559" w:name="_Toc35393795"/>
      <w:bookmarkStart w:id="560" w:name="_Toc35393626"/>
      <w:bookmarkStart w:id="561" w:name="_Toc66978695"/>
      <w:bookmarkStart w:id="562" w:name="_Toc72236647"/>
      <w:r>
        <w:rPr>
          <w:rFonts w:ascii="宋体" w:hAnsi="宋体" w:hint="eastAsia"/>
          <w:b/>
          <w:color w:val="000000"/>
          <w:sz w:val="24"/>
        </w:rPr>
        <w:t>六、其他补充事宜</w:t>
      </w:r>
      <w:bookmarkEnd w:id="559"/>
      <w:bookmarkEnd w:id="560"/>
      <w:bookmarkEnd w:id="561"/>
      <w:bookmarkEnd w:id="562"/>
    </w:p>
    <w:p w14:paraId="1362BAAD" w14:textId="77777777" w:rsidR="0021301C" w:rsidRDefault="0021301C" w:rsidP="0021301C">
      <w:pPr>
        <w:spacing w:line="360" w:lineRule="auto"/>
        <w:rPr>
          <w:rFonts w:ascii="宋体" w:hAnsi="宋体"/>
          <w:color w:val="000000"/>
          <w:sz w:val="24"/>
        </w:rPr>
      </w:pPr>
      <w:bookmarkStart w:id="563" w:name="_Toc28359085"/>
      <w:bookmarkStart w:id="564" w:name="_Toc35393796"/>
      <w:bookmarkStart w:id="565" w:name="_Toc66978696"/>
      <w:bookmarkStart w:id="566" w:name="_Toc35393627"/>
      <w:bookmarkStart w:id="567" w:name="_Toc72236648"/>
      <w:bookmarkStart w:id="568" w:name="_Toc28359008"/>
      <w:r>
        <w:rPr>
          <w:rFonts w:ascii="宋体" w:hAnsi="宋体" w:hint="eastAsia"/>
          <w:color w:val="000000"/>
          <w:sz w:val="24"/>
        </w:rPr>
        <w:t>1.详细报名方式请完整阅读以下全部内容：</w:t>
      </w:r>
    </w:p>
    <w:p w14:paraId="4DA03731" w14:textId="77777777" w:rsidR="0021301C" w:rsidRDefault="0021301C" w:rsidP="0021301C">
      <w:pPr>
        <w:spacing w:line="360" w:lineRule="auto"/>
        <w:rPr>
          <w:rFonts w:ascii="宋体" w:hAnsi="宋体"/>
          <w:color w:val="000000"/>
          <w:sz w:val="24"/>
        </w:rPr>
      </w:pPr>
      <w:r>
        <w:rPr>
          <w:rFonts w:ascii="宋体" w:hAnsi="宋体" w:hint="eastAsia"/>
          <w:color w:val="000000"/>
          <w:sz w:val="24"/>
        </w:rPr>
        <w:t>1）服务商须登录北京明德致信咨询有限公司官网（http://www.zbbmcc.com）点击右上角“项目报名”选择本项目编号“BMCC-ZC23-0</w:t>
      </w:r>
      <w:r>
        <w:rPr>
          <w:rFonts w:ascii="宋体" w:hAnsi="宋体"/>
          <w:color w:val="000000"/>
          <w:sz w:val="24"/>
        </w:rPr>
        <w:t>496</w:t>
      </w:r>
      <w:r>
        <w:rPr>
          <w:rFonts w:ascii="宋体" w:hAnsi="宋体" w:hint="eastAsia"/>
          <w:color w:val="000000"/>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672436C"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389139F0"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Pr>
          <w:rFonts w:ascii="宋体" w:hAnsi="宋体" w:cs="宋体"/>
          <w:bCs/>
          <w:color w:val="000000"/>
          <w:sz w:val="24"/>
        </w:rPr>
        <w:t>496</w:t>
      </w:r>
      <w:r>
        <w:rPr>
          <w:rFonts w:ascii="宋体" w:hAnsi="宋体" w:cs="宋体" w:hint="eastAsia"/>
          <w:bCs/>
          <w:color w:val="000000"/>
          <w:sz w:val="24"/>
        </w:rPr>
        <w:t>标书款或保证金。</w:t>
      </w:r>
    </w:p>
    <w:p w14:paraId="36686C67"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5F137871"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09007CC4"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hint="eastAsia"/>
          <w:bCs/>
          <w:color w:val="000000"/>
          <w:sz w:val="24"/>
        </w:rPr>
        <w:t>账    号：0200 0062 1920 0492 968</w:t>
      </w:r>
    </w:p>
    <w:p w14:paraId="72BF2C63"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14:paraId="2B16D338" w14:textId="77777777" w:rsidR="0021301C" w:rsidRDefault="0021301C" w:rsidP="0021301C">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25B1CB8F"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30DAF9FA"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5BB4BB2B"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3F7D482C"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44469ADF"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63B04383"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63"/>
      <w:bookmarkEnd w:id="564"/>
      <w:bookmarkEnd w:id="565"/>
      <w:bookmarkEnd w:id="566"/>
      <w:bookmarkEnd w:id="567"/>
      <w:bookmarkEnd w:id="568"/>
    </w:p>
    <w:p w14:paraId="7C1AE502"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lastRenderedPageBreak/>
        <w:t>采购人：北京交通大学</w:t>
      </w:r>
    </w:p>
    <w:p w14:paraId="2ED07790"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 xml:space="preserve">地址：北京市海淀区上园村3号 </w:t>
      </w:r>
    </w:p>
    <w:p w14:paraId="0E879047"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联系方式：侯老师/51683701</w:t>
      </w:r>
    </w:p>
    <w:p w14:paraId="01B6B9C8"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采购代理机构信息</w:t>
      </w:r>
    </w:p>
    <w:p w14:paraId="5A01D3CB"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采购代理机构：北京明德致信咨询有限公司</w:t>
      </w:r>
    </w:p>
    <w:p w14:paraId="1326FE0C"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地址：北京市海淀区学院路30号科大天工大厦B座17层09室</w:t>
      </w:r>
    </w:p>
    <w:p w14:paraId="59ECE108"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项目负责人：</w:t>
      </w:r>
      <w:r w:rsidRPr="00D927A0">
        <w:rPr>
          <w:rFonts w:ascii="宋体" w:hAnsi="宋体" w:hint="eastAsia"/>
          <w:bCs/>
          <w:color w:val="000000"/>
          <w:sz w:val="24"/>
        </w:rPr>
        <w:t>夏晓红、</w:t>
      </w:r>
      <w:r>
        <w:rPr>
          <w:rFonts w:ascii="宋体" w:hAnsi="宋体" w:hint="eastAsia"/>
          <w:bCs/>
          <w:color w:val="000000"/>
          <w:sz w:val="24"/>
        </w:rPr>
        <w:t>王希、吕绍山</w:t>
      </w:r>
    </w:p>
    <w:p w14:paraId="6F81E577" w14:textId="77777777" w:rsidR="0021301C" w:rsidRDefault="0021301C" w:rsidP="0021301C">
      <w:pPr>
        <w:rPr>
          <w:rFonts w:ascii="宋体" w:hAnsi="宋体" w:cs="宋体"/>
          <w:color w:val="000000" w:themeColor="text1"/>
          <w:sz w:val="24"/>
        </w:rPr>
      </w:pPr>
      <w:r>
        <w:rPr>
          <w:rFonts w:ascii="宋体" w:hAnsi="宋体" w:hint="eastAsia"/>
          <w:bCs/>
          <w:color w:val="000000"/>
          <w:sz w:val="24"/>
        </w:rPr>
        <w:t>联系方式：010－8237</w:t>
      </w:r>
      <w:r>
        <w:rPr>
          <w:rFonts w:ascii="宋体" w:hAnsi="宋体"/>
          <w:bCs/>
          <w:color w:val="000000"/>
          <w:sz w:val="24"/>
        </w:rPr>
        <w:t>0045</w:t>
      </w:r>
      <w:r>
        <w:rPr>
          <w:rFonts w:ascii="宋体" w:hAnsi="宋体" w:hint="eastAsia"/>
          <w:bCs/>
          <w:color w:val="000000"/>
          <w:sz w:val="24"/>
        </w:rPr>
        <w:t>、</w:t>
      </w:r>
      <w:r>
        <w:rPr>
          <w:rFonts w:ascii="宋体" w:hAnsi="宋体"/>
          <w:bCs/>
          <w:color w:val="000000"/>
          <w:sz w:val="24"/>
        </w:rPr>
        <w:t xml:space="preserve">13601015707    </w:t>
      </w:r>
      <w:r>
        <w:rPr>
          <w:rFonts w:ascii="宋体" w:hAnsi="宋体" w:hint="eastAsia"/>
          <w:bCs/>
          <w:color w:val="000000"/>
          <w:sz w:val="24"/>
        </w:rPr>
        <w:t>电子邮件：</w:t>
      </w:r>
      <w:hyperlink r:id="rId17" w:history="1">
        <w:r>
          <w:rPr>
            <w:rFonts w:ascii="宋体" w:hAnsi="宋体" w:hint="eastAsia"/>
            <w:bCs/>
            <w:color w:val="000000"/>
            <w:sz w:val="24"/>
          </w:rPr>
          <w:t>bjmdzx@vip.163.com</w:t>
        </w:r>
      </w:hyperlink>
    </w:p>
    <w:p w14:paraId="654D0635" w14:textId="77777777" w:rsidR="0021301C" w:rsidRDefault="0021301C">
      <w:pPr>
        <w:widowControl/>
        <w:spacing w:line="360" w:lineRule="auto"/>
        <w:jc w:val="left"/>
        <w:rPr>
          <w:rFonts w:ascii="宋体" w:hAnsi="宋体" w:cs="宋体"/>
          <w:color w:val="000000" w:themeColor="text1"/>
          <w:sz w:val="24"/>
        </w:rPr>
      </w:pPr>
    </w:p>
    <w:bookmarkEnd w:id="526"/>
    <w:p w14:paraId="56F40262" w14:textId="77777777" w:rsidR="0021301C" w:rsidRDefault="0021301C">
      <w:pPr>
        <w:spacing w:line="360" w:lineRule="auto"/>
        <w:ind w:leftChars="171" w:left="359" w:firstLineChars="50" w:firstLine="105"/>
        <w:outlineLvl w:val="0"/>
        <w:rPr>
          <w:color w:val="000000" w:themeColor="text1"/>
        </w:rPr>
        <w:sectPr w:rsidR="0021301C">
          <w:pgSz w:w="11907" w:h="16840"/>
          <w:pgMar w:top="1758" w:right="1701" w:bottom="1588" w:left="1259" w:header="851" w:footer="992" w:gutter="0"/>
          <w:cols w:space="720"/>
          <w:docGrid w:linePitch="312"/>
        </w:sectPr>
      </w:pPr>
    </w:p>
    <w:p w14:paraId="6DA7D727" w14:textId="6A0C4F5A" w:rsidR="003A5559" w:rsidRDefault="0021301C">
      <w:pPr>
        <w:pStyle w:val="10"/>
        <w:keepNext w:val="0"/>
        <w:keepLines w:val="0"/>
        <w:spacing w:before="0" w:after="0" w:line="360" w:lineRule="auto"/>
        <w:ind w:left="720"/>
        <w:rPr>
          <w:rFonts w:ascii="Times New Roman"/>
          <w:color w:val="000000" w:themeColor="text1"/>
        </w:rPr>
      </w:pPr>
      <w:bookmarkStart w:id="569" w:name="_Toc139527569"/>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527"/>
      <w:bookmarkEnd w:id="528"/>
      <w:bookmarkEnd w:id="529"/>
      <w:bookmarkEnd w:id="530"/>
      <w:bookmarkEnd w:id="569"/>
    </w:p>
    <w:p w14:paraId="5AF5D672" w14:textId="77777777" w:rsidR="003A5559" w:rsidRDefault="005860B5">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A5559" w14:paraId="439FB014" w14:textId="77777777">
        <w:trPr>
          <w:trHeight w:val="301"/>
        </w:trPr>
        <w:tc>
          <w:tcPr>
            <w:tcW w:w="1648" w:type="dxa"/>
            <w:vAlign w:val="center"/>
          </w:tcPr>
          <w:p w14:paraId="2430C72E"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7E55FB89"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3A5559" w14:paraId="2952EDB4" w14:textId="77777777">
        <w:trPr>
          <w:trHeight w:val="452"/>
        </w:trPr>
        <w:tc>
          <w:tcPr>
            <w:tcW w:w="1648" w:type="dxa"/>
            <w:vAlign w:val="center"/>
          </w:tcPr>
          <w:p w14:paraId="6032CC1A" w14:textId="77777777" w:rsidR="003A5559" w:rsidRDefault="005860B5">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17CCDD4F" w14:textId="77777777" w:rsidR="003A5559" w:rsidRDefault="005860B5">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3A5559" w14:paraId="13646B56" w14:textId="77777777">
        <w:trPr>
          <w:trHeight w:val="487"/>
        </w:trPr>
        <w:tc>
          <w:tcPr>
            <w:tcW w:w="1648" w:type="dxa"/>
            <w:vAlign w:val="center"/>
          </w:tcPr>
          <w:p w14:paraId="6D75C93C"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5AB60180" w14:textId="3FF2DB3A" w:rsidR="003A5559" w:rsidRDefault="005860B5">
            <w:pPr>
              <w:spacing w:line="360" w:lineRule="auto"/>
              <w:rPr>
                <w:rFonts w:ascii="宋体" w:hAnsi="宋体"/>
                <w:color w:val="000000" w:themeColor="text1"/>
                <w:sz w:val="24"/>
              </w:rPr>
            </w:pPr>
            <w:r>
              <w:rPr>
                <w:rFonts w:ascii="宋体" w:hAnsi="宋体" w:hint="eastAsia"/>
                <w:color w:val="000000" w:themeColor="text1"/>
                <w:sz w:val="24"/>
              </w:rPr>
              <w:t>磋商保证金：人民币</w:t>
            </w:r>
            <w:r w:rsidR="008F71E1">
              <w:rPr>
                <w:rFonts w:ascii="宋体" w:hAnsi="宋体"/>
                <w:color w:val="000000" w:themeColor="text1"/>
                <w:sz w:val="24"/>
              </w:rPr>
              <w:t>10500</w:t>
            </w:r>
            <w:r>
              <w:rPr>
                <w:rFonts w:ascii="宋体" w:hAnsi="宋体"/>
                <w:color w:val="000000" w:themeColor="text1"/>
                <w:sz w:val="24"/>
              </w:rPr>
              <w:t>元</w:t>
            </w:r>
          </w:p>
        </w:tc>
      </w:tr>
      <w:tr w:rsidR="003A5559" w14:paraId="48DD3E85" w14:textId="77777777">
        <w:trPr>
          <w:trHeight w:val="600"/>
        </w:trPr>
        <w:tc>
          <w:tcPr>
            <w:tcW w:w="1648" w:type="dxa"/>
            <w:vAlign w:val="center"/>
          </w:tcPr>
          <w:p w14:paraId="0E7681EF"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7363706F" w14:textId="1C9E86A2" w:rsidR="003A5559" w:rsidRDefault="005860B5">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w:t>
            </w:r>
            <w:r w:rsidR="00D52501">
              <w:rPr>
                <w:rFonts w:ascii="宋体" w:hAnsi="宋体" w:hint="eastAsia"/>
                <w:color w:val="000000" w:themeColor="text1"/>
                <w:sz w:val="24"/>
              </w:rPr>
              <w:t>预算</w:t>
            </w:r>
            <w:r>
              <w:rPr>
                <w:rFonts w:ascii="宋体" w:hAnsi="宋体" w:hint="eastAsia"/>
                <w:color w:val="000000" w:themeColor="text1"/>
                <w:sz w:val="24"/>
              </w:rPr>
              <w:t>金额差额定率累进法计算，由每包成交人按</w:t>
            </w:r>
            <w:r w:rsidR="00EC26A6">
              <w:rPr>
                <w:rFonts w:ascii="宋体" w:hAnsi="宋体" w:hint="eastAsia"/>
                <w:color w:val="000000" w:themeColor="text1"/>
                <w:sz w:val="24"/>
              </w:rPr>
              <w:t>成交</w:t>
            </w:r>
            <w:r>
              <w:rPr>
                <w:rFonts w:ascii="宋体" w:hAnsi="宋体" w:hint="eastAsia"/>
                <w:color w:val="000000" w:themeColor="text1"/>
                <w:sz w:val="24"/>
              </w:rPr>
              <w:t>金额支付。</w:t>
            </w:r>
          </w:p>
        </w:tc>
      </w:tr>
      <w:tr w:rsidR="003A5559" w14:paraId="13A6AA1A" w14:textId="77777777">
        <w:trPr>
          <w:trHeight w:val="673"/>
        </w:trPr>
        <w:tc>
          <w:tcPr>
            <w:tcW w:w="1648" w:type="dxa"/>
            <w:vAlign w:val="center"/>
          </w:tcPr>
          <w:p w14:paraId="6AB4593E" w14:textId="77777777" w:rsidR="003A5559" w:rsidRDefault="005860B5">
            <w:pPr>
              <w:spacing w:line="360" w:lineRule="auto"/>
              <w:jc w:val="center"/>
              <w:rPr>
                <w:rFonts w:ascii="宋体" w:hAnsi="宋体"/>
                <w:color w:val="000000" w:themeColor="text1"/>
                <w:sz w:val="24"/>
              </w:rPr>
            </w:pPr>
            <w:r>
              <w:rPr>
                <w:rFonts w:ascii="宋体" w:hAnsi="宋体"/>
                <w:color w:val="000000" w:themeColor="text1"/>
                <w:sz w:val="24"/>
              </w:rPr>
              <w:t>1.2.2</w:t>
            </w:r>
          </w:p>
        </w:tc>
        <w:tc>
          <w:tcPr>
            <w:tcW w:w="6660" w:type="dxa"/>
            <w:vAlign w:val="center"/>
          </w:tcPr>
          <w:p w14:paraId="23D09311" w14:textId="767F1DC4" w:rsidR="003A5559" w:rsidRDefault="005860B5">
            <w:pPr>
              <w:spacing w:line="360" w:lineRule="auto"/>
              <w:ind w:left="1592" w:hanging="1592"/>
              <w:rPr>
                <w:rFonts w:ascii="宋体" w:hAnsi="宋体"/>
                <w:color w:val="000000" w:themeColor="text1"/>
                <w:sz w:val="24"/>
              </w:rPr>
            </w:pPr>
            <w:r>
              <w:rPr>
                <w:rFonts w:ascii="宋体" w:hAnsi="宋体" w:hint="eastAsia"/>
                <w:color w:val="000000" w:themeColor="text1"/>
                <w:sz w:val="24"/>
              </w:rPr>
              <w:t>是否为专门面向中小企业：</w:t>
            </w:r>
            <w:r w:rsidR="00D52501">
              <w:rPr>
                <w:rFonts w:ascii="宋体" w:hAnsi="宋体" w:hint="eastAsia"/>
                <w:color w:val="000000" w:themeColor="text1"/>
                <w:sz w:val="24"/>
              </w:rPr>
              <w:t>是</w:t>
            </w:r>
          </w:p>
        </w:tc>
      </w:tr>
      <w:tr w:rsidR="003A5559" w14:paraId="31FC5E44" w14:textId="77777777">
        <w:trPr>
          <w:trHeight w:val="673"/>
        </w:trPr>
        <w:tc>
          <w:tcPr>
            <w:tcW w:w="1648" w:type="dxa"/>
            <w:vAlign w:val="center"/>
          </w:tcPr>
          <w:p w14:paraId="7BD86063"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36F6B7F7" w14:textId="77777777" w:rsidR="003A5559" w:rsidRDefault="005860B5">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3A5559" w14:paraId="79FB4BEF" w14:textId="77777777">
        <w:trPr>
          <w:trHeight w:val="751"/>
        </w:trPr>
        <w:tc>
          <w:tcPr>
            <w:tcW w:w="1648" w:type="dxa"/>
            <w:vAlign w:val="center"/>
          </w:tcPr>
          <w:p w14:paraId="39B920E2"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0E2F5133" w14:textId="77777777" w:rsidR="003A5559" w:rsidRDefault="005860B5">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484AD5DD" w14:textId="77777777" w:rsidR="003A5559" w:rsidRDefault="005860B5">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3A5559" w14:paraId="5491583E" w14:textId="77777777">
        <w:trPr>
          <w:trHeight w:val="1094"/>
        </w:trPr>
        <w:tc>
          <w:tcPr>
            <w:tcW w:w="1648" w:type="dxa"/>
            <w:vAlign w:val="center"/>
          </w:tcPr>
          <w:p w14:paraId="389D090F" w14:textId="77777777" w:rsidR="003A5559" w:rsidRPr="00D342B9" w:rsidRDefault="005860B5">
            <w:pPr>
              <w:spacing w:line="360" w:lineRule="auto"/>
              <w:jc w:val="center"/>
              <w:rPr>
                <w:rFonts w:ascii="宋体" w:hAnsi="宋体"/>
                <w:color w:val="000000" w:themeColor="text1"/>
                <w:sz w:val="24"/>
              </w:rPr>
            </w:pPr>
            <w:r w:rsidRPr="00D342B9">
              <w:rPr>
                <w:rFonts w:ascii="宋体" w:hAnsi="宋体" w:hint="eastAsia"/>
                <w:color w:val="000000" w:themeColor="text1"/>
                <w:sz w:val="24"/>
              </w:rPr>
              <w:t>15.1</w:t>
            </w:r>
          </w:p>
        </w:tc>
        <w:tc>
          <w:tcPr>
            <w:tcW w:w="6660" w:type="dxa"/>
            <w:vAlign w:val="center"/>
          </w:tcPr>
          <w:p w14:paraId="7B715A63" w14:textId="143EBD1D" w:rsidR="003A5559" w:rsidRPr="00D342B9" w:rsidRDefault="005860B5">
            <w:pPr>
              <w:spacing w:line="360" w:lineRule="auto"/>
              <w:jc w:val="left"/>
              <w:rPr>
                <w:rFonts w:ascii="宋体" w:hAnsi="宋体"/>
                <w:color w:val="000000" w:themeColor="text1"/>
                <w:sz w:val="24"/>
              </w:rPr>
            </w:pPr>
            <w:r w:rsidRPr="00D342B9">
              <w:rPr>
                <w:rFonts w:ascii="宋体" w:hAnsi="宋体" w:hint="eastAsia"/>
                <w:color w:val="000000" w:themeColor="text1"/>
                <w:sz w:val="24"/>
              </w:rPr>
              <w:t>递交首次磋商响应文件截止时间：</w:t>
            </w:r>
            <w:r w:rsidRPr="00D342B9">
              <w:rPr>
                <w:rFonts w:ascii="宋体" w:hAnsi="宋体" w:hint="eastAsia"/>
                <w:color w:val="000000" w:themeColor="text1"/>
                <w:sz w:val="24"/>
                <w:u w:val="single"/>
              </w:rPr>
              <w:t>2023</w:t>
            </w:r>
            <w:r w:rsidRPr="00D342B9">
              <w:rPr>
                <w:rFonts w:ascii="宋体" w:hAnsi="宋体" w:hint="eastAsia"/>
                <w:color w:val="000000" w:themeColor="text1"/>
                <w:sz w:val="24"/>
              </w:rPr>
              <w:t>年</w:t>
            </w:r>
            <w:r w:rsidRPr="00D342B9">
              <w:rPr>
                <w:rFonts w:ascii="宋体" w:hAnsi="宋体"/>
                <w:color w:val="000000" w:themeColor="text1"/>
                <w:sz w:val="24"/>
                <w:u w:val="single"/>
              </w:rPr>
              <w:t>0</w:t>
            </w:r>
            <w:r w:rsidR="00D342B9" w:rsidRPr="00D342B9">
              <w:rPr>
                <w:rFonts w:ascii="宋体" w:hAnsi="宋体"/>
                <w:color w:val="000000" w:themeColor="text1"/>
                <w:sz w:val="24"/>
                <w:u w:val="single"/>
              </w:rPr>
              <w:t>8</w:t>
            </w:r>
            <w:r w:rsidRPr="00D342B9">
              <w:rPr>
                <w:rFonts w:ascii="宋体" w:hAnsi="宋体" w:hint="eastAsia"/>
                <w:color w:val="000000" w:themeColor="text1"/>
                <w:sz w:val="24"/>
              </w:rPr>
              <w:t>月</w:t>
            </w:r>
            <w:r w:rsidR="00D342B9" w:rsidRPr="00D342B9">
              <w:rPr>
                <w:rFonts w:ascii="宋体" w:hAnsi="宋体"/>
                <w:color w:val="000000" w:themeColor="text1"/>
                <w:sz w:val="24"/>
                <w:u w:val="single"/>
              </w:rPr>
              <w:t>28</w:t>
            </w:r>
            <w:r w:rsidRPr="00D342B9">
              <w:rPr>
                <w:rFonts w:ascii="宋体" w:hAnsi="宋体" w:hint="eastAsia"/>
                <w:color w:val="000000" w:themeColor="text1"/>
                <w:sz w:val="24"/>
              </w:rPr>
              <w:t>日</w:t>
            </w:r>
            <w:r w:rsidR="00D342B9" w:rsidRPr="00D342B9">
              <w:rPr>
                <w:rFonts w:ascii="宋体" w:hAnsi="宋体" w:hint="eastAsia"/>
                <w:color w:val="000000" w:themeColor="text1"/>
                <w:sz w:val="24"/>
                <w:u w:val="single"/>
              </w:rPr>
              <w:t>下</w:t>
            </w:r>
            <w:r w:rsidRPr="00D342B9">
              <w:rPr>
                <w:rFonts w:ascii="宋体" w:hAnsi="宋体" w:hint="eastAsia"/>
                <w:color w:val="000000" w:themeColor="text1"/>
                <w:sz w:val="24"/>
                <w:u w:val="single"/>
              </w:rPr>
              <w:t>午</w:t>
            </w:r>
            <w:r w:rsidR="00D342B9" w:rsidRPr="00D342B9">
              <w:rPr>
                <w:rFonts w:ascii="宋体" w:hAnsi="宋体"/>
                <w:color w:val="000000" w:themeColor="text1"/>
                <w:sz w:val="24"/>
                <w:u w:val="single"/>
              </w:rPr>
              <w:t>13</w:t>
            </w:r>
            <w:r w:rsidRPr="00D342B9">
              <w:rPr>
                <w:rFonts w:ascii="宋体" w:hAnsi="宋体" w:hint="eastAsia"/>
                <w:color w:val="000000" w:themeColor="text1"/>
                <w:sz w:val="24"/>
                <w:u w:val="single"/>
              </w:rPr>
              <w:t>:</w:t>
            </w:r>
            <w:r w:rsidRPr="00D342B9">
              <w:rPr>
                <w:rFonts w:ascii="宋体" w:hAnsi="宋体"/>
                <w:color w:val="000000" w:themeColor="text1"/>
                <w:sz w:val="24"/>
                <w:u w:val="single"/>
              </w:rPr>
              <w:t>30</w:t>
            </w:r>
            <w:r w:rsidRPr="00D342B9">
              <w:rPr>
                <w:rFonts w:ascii="宋体" w:hAnsi="宋体" w:hint="eastAsia"/>
                <w:color w:val="000000" w:themeColor="text1"/>
                <w:sz w:val="24"/>
                <w:u w:val="single"/>
              </w:rPr>
              <w:t xml:space="preserve"> </w:t>
            </w:r>
            <w:r w:rsidRPr="00D342B9">
              <w:rPr>
                <w:rFonts w:ascii="宋体" w:hAnsi="宋体" w:hint="eastAsia"/>
                <w:color w:val="000000" w:themeColor="text1"/>
                <w:sz w:val="24"/>
              </w:rPr>
              <w:t>（北京时间）。</w:t>
            </w:r>
          </w:p>
          <w:p w14:paraId="46A59548" w14:textId="30B1663F" w:rsidR="003A5559" w:rsidRPr="00D342B9" w:rsidRDefault="005860B5">
            <w:pPr>
              <w:spacing w:line="360" w:lineRule="auto"/>
              <w:jc w:val="left"/>
              <w:rPr>
                <w:rFonts w:ascii="宋体" w:hAnsi="宋体"/>
                <w:color w:val="000000" w:themeColor="text1"/>
                <w:sz w:val="24"/>
              </w:rPr>
            </w:pPr>
            <w:r w:rsidRPr="00D342B9">
              <w:rPr>
                <w:rFonts w:ascii="宋体" w:hAnsi="宋体" w:hint="eastAsia"/>
                <w:color w:val="000000" w:themeColor="text1"/>
                <w:sz w:val="24"/>
              </w:rPr>
              <w:t>首次开启磋商响应文件时间：</w:t>
            </w:r>
            <w:r w:rsidRPr="00D342B9">
              <w:rPr>
                <w:rFonts w:ascii="宋体" w:hAnsi="宋体" w:hint="eastAsia"/>
                <w:color w:val="000000" w:themeColor="text1"/>
                <w:sz w:val="24"/>
                <w:u w:val="single"/>
              </w:rPr>
              <w:t>2023</w:t>
            </w:r>
            <w:r w:rsidRPr="00D342B9">
              <w:rPr>
                <w:rFonts w:ascii="宋体" w:hAnsi="宋体" w:hint="eastAsia"/>
                <w:color w:val="000000" w:themeColor="text1"/>
                <w:sz w:val="24"/>
              </w:rPr>
              <w:t>年</w:t>
            </w:r>
            <w:r w:rsidRPr="00D342B9">
              <w:rPr>
                <w:rFonts w:ascii="宋体" w:hAnsi="宋体"/>
                <w:color w:val="000000" w:themeColor="text1"/>
                <w:sz w:val="24"/>
                <w:u w:val="single"/>
              </w:rPr>
              <w:t>0</w:t>
            </w:r>
            <w:r w:rsidR="00D342B9" w:rsidRPr="00D342B9">
              <w:rPr>
                <w:rFonts w:ascii="宋体" w:hAnsi="宋体"/>
                <w:color w:val="000000" w:themeColor="text1"/>
                <w:sz w:val="24"/>
                <w:u w:val="single"/>
              </w:rPr>
              <w:t>8</w:t>
            </w:r>
            <w:r w:rsidRPr="00D342B9">
              <w:rPr>
                <w:rFonts w:ascii="宋体" w:hAnsi="宋体" w:hint="eastAsia"/>
                <w:color w:val="000000" w:themeColor="text1"/>
                <w:sz w:val="24"/>
              </w:rPr>
              <w:t>月</w:t>
            </w:r>
            <w:r w:rsidR="00D342B9" w:rsidRPr="00D342B9">
              <w:rPr>
                <w:rFonts w:ascii="宋体" w:hAnsi="宋体"/>
                <w:color w:val="000000" w:themeColor="text1"/>
                <w:sz w:val="24"/>
                <w:u w:val="single"/>
              </w:rPr>
              <w:t>28</w:t>
            </w:r>
            <w:r w:rsidRPr="00D342B9">
              <w:rPr>
                <w:rFonts w:ascii="宋体" w:hAnsi="宋体" w:hint="eastAsia"/>
                <w:color w:val="000000" w:themeColor="text1"/>
                <w:sz w:val="24"/>
              </w:rPr>
              <w:t>日</w:t>
            </w:r>
            <w:r w:rsidR="00D342B9" w:rsidRPr="00D342B9">
              <w:rPr>
                <w:rFonts w:ascii="宋体" w:hAnsi="宋体" w:hint="eastAsia"/>
                <w:color w:val="000000" w:themeColor="text1"/>
                <w:sz w:val="24"/>
                <w:u w:val="single"/>
              </w:rPr>
              <w:t>下</w:t>
            </w:r>
            <w:r w:rsidRPr="00D342B9">
              <w:rPr>
                <w:rFonts w:ascii="宋体" w:hAnsi="宋体" w:hint="eastAsia"/>
                <w:color w:val="000000" w:themeColor="text1"/>
                <w:sz w:val="24"/>
                <w:u w:val="single"/>
              </w:rPr>
              <w:t>午</w:t>
            </w:r>
            <w:r w:rsidR="00D342B9" w:rsidRPr="00D342B9">
              <w:rPr>
                <w:rFonts w:ascii="宋体" w:hAnsi="宋体"/>
                <w:color w:val="000000" w:themeColor="text1"/>
                <w:sz w:val="24"/>
                <w:u w:val="single"/>
              </w:rPr>
              <w:t>13</w:t>
            </w:r>
            <w:r w:rsidRPr="00D342B9">
              <w:rPr>
                <w:rFonts w:ascii="宋体" w:hAnsi="宋体" w:hint="eastAsia"/>
                <w:color w:val="000000" w:themeColor="text1"/>
                <w:sz w:val="24"/>
                <w:u w:val="single"/>
              </w:rPr>
              <w:t>:</w:t>
            </w:r>
            <w:r w:rsidRPr="00D342B9">
              <w:rPr>
                <w:rFonts w:ascii="宋体" w:hAnsi="宋体"/>
                <w:color w:val="000000" w:themeColor="text1"/>
                <w:sz w:val="24"/>
                <w:u w:val="single"/>
              </w:rPr>
              <w:t>30</w:t>
            </w:r>
            <w:r w:rsidRPr="00D342B9">
              <w:rPr>
                <w:rFonts w:ascii="宋体" w:hAnsi="宋体" w:hint="eastAsia"/>
                <w:color w:val="000000" w:themeColor="text1"/>
                <w:sz w:val="24"/>
                <w:u w:val="single"/>
              </w:rPr>
              <w:t xml:space="preserve"> </w:t>
            </w:r>
            <w:r w:rsidRPr="00D342B9">
              <w:rPr>
                <w:rFonts w:ascii="宋体" w:hAnsi="宋体" w:hint="eastAsia"/>
                <w:color w:val="000000" w:themeColor="text1"/>
                <w:sz w:val="24"/>
              </w:rPr>
              <w:t>（北京时间）。</w:t>
            </w:r>
          </w:p>
          <w:p w14:paraId="595CB4CF" w14:textId="0CDD9FE1" w:rsidR="003A5559" w:rsidRPr="00D342B9" w:rsidRDefault="005860B5">
            <w:pPr>
              <w:spacing w:line="360" w:lineRule="auto"/>
              <w:jc w:val="left"/>
              <w:rPr>
                <w:rFonts w:ascii="宋体" w:hAnsi="宋体"/>
                <w:color w:val="000000" w:themeColor="text1"/>
                <w:sz w:val="24"/>
              </w:rPr>
            </w:pPr>
            <w:r w:rsidRPr="00D342B9">
              <w:rPr>
                <w:rFonts w:ascii="宋体" w:hAnsi="宋体" w:hint="eastAsia"/>
                <w:color w:val="000000" w:themeColor="text1"/>
                <w:sz w:val="24"/>
              </w:rPr>
              <w:t>竞争性磋商会议地点：</w:t>
            </w:r>
            <w:r w:rsidRPr="00D342B9">
              <w:rPr>
                <w:rFonts w:ascii="宋体" w:hAnsi="宋体" w:cs="宋体" w:hint="eastAsia"/>
                <w:color w:val="000000" w:themeColor="text1"/>
                <w:sz w:val="24"/>
                <w:u w:val="single"/>
              </w:rPr>
              <w:t>北京市海淀区学院路30号科大天工大厦B座17层1706第</w:t>
            </w:r>
            <w:r w:rsidR="00D342B9" w:rsidRPr="00D342B9">
              <w:rPr>
                <w:rFonts w:ascii="宋体" w:hAnsi="宋体" w:cs="宋体" w:hint="eastAsia"/>
                <w:color w:val="000000" w:themeColor="text1"/>
                <w:sz w:val="24"/>
                <w:u w:val="single"/>
              </w:rPr>
              <w:t>四</w:t>
            </w:r>
            <w:r w:rsidRPr="00D342B9">
              <w:rPr>
                <w:rFonts w:ascii="宋体" w:hAnsi="宋体" w:cs="宋体" w:hint="eastAsia"/>
                <w:color w:val="000000" w:themeColor="text1"/>
                <w:sz w:val="24"/>
                <w:u w:val="single"/>
              </w:rPr>
              <w:t>会议室。</w:t>
            </w:r>
          </w:p>
        </w:tc>
      </w:tr>
      <w:tr w:rsidR="003A5559" w14:paraId="57FE042D" w14:textId="77777777">
        <w:trPr>
          <w:trHeight w:val="600"/>
        </w:trPr>
        <w:tc>
          <w:tcPr>
            <w:tcW w:w="1648" w:type="dxa"/>
            <w:vAlign w:val="center"/>
          </w:tcPr>
          <w:p w14:paraId="66F323B4"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18ADA0C9" w14:textId="77777777" w:rsidR="003A5559" w:rsidRDefault="005860B5">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14:paraId="46F3254A" w14:textId="77777777" w:rsidR="003A5559" w:rsidRDefault="003A5559">
      <w:pPr>
        <w:rPr>
          <w:color w:val="000000" w:themeColor="text1"/>
        </w:rPr>
        <w:sectPr w:rsidR="003A5559">
          <w:pgSz w:w="11907" w:h="16840"/>
          <w:pgMar w:top="1758" w:right="1701" w:bottom="1588" w:left="1259" w:header="851" w:footer="992" w:gutter="0"/>
          <w:cols w:space="720"/>
          <w:docGrid w:linePitch="312"/>
        </w:sectPr>
      </w:pPr>
      <w:bookmarkStart w:id="570" w:name="_Toc277942535"/>
      <w:bookmarkStart w:id="571" w:name="_Toc133916725"/>
    </w:p>
    <w:p w14:paraId="78EA53C8" w14:textId="77777777" w:rsidR="003A5559" w:rsidRDefault="005860B5">
      <w:pPr>
        <w:pStyle w:val="10"/>
        <w:keepNext w:val="0"/>
        <w:keepLines w:val="0"/>
        <w:spacing w:before="0" w:after="0" w:line="360" w:lineRule="auto"/>
        <w:rPr>
          <w:rFonts w:ascii="Times New Roman"/>
          <w:color w:val="000000" w:themeColor="text1"/>
        </w:rPr>
      </w:pPr>
      <w:bookmarkStart w:id="572" w:name="_Toc133916726"/>
      <w:bookmarkStart w:id="573" w:name="_Toc139527570"/>
      <w:bookmarkEnd w:id="570"/>
      <w:bookmarkEnd w:id="571"/>
      <w:r>
        <w:rPr>
          <w:rFonts w:ascii="Times New Roman" w:hint="eastAsia"/>
          <w:color w:val="000000" w:themeColor="text1"/>
        </w:rPr>
        <w:lastRenderedPageBreak/>
        <w:t>第六章</w:t>
      </w:r>
      <w:r>
        <w:rPr>
          <w:rFonts w:ascii="Times New Roman" w:hint="eastAsia"/>
          <w:color w:val="000000" w:themeColor="text1"/>
        </w:rPr>
        <w:t xml:space="preserve">  </w:t>
      </w:r>
      <w:bookmarkEnd w:id="572"/>
      <w:r>
        <w:rPr>
          <w:rFonts w:ascii="Times New Roman" w:hint="eastAsia"/>
          <w:color w:val="000000" w:themeColor="text1"/>
        </w:rPr>
        <w:t>服务需求一览表及技术需求</w:t>
      </w:r>
      <w:bookmarkEnd w:id="573"/>
    </w:p>
    <w:p w14:paraId="509D1FEF" w14:textId="77777777" w:rsidR="003A5559" w:rsidRDefault="005860B5">
      <w:pPr>
        <w:jc w:val="center"/>
        <w:rPr>
          <w:b/>
          <w:color w:val="000000" w:themeColor="text1"/>
          <w:sz w:val="24"/>
          <w:szCs w:val="28"/>
        </w:rPr>
      </w:pPr>
      <w:bookmarkStart w:id="574" w:name="_Toc290558067"/>
      <w:bookmarkStart w:id="575" w:name="_Toc512937853"/>
      <w:r>
        <w:rPr>
          <w:rFonts w:hint="eastAsia"/>
          <w:b/>
          <w:color w:val="000000" w:themeColor="text1"/>
          <w:sz w:val="24"/>
          <w:szCs w:val="28"/>
        </w:rPr>
        <w:t>第一部分</w:t>
      </w:r>
      <w:r>
        <w:rPr>
          <w:rFonts w:hint="eastAsia"/>
          <w:b/>
          <w:color w:val="000000" w:themeColor="text1"/>
          <w:sz w:val="24"/>
          <w:szCs w:val="28"/>
        </w:rPr>
        <w:t xml:space="preserve">  </w:t>
      </w:r>
      <w:r>
        <w:rPr>
          <w:rFonts w:hint="eastAsia"/>
          <w:b/>
          <w:color w:val="000000" w:themeColor="text1"/>
          <w:sz w:val="24"/>
          <w:szCs w:val="28"/>
        </w:rPr>
        <w:t>服务需求一览表</w:t>
      </w:r>
      <w:bookmarkEnd w:id="574"/>
      <w:bookmarkEnd w:id="575"/>
    </w:p>
    <w:p w14:paraId="36DEEC77" w14:textId="77777777" w:rsidR="003A5559" w:rsidRDefault="003A5559">
      <w:pPr>
        <w:jc w:val="center"/>
        <w:rPr>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707"/>
        <w:gridCol w:w="2374"/>
        <w:gridCol w:w="2160"/>
      </w:tblGrid>
      <w:tr w:rsidR="003A5559" w14:paraId="0D6EA4E3" w14:textId="77777777">
        <w:trPr>
          <w:trHeight w:val="579"/>
        </w:trPr>
        <w:tc>
          <w:tcPr>
            <w:tcW w:w="380" w:type="pct"/>
            <w:noWrap/>
            <w:vAlign w:val="center"/>
          </w:tcPr>
          <w:p w14:paraId="21226680" w14:textId="77777777" w:rsidR="003A5559" w:rsidRDefault="005860B5">
            <w:pPr>
              <w:jc w:val="center"/>
              <w:rPr>
                <w:rFonts w:ascii="宋体" w:hAnsi="宋体"/>
                <w:sz w:val="24"/>
              </w:rPr>
            </w:pPr>
            <w:r>
              <w:rPr>
                <w:rFonts w:ascii="宋体" w:hAnsi="宋体" w:hint="eastAsia"/>
                <w:sz w:val="24"/>
              </w:rPr>
              <w:t>包号</w:t>
            </w:r>
          </w:p>
        </w:tc>
        <w:tc>
          <w:tcPr>
            <w:tcW w:w="2077" w:type="pct"/>
            <w:noWrap/>
            <w:vAlign w:val="center"/>
          </w:tcPr>
          <w:p w14:paraId="3FC30B1A" w14:textId="77777777" w:rsidR="003A5559" w:rsidRDefault="005860B5">
            <w:pPr>
              <w:jc w:val="center"/>
              <w:rPr>
                <w:rFonts w:ascii="宋体" w:hAnsi="宋体"/>
                <w:sz w:val="24"/>
              </w:rPr>
            </w:pPr>
            <w:r>
              <w:rPr>
                <w:rFonts w:ascii="宋体" w:hAnsi="宋体" w:hint="eastAsia"/>
                <w:sz w:val="24"/>
              </w:rPr>
              <w:t>本包的名称</w:t>
            </w:r>
          </w:p>
        </w:tc>
        <w:tc>
          <w:tcPr>
            <w:tcW w:w="1331" w:type="pct"/>
            <w:noWrap/>
            <w:vAlign w:val="center"/>
          </w:tcPr>
          <w:p w14:paraId="388DACAD" w14:textId="77777777" w:rsidR="003A5559" w:rsidRDefault="005860B5">
            <w:pPr>
              <w:jc w:val="center"/>
              <w:rPr>
                <w:rFonts w:ascii="宋体" w:hAnsi="宋体"/>
                <w:sz w:val="24"/>
              </w:rPr>
            </w:pPr>
            <w:r>
              <w:rPr>
                <w:rFonts w:ascii="宋体" w:hAnsi="宋体" w:hint="eastAsia"/>
                <w:sz w:val="24"/>
              </w:rPr>
              <w:t>数量</w:t>
            </w:r>
          </w:p>
        </w:tc>
        <w:tc>
          <w:tcPr>
            <w:tcW w:w="1211" w:type="pct"/>
            <w:noWrap/>
            <w:vAlign w:val="center"/>
          </w:tcPr>
          <w:p w14:paraId="2E264696" w14:textId="77777777" w:rsidR="003A5559" w:rsidRDefault="005860B5">
            <w:pPr>
              <w:jc w:val="center"/>
              <w:rPr>
                <w:rFonts w:ascii="宋体" w:hAnsi="宋体"/>
                <w:sz w:val="24"/>
              </w:rPr>
            </w:pPr>
            <w:r>
              <w:rPr>
                <w:rFonts w:ascii="宋体" w:hAnsi="宋体" w:hint="eastAsia"/>
                <w:sz w:val="24"/>
              </w:rPr>
              <w:t>预算金额</w:t>
            </w:r>
          </w:p>
        </w:tc>
      </w:tr>
      <w:tr w:rsidR="003A5559" w14:paraId="29659377" w14:textId="77777777">
        <w:trPr>
          <w:trHeight w:val="700"/>
        </w:trPr>
        <w:tc>
          <w:tcPr>
            <w:tcW w:w="380" w:type="pct"/>
            <w:noWrap/>
            <w:vAlign w:val="center"/>
          </w:tcPr>
          <w:p w14:paraId="68B85B60" w14:textId="77777777" w:rsidR="003A5559" w:rsidRDefault="005860B5">
            <w:pPr>
              <w:jc w:val="center"/>
              <w:rPr>
                <w:rFonts w:ascii="宋体" w:hAnsi="宋体"/>
                <w:sz w:val="24"/>
              </w:rPr>
            </w:pPr>
            <w:r>
              <w:rPr>
                <w:rFonts w:ascii="宋体" w:hAnsi="宋体" w:hint="eastAsia"/>
                <w:sz w:val="24"/>
              </w:rPr>
              <w:t>01</w:t>
            </w:r>
          </w:p>
        </w:tc>
        <w:tc>
          <w:tcPr>
            <w:tcW w:w="2077" w:type="pct"/>
            <w:noWrap/>
            <w:vAlign w:val="center"/>
          </w:tcPr>
          <w:p w14:paraId="03965396" w14:textId="77777777" w:rsidR="003A5559" w:rsidRDefault="005860B5">
            <w:pPr>
              <w:jc w:val="center"/>
              <w:rPr>
                <w:rFonts w:ascii="宋体" w:hAnsi="宋体"/>
                <w:sz w:val="24"/>
              </w:rPr>
            </w:pPr>
            <w:r>
              <w:rPr>
                <w:rFonts w:ascii="宋体" w:hAnsi="宋体" w:hint="eastAsia"/>
                <w:sz w:val="24"/>
              </w:rPr>
              <w:t>第16届全国发光学学术会议</w:t>
            </w:r>
          </w:p>
        </w:tc>
        <w:tc>
          <w:tcPr>
            <w:tcW w:w="1331" w:type="pct"/>
            <w:noWrap/>
            <w:vAlign w:val="center"/>
          </w:tcPr>
          <w:p w14:paraId="39114F93" w14:textId="77777777" w:rsidR="003A5559" w:rsidRDefault="005860B5">
            <w:pPr>
              <w:jc w:val="center"/>
              <w:rPr>
                <w:rFonts w:ascii="宋体" w:hAnsi="宋体"/>
                <w:sz w:val="24"/>
              </w:rPr>
            </w:pPr>
            <w:r>
              <w:rPr>
                <w:rFonts w:ascii="宋体" w:hAnsi="宋体" w:hint="eastAsia"/>
                <w:sz w:val="24"/>
              </w:rPr>
              <w:t>1项</w:t>
            </w:r>
          </w:p>
        </w:tc>
        <w:tc>
          <w:tcPr>
            <w:tcW w:w="1211" w:type="pct"/>
            <w:noWrap/>
            <w:vAlign w:val="center"/>
          </w:tcPr>
          <w:p w14:paraId="68268913" w14:textId="011F595B" w:rsidR="003A5559" w:rsidRDefault="00F545F5">
            <w:pPr>
              <w:jc w:val="center"/>
              <w:rPr>
                <w:rFonts w:ascii="宋体" w:hAnsi="宋体"/>
                <w:sz w:val="24"/>
              </w:rPr>
            </w:pPr>
            <w:r>
              <w:rPr>
                <w:rFonts w:ascii="宋体" w:hAnsi="宋体"/>
                <w:sz w:val="24"/>
              </w:rPr>
              <w:t>70</w:t>
            </w:r>
            <w:r w:rsidR="005860B5">
              <w:rPr>
                <w:rFonts w:ascii="宋体" w:hAnsi="宋体" w:hint="eastAsia"/>
                <w:sz w:val="24"/>
              </w:rPr>
              <w:t>万</w:t>
            </w:r>
          </w:p>
        </w:tc>
      </w:tr>
    </w:tbl>
    <w:p w14:paraId="38D715D8" w14:textId="77777777" w:rsidR="003A5559" w:rsidRDefault="005860B5">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14:paraId="2E6DE29A" w14:textId="77777777" w:rsidR="003A5559" w:rsidRDefault="005860B5">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14:paraId="489AED56" w14:textId="77777777" w:rsidR="003A5559" w:rsidRDefault="005860B5">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14:paraId="7A8FC957" w14:textId="77777777" w:rsidR="003A5559" w:rsidRDefault="005860B5">
      <w:pPr>
        <w:pStyle w:val="20"/>
        <w:spacing w:line="360" w:lineRule="auto"/>
        <w:ind w:firstLineChars="200" w:firstLine="480"/>
        <w:rPr>
          <w:rFonts w:ascii="宋体" w:hAnsi="宋体"/>
          <w:sz w:val="24"/>
          <w:szCs w:val="32"/>
        </w:rPr>
      </w:pPr>
      <w:r>
        <w:rPr>
          <w:rFonts w:ascii="宋体" w:hAnsi="宋体" w:hint="eastAsia"/>
          <w:sz w:val="24"/>
          <w:szCs w:val="32"/>
        </w:rPr>
        <w:t>4、报价须包括供应商承接本项目所提供服务产生的交通、住宿、用餐、保险等所有可能产生的费用及按照国家现行税法和有关部门现行规定需缴纳的一切税费。</w:t>
      </w:r>
    </w:p>
    <w:p w14:paraId="792C0B48" w14:textId="0582F59A" w:rsidR="003A5559" w:rsidRDefault="005860B5">
      <w:pPr>
        <w:pStyle w:val="20"/>
        <w:spacing w:line="360" w:lineRule="auto"/>
        <w:ind w:firstLineChars="200" w:firstLine="480"/>
        <w:rPr>
          <w:rFonts w:ascii="宋体" w:hAnsi="宋体"/>
          <w:sz w:val="24"/>
          <w:szCs w:val="32"/>
        </w:rPr>
      </w:pPr>
      <w:r>
        <w:rPr>
          <w:rFonts w:ascii="宋体" w:hAnsi="宋体" w:hint="eastAsia"/>
          <w:sz w:val="24"/>
          <w:szCs w:val="32"/>
        </w:rPr>
        <w:t>5、除会务服务费用外，本项目包含的其余费用均为变动项（采购人以供应商最终提交给采购人其承接本项目的所有变动费用的发票或收据或银行对账单等为支付依据，票据如有遗失或损毁，采购人概不支付对应费用，供应商需自行承担），最终支付金额按供应商最后报价和实际参加会议的人数、会议实际发生的物料用量、服务内容等，据实结算。</w:t>
      </w:r>
      <w:r w:rsidR="00D411BE">
        <w:rPr>
          <w:rFonts w:ascii="宋体" w:hAnsi="宋体" w:hint="eastAsia"/>
          <w:sz w:val="24"/>
          <w:szCs w:val="32"/>
        </w:rPr>
        <w:t>但本项目采购人最终支付给供应商的总费用（包含变动项费用）不会超过项目预算金额（</w:t>
      </w:r>
      <w:r w:rsidR="00D411BE">
        <w:rPr>
          <w:rFonts w:ascii="宋体" w:hAnsi="宋体"/>
          <w:sz w:val="24"/>
          <w:szCs w:val="32"/>
        </w:rPr>
        <w:t>70</w:t>
      </w:r>
      <w:r w:rsidR="00D411BE">
        <w:rPr>
          <w:rFonts w:ascii="宋体" w:hAnsi="宋体" w:hint="eastAsia"/>
          <w:sz w:val="24"/>
          <w:szCs w:val="32"/>
        </w:rPr>
        <w:t>.00万元），供应商需据此信息核算承接项目报价，自负盈亏</w:t>
      </w:r>
    </w:p>
    <w:p w14:paraId="29B9D2F3" w14:textId="77777777" w:rsidR="003A5559" w:rsidRDefault="005860B5">
      <w:pPr>
        <w:pStyle w:val="20"/>
        <w:spacing w:line="360" w:lineRule="auto"/>
        <w:ind w:firstLineChars="200" w:firstLine="480"/>
        <w:rPr>
          <w:rFonts w:ascii="宋体" w:hAnsi="宋体"/>
          <w:sz w:val="24"/>
          <w:szCs w:val="32"/>
        </w:rPr>
      </w:pPr>
      <w:r>
        <w:rPr>
          <w:rFonts w:ascii="宋体" w:hAnsi="宋体" w:hint="eastAsia"/>
          <w:sz w:val="24"/>
          <w:szCs w:val="32"/>
        </w:rPr>
        <w:t>6、供应商需列出硬件服务要求中采购人所需服务内容的单项价格，所报单项价格不能超过该项最高限价。</w:t>
      </w:r>
    </w:p>
    <w:p w14:paraId="58DE8F9D" w14:textId="77777777" w:rsidR="003A5559" w:rsidRDefault="005860B5">
      <w:pPr>
        <w:spacing w:line="360" w:lineRule="auto"/>
        <w:jc w:val="center"/>
        <w:rPr>
          <w:b/>
          <w:color w:val="000000" w:themeColor="text1"/>
          <w:sz w:val="24"/>
          <w:szCs w:val="28"/>
        </w:rPr>
      </w:pPr>
      <w:r>
        <w:rPr>
          <w:rFonts w:hint="eastAsia"/>
          <w:b/>
          <w:color w:val="000000" w:themeColor="text1"/>
          <w:sz w:val="24"/>
          <w:szCs w:val="28"/>
        </w:rPr>
        <w:t>第二部分</w:t>
      </w:r>
      <w:r>
        <w:rPr>
          <w:rFonts w:hint="eastAsia"/>
          <w:b/>
          <w:color w:val="000000" w:themeColor="text1"/>
          <w:sz w:val="24"/>
          <w:szCs w:val="28"/>
        </w:rPr>
        <w:t xml:space="preserve">  </w:t>
      </w:r>
      <w:r>
        <w:rPr>
          <w:b/>
          <w:color w:val="000000" w:themeColor="text1"/>
          <w:sz w:val="24"/>
          <w:szCs w:val="28"/>
        </w:rPr>
        <w:t>技术规格及要求</w:t>
      </w:r>
    </w:p>
    <w:p w14:paraId="6D3863FB" w14:textId="77777777" w:rsidR="003A5559" w:rsidRDefault="005860B5">
      <w:pPr>
        <w:pStyle w:val="20"/>
        <w:ind w:firstLineChars="200" w:firstLine="480"/>
      </w:pPr>
      <w:r>
        <w:rPr>
          <w:rFonts w:ascii="宋体" w:hAnsi="宋体" w:hint="eastAsia"/>
          <w:bCs/>
          <w:sz w:val="24"/>
        </w:rPr>
        <w:t>供应商承接“</w:t>
      </w:r>
      <w:r>
        <w:rPr>
          <w:rFonts w:ascii="宋体" w:hAnsi="宋体" w:hint="eastAsia"/>
          <w:sz w:val="24"/>
        </w:rPr>
        <w:t>第16届全国发光学学术会议</w:t>
      </w:r>
      <w:r>
        <w:rPr>
          <w:rFonts w:ascii="宋体" w:hAnsi="宋体" w:hint="eastAsia"/>
          <w:bCs/>
          <w:sz w:val="24"/>
        </w:rPr>
        <w:t>”项目,提供举行会议的全过程服务。</w:t>
      </w:r>
    </w:p>
    <w:tbl>
      <w:tblPr>
        <w:tblW w:w="5000" w:type="pct"/>
        <w:tblLook w:val="04A0" w:firstRow="1" w:lastRow="0" w:firstColumn="1" w:lastColumn="0" w:noHBand="0" w:noVBand="1"/>
      </w:tblPr>
      <w:tblGrid>
        <w:gridCol w:w="615"/>
        <w:gridCol w:w="2901"/>
        <w:gridCol w:w="4270"/>
        <w:gridCol w:w="1161"/>
      </w:tblGrid>
      <w:tr w:rsidR="003A5559" w14:paraId="3E3DB651" w14:textId="77777777">
        <w:trPr>
          <w:trHeight w:val="678"/>
        </w:trPr>
        <w:tc>
          <w:tcPr>
            <w:tcW w:w="5000" w:type="pct"/>
            <w:gridSpan w:val="4"/>
            <w:tcBorders>
              <w:top w:val="nil"/>
              <w:left w:val="nil"/>
              <w:bottom w:val="nil"/>
              <w:right w:val="nil"/>
            </w:tcBorders>
            <w:shd w:val="clear" w:color="auto" w:fill="auto"/>
            <w:vAlign w:val="center"/>
          </w:tcPr>
          <w:p w14:paraId="27608E3E" w14:textId="77777777" w:rsidR="003A5559" w:rsidRDefault="005860B5">
            <w:pPr>
              <w:widowControl/>
              <w:jc w:val="center"/>
              <w:rPr>
                <w:rFonts w:ascii="宋体" w:hAnsi="宋体" w:cs="Calibri"/>
                <w:b/>
                <w:bCs/>
                <w:color w:val="000000"/>
                <w:kern w:val="0"/>
                <w:sz w:val="24"/>
              </w:rPr>
            </w:pPr>
            <w:bookmarkStart w:id="576" w:name="_Hlk142495034"/>
            <w:r>
              <w:rPr>
                <w:rFonts w:ascii="宋体" w:hAnsi="宋体" w:cs="Calibri" w:hint="eastAsia"/>
                <w:b/>
                <w:bCs/>
                <w:color w:val="000000"/>
                <w:kern w:val="0"/>
                <w:sz w:val="24"/>
              </w:rPr>
              <w:t>会议服务及要求</w:t>
            </w:r>
          </w:p>
        </w:tc>
      </w:tr>
      <w:tr w:rsidR="003A5559" w14:paraId="5401AC27" w14:textId="77777777" w:rsidTr="007E5245">
        <w:trPr>
          <w:trHeight w:val="540"/>
        </w:trPr>
        <w:tc>
          <w:tcPr>
            <w:tcW w:w="344" w:type="pct"/>
            <w:tcBorders>
              <w:top w:val="single" w:sz="4" w:space="0" w:color="auto"/>
              <w:left w:val="single" w:sz="4" w:space="0" w:color="auto"/>
              <w:bottom w:val="single" w:sz="4" w:space="0" w:color="auto"/>
              <w:right w:val="single" w:sz="4" w:space="0" w:color="auto"/>
            </w:tcBorders>
            <w:shd w:val="clear" w:color="000000" w:fill="F2F2F2"/>
            <w:vAlign w:val="center"/>
          </w:tcPr>
          <w:p w14:paraId="60881A70" w14:textId="77777777" w:rsidR="003A5559" w:rsidRDefault="005860B5">
            <w:pPr>
              <w:widowControl/>
              <w:jc w:val="center"/>
              <w:rPr>
                <w:rFonts w:ascii="宋体" w:hAnsi="宋体" w:cs="Calibri"/>
                <w:b/>
                <w:bCs/>
                <w:color w:val="000000"/>
                <w:kern w:val="0"/>
                <w:sz w:val="24"/>
              </w:rPr>
            </w:pPr>
            <w:r>
              <w:rPr>
                <w:rFonts w:ascii="宋体" w:hAnsi="宋体" w:cs="Calibri" w:hint="eastAsia"/>
                <w:b/>
                <w:bCs/>
                <w:color w:val="000000"/>
                <w:kern w:val="0"/>
                <w:sz w:val="24"/>
              </w:rPr>
              <w:t>类别</w:t>
            </w:r>
          </w:p>
        </w:tc>
        <w:tc>
          <w:tcPr>
            <w:tcW w:w="1621" w:type="pct"/>
            <w:tcBorders>
              <w:top w:val="single" w:sz="4" w:space="0" w:color="auto"/>
              <w:left w:val="nil"/>
              <w:bottom w:val="single" w:sz="4" w:space="0" w:color="auto"/>
              <w:right w:val="single" w:sz="4" w:space="0" w:color="auto"/>
            </w:tcBorders>
            <w:shd w:val="clear" w:color="000000" w:fill="F2F2F2"/>
            <w:vAlign w:val="center"/>
          </w:tcPr>
          <w:p w14:paraId="606B32CC" w14:textId="77777777" w:rsidR="003A5559" w:rsidRDefault="005860B5">
            <w:pPr>
              <w:widowControl/>
              <w:jc w:val="center"/>
              <w:rPr>
                <w:rFonts w:ascii="宋体" w:hAnsi="宋体" w:cs="Calibri"/>
                <w:b/>
                <w:bCs/>
                <w:color w:val="000000"/>
                <w:kern w:val="0"/>
                <w:sz w:val="24"/>
              </w:rPr>
            </w:pPr>
            <w:r>
              <w:rPr>
                <w:rFonts w:ascii="宋体" w:hAnsi="宋体" w:cs="Calibri" w:hint="eastAsia"/>
                <w:b/>
                <w:bCs/>
                <w:color w:val="000000"/>
                <w:kern w:val="0"/>
                <w:sz w:val="24"/>
              </w:rPr>
              <w:t>具体内容</w:t>
            </w:r>
          </w:p>
        </w:tc>
        <w:tc>
          <w:tcPr>
            <w:tcW w:w="2386" w:type="pct"/>
            <w:tcBorders>
              <w:top w:val="single" w:sz="4" w:space="0" w:color="auto"/>
              <w:left w:val="nil"/>
              <w:bottom w:val="single" w:sz="4" w:space="0" w:color="auto"/>
              <w:right w:val="single" w:sz="4" w:space="0" w:color="auto"/>
            </w:tcBorders>
            <w:shd w:val="clear" w:color="000000" w:fill="F2F2F2"/>
            <w:vAlign w:val="center"/>
          </w:tcPr>
          <w:p w14:paraId="0B889C78" w14:textId="77777777" w:rsidR="003A5559" w:rsidRDefault="005860B5">
            <w:pPr>
              <w:widowControl/>
              <w:jc w:val="center"/>
              <w:rPr>
                <w:rFonts w:ascii="宋体" w:hAnsi="宋体" w:cs="Calibri"/>
                <w:b/>
                <w:bCs/>
                <w:color w:val="000000"/>
                <w:kern w:val="0"/>
                <w:sz w:val="24"/>
              </w:rPr>
            </w:pPr>
            <w:r>
              <w:rPr>
                <w:rFonts w:ascii="宋体" w:hAnsi="宋体" w:cs="Calibri" w:hint="eastAsia"/>
                <w:b/>
                <w:bCs/>
                <w:color w:val="000000"/>
                <w:kern w:val="0"/>
                <w:sz w:val="24"/>
              </w:rPr>
              <w:t>报价</w:t>
            </w:r>
          </w:p>
        </w:tc>
        <w:tc>
          <w:tcPr>
            <w:tcW w:w="649" w:type="pct"/>
            <w:tcBorders>
              <w:top w:val="single" w:sz="4" w:space="0" w:color="auto"/>
              <w:left w:val="nil"/>
              <w:bottom w:val="single" w:sz="4" w:space="0" w:color="auto"/>
              <w:right w:val="single" w:sz="4" w:space="0" w:color="auto"/>
            </w:tcBorders>
            <w:shd w:val="clear" w:color="000000" w:fill="F2F2F2"/>
            <w:vAlign w:val="center"/>
          </w:tcPr>
          <w:p w14:paraId="12E771B3" w14:textId="77777777" w:rsidR="003A5559" w:rsidRDefault="005860B5">
            <w:pPr>
              <w:widowControl/>
              <w:jc w:val="center"/>
              <w:rPr>
                <w:rFonts w:ascii="宋体" w:hAnsi="宋体" w:cs="Calibri"/>
                <w:b/>
                <w:bCs/>
                <w:color w:val="000000"/>
                <w:kern w:val="0"/>
                <w:sz w:val="24"/>
              </w:rPr>
            </w:pPr>
            <w:r>
              <w:rPr>
                <w:rFonts w:ascii="宋体" w:hAnsi="宋体" w:cs="Calibri" w:hint="eastAsia"/>
                <w:b/>
                <w:bCs/>
                <w:color w:val="000000"/>
                <w:kern w:val="0"/>
                <w:sz w:val="24"/>
              </w:rPr>
              <w:t>备注</w:t>
            </w:r>
          </w:p>
        </w:tc>
      </w:tr>
      <w:tr w:rsidR="003A5559" w14:paraId="3FB4B030" w14:textId="77777777">
        <w:trPr>
          <w:trHeight w:val="540"/>
        </w:trPr>
        <w:tc>
          <w:tcPr>
            <w:tcW w:w="5000" w:type="pct"/>
            <w:gridSpan w:val="4"/>
            <w:tcBorders>
              <w:top w:val="single" w:sz="4" w:space="0" w:color="auto"/>
              <w:left w:val="single" w:sz="4" w:space="0" w:color="auto"/>
              <w:bottom w:val="single" w:sz="4" w:space="0" w:color="auto"/>
            </w:tcBorders>
            <w:shd w:val="clear" w:color="000000" w:fill="F2F2F2"/>
            <w:vAlign w:val="center"/>
          </w:tcPr>
          <w:p w14:paraId="5F3642FC" w14:textId="77777777" w:rsidR="003A5559" w:rsidRDefault="005860B5">
            <w:pPr>
              <w:widowControl/>
              <w:jc w:val="center"/>
              <w:rPr>
                <w:rFonts w:ascii="宋体" w:hAnsi="宋体" w:cs="Calibri"/>
                <w:b/>
                <w:bCs/>
                <w:color w:val="000000"/>
                <w:kern w:val="0"/>
                <w:sz w:val="24"/>
              </w:rPr>
            </w:pPr>
            <w:r>
              <w:rPr>
                <w:rFonts w:ascii="宋体" w:hAnsi="宋体" w:cs="Calibri" w:hint="eastAsia"/>
                <w:b/>
                <w:bCs/>
                <w:color w:val="000000"/>
                <w:kern w:val="0"/>
                <w:sz w:val="24"/>
              </w:rPr>
              <w:t>第一部分会议服务要求</w:t>
            </w:r>
          </w:p>
        </w:tc>
      </w:tr>
      <w:tr w:rsidR="003A5559" w14:paraId="1B3B51B1" w14:textId="77777777" w:rsidTr="007E5245">
        <w:trPr>
          <w:trHeight w:val="708"/>
        </w:trPr>
        <w:tc>
          <w:tcPr>
            <w:tcW w:w="344" w:type="pct"/>
            <w:vMerge w:val="restart"/>
            <w:tcBorders>
              <w:top w:val="nil"/>
              <w:left w:val="single" w:sz="4" w:space="0" w:color="auto"/>
              <w:bottom w:val="single" w:sz="4" w:space="0" w:color="000000"/>
              <w:right w:val="single" w:sz="4" w:space="0" w:color="auto"/>
            </w:tcBorders>
            <w:shd w:val="clear" w:color="auto" w:fill="auto"/>
            <w:vAlign w:val="center"/>
          </w:tcPr>
          <w:p w14:paraId="11D7F7D5"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会议</w:t>
            </w:r>
            <w:r>
              <w:rPr>
                <w:rFonts w:ascii="宋体" w:hAnsi="宋体" w:cs="Calibri" w:hint="eastAsia"/>
                <w:color w:val="000000"/>
                <w:kern w:val="0"/>
                <w:sz w:val="24"/>
              </w:rPr>
              <w:br/>
            </w:r>
            <w:r>
              <w:rPr>
                <w:rFonts w:ascii="宋体" w:hAnsi="宋体" w:cs="Calibri" w:hint="eastAsia"/>
                <w:color w:val="000000"/>
                <w:kern w:val="0"/>
                <w:sz w:val="24"/>
              </w:rPr>
              <w:lastRenderedPageBreak/>
              <w:t>服务内容</w:t>
            </w:r>
            <w:r>
              <w:rPr>
                <w:rFonts w:ascii="宋体" w:hAnsi="宋体" w:cs="Calibri" w:hint="eastAsia"/>
                <w:color w:val="000000"/>
                <w:kern w:val="0"/>
                <w:sz w:val="24"/>
              </w:rPr>
              <w:br/>
              <w:t>清单</w:t>
            </w:r>
          </w:p>
        </w:tc>
        <w:tc>
          <w:tcPr>
            <w:tcW w:w="1621" w:type="pct"/>
            <w:tcBorders>
              <w:top w:val="nil"/>
              <w:left w:val="nil"/>
              <w:bottom w:val="single" w:sz="4" w:space="0" w:color="auto"/>
              <w:right w:val="single" w:sz="4" w:space="0" w:color="auto"/>
            </w:tcBorders>
            <w:shd w:val="clear" w:color="auto" w:fill="auto"/>
            <w:vAlign w:val="center"/>
          </w:tcPr>
          <w:p w14:paraId="254B6A6A"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lastRenderedPageBreak/>
              <w:t>负责酒店会场、客房数量、 用餐筛选预订。</w:t>
            </w:r>
          </w:p>
        </w:tc>
        <w:tc>
          <w:tcPr>
            <w:tcW w:w="2386" w:type="pct"/>
            <w:vMerge w:val="restart"/>
            <w:tcBorders>
              <w:top w:val="nil"/>
              <w:left w:val="single" w:sz="4" w:space="0" w:color="auto"/>
              <w:bottom w:val="single" w:sz="4" w:space="0" w:color="000000"/>
              <w:right w:val="single" w:sz="4" w:space="0" w:color="auto"/>
            </w:tcBorders>
            <w:shd w:val="clear" w:color="auto" w:fill="auto"/>
            <w:vAlign w:val="center"/>
          </w:tcPr>
          <w:p w14:paraId="593E3BA6" w14:textId="77777777" w:rsidR="003A5559" w:rsidRDefault="005860B5">
            <w:pPr>
              <w:widowControl/>
              <w:numPr>
                <w:ilvl w:val="0"/>
                <w:numId w:val="13"/>
              </w:numPr>
              <w:jc w:val="left"/>
              <w:rPr>
                <w:rFonts w:ascii="宋体" w:hAnsi="宋体" w:cs="Calibri"/>
                <w:color w:val="000000"/>
                <w:kern w:val="0"/>
                <w:sz w:val="24"/>
              </w:rPr>
            </w:pPr>
            <w:r>
              <w:rPr>
                <w:rFonts w:ascii="宋体" w:hAnsi="宋体" w:cs="Calibri" w:hint="eastAsia"/>
                <w:color w:val="000000"/>
                <w:kern w:val="0"/>
                <w:sz w:val="24"/>
              </w:rPr>
              <w:t>以参会人员200人到500人（含）为基准，</w:t>
            </w:r>
            <w:r>
              <w:rPr>
                <w:rFonts w:ascii="宋体" w:hAnsi="宋体" w:cs="Calibri" w:hint="eastAsia"/>
                <w:color w:val="000000"/>
                <w:kern w:val="0"/>
                <w:sz w:val="24"/>
              </w:rPr>
              <w:br/>
            </w:r>
            <w:r>
              <w:rPr>
                <w:rFonts w:ascii="宋体" w:hAnsi="宋体" w:cs="Calibri" w:hint="eastAsia"/>
                <w:color w:val="000000"/>
                <w:kern w:val="0"/>
                <w:sz w:val="24"/>
              </w:rPr>
              <w:lastRenderedPageBreak/>
              <w:t>2、会务服务人员具体分工：会议筹备期不少于3人，会议现场 5人。</w:t>
            </w:r>
            <w:r>
              <w:rPr>
                <w:rFonts w:ascii="宋体" w:hAnsi="宋体" w:cs="Calibri" w:hint="eastAsia"/>
                <w:color w:val="000000"/>
                <w:kern w:val="0"/>
                <w:sz w:val="24"/>
              </w:rPr>
              <w:br/>
              <w:t xml:space="preserve">会议现场人员安排如下（需至少满足）：负责报名、缴费开票1人，负责酒店订房、订餐、车辆接送1人 ，负责会场布置搭建 、执行1人，负责宣传、物料设计及制作执行、 拍摄素材整理1人，协调策划总负责人1人。（如实际参会人数超过预期数量，供应商需按采购人建议，增加会务服务人员的数量并调整岗位安排，以保证项目顺利进行）   </w:t>
            </w:r>
          </w:p>
        </w:tc>
        <w:tc>
          <w:tcPr>
            <w:tcW w:w="649" w:type="pct"/>
            <w:vMerge w:val="restart"/>
            <w:tcBorders>
              <w:top w:val="nil"/>
              <w:left w:val="single" w:sz="4" w:space="0" w:color="auto"/>
              <w:bottom w:val="single" w:sz="4" w:space="0" w:color="000000"/>
              <w:right w:val="single" w:sz="4" w:space="0" w:color="auto"/>
            </w:tcBorders>
            <w:shd w:val="clear" w:color="auto" w:fill="auto"/>
            <w:vAlign w:val="center"/>
          </w:tcPr>
          <w:p w14:paraId="438332A9"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lastRenderedPageBreak/>
              <w:t>请详细说明收</w:t>
            </w:r>
            <w:r>
              <w:rPr>
                <w:rFonts w:ascii="宋体" w:hAnsi="宋体" w:cs="Calibri" w:hint="eastAsia"/>
                <w:color w:val="000000"/>
                <w:kern w:val="0"/>
                <w:sz w:val="24"/>
              </w:rPr>
              <w:lastRenderedPageBreak/>
              <w:t>费标准和收费金额、会议服务人数及会前准备、会场执行具体人员分工。最终以实际发生为准</w:t>
            </w:r>
          </w:p>
        </w:tc>
      </w:tr>
      <w:tr w:rsidR="003A5559" w14:paraId="4094708D" w14:textId="77777777" w:rsidTr="007E5245">
        <w:trPr>
          <w:trHeight w:val="708"/>
        </w:trPr>
        <w:tc>
          <w:tcPr>
            <w:tcW w:w="344" w:type="pct"/>
            <w:vMerge/>
            <w:tcBorders>
              <w:top w:val="nil"/>
              <w:left w:val="single" w:sz="4" w:space="0" w:color="auto"/>
              <w:bottom w:val="single" w:sz="4" w:space="0" w:color="000000"/>
              <w:right w:val="single" w:sz="4" w:space="0" w:color="auto"/>
            </w:tcBorders>
            <w:vAlign w:val="center"/>
          </w:tcPr>
          <w:p w14:paraId="4DB9B40A"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683CBB12"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负责酒店谈判定价及合同签订，订金支付，费用结算</w:t>
            </w:r>
          </w:p>
        </w:tc>
        <w:tc>
          <w:tcPr>
            <w:tcW w:w="2386" w:type="pct"/>
            <w:vMerge/>
            <w:tcBorders>
              <w:top w:val="nil"/>
              <w:left w:val="single" w:sz="4" w:space="0" w:color="auto"/>
              <w:bottom w:val="single" w:sz="4" w:space="0" w:color="000000"/>
              <w:right w:val="single" w:sz="4" w:space="0" w:color="auto"/>
            </w:tcBorders>
            <w:vAlign w:val="center"/>
          </w:tcPr>
          <w:p w14:paraId="7CE1A0C4" w14:textId="77777777" w:rsidR="003A5559" w:rsidRDefault="003A5559">
            <w:pPr>
              <w:widowControl/>
              <w:jc w:val="left"/>
              <w:rPr>
                <w:rFonts w:ascii="宋体" w:hAnsi="宋体" w:cs="Calibri"/>
                <w:color w:val="000000"/>
                <w:kern w:val="0"/>
                <w:sz w:val="24"/>
              </w:rPr>
            </w:pPr>
          </w:p>
        </w:tc>
        <w:tc>
          <w:tcPr>
            <w:tcW w:w="649" w:type="pct"/>
            <w:vMerge/>
            <w:tcBorders>
              <w:top w:val="nil"/>
              <w:left w:val="single" w:sz="4" w:space="0" w:color="auto"/>
              <w:bottom w:val="single" w:sz="4" w:space="0" w:color="000000"/>
              <w:right w:val="single" w:sz="4" w:space="0" w:color="auto"/>
            </w:tcBorders>
            <w:vAlign w:val="center"/>
          </w:tcPr>
          <w:p w14:paraId="76E16960" w14:textId="77777777" w:rsidR="003A5559" w:rsidRDefault="003A5559">
            <w:pPr>
              <w:widowControl/>
              <w:jc w:val="left"/>
              <w:rPr>
                <w:rFonts w:ascii="宋体" w:hAnsi="宋体" w:cs="Calibri"/>
                <w:color w:val="000000"/>
                <w:kern w:val="0"/>
                <w:sz w:val="24"/>
              </w:rPr>
            </w:pPr>
          </w:p>
        </w:tc>
      </w:tr>
      <w:tr w:rsidR="003A5559" w14:paraId="05976645" w14:textId="77777777" w:rsidTr="007E5245">
        <w:trPr>
          <w:trHeight w:val="708"/>
        </w:trPr>
        <w:tc>
          <w:tcPr>
            <w:tcW w:w="344" w:type="pct"/>
            <w:vMerge/>
            <w:tcBorders>
              <w:top w:val="nil"/>
              <w:left w:val="single" w:sz="4" w:space="0" w:color="auto"/>
              <w:bottom w:val="single" w:sz="4" w:space="0" w:color="000000"/>
              <w:right w:val="single" w:sz="4" w:space="0" w:color="auto"/>
            </w:tcBorders>
            <w:vAlign w:val="center"/>
          </w:tcPr>
          <w:p w14:paraId="19AEA1A0"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5B7B26C7"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负责会议各项采购费用统筹、核算、合同签订、费用结算 </w:t>
            </w:r>
          </w:p>
        </w:tc>
        <w:tc>
          <w:tcPr>
            <w:tcW w:w="2386" w:type="pct"/>
            <w:vMerge/>
            <w:tcBorders>
              <w:top w:val="nil"/>
              <w:left w:val="single" w:sz="4" w:space="0" w:color="auto"/>
              <w:bottom w:val="single" w:sz="4" w:space="0" w:color="000000"/>
              <w:right w:val="single" w:sz="4" w:space="0" w:color="auto"/>
            </w:tcBorders>
            <w:vAlign w:val="center"/>
          </w:tcPr>
          <w:p w14:paraId="1E8B8E37" w14:textId="77777777" w:rsidR="003A5559" w:rsidRDefault="003A5559">
            <w:pPr>
              <w:widowControl/>
              <w:jc w:val="left"/>
              <w:rPr>
                <w:rFonts w:ascii="宋体" w:hAnsi="宋体" w:cs="Calibri"/>
                <w:color w:val="000000"/>
                <w:kern w:val="0"/>
                <w:sz w:val="24"/>
              </w:rPr>
            </w:pPr>
          </w:p>
        </w:tc>
        <w:tc>
          <w:tcPr>
            <w:tcW w:w="649" w:type="pct"/>
            <w:vMerge/>
            <w:tcBorders>
              <w:top w:val="nil"/>
              <w:left w:val="single" w:sz="4" w:space="0" w:color="auto"/>
              <w:bottom w:val="single" w:sz="4" w:space="0" w:color="000000"/>
              <w:right w:val="single" w:sz="4" w:space="0" w:color="auto"/>
            </w:tcBorders>
            <w:vAlign w:val="center"/>
          </w:tcPr>
          <w:p w14:paraId="6ADB995D" w14:textId="77777777" w:rsidR="003A5559" w:rsidRDefault="003A5559">
            <w:pPr>
              <w:widowControl/>
              <w:jc w:val="left"/>
              <w:rPr>
                <w:rFonts w:ascii="宋体" w:hAnsi="宋体" w:cs="Calibri"/>
                <w:color w:val="000000"/>
                <w:kern w:val="0"/>
                <w:sz w:val="24"/>
              </w:rPr>
            </w:pPr>
          </w:p>
        </w:tc>
      </w:tr>
      <w:tr w:rsidR="003A5559" w14:paraId="041B8F1C" w14:textId="77777777" w:rsidTr="007E5245">
        <w:trPr>
          <w:trHeight w:val="708"/>
        </w:trPr>
        <w:tc>
          <w:tcPr>
            <w:tcW w:w="344" w:type="pct"/>
            <w:vMerge/>
            <w:tcBorders>
              <w:top w:val="nil"/>
              <w:left w:val="single" w:sz="4" w:space="0" w:color="auto"/>
              <w:bottom w:val="single" w:sz="4" w:space="0" w:color="000000"/>
              <w:right w:val="single" w:sz="4" w:space="0" w:color="auto"/>
            </w:tcBorders>
            <w:vAlign w:val="center"/>
          </w:tcPr>
          <w:p w14:paraId="1C3B24AF"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23FB0938"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制定会议各项工作的时间节点，执行计划，统计参会人员信息</w:t>
            </w:r>
          </w:p>
        </w:tc>
        <w:tc>
          <w:tcPr>
            <w:tcW w:w="2386" w:type="pct"/>
            <w:vMerge/>
            <w:tcBorders>
              <w:top w:val="nil"/>
              <w:left w:val="single" w:sz="4" w:space="0" w:color="auto"/>
              <w:bottom w:val="single" w:sz="4" w:space="0" w:color="000000"/>
              <w:right w:val="single" w:sz="4" w:space="0" w:color="auto"/>
            </w:tcBorders>
            <w:vAlign w:val="center"/>
          </w:tcPr>
          <w:p w14:paraId="709D734C" w14:textId="77777777" w:rsidR="003A5559" w:rsidRDefault="003A5559">
            <w:pPr>
              <w:widowControl/>
              <w:jc w:val="left"/>
              <w:rPr>
                <w:rFonts w:ascii="宋体" w:hAnsi="宋体" w:cs="Calibri"/>
                <w:color w:val="000000"/>
                <w:kern w:val="0"/>
                <w:sz w:val="24"/>
              </w:rPr>
            </w:pPr>
          </w:p>
        </w:tc>
        <w:tc>
          <w:tcPr>
            <w:tcW w:w="649" w:type="pct"/>
            <w:vMerge/>
            <w:tcBorders>
              <w:top w:val="nil"/>
              <w:left w:val="single" w:sz="4" w:space="0" w:color="auto"/>
              <w:bottom w:val="single" w:sz="4" w:space="0" w:color="000000"/>
              <w:right w:val="single" w:sz="4" w:space="0" w:color="auto"/>
            </w:tcBorders>
            <w:vAlign w:val="center"/>
          </w:tcPr>
          <w:p w14:paraId="635D0F29" w14:textId="77777777" w:rsidR="003A5559" w:rsidRDefault="003A5559">
            <w:pPr>
              <w:widowControl/>
              <w:jc w:val="left"/>
              <w:rPr>
                <w:rFonts w:ascii="宋体" w:hAnsi="宋体" w:cs="Calibri"/>
                <w:color w:val="000000"/>
                <w:kern w:val="0"/>
                <w:sz w:val="24"/>
              </w:rPr>
            </w:pPr>
          </w:p>
        </w:tc>
      </w:tr>
      <w:tr w:rsidR="003A5559" w14:paraId="38A8C374" w14:textId="77777777" w:rsidTr="007E5245">
        <w:trPr>
          <w:trHeight w:val="708"/>
        </w:trPr>
        <w:tc>
          <w:tcPr>
            <w:tcW w:w="344" w:type="pct"/>
            <w:vMerge/>
            <w:tcBorders>
              <w:top w:val="nil"/>
              <w:left w:val="single" w:sz="4" w:space="0" w:color="auto"/>
              <w:bottom w:val="single" w:sz="4" w:space="0" w:color="000000"/>
              <w:right w:val="single" w:sz="4" w:space="0" w:color="auto"/>
            </w:tcBorders>
            <w:vAlign w:val="center"/>
          </w:tcPr>
          <w:p w14:paraId="304DD846"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356ECAA0"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安排固定工作人员负责参会人员的注册报到、资料发放、引导，现场收费，发票咨询</w:t>
            </w:r>
          </w:p>
        </w:tc>
        <w:tc>
          <w:tcPr>
            <w:tcW w:w="2386" w:type="pct"/>
            <w:vMerge/>
            <w:tcBorders>
              <w:top w:val="nil"/>
              <w:left w:val="single" w:sz="4" w:space="0" w:color="auto"/>
              <w:bottom w:val="single" w:sz="4" w:space="0" w:color="000000"/>
              <w:right w:val="single" w:sz="4" w:space="0" w:color="auto"/>
            </w:tcBorders>
            <w:vAlign w:val="center"/>
          </w:tcPr>
          <w:p w14:paraId="766023C1" w14:textId="77777777" w:rsidR="003A5559" w:rsidRDefault="003A5559">
            <w:pPr>
              <w:widowControl/>
              <w:jc w:val="left"/>
              <w:rPr>
                <w:rFonts w:ascii="宋体" w:hAnsi="宋体" w:cs="Calibri"/>
                <w:color w:val="000000"/>
                <w:kern w:val="0"/>
                <w:sz w:val="24"/>
              </w:rPr>
            </w:pPr>
          </w:p>
        </w:tc>
        <w:tc>
          <w:tcPr>
            <w:tcW w:w="649" w:type="pct"/>
            <w:vMerge/>
            <w:tcBorders>
              <w:top w:val="nil"/>
              <w:left w:val="single" w:sz="4" w:space="0" w:color="auto"/>
              <w:bottom w:val="single" w:sz="4" w:space="0" w:color="000000"/>
              <w:right w:val="single" w:sz="4" w:space="0" w:color="auto"/>
            </w:tcBorders>
            <w:vAlign w:val="center"/>
          </w:tcPr>
          <w:p w14:paraId="614895D4" w14:textId="77777777" w:rsidR="003A5559" w:rsidRDefault="003A5559">
            <w:pPr>
              <w:widowControl/>
              <w:jc w:val="left"/>
              <w:rPr>
                <w:rFonts w:ascii="宋体" w:hAnsi="宋体" w:cs="Calibri"/>
                <w:color w:val="000000"/>
                <w:kern w:val="0"/>
                <w:sz w:val="24"/>
              </w:rPr>
            </w:pPr>
          </w:p>
        </w:tc>
      </w:tr>
      <w:tr w:rsidR="003A5559" w14:paraId="0090B994" w14:textId="77777777">
        <w:trPr>
          <w:trHeight w:val="900"/>
        </w:trPr>
        <w:tc>
          <w:tcPr>
            <w:tcW w:w="5000" w:type="pct"/>
            <w:gridSpan w:val="4"/>
            <w:tcBorders>
              <w:top w:val="single" w:sz="4" w:space="0" w:color="auto"/>
              <w:left w:val="single" w:sz="4" w:space="0" w:color="auto"/>
              <w:bottom w:val="single" w:sz="4" w:space="0" w:color="000000"/>
              <w:right w:val="single" w:sz="4" w:space="0" w:color="auto"/>
            </w:tcBorders>
            <w:shd w:val="clear" w:color="auto" w:fill="auto"/>
            <w:vAlign w:val="center"/>
          </w:tcPr>
          <w:p w14:paraId="3D5F0006" w14:textId="77777777" w:rsidR="003A5559" w:rsidRDefault="005860B5">
            <w:pPr>
              <w:widowControl/>
              <w:jc w:val="center"/>
              <w:rPr>
                <w:rFonts w:ascii="宋体" w:hAnsi="宋体" w:cs="Calibri"/>
                <w:b/>
                <w:bCs/>
                <w:color w:val="000000"/>
                <w:kern w:val="0"/>
                <w:sz w:val="24"/>
              </w:rPr>
            </w:pPr>
            <w:r>
              <w:rPr>
                <w:rFonts w:ascii="宋体" w:hAnsi="宋体" w:cs="Calibri" w:hint="eastAsia"/>
                <w:b/>
                <w:bCs/>
                <w:color w:val="000000"/>
                <w:kern w:val="0"/>
                <w:sz w:val="24"/>
              </w:rPr>
              <w:t>第二部分硬件服务要求</w:t>
            </w:r>
          </w:p>
        </w:tc>
      </w:tr>
      <w:tr w:rsidR="003A5559" w14:paraId="0E8514D3" w14:textId="77777777" w:rsidTr="007E5245">
        <w:trPr>
          <w:trHeight w:val="900"/>
        </w:trPr>
        <w:tc>
          <w:tcPr>
            <w:tcW w:w="344" w:type="pct"/>
            <w:vMerge w:val="restart"/>
            <w:tcBorders>
              <w:top w:val="single" w:sz="4" w:space="0" w:color="auto"/>
              <w:left w:val="single" w:sz="4" w:space="0" w:color="auto"/>
              <w:right w:val="single" w:sz="4" w:space="0" w:color="auto"/>
            </w:tcBorders>
            <w:shd w:val="clear" w:color="auto" w:fill="auto"/>
            <w:vAlign w:val="center"/>
          </w:tcPr>
          <w:p w14:paraId="4B2C1C9C"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搭建及舞台</w:t>
            </w:r>
            <w:r>
              <w:rPr>
                <w:rFonts w:ascii="宋体" w:hAnsi="宋体" w:cs="Calibri" w:hint="eastAsia"/>
                <w:color w:val="000000"/>
                <w:kern w:val="0"/>
                <w:sz w:val="24"/>
              </w:rPr>
              <w:br/>
              <w:t>报价明细</w:t>
            </w:r>
          </w:p>
        </w:tc>
        <w:tc>
          <w:tcPr>
            <w:tcW w:w="1621" w:type="pct"/>
            <w:tcBorders>
              <w:top w:val="single" w:sz="4" w:space="0" w:color="auto"/>
              <w:left w:val="single" w:sz="4" w:space="0" w:color="auto"/>
              <w:bottom w:val="single" w:sz="4" w:space="0" w:color="000000"/>
              <w:right w:val="single" w:sz="4" w:space="0" w:color="auto"/>
            </w:tcBorders>
            <w:shd w:val="clear" w:color="auto" w:fill="auto"/>
            <w:vAlign w:val="center"/>
          </w:tcPr>
          <w:p w14:paraId="76526F33" w14:textId="77777777" w:rsidR="003A5559" w:rsidRDefault="005860B5">
            <w:pPr>
              <w:widowControl/>
              <w:jc w:val="center"/>
              <w:rPr>
                <w:rFonts w:ascii="宋体" w:hAnsi="宋体" w:cs="Calibri"/>
                <w:b/>
                <w:bCs/>
                <w:color w:val="000000"/>
                <w:kern w:val="0"/>
                <w:sz w:val="24"/>
              </w:rPr>
            </w:pPr>
            <w:r>
              <w:rPr>
                <w:rFonts w:ascii="宋体" w:hAnsi="宋体" w:cs="Calibri" w:hint="eastAsia"/>
                <w:b/>
                <w:bCs/>
                <w:color w:val="000000"/>
                <w:kern w:val="0"/>
                <w:sz w:val="24"/>
              </w:rPr>
              <w:t>采购名称</w:t>
            </w:r>
          </w:p>
        </w:tc>
        <w:tc>
          <w:tcPr>
            <w:tcW w:w="2386" w:type="pct"/>
            <w:tcBorders>
              <w:top w:val="single" w:sz="4" w:space="0" w:color="auto"/>
              <w:left w:val="single" w:sz="4" w:space="0" w:color="auto"/>
              <w:bottom w:val="single" w:sz="4" w:space="0" w:color="000000"/>
              <w:right w:val="single" w:sz="4" w:space="0" w:color="auto"/>
            </w:tcBorders>
            <w:shd w:val="clear" w:color="auto" w:fill="auto"/>
            <w:vAlign w:val="center"/>
          </w:tcPr>
          <w:p w14:paraId="5380FDB9" w14:textId="77777777" w:rsidR="003A5559" w:rsidRDefault="005860B5">
            <w:pPr>
              <w:widowControl/>
              <w:jc w:val="center"/>
              <w:rPr>
                <w:rFonts w:ascii="宋体" w:hAnsi="宋体" w:cs="Calibri"/>
                <w:b/>
                <w:bCs/>
                <w:color w:val="000000"/>
                <w:kern w:val="0"/>
                <w:sz w:val="24"/>
              </w:rPr>
            </w:pPr>
            <w:r>
              <w:rPr>
                <w:rFonts w:ascii="宋体" w:hAnsi="宋体" w:cs="Calibri" w:hint="eastAsia"/>
                <w:b/>
                <w:bCs/>
                <w:color w:val="000000"/>
                <w:kern w:val="0"/>
                <w:sz w:val="24"/>
              </w:rPr>
              <w:t>内容（所列金额为单项最高限价）</w:t>
            </w:r>
          </w:p>
        </w:tc>
        <w:tc>
          <w:tcPr>
            <w:tcW w:w="649" w:type="pct"/>
            <w:vMerge w:val="restart"/>
            <w:tcBorders>
              <w:top w:val="single" w:sz="4" w:space="0" w:color="auto"/>
              <w:left w:val="single" w:sz="4" w:space="0" w:color="auto"/>
              <w:right w:val="single" w:sz="4" w:space="0" w:color="auto"/>
            </w:tcBorders>
            <w:shd w:val="clear" w:color="auto" w:fill="auto"/>
            <w:vAlign w:val="center"/>
          </w:tcPr>
          <w:p w14:paraId="16928856"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报项目单价，根据酒店会场设备配置及场地情况做出搭建需求。最终以实际发生为准</w:t>
            </w:r>
          </w:p>
        </w:tc>
      </w:tr>
      <w:tr w:rsidR="003A5559" w14:paraId="68841ED0" w14:textId="77777777" w:rsidTr="007E5245">
        <w:trPr>
          <w:trHeight w:val="900"/>
        </w:trPr>
        <w:tc>
          <w:tcPr>
            <w:tcW w:w="344" w:type="pct"/>
            <w:vMerge/>
            <w:tcBorders>
              <w:left w:val="single" w:sz="4" w:space="0" w:color="auto"/>
              <w:right w:val="single" w:sz="4" w:space="0" w:color="auto"/>
            </w:tcBorders>
            <w:shd w:val="clear" w:color="auto" w:fill="auto"/>
            <w:vAlign w:val="center"/>
          </w:tcPr>
          <w:p w14:paraId="227CA45E" w14:textId="77777777" w:rsidR="003A5559" w:rsidRDefault="003A5559">
            <w:pPr>
              <w:widowControl/>
              <w:jc w:val="center"/>
              <w:rPr>
                <w:rFonts w:ascii="宋体" w:hAnsi="宋体" w:cs="Calibri"/>
                <w:color w:val="000000"/>
                <w:kern w:val="0"/>
                <w:sz w:val="24"/>
              </w:rPr>
            </w:pPr>
          </w:p>
        </w:tc>
        <w:tc>
          <w:tcPr>
            <w:tcW w:w="1621" w:type="pct"/>
            <w:tcBorders>
              <w:top w:val="single" w:sz="4" w:space="0" w:color="auto"/>
              <w:left w:val="nil"/>
              <w:bottom w:val="single" w:sz="4" w:space="0" w:color="auto"/>
              <w:right w:val="single" w:sz="4" w:space="0" w:color="auto"/>
            </w:tcBorders>
            <w:shd w:val="clear" w:color="auto" w:fill="auto"/>
            <w:vAlign w:val="center"/>
          </w:tcPr>
          <w:p w14:paraId="22BA6917"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负责会议主kv设计、会场布置图设计、会议物料及宣传册设计 </w:t>
            </w:r>
          </w:p>
        </w:tc>
        <w:tc>
          <w:tcPr>
            <w:tcW w:w="2386" w:type="pct"/>
            <w:tcBorders>
              <w:top w:val="single" w:sz="4" w:space="0" w:color="auto"/>
              <w:left w:val="nil"/>
              <w:bottom w:val="single" w:sz="4" w:space="0" w:color="auto"/>
              <w:right w:val="single" w:sz="4" w:space="0" w:color="auto"/>
            </w:tcBorders>
            <w:shd w:val="clear" w:color="auto" w:fill="auto"/>
            <w:vAlign w:val="center"/>
          </w:tcPr>
          <w:p w14:paraId="6A7A6420" w14:textId="77777777" w:rsidR="00840B51" w:rsidRDefault="005860B5">
            <w:pPr>
              <w:widowControl/>
              <w:jc w:val="left"/>
              <w:rPr>
                <w:rFonts w:ascii="宋体" w:hAnsi="宋体" w:cs="Calibri"/>
                <w:color w:val="000000"/>
                <w:kern w:val="0"/>
                <w:sz w:val="24"/>
              </w:rPr>
            </w:pPr>
            <w:r>
              <w:rPr>
                <w:rFonts w:ascii="宋体" w:hAnsi="宋体" w:cs="Calibri" w:hint="eastAsia"/>
                <w:color w:val="000000"/>
                <w:kern w:val="0"/>
                <w:sz w:val="24"/>
              </w:rPr>
              <w:t>所有宣传物资料及料设计费3000元</w:t>
            </w:r>
          </w:p>
          <w:p w14:paraId="645E6102" w14:textId="6BFD2B7E"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背景板搭建 1</w:t>
            </w:r>
            <w:r>
              <w:rPr>
                <w:rFonts w:ascii="宋体" w:hAnsi="宋体" w:cs="Calibri"/>
                <w:color w:val="000000"/>
                <w:kern w:val="0"/>
                <w:sz w:val="24"/>
              </w:rPr>
              <w:t>1</w:t>
            </w:r>
            <w:r>
              <w:rPr>
                <w:rFonts w:ascii="宋体" w:hAnsi="宋体" w:cs="Calibri" w:hint="eastAsia"/>
                <w:color w:val="000000"/>
                <w:kern w:val="0"/>
                <w:sz w:val="24"/>
              </w:rPr>
              <w:t xml:space="preserve">0/平米 </w:t>
            </w:r>
          </w:p>
          <w:p w14:paraId="13BC78C6"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 xml:space="preserve">道旗 230元/个  </w:t>
            </w:r>
          </w:p>
          <w:p w14:paraId="4071FEC0"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易拉宝 180元/个</w:t>
            </w:r>
          </w:p>
        </w:tc>
        <w:tc>
          <w:tcPr>
            <w:tcW w:w="649" w:type="pct"/>
            <w:vMerge/>
            <w:tcBorders>
              <w:left w:val="single" w:sz="4" w:space="0" w:color="auto"/>
              <w:right w:val="single" w:sz="4" w:space="0" w:color="auto"/>
            </w:tcBorders>
            <w:shd w:val="clear" w:color="auto" w:fill="auto"/>
            <w:vAlign w:val="center"/>
          </w:tcPr>
          <w:p w14:paraId="7046D5C7" w14:textId="77777777" w:rsidR="003A5559" w:rsidRDefault="003A5559">
            <w:pPr>
              <w:widowControl/>
              <w:jc w:val="left"/>
              <w:rPr>
                <w:rFonts w:ascii="宋体" w:hAnsi="宋体" w:cs="Calibri"/>
                <w:color w:val="000000"/>
                <w:kern w:val="0"/>
                <w:sz w:val="24"/>
              </w:rPr>
            </w:pPr>
          </w:p>
        </w:tc>
      </w:tr>
      <w:tr w:rsidR="003A5559" w14:paraId="0A124FAE" w14:textId="77777777" w:rsidTr="007E5245">
        <w:trPr>
          <w:trHeight w:val="888"/>
        </w:trPr>
        <w:tc>
          <w:tcPr>
            <w:tcW w:w="344" w:type="pct"/>
            <w:vMerge/>
            <w:tcBorders>
              <w:left w:val="single" w:sz="4" w:space="0" w:color="auto"/>
              <w:right w:val="single" w:sz="4" w:space="0" w:color="auto"/>
            </w:tcBorders>
            <w:vAlign w:val="center"/>
          </w:tcPr>
          <w:p w14:paraId="2F9F0494"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027F74A4"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  签到处背景板、道旗、指示牌、易拉宝、接机牌、演讲台标题板</w:t>
            </w:r>
          </w:p>
        </w:tc>
        <w:tc>
          <w:tcPr>
            <w:tcW w:w="2386" w:type="pct"/>
            <w:tcBorders>
              <w:top w:val="nil"/>
              <w:left w:val="nil"/>
              <w:bottom w:val="single" w:sz="4" w:space="0" w:color="auto"/>
              <w:right w:val="single" w:sz="4" w:space="0" w:color="auto"/>
            </w:tcBorders>
            <w:shd w:val="clear" w:color="auto" w:fill="auto"/>
            <w:vAlign w:val="center"/>
          </w:tcPr>
          <w:p w14:paraId="6EAA6701" w14:textId="136CD7FE"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接机牌40元/个</w:t>
            </w:r>
          </w:p>
          <w:p w14:paraId="1A3E90BF" w14:textId="7336ABE1"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演讲台kt板80元/平米</w:t>
            </w:r>
          </w:p>
          <w:p w14:paraId="6D43B1D8" w14:textId="74601A6E"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海报展板（八棱角展板）260元/块（可双面粘贴海报）</w:t>
            </w:r>
          </w:p>
        </w:tc>
        <w:tc>
          <w:tcPr>
            <w:tcW w:w="649" w:type="pct"/>
            <w:vMerge/>
            <w:tcBorders>
              <w:left w:val="single" w:sz="4" w:space="0" w:color="auto"/>
              <w:right w:val="single" w:sz="4" w:space="0" w:color="auto"/>
            </w:tcBorders>
            <w:vAlign w:val="center"/>
          </w:tcPr>
          <w:p w14:paraId="590AB017" w14:textId="77777777" w:rsidR="003A5559" w:rsidRDefault="003A5559">
            <w:pPr>
              <w:widowControl/>
              <w:jc w:val="left"/>
              <w:rPr>
                <w:rFonts w:ascii="宋体" w:hAnsi="宋体" w:cs="Calibri"/>
                <w:color w:val="000000"/>
                <w:kern w:val="0"/>
                <w:sz w:val="24"/>
              </w:rPr>
            </w:pPr>
          </w:p>
        </w:tc>
      </w:tr>
      <w:tr w:rsidR="003A5559" w14:paraId="1ADD017E" w14:textId="77777777" w:rsidTr="007E5245">
        <w:trPr>
          <w:trHeight w:val="840"/>
        </w:trPr>
        <w:tc>
          <w:tcPr>
            <w:tcW w:w="344" w:type="pct"/>
            <w:vMerge/>
            <w:tcBorders>
              <w:left w:val="single" w:sz="4" w:space="0" w:color="auto"/>
              <w:right w:val="single" w:sz="4" w:space="0" w:color="auto"/>
            </w:tcBorders>
            <w:vAlign w:val="center"/>
          </w:tcPr>
          <w:p w14:paraId="7B877A35"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176845B5" w14:textId="1562D7D3"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LED屏幕搭建（P3）、S3分屏服务器、投影仪、笔记本租赁 </w:t>
            </w:r>
          </w:p>
        </w:tc>
        <w:tc>
          <w:tcPr>
            <w:tcW w:w="2386" w:type="pct"/>
            <w:tcBorders>
              <w:top w:val="nil"/>
              <w:left w:val="nil"/>
              <w:bottom w:val="single" w:sz="4" w:space="0" w:color="auto"/>
              <w:right w:val="single" w:sz="4" w:space="0" w:color="auto"/>
            </w:tcBorders>
            <w:shd w:val="clear" w:color="auto" w:fill="auto"/>
            <w:vAlign w:val="center"/>
          </w:tcPr>
          <w:p w14:paraId="1646ED60" w14:textId="51A6EB7C"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屏幕租赁搭建 280元/会期</w:t>
            </w:r>
          </w:p>
          <w:p w14:paraId="3A0D2D54" w14:textId="0BA4E771"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分屏服务3000元/会期</w:t>
            </w:r>
          </w:p>
        </w:tc>
        <w:tc>
          <w:tcPr>
            <w:tcW w:w="649" w:type="pct"/>
            <w:vMerge/>
            <w:tcBorders>
              <w:left w:val="single" w:sz="4" w:space="0" w:color="auto"/>
              <w:right w:val="single" w:sz="4" w:space="0" w:color="auto"/>
            </w:tcBorders>
            <w:vAlign w:val="center"/>
          </w:tcPr>
          <w:p w14:paraId="2690C4DC" w14:textId="77777777" w:rsidR="003A5559" w:rsidRDefault="003A5559">
            <w:pPr>
              <w:widowControl/>
              <w:jc w:val="left"/>
              <w:rPr>
                <w:rFonts w:ascii="宋体" w:hAnsi="宋体" w:cs="Calibri"/>
                <w:color w:val="000000"/>
                <w:kern w:val="0"/>
                <w:sz w:val="24"/>
              </w:rPr>
            </w:pPr>
          </w:p>
        </w:tc>
      </w:tr>
      <w:tr w:rsidR="003A5559" w14:paraId="0103C197" w14:textId="77777777" w:rsidTr="007E5245">
        <w:trPr>
          <w:trHeight w:val="900"/>
        </w:trPr>
        <w:tc>
          <w:tcPr>
            <w:tcW w:w="344" w:type="pct"/>
            <w:vMerge/>
            <w:tcBorders>
              <w:left w:val="single" w:sz="4" w:space="0" w:color="auto"/>
              <w:right w:val="single" w:sz="4" w:space="0" w:color="auto"/>
            </w:tcBorders>
            <w:vAlign w:val="center"/>
          </w:tcPr>
          <w:p w14:paraId="2B8F02E3"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286E7637"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 会场灯光、面光灯、染色灯、光束灯灯光、舞台搭建、地毯</w:t>
            </w:r>
          </w:p>
        </w:tc>
        <w:tc>
          <w:tcPr>
            <w:tcW w:w="2386" w:type="pct"/>
            <w:tcBorders>
              <w:top w:val="nil"/>
              <w:left w:val="nil"/>
              <w:bottom w:val="single" w:sz="4" w:space="0" w:color="auto"/>
              <w:right w:val="single" w:sz="4" w:space="0" w:color="auto"/>
            </w:tcBorders>
            <w:shd w:val="clear" w:color="auto" w:fill="auto"/>
            <w:vAlign w:val="center"/>
          </w:tcPr>
          <w:p w14:paraId="30B9D4DA"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led面光灯100/会期</w:t>
            </w:r>
          </w:p>
          <w:p w14:paraId="642783DD"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LED染色灯110元/会期</w:t>
            </w:r>
          </w:p>
          <w:p w14:paraId="5AFA98DD"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光束灯230元/会期</w:t>
            </w:r>
          </w:p>
          <w:p w14:paraId="5AC73F7C"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舞台80元/平米</w:t>
            </w:r>
          </w:p>
        </w:tc>
        <w:tc>
          <w:tcPr>
            <w:tcW w:w="649" w:type="pct"/>
            <w:vMerge/>
            <w:tcBorders>
              <w:left w:val="single" w:sz="4" w:space="0" w:color="auto"/>
              <w:right w:val="single" w:sz="4" w:space="0" w:color="auto"/>
            </w:tcBorders>
            <w:vAlign w:val="center"/>
          </w:tcPr>
          <w:p w14:paraId="28DB52C9" w14:textId="77777777" w:rsidR="003A5559" w:rsidRDefault="003A5559">
            <w:pPr>
              <w:widowControl/>
              <w:jc w:val="left"/>
              <w:rPr>
                <w:rFonts w:ascii="宋体" w:hAnsi="宋体" w:cs="Calibri"/>
                <w:color w:val="000000"/>
                <w:kern w:val="0"/>
                <w:sz w:val="24"/>
              </w:rPr>
            </w:pPr>
          </w:p>
        </w:tc>
      </w:tr>
      <w:tr w:rsidR="003A5559" w14:paraId="2EE86792" w14:textId="77777777" w:rsidTr="007E5245">
        <w:trPr>
          <w:trHeight w:val="558"/>
        </w:trPr>
        <w:tc>
          <w:tcPr>
            <w:tcW w:w="344" w:type="pct"/>
            <w:vMerge/>
            <w:tcBorders>
              <w:left w:val="single" w:sz="4" w:space="0" w:color="auto"/>
              <w:bottom w:val="single" w:sz="4" w:space="0" w:color="000000"/>
              <w:right w:val="single" w:sz="4" w:space="0" w:color="auto"/>
            </w:tcBorders>
            <w:vAlign w:val="center"/>
          </w:tcPr>
          <w:p w14:paraId="082665CC"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441BEF78"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音响、话筒数量配置</w:t>
            </w:r>
          </w:p>
        </w:tc>
        <w:tc>
          <w:tcPr>
            <w:tcW w:w="2386" w:type="pct"/>
            <w:tcBorders>
              <w:top w:val="nil"/>
              <w:left w:val="nil"/>
              <w:bottom w:val="single" w:sz="4" w:space="0" w:color="auto"/>
              <w:right w:val="single" w:sz="4" w:space="0" w:color="auto"/>
            </w:tcBorders>
            <w:shd w:val="clear" w:color="auto" w:fill="auto"/>
            <w:vAlign w:val="center"/>
          </w:tcPr>
          <w:p w14:paraId="7EBEA1F3"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线阵音响 8+4+2 5000元/套（包含话筒）</w:t>
            </w:r>
          </w:p>
        </w:tc>
        <w:tc>
          <w:tcPr>
            <w:tcW w:w="649" w:type="pct"/>
            <w:vMerge/>
            <w:tcBorders>
              <w:left w:val="single" w:sz="4" w:space="0" w:color="auto"/>
              <w:bottom w:val="single" w:sz="4" w:space="0" w:color="000000"/>
              <w:right w:val="single" w:sz="4" w:space="0" w:color="auto"/>
            </w:tcBorders>
            <w:vAlign w:val="center"/>
          </w:tcPr>
          <w:p w14:paraId="7257D738" w14:textId="77777777" w:rsidR="003A5559" w:rsidRDefault="003A5559">
            <w:pPr>
              <w:widowControl/>
              <w:jc w:val="left"/>
              <w:rPr>
                <w:rFonts w:ascii="宋体" w:hAnsi="宋体" w:cs="Calibri"/>
                <w:color w:val="000000"/>
                <w:kern w:val="0"/>
                <w:sz w:val="24"/>
              </w:rPr>
            </w:pPr>
          </w:p>
        </w:tc>
      </w:tr>
      <w:tr w:rsidR="003A5559" w14:paraId="4C3A0EEC" w14:textId="77777777" w:rsidTr="007E5245">
        <w:trPr>
          <w:trHeight w:val="801"/>
        </w:trPr>
        <w:tc>
          <w:tcPr>
            <w:tcW w:w="344" w:type="pct"/>
            <w:vMerge w:val="restart"/>
            <w:tcBorders>
              <w:top w:val="nil"/>
              <w:left w:val="single" w:sz="4" w:space="0" w:color="auto"/>
              <w:bottom w:val="nil"/>
              <w:right w:val="single" w:sz="4" w:space="0" w:color="auto"/>
            </w:tcBorders>
            <w:shd w:val="clear" w:color="auto" w:fill="auto"/>
            <w:vAlign w:val="center"/>
          </w:tcPr>
          <w:p w14:paraId="24DA18FE"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摄像/摄影</w:t>
            </w:r>
            <w:r>
              <w:rPr>
                <w:rFonts w:ascii="宋体" w:hAnsi="宋体" w:cs="Calibri" w:hint="eastAsia"/>
                <w:color w:val="000000"/>
                <w:kern w:val="0"/>
                <w:sz w:val="24"/>
              </w:rPr>
              <w:br/>
            </w:r>
            <w:r>
              <w:rPr>
                <w:rFonts w:ascii="宋体" w:hAnsi="宋体" w:cs="Calibri" w:hint="eastAsia"/>
                <w:color w:val="000000"/>
                <w:kern w:val="0"/>
                <w:sz w:val="24"/>
              </w:rPr>
              <w:lastRenderedPageBreak/>
              <w:t>直播</w:t>
            </w:r>
          </w:p>
        </w:tc>
        <w:tc>
          <w:tcPr>
            <w:tcW w:w="1621" w:type="pct"/>
            <w:tcBorders>
              <w:top w:val="nil"/>
              <w:left w:val="nil"/>
              <w:bottom w:val="single" w:sz="4" w:space="0" w:color="auto"/>
              <w:right w:val="single" w:sz="4" w:space="0" w:color="auto"/>
            </w:tcBorders>
            <w:shd w:val="clear" w:color="auto" w:fill="auto"/>
            <w:vAlign w:val="center"/>
          </w:tcPr>
          <w:p w14:paraId="5DFD90A7"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lastRenderedPageBreak/>
              <w:t xml:space="preserve">大会合影、会场摄影 </w:t>
            </w:r>
          </w:p>
        </w:tc>
        <w:tc>
          <w:tcPr>
            <w:tcW w:w="2386" w:type="pct"/>
            <w:tcBorders>
              <w:top w:val="nil"/>
              <w:left w:val="nil"/>
              <w:bottom w:val="single" w:sz="4" w:space="0" w:color="auto"/>
              <w:right w:val="single" w:sz="4" w:space="0" w:color="auto"/>
            </w:tcBorders>
            <w:shd w:val="clear" w:color="auto" w:fill="auto"/>
            <w:vAlign w:val="center"/>
          </w:tcPr>
          <w:p w14:paraId="63A34257"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合影站台搭建+照片修图1</w:t>
            </w:r>
            <w:r>
              <w:rPr>
                <w:rFonts w:ascii="宋体" w:hAnsi="宋体" w:cs="Calibri"/>
                <w:color w:val="000000"/>
                <w:kern w:val="0"/>
                <w:sz w:val="24"/>
              </w:rPr>
              <w:t>00</w:t>
            </w:r>
            <w:r>
              <w:rPr>
                <w:rFonts w:ascii="宋体" w:hAnsi="宋体" w:cs="Calibri" w:hint="eastAsia"/>
                <w:color w:val="000000"/>
                <w:kern w:val="0"/>
                <w:sz w:val="24"/>
              </w:rPr>
              <w:t>人-300人/3500元，每增加100人，增加500元</w:t>
            </w:r>
          </w:p>
        </w:tc>
        <w:tc>
          <w:tcPr>
            <w:tcW w:w="649" w:type="pct"/>
            <w:vMerge w:val="restart"/>
            <w:tcBorders>
              <w:top w:val="nil"/>
              <w:left w:val="single" w:sz="4" w:space="0" w:color="auto"/>
              <w:bottom w:val="single" w:sz="4" w:space="0" w:color="000000"/>
              <w:right w:val="single" w:sz="4" w:space="0" w:color="auto"/>
            </w:tcBorders>
            <w:shd w:val="clear" w:color="auto" w:fill="auto"/>
            <w:vAlign w:val="center"/>
          </w:tcPr>
          <w:p w14:paraId="0934DE1F"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根据实际需求计算费用。最终以实</w:t>
            </w:r>
            <w:r>
              <w:rPr>
                <w:rFonts w:ascii="宋体" w:hAnsi="宋体" w:cs="Calibri" w:hint="eastAsia"/>
                <w:color w:val="000000"/>
                <w:kern w:val="0"/>
                <w:sz w:val="24"/>
              </w:rPr>
              <w:lastRenderedPageBreak/>
              <w:t>际发生为准</w:t>
            </w:r>
          </w:p>
        </w:tc>
      </w:tr>
      <w:tr w:rsidR="003A5559" w14:paraId="3DDE09C5" w14:textId="77777777" w:rsidTr="007E5245">
        <w:trPr>
          <w:trHeight w:val="558"/>
        </w:trPr>
        <w:tc>
          <w:tcPr>
            <w:tcW w:w="344" w:type="pct"/>
            <w:vMerge/>
            <w:tcBorders>
              <w:top w:val="nil"/>
              <w:left w:val="single" w:sz="4" w:space="0" w:color="auto"/>
              <w:bottom w:val="nil"/>
              <w:right w:val="single" w:sz="4" w:space="0" w:color="auto"/>
            </w:tcBorders>
            <w:vAlign w:val="center"/>
          </w:tcPr>
          <w:p w14:paraId="6A5B4E65"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4BDB70A7"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照片直播、视频直播、会场无线网、聚合网络服务器</w:t>
            </w:r>
          </w:p>
        </w:tc>
        <w:tc>
          <w:tcPr>
            <w:tcW w:w="2386" w:type="pct"/>
            <w:tcBorders>
              <w:top w:val="nil"/>
              <w:left w:val="nil"/>
              <w:bottom w:val="single" w:sz="4" w:space="0" w:color="auto"/>
              <w:right w:val="single" w:sz="4" w:space="0" w:color="auto"/>
            </w:tcBorders>
            <w:shd w:val="clear" w:color="auto" w:fill="auto"/>
            <w:vAlign w:val="center"/>
          </w:tcPr>
          <w:p w14:paraId="3C7D8917"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 xml:space="preserve"> 会场照相2000元/天</w:t>
            </w:r>
          </w:p>
        </w:tc>
        <w:tc>
          <w:tcPr>
            <w:tcW w:w="649" w:type="pct"/>
            <w:vMerge/>
            <w:tcBorders>
              <w:top w:val="nil"/>
              <w:left w:val="single" w:sz="4" w:space="0" w:color="auto"/>
              <w:bottom w:val="single" w:sz="4" w:space="0" w:color="000000"/>
              <w:right w:val="single" w:sz="4" w:space="0" w:color="auto"/>
            </w:tcBorders>
            <w:vAlign w:val="center"/>
          </w:tcPr>
          <w:p w14:paraId="370109B4" w14:textId="77777777" w:rsidR="003A5559" w:rsidRDefault="003A5559">
            <w:pPr>
              <w:widowControl/>
              <w:jc w:val="left"/>
              <w:rPr>
                <w:rFonts w:ascii="宋体" w:hAnsi="宋体" w:cs="Calibri"/>
                <w:color w:val="000000"/>
                <w:kern w:val="0"/>
                <w:sz w:val="24"/>
              </w:rPr>
            </w:pPr>
          </w:p>
        </w:tc>
      </w:tr>
      <w:tr w:rsidR="003A5559" w14:paraId="687BE216" w14:textId="77777777" w:rsidTr="0073679D">
        <w:trPr>
          <w:trHeight w:val="1366"/>
        </w:trPr>
        <w:tc>
          <w:tcPr>
            <w:tcW w:w="344" w:type="pct"/>
            <w:vMerge/>
            <w:tcBorders>
              <w:top w:val="nil"/>
              <w:left w:val="single" w:sz="4" w:space="0" w:color="auto"/>
              <w:bottom w:val="nil"/>
              <w:right w:val="single" w:sz="4" w:space="0" w:color="auto"/>
            </w:tcBorders>
            <w:vAlign w:val="center"/>
          </w:tcPr>
          <w:p w14:paraId="0A299A12"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79084D4C"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固定机位摄像、手持稳定器移动摄像、摇臂摄像、航拍</w:t>
            </w:r>
          </w:p>
        </w:tc>
        <w:tc>
          <w:tcPr>
            <w:tcW w:w="2386" w:type="pct"/>
            <w:tcBorders>
              <w:top w:val="nil"/>
              <w:left w:val="nil"/>
              <w:bottom w:val="single" w:sz="4" w:space="0" w:color="auto"/>
              <w:right w:val="single" w:sz="4" w:space="0" w:color="auto"/>
            </w:tcBorders>
            <w:shd w:val="clear" w:color="auto" w:fill="auto"/>
            <w:vAlign w:val="center"/>
          </w:tcPr>
          <w:p w14:paraId="4E8A559E" w14:textId="67AC7AA9"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固定摄影机位1300元/</w:t>
            </w:r>
            <w:r w:rsidR="00842F58">
              <w:rPr>
                <w:rFonts w:ascii="宋体" w:hAnsi="宋体" w:cs="Calibri" w:hint="eastAsia"/>
                <w:color w:val="000000"/>
                <w:kern w:val="0"/>
                <w:sz w:val="24"/>
              </w:rPr>
              <w:t>台/</w:t>
            </w:r>
            <w:r>
              <w:rPr>
                <w:rFonts w:ascii="宋体" w:hAnsi="宋体" w:cs="Calibri" w:hint="eastAsia"/>
                <w:color w:val="000000"/>
                <w:kern w:val="0"/>
                <w:sz w:val="24"/>
              </w:rPr>
              <w:t>天</w:t>
            </w:r>
          </w:p>
          <w:p w14:paraId="2C0375BA"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移动手持稳定器摄影2000元/天</w:t>
            </w:r>
          </w:p>
        </w:tc>
        <w:tc>
          <w:tcPr>
            <w:tcW w:w="649" w:type="pct"/>
            <w:vMerge/>
            <w:tcBorders>
              <w:top w:val="nil"/>
              <w:left w:val="single" w:sz="4" w:space="0" w:color="auto"/>
              <w:bottom w:val="single" w:sz="4" w:space="0" w:color="000000"/>
              <w:right w:val="single" w:sz="4" w:space="0" w:color="auto"/>
            </w:tcBorders>
            <w:vAlign w:val="center"/>
          </w:tcPr>
          <w:p w14:paraId="1BC8268E" w14:textId="77777777" w:rsidR="003A5559" w:rsidRDefault="003A5559">
            <w:pPr>
              <w:widowControl/>
              <w:jc w:val="left"/>
              <w:rPr>
                <w:rFonts w:ascii="宋体" w:hAnsi="宋体" w:cs="Calibri"/>
                <w:color w:val="000000"/>
                <w:kern w:val="0"/>
                <w:sz w:val="24"/>
              </w:rPr>
            </w:pPr>
          </w:p>
        </w:tc>
      </w:tr>
      <w:tr w:rsidR="003A5559" w14:paraId="49A1C1D1" w14:textId="77777777" w:rsidTr="007E5245">
        <w:trPr>
          <w:trHeight w:val="857"/>
        </w:trPr>
        <w:tc>
          <w:tcPr>
            <w:tcW w:w="344" w:type="pct"/>
            <w:vMerge w:val="restart"/>
            <w:tcBorders>
              <w:top w:val="single" w:sz="4" w:space="0" w:color="auto"/>
              <w:left w:val="single" w:sz="4" w:space="0" w:color="auto"/>
              <w:bottom w:val="nil"/>
              <w:right w:val="single" w:sz="4" w:space="0" w:color="auto"/>
            </w:tcBorders>
            <w:shd w:val="clear" w:color="auto" w:fill="auto"/>
            <w:vAlign w:val="center"/>
          </w:tcPr>
          <w:p w14:paraId="2F3C187E"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会议物料</w:t>
            </w:r>
            <w:r>
              <w:rPr>
                <w:rFonts w:ascii="宋体" w:hAnsi="宋体" w:cs="Calibri" w:hint="eastAsia"/>
                <w:color w:val="000000"/>
                <w:kern w:val="0"/>
                <w:sz w:val="24"/>
              </w:rPr>
              <w:br/>
              <w:t>报价</w:t>
            </w:r>
          </w:p>
        </w:tc>
        <w:tc>
          <w:tcPr>
            <w:tcW w:w="1621" w:type="pct"/>
            <w:tcBorders>
              <w:top w:val="nil"/>
              <w:left w:val="nil"/>
              <w:bottom w:val="single" w:sz="4" w:space="0" w:color="auto"/>
              <w:right w:val="single" w:sz="4" w:space="0" w:color="auto"/>
            </w:tcBorders>
            <w:shd w:val="clear" w:color="auto" w:fill="auto"/>
            <w:vAlign w:val="center"/>
          </w:tcPr>
          <w:p w14:paraId="2F845F9C"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资料袋（包）、桌签、证书、志愿者服装</w:t>
            </w:r>
          </w:p>
        </w:tc>
        <w:tc>
          <w:tcPr>
            <w:tcW w:w="2386" w:type="pct"/>
            <w:tcBorders>
              <w:top w:val="nil"/>
              <w:left w:val="nil"/>
              <w:bottom w:val="single" w:sz="4" w:space="0" w:color="auto"/>
              <w:right w:val="single" w:sz="4" w:space="0" w:color="auto"/>
            </w:tcBorders>
            <w:shd w:val="clear" w:color="auto" w:fill="auto"/>
            <w:vAlign w:val="center"/>
          </w:tcPr>
          <w:p w14:paraId="0454A23E" w14:textId="1E68115A"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资料袋</w:t>
            </w:r>
            <w:r w:rsidR="00EF3CB0">
              <w:rPr>
                <w:rFonts w:ascii="宋体" w:hAnsi="宋体" w:cs="Calibri" w:hint="eastAsia"/>
                <w:color w:val="000000"/>
                <w:kern w:val="0"/>
                <w:sz w:val="24"/>
              </w:rPr>
              <w:t>6</w:t>
            </w:r>
            <w:r>
              <w:rPr>
                <w:rFonts w:ascii="宋体" w:hAnsi="宋体" w:cs="Calibri"/>
                <w:color w:val="000000"/>
                <w:kern w:val="0"/>
                <w:sz w:val="24"/>
              </w:rPr>
              <w:t>5</w:t>
            </w:r>
            <w:r>
              <w:rPr>
                <w:rFonts w:ascii="宋体" w:hAnsi="宋体" w:cs="Calibri" w:hint="eastAsia"/>
                <w:color w:val="000000"/>
                <w:kern w:val="0"/>
                <w:sz w:val="24"/>
              </w:rPr>
              <w:t>元</w:t>
            </w:r>
            <w:r w:rsidR="00EF3CB0">
              <w:rPr>
                <w:rFonts w:ascii="宋体" w:hAnsi="宋体" w:cs="Calibri" w:hint="eastAsia"/>
                <w:color w:val="000000"/>
                <w:kern w:val="0"/>
                <w:sz w:val="24"/>
              </w:rPr>
              <w:t>/个</w:t>
            </w:r>
          </w:p>
          <w:p w14:paraId="465A3D5A"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桌签3元/个</w:t>
            </w:r>
          </w:p>
          <w:p w14:paraId="0EF08156"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志愿者服50元/件</w:t>
            </w:r>
          </w:p>
        </w:tc>
        <w:tc>
          <w:tcPr>
            <w:tcW w:w="649" w:type="pct"/>
            <w:vMerge w:val="restart"/>
            <w:tcBorders>
              <w:top w:val="single" w:sz="4" w:space="0" w:color="auto"/>
              <w:left w:val="single" w:sz="4" w:space="0" w:color="auto"/>
              <w:bottom w:val="nil"/>
              <w:right w:val="single" w:sz="4" w:space="0" w:color="auto"/>
            </w:tcBorders>
            <w:shd w:val="clear" w:color="auto" w:fill="auto"/>
            <w:vAlign w:val="center"/>
          </w:tcPr>
          <w:p w14:paraId="3B9E7957"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根据预估数量和页数报价。最终以实际发生为准</w:t>
            </w:r>
          </w:p>
        </w:tc>
      </w:tr>
      <w:tr w:rsidR="003A5559" w14:paraId="1D38395D" w14:textId="77777777" w:rsidTr="007E5245">
        <w:trPr>
          <w:trHeight w:val="780"/>
        </w:trPr>
        <w:tc>
          <w:tcPr>
            <w:tcW w:w="344" w:type="pct"/>
            <w:vMerge/>
            <w:tcBorders>
              <w:top w:val="single" w:sz="4" w:space="0" w:color="auto"/>
              <w:left w:val="single" w:sz="4" w:space="0" w:color="auto"/>
              <w:bottom w:val="nil"/>
              <w:right w:val="single" w:sz="4" w:space="0" w:color="auto"/>
            </w:tcBorders>
            <w:vAlign w:val="center"/>
          </w:tcPr>
          <w:p w14:paraId="5D954624"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42B0BD67"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会议手册 论文集(A4 80克纸张 80-130页）、U盘设计印刷</w:t>
            </w:r>
          </w:p>
        </w:tc>
        <w:tc>
          <w:tcPr>
            <w:tcW w:w="2386" w:type="pct"/>
            <w:tcBorders>
              <w:top w:val="nil"/>
              <w:left w:val="nil"/>
              <w:bottom w:val="single" w:sz="4" w:space="0" w:color="auto"/>
              <w:right w:val="single" w:sz="4" w:space="0" w:color="auto"/>
            </w:tcBorders>
            <w:shd w:val="clear" w:color="auto" w:fill="auto"/>
            <w:vAlign w:val="center"/>
          </w:tcPr>
          <w:p w14:paraId="115EE898" w14:textId="59ACD417" w:rsidR="003A5559" w:rsidRDefault="007E5245">
            <w:pPr>
              <w:widowControl/>
              <w:jc w:val="left"/>
              <w:rPr>
                <w:rFonts w:ascii="宋体" w:hAnsi="宋体" w:cs="Calibri"/>
                <w:color w:val="000000"/>
                <w:kern w:val="0"/>
                <w:sz w:val="24"/>
              </w:rPr>
            </w:pPr>
            <w:r>
              <w:rPr>
                <w:rFonts w:ascii="宋体" w:hAnsi="宋体" w:cs="Calibri" w:hint="eastAsia"/>
                <w:color w:val="000000"/>
                <w:kern w:val="0"/>
                <w:sz w:val="24"/>
              </w:rPr>
              <w:t>会议手册</w:t>
            </w:r>
            <w:r w:rsidR="005860B5">
              <w:rPr>
                <w:rFonts w:ascii="宋体" w:hAnsi="宋体" w:cs="Calibri" w:hint="eastAsia"/>
                <w:color w:val="000000"/>
                <w:kern w:val="0"/>
                <w:sz w:val="24"/>
              </w:rPr>
              <w:t>35元/本</w:t>
            </w:r>
          </w:p>
          <w:p w14:paraId="010DD056"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 xml:space="preserve">16G优盘26元/个 </w:t>
            </w:r>
          </w:p>
          <w:p w14:paraId="09FE20CD"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 xml:space="preserve">32G优盘30元/个 </w:t>
            </w:r>
          </w:p>
          <w:p w14:paraId="753D1CBB"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均含包装装盒及印刷</w:t>
            </w:r>
          </w:p>
        </w:tc>
        <w:tc>
          <w:tcPr>
            <w:tcW w:w="649" w:type="pct"/>
            <w:vMerge/>
            <w:tcBorders>
              <w:top w:val="single" w:sz="4" w:space="0" w:color="auto"/>
              <w:left w:val="single" w:sz="4" w:space="0" w:color="auto"/>
              <w:bottom w:val="nil"/>
              <w:right w:val="single" w:sz="4" w:space="0" w:color="auto"/>
            </w:tcBorders>
            <w:vAlign w:val="center"/>
          </w:tcPr>
          <w:p w14:paraId="4484297B" w14:textId="77777777" w:rsidR="003A5559" w:rsidRDefault="003A5559">
            <w:pPr>
              <w:widowControl/>
              <w:jc w:val="left"/>
              <w:rPr>
                <w:rFonts w:ascii="宋体" w:hAnsi="宋体" w:cs="Calibri"/>
                <w:color w:val="000000"/>
                <w:kern w:val="0"/>
                <w:sz w:val="24"/>
              </w:rPr>
            </w:pPr>
          </w:p>
        </w:tc>
      </w:tr>
      <w:tr w:rsidR="003A5559" w14:paraId="4BB449C1" w14:textId="77777777" w:rsidTr="007E5245">
        <w:trPr>
          <w:trHeight w:val="558"/>
        </w:trPr>
        <w:tc>
          <w:tcPr>
            <w:tcW w:w="344" w:type="pct"/>
            <w:vMerge/>
            <w:tcBorders>
              <w:top w:val="single" w:sz="4" w:space="0" w:color="auto"/>
              <w:left w:val="single" w:sz="4" w:space="0" w:color="auto"/>
              <w:bottom w:val="nil"/>
              <w:right w:val="single" w:sz="4" w:space="0" w:color="auto"/>
            </w:tcBorders>
            <w:vAlign w:val="center"/>
          </w:tcPr>
          <w:p w14:paraId="10FD6AEC"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64FB93CF"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笔记本、签字笔、礼品</w:t>
            </w:r>
          </w:p>
        </w:tc>
        <w:tc>
          <w:tcPr>
            <w:tcW w:w="2386" w:type="pct"/>
            <w:tcBorders>
              <w:top w:val="nil"/>
              <w:left w:val="nil"/>
              <w:bottom w:val="single" w:sz="4" w:space="0" w:color="auto"/>
              <w:right w:val="single" w:sz="4" w:space="0" w:color="auto"/>
            </w:tcBorders>
            <w:shd w:val="clear" w:color="auto" w:fill="auto"/>
            <w:vAlign w:val="center"/>
          </w:tcPr>
          <w:p w14:paraId="22624F42" w14:textId="35EAC1C5"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A5尺寸笔记本、</w:t>
            </w:r>
            <w:r w:rsidR="00EF3CB0">
              <w:rPr>
                <w:rFonts w:ascii="宋体" w:hAnsi="宋体" w:cs="Calibri"/>
                <w:color w:val="000000"/>
                <w:kern w:val="0"/>
                <w:sz w:val="24"/>
              </w:rPr>
              <w:t>50</w:t>
            </w:r>
            <w:r>
              <w:rPr>
                <w:rFonts w:ascii="宋体" w:hAnsi="宋体" w:cs="Calibri" w:hint="eastAsia"/>
                <w:color w:val="000000"/>
                <w:kern w:val="0"/>
                <w:sz w:val="24"/>
              </w:rPr>
              <w:t>页</w:t>
            </w:r>
            <w:r w:rsidR="00EF3CB0">
              <w:rPr>
                <w:rFonts w:ascii="宋体" w:hAnsi="宋体" w:cs="Calibri" w:hint="eastAsia"/>
                <w:color w:val="000000"/>
                <w:kern w:val="0"/>
                <w:sz w:val="24"/>
              </w:rPr>
              <w:t>/</w:t>
            </w:r>
            <w:r w:rsidR="00EF3CB0">
              <w:rPr>
                <w:rFonts w:ascii="宋体" w:hAnsi="宋体" w:cs="Calibri"/>
                <w:color w:val="000000"/>
                <w:kern w:val="0"/>
                <w:sz w:val="24"/>
              </w:rPr>
              <w:t>6</w:t>
            </w:r>
            <w:r w:rsidR="00EF3CB0">
              <w:rPr>
                <w:rFonts w:ascii="宋体" w:hAnsi="宋体" w:cs="Calibri" w:hint="eastAsia"/>
                <w:color w:val="000000"/>
                <w:kern w:val="0"/>
                <w:sz w:val="24"/>
              </w:rPr>
              <w:t>元</w:t>
            </w:r>
          </w:p>
          <w:p w14:paraId="51FDCD47" w14:textId="4D8DE19D"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签字笔</w:t>
            </w:r>
            <w:r>
              <w:rPr>
                <w:rFonts w:ascii="宋体" w:hAnsi="宋体" w:cs="Calibri"/>
                <w:color w:val="000000"/>
                <w:kern w:val="0"/>
                <w:sz w:val="24"/>
              </w:rPr>
              <w:t>2</w:t>
            </w:r>
            <w:r>
              <w:rPr>
                <w:rFonts w:ascii="宋体" w:hAnsi="宋体" w:cs="Calibri" w:hint="eastAsia"/>
                <w:color w:val="000000"/>
                <w:kern w:val="0"/>
                <w:sz w:val="24"/>
              </w:rPr>
              <w:t>元/支</w:t>
            </w:r>
          </w:p>
          <w:p w14:paraId="10B8F2BD" w14:textId="57151AE0"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礼品100份，单价</w:t>
            </w:r>
            <w:r>
              <w:rPr>
                <w:rFonts w:ascii="宋体" w:hAnsi="宋体" w:cs="Calibri"/>
                <w:color w:val="000000"/>
                <w:kern w:val="0"/>
                <w:sz w:val="24"/>
              </w:rPr>
              <w:t>80</w:t>
            </w:r>
            <w:r>
              <w:rPr>
                <w:rFonts w:ascii="宋体" w:hAnsi="宋体" w:cs="Calibri" w:hint="eastAsia"/>
                <w:color w:val="000000"/>
                <w:kern w:val="0"/>
                <w:sz w:val="24"/>
              </w:rPr>
              <w:t>元</w:t>
            </w:r>
            <w:r w:rsidR="00EF3CB0">
              <w:rPr>
                <w:rFonts w:ascii="宋体" w:hAnsi="宋体" w:cs="Calibri" w:hint="eastAsia"/>
                <w:color w:val="000000"/>
                <w:kern w:val="0"/>
                <w:sz w:val="24"/>
              </w:rPr>
              <w:t>/份</w:t>
            </w:r>
          </w:p>
        </w:tc>
        <w:tc>
          <w:tcPr>
            <w:tcW w:w="649" w:type="pct"/>
            <w:vMerge/>
            <w:tcBorders>
              <w:top w:val="single" w:sz="4" w:space="0" w:color="auto"/>
              <w:left w:val="single" w:sz="4" w:space="0" w:color="auto"/>
              <w:bottom w:val="nil"/>
              <w:right w:val="single" w:sz="4" w:space="0" w:color="auto"/>
            </w:tcBorders>
            <w:vAlign w:val="center"/>
          </w:tcPr>
          <w:p w14:paraId="2244FD40" w14:textId="77777777" w:rsidR="003A5559" w:rsidRDefault="003A5559">
            <w:pPr>
              <w:widowControl/>
              <w:jc w:val="left"/>
              <w:rPr>
                <w:rFonts w:ascii="宋体" w:hAnsi="宋体" w:cs="Calibri"/>
                <w:color w:val="000000"/>
                <w:kern w:val="0"/>
                <w:sz w:val="24"/>
              </w:rPr>
            </w:pPr>
          </w:p>
        </w:tc>
      </w:tr>
      <w:tr w:rsidR="003A5559" w14:paraId="06AF690F" w14:textId="77777777" w:rsidTr="007E5245">
        <w:trPr>
          <w:trHeight w:val="600"/>
        </w:trPr>
        <w:tc>
          <w:tcPr>
            <w:tcW w:w="344" w:type="pct"/>
            <w:vMerge/>
            <w:tcBorders>
              <w:top w:val="single" w:sz="4" w:space="0" w:color="auto"/>
              <w:left w:val="single" w:sz="4" w:space="0" w:color="auto"/>
              <w:bottom w:val="nil"/>
              <w:right w:val="single" w:sz="4" w:space="0" w:color="auto"/>
            </w:tcBorders>
            <w:vAlign w:val="center"/>
          </w:tcPr>
          <w:p w14:paraId="5E7E5238"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2F2517C5"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会议用车：接送大会特约报告人员、院士、大会、分会主席、</w:t>
            </w:r>
            <w:r>
              <w:rPr>
                <w:rFonts w:ascii="宋体" w:hAnsi="宋体" w:cs="Calibri" w:hint="eastAsia"/>
                <w:color w:val="000000"/>
                <w:kern w:val="0"/>
                <w:sz w:val="24"/>
              </w:rPr>
              <w:br/>
              <w:t>接送代表等</w:t>
            </w:r>
          </w:p>
        </w:tc>
        <w:tc>
          <w:tcPr>
            <w:tcW w:w="2386" w:type="pct"/>
            <w:tcBorders>
              <w:top w:val="nil"/>
              <w:left w:val="nil"/>
              <w:bottom w:val="single" w:sz="4" w:space="0" w:color="auto"/>
              <w:right w:val="single" w:sz="4" w:space="0" w:color="auto"/>
            </w:tcBorders>
            <w:shd w:val="clear" w:color="auto" w:fill="auto"/>
            <w:vAlign w:val="center"/>
          </w:tcPr>
          <w:p w14:paraId="3D0DA9D9"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 xml:space="preserve">帕撒特轿车8000/天 </w:t>
            </w:r>
          </w:p>
          <w:p w14:paraId="5039B609"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 xml:space="preserve">别克商务1300元/天 </w:t>
            </w:r>
          </w:p>
          <w:p w14:paraId="510946B1"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考斯特中巴 2500元/天</w:t>
            </w:r>
          </w:p>
        </w:tc>
        <w:tc>
          <w:tcPr>
            <w:tcW w:w="649" w:type="pct"/>
            <w:vMerge/>
            <w:tcBorders>
              <w:top w:val="single" w:sz="4" w:space="0" w:color="auto"/>
              <w:left w:val="single" w:sz="4" w:space="0" w:color="auto"/>
              <w:bottom w:val="single" w:sz="4" w:space="0" w:color="auto"/>
              <w:right w:val="single" w:sz="4" w:space="0" w:color="auto"/>
            </w:tcBorders>
            <w:vAlign w:val="center"/>
          </w:tcPr>
          <w:p w14:paraId="6BE9E2D1" w14:textId="77777777" w:rsidR="003A5559" w:rsidRDefault="003A5559">
            <w:pPr>
              <w:widowControl/>
              <w:jc w:val="left"/>
              <w:rPr>
                <w:rFonts w:ascii="宋体" w:hAnsi="宋体" w:cs="Calibri"/>
                <w:color w:val="000000"/>
                <w:kern w:val="0"/>
                <w:sz w:val="24"/>
              </w:rPr>
            </w:pPr>
          </w:p>
        </w:tc>
      </w:tr>
      <w:tr w:rsidR="003A5559" w14:paraId="2E6E26F3" w14:textId="77777777" w:rsidTr="007E5245">
        <w:trPr>
          <w:trHeight w:val="558"/>
        </w:trPr>
        <w:tc>
          <w:tcPr>
            <w:tcW w:w="344" w:type="pct"/>
            <w:vMerge w:val="restart"/>
            <w:tcBorders>
              <w:top w:val="nil"/>
              <w:left w:val="single" w:sz="4" w:space="0" w:color="auto"/>
              <w:bottom w:val="nil"/>
              <w:right w:val="single" w:sz="4" w:space="0" w:color="auto"/>
            </w:tcBorders>
            <w:shd w:val="clear" w:color="auto" w:fill="auto"/>
            <w:vAlign w:val="center"/>
          </w:tcPr>
          <w:p w14:paraId="125E251E"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酒店客房及 餐饮 </w:t>
            </w:r>
          </w:p>
        </w:tc>
        <w:tc>
          <w:tcPr>
            <w:tcW w:w="1621" w:type="pct"/>
            <w:tcBorders>
              <w:top w:val="nil"/>
              <w:left w:val="single" w:sz="4" w:space="0" w:color="auto"/>
              <w:bottom w:val="single" w:sz="4" w:space="0" w:color="auto"/>
              <w:right w:val="single" w:sz="4" w:space="0" w:color="auto"/>
            </w:tcBorders>
            <w:shd w:val="clear" w:color="auto" w:fill="auto"/>
            <w:vAlign w:val="center"/>
          </w:tcPr>
          <w:p w14:paraId="40C29A02" w14:textId="0BBF5AC8"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酒店会务组用房  </w:t>
            </w:r>
          </w:p>
        </w:tc>
        <w:tc>
          <w:tcPr>
            <w:tcW w:w="2386" w:type="pct"/>
            <w:tcBorders>
              <w:top w:val="nil"/>
              <w:left w:val="nil"/>
              <w:bottom w:val="nil"/>
              <w:right w:val="single" w:sz="4" w:space="0" w:color="auto"/>
            </w:tcBorders>
            <w:shd w:val="clear" w:color="auto" w:fill="auto"/>
            <w:vAlign w:val="center"/>
          </w:tcPr>
          <w:p w14:paraId="049B1BB7" w14:textId="2ABC115A" w:rsidR="003A5559" w:rsidRDefault="005860B5">
            <w:pPr>
              <w:widowControl/>
              <w:jc w:val="left"/>
              <w:rPr>
                <w:rFonts w:ascii="宋体" w:hAnsi="宋体" w:cs="Calibri"/>
                <w:color w:val="000000"/>
                <w:kern w:val="0"/>
                <w:sz w:val="24"/>
                <w:u w:val="single"/>
              </w:rPr>
            </w:pPr>
            <w:r>
              <w:rPr>
                <w:rFonts w:ascii="宋体" w:hAnsi="宋体" w:cs="Calibri" w:hint="eastAsia"/>
                <w:color w:val="000000"/>
                <w:kern w:val="0"/>
                <w:sz w:val="24"/>
                <w:u w:val="single"/>
              </w:rPr>
              <w:t>套间10间：800元/间*2天</w:t>
            </w:r>
            <w:r>
              <w:rPr>
                <w:rFonts w:ascii="宋体" w:hAnsi="宋体" w:cs="Calibri" w:hint="eastAsia"/>
                <w:color w:val="000000"/>
                <w:kern w:val="0"/>
                <w:sz w:val="24"/>
              </w:rPr>
              <w:t xml:space="preserve">    </w:t>
            </w:r>
          </w:p>
          <w:p w14:paraId="4D82FEEA" w14:textId="35185288" w:rsidR="003A5559" w:rsidRDefault="005860B5">
            <w:pPr>
              <w:widowControl/>
              <w:jc w:val="left"/>
              <w:rPr>
                <w:rFonts w:ascii="宋体" w:hAnsi="宋体" w:cs="Calibri"/>
                <w:color w:val="000000"/>
                <w:kern w:val="0"/>
                <w:sz w:val="24"/>
                <w:u w:val="single"/>
              </w:rPr>
            </w:pPr>
            <w:r>
              <w:rPr>
                <w:rFonts w:ascii="宋体" w:hAnsi="宋体" w:cs="Calibri" w:hint="eastAsia"/>
                <w:color w:val="000000"/>
                <w:kern w:val="0"/>
                <w:sz w:val="24"/>
                <w:u w:val="single"/>
              </w:rPr>
              <w:t>标准间 10间：500元/间*3天</w:t>
            </w:r>
            <w:r>
              <w:rPr>
                <w:rFonts w:ascii="宋体" w:hAnsi="宋体" w:cs="Calibri" w:hint="eastAsia"/>
                <w:color w:val="000000"/>
                <w:kern w:val="0"/>
                <w:sz w:val="24"/>
              </w:rPr>
              <w:t xml:space="preserve">  </w:t>
            </w:r>
          </w:p>
        </w:tc>
        <w:tc>
          <w:tcPr>
            <w:tcW w:w="649" w:type="pct"/>
            <w:tcBorders>
              <w:top w:val="single" w:sz="4" w:space="0" w:color="auto"/>
              <w:left w:val="nil"/>
              <w:bottom w:val="single" w:sz="4" w:space="0" w:color="auto"/>
              <w:right w:val="single" w:sz="4" w:space="0" w:color="auto"/>
            </w:tcBorders>
            <w:shd w:val="clear" w:color="auto" w:fill="auto"/>
            <w:vAlign w:val="center"/>
          </w:tcPr>
          <w:p w14:paraId="357A4321"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预估（参考），以实际发生为准</w:t>
            </w:r>
          </w:p>
        </w:tc>
      </w:tr>
      <w:tr w:rsidR="003A5559" w14:paraId="070C07B1" w14:textId="77777777" w:rsidTr="00EF3CB0">
        <w:trPr>
          <w:trHeight w:val="2530"/>
        </w:trPr>
        <w:tc>
          <w:tcPr>
            <w:tcW w:w="344" w:type="pct"/>
            <w:vMerge/>
            <w:tcBorders>
              <w:top w:val="nil"/>
              <w:left w:val="single" w:sz="4" w:space="0" w:color="auto"/>
              <w:bottom w:val="nil"/>
              <w:right w:val="single" w:sz="4" w:space="0" w:color="auto"/>
            </w:tcBorders>
            <w:vAlign w:val="center"/>
          </w:tcPr>
          <w:p w14:paraId="52D90993" w14:textId="77777777" w:rsidR="003A5559" w:rsidRDefault="003A5559">
            <w:pPr>
              <w:widowControl/>
              <w:jc w:val="left"/>
              <w:rPr>
                <w:rFonts w:ascii="宋体" w:hAnsi="宋体" w:cs="Calibri"/>
                <w:color w:val="000000"/>
                <w:kern w:val="0"/>
                <w:sz w:val="24"/>
              </w:rPr>
            </w:pPr>
          </w:p>
        </w:tc>
        <w:tc>
          <w:tcPr>
            <w:tcW w:w="1621" w:type="pct"/>
            <w:tcBorders>
              <w:top w:val="nil"/>
              <w:left w:val="single" w:sz="4" w:space="0" w:color="auto"/>
              <w:bottom w:val="single" w:sz="4" w:space="0" w:color="auto"/>
              <w:right w:val="single" w:sz="4" w:space="0" w:color="auto"/>
            </w:tcBorders>
            <w:shd w:val="clear" w:color="auto" w:fill="auto"/>
            <w:vAlign w:val="center"/>
          </w:tcPr>
          <w:p w14:paraId="6B512950" w14:textId="4659503E"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自助餐 </w:t>
            </w:r>
          </w:p>
        </w:tc>
        <w:tc>
          <w:tcPr>
            <w:tcW w:w="2386" w:type="pct"/>
            <w:tcBorders>
              <w:top w:val="single" w:sz="4" w:space="0" w:color="auto"/>
              <w:left w:val="nil"/>
              <w:bottom w:val="single" w:sz="4" w:space="0" w:color="auto"/>
              <w:right w:val="single" w:sz="4" w:space="0" w:color="auto"/>
            </w:tcBorders>
            <w:shd w:val="clear" w:color="auto" w:fill="auto"/>
            <w:vAlign w:val="center"/>
          </w:tcPr>
          <w:p w14:paraId="69504F25" w14:textId="77777777" w:rsidR="003A5559" w:rsidRDefault="005860B5">
            <w:pPr>
              <w:widowControl/>
              <w:jc w:val="left"/>
            </w:pPr>
            <w:r>
              <w:rPr>
                <w:rFonts w:ascii="宋体" w:hAnsi="宋体" w:cs="Calibri" w:hint="eastAsia"/>
                <w:color w:val="000000"/>
                <w:kern w:val="0"/>
                <w:sz w:val="24"/>
              </w:rPr>
              <w:t>100元/位</w:t>
            </w:r>
          </w:p>
          <w:p w14:paraId="18C06156" w14:textId="42074ED1" w:rsidR="003A5559" w:rsidRDefault="005860B5">
            <w:pPr>
              <w:widowControl/>
              <w:jc w:val="left"/>
              <w:rPr>
                <w:rFonts w:ascii="宋体" w:hAnsi="宋体" w:cs="Calibri"/>
                <w:color w:val="000000"/>
                <w:kern w:val="0"/>
                <w:sz w:val="24"/>
                <w:u w:val="single"/>
              </w:rPr>
            </w:pPr>
            <w:r>
              <w:rPr>
                <w:rFonts w:ascii="宋体" w:hAnsi="宋体" w:cs="Calibri" w:hint="eastAsia"/>
                <w:color w:val="000000"/>
                <w:kern w:val="0"/>
                <w:sz w:val="24"/>
              </w:rPr>
              <w:t>预估（参考）人数：</w:t>
            </w:r>
            <w:r w:rsidRPr="007E5245">
              <w:rPr>
                <w:rFonts w:ascii="宋体" w:hAnsi="宋体" w:cs="Calibri" w:hint="eastAsia"/>
                <w:color w:val="000000"/>
                <w:kern w:val="0"/>
                <w:sz w:val="24"/>
              </w:rPr>
              <w:t>共1</w:t>
            </w:r>
            <w:r w:rsidR="00EF3CB0">
              <w:rPr>
                <w:rFonts w:ascii="宋体" w:hAnsi="宋体" w:cs="Calibri"/>
                <w:color w:val="000000"/>
                <w:kern w:val="0"/>
                <w:sz w:val="24"/>
              </w:rPr>
              <w:t>230</w:t>
            </w:r>
            <w:r w:rsidRPr="007E5245">
              <w:rPr>
                <w:rFonts w:ascii="宋体" w:hAnsi="宋体" w:cs="Calibri" w:hint="eastAsia"/>
                <w:color w:val="000000"/>
                <w:kern w:val="0"/>
                <w:sz w:val="24"/>
              </w:rPr>
              <w:t>份</w:t>
            </w:r>
          </w:p>
          <w:p w14:paraId="2762EBC6" w14:textId="3480E0D8" w:rsidR="003A5559" w:rsidRPr="005E0D2B" w:rsidRDefault="005860B5">
            <w:pPr>
              <w:widowControl/>
              <w:jc w:val="left"/>
              <w:rPr>
                <w:rFonts w:ascii="宋体" w:hAnsi="宋体" w:cs="Calibri"/>
                <w:color w:val="000000"/>
                <w:kern w:val="0"/>
                <w:sz w:val="24"/>
              </w:rPr>
            </w:pPr>
            <w:r w:rsidRPr="005E0D2B">
              <w:rPr>
                <w:rFonts w:ascii="宋体" w:hAnsi="宋体" w:cs="Calibri" w:hint="eastAsia"/>
                <w:color w:val="000000"/>
                <w:kern w:val="0"/>
                <w:sz w:val="24"/>
              </w:rPr>
              <w:t>22日晚餐</w:t>
            </w:r>
            <w:r w:rsidR="005E0D2B">
              <w:rPr>
                <w:rFonts w:ascii="宋体" w:hAnsi="宋体" w:cs="Calibri"/>
                <w:color w:val="000000"/>
                <w:kern w:val="0"/>
                <w:sz w:val="24"/>
              </w:rPr>
              <w:t>21</w:t>
            </w:r>
            <w:r w:rsidR="005E0D2B" w:rsidRPr="005E0D2B">
              <w:rPr>
                <w:rFonts w:ascii="宋体" w:hAnsi="宋体" w:cs="Calibri" w:hint="eastAsia"/>
                <w:color w:val="000000"/>
                <w:kern w:val="0"/>
                <w:sz w:val="24"/>
              </w:rPr>
              <w:t>0</w:t>
            </w:r>
            <w:r w:rsidRPr="005E0D2B">
              <w:rPr>
                <w:rFonts w:ascii="宋体" w:hAnsi="宋体" w:cs="Calibri" w:hint="eastAsia"/>
                <w:color w:val="000000"/>
                <w:kern w:val="0"/>
                <w:sz w:val="24"/>
              </w:rPr>
              <w:t xml:space="preserve">人 </w:t>
            </w:r>
          </w:p>
          <w:p w14:paraId="18FBC201" w14:textId="39226527" w:rsidR="003A5559" w:rsidRPr="005E0D2B" w:rsidRDefault="005860B5">
            <w:pPr>
              <w:widowControl/>
              <w:jc w:val="left"/>
              <w:rPr>
                <w:rFonts w:ascii="宋体" w:hAnsi="宋体" w:cs="Calibri"/>
                <w:color w:val="000000"/>
                <w:kern w:val="0"/>
                <w:sz w:val="24"/>
              </w:rPr>
            </w:pPr>
            <w:r w:rsidRPr="005E0D2B">
              <w:rPr>
                <w:rFonts w:ascii="宋体" w:hAnsi="宋体" w:cs="Calibri" w:hint="eastAsia"/>
                <w:color w:val="000000"/>
                <w:kern w:val="0"/>
                <w:sz w:val="24"/>
              </w:rPr>
              <w:t xml:space="preserve">23日午餐280人 </w:t>
            </w:r>
          </w:p>
          <w:p w14:paraId="13DBAF49" w14:textId="77777777" w:rsidR="003A5559" w:rsidRPr="005E0D2B" w:rsidRDefault="005860B5">
            <w:pPr>
              <w:widowControl/>
              <w:jc w:val="left"/>
              <w:rPr>
                <w:rFonts w:ascii="宋体" w:hAnsi="宋体" w:cs="Calibri"/>
                <w:color w:val="000000"/>
                <w:kern w:val="0"/>
                <w:sz w:val="24"/>
              </w:rPr>
            </w:pPr>
            <w:r w:rsidRPr="005E0D2B">
              <w:rPr>
                <w:rFonts w:ascii="宋体" w:hAnsi="宋体" w:cs="Calibri" w:hint="eastAsia"/>
                <w:color w:val="000000"/>
                <w:kern w:val="0"/>
                <w:sz w:val="24"/>
              </w:rPr>
              <w:t xml:space="preserve">24日午餐210人 </w:t>
            </w:r>
          </w:p>
          <w:p w14:paraId="6DE03D5D" w14:textId="77777777" w:rsidR="003A5559" w:rsidRPr="005E0D2B" w:rsidRDefault="005860B5">
            <w:pPr>
              <w:widowControl/>
              <w:jc w:val="left"/>
              <w:rPr>
                <w:rFonts w:ascii="宋体" w:hAnsi="宋体" w:cs="Calibri"/>
                <w:color w:val="000000"/>
                <w:kern w:val="0"/>
                <w:sz w:val="24"/>
              </w:rPr>
            </w:pPr>
            <w:r w:rsidRPr="005E0D2B">
              <w:rPr>
                <w:rFonts w:ascii="宋体" w:hAnsi="宋体" w:cs="Calibri" w:hint="eastAsia"/>
                <w:color w:val="000000"/>
                <w:kern w:val="0"/>
                <w:sz w:val="24"/>
              </w:rPr>
              <w:t xml:space="preserve">24日晚餐150人 </w:t>
            </w:r>
          </w:p>
          <w:p w14:paraId="31BAAE2A" w14:textId="0A0A1957" w:rsidR="003A5559" w:rsidRDefault="005860B5">
            <w:pPr>
              <w:widowControl/>
              <w:jc w:val="left"/>
              <w:rPr>
                <w:rFonts w:ascii="宋体" w:hAnsi="宋体" w:cs="Calibri"/>
                <w:color w:val="000000"/>
                <w:kern w:val="0"/>
                <w:sz w:val="24"/>
                <w:u w:val="single"/>
              </w:rPr>
            </w:pPr>
            <w:r w:rsidRPr="005E0D2B">
              <w:rPr>
                <w:rFonts w:ascii="宋体" w:hAnsi="宋体" w:cs="Calibri" w:hint="eastAsia"/>
                <w:color w:val="000000"/>
                <w:kern w:val="0"/>
                <w:sz w:val="24"/>
              </w:rPr>
              <w:t>25日午餐100人</w:t>
            </w:r>
            <w:r w:rsidR="005E0D2B">
              <w:rPr>
                <w:rFonts w:ascii="宋体" w:hAnsi="宋体" w:cs="Calibri"/>
                <w:color w:val="000000"/>
                <w:kern w:val="0"/>
                <w:sz w:val="24"/>
              </w:rPr>
              <w:t>.</w:t>
            </w:r>
          </w:p>
          <w:p w14:paraId="3F95A267" w14:textId="3E89EC53" w:rsidR="005E0D2B" w:rsidRDefault="005E0D2B" w:rsidP="005E0D2B">
            <w:pPr>
              <w:widowControl/>
              <w:jc w:val="left"/>
              <w:rPr>
                <w:rFonts w:ascii="宋体" w:hAnsi="宋体" w:cs="Calibri"/>
                <w:color w:val="000000"/>
                <w:kern w:val="0"/>
                <w:sz w:val="24"/>
              </w:rPr>
            </w:pPr>
          </w:p>
          <w:p w14:paraId="2EB6289E" w14:textId="07F0E534" w:rsidR="005E0D2B" w:rsidRPr="00EF3CB0" w:rsidRDefault="005E0D2B" w:rsidP="005E0D2B">
            <w:pPr>
              <w:widowControl/>
              <w:jc w:val="left"/>
              <w:rPr>
                <w:rFonts w:ascii="宋体" w:hAnsi="宋体"/>
                <w:sz w:val="24"/>
              </w:rPr>
            </w:pPr>
            <w:r w:rsidRPr="00EF3CB0">
              <w:rPr>
                <w:rFonts w:ascii="宋体" w:hAnsi="宋体" w:cs="Calibri"/>
                <w:color w:val="000000"/>
                <w:kern w:val="0"/>
                <w:sz w:val="24"/>
              </w:rPr>
              <w:t>2</w:t>
            </w:r>
            <w:r w:rsidRPr="00EF3CB0">
              <w:rPr>
                <w:rFonts w:ascii="宋体" w:hAnsi="宋体" w:cs="Calibri" w:hint="eastAsia"/>
                <w:color w:val="000000"/>
                <w:kern w:val="0"/>
                <w:sz w:val="24"/>
              </w:rPr>
              <w:t>00元/位</w:t>
            </w:r>
          </w:p>
          <w:p w14:paraId="4E9EFB51" w14:textId="794FDFD6" w:rsidR="005E0D2B" w:rsidRPr="007E5245" w:rsidRDefault="005E0D2B" w:rsidP="005E0D2B">
            <w:pPr>
              <w:pStyle w:val="20"/>
            </w:pPr>
            <w:r w:rsidRPr="00EF3CB0">
              <w:rPr>
                <w:rFonts w:ascii="宋体" w:hAnsi="宋体" w:hint="eastAsia"/>
                <w:sz w:val="24"/>
              </w:rPr>
              <w:t>23日晚餐</w:t>
            </w:r>
            <w:r w:rsidRPr="00EF3CB0">
              <w:rPr>
                <w:rFonts w:ascii="宋体" w:hAnsi="宋体"/>
                <w:sz w:val="24"/>
              </w:rPr>
              <w:t>280</w:t>
            </w:r>
            <w:r w:rsidRPr="00EF3CB0">
              <w:rPr>
                <w:rFonts w:ascii="宋体" w:hAnsi="宋体" w:hint="eastAsia"/>
                <w:sz w:val="24"/>
              </w:rPr>
              <w:t xml:space="preserve">人 </w:t>
            </w:r>
          </w:p>
        </w:tc>
        <w:tc>
          <w:tcPr>
            <w:tcW w:w="649" w:type="pct"/>
            <w:tcBorders>
              <w:top w:val="single" w:sz="4" w:space="0" w:color="auto"/>
              <w:left w:val="nil"/>
              <w:bottom w:val="single" w:sz="4" w:space="0" w:color="auto"/>
              <w:right w:val="single" w:sz="4" w:space="0" w:color="auto"/>
            </w:tcBorders>
            <w:shd w:val="clear" w:color="auto" w:fill="auto"/>
            <w:vAlign w:val="center"/>
          </w:tcPr>
          <w:p w14:paraId="441C26DF" w14:textId="77777777" w:rsidR="003A5559" w:rsidRPr="007E5245" w:rsidRDefault="005860B5">
            <w:pPr>
              <w:widowControl/>
              <w:jc w:val="left"/>
              <w:rPr>
                <w:rFonts w:ascii="宋体" w:hAnsi="宋体" w:cs="Calibri"/>
                <w:color w:val="000000"/>
                <w:kern w:val="0"/>
                <w:sz w:val="24"/>
              </w:rPr>
            </w:pPr>
            <w:r w:rsidRPr="007E5245">
              <w:rPr>
                <w:rFonts w:ascii="宋体" w:hAnsi="宋体" w:cs="Calibri" w:hint="eastAsia"/>
                <w:color w:val="000000"/>
                <w:kern w:val="0"/>
                <w:sz w:val="24"/>
              </w:rPr>
              <w:t>预估（参考），以实际发生为准</w:t>
            </w:r>
          </w:p>
        </w:tc>
      </w:tr>
      <w:tr w:rsidR="003A5559" w14:paraId="5E203382" w14:textId="77777777" w:rsidTr="007E5245">
        <w:trPr>
          <w:trHeight w:val="558"/>
        </w:trPr>
        <w:tc>
          <w:tcPr>
            <w:tcW w:w="344" w:type="pct"/>
            <w:vMerge/>
            <w:tcBorders>
              <w:top w:val="nil"/>
              <w:left w:val="single" w:sz="4" w:space="0" w:color="auto"/>
              <w:bottom w:val="single" w:sz="4" w:space="0" w:color="auto"/>
              <w:right w:val="single" w:sz="4" w:space="0" w:color="auto"/>
            </w:tcBorders>
            <w:vAlign w:val="center"/>
          </w:tcPr>
          <w:p w14:paraId="738FBA22" w14:textId="77777777" w:rsidR="003A5559" w:rsidRDefault="003A5559">
            <w:pPr>
              <w:widowControl/>
              <w:jc w:val="left"/>
              <w:rPr>
                <w:rFonts w:ascii="宋体" w:hAnsi="宋体" w:cs="Calibri"/>
                <w:color w:val="000000"/>
                <w:kern w:val="0"/>
                <w:sz w:val="24"/>
              </w:rPr>
            </w:pPr>
          </w:p>
        </w:tc>
        <w:tc>
          <w:tcPr>
            <w:tcW w:w="1621" w:type="pct"/>
            <w:tcBorders>
              <w:top w:val="nil"/>
              <w:left w:val="single" w:sz="4" w:space="0" w:color="auto"/>
              <w:bottom w:val="single" w:sz="4" w:space="0" w:color="auto"/>
              <w:right w:val="single" w:sz="4" w:space="0" w:color="auto"/>
            </w:tcBorders>
            <w:shd w:val="clear" w:color="auto" w:fill="auto"/>
            <w:vAlign w:val="center"/>
          </w:tcPr>
          <w:p w14:paraId="6BE4AA54" w14:textId="212B9974"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 xml:space="preserve">茶歇  </w:t>
            </w:r>
          </w:p>
        </w:tc>
        <w:tc>
          <w:tcPr>
            <w:tcW w:w="2386" w:type="pct"/>
            <w:tcBorders>
              <w:top w:val="nil"/>
              <w:left w:val="nil"/>
              <w:bottom w:val="nil"/>
              <w:right w:val="single" w:sz="4" w:space="0" w:color="auto"/>
            </w:tcBorders>
            <w:shd w:val="clear" w:color="auto" w:fill="auto"/>
            <w:vAlign w:val="center"/>
          </w:tcPr>
          <w:p w14:paraId="3E673BA5" w14:textId="77777777" w:rsidR="003A5559" w:rsidRDefault="005860B5">
            <w:pPr>
              <w:widowControl/>
              <w:rPr>
                <w:rFonts w:ascii="宋体" w:hAnsi="宋体" w:cs="Calibri"/>
                <w:color w:val="000000"/>
                <w:kern w:val="0"/>
                <w:sz w:val="24"/>
              </w:rPr>
            </w:pPr>
            <w:r>
              <w:rPr>
                <w:rFonts w:ascii="宋体" w:hAnsi="宋体" w:cs="Calibri" w:hint="eastAsia"/>
                <w:color w:val="000000"/>
                <w:kern w:val="0"/>
                <w:sz w:val="24"/>
              </w:rPr>
              <w:t>40元/位</w:t>
            </w:r>
          </w:p>
          <w:p w14:paraId="19680EC6" w14:textId="77777777" w:rsidR="003A5559" w:rsidRPr="00EF3CB0" w:rsidRDefault="005860B5">
            <w:pPr>
              <w:widowControl/>
              <w:rPr>
                <w:rFonts w:ascii="宋体" w:hAnsi="宋体" w:cs="Calibri"/>
                <w:color w:val="000000"/>
                <w:kern w:val="0"/>
                <w:sz w:val="24"/>
              </w:rPr>
            </w:pPr>
            <w:r>
              <w:rPr>
                <w:rFonts w:ascii="宋体" w:hAnsi="宋体" w:cs="Calibri" w:hint="eastAsia"/>
                <w:color w:val="000000"/>
                <w:kern w:val="0"/>
                <w:sz w:val="24"/>
              </w:rPr>
              <w:t>预估（参考）人数：</w:t>
            </w:r>
            <w:r w:rsidRPr="00EF3CB0">
              <w:rPr>
                <w:rFonts w:ascii="宋体" w:hAnsi="宋体" w:cs="Calibri" w:hint="eastAsia"/>
                <w:color w:val="000000"/>
                <w:kern w:val="0"/>
                <w:sz w:val="24"/>
              </w:rPr>
              <w:t>共580份</w:t>
            </w:r>
          </w:p>
          <w:p w14:paraId="480B6FA3" w14:textId="77777777" w:rsidR="003A5559" w:rsidRPr="007E5245" w:rsidRDefault="005860B5">
            <w:pPr>
              <w:widowControl/>
              <w:rPr>
                <w:rFonts w:ascii="宋体" w:hAnsi="宋体" w:cs="Calibri"/>
                <w:color w:val="000000"/>
                <w:kern w:val="0"/>
                <w:sz w:val="24"/>
              </w:rPr>
            </w:pPr>
            <w:r w:rsidRPr="007E5245">
              <w:rPr>
                <w:rFonts w:ascii="宋体" w:hAnsi="宋体" w:cs="Calibri" w:hint="eastAsia"/>
                <w:color w:val="000000"/>
                <w:kern w:val="0"/>
                <w:sz w:val="24"/>
              </w:rPr>
              <w:t xml:space="preserve">23日上午 180份 </w:t>
            </w:r>
          </w:p>
          <w:p w14:paraId="79C69268" w14:textId="77777777" w:rsidR="003A5559" w:rsidRPr="007E5245" w:rsidRDefault="005860B5">
            <w:pPr>
              <w:widowControl/>
              <w:rPr>
                <w:rFonts w:ascii="宋体" w:hAnsi="宋体" w:cs="Calibri"/>
                <w:color w:val="000000"/>
                <w:kern w:val="0"/>
                <w:sz w:val="24"/>
              </w:rPr>
            </w:pPr>
            <w:r w:rsidRPr="007E5245">
              <w:rPr>
                <w:rFonts w:ascii="宋体" w:hAnsi="宋体" w:cs="Calibri" w:hint="eastAsia"/>
                <w:color w:val="000000"/>
                <w:kern w:val="0"/>
                <w:sz w:val="24"/>
              </w:rPr>
              <w:t xml:space="preserve">23日下午150份 </w:t>
            </w:r>
          </w:p>
          <w:p w14:paraId="51EBA9F3" w14:textId="77777777" w:rsidR="003A5559" w:rsidRPr="007E5245" w:rsidRDefault="005860B5">
            <w:pPr>
              <w:widowControl/>
              <w:rPr>
                <w:rFonts w:ascii="宋体" w:hAnsi="宋体" w:cs="Calibri"/>
                <w:color w:val="000000"/>
                <w:kern w:val="0"/>
                <w:sz w:val="24"/>
              </w:rPr>
            </w:pPr>
            <w:r w:rsidRPr="007E5245">
              <w:rPr>
                <w:rFonts w:ascii="宋体" w:hAnsi="宋体" w:cs="Calibri" w:hint="eastAsia"/>
                <w:color w:val="000000"/>
                <w:kern w:val="0"/>
                <w:sz w:val="24"/>
              </w:rPr>
              <w:t xml:space="preserve">24日上午 130份 </w:t>
            </w:r>
          </w:p>
          <w:p w14:paraId="308B3931" w14:textId="6F8D1A73" w:rsidR="003A5559" w:rsidRDefault="005860B5">
            <w:pPr>
              <w:widowControl/>
              <w:rPr>
                <w:rFonts w:ascii="宋体" w:hAnsi="宋体" w:cs="Calibri"/>
                <w:color w:val="000000"/>
                <w:kern w:val="0"/>
                <w:sz w:val="24"/>
                <w:u w:val="single"/>
              </w:rPr>
            </w:pPr>
            <w:r w:rsidRPr="007E5245">
              <w:rPr>
                <w:rFonts w:ascii="宋体" w:hAnsi="宋体" w:cs="Calibri" w:hint="eastAsia"/>
                <w:color w:val="000000"/>
                <w:kern w:val="0"/>
                <w:sz w:val="24"/>
              </w:rPr>
              <w:t xml:space="preserve">24日下午100份 </w:t>
            </w:r>
          </w:p>
        </w:tc>
        <w:tc>
          <w:tcPr>
            <w:tcW w:w="649" w:type="pct"/>
            <w:tcBorders>
              <w:top w:val="single" w:sz="4" w:space="0" w:color="auto"/>
              <w:left w:val="nil"/>
              <w:bottom w:val="nil"/>
              <w:right w:val="single" w:sz="4" w:space="0" w:color="auto"/>
            </w:tcBorders>
            <w:shd w:val="clear" w:color="auto" w:fill="auto"/>
            <w:vAlign w:val="center"/>
          </w:tcPr>
          <w:p w14:paraId="681DE67D" w14:textId="77777777" w:rsidR="003A5559" w:rsidRPr="007E5245" w:rsidRDefault="005860B5">
            <w:pPr>
              <w:widowControl/>
              <w:jc w:val="center"/>
              <w:rPr>
                <w:rFonts w:ascii="宋体" w:hAnsi="宋体" w:cs="Calibri"/>
                <w:color w:val="000000"/>
                <w:kern w:val="0"/>
                <w:sz w:val="24"/>
              </w:rPr>
            </w:pPr>
            <w:r w:rsidRPr="007E5245">
              <w:rPr>
                <w:rFonts w:ascii="宋体" w:hAnsi="宋体" w:cs="Calibri" w:hint="eastAsia"/>
                <w:color w:val="000000"/>
                <w:kern w:val="0"/>
                <w:sz w:val="24"/>
              </w:rPr>
              <w:t>预估（参考），以实际发生为准</w:t>
            </w:r>
          </w:p>
        </w:tc>
      </w:tr>
      <w:tr w:rsidR="003A5559" w14:paraId="6C9E912B" w14:textId="77777777" w:rsidTr="007E5245">
        <w:trPr>
          <w:trHeight w:val="558"/>
        </w:trPr>
        <w:tc>
          <w:tcPr>
            <w:tcW w:w="34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464E3DC" w14:textId="77777777" w:rsidR="003A5559" w:rsidRDefault="005860B5">
            <w:pPr>
              <w:widowControl/>
              <w:rPr>
                <w:rFonts w:ascii="宋体" w:hAnsi="宋体" w:cs="Calibri"/>
                <w:color w:val="000000"/>
                <w:kern w:val="0"/>
                <w:sz w:val="24"/>
              </w:rPr>
            </w:pPr>
            <w:r>
              <w:rPr>
                <w:rFonts w:ascii="宋体" w:hAnsi="宋体" w:cs="Calibri" w:hint="eastAsia"/>
                <w:color w:val="000000"/>
                <w:kern w:val="0"/>
                <w:sz w:val="24"/>
              </w:rPr>
              <w:lastRenderedPageBreak/>
              <w:t>会场</w:t>
            </w:r>
          </w:p>
        </w:tc>
        <w:tc>
          <w:tcPr>
            <w:tcW w:w="1621" w:type="pct"/>
            <w:tcBorders>
              <w:top w:val="nil"/>
              <w:left w:val="nil"/>
              <w:bottom w:val="single" w:sz="4" w:space="0" w:color="auto"/>
              <w:right w:val="single" w:sz="4" w:space="0" w:color="auto"/>
            </w:tcBorders>
            <w:shd w:val="clear" w:color="auto" w:fill="auto"/>
            <w:vAlign w:val="center"/>
          </w:tcPr>
          <w:p w14:paraId="7D863C65" w14:textId="77777777" w:rsidR="003A5559" w:rsidRDefault="005860B5">
            <w:pPr>
              <w:widowControl/>
              <w:jc w:val="center"/>
              <w:rPr>
                <w:rFonts w:ascii="宋体" w:hAnsi="宋体" w:cs="Calibri"/>
                <w:color w:val="000000"/>
                <w:kern w:val="0"/>
                <w:sz w:val="24"/>
              </w:rPr>
            </w:pPr>
            <w:r>
              <w:rPr>
                <w:rFonts w:ascii="宋体" w:hAnsi="宋体" w:cs="Calibri" w:hint="eastAsia"/>
                <w:color w:val="000000"/>
                <w:kern w:val="0"/>
                <w:sz w:val="24"/>
              </w:rPr>
              <w:t>主会场 1个/天</w:t>
            </w:r>
          </w:p>
        </w:tc>
        <w:tc>
          <w:tcPr>
            <w:tcW w:w="2386" w:type="pct"/>
            <w:tcBorders>
              <w:top w:val="single" w:sz="4" w:space="0" w:color="auto"/>
              <w:left w:val="nil"/>
              <w:bottom w:val="single" w:sz="4" w:space="0" w:color="auto"/>
              <w:right w:val="single" w:sz="4" w:space="0" w:color="auto"/>
            </w:tcBorders>
            <w:shd w:val="clear" w:color="auto" w:fill="auto"/>
            <w:vAlign w:val="center"/>
          </w:tcPr>
          <w:p w14:paraId="21C7E7DA" w14:textId="77777777"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 xml:space="preserve">容纳人数 380人（含）以下  </w:t>
            </w:r>
          </w:p>
          <w:p w14:paraId="0D166519" w14:textId="5FB4F138"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不含LED屏幕：16000元/天</w:t>
            </w:r>
          </w:p>
          <w:p w14:paraId="2F312DD3" w14:textId="0022D5F4" w:rsidR="003A5559" w:rsidRDefault="007E5245">
            <w:pPr>
              <w:widowControl/>
              <w:jc w:val="left"/>
              <w:rPr>
                <w:rFonts w:ascii="宋体" w:hAnsi="宋体" w:cs="Calibri"/>
                <w:color w:val="000000"/>
                <w:kern w:val="0"/>
                <w:sz w:val="24"/>
              </w:rPr>
            </w:pPr>
            <w:r>
              <w:rPr>
                <w:rFonts w:ascii="宋体" w:hAnsi="宋体" w:cs="Calibri"/>
                <w:color w:val="000000"/>
                <w:kern w:val="0"/>
                <w:sz w:val="24"/>
              </w:rPr>
              <w:t>5</w:t>
            </w:r>
            <w:r w:rsidR="005860B5">
              <w:rPr>
                <w:rFonts w:ascii="宋体" w:hAnsi="宋体" w:cs="Calibri" w:hint="eastAsia"/>
                <w:color w:val="000000"/>
                <w:kern w:val="0"/>
                <w:sz w:val="24"/>
              </w:rPr>
              <w:t>0</w:t>
            </w:r>
            <w:r>
              <w:rPr>
                <w:rFonts w:ascii="宋体" w:hAnsi="宋体" w:cs="Calibri"/>
                <w:color w:val="000000"/>
                <w:kern w:val="0"/>
                <w:sz w:val="24"/>
              </w:rPr>
              <w:t>0</w:t>
            </w:r>
            <w:r w:rsidR="005860B5">
              <w:rPr>
                <w:rFonts w:ascii="宋体" w:hAnsi="宋体" w:cs="Calibri" w:hint="eastAsia"/>
                <w:color w:val="000000"/>
                <w:kern w:val="0"/>
                <w:sz w:val="24"/>
              </w:rPr>
              <w:t>人以上</w:t>
            </w:r>
            <w:r>
              <w:rPr>
                <w:rFonts w:ascii="宋体" w:hAnsi="宋体" w:cs="Calibri"/>
                <w:color w:val="000000"/>
                <w:kern w:val="0"/>
                <w:sz w:val="24"/>
              </w:rPr>
              <w:t>650</w:t>
            </w:r>
            <w:r w:rsidR="005860B5">
              <w:rPr>
                <w:rFonts w:ascii="宋体" w:hAnsi="宋体" w:cs="Calibri" w:hint="eastAsia"/>
                <w:color w:val="000000"/>
                <w:kern w:val="0"/>
                <w:sz w:val="24"/>
              </w:rPr>
              <w:t>以内</w:t>
            </w:r>
          </w:p>
          <w:p w14:paraId="0CB7C4E8" w14:textId="3B96D61F" w:rsidR="003A5559" w:rsidRDefault="005860B5">
            <w:pPr>
              <w:widowControl/>
              <w:jc w:val="left"/>
              <w:rPr>
                <w:rFonts w:ascii="宋体" w:hAnsi="宋体" w:cs="Calibri"/>
                <w:color w:val="000000"/>
                <w:kern w:val="0"/>
                <w:sz w:val="24"/>
              </w:rPr>
            </w:pPr>
            <w:r>
              <w:rPr>
                <w:rFonts w:ascii="宋体" w:hAnsi="宋体" w:cs="Calibri" w:hint="eastAsia"/>
                <w:color w:val="000000"/>
                <w:kern w:val="0"/>
                <w:sz w:val="24"/>
              </w:rPr>
              <w:t>不含LED屏幕：40000/天</w:t>
            </w:r>
          </w:p>
        </w:tc>
        <w:tc>
          <w:tcPr>
            <w:tcW w:w="649" w:type="pct"/>
            <w:tcBorders>
              <w:top w:val="single" w:sz="4" w:space="0" w:color="auto"/>
              <w:left w:val="nil"/>
              <w:bottom w:val="single" w:sz="4" w:space="0" w:color="auto"/>
              <w:right w:val="single" w:sz="4" w:space="0" w:color="auto"/>
            </w:tcBorders>
            <w:shd w:val="clear" w:color="auto" w:fill="auto"/>
            <w:vAlign w:val="center"/>
          </w:tcPr>
          <w:p w14:paraId="0109B62D" w14:textId="77777777" w:rsidR="003A5559" w:rsidRPr="007E5245" w:rsidRDefault="005860B5">
            <w:pPr>
              <w:widowControl/>
              <w:jc w:val="left"/>
              <w:rPr>
                <w:rFonts w:ascii="宋体" w:hAnsi="宋体" w:cs="Calibri"/>
                <w:color w:val="000000"/>
                <w:kern w:val="0"/>
                <w:sz w:val="24"/>
              </w:rPr>
            </w:pPr>
            <w:r w:rsidRPr="007E5245">
              <w:rPr>
                <w:rFonts w:ascii="宋体" w:hAnsi="宋体" w:cs="Calibri" w:hint="eastAsia"/>
                <w:color w:val="000000"/>
                <w:kern w:val="0"/>
                <w:sz w:val="24"/>
              </w:rPr>
              <w:t>预估（参考），以实际发生为准</w:t>
            </w:r>
          </w:p>
        </w:tc>
      </w:tr>
      <w:tr w:rsidR="003A5559" w14:paraId="1D00A0F6" w14:textId="77777777" w:rsidTr="007E5245">
        <w:trPr>
          <w:trHeight w:val="558"/>
        </w:trPr>
        <w:tc>
          <w:tcPr>
            <w:tcW w:w="344" w:type="pct"/>
            <w:vMerge/>
            <w:tcBorders>
              <w:top w:val="nil"/>
              <w:left w:val="single" w:sz="4" w:space="0" w:color="auto"/>
              <w:bottom w:val="single" w:sz="4" w:space="0" w:color="000000"/>
              <w:right w:val="single" w:sz="4" w:space="0" w:color="auto"/>
            </w:tcBorders>
            <w:vAlign w:val="center"/>
          </w:tcPr>
          <w:p w14:paraId="1A342100" w14:textId="77777777" w:rsidR="003A5559" w:rsidRDefault="003A5559">
            <w:pPr>
              <w:widowControl/>
              <w:jc w:val="left"/>
              <w:rPr>
                <w:rFonts w:ascii="宋体" w:hAnsi="宋体" w:cs="Calibri"/>
                <w:color w:val="000000"/>
                <w:kern w:val="0"/>
                <w:sz w:val="24"/>
              </w:rPr>
            </w:pPr>
          </w:p>
        </w:tc>
        <w:tc>
          <w:tcPr>
            <w:tcW w:w="1621" w:type="pct"/>
            <w:tcBorders>
              <w:top w:val="nil"/>
              <w:left w:val="nil"/>
              <w:bottom w:val="single" w:sz="4" w:space="0" w:color="auto"/>
              <w:right w:val="single" w:sz="4" w:space="0" w:color="auto"/>
            </w:tcBorders>
            <w:shd w:val="clear" w:color="auto" w:fill="auto"/>
            <w:vAlign w:val="center"/>
          </w:tcPr>
          <w:p w14:paraId="5CE2BE1C" w14:textId="7CEDB2CF" w:rsidR="003A5559" w:rsidRDefault="005860B5" w:rsidP="002F4B4B">
            <w:pPr>
              <w:widowControl/>
              <w:jc w:val="center"/>
              <w:rPr>
                <w:rFonts w:ascii="宋体" w:hAnsi="宋体" w:cs="Calibri"/>
                <w:color w:val="000000"/>
                <w:kern w:val="0"/>
                <w:sz w:val="24"/>
              </w:rPr>
            </w:pPr>
            <w:r>
              <w:rPr>
                <w:rFonts w:ascii="宋体" w:hAnsi="宋体" w:cs="Calibri" w:hint="eastAsia"/>
                <w:color w:val="000000"/>
                <w:kern w:val="0"/>
                <w:sz w:val="24"/>
              </w:rPr>
              <w:t xml:space="preserve">分会会场 </w:t>
            </w:r>
            <w:r w:rsidR="002F4B4B" w:rsidRPr="002F4B4B">
              <w:rPr>
                <w:rFonts w:ascii="宋体" w:hAnsi="宋体" w:cs="Calibri"/>
                <w:color w:val="000000"/>
                <w:kern w:val="0"/>
                <w:sz w:val="24"/>
              </w:rPr>
              <w:t>7</w:t>
            </w:r>
            <w:r w:rsidR="002F4B4B">
              <w:rPr>
                <w:rFonts w:ascii="宋体" w:hAnsi="宋体" w:cs="Calibri"/>
                <w:color w:val="000000"/>
                <w:kern w:val="0"/>
                <w:sz w:val="24"/>
              </w:rPr>
              <w:t>-8</w:t>
            </w:r>
            <w:r>
              <w:rPr>
                <w:rFonts w:ascii="宋体" w:hAnsi="宋体" w:cs="Calibri" w:hint="eastAsia"/>
                <w:color w:val="000000"/>
                <w:kern w:val="0"/>
                <w:sz w:val="24"/>
              </w:rPr>
              <w:t>个/天</w:t>
            </w:r>
          </w:p>
        </w:tc>
        <w:tc>
          <w:tcPr>
            <w:tcW w:w="2386" w:type="pct"/>
            <w:tcBorders>
              <w:top w:val="nil"/>
              <w:left w:val="nil"/>
              <w:bottom w:val="single" w:sz="4" w:space="0" w:color="auto"/>
              <w:right w:val="single" w:sz="4" w:space="0" w:color="auto"/>
            </w:tcBorders>
            <w:shd w:val="clear" w:color="auto" w:fill="auto"/>
            <w:vAlign w:val="center"/>
          </w:tcPr>
          <w:p w14:paraId="538DC4E3" w14:textId="5A752BD0" w:rsidR="002F4B4B" w:rsidRPr="007E5245" w:rsidRDefault="005860B5" w:rsidP="002F4B4B">
            <w:pPr>
              <w:widowControl/>
              <w:jc w:val="left"/>
              <w:rPr>
                <w:rFonts w:ascii="宋体" w:hAnsi="宋体" w:cs="Calibri"/>
                <w:color w:val="000000"/>
                <w:kern w:val="0"/>
                <w:sz w:val="24"/>
              </w:rPr>
            </w:pPr>
            <w:r w:rsidRPr="007E5245">
              <w:rPr>
                <w:rFonts w:ascii="宋体" w:hAnsi="宋体" w:cs="Calibri" w:hint="eastAsia"/>
                <w:color w:val="000000"/>
                <w:kern w:val="0"/>
                <w:sz w:val="24"/>
              </w:rPr>
              <w:t>容纳人数70人：5000元/天</w:t>
            </w:r>
          </w:p>
          <w:p w14:paraId="01A43275" w14:textId="1F4AECF2" w:rsidR="003A5559" w:rsidRDefault="002F4B4B" w:rsidP="002F4B4B">
            <w:pPr>
              <w:widowControl/>
              <w:jc w:val="left"/>
              <w:rPr>
                <w:rFonts w:ascii="宋体" w:hAnsi="宋体" w:cs="Calibri"/>
                <w:color w:val="000000"/>
                <w:kern w:val="0"/>
                <w:sz w:val="24"/>
                <w:u w:val="single"/>
              </w:rPr>
            </w:pPr>
            <w:r w:rsidRPr="007E5245">
              <w:rPr>
                <w:rFonts w:ascii="宋体" w:hAnsi="宋体" w:cs="Calibri" w:hint="eastAsia"/>
                <w:color w:val="000000"/>
                <w:kern w:val="0"/>
                <w:sz w:val="24"/>
              </w:rPr>
              <w:t>容纳人数100人：6500元/天</w:t>
            </w:r>
          </w:p>
        </w:tc>
        <w:tc>
          <w:tcPr>
            <w:tcW w:w="649" w:type="pct"/>
            <w:tcBorders>
              <w:top w:val="single" w:sz="4" w:space="0" w:color="auto"/>
              <w:left w:val="nil"/>
              <w:bottom w:val="single" w:sz="4" w:space="0" w:color="auto"/>
              <w:right w:val="single" w:sz="4" w:space="0" w:color="auto"/>
            </w:tcBorders>
            <w:shd w:val="clear" w:color="auto" w:fill="auto"/>
            <w:vAlign w:val="center"/>
          </w:tcPr>
          <w:p w14:paraId="454902E3" w14:textId="77777777" w:rsidR="003A5559" w:rsidRPr="007E5245" w:rsidRDefault="005860B5">
            <w:pPr>
              <w:widowControl/>
              <w:jc w:val="left"/>
              <w:rPr>
                <w:rFonts w:ascii="宋体" w:hAnsi="宋体" w:cs="Calibri"/>
                <w:b/>
                <w:bCs/>
                <w:color w:val="000000"/>
                <w:kern w:val="0"/>
                <w:sz w:val="24"/>
              </w:rPr>
            </w:pPr>
            <w:r w:rsidRPr="007E5245">
              <w:rPr>
                <w:rFonts w:ascii="宋体" w:hAnsi="宋体" w:cs="Calibri" w:hint="eastAsia"/>
                <w:color w:val="000000"/>
                <w:kern w:val="0"/>
                <w:sz w:val="24"/>
              </w:rPr>
              <w:t>预估，以实际发生为准</w:t>
            </w:r>
          </w:p>
        </w:tc>
      </w:tr>
    </w:tbl>
    <w:bookmarkEnd w:id="576"/>
    <w:p w14:paraId="3C2BBB1C" w14:textId="77777777" w:rsidR="003A5559" w:rsidRDefault="005860B5">
      <w:pPr>
        <w:pStyle w:val="20"/>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服务要求：</w:t>
      </w:r>
    </w:p>
    <w:p w14:paraId="74B5EE6C" w14:textId="77777777" w:rsidR="003A5559" w:rsidRDefault="005860B5">
      <w:pPr>
        <w:pStyle w:val="20"/>
        <w:numPr>
          <w:ilvl w:val="0"/>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供应商需建立本项目的工作日志，设立台账账本，据实填写，记录需全面、详细、完整并备采购人随时检查。</w:t>
      </w:r>
    </w:p>
    <w:p w14:paraId="0288897E" w14:textId="77777777" w:rsidR="003A5559" w:rsidRDefault="005860B5">
      <w:pPr>
        <w:pStyle w:val="20"/>
        <w:numPr>
          <w:ilvl w:val="0"/>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会议布置所用</w:t>
      </w:r>
      <w:r>
        <w:rPr>
          <w:rFonts w:asciiTheme="minorEastAsia" w:eastAsiaTheme="minorEastAsia" w:hAnsiTheme="minorEastAsia"/>
          <w:sz w:val="24"/>
        </w:rPr>
        <w:t>的相关材料需达到环保要求，符合国家最新相关标准。现场搭建材料需符防火要求，木制品基础涂刷防火涂料，织物做阻燃处理，达到防火B1标准。</w:t>
      </w:r>
    </w:p>
    <w:p w14:paraId="4B0F5BBF" w14:textId="77777777" w:rsidR="003A5559" w:rsidRDefault="005860B5">
      <w:pPr>
        <w:pStyle w:val="20"/>
        <w:numPr>
          <w:ilvl w:val="0"/>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会场所用</w:t>
      </w:r>
      <w:r>
        <w:rPr>
          <w:rFonts w:asciiTheme="minorEastAsia" w:eastAsiaTheme="minorEastAsia" w:hAnsiTheme="minorEastAsia"/>
          <w:sz w:val="24"/>
        </w:rPr>
        <w:t>电气设备及辅助性</w:t>
      </w:r>
      <w:r>
        <w:rPr>
          <w:rFonts w:asciiTheme="minorEastAsia" w:eastAsiaTheme="minorEastAsia" w:hAnsiTheme="minorEastAsia" w:hint="eastAsia"/>
          <w:sz w:val="24"/>
        </w:rPr>
        <w:t>设备</w:t>
      </w:r>
      <w:r>
        <w:rPr>
          <w:rFonts w:asciiTheme="minorEastAsia" w:eastAsiaTheme="minorEastAsia" w:hAnsiTheme="minorEastAsia"/>
          <w:sz w:val="24"/>
        </w:rPr>
        <w:t>需安全稳定，</w:t>
      </w:r>
      <w:r>
        <w:rPr>
          <w:rFonts w:asciiTheme="minorEastAsia" w:eastAsiaTheme="minorEastAsia" w:hAnsiTheme="minorEastAsia" w:hint="eastAsia"/>
          <w:sz w:val="24"/>
        </w:rPr>
        <w:t>会场</w:t>
      </w:r>
      <w:r>
        <w:rPr>
          <w:rFonts w:asciiTheme="minorEastAsia" w:eastAsiaTheme="minorEastAsia" w:hAnsiTheme="minorEastAsia"/>
          <w:sz w:val="24"/>
        </w:rPr>
        <w:t>现场要做好地面、墙面等设施的现场保护，不能遮挡消防、安防等设施设备。</w:t>
      </w:r>
    </w:p>
    <w:p w14:paraId="273F9857" w14:textId="77777777" w:rsidR="003A5559" w:rsidRDefault="005860B5">
      <w:pPr>
        <w:pStyle w:val="20"/>
        <w:numPr>
          <w:ilvl w:val="0"/>
          <w:numId w:val="14"/>
        </w:numPr>
        <w:spacing w:line="360" w:lineRule="auto"/>
        <w:rPr>
          <w:rFonts w:asciiTheme="minorEastAsia" w:eastAsiaTheme="minorEastAsia" w:hAnsiTheme="minorEastAsia"/>
          <w:sz w:val="24"/>
        </w:rPr>
      </w:pPr>
      <w:r>
        <w:rPr>
          <w:rFonts w:asciiTheme="minorEastAsia" w:eastAsiaTheme="minorEastAsia" w:hAnsiTheme="minorEastAsia"/>
          <w:sz w:val="24"/>
        </w:rPr>
        <w:t>供应商需根据活动需要积极配合</w:t>
      </w:r>
      <w:r>
        <w:rPr>
          <w:rFonts w:asciiTheme="minorEastAsia" w:eastAsiaTheme="minorEastAsia" w:hAnsiTheme="minorEastAsia" w:hint="eastAsia"/>
          <w:sz w:val="24"/>
        </w:rPr>
        <w:t>采购人</w:t>
      </w:r>
      <w:r>
        <w:rPr>
          <w:rFonts w:asciiTheme="minorEastAsia" w:eastAsiaTheme="minorEastAsia" w:hAnsiTheme="minorEastAsia"/>
          <w:sz w:val="24"/>
        </w:rPr>
        <w:t>实现相关要求，包含未详尽列举的服务内容和服务项目。所列某些服务需求可能会根据情况有所变化，在不改变基本需求的情况下，供应商需积极配合</w:t>
      </w:r>
      <w:r>
        <w:rPr>
          <w:rFonts w:asciiTheme="minorEastAsia" w:eastAsiaTheme="minorEastAsia" w:hAnsiTheme="minorEastAsia" w:hint="eastAsia"/>
          <w:sz w:val="24"/>
        </w:rPr>
        <w:t>采购人</w:t>
      </w:r>
      <w:r>
        <w:rPr>
          <w:rFonts w:asciiTheme="minorEastAsia" w:eastAsiaTheme="minorEastAsia" w:hAnsiTheme="minorEastAsia"/>
          <w:sz w:val="24"/>
        </w:rPr>
        <w:t>完成预定计划并可以及时做好相应的调整工作，不得降低服务质量和服务标准。在项目实施过程中，供应商需按照采购人要求进行修改，直至达到采购人满意为止。</w:t>
      </w:r>
    </w:p>
    <w:p w14:paraId="4DC405F1" w14:textId="77777777" w:rsidR="003A5559" w:rsidRDefault="005860B5">
      <w:pPr>
        <w:pStyle w:val="20"/>
        <w:numPr>
          <w:ilvl w:val="0"/>
          <w:numId w:val="14"/>
        </w:numPr>
        <w:spacing w:line="360" w:lineRule="auto"/>
        <w:rPr>
          <w:rFonts w:asciiTheme="minorEastAsia" w:eastAsiaTheme="minorEastAsia" w:hAnsiTheme="minorEastAsia"/>
          <w:sz w:val="24"/>
        </w:rPr>
      </w:pPr>
      <w:r>
        <w:rPr>
          <w:rFonts w:asciiTheme="minorEastAsia" w:eastAsiaTheme="minorEastAsia" w:hAnsiTheme="minorEastAsia"/>
          <w:sz w:val="24"/>
        </w:rPr>
        <w:t>采购人有权对</w:t>
      </w:r>
      <w:r>
        <w:rPr>
          <w:rFonts w:asciiTheme="minorEastAsia" w:eastAsiaTheme="minorEastAsia" w:hAnsiTheme="minorEastAsia" w:hint="eastAsia"/>
          <w:sz w:val="24"/>
        </w:rPr>
        <w:t>会务服务</w:t>
      </w:r>
      <w:r>
        <w:rPr>
          <w:rFonts w:asciiTheme="minorEastAsia" w:eastAsiaTheme="minorEastAsia" w:hAnsiTheme="minorEastAsia"/>
          <w:sz w:val="24"/>
        </w:rPr>
        <w:t>人员的工作进行监督、检查和指导，如采购人收到对</w:t>
      </w:r>
      <w:r>
        <w:rPr>
          <w:rFonts w:asciiTheme="minorEastAsia" w:eastAsiaTheme="minorEastAsia" w:hAnsiTheme="minorEastAsia" w:hint="eastAsia"/>
          <w:sz w:val="24"/>
        </w:rPr>
        <w:t>工作</w:t>
      </w:r>
      <w:r>
        <w:rPr>
          <w:rFonts w:asciiTheme="minorEastAsia" w:eastAsiaTheme="minorEastAsia" w:hAnsiTheme="minorEastAsia"/>
          <w:sz w:val="24"/>
        </w:rPr>
        <w:t>人员的投诉事项，供应商需</w:t>
      </w:r>
      <w:r>
        <w:rPr>
          <w:rFonts w:asciiTheme="minorEastAsia" w:eastAsiaTheme="minorEastAsia" w:hAnsiTheme="minorEastAsia" w:hint="eastAsia"/>
          <w:sz w:val="24"/>
        </w:rPr>
        <w:t>在短时间内进行反馈，并妥善处理</w:t>
      </w:r>
      <w:r>
        <w:rPr>
          <w:rFonts w:asciiTheme="minorEastAsia" w:eastAsiaTheme="minorEastAsia" w:hAnsiTheme="minorEastAsia"/>
          <w:sz w:val="24"/>
        </w:rPr>
        <w:t>。采购人有权调换不适合</w:t>
      </w:r>
      <w:r>
        <w:rPr>
          <w:rFonts w:asciiTheme="minorEastAsia" w:eastAsiaTheme="minorEastAsia" w:hAnsiTheme="minorEastAsia" w:hint="eastAsia"/>
          <w:sz w:val="24"/>
        </w:rPr>
        <w:t>的</w:t>
      </w:r>
      <w:r>
        <w:rPr>
          <w:rFonts w:asciiTheme="minorEastAsia" w:eastAsiaTheme="minorEastAsia" w:hAnsiTheme="minorEastAsia"/>
          <w:sz w:val="24"/>
        </w:rPr>
        <w:t>工作人员。</w:t>
      </w:r>
    </w:p>
    <w:p w14:paraId="7424BB33" w14:textId="77777777" w:rsidR="003A5559" w:rsidRDefault="005860B5">
      <w:pPr>
        <w:pStyle w:val="20"/>
        <w:numPr>
          <w:ilvl w:val="255"/>
          <w:numId w:val="0"/>
        </w:numPr>
        <w:spacing w:line="360" w:lineRule="auto"/>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供应商因自身原因导致的任何人身财产安全问题，采购人概不负责，均由供应商</w:t>
      </w:r>
      <w:r>
        <w:rPr>
          <w:rFonts w:asciiTheme="minorEastAsia" w:eastAsiaTheme="minorEastAsia" w:hAnsiTheme="minorEastAsia" w:hint="eastAsia"/>
          <w:sz w:val="24"/>
        </w:rPr>
        <w:t>自行</w:t>
      </w:r>
      <w:r>
        <w:rPr>
          <w:rFonts w:asciiTheme="minorEastAsia" w:eastAsiaTheme="minorEastAsia" w:hAnsiTheme="minorEastAsia"/>
          <w:sz w:val="24"/>
        </w:rPr>
        <w:t>承担。如遇装卸设备、</w:t>
      </w:r>
      <w:r>
        <w:rPr>
          <w:rFonts w:asciiTheme="minorEastAsia" w:eastAsiaTheme="minorEastAsia" w:hAnsiTheme="minorEastAsia" w:hint="eastAsia"/>
          <w:sz w:val="24"/>
        </w:rPr>
        <w:t>现场布置</w:t>
      </w:r>
      <w:r>
        <w:rPr>
          <w:rFonts w:asciiTheme="minorEastAsia" w:eastAsiaTheme="minorEastAsia" w:hAnsiTheme="minorEastAsia"/>
          <w:sz w:val="24"/>
        </w:rPr>
        <w:t>等造成公共设施等损坏的，供应商需</w:t>
      </w:r>
      <w:r>
        <w:rPr>
          <w:rFonts w:asciiTheme="minorEastAsia" w:eastAsiaTheme="minorEastAsia" w:hAnsiTheme="minorEastAsia" w:hint="eastAsia"/>
          <w:sz w:val="24"/>
        </w:rPr>
        <w:t>自行承担相应费用</w:t>
      </w:r>
      <w:r>
        <w:rPr>
          <w:rFonts w:asciiTheme="minorEastAsia" w:eastAsiaTheme="minorEastAsia" w:hAnsiTheme="minorEastAsia"/>
          <w:sz w:val="24"/>
        </w:rPr>
        <w:t>。</w:t>
      </w:r>
      <w:r>
        <w:rPr>
          <w:rFonts w:asciiTheme="minorEastAsia" w:eastAsiaTheme="minorEastAsia" w:hAnsiTheme="minorEastAsia" w:hint="eastAsia"/>
          <w:sz w:val="24"/>
        </w:rPr>
        <w:t>供应商需保障参会人员的人身安全，遵守交通规则。</w:t>
      </w:r>
    </w:p>
    <w:p w14:paraId="402E8CC3" w14:textId="77777777" w:rsidR="003A5559" w:rsidRDefault="005860B5">
      <w:pPr>
        <w:pStyle w:val="20"/>
        <w:numPr>
          <w:ilvl w:val="255"/>
          <w:numId w:val="0"/>
        </w:numPr>
        <w:spacing w:line="360" w:lineRule="auto"/>
        <w:rPr>
          <w:rFonts w:asciiTheme="minorEastAsia" w:eastAsiaTheme="minorEastAsia" w:hAnsiTheme="minorEastAsia"/>
          <w:sz w:val="24"/>
        </w:rPr>
      </w:pPr>
      <w:r>
        <w:rPr>
          <w:rFonts w:asciiTheme="minorEastAsia" w:eastAsiaTheme="minorEastAsia" w:hAnsiTheme="minorEastAsia" w:hint="eastAsia"/>
          <w:sz w:val="24"/>
        </w:rPr>
        <w:t>7、会议</w:t>
      </w:r>
      <w:r>
        <w:rPr>
          <w:rFonts w:asciiTheme="minorEastAsia" w:eastAsiaTheme="minorEastAsia" w:hAnsiTheme="minorEastAsia"/>
          <w:sz w:val="24"/>
        </w:rPr>
        <w:t>现场需有项目负责人，需具备全权处理现场情况的权限和能力，遇有突发情况时与其联系随时解决现场问题。</w:t>
      </w:r>
    </w:p>
    <w:p w14:paraId="54DAEAC8" w14:textId="77777777" w:rsidR="003A5559" w:rsidRDefault="005860B5">
      <w:pPr>
        <w:pStyle w:val="20"/>
        <w:numPr>
          <w:ilvl w:val="255"/>
          <w:numId w:val="0"/>
        </w:num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8、</w:t>
      </w:r>
      <w:r>
        <w:rPr>
          <w:rFonts w:asciiTheme="minorEastAsia" w:eastAsiaTheme="minorEastAsia" w:hAnsiTheme="minorEastAsia"/>
          <w:sz w:val="24"/>
        </w:rPr>
        <w:t>供应商拟派项目团队人员（需包含项目负责人、到场布置人员）≥</w:t>
      </w:r>
      <w:r>
        <w:rPr>
          <w:rFonts w:asciiTheme="minorEastAsia" w:eastAsiaTheme="minorEastAsia" w:hAnsiTheme="minorEastAsia" w:hint="eastAsia"/>
          <w:sz w:val="24"/>
        </w:rPr>
        <w:t>5</w:t>
      </w:r>
      <w:r>
        <w:rPr>
          <w:rFonts w:asciiTheme="minorEastAsia" w:eastAsiaTheme="minorEastAsia" w:hAnsiTheme="minorEastAsia"/>
          <w:sz w:val="24"/>
        </w:rPr>
        <w:t>人，</w:t>
      </w:r>
      <w:r>
        <w:rPr>
          <w:rFonts w:asciiTheme="minorEastAsia" w:eastAsiaTheme="minorEastAsia" w:hAnsiTheme="minorEastAsia" w:hint="eastAsia"/>
          <w:sz w:val="24"/>
        </w:rPr>
        <w:t>现场人员</w:t>
      </w:r>
      <w:r>
        <w:rPr>
          <w:rFonts w:asciiTheme="minorEastAsia" w:eastAsiaTheme="minorEastAsia" w:hAnsiTheme="minorEastAsia"/>
          <w:sz w:val="24"/>
        </w:rPr>
        <w:t>需统一服装，仪容仪表整洁</w:t>
      </w:r>
      <w:r>
        <w:rPr>
          <w:rFonts w:asciiTheme="minorEastAsia" w:eastAsiaTheme="minorEastAsia" w:hAnsiTheme="minorEastAsia" w:hint="eastAsia"/>
          <w:sz w:val="24"/>
        </w:rPr>
        <w:t>，语言规范，热忱礼貌待人</w:t>
      </w:r>
      <w:r>
        <w:rPr>
          <w:rFonts w:asciiTheme="minorEastAsia" w:eastAsiaTheme="minorEastAsia" w:hAnsiTheme="minorEastAsia"/>
          <w:sz w:val="24"/>
        </w:rPr>
        <w:t>。如发生人员变更，需及时通知采购人并提前征得采购人同意</w:t>
      </w:r>
      <w:r>
        <w:rPr>
          <w:rFonts w:asciiTheme="minorEastAsia" w:eastAsiaTheme="minorEastAsia" w:hAnsiTheme="minorEastAsia" w:hint="eastAsia"/>
          <w:sz w:val="24"/>
        </w:rPr>
        <w:t>。</w:t>
      </w:r>
    </w:p>
    <w:p w14:paraId="6D6DE19B" w14:textId="77777777" w:rsidR="003A5559" w:rsidRDefault="005860B5">
      <w:pPr>
        <w:pStyle w:val="20"/>
        <w:numPr>
          <w:ilvl w:val="255"/>
          <w:numId w:val="0"/>
        </w:num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商务要求</w:t>
      </w:r>
    </w:p>
    <w:p w14:paraId="2B74E72E" w14:textId="77777777" w:rsidR="003A5559" w:rsidRDefault="005860B5">
      <w:pPr>
        <w:pStyle w:val="20"/>
        <w:numPr>
          <w:ilvl w:val="0"/>
          <w:numId w:val="15"/>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服务时间：自合同签订生效后至会议结束。</w:t>
      </w:r>
    </w:p>
    <w:p w14:paraId="3ED58A88" w14:textId="77777777" w:rsidR="003A5559" w:rsidRDefault="005860B5">
      <w:pPr>
        <w:pStyle w:val="20"/>
        <w:numPr>
          <w:ilvl w:val="255"/>
          <w:numId w:val="0"/>
        </w:numPr>
        <w:spacing w:line="360" w:lineRule="auto"/>
        <w:rPr>
          <w:rFonts w:asciiTheme="minorEastAsia" w:eastAsiaTheme="minorEastAsia" w:hAnsiTheme="minorEastAsia"/>
          <w:sz w:val="24"/>
        </w:rPr>
      </w:pPr>
      <w:r>
        <w:rPr>
          <w:rFonts w:asciiTheme="minorEastAsia" w:eastAsiaTheme="minorEastAsia" w:hAnsiTheme="minorEastAsia" w:hint="eastAsia"/>
          <w:sz w:val="24"/>
        </w:rPr>
        <w:t>（计划开工时间、会场布置时间、现场验收时间均按照采购人要求执行）</w:t>
      </w:r>
    </w:p>
    <w:p w14:paraId="21304D70" w14:textId="77777777" w:rsidR="003A5559" w:rsidRDefault="005860B5">
      <w:pPr>
        <w:pStyle w:val="20"/>
        <w:numPr>
          <w:ilvl w:val="0"/>
          <w:numId w:val="15"/>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服务地点：采购人指定地点。</w:t>
      </w:r>
    </w:p>
    <w:p w14:paraId="551786D8" w14:textId="77777777" w:rsidR="003A5559" w:rsidRDefault="005860B5">
      <w:pPr>
        <w:pStyle w:val="20"/>
        <w:numPr>
          <w:ilvl w:val="0"/>
          <w:numId w:val="15"/>
        </w:numPr>
        <w:spacing w:line="360" w:lineRule="auto"/>
        <w:rPr>
          <w:rFonts w:asciiTheme="minorEastAsia" w:eastAsiaTheme="minorEastAsia" w:hAnsiTheme="minorEastAsia"/>
          <w:sz w:val="24"/>
        </w:rPr>
      </w:pPr>
      <w:r>
        <w:rPr>
          <w:rFonts w:asciiTheme="minorEastAsia" w:eastAsiaTheme="minorEastAsia" w:hAnsiTheme="minorEastAsia"/>
          <w:sz w:val="24"/>
        </w:rPr>
        <w:t>验收标准：</w:t>
      </w:r>
    </w:p>
    <w:p w14:paraId="029CFF6A" w14:textId="77777777" w:rsidR="003A5559" w:rsidRDefault="005860B5">
      <w:pPr>
        <w:pStyle w:val="20"/>
        <w:numPr>
          <w:ilvl w:val="255"/>
          <w:numId w:val="0"/>
        </w:numPr>
        <w:spacing w:line="360" w:lineRule="auto"/>
        <w:rPr>
          <w:rFonts w:asciiTheme="minorEastAsia" w:eastAsiaTheme="minorEastAsia" w:hAnsiTheme="minorEastAsia"/>
          <w:sz w:val="24"/>
        </w:rPr>
      </w:pPr>
      <w:r>
        <w:rPr>
          <w:rFonts w:asciiTheme="minorEastAsia" w:eastAsiaTheme="minorEastAsia" w:hAnsiTheme="minorEastAsia"/>
          <w:sz w:val="24"/>
        </w:rPr>
        <w:t>（1）验收标准以供应商的响应文件中所列的技术及服务响应指标、磋商文件、合同及国家有关标准为依据，所提供的响应指标应不低于或优于上述所列的验收标准。如验收时发现供应商存在提供虚假指标响应情况，采购人有权取消合同并依法追究供应商的违约责任，供应商需承担由此给采购人带来的一切经济损失。</w:t>
      </w:r>
    </w:p>
    <w:p w14:paraId="5BFF2B0C" w14:textId="77777777" w:rsidR="003A5559" w:rsidRDefault="005860B5">
      <w:pPr>
        <w:pStyle w:val="20"/>
        <w:numPr>
          <w:ilvl w:val="255"/>
          <w:numId w:val="0"/>
        </w:numPr>
        <w:spacing w:line="360" w:lineRule="auto"/>
        <w:rPr>
          <w:rFonts w:asciiTheme="minorEastAsia" w:eastAsiaTheme="minorEastAsia" w:hAnsiTheme="minorEastAsia"/>
          <w:sz w:val="24"/>
        </w:rPr>
      </w:pPr>
      <w:r>
        <w:rPr>
          <w:rFonts w:asciiTheme="minorEastAsia" w:eastAsiaTheme="minorEastAsia" w:hAnsiTheme="minorEastAsia"/>
          <w:sz w:val="24"/>
        </w:rPr>
        <w:t>（2）验收程序/要求：按照采购人验收流程要求进行验收。</w:t>
      </w:r>
    </w:p>
    <w:p w14:paraId="6C626B1A" w14:textId="57B29E77" w:rsidR="003A5559" w:rsidRPr="005E0D2B" w:rsidRDefault="005860B5" w:rsidP="005E0D2B">
      <w:pPr>
        <w:pStyle w:val="20"/>
        <w:numPr>
          <w:ilvl w:val="255"/>
          <w:numId w:val="0"/>
        </w:numPr>
        <w:spacing w:line="360" w:lineRule="auto"/>
        <w:rPr>
          <w:rFonts w:asciiTheme="minorEastAsia" w:eastAsiaTheme="minorEastAsia" w:hAnsiTheme="minorEastAsia"/>
          <w:sz w:val="24"/>
        </w:rPr>
      </w:pPr>
      <w:r>
        <w:rPr>
          <w:rFonts w:asciiTheme="minorEastAsia" w:eastAsiaTheme="minorEastAsia" w:hAnsiTheme="minorEastAsia" w:hint="eastAsia"/>
          <w:sz w:val="24"/>
        </w:rPr>
        <w:t>4、付款要求：双方签订合同后，甲方支付给乙方定金</w:t>
      </w:r>
      <w:r w:rsidR="00840B51">
        <w:rPr>
          <w:rFonts w:asciiTheme="minorEastAsia" w:eastAsiaTheme="minorEastAsia" w:hAnsiTheme="minorEastAsia" w:hint="eastAsia"/>
          <w:sz w:val="24"/>
        </w:rPr>
        <w:t>七</w:t>
      </w:r>
      <w:r w:rsidR="005E0D2B">
        <w:rPr>
          <w:rFonts w:asciiTheme="minorEastAsia" w:eastAsiaTheme="minorEastAsia" w:hAnsiTheme="minorEastAsia" w:hint="eastAsia"/>
          <w:sz w:val="24"/>
        </w:rPr>
        <w:t>万</w:t>
      </w:r>
      <w:r>
        <w:rPr>
          <w:rFonts w:asciiTheme="minorEastAsia" w:eastAsiaTheme="minorEastAsia" w:hAnsiTheme="minorEastAsia" w:hint="eastAsia"/>
          <w:sz w:val="24"/>
        </w:rPr>
        <w:t>元整，会议开始 9 月 18 日前支付第二笔款项拾万元整；会议活动结束后 30 日内甲方支付第三笔款项，结清所有产生的费用，</w:t>
      </w:r>
      <w:r w:rsidR="00840B51">
        <w:rPr>
          <w:rFonts w:asciiTheme="minorEastAsia" w:eastAsiaTheme="minorEastAsia" w:hAnsiTheme="minorEastAsia" w:hint="eastAsia"/>
          <w:sz w:val="24"/>
        </w:rPr>
        <w:t>具体金额</w:t>
      </w:r>
      <w:r>
        <w:rPr>
          <w:rFonts w:asciiTheme="minorEastAsia" w:eastAsiaTheme="minorEastAsia" w:hAnsiTheme="minorEastAsia" w:hint="eastAsia"/>
          <w:sz w:val="24"/>
        </w:rPr>
        <w:t>以实际发生数额为准。</w:t>
      </w:r>
    </w:p>
    <w:sectPr w:rsidR="003A5559" w:rsidRPr="005E0D2B">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2064" w14:textId="77777777" w:rsidR="006B5A5D" w:rsidRDefault="006B5A5D">
      <w:r>
        <w:separator/>
      </w:r>
    </w:p>
  </w:endnote>
  <w:endnote w:type="continuationSeparator" w:id="0">
    <w:p w14:paraId="1FC9B9CC" w14:textId="77777777" w:rsidR="006B5A5D" w:rsidRDefault="006B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29F4" w14:textId="77777777" w:rsidR="005860B5" w:rsidRDefault="005860B5">
    <w:pPr>
      <w:pStyle w:val="af1"/>
      <w:framePr w:wrap="around" w:vAnchor="text" w:hAnchor="margin" w:xAlign="center" w:y="1"/>
      <w:rPr>
        <w:rStyle w:val="afd"/>
      </w:rPr>
    </w:pPr>
    <w:r>
      <w:fldChar w:fldCharType="begin"/>
    </w:r>
    <w:r>
      <w:rPr>
        <w:rStyle w:val="afd"/>
      </w:rPr>
      <w:instrText xml:space="preserve">PAGE  </w:instrText>
    </w:r>
    <w:r>
      <w:fldChar w:fldCharType="end"/>
    </w:r>
  </w:p>
  <w:p w14:paraId="7DFD48A8" w14:textId="77777777" w:rsidR="005860B5" w:rsidRDefault="005860B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3BDB" w14:textId="0BD5EBC7" w:rsidR="005860B5" w:rsidRDefault="005860B5">
    <w:pPr>
      <w:pStyle w:val="af1"/>
      <w:framePr w:wrap="around" w:vAnchor="text" w:hAnchor="margin" w:xAlign="center" w:y="1"/>
      <w:rPr>
        <w:rStyle w:val="afd"/>
      </w:rPr>
    </w:pPr>
    <w:r>
      <w:fldChar w:fldCharType="begin"/>
    </w:r>
    <w:r>
      <w:rPr>
        <w:rStyle w:val="afd"/>
      </w:rPr>
      <w:instrText xml:space="preserve">PAGE  </w:instrText>
    </w:r>
    <w:r>
      <w:fldChar w:fldCharType="separate"/>
    </w:r>
    <w:r w:rsidR="0028777A">
      <w:rPr>
        <w:rStyle w:val="afd"/>
        <w:noProof/>
      </w:rPr>
      <w:t>18</w:t>
    </w:r>
    <w:r>
      <w:fldChar w:fldCharType="end"/>
    </w:r>
  </w:p>
  <w:p w14:paraId="4A120C03" w14:textId="77777777" w:rsidR="005860B5" w:rsidRDefault="005860B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587F" w14:textId="77777777" w:rsidR="005860B5" w:rsidRDefault="005860B5">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17ECE2C8" w14:textId="77777777" w:rsidR="005860B5" w:rsidRDefault="005860B5">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941E" w14:textId="7141B461" w:rsidR="005860B5" w:rsidRDefault="005860B5">
    <w:pPr>
      <w:pStyle w:val="af1"/>
      <w:jc w:val="center"/>
    </w:pPr>
    <w:r>
      <w:fldChar w:fldCharType="begin"/>
    </w:r>
    <w:r>
      <w:rPr>
        <w:rStyle w:val="afd"/>
      </w:rPr>
      <w:instrText xml:space="preserve"> PAGE </w:instrText>
    </w:r>
    <w:r>
      <w:fldChar w:fldCharType="separate"/>
    </w:r>
    <w:r w:rsidR="0028777A">
      <w:rPr>
        <w:rStyle w:val="afd"/>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BFB9" w14:textId="1998D50F" w:rsidR="005860B5" w:rsidRDefault="005860B5">
    <w:pPr>
      <w:pStyle w:val="af1"/>
      <w:jc w:val="center"/>
    </w:pPr>
    <w:r>
      <w:fldChar w:fldCharType="begin"/>
    </w:r>
    <w:r>
      <w:instrText>PAGE   \* MERGEFORMAT</w:instrText>
    </w:r>
    <w:r>
      <w:fldChar w:fldCharType="separate"/>
    </w:r>
    <w:r w:rsidR="0028777A" w:rsidRPr="0028777A">
      <w:rPr>
        <w:noProof/>
        <w:lang w:val="zh-CN"/>
      </w:rPr>
      <w:t>53</w:t>
    </w:r>
    <w:r>
      <w:rPr>
        <w:lang w:val="zh-CN"/>
      </w:rPr>
      <w:fldChar w:fldCharType="end"/>
    </w:r>
  </w:p>
  <w:p w14:paraId="6F5CEDA7" w14:textId="77777777" w:rsidR="005860B5" w:rsidRDefault="005860B5">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6E7" w14:textId="77777777" w:rsidR="005860B5" w:rsidRDefault="005860B5">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D23D" w14:textId="77777777" w:rsidR="006B5A5D" w:rsidRDefault="006B5A5D">
      <w:r>
        <w:separator/>
      </w:r>
    </w:p>
  </w:footnote>
  <w:footnote w:type="continuationSeparator" w:id="0">
    <w:p w14:paraId="2961274F" w14:textId="77777777" w:rsidR="006B5A5D" w:rsidRDefault="006B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8B9F" w14:textId="77777777" w:rsidR="005860B5" w:rsidRDefault="005860B5">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7DBA" w14:textId="77777777" w:rsidR="005860B5" w:rsidRDefault="005860B5">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6EC1AC"/>
    <w:multiLevelType w:val="singleLevel"/>
    <w:tmpl w:val="A86EC1AC"/>
    <w:lvl w:ilvl="0">
      <w:start w:val="1"/>
      <w:numFmt w:val="decimal"/>
      <w:suff w:val="nothing"/>
      <w:lvlText w:val="%1、"/>
      <w:lvlJc w:val="left"/>
    </w:lvl>
  </w:abstractNum>
  <w:abstractNum w:abstractNumId="1"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5"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8"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1"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2"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13" w15:restartNumberingAfterBreak="0">
    <w:nsid w:val="75EEF519"/>
    <w:multiLevelType w:val="singleLevel"/>
    <w:tmpl w:val="75EEF519"/>
    <w:lvl w:ilvl="0">
      <w:start w:val="1"/>
      <w:numFmt w:val="decimal"/>
      <w:suff w:val="nothing"/>
      <w:lvlText w:val="%1、"/>
      <w:lvlJc w:val="left"/>
    </w:lvl>
  </w:abstractNum>
  <w:abstractNum w:abstractNumId="14" w15:restartNumberingAfterBreak="0">
    <w:nsid w:val="7D7C5383"/>
    <w:multiLevelType w:val="singleLevel"/>
    <w:tmpl w:val="7D7C5383"/>
    <w:lvl w:ilvl="0">
      <w:start w:val="1"/>
      <w:numFmt w:val="decimal"/>
      <w:suff w:val="nothing"/>
      <w:lvlText w:val="%1、"/>
      <w:lvlJc w:val="left"/>
    </w:lvl>
  </w:abstractNum>
  <w:num w:numId="1" w16cid:durableId="892305065">
    <w:abstractNumId w:val="12"/>
  </w:num>
  <w:num w:numId="2" w16cid:durableId="450170743">
    <w:abstractNumId w:val="8"/>
  </w:num>
  <w:num w:numId="3" w16cid:durableId="587688546">
    <w:abstractNumId w:val="1"/>
  </w:num>
  <w:num w:numId="4" w16cid:durableId="1590233631">
    <w:abstractNumId w:val="6"/>
  </w:num>
  <w:num w:numId="5" w16cid:durableId="191043684">
    <w:abstractNumId w:val="2"/>
  </w:num>
  <w:num w:numId="6" w16cid:durableId="69080632">
    <w:abstractNumId w:val="5"/>
  </w:num>
  <w:num w:numId="7" w16cid:durableId="1815022854">
    <w:abstractNumId w:val="11"/>
  </w:num>
  <w:num w:numId="8" w16cid:durableId="804005152">
    <w:abstractNumId w:val="7"/>
  </w:num>
  <w:num w:numId="9" w16cid:durableId="794833842">
    <w:abstractNumId w:val="10"/>
  </w:num>
  <w:num w:numId="10" w16cid:durableId="1566986502">
    <w:abstractNumId w:val="4"/>
  </w:num>
  <w:num w:numId="11" w16cid:durableId="1667047525">
    <w:abstractNumId w:val="3"/>
  </w:num>
  <w:num w:numId="12" w16cid:durableId="1322810187">
    <w:abstractNumId w:val="9"/>
  </w:num>
  <w:num w:numId="13" w16cid:durableId="1906261913">
    <w:abstractNumId w:val="0"/>
  </w:num>
  <w:num w:numId="14" w16cid:durableId="888882366">
    <w:abstractNumId w:val="14"/>
  </w:num>
  <w:num w:numId="15" w16cid:durableId="1037464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wNzRjMTZkOWQ0ZDMzZTYzNjcwOWQxMGM0OTVmZDQ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6A9"/>
    <w:rsid w:val="00011C56"/>
    <w:rsid w:val="00011DE4"/>
    <w:rsid w:val="00011E0C"/>
    <w:rsid w:val="00012968"/>
    <w:rsid w:val="000136D6"/>
    <w:rsid w:val="000150C8"/>
    <w:rsid w:val="00015AB8"/>
    <w:rsid w:val="00015B29"/>
    <w:rsid w:val="0001615A"/>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308"/>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5C9F"/>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C23"/>
    <w:rsid w:val="000B72D0"/>
    <w:rsid w:val="000B7DFB"/>
    <w:rsid w:val="000B7E4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56E"/>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8DA"/>
    <w:rsid w:val="00121B66"/>
    <w:rsid w:val="0012240E"/>
    <w:rsid w:val="001236A9"/>
    <w:rsid w:val="00123700"/>
    <w:rsid w:val="00123847"/>
    <w:rsid w:val="00124ADC"/>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467B6"/>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05F"/>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509"/>
    <w:rsid w:val="00173AB2"/>
    <w:rsid w:val="00173B01"/>
    <w:rsid w:val="00175936"/>
    <w:rsid w:val="0018097D"/>
    <w:rsid w:val="00180B8C"/>
    <w:rsid w:val="00180C0A"/>
    <w:rsid w:val="00181E35"/>
    <w:rsid w:val="00182106"/>
    <w:rsid w:val="00182B87"/>
    <w:rsid w:val="0018326B"/>
    <w:rsid w:val="00183506"/>
    <w:rsid w:val="001838B7"/>
    <w:rsid w:val="0018399E"/>
    <w:rsid w:val="00184E15"/>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93"/>
    <w:rsid w:val="00196DEB"/>
    <w:rsid w:val="00197326"/>
    <w:rsid w:val="00197633"/>
    <w:rsid w:val="00197D85"/>
    <w:rsid w:val="001A0466"/>
    <w:rsid w:val="001A0626"/>
    <w:rsid w:val="001A1847"/>
    <w:rsid w:val="001A189C"/>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36C"/>
    <w:rsid w:val="001B4DF7"/>
    <w:rsid w:val="001B61F7"/>
    <w:rsid w:val="001B625C"/>
    <w:rsid w:val="001B62A9"/>
    <w:rsid w:val="001B65BF"/>
    <w:rsid w:val="001B6797"/>
    <w:rsid w:val="001B6D2F"/>
    <w:rsid w:val="001B6FB1"/>
    <w:rsid w:val="001C08F1"/>
    <w:rsid w:val="001C0B8A"/>
    <w:rsid w:val="001C1F2A"/>
    <w:rsid w:val="001C252D"/>
    <w:rsid w:val="001C2A0D"/>
    <w:rsid w:val="001C37B8"/>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D7FAB"/>
    <w:rsid w:val="001E0A2D"/>
    <w:rsid w:val="001E0B5A"/>
    <w:rsid w:val="001E0E1F"/>
    <w:rsid w:val="001E0EAB"/>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3CCF"/>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06B94"/>
    <w:rsid w:val="002104F3"/>
    <w:rsid w:val="00210DE5"/>
    <w:rsid w:val="00211A8F"/>
    <w:rsid w:val="00211CEB"/>
    <w:rsid w:val="00211D4D"/>
    <w:rsid w:val="00212576"/>
    <w:rsid w:val="002125A9"/>
    <w:rsid w:val="0021288C"/>
    <w:rsid w:val="00212985"/>
    <w:rsid w:val="00212DF0"/>
    <w:rsid w:val="00212F65"/>
    <w:rsid w:val="0021301C"/>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4321"/>
    <w:rsid w:val="002646AF"/>
    <w:rsid w:val="002651D0"/>
    <w:rsid w:val="0026578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7A"/>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4422"/>
    <w:rsid w:val="002A51A0"/>
    <w:rsid w:val="002A557B"/>
    <w:rsid w:val="002A65C9"/>
    <w:rsid w:val="002A6C82"/>
    <w:rsid w:val="002A6F7A"/>
    <w:rsid w:val="002B093E"/>
    <w:rsid w:val="002B12BE"/>
    <w:rsid w:val="002B13EA"/>
    <w:rsid w:val="002B1A57"/>
    <w:rsid w:val="002B1A80"/>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B4B"/>
    <w:rsid w:val="002F4C24"/>
    <w:rsid w:val="002F4F4A"/>
    <w:rsid w:val="002F5EE2"/>
    <w:rsid w:val="002F64BE"/>
    <w:rsid w:val="002F6613"/>
    <w:rsid w:val="002F71A0"/>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AFB"/>
    <w:rsid w:val="00317B0F"/>
    <w:rsid w:val="00317E26"/>
    <w:rsid w:val="00320985"/>
    <w:rsid w:val="00321347"/>
    <w:rsid w:val="003218EF"/>
    <w:rsid w:val="003224D8"/>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4CC6"/>
    <w:rsid w:val="00345034"/>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714A"/>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559"/>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007"/>
    <w:rsid w:val="003C2993"/>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6A29"/>
    <w:rsid w:val="004477D4"/>
    <w:rsid w:val="00450FC9"/>
    <w:rsid w:val="004517AB"/>
    <w:rsid w:val="004519E2"/>
    <w:rsid w:val="00452E06"/>
    <w:rsid w:val="0045387C"/>
    <w:rsid w:val="00453B98"/>
    <w:rsid w:val="00453E9F"/>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3FD"/>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1FFC"/>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60B5"/>
    <w:rsid w:val="00587F3F"/>
    <w:rsid w:val="00590E7F"/>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2B"/>
    <w:rsid w:val="005E0DF8"/>
    <w:rsid w:val="005E223E"/>
    <w:rsid w:val="005E2534"/>
    <w:rsid w:val="005E25C6"/>
    <w:rsid w:val="005E3AB4"/>
    <w:rsid w:val="005E3D7B"/>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771B"/>
    <w:rsid w:val="006001F5"/>
    <w:rsid w:val="006006BC"/>
    <w:rsid w:val="00600A74"/>
    <w:rsid w:val="00601077"/>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328"/>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15C3"/>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60"/>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66D"/>
    <w:rsid w:val="00683A60"/>
    <w:rsid w:val="006840F3"/>
    <w:rsid w:val="00684496"/>
    <w:rsid w:val="006850A8"/>
    <w:rsid w:val="0068535F"/>
    <w:rsid w:val="006860D3"/>
    <w:rsid w:val="00687115"/>
    <w:rsid w:val="00687EB6"/>
    <w:rsid w:val="00690389"/>
    <w:rsid w:val="00692D5D"/>
    <w:rsid w:val="00692F0A"/>
    <w:rsid w:val="00693AD2"/>
    <w:rsid w:val="00693F32"/>
    <w:rsid w:val="0069440F"/>
    <w:rsid w:val="00694625"/>
    <w:rsid w:val="00694673"/>
    <w:rsid w:val="00694D24"/>
    <w:rsid w:val="00694F60"/>
    <w:rsid w:val="006955C8"/>
    <w:rsid w:val="00695C89"/>
    <w:rsid w:val="006965EE"/>
    <w:rsid w:val="00696655"/>
    <w:rsid w:val="006A0072"/>
    <w:rsid w:val="006A014B"/>
    <w:rsid w:val="006A1E2D"/>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5A5D"/>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420"/>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6AEF"/>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27796"/>
    <w:rsid w:val="0073029B"/>
    <w:rsid w:val="00730632"/>
    <w:rsid w:val="00730C97"/>
    <w:rsid w:val="0073232B"/>
    <w:rsid w:val="00732967"/>
    <w:rsid w:val="00733015"/>
    <w:rsid w:val="00733488"/>
    <w:rsid w:val="00733E41"/>
    <w:rsid w:val="0073441E"/>
    <w:rsid w:val="007348E6"/>
    <w:rsid w:val="0073601C"/>
    <w:rsid w:val="0073679D"/>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8DB"/>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45FC"/>
    <w:rsid w:val="007C5327"/>
    <w:rsid w:val="007C61F3"/>
    <w:rsid w:val="007C6E0B"/>
    <w:rsid w:val="007C7849"/>
    <w:rsid w:val="007D00A5"/>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245"/>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5A3"/>
    <w:rsid w:val="0081766C"/>
    <w:rsid w:val="00817C51"/>
    <w:rsid w:val="00817D09"/>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B52"/>
    <w:rsid w:val="00837DF5"/>
    <w:rsid w:val="008405F8"/>
    <w:rsid w:val="00840B51"/>
    <w:rsid w:val="00840DB1"/>
    <w:rsid w:val="00841235"/>
    <w:rsid w:val="00841F19"/>
    <w:rsid w:val="00842217"/>
    <w:rsid w:val="00842524"/>
    <w:rsid w:val="00842F58"/>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5C41"/>
    <w:rsid w:val="00877FAF"/>
    <w:rsid w:val="0088016D"/>
    <w:rsid w:val="008805D2"/>
    <w:rsid w:val="008819DB"/>
    <w:rsid w:val="00881FAB"/>
    <w:rsid w:val="008824D6"/>
    <w:rsid w:val="00882CCE"/>
    <w:rsid w:val="00883225"/>
    <w:rsid w:val="008843C8"/>
    <w:rsid w:val="0088552D"/>
    <w:rsid w:val="008855ED"/>
    <w:rsid w:val="00885EE3"/>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E7B8C"/>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1E1"/>
    <w:rsid w:val="008F7378"/>
    <w:rsid w:val="00900E05"/>
    <w:rsid w:val="00901096"/>
    <w:rsid w:val="009013A4"/>
    <w:rsid w:val="00901623"/>
    <w:rsid w:val="00901806"/>
    <w:rsid w:val="00901DCE"/>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5DE0"/>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4FED"/>
    <w:rsid w:val="009C5CB7"/>
    <w:rsid w:val="009C611D"/>
    <w:rsid w:val="009C6BFF"/>
    <w:rsid w:val="009C724C"/>
    <w:rsid w:val="009C7A4D"/>
    <w:rsid w:val="009C7E59"/>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43"/>
    <w:rsid w:val="009D795D"/>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46B"/>
    <w:rsid w:val="00A0099D"/>
    <w:rsid w:val="00A016C3"/>
    <w:rsid w:val="00A01DB6"/>
    <w:rsid w:val="00A02030"/>
    <w:rsid w:val="00A020DA"/>
    <w:rsid w:val="00A030D2"/>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1E8"/>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47BE1"/>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DFB"/>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0126"/>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685"/>
    <w:rsid w:val="00AC6DAE"/>
    <w:rsid w:val="00AC7B8F"/>
    <w:rsid w:val="00AD099F"/>
    <w:rsid w:val="00AD0ACE"/>
    <w:rsid w:val="00AD17BC"/>
    <w:rsid w:val="00AD1A51"/>
    <w:rsid w:val="00AD1E03"/>
    <w:rsid w:val="00AD20D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15"/>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2F33"/>
    <w:rsid w:val="00B1349B"/>
    <w:rsid w:val="00B13FEC"/>
    <w:rsid w:val="00B14320"/>
    <w:rsid w:val="00B15DA5"/>
    <w:rsid w:val="00B15F25"/>
    <w:rsid w:val="00B1659F"/>
    <w:rsid w:val="00B166FC"/>
    <w:rsid w:val="00B171E9"/>
    <w:rsid w:val="00B17D1C"/>
    <w:rsid w:val="00B20D6E"/>
    <w:rsid w:val="00B219A9"/>
    <w:rsid w:val="00B21E1A"/>
    <w:rsid w:val="00B21EF3"/>
    <w:rsid w:val="00B23886"/>
    <w:rsid w:val="00B24306"/>
    <w:rsid w:val="00B24321"/>
    <w:rsid w:val="00B24968"/>
    <w:rsid w:val="00B250EA"/>
    <w:rsid w:val="00B258F9"/>
    <w:rsid w:val="00B25C27"/>
    <w:rsid w:val="00B27776"/>
    <w:rsid w:val="00B279A1"/>
    <w:rsid w:val="00B27B9F"/>
    <w:rsid w:val="00B3057B"/>
    <w:rsid w:val="00B30675"/>
    <w:rsid w:val="00B307FC"/>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2B10"/>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8E3"/>
    <w:rsid w:val="00B87ABB"/>
    <w:rsid w:val="00B9020C"/>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8EA"/>
    <w:rsid w:val="00BF3BB1"/>
    <w:rsid w:val="00BF3EED"/>
    <w:rsid w:val="00BF42F4"/>
    <w:rsid w:val="00BF438D"/>
    <w:rsid w:val="00BF4CBB"/>
    <w:rsid w:val="00BF4CD6"/>
    <w:rsid w:val="00BF50E0"/>
    <w:rsid w:val="00BF56E9"/>
    <w:rsid w:val="00BF5993"/>
    <w:rsid w:val="00BF5B93"/>
    <w:rsid w:val="00BF6899"/>
    <w:rsid w:val="00BF7021"/>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4025"/>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1FED"/>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4B54"/>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0012"/>
    <w:rsid w:val="00C91271"/>
    <w:rsid w:val="00C9173E"/>
    <w:rsid w:val="00C926CA"/>
    <w:rsid w:val="00C92B97"/>
    <w:rsid w:val="00C93058"/>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4C"/>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940"/>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7E4"/>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2B9"/>
    <w:rsid w:val="00D34D68"/>
    <w:rsid w:val="00D352C8"/>
    <w:rsid w:val="00D361BF"/>
    <w:rsid w:val="00D36483"/>
    <w:rsid w:val="00D37015"/>
    <w:rsid w:val="00D37A3C"/>
    <w:rsid w:val="00D400F8"/>
    <w:rsid w:val="00D4057B"/>
    <w:rsid w:val="00D40B9E"/>
    <w:rsid w:val="00D411B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501"/>
    <w:rsid w:val="00D52665"/>
    <w:rsid w:val="00D536D9"/>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2B0"/>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2C07"/>
    <w:rsid w:val="00D83874"/>
    <w:rsid w:val="00D847D2"/>
    <w:rsid w:val="00D84B1C"/>
    <w:rsid w:val="00D85FEB"/>
    <w:rsid w:val="00D86BE1"/>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CF5"/>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0B"/>
    <w:rsid w:val="00E405CC"/>
    <w:rsid w:val="00E40875"/>
    <w:rsid w:val="00E40AFA"/>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57B94"/>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6A6"/>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3CB0"/>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12B"/>
    <w:rsid w:val="00F063C8"/>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34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4E47"/>
    <w:rsid w:val="00F47756"/>
    <w:rsid w:val="00F47975"/>
    <w:rsid w:val="00F50FEB"/>
    <w:rsid w:val="00F511CC"/>
    <w:rsid w:val="00F516EE"/>
    <w:rsid w:val="00F51792"/>
    <w:rsid w:val="00F51EB2"/>
    <w:rsid w:val="00F52589"/>
    <w:rsid w:val="00F52B4D"/>
    <w:rsid w:val="00F52CB5"/>
    <w:rsid w:val="00F53478"/>
    <w:rsid w:val="00F53FFD"/>
    <w:rsid w:val="00F545F5"/>
    <w:rsid w:val="00F5462D"/>
    <w:rsid w:val="00F54C71"/>
    <w:rsid w:val="00F55175"/>
    <w:rsid w:val="00F55183"/>
    <w:rsid w:val="00F55594"/>
    <w:rsid w:val="00F5561B"/>
    <w:rsid w:val="00F5699C"/>
    <w:rsid w:val="00F576A1"/>
    <w:rsid w:val="00F60320"/>
    <w:rsid w:val="00F60494"/>
    <w:rsid w:val="00F60978"/>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4B8C"/>
    <w:rsid w:val="00F855F3"/>
    <w:rsid w:val="00F857F3"/>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D04"/>
    <w:rsid w:val="00FA7B20"/>
    <w:rsid w:val="00FA7F4B"/>
    <w:rsid w:val="00FB240A"/>
    <w:rsid w:val="00FB2AE8"/>
    <w:rsid w:val="00FB32F9"/>
    <w:rsid w:val="00FB365D"/>
    <w:rsid w:val="00FB3A8D"/>
    <w:rsid w:val="00FB3C46"/>
    <w:rsid w:val="00FB4819"/>
    <w:rsid w:val="00FB4C4E"/>
    <w:rsid w:val="00FB4CE5"/>
    <w:rsid w:val="00FB5246"/>
    <w:rsid w:val="00FB562F"/>
    <w:rsid w:val="00FB5BE9"/>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0F6D"/>
    <w:rsid w:val="00FF2712"/>
    <w:rsid w:val="00FF2996"/>
    <w:rsid w:val="00FF2B70"/>
    <w:rsid w:val="00FF32C3"/>
    <w:rsid w:val="00FF3A9B"/>
    <w:rsid w:val="00FF4188"/>
    <w:rsid w:val="00FF4234"/>
    <w:rsid w:val="00FF4CFB"/>
    <w:rsid w:val="00FF4E96"/>
    <w:rsid w:val="00FF50ED"/>
    <w:rsid w:val="00FF516B"/>
    <w:rsid w:val="00FF5716"/>
    <w:rsid w:val="00FF6ADC"/>
    <w:rsid w:val="00FF7840"/>
    <w:rsid w:val="00FF7A11"/>
    <w:rsid w:val="010E5F46"/>
    <w:rsid w:val="044E3BF2"/>
    <w:rsid w:val="04731071"/>
    <w:rsid w:val="06515C30"/>
    <w:rsid w:val="06607005"/>
    <w:rsid w:val="09272C83"/>
    <w:rsid w:val="0DE80585"/>
    <w:rsid w:val="109542C4"/>
    <w:rsid w:val="10D555B7"/>
    <w:rsid w:val="17761009"/>
    <w:rsid w:val="1883026B"/>
    <w:rsid w:val="19446C94"/>
    <w:rsid w:val="19B943FD"/>
    <w:rsid w:val="19F34C20"/>
    <w:rsid w:val="19F4792E"/>
    <w:rsid w:val="1DA03128"/>
    <w:rsid w:val="211C305E"/>
    <w:rsid w:val="21590CC5"/>
    <w:rsid w:val="2283122F"/>
    <w:rsid w:val="26F62246"/>
    <w:rsid w:val="282F45AD"/>
    <w:rsid w:val="29C166F9"/>
    <w:rsid w:val="2CEC7043"/>
    <w:rsid w:val="31143957"/>
    <w:rsid w:val="370145BC"/>
    <w:rsid w:val="395F6881"/>
    <w:rsid w:val="39874C69"/>
    <w:rsid w:val="3A154B21"/>
    <w:rsid w:val="3AF1690A"/>
    <w:rsid w:val="3AFC5754"/>
    <w:rsid w:val="3C60089E"/>
    <w:rsid w:val="3E533545"/>
    <w:rsid w:val="3FD16F41"/>
    <w:rsid w:val="40C91531"/>
    <w:rsid w:val="41AC2F9D"/>
    <w:rsid w:val="4204420E"/>
    <w:rsid w:val="42143C78"/>
    <w:rsid w:val="42263B8C"/>
    <w:rsid w:val="45965AB8"/>
    <w:rsid w:val="46F57686"/>
    <w:rsid w:val="48F02BD3"/>
    <w:rsid w:val="497E5462"/>
    <w:rsid w:val="49CC259E"/>
    <w:rsid w:val="4A08695A"/>
    <w:rsid w:val="4A1764A1"/>
    <w:rsid w:val="4B5A49AF"/>
    <w:rsid w:val="4C205ED8"/>
    <w:rsid w:val="4D9E7A0B"/>
    <w:rsid w:val="525165F0"/>
    <w:rsid w:val="53F72332"/>
    <w:rsid w:val="53FE2659"/>
    <w:rsid w:val="574C0B47"/>
    <w:rsid w:val="57D97B87"/>
    <w:rsid w:val="59060E3C"/>
    <w:rsid w:val="5BA3280A"/>
    <w:rsid w:val="5E5879D5"/>
    <w:rsid w:val="62B54E1B"/>
    <w:rsid w:val="630E37E7"/>
    <w:rsid w:val="652248D3"/>
    <w:rsid w:val="67BD7FBB"/>
    <w:rsid w:val="6A726875"/>
    <w:rsid w:val="6B8F6404"/>
    <w:rsid w:val="6EB23976"/>
    <w:rsid w:val="6FAA4F3F"/>
    <w:rsid w:val="6FD16484"/>
    <w:rsid w:val="772D3488"/>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CD03A"/>
  <w15:docId w15:val="{017A46CF-FD37-47F4-89D9-055EC3E2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uiPriority="99"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3"/>
    <w:uiPriority w:val="99"/>
    <w:qFormat/>
    <w:pPr>
      <w:spacing w:after="120" w:line="480" w:lineRule="auto"/>
    </w:pPr>
  </w:style>
  <w:style w:type="paragraph" w:styleId="a0">
    <w:name w:val="Normal Indent"/>
    <w:basedOn w:val="a"/>
    <w:link w:val="2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25"/>
    <w:uiPriority w:val="99"/>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6">
    <w:name w:val="Body Text Indent 2"/>
    <w:basedOn w:val="a"/>
    <w:link w:val="27"/>
    <w:uiPriority w:val="99"/>
    <w:qFormat/>
    <w:pPr>
      <w:ind w:firstLineChars="200" w:firstLine="480"/>
    </w:pPr>
    <w:rPr>
      <w:rFonts w:ascii="仿宋_GB2312" w:eastAsia="仿宋_GB2312"/>
      <w:sz w:val="24"/>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afa">
    <w:name w:val="Body Text First Indent"/>
    <w:basedOn w:val="a8"/>
    <w:link w:val="14"/>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8">
    <w:name w:val="Body Text First Indent 2"/>
    <w:basedOn w:val="aa"/>
    <w:link w:val="29"/>
    <w:semiHidden/>
    <w:unhideWhenUsed/>
    <w:qFormat/>
    <w:pPr>
      <w:ind w:firstLineChars="200" w:firstLine="420"/>
    </w:p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5">
    <w:name w:val="批注文字 字符2"/>
    <w:link w:val="a7"/>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a">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b">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c">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a"/>
    <w:next w:val="28"/>
    <w:qFormat/>
    <w:pPr>
      <w:ind w:firstLineChars="200" w:firstLine="420"/>
    </w:pPr>
  </w:style>
  <w:style w:type="character" w:customStyle="1" w:styleId="ab">
    <w:name w:val="正文文本缩进 字符"/>
    <w:basedOn w:val="a1"/>
    <w:link w:val="aa"/>
    <w:qFormat/>
    <w:rPr>
      <w:kern w:val="2"/>
      <w:sz w:val="21"/>
      <w:szCs w:val="24"/>
    </w:rPr>
  </w:style>
  <w:style w:type="character" w:customStyle="1" w:styleId="29">
    <w:name w:val="正文文本首行缩进 2 字符"/>
    <w:basedOn w:val="ab"/>
    <w:link w:val="28"/>
    <w:semiHidden/>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8"/>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9"/>
    <w:link w:val="afa"/>
    <w:semiHidden/>
    <w:qFormat/>
    <w:rPr>
      <w:rFonts w:ascii="宋体" w:hAnsi="宋体"/>
      <w:kern w:val="2"/>
      <w:sz w:val="21"/>
      <w:szCs w:val="24"/>
    </w:rPr>
  </w:style>
  <w:style w:type="paragraph" w:customStyle="1" w:styleId="2d">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3">
    <w:name w:val="正文文本 2 字符"/>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styleId="afff">
    <w:name w:val="Revision"/>
    <w:hidden/>
    <w:uiPriority w:val="99"/>
    <w:unhideWhenUsed/>
    <w:rsid w:val="00B307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435C-1CDF-4ACD-A977-DE1EF1A4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57</Pages>
  <Words>5201</Words>
  <Characters>29651</Characters>
  <Application>Microsoft Office Word</Application>
  <DocSecurity>0</DocSecurity>
  <Lines>247</Lines>
  <Paragraphs>69</Paragraphs>
  <ScaleCrop>false</ScaleCrop>
  <Company>Lenovo</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WANG</cp:lastModifiedBy>
  <cp:revision>17</cp:revision>
  <cp:lastPrinted>2022-06-13T09:28:00Z</cp:lastPrinted>
  <dcterms:created xsi:type="dcterms:W3CDTF">2023-08-14T08:31:00Z</dcterms:created>
  <dcterms:modified xsi:type="dcterms:W3CDTF">2023-08-16T03:05:00Z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825F2DEE81474F43A15272D601C29735</vt:lpwstr>
  </property>
</Properties>
</file>