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FD229" w14:textId="1DAE03EB" w:rsidR="00417310" w:rsidRPr="00596374" w:rsidRDefault="00596374" w:rsidP="00596374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 w:rsidRPr="00596374">
        <w:rPr>
          <w:rFonts w:ascii="宋体" w:eastAsia="宋体" w:hAnsi="宋体" w:hint="eastAsia"/>
          <w:b/>
          <w:bCs/>
          <w:sz w:val="32"/>
          <w:szCs w:val="32"/>
        </w:rPr>
        <w:t>图纸说明</w:t>
      </w:r>
    </w:p>
    <w:p w14:paraId="2CD6308F" w14:textId="4F1B9F91" w:rsidR="00596374" w:rsidRPr="00596374" w:rsidRDefault="00596374" w:rsidP="0059637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96374">
        <w:rPr>
          <w:rFonts w:ascii="宋体" w:eastAsia="宋体" w:hAnsi="宋体" w:hint="eastAsia"/>
          <w:sz w:val="24"/>
          <w:szCs w:val="24"/>
        </w:rPr>
        <w:t>因</w:t>
      </w:r>
      <w:r w:rsidRPr="00596374">
        <w:rPr>
          <w:rFonts w:ascii="宋体" w:eastAsia="宋体" w:hAnsi="宋体" w:hint="eastAsia"/>
          <w:sz w:val="24"/>
          <w:szCs w:val="24"/>
        </w:rPr>
        <w:t>公共</w:t>
      </w:r>
      <w:r w:rsidR="002F2505">
        <w:rPr>
          <w:rFonts w:ascii="宋体" w:eastAsia="宋体" w:hAnsi="宋体" w:hint="eastAsia"/>
          <w:sz w:val="24"/>
          <w:szCs w:val="24"/>
        </w:rPr>
        <w:t>区域</w:t>
      </w:r>
      <w:r w:rsidRPr="00596374">
        <w:rPr>
          <w:rFonts w:ascii="宋体" w:eastAsia="宋体" w:hAnsi="宋体" w:hint="eastAsia"/>
          <w:sz w:val="24"/>
          <w:szCs w:val="24"/>
        </w:rPr>
        <w:t>的走廊空间不好单独摘出来，本次</w:t>
      </w:r>
      <w:r w:rsidRPr="00596374">
        <w:rPr>
          <w:rFonts w:ascii="宋体" w:eastAsia="宋体" w:hAnsi="宋体" w:hint="eastAsia"/>
          <w:sz w:val="24"/>
          <w:szCs w:val="24"/>
        </w:rPr>
        <w:t>采购项目的</w:t>
      </w:r>
      <w:r w:rsidRPr="00596374">
        <w:rPr>
          <w:rFonts w:ascii="宋体" w:eastAsia="宋体" w:hAnsi="宋体" w:hint="eastAsia"/>
          <w:sz w:val="24"/>
          <w:szCs w:val="24"/>
        </w:rPr>
        <w:t>公共区域的设计部分</w:t>
      </w:r>
      <w:r w:rsidRPr="00596374">
        <w:rPr>
          <w:rFonts w:ascii="宋体" w:eastAsia="宋体" w:hAnsi="宋体" w:hint="eastAsia"/>
          <w:sz w:val="24"/>
          <w:szCs w:val="24"/>
        </w:rPr>
        <w:t>已</w:t>
      </w:r>
      <w:r w:rsidRPr="00596374">
        <w:rPr>
          <w:rFonts w:ascii="宋体" w:eastAsia="宋体" w:hAnsi="宋体" w:hint="eastAsia"/>
          <w:sz w:val="24"/>
          <w:szCs w:val="24"/>
        </w:rPr>
        <w:t>在图纸上框出来了，</w:t>
      </w:r>
      <w:r w:rsidRPr="00596374">
        <w:rPr>
          <w:rFonts w:ascii="宋体" w:eastAsia="宋体" w:hAnsi="宋体" w:hint="eastAsia"/>
          <w:sz w:val="24"/>
          <w:szCs w:val="24"/>
        </w:rPr>
        <w:t>并</w:t>
      </w:r>
      <w:r w:rsidRPr="00596374">
        <w:rPr>
          <w:rFonts w:ascii="宋体" w:eastAsia="宋体" w:hAnsi="宋体" w:hint="eastAsia"/>
          <w:sz w:val="24"/>
          <w:szCs w:val="24"/>
        </w:rPr>
        <w:t>加了</w:t>
      </w:r>
      <w:r w:rsidRPr="00596374">
        <w:rPr>
          <w:rFonts w:ascii="宋体" w:eastAsia="宋体" w:hAnsi="宋体" w:hint="eastAsia"/>
          <w:sz w:val="24"/>
          <w:szCs w:val="24"/>
        </w:rPr>
        <w:t xml:space="preserve"> “</w:t>
      </w:r>
      <w:r w:rsidRPr="00596374">
        <w:rPr>
          <w:rFonts w:ascii="宋体" w:eastAsia="宋体" w:hAnsi="宋体" w:hint="eastAsia"/>
          <w:sz w:val="24"/>
          <w:szCs w:val="24"/>
        </w:rPr>
        <w:t>本次设计区域”</w:t>
      </w:r>
      <w:r w:rsidRPr="00596374">
        <w:rPr>
          <w:rFonts w:ascii="宋体" w:eastAsia="宋体" w:hAnsi="宋体" w:hint="eastAsia"/>
          <w:sz w:val="24"/>
          <w:szCs w:val="24"/>
        </w:rPr>
        <w:t xml:space="preserve"> </w:t>
      </w:r>
      <w:r w:rsidRPr="00596374">
        <w:rPr>
          <w:rFonts w:ascii="宋体" w:eastAsia="宋体" w:hAnsi="宋体" w:hint="eastAsia"/>
          <w:sz w:val="24"/>
          <w:szCs w:val="24"/>
        </w:rPr>
        <w:t>文字</w:t>
      </w:r>
      <w:r w:rsidRPr="00596374">
        <w:rPr>
          <w:rFonts w:ascii="宋体" w:eastAsia="宋体" w:hAnsi="宋体" w:hint="eastAsia"/>
          <w:sz w:val="24"/>
          <w:szCs w:val="24"/>
        </w:rPr>
        <w:t>表示</w:t>
      </w:r>
      <w:r w:rsidRPr="00596374">
        <w:rPr>
          <w:rFonts w:ascii="宋体" w:eastAsia="宋体" w:hAnsi="宋体" w:hint="eastAsia"/>
          <w:sz w:val="24"/>
          <w:szCs w:val="24"/>
        </w:rPr>
        <w:t>，如下图所示</w:t>
      </w:r>
      <w:r w:rsidRPr="00596374">
        <w:rPr>
          <w:rFonts w:ascii="宋体" w:eastAsia="宋体" w:hAnsi="宋体" w:hint="eastAsia"/>
          <w:sz w:val="24"/>
          <w:szCs w:val="24"/>
        </w:rPr>
        <w:t>：</w:t>
      </w:r>
    </w:p>
    <w:p w14:paraId="2DC84B7A" w14:textId="6F82BCA8" w:rsidR="00596374" w:rsidRDefault="00596374">
      <w:pPr>
        <w:rPr>
          <w:rFonts w:hint="eastAsia"/>
        </w:rPr>
      </w:pPr>
      <w:r w:rsidRPr="00596374">
        <w:rPr>
          <w:noProof/>
        </w:rPr>
        <w:drawing>
          <wp:inline distT="0" distB="0" distL="0" distR="0" wp14:anchorId="3ED6D665" wp14:editId="77614FCD">
            <wp:extent cx="5274310" cy="3954145"/>
            <wp:effectExtent l="0" t="0" r="2540" b="8255"/>
            <wp:docPr id="10665768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6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74"/>
    <w:rsid w:val="002F2505"/>
    <w:rsid w:val="00417310"/>
    <w:rsid w:val="0059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62B23"/>
  <w15:chartTrackingRefBased/>
  <w15:docId w15:val="{5CB51C96-978C-49DF-8E7F-0290DFBB4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蕾蕾</dc:creator>
  <cp:keywords/>
  <dc:description/>
  <cp:lastModifiedBy>王 蕾蕾</cp:lastModifiedBy>
  <cp:revision>3</cp:revision>
  <dcterms:created xsi:type="dcterms:W3CDTF">2023-11-16T10:51:00Z</dcterms:created>
  <dcterms:modified xsi:type="dcterms:W3CDTF">2023-11-16T10:53:00Z</dcterms:modified>
</cp:coreProperties>
</file>