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59A0B396" w:rsidR="00FF1CBE" w:rsidRDefault="00251B7D">
      <w:pPr>
        <w:spacing w:line="360" w:lineRule="auto"/>
        <w:jc w:val="center"/>
        <w:rPr>
          <w:rFonts w:ascii="仿宋" w:eastAsia="仿宋" w:hAnsi="仿宋"/>
          <w:b/>
          <w:sz w:val="52"/>
          <w:szCs w:val="72"/>
        </w:rPr>
      </w:pPr>
      <w:r>
        <w:rPr>
          <w:rFonts w:ascii="仿宋" w:eastAsia="仿宋" w:hAnsi="仿宋" w:hint="eastAsia"/>
          <w:b/>
          <w:sz w:val="52"/>
          <w:szCs w:val="72"/>
        </w:rPr>
        <w:t>北京师范大学2023年度IDC机房人员驻场服务项目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52A80CBF"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251B7D">
        <w:rPr>
          <w:rFonts w:ascii="仿宋" w:eastAsia="仿宋" w:hAnsi="仿宋"/>
          <w:b/>
          <w:sz w:val="36"/>
          <w:szCs w:val="32"/>
        </w:rPr>
        <w:t>BMCC-ZC23-0831</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5089F94B"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251B7D">
        <w:rPr>
          <w:rFonts w:ascii="仿宋" w:eastAsia="仿宋" w:hAnsi="仿宋"/>
          <w:b/>
          <w:sz w:val="36"/>
        </w:rPr>
        <w:t>11</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1ACAB7B5"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A45AED">
          <w:rPr>
            <w:rFonts w:ascii="宋体" w:eastAsia="宋体"/>
            <w:noProof/>
          </w:rPr>
          <w:t>1</w:t>
        </w:r>
        <w:r>
          <w:rPr>
            <w:rFonts w:ascii="宋体" w:eastAsia="宋体"/>
            <w:noProof/>
          </w:rPr>
          <w:fldChar w:fldCharType="end"/>
        </w:r>
      </w:hyperlink>
    </w:p>
    <w:p w14:paraId="49FEC202" w14:textId="53F0E2FA" w:rsidR="00FF1CBE" w:rsidRDefault="00406381">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A45AED">
          <w:rPr>
            <w:rFonts w:ascii="宋体" w:eastAsia="宋体"/>
            <w:noProof/>
          </w:rPr>
          <w:t>5</w:t>
        </w:r>
        <w:r w:rsidR="003A48D3">
          <w:rPr>
            <w:rFonts w:ascii="宋体" w:eastAsia="宋体"/>
            <w:noProof/>
          </w:rPr>
          <w:fldChar w:fldCharType="end"/>
        </w:r>
      </w:hyperlink>
    </w:p>
    <w:p w14:paraId="4D659567" w14:textId="2A2B816E" w:rsidR="00FF1CBE" w:rsidRDefault="00406381">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A45AED">
          <w:rPr>
            <w:rFonts w:ascii="宋体" w:eastAsia="宋体"/>
            <w:noProof/>
          </w:rPr>
          <w:t>23</w:t>
        </w:r>
        <w:r w:rsidR="003A48D3">
          <w:rPr>
            <w:rFonts w:ascii="宋体" w:eastAsia="宋体"/>
            <w:noProof/>
          </w:rPr>
          <w:fldChar w:fldCharType="end"/>
        </w:r>
      </w:hyperlink>
    </w:p>
    <w:p w14:paraId="4D215F9E" w14:textId="58F71810" w:rsidR="00FF1CBE" w:rsidRDefault="00406381">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A45AED">
          <w:rPr>
            <w:rFonts w:ascii="宋体" w:eastAsia="宋体"/>
            <w:noProof/>
          </w:rPr>
          <w:t>33</w:t>
        </w:r>
        <w:r w:rsidR="003A48D3">
          <w:rPr>
            <w:rFonts w:ascii="宋体" w:eastAsia="宋体"/>
            <w:noProof/>
          </w:rPr>
          <w:fldChar w:fldCharType="end"/>
        </w:r>
      </w:hyperlink>
    </w:p>
    <w:p w14:paraId="145E0A04" w14:textId="305BA135" w:rsidR="00FF1CBE" w:rsidRDefault="00406381">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A45AED">
          <w:rPr>
            <w:rFonts w:ascii="宋体" w:eastAsia="宋体"/>
            <w:noProof/>
          </w:rPr>
          <w:t>36</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64EE4A79"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251B7D">
        <w:rPr>
          <w:rFonts w:ascii="宋体" w:hAnsi="宋体" w:cs="Arial"/>
          <w:sz w:val="24"/>
        </w:rPr>
        <w:t>BMCC-ZC23-0831</w:t>
      </w:r>
    </w:p>
    <w:p w14:paraId="5B77397F" w14:textId="1F6D3B7D"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251B7D">
        <w:rPr>
          <w:rFonts w:ascii="宋体" w:hAnsi="宋体" w:cs="Arial" w:hint="eastAsia"/>
          <w:sz w:val="24"/>
        </w:rPr>
        <w:t>北京师范大学2023年度IDC机房人员驻场服务项目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4E1339" w14:paraId="2AD20CE7" w14:textId="77777777" w:rsidTr="00717982">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E6006" w14:textId="77777777" w:rsidR="004E1339" w:rsidRDefault="004E1339" w:rsidP="00717982">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7CE6A808" w14:textId="77777777" w:rsidR="004E1339" w:rsidRDefault="004E1339" w:rsidP="00717982">
            <w:pPr>
              <w:spacing w:line="360" w:lineRule="auto"/>
              <w:jc w:val="center"/>
              <w:rPr>
                <w:rFonts w:ascii="宋体" w:hAnsi="宋体"/>
                <w:b/>
                <w:sz w:val="24"/>
              </w:rPr>
            </w:pPr>
            <w:r>
              <w:rPr>
                <w:rFonts w:ascii="宋体" w:hAnsi="宋体" w:hint="eastAsia"/>
                <w:b/>
                <w:sz w:val="24"/>
              </w:rPr>
              <w:t>标的名称</w:t>
            </w:r>
          </w:p>
        </w:tc>
        <w:tc>
          <w:tcPr>
            <w:tcW w:w="3080" w:type="dxa"/>
            <w:tcBorders>
              <w:top w:val="single" w:sz="4" w:space="0" w:color="auto"/>
              <w:left w:val="single" w:sz="4" w:space="0" w:color="auto"/>
              <w:bottom w:val="single" w:sz="4" w:space="0" w:color="auto"/>
              <w:right w:val="single" w:sz="4" w:space="0" w:color="auto"/>
            </w:tcBorders>
            <w:vAlign w:val="center"/>
          </w:tcPr>
          <w:p w14:paraId="37C943A7" w14:textId="77777777" w:rsidR="004E1339" w:rsidRDefault="004E1339" w:rsidP="00717982">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3F35242D" w14:textId="77777777" w:rsidR="004E1339" w:rsidRDefault="004E1339" w:rsidP="00717982">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4B9A943" w14:textId="77777777" w:rsidR="004E1339" w:rsidRDefault="004E1339" w:rsidP="00717982">
            <w:pPr>
              <w:spacing w:line="360" w:lineRule="auto"/>
              <w:jc w:val="center"/>
              <w:rPr>
                <w:rFonts w:ascii="宋体" w:hAnsi="宋体"/>
                <w:b/>
                <w:sz w:val="24"/>
              </w:rPr>
            </w:pPr>
            <w:r>
              <w:rPr>
                <w:rFonts w:ascii="宋体" w:hAnsi="宋体" w:hint="eastAsia"/>
                <w:b/>
                <w:sz w:val="24"/>
              </w:rPr>
              <w:t>项目预算</w:t>
            </w:r>
          </w:p>
          <w:p w14:paraId="119F6428" w14:textId="77777777" w:rsidR="004E1339" w:rsidRDefault="004E1339" w:rsidP="00717982">
            <w:pPr>
              <w:spacing w:line="360" w:lineRule="auto"/>
              <w:jc w:val="center"/>
              <w:rPr>
                <w:rFonts w:ascii="宋体" w:hAnsi="宋体"/>
                <w:b/>
                <w:sz w:val="24"/>
              </w:rPr>
            </w:pPr>
            <w:r>
              <w:rPr>
                <w:rFonts w:ascii="宋体" w:hAnsi="宋体" w:hint="eastAsia"/>
                <w:b/>
                <w:sz w:val="24"/>
              </w:rPr>
              <w:t>(万元)</w:t>
            </w:r>
          </w:p>
        </w:tc>
      </w:tr>
      <w:tr w:rsidR="004E1339" w14:paraId="71B92C85" w14:textId="77777777" w:rsidTr="00717982">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5745C080" w14:textId="77777777" w:rsidR="004E1339" w:rsidRDefault="004E1339" w:rsidP="00717982">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29F6CC63" w14:textId="77777777" w:rsidR="004E1339" w:rsidRDefault="004E1339" w:rsidP="00717982">
            <w:pPr>
              <w:spacing w:line="360" w:lineRule="auto"/>
              <w:jc w:val="center"/>
              <w:rPr>
                <w:rFonts w:ascii="宋体" w:hAnsi="宋体"/>
                <w:sz w:val="24"/>
              </w:rPr>
            </w:pPr>
            <w:r>
              <w:rPr>
                <w:rFonts w:ascii="宋体" w:hAnsi="宋体" w:cs="宋体" w:hint="eastAsia"/>
                <w:sz w:val="24"/>
              </w:rPr>
              <w:t>北京师范大学2023年度IDC机房人员驻场服务项目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7C0BBC4A" w14:textId="77777777" w:rsidR="004E1339" w:rsidRDefault="004E1339" w:rsidP="00717982">
            <w:pPr>
              <w:spacing w:line="360" w:lineRule="auto"/>
              <w:jc w:val="left"/>
              <w:rPr>
                <w:rFonts w:ascii="宋体" w:hAnsi="宋体"/>
                <w:sz w:val="24"/>
              </w:rPr>
            </w:pPr>
            <w:r w:rsidRPr="00F80E39">
              <w:rPr>
                <w:rFonts w:ascii="宋体" w:hAnsi="宋体" w:cs="宋体" w:hint="eastAsia"/>
                <w:kern w:val="0"/>
                <w:sz w:val="24"/>
              </w:rPr>
              <w:t>完善学校IT运维管理体系的建设，保障师大各教学业务系统和办公系统的正常运转</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69436A47" w14:textId="77777777" w:rsidR="004E1339" w:rsidRDefault="004E1339" w:rsidP="00717982">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5A510853" w14:textId="77777777" w:rsidR="004E1339" w:rsidRDefault="004E1339" w:rsidP="00717982">
            <w:pPr>
              <w:widowControl/>
              <w:spacing w:line="360" w:lineRule="auto"/>
              <w:jc w:val="center"/>
              <w:rPr>
                <w:rFonts w:ascii="宋体" w:hAnsi="宋体"/>
                <w:sz w:val="24"/>
              </w:rPr>
            </w:pPr>
            <w:r>
              <w:rPr>
                <w:rFonts w:ascii="宋体" w:hAnsi="宋体"/>
                <w:sz w:val="24"/>
              </w:rPr>
              <w:t>32</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12502846"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8D4649">
        <w:rPr>
          <w:rFonts w:ascii="宋体" w:hAnsi="宋体" w:hint="eastAsia"/>
          <w:color w:val="000000"/>
          <w:sz w:val="24"/>
        </w:rPr>
        <w:t>是</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2CDF7E88" w:rsidR="00FF1CBE" w:rsidRDefault="003A48D3">
      <w:pPr>
        <w:pStyle w:val="afffffffff8"/>
        <w:jc w:val="left"/>
      </w:pPr>
      <w:r>
        <w:rPr>
          <w:rFonts w:hint="eastAsia"/>
        </w:rPr>
        <w:t>时间：采购公告发出之日至2023年</w:t>
      </w:r>
      <w:r w:rsidR="001626A2">
        <w:t>11</w:t>
      </w:r>
      <w:r>
        <w:rPr>
          <w:rFonts w:hint="eastAsia"/>
        </w:rPr>
        <w:t>月</w:t>
      </w:r>
      <w:r w:rsidR="004871E3">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535746B6"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4F24A9">
        <w:rPr>
          <w:rFonts w:ascii="宋体" w:hAnsi="宋体" w:cs="Arial"/>
          <w:sz w:val="24"/>
        </w:rPr>
        <w:t>12</w:t>
      </w:r>
      <w:r>
        <w:rPr>
          <w:rFonts w:ascii="宋体" w:hAnsi="宋体" w:cs="Arial" w:hint="eastAsia"/>
          <w:sz w:val="24"/>
        </w:rPr>
        <w:t>月</w:t>
      </w:r>
      <w:r w:rsidR="004F24A9">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09419743"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F24A9">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3D9AB97D"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73CAD423" w14:textId="6C54AA24" w:rsidR="00791ED2" w:rsidRPr="00791ED2" w:rsidRDefault="00791ED2" w:rsidP="00791ED2">
      <w:pPr>
        <w:pStyle w:val="af"/>
      </w:pPr>
      <w:r w:rsidRPr="00791ED2">
        <w:rPr>
          <w:rFonts w:hint="eastAsia"/>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00C9D173"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44483D">
        <w:rPr>
          <w:rFonts w:ascii="宋体" w:hAnsi="宋体" w:cs="Arial" w:hint="eastAsia"/>
          <w:sz w:val="24"/>
        </w:rPr>
        <w:t>高洪浩</w:t>
      </w:r>
      <w:r>
        <w:rPr>
          <w:rFonts w:ascii="宋体" w:hAnsi="宋体" w:cs="Arial" w:hint="eastAsia"/>
          <w:sz w:val="24"/>
        </w:rPr>
        <w:t>、吕绍山、王经理，010－82370045、18600960203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537E401"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44483D">
        <w:rPr>
          <w:rFonts w:ascii="宋体" w:hAnsi="宋体" w:cs="Arial" w:hint="eastAsia"/>
          <w:sz w:val="24"/>
        </w:rPr>
        <w:t>高洪浩</w:t>
      </w:r>
      <w:r>
        <w:rPr>
          <w:rFonts w:ascii="宋体" w:hAnsi="宋体" w:cs="Arial" w:hint="eastAsia"/>
          <w:sz w:val="24"/>
        </w:rPr>
        <w:t>、吕绍山、王经理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w:t>
      </w:r>
      <w:r>
        <w:rPr>
          <w:rFonts w:ascii="宋体" w:hAnsi="宋体" w:hint="eastAsia"/>
          <w:sz w:val="24"/>
        </w:rPr>
        <w:lastRenderedPageBreak/>
        <w:t>供应商没有按照磋商文件要求提交全部资料，或者响应文件没有对磋商文件在各方面都做出实质性响应是供应商的风险，并可能导致其响应无效。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lastRenderedPageBreak/>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lastRenderedPageBreak/>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w:t>
      </w:r>
      <w:r>
        <w:rPr>
          <w:rFonts w:ascii="宋体" w:hAnsi="宋体" w:hint="eastAsia"/>
          <w:sz w:val="24"/>
        </w:rPr>
        <w:lastRenderedPageBreak/>
        <w:t>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lastRenderedPageBreak/>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w:t>
      </w:r>
      <w:r>
        <w:rPr>
          <w:rFonts w:ascii="宋体" w:hAnsi="宋体" w:hint="eastAsia"/>
          <w:sz w:val="24"/>
        </w:rPr>
        <w:lastRenderedPageBreak/>
        <w:t>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w:t>
      </w:r>
      <w:r>
        <w:rPr>
          <w:rFonts w:ascii="宋体" w:hAnsi="宋体" w:hint="eastAsia"/>
          <w:color w:val="000000"/>
          <w:kern w:val="0"/>
          <w:sz w:val="24"/>
          <w:szCs w:val="20"/>
        </w:rPr>
        <w:lastRenderedPageBreak/>
        <w:t>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lastRenderedPageBreak/>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lastRenderedPageBreak/>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lastRenderedPageBreak/>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w:t>
      </w:r>
      <w:r>
        <w:rPr>
          <w:rFonts w:ascii="宋体" w:hAnsi="宋体" w:hint="eastAsia"/>
          <w:sz w:val="24"/>
        </w:rPr>
        <w:lastRenderedPageBreak/>
        <w:t>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w:t>
      </w:r>
      <w:r>
        <w:rPr>
          <w:rFonts w:ascii="宋体" w:hAnsi="宋体" w:hint="eastAsia"/>
          <w:sz w:val="24"/>
        </w:rPr>
        <w:lastRenderedPageBreak/>
        <w:t>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316"/>
        <w:gridCol w:w="5736"/>
        <w:gridCol w:w="847"/>
      </w:tblGrid>
      <w:tr w:rsidR="00F80E39" w:rsidRPr="009C105B" w14:paraId="3FD24367" w14:textId="77777777" w:rsidTr="00196D5B">
        <w:trPr>
          <w:trHeight w:val="761"/>
          <w:jc w:val="center"/>
        </w:trPr>
        <w:tc>
          <w:tcPr>
            <w:tcW w:w="721" w:type="dxa"/>
            <w:tcBorders>
              <w:top w:val="single" w:sz="4" w:space="0" w:color="auto"/>
              <w:left w:val="single" w:sz="4" w:space="0" w:color="auto"/>
              <w:bottom w:val="single" w:sz="4" w:space="0" w:color="auto"/>
              <w:right w:val="single" w:sz="4" w:space="0" w:color="auto"/>
            </w:tcBorders>
            <w:vAlign w:val="center"/>
          </w:tcPr>
          <w:p w14:paraId="2E23457A" w14:textId="77777777" w:rsidR="00F80E39" w:rsidRPr="009C105B" w:rsidRDefault="00F80E39" w:rsidP="009C105B">
            <w:pPr>
              <w:spacing w:line="360" w:lineRule="auto"/>
              <w:jc w:val="center"/>
              <w:rPr>
                <w:rFonts w:ascii="宋体" w:hAnsi="宋体"/>
                <w:b/>
                <w:bCs/>
                <w:color w:val="000000"/>
                <w:sz w:val="24"/>
              </w:rPr>
            </w:pPr>
            <w:r w:rsidRPr="009C105B">
              <w:rPr>
                <w:rFonts w:ascii="宋体" w:hAnsi="宋体" w:hint="eastAsia"/>
                <w:b/>
                <w:bCs/>
                <w:color w:val="000000"/>
                <w:sz w:val="24"/>
              </w:rPr>
              <w:t>序号</w:t>
            </w:r>
          </w:p>
        </w:tc>
        <w:tc>
          <w:tcPr>
            <w:tcW w:w="1316" w:type="dxa"/>
            <w:tcBorders>
              <w:top w:val="single" w:sz="4" w:space="0" w:color="auto"/>
              <w:left w:val="single" w:sz="4" w:space="0" w:color="auto"/>
              <w:bottom w:val="single" w:sz="4" w:space="0" w:color="auto"/>
              <w:right w:val="single" w:sz="4" w:space="0" w:color="auto"/>
            </w:tcBorders>
            <w:vAlign w:val="center"/>
          </w:tcPr>
          <w:p w14:paraId="1A2D3329" w14:textId="77777777" w:rsidR="00F80E39" w:rsidRPr="009C105B" w:rsidRDefault="00F80E39" w:rsidP="009C105B">
            <w:pPr>
              <w:spacing w:line="360" w:lineRule="auto"/>
              <w:jc w:val="center"/>
              <w:rPr>
                <w:rFonts w:ascii="宋体" w:hAnsi="宋体"/>
                <w:b/>
                <w:bCs/>
                <w:color w:val="000000"/>
                <w:sz w:val="24"/>
              </w:rPr>
            </w:pPr>
            <w:r w:rsidRPr="009C105B">
              <w:rPr>
                <w:rFonts w:ascii="宋体" w:hAnsi="宋体" w:hint="eastAsia"/>
                <w:b/>
                <w:bCs/>
                <w:color w:val="000000"/>
                <w:sz w:val="24"/>
              </w:rPr>
              <w:t>分值项</w:t>
            </w:r>
          </w:p>
        </w:tc>
        <w:tc>
          <w:tcPr>
            <w:tcW w:w="5736" w:type="dxa"/>
            <w:tcBorders>
              <w:top w:val="single" w:sz="4" w:space="0" w:color="auto"/>
              <w:left w:val="single" w:sz="4" w:space="0" w:color="auto"/>
              <w:bottom w:val="single" w:sz="4" w:space="0" w:color="auto"/>
              <w:right w:val="single" w:sz="4" w:space="0" w:color="auto"/>
            </w:tcBorders>
            <w:vAlign w:val="center"/>
          </w:tcPr>
          <w:p w14:paraId="53107D91" w14:textId="77777777" w:rsidR="00F80E39" w:rsidRPr="009C105B" w:rsidRDefault="00F80E39" w:rsidP="009C105B">
            <w:pPr>
              <w:spacing w:line="360" w:lineRule="auto"/>
              <w:jc w:val="center"/>
              <w:rPr>
                <w:rFonts w:ascii="宋体" w:hAnsi="宋体"/>
                <w:b/>
                <w:bCs/>
                <w:color w:val="000000"/>
                <w:sz w:val="24"/>
              </w:rPr>
            </w:pPr>
            <w:r w:rsidRPr="009C105B">
              <w:rPr>
                <w:rFonts w:ascii="宋体" w:hAnsi="宋体" w:hint="eastAsia"/>
                <w:b/>
                <w:bCs/>
                <w:color w:val="000000"/>
                <w:sz w:val="24"/>
              </w:rPr>
              <w:t>说明</w:t>
            </w:r>
          </w:p>
        </w:tc>
        <w:tc>
          <w:tcPr>
            <w:tcW w:w="847" w:type="dxa"/>
            <w:tcBorders>
              <w:top w:val="single" w:sz="4" w:space="0" w:color="auto"/>
              <w:left w:val="single" w:sz="4" w:space="0" w:color="auto"/>
              <w:bottom w:val="single" w:sz="4" w:space="0" w:color="auto"/>
              <w:right w:val="single" w:sz="4" w:space="0" w:color="auto"/>
            </w:tcBorders>
            <w:vAlign w:val="center"/>
          </w:tcPr>
          <w:p w14:paraId="3AADFD11" w14:textId="77777777" w:rsidR="00F80E39" w:rsidRPr="009C105B" w:rsidRDefault="00F80E39" w:rsidP="009C105B">
            <w:pPr>
              <w:spacing w:line="360" w:lineRule="auto"/>
              <w:jc w:val="center"/>
              <w:rPr>
                <w:rFonts w:ascii="宋体" w:hAnsi="宋体"/>
                <w:b/>
                <w:bCs/>
                <w:color w:val="000000"/>
                <w:sz w:val="24"/>
              </w:rPr>
            </w:pPr>
            <w:r w:rsidRPr="009C105B">
              <w:rPr>
                <w:rFonts w:ascii="宋体" w:hAnsi="宋体" w:hint="eastAsia"/>
                <w:b/>
                <w:bCs/>
                <w:color w:val="000000"/>
                <w:sz w:val="24"/>
              </w:rPr>
              <w:t>分值</w:t>
            </w:r>
          </w:p>
        </w:tc>
      </w:tr>
      <w:tr w:rsidR="00F80E39" w:rsidRPr="009C105B" w14:paraId="49A1152A" w14:textId="77777777" w:rsidTr="00196D5B">
        <w:trPr>
          <w:trHeight w:val="1124"/>
          <w:jc w:val="center"/>
        </w:trPr>
        <w:tc>
          <w:tcPr>
            <w:tcW w:w="721" w:type="dxa"/>
            <w:tcBorders>
              <w:top w:val="single" w:sz="4" w:space="0" w:color="auto"/>
              <w:left w:val="single" w:sz="4" w:space="0" w:color="auto"/>
              <w:bottom w:val="single" w:sz="4" w:space="0" w:color="auto"/>
              <w:right w:val="single" w:sz="4" w:space="0" w:color="auto"/>
            </w:tcBorders>
            <w:vAlign w:val="center"/>
          </w:tcPr>
          <w:p w14:paraId="0070922D"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lastRenderedPageBreak/>
              <w:t>1</w:t>
            </w:r>
          </w:p>
        </w:tc>
        <w:tc>
          <w:tcPr>
            <w:tcW w:w="1316" w:type="dxa"/>
            <w:tcBorders>
              <w:top w:val="single" w:sz="4" w:space="0" w:color="auto"/>
              <w:left w:val="single" w:sz="4" w:space="0" w:color="auto"/>
              <w:bottom w:val="single" w:sz="4" w:space="0" w:color="auto"/>
              <w:right w:val="single" w:sz="4" w:space="0" w:color="auto"/>
            </w:tcBorders>
            <w:vAlign w:val="center"/>
          </w:tcPr>
          <w:p w14:paraId="79A46DF5" w14:textId="71502F8A" w:rsidR="00F80E39" w:rsidRPr="009C105B" w:rsidRDefault="000C0660" w:rsidP="009C105B">
            <w:pPr>
              <w:spacing w:line="360" w:lineRule="auto"/>
              <w:jc w:val="center"/>
              <w:rPr>
                <w:rFonts w:ascii="宋体" w:hAnsi="宋体"/>
                <w:color w:val="000000"/>
                <w:sz w:val="24"/>
              </w:rPr>
            </w:pPr>
            <w:r w:rsidRPr="009C105B">
              <w:rPr>
                <w:rFonts w:ascii="宋体" w:hAnsi="宋体" w:hint="eastAsia"/>
                <w:color w:val="000000"/>
                <w:sz w:val="24"/>
              </w:rPr>
              <w:t>报价分值</w:t>
            </w:r>
          </w:p>
        </w:tc>
        <w:tc>
          <w:tcPr>
            <w:tcW w:w="5736" w:type="dxa"/>
            <w:tcBorders>
              <w:top w:val="single" w:sz="4" w:space="0" w:color="auto"/>
              <w:left w:val="single" w:sz="4" w:space="0" w:color="auto"/>
              <w:bottom w:val="single" w:sz="4" w:space="0" w:color="auto"/>
              <w:right w:val="single" w:sz="4" w:space="0" w:color="auto"/>
            </w:tcBorders>
            <w:vAlign w:val="center"/>
          </w:tcPr>
          <w:p w14:paraId="341B5740" w14:textId="77777777" w:rsidR="00F80E39" w:rsidRPr="009C105B" w:rsidRDefault="00F80E39" w:rsidP="009C105B">
            <w:pPr>
              <w:spacing w:line="360" w:lineRule="auto"/>
              <w:rPr>
                <w:rFonts w:ascii="宋体" w:hAnsi="宋体"/>
                <w:sz w:val="24"/>
              </w:rPr>
            </w:pPr>
            <w:r w:rsidRPr="009C105B">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847" w:type="dxa"/>
            <w:tcBorders>
              <w:top w:val="single" w:sz="4" w:space="0" w:color="auto"/>
              <w:left w:val="single" w:sz="4" w:space="0" w:color="auto"/>
              <w:bottom w:val="single" w:sz="4" w:space="0" w:color="auto"/>
              <w:right w:val="single" w:sz="4" w:space="0" w:color="auto"/>
            </w:tcBorders>
            <w:vAlign w:val="center"/>
          </w:tcPr>
          <w:p w14:paraId="17EF1263"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10</w:t>
            </w:r>
          </w:p>
        </w:tc>
      </w:tr>
      <w:tr w:rsidR="00F80E39" w:rsidRPr="009C105B" w14:paraId="6CC3542E" w14:textId="77777777" w:rsidTr="00196D5B">
        <w:trPr>
          <w:trHeight w:val="806"/>
          <w:jc w:val="center"/>
        </w:trPr>
        <w:tc>
          <w:tcPr>
            <w:tcW w:w="721" w:type="dxa"/>
            <w:tcBorders>
              <w:top w:val="single" w:sz="4" w:space="0" w:color="auto"/>
              <w:left w:val="single" w:sz="4" w:space="0" w:color="auto"/>
              <w:bottom w:val="single" w:sz="4" w:space="0" w:color="auto"/>
              <w:right w:val="single" w:sz="4" w:space="0" w:color="auto"/>
            </w:tcBorders>
            <w:vAlign w:val="center"/>
          </w:tcPr>
          <w:p w14:paraId="43B5C4C0"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2</w:t>
            </w:r>
          </w:p>
        </w:tc>
        <w:tc>
          <w:tcPr>
            <w:tcW w:w="1316" w:type="dxa"/>
            <w:tcBorders>
              <w:top w:val="single" w:sz="4" w:space="0" w:color="auto"/>
              <w:left w:val="single" w:sz="4" w:space="0" w:color="auto"/>
              <w:bottom w:val="single" w:sz="4" w:space="0" w:color="auto"/>
              <w:right w:val="single" w:sz="4" w:space="0" w:color="auto"/>
            </w:tcBorders>
            <w:vAlign w:val="center"/>
          </w:tcPr>
          <w:p w14:paraId="2F49C115"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技术</w:t>
            </w:r>
            <w:r w:rsidRPr="009C105B">
              <w:rPr>
                <w:rFonts w:ascii="宋体" w:hAnsi="宋体"/>
                <w:color w:val="000000"/>
                <w:sz w:val="24"/>
              </w:rPr>
              <w:t>要求</w:t>
            </w:r>
          </w:p>
        </w:tc>
        <w:tc>
          <w:tcPr>
            <w:tcW w:w="5736" w:type="dxa"/>
            <w:tcBorders>
              <w:top w:val="single" w:sz="4" w:space="0" w:color="auto"/>
              <w:left w:val="single" w:sz="4" w:space="0" w:color="auto"/>
              <w:bottom w:val="single" w:sz="4" w:space="0" w:color="auto"/>
              <w:right w:val="single" w:sz="4" w:space="0" w:color="auto"/>
            </w:tcBorders>
            <w:vAlign w:val="center"/>
          </w:tcPr>
          <w:p w14:paraId="3B811979" w14:textId="77777777" w:rsidR="00F80E39" w:rsidRPr="009C105B" w:rsidRDefault="00F80E39" w:rsidP="009C105B">
            <w:pPr>
              <w:snapToGrid w:val="0"/>
              <w:spacing w:line="360" w:lineRule="auto"/>
              <w:rPr>
                <w:rFonts w:ascii="宋体" w:hAnsi="宋体"/>
                <w:sz w:val="24"/>
              </w:rPr>
            </w:pPr>
            <w:r w:rsidRPr="009C105B">
              <w:rPr>
                <w:rFonts w:ascii="宋体" w:hAnsi="宋体" w:hint="eastAsia"/>
                <w:sz w:val="24"/>
              </w:rPr>
              <w:t xml:space="preserve">供应商对采购文件第四章“项目需求”的响应程度； </w:t>
            </w:r>
          </w:p>
          <w:p w14:paraId="62BAFE70" w14:textId="77777777" w:rsidR="00F80E39" w:rsidRPr="009C105B" w:rsidRDefault="00F80E39" w:rsidP="009C105B">
            <w:pPr>
              <w:snapToGrid w:val="0"/>
              <w:spacing w:line="360" w:lineRule="auto"/>
              <w:rPr>
                <w:rFonts w:ascii="宋体" w:hAnsi="宋体"/>
                <w:sz w:val="24"/>
              </w:rPr>
            </w:pPr>
            <w:r w:rsidRPr="009C105B">
              <w:rPr>
                <w:rFonts w:ascii="宋体" w:hAnsi="宋体" w:hint="eastAsia"/>
                <w:sz w:val="24"/>
              </w:rPr>
              <w:t>全部满足采购文件要求，得满分。</w:t>
            </w:r>
          </w:p>
          <w:p w14:paraId="3ABFF377" w14:textId="1F2451E5" w:rsidR="00F80E39" w:rsidRPr="009C105B" w:rsidRDefault="00F80E39" w:rsidP="009C105B">
            <w:pPr>
              <w:snapToGrid w:val="0"/>
              <w:spacing w:line="360" w:lineRule="auto"/>
              <w:rPr>
                <w:rFonts w:ascii="宋体" w:hAnsi="宋体"/>
                <w:sz w:val="24"/>
              </w:rPr>
            </w:pPr>
            <w:r w:rsidRPr="009C105B">
              <w:rPr>
                <w:rFonts w:ascii="宋体" w:hAnsi="宋体" w:hint="eastAsia"/>
                <w:sz w:val="24"/>
              </w:rPr>
              <w:t>“★”号项为必须满足技术指标；其它普通指标，每有一项不满足采购文件要求的，扣</w:t>
            </w:r>
            <w:r w:rsidR="004416BF">
              <w:rPr>
                <w:rFonts w:ascii="宋体" w:hAnsi="宋体"/>
                <w:sz w:val="24"/>
              </w:rPr>
              <w:t>3</w:t>
            </w:r>
            <w:r w:rsidRPr="009C105B">
              <w:rPr>
                <w:rFonts w:ascii="宋体" w:hAnsi="宋体" w:hint="eastAsia"/>
                <w:sz w:val="24"/>
              </w:rPr>
              <w:t>分。扣完为止</w:t>
            </w:r>
          </w:p>
          <w:p w14:paraId="70EC01D5" w14:textId="77777777" w:rsidR="00F80E39" w:rsidRPr="009C105B" w:rsidRDefault="00F80E39" w:rsidP="009C105B">
            <w:pPr>
              <w:snapToGrid w:val="0"/>
              <w:spacing w:line="360" w:lineRule="auto"/>
              <w:rPr>
                <w:rFonts w:ascii="宋体" w:hAnsi="宋体"/>
                <w:sz w:val="24"/>
              </w:rPr>
            </w:pPr>
            <w:r w:rsidRPr="009C105B">
              <w:rPr>
                <w:rFonts w:ascii="宋体" w:hAnsi="宋体" w:hint="eastAsia"/>
                <w:sz w:val="24"/>
              </w:rPr>
              <w:t>注：</w:t>
            </w:r>
          </w:p>
          <w:p w14:paraId="290F2DE9" w14:textId="77777777" w:rsidR="00F80E39" w:rsidRPr="009C105B" w:rsidRDefault="00F80E39" w:rsidP="009C105B">
            <w:pPr>
              <w:widowControl/>
              <w:snapToGrid w:val="0"/>
              <w:spacing w:line="360" w:lineRule="auto"/>
              <w:rPr>
                <w:rFonts w:ascii="宋体" w:hAnsi="宋体" w:cs="宋体"/>
                <w:bCs/>
                <w:sz w:val="24"/>
              </w:rPr>
            </w:pPr>
            <w:r w:rsidRPr="009C105B">
              <w:rPr>
                <w:rFonts w:ascii="宋体" w:hAnsi="宋体" w:cs="宋体" w:hint="eastAsia"/>
                <w:bCs/>
                <w:sz w:val="24"/>
              </w:rPr>
              <w:t>1.所有要求提供证明材料的参数，均需逐项一一提供，并且所有证明材料均需在《首次响应偏离表》中标明页码及具体位置；</w:t>
            </w:r>
          </w:p>
          <w:p w14:paraId="4660FBEA" w14:textId="77777777" w:rsidR="00F80E39" w:rsidRPr="009C105B" w:rsidRDefault="00F80E39" w:rsidP="009C105B">
            <w:pPr>
              <w:widowControl/>
              <w:snapToGrid w:val="0"/>
              <w:spacing w:line="360" w:lineRule="auto"/>
              <w:rPr>
                <w:rFonts w:ascii="宋体" w:hAnsi="宋体" w:cs="宋体"/>
                <w:bCs/>
                <w:sz w:val="24"/>
              </w:rPr>
            </w:pPr>
            <w:r w:rsidRPr="009C105B">
              <w:rPr>
                <w:rFonts w:ascii="宋体" w:hAnsi="宋体" w:cs="宋体" w:hint="eastAsia"/>
                <w:bCs/>
                <w:sz w:val="24"/>
              </w:rPr>
              <w:t>2.证明文件与《首次响应偏离表》不一致以证明文件为准；</w:t>
            </w:r>
          </w:p>
          <w:p w14:paraId="11AD29A9" w14:textId="77777777" w:rsidR="00F80E39" w:rsidRPr="009C105B" w:rsidRDefault="00F80E39" w:rsidP="009C105B">
            <w:pPr>
              <w:spacing w:line="360" w:lineRule="auto"/>
              <w:rPr>
                <w:rFonts w:ascii="宋体" w:hAnsi="宋体" w:cs="宋体"/>
                <w:sz w:val="24"/>
              </w:rPr>
            </w:pPr>
            <w:r w:rsidRPr="009C105B">
              <w:rPr>
                <w:rFonts w:ascii="宋体" w:hAnsi="宋体" w:cs="宋体" w:hint="eastAsia"/>
                <w:bCs/>
                <w:sz w:val="24"/>
              </w:rPr>
              <w:t>3.缺漏技术条款视为该项不满足</w:t>
            </w:r>
          </w:p>
        </w:tc>
        <w:tc>
          <w:tcPr>
            <w:tcW w:w="847" w:type="dxa"/>
            <w:tcBorders>
              <w:top w:val="single" w:sz="4" w:space="0" w:color="auto"/>
              <w:left w:val="single" w:sz="4" w:space="0" w:color="auto"/>
              <w:bottom w:val="single" w:sz="4" w:space="0" w:color="auto"/>
              <w:right w:val="single" w:sz="4" w:space="0" w:color="auto"/>
            </w:tcBorders>
            <w:vAlign w:val="center"/>
          </w:tcPr>
          <w:p w14:paraId="3B23F037" w14:textId="1A5B8864" w:rsidR="00F80E39" w:rsidRPr="009C105B" w:rsidRDefault="004416BF" w:rsidP="009C105B">
            <w:pPr>
              <w:spacing w:line="360" w:lineRule="auto"/>
              <w:jc w:val="center"/>
              <w:rPr>
                <w:rFonts w:ascii="宋体" w:hAnsi="宋体"/>
                <w:color w:val="000000"/>
                <w:sz w:val="24"/>
              </w:rPr>
            </w:pPr>
            <w:r>
              <w:rPr>
                <w:rFonts w:ascii="宋体" w:hAnsi="宋体"/>
                <w:color w:val="000000"/>
                <w:sz w:val="24"/>
              </w:rPr>
              <w:t>18</w:t>
            </w:r>
          </w:p>
        </w:tc>
      </w:tr>
      <w:tr w:rsidR="00F80E39" w:rsidRPr="009C105B" w14:paraId="519A2D90" w14:textId="77777777" w:rsidTr="00196D5B">
        <w:trPr>
          <w:trHeight w:val="804"/>
          <w:jc w:val="center"/>
        </w:trPr>
        <w:tc>
          <w:tcPr>
            <w:tcW w:w="721" w:type="dxa"/>
            <w:tcBorders>
              <w:top w:val="single" w:sz="4" w:space="0" w:color="auto"/>
              <w:left w:val="single" w:sz="4" w:space="0" w:color="auto"/>
              <w:bottom w:val="single" w:sz="4" w:space="0" w:color="auto"/>
              <w:right w:val="single" w:sz="4" w:space="0" w:color="auto"/>
            </w:tcBorders>
            <w:vAlign w:val="center"/>
          </w:tcPr>
          <w:p w14:paraId="1C815FA0"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3</w:t>
            </w:r>
          </w:p>
        </w:tc>
        <w:tc>
          <w:tcPr>
            <w:tcW w:w="1316" w:type="dxa"/>
            <w:tcBorders>
              <w:top w:val="single" w:sz="4" w:space="0" w:color="auto"/>
              <w:left w:val="single" w:sz="4" w:space="0" w:color="auto"/>
              <w:bottom w:val="single" w:sz="4" w:space="0" w:color="auto"/>
              <w:right w:val="single" w:sz="4" w:space="0" w:color="auto"/>
            </w:tcBorders>
            <w:vAlign w:val="center"/>
          </w:tcPr>
          <w:p w14:paraId="2A3E3ACB" w14:textId="77777777" w:rsidR="00F80E39" w:rsidRPr="009C105B" w:rsidRDefault="00F80E39" w:rsidP="009C105B">
            <w:pPr>
              <w:spacing w:line="360" w:lineRule="auto"/>
              <w:jc w:val="center"/>
              <w:rPr>
                <w:rFonts w:ascii="宋体" w:hAnsi="宋体"/>
                <w:color w:val="000000"/>
                <w:sz w:val="24"/>
              </w:rPr>
            </w:pPr>
            <w:r w:rsidRPr="009C105B">
              <w:rPr>
                <w:rFonts w:ascii="宋体" w:hAnsi="宋体"/>
                <w:color w:val="000000"/>
                <w:sz w:val="24"/>
              </w:rPr>
              <w:t>认证证书</w:t>
            </w:r>
          </w:p>
        </w:tc>
        <w:tc>
          <w:tcPr>
            <w:tcW w:w="5736" w:type="dxa"/>
            <w:tcBorders>
              <w:top w:val="single" w:sz="4" w:space="0" w:color="auto"/>
              <w:left w:val="single" w:sz="4" w:space="0" w:color="auto"/>
              <w:bottom w:val="single" w:sz="4" w:space="0" w:color="auto"/>
              <w:right w:val="single" w:sz="4" w:space="0" w:color="auto"/>
            </w:tcBorders>
            <w:vAlign w:val="center"/>
          </w:tcPr>
          <w:p w14:paraId="30624408"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1、供应商具有有效期内ISO9001认证证书；</w:t>
            </w:r>
          </w:p>
          <w:p w14:paraId="44D8A8EB"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2、供应商具有有效期内ISO20000认证证书；</w:t>
            </w:r>
          </w:p>
          <w:p w14:paraId="46D51A2F"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3、供应商具有有效期内ISO27001认证证书；</w:t>
            </w:r>
          </w:p>
          <w:p w14:paraId="3D9F96DA" w14:textId="1851C565" w:rsidR="00F80E39" w:rsidRPr="009C105B" w:rsidRDefault="009C105B" w:rsidP="009C105B">
            <w:pPr>
              <w:spacing w:line="360" w:lineRule="auto"/>
              <w:rPr>
                <w:rFonts w:ascii="宋体" w:hAnsi="宋体"/>
                <w:color w:val="000000"/>
                <w:sz w:val="24"/>
              </w:rPr>
            </w:pPr>
            <w:r w:rsidRPr="009C105B">
              <w:rPr>
                <w:rFonts w:ascii="宋体" w:hAnsi="宋体"/>
                <w:color w:val="000000"/>
                <w:sz w:val="24"/>
              </w:rPr>
              <w:t>4</w:t>
            </w:r>
            <w:r w:rsidR="00F80E39" w:rsidRPr="009C105B">
              <w:rPr>
                <w:rFonts w:ascii="宋体" w:hAnsi="宋体" w:hint="eastAsia"/>
                <w:color w:val="000000"/>
                <w:sz w:val="24"/>
              </w:rPr>
              <w:t>、供应商具有有效期内“中国网络安全审查技术与认证中心”颁发的信息安全服务资质三级及以上资质认证证书；</w:t>
            </w:r>
          </w:p>
          <w:p w14:paraId="2E6AFC71" w14:textId="1729CC88" w:rsidR="00F80E39" w:rsidRPr="009C105B" w:rsidRDefault="00F80E39" w:rsidP="009C105B">
            <w:pPr>
              <w:spacing w:line="360" w:lineRule="auto"/>
              <w:rPr>
                <w:rFonts w:ascii="宋体" w:hAnsi="宋体"/>
                <w:color w:val="000000"/>
                <w:sz w:val="24"/>
              </w:rPr>
            </w:pPr>
            <w:r w:rsidRPr="009C105B">
              <w:rPr>
                <w:rFonts w:ascii="宋体" w:hAnsi="宋体"/>
                <w:color w:val="000000"/>
                <w:sz w:val="24"/>
              </w:rPr>
              <w:t>每提供</w:t>
            </w:r>
            <w:r w:rsidRPr="009C105B">
              <w:rPr>
                <w:rFonts w:ascii="宋体" w:hAnsi="宋体" w:hint="eastAsia"/>
                <w:color w:val="000000"/>
                <w:sz w:val="24"/>
              </w:rPr>
              <w:t>1个合格的证书复印件得</w:t>
            </w:r>
            <w:r w:rsidR="004416BF">
              <w:rPr>
                <w:rFonts w:ascii="宋体" w:hAnsi="宋体"/>
                <w:color w:val="000000"/>
                <w:sz w:val="24"/>
              </w:rPr>
              <w:t>3</w:t>
            </w:r>
            <w:r w:rsidRPr="009C105B">
              <w:rPr>
                <w:rFonts w:ascii="宋体" w:hAnsi="宋体" w:hint="eastAsia"/>
                <w:color w:val="000000"/>
                <w:sz w:val="24"/>
              </w:rPr>
              <w:t>分，满分</w:t>
            </w:r>
            <w:r w:rsidR="004416BF">
              <w:rPr>
                <w:rFonts w:ascii="宋体" w:hAnsi="宋体"/>
                <w:color w:val="000000"/>
                <w:sz w:val="24"/>
              </w:rPr>
              <w:t>12</w:t>
            </w:r>
            <w:r w:rsidRPr="009C105B">
              <w:rPr>
                <w:rFonts w:ascii="宋体" w:hAnsi="宋体" w:hint="eastAsia"/>
                <w:color w:val="000000"/>
                <w:sz w:val="24"/>
              </w:rPr>
              <w:t>分。</w:t>
            </w:r>
          </w:p>
        </w:tc>
        <w:tc>
          <w:tcPr>
            <w:tcW w:w="847" w:type="dxa"/>
            <w:tcBorders>
              <w:top w:val="single" w:sz="4" w:space="0" w:color="auto"/>
              <w:left w:val="single" w:sz="4" w:space="0" w:color="auto"/>
              <w:bottom w:val="single" w:sz="4" w:space="0" w:color="auto"/>
              <w:right w:val="single" w:sz="4" w:space="0" w:color="auto"/>
            </w:tcBorders>
            <w:vAlign w:val="center"/>
          </w:tcPr>
          <w:p w14:paraId="59634D52" w14:textId="2D818156" w:rsidR="00F80E39" w:rsidRPr="009C105B" w:rsidRDefault="004416BF" w:rsidP="009C105B">
            <w:pPr>
              <w:spacing w:line="360" w:lineRule="auto"/>
              <w:jc w:val="center"/>
              <w:rPr>
                <w:rFonts w:ascii="宋体" w:hAnsi="宋体"/>
                <w:color w:val="000000"/>
                <w:sz w:val="24"/>
              </w:rPr>
            </w:pPr>
            <w:r>
              <w:rPr>
                <w:rFonts w:ascii="宋体" w:hAnsi="宋体"/>
                <w:color w:val="000000"/>
                <w:sz w:val="24"/>
              </w:rPr>
              <w:t>12</w:t>
            </w:r>
          </w:p>
        </w:tc>
      </w:tr>
      <w:tr w:rsidR="00F80E39" w:rsidRPr="009C105B" w14:paraId="2F1946E0" w14:textId="77777777" w:rsidTr="00196D5B">
        <w:trPr>
          <w:trHeight w:val="1943"/>
          <w:jc w:val="center"/>
        </w:trPr>
        <w:tc>
          <w:tcPr>
            <w:tcW w:w="721" w:type="dxa"/>
            <w:tcBorders>
              <w:top w:val="single" w:sz="4" w:space="0" w:color="auto"/>
              <w:left w:val="single" w:sz="4" w:space="0" w:color="auto"/>
              <w:bottom w:val="single" w:sz="4" w:space="0" w:color="auto"/>
              <w:right w:val="single" w:sz="4" w:space="0" w:color="auto"/>
            </w:tcBorders>
            <w:vAlign w:val="center"/>
          </w:tcPr>
          <w:p w14:paraId="22D2C0EF"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4</w:t>
            </w:r>
          </w:p>
        </w:tc>
        <w:tc>
          <w:tcPr>
            <w:tcW w:w="1316" w:type="dxa"/>
            <w:tcBorders>
              <w:top w:val="single" w:sz="4" w:space="0" w:color="auto"/>
              <w:left w:val="single" w:sz="4" w:space="0" w:color="auto"/>
              <w:bottom w:val="single" w:sz="4" w:space="0" w:color="auto"/>
              <w:right w:val="single" w:sz="4" w:space="0" w:color="auto"/>
            </w:tcBorders>
            <w:vAlign w:val="center"/>
          </w:tcPr>
          <w:p w14:paraId="0A405F94" w14:textId="77777777" w:rsidR="00F80E39" w:rsidRPr="009C105B" w:rsidRDefault="00F80E39" w:rsidP="009C105B">
            <w:pPr>
              <w:spacing w:line="360" w:lineRule="auto"/>
              <w:jc w:val="center"/>
              <w:rPr>
                <w:rFonts w:ascii="宋体" w:hAnsi="宋体"/>
                <w:color w:val="000000"/>
                <w:sz w:val="24"/>
              </w:rPr>
            </w:pPr>
            <w:r w:rsidRPr="009C105B">
              <w:rPr>
                <w:rFonts w:ascii="宋体" w:hAnsi="宋体"/>
                <w:color w:val="000000"/>
                <w:sz w:val="24"/>
              </w:rPr>
              <w:t>相关业绩</w:t>
            </w:r>
          </w:p>
        </w:tc>
        <w:tc>
          <w:tcPr>
            <w:tcW w:w="5736" w:type="dxa"/>
            <w:tcBorders>
              <w:top w:val="single" w:sz="4" w:space="0" w:color="auto"/>
              <w:left w:val="single" w:sz="4" w:space="0" w:color="auto"/>
              <w:bottom w:val="single" w:sz="4" w:space="0" w:color="auto"/>
              <w:right w:val="single" w:sz="4" w:space="0" w:color="auto"/>
            </w:tcBorders>
            <w:vAlign w:val="center"/>
          </w:tcPr>
          <w:p w14:paraId="629F6091" w14:textId="59C131E9"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提供供应商2020年11月1日以来签署的运维服务合同案例，以合同为准，必须包括与最终用户签订的合同首页、合同金额所在页、签字盖章页复印件作为证明。</w:t>
            </w:r>
          </w:p>
          <w:p w14:paraId="17489689"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每提供一个合格业绩得3分，最高得18分。</w:t>
            </w:r>
          </w:p>
        </w:tc>
        <w:tc>
          <w:tcPr>
            <w:tcW w:w="847" w:type="dxa"/>
            <w:tcBorders>
              <w:top w:val="single" w:sz="4" w:space="0" w:color="auto"/>
              <w:left w:val="single" w:sz="4" w:space="0" w:color="auto"/>
              <w:bottom w:val="single" w:sz="4" w:space="0" w:color="auto"/>
              <w:right w:val="single" w:sz="4" w:space="0" w:color="auto"/>
            </w:tcBorders>
            <w:vAlign w:val="center"/>
          </w:tcPr>
          <w:p w14:paraId="56C3C2E9"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18</w:t>
            </w:r>
          </w:p>
        </w:tc>
      </w:tr>
      <w:tr w:rsidR="00F80E39" w:rsidRPr="009C105B" w14:paraId="7E208C91" w14:textId="77777777" w:rsidTr="00196D5B">
        <w:trPr>
          <w:trHeight w:val="1975"/>
          <w:jc w:val="center"/>
        </w:trPr>
        <w:tc>
          <w:tcPr>
            <w:tcW w:w="721" w:type="dxa"/>
            <w:tcBorders>
              <w:top w:val="single" w:sz="4" w:space="0" w:color="auto"/>
              <w:left w:val="single" w:sz="4" w:space="0" w:color="auto"/>
              <w:bottom w:val="single" w:sz="4" w:space="0" w:color="auto"/>
              <w:right w:val="single" w:sz="4" w:space="0" w:color="auto"/>
            </w:tcBorders>
            <w:vAlign w:val="center"/>
          </w:tcPr>
          <w:p w14:paraId="77C0DE3B"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lastRenderedPageBreak/>
              <w:t>5</w:t>
            </w:r>
          </w:p>
        </w:tc>
        <w:tc>
          <w:tcPr>
            <w:tcW w:w="1316" w:type="dxa"/>
            <w:tcBorders>
              <w:top w:val="single" w:sz="4" w:space="0" w:color="auto"/>
              <w:left w:val="single" w:sz="4" w:space="0" w:color="auto"/>
              <w:bottom w:val="single" w:sz="4" w:space="0" w:color="auto"/>
              <w:right w:val="single" w:sz="4" w:space="0" w:color="auto"/>
            </w:tcBorders>
            <w:vAlign w:val="center"/>
          </w:tcPr>
          <w:p w14:paraId="3D1A7BFD" w14:textId="77777777" w:rsidR="00F80E39" w:rsidRPr="009C105B" w:rsidRDefault="00F80E39" w:rsidP="009C105B">
            <w:pPr>
              <w:spacing w:line="360" w:lineRule="auto"/>
              <w:jc w:val="center"/>
              <w:rPr>
                <w:rFonts w:ascii="宋体" w:hAnsi="宋体"/>
                <w:color w:val="000000"/>
                <w:sz w:val="24"/>
              </w:rPr>
            </w:pPr>
            <w:r w:rsidRPr="009C105B">
              <w:rPr>
                <w:rFonts w:ascii="宋体" w:hAnsi="宋体"/>
                <w:color w:val="000000"/>
                <w:sz w:val="24"/>
              </w:rPr>
              <w:t>需求理解</w:t>
            </w:r>
          </w:p>
        </w:tc>
        <w:tc>
          <w:tcPr>
            <w:tcW w:w="5736" w:type="dxa"/>
            <w:tcBorders>
              <w:top w:val="single" w:sz="4" w:space="0" w:color="auto"/>
              <w:left w:val="single" w:sz="4" w:space="0" w:color="auto"/>
              <w:bottom w:val="single" w:sz="4" w:space="0" w:color="auto"/>
              <w:right w:val="single" w:sz="4" w:space="0" w:color="auto"/>
            </w:tcBorders>
            <w:vAlign w:val="center"/>
          </w:tcPr>
          <w:p w14:paraId="3C136ACF" w14:textId="77777777" w:rsidR="00F80E39" w:rsidRPr="009C105B" w:rsidRDefault="00F80E39" w:rsidP="009C105B">
            <w:pPr>
              <w:spacing w:line="360" w:lineRule="auto"/>
              <w:rPr>
                <w:rFonts w:ascii="宋体" w:hAnsi="宋体"/>
                <w:color w:val="000000"/>
                <w:sz w:val="24"/>
              </w:rPr>
            </w:pPr>
            <w:r w:rsidRPr="009C105B">
              <w:rPr>
                <w:rFonts w:ascii="宋体" w:hAnsi="宋体"/>
                <w:color w:val="000000"/>
                <w:sz w:val="24"/>
              </w:rPr>
              <w:t>对本项目目标认识充分</w:t>
            </w:r>
            <w:r w:rsidRPr="009C105B">
              <w:rPr>
                <w:rFonts w:ascii="宋体" w:hAnsi="宋体" w:hint="eastAsia"/>
                <w:color w:val="000000"/>
                <w:sz w:val="24"/>
              </w:rPr>
              <w:t>，兼顾项目特点，考虑的技术难点全面，得10分；</w:t>
            </w:r>
          </w:p>
          <w:p w14:paraId="4FF54F21" w14:textId="77777777" w:rsidR="00F80E39" w:rsidRPr="009C105B" w:rsidRDefault="00F80E39" w:rsidP="009C105B">
            <w:pPr>
              <w:spacing w:line="360" w:lineRule="auto"/>
              <w:rPr>
                <w:rFonts w:ascii="宋体" w:hAnsi="宋体"/>
                <w:color w:val="000000"/>
                <w:sz w:val="24"/>
              </w:rPr>
            </w:pPr>
            <w:r w:rsidRPr="009C105B">
              <w:rPr>
                <w:rFonts w:ascii="宋体" w:hAnsi="宋体"/>
                <w:color w:val="000000"/>
                <w:sz w:val="24"/>
              </w:rPr>
              <w:t>对本项目建设目标有一定理解</w:t>
            </w:r>
            <w:r w:rsidRPr="009C105B">
              <w:rPr>
                <w:rFonts w:ascii="宋体" w:hAnsi="宋体" w:hint="eastAsia"/>
                <w:color w:val="000000"/>
                <w:sz w:val="24"/>
              </w:rPr>
              <w:t>，结合了项目特点，考虑的技术难点比较明确，得</w:t>
            </w:r>
            <w:r w:rsidRPr="009C105B">
              <w:rPr>
                <w:rFonts w:ascii="宋体" w:hAnsi="宋体"/>
                <w:color w:val="000000"/>
                <w:sz w:val="24"/>
              </w:rPr>
              <w:t>7</w:t>
            </w:r>
            <w:r w:rsidRPr="009C105B">
              <w:rPr>
                <w:rFonts w:ascii="宋体" w:hAnsi="宋体" w:hint="eastAsia"/>
                <w:color w:val="000000"/>
                <w:sz w:val="24"/>
              </w:rPr>
              <w:t>分；</w:t>
            </w:r>
          </w:p>
          <w:p w14:paraId="10E98D37" w14:textId="77777777" w:rsidR="00F80E39" w:rsidRPr="009C105B" w:rsidRDefault="00F80E39" w:rsidP="009C105B">
            <w:pPr>
              <w:spacing w:line="360" w:lineRule="auto"/>
              <w:rPr>
                <w:rFonts w:ascii="宋体" w:hAnsi="宋体"/>
                <w:color w:val="000000"/>
                <w:sz w:val="24"/>
              </w:rPr>
            </w:pPr>
            <w:r w:rsidRPr="009C105B">
              <w:rPr>
                <w:rFonts w:ascii="宋体" w:hAnsi="宋体"/>
                <w:color w:val="000000"/>
                <w:sz w:val="24"/>
              </w:rPr>
              <w:t>对本项目建设目标</w:t>
            </w:r>
            <w:r w:rsidRPr="009C105B">
              <w:rPr>
                <w:rFonts w:ascii="宋体" w:hAnsi="宋体" w:hint="eastAsia"/>
                <w:color w:val="000000"/>
                <w:sz w:val="24"/>
              </w:rPr>
              <w:t>有初步认识，简单考虑了项目特点及技术难点，得</w:t>
            </w:r>
            <w:r w:rsidRPr="009C105B">
              <w:rPr>
                <w:rFonts w:ascii="宋体" w:hAnsi="宋体"/>
                <w:color w:val="000000"/>
                <w:sz w:val="24"/>
              </w:rPr>
              <w:t>4</w:t>
            </w:r>
            <w:r w:rsidRPr="009C105B">
              <w:rPr>
                <w:rFonts w:ascii="宋体" w:hAnsi="宋体" w:hint="eastAsia"/>
                <w:color w:val="000000"/>
                <w:sz w:val="24"/>
              </w:rPr>
              <w:t>分；</w:t>
            </w:r>
          </w:p>
          <w:p w14:paraId="6ADB43DB" w14:textId="77777777" w:rsidR="00F80E39" w:rsidRPr="009C105B" w:rsidRDefault="00F80E39" w:rsidP="009C105B">
            <w:pPr>
              <w:spacing w:line="360" w:lineRule="auto"/>
              <w:rPr>
                <w:rFonts w:ascii="宋体" w:hAnsi="宋体"/>
                <w:color w:val="000000"/>
                <w:sz w:val="24"/>
              </w:rPr>
            </w:pPr>
            <w:r w:rsidRPr="009C105B">
              <w:rPr>
                <w:rFonts w:ascii="宋体" w:hAnsi="宋体"/>
                <w:color w:val="000000"/>
                <w:sz w:val="24"/>
              </w:rPr>
              <w:t>对本项目建设目标认识</w:t>
            </w:r>
            <w:r w:rsidRPr="009C105B">
              <w:rPr>
                <w:rFonts w:ascii="宋体" w:hAnsi="宋体" w:hint="eastAsia"/>
                <w:color w:val="000000"/>
                <w:sz w:val="24"/>
              </w:rPr>
              <w:t>有欠缺或未考虑项目特点及技术难点，得</w:t>
            </w:r>
            <w:r w:rsidRPr="009C105B">
              <w:rPr>
                <w:rFonts w:ascii="宋体" w:hAnsi="宋体"/>
                <w:color w:val="000000"/>
                <w:sz w:val="24"/>
              </w:rPr>
              <w:t>1</w:t>
            </w:r>
            <w:r w:rsidRPr="009C105B">
              <w:rPr>
                <w:rFonts w:ascii="宋体" w:hAnsi="宋体" w:hint="eastAsia"/>
                <w:color w:val="000000"/>
                <w:sz w:val="24"/>
              </w:rPr>
              <w:t>分；</w:t>
            </w:r>
          </w:p>
          <w:p w14:paraId="78C71055"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未响应本项不得分。</w:t>
            </w:r>
          </w:p>
        </w:tc>
        <w:tc>
          <w:tcPr>
            <w:tcW w:w="847" w:type="dxa"/>
            <w:tcBorders>
              <w:top w:val="single" w:sz="4" w:space="0" w:color="auto"/>
              <w:left w:val="single" w:sz="4" w:space="0" w:color="auto"/>
              <w:bottom w:val="single" w:sz="4" w:space="0" w:color="auto"/>
              <w:right w:val="single" w:sz="4" w:space="0" w:color="auto"/>
            </w:tcBorders>
            <w:vAlign w:val="center"/>
          </w:tcPr>
          <w:p w14:paraId="07CA7CC0"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10</w:t>
            </w:r>
          </w:p>
        </w:tc>
      </w:tr>
      <w:tr w:rsidR="00F80E39" w:rsidRPr="009C105B" w14:paraId="222EE557" w14:textId="77777777" w:rsidTr="00196D5B">
        <w:trPr>
          <w:trHeight w:val="3732"/>
          <w:jc w:val="center"/>
        </w:trPr>
        <w:tc>
          <w:tcPr>
            <w:tcW w:w="721" w:type="dxa"/>
            <w:tcBorders>
              <w:top w:val="single" w:sz="4" w:space="0" w:color="auto"/>
              <w:left w:val="single" w:sz="4" w:space="0" w:color="auto"/>
              <w:bottom w:val="single" w:sz="4" w:space="0" w:color="auto"/>
              <w:right w:val="single" w:sz="4" w:space="0" w:color="auto"/>
            </w:tcBorders>
            <w:vAlign w:val="center"/>
          </w:tcPr>
          <w:p w14:paraId="41BD8712" w14:textId="77777777" w:rsidR="00F80E39" w:rsidRPr="009C105B" w:rsidRDefault="00F80E39" w:rsidP="009C105B">
            <w:pPr>
              <w:spacing w:line="360" w:lineRule="auto"/>
              <w:jc w:val="center"/>
              <w:rPr>
                <w:rFonts w:ascii="宋体" w:hAnsi="宋体"/>
                <w:color w:val="000000"/>
                <w:sz w:val="24"/>
              </w:rPr>
            </w:pPr>
            <w:r w:rsidRPr="009C105B">
              <w:rPr>
                <w:rFonts w:ascii="宋体" w:hAnsi="宋体" w:hint="eastAsia"/>
                <w:color w:val="000000"/>
                <w:sz w:val="24"/>
              </w:rPr>
              <w:t>6</w:t>
            </w:r>
          </w:p>
        </w:tc>
        <w:tc>
          <w:tcPr>
            <w:tcW w:w="1316" w:type="dxa"/>
            <w:tcBorders>
              <w:top w:val="single" w:sz="4" w:space="0" w:color="auto"/>
              <w:left w:val="single" w:sz="4" w:space="0" w:color="auto"/>
              <w:bottom w:val="single" w:sz="4" w:space="0" w:color="auto"/>
              <w:right w:val="single" w:sz="4" w:space="0" w:color="auto"/>
            </w:tcBorders>
            <w:vAlign w:val="center"/>
          </w:tcPr>
          <w:p w14:paraId="1EF382B3" w14:textId="77777777" w:rsidR="00F80E39" w:rsidRPr="009C105B" w:rsidRDefault="00F80E39" w:rsidP="009C105B">
            <w:pPr>
              <w:spacing w:line="360" w:lineRule="auto"/>
              <w:jc w:val="center"/>
              <w:rPr>
                <w:rFonts w:ascii="宋体" w:hAnsi="宋体"/>
                <w:color w:val="000000"/>
                <w:sz w:val="24"/>
              </w:rPr>
            </w:pPr>
            <w:r w:rsidRPr="009C105B">
              <w:rPr>
                <w:rFonts w:ascii="宋体" w:hAnsi="宋体"/>
                <w:color w:val="000000"/>
                <w:sz w:val="24"/>
              </w:rPr>
              <w:t>服务方案</w:t>
            </w:r>
          </w:p>
        </w:tc>
        <w:tc>
          <w:tcPr>
            <w:tcW w:w="5736" w:type="dxa"/>
            <w:tcBorders>
              <w:top w:val="single" w:sz="4" w:space="0" w:color="auto"/>
              <w:left w:val="single" w:sz="4" w:space="0" w:color="auto"/>
              <w:bottom w:val="single" w:sz="4" w:space="0" w:color="auto"/>
              <w:right w:val="single" w:sz="4" w:space="0" w:color="auto"/>
            </w:tcBorders>
            <w:vAlign w:val="center"/>
          </w:tcPr>
          <w:p w14:paraId="7EE9D99A"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考察供应商提供的运维服务方案。</w:t>
            </w:r>
          </w:p>
          <w:p w14:paraId="6C4DDB35" w14:textId="57BDF4F2" w:rsidR="00F80E39" w:rsidRPr="009C105B" w:rsidRDefault="0032739E" w:rsidP="009C105B">
            <w:pPr>
              <w:spacing w:line="360" w:lineRule="auto"/>
              <w:rPr>
                <w:rFonts w:ascii="宋体" w:hAnsi="宋体"/>
                <w:color w:val="000000"/>
                <w:sz w:val="24"/>
              </w:rPr>
            </w:pPr>
            <w:r>
              <w:rPr>
                <w:rFonts w:ascii="宋体" w:hAnsi="宋体" w:hint="eastAsia"/>
                <w:color w:val="000000"/>
                <w:sz w:val="24"/>
              </w:rPr>
              <w:t>方案</w:t>
            </w:r>
            <w:r w:rsidR="00F80E39" w:rsidRPr="009C105B">
              <w:rPr>
                <w:rFonts w:ascii="宋体" w:hAnsi="宋体" w:hint="eastAsia"/>
                <w:color w:val="000000"/>
                <w:sz w:val="24"/>
              </w:rPr>
              <w:t>充分结合项目特点，方案科学详细，切实可行，预案考虑周全，得</w:t>
            </w:r>
            <w:r>
              <w:rPr>
                <w:rFonts w:ascii="宋体" w:hAnsi="宋体"/>
                <w:color w:val="000000"/>
                <w:sz w:val="24"/>
              </w:rPr>
              <w:t>10</w:t>
            </w:r>
            <w:r w:rsidR="00F80E39" w:rsidRPr="009C105B">
              <w:rPr>
                <w:rFonts w:ascii="宋体" w:hAnsi="宋体" w:hint="eastAsia"/>
                <w:color w:val="000000"/>
                <w:sz w:val="24"/>
              </w:rPr>
              <w:t>分；</w:t>
            </w:r>
          </w:p>
          <w:p w14:paraId="765599FD" w14:textId="15A00D35" w:rsidR="00F80E39" w:rsidRPr="009C105B" w:rsidRDefault="0032739E" w:rsidP="009C105B">
            <w:pPr>
              <w:spacing w:line="360" w:lineRule="auto"/>
              <w:rPr>
                <w:rFonts w:ascii="宋体" w:hAnsi="宋体"/>
                <w:color w:val="000000"/>
                <w:sz w:val="24"/>
              </w:rPr>
            </w:pPr>
            <w:r>
              <w:rPr>
                <w:rFonts w:ascii="宋体" w:hAnsi="宋体" w:hint="eastAsia"/>
                <w:color w:val="000000"/>
                <w:sz w:val="24"/>
              </w:rPr>
              <w:t>方案</w:t>
            </w:r>
            <w:r w:rsidR="00F80E39" w:rsidRPr="009C105B">
              <w:rPr>
                <w:rFonts w:ascii="宋体" w:hAnsi="宋体" w:hint="eastAsia"/>
                <w:color w:val="000000"/>
                <w:sz w:val="24"/>
              </w:rPr>
              <w:t>一定程度结合了项目特点，方案中规中矩，预案考虑比较全面，得</w:t>
            </w:r>
            <w:r>
              <w:rPr>
                <w:rFonts w:ascii="宋体" w:hAnsi="宋体"/>
                <w:color w:val="000000"/>
                <w:sz w:val="24"/>
              </w:rPr>
              <w:t>7</w:t>
            </w:r>
            <w:r w:rsidR="00F80E39" w:rsidRPr="009C105B">
              <w:rPr>
                <w:rFonts w:ascii="宋体" w:hAnsi="宋体" w:hint="eastAsia"/>
                <w:color w:val="000000"/>
                <w:sz w:val="24"/>
              </w:rPr>
              <w:t>分；</w:t>
            </w:r>
          </w:p>
          <w:p w14:paraId="4D017D64" w14:textId="5BF58191" w:rsidR="00F80E39" w:rsidRPr="009C105B" w:rsidRDefault="0032739E" w:rsidP="009C105B">
            <w:pPr>
              <w:spacing w:line="360" w:lineRule="auto"/>
              <w:rPr>
                <w:rFonts w:ascii="宋体" w:hAnsi="宋体"/>
                <w:color w:val="000000"/>
                <w:sz w:val="24"/>
              </w:rPr>
            </w:pPr>
            <w:r>
              <w:rPr>
                <w:rFonts w:ascii="宋体" w:hAnsi="宋体" w:hint="eastAsia"/>
                <w:color w:val="000000"/>
                <w:sz w:val="24"/>
              </w:rPr>
              <w:t>方案</w:t>
            </w:r>
            <w:r w:rsidR="00F80E39" w:rsidRPr="009C105B">
              <w:rPr>
                <w:rFonts w:ascii="宋体" w:hAnsi="宋体" w:hint="eastAsia"/>
                <w:color w:val="000000"/>
                <w:sz w:val="24"/>
              </w:rPr>
              <w:t>未结合项目特点，方案不够全面，预案考虑不周，得</w:t>
            </w:r>
            <w:r>
              <w:rPr>
                <w:rFonts w:ascii="宋体" w:hAnsi="宋体"/>
                <w:color w:val="000000"/>
                <w:sz w:val="24"/>
              </w:rPr>
              <w:t>4</w:t>
            </w:r>
            <w:r w:rsidR="00F80E39" w:rsidRPr="009C105B">
              <w:rPr>
                <w:rFonts w:ascii="宋体" w:hAnsi="宋体" w:hint="eastAsia"/>
                <w:color w:val="000000"/>
                <w:sz w:val="24"/>
              </w:rPr>
              <w:t>分；</w:t>
            </w:r>
          </w:p>
          <w:p w14:paraId="4D344742"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方案简单笼统或未考虑响应预案，得</w:t>
            </w:r>
            <w:r w:rsidRPr="009C105B">
              <w:rPr>
                <w:rFonts w:ascii="宋体" w:hAnsi="宋体"/>
                <w:color w:val="000000"/>
                <w:sz w:val="24"/>
              </w:rPr>
              <w:t>1</w:t>
            </w:r>
            <w:r w:rsidRPr="009C105B">
              <w:rPr>
                <w:rFonts w:ascii="宋体" w:hAnsi="宋体" w:hint="eastAsia"/>
                <w:color w:val="000000"/>
                <w:sz w:val="24"/>
              </w:rPr>
              <w:t>分；</w:t>
            </w:r>
          </w:p>
          <w:p w14:paraId="699E9853" w14:textId="77777777" w:rsidR="00F80E39" w:rsidRPr="009C105B" w:rsidRDefault="00F80E39" w:rsidP="009C105B">
            <w:pPr>
              <w:spacing w:line="360" w:lineRule="auto"/>
              <w:rPr>
                <w:rFonts w:ascii="宋体" w:hAnsi="宋体"/>
                <w:color w:val="000000"/>
                <w:sz w:val="24"/>
              </w:rPr>
            </w:pPr>
            <w:r w:rsidRPr="009C105B">
              <w:rPr>
                <w:rFonts w:ascii="宋体" w:hAnsi="宋体" w:hint="eastAsia"/>
                <w:color w:val="000000"/>
                <w:sz w:val="24"/>
              </w:rPr>
              <w:t>未提供方案不得分。</w:t>
            </w:r>
          </w:p>
        </w:tc>
        <w:tc>
          <w:tcPr>
            <w:tcW w:w="847" w:type="dxa"/>
            <w:tcBorders>
              <w:top w:val="single" w:sz="4" w:space="0" w:color="auto"/>
              <w:left w:val="single" w:sz="4" w:space="0" w:color="auto"/>
              <w:bottom w:val="single" w:sz="4" w:space="0" w:color="auto"/>
              <w:right w:val="single" w:sz="4" w:space="0" w:color="auto"/>
            </w:tcBorders>
            <w:vAlign w:val="center"/>
          </w:tcPr>
          <w:p w14:paraId="044690D5" w14:textId="22D7F9ED" w:rsidR="00F80E39" w:rsidRPr="009C105B" w:rsidRDefault="0032739E" w:rsidP="009C105B">
            <w:pPr>
              <w:spacing w:line="360" w:lineRule="auto"/>
              <w:jc w:val="center"/>
              <w:rPr>
                <w:rFonts w:ascii="宋体" w:hAnsi="宋体"/>
                <w:color w:val="000000"/>
                <w:sz w:val="24"/>
              </w:rPr>
            </w:pPr>
            <w:r>
              <w:rPr>
                <w:rFonts w:ascii="宋体" w:hAnsi="宋体"/>
                <w:color w:val="000000"/>
                <w:sz w:val="24"/>
              </w:rPr>
              <w:t>10</w:t>
            </w:r>
          </w:p>
        </w:tc>
      </w:tr>
      <w:tr w:rsidR="0032739E" w:rsidRPr="009C105B" w14:paraId="28D42AFA" w14:textId="77777777" w:rsidTr="00196D5B">
        <w:trPr>
          <w:trHeight w:val="416"/>
          <w:jc w:val="center"/>
        </w:trPr>
        <w:tc>
          <w:tcPr>
            <w:tcW w:w="721" w:type="dxa"/>
            <w:tcBorders>
              <w:top w:val="single" w:sz="4" w:space="0" w:color="auto"/>
              <w:left w:val="single" w:sz="4" w:space="0" w:color="auto"/>
              <w:right w:val="single" w:sz="4" w:space="0" w:color="auto"/>
            </w:tcBorders>
            <w:vAlign w:val="center"/>
          </w:tcPr>
          <w:p w14:paraId="7C2109A7" w14:textId="77777777" w:rsidR="0032739E" w:rsidRPr="009C105B" w:rsidRDefault="0032739E" w:rsidP="0032739E">
            <w:pPr>
              <w:spacing w:line="360" w:lineRule="auto"/>
              <w:jc w:val="center"/>
              <w:rPr>
                <w:rFonts w:ascii="宋体" w:hAnsi="宋体"/>
                <w:color w:val="000000"/>
                <w:sz w:val="24"/>
              </w:rPr>
            </w:pPr>
            <w:r w:rsidRPr="009C105B">
              <w:rPr>
                <w:rFonts w:ascii="宋体" w:hAnsi="宋体" w:hint="eastAsia"/>
                <w:color w:val="000000"/>
                <w:sz w:val="24"/>
              </w:rPr>
              <w:t>7</w:t>
            </w:r>
          </w:p>
        </w:tc>
        <w:tc>
          <w:tcPr>
            <w:tcW w:w="1316" w:type="dxa"/>
            <w:tcBorders>
              <w:top w:val="single" w:sz="4" w:space="0" w:color="auto"/>
              <w:left w:val="single" w:sz="4" w:space="0" w:color="auto"/>
              <w:right w:val="single" w:sz="4" w:space="0" w:color="auto"/>
            </w:tcBorders>
            <w:vAlign w:val="center"/>
          </w:tcPr>
          <w:p w14:paraId="1A7C3DB6" w14:textId="5500C425" w:rsidR="0032739E" w:rsidRPr="009C105B" w:rsidRDefault="0032739E" w:rsidP="0032739E">
            <w:pPr>
              <w:spacing w:line="360" w:lineRule="auto"/>
              <w:jc w:val="center"/>
              <w:rPr>
                <w:rFonts w:ascii="宋体" w:hAnsi="宋体"/>
                <w:color w:val="000000"/>
                <w:sz w:val="24"/>
              </w:rPr>
            </w:pPr>
            <w:r>
              <w:rPr>
                <w:rFonts w:ascii="宋体" w:hAnsi="宋体" w:hint="eastAsia"/>
                <w:color w:val="000000"/>
                <w:sz w:val="24"/>
              </w:rPr>
              <w:t>团队分工</w:t>
            </w:r>
          </w:p>
        </w:tc>
        <w:tc>
          <w:tcPr>
            <w:tcW w:w="5736" w:type="dxa"/>
            <w:tcBorders>
              <w:top w:val="single" w:sz="4" w:space="0" w:color="auto"/>
              <w:left w:val="single" w:sz="4" w:space="0" w:color="auto"/>
              <w:bottom w:val="single" w:sz="4" w:space="0" w:color="auto"/>
              <w:right w:val="single" w:sz="4" w:space="0" w:color="auto"/>
            </w:tcBorders>
            <w:vAlign w:val="center"/>
          </w:tcPr>
          <w:p w14:paraId="358D48BE" w14:textId="551A336D"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考察项目团队（包括二线运维团队）的构成情况：根据项目团队的组成结构，项目经理、核心技术人员等的整体素质和配备齐全的情况。</w:t>
            </w:r>
          </w:p>
          <w:p w14:paraId="082C83A2" w14:textId="7BCB6B4E"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项目团队人员构成合理，分工详细、完整明确，针对性强，</w:t>
            </w:r>
            <w:r w:rsidR="0074779D">
              <w:rPr>
                <w:rFonts w:ascii="宋体" w:hAnsi="宋体" w:hint="eastAsia"/>
                <w:color w:val="000000"/>
                <w:sz w:val="24"/>
              </w:rPr>
              <w:t>完全满足采购人需求</w:t>
            </w:r>
            <w:r w:rsidRPr="009C105B">
              <w:rPr>
                <w:rFonts w:ascii="宋体" w:hAnsi="宋体" w:hint="eastAsia"/>
                <w:color w:val="000000"/>
                <w:sz w:val="24"/>
              </w:rPr>
              <w:t>，得</w:t>
            </w:r>
            <w:r>
              <w:rPr>
                <w:rFonts w:ascii="宋体" w:hAnsi="宋体"/>
                <w:color w:val="000000"/>
                <w:sz w:val="24"/>
              </w:rPr>
              <w:t>10</w:t>
            </w:r>
            <w:r w:rsidRPr="009C105B">
              <w:rPr>
                <w:rFonts w:ascii="宋体" w:hAnsi="宋体" w:hint="eastAsia"/>
                <w:color w:val="000000"/>
                <w:sz w:val="24"/>
              </w:rPr>
              <w:t>分；</w:t>
            </w:r>
          </w:p>
          <w:p w14:paraId="2EC292D4" w14:textId="760FC3EE"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项目团队人员构成合理，分工详细、完整明确，针对性较强，</w:t>
            </w:r>
            <w:r w:rsidR="0074779D">
              <w:rPr>
                <w:rFonts w:ascii="宋体" w:hAnsi="宋体" w:hint="eastAsia"/>
                <w:color w:val="000000"/>
                <w:sz w:val="24"/>
              </w:rPr>
              <w:t>不能完全</w:t>
            </w:r>
            <w:r w:rsidRPr="009C105B">
              <w:rPr>
                <w:rFonts w:ascii="宋体" w:hAnsi="宋体" w:hint="eastAsia"/>
                <w:color w:val="000000"/>
                <w:sz w:val="24"/>
              </w:rPr>
              <w:t>满足采购人需求，得</w:t>
            </w:r>
            <w:r>
              <w:rPr>
                <w:rFonts w:ascii="宋体" w:hAnsi="宋体"/>
                <w:color w:val="000000"/>
                <w:sz w:val="24"/>
              </w:rPr>
              <w:t>7</w:t>
            </w:r>
            <w:r w:rsidRPr="009C105B">
              <w:rPr>
                <w:rFonts w:ascii="宋体" w:hAnsi="宋体" w:hint="eastAsia"/>
                <w:color w:val="000000"/>
                <w:sz w:val="24"/>
              </w:rPr>
              <w:t>分；</w:t>
            </w:r>
          </w:p>
          <w:p w14:paraId="79879299" w14:textId="34FE00B2"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项目团队人员分工不够明确，针对性不足，</w:t>
            </w:r>
            <w:r w:rsidR="0074779D">
              <w:rPr>
                <w:rFonts w:ascii="宋体" w:hAnsi="宋体" w:hint="eastAsia"/>
                <w:color w:val="000000"/>
                <w:sz w:val="24"/>
              </w:rPr>
              <w:t>不能</w:t>
            </w:r>
            <w:r w:rsidRPr="009C105B">
              <w:rPr>
                <w:rFonts w:ascii="宋体" w:hAnsi="宋体" w:hint="eastAsia"/>
                <w:color w:val="000000"/>
                <w:sz w:val="24"/>
              </w:rPr>
              <w:t>满足采购人需求，得</w:t>
            </w:r>
            <w:r>
              <w:rPr>
                <w:rFonts w:ascii="宋体" w:hAnsi="宋体"/>
                <w:color w:val="000000"/>
                <w:sz w:val="24"/>
              </w:rPr>
              <w:t>4</w:t>
            </w:r>
            <w:r w:rsidRPr="009C105B">
              <w:rPr>
                <w:rFonts w:ascii="宋体" w:hAnsi="宋体" w:hint="eastAsia"/>
                <w:color w:val="000000"/>
                <w:sz w:val="24"/>
              </w:rPr>
              <w:t>分；</w:t>
            </w:r>
          </w:p>
          <w:p w14:paraId="610FF1A3" w14:textId="77777777"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项目团队人员构成不合理，分工简单笼统，缺乏针对性，不能满足采购人需求，得1分；</w:t>
            </w:r>
          </w:p>
          <w:p w14:paraId="16EF5DD2" w14:textId="3BB5F65F"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lastRenderedPageBreak/>
              <w:t>未提供项目团队情况不得分。</w:t>
            </w:r>
          </w:p>
        </w:tc>
        <w:tc>
          <w:tcPr>
            <w:tcW w:w="847" w:type="dxa"/>
            <w:tcBorders>
              <w:top w:val="single" w:sz="4" w:space="0" w:color="auto"/>
              <w:left w:val="single" w:sz="4" w:space="0" w:color="auto"/>
              <w:right w:val="single" w:sz="4" w:space="0" w:color="auto"/>
            </w:tcBorders>
            <w:vAlign w:val="center"/>
          </w:tcPr>
          <w:p w14:paraId="77EF0D0A" w14:textId="6476CCBD" w:rsidR="0032739E" w:rsidRPr="009C105B" w:rsidRDefault="0032739E" w:rsidP="0032739E">
            <w:pPr>
              <w:spacing w:line="360" w:lineRule="auto"/>
              <w:jc w:val="center"/>
              <w:rPr>
                <w:rFonts w:ascii="宋体" w:hAnsi="宋体"/>
                <w:color w:val="000000"/>
                <w:sz w:val="24"/>
              </w:rPr>
            </w:pPr>
            <w:r>
              <w:rPr>
                <w:rFonts w:ascii="宋体" w:hAnsi="宋体"/>
                <w:color w:val="000000"/>
                <w:sz w:val="24"/>
              </w:rPr>
              <w:lastRenderedPageBreak/>
              <w:t>10</w:t>
            </w:r>
          </w:p>
        </w:tc>
      </w:tr>
      <w:tr w:rsidR="0032739E" w:rsidRPr="009C105B" w14:paraId="38D91764" w14:textId="77777777" w:rsidTr="00196D5B">
        <w:trPr>
          <w:trHeight w:val="1550"/>
          <w:jc w:val="center"/>
        </w:trPr>
        <w:tc>
          <w:tcPr>
            <w:tcW w:w="721" w:type="dxa"/>
            <w:tcBorders>
              <w:top w:val="single" w:sz="4" w:space="0" w:color="auto"/>
              <w:left w:val="single" w:sz="4" w:space="0" w:color="auto"/>
              <w:right w:val="single" w:sz="4" w:space="0" w:color="auto"/>
            </w:tcBorders>
            <w:vAlign w:val="center"/>
          </w:tcPr>
          <w:p w14:paraId="6E81737D" w14:textId="77777777" w:rsidR="0032739E" w:rsidRPr="009C105B" w:rsidRDefault="0032739E" w:rsidP="0032739E">
            <w:pPr>
              <w:spacing w:line="360" w:lineRule="auto"/>
              <w:jc w:val="center"/>
              <w:rPr>
                <w:rFonts w:ascii="宋体" w:hAnsi="宋体"/>
                <w:color w:val="000000"/>
                <w:sz w:val="24"/>
              </w:rPr>
            </w:pPr>
            <w:r w:rsidRPr="009C105B">
              <w:rPr>
                <w:rFonts w:ascii="宋体" w:hAnsi="宋体" w:hint="eastAsia"/>
                <w:color w:val="000000"/>
                <w:sz w:val="24"/>
              </w:rPr>
              <w:t>8</w:t>
            </w:r>
          </w:p>
        </w:tc>
        <w:tc>
          <w:tcPr>
            <w:tcW w:w="1316" w:type="dxa"/>
            <w:tcBorders>
              <w:top w:val="single" w:sz="4" w:space="0" w:color="auto"/>
              <w:left w:val="single" w:sz="4" w:space="0" w:color="auto"/>
              <w:right w:val="single" w:sz="4" w:space="0" w:color="auto"/>
            </w:tcBorders>
            <w:vAlign w:val="center"/>
          </w:tcPr>
          <w:p w14:paraId="773864DD" w14:textId="77777777" w:rsidR="0032739E" w:rsidRPr="009C105B" w:rsidRDefault="0032739E" w:rsidP="0032739E">
            <w:pPr>
              <w:spacing w:line="360" w:lineRule="auto"/>
              <w:jc w:val="center"/>
              <w:rPr>
                <w:rFonts w:ascii="宋体" w:hAnsi="宋体"/>
                <w:sz w:val="24"/>
              </w:rPr>
            </w:pPr>
            <w:r w:rsidRPr="009C105B">
              <w:rPr>
                <w:rFonts w:ascii="宋体" w:hAnsi="宋体"/>
                <w:sz w:val="24"/>
              </w:rPr>
              <w:t>人员水平</w:t>
            </w:r>
          </w:p>
        </w:tc>
        <w:tc>
          <w:tcPr>
            <w:tcW w:w="5736" w:type="dxa"/>
            <w:tcBorders>
              <w:top w:val="single" w:sz="4" w:space="0" w:color="auto"/>
              <w:left w:val="single" w:sz="4" w:space="0" w:color="auto"/>
              <w:bottom w:val="single" w:sz="4" w:space="0" w:color="auto"/>
              <w:right w:val="single" w:sz="4" w:space="0" w:color="auto"/>
            </w:tcBorders>
          </w:tcPr>
          <w:p w14:paraId="692A22EC" w14:textId="77777777"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2、本项目二线运维团队人员中，拥有：</w:t>
            </w:r>
          </w:p>
          <w:p w14:paraId="108AB1CC" w14:textId="77777777" w:rsidR="0032739E" w:rsidRPr="009C105B" w:rsidRDefault="0032739E" w:rsidP="0032739E">
            <w:pPr>
              <w:spacing w:line="360" w:lineRule="auto"/>
              <w:rPr>
                <w:rFonts w:ascii="宋体" w:hAnsi="宋体"/>
                <w:sz w:val="24"/>
              </w:rPr>
            </w:pPr>
            <w:r w:rsidRPr="009C105B">
              <w:rPr>
                <w:rFonts w:ascii="宋体" w:hAnsi="宋体" w:hint="eastAsia"/>
                <w:color w:val="000000"/>
                <w:sz w:val="24"/>
              </w:rPr>
              <w:t>（1）</w:t>
            </w:r>
            <w:r w:rsidRPr="009C105B">
              <w:rPr>
                <w:rFonts w:ascii="宋体" w:hAnsi="宋体" w:hint="eastAsia"/>
                <w:sz w:val="24"/>
              </w:rPr>
              <w:t>工信部认证高级网络运维工程师；</w:t>
            </w:r>
          </w:p>
          <w:p w14:paraId="33D38E77" w14:textId="77777777" w:rsidR="0032739E" w:rsidRPr="009C105B" w:rsidRDefault="0032739E" w:rsidP="0032739E">
            <w:pPr>
              <w:spacing w:line="360" w:lineRule="auto"/>
              <w:rPr>
                <w:rFonts w:ascii="宋体" w:hAnsi="宋体"/>
                <w:sz w:val="24"/>
              </w:rPr>
            </w:pPr>
            <w:r w:rsidRPr="009C105B">
              <w:rPr>
                <w:rFonts w:ascii="宋体" w:hAnsi="宋体" w:hint="eastAsia"/>
                <w:sz w:val="24"/>
              </w:rPr>
              <w:t>（2）中国网络安全审查技术与认证中心认证的</w:t>
            </w:r>
            <w:r w:rsidRPr="009C105B">
              <w:rPr>
                <w:rFonts w:ascii="宋体" w:hAnsi="宋体"/>
                <w:sz w:val="24"/>
              </w:rPr>
              <w:t>CISAW</w:t>
            </w:r>
            <w:r w:rsidRPr="009C105B">
              <w:rPr>
                <w:rFonts w:ascii="宋体" w:hAnsi="宋体" w:hint="eastAsia"/>
                <w:sz w:val="24"/>
              </w:rPr>
              <w:t>（灾备服务方向-灾难备份与恢复）；</w:t>
            </w:r>
          </w:p>
          <w:p w14:paraId="560D3D47" w14:textId="77777777" w:rsidR="0032739E" w:rsidRPr="009C105B" w:rsidRDefault="0032739E" w:rsidP="0032739E">
            <w:pPr>
              <w:spacing w:line="360" w:lineRule="auto"/>
              <w:rPr>
                <w:rFonts w:ascii="宋体" w:hAnsi="宋体"/>
                <w:sz w:val="24"/>
              </w:rPr>
            </w:pPr>
            <w:r w:rsidRPr="009C105B">
              <w:rPr>
                <w:rFonts w:ascii="宋体" w:hAnsi="宋体" w:hint="eastAsia"/>
                <w:sz w:val="24"/>
              </w:rPr>
              <w:t>（3）麒麟操作系统应用高级工程师；</w:t>
            </w:r>
          </w:p>
          <w:p w14:paraId="54F4A2A9" w14:textId="77777777" w:rsidR="0032739E" w:rsidRPr="009C105B" w:rsidRDefault="0032739E" w:rsidP="0032739E">
            <w:pPr>
              <w:spacing w:line="360" w:lineRule="auto"/>
              <w:rPr>
                <w:rFonts w:ascii="宋体" w:hAnsi="宋体"/>
                <w:color w:val="000000"/>
                <w:sz w:val="24"/>
              </w:rPr>
            </w:pPr>
            <w:r w:rsidRPr="009C105B">
              <w:rPr>
                <w:rFonts w:ascii="宋体" w:hAnsi="宋体" w:hint="eastAsia"/>
                <w:sz w:val="24"/>
              </w:rPr>
              <w:t>（4）麒麟操作系统运维高级工程师</w:t>
            </w:r>
            <w:r w:rsidRPr="009C105B">
              <w:rPr>
                <w:rFonts w:ascii="宋体" w:hAnsi="宋体" w:hint="eastAsia"/>
                <w:color w:val="000000"/>
                <w:sz w:val="24"/>
              </w:rPr>
              <w:t>；</w:t>
            </w:r>
          </w:p>
          <w:p w14:paraId="48110D61" w14:textId="77777777"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（5）华为认证HCIP存储工程师；</w:t>
            </w:r>
          </w:p>
          <w:p w14:paraId="513B0FDD" w14:textId="77777777"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（6）人力社会资源保障部门认证的信息系统项目管理师；</w:t>
            </w:r>
          </w:p>
          <w:p w14:paraId="61DC7204" w14:textId="5257F668" w:rsidR="0032739E" w:rsidRPr="009C105B" w:rsidRDefault="0032739E" w:rsidP="0032739E">
            <w:pPr>
              <w:spacing w:line="360" w:lineRule="auto"/>
              <w:rPr>
                <w:rFonts w:ascii="宋体" w:hAnsi="宋体"/>
                <w:color w:val="000000"/>
                <w:sz w:val="24"/>
              </w:rPr>
            </w:pPr>
            <w:r w:rsidRPr="009C105B">
              <w:rPr>
                <w:rFonts w:ascii="宋体" w:hAnsi="宋体" w:hint="eastAsia"/>
                <w:color w:val="000000"/>
                <w:sz w:val="24"/>
              </w:rPr>
              <w:t>每提供一个得</w:t>
            </w:r>
            <w:r>
              <w:rPr>
                <w:rFonts w:ascii="宋体" w:hAnsi="宋体"/>
                <w:color w:val="000000"/>
                <w:sz w:val="24"/>
              </w:rPr>
              <w:t>2</w:t>
            </w:r>
            <w:r w:rsidRPr="009C105B">
              <w:rPr>
                <w:rFonts w:ascii="宋体" w:hAnsi="宋体" w:hint="eastAsia"/>
                <w:color w:val="000000"/>
                <w:sz w:val="24"/>
              </w:rPr>
              <w:t>分，最多得</w:t>
            </w:r>
            <w:r>
              <w:rPr>
                <w:rFonts w:ascii="宋体" w:hAnsi="宋体"/>
                <w:color w:val="000000"/>
                <w:sz w:val="24"/>
              </w:rPr>
              <w:t>12</w:t>
            </w:r>
            <w:r w:rsidRPr="009C105B">
              <w:rPr>
                <w:rFonts w:ascii="宋体" w:hAnsi="宋体" w:hint="eastAsia"/>
                <w:color w:val="000000"/>
                <w:sz w:val="24"/>
              </w:rPr>
              <w:t>分。</w:t>
            </w:r>
          </w:p>
          <w:p w14:paraId="44775B8B" w14:textId="610EF066" w:rsidR="0032739E" w:rsidRPr="009C105B" w:rsidRDefault="0032739E" w:rsidP="0032739E">
            <w:pPr>
              <w:spacing w:line="360" w:lineRule="auto"/>
              <w:ind w:left="420" w:hanging="420"/>
              <w:rPr>
                <w:rFonts w:ascii="宋体" w:hAnsi="宋体"/>
                <w:color w:val="000000"/>
                <w:sz w:val="24"/>
              </w:rPr>
            </w:pPr>
            <w:r w:rsidRPr="009C105B">
              <w:rPr>
                <w:rFonts w:ascii="宋体" w:hAnsi="宋体"/>
                <w:color w:val="000000"/>
                <w:sz w:val="24"/>
              </w:rPr>
              <w:t>注：</w:t>
            </w:r>
            <w:r w:rsidRPr="009C105B">
              <w:rPr>
                <w:rFonts w:ascii="宋体" w:hAnsi="宋体" w:hint="eastAsia"/>
                <w:color w:val="000000"/>
                <w:sz w:val="24"/>
              </w:rPr>
              <w:t>以上需提供有效证书复印件和劳动合同证明材料。</w:t>
            </w:r>
          </w:p>
        </w:tc>
        <w:tc>
          <w:tcPr>
            <w:tcW w:w="847" w:type="dxa"/>
            <w:tcBorders>
              <w:top w:val="single" w:sz="4" w:space="0" w:color="auto"/>
              <w:left w:val="single" w:sz="4" w:space="0" w:color="auto"/>
              <w:right w:val="single" w:sz="4" w:space="0" w:color="auto"/>
            </w:tcBorders>
            <w:vAlign w:val="center"/>
          </w:tcPr>
          <w:p w14:paraId="31FFAE93" w14:textId="0A2F09C6" w:rsidR="0032739E" w:rsidRPr="009C105B" w:rsidRDefault="0032739E" w:rsidP="0032739E">
            <w:pPr>
              <w:spacing w:line="360" w:lineRule="auto"/>
              <w:jc w:val="center"/>
              <w:rPr>
                <w:rFonts w:ascii="宋体" w:hAnsi="宋体"/>
                <w:color w:val="000000"/>
                <w:sz w:val="24"/>
              </w:rPr>
            </w:pPr>
            <w:r>
              <w:rPr>
                <w:rFonts w:ascii="宋体" w:hAnsi="宋体"/>
                <w:color w:val="000000"/>
                <w:sz w:val="24"/>
              </w:rPr>
              <w:t>12</w:t>
            </w:r>
          </w:p>
        </w:tc>
      </w:tr>
      <w:tr w:rsidR="0032739E" w:rsidRPr="009C105B" w14:paraId="45EEC8EC" w14:textId="77777777" w:rsidTr="00196D5B">
        <w:trPr>
          <w:trHeight w:val="2117"/>
          <w:jc w:val="center"/>
        </w:trPr>
        <w:tc>
          <w:tcPr>
            <w:tcW w:w="8620" w:type="dxa"/>
            <w:gridSpan w:val="4"/>
            <w:tcBorders>
              <w:top w:val="single" w:sz="4" w:space="0" w:color="auto"/>
              <w:left w:val="single" w:sz="4" w:space="0" w:color="auto"/>
              <w:bottom w:val="single" w:sz="4" w:space="0" w:color="auto"/>
              <w:right w:val="single" w:sz="4" w:space="0" w:color="auto"/>
            </w:tcBorders>
            <w:vAlign w:val="center"/>
          </w:tcPr>
          <w:p w14:paraId="7B6336EF" w14:textId="77777777" w:rsidR="0032739E" w:rsidRPr="009C105B" w:rsidRDefault="0032739E" w:rsidP="0032739E">
            <w:pPr>
              <w:widowControl/>
              <w:spacing w:line="360" w:lineRule="auto"/>
              <w:rPr>
                <w:rFonts w:ascii="宋体" w:hAnsi="宋体"/>
                <w:sz w:val="24"/>
              </w:rPr>
            </w:pPr>
            <w:r w:rsidRPr="009C105B">
              <w:rPr>
                <w:rFonts w:ascii="宋体" w:hAnsi="宋体" w:hint="eastAsia"/>
                <w:sz w:val="24"/>
              </w:rPr>
              <w:t>注：</w:t>
            </w:r>
          </w:p>
          <w:p w14:paraId="283F6656" w14:textId="77777777" w:rsidR="0032739E" w:rsidRPr="009C105B" w:rsidRDefault="0032739E" w:rsidP="0032739E">
            <w:pPr>
              <w:widowControl/>
              <w:spacing w:line="360" w:lineRule="auto"/>
              <w:rPr>
                <w:rFonts w:ascii="宋体" w:hAnsi="宋体"/>
                <w:sz w:val="24"/>
              </w:rPr>
            </w:pPr>
            <w:r w:rsidRPr="009C105B">
              <w:rPr>
                <w:rFonts w:ascii="宋体" w:hAnsi="宋体" w:hint="eastAsia"/>
                <w:sz w:val="24"/>
              </w:rPr>
              <w:t>1.以上证书均</w:t>
            </w:r>
            <w:r w:rsidRPr="009C105B">
              <w:rPr>
                <w:rFonts w:ascii="宋体" w:hAnsi="宋体" w:hint="eastAsia"/>
                <w:color w:val="000000"/>
                <w:sz w:val="24"/>
              </w:rPr>
              <w:t>需</w:t>
            </w:r>
            <w:r w:rsidRPr="009C105B">
              <w:rPr>
                <w:rFonts w:ascii="宋体" w:hAnsi="宋体" w:hint="eastAsia"/>
                <w:sz w:val="24"/>
              </w:rPr>
              <w:t>在有效期内，上述证书需提供证书复印件并加盖供应商公章,按规定需要年度监审的，需要提供有关的监审标识或附监审报告页，否则不得分。</w:t>
            </w:r>
          </w:p>
          <w:p w14:paraId="2345C04B" w14:textId="77777777" w:rsidR="0032739E" w:rsidRPr="009C105B" w:rsidRDefault="0032739E" w:rsidP="0032739E">
            <w:pPr>
              <w:spacing w:line="360" w:lineRule="auto"/>
              <w:rPr>
                <w:rFonts w:ascii="宋体" w:hAnsi="宋体"/>
                <w:color w:val="000000"/>
                <w:sz w:val="24"/>
              </w:rPr>
            </w:pPr>
            <w:r w:rsidRPr="009C105B">
              <w:rPr>
                <w:rFonts w:ascii="宋体" w:hAnsi="宋体" w:hint="eastAsia"/>
                <w:sz w:val="24"/>
              </w:rPr>
              <w:t>2.以上证明文件、证书均需提供复印件并加盖供应商公章，</w:t>
            </w:r>
            <w:r w:rsidRPr="009C105B">
              <w:rPr>
                <w:rFonts w:ascii="宋体" w:hAnsi="宋体" w:cs="宋体" w:hint="eastAsia"/>
                <w:sz w:val="24"/>
              </w:rPr>
              <w:t>未按要求提供视为不满足。</w:t>
            </w:r>
          </w:p>
        </w:tc>
      </w:tr>
    </w:tbl>
    <w:p w14:paraId="3D3ACDF8" w14:textId="77777777" w:rsidR="00FF1CBE" w:rsidRPr="00F80E39"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w:t>
      </w:r>
      <w:r>
        <w:rPr>
          <w:rFonts w:hAnsi="宋体" w:hint="eastAsia"/>
          <w:color w:val="FF0000"/>
          <w:sz w:val="24"/>
          <w:szCs w:val="24"/>
        </w:rPr>
        <w:lastRenderedPageBreak/>
        <w:t>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lastRenderedPageBreak/>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w:t>
      </w:r>
      <w:r>
        <w:rPr>
          <w:rFonts w:ascii="宋体" w:hAnsi="宋体" w:hint="eastAsia"/>
          <w:sz w:val="24"/>
        </w:rPr>
        <w:lastRenderedPageBreak/>
        <w:t>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lastRenderedPageBreak/>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lastRenderedPageBreak/>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w:t>
      </w:r>
      <w:r>
        <w:rPr>
          <w:rFonts w:hAnsi="宋体" w:cs="宋体"/>
          <w:szCs w:val="21"/>
        </w:rPr>
        <w:lastRenderedPageBreak/>
        <w:t>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5348EA77" w14:textId="1A8665BE" w:rsidR="008B3EFE" w:rsidRDefault="008B3EFE" w:rsidP="00CF29B9">
      <w:pPr>
        <w:spacing w:line="360" w:lineRule="auto"/>
        <w:rPr>
          <w:rFonts w:ascii="宋体" w:hAnsi="宋体"/>
          <w:b/>
          <w:bCs/>
          <w:sz w:val="24"/>
        </w:rPr>
      </w:pPr>
    </w:p>
    <w:p w14:paraId="7CF84611" w14:textId="442E691D" w:rsidR="00CF29B9" w:rsidRPr="00CF29B9" w:rsidRDefault="00CF29B9" w:rsidP="00CF29B9">
      <w:pPr>
        <w:spacing w:before="120" w:line="360" w:lineRule="auto"/>
        <w:jc w:val="center"/>
        <w:rPr>
          <w:rFonts w:ascii="宋体" w:hAnsi="宋体"/>
          <w:sz w:val="24"/>
        </w:rPr>
      </w:pPr>
      <w:r w:rsidRPr="00CF29B9">
        <w:rPr>
          <w:rFonts w:ascii="宋体" w:hAnsi="宋体" w:hint="eastAsia"/>
          <w:sz w:val="24"/>
        </w:rPr>
        <w:t>合同</w:t>
      </w:r>
    </w:p>
    <w:p w14:paraId="5BA4E3C0" w14:textId="77777777" w:rsidR="00CF29B9" w:rsidRDefault="00CF29B9" w:rsidP="00CF29B9">
      <w:pPr>
        <w:spacing w:before="120" w:line="360" w:lineRule="auto"/>
        <w:rPr>
          <w:rFonts w:ascii="宋体" w:hAnsi="宋体"/>
          <w:sz w:val="24"/>
          <w:u w:val="single"/>
        </w:rPr>
      </w:pPr>
    </w:p>
    <w:p w14:paraId="5FC2140A" w14:textId="77777777" w:rsidR="00CF29B9" w:rsidRDefault="00CF29B9" w:rsidP="00CF29B9">
      <w:pPr>
        <w:spacing w:before="120" w:line="360" w:lineRule="auto"/>
        <w:ind w:firstLineChars="200" w:firstLine="480"/>
        <w:rPr>
          <w:rFonts w:ascii="宋体" w:hAnsi="宋体"/>
          <w:sz w:val="24"/>
          <w:u w:val="single"/>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北京师范大学</w:t>
      </w:r>
      <w:r>
        <w:rPr>
          <w:rFonts w:ascii="宋体" w:hAnsi="宋体"/>
          <w:sz w:val="24"/>
          <w:u w:val="single"/>
        </w:rPr>
        <w:t xml:space="preserve">              </w:t>
      </w:r>
    </w:p>
    <w:p w14:paraId="3387B4ED" w14:textId="77777777" w:rsidR="00CF29B9" w:rsidRDefault="00CF29B9" w:rsidP="00CF29B9">
      <w:pPr>
        <w:spacing w:before="120" w:line="360" w:lineRule="auto"/>
        <w:ind w:left="900"/>
        <w:rPr>
          <w:rFonts w:ascii="宋体" w:hAnsi="宋体"/>
          <w:sz w:val="24"/>
          <w:u w:val="single"/>
        </w:rPr>
      </w:pPr>
    </w:p>
    <w:p w14:paraId="7834B426" w14:textId="77777777" w:rsidR="00CF29B9" w:rsidRDefault="00CF29B9" w:rsidP="00CF29B9">
      <w:pPr>
        <w:spacing w:before="120" w:line="360" w:lineRule="auto"/>
        <w:ind w:firstLineChars="200" w:firstLine="480"/>
        <w:rPr>
          <w:rFonts w:ascii="宋体" w:hAnsi="宋体"/>
          <w:sz w:val="24"/>
          <w:u w:val="single"/>
        </w:rPr>
      </w:pPr>
      <w:r>
        <w:rPr>
          <w:rFonts w:ascii="宋体" w:hAnsi="宋体" w:hint="eastAsia"/>
          <w:sz w:val="24"/>
        </w:rPr>
        <w:t>乙　　方：</w:t>
      </w:r>
      <w:r>
        <w:rPr>
          <w:rFonts w:ascii="宋体" w:hAnsi="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sz w:val="24"/>
          <w:u w:val="single"/>
        </w:rPr>
        <w:t xml:space="preserve">     </w:t>
      </w:r>
    </w:p>
    <w:p w14:paraId="18EFFDA8" w14:textId="77777777" w:rsidR="00CF29B9" w:rsidRDefault="00CF29B9" w:rsidP="00CF29B9">
      <w:pPr>
        <w:spacing w:before="120" w:line="360" w:lineRule="auto"/>
        <w:ind w:left="900"/>
        <w:rPr>
          <w:rFonts w:ascii="宋体" w:hAnsi="宋体"/>
          <w:sz w:val="24"/>
        </w:rPr>
      </w:pPr>
    </w:p>
    <w:p w14:paraId="49E2E694" w14:textId="77777777" w:rsidR="00CF29B9" w:rsidRDefault="00CF29B9" w:rsidP="00CF29B9">
      <w:pPr>
        <w:spacing w:before="120" w:line="360" w:lineRule="auto"/>
        <w:rPr>
          <w:rFonts w:ascii="宋体" w:hAnsi="宋体"/>
          <w:sz w:val="24"/>
        </w:rPr>
      </w:pPr>
    </w:p>
    <w:p w14:paraId="20B49FB9" w14:textId="77777777" w:rsidR="00CF29B9" w:rsidRDefault="00CF29B9" w:rsidP="00CF29B9">
      <w:pPr>
        <w:spacing w:before="120" w:line="360" w:lineRule="auto"/>
        <w:ind w:left="900"/>
        <w:jc w:val="center"/>
        <w:rPr>
          <w:rFonts w:ascii="宋体" w:hAnsi="宋体"/>
          <w:sz w:val="24"/>
        </w:rPr>
      </w:pPr>
    </w:p>
    <w:p w14:paraId="4C603B85" w14:textId="77777777" w:rsidR="00CF29B9" w:rsidRDefault="00CF29B9" w:rsidP="00CF29B9">
      <w:pPr>
        <w:spacing w:before="120" w:line="360" w:lineRule="auto"/>
        <w:ind w:left="900"/>
        <w:jc w:val="center"/>
        <w:rPr>
          <w:rFonts w:ascii="宋体" w:hAnsi="宋体"/>
          <w:sz w:val="24"/>
        </w:rPr>
      </w:pPr>
    </w:p>
    <w:p w14:paraId="22D849D1" w14:textId="027E1823" w:rsidR="00CF29B9" w:rsidRDefault="00CF29B9" w:rsidP="00CF29B9">
      <w:pPr>
        <w:spacing w:before="120" w:line="360" w:lineRule="auto"/>
        <w:ind w:firstLineChars="200" w:firstLine="480"/>
        <w:rPr>
          <w:rFonts w:ascii="宋体" w:hAnsi="宋体"/>
          <w:sz w:val="24"/>
        </w:rPr>
      </w:pPr>
      <w:r>
        <w:rPr>
          <w:rFonts w:ascii="宋体" w:hAnsi="宋体" w:hint="eastAsia"/>
          <w:sz w:val="24"/>
        </w:rPr>
        <w:t>签署日期：</w:t>
      </w:r>
      <w:r>
        <w:rPr>
          <w:rFonts w:ascii="宋体" w:hAnsi="宋体" w:hint="eastAsia"/>
          <w:sz w:val="24"/>
          <w:u w:val="single"/>
        </w:rPr>
        <w:t xml:space="preserve">  </w:t>
      </w:r>
      <w:r>
        <w:rPr>
          <w:rFonts w:ascii="宋体" w:hAnsi="宋体"/>
          <w:sz w:val="24"/>
          <w:u w:val="single"/>
        </w:rPr>
        <w:t>2023</w:t>
      </w:r>
      <w:r>
        <w:rPr>
          <w:rFonts w:ascii="宋体" w:hAnsi="宋体" w:hint="eastAsia"/>
          <w:sz w:val="24"/>
          <w:u w:val="single"/>
        </w:rPr>
        <w:t xml:space="preserve"> 年 </w:t>
      </w:r>
      <w:r>
        <w:rPr>
          <w:rFonts w:ascii="宋体" w:hAnsi="宋体"/>
          <w:sz w:val="24"/>
          <w:u w:val="single"/>
        </w:rPr>
        <w:t xml:space="preserve"> </w:t>
      </w:r>
      <w:r>
        <w:rPr>
          <w:rFonts w:ascii="宋体" w:hAnsi="宋体" w:hint="eastAsia"/>
          <w:sz w:val="24"/>
          <w:u w:val="single"/>
        </w:rPr>
        <w:t xml:space="preserve"> 月      日        </w:t>
      </w:r>
    </w:p>
    <w:p w14:paraId="5E948B00" w14:textId="77777777" w:rsidR="00CF29B9" w:rsidRDefault="00CF29B9" w:rsidP="00CF29B9">
      <w:pPr>
        <w:spacing w:before="120" w:line="360" w:lineRule="auto"/>
        <w:ind w:leftChars="200" w:left="420" w:firstLineChars="200" w:firstLine="480"/>
        <w:rPr>
          <w:rFonts w:ascii="宋体" w:hAnsi="宋体"/>
          <w:sz w:val="24"/>
        </w:rPr>
      </w:pPr>
    </w:p>
    <w:p w14:paraId="03A5620F" w14:textId="77777777" w:rsidR="00CF29B9" w:rsidRDefault="00CF29B9" w:rsidP="00CF29B9">
      <w:pPr>
        <w:spacing w:before="120" w:line="360" w:lineRule="auto"/>
        <w:ind w:firstLineChars="200" w:firstLine="480"/>
        <w:rPr>
          <w:rFonts w:ascii="宋体" w:hAnsi="宋体"/>
          <w:sz w:val="24"/>
          <w:u w:val="single"/>
        </w:rPr>
      </w:pPr>
      <w:r>
        <w:rPr>
          <w:rFonts w:ascii="宋体" w:hAnsi="宋体" w:hint="eastAsia"/>
          <w:sz w:val="24"/>
        </w:rPr>
        <w:t>签署地点：</w:t>
      </w:r>
      <w:r>
        <w:rPr>
          <w:rFonts w:ascii="宋体" w:hAnsi="宋体" w:hint="eastAsia"/>
          <w:sz w:val="24"/>
          <w:u w:val="single"/>
        </w:rPr>
        <w:t xml:space="preserve">       北京市海淀区            </w:t>
      </w:r>
    </w:p>
    <w:p w14:paraId="7AAF91DE" w14:textId="4D7D2DD1" w:rsidR="00CF29B9" w:rsidRDefault="00CF29B9">
      <w:pPr>
        <w:widowControl/>
        <w:jc w:val="left"/>
        <w:rPr>
          <w:rFonts w:ascii="宋体" w:hAnsi="宋体"/>
          <w:spacing w:val="60"/>
          <w:sz w:val="24"/>
        </w:rPr>
      </w:pPr>
      <w:r>
        <w:rPr>
          <w:rFonts w:ascii="宋体" w:hAnsi="宋体"/>
          <w:spacing w:val="60"/>
          <w:sz w:val="24"/>
        </w:rPr>
        <w:br w:type="page"/>
      </w:r>
    </w:p>
    <w:p w14:paraId="78AF78BD"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lastRenderedPageBreak/>
        <w:t>一、定义和说明</w:t>
      </w:r>
    </w:p>
    <w:p w14:paraId="7EB7D19C" w14:textId="77777777" w:rsidR="00CF29B9" w:rsidRDefault="00CF29B9" w:rsidP="00CF29B9">
      <w:pPr>
        <w:spacing w:line="360" w:lineRule="auto"/>
        <w:ind w:firstLineChars="200" w:firstLine="480"/>
        <w:rPr>
          <w:rFonts w:ascii="宋体" w:hAnsi="宋体"/>
          <w:sz w:val="24"/>
        </w:rPr>
      </w:pPr>
      <w:r>
        <w:rPr>
          <w:rFonts w:ascii="宋体" w:hAnsi="宋体" w:hint="eastAsia"/>
          <w:sz w:val="24"/>
        </w:rPr>
        <w:t>1.1定义</w:t>
      </w:r>
    </w:p>
    <w:p w14:paraId="6CF13DB0" w14:textId="77777777" w:rsidR="00CF29B9" w:rsidRDefault="00CF29B9" w:rsidP="00CF29B9">
      <w:pPr>
        <w:spacing w:line="360" w:lineRule="auto"/>
        <w:ind w:firstLineChars="200" w:firstLine="480"/>
        <w:jc w:val="left"/>
        <w:rPr>
          <w:rFonts w:ascii="宋体" w:hAnsi="宋体"/>
          <w:sz w:val="24"/>
        </w:rPr>
      </w:pPr>
      <w:r>
        <w:rPr>
          <w:rFonts w:ascii="宋体" w:hAnsi="宋体" w:hint="eastAsia"/>
          <w:sz w:val="24"/>
        </w:rPr>
        <w:t>驻场服务合同是由</w:t>
      </w:r>
      <w:r>
        <w:rPr>
          <w:rFonts w:ascii="宋体" w:hAnsi="宋体" w:hint="eastAsia"/>
          <w:sz w:val="24"/>
          <w:u w:val="single"/>
        </w:rPr>
        <w:t>北京师范大学</w:t>
      </w:r>
      <w:r>
        <w:rPr>
          <w:rFonts w:ascii="宋体" w:hAnsi="宋体" w:hint="eastAsia"/>
          <w:sz w:val="24"/>
        </w:rPr>
        <w:t>（以下简称甲方）和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以下简称乙方）遵循自愿、公平、合法、诚信的原则共同签署的，双方为了确保甲方机房主机设备、学校网络环境等的正常运行，就现有的设备及系统的维护，并明确乙方对上述设备所提供的包括服务项目、服务方式、服务流程等在内的各种服务承诺。</w:t>
      </w:r>
    </w:p>
    <w:p w14:paraId="7DD8780D" w14:textId="77777777" w:rsidR="00CF29B9" w:rsidRDefault="00CF29B9" w:rsidP="00CF29B9">
      <w:pPr>
        <w:spacing w:line="360" w:lineRule="auto"/>
        <w:ind w:firstLine="435"/>
        <w:rPr>
          <w:rFonts w:ascii="宋体" w:hAnsi="宋体"/>
          <w:sz w:val="24"/>
        </w:rPr>
      </w:pPr>
      <w:r>
        <w:rPr>
          <w:rFonts w:ascii="宋体" w:hAnsi="宋体" w:hint="eastAsia"/>
          <w:sz w:val="24"/>
        </w:rPr>
        <w:t>1.2服务内容</w:t>
      </w:r>
    </w:p>
    <w:p w14:paraId="7482994F" w14:textId="77777777" w:rsidR="00CF29B9" w:rsidRDefault="00CF29B9" w:rsidP="00CF29B9">
      <w:pPr>
        <w:spacing w:line="360" w:lineRule="auto"/>
        <w:ind w:firstLine="435"/>
        <w:rPr>
          <w:rFonts w:ascii="宋体" w:hAnsi="宋体"/>
          <w:szCs w:val="21"/>
          <w:highlight w:val="yellow"/>
        </w:rPr>
      </w:pPr>
      <w:r>
        <w:rPr>
          <w:rFonts w:ascii="宋体" w:hAnsi="宋体" w:hint="eastAsia"/>
          <w:sz w:val="24"/>
        </w:rPr>
        <w:t>本合同规定乙方向甲方提供的服务项目包括：IT设备安全检查、配合系统集成实施、IDC空调、UPS、配电</w:t>
      </w:r>
      <w:r>
        <w:rPr>
          <w:rFonts w:ascii="宋体" w:hAnsi="宋体"/>
          <w:sz w:val="24"/>
        </w:rPr>
        <w:t>设备</w:t>
      </w:r>
      <w:r>
        <w:rPr>
          <w:rFonts w:ascii="宋体" w:hAnsi="宋体" w:hint="eastAsia"/>
          <w:sz w:val="24"/>
        </w:rPr>
        <w:t>系统日常巡检等的维护服务，具体详见附件一《运维服务内容》。</w:t>
      </w:r>
    </w:p>
    <w:p w14:paraId="51405F03" w14:textId="77777777" w:rsidR="00CF29B9" w:rsidRDefault="00CF29B9" w:rsidP="00CF29B9">
      <w:pPr>
        <w:spacing w:line="360" w:lineRule="auto"/>
        <w:ind w:firstLine="435"/>
        <w:rPr>
          <w:rFonts w:ascii="宋体" w:hAnsi="宋体"/>
          <w:sz w:val="24"/>
        </w:rPr>
      </w:pPr>
      <w:r>
        <w:rPr>
          <w:rFonts w:ascii="宋体" w:hAnsi="宋体" w:hint="eastAsia"/>
          <w:sz w:val="24"/>
        </w:rPr>
        <w:t>1.3保密原则</w:t>
      </w:r>
    </w:p>
    <w:p w14:paraId="2D89E4E9" w14:textId="77777777" w:rsidR="00CF29B9" w:rsidRDefault="00CF29B9" w:rsidP="00CF29B9">
      <w:pPr>
        <w:spacing w:line="360" w:lineRule="auto"/>
        <w:ind w:firstLine="435"/>
        <w:rPr>
          <w:rFonts w:ascii="宋体" w:hAnsi="宋体"/>
          <w:sz w:val="24"/>
        </w:rPr>
      </w:pPr>
      <w:r>
        <w:rPr>
          <w:rFonts w:ascii="宋体" w:hAnsi="宋体" w:hint="eastAsia"/>
          <w:sz w:val="24"/>
        </w:rPr>
        <w:t>为确保甲乙双方企业利益不受损害，企业秘密应得到保护，甲乙双方必须遵守保密原则。</w:t>
      </w:r>
    </w:p>
    <w:p w14:paraId="1E1F8AED" w14:textId="77777777" w:rsidR="00CF29B9" w:rsidRDefault="00CF29B9" w:rsidP="00CF29B9">
      <w:pPr>
        <w:spacing w:line="360" w:lineRule="auto"/>
        <w:ind w:firstLine="435"/>
        <w:rPr>
          <w:rFonts w:ascii="宋体" w:hAnsi="宋体"/>
          <w:sz w:val="24"/>
        </w:rPr>
      </w:pPr>
      <w:r>
        <w:rPr>
          <w:rFonts w:ascii="宋体" w:hAnsi="宋体" w:hint="eastAsia"/>
          <w:sz w:val="24"/>
        </w:rPr>
        <w:t>1.3.1甲乙双方在签订和履行本运维合同过程中，从对方获知的技术和商业秘密负有保密责任。未经对方事先书面授权，任一方不得以任何方式向任何其他组织或个人泄露、转让、许可使用、交换、赠与该保密信息或与任何其他组织或个人共同使用或不正当使用该保密信息。违反本条规定给对方造成损失的违约方应负相关的法律责任。</w:t>
      </w:r>
    </w:p>
    <w:p w14:paraId="3B215621" w14:textId="77777777" w:rsidR="00CF29B9" w:rsidRDefault="00CF29B9" w:rsidP="00CF29B9">
      <w:pPr>
        <w:spacing w:line="360" w:lineRule="auto"/>
        <w:ind w:firstLine="435"/>
        <w:rPr>
          <w:rFonts w:ascii="宋体" w:hAnsi="宋体"/>
          <w:sz w:val="24"/>
        </w:rPr>
      </w:pPr>
      <w:r>
        <w:rPr>
          <w:rFonts w:ascii="宋体" w:hAnsi="宋体" w:hint="eastAsia"/>
          <w:sz w:val="24"/>
        </w:rPr>
        <w:t>1.3.2甲乙双方出于履行本运维合同的目的，可向各方的雇员披露前述保密信息，但接受这类保密信息之前披露方必须保证其雇员遵守本运维合同规定的保密义务。本保密义务不适用于法定的披露。但法定的披露也仅限于满足相关法律要求所必须披露的程度，且任何一方应在披露前将该情况通知对方，以便对方可以及时采取保护措施。</w:t>
      </w:r>
    </w:p>
    <w:p w14:paraId="08F1F407" w14:textId="77777777" w:rsidR="00CF29B9" w:rsidRDefault="00CF29B9" w:rsidP="00CF29B9">
      <w:pPr>
        <w:spacing w:line="360" w:lineRule="auto"/>
        <w:ind w:firstLine="435"/>
        <w:rPr>
          <w:rFonts w:ascii="宋体" w:hAnsi="宋体"/>
          <w:sz w:val="24"/>
        </w:rPr>
      </w:pPr>
      <w:r>
        <w:rPr>
          <w:rFonts w:ascii="宋体" w:hAnsi="宋体" w:hint="eastAsia"/>
          <w:sz w:val="24"/>
        </w:rPr>
        <w:t>1.3.3在签订和履行本运维合同过程中乙方提供给甲方的设备系统软件及技术资料的知识产权属乙方所有，甲方仅在本合同的范围内享有不可转让的、非独占、非排他的一般使用权。本条所述知识产权包括专利、商标、版权以及其他智力成果权。</w:t>
      </w:r>
    </w:p>
    <w:p w14:paraId="452B6152" w14:textId="77777777" w:rsidR="00CF29B9" w:rsidRDefault="00CF29B9" w:rsidP="00CF29B9">
      <w:pPr>
        <w:spacing w:line="360" w:lineRule="auto"/>
        <w:ind w:firstLine="435"/>
        <w:rPr>
          <w:rFonts w:ascii="宋体" w:hAnsi="宋体"/>
          <w:sz w:val="24"/>
        </w:rPr>
      </w:pPr>
      <w:r>
        <w:rPr>
          <w:rFonts w:ascii="宋体" w:hAnsi="宋体" w:hint="eastAsia"/>
          <w:sz w:val="24"/>
        </w:rPr>
        <w:t>1.3.4乙方在履行本合同过程中，不得擅自修改或将甲方的用户资料泄露，</w:t>
      </w:r>
      <w:r>
        <w:rPr>
          <w:rFonts w:ascii="宋体" w:hAnsi="宋体" w:hint="eastAsia"/>
          <w:sz w:val="24"/>
        </w:rPr>
        <w:lastRenderedPageBreak/>
        <w:t>由此造成的一切后果，乙方应负法律责任。</w:t>
      </w:r>
    </w:p>
    <w:p w14:paraId="2C416A25" w14:textId="77777777" w:rsidR="00CF29B9" w:rsidRDefault="00CF29B9" w:rsidP="00CF29B9">
      <w:pPr>
        <w:spacing w:line="360" w:lineRule="auto"/>
        <w:ind w:firstLine="435"/>
        <w:rPr>
          <w:rFonts w:ascii="宋体" w:hAnsi="宋体"/>
          <w:sz w:val="24"/>
        </w:rPr>
      </w:pPr>
      <w:r>
        <w:rPr>
          <w:rFonts w:ascii="宋体" w:hAnsi="宋体" w:hint="eastAsia"/>
          <w:sz w:val="24"/>
        </w:rPr>
        <w:t>1.4职场管理</w:t>
      </w:r>
    </w:p>
    <w:p w14:paraId="6491E1BC" w14:textId="77777777" w:rsidR="00CF29B9" w:rsidRDefault="00CF29B9" w:rsidP="00CF29B9">
      <w:pPr>
        <w:spacing w:line="360" w:lineRule="auto"/>
        <w:ind w:firstLine="435"/>
        <w:rPr>
          <w:rFonts w:ascii="宋体" w:hAnsi="宋体"/>
          <w:sz w:val="24"/>
        </w:rPr>
      </w:pPr>
      <w:r>
        <w:rPr>
          <w:rFonts w:ascii="宋体" w:hAnsi="宋体" w:hint="eastAsia"/>
          <w:sz w:val="24"/>
        </w:rPr>
        <w:t>乙方进入甲方机房等重要办公场所，必须经甲方同意，并由甲方人员陪同，同时遵守甲方办公场所的各种规定。</w:t>
      </w:r>
    </w:p>
    <w:p w14:paraId="4B8DD066" w14:textId="77777777" w:rsidR="00CF29B9" w:rsidRDefault="00CF29B9" w:rsidP="00CF29B9">
      <w:pPr>
        <w:spacing w:line="360" w:lineRule="auto"/>
        <w:ind w:firstLine="435"/>
        <w:rPr>
          <w:rFonts w:ascii="宋体" w:hAnsi="宋体"/>
          <w:sz w:val="24"/>
        </w:rPr>
      </w:pPr>
      <w:r>
        <w:rPr>
          <w:rFonts w:ascii="宋体" w:hAnsi="宋体" w:hint="eastAsia"/>
          <w:sz w:val="24"/>
        </w:rPr>
        <w:t>乙方在甲方办公场所操作期间必须由甲方人员进行现场监督，所进行的操作必须经过甲方同意，工作结束后，需经双方现场人员检查系统，确认操作内容和操作达到目的，且系统运行正常后方可离开现场。</w:t>
      </w:r>
    </w:p>
    <w:p w14:paraId="1A80B080"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二</w:t>
      </w:r>
      <w:r>
        <w:rPr>
          <w:rFonts w:ascii="宋体" w:hAnsi="宋体"/>
          <w:b/>
          <w:sz w:val="30"/>
          <w:szCs w:val="30"/>
        </w:rPr>
        <w:t>、</w:t>
      </w:r>
      <w:r>
        <w:rPr>
          <w:rFonts w:ascii="宋体" w:hAnsi="宋体" w:hint="eastAsia"/>
          <w:b/>
          <w:sz w:val="30"/>
          <w:szCs w:val="30"/>
        </w:rPr>
        <w:t>运行维护工作时间</w:t>
      </w:r>
    </w:p>
    <w:p w14:paraId="55FFD100" w14:textId="3278BCC8" w:rsidR="00CF29B9" w:rsidRDefault="00CF29B9" w:rsidP="00CF29B9">
      <w:pPr>
        <w:spacing w:line="360" w:lineRule="auto"/>
        <w:ind w:firstLine="435"/>
        <w:rPr>
          <w:rFonts w:ascii="宋体" w:hAnsi="宋体"/>
          <w:sz w:val="24"/>
        </w:rPr>
      </w:pPr>
      <w:r>
        <w:rPr>
          <w:rFonts w:ascii="宋体" w:hAnsi="宋体" w:hint="eastAsia"/>
          <w:sz w:val="24"/>
        </w:rPr>
        <w:t>乙方负责提供2人，保证可以在服务期间内每周</w:t>
      </w:r>
      <w:r>
        <w:rPr>
          <w:rFonts w:ascii="宋体" w:hAnsi="宋体"/>
          <w:sz w:val="24"/>
        </w:rPr>
        <w:t>24</w:t>
      </w:r>
      <w:r>
        <w:rPr>
          <w:rFonts w:ascii="宋体" w:hAnsi="宋体" w:hint="eastAsia"/>
          <w:sz w:val="24"/>
        </w:rPr>
        <w:t>小时×</w:t>
      </w:r>
      <w:r>
        <w:rPr>
          <w:rFonts w:ascii="宋体" w:hAnsi="宋体"/>
          <w:sz w:val="24"/>
        </w:rPr>
        <w:t>7</w:t>
      </w:r>
      <w:r>
        <w:rPr>
          <w:rFonts w:ascii="宋体" w:hAnsi="宋体" w:hint="eastAsia"/>
          <w:sz w:val="24"/>
        </w:rPr>
        <w:t>天的驻场运维服务，并</w:t>
      </w:r>
      <w:r>
        <w:rPr>
          <w:rFonts w:ascii="宋体" w:hAnsi="宋体"/>
          <w:sz w:val="24"/>
        </w:rPr>
        <w:t>保</w:t>
      </w:r>
      <w:r>
        <w:rPr>
          <w:rFonts w:ascii="宋体" w:hAnsi="宋体" w:hint="eastAsia"/>
          <w:sz w:val="24"/>
        </w:rPr>
        <w:t>证</w:t>
      </w:r>
      <w:r>
        <w:rPr>
          <w:rFonts w:ascii="宋体" w:hAnsi="宋体"/>
          <w:sz w:val="24"/>
        </w:rPr>
        <w:t>出现应急事件</w:t>
      </w:r>
      <w:r>
        <w:rPr>
          <w:rFonts w:ascii="宋体" w:hAnsi="宋体" w:hint="eastAsia"/>
          <w:sz w:val="24"/>
        </w:rPr>
        <w:t>15分钟到场。</w:t>
      </w:r>
    </w:p>
    <w:p w14:paraId="5201D72C"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三</w:t>
      </w:r>
      <w:r>
        <w:rPr>
          <w:rFonts w:ascii="宋体" w:hAnsi="宋体"/>
          <w:b/>
          <w:sz w:val="30"/>
          <w:szCs w:val="30"/>
        </w:rPr>
        <w:t>、</w:t>
      </w:r>
      <w:r>
        <w:rPr>
          <w:rFonts w:ascii="宋体" w:hAnsi="宋体" w:hint="eastAsia"/>
          <w:b/>
          <w:sz w:val="30"/>
          <w:szCs w:val="30"/>
        </w:rPr>
        <w:t>甲方的责任和义务</w:t>
      </w:r>
    </w:p>
    <w:p w14:paraId="2BA89B96" w14:textId="77777777" w:rsidR="00CF29B9" w:rsidRDefault="00CF29B9" w:rsidP="00CF29B9">
      <w:pPr>
        <w:spacing w:line="360" w:lineRule="auto"/>
        <w:ind w:firstLine="435"/>
        <w:rPr>
          <w:rFonts w:ascii="宋体" w:hAnsi="宋体"/>
          <w:sz w:val="24"/>
        </w:rPr>
      </w:pPr>
      <w:r>
        <w:rPr>
          <w:rFonts w:ascii="宋体" w:hAnsi="宋体" w:hint="eastAsia"/>
          <w:sz w:val="24"/>
        </w:rPr>
        <w:t>3</w:t>
      </w:r>
      <w:r>
        <w:rPr>
          <w:rFonts w:ascii="宋体" w:hAnsi="宋体"/>
          <w:sz w:val="24"/>
        </w:rPr>
        <w:t>．1 甲方应为乙方提供所需的资源和</w:t>
      </w:r>
      <w:r>
        <w:rPr>
          <w:rFonts w:ascii="宋体" w:hAnsi="宋体" w:hint="eastAsia"/>
          <w:sz w:val="24"/>
        </w:rPr>
        <w:t>机房场地环境</w:t>
      </w:r>
      <w:r>
        <w:rPr>
          <w:rFonts w:ascii="宋体" w:hAnsi="宋体"/>
          <w:sz w:val="24"/>
        </w:rPr>
        <w:t>。</w:t>
      </w:r>
    </w:p>
    <w:p w14:paraId="7E6592D8" w14:textId="77777777" w:rsidR="00CF29B9" w:rsidRDefault="00CF29B9" w:rsidP="00CF29B9">
      <w:pPr>
        <w:spacing w:line="360" w:lineRule="auto"/>
        <w:ind w:firstLine="435"/>
        <w:rPr>
          <w:rFonts w:ascii="宋体" w:hAnsi="宋体"/>
          <w:sz w:val="24"/>
        </w:rPr>
      </w:pPr>
      <w:r>
        <w:rPr>
          <w:rFonts w:ascii="宋体" w:hAnsi="宋体" w:hint="eastAsia"/>
          <w:sz w:val="24"/>
        </w:rPr>
        <w:t xml:space="preserve">3．2 </w:t>
      </w:r>
      <w:r>
        <w:rPr>
          <w:rFonts w:ascii="宋体" w:hAnsi="宋体"/>
          <w:sz w:val="24"/>
        </w:rPr>
        <w:t>甲方应为乙方</w:t>
      </w:r>
      <w:r>
        <w:rPr>
          <w:rFonts w:ascii="宋体" w:hAnsi="宋体" w:hint="eastAsia"/>
          <w:sz w:val="24"/>
        </w:rPr>
        <w:t>常驻工程师提供办公工位及相关工作必备设施。</w:t>
      </w:r>
    </w:p>
    <w:p w14:paraId="19BF6201" w14:textId="77777777" w:rsidR="00CF29B9" w:rsidRDefault="00CF29B9" w:rsidP="00CF29B9">
      <w:pPr>
        <w:spacing w:line="360" w:lineRule="auto"/>
        <w:ind w:firstLine="435"/>
        <w:rPr>
          <w:rFonts w:ascii="宋体" w:hAnsi="宋体"/>
          <w:sz w:val="24"/>
        </w:rPr>
      </w:pPr>
      <w:r>
        <w:rPr>
          <w:rFonts w:ascii="宋体" w:hAnsi="宋体" w:hint="eastAsia"/>
          <w:sz w:val="24"/>
        </w:rPr>
        <w:t>3．3 甲方应向乙方工程师公开主机系统管理员密码，系统维护权限。</w:t>
      </w:r>
    </w:p>
    <w:p w14:paraId="5E1F8BD1" w14:textId="77777777" w:rsidR="00CF29B9" w:rsidRDefault="00CF29B9" w:rsidP="00CF29B9">
      <w:pPr>
        <w:spacing w:line="360" w:lineRule="auto"/>
        <w:ind w:firstLine="435"/>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4</w:t>
      </w:r>
      <w:r>
        <w:rPr>
          <w:rFonts w:ascii="宋体" w:hAnsi="宋体"/>
          <w:sz w:val="24"/>
        </w:rPr>
        <w:t xml:space="preserve"> 甲方应按照协议规定履行付款义务。</w:t>
      </w:r>
    </w:p>
    <w:p w14:paraId="7B43A764"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四、乙方的责任和义务</w:t>
      </w:r>
    </w:p>
    <w:p w14:paraId="6D7998B1" w14:textId="77777777" w:rsidR="00CF29B9" w:rsidRDefault="00CF29B9" w:rsidP="00CF29B9">
      <w:pPr>
        <w:spacing w:line="360" w:lineRule="auto"/>
        <w:ind w:firstLine="435"/>
        <w:rPr>
          <w:rFonts w:ascii="宋体" w:hAnsi="宋体"/>
          <w:sz w:val="24"/>
        </w:rPr>
      </w:pPr>
      <w:r>
        <w:rPr>
          <w:rFonts w:ascii="宋体" w:hAnsi="宋体" w:hint="eastAsia"/>
          <w:sz w:val="24"/>
        </w:rPr>
        <w:t>4．1</w:t>
      </w:r>
      <w:r>
        <w:rPr>
          <w:rFonts w:ascii="宋体" w:hAnsi="宋体"/>
          <w:sz w:val="24"/>
        </w:rPr>
        <w:t xml:space="preserve"> 乙方在协议签署生效</w:t>
      </w:r>
      <w:r>
        <w:rPr>
          <w:rFonts w:ascii="宋体" w:hAnsi="宋体" w:hint="eastAsia"/>
          <w:sz w:val="24"/>
        </w:rPr>
        <w:t>后</w:t>
      </w:r>
      <w:r>
        <w:rPr>
          <w:rFonts w:ascii="宋体" w:hAnsi="宋体"/>
          <w:sz w:val="24"/>
        </w:rPr>
        <w:t>，</w:t>
      </w:r>
      <w:r>
        <w:rPr>
          <w:rFonts w:ascii="宋体" w:hAnsi="宋体" w:hint="eastAsia"/>
          <w:sz w:val="24"/>
        </w:rPr>
        <w:t>即开始在</w:t>
      </w:r>
      <w:r>
        <w:rPr>
          <w:rFonts w:ascii="宋体" w:hAnsi="宋体"/>
          <w:sz w:val="24"/>
        </w:rPr>
        <w:t>甲方指定的机房中</w:t>
      </w:r>
      <w:r>
        <w:rPr>
          <w:rFonts w:ascii="宋体" w:hAnsi="宋体" w:hint="eastAsia"/>
          <w:sz w:val="24"/>
        </w:rPr>
        <w:t>开始进行系统设备的运行维护工作。</w:t>
      </w:r>
    </w:p>
    <w:p w14:paraId="6CE3B7C2" w14:textId="77777777" w:rsidR="00CF29B9" w:rsidRDefault="00CF29B9" w:rsidP="00CF29B9">
      <w:pPr>
        <w:spacing w:line="360" w:lineRule="auto"/>
        <w:ind w:firstLine="435"/>
        <w:rPr>
          <w:rFonts w:ascii="宋体" w:hAnsi="宋体"/>
          <w:sz w:val="24"/>
        </w:rPr>
      </w:pPr>
      <w:r>
        <w:rPr>
          <w:rFonts w:ascii="宋体" w:hAnsi="宋体" w:hint="eastAsia"/>
          <w:sz w:val="24"/>
        </w:rPr>
        <w:t>4．2乙方及其所有工作人员，应无条件严格遵守甲方制定的全部机房安全管理制度，并设专人登记管理机房进出记录，以备甲方查阅</w:t>
      </w:r>
      <w:r>
        <w:rPr>
          <w:rFonts w:ascii="宋体" w:hAnsi="宋体"/>
          <w:sz w:val="24"/>
        </w:rPr>
        <w:t>。</w:t>
      </w:r>
      <w:r>
        <w:rPr>
          <w:rFonts w:ascii="宋体" w:hAnsi="宋体" w:hint="eastAsia"/>
          <w:sz w:val="24"/>
        </w:rPr>
        <w:t>乙方应保证乙方及其所有工作人员严格遵守甲方工作场所的保密规定，不得向任何人泄露主机系统管理员密码等甲方重要保密信息。</w:t>
      </w:r>
    </w:p>
    <w:p w14:paraId="770D783F" w14:textId="77777777" w:rsidR="00CF29B9" w:rsidRDefault="00CF29B9" w:rsidP="00CF29B9">
      <w:pPr>
        <w:spacing w:line="360" w:lineRule="auto"/>
        <w:ind w:firstLine="435"/>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3乙方为甲方成立运行维护项目组，乙方提供的驻场工程师，未经甲方同意不得擅自更换；若现场工程师经试用不合格的，甲方有权要求乙方更换，乙方应保证在维护期内，驻场工程师人数不得少于合同约定的数量，人员资质详见附件二《运维服务人员资质》。</w:t>
      </w:r>
    </w:p>
    <w:p w14:paraId="5ACB02F2"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五、合同款项及付款方式</w:t>
      </w:r>
    </w:p>
    <w:p w14:paraId="393CD3B5" w14:textId="77777777" w:rsidR="00CF29B9" w:rsidRDefault="00CF29B9" w:rsidP="00CF29B9">
      <w:pPr>
        <w:spacing w:line="360" w:lineRule="auto"/>
        <w:ind w:firstLine="435"/>
        <w:rPr>
          <w:rFonts w:ascii="宋体" w:hAnsi="宋体"/>
          <w:sz w:val="24"/>
        </w:rPr>
      </w:pPr>
      <w:r>
        <w:rPr>
          <w:rFonts w:ascii="宋体" w:hAnsi="宋体" w:hint="eastAsia"/>
          <w:sz w:val="24"/>
        </w:rPr>
        <w:t>5.1合同总金额</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2126"/>
        <w:gridCol w:w="4161"/>
      </w:tblGrid>
      <w:tr w:rsidR="00CF29B9" w14:paraId="60848C35" w14:textId="77777777" w:rsidTr="00717982">
        <w:tc>
          <w:tcPr>
            <w:tcW w:w="1587" w:type="dxa"/>
            <w:vMerge w:val="restart"/>
            <w:vAlign w:val="center"/>
          </w:tcPr>
          <w:p w14:paraId="6D929FC4" w14:textId="77777777" w:rsidR="00CF29B9" w:rsidRDefault="00CF29B9" w:rsidP="00717982">
            <w:pPr>
              <w:spacing w:line="360" w:lineRule="auto"/>
              <w:rPr>
                <w:rFonts w:ascii="宋体" w:hAnsi="宋体"/>
                <w:sz w:val="24"/>
              </w:rPr>
            </w:pPr>
            <w:r>
              <w:rPr>
                <w:rFonts w:ascii="宋体" w:hAnsi="宋体" w:hint="eastAsia"/>
                <w:sz w:val="24"/>
              </w:rPr>
              <w:lastRenderedPageBreak/>
              <w:t>合同总金额</w:t>
            </w:r>
          </w:p>
        </w:tc>
        <w:tc>
          <w:tcPr>
            <w:tcW w:w="2126" w:type="dxa"/>
          </w:tcPr>
          <w:p w14:paraId="2D081A51" w14:textId="77777777" w:rsidR="00CF29B9" w:rsidRDefault="00CF29B9" w:rsidP="00717982">
            <w:pPr>
              <w:spacing w:line="360" w:lineRule="auto"/>
              <w:rPr>
                <w:rFonts w:ascii="宋体" w:hAnsi="宋体"/>
                <w:sz w:val="24"/>
              </w:rPr>
            </w:pPr>
            <w:r>
              <w:rPr>
                <w:rFonts w:ascii="宋体" w:hAnsi="宋体" w:hint="eastAsia"/>
                <w:sz w:val="24"/>
              </w:rPr>
              <w:t>人民币</w:t>
            </w:r>
          </w:p>
        </w:tc>
        <w:tc>
          <w:tcPr>
            <w:tcW w:w="4161" w:type="dxa"/>
          </w:tcPr>
          <w:p w14:paraId="2AE64F7F" w14:textId="77777777" w:rsidR="00CF29B9" w:rsidRDefault="00CF29B9" w:rsidP="00717982">
            <w:pPr>
              <w:spacing w:line="360" w:lineRule="auto"/>
              <w:rPr>
                <w:rFonts w:ascii="宋体" w:hAnsi="宋体"/>
                <w:sz w:val="24"/>
              </w:rPr>
            </w:pPr>
            <w:r>
              <w:rPr>
                <w:rFonts w:ascii="宋体" w:hAnsi="宋体" w:hint="eastAsia"/>
                <w:sz w:val="24"/>
              </w:rPr>
              <w:t>￥</w:t>
            </w:r>
          </w:p>
        </w:tc>
      </w:tr>
      <w:tr w:rsidR="00CF29B9" w14:paraId="494016A0" w14:textId="77777777" w:rsidTr="00717982">
        <w:tc>
          <w:tcPr>
            <w:tcW w:w="1587" w:type="dxa"/>
            <w:vMerge/>
          </w:tcPr>
          <w:p w14:paraId="5803BB9F" w14:textId="77777777" w:rsidR="00CF29B9" w:rsidRDefault="00CF29B9" w:rsidP="00717982">
            <w:pPr>
              <w:spacing w:line="360" w:lineRule="auto"/>
              <w:rPr>
                <w:rFonts w:ascii="宋体" w:hAnsi="宋体"/>
                <w:sz w:val="24"/>
              </w:rPr>
            </w:pPr>
          </w:p>
        </w:tc>
        <w:tc>
          <w:tcPr>
            <w:tcW w:w="2126" w:type="dxa"/>
          </w:tcPr>
          <w:p w14:paraId="2241B1F5" w14:textId="77777777" w:rsidR="00CF29B9" w:rsidRDefault="00CF29B9" w:rsidP="00717982">
            <w:pPr>
              <w:spacing w:line="360" w:lineRule="auto"/>
              <w:rPr>
                <w:rFonts w:ascii="宋体" w:hAnsi="宋体"/>
                <w:sz w:val="24"/>
              </w:rPr>
            </w:pPr>
            <w:r>
              <w:rPr>
                <w:rFonts w:ascii="宋体" w:hAnsi="宋体" w:hint="eastAsia"/>
                <w:sz w:val="24"/>
              </w:rPr>
              <w:t>（大写）</w:t>
            </w:r>
          </w:p>
        </w:tc>
        <w:tc>
          <w:tcPr>
            <w:tcW w:w="4161" w:type="dxa"/>
          </w:tcPr>
          <w:p w14:paraId="4D54CCC2" w14:textId="77777777" w:rsidR="00CF29B9" w:rsidRDefault="00CF29B9" w:rsidP="00717982">
            <w:pPr>
              <w:spacing w:line="360" w:lineRule="auto"/>
              <w:rPr>
                <w:rFonts w:ascii="宋体" w:hAnsi="宋体"/>
                <w:sz w:val="24"/>
              </w:rPr>
            </w:pPr>
            <w:r>
              <w:rPr>
                <w:rFonts w:ascii="宋体" w:hAnsi="宋体" w:hint="eastAsia"/>
                <w:sz w:val="24"/>
              </w:rPr>
              <w:t>人民币：</w:t>
            </w:r>
            <w:r>
              <w:rPr>
                <w:rFonts w:ascii="宋体" w:hAnsi="宋体"/>
                <w:sz w:val="24"/>
              </w:rPr>
              <w:t xml:space="preserve"> </w:t>
            </w:r>
          </w:p>
        </w:tc>
      </w:tr>
    </w:tbl>
    <w:p w14:paraId="3AB0E466" w14:textId="77777777" w:rsidR="00CF29B9" w:rsidRDefault="00CF29B9" w:rsidP="00CF29B9">
      <w:pPr>
        <w:spacing w:line="360" w:lineRule="auto"/>
        <w:ind w:firstLine="435"/>
        <w:rPr>
          <w:rFonts w:ascii="宋体" w:hAnsi="宋体"/>
          <w:sz w:val="24"/>
        </w:rPr>
      </w:pPr>
      <w:r>
        <w:rPr>
          <w:rFonts w:ascii="宋体" w:hAnsi="宋体" w:hint="eastAsia"/>
          <w:sz w:val="24"/>
        </w:rPr>
        <w:t>5.2支付和结算方式</w:t>
      </w:r>
    </w:p>
    <w:p w14:paraId="2F36E297" w14:textId="77777777" w:rsidR="00CF29B9" w:rsidRDefault="00CF29B9" w:rsidP="00CF29B9">
      <w:pPr>
        <w:spacing w:line="360" w:lineRule="auto"/>
        <w:ind w:firstLine="435"/>
        <w:rPr>
          <w:rFonts w:ascii="宋体" w:hAnsi="宋体"/>
          <w:sz w:val="24"/>
        </w:rPr>
      </w:pPr>
      <w:r>
        <w:rPr>
          <w:rFonts w:ascii="宋体" w:hAnsi="宋体" w:hint="eastAsia"/>
          <w:sz w:val="24"/>
        </w:rPr>
        <w:t>5. 2.1甲方采用支票或电汇方式与乙方进行结算。</w:t>
      </w:r>
    </w:p>
    <w:p w14:paraId="679F83E9" w14:textId="77777777" w:rsidR="00CF29B9" w:rsidRDefault="00CF29B9" w:rsidP="00CF29B9">
      <w:pPr>
        <w:spacing w:line="360" w:lineRule="auto"/>
        <w:ind w:firstLine="435"/>
        <w:rPr>
          <w:rFonts w:ascii="宋体" w:hAnsi="宋体"/>
          <w:sz w:val="24"/>
        </w:rPr>
      </w:pPr>
      <w:r>
        <w:rPr>
          <w:rFonts w:ascii="宋体" w:hAnsi="宋体" w:hint="eastAsia"/>
          <w:sz w:val="24"/>
        </w:rPr>
        <w:t>5. 2.2付款方式</w:t>
      </w:r>
    </w:p>
    <w:p w14:paraId="6D945F4D" w14:textId="77777777" w:rsidR="00CF29B9" w:rsidRDefault="00CF29B9" w:rsidP="00CF29B9">
      <w:pPr>
        <w:numPr>
          <w:ilvl w:val="0"/>
          <w:numId w:val="32"/>
        </w:numPr>
        <w:tabs>
          <w:tab w:val="left" w:pos="1130"/>
        </w:tabs>
        <w:spacing w:line="360" w:lineRule="auto"/>
        <w:rPr>
          <w:rFonts w:ascii="宋体" w:hAnsi="宋体"/>
          <w:sz w:val="24"/>
        </w:rPr>
      </w:pPr>
      <w:r>
        <w:rPr>
          <w:rFonts w:ascii="宋体" w:hAnsi="宋体" w:hint="eastAsia"/>
          <w:sz w:val="24"/>
        </w:rPr>
        <w:t>签订合同之日起十日内，乙方向甲方提供增值税发票，甲方应向乙方支付合同总金额的</w:t>
      </w:r>
      <w:r>
        <w:rPr>
          <w:rFonts w:ascii="宋体" w:hAnsi="宋体"/>
          <w:sz w:val="24"/>
        </w:rPr>
        <w:t>7</w:t>
      </w:r>
      <w:r>
        <w:rPr>
          <w:rFonts w:ascii="宋体" w:hAnsi="宋体" w:hint="eastAsia"/>
          <w:sz w:val="24"/>
        </w:rPr>
        <w:t>0%，即￥</w:t>
      </w:r>
      <w:r>
        <w:rPr>
          <w:rFonts w:ascii="宋体" w:hAnsi="宋体"/>
          <w:sz w:val="24"/>
        </w:rPr>
        <w:t xml:space="preserve">  </w:t>
      </w:r>
      <w:r>
        <w:rPr>
          <w:rFonts w:ascii="宋体" w:hAnsi="宋体" w:hint="eastAsia"/>
          <w:sz w:val="24"/>
        </w:rPr>
        <w:t>元整（大写： ）。</w:t>
      </w:r>
    </w:p>
    <w:p w14:paraId="70190F1F" w14:textId="77777777" w:rsidR="00CF29B9" w:rsidRDefault="00CF29B9" w:rsidP="00CF29B9">
      <w:pPr>
        <w:numPr>
          <w:ilvl w:val="0"/>
          <w:numId w:val="32"/>
        </w:numPr>
        <w:tabs>
          <w:tab w:val="clear" w:pos="1130"/>
          <w:tab w:val="left" w:pos="709"/>
        </w:tabs>
        <w:spacing w:line="360" w:lineRule="auto"/>
        <w:ind w:hanging="335"/>
        <w:rPr>
          <w:rFonts w:ascii="宋体" w:hAnsi="宋体"/>
          <w:sz w:val="24"/>
        </w:rPr>
      </w:pPr>
      <w:r>
        <w:rPr>
          <w:rFonts w:ascii="宋体" w:hAnsi="宋体" w:hint="eastAsia"/>
          <w:sz w:val="24"/>
        </w:rPr>
        <w:t>服务期满十二个月后十日内，如乙方履约行为符合本协议的要求并提供增值税发票，甲方应向乙方支付合同总金额的</w:t>
      </w:r>
      <w:r>
        <w:rPr>
          <w:rFonts w:ascii="宋体" w:hAnsi="宋体"/>
          <w:sz w:val="24"/>
        </w:rPr>
        <w:t>3</w:t>
      </w:r>
      <w:r>
        <w:rPr>
          <w:rFonts w:ascii="宋体" w:hAnsi="宋体" w:hint="eastAsia"/>
          <w:sz w:val="24"/>
        </w:rPr>
        <w:t>0%，即￥元整（大写：）</w:t>
      </w:r>
      <w:r>
        <w:rPr>
          <w:rFonts w:ascii="宋体" w:hAnsi="宋体"/>
          <w:sz w:val="24"/>
        </w:rPr>
        <w:t xml:space="preserve">  </w:t>
      </w:r>
    </w:p>
    <w:p w14:paraId="0C6605BC" w14:textId="77777777" w:rsidR="00CF29B9" w:rsidRDefault="00CF29B9" w:rsidP="00CF29B9">
      <w:pPr>
        <w:spacing w:line="360" w:lineRule="auto"/>
        <w:ind w:firstLineChars="200" w:firstLine="480"/>
        <w:rPr>
          <w:rFonts w:ascii="宋体" w:hAnsi="宋体"/>
          <w:sz w:val="24"/>
        </w:rPr>
      </w:pPr>
      <w:r>
        <w:rPr>
          <w:rFonts w:ascii="宋体" w:hAnsi="宋体" w:hint="eastAsia"/>
          <w:sz w:val="24"/>
        </w:rPr>
        <w:t>5.3乙方收款银行信息如下：</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5623"/>
      </w:tblGrid>
      <w:tr w:rsidR="00CF29B9" w14:paraId="4B1DC520" w14:textId="77777777" w:rsidTr="00717982">
        <w:trPr>
          <w:trHeight w:val="455"/>
        </w:trPr>
        <w:tc>
          <w:tcPr>
            <w:tcW w:w="2123" w:type="dxa"/>
            <w:vAlign w:val="center"/>
          </w:tcPr>
          <w:p w14:paraId="40F6BF4F" w14:textId="77777777" w:rsidR="00CF29B9" w:rsidRDefault="00CF29B9" w:rsidP="00717982">
            <w:pPr>
              <w:spacing w:line="360" w:lineRule="auto"/>
              <w:rPr>
                <w:rFonts w:ascii="宋体" w:hAnsi="宋体"/>
                <w:sz w:val="24"/>
              </w:rPr>
            </w:pPr>
            <w:r>
              <w:rPr>
                <w:rFonts w:ascii="宋体" w:hAnsi="宋体" w:hint="eastAsia"/>
                <w:sz w:val="24"/>
              </w:rPr>
              <w:t>收款人</w:t>
            </w:r>
          </w:p>
        </w:tc>
        <w:tc>
          <w:tcPr>
            <w:tcW w:w="5623" w:type="dxa"/>
            <w:vAlign w:val="center"/>
          </w:tcPr>
          <w:p w14:paraId="55161483" w14:textId="77777777" w:rsidR="00CF29B9" w:rsidRDefault="00CF29B9" w:rsidP="00717982">
            <w:pPr>
              <w:spacing w:line="360" w:lineRule="auto"/>
              <w:rPr>
                <w:rFonts w:ascii="宋体" w:hAnsi="宋体"/>
                <w:sz w:val="24"/>
              </w:rPr>
            </w:pPr>
          </w:p>
        </w:tc>
      </w:tr>
      <w:tr w:rsidR="00CF29B9" w14:paraId="75A1B828" w14:textId="77777777" w:rsidTr="00717982">
        <w:trPr>
          <w:trHeight w:val="616"/>
        </w:trPr>
        <w:tc>
          <w:tcPr>
            <w:tcW w:w="2123" w:type="dxa"/>
            <w:vAlign w:val="center"/>
          </w:tcPr>
          <w:p w14:paraId="502026CE" w14:textId="77777777" w:rsidR="00CF29B9" w:rsidRDefault="00CF29B9" w:rsidP="00717982">
            <w:pPr>
              <w:spacing w:line="360" w:lineRule="auto"/>
              <w:rPr>
                <w:rFonts w:ascii="宋体" w:hAnsi="宋体"/>
                <w:sz w:val="24"/>
              </w:rPr>
            </w:pPr>
            <w:r>
              <w:rPr>
                <w:rFonts w:ascii="宋体" w:hAnsi="宋体" w:hint="eastAsia"/>
                <w:sz w:val="24"/>
              </w:rPr>
              <w:t>开户银行</w:t>
            </w:r>
          </w:p>
        </w:tc>
        <w:tc>
          <w:tcPr>
            <w:tcW w:w="5623" w:type="dxa"/>
            <w:vAlign w:val="center"/>
          </w:tcPr>
          <w:p w14:paraId="7C7D7FEE" w14:textId="77777777" w:rsidR="00CF29B9" w:rsidRDefault="00CF29B9" w:rsidP="00717982">
            <w:pPr>
              <w:spacing w:line="360" w:lineRule="auto"/>
              <w:rPr>
                <w:rFonts w:ascii="宋体" w:hAnsi="宋体"/>
                <w:sz w:val="24"/>
              </w:rPr>
            </w:pPr>
          </w:p>
        </w:tc>
      </w:tr>
      <w:tr w:rsidR="00CF29B9" w14:paraId="53960599" w14:textId="77777777" w:rsidTr="00717982">
        <w:trPr>
          <w:trHeight w:val="441"/>
        </w:trPr>
        <w:tc>
          <w:tcPr>
            <w:tcW w:w="2123" w:type="dxa"/>
            <w:vAlign w:val="center"/>
          </w:tcPr>
          <w:p w14:paraId="5822C98C" w14:textId="77777777" w:rsidR="00CF29B9" w:rsidRDefault="00CF29B9" w:rsidP="00717982">
            <w:pPr>
              <w:spacing w:line="360" w:lineRule="auto"/>
              <w:rPr>
                <w:rFonts w:ascii="宋体" w:hAnsi="宋体"/>
                <w:sz w:val="24"/>
              </w:rPr>
            </w:pPr>
            <w:r>
              <w:rPr>
                <w:rFonts w:ascii="宋体" w:hAnsi="宋体" w:hint="eastAsia"/>
                <w:sz w:val="24"/>
              </w:rPr>
              <w:t>银行帐号</w:t>
            </w:r>
          </w:p>
        </w:tc>
        <w:tc>
          <w:tcPr>
            <w:tcW w:w="5623" w:type="dxa"/>
            <w:vAlign w:val="center"/>
          </w:tcPr>
          <w:p w14:paraId="499AD2CE" w14:textId="77777777" w:rsidR="00CF29B9" w:rsidRDefault="00CF29B9" w:rsidP="00717982">
            <w:pPr>
              <w:spacing w:line="360" w:lineRule="auto"/>
              <w:rPr>
                <w:rFonts w:ascii="宋体" w:hAnsi="宋体"/>
                <w:sz w:val="24"/>
              </w:rPr>
            </w:pPr>
          </w:p>
        </w:tc>
      </w:tr>
    </w:tbl>
    <w:p w14:paraId="3D61937A" w14:textId="77777777" w:rsidR="00CF29B9" w:rsidRDefault="00CF29B9" w:rsidP="00CF29B9">
      <w:pPr>
        <w:spacing w:line="360" w:lineRule="auto"/>
        <w:ind w:firstLine="435"/>
        <w:rPr>
          <w:rFonts w:ascii="宋体" w:hAnsi="宋体"/>
          <w:sz w:val="24"/>
        </w:rPr>
      </w:pPr>
      <w:r>
        <w:rPr>
          <w:rFonts w:ascii="宋体" w:hAnsi="宋体" w:hint="eastAsia"/>
          <w:sz w:val="24"/>
        </w:rPr>
        <w:t>5.4乙方开户银行、账号等如有变更，应在本合同规定的付款期限前5天，以书面方式通知甲方。如未按时通知或通知有误而影响结算者，乙方应承担相应责任。</w:t>
      </w:r>
    </w:p>
    <w:p w14:paraId="63638171"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六、不可抗力</w:t>
      </w:r>
    </w:p>
    <w:p w14:paraId="7B69A8E2" w14:textId="77777777" w:rsidR="00CF29B9" w:rsidRDefault="00CF29B9" w:rsidP="00CF29B9">
      <w:pPr>
        <w:spacing w:line="360" w:lineRule="auto"/>
        <w:ind w:firstLine="435"/>
        <w:rPr>
          <w:rFonts w:ascii="宋体" w:hAnsi="宋体"/>
          <w:sz w:val="24"/>
        </w:rPr>
      </w:pPr>
      <w:r>
        <w:rPr>
          <w:rFonts w:ascii="宋体" w:hAnsi="宋体" w:hint="eastAsia"/>
          <w:sz w:val="24"/>
        </w:rPr>
        <w:t>6.1不可抗力，是指合同一方无法预见、无法避免并且无法克服和控制的情况，包括但不限于水灾、火灾、地震、台风及其他自然灾害、政府行为、法律变化、战争等。</w:t>
      </w:r>
    </w:p>
    <w:p w14:paraId="1F80E854" w14:textId="77777777" w:rsidR="00CF29B9" w:rsidRDefault="00CF29B9" w:rsidP="00CF29B9">
      <w:pPr>
        <w:spacing w:line="360" w:lineRule="auto"/>
        <w:ind w:firstLine="435"/>
        <w:rPr>
          <w:rFonts w:ascii="宋体" w:hAnsi="宋体"/>
          <w:sz w:val="24"/>
        </w:rPr>
      </w:pPr>
      <w:r>
        <w:rPr>
          <w:rFonts w:ascii="宋体" w:hAnsi="宋体" w:hint="eastAsia"/>
          <w:sz w:val="24"/>
        </w:rPr>
        <w:t>6.2因不可抗力事件导致任何一方不能履行或不能完全履行、迟延履行本合同项下有关义务时，必须设法及时通知对方，并在不可抗力发生之日起10日内向对方提供有关证明，由于不可抗力导致合同无法继续履行，双方均不承担责任。</w:t>
      </w:r>
    </w:p>
    <w:p w14:paraId="2F5DACAB" w14:textId="77777777" w:rsidR="00CF29B9" w:rsidRDefault="00CF29B9" w:rsidP="00CF29B9">
      <w:pPr>
        <w:spacing w:line="360" w:lineRule="auto"/>
        <w:ind w:firstLine="435"/>
        <w:rPr>
          <w:rFonts w:ascii="宋体" w:hAnsi="宋体"/>
          <w:sz w:val="24"/>
        </w:rPr>
      </w:pPr>
      <w:r>
        <w:rPr>
          <w:rFonts w:ascii="宋体" w:hAnsi="宋体" w:hint="eastAsia"/>
          <w:sz w:val="24"/>
        </w:rPr>
        <w:t>6.3如不可抗力的影响持续30天以上时，双方应通过友好协商解决运维合同履行问题，并尽快达成协议。</w:t>
      </w:r>
    </w:p>
    <w:p w14:paraId="37B5E0E8" w14:textId="77777777" w:rsidR="00CF29B9" w:rsidRDefault="00CF29B9" w:rsidP="00CF29B9">
      <w:pPr>
        <w:spacing w:line="360" w:lineRule="auto"/>
        <w:ind w:firstLine="435"/>
        <w:rPr>
          <w:rFonts w:ascii="宋体" w:hAnsi="宋体"/>
          <w:sz w:val="24"/>
        </w:rPr>
      </w:pPr>
      <w:r>
        <w:rPr>
          <w:rFonts w:ascii="宋体" w:hAnsi="宋体" w:hint="eastAsia"/>
          <w:sz w:val="24"/>
        </w:rPr>
        <w:t>6.4在不可抗力影响消除后的合理时间内，双方应协商决定是否修改、终止或继续履行运维合同。</w:t>
      </w:r>
    </w:p>
    <w:p w14:paraId="5781F461"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lastRenderedPageBreak/>
        <w:t>七、违约责任</w:t>
      </w:r>
    </w:p>
    <w:p w14:paraId="2F890DBF" w14:textId="77777777" w:rsidR="00CF29B9" w:rsidRDefault="00CF29B9" w:rsidP="00CF29B9">
      <w:pPr>
        <w:spacing w:line="360" w:lineRule="auto"/>
        <w:ind w:firstLine="435"/>
        <w:rPr>
          <w:rFonts w:ascii="宋体" w:hAnsi="宋体"/>
          <w:sz w:val="24"/>
        </w:rPr>
      </w:pPr>
      <w:r>
        <w:rPr>
          <w:rFonts w:ascii="宋体" w:hAnsi="宋体" w:hint="eastAsia"/>
          <w:sz w:val="24"/>
        </w:rPr>
        <w:t>7.1对本合同任何条款的违反均视为违约（不可抗力除外），违约方应采取有效措施在至多不超过5个工作日内纠正违约行为（自违约情形发生之日起算），并赔偿守约方因其违约行为而遭受的损失。违约方在违约行为发生后两个月内拒不纠正违约行为，守约方有权单方解除合同，合同的解除不影响违约方应承担的违约责任。</w:t>
      </w:r>
    </w:p>
    <w:p w14:paraId="37E1306E" w14:textId="77777777" w:rsidR="00CF29B9" w:rsidRDefault="00CF29B9" w:rsidP="00CF29B9">
      <w:pPr>
        <w:spacing w:line="360" w:lineRule="auto"/>
        <w:ind w:firstLine="435"/>
        <w:rPr>
          <w:rFonts w:ascii="宋体" w:hAnsi="宋体"/>
          <w:sz w:val="24"/>
        </w:rPr>
      </w:pPr>
      <w:r>
        <w:rPr>
          <w:rFonts w:ascii="宋体" w:hAnsi="宋体" w:hint="eastAsia"/>
          <w:sz w:val="24"/>
        </w:rPr>
        <w:t>7.2乙方违约责任和赔偿</w:t>
      </w:r>
    </w:p>
    <w:p w14:paraId="550BAFD8" w14:textId="77777777" w:rsidR="00CF29B9" w:rsidRDefault="00CF29B9" w:rsidP="00CF29B9">
      <w:pPr>
        <w:spacing w:line="360" w:lineRule="auto"/>
        <w:ind w:firstLine="435"/>
        <w:rPr>
          <w:rFonts w:ascii="宋体" w:hAnsi="宋体"/>
          <w:sz w:val="24"/>
        </w:rPr>
      </w:pPr>
      <w:r>
        <w:rPr>
          <w:rFonts w:ascii="宋体" w:hAnsi="宋体" w:hint="eastAsia"/>
          <w:sz w:val="24"/>
        </w:rPr>
        <w:t>因乙方严重违反本合同约定，导致本合同目的不能实现的，甲方有权解除合同，乙方应退还甲方已支付款项中乙方未满足甲方服务要求的部分，并按照合同总金额的</w:t>
      </w:r>
      <w:r>
        <w:rPr>
          <w:rFonts w:ascii="宋体" w:hAnsi="宋体"/>
          <w:sz w:val="24"/>
        </w:rPr>
        <w:t>1</w:t>
      </w:r>
      <w:r>
        <w:rPr>
          <w:rFonts w:ascii="宋体" w:hAnsi="宋体" w:hint="eastAsia"/>
          <w:sz w:val="24"/>
        </w:rPr>
        <w:t>0％向甲方支付违约金，并赔偿甲方的相应损失。</w:t>
      </w:r>
    </w:p>
    <w:p w14:paraId="3C65E10A" w14:textId="77777777" w:rsidR="00CF29B9" w:rsidRDefault="00CF29B9" w:rsidP="00CF29B9">
      <w:pPr>
        <w:spacing w:line="360" w:lineRule="auto"/>
        <w:ind w:firstLine="435"/>
        <w:rPr>
          <w:rFonts w:ascii="宋体" w:hAnsi="宋体"/>
          <w:sz w:val="24"/>
        </w:rPr>
      </w:pPr>
      <w:r>
        <w:rPr>
          <w:rFonts w:ascii="宋体" w:hAnsi="宋体" w:hint="eastAsia"/>
          <w:sz w:val="24"/>
        </w:rPr>
        <w:t>7.3甲方违约责任和赔偿</w:t>
      </w:r>
    </w:p>
    <w:p w14:paraId="2B7701DE" w14:textId="77777777" w:rsidR="00CF29B9" w:rsidRDefault="00CF29B9" w:rsidP="00CF29B9">
      <w:pPr>
        <w:spacing w:line="360" w:lineRule="auto"/>
        <w:ind w:firstLine="435"/>
        <w:rPr>
          <w:rFonts w:ascii="宋体" w:hAnsi="宋体"/>
          <w:sz w:val="24"/>
        </w:rPr>
      </w:pPr>
      <w:r>
        <w:rPr>
          <w:rFonts w:ascii="宋体" w:hAnsi="宋体" w:hint="eastAsia"/>
          <w:sz w:val="24"/>
        </w:rPr>
        <w:t>甲方无正当理由如果延迟付款，需向乙方支付延迟付款违约金，违约金计算标准为每延迟一日支付当次应付款项的1‰，但累计总额不超过当次应付款项的</w:t>
      </w:r>
      <w:r>
        <w:rPr>
          <w:rFonts w:ascii="宋体" w:hAnsi="宋体"/>
          <w:sz w:val="24"/>
        </w:rPr>
        <w:t>10</w:t>
      </w:r>
      <w:r>
        <w:rPr>
          <w:rFonts w:ascii="宋体" w:hAnsi="宋体" w:hint="eastAsia"/>
          <w:sz w:val="24"/>
        </w:rPr>
        <w:t>%。如延迟付款时间超过三个月，乙方有权书面通知甲方终止本合同。本合同终止不免除甲方支付延迟付款部分款项和支付延迟付款违约金的义务。</w:t>
      </w:r>
    </w:p>
    <w:p w14:paraId="0F8F7532" w14:textId="77777777" w:rsidR="00CF29B9" w:rsidRDefault="00CF29B9" w:rsidP="00CF29B9">
      <w:pPr>
        <w:spacing w:line="360" w:lineRule="auto"/>
        <w:ind w:firstLine="435"/>
        <w:rPr>
          <w:rFonts w:ascii="宋体" w:hAnsi="宋体"/>
          <w:sz w:val="24"/>
        </w:rPr>
      </w:pPr>
      <w:r>
        <w:rPr>
          <w:rFonts w:ascii="宋体" w:hAnsi="宋体" w:hint="eastAsia"/>
          <w:sz w:val="24"/>
        </w:rPr>
        <w:t>7.4甲乙双方的任何一方都不对因执行本合同而产生的不可预见的损失承担责任。</w:t>
      </w:r>
    </w:p>
    <w:p w14:paraId="0D8FC6F3" w14:textId="77777777" w:rsidR="00CF29B9" w:rsidRDefault="00CF29B9" w:rsidP="00CF29B9">
      <w:pPr>
        <w:spacing w:line="360" w:lineRule="auto"/>
        <w:ind w:firstLine="435"/>
        <w:rPr>
          <w:rFonts w:ascii="宋体" w:hAnsi="宋体"/>
          <w:sz w:val="24"/>
        </w:rPr>
      </w:pPr>
      <w:r>
        <w:rPr>
          <w:rFonts w:ascii="宋体" w:hAnsi="宋体" w:hint="eastAsia"/>
          <w:sz w:val="24"/>
        </w:rPr>
        <w:t>7.5如守约方按上述违约条款要求违约方支付违约金时，应书面通知违约方并说明违约金金额；违约方应在收到通知后十天内将违约金支付给守约方；如违约方对违约金有异议，应在收到通知后一周内通知对方，双方应在收到对方的通知或答复后尽快协商明确违约责任。</w:t>
      </w:r>
    </w:p>
    <w:p w14:paraId="5FD00C33"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八、争议解决方式</w:t>
      </w:r>
    </w:p>
    <w:p w14:paraId="4B70FC02" w14:textId="77777777" w:rsidR="00CF29B9" w:rsidRDefault="00CF29B9" w:rsidP="00CF29B9">
      <w:pPr>
        <w:spacing w:line="360" w:lineRule="auto"/>
        <w:ind w:firstLine="435"/>
        <w:rPr>
          <w:rFonts w:ascii="宋体" w:hAnsi="宋体"/>
          <w:sz w:val="24"/>
        </w:rPr>
      </w:pPr>
      <w:r>
        <w:rPr>
          <w:rFonts w:ascii="宋体" w:hAnsi="宋体" w:hint="eastAsia"/>
          <w:sz w:val="24"/>
        </w:rPr>
        <w:t>8.1执行本合同所发生的和本合同有关的一切争议，甲乙双方本着友好合作的态度，应首先协商解决，协商所达成的补充合同与本合同有同等法律效力；如果协商不能达成一致，则应将争议提交海淀区人民法院，通过诉讼方式解决。</w:t>
      </w:r>
    </w:p>
    <w:p w14:paraId="4880BFC1" w14:textId="77777777" w:rsidR="00CF29B9" w:rsidRDefault="00CF29B9" w:rsidP="00CF29B9">
      <w:pPr>
        <w:spacing w:line="360" w:lineRule="auto"/>
        <w:outlineLvl w:val="0"/>
        <w:rPr>
          <w:rFonts w:ascii="宋体" w:hAnsi="宋体"/>
          <w:b/>
          <w:sz w:val="30"/>
          <w:szCs w:val="30"/>
        </w:rPr>
      </w:pPr>
      <w:r>
        <w:rPr>
          <w:rFonts w:ascii="宋体" w:hAnsi="宋体" w:hint="eastAsia"/>
          <w:b/>
          <w:sz w:val="30"/>
          <w:szCs w:val="30"/>
        </w:rPr>
        <w:t>九、合同生效及其他约定</w:t>
      </w:r>
    </w:p>
    <w:p w14:paraId="0E491F97" w14:textId="2911372E" w:rsidR="00CF29B9" w:rsidRDefault="00CF29B9" w:rsidP="00CF29B9">
      <w:pPr>
        <w:spacing w:line="360" w:lineRule="auto"/>
        <w:ind w:firstLine="435"/>
      </w:pPr>
      <w:r>
        <w:rPr>
          <w:rFonts w:ascii="宋体" w:hAnsi="宋体" w:hint="eastAsia"/>
          <w:sz w:val="24"/>
        </w:rPr>
        <w:t>9.1本合同有效期：服务期限为十二个月，</w:t>
      </w:r>
      <w:r w:rsidR="00F74F10">
        <w:rPr>
          <w:rFonts w:ascii="宋体" w:hAnsi="宋体"/>
          <w:sz w:val="24"/>
        </w:rPr>
        <w:t xml:space="preserve">   </w:t>
      </w:r>
      <w:r>
        <w:rPr>
          <w:rFonts w:ascii="宋体" w:hAnsi="宋体" w:hint="eastAsia"/>
          <w:sz w:val="24"/>
        </w:rPr>
        <w:t>年</w:t>
      </w:r>
      <w:r w:rsidR="00F74F10">
        <w:rPr>
          <w:rFonts w:ascii="宋体" w:hAnsi="宋体"/>
          <w:sz w:val="24"/>
        </w:rPr>
        <w:t xml:space="preserve">    </w:t>
      </w:r>
      <w:r>
        <w:rPr>
          <w:rFonts w:ascii="宋体" w:hAnsi="宋体" w:hint="eastAsia"/>
          <w:sz w:val="24"/>
        </w:rPr>
        <w:t>月</w:t>
      </w:r>
      <w:r w:rsidR="00F74F10">
        <w:rPr>
          <w:rFonts w:ascii="宋体" w:hAnsi="宋体"/>
          <w:sz w:val="24"/>
        </w:rPr>
        <w:t xml:space="preserve">   </w:t>
      </w:r>
      <w:r>
        <w:rPr>
          <w:rFonts w:ascii="宋体" w:hAnsi="宋体" w:hint="eastAsia"/>
          <w:sz w:val="24"/>
        </w:rPr>
        <w:t>日至</w:t>
      </w:r>
      <w:r w:rsidR="00F74F10">
        <w:rPr>
          <w:rFonts w:ascii="宋体" w:hAnsi="宋体"/>
          <w:sz w:val="24"/>
        </w:rPr>
        <w:t xml:space="preserve">    </w:t>
      </w:r>
      <w:r>
        <w:rPr>
          <w:rFonts w:ascii="宋体" w:hAnsi="宋体" w:hint="eastAsia"/>
          <w:sz w:val="24"/>
        </w:rPr>
        <w:t>年</w:t>
      </w:r>
      <w:r w:rsidR="00F74F10">
        <w:rPr>
          <w:rFonts w:ascii="宋体" w:hAnsi="宋体"/>
          <w:sz w:val="24"/>
        </w:rPr>
        <w:t xml:space="preserve">   </w:t>
      </w:r>
      <w:r>
        <w:rPr>
          <w:rFonts w:ascii="宋体" w:hAnsi="宋体"/>
          <w:sz w:val="24"/>
        </w:rPr>
        <w:t xml:space="preserve"> </w:t>
      </w:r>
      <w:r>
        <w:rPr>
          <w:rFonts w:ascii="宋体" w:hAnsi="宋体" w:hint="eastAsia"/>
          <w:sz w:val="24"/>
        </w:rPr>
        <w:t xml:space="preserve">月 </w:t>
      </w:r>
      <w:r w:rsidR="00F74F10">
        <w:rPr>
          <w:rFonts w:ascii="宋体" w:hAnsi="宋体"/>
          <w:sz w:val="24"/>
        </w:rPr>
        <w:t xml:space="preserve">   </w:t>
      </w:r>
      <w:r>
        <w:rPr>
          <w:rFonts w:ascii="宋体" w:hAnsi="宋体" w:hint="eastAsia"/>
          <w:sz w:val="24"/>
        </w:rPr>
        <w:t>日。</w:t>
      </w:r>
    </w:p>
    <w:p w14:paraId="264D9A7B" w14:textId="77777777" w:rsidR="00CF29B9" w:rsidRDefault="00CF29B9" w:rsidP="00CF29B9">
      <w:pPr>
        <w:spacing w:line="360" w:lineRule="auto"/>
        <w:ind w:firstLine="435"/>
        <w:rPr>
          <w:rFonts w:ascii="宋体" w:hAnsi="宋体"/>
          <w:sz w:val="24"/>
        </w:rPr>
      </w:pPr>
      <w:r>
        <w:rPr>
          <w:rFonts w:ascii="宋体" w:hAnsi="宋体" w:hint="eastAsia"/>
          <w:sz w:val="24"/>
        </w:rPr>
        <w:lastRenderedPageBreak/>
        <w:t>9.2本合同自双方法定代表人或他们的授权代表签字并加盖公章或合同专用章之日起生效。</w:t>
      </w:r>
    </w:p>
    <w:p w14:paraId="0A2C241F" w14:textId="77777777" w:rsidR="00CF29B9" w:rsidRDefault="00CF29B9" w:rsidP="00CF29B9">
      <w:pPr>
        <w:spacing w:line="360" w:lineRule="auto"/>
        <w:ind w:firstLine="435"/>
        <w:rPr>
          <w:rFonts w:ascii="宋体" w:hAnsi="宋体"/>
          <w:sz w:val="24"/>
        </w:rPr>
      </w:pPr>
      <w:r>
        <w:rPr>
          <w:rFonts w:ascii="宋体" w:hAnsi="宋体" w:hint="eastAsia"/>
          <w:sz w:val="24"/>
        </w:rPr>
        <w:t>9.3本合同附件与本合同具有同等的法律效力，附件与合同不一致时，以本合同为准。</w:t>
      </w:r>
    </w:p>
    <w:p w14:paraId="5A727F05" w14:textId="77777777" w:rsidR="00CF29B9" w:rsidRDefault="00CF29B9" w:rsidP="00CF29B9">
      <w:pPr>
        <w:spacing w:line="360" w:lineRule="auto"/>
        <w:ind w:firstLine="435"/>
        <w:rPr>
          <w:rFonts w:ascii="宋体" w:hAnsi="宋体"/>
          <w:sz w:val="24"/>
        </w:rPr>
      </w:pPr>
      <w:r>
        <w:rPr>
          <w:rFonts w:ascii="宋体" w:hAnsi="宋体" w:hint="eastAsia"/>
          <w:sz w:val="24"/>
        </w:rPr>
        <w:t>9.4本合同壹式肆份，甲乙双方各执贰份，具有同等法律效力。</w:t>
      </w:r>
    </w:p>
    <w:p w14:paraId="757FC0C6"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41136397"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1FE074D8"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00EF45E9"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76599B09"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669DAC98"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49F3200E"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p w14:paraId="0F2194F4" w14:textId="77777777" w:rsidR="00CF29B9" w:rsidRDefault="00CF29B9" w:rsidP="00CF29B9">
      <w:pPr>
        <w:tabs>
          <w:tab w:val="left" w:pos="4140"/>
        </w:tabs>
        <w:spacing w:line="360" w:lineRule="auto"/>
        <w:ind w:leftChars="204" w:left="5756" w:hangingChars="2220" w:hanging="5328"/>
        <w:jc w:val="center"/>
        <w:rPr>
          <w:rFonts w:ascii="宋体" w:hAnsi="宋体"/>
          <w:sz w:val="24"/>
        </w:rPr>
      </w:pPr>
    </w:p>
    <w:tbl>
      <w:tblPr>
        <w:tblW w:w="0" w:type="auto"/>
        <w:jc w:val="center"/>
        <w:tblLayout w:type="fixed"/>
        <w:tblLook w:val="0000" w:firstRow="0" w:lastRow="0" w:firstColumn="0" w:lastColumn="0" w:noHBand="0" w:noVBand="0"/>
      </w:tblPr>
      <w:tblGrid>
        <w:gridCol w:w="3547"/>
        <w:gridCol w:w="4507"/>
      </w:tblGrid>
      <w:tr w:rsidR="00CF29B9" w14:paraId="3BF15426" w14:textId="77777777" w:rsidTr="00717982">
        <w:trPr>
          <w:jc w:val="center"/>
        </w:trPr>
        <w:tc>
          <w:tcPr>
            <w:tcW w:w="3547" w:type="dxa"/>
          </w:tcPr>
          <w:p w14:paraId="165BFC48" w14:textId="77777777" w:rsidR="00CF29B9" w:rsidRDefault="00CF29B9" w:rsidP="00717982">
            <w:pPr>
              <w:tabs>
                <w:tab w:val="left" w:pos="4140"/>
              </w:tabs>
              <w:spacing w:line="360" w:lineRule="auto"/>
              <w:rPr>
                <w:rFonts w:ascii="宋体" w:hAnsi="宋体"/>
                <w:sz w:val="24"/>
              </w:rPr>
            </w:pPr>
            <w:r>
              <w:rPr>
                <w:rFonts w:ascii="宋体" w:hAnsi="宋体" w:hint="eastAsia"/>
                <w:sz w:val="24"/>
              </w:rPr>
              <w:t>甲方：北京师范大学</w:t>
            </w:r>
          </w:p>
        </w:tc>
        <w:tc>
          <w:tcPr>
            <w:tcW w:w="4507" w:type="dxa"/>
          </w:tcPr>
          <w:p w14:paraId="61EA0D01" w14:textId="77777777" w:rsidR="00CF29B9" w:rsidRDefault="00CF29B9" w:rsidP="00717982">
            <w:pPr>
              <w:spacing w:line="360" w:lineRule="auto"/>
              <w:rPr>
                <w:rFonts w:ascii="宋体" w:hAnsi="宋体"/>
                <w:sz w:val="24"/>
              </w:rPr>
            </w:pPr>
            <w:r>
              <w:rPr>
                <w:rFonts w:ascii="宋体" w:hAnsi="宋体" w:hint="eastAsia"/>
                <w:sz w:val="24"/>
              </w:rPr>
              <w:t>乙方：</w:t>
            </w:r>
            <w:r>
              <w:rPr>
                <w:rFonts w:ascii="宋体" w:hAnsi="宋体"/>
                <w:sz w:val="24"/>
              </w:rPr>
              <w:t xml:space="preserve"> </w:t>
            </w:r>
          </w:p>
          <w:p w14:paraId="6B01B7B4" w14:textId="77777777" w:rsidR="00CF29B9" w:rsidRDefault="00CF29B9" w:rsidP="00717982">
            <w:pPr>
              <w:spacing w:line="360" w:lineRule="auto"/>
              <w:rPr>
                <w:rFonts w:ascii="宋体" w:hAnsi="宋体"/>
                <w:sz w:val="24"/>
              </w:rPr>
            </w:pPr>
          </w:p>
        </w:tc>
      </w:tr>
    </w:tbl>
    <w:p w14:paraId="3436150A" w14:textId="77777777" w:rsidR="00CF29B9" w:rsidRDefault="00CF29B9" w:rsidP="00CF29B9">
      <w:pPr>
        <w:tabs>
          <w:tab w:val="left" w:pos="4140"/>
        </w:tabs>
        <w:spacing w:line="360" w:lineRule="auto"/>
        <w:ind w:firstLineChars="100" w:firstLine="240"/>
        <w:rPr>
          <w:rFonts w:ascii="宋体" w:hAnsi="宋体"/>
          <w:sz w:val="24"/>
        </w:rPr>
      </w:pPr>
      <w:r>
        <w:rPr>
          <w:rFonts w:ascii="宋体" w:hAnsi="宋体" w:hint="eastAsia"/>
          <w:sz w:val="24"/>
        </w:rPr>
        <w:t>法定代表人                    法定代表人</w:t>
      </w:r>
    </w:p>
    <w:p w14:paraId="19D1F54E" w14:textId="77777777" w:rsidR="00CF29B9" w:rsidRDefault="00CF29B9" w:rsidP="00CF29B9">
      <w:pPr>
        <w:tabs>
          <w:tab w:val="left" w:pos="4140"/>
        </w:tabs>
        <w:spacing w:line="360" w:lineRule="auto"/>
        <w:ind w:firstLineChars="100" w:firstLine="240"/>
        <w:rPr>
          <w:rFonts w:ascii="宋体" w:hAnsi="宋体"/>
          <w:sz w:val="24"/>
        </w:rPr>
      </w:pPr>
      <w:r>
        <w:rPr>
          <w:rFonts w:ascii="宋体" w:hAnsi="宋体" w:hint="eastAsia"/>
          <w:sz w:val="24"/>
        </w:rPr>
        <w:t>或其授权代表（签字）          或其授权代表（签字）</w:t>
      </w:r>
    </w:p>
    <w:p w14:paraId="26BC6E8E" w14:textId="77777777" w:rsidR="00CF29B9" w:rsidRDefault="00CF29B9" w:rsidP="00CF29B9">
      <w:pPr>
        <w:tabs>
          <w:tab w:val="left" w:pos="4140"/>
        </w:tabs>
        <w:spacing w:line="360" w:lineRule="auto"/>
        <w:ind w:firstLineChars="480" w:firstLine="1152"/>
        <w:rPr>
          <w:rFonts w:ascii="宋体" w:hAnsi="宋体"/>
          <w:sz w:val="24"/>
        </w:rPr>
      </w:pPr>
    </w:p>
    <w:p w14:paraId="25EA006D" w14:textId="77777777" w:rsidR="00CF29B9" w:rsidRDefault="00CF29B9" w:rsidP="00CF29B9">
      <w:pPr>
        <w:tabs>
          <w:tab w:val="left" w:pos="4140"/>
        </w:tabs>
        <w:spacing w:line="360" w:lineRule="auto"/>
        <w:rPr>
          <w:rFonts w:ascii="宋体" w:hAnsi="宋体"/>
          <w:sz w:val="24"/>
        </w:rPr>
        <w:sectPr w:rsidR="00CF29B9" w:rsidSect="00CF29B9">
          <w:footerReference w:type="default" r:id="rId14"/>
          <w:type w:val="nextColumn"/>
          <w:pgSz w:w="11906" w:h="16838"/>
          <w:pgMar w:top="1440" w:right="1800" w:bottom="1440" w:left="1800" w:header="851" w:footer="992" w:gutter="0"/>
          <w:pgNumType w:start="0"/>
          <w:cols w:space="720"/>
          <w:titlePg/>
          <w:docGrid w:type="lines" w:linePitch="312"/>
        </w:sect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D1F09FA" w14:textId="77777777" w:rsidR="00CF29B9" w:rsidRPr="00CF29B9" w:rsidRDefault="00CF29B9" w:rsidP="00CF29B9">
      <w:pPr>
        <w:spacing w:line="360" w:lineRule="auto"/>
        <w:rPr>
          <w:b/>
          <w:bCs/>
          <w:sz w:val="32"/>
          <w:szCs w:val="32"/>
        </w:rPr>
      </w:pPr>
      <w:r w:rsidRPr="00CF29B9">
        <w:rPr>
          <w:rFonts w:hint="eastAsia"/>
          <w:b/>
          <w:bCs/>
          <w:sz w:val="32"/>
          <w:szCs w:val="32"/>
        </w:rPr>
        <w:lastRenderedPageBreak/>
        <w:t>附件一</w:t>
      </w:r>
      <w:r w:rsidRPr="00CF29B9">
        <w:rPr>
          <w:rFonts w:hint="eastAsia"/>
          <w:b/>
          <w:bCs/>
          <w:sz w:val="32"/>
          <w:szCs w:val="32"/>
        </w:rPr>
        <w:t xml:space="preserve"> </w:t>
      </w:r>
      <w:r w:rsidRPr="00CF29B9">
        <w:rPr>
          <w:rFonts w:hint="eastAsia"/>
          <w:b/>
          <w:bCs/>
          <w:sz w:val="32"/>
          <w:szCs w:val="32"/>
        </w:rPr>
        <w:t>运维服务内容</w:t>
      </w:r>
    </w:p>
    <w:p w14:paraId="4ACE6E06" w14:textId="77777777" w:rsidR="00CF29B9" w:rsidRDefault="00CF29B9" w:rsidP="00CF29B9"/>
    <w:p w14:paraId="55A2031B" w14:textId="77777777" w:rsidR="00CF29B9" w:rsidRDefault="00CF29B9" w:rsidP="00CF29B9">
      <w:pPr>
        <w:spacing w:line="360" w:lineRule="auto"/>
      </w:pPr>
    </w:p>
    <w:p w14:paraId="435DFA40" w14:textId="77777777" w:rsidR="00CF29B9" w:rsidRDefault="00CF29B9" w:rsidP="00CF29B9">
      <w:pPr>
        <w:spacing w:line="360" w:lineRule="auto"/>
      </w:pPr>
    </w:p>
    <w:p w14:paraId="0756421E" w14:textId="77777777" w:rsidR="00CF29B9" w:rsidRDefault="00CF29B9" w:rsidP="00CF29B9">
      <w:pPr>
        <w:spacing w:line="360" w:lineRule="auto"/>
      </w:pPr>
    </w:p>
    <w:p w14:paraId="13333CB6" w14:textId="77777777" w:rsidR="00CF29B9" w:rsidRDefault="00CF29B9" w:rsidP="00CF29B9">
      <w:pPr>
        <w:spacing w:line="360" w:lineRule="auto"/>
      </w:pPr>
      <w:r>
        <w:rPr>
          <w:rFonts w:hint="eastAsia"/>
        </w:rPr>
        <w:br w:type="page"/>
      </w:r>
    </w:p>
    <w:p w14:paraId="145B706B" w14:textId="147E97FC" w:rsidR="00CF29B9" w:rsidRDefault="00CF29B9" w:rsidP="00CF29B9">
      <w:pPr>
        <w:spacing w:line="360" w:lineRule="auto"/>
        <w:rPr>
          <w:b/>
          <w:bCs/>
          <w:sz w:val="32"/>
          <w:szCs w:val="32"/>
        </w:rPr>
      </w:pPr>
      <w:r>
        <w:rPr>
          <w:rFonts w:hint="eastAsia"/>
          <w:b/>
          <w:bCs/>
          <w:sz w:val="32"/>
          <w:szCs w:val="32"/>
        </w:rPr>
        <w:lastRenderedPageBreak/>
        <w:t>附件二</w:t>
      </w:r>
      <w:r>
        <w:rPr>
          <w:rFonts w:hint="eastAsia"/>
          <w:b/>
          <w:bCs/>
          <w:sz w:val="32"/>
          <w:szCs w:val="32"/>
        </w:rPr>
        <w:t xml:space="preserve"> </w:t>
      </w:r>
      <w:r>
        <w:rPr>
          <w:rFonts w:hint="eastAsia"/>
          <w:b/>
          <w:bCs/>
          <w:sz w:val="32"/>
          <w:szCs w:val="32"/>
        </w:rPr>
        <w:t>运维服务人员资质</w:t>
      </w:r>
    </w:p>
    <w:p w14:paraId="7462BD23" w14:textId="77777777" w:rsidR="00CF29B9" w:rsidRDefault="00CF29B9" w:rsidP="00CF29B9">
      <w:pPr>
        <w:spacing w:line="360" w:lineRule="auto"/>
        <w:ind w:firstLineChars="200" w:firstLine="480"/>
        <w:rPr>
          <w:rFonts w:ascii="仿宋_GB2312" w:eastAsia="仿宋_GB2312" w:hAnsi="宋体"/>
          <w:sz w:val="24"/>
        </w:rPr>
      </w:pPr>
    </w:p>
    <w:p w14:paraId="0AFEE872" w14:textId="77777777" w:rsidR="00CF29B9" w:rsidRDefault="00CF29B9" w:rsidP="00CF29B9">
      <w:pPr>
        <w:spacing w:line="360" w:lineRule="auto"/>
      </w:pPr>
    </w:p>
    <w:p w14:paraId="70281349" w14:textId="77777777" w:rsidR="00CF29B9" w:rsidRDefault="00CF29B9" w:rsidP="00CF29B9">
      <w:pPr>
        <w:spacing w:line="360" w:lineRule="auto"/>
      </w:pPr>
    </w:p>
    <w:p w14:paraId="4C78C85C" w14:textId="77777777" w:rsidR="00CF29B9" w:rsidRDefault="00CF29B9" w:rsidP="00CF29B9">
      <w:pPr>
        <w:spacing w:line="360" w:lineRule="auto"/>
      </w:pPr>
    </w:p>
    <w:p w14:paraId="50AB608A" w14:textId="77777777" w:rsidR="00CF29B9" w:rsidRDefault="00CF29B9" w:rsidP="00CF29B9">
      <w:pPr>
        <w:spacing w:line="360" w:lineRule="auto"/>
      </w:pPr>
    </w:p>
    <w:p w14:paraId="59A37648" w14:textId="77777777" w:rsidR="00CF29B9" w:rsidRPr="00E9761B" w:rsidRDefault="00CF29B9" w:rsidP="00CF29B9"/>
    <w:p w14:paraId="6EFD946D" w14:textId="77777777" w:rsidR="00CF29B9" w:rsidRPr="00AC0C36" w:rsidRDefault="00CF29B9" w:rsidP="00CF29B9">
      <w:pPr>
        <w:spacing w:line="360" w:lineRule="auto"/>
        <w:rPr>
          <w:sz w:val="24"/>
        </w:rPr>
      </w:pPr>
      <w:r>
        <w:br w:type="page"/>
      </w:r>
      <w:r>
        <w:rPr>
          <w:rFonts w:hint="eastAsia"/>
          <w:b/>
          <w:bCs/>
          <w:sz w:val="32"/>
          <w:szCs w:val="32"/>
        </w:rPr>
        <w:lastRenderedPageBreak/>
        <w:t>附件三</w:t>
      </w:r>
      <w:r w:rsidRPr="00AC0C36">
        <w:rPr>
          <w:rFonts w:hint="eastAsia"/>
          <w:sz w:val="24"/>
        </w:rPr>
        <w:t>：</w:t>
      </w:r>
    </w:p>
    <w:p w14:paraId="1134057F" w14:textId="77777777" w:rsidR="00CF29B9" w:rsidRPr="00AC0C36" w:rsidRDefault="00CF29B9" w:rsidP="00CF29B9">
      <w:pPr>
        <w:spacing w:line="360" w:lineRule="auto"/>
        <w:jc w:val="center"/>
        <w:rPr>
          <w:b/>
          <w:sz w:val="36"/>
          <w:szCs w:val="36"/>
        </w:rPr>
      </w:pPr>
      <w:r w:rsidRPr="00AC0C36">
        <w:rPr>
          <w:rFonts w:hint="eastAsia"/>
          <w:b/>
          <w:sz w:val="36"/>
          <w:szCs w:val="36"/>
        </w:rPr>
        <w:t>保密协议</w:t>
      </w:r>
    </w:p>
    <w:p w14:paraId="13C3A232" w14:textId="77777777" w:rsidR="00CF29B9" w:rsidRPr="00AC0C36" w:rsidRDefault="00CF29B9" w:rsidP="00CF29B9">
      <w:pPr>
        <w:spacing w:line="400" w:lineRule="exact"/>
        <w:rPr>
          <w:kern w:val="0"/>
          <w:sz w:val="24"/>
        </w:rPr>
      </w:pPr>
      <w:r w:rsidRPr="00AC0C36">
        <w:rPr>
          <w:rFonts w:hint="eastAsia"/>
          <w:kern w:val="0"/>
          <w:sz w:val="24"/>
        </w:rPr>
        <w:t>甲方：北京师范大学</w:t>
      </w:r>
    </w:p>
    <w:p w14:paraId="53320F76" w14:textId="77777777" w:rsidR="00CF29B9" w:rsidRPr="00AC0C36" w:rsidRDefault="00CF29B9" w:rsidP="00CF29B9">
      <w:pPr>
        <w:spacing w:line="400" w:lineRule="exact"/>
        <w:rPr>
          <w:kern w:val="0"/>
          <w:sz w:val="24"/>
        </w:rPr>
      </w:pPr>
      <w:r w:rsidRPr="00AC0C36">
        <w:rPr>
          <w:rFonts w:hint="eastAsia"/>
          <w:kern w:val="0"/>
          <w:sz w:val="24"/>
        </w:rPr>
        <w:t>乙方：</w:t>
      </w:r>
      <w:r w:rsidRPr="00AC0C36">
        <w:rPr>
          <w:rFonts w:hint="eastAsia"/>
          <w:kern w:val="0"/>
          <w:sz w:val="24"/>
        </w:rPr>
        <w:t xml:space="preserve"> </w:t>
      </w:r>
    </w:p>
    <w:p w14:paraId="4287FDA8" w14:textId="77777777" w:rsidR="00CF29B9" w:rsidRPr="00AC0C36" w:rsidRDefault="00CF29B9" w:rsidP="00CF29B9">
      <w:pPr>
        <w:spacing w:line="400" w:lineRule="exact"/>
        <w:rPr>
          <w:kern w:val="0"/>
          <w:sz w:val="24"/>
        </w:rPr>
      </w:pPr>
    </w:p>
    <w:p w14:paraId="761ADD0F" w14:textId="77777777" w:rsidR="00CF29B9" w:rsidRPr="00AC0C36" w:rsidRDefault="00CF29B9" w:rsidP="00CF29B9">
      <w:pPr>
        <w:spacing w:line="400" w:lineRule="exact"/>
        <w:rPr>
          <w:kern w:val="0"/>
          <w:sz w:val="24"/>
        </w:rPr>
      </w:pPr>
      <w:r w:rsidRPr="00AC0C36">
        <w:rPr>
          <w:rFonts w:hint="eastAsia"/>
          <w:kern w:val="0"/>
          <w:sz w:val="24"/>
        </w:rPr>
        <w:t>本着平等互利的原则，经双方友好平等协商一致，自愿签订本协议，以资双方共同信守！</w:t>
      </w:r>
    </w:p>
    <w:p w14:paraId="7F9F9024" w14:textId="77777777" w:rsidR="00CF29B9" w:rsidRPr="00AC0C36" w:rsidRDefault="00CF29B9" w:rsidP="00CF29B9">
      <w:pPr>
        <w:spacing w:line="400" w:lineRule="exact"/>
        <w:rPr>
          <w:kern w:val="0"/>
          <w:sz w:val="24"/>
        </w:rPr>
      </w:pPr>
    </w:p>
    <w:p w14:paraId="2769B37C" w14:textId="77777777" w:rsidR="00CF29B9" w:rsidRPr="00AC0C36" w:rsidRDefault="00CF29B9" w:rsidP="00CF29B9">
      <w:pPr>
        <w:spacing w:line="400" w:lineRule="exact"/>
        <w:ind w:left="480" w:hangingChars="200" w:hanging="480"/>
        <w:rPr>
          <w:kern w:val="0"/>
          <w:sz w:val="24"/>
        </w:rPr>
      </w:pPr>
      <w:r w:rsidRPr="00AC0C36">
        <w:rPr>
          <w:rFonts w:hint="eastAsia"/>
          <w:kern w:val="0"/>
          <w:sz w:val="24"/>
        </w:rPr>
        <w:t>一、保密的内容和范围</w:t>
      </w:r>
      <w:r w:rsidRPr="00AC0C36">
        <w:rPr>
          <w:rFonts w:hint="eastAsia"/>
          <w:kern w:val="0"/>
          <w:sz w:val="24"/>
        </w:rPr>
        <w:br/>
        <w:t>1</w:t>
      </w:r>
      <w:r w:rsidRPr="00AC0C36">
        <w:rPr>
          <w:rFonts w:hint="eastAsia"/>
          <w:kern w:val="0"/>
          <w:sz w:val="24"/>
        </w:rPr>
        <w:t>、项目实施过程涉及甲方的数据、资料、信息；</w:t>
      </w:r>
      <w:r w:rsidRPr="00AC0C36">
        <w:rPr>
          <w:rFonts w:hint="eastAsia"/>
          <w:kern w:val="0"/>
          <w:sz w:val="24"/>
        </w:rPr>
        <w:br/>
        <w:t>2</w:t>
      </w:r>
      <w:r w:rsidRPr="00AC0C36">
        <w:rPr>
          <w:rFonts w:hint="eastAsia"/>
          <w:kern w:val="0"/>
          <w:sz w:val="24"/>
        </w:rPr>
        <w:t>、凡以直接、间接、口头或书面等形式提供涉及保密内容的行为均属泄密。</w:t>
      </w:r>
      <w:r w:rsidRPr="00AC0C36">
        <w:rPr>
          <w:rFonts w:hint="eastAsia"/>
          <w:kern w:val="0"/>
          <w:sz w:val="24"/>
        </w:rPr>
        <w:t xml:space="preserve">  </w:t>
      </w:r>
    </w:p>
    <w:p w14:paraId="1D176002" w14:textId="77777777" w:rsidR="00CF29B9" w:rsidRPr="00AC0C36" w:rsidRDefault="00CF29B9" w:rsidP="00CF29B9">
      <w:pPr>
        <w:spacing w:line="400" w:lineRule="exact"/>
        <w:ind w:left="480" w:hangingChars="200" w:hanging="480"/>
        <w:rPr>
          <w:kern w:val="0"/>
          <w:sz w:val="24"/>
        </w:rPr>
      </w:pPr>
    </w:p>
    <w:p w14:paraId="24CAFCE7" w14:textId="77777777" w:rsidR="00CF29B9" w:rsidRPr="00AC0C36" w:rsidRDefault="00CF29B9" w:rsidP="00CF29B9">
      <w:pPr>
        <w:spacing w:line="400" w:lineRule="exact"/>
        <w:ind w:left="480" w:hangingChars="200" w:hanging="480"/>
        <w:rPr>
          <w:rFonts w:cs="Arial"/>
          <w:sz w:val="24"/>
        </w:rPr>
      </w:pPr>
      <w:r w:rsidRPr="00AC0C36">
        <w:rPr>
          <w:rFonts w:hint="eastAsia"/>
          <w:kern w:val="0"/>
          <w:sz w:val="24"/>
        </w:rPr>
        <w:t>二、</w:t>
      </w:r>
      <w:r w:rsidRPr="00AC0C36">
        <w:rPr>
          <w:rFonts w:hint="eastAsia"/>
          <w:kern w:val="0"/>
          <w:sz w:val="24"/>
        </w:rPr>
        <w:t xml:space="preserve"> </w:t>
      </w:r>
      <w:r w:rsidRPr="00AC0C36">
        <w:rPr>
          <w:rFonts w:hint="eastAsia"/>
          <w:kern w:val="0"/>
          <w:sz w:val="24"/>
        </w:rPr>
        <w:t>双方的权利与义务、责任</w:t>
      </w:r>
      <w:r w:rsidRPr="00AC0C36">
        <w:rPr>
          <w:rFonts w:hint="eastAsia"/>
          <w:kern w:val="0"/>
          <w:sz w:val="24"/>
        </w:rPr>
        <w:br/>
        <w:t>1</w:t>
      </w:r>
      <w:r w:rsidRPr="00AC0C36">
        <w:rPr>
          <w:rFonts w:hint="eastAsia"/>
          <w:kern w:val="0"/>
          <w:sz w:val="24"/>
        </w:rPr>
        <w:t>、乙方应自觉维护甲方的利益，严格遵守本保密规定；</w:t>
      </w:r>
      <w:r w:rsidRPr="00AC0C36">
        <w:rPr>
          <w:rFonts w:hint="eastAsia"/>
          <w:kern w:val="0"/>
          <w:sz w:val="24"/>
        </w:rPr>
        <w:br/>
        <w:t>2</w:t>
      </w:r>
      <w:r w:rsidRPr="00AC0C36">
        <w:rPr>
          <w:rFonts w:hint="eastAsia"/>
          <w:kern w:val="0"/>
          <w:sz w:val="24"/>
        </w:rPr>
        <w:t>、乙方不得向任何单位和个人泄露甲方的任何资料信息；</w:t>
      </w:r>
      <w:r w:rsidRPr="00AC0C36">
        <w:rPr>
          <w:rFonts w:hint="eastAsia"/>
          <w:kern w:val="0"/>
          <w:sz w:val="24"/>
        </w:rPr>
        <w:br/>
        <w:t>3</w:t>
      </w:r>
      <w:r w:rsidRPr="00AC0C36">
        <w:rPr>
          <w:rFonts w:hint="eastAsia"/>
          <w:kern w:val="0"/>
          <w:sz w:val="24"/>
        </w:rPr>
        <w:t>、乙方不得利用所掌握的秘密牟取私利；</w:t>
      </w:r>
      <w:r w:rsidRPr="00AC0C36">
        <w:rPr>
          <w:rFonts w:hint="eastAsia"/>
          <w:kern w:val="0"/>
          <w:sz w:val="24"/>
        </w:rPr>
        <w:br/>
      </w:r>
      <w:r w:rsidRPr="00AC0C36">
        <w:rPr>
          <w:rFonts w:cs="Arial" w:hint="eastAsia"/>
          <w:sz w:val="24"/>
        </w:rPr>
        <w:t>4</w:t>
      </w:r>
      <w:r w:rsidRPr="00AC0C36">
        <w:rPr>
          <w:rFonts w:cs="Arial" w:hint="eastAsia"/>
          <w:sz w:val="24"/>
        </w:rPr>
        <w:t>、</w:t>
      </w:r>
      <w:r w:rsidRPr="00AC0C36">
        <w:rPr>
          <w:rFonts w:hint="eastAsia"/>
          <w:kern w:val="0"/>
          <w:sz w:val="24"/>
        </w:rPr>
        <w:t>乙</w:t>
      </w:r>
      <w:r w:rsidRPr="00AC0C36">
        <w:rPr>
          <w:rFonts w:cs="Arial" w:hint="eastAsia"/>
          <w:sz w:val="24"/>
        </w:rPr>
        <w:t>方同意并承诺，对所有保密信息予以严格保密，在未得到</w:t>
      </w:r>
      <w:r w:rsidRPr="00AC0C36">
        <w:rPr>
          <w:rFonts w:hint="eastAsia"/>
          <w:kern w:val="0"/>
          <w:sz w:val="24"/>
        </w:rPr>
        <w:t>甲</w:t>
      </w:r>
      <w:r w:rsidRPr="00AC0C36">
        <w:rPr>
          <w:rFonts w:cs="Arial" w:hint="eastAsia"/>
          <w:sz w:val="24"/>
        </w:rPr>
        <w:t>方事先许可的情况下不披露给任何其他人士或机构。</w:t>
      </w:r>
      <w:r w:rsidRPr="00AC0C36">
        <w:rPr>
          <w:rFonts w:cs="Arial" w:hint="eastAsia"/>
          <w:sz w:val="24"/>
        </w:rPr>
        <w:br/>
        <w:t>5</w:t>
      </w:r>
      <w:r w:rsidRPr="00AC0C36">
        <w:rPr>
          <w:rFonts w:cs="Arial" w:hint="eastAsia"/>
          <w:sz w:val="24"/>
        </w:rPr>
        <w:t>、乙方同意并承诺，未经甲方同意，乙方不可拷贝服务器上的任何保密信息；</w:t>
      </w:r>
      <w:r w:rsidRPr="00AC0C36">
        <w:rPr>
          <w:rFonts w:cs="Arial"/>
          <w:sz w:val="24"/>
        </w:rPr>
        <w:br/>
      </w:r>
      <w:r w:rsidRPr="00AC0C36">
        <w:rPr>
          <w:rFonts w:cs="Arial" w:hint="eastAsia"/>
          <w:sz w:val="24"/>
        </w:rPr>
        <w:t>6</w:t>
      </w:r>
      <w:r w:rsidRPr="00AC0C36">
        <w:rPr>
          <w:rFonts w:cs="Arial" w:hint="eastAsia"/>
          <w:sz w:val="24"/>
        </w:rPr>
        <w:t>、保密期限：乙方对甲方数据终身保密。</w:t>
      </w:r>
      <w:r w:rsidRPr="00AC0C36">
        <w:rPr>
          <w:rFonts w:cs="Arial"/>
          <w:sz w:val="24"/>
        </w:rPr>
        <w:br/>
      </w:r>
      <w:r w:rsidRPr="00AC0C36">
        <w:rPr>
          <w:rFonts w:cs="Arial" w:hint="eastAsia"/>
          <w:sz w:val="24"/>
        </w:rPr>
        <w:t>6</w:t>
      </w:r>
      <w:r w:rsidRPr="00AC0C36">
        <w:rPr>
          <w:rFonts w:cs="Arial" w:hint="eastAsia"/>
          <w:sz w:val="24"/>
        </w:rPr>
        <w:t>、乙方同意并承诺，如果应信息泄露造成对甲方的直接损失，并经证实，需向甲方支付合同额</w:t>
      </w:r>
      <w:r w:rsidRPr="00AC0C36">
        <w:rPr>
          <w:rFonts w:cs="Arial" w:hint="eastAsia"/>
          <w:sz w:val="24"/>
        </w:rPr>
        <w:t>200%</w:t>
      </w:r>
      <w:r w:rsidRPr="00AC0C36">
        <w:rPr>
          <w:rFonts w:cs="Arial" w:hint="eastAsia"/>
          <w:sz w:val="24"/>
        </w:rPr>
        <w:t>的违约金，同时甲方有权通过法律途径进一步向乙方索赔；</w:t>
      </w:r>
      <w:r w:rsidRPr="00AC0C36">
        <w:rPr>
          <w:rFonts w:cs="Arial" w:hint="eastAsia"/>
          <w:sz w:val="24"/>
        </w:rPr>
        <w:br/>
      </w:r>
    </w:p>
    <w:p w14:paraId="1A54EB09" w14:textId="77777777" w:rsidR="00CF29B9" w:rsidRPr="00AC0C36" w:rsidRDefault="00CF29B9" w:rsidP="00CF29B9">
      <w:pPr>
        <w:spacing w:line="400" w:lineRule="exact"/>
        <w:rPr>
          <w:rFonts w:cs="Arial"/>
          <w:sz w:val="24"/>
        </w:rPr>
      </w:pPr>
      <w:r w:rsidRPr="00AC0C36">
        <w:rPr>
          <w:rFonts w:hint="eastAsia"/>
          <w:kern w:val="0"/>
          <w:sz w:val="24"/>
        </w:rPr>
        <w:t>三、</w:t>
      </w:r>
      <w:r w:rsidRPr="00AC0C36">
        <w:rPr>
          <w:rFonts w:cs="Arial" w:hint="eastAsia"/>
          <w:sz w:val="24"/>
        </w:rPr>
        <w:t>本《协议》项下的保密义务不适用于如下信息：</w:t>
      </w:r>
    </w:p>
    <w:p w14:paraId="46C965D3" w14:textId="77777777" w:rsidR="00CF29B9" w:rsidRPr="00AC0C36" w:rsidRDefault="00CF29B9" w:rsidP="00CF29B9">
      <w:pPr>
        <w:spacing w:line="400" w:lineRule="exact"/>
        <w:ind w:firstLineChars="200" w:firstLine="480"/>
        <w:rPr>
          <w:rFonts w:cs="Arial"/>
          <w:sz w:val="24"/>
        </w:rPr>
      </w:pPr>
      <w:r w:rsidRPr="00AC0C36">
        <w:rPr>
          <w:rFonts w:cs="Arial" w:hint="eastAsia"/>
          <w:sz w:val="24"/>
        </w:rPr>
        <w:t>1</w:t>
      </w:r>
      <w:r w:rsidRPr="00AC0C36">
        <w:rPr>
          <w:rFonts w:cs="Arial" w:hint="eastAsia"/>
          <w:sz w:val="24"/>
        </w:rPr>
        <w:t>、非由于</w:t>
      </w:r>
      <w:r w:rsidRPr="00AC0C36">
        <w:rPr>
          <w:rFonts w:hint="eastAsia"/>
          <w:kern w:val="0"/>
          <w:sz w:val="24"/>
        </w:rPr>
        <w:t>乙</w:t>
      </w:r>
      <w:r w:rsidRPr="00AC0C36">
        <w:rPr>
          <w:rFonts w:cs="Arial" w:hint="eastAsia"/>
          <w:sz w:val="24"/>
        </w:rPr>
        <w:t>方的原因已经为公众所知的；</w:t>
      </w:r>
    </w:p>
    <w:p w14:paraId="37543A47" w14:textId="77777777" w:rsidR="00CF29B9" w:rsidRPr="00AC0C36" w:rsidRDefault="00CF29B9" w:rsidP="00CF29B9">
      <w:pPr>
        <w:spacing w:line="400" w:lineRule="exact"/>
        <w:ind w:firstLineChars="200" w:firstLine="480"/>
        <w:rPr>
          <w:rFonts w:cs="Arial"/>
          <w:sz w:val="24"/>
        </w:rPr>
      </w:pPr>
      <w:r w:rsidRPr="00AC0C36">
        <w:rPr>
          <w:rFonts w:cs="Arial" w:hint="eastAsia"/>
          <w:sz w:val="24"/>
        </w:rPr>
        <w:t>2</w:t>
      </w:r>
      <w:r w:rsidRPr="00AC0C36">
        <w:rPr>
          <w:rFonts w:cs="Arial" w:hint="eastAsia"/>
          <w:sz w:val="24"/>
        </w:rPr>
        <w:t>、由于法律的适用、法院或其他国家权力机关的要求而披露的信息。</w:t>
      </w:r>
    </w:p>
    <w:p w14:paraId="354C7B7A" w14:textId="77777777" w:rsidR="00CF29B9" w:rsidRPr="00AC0C36" w:rsidRDefault="00CF29B9" w:rsidP="00CF29B9">
      <w:pPr>
        <w:spacing w:line="400" w:lineRule="exact"/>
        <w:ind w:firstLineChars="200" w:firstLine="480"/>
        <w:rPr>
          <w:rFonts w:cs="Arial"/>
          <w:sz w:val="24"/>
        </w:rPr>
      </w:pPr>
    </w:p>
    <w:p w14:paraId="5229CE50" w14:textId="77777777" w:rsidR="00CF29B9" w:rsidRPr="00AC0C36" w:rsidRDefault="00CF29B9" w:rsidP="00CF29B9">
      <w:pPr>
        <w:spacing w:line="400" w:lineRule="exact"/>
        <w:rPr>
          <w:kern w:val="0"/>
          <w:sz w:val="24"/>
        </w:rPr>
      </w:pPr>
      <w:r w:rsidRPr="00AC0C36">
        <w:rPr>
          <w:rFonts w:hint="eastAsia"/>
          <w:kern w:val="0"/>
          <w:sz w:val="24"/>
        </w:rPr>
        <w:t>四、本协议为合同的组合部分，自合同签字之日起立即生效！</w:t>
      </w:r>
      <w:r w:rsidRPr="00AC0C36">
        <w:rPr>
          <w:rFonts w:hint="eastAsia"/>
          <w:kern w:val="0"/>
          <w:sz w:val="24"/>
        </w:rPr>
        <w:t xml:space="preserve"> </w:t>
      </w:r>
    </w:p>
    <w:p w14:paraId="28DCA87C" w14:textId="77777777" w:rsidR="00CF29B9" w:rsidRPr="00AC0C36" w:rsidRDefault="00CF29B9" w:rsidP="00CF29B9">
      <w:pPr>
        <w:spacing w:line="360" w:lineRule="auto"/>
        <w:rPr>
          <w:sz w:val="24"/>
        </w:rPr>
      </w:pPr>
      <w:r>
        <w:rPr>
          <w:sz w:val="24"/>
        </w:rPr>
        <w:br w:type="page"/>
      </w:r>
      <w:r w:rsidRPr="00AD1270">
        <w:rPr>
          <w:rFonts w:hint="eastAsia"/>
          <w:b/>
          <w:bCs/>
          <w:sz w:val="32"/>
          <w:szCs w:val="32"/>
        </w:rPr>
        <w:lastRenderedPageBreak/>
        <w:t>附件四：中标通知书</w:t>
      </w:r>
    </w:p>
    <w:p w14:paraId="34385339" w14:textId="77777777" w:rsidR="00CF29B9" w:rsidRPr="00E9761B" w:rsidRDefault="00CF29B9" w:rsidP="00CF29B9"/>
    <w:p w14:paraId="30F9DF4C" w14:textId="77777777" w:rsidR="00CF29B9" w:rsidRPr="00CF29B9" w:rsidRDefault="00CF29B9" w:rsidP="00CF29B9">
      <w:pPr>
        <w:pStyle w:val="af"/>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67CAEEAE" w14:textId="77777777" w:rsidR="00653F79" w:rsidRPr="00A46C68" w:rsidRDefault="00653F79" w:rsidP="00653F79">
      <w:pPr>
        <w:pStyle w:val="11"/>
        <w:spacing w:before="0" w:after="0" w:line="360" w:lineRule="auto"/>
        <w:rPr>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653F79" w14:paraId="6B747DB5" w14:textId="77777777" w:rsidTr="00717982">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337375" w14:textId="77777777" w:rsidR="00653F79" w:rsidRDefault="00653F79" w:rsidP="00717982">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23E13F13" w14:textId="3BB20711" w:rsidR="00653F79" w:rsidRDefault="0084187C" w:rsidP="00717982">
            <w:pPr>
              <w:spacing w:line="360" w:lineRule="auto"/>
              <w:jc w:val="center"/>
              <w:rPr>
                <w:rFonts w:ascii="宋体" w:hAnsi="宋体"/>
                <w:b/>
                <w:sz w:val="24"/>
              </w:rPr>
            </w:pPr>
            <w:r>
              <w:rPr>
                <w:rFonts w:ascii="宋体" w:hAnsi="宋体" w:hint="eastAsia"/>
                <w:b/>
                <w:sz w:val="24"/>
              </w:rPr>
              <w:t>标的</w:t>
            </w:r>
            <w:r w:rsidR="00653F79">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133D8137" w14:textId="77777777" w:rsidR="00653F79" w:rsidRDefault="00653F79" w:rsidP="00717982">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3992CF22" w14:textId="77777777" w:rsidR="00653F79" w:rsidRDefault="00653F79" w:rsidP="00717982">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50210F03" w14:textId="77777777" w:rsidR="00653F79" w:rsidRDefault="00653F79" w:rsidP="00717982">
            <w:pPr>
              <w:spacing w:line="360" w:lineRule="auto"/>
              <w:jc w:val="center"/>
              <w:rPr>
                <w:rFonts w:ascii="宋体" w:hAnsi="宋体"/>
                <w:b/>
                <w:sz w:val="24"/>
              </w:rPr>
            </w:pPr>
            <w:r>
              <w:rPr>
                <w:rFonts w:ascii="宋体" w:hAnsi="宋体" w:hint="eastAsia"/>
                <w:b/>
                <w:sz w:val="24"/>
              </w:rPr>
              <w:t>项目预算</w:t>
            </w:r>
          </w:p>
          <w:p w14:paraId="1F49C0C1" w14:textId="77777777" w:rsidR="00653F79" w:rsidRDefault="00653F79" w:rsidP="00717982">
            <w:pPr>
              <w:spacing w:line="360" w:lineRule="auto"/>
              <w:jc w:val="center"/>
              <w:rPr>
                <w:rFonts w:ascii="宋体" w:hAnsi="宋体"/>
                <w:b/>
                <w:sz w:val="24"/>
              </w:rPr>
            </w:pPr>
            <w:r>
              <w:rPr>
                <w:rFonts w:ascii="宋体" w:hAnsi="宋体" w:hint="eastAsia"/>
                <w:b/>
                <w:sz w:val="24"/>
              </w:rPr>
              <w:t>(万元)</w:t>
            </w:r>
          </w:p>
        </w:tc>
      </w:tr>
      <w:tr w:rsidR="00653F79" w14:paraId="7F301C5C" w14:textId="77777777" w:rsidTr="00717982">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078189" w14:textId="77777777" w:rsidR="00653F79" w:rsidRDefault="00653F79" w:rsidP="00717982">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0E015D7B" w14:textId="1CA39A51" w:rsidR="00653F79" w:rsidRDefault="00251B7D" w:rsidP="00717982">
            <w:pPr>
              <w:spacing w:line="360" w:lineRule="auto"/>
              <w:jc w:val="center"/>
              <w:rPr>
                <w:rFonts w:ascii="宋体" w:hAnsi="宋体"/>
                <w:sz w:val="24"/>
              </w:rPr>
            </w:pPr>
            <w:r>
              <w:rPr>
                <w:rFonts w:ascii="宋体" w:hAnsi="宋体" w:cs="宋体" w:hint="eastAsia"/>
                <w:sz w:val="24"/>
              </w:rPr>
              <w:t>北京师范大学2023年度IDC机房人员驻场服务项目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656C0322" w14:textId="1C1A6182" w:rsidR="00653F79" w:rsidRDefault="00F80E39" w:rsidP="00717982">
            <w:pPr>
              <w:spacing w:line="360" w:lineRule="auto"/>
              <w:jc w:val="left"/>
              <w:rPr>
                <w:rFonts w:ascii="宋体" w:hAnsi="宋体"/>
                <w:sz w:val="24"/>
              </w:rPr>
            </w:pPr>
            <w:r w:rsidRPr="00F80E39">
              <w:rPr>
                <w:rFonts w:ascii="宋体" w:hAnsi="宋体" w:cs="宋体" w:hint="eastAsia"/>
                <w:kern w:val="0"/>
                <w:sz w:val="24"/>
              </w:rPr>
              <w:t>完善学校IT运维管理体系的建设，保障师大各教学业务系统和办公系统的正常运转</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7BC12C2E" w14:textId="77777777" w:rsidR="00653F79" w:rsidRDefault="00653F79" w:rsidP="00717982">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CC8D214" w14:textId="28E622F1" w:rsidR="00653F79" w:rsidRDefault="00F80E39" w:rsidP="00717982">
            <w:pPr>
              <w:widowControl/>
              <w:spacing w:line="360" w:lineRule="auto"/>
              <w:jc w:val="center"/>
              <w:rPr>
                <w:rFonts w:ascii="宋体" w:hAnsi="宋体"/>
                <w:sz w:val="24"/>
              </w:rPr>
            </w:pPr>
            <w:r>
              <w:rPr>
                <w:rFonts w:ascii="宋体" w:hAnsi="宋体"/>
                <w:sz w:val="24"/>
              </w:rPr>
              <w:t>32</w:t>
            </w:r>
          </w:p>
        </w:tc>
      </w:tr>
    </w:tbl>
    <w:p w14:paraId="016D78D3" w14:textId="77777777" w:rsidR="00920EEA" w:rsidRDefault="00653F79" w:rsidP="00653F79">
      <w:pPr>
        <w:keepNext/>
        <w:keepLines/>
        <w:spacing w:line="360" w:lineRule="auto"/>
        <w:outlineLvl w:val="1"/>
        <w:rPr>
          <w:rFonts w:ascii="宋体" w:hAnsi="宋体"/>
          <w:sz w:val="24"/>
        </w:rPr>
      </w:pPr>
      <w:bookmarkStart w:id="572" w:name="_Toc492297732"/>
      <w:r>
        <w:rPr>
          <w:rFonts w:ascii="宋体" w:hAnsi="宋体" w:hint="eastAsia"/>
          <w:sz w:val="24"/>
        </w:rPr>
        <w:t>注：</w:t>
      </w:r>
    </w:p>
    <w:p w14:paraId="73BCE01E" w14:textId="5FC0DA18" w:rsidR="00653F79" w:rsidRDefault="00920EEA" w:rsidP="00653F79">
      <w:pPr>
        <w:keepNext/>
        <w:keepLines/>
        <w:spacing w:line="360" w:lineRule="auto"/>
        <w:outlineLvl w:val="1"/>
        <w:rPr>
          <w:rFonts w:ascii="宋体" w:hAnsi="宋体"/>
          <w:sz w:val="24"/>
        </w:rPr>
      </w:pPr>
      <w:r w:rsidRPr="009C105B">
        <w:rPr>
          <w:rFonts w:ascii="宋体" w:hAnsi="宋体" w:hint="eastAsia"/>
          <w:sz w:val="24"/>
        </w:rPr>
        <w:t>★</w:t>
      </w:r>
      <w:r w:rsidR="00653F79">
        <w:rPr>
          <w:rFonts w:ascii="宋体" w:hAnsi="宋体" w:hint="eastAsia"/>
          <w:sz w:val="24"/>
        </w:rPr>
        <w:t>1</w:t>
      </w:r>
      <w:r w:rsidR="00653F79">
        <w:rPr>
          <w:rFonts w:ascii="宋体" w:hAnsi="宋体"/>
          <w:sz w:val="24"/>
        </w:rPr>
        <w:t>.</w:t>
      </w:r>
      <w:r w:rsidR="00653F79">
        <w:rPr>
          <w:rFonts w:ascii="宋体" w:hAnsi="宋体" w:hint="eastAsia"/>
          <w:sz w:val="24"/>
        </w:rPr>
        <w:t>超出预算的报价文件属于无效响应。</w:t>
      </w:r>
    </w:p>
    <w:p w14:paraId="2FEED1EA" w14:textId="77777777" w:rsidR="00653F79" w:rsidRDefault="00653F79" w:rsidP="00653F79">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w:t>
      </w:r>
      <w:r w:rsidRPr="00A46C68">
        <w:rPr>
          <w:rFonts w:ascii="宋体" w:hAnsi="宋体" w:hint="eastAsia"/>
          <w:sz w:val="24"/>
        </w:rPr>
        <w:t>软件和信息技术服务业</w:t>
      </w:r>
    </w:p>
    <w:bookmarkEnd w:id="572"/>
    <w:p w14:paraId="77F7D0F3" w14:textId="77777777" w:rsidR="00653F79" w:rsidRDefault="00653F79" w:rsidP="00653F79"/>
    <w:p w14:paraId="488C635B" w14:textId="77777777" w:rsidR="00251B7D" w:rsidRPr="00F80E39" w:rsidRDefault="00251B7D" w:rsidP="00251B7D">
      <w:pPr>
        <w:spacing w:line="360" w:lineRule="auto"/>
        <w:rPr>
          <w:rFonts w:ascii="宋体" w:hAnsi="宋体" w:cs="Tahoma"/>
          <w:b/>
          <w:bCs/>
          <w:color w:val="000000"/>
          <w:sz w:val="24"/>
        </w:rPr>
      </w:pPr>
      <w:r w:rsidRPr="00F80E39">
        <w:rPr>
          <w:rFonts w:ascii="宋体" w:hAnsi="宋体" w:cs="Tahoma"/>
          <w:b/>
          <w:bCs/>
          <w:color w:val="000000"/>
          <w:sz w:val="24"/>
        </w:rPr>
        <w:t>一</w:t>
      </w:r>
      <w:r w:rsidRPr="00F80E39">
        <w:rPr>
          <w:rFonts w:ascii="宋体" w:hAnsi="宋体" w:cs="Tahoma" w:hint="eastAsia"/>
          <w:b/>
          <w:bCs/>
          <w:color w:val="000000"/>
          <w:sz w:val="24"/>
        </w:rPr>
        <w:t>、</w:t>
      </w:r>
      <w:r w:rsidRPr="00F80E39">
        <w:rPr>
          <w:rFonts w:ascii="宋体" w:hAnsi="宋体" w:cs="Tahoma"/>
          <w:b/>
          <w:bCs/>
          <w:color w:val="000000"/>
          <w:sz w:val="24"/>
        </w:rPr>
        <w:t>项目背景</w:t>
      </w:r>
    </w:p>
    <w:p w14:paraId="4CCC6CB4" w14:textId="77777777" w:rsidR="00251B7D" w:rsidRPr="00F80E39" w:rsidRDefault="00251B7D" w:rsidP="00251B7D">
      <w:pPr>
        <w:widowControl/>
        <w:snapToGrid w:val="0"/>
        <w:spacing w:line="360" w:lineRule="auto"/>
        <w:ind w:firstLineChars="200" w:firstLine="480"/>
        <w:rPr>
          <w:rFonts w:ascii="宋体" w:hAnsi="宋体"/>
          <w:sz w:val="24"/>
        </w:rPr>
      </w:pPr>
      <w:r w:rsidRPr="00F80E39">
        <w:rPr>
          <w:rFonts w:ascii="宋体" w:hAnsi="宋体" w:hint="eastAsia"/>
          <w:sz w:val="24"/>
        </w:rPr>
        <w:t>北京师范大学信息系统的规模不断扩大，学校师生用户对信息应用系统的体验和依赖性不断加深，对其服务品质要求不断提升。目前学校信息网络中心承担着师大IDC机房及关键业务系统的运行维护工作，大量的不间断的核心数据处理对师大信息中心数据业务系统和网络系统的安全运行维护也提出了更高要求，学校IT信息系统的运维工作已越来越受到重视。通过对学校IDC机房基础设施及业务系统的安全运行维护工作，进一步完善和提升北京师范大学信息网络中心的安全保障能力。结合学校各项业务工作及信息化建设实际，完善学校IT运维管理体系的建设，保障师大各教学业务系统和办公系统的正常运转。</w:t>
      </w:r>
    </w:p>
    <w:p w14:paraId="301EA4F5" w14:textId="3A8438FB" w:rsidR="00251B7D" w:rsidRPr="00F80E39" w:rsidRDefault="00251B7D" w:rsidP="00446A5C">
      <w:pPr>
        <w:widowControl/>
        <w:snapToGrid w:val="0"/>
        <w:spacing w:line="360" w:lineRule="auto"/>
        <w:ind w:firstLineChars="200" w:firstLine="480"/>
        <w:rPr>
          <w:rFonts w:ascii="宋体" w:cs="宋体"/>
          <w:sz w:val="24"/>
        </w:rPr>
      </w:pPr>
      <w:r w:rsidRPr="00F80E39">
        <w:rPr>
          <w:rFonts w:ascii="宋体" w:hAnsi="宋体" w:hint="eastAsia"/>
          <w:sz w:val="24"/>
        </w:rPr>
        <w:t>服务范围：服务期间内负责对信息网络中心共计19个机房进行日常巡检，包含：主楼一层西侧IDC、主楼一层东侧IDC、主楼A404、主楼B407、后主楼919以及14个网络机房，其中学校IDC机房为巡检重点。每天对IDC机房进行1次巡检。（内容包括：空调、UPS、水冷机组、机房环境及服务器、存储等设备外观巡检。）其余小机房每周1次巡检，并在每次巡检结束后提交运维工作周报。</w:t>
      </w:r>
      <w:r w:rsidR="00446A5C">
        <w:rPr>
          <w:rFonts w:ascii="宋体" w:hAnsi="宋体" w:hint="eastAsia"/>
          <w:sz w:val="24"/>
        </w:rPr>
        <w:t>现在软硬件涉及</w:t>
      </w:r>
      <w:r w:rsidR="00446A5C" w:rsidRPr="00446A5C">
        <w:rPr>
          <w:rFonts w:ascii="宋体" w:hAnsi="宋体" w:hint="eastAsia"/>
          <w:sz w:val="24"/>
        </w:rPr>
        <w:t>麒麟v10操作系统</w:t>
      </w:r>
      <w:r w:rsidR="00446A5C">
        <w:rPr>
          <w:rFonts w:ascii="宋体" w:hAnsi="宋体" w:hint="eastAsia"/>
          <w:sz w:val="24"/>
        </w:rPr>
        <w:t>，</w:t>
      </w:r>
      <w:r w:rsidR="00446A5C" w:rsidRPr="00446A5C">
        <w:rPr>
          <w:rFonts w:ascii="宋体" w:cs="宋体" w:hint="eastAsia"/>
          <w:sz w:val="24"/>
        </w:rPr>
        <w:t>华为oceanStor存储</w:t>
      </w:r>
    </w:p>
    <w:p w14:paraId="22AB1BA1" w14:textId="77777777" w:rsidR="00251B7D" w:rsidRPr="00F80E39" w:rsidRDefault="00251B7D" w:rsidP="00251B7D">
      <w:pPr>
        <w:widowControl/>
        <w:snapToGrid w:val="0"/>
        <w:spacing w:line="360" w:lineRule="auto"/>
        <w:rPr>
          <w:rFonts w:ascii="宋体" w:cs="宋体"/>
          <w:b/>
          <w:bCs/>
          <w:sz w:val="24"/>
        </w:rPr>
      </w:pPr>
      <w:r w:rsidRPr="00F80E39">
        <w:rPr>
          <w:rFonts w:ascii="宋体" w:cs="宋体" w:hint="eastAsia"/>
          <w:b/>
          <w:bCs/>
          <w:sz w:val="24"/>
        </w:rPr>
        <w:lastRenderedPageBreak/>
        <w:t>二、</w:t>
      </w:r>
      <w:r w:rsidRPr="00F80E39">
        <w:rPr>
          <w:rFonts w:ascii="宋体" w:hAnsi="宋体" w:hint="eastAsia"/>
          <w:b/>
          <w:bCs/>
          <w:sz w:val="24"/>
        </w:rPr>
        <w:t>项目整体要求</w:t>
      </w:r>
    </w:p>
    <w:p w14:paraId="194FB40D" w14:textId="77777777" w:rsidR="00251B7D" w:rsidRPr="00F80E39" w:rsidRDefault="00251B7D" w:rsidP="00251B7D">
      <w:pPr>
        <w:spacing w:line="360" w:lineRule="auto"/>
        <w:rPr>
          <w:rFonts w:ascii="宋体" w:hAnsi="宋体"/>
          <w:sz w:val="24"/>
        </w:rPr>
      </w:pPr>
      <w:r w:rsidRPr="00F80E39">
        <w:rPr>
          <w:rFonts w:ascii="宋体" w:hAnsi="宋体" w:hint="eastAsia"/>
          <w:sz w:val="24"/>
        </w:rPr>
        <w:t>1、服务期限：1年。20</w:t>
      </w:r>
      <w:r w:rsidRPr="00F80E39">
        <w:rPr>
          <w:rFonts w:ascii="宋体" w:hAnsi="宋体"/>
          <w:sz w:val="24"/>
        </w:rPr>
        <w:t>2</w:t>
      </w:r>
      <w:r w:rsidRPr="00F80E39">
        <w:rPr>
          <w:rFonts w:ascii="宋体" w:hAnsi="宋体" w:hint="eastAsia"/>
          <w:sz w:val="24"/>
        </w:rPr>
        <w:t>3年12月23日至20</w:t>
      </w:r>
      <w:r w:rsidRPr="00F80E39">
        <w:rPr>
          <w:rFonts w:ascii="宋体" w:hAnsi="宋体"/>
          <w:sz w:val="24"/>
        </w:rPr>
        <w:t>2</w:t>
      </w:r>
      <w:r w:rsidRPr="00F80E39">
        <w:rPr>
          <w:rFonts w:ascii="宋体" w:hAnsi="宋体" w:hint="eastAsia"/>
          <w:sz w:val="24"/>
        </w:rPr>
        <w:t>4年12月22日</w:t>
      </w:r>
    </w:p>
    <w:p w14:paraId="21BB11EB" w14:textId="77777777" w:rsidR="00251B7D" w:rsidRPr="00F80E39" w:rsidRDefault="00251B7D" w:rsidP="00251B7D">
      <w:pPr>
        <w:spacing w:line="360" w:lineRule="auto"/>
        <w:rPr>
          <w:rFonts w:ascii="宋体" w:cs="宋体"/>
          <w:sz w:val="24"/>
        </w:rPr>
      </w:pPr>
      <w:r w:rsidRPr="00F80E39">
        <w:rPr>
          <w:rFonts w:ascii="宋体" w:hAnsi="宋体" w:hint="eastAsia"/>
          <w:sz w:val="24"/>
        </w:rPr>
        <w:t>2、服务地点：北京师范大学，北京市海淀区新街口外大街19号</w:t>
      </w:r>
    </w:p>
    <w:p w14:paraId="20AB2AE1" w14:textId="4CD34736" w:rsidR="00251B7D" w:rsidRPr="00F80E39" w:rsidRDefault="00A445C1" w:rsidP="00251B7D">
      <w:pPr>
        <w:widowControl/>
        <w:snapToGrid w:val="0"/>
        <w:spacing w:line="360" w:lineRule="auto"/>
        <w:rPr>
          <w:rFonts w:ascii="宋体" w:cs="宋体"/>
          <w:sz w:val="24"/>
        </w:rPr>
      </w:pPr>
      <w:r>
        <w:rPr>
          <w:rFonts w:ascii="宋体" w:cs="宋体" w:hint="eastAsia"/>
          <w:sz w:val="24"/>
        </w:rPr>
        <w:t>3、验收标准：按采购文件要求验收</w:t>
      </w:r>
    </w:p>
    <w:p w14:paraId="6198D0A7" w14:textId="77777777" w:rsidR="00251B7D" w:rsidRPr="00F80E39" w:rsidRDefault="00251B7D" w:rsidP="00251B7D">
      <w:pPr>
        <w:widowControl/>
        <w:snapToGrid w:val="0"/>
        <w:spacing w:line="360" w:lineRule="auto"/>
        <w:rPr>
          <w:rFonts w:ascii="宋体" w:cs="宋体"/>
          <w:b/>
          <w:bCs/>
          <w:sz w:val="24"/>
        </w:rPr>
      </w:pPr>
      <w:r w:rsidRPr="00F80E39">
        <w:rPr>
          <w:rFonts w:ascii="宋体" w:cs="宋体"/>
          <w:b/>
          <w:bCs/>
          <w:sz w:val="24"/>
        </w:rPr>
        <w:t>三</w:t>
      </w:r>
      <w:r w:rsidRPr="00F80E39">
        <w:rPr>
          <w:rFonts w:ascii="宋体" w:cs="宋体" w:hint="eastAsia"/>
          <w:b/>
          <w:bCs/>
          <w:sz w:val="24"/>
        </w:rPr>
        <w:t>、服务内容及要求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68"/>
        <w:gridCol w:w="6494"/>
      </w:tblGrid>
      <w:tr w:rsidR="00251B7D" w:rsidRPr="00F80E39" w14:paraId="4E3C53AB" w14:textId="77777777" w:rsidTr="00717982">
        <w:trPr>
          <w:tblHeader/>
          <w:jc w:val="center"/>
        </w:trPr>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14:paraId="75D0C594" w14:textId="77777777" w:rsidR="00251B7D" w:rsidRPr="00F80E39" w:rsidRDefault="00251B7D" w:rsidP="00717982">
            <w:pPr>
              <w:spacing w:line="360" w:lineRule="auto"/>
              <w:jc w:val="center"/>
              <w:rPr>
                <w:rFonts w:ascii="宋体" w:hAnsi="宋体"/>
                <w:b/>
                <w:bCs/>
                <w:sz w:val="24"/>
              </w:rPr>
            </w:pPr>
            <w:r w:rsidRPr="00F80E39">
              <w:rPr>
                <w:rFonts w:ascii="宋体" w:hAnsi="宋体" w:hint="eastAsia"/>
                <w:b/>
                <w:bCs/>
                <w:sz w:val="24"/>
              </w:rPr>
              <w:t>指标项</w:t>
            </w:r>
          </w:p>
        </w:tc>
        <w:tc>
          <w:tcPr>
            <w:tcW w:w="6494" w:type="dxa"/>
            <w:tcBorders>
              <w:top w:val="single" w:sz="4" w:space="0" w:color="auto"/>
              <w:left w:val="single" w:sz="4" w:space="0" w:color="auto"/>
              <w:bottom w:val="single" w:sz="4" w:space="0" w:color="auto"/>
              <w:right w:val="single" w:sz="4" w:space="0" w:color="auto"/>
            </w:tcBorders>
            <w:shd w:val="clear" w:color="auto" w:fill="FFFFFF"/>
            <w:vAlign w:val="center"/>
          </w:tcPr>
          <w:p w14:paraId="6538C722" w14:textId="77777777" w:rsidR="00251B7D" w:rsidRPr="00F80E39" w:rsidRDefault="00251B7D" w:rsidP="00717982">
            <w:pPr>
              <w:spacing w:line="360" w:lineRule="auto"/>
              <w:jc w:val="center"/>
              <w:rPr>
                <w:rFonts w:ascii="宋体" w:hAnsi="宋体"/>
                <w:b/>
                <w:bCs/>
                <w:sz w:val="24"/>
              </w:rPr>
            </w:pPr>
            <w:r w:rsidRPr="00F80E39">
              <w:rPr>
                <w:rFonts w:ascii="宋体" w:hAnsi="宋体" w:hint="eastAsia"/>
                <w:b/>
                <w:bCs/>
                <w:sz w:val="24"/>
              </w:rPr>
              <w:t>指标要求</w:t>
            </w:r>
          </w:p>
        </w:tc>
      </w:tr>
      <w:tr w:rsidR="00251B7D" w:rsidRPr="00F80E39" w14:paraId="05F9B277" w14:textId="77777777" w:rsidTr="00717982">
        <w:trPr>
          <w:jc w:val="center"/>
        </w:trPr>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14:paraId="7B62ABAC" w14:textId="77777777" w:rsidR="00251B7D" w:rsidRPr="00F80E39" w:rsidRDefault="00251B7D" w:rsidP="00717982">
            <w:pPr>
              <w:spacing w:line="360" w:lineRule="auto"/>
              <w:jc w:val="center"/>
              <w:rPr>
                <w:rFonts w:ascii="宋体" w:hAnsi="宋体"/>
                <w:sz w:val="24"/>
              </w:rPr>
            </w:pPr>
            <w:r w:rsidRPr="00F80E39">
              <w:rPr>
                <w:rFonts w:ascii="宋体" w:hAnsi="宋体" w:hint="eastAsia"/>
                <w:sz w:val="24"/>
              </w:rPr>
              <w:t>★驻场运维人数及时间要求</w:t>
            </w:r>
          </w:p>
        </w:tc>
        <w:tc>
          <w:tcPr>
            <w:tcW w:w="6494" w:type="dxa"/>
            <w:tcBorders>
              <w:top w:val="single" w:sz="4" w:space="0" w:color="auto"/>
              <w:left w:val="single" w:sz="4" w:space="0" w:color="auto"/>
              <w:bottom w:val="single" w:sz="4" w:space="0" w:color="auto"/>
              <w:right w:val="single" w:sz="4" w:space="0" w:color="auto"/>
            </w:tcBorders>
            <w:shd w:val="clear" w:color="auto" w:fill="FFFFFF"/>
            <w:vAlign w:val="center"/>
          </w:tcPr>
          <w:p w14:paraId="1360DC8C" w14:textId="77777777" w:rsidR="00251B7D" w:rsidRPr="00F80E39" w:rsidRDefault="00251B7D" w:rsidP="00717982">
            <w:pPr>
              <w:spacing w:line="360" w:lineRule="auto"/>
              <w:rPr>
                <w:rFonts w:ascii="宋体" w:hAnsi="宋体"/>
                <w:sz w:val="24"/>
              </w:rPr>
            </w:pPr>
            <w:r w:rsidRPr="00F80E39">
              <w:rPr>
                <w:rFonts w:ascii="宋体" w:hAnsi="宋体" w:hint="eastAsia"/>
                <w:sz w:val="24"/>
              </w:rPr>
              <w:t>要求提供为期1年的2人驻场每周</w:t>
            </w:r>
            <w:r w:rsidRPr="00F80E39">
              <w:rPr>
                <w:rFonts w:ascii="宋体" w:hAnsi="宋体"/>
                <w:sz w:val="24"/>
              </w:rPr>
              <w:t>7</w:t>
            </w:r>
            <w:r w:rsidRPr="00F80E39">
              <w:rPr>
                <w:rFonts w:ascii="宋体" w:hAnsi="宋体" w:hint="eastAsia"/>
                <w:sz w:val="24"/>
              </w:rPr>
              <w:t>天×</w:t>
            </w:r>
            <w:r w:rsidRPr="00F80E39">
              <w:rPr>
                <w:rFonts w:ascii="宋体" w:hAnsi="宋体"/>
                <w:sz w:val="24"/>
              </w:rPr>
              <w:t>24小时</w:t>
            </w:r>
            <w:r w:rsidRPr="00F80E39">
              <w:rPr>
                <w:rFonts w:ascii="宋体" w:hAnsi="宋体" w:hint="eastAsia"/>
                <w:sz w:val="24"/>
              </w:rPr>
              <w:t>现场运维</w:t>
            </w:r>
          </w:p>
        </w:tc>
      </w:tr>
      <w:tr w:rsidR="00251B7D" w:rsidRPr="00F80E39" w14:paraId="4A42CDBA" w14:textId="77777777" w:rsidTr="00717982">
        <w:trPr>
          <w:jc w:val="center"/>
        </w:trPr>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14:paraId="57403D45" w14:textId="1122C134" w:rsidR="00251B7D" w:rsidRPr="00F80E39" w:rsidRDefault="00251B7D" w:rsidP="00717982">
            <w:pPr>
              <w:spacing w:line="360" w:lineRule="auto"/>
              <w:jc w:val="center"/>
              <w:rPr>
                <w:rFonts w:ascii="宋体" w:hAnsi="宋体"/>
                <w:sz w:val="24"/>
              </w:rPr>
            </w:pPr>
            <w:r w:rsidRPr="00F80E39">
              <w:rPr>
                <w:rFonts w:ascii="宋体" w:hAnsi="宋体" w:hint="eastAsia"/>
                <w:sz w:val="24"/>
              </w:rPr>
              <w:t>驻场运维人员</w:t>
            </w:r>
            <w:r w:rsidRPr="00F80E39">
              <w:rPr>
                <w:rFonts w:ascii="宋体" w:hAnsi="宋体"/>
                <w:sz w:val="24"/>
              </w:rPr>
              <w:t>要求</w:t>
            </w:r>
          </w:p>
        </w:tc>
        <w:tc>
          <w:tcPr>
            <w:tcW w:w="6494" w:type="dxa"/>
            <w:tcBorders>
              <w:top w:val="single" w:sz="4" w:space="0" w:color="auto"/>
              <w:left w:val="single" w:sz="4" w:space="0" w:color="auto"/>
              <w:bottom w:val="single" w:sz="4" w:space="0" w:color="auto"/>
              <w:right w:val="single" w:sz="4" w:space="0" w:color="auto"/>
            </w:tcBorders>
            <w:shd w:val="clear" w:color="auto" w:fill="FFFFFF"/>
            <w:vAlign w:val="center"/>
          </w:tcPr>
          <w:p w14:paraId="577F5092" w14:textId="50651CE7" w:rsidR="00251B7D" w:rsidRPr="00F80E39" w:rsidRDefault="00251B7D" w:rsidP="00717982">
            <w:pPr>
              <w:spacing w:line="360" w:lineRule="auto"/>
              <w:rPr>
                <w:rFonts w:ascii="宋体" w:hAnsi="宋体"/>
                <w:sz w:val="24"/>
              </w:rPr>
            </w:pPr>
            <w:r w:rsidRPr="00F80E39">
              <w:rPr>
                <w:rFonts w:ascii="宋体" w:hAnsi="宋体" w:hint="eastAsia"/>
                <w:sz w:val="24"/>
              </w:rPr>
              <w:t>具有1年</w:t>
            </w:r>
            <w:r w:rsidRPr="00F80E39">
              <w:rPr>
                <w:rFonts w:ascii="宋体" w:hAnsi="宋体"/>
                <w:sz w:val="24"/>
              </w:rPr>
              <w:t>以上</w:t>
            </w:r>
            <w:r w:rsidRPr="00F80E39">
              <w:rPr>
                <w:rFonts w:ascii="宋体" w:hAnsi="宋体" w:hint="eastAsia"/>
                <w:sz w:val="24"/>
              </w:rPr>
              <w:t>IDC设备维护</w:t>
            </w:r>
            <w:r w:rsidRPr="00F80E39">
              <w:rPr>
                <w:rFonts w:ascii="宋体" w:hAnsi="宋体"/>
                <w:sz w:val="24"/>
              </w:rPr>
              <w:t>相关</w:t>
            </w:r>
            <w:r w:rsidRPr="00F80E39">
              <w:rPr>
                <w:rFonts w:ascii="宋体" w:hAnsi="宋体" w:hint="eastAsia"/>
                <w:sz w:val="24"/>
              </w:rPr>
              <w:t>工作</w:t>
            </w:r>
            <w:r w:rsidRPr="00F80E39">
              <w:rPr>
                <w:rFonts w:ascii="宋体" w:hAnsi="宋体"/>
                <w:sz w:val="24"/>
              </w:rPr>
              <w:t>经验</w:t>
            </w:r>
            <w:r w:rsidRPr="00F80E39">
              <w:rPr>
                <w:rFonts w:ascii="宋体" w:hAnsi="宋体" w:hint="eastAsia"/>
                <w:sz w:val="24"/>
              </w:rPr>
              <w:t>；</w:t>
            </w:r>
          </w:p>
        </w:tc>
      </w:tr>
      <w:tr w:rsidR="00251B7D" w:rsidRPr="00F80E39" w14:paraId="2C5B5F5E" w14:textId="77777777" w:rsidTr="00717982">
        <w:trPr>
          <w:jc w:val="center"/>
        </w:trPr>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14:paraId="7FDB267E" w14:textId="77777777" w:rsidR="00251B7D" w:rsidRPr="00F80E39" w:rsidRDefault="00251B7D" w:rsidP="00717982">
            <w:pPr>
              <w:spacing w:line="360" w:lineRule="auto"/>
              <w:jc w:val="center"/>
              <w:rPr>
                <w:rFonts w:ascii="宋体" w:hAnsi="宋体"/>
                <w:sz w:val="24"/>
              </w:rPr>
            </w:pPr>
            <w:r w:rsidRPr="00F80E39">
              <w:rPr>
                <w:rFonts w:ascii="宋体" w:hAnsi="宋体" w:hint="eastAsia"/>
                <w:sz w:val="24"/>
              </w:rPr>
              <w:t>运维要求</w:t>
            </w:r>
          </w:p>
        </w:tc>
        <w:tc>
          <w:tcPr>
            <w:tcW w:w="6494" w:type="dxa"/>
            <w:tcBorders>
              <w:top w:val="single" w:sz="4" w:space="0" w:color="auto"/>
              <w:left w:val="single" w:sz="4" w:space="0" w:color="auto"/>
              <w:bottom w:val="single" w:sz="4" w:space="0" w:color="auto"/>
              <w:right w:val="single" w:sz="4" w:space="0" w:color="auto"/>
            </w:tcBorders>
            <w:shd w:val="clear" w:color="auto" w:fill="FFFFFF"/>
            <w:vAlign w:val="center"/>
          </w:tcPr>
          <w:p w14:paraId="1560AC62" w14:textId="77777777" w:rsidR="00251B7D" w:rsidRPr="00F80E39" w:rsidRDefault="00251B7D" w:rsidP="00717982">
            <w:pPr>
              <w:spacing w:line="360" w:lineRule="auto"/>
              <w:rPr>
                <w:rFonts w:ascii="宋体" w:hAnsi="宋体"/>
                <w:sz w:val="24"/>
              </w:rPr>
            </w:pPr>
            <w:r w:rsidRPr="00F80E39">
              <w:rPr>
                <w:rFonts w:ascii="宋体" w:hAnsi="宋体" w:hint="eastAsia"/>
                <w:sz w:val="24"/>
              </w:rPr>
              <w:t>1、IT设备安全检查：在系统维护工作中，所有的设备健康状况是开展系统运维工作的基础。要求工程师每天对所有设备运行状态进行检查，尽可能做到熟悉现有设备的工作原理、参数特性及故障诊断代码，并定期配合厂家升级设备的微码，并</w:t>
            </w:r>
            <w:r w:rsidRPr="00F80E39">
              <w:rPr>
                <w:rFonts w:ascii="宋体" w:hAnsi="宋体"/>
                <w:sz w:val="24"/>
              </w:rPr>
              <w:t>对相关设备系统进行定期</w:t>
            </w:r>
            <w:r w:rsidRPr="00F80E39">
              <w:rPr>
                <w:rFonts w:ascii="宋体" w:hAnsi="宋体" w:hint="eastAsia"/>
                <w:sz w:val="24"/>
              </w:rPr>
              <w:t>漏洞扫描</w:t>
            </w:r>
            <w:r w:rsidRPr="00F80E39">
              <w:rPr>
                <w:rFonts w:ascii="宋体" w:hAnsi="宋体"/>
                <w:sz w:val="24"/>
              </w:rPr>
              <w:t>。</w:t>
            </w:r>
          </w:p>
          <w:p w14:paraId="38C1E1C7" w14:textId="77777777" w:rsidR="00251B7D" w:rsidRPr="00F80E39" w:rsidRDefault="00251B7D" w:rsidP="00717982">
            <w:pPr>
              <w:spacing w:line="360" w:lineRule="auto"/>
              <w:rPr>
                <w:rFonts w:ascii="宋体" w:hAnsi="宋体"/>
                <w:sz w:val="24"/>
              </w:rPr>
            </w:pPr>
            <w:r w:rsidRPr="00F80E39">
              <w:rPr>
                <w:rFonts w:ascii="宋体" w:hAnsi="宋体"/>
                <w:sz w:val="24"/>
              </w:rPr>
              <w:t>2</w:t>
            </w:r>
            <w:r w:rsidRPr="00F80E39">
              <w:rPr>
                <w:rFonts w:ascii="宋体" w:hAnsi="宋体" w:hint="eastAsia"/>
                <w:sz w:val="24"/>
              </w:rPr>
              <w:t>、配合系统集成实施：对需要进行变更实施及新的集成实施项目，联合各方人员配合进行系统集成实施工作。</w:t>
            </w:r>
          </w:p>
          <w:p w14:paraId="00FF4F49" w14:textId="77777777" w:rsidR="00251B7D" w:rsidRPr="00F80E39" w:rsidRDefault="00251B7D" w:rsidP="00717982">
            <w:pPr>
              <w:spacing w:line="360" w:lineRule="auto"/>
              <w:rPr>
                <w:rFonts w:ascii="宋体" w:hAnsi="宋体"/>
                <w:sz w:val="24"/>
              </w:rPr>
            </w:pPr>
            <w:r w:rsidRPr="00F80E39">
              <w:rPr>
                <w:rFonts w:ascii="宋体" w:hAnsi="宋体"/>
                <w:sz w:val="24"/>
              </w:rPr>
              <w:t>3</w:t>
            </w:r>
            <w:r w:rsidRPr="00F80E39">
              <w:rPr>
                <w:rFonts w:ascii="宋体" w:hAnsi="宋体" w:hint="eastAsia"/>
                <w:sz w:val="24"/>
              </w:rPr>
              <w:t>、IDC空调、UPS、配电</w:t>
            </w:r>
            <w:r w:rsidRPr="00F80E39">
              <w:rPr>
                <w:rFonts w:ascii="宋体" w:hAnsi="宋体"/>
                <w:sz w:val="24"/>
              </w:rPr>
              <w:t>设备</w:t>
            </w:r>
            <w:r w:rsidRPr="00F80E39">
              <w:rPr>
                <w:rFonts w:ascii="宋体" w:hAnsi="宋体" w:hint="eastAsia"/>
                <w:sz w:val="24"/>
              </w:rPr>
              <w:t>系统日常巡检：每日对设备运行状况、线路传输质量通过管理软件和命令行相结合的方式进行巡检，并在之后对结果及相关参数进行详细记录。在发现隐患或故障后，在最短时间之内进行故障分析与排除，保证安全设备的正常运行。</w:t>
            </w:r>
          </w:p>
          <w:p w14:paraId="5D915BA4" w14:textId="77777777" w:rsidR="00251B7D" w:rsidRPr="00F80E39" w:rsidRDefault="00251B7D" w:rsidP="00717982">
            <w:pPr>
              <w:spacing w:line="360" w:lineRule="auto"/>
              <w:rPr>
                <w:rFonts w:ascii="宋体" w:hAnsi="宋体"/>
                <w:sz w:val="24"/>
              </w:rPr>
            </w:pPr>
            <w:r w:rsidRPr="00F80E39">
              <w:rPr>
                <w:rFonts w:ascii="宋体" w:hAnsi="宋体"/>
                <w:sz w:val="24"/>
              </w:rPr>
              <w:t>4</w:t>
            </w:r>
            <w:r w:rsidRPr="00F80E39">
              <w:rPr>
                <w:rFonts w:ascii="宋体" w:hAnsi="宋体" w:hint="eastAsia"/>
                <w:sz w:val="24"/>
              </w:rPr>
              <w:t>、故障处理：在设备发生突发故障或紧急事件时，运用专业故障处理流程，同时联系第三方技术支持人员迅速对故障进行定位、检测、排除并记录故障相关细节,在故障排除之后加强对此类故障的预防措施并进行日后的统计分析，防止类似故障的再次发生。</w:t>
            </w:r>
          </w:p>
          <w:p w14:paraId="2C757E4B" w14:textId="77777777" w:rsidR="00251B7D" w:rsidRPr="00F80E39" w:rsidRDefault="00251B7D" w:rsidP="00717982">
            <w:pPr>
              <w:spacing w:line="360" w:lineRule="auto"/>
              <w:rPr>
                <w:rFonts w:ascii="宋体" w:hAnsi="宋体"/>
                <w:sz w:val="24"/>
              </w:rPr>
            </w:pPr>
            <w:r w:rsidRPr="00F80E39">
              <w:rPr>
                <w:rFonts w:ascii="宋体" w:hAnsi="宋体"/>
                <w:sz w:val="24"/>
              </w:rPr>
              <w:t>5</w:t>
            </w:r>
            <w:r w:rsidRPr="00F80E39">
              <w:rPr>
                <w:rFonts w:ascii="宋体" w:hAnsi="宋体" w:hint="eastAsia"/>
                <w:sz w:val="24"/>
              </w:rPr>
              <w:t>、操作系统、办公软件的安装维护</w:t>
            </w:r>
            <w:r w:rsidRPr="00F80E39">
              <w:rPr>
                <w:rFonts w:ascii="宋体" w:hAnsi="宋体"/>
                <w:sz w:val="24"/>
              </w:rPr>
              <w:t>。</w:t>
            </w:r>
          </w:p>
          <w:p w14:paraId="327ACEC6" w14:textId="77777777" w:rsidR="00251B7D" w:rsidRPr="00F80E39" w:rsidRDefault="00251B7D" w:rsidP="00717982">
            <w:pPr>
              <w:spacing w:line="360" w:lineRule="auto"/>
              <w:rPr>
                <w:rFonts w:ascii="宋体" w:hAnsi="宋体"/>
                <w:sz w:val="24"/>
              </w:rPr>
            </w:pPr>
            <w:r w:rsidRPr="00F80E39">
              <w:rPr>
                <w:rFonts w:ascii="宋体" w:hAnsi="宋体"/>
                <w:sz w:val="24"/>
              </w:rPr>
              <w:lastRenderedPageBreak/>
              <w:t>6</w:t>
            </w:r>
            <w:r w:rsidRPr="00F80E39">
              <w:rPr>
                <w:rFonts w:ascii="宋体" w:hAnsi="宋体" w:hint="eastAsia"/>
                <w:sz w:val="24"/>
              </w:rPr>
              <w:t>、校方交办的其它工作。</w:t>
            </w:r>
          </w:p>
        </w:tc>
      </w:tr>
      <w:tr w:rsidR="00251B7D" w:rsidRPr="00F80E39" w14:paraId="3130EBF3" w14:textId="77777777" w:rsidTr="00717982">
        <w:trPr>
          <w:jc w:val="center"/>
        </w:trPr>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14:paraId="48666008" w14:textId="77777777" w:rsidR="00251B7D" w:rsidRPr="00F80E39" w:rsidRDefault="00251B7D" w:rsidP="00717982">
            <w:pPr>
              <w:spacing w:line="360" w:lineRule="auto"/>
              <w:jc w:val="center"/>
              <w:rPr>
                <w:rFonts w:ascii="宋体" w:hAnsi="宋体"/>
                <w:sz w:val="24"/>
              </w:rPr>
            </w:pPr>
            <w:r w:rsidRPr="00F80E39">
              <w:rPr>
                <w:rFonts w:ascii="宋体" w:hAnsi="宋体" w:hint="eastAsia"/>
                <w:sz w:val="24"/>
              </w:rPr>
              <w:lastRenderedPageBreak/>
              <w:t>公司二线运维团队人员组成要求</w:t>
            </w:r>
          </w:p>
        </w:tc>
        <w:tc>
          <w:tcPr>
            <w:tcW w:w="6494" w:type="dxa"/>
            <w:tcBorders>
              <w:top w:val="single" w:sz="4" w:space="0" w:color="auto"/>
              <w:left w:val="single" w:sz="4" w:space="0" w:color="auto"/>
              <w:bottom w:val="single" w:sz="4" w:space="0" w:color="auto"/>
              <w:right w:val="single" w:sz="4" w:space="0" w:color="auto"/>
            </w:tcBorders>
            <w:shd w:val="clear" w:color="auto" w:fill="FFFFFF"/>
            <w:vAlign w:val="center"/>
          </w:tcPr>
          <w:p w14:paraId="1A7EE64E" w14:textId="5C8C384C" w:rsidR="00251B7D" w:rsidRPr="00F80E39" w:rsidRDefault="00251B7D" w:rsidP="00717982">
            <w:pPr>
              <w:spacing w:line="360" w:lineRule="auto"/>
              <w:rPr>
                <w:rFonts w:ascii="宋体" w:hAnsi="宋体"/>
                <w:sz w:val="24"/>
              </w:rPr>
            </w:pPr>
            <w:r w:rsidRPr="00F80E39">
              <w:rPr>
                <w:rFonts w:ascii="宋体" w:hAnsi="宋体" w:hint="eastAsia"/>
                <w:sz w:val="24"/>
              </w:rPr>
              <w:t>配备专业的二线运维团队，提供每周5天*8小时电话邮件远程技术支持</w:t>
            </w:r>
            <w:r w:rsidR="0092237A">
              <w:rPr>
                <w:rFonts w:ascii="宋体" w:hAnsi="宋体" w:hint="eastAsia"/>
                <w:sz w:val="24"/>
              </w:rPr>
              <w:t>。</w:t>
            </w:r>
          </w:p>
          <w:p w14:paraId="788C15E5" w14:textId="67F1CE1C" w:rsidR="00251B7D" w:rsidRPr="00F80E39" w:rsidRDefault="00251B7D" w:rsidP="00233523">
            <w:pPr>
              <w:spacing w:line="360" w:lineRule="auto"/>
              <w:rPr>
                <w:rFonts w:ascii="宋体" w:hAnsi="宋体"/>
                <w:sz w:val="24"/>
              </w:rPr>
            </w:pPr>
          </w:p>
        </w:tc>
      </w:tr>
    </w:tbl>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3" w:name="_Toc133737932"/>
      <w:bookmarkStart w:id="574" w:name="_Toc133141092"/>
      <w:bookmarkStart w:id="575" w:name="_Toc133737843"/>
      <w:bookmarkStart w:id="576" w:name="_Toc133916713"/>
      <w:bookmarkEnd w:id="571"/>
      <w:r>
        <w:rPr>
          <w:rFonts w:hint="eastAsia"/>
        </w:rPr>
        <w:t>第五章 附件——首次响应文件格式</w:t>
      </w:r>
      <w:bookmarkEnd w:id="573"/>
      <w:bookmarkEnd w:id="574"/>
      <w:bookmarkEnd w:id="575"/>
      <w:bookmarkEnd w:id="576"/>
    </w:p>
    <w:p w14:paraId="388775AE" w14:textId="77777777" w:rsidR="00FF1CBE" w:rsidRDefault="00FF1CBE">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5" w:history="1">
        <w:r>
          <w:rPr>
            <w:rStyle w:val="affffb"/>
            <w:rFonts w:hAnsi="宋体" w:hint="eastAsia"/>
            <w:sz w:val="24"/>
          </w:rPr>
          <w:t>www.creditchina.gov.cn</w:t>
        </w:r>
      </w:hyperlink>
      <w:r>
        <w:rPr>
          <w:rFonts w:hAnsi="宋体" w:hint="eastAsia"/>
          <w:color w:val="000000"/>
          <w:sz w:val="24"/>
        </w:rPr>
        <w:t>）、中国政府采购网（</w:t>
      </w:r>
      <w:hyperlink r:id="rId16"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7"/>
          <w:footerReference w:type="first" r:id="rId18"/>
          <w:type w:val="nextColumn"/>
          <w:pgSz w:w="11907" w:h="16840"/>
          <w:pgMar w:top="1758" w:right="1701" w:bottom="1588" w:left="1259" w:header="851" w:footer="851" w:gutter="0"/>
          <w:cols w:space="720"/>
          <w:titlePg/>
          <w:docGrid w:linePitch="462"/>
        </w:sectPr>
      </w:pPr>
    </w:p>
    <w:p w14:paraId="7AA860F7" w14:textId="7F83F946" w:rsidR="00FF1CBE" w:rsidRDefault="003A48D3">
      <w:pPr>
        <w:pStyle w:val="24"/>
        <w:spacing w:line="360" w:lineRule="auto"/>
        <w:rPr>
          <w:rFonts w:ascii="宋体" w:eastAsia="宋体" w:hAnsi="宋体"/>
          <w:sz w:val="28"/>
        </w:rPr>
      </w:pPr>
      <w:bookmarkStart w:id="604" w:name="_Hlt520355938"/>
      <w:bookmarkStart w:id="605" w:name="_Hlt520356243"/>
      <w:bookmarkStart w:id="606" w:name="_Toc126851875"/>
      <w:bookmarkStart w:id="607" w:name="_Toc277153148"/>
      <w:bookmarkStart w:id="608" w:name="_Toc21862774"/>
      <w:bookmarkStart w:id="609" w:name="_Toc133141095"/>
      <w:bookmarkStart w:id="610" w:name="_Toc133737935"/>
      <w:bookmarkStart w:id="611" w:name="_Toc133916716"/>
      <w:bookmarkStart w:id="612" w:name="_Toc55374358"/>
      <w:bookmarkStart w:id="613" w:name="_Toc277942523"/>
      <w:bookmarkStart w:id="614" w:name="_Toc133737846"/>
      <w:bookmarkStart w:id="615" w:name="_Toc82524649"/>
      <w:bookmarkStart w:id="616" w:name="_Toc321907256"/>
      <w:bookmarkStart w:id="617" w:name="_Toc55375759"/>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p w14:paraId="7315DA3A" w14:textId="77777777" w:rsidR="00741DA2" w:rsidRDefault="00741DA2" w:rsidP="00741DA2">
      <w:pPr>
        <w:spacing w:line="360" w:lineRule="auto"/>
      </w:pPr>
      <w:r>
        <w:rPr>
          <w:rFonts w:hint="eastAsia"/>
        </w:rPr>
        <w:t>注：请务必根据实际情况选择对应的表格进行填写</w:t>
      </w:r>
    </w:p>
    <w:p w14:paraId="7368B00A" w14:textId="4721B47C" w:rsidR="00741DA2" w:rsidRDefault="00741DA2" w:rsidP="00741DA2">
      <w:pPr>
        <w:spacing w:line="360" w:lineRule="auto"/>
        <w:rPr>
          <w:rFonts w:ascii="宋体" w:hAnsi="宋体"/>
          <w:sz w:val="24"/>
        </w:rPr>
      </w:pPr>
      <w:r>
        <w:rPr>
          <w:rFonts w:ascii="宋体" w:hAnsi="宋体" w:hint="eastAsia"/>
          <w:sz w:val="24"/>
        </w:rPr>
        <w:t>项目属性：报价分值≥30分为货物，报价分值＜30分为服务</w:t>
      </w:r>
    </w:p>
    <w:p w14:paraId="04FEFE53" w14:textId="12365696" w:rsidR="00741DA2" w:rsidRPr="00741DA2" w:rsidRDefault="00741DA2" w:rsidP="00741DA2">
      <w:pPr>
        <w:pStyle w:val="af0"/>
      </w:pPr>
    </w:p>
    <w:p w14:paraId="59E53FD5"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t>（格式示例一，适用于设备采购）</w:t>
      </w:r>
    </w:p>
    <w:p w14:paraId="4ACEC6DD"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79AFE91E" w14:textId="77777777" w:rsidR="00741DA2" w:rsidRPr="0074203A" w:rsidRDefault="00741DA2" w:rsidP="00741DA2">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41DA2" w14:paraId="5594DBBC" w14:textId="77777777" w:rsidTr="00717982">
        <w:trPr>
          <w:trHeight w:val="494"/>
        </w:trPr>
        <w:tc>
          <w:tcPr>
            <w:tcW w:w="691" w:type="dxa"/>
            <w:vAlign w:val="center"/>
          </w:tcPr>
          <w:p w14:paraId="6C8F261F" w14:textId="77777777" w:rsidR="00741DA2" w:rsidRDefault="00741DA2" w:rsidP="00717982">
            <w:pPr>
              <w:jc w:val="center"/>
              <w:rPr>
                <w:b/>
                <w:sz w:val="24"/>
              </w:rPr>
            </w:pPr>
            <w:r>
              <w:rPr>
                <w:b/>
                <w:sz w:val="24"/>
              </w:rPr>
              <w:t>序号</w:t>
            </w:r>
          </w:p>
        </w:tc>
        <w:tc>
          <w:tcPr>
            <w:tcW w:w="1724" w:type="dxa"/>
            <w:vAlign w:val="center"/>
          </w:tcPr>
          <w:p w14:paraId="4AB667C6" w14:textId="77777777" w:rsidR="00741DA2" w:rsidRDefault="00741DA2" w:rsidP="00717982">
            <w:pPr>
              <w:jc w:val="center"/>
              <w:rPr>
                <w:b/>
                <w:sz w:val="24"/>
              </w:rPr>
            </w:pPr>
            <w:r>
              <w:rPr>
                <w:b/>
                <w:sz w:val="24"/>
              </w:rPr>
              <w:t>分项名称</w:t>
            </w:r>
          </w:p>
        </w:tc>
        <w:tc>
          <w:tcPr>
            <w:tcW w:w="1269" w:type="dxa"/>
            <w:vAlign w:val="center"/>
          </w:tcPr>
          <w:p w14:paraId="52B80227" w14:textId="77777777" w:rsidR="00741DA2" w:rsidRDefault="00741DA2" w:rsidP="00717982">
            <w:pPr>
              <w:jc w:val="center"/>
              <w:rPr>
                <w:b/>
                <w:sz w:val="24"/>
              </w:rPr>
            </w:pPr>
            <w:r>
              <w:rPr>
                <w:b/>
                <w:sz w:val="24"/>
              </w:rPr>
              <w:t>制造商</w:t>
            </w:r>
            <w:r>
              <w:rPr>
                <w:b/>
                <w:sz w:val="24"/>
              </w:rPr>
              <w:t>/</w:t>
            </w:r>
            <w:r>
              <w:rPr>
                <w:b/>
                <w:sz w:val="24"/>
              </w:rPr>
              <w:t>生产厂家</w:t>
            </w:r>
          </w:p>
        </w:tc>
        <w:tc>
          <w:tcPr>
            <w:tcW w:w="1161" w:type="dxa"/>
            <w:vAlign w:val="center"/>
          </w:tcPr>
          <w:p w14:paraId="7837693B" w14:textId="77777777" w:rsidR="00741DA2" w:rsidRDefault="00741DA2" w:rsidP="00717982">
            <w:pPr>
              <w:jc w:val="center"/>
              <w:rPr>
                <w:b/>
                <w:color w:val="000000"/>
                <w:sz w:val="24"/>
              </w:rPr>
            </w:pPr>
            <w:r>
              <w:rPr>
                <w:b/>
                <w:color w:val="000000"/>
                <w:sz w:val="24"/>
              </w:rPr>
              <w:t>产地</w:t>
            </w:r>
          </w:p>
        </w:tc>
        <w:tc>
          <w:tcPr>
            <w:tcW w:w="1161" w:type="dxa"/>
            <w:vAlign w:val="center"/>
          </w:tcPr>
          <w:p w14:paraId="00CCFF30" w14:textId="77777777" w:rsidR="00741DA2" w:rsidRDefault="00741DA2" w:rsidP="00717982">
            <w:pPr>
              <w:jc w:val="center"/>
              <w:rPr>
                <w:b/>
                <w:sz w:val="24"/>
              </w:rPr>
            </w:pPr>
            <w:r>
              <w:rPr>
                <w:b/>
                <w:color w:val="000000"/>
                <w:sz w:val="24"/>
              </w:rPr>
              <w:t>规格、型号</w:t>
            </w:r>
          </w:p>
        </w:tc>
        <w:tc>
          <w:tcPr>
            <w:tcW w:w="1129" w:type="dxa"/>
            <w:vAlign w:val="center"/>
          </w:tcPr>
          <w:p w14:paraId="53668690" w14:textId="77777777" w:rsidR="00741DA2" w:rsidRDefault="00741DA2" w:rsidP="00717982">
            <w:pPr>
              <w:jc w:val="center"/>
              <w:rPr>
                <w:b/>
                <w:sz w:val="24"/>
              </w:rPr>
            </w:pPr>
            <w:r>
              <w:rPr>
                <w:b/>
                <w:sz w:val="24"/>
              </w:rPr>
              <w:t>单价（元）</w:t>
            </w:r>
          </w:p>
        </w:tc>
        <w:tc>
          <w:tcPr>
            <w:tcW w:w="960" w:type="dxa"/>
            <w:vAlign w:val="center"/>
          </w:tcPr>
          <w:p w14:paraId="1F453003" w14:textId="77777777" w:rsidR="00741DA2" w:rsidRDefault="00741DA2" w:rsidP="00717982">
            <w:pPr>
              <w:jc w:val="center"/>
              <w:rPr>
                <w:b/>
                <w:sz w:val="24"/>
              </w:rPr>
            </w:pPr>
            <w:r>
              <w:rPr>
                <w:b/>
                <w:sz w:val="24"/>
              </w:rPr>
              <w:t>数量</w:t>
            </w:r>
          </w:p>
        </w:tc>
        <w:tc>
          <w:tcPr>
            <w:tcW w:w="1193" w:type="dxa"/>
            <w:vAlign w:val="center"/>
          </w:tcPr>
          <w:p w14:paraId="3C4F9F08" w14:textId="77777777" w:rsidR="00741DA2" w:rsidRDefault="00741DA2" w:rsidP="00717982">
            <w:pPr>
              <w:jc w:val="center"/>
              <w:rPr>
                <w:b/>
                <w:sz w:val="24"/>
              </w:rPr>
            </w:pPr>
            <w:r>
              <w:rPr>
                <w:b/>
                <w:sz w:val="24"/>
              </w:rPr>
              <w:t>合价（元）</w:t>
            </w:r>
          </w:p>
        </w:tc>
      </w:tr>
      <w:tr w:rsidR="00741DA2" w14:paraId="747D071F" w14:textId="77777777" w:rsidTr="00717982">
        <w:tc>
          <w:tcPr>
            <w:tcW w:w="691" w:type="dxa"/>
            <w:vAlign w:val="center"/>
          </w:tcPr>
          <w:p w14:paraId="4ABE8F5E" w14:textId="77777777" w:rsidR="00741DA2" w:rsidRDefault="00741DA2" w:rsidP="00717982">
            <w:pPr>
              <w:jc w:val="center"/>
              <w:rPr>
                <w:sz w:val="24"/>
              </w:rPr>
            </w:pPr>
            <w:r>
              <w:rPr>
                <w:sz w:val="24"/>
              </w:rPr>
              <w:t>1</w:t>
            </w:r>
          </w:p>
        </w:tc>
        <w:tc>
          <w:tcPr>
            <w:tcW w:w="1724" w:type="dxa"/>
            <w:vAlign w:val="center"/>
          </w:tcPr>
          <w:p w14:paraId="0B8EDB59" w14:textId="77777777" w:rsidR="00741DA2" w:rsidRDefault="00741DA2" w:rsidP="00717982">
            <w:pPr>
              <w:jc w:val="center"/>
              <w:rPr>
                <w:sz w:val="24"/>
              </w:rPr>
            </w:pPr>
            <w:r>
              <w:rPr>
                <w:sz w:val="24"/>
              </w:rPr>
              <w:t>主设备</w:t>
            </w:r>
            <w:r>
              <w:rPr>
                <w:sz w:val="24"/>
              </w:rPr>
              <w:t>/</w:t>
            </w:r>
            <w:r>
              <w:rPr>
                <w:sz w:val="24"/>
              </w:rPr>
              <w:t>系统及标准附件</w:t>
            </w:r>
          </w:p>
        </w:tc>
        <w:tc>
          <w:tcPr>
            <w:tcW w:w="1269" w:type="dxa"/>
            <w:vAlign w:val="center"/>
          </w:tcPr>
          <w:p w14:paraId="0281A2C7" w14:textId="77777777" w:rsidR="00741DA2" w:rsidRDefault="00741DA2" w:rsidP="00717982">
            <w:pPr>
              <w:jc w:val="center"/>
              <w:rPr>
                <w:sz w:val="24"/>
              </w:rPr>
            </w:pPr>
          </w:p>
        </w:tc>
        <w:tc>
          <w:tcPr>
            <w:tcW w:w="1161" w:type="dxa"/>
            <w:vAlign w:val="center"/>
          </w:tcPr>
          <w:p w14:paraId="424E5DAC" w14:textId="77777777" w:rsidR="00741DA2" w:rsidRDefault="00741DA2" w:rsidP="00717982">
            <w:pPr>
              <w:jc w:val="center"/>
              <w:rPr>
                <w:sz w:val="24"/>
              </w:rPr>
            </w:pPr>
          </w:p>
        </w:tc>
        <w:tc>
          <w:tcPr>
            <w:tcW w:w="1161" w:type="dxa"/>
            <w:vAlign w:val="center"/>
          </w:tcPr>
          <w:p w14:paraId="536C5DDC" w14:textId="77777777" w:rsidR="00741DA2" w:rsidRDefault="00741DA2" w:rsidP="00717982">
            <w:pPr>
              <w:jc w:val="center"/>
              <w:rPr>
                <w:sz w:val="24"/>
              </w:rPr>
            </w:pPr>
          </w:p>
        </w:tc>
        <w:tc>
          <w:tcPr>
            <w:tcW w:w="1129" w:type="dxa"/>
            <w:vAlign w:val="center"/>
          </w:tcPr>
          <w:p w14:paraId="7F59B19C" w14:textId="77777777" w:rsidR="00741DA2" w:rsidRDefault="00741DA2" w:rsidP="00717982">
            <w:pPr>
              <w:jc w:val="center"/>
              <w:rPr>
                <w:sz w:val="24"/>
              </w:rPr>
            </w:pPr>
          </w:p>
        </w:tc>
        <w:tc>
          <w:tcPr>
            <w:tcW w:w="960" w:type="dxa"/>
            <w:vAlign w:val="center"/>
          </w:tcPr>
          <w:p w14:paraId="2EFFB512" w14:textId="77777777" w:rsidR="00741DA2" w:rsidRDefault="00741DA2" w:rsidP="00717982">
            <w:pPr>
              <w:jc w:val="center"/>
              <w:rPr>
                <w:sz w:val="24"/>
              </w:rPr>
            </w:pPr>
          </w:p>
        </w:tc>
        <w:tc>
          <w:tcPr>
            <w:tcW w:w="1193" w:type="dxa"/>
            <w:vAlign w:val="center"/>
          </w:tcPr>
          <w:p w14:paraId="22D22FB5" w14:textId="77777777" w:rsidR="00741DA2" w:rsidRDefault="00741DA2" w:rsidP="00717982">
            <w:pPr>
              <w:jc w:val="center"/>
              <w:rPr>
                <w:sz w:val="24"/>
              </w:rPr>
            </w:pPr>
          </w:p>
        </w:tc>
      </w:tr>
      <w:tr w:rsidR="00741DA2" w14:paraId="0C33AD0D" w14:textId="77777777" w:rsidTr="00717982">
        <w:tc>
          <w:tcPr>
            <w:tcW w:w="691" w:type="dxa"/>
            <w:vAlign w:val="center"/>
          </w:tcPr>
          <w:p w14:paraId="7B871E54" w14:textId="77777777" w:rsidR="00741DA2" w:rsidRDefault="00741DA2" w:rsidP="00717982">
            <w:pPr>
              <w:jc w:val="center"/>
              <w:rPr>
                <w:sz w:val="24"/>
              </w:rPr>
            </w:pPr>
            <w:r>
              <w:rPr>
                <w:sz w:val="24"/>
              </w:rPr>
              <w:t>1.1</w:t>
            </w:r>
          </w:p>
        </w:tc>
        <w:tc>
          <w:tcPr>
            <w:tcW w:w="1724" w:type="dxa"/>
            <w:vAlign w:val="center"/>
          </w:tcPr>
          <w:p w14:paraId="09A37647" w14:textId="77777777" w:rsidR="00741DA2" w:rsidRDefault="00741DA2" w:rsidP="00717982">
            <w:pPr>
              <w:jc w:val="center"/>
              <w:rPr>
                <w:sz w:val="24"/>
              </w:rPr>
            </w:pPr>
            <w:r>
              <w:rPr>
                <w:sz w:val="24"/>
              </w:rPr>
              <w:t>……</w:t>
            </w:r>
          </w:p>
        </w:tc>
        <w:tc>
          <w:tcPr>
            <w:tcW w:w="1269" w:type="dxa"/>
            <w:vAlign w:val="center"/>
          </w:tcPr>
          <w:p w14:paraId="5EFD3BB6" w14:textId="77777777" w:rsidR="00741DA2" w:rsidRDefault="00741DA2" w:rsidP="00717982">
            <w:pPr>
              <w:jc w:val="center"/>
              <w:rPr>
                <w:sz w:val="24"/>
              </w:rPr>
            </w:pPr>
          </w:p>
        </w:tc>
        <w:tc>
          <w:tcPr>
            <w:tcW w:w="1161" w:type="dxa"/>
            <w:vAlign w:val="center"/>
          </w:tcPr>
          <w:p w14:paraId="33E89E9E" w14:textId="77777777" w:rsidR="00741DA2" w:rsidRDefault="00741DA2" w:rsidP="00717982">
            <w:pPr>
              <w:jc w:val="center"/>
              <w:rPr>
                <w:sz w:val="24"/>
              </w:rPr>
            </w:pPr>
          </w:p>
        </w:tc>
        <w:tc>
          <w:tcPr>
            <w:tcW w:w="1161" w:type="dxa"/>
            <w:vAlign w:val="center"/>
          </w:tcPr>
          <w:p w14:paraId="7E19E3A5" w14:textId="77777777" w:rsidR="00741DA2" w:rsidRDefault="00741DA2" w:rsidP="00717982">
            <w:pPr>
              <w:jc w:val="center"/>
              <w:rPr>
                <w:sz w:val="24"/>
              </w:rPr>
            </w:pPr>
          </w:p>
        </w:tc>
        <w:tc>
          <w:tcPr>
            <w:tcW w:w="1129" w:type="dxa"/>
            <w:vAlign w:val="center"/>
          </w:tcPr>
          <w:p w14:paraId="423F1F63" w14:textId="77777777" w:rsidR="00741DA2" w:rsidRDefault="00741DA2" w:rsidP="00717982">
            <w:pPr>
              <w:jc w:val="center"/>
              <w:rPr>
                <w:sz w:val="24"/>
              </w:rPr>
            </w:pPr>
          </w:p>
        </w:tc>
        <w:tc>
          <w:tcPr>
            <w:tcW w:w="960" w:type="dxa"/>
            <w:vAlign w:val="center"/>
          </w:tcPr>
          <w:p w14:paraId="0AA3E8EB" w14:textId="77777777" w:rsidR="00741DA2" w:rsidRDefault="00741DA2" w:rsidP="00717982">
            <w:pPr>
              <w:jc w:val="center"/>
              <w:rPr>
                <w:sz w:val="24"/>
              </w:rPr>
            </w:pPr>
          </w:p>
        </w:tc>
        <w:tc>
          <w:tcPr>
            <w:tcW w:w="1193" w:type="dxa"/>
            <w:vAlign w:val="center"/>
          </w:tcPr>
          <w:p w14:paraId="4D2B2B94" w14:textId="77777777" w:rsidR="00741DA2" w:rsidRDefault="00741DA2" w:rsidP="00717982">
            <w:pPr>
              <w:jc w:val="center"/>
              <w:rPr>
                <w:sz w:val="24"/>
              </w:rPr>
            </w:pPr>
          </w:p>
        </w:tc>
      </w:tr>
      <w:tr w:rsidR="00741DA2" w14:paraId="0E41655C" w14:textId="77777777" w:rsidTr="00717982">
        <w:tc>
          <w:tcPr>
            <w:tcW w:w="691" w:type="dxa"/>
            <w:vAlign w:val="center"/>
          </w:tcPr>
          <w:p w14:paraId="35828EDC" w14:textId="77777777" w:rsidR="00741DA2" w:rsidRDefault="00741DA2" w:rsidP="00717982">
            <w:pPr>
              <w:jc w:val="center"/>
              <w:rPr>
                <w:sz w:val="24"/>
              </w:rPr>
            </w:pPr>
            <w:r>
              <w:rPr>
                <w:sz w:val="24"/>
              </w:rPr>
              <w:t>1.2</w:t>
            </w:r>
          </w:p>
        </w:tc>
        <w:tc>
          <w:tcPr>
            <w:tcW w:w="1724" w:type="dxa"/>
            <w:vAlign w:val="center"/>
          </w:tcPr>
          <w:p w14:paraId="6CAF5E2B" w14:textId="77777777" w:rsidR="00741DA2" w:rsidRDefault="00741DA2" w:rsidP="00717982">
            <w:pPr>
              <w:jc w:val="center"/>
              <w:rPr>
                <w:sz w:val="24"/>
              </w:rPr>
            </w:pPr>
            <w:r>
              <w:rPr>
                <w:sz w:val="24"/>
              </w:rPr>
              <w:t>……</w:t>
            </w:r>
          </w:p>
        </w:tc>
        <w:tc>
          <w:tcPr>
            <w:tcW w:w="1269" w:type="dxa"/>
            <w:vAlign w:val="center"/>
          </w:tcPr>
          <w:p w14:paraId="1EBC8611" w14:textId="77777777" w:rsidR="00741DA2" w:rsidRDefault="00741DA2" w:rsidP="00717982">
            <w:pPr>
              <w:jc w:val="center"/>
              <w:rPr>
                <w:sz w:val="24"/>
              </w:rPr>
            </w:pPr>
          </w:p>
        </w:tc>
        <w:tc>
          <w:tcPr>
            <w:tcW w:w="1161" w:type="dxa"/>
            <w:vAlign w:val="center"/>
          </w:tcPr>
          <w:p w14:paraId="41700A20" w14:textId="77777777" w:rsidR="00741DA2" w:rsidRDefault="00741DA2" w:rsidP="00717982">
            <w:pPr>
              <w:jc w:val="center"/>
              <w:rPr>
                <w:sz w:val="24"/>
              </w:rPr>
            </w:pPr>
          </w:p>
        </w:tc>
        <w:tc>
          <w:tcPr>
            <w:tcW w:w="1161" w:type="dxa"/>
            <w:vAlign w:val="center"/>
          </w:tcPr>
          <w:p w14:paraId="02414033" w14:textId="77777777" w:rsidR="00741DA2" w:rsidRDefault="00741DA2" w:rsidP="00717982">
            <w:pPr>
              <w:jc w:val="center"/>
              <w:rPr>
                <w:sz w:val="24"/>
              </w:rPr>
            </w:pPr>
          </w:p>
        </w:tc>
        <w:tc>
          <w:tcPr>
            <w:tcW w:w="1129" w:type="dxa"/>
            <w:vAlign w:val="center"/>
          </w:tcPr>
          <w:p w14:paraId="1C489E73" w14:textId="77777777" w:rsidR="00741DA2" w:rsidRDefault="00741DA2" w:rsidP="00717982">
            <w:pPr>
              <w:jc w:val="center"/>
              <w:rPr>
                <w:sz w:val="24"/>
              </w:rPr>
            </w:pPr>
          </w:p>
        </w:tc>
        <w:tc>
          <w:tcPr>
            <w:tcW w:w="960" w:type="dxa"/>
            <w:vAlign w:val="center"/>
          </w:tcPr>
          <w:p w14:paraId="28F364EB" w14:textId="77777777" w:rsidR="00741DA2" w:rsidRDefault="00741DA2" w:rsidP="00717982">
            <w:pPr>
              <w:jc w:val="center"/>
              <w:rPr>
                <w:sz w:val="24"/>
              </w:rPr>
            </w:pPr>
          </w:p>
        </w:tc>
        <w:tc>
          <w:tcPr>
            <w:tcW w:w="1193" w:type="dxa"/>
            <w:vAlign w:val="center"/>
          </w:tcPr>
          <w:p w14:paraId="1C734C43" w14:textId="77777777" w:rsidR="00741DA2" w:rsidRDefault="00741DA2" w:rsidP="00717982">
            <w:pPr>
              <w:jc w:val="center"/>
              <w:rPr>
                <w:sz w:val="24"/>
              </w:rPr>
            </w:pPr>
          </w:p>
        </w:tc>
      </w:tr>
      <w:tr w:rsidR="00741DA2" w14:paraId="4DA897B4" w14:textId="77777777" w:rsidTr="00717982">
        <w:tc>
          <w:tcPr>
            <w:tcW w:w="691" w:type="dxa"/>
            <w:vAlign w:val="center"/>
          </w:tcPr>
          <w:p w14:paraId="7DDA24AE" w14:textId="77777777" w:rsidR="00741DA2" w:rsidRDefault="00741DA2" w:rsidP="00717982">
            <w:pPr>
              <w:jc w:val="center"/>
              <w:rPr>
                <w:sz w:val="24"/>
              </w:rPr>
            </w:pPr>
            <w:r>
              <w:rPr>
                <w:sz w:val="24"/>
              </w:rPr>
              <w:t>2</w:t>
            </w:r>
          </w:p>
        </w:tc>
        <w:tc>
          <w:tcPr>
            <w:tcW w:w="1724" w:type="dxa"/>
            <w:vAlign w:val="center"/>
          </w:tcPr>
          <w:p w14:paraId="34BE1222" w14:textId="77777777" w:rsidR="00741DA2" w:rsidRDefault="00741DA2" w:rsidP="00717982">
            <w:pPr>
              <w:jc w:val="center"/>
              <w:rPr>
                <w:sz w:val="24"/>
              </w:rPr>
            </w:pPr>
            <w:r>
              <w:rPr>
                <w:sz w:val="24"/>
              </w:rPr>
              <w:t>备品备件</w:t>
            </w:r>
          </w:p>
        </w:tc>
        <w:tc>
          <w:tcPr>
            <w:tcW w:w="1269" w:type="dxa"/>
            <w:vAlign w:val="center"/>
          </w:tcPr>
          <w:p w14:paraId="7ACA83FB" w14:textId="77777777" w:rsidR="00741DA2" w:rsidRDefault="00741DA2" w:rsidP="00717982">
            <w:pPr>
              <w:jc w:val="center"/>
              <w:rPr>
                <w:sz w:val="24"/>
              </w:rPr>
            </w:pPr>
          </w:p>
        </w:tc>
        <w:tc>
          <w:tcPr>
            <w:tcW w:w="1161" w:type="dxa"/>
            <w:vAlign w:val="center"/>
          </w:tcPr>
          <w:p w14:paraId="46362806" w14:textId="77777777" w:rsidR="00741DA2" w:rsidRDefault="00741DA2" w:rsidP="00717982">
            <w:pPr>
              <w:jc w:val="center"/>
              <w:rPr>
                <w:sz w:val="24"/>
              </w:rPr>
            </w:pPr>
          </w:p>
        </w:tc>
        <w:tc>
          <w:tcPr>
            <w:tcW w:w="1161" w:type="dxa"/>
            <w:vAlign w:val="center"/>
          </w:tcPr>
          <w:p w14:paraId="26AA4121" w14:textId="77777777" w:rsidR="00741DA2" w:rsidRDefault="00741DA2" w:rsidP="00717982">
            <w:pPr>
              <w:jc w:val="center"/>
              <w:rPr>
                <w:sz w:val="24"/>
              </w:rPr>
            </w:pPr>
          </w:p>
        </w:tc>
        <w:tc>
          <w:tcPr>
            <w:tcW w:w="1129" w:type="dxa"/>
            <w:vAlign w:val="center"/>
          </w:tcPr>
          <w:p w14:paraId="6C914562" w14:textId="77777777" w:rsidR="00741DA2" w:rsidRDefault="00741DA2" w:rsidP="00717982">
            <w:pPr>
              <w:jc w:val="center"/>
              <w:rPr>
                <w:sz w:val="24"/>
              </w:rPr>
            </w:pPr>
          </w:p>
        </w:tc>
        <w:tc>
          <w:tcPr>
            <w:tcW w:w="960" w:type="dxa"/>
            <w:vAlign w:val="center"/>
          </w:tcPr>
          <w:p w14:paraId="1C1FBBDC" w14:textId="77777777" w:rsidR="00741DA2" w:rsidRDefault="00741DA2" w:rsidP="00717982">
            <w:pPr>
              <w:jc w:val="center"/>
              <w:rPr>
                <w:sz w:val="24"/>
              </w:rPr>
            </w:pPr>
          </w:p>
        </w:tc>
        <w:tc>
          <w:tcPr>
            <w:tcW w:w="1193" w:type="dxa"/>
            <w:vAlign w:val="center"/>
          </w:tcPr>
          <w:p w14:paraId="0876B91F" w14:textId="77777777" w:rsidR="00741DA2" w:rsidRDefault="00741DA2" w:rsidP="00717982">
            <w:pPr>
              <w:jc w:val="center"/>
              <w:rPr>
                <w:sz w:val="24"/>
              </w:rPr>
            </w:pPr>
          </w:p>
        </w:tc>
      </w:tr>
      <w:tr w:rsidR="00741DA2" w14:paraId="17AB1778" w14:textId="77777777" w:rsidTr="00717982">
        <w:tc>
          <w:tcPr>
            <w:tcW w:w="691" w:type="dxa"/>
            <w:vAlign w:val="center"/>
          </w:tcPr>
          <w:p w14:paraId="57D0AC21" w14:textId="77777777" w:rsidR="00741DA2" w:rsidRDefault="00741DA2" w:rsidP="00717982">
            <w:pPr>
              <w:jc w:val="center"/>
              <w:rPr>
                <w:sz w:val="24"/>
              </w:rPr>
            </w:pPr>
            <w:r>
              <w:rPr>
                <w:sz w:val="24"/>
              </w:rPr>
              <w:t>3</w:t>
            </w:r>
          </w:p>
        </w:tc>
        <w:tc>
          <w:tcPr>
            <w:tcW w:w="1724" w:type="dxa"/>
            <w:vAlign w:val="center"/>
          </w:tcPr>
          <w:p w14:paraId="7B6862B9" w14:textId="77777777" w:rsidR="00741DA2" w:rsidRDefault="00741DA2" w:rsidP="00717982">
            <w:pPr>
              <w:jc w:val="center"/>
              <w:rPr>
                <w:sz w:val="24"/>
              </w:rPr>
            </w:pPr>
            <w:r>
              <w:rPr>
                <w:sz w:val="24"/>
              </w:rPr>
              <w:t>专用工具</w:t>
            </w:r>
          </w:p>
        </w:tc>
        <w:tc>
          <w:tcPr>
            <w:tcW w:w="1269" w:type="dxa"/>
            <w:vAlign w:val="center"/>
          </w:tcPr>
          <w:p w14:paraId="6EA05342" w14:textId="77777777" w:rsidR="00741DA2" w:rsidRDefault="00741DA2" w:rsidP="00717982">
            <w:pPr>
              <w:jc w:val="center"/>
              <w:rPr>
                <w:sz w:val="24"/>
              </w:rPr>
            </w:pPr>
          </w:p>
        </w:tc>
        <w:tc>
          <w:tcPr>
            <w:tcW w:w="1161" w:type="dxa"/>
            <w:vAlign w:val="center"/>
          </w:tcPr>
          <w:p w14:paraId="17A6F527" w14:textId="77777777" w:rsidR="00741DA2" w:rsidRDefault="00741DA2" w:rsidP="00717982">
            <w:pPr>
              <w:jc w:val="center"/>
              <w:rPr>
                <w:sz w:val="24"/>
              </w:rPr>
            </w:pPr>
          </w:p>
        </w:tc>
        <w:tc>
          <w:tcPr>
            <w:tcW w:w="1161" w:type="dxa"/>
            <w:vAlign w:val="center"/>
          </w:tcPr>
          <w:p w14:paraId="7B179B7A" w14:textId="77777777" w:rsidR="00741DA2" w:rsidRDefault="00741DA2" w:rsidP="00717982">
            <w:pPr>
              <w:jc w:val="center"/>
              <w:rPr>
                <w:sz w:val="24"/>
              </w:rPr>
            </w:pPr>
          </w:p>
        </w:tc>
        <w:tc>
          <w:tcPr>
            <w:tcW w:w="1129" w:type="dxa"/>
            <w:vAlign w:val="center"/>
          </w:tcPr>
          <w:p w14:paraId="53B48E01" w14:textId="77777777" w:rsidR="00741DA2" w:rsidRDefault="00741DA2" w:rsidP="00717982">
            <w:pPr>
              <w:jc w:val="center"/>
              <w:rPr>
                <w:sz w:val="24"/>
              </w:rPr>
            </w:pPr>
          </w:p>
        </w:tc>
        <w:tc>
          <w:tcPr>
            <w:tcW w:w="960" w:type="dxa"/>
            <w:vAlign w:val="center"/>
          </w:tcPr>
          <w:p w14:paraId="50B8B1C6" w14:textId="77777777" w:rsidR="00741DA2" w:rsidRDefault="00741DA2" w:rsidP="00717982">
            <w:pPr>
              <w:jc w:val="center"/>
              <w:rPr>
                <w:sz w:val="24"/>
              </w:rPr>
            </w:pPr>
          </w:p>
        </w:tc>
        <w:tc>
          <w:tcPr>
            <w:tcW w:w="1193" w:type="dxa"/>
            <w:vAlign w:val="center"/>
          </w:tcPr>
          <w:p w14:paraId="5888EAF8" w14:textId="77777777" w:rsidR="00741DA2" w:rsidRDefault="00741DA2" w:rsidP="00717982">
            <w:pPr>
              <w:jc w:val="center"/>
              <w:rPr>
                <w:sz w:val="24"/>
              </w:rPr>
            </w:pPr>
          </w:p>
        </w:tc>
      </w:tr>
      <w:tr w:rsidR="00741DA2" w14:paraId="7A99C96F" w14:textId="77777777" w:rsidTr="00717982">
        <w:tc>
          <w:tcPr>
            <w:tcW w:w="691" w:type="dxa"/>
            <w:vAlign w:val="center"/>
          </w:tcPr>
          <w:p w14:paraId="19B0153D" w14:textId="77777777" w:rsidR="00741DA2" w:rsidRDefault="00741DA2" w:rsidP="00717982">
            <w:pPr>
              <w:jc w:val="center"/>
              <w:rPr>
                <w:sz w:val="24"/>
              </w:rPr>
            </w:pPr>
            <w:r>
              <w:rPr>
                <w:sz w:val="24"/>
              </w:rPr>
              <w:t>4</w:t>
            </w:r>
          </w:p>
        </w:tc>
        <w:tc>
          <w:tcPr>
            <w:tcW w:w="1724" w:type="dxa"/>
            <w:vAlign w:val="center"/>
          </w:tcPr>
          <w:p w14:paraId="132B72F2" w14:textId="77777777" w:rsidR="00741DA2" w:rsidRDefault="00741DA2" w:rsidP="00717982">
            <w:pPr>
              <w:jc w:val="center"/>
              <w:rPr>
                <w:sz w:val="24"/>
              </w:rPr>
            </w:pPr>
            <w:r>
              <w:rPr>
                <w:sz w:val="24"/>
              </w:rPr>
              <w:t>安装、调试、检验</w:t>
            </w:r>
          </w:p>
        </w:tc>
        <w:tc>
          <w:tcPr>
            <w:tcW w:w="1269" w:type="dxa"/>
            <w:vAlign w:val="center"/>
          </w:tcPr>
          <w:p w14:paraId="04E560B8" w14:textId="77777777" w:rsidR="00741DA2" w:rsidRDefault="00741DA2" w:rsidP="00717982">
            <w:pPr>
              <w:jc w:val="center"/>
              <w:rPr>
                <w:sz w:val="24"/>
              </w:rPr>
            </w:pPr>
          </w:p>
        </w:tc>
        <w:tc>
          <w:tcPr>
            <w:tcW w:w="1161" w:type="dxa"/>
            <w:vAlign w:val="center"/>
          </w:tcPr>
          <w:p w14:paraId="6EBC2C29" w14:textId="77777777" w:rsidR="00741DA2" w:rsidRDefault="00741DA2" w:rsidP="00717982">
            <w:pPr>
              <w:jc w:val="center"/>
              <w:rPr>
                <w:sz w:val="24"/>
              </w:rPr>
            </w:pPr>
          </w:p>
        </w:tc>
        <w:tc>
          <w:tcPr>
            <w:tcW w:w="1161" w:type="dxa"/>
            <w:vAlign w:val="center"/>
          </w:tcPr>
          <w:p w14:paraId="43F71F60" w14:textId="77777777" w:rsidR="00741DA2" w:rsidRDefault="00741DA2" w:rsidP="00717982">
            <w:pPr>
              <w:jc w:val="center"/>
              <w:rPr>
                <w:sz w:val="24"/>
              </w:rPr>
            </w:pPr>
          </w:p>
        </w:tc>
        <w:tc>
          <w:tcPr>
            <w:tcW w:w="1129" w:type="dxa"/>
            <w:vAlign w:val="center"/>
          </w:tcPr>
          <w:p w14:paraId="7A7B70BA" w14:textId="77777777" w:rsidR="00741DA2" w:rsidRDefault="00741DA2" w:rsidP="00717982">
            <w:pPr>
              <w:jc w:val="center"/>
              <w:rPr>
                <w:sz w:val="24"/>
              </w:rPr>
            </w:pPr>
          </w:p>
        </w:tc>
        <w:tc>
          <w:tcPr>
            <w:tcW w:w="960" w:type="dxa"/>
            <w:vAlign w:val="center"/>
          </w:tcPr>
          <w:p w14:paraId="6CA07B04" w14:textId="77777777" w:rsidR="00741DA2" w:rsidRDefault="00741DA2" w:rsidP="00717982">
            <w:pPr>
              <w:jc w:val="center"/>
              <w:rPr>
                <w:sz w:val="24"/>
              </w:rPr>
            </w:pPr>
          </w:p>
        </w:tc>
        <w:tc>
          <w:tcPr>
            <w:tcW w:w="1193" w:type="dxa"/>
            <w:vAlign w:val="center"/>
          </w:tcPr>
          <w:p w14:paraId="639C3493" w14:textId="77777777" w:rsidR="00741DA2" w:rsidRDefault="00741DA2" w:rsidP="00717982">
            <w:pPr>
              <w:jc w:val="center"/>
              <w:rPr>
                <w:sz w:val="24"/>
              </w:rPr>
            </w:pPr>
          </w:p>
        </w:tc>
      </w:tr>
      <w:tr w:rsidR="00741DA2" w14:paraId="7B0F98D9" w14:textId="77777777" w:rsidTr="00717982">
        <w:tc>
          <w:tcPr>
            <w:tcW w:w="691" w:type="dxa"/>
            <w:vAlign w:val="center"/>
          </w:tcPr>
          <w:p w14:paraId="78D1A5F3" w14:textId="77777777" w:rsidR="00741DA2" w:rsidRDefault="00741DA2" w:rsidP="00717982">
            <w:pPr>
              <w:jc w:val="center"/>
              <w:rPr>
                <w:sz w:val="24"/>
              </w:rPr>
            </w:pPr>
            <w:r>
              <w:rPr>
                <w:sz w:val="24"/>
              </w:rPr>
              <w:t>5</w:t>
            </w:r>
          </w:p>
        </w:tc>
        <w:tc>
          <w:tcPr>
            <w:tcW w:w="1724" w:type="dxa"/>
            <w:vAlign w:val="center"/>
          </w:tcPr>
          <w:p w14:paraId="1DD85A95" w14:textId="77777777" w:rsidR="00741DA2" w:rsidRDefault="00741DA2" w:rsidP="00717982">
            <w:pPr>
              <w:jc w:val="center"/>
              <w:rPr>
                <w:sz w:val="24"/>
              </w:rPr>
            </w:pPr>
            <w:r>
              <w:rPr>
                <w:sz w:val="24"/>
              </w:rPr>
              <w:t>培训</w:t>
            </w:r>
          </w:p>
        </w:tc>
        <w:tc>
          <w:tcPr>
            <w:tcW w:w="1269" w:type="dxa"/>
            <w:vAlign w:val="center"/>
          </w:tcPr>
          <w:p w14:paraId="1017D0FC" w14:textId="77777777" w:rsidR="00741DA2" w:rsidRDefault="00741DA2" w:rsidP="00717982">
            <w:pPr>
              <w:jc w:val="center"/>
              <w:rPr>
                <w:sz w:val="24"/>
              </w:rPr>
            </w:pPr>
          </w:p>
        </w:tc>
        <w:tc>
          <w:tcPr>
            <w:tcW w:w="1161" w:type="dxa"/>
            <w:vAlign w:val="center"/>
          </w:tcPr>
          <w:p w14:paraId="7CB918A1" w14:textId="77777777" w:rsidR="00741DA2" w:rsidRDefault="00741DA2" w:rsidP="00717982">
            <w:pPr>
              <w:jc w:val="center"/>
              <w:rPr>
                <w:sz w:val="24"/>
              </w:rPr>
            </w:pPr>
          </w:p>
        </w:tc>
        <w:tc>
          <w:tcPr>
            <w:tcW w:w="1161" w:type="dxa"/>
            <w:vAlign w:val="center"/>
          </w:tcPr>
          <w:p w14:paraId="63F2C475" w14:textId="77777777" w:rsidR="00741DA2" w:rsidRDefault="00741DA2" w:rsidP="00717982">
            <w:pPr>
              <w:jc w:val="center"/>
              <w:rPr>
                <w:sz w:val="24"/>
              </w:rPr>
            </w:pPr>
          </w:p>
        </w:tc>
        <w:tc>
          <w:tcPr>
            <w:tcW w:w="1129" w:type="dxa"/>
            <w:vAlign w:val="center"/>
          </w:tcPr>
          <w:p w14:paraId="7367B2F6" w14:textId="77777777" w:rsidR="00741DA2" w:rsidRDefault="00741DA2" w:rsidP="00717982">
            <w:pPr>
              <w:jc w:val="center"/>
              <w:rPr>
                <w:sz w:val="24"/>
              </w:rPr>
            </w:pPr>
          </w:p>
        </w:tc>
        <w:tc>
          <w:tcPr>
            <w:tcW w:w="960" w:type="dxa"/>
            <w:vAlign w:val="center"/>
          </w:tcPr>
          <w:p w14:paraId="6C498E3C" w14:textId="77777777" w:rsidR="00741DA2" w:rsidRDefault="00741DA2" w:rsidP="00717982">
            <w:pPr>
              <w:jc w:val="center"/>
              <w:rPr>
                <w:sz w:val="24"/>
              </w:rPr>
            </w:pPr>
          </w:p>
        </w:tc>
        <w:tc>
          <w:tcPr>
            <w:tcW w:w="1193" w:type="dxa"/>
            <w:vAlign w:val="center"/>
          </w:tcPr>
          <w:p w14:paraId="5CE29233" w14:textId="77777777" w:rsidR="00741DA2" w:rsidRDefault="00741DA2" w:rsidP="00717982">
            <w:pPr>
              <w:jc w:val="center"/>
              <w:rPr>
                <w:sz w:val="24"/>
              </w:rPr>
            </w:pPr>
          </w:p>
        </w:tc>
      </w:tr>
      <w:tr w:rsidR="00741DA2" w14:paraId="5B4FB55A" w14:textId="77777777" w:rsidTr="00717982">
        <w:tc>
          <w:tcPr>
            <w:tcW w:w="691" w:type="dxa"/>
            <w:vAlign w:val="center"/>
          </w:tcPr>
          <w:p w14:paraId="2067B35F" w14:textId="77777777" w:rsidR="00741DA2" w:rsidRDefault="00741DA2" w:rsidP="00717982">
            <w:pPr>
              <w:jc w:val="center"/>
              <w:rPr>
                <w:sz w:val="24"/>
              </w:rPr>
            </w:pPr>
            <w:r>
              <w:rPr>
                <w:sz w:val="24"/>
              </w:rPr>
              <w:t>6</w:t>
            </w:r>
          </w:p>
        </w:tc>
        <w:tc>
          <w:tcPr>
            <w:tcW w:w="1724" w:type="dxa"/>
            <w:vAlign w:val="center"/>
          </w:tcPr>
          <w:p w14:paraId="455904C6" w14:textId="77777777" w:rsidR="00741DA2" w:rsidRDefault="00741DA2" w:rsidP="00717982">
            <w:pPr>
              <w:jc w:val="center"/>
              <w:rPr>
                <w:sz w:val="24"/>
              </w:rPr>
            </w:pPr>
            <w:r>
              <w:rPr>
                <w:sz w:val="24"/>
              </w:rPr>
              <w:t>售后服务</w:t>
            </w:r>
          </w:p>
        </w:tc>
        <w:tc>
          <w:tcPr>
            <w:tcW w:w="1269" w:type="dxa"/>
            <w:vAlign w:val="center"/>
          </w:tcPr>
          <w:p w14:paraId="031901CA" w14:textId="77777777" w:rsidR="00741DA2" w:rsidRDefault="00741DA2" w:rsidP="00717982">
            <w:pPr>
              <w:jc w:val="center"/>
              <w:rPr>
                <w:sz w:val="24"/>
              </w:rPr>
            </w:pPr>
          </w:p>
        </w:tc>
        <w:tc>
          <w:tcPr>
            <w:tcW w:w="1161" w:type="dxa"/>
            <w:vAlign w:val="center"/>
          </w:tcPr>
          <w:p w14:paraId="71665E66" w14:textId="77777777" w:rsidR="00741DA2" w:rsidRDefault="00741DA2" w:rsidP="00717982">
            <w:pPr>
              <w:jc w:val="center"/>
              <w:rPr>
                <w:sz w:val="24"/>
              </w:rPr>
            </w:pPr>
          </w:p>
        </w:tc>
        <w:tc>
          <w:tcPr>
            <w:tcW w:w="1161" w:type="dxa"/>
            <w:vAlign w:val="center"/>
          </w:tcPr>
          <w:p w14:paraId="7F405BD9" w14:textId="77777777" w:rsidR="00741DA2" w:rsidRDefault="00741DA2" w:rsidP="00717982">
            <w:pPr>
              <w:jc w:val="center"/>
              <w:rPr>
                <w:sz w:val="24"/>
              </w:rPr>
            </w:pPr>
          </w:p>
        </w:tc>
        <w:tc>
          <w:tcPr>
            <w:tcW w:w="1129" w:type="dxa"/>
            <w:vAlign w:val="center"/>
          </w:tcPr>
          <w:p w14:paraId="6310A138" w14:textId="77777777" w:rsidR="00741DA2" w:rsidRDefault="00741DA2" w:rsidP="00717982">
            <w:pPr>
              <w:jc w:val="center"/>
              <w:rPr>
                <w:sz w:val="24"/>
              </w:rPr>
            </w:pPr>
          </w:p>
        </w:tc>
        <w:tc>
          <w:tcPr>
            <w:tcW w:w="960" w:type="dxa"/>
            <w:vAlign w:val="center"/>
          </w:tcPr>
          <w:p w14:paraId="1005D842" w14:textId="77777777" w:rsidR="00741DA2" w:rsidRDefault="00741DA2" w:rsidP="00717982">
            <w:pPr>
              <w:jc w:val="center"/>
              <w:rPr>
                <w:sz w:val="24"/>
              </w:rPr>
            </w:pPr>
          </w:p>
        </w:tc>
        <w:tc>
          <w:tcPr>
            <w:tcW w:w="1193" w:type="dxa"/>
            <w:vAlign w:val="center"/>
          </w:tcPr>
          <w:p w14:paraId="4B461991" w14:textId="77777777" w:rsidR="00741DA2" w:rsidRDefault="00741DA2" w:rsidP="00717982">
            <w:pPr>
              <w:jc w:val="center"/>
              <w:rPr>
                <w:sz w:val="24"/>
              </w:rPr>
            </w:pPr>
          </w:p>
        </w:tc>
      </w:tr>
      <w:tr w:rsidR="00741DA2" w14:paraId="12CB330F" w14:textId="77777777" w:rsidTr="00717982">
        <w:tc>
          <w:tcPr>
            <w:tcW w:w="691" w:type="dxa"/>
            <w:vAlign w:val="center"/>
          </w:tcPr>
          <w:p w14:paraId="1BED2A32" w14:textId="77777777" w:rsidR="00741DA2" w:rsidRDefault="00741DA2" w:rsidP="00717982">
            <w:pPr>
              <w:jc w:val="center"/>
              <w:rPr>
                <w:sz w:val="24"/>
              </w:rPr>
            </w:pPr>
            <w:r>
              <w:rPr>
                <w:sz w:val="24"/>
              </w:rPr>
              <w:t>7</w:t>
            </w:r>
          </w:p>
        </w:tc>
        <w:tc>
          <w:tcPr>
            <w:tcW w:w="1724" w:type="dxa"/>
            <w:vAlign w:val="center"/>
          </w:tcPr>
          <w:p w14:paraId="7478743D" w14:textId="77777777" w:rsidR="00741DA2" w:rsidRDefault="00741DA2" w:rsidP="00717982">
            <w:pPr>
              <w:jc w:val="center"/>
              <w:rPr>
                <w:sz w:val="24"/>
              </w:rPr>
            </w:pPr>
            <w:r>
              <w:rPr>
                <w:sz w:val="24"/>
              </w:rPr>
              <w:t>其他</w:t>
            </w:r>
          </w:p>
        </w:tc>
        <w:tc>
          <w:tcPr>
            <w:tcW w:w="1269" w:type="dxa"/>
            <w:vAlign w:val="center"/>
          </w:tcPr>
          <w:p w14:paraId="4C102B37" w14:textId="77777777" w:rsidR="00741DA2" w:rsidRDefault="00741DA2" w:rsidP="00717982">
            <w:pPr>
              <w:jc w:val="center"/>
              <w:rPr>
                <w:sz w:val="24"/>
              </w:rPr>
            </w:pPr>
          </w:p>
        </w:tc>
        <w:tc>
          <w:tcPr>
            <w:tcW w:w="1161" w:type="dxa"/>
            <w:vAlign w:val="center"/>
          </w:tcPr>
          <w:p w14:paraId="2356BBEB" w14:textId="77777777" w:rsidR="00741DA2" w:rsidRDefault="00741DA2" w:rsidP="00717982">
            <w:pPr>
              <w:jc w:val="center"/>
              <w:rPr>
                <w:sz w:val="24"/>
              </w:rPr>
            </w:pPr>
          </w:p>
        </w:tc>
        <w:tc>
          <w:tcPr>
            <w:tcW w:w="1161" w:type="dxa"/>
            <w:vAlign w:val="center"/>
          </w:tcPr>
          <w:p w14:paraId="5173DF2A" w14:textId="77777777" w:rsidR="00741DA2" w:rsidRDefault="00741DA2" w:rsidP="00717982">
            <w:pPr>
              <w:jc w:val="center"/>
              <w:rPr>
                <w:sz w:val="24"/>
              </w:rPr>
            </w:pPr>
          </w:p>
        </w:tc>
        <w:tc>
          <w:tcPr>
            <w:tcW w:w="1129" w:type="dxa"/>
            <w:vAlign w:val="center"/>
          </w:tcPr>
          <w:p w14:paraId="65454252" w14:textId="77777777" w:rsidR="00741DA2" w:rsidRDefault="00741DA2" w:rsidP="00717982">
            <w:pPr>
              <w:jc w:val="center"/>
              <w:rPr>
                <w:sz w:val="24"/>
              </w:rPr>
            </w:pPr>
          </w:p>
        </w:tc>
        <w:tc>
          <w:tcPr>
            <w:tcW w:w="960" w:type="dxa"/>
            <w:vAlign w:val="center"/>
          </w:tcPr>
          <w:p w14:paraId="2D0E2B7E" w14:textId="77777777" w:rsidR="00741DA2" w:rsidRDefault="00741DA2" w:rsidP="00717982">
            <w:pPr>
              <w:jc w:val="center"/>
              <w:rPr>
                <w:sz w:val="24"/>
              </w:rPr>
            </w:pPr>
          </w:p>
        </w:tc>
        <w:tc>
          <w:tcPr>
            <w:tcW w:w="1193" w:type="dxa"/>
            <w:vAlign w:val="center"/>
          </w:tcPr>
          <w:p w14:paraId="13A7433D" w14:textId="77777777" w:rsidR="00741DA2" w:rsidRDefault="00741DA2" w:rsidP="00717982">
            <w:pPr>
              <w:jc w:val="center"/>
              <w:rPr>
                <w:sz w:val="24"/>
              </w:rPr>
            </w:pPr>
          </w:p>
        </w:tc>
      </w:tr>
      <w:tr w:rsidR="00741DA2" w14:paraId="51545C39" w14:textId="77777777" w:rsidTr="00717982">
        <w:tc>
          <w:tcPr>
            <w:tcW w:w="691" w:type="dxa"/>
            <w:vAlign w:val="center"/>
          </w:tcPr>
          <w:p w14:paraId="18728D42" w14:textId="77777777" w:rsidR="00741DA2" w:rsidRDefault="00741DA2" w:rsidP="00717982">
            <w:pPr>
              <w:jc w:val="center"/>
              <w:rPr>
                <w:sz w:val="24"/>
              </w:rPr>
            </w:pPr>
            <w:r>
              <w:rPr>
                <w:sz w:val="24"/>
              </w:rPr>
              <w:t>8</w:t>
            </w:r>
          </w:p>
        </w:tc>
        <w:tc>
          <w:tcPr>
            <w:tcW w:w="1724" w:type="dxa"/>
            <w:vAlign w:val="center"/>
          </w:tcPr>
          <w:p w14:paraId="7DA1E966" w14:textId="77777777" w:rsidR="00741DA2" w:rsidRDefault="00741DA2" w:rsidP="00717982">
            <w:pPr>
              <w:jc w:val="center"/>
              <w:rPr>
                <w:sz w:val="24"/>
              </w:rPr>
            </w:pPr>
            <w:r>
              <w:rPr>
                <w:sz w:val="24"/>
              </w:rPr>
              <w:t>至最终目的地运保费</w:t>
            </w:r>
          </w:p>
        </w:tc>
        <w:tc>
          <w:tcPr>
            <w:tcW w:w="1269" w:type="dxa"/>
            <w:vAlign w:val="center"/>
          </w:tcPr>
          <w:p w14:paraId="4783F8BF" w14:textId="77777777" w:rsidR="00741DA2" w:rsidRDefault="00741DA2" w:rsidP="00717982">
            <w:pPr>
              <w:jc w:val="center"/>
              <w:rPr>
                <w:sz w:val="24"/>
              </w:rPr>
            </w:pPr>
          </w:p>
        </w:tc>
        <w:tc>
          <w:tcPr>
            <w:tcW w:w="1161" w:type="dxa"/>
            <w:vAlign w:val="center"/>
          </w:tcPr>
          <w:p w14:paraId="2CEA999F" w14:textId="77777777" w:rsidR="00741DA2" w:rsidRDefault="00741DA2" w:rsidP="00717982">
            <w:pPr>
              <w:jc w:val="center"/>
              <w:rPr>
                <w:sz w:val="24"/>
              </w:rPr>
            </w:pPr>
          </w:p>
        </w:tc>
        <w:tc>
          <w:tcPr>
            <w:tcW w:w="1161" w:type="dxa"/>
            <w:vAlign w:val="center"/>
          </w:tcPr>
          <w:p w14:paraId="3F142142" w14:textId="77777777" w:rsidR="00741DA2" w:rsidRDefault="00741DA2" w:rsidP="00717982">
            <w:pPr>
              <w:jc w:val="center"/>
              <w:rPr>
                <w:sz w:val="24"/>
              </w:rPr>
            </w:pPr>
          </w:p>
        </w:tc>
        <w:tc>
          <w:tcPr>
            <w:tcW w:w="1129" w:type="dxa"/>
            <w:vAlign w:val="center"/>
          </w:tcPr>
          <w:p w14:paraId="024CB92C" w14:textId="77777777" w:rsidR="00741DA2" w:rsidRDefault="00741DA2" w:rsidP="00717982">
            <w:pPr>
              <w:jc w:val="center"/>
              <w:rPr>
                <w:sz w:val="24"/>
              </w:rPr>
            </w:pPr>
          </w:p>
        </w:tc>
        <w:tc>
          <w:tcPr>
            <w:tcW w:w="960" w:type="dxa"/>
            <w:vAlign w:val="center"/>
          </w:tcPr>
          <w:p w14:paraId="54687871" w14:textId="77777777" w:rsidR="00741DA2" w:rsidRDefault="00741DA2" w:rsidP="00717982">
            <w:pPr>
              <w:jc w:val="center"/>
              <w:rPr>
                <w:sz w:val="24"/>
              </w:rPr>
            </w:pPr>
          </w:p>
        </w:tc>
        <w:tc>
          <w:tcPr>
            <w:tcW w:w="1193" w:type="dxa"/>
            <w:vAlign w:val="center"/>
          </w:tcPr>
          <w:p w14:paraId="46E16E61" w14:textId="77777777" w:rsidR="00741DA2" w:rsidRDefault="00741DA2" w:rsidP="00717982">
            <w:pPr>
              <w:jc w:val="center"/>
              <w:rPr>
                <w:sz w:val="24"/>
              </w:rPr>
            </w:pPr>
          </w:p>
        </w:tc>
      </w:tr>
      <w:tr w:rsidR="00741DA2" w14:paraId="386BC182" w14:textId="77777777" w:rsidTr="00717982">
        <w:tc>
          <w:tcPr>
            <w:tcW w:w="8095" w:type="dxa"/>
            <w:gridSpan w:val="7"/>
          </w:tcPr>
          <w:p w14:paraId="2C62E082" w14:textId="77777777" w:rsidR="00741DA2" w:rsidRDefault="00741DA2" w:rsidP="00717982">
            <w:pPr>
              <w:jc w:val="right"/>
              <w:rPr>
                <w:b/>
                <w:sz w:val="24"/>
              </w:rPr>
            </w:pPr>
            <w:r>
              <w:rPr>
                <w:b/>
                <w:sz w:val="24"/>
              </w:rPr>
              <w:t>总价（元）</w:t>
            </w:r>
          </w:p>
        </w:tc>
        <w:tc>
          <w:tcPr>
            <w:tcW w:w="1193" w:type="dxa"/>
            <w:vAlign w:val="center"/>
          </w:tcPr>
          <w:p w14:paraId="684BA0FC" w14:textId="77777777" w:rsidR="00741DA2" w:rsidRDefault="00741DA2" w:rsidP="00717982">
            <w:pPr>
              <w:jc w:val="center"/>
              <w:rPr>
                <w:sz w:val="24"/>
              </w:rPr>
            </w:pPr>
          </w:p>
        </w:tc>
      </w:tr>
    </w:tbl>
    <w:p w14:paraId="18EB6987" w14:textId="77777777" w:rsidR="00741DA2" w:rsidRDefault="00741DA2" w:rsidP="00741DA2">
      <w:pPr>
        <w:adjustRightInd w:val="0"/>
        <w:snapToGrid w:val="0"/>
        <w:spacing w:beforeLines="100" w:before="312" w:afterLines="100" w:after="312"/>
        <w:jc w:val="left"/>
        <w:rPr>
          <w:b/>
          <w:i/>
          <w:color w:val="FF0000"/>
          <w:sz w:val="24"/>
        </w:rPr>
      </w:pPr>
    </w:p>
    <w:p w14:paraId="1A3C1698"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E3B81B0"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1BEB06D2"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715D83" w14:textId="77777777" w:rsidR="00741DA2" w:rsidRDefault="00741DA2" w:rsidP="00741DA2">
      <w:pPr>
        <w:pStyle w:val="affb"/>
        <w:spacing w:line="360" w:lineRule="auto"/>
        <w:rPr>
          <w:rFonts w:hAnsi="宋体"/>
          <w:sz w:val="24"/>
        </w:rPr>
      </w:pPr>
      <w:r>
        <w:rPr>
          <w:rFonts w:hAnsi="宋体" w:hint="eastAsia"/>
          <w:sz w:val="24"/>
        </w:rPr>
        <w:t xml:space="preserve">注: </w:t>
      </w:r>
    </w:p>
    <w:p w14:paraId="721D3F68"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67166A4C"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61F8C6A4" w14:textId="77777777" w:rsidR="00741DA2" w:rsidRDefault="00741DA2" w:rsidP="00DE362D">
      <w:pPr>
        <w:pStyle w:val="affb"/>
        <w:spacing w:line="360" w:lineRule="auto"/>
        <w:ind w:firstLineChars="200" w:firstLine="480"/>
        <w:rPr>
          <w:rFonts w:hAnsi="宋体"/>
          <w:sz w:val="24"/>
        </w:rPr>
      </w:pPr>
      <w:r>
        <w:rPr>
          <w:rFonts w:hAnsi="宋体" w:hint="eastAsia"/>
          <w:sz w:val="24"/>
        </w:rPr>
        <w:t>3、上述各项的详细分项报价可另页描述</w:t>
      </w:r>
    </w:p>
    <w:p w14:paraId="1FE96409" w14:textId="77777777" w:rsidR="00741DA2" w:rsidRDefault="00741DA2" w:rsidP="00741DA2">
      <w:pPr>
        <w:pStyle w:val="af"/>
      </w:pPr>
      <w:r>
        <w:br w:type="page"/>
      </w:r>
    </w:p>
    <w:p w14:paraId="57AF7AAB" w14:textId="77777777" w:rsidR="00741DA2" w:rsidRDefault="00741DA2" w:rsidP="00741DA2">
      <w:pPr>
        <w:adjustRightInd w:val="0"/>
        <w:snapToGrid w:val="0"/>
        <w:spacing w:beforeLines="100" w:before="312" w:afterLines="100" w:after="312"/>
        <w:jc w:val="left"/>
        <w:rPr>
          <w:b/>
          <w:i/>
          <w:color w:val="FF0000"/>
          <w:sz w:val="24"/>
        </w:rPr>
      </w:pPr>
    </w:p>
    <w:p w14:paraId="0201E451"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t>（格式示例二，适用于多种设备报价）</w:t>
      </w:r>
    </w:p>
    <w:p w14:paraId="1DA0A403"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41DA2" w14:paraId="51AAC5C3" w14:textId="77777777" w:rsidTr="00717982">
        <w:trPr>
          <w:trHeight w:val="494"/>
        </w:trPr>
        <w:tc>
          <w:tcPr>
            <w:tcW w:w="512" w:type="dxa"/>
            <w:vAlign w:val="center"/>
          </w:tcPr>
          <w:p w14:paraId="36C0BD7E" w14:textId="77777777" w:rsidR="00741DA2" w:rsidRDefault="00741DA2" w:rsidP="00717982">
            <w:pPr>
              <w:adjustRightInd w:val="0"/>
              <w:snapToGrid w:val="0"/>
              <w:jc w:val="left"/>
              <w:rPr>
                <w:b/>
                <w:color w:val="000000"/>
                <w:sz w:val="24"/>
              </w:rPr>
            </w:pPr>
            <w:r>
              <w:rPr>
                <w:b/>
                <w:color w:val="000000"/>
                <w:sz w:val="24"/>
              </w:rPr>
              <w:t>序号</w:t>
            </w:r>
          </w:p>
        </w:tc>
        <w:tc>
          <w:tcPr>
            <w:tcW w:w="1942" w:type="dxa"/>
            <w:vAlign w:val="center"/>
          </w:tcPr>
          <w:p w14:paraId="1B32504F" w14:textId="77777777" w:rsidR="00741DA2" w:rsidRDefault="00741DA2" w:rsidP="00717982">
            <w:pPr>
              <w:adjustRightInd w:val="0"/>
              <w:snapToGrid w:val="0"/>
              <w:jc w:val="left"/>
              <w:rPr>
                <w:b/>
                <w:color w:val="000000"/>
                <w:sz w:val="24"/>
              </w:rPr>
            </w:pPr>
            <w:r>
              <w:rPr>
                <w:b/>
                <w:color w:val="000000"/>
                <w:sz w:val="24"/>
              </w:rPr>
              <w:t>分项名称</w:t>
            </w:r>
          </w:p>
        </w:tc>
        <w:tc>
          <w:tcPr>
            <w:tcW w:w="1363" w:type="dxa"/>
            <w:vAlign w:val="center"/>
          </w:tcPr>
          <w:p w14:paraId="743FAFC0" w14:textId="77777777" w:rsidR="00741DA2" w:rsidRDefault="00741DA2" w:rsidP="00717982">
            <w:pPr>
              <w:adjustRightInd w:val="0"/>
              <w:snapToGrid w:val="0"/>
              <w:jc w:val="left"/>
              <w:rPr>
                <w:b/>
                <w:color w:val="000000"/>
                <w:sz w:val="24"/>
              </w:rPr>
            </w:pPr>
            <w:r>
              <w:rPr>
                <w:b/>
                <w:color w:val="000000"/>
                <w:sz w:val="24"/>
              </w:rPr>
              <w:t>制造商</w:t>
            </w:r>
            <w:r>
              <w:rPr>
                <w:b/>
                <w:color w:val="000000"/>
                <w:sz w:val="24"/>
              </w:rPr>
              <w:t>/</w:t>
            </w:r>
          </w:p>
          <w:p w14:paraId="4A465CC6" w14:textId="77777777" w:rsidR="00741DA2" w:rsidRDefault="00741DA2" w:rsidP="00717982">
            <w:pPr>
              <w:adjustRightInd w:val="0"/>
              <w:snapToGrid w:val="0"/>
              <w:jc w:val="left"/>
              <w:rPr>
                <w:b/>
                <w:color w:val="000000"/>
                <w:sz w:val="24"/>
              </w:rPr>
            </w:pPr>
            <w:r>
              <w:rPr>
                <w:b/>
                <w:color w:val="000000"/>
                <w:sz w:val="24"/>
              </w:rPr>
              <w:t>生产厂家</w:t>
            </w:r>
          </w:p>
        </w:tc>
        <w:tc>
          <w:tcPr>
            <w:tcW w:w="1276" w:type="dxa"/>
            <w:vAlign w:val="center"/>
          </w:tcPr>
          <w:p w14:paraId="0861F3DF" w14:textId="77777777" w:rsidR="00741DA2" w:rsidRDefault="00741DA2" w:rsidP="00717982">
            <w:pPr>
              <w:adjustRightInd w:val="0"/>
              <w:snapToGrid w:val="0"/>
              <w:jc w:val="left"/>
              <w:rPr>
                <w:b/>
                <w:color w:val="000000"/>
                <w:sz w:val="24"/>
              </w:rPr>
            </w:pPr>
            <w:r>
              <w:rPr>
                <w:b/>
                <w:color w:val="000000"/>
                <w:sz w:val="24"/>
              </w:rPr>
              <w:t>产地</w:t>
            </w:r>
          </w:p>
        </w:tc>
        <w:tc>
          <w:tcPr>
            <w:tcW w:w="1516" w:type="dxa"/>
            <w:vAlign w:val="center"/>
          </w:tcPr>
          <w:p w14:paraId="30D5609E" w14:textId="77777777" w:rsidR="00741DA2" w:rsidRDefault="00741DA2" w:rsidP="00717982">
            <w:pPr>
              <w:adjustRightInd w:val="0"/>
              <w:snapToGrid w:val="0"/>
              <w:jc w:val="left"/>
              <w:rPr>
                <w:b/>
                <w:color w:val="000000"/>
                <w:sz w:val="24"/>
              </w:rPr>
            </w:pPr>
            <w:r>
              <w:rPr>
                <w:b/>
                <w:color w:val="000000"/>
                <w:sz w:val="24"/>
              </w:rPr>
              <w:t>品牌、规格、型号</w:t>
            </w:r>
          </w:p>
        </w:tc>
        <w:tc>
          <w:tcPr>
            <w:tcW w:w="1054" w:type="dxa"/>
            <w:vAlign w:val="center"/>
          </w:tcPr>
          <w:p w14:paraId="04E8667E" w14:textId="77777777" w:rsidR="00741DA2" w:rsidRDefault="00741DA2" w:rsidP="00717982">
            <w:pPr>
              <w:adjustRightInd w:val="0"/>
              <w:snapToGrid w:val="0"/>
              <w:jc w:val="left"/>
              <w:rPr>
                <w:b/>
                <w:color w:val="000000"/>
                <w:sz w:val="24"/>
              </w:rPr>
            </w:pPr>
            <w:r>
              <w:rPr>
                <w:b/>
                <w:color w:val="000000"/>
                <w:sz w:val="24"/>
              </w:rPr>
              <w:t>单价（元）</w:t>
            </w:r>
          </w:p>
        </w:tc>
        <w:tc>
          <w:tcPr>
            <w:tcW w:w="533" w:type="dxa"/>
            <w:vAlign w:val="center"/>
          </w:tcPr>
          <w:p w14:paraId="62B0A220" w14:textId="77777777" w:rsidR="00741DA2" w:rsidRDefault="00741DA2" w:rsidP="00717982">
            <w:pPr>
              <w:adjustRightInd w:val="0"/>
              <w:snapToGrid w:val="0"/>
              <w:jc w:val="left"/>
              <w:rPr>
                <w:b/>
                <w:color w:val="000000"/>
                <w:sz w:val="24"/>
              </w:rPr>
            </w:pPr>
            <w:r>
              <w:rPr>
                <w:b/>
                <w:color w:val="000000"/>
                <w:sz w:val="24"/>
              </w:rPr>
              <w:t>数量</w:t>
            </w:r>
          </w:p>
        </w:tc>
        <w:tc>
          <w:tcPr>
            <w:tcW w:w="1062" w:type="dxa"/>
            <w:vAlign w:val="center"/>
          </w:tcPr>
          <w:p w14:paraId="2D4881DD" w14:textId="77777777" w:rsidR="00741DA2" w:rsidRDefault="00741DA2" w:rsidP="00717982">
            <w:pPr>
              <w:adjustRightInd w:val="0"/>
              <w:snapToGrid w:val="0"/>
              <w:jc w:val="left"/>
              <w:rPr>
                <w:b/>
                <w:color w:val="000000"/>
                <w:sz w:val="24"/>
              </w:rPr>
            </w:pPr>
            <w:r>
              <w:rPr>
                <w:b/>
                <w:color w:val="000000"/>
                <w:sz w:val="24"/>
              </w:rPr>
              <w:t>合价（元）</w:t>
            </w:r>
          </w:p>
        </w:tc>
      </w:tr>
      <w:tr w:rsidR="00741DA2" w14:paraId="580361EF" w14:textId="77777777" w:rsidTr="00717982">
        <w:tc>
          <w:tcPr>
            <w:tcW w:w="512" w:type="dxa"/>
            <w:vAlign w:val="center"/>
          </w:tcPr>
          <w:p w14:paraId="1F71B8D0" w14:textId="77777777" w:rsidR="00741DA2" w:rsidRDefault="00741DA2" w:rsidP="00717982">
            <w:pPr>
              <w:adjustRightInd w:val="0"/>
              <w:snapToGrid w:val="0"/>
              <w:jc w:val="left"/>
              <w:rPr>
                <w:color w:val="000000"/>
                <w:sz w:val="24"/>
              </w:rPr>
            </w:pPr>
            <w:r>
              <w:rPr>
                <w:color w:val="000000"/>
                <w:sz w:val="24"/>
              </w:rPr>
              <w:t>1</w:t>
            </w:r>
          </w:p>
        </w:tc>
        <w:tc>
          <w:tcPr>
            <w:tcW w:w="1942" w:type="dxa"/>
            <w:vAlign w:val="center"/>
          </w:tcPr>
          <w:p w14:paraId="68CBB769" w14:textId="77777777" w:rsidR="00741DA2" w:rsidRDefault="00741DA2" w:rsidP="00717982">
            <w:pPr>
              <w:adjustRightInd w:val="0"/>
              <w:snapToGrid w:val="0"/>
              <w:jc w:val="left"/>
              <w:rPr>
                <w:color w:val="000000"/>
                <w:sz w:val="24"/>
              </w:rPr>
            </w:pPr>
          </w:p>
        </w:tc>
        <w:tc>
          <w:tcPr>
            <w:tcW w:w="1363" w:type="dxa"/>
            <w:vAlign w:val="center"/>
          </w:tcPr>
          <w:p w14:paraId="6A482BA8" w14:textId="77777777" w:rsidR="00741DA2" w:rsidRDefault="00741DA2" w:rsidP="00717982">
            <w:pPr>
              <w:adjustRightInd w:val="0"/>
              <w:snapToGrid w:val="0"/>
              <w:jc w:val="left"/>
              <w:rPr>
                <w:color w:val="000000"/>
                <w:sz w:val="24"/>
              </w:rPr>
            </w:pPr>
          </w:p>
        </w:tc>
        <w:tc>
          <w:tcPr>
            <w:tcW w:w="1276" w:type="dxa"/>
          </w:tcPr>
          <w:p w14:paraId="6DBFB72D" w14:textId="77777777" w:rsidR="00741DA2" w:rsidRDefault="00741DA2" w:rsidP="00717982">
            <w:pPr>
              <w:adjustRightInd w:val="0"/>
              <w:snapToGrid w:val="0"/>
              <w:jc w:val="left"/>
              <w:rPr>
                <w:color w:val="000000"/>
                <w:sz w:val="24"/>
              </w:rPr>
            </w:pPr>
          </w:p>
        </w:tc>
        <w:tc>
          <w:tcPr>
            <w:tcW w:w="1516" w:type="dxa"/>
            <w:vAlign w:val="center"/>
          </w:tcPr>
          <w:p w14:paraId="6EE32FCF" w14:textId="77777777" w:rsidR="00741DA2" w:rsidRDefault="00741DA2" w:rsidP="00717982">
            <w:pPr>
              <w:adjustRightInd w:val="0"/>
              <w:snapToGrid w:val="0"/>
              <w:jc w:val="left"/>
              <w:rPr>
                <w:color w:val="000000"/>
                <w:sz w:val="24"/>
              </w:rPr>
            </w:pPr>
          </w:p>
        </w:tc>
        <w:tc>
          <w:tcPr>
            <w:tcW w:w="1054" w:type="dxa"/>
            <w:vAlign w:val="center"/>
          </w:tcPr>
          <w:p w14:paraId="1CADF8C9" w14:textId="77777777" w:rsidR="00741DA2" w:rsidRDefault="00741DA2" w:rsidP="00717982">
            <w:pPr>
              <w:adjustRightInd w:val="0"/>
              <w:snapToGrid w:val="0"/>
              <w:jc w:val="left"/>
              <w:rPr>
                <w:color w:val="000000"/>
                <w:sz w:val="24"/>
              </w:rPr>
            </w:pPr>
          </w:p>
        </w:tc>
        <w:tc>
          <w:tcPr>
            <w:tcW w:w="533" w:type="dxa"/>
            <w:vAlign w:val="center"/>
          </w:tcPr>
          <w:p w14:paraId="592DEFBD" w14:textId="77777777" w:rsidR="00741DA2" w:rsidRDefault="00741DA2" w:rsidP="00717982">
            <w:pPr>
              <w:adjustRightInd w:val="0"/>
              <w:snapToGrid w:val="0"/>
              <w:jc w:val="left"/>
              <w:rPr>
                <w:color w:val="000000"/>
                <w:sz w:val="24"/>
              </w:rPr>
            </w:pPr>
          </w:p>
        </w:tc>
        <w:tc>
          <w:tcPr>
            <w:tcW w:w="1062" w:type="dxa"/>
            <w:vAlign w:val="center"/>
          </w:tcPr>
          <w:p w14:paraId="525312C1" w14:textId="77777777" w:rsidR="00741DA2" w:rsidRDefault="00741DA2" w:rsidP="00717982">
            <w:pPr>
              <w:adjustRightInd w:val="0"/>
              <w:snapToGrid w:val="0"/>
              <w:jc w:val="left"/>
              <w:rPr>
                <w:color w:val="000000"/>
                <w:sz w:val="24"/>
              </w:rPr>
            </w:pPr>
          </w:p>
        </w:tc>
      </w:tr>
      <w:tr w:rsidR="00741DA2" w14:paraId="66075ACE" w14:textId="77777777" w:rsidTr="00717982">
        <w:tc>
          <w:tcPr>
            <w:tcW w:w="512" w:type="dxa"/>
            <w:vAlign w:val="center"/>
          </w:tcPr>
          <w:p w14:paraId="14D0F647" w14:textId="77777777" w:rsidR="00741DA2" w:rsidRDefault="00741DA2" w:rsidP="00717982">
            <w:pPr>
              <w:adjustRightInd w:val="0"/>
              <w:snapToGrid w:val="0"/>
              <w:jc w:val="left"/>
              <w:rPr>
                <w:color w:val="000000"/>
                <w:sz w:val="24"/>
              </w:rPr>
            </w:pPr>
            <w:r>
              <w:rPr>
                <w:color w:val="000000"/>
                <w:sz w:val="24"/>
              </w:rPr>
              <w:t>2</w:t>
            </w:r>
          </w:p>
        </w:tc>
        <w:tc>
          <w:tcPr>
            <w:tcW w:w="1942" w:type="dxa"/>
            <w:vAlign w:val="center"/>
          </w:tcPr>
          <w:p w14:paraId="2F84BD36" w14:textId="77777777" w:rsidR="00741DA2" w:rsidRDefault="00741DA2" w:rsidP="00717982">
            <w:pPr>
              <w:adjustRightInd w:val="0"/>
              <w:snapToGrid w:val="0"/>
              <w:jc w:val="left"/>
              <w:rPr>
                <w:color w:val="000000"/>
                <w:sz w:val="24"/>
              </w:rPr>
            </w:pPr>
          </w:p>
        </w:tc>
        <w:tc>
          <w:tcPr>
            <w:tcW w:w="1363" w:type="dxa"/>
            <w:vAlign w:val="center"/>
          </w:tcPr>
          <w:p w14:paraId="125B9C08" w14:textId="77777777" w:rsidR="00741DA2" w:rsidRDefault="00741DA2" w:rsidP="00717982">
            <w:pPr>
              <w:adjustRightInd w:val="0"/>
              <w:snapToGrid w:val="0"/>
              <w:jc w:val="left"/>
              <w:rPr>
                <w:color w:val="000000"/>
                <w:sz w:val="24"/>
              </w:rPr>
            </w:pPr>
          </w:p>
        </w:tc>
        <w:tc>
          <w:tcPr>
            <w:tcW w:w="1276" w:type="dxa"/>
          </w:tcPr>
          <w:p w14:paraId="5F7DA975" w14:textId="77777777" w:rsidR="00741DA2" w:rsidRDefault="00741DA2" w:rsidP="00717982">
            <w:pPr>
              <w:adjustRightInd w:val="0"/>
              <w:snapToGrid w:val="0"/>
              <w:jc w:val="left"/>
              <w:rPr>
                <w:color w:val="000000"/>
                <w:sz w:val="24"/>
              </w:rPr>
            </w:pPr>
          </w:p>
        </w:tc>
        <w:tc>
          <w:tcPr>
            <w:tcW w:w="1516" w:type="dxa"/>
            <w:vAlign w:val="center"/>
          </w:tcPr>
          <w:p w14:paraId="72DAE370" w14:textId="77777777" w:rsidR="00741DA2" w:rsidRDefault="00741DA2" w:rsidP="00717982">
            <w:pPr>
              <w:adjustRightInd w:val="0"/>
              <w:snapToGrid w:val="0"/>
              <w:jc w:val="left"/>
              <w:rPr>
                <w:color w:val="000000"/>
                <w:sz w:val="24"/>
              </w:rPr>
            </w:pPr>
          </w:p>
        </w:tc>
        <w:tc>
          <w:tcPr>
            <w:tcW w:w="1054" w:type="dxa"/>
            <w:vAlign w:val="center"/>
          </w:tcPr>
          <w:p w14:paraId="52543C25" w14:textId="77777777" w:rsidR="00741DA2" w:rsidRDefault="00741DA2" w:rsidP="00717982">
            <w:pPr>
              <w:adjustRightInd w:val="0"/>
              <w:snapToGrid w:val="0"/>
              <w:jc w:val="left"/>
              <w:rPr>
                <w:color w:val="000000"/>
                <w:sz w:val="24"/>
              </w:rPr>
            </w:pPr>
          </w:p>
        </w:tc>
        <w:tc>
          <w:tcPr>
            <w:tcW w:w="533" w:type="dxa"/>
            <w:vAlign w:val="center"/>
          </w:tcPr>
          <w:p w14:paraId="0494260C" w14:textId="77777777" w:rsidR="00741DA2" w:rsidRDefault="00741DA2" w:rsidP="00717982">
            <w:pPr>
              <w:adjustRightInd w:val="0"/>
              <w:snapToGrid w:val="0"/>
              <w:jc w:val="left"/>
              <w:rPr>
                <w:color w:val="000000"/>
                <w:sz w:val="24"/>
              </w:rPr>
            </w:pPr>
          </w:p>
        </w:tc>
        <w:tc>
          <w:tcPr>
            <w:tcW w:w="1062" w:type="dxa"/>
            <w:vAlign w:val="center"/>
          </w:tcPr>
          <w:p w14:paraId="42843C3A" w14:textId="77777777" w:rsidR="00741DA2" w:rsidRDefault="00741DA2" w:rsidP="00717982">
            <w:pPr>
              <w:adjustRightInd w:val="0"/>
              <w:snapToGrid w:val="0"/>
              <w:jc w:val="left"/>
              <w:rPr>
                <w:color w:val="000000"/>
                <w:sz w:val="24"/>
              </w:rPr>
            </w:pPr>
          </w:p>
        </w:tc>
      </w:tr>
      <w:tr w:rsidR="00741DA2" w14:paraId="6FB6A52A" w14:textId="77777777" w:rsidTr="00717982">
        <w:tc>
          <w:tcPr>
            <w:tcW w:w="512" w:type="dxa"/>
            <w:vAlign w:val="center"/>
          </w:tcPr>
          <w:p w14:paraId="43337397" w14:textId="77777777" w:rsidR="00741DA2" w:rsidRDefault="00741DA2" w:rsidP="00717982">
            <w:pPr>
              <w:adjustRightInd w:val="0"/>
              <w:snapToGrid w:val="0"/>
              <w:jc w:val="left"/>
              <w:rPr>
                <w:color w:val="000000"/>
                <w:sz w:val="24"/>
              </w:rPr>
            </w:pPr>
            <w:r>
              <w:rPr>
                <w:color w:val="000000"/>
                <w:sz w:val="24"/>
              </w:rPr>
              <w:t>3</w:t>
            </w:r>
          </w:p>
        </w:tc>
        <w:tc>
          <w:tcPr>
            <w:tcW w:w="1942" w:type="dxa"/>
            <w:vAlign w:val="center"/>
          </w:tcPr>
          <w:p w14:paraId="27E65122" w14:textId="77777777" w:rsidR="00741DA2" w:rsidRDefault="00741DA2" w:rsidP="00717982">
            <w:pPr>
              <w:adjustRightInd w:val="0"/>
              <w:snapToGrid w:val="0"/>
              <w:jc w:val="left"/>
              <w:rPr>
                <w:color w:val="000000"/>
                <w:sz w:val="24"/>
              </w:rPr>
            </w:pPr>
          </w:p>
        </w:tc>
        <w:tc>
          <w:tcPr>
            <w:tcW w:w="1363" w:type="dxa"/>
            <w:vAlign w:val="center"/>
          </w:tcPr>
          <w:p w14:paraId="49C340B2" w14:textId="77777777" w:rsidR="00741DA2" w:rsidRDefault="00741DA2" w:rsidP="00717982">
            <w:pPr>
              <w:adjustRightInd w:val="0"/>
              <w:snapToGrid w:val="0"/>
              <w:jc w:val="left"/>
              <w:rPr>
                <w:color w:val="000000"/>
                <w:sz w:val="24"/>
              </w:rPr>
            </w:pPr>
          </w:p>
        </w:tc>
        <w:tc>
          <w:tcPr>
            <w:tcW w:w="1276" w:type="dxa"/>
          </w:tcPr>
          <w:p w14:paraId="6295C11B" w14:textId="77777777" w:rsidR="00741DA2" w:rsidRDefault="00741DA2" w:rsidP="00717982">
            <w:pPr>
              <w:adjustRightInd w:val="0"/>
              <w:snapToGrid w:val="0"/>
              <w:jc w:val="left"/>
              <w:rPr>
                <w:color w:val="000000"/>
                <w:sz w:val="24"/>
              </w:rPr>
            </w:pPr>
          </w:p>
        </w:tc>
        <w:tc>
          <w:tcPr>
            <w:tcW w:w="1516" w:type="dxa"/>
            <w:vAlign w:val="center"/>
          </w:tcPr>
          <w:p w14:paraId="261E1DD9" w14:textId="77777777" w:rsidR="00741DA2" w:rsidRDefault="00741DA2" w:rsidP="00717982">
            <w:pPr>
              <w:adjustRightInd w:val="0"/>
              <w:snapToGrid w:val="0"/>
              <w:jc w:val="left"/>
              <w:rPr>
                <w:color w:val="000000"/>
                <w:sz w:val="24"/>
              </w:rPr>
            </w:pPr>
          </w:p>
        </w:tc>
        <w:tc>
          <w:tcPr>
            <w:tcW w:w="1054" w:type="dxa"/>
            <w:vAlign w:val="center"/>
          </w:tcPr>
          <w:p w14:paraId="6C6BDD07" w14:textId="77777777" w:rsidR="00741DA2" w:rsidRDefault="00741DA2" w:rsidP="00717982">
            <w:pPr>
              <w:adjustRightInd w:val="0"/>
              <w:snapToGrid w:val="0"/>
              <w:jc w:val="left"/>
              <w:rPr>
                <w:color w:val="000000"/>
                <w:sz w:val="24"/>
              </w:rPr>
            </w:pPr>
          </w:p>
        </w:tc>
        <w:tc>
          <w:tcPr>
            <w:tcW w:w="533" w:type="dxa"/>
            <w:vAlign w:val="center"/>
          </w:tcPr>
          <w:p w14:paraId="010B5586" w14:textId="77777777" w:rsidR="00741DA2" w:rsidRDefault="00741DA2" w:rsidP="00717982">
            <w:pPr>
              <w:adjustRightInd w:val="0"/>
              <w:snapToGrid w:val="0"/>
              <w:jc w:val="left"/>
              <w:rPr>
                <w:color w:val="000000"/>
                <w:sz w:val="24"/>
              </w:rPr>
            </w:pPr>
          </w:p>
        </w:tc>
        <w:tc>
          <w:tcPr>
            <w:tcW w:w="1062" w:type="dxa"/>
            <w:vAlign w:val="center"/>
          </w:tcPr>
          <w:p w14:paraId="2ADCB273" w14:textId="77777777" w:rsidR="00741DA2" w:rsidRDefault="00741DA2" w:rsidP="00717982">
            <w:pPr>
              <w:adjustRightInd w:val="0"/>
              <w:snapToGrid w:val="0"/>
              <w:jc w:val="left"/>
              <w:rPr>
                <w:color w:val="000000"/>
                <w:sz w:val="24"/>
              </w:rPr>
            </w:pPr>
          </w:p>
        </w:tc>
      </w:tr>
      <w:tr w:rsidR="00741DA2" w14:paraId="36A00E5B" w14:textId="77777777" w:rsidTr="00717982">
        <w:tc>
          <w:tcPr>
            <w:tcW w:w="512" w:type="dxa"/>
            <w:vAlign w:val="center"/>
          </w:tcPr>
          <w:p w14:paraId="4CEB3B39" w14:textId="77777777" w:rsidR="00741DA2" w:rsidRDefault="00741DA2" w:rsidP="00717982">
            <w:pPr>
              <w:adjustRightInd w:val="0"/>
              <w:snapToGrid w:val="0"/>
              <w:jc w:val="left"/>
              <w:rPr>
                <w:color w:val="000000"/>
                <w:sz w:val="24"/>
              </w:rPr>
            </w:pPr>
            <w:r>
              <w:rPr>
                <w:color w:val="000000"/>
                <w:sz w:val="24"/>
              </w:rPr>
              <w:t>4</w:t>
            </w:r>
          </w:p>
        </w:tc>
        <w:tc>
          <w:tcPr>
            <w:tcW w:w="1942" w:type="dxa"/>
            <w:vAlign w:val="center"/>
          </w:tcPr>
          <w:p w14:paraId="774BDEC8" w14:textId="77777777" w:rsidR="00741DA2" w:rsidRDefault="00741DA2" w:rsidP="00717982">
            <w:pPr>
              <w:adjustRightInd w:val="0"/>
              <w:snapToGrid w:val="0"/>
              <w:jc w:val="left"/>
              <w:rPr>
                <w:color w:val="000000"/>
                <w:sz w:val="24"/>
              </w:rPr>
            </w:pPr>
          </w:p>
        </w:tc>
        <w:tc>
          <w:tcPr>
            <w:tcW w:w="1363" w:type="dxa"/>
            <w:vAlign w:val="center"/>
          </w:tcPr>
          <w:p w14:paraId="34AEA022" w14:textId="77777777" w:rsidR="00741DA2" w:rsidRDefault="00741DA2" w:rsidP="00717982">
            <w:pPr>
              <w:adjustRightInd w:val="0"/>
              <w:snapToGrid w:val="0"/>
              <w:jc w:val="left"/>
              <w:rPr>
                <w:color w:val="000000"/>
                <w:sz w:val="24"/>
              </w:rPr>
            </w:pPr>
          </w:p>
        </w:tc>
        <w:tc>
          <w:tcPr>
            <w:tcW w:w="1276" w:type="dxa"/>
          </w:tcPr>
          <w:p w14:paraId="2A420D66" w14:textId="77777777" w:rsidR="00741DA2" w:rsidRDefault="00741DA2" w:rsidP="00717982">
            <w:pPr>
              <w:adjustRightInd w:val="0"/>
              <w:snapToGrid w:val="0"/>
              <w:jc w:val="left"/>
              <w:rPr>
                <w:color w:val="000000"/>
                <w:sz w:val="24"/>
              </w:rPr>
            </w:pPr>
          </w:p>
        </w:tc>
        <w:tc>
          <w:tcPr>
            <w:tcW w:w="1516" w:type="dxa"/>
            <w:vAlign w:val="center"/>
          </w:tcPr>
          <w:p w14:paraId="4308BBC0" w14:textId="77777777" w:rsidR="00741DA2" w:rsidRDefault="00741DA2" w:rsidP="00717982">
            <w:pPr>
              <w:adjustRightInd w:val="0"/>
              <w:snapToGrid w:val="0"/>
              <w:jc w:val="left"/>
              <w:rPr>
                <w:color w:val="000000"/>
                <w:sz w:val="24"/>
              </w:rPr>
            </w:pPr>
          </w:p>
        </w:tc>
        <w:tc>
          <w:tcPr>
            <w:tcW w:w="1054" w:type="dxa"/>
            <w:vAlign w:val="center"/>
          </w:tcPr>
          <w:p w14:paraId="41178958" w14:textId="77777777" w:rsidR="00741DA2" w:rsidRDefault="00741DA2" w:rsidP="00717982">
            <w:pPr>
              <w:adjustRightInd w:val="0"/>
              <w:snapToGrid w:val="0"/>
              <w:jc w:val="left"/>
              <w:rPr>
                <w:color w:val="000000"/>
                <w:sz w:val="24"/>
              </w:rPr>
            </w:pPr>
          </w:p>
        </w:tc>
        <w:tc>
          <w:tcPr>
            <w:tcW w:w="533" w:type="dxa"/>
            <w:vAlign w:val="center"/>
          </w:tcPr>
          <w:p w14:paraId="3EFCD195" w14:textId="77777777" w:rsidR="00741DA2" w:rsidRDefault="00741DA2" w:rsidP="00717982">
            <w:pPr>
              <w:adjustRightInd w:val="0"/>
              <w:snapToGrid w:val="0"/>
              <w:jc w:val="left"/>
              <w:rPr>
                <w:color w:val="000000"/>
                <w:sz w:val="24"/>
              </w:rPr>
            </w:pPr>
          </w:p>
        </w:tc>
        <w:tc>
          <w:tcPr>
            <w:tcW w:w="1062" w:type="dxa"/>
            <w:vAlign w:val="center"/>
          </w:tcPr>
          <w:p w14:paraId="04010817" w14:textId="77777777" w:rsidR="00741DA2" w:rsidRDefault="00741DA2" w:rsidP="00717982">
            <w:pPr>
              <w:adjustRightInd w:val="0"/>
              <w:snapToGrid w:val="0"/>
              <w:jc w:val="left"/>
              <w:rPr>
                <w:color w:val="000000"/>
                <w:sz w:val="24"/>
              </w:rPr>
            </w:pPr>
          </w:p>
        </w:tc>
      </w:tr>
      <w:tr w:rsidR="00741DA2" w14:paraId="2C33A787" w14:textId="77777777" w:rsidTr="00717982">
        <w:tc>
          <w:tcPr>
            <w:tcW w:w="512" w:type="dxa"/>
            <w:vAlign w:val="center"/>
          </w:tcPr>
          <w:p w14:paraId="35539525" w14:textId="77777777" w:rsidR="00741DA2" w:rsidRDefault="00741DA2" w:rsidP="00717982">
            <w:pPr>
              <w:adjustRightInd w:val="0"/>
              <w:snapToGrid w:val="0"/>
              <w:jc w:val="left"/>
              <w:rPr>
                <w:color w:val="000000"/>
                <w:sz w:val="24"/>
              </w:rPr>
            </w:pPr>
            <w:r>
              <w:rPr>
                <w:color w:val="000000"/>
                <w:sz w:val="24"/>
              </w:rPr>
              <w:t>…</w:t>
            </w:r>
          </w:p>
        </w:tc>
        <w:tc>
          <w:tcPr>
            <w:tcW w:w="1942" w:type="dxa"/>
            <w:vAlign w:val="center"/>
          </w:tcPr>
          <w:p w14:paraId="628D8F58" w14:textId="77777777" w:rsidR="00741DA2" w:rsidRDefault="00741DA2" w:rsidP="00717982">
            <w:pPr>
              <w:adjustRightInd w:val="0"/>
              <w:snapToGrid w:val="0"/>
              <w:jc w:val="left"/>
              <w:rPr>
                <w:color w:val="000000"/>
                <w:sz w:val="24"/>
              </w:rPr>
            </w:pPr>
          </w:p>
        </w:tc>
        <w:tc>
          <w:tcPr>
            <w:tcW w:w="1363" w:type="dxa"/>
            <w:vAlign w:val="center"/>
          </w:tcPr>
          <w:p w14:paraId="6BC11A2D" w14:textId="77777777" w:rsidR="00741DA2" w:rsidRDefault="00741DA2" w:rsidP="00717982">
            <w:pPr>
              <w:adjustRightInd w:val="0"/>
              <w:snapToGrid w:val="0"/>
              <w:jc w:val="left"/>
              <w:rPr>
                <w:color w:val="000000"/>
                <w:sz w:val="24"/>
              </w:rPr>
            </w:pPr>
          </w:p>
        </w:tc>
        <w:tc>
          <w:tcPr>
            <w:tcW w:w="1276" w:type="dxa"/>
          </w:tcPr>
          <w:p w14:paraId="6A16302C" w14:textId="77777777" w:rsidR="00741DA2" w:rsidRDefault="00741DA2" w:rsidP="00717982">
            <w:pPr>
              <w:adjustRightInd w:val="0"/>
              <w:snapToGrid w:val="0"/>
              <w:jc w:val="left"/>
              <w:rPr>
                <w:color w:val="000000"/>
                <w:sz w:val="24"/>
              </w:rPr>
            </w:pPr>
          </w:p>
        </w:tc>
        <w:tc>
          <w:tcPr>
            <w:tcW w:w="1516" w:type="dxa"/>
            <w:vAlign w:val="center"/>
          </w:tcPr>
          <w:p w14:paraId="704303B0" w14:textId="77777777" w:rsidR="00741DA2" w:rsidRDefault="00741DA2" w:rsidP="00717982">
            <w:pPr>
              <w:adjustRightInd w:val="0"/>
              <w:snapToGrid w:val="0"/>
              <w:jc w:val="left"/>
              <w:rPr>
                <w:color w:val="000000"/>
                <w:sz w:val="24"/>
              </w:rPr>
            </w:pPr>
          </w:p>
        </w:tc>
        <w:tc>
          <w:tcPr>
            <w:tcW w:w="1054" w:type="dxa"/>
            <w:vAlign w:val="center"/>
          </w:tcPr>
          <w:p w14:paraId="55F172DE" w14:textId="77777777" w:rsidR="00741DA2" w:rsidRDefault="00741DA2" w:rsidP="00717982">
            <w:pPr>
              <w:adjustRightInd w:val="0"/>
              <w:snapToGrid w:val="0"/>
              <w:jc w:val="left"/>
              <w:rPr>
                <w:color w:val="000000"/>
                <w:sz w:val="24"/>
              </w:rPr>
            </w:pPr>
          </w:p>
        </w:tc>
        <w:tc>
          <w:tcPr>
            <w:tcW w:w="533" w:type="dxa"/>
            <w:vAlign w:val="center"/>
          </w:tcPr>
          <w:p w14:paraId="2AD09946" w14:textId="77777777" w:rsidR="00741DA2" w:rsidRDefault="00741DA2" w:rsidP="00717982">
            <w:pPr>
              <w:adjustRightInd w:val="0"/>
              <w:snapToGrid w:val="0"/>
              <w:jc w:val="left"/>
              <w:rPr>
                <w:color w:val="000000"/>
                <w:sz w:val="24"/>
              </w:rPr>
            </w:pPr>
          </w:p>
        </w:tc>
        <w:tc>
          <w:tcPr>
            <w:tcW w:w="1062" w:type="dxa"/>
            <w:vAlign w:val="center"/>
          </w:tcPr>
          <w:p w14:paraId="1F94D81E" w14:textId="77777777" w:rsidR="00741DA2" w:rsidRDefault="00741DA2" w:rsidP="00717982">
            <w:pPr>
              <w:adjustRightInd w:val="0"/>
              <w:snapToGrid w:val="0"/>
              <w:jc w:val="left"/>
              <w:rPr>
                <w:color w:val="000000"/>
                <w:sz w:val="24"/>
              </w:rPr>
            </w:pPr>
          </w:p>
        </w:tc>
      </w:tr>
      <w:tr w:rsidR="00741DA2" w14:paraId="170FF220" w14:textId="77777777" w:rsidTr="00717982">
        <w:tc>
          <w:tcPr>
            <w:tcW w:w="512" w:type="dxa"/>
            <w:vAlign w:val="center"/>
          </w:tcPr>
          <w:p w14:paraId="54AEBB76" w14:textId="77777777" w:rsidR="00741DA2" w:rsidRDefault="00741DA2" w:rsidP="00717982">
            <w:pPr>
              <w:adjustRightInd w:val="0"/>
              <w:snapToGrid w:val="0"/>
              <w:jc w:val="left"/>
              <w:rPr>
                <w:color w:val="000000"/>
                <w:sz w:val="24"/>
              </w:rPr>
            </w:pPr>
          </w:p>
        </w:tc>
        <w:tc>
          <w:tcPr>
            <w:tcW w:w="1942" w:type="dxa"/>
            <w:vAlign w:val="center"/>
          </w:tcPr>
          <w:p w14:paraId="4E5A7A67" w14:textId="77777777" w:rsidR="00741DA2" w:rsidRDefault="00741DA2" w:rsidP="00717982">
            <w:pPr>
              <w:adjustRightInd w:val="0"/>
              <w:snapToGrid w:val="0"/>
              <w:jc w:val="left"/>
              <w:rPr>
                <w:color w:val="000000"/>
                <w:sz w:val="24"/>
              </w:rPr>
            </w:pPr>
          </w:p>
        </w:tc>
        <w:tc>
          <w:tcPr>
            <w:tcW w:w="1363" w:type="dxa"/>
            <w:vAlign w:val="center"/>
          </w:tcPr>
          <w:p w14:paraId="0016A7C6" w14:textId="77777777" w:rsidR="00741DA2" w:rsidRDefault="00741DA2" w:rsidP="00717982">
            <w:pPr>
              <w:adjustRightInd w:val="0"/>
              <w:snapToGrid w:val="0"/>
              <w:jc w:val="left"/>
              <w:rPr>
                <w:color w:val="000000"/>
                <w:sz w:val="24"/>
              </w:rPr>
            </w:pPr>
          </w:p>
        </w:tc>
        <w:tc>
          <w:tcPr>
            <w:tcW w:w="1276" w:type="dxa"/>
          </w:tcPr>
          <w:p w14:paraId="002F0F0E" w14:textId="77777777" w:rsidR="00741DA2" w:rsidRDefault="00741DA2" w:rsidP="00717982">
            <w:pPr>
              <w:adjustRightInd w:val="0"/>
              <w:snapToGrid w:val="0"/>
              <w:jc w:val="left"/>
              <w:rPr>
                <w:color w:val="000000"/>
                <w:sz w:val="24"/>
              </w:rPr>
            </w:pPr>
          </w:p>
        </w:tc>
        <w:tc>
          <w:tcPr>
            <w:tcW w:w="1516" w:type="dxa"/>
            <w:vAlign w:val="center"/>
          </w:tcPr>
          <w:p w14:paraId="28614170" w14:textId="77777777" w:rsidR="00741DA2" w:rsidRDefault="00741DA2" w:rsidP="00717982">
            <w:pPr>
              <w:adjustRightInd w:val="0"/>
              <w:snapToGrid w:val="0"/>
              <w:jc w:val="left"/>
              <w:rPr>
                <w:color w:val="000000"/>
                <w:sz w:val="24"/>
              </w:rPr>
            </w:pPr>
          </w:p>
        </w:tc>
        <w:tc>
          <w:tcPr>
            <w:tcW w:w="1054" w:type="dxa"/>
            <w:vAlign w:val="center"/>
          </w:tcPr>
          <w:p w14:paraId="36183368" w14:textId="77777777" w:rsidR="00741DA2" w:rsidRDefault="00741DA2" w:rsidP="00717982">
            <w:pPr>
              <w:adjustRightInd w:val="0"/>
              <w:snapToGrid w:val="0"/>
              <w:jc w:val="left"/>
              <w:rPr>
                <w:color w:val="000000"/>
                <w:sz w:val="24"/>
              </w:rPr>
            </w:pPr>
          </w:p>
        </w:tc>
        <w:tc>
          <w:tcPr>
            <w:tcW w:w="533" w:type="dxa"/>
            <w:vAlign w:val="center"/>
          </w:tcPr>
          <w:p w14:paraId="5978F9C4" w14:textId="77777777" w:rsidR="00741DA2" w:rsidRDefault="00741DA2" w:rsidP="00717982">
            <w:pPr>
              <w:adjustRightInd w:val="0"/>
              <w:snapToGrid w:val="0"/>
              <w:jc w:val="left"/>
              <w:rPr>
                <w:color w:val="000000"/>
                <w:sz w:val="24"/>
              </w:rPr>
            </w:pPr>
          </w:p>
        </w:tc>
        <w:tc>
          <w:tcPr>
            <w:tcW w:w="1062" w:type="dxa"/>
            <w:vAlign w:val="center"/>
          </w:tcPr>
          <w:p w14:paraId="1112BE01" w14:textId="77777777" w:rsidR="00741DA2" w:rsidRDefault="00741DA2" w:rsidP="00717982">
            <w:pPr>
              <w:adjustRightInd w:val="0"/>
              <w:snapToGrid w:val="0"/>
              <w:jc w:val="left"/>
              <w:rPr>
                <w:color w:val="000000"/>
                <w:sz w:val="24"/>
              </w:rPr>
            </w:pPr>
          </w:p>
        </w:tc>
      </w:tr>
      <w:tr w:rsidR="00741DA2" w14:paraId="674E0446" w14:textId="77777777" w:rsidTr="00717982">
        <w:tc>
          <w:tcPr>
            <w:tcW w:w="8196" w:type="dxa"/>
            <w:gridSpan w:val="7"/>
          </w:tcPr>
          <w:p w14:paraId="59C86D38" w14:textId="77777777" w:rsidR="00741DA2" w:rsidRDefault="00741DA2" w:rsidP="00717982">
            <w:pPr>
              <w:jc w:val="right"/>
              <w:rPr>
                <w:b/>
                <w:sz w:val="24"/>
              </w:rPr>
            </w:pPr>
            <w:r>
              <w:rPr>
                <w:b/>
                <w:sz w:val="24"/>
              </w:rPr>
              <w:t>总价（元）</w:t>
            </w:r>
          </w:p>
        </w:tc>
        <w:tc>
          <w:tcPr>
            <w:tcW w:w="1062" w:type="dxa"/>
            <w:vAlign w:val="center"/>
          </w:tcPr>
          <w:p w14:paraId="7912F500" w14:textId="77777777" w:rsidR="00741DA2" w:rsidRDefault="00741DA2" w:rsidP="00717982">
            <w:pPr>
              <w:adjustRightInd w:val="0"/>
              <w:snapToGrid w:val="0"/>
              <w:jc w:val="left"/>
              <w:rPr>
                <w:color w:val="000000"/>
                <w:sz w:val="24"/>
              </w:rPr>
            </w:pPr>
          </w:p>
        </w:tc>
      </w:tr>
    </w:tbl>
    <w:p w14:paraId="3706D443"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C09D839"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40B8B9EE"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9C1B449" w14:textId="77777777" w:rsidR="00741DA2" w:rsidRDefault="00741DA2" w:rsidP="00741DA2">
      <w:pPr>
        <w:pStyle w:val="affb"/>
        <w:spacing w:line="360" w:lineRule="auto"/>
        <w:rPr>
          <w:rFonts w:hAnsi="宋体"/>
          <w:sz w:val="24"/>
        </w:rPr>
      </w:pPr>
      <w:r>
        <w:rPr>
          <w:rFonts w:hAnsi="宋体" w:hint="eastAsia"/>
          <w:sz w:val="24"/>
        </w:rPr>
        <w:t xml:space="preserve">注: </w:t>
      </w:r>
    </w:p>
    <w:p w14:paraId="672DF94F"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69C22CA7"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9380484" w14:textId="77777777" w:rsidR="00741DA2" w:rsidRPr="00DE362D" w:rsidRDefault="00741DA2" w:rsidP="00DE362D">
      <w:pPr>
        <w:pStyle w:val="affb"/>
        <w:spacing w:line="360" w:lineRule="auto"/>
        <w:ind w:firstLineChars="200" w:firstLine="480"/>
        <w:rPr>
          <w:rFonts w:hAnsi="宋体"/>
          <w:sz w:val="24"/>
        </w:rPr>
      </w:pPr>
      <w:r>
        <w:rPr>
          <w:rFonts w:hAnsi="宋体" w:hint="eastAsia"/>
          <w:sz w:val="24"/>
        </w:rPr>
        <w:t>3、上述各项的详细分项报价可另页描述</w:t>
      </w:r>
    </w:p>
    <w:p w14:paraId="551233D6"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br w:type="page"/>
      </w:r>
      <w:r>
        <w:rPr>
          <w:b/>
          <w:i/>
          <w:color w:val="FF0000"/>
          <w:sz w:val="24"/>
        </w:rPr>
        <w:lastRenderedPageBreak/>
        <w:t>（格式示例三，适用于服务类项目）</w:t>
      </w:r>
    </w:p>
    <w:p w14:paraId="365B8A8F"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41DA2" w14:paraId="687FCA6C" w14:textId="77777777" w:rsidTr="00717982">
        <w:trPr>
          <w:trHeight w:val="20"/>
        </w:trPr>
        <w:tc>
          <w:tcPr>
            <w:tcW w:w="703" w:type="dxa"/>
            <w:vAlign w:val="center"/>
          </w:tcPr>
          <w:p w14:paraId="70DF666A" w14:textId="77777777" w:rsidR="00741DA2" w:rsidRDefault="00741DA2" w:rsidP="00717982">
            <w:pPr>
              <w:adjustRightInd w:val="0"/>
              <w:snapToGrid w:val="0"/>
              <w:jc w:val="left"/>
              <w:rPr>
                <w:b/>
                <w:color w:val="000000"/>
                <w:sz w:val="24"/>
              </w:rPr>
            </w:pPr>
            <w:r>
              <w:rPr>
                <w:b/>
                <w:color w:val="000000"/>
                <w:sz w:val="24"/>
              </w:rPr>
              <w:t>序号</w:t>
            </w:r>
          </w:p>
        </w:tc>
        <w:tc>
          <w:tcPr>
            <w:tcW w:w="3401" w:type="dxa"/>
            <w:vAlign w:val="center"/>
          </w:tcPr>
          <w:p w14:paraId="4568E1E0" w14:textId="77777777" w:rsidR="00741DA2" w:rsidRDefault="00741DA2" w:rsidP="00717982">
            <w:pPr>
              <w:adjustRightInd w:val="0"/>
              <w:snapToGrid w:val="0"/>
              <w:jc w:val="left"/>
              <w:rPr>
                <w:b/>
                <w:color w:val="000000"/>
                <w:sz w:val="24"/>
              </w:rPr>
            </w:pPr>
            <w:r>
              <w:rPr>
                <w:b/>
                <w:color w:val="000000"/>
                <w:sz w:val="24"/>
              </w:rPr>
              <w:t>分项名称</w:t>
            </w:r>
          </w:p>
        </w:tc>
        <w:tc>
          <w:tcPr>
            <w:tcW w:w="1562" w:type="dxa"/>
            <w:vAlign w:val="center"/>
          </w:tcPr>
          <w:p w14:paraId="63AE2178" w14:textId="77777777" w:rsidR="00741DA2" w:rsidRDefault="00741DA2" w:rsidP="00717982">
            <w:pPr>
              <w:adjustRightInd w:val="0"/>
              <w:snapToGrid w:val="0"/>
              <w:jc w:val="left"/>
              <w:rPr>
                <w:b/>
                <w:color w:val="000000"/>
                <w:sz w:val="24"/>
              </w:rPr>
            </w:pPr>
            <w:r>
              <w:rPr>
                <w:b/>
                <w:color w:val="000000"/>
                <w:sz w:val="24"/>
              </w:rPr>
              <w:t>单价（元）</w:t>
            </w:r>
          </w:p>
        </w:tc>
        <w:tc>
          <w:tcPr>
            <w:tcW w:w="1560" w:type="dxa"/>
            <w:vAlign w:val="center"/>
          </w:tcPr>
          <w:p w14:paraId="2A46E34B" w14:textId="77777777" w:rsidR="00741DA2" w:rsidRDefault="00741DA2" w:rsidP="00717982">
            <w:pPr>
              <w:adjustRightInd w:val="0"/>
              <w:snapToGrid w:val="0"/>
              <w:jc w:val="left"/>
              <w:rPr>
                <w:b/>
                <w:color w:val="000000"/>
                <w:sz w:val="24"/>
              </w:rPr>
            </w:pPr>
            <w:r>
              <w:rPr>
                <w:b/>
                <w:color w:val="000000"/>
                <w:sz w:val="24"/>
              </w:rPr>
              <w:t>合价（元）</w:t>
            </w:r>
          </w:p>
        </w:tc>
        <w:tc>
          <w:tcPr>
            <w:tcW w:w="1982" w:type="dxa"/>
            <w:vAlign w:val="center"/>
          </w:tcPr>
          <w:p w14:paraId="7C8A80E5" w14:textId="77777777" w:rsidR="00741DA2" w:rsidRDefault="00741DA2" w:rsidP="00717982">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41DA2" w14:paraId="5A2C428E" w14:textId="77777777" w:rsidTr="00717982">
        <w:trPr>
          <w:trHeight w:val="509"/>
        </w:trPr>
        <w:tc>
          <w:tcPr>
            <w:tcW w:w="703" w:type="dxa"/>
            <w:vAlign w:val="center"/>
          </w:tcPr>
          <w:p w14:paraId="09858D8B" w14:textId="77777777" w:rsidR="00741DA2" w:rsidRDefault="00741DA2" w:rsidP="00717982">
            <w:pPr>
              <w:adjustRightInd w:val="0"/>
              <w:snapToGrid w:val="0"/>
              <w:jc w:val="center"/>
              <w:rPr>
                <w:color w:val="000000"/>
                <w:sz w:val="24"/>
              </w:rPr>
            </w:pPr>
            <w:r>
              <w:rPr>
                <w:color w:val="000000"/>
                <w:sz w:val="24"/>
              </w:rPr>
              <w:t>1</w:t>
            </w:r>
          </w:p>
        </w:tc>
        <w:tc>
          <w:tcPr>
            <w:tcW w:w="3401" w:type="dxa"/>
            <w:vAlign w:val="center"/>
          </w:tcPr>
          <w:p w14:paraId="6393CE15" w14:textId="77777777" w:rsidR="00741DA2" w:rsidRDefault="00741DA2" w:rsidP="00717982">
            <w:pPr>
              <w:adjustRightInd w:val="0"/>
              <w:snapToGrid w:val="0"/>
              <w:jc w:val="left"/>
              <w:rPr>
                <w:color w:val="000000"/>
                <w:sz w:val="24"/>
              </w:rPr>
            </w:pPr>
          </w:p>
        </w:tc>
        <w:tc>
          <w:tcPr>
            <w:tcW w:w="1562" w:type="dxa"/>
            <w:vAlign w:val="center"/>
          </w:tcPr>
          <w:p w14:paraId="3855EB7F" w14:textId="77777777" w:rsidR="00741DA2" w:rsidRDefault="00741DA2" w:rsidP="00717982">
            <w:pPr>
              <w:adjustRightInd w:val="0"/>
              <w:snapToGrid w:val="0"/>
              <w:jc w:val="left"/>
              <w:rPr>
                <w:color w:val="000000"/>
                <w:sz w:val="24"/>
              </w:rPr>
            </w:pPr>
          </w:p>
        </w:tc>
        <w:tc>
          <w:tcPr>
            <w:tcW w:w="1560" w:type="dxa"/>
            <w:vAlign w:val="center"/>
          </w:tcPr>
          <w:p w14:paraId="5338483E" w14:textId="77777777" w:rsidR="00741DA2" w:rsidRDefault="00741DA2" w:rsidP="00717982">
            <w:pPr>
              <w:adjustRightInd w:val="0"/>
              <w:snapToGrid w:val="0"/>
              <w:jc w:val="left"/>
              <w:rPr>
                <w:color w:val="000000"/>
                <w:sz w:val="24"/>
              </w:rPr>
            </w:pPr>
          </w:p>
        </w:tc>
        <w:tc>
          <w:tcPr>
            <w:tcW w:w="1982" w:type="dxa"/>
            <w:vAlign w:val="center"/>
          </w:tcPr>
          <w:p w14:paraId="31385BF3" w14:textId="77777777" w:rsidR="00741DA2" w:rsidRDefault="00741DA2" w:rsidP="00717982">
            <w:pPr>
              <w:adjustRightInd w:val="0"/>
              <w:snapToGrid w:val="0"/>
              <w:jc w:val="left"/>
              <w:rPr>
                <w:color w:val="000000"/>
                <w:sz w:val="24"/>
              </w:rPr>
            </w:pPr>
          </w:p>
        </w:tc>
      </w:tr>
      <w:tr w:rsidR="00741DA2" w14:paraId="535BA40A" w14:textId="77777777" w:rsidTr="00717982">
        <w:trPr>
          <w:trHeight w:val="415"/>
        </w:trPr>
        <w:tc>
          <w:tcPr>
            <w:tcW w:w="703" w:type="dxa"/>
            <w:vAlign w:val="center"/>
          </w:tcPr>
          <w:p w14:paraId="6F023426" w14:textId="77777777" w:rsidR="00741DA2" w:rsidRDefault="00741DA2" w:rsidP="00717982">
            <w:pPr>
              <w:adjustRightInd w:val="0"/>
              <w:snapToGrid w:val="0"/>
              <w:jc w:val="center"/>
              <w:rPr>
                <w:color w:val="000000"/>
                <w:sz w:val="24"/>
              </w:rPr>
            </w:pPr>
            <w:r>
              <w:rPr>
                <w:color w:val="000000"/>
                <w:sz w:val="24"/>
              </w:rPr>
              <w:t>2</w:t>
            </w:r>
          </w:p>
        </w:tc>
        <w:tc>
          <w:tcPr>
            <w:tcW w:w="3401" w:type="dxa"/>
            <w:vAlign w:val="center"/>
          </w:tcPr>
          <w:p w14:paraId="42978B98" w14:textId="77777777" w:rsidR="00741DA2" w:rsidRDefault="00741DA2" w:rsidP="00717982">
            <w:pPr>
              <w:adjustRightInd w:val="0"/>
              <w:snapToGrid w:val="0"/>
              <w:jc w:val="left"/>
              <w:rPr>
                <w:color w:val="000000"/>
                <w:sz w:val="24"/>
              </w:rPr>
            </w:pPr>
          </w:p>
        </w:tc>
        <w:tc>
          <w:tcPr>
            <w:tcW w:w="1562" w:type="dxa"/>
            <w:vAlign w:val="center"/>
          </w:tcPr>
          <w:p w14:paraId="4AD30E60" w14:textId="77777777" w:rsidR="00741DA2" w:rsidRDefault="00741DA2" w:rsidP="00717982">
            <w:pPr>
              <w:adjustRightInd w:val="0"/>
              <w:snapToGrid w:val="0"/>
              <w:jc w:val="left"/>
              <w:rPr>
                <w:color w:val="000000"/>
                <w:sz w:val="24"/>
              </w:rPr>
            </w:pPr>
          </w:p>
        </w:tc>
        <w:tc>
          <w:tcPr>
            <w:tcW w:w="1560" w:type="dxa"/>
            <w:vAlign w:val="center"/>
          </w:tcPr>
          <w:p w14:paraId="1DDB4FA5" w14:textId="77777777" w:rsidR="00741DA2" w:rsidRDefault="00741DA2" w:rsidP="00717982">
            <w:pPr>
              <w:adjustRightInd w:val="0"/>
              <w:snapToGrid w:val="0"/>
              <w:jc w:val="left"/>
              <w:rPr>
                <w:color w:val="000000"/>
                <w:sz w:val="24"/>
              </w:rPr>
            </w:pPr>
          </w:p>
        </w:tc>
        <w:tc>
          <w:tcPr>
            <w:tcW w:w="1982" w:type="dxa"/>
            <w:vAlign w:val="center"/>
          </w:tcPr>
          <w:p w14:paraId="018B2D75" w14:textId="77777777" w:rsidR="00741DA2" w:rsidRDefault="00741DA2" w:rsidP="00717982">
            <w:pPr>
              <w:adjustRightInd w:val="0"/>
              <w:snapToGrid w:val="0"/>
              <w:jc w:val="left"/>
              <w:rPr>
                <w:color w:val="000000"/>
                <w:sz w:val="24"/>
              </w:rPr>
            </w:pPr>
          </w:p>
        </w:tc>
      </w:tr>
      <w:tr w:rsidR="00741DA2" w14:paraId="3FEF6B76" w14:textId="77777777" w:rsidTr="00717982">
        <w:trPr>
          <w:trHeight w:val="407"/>
        </w:trPr>
        <w:tc>
          <w:tcPr>
            <w:tcW w:w="703" w:type="dxa"/>
            <w:vAlign w:val="center"/>
          </w:tcPr>
          <w:p w14:paraId="7DB0F8DC" w14:textId="77777777" w:rsidR="00741DA2" w:rsidRDefault="00741DA2" w:rsidP="00717982">
            <w:pPr>
              <w:adjustRightInd w:val="0"/>
              <w:snapToGrid w:val="0"/>
              <w:jc w:val="center"/>
              <w:rPr>
                <w:color w:val="000000"/>
                <w:sz w:val="24"/>
              </w:rPr>
            </w:pPr>
            <w:r>
              <w:rPr>
                <w:color w:val="000000"/>
                <w:sz w:val="24"/>
              </w:rPr>
              <w:t>3</w:t>
            </w:r>
          </w:p>
        </w:tc>
        <w:tc>
          <w:tcPr>
            <w:tcW w:w="3401" w:type="dxa"/>
            <w:vAlign w:val="center"/>
          </w:tcPr>
          <w:p w14:paraId="09480470" w14:textId="77777777" w:rsidR="00741DA2" w:rsidRDefault="00741DA2" w:rsidP="00717982">
            <w:pPr>
              <w:adjustRightInd w:val="0"/>
              <w:snapToGrid w:val="0"/>
              <w:jc w:val="left"/>
              <w:rPr>
                <w:color w:val="000000"/>
                <w:sz w:val="24"/>
              </w:rPr>
            </w:pPr>
            <w:r>
              <w:rPr>
                <w:color w:val="000000"/>
                <w:sz w:val="24"/>
              </w:rPr>
              <w:t>…</w:t>
            </w:r>
          </w:p>
        </w:tc>
        <w:tc>
          <w:tcPr>
            <w:tcW w:w="1562" w:type="dxa"/>
            <w:vAlign w:val="center"/>
          </w:tcPr>
          <w:p w14:paraId="2ADF018C" w14:textId="77777777" w:rsidR="00741DA2" w:rsidRDefault="00741DA2" w:rsidP="00717982">
            <w:pPr>
              <w:adjustRightInd w:val="0"/>
              <w:snapToGrid w:val="0"/>
              <w:jc w:val="left"/>
              <w:rPr>
                <w:color w:val="000000"/>
                <w:sz w:val="24"/>
              </w:rPr>
            </w:pPr>
          </w:p>
        </w:tc>
        <w:tc>
          <w:tcPr>
            <w:tcW w:w="1560" w:type="dxa"/>
            <w:vAlign w:val="center"/>
          </w:tcPr>
          <w:p w14:paraId="484B2EED" w14:textId="77777777" w:rsidR="00741DA2" w:rsidRDefault="00741DA2" w:rsidP="00717982">
            <w:pPr>
              <w:adjustRightInd w:val="0"/>
              <w:snapToGrid w:val="0"/>
              <w:jc w:val="left"/>
              <w:rPr>
                <w:color w:val="000000"/>
                <w:sz w:val="24"/>
              </w:rPr>
            </w:pPr>
          </w:p>
        </w:tc>
        <w:tc>
          <w:tcPr>
            <w:tcW w:w="1982" w:type="dxa"/>
            <w:vAlign w:val="center"/>
          </w:tcPr>
          <w:p w14:paraId="0754167D" w14:textId="77777777" w:rsidR="00741DA2" w:rsidRDefault="00741DA2" w:rsidP="00717982">
            <w:pPr>
              <w:adjustRightInd w:val="0"/>
              <w:snapToGrid w:val="0"/>
              <w:jc w:val="left"/>
              <w:rPr>
                <w:color w:val="000000"/>
                <w:sz w:val="24"/>
              </w:rPr>
            </w:pPr>
          </w:p>
        </w:tc>
      </w:tr>
      <w:tr w:rsidR="00741DA2" w14:paraId="7F8B8D02" w14:textId="77777777" w:rsidTr="00717982">
        <w:trPr>
          <w:trHeight w:val="407"/>
        </w:trPr>
        <w:tc>
          <w:tcPr>
            <w:tcW w:w="5666" w:type="dxa"/>
            <w:gridSpan w:val="3"/>
            <w:vAlign w:val="center"/>
          </w:tcPr>
          <w:p w14:paraId="5EFA7498" w14:textId="77777777" w:rsidR="00741DA2" w:rsidRDefault="00741DA2" w:rsidP="00717982">
            <w:pPr>
              <w:adjustRightInd w:val="0"/>
              <w:snapToGrid w:val="0"/>
              <w:jc w:val="left"/>
              <w:rPr>
                <w:color w:val="000000"/>
                <w:sz w:val="24"/>
              </w:rPr>
            </w:pPr>
            <w:r>
              <w:rPr>
                <w:color w:val="000000"/>
                <w:sz w:val="24"/>
              </w:rPr>
              <w:t>总价（元）</w:t>
            </w:r>
          </w:p>
        </w:tc>
        <w:tc>
          <w:tcPr>
            <w:tcW w:w="1560" w:type="dxa"/>
            <w:vAlign w:val="center"/>
          </w:tcPr>
          <w:p w14:paraId="4957C62E" w14:textId="77777777" w:rsidR="00741DA2" w:rsidRDefault="00741DA2" w:rsidP="00717982">
            <w:pPr>
              <w:adjustRightInd w:val="0"/>
              <w:snapToGrid w:val="0"/>
              <w:jc w:val="left"/>
              <w:rPr>
                <w:color w:val="000000"/>
                <w:sz w:val="24"/>
              </w:rPr>
            </w:pPr>
          </w:p>
        </w:tc>
        <w:tc>
          <w:tcPr>
            <w:tcW w:w="1982" w:type="dxa"/>
            <w:vAlign w:val="center"/>
          </w:tcPr>
          <w:p w14:paraId="475AC02E" w14:textId="77777777" w:rsidR="00741DA2" w:rsidRDefault="00741DA2" w:rsidP="00717982">
            <w:pPr>
              <w:adjustRightInd w:val="0"/>
              <w:snapToGrid w:val="0"/>
              <w:jc w:val="left"/>
              <w:rPr>
                <w:color w:val="000000"/>
                <w:sz w:val="24"/>
              </w:rPr>
            </w:pPr>
          </w:p>
        </w:tc>
      </w:tr>
    </w:tbl>
    <w:p w14:paraId="27AD7FF0" w14:textId="77777777" w:rsidR="00741DA2" w:rsidRDefault="00741DA2" w:rsidP="00741DA2">
      <w:pPr>
        <w:tabs>
          <w:tab w:val="left" w:pos="1800"/>
          <w:tab w:val="left" w:pos="5580"/>
        </w:tabs>
        <w:jc w:val="left"/>
        <w:rPr>
          <w:color w:val="000000"/>
          <w:sz w:val="24"/>
        </w:rPr>
      </w:pPr>
    </w:p>
    <w:p w14:paraId="4611D78E" w14:textId="77777777" w:rsidR="00741DA2" w:rsidRDefault="00741DA2" w:rsidP="00741DA2">
      <w:pPr>
        <w:pStyle w:val="af0"/>
      </w:pPr>
    </w:p>
    <w:p w14:paraId="3587335C"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ECA22EC"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4BAA6AAF"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63CBA931" w14:textId="77777777" w:rsidR="00741DA2" w:rsidRDefault="00741DA2" w:rsidP="00741DA2">
      <w:pPr>
        <w:pStyle w:val="affb"/>
        <w:spacing w:line="360" w:lineRule="auto"/>
        <w:rPr>
          <w:rFonts w:hAnsi="宋体"/>
          <w:sz w:val="24"/>
        </w:rPr>
      </w:pPr>
      <w:r>
        <w:rPr>
          <w:rFonts w:hAnsi="宋体" w:hint="eastAsia"/>
          <w:sz w:val="24"/>
        </w:rPr>
        <w:t xml:space="preserve">注: </w:t>
      </w:r>
    </w:p>
    <w:p w14:paraId="1726B30A"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42AF523C"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AF2AC33" w14:textId="77777777" w:rsidR="00741DA2" w:rsidRDefault="00741DA2" w:rsidP="00741DA2">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Pr="00741DA2" w:rsidRDefault="00FF1CBE">
      <w:pPr>
        <w:pStyle w:val="24"/>
        <w:ind w:firstLineChars="2109" w:firstLine="5081"/>
        <w:jc w:val="both"/>
        <w:rPr>
          <w:rFonts w:hAnsi="宋体"/>
          <w:sz w:val="24"/>
        </w:rPr>
        <w:sectPr w:rsidR="00FF1CBE" w:rsidRPr="00741DA2" w:rsidSect="00741DA2">
          <w:footerReference w:type="default" r:id="rId19"/>
          <w:pgSz w:w="11906" w:h="16838"/>
          <w:pgMar w:top="1440" w:right="1797" w:bottom="1440" w:left="1797"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8" w:name="_Toc277942524"/>
      <w:bookmarkStart w:id="619" w:name="_Toc133916718"/>
      <w:bookmarkStart w:id="620" w:name="_Toc321907257"/>
      <w:bookmarkStart w:id="621" w:name="_Toc126851876"/>
      <w:bookmarkStart w:id="622" w:name="_Toc82524650"/>
      <w:bookmarkStart w:id="623" w:name="_Toc133141096"/>
      <w:bookmarkStart w:id="624" w:name="_Toc277153149"/>
      <w:bookmarkStart w:id="625" w:name="_Toc21862776"/>
      <w:bookmarkStart w:id="626" w:name="_Toc55375760"/>
      <w:bookmarkStart w:id="627" w:name="_Toc55374359"/>
      <w:bookmarkStart w:id="628" w:name="_Toc133737848"/>
      <w:bookmarkStart w:id="629"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0" w:name="_Hlt520274121"/>
      <w:bookmarkStart w:id="631" w:name="_Hlt520350957"/>
      <w:bookmarkStart w:id="632" w:name="_Hlt520274911"/>
      <w:bookmarkStart w:id="633" w:name="_Hlt520273973"/>
      <w:bookmarkStart w:id="634" w:name="_Toc277942526"/>
      <w:bookmarkStart w:id="635" w:name="_Toc277153151"/>
      <w:bookmarkEnd w:id="630"/>
      <w:bookmarkEnd w:id="631"/>
      <w:bookmarkEnd w:id="632"/>
      <w:bookmarkEnd w:id="633"/>
      <w:r>
        <w:rPr>
          <w:rFonts w:hAnsi="宋体"/>
        </w:rPr>
        <w:br w:type="page"/>
      </w:r>
    </w:p>
    <w:p w14:paraId="2C57B632" w14:textId="77777777" w:rsidR="00FF1CBE" w:rsidRDefault="003A48D3">
      <w:pPr>
        <w:pStyle w:val="24"/>
        <w:spacing w:line="360" w:lineRule="auto"/>
        <w:rPr>
          <w:rFonts w:ascii="宋体" w:eastAsia="宋体" w:hAnsi="宋体"/>
          <w:sz w:val="28"/>
        </w:rPr>
      </w:pPr>
      <w:bookmarkStart w:id="636" w:name="_Toc321907258"/>
      <w:bookmarkStart w:id="637" w:name="_Toc82524651"/>
      <w:bookmarkStart w:id="638" w:name="_Toc133141097"/>
      <w:bookmarkStart w:id="639" w:name="_Toc126851877"/>
      <w:bookmarkStart w:id="640" w:name="_Toc55375761"/>
      <w:bookmarkStart w:id="641" w:name="_Toc55374360"/>
      <w:bookmarkStart w:id="642"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3711"/>
      <w:bookmarkStart w:id="644" w:name="_Hlt520271212"/>
      <w:bookmarkStart w:id="645" w:name="_Hlt520274065"/>
      <w:bookmarkStart w:id="646" w:name="_Hlt520274393"/>
      <w:bookmarkStart w:id="647" w:name="_Hlt520343392"/>
      <w:bookmarkStart w:id="648" w:name="_Hlt520350918"/>
      <w:bookmarkStart w:id="649" w:name="_Hlt520274407"/>
      <w:bookmarkStart w:id="650" w:name="_Hlt520343000"/>
      <w:bookmarkStart w:id="651" w:name="_Toc520125062"/>
      <w:bookmarkStart w:id="652" w:name="_Toc520356228"/>
      <w:bookmarkStart w:id="653" w:name="_Ref467990100"/>
      <w:bookmarkStart w:id="654" w:name="_Toc480942357"/>
      <w:bookmarkStart w:id="655" w:name="_Toc520125061"/>
      <w:bookmarkStart w:id="656" w:name="_Ref467990101"/>
      <w:bookmarkStart w:id="657" w:name="_Ref467990058"/>
      <w:bookmarkStart w:id="658" w:name="_Ref467988479"/>
      <w:bookmarkStart w:id="659" w:name="_Toc520356229"/>
      <w:bookmarkStart w:id="660" w:name="_Ref467990064"/>
      <w:bookmarkStart w:id="661" w:name="_Ref467988471"/>
      <w:bookmarkStart w:id="662" w:name="_Ref467988485"/>
      <w:bookmarkStart w:id="663" w:name="_Toc480942358"/>
      <w:bookmarkEnd w:id="643"/>
      <w:bookmarkEnd w:id="644"/>
      <w:bookmarkEnd w:id="645"/>
      <w:bookmarkEnd w:id="646"/>
      <w:bookmarkEnd w:id="647"/>
      <w:bookmarkEnd w:id="648"/>
      <w:bookmarkEnd w:id="649"/>
      <w:bookmarkEnd w:id="650"/>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与供应商存在直接控股、管理关系的其他单位名称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3"/>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3BF3EBFB" w14:textId="77777777" w:rsidR="00FF1CBE" w:rsidRDefault="00FF1CBE">
      <w:pPr>
        <w:spacing w:line="360" w:lineRule="auto"/>
        <w:jc w:val="center"/>
        <w:rPr>
          <w:rFonts w:ascii="宋体" w:hAnsi="宋体"/>
          <w:b/>
          <w:sz w:val="24"/>
        </w:rPr>
      </w:pPr>
    </w:p>
    <w:bookmarkEnd w:id="681"/>
    <w:bookmarkEnd w:id="682"/>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2860D07F" w14:textId="3FC0367B" w:rsidR="00FF1CBE" w:rsidRDefault="003A48D3">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984951B" w14:textId="4FE86F1F" w:rsidR="00F80E39" w:rsidRDefault="00F80E39" w:rsidP="00F80E39">
      <w:pPr>
        <w:pStyle w:val="af0"/>
        <w:spacing w:line="360" w:lineRule="auto"/>
        <w:ind w:firstLine="560"/>
        <w:rPr>
          <w:rFonts w:hAnsi="宋体" w:cs="宋体"/>
          <w:color w:val="000000"/>
        </w:rPr>
      </w:pPr>
      <w:r>
        <w:rPr>
          <w:rFonts w:hAnsi="宋体" w:cs="宋体" w:hint="eastAsia"/>
          <w:color w:val="000000"/>
        </w:rPr>
        <w:t>（项目属性为货物的项目里如涉及相关服务，在中小企业声明函中无需体现服务内容，项目属性为服务的项目里面如涉及相关货物，在中小企业声明函中无需体现货物内容）</w:t>
      </w:r>
    </w:p>
    <w:p w14:paraId="4BF6EBD8" w14:textId="7A3EBC50" w:rsidR="00F80E39" w:rsidRPr="002E6717" w:rsidRDefault="002E6717" w:rsidP="002E6717">
      <w:pPr>
        <w:pStyle w:val="af0"/>
        <w:spacing w:line="360" w:lineRule="auto"/>
        <w:ind w:firstLine="560"/>
        <w:rPr>
          <w:rFonts w:hAnsi="宋体" w:cs="宋体"/>
          <w:color w:val="000000"/>
        </w:rPr>
      </w:pPr>
      <w:r>
        <w:rPr>
          <w:rFonts w:hAnsi="宋体" w:hint="eastAsia"/>
        </w:rPr>
        <w:t>项目属性：报价分值≥30分为货物，报价分值＜30分为服务</w:t>
      </w:r>
    </w:p>
    <w:p w14:paraId="6D93105F" w14:textId="77777777" w:rsidR="00F80E39" w:rsidRDefault="00F80E39" w:rsidP="00F80E39">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3DE80838" w14:textId="77777777" w:rsidR="00F80E39" w:rsidRDefault="00F80E39" w:rsidP="00F80E39">
      <w:pPr>
        <w:pStyle w:val="af0"/>
        <w:spacing w:line="360" w:lineRule="auto"/>
        <w:ind w:firstLine="560"/>
        <w:rPr>
          <w:color w:val="FF0000"/>
        </w:rPr>
      </w:pPr>
      <w:r w:rsidRPr="00CE48A2">
        <w:rPr>
          <w:rFonts w:hint="eastAsia"/>
          <w:color w:val="FF0000"/>
        </w:rPr>
        <w:t>特别注意：</w:t>
      </w:r>
      <w:r>
        <w:rPr>
          <w:rFonts w:hint="eastAsia"/>
          <w:color w:val="FF0000"/>
        </w:rPr>
        <w:t>所有标的均须严格按格式进行填写</w:t>
      </w:r>
      <w:r w:rsidRPr="00CE48A2">
        <w:rPr>
          <w:rFonts w:hint="eastAsia"/>
          <w:color w:val="FF0000"/>
        </w:rPr>
        <w:t>，否则在非专门面向中小型企业采购项目中不予以价格分扣除，在专门面向中小型企业采购项目中将被</w:t>
      </w:r>
      <w:r>
        <w:rPr>
          <w:rFonts w:hint="eastAsia"/>
          <w:color w:val="FF0000"/>
        </w:rPr>
        <w:t>废标</w:t>
      </w:r>
    </w:p>
    <w:p w14:paraId="099021FE" w14:textId="77777777" w:rsidR="00F80E39" w:rsidRDefault="00F80E39" w:rsidP="00F80E39">
      <w:pPr>
        <w:autoSpaceDE w:val="0"/>
        <w:autoSpaceDN w:val="0"/>
        <w:adjustRightInd w:val="0"/>
        <w:spacing w:line="360" w:lineRule="auto"/>
        <w:jc w:val="center"/>
        <w:rPr>
          <w:rFonts w:ascii="宋体" w:hAnsi="宋体" w:cs="宋体"/>
          <w:b/>
          <w:bCs/>
          <w:kern w:val="0"/>
          <w:sz w:val="24"/>
        </w:rPr>
      </w:pPr>
    </w:p>
    <w:p w14:paraId="7974B1FC" w14:textId="77777777" w:rsidR="00F80E39" w:rsidRDefault="00F80E39" w:rsidP="00F80E39">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0CDD10E7"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7DE273E"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0942747"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EB399A6"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B1A3A64"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583ED3EF" w14:textId="77777777" w:rsidR="00F80E39" w:rsidRDefault="00F80E39" w:rsidP="00F80E39">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7D556E35" w14:textId="77777777" w:rsidR="00F80E39" w:rsidRDefault="00F80E39" w:rsidP="00F80E39">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5171E728" w14:textId="77777777" w:rsidR="00F80E39" w:rsidRDefault="00F80E39" w:rsidP="00F80E39">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7461D852" w14:textId="671DDE4A" w:rsidR="00F80E39" w:rsidRDefault="00F80E39">
      <w:pPr>
        <w:widowControl/>
        <w:jc w:val="left"/>
        <w:rPr>
          <w:rFonts w:ascii="宋体" w:hAnsi="宋体" w:cs="宋体"/>
          <w:color w:val="000000"/>
          <w:kern w:val="0"/>
          <w:sz w:val="24"/>
          <w:szCs w:val="20"/>
        </w:rPr>
      </w:pPr>
      <w:r>
        <w:rPr>
          <w:rFonts w:hAnsi="宋体" w:cs="宋体"/>
          <w:color w:val="000000"/>
        </w:rPr>
        <w:br w:type="page"/>
      </w:r>
    </w:p>
    <w:p w14:paraId="7FE5B4FD" w14:textId="77777777" w:rsidR="00F80E39" w:rsidRPr="00F80E39" w:rsidRDefault="00F80E39">
      <w:pPr>
        <w:pStyle w:val="af0"/>
        <w:spacing w:line="360" w:lineRule="auto"/>
        <w:ind w:firstLine="560"/>
        <w:rPr>
          <w:rFonts w:hAnsi="宋体" w:cs="宋体"/>
          <w:color w:val="000000"/>
        </w:rPr>
      </w:pP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BF070FD" w14:textId="77777777" w:rsidR="00FF1CBE" w:rsidRDefault="003A48D3">
      <w:pPr>
        <w:pStyle w:val="af"/>
      </w:pPr>
      <w:r>
        <w:br w:type="page"/>
      </w:r>
    </w:p>
    <w:bookmarkEnd w:id="713"/>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58F5DF7D" w14:textId="77777777" w:rsidR="00FF1CBE" w:rsidRDefault="00FF1CBE"/>
    <w:bookmarkEnd w:id="718"/>
    <w:bookmarkEnd w:id="719"/>
    <w:bookmarkEnd w:id="720"/>
    <w:bookmarkEnd w:id="721"/>
    <w:p w14:paraId="6B8BA4FC" w14:textId="77777777" w:rsidR="00FF1CBE" w:rsidRDefault="00FF1CBE"/>
    <w:sectPr w:rsidR="00FF1CBE">
      <w:footerReference w:type="first" r:id="rId20"/>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2E09" w14:textId="77777777" w:rsidR="00406381" w:rsidRDefault="00406381">
      <w:r>
        <w:separator/>
      </w:r>
    </w:p>
  </w:endnote>
  <w:endnote w:type="continuationSeparator" w:id="0">
    <w:p w14:paraId="4E937829" w14:textId="77777777" w:rsidR="00406381" w:rsidRDefault="0040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717982" w:rsidRDefault="00717982">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717982" w:rsidRDefault="00717982">
    <w:pPr>
      <w:pStyle w:val="aff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717982" w:rsidRDefault="00717982">
    <w:pPr>
      <w:pStyle w:val="aff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717982" w:rsidRDefault="00717982">
    <w:pPr>
      <w:pStyle w:val="afff3"/>
      <w:jc w:val="center"/>
    </w:pPr>
    <w:r>
      <w:fldChar w:fldCharType="begin"/>
    </w:r>
    <w:r>
      <w:instrText>PAGE   \* MERGEFORMAT</w:instrText>
    </w:r>
    <w:r>
      <w:fldChar w:fldCharType="separate"/>
    </w:r>
    <w:r>
      <w:rPr>
        <w:lang w:val="zh-CN"/>
      </w:rPr>
      <w:t>45</w:t>
    </w:r>
    <w:r>
      <w:fldChar w:fldCharType="end"/>
    </w:r>
  </w:p>
  <w:p w14:paraId="0C1FA2F4" w14:textId="77777777" w:rsidR="00717982" w:rsidRDefault="00717982">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717982" w:rsidRDefault="00717982">
    <w:pPr>
      <w:pStyle w:val="afff3"/>
    </w:pPr>
  </w:p>
  <w:p w14:paraId="352EC7E0" w14:textId="77777777" w:rsidR="00717982" w:rsidRDefault="00717982">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717982" w:rsidRDefault="00717982">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717982" w:rsidRDefault="00717982">
    <w:pPr>
      <w:pStyle w:val="afff3"/>
      <w:jc w:val="center"/>
    </w:pPr>
    <w:r>
      <w:fldChar w:fldCharType="begin"/>
    </w:r>
    <w:r>
      <w:instrText>PAGE   \* MERGEFORMAT</w:instrText>
    </w:r>
    <w:r>
      <w:fldChar w:fldCharType="separate"/>
    </w:r>
    <w:r>
      <w:rPr>
        <w:lang w:val="zh-CN"/>
      </w:rPr>
      <w:t>32</w:t>
    </w:r>
    <w:r>
      <w:fldChar w:fldCharType="end"/>
    </w:r>
  </w:p>
  <w:p w14:paraId="793076F5" w14:textId="77777777" w:rsidR="00717982" w:rsidRDefault="00717982">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832917"/>
      <w:docPartObj>
        <w:docPartGallery w:val="Page Numbers (Bottom of Page)"/>
        <w:docPartUnique/>
      </w:docPartObj>
    </w:sdtPr>
    <w:sdtEndPr/>
    <w:sdtContent>
      <w:p w14:paraId="2E344A4A" w14:textId="1839343C" w:rsidR="00717982" w:rsidRDefault="00717982">
        <w:pPr>
          <w:pStyle w:val="afff3"/>
          <w:jc w:val="center"/>
        </w:pPr>
        <w:r>
          <w:fldChar w:fldCharType="begin"/>
        </w:r>
        <w:r>
          <w:instrText>PAGE   \* MERGEFORMAT</w:instrText>
        </w:r>
        <w:r>
          <w:fldChar w:fldCharType="separate"/>
        </w:r>
        <w:r>
          <w:rPr>
            <w:lang w:val="zh-CN"/>
          </w:rPr>
          <w:t>2</w:t>
        </w:r>
        <w:r>
          <w:fldChar w:fldCharType="end"/>
        </w:r>
      </w:p>
    </w:sdtContent>
  </w:sdt>
  <w:p w14:paraId="6FDD71B1" w14:textId="5841F748" w:rsidR="00717982" w:rsidRPr="00384A11" w:rsidRDefault="00717982" w:rsidP="00384A11">
    <w:pPr>
      <w:pStyle w:val="af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717982" w:rsidRDefault="00717982">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717982" w:rsidRDefault="00717982">
    <w:pPr>
      <w:pStyle w:val="afff3"/>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717982" w:rsidRDefault="00717982">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717982" w:rsidRDefault="00717982">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FE42" w14:textId="77777777" w:rsidR="00406381" w:rsidRDefault="00406381">
      <w:r>
        <w:separator/>
      </w:r>
    </w:p>
  </w:footnote>
  <w:footnote w:type="continuationSeparator" w:id="0">
    <w:p w14:paraId="1716E78D" w14:textId="77777777" w:rsidR="00406381" w:rsidRDefault="0040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141F11A8"/>
    <w:multiLevelType w:val="multilevel"/>
    <w:tmpl w:val="141F11A8"/>
    <w:lvl w:ilvl="0">
      <w:start w:val="1"/>
      <w:numFmt w:val="bullet"/>
      <w:lvlText w:val=""/>
      <w:lvlJc w:val="left"/>
      <w:pPr>
        <w:tabs>
          <w:tab w:val="num" w:pos="1130"/>
        </w:tabs>
        <w:ind w:left="1130"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11"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5"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8"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9"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7"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0"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1"/>
  </w:num>
  <w:num w:numId="2">
    <w:abstractNumId w:val="1"/>
  </w:num>
  <w:num w:numId="3">
    <w:abstractNumId w:val="26"/>
  </w:num>
  <w:num w:numId="4">
    <w:abstractNumId w:val="3"/>
  </w:num>
  <w:num w:numId="5">
    <w:abstractNumId w:val="4"/>
  </w:num>
  <w:num w:numId="6">
    <w:abstractNumId w:val="2"/>
  </w:num>
  <w:num w:numId="7">
    <w:abstractNumId w:val="0"/>
  </w:num>
  <w:num w:numId="8">
    <w:abstractNumId w:val="20"/>
  </w:num>
  <w:num w:numId="9">
    <w:abstractNumId w:val="17"/>
  </w:num>
  <w:num w:numId="10">
    <w:abstractNumId w:val="27"/>
  </w:num>
  <w:num w:numId="11">
    <w:abstractNumId w:val="16"/>
  </w:num>
  <w:num w:numId="12">
    <w:abstractNumId w:val="23"/>
  </w:num>
  <w:num w:numId="13">
    <w:abstractNumId w:val="29"/>
  </w:num>
  <w:num w:numId="14">
    <w:abstractNumId w:val="25"/>
  </w:num>
  <w:num w:numId="15">
    <w:abstractNumId w:val="9"/>
  </w:num>
  <w:num w:numId="16">
    <w:abstractNumId w:val="15"/>
  </w:num>
  <w:num w:numId="17">
    <w:abstractNumId w:val="11"/>
  </w:num>
  <w:num w:numId="18">
    <w:abstractNumId w:val="8"/>
  </w:num>
  <w:num w:numId="19">
    <w:abstractNumId w:val="30"/>
  </w:num>
  <w:num w:numId="20">
    <w:abstractNumId w:val="19"/>
  </w:num>
  <w:num w:numId="21">
    <w:abstractNumId w:val="28"/>
  </w:num>
  <w:num w:numId="22">
    <w:abstractNumId w:val="21"/>
  </w:num>
  <w:num w:numId="23">
    <w:abstractNumId w:val="18"/>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4"/>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2EBF"/>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0660"/>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93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49F9"/>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47F05"/>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26A2"/>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77F78"/>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6D5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25CA"/>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523"/>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B7D"/>
    <w:rsid w:val="00251D1E"/>
    <w:rsid w:val="00252361"/>
    <w:rsid w:val="00252CA5"/>
    <w:rsid w:val="00253901"/>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3573"/>
    <w:rsid w:val="0028466B"/>
    <w:rsid w:val="00284D29"/>
    <w:rsid w:val="0028623C"/>
    <w:rsid w:val="002862F3"/>
    <w:rsid w:val="00286772"/>
    <w:rsid w:val="002869D0"/>
    <w:rsid w:val="00287230"/>
    <w:rsid w:val="00287F37"/>
    <w:rsid w:val="002904DF"/>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17"/>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39E"/>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4A11"/>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381"/>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1F48"/>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6BF"/>
    <w:rsid w:val="00441752"/>
    <w:rsid w:val="00441C67"/>
    <w:rsid w:val="0044243F"/>
    <w:rsid w:val="00444814"/>
    <w:rsid w:val="0044483D"/>
    <w:rsid w:val="00444F4D"/>
    <w:rsid w:val="0044584E"/>
    <w:rsid w:val="00446011"/>
    <w:rsid w:val="0044676E"/>
    <w:rsid w:val="00446A5C"/>
    <w:rsid w:val="00446FB2"/>
    <w:rsid w:val="00447E97"/>
    <w:rsid w:val="0045072D"/>
    <w:rsid w:val="00450D3A"/>
    <w:rsid w:val="004519E2"/>
    <w:rsid w:val="00451D8A"/>
    <w:rsid w:val="004522BC"/>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3EA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339"/>
    <w:rsid w:val="004E192B"/>
    <w:rsid w:val="004E5023"/>
    <w:rsid w:val="004E6367"/>
    <w:rsid w:val="004E6D95"/>
    <w:rsid w:val="004E6FB5"/>
    <w:rsid w:val="004F09B4"/>
    <w:rsid w:val="004F0A5B"/>
    <w:rsid w:val="004F0DDC"/>
    <w:rsid w:val="004F0FFC"/>
    <w:rsid w:val="004F1050"/>
    <w:rsid w:val="004F1891"/>
    <w:rsid w:val="004F207A"/>
    <w:rsid w:val="004F24A9"/>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5FA"/>
    <w:rsid w:val="005568C2"/>
    <w:rsid w:val="00556D1C"/>
    <w:rsid w:val="00557EB4"/>
    <w:rsid w:val="00557EC5"/>
    <w:rsid w:val="005606D6"/>
    <w:rsid w:val="00561798"/>
    <w:rsid w:val="00561978"/>
    <w:rsid w:val="00561C0E"/>
    <w:rsid w:val="00562142"/>
    <w:rsid w:val="00562D59"/>
    <w:rsid w:val="00563788"/>
    <w:rsid w:val="00563C9F"/>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59F"/>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407"/>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27714"/>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3FDC"/>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982"/>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E47"/>
    <w:rsid w:val="00733FA3"/>
    <w:rsid w:val="0073441E"/>
    <w:rsid w:val="00735F0E"/>
    <w:rsid w:val="00736DC6"/>
    <w:rsid w:val="00737B9D"/>
    <w:rsid w:val="00737CFF"/>
    <w:rsid w:val="00740C81"/>
    <w:rsid w:val="00740F72"/>
    <w:rsid w:val="00741047"/>
    <w:rsid w:val="007419F0"/>
    <w:rsid w:val="00741DA2"/>
    <w:rsid w:val="00744C43"/>
    <w:rsid w:val="00745491"/>
    <w:rsid w:val="007457F2"/>
    <w:rsid w:val="0074625B"/>
    <w:rsid w:val="00746C20"/>
    <w:rsid w:val="0074779D"/>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19"/>
    <w:rsid w:val="00782F3E"/>
    <w:rsid w:val="00783D3C"/>
    <w:rsid w:val="00784EF3"/>
    <w:rsid w:val="0079076F"/>
    <w:rsid w:val="00790774"/>
    <w:rsid w:val="00791ED2"/>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B7EDC"/>
    <w:rsid w:val="007C03DD"/>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5E8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87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720"/>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4649"/>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EEA"/>
    <w:rsid w:val="00920F65"/>
    <w:rsid w:val="009210D7"/>
    <w:rsid w:val="009214F9"/>
    <w:rsid w:val="00921B8B"/>
    <w:rsid w:val="0092237A"/>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545"/>
    <w:rsid w:val="00964676"/>
    <w:rsid w:val="00964970"/>
    <w:rsid w:val="00964D8D"/>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40BA"/>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05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A40"/>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08EE"/>
    <w:rsid w:val="00A413BB"/>
    <w:rsid w:val="00A4163A"/>
    <w:rsid w:val="00A42C96"/>
    <w:rsid w:val="00A42D07"/>
    <w:rsid w:val="00A43663"/>
    <w:rsid w:val="00A43894"/>
    <w:rsid w:val="00A43AFF"/>
    <w:rsid w:val="00A44393"/>
    <w:rsid w:val="00A445C1"/>
    <w:rsid w:val="00A452A6"/>
    <w:rsid w:val="00A458E3"/>
    <w:rsid w:val="00A45AED"/>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0D5"/>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6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184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4DBE"/>
    <w:rsid w:val="00B956C6"/>
    <w:rsid w:val="00B9598B"/>
    <w:rsid w:val="00B96CDA"/>
    <w:rsid w:val="00B97E09"/>
    <w:rsid w:val="00BA04C9"/>
    <w:rsid w:val="00BA154C"/>
    <w:rsid w:val="00BA1D0B"/>
    <w:rsid w:val="00BA282E"/>
    <w:rsid w:val="00BA4145"/>
    <w:rsid w:val="00BA44B9"/>
    <w:rsid w:val="00BA52EC"/>
    <w:rsid w:val="00BA605C"/>
    <w:rsid w:val="00BA66A0"/>
    <w:rsid w:val="00BA68E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6FF3"/>
    <w:rsid w:val="00C2747F"/>
    <w:rsid w:val="00C27605"/>
    <w:rsid w:val="00C27A80"/>
    <w:rsid w:val="00C303FC"/>
    <w:rsid w:val="00C30F0F"/>
    <w:rsid w:val="00C31B4E"/>
    <w:rsid w:val="00C31C68"/>
    <w:rsid w:val="00C32CF9"/>
    <w:rsid w:val="00C3315C"/>
    <w:rsid w:val="00C33609"/>
    <w:rsid w:val="00C3380F"/>
    <w:rsid w:val="00C34996"/>
    <w:rsid w:val="00C34A59"/>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0AF"/>
    <w:rsid w:val="00C6628E"/>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0F5"/>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29B9"/>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3D7"/>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62D"/>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0BE"/>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3D3"/>
    <w:rsid w:val="00EE6F59"/>
    <w:rsid w:val="00EE79C7"/>
    <w:rsid w:val="00EE7B67"/>
    <w:rsid w:val="00EF0935"/>
    <w:rsid w:val="00EF0F5A"/>
    <w:rsid w:val="00EF1363"/>
    <w:rsid w:val="00EF1948"/>
    <w:rsid w:val="00EF2A32"/>
    <w:rsid w:val="00EF3846"/>
    <w:rsid w:val="00EF3B32"/>
    <w:rsid w:val="00EF3D7B"/>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418"/>
    <w:rsid w:val="00F45777"/>
    <w:rsid w:val="00F45D18"/>
    <w:rsid w:val="00F45F45"/>
    <w:rsid w:val="00F462F5"/>
    <w:rsid w:val="00F471D1"/>
    <w:rsid w:val="00F47E37"/>
    <w:rsid w:val="00F47F20"/>
    <w:rsid w:val="00F50FD0"/>
    <w:rsid w:val="00F51345"/>
    <w:rsid w:val="00F516EE"/>
    <w:rsid w:val="00F51792"/>
    <w:rsid w:val="00F52503"/>
    <w:rsid w:val="00F526B0"/>
    <w:rsid w:val="00F52796"/>
    <w:rsid w:val="00F54C71"/>
    <w:rsid w:val="00F55334"/>
    <w:rsid w:val="00F559F0"/>
    <w:rsid w:val="00F56048"/>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4F10"/>
    <w:rsid w:val="00F76810"/>
    <w:rsid w:val="00F776A4"/>
    <w:rsid w:val="00F802C9"/>
    <w:rsid w:val="00F80E3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39"/>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00C"/>
    <w:rsid w:val="00FC0AEB"/>
    <w:rsid w:val="00FC1582"/>
    <w:rsid w:val="00FC191A"/>
    <w:rsid w:val="00FC1928"/>
    <w:rsid w:val="00FC1A40"/>
    <w:rsid w:val="00FC1B8A"/>
    <w:rsid w:val="00FC1F38"/>
    <w:rsid w:val="00FC23F8"/>
    <w:rsid w:val="00FC284E"/>
    <w:rsid w:val="00FC2A09"/>
    <w:rsid w:val="00FC3FD4"/>
    <w:rsid w:val="00FC4AD9"/>
    <w:rsid w:val="00FC5963"/>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6270C-8760-4F18-BD19-99649D37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69</Pages>
  <Words>4855</Words>
  <Characters>27676</Characters>
  <Application>Microsoft Office Word</Application>
  <DocSecurity>0</DocSecurity>
  <Lines>230</Lines>
  <Paragraphs>64</Paragraphs>
  <ScaleCrop>false</ScaleCrop>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18</cp:revision>
  <cp:lastPrinted>2021-03-23T00:45:00Z</cp:lastPrinted>
  <dcterms:created xsi:type="dcterms:W3CDTF">2023-11-19T08:01:00Z</dcterms:created>
  <dcterms:modified xsi:type="dcterms:W3CDTF">2023-11-20T09:21:00Z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