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8B911" w14:textId="77777777" w:rsidR="007808A1" w:rsidRDefault="007808A1">
      <w:pPr>
        <w:jc w:val="center"/>
        <w:rPr>
          <w:rFonts w:ascii="仿宋" w:eastAsia="仿宋" w:hAnsi="仿宋"/>
          <w:b/>
          <w:bCs/>
          <w:sz w:val="44"/>
          <w:szCs w:val="52"/>
        </w:rPr>
      </w:pPr>
    </w:p>
    <w:p w14:paraId="19C1527F" w14:textId="0BCA3BB4" w:rsidR="007808A1" w:rsidRDefault="00325864">
      <w:pPr>
        <w:ind w:rightChars="-202" w:right="-424"/>
        <w:jc w:val="center"/>
        <w:rPr>
          <w:rFonts w:ascii="华文中宋" w:eastAsia="华文中宋" w:hAnsi="华文中宋"/>
          <w:b/>
          <w:sz w:val="44"/>
          <w:szCs w:val="52"/>
        </w:rPr>
      </w:pPr>
      <w:bookmarkStart w:id="0" w:name="_Hlk157421779"/>
      <w:r w:rsidRPr="00325864">
        <w:rPr>
          <w:rFonts w:ascii="华文中宋" w:eastAsia="华文中宋" w:hAnsi="华文中宋" w:hint="eastAsia"/>
          <w:b/>
          <w:sz w:val="44"/>
          <w:szCs w:val="52"/>
        </w:rPr>
        <w:t>2024年椿树街道社区工作者工作餐采购比选项</w:t>
      </w:r>
      <w:r>
        <w:rPr>
          <w:rFonts w:ascii="华文中宋" w:eastAsia="华文中宋" w:hAnsi="华文中宋" w:hint="eastAsia"/>
          <w:b/>
          <w:sz w:val="44"/>
          <w:szCs w:val="52"/>
        </w:rPr>
        <w:t>目</w:t>
      </w:r>
    </w:p>
    <w:bookmarkEnd w:id="0"/>
    <w:p w14:paraId="28869EA4" w14:textId="77777777" w:rsidR="007808A1" w:rsidRDefault="007808A1">
      <w:pPr>
        <w:jc w:val="center"/>
        <w:rPr>
          <w:rFonts w:ascii="仿宋" w:eastAsia="仿宋" w:hAnsi="仿宋"/>
          <w:b/>
          <w:sz w:val="52"/>
          <w:szCs w:val="52"/>
        </w:rPr>
      </w:pPr>
    </w:p>
    <w:p w14:paraId="191985A1" w14:textId="77777777" w:rsidR="007808A1" w:rsidRDefault="007808A1">
      <w:pPr>
        <w:jc w:val="center"/>
        <w:rPr>
          <w:rFonts w:ascii="仿宋" w:eastAsia="仿宋" w:hAnsi="仿宋"/>
          <w:b/>
          <w:sz w:val="52"/>
          <w:szCs w:val="52"/>
        </w:rPr>
      </w:pPr>
    </w:p>
    <w:p w14:paraId="03282365" w14:textId="77777777" w:rsidR="007808A1" w:rsidRDefault="00000000">
      <w:pPr>
        <w:jc w:val="center"/>
        <w:rPr>
          <w:rFonts w:ascii="仿宋" w:eastAsia="仿宋" w:hAnsi="仿宋"/>
          <w:b/>
          <w:sz w:val="52"/>
          <w:szCs w:val="52"/>
        </w:rPr>
      </w:pPr>
      <w:r>
        <w:rPr>
          <w:rFonts w:ascii="仿宋" w:eastAsia="仿宋" w:hAnsi="仿宋" w:hint="eastAsia"/>
          <w:b/>
          <w:sz w:val="52"/>
          <w:szCs w:val="52"/>
        </w:rPr>
        <w:t>公 开 比 选 文 件</w:t>
      </w:r>
    </w:p>
    <w:p w14:paraId="35E28C1E" w14:textId="77777777" w:rsidR="007808A1" w:rsidRDefault="007808A1">
      <w:pPr>
        <w:jc w:val="center"/>
        <w:rPr>
          <w:rFonts w:ascii="仿宋" w:eastAsia="仿宋" w:hAnsi="仿宋"/>
          <w:b/>
          <w:sz w:val="32"/>
        </w:rPr>
      </w:pPr>
    </w:p>
    <w:p w14:paraId="4F263E1B" w14:textId="69D348E8" w:rsidR="007808A1" w:rsidRDefault="00000000">
      <w:pPr>
        <w:jc w:val="center"/>
        <w:rPr>
          <w:rFonts w:ascii="仿宋" w:eastAsia="仿宋" w:hAnsi="仿宋"/>
          <w:b/>
          <w:sz w:val="52"/>
          <w:szCs w:val="52"/>
        </w:rPr>
      </w:pPr>
      <w:r>
        <w:rPr>
          <w:rFonts w:ascii="仿宋" w:eastAsia="仿宋" w:hAnsi="仿宋" w:hint="eastAsia"/>
          <w:b/>
          <w:sz w:val="32"/>
          <w:szCs w:val="32"/>
        </w:rPr>
        <w:t>公开比选编号：BMCC-ZC2</w:t>
      </w:r>
      <w:r>
        <w:rPr>
          <w:rFonts w:ascii="仿宋" w:eastAsia="仿宋" w:hAnsi="仿宋"/>
          <w:b/>
          <w:sz w:val="32"/>
          <w:szCs w:val="32"/>
        </w:rPr>
        <w:t>4</w:t>
      </w:r>
      <w:r>
        <w:rPr>
          <w:rFonts w:ascii="仿宋" w:eastAsia="仿宋" w:hAnsi="仿宋" w:hint="eastAsia"/>
          <w:b/>
          <w:sz w:val="32"/>
          <w:szCs w:val="32"/>
        </w:rPr>
        <w:t>-0</w:t>
      </w:r>
      <w:r>
        <w:rPr>
          <w:rFonts w:ascii="仿宋" w:eastAsia="仿宋" w:hAnsi="仿宋"/>
          <w:b/>
          <w:sz w:val="32"/>
          <w:szCs w:val="32"/>
        </w:rPr>
        <w:t>0</w:t>
      </w:r>
      <w:r w:rsidR="00D41575">
        <w:rPr>
          <w:rFonts w:ascii="仿宋" w:eastAsia="仿宋" w:hAnsi="仿宋"/>
          <w:b/>
          <w:sz w:val="32"/>
          <w:szCs w:val="32"/>
        </w:rPr>
        <w:t>93</w:t>
      </w:r>
    </w:p>
    <w:p w14:paraId="09296F2C" w14:textId="77777777" w:rsidR="007808A1" w:rsidRDefault="007808A1">
      <w:pPr>
        <w:jc w:val="center"/>
        <w:rPr>
          <w:rFonts w:ascii="仿宋" w:eastAsia="仿宋" w:hAnsi="仿宋"/>
          <w:b/>
          <w:sz w:val="32"/>
          <w:szCs w:val="32"/>
        </w:rPr>
      </w:pPr>
    </w:p>
    <w:p w14:paraId="159AAAE7" w14:textId="77777777" w:rsidR="007808A1" w:rsidRDefault="007808A1">
      <w:pPr>
        <w:jc w:val="center"/>
        <w:rPr>
          <w:rFonts w:ascii="仿宋" w:eastAsia="仿宋" w:hAnsi="仿宋"/>
          <w:b/>
          <w:sz w:val="52"/>
        </w:rPr>
      </w:pPr>
    </w:p>
    <w:p w14:paraId="7CEABF5E" w14:textId="77777777" w:rsidR="007808A1" w:rsidRDefault="00000000">
      <w:pPr>
        <w:jc w:val="center"/>
        <w:rPr>
          <w:rFonts w:ascii="仿宋" w:eastAsia="仿宋" w:hAnsi="仿宋"/>
          <w:b/>
          <w:sz w:val="52"/>
        </w:rPr>
      </w:pPr>
      <w:r>
        <w:rPr>
          <w:rFonts w:ascii="宋体" w:hAnsi="宋体"/>
          <w:b/>
          <w:noProof/>
          <w:sz w:val="52"/>
        </w:rPr>
        <w:drawing>
          <wp:inline distT="0" distB="0" distL="0" distR="0" wp14:anchorId="7E441FDC" wp14:editId="1687441E">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54BC8590" w14:textId="77777777" w:rsidR="007808A1" w:rsidRDefault="007808A1">
      <w:pPr>
        <w:jc w:val="center"/>
        <w:rPr>
          <w:rFonts w:ascii="仿宋" w:eastAsia="仿宋" w:hAnsi="仿宋"/>
          <w:b/>
          <w:sz w:val="52"/>
        </w:rPr>
      </w:pPr>
    </w:p>
    <w:p w14:paraId="5F5CCE6F" w14:textId="77777777" w:rsidR="007808A1" w:rsidRDefault="007808A1">
      <w:pPr>
        <w:jc w:val="center"/>
        <w:rPr>
          <w:rFonts w:ascii="仿宋" w:eastAsia="仿宋" w:hAnsi="仿宋"/>
          <w:b/>
          <w:sz w:val="52"/>
        </w:rPr>
      </w:pPr>
    </w:p>
    <w:p w14:paraId="6FFBCF30" w14:textId="77777777" w:rsidR="007808A1" w:rsidRDefault="00000000">
      <w:pPr>
        <w:jc w:val="center"/>
        <w:rPr>
          <w:rFonts w:ascii="仿宋" w:eastAsia="仿宋" w:hAnsi="仿宋"/>
          <w:b/>
          <w:sz w:val="36"/>
          <w:szCs w:val="36"/>
        </w:rPr>
      </w:pPr>
      <w:r>
        <w:rPr>
          <w:rFonts w:ascii="仿宋" w:eastAsia="仿宋" w:hAnsi="仿宋" w:hint="eastAsia"/>
          <w:b/>
          <w:sz w:val="36"/>
          <w:szCs w:val="36"/>
        </w:rPr>
        <w:t>北京明德致信咨询有限公司</w:t>
      </w:r>
    </w:p>
    <w:p w14:paraId="3480ADD0" w14:textId="77777777" w:rsidR="007808A1" w:rsidRDefault="00000000">
      <w:pPr>
        <w:jc w:val="center"/>
        <w:rPr>
          <w:rFonts w:ascii="仿宋" w:eastAsia="仿宋" w:hAnsi="仿宋"/>
          <w:b/>
          <w:sz w:val="36"/>
          <w:szCs w:val="36"/>
        </w:rPr>
      </w:pPr>
      <w:r>
        <w:rPr>
          <w:rFonts w:ascii="仿宋" w:eastAsia="仿宋" w:hAnsi="仿宋" w:hint="eastAsia"/>
          <w:b/>
          <w:sz w:val="36"/>
          <w:szCs w:val="36"/>
        </w:rPr>
        <w:t>202</w:t>
      </w:r>
      <w:r>
        <w:rPr>
          <w:rFonts w:ascii="仿宋" w:eastAsia="仿宋" w:hAnsi="仿宋"/>
          <w:b/>
          <w:sz w:val="36"/>
          <w:szCs w:val="36"/>
        </w:rPr>
        <w:t>4</w:t>
      </w:r>
      <w:r>
        <w:rPr>
          <w:rFonts w:ascii="仿宋" w:eastAsia="仿宋" w:hAnsi="仿宋" w:hint="eastAsia"/>
          <w:b/>
          <w:sz w:val="36"/>
          <w:szCs w:val="36"/>
        </w:rPr>
        <w:t>年</w:t>
      </w:r>
      <w:r>
        <w:rPr>
          <w:rFonts w:ascii="仿宋" w:eastAsia="仿宋" w:hAnsi="仿宋"/>
          <w:b/>
          <w:sz w:val="36"/>
          <w:szCs w:val="36"/>
        </w:rPr>
        <w:t>1</w:t>
      </w:r>
      <w:r>
        <w:rPr>
          <w:rFonts w:ascii="仿宋" w:eastAsia="仿宋" w:hAnsi="仿宋" w:hint="eastAsia"/>
          <w:b/>
          <w:sz w:val="36"/>
          <w:szCs w:val="36"/>
        </w:rPr>
        <w:t>月</w:t>
      </w:r>
    </w:p>
    <w:p w14:paraId="4798E106" w14:textId="77777777" w:rsidR="007808A1" w:rsidRDefault="00000000">
      <w:pPr>
        <w:pStyle w:val="110"/>
        <w:jc w:val="center"/>
        <w:rPr>
          <w:b/>
          <w:sz w:val="28"/>
          <w:szCs w:val="28"/>
        </w:rPr>
      </w:pPr>
      <w:r>
        <w:rPr>
          <w:b/>
          <w:sz w:val="36"/>
          <w:szCs w:val="36"/>
        </w:rPr>
        <w:br w:type="page"/>
      </w:r>
      <w:r>
        <w:rPr>
          <w:rFonts w:hint="eastAsia"/>
          <w:b/>
          <w:sz w:val="28"/>
          <w:szCs w:val="28"/>
        </w:rPr>
        <w:lastRenderedPageBreak/>
        <w:t>目  录</w:t>
      </w:r>
    </w:p>
    <w:p w14:paraId="4EFD8290" w14:textId="16028322" w:rsidR="007808A1" w:rsidRDefault="00000000">
      <w:pPr>
        <w:pStyle w:val="210"/>
        <w:spacing w:line="360" w:lineRule="auto"/>
        <w:ind w:leftChars="0" w:left="0"/>
        <w:rPr>
          <w:rFonts w:ascii="等线" w:eastAsia="等线" w:hAnsi="等线"/>
          <w:noProof/>
          <w:sz w:val="24"/>
        </w:rPr>
      </w:pPr>
      <w:r>
        <w:rPr>
          <w:b/>
          <w:szCs w:val="21"/>
        </w:rPr>
        <w:fldChar w:fldCharType="begin"/>
      </w:r>
      <w:r>
        <w:rPr>
          <w:b/>
          <w:szCs w:val="21"/>
        </w:rPr>
        <w:instrText xml:space="preserve"> TOC \o "1-3" \h \z \u </w:instrText>
      </w:r>
      <w:r>
        <w:rPr>
          <w:b/>
          <w:szCs w:val="21"/>
        </w:rPr>
        <w:fldChar w:fldCharType="separate"/>
      </w:r>
      <w:hyperlink w:anchor="_Toc67304700" w:history="1">
        <w:r>
          <w:rPr>
            <w:rStyle w:val="aff0"/>
            <w:rFonts w:ascii="宋体" w:hAnsi="宋体"/>
            <w:noProof/>
            <w:color w:val="auto"/>
            <w:sz w:val="24"/>
          </w:rPr>
          <w:t>第一章</w:t>
        </w:r>
        <w:r>
          <w:rPr>
            <w:rStyle w:val="aff0"/>
            <w:rFonts w:ascii="宋体" w:hAnsi="宋体" w:hint="eastAsia"/>
            <w:noProof/>
            <w:color w:val="auto"/>
            <w:sz w:val="24"/>
          </w:rPr>
          <w:t xml:space="preserve"> </w:t>
        </w:r>
        <w:r>
          <w:rPr>
            <w:rStyle w:val="aff0"/>
            <w:rFonts w:ascii="宋体" w:hAnsi="宋体"/>
            <w:noProof/>
            <w:color w:val="auto"/>
            <w:sz w:val="24"/>
          </w:rPr>
          <w:t xml:space="preserve"> 报 价 邀 请</w:t>
        </w:r>
        <w:r>
          <w:rPr>
            <w:noProof/>
            <w:sz w:val="24"/>
          </w:rPr>
          <w:tab/>
        </w:r>
        <w:r>
          <w:rPr>
            <w:noProof/>
            <w:sz w:val="24"/>
          </w:rPr>
          <w:fldChar w:fldCharType="begin"/>
        </w:r>
        <w:r>
          <w:rPr>
            <w:noProof/>
            <w:sz w:val="24"/>
          </w:rPr>
          <w:instrText xml:space="preserve"> PAGEREF _Toc67304700 \h </w:instrText>
        </w:r>
        <w:r>
          <w:rPr>
            <w:noProof/>
            <w:sz w:val="24"/>
          </w:rPr>
        </w:r>
        <w:r>
          <w:rPr>
            <w:noProof/>
            <w:sz w:val="24"/>
          </w:rPr>
          <w:fldChar w:fldCharType="separate"/>
        </w:r>
        <w:r w:rsidR="00E5420D">
          <w:rPr>
            <w:noProof/>
            <w:sz w:val="24"/>
          </w:rPr>
          <w:t>1</w:t>
        </w:r>
        <w:r>
          <w:rPr>
            <w:noProof/>
            <w:sz w:val="24"/>
          </w:rPr>
          <w:fldChar w:fldCharType="end"/>
        </w:r>
      </w:hyperlink>
    </w:p>
    <w:p w14:paraId="6E86B0EA" w14:textId="2F9F93CF" w:rsidR="007808A1" w:rsidRDefault="00000000">
      <w:pPr>
        <w:pStyle w:val="210"/>
        <w:spacing w:line="360" w:lineRule="auto"/>
        <w:ind w:leftChars="0" w:left="0"/>
        <w:rPr>
          <w:rFonts w:ascii="等线" w:eastAsia="等线" w:hAnsi="等线"/>
          <w:noProof/>
          <w:sz w:val="24"/>
        </w:rPr>
      </w:pPr>
      <w:hyperlink w:anchor="_Toc67304701" w:history="1">
        <w:r>
          <w:rPr>
            <w:rStyle w:val="aff0"/>
            <w:rFonts w:ascii="宋体" w:hAnsi="宋体"/>
            <w:noProof/>
            <w:color w:val="auto"/>
            <w:sz w:val="24"/>
          </w:rPr>
          <w:t>第二章  供应商须知</w:t>
        </w:r>
        <w:r>
          <w:rPr>
            <w:noProof/>
            <w:sz w:val="24"/>
          </w:rPr>
          <w:tab/>
        </w:r>
        <w:r>
          <w:rPr>
            <w:noProof/>
            <w:sz w:val="24"/>
          </w:rPr>
          <w:fldChar w:fldCharType="begin"/>
        </w:r>
        <w:r>
          <w:rPr>
            <w:noProof/>
            <w:sz w:val="24"/>
          </w:rPr>
          <w:instrText xml:space="preserve"> PAGEREF _Toc67304701 \h </w:instrText>
        </w:r>
        <w:r>
          <w:rPr>
            <w:noProof/>
            <w:sz w:val="24"/>
          </w:rPr>
        </w:r>
        <w:r>
          <w:rPr>
            <w:noProof/>
            <w:sz w:val="24"/>
          </w:rPr>
          <w:fldChar w:fldCharType="separate"/>
        </w:r>
        <w:r w:rsidR="00E5420D">
          <w:rPr>
            <w:noProof/>
            <w:sz w:val="24"/>
          </w:rPr>
          <w:t>1</w:t>
        </w:r>
        <w:r>
          <w:rPr>
            <w:noProof/>
            <w:sz w:val="24"/>
          </w:rPr>
          <w:fldChar w:fldCharType="end"/>
        </w:r>
      </w:hyperlink>
    </w:p>
    <w:p w14:paraId="403E02B6" w14:textId="3DA9384D" w:rsidR="007808A1" w:rsidRDefault="00000000">
      <w:pPr>
        <w:pStyle w:val="110"/>
        <w:spacing w:before="0" w:after="0" w:line="360" w:lineRule="auto"/>
        <w:ind w:rightChars="0" w:right="0"/>
        <w:rPr>
          <w:rFonts w:ascii="等线" w:eastAsia="等线" w:hAnsi="等线"/>
          <w:noProof/>
          <w:sz w:val="24"/>
        </w:rPr>
      </w:pPr>
      <w:hyperlink w:anchor="_Toc67304738" w:history="1">
        <w:r>
          <w:rPr>
            <w:rStyle w:val="aff0"/>
            <w:bCs/>
            <w:noProof/>
            <w:color w:val="auto"/>
            <w:sz w:val="24"/>
          </w:rPr>
          <w:t xml:space="preserve">第三章  </w:t>
        </w:r>
        <w:r>
          <w:rPr>
            <w:rStyle w:val="aff0"/>
            <w:noProof/>
            <w:color w:val="auto"/>
            <w:sz w:val="24"/>
          </w:rPr>
          <w:t>合同一般条款及格式</w:t>
        </w:r>
        <w:r>
          <w:rPr>
            <w:noProof/>
            <w:sz w:val="24"/>
          </w:rPr>
          <w:tab/>
        </w:r>
        <w:r>
          <w:rPr>
            <w:noProof/>
            <w:sz w:val="24"/>
          </w:rPr>
          <w:fldChar w:fldCharType="begin"/>
        </w:r>
        <w:r>
          <w:rPr>
            <w:noProof/>
            <w:sz w:val="24"/>
          </w:rPr>
          <w:instrText xml:space="preserve"> PAGEREF _Toc67304738 \h </w:instrText>
        </w:r>
        <w:r>
          <w:rPr>
            <w:noProof/>
            <w:sz w:val="24"/>
          </w:rPr>
        </w:r>
        <w:r>
          <w:rPr>
            <w:noProof/>
            <w:sz w:val="24"/>
          </w:rPr>
          <w:fldChar w:fldCharType="separate"/>
        </w:r>
        <w:r w:rsidR="00E5420D">
          <w:rPr>
            <w:noProof/>
            <w:sz w:val="24"/>
          </w:rPr>
          <w:t>30</w:t>
        </w:r>
        <w:r>
          <w:rPr>
            <w:noProof/>
            <w:sz w:val="24"/>
          </w:rPr>
          <w:fldChar w:fldCharType="end"/>
        </w:r>
      </w:hyperlink>
    </w:p>
    <w:p w14:paraId="25FAC3C8" w14:textId="3AF9D410" w:rsidR="007808A1" w:rsidRDefault="00000000">
      <w:pPr>
        <w:pStyle w:val="110"/>
        <w:spacing w:before="0" w:after="0" w:line="360" w:lineRule="auto"/>
        <w:ind w:rightChars="0" w:right="0"/>
        <w:rPr>
          <w:rFonts w:ascii="等线" w:eastAsia="等线" w:hAnsi="等线"/>
          <w:noProof/>
          <w:sz w:val="24"/>
        </w:rPr>
      </w:pPr>
      <w:hyperlink w:anchor="_Toc67304746" w:history="1">
        <w:r>
          <w:rPr>
            <w:rStyle w:val="aff0"/>
            <w:bCs/>
            <w:noProof/>
            <w:color w:val="auto"/>
            <w:sz w:val="24"/>
          </w:rPr>
          <w:t>第四章  附件——报价文件格式</w:t>
        </w:r>
        <w:r>
          <w:rPr>
            <w:noProof/>
            <w:sz w:val="24"/>
          </w:rPr>
          <w:tab/>
        </w:r>
        <w:r>
          <w:rPr>
            <w:noProof/>
            <w:sz w:val="24"/>
          </w:rPr>
          <w:fldChar w:fldCharType="begin"/>
        </w:r>
        <w:r>
          <w:rPr>
            <w:noProof/>
            <w:sz w:val="24"/>
          </w:rPr>
          <w:instrText xml:space="preserve"> PAGEREF _Toc67304746 \h </w:instrText>
        </w:r>
        <w:r>
          <w:rPr>
            <w:noProof/>
            <w:sz w:val="24"/>
          </w:rPr>
        </w:r>
        <w:r>
          <w:rPr>
            <w:noProof/>
            <w:sz w:val="24"/>
          </w:rPr>
          <w:fldChar w:fldCharType="separate"/>
        </w:r>
        <w:r w:rsidR="00E5420D">
          <w:rPr>
            <w:noProof/>
            <w:sz w:val="24"/>
          </w:rPr>
          <w:t>36</w:t>
        </w:r>
        <w:r>
          <w:rPr>
            <w:noProof/>
            <w:sz w:val="24"/>
          </w:rPr>
          <w:fldChar w:fldCharType="end"/>
        </w:r>
      </w:hyperlink>
    </w:p>
    <w:p w14:paraId="203583F5" w14:textId="5C4AB751" w:rsidR="007808A1" w:rsidRDefault="00000000">
      <w:pPr>
        <w:pStyle w:val="110"/>
        <w:spacing w:before="0" w:after="0" w:line="360" w:lineRule="auto"/>
        <w:ind w:rightChars="0" w:right="0"/>
        <w:rPr>
          <w:rFonts w:ascii="等线" w:eastAsia="等线" w:hAnsi="等线"/>
          <w:noProof/>
          <w:sz w:val="24"/>
        </w:rPr>
      </w:pPr>
      <w:hyperlink w:anchor="_Toc67304756" w:history="1">
        <w:r>
          <w:rPr>
            <w:rStyle w:val="aff0"/>
            <w:noProof/>
            <w:color w:val="auto"/>
            <w:sz w:val="24"/>
          </w:rPr>
          <w:t xml:space="preserve">第五章  </w:t>
        </w:r>
        <w:r>
          <w:rPr>
            <w:rStyle w:val="aff0"/>
            <w:bCs/>
            <w:noProof/>
            <w:color w:val="auto"/>
            <w:sz w:val="24"/>
          </w:rPr>
          <w:t>供应商须知资料表</w:t>
        </w:r>
        <w:r>
          <w:rPr>
            <w:noProof/>
            <w:sz w:val="24"/>
          </w:rPr>
          <w:tab/>
        </w:r>
        <w:r>
          <w:rPr>
            <w:noProof/>
            <w:sz w:val="24"/>
          </w:rPr>
          <w:fldChar w:fldCharType="begin"/>
        </w:r>
        <w:r>
          <w:rPr>
            <w:noProof/>
            <w:sz w:val="24"/>
          </w:rPr>
          <w:instrText xml:space="preserve"> PAGEREF _Toc67304756 \h </w:instrText>
        </w:r>
        <w:r>
          <w:rPr>
            <w:noProof/>
            <w:sz w:val="24"/>
          </w:rPr>
        </w:r>
        <w:r>
          <w:rPr>
            <w:noProof/>
            <w:sz w:val="24"/>
          </w:rPr>
          <w:fldChar w:fldCharType="separate"/>
        </w:r>
        <w:r w:rsidR="00E5420D">
          <w:rPr>
            <w:noProof/>
            <w:sz w:val="24"/>
          </w:rPr>
          <w:t>61</w:t>
        </w:r>
        <w:r>
          <w:rPr>
            <w:noProof/>
            <w:sz w:val="24"/>
          </w:rPr>
          <w:fldChar w:fldCharType="end"/>
        </w:r>
      </w:hyperlink>
    </w:p>
    <w:p w14:paraId="40141F9A" w14:textId="506DB76B" w:rsidR="007808A1" w:rsidRDefault="00000000">
      <w:pPr>
        <w:pStyle w:val="110"/>
        <w:spacing w:before="0" w:after="0" w:line="360" w:lineRule="auto"/>
        <w:ind w:rightChars="0" w:right="0"/>
        <w:rPr>
          <w:rFonts w:ascii="等线" w:eastAsia="等线" w:hAnsi="等线"/>
          <w:noProof/>
          <w:sz w:val="24"/>
        </w:rPr>
      </w:pPr>
      <w:hyperlink w:anchor="_Toc67304757" w:history="1">
        <w:r>
          <w:rPr>
            <w:rStyle w:val="aff0"/>
            <w:noProof/>
            <w:color w:val="auto"/>
            <w:sz w:val="24"/>
          </w:rPr>
          <w:t>第六章  采购需</w:t>
        </w:r>
        <w:bookmarkStart w:id="1" w:name="_Hlt67483671"/>
        <w:bookmarkStart w:id="2" w:name="_Hlt67483672"/>
        <w:r>
          <w:rPr>
            <w:rStyle w:val="aff0"/>
            <w:noProof/>
            <w:color w:val="auto"/>
            <w:sz w:val="24"/>
          </w:rPr>
          <w:t>求</w:t>
        </w:r>
        <w:bookmarkEnd w:id="1"/>
        <w:bookmarkEnd w:id="2"/>
        <w:r>
          <w:rPr>
            <w:rStyle w:val="aff0"/>
            <w:noProof/>
            <w:color w:val="auto"/>
            <w:sz w:val="24"/>
          </w:rPr>
          <w:t>及技术要求</w:t>
        </w:r>
        <w:r>
          <w:rPr>
            <w:noProof/>
            <w:sz w:val="24"/>
          </w:rPr>
          <w:tab/>
        </w:r>
        <w:r>
          <w:rPr>
            <w:noProof/>
            <w:sz w:val="24"/>
          </w:rPr>
          <w:fldChar w:fldCharType="begin"/>
        </w:r>
        <w:r>
          <w:rPr>
            <w:noProof/>
            <w:sz w:val="24"/>
          </w:rPr>
          <w:instrText xml:space="preserve"> PAGEREF _Toc67304757 \h </w:instrText>
        </w:r>
        <w:r>
          <w:rPr>
            <w:noProof/>
            <w:sz w:val="24"/>
          </w:rPr>
        </w:r>
        <w:r>
          <w:rPr>
            <w:noProof/>
            <w:sz w:val="24"/>
          </w:rPr>
          <w:fldChar w:fldCharType="separate"/>
        </w:r>
        <w:r w:rsidR="00E5420D">
          <w:rPr>
            <w:noProof/>
            <w:sz w:val="24"/>
          </w:rPr>
          <w:t>63</w:t>
        </w:r>
        <w:r>
          <w:rPr>
            <w:noProof/>
            <w:sz w:val="24"/>
          </w:rPr>
          <w:fldChar w:fldCharType="end"/>
        </w:r>
      </w:hyperlink>
    </w:p>
    <w:p w14:paraId="5F0D295D" w14:textId="77777777" w:rsidR="007808A1" w:rsidRDefault="00000000">
      <w:pPr>
        <w:spacing w:line="360" w:lineRule="auto"/>
        <w:rPr>
          <w:rFonts w:ascii="宋体" w:hAnsi="宋体"/>
          <w:b/>
          <w:szCs w:val="21"/>
        </w:rPr>
      </w:pPr>
      <w:r>
        <w:rPr>
          <w:rFonts w:ascii="宋体" w:hAnsi="宋体"/>
          <w:b/>
          <w:szCs w:val="21"/>
        </w:rPr>
        <w:fldChar w:fldCharType="end"/>
      </w:r>
    </w:p>
    <w:p w14:paraId="55547C6F" w14:textId="77777777" w:rsidR="007808A1" w:rsidRDefault="007808A1">
      <w:pPr>
        <w:spacing w:line="360" w:lineRule="auto"/>
        <w:ind w:firstLineChars="1100" w:firstLine="3534"/>
        <w:rPr>
          <w:b/>
          <w:sz w:val="32"/>
          <w:szCs w:val="32"/>
        </w:rPr>
        <w:sectPr w:rsidR="007808A1" w:rsidSect="007779DC">
          <w:footerReference w:type="even" r:id="rId10"/>
          <w:footerReference w:type="default" r:id="rId11"/>
          <w:footerReference w:type="first" r:id="rId12"/>
          <w:pgSz w:w="11907" w:h="16840"/>
          <w:pgMar w:top="1588" w:right="1701" w:bottom="1588" w:left="1701" w:header="851" w:footer="851" w:gutter="0"/>
          <w:pgNumType w:start="0"/>
          <w:cols w:space="720"/>
          <w:titlePg/>
          <w:docGrid w:linePitch="462"/>
        </w:sectPr>
      </w:pPr>
    </w:p>
    <w:p w14:paraId="253689F7" w14:textId="77777777" w:rsidR="007808A1" w:rsidRDefault="00000000">
      <w:pPr>
        <w:pStyle w:val="20"/>
        <w:rPr>
          <w:rFonts w:ascii="宋体" w:eastAsia="宋体" w:hAnsi="宋体"/>
        </w:rPr>
      </w:pPr>
      <w:bookmarkStart w:id="3" w:name="_Toc67304700"/>
      <w:r>
        <w:rPr>
          <w:rFonts w:ascii="宋体" w:eastAsia="宋体" w:hAnsi="宋体" w:hint="eastAsia"/>
        </w:rPr>
        <w:lastRenderedPageBreak/>
        <w:t>第一章    报 价 邀 请</w:t>
      </w:r>
      <w:bookmarkEnd w:id="3"/>
    </w:p>
    <w:p w14:paraId="385781D4" w14:textId="77777777" w:rsidR="007808A1" w:rsidRDefault="00000000" w:rsidP="00941EA6">
      <w:pPr>
        <w:spacing w:after="0" w:line="360" w:lineRule="auto"/>
        <w:ind w:firstLine="480"/>
        <w:rPr>
          <w:rFonts w:ascii="宋体" w:hAnsi="宋体" w:cs="宋体"/>
          <w:sz w:val="24"/>
        </w:rPr>
      </w:pPr>
      <w:bookmarkStart w:id="4" w:name="_Toc67304701"/>
      <w:r>
        <w:rPr>
          <w:rFonts w:ascii="宋体" w:hAnsi="宋体" w:cs="宋体" w:hint="eastAsia"/>
          <w:sz w:val="24"/>
        </w:rPr>
        <w:t>北京明德致信咨询有限公司受北京市西城区人民政府椿树街道办事处的委托，按照采购人内控管理制度，对下述项目进行国内公开比选</w:t>
      </w:r>
      <w:r w:rsidRPr="00941EA6">
        <w:rPr>
          <w:rFonts w:ascii="宋体" w:hAnsi="宋体" w:cs="宋体"/>
          <w:sz w:val="24"/>
        </w:rPr>
        <w:t>,</w:t>
      </w:r>
      <w:r>
        <w:rPr>
          <w:rFonts w:ascii="宋体" w:hAnsi="宋体" w:cs="宋体" w:hint="eastAsia"/>
          <w:sz w:val="24"/>
        </w:rPr>
        <w:t>欢迎合格的供应商前来参选。该项目资金已经落实（财政性资金）。</w:t>
      </w:r>
    </w:p>
    <w:p w14:paraId="101C653B" w14:textId="77777777" w:rsidR="007808A1" w:rsidRPr="00941EA6" w:rsidRDefault="00000000" w:rsidP="00941EA6">
      <w:pPr>
        <w:spacing w:after="0" w:line="360" w:lineRule="auto"/>
        <w:ind w:firstLine="480"/>
        <w:rPr>
          <w:rFonts w:ascii="宋体" w:hAnsi="宋体" w:cs="宋体"/>
          <w:sz w:val="24"/>
        </w:rPr>
      </w:pPr>
      <w:bookmarkStart w:id="5" w:name="_Toc133251628"/>
      <w:r w:rsidRPr="00941EA6">
        <w:rPr>
          <w:rFonts w:ascii="宋体" w:hAnsi="宋体" w:cs="宋体"/>
          <w:sz w:val="24"/>
        </w:rPr>
        <w:t>一、项目基本情况</w:t>
      </w:r>
      <w:bookmarkEnd w:id="5"/>
    </w:p>
    <w:p w14:paraId="2C64394A" w14:textId="7455C892"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1.项目编号/包号：</w:t>
      </w:r>
      <w:r w:rsidRPr="00941EA6">
        <w:rPr>
          <w:rFonts w:ascii="宋体" w:hAnsi="宋体" w:cs="宋体" w:hint="eastAsia"/>
          <w:sz w:val="24"/>
        </w:rPr>
        <w:t>BMCC-ZC2</w:t>
      </w:r>
      <w:r w:rsidRPr="00941EA6">
        <w:rPr>
          <w:rFonts w:ascii="宋体" w:hAnsi="宋体" w:cs="宋体"/>
          <w:sz w:val="24"/>
        </w:rPr>
        <w:t>4</w:t>
      </w:r>
      <w:r w:rsidRPr="00941EA6">
        <w:rPr>
          <w:rFonts w:ascii="宋体" w:hAnsi="宋体" w:cs="宋体" w:hint="eastAsia"/>
          <w:sz w:val="24"/>
        </w:rPr>
        <w:t>-</w:t>
      </w:r>
      <w:r w:rsidRPr="00941EA6">
        <w:rPr>
          <w:rFonts w:ascii="宋体" w:hAnsi="宋体" w:cs="宋体"/>
          <w:sz w:val="24"/>
        </w:rPr>
        <w:t>00</w:t>
      </w:r>
      <w:r w:rsidR="00D41575">
        <w:rPr>
          <w:rFonts w:ascii="宋体" w:hAnsi="宋体" w:cs="宋体"/>
          <w:sz w:val="24"/>
        </w:rPr>
        <w:t>93</w:t>
      </w:r>
    </w:p>
    <w:p w14:paraId="1BF68FD8" w14:textId="2ECA62CB" w:rsidR="007808A1" w:rsidRPr="00325864" w:rsidRDefault="00000000" w:rsidP="00941EA6">
      <w:pPr>
        <w:spacing w:after="0" w:line="360" w:lineRule="auto"/>
        <w:ind w:firstLine="480"/>
        <w:rPr>
          <w:rFonts w:ascii="宋体" w:hAnsi="宋体" w:cs="宋体"/>
          <w:sz w:val="24"/>
        </w:rPr>
      </w:pPr>
      <w:r w:rsidRPr="00941EA6">
        <w:rPr>
          <w:rFonts w:ascii="宋体" w:hAnsi="宋体" w:cs="宋体"/>
          <w:sz w:val="24"/>
        </w:rPr>
        <w:t>2.项目名称：</w:t>
      </w:r>
      <w:r w:rsidR="00325864" w:rsidRPr="00325864">
        <w:rPr>
          <w:rFonts w:ascii="宋体" w:hAnsi="宋体" w:cs="宋体" w:hint="eastAsia"/>
          <w:sz w:val="24"/>
        </w:rPr>
        <w:t>2024年椿树街道社区工作者工作餐采购比选项目</w:t>
      </w:r>
    </w:p>
    <w:p w14:paraId="5CF921A4"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3.采购方式：</w:t>
      </w:r>
      <w:r w:rsidRPr="00941EA6">
        <w:rPr>
          <w:rFonts w:ascii="宋体" w:hAnsi="宋体" w:cs="宋体" w:hint="eastAsia"/>
          <w:sz w:val="24"/>
        </w:rPr>
        <w:t>公开比选</w:t>
      </w:r>
    </w:p>
    <w:p w14:paraId="5C8C780D"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4.项目预算金额：72万元，</w:t>
      </w:r>
      <w:r w:rsidRPr="00941EA6">
        <w:rPr>
          <w:rFonts w:ascii="宋体" w:hAnsi="宋体" w:cs="宋体" w:hint="eastAsia"/>
          <w:sz w:val="24"/>
        </w:rPr>
        <w:t>本项目最高限价</w:t>
      </w:r>
      <w:r w:rsidRPr="00941EA6">
        <w:rPr>
          <w:rFonts w:ascii="宋体" w:hAnsi="宋体" w:cs="宋体"/>
          <w:sz w:val="24"/>
        </w:rPr>
        <w:t>72</w:t>
      </w:r>
      <w:r w:rsidRPr="00941EA6">
        <w:rPr>
          <w:rFonts w:ascii="宋体" w:hAnsi="宋体" w:cs="宋体" w:hint="eastAsia"/>
          <w:sz w:val="24"/>
        </w:rPr>
        <w:t>万元。</w:t>
      </w:r>
    </w:p>
    <w:p w14:paraId="13E68502" w14:textId="51852808" w:rsidR="007808A1" w:rsidRPr="005603A3" w:rsidRDefault="00000000" w:rsidP="00941EA6">
      <w:pPr>
        <w:spacing w:after="0" w:line="360" w:lineRule="auto"/>
        <w:ind w:firstLine="480"/>
        <w:rPr>
          <w:rFonts w:ascii="宋体" w:hAnsi="宋体" w:cs="宋体"/>
          <w:sz w:val="24"/>
        </w:rPr>
      </w:pPr>
      <w:r w:rsidRPr="005603A3">
        <w:rPr>
          <w:rFonts w:ascii="宋体" w:hAnsi="宋体" w:cs="宋体"/>
          <w:sz w:val="24"/>
        </w:rPr>
        <w:t>5.采购需求：</w:t>
      </w:r>
      <w:r w:rsidR="005603A3" w:rsidRPr="005603A3">
        <w:rPr>
          <w:rFonts w:ascii="宋体" w:hAnsi="宋体" w:cs="宋体" w:hint="eastAsia"/>
          <w:sz w:val="24"/>
        </w:rPr>
        <w:t>为提升社区工作者工作餐水平，满足方便快捷、安全健康、品种多样的就餐服务要求，拟采购2家单位为110名社工提供工作餐（含清真餐）。按照全年250个工作日、115个休息日和节假日计算，110名社工用餐，午晚餐（含加值班）每餐25元标准，早夜餐（加班）每餐15元标准，全年共需经费约72万元……</w:t>
      </w:r>
      <w:r w:rsidRPr="005603A3">
        <w:rPr>
          <w:rFonts w:ascii="宋体" w:hAnsi="宋体" w:cs="宋体" w:hint="eastAsia"/>
          <w:sz w:val="24"/>
        </w:rPr>
        <w:t>详见第六章采购需求及技术要求。</w:t>
      </w:r>
    </w:p>
    <w:p w14:paraId="0D8961FD"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6.合同履行期限：</w:t>
      </w:r>
      <w:r w:rsidRPr="00941EA6">
        <w:rPr>
          <w:rFonts w:ascii="宋体" w:hAnsi="宋体" w:cs="宋体" w:hint="eastAsia"/>
          <w:sz w:val="24"/>
        </w:rPr>
        <w:t>2024年</w:t>
      </w:r>
      <w:r w:rsidRPr="00941EA6">
        <w:rPr>
          <w:rFonts w:ascii="宋体" w:hAnsi="宋体" w:cs="宋体"/>
          <w:sz w:val="24"/>
        </w:rPr>
        <w:t>3</w:t>
      </w:r>
      <w:r w:rsidRPr="00941EA6">
        <w:rPr>
          <w:rFonts w:ascii="宋体" w:hAnsi="宋体" w:cs="宋体" w:hint="eastAsia"/>
          <w:sz w:val="24"/>
        </w:rPr>
        <w:t>月</w:t>
      </w:r>
      <w:r w:rsidRPr="00941EA6">
        <w:rPr>
          <w:rFonts w:ascii="宋体" w:hAnsi="宋体" w:cs="宋体"/>
          <w:sz w:val="24"/>
        </w:rPr>
        <w:t>1</w:t>
      </w:r>
      <w:r w:rsidRPr="00941EA6">
        <w:rPr>
          <w:rFonts w:ascii="宋体" w:hAnsi="宋体" w:cs="宋体" w:hint="eastAsia"/>
          <w:sz w:val="24"/>
        </w:rPr>
        <w:t>日至2025年</w:t>
      </w:r>
      <w:r w:rsidRPr="00941EA6">
        <w:rPr>
          <w:rFonts w:ascii="宋体" w:hAnsi="宋体" w:cs="宋体"/>
          <w:sz w:val="24"/>
        </w:rPr>
        <w:t>2</w:t>
      </w:r>
      <w:r w:rsidRPr="00941EA6">
        <w:rPr>
          <w:rFonts w:ascii="宋体" w:hAnsi="宋体" w:cs="宋体" w:hint="eastAsia"/>
          <w:sz w:val="24"/>
        </w:rPr>
        <w:t>月</w:t>
      </w:r>
      <w:r w:rsidRPr="00941EA6">
        <w:rPr>
          <w:rFonts w:ascii="宋体" w:hAnsi="宋体" w:cs="宋体"/>
          <w:sz w:val="24"/>
        </w:rPr>
        <w:t>28</w:t>
      </w:r>
      <w:r w:rsidRPr="00941EA6">
        <w:rPr>
          <w:rFonts w:ascii="宋体" w:hAnsi="宋体" w:cs="宋体" w:hint="eastAsia"/>
          <w:sz w:val="24"/>
        </w:rPr>
        <w:t>日</w:t>
      </w:r>
    </w:p>
    <w:p w14:paraId="6F015A35"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7.本项目是否接受联合体：□是</w:t>
      </w:r>
      <w:r w:rsidRPr="00941EA6">
        <w:rPr>
          <w:rFonts w:ascii="宋体" w:hAnsi="宋体" w:cs="宋体" w:hint="eastAsia"/>
          <w:sz w:val="24"/>
        </w:rPr>
        <w:t>■</w:t>
      </w:r>
      <w:r w:rsidRPr="00941EA6">
        <w:rPr>
          <w:rFonts w:ascii="宋体" w:hAnsi="宋体" w:cs="宋体"/>
          <w:sz w:val="24"/>
        </w:rPr>
        <w:t>否。</w:t>
      </w:r>
    </w:p>
    <w:p w14:paraId="21EE9F0A" w14:textId="77777777" w:rsidR="007808A1" w:rsidRPr="00941EA6" w:rsidRDefault="00000000" w:rsidP="00941EA6">
      <w:pPr>
        <w:spacing w:after="0" w:line="360" w:lineRule="auto"/>
        <w:ind w:firstLine="480"/>
        <w:rPr>
          <w:rFonts w:ascii="宋体" w:hAnsi="宋体" w:cs="宋体"/>
          <w:sz w:val="24"/>
        </w:rPr>
      </w:pPr>
      <w:bookmarkStart w:id="6" w:name="_Toc35393622"/>
      <w:bookmarkStart w:id="7" w:name="_Toc133251629"/>
      <w:bookmarkStart w:id="8" w:name="_Toc28359003"/>
      <w:bookmarkStart w:id="9" w:name="_Toc28359080"/>
      <w:bookmarkStart w:id="10" w:name="_Toc35393791"/>
      <w:r w:rsidRPr="00941EA6">
        <w:rPr>
          <w:rFonts w:ascii="宋体" w:hAnsi="宋体" w:cs="宋体"/>
          <w:sz w:val="24"/>
        </w:rPr>
        <w:t>二、申请人的资格要求（须同时满足）</w:t>
      </w:r>
      <w:bookmarkEnd w:id="6"/>
      <w:bookmarkEnd w:id="7"/>
      <w:bookmarkEnd w:id="8"/>
      <w:bookmarkEnd w:id="9"/>
      <w:bookmarkEnd w:id="10"/>
    </w:p>
    <w:p w14:paraId="5A57F8CE"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1.满足《中华人民共和国政府采购法》第二十二条规定；</w:t>
      </w:r>
    </w:p>
    <w:p w14:paraId="7BF0DD2F" w14:textId="77777777" w:rsidR="007808A1" w:rsidRPr="00941EA6" w:rsidRDefault="00000000" w:rsidP="00941EA6">
      <w:pPr>
        <w:spacing w:after="0" w:line="360" w:lineRule="auto"/>
        <w:ind w:firstLine="480"/>
        <w:rPr>
          <w:rFonts w:ascii="宋体" w:hAnsi="宋体" w:cs="宋体"/>
          <w:sz w:val="24"/>
        </w:rPr>
      </w:pPr>
      <w:bookmarkStart w:id="11" w:name="_Toc28359081"/>
      <w:bookmarkStart w:id="12" w:name="_Toc28359004"/>
      <w:r w:rsidRPr="00941EA6">
        <w:rPr>
          <w:rFonts w:ascii="宋体" w:hAnsi="宋体" w:cs="宋体"/>
          <w:sz w:val="24"/>
        </w:rPr>
        <w:t>2.落实政府采购政策需满足的资格要求：</w:t>
      </w:r>
    </w:p>
    <w:p w14:paraId="626258EC" w14:textId="77777777" w:rsidR="007808A1" w:rsidRPr="00941EA6" w:rsidRDefault="00000000" w:rsidP="00941EA6">
      <w:pPr>
        <w:spacing w:after="0" w:line="360" w:lineRule="auto"/>
        <w:ind w:firstLine="709"/>
        <w:rPr>
          <w:rFonts w:ascii="宋体" w:hAnsi="宋体" w:cs="宋体"/>
          <w:sz w:val="24"/>
        </w:rPr>
      </w:pPr>
      <w:r w:rsidRPr="00941EA6">
        <w:rPr>
          <w:rFonts w:ascii="宋体" w:hAnsi="宋体" w:cs="宋体" w:hint="eastAsia"/>
          <w:sz w:val="24"/>
        </w:rPr>
        <w:t>■</w:t>
      </w:r>
      <w:r w:rsidRPr="00941EA6">
        <w:rPr>
          <w:rFonts w:ascii="宋体" w:hAnsi="宋体" w:cs="宋体"/>
          <w:sz w:val="24"/>
        </w:rPr>
        <w:t>本项目</w:t>
      </w:r>
      <w:r w:rsidRPr="00941EA6">
        <w:rPr>
          <w:rFonts w:ascii="宋体" w:hAnsi="宋体" w:cs="宋体" w:hint="eastAsia"/>
          <w:sz w:val="24"/>
        </w:rPr>
        <w:t>非</w:t>
      </w:r>
      <w:r w:rsidRPr="00941EA6">
        <w:rPr>
          <w:rFonts w:ascii="宋体" w:hAnsi="宋体" w:cs="宋体"/>
          <w:sz w:val="24"/>
        </w:rPr>
        <w:t>专门面向中小企业采购</w:t>
      </w:r>
      <w:r w:rsidRPr="00941EA6">
        <w:rPr>
          <w:rFonts w:ascii="宋体" w:hAnsi="宋体" w:cs="宋体" w:hint="eastAsia"/>
          <w:sz w:val="24"/>
        </w:rPr>
        <w:t>项目</w:t>
      </w:r>
      <w:r w:rsidRPr="00941EA6">
        <w:rPr>
          <w:rFonts w:ascii="宋体" w:hAnsi="宋体" w:cs="宋体"/>
          <w:sz w:val="24"/>
        </w:rPr>
        <w:t>。</w:t>
      </w:r>
    </w:p>
    <w:p w14:paraId="71FA3185"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2.2 其它落实政府采购政策的资格要求（如有）：</w:t>
      </w:r>
      <w:r w:rsidRPr="00941EA6">
        <w:rPr>
          <w:rFonts w:ascii="宋体" w:hAnsi="宋体" w:cs="宋体" w:hint="eastAsia"/>
          <w:sz w:val="24"/>
        </w:rPr>
        <w:t xml:space="preserve">  /  。</w:t>
      </w:r>
    </w:p>
    <w:p w14:paraId="264AA8B7"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3.本项目的特定资格要求：</w:t>
      </w:r>
    </w:p>
    <w:p w14:paraId="19372F74" w14:textId="77777777" w:rsidR="007808A1" w:rsidRPr="00941EA6" w:rsidRDefault="00000000" w:rsidP="00941EA6">
      <w:pPr>
        <w:spacing w:after="0" w:line="360" w:lineRule="auto"/>
        <w:ind w:firstLine="480"/>
        <w:rPr>
          <w:rFonts w:ascii="宋体" w:hAnsi="宋体" w:cs="宋体"/>
          <w:sz w:val="24"/>
        </w:rPr>
      </w:pPr>
      <w:r>
        <w:rPr>
          <w:rFonts w:ascii="宋体" w:hAnsi="宋体" w:cs="宋体" w:hint="eastAsia"/>
          <w:sz w:val="24"/>
        </w:rPr>
        <w:t>3.1本项目是否接受分支机构参与响应：</w:t>
      </w:r>
      <w:r>
        <w:rPr>
          <w:rFonts w:ascii="宋体" w:hAnsi="宋体" w:cs="宋体" w:hint="eastAsia"/>
          <w:sz w:val="24"/>
        </w:rPr>
        <w:sym w:font="Wingdings 2" w:char="00A3"/>
      </w:r>
      <w:r>
        <w:rPr>
          <w:rFonts w:ascii="宋体" w:hAnsi="宋体" w:cs="宋体" w:hint="eastAsia"/>
          <w:sz w:val="24"/>
        </w:rPr>
        <w:t>是</w:t>
      </w:r>
      <w:r w:rsidRPr="00941EA6">
        <w:rPr>
          <w:rFonts w:ascii="宋体" w:hAnsi="宋体" w:cs="宋体" w:hint="eastAsia"/>
          <w:sz w:val="24"/>
        </w:rPr>
        <w:t>■</w:t>
      </w:r>
      <w:r>
        <w:rPr>
          <w:rFonts w:ascii="宋体" w:hAnsi="宋体" w:cs="宋体" w:hint="eastAsia"/>
          <w:sz w:val="24"/>
        </w:rPr>
        <w:t>否；</w:t>
      </w:r>
    </w:p>
    <w:p w14:paraId="752426BE"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3.2 本项目是否属于政府购买服务：</w:t>
      </w:r>
    </w:p>
    <w:p w14:paraId="06EF2A4F" w14:textId="77777777" w:rsidR="007808A1" w:rsidRPr="00941EA6" w:rsidRDefault="00000000" w:rsidP="00941EA6">
      <w:pPr>
        <w:spacing w:after="0" w:line="360" w:lineRule="auto"/>
        <w:ind w:firstLine="709"/>
        <w:rPr>
          <w:rFonts w:ascii="宋体" w:hAnsi="宋体" w:cs="宋体"/>
          <w:sz w:val="24"/>
        </w:rPr>
      </w:pPr>
      <w:r w:rsidRPr="00941EA6">
        <w:rPr>
          <w:rFonts w:ascii="宋体" w:hAnsi="宋体" w:cs="宋体" w:hint="eastAsia"/>
          <w:sz w:val="24"/>
        </w:rPr>
        <w:t>■</w:t>
      </w:r>
      <w:r w:rsidRPr="00941EA6">
        <w:rPr>
          <w:rFonts w:ascii="宋体" w:hAnsi="宋体" w:cs="宋体"/>
          <w:sz w:val="24"/>
        </w:rPr>
        <w:t>否</w:t>
      </w:r>
    </w:p>
    <w:p w14:paraId="2036BFBD" w14:textId="77777777" w:rsidR="007808A1" w:rsidRPr="00941EA6" w:rsidRDefault="00000000" w:rsidP="00941EA6">
      <w:pPr>
        <w:spacing w:after="0" w:line="360" w:lineRule="auto"/>
        <w:ind w:firstLine="709"/>
        <w:rPr>
          <w:rFonts w:ascii="宋体" w:hAnsi="宋体" w:cs="宋体"/>
          <w:sz w:val="24"/>
        </w:rPr>
      </w:pPr>
      <w:r w:rsidRPr="00941EA6">
        <w:rPr>
          <w:rFonts w:ascii="宋体" w:hAnsi="宋体" w:cs="宋体"/>
          <w:sz w:val="24"/>
        </w:rPr>
        <w:sym w:font="Wingdings 2" w:char="00A3"/>
      </w:r>
      <w:r w:rsidRPr="00941EA6">
        <w:rPr>
          <w:rFonts w:ascii="宋体" w:hAnsi="宋体" w:cs="宋体"/>
          <w:sz w:val="24"/>
        </w:rPr>
        <w:t>是，公益一类事业单位、使用事业编制且由财政拨款保障的群团组织，不得作为承接主体；</w:t>
      </w:r>
    </w:p>
    <w:p w14:paraId="6F66817C"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3.3其他特定资格要求：</w:t>
      </w:r>
      <w:r w:rsidRPr="00941EA6">
        <w:rPr>
          <w:rFonts w:ascii="宋体" w:hAnsi="宋体" w:cs="宋体" w:hint="eastAsia"/>
          <w:sz w:val="24"/>
        </w:rPr>
        <w:t>供应商须具有有效期内的《食品经营许可证》。</w:t>
      </w:r>
    </w:p>
    <w:p w14:paraId="4A826B5B" w14:textId="77777777" w:rsidR="007808A1" w:rsidRPr="00941EA6" w:rsidRDefault="00000000" w:rsidP="00941EA6">
      <w:pPr>
        <w:spacing w:after="0" w:line="360" w:lineRule="auto"/>
        <w:ind w:firstLine="480"/>
        <w:rPr>
          <w:rFonts w:ascii="宋体" w:hAnsi="宋体" w:cs="宋体"/>
          <w:sz w:val="24"/>
        </w:rPr>
      </w:pPr>
      <w:bookmarkStart w:id="13" w:name="_Toc35393623"/>
      <w:bookmarkStart w:id="14" w:name="_Toc133251630"/>
      <w:bookmarkStart w:id="15" w:name="_Toc35393792"/>
      <w:bookmarkEnd w:id="11"/>
      <w:bookmarkEnd w:id="12"/>
      <w:r w:rsidRPr="00941EA6">
        <w:rPr>
          <w:rFonts w:ascii="宋体" w:hAnsi="宋体" w:cs="宋体"/>
          <w:sz w:val="24"/>
        </w:rPr>
        <w:t>三、获取</w:t>
      </w:r>
      <w:r w:rsidRPr="00941EA6">
        <w:rPr>
          <w:rFonts w:ascii="宋体" w:hAnsi="宋体" w:cs="宋体" w:hint="eastAsia"/>
          <w:sz w:val="24"/>
        </w:rPr>
        <w:t>比选</w:t>
      </w:r>
      <w:r w:rsidRPr="00941EA6">
        <w:rPr>
          <w:rFonts w:ascii="宋体" w:hAnsi="宋体" w:cs="宋体"/>
          <w:sz w:val="24"/>
        </w:rPr>
        <w:t>文件</w:t>
      </w:r>
      <w:bookmarkEnd w:id="13"/>
      <w:bookmarkEnd w:id="14"/>
      <w:bookmarkEnd w:id="15"/>
    </w:p>
    <w:p w14:paraId="085D5EE6" w14:textId="147553A2" w:rsidR="007808A1" w:rsidRPr="008E6A4E" w:rsidRDefault="00000000" w:rsidP="00941EA6">
      <w:pPr>
        <w:spacing w:after="0" w:line="360" w:lineRule="auto"/>
        <w:ind w:firstLine="480"/>
        <w:rPr>
          <w:rFonts w:ascii="宋体" w:hAnsi="宋体" w:cs="宋体"/>
          <w:sz w:val="24"/>
        </w:rPr>
      </w:pPr>
      <w:r w:rsidRPr="008E6A4E">
        <w:rPr>
          <w:rFonts w:ascii="宋体" w:hAnsi="宋体" w:cs="宋体" w:hint="eastAsia"/>
          <w:sz w:val="24"/>
        </w:rPr>
        <w:lastRenderedPageBreak/>
        <w:t>1. 时间：202</w:t>
      </w:r>
      <w:r w:rsidRPr="008E6A4E">
        <w:rPr>
          <w:rFonts w:ascii="宋体" w:hAnsi="宋体" w:cs="宋体"/>
          <w:sz w:val="24"/>
        </w:rPr>
        <w:t>4</w:t>
      </w:r>
      <w:r w:rsidRPr="008E6A4E">
        <w:rPr>
          <w:rFonts w:ascii="宋体" w:hAnsi="宋体" w:cs="宋体" w:hint="eastAsia"/>
          <w:sz w:val="24"/>
        </w:rPr>
        <w:t>年</w:t>
      </w:r>
      <w:r w:rsidR="008E6A4E" w:rsidRPr="008E6A4E">
        <w:rPr>
          <w:rFonts w:ascii="宋体" w:hAnsi="宋体" w:cs="宋体"/>
          <w:sz w:val="24"/>
        </w:rPr>
        <w:t>1</w:t>
      </w:r>
      <w:r w:rsidRPr="008E6A4E">
        <w:rPr>
          <w:rFonts w:ascii="宋体" w:hAnsi="宋体" w:cs="宋体" w:hint="eastAsia"/>
          <w:sz w:val="24"/>
        </w:rPr>
        <w:t>月</w:t>
      </w:r>
      <w:r w:rsidR="00D41575">
        <w:rPr>
          <w:rFonts w:ascii="宋体" w:hAnsi="宋体" w:cs="宋体"/>
          <w:sz w:val="24"/>
        </w:rPr>
        <w:t>31</w:t>
      </w:r>
      <w:r w:rsidRPr="008E6A4E">
        <w:rPr>
          <w:rFonts w:ascii="宋体" w:hAnsi="宋体" w:cs="宋体" w:hint="eastAsia"/>
          <w:sz w:val="24"/>
        </w:rPr>
        <w:t>日至202</w:t>
      </w:r>
      <w:r w:rsidRPr="008E6A4E">
        <w:rPr>
          <w:rFonts w:ascii="宋体" w:hAnsi="宋体" w:cs="宋体"/>
          <w:sz w:val="24"/>
        </w:rPr>
        <w:t>4</w:t>
      </w:r>
      <w:r w:rsidRPr="008E6A4E">
        <w:rPr>
          <w:rFonts w:ascii="宋体" w:hAnsi="宋体" w:cs="宋体" w:hint="eastAsia"/>
          <w:sz w:val="24"/>
        </w:rPr>
        <w:t>年</w:t>
      </w:r>
      <w:r w:rsidR="00D41575">
        <w:rPr>
          <w:rFonts w:ascii="宋体" w:hAnsi="宋体" w:cs="宋体"/>
          <w:sz w:val="24"/>
        </w:rPr>
        <w:t>2</w:t>
      </w:r>
      <w:r w:rsidRPr="008E6A4E">
        <w:rPr>
          <w:rFonts w:ascii="宋体" w:hAnsi="宋体" w:cs="宋体" w:hint="eastAsia"/>
          <w:sz w:val="24"/>
        </w:rPr>
        <w:t>月</w:t>
      </w:r>
      <w:r w:rsidR="00D41575">
        <w:rPr>
          <w:rFonts w:ascii="宋体" w:hAnsi="宋体" w:cs="宋体"/>
          <w:sz w:val="24"/>
        </w:rPr>
        <w:t>6</w:t>
      </w:r>
      <w:r w:rsidRPr="008E6A4E">
        <w:rPr>
          <w:rFonts w:ascii="宋体" w:hAnsi="宋体" w:cs="宋体" w:hint="eastAsia"/>
          <w:sz w:val="24"/>
        </w:rPr>
        <w:t>日，每天9：00至17：00（北京时间，法定节假日除外）。</w:t>
      </w:r>
    </w:p>
    <w:p w14:paraId="010E530F"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2. 地点：北京明德致信咨询有限公司官网（http://www.zbbmcc.com）</w:t>
      </w:r>
    </w:p>
    <w:p w14:paraId="1D950E17"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3. 售价：500元/包，售后不退。</w:t>
      </w:r>
    </w:p>
    <w:p w14:paraId="7A4A3F33" w14:textId="62F42B2D"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4. 方式：本项目不接受现场购买，只接受电汇或网银购买标书（注：汇款时必须备注BMCC-ZC2</w:t>
      </w:r>
      <w:r w:rsidRPr="00941EA6">
        <w:rPr>
          <w:rFonts w:ascii="宋体" w:hAnsi="宋体" w:cs="宋体"/>
          <w:sz w:val="24"/>
        </w:rPr>
        <w:t>4</w:t>
      </w:r>
      <w:r w:rsidRPr="00941EA6">
        <w:rPr>
          <w:rFonts w:ascii="宋体" w:hAnsi="宋体" w:cs="宋体" w:hint="eastAsia"/>
          <w:sz w:val="24"/>
        </w:rPr>
        <w:t>-</w:t>
      </w:r>
      <w:r w:rsidRPr="00941EA6">
        <w:rPr>
          <w:rFonts w:ascii="宋体" w:hAnsi="宋体" w:cs="宋体"/>
          <w:sz w:val="24"/>
        </w:rPr>
        <w:t>00</w:t>
      </w:r>
      <w:r w:rsidR="00D41575">
        <w:rPr>
          <w:rFonts w:ascii="宋体" w:hAnsi="宋体" w:cs="宋体"/>
          <w:sz w:val="24"/>
        </w:rPr>
        <w:t>93</w:t>
      </w:r>
      <w:r w:rsidRPr="00941EA6">
        <w:rPr>
          <w:rFonts w:ascii="宋体" w:hAnsi="宋体" w:cs="宋体" w:hint="eastAsia"/>
          <w:sz w:val="24"/>
        </w:rPr>
        <w:t>报名费，电汇或网银须于“获取采购文件截止时间”前到账）（具体方式详见“其他补充事宜）</w:t>
      </w:r>
      <w:r w:rsidRPr="00941EA6">
        <w:rPr>
          <w:rFonts w:ascii="宋体" w:hAnsi="宋体" w:cs="宋体"/>
          <w:sz w:val="24"/>
        </w:rPr>
        <w:t xml:space="preserve"> </w:t>
      </w:r>
    </w:p>
    <w:p w14:paraId="0D6791BC" w14:textId="77777777" w:rsidR="007808A1" w:rsidRPr="00941EA6" w:rsidRDefault="00000000" w:rsidP="00941EA6">
      <w:pPr>
        <w:spacing w:after="0" w:line="360" w:lineRule="auto"/>
        <w:ind w:firstLine="480"/>
        <w:rPr>
          <w:rFonts w:ascii="宋体" w:hAnsi="宋体" w:cs="宋体"/>
          <w:sz w:val="24"/>
        </w:rPr>
      </w:pPr>
      <w:bookmarkStart w:id="16" w:name="_Toc28359082"/>
      <w:bookmarkStart w:id="17" w:name="_Toc35393624"/>
      <w:bookmarkStart w:id="18" w:name="_Toc28359005"/>
      <w:bookmarkStart w:id="19" w:name="_Toc35393793"/>
      <w:bookmarkStart w:id="20" w:name="_Toc133251631"/>
      <w:r w:rsidRPr="00941EA6">
        <w:rPr>
          <w:rFonts w:ascii="宋体" w:hAnsi="宋体" w:cs="宋体"/>
          <w:sz w:val="24"/>
        </w:rPr>
        <w:t>四、</w:t>
      </w:r>
      <w:bookmarkEnd w:id="16"/>
      <w:bookmarkEnd w:id="17"/>
      <w:bookmarkEnd w:id="18"/>
      <w:bookmarkEnd w:id="19"/>
      <w:r w:rsidRPr="00941EA6">
        <w:rPr>
          <w:rFonts w:ascii="宋体" w:hAnsi="宋体" w:cs="宋体"/>
          <w:sz w:val="24"/>
        </w:rPr>
        <w:t>提交</w:t>
      </w:r>
      <w:r w:rsidRPr="00941EA6">
        <w:rPr>
          <w:rFonts w:ascii="宋体" w:hAnsi="宋体" w:cs="宋体" w:hint="eastAsia"/>
          <w:sz w:val="24"/>
        </w:rPr>
        <w:t>响应</w:t>
      </w:r>
      <w:r w:rsidRPr="00941EA6">
        <w:rPr>
          <w:rFonts w:ascii="宋体" w:hAnsi="宋体" w:cs="宋体"/>
          <w:sz w:val="24"/>
        </w:rPr>
        <w:t>文件截止时间、开标时间和地点</w:t>
      </w:r>
      <w:bookmarkEnd w:id="20"/>
    </w:p>
    <w:p w14:paraId="594EA174" w14:textId="27EEB2CF" w:rsidR="007808A1" w:rsidRPr="00250B56" w:rsidRDefault="00000000" w:rsidP="00E15A7B">
      <w:pPr>
        <w:spacing w:after="0" w:line="360" w:lineRule="auto"/>
        <w:ind w:firstLine="851"/>
        <w:rPr>
          <w:rFonts w:ascii="宋体" w:hAnsi="宋体" w:cs="宋体"/>
          <w:sz w:val="24"/>
        </w:rPr>
      </w:pPr>
      <w:r w:rsidRPr="00250B56">
        <w:rPr>
          <w:rFonts w:ascii="宋体" w:hAnsi="宋体" w:cs="宋体" w:hint="eastAsia"/>
          <w:sz w:val="24"/>
        </w:rPr>
        <w:t>提交响应文件</w:t>
      </w:r>
      <w:r w:rsidRPr="00250B56">
        <w:rPr>
          <w:rFonts w:ascii="宋体" w:hAnsi="宋体" w:cs="宋体"/>
          <w:sz w:val="24"/>
        </w:rPr>
        <w:t>截止时间、开标时间：</w:t>
      </w:r>
      <w:r w:rsidRPr="00250B56">
        <w:rPr>
          <w:rFonts w:ascii="宋体" w:hAnsi="宋体" w:cs="宋体" w:hint="eastAsia"/>
          <w:sz w:val="24"/>
        </w:rPr>
        <w:t>202</w:t>
      </w:r>
      <w:r w:rsidRPr="00250B56">
        <w:rPr>
          <w:rFonts w:ascii="宋体" w:hAnsi="宋体" w:cs="宋体"/>
          <w:sz w:val="24"/>
        </w:rPr>
        <w:t>4</w:t>
      </w:r>
      <w:r w:rsidRPr="00250B56">
        <w:rPr>
          <w:rFonts w:ascii="宋体" w:hAnsi="宋体" w:cs="宋体" w:hint="eastAsia"/>
          <w:sz w:val="24"/>
        </w:rPr>
        <w:t>年</w:t>
      </w:r>
      <w:r w:rsidR="00227A4F" w:rsidRPr="00250B56">
        <w:rPr>
          <w:rFonts w:ascii="宋体" w:hAnsi="宋体" w:cs="宋体"/>
          <w:sz w:val="24"/>
        </w:rPr>
        <w:t>2</w:t>
      </w:r>
      <w:r w:rsidRPr="00250B56">
        <w:rPr>
          <w:rFonts w:ascii="宋体" w:hAnsi="宋体" w:cs="宋体" w:hint="eastAsia"/>
          <w:sz w:val="24"/>
        </w:rPr>
        <w:t>月</w:t>
      </w:r>
      <w:r w:rsidR="00D41575">
        <w:rPr>
          <w:rFonts w:ascii="宋体" w:hAnsi="宋体" w:cs="宋体"/>
          <w:sz w:val="24"/>
        </w:rPr>
        <w:t>19</w:t>
      </w:r>
      <w:r w:rsidRPr="00250B56">
        <w:rPr>
          <w:rFonts w:ascii="宋体" w:hAnsi="宋体" w:cs="宋体" w:hint="eastAsia"/>
          <w:sz w:val="24"/>
        </w:rPr>
        <w:t>日上午</w:t>
      </w:r>
      <w:r w:rsidR="00D41575">
        <w:rPr>
          <w:rFonts w:ascii="宋体" w:hAnsi="宋体" w:cs="宋体"/>
          <w:sz w:val="24"/>
        </w:rPr>
        <w:t>13</w:t>
      </w:r>
      <w:r w:rsidRPr="00250B56">
        <w:rPr>
          <w:rFonts w:ascii="宋体" w:hAnsi="宋体" w:cs="宋体" w:hint="eastAsia"/>
          <w:sz w:val="24"/>
        </w:rPr>
        <w:t>时</w:t>
      </w:r>
      <w:r w:rsidRPr="00250B56">
        <w:rPr>
          <w:rFonts w:ascii="宋体" w:hAnsi="宋体" w:cs="宋体"/>
          <w:sz w:val="24"/>
        </w:rPr>
        <w:t>3</w:t>
      </w:r>
      <w:r w:rsidRPr="00250B56">
        <w:rPr>
          <w:rFonts w:ascii="宋体" w:hAnsi="宋体" w:cs="宋体" w:hint="eastAsia"/>
          <w:sz w:val="24"/>
        </w:rPr>
        <w:t>0分</w:t>
      </w:r>
      <w:r w:rsidRPr="00250B56">
        <w:rPr>
          <w:rFonts w:ascii="宋体" w:hAnsi="宋体" w:cs="宋体"/>
          <w:sz w:val="24"/>
        </w:rPr>
        <w:t>（北京时间）。</w:t>
      </w:r>
    </w:p>
    <w:p w14:paraId="3894B5E9" w14:textId="5D064C29" w:rsidR="007808A1" w:rsidRPr="00250B56" w:rsidRDefault="00000000" w:rsidP="00E15A7B">
      <w:pPr>
        <w:spacing w:after="0" w:line="360" w:lineRule="auto"/>
        <w:ind w:firstLine="851"/>
        <w:rPr>
          <w:rFonts w:ascii="宋体" w:hAnsi="宋体" w:cs="宋体"/>
          <w:sz w:val="24"/>
        </w:rPr>
      </w:pPr>
      <w:r w:rsidRPr="00250B56">
        <w:rPr>
          <w:rFonts w:ascii="宋体" w:hAnsi="宋体" w:cs="宋体"/>
          <w:sz w:val="24"/>
        </w:rPr>
        <w:t>地点：</w:t>
      </w:r>
      <w:r w:rsidRPr="00250B56">
        <w:rPr>
          <w:rFonts w:ascii="宋体" w:hAnsi="宋体" w:cs="宋体" w:hint="eastAsia"/>
          <w:sz w:val="24"/>
        </w:rPr>
        <w:t>北京市海淀区学院路30号科大天工大厦B座17层1706第</w:t>
      </w:r>
      <w:r w:rsidR="00D41575">
        <w:rPr>
          <w:rFonts w:ascii="宋体" w:hAnsi="宋体" w:cs="宋体" w:hint="eastAsia"/>
          <w:sz w:val="24"/>
        </w:rPr>
        <w:t>四</w:t>
      </w:r>
      <w:r w:rsidRPr="00250B56">
        <w:rPr>
          <w:rFonts w:ascii="宋体" w:hAnsi="宋体" w:cs="宋体" w:hint="eastAsia"/>
          <w:sz w:val="24"/>
        </w:rPr>
        <w:t>会议室。</w:t>
      </w:r>
    </w:p>
    <w:p w14:paraId="3C136C29" w14:textId="77777777" w:rsidR="007808A1" w:rsidRPr="00941EA6" w:rsidRDefault="00000000" w:rsidP="00941EA6">
      <w:pPr>
        <w:spacing w:after="0" w:line="360" w:lineRule="auto"/>
        <w:ind w:firstLine="480"/>
        <w:rPr>
          <w:rFonts w:ascii="宋体" w:hAnsi="宋体" w:cs="宋体"/>
          <w:sz w:val="24"/>
        </w:rPr>
      </w:pPr>
      <w:bookmarkStart w:id="21" w:name="_Toc28359084"/>
      <w:bookmarkStart w:id="22" w:name="_Toc35393794"/>
      <w:bookmarkStart w:id="23" w:name="_Toc35393625"/>
      <w:bookmarkStart w:id="24" w:name="_Toc133251632"/>
      <w:bookmarkStart w:id="25" w:name="_Toc28359007"/>
      <w:r w:rsidRPr="00941EA6">
        <w:rPr>
          <w:rFonts w:ascii="宋体" w:hAnsi="宋体" w:cs="宋体" w:hint="eastAsia"/>
          <w:sz w:val="24"/>
        </w:rPr>
        <w:t>五</w:t>
      </w:r>
      <w:r w:rsidRPr="00941EA6">
        <w:rPr>
          <w:rFonts w:ascii="宋体" w:hAnsi="宋体" w:cs="宋体"/>
          <w:sz w:val="24"/>
        </w:rPr>
        <w:t>、公告期限</w:t>
      </w:r>
      <w:bookmarkEnd w:id="21"/>
      <w:bookmarkEnd w:id="22"/>
      <w:bookmarkEnd w:id="23"/>
      <w:bookmarkEnd w:id="24"/>
      <w:bookmarkEnd w:id="25"/>
    </w:p>
    <w:p w14:paraId="5029236E"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自本公告发布之日起3个工作日。</w:t>
      </w:r>
    </w:p>
    <w:p w14:paraId="55411830" w14:textId="77777777" w:rsidR="007808A1" w:rsidRPr="00941EA6" w:rsidRDefault="007808A1" w:rsidP="00941EA6">
      <w:pPr>
        <w:spacing w:after="0" w:line="360" w:lineRule="auto"/>
        <w:ind w:firstLine="480"/>
        <w:rPr>
          <w:rFonts w:ascii="宋体" w:hAnsi="宋体" w:cs="宋体"/>
          <w:sz w:val="24"/>
        </w:rPr>
      </w:pPr>
    </w:p>
    <w:p w14:paraId="3D49D27D" w14:textId="77777777" w:rsidR="007808A1" w:rsidRPr="00941EA6" w:rsidRDefault="00000000" w:rsidP="00941EA6">
      <w:pPr>
        <w:spacing w:after="0" w:line="360" w:lineRule="auto"/>
        <w:ind w:firstLine="480"/>
        <w:rPr>
          <w:rFonts w:ascii="宋体" w:hAnsi="宋体" w:cs="宋体"/>
          <w:sz w:val="24"/>
        </w:rPr>
      </w:pPr>
      <w:bookmarkStart w:id="26" w:name="_Toc133251633"/>
      <w:bookmarkStart w:id="27" w:name="_Toc35393626"/>
      <w:bookmarkStart w:id="28" w:name="_Toc35393795"/>
      <w:r w:rsidRPr="00941EA6">
        <w:rPr>
          <w:rFonts w:ascii="宋体" w:hAnsi="宋体" w:cs="宋体" w:hint="eastAsia"/>
          <w:sz w:val="24"/>
        </w:rPr>
        <w:t>六</w:t>
      </w:r>
      <w:r w:rsidRPr="00941EA6">
        <w:rPr>
          <w:rFonts w:ascii="宋体" w:hAnsi="宋体" w:cs="宋体"/>
          <w:sz w:val="24"/>
        </w:rPr>
        <w:t>、其他补充事宜</w:t>
      </w:r>
      <w:bookmarkEnd w:id="26"/>
      <w:bookmarkEnd w:id="27"/>
      <w:bookmarkEnd w:id="28"/>
    </w:p>
    <w:p w14:paraId="541CD236" w14:textId="77777777" w:rsidR="007808A1" w:rsidRPr="00941EA6" w:rsidRDefault="00000000" w:rsidP="00941EA6">
      <w:pPr>
        <w:spacing w:after="0" w:line="360" w:lineRule="auto"/>
        <w:ind w:firstLine="480"/>
        <w:rPr>
          <w:rFonts w:ascii="宋体" w:hAnsi="宋体" w:cs="宋体"/>
          <w:sz w:val="24"/>
        </w:rPr>
      </w:pPr>
      <w:bookmarkStart w:id="29" w:name="_Toc28359008"/>
      <w:bookmarkStart w:id="30" w:name="_Toc35393627"/>
      <w:bookmarkStart w:id="31" w:name="_Toc35393796"/>
      <w:bookmarkStart w:id="32" w:name="_Toc28359085"/>
      <w:r w:rsidRPr="00941EA6">
        <w:rPr>
          <w:rFonts w:ascii="宋体" w:hAnsi="宋体" w:cs="宋体" w:hint="eastAsia"/>
          <w:sz w:val="24"/>
        </w:rPr>
        <w:t>1.详细报名及获取比选（采购）文件方式，请完整阅读以下全部内容：</w:t>
      </w:r>
    </w:p>
    <w:p w14:paraId="70B9426C" w14:textId="2AA70881"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（1）供应商须登录北京明德致信咨询有限公司官网（http://www.zbbmcc.com）点击右上角“项目报名”选择本项目编号“BMCC-ZC2</w:t>
      </w:r>
      <w:r w:rsidRPr="00941EA6">
        <w:rPr>
          <w:rFonts w:ascii="宋体" w:hAnsi="宋体" w:cs="宋体"/>
          <w:sz w:val="24"/>
        </w:rPr>
        <w:t>4</w:t>
      </w:r>
      <w:r w:rsidRPr="00941EA6">
        <w:rPr>
          <w:rFonts w:ascii="宋体" w:hAnsi="宋体" w:cs="宋体" w:hint="eastAsia"/>
          <w:sz w:val="24"/>
        </w:rPr>
        <w:t>-</w:t>
      </w:r>
      <w:r w:rsidRPr="00941EA6">
        <w:rPr>
          <w:rFonts w:ascii="宋体" w:hAnsi="宋体" w:cs="宋体"/>
          <w:sz w:val="24"/>
        </w:rPr>
        <w:t>00</w:t>
      </w:r>
      <w:r w:rsidR="00D41575">
        <w:rPr>
          <w:rFonts w:ascii="宋体" w:hAnsi="宋体" w:cs="宋体"/>
          <w:sz w:val="24"/>
        </w:rPr>
        <w:t>93</w:t>
      </w:r>
      <w:r w:rsidRPr="00941EA6">
        <w:rPr>
          <w:rFonts w:ascii="宋体" w:hAnsi="宋体" w:cs="宋体" w:hint="eastAsia"/>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0E361D27"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（2）银行账户信息，电汇购买比选（采购）文件、投标保证金及中标（成交）服务费收取的唯一账户：</w:t>
      </w:r>
    </w:p>
    <w:p w14:paraId="4D0914A5" w14:textId="1335AFF5"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 xml:space="preserve">    汇款或转账时请务必附言“项目名称+项目编号+用途”，例如：BMCC-ZC2</w:t>
      </w:r>
      <w:r w:rsidRPr="00941EA6">
        <w:rPr>
          <w:rFonts w:ascii="宋体" w:hAnsi="宋体" w:cs="宋体"/>
          <w:sz w:val="24"/>
        </w:rPr>
        <w:t>4</w:t>
      </w:r>
      <w:r w:rsidRPr="00941EA6">
        <w:rPr>
          <w:rFonts w:ascii="宋体" w:hAnsi="宋体" w:cs="宋体" w:hint="eastAsia"/>
          <w:sz w:val="24"/>
        </w:rPr>
        <w:t>-</w:t>
      </w:r>
      <w:r w:rsidRPr="00941EA6">
        <w:rPr>
          <w:rFonts w:ascii="宋体" w:hAnsi="宋体" w:cs="宋体"/>
          <w:sz w:val="24"/>
        </w:rPr>
        <w:t>00</w:t>
      </w:r>
      <w:r w:rsidR="00D41575">
        <w:rPr>
          <w:rFonts w:ascii="宋体" w:hAnsi="宋体" w:cs="宋体"/>
          <w:sz w:val="24"/>
        </w:rPr>
        <w:t>93</w:t>
      </w:r>
      <w:r w:rsidRPr="00941EA6">
        <w:rPr>
          <w:rFonts w:ascii="宋体" w:hAnsi="宋体" w:cs="宋体" w:hint="eastAsia"/>
          <w:sz w:val="24"/>
        </w:rPr>
        <w:t>标书款或保证金。</w:t>
      </w:r>
    </w:p>
    <w:p w14:paraId="7069CF9C"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公司名称：北京明德致信咨询有限公司</w:t>
      </w:r>
    </w:p>
    <w:p w14:paraId="264E936D"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开 户 行：中国工商银行股份有限公司北京东升路支行</w:t>
      </w:r>
    </w:p>
    <w:p w14:paraId="2F7A8AE6"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lastRenderedPageBreak/>
        <w:t>账    号：0200 0062 1920 0492 968</w:t>
      </w:r>
    </w:p>
    <w:p w14:paraId="0B2F6C47"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（3）比选（采购）文件的获取：</w:t>
      </w:r>
    </w:p>
    <w:p w14:paraId="3559A7A6"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①电子版：北京明德致信咨询有限公司官网“比选（采购）公告”频道：http://www.zbbmcc.com/node/119。无需注册，按项目名称或编号查找对应项目，点击标题下红色“下载”按钮即可免费下载；</w:t>
      </w:r>
    </w:p>
    <w:p w14:paraId="4B816C90"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2.问题咨询联系方式的说明：</w:t>
      </w:r>
    </w:p>
    <w:p w14:paraId="3F2EA14F"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（1）有关比选（采购）文件购买、中标（成交）通知书领取及服务费发票、保证金交纳及退还事宜的联系电话：（010）8237 0045；</w:t>
      </w:r>
    </w:p>
    <w:p w14:paraId="7AEF3B19"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（2）有关比选（采购）文件技术部分的问题咨询：请拨打公告“项目联系方式”中项目负责人的手机号码。</w:t>
      </w:r>
    </w:p>
    <w:p w14:paraId="46BB2166" w14:textId="10621798"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3.本项目的公告发布媒介：中国政府采购网发布。对其他网站转发本公告可能引起的信息误导、造成供应商的经济或其他损失的，采购人及采购代理不负任何责任。</w:t>
      </w:r>
    </w:p>
    <w:p w14:paraId="13FD0E83"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4. 响应文件请于投标当日响应文件递交截止时间之前递交至投标地点，逾期递交的文件恕不接收。</w:t>
      </w:r>
    </w:p>
    <w:p w14:paraId="6E2283DD"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5. 评标方法：综合评分法</w:t>
      </w:r>
    </w:p>
    <w:p w14:paraId="3D29B20B"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6.采购项目需要落实的政府采购政策：政府采购促进中小企业发展；政府采购支持监狱企业发展；政府采购促进残疾人就业；节能产品、环境标志产品等。</w:t>
      </w:r>
    </w:p>
    <w:p w14:paraId="03A0141C"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7. 凡对本次比选提出询问及质疑，请与北京明德致信咨询有限公司联系（质疑函请按照比选文件要求提供，以书面形式一次性提交）。</w:t>
      </w:r>
    </w:p>
    <w:p w14:paraId="2F302DEB" w14:textId="77777777" w:rsidR="007808A1" w:rsidRPr="00941EA6" w:rsidRDefault="00000000" w:rsidP="00941EA6">
      <w:pPr>
        <w:spacing w:after="0" w:line="360" w:lineRule="auto"/>
        <w:ind w:firstLine="480"/>
        <w:rPr>
          <w:rFonts w:ascii="宋体" w:hAnsi="宋体" w:cs="宋体"/>
          <w:sz w:val="24"/>
        </w:rPr>
      </w:pPr>
      <w:bookmarkStart w:id="33" w:name="_Toc133251634"/>
      <w:r w:rsidRPr="00941EA6">
        <w:rPr>
          <w:rFonts w:ascii="宋体" w:hAnsi="宋体" w:cs="宋体"/>
          <w:sz w:val="24"/>
        </w:rPr>
        <w:t>八、对本项目提出询问，请按以下方式联系。</w:t>
      </w:r>
      <w:bookmarkEnd w:id="29"/>
      <w:bookmarkEnd w:id="30"/>
      <w:bookmarkEnd w:id="31"/>
      <w:bookmarkEnd w:id="32"/>
      <w:bookmarkEnd w:id="33"/>
    </w:p>
    <w:p w14:paraId="665E6F9A"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1.采购人信息</w:t>
      </w:r>
    </w:p>
    <w:p w14:paraId="4FEC61FA" w14:textId="77777777" w:rsidR="007808A1" w:rsidRPr="00941EA6" w:rsidRDefault="00000000" w:rsidP="00941EA6">
      <w:pPr>
        <w:spacing w:after="0" w:line="360" w:lineRule="auto"/>
        <w:ind w:firstLine="480"/>
        <w:rPr>
          <w:rFonts w:ascii="宋体" w:hAnsi="宋体" w:cs="宋体"/>
          <w:sz w:val="24"/>
        </w:rPr>
      </w:pPr>
      <w:bookmarkStart w:id="34" w:name="_Toc28359009"/>
      <w:bookmarkStart w:id="35" w:name="_Toc28359086"/>
      <w:r w:rsidRPr="00941EA6">
        <w:rPr>
          <w:rFonts w:ascii="宋体" w:hAnsi="宋体" w:cs="宋体"/>
          <w:sz w:val="24"/>
        </w:rPr>
        <w:t>名    称：</w:t>
      </w:r>
      <w:r w:rsidRPr="00941EA6">
        <w:rPr>
          <w:rFonts w:ascii="宋体" w:hAnsi="宋体" w:cs="宋体" w:hint="eastAsia"/>
          <w:sz w:val="24"/>
        </w:rPr>
        <w:t>北京市西城区人民政府椿树街道办事处</w:t>
      </w:r>
    </w:p>
    <w:p w14:paraId="3A779767"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地    址：</w:t>
      </w:r>
      <w:r w:rsidRPr="00941EA6">
        <w:rPr>
          <w:rFonts w:ascii="宋体" w:hAnsi="宋体" w:cs="宋体" w:hint="eastAsia"/>
          <w:sz w:val="24"/>
        </w:rPr>
        <w:t>北京市西城区椿树园1</w:t>
      </w:r>
      <w:r w:rsidRPr="00941EA6">
        <w:rPr>
          <w:rFonts w:ascii="宋体" w:hAnsi="宋体" w:cs="宋体"/>
          <w:sz w:val="24"/>
        </w:rPr>
        <w:t>1</w:t>
      </w:r>
      <w:r w:rsidRPr="00941EA6">
        <w:rPr>
          <w:rFonts w:ascii="宋体" w:hAnsi="宋体" w:cs="宋体" w:hint="eastAsia"/>
          <w:sz w:val="24"/>
        </w:rPr>
        <w:t>号楼甲1号</w:t>
      </w:r>
    </w:p>
    <w:p w14:paraId="18F80D42" w14:textId="1D6041AF" w:rsidR="007808A1" w:rsidRPr="00941EA6" w:rsidRDefault="00000000" w:rsidP="00941EA6">
      <w:pPr>
        <w:spacing w:after="0" w:line="360" w:lineRule="auto"/>
        <w:ind w:firstLine="480"/>
        <w:rPr>
          <w:rFonts w:ascii="宋体" w:hAnsi="宋体" w:cs="宋体"/>
          <w:sz w:val="24"/>
        </w:rPr>
      </w:pPr>
      <w:r w:rsidRPr="00941EA6">
        <w:rPr>
          <w:rFonts w:ascii="宋体" w:hAnsi="宋体" w:cs="宋体" w:hint="eastAsia"/>
          <w:sz w:val="24"/>
        </w:rPr>
        <w:t>联系人/</w:t>
      </w:r>
      <w:r w:rsidRPr="00941EA6">
        <w:rPr>
          <w:rFonts w:ascii="宋体" w:hAnsi="宋体" w:cs="宋体"/>
          <w:sz w:val="24"/>
        </w:rPr>
        <w:t>联系方式：</w:t>
      </w:r>
      <w:r w:rsidRPr="00941EA6">
        <w:rPr>
          <w:rFonts w:ascii="宋体" w:hAnsi="宋体" w:cs="宋体" w:hint="eastAsia"/>
          <w:sz w:val="24"/>
        </w:rPr>
        <w:t>康老师</w:t>
      </w:r>
      <w:r w:rsidR="00110D93">
        <w:rPr>
          <w:rFonts w:ascii="宋体" w:hAnsi="宋体" w:cs="宋体" w:hint="eastAsia"/>
          <w:sz w:val="24"/>
        </w:rPr>
        <w:t>，</w:t>
      </w:r>
      <w:r w:rsidRPr="00941EA6">
        <w:rPr>
          <w:rFonts w:ascii="宋体" w:hAnsi="宋体" w:cs="宋体" w:hint="eastAsia"/>
          <w:sz w:val="24"/>
        </w:rPr>
        <w:t>0</w:t>
      </w:r>
      <w:r w:rsidRPr="00941EA6">
        <w:rPr>
          <w:rFonts w:ascii="宋体" w:hAnsi="宋体" w:cs="宋体"/>
          <w:sz w:val="24"/>
        </w:rPr>
        <w:t>10-6310</w:t>
      </w:r>
      <w:r w:rsidRPr="00941EA6">
        <w:rPr>
          <w:rFonts w:ascii="宋体" w:hAnsi="宋体" w:cs="宋体" w:hint="eastAsia"/>
          <w:sz w:val="24"/>
        </w:rPr>
        <w:t>0268</w:t>
      </w:r>
    </w:p>
    <w:p w14:paraId="7F215159"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2.采购代理机构信息</w:t>
      </w:r>
      <w:bookmarkEnd w:id="34"/>
      <w:bookmarkEnd w:id="35"/>
    </w:p>
    <w:p w14:paraId="3C3AC243" w14:textId="77777777" w:rsidR="007808A1" w:rsidRPr="00941EA6" w:rsidRDefault="00000000" w:rsidP="00941EA6">
      <w:pPr>
        <w:spacing w:after="0" w:line="360" w:lineRule="auto"/>
        <w:ind w:firstLine="480"/>
        <w:rPr>
          <w:rFonts w:ascii="宋体" w:hAnsi="宋体" w:cs="宋体"/>
          <w:sz w:val="24"/>
        </w:rPr>
      </w:pPr>
      <w:bookmarkStart w:id="36" w:name="_Toc28359087"/>
      <w:bookmarkStart w:id="37" w:name="_Toc28359010"/>
      <w:r w:rsidRPr="00941EA6">
        <w:rPr>
          <w:rFonts w:ascii="宋体" w:hAnsi="宋体" w:cs="宋体"/>
          <w:sz w:val="24"/>
        </w:rPr>
        <w:t>名    称：</w:t>
      </w:r>
      <w:r w:rsidRPr="00941EA6">
        <w:rPr>
          <w:rFonts w:ascii="宋体" w:hAnsi="宋体" w:cs="宋体" w:hint="eastAsia"/>
          <w:sz w:val="24"/>
        </w:rPr>
        <w:t>北京明德致信咨询有限公司</w:t>
      </w:r>
    </w:p>
    <w:p w14:paraId="353B52CA"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地    址：</w:t>
      </w:r>
      <w:r w:rsidRPr="00941EA6">
        <w:rPr>
          <w:rFonts w:ascii="宋体" w:hAnsi="宋体" w:cs="宋体" w:hint="eastAsia"/>
          <w:sz w:val="24"/>
        </w:rPr>
        <w:t>北京市海淀区学院路30号科大天工大厦</w:t>
      </w:r>
      <w:r w:rsidRPr="00941EA6">
        <w:rPr>
          <w:rFonts w:ascii="宋体" w:hAnsi="宋体" w:cs="宋体"/>
          <w:sz w:val="24"/>
        </w:rPr>
        <w:t>B</w:t>
      </w:r>
      <w:r w:rsidRPr="00941EA6">
        <w:rPr>
          <w:rFonts w:ascii="宋体" w:hAnsi="宋体" w:cs="宋体" w:hint="eastAsia"/>
          <w:sz w:val="24"/>
        </w:rPr>
        <w:t>座</w:t>
      </w:r>
      <w:r w:rsidRPr="00941EA6">
        <w:rPr>
          <w:rFonts w:ascii="宋体" w:hAnsi="宋体" w:cs="宋体"/>
          <w:sz w:val="24"/>
        </w:rPr>
        <w:t>17</w:t>
      </w:r>
      <w:r w:rsidRPr="00941EA6">
        <w:rPr>
          <w:rFonts w:ascii="宋体" w:hAnsi="宋体" w:cs="宋体" w:hint="eastAsia"/>
          <w:sz w:val="24"/>
        </w:rPr>
        <w:t>层</w:t>
      </w:r>
      <w:r w:rsidRPr="00941EA6">
        <w:rPr>
          <w:rFonts w:ascii="宋体" w:hAnsi="宋体" w:cs="宋体"/>
          <w:sz w:val="24"/>
        </w:rPr>
        <w:t>09</w:t>
      </w:r>
      <w:r w:rsidRPr="00941EA6">
        <w:rPr>
          <w:rFonts w:ascii="宋体" w:hAnsi="宋体" w:cs="宋体" w:hint="eastAsia"/>
          <w:sz w:val="24"/>
        </w:rPr>
        <w:t>室</w:t>
      </w:r>
    </w:p>
    <w:p w14:paraId="3FE3F00A"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联系方式：</w:t>
      </w:r>
      <w:r w:rsidRPr="00941EA6">
        <w:rPr>
          <w:rFonts w:ascii="宋体" w:hAnsi="宋体" w:cs="宋体" w:hint="eastAsia"/>
          <w:sz w:val="24"/>
        </w:rPr>
        <w:t>010－82370045；</w:t>
      </w:r>
      <w:r w:rsidRPr="00941EA6">
        <w:rPr>
          <w:rFonts w:ascii="宋体" w:hAnsi="宋体" w:cs="宋体"/>
          <w:sz w:val="24"/>
        </w:rPr>
        <w:t>13801046291</w:t>
      </w:r>
    </w:p>
    <w:p w14:paraId="267C959D"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lastRenderedPageBreak/>
        <w:t>3.项目联系方式</w:t>
      </w:r>
      <w:bookmarkEnd w:id="36"/>
      <w:bookmarkEnd w:id="37"/>
    </w:p>
    <w:p w14:paraId="148463AE"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项目联系人：</w:t>
      </w:r>
      <w:r w:rsidRPr="00941EA6">
        <w:rPr>
          <w:rFonts w:ascii="宋体" w:hAnsi="宋体" w:cs="宋体" w:hint="eastAsia"/>
          <w:sz w:val="24"/>
        </w:rPr>
        <w:t>刘佳</w:t>
      </w:r>
      <w:r w:rsidRPr="00941EA6">
        <w:rPr>
          <w:rFonts w:ascii="宋体" w:hAnsi="宋体" w:cs="宋体"/>
          <w:sz w:val="24"/>
        </w:rPr>
        <w:t>、</w:t>
      </w:r>
      <w:r w:rsidRPr="00941EA6">
        <w:rPr>
          <w:rFonts w:ascii="宋体" w:hAnsi="宋体" w:cs="宋体" w:hint="eastAsia"/>
          <w:sz w:val="24"/>
        </w:rPr>
        <w:t>朱晨钰、</w:t>
      </w:r>
      <w:r w:rsidRPr="00941EA6">
        <w:rPr>
          <w:rFonts w:ascii="宋体" w:hAnsi="宋体" w:cs="宋体"/>
          <w:sz w:val="24"/>
        </w:rPr>
        <w:t>吕绍山</w:t>
      </w:r>
    </w:p>
    <w:p w14:paraId="35F0D42B"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电      话：010-82370045</w:t>
      </w:r>
      <w:r w:rsidRPr="00941EA6">
        <w:rPr>
          <w:rFonts w:ascii="宋体" w:hAnsi="宋体" w:cs="宋体" w:hint="eastAsia"/>
          <w:sz w:val="24"/>
        </w:rPr>
        <w:t>、1</w:t>
      </w:r>
      <w:r w:rsidRPr="00941EA6">
        <w:rPr>
          <w:rFonts w:ascii="宋体" w:hAnsi="宋体" w:cs="宋体"/>
          <w:sz w:val="24"/>
        </w:rPr>
        <w:t>3801046291</w:t>
      </w:r>
    </w:p>
    <w:p w14:paraId="730833CF"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邮  编：100083</w:t>
      </w:r>
    </w:p>
    <w:p w14:paraId="1CB88343" w14:textId="77777777" w:rsidR="007808A1" w:rsidRPr="00941EA6" w:rsidRDefault="00000000" w:rsidP="00941EA6">
      <w:pPr>
        <w:spacing w:after="0" w:line="360" w:lineRule="auto"/>
        <w:ind w:firstLine="480"/>
        <w:rPr>
          <w:rFonts w:ascii="宋体" w:hAnsi="宋体" w:cs="宋体"/>
          <w:sz w:val="24"/>
        </w:rPr>
      </w:pPr>
      <w:r w:rsidRPr="00941EA6">
        <w:rPr>
          <w:rFonts w:ascii="宋体" w:hAnsi="宋体" w:cs="宋体"/>
          <w:sz w:val="24"/>
        </w:rPr>
        <w:t>传真：010－82370049         电子邮箱：</w:t>
      </w:r>
      <w:hyperlink r:id="rId13" w:history="1">
        <w:r w:rsidRPr="00941EA6">
          <w:rPr>
            <w:rFonts w:ascii="宋体" w:hAnsi="宋体" w:cs="宋体"/>
            <w:sz w:val="24"/>
          </w:rPr>
          <w:t>bjmdzx@vip.163.com</w:t>
        </w:r>
      </w:hyperlink>
    </w:p>
    <w:p w14:paraId="6D906CF1" w14:textId="77777777" w:rsidR="007808A1" w:rsidRDefault="00000000">
      <w:pPr>
        <w:pStyle w:val="20"/>
        <w:rPr>
          <w:rFonts w:ascii="宋体" w:eastAsia="宋体" w:hAnsi="宋体"/>
        </w:rPr>
      </w:pPr>
      <w:r>
        <w:rPr>
          <w:rFonts w:hAnsi="宋体"/>
          <w:sz w:val="24"/>
          <w:u w:val="single"/>
        </w:rPr>
        <w:br w:type="page"/>
      </w:r>
      <w:r>
        <w:rPr>
          <w:rFonts w:ascii="宋体" w:eastAsia="宋体" w:hAnsi="宋体" w:hint="eastAsia"/>
        </w:rPr>
        <w:lastRenderedPageBreak/>
        <w:t>第二章 供应商须知</w:t>
      </w:r>
      <w:bookmarkEnd w:id="4"/>
    </w:p>
    <w:p w14:paraId="58B03DF4" w14:textId="77777777" w:rsidR="007808A1" w:rsidRDefault="00000000">
      <w:pPr>
        <w:pStyle w:val="20"/>
        <w:spacing w:line="240" w:lineRule="auto"/>
        <w:rPr>
          <w:rFonts w:ascii="宋体" w:eastAsia="宋体" w:hAnsi="宋体"/>
          <w:sz w:val="28"/>
        </w:rPr>
      </w:pPr>
      <w:bookmarkStart w:id="38" w:name="_Toc23167322"/>
      <w:bookmarkStart w:id="39" w:name="_Toc46310948"/>
      <w:bookmarkStart w:id="40" w:name="_Toc8734958"/>
      <w:bookmarkStart w:id="41" w:name="_Toc520356143"/>
      <w:bookmarkStart w:id="42" w:name="_Toc8747910"/>
      <w:bookmarkStart w:id="43" w:name="_Toc42674687"/>
      <w:bookmarkStart w:id="44" w:name="_Toc67304702"/>
      <w:r>
        <w:rPr>
          <w:rFonts w:ascii="宋体" w:eastAsia="宋体" w:hAnsi="宋体" w:hint="eastAsia"/>
          <w:sz w:val="28"/>
        </w:rPr>
        <w:t>一   说  明</w:t>
      </w:r>
      <w:bookmarkEnd w:id="38"/>
      <w:bookmarkEnd w:id="39"/>
      <w:bookmarkEnd w:id="40"/>
      <w:bookmarkEnd w:id="41"/>
      <w:bookmarkEnd w:id="42"/>
      <w:bookmarkEnd w:id="43"/>
      <w:bookmarkEnd w:id="44"/>
    </w:p>
    <w:p w14:paraId="7C45A2C3" w14:textId="77777777" w:rsidR="007808A1" w:rsidRDefault="00000000">
      <w:pPr>
        <w:pStyle w:val="30"/>
        <w:ind w:left="899" w:hanging="899"/>
        <w:rPr>
          <w:rFonts w:hAnsi="宋体"/>
          <w:u w:val="none"/>
        </w:rPr>
      </w:pPr>
      <w:bookmarkStart w:id="45" w:name="_Toc8734959"/>
      <w:bookmarkStart w:id="46" w:name="_Toc520356144"/>
      <w:bookmarkStart w:id="47" w:name="_Toc23167323"/>
      <w:bookmarkStart w:id="48" w:name="_Toc8747911"/>
      <w:bookmarkStart w:id="49" w:name="_Toc42674688"/>
      <w:bookmarkStart w:id="50" w:name="_Toc67304703"/>
      <w:bookmarkStart w:id="51" w:name="_Toc46310949"/>
      <w:r>
        <w:rPr>
          <w:rFonts w:hAnsi="宋体" w:hint="eastAsia"/>
          <w:u w:val="none"/>
        </w:rPr>
        <w:t>1.</w:t>
      </w:r>
      <w:r>
        <w:rPr>
          <w:rFonts w:hAnsi="宋体" w:hint="eastAsia"/>
          <w:u w:val="none"/>
        </w:rPr>
        <w:tab/>
        <w:t>公开比选采购单位及合格的供应商</w:t>
      </w:r>
      <w:bookmarkEnd w:id="45"/>
      <w:bookmarkEnd w:id="46"/>
      <w:bookmarkEnd w:id="47"/>
      <w:bookmarkEnd w:id="48"/>
      <w:bookmarkEnd w:id="49"/>
      <w:bookmarkEnd w:id="50"/>
      <w:bookmarkEnd w:id="51"/>
    </w:p>
    <w:p w14:paraId="16820CFA" w14:textId="77777777" w:rsidR="007808A1" w:rsidRDefault="00000000">
      <w:pPr>
        <w:numPr>
          <w:ilvl w:val="1"/>
          <w:numId w:val="6"/>
        </w:numPr>
        <w:spacing w:before="120" w:line="360" w:lineRule="auto"/>
        <w:rPr>
          <w:rFonts w:ascii="宋体" w:hAnsi="宋体"/>
          <w:sz w:val="24"/>
        </w:rPr>
      </w:pPr>
      <w:r>
        <w:rPr>
          <w:rFonts w:ascii="宋体" w:hAnsi="宋体" w:hint="eastAsia"/>
          <w:sz w:val="24"/>
        </w:rPr>
        <w:t>公开比选采购单位：系指采购人及其委托的采购代理机构。本项目的采购人：</w:t>
      </w:r>
      <w:r>
        <w:rPr>
          <w:rFonts w:ascii="宋体" w:hAnsi="宋体" w:hint="eastAsia"/>
          <w:bCs/>
          <w:sz w:val="24"/>
        </w:rPr>
        <w:t>北京市西城区人民政府椿树街道办事处</w:t>
      </w:r>
      <w:r>
        <w:rPr>
          <w:rFonts w:ascii="宋体" w:hAnsi="宋体" w:hint="eastAsia"/>
          <w:sz w:val="24"/>
        </w:rPr>
        <w:t>。本项目的采购代理机构：北京明德致信咨询有限公司。</w:t>
      </w:r>
    </w:p>
    <w:p w14:paraId="1638894C" w14:textId="77777777" w:rsidR="007808A1"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本项目未达政府采购限额标准，相关程序及内容均为参考政府采购流程执行。</w:t>
      </w:r>
    </w:p>
    <w:p w14:paraId="11F7DE1C" w14:textId="77777777" w:rsidR="007808A1"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6D10A62B" w14:textId="77777777" w:rsidR="007808A1"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32C3C332" w14:textId="77777777" w:rsidR="007808A1"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本项目不接受联合体报价。</w:t>
      </w:r>
    </w:p>
    <w:p w14:paraId="1B242D82" w14:textId="77777777" w:rsidR="007808A1"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hint="eastAsia"/>
          <w:sz w:val="24"/>
        </w:rPr>
        <w:tab/>
        <w:t>遵守国家有关法律、法规及规章。</w:t>
      </w:r>
    </w:p>
    <w:p w14:paraId="55F28D9F" w14:textId="77777777" w:rsidR="007808A1"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报价人必须购买比选文件并登记备案，否则没有资格参加本项目的报价。</w:t>
      </w:r>
    </w:p>
    <w:p w14:paraId="552FEBD8" w14:textId="77777777" w:rsidR="007808A1"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 xml:space="preserve">.2.5   </w:t>
      </w:r>
      <w:r>
        <w:rPr>
          <w:rFonts w:ascii="宋体" w:hAnsi="宋体" w:hint="eastAsia"/>
          <w:sz w:val="24"/>
        </w:rPr>
        <w:t>报价人应为专业的社会工作服务机构。</w:t>
      </w:r>
    </w:p>
    <w:p w14:paraId="2A77AA91" w14:textId="77777777" w:rsidR="007808A1"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供应商在报价过程中不得向公开比选采购单位或评审委员会行贿或者采取不正当手段，影响其正常决策行为。一经发现，其供应商资格将被取消。</w:t>
      </w:r>
    </w:p>
    <w:p w14:paraId="4BD74222" w14:textId="77777777" w:rsidR="007808A1"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公开比选采购单位在任何时候发现供应商提交的报价文件内容有下列情形之一时，有权依法追究供应商的责任：</w:t>
      </w:r>
    </w:p>
    <w:p w14:paraId="1C10FACE" w14:textId="77777777" w:rsidR="007808A1"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52726C41" w14:textId="77777777" w:rsidR="007808A1"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0AAFD508" w14:textId="77777777" w:rsidR="007808A1"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168C3819" w14:textId="77777777" w:rsidR="007808A1" w:rsidRDefault="00000000">
      <w:pPr>
        <w:pStyle w:val="30"/>
        <w:spacing w:line="360" w:lineRule="auto"/>
        <w:ind w:left="901" w:hanging="899"/>
        <w:rPr>
          <w:rFonts w:hAnsi="宋体"/>
          <w:u w:val="none"/>
        </w:rPr>
      </w:pPr>
      <w:bookmarkStart w:id="52" w:name="_Toc23167324"/>
      <w:bookmarkStart w:id="53" w:name="_Toc67304704"/>
      <w:bookmarkStart w:id="54" w:name="_Toc8747912"/>
      <w:bookmarkStart w:id="55" w:name="_Toc8734960"/>
      <w:bookmarkStart w:id="56" w:name="_Toc42674689"/>
      <w:bookmarkStart w:id="57" w:name="_Toc46310950"/>
      <w:r>
        <w:rPr>
          <w:rFonts w:hAnsi="宋体" w:hint="eastAsia"/>
          <w:u w:val="none"/>
        </w:rPr>
        <w:t>2．</w:t>
      </w:r>
      <w:r>
        <w:rPr>
          <w:rFonts w:hAnsi="宋体" w:hint="eastAsia"/>
          <w:u w:val="none"/>
        </w:rPr>
        <w:tab/>
        <w:t>资金来源</w:t>
      </w:r>
      <w:bookmarkEnd w:id="52"/>
      <w:bookmarkEnd w:id="53"/>
      <w:bookmarkEnd w:id="54"/>
      <w:bookmarkEnd w:id="55"/>
      <w:bookmarkEnd w:id="56"/>
      <w:bookmarkEnd w:id="57"/>
    </w:p>
    <w:p w14:paraId="1C50E6A9" w14:textId="77777777" w:rsidR="007808A1"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采购人已获得足以支付本次公开比选后所签订的合同项下的款项（财政性</w:t>
      </w:r>
      <w:r>
        <w:rPr>
          <w:rFonts w:ascii="宋体" w:hAnsi="宋体" w:hint="eastAsia"/>
          <w:sz w:val="24"/>
        </w:rPr>
        <w:lastRenderedPageBreak/>
        <w:t>资金）。</w:t>
      </w:r>
    </w:p>
    <w:p w14:paraId="66AD911F" w14:textId="77777777" w:rsidR="007808A1" w:rsidRDefault="00000000">
      <w:pPr>
        <w:pStyle w:val="30"/>
        <w:spacing w:line="360" w:lineRule="auto"/>
        <w:ind w:left="901" w:hanging="899"/>
        <w:rPr>
          <w:rFonts w:hAnsi="宋体"/>
          <w:u w:val="none"/>
        </w:rPr>
      </w:pPr>
      <w:bookmarkStart w:id="58" w:name="_Toc520356145"/>
      <w:bookmarkStart w:id="59" w:name="_Toc67304705"/>
      <w:bookmarkStart w:id="60" w:name="_Toc8747913"/>
      <w:bookmarkStart w:id="61" w:name="_Toc42674690"/>
      <w:bookmarkStart w:id="62" w:name="_Toc23167325"/>
      <w:bookmarkStart w:id="63" w:name="_Toc8734961"/>
      <w:bookmarkStart w:id="64" w:name="_Toc46310951"/>
      <w:r>
        <w:rPr>
          <w:rFonts w:hAnsi="宋体" w:hint="eastAsia"/>
          <w:u w:val="none"/>
        </w:rPr>
        <w:t>3．</w:t>
      </w:r>
      <w:r>
        <w:rPr>
          <w:rFonts w:hAnsi="宋体"/>
          <w:u w:val="none"/>
        </w:rPr>
        <w:t xml:space="preserve">   </w:t>
      </w:r>
      <w:bookmarkEnd w:id="58"/>
      <w:r>
        <w:rPr>
          <w:rFonts w:hAnsi="宋体" w:hint="eastAsia"/>
          <w:u w:val="none"/>
        </w:rPr>
        <w:t>报价范围和报价费用</w:t>
      </w:r>
      <w:bookmarkEnd w:id="59"/>
      <w:bookmarkEnd w:id="60"/>
      <w:bookmarkEnd w:id="61"/>
      <w:bookmarkEnd w:id="62"/>
      <w:bookmarkEnd w:id="63"/>
      <w:bookmarkEnd w:id="64"/>
    </w:p>
    <w:p w14:paraId="2BA54727" w14:textId="77777777" w:rsidR="007808A1"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供应商应对本公开比选文件“第六章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7EA7646D" w14:textId="77777777" w:rsidR="007808A1" w:rsidRDefault="0000000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供应商应承担所有与准备和参加报价有关的费用，不论报价的结果如何，公开比选采购单位均无承担的义务和责任。</w:t>
      </w:r>
    </w:p>
    <w:p w14:paraId="76C4B1D0" w14:textId="77777777" w:rsidR="007808A1" w:rsidRDefault="00000000">
      <w:pPr>
        <w:pStyle w:val="20"/>
        <w:spacing w:line="360" w:lineRule="auto"/>
        <w:rPr>
          <w:rFonts w:ascii="宋体" w:eastAsia="宋体" w:hAnsi="宋体"/>
          <w:sz w:val="28"/>
        </w:rPr>
      </w:pPr>
      <w:bookmarkStart w:id="65" w:name="_Toc46310952"/>
      <w:bookmarkStart w:id="66" w:name="_Toc42674691"/>
      <w:bookmarkStart w:id="67" w:name="_Toc520356146"/>
      <w:bookmarkStart w:id="68" w:name="_Toc8734962"/>
      <w:bookmarkStart w:id="69" w:name="_Toc67304706"/>
      <w:bookmarkStart w:id="70" w:name="_Toc8747914"/>
      <w:bookmarkStart w:id="71" w:name="_Toc23167326"/>
      <w:r>
        <w:rPr>
          <w:rFonts w:ascii="宋体" w:eastAsia="宋体" w:hAnsi="宋体" w:hint="eastAsia"/>
          <w:sz w:val="28"/>
        </w:rPr>
        <w:t>二   公开比选文件</w:t>
      </w:r>
      <w:bookmarkEnd w:id="65"/>
      <w:bookmarkEnd w:id="66"/>
      <w:bookmarkEnd w:id="67"/>
      <w:bookmarkEnd w:id="68"/>
      <w:bookmarkEnd w:id="69"/>
      <w:bookmarkEnd w:id="70"/>
      <w:bookmarkEnd w:id="71"/>
    </w:p>
    <w:p w14:paraId="72E68174" w14:textId="77777777" w:rsidR="007808A1" w:rsidRDefault="00000000">
      <w:pPr>
        <w:pStyle w:val="30"/>
        <w:spacing w:line="360" w:lineRule="auto"/>
        <w:ind w:left="899" w:hanging="899"/>
        <w:rPr>
          <w:rFonts w:hAnsi="宋体"/>
          <w:u w:val="none"/>
        </w:rPr>
      </w:pPr>
      <w:bookmarkStart w:id="72" w:name="_Toc42674692"/>
      <w:bookmarkStart w:id="73" w:name="_Toc520356147"/>
      <w:bookmarkStart w:id="74" w:name="_Toc23167327"/>
      <w:bookmarkStart w:id="75" w:name="_Toc67304707"/>
      <w:bookmarkStart w:id="76" w:name="_Toc8747915"/>
      <w:bookmarkStart w:id="77" w:name="_Toc8734963"/>
      <w:bookmarkStart w:id="78" w:name="_Toc46310953"/>
      <w:r>
        <w:rPr>
          <w:rFonts w:hAnsi="宋体" w:hint="eastAsia"/>
          <w:u w:val="none"/>
        </w:rPr>
        <w:t>4.</w:t>
      </w:r>
      <w:r>
        <w:rPr>
          <w:rFonts w:hAnsi="宋体" w:hint="eastAsia"/>
          <w:u w:val="none"/>
        </w:rPr>
        <w:tab/>
        <w:t>公开比选文件构成</w:t>
      </w:r>
      <w:bookmarkEnd w:id="72"/>
      <w:bookmarkEnd w:id="73"/>
      <w:bookmarkEnd w:id="74"/>
      <w:bookmarkEnd w:id="75"/>
      <w:bookmarkEnd w:id="76"/>
      <w:bookmarkEnd w:id="77"/>
      <w:bookmarkEnd w:id="78"/>
    </w:p>
    <w:p w14:paraId="100139F4" w14:textId="77777777" w:rsidR="007808A1"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要求提供货物及服务的内容及详细技术需求、报价须知和合同条件等在公开比选文件中均有说明。</w:t>
      </w:r>
    </w:p>
    <w:p w14:paraId="1A18EE08" w14:textId="77777777" w:rsidR="007808A1" w:rsidRDefault="00000000">
      <w:pPr>
        <w:spacing w:before="120" w:line="360" w:lineRule="auto"/>
        <w:ind w:left="895" w:firstLine="5"/>
        <w:rPr>
          <w:rFonts w:ascii="宋体" w:hAnsi="宋体"/>
          <w:sz w:val="24"/>
        </w:rPr>
      </w:pPr>
      <w:r>
        <w:rPr>
          <w:rFonts w:ascii="宋体" w:hAnsi="宋体" w:hint="eastAsia"/>
          <w:sz w:val="24"/>
        </w:rPr>
        <w:t>公开比选文件共六章，内容如下：</w:t>
      </w:r>
    </w:p>
    <w:p w14:paraId="497058B6" w14:textId="77777777" w:rsidR="007808A1" w:rsidRDefault="0000000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7608139B" w14:textId="77777777" w:rsidR="007808A1" w:rsidRDefault="0000000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2EE52B2E" w14:textId="77777777" w:rsidR="007808A1" w:rsidRDefault="0000000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合同格式</w:t>
      </w:r>
    </w:p>
    <w:p w14:paraId="28B63F95" w14:textId="77777777" w:rsidR="007808A1"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附件——报价文件格式</w:t>
      </w:r>
    </w:p>
    <w:p w14:paraId="72B1EF9F" w14:textId="77777777" w:rsidR="007808A1"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供应商须知资料表</w:t>
      </w:r>
    </w:p>
    <w:p w14:paraId="2F42A551" w14:textId="77777777" w:rsidR="007808A1" w:rsidRDefault="0000000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2ACCE653" w14:textId="77777777" w:rsidR="007808A1"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11ACC616" w14:textId="77777777" w:rsidR="007808A1" w:rsidRDefault="0000000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除非有特殊要求，公开比选文件不单独提供货物安装使用地的自然环境、</w:t>
      </w:r>
      <w:r>
        <w:rPr>
          <w:rFonts w:ascii="宋体" w:hAnsi="宋体" w:hint="eastAsia"/>
          <w:sz w:val="24"/>
        </w:rPr>
        <w:lastRenderedPageBreak/>
        <w:t>气候条件、公用设施等情况，供应商被视为熟悉上述与履行合同有关的一切情况。</w:t>
      </w:r>
    </w:p>
    <w:p w14:paraId="2C37FBDB" w14:textId="77777777" w:rsidR="007808A1"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sz w:val="24"/>
        </w:rPr>
        <w:tab/>
      </w:r>
      <w:r>
        <w:rPr>
          <w:rFonts w:ascii="宋体" w:hAnsi="宋体" w:hint="eastAsia"/>
          <w:sz w:val="24"/>
        </w:rPr>
        <w:t xml:space="preserve">商品包装环保要求 </w:t>
      </w:r>
    </w:p>
    <w:p w14:paraId="7AC5CD6F" w14:textId="77777777" w:rsidR="007808A1"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.1</w:t>
      </w:r>
      <w:r>
        <w:rPr>
          <w:rFonts w:ascii="宋体" w:hAnsi="宋体"/>
          <w:sz w:val="24"/>
        </w:rPr>
        <w:tab/>
      </w:r>
      <w:r>
        <w:rPr>
          <w:rFonts w:ascii="宋体" w:hAnsi="宋体" w:hint="eastAsia"/>
          <w:sz w:val="24"/>
        </w:rPr>
        <w:t>商品包装层数不得超过 3 层，空隙率不大于 40%；</w:t>
      </w:r>
    </w:p>
    <w:p w14:paraId="1167031A" w14:textId="77777777" w:rsidR="007808A1"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sz w:val="24"/>
        </w:rPr>
        <w:tab/>
      </w:r>
      <w:r>
        <w:rPr>
          <w:rFonts w:ascii="宋体" w:hAnsi="宋体" w:hint="eastAsia"/>
          <w:sz w:val="24"/>
        </w:rPr>
        <w:t>商品包装尽可能使用单一材质的包装材料，如因功能需求必需使用不同材质，不同材质间应便于分离；</w:t>
      </w:r>
    </w:p>
    <w:p w14:paraId="37EEC5F3" w14:textId="77777777" w:rsidR="007808A1"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sz w:val="24"/>
        </w:rPr>
        <w:tab/>
      </w:r>
      <w:r>
        <w:rPr>
          <w:rFonts w:ascii="宋体" w:hAnsi="宋体" w:hint="eastAsia"/>
          <w:sz w:val="24"/>
        </w:rPr>
        <w:t>商品包装中铅、汞、镉、六价铬的总含量应不大于 100mg/kg；</w:t>
      </w:r>
    </w:p>
    <w:p w14:paraId="5E2CDC62" w14:textId="77777777" w:rsidR="007808A1"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sz w:val="24"/>
        </w:rPr>
        <w:tab/>
      </w:r>
      <w:r>
        <w:rPr>
          <w:rFonts w:ascii="宋体" w:hAnsi="宋体" w:hint="eastAsia"/>
          <w:sz w:val="24"/>
        </w:rPr>
        <w:t>商品包装印刷使用的油墨中挥发性有机化合物(VOCs) 含量应不大于 5%（以重量计）；</w:t>
      </w:r>
    </w:p>
    <w:p w14:paraId="7A0F8506" w14:textId="77777777" w:rsidR="007808A1"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sz w:val="24"/>
        </w:rPr>
        <w:tab/>
      </w:r>
      <w:r>
        <w:rPr>
          <w:rFonts w:ascii="宋体" w:hAnsi="宋体" w:hint="eastAsia"/>
          <w:sz w:val="24"/>
        </w:rPr>
        <w:t xml:space="preserve">塑料材质商品包装上呈现的印刷颜色不得超过 6 色； </w:t>
      </w:r>
    </w:p>
    <w:p w14:paraId="406F26D3" w14:textId="77777777" w:rsidR="007808A1"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sz w:val="24"/>
        </w:rPr>
        <w:tab/>
      </w:r>
      <w:r>
        <w:rPr>
          <w:rFonts w:ascii="宋体" w:hAnsi="宋体" w:hint="eastAsia"/>
          <w:sz w:val="24"/>
        </w:rPr>
        <w:t>纸质商品包装应使用 75%以上的可再生纤维原料生产；</w:t>
      </w:r>
    </w:p>
    <w:p w14:paraId="03313902" w14:textId="77777777" w:rsidR="007808A1"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sz w:val="24"/>
        </w:rPr>
        <w:tab/>
      </w:r>
      <w:r>
        <w:rPr>
          <w:rFonts w:ascii="宋体" w:hAnsi="宋体" w:hint="eastAsia"/>
          <w:sz w:val="24"/>
        </w:rPr>
        <w:t>木质商品包装的原料应来源于可持续性森林。</w:t>
      </w:r>
    </w:p>
    <w:p w14:paraId="1264B8BA" w14:textId="77777777" w:rsidR="007808A1" w:rsidRDefault="00000000">
      <w:pPr>
        <w:pStyle w:val="30"/>
        <w:spacing w:line="360" w:lineRule="auto"/>
        <w:ind w:left="899" w:hanging="899"/>
        <w:rPr>
          <w:rFonts w:hAnsi="宋体"/>
          <w:u w:val="none"/>
        </w:rPr>
      </w:pPr>
      <w:bookmarkStart w:id="79" w:name="_Toc520356148"/>
      <w:bookmarkStart w:id="80" w:name="_Toc8747916"/>
      <w:bookmarkStart w:id="81" w:name="_Toc23167328"/>
      <w:bookmarkStart w:id="82" w:name="_Toc8734964"/>
      <w:bookmarkStart w:id="83" w:name="_Toc42674693"/>
      <w:bookmarkStart w:id="84" w:name="_Toc46310954"/>
      <w:bookmarkStart w:id="85" w:name="_Toc67304708"/>
      <w:r>
        <w:rPr>
          <w:rFonts w:hAnsi="宋体" w:hint="eastAsia"/>
          <w:u w:val="none"/>
        </w:rPr>
        <w:t>5.</w:t>
      </w:r>
      <w:r>
        <w:rPr>
          <w:rFonts w:hAnsi="宋体" w:hint="eastAsia"/>
          <w:u w:val="none"/>
        </w:rPr>
        <w:tab/>
      </w:r>
      <w:bookmarkEnd w:id="79"/>
      <w:r>
        <w:rPr>
          <w:rFonts w:hAnsi="宋体" w:hint="eastAsia"/>
          <w:u w:val="none"/>
        </w:rPr>
        <w:t>供应商要求对公开比选文件的澄清</w:t>
      </w:r>
      <w:bookmarkEnd w:id="80"/>
      <w:bookmarkEnd w:id="81"/>
      <w:bookmarkEnd w:id="82"/>
      <w:bookmarkEnd w:id="83"/>
      <w:bookmarkEnd w:id="84"/>
      <w:bookmarkEnd w:id="85"/>
    </w:p>
    <w:p w14:paraId="3D0F777D" w14:textId="77777777" w:rsidR="007808A1" w:rsidRDefault="0000000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1567BE92" w14:textId="77777777" w:rsidR="007808A1" w:rsidRDefault="00000000">
      <w:pPr>
        <w:pStyle w:val="30"/>
        <w:tabs>
          <w:tab w:val="left" w:pos="900"/>
        </w:tabs>
        <w:spacing w:line="360" w:lineRule="auto"/>
        <w:ind w:left="899" w:hanging="899"/>
        <w:rPr>
          <w:rFonts w:hAnsi="宋体"/>
          <w:u w:val="none"/>
        </w:rPr>
      </w:pPr>
      <w:bookmarkStart w:id="86" w:name="_Toc520356149"/>
      <w:bookmarkStart w:id="87" w:name="_Ref467378678"/>
      <w:bookmarkStart w:id="88" w:name="_Toc46310955"/>
      <w:bookmarkStart w:id="89" w:name="_Toc8734965"/>
      <w:bookmarkStart w:id="90" w:name="_Toc42674694"/>
      <w:bookmarkStart w:id="91" w:name="_Toc8747917"/>
      <w:bookmarkStart w:id="92" w:name="_Toc67304709"/>
      <w:bookmarkStart w:id="93" w:name="_Toc23167329"/>
      <w:r>
        <w:rPr>
          <w:rFonts w:hAnsi="宋体" w:hint="eastAsia"/>
          <w:u w:val="none"/>
        </w:rPr>
        <w:t>6.</w:t>
      </w:r>
      <w:r>
        <w:rPr>
          <w:rFonts w:hAnsi="宋体" w:hint="eastAsia"/>
          <w:u w:val="none"/>
        </w:rPr>
        <w:tab/>
      </w:r>
      <w:bookmarkEnd w:id="86"/>
      <w:bookmarkEnd w:id="87"/>
      <w:r>
        <w:rPr>
          <w:rFonts w:hAnsi="宋体" w:hint="eastAsia"/>
          <w:u w:val="none"/>
        </w:rPr>
        <w:t>公开比选采购单位对公开比选文件的澄清或修改</w:t>
      </w:r>
      <w:bookmarkEnd w:id="88"/>
      <w:bookmarkEnd w:id="89"/>
      <w:bookmarkEnd w:id="90"/>
      <w:bookmarkEnd w:id="91"/>
      <w:bookmarkEnd w:id="92"/>
      <w:bookmarkEnd w:id="93"/>
    </w:p>
    <w:p w14:paraId="48069771" w14:textId="77777777" w:rsidR="007808A1" w:rsidRDefault="00000000">
      <w:pPr>
        <w:tabs>
          <w:tab w:val="left" w:pos="900"/>
        </w:tabs>
        <w:spacing w:before="120" w:line="360" w:lineRule="auto"/>
        <w:ind w:left="900" w:hanging="900"/>
        <w:rPr>
          <w:rFonts w:ascii="宋体" w:hAnsi="宋体"/>
          <w:sz w:val="24"/>
        </w:rPr>
      </w:pPr>
      <w:bookmarkStart w:id="94" w:name="_Toc516367020"/>
      <w:bookmarkStart w:id="95" w:name="_Toc520356150"/>
      <w:r>
        <w:rPr>
          <w:rFonts w:ascii="宋体" w:hAnsi="宋体"/>
          <w:sz w:val="24"/>
        </w:rPr>
        <w:t>6.1</w:t>
      </w:r>
      <w:r>
        <w:rPr>
          <w:rFonts w:ascii="宋体" w:hAnsi="宋体"/>
          <w:sz w:val="24"/>
        </w:rPr>
        <w:tab/>
      </w:r>
      <w:r>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3FECB0ED" w14:textId="77777777" w:rsidR="007808A1"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公开比选文件的澄清或修改为公开比选文件的组成部分，对所有供应商均</w:t>
      </w:r>
      <w:r>
        <w:rPr>
          <w:rFonts w:ascii="宋体" w:hAnsi="宋体" w:hint="eastAsia"/>
          <w:sz w:val="24"/>
        </w:rPr>
        <w:lastRenderedPageBreak/>
        <w:t>具有约束力。供应商在收到澄清或修改的书面通知后，应在一日内向公开比选采购单位回函确认，否则公开比选采购单位将视为其已完全知道并接受此澄清或修改的内容。</w:t>
      </w:r>
    </w:p>
    <w:p w14:paraId="764C5CFF" w14:textId="77777777" w:rsidR="007808A1" w:rsidRDefault="00000000">
      <w:pPr>
        <w:pStyle w:val="20"/>
        <w:tabs>
          <w:tab w:val="left" w:pos="900"/>
        </w:tabs>
        <w:spacing w:line="360" w:lineRule="auto"/>
        <w:ind w:left="1054" w:hanging="1054"/>
        <w:rPr>
          <w:rFonts w:ascii="宋体" w:eastAsia="宋体" w:hAnsi="宋体"/>
          <w:sz w:val="28"/>
        </w:rPr>
      </w:pPr>
      <w:bookmarkStart w:id="96" w:name="_Toc8734966"/>
      <w:bookmarkStart w:id="97" w:name="_Toc42674695"/>
      <w:bookmarkStart w:id="98" w:name="_Toc67304710"/>
      <w:bookmarkStart w:id="99" w:name="_Toc23167330"/>
      <w:bookmarkStart w:id="100" w:name="_Toc8747918"/>
      <w:bookmarkStart w:id="101" w:name="_Toc46310956"/>
      <w:r>
        <w:rPr>
          <w:rFonts w:ascii="宋体" w:eastAsia="宋体" w:hAnsi="宋体" w:hint="eastAsia"/>
          <w:sz w:val="28"/>
        </w:rPr>
        <w:t>三   报价文件</w:t>
      </w:r>
      <w:bookmarkEnd w:id="94"/>
      <w:r>
        <w:rPr>
          <w:rFonts w:ascii="宋体" w:eastAsia="宋体" w:hAnsi="宋体" w:hint="eastAsia"/>
          <w:sz w:val="28"/>
        </w:rPr>
        <w:t>的编制</w:t>
      </w:r>
      <w:bookmarkEnd w:id="95"/>
      <w:bookmarkEnd w:id="96"/>
      <w:bookmarkEnd w:id="97"/>
      <w:bookmarkEnd w:id="98"/>
      <w:bookmarkEnd w:id="99"/>
      <w:bookmarkEnd w:id="100"/>
      <w:bookmarkEnd w:id="101"/>
    </w:p>
    <w:p w14:paraId="6A9887DD" w14:textId="77777777" w:rsidR="007808A1" w:rsidRDefault="00000000">
      <w:pPr>
        <w:pStyle w:val="30"/>
        <w:tabs>
          <w:tab w:val="left" w:pos="900"/>
        </w:tabs>
        <w:spacing w:line="360" w:lineRule="auto"/>
        <w:ind w:left="904" w:hanging="904"/>
        <w:rPr>
          <w:rFonts w:hAnsi="宋体"/>
          <w:u w:val="none"/>
        </w:rPr>
      </w:pPr>
      <w:bookmarkStart w:id="102" w:name="_Toc516367021"/>
      <w:bookmarkStart w:id="103" w:name="_Toc520356151"/>
      <w:bookmarkStart w:id="104" w:name="_Toc23167331"/>
      <w:bookmarkStart w:id="105" w:name="_Toc8734967"/>
      <w:bookmarkStart w:id="106" w:name="_Toc42674696"/>
      <w:bookmarkStart w:id="107" w:name="_Toc46310957"/>
      <w:bookmarkStart w:id="108" w:name="_Toc67304711"/>
      <w:bookmarkStart w:id="109" w:name="_Toc8747919"/>
      <w:r>
        <w:rPr>
          <w:rFonts w:hAnsi="宋体"/>
          <w:u w:val="none"/>
        </w:rPr>
        <w:t>7.</w:t>
      </w:r>
      <w:r>
        <w:rPr>
          <w:rFonts w:hAnsi="宋体"/>
          <w:u w:val="none"/>
        </w:rPr>
        <w:tab/>
      </w:r>
      <w:bookmarkEnd w:id="102"/>
      <w:bookmarkEnd w:id="103"/>
      <w:r>
        <w:rPr>
          <w:rFonts w:hAnsi="宋体" w:hint="eastAsia"/>
          <w:u w:val="none"/>
        </w:rPr>
        <w:t>报价语言及报价文件中计量单位的使用</w:t>
      </w:r>
      <w:bookmarkEnd w:id="104"/>
      <w:bookmarkEnd w:id="105"/>
      <w:bookmarkEnd w:id="106"/>
      <w:bookmarkEnd w:id="107"/>
      <w:bookmarkEnd w:id="108"/>
      <w:bookmarkEnd w:id="109"/>
    </w:p>
    <w:p w14:paraId="78A11268" w14:textId="77777777" w:rsidR="007808A1" w:rsidRDefault="0000000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564C19EA" w14:textId="77777777" w:rsidR="007808A1" w:rsidRDefault="0000000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报价文件中所使用的计量单位，除公开比选文件中有特殊要求外，应采用中华人民共和国法定计量单位。</w:t>
      </w:r>
    </w:p>
    <w:p w14:paraId="408B02D8" w14:textId="77777777" w:rsidR="007808A1" w:rsidRDefault="00000000">
      <w:pPr>
        <w:pStyle w:val="30"/>
        <w:tabs>
          <w:tab w:val="left" w:pos="900"/>
        </w:tabs>
        <w:spacing w:line="360" w:lineRule="auto"/>
        <w:ind w:left="899" w:hanging="899"/>
        <w:rPr>
          <w:rFonts w:hAnsi="宋体"/>
          <w:u w:val="none"/>
        </w:rPr>
      </w:pPr>
      <w:bookmarkStart w:id="110" w:name="_Toc516367022"/>
      <w:bookmarkStart w:id="111" w:name="_Ref467306676"/>
      <w:bookmarkStart w:id="112" w:name="_Ref467306195"/>
      <w:bookmarkStart w:id="113" w:name="_Toc67304712"/>
      <w:bookmarkStart w:id="114" w:name="_Toc42674697"/>
      <w:bookmarkStart w:id="115" w:name="_Toc8747920"/>
      <w:bookmarkStart w:id="116" w:name="_Toc46310958"/>
      <w:bookmarkStart w:id="117" w:name="_Toc23167332"/>
      <w:bookmarkStart w:id="118" w:name="_Toc520356152"/>
      <w:bookmarkStart w:id="119" w:name="_Toc8734968"/>
      <w:r>
        <w:rPr>
          <w:rFonts w:hAnsi="宋体"/>
          <w:u w:val="none"/>
        </w:rPr>
        <w:t>8.</w:t>
      </w:r>
      <w:r>
        <w:rPr>
          <w:rFonts w:hAnsi="宋体"/>
          <w:u w:val="none"/>
        </w:rPr>
        <w:tab/>
      </w:r>
      <w:r>
        <w:rPr>
          <w:rFonts w:hAnsi="宋体" w:hint="eastAsia"/>
          <w:u w:val="none"/>
        </w:rPr>
        <w:t>报价文件</w:t>
      </w:r>
      <w:bookmarkEnd w:id="110"/>
      <w:bookmarkEnd w:id="111"/>
      <w:bookmarkEnd w:id="112"/>
      <w:r>
        <w:rPr>
          <w:rFonts w:hAnsi="宋体" w:hint="eastAsia"/>
          <w:u w:val="none"/>
        </w:rPr>
        <w:t>构成</w:t>
      </w:r>
      <w:bookmarkEnd w:id="113"/>
      <w:bookmarkEnd w:id="114"/>
      <w:bookmarkEnd w:id="115"/>
      <w:bookmarkEnd w:id="116"/>
      <w:bookmarkEnd w:id="117"/>
      <w:bookmarkEnd w:id="118"/>
      <w:bookmarkEnd w:id="119"/>
    </w:p>
    <w:p w14:paraId="2FF8F455" w14:textId="77777777" w:rsidR="007808A1" w:rsidRDefault="00000000">
      <w:pPr>
        <w:tabs>
          <w:tab w:val="left" w:pos="900"/>
        </w:tabs>
        <w:spacing w:before="120" w:line="360" w:lineRule="auto"/>
        <w:ind w:left="900" w:hanging="900"/>
        <w:rPr>
          <w:rFonts w:ascii="宋体" w:hAnsi="宋体"/>
          <w:sz w:val="24"/>
        </w:rPr>
      </w:pPr>
      <w:bookmarkStart w:id="120" w:name="_Ref467052588"/>
      <w:r>
        <w:rPr>
          <w:rFonts w:ascii="宋体" w:hAnsi="宋体"/>
          <w:sz w:val="24"/>
        </w:rPr>
        <w:t>8.1</w:t>
      </w:r>
      <w:r>
        <w:rPr>
          <w:rFonts w:ascii="宋体" w:hAnsi="宋体"/>
          <w:sz w:val="24"/>
        </w:rPr>
        <w:tab/>
      </w:r>
      <w:r>
        <w:rPr>
          <w:rFonts w:ascii="宋体" w:hAnsi="宋体" w:hint="eastAsia"/>
          <w:sz w:val="24"/>
        </w:rPr>
        <w:t>供应商应完整地按公开比选文件提供的报价文件格式填写报价文件，报价文件应包括以下内容</w:t>
      </w:r>
      <w:bookmarkEnd w:id="120"/>
      <w:r>
        <w:rPr>
          <w:rFonts w:ascii="宋体" w:hAnsi="宋体" w:hint="eastAsia"/>
          <w:sz w:val="24"/>
        </w:rPr>
        <w:t>：</w:t>
      </w:r>
    </w:p>
    <w:p w14:paraId="7CC22EE0" w14:textId="77777777" w:rsidR="007808A1"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408D4AF3" w14:textId="77777777" w:rsidR="007808A1"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0781249F" w14:textId="77777777" w:rsidR="007808A1"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0066A129" w14:textId="77777777" w:rsidR="007808A1"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附件4——服务说明一览表（格式）</w:t>
      </w:r>
    </w:p>
    <w:p w14:paraId="7C415A9D" w14:textId="77777777" w:rsidR="007808A1"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723E2621" w14:textId="77777777" w:rsidR="007808A1"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附件6——合同条款偏离表（格式）</w:t>
      </w:r>
    </w:p>
    <w:p w14:paraId="5549BA32" w14:textId="77777777" w:rsidR="007808A1"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0878F3E6" w14:textId="77777777" w:rsidR="007808A1"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233168F7" w14:textId="77777777" w:rsidR="007808A1"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附件9——服务工作方案</w:t>
      </w:r>
    </w:p>
    <w:p w14:paraId="39949E3A" w14:textId="77777777" w:rsidR="007808A1"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1586F063" w14:textId="77777777" w:rsidR="007808A1" w:rsidRDefault="00000000">
      <w:pPr>
        <w:spacing w:before="120" w:line="360" w:lineRule="auto"/>
        <w:rPr>
          <w:rFonts w:ascii="宋体" w:hAnsi="宋体"/>
          <w:sz w:val="24"/>
        </w:rPr>
      </w:pPr>
      <w:r>
        <w:rPr>
          <w:rFonts w:ascii="宋体" w:hAnsi="宋体"/>
          <w:sz w:val="24"/>
        </w:rPr>
        <w:lastRenderedPageBreak/>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74C0CD38" w14:textId="77777777" w:rsidR="007808A1" w:rsidRDefault="00000000">
      <w:pPr>
        <w:pStyle w:val="30"/>
        <w:tabs>
          <w:tab w:val="left" w:pos="900"/>
        </w:tabs>
        <w:spacing w:line="360" w:lineRule="auto"/>
        <w:ind w:left="899" w:hanging="899"/>
        <w:rPr>
          <w:rFonts w:hAnsi="宋体"/>
          <w:u w:val="none"/>
        </w:rPr>
      </w:pPr>
      <w:bookmarkStart w:id="121" w:name="_Toc516367023"/>
      <w:bookmarkStart w:id="122" w:name="_Toc46310959"/>
      <w:bookmarkStart w:id="123" w:name="_Toc23167333"/>
      <w:bookmarkStart w:id="124" w:name="_Toc8734969"/>
      <w:bookmarkStart w:id="125" w:name="_Toc8747921"/>
      <w:bookmarkStart w:id="126" w:name="_Toc67304713"/>
      <w:bookmarkStart w:id="127" w:name="_Toc520356153"/>
      <w:bookmarkStart w:id="128" w:name="_Toc42674698"/>
      <w:r>
        <w:rPr>
          <w:rFonts w:hAnsi="宋体"/>
          <w:u w:val="none"/>
        </w:rPr>
        <w:t>9.</w:t>
      </w:r>
      <w:r>
        <w:rPr>
          <w:rFonts w:hAnsi="宋体"/>
          <w:u w:val="none"/>
        </w:rPr>
        <w:tab/>
      </w:r>
      <w:r>
        <w:rPr>
          <w:rFonts w:hAnsi="宋体" w:hint="eastAsia"/>
          <w:u w:val="none"/>
        </w:rPr>
        <w:t>证明货物和服务的合格性和符合公开比选文件规定的文件</w:t>
      </w:r>
      <w:bookmarkEnd w:id="121"/>
      <w:bookmarkEnd w:id="122"/>
      <w:bookmarkEnd w:id="123"/>
      <w:bookmarkEnd w:id="124"/>
      <w:bookmarkEnd w:id="125"/>
      <w:bookmarkEnd w:id="126"/>
      <w:bookmarkEnd w:id="127"/>
      <w:bookmarkEnd w:id="128"/>
    </w:p>
    <w:p w14:paraId="238DD395" w14:textId="77777777" w:rsidR="007808A1"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供应商应提交证明文件，证明其拟供的合同项下的货物和服务的合格性符合公开比选文件规定。该证明文件是报价文件的一部分。</w:t>
      </w:r>
    </w:p>
    <w:p w14:paraId="12FAC6E2" w14:textId="77777777" w:rsidR="007808A1" w:rsidRDefault="00000000">
      <w:pPr>
        <w:spacing w:before="120" w:line="360" w:lineRule="auto"/>
        <w:ind w:left="900" w:hanging="900"/>
        <w:rPr>
          <w:rFonts w:ascii="宋体" w:hAnsi="宋体"/>
          <w:sz w:val="24"/>
        </w:rPr>
      </w:pPr>
      <w:bookmarkStart w:id="129"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29"/>
      <w:r>
        <w:rPr>
          <w:rFonts w:ascii="宋体" w:hAnsi="宋体" w:hint="eastAsia"/>
          <w:sz w:val="24"/>
        </w:rPr>
        <w:t>。</w:t>
      </w:r>
    </w:p>
    <w:p w14:paraId="39AC9814" w14:textId="77777777" w:rsidR="007808A1"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2D531826" w14:textId="77777777" w:rsidR="007808A1" w:rsidRDefault="0000000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67D23E52" w14:textId="77777777" w:rsidR="007808A1" w:rsidRDefault="00000000">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供应商应根据公开比选项目的特点及要求，提供相应的服务工作方案、人员配备方案和公开比选文件中要求供应商响应的其他技术文件等。</w:t>
      </w:r>
    </w:p>
    <w:p w14:paraId="07ADCBCD" w14:textId="77777777" w:rsidR="007808A1" w:rsidRDefault="00000000">
      <w:pPr>
        <w:pStyle w:val="30"/>
        <w:spacing w:line="360" w:lineRule="auto"/>
        <w:rPr>
          <w:rFonts w:hAnsi="宋体"/>
          <w:u w:val="none"/>
        </w:rPr>
      </w:pPr>
      <w:bookmarkStart w:id="130" w:name="_Toc8734970"/>
      <w:bookmarkStart w:id="131" w:name="_Toc520356155"/>
      <w:bookmarkStart w:id="132" w:name="_Toc67304714"/>
      <w:bookmarkStart w:id="133" w:name="_Toc46310960"/>
      <w:bookmarkStart w:id="134" w:name="_Toc23167334"/>
      <w:bookmarkStart w:id="135" w:name="_Toc42674699"/>
      <w:bookmarkStart w:id="136" w:name="_Toc8747922"/>
      <w:r>
        <w:rPr>
          <w:rFonts w:hAnsi="宋体"/>
          <w:u w:val="none"/>
        </w:rPr>
        <w:t>10.</w:t>
      </w:r>
      <w:r>
        <w:rPr>
          <w:rFonts w:hAnsi="宋体"/>
          <w:u w:val="none"/>
        </w:rPr>
        <w:tab/>
      </w:r>
      <w:r>
        <w:rPr>
          <w:rFonts w:hAnsi="宋体"/>
          <w:u w:val="none"/>
        </w:rPr>
        <w:tab/>
      </w:r>
      <w:r>
        <w:rPr>
          <w:rFonts w:hAnsi="宋体" w:hint="eastAsia"/>
          <w:u w:val="none"/>
        </w:rPr>
        <w:t>响应报价</w:t>
      </w:r>
      <w:bookmarkEnd w:id="130"/>
      <w:bookmarkEnd w:id="131"/>
      <w:bookmarkEnd w:id="132"/>
      <w:bookmarkEnd w:id="133"/>
      <w:bookmarkEnd w:id="134"/>
      <w:bookmarkEnd w:id="135"/>
      <w:bookmarkEnd w:id="136"/>
    </w:p>
    <w:p w14:paraId="31701C30" w14:textId="77777777" w:rsidR="007808A1" w:rsidRDefault="00000000">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14:paraId="34F6376D" w14:textId="77777777" w:rsidR="007808A1" w:rsidRDefault="0000000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供应商应在报价分项报价表（附件三）上标明报价相关服务的单价（如适用）和总价，并由法定代表人或其授权代表签署。</w:t>
      </w:r>
    </w:p>
    <w:p w14:paraId="64B93034" w14:textId="77777777" w:rsidR="007808A1" w:rsidRDefault="00000000">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2F7B3267" w14:textId="77777777" w:rsidR="007808A1" w:rsidRDefault="00000000">
      <w:pPr>
        <w:spacing w:before="120" w:line="360" w:lineRule="auto"/>
        <w:ind w:left="960" w:hangingChars="400" w:hanging="960"/>
        <w:rPr>
          <w:rFonts w:ascii="宋体" w:hAnsi="宋体"/>
          <w:sz w:val="24"/>
        </w:rPr>
      </w:pPr>
      <w:r>
        <w:rPr>
          <w:rFonts w:ascii="宋体" w:hAnsi="宋体" w:hint="eastAsia"/>
          <w:sz w:val="24"/>
        </w:rPr>
        <w:t>10.3.1  报价应包含人工费、培训费、正常的税金、服务费及其它的一切费用。供应商的价格必须包含为完成本项目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24496865" w14:textId="77777777" w:rsidR="007808A1" w:rsidRDefault="00000000">
      <w:pPr>
        <w:tabs>
          <w:tab w:val="left" w:pos="630"/>
        </w:tabs>
        <w:spacing w:before="120" w:line="360" w:lineRule="auto"/>
        <w:ind w:left="900" w:hanging="900"/>
        <w:rPr>
          <w:rFonts w:ascii="宋体" w:hAnsi="宋体"/>
          <w:sz w:val="24"/>
        </w:rPr>
      </w:pPr>
      <w:r>
        <w:rPr>
          <w:rFonts w:ascii="宋体" w:hAnsi="宋体" w:hint="eastAsia"/>
          <w:sz w:val="24"/>
        </w:rPr>
        <w:lastRenderedPageBreak/>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2F36AF67" w14:textId="77777777" w:rsidR="007808A1" w:rsidRDefault="0000000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5FF3CB8C" w14:textId="77777777" w:rsidR="007808A1" w:rsidRDefault="0000000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26D49E7D" w14:textId="77777777" w:rsidR="007808A1" w:rsidRDefault="00000000">
      <w:pPr>
        <w:pStyle w:val="30"/>
        <w:spacing w:line="360" w:lineRule="auto"/>
        <w:ind w:left="899" w:hanging="899"/>
        <w:rPr>
          <w:rFonts w:hAnsi="宋体"/>
          <w:u w:val="none"/>
        </w:rPr>
      </w:pPr>
      <w:bookmarkStart w:id="137" w:name="_Toc8747923"/>
      <w:bookmarkStart w:id="138" w:name="_Toc8734971"/>
      <w:bookmarkStart w:id="139" w:name="_Toc67304715"/>
      <w:bookmarkStart w:id="140" w:name="_Toc23167335"/>
      <w:bookmarkStart w:id="141" w:name="_Toc42674700"/>
      <w:bookmarkStart w:id="142" w:name="_Toc46310961"/>
      <w:bookmarkStart w:id="143" w:name="_Ref467306513"/>
      <w:bookmarkStart w:id="144" w:name="_Toc520356156"/>
      <w:r>
        <w:rPr>
          <w:rFonts w:hAnsi="宋体"/>
          <w:u w:val="none"/>
        </w:rPr>
        <w:t>11</w:t>
      </w:r>
      <w:r>
        <w:rPr>
          <w:rFonts w:hAnsi="宋体" w:hint="eastAsia"/>
          <w:u w:val="none"/>
        </w:rPr>
        <w:t>.</w:t>
      </w:r>
      <w:r>
        <w:rPr>
          <w:rFonts w:hAnsi="宋体" w:hint="eastAsia"/>
          <w:u w:val="none"/>
        </w:rPr>
        <w:tab/>
        <w:t>报价保证金</w:t>
      </w:r>
      <w:bookmarkEnd w:id="137"/>
      <w:bookmarkEnd w:id="138"/>
      <w:bookmarkEnd w:id="139"/>
      <w:bookmarkEnd w:id="140"/>
      <w:bookmarkEnd w:id="141"/>
      <w:bookmarkEnd w:id="142"/>
      <w:bookmarkEnd w:id="143"/>
      <w:bookmarkEnd w:id="144"/>
      <w:r>
        <w:rPr>
          <w:rFonts w:hAnsi="宋体" w:hint="eastAsia"/>
          <w:u w:val="none"/>
        </w:rPr>
        <w:t xml:space="preserve"> </w:t>
      </w:r>
    </w:p>
    <w:p w14:paraId="45D0F914" w14:textId="77777777" w:rsidR="007808A1" w:rsidRDefault="00000000">
      <w:pPr>
        <w:spacing w:before="120" w:line="360" w:lineRule="auto"/>
        <w:ind w:left="898" w:hanging="898"/>
        <w:rPr>
          <w:rFonts w:ascii="宋体" w:hAnsi="宋体"/>
          <w:sz w:val="24"/>
        </w:rPr>
      </w:pPr>
      <w:bookmarkStart w:id="145"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w:t>
      </w:r>
      <w:bookmarkEnd w:id="145"/>
      <w:r>
        <w:rPr>
          <w:rFonts w:ascii="宋体" w:hAnsi="宋体" w:hint="eastAsia"/>
          <w:sz w:val="24"/>
        </w:rPr>
        <w:t>，并作为其报价的一部分。报价保证金的收受人：北京明德致信咨询有限公司。银行账号信息见第一章。</w:t>
      </w:r>
    </w:p>
    <w:p w14:paraId="7CF03BAB" w14:textId="77777777" w:rsidR="007808A1" w:rsidRDefault="0000000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报价保证金是为了保护公开比选采购单位免遭因供应商的行为蒙受损失而要求的。</w:t>
      </w:r>
    </w:p>
    <w:p w14:paraId="272E134C" w14:textId="77777777" w:rsidR="007808A1" w:rsidRDefault="00000000">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2DA70DF9" w14:textId="77777777" w:rsidR="007808A1" w:rsidRDefault="00000000">
      <w:pPr>
        <w:pStyle w:val="af"/>
        <w:tabs>
          <w:tab w:val="left" w:pos="2240"/>
        </w:tabs>
        <w:spacing w:line="360" w:lineRule="auto"/>
        <w:ind w:left="-2" w:firstLine="900"/>
        <w:rPr>
          <w:rFonts w:hAnsi="宋体"/>
          <w:sz w:val="24"/>
        </w:rPr>
      </w:pPr>
      <w:r>
        <w:rPr>
          <w:rFonts w:hAnsi="宋体" w:hint="eastAsia"/>
          <w:sz w:val="24"/>
        </w:rPr>
        <w:t>（1）供应商在报价有效期内撤销报价文件的；</w:t>
      </w:r>
    </w:p>
    <w:p w14:paraId="7CCFC83E" w14:textId="77777777" w:rsidR="007808A1" w:rsidRDefault="00000000">
      <w:pPr>
        <w:pStyle w:val="af"/>
        <w:tabs>
          <w:tab w:val="left" w:pos="2240"/>
        </w:tabs>
        <w:spacing w:line="360" w:lineRule="auto"/>
        <w:ind w:left="-2" w:firstLine="900"/>
        <w:rPr>
          <w:rFonts w:hAnsi="宋体"/>
          <w:sz w:val="24"/>
        </w:rPr>
      </w:pPr>
      <w:r>
        <w:rPr>
          <w:rFonts w:hAnsi="宋体" w:hint="eastAsia"/>
          <w:sz w:val="24"/>
        </w:rPr>
        <w:t>（2）供应商在报价文件中提供任何虚假材料的；</w:t>
      </w:r>
    </w:p>
    <w:p w14:paraId="4A41FAF8" w14:textId="77777777" w:rsidR="007808A1" w:rsidRDefault="00000000">
      <w:pPr>
        <w:pStyle w:val="af"/>
        <w:tabs>
          <w:tab w:val="left" w:pos="2240"/>
        </w:tabs>
        <w:spacing w:line="360" w:lineRule="auto"/>
        <w:ind w:left="-2" w:firstLine="900"/>
        <w:rPr>
          <w:rFonts w:hAnsi="宋体"/>
          <w:sz w:val="24"/>
        </w:rPr>
      </w:pPr>
      <w:r>
        <w:rPr>
          <w:rFonts w:hAnsi="宋体" w:hint="eastAsia"/>
          <w:sz w:val="24"/>
        </w:rPr>
        <w:t>（3）供应商恶意串通报价的；</w:t>
      </w:r>
    </w:p>
    <w:p w14:paraId="6045CD17" w14:textId="77777777" w:rsidR="007808A1" w:rsidRDefault="00000000">
      <w:pPr>
        <w:pStyle w:val="af"/>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70D9D2C1" w14:textId="77777777" w:rsidR="007808A1" w:rsidRDefault="00000000">
      <w:pPr>
        <w:pStyle w:val="af"/>
        <w:tabs>
          <w:tab w:val="left" w:pos="2240"/>
        </w:tabs>
        <w:spacing w:line="360" w:lineRule="auto"/>
        <w:ind w:left="-2" w:firstLine="900"/>
        <w:rPr>
          <w:rFonts w:hAnsi="宋体"/>
          <w:sz w:val="24"/>
        </w:rPr>
      </w:pPr>
      <w:r>
        <w:rPr>
          <w:rFonts w:hAnsi="宋体" w:hint="eastAsia"/>
          <w:sz w:val="24"/>
        </w:rPr>
        <w:t>（5）公开比选文件规定的其他情形。</w:t>
      </w:r>
    </w:p>
    <w:p w14:paraId="6F77296D" w14:textId="77777777" w:rsidR="007808A1" w:rsidRDefault="00000000">
      <w:pPr>
        <w:spacing w:before="120" w:line="360" w:lineRule="auto"/>
        <w:rPr>
          <w:rFonts w:ascii="宋体" w:hAnsi="宋体"/>
          <w:sz w:val="24"/>
        </w:rPr>
      </w:pPr>
      <w:bookmarkStart w:id="146" w:name="_Ref467306336"/>
      <w:r>
        <w:rPr>
          <w:rFonts w:ascii="宋体" w:hAnsi="宋体" w:hint="eastAsia"/>
          <w:sz w:val="24"/>
        </w:rPr>
        <w:t>11.3</w:t>
      </w:r>
      <w:r>
        <w:rPr>
          <w:rFonts w:ascii="宋体" w:hAnsi="宋体" w:hint="eastAsia"/>
          <w:sz w:val="24"/>
        </w:rPr>
        <w:tab/>
        <w:t>报价保证金可采用下列形式之一：</w:t>
      </w:r>
      <w:bookmarkEnd w:id="146"/>
    </w:p>
    <w:p w14:paraId="497D296B" w14:textId="77777777" w:rsidR="007808A1" w:rsidRDefault="00000000">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、支票、保函等非现金形式。</w:t>
      </w:r>
    </w:p>
    <w:p w14:paraId="61AABA39" w14:textId="77777777" w:rsidR="007808A1"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w:t>
      </w:r>
      <w:r>
        <w:rPr>
          <w:rFonts w:ascii="宋体" w:hAnsi="宋体" w:hint="eastAsia"/>
          <w:sz w:val="24"/>
        </w:rPr>
        <w:lastRenderedPageBreak/>
        <w:t>不足且无法判定所涉及的包号的，涉及的所有包号将均被视为无效报价。</w:t>
      </w:r>
    </w:p>
    <w:p w14:paraId="6DB6FA11" w14:textId="77777777" w:rsidR="007808A1"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1FA44475" w14:textId="77777777" w:rsidR="007808A1" w:rsidRDefault="00000000">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7BE2EDBA" w14:textId="77777777" w:rsidR="007808A1" w:rsidRDefault="00000000">
      <w:pPr>
        <w:pStyle w:val="30"/>
        <w:spacing w:line="360" w:lineRule="auto"/>
        <w:ind w:left="899" w:hanging="899"/>
        <w:rPr>
          <w:rFonts w:hAnsi="宋体"/>
          <w:u w:val="none"/>
        </w:rPr>
      </w:pPr>
      <w:bookmarkStart w:id="147" w:name="_Toc8734972"/>
      <w:bookmarkStart w:id="148" w:name="_Toc520356157"/>
      <w:bookmarkStart w:id="149" w:name="_Toc23167336"/>
      <w:bookmarkStart w:id="150" w:name="_Toc46310962"/>
      <w:bookmarkStart w:id="151" w:name="_Toc42674701"/>
      <w:bookmarkStart w:id="152" w:name="_Toc67304716"/>
      <w:bookmarkStart w:id="153" w:name="_Toc8747924"/>
      <w:r>
        <w:rPr>
          <w:rFonts w:hAnsi="宋体" w:hint="eastAsia"/>
          <w:u w:val="none"/>
        </w:rPr>
        <w:t>12.</w:t>
      </w:r>
      <w:r>
        <w:rPr>
          <w:rFonts w:hAnsi="宋体" w:hint="eastAsia"/>
          <w:u w:val="none"/>
        </w:rPr>
        <w:tab/>
        <w:t>报价有效期</w:t>
      </w:r>
      <w:bookmarkEnd w:id="147"/>
      <w:bookmarkEnd w:id="148"/>
      <w:bookmarkEnd w:id="149"/>
      <w:bookmarkEnd w:id="150"/>
      <w:bookmarkEnd w:id="151"/>
      <w:bookmarkEnd w:id="152"/>
      <w:bookmarkEnd w:id="153"/>
    </w:p>
    <w:p w14:paraId="4BC705BC" w14:textId="77777777" w:rsidR="007808A1"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2D33DF3B" w14:textId="77777777" w:rsidR="007808A1"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3A079D6C" w14:textId="77777777" w:rsidR="007808A1" w:rsidRDefault="00000000">
      <w:pPr>
        <w:pStyle w:val="30"/>
        <w:spacing w:line="360" w:lineRule="auto"/>
        <w:ind w:left="899" w:hanging="899"/>
        <w:rPr>
          <w:rFonts w:hAnsi="宋体"/>
          <w:u w:val="none"/>
        </w:rPr>
      </w:pPr>
      <w:bookmarkStart w:id="154" w:name="_Toc520356158"/>
      <w:bookmarkStart w:id="155" w:name="_Toc23167337"/>
      <w:bookmarkStart w:id="156" w:name="_Toc8734973"/>
      <w:bookmarkStart w:id="157" w:name="_Toc67304717"/>
      <w:bookmarkStart w:id="158" w:name="_Toc8747925"/>
      <w:bookmarkStart w:id="159" w:name="_Toc42674702"/>
      <w:bookmarkStart w:id="160" w:name="_Toc46310963"/>
      <w:r>
        <w:rPr>
          <w:rFonts w:hAnsi="宋体" w:hint="eastAsia"/>
          <w:u w:val="none"/>
        </w:rPr>
        <w:t>13.</w:t>
      </w:r>
      <w:r>
        <w:rPr>
          <w:rFonts w:hAnsi="宋体" w:hint="eastAsia"/>
          <w:u w:val="none"/>
        </w:rPr>
        <w:tab/>
        <w:t>报价文件的签署</w:t>
      </w:r>
      <w:bookmarkEnd w:id="154"/>
      <w:r>
        <w:rPr>
          <w:rFonts w:hAnsi="宋体" w:hint="eastAsia"/>
          <w:u w:val="none"/>
        </w:rPr>
        <w:t>及规定</w:t>
      </w:r>
      <w:bookmarkEnd w:id="155"/>
      <w:bookmarkEnd w:id="156"/>
      <w:bookmarkEnd w:id="157"/>
      <w:bookmarkEnd w:id="158"/>
      <w:bookmarkEnd w:id="159"/>
      <w:bookmarkEnd w:id="160"/>
    </w:p>
    <w:p w14:paraId="512EFA8C" w14:textId="77777777" w:rsidR="007808A1"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14:paraId="124E9D30" w14:textId="77777777" w:rsidR="007808A1"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6CF0E31F" w14:textId="77777777" w:rsidR="007808A1"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w:t>
      </w:r>
      <w:r>
        <w:rPr>
          <w:rFonts w:ascii="宋体" w:hAnsi="宋体" w:hint="eastAsia"/>
          <w:sz w:val="24"/>
        </w:rPr>
        <w:lastRenderedPageBreak/>
        <w:t>报价文件中。报价文件的副本可采用正本的复印件。</w:t>
      </w:r>
    </w:p>
    <w:p w14:paraId="70460E4D" w14:textId="77777777" w:rsidR="007808A1"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4A9F8B7F" w14:textId="77777777" w:rsidR="007808A1" w:rsidRDefault="0000000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65B753C9" w14:textId="77777777" w:rsidR="007808A1" w:rsidRDefault="0000000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供应商为自然人的，可以不执行公开比选文件中对报价文件的盖章要求。</w:t>
      </w:r>
    </w:p>
    <w:p w14:paraId="45163F41" w14:textId="77777777" w:rsidR="007808A1" w:rsidRDefault="007808A1">
      <w:pPr>
        <w:spacing w:before="120" w:line="360" w:lineRule="auto"/>
        <w:rPr>
          <w:rFonts w:ascii="宋体" w:hAnsi="宋体"/>
          <w:sz w:val="24"/>
        </w:rPr>
      </w:pPr>
    </w:p>
    <w:p w14:paraId="01857669" w14:textId="77777777" w:rsidR="007808A1" w:rsidRDefault="00000000">
      <w:pPr>
        <w:pStyle w:val="20"/>
        <w:spacing w:line="360" w:lineRule="auto"/>
        <w:rPr>
          <w:rFonts w:ascii="宋体" w:eastAsia="宋体" w:hAnsi="宋体"/>
          <w:sz w:val="28"/>
          <w:szCs w:val="28"/>
        </w:rPr>
      </w:pPr>
      <w:bookmarkStart w:id="161" w:name="_Toc8747926"/>
      <w:bookmarkStart w:id="162" w:name="_Toc520356159"/>
      <w:bookmarkStart w:id="163" w:name="_Toc42674703"/>
      <w:bookmarkStart w:id="164" w:name="_Toc8734974"/>
      <w:bookmarkStart w:id="165" w:name="_Toc46310964"/>
      <w:bookmarkStart w:id="166" w:name="_Toc23167338"/>
      <w:bookmarkStart w:id="167" w:name="_Toc67304718"/>
      <w:r>
        <w:rPr>
          <w:rFonts w:ascii="宋体" w:eastAsia="宋体" w:hAnsi="宋体" w:hint="eastAsia"/>
          <w:sz w:val="28"/>
          <w:szCs w:val="28"/>
        </w:rPr>
        <w:t>四   报价文件的递交</w:t>
      </w:r>
      <w:bookmarkEnd w:id="161"/>
      <w:bookmarkEnd w:id="162"/>
      <w:bookmarkEnd w:id="163"/>
      <w:bookmarkEnd w:id="164"/>
      <w:bookmarkEnd w:id="165"/>
      <w:bookmarkEnd w:id="166"/>
      <w:bookmarkEnd w:id="167"/>
    </w:p>
    <w:p w14:paraId="781C4CCB" w14:textId="77777777" w:rsidR="007808A1" w:rsidRDefault="00000000">
      <w:pPr>
        <w:pStyle w:val="30"/>
        <w:spacing w:line="360" w:lineRule="auto"/>
        <w:ind w:left="899" w:hanging="899"/>
        <w:rPr>
          <w:rFonts w:hAnsi="宋体"/>
          <w:u w:val="none"/>
        </w:rPr>
      </w:pPr>
      <w:bookmarkStart w:id="168" w:name="_Toc520356160"/>
      <w:bookmarkStart w:id="169" w:name="_Toc42674704"/>
      <w:bookmarkStart w:id="170" w:name="_Toc67304719"/>
      <w:bookmarkStart w:id="171" w:name="_Toc8734975"/>
      <w:bookmarkStart w:id="172" w:name="_Toc46310965"/>
      <w:bookmarkStart w:id="173" w:name="_Toc8747927"/>
      <w:bookmarkStart w:id="174" w:name="_Toc23167339"/>
      <w:r>
        <w:rPr>
          <w:rFonts w:hAnsi="宋体" w:hint="eastAsia"/>
          <w:u w:val="none"/>
        </w:rPr>
        <w:t>14.</w:t>
      </w:r>
      <w:r>
        <w:rPr>
          <w:rFonts w:hAnsi="宋体" w:hint="eastAsia"/>
          <w:u w:val="none"/>
        </w:rPr>
        <w:tab/>
        <w:t>报价文件的密封和标记</w:t>
      </w:r>
      <w:bookmarkEnd w:id="168"/>
      <w:bookmarkEnd w:id="169"/>
      <w:bookmarkEnd w:id="170"/>
      <w:bookmarkEnd w:id="171"/>
      <w:bookmarkEnd w:id="172"/>
      <w:bookmarkEnd w:id="173"/>
      <w:bookmarkEnd w:id="174"/>
    </w:p>
    <w:p w14:paraId="70BAFFDB" w14:textId="77777777" w:rsidR="007808A1"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50F66088" w14:textId="77777777" w:rsidR="007808A1" w:rsidRDefault="0000000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为方便文件开启记录，供应商应将 “报价一览表</w:t>
      </w:r>
      <w:r>
        <w:rPr>
          <w:rFonts w:ascii="宋体" w:hAnsi="宋体"/>
          <w:sz w:val="24"/>
        </w:rPr>
        <w:t>”</w:t>
      </w:r>
      <w:r>
        <w:rPr>
          <w:rFonts w:ascii="宋体" w:hAnsi="宋体" w:hint="eastAsia"/>
          <w:sz w:val="24"/>
        </w:rPr>
        <w:t>单独密封，并在信封上标明“报价一览表”字样，在报价时单独递交。</w:t>
      </w:r>
    </w:p>
    <w:p w14:paraId="16E21182" w14:textId="77777777" w:rsidR="007808A1" w:rsidRDefault="0000000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79C6625E" w14:textId="77777777" w:rsidR="007808A1" w:rsidRDefault="0000000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4AB8AE8D" w14:textId="77777777" w:rsidR="007808A1" w:rsidRDefault="00000000">
      <w:pPr>
        <w:pStyle w:val="af"/>
        <w:tabs>
          <w:tab w:val="left" w:pos="630"/>
          <w:tab w:val="left" w:pos="1365"/>
        </w:tabs>
        <w:spacing w:line="360" w:lineRule="auto"/>
        <w:ind w:left="660" w:firstLine="240"/>
        <w:rPr>
          <w:rFonts w:hAnsi="宋体"/>
          <w:sz w:val="24"/>
        </w:rPr>
      </w:pPr>
      <w:r>
        <w:rPr>
          <w:rFonts w:hAnsi="宋体" w:hint="eastAsia"/>
          <w:sz w:val="24"/>
        </w:rPr>
        <w:t>1）清楚标明递交至公开比选公告或报价邀请书中指明的地址。</w:t>
      </w:r>
    </w:p>
    <w:p w14:paraId="2A0D418C" w14:textId="77777777" w:rsidR="007808A1" w:rsidRDefault="00000000">
      <w:pPr>
        <w:pStyle w:val="af"/>
        <w:tabs>
          <w:tab w:val="left" w:pos="1365"/>
        </w:tabs>
        <w:spacing w:line="360" w:lineRule="auto"/>
        <w:ind w:left="1259" w:hanging="360"/>
        <w:rPr>
          <w:rFonts w:hAnsi="宋体"/>
          <w:sz w:val="24"/>
        </w:rPr>
      </w:pPr>
      <w:r>
        <w:rPr>
          <w:rFonts w:hAnsi="宋体" w:hint="eastAsia"/>
          <w:sz w:val="24"/>
        </w:rPr>
        <w:t>2）注明项目名称、公开比选编号、包号和“在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59986808" w14:textId="77777777" w:rsidR="007808A1" w:rsidRDefault="00000000">
      <w:pPr>
        <w:pStyle w:val="af"/>
        <w:tabs>
          <w:tab w:val="left" w:pos="1365"/>
        </w:tabs>
        <w:spacing w:line="360" w:lineRule="auto"/>
        <w:ind w:left="1259" w:hanging="360"/>
        <w:rPr>
          <w:rFonts w:hAnsi="宋体"/>
          <w:sz w:val="24"/>
        </w:rPr>
      </w:pPr>
      <w:r>
        <w:rPr>
          <w:rFonts w:hAnsi="宋体" w:hint="eastAsia"/>
          <w:sz w:val="24"/>
        </w:rPr>
        <w:t>3）在信封（箱）的封装处加盖供应商公章。</w:t>
      </w:r>
    </w:p>
    <w:p w14:paraId="46DBE262" w14:textId="77777777" w:rsidR="007808A1" w:rsidRDefault="00000000">
      <w:pPr>
        <w:pStyle w:val="ab"/>
        <w:tabs>
          <w:tab w:val="clear" w:pos="567"/>
        </w:tabs>
        <w:spacing w:line="360" w:lineRule="auto"/>
        <w:ind w:left="900" w:hanging="900"/>
      </w:pPr>
      <w:r>
        <w:rPr>
          <w:rFonts w:hint="eastAsia"/>
        </w:rPr>
        <w:lastRenderedPageBreak/>
        <w:t>14.5</w:t>
      </w:r>
      <w:r>
        <w:rPr>
          <w:rFonts w:hint="eastAsia"/>
        </w:rPr>
        <w:tab/>
        <w:t>所有信封（箱）上还应写明供应商名称和地址，以便若其报价被宣布为“迟到”报价时，能原封退回。</w:t>
      </w:r>
    </w:p>
    <w:p w14:paraId="7C889D85" w14:textId="77777777" w:rsidR="007808A1" w:rsidRDefault="0000000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如果供应商虽然未能按照上述规定对报价文件进行密封，但只要报价文件密封完好的即视为符合密封要求，公开比选采购单位不得拒收。</w:t>
      </w:r>
    </w:p>
    <w:p w14:paraId="200FE1F1" w14:textId="77777777" w:rsidR="007808A1"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如果供应商未按上述要求密封及加写标记，公开比选采购单位对报价文件的误投或过早启封概不负责。</w:t>
      </w:r>
    </w:p>
    <w:p w14:paraId="1C5BA050" w14:textId="77777777" w:rsidR="007808A1" w:rsidRDefault="00000000">
      <w:pPr>
        <w:pStyle w:val="30"/>
        <w:spacing w:line="360" w:lineRule="auto"/>
        <w:ind w:left="899" w:hanging="899"/>
        <w:rPr>
          <w:rFonts w:hAnsi="宋体"/>
          <w:u w:val="none"/>
        </w:rPr>
      </w:pPr>
      <w:bookmarkStart w:id="175" w:name="_Toc8734976"/>
      <w:bookmarkStart w:id="176" w:name="_Toc67304720"/>
      <w:bookmarkStart w:id="177" w:name="_Toc42674705"/>
      <w:bookmarkStart w:id="178" w:name="_Toc23167340"/>
      <w:bookmarkStart w:id="179" w:name="_Toc8747928"/>
      <w:bookmarkStart w:id="180" w:name="_Toc520356161"/>
      <w:bookmarkStart w:id="181" w:name="_Toc46310966"/>
      <w:r>
        <w:rPr>
          <w:rFonts w:hAnsi="宋体" w:hint="eastAsia"/>
          <w:u w:val="none"/>
        </w:rPr>
        <w:t>15.</w:t>
      </w:r>
      <w:r>
        <w:rPr>
          <w:rFonts w:hAnsi="宋体" w:hint="eastAsia"/>
          <w:u w:val="none"/>
        </w:rPr>
        <w:tab/>
        <w:t>报价截止期</w:t>
      </w:r>
      <w:bookmarkEnd w:id="175"/>
      <w:bookmarkEnd w:id="176"/>
      <w:bookmarkEnd w:id="177"/>
      <w:bookmarkEnd w:id="178"/>
      <w:bookmarkEnd w:id="179"/>
      <w:bookmarkEnd w:id="180"/>
      <w:bookmarkEnd w:id="181"/>
    </w:p>
    <w:p w14:paraId="0221D4AA" w14:textId="77777777" w:rsidR="007808A1"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公开比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66E828B1" w14:textId="77777777" w:rsidR="007808A1"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736DEB36" w14:textId="77777777" w:rsidR="007808A1" w:rsidRDefault="00000000">
      <w:pPr>
        <w:pStyle w:val="30"/>
        <w:spacing w:line="360" w:lineRule="auto"/>
        <w:ind w:left="899" w:hanging="899"/>
        <w:rPr>
          <w:rFonts w:hAnsi="宋体"/>
          <w:u w:val="none"/>
        </w:rPr>
      </w:pPr>
      <w:bookmarkStart w:id="182" w:name="_Toc520356162"/>
      <w:bookmarkStart w:id="183" w:name="_Toc8734977"/>
      <w:bookmarkStart w:id="184" w:name="_Toc46310967"/>
      <w:bookmarkStart w:id="185" w:name="_Toc67304721"/>
      <w:bookmarkStart w:id="186" w:name="_Toc23167341"/>
      <w:bookmarkStart w:id="187" w:name="_Toc42674706"/>
      <w:bookmarkStart w:id="188" w:name="_Toc8747929"/>
      <w:r>
        <w:rPr>
          <w:rFonts w:hAnsi="宋体" w:hint="eastAsia"/>
          <w:u w:val="none"/>
        </w:rPr>
        <w:t>16.</w:t>
      </w:r>
      <w:r>
        <w:rPr>
          <w:rFonts w:hAnsi="宋体" w:hint="eastAsia"/>
          <w:u w:val="none"/>
        </w:rPr>
        <w:tab/>
        <w:t>报价文件的修改、补充与撤回</w:t>
      </w:r>
      <w:bookmarkEnd w:id="182"/>
      <w:bookmarkEnd w:id="183"/>
      <w:bookmarkEnd w:id="184"/>
      <w:bookmarkEnd w:id="185"/>
      <w:bookmarkEnd w:id="186"/>
      <w:bookmarkEnd w:id="187"/>
      <w:bookmarkEnd w:id="188"/>
    </w:p>
    <w:p w14:paraId="5AE57073" w14:textId="77777777" w:rsidR="007808A1"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2F17D31B" w14:textId="77777777" w:rsidR="007808A1"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供应商对报价文件的补充或修改通知还须进行密封和标记（注明项目名称、公开比选编号、包号、“补充或修改通知”等）。</w:t>
      </w:r>
    </w:p>
    <w:p w14:paraId="400A78CB" w14:textId="77777777" w:rsidR="007808A1"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6CC8D03F" w14:textId="77777777" w:rsidR="007808A1" w:rsidRDefault="0000000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w:t>
      </w:r>
      <w:r>
        <w:rPr>
          <w:rFonts w:ascii="宋体" w:hAnsi="宋体" w:hint="eastAsia"/>
          <w:sz w:val="24"/>
        </w:rPr>
        <w:lastRenderedPageBreak/>
        <w:t>在报价截止时间前撤回已提交的报价文件的，公开比选采购单位应当自收到供应商书面撤回通知之日起５个工作日内，退还已收取的报价保证金，但因供应商自身原因导致无法及时退还的除外。</w:t>
      </w:r>
    </w:p>
    <w:p w14:paraId="6EE9EC2E" w14:textId="77777777" w:rsidR="007808A1" w:rsidRDefault="00000000">
      <w:pPr>
        <w:pStyle w:val="20"/>
        <w:spacing w:line="360" w:lineRule="auto"/>
        <w:rPr>
          <w:rFonts w:ascii="宋体" w:eastAsia="宋体" w:hAnsi="宋体"/>
          <w:sz w:val="28"/>
          <w:szCs w:val="28"/>
        </w:rPr>
      </w:pPr>
      <w:bookmarkStart w:id="189" w:name="_Toc8734978"/>
      <w:bookmarkStart w:id="190" w:name="_Toc67304722"/>
      <w:bookmarkStart w:id="191" w:name="_Toc23167342"/>
      <w:bookmarkStart w:id="192" w:name="_Toc46310968"/>
      <w:bookmarkStart w:id="193" w:name="_Toc8747930"/>
      <w:bookmarkStart w:id="194" w:name="_Toc42674707"/>
      <w:bookmarkStart w:id="195" w:name="_Toc520356163"/>
      <w:r>
        <w:rPr>
          <w:rFonts w:ascii="宋体" w:eastAsia="宋体" w:hAnsi="宋体" w:hint="eastAsia"/>
          <w:sz w:val="28"/>
          <w:szCs w:val="28"/>
        </w:rPr>
        <w:t>五   文件开启及评审</w:t>
      </w:r>
      <w:bookmarkEnd w:id="189"/>
      <w:bookmarkEnd w:id="190"/>
      <w:bookmarkEnd w:id="191"/>
      <w:bookmarkEnd w:id="192"/>
      <w:bookmarkEnd w:id="193"/>
      <w:bookmarkEnd w:id="194"/>
      <w:bookmarkEnd w:id="195"/>
    </w:p>
    <w:p w14:paraId="1F16A51D" w14:textId="77777777" w:rsidR="007808A1" w:rsidRDefault="00000000">
      <w:pPr>
        <w:pStyle w:val="30"/>
        <w:spacing w:line="360" w:lineRule="auto"/>
        <w:ind w:left="899" w:hanging="899"/>
        <w:rPr>
          <w:rFonts w:hAnsi="宋体"/>
          <w:u w:val="none"/>
        </w:rPr>
      </w:pPr>
      <w:bookmarkStart w:id="196" w:name="_Toc520356164"/>
      <w:bookmarkStart w:id="197" w:name="_Toc8747931"/>
      <w:bookmarkStart w:id="198" w:name="_Toc46310969"/>
      <w:bookmarkStart w:id="199" w:name="_Toc8734979"/>
      <w:bookmarkStart w:id="200" w:name="_Toc23167343"/>
      <w:bookmarkStart w:id="201" w:name="_Toc67304723"/>
      <w:bookmarkStart w:id="202" w:name="_Toc42674708"/>
      <w:r>
        <w:rPr>
          <w:rFonts w:hAnsi="宋体" w:hint="eastAsia"/>
          <w:u w:val="none"/>
        </w:rPr>
        <w:t>17.</w:t>
      </w:r>
      <w:r>
        <w:rPr>
          <w:rFonts w:hAnsi="宋体" w:hint="eastAsia"/>
          <w:u w:val="none"/>
        </w:rPr>
        <w:tab/>
        <w:t>文件开启</w:t>
      </w:r>
      <w:bookmarkEnd w:id="196"/>
      <w:bookmarkEnd w:id="197"/>
      <w:bookmarkEnd w:id="198"/>
      <w:bookmarkEnd w:id="199"/>
      <w:bookmarkEnd w:id="200"/>
      <w:bookmarkEnd w:id="201"/>
      <w:bookmarkEnd w:id="202"/>
    </w:p>
    <w:p w14:paraId="42C8FB83" w14:textId="77777777" w:rsidR="007808A1" w:rsidRDefault="00000000">
      <w:pPr>
        <w:spacing w:before="120" w:line="360" w:lineRule="auto"/>
        <w:ind w:left="898" w:hanging="898"/>
        <w:rPr>
          <w:rFonts w:ascii="宋体" w:hAnsi="宋体"/>
          <w:sz w:val="24"/>
        </w:rPr>
      </w:pPr>
      <w:bookmarkStart w:id="203" w:name="_Toc520356165"/>
      <w:r>
        <w:rPr>
          <w:rFonts w:ascii="宋体" w:hAnsi="宋体" w:hint="eastAsia"/>
          <w:sz w:val="24"/>
        </w:rPr>
        <w:t>17.1</w:t>
      </w:r>
      <w:r>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开启活动，事先应书面（信函、传真）通知公开比选采购单位，并承诺认可文件开启结果，否则视同认可文件开启结果。</w:t>
      </w:r>
    </w:p>
    <w:p w14:paraId="3365B059" w14:textId="77777777" w:rsidR="007808A1"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5F2B256A" w14:textId="77777777" w:rsidR="007808A1" w:rsidRDefault="0000000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1547409B" w14:textId="77777777" w:rsidR="007808A1"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公开比选采购单位将对唱标内容做文件开启记录，由供应商代表和相关工作人员签字确认。</w:t>
      </w:r>
    </w:p>
    <w:p w14:paraId="69863FC4" w14:textId="77777777" w:rsidR="007808A1" w:rsidRDefault="0000000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5E492AA7" w14:textId="77777777" w:rsidR="007808A1" w:rsidRDefault="00000000">
      <w:pPr>
        <w:pStyle w:val="30"/>
        <w:spacing w:line="360" w:lineRule="auto"/>
        <w:ind w:left="899" w:hanging="899"/>
        <w:rPr>
          <w:rFonts w:hAnsi="宋体"/>
          <w:u w:val="none"/>
        </w:rPr>
      </w:pPr>
      <w:bookmarkStart w:id="204" w:name="_Toc67304724"/>
      <w:bookmarkStart w:id="205" w:name="_Toc42674709"/>
      <w:bookmarkStart w:id="206" w:name="_Toc8747932"/>
      <w:bookmarkStart w:id="207" w:name="_Toc23167344"/>
      <w:bookmarkStart w:id="208" w:name="_Toc46310970"/>
      <w:bookmarkStart w:id="209" w:name="_Toc8734980"/>
      <w:r>
        <w:rPr>
          <w:rFonts w:hAnsi="宋体" w:hint="eastAsia"/>
          <w:u w:val="none"/>
        </w:rPr>
        <w:t>18.</w:t>
      </w:r>
      <w:r>
        <w:rPr>
          <w:rFonts w:hAnsi="宋体" w:hint="eastAsia"/>
          <w:u w:val="none"/>
        </w:rPr>
        <w:tab/>
      </w:r>
      <w:bookmarkEnd w:id="203"/>
      <w:r>
        <w:rPr>
          <w:rFonts w:hAnsi="宋体" w:hint="eastAsia"/>
          <w:u w:val="none"/>
        </w:rPr>
        <w:t>组建评审委员会</w:t>
      </w:r>
      <w:bookmarkEnd w:id="204"/>
      <w:bookmarkEnd w:id="205"/>
      <w:bookmarkEnd w:id="206"/>
      <w:bookmarkEnd w:id="207"/>
      <w:bookmarkEnd w:id="208"/>
      <w:bookmarkEnd w:id="209"/>
    </w:p>
    <w:p w14:paraId="37F62A73" w14:textId="77777777" w:rsidR="007808A1" w:rsidRDefault="00000000">
      <w:pPr>
        <w:pStyle w:val="a0"/>
        <w:spacing w:line="360" w:lineRule="auto"/>
        <w:ind w:left="960" w:hangingChars="400" w:hanging="960"/>
        <w:rPr>
          <w:rFonts w:hAnsi="宋体"/>
        </w:rPr>
      </w:pPr>
      <w:r>
        <w:rPr>
          <w:rFonts w:hAnsi="宋体" w:hint="eastAsia"/>
        </w:rPr>
        <w:t>18.1</w:t>
      </w:r>
      <w:r>
        <w:rPr>
          <w:rFonts w:hAnsi="宋体" w:hint="eastAsia"/>
        </w:rPr>
        <w:tab/>
      </w:r>
      <w:bookmarkStart w:id="210" w:name="_Toc520356166"/>
      <w:r>
        <w:rPr>
          <w:rFonts w:hAnsi="宋体" w:hint="eastAsia"/>
        </w:rPr>
        <w:t>评审委员会根据本次采购有关要求和本次采购项目的特点在招标代理机构专家库中以抽取形式进行组建，并负责评审工作。</w:t>
      </w:r>
    </w:p>
    <w:p w14:paraId="79C75930" w14:textId="77777777" w:rsidR="007808A1" w:rsidRDefault="00000000">
      <w:pPr>
        <w:pStyle w:val="30"/>
        <w:spacing w:line="360" w:lineRule="auto"/>
        <w:rPr>
          <w:rFonts w:hAnsi="宋体"/>
          <w:bCs/>
          <w:kern w:val="2"/>
          <w:u w:val="none"/>
          <w:bdr w:val="single" w:sz="4" w:space="0" w:color="auto"/>
        </w:rPr>
      </w:pPr>
      <w:bookmarkStart w:id="211" w:name="_Toc67304725"/>
      <w:bookmarkStart w:id="212" w:name="_Toc42674710"/>
      <w:bookmarkStart w:id="213" w:name="_Toc8734981"/>
      <w:bookmarkStart w:id="214" w:name="_Toc23167345"/>
      <w:bookmarkStart w:id="215" w:name="_Toc46310971"/>
      <w:bookmarkStart w:id="216" w:name="_Toc8747933"/>
      <w:r>
        <w:rPr>
          <w:rFonts w:hAnsi="宋体" w:hint="eastAsia"/>
          <w:bCs/>
          <w:kern w:val="2"/>
          <w:u w:val="none"/>
        </w:rPr>
        <w:lastRenderedPageBreak/>
        <w:t>19.</w:t>
      </w:r>
      <w:r>
        <w:rPr>
          <w:rFonts w:hAnsi="宋体"/>
          <w:bCs/>
          <w:kern w:val="2"/>
          <w:u w:val="none"/>
        </w:rPr>
        <w:t xml:space="preserve"> </w:t>
      </w:r>
      <w:r>
        <w:rPr>
          <w:rFonts w:hAnsi="宋体" w:hint="eastAsia"/>
          <w:bCs/>
          <w:kern w:val="2"/>
          <w:u w:val="none"/>
        </w:rPr>
        <w:t>报价文件的初审</w:t>
      </w:r>
      <w:bookmarkEnd w:id="210"/>
      <w:r>
        <w:rPr>
          <w:rFonts w:hAnsi="宋体" w:hint="eastAsia"/>
          <w:bCs/>
          <w:kern w:val="2"/>
          <w:u w:val="none"/>
        </w:rPr>
        <w:t>与澄清</w:t>
      </w:r>
      <w:bookmarkEnd w:id="211"/>
      <w:bookmarkEnd w:id="212"/>
      <w:bookmarkEnd w:id="213"/>
      <w:bookmarkEnd w:id="214"/>
      <w:bookmarkEnd w:id="215"/>
      <w:bookmarkEnd w:id="216"/>
    </w:p>
    <w:p w14:paraId="6FB5775A" w14:textId="77777777" w:rsidR="007808A1" w:rsidRDefault="00000000">
      <w:pPr>
        <w:pStyle w:val="a0"/>
        <w:spacing w:line="360" w:lineRule="auto"/>
        <w:ind w:firstLine="0"/>
        <w:rPr>
          <w:rFonts w:hAnsi="宋体"/>
        </w:rPr>
      </w:pPr>
      <w:bookmarkStart w:id="217" w:name="_Toc520356167"/>
      <w:r>
        <w:rPr>
          <w:rFonts w:hAnsi="宋体" w:hint="eastAsia"/>
          <w:kern w:val="2"/>
          <w:szCs w:val="24"/>
        </w:rPr>
        <w:t>19.1</w:t>
      </w:r>
      <w:r>
        <w:rPr>
          <w:rFonts w:hAnsi="宋体" w:hint="eastAsia"/>
        </w:rPr>
        <w:t xml:space="preserve">    报价文件的初审分为资格性审查和符合性审查。</w:t>
      </w:r>
    </w:p>
    <w:p w14:paraId="1FB0ADB6" w14:textId="77777777" w:rsidR="007808A1"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5804D5E3" w14:textId="77777777" w:rsidR="007808A1"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4C8E5D33" w14:textId="77777777" w:rsidR="007808A1" w:rsidRDefault="00000000">
      <w:pPr>
        <w:spacing w:line="360" w:lineRule="auto"/>
        <w:ind w:left="960" w:hangingChars="400" w:hanging="960"/>
        <w:rPr>
          <w:rFonts w:ascii="宋体" w:hAnsi="宋体"/>
          <w:sz w:val="24"/>
        </w:rPr>
      </w:pPr>
      <w:bookmarkStart w:id="218" w:name="_Hlt522424701"/>
      <w:bookmarkEnd w:id="218"/>
      <w:r>
        <w:rPr>
          <w:rFonts w:ascii="宋体" w:hAnsi="宋体" w:hint="eastAsia"/>
          <w:sz w:val="24"/>
        </w:rPr>
        <w:t>19.2</w:t>
      </w:r>
      <w:r>
        <w:rPr>
          <w:rFonts w:ascii="宋体" w:hAnsi="宋体" w:hint="eastAsia"/>
          <w:sz w:val="24"/>
        </w:rPr>
        <w:tab/>
        <w:t>报价文件的澄清</w:t>
      </w:r>
    </w:p>
    <w:p w14:paraId="0C9A5169" w14:textId="77777777" w:rsidR="007808A1" w:rsidRDefault="0000000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1731E17E" w14:textId="77777777" w:rsidR="007808A1" w:rsidRDefault="00000000">
      <w:pPr>
        <w:spacing w:line="360" w:lineRule="auto"/>
        <w:rPr>
          <w:rFonts w:ascii="宋体" w:hAnsi="宋体"/>
          <w:sz w:val="24"/>
        </w:rPr>
      </w:pPr>
      <w:r>
        <w:rPr>
          <w:rFonts w:ascii="宋体" w:hAnsi="宋体" w:hint="eastAsia"/>
          <w:sz w:val="24"/>
        </w:rPr>
        <w:t>19.2.2  澄清文件将作为报价文件内容的一部分。</w:t>
      </w:r>
    </w:p>
    <w:p w14:paraId="6FA46906" w14:textId="77777777" w:rsidR="007808A1"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115E0B9C" w14:textId="77777777" w:rsidR="007808A1" w:rsidRDefault="00000000">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5FF02009" w14:textId="77777777" w:rsidR="007808A1" w:rsidRDefault="00000000">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1A09D43C" w14:textId="77777777" w:rsidR="007808A1" w:rsidRDefault="0000000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061FC8E8" w14:textId="77777777" w:rsidR="007808A1" w:rsidRDefault="0000000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0C6B2E39" w14:textId="77777777" w:rsidR="007808A1" w:rsidRDefault="0000000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w:t>
      </w:r>
      <w:r>
        <w:rPr>
          <w:rFonts w:ascii="宋体" w:hAnsi="宋体" w:hint="eastAsia"/>
          <w:sz w:val="24"/>
        </w:rPr>
        <w:lastRenderedPageBreak/>
        <w:t>商不确认的，其报价无效。</w:t>
      </w:r>
    </w:p>
    <w:p w14:paraId="06D8EE31" w14:textId="77777777" w:rsidR="007808A1" w:rsidRDefault="0000000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4B368B17" w14:textId="77777777" w:rsidR="007808A1" w:rsidRDefault="00000000">
      <w:pPr>
        <w:pStyle w:val="30"/>
        <w:spacing w:line="360" w:lineRule="auto"/>
        <w:rPr>
          <w:rFonts w:hAnsi="宋体"/>
          <w:bCs/>
          <w:kern w:val="2"/>
          <w:u w:val="none"/>
        </w:rPr>
      </w:pPr>
      <w:bookmarkStart w:id="219" w:name="_Toc46310972"/>
      <w:bookmarkStart w:id="220" w:name="_Toc23167346"/>
      <w:bookmarkStart w:id="221" w:name="_Toc42674711"/>
      <w:bookmarkStart w:id="222" w:name="_Toc8747934"/>
      <w:bookmarkStart w:id="223" w:name="_Toc67304726"/>
      <w:bookmarkStart w:id="224" w:name="_Toc8734982"/>
      <w:r>
        <w:rPr>
          <w:rFonts w:hAnsi="宋体" w:hint="eastAsia"/>
          <w:bCs/>
          <w:kern w:val="2"/>
          <w:u w:val="none"/>
        </w:rPr>
        <w:t>20.</w:t>
      </w:r>
      <w:r>
        <w:rPr>
          <w:rFonts w:hAnsi="宋体"/>
          <w:bCs/>
          <w:kern w:val="2"/>
          <w:u w:val="none"/>
        </w:rPr>
        <w:t xml:space="preserve"> </w:t>
      </w:r>
      <w:r>
        <w:rPr>
          <w:rFonts w:hAnsi="宋体" w:hint="eastAsia"/>
          <w:bCs/>
          <w:kern w:val="2"/>
          <w:u w:val="none"/>
        </w:rPr>
        <w:t>报价偏离与非实质性响应</w:t>
      </w:r>
      <w:bookmarkEnd w:id="219"/>
      <w:bookmarkEnd w:id="220"/>
      <w:bookmarkEnd w:id="221"/>
      <w:bookmarkEnd w:id="222"/>
      <w:bookmarkEnd w:id="223"/>
      <w:bookmarkEnd w:id="224"/>
    </w:p>
    <w:p w14:paraId="0682E187" w14:textId="77777777" w:rsidR="007808A1" w:rsidRDefault="0000000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6612A84B" w14:textId="77777777" w:rsidR="007808A1"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付款等内容的偏离、保留和反对，将被认为是实质上的偏离。公开比选采购单位/评审委员会决定供应商是否符合资格、报价文件是否对公开比选文件作出了实质性响应只根据报价文件本身的内容，而不寻求外部的证据（购买公开比选文件信息查询、信用信息查询除外）。</w:t>
      </w:r>
    </w:p>
    <w:p w14:paraId="74CF448C" w14:textId="77777777" w:rsidR="007808A1"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4E85A000" w14:textId="77777777" w:rsidR="007808A1" w:rsidRDefault="0000000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775804A0" w14:textId="77777777" w:rsidR="007808A1" w:rsidRDefault="00000000">
      <w:pPr>
        <w:spacing w:line="360" w:lineRule="auto"/>
        <w:ind w:leftChars="100" w:left="210" w:firstLineChars="300" w:firstLine="720"/>
        <w:rPr>
          <w:rFonts w:ascii="宋体" w:hAnsi="宋体"/>
          <w:sz w:val="24"/>
        </w:rPr>
      </w:pPr>
      <w:r>
        <w:rPr>
          <w:rFonts w:ascii="宋体" w:hAnsi="宋体" w:hint="eastAsia"/>
          <w:sz w:val="24"/>
        </w:rPr>
        <w:t>（2）未按照公开比选文件附件1至附件7规定要求签署、盖章的；</w:t>
      </w:r>
    </w:p>
    <w:p w14:paraId="06B66C29" w14:textId="77777777" w:rsidR="007808A1" w:rsidRDefault="00000000">
      <w:pPr>
        <w:spacing w:line="360" w:lineRule="auto"/>
        <w:ind w:leftChars="442" w:left="1557" w:hangingChars="262" w:hanging="629"/>
        <w:rPr>
          <w:rFonts w:ascii="宋体" w:hAnsi="宋体"/>
          <w:sz w:val="24"/>
        </w:rPr>
      </w:pPr>
      <w:r>
        <w:rPr>
          <w:rFonts w:ascii="宋体" w:hAnsi="宋体" w:hint="eastAsia"/>
          <w:sz w:val="24"/>
        </w:rPr>
        <w:t>（3）不具备公开比选文件中规定资格要求或未按公开比选文件要求提供资格证明文件的；</w:t>
      </w:r>
    </w:p>
    <w:p w14:paraId="1F600217" w14:textId="77777777" w:rsidR="007808A1" w:rsidRDefault="00000000">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响应报价超过公开比选文件中规定的预算金额或者最高限价的；</w:t>
      </w:r>
    </w:p>
    <w:p w14:paraId="413CF1BD" w14:textId="77777777" w:rsidR="007808A1" w:rsidRDefault="00000000">
      <w:pPr>
        <w:spacing w:line="360" w:lineRule="auto"/>
        <w:ind w:leftChars="442" w:left="1557" w:hangingChars="262" w:hanging="629"/>
        <w:rPr>
          <w:rFonts w:ascii="宋体" w:hAnsi="宋体"/>
          <w:sz w:val="24"/>
        </w:rPr>
      </w:pPr>
      <w:r>
        <w:rPr>
          <w:rFonts w:ascii="宋体" w:hAnsi="宋体" w:hint="eastAsia"/>
          <w:sz w:val="24"/>
        </w:rPr>
        <w:lastRenderedPageBreak/>
        <w:t>（5）</w:t>
      </w:r>
      <w:r>
        <w:rPr>
          <w:rFonts w:ascii="宋体" w:hAnsi="宋体" w:hint="eastAsia"/>
          <w:sz w:val="24"/>
        </w:rPr>
        <w:tab/>
        <w:t>报价文件含有采购人不能接受的附加条件的；</w:t>
      </w:r>
    </w:p>
    <w:p w14:paraId="5A12C124" w14:textId="77777777" w:rsidR="007808A1" w:rsidRDefault="00000000">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1C8867FC" w14:textId="77777777" w:rsidR="007808A1" w:rsidRDefault="00000000">
      <w:pPr>
        <w:spacing w:line="360" w:lineRule="auto"/>
        <w:ind w:leftChars="100" w:left="210" w:firstLineChars="300" w:firstLine="720"/>
        <w:rPr>
          <w:rFonts w:ascii="宋体" w:hAnsi="宋体"/>
          <w:sz w:val="24"/>
        </w:rPr>
      </w:pPr>
      <w:r>
        <w:rPr>
          <w:rFonts w:ascii="宋体" w:hAnsi="宋体" w:hint="eastAsia"/>
          <w:sz w:val="24"/>
        </w:rPr>
        <w:t>（7）不符合公开比选文件中规定的其他实质性要求的；</w:t>
      </w:r>
    </w:p>
    <w:p w14:paraId="3809E339" w14:textId="77777777" w:rsidR="007808A1" w:rsidRDefault="00000000">
      <w:pPr>
        <w:spacing w:line="360" w:lineRule="auto"/>
        <w:ind w:leftChars="442" w:left="1557" w:hangingChars="262" w:hanging="629"/>
        <w:rPr>
          <w:rFonts w:ascii="宋体" w:hAnsi="宋体"/>
          <w:sz w:val="24"/>
        </w:rPr>
      </w:pPr>
      <w:r>
        <w:rPr>
          <w:rFonts w:ascii="宋体" w:hAnsi="宋体" w:hint="eastAsia"/>
          <w:sz w:val="24"/>
        </w:rPr>
        <w:t>（8）法律、法规和公开比选文件规定的其他无效情形的。</w:t>
      </w:r>
    </w:p>
    <w:p w14:paraId="6E5ECFC8" w14:textId="77777777" w:rsidR="007808A1" w:rsidRDefault="0000000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46560FD6" w14:textId="77777777" w:rsidR="007808A1" w:rsidRDefault="0000000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6EAA5909" w14:textId="77777777" w:rsidR="007808A1"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18269560" w14:textId="77777777" w:rsidR="007808A1" w:rsidRDefault="0000000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1B3D34F5" w14:textId="77777777" w:rsidR="007808A1" w:rsidRDefault="0000000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16254D82" w14:textId="77777777" w:rsidR="007808A1" w:rsidRDefault="00000000">
      <w:pPr>
        <w:spacing w:line="360" w:lineRule="auto"/>
        <w:ind w:firstLineChars="400" w:firstLine="960"/>
        <w:rPr>
          <w:rFonts w:ascii="宋体" w:hAnsi="宋体"/>
          <w:sz w:val="24"/>
        </w:rPr>
      </w:pPr>
      <w:r>
        <w:rPr>
          <w:rFonts w:ascii="宋体" w:hAnsi="宋体" w:hint="eastAsia"/>
          <w:sz w:val="24"/>
        </w:rPr>
        <w:t>（5）不同供应商的报价文件相互混装；</w:t>
      </w:r>
    </w:p>
    <w:p w14:paraId="301B380A" w14:textId="77777777" w:rsidR="007808A1" w:rsidRDefault="0000000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1F4199DF" w14:textId="77777777" w:rsidR="007808A1" w:rsidRDefault="00000000">
      <w:pPr>
        <w:pStyle w:val="30"/>
        <w:spacing w:line="360" w:lineRule="auto"/>
        <w:ind w:left="899" w:hanging="899"/>
        <w:rPr>
          <w:rFonts w:hAnsi="宋体"/>
          <w:u w:val="none"/>
        </w:rPr>
      </w:pPr>
      <w:bookmarkStart w:id="225" w:name="_Toc8734983"/>
      <w:bookmarkStart w:id="226" w:name="_Toc42674712"/>
      <w:bookmarkStart w:id="227" w:name="_Toc46310973"/>
      <w:bookmarkStart w:id="228" w:name="_Toc8747935"/>
      <w:bookmarkStart w:id="229" w:name="_Toc23167347"/>
      <w:bookmarkStart w:id="230" w:name="_Toc67304727"/>
      <w:r>
        <w:rPr>
          <w:rFonts w:hAnsi="宋体" w:hint="eastAsia"/>
          <w:u w:val="none"/>
        </w:rPr>
        <w:t>21.</w:t>
      </w:r>
      <w:r>
        <w:rPr>
          <w:rFonts w:hAnsi="宋体" w:hint="eastAsia"/>
          <w:u w:val="none"/>
        </w:rPr>
        <w:tab/>
      </w:r>
      <w:bookmarkEnd w:id="217"/>
      <w:r>
        <w:rPr>
          <w:rFonts w:hAnsi="宋体" w:hint="eastAsia"/>
          <w:u w:val="none"/>
        </w:rPr>
        <w:t>比较与评价</w:t>
      </w:r>
      <w:bookmarkEnd w:id="225"/>
      <w:bookmarkEnd w:id="226"/>
      <w:bookmarkEnd w:id="227"/>
      <w:bookmarkEnd w:id="228"/>
      <w:bookmarkEnd w:id="229"/>
      <w:bookmarkEnd w:id="230"/>
    </w:p>
    <w:p w14:paraId="32B8C95E" w14:textId="77777777" w:rsidR="007808A1"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经初审合格的报价文件，评审委员会应当按照公开比选文件中规定的评审方法和标准，对其进行商务和技术评估，综合比较与评价。</w:t>
      </w:r>
    </w:p>
    <w:p w14:paraId="7611EE51" w14:textId="77777777" w:rsidR="007808A1"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评审严格按照公开比选文件的要求和条件进行。比较报价，同时考虑其它因素，详见21.4条。</w:t>
      </w:r>
    </w:p>
    <w:p w14:paraId="28F08B18" w14:textId="77777777" w:rsidR="007808A1" w:rsidRDefault="00000000">
      <w:pPr>
        <w:spacing w:before="120" w:line="360" w:lineRule="auto"/>
        <w:ind w:left="900" w:hangingChars="375" w:hanging="900"/>
        <w:rPr>
          <w:rFonts w:ascii="宋体" w:hAnsi="宋体"/>
          <w:sz w:val="24"/>
        </w:rPr>
      </w:pPr>
      <w:r>
        <w:rPr>
          <w:rFonts w:ascii="宋体" w:hAnsi="宋体" w:hint="eastAsia"/>
          <w:sz w:val="24"/>
        </w:rPr>
        <w:t>21.3</w:t>
      </w:r>
      <w:r>
        <w:rPr>
          <w:rFonts w:ascii="宋体" w:hAnsi="宋体" w:hint="eastAsia"/>
          <w:sz w:val="24"/>
        </w:rPr>
        <w:tab/>
        <w:t>报价相同品牌产品情况的处理（本项目不涉及）</w:t>
      </w:r>
    </w:p>
    <w:p w14:paraId="2F14E053" w14:textId="77777777" w:rsidR="007808A1" w:rsidRDefault="00000000">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4EEEAA5E" w14:textId="77777777" w:rsidR="007808A1" w:rsidRDefault="00000000">
      <w:pPr>
        <w:spacing w:before="120" w:line="360" w:lineRule="auto"/>
        <w:ind w:leftChars="400" w:left="840"/>
        <w:rPr>
          <w:rFonts w:ascii="宋体" w:hAnsi="宋体"/>
          <w:sz w:val="24"/>
        </w:rPr>
      </w:pPr>
      <w:r>
        <w:rPr>
          <w:rFonts w:ascii="宋体" w:hAnsi="宋体" w:hint="eastAsia"/>
          <w:sz w:val="24"/>
        </w:rPr>
        <w:t>（2）非单一产品采购项目，公开比选文件第六章以“</w:t>
      </w:r>
      <w:r>
        <w:rPr>
          <w:rFonts w:ascii="宋体" w:hAnsi="宋体" w:hint="eastAsia"/>
          <w:szCs w:val="21"/>
        </w:rPr>
        <w:t>▲</w:t>
      </w:r>
      <w:r>
        <w:rPr>
          <w:rFonts w:ascii="宋体" w:hAnsi="宋体" w:hint="eastAsia"/>
          <w:sz w:val="24"/>
        </w:rPr>
        <w:t>”标注了核心产品，</w:t>
      </w:r>
      <w:r>
        <w:rPr>
          <w:rFonts w:ascii="宋体" w:hAnsi="宋体" w:hint="eastAsia"/>
          <w:sz w:val="24"/>
        </w:rPr>
        <w:lastRenderedPageBreak/>
        <w:t>多家供应商提供的核心产品品牌相同的，根据上述规定处理。</w:t>
      </w:r>
    </w:p>
    <w:p w14:paraId="350AA64D" w14:textId="77777777" w:rsidR="007808A1" w:rsidRDefault="0000000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公开比选文件全部实质性要求的情况下，按照公开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749A9CC1" w14:textId="77777777" w:rsidR="007808A1" w:rsidRDefault="00000000">
      <w:pPr>
        <w:pStyle w:val="af"/>
        <w:spacing w:line="360" w:lineRule="auto"/>
        <w:ind w:firstLineChars="250" w:firstLine="602"/>
        <w:rPr>
          <w:rFonts w:hAnsi="宋体"/>
          <w:b/>
          <w:bCs/>
          <w:sz w:val="24"/>
          <w:szCs w:val="24"/>
        </w:rPr>
      </w:pPr>
      <w:bookmarkStart w:id="231" w:name="_Toc520356168"/>
      <w:r>
        <w:rPr>
          <w:rFonts w:hAnsi="宋体"/>
          <w:b/>
          <w:bCs/>
          <w:sz w:val="24"/>
          <w:szCs w:val="24"/>
        </w:rPr>
        <w:t>评审办法</w:t>
      </w:r>
      <w:r>
        <w:rPr>
          <w:rFonts w:hAnsi="宋体" w:hint="eastAsia"/>
          <w:b/>
          <w:bCs/>
          <w:sz w:val="24"/>
          <w:szCs w:val="24"/>
        </w:rPr>
        <w:t>：</w:t>
      </w:r>
    </w:p>
    <w:tbl>
      <w:tblPr>
        <w:tblW w:w="8985"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84"/>
        <w:gridCol w:w="984"/>
        <w:gridCol w:w="7117"/>
      </w:tblGrid>
      <w:tr w:rsidR="007808A1" w14:paraId="59E42CB6" w14:textId="77777777">
        <w:trPr>
          <w:trHeight w:val="641"/>
          <w:tblHeader/>
        </w:trPr>
        <w:tc>
          <w:tcPr>
            <w:tcW w:w="884" w:type="dxa"/>
            <w:vAlign w:val="center"/>
          </w:tcPr>
          <w:p w14:paraId="6A7C8E93" w14:textId="77777777" w:rsidR="007808A1" w:rsidRDefault="00000000">
            <w:pPr>
              <w:widowControl/>
              <w:snapToGrid w:val="0"/>
              <w:spacing w:line="360" w:lineRule="auto"/>
              <w:jc w:val="center"/>
              <w:rPr>
                <w:rFonts w:ascii="宋体" w:hAnsi="宋体" w:cs="宋体"/>
                <w:b/>
                <w:color w:val="000000"/>
                <w:sz w:val="24"/>
              </w:rPr>
            </w:pPr>
            <w:r>
              <w:rPr>
                <w:rFonts w:ascii="宋体" w:hAnsi="宋体" w:cs="宋体"/>
                <w:b/>
                <w:color w:val="000000"/>
                <w:sz w:val="24"/>
              </w:rPr>
              <w:t>评审因素</w:t>
            </w:r>
          </w:p>
        </w:tc>
        <w:tc>
          <w:tcPr>
            <w:tcW w:w="984" w:type="dxa"/>
            <w:vAlign w:val="center"/>
          </w:tcPr>
          <w:p w14:paraId="47767DFC" w14:textId="77777777" w:rsidR="007808A1" w:rsidRDefault="00000000">
            <w:pPr>
              <w:widowControl/>
              <w:snapToGrid w:val="0"/>
              <w:spacing w:line="360" w:lineRule="auto"/>
              <w:jc w:val="center"/>
              <w:rPr>
                <w:rFonts w:ascii="宋体" w:hAnsi="宋体" w:cs="宋体"/>
                <w:b/>
                <w:kern w:val="0"/>
                <w:sz w:val="24"/>
              </w:rPr>
            </w:pPr>
            <w:r>
              <w:rPr>
                <w:rFonts w:ascii="宋体" w:hAnsi="宋体" w:cs="宋体"/>
                <w:b/>
                <w:kern w:val="0"/>
                <w:sz w:val="24"/>
              </w:rPr>
              <w:t>分值</w:t>
            </w:r>
          </w:p>
        </w:tc>
        <w:tc>
          <w:tcPr>
            <w:tcW w:w="7117" w:type="dxa"/>
            <w:vAlign w:val="center"/>
          </w:tcPr>
          <w:p w14:paraId="27CC0B8F" w14:textId="77777777" w:rsidR="007808A1" w:rsidRDefault="00000000">
            <w:pPr>
              <w:widowControl/>
              <w:snapToGrid w:val="0"/>
              <w:spacing w:line="360" w:lineRule="auto"/>
              <w:jc w:val="center"/>
              <w:rPr>
                <w:rFonts w:ascii="宋体" w:hAnsi="宋体" w:cs="宋体"/>
                <w:b/>
                <w:kern w:val="0"/>
                <w:sz w:val="24"/>
              </w:rPr>
            </w:pPr>
            <w:r>
              <w:rPr>
                <w:rFonts w:ascii="宋体" w:hAnsi="宋体" w:cs="宋体"/>
                <w:b/>
                <w:color w:val="000000"/>
                <w:sz w:val="24"/>
              </w:rPr>
              <w:t>评分标准说明</w:t>
            </w:r>
          </w:p>
        </w:tc>
      </w:tr>
      <w:tr w:rsidR="007808A1" w14:paraId="35F6E292" w14:textId="77777777">
        <w:trPr>
          <w:trHeight w:val="1005"/>
        </w:trPr>
        <w:tc>
          <w:tcPr>
            <w:tcW w:w="884" w:type="dxa"/>
            <w:vAlign w:val="center"/>
          </w:tcPr>
          <w:p w14:paraId="21943210" w14:textId="77777777" w:rsidR="007808A1" w:rsidRDefault="00000000">
            <w:pPr>
              <w:widowControl/>
              <w:snapToGrid w:val="0"/>
              <w:spacing w:line="360" w:lineRule="auto"/>
              <w:jc w:val="center"/>
              <w:rPr>
                <w:rFonts w:ascii="宋体" w:hAnsi="宋体" w:cs="宋体"/>
                <w:bCs/>
                <w:kern w:val="0"/>
                <w:sz w:val="24"/>
              </w:rPr>
            </w:pPr>
            <w:r>
              <w:rPr>
                <w:rFonts w:ascii="宋体" w:hAnsi="宋体" w:cs="宋体" w:hint="eastAsia"/>
                <w:bCs/>
                <w:kern w:val="0"/>
                <w:sz w:val="24"/>
              </w:rPr>
              <w:t>价格</w:t>
            </w:r>
          </w:p>
        </w:tc>
        <w:tc>
          <w:tcPr>
            <w:tcW w:w="984" w:type="dxa"/>
            <w:vAlign w:val="center"/>
          </w:tcPr>
          <w:p w14:paraId="4D515186" w14:textId="77777777" w:rsidR="007808A1" w:rsidRDefault="00000000">
            <w:pPr>
              <w:widowControl/>
              <w:snapToGrid w:val="0"/>
              <w:spacing w:line="360" w:lineRule="auto"/>
              <w:jc w:val="center"/>
              <w:rPr>
                <w:rFonts w:ascii="宋体" w:hAnsi="宋体" w:cs="宋体"/>
                <w:bCs/>
                <w:kern w:val="0"/>
                <w:sz w:val="24"/>
              </w:rPr>
            </w:pPr>
            <w:r>
              <w:rPr>
                <w:rFonts w:ascii="宋体" w:hAnsi="宋体" w:cs="宋体" w:hint="eastAsia"/>
                <w:bCs/>
                <w:kern w:val="0"/>
                <w:sz w:val="24"/>
              </w:rPr>
              <w:t>1</w:t>
            </w:r>
            <w:r>
              <w:rPr>
                <w:rFonts w:ascii="宋体" w:hAnsi="宋体" w:cs="宋体"/>
                <w:bCs/>
                <w:kern w:val="0"/>
                <w:sz w:val="24"/>
              </w:rPr>
              <w:t>0</w:t>
            </w:r>
          </w:p>
        </w:tc>
        <w:tc>
          <w:tcPr>
            <w:tcW w:w="7117" w:type="dxa"/>
            <w:vAlign w:val="center"/>
          </w:tcPr>
          <w:p w14:paraId="43B166FC" w14:textId="162E6783" w:rsidR="007808A1" w:rsidRDefault="00000000">
            <w:pPr>
              <w:widowControl/>
              <w:snapToGrid w:val="0"/>
              <w:spacing w:line="360" w:lineRule="auto"/>
              <w:jc w:val="left"/>
              <w:rPr>
                <w:rFonts w:ascii="宋体" w:hAnsi="宋体" w:cs="宋体"/>
                <w:color w:val="000000"/>
                <w:kern w:val="0"/>
                <w:sz w:val="24"/>
              </w:rPr>
            </w:pPr>
            <w:r>
              <w:rPr>
                <w:rFonts w:ascii="宋体" w:hAnsi="宋体" w:cs="宋体" w:hint="eastAsia"/>
                <w:color w:val="000000"/>
                <w:kern w:val="0"/>
                <w:sz w:val="24"/>
              </w:rPr>
              <w:t>综合评分法中的价格分统一采用低价优先法计算，即满足比选文件要求且价格最低的报价</w:t>
            </w:r>
            <w:r w:rsidR="00594CA3">
              <w:rPr>
                <w:rFonts w:ascii="宋体" w:hAnsi="宋体" w:cs="宋体" w:hint="eastAsia"/>
                <w:color w:val="000000"/>
                <w:kern w:val="0"/>
                <w:sz w:val="24"/>
              </w:rPr>
              <w:t>（最低报价为早餐、午餐、晚餐三部分单价之和）</w:t>
            </w:r>
            <w:r>
              <w:rPr>
                <w:rFonts w:ascii="宋体" w:hAnsi="宋体" w:cs="宋体" w:hint="eastAsia"/>
                <w:color w:val="000000"/>
                <w:kern w:val="0"/>
                <w:sz w:val="24"/>
              </w:rPr>
              <w:t>为评审基准价，其价格分为满分10分，其他供应商的价格分统一按照下列公式计算:</w:t>
            </w:r>
          </w:p>
          <w:p w14:paraId="07C89B35" w14:textId="77777777" w:rsidR="007808A1" w:rsidRDefault="00000000">
            <w:pPr>
              <w:widowControl/>
              <w:snapToGrid w:val="0"/>
              <w:spacing w:line="360" w:lineRule="auto"/>
              <w:jc w:val="left"/>
              <w:rPr>
                <w:rFonts w:ascii="宋体" w:hAnsi="宋体" w:cs="宋体"/>
                <w:color w:val="000000"/>
                <w:kern w:val="0"/>
                <w:sz w:val="24"/>
              </w:rPr>
            </w:pPr>
            <w:r>
              <w:rPr>
                <w:rFonts w:ascii="宋体" w:hAnsi="宋体" w:cs="宋体" w:hint="eastAsia"/>
                <w:color w:val="000000"/>
                <w:kern w:val="0"/>
                <w:sz w:val="24"/>
              </w:rPr>
              <w:t>价格得分=(评审基准价/各供应商报价)×10%×100</w:t>
            </w:r>
          </w:p>
        </w:tc>
      </w:tr>
      <w:tr w:rsidR="007808A1" w14:paraId="0E99138E" w14:textId="77777777">
        <w:trPr>
          <w:trHeight w:val="1005"/>
        </w:trPr>
        <w:tc>
          <w:tcPr>
            <w:tcW w:w="884" w:type="dxa"/>
            <w:vAlign w:val="center"/>
          </w:tcPr>
          <w:p w14:paraId="5B5EDC38" w14:textId="77777777" w:rsidR="007808A1" w:rsidRDefault="00000000">
            <w:pPr>
              <w:widowControl/>
              <w:snapToGrid w:val="0"/>
              <w:spacing w:line="360" w:lineRule="auto"/>
              <w:jc w:val="center"/>
              <w:rPr>
                <w:rFonts w:ascii="宋体" w:hAnsi="宋体" w:cs="宋体"/>
                <w:bCs/>
                <w:kern w:val="0"/>
                <w:sz w:val="24"/>
              </w:rPr>
            </w:pPr>
            <w:r>
              <w:rPr>
                <w:rFonts w:ascii="宋体" w:hAnsi="宋体" w:cs="宋体"/>
                <w:bCs/>
                <w:kern w:val="0"/>
                <w:sz w:val="24"/>
              </w:rPr>
              <w:t>业绩</w:t>
            </w:r>
          </w:p>
        </w:tc>
        <w:tc>
          <w:tcPr>
            <w:tcW w:w="984" w:type="dxa"/>
            <w:vAlign w:val="center"/>
          </w:tcPr>
          <w:p w14:paraId="613340BC" w14:textId="509B5568" w:rsidR="007808A1" w:rsidRPr="0055110C" w:rsidRDefault="000D610D">
            <w:pPr>
              <w:widowControl/>
              <w:snapToGrid w:val="0"/>
              <w:spacing w:line="360" w:lineRule="auto"/>
              <w:jc w:val="center"/>
              <w:rPr>
                <w:rFonts w:ascii="宋体" w:hAnsi="宋体" w:cs="宋体"/>
                <w:bCs/>
                <w:kern w:val="0"/>
                <w:sz w:val="24"/>
              </w:rPr>
            </w:pPr>
            <w:r w:rsidRPr="0055110C">
              <w:rPr>
                <w:rFonts w:ascii="宋体" w:hAnsi="宋体" w:cs="宋体"/>
                <w:bCs/>
                <w:kern w:val="0"/>
                <w:sz w:val="24"/>
              </w:rPr>
              <w:t>10</w:t>
            </w:r>
          </w:p>
        </w:tc>
        <w:tc>
          <w:tcPr>
            <w:tcW w:w="7117" w:type="dxa"/>
            <w:vAlign w:val="center"/>
          </w:tcPr>
          <w:p w14:paraId="064757D3" w14:textId="5B6B0283" w:rsidR="007808A1" w:rsidRPr="0055110C" w:rsidRDefault="00000000">
            <w:pPr>
              <w:widowControl/>
              <w:snapToGrid w:val="0"/>
              <w:spacing w:line="360" w:lineRule="auto"/>
              <w:jc w:val="left"/>
              <w:rPr>
                <w:rFonts w:ascii="宋体" w:hAnsi="宋体" w:cs="宋体"/>
                <w:kern w:val="0"/>
                <w:sz w:val="24"/>
              </w:rPr>
            </w:pPr>
            <w:r w:rsidRPr="0055110C">
              <w:rPr>
                <w:rFonts w:ascii="宋体" w:hAnsi="宋体" w:cs="宋体" w:hint="eastAsia"/>
                <w:kern w:val="0"/>
                <w:sz w:val="24"/>
              </w:rPr>
              <w:t>供应商提供</w:t>
            </w:r>
            <w:r w:rsidRPr="0055110C">
              <w:rPr>
                <w:rFonts w:ascii="宋体" w:hAnsi="宋体" w:cs="宋体"/>
                <w:kern w:val="0"/>
                <w:sz w:val="24"/>
              </w:rPr>
              <w:t>2020年1月至</w:t>
            </w:r>
            <w:r w:rsidRPr="0055110C">
              <w:rPr>
                <w:rFonts w:ascii="宋体" w:hAnsi="宋体" w:cs="宋体" w:hint="eastAsia"/>
                <w:kern w:val="0"/>
                <w:sz w:val="24"/>
              </w:rPr>
              <w:t>递交文件截止时间止</w:t>
            </w:r>
            <w:r w:rsidRPr="0055110C">
              <w:rPr>
                <w:rFonts w:ascii="宋体" w:hAnsi="宋体" w:cs="宋体"/>
                <w:kern w:val="0"/>
                <w:sz w:val="24"/>
              </w:rPr>
              <w:t>，</w:t>
            </w:r>
            <w:r w:rsidRPr="0055110C">
              <w:rPr>
                <w:rFonts w:ascii="宋体" w:hAnsi="宋体" w:cs="宋体" w:hint="eastAsia"/>
                <w:kern w:val="0"/>
                <w:sz w:val="24"/>
              </w:rPr>
              <w:t>完成的</w:t>
            </w:r>
            <w:r w:rsidRPr="0055110C">
              <w:rPr>
                <w:rFonts w:ascii="宋体" w:hAnsi="宋体" w:cs="宋体"/>
                <w:kern w:val="0"/>
                <w:sz w:val="24"/>
              </w:rPr>
              <w:t>类似项目业绩，提供一个合同业绩得</w:t>
            </w:r>
            <w:r w:rsidR="000D610D" w:rsidRPr="0055110C">
              <w:rPr>
                <w:rFonts w:ascii="宋体" w:hAnsi="宋体" w:cs="宋体"/>
                <w:kern w:val="0"/>
                <w:sz w:val="24"/>
              </w:rPr>
              <w:t>2</w:t>
            </w:r>
            <w:r w:rsidRPr="0055110C">
              <w:rPr>
                <w:rFonts w:ascii="宋体" w:hAnsi="宋体" w:cs="宋体"/>
                <w:kern w:val="0"/>
                <w:sz w:val="24"/>
              </w:rPr>
              <w:t>分，</w:t>
            </w:r>
            <w:r w:rsidRPr="0055110C">
              <w:rPr>
                <w:rFonts w:ascii="宋体" w:hAnsi="宋体" w:cs="宋体" w:hint="eastAsia"/>
                <w:kern w:val="0"/>
                <w:sz w:val="24"/>
              </w:rPr>
              <w:t>最高得</w:t>
            </w:r>
            <w:r w:rsidR="000D610D" w:rsidRPr="0055110C">
              <w:rPr>
                <w:rFonts w:ascii="宋体" w:hAnsi="宋体" w:cs="宋体"/>
                <w:kern w:val="0"/>
                <w:sz w:val="24"/>
              </w:rPr>
              <w:t>10</w:t>
            </w:r>
            <w:r w:rsidRPr="0055110C">
              <w:rPr>
                <w:rFonts w:ascii="宋体" w:hAnsi="宋体" w:cs="宋体" w:hint="eastAsia"/>
                <w:kern w:val="0"/>
                <w:sz w:val="24"/>
              </w:rPr>
              <w:t>分</w:t>
            </w:r>
            <w:r w:rsidRPr="0055110C">
              <w:rPr>
                <w:rFonts w:ascii="宋体" w:hAnsi="宋体" w:cs="宋体"/>
                <w:kern w:val="0"/>
                <w:sz w:val="24"/>
              </w:rPr>
              <w:t>。</w:t>
            </w:r>
          </w:p>
          <w:p w14:paraId="7A00DFDD" w14:textId="77777777" w:rsidR="007808A1" w:rsidRPr="0055110C" w:rsidRDefault="00000000" w:rsidP="000D610D">
            <w:pPr>
              <w:widowControl/>
              <w:snapToGrid w:val="0"/>
              <w:spacing w:line="360" w:lineRule="auto"/>
              <w:jc w:val="left"/>
              <w:rPr>
                <w:rFonts w:ascii="宋体" w:hAnsi="宋体"/>
                <w:sz w:val="24"/>
              </w:rPr>
            </w:pPr>
            <w:r w:rsidRPr="0055110C">
              <w:rPr>
                <w:rFonts w:ascii="宋体" w:hAnsi="宋体" w:cs="宋体" w:hint="eastAsia"/>
                <w:kern w:val="0"/>
                <w:sz w:val="24"/>
              </w:rPr>
              <w:t>注：至少包含合同首页、采购内容详单、签字盖章页。未按要求提供合同不得分。</w:t>
            </w:r>
          </w:p>
        </w:tc>
      </w:tr>
      <w:tr w:rsidR="007808A1" w14:paraId="0306AA82" w14:textId="77777777">
        <w:trPr>
          <w:trHeight w:val="915"/>
        </w:trPr>
        <w:tc>
          <w:tcPr>
            <w:tcW w:w="884" w:type="dxa"/>
            <w:vAlign w:val="center"/>
          </w:tcPr>
          <w:p w14:paraId="218FE237" w14:textId="77777777" w:rsidR="007808A1" w:rsidRDefault="00000000">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总体服务方案</w:t>
            </w:r>
          </w:p>
        </w:tc>
        <w:tc>
          <w:tcPr>
            <w:tcW w:w="984" w:type="dxa"/>
            <w:vAlign w:val="center"/>
          </w:tcPr>
          <w:p w14:paraId="27E6113A" w14:textId="64F3C682" w:rsidR="007808A1" w:rsidRDefault="004F6429">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7117" w:type="dxa"/>
            <w:vAlign w:val="center"/>
          </w:tcPr>
          <w:p w14:paraId="402FAF38" w14:textId="2FCE48D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(1)对服务需求理解透彻深入，对工作量评估科学合理，并针对本项目的特性及实际要求进行客观的准备分析，服务方案思路清晰准确，全面完整详细且科学合理，完全满足项目实际要求，得</w:t>
            </w:r>
            <w:r w:rsidR="004F6429">
              <w:rPr>
                <w:rFonts w:ascii="宋体" w:hAnsi="宋体" w:cs="宋体"/>
                <w:color w:val="000000"/>
                <w:kern w:val="0"/>
                <w:sz w:val="24"/>
              </w:rPr>
              <w:t>8-10</w:t>
            </w:r>
            <w:r>
              <w:rPr>
                <w:rFonts w:ascii="宋体" w:hAnsi="宋体" w:cs="宋体"/>
                <w:color w:val="000000"/>
                <w:kern w:val="0"/>
                <w:sz w:val="24"/>
              </w:rPr>
              <w:t>分；</w:t>
            </w:r>
          </w:p>
          <w:p w14:paraId="0061C653" w14:textId="1F3B9B81"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lastRenderedPageBreak/>
              <w:t>(2)对服务需求基本理解，对工作量评估较合理，能够针对本项目的特性及实际要求进行较客观的准备分析，服务方案思路较为清晰，较为全面合理，基本满足项目实际要求，得</w:t>
            </w:r>
            <w:r w:rsidR="004F6429">
              <w:rPr>
                <w:rFonts w:ascii="宋体" w:hAnsi="宋体" w:cs="宋体"/>
                <w:color w:val="000000"/>
                <w:kern w:val="0"/>
                <w:sz w:val="24"/>
              </w:rPr>
              <w:t>4-7</w:t>
            </w:r>
            <w:r>
              <w:rPr>
                <w:rFonts w:ascii="宋体" w:hAnsi="宋体" w:cs="宋体"/>
                <w:color w:val="000000"/>
                <w:kern w:val="0"/>
                <w:sz w:val="24"/>
              </w:rPr>
              <w:t>分；</w:t>
            </w:r>
          </w:p>
          <w:p w14:paraId="4201FC80" w14:textId="65CBF7E2"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(3)不能准确理解服务需求，对工作量评估不合理，不能针对本项目的特性及实际要求进行分析，服务方案遗漏较多，不能满足项目实际要求，得1</w:t>
            </w:r>
            <w:r>
              <w:rPr>
                <w:rFonts w:ascii="宋体" w:hAnsi="宋体" w:cs="宋体" w:hint="eastAsia"/>
                <w:color w:val="000000"/>
                <w:kern w:val="0"/>
                <w:sz w:val="24"/>
              </w:rPr>
              <w:t>-</w:t>
            </w:r>
            <w:r w:rsidR="004F6429">
              <w:rPr>
                <w:rFonts w:ascii="宋体" w:hAnsi="宋体" w:cs="宋体"/>
                <w:color w:val="000000"/>
                <w:kern w:val="0"/>
                <w:sz w:val="24"/>
              </w:rPr>
              <w:t>3</w:t>
            </w:r>
            <w:r>
              <w:rPr>
                <w:rFonts w:ascii="宋体" w:hAnsi="宋体" w:cs="宋体"/>
                <w:color w:val="000000"/>
                <w:kern w:val="0"/>
                <w:sz w:val="24"/>
              </w:rPr>
              <w:t>分；</w:t>
            </w:r>
          </w:p>
          <w:p w14:paraId="614083A1" w14:textId="77777777" w:rsidR="007808A1" w:rsidRDefault="00000000">
            <w:pPr>
              <w:widowControl/>
              <w:snapToGrid w:val="0"/>
              <w:spacing w:beforeLines="10" w:before="24" w:afterLines="10" w:after="24" w:line="360" w:lineRule="auto"/>
              <w:rPr>
                <w:rFonts w:ascii="宋体" w:hAnsi="宋体" w:cs="宋体"/>
                <w:b/>
                <w:bCs/>
                <w:color w:val="000000"/>
                <w:kern w:val="0"/>
                <w:sz w:val="24"/>
              </w:rPr>
            </w:pPr>
            <w:r>
              <w:rPr>
                <w:rFonts w:ascii="宋体" w:hAnsi="宋体" w:cs="宋体"/>
                <w:color w:val="000000"/>
                <w:kern w:val="0"/>
                <w:sz w:val="24"/>
              </w:rPr>
              <w:t>(4)未提供整体服务方案，得0分。</w:t>
            </w:r>
          </w:p>
        </w:tc>
      </w:tr>
      <w:tr w:rsidR="007808A1" w14:paraId="5E8EE299" w14:textId="77777777">
        <w:trPr>
          <w:trHeight w:val="915"/>
        </w:trPr>
        <w:tc>
          <w:tcPr>
            <w:tcW w:w="884" w:type="dxa"/>
            <w:vAlign w:val="center"/>
          </w:tcPr>
          <w:p w14:paraId="31C7E9BC" w14:textId="77777777" w:rsidR="007808A1" w:rsidRDefault="00000000">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lastRenderedPageBreak/>
              <w:t>餐饮服务方案</w:t>
            </w:r>
          </w:p>
        </w:tc>
        <w:tc>
          <w:tcPr>
            <w:tcW w:w="984" w:type="dxa"/>
            <w:vAlign w:val="center"/>
          </w:tcPr>
          <w:p w14:paraId="5D5EA717" w14:textId="77777777" w:rsidR="007808A1" w:rsidRDefault="00000000">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15</w:t>
            </w:r>
          </w:p>
        </w:tc>
        <w:tc>
          <w:tcPr>
            <w:tcW w:w="7117" w:type="dxa"/>
            <w:vAlign w:val="center"/>
          </w:tcPr>
          <w:p w14:paraId="133D0D60"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(1)每日各餐的全部菜品由供应商当餐制作，及时配送，提供的餐食谱菜品种类丰富多样，搭配科学合理，营养丰富，科学均衡，菜谱2周内不重样，餐品高于需求标准，得12</w:t>
            </w:r>
            <w:r>
              <w:rPr>
                <w:rFonts w:ascii="宋体" w:hAnsi="宋体" w:cs="宋体" w:hint="eastAsia"/>
                <w:color w:val="000000"/>
                <w:kern w:val="0"/>
                <w:sz w:val="24"/>
              </w:rPr>
              <w:t>-</w:t>
            </w:r>
            <w:r>
              <w:rPr>
                <w:rFonts w:ascii="宋体" w:hAnsi="宋体" w:cs="宋体"/>
                <w:color w:val="000000"/>
                <w:kern w:val="0"/>
                <w:sz w:val="24"/>
              </w:rPr>
              <w:t>15分；</w:t>
            </w:r>
          </w:p>
          <w:p w14:paraId="2836E48F"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(2)每日各餐的全部菜品由供应商当餐制作，及时配送，提供的餐食谱菜品种类较丰富多样，搭配较科学合理，营养较丰富且科学均衡，出具的菜谱两周不重样，餐品符合需求标准，得</w:t>
            </w:r>
            <w:r>
              <w:rPr>
                <w:rFonts w:ascii="宋体" w:hAnsi="宋体" w:cs="宋体" w:hint="eastAsia"/>
                <w:color w:val="000000"/>
                <w:kern w:val="0"/>
                <w:sz w:val="24"/>
              </w:rPr>
              <w:t>8-</w:t>
            </w:r>
            <w:r>
              <w:rPr>
                <w:rFonts w:ascii="宋体" w:hAnsi="宋体" w:cs="宋体"/>
                <w:color w:val="000000"/>
                <w:kern w:val="0"/>
                <w:sz w:val="24"/>
              </w:rPr>
              <w:t>11分；</w:t>
            </w:r>
          </w:p>
          <w:p w14:paraId="5CEAFCC4"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(3)每日各餐的全部菜品由供应商当餐制作，及时配送提供的餐食谱菜品种不丰富，营养的丰富性和科学合理性有所欠缺，出具的菜谱一周不重样，餐品符合需求标准，得4</w:t>
            </w:r>
            <w:r>
              <w:rPr>
                <w:rFonts w:ascii="宋体" w:hAnsi="宋体" w:cs="宋体" w:hint="eastAsia"/>
                <w:color w:val="000000"/>
                <w:kern w:val="0"/>
                <w:sz w:val="24"/>
              </w:rPr>
              <w:t>-</w:t>
            </w:r>
            <w:r>
              <w:rPr>
                <w:rFonts w:ascii="宋体" w:hAnsi="宋体" w:cs="宋体"/>
                <w:color w:val="000000"/>
                <w:kern w:val="0"/>
                <w:sz w:val="24"/>
              </w:rPr>
              <w:t>7分；</w:t>
            </w:r>
          </w:p>
          <w:p w14:paraId="3DEFDB99"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(4)每日各餐的全部菜品由供应商当餐制作，菜品种类不丰富，搭配不合理，出具的菜谱一周不重样，餐品符合需求标准，得1</w:t>
            </w:r>
            <w:r>
              <w:rPr>
                <w:rFonts w:ascii="宋体" w:hAnsi="宋体" w:cs="宋体" w:hint="eastAsia"/>
                <w:color w:val="000000"/>
                <w:kern w:val="0"/>
                <w:sz w:val="24"/>
              </w:rPr>
              <w:t>-</w:t>
            </w:r>
            <w:r>
              <w:rPr>
                <w:rFonts w:ascii="宋体" w:hAnsi="宋体" w:cs="宋体"/>
                <w:color w:val="000000"/>
                <w:kern w:val="0"/>
                <w:sz w:val="24"/>
              </w:rPr>
              <w:t>3分；</w:t>
            </w:r>
          </w:p>
          <w:p w14:paraId="35C841BE"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(5)未提供配餐服务方案，得0分。</w:t>
            </w:r>
          </w:p>
        </w:tc>
      </w:tr>
      <w:tr w:rsidR="007808A1" w14:paraId="384200AE" w14:textId="77777777">
        <w:trPr>
          <w:trHeight w:val="915"/>
        </w:trPr>
        <w:tc>
          <w:tcPr>
            <w:tcW w:w="884" w:type="dxa"/>
            <w:vMerge w:val="restart"/>
            <w:vAlign w:val="center"/>
          </w:tcPr>
          <w:p w14:paraId="2A97F9D9" w14:textId="77777777" w:rsidR="007808A1" w:rsidRDefault="00000000">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技术服务方案</w:t>
            </w:r>
          </w:p>
        </w:tc>
        <w:tc>
          <w:tcPr>
            <w:tcW w:w="984" w:type="dxa"/>
            <w:vAlign w:val="center"/>
          </w:tcPr>
          <w:p w14:paraId="2358D3C0" w14:textId="63AF02C5" w:rsidR="007808A1" w:rsidRDefault="0055110C">
            <w:pPr>
              <w:widowControl/>
              <w:snapToGrid w:val="0"/>
              <w:spacing w:line="360" w:lineRule="auto"/>
              <w:jc w:val="center"/>
              <w:rPr>
                <w:rFonts w:ascii="宋体" w:hAnsi="宋体" w:cs="宋体"/>
                <w:color w:val="000000"/>
                <w:kern w:val="0"/>
                <w:sz w:val="24"/>
              </w:rPr>
            </w:pPr>
            <w:r w:rsidRPr="006258BB">
              <w:rPr>
                <w:rFonts w:ascii="宋体" w:hAnsi="宋体" w:cs="宋体"/>
                <w:kern w:val="0"/>
                <w:sz w:val="24"/>
              </w:rPr>
              <w:t>10</w:t>
            </w:r>
          </w:p>
        </w:tc>
        <w:tc>
          <w:tcPr>
            <w:tcW w:w="7117" w:type="dxa"/>
            <w:vAlign w:val="center"/>
          </w:tcPr>
          <w:p w14:paraId="21C01F07" w14:textId="5748036C" w:rsidR="007808A1" w:rsidRPr="0055110C" w:rsidRDefault="00000000" w:rsidP="0055110C">
            <w:pPr>
              <w:widowControl/>
              <w:snapToGrid w:val="0"/>
              <w:spacing w:beforeLines="10" w:before="24" w:afterLines="10" w:after="24" w:line="360" w:lineRule="auto"/>
              <w:rPr>
                <w:rFonts w:ascii="宋体" w:hAnsi="宋体"/>
                <w:sz w:val="24"/>
              </w:rPr>
            </w:pPr>
            <w:r w:rsidRPr="0055110C">
              <w:rPr>
                <w:rFonts w:ascii="宋体" w:hAnsi="宋体"/>
                <w:sz w:val="24"/>
              </w:rPr>
              <w:t>物流运输队伍</w:t>
            </w:r>
          </w:p>
          <w:p w14:paraId="627324CF" w14:textId="77777777" w:rsidR="007808A1" w:rsidRPr="0055110C" w:rsidRDefault="00000000" w:rsidP="0055110C">
            <w:pPr>
              <w:widowControl/>
              <w:snapToGrid w:val="0"/>
              <w:spacing w:beforeLines="10" w:before="24" w:afterLines="10" w:after="24" w:line="360" w:lineRule="auto"/>
              <w:rPr>
                <w:rFonts w:ascii="宋体" w:hAnsi="宋体"/>
                <w:sz w:val="24"/>
              </w:rPr>
            </w:pPr>
            <w:r w:rsidRPr="0055110C">
              <w:rPr>
                <w:rFonts w:ascii="宋体" w:hAnsi="宋体"/>
                <w:sz w:val="24"/>
              </w:rPr>
              <w:t>(1)送餐物流运输队伍车辆充足，专业配送车辆数量完全满足项目要求，完全满足采购人需求的，得9-1</w:t>
            </w:r>
            <w:r w:rsidRPr="0055110C">
              <w:rPr>
                <w:rFonts w:ascii="宋体" w:hAnsi="宋体" w:hint="eastAsia"/>
                <w:sz w:val="24"/>
              </w:rPr>
              <w:t>0</w:t>
            </w:r>
            <w:r w:rsidRPr="0055110C">
              <w:rPr>
                <w:rFonts w:ascii="宋体" w:hAnsi="宋体"/>
                <w:sz w:val="24"/>
              </w:rPr>
              <w:t>分；</w:t>
            </w:r>
          </w:p>
          <w:p w14:paraId="76580E29" w14:textId="77777777" w:rsidR="007808A1" w:rsidRPr="0055110C" w:rsidRDefault="00000000" w:rsidP="0055110C">
            <w:pPr>
              <w:widowControl/>
              <w:snapToGrid w:val="0"/>
              <w:spacing w:beforeLines="10" w:before="24" w:afterLines="10" w:after="24" w:line="360" w:lineRule="auto"/>
              <w:rPr>
                <w:rFonts w:ascii="宋体" w:hAnsi="宋体"/>
                <w:sz w:val="24"/>
              </w:rPr>
            </w:pPr>
            <w:r w:rsidRPr="0055110C">
              <w:rPr>
                <w:rFonts w:ascii="宋体" w:hAnsi="宋体"/>
                <w:sz w:val="24"/>
              </w:rPr>
              <w:t>(2)送餐物流运输队伍车辆较为充足，专业配送车辆数量基本满足项目要求，基本满足采购人需求的，得5-8分；</w:t>
            </w:r>
          </w:p>
          <w:p w14:paraId="2B24297E" w14:textId="77777777" w:rsidR="007808A1" w:rsidRPr="0055110C" w:rsidRDefault="00000000" w:rsidP="0055110C">
            <w:pPr>
              <w:widowControl/>
              <w:snapToGrid w:val="0"/>
              <w:spacing w:beforeLines="10" w:before="24" w:afterLines="10" w:after="24" w:line="360" w:lineRule="auto"/>
              <w:rPr>
                <w:rFonts w:ascii="宋体" w:hAnsi="宋体"/>
                <w:sz w:val="24"/>
              </w:rPr>
            </w:pPr>
            <w:r w:rsidRPr="0055110C">
              <w:rPr>
                <w:rFonts w:ascii="宋体" w:hAnsi="宋体"/>
                <w:sz w:val="24"/>
              </w:rPr>
              <w:lastRenderedPageBreak/>
              <w:t>(3)物流运输队伍专业配送车辆数量不能完全满足项目要求的，得1-4分；</w:t>
            </w:r>
          </w:p>
          <w:p w14:paraId="7651B963" w14:textId="3A1A87F3" w:rsidR="007808A1" w:rsidRPr="0055110C" w:rsidRDefault="00000000" w:rsidP="0055110C">
            <w:pPr>
              <w:widowControl/>
              <w:snapToGrid w:val="0"/>
              <w:spacing w:beforeLines="10" w:before="24" w:afterLines="10" w:after="24" w:line="360" w:lineRule="auto"/>
              <w:rPr>
                <w:rFonts w:ascii="宋体" w:hAnsi="宋体"/>
                <w:sz w:val="24"/>
              </w:rPr>
            </w:pPr>
            <w:r w:rsidRPr="0055110C">
              <w:rPr>
                <w:rFonts w:ascii="宋体" w:hAnsi="宋体"/>
                <w:sz w:val="24"/>
              </w:rPr>
              <w:t>(4)未提供车辆情况，得0分。</w:t>
            </w:r>
          </w:p>
        </w:tc>
      </w:tr>
      <w:tr w:rsidR="007808A1" w14:paraId="183513B2" w14:textId="77777777">
        <w:trPr>
          <w:trHeight w:val="915"/>
        </w:trPr>
        <w:tc>
          <w:tcPr>
            <w:tcW w:w="884" w:type="dxa"/>
            <w:vMerge/>
            <w:vAlign w:val="center"/>
          </w:tcPr>
          <w:p w14:paraId="5720D479" w14:textId="77777777" w:rsidR="007808A1" w:rsidRDefault="007808A1">
            <w:pPr>
              <w:widowControl/>
              <w:snapToGrid w:val="0"/>
              <w:spacing w:line="360" w:lineRule="auto"/>
              <w:jc w:val="center"/>
              <w:rPr>
                <w:rFonts w:ascii="宋体" w:hAnsi="宋体" w:cs="宋体"/>
                <w:color w:val="000000"/>
                <w:kern w:val="0"/>
                <w:sz w:val="24"/>
              </w:rPr>
            </w:pPr>
          </w:p>
        </w:tc>
        <w:tc>
          <w:tcPr>
            <w:tcW w:w="984" w:type="dxa"/>
            <w:vAlign w:val="center"/>
          </w:tcPr>
          <w:p w14:paraId="218407D1" w14:textId="77777777" w:rsidR="007808A1" w:rsidRDefault="00000000">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7117" w:type="dxa"/>
            <w:vAlign w:val="center"/>
          </w:tcPr>
          <w:p w14:paraId="612C98F1" w14:textId="00B81CEE"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配送方案</w:t>
            </w:r>
          </w:p>
          <w:p w14:paraId="06F4425A"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(1)整体配送服务方案全面，完全结合本项目实际情况，配送流程环节具体详细，可实施性高，能确保多点准时送达，目运输时间及时有效，客观合理，完全满足采购人要求，得8</w:t>
            </w:r>
            <w:r>
              <w:rPr>
                <w:rFonts w:ascii="宋体" w:hAnsi="宋体" w:cs="宋体" w:hint="eastAsia"/>
                <w:color w:val="000000"/>
                <w:kern w:val="0"/>
                <w:sz w:val="24"/>
              </w:rPr>
              <w:t>-</w:t>
            </w:r>
            <w:r>
              <w:rPr>
                <w:rFonts w:ascii="宋体" w:hAnsi="宋体" w:cs="宋体"/>
                <w:color w:val="000000"/>
                <w:kern w:val="0"/>
                <w:sz w:val="24"/>
              </w:rPr>
              <w:t>10分；</w:t>
            </w:r>
          </w:p>
          <w:p w14:paraId="63A22047"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(2)整体配送服务方案较全面，基本结合本项目实际情况，配送流程环节较具体详细，可实施性较高，且运输时间较及时有效，基本满足采购人要求，得5-7分；</w:t>
            </w:r>
          </w:p>
          <w:p w14:paraId="5DBD3CBA"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(3)整体配送服务方案较简略和常规，未和本项目实际情况有效结合，配送流程环节较简略有所缺失，可实施性较弱，运输时间的及时性和客观合理稍差，得1-4分；</w:t>
            </w:r>
          </w:p>
          <w:p w14:paraId="3FCF8BDA"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(4)未提供配送方案，得0分。</w:t>
            </w:r>
          </w:p>
        </w:tc>
      </w:tr>
      <w:tr w:rsidR="007808A1" w14:paraId="3308EBB9" w14:textId="77777777">
        <w:trPr>
          <w:trHeight w:val="690"/>
        </w:trPr>
        <w:tc>
          <w:tcPr>
            <w:tcW w:w="884" w:type="dxa"/>
            <w:vMerge/>
            <w:vAlign w:val="center"/>
          </w:tcPr>
          <w:p w14:paraId="474163EA" w14:textId="77777777" w:rsidR="007808A1" w:rsidRDefault="007808A1">
            <w:pPr>
              <w:widowControl/>
              <w:snapToGrid w:val="0"/>
              <w:spacing w:line="360" w:lineRule="auto"/>
              <w:jc w:val="center"/>
              <w:rPr>
                <w:rFonts w:ascii="宋体" w:hAnsi="宋体" w:cs="宋体"/>
                <w:color w:val="000000"/>
                <w:kern w:val="0"/>
                <w:sz w:val="24"/>
              </w:rPr>
            </w:pPr>
          </w:p>
        </w:tc>
        <w:tc>
          <w:tcPr>
            <w:tcW w:w="984" w:type="dxa"/>
            <w:vAlign w:val="center"/>
          </w:tcPr>
          <w:p w14:paraId="32A2D017" w14:textId="77777777" w:rsidR="007808A1" w:rsidRDefault="00000000">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5</w:t>
            </w:r>
          </w:p>
        </w:tc>
        <w:tc>
          <w:tcPr>
            <w:tcW w:w="7117" w:type="dxa"/>
            <w:vAlign w:val="center"/>
          </w:tcPr>
          <w:p w14:paraId="2B15D228" w14:textId="323A9002"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保温措施</w:t>
            </w:r>
          </w:p>
          <w:p w14:paraId="7F2C0D29"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(1)针对项目的实际需求，保温设备、设施和保温管理措施全面齐全，科学合理，特别是冬季勤务送餐保温措施科学完善，可实施性强，完全满足采购人需求，得5分；</w:t>
            </w:r>
          </w:p>
          <w:p w14:paraId="5801ECC8"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(2)针对项目的实际需求，具备主要的保温设备、设施和保温管理措施，基本科学合理，具备一定的针对性和可实施性，基本满足采购人需求，得</w:t>
            </w:r>
            <w:r>
              <w:rPr>
                <w:rFonts w:ascii="宋体" w:hAnsi="宋体" w:cs="宋体" w:hint="eastAsia"/>
                <w:color w:val="000000"/>
                <w:kern w:val="0"/>
                <w:sz w:val="24"/>
              </w:rPr>
              <w:t>3-</w:t>
            </w:r>
            <w:r>
              <w:rPr>
                <w:rFonts w:ascii="宋体" w:hAnsi="宋体" w:cs="宋体"/>
                <w:color w:val="000000"/>
                <w:kern w:val="0"/>
                <w:sz w:val="24"/>
              </w:rPr>
              <w:t>4分；</w:t>
            </w:r>
          </w:p>
          <w:p w14:paraId="5CE59D7B"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(3)未很好的结合项目实际需求，保温设备、设施和保温管理措施较常规和简略，针对性和可实施性较弱，得1-2分；</w:t>
            </w:r>
          </w:p>
          <w:p w14:paraId="6FD755F1"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(4)未提供保温措施，得0分。</w:t>
            </w:r>
          </w:p>
        </w:tc>
      </w:tr>
      <w:tr w:rsidR="007808A1" w14:paraId="33435773" w14:textId="77777777">
        <w:trPr>
          <w:trHeight w:val="690"/>
        </w:trPr>
        <w:tc>
          <w:tcPr>
            <w:tcW w:w="884" w:type="dxa"/>
            <w:vMerge/>
            <w:vAlign w:val="center"/>
          </w:tcPr>
          <w:p w14:paraId="7847E4B5" w14:textId="77777777" w:rsidR="007808A1" w:rsidRDefault="007808A1">
            <w:pPr>
              <w:widowControl/>
              <w:snapToGrid w:val="0"/>
              <w:spacing w:line="360" w:lineRule="auto"/>
              <w:jc w:val="center"/>
              <w:rPr>
                <w:rFonts w:ascii="宋体" w:hAnsi="宋体" w:cs="宋体"/>
                <w:color w:val="000000"/>
                <w:kern w:val="0"/>
                <w:sz w:val="24"/>
              </w:rPr>
            </w:pPr>
          </w:p>
        </w:tc>
        <w:tc>
          <w:tcPr>
            <w:tcW w:w="984" w:type="dxa"/>
            <w:vAlign w:val="center"/>
          </w:tcPr>
          <w:p w14:paraId="791DDF0C" w14:textId="1488AB41" w:rsidR="007808A1" w:rsidRDefault="006221CC">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10</w:t>
            </w:r>
          </w:p>
        </w:tc>
        <w:tc>
          <w:tcPr>
            <w:tcW w:w="7117" w:type="dxa"/>
            <w:vAlign w:val="center"/>
          </w:tcPr>
          <w:p w14:paraId="0A02D3C3" w14:textId="7BF896F4" w:rsidR="007808A1" w:rsidRDefault="00000000">
            <w:pPr>
              <w:pStyle w:val="af"/>
              <w:spacing w:line="360" w:lineRule="auto"/>
              <w:rPr>
                <w:rFonts w:hAnsi="宋体"/>
                <w:sz w:val="24"/>
                <w:szCs w:val="24"/>
              </w:rPr>
            </w:pPr>
            <w:r>
              <w:rPr>
                <w:rFonts w:hAnsi="宋体" w:cs="宋体" w:hint="eastAsia"/>
                <w:color w:val="000000"/>
                <w:sz w:val="24"/>
                <w:szCs w:val="24"/>
              </w:rPr>
              <w:t>卫生管理措施：</w:t>
            </w:r>
          </w:p>
          <w:p w14:paraId="298291D2" w14:textId="190DD103" w:rsidR="007808A1" w:rsidRDefault="00000000">
            <w:pPr>
              <w:pStyle w:val="af"/>
              <w:spacing w:line="360" w:lineRule="auto"/>
              <w:rPr>
                <w:rFonts w:hAnsi="宋体"/>
                <w:sz w:val="24"/>
                <w:szCs w:val="24"/>
              </w:rPr>
            </w:pPr>
            <w:r>
              <w:rPr>
                <w:rFonts w:hAnsi="宋体"/>
                <w:sz w:val="24"/>
                <w:szCs w:val="24"/>
              </w:rPr>
              <w:lastRenderedPageBreak/>
              <w:t>卫生管理控制方案严格按照《食品安全法》的要求，同时充分结合本项目特征制定,内容全面且可行性强:</w:t>
            </w:r>
            <w:r w:rsidR="006221CC">
              <w:rPr>
                <w:rFonts w:hAnsi="宋体"/>
                <w:sz w:val="24"/>
                <w:szCs w:val="24"/>
              </w:rPr>
              <w:t>8-10</w:t>
            </w:r>
            <w:r>
              <w:rPr>
                <w:rFonts w:hAnsi="宋体"/>
                <w:sz w:val="24"/>
                <w:szCs w:val="24"/>
              </w:rPr>
              <w:t>分；</w:t>
            </w:r>
          </w:p>
          <w:p w14:paraId="1120DEB0" w14:textId="340C23D0" w:rsidR="007808A1" w:rsidRDefault="00000000">
            <w:pPr>
              <w:pStyle w:val="af"/>
              <w:spacing w:line="360" w:lineRule="auto"/>
              <w:rPr>
                <w:rFonts w:hAnsi="宋体"/>
                <w:sz w:val="24"/>
                <w:szCs w:val="24"/>
              </w:rPr>
            </w:pPr>
            <w:r>
              <w:rPr>
                <w:rFonts w:hAnsi="宋体"/>
                <w:sz w:val="24"/>
                <w:szCs w:val="24"/>
              </w:rPr>
              <w:t>卫生管理控制方案基本按照《食品卫生法》的要求，但与本项目特征结合较少，内容较为全面，有一定可行性:4</w:t>
            </w:r>
            <w:r>
              <w:rPr>
                <w:rFonts w:hAnsi="宋体" w:hint="eastAsia"/>
                <w:sz w:val="24"/>
                <w:szCs w:val="24"/>
              </w:rPr>
              <w:t>-</w:t>
            </w:r>
            <w:r w:rsidR="006221CC">
              <w:rPr>
                <w:rFonts w:hAnsi="宋体"/>
                <w:sz w:val="24"/>
                <w:szCs w:val="24"/>
              </w:rPr>
              <w:t>7</w:t>
            </w:r>
            <w:r>
              <w:rPr>
                <w:rFonts w:hAnsi="宋体"/>
                <w:sz w:val="24"/>
                <w:szCs w:val="24"/>
              </w:rPr>
              <w:t>分；</w:t>
            </w:r>
          </w:p>
          <w:p w14:paraId="350BBEA9" w14:textId="77777777" w:rsidR="007808A1" w:rsidRDefault="00000000">
            <w:pPr>
              <w:pStyle w:val="af"/>
              <w:spacing w:line="360" w:lineRule="auto"/>
              <w:rPr>
                <w:rFonts w:hAnsi="宋体"/>
                <w:sz w:val="24"/>
                <w:szCs w:val="24"/>
              </w:rPr>
            </w:pPr>
            <w:r>
              <w:rPr>
                <w:rFonts w:hAnsi="宋体"/>
                <w:sz w:val="24"/>
                <w:szCs w:val="24"/>
              </w:rPr>
              <w:t>卫生管理控制方案基本按照《食品卫生法》的要求制定，但未结合本项目特征，方案有遗漏，可行较弱:1</w:t>
            </w:r>
            <w:r>
              <w:rPr>
                <w:rFonts w:hAnsi="宋体" w:hint="eastAsia"/>
                <w:sz w:val="24"/>
                <w:szCs w:val="24"/>
              </w:rPr>
              <w:t>-</w:t>
            </w:r>
            <w:r>
              <w:rPr>
                <w:rFonts w:hAnsi="宋体"/>
                <w:sz w:val="24"/>
                <w:szCs w:val="24"/>
              </w:rPr>
              <w:t>3分；</w:t>
            </w:r>
          </w:p>
          <w:p w14:paraId="1E9E2021" w14:textId="77777777"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sz w:val="24"/>
              </w:rPr>
              <w:t>未提供不得分。</w:t>
            </w:r>
          </w:p>
        </w:tc>
      </w:tr>
      <w:tr w:rsidR="007808A1" w14:paraId="546C4BBE" w14:textId="77777777">
        <w:trPr>
          <w:trHeight w:val="690"/>
        </w:trPr>
        <w:tc>
          <w:tcPr>
            <w:tcW w:w="884" w:type="dxa"/>
            <w:vMerge/>
            <w:vAlign w:val="center"/>
          </w:tcPr>
          <w:p w14:paraId="397E98DD" w14:textId="77777777" w:rsidR="007808A1" w:rsidRDefault="007808A1">
            <w:pPr>
              <w:widowControl/>
              <w:snapToGrid w:val="0"/>
              <w:spacing w:line="360" w:lineRule="auto"/>
              <w:jc w:val="center"/>
              <w:rPr>
                <w:rFonts w:ascii="宋体" w:hAnsi="宋体" w:cs="宋体"/>
                <w:color w:val="000000"/>
                <w:kern w:val="0"/>
                <w:sz w:val="24"/>
              </w:rPr>
            </w:pPr>
          </w:p>
        </w:tc>
        <w:tc>
          <w:tcPr>
            <w:tcW w:w="984" w:type="dxa"/>
            <w:vAlign w:val="center"/>
          </w:tcPr>
          <w:p w14:paraId="48BB3811" w14:textId="01BF73F5" w:rsidR="007808A1" w:rsidRDefault="006221CC">
            <w:pPr>
              <w:widowControl/>
              <w:snapToGrid w:val="0"/>
              <w:spacing w:line="360" w:lineRule="auto"/>
              <w:jc w:val="center"/>
              <w:rPr>
                <w:rFonts w:ascii="宋体" w:hAnsi="宋体" w:cs="宋体"/>
                <w:color w:val="000000"/>
                <w:kern w:val="0"/>
                <w:sz w:val="24"/>
              </w:rPr>
            </w:pPr>
            <w:r>
              <w:rPr>
                <w:rFonts w:ascii="宋体" w:hAnsi="宋体" w:cs="宋体"/>
                <w:sz w:val="24"/>
              </w:rPr>
              <w:t>7</w:t>
            </w:r>
          </w:p>
        </w:tc>
        <w:tc>
          <w:tcPr>
            <w:tcW w:w="7117" w:type="dxa"/>
            <w:vAlign w:val="center"/>
          </w:tcPr>
          <w:p w14:paraId="5162BF96" w14:textId="1DBB1EDB" w:rsidR="007808A1" w:rsidRDefault="00000000">
            <w:pPr>
              <w:spacing w:line="360" w:lineRule="auto"/>
              <w:rPr>
                <w:rFonts w:ascii="宋体" w:hAnsi="宋体"/>
                <w:sz w:val="24"/>
              </w:rPr>
            </w:pPr>
            <w:r>
              <w:rPr>
                <w:rFonts w:ascii="宋体" w:hAnsi="宋体" w:cs="宋体" w:hint="eastAsia"/>
                <w:sz w:val="24"/>
              </w:rPr>
              <w:t>原材料采购方案：</w:t>
            </w:r>
          </w:p>
          <w:p w14:paraId="545CCE69" w14:textId="1460CB53" w:rsidR="007808A1" w:rsidRDefault="00000000">
            <w:pPr>
              <w:spacing w:line="360" w:lineRule="auto"/>
              <w:rPr>
                <w:rFonts w:ascii="宋体" w:hAnsi="宋体"/>
                <w:sz w:val="24"/>
              </w:rPr>
            </w:pPr>
            <w:r>
              <w:rPr>
                <w:rFonts w:ascii="宋体" w:hAnsi="宋体" w:hint="eastAsia"/>
                <w:sz w:val="24"/>
              </w:rPr>
              <w:t>针对本项目实施的食材采购来源渠道清晰、程序正规，包括服务质量、日常清洁卫生管理控制方案等：</w:t>
            </w:r>
            <w:r w:rsidR="003E4451">
              <w:rPr>
                <w:rFonts w:ascii="宋体" w:hAnsi="宋体"/>
                <w:sz w:val="24"/>
              </w:rPr>
              <w:t>6</w:t>
            </w:r>
            <w:r w:rsidR="004F6429">
              <w:rPr>
                <w:rFonts w:ascii="宋体" w:hAnsi="宋体" w:hint="eastAsia"/>
                <w:sz w:val="24"/>
              </w:rPr>
              <w:t>-</w:t>
            </w:r>
            <w:r w:rsidR="006221CC">
              <w:rPr>
                <w:rFonts w:ascii="宋体" w:hAnsi="宋体"/>
                <w:sz w:val="24"/>
              </w:rPr>
              <w:t>7</w:t>
            </w:r>
            <w:r>
              <w:rPr>
                <w:rFonts w:ascii="宋体" w:hAnsi="宋体" w:hint="eastAsia"/>
                <w:sz w:val="24"/>
              </w:rPr>
              <w:t>分；</w:t>
            </w:r>
          </w:p>
          <w:p w14:paraId="076761B9" w14:textId="19206E9F" w:rsidR="007808A1" w:rsidRDefault="00000000">
            <w:pPr>
              <w:spacing w:line="360" w:lineRule="auto"/>
              <w:rPr>
                <w:rFonts w:ascii="宋体" w:hAnsi="宋体"/>
                <w:sz w:val="24"/>
              </w:rPr>
            </w:pPr>
            <w:r>
              <w:rPr>
                <w:rFonts w:ascii="宋体" w:hAnsi="宋体" w:hint="eastAsia"/>
                <w:sz w:val="24"/>
              </w:rPr>
              <w:t>项目实施的食材来源比较清晰，相比较在服务质量控制和卫生管理控制上有欠缺：</w:t>
            </w:r>
            <w:r>
              <w:rPr>
                <w:rFonts w:ascii="宋体" w:hAnsi="宋体"/>
                <w:sz w:val="24"/>
              </w:rPr>
              <w:t>3</w:t>
            </w:r>
            <w:r>
              <w:rPr>
                <w:rFonts w:ascii="宋体" w:hAnsi="宋体" w:hint="eastAsia"/>
                <w:sz w:val="24"/>
              </w:rPr>
              <w:t>-</w:t>
            </w:r>
            <w:r w:rsidR="003E4451">
              <w:rPr>
                <w:rFonts w:ascii="宋体" w:hAnsi="宋体"/>
                <w:sz w:val="24"/>
              </w:rPr>
              <w:t>5</w:t>
            </w:r>
            <w:r>
              <w:rPr>
                <w:rFonts w:ascii="宋体" w:hAnsi="宋体" w:hint="eastAsia"/>
                <w:sz w:val="24"/>
              </w:rPr>
              <w:t>分；</w:t>
            </w:r>
          </w:p>
          <w:p w14:paraId="241CA5F0" w14:textId="77777777" w:rsidR="007808A1" w:rsidRDefault="00000000">
            <w:pPr>
              <w:spacing w:line="360" w:lineRule="auto"/>
              <w:rPr>
                <w:rFonts w:ascii="宋体" w:hAnsi="宋体"/>
                <w:sz w:val="24"/>
              </w:rPr>
            </w:pPr>
            <w:r>
              <w:rPr>
                <w:rFonts w:ascii="宋体" w:hAnsi="宋体" w:hint="eastAsia"/>
                <w:sz w:val="24"/>
              </w:rPr>
              <w:t>项目实施的食材无源可追溯，质量控制和卫生管理控制不符合项目实际情况：1-</w:t>
            </w:r>
            <w:r>
              <w:rPr>
                <w:rFonts w:ascii="宋体" w:hAnsi="宋体"/>
                <w:sz w:val="24"/>
              </w:rPr>
              <w:t>2</w:t>
            </w:r>
            <w:r>
              <w:rPr>
                <w:rFonts w:ascii="宋体" w:hAnsi="宋体" w:hint="eastAsia"/>
                <w:sz w:val="24"/>
              </w:rPr>
              <w:t>分。</w:t>
            </w:r>
          </w:p>
          <w:p w14:paraId="7A16B6B6" w14:textId="77777777" w:rsidR="007808A1" w:rsidRDefault="00000000">
            <w:pPr>
              <w:pStyle w:val="af"/>
              <w:spacing w:line="360" w:lineRule="auto"/>
              <w:rPr>
                <w:rFonts w:hAnsi="宋体"/>
                <w:sz w:val="24"/>
                <w:szCs w:val="24"/>
              </w:rPr>
            </w:pPr>
            <w:r>
              <w:rPr>
                <w:rFonts w:hAnsi="宋体"/>
                <w:sz w:val="24"/>
                <w:szCs w:val="24"/>
              </w:rPr>
              <w:t>未提供不得分。</w:t>
            </w:r>
          </w:p>
        </w:tc>
      </w:tr>
      <w:tr w:rsidR="007808A1" w14:paraId="5D664B3A" w14:textId="77777777">
        <w:trPr>
          <w:trHeight w:val="690"/>
        </w:trPr>
        <w:tc>
          <w:tcPr>
            <w:tcW w:w="884" w:type="dxa"/>
            <w:vMerge/>
            <w:vAlign w:val="center"/>
          </w:tcPr>
          <w:p w14:paraId="59A299F4" w14:textId="77777777" w:rsidR="007808A1" w:rsidRDefault="007808A1">
            <w:pPr>
              <w:widowControl/>
              <w:snapToGrid w:val="0"/>
              <w:spacing w:line="360" w:lineRule="auto"/>
              <w:jc w:val="center"/>
              <w:rPr>
                <w:rFonts w:ascii="宋体" w:hAnsi="宋体" w:cs="宋体"/>
                <w:color w:val="000000"/>
                <w:kern w:val="0"/>
                <w:sz w:val="24"/>
              </w:rPr>
            </w:pPr>
          </w:p>
        </w:tc>
        <w:tc>
          <w:tcPr>
            <w:tcW w:w="984" w:type="dxa"/>
            <w:vAlign w:val="center"/>
          </w:tcPr>
          <w:p w14:paraId="4DF90EFD" w14:textId="39E71F90" w:rsidR="007808A1" w:rsidRDefault="004F6429">
            <w:pPr>
              <w:widowControl/>
              <w:snapToGrid w:val="0"/>
              <w:spacing w:line="360" w:lineRule="auto"/>
              <w:jc w:val="center"/>
              <w:rPr>
                <w:rFonts w:ascii="宋体" w:hAnsi="宋体" w:cs="宋体"/>
                <w:sz w:val="24"/>
              </w:rPr>
            </w:pPr>
            <w:r>
              <w:rPr>
                <w:rFonts w:ascii="宋体" w:hAnsi="宋体"/>
                <w:sz w:val="24"/>
              </w:rPr>
              <w:t>3</w:t>
            </w:r>
          </w:p>
        </w:tc>
        <w:tc>
          <w:tcPr>
            <w:tcW w:w="7117" w:type="dxa"/>
            <w:vAlign w:val="center"/>
          </w:tcPr>
          <w:p w14:paraId="66C0E895" w14:textId="2E9B7A8C" w:rsidR="007808A1" w:rsidRDefault="00000000">
            <w:pPr>
              <w:pStyle w:val="af"/>
              <w:spacing w:line="360" w:lineRule="auto"/>
              <w:rPr>
                <w:rFonts w:hAnsi="宋体"/>
                <w:sz w:val="24"/>
                <w:szCs w:val="24"/>
              </w:rPr>
            </w:pPr>
            <w:r>
              <w:rPr>
                <w:rFonts w:hAnsi="宋体" w:hint="eastAsia"/>
                <w:sz w:val="24"/>
                <w:szCs w:val="24"/>
              </w:rPr>
              <w:t>特色服务方案：</w:t>
            </w:r>
          </w:p>
          <w:p w14:paraId="11A792D2" w14:textId="4A4BED79" w:rsidR="007808A1" w:rsidRDefault="00000000">
            <w:pPr>
              <w:pStyle w:val="af"/>
              <w:spacing w:line="360" w:lineRule="auto"/>
              <w:rPr>
                <w:rFonts w:hAnsi="宋体"/>
                <w:sz w:val="24"/>
                <w:szCs w:val="24"/>
              </w:rPr>
            </w:pPr>
            <w:r>
              <w:rPr>
                <w:rFonts w:hAnsi="宋体"/>
                <w:sz w:val="24"/>
                <w:szCs w:val="24"/>
              </w:rPr>
              <w:t>对特色服务内容考虑得全面且可行性强：</w:t>
            </w:r>
            <w:r w:rsidR="004F6429">
              <w:rPr>
                <w:rFonts w:hAnsi="宋体"/>
                <w:sz w:val="24"/>
                <w:szCs w:val="24"/>
              </w:rPr>
              <w:t>3</w:t>
            </w:r>
            <w:r>
              <w:rPr>
                <w:rFonts w:hAnsi="宋体"/>
                <w:sz w:val="24"/>
                <w:szCs w:val="24"/>
              </w:rPr>
              <w:t>分；</w:t>
            </w:r>
          </w:p>
          <w:p w14:paraId="64B82AF9" w14:textId="440E35C0" w:rsidR="007808A1" w:rsidRDefault="00000000">
            <w:pPr>
              <w:pStyle w:val="af"/>
              <w:spacing w:line="360" w:lineRule="auto"/>
              <w:rPr>
                <w:rFonts w:hAnsi="宋体"/>
                <w:sz w:val="24"/>
                <w:szCs w:val="24"/>
              </w:rPr>
            </w:pPr>
            <w:r>
              <w:rPr>
                <w:rFonts w:hAnsi="宋体"/>
                <w:sz w:val="24"/>
                <w:szCs w:val="24"/>
              </w:rPr>
              <w:t>提出的特色服务内容考虑得不够全面且可行性一般:</w:t>
            </w:r>
            <w:r w:rsidR="004F6429">
              <w:rPr>
                <w:rFonts w:hAnsi="宋体"/>
                <w:sz w:val="24"/>
                <w:szCs w:val="24"/>
              </w:rPr>
              <w:t>2</w:t>
            </w:r>
            <w:r>
              <w:rPr>
                <w:rFonts w:hAnsi="宋体"/>
                <w:sz w:val="24"/>
                <w:szCs w:val="24"/>
              </w:rPr>
              <w:t>分；</w:t>
            </w:r>
          </w:p>
          <w:p w14:paraId="08558480" w14:textId="77777777" w:rsidR="007808A1" w:rsidRDefault="00000000">
            <w:pPr>
              <w:pStyle w:val="af"/>
              <w:spacing w:line="360" w:lineRule="auto"/>
              <w:rPr>
                <w:rFonts w:hAnsi="宋体"/>
                <w:sz w:val="24"/>
                <w:szCs w:val="24"/>
              </w:rPr>
            </w:pPr>
            <w:r>
              <w:rPr>
                <w:rFonts w:hAnsi="宋体"/>
                <w:sz w:val="24"/>
                <w:szCs w:val="24"/>
              </w:rPr>
              <w:t>提出的特色服务内容没有针对本项目且可行性较弱:1分；</w:t>
            </w:r>
          </w:p>
          <w:p w14:paraId="53C8E782" w14:textId="77777777" w:rsidR="007808A1" w:rsidRDefault="00000000">
            <w:pPr>
              <w:pStyle w:val="af"/>
              <w:spacing w:line="360" w:lineRule="auto"/>
              <w:rPr>
                <w:rFonts w:hAnsi="宋体"/>
                <w:sz w:val="24"/>
                <w:szCs w:val="24"/>
              </w:rPr>
            </w:pPr>
            <w:r>
              <w:rPr>
                <w:rFonts w:hAnsi="宋体"/>
                <w:sz w:val="24"/>
                <w:szCs w:val="24"/>
              </w:rPr>
              <w:t>提出的服务方案没有特色且不针对本项目</w:t>
            </w:r>
            <w:r>
              <w:rPr>
                <w:rFonts w:hAnsi="宋体" w:hint="eastAsia"/>
                <w:sz w:val="24"/>
                <w:szCs w:val="24"/>
              </w:rPr>
              <w:t>或未提供方案</w:t>
            </w:r>
            <w:r>
              <w:rPr>
                <w:rFonts w:hAnsi="宋体"/>
                <w:sz w:val="24"/>
                <w:szCs w:val="24"/>
              </w:rPr>
              <w:t>:0分</w:t>
            </w:r>
            <w:r>
              <w:rPr>
                <w:rFonts w:hAnsi="宋体" w:hint="eastAsia"/>
                <w:sz w:val="24"/>
                <w:szCs w:val="24"/>
              </w:rPr>
              <w:t>。</w:t>
            </w:r>
          </w:p>
        </w:tc>
      </w:tr>
      <w:tr w:rsidR="007808A1" w14:paraId="0604BA8D" w14:textId="77777777">
        <w:trPr>
          <w:trHeight w:val="90"/>
        </w:trPr>
        <w:tc>
          <w:tcPr>
            <w:tcW w:w="884" w:type="dxa"/>
            <w:tcBorders>
              <w:bottom w:val="single" w:sz="4" w:space="0" w:color="auto"/>
            </w:tcBorders>
            <w:vAlign w:val="center"/>
          </w:tcPr>
          <w:p w14:paraId="3860EA94" w14:textId="77777777" w:rsidR="007808A1" w:rsidRDefault="00000000">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lastRenderedPageBreak/>
              <w:t>突发应急预案</w:t>
            </w:r>
          </w:p>
        </w:tc>
        <w:tc>
          <w:tcPr>
            <w:tcW w:w="984" w:type="dxa"/>
            <w:vAlign w:val="center"/>
          </w:tcPr>
          <w:p w14:paraId="791408ED" w14:textId="1BC92DB0" w:rsidR="007808A1" w:rsidRDefault="004F6429">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5</w:t>
            </w:r>
          </w:p>
        </w:tc>
        <w:tc>
          <w:tcPr>
            <w:tcW w:w="7117" w:type="dxa"/>
            <w:vAlign w:val="center"/>
          </w:tcPr>
          <w:p w14:paraId="10A77226" w14:textId="3949E272"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(1)突发应急预案全面详细，针对紧急送餐、突发疫情、食物安全等特殊情况均具备完整详细的应急预案，且措施有针对性、方法科学有效、控制手段先进，且可操作性高，得</w:t>
            </w:r>
            <w:r w:rsidR="004F6429">
              <w:rPr>
                <w:rFonts w:ascii="宋体" w:hAnsi="宋体" w:cs="宋体"/>
                <w:color w:val="000000"/>
                <w:kern w:val="0"/>
                <w:sz w:val="24"/>
              </w:rPr>
              <w:t>4-5</w:t>
            </w:r>
            <w:r>
              <w:rPr>
                <w:rFonts w:ascii="宋体" w:hAnsi="宋体" w:cs="宋体"/>
                <w:color w:val="000000"/>
                <w:kern w:val="0"/>
                <w:sz w:val="24"/>
              </w:rPr>
              <w:t>分；</w:t>
            </w:r>
          </w:p>
          <w:p w14:paraId="02D2CDA3" w14:textId="6867BA7A"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(2)突发应急预案较为全面详细，针对紧急送餐、突发疫情、食物安全等特殊情况均具备较详细的应急预案，安全措施有一定的针对性，方法较为科学，控制手段较为先进，具有一定的可操作性，得</w:t>
            </w:r>
            <w:r w:rsidR="004F6429">
              <w:rPr>
                <w:rFonts w:ascii="宋体" w:hAnsi="宋体" w:cs="宋体" w:hint="eastAsia"/>
                <w:color w:val="000000"/>
                <w:kern w:val="0"/>
                <w:sz w:val="24"/>
              </w:rPr>
              <w:t>2</w:t>
            </w:r>
            <w:r w:rsidR="004F6429">
              <w:rPr>
                <w:rFonts w:ascii="宋体" w:hAnsi="宋体" w:cs="宋体"/>
                <w:color w:val="000000"/>
                <w:kern w:val="0"/>
                <w:sz w:val="24"/>
              </w:rPr>
              <w:t>-3</w:t>
            </w:r>
            <w:r>
              <w:rPr>
                <w:rFonts w:ascii="宋体" w:hAnsi="宋体" w:cs="宋体"/>
                <w:color w:val="000000"/>
                <w:kern w:val="0"/>
                <w:sz w:val="24"/>
              </w:rPr>
              <w:t>分；</w:t>
            </w:r>
          </w:p>
          <w:p w14:paraId="6C2791AC" w14:textId="6DCBBA08"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(3)突发应急预案较简略，方法较为科学，但针对性较弱，仅为范本性描述，控制手段较为单一，得</w:t>
            </w:r>
            <w:r w:rsidR="004F6429">
              <w:rPr>
                <w:rFonts w:ascii="宋体" w:hAnsi="宋体" w:cs="宋体"/>
                <w:color w:val="000000"/>
                <w:kern w:val="0"/>
                <w:sz w:val="24"/>
              </w:rPr>
              <w:t>1</w:t>
            </w:r>
            <w:r>
              <w:rPr>
                <w:rFonts w:ascii="宋体" w:hAnsi="宋体" w:cs="宋体"/>
                <w:color w:val="000000"/>
                <w:kern w:val="0"/>
                <w:sz w:val="24"/>
              </w:rPr>
              <w:t>；</w:t>
            </w:r>
          </w:p>
          <w:p w14:paraId="450C5AD0" w14:textId="77777777" w:rsidR="007808A1" w:rsidRDefault="00000000">
            <w:pPr>
              <w:widowControl/>
              <w:snapToGrid w:val="0"/>
              <w:spacing w:beforeLines="10" w:before="24" w:afterLines="10" w:after="24" w:line="360" w:lineRule="auto"/>
              <w:rPr>
                <w:rFonts w:ascii="宋体" w:hAnsi="宋体"/>
                <w:sz w:val="24"/>
              </w:rPr>
            </w:pPr>
            <w:r>
              <w:rPr>
                <w:rFonts w:ascii="宋体" w:hAnsi="宋体" w:cs="宋体"/>
                <w:color w:val="000000"/>
                <w:kern w:val="0"/>
                <w:sz w:val="24"/>
              </w:rPr>
              <w:t>(4)未提供具体应急预案，得0分。</w:t>
            </w:r>
          </w:p>
        </w:tc>
      </w:tr>
      <w:tr w:rsidR="007808A1" w14:paraId="59EB8832" w14:textId="77777777" w:rsidTr="004F6429">
        <w:trPr>
          <w:trHeight w:val="730"/>
        </w:trPr>
        <w:tc>
          <w:tcPr>
            <w:tcW w:w="884" w:type="dxa"/>
            <w:tcBorders>
              <w:top w:val="single" w:sz="4" w:space="0" w:color="auto"/>
            </w:tcBorders>
            <w:vAlign w:val="center"/>
          </w:tcPr>
          <w:p w14:paraId="7E7576A8" w14:textId="77777777" w:rsidR="007808A1" w:rsidRDefault="00000000">
            <w:pPr>
              <w:widowControl/>
              <w:snapToGrid w:val="0"/>
              <w:spacing w:line="360" w:lineRule="auto"/>
              <w:jc w:val="center"/>
              <w:rPr>
                <w:rFonts w:ascii="宋体" w:hAnsi="宋体" w:cs="宋体"/>
                <w:color w:val="000000"/>
                <w:kern w:val="0"/>
                <w:sz w:val="24"/>
              </w:rPr>
            </w:pPr>
            <w:r>
              <w:rPr>
                <w:rFonts w:ascii="宋体" w:hAnsi="宋体" w:cs="宋体"/>
                <w:color w:val="000000"/>
                <w:kern w:val="0"/>
                <w:sz w:val="24"/>
              </w:rPr>
              <w:t>项目团队人员配置</w:t>
            </w:r>
          </w:p>
        </w:tc>
        <w:tc>
          <w:tcPr>
            <w:tcW w:w="984" w:type="dxa"/>
            <w:vAlign w:val="center"/>
          </w:tcPr>
          <w:p w14:paraId="7B55F726" w14:textId="6A8BFD86" w:rsidR="007808A1" w:rsidRDefault="004F6429">
            <w:pPr>
              <w:widowControl/>
              <w:snapToGrid w:val="0"/>
              <w:spacing w:line="360" w:lineRule="auto"/>
              <w:jc w:val="center"/>
              <w:rPr>
                <w:rFonts w:ascii="宋体" w:hAnsi="宋体" w:cs="宋体"/>
                <w:color w:val="000000"/>
                <w:kern w:val="0"/>
                <w:sz w:val="24"/>
              </w:rPr>
            </w:pPr>
            <w:r>
              <w:rPr>
                <w:rFonts w:ascii="宋体" w:hAnsi="宋体" w:cs="宋体"/>
                <w:kern w:val="0"/>
                <w:sz w:val="24"/>
              </w:rPr>
              <w:t>5</w:t>
            </w:r>
          </w:p>
        </w:tc>
        <w:tc>
          <w:tcPr>
            <w:tcW w:w="7117" w:type="dxa"/>
            <w:vAlign w:val="center"/>
          </w:tcPr>
          <w:p w14:paraId="2BF77134" w14:textId="4B49C6AC"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(1)人员配置完整充足，架构清晰，岗位配备全面，各岗位职责科学合理清晰，针对性强；且对拟派人员来源均有客观支持材料，来源稳定可靠，具备专业技能证书(句括但不限于厨师证、营养师证、健康证等有利于项目开展的相关证书)，完全满足服务要求，得</w:t>
            </w:r>
            <w:r w:rsidR="004F6429">
              <w:rPr>
                <w:rFonts w:ascii="宋体" w:hAnsi="宋体" w:cs="宋体"/>
                <w:color w:val="000000"/>
                <w:kern w:val="0"/>
                <w:sz w:val="24"/>
              </w:rPr>
              <w:t>4-5</w:t>
            </w:r>
            <w:r>
              <w:rPr>
                <w:rFonts w:ascii="宋体" w:hAnsi="宋体" w:cs="宋体"/>
                <w:color w:val="000000"/>
                <w:kern w:val="0"/>
                <w:sz w:val="24"/>
              </w:rPr>
              <w:t>分；</w:t>
            </w:r>
          </w:p>
          <w:p w14:paraId="4EBEB03B" w14:textId="0C7B4BDF"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(2)人员配置较完整，架构较清晰，人数较合理，岗位配备较全面，各岗位职责基本合理清明晰，针对性较强；且对拟派人员来源部分有客观支持材料，基本满足服务要求，得</w:t>
            </w:r>
            <w:r w:rsidR="004F6429">
              <w:rPr>
                <w:rFonts w:ascii="宋体" w:hAnsi="宋体" w:cs="宋体"/>
                <w:color w:val="000000"/>
                <w:kern w:val="0"/>
                <w:sz w:val="24"/>
              </w:rPr>
              <w:t>2-3</w:t>
            </w:r>
            <w:r>
              <w:rPr>
                <w:rFonts w:ascii="宋体" w:hAnsi="宋体" w:cs="宋体"/>
                <w:color w:val="000000"/>
                <w:kern w:val="0"/>
                <w:sz w:val="24"/>
              </w:rPr>
              <w:t>分；</w:t>
            </w:r>
          </w:p>
          <w:p w14:paraId="047BA732" w14:textId="1AA9BFC9" w:rsidR="007808A1" w:rsidRDefault="00000000">
            <w:pPr>
              <w:widowControl/>
              <w:snapToGrid w:val="0"/>
              <w:spacing w:beforeLines="10" w:before="24" w:afterLines="10" w:after="24" w:line="360" w:lineRule="auto"/>
              <w:rPr>
                <w:rFonts w:ascii="宋体" w:hAnsi="宋体" w:cs="宋体"/>
                <w:color w:val="000000"/>
                <w:kern w:val="0"/>
                <w:sz w:val="24"/>
              </w:rPr>
            </w:pPr>
            <w:r>
              <w:rPr>
                <w:rFonts w:ascii="宋体" w:hAnsi="宋体" w:cs="宋体"/>
                <w:color w:val="000000"/>
                <w:kern w:val="0"/>
                <w:sz w:val="24"/>
              </w:rPr>
              <w:t>(3)有基本的人员架构，岗位配备简略，岗位职责针对性较弱，或对拟派人员来源没有具体描述，来源不确定，无法确认是否完全满足服务要求，得</w:t>
            </w:r>
            <w:r w:rsidR="004F6429">
              <w:rPr>
                <w:rFonts w:ascii="宋体" w:hAnsi="宋体" w:cs="宋体"/>
                <w:color w:val="000000"/>
                <w:kern w:val="0"/>
                <w:sz w:val="24"/>
              </w:rPr>
              <w:t>1</w:t>
            </w:r>
            <w:r>
              <w:rPr>
                <w:rFonts w:ascii="宋体" w:hAnsi="宋体" w:cs="宋体"/>
                <w:color w:val="000000"/>
                <w:kern w:val="0"/>
                <w:sz w:val="24"/>
              </w:rPr>
              <w:t>分；</w:t>
            </w:r>
          </w:p>
          <w:p w14:paraId="16C9E1E3" w14:textId="77777777" w:rsidR="007808A1" w:rsidRDefault="00000000">
            <w:pPr>
              <w:widowControl/>
              <w:snapToGrid w:val="0"/>
              <w:spacing w:beforeLines="10" w:before="24" w:afterLines="10" w:after="24" w:line="360" w:lineRule="auto"/>
              <w:rPr>
                <w:rFonts w:ascii="宋体" w:hAnsi="宋体"/>
                <w:sz w:val="24"/>
              </w:rPr>
            </w:pPr>
            <w:r>
              <w:rPr>
                <w:rFonts w:ascii="宋体" w:hAnsi="宋体" w:cs="宋体"/>
                <w:color w:val="000000"/>
                <w:kern w:val="0"/>
                <w:sz w:val="24"/>
              </w:rPr>
              <w:t>(4)未提供针对本项目的具体服务团队情况，得0分。</w:t>
            </w:r>
          </w:p>
        </w:tc>
      </w:tr>
    </w:tbl>
    <w:p w14:paraId="3BD4D1FD" w14:textId="77777777" w:rsidR="007808A1" w:rsidRDefault="007808A1">
      <w:pPr>
        <w:pStyle w:val="af"/>
        <w:spacing w:line="360" w:lineRule="auto"/>
        <w:ind w:firstLineChars="250" w:firstLine="602"/>
        <w:rPr>
          <w:rFonts w:hAnsi="宋体"/>
          <w:b/>
          <w:bCs/>
          <w:sz w:val="24"/>
          <w:szCs w:val="24"/>
        </w:rPr>
      </w:pPr>
    </w:p>
    <w:p w14:paraId="6E8898FF" w14:textId="77777777" w:rsidR="007808A1" w:rsidRDefault="00000000">
      <w:pPr>
        <w:pStyle w:val="af"/>
        <w:spacing w:line="360" w:lineRule="auto"/>
        <w:ind w:firstLineChars="250" w:firstLine="602"/>
        <w:rPr>
          <w:rFonts w:hAnsi="宋体"/>
          <w:b/>
          <w:bCs/>
          <w:sz w:val="24"/>
          <w:szCs w:val="24"/>
        </w:rPr>
      </w:pPr>
      <w:r>
        <w:rPr>
          <w:rFonts w:hAnsi="宋体" w:hint="eastAsia"/>
          <w:b/>
          <w:bCs/>
          <w:sz w:val="24"/>
          <w:szCs w:val="24"/>
        </w:rPr>
        <w:t>说明1：评审价：</w:t>
      </w:r>
    </w:p>
    <w:p w14:paraId="0962506C" w14:textId="77777777" w:rsidR="007808A1" w:rsidRDefault="00000000">
      <w:pPr>
        <w:pStyle w:val="af"/>
        <w:spacing w:line="360" w:lineRule="auto"/>
        <w:ind w:leftChars="338" w:left="710"/>
        <w:rPr>
          <w:rFonts w:hAnsi="宋体"/>
          <w:sz w:val="24"/>
          <w:szCs w:val="24"/>
        </w:rPr>
      </w:pPr>
      <w:r>
        <w:rPr>
          <w:rFonts w:hAnsi="宋体" w:hint="eastAsia"/>
          <w:sz w:val="24"/>
          <w:szCs w:val="24"/>
        </w:rPr>
        <w:t>（1）</w:t>
      </w:r>
      <w:bookmarkStart w:id="232" w:name="_Hlk133589823"/>
      <w:r>
        <w:rPr>
          <w:rFonts w:hAnsi="宋体" w:hint="eastAsia"/>
          <w:sz w:val="24"/>
          <w:szCs w:val="24"/>
        </w:rPr>
        <w:t>如采购的服务全部由符合政策要求的小微企业承接，则对供应商的报</w:t>
      </w:r>
      <w:r>
        <w:rPr>
          <w:rFonts w:hAnsi="宋体" w:hint="eastAsia"/>
          <w:sz w:val="24"/>
          <w:szCs w:val="24"/>
        </w:rPr>
        <w:lastRenderedPageBreak/>
        <w:t>价给予10%的扣除作为评审价。其它形式下，供应商的报价即为其评审价。小微企业参加采购活动须提供采购文件规定的“中小企业声明函（服务）”，否则不考虑价格扣除。</w:t>
      </w:r>
    </w:p>
    <w:bookmarkEnd w:id="232"/>
    <w:p w14:paraId="1BB3F45C" w14:textId="77777777" w:rsidR="007808A1" w:rsidRDefault="00000000">
      <w:pPr>
        <w:pStyle w:val="af"/>
        <w:spacing w:line="360" w:lineRule="auto"/>
        <w:ind w:leftChars="338" w:left="710"/>
        <w:rPr>
          <w:rFonts w:hAnsi="宋体"/>
          <w:sz w:val="24"/>
          <w:szCs w:val="24"/>
        </w:rPr>
      </w:pPr>
      <w:r>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61B23EF1" w14:textId="77777777" w:rsidR="007808A1" w:rsidRDefault="00000000">
      <w:pPr>
        <w:pStyle w:val="af"/>
        <w:spacing w:line="360" w:lineRule="auto"/>
        <w:ind w:leftChars="338" w:left="710"/>
        <w:rPr>
          <w:rFonts w:hAnsi="宋体"/>
          <w:sz w:val="24"/>
          <w:szCs w:val="24"/>
        </w:rPr>
      </w:pPr>
      <w:r>
        <w:rPr>
          <w:rFonts w:hAnsi="宋体" w:hint="eastAsia"/>
          <w:sz w:val="24"/>
          <w:szCs w:val="24"/>
        </w:rPr>
        <w:t>（3）残疾人福利性单位视同小型、微型企业，残疾人福利性单位须提供“残疾人福利性单位声明函”，否则不考虑价格扣除。</w:t>
      </w:r>
    </w:p>
    <w:p w14:paraId="0E25955F" w14:textId="77777777" w:rsidR="007808A1" w:rsidRDefault="00000000">
      <w:pPr>
        <w:pStyle w:val="af"/>
        <w:spacing w:line="360" w:lineRule="auto"/>
        <w:ind w:leftChars="338" w:left="710"/>
        <w:rPr>
          <w:rFonts w:hAnsi="宋体"/>
          <w:sz w:val="24"/>
          <w:szCs w:val="24"/>
        </w:rPr>
      </w:pPr>
      <w:r>
        <w:rPr>
          <w:rFonts w:hAnsi="宋体" w:hint="eastAsia"/>
          <w:sz w:val="24"/>
          <w:szCs w:val="24"/>
        </w:rPr>
        <w:t>（4）本项目中小企业行业划分标准：餐饮业。</w:t>
      </w:r>
    </w:p>
    <w:p w14:paraId="52E00D9D" w14:textId="77777777" w:rsidR="007808A1" w:rsidRDefault="00000000">
      <w:pPr>
        <w:pStyle w:val="af"/>
        <w:spacing w:line="360" w:lineRule="auto"/>
        <w:ind w:leftChars="285" w:left="598" w:firstLineChars="50" w:firstLine="120"/>
        <w:rPr>
          <w:rFonts w:hAnsi="宋体"/>
          <w:b/>
          <w:sz w:val="24"/>
          <w:szCs w:val="24"/>
        </w:rPr>
      </w:pPr>
      <w:r>
        <w:rPr>
          <w:rFonts w:hAnsi="宋体" w:hint="eastAsia"/>
          <w:b/>
          <w:sz w:val="24"/>
          <w:szCs w:val="24"/>
        </w:rPr>
        <w:t>说明2：节能产品、环境标志产品（本项目不涉及）</w:t>
      </w:r>
    </w:p>
    <w:p w14:paraId="78773166" w14:textId="77777777" w:rsidR="007808A1" w:rsidRDefault="00000000">
      <w:pPr>
        <w:pStyle w:val="af"/>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0FAF0F71" w14:textId="77777777" w:rsidR="007808A1" w:rsidRDefault="00000000">
      <w:pPr>
        <w:pStyle w:val="af"/>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1.如采购的产品属于强制采购的，供应商必须为报价产品出具由国家确定的认证机构出具的、处于有效期之内的认证证书，否则其报价将被视为无效报价。</w:t>
      </w:r>
    </w:p>
    <w:p w14:paraId="49F01F6B" w14:textId="77777777" w:rsidR="007808A1" w:rsidRDefault="00000000">
      <w:pPr>
        <w:pStyle w:val="af"/>
        <w:spacing w:line="360" w:lineRule="auto"/>
        <w:ind w:leftChars="342" w:left="718"/>
        <w:rPr>
          <w:rFonts w:hAnsi="宋体"/>
          <w:sz w:val="24"/>
          <w:szCs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1BF21CA5" w14:textId="77777777" w:rsidR="007808A1" w:rsidRDefault="00000000">
      <w:pPr>
        <w:pStyle w:val="af"/>
        <w:spacing w:line="360" w:lineRule="auto"/>
        <w:ind w:leftChars="285" w:left="598" w:firstLineChars="50" w:firstLine="120"/>
        <w:rPr>
          <w:rFonts w:hAnsi="宋体"/>
          <w:b/>
          <w:sz w:val="24"/>
          <w:szCs w:val="24"/>
        </w:rPr>
      </w:pPr>
      <w:r>
        <w:rPr>
          <w:rFonts w:hAnsi="宋体" w:hint="eastAsia"/>
          <w:b/>
          <w:sz w:val="24"/>
          <w:szCs w:val="24"/>
        </w:rPr>
        <w:t>说明3：报价过低：</w:t>
      </w:r>
    </w:p>
    <w:p w14:paraId="3241B870" w14:textId="77777777" w:rsidR="007808A1" w:rsidRDefault="00000000">
      <w:pPr>
        <w:pStyle w:val="af"/>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1E4D7A01" w14:textId="77777777" w:rsidR="007808A1" w:rsidRDefault="00000000">
      <w:pPr>
        <w:pStyle w:val="af"/>
        <w:spacing w:line="360" w:lineRule="auto"/>
        <w:ind w:leftChars="342" w:left="718"/>
        <w:rPr>
          <w:rFonts w:hAnsi="宋体"/>
          <w:b/>
          <w:sz w:val="24"/>
          <w:szCs w:val="24"/>
        </w:rPr>
      </w:pPr>
      <w:r>
        <w:rPr>
          <w:rFonts w:hAnsi="宋体" w:hint="eastAsia"/>
          <w:b/>
          <w:sz w:val="24"/>
          <w:szCs w:val="24"/>
        </w:rPr>
        <w:lastRenderedPageBreak/>
        <w:t>说明4：评审报告：</w:t>
      </w:r>
    </w:p>
    <w:p w14:paraId="1D4E3F9F" w14:textId="77777777" w:rsidR="007808A1" w:rsidRDefault="00000000">
      <w:pPr>
        <w:pStyle w:val="af"/>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5DEB86A2" w14:textId="77777777" w:rsidR="007808A1" w:rsidRDefault="00000000">
      <w:pPr>
        <w:pStyle w:val="af"/>
        <w:spacing w:line="360" w:lineRule="auto"/>
        <w:ind w:leftChars="342" w:left="718"/>
        <w:rPr>
          <w:rFonts w:hAnsi="宋体" w:cs="宋体"/>
          <w:b/>
          <w:sz w:val="24"/>
          <w:szCs w:val="24"/>
        </w:rPr>
      </w:pPr>
      <w:r>
        <w:rPr>
          <w:rFonts w:hAnsi="宋体" w:cs="宋体" w:hint="eastAsia"/>
          <w:b/>
          <w:sz w:val="24"/>
          <w:szCs w:val="24"/>
        </w:rPr>
        <w:t>说明5：修改评审结果</w:t>
      </w:r>
    </w:p>
    <w:p w14:paraId="2F98E6D2" w14:textId="77777777" w:rsidR="007808A1" w:rsidRDefault="00000000">
      <w:pPr>
        <w:pStyle w:val="af8"/>
        <w:spacing w:line="360" w:lineRule="auto"/>
        <w:ind w:firstLineChars="300" w:firstLine="720"/>
        <w:rPr>
          <w:rFonts w:cs="Arial"/>
        </w:rPr>
      </w:pPr>
      <w:r>
        <w:rPr>
          <w:rFonts w:cs="Arial" w:hint="eastAsia"/>
        </w:rPr>
        <w:t>评审结果汇总完成后，除下列情形外，任何人不得修改评审结果：</w:t>
      </w:r>
    </w:p>
    <w:p w14:paraId="17DBC455" w14:textId="77777777" w:rsidR="007808A1" w:rsidRDefault="00000000">
      <w:pPr>
        <w:pStyle w:val="af8"/>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6507B3A3" w14:textId="77777777" w:rsidR="007808A1" w:rsidRDefault="00000000">
      <w:pPr>
        <w:pStyle w:val="af8"/>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73836E58" w14:textId="77777777" w:rsidR="007808A1" w:rsidRDefault="00000000">
      <w:pPr>
        <w:pStyle w:val="af8"/>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142D2905" w14:textId="77777777" w:rsidR="007808A1" w:rsidRDefault="00000000">
      <w:pPr>
        <w:pStyle w:val="af8"/>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238B72D2" w14:textId="77777777" w:rsidR="007808A1" w:rsidRDefault="00000000">
      <w:pPr>
        <w:pStyle w:val="af"/>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37C09923" w14:textId="77777777" w:rsidR="007808A1" w:rsidRDefault="00000000">
      <w:pPr>
        <w:pStyle w:val="af"/>
        <w:spacing w:line="360" w:lineRule="auto"/>
        <w:ind w:leftChars="342" w:left="718"/>
        <w:rPr>
          <w:rFonts w:hAnsi="宋体" w:cs="Arial"/>
          <w:b/>
          <w:sz w:val="24"/>
          <w:szCs w:val="24"/>
        </w:rPr>
      </w:pPr>
      <w:r>
        <w:rPr>
          <w:rFonts w:hAnsi="宋体" w:cs="Arial" w:hint="eastAsia"/>
          <w:b/>
          <w:sz w:val="24"/>
          <w:szCs w:val="24"/>
        </w:rPr>
        <w:t>说明6：废标、停止评审及公开比选终止</w:t>
      </w:r>
    </w:p>
    <w:p w14:paraId="72BFAC0D" w14:textId="77777777" w:rsidR="007808A1" w:rsidRDefault="00000000">
      <w:pPr>
        <w:pStyle w:val="af"/>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公开比选</w:t>
      </w:r>
      <w:r>
        <w:rPr>
          <w:rFonts w:hAnsi="宋体"/>
          <w:sz w:val="24"/>
        </w:rPr>
        <w:t>采购中，出现下列情形之一的，</w:t>
      </w:r>
      <w:r>
        <w:rPr>
          <w:rFonts w:hAnsi="宋体" w:hint="eastAsia"/>
          <w:sz w:val="24"/>
        </w:rPr>
        <w:t>该包</w:t>
      </w:r>
      <w:r>
        <w:rPr>
          <w:rFonts w:hAnsi="宋体"/>
          <w:sz w:val="24"/>
        </w:rPr>
        <w:t>应予废标：</w:t>
      </w:r>
    </w:p>
    <w:p w14:paraId="3E3874D8" w14:textId="77777777" w:rsidR="007808A1" w:rsidRDefault="00000000">
      <w:pPr>
        <w:pStyle w:val="af"/>
        <w:spacing w:line="360" w:lineRule="auto"/>
        <w:ind w:leftChars="456" w:left="1558" w:hangingChars="250" w:hanging="600"/>
        <w:rPr>
          <w:rFonts w:hAnsi="宋体"/>
          <w:sz w:val="24"/>
        </w:rPr>
      </w:pPr>
      <w:r>
        <w:rPr>
          <w:rFonts w:hAnsi="宋体" w:hint="eastAsia"/>
          <w:sz w:val="24"/>
        </w:rPr>
        <w:t>（1）公开比选方式参与供应商原则上不少于五家（</w:t>
      </w:r>
      <w:r>
        <w:rPr>
          <w:rFonts w:hAnsi="宋体"/>
          <w:sz w:val="24"/>
        </w:rPr>
        <w:t>如实质性响应的供应商只有</w:t>
      </w:r>
      <w:r>
        <w:rPr>
          <w:rFonts w:hAnsi="宋体" w:hint="eastAsia"/>
          <w:sz w:val="24"/>
        </w:rPr>
        <w:t>三</w:t>
      </w:r>
      <w:r>
        <w:rPr>
          <w:rFonts w:hAnsi="宋体"/>
          <w:sz w:val="24"/>
        </w:rPr>
        <w:t>家,经参与评审的专家论证后,在确保采购文件无不合理条款、采购公告时间及程序符合规定的前提下,</w:t>
      </w:r>
      <w:r>
        <w:rPr>
          <w:rFonts w:hAnsi="宋体" w:hint="eastAsia"/>
          <w:sz w:val="24"/>
        </w:rPr>
        <w:t>公开比选</w:t>
      </w:r>
      <w:r>
        <w:rPr>
          <w:rFonts w:hAnsi="宋体"/>
          <w:sz w:val="24"/>
        </w:rPr>
        <w:t>可继续</w:t>
      </w:r>
      <w:r>
        <w:rPr>
          <w:rFonts w:hAnsi="宋体" w:hint="eastAsia"/>
          <w:sz w:val="24"/>
        </w:rPr>
        <w:t>实施）</w:t>
      </w:r>
      <w:r>
        <w:rPr>
          <w:rFonts w:hAnsi="宋体"/>
          <w:sz w:val="24"/>
        </w:rPr>
        <w:t>；</w:t>
      </w:r>
    </w:p>
    <w:p w14:paraId="16E761B5" w14:textId="77777777" w:rsidR="007808A1" w:rsidRDefault="00000000">
      <w:pPr>
        <w:pStyle w:val="af"/>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459C0B0F" w14:textId="77777777" w:rsidR="007808A1" w:rsidRDefault="00000000">
      <w:pPr>
        <w:pStyle w:val="af"/>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0E612208" w14:textId="77777777" w:rsidR="007808A1" w:rsidRDefault="00000000">
      <w:pPr>
        <w:pStyle w:val="af"/>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3F634FBE" w14:textId="77777777" w:rsidR="007808A1" w:rsidRDefault="00000000">
      <w:pPr>
        <w:pStyle w:val="af"/>
        <w:spacing w:line="360" w:lineRule="auto"/>
        <w:ind w:leftChars="342" w:left="718" w:firstLineChars="200" w:firstLine="480"/>
        <w:rPr>
          <w:rFonts w:hAnsi="宋体"/>
          <w:sz w:val="24"/>
        </w:rPr>
      </w:pPr>
      <w:r>
        <w:rPr>
          <w:rFonts w:hAnsi="宋体" w:hint="eastAsia"/>
          <w:sz w:val="24"/>
        </w:rPr>
        <w:t>废标后，公开比选采购单位应将废标理由通知所有供应商。</w:t>
      </w:r>
    </w:p>
    <w:p w14:paraId="5FF706C3" w14:textId="77777777" w:rsidR="007808A1" w:rsidRDefault="00000000">
      <w:pPr>
        <w:pStyle w:val="af"/>
        <w:spacing w:line="360" w:lineRule="auto"/>
        <w:ind w:leftChars="399" w:left="1198" w:hangingChars="150" w:hanging="360"/>
        <w:rPr>
          <w:rFonts w:hAnsi="宋体"/>
          <w:sz w:val="24"/>
        </w:rPr>
      </w:pPr>
      <w:r>
        <w:rPr>
          <w:rFonts w:hAnsi="宋体" w:hint="eastAsia"/>
          <w:sz w:val="24"/>
        </w:rPr>
        <w:lastRenderedPageBreak/>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22CB3F68" w14:textId="77777777" w:rsidR="007808A1" w:rsidRDefault="00000000">
      <w:pPr>
        <w:pStyle w:val="af"/>
        <w:spacing w:line="360" w:lineRule="auto"/>
        <w:ind w:leftChars="399" w:left="1198" w:hangingChars="150" w:hanging="360"/>
        <w:rPr>
          <w:rFonts w:hAnsi="宋体"/>
          <w:sz w:val="24"/>
        </w:rPr>
      </w:pPr>
      <w:r>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6A4C4714" w14:textId="77777777" w:rsidR="007808A1" w:rsidRDefault="00000000">
      <w:pPr>
        <w:pStyle w:val="30"/>
        <w:spacing w:line="360" w:lineRule="auto"/>
        <w:rPr>
          <w:rFonts w:hAnsi="宋体"/>
          <w:szCs w:val="24"/>
          <w:u w:val="none"/>
        </w:rPr>
      </w:pPr>
      <w:bookmarkStart w:id="233" w:name="_Toc23167348"/>
      <w:bookmarkStart w:id="234" w:name="_Toc8734984"/>
      <w:bookmarkStart w:id="235" w:name="_Toc42674716"/>
      <w:bookmarkStart w:id="236" w:name="_Toc46310974"/>
      <w:bookmarkStart w:id="237" w:name="_Toc8747936"/>
      <w:bookmarkStart w:id="238" w:name="_Toc67304728"/>
      <w:r>
        <w:rPr>
          <w:rFonts w:hAnsi="宋体" w:hint="eastAsia"/>
          <w:szCs w:val="24"/>
          <w:u w:val="none"/>
        </w:rPr>
        <w:t>22．</w:t>
      </w:r>
      <w:r>
        <w:rPr>
          <w:rFonts w:hAnsi="宋体" w:hint="eastAsia"/>
          <w:szCs w:val="24"/>
          <w:u w:val="none"/>
        </w:rPr>
        <w:tab/>
      </w:r>
      <w:bookmarkEnd w:id="231"/>
      <w:r>
        <w:rPr>
          <w:rFonts w:hAnsi="宋体" w:hint="eastAsia"/>
          <w:szCs w:val="24"/>
          <w:u w:val="none"/>
        </w:rPr>
        <w:t>评审过程及保密原则</w:t>
      </w:r>
      <w:bookmarkEnd w:id="233"/>
      <w:bookmarkEnd w:id="234"/>
      <w:bookmarkEnd w:id="235"/>
      <w:bookmarkEnd w:id="236"/>
      <w:bookmarkEnd w:id="237"/>
      <w:bookmarkEnd w:id="238"/>
    </w:p>
    <w:p w14:paraId="0B4FC35A" w14:textId="77777777" w:rsidR="007808A1" w:rsidRDefault="00000000">
      <w:pPr>
        <w:spacing w:before="120" w:line="360" w:lineRule="auto"/>
        <w:ind w:left="900" w:hanging="900"/>
        <w:rPr>
          <w:rFonts w:ascii="宋体" w:hAnsi="宋体"/>
          <w:sz w:val="24"/>
        </w:rPr>
      </w:pPr>
      <w:bookmarkStart w:id="239" w:name="_Toc520356169"/>
      <w:r>
        <w:rPr>
          <w:rFonts w:ascii="宋体" w:hAnsi="宋体" w:hint="eastAsia"/>
          <w:sz w:val="24"/>
        </w:rPr>
        <w:t>22.1</w:t>
      </w:r>
      <w:r>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0E061B8E" w14:textId="77777777" w:rsidR="007808A1"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在评审期间，供应商试图影响公开比选采购单位和评审委员会的任何活动，将导致其报价无效，并承担相应的法律责任。</w:t>
      </w:r>
    </w:p>
    <w:p w14:paraId="1B5BD17B" w14:textId="77777777" w:rsidR="007808A1" w:rsidRDefault="007808A1">
      <w:pPr>
        <w:spacing w:before="120" w:line="360" w:lineRule="auto"/>
        <w:ind w:left="900" w:hanging="900"/>
        <w:rPr>
          <w:rFonts w:ascii="宋体" w:hAnsi="宋体"/>
          <w:sz w:val="24"/>
        </w:rPr>
      </w:pPr>
    </w:p>
    <w:p w14:paraId="2C802CAF" w14:textId="77777777" w:rsidR="007808A1" w:rsidRDefault="00000000">
      <w:pPr>
        <w:pStyle w:val="20"/>
        <w:spacing w:line="360" w:lineRule="auto"/>
        <w:rPr>
          <w:rFonts w:ascii="宋体" w:eastAsia="宋体" w:hAnsi="宋体"/>
          <w:sz w:val="28"/>
          <w:szCs w:val="28"/>
        </w:rPr>
      </w:pPr>
      <w:bookmarkStart w:id="240" w:name="_Toc67304729"/>
      <w:bookmarkStart w:id="241" w:name="_Toc8747937"/>
      <w:bookmarkStart w:id="242" w:name="_Toc46310975"/>
      <w:bookmarkStart w:id="243" w:name="_Toc42674717"/>
      <w:bookmarkStart w:id="244" w:name="_Toc23167349"/>
      <w:bookmarkStart w:id="245" w:name="_Toc8734985"/>
      <w:r>
        <w:rPr>
          <w:rFonts w:ascii="宋体" w:eastAsia="宋体" w:hAnsi="宋体" w:hint="eastAsia"/>
          <w:sz w:val="28"/>
          <w:szCs w:val="28"/>
        </w:rPr>
        <w:t xml:space="preserve">六   </w:t>
      </w:r>
      <w:bookmarkEnd w:id="239"/>
      <w:r>
        <w:rPr>
          <w:rFonts w:ascii="宋体" w:eastAsia="宋体" w:hAnsi="宋体" w:hint="eastAsia"/>
          <w:sz w:val="28"/>
          <w:szCs w:val="28"/>
        </w:rPr>
        <w:t>确定成交</w:t>
      </w:r>
      <w:bookmarkEnd w:id="240"/>
      <w:bookmarkEnd w:id="241"/>
      <w:bookmarkEnd w:id="242"/>
      <w:bookmarkEnd w:id="243"/>
      <w:bookmarkEnd w:id="244"/>
      <w:bookmarkEnd w:id="245"/>
    </w:p>
    <w:p w14:paraId="4C3EF69D" w14:textId="77777777" w:rsidR="007808A1" w:rsidRDefault="00000000">
      <w:pPr>
        <w:pStyle w:val="30"/>
        <w:spacing w:line="360" w:lineRule="auto"/>
        <w:rPr>
          <w:rFonts w:hAnsi="宋体"/>
          <w:u w:val="none"/>
        </w:rPr>
      </w:pPr>
      <w:bookmarkStart w:id="246" w:name="_Ref467307010"/>
      <w:bookmarkStart w:id="247" w:name="_Toc46310976"/>
      <w:bookmarkStart w:id="248" w:name="_Toc42674718"/>
      <w:bookmarkStart w:id="249" w:name="_Toc8734986"/>
      <w:bookmarkStart w:id="250" w:name="_Toc8747938"/>
      <w:bookmarkStart w:id="251" w:name="_Toc520356170"/>
      <w:bookmarkStart w:id="252" w:name="_Toc67304730"/>
      <w:bookmarkStart w:id="253" w:name="_Toc23167350"/>
      <w:r>
        <w:rPr>
          <w:rFonts w:hAnsi="宋体" w:hint="eastAsia"/>
          <w:u w:val="none"/>
        </w:rPr>
        <w:t>23．</w:t>
      </w:r>
      <w:r>
        <w:rPr>
          <w:rFonts w:hAnsi="宋体" w:hint="eastAsia"/>
          <w:u w:val="none"/>
        </w:rPr>
        <w:tab/>
        <w:t>成交候选人的确定原则及标准</w:t>
      </w:r>
      <w:bookmarkEnd w:id="246"/>
      <w:bookmarkEnd w:id="247"/>
      <w:bookmarkEnd w:id="248"/>
      <w:bookmarkEnd w:id="249"/>
      <w:bookmarkEnd w:id="250"/>
      <w:bookmarkEnd w:id="251"/>
      <w:bookmarkEnd w:id="252"/>
      <w:bookmarkEnd w:id="253"/>
    </w:p>
    <w:p w14:paraId="2687B1FD" w14:textId="77777777" w:rsidR="007808A1"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w:t>
      </w:r>
      <w:r>
        <w:rPr>
          <w:rFonts w:ascii="宋体" w:hAnsi="宋体" w:hint="eastAsia"/>
          <w:sz w:val="24"/>
        </w:rPr>
        <w:lastRenderedPageBreak/>
        <w:t>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3EC3FF4B" w14:textId="77777777" w:rsidR="007808A1" w:rsidRDefault="00000000">
      <w:pPr>
        <w:pStyle w:val="30"/>
        <w:spacing w:line="360" w:lineRule="auto"/>
        <w:rPr>
          <w:rFonts w:hAnsi="宋体"/>
          <w:u w:val="none"/>
        </w:rPr>
      </w:pPr>
      <w:bookmarkStart w:id="254" w:name="_Toc520356171"/>
      <w:bookmarkStart w:id="255" w:name="_Toc8734987"/>
      <w:bookmarkStart w:id="256" w:name="_Toc46310977"/>
      <w:bookmarkStart w:id="257" w:name="_Toc8747939"/>
      <w:bookmarkStart w:id="258" w:name="_Toc67304731"/>
      <w:bookmarkStart w:id="259" w:name="_Toc23167351"/>
      <w:bookmarkStart w:id="260" w:name="_Toc42674719"/>
      <w:r>
        <w:rPr>
          <w:rFonts w:hAnsi="宋体" w:hint="eastAsia"/>
          <w:u w:val="none"/>
        </w:rPr>
        <w:t>24．</w:t>
      </w:r>
      <w:r>
        <w:rPr>
          <w:rFonts w:hAnsi="宋体" w:hint="eastAsia"/>
          <w:u w:val="none"/>
        </w:rPr>
        <w:tab/>
      </w:r>
      <w:bookmarkEnd w:id="254"/>
      <w:r>
        <w:rPr>
          <w:rFonts w:hAnsi="宋体" w:hint="eastAsia"/>
          <w:u w:val="none"/>
        </w:rPr>
        <w:t>确定成交人</w:t>
      </w:r>
      <w:bookmarkEnd w:id="255"/>
      <w:bookmarkEnd w:id="256"/>
      <w:bookmarkEnd w:id="257"/>
      <w:bookmarkEnd w:id="258"/>
      <w:bookmarkEnd w:id="259"/>
      <w:bookmarkEnd w:id="260"/>
    </w:p>
    <w:p w14:paraId="0025A58F" w14:textId="77777777" w:rsidR="007808A1"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61" w:name="_Hlk496024373"/>
      <w:r>
        <w:rPr>
          <w:rFonts w:ascii="宋体" w:hAnsi="宋体" w:hint="eastAsia"/>
          <w:sz w:val="24"/>
        </w:rPr>
        <w:t>评审委员会将根据评审标准，推荐成交候选人。采购人按照推荐的成交候选人由高到低的顺序确定前两名的作为成交人。</w:t>
      </w:r>
      <w:bookmarkEnd w:id="261"/>
    </w:p>
    <w:p w14:paraId="3F4D131A" w14:textId="77777777" w:rsidR="007808A1"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0AE2901C" w14:textId="77777777" w:rsidR="007808A1"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30BF44DC" w14:textId="77777777" w:rsidR="007808A1" w:rsidRDefault="00000000">
      <w:pPr>
        <w:pStyle w:val="30"/>
        <w:tabs>
          <w:tab w:val="left" w:pos="900"/>
        </w:tabs>
        <w:spacing w:line="360" w:lineRule="auto"/>
        <w:ind w:left="-899" w:firstLine="898"/>
        <w:rPr>
          <w:rFonts w:hAnsi="宋体"/>
          <w:u w:val="none"/>
        </w:rPr>
      </w:pPr>
      <w:bookmarkStart w:id="262" w:name="_Toc520356173"/>
      <w:bookmarkStart w:id="263" w:name="_Toc8747940"/>
      <w:bookmarkStart w:id="264" w:name="_Toc67304732"/>
      <w:bookmarkStart w:id="265" w:name="_Toc46310978"/>
      <w:bookmarkStart w:id="266" w:name="_Toc23167352"/>
      <w:bookmarkStart w:id="267" w:name="_Toc42674720"/>
      <w:bookmarkStart w:id="268" w:name="_Toc8734988"/>
      <w:bookmarkStart w:id="269" w:name="_Ref467306874"/>
      <w:r>
        <w:rPr>
          <w:rFonts w:hAnsi="宋体" w:hint="eastAsia"/>
          <w:u w:val="none"/>
        </w:rPr>
        <w:t>25.</w:t>
      </w:r>
      <w:r>
        <w:rPr>
          <w:rFonts w:hAnsi="宋体" w:hint="eastAsia"/>
          <w:u w:val="none"/>
        </w:rPr>
        <w:tab/>
        <w:t>接受和拒绝任何或所有报价的权利</w:t>
      </w:r>
      <w:bookmarkEnd w:id="262"/>
      <w:bookmarkEnd w:id="263"/>
      <w:bookmarkEnd w:id="264"/>
      <w:bookmarkEnd w:id="265"/>
      <w:bookmarkEnd w:id="266"/>
      <w:bookmarkEnd w:id="267"/>
      <w:bookmarkEnd w:id="268"/>
      <w:bookmarkEnd w:id="269"/>
    </w:p>
    <w:p w14:paraId="34C178B9" w14:textId="77777777" w:rsidR="007808A1" w:rsidRDefault="00000000">
      <w:pPr>
        <w:spacing w:before="120" w:line="360" w:lineRule="auto"/>
        <w:ind w:leftChars="100" w:left="210" w:firstLineChars="300" w:firstLine="720"/>
        <w:rPr>
          <w:rFonts w:ascii="宋体" w:hAnsi="宋体"/>
          <w:sz w:val="24"/>
        </w:rPr>
      </w:pPr>
      <w:bookmarkStart w:id="270" w:name="_Toc520356174"/>
      <w:r>
        <w:rPr>
          <w:rFonts w:ascii="宋体" w:hAnsi="宋体" w:hint="eastAsia"/>
          <w:sz w:val="24"/>
        </w:rPr>
        <w:t>在公开比选采购过程中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7D413203" w14:textId="77777777" w:rsidR="007808A1" w:rsidRDefault="00000000">
      <w:pPr>
        <w:pStyle w:val="af8"/>
        <w:spacing w:line="360" w:lineRule="auto"/>
        <w:ind w:leftChars="440" w:left="924"/>
        <w:rPr>
          <w:rFonts w:ascii="宋体" w:hAnsi="宋体" w:cs="Arial"/>
        </w:rPr>
      </w:pPr>
      <w:r>
        <w:rPr>
          <w:rFonts w:ascii="宋体" w:hAnsi="宋体" w:hint="eastAsia"/>
        </w:rPr>
        <w:t>（1）</w:t>
      </w:r>
      <w:r>
        <w:rPr>
          <w:rFonts w:ascii="宋体" w:hAnsi="宋体" w:cs="Arial" w:hint="eastAsia"/>
        </w:rPr>
        <w:t>公开比选方式参与供应商原则上不少于五家（</w:t>
      </w:r>
      <w:r>
        <w:rPr>
          <w:rFonts w:ascii="宋体" w:hAnsi="宋体" w:cs="Arial"/>
        </w:rPr>
        <w:t>如实质性响应的供应商只有</w:t>
      </w:r>
      <w:r>
        <w:rPr>
          <w:rFonts w:ascii="宋体" w:hAnsi="宋体" w:cs="Arial" w:hint="eastAsia"/>
        </w:rPr>
        <w:t>三</w:t>
      </w:r>
      <w:r>
        <w:rPr>
          <w:rFonts w:ascii="宋体" w:hAnsi="宋体" w:cs="Arial"/>
        </w:rPr>
        <w:t>家,经参与评审的专家论证后,在确保采购文件无不合理条款、采购公告时间及程序符合规定的前提下,</w:t>
      </w:r>
      <w:r>
        <w:rPr>
          <w:rFonts w:ascii="宋体" w:hAnsi="宋体" w:cs="Arial" w:hint="eastAsia"/>
        </w:rPr>
        <w:t>公开比选</w:t>
      </w:r>
      <w:r>
        <w:rPr>
          <w:rFonts w:ascii="宋体" w:hAnsi="宋体" w:cs="Arial"/>
        </w:rPr>
        <w:t>可继续</w:t>
      </w:r>
      <w:r>
        <w:rPr>
          <w:rFonts w:ascii="宋体" w:hAnsi="宋体" w:cs="Arial" w:hint="eastAsia"/>
        </w:rPr>
        <w:t>实施）</w:t>
      </w:r>
      <w:r>
        <w:rPr>
          <w:rFonts w:ascii="宋体" w:hAnsi="宋体" w:cs="Arial"/>
        </w:rPr>
        <w:t>；</w:t>
      </w:r>
    </w:p>
    <w:p w14:paraId="49289101" w14:textId="77777777" w:rsidR="007808A1" w:rsidRDefault="00000000">
      <w:pPr>
        <w:pStyle w:val="af"/>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344FAD34" w14:textId="77777777" w:rsidR="007808A1" w:rsidRDefault="00000000">
      <w:pPr>
        <w:pStyle w:val="af"/>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6FB4758F" w14:textId="77777777" w:rsidR="007808A1" w:rsidRDefault="00000000">
      <w:pPr>
        <w:pStyle w:val="af"/>
        <w:tabs>
          <w:tab w:val="left" w:pos="851"/>
          <w:tab w:val="left" w:pos="1275"/>
          <w:tab w:val="left" w:pos="1440"/>
          <w:tab w:val="left" w:pos="1620"/>
        </w:tabs>
        <w:spacing w:line="360" w:lineRule="auto"/>
        <w:ind w:leftChars="440" w:left="924"/>
        <w:rPr>
          <w:rFonts w:hAnsi="宋体"/>
          <w:sz w:val="24"/>
        </w:rPr>
      </w:pPr>
      <w:r>
        <w:rPr>
          <w:rFonts w:hAnsi="宋体" w:hint="eastAsia"/>
          <w:sz w:val="24"/>
        </w:rPr>
        <w:t>（4）</w:t>
      </w:r>
      <w:r>
        <w:rPr>
          <w:rFonts w:hAnsi="宋体"/>
          <w:sz w:val="24"/>
        </w:rPr>
        <w:t>因重大变故，采购任务取消的。</w:t>
      </w:r>
    </w:p>
    <w:p w14:paraId="790EEEB3" w14:textId="77777777" w:rsidR="007808A1" w:rsidRDefault="00000000">
      <w:pPr>
        <w:spacing w:before="120" w:line="360" w:lineRule="auto"/>
        <w:ind w:leftChars="428" w:left="899"/>
        <w:rPr>
          <w:rFonts w:ascii="宋体" w:hAnsi="宋体"/>
          <w:sz w:val="24"/>
        </w:rPr>
      </w:pPr>
      <w:r>
        <w:rPr>
          <w:rFonts w:hAnsi="宋体" w:hint="eastAsia"/>
          <w:sz w:val="24"/>
        </w:rPr>
        <w:t>废标后，公开比选采购单位应将废标理由通知所有供应商。</w:t>
      </w:r>
    </w:p>
    <w:p w14:paraId="4CE83DB1" w14:textId="77777777" w:rsidR="007808A1" w:rsidRDefault="00000000">
      <w:pPr>
        <w:pStyle w:val="30"/>
        <w:spacing w:line="360" w:lineRule="auto"/>
        <w:rPr>
          <w:rFonts w:hAnsi="宋体"/>
          <w:u w:val="none"/>
        </w:rPr>
      </w:pPr>
      <w:bookmarkStart w:id="271" w:name="_Toc23167353"/>
      <w:bookmarkStart w:id="272" w:name="_Toc42674721"/>
      <w:bookmarkStart w:id="273" w:name="_Toc46310979"/>
      <w:bookmarkStart w:id="274" w:name="_Toc8747941"/>
      <w:bookmarkStart w:id="275" w:name="_Toc67304733"/>
      <w:bookmarkStart w:id="276" w:name="_Toc8734989"/>
      <w:r>
        <w:rPr>
          <w:rFonts w:hAnsi="宋体" w:hint="eastAsia"/>
          <w:u w:val="none"/>
        </w:rPr>
        <w:lastRenderedPageBreak/>
        <w:t>26．</w:t>
      </w:r>
      <w:r>
        <w:rPr>
          <w:rFonts w:hAnsi="宋体" w:hint="eastAsia"/>
          <w:u w:val="none"/>
        </w:rPr>
        <w:tab/>
        <w:t>成交通知书</w:t>
      </w:r>
      <w:bookmarkEnd w:id="270"/>
      <w:bookmarkEnd w:id="271"/>
      <w:bookmarkEnd w:id="272"/>
      <w:bookmarkEnd w:id="273"/>
      <w:bookmarkEnd w:id="274"/>
      <w:bookmarkEnd w:id="275"/>
      <w:bookmarkEnd w:id="276"/>
    </w:p>
    <w:p w14:paraId="0493821A" w14:textId="77777777" w:rsidR="007808A1"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277" w:name="_Hlk496024460"/>
      <w:r>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7"/>
    </w:p>
    <w:p w14:paraId="29F2C7E9" w14:textId="77777777" w:rsidR="007808A1" w:rsidRDefault="0000000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278" w:name="_Hlk496024479"/>
      <w:r>
        <w:rPr>
          <w:rFonts w:ascii="宋体" w:hAnsi="宋体" w:hint="eastAsia"/>
          <w:sz w:val="24"/>
        </w:rPr>
        <w:t>成交通知书是合同的组成部分，对采购人和成交人具有同等法律效力。</w:t>
      </w:r>
      <w:bookmarkEnd w:id="278"/>
    </w:p>
    <w:p w14:paraId="61EBEC6A" w14:textId="77777777" w:rsidR="007808A1" w:rsidRDefault="00000000">
      <w:pPr>
        <w:spacing w:before="120" w:line="360" w:lineRule="auto"/>
        <w:ind w:left="900" w:hangingChars="375" w:hanging="900"/>
        <w:rPr>
          <w:rFonts w:ascii="宋体" w:hAnsi="宋体"/>
          <w:sz w:val="24"/>
        </w:rPr>
      </w:pPr>
      <w:r>
        <w:rPr>
          <w:rFonts w:ascii="宋体" w:hAnsi="宋体" w:hint="eastAsia"/>
          <w:sz w:val="24"/>
        </w:rPr>
        <w:t>26.3</w:t>
      </w:r>
      <w:bookmarkStart w:id="279" w:name="_Hlk496024489"/>
      <w:r>
        <w:rPr>
          <w:rFonts w:ascii="宋体" w:hAnsi="宋体" w:hint="eastAsia"/>
          <w:sz w:val="24"/>
        </w:rPr>
        <w:tab/>
        <w:t>成交通知书发出后，采购人不得违法改变成交结果，成交人无正当理由不得放弃成交，否则应当依法承担法律责任。</w:t>
      </w:r>
      <w:bookmarkEnd w:id="279"/>
    </w:p>
    <w:p w14:paraId="32D9963F" w14:textId="77777777" w:rsidR="007808A1" w:rsidRDefault="00000000">
      <w:pPr>
        <w:pStyle w:val="30"/>
        <w:spacing w:line="360" w:lineRule="auto"/>
        <w:ind w:left="899" w:hanging="899"/>
        <w:rPr>
          <w:rFonts w:hAnsi="宋体"/>
          <w:u w:val="none"/>
        </w:rPr>
      </w:pPr>
      <w:bookmarkStart w:id="280" w:name="_Toc8734990"/>
      <w:bookmarkStart w:id="281" w:name="_Toc67304734"/>
      <w:bookmarkStart w:id="282" w:name="_Ref467306978"/>
      <w:bookmarkStart w:id="283" w:name="_Ref467307204"/>
      <w:bookmarkStart w:id="284" w:name="_Toc42674722"/>
      <w:bookmarkStart w:id="285" w:name="_Toc520356175"/>
      <w:bookmarkStart w:id="286" w:name="_Toc46310980"/>
      <w:bookmarkStart w:id="287" w:name="_Ref467307062"/>
      <w:bookmarkStart w:id="288" w:name="_Toc8747942"/>
      <w:bookmarkStart w:id="289" w:name="_Ref467306377"/>
      <w:bookmarkStart w:id="290" w:name="_Toc23167354"/>
      <w:r>
        <w:rPr>
          <w:rFonts w:hAnsi="宋体" w:hint="eastAsia"/>
          <w:u w:val="none"/>
        </w:rPr>
        <w:t>27.</w:t>
      </w:r>
      <w:r>
        <w:rPr>
          <w:rFonts w:hAnsi="宋体" w:hint="eastAsia"/>
          <w:u w:val="none"/>
        </w:rPr>
        <w:tab/>
        <w:t>签订合同</w:t>
      </w:r>
      <w:bookmarkEnd w:id="280"/>
      <w:bookmarkEnd w:id="281"/>
      <w:bookmarkEnd w:id="282"/>
      <w:bookmarkEnd w:id="283"/>
      <w:bookmarkEnd w:id="284"/>
      <w:bookmarkEnd w:id="285"/>
      <w:bookmarkEnd w:id="286"/>
      <w:bookmarkEnd w:id="287"/>
      <w:bookmarkEnd w:id="288"/>
      <w:bookmarkEnd w:id="289"/>
      <w:bookmarkEnd w:id="290"/>
    </w:p>
    <w:p w14:paraId="6065AC67" w14:textId="77777777" w:rsidR="007808A1"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3793CA21" w14:textId="77777777" w:rsidR="007808A1"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291" w:name="_Toc520356176"/>
      <w:bookmarkStart w:id="292" w:name="_Ref467306425"/>
      <w:bookmarkStart w:id="293" w:name="_Ref467307090"/>
      <w:r>
        <w:rPr>
          <w:rFonts w:ascii="宋体" w:hAnsi="宋体" w:hint="eastAsia"/>
          <w:sz w:val="24"/>
        </w:rPr>
        <w:t>公开比选文件、成交人的报价文件及其澄清文件等，均为签订合同的依据。</w:t>
      </w:r>
    </w:p>
    <w:p w14:paraId="3BBE1E3E" w14:textId="77777777" w:rsidR="007808A1" w:rsidRDefault="00000000">
      <w:pPr>
        <w:pStyle w:val="30"/>
        <w:spacing w:line="360" w:lineRule="auto"/>
        <w:rPr>
          <w:rFonts w:hAnsi="宋体"/>
          <w:u w:val="none"/>
        </w:rPr>
      </w:pPr>
      <w:bookmarkStart w:id="294" w:name="_Toc8734991"/>
      <w:bookmarkStart w:id="295" w:name="_Toc8747943"/>
      <w:bookmarkStart w:id="296" w:name="_Toc42674723"/>
      <w:bookmarkStart w:id="297" w:name="_Toc46310981"/>
      <w:bookmarkStart w:id="298" w:name="_Toc67304735"/>
      <w:bookmarkStart w:id="299" w:name="_Toc23167355"/>
      <w:r>
        <w:rPr>
          <w:rFonts w:hAnsi="宋体" w:hint="eastAsia"/>
          <w:u w:val="none"/>
        </w:rPr>
        <w:t>28．履约保证金</w:t>
      </w:r>
      <w:bookmarkEnd w:id="291"/>
      <w:bookmarkEnd w:id="292"/>
      <w:bookmarkEnd w:id="293"/>
      <w:bookmarkEnd w:id="294"/>
      <w:bookmarkEnd w:id="295"/>
      <w:bookmarkEnd w:id="296"/>
      <w:bookmarkEnd w:id="297"/>
      <w:bookmarkEnd w:id="298"/>
      <w:bookmarkEnd w:id="299"/>
    </w:p>
    <w:p w14:paraId="079B0A97" w14:textId="77777777" w:rsidR="007808A1" w:rsidRDefault="00000000">
      <w:pPr>
        <w:spacing w:before="120" w:line="360" w:lineRule="auto"/>
        <w:ind w:left="900" w:hangingChars="375" w:hanging="900"/>
        <w:rPr>
          <w:rFonts w:ascii="宋体" w:hAnsi="宋体"/>
          <w:kern w:val="0"/>
          <w:sz w:val="24"/>
        </w:rPr>
      </w:pPr>
      <w:bookmarkStart w:id="300"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61F20311" w14:textId="77777777" w:rsidR="007808A1" w:rsidRDefault="00000000">
      <w:pPr>
        <w:pStyle w:val="20"/>
        <w:spacing w:line="360" w:lineRule="auto"/>
        <w:rPr>
          <w:rFonts w:ascii="宋体" w:eastAsia="宋体" w:hAnsi="宋体"/>
          <w:sz w:val="28"/>
          <w:szCs w:val="28"/>
        </w:rPr>
      </w:pPr>
      <w:bookmarkStart w:id="301" w:name="_Toc42674724"/>
      <w:bookmarkStart w:id="302" w:name="_Toc512429393"/>
      <w:bookmarkStart w:id="303" w:name="_Toc508119542"/>
      <w:bookmarkStart w:id="304" w:name="_Toc8734992"/>
      <w:bookmarkStart w:id="305" w:name="_Toc67304736"/>
      <w:bookmarkStart w:id="306" w:name="_Toc508110768"/>
      <w:bookmarkStart w:id="307" w:name="_Toc8747944"/>
      <w:bookmarkStart w:id="308" w:name="_Toc46310982"/>
      <w:bookmarkStart w:id="309" w:name="_Toc23167356"/>
      <w:bookmarkEnd w:id="300"/>
      <w:r>
        <w:rPr>
          <w:rFonts w:ascii="宋体" w:eastAsia="宋体" w:hAnsi="宋体" w:hint="eastAsia"/>
          <w:sz w:val="28"/>
          <w:szCs w:val="28"/>
        </w:rPr>
        <w:t>七   其它</w:t>
      </w:r>
      <w:bookmarkEnd w:id="301"/>
      <w:bookmarkEnd w:id="302"/>
      <w:bookmarkEnd w:id="303"/>
      <w:bookmarkEnd w:id="304"/>
      <w:bookmarkEnd w:id="305"/>
      <w:bookmarkEnd w:id="306"/>
      <w:bookmarkEnd w:id="307"/>
      <w:bookmarkEnd w:id="308"/>
      <w:bookmarkEnd w:id="309"/>
    </w:p>
    <w:p w14:paraId="1C6C9691" w14:textId="77777777" w:rsidR="007808A1" w:rsidRDefault="00000000">
      <w:pPr>
        <w:pStyle w:val="30"/>
        <w:spacing w:line="360" w:lineRule="auto"/>
        <w:rPr>
          <w:rFonts w:hAnsi="宋体"/>
          <w:u w:val="none"/>
        </w:rPr>
      </w:pPr>
      <w:bookmarkStart w:id="310" w:name="_Toc508110769"/>
      <w:bookmarkStart w:id="311" w:name="_Toc46310983"/>
      <w:bookmarkStart w:id="312" w:name="_Toc508119543"/>
      <w:bookmarkStart w:id="313" w:name="_Toc512429394"/>
      <w:bookmarkStart w:id="314" w:name="_Toc525133335"/>
      <w:bookmarkStart w:id="315" w:name="_Toc23167357"/>
      <w:bookmarkStart w:id="316" w:name="_Toc42674725"/>
      <w:bookmarkStart w:id="317" w:name="_Toc67304737"/>
      <w:r>
        <w:rPr>
          <w:rFonts w:hAnsi="宋体" w:hint="eastAsia"/>
          <w:u w:val="none"/>
        </w:rPr>
        <w:t>29．</w:t>
      </w:r>
      <w:r>
        <w:rPr>
          <w:rFonts w:hAnsi="宋体" w:hint="eastAsia"/>
          <w:u w:val="none"/>
        </w:rPr>
        <w:tab/>
        <w:t>质疑的内容、时间与处理</w:t>
      </w:r>
      <w:bookmarkEnd w:id="310"/>
      <w:bookmarkEnd w:id="311"/>
      <w:bookmarkEnd w:id="312"/>
      <w:bookmarkEnd w:id="313"/>
      <w:bookmarkEnd w:id="314"/>
      <w:bookmarkEnd w:id="315"/>
      <w:bookmarkEnd w:id="316"/>
      <w:bookmarkEnd w:id="317"/>
    </w:p>
    <w:p w14:paraId="0CD90807" w14:textId="77777777" w:rsidR="007808A1" w:rsidRDefault="00000000">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供应商认为公开比选文件、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7D15B5BA" w14:textId="77777777" w:rsidR="007808A1" w:rsidRDefault="00000000">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44E9A1D2" w14:textId="77777777" w:rsidR="007808A1" w:rsidRDefault="00000000">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51F1DBDD" w14:textId="77777777" w:rsidR="007808A1" w:rsidRDefault="00000000">
      <w:pPr>
        <w:pStyle w:val="a0"/>
        <w:spacing w:line="360" w:lineRule="auto"/>
        <w:ind w:left="840" w:hangingChars="350" w:hanging="840"/>
        <w:rPr>
          <w:rFonts w:hAnsi="宋体"/>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468CA0AD" w14:textId="77777777" w:rsidR="007808A1" w:rsidRDefault="00000000">
      <w:pPr>
        <w:pStyle w:val="a0"/>
        <w:spacing w:line="360" w:lineRule="auto"/>
        <w:ind w:left="840" w:hangingChars="350" w:hanging="840"/>
        <w:rPr>
          <w:rFonts w:hAnsi="宋体" w:cs="宋体"/>
          <w:szCs w:val="21"/>
        </w:rPr>
      </w:pPr>
      <w:r>
        <w:rPr>
          <w:rFonts w:hAnsi="宋体" w:hint="eastAsia"/>
          <w:kern w:val="2"/>
          <w:szCs w:val="24"/>
        </w:rPr>
        <w:lastRenderedPageBreak/>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1BFCDC33" w14:textId="77777777" w:rsidR="007808A1" w:rsidRDefault="00000000">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4E9851B7" w14:textId="77777777" w:rsidR="007808A1" w:rsidRDefault="00000000">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4483B45E" w14:textId="77777777" w:rsidR="007808A1"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0BAB60A7" w14:textId="77777777" w:rsidR="007808A1"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48A7ACBA" w14:textId="77777777" w:rsidR="007808A1"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639A2F0A" w14:textId="77777777" w:rsidR="007808A1"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2D0B79D0" w14:textId="77777777" w:rsidR="007808A1"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2C4CD89C" w14:textId="77777777" w:rsidR="007808A1"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1B1EAD6B" w14:textId="77777777" w:rsidR="007808A1" w:rsidRDefault="00000000">
      <w:pPr>
        <w:pStyle w:val="a0"/>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02EFA60F" w14:textId="77777777" w:rsidR="007808A1"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3EC24C2A" w14:textId="77777777" w:rsidR="007808A1"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3EF0C260" w14:textId="77777777" w:rsidR="007808A1"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74563F4D" w14:textId="77777777" w:rsidR="007808A1" w:rsidRDefault="007808A1">
      <w:pPr>
        <w:numPr>
          <w:ilvl w:val="0"/>
          <w:numId w:val="8"/>
        </w:numPr>
        <w:spacing w:before="120" w:line="360" w:lineRule="auto"/>
        <w:rPr>
          <w:rFonts w:ascii="宋体" w:hAnsi="宋体"/>
          <w:b/>
          <w:sz w:val="28"/>
          <w:szCs w:val="28"/>
        </w:rPr>
        <w:sectPr w:rsidR="007808A1" w:rsidSect="007779DC">
          <w:footerReference w:type="default" r:id="rId14"/>
          <w:headerReference w:type="first" r:id="rId15"/>
          <w:footerReference w:type="first" r:id="rId16"/>
          <w:pgSz w:w="11907" w:h="16840"/>
          <w:pgMar w:top="1588" w:right="1701" w:bottom="1588" w:left="1701" w:header="851" w:footer="851" w:gutter="0"/>
          <w:pgNumType w:start="1"/>
          <w:cols w:space="720"/>
          <w:titlePg/>
          <w:docGrid w:linePitch="462"/>
        </w:sectPr>
      </w:pPr>
    </w:p>
    <w:p w14:paraId="2BC77545" w14:textId="77777777" w:rsidR="007808A1" w:rsidRDefault="00000000">
      <w:pPr>
        <w:pStyle w:val="1"/>
        <w:rPr>
          <w:rFonts w:hAnsi="宋体"/>
        </w:rPr>
      </w:pPr>
      <w:r>
        <w:rPr>
          <w:rFonts w:hAnsi="宋体" w:hint="eastAsia"/>
          <w:bCs/>
        </w:rPr>
        <w:lastRenderedPageBreak/>
        <w:t xml:space="preserve">第三章  </w:t>
      </w:r>
      <w:bookmarkStart w:id="318" w:name="_Toc67304738"/>
      <w:r>
        <w:rPr>
          <w:rFonts w:hAnsi="宋体" w:hint="eastAsia"/>
        </w:rPr>
        <w:t>合同格式</w:t>
      </w:r>
      <w:bookmarkEnd w:id="318"/>
    </w:p>
    <w:p w14:paraId="1DEA9B21" w14:textId="77777777" w:rsidR="007808A1" w:rsidRDefault="00000000">
      <w:pPr>
        <w:spacing w:line="360" w:lineRule="auto"/>
        <w:jc w:val="center"/>
      </w:pPr>
      <w:r>
        <w:rPr>
          <w:rFonts w:hint="eastAsia"/>
        </w:rPr>
        <w:t>（本章内容为参考格式，最终合同以双方商定为准。）</w:t>
      </w:r>
    </w:p>
    <w:p w14:paraId="4C4E0A45" w14:textId="77777777" w:rsidR="007808A1" w:rsidRDefault="00000000">
      <w:pPr>
        <w:jc w:val="center"/>
        <w:rPr>
          <w:rFonts w:ascii="宋体" w:hAnsi="宋体"/>
          <w:b/>
          <w:sz w:val="44"/>
          <w:szCs w:val="44"/>
          <w:u w:val="single"/>
        </w:rPr>
      </w:pPr>
      <w:r>
        <w:rPr>
          <w:rFonts w:ascii="宋体" w:hAnsi="宋体" w:hint="eastAsia"/>
          <w:b/>
          <w:sz w:val="44"/>
          <w:szCs w:val="44"/>
        </w:rPr>
        <w:t>采  购  合  同</w:t>
      </w:r>
    </w:p>
    <w:p w14:paraId="68ECC544" w14:textId="77777777" w:rsidR="007808A1" w:rsidRDefault="00000000">
      <w:pPr>
        <w:ind w:left="2884"/>
        <w:rPr>
          <w:rFonts w:ascii="宋体" w:hAnsi="宋体"/>
          <w:b/>
          <w:sz w:val="28"/>
          <w:szCs w:val="28"/>
        </w:rPr>
      </w:pPr>
      <w:r>
        <w:rPr>
          <w:rFonts w:ascii="宋体" w:hAnsi="宋体" w:hint="eastAsia"/>
          <w:b/>
          <w:sz w:val="28"/>
          <w:szCs w:val="28"/>
        </w:rPr>
        <w:t xml:space="preserve">    </w:t>
      </w:r>
    </w:p>
    <w:p w14:paraId="5E58B77D" w14:textId="77777777" w:rsidR="007808A1" w:rsidRDefault="00000000">
      <w:pPr>
        <w:ind w:left="2884"/>
        <w:rPr>
          <w:rFonts w:ascii="宋体" w:hAnsi="宋体"/>
        </w:rPr>
      </w:pPr>
      <w:r>
        <w:rPr>
          <w:rFonts w:ascii="宋体" w:hAnsi="宋体" w:hint="eastAsia"/>
        </w:rPr>
        <w:t xml:space="preserve">  </w:t>
      </w:r>
    </w:p>
    <w:p w14:paraId="0C8424EF" w14:textId="77777777" w:rsidR="007808A1" w:rsidRDefault="00000000">
      <w:pPr>
        <w:ind w:left="2884"/>
        <w:rPr>
          <w:rFonts w:ascii="宋体" w:hAnsi="宋体"/>
        </w:rPr>
      </w:pPr>
      <w:r>
        <w:rPr>
          <w:rFonts w:ascii="宋体" w:hAnsi="宋体" w:hint="eastAsia"/>
        </w:rPr>
        <w:t xml:space="preserve">         </w:t>
      </w:r>
      <w:r>
        <w:rPr>
          <w:rFonts w:ascii="宋体" w:hAnsi="宋体" w:hint="eastAsia"/>
          <w:b/>
          <w:sz w:val="28"/>
          <w:szCs w:val="28"/>
        </w:rPr>
        <w:t>合同序号：（</w:t>
      </w:r>
      <w:r>
        <w:rPr>
          <w:rFonts w:ascii="宋体" w:hAnsi="宋体" w:cs="宋体" w:hint="eastAsia"/>
          <w:sz w:val="24"/>
          <w:u w:val="single"/>
        </w:rPr>
        <w:t xml:space="preserve">　　　　　　</w:t>
      </w:r>
      <w:r>
        <w:rPr>
          <w:rFonts w:ascii="宋体" w:hAnsi="宋体" w:hint="eastAsia"/>
          <w:b/>
          <w:sz w:val="28"/>
          <w:szCs w:val="28"/>
        </w:rPr>
        <w:t>）</w:t>
      </w:r>
    </w:p>
    <w:p w14:paraId="4489953A" w14:textId="77777777" w:rsidR="007808A1" w:rsidRDefault="007808A1">
      <w:pPr>
        <w:rPr>
          <w:rFonts w:ascii="宋体" w:hAnsi="宋体"/>
        </w:rPr>
      </w:pPr>
    </w:p>
    <w:p w14:paraId="6D2EB8F2" w14:textId="77777777" w:rsidR="007808A1" w:rsidRDefault="007808A1">
      <w:pPr>
        <w:ind w:left="2884"/>
        <w:rPr>
          <w:rFonts w:ascii="宋体" w:hAnsi="宋体"/>
        </w:rPr>
      </w:pPr>
    </w:p>
    <w:p w14:paraId="347A04D1" w14:textId="77777777" w:rsidR="007808A1" w:rsidRDefault="007808A1">
      <w:pPr>
        <w:ind w:left="2884"/>
        <w:rPr>
          <w:rFonts w:ascii="宋体" w:hAnsi="宋体"/>
        </w:rPr>
      </w:pPr>
    </w:p>
    <w:p w14:paraId="481784CA" w14:textId="77777777" w:rsidR="007808A1" w:rsidRDefault="007808A1">
      <w:pPr>
        <w:ind w:left="2884"/>
        <w:rPr>
          <w:rFonts w:ascii="宋体" w:hAnsi="宋体"/>
        </w:rPr>
      </w:pPr>
    </w:p>
    <w:p w14:paraId="494E226F" w14:textId="77777777" w:rsidR="007808A1" w:rsidRDefault="007808A1">
      <w:pPr>
        <w:ind w:left="2884"/>
        <w:rPr>
          <w:rFonts w:ascii="宋体" w:hAnsi="宋体"/>
        </w:rPr>
      </w:pPr>
    </w:p>
    <w:p w14:paraId="558BC920" w14:textId="77777777" w:rsidR="007808A1" w:rsidRDefault="00000000">
      <w:pPr>
        <w:spacing w:before="120"/>
        <w:ind w:leftChars="990" w:left="2360" w:hangingChars="100" w:hanging="281"/>
        <w:rPr>
          <w:rFonts w:ascii="宋体" w:hAnsi="宋体"/>
          <w:b/>
          <w:sz w:val="28"/>
          <w:szCs w:val="28"/>
        </w:rPr>
      </w:pPr>
      <w:r>
        <w:rPr>
          <w:rFonts w:ascii="宋体" w:hAnsi="宋体" w:hint="eastAsia"/>
          <w:b/>
          <w:sz w:val="28"/>
          <w:szCs w:val="28"/>
        </w:rPr>
        <w:t>采购编号：</w:t>
      </w:r>
      <w:r>
        <w:rPr>
          <w:rFonts w:ascii="宋体" w:hAnsi="宋体" w:hint="eastAsia"/>
          <w:b/>
          <w:sz w:val="28"/>
          <w:szCs w:val="28"/>
          <w:u w:val="single"/>
        </w:rPr>
        <w:t xml:space="preserve">　　　　　　　　　　　　</w:t>
      </w:r>
    </w:p>
    <w:p w14:paraId="6EAFB16E" w14:textId="77777777" w:rsidR="007808A1" w:rsidRDefault="00000000">
      <w:pPr>
        <w:spacing w:before="120"/>
        <w:ind w:leftChars="990" w:left="2360" w:hangingChars="100" w:hanging="281"/>
        <w:rPr>
          <w:rFonts w:ascii="宋体" w:hAnsi="宋体"/>
          <w:b/>
          <w:sz w:val="28"/>
          <w:szCs w:val="28"/>
        </w:rPr>
      </w:pPr>
      <w:r>
        <w:rPr>
          <w:rFonts w:ascii="宋体" w:hAnsi="宋体" w:hint="eastAsia"/>
          <w:b/>
          <w:sz w:val="28"/>
          <w:szCs w:val="28"/>
        </w:rPr>
        <w:t>项目名称：</w:t>
      </w:r>
      <w:r>
        <w:rPr>
          <w:rFonts w:ascii="宋体" w:hAnsi="宋体" w:hint="eastAsia"/>
          <w:b/>
          <w:sz w:val="28"/>
          <w:szCs w:val="28"/>
          <w:u w:val="single"/>
        </w:rPr>
        <w:t xml:space="preserve">　　　　　　　　　　　　</w:t>
      </w:r>
    </w:p>
    <w:p w14:paraId="6536BCE0" w14:textId="77777777" w:rsidR="007808A1" w:rsidRDefault="00000000">
      <w:pPr>
        <w:spacing w:before="120"/>
        <w:ind w:leftChars="990" w:left="2360" w:hangingChars="100" w:hanging="281"/>
        <w:rPr>
          <w:rFonts w:ascii="宋体" w:hAnsi="宋体"/>
          <w:b/>
          <w:sz w:val="28"/>
          <w:szCs w:val="28"/>
        </w:rPr>
      </w:pPr>
      <w:r>
        <w:rPr>
          <w:rFonts w:ascii="宋体" w:hAnsi="宋体" w:hint="eastAsia"/>
          <w:b/>
          <w:sz w:val="28"/>
          <w:szCs w:val="28"/>
        </w:rPr>
        <w:t>服务名称：</w:t>
      </w:r>
      <w:r>
        <w:rPr>
          <w:rFonts w:ascii="宋体" w:hAnsi="宋体" w:hint="eastAsia"/>
          <w:b/>
          <w:sz w:val="28"/>
          <w:szCs w:val="28"/>
          <w:u w:val="single"/>
        </w:rPr>
        <w:t xml:space="preserve">　　　　　　　　　　　　</w:t>
      </w:r>
    </w:p>
    <w:p w14:paraId="7FF8B736" w14:textId="77777777" w:rsidR="007808A1" w:rsidRDefault="007808A1">
      <w:pPr>
        <w:spacing w:before="120" w:line="22" w:lineRule="atLeast"/>
        <w:ind w:firstLineChars="345" w:firstLine="966"/>
        <w:rPr>
          <w:rFonts w:ascii="宋体" w:hAnsi="宋体"/>
          <w:sz w:val="28"/>
          <w:szCs w:val="28"/>
        </w:rPr>
      </w:pPr>
    </w:p>
    <w:p w14:paraId="03998AA8" w14:textId="77777777" w:rsidR="007808A1" w:rsidRDefault="007808A1">
      <w:pPr>
        <w:spacing w:before="120" w:line="22" w:lineRule="atLeast"/>
        <w:ind w:firstLineChars="345" w:firstLine="966"/>
        <w:rPr>
          <w:rFonts w:ascii="宋体" w:hAnsi="宋体"/>
          <w:sz w:val="28"/>
          <w:szCs w:val="28"/>
        </w:rPr>
      </w:pPr>
    </w:p>
    <w:p w14:paraId="34690235" w14:textId="77777777" w:rsidR="007808A1" w:rsidRDefault="007808A1">
      <w:pPr>
        <w:spacing w:before="120" w:line="22" w:lineRule="atLeast"/>
        <w:ind w:firstLineChars="345" w:firstLine="966"/>
        <w:rPr>
          <w:rFonts w:ascii="宋体" w:hAnsi="宋体"/>
          <w:sz w:val="28"/>
          <w:szCs w:val="28"/>
        </w:rPr>
      </w:pPr>
    </w:p>
    <w:p w14:paraId="3B86876B" w14:textId="77777777" w:rsidR="007808A1" w:rsidRDefault="007808A1">
      <w:pPr>
        <w:spacing w:before="120" w:line="22" w:lineRule="atLeast"/>
        <w:ind w:firstLineChars="345" w:firstLine="966"/>
        <w:rPr>
          <w:rFonts w:ascii="宋体" w:hAnsi="宋体"/>
          <w:sz w:val="28"/>
          <w:szCs w:val="28"/>
        </w:rPr>
      </w:pPr>
    </w:p>
    <w:p w14:paraId="3305D762" w14:textId="77777777" w:rsidR="007808A1" w:rsidRDefault="007808A1">
      <w:pPr>
        <w:spacing w:before="120" w:line="22" w:lineRule="atLeast"/>
        <w:ind w:left="960"/>
        <w:rPr>
          <w:rFonts w:ascii="宋体" w:hAnsi="宋体"/>
          <w:sz w:val="32"/>
          <w:szCs w:val="32"/>
        </w:rPr>
      </w:pPr>
    </w:p>
    <w:p w14:paraId="02249755" w14:textId="77777777" w:rsidR="007808A1" w:rsidRDefault="00000000">
      <w:pPr>
        <w:spacing w:before="120" w:line="22" w:lineRule="atLeast"/>
        <w:ind w:leftChars="457" w:left="960" w:firstLineChars="400" w:firstLine="1124"/>
        <w:rPr>
          <w:rFonts w:ascii="宋体" w:hAnsi="宋体"/>
          <w:sz w:val="28"/>
          <w:szCs w:val="28"/>
        </w:rPr>
      </w:pPr>
      <w:r>
        <w:rPr>
          <w:rFonts w:ascii="宋体" w:hAnsi="宋体" w:hint="eastAsia"/>
          <w:b/>
          <w:sz w:val="28"/>
          <w:szCs w:val="28"/>
        </w:rPr>
        <w:t>买　　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 xml:space="preserve">    </w:t>
      </w:r>
    </w:p>
    <w:p w14:paraId="50CE4B5B" w14:textId="77777777" w:rsidR="007808A1" w:rsidRDefault="007808A1">
      <w:pPr>
        <w:spacing w:before="120" w:line="22" w:lineRule="atLeast"/>
        <w:ind w:left="960"/>
        <w:rPr>
          <w:rFonts w:ascii="宋体" w:hAnsi="宋体"/>
          <w:sz w:val="28"/>
          <w:szCs w:val="28"/>
        </w:rPr>
      </w:pPr>
    </w:p>
    <w:p w14:paraId="152DB3BC" w14:textId="77777777" w:rsidR="007808A1" w:rsidRDefault="00000000">
      <w:pPr>
        <w:spacing w:before="120" w:line="22" w:lineRule="atLeast"/>
        <w:ind w:leftChars="457" w:left="960" w:firstLineChars="400" w:firstLine="1124"/>
        <w:rPr>
          <w:rFonts w:ascii="宋体" w:hAnsi="宋体"/>
          <w:sz w:val="28"/>
          <w:szCs w:val="28"/>
          <w:u w:val="single"/>
        </w:rPr>
      </w:pPr>
      <w:r>
        <w:rPr>
          <w:rFonts w:ascii="宋体" w:hAnsi="宋体" w:hint="eastAsia"/>
          <w:b/>
          <w:sz w:val="28"/>
          <w:szCs w:val="28"/>
        </w:rPr>
        <w:t>卖　　方：</w:t>
      </w:r>
      <w:r>
        <w:rPr>
          <w:rFonts w:ascii="宋体" w:hAnsi="宋体" w:hint="eastAsia"/>
          <w:sz w:val="28"/>
          <w:szCs w:val="28"/>
          <w:u w:val="single"/>
        </w:rPr>
        <w:t xml:space="preserve">　　　　　　　　　　　　　</w:t>
      </w:r>
    </w:p>
    <w:p w14:paraId="1554FD54" w14:textId="77777777" w:rsidR="007808A1" w:rsidRDefault="007808A1">
      <w:pPr>
        <w:spacing w:before="120" w:line="22" w:lineRule="atLeast"/>
        <w:ind w:firstLineChars="400" w:firstLine="1120"/>
        <w:rPr>
          <w:rFonts w:ascii="宋体" w:hAnsi="宋体"/>
          <w:sz w:val="28"/>
          <w:szCs w:val="28"/>
          <w:u w:val="single"/>
        </w:rPr>
      </w:pPr>
    </w:p>
    <w:p w14:paraId="788744AC" w14:textId="77777777" w:rsidR="007808A1" w:rsidRDefault="00000000">
      <w:pPr>
        <w:spacing w:before="120" w:line="22" w:lineRule="atLeast"/>
        <w:ind w:firstLineChars="745" w:firstLine="2086"/>
        <w:rPr>
          <w:rFonts w:ascii="宋体" w:hAnsi="宋体"/>
          <w:sz w:val="28"/>
          <w:szCs w:val="28"/>
          <w:u w:val="single"/>
        </w:rPr>
      </w:pPr>
      <w:r>
        <w:rPr>
          <w:rFonts w:ascii="宋体" w:hAnsi="宋体" w:hint="eastAsia"/>
          <w:sz w:val="28"/>
          <w:szCs w:val="28"/>
        </w:rPr>
        <w:t>签署日期：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 xml:space="preserve">日     </w:t>
      </w:r>
    </w:p>
    <w:p w14:paraId="78626D6C" w14:textId="77777777" w:rsidR="007808A1" w:rsidRDefault="007808A1">
      <w:pPr>
        <w:snapToGrid w:val="0"/>
        <w:jc w:val="center"/>
        <w:rPr>
          <w:rFonts w:ascii="宋体" w:hAnsi="宋体"/>
          <w:b/>
          <w:sz w:val="28"/>
          <w:szCs w:val="28"/>
        </w:rPr>
      </w:pPr>
    </w:p>
    <w:p w14:paraId="730CBAA6" w14:textId="77777777" w:rsidR="007808A1" w:rsidRDefault="007808A1">
      <w:pPr>
        <w:rPr>
          <w:rFonts w:ascii="宋体" w:hAnsi="宋体"/>
          <w:sz w:val="32"/>
        </w:rPr>
      </w:pPr>
    </w:p>
    <w:p w14:paraId="4A615A3B" w14:textId="77777777" w:rsidR="007808A1" w:rsidRDefault="007808A1">
      <w:pPr>
        <w:rPr>
          <w:rFonts w:ascii="宋体" w:hAnsi="宋体"/>
          <w:sz w:val="32"/>
        </w:rPr>
      </w:pPr>
    </w:p>
    <w:p w14:paraId="13CF60E1" w14:textId="77777777" w:rsidR="007808A1" w:rsidRDefault="007808A1">
      <w:pPr>
        <w:adjustRightInd w:val="0"/>
        <w:snapToGrid w:val="0"/>
        <w:spacing w:line="360" w:lineRule="auto"/>
        <w:ind w:firstLineChars="200" w:firstLine="602"/>
        <w:jc w:val="left"/>
        <w:rPr>
          <w:rFonts w:ascii="宋体" w:hAnsi="宋体"/>
          <w:b/>
          <w:sz w:val="30"/>
          <w:szCs w:val="30"/>
          <w:u w:val="single"/>
        </w:rPr>
      </w:pPr>
    </w:p>
    <w:p w14:paraId="15C44A3E" w14:textId="77777777" w:rsidR="007808A1" w:rsidRDefault="007808A1">
      <w:pPr>
        <w:widowControl/>
        <w:adjustRightInd w:val="0"/>
        <w:snapToGrid w:val="0"/>
        <w:spacing w:beforeAutospacing="1" w:afterAutospacing="1" w:line="360" w:lineRule="auto"/>
        <w:ind w:firstLineChars="200" w:firstLine="602"/>
        <w:jc w:val="left"/>
        <w:rPr>
          <w:rFonts w:ascii="宋体" w:hAnsi="宋体"/>
          <w:b/>
          <w:sz w:val="30"/>
          <w:szCs w:val="30"/>
        </w:rPr>
        <w:sectPr w:rsidR="007808A1" w:rsidSect="007779DC">
          <w:pgSz w:w="11907" w:h="16840"/>
          <w:pgMar w:top="1588" w:right="851" w:bottom="1276" w:left="680" w:header="720" w:footer="1134" w:gutter="454"/>
          <w:cols w:space="720"/>
        </w:sectPr>
      </w:pPr>
    </w:p>
    <w:p w14:paraId="2660F056" w14:textId="77777777" w:rsidR="007808A1" w:rsidRDefault="00000000">
      <w:pPr>
        <w:widowControl/>
        <w:adjustRightInd w:val="0"/>
        <w:snapToGrid w:val="0"/>
        <w:spacing w:before="120" w:after="240" w:line="360" w:lineRule="auto"/>
        <w:jc w:val="center"/>
        <w:rPr>
          <w:rFonts w:ascii="宋体" w:hAnsi="宋体" w:cs="宋体"/>
          <w:b/>
          <w:sz w:val="24"/>
        </w:rPr>
      </w:pPr>
      <w:r>
        <w:rPr>
          <w:rFonts w:ascii="宋体" w:hAnsi="宋体" w:cs="宋体" w:hint="eastAsia"/>
          <w:b/>
          <w:sz w:val="24"/>
        </w:rPr>
        <w:lastRenderedPageBreak/>
        <w:t>合同书</w:t>
      </w:r>
    </w:p>
    <w:p w14:paraId="6FF0D57A" w14:textId="77777777" w:rsidR="007808A1"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u w:val="single"/>
        </w:rPr>
        <w:t>北京市西城区人民政府椿树街道办事处</w:t>
      </w:r>
      <w:r>
        <w:rPr>
          <w:rFonts w:ascii="宋体" w:hAnsi="宋体" w:cs="宋体" w:hint="eastAsia"/>
          <w:sz w:val="24"/>
        </w:rPr>
        <w:t>(买方)</w:t>
      </w:r>
      <w:r>
        <w:rPr>
          <w:rFonts w:ascii="宋体" w:hAnsi="宋体" w:cs="宋体" w:hint="eastAsia"/>
          <w:sz w:val="24"/>
          <w:u w:val="single"/>
        </w:rPr>
        <w:t xml:space="preserve"> </w:t>
      </w:r>
      <w:r>
        <w:rPr>
          <w:rFonts w:ascii="宋体" w:hAnsi="宋体" w:hint="eastAsia"/>
          <w:sz w:val="24"/>
          <w:u w:val="single"/>
        </w:rPr>
        <w:t xml:space="preserve">    </w:t>
      </w:r>
      <w:r>
        <w:rPr>
          <w:rFonts w:ascii="宋体" w:hAnsi="宋体" w:cs="宋体" w:hint="eastAsia"/>
          <w:sz w:val="24"/>
        </w:rPr>
        <w:t>(项目名称)中所需</w:t>
      </w:r>
      <w:r>
        <w:rPr>
          <w:rFonts w:ascii="宋体" w:hAnsi="宋体" w:cs="宋体" w:hint="eastAsia"/>
          <w:sz w:val="24"/>
          <w:u w:val="single"/>
        </w:rPr>
        <w:t xml:space="preserve">　　　　</w:t>
      </w:r>
      <w:r>
        <w:rPr>
          <w:rFonts w:ascii="宋体" w:hAnsi="宋体" w:cs="宋体" w:hint="eastAsia"/>
          <w:sz w:val="24"/>
        </w:rPr>
        <w:t>(服务名称)经</w:t>
      </w:r>
      <w:r>
        <w:rPr>
          <w:rFonts w:ascii="宋体" w:hAnsi="宋体" w:cs="宋体" w:hint="eastAsia"/>
          <w:sz w:val="24"/>
          <w:u w:val="single"/>
        </w:rPr>
        <w:t>北京明德致信咨询有限公司</w:t>
      </w:r>
      <w:r>
        <w:rPr>
          <w:rFonts w:ascii="宋体" w:hAnsi="宋体" w:cs="宋体" w:hint="eastAsia"/>
          <w:sz w:val="24"/>
        </w:rPr>
        <w:t>以</w:t>
      </w:r>
      <w:r>
        <w:rPr>
          <w:rFonts w:ascii="宋体" w:hAnsi="宋体" w:cs="宋体"/>
          <w:sz w:val="24"/>
          <w:u w:val="single"/>
        </w:rPr>
        <w:tab/>
        <w:t xml:space="preserve">BMCC-ZC24- </w:t>
      </w:r>
      <w:r>
        <w:rPr>
          <w:rFonts w:ascii="宋体" w:hAnsi="宋体" w:cs="宋体" w:hint="eastAsia"/>
          <w:sz w:val="24"/>
          <w:u w:val="single"/>
        </w:rPr>
        <w:t xml:space="preserve">  </w:t>
      </w:r>
      <w:r>
        <w:rPr>
          <w:rFonts w:ascii="宋体" w:hAnsi="宋体" w:cs="宋体" w:hint="eastAsia"/>
          <w:sz w:val="24"/>
        </w:rPr>
        <w:t>号磋商文件在国内</w:t>
      </w:r>
      <w:r>
        <w:rPr>
          <w:rFonts w:ascii="宋体" w:hAnsi="宋体" w:cs="宋体" w:hint="eastAsia"/>
          <w:sz w:val="24"/>
          <w:u w:val="single"/>
        </w:rPr>
        <w:t>举行竞争性磋商</w:t>
      </w:r>
      <w:r>
        <w:rPr>
          <w:rFonts w:ascii="宋体" w:hAnsi="宋体" w:cs="宋体" w:hint="eastAsia"/>
          <w:sz w:val="24"/>
        </w:rPr>
        <w:t>。经评审委员会评定并经采购人确认</w:t>
      </w:r>
      <w:r>
        <w:rPr>
          <w:rFonts w:ascii="宋体" w:hAnsi="宋体" w:cs="宋体" w:hint="eastAsia"/>
          <w:sz w:val="24"/>
          <w:u w:val="single"/>
        </w:rPr>
        <w:t xml:space="preserve">　　　　</w:t>
      </w:r>
      <w:r>
        <w:rPr>
          <w:rFonts w:ascii="宋体" w:hAnsi="宋体" w:cs="宋体" w:hint="eastAsia"/>
          <w:sz w:val="24"/>
        </w:rPr>
        <w:t>(卖方)为成交供应商。</w:t>
      </w:r>
      <w:bookmarkStart w:id="319" w:name="_Toc467069870"/>
      <w:bookmarkStart w:id="320" w:name="_Toc30194"/>
      <w:bookmarkStart w:id="321" w:name="_Toc459109224"/>
      <w:bookmarkStart w:id="322" w:name="_Toc461570723"/>
      <w:r>
        <w:rPr>
          <w:rFonts w:ascii="宋体" w:hAnsi="宋体" w:cs="宋体" w:hint="eastAsia"/>
          <w:sz w:val="24"/>
        </w:rPr>
        <w:t>根据《中华人民共和国民法典》，按照《北京市人民政府办公厅关于政府向社会力量购买服务的实施意见》（京政办法[2014]34号）等有关规定，为保证所购的服务质量，明确双方的权利义务，甲乙双方在平等、自愿、协商一致的基础上，就有关事宜达成如下协议：</w:t>
      </w:r>
    </w:p>
    <w:p w14:paraId="053A990B" w14:textId="77777777" w:rsidR="007808A1"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第一条：合同文件</w:t>
      </w:r>
      <w:bookmarkEnd w:id="319"/>
      <w:bookmarkEnd w:id="320"/>
      <w:bookmarkEnd w:id="321"/>
      <w:bookmarkEnd w:id="322"/>
    </w:p>
    <w:p w14:paraId="340DE7E1" w14:textId="77777777" w:rsidR="007808A1" w:rsidRDefault="00000000">
      <w:pPr>
        <w:widowControl/>
        <w:adjustRightInd w:val="0"/>
        <w:snapToGrid w:val="0"/>
        <w:spacing w:before="120" w:line="360" w:lineRule="auto"/>
        <w:ind w:firstLineChars="200" w:firstLine="480"/>
        <w:jc w:val="left"/>
        <w:rPr>
          <w:rFonts w:ascii="宋体" w:hAnsi="宋体" w:cs="宋体"/>
          <w:sz w:val="24"/>
        </w:rPr>
      </w:pPr>
      <w:r>
        <w:rPr>
          <w:rFonts w:ascii="宋体" w:hAnsi="宋体" w:cs="宋体" w:hint="eastAsia"/>
          <w:sz w:val="24"/>
        </w:rPr>
        <w:t>下列文件构成本合同的组成部分，应该认为是一个整体，彼此相互解释，相互补充。为便于解释，组成合同的多个文件的优先支配地位的次序如下：</w:t>
      </w:r>
    </w:p>
    <w:p w14:paraId="14857503" w14:textId="77777777" w:rsidR="007808A1" w:rsidRDefault="0000000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本合同书</w:t>
      </w:r>
    </w:p>
    <w:p w14:paraId="5EE6B87F" w14:textId="77777777" w:rsidR="007808A1" w:rsidRDefault="0000000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成交通知书</w:t>
      </w:r>
    </w:p>
    <w:p w14:paraId="5440DA1E" w14:textId="77777777" w:rsidR="007808A1" w:rsidRDefault="0000000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合同补充协议</w:t>
      </w:r>
    </w:p>
    <w:p w14:paraId="56FCA603" w14:textId="77777777" w:rsidR="007808A1" w:rsidRDefault="0000000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响应文件</w:t>
      </w:r>
      <w:r>
        <w:rPr>
          <w:rFonts w:ascii="宋体" w:hAnsi="宋体" w:cs="宋体" w:hint="eastAsia"/>
          <w:sz w:val="24"/>
        </w:rPr>
        <w:tab/>
        <w:t>(含澄清文件)</w:t>
      </w:r>
    </w:p>
    <w:p w14:paraId="35799742" w14:textId="77777777" w:rsidR="007808A1" w:rsidRDefault="00000000">
      <w:pPr>
        <w:widowControl/>
        <w:numPr>
          <w:ilvl w:val="1"/>
          <w:numId w:val="9"/>
        </w:numPr>
        <w:adjustRightInd w:val="0"/>
        <w:snapToGrid w:val="0"/>
        <w:spacing w:before="120" w:line="360" w:lineRule="auto"/>
        <w:jc w:val="left"/>
        <w:rPr>
          <w:rFonts w:ascii="宋体" w:hAnsi="宋体" w:cs="宋体"/>
          <w:sz w:val="24"/>
        </w:rPr>
      </w:pPr>
      <w:r>
        <w:rPr>
          <w:rFonts w:ascii="宋体" w:hAnsi="宋体" w:cs="宋体" w:hint="eastAsia"/>
          <w:sz w:val="24"/>
        </w:rPr>
        <w:t>比选文件</w:t>
      </w:r>
      <w:r>
        <w:rPr>
          <w:rFonts w:ascii="宋体" w:hAnsi="宋体" w:cs="宋体" w:hint="eastAsia"/>
          <w:sz w:val="24"/>
        </w:rPr>
        <w:tab/>
        <w:t>(含招标文件补充通知)</w:t>
      </w:r>
    </w:p>
    <w:p w14:paraId="14AC9479" w14:textId="77777777" w:rsidR="007808A1"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第二条：服务内容和服务时间</w:t>
      </w:r>
    </w:p>
    <w:p w14:paraId="3BC8A319" w14:textId="77777777" w:rsidR="007808A1" w:rsidRDefault="00000000">
      <w:pPr>
        <w:adjustRightInd w:val="0"/>
        <w:snapToGrid w:val="0"/>
        <w:spacing w:line="360" w:lineRule="auto"/>
        <w:ind w:firstLineChars="200" w:firstLine="480"/>
        <w:jc w:val="left"/>
        <w:rPr>
          <w:rFonts w:ascii="宋体" w:hAnsi="宋体" w:cs="宋体"/>
          <w:sz w:val="24"/>
        </w:rPr>
      </w:pPr>
      <w:bookmarkStart w:id="323" w:name="_Toc467069872"/>
      <w:bookmarkStart w:id="324" w:name="_Toc461570725"/>
      <w:bookmarkStart w:id="325" w:name="_Toc459109226"/>
      <w:bookmarkStart w:id="326" w:name="_Toc21931"/>
      <w:r>
        <w:rPr>
          <w:rFonts w:ascii="宋体" w:hAnsi="宋体" w:cs="宋体" w:hint="eastAsia"/>
          <w:sz w:val="24"/>
        </w:rPr>
        <w:t>服务内容：</w:t>
      </w:r>
      <w:r>
        <w:rPr>
          <w:rFonts w:ascii="宋体" w:hAnsi="宋体" w:cs="宋体" w:hint="eastAsia"/>
          <w:sz w:val="24"/>
          <w:u w:val="single"/>
        </w:rPr>
        <w:t xml:space="preserve">　　　　　　　</w:t>
      </w:r>
    </w:p>
    <w:p w14:paraId="1B25D851" w14:textId="77777777" w:rsidR="007808A1" w:rsidRDefault="00000000">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服务时间：</w:t>
      </w:r>
      <w:r>
        <w:rPr>
          <w:rFonts w:ascii="宋体" w:hAnsi="宋体" w:cs="宋体" w:hint="eastAsia"/>
          <w:sz w:val="24"/>
          <w:u w:val="single"/>
        </w:rPr>
        <w:t xml:space="preserve">　　　　　　　</w:t>
      </w:r>
    </w:p>
    <w:bookmarkEnd w:id="323"/>
    <w:bookmarkEnd w:id="324"/>
    <w:bookmarkEnd w:id="325"/>
    <w:bookmarkEnd w:id="326"/>
    <w:p w14:paraId="15E853ED" w14:textId="77777777" w:rsidR="007808A1"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第三条：项目经费结算及支付方式</w:t>
      </w:r>
    </w:p>
    <w:p w14:paraId="0CE85CEE"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1.项目经费确保专款专用，不得挪作他用。</w:t>
      </w:r>
    </w:p>
    <w:p w14:paraId="4941C1EB"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2.合同购买服务价款总额为：</w:t>
      </w:r>
      <w:r>
        <w:rPr>
          <w:rFonts w:ascii="宋体" w:hAnsi="宋体" w:cs="仿宋" w:hint="eastAsia"/>
          <w:color w:val="000000"/>
          <w:sz w:val="24"/>
          <w:u w:val="single"/>
        </w:rPr>
        <w:t xml:space="preserve">            </w:t>
      </w:r>
      <w:r>
        <w:rPr>
          <w:rFonts w:ascii="宋体" w:hAnsi="宋体" w:cs="仿宋" w:hint="eastAsia"/>
          <w:color w:val="000000"/>
          <w:sz w:val="24"/>
        </w:rPr>
        <w:t>（小写）</w:t>
      </w:r>
      <w:r>
        <w:rPr>
          <w:rFonts w:ascii="宋体" w:hAnsi="宋体" w:cs="仿宋" w:hint="eastAsia"/>
          <w:color w:val="000000"/>
          <w:sz w:val="24"/>
          <w:u w:val="single"/>
        </w:rPr>
        <w:t xml:space="preserve">       </w:t>
      </w:r>
      <w:r>
        <w:rPr>
          <w:rFonts w:ascii="宋体" w:hAnsi="宋体" w:cs="仿宋" w:hint="eastAsia"/>
          <w:color w:val="000000"/>
          <w:sz w:val="24"/>
        </w:rPr>
        <w:t>（大写）具体明</w:t>
      </w:r>
      <w:r>
        <w:rPr>
          <w:rFonts w:ascii="宋体" w:hAnsi="宋体" w:cs="仿宋" w:hint="eastAsia"/>
          <w:color w:val="000000"/>
          <w:sz w:val="24"/>
        </w:rPr>
        <w:lastRenderedPageBreak/>
        <w:t>细见附件。</w:t>
      </w:r>
    </w:p>
    <w:p w14:paraId="7AB93BB2" w14:textId="651A6597" w:rsidR="007808A1" w:rsidRDefault="00000000">
      <w:pPr>
        <w:spacing w:line="360" w:lineRule="auto"/>
        <w:ind w:firstLine="420"/>
        <w:rPr>
          <w:rFonts w:ascii="宋体" w:hAnsi="宋体" w:cs="仿宋"/>
          <w:color w:val="000000"/>
          <w:sz w:val="24"/>
        </w:rPr>
      </w:pPr>
      <w:r>
        <w:rPr>
          <w:rFonts w:ascii="宋体" w:hAnsi="宋体" w:cs="仿宋" w:hint="eastAsia"/>
          <w:color w:val="000000"/>
          <w:sz w:val="24"/>
        </w:rPr>
        <w:t>3.</w:t>
      </w:r>
      <w:r w:rsidR="001E5318">
        <w:rPr>
          <w:rFonts w:ascii="宋体" w:hAnsi="宋体" w:cs="仿宋" w:hint="eastAsia"/>
          <w:color w:val="000000"/>
          <w:sz w:val="24"/>
        </w:rPr>
        <w:t>付款方式详见比选文件第六章采购需求及技术要求</w:t>
      </w:r>
      <w:r>
        <w:rPr>
          <w:rFonts w:ascii="宋体" w:hAnsi="宋体" w:hint="eastAsia"/>
          <w:sz w:val="24"/>
          <w:shd w:val="clear" w:color="auto" w:fill="FFFFFF"/>
        </w:rPr>
        <w:t>。</w:t>
      </w:r>
    </w:p>
    <w:p w14:paraId="7A2427BD" w14:textId="77777777" w:rsidR="007808A1" w:rsidRDefault="00000000">
      <w:pPr>
        <w:spacing w:line="360" w:lineRule="auto"/>
        <w:ind w:firstLine="420"/>
        <w:rPr>
          <w:rFonts w:ascii="宋体" w:hAnsi="宋体" w:cs="仿宋"/>
          <w:sz w:val="24"/>
        </w:rPr>
      </w:pPr>
      <w:r>
        <w:rPr>
          <w:rFonts w:ascii="宋体" w:hAnsi="宋体" w:cs="仿宋" w:hint="eastAsia"/>
          <w:color w:val="000000"/>
          <w:sz w:val="24"/>
        </w:rPr>
        <w:t xml:space="preserve">4. </w:t>
      </w:r>
      <w:r>
        <w:rPr>
          <w:rFonts w:ascii="宋体" w:hAnsi="宋体" w:cs="仿宋" w:hint="eastAsia"/>
          <w:sz w:val="24"/>
        </w:rPr>
        <w:t xml:space="preserve">乙方于每次收到甲方付款前应提供等额有效发票，否则甲方有权顺延或拒绝付款且不承担违约责任。  </w:t>
      </w:r>
    </w:p>
    <w:p w14:paraId="581576E5" w14:textId="77777777" w:rsidR="007808A1" w:rsidRDefault="00000000">
      <w:pPr>
        <w:spacing w:line="520" w:lineRule="exact"/>
        <w:ind w:firstLineChars="200" w:firstLine="480"/>
        <w:rPr>
          <w:rFonts w:ascii="宋体" w:hAnsi="宋体" w:cs="仿宋"/>
          <w:color w:val="000000"/>
          <w:sz w:val="24"/>
        </w:rPr>
      </w:pPr>
      <w:r>
        <w:rPr>
          <w:rFonts w:ascii="宋体" w:hAnsi="宋体" w:cs="仿宋" w:hint="eastAsia"/>
          <w:color w:val="000000"/>
          <w:sz w:val="24"/>
        </w:rPr>
        <w:t>5.</w:t>
      </w:r>
      <w:r>
        <w:rPr>
          <w:rFonts w:ascii="宋体" w:hAnsi="宋体" w:hint="eastAsia"/>
          <w:sz w:val="24"/>
          <w:shd w:val="clear" w:color="auto" w:fill="FFFFFF"/>
        </w:rPr>
        <w:t>项目支付方式为银行转账。乙方银行账户信息为：</w:t>
      </w:r>
    </w:p>
    <w:p w14:paraId="4A7F0522" w14:textId="77777777" w:rsidR="007808A1" w:rsidRDefault="00000000">
      <w:pPr>
        <w:spacing w:line="600" w:lineRule="exact"/>
        <w:rPr>
          <w:rFonts w:ascii="宋体" w:hAnsi="宋体" w:cs="仿宋"/>
          <w:color w:val="000000"/>
          <w:sz w:val="24"/>
        </w:rPr>
      </w:pPr>
      <w:r>
        <w:rPr>
          <w:rFonts w:ascii="宋体" w:hAnsi="宋体" w:hint="eastAsia"/>
          <w:b/>
          <w:sz w:val="24"/>
          <w:shd w:val="clear" w:color="auto" w:fill="FFFFFF"/>
        </w:rPr>
        <w:t>第四条：</w:t>
      </w:r>
      <w:r>
        <w:rPr>
          <w:rFonts w:ascii="宋体" w:hAnsi="宋体" w:cs="仿宋" w:hint="eastAsia"/>
          <w:b/>
          <w:bCs/>
          <w:color w:val="000000"/>
          <w:sz w:val="24"/>
        </w:rPr>
        <w:t>合同期限与终止</w:t>
      </w:r>
    </w:p>
    <w:p w14:paraId="05F4D04F"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1.合同期限为自</w:t>
      </w:r>
      <w:r>
        <w:rPr>
          <w:rFonts w:ascii="宋体" w:hAnsi="宋体" w:cs="仿宋" w:hint="eastAsia"/>
          <w:color w:val="000000"/>
          <w:sz w:val="24"/>
          <w:u w:val="single"/>
        </w:rPr>
        <w:t xml:space="preserve">                 </w:t>
      </w:r>
      <w:r>
        <w:rPr>
          <w:rFonts w:ascii="宋体" w:hAnsi="宋体" w:cs="仿宋" w:hint="eastAsia"/>
          <w:color w:val="000000"/>
          <w:sz w:val="24"/>
        </w:rPr>
        <w:t xml:space="preserve">起至 </w:t>
      </w:r>
      <w:r>
        <w:rPr>
          <w:rFonts w:ascii="宋体" w:hAnsi="宋体" w:cs="仿宋" w:hint="eastAsia"/>
          <w:color w:val="000000"/>
          <w:sz w:val="24"/>
          <w:u w:val="single"/>
        </w:rPr>
        <w:t xml:space="preserve">                 止</w:t>
      </w:r>
      <w:r>
        <w:rPr>
          <w:rFonts w:ascii="宋体" w:hAnsi="宋体" w:cs="仿宋" w:hint="eastAsia"/>
          <w:color w:val="000000"/>
          <w:sz w:val="24"/>
        </w:rPr>
        <w:t>。</w:t>
      </w:r>
    </w:p>
    <w:p w14:paraId="1BE809D8"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2.合同的终止</w:t>
      </w:r>
    </w:p>
    <w:p w14:paraId="2FCE5E37"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（1）合同期满，双方未续签的；</w:t>
      </w:r>
    </w:p>
    <w:p w14:paraId="1B01270B"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（2）乙方服务能力丧失，致使服务无法正常进行的。</w:t>
      </w:r>
    </w:p>
    <w:p w14:paraId="16439A47" w14:textId="77777777" w:rsidR="007808A1"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第五条：</w:t>
      </w:r>
      <w:r>
        <w:rPr>
          <w:rFonts w:ascii="宋体" w:hAnsi="宋体" w:cs="仿宋" w:hint="eastAsia"/>
          <w:b/>
          <w:bCs/>
          <w:color w:val="000000"/>
          <w:sz w:val="24"/>
        </w:rPr>
        <w:t>项目绩效评估</w:t>
      </w:r>
    </w:p>
    <w:p w14:paraId="3A8261FF"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乙方承接服务项目后，由甲方项目执行科室对项目实施情况进行全程跟踪和监督。项目完成后，甲方项目执行科室对项目的工作绩效、服务对象受益情况、公众满足等进行验收。</w:t>
      </w:r>
    </w:p>
    <w:p w14:paraId="36F64310" w14:textId="77777777" w:rsidR="007808A1"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第六条：</w:t>
      </w:r>
      <w:r>
        <w:rPr>
          <w:rFonts w:ascii="宋体" w:hAnsi="宋体" w:cs="仿宋" w:hint="eastAsia"/>
          <w:b/>
          <w:bCs/>
          <w:color w:val="000000"/>
          <w:sz w:val="24"/>
        </w:rPr>
        <w:t>双方权利和义务</w:t>
      </w:r>
    </w:p>
    <w:p w14:paraId="207784F8"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（一） 甲方权利、义务</w:t>
      </w:r>
    </w:p>
    <w:p w14:paraId="2434F4DD"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1.项目为合同期内实施，甲方定期了解掌握项目工作进度及资金运作情况。</w:t>
      </w:r>
    </w:p>
    <w:p w14:paraId="1EA282CD"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2.甲方有权在乙方服务过程中提出整改意见。</w:t>
      </w:r>
    </w:p>
    <w:p w14:paraId="5B80B502"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3.为开展绩效评估，甲方应对乙方制定具体的考评意见。</w:t>
      </w:r>
    </w:p>
    <w:p w14:paraId="73ACF2F4"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lastRenderedPageBreak/>
        <w:t>4.乙方在提供服务过程中，如遇需相关科室、部门之间协调事项，甲方应协助解决。</w:t>
      </w:r>
    </w:p>
    <w:p w14:paraId="4CF163B1"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5.甲方须按时足额拨付项目经费。</w:t>
      </w:r>
    </w:p>
    <w:p w14:paraId="638A4A40"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（二） 乙方权利、义务</w:t>
      </w:r>
    </w:p>
    <w:p w14:paraId="4B4F67FE"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1.乙方可要求甲方按本合同的规定按时足额拨付项目经费。</w:t>
      </w:r>
    </w:p>
    <w:p w14:paraId="405566F2"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乙方在履行合同过程中，不得将服务项目委托给第三人，应按本合同如实报告项目进展情况，按时、按标准完成项目任务。如乙方未能在合同期内完成全部项目的服务内容，合同结束后，应将相应款项返还甲方。</w:t>
      </w:r>
    </w:p>
    <w:p w14:paraId="275B2C6E"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3.乙方在履行合同过程中应注意安全，如因乙方服务行为导致甲方或第三方发生人员及财产损失，由乙方全部承担，甲方不承担任何责任。</w:t>
      </w:r>
    </w:p>
    <w:p w14:paraId="6FC43B9E"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4.对于甲方提出的整改意见，乙方应予以采纳。</w:t>
      </w:r>
    </w:p>
    <w:p w14:paraId="56301D6D" w14:textId="77777777" w:rsidR="007808A1"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第七条：</w:t>
      </w:r>
      <w:r>
        <w:rPr>
          <w:rFonts w:ascii="宋体" w:hAnsi="宋体" w:cs="仿宋" w:hint="eastAsia"/>
          <w:b/>
          <w:bCs/>
          <w:color w:val="000000"/>
          <w:sz w:val="24"/>
        </w:rPr>
        <w:t>违约责任及不可抗力</w:t>
      </w:r>
    </w:p>
    <w:p w14:paraId="0EE5B059"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1.在合同履行过程中，双方因违约或重大过失造成对方经济损失的应当赔偿。因不可抗力致使一方遭受经济损失或致使本协议不能履行或不能完全履行时，该方当事人对另一方的损失不承担赔偿责任；按照不可抗力对本合同履行的影响程度，由甲乙双方协商决定继续履行本合同或终止本合同。</w:t>
      </w:r>
    </w:p>
    <w:p w14:paraId="1CAB0054"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2.如乙方私自将本合同义务委托给第三方，或私自将资金用于本合同外的其他用途，甲方有权单方解除合同，乙方应退还全部已收取未发生的费用并赔偿甲方合同总金额的20%，因此给甲方造成损失的，还应赔偿实际损失。</w:t>
      </w:r>
    </w:p>
    <w:p w14:paraId="6738609E" w14:textId="77777777" w:rsidR="007808A1"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第八条</w:t>
      </w:r>
      <w:r>
        <w:rPr>
          <w:rFonts w:ascii="宋体" w:hAnsi="宋体" w:cs="仿宋" w:hint="eastAsia"/>
          <w:b/>
          <w:bCs/>
          <w:color w:val="000000"/>
          <w:sz w:val="24"/>
        </w:rPr>
        <w:t>：争议解决方式</w:t>
      </w:r>
    </w:p>
    <w:p w14:paraId="78DF7FE3"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lastRenderedPageBreak/>
        <w:t>本合同在履行过程中发生争议，由甲乙双方协商解决，协商不成的，可以向北京市西城区人民法院提起诉讼。</w:t>
      </w:r>
    </w:p>
    <w:p w14:paraId="313A1649" w14:textId="77777777" w:rsidR="007808A1" w:rsidRDefault="00000000">
      <w:pPr>
        <w:spacing w:line="600" w:lineRule="exact"/>
        <w:rPr>
          <w:rFonts w:ascii="宋体" w:hAnsi="宋体"/>
          <w:b/>
          <w:sz w:val="24"/>
          <w:shd w:val="clear" w:color="auto" w:fill="FFFFFF"/>
        </w:rPr>
      </w:pPr>
      <w:r>
        <w:rPr>
          <w:rFonts w:ascii="宋体" w:hAnsi="宋体" w:hint="eastAsia"/>
          <w:b/>
          <w:sz w:val="24"/>
          <w:shd w:val="clear" w:color="auto" w:fill="FFFFFF"/>
        </w:rPr>
        <w:t>第九条：</w:t>
      </w:r>
      <w:r>
        <w:rPr>
          <w:rFonts w:ascii="宋体" w:hAnsi="宋体" w:cs="仿宋" w:hint="eastAsia"/>
          <w:b/>
          <w:bCs/>
          <w:color w:val="000000"/>
          <w:sz w:val="24"/>
        </w:rPr>
        <w:t>生效条件</w:t>
      </w:r>
    </w:p>
    <w:p w14:paraId="1C75BAE0" w14:textId="77777777" w:rsidR="007808A1" w:rsidRDefault="00000000">
      <w:pPr>
        <w:spacing w:line="600" w:lineRule="exact"/>
        <w:ind w:firstLineChars="200" w:firstLine="480"/>
        <w:rPr>
          <w:rFonts w:ascii="宋体" w:hAnsi="宋体" w:cs="仿宋"/>
          <w:color w:val="000000"/>
          <w:sz w:val="24"/>
        </w:rPr>
      </w:pPr>
      <w:r>
        <w:rPr>
          <w:rFonts w:ascii="宋体" w:hAnsi="宋体" w:cs="仿宋" w:hint="eastAsia"/>
          <w:color w:val="000000"/>
          <w:sz w:val="24"/>
        </w:rPr>
        <w:t>本协议一式陆份，甲方叁份、乙方叁份，经甲乙双方法定代表人（授权签字人）签字、加盖单位公章后生效。</w:t>
      </w:r>
    </w:p>
    <w:p w14:paraId="6B8EDA5F" w14:textId="77777777" w:rsidR="007808A1" w:rsidRDefault="00000000">
      <w:pPr>
        <w:spacing w:line="600" w:lineRule="exact"/>
        <w:rPr>
          <w:rFonts w:ascii="宋体" w:hAnsi="宋体" w:cs="仿宋"/>
          <w:color w:val="000000"/>
          <w:sz w:val="24"/>
        </w:rPr>
      </w:pPr>
      <w:r>
        <w:rPr>
          <w:rFonts w:ascii="宋体" w:hAnsi="宋体" w:cs="仿宋" w:hint="eastAsia"/>
          <w:color w:val="000000"/>
          <w:sz w:val="24"/>
        </w:rPr>
        <w:t>甲方（公章）                        乙方（公章）</w:t>
      </w:r>
    </w:p>
    <w:p w14:paraId="625C54C9" w14:textId="77777777" w:rsidR="007808A1" w:rsidRDefault="00000000">
      <w:pPr>
        <w:spacing w:line="600" w:lineRule="exact"/>
        <w:rPr>
          <w:rFonts w:ascii="宋体" w:hAnsi="宋体" w:cs="仿宋"/>
          <w:color w:val="000000"/>
          <w:sz w:val="24"/>
        </w:rPr>
      </w:pPr>
      <w:r>
        <w:rPr>
          <w:rFonts w:ascii="宋体" w:hAnsi="宋体" w:cs="仿宋" w:hint="eastAsia"/>
          <w:color w:val="000000"/>
          <w:sz w:val="24"/>
        </w:rPr>
        <w:t>单位名称：                          单位名称：</w:t>
      </w:r>
    </w:p>
    <w:p w14:paraId="0B2DA0FA" w14:textId="77777777" w:rsidR="007808A1" w:rsidRDefault="00000000">
      <w:pPr>
        <w:spacing w:line="600" w:lineRule="exact"/>
        <w:rPr>
          <w:rFonts w:ascii="宋体" w:hAnsi="宋体" w:cs="仿宋"/>
          <w:color w:val="000000"/>
          <w:sz w:val="24"/>
        </w:rPr>
      </w:pPr>
      <w:r>
        <w:rPr>
          <w:rFonts w:ascii="宋体" w:hAnsi="宋体" w:cs="仿宋" w:hint="eastAsia"/>
          <w:color w:val="000000"/>
          <w:sz w:val="24"/>
        </w:rPr>
        <w:t>法定代表人（授权签字人）：           法定代表人（授权签字人）：</w:t>
      </w:r>
    </w:p>
    <w:p w14:paraId="70855742" w14:textId="77777777" w:rsidR="007808A1" w:rsidRDefault="00000000">
      <w:pPr>
        <w:spacing w:line="600" w:lineRule="exact"/>
        <w:rPr>
          <w:rFonts w:ascii="宋体" w:hAnsi="宋体" w:cs="仿宋"/>
          <w:color w:val="000000"/>
          <w:sz w:val="24"/>
        </w:rPr>
      </w:pPr>
      <w:r>
        <w:rPr>
          <w:rFonts w:ascii="宋体" w:hAnsi="宋体" w:cs="仿宋" w:hint="eastAsia"/>
          <w:color w:val="000000"/>
          <w:sz w:val="24"/>
        </w:rPr>
        <w:t>地址：                              地址：</w:t>
      </w:r>
    </w:p>
    <w:p w14:paraId="467160E8" w14:textId="77777777" w:rsidR="007808A1" w:rsidRDefault="00000000">
      <w:pPr>
        <w:spacing w:line="600" w:lineRule="exact"/>
        <w:rPr>
          <w:rFonts w:ascii="宋体" w:hAnsi="宋体" w:cs="仿宋"/>
          <w:color w:val="000000"/>
          <w:sz w:val="24"/>
        </w:rPr>
      </w:pPr>
      <w:r>
        <w:rPr>
          <w:rFonts w:ascii="宋体" w:hAnsi="宋体" w:cs="仿宋" w:hint="eastAsia"/>
          <w:color w:val="000000"/>
          <w:sz w:val="24"/>
        </w:rPr>
        <w:t>电话：                              电话：</w:t>
      </w:r>
    </w:p>
    <w:p w14:paraId="069F8DB6" w14:textId="77777777" w:rsidR="007808A1" w:rsidRDefault="00000000">
      <w:pPr>
        <w:spacing w:line="600" w:lineRule="exact"/>
        <w:rPr>
          <w:rFonts w:ascii="宋体" w:hAnsi="宋体"/>
          <w:sz w:val="24"/>
        </w:rPr>
      </w:pPr>
      <w:r>
        <w:rPr>
          <w:rFonts w:ascii="宋体" w:hAnsi="宋体" w:cs="仿宋" w:hint="eastAsia"/>
          <w:color w:val="000000"/>
          <w:sz w:val="24"/>
        </w:rPr>
        <w:t>日期：                              日期：</w:t>
      </w:r>
    </w:p>
    <w:p w14:paraId="320C2209" w14:textId="77777777" w:rsidR="007808A1" w:rsidRDefault="007808A1">
      <w:pPr>
        <w:spacing w:line="360" w:lineRule="auto"/>
        <w:rPr>
          <w:rFonts w:ascii="宋体" w:hAnsi="宋体"/>
          <w:b/>
          <w:bCs/>
          <w:sz w:val="24"/>
        </w:rPr>
      </w:pPr>
    </w:p>
    <w:p w14:paraId="16827F79" w14:textId="77777777" w:rsidR="007808A1" w:rsidRDefault="00000000">
      <w:pPr>
        <w:widowControl/>
        <w:adjustRightInd w:val="0"/>
        <w:snapToGrid w:val="0"/>
        <w:spacing w:before="120" w:afterLines="50" w:after="120" w:line="360" w:lineRule="auto"/>
        <w:ind w:firstLineChars="47" w:firstLine="113"/>
        <w:jc w:val="left"/>
        <w:rPr>
          <w:rFonts w:ascii="宋体" w:hAnsi="宋体" w:cs="宋体"/>
          <w:sz w:val="24"/>
        </w:rPr>
      </w:pPr>
      <w:r>
        <w:rPr>
          <w:rFonts w:ascii="宋体" w:hAnsi="宋体" w:hint="eastAsia"/>
          <w:b/>
          <w:bCs/>
          <w:sz w:val="24"/>
        </w:rPr>
        <w:t>注：合同格式及内容以实际签订为准</w:t>
      </w:r>
    </w:p>
    <w:p w14:paraId="27611462" w14:textId="77777777" w:rsidR="007808A1" w:rsidRDefault="00000000">
      <w:pPr>
        <w:pStyle w:val="1"/>
        <w:rPr>
          <w:rFonts w:hAnsi="宋体"/>
          <w:bCs/>
        </w:rPr>
      </w:pPr>
      <w:r>
        <w:br w:type="page"/>
      </w:r>
      <w:bookmarkStart w:id="327" w:name="_Toc67304746"/>
      <w:r>
        <w:rPr>
          <w:rFonts w:hAnsi="宋体" w:hint="eastAsia"/>
          <w:bCs/>
        </w:rPr>
        <w:lastRenderedPageBreak/>
        <w:t>第四章    附件——报价文件格式</w:t>
      </w:r>
      <w:bookmarkEnd w:id="327"/>
    </w:p>
    <w:p w14:paraId="5257BBC2" w14:textId="77777777" w:rsidR="007808A1" w:rsidRDefault="007808A1">
      <w:pPr>
        <w:tabs>
          <w:tab w:val="left" w:pos="1980"/>
        </w:tabs>
        <w:spacing w:before="120" w:line="22" w:lineRule="atLeast"/>
        <w:ind w:firstLine="674"/>
        <w:jc w:val="center"/>
        <w:rPr>
          <w:rFonts w:ascii="宋体" w:hAnsi="宋体"/>
          <w:sz w:val="24"/>
        </w:rPr>
      </w:pPr>
    </w:p>
    <w:p w14:paraId="0ACAD83F" w14:textId="77777777" w:rsidR="007808A1" w:rsidRDefault="00000000">
      <w:pPr>
        <w:tabs>
          <w:tab w:val="left" w:pos="5580"/>
        </w:tabs>
        <w:spacing w:line="360" w:lineRule="auto"/>
        <w:rPr>
          <w:rFonts w:ascii="宋体" w:hAnsi="宋体"/>
          <w:sz w:val="24"/>
        </w:rPr>
      </w:pPr>
      <w:r>
        <w:rPr>
          <w:rFonts w:ascii="宋体" w:hAnsi="宋体" w:hint="eastAsia"/>
          <w:sz w:val="24"/>
        </w:rPr>
        <w:t>附件1——报价书（格式）</w:t>
      </w:r>
    </w:p>
    <w:p w14:paraId="22D6A967" w14:textId="77777777" w:rsidR="007808A1" w:rsidRDefault="00000000">
      <w:pPr>
        <w:tabs>
          <w:tab w:val="left" w:pos="5580"/>
        </w:tabs>
        <w:spacing w:line="360" w:lineRule="auto"/>
        <w:rPr>
          <w:rFonts w:ascii="宋体" w:hAnsi="宋体"/>
          <w:sz w:val="24"/>
        </w:rPr>
      </w:pPr>
      <w:r>
        <w:rPr>
          <w:rFonts w:ascii="宋体" w:hAnsi="宋体" w:hint="eastAsia"/>
          <w:sz w:val="24"/>
        </w:rPr>
        <w:t>附件2——报价一览表（格式）</w:t>
      </w:r>
    </w:p>
    <w:p w14:paraId="202D96F5" w14:textId="77777777" w:rsidR="007808A1" w:rsidRDefault="00000000">
      <w:pPr>
        <w:tabs>
          <w:tab w:val="left" w:pos="5580"/>
        </w:tabs>
        <w:spacing w:line="360" w:lineRule="auto"/>
        <w:rPr>
          <w:rFonts w:ascii="宋体" w:hAnsi="宋体"/>
          <w:sz w:val="24"/>
        </w:rPr>
      </w:pPr>
      <w:r>
        <w:rPr>
          <w:rFonts w:ascii="宋体" w:hAnsi="宋体" w:hint="eastAsia"/>
          <w:sz w:val="24"/>
        </w:rPr>
        <w:t>附件3——分项报价表（格式）</w:t>
      </w:r>
    </w:p>
    <w:p w14:paraId="1004F3DF" w14:textId="77777777" w:rsidR="007808A1" w:rsidRDefault="00000000">
      <w:pPr>
        <w:tabs>
          <w:tab w:val="left" w:pos="5580"/>
        </w:tabs>
        <w:spacing w:line="360" w:lineRule="auto"/>
        <w:rPr>
          <w:rFonts w:ascii="宋体" w:hAnsi="宋体"/>
          <w:sz w:val="24"/>
        </w:rPr>
      </w:pPr>
      <w:r>
        <w:rPr>
          <w:rFonts w:ascii="宋体" w:hAnsi="宋体" w:hint="eastAsia"/>
          <w:sz w:val="24"/>
        </w:rPr>
        <w:t>附件4——服务说明一览表（格式）</w:t>
      </w:r>
    </w:p>
    <w:p w14:paraId="290C74B3" w14:textId="77777777" w:rsidR="007808A1" w:rsidRDefault="00000000">
      <w:pPr>
        <w:tabs>
          <w:tab w:val="left" w:pos="5580"/>
        </w:tabs>
        <w:spacing w:line="360" w:lineRule="auto"/>
        <w:rPr>
          <w:rFonts w:ascii="宋体" w:hAnsi="宋体"/>
          <w:sz w:val="24"/>
        </w:rPr>
      </w:pPr>
      <w:r>
        <w:rPr>
          <w:rFonts w:ascii="宋体" w:hAnsi="宋体" w:hint="eastAsia"/>
          <w:sz w:val="24"/>
        </w:rPr>
        <w:t>附件5——技术规格偏离表（格式）</w:t>
      </w:r>
    </w:p>
    <w:p w14:paraId="5DE5C3D4" w14:textId="77777777" w:rsidR="007808A1" w:rsidRDefault="00000000">
      <w:pPr>
        <w:tabs>
          <w:tab w:val="left" w:pos="5580"/>
        </w:tabs>
        <w:spacing w:line="360" w:lineRule="auto"/>
        <w:rPr>
          <w:rFonts w:ascii="宋体" w:hAnsi="宋体"/>
          <w:sz w:val="24"/>
        </w:rPr>
      </w:pPr>
      <w:r>
        <w:rPr>
          <w:rFonts w:ascii="宋体" w:hAnsi="宋体" w:hint="eastAsia"/>
          <w:sz w:val="24"/>
        </w:rPr>
        <w:t>附件6——合同条款偏离表（格式）</w:t>
      </w:r>
    </w:p>
    <w:p w14:paraId="52967CD2" w14:textId="77777777" w:rsidR="007808A1" w:rsidRDefault="00000000">
      <w:pPr>
        <w:tabs>
          <w:tab w:val="left" w:pos="5580"/>
        </w:tabs>
        <w:spacing w:line="360" w:lineRule="auto"/>
        <w:rPr>
          <w:rFonts w:ascii="宋体" w:hAnsi="宋体"/>
          <w:sz w:val="24"/>
        </w:rPr>
      </w:pPr>
      <w:r>
        <w:rPr>
          <w:rFonts w:ascii="宋体" w:hAnsi="宋体" w:hint="eastAsia"/>
          <w:sz w:val="24"/>
        </w:rPr>
        <w:t>附件7——资格证明文件</w:t>
      </w:r>
    </w:p>
    <w:p w14:paraId="723F7833" w14:textId="77777777" w:rsidR="007808A1" w:rsidRDefault="00000000">
      <w:pPr>
        <w:tabs>
          <w:tab w:val="left" w:pos="5580"/>
        </w:tabs>
        <w:spacing w:line="360" w:lineRule="auto"/>
        <w:rPr>
          <w:rFonts w:ascii="宋体" w:hAnsi="宋体"/>
          <w:sz w:val="24"/>
        </w:rPr>
      </w:pPr>
      <w:bookmarkStart w:id="328" w:name="_Toc480942349"/>
      <w:bookmarkStart w:id="329" w:name="_Ref467988698"/>
      <w:bookmarkStart w:id="330" w:name="_Toc520356217"/>
      <w:r>
        <w:rPr>
          <w:rFonts w:ascii="宋体" w:hAnsi="宋体" w:hint="eastAsia"/>
          <w:sz w:val="24"/>
        </w:rPr>
        <w:t>附件8——业绩证明文件</w:t>
      </w:r>
    </w:p>
    <w:p w14:paraId="07F33CA9" w14:textId="77777777" w:rsidR="007808A1" w:rsidRDefault="00000000">
      <w:pPr>
        <w:tabs>
          <w:tab w:val="left" w:pos="5580"/>
        </w:tabs>
        <w:spacing w:line="360" w:lineRule="auto"/>
        <w:rPr>
          <w:rFonts w:ascii="宋体" w:hAnsi="宋体"/>
          <w:sz w:val="24"/>
        </w:rPr>
      </w:pPr>
      <w:r>
        <w:rPr>
          <w:rFonts w:ascii="宋体" w:hAnsi="宋体" w:hint="eastAsia"/>
          <w:sz w:val="24"/>
        </w:rPr>
        <w:t>附件9——服务工作方案</w:t>
      </w:r>
    </w:p>
    <w:p w14:paraId="196AC3E3" w14:textId="77777777" w:rsidR="007808A1" w:rsidRDefault="00000000">
      <w:pPr>
        <w:tabs>
          <w:tab w:val="left" w:pos="5580"/>
        </w:tabs>
        <w:spacing w:line="360" w:lineRule="auto"/>
        <w:rPr>
          <w:rFonts w:ascii="宋体" w:hAnsi="宋体"/>
          <w:sz w:val="24"/>
        </w:rPr>
      </w:pPr>
      <w:r>
        <w:rPr>
          <w:rFonts w:ascii="宋体" w:hAnsi="宋体" w:hint="eastAsia"/>
          <w:sz w:val="24"/>
        </w:rPr>
        <w:t>附件10——中小企业声明函</w:t>
      </w:r>
      <w:bookmarkStart w:id="331" w:name="_Hlk496024779"/>
      <w:r>
        <w:rPr>
          <w:rFonts w:ascii="宋体" w:hAnsi="宋体" w:hint="eastAsia"/>
          <w:sz w:val="24"/>
        </w:rPr>
        <w:t>、残疾人福利性单位声明函</w:t>
      </w:r>
      <w:bookmarkEnd w:id="331"/>
    </w:p>
    <w:p w14:paraId="2FE9A08D" w14:textId="77777777" w:rsidR="007808A1" w:rsidRDefault="007808A1">
      <w:pPr>
        <w:tabs>
          <w:tab w:val="left" w:pos="5580"/>
        </w:tabs>
        <w:spacing w:line="360" w:lineRule="auto"/>
        <w:rPr>
          <w:rFonts w:ascii="宋体" w:hAnsi="宋体"/>
          <w:sz w:val="24"/>
        </w:rPr>
      </w:pPr>
    </w:p>
    <w:p w14:paraId="30C106D5" w14:textId="77777777" w:rsidR="007808A1" w:rsidRDefault="007808A1">
      <w:pPr>
        <w:tabs>
          <w:tab w:val="left" w:pos="5580"/>
        </w:tabs>
        <w:spacing w:line="360" w:lineRule="auto"/>
        <w:rPr>
          <w:rFonts w:ascii="宋体" w:hAnsi="宋体"/>
          <w:sz w:val="24"/>
        </w:rPr>
      </w:pPr>
    </w:p>
    <w:p w14:paraId="782FE966" w14:textId="77777777" w:rsidR="007808A1" w:rsidRDefault="007808A1">
      <w:pPr>
        <w:tabs>
          <w:tab w:val="left" w:pos="5580"/>
        </w:tabs>
        <w:spacing w:line="360" w:lineRule="auto"/>
        <w:rPr>
          <w:rFonts w:ascii="宋体" w:hAnsi="宋体"/>
          <w:sz w:val="24"/>
        </w:rPr>
      </w:pPr>
    </w:p>
    <w:p w14:paraId="0C3E9101" w14:textId="77777777" w:rsidR="007808A1" w:rsidRDefault="007808A1">
      <w:pPr>
        <w:pStyle w:val="20"/>
        <w:tabs>
          <w:tab w:val="left" w:pos="5580"/>
        </w:tabs>
        <w:spacing w:line="22" w:lineRule="atLeast"/>
        <w:rPr>
          <w:rFonts w:ascii="宋体" w:eastAsia="宋体" w:hAnsi="宋体"/>
          <w:sz w:val="24"/>
        </w:rPr>
        <w:sectPr w:rsidR="007808A1" w:rsidSect="007779DC">
          <w:footerReference w:type="default" r:id="rId17"/>
          <w:pgSz w:w="11907" w:h="16840"/>
          <w:pgMar w:top="1588" w:right="1701" w:bottom="1588" w:left="1701" w:header="851" w:footer="851" w:gutter="0"/>
          <w:cols w:space="720"/>
          <w:titlePg/>
          <w:docGrid w:linePitch="462"/>
        </w:sectPr>
      </w:pPr>
    </w:p>
    <w:p w14:paraId="574D9BF8" w14:textId="77777777" w:rsidR="007808A1" w:rsidRDefault="00000000">
      <w:pPr>
        <w:pStyle w:val="20"/>
        <w:tabs>
          <w:tab w:val="left" w:pos="5580"/>
        </w:tabs>
        <w:spacing w:line="22" w:lineRule="atLeast"/>
        <w:rPr>
          <w:rFonts w:ascii="宋体" w:eastAsia="宋体" w:hAnsi="宋体"/>
          <w:sz w:val="24"/>
        </w:rPr>
      </w:pPr>
      <w:bookmarkStart w:id="332" w:name="_Toc67304747"/>
      <w:bookmarkStart w:id="333" w:name="_Toc8734997"/>
      <w:bookmarkStart w:id="334" w:name="_Toc46311012"/>
      <w:bookmarkStart w:id="335" w:name="_Toc8747949"/>
      <w:bookmarkStart w:id="336" w:name="_Toc23167362"/>
      <w:bookmarkStart w:id="337" w:name="_Toc42674749"/>
      <w:r>
        <w:rPr>
          <w:rFonts w:ascii="宋体" w:eastAsia="宋体" w:hAnsi="宋体" w:hint="eastAsia"/>
          <w:sz w:val="24"/>
        </w:rPr>
        <w:lastRenderedPageBreak/>
        <w:t>附件1　　　　报价</w:t>
      </w:r>
      <w:bookmarkEnd w:id="328"/>
      <w:bookmarkEnd w:id="329"/>
      <w:r>
        <w:rPr>
          <w:rFonts w:ascii="宋体" w:eastAsia="宋体" w:hAnsi="宋体" w:hint="eastAsia"/>
          <w:sz w:val="24"/>
        </w:rPr>
        <w:t>书</w:t>
      </w:r>
      <w:bookmarkEnd w:id="330"/>
      <w:r>
        <w:rPr>
          <w:rFonts w:ascii="宋体" w:eastAsia="宋体" w:hAnsi="宋体" w:hint="eastAsia"/>
          <w:sz w:val="24"/>
        </w:rPr>
        <w:t>（格式）</w:t>
      </w:r>
      <w:bookmarkEnd w:id="332"/>
      <w:bookmarkEnd w:id="333"/>
      <w:bookmarkEnd w:id="334"/>
      <w:bookmarkEnd w:id="335"/>
      <w:bookmarkEnd w:id="336"/>
      <w:bookmarkEnd w:id="337"/>
    </w:p>
    <w:p w14:paraId="5765534E" w14:textId="77777777" w:rsidR="007808A1" w:rsidRDefault="007808A1">
      <w:pPr>
        <w:tabs>
          <w:tab w:val="left" w:pos="5580"/>
        </w:tabs>
        <w:spacing w:before="120" w:line="360" w:lineRule="auto"/>
        <w:rPr>
          <w:rFonts w:ascii="宋体" w:hAnsi="宋体"/>
          <w:sz w:val="24"/>
        </w:rPr>
      </w:pPr>
    </w:p>
    <w:p w14:paraId="6539CBD9" w14:textId="77777777" w:rsidR="007808A1"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（公开比选采购代理单位）</w:t>
      </w:r>
    </w:p>
    <w:p w14:paraId="754E2EFA" w14:textId="77777777" w:rsidR="007808A1" w:rsidRDefault="007808A1">
      <w:pPr>
        <w:pStyle w:val="af"/>
        <w:tabs>
          <w:tab w:val="left" w:pos="5580"/>
        </w:tabs>
        <w:spacing w:line="360" w:lineRule="auto"/>
        <w:rPr>
          <w:rFonts w:hAnsi="宋体"/>
          <w:sz w:val="24"/>
        </w:rPr>
      </w:pPr>
    </w:p>
    <w:p w14:paraId="536D2348" w14:textId="77777777" w:rsidR="007808A1" w:rsidRDefault="00000000">
      <w:pPr>
        <w:pStyle w:val="af"/>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)项目公开比选采购服务的报价邀请(</w:t>
      </w:r>
      <w:r>
        <w:rPr>
          <w:rFonts w:hAnsi="宋体" w:hint="eastAsia"/>
          <w:i/>
          <w:sz w:val="24"/>
          <w:u w:val="single"/>
        </w:rPr>
        <w:t>公开比选编号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1CEF61BE" w14:textId="77777777" w:rsidR="007808A1" w:rsidRDefault="00000000">
      <w:pPr>
        <w:pStyle w:val="af"/>
        <w:numPr>
          <w:ilvl w:val="0"/>
          <w:numId w:val="10"/>
        </w:numPr>
        <w:tabs>
          <w:tab w:val="left" w:pos="5580"/>
        </w:tabs>
        <w:spacing w:line="360" w:lineRule="auto"/>
        <w:rPr>
          <w:rFonts w:hAnsi="宋体"/>
          <w:sz w:val="24"/>
        </w:rPr>
      </w:pPr>
      <w:r>
        <w:rPr>
          <w:rFonts w:hAnsi="宋体" w:hint="eastAsia"/>
          <w:sz w:val="24"/>
        </w:rPr>
        <w:t>报价一览表</w:t>
      </w:r>
    </w:p>
    <w:p w14:paraId="26856EAC" w14:textId="77777777" w:rsidR="007808A1" w:rsidRDefault="00000000">
      <w:pPr>
        <w:pStyle w:val="af"/>
        <w:numPr>
          <w:ilvl w:val="0"/>
          <w:numId w:val="10"/>
        </w:numPr>
        <w:tabs>
          <w:tab w:val="left" w:pos="5580"/>
        </w:tabs>
        <w:spacing w:line="360" w:lineRule="auto"/>
        <w:rPr>
          <w:rFonts w:hAnsi="宋体"/>
          <w:sz w:val="24"/>
        </w:rPr>
      </w:pPr>
      <w:r>
        <w:rPr>
          <w:rFonts w:hAnsi="宋体" w:hint="eastAsia"/>
          <w:sz w:val="24"/>
        </w:rPr>
        <w:t>报价分项报价表</w:t>
      </w:r>
    </w:p>
    <w:p w14:paraId="67F37C3F" w14:textId="77777777" w:rsidR="007808A1" w:rsidRDefault="00000000">
      <w:pPr>
        <w:pStyle w:val="af"/>
        <w:numPr>
          <w:ilvl w:val="0"/>
          <w:numId w:val="10"/>
        </w:numPr>
        <w:tabs>
          <w:tab w:val="left" w:pos="5580"/>
        </w:tabs>
        <w:spacing w:line="360" w:lineRule="auto"/>
        <w:rPr>
          <w:rFonts w:hAnsi="宋体"/>
          <w:sz w:val="24"/>
        </w:rPr>
      </w:pPr>
      <w:r>
        <w:rPr>
          <w:rFonts w:hAnsi="宋体" w:hint="eastAsia"/>
          <w:sz w:val="24"/>
        </w:rPr>
        <w:t>服务说明一览表</w:t>
      </w:r>
    </w:p>
    <w:p w14:paraId="02F26CD5" w14:textId="77777777" w:rsidR="007808A1" w:rsidRDefault="00000000">
      <w:pPr>
        <w:pStyle w:val="af"/>
        <w:numPr>
          <w:ilvl w:val="0"/>
          <w:numId w:val="10"/>
        </w:numPr>
        <w:tabs>
          <w:tab w:val="left" w:pos="5580"/>
        </w:tabs>
        <w:spacing w:line="360" w:lineRule="auto"/>
        <w:rPr>
          <w:rFonts w:hAnsi="宋体"/>
          <w:sz w:val="24"/>
        </w:rPr>
      </w:pPr>
      <w:r>
        <w:rPr>
          <w:rFonts w:hAnsi="宋体" w:hint="eastAsia"/>
          <w:sz w:val="24"/>
        </w:rPr>
        <w:t>技术规格偏离表</w:t>
      </w:r>
    </w:p>
    <w:p w14:paraId="2945E918" w14:textId="77777777" w:rsidR="007808A1" w:rsidRDefault="00000000">
      <w:pPr>
        <w:pStyle w:val="af"/>
        <w:numPr>
          <w:ilvl w:val="0"/>
          <w:numId w:val="10"/>
        </w:numPr>
        <w:tabs>
          <w:tab w:val="left" w:pos="5580"/>
        </w:tabs>
        <w:spacing w:line="360" w:lineRule="auto"/>
        <w:rPr>
          <w:rFonts w:hAnsi="宋体"/>
          <w:sz w:val="24"/>
        </w:rPr>
      </w:pPr>
      <w:r>
        <w:rPr>
          <w:rFonts w:hAnsi="宋体" w:hint="eastAsia"/>
          <w:sz w:val="24"/>
        </w:rPr>
        <w:t>合同条款偏离表</w:t>
      </w:r>
    </w:p>
    <w:p w14:paraId="7A0BFCA8" w14:textId="77777777" w:rsidR="007808A1" w:rsidRDefault="00000000">
      <w:pPr>
        <w:pStyle w:val="af"/>
        <w:numPr>
          <w:ilvl w:val="0"/>
          <w:numId w:val="10"/>
        </w:numPr>
        <w:tabs>
          <w:tab w:val="left" w:pos="5580"/>
        </w:tabs>
        <w:spacing w:line="360" w:lineRule="auto"/>
        <w:rPr>
          <w:rFonts w:hAnsi="宋体"/>
          <w:sz w:val="24"/>
        </w:rPr>
      </w:pPr>
      <w:r>
        <w:rPr>
          <w:rFonts w:hAnsi="宋体" w:hint="eastAsia"/>
          <w:sz w:val="24"/>
        </w:rPr>
        <w:t>资格证明文件</w:t>
      </w:r>
    </w:p>
    <w:p w14:paraId="38E8C00E" w14:textId="77777777" w:rsidR="007808A1" w:rsidRDefault="00000000">
      <w:pPr>
        <w:pStyle w:val="af"/>
        <w:numPr>
          <w:ilvl w:val="0"/>
          <w:numId w:val="10"/>
        </w:numPr>
        <w:tabs>
          <w:tab w:val="left" w:pos="5580"/>
        </w:tabs>
        <w:spacing w:line="360" w:lineRule="auto"/>
        <w:rPr>
          <w:rFonts w:hAnsi="宋体"/>
          <w:sz w:val="24"/>
        </w:rPr>
      </w:pPr>
      <w:r>
        <w:rPr>
          <w:rFonts w:hAnsi="宋体" w:hint="eastAsia"/>
          <w:sz w:val="24"/>
        </w:rPr>
        <w:t>遵守国家有关法律、法规和规章，按公开比选文件中供应商须知和技术规格要求提供的有关文件</w:t>
      </w:r>
    </w:p>
    <w:p w14:paraId="541C98D9" w14:textId="77777777" w:rsidR="007808A1" w:rsidRDefault="00000000">
      <w:pPr>
        <w:pStyle w:val="af"/>
        <w:numPr>
          <w:ilvl w:val="0"/>
          <w:numId w:val="10"/>
        </w:numPr>
        <w:tabs>
          <w:tab w:val="left" w:pos="5580"/>
        </w:tabs>
        <w:spacing w:line="360" w:lineRule="auto"/>
        <w:rPr>
          <w:rFonts w:hAnsi="宋体"/>
          <w:sz w:val="24"/>
        </w:rPr>
      </w:pP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6820ACC6" w14:textId="77777777" w:rsidR="007808A1" w:rsidRDefault="00000000">
      <w:pPr>
        <w:pStyle w:val="af"/>
        <w:tabs>
          <w:tab w:val="left" w:pos="5580"/>
        </w:tabs>
        <w:spacing w:line="360" w:lineRule="auto"/>
        <w:ind w:left="408"/>
        <w:rPr>
          <w:rFonts w:hAnsi="宋体"/>
          <w:sz w:val="24"/>
        </w:rPr>
      </w:pPr>
      <w:r>
        <w:rPr>
          <w:rFonts w:hAnsi="宋体" w:hint="eastAsia"/>
          <w:sz w:val="24"/>
        </w:rPr>
        <w:t>据此，签字代表宣布同意如下：</w:t>
      </w:r>
    </w:p>
    <w:p w14:paraId="48911001" w14:textId="77777777" w:rsidR="007808A1" w:rsidRDefault="00000000">
      <w:pPr>
        <w:pStyle w:val="af"/>
        <w:tabs>
          <w:tab w:val="left" w:pos="720"/>
          <w:tab w:val="left" w:pos="900"/>
        </w:tabs>
        <w:spacing w:line="360" w:lineRule="auto"/>
        <w:ind w:left="360"/>
        <w:rPr>
          <w:rFonts w:hAnsi="宋体"/>
          <w:sz w:val="24"/>
          <w:u w:val="single"/>
        </w:rPr>
      </w:pPr>
      <w:r>
        <w:rPr>
          <w:rFonts w:hAnsi="宋体" w:hint="eastAsia"/>
          <w:sz w:val="24"/>
        </w:rPr>
        <w:t>（1）附报价价格表中规定的应提交和交付服务的报价总价为人民币</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元</w:t>
      </w:r>
      <w:r>
        <w:rPr>
          <w:rFonts w:hAnsi="宋体" w:hint="eastAsia"/>
          <w:sz w:val="24"/>
        </w:rPr>
        <w:t>。</w:t>
      </w:r>
    </w:p>
    <w:p w14:paraId="001FDBAC" w14:textId="77777777" w:rsidR="007808A1" w:rsidRDefault="00000000">
      <w:pPr>
        <w:pStyle w:val="af"/>
        <w:tabs>
          <w:tab w:val="left" w:pos="5580"/>
        </w:tabs>
        <w:spacing w:line="360" w:lineRule="auto"/>
        <w:ind w:firstLineChars="175" w:firstLine="420"/>
        <w:rPr>
          <w:rFonts w:hAnsi="宋体"/>
          <w:sz w:val="24"/>
        </w:rPr>
      </w:pPr>
      <w:r>
        <w:rPr>
          <w:rFonts w:hAnsi="宋体" w:hint="eastAsia"/>
          <w:sz w:val="24"/>
        </w:rPr>
        <w:t>（2）供应商将按公开比选文件的规定履行合同责任和义务。</w:t>
      </w:r>
    </w:p>
    <w:p w14:paraId="613AF8C6" w14:textId="77777777" w:rsidR="007808A1" w:rsidRDefault="00000000">
      <w:pPr>
        <w:pStyle w:val="af"/>
        <w:tabs>
          <w:tab w:val="left" w:pos="5580"/>
        </w:tabs>
        <w:spacing w:line="360" w:lineRule="auto"/>
        <w:ind w:leftChars="200" w:left="540" w:hangingChars="50" w:hanging="120"/>
        <w:rPr>
          <w:rFonts w:hAnsi="宋体"/>
          <w:sz w:val="24"/>
        </w:rPr>
      </w:pPr>
      <w:r>
        <w:rPr>
          <w:rFonts w:hAnsi="宋体" w:hint="eastAsia"/>
          <w:sz w:val="24"/>
        </w:rPr>
        <w:t>（3）供应商已详细审查全部公开比选文件，包括第</w:t>
      </w:r>
      <w:r>
        <w:rPr>
          <w:rFonts w:hAnsi="宋体" w:hint="eastAsia"/>
          <w:sz w:val="24"/>
          <w:u w:val="single"/>
        </w:rPr>
        <w:t xml:space="preserve">        号（公开比选编号、补充通知）（如果有的话</w:t>
      </w:r>
      <w:r>
        <w:rPr>
          <w:rFonts w:hAnsi="宋体" w:hint="eastAsia"/>
          <w:sz w:val="24"/>
        </w:rPr>
        <w:t>）。我们完全理解并同意放弃对这方面有不明及误解的权力。</w:t>
      </w:r>
    </w:p>
    <w:p w14:paraId="2E66B2FA" w14:textId="77777777" w:rsidR="007808A1" w:rsidRDefault="00000000">
      <w:pPr>
        <w:pStyle w:val="af"/>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34ECEA07" w14:textId="77777777" w:rsidR="007808A1" w:rsidRDefault="00000000">
      <w:pPr>
        <w:pStyle w:val="af"/>
        <w:tabs>
          <w:tab w:val="left" w:pos="5580"/>
        </w:tabs>
        <w:spacing w:line="360" w:lineRule="auto"/>
        <w:ind w:leftChars="200" w:left="540" w:hangingChars="50" w:hanging="120"/>
        <w:rPr>
          <w:rFonts w:hAnsi="宋体"/>
          <w:sz w:val="24"/>
        </w:rPr>
      </w:pPr>
      <w:r>
        <w:rPr>
          <w:rFonts w:hAnsi="宋体" w:hint="eastAsia"/>
          <w:sz w:val="24"/>
        </w:rPr>
        <w:lastRenderedPageBreak/>
        <w:t>（5）在规定的文件开启时间后，供应商保证遵守公开比选文件中有关保证金的规定。</w:t>
      </w:r>
    </w:p>
    <w:p w14:paraId="7FDAD3C6" w14:textId="77777777" w:rsidR="007808A1" w:rsidRDefault="00000000">
      <w:pPr>
        <w:pStyle w:val="af"/>
        <w:tabs>
          <w:tab w:val="left" w:pos="5580"/>
        </w:tabs>
        <w:spacing w:line="360" w:lineRule="auto"/>
        <w:ind w:leftChars="199" w:left="538" w:hangingChars="50" w:hanging="120"/>
        <w:rPr>
          <w:rFonts w:hAnsi="宋体"/>
          <w:sz w:val="24"/>
        </w:rPr>
      </w:pPr>
      <w:r>
        <w:rPr>
          <w:rFonts w:hAnsi="宋体" w:hint="eastAsia"/>
          <w:sz w:val="24"/>
        </w:rPr>
        <w:t>（6）供应商与采购人不存在可能影响公开比选公正性的利害关系，在报价之前，未曾为报价包号的采购需求提供过整体设计、规范编制或者项目管理、监理、检测等服务。</w:t>
      </w:r>
    </w:p>
    <w:p w14:paraId="08FB4CD7" w14:textId="77777777" w:rsidR="007808A1" w:rsidRDefault="00000000">
      <w:pPr>
        <w:pStyle w:val="af"/>
        <w:tabs>
          <w:tab w:val="left" w:pos="5580"/>
        </w:tabs>
        <w:spacing w:line="360" w:lineRule="auto"/>
        <w:ind w:leftChars="199" w:left="538" w:hangingChars="50" w:hanging="120"/>
        <w:rPr>
          <w:rFonts w:hAnsi="宋体"/>
          <w:sz w:val="24"/>
        </w:rPr>
      </w:pPr>
      <w:r>
        <w:rPr>
          <w:rFonts w:hAnsi="宋体" w:hint="eastAsia"/>
          <w:sz w:val="24"/>
        </w:rPr>
        <w:t>（7）供应商同意提供按照贵方可能要求的与其报价有关的一切数据或资料，完全理解贵方不一定接受最低价的报价或收到的任何报价。</w:t>
      </w:r>
    </w:p>
    <w:p w14:paraId="2BBF9BF7" w14:textId="77777777" w:rsidR="007808A1" w:rsidRDefault="00000000">
      <w:pPr>
        <w:pStyle w:val="af"/>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70CF0D9F" w14:textId="77777777" w:rsidR="007808A1" w:rsidRDefault="007808A1">
      <w:pPr>
        <w:pStyle w:val="af"/>
        <w:tabs>
          <w:tab w:val="left" w:pos="5580"/>
        </w:tabs>
        <w:spacing w:line="360" w:lineRule="auto"/>
        <w:ind w:left="420"/>
        <w:rPr>
          <w:rFonts w:hAnsi="宋体"/>
          <w:sz w:val="24"/>
        </w:rPr>
      </w:pPr>
    </w:p>
    <w:p w14:paraId="524A841F" w14:textId="77777777" w:rsidR="007808A1" w:rsidRDefault="00000000">
      <w:pPr>
        <w:pStyle w:val="af"/>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0FBB80BE" w14:textId="77777777" w:rsidR="007808A1" w:rsidRDefault="00000000">
      <w:pPr>
        <w:pStyle w:val="af"/>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2746A695" w14:textId="77777777" w:rsidR="007808A1" w:rsidRDefault="00000000">
      <w:pPr>
        <w:pStyle w:val="af"/>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5C716663" w14:textId="77777777" w:rsidR="007808A1" w:rsidRDefault="00000000">
      <w:pPr>
        <w:pStyle w:val="af"/>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0571D004" w14:textId="77777777" w:rsidR="007808A1" w:rsidRDefault="00000000">
      <w:pPr>
        <w:pStyle w:val="af"/>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7A45DA14" w14:textId="77777777" w:rsidR="007808A1" w:rsidRDefault="00000000">
      <w:pPr>
        <w:pStyle w:val="af"/>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64CC2D0C" w14:textId="77777777" w:rsidR="007808A1" w:rsidRDefault="007808A1">
      <w:pPr>
        <w:pStyle w:val="af"/>
        <w:tabs>
          <w:tab w:val="left" w:pos="5580"/>
        </w:tabs>
        <w:spacing w:line="360" w:lineRule="auto"/>
        <w:ind w:left="420"/>
        <w:rPr>
          <w:rFonts w:hAnsi="宋体"/>
          <w:sz w:val="24"/>
          <w:u w:val="single"/>
        </w:rPr>
      </w:pPr>
    </w:p>
    <w:p w14:paraId="07E901E6" w14:textId="77777777" w:rsidR="007808A1" w:rsidRDefault="007808A1">
      <w:pPr>
        <w:pStyle w:val="af"/>
        <w:tabs>
          <w:tab w:val="left" w:pos="5580"/>
        </w:tabs>
        <w:spacing w:line="360" w:lineRule="auto"/>
        <w:ind w:left="420"/>
        <w:jc w:val="left"/>
        <w:rPr>
          <w:rFonts w:hAnsi="宋体"/>
          <w:sz w:val="24"/>
          <w:u w:val="single"/>
        </w:rPr>
        <w:sectPr w:rsidR="007808A1" w:rsidSect="007779DC">
          <w:pgSz w:w="11907" w:h="16840"/>
          <w:pgMar w:top="1758" w:right="1701" w:bottom="1588" w:left="1259" w:header="851" w:footer="851" w:gutter="0"/>
          <w:cols w:space="720"/>
          <w:titlePg/>
          <w:docGrid w:linePitch="462"/>
        </w:sectPr>
      </w:pPr>
    </w:p>
    <w:p w14:paraId="10FA948C" w14:textId="77777777" w:rsidR="007808A1" w:rsidRDefault="00000000">
      <w:pPr>
        <w:pStyle w:val="20"/>
        <w:tabs>
          <w:tab w:val="left" w:pos="5580"/>
        </w:tabs>
        <w:rPr>
          <w:rFonts w:ascii="宋体" w:eastAsia="宋体" w:hAnsi="宋体"/>
          <w:sz w:val="24"/>
        </w:rPr>
      </w:pPr>
      <w:bookmarkStart w:id="338" w:name="_Toc520356218"/>
      <w:bookmarkStart w:id="339" w:name="_Toc480942350"/>
      <w:bookmarkStart w:id="340" w:name="_Ref467988705"/>
      <w:bookmarkStart w:id="341" w:name="_Toc23167363"/>
      <w:bookmarkStart w:id="342" w:name="_Toc67304748"/>
      <w:bookmarkStart w:id="343" w:name="_Toc8747950"/>
      <w:bookmarkStart w:id="344" w:name="_Toc42674750"/>
      <w:bookmarkStart w:id="345" w:name="_Toc8734998"/>
      <w:bookmarkStart w:id="346" w:name="_Toc46311013"/>
      <w:r>
        <w:rPr>
          <w:rFonts w:ascii="宋体" w:eastAsia="宋体" w:hAnsi="宋体" w:hint="eastAsia"/>
          <w:sz w:val="24"/>
        </w:rPr>
        <w:lastRenderedPageBreak/>
        <w:t xml:space="preserve">附件2　　　　</w:t>
      </w:r>
      <w:bookmarkEnd w:id="338"/>
      <w:bookmarkEnd w:id="339"/>
      <w:bookmarkEnd w:id="340"/>
      <w:r>
        <w:rPr>
          <w:rFonts w:ascii="宋体" w:eastAsia="宋体" w:hAnsi="宋体" w:hint="eastAsia"/>
          <w:sz w:val="24"/>
        </w:rPr>
        <w:t>报价一览表</w:t>
      </w:r>
      <w:bookmarkEnd w:id="341"/>
      <w:bookmarkEnd w:id="342"/>
      <w:bookmarkEnd w:id="343"/>
      <w:bookmarkEnd w:id="344"/>
      <w:bookmarkEnd w:id="345"/>
      <w:bookmarkEnd w:id="346"/>
      <w:r>
        <w:rPr>
          <w:rFonts w:ascii="宋体" w:eastAsia="宋体" w:hAnsi="宋体" w:hint="eastAsia"/>
          <w:sz w:val="24"/>
        </w:rPr>
        <w:cr/>
      </w:r>
    </w:p>
    <w:p w14:paraId="782176FA" w14:textId="77777777" w:rsidR="007808A1" w:rsidRDefault="007808A1">
      <w:pPr>
        <w:pStyle w:val="a0"/>
        <w:tabs>
          <w:tab w:val="left" w:pos="5580"/>
        </w:tabs>
        <w:rPr>
          <w:rFonts w:hAnsi="宋体"/>
        </w:rPr>
      </w:pPr>
    </w:p>
    <w:p w14:paraId="36DE56E6" w14:textId="77777777" w:rsidR="007808A1" w:rsidRDefault="00000000">
      <w:pPr>
        <w:tabs>
          <w:tab w:val="left" w:pos="1800"/>
          <w:tab w:val="left" w:pos="5580"/>
        </w:tabs>
        <w:jc w:val="left"/>
        <w:rPr>
          <w:rFonts w:ascii="宋体" w:hAnsi="宋体"/>
          <w:sz w:val="24"/>
        </w:rPr>
      </w:pPr>
      <w:r>
        <w:rPr>
          <w:rFonts w:ascii="宋体" w:hAnsi="宋体" w:hint="eastAsia"/>
          <w:sz w:val="24"/>
        </w:rPr>
        <w:t>公开比选编号：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1984"/>
        <w:gridCol w:w="1984"/>
        <w:gridCol w:w="1985"/>
        <w:gridCol w:w="3260"/>
        <w:gridCol w:w="1115"/>
      </w:tblGrid>
      <w:tr w:rsidR="007808A1" w14:paraId="25C2F9B2"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0AB8759F" w14:textId="77777777" w:rsidR="007808A1" w:rsidRDefault="00000000">
            <w:pPr>
              <w:tabs>
                <w:tab w:val="left" w:pos="5580"/>
              </w:tabs>
              <w:jc w:val="center"/>
              <w:rPr>
                <w:rFonts w:ascii="宋体" w:hAnsi="宋体"/>
                <w:sz w:val="24"/>
              </w:rPr>
            </w:pPr>
            <w:r>
              <w:rPr>
                <w:rFonts w:ascii="宋体" w:hAnsi="宋体" w:hint="eastAsia"/>
                <w:sz w:val="24"/>
              </w:rPr>
              <w:t>包号</w:t>
            </w:r>
          </w:p>
        </w:tc>
        <w:tc>
          <w:tcPr>
            <w:tcW w:w="2305" w:type="dxa"/>
            <w:tcBorders>
              <w:top w:val="single" w:sz="4" w:space="0" w:color="auto"/>
              <w:left w:val="single" w:sz="4" w:space="0" w:color="auto"/>
              <w:bottom w:val="single" w:sz="8" w:space="0" w:color="auto"/>
              <w:right w:val="single" w:sz="4" w:space="0" w:color="auto"/>
            </w:tcBorders>
            <w:vAlign w:val="center"/>
          </w:tcPr>
          <w:p w14:paraId="618513DA" w14:textId="77777777" w:rsidR="007808A1" w:rsidRDefault="00000000">
            <w:pPr>
              <w:tabs>
                <w:tab w:val="left" w:pos="5580"/>
              </w:tabs>
              <w:ind w:right="-199" w:firstLineChars="369" w:firstLine="886"/>
              <w:rPr>
                <w:rFonts w:ascii="宋体" w:hAnsi="宋体"/>
                <w:sz w:val="24"/>
              </w:rPr>
            </w:pPr>
            <w:r>
              <w:rPr>
                <w:rFonts w:ascii="宋体" w:hAnsi="宋体"/>
                <w:sz w:val="24"/>
              </w:rPr>
              <w:t>名称</w:t>
            </w:r>
          </w:p>
        </w:tc>
        <w:tc>
          <w:tcPr>
            <w:tcW w:w="5953" w:type="dxa"/>
            <w:gridSpan w:val="3"/>
            <w:tcBorders>
              <w:top w:val="single" w:sz="4" w:space="0" w:color="auto"/>
              <w:left w:val="single" w:sz="8" w:space="0" w:color="auto"/>
              <w:bottom w:val="single" w:sz="8" w:space="0" w:color="auto"/>
              <w:right w:val="single" w:sz="4" w:space="0" w:color="auto"/>
            </w:tcBorders>
            <w:vAlign w:val="center"/>
          </w:tcPr>
          <w:p w14:paraId="495769C9" w14:textId="21BA1A37" w:rsidR="007808A1" w:rsidRDefault="00000000">
            <w:pPr>
              <w:tabs>
                <w:tab w:val="left" w:pos="5580"/>
              </w:tabs>
              <w:jc w:val="center"/>
              <w:rPr>
                <w:rFonts w:ascii="宋体" w:hAnsi="宋体"/>
                <w:sz w:val="24"/>
              </w:rPr>
            </w:pPr>
            <w:r>
              <w:rPr>
                <w:rFonts w:ascii="宋体" w:hAnsi="宋体" w:cs="宋体" w:hint="eastAsia"/>
                <w:sz w:val="24"/>
              </w:rPr>
              <w:t>报价</w:t>
            </w:r>
            <w:r w:rsidR="0020772F">
              <w:rPr>
                <w:rFonts w:ascii="宋体" w:hAnsi="宋体" w:cs="宋体" w:hint="eastAsia"/>
                <w:sz w:val="24"/>
              </w:rPr>
              <w:t xml:space="preserve">（人民币 </w:t>
            </w:r>
            <w:r w:rsidR="0020772F">
              <w:rPr>
                <w:rFonts w:ascii="宋体" w:hAnsi="宋体" w:cs="宋体"/>
                <w:sz w:val="24"/>
              </w:rPr>
              <w:t xml:space="preserve"> </w:t>
            </w:r>
            <w:r w:rsidR="0020772F">
              <w:rPr>
                <w:rFonts w:ascii="宋体" w:hAnsi="宋体" w:cs="宋体" w:hint="eastAsia"/>
                <w:sz w:val="24"/>
              </w:rPr>
              <w:t>元）</w:t>
            </w:r>
          </w:p>
        </w:tc>
        <w:tc>
          <w:tcPr>
            <w:tcW w:w="3260" w:type="dxa"/>
            <w:tcBorders>
              <w:top w:val="single" w:sz="8" w:space="0" w:color="auto"/>
              <w:left w:val="nil"/>
              <w:bottom w:val="nil"/>
              <w:right w:val="single" w:sz="4" w:space="0" w:color="auto"/>
            </w:tcBorders>
            <w:vAlign w:val="center"/>
          </w:tcPr>
          <w:p w14:paraId="39822AD2" w14:textId="77777777" w:rsidR="007808A1" w:rsidRDefault="00000000">
            <w:pPr>
              <w:tabs>
                <w:tab w:val="left" w:pos="5580"/>
              </w:tabs>
              <w:jc w:val="center"/>
              <w:rPr>
                <w:rFonts w:ascii="宋体" w:hAnsi="宋体"/>
                <w:sz w:val="24"/>
              </w:rPr>
            </w:pPr>
            <w:r>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51B19C38" w14:textId="77777777" w:rsidR="007808A1" w:rsidRDefault="00000000">
            <w:pPr>
              <w:tabs>
                <w:tab w:val="left" w:pos="5580"/>
              </w:tabs>
              <w:jc w:val="center"/>
              <w:rPr>
                <w:rFonts w:ascii="宋体" w:hAnsi="宋体"/>
                <w:sz w:val="24"/>
              </w:rPr>
            </w:pPr>
            <w:r>
              <w:rPr>
                <w:rFonts w:ascii="宋体" w:hAnsi="宋体" w:hint="eastAsia"/>
                <w:sz w:val="24"/>
              </w:rPr>
              <w:t>备注</w:t>
            </w:r>
          </w:p>
        </w:tc>
      </w:tr>
      <w:tr w:rsidR="0020772F" w14:paraId="37315B40" w14:textId="77777777" w:rsidTr="000A143C">
        <w:trPr>
          <w:trHeight w:val="662"/>
          <w:jc w:val="center"/>
        </w:trPr>
        <w:tc>
          <w:tcPr>
            <w:tcW w:w="956" w:type="dxa"/>
            <w:vMerge w:val="restart"/>
            <w:tcBorders>
              <w:top w:val="single" w:sz="4" w:space="0" w:color="auto"/>
              <w:left w:val="single" w:sz="4" w:space="0" w:color="auto"/>
              <w:right w:val="single" w:sz="4" w:space="0" w:color="auto"/>
            </w:tcBorders>
            <w:vAlign w:val="center"/>
          </w:tcPr>
          <w:p w14:paraId="3725E425" w14:textId="7A7FD40C" w:rsidR="0020772F" w:rsidRDefault="0020772F" w:rsidP="0020772F">
            <w:pPr>
              <w:tabs>
                <w:tab w:val="left" w:pos="5580"/>
              </w:tabs>
              <w:jc w:val="center"/>
              <w:rPr>
                <w:rFonts w:ascii="宋体" w:hAnsi="宋体"/>
                <w:sz w:val="24"/>
              </w:rPr>
            </w:pPr>
            <w:r>
              <w:rPr>
                <w:rFonts w:ascii="宋体" w:hAnsi="宋体"/>
                <w:sz w:val="24"/>
              </w:rPr>
              <w:t>01</w:t>
            </w:r>
          </w:p>
        </w:tc>
        <w:tc>
          <w:tcPr>
            <w:tcW w:w="2305" w:type="dxa"/>
            <w:vMerge w:val="restart"/>
            <w:tcBorders>
              <w:top w:val="single" w:sz="4" w:space="0" w:color="auto"/>
              <w:left w:val="single" w:sz="4" w:space="0" w:color="auto"/>
              <w:right w:val="single" w:sz="4" w:space="0" w:color="auto"/>
            </w:tcBorders>
            <w:vAlign w:val="center"/>
          </w:tcPr>
          <w:p w14:paraId="43AE2FB1" w14:textId="77777777" w:rsidR="0020772F" w:rsidRDefault="0020772F">
            <w:pPr>
              <w:tabs>
                <w:tab w:val="left" w:pos="5580"/>
              </w:tabs>
              <w:ind w:right="-199" w:firstLineChars="369" w:firstLine="886"/>
              <w:rPr>
                <w:rFonts w:ascii="宋体" w:hAnsi="宋体"/>
                <w:sz w:val="24"/>
              </w:rPr>
            </w:pPr>
          </w:p>
        </w:tc>
        <w:tc>
          <w:tcPr>
            <w:tcW w:w="1984" w:type="dxa"/>
            <w:tcBorders>
              <w:top w:val="single" w:sz="4" w:space="0" w:color="auto"/>
              <w:left w:val="single" w:sz="8" w:space="0" w:color="auto"/>
              <w:bottom w:val="single" w:sz="8" w:space="0" w:color="auto"/>
              <w:right w:val="single" w:sz="4" w:space="0" w:color="auto"/>
            </w:tcBorders>
            <w:vAlign w:val="center"/>
          </w:tcPr>
          <w:p w14:paraId="7055F881" w14:textId="74158D2A" w:rsidR="0020772F" w:rsidRDefault="0020772F">
            <w:pPr>
              <w:tabs>
                <w:tab w:val="left" w:pos="5580"/>
              </w:tabs>
              <w:jc w:val="center"/>
              <w:rPr>
                <w:rFonts w:ascii="宋体" w:hAnsi="宋体" w:cs="宋体"/>
                <w:sz w:val="24"/>
              </w:rPr>
            </w:pPr>
            <w:r>
              <w:rPr>
                <w:rFonts w:ascii="宋体" w:hAnsi="宋体" w:cs="宋体" w:hint="eastAsia"/>
                <w:sz w:val="24"/>
              </w:rPr>
              <w:t>早餐</w:t>
            </w:r>
          </w:p>
        </w:tc>
        <w:tc>
          <w:tcPr>
            <w:tcW w:w="1984" w:type="dxa"/>
            <w:tcBorders>
              <w:top w:val="single" w:sz="4" w:space="0" w:color="auto"/>
              <w:left w:val="single" w:sz="8" w:space="0" w:color="auto"/>
              <w:bottom w:val="single" w:sz="8" w:space="0" w:color="auto"/>
              <w:right w:val="single" w:sz="4" w:space="0" w:color="auto"/>
            </w:tcBorders>
            <w:vAlign w:val="center"/>
          </w:tcPr>
          <w:p w14:paraId="2D2B602E" w14:textId="79D576E5" w:rsidR="0020772F" w:rsidRDefault="0020772F">
            <w:pPr>
              <w:tabs>
                <w:tab w:val="left" w:pos="5580"/>
              </w:tabs>
              <w:jc w:val="center"/>
              <w:rPr>
                <w:rFonts w:ascii="宋体" w:hAnsi="宋体" w:cs="宋体"/>
                <w:sz w:val="24"/>
              </w:rPr>
            </w:pPr>
            <w:r>
              <w:rPr>
                <w:rFonts w:ascii="宋体" w:hAnsi="宋体" w:cs="宋体" w:hint="eastAsia"/>
                <w:sz w:val="24"/>
              </w:rPr>
              <w:t>午餐</w:t>
            </w:r>
          </w:p>
        </w:tc>
        <w:tc>
          <w:tcPr>
            <w:tcW w:w="1985" w:type="dxa"/>
            <w:tcBorders>
              <w:top w:val="single" w:sz="4" w:space="0" w:color="auto"/>
              <w:left w:val="single" w:sz="8" w:space="0" w:color="auto"/>
              <w:bottom w:val="single" w:sz="8" w:space="0" w:color="auto"/>
              <w:right w:val="single" w:sz="4" w:space="0" w:color="auto"/>
            </w:tcBorders>
            <w:vAlign w:val="center"/>
          </w:tcPr>
          <w:p w14:paraId="0C686163" w14:textId="0D3F2C1A" w:rsidR="0020772F" w:rsidRDefault="0020772F">
            <w:pPr>
              <w:tabs>
                <w:tab w:val="left" w:pos="5580"/>
              </w:tabs>
              <w:jc w:val="center"/>
              <w:rPr>
                <w:rFonts w:ascii="宋体" w:hAnsi="宋体" w:cs="宋体"/>
                <w:sz w:val="24"/>
              </w:rPr>
            </w:pPr>
            <w:r>
              <w:rPr>
                <w:rFonts w:ascii="宋体" w:hAnsi="宋体" w:cs="宋体" w:hint="eastAsia"/>
                <w:sz w:val="24"/>
              </w:rPr>
              <w:t>晚餐</w:t>
            </w:r>
          </w:p>
        </w:tc>
        <w:tc>
          <w:tcPr>
            <w:tcW w:w="3260" w:type="dxa"/>
            <w:tcBorders>
              <w:top w:val="single" w:sz="8" w:space="0" w:color="auto"/>
              <w:left w:val="nil"/>
              <w:bottom w:val="nil"/>
              <w:right w:val="single" w:sz="4" w:space="0" w:color="auto"/>
            </w:tcBorders>
            <w:vAlign w:val="center"/>
          </w:tcPr>
          <w:p w14:paraId="1B6CBC67" w14:textId="77777777" w:rsidR="0020772F" w:rsidRDefault="0020772F">
            <w:pPr>
              <w:tabs>
                <w:tab w:val="left" w:pos="5580"/>
              </w:tabs>
              <w:jc w:val="center"/>
              <w:rPr>
                <w:rFonts w:ascii="宋体" w:hAnsi="宋体"/>
                <w:sz w:val="24"/>
              </w:rPr>
            </w:pPr>
          </w:p>
        </w:tc>
        <w:tc>
          <w:tcPr>
            <w:tcW w:w="1115" w:type="dxa"/>
            <w:tcBorders>
              <w:top w:val="single" w:sz="8" w:space="0" w:color="auto"/>
              <w:left w:val="nil"/>
              <w:bottom w:val="nil"/>
              <w:right w:val="single" w:sz="8" w:space="0" w:color="auto"/>
            </w:tcBorders>
            <w:vAlign w:val="center"/>
          </w:tcPr>
          <w:p w14:paraId="3584800E" w14:textId="77777777" w:rsidR="0020772F" w:rsidRDefault="0020772F">
            <w:pPr>
              <w:tabs>
                <w:tab w:val="left" w:pos="5580"/>
              </w:tabs>
              <w:jc w:val="center"/>
              <w:rPr>
                <w:rFonts w:ascii="宋体" w:hAnsi="宋体"/>
                <w:sz w:val="24"/>
              </w:rPr>
            </w:pPr>
          </w:p>
        </w:tc>
      </w:tr>
      <w:tr w:rsidR="0020772F" w14:paraId="695ECE58" w14:textId="77777777" w:rsidTr="00256C4D">
        <w:trPr>
          <w:trHeight w:val="896"/>
          <w:jc w:val="center"/>
        </w:trPr>
        <w:tc>
          <w:tcPr>
            <w:tcW w:w="956" w:type="dxa"/>
            <w:vMerge/>
            <w:tcBorders>
              <w:left w:val="single" w:sz="4" w:space="0" w:color="auto"/>
              <w:bottom w:val="single" w:sz="8" w:space="0" w:color="auto"/>
              <w:right w:val="single" w:sz="4" w:space="0" w:color="auto"/>
            </w:tcBorders>
            <w:vAlign w:val="center"/>
          </w:tcPr>
          <w:p w14:paraId="43F1E3FA" w14:textId="6499C74D" w:rsidR="0020772F" w:rsidRDefault="0020772F" w:rsidP="0020772F">
            <w:pPr>
              <w:tabs>
                <w:tab w:val="left" w:pos="5580"/>
              </w:tabs>
              <w:jc w:val="center"/>
              <w:rPr>
                <w:rFonts w:ascii="宋体" w:hAnsi="宋体"/>
                <w:sz w:val="24"/>
              </w:rPr>
            </w:pPr>
          </w:p>
        </w:tc>
        <w:tc>
          <w:tcPr>
            <w:tcW w:w="2305" w:type="dxa"/>
            <w:vMerge/>
            <w:tcBorders>
              <w:left w:val="single" w:sz="4" w:space="0" w:color="auto"/>
              <w:bottom w:val="single" w:sz="8" w:space="0" w:color="auto"/>
              <w:right w:val="single" w:sz="4" w:space="0" w:color="auto"/>
            </w:tcBorders>
            <w:vAlign w:val="center"/>
          </w:tcPr>
          <w:p w14:paraId="31C3BE25" w14:textId="77777777" w:rsidR="0020772F" w:rsidRDefault="0020772F" w:rsidP="0020772F">
            <w:pPr>
              <w:tabs>
                <w:tab w:val="left" w:pos="5580"/>
              </w:tabs>
              <w:ind w:left="-697" w:firstLineChars="128" w:firstLine="307"/>
              <w:jc w:val="center"/>
              <w:rPr>
                <w:rFonts w:ascii="宋体" w:hAnsi="宋体"/>
                <w:sz w:val="24"/>
              </w:rPr>
            </w:pPr>
          </w:p>
        </w:tc>
        <w:tc>
          <w:tcPr>
            <w:tcW w:w="1984" w:type="dxa"/>
            <w:tcBorders>
              <w:top w:val="single" w:sz="8" w:space="0" w:color="auto"/>
              <w:left w:val="single" w:sz="8" w:space="0" w:color="auto"/>
              <w:bottom w:val="single" w:sz="8" w:space="0" w:color="auto"/>
              <w:right w:val="single" w:sz="4" w:space="0" w:color="auto"/>
            </w:tcBorders>
            <w:vAlign w:val="center"/>
          </w:tcPr>
          <w:p w14:paraId="0A410D03" w14:textId="25BD5C39" w:rsidR="0020772F" w:rsidRDefault="0020772F" w:rsidP="0020772F">
            <w:pPr>
              <w:rPr>
                <w:rFonts w:ascii="宋体" w:hAnsi="宋体"/>
              </w:rPr>
            </w:pPr>
            <w:r>
              <w:rPr>
                <w:rFonts w:ascii="宋体" w:hAnsi="宋体" w:hint="eastAsia"/>
                <w:u w:val="single"/>
              </w:rPr>
              <w:t>（大写）</w:t>
            </w:r>
            <w:r>
              <w:rPr>
                <w:rFonts w:ascii="宋体" w:hAnsi="宋体" w:hint="eastAsia"/>
              </w:rPr>
              <w:t>元：</w:t>
            </w:r>
          </w:p>
          <w:p w14:paraId="7B117582" w14:textId="38E43476" w:rsidR="0020772F" w:rsidRDefault="0020772F" w:rsidP="0020772F">
            <w:pPr>
              <w:rPr>
                <w:rFonts w:ascii="宋体" w:hAnsi="宋体"/>
              </w:rPr>
            </w:pPr>
            <w:r>
              <w:rPr>
                <w:rFonts w:ascii="宋体" w:hAnsi="宋体" w:hint="eastAsia"/>
                <w:u w:val="single"/>
              </w:rPr>
              <w:t>（小写）</w:t>
            </w:r>
            <w:r>
              <w:rPr>
                <w:rFonts w:ascii="宋体" w:hAnsi="宋体" w:hint="eastAsia"/>
              </w:rPr>
              <w:t>元：</w:t>
            </w:r>
          </w:p>
        </w:tc>
        <w:tc>
          <w:tcPr>
            <w:tcW w:w="1984" w:type="dxa"/>
            <w:tcBorders>
              <w:top w:val="single" w:sz="8" w:space="0" w:color="auto"/>
              <w:left w:val="single" w:sz="8" w:space="0" w:color="auto"/>
              <w:bottom w:val="single" w:sz="8" w:space="0" w:color="auto"/>
              <w:right w:val="single" w:sz="4" w:space="0" w:color="auto"/>
            </w:tcBorders>
            <w:vAlign w:val="center"/>
          </w:tcPr>
          <w:p w14:paraId="729E9DAF" w14:textId="2ED992E1" w:rsidR="0020772F" w:rsidRDefault="0020772F" w:rsidP="0020772F">
            <w:pPr>
              <w:rPr>
                <w:rFonts w:ascii="宋体" w:hAnsi="宋体"/>
              </w:rPr>
            </w:pPr>
            <w:r>
              <w:rPr>
                <w:rFonts w:ascii="宋体" w:hAnsi="宋体" w:hint="eastAsia"/>
                <w:u w:val="single"/>
              </w:rPr>
              <w:t>（大写）</w:t>
            </w:r>
            <w:r>
              <w:rPr>
                <w:rFonts w:ascii="宋体" w:hAnsi="宋体" w:hint="eastAsia"/>
              </w:rPr>
              <w:t>元：</w:t>
            </w:r>
          </w:p>
          <w:p w14:paraId="430627C3" w14:textId="6BE4858C" w:rsidR="0020772F" w:rsidRDefault="0020772F" w:rsidP="0020772F">
            <w:pPr>
              <w:tabs>
                <w:tab w:val="left" w:pos="5580"/>
              </w:tabs>
              <w:ind w:right="840"/>
              <w:rPr>
                <w:rFonts w:ascii="宋体" w:hAnsi="宋体"/>
                <w:sz w:val="24"/>
              </w:rPr>
            </w:pPr>
            <w:r>
              <w:rPr>
                <w:rFonts w:ascii="宋体" w:hAnsi="宋体" w:hint="eastAsia"/>
                <w:u w:val="single"/>
              </w:rPr>
              <w:t>（小写）</w:t>
            </w:r>
            <w:r>
              <w:rPr>
                <w:rFonts w:ascii="宋体" w:hAnsi="宋体" w:hint="eastAsia"/>
              </w:rPr>
              <w:t>元：</w:t>
            </w:r>
          </w:p>
        </w:tc>
        <w:tc>
          <w:tcPr>
            <w:tcW w:w="1985" w:type="dxa"/>
            <w:tcBorders>
              <w:top w:val="single" w:sz="8" w:space="0" w:color="auto"/>
              <w:left w:val="single" w:sz="8" w:space="0" w:color="auto"/>
              <w:bottom w:val="single" w:sz="8" w:space="0" w:color="auto"/>
              <w:right w:val="single" w:sz="4" w:space="0" w:color="auto"/>
            </w:tcBorders>
            <w:vAlign w:val="center"/>
          </w:tcPr>
          <w:p w14:paraId="39E76605" w14:textId="59F4F346" w:rsidR="0020772F" w:rsidRDefault="0020772F" w:rsidP="0020772F">
            <w:pPr>
              <w:rPr>
                <w:rFonts w:ascii="宋体" w:hAnsi="宋体"/>
              </w:rPr>
            </w:pPr>
            <w:r>
              <w:rPr>
                <w:rFonts w:ascii="宋体" w:hAnsi="宋体" w:hint="eastAsia"/>
                <w:u w:val="single"/>
              </w:rPr>
              <w:t>（大写）</w:t>
            </w:r>
            <w:r>
              <w:rPr>
                <w:rFonts w:ascii="宋体" w:hAnsi="宋体" w:hint="eastAsia"/>
              </w:rPr>
              <w:t>元：</w:t>
            </w:r>
          </w:p>
          <w:p w14:paraId="021C8D75" w14:textId="25259BDF" w:rsidR="0020772F" w:rsidRDefault="0020772F" w:rsidP="0020772F">
            <w:pPr>
              <w:tabs>
                <w:tab w:val="left" w:pos="5580"/>
              </w:tabs>
              <w:ind w:right="840"/>
              <w:rPr>
                <w:rFonts w:ascii="宋体" w:hAnsi="宋体"/>
                <w:sz w:val="24"/>
              </w:rPr>
            </w:pPr>
            <w:r>
              <w:rPr>
                <w:rFonts w:ascii="宋体" w:hAnsi="宋体" w:hint="eastAsia"/>
                <w:u w:val="single"/>
              </w:rPr>
              <w:t>（小写）</w:t>
            </w:r>
            <w:r>
              <w:rPr>
                <w:rFonts w:ascii="宋体" w:hAnsi="宋体" w:hint="eastAsia"/>
              </w:rPr>
              <w:t>元：</w:t>
            </w:r>
          </w:p>
        </w:tc>
        <w:tc>
          <w:tcPr>
            <w:tcW w:w="3260" w:type="dxa"/>
            <w:tcBorders>
              <w:top w:val="single" w:sz="8" w:space="0" w:color="auto"/>
              <w:left w:val="nil"/>
              <w:bottom w:val="single" w:sz="8" w:space="0" w:color="auto"/>
              <w:right w:val="single" w:sz="4" w:space="0" w:color="auto"/>
            </w:tcBorders>
            <w:vAlign w:val="center"/>
          </w:tcPr>
          <w:p w14:paraId="1C6B6027" w14:textId="77777777" w:rsidR="0020772F" w:rsidRDefault="0020772F" w:rsidP="0020772F">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5E5476CF" w14:textId="77777777" w:rsidR="0020772F" w:rsidRDefault="0020772F" w:rsidP="0020772F">
            <w:pPr>
              <w:tabs>
                <w:tab w:val="left" w:pos="5580"/>
              </w:tabs>
              <w:jc w:val="center"/>
              <w:rPr>
                <w:rFonts w:ascii="宋体" w:hAnsi="宋体"/>
                <w:sz w:val="24"/>
              </w:rPr>
            </w:pPr>
          </w:p>
        </w:tc>
      </w:tr>
    </w:tbl>
    <w:p w14:paraId="751EFC6D" w14:textId="77777777" w:rsidR="007808A1" w:rsidRDefault="007808A1">
      <w:pPr>
        <w:pStyle w:val="af"/>
        <w:tabs>
          <w:tab w:val="left" w:pos="5580"/>
        </w:tabs>
        <w:spacing w:before="120" w:line="22" w:lineRule="atLeast"/>
        <w:ind w:left="680" w:hanging="680"/>
        <w:rPr>
          <w:rFonts w:hAnsi="宋体"/>
          <w:sz w:val="24"/>
        </w:rPr>
      </w:pPr>
    </w:p>
    <w:p w14:paraId="40C6E878" w14:textId="77777777" w:rsidR="007808A1" w:rsidRDefault="007808A1">
      <w:pPr>
        <w:pStyle w:val="af"/>
        <w:tabs>
          <w:tab w:val="left" w:pos="5580"/>
        </w:tabs>
        <w:spacing w:before="120" w:line="22" w:lineRule="atLeast"/>
        <w:rPr>
          <w:rFonts w:hAnsi="宋体"/>
          <w:sz w:val="24"/>
          <w:u w:val="single"/>
        </w:rPr>
      </w:pPr>
    </w:p>
    <w:p w14:paraId="29D11BA3" w14:textId="77777777" w:rsidR="007808A1" w:rsidRDefault="00000000">
      <w:pPr>
        <w:pStyle w:val="af"/>
        <w:tabs>
          <w:tab w:val="left" w:pos="5580"/>
        </w:tabs>
        <w:spacing w:line="360" w:lineRule="auto"/>
        <w:rPr>
          <w:rFonts w:hAnsi="宋体"/>
          <w:sz w:val="24"/>
        </w:rPr>
      </w:pPr>
      <w:r>
        <w:rPr>
          <w:rFonts w:hAnsi="宋体" w:hint="eastAsia"/>
          <w:sz w:val="24"/>
        </w:rPr>
        <w:t>供应商名称（盖章）：</w:t>
      </w:r>
      <w:r>
        <w:rPr>
          <w:rFonts w:hAnsi="宋体" w:hint="eastAsia"/>
          <w:sz w:val="24"/>
          <w:u w:val="single"/>
        </w:rPr>
        <w:t xml:space="preserve">                       </w:t>
      </w:r>
    </w:p>
    <w:p w14:paraId="561E0019" w14:textId="77777777" w:rsidR="007808A1" w:rsidRDefault="00000000">
      <w:pPr>
        <w:pStyle w:val="af"/>
        <w:tabs>
          <w:tab w:val="left" w:pos="5580"/>
        </w:tabs>
        <w:spacing w:line="360" w:lineRule="auto"/>
        <w:rPr>
          <w:rFonts w:hAnsi="宋体"/>
          <w:sz w:val="24"/>
          <w:u w:val="single"/>
        </w:rPr>
      </w:pPr>
      <w:r>
        <w:rPr>
          <w:rFonts w:hAnsi="宋体" w:hint="eastAsia"/>
          <w:sz w:val="24"/>
        </w:rPr>
        <w:t>供应商授权代表(签字):</w:t>
      </w:r>
      <w:r>
        <w:rPr>
          <w:rFonts w:hAnsi="宋体"/>
          <w:sz w:val="24"/>
          <w:u w:val="single"/>
        </w:rPr>
        <w:tab/>
      </w:r>
    </w:p>
    <w:p w14:paraId="57F6AEA6" w14:textId="77777777" w:rsidR="007808A1" w:rsidRDefault="00000000">
      <w:pPr>
        <w:pStyle w:val="af"/>
        <w:tabs>
          <w:tab w:val="left" w:pos="5580"/>
        </w:tabs>
        <w:spacing w:line="360" w:lineRule="auto"/>
        <w:rPr>
          <w:rFonts w:hAnsi="宋体"/>
          <w:sz w:val="24"/>
        </w:rPr>
      </w:pPr>
      <w:r>
        <w:rPr>
          <w:rFonts w:hAnsi="宋体" w:hint="eastAsia"/>
          <w:sz w:val="24"/>
        </w:rPr>
        <w:t>注:1、此表应按供应商须知的规定密封标记并单独递交。</w:t>
      </w:r>
    </w:p>
    <w:p w14:paraId="2D9701E7" w14:textId="77777777" w:rsidR="007808A1" w:rsidRDefault="00000000">
      <w:pPr>
        <w:pStyle w:val="af"/>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1530CE77" w14:textId="77777777" w:rsidR="007808A1" w:rsidRDefault="00000000">
      <w:pPr>
        <w:pStyle w:val="af"/>
        <w:tabs>
          <w:tab w:val="left" w:pos="5580"/>
        </w:tabs>
        <w:spacing w:line="360" w:lineRule="auto"/>
        <w:ind w:left="719" w:hanging="360"/>
        <w:rPr>
          <w:rFonts w:hAnsi="宋体"/>
          <w:sz w:val="24"/>
        </w:rPr>
      </w:pPr>
      <w:r>
        <w:rPr>
          <w:rFonts w:hAnsi="宋体" w:hint="eastAsia"/>
          <w:sz w:val="24"/>
        </w:rPr>
        <w:lastRenderedPageBreak/>
        <w:t>3、此表中，报价总价应和附件3中的总价相一致。</w:t>
      </w:r>
    </w:p>
    <w:p w14:paraId="51626074" w14:textId="72E369BB" w:rsidR="00434E88" w:rsidRDefault="00434E88">
      <w:pPr>
        <w:pStyle w:val="af"/>
        <w:tabs>
          <w:tab w:val="left" w:pos="5580"/>
        </w:tabs>
        <w:spacing w:line="360" w:lineRule="auto"/>
        <w:ind w:left="719" w:hanging="360"/>
        <w:rPr>
          <w:rFonts w:hAnsi="宋体"/>
          <w:sz w:val="24"/>
        </w:rPr>
      </w:pPr>
      <w:r>
        <w:rPr>
          <w:rFonts w:hAnsi="宋体" w:hint="eastAsia"/>
          <w:sz w:val="24"/>
        </w:rPr>
        <w:t>4、供应商应报出早餐、午餐、晚餐的单价，采购人最终以实际产生的数量结算。</w:t>
      </w:r>
    </w:p>
    <w:p w14:paraId="0C6D7304" w14:textId="77777777" w:rsidR="007808A1" w:rsidRDefault="00000000">
      <w:pPr>
        <w:pStyle w:val="20"/>
        <w:ind w:firstLineChars="2109" w:firstLine="5081"/>
        <w:jc w:val="both"/>
        <w:rPr>
          <w:rFonts w:ascii="宋体" w:eastAsia="宋体" w:hAnsi="宋体"/>
          <w:sz w:val="24"/>
        </w:rPr>
      </w:pPr>
      <w:bookmarkStart w:id="347" w:name="_Toc42674751"/>
      <w:bookmarkStart w:id="348" w:name="_Toc8747951"/>
      <w:bookmarkStart w:id="349" w:name="_Toc8734999"/>
      <w:bookmarkStart w:id="350" w:name="_Toc46311014"/>
      <w:bookmarkStart w:id="351" w:name="_Toc23167364"/>
      <w:r>
        <w:rPr>
          <w:rFonts w:ascii="宋体" w:eastAsia="宋体" w:hAnsi="宋体"/>
          <w:sz w:val="24"/>
        </w:rPr>
        <w:br w:type="page"/>
      </w:r>
      <w:bookmarkStart w:id="352" w:name="_Toc67304749"/>
      <w:r>
        <w:rPr>
          <w:rFonts w:ascii="宋体" w:eastAsia="宋体" w:hAnsi="宋体" w:hint="eastAsia"/>
          <w:sz w:val="24"/>
        </w:rPr>
        <w:lastRenderedPageBreak/>
        <w:t>附件3　　　　分项报价表</w:t>
      </w:r>
      <w:bookmarkEnd w:id="347"/>
      <w:bookmarkEnd w:id="348"/>
      <w:bookmarkEnd w:id="349"/>
      <w:bookmarkEnd w:id="350"/>
      <w:bookmarkEnd w:id="351"/>
      <w:bookmarkEnd w:id="352"/>
    </w:p>
    <w:p w14:paraId="5DE21460" w14:textId="77777777" w:rsidR="007808A1" w:rsidRDefault="00000000">
      <w:pPr>
        <w:pStyle w:val="af"/>
        <w:spacing w:line="360" w:lineRule="auto"/>
        <w:rPr>
          <w:rFonts w:hAnsi="宋体"/>
          <w:sz w:val="24"/>
        </w:rPr>
      </w:pPr>
      <w:r>
        <w:rPr>
          <w:rFonts w:hAnsi="宋体" w:hint="eastAsia"/>
          <w:sz w:val="24"/>
        </w:rPr>
        <w:t>供应商名称:___________ 公开比选编号:_______________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251"/>
        <w:gridCol w:w="5083"/>
        <w:gridCol w:w="1043"/>
        <w:gridCol w:w="1956"/>
        <w:gridCol w:w="1922"/>
        <w:gridCol w:w="1041"/>
      </w:tblGrid>
      <w:tr w:rsidR="007808A1" w14:paraId="0F41D02C" w14:textId="77777777" w:rsidTr="00C94C41">
        <w:trPr>
          <w:trHeight w:val="567"/>
          <w:jc w:val="center"/>
        </w:trPr>
        <w:tc>
          <w:tcPr>
            <w:tcW w:w="234" w:type="pct"/>
            <w:vAlign w:val="center"/>
          </w:tcPr>
          <w:p w14:paraId="4534A25B" w14:textId="77777777" w:rsidR="007808A1" w:rsidRDefault="00000000">
            <w:pPr>
              <w:pStyle w:val="af"/>
              <w:spacing w:before="156"/>
              <w:jc w:val="center"/>
              <w:rPr>
                <w:rFonts w:hAnsi="宋体"/>
                <w:sz w:val="24"/>
              </w:rPr>
            </w:pPr>
            <w:r>
              <w:rPr>
                <w:rFonts w:hAnsi="宋体" w:hint="eastAsia"/>
                <w:sz w:val="24"/>
              </w:rPr>
              <w:t>序号</w:t>
            </w:r>
          </w:p>
        </w:tc>
        <w:tc>
          <w:tcPr>
            <w:tcW w:w="807" w:type="pct"/>
            <w:vAlign w:val="center"/>
          </w:tcPr>
          <w:p w14:paraId="0F456417" w14:textId="77777777" w:rsidR="007808A1" w:rsidRDefault="00000000">
            <w:pPr>
              <w:pStyle w:val="af"/>
              <w:spacing w:before="156"/>
              <w:jc w:val="center"/>
              <w:rPr>
                <w:rFonts w:hAnsi="宋体"/>
                <w:sz w:val="24"/>
              </w:rPr>
            </w:pPr>
            <w:r>
              <w:rPr>
                <w:rFonts w:hAnsi="宋体" w:hint="eastAsia"/>
                <w:sz w:val="24"/>
              </w:rPr>
              <w:t>服务名称</w:t>
            </w:r>
          </w:p>
        </w:tc>
        <w:tc>
          <w:tcPr>
            <w:tcW w:w="1822" w:type="pct"/>
            <w:vAlign w:val="center"/>
          </w:tcPr>
          <w:p w14:paraId="741D7076" w14:textId="77777777" w:rsidR="007808A1" w:rsidRDefault="00000000">
            <w:pPr>
              <w:jc w:val="center"/>
              <w:rPr>
                <w:rFonts w:hAnsi="宋体"/>
                <w:sz w:val="24"/>
              </w:rPr>
            </w:pPr>
            <w:r>
              <w:rPr>
                <w:rFonts w:hAnsi="宋体" w:hint="eastAsia"/>
                <w:sz w:val="24"/>
              </w:rPr>
              <w:t>服务内容</w:t>
            </w:r>
          </w:p>
        </w:tc>
        <w:tc>
          <w:tcPr>
            <w:tcW w:w="374" w:type="pct"/>
            <w:vAlign w:val="center"/>
          </w:tcPr>
          <w:p w14:paraId="28706238" w14:textId="77777777" w:rsidR="007808A1" w:rsidRDefault="00000000">
            <w:pPr>
              <w:pStyle w:val="af"/>
              <w:spacing w:before="156"/>
              <w:jc w:val="center"/>
              <w:rPr>
                <w:rFonts w:hAnsi="宋体"/>
                <w:sz w:val="24"/>
              </w:rPr>
            </w:pPr>
            <w:r>
              <w:rPr>
                <w:rFonts w:hAnsi="宋体" w:hint="eastAsia"/>
                <w:sz w:val="24"/>
              </w:rPr>
              <w:t>数量</w:t>
            </w:r>
          </w:p>
        </w:tc>
        <w:tc>
          <w:tcPr>
            <w:tcW w:w="701" w:type="pct"/>
            <w:vAlign w:val="center"/>
          </w:tcPr>
          <w:p w14:paraId="7A74C1DA" w14:textId="77777777" w:rsidR="007808A1" w:rsidRDefault="00000000">
            <w:pPr>
              <w:pStyle w:val="af"/>
              <w:spacing w:before="156"/>
              <w:jc w:val="center"/>
              <w:rPr>
                <w:rFonts w:hAnsi="宋体"/>
                <w:sz w:val="24"/>
              </w:rPr>
            </w:pPr>
            <w:r>
              <w:rPr>
                <w:rFonts w:hAnsi="宋体" w:hint="eastAsia"/>
                <w:sz w:val="24"/>
              </w:rPr>
              <w:t>单价</w:t>
            </w:r>
          </w:p>
        </w:tc>
        <w:tc>
          <w:tcPr>
            <w:tcW w:w="689" w:type="pct"/>
            <w:vAlign w:val="center"/>
          </w:tcPr>
          <w:p w14:paraId="6C3DBB48" w14:textId="77777777" w:rsidR="007808A1" w:rsidRDefault="00000000">
            <w:pPr>
              <w:pStyle w:val="af"/>
              <w:spacing w:before="156"/>
              <w:jc w:val="center"/>
              <w:rPr>
                <w:rFonts w:hAnsi="宋体"/>
                <w:sz w:val="24"/>
              </w:rPr>
            </w:pPr>
            <w:r>
              <w:rPr>
                <w:rFonts w:hAnsi="宋体" w:hint="eastAsia"/>
                <w:sz w:val="24"/>
              </w:rPr>
              <w:t>合计</w:t>
            </w:r>
          </w:p>
        </w:tc>
        <w:tc>
          <w:tcPr>
            <w:tcW w:w="373" w:type="pct"/>
            <w:vAlign w:val="center"/>
          </w:tcPr>
          <w:p w14:paraId="1746B95D" w14:textId="77777777" w:rsidR="007808A1" w:rsidRDefault="00000000">
            <w:pPr>
              <w:pStyle w:val="af"/>
              <w:spacing w:before="156"/>
              <w:jc w:val="center"/>
              <w:rPr>
                <w:rFonts w:hAnsi="宋体"/>
                <w:sz w:val="24"/>
              </w:rPr>
            </w:pPr>
            <w:r>
              <w:rPr>
                <w:rFonts w:hAnsi="宋体" w:hint="eastAsia"/>
                <w:sz w:val="24"/>
              </w:rPr>
              <w:t>备注</w:t>
            </w:r>
          </w:p>
        </w:tc>
      </w:tr>
      <w:tr w:rsidR="007808A1" w14:paraId="626C9F60" w14:textId="77777777" w:rsidTr="00C94C41">
        <w:trPr>
          <w:trHeight w:val="567"/>
          <w:jc w:val="center"/>
        </w:trPr>
        <w:tc>
          <w:tcPr>
            <w:tcW w:w="234" w:type="pct"/>
            <w:vAlign w:val="center"/>
          </w:tcPr>
          <w:p w14:paraId="6ADBE1FA" w14:textId="77777777" w:rsidR="007808A1" w:rsidRDefault="00000000">
            <w:pPr>
              <w:pStyle w:val="af"/>
              <w:jc w:val="center"/>
              <w:rPr>
                <w:rFonts w:hAnsi="宋体"/>
                <w:sz w:val="24"/>
              </w:rPr>
            </w:pPr>
            <w:r>
              <w:rPr>
                <w:rFonts w:hAnsi="宋体" w:hint="eastAsia"/>
                <w:sz w:val="24"/>
              </w:rPr>
              <w:t>1</w:t>
            </w:r>
          </w:p>
        </w:tc>
        <w:tc>
          <w:tcPr>
            <w:tcW w:w="807" w:type="pct"/>
            <w:vAlign w:val="center"/>
          </w:tcPr>
          <w:p w14:paraId="1079244A" w14:textId="77777777" w:rsidR="007808A1" w:rsidRDefault="007808A1">
            <w:pPr>
              <w:pStyle w:val="af"/>
              <w:jc w:val="center"/>
              <w:rPr>
                <w:rFonts w:hAnsi="宋体"/>
                <w:sz w:val="24"/>
              </w:rPr>
            </w:pPr>
          </w:p>
        </w:tc>
        <w:tc>
          <w:tcPr>
            <w:tcW w:w="1822" w:type="pct"/>
            <w:vAlign w:val="center"/>
          </w:tcPr>
          <w:p w14:paraId="1271F717" w14:textId="77777777" w:rsidR="007808A1" w:rsidRDefault="007808A1">
            <w:pPr>
              <w:pStyle w:val="af"/>
              <w:jc w:val="center"/>
              <w:rPr>
                <w:rFonts w:hAnsi="宋体"/>
                <w:sz w:val="24"/>
              </w:rPr>
            </w:pPr>
          </w:p>
        </w:tc>
        <w:tc>
          <w:tcPr>
            <w:tcW w:w="374" w:type="pct"/>
            <w:vAlign w:val="center"/>
          </w:tcPr>
          <w:p w14:paraId="3920D66B" w14:textId="77777777" w:rsidR="007808A1" w:rsidRDefault="007808A1">
            <w:pPr>
              <w:pStyle w:val="af"/>
              <w:jc w:val="center"/>
              <w:rPr>
                <w:rFonts w:hAnsi="宋体"/>
                <w:sz w:val="24"/>
              </w:rPr>
            </w:pPr>
          </w:p>
        </w:tc>
        <w:tc>
          <w:tcPr>
            <w:tcW w:w="701" w:type="pct"/>
            <w:vAlign w:val="center"/>
          </w:tcPr>
          <w:p w14:paraId="3BCE8F07" w14:textId="77777777" w:rsidR="007808A1" w:rsidRDefault="007808A1">
            <w:pPr>
              <w:pStyle w:val="af"/>
              <w:jc w:val="center"/>
              <w:rPr>
                <w:rFonts w:hAnsi="宋体"/>
                <w:sz w:val="24"/>
              </w:rPr>
            </w:pPr>
          </w:p>
        </w:tc>
        <w:tc>
          <w:tcPr>
            <w:tcW w:w="689" w:type="pct"/>
            <w:vAlign w:val="center"/>
          </w:tcPr>
          <w:p w14:paraId="7E51D64E" w14:textId="77777777" w:rsidR="007808A1" w:rsidRDefault="007808A1">
            <w:pPr>
              <w:pStyle w:val="af"/>
              <w:jc w:val="center"/>
              <w:rPr>
                <w:rFonts w:hAnsi="宋体"/>
                <w:sz w:val="24"/>
              </w:rPr>
            </w:pPr>
          </w:p>
        </w:tc>
        <w:tc>
          <w:tcPr>
            <w:tcW w:w="373" w:type="pct"/>
            <w:vAlign w:val="center"/>
          </w:tcPr>
          <w:p w14:paraId="24977B94" w14:textId="77777777" w:rsidR="007808A1" w:rsidRDefault="007808A1">
            <w:pPr>
              <w:pStyle w:val="af"/>
              <w:jc w:val="center"/>
              <w:rPr>
                <w:rFonts w:hAnsi="宋体"/>
                <w:sz w:val="24"/>
              </w:rPr>
            </w:pPr>
          </w:p>
        </w:tc>
      </w:tr>
      <w:tr w:rsidR="007808A1" w14:paraId="1DE001F8" w14:textId="77777777" w:rsidTr="00C94C41">
        <w:trPr>
          <w:trHeight w:val="567"/>
          <w:jc w:val="center"/>
        </w:trPr>
        <w:tc>
          <w:tcPr>
            <w:tcW w:w="234" w:type="pct"/>
            <w:vAlign w:val="center"/>
          </w:tcPr>
          <w:p w14:paraId="7C2B1211" w14:textId="77777777" w:rsidR="007808A1" w:rsidRDefault="00000000">
            <w:pPr>
              <w:pStyle w:val="af"/>
              <w:jc w:val="center"/>
              <w:rPr>
                <w:rFonts w:hAnsi="宋体"/>
                <w:sz w:val="24"/>
              </w:rPr>
            </w:pPr>
            <w:r>
              <w:rPr>
                <w:rFonts w:hAnsi="宋体" w:hint="eastAsia"/>
                <w:sz w:val="24"/>
              </w:rPr>
              <w:t>2</w:t>
            </w:r>
          </w:p>
        </w:tc>
        <w:tc>
          <w:tcPr>
            <w:tcW w:w="807" w:type="pct"/>
            <w:vAlign w:val="center"/>
          </w:tcPr>
          <w:p w14:paraId="1B612178" w14:textId="77777777" w:rsidR="007808A1" w:rsidRDefault="007808A1">
            <w:pPr>
              <w:pStyle w:val="af"/>
              <w:jc w:val="center"/>
              <w:rPr>
                <w:rFonts w:hAnsi="宋体"/>
                <w:sz w:val="24"/>
              </w:rPr>
            </w:pPr>
          </w:p>
        </w:tc>
        <w:tc>
          <w:tcPr>
            <w:tcW w:w="1822" w:type="pct"/>
            <w:vAlign w:val="center"/>
          </w:tcPr>
          <w:p w14:paraId="784DC5D7" w14:textId="77777777" w:rsidR="007808A1" w:rsidRDefault="007808A1">
            <w:pPr>
              <w:pStyle w:val="af"/>
              <w:jc w:val="center"/>
              <w:rPr>
                <w:rFonts w:hAnsi="宋体"/>
                <w:sz w:val="24"/>
              </w:rPr>
            </w:pPr>
          </w:p>
        </w:tc>
        <w:tc>
          <w:tcPr>
            <w:tcW w:w="374" w:type="pct"/>
            <w:vAlign w:val="center"/>
          </w:tcPr>
          <w:p w14:paraId="5AABD3B9" w14:textId="77777777" w:rsidR="007808A1" w:rsidRDefault="007808A1">
            <w:pPr>
              <w:pStyle w:val="af"/>
              <w:jc w:val="center"/>
              <w:rPr>
                <w:rFonts w:hAnsi="宋体"/>
                <w:sz w:val="24"/>
              </w:rPr>
            </w:pPr>
          </w:p>
        </w:tc>
        <w:tc>
          <w:tcPr>
            <w:tcW w:w="701" w:type="pct"/>
            <w:vAlign w:val="center"/>
          </w:tcPr>
          <w:p w14:paraId="0CE63B8C" w14:textId="77777777" w:rsidR="007808A1" w:rsidRDefault="007808A1">
            <w:pPr>
              <w:pStyle w:val="af"/>
              <w:jc w:val="center"/>
              <w:rPr>
                <w:rFonts w:hAnsi="宋体"/>
                <w:sz w:val="24"/>
              </w:rPr>
            </w:pPr>
          </w:p>
        </w:tc>
        <w:tc>
          <w:tcPr>
            <w:tcW w:w="689" w:type="pct"/>
            <w:vAlign w:val="center"/>
          </w:tcPr>
          <w:p w14:paraId="77872D71" w14:textId="77777777" w:rsidR="007808A1" w:rsidRDefault="007808A1">
            <w:pPr>
              <w:pStyle w:val="af"/>
              <w:jc w:val="center"/>
              <w:rPr>
                <w:rFonts w:hAnsi="宋体"/>
                <w:sz w:val="24"/>
              </w:rPr>
            </w:pPr>
          </w:p>
        </w:tc>
        <w:tc>
          <w:tcPr>
            <w:tcW w:w="373" w:type="pct"/>
            <w:vAlign w:val="center"/>
          </w:tcPr>
          <w:p w14:paraId="17E7421D" w14:textId="77777777" w:rsidR="007808A1" w:rsidRDefault="007808A1">
            <w:pPr>
              <w:pStyle w:val="af"/>
              <w:jc w:val="center"/>
              <w:rPr>
                <w:rFonts w:hAnsi="宋体"/>
                <w:sz w:val="24"/>
              </w:rPr>
            </w:pPr>
          </w:p>
        </w:tc>
      </w:tr>
      <w:tr w:rsidR="007808A1" w14:paraId="1AB549F8" w14:textId="77777777" w:rsidTr="00C94C41">
        <w:trPr>
          <w:trHeight w:val="567"/>
          <w:jc w:val="center"/>
        </w:trPr>
        <w:tc>
          <w:tcPr>
            <w:tcW w:w="234" w:type="pct"/>
            <w:vAlign w:val="center"/>
          </w:tcPr>
          <w:p w14:paraId="35B839BF" w14:textId="77777777" w:rsidR="007808A1" w:rsidRDefault="00000000">
            <w:pPr>
              <w:pStyle w:val="af"/>
              <w:jc w:val="center"/>
              <w:rPr>
                <w:rFonts w:hAnsi="宋体"/>
                <w:sz w:val="24"/>
              </w:rPr>
            </w:pPr>
            <w:r>
              <w:rPr>
                <w:rFonts w:hAnsi="宋体" w:hint="eastAsia"/>
                <w:sz w:val="24"/>
              </w:rPr>
              <w:t>3</w:t>
            </w:r>
          </w:p>
        </w:tc>
        <w:tc>
          <w:tcPr>
            <w:tcW w:w="807" w:type="pct"/>
            <w:vAlign w:val="center"/>
          </w:tcPr>
          <w:p w14:paraId="778C2621" w14:textId="77777777" w:rsidR="007808A1" w:rsidRDefault="007808A1">
            <w:pPr>
              <w:pStyle w:val="af"/>
              <w:jc w:val="center"/>
              <w:rPr>
                <w:rFonts w:hAnsi="宋体"/>
                <w:sz w:val="24"/>
              </w:rPr>
            </w:pPr>
          </w:p>
        </w:tc>
        <w:tc>
          <w:tcPr>
            <w:tcW w:w="1822" w:type="pct"/>
            <w:vAlign w:val="center"/>
          </w:tcPr>
          <w:p w14:paraId="569FC6B5" w14:textId="77777777" w:rsidR="007808A1" w:rsidRDefault="007808A1">
            <w:pPr>
              <w:pStyle w:val="af"/>
              <w:jc w:val="center"/>
              <w:rPr>
                <w:rFonts w:hAnsi="宋体"/>
                <w:sz w:val="24"/>
              </w:rPr>
            </w:pPr>
          </w:p>
        </w:tc>
        <w:tc>
          <w:tcPr>
            <w:tcW w:w="374" w:type="pct"/>
            <w:vAlign w:val="center"/>
          </w:tcPr>
          <w:p w14:paraId="4A96FE5F" w14:textId="77777777" w:rsidR="007808A1" w:rsidRDefault="007808A1">
            <w:pPr>
              <w:pStyle w:val="af"/>
              <w:jc w:val="center"/>
              <w:rPr>
                <w:rFonts w:hAnsi="宋体"/>
                <w:sz w:val="24"/>
              </w:rPr>
            </w:pPr>
          </w:p>
        </w:tc>
        <w:tc>
          <w:tcPr>
            <w:tcW w:w="701" w:type="pct"/>
            <w:vAlign w:val="center"/>
          </w:tcPr>
          <w:p w14:paraId="1DA95C94" w14:textId="77777777" w:rsidR="007808A1" w:rsidRDefault="007808A1">
            <w:pPr>
              <w:pStyle w:val="af"/>
              <w:jc w:val="center"/>
              <w:rPr>
                <w:rFonts w:hAnsi="宋体"/>
                <w:sz w:val="24"/>
              </w:rPr>
            </w:pPr>
          </w:p>
        </w:tc>
        <w:tc>
          <w:tcPr>
            <w:tcW w:w="689" w:type="pct"/>
            <w:vAlign w:val="center"/>
          </w:tcPr>
          <w:p w14:paraId="055159FC" w14:textId="77777777" w:rsidR="007808A1" w:rsidRDefault="007808A1">
            <w:pPr>
              <w:pStyle w:val="af"/>
              <w:jc w:val="center"/>
              <w:rPr>
                <w:rFonts w:hAnsi="宋体"/>
                <w:sz w:val="24"/>
              </w:rPr>
            </w:pPr>
          </w:p>
        </w:tc>
        <w:tc>
          <w:tcPr>
            <w:tcW w:w="373" w:type="pct"/>
            <w:vAlign w:val="center"/>
          </w:tcPr>
          <w:p w14:paraId="1CF5BF36" w14:textId="77777777" w:rsidR="007808A1" w:rsidRDefault="007808A1">
            <w:pPr>
              <w:pStyle w:val="af"/>
              <w:jc w:val="center"/>
              <w:rPr>
                <w:rFonts w:hAnsi="宋体"/>
                <w:sz w:val="24"/>
              </w:rPr>
            </w:pPr>
          </w:p>
        </w:tc>
      </w:tr>
      <w:tr w:rsidR="007808A1" w14:paraId="6E36EE4F" w14:textId="77777777" w:rsidTr="00C94C41">
        <w:trPr>
          <w:trHeight w:val="567"/>
          <w:jc w:val="center"/>
        </w:trPr>
        <w:tc>
          <w:tcPr>
            <w:tcW w:w="234" w:type="pct"/>
            <w:vAlign w:val="center"/>
          </w:tcPr>
          <w:p w14:paraId="37E37048" w14:textId="77777777" w:rsidR="007808A1" w:rsidRDefault="00000000">
            <w:pPr>
              <w:pStyle w:val="af"/>
              <w:jc w:val="center"/>
              <w:rPr>
                <w:rFonts w:hAnsi="宋体"/>
                <w:sz w:val="24"/>
              </w:rPr>
            </w:pPr>
            <w:r>
              <w:rPr>
                <w:rFonts w:hAnsi="宋体" w:hint="eastAsia"/>
                <w:sz w:val="24"/>
              </w:rPr>
              <w:t>4</w:t>
            </w:r>
          </w:p>
        </w:tc>
        <w:tc>
          <w:tcPr>
            <w:tcW w:w="807" w:type="pct"/>
            <w:vAlign w:val="center"/>
          </w:tcPr>
          <w:p w14:paraId="2B57550C" w14:textId="77777777" w:rsidR="007808A1" w:rsidRDefault="007808A1">
            <w:pPr>
              <w:pStyle w:val="af"/>
              <w:jc w:val="center"/>
              <w:rPr>
                <w:rFonts w:hAnsi="宋体"/>
                <w:sz w:val="24"/>
              </w:rPr>
            </w:pPr>
          </w:p>
        </w:tc>
        <w:tc>
          <w:tcPr>
            <w:tcW w:w="1822" w:type="pct"/>
            <w:vAlign w:val="center"/>
          </w:tcPr>
          <w:p w14:paraId="50666D7F" w14:textId="77777777" w:rsidR="007808A1" w:rsidRDefault="007808A1">
            <w:pPr>
              <w:pStyle w:val="af"/>
              <w:jc w:val="center"/>
              <w:rPr>
                <w:rFonts w:hAnsi="宋体"/>
                <w:sz w:val="24"/>
              </w:rPr>
            </w:pPr>
          </w:p>
        </w:tc>
        <w:tc>
          <w:tcPr>
            <w:tcW w:w="374" w:type="pct"/>
            <w:vAlign w:val="center"/>
          </w:tcPr>
          <w:p w14:paraId="04838D90" w14:textId="77777777" w:rsidR="007808A1" w:rsidRDefault="007808A1">
            <w:pPr>
              <w:pStyle w:val="af"/>
              <w:jc w:val="center"/>
              <w:rPr>
                <w:rFonts w:hAnsi="宋体"/>
                <w:sz w:val="24"/>
              </w:rPr>
            </w:pPr>
          </w:p>
        </w:tc>
        <w:tc>
          <w:tcPr>
            <w:tcW w:w="701" w:type="pct"/>
            <w:vAlign w:val="center"/>
          </w:tcPr>
          <w:p w14:paraId="45DA7A6B" w14:textId="77777777" w:rsidR="007808A1" w:rsidRDefault="007808A1">
            <w:pPr>
              <w:pStyle w:val="af"/>
              <w:jc w:val="center"/>
              <w:rPr>
                <w:rFonts w:hAnsi="宋体"/>
                <w:sz w:val="24"/>
              </w:rPr>
            </w:pPr>
          </w:p>
        </w:tc>
        <w:tc>
          <w:tcPr>
            <w:tcW w:w="689" w:type="pct"/>
            <w:vAlign w:val="center"/>
          </w:tcPr>
          <w:p w14:paraId="6997420C" w14:textId="77777777" w:rsidR="007808A1" w:rsidRDefault="007808A1">
            <w:pPr>
              <w:pStyle w:val="af"/>
              <w:jc w:val="center"/>
              <w:rPr>
                <w:rFonts w:hAnsi="宋体"/>
                <w:sz w:val="24"/>
              </w:rPr>
            </w:pPr>
          </w:p>
        </w:tc>
        <w:tc>
          <w:tcPr>
            <w:tcW w:w="373" w:type="pct"/>
            <w:vAlign w:val="center"/>
          </w:tcPr>
          <w:p w14:paraId="6ACDA4C4" w14:textId="77777777" w:rsidR="007808A1" w:rsidRDefault="007808A1">
            <w:pPr>
              <w:pStyle w:val="af"/>
              <w:jc w:val="center"/>
              <w:rPr>
                <w:rFonts w:hAnsi="宋体"/>
                <w:sz w:val="24"/>
              </w:rPr>
            </w:pPr>
          </w:p>
        </w:tc>
      </w:tr>
      <w:tr w:rsidR="007808A1" w14:paraId="23E54BDC" w14:textId="77777777" w:rsidTr="00C94C41">
        <w:trPr>
          <w:trHeight w:val="567"/>
          <w:jc w:val="center"/>
        </w:trPr>
        <w:tc>
          <w:tcPr>
            <w:tcW w:w="234" w:type="pct"/>
            <w:vAlign w:val="center"/>
          </w:tcPr>
          <w:p w14:paraId="4C613752" w14:textId="77777777" w:rsidR="007808A1" w:rsidRDefault="00000000">
            <w:pPr>
              <w:pStyle w:val="af"/>
              <w:jc w:val="center"/>
              <w:rPr>
                <w:rFonts w:hAnsi="宋体"/>
                <w:sz w:val="24"/>
              </w:rPr>
            </w:pPr>
            <w:r>
              <w:rPr>
                <w:rFonts w:hAnsi="宋体" w:hint="eastAsia"/>
                <w:sz w:val="24"/>
              </w:rPr>
              <w:t>5</w:t>
            </w:r>
          </w:p>
        </w:tc>
        <w:tc>
          <w:tcPr>
            <w:tcW w:w="807" w:type="pct"/>
            <w:vAlign w:val="center"/>
          </w:tcPr>
          <w:p w14:paraId="489430E9" w14:textId="77777777" w:rsidR="007808A1" w:rsidRDefault="007808A1">
            <w:pPr>
              <w:pStyle w:val="af"/>
              <w:jc w:val="center"/>
              <w:rPr>
                <w:rFonts w:hAnsi="宋体"/>
                <w:sz w:val="24"/>
              </w:rPr>
            </w:pPr>
          </w:p>
        </w:tc>
        <w:tc>
          <w:tcPr>
            <w:tcW w:w="1822" w:type="pct"/>
            <w:vAlign w:val="center"/>
          </w:tcPr>
          <w:p w14:paraId="7825389A" w14:textId="77777777" w:rsidR="007808A1" w:rsidRDefault="007808A1">
            <w:pPr>
              <w:pStyle w:val="af"/>
              <w:jc w:val="center"/>
              <w:rPr>
                <w:rFonts w:hAnsi="宋体"/>
                <w:sz w:val="24"/>
              </w:rPr>
            </w:pPr>
          </w:p>
        </w:tc>
        <w:tc>
          <w:tcPr>
            <w:tcW w:w="374" w:type="pct"/>
            <w:vAlign w:val="center"/>
          </w:tcPr>
          <w:p w14:paraId="46F9639B" w14:textId="77777777" w:rsidR="007808A1" w:rsidRDefault="007808A1">
            <w:pPr>
              <w:pStyle w:val="af"/>
              <w:jc w:val="center"/>
              <w:rPr>
                <w:rFonts w:hAnsi="宋体"/>
                <w:sz w:val="24"/>
              </w:rPr>
            </w:pPr>
          </w:p>
        </w:tc>
        <w:tc>
          <w:tcPr>
            <w:tcW w:w="701" w:type="pct"/>
            <w:vAlign w:val="center"/>
          </w:tcPr>
          <w:p w14:paraId="686F0E4B" w14:textId="77777777" w:rsidR="007808A1" w:rsidRDefault="007808A1">
            <w:pPr>
              <w:pStyle w:val="af"/>
              <w:jc w:val="center"/>
              <w:rPr>
                <w:rFonts w:hAnsi="宋体"/>
                <w:sz w:val="24"/>
              </w:rPr>
            </w:pPr>
          </w:p>
        </w:tc>
        <w:tc>
          <w:tcPr>
            <w:tcW w:w="689" w:type="pct"/>
            <w:vAlign w:val="center"/>
          </w:tcPr>
          <w:p w14:paraId="07843D0C" w14:textId="77777777" w:rsidR="007808A1" w:rsidRDefault="007808A1">
            <w:pPr>
              <w:pStyle w:val="af"/>
              <w:jc w:val="center"/>
              <w:rPr>
                <w:rFonts w:hAnsi="宋体"/>
                <w:sz w:val="24"/>
              </w:rPr>
            </w:pPr>
          </w:p>
        </w:tc>
        <w:tc>
          <w:tcPr>
            <w:tcW w:w="373" w:type="pct"/>
            <w:vAlign w:val="center"/>
          </w:tcPr>
          <w:p w14:paraId="7726BB1D" w14:textId="77777777" w:rsidR="007808A1" w:rsidRDefault="007808A1">
            <w:pPr>
              <w:pStyle w:val="af"/>
              <w:jc w:val="center"/>
              <w:rPr>
                <w:rFonts w:hAnsi="宋体"/>
                <w:sz w:val="24"/>
              </w:rPr>
            </w:pPr>
          </w:p>
        </w:tc>
      </w:tr>
      <w:tr w:rsidR="007808A1" w14:paraId="1B8E1304" w14:textId="77777777" w:rsidTr="00C94C41">
        <w:trPr>
          <w:trHeight w:val="567"/>
          <w:jc w:val="center"/>
        </w:trPr>
        <w:tc>
          <w:tcPr>
            <w:tcW w:w="234" w:type="pct"/>
            <w:vAlign w:val="center"/>
          </w:tcPr>
          <w:p w14:paraId="2E9C085F" w14:textId="77777777" w:rsidR="007808A1" w:rsidRDefault="00000000">
            <w:pPr>
              <w:pStyle w:val="af"/>
              <w:jc w:val="center"/>
              <w:rPr>
                <w:rFonts w:hAnsi="宋体"/>
                <w:sz w:val="24"/>
              </w:rPr>
            </w:pPr>
            <w:r>
              <w:rPr>
                <w:rFonts w:hAnsi="宋体"/>
                <w:sz w:val="24"/>
              </w:rPr>
              <w:t>6</w:t>
            </w:r>
          </w:p>
        </w:tc>
        <w:tc>
          <w:tcPr>
            <w:tcW w:w="807" w:type="pct"/>
            <w:vAlign w:val="center"/>
          </w:tcPr>
          <w:p w14:paraId="32F9E8FF" w14:textId="77777777" w:rsidR="007808A1" w:rsidRDefault="007808A1">
            <w:pPr>
              <w:pStyle w:val="af"/>
              <w:jc w:val="center"/>
              <w:rPr>
                <w:rFonts w:hAnsi="宋体"/>
                <w:sz w:val="24"/>
              </w:rPr>
            </w:pPr>
          </w:p>
        </w:tc>
        <w:tc>
          <w:tcPr>
            <w:tcW w:w="1822" w:type="pct"/>
            <w:vAlign w:val="center"/>
          </w:tcPr>
          <w:p w14:paraId="386C593A" w14:textId="77777777" w:rsidR="007808A1" w:rsidRDefault="007808A1">
            <w:pPr>
              <w:pStyle w:val="af"/>
              <w:jc w:val="center"/>
              <w:rPr>
                <w:rFonts w:hAnsi="宋体"/>
                <w:sz w:val="24"/>
              </w:rPr>
            </w:pPr>
          </w:p>
        </w:tc>
        <w:tc>
          <w:tcPr>
            <w:tcW w:w="374" w:type="pct"/>
            <w:vAlign w:val="center"/>
          </w:tcPr>
          <w:p w14:paraId="2FA7D0B3" w14:textId="77777777" w:rsidR="007808A1" w:rsidRDefault="007808A1">
            <w:pPr>
              <w:pStyle w:val="af"/>
              <w:jc w:val="center"/>
              <w:rPr>
                <w:rFonts w:hAnsi="宋体"/>
                <w:sz w:val="24"/>
              </w:rPr>
            </w:pPr>
          </w:p>
        </w:tc>
        <w:tc>
          <w:tcPr>
            <w:tcW w:w="701" w:type="pct"/>
            <w:vAlign w:val="center"/>
          </w:tcPr>
          <w:p w14:paraId="53FE3992" w14:textId="77777777" w:rsidR="007808A1" w:rsidRDefault="007808A1">
            <w:pPr>
              <w:pStyle w:val="af"/>
              <w:jc w:val="center"/>
              <w:rPr>
                <w:rFonts w:hAnsi="宋体"/>
                <w:sz w:val="24"/>
              </w:rPr>
            </w:pPr>
          </w:p>
        </w:tc>
        <w:tc>
          <w:tcPr>
            <w:tcW w:w="689" w:type="pct"/>
            <w:vAlign w:val="center"/>
          </w:tcPr>
          <w:p w14:paraId="5AF36802" w14:textId="77777777" w:rsidR="007808A1" w:rsidRDefault="007808A1">
            <w:pPr>
              <w:pStyle w:val="af"/>
              <w:jc w:val="center"/>
              <w:rPr>
                <w:rFonts w:hAnsi="宋体"/>
                <w:sz w:val="24"/>
              </w:rPr>
            </w:pPr>
          </w:p>
        </w:tc>
        <w:tc>
          <w:tcPr>
            <w:tcW w:w="373" w:type="pct"/>
            <w:vAlign w:val="center"/>
          </w:tcPr>
          <w:p w14:paraId="46EA09FD" w14:textId="77777777" w:rsidR="007808A1" w:rsidRDefault="007808A1">
            <w:pPr>
              <w:pStyle w:val="af"/>
              <w:jc w:val="center"/>
              <w:rPr>
                <w:rFonts w:hAnsi="宋体"/>
                <w:sz w:val="24"/>
              </w:rPr>
            </w:pPr>
          </w:p>
        </w:tc>
      </w:tr>
      <w:tr w:rsidR="007808A1" w14:paraId="6E373F79" w14:textId="77777777" w:rsidTr="00C94C41">
        <w:trPr>
          <w:trHeight w:val="567"/>
          <w:jc w:val="center"/>
        </w:trPr>
        <w:tc>
          <w:tcPr>
            <w:tcW w:w="234" w:type="pct"/>
            <w:vAlign w:val="center"/>
          </w:tcPr>
          <w:p w14:paraId="347C4DB5" w14:textId="77777777" w:rsidR="007808A1" w:rsidRDefault="00000000">
            <w:pPr>
              <w:pStyle w:val="af"/>
              <w:jc w:val="center"/>
              <w:rPr>
                <w:rFonts w:hAnsi="宋体"/>
                <w:sz w:val="24"/>
              </w:rPr>
            </w:pPr>
            <w:r>
              <w:rPr>
                <w:rFonts w:hAnsi="宋体"/>
                <w:sz w:val="24"/>
              </w:rPr>
              <w:t>…</w:t>
            </w:r>
          </w:p>
        </w:tc>
        <w:tc>
          <w:tcPr>
            <w:tcW w:w="807" w:type="pct"/>
            <w:vAlign w:val="center"/>
          </w:tcPr>
          <w:p w14:paraId="1FBDD6A6" w14:textId="77777777" w:rsidR="007808A1" w:rsidRDefault="007808A1">
            <w:pPr>
              <w:pStyle w:val="af"/>
              <w:jc w:val="center"/>
              <w:rPr>
                <w:rFonts w:hAnsi="宋体"/>
                <w:sz w:val="24"/>
              </w:rPr>
            </w:pPr>
          </w:p>
        </w:tc>
        <w:tc>
          <w:tcPr>
            <w:tcW w:w="1822" w:type="pct"/>
            <w:vAlign w:val="center"/>
          </w:tcPr>
          <w:p w14:paraId="50E05321" w14:textId="77777777" w:rsidR="007808A1" w:rsidRDefault="007808A1">
            <w:pPr>
              <w:pStyle w:val="af"/>
              <w:jc w:val="center"/>
              <w:rPr>
                <w:rFonts w:hAnsi="宋体"/>
                <w:sz w:val="24"/>
              </w:rPr>
            </w:pPr>
          </w:p>
        </w:tc>
        <w:tc>
          <w:tcPr>
            <w:tcW w:w="374" w:type="pct"/>
            <w:vAlign w:val="center"/>
          </w:tcPr>
          <w:p w14:paraId="48E1F500" w14:textId="77777777" w:rsidR="007808A1" w:rsidRDefault="007808A1">
            <w:pPr>
              <w:pStyle w:val="af"/>
              <w:jc w:val="center"/>
              <w:rPr>
                <w:rFonts w:hAnsi="宋体"/>
                <w:sz w:val="24"/>
              </w:rPr>
            </w:pPr>
          </w:p>
        </w:tc>
        <w:tc>
          <w:tcPr>
            <w:tcW w:w="701" w:type="pct"/>
            <w:vAlign w:val="center"/>
          </w:tcPr>
          <w:p w14:paraId="1F80DCF0" w14:textId="77777777" w:rsidR="007808A1" w:rsidRDefault="007808A1">
            <w:pPr>
              <w:pStyle w:val="af"/>
              <w:jc w:val="center"/>
              <w:rPr>
                <w:rFonts w:hAnsi="宋体"/>
                <w:sz w:val="24"/>
              </w:rPr>
            </w:pPr>
          </w:p>
        </w:tc>
        <w:tc>
          <w:tcPr>
            <w:tcW w:w="689" w:type="pct"/>
            <w:vAlign w:val="center"/>
          </w:tcPr>
          <w:p w14:paraId="2DA8B828" w14:textId="77777777" w:rsidR="007808A1" w:rsidRDefault="007808A1">
            <w:pPr>
              <w:pStyle w:val="af"/>
              <w:jc w:val="center"/>
              <w:rPr>
                <w:rFonts w:hAnsi="宋体"/>
                <w:sz w:val="24"/>
              </w:rPr>
            </w:pPr>
          </w:p>
        </w:tc>
        <w:tc>
          <w:tcPr>
            <w:tcW w:w="373" w:type="pct"/>
            <w:vAlign w:val="center"/>
          </w:tcPr>
          <w:p w14:paraId="3CADAF9F" w14:textId="77777777" w:rsidR="007808A1" w:rsidRDefault="007808A1">
            <w:pPr>
              <w:pStyle w:val="af"/>
              <w:jc w:val="center"/>
              <w:rPr>
                <w:rFonts w:hAnsi="宋体"/>
                <w:sz w:val="24"/>
              </w:rPr>
            </w:pPr>
          </w:p>
        </w:tc>
      </w:tr>
    </w:tbl>
    <w:p w14:paraId="6D31FB6F" w14:textId="77777777" w:rsidR="007808A1" w:rsidRDefault="007808A1">
      <w:pPr>
        <w:pStyle w:val="af"/>
        <w:spacing w:line="360" w:lineRule="auto"/>
        <w:rPr>
          <w:rFonts w:hAnsi="宋体"/>
          <w:sz w:val="24"/>
        </w:rPr>
      </w:pPr>
    </w:p>
    <w:p w14:paraId="3187CDC8" w14:textId="77777777" w:rsidR="007808A1" w:rsidRDefault="00000000">
      <w:pPr>
        <w:pStyle w:val="af"/>
        <w:spacing w:line="360" w:lineRule="auto"/>
        <w:rPr>
          <w:rFonts w:hAnsi="宋体"/>
          <w:sz w:val="24"/>
        </w:rPr>
      </w:pPr>
      <w:r>
        <w:rPr>
          <w:rFonts w:hAnsi="宋体" w:hint="eastAsia"/>
          <w:sz w:val="24"/>
        </w:rPr>
        <w:t xml:space="preserve">供应商授权代表签字___________________        </w:t>
      </w:r>
    </w:p>
    <w:p w14:paraId="41EE4042" w14:textId="77777777" w:rsidR="007808A1" w:rsidRDefault="00000000">
      <w:pPr>
        <w:pStyle w:val="af"/>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6C23EC34" w14:textId="77777777" w:rsidR="007808A1" w:rsidRDefault="00000000">
      <w:pPr>
        <w:pStyle w:val="af"/>
        <w:rPr>
          <w:rFonts w:hAnsi="宋体"/>
          <w:sz w:val="24"/>
        </w:rPr>
      </w:pPr>
      <w:bookmarkStart w:id="353" w:name="_Toc67304750"/>
      <w:bookmarkStart w:id="354" w:name="_Toc8735000"/>
      <w:bookmarkStart w:id="355" w:name="_Toc23167365"/>
      <w:bookmarkStart w:id="356" w:name="_Toc42674752"/>
      <w:bookmarkStart w:id="357" w:name="_Toc46311015"/>
      <w:bookmarkStart w:id="358" w:name="_Toc8747952"/>
      <w:r>
        <w:rPr>
          <w:rFonts w:hAnsi="宋体" w:hint="eastAsia"/>
          <w:sz w:val="24"/>
        </w:rPr>
        <w:lastRenderedPageBreak/>
        <w:t>注:1.如果按单价计算的结果与总价不一致,以单价为准修正总价。2.如果不提供详细分项报价将视为</w:t>
      </w:r>
      <w:r>
        <w:rPr>
          <w:rFonts w:hAnsi="宋体" w:hint="eastAsia"/>
          <w:b/>
          <w:bCs/>
          <w:sz w:val="24"/>
        </w:rPr>
        <w:t>无效报价。</w:t>
      </w:r>
      <w:r>
        <w:rPr>
          <w:rFonts w:hAnsi="宋体" w:hint="eastAsia"/>
          <w:sz w:val="24"/>
        </w:rPr>
        <w:t>3.上述各项的详细分项报价，应另页描述。</w:t>
      </w:r>
    </w:p>
    <w:p w14:paraId="39298AFD" w14:textId="77777777" w:rsidR="007808A1" w:rsidRDefault="007808A1">
      <w:pPr>
        <w:pStyle w:val="af"/>
        <w:rPr>
          <w:rFonts w:hAnsi="宋体"/>
          <w:sz w:val="24"/>
        </w:rPr>
      </w:pPr>
    </w:p>
    <w:p w14:paraId="09C5EEBF" w14:textId="77777777" w:rsidR="007808A1" w:rsidRDefault="00000000">
      <w:pPr>
        <w:pStyle w:val="20"/>
        <w:ind w:firstLine="5400"/>
        <w:jc w:val="both"/>
        <w:rPr>
          <w:rFonts w:ascii="宋体" w:eastAsia="宋体" w:hAnsi="宋体"/>
          <w:sz w:val="24"/>
        </w:rPr>
      </w:pPr>
      <w:r>
        <w:rPr>
          <w:rFonts w:ascii="宋体" w:eastAsia="宋体" w:hAnsi="宋体" w:hint="eastAsia"/>
          <w:sz w:val="24"/>
        </w:rPr>
        <w:t>附件4   服务说明一览表</w:t>
      </w:r>
      <w:bookmarkEnd w:id="353"/>
      <w:bookmarkEnd w:id="354"/>
      <w:bookmarkEnd w:id="355"/>
      <w:bookmarkEnd w:id="356"/>
      <w:bookmarkEnd w:id="357"/>
      <w:bookmarkEnd w:id="358"/>
    </w:p>
    <w:p w14:paraId="0964B8E8" w14:textId="77777777" w:rsidR="007808A1" w:rsidRDefault="007808A1">
      <w:pPr>
        <w:pStyle w:val="af"/>
        <w:rPr>
          <w:rFonts w:hAnsi="宋体"/>
          <w:sz w:val="24"/>
        </w:rPr>
      </w:pPr>
    </w:p>
    <w:p w14:paraId="78165380" w14:textId="77777777" w:rsidR="007808A1" w:rsidRDefault="00000000">
      <w:pPr>
        <w:pStyle w:val="af"/>
        <w:ind w:firstLine="240"/>
        <w:rPr>
          <w:rFonts w:hAnsi="宋体"/>
          <w:sz w:val="24"/>
        </w:rPr>
      </w:pPr>
      <w:r>
        <w:rPr>
          <w:rFonts w:hAnsi="宋体" w:hint="eastAsia"/>
          <w:sz w:val="24"/>
        </w:rPr>
        <w:t>供应商名称:______________ 公开比选编号:______________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131"/>
        <w:gridCol w:w="1936"/>
        <w:gridCol w:w="1744"/>
        <w:gridCol w:w="2131"/>
        <w:gridCol w:w="2324"/>
        <w:gridCol w:w="2131"/>
      </w:tblGrid>
      <w:tr w:rsidR="007808A1" w14:paraId="2BC401FF" w14:textId="77777777">
        <w:tc>
          <w:tcPr>
            <w:tcW w:w="556" w:type="pct"/>
            <w:tcBorders>
              <w:top w:val="single" w:sz="4" w:space="0" w:color="auto"/>
              <w:left w:val="single" w:sz="4" w:space="0" w:color="auto"/>
              <w:bottom w:val="single" w:sz="4" w:space="0" w:color="auto"/>
              <w:right w:val="single" w:sz="4" w:space="0" w:color="auto"/>
            </w:tcBorders>
          </w:tcPr>
          <w:p w14:paraId="0B8E50B0" w14:textId="77777777" w:rsidR="007808A1" w:rsidRDefault="00000000">
            <w:pPr>
              <w:pStyle w:val="af"/>
              <w:spacing w:line="480" w:lineRule="auto"/>
              <w:rPr>
                <w:rFonts w:hAnsi="宋体"/>
                <w:kern w:val="2"/>
                <w:sz w:val="24"/>
              </w:rPr>
            </w:pPr>
            <w:r>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14:paraId="6DBA14BA" w14:textId="77777777" w:rsidR="007808A1" w:rsidRDefault="00000000">
            <w:pPr>
              <w:pStyle w:val="af"/>
              <w:spacing w:line="480" w:lineRule="auto"/>
              <w:rPr>
                <w:rFonts w:hAnsi="宋体"/>
                <w:kern w:val="2"/>
                <w:sz w:val="24"/>
              </w:rPr>
            </w:pPr>
            <w:r>
              <w:rPr>
                <w:rFonts w:hAnsi="宋体" w:hint="eastAsia"/>
                <w:kern w:val="2"/>
                <w:sz w:val="24"/>
              </w:rPr>
              <w:t>服务名称</w:t>
            </w:r>
          </w:p>
        </w:tc>
        <w:tc>
          <w:tcPr>
            <w:tcW w:w="694" w:type="pct"/>
            <w:tcBorders>
              <w:top w:val="single" w:sz="4" w:space="0" w:color="auto"/>
              <w:left w:val="single" w:sz="4" w:space="0" w:color="auto"/>
              <w:bottom w:val="single" w:sz="4" w:space="0" w:color="auto"/>
              <w:right w:val="single" w:sz="4" w:space="0" w:color="auto"/>
            </w:tcBorders>
          </w:tcPr>
          <w:p w14:paraId="16BA0488" w14:textId="77777777" w:rsidR="007808A1" w:rsidRDefault="00000000">
            <w:pPr>
              <w:pStyle w:val="af"/>
              <w:spacing w:line="480" w:lineRule="auto"/>
              <w:rPr>
                <w:rFonts w:hAnsi="宋体"/>
                <w:kern w:val="2"/>
                <w:sz w:val="24"/>
              </w:rPr>
            </w:pPr>
            <w:r>
              <w:rPr>
                <w:rFonts w:hAnsi="宋体" w:hint="eastAsia"/>
                <w:kern w:val="2"/>
                <w:sz w:val="24"/>
              </w:rPr>
              <w:t>主要内容</w:t>
            </w:r>
          </w:p>
        </w:tc>
        <w:tc>
          <w:tcPr>
            <w:tcW w:w="625" w:type="pct"/>
            <w:tcBorders>
              <w:top w:val="single" w:sz="4" w:space="0" w:color="auto"/>
              <w:left w:val="single" w:sz="4" w:space="0" w:color="auto"/>
              <w:bottom w:val="single" w:sz="4" w:space="0" w:color="auto"/>
              <w:right w:val="single" w:sz="4" w:space="0" w:color="auto"/>
            </w:tcBorders>
          </w:tcPr>
          <w:p w14:paraId="794C8AAD" w14:textId="77777777" w:rsidR="007808A1" w:rsidRDefault="00000000">
            <w:pPr>
              <w:pStyle w:val="af"/>
              <w:spacing w:line="480" w:lineRule="auto"/>
              <w:rPr>
                <w:rFonts w:hAnsi="宋体"/>
                <w:kern w:val="2"/>
                <w:sz w:val="24"/>
              </w:rPr>
            </w:pPr>
            <w:r>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14:paraId="087114AC" w14:textId="77777777" w:rsidR="007808A1" w:rsidRDefault="00000000">
            <w:pPr>
              <w:pStyle w:val="af"/>
              <w:spacing w:line="480" w:lineRule="auto"/>
              <w:rPr>
                <w:rFonts w:hAnsi="宋体"/>
                <w:kern w:val="2"/>
                <w:sz w:val="24"/>
              </w:rPr>
            </w:pPr>
            <w:r>
              <w:rPr>
                <w:rFonts w:hAnsi="宋体" w:hint="eastAsia"/>
                <w:kern w:val="2"/>
                <w:sz w:val="24"/>
              </w:rPr>
              <w:t>服务时间</w:t>
            </w:r>
          </w:p>
        </w:tc>
        <w:tc>
          <w:tcPr>
            <w:tcW w:w="833" w:type="pct"/>
            <w:tcBorders>
              <w:top w:val="single" w:sz="4" w:space="0" w:color="auto"/>
              <w:left w:val="single" w:sz="4" w:space="0" w:color="auto"/>
              <w:bottom w:val="single" w:sz="4" w:space="0" w:color="auto"/>
              <w:right w:val="single" w:sz="4" w:space="0" w:color="auto"/>
            </w:tcBorders>
          </w:tcPr>
          <w:p w14:paraId="7532CDD8" w14:textId="77777777" w:rsidR="007808A1" w:rsidRDefault="00000000">
            <w:pPr>
              <w:pStyle w:val="af"/>
              <w:spacing w:line="480" w:lineRule="auto"/>
              <w:rPr>
                <w:rFonts w:hAnsi="宋体"/>
                <w:kern w:val="2"/>
                <w:sz w:val="24"/>
              </w:rPr>
            </w:pPr>
            <w:r>
              <w:rPr>
                <w:rFonts w:hAnsi="宋体" w:hint="eastAsia"/>
                <w:kern w:val="2"/>
                <w:sz w:val="24"/>
              </w:rPr>
              <w:t>服务地点</w:t>
            </w:r>
          </w:p>
        </w:tc>
        <w:tc>
          <w:tcPr>
            <w:tcW w:w="764" w:type="pct"/>
            <w:tcBorders>
              <w:top w:val="single" w:sz="4" w:space="0" w:color="auto"/>
              <w:left w:val="single" w:sz="4" w:space="0" w:color="auto"/>
              <w:bottom w:val="single" w:sz="4" w:space="0" w:color="auto"/>
              <w:right w:val="single" w:sz="4" w:space="0" w:color="auto"/>
            </w:tcBorders>
          </w:tcPr>
          <w:p w14:paraId="390FBC9F" w14:textId="77777777" w:rsidR="007808A1" w:rsidRDefault="00000000">
            <w:pPr>
              <w:pStyle w:val="af"/>
              <w:spacing w:line="480" w:lineRule="auto"/>
              <w:rPr>
                <w:rFonts w:hAnsi="宋体"/>
                <w:kern w:val="2"/>
                <w:sz w:val="24"/>
              </w:rPr>
            </w:pPr>
            <w:r>
              <w:rPr>
                <w:rFonts w:hAnsi="宋体" w:hint="eastAsia"/>
                <w:kern w:val="2"/>
                <w:sz w:val="24"/>
              </w:rPr>
              <w:t>其它</w:t>
            </w:r>
          </w:p>
        </w:tc>
      </w:tr>
      <w:tr w:rsidR="007808A1" w14:paraId="641337A1" w14:textId="77777777">
        <w:tc>
          <w:tcPr>
            <w:tcW w:w="556" w:type="pct"/>
            <w:tcBorders>
              <w:top w:val="single" w:sz="4" w:space="0" w:color="auto"/>
              <w:left w:val="single" w:sz="4" w:space="0" w:color="auto"/>
              <w:bottom w:val="single" w:sz="4" w:space="0" w:color="auto"/>
              <w:right w:val="single" w:sz="4" w:space="0" w:color="auto"/>
            </w:tcBorders>
          </w:tcPr>
          <w:p w14:paraId="198D4C23"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CAE8C8A" w14:textId="77777777" w:rsidR="007808A1" w:rsidRDefault="007808A1">
            <w:pPr>
              <w:pStyle w:val="af"/>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2F528252" w14:textId="77777777" w:rsidR="007808A1" w:rsidRDefault="007808A1">
            <w:pPr>
              <w:pStyle w:val="af"/>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0B5E44C1"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A806619" w14:textId="77777777" w:rsidR="007808A1" w:rsidRDefault="007808A1">
            <w:pPr>
              <w:pStyle w:val="af"/>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6AD99995"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8E5D46D" w14:textId="77777777" w:rsidR="007808A1" w:rsidRDefault="007808A1">
            <w:pPr>
              <w:pStyle w:val="af"/>
              <w:spacing w:line="480" w:lineRule="auto"/>
              <w:rPr>
                <w:rFonts w:hAnsi="宋体"/>
                <w:kern w:val="2"/>
                <w:sz w:val="24"/>
              </w:rPr>
            </w:pPr>
          </w:p>
        </w:tc>
      </w:tr>
      <w:tr w:rsidR="007808A1" w14:paraId="57C6E28A" w14:textId="77777777">
        <w:tc>
          <w:tcPr>
            <w:tcW w:w="556" w:type="pct"/>
            <w:tcBorders>
              <w:top w:val="single" w:sz="4" w:space="0" w:color="auto"/>
              <w:left w:val="single" w:sz="4" w:space="0" w:color="auto"/>
              <w:bottom w:val="single" w:sz="4" w:space="0" w:color="auto"/>
              <w:right w:val="single" w:sz="4" w:space="0" w:color="auto"/>
            </w:tcBorders>
          </w:tcPr>
          <w:p w14:paraId="504A1A1E"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45D8C9B0" w14:textId="77777777" w:rsidR="007808A1" w:rsidRDefault="007808A1">
            <w:pPr>
              <w:pStyle w:val="af"/>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28BE4825" w14:textId="77777777" w:rsidR="007808A1" w:rsidRDefault="007808A1">
            <w:pPr>
              <w:pStyle w:val="af"/>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26E279CD"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9677674" w14:textId="77777777" w:rsidR="007808A1" w:rsidRDefault="007808A1">
            <w:pPr>
              <w:pStyle w:val="af"/>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713816D4"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FD0C94A" w14:textId="77777777" w:rsidR="007808A1" w:rsidRDefault="007808A1">
            <w:pPr>
              <w:pStyle w:val="af"/>
              <w:spacing w:line="480" w:lineRule="auto"/>
              <w:rPr>
                <w:rFonts w:hAnsi="宋体"/>
                <w:kern w:val="2"/>
                <w:sz w:val="24"/>
              </w:rPr>
            </w:pPr>
          </w:p>
        </w:tc>
      </w:tr>
      <w:tr w:rsidR="007808A1" w14:paraId="78EA9986" w14:textId="77777777">
        <w:tc>
          <w:tcPr>
            <w:tcW w:w="556" w:type="pct"/>
            <w:tcBorders>
              <w:top w:val="single" w:sz="4" w:space="0" w:color="auto"/>
              <w:left w:val="single" w:sz="4" w:space="0" w:color="auto"/>
              <w:bottom w:val="single" w:sz="4" w:space="0" w:color="auto"/>
              <w:right w:val="single" w:sz="4" w:space="0" w:color="auto"/>
            </w:tcBorders>
          </w:tcPr>
          <w:p w14:paraId="03EDACFE"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0122C1E" w14:textId="77777777" w:rsidR="007808A1" w:rsidRDefault="007808A1">
            <w:pPr>
              <w:pStyle w:val="af"/>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64335C4E" w14:textId="77777777" w:rsidR="007808A1" w:rsidRDefault="007808A1">
            <w:pPr>
              <w:pStyle w:val="af"/>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2168FB46"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37C6539" w14:textId="77777777" w:rsidR="007808A1" w:rsidRDefault="007808A1">
            <w:pPr>
              <w:pStyle w:val="af"/>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66442FC5"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0E98044" w14:textId="77777777" w:rsidR="007808A1" w:rsidRDefault="007808A1">
            <w:pPr>
              <w:pStyle w:val="af"/>
              <w:spacing w:line="480" w:lineRule="auto"/>
              <w:rPr>
                <w:rFonts w:hAnsi="宋体"/>
                <w:kern w:val="2"/>
                <w:sz w:val="24"/>
              </w:rPr>
            </w:pPr>
          </w:p>
        </w:tc>
      </w:tr>
      <w:tr w:rsidR="007808A1" w14:paraId="5C8135DE" w14:textId="77777777">
        <w:tc>
          <w:tcPr>
            <w:tcW w:w="556" w:type="pct"/>
            <w:tcBorders>
              <w:top w:val="single" w:sz="4" w:space="0" w:color="auto"/>
              <w:left w:val="single" w:sz="4" w:space="0" w:color="auto"/>
              <w:bottom w:val="single" w:sz="4" w:space="0" w:color="auto"/>
              <w:right w:val="single" w:sz="4" w:space="0" w:color="auto"/>
            </w:tcBorders>
          </w:tcPr>
          <w:p w14:paraId="5B10AE4D"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9FBAD4B" w14:textId="77777777" w:rsidR="007808A1" w:rsidRDefault="007808A1">
            <w:pPr>
              <w:pStyle w:val="af"/>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3733F09C" w14:textId="77777777" w:rsidR="007808A1" w:rsidRDefault="007808A1">
            <w:pPr>
              <w:pStyle w:val="af"/>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5EA26CC2"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18333162" w14:textId="77777777" w:rsidR="007808A1" w:rsidRDefault="007808A1">
            <w:pPr>
              <w:pStyle w:val="af"/>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7EFA4D72" w14:textId="77777777" w:rsidR="007808A1" w:rsidRDefault="007808A1">
            <w:pPr>
              <w:pStyle w:val="af"/>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37A0E3D" w14:textId="77777777" w:rsidR="007808A1" w:rsidRDefault="007808A1">
            <w:pPr>
              <w:pStyle w:val="af"/>
              <w:spacing w:line="480" w:lineRule="auto"/>
              <w:rPr>
                <w:rFonts w:hAnsi="宋体"/>
                <w:kern w:val="2"/>
                <w:sz w:val="24"/>
              </w:rPr>
            </w:pPr>
          </w:p>
        </w:tc>
      </w:tr>
    </w:tbl>
    <w:p w14:paraId="63FC5B37" w14:textId="77777777" w:rsidR="007808A1" w:rsidRDefault="007808A1">
      <w:pPr>
        <w:pStyle w:val="af"/>
        <w:rPr>
          <w:rFonts w:hAnsi="宋体"/>
          <w:sz w:val="24"/>
        </w:rPr>
      </w:pPr>
    </w:p>
    <w:p w14:paraId="63443774" w14:textId="77777777" w:rsidR="007808A1" w:rsidRDefault="00000000">
      <w:pPr>
        <w:pStyle w:val="af"/>
        <w:ind w:firstLine="240"/>
        <w:rPr>
          <w:rFonts w:hAnsi="宋体"/>
          <w:sz w:val="24"/>
        </w:rPr>
      </w:pPr>
      <w:r>
        <w:rPr>
          <w:rFonts w:hAnsi="宋体" w:hint="eastAsia"/>
          <w:sz w:val="24"/>
        </w:rPr>
        <w:t>供应商授权代表签字:_______________________</w:t>
      </w:r>
    </w:p>
    <w:p w14:paraId="4B103B40" w14:textId="77777777" w:rsidR="007808A1" w:rsidRDefault="00000000">
      <w:pPr>
        <w:pStyle w:val="af"/>
        <w:tabs>
          <w:tab w:val="left" w:pos="5370"/>
        </w:tabs>
        <w:spacing w:before="120" w:line="22" w:lineRule="atLeast"/>
        <w:ind w:firstLineChars="100" w:firstLine="240"/>
        <w:rPr>
          <w:rFonts w:hAnsi="宋体"/>
          <w:sz w:val="24"/>
          <w:u w:val="single"/>
        </w:rPr>
      </w:pPr>
      <w:r>
        <w:rPr>
          <w:rFonts w:hAnsi="宋体" w:hint="eastAsia"/>
          <w:sz w:val="24"/>
        </w:rPr>
        <w:lastRenderedPageBreak/>
        <w:t>供应商(盖章):</w:t>
      </w:r>
      <w:r>
        <w:rPr>
          <w:rFonts w:hAnsi="宋体"/>
          <w:sz w:val="24"/>
          <w:u w:val="single"/>
        </w:rPr>
        <w:tab/>
      </w:r>
    </w:p>
    <w:p w14:paraId="48BDE57C" w14:textId="77777777" w:rsidR="007808A1" w:rsidRDefault="007808A1">
      <w:pPr>
        <w:pStyle w:val="af"/>
        <w:rPr>
          <w:rFonts w:hAnsi="宋体"/>
          <w:sz w:val="24"/>
        </w:rPr>
      </w:pPr>
    </w:p>
    <w:p w14:paraId="38199AB7" w14:textId="77777777" w:rsidR="007808A1" w:rsidRDefault="00000000">
      <w:pPr>
        <w:pStyle w:val="af"/>
        <w:ind w:firstLineChars="100" w:firstLine="240"/>
        <w:rPr>
          <w:rFonts w:hAnsi="宋体"/>
          <w:sz w:val="24"/>
        </w:rPr>
      </w:pPr>
      <w:r>
        <w:rPr>
          <w:rFonts w:hAnsi="宋体" w:hint="eastAsia"/>
          <w:sz w:val="24"/>
        </w:rPr>
        <w:t>注: 1.各项服务内容应另页描述。</w:t>
      </w:r>
    </w:p>
    <w:p w14:paraId="4951420F" w14:textId="77777777" w:rsidR="007808A1" w:rsidRDefault="00000000">
      <w:pPr>
        <w:pStyle w:val="af"/>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6A39A5C3" w14:textId="77777777" w:rsidR="007808A1" w:rsidRDefault="007808A1">
      <w:pPr>
        <w:pStyle w:val="af"/>
        <w:jc w:val="center"/>
        <w:rPr>
          <w:rFonts w:hAnsi="宋体"/>
          <w:sz w:val="24"/>
        </w:rPr>
        <w:sectPr w:rsidR="007808A1" w:rsidSect="007779DC">
          <w:footerReference w:type="default" r:id="rId18"/>
          <w:pgSz w:w="16838" w:h="11906" w:orient="landscape"/>
          <w:pgMar w:top="1797" w:right="1440" w:bottom="1797" w:left="1440" w:header="851" w:footer="992" w:gutter="0"/>
          <w:cols w:space="720"/>
          <w:docGrid w:type="linesAndChars" w:linePitch="312"/>
        </w:sectPr>
      </w:pPr>
    </w:p>
    <w:p w14:paraId="40990A7F" w14:textId="77777777" w:rsidR="007808A1" w:rsidRDefault="00000000">
      <w:pPr>
        <w:pStyle w:val="20"/>
        <w:rPr>
          <w:rFonts w:ascii="宋体" w:eastAsia="宋体" w:hAnsi="宋体"/>
          <w:sz w:val="24"/>
        </w:rPr>
      </w:pPr>
      <w:bookmarkStart w:id="359" w:name="_Toc42674753"/>
      <w:bookmarkStart w:id="360" w:name="_Toc8747953"/>
      <w:bookmarkStart w:id="361" w:name="_Toc67304751"/>
      <w:bookmarkStart w:id="362" w:name="_Toc8735001"/>
      <w:bookmarkStart w:id="363" w:name="_Toc46311016"/>
      <w:bookmarkStart w:id="364" w:name="_Toc23167366"/>
      <w:r>
        <w:rPr>
          <w:rFonts w:ascii="宋体" w:eastAsia="宋体" w:hAnsi="宋体" w:hint="eastAsia"/>
          <w:sz w:val="24"/>
        </w:rPr>
        <w:lastRenderedPageBreak/>
        <w:t>附件5.　 技术规格偏离表</w:t>
      </w:r>
      <w:bookmarkEnd w:id="359"/>
      <w:bookmarkEnd w:id="360"/>
      <w:bookmarkEnd w:id="361"/>
      <w:bookmarkEnd w:id="362"/>
      <w:bookmarkEnd w:id="363"/>
      <w:bookmarkEnd w:id="364"/>
    </w:p>
    <w:p w14:paraId="4A34901D" w14:textId="77777777" w:rsidR="007808A1" w:rsidRDefault="007808A1">
      <w:pPr>
        <w:pStyle w:val="af"/>
        <w:rPr>
          <w:rFonts w:hAnsi="宋体"/>
          <w:sz w:val="24"/>
        </w:rPr>
      </w:pPr>
    </w:p>
    <w:p w14:paraId="5D898A8A" w14:textId="77777777" w:rsidR="007808A1" w:rsidRDefault="00000000">
      <w:pPr>
        <w:pStyle w:val="af"/>
        <w:rPr>
          <w:rFonts w:hAnsi="宋体"/>
          <w:sz w:val="24"/>
        </w:rPr>
      </w:pPr>
      <w:r>
        <w:rPr>
          <w:rFonts w:hAnsi="宋体" w:hint="eastAsia"/>
          <w:sz w:val="24"/>
        </w:rPr>
        <w:t>供应商名称:___________ 公开比选编号:______________ 包号:___________</w:t>
      </w:r>
    </w:p>
    <w:p w14:paraId="0094C074" w14:textId="77777777" w:rsidR="007808A1" w:rsidRDefault="007808A1">
      <w:pPr>
        <w:pStyle w:val="af"/>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7808A1" w14:paraId="5220E16D" w14:textId="77777777">
        <w:trPr>
          <w:trHeight w:val="521"/>
        </w:trPr>
        <w:tc>
          <w:tcPr>
            <w:tcW w:w="828" w:type="dxa"/>
            <w:vAlign w:val="center"/>
          </w:tcPr>
          <w:p w14:paraId="65A7E054" w14:textId="77777777" w:rsidR="007808A1" w:rsidRDefault="00000000">
            <w:pPr>
              <w:pStyle w:val="af"/>
              <w:jc w:val="center"/>
              <w:rPr>
                <w:rFonts w:hAnsi="宋体"/>
                <w:kern w:val="2"/>
                <w:sz w:val="24"/>
              </w:rPr>
            </w:pPr>
            <w:r>
              <w:rPr>
                <w:rFonts w:hAnsi="宋体" w:hint="eastAsia"/>
                <w:kern w:val="2"/>
                <w:sz w:val="24"/>
              </w:rPr>
              <w:t>序号</w:t>
            </w:r>
          </w:p>
        </w:tc>
        <w:tc>
          <w:tcPr>
            <w:tcW w:w="1260" w:type="dxa"/>
            <w:vAlign w:val="center"/>
          </w:tcPr>
          <w:p w14:paraId="7455ED93" w14:textId="77777777" w:rsidR="007808A1" w:rsidRDefault="00000000">
            <w:pPr>
              <w:pStyle w:val="af"/>
              <w:jc w:val="center"/>
              <w:rPr>
                <w:rFonts w:hAnsi="宋体"/>
                <w:kern w:val="2"/>
                <w:sz w:val="24"/>
              </w:rPr>
            </w:pPr>
            <w:r>
              <w:rPr>
                <w:rFonts w:hAnsi="宋体" w:hint="eastAsia"/>
                <w:kern w:val="2"/>
                <w:sz w:val="24"/>
              </w:rPr>
              <w:t>服务名称</w:t>
            </w:r>
          </w:p>
        </w:tc>
        <w:tc>
          <w:tcPr>
            <w:tcW w:w="2340" w:type="dxa"/>
            <w:vAlign w:val="center"/>
          </w:tcPr>
          <w:p w14:paraId="1F881DC2" w14:textId="77777777" w:rsidR="007808A1" w:rsidRDefault="00000000">
            <w:pPr>
              <w:pStyle w:val="af"/>
              <w:jc w:val="center"/>
              <w:rPr>
                <w:rFonts w:hAnsi="宋体"/>
                <w:kern w:val="2"/>
                <w:sz w:val="24"/>
              </w:rPr>
            </w:pPr>
            <w:r>
              <w:rPr>
                <w:rFonts w:hAnsi="宋体" w:hint="eastAsia"/>
                <w:kern w:val="2"/>
                <w:sz w:val="24"/>
              </w:rPr>
              <w:t>公开比选文件条款号</w:t>
            </w:r>
          </w:p>
        </w:tc>
        <w:tc>
          <w:tcPr>
            <w:tcW w:w="1260" w:type="dxa"/>
            <w:vAlign w:val="center"/>
          </w:tcPr>
          <w:p w14:paraId="43EA70F8" w14:textId="77777777" w:rsidR="007808A1" w:rsidRDefault="00000000">
            <w:pPr>
              <w:pStyle w:val="af"/>
              <w:jc w:val="center"/>
              <w:rPr>
                <w:rFonts w:hAnsi="宋体"/>
                <w:kern w:val="2"/>
                <w:sz w:val="24"/>
              </w:rPr>
            </w:pPr>
            <w:r>
              <w:rPr>
                <w:rFonts w:hAnsi="宋体" w:hint="eastAsia"/>
                <w:kern w:val="2"/>
                <w:sz w:val="24"/>
              </w:rPr>
              <w:t>公开比选规格</w:t>
            </w:r>
          </w:p>
        </w:tc>
        <w:tc>
          <w:tcPr>
            <w:tcW w:w="1260" w:type="dxa"/>
            <w:vAlign w:val="center"/>
          </w:tcPr>
          <w:p w14:paraId="13FCBD9A" w14:textId="77777777" w:rsidR="007808A1" w:rsidRDefault="00000000">
            <w:pPr>
              <w:pStyle w:val="af"/>
              <w:jc w:val="center"/>
              <w:rPr>
                <w:rFonts w:hAnsi="宋体"/>
                <w:kern w:val="2"/>
                <w:sz w:val="24"/>
              </w:rPr>
            </w:pPr>
            <w:r>
              <w:rPr>
                <w:rFonts w:hAnsi="宋体" w:hint="eastAsia"/>
                <w:kern w:val="2"/>
                <w:sz w:val="24"/>
              </w:rPr>
              <w:t>报价规格</w:t>
            </w:r>
          </w:p>
        </w:tc>
        <w:tc>
          <w:tcPr>
            <w:tcW w:w="900" w:type="dxa"/>
            <w:vAlign w:val="center"/>
          </w:tcPr>
          <w:p w14:paraId="620278D0" w14:textId="77777777" w:rsidR="007808A1" w:rsidRDefault="00000000">
            <w:pPr>
              <w:pStyle w:val="af"/>
              <w:jc w:val="center"/>
              <w:rPr>
                <w:rFonts w:hAnsi="宋体"/>
                <w:kern w:val="2"/>
                <w:sz w:val="24"/>
              </w:rPr>
            </w:pPr>
            <w:r>
              <w:rPr>
                <w:rFonts w:hAnsi="宋体" w:hint="eastAsia"/>
                <w:kern w:val="2"/>
                <w:sz w:val="24"/>
              </w:rPr>
              <w:t>偏离</w:t>
            </w:r>
          </w:p>
        </w:tc>
        <w:tc>
          <w:tcPr>
            <w:tcW w:w="900" w:type="dxa"/>
            <w:vAlign w:val="center"/>
          </w:tcPr>
          <w:p w14:paraId="13E1A26D" w14:textId="77777777" w:rsidR="007808A1" w:rsidRDefault="00000000">
            <w:pPr>
              <w:pStyle w:val="af"/>
              <w:jc w:val="center"/>
              <w:rPr>
                <w:rFonts w:hAnsi="宋体"/>
                <w:kern w:val="2"/>
                <w:sz w:val="24"/>
              </w:rPr>
            </w:pPr>
            <w:r>
              <w:rPr>
                <w:rFonts w:hAnsi="宋体" w:hint="eastAsia"/>
                <w:kern w:val="2"/>
                <w:sz w:val="24"/>
              </w:rPr>
              <w:t>说明</w:t>
            </w:r>
          </w:p>
        </w:tc>
      </w:tr>
      <w:tr w:rsidR="007808A1" w14:paraId="7AF3BBC3" w14:textId="77777777">
        <w:trPr>
          <w:trHeight w:val="521"/>
        </w:trPr>
        <w:tc>
          <w:tcPr>
            <w:tcW w:w="828" w:type="dxa"/>
          </w:tcPr>
          <w:p w14:paraId="5274E46B" w14:textId="77777777" w:rsidR="007808A1" w:rsidRDefault="007808A1">
            <w:pPr>
              <w:pStyle w:val="af"/>
              <w:rPr>
                <w:rFonts w:hAnsi="宋体"/>
                <w:kern w:val="2"/>
                <w:sz w:val="24"/>
              </w:rPr>
            </w:pPr>
          </w:p>
        </w:tc>
        <w:tc>
          <w:tcPr>
            <w:tcW w:w="1260" w:type="dxa"/>
          </w:tcPr>
          <w:p w14:paraId="696BC432" w14:textId="77777777" w:rsidR="007808A1" w:rsidRDefault="007808A1">
            <w:pPr>
              <w:pStyle w:val="af"/>
              <w:rPr>
                <w:rFonts w:hAnsi="宋体"/>
                <w:kern w:val="2"/>
                <w:sz w:val="24"/>
              </w:rPr>
            </w:pPr>
          </w:p>
        </w:tc>
        <w:tc>
          <w:tcPr>
            <w:tcW w:w="2340" w:type="dxa"/>
          </w:tcPr>
          <w:p w14:paraId="66529E82" w14:textId="77777777" w:rsidR="007808A1" w:rsidRDefault="007808A1">
            <w:pPr>
              <w:pStyle w:val="af"/>
              <w:rPr>
                <w:rFonts w:hAnsi="宋体"/>
                <w:kern w:val="2"/>
                <w:sz w:val="24"/>
              </w:rPr>
            </w:pPr>
          </w:p>
        </w:tc>
        <w:tc>
          <w:tcPr>
            <w:tcW w:w="1260" w:type="dxa"/>
          </w:tcPr>
          <w:p w14:paraId="0A97D418" w14:textId="77777777" w:rsidR="007808A1" w:rsidRDefault="007808A1">
            <w:pPr>
              <w:pStyle w:val="af"/>
              <w:rPr>
                <w:rFonts w:hAnsi="宋体"/>
                <w:kern w:val="2"/>
                <w:sz w:val="24"/>
              </w:rPr>
            </w:pPr>
          </w:p>
        </w:tc>
        <w:tc>
          <w:tcPr>
            <w:tcW w:w="1260" w:type="dxa"/>
          </w:tcPr>
          <w:p w14:paraId="7DB061A6" w14:textId="77777777" w:rsidR="007808A1" w:rsidRDefault="007808A1">
            <w:pPr>
              <w:pStyle w:val="af"/>
              <w:rPr>
                <w:rFonts w:hAnsi="宋体"/>
                <w:kern w:val="2"/>
                <w:sz w:val="24"/>
              </w:rPr>
            </w:pPr>
          </w:p>
        </w:tc>
        <w:tc>
          <w:tcPr>
            <w:tcW w:w="900" w:type="dxa"/>
          </w:tcPr>
          <w:p w14:paraId="729F21B3" w14:textId="77777777" w:rsidR="007808A1" w:rsidRDefault="007808A1">
            <w:pPr>
              <w:pStyle w:val="af"/>
              <w:rPr>
                <w:rFonts w:hAnsi="宋体"/>
                <w:kern w:val="2"/>
                <w:sz w:val="24"/>
              </w:rPr>
            </w:pPr>
          </w:p>
        </w:tc>
        <w:tc>
          <w:tcPr>
            <w:tcW w:w="900" w:type="dxa"/>
          </w:tcPr>
          <w:p w14:paraId="5DDCCEBB" w14:textId="77777777" w:rsidR="007808A1" w:rsidRDefault="007808A1">
            <w:pPr>
              <w:pStyle w:val="af"/>
              <w:rPr>
                <w:rFonts w:hAnsi="宋体"/>
                <w:kern w:val="2"/>
                <w:sz w:val="24"/>
              </w:rPr>
            </w:pPr>
          </w:p>
        </w:tc>
      </w:tr>
      <w:tr w:rsidR="007808A1" w14:paraId="6A1CB910" w14:textId="77777777">
        <w:trPr>
          <w:trHeight w:val="521"/>
        </w:trPr>
        <w:tc>
          <w:tcPr>
            <w:tcW w:w="828" w:type="dxa"/>
          </w:tcPr>
          <w:p w14:paraId="73773441" w14:textId="77777777" w:rsidR="007808A1" w:rsidRDefault="007808A1">
            <w:pPr>
              <w:pStyle w:val="af"/>
              <w:rPr>
                <w:rFonts w:hAnsi="宋体"/>
                <w:kern w:val="2"/>
                <w:sz w:val="24"/>
              </w:rPr>
            </w:pPr>
          </w:p>
        </w:tc>
        <w:tc>
          <w:tcPr>
            <w:tcW w:w="1260" w:type="dxa"/>
          </w:tcPr>
          <w:p w14:paraId="3F1C8ABD" w14:textId="77777777" w:rsidR="007808A1" w:rsidRDefault="007808A1">
            <w:pPr>
              <w:pStyle w:val="af"/>
              <w:rPr>
                <w:rFonts w:hAnsi="宋体"/>
                <w:kern w:val="2"/>
                <w:sz w:val="24"/>
              </w:rPr>
            </w:pPr>
          </w:p>
        </w:tc>
        <w:tc>
          <w:tcPr>
            <w:tcW w:w="2340" w:type="dxa"/>
          </w:tcPr>
          <w:p w14:paraId="45034881" w14:textId="77777777" w:rsidR="007808A1" w:rsidRDefault="007808A1">
            <w:pPr>
              <w:pStyle w:val="af"/>
              <w:rPr>
                <w:rFonts w:hAnsi="宋体"/>
                <w:kern w:val="2"/>
                <w:sz w:val="24"/>
              </w:rPr>
            </w:pPr>
          </w:p>
        </w:tc>
        <w:tc>
          <w:tcPr>
            <w:tcW w:w="1260" w:type="dxa"/>
          </w:tcPr>
          <w:p w14:paraId="2A016085" w14:textId="77777777" w:rsidR="007808A1" w:rsidRDefault="007808A1">
            <w:pPr>
              <w:pStyle w:val="af"/>
              <w:rPr>
                <w:rFonts w:hAnsi="宋体"/>
                <w:kern w:val="2"/>
                <w:sz w:val="24"/>
              </w:rPr>
            </w:pPr>
          </w:p>
        </w:tc>
        <w:tc>
          <w:tcPr>
            <w:tcW w:w="1260" w:type="dxa"/>
          </w:tcPr>
          <w:p w14:paraId="11E09820" w14:textId="77777777" w:rsidR="007808A1" w:rsidRDefault="007808A1">
            <w:pPr>
              <w:pStyle w:val="af"/>
              <w:rPr>
                <w:rFonts w:hAnsi="宋体"/>
                <w:kern w:val="2"/>
                <w:sz w:val="24"/>
              </w:rPr>
            </w:pPr>
          </w:p>
        </w:tc>
        <w:tc>
          <w:tcPr>
            <w:tcW w:w="900" w:type="dxa"/>
          </w:tcPr>
          <w:p w14:paraId="7038B3E0" w14:textId="77777777" w:rsidR="007808A1" w:rsidRDefault="007808A1">
            <w:pPr>
              <w:pStyle w:val="af"/>
              <w:rPr>
                <w:rFonts w:hAnsi="宋体"/>
                <w:kern w:val="2"/>
                <w:sz w:val="24"/>
              </w:rPr>
            </w:pPr>
          </w:p>
        </w:tc>
        <w:tc>
          <w:tcPr>
            <w:tcW w:w="900" w:type="dxa"/>
          </w:tcPr>
          <w:p w14:paraId="4A5997AE" w14:textId="77777777" w:rsidR="007808A1" w:rsidRDefault="007808A1">
            <w:pPr>
              <w:pStyle w:val="af"/>
              <w:rPr>
                <w:rFonts w:hAnsi="宋体"/>
                <w:kern w:val="2"/>
                <w:sz w:val="24"/>
              </w:rPr>
            </w:pPr>
          </w:p>
        </w:tc>
      </w:tr>
      <w:tr w:rsidR="007808A1" w14:paraId="524747F1" w14:textId="77777777">
        <w:trPr>
          <w:trHeight w:val="521"/>
        </w:trPr>
        <w:tc>
          <w:tcPr>
            <w:tcW w:w="828" w:type="dxa"/>
          </w:tcPr>
          <w:p w14:paraId="6AF48642" w14:textId="77777777" w:rsidR="007808A1" w:rsidRDefault="007808A1">
            <w:pPr>
              <w:pStyle w:val="af"/>
              <w:rPr>
                <w:rFonts w:hAnsi="宋体"/>
                <w:kern w:val="2"/>
                <w:sz w:val="24"/>
              </w:rPr>
            </w:pPr>
          </w:p>
        </w:tc>
        <w:tc>
          <w:tcPr>
            <w:tcW w:w="1260" w:type="dxa"/>
          </w:tcPr>
          <w:p w14:paraId="41CF7DF3" w14:textId="77777777" w:rsidR="007808A1" w:rsidRDefault="007808A1">
            <w:pPr>
              <w:pStyle w:val="af"/>
              <w:rPr>
                <w:rFonts w:hAnsi="宋体"/>
                <w:kern w:val="2"/>
                <w:sz w:val="24"/>
              </w:rPr>
            </w:pPr>
          </w:p>
        </w:tc>
        <w:tc>
          <w:tcPr>
            <w:tcW w:w="2340" w:type="dxa"/>
          </w:tcPr>
          <w:p w14:paraId="501FA360" w14:textId="77777777" w:rsidR="007808A1" w:rsidRDefault="007808A1">
            <w:pPr>
              <w:pStyle w:val="af"/>
              <w:rPr>
                <w:rFonts w:hAnsi="宋体"/>
                <w:kern w:val="2"/>
                <w:sz w:val="24"/>
              </w:rPr>
            </w:pPr>
          </w:p>
        </w:tc>
        <w:tc>
          <w:tcPr>
            <w:tcW w:w="1260" w:type="dxa"/>
          </w:tcPr>
          <w:p w14:paraId="68CB7A61" w14:textId="77777777" w:rsidR="007808A1" w:rsidRDefault="007808A1">
            <w:pPr>
              <w:pStyle w:val="af"/>
              <w:rPr>
                <w:rFonts w:hAnsi="宋体"/>
                <w:kern w:val="2"/>
                <w:sz w:val="24"/>
              </w:rPr>
            </w:pPr>
          </w:p>
        </w:tc>
        <w:tc>
          <w:tcPr>
            <w:tcW w:w="1260" w:type="dxa"/>
          </w:tcPr>
          <w:p w14:paraId="6122D9A4" w14:textId="77777777" w:rsidR="007808A1" w:rsidRDefault="007808A1">
            <w:pPr>
              <w:pStyle w:val="af"/>
              <w:rPr>
                <w:rFonts w:hAnsi="宋体"/>
                <w:kern w:val="2"/>
                <w:sz w:val="24"/>
              </w:rPr>
            </w:pPr>
          </w:p>
        </w:tc>
        <w:tc>
          <w:tcPr>
            <w:tcW w:w="900" w:type="dxa"/>
          </w:tcPr>
          <w:p w14:paraId="110452D4" w14:textId="77777777" w:rsidR="007808A1" w:rsidRDefault="007808A1">
            <w:pPr>
              <w:pStyle w:val="af"/>
              <w:rPr>
                <w:rFonts w:hAnsi="宋体"/>
                <w:kern w:val="2"/>
                <w:sz w:val="24"/>
              </w:rPr>
            </w:pPr>
          </w:p>
        </w:tc>
        <w:tc>
          <w:tcPr>
            <w:tcW w:w="900" w:type="dxa"/>
          </w:tcPr>
          <w:p w14:paraId="6DEA5838" w14:textId="77777777" w:rsidR="007808A1" w:rsidRDefault="007808A1">
            <w:pPr>
              <w:pStyle w:val="af"/>
              <w:rPr>
                <w:rFonts w:hAnsi="宋体"/>
                <w:kern w:val="2"/>
                <w:sz w:val="24"/>
              </w:rPr>
            </w:pPr>
          </w:p>
        </w:tc>
      </w:tr>
      <w:tr w:rsidR="007808A1" w14:paraId="61D065A3" w14:textId="77777777">
        <w:trPr>
          <w:trHeight w:val="521"/>
        </w:trPr>
        <w:tc>
          <w:tcPr>
            <w:tcW w:w="828" w:type="dxa"/>
          </w:tcPr>
          <w:p w14:paraId="139FBC19" w14:textId="77777777" w:rsidR="007808A1" w:rsidRDefault="007808A1">
            <w:pPr>
              <w:pStyle w:val="af"/>
              <w:rPr>
                <w:rFonts w:hAnsi="宋体"/>
                <w:kern w:val="2"/>
                <w:sz w:val="24"/>
              </w:rPr>
            </w:pPr>
          </w:p>
        </w:tc>
        <w:tc>
          <w:tcPr>
            <w:tcW w:w="1260" w:type="dxa"/>
          </w:tcPr>
          <w:p w14:paraId="71FFD2DC" w14:textId="77777777" w:rsidR="007808A1" w:rsidRDefault="007808A1">
            <w:pPr>
              <w:pStyle w:val="af"/>
              <w:rPr>
                <w:rFonts w:hAnsi="宋体"/>
                <w:kern w:val="2"/>
                <w:sz w:val="24"/>
              </w:rPr>
            </w:pPr>
          </w:p>
        </w:tc>
        <w:tc>
          <w:tcPr>
            <w:tcW w:w="2340" w:type="dxa"/>
          </w:tcPr>
          <w:p w14:paraId="7E494292" w14:textId="77777777" w:rsidR="007808A1" w:rsidRDefault="007808A1">
            <w:pPr>
              <w:pStyle w:val="af"/>
              <w:rPr>
                <w:rFonts w:hAnsi="宋体"/>
                <w:kern w:val="2"/>
                <w:sz w:val="24"/>
              </w:rPr>
            </w:pPr>
          </w:p>
        </w:tc>
        <w:tc>
          <w:tcPr>
            <w:tcW w:w="1260" w:type="dxa"/>
          </w:tcPr>
          <w:p w14:paraId="5B8BD698" w14:textId="77777777" w:rsidR="007808A1" w:rsidRDefault="007808A1">
            <w:pPr>
              <w:pStyle w:val="af"/>
              <w:rPr>
                <w:rFonts w:hAnsi="宋体"/>
                <w:kern w:val="2"/>
                <w:sz w:val="24"/>
              </w:rPr>
            </w:pPr>
          </w:p>
        </w:tc>
        <w:tc>
          <w:tcPr>
            <w:tcW w:w="1260" w:type="dxa"/>
          </w:tcPr>
          <w:p w14:paraId="1EB4734A" w14:textId="77777777" w:rsidR="007808A1" w:rsidRDefault="007808A1">
            <w:pPr>
              <w:pStyle w:val="af"/>
              <w:rPr>
                <w:rFonts w:hAnsi="宋体"/>
                <w:kern w:val="2"/>
                <w:sz w:val="24"/>
              </w:rPr>
            </w:pPr>
          </w:p>
        </w:tc>
        <w:tc>
          <w:tcPr>
            <w:tcW w:w="900" w:type="dxa"/>
          </w:tcPr>
          <w:p w14:paraId="0BB7B135" w14:textId="77777777" w:rsidR="007808A1" w:rsidRDefault="007808A1">
            <w:pPr>
              <w:pStyle w:val="af"/>
              <w:rPr>
                <w:rFonts w:hAnsi="宋体"/>
                <w:kern w:val="2"/>
                <w:sz w:val="24"/>
              </w:rPr>
            </w:pPr>
          </w:p>
        </w:tc>
        <w:tc>
          <w:tcPr>
            <w:tcW w:w="900" w:type="dxa"/>
          </w:tcPr>
          <w:p w14:paraId="2115F122" w14:textId="77777777" w:rsidR="007808A1" w:rsidRDefault="007808A1">
            <w:pPr>
              <w:pStyle w:val="af"/>
              <w:rPr>
                <w:rFonts w:hAnsi="宋体"/>
                <w:kern w:val="2"/>
                <w:sz w:val="24"/>
              </w:rPr>
            </w:pPr>
          </w:p>
        </w:tc>
      </w:tr>
      <w:tr w:rsidR="007808A1" w14:paraId="10C7012F" w14:textId="77777777">
        <w:trPr>
          <w:trHeight w:val="521"/>
        </w:trPr>
        <w:tc>
          <w:tcPr>
            <w:tcW w:w="828" w:type="dxa"/>
          </w:tcPr>
          <w:p w14:paraId="12D81893" w14:textId="77777777" w:rsidR="007808A1" w:rsidRDefault="007808A1">
            <w:pPr>
              <w:pStyle w:val="af"/>
              <w:rPr>
                <w:rFonts w:hAnsi="宋体"/>
                <w:kern w:val="2"/>
                <w:sz w:val="24"/>
              </w:rPr>
            </w:pPr>
          </w:p>
        </w:tc>
        <w:tc>
          <w:tcPr>
            <w:tcW w:w="1260" w:type="dxa"/>
          </w:tcPr>
          <w:p w14:paraId="07338AA2" w14:textId="77777777" w:rsidR="007808A1" w:rsidRDefault="007808A1">
            <w:pPr>
              <w:pStyle w:val="af"/>
              <w:rPr>
                <w:rFonts w:hAnsi="宋体"/>
                <w:kern w:val="2"/>
                <w:sz w:val="24"/>
              </w:rPr>
            </w:pPr>
          </w:p>
        </w:tc>
        <w:tc>
          <w:tcPr>
            <w:tcW w:w="2340" w:type="dxa"/>
          </w:tcPr>
          <w:p w14:paraId="5F5A2A6A" w14:textId="77777777" w:rsidR="007808A1" w:rsidRDefault="007808A1">
            <w:pPr>
              <w:pStyle w:val="af"/>
              <w:rPr>
                <w:rFonts w:hAnsi="宋体"/>
                <w:kern w:val="2"/>
                <w:sz w:val="24"/>
              </w:rPr>
            </w:pPr>
          </w:p>
        </w:tc>
        <w:tc>
          <w:tcPr>
            <w:tcW w:w="1260" w:type="dxa"/>
          </w:tcPr>
          <w:p w14:paraId="2119FBE0" w14:textId="77777777" w:rsidR="007808A1" w:rsidRDefault="007808A1">
            <w:pPr>
              <w:pStyle w:val="af"/>
              <w:rPr>
                <w:rFonts w:hAnsi="宋体"/>
                <w:kern w:val="2"/>
                <w:sz w:val="24"/>
              </w:rPr>
            </w:pPr>
          </w:p>
        </w:tc>
        <w:tc>
          <w:tcPr>
            <w:tcW w:w="1260" w:type="dxa"/>
          </w:tcPr>
          <w:p w14:paraId="7CE09245" w14:textId="77777777" w:rsidR="007808A1" w:rsidRDefault="007808A1">
            <w:pPr>
              <w:pStyle w:val="af"/>
              <w:rPr>
                <w:rFonts w:hAnsi="宋体"/>
                <w:kern w:val="2"/>
                <w:sz w:val="24"/>
              </w:rPr>
            </w:pPr>
          </w:p>
        </w:tc>
        <w:tc>
          <w:tcPr>
            <w:tcW w:w="900" w:type="dxa"/>
          </w:tcPr>
          <w:p w14:paraId="4E584F5C" w14:textId="77777777" w:rsidR="007808A1" w:rsidRDefault="007808A1">
            <w:pPr>
              <w:pStyle w:val="af"/>
              <w:rPr>
                <w:rFonts w:hAnsi="宋体"/>
                <w:kern w:val="2"/>
                <w:sz w:val="24"/>
              </w:rPr>
            </w:pPr>
          </w:p>
        </w:tc>
        <w:tc>
          <w:tcPr>
            <w:tcW w:w="900" w:type="dxa"/>
          </w:tcPr>
          <w:p w14:paraId="2CE964A6" w14:textId="77777777" w:rsidR="007808A1" w:rsidRDefault="007808A1">
            <w:pPr>
              <w:pStyle w:val="af"/>
              <w:rPr>
                <w:rFonts w:hAnsi="宋体"/>
                <w:kern w:val="2"/>
                <w:sz w:val="24"/>
              </w:rPr>
            </w:pPr>
          </w:p>
        </w:tc>
      </w:tr>
      <w:tr w:rsidR="007808A1" w14:paraId="5E3F96AB" w14:textId="77777777">
        <w:trPr>
          <w:trHeight w:val="521"/>
        </w:trPr>
        <w:tc>
          <w:tcPr>
            <w:tcW w:w="828" w:type="dxa"/>
          </w:tcPr>
          <w:p w14:paraId="3D85297D" w14:textId="77777777" w:rsidR="007808A1" w:rsidRDefault="007808A1">
            <w:pPr>
              <w:pStyle w:val="af"/>
              <w:rPr>
                <w:rFonts w:hAnsi="宋体"/>
                <w:kern w:val="2"/>
                <w:sz w:val="24"/>
              </w:rPr>
            </w:pPr>
          </w:p>
        </w:tc>
        <w:tc>
          <w:tcPr>
            <w:tcW w:w="1260" w:type="dxa"/>
          </w:tcPr>
          <w:p w14:paraId="389569D7" w14:textId="77777777" w:rsidR="007808A1" w:rsidRDefault="007808A1">
            <w:pPr>
              <w:pStyle w:val="af"/>
              <w:rPr>
                <w:rFonts w:hAnsi="宋体"/>
                <w:kern w:val="2"/>
                <w:sz w:val="24"/>
              </w:rPr>
            </w:pPr>
          </w:p>
        </w:tc>
        <w:tc>
          <w:tcPr>
            <w:tcW w:w="2340" w:type="dxa"/>
          </w:tcPr>
          <w:p w14:paraId="570A373E" w14:textId="77777777" w:rsidR="007808A1" w:rsidRDefault="007808A1">
            <w:pPr>
              <w:pStyle w:val="af"/>
              <w:rPr>
                <w:rFonts w:hAnsi="宋体"/>
                <w:kern w:val="2"/>
                <w:sz w:val="24"/>
              </w:rPr>
            </w:pPr>
          </w:p>
        </w:tc>
        <w:tc>
          <w:tcPr>
            <w:tcW w:w="1260" w:type="dxa"/>
          </w:tcPr>
          <w:p w14:paraId="3DF63312" w14:textId="77777777" w:rsidR="007808A1" w:rsidRDefault="007808A1">
            <w:pPr>
              <w:pStyle w:val="af"/>
              <w:rPr>
                <w:rFonts w:hAnsi="宋体"/>
                <w:kern w:val="2"/>
                <w:sz w:val="24"/>
              </w:rPr>
            </w:pPr>
          </w:p>
        </w:tc>
        <w:tc>
          <w:tcPr>
            <w:tcW w:w="1260" w:type="dxa"/>
          </w:tcPr>
          <w:p w14:paraId="29120272" w14:textId="77777777" w:rsidR="007808A1" w:rsidRDefault="007808A1">
            <w:pPr>
              <w:pStyle w:val="af"/>
              <w:rPr>
                <w:rFonts w:hAnsi="宋体"/>
                <w:kern w:val="2"/>
                <w:sz w:val="24"/>
              </w:rPr>
            </w:pPr>
          </w:p>
        </w:tc>
        <w:tc>
          <w:tcPr>
            <w:tcW w:w="900" w:type="dxa"/>
          </w:tcPr>
          <w:p w14:paraId="32F49F24" w14:textId="77777777" w:rsidR="007808A1" w:rsidRDefault="007808A1">
            <w:pPr>
              <w:pStyle w:val="af"/>
              <w:rPr>
                <w:rFonts w:hAnsi="宋体"/>
                <w:kern w:val="2"/>
                <w:sz w:val="24"/>
              </w:rPr>
            </w:pPr>
          </w:p>
        </w:tc>
        <w:tc>
          <w:tcPr>
            <w:tcW w:w="900" w:type="dxa"/>
          </w:tcPr>
          <w:p w14:paraId="6D89E5BE" w14:textId="77777777" w:rsidR="007808A1" w:rsidRDefault="007808A1">
            <w:pPr>
              <w:pStyle w:val="af"/>
              <w:rPr>
                <w:rFonts w:hAnsi="宋体"/>
                <w:kern w:val="2"/>
                <w:sz w:val="24"/>
              </w:rPr>
            </w:pPr>
          </w:p>
        </w:tc>
      </w:tr>
      <w:tr w:rsidR="007808A1" w14:paraId="5F48D383" w14:textId="77777777">
        <w:trPr>
          <w:trHeight w:val="521"/>
        </w:trPr>
        <w:tc>
          <w:tcPr>
            <w:tcW w:w="828" w:type="dxa"/>
          </w:tcPr>
          <w:p w14:paraId="488406A5" w14:textId="77777777" w:rsidR="007808A1" w:rsidRDefault="007808A1">
            <w:pPr>
              <w:pStyle w:val="af"/>
              <w:rPr>
                <w:rFonts w:hAnsi="宋体"/>
                <w:kern w:val="2"/>
                <w:sz w:val="24"/>
              </w:rPr>
            </w:pPr>
          </w:p>
        </w:tc>
        <w:tc>
          <w:tcPr>
            <w:tcW w:w="1260" w:type="dxa"/>
          </w:tcPr>
          <w:p w14:paraId="0BFFD0B2" w14:textId="77777777" w:rsidR="007808A1" w:rsidRDefault="007808A1">
            <w:pPr>
              <w:pStyle w:val="af"/>
              <w:rPr>
                <w:rFonts w:hAnsi="宋体"/>
                <w:kern w:val="2"/>
                <w:sz w:val="24"/>
              </w:rPr>
            </w:pPr>
          </w:p>
        </w:tc>
        <w:tc>
          <w:tcPr>
            <w:tcW w:w="2340" w:type="dxa"/>
          </w:tcPr>
          <w:p w14:paraId="6FF5ED97" w14:textId="77777777" w:rsidR="007808A1" w:rsidRDefault="007808A1">
            <w:pPr>
              <w:pStyle w:val="af"/>
              <w:rPr>
                <w:rFonts w:hAnsi="宋体"/>
                <w:kern w:val="2"/>
                <w:sz w:val="24"/>
              </w:rPr>
            </w:pPr>
          </w:p>
        </w:tc>
        <w:tc>
          <w:tcPr>
            <w:tcW w:w="1260" w:type="dxa"/>
          </w:tcPr>
          <w:p w14:paraId="48A8AB26" w14:textId="77777777" w:rsidR="007808A1" w:rsidRDefault="007808A1">
            <w:pPr>
              <w:pStyle w:val="af"/>
              <w:rPr>
                <w:rFonts w:hAnsi="宋体"/>
                <w:kern w:val="2"/>
                <w:sz w:val="24"/>
              </w:rPr>
            </w:pPr>
          </w:p>
        </w:tc>
        <w:tc>
          <w:tcPr>
            <w:tcW w:w="1260" w:type="dxa"/>
          </w:tcPr>
          <w:p w14:paraId="09BA9CDC" w14:textId="77777777" w:rsidR="007808A1" w:rsidRDefault="007808A1">
            <w:pPr>
              <w:pStyle w:val="af"/>
              <w:rPr>
                <w:rFonts w:hAnsi="宋体"/>
                <w:kern w:val="2"/>
                <w:sz w:val="24"/>
              </w:rPr>
            </w:pPr>
          </w:p>
        </w:tc>
        <w:tc>
          <w:tcPr>
            <w:tcW w:w="900" w:type="dxa"/>
          </w:tcPr>
          <w:p w14:paraId="57206568" w14:textId="77777777" w:rsidR="007808A1" w:rsidRDefault="007808A1">
            <w:pPr>
              <w:pStyle w:val="af"/>
              <w:rPr>
                <w:rFonts w:hAnsi="宋体"/>
                <w:kern w:val="2"/>
                <w:sz w:val="24"/>
              </w:rPr>
            </w:pPr>
          </w:p>
        </w:tc>
        <w:tc>
          <w:tcPr>
            <w:tcW w:w="900" w:type="dxa"/>
          </w:tcPr>
          <w:p w14:paraId="10DF3D8C" w14:textId="77777777" w:rsidR="007808A1" w:rsidRDefault="007808A1">
            <w:pPr>
              <w:pStyle w:val="af"/>
              <w:rPr>
                <w:rFonts w:hAnsi="宋体"/>
                <w:kern w:val="2"/>
                <w:sz w:val="24"/>
              </w:rPr>
            </w:pPr>
          </w:p>
        </w:tc>
      </w:tr>
      <w:tr w:rsidR="007808A1" w14:paraId="3CEEF9D2" w14:textId="77777777">
        <w:trPr>
          <w:trHeight w:val="521"/>
        </w:trPr>
        <w:tc>
          <w:tcPr>
            <w:tcW w:w="828" w:type="dxa"/>
          </w:tcPr>
          <w:p w14:paraId="07E73683" w14:textId="77777777" w:rsidR="007808A1" w:rsidRDefault="007808A1">
            <w:pPr>
              <w:pStyle w:val="af"/>
              <w:rPr>
                <w:rFonts w:hAnsi="宋体"/>
                <w:kern w:val="2"/>
                <w:sz w:val="24"/>
              </w:rPr>
            </w:pPr>
          </w:p>
        </w:tc>
        <w:tc>
          <w:tcPr>
            <w:tcW w:w="1260" w:type="dxa"/>
          </w:tcPr>
          <w:p w14:paraId="4C2304F9" w14:textId="77777777" w:rsidR="007808A1" w:rsidRDefault="007808A1">
            <w:pPr>
              <w:pStyle w:val="af"/>
              <w:rPr>
                <w:rFonts w:hAnsi="宋体"/>
                <w:kern w:val="2"/>
                <w:sz w:val="24"/>
              </w:rPr>
            </w:pPr>
          </w:p>
        </w:tc>
        <w:tc>
          <w:tcPr>
            <w:tcW w:w="2340" w:type="dxa"/>
          </w:tcPr>
          <w:p w14:paraId="7682A5F0" w14:textId="77777777" w:rsidR="007808A1" w:rsidRDefault="007808A1">
            <w:pPr>
              <w:pStyle w:val="af"/>
              <w:rPr>
                <w:rFonts w:hAnsi="宋体"/>
                <w:kern w:val="2"/>
                <w:sz w:val="24"/>
              </w:rPr>
            </w:pPr>
          </w:p>
        </w:tc>
        <w:tc>
          <w:tcPr>
            <w:tcW w:w="1260" w:type="dxa"/>
          </w:tcPr>
          <w:p w14:paraId="0D24CE18" w14:textId="77777777" w:rsidR="007808A1" w:rsidRDefault="007808A1">
            <w:pPr>
              <w:pStyle w:val="af"/>
              <w:rPr>
                <w:rFonts w:hAnsi="宋体"/>
                <w:kern w:val="2"/>
                <w:sz w:val="24"/>
              </w:rPr>
            </w:pPr>
          </w:p>
        </w:tc>
        <w:tc>
          <w:tcPr>
            <w:tcW w:w="1260" w:type="dxa"/>
          </w:tcPr>
          <w:p w14:paraId="58032364" w14:textId="77777777" w:rsidR="007808A1" w:rsidRDefault="007808A1">
            <w:pPr>
              <w:pStyle w:val="af"/>
              <w:rPr>
                <w:rFonts w:hAnsi="宋体"/>
                <w:kern w:val="2"/>
                <w:sz w:val="24"/>
              </w:rPr>
            </w:pPr>
          </w:p>
        </w:tc>
        <w:tc>
          <w:tcPr>
            <w:tcW w:w="900" w:type="dxa"/>
          </w:tcPr>
          <w:p w14:paraId="0B71A7C5" w14:textId="77777777" w:rsidR="007808A1" w:rsidRDefault="007808A1">
            <w:pPr>
              <w:pStyle w:val="af"/>
              <w:rPr>
                <w:rFonts w:hAnsi="宋体"/>
                <w:kern w:val="2"/>
                <w:sz w:val="24"/>
              </w:rPr>
            </w:pPr>
          </w:p>
        </w:tc>
        <w:tc>
          <w:tcPr>
            <w:tcW w:w="900" w:type="dxa"/>
          </w:tcPr>
          <w:p w14:paraId="223DEE62" w14:textId="77777777" w:rsidR="007808A1" w:rsidRDefault="007808A1">
            <w:pPr>
              <w:pStyle w:val="af"/>
              <w:rPr>
                <w:rFonts w:hAnsi="宋体"/>
                <w:kern w:val="2"/>
                <w:sz w:val="24"/>
              </w:rPr>
            </w:pPr>
          </w:p>
        </w:tc>
      </w:tr>
      <w:tr w:rsidR="007808A1" w14:paraId="41F26FA8" w14:textId="77777777">
        <w:trPr>
          <w:trHeight w:val="522"/>
        </w:trPr>
        <w:tc>
          <w:tcPr>
            <w:tcW w:w="828" w:type="dxa"/>
          </w:tcPr>
          <w:p w14:paraId="36F2CD6C" w14:textId="77777777" w:rsidR="007808A1" w:rsidRDefault="007808A1">
            <w:pPr>
              <w:pStyle w:val="af"/>
              <w:rPr>
                <w:rFonts w:hAnsi="宋体"/>
                <w:kern w:val="2"/>
                <w:sz w:val="24"/>
              </w:rPr>
            </w:pPr>
          </w:p>
        </w:tc>
        <w:tc>
          <w:tcPr>
            <w:tcW w:w="1260" w:type="dxa"/>
          </w:tcPr>
          <w:p w14:paraId="1BBF83CD" w14:textId="77777777" w:rsidR="007808A1" w:rsidRDefault="007808A1">
            <w:pPr>
              <w:pStyle w:val="af"/>
              <w:rPr>
                <w:rFonts w:hAnsi="宋体"/>
                <w:kern w:val="2"/>
                <w:sz w:val="24"/>
              </w:rPr>
            </w:pPr>
          </w:p>
        </w:tc>
        <w:tc>
          <w:tcPr>
            <w:tcW w:w="2340" w:type="dxa"/>
          </w:tcPr>
          <w:p w14:paraId="1D30019A" w14:textId="77777777" w:rsidR="007808A1" w:rsidRDefault="007808A1">
            <w:pPr>
              <w:pStyle w:val="af"/>
              <w:rPr>
                <w:rFonts w:hAnsi="宋体"/>
                <w:kern w:val="2"/>
                <w:sz w:val="24"/>
              </w:rPr>
            </w:pPr>
          </w:p>
        </w:tc>
        <w:tc>
          <w:tcPr>
            <w:tcW w:w="1260" w:type="dxa"/>
          </w:tcPr>
          <w:p w14:paraId="55BA3847" w14:textId="77777777" w:rsidR="007808A1" w:rsidRDefault="007808A1">
            <w:pPr>
              <w:pStyle w:val="af"/>
              <w:rPr>
                <w:rFonts w:hAnsi="宋体"/>
                <w:kern w:val="2"/>
                <w:sz w:val="24"/>
              </w:rPr>
            </w:pPr>
          </w:p>
        </w:tc>
        <w:tc>
          <w:tcPr>
            <w:tcW w:w="1260" w:type="dxa"/>
          </w:tcPr>
          <w:p w14:paraId="640DD2A2" w14:textId="77777777" w:rsidR="007808A1" w:rsidRDefault="007808A1">
            <w:pPr>
              <w:pStyle w:val="af"/>
              <w:rPr>
                <w:rFonts w:hAnsi="宋体"/>
                <w:kern w:val="2"/>
                <w:sz w:val="24"/>
              </w:rPr>
            </w:pPr>
          </w:p>
        </w:tc>
        <w:tc>
          <w:tcPr>
            <w:tcW w:w="900" w:type="dxa"/>
          </w:tcPr>
          <w:p w14:paraId="01567EB3" w14:textId="77777777" w:rsidR="007808A1" w:rsidRDefault="007808A1">
            <w:pPr>
              <w:pStyle w:val="af"/>
              <w:rPr>
                <w:rFonts w:hAnsi="宋体"/>
                <w:kern w:val="2"/>
                <w:sz w:val="24"/>
              </w:rPr>
            </w:pPr>
          </w:p>
        </w:tc>
        <w:tc>
          <w:tcPr>
            <w:tcW w:w="900" w:type="dxa"/>
          </w:tcPr>
          <w:p w14:paraId="6E475771" w14:textId="77777777" w:rsidR="007808A1" w:rsidRDefault="007808A1">
            <w:pPr>
              <w:pStyle w:val="af"/>
              <w:rPr>
                <w:rFonts w:hAnsi="宋体"/>
                <w:kern w:val="2"/>
                <w:sz w:val="24"/>
              </w:rPr>
            </w:pPr>
          </w:p>
        </w:tc>
      </w:tr>
      <w:tr w:rsidR="007808A1" w14:paraId="5A6EEB3B" w14:textId="77777777">
        <w:trPr>
          <w:trHeight w:val="521"/>
        </w:trPr>
        <w:tc>
          <w:tcPr>
            <w:tcW w:w="828" w:type="dxa"/>
          </w:tcPr>
          <w:p w14:paraId="0CB24ABD" w14:textId="77777777" w:rsidR="007808A1" w:rsidRDefault="007808A1">
            <w:pPr>
              <w:pStyle w:val="af"/>
              <w:rPr>
                <w:rFonts w:hAnsi="宋体"/>
                <w:kern w:val="2"/>
                <w:sz w:val="24"/>
              </w:rPr>
            </w:pPr>
          </w:p>
        </w:tc>
        <w:tc>
          <w:tcPr>
            <w:tcW w:w="1260" w:type="dxa"/>
          </w:tcPr>
          <w:p w14:paraId="2EE9EBCF" w14:textId="77777777" w:rsidR="007808A1" w:rsidRDefault="007808A1">
            <w:pPr>
              <w:pStyle w:val="af"/>
              <w:rPr>
                <w:rFonts w:hAnsi="宋体"/>
                <w:kern w:val="2"/>
                <w:sz w:val="24"/>
              </w:rPr>
            </w:pPr>
          </w:p>
        </w:tc>
        <w:tc>
          <w:tcPr>
            <w:tcW w:w="2340" w:type="dxa"/>
          </w:tcPr>
          <w:p w14:paraId="5F08320C" w14:textId="77777777" w:rsidR="007808A1" w:rsidRDefault="007808A1">
            <w:pPr>
              <w:pStyle w:val="af"/>
              <w:rPr>
                <w:rFonts w:hAnsi="宋体"/>
                <w:kern w:val="2"/>
                <w:sz w:val="24"/>
              </w:rPr>
            </w:pPr>
          </w:p>
        </w:tc>
        <w:tc>
          <w:tcPr>
            <w:tcW w:w="1260" w:type="dxa"/>
          </w:tcPr>
          <w:p w14:paraId="5874EBFF" w14:textId="77777777" w:rsidR="007808A1" w:rsidRDefault="007808A1">
            <w:pPr>
              <w:pStyle w:val="af"/>
              <w:rPr>
                <w:rFonts w:hAnsi="宋体"/>
                <w:kern w:val="2"/>
                <w:sz w:val="24"/>
              </w:rPr>
            </w:pPr>
          </w:p>
        </w:tc>
        <w:tc>
          <w:tcPr>
            <w:tcW w:w="1260" w:type="dxa"/>
          </w:tcPr>
          <w:p w14:paraId="188E7639" w14:textId="77777777" w:rsidR="007808A1" w:rsidRDefault="007808A1">
            <w:pPr>
              <w:pStyle w:val="af"/>
              <w:rPr>
                <w:rFonts w:hAnsi="宋体"/>
                <w:kern w:val="2"/>
                <w:sz w:val="24"/>
              </w:rPr>
            </w:pPr>
          </w:p>
        </w:tc>
        <w:tc>
          <w:tcPr>
            <w:tcW w:w="900" w:type="dxa"/>
          </w:tcPr>
          <w:p w14:paraId="2C5A215B" w14:textId="77777777" w:rsidR="007808A1" w:rsidRDefault="007808A1">
            <w:pPr>
              <w:pStyle w:val="af"/>
              <w:rPr>
                <w:rFonts w:hAnsi="宋体"/>
                <w:kern w:val="2"/>
                <w:sz w:val="24"/>
              </w:rPr>
            </w:pPr>
          </w:p>
        </w:tc>
        <w:tc>
          <w:tcPr>
            <w:tcW w:w="900" w:type="dxa"/>
          </w:tcPr>
          <w:p w14:paraId="18BE5FD3" w14:textId="77777777" w:rsidR="007808A1" w:rsidRDefault="007808A1">
            <w:pPr>
              <w:pStyle w:val="af"/>
              <w:rPr>
                <w:rFonts w:hAnsi="宋体"/>
                <w:kern w:val="2"/>
                <w:sz w:val="24"/>
              </w:rPr>
            </w:pPr>
          </w:p>
        </w:tc>
      </w:tr>
      <w:tr w:rsidR="007808A1" w14:paraId="6A5EDE6D" w14:textId="77777777">
        <w:trPr>
          <w:trHeight w:val="522"/>
        </w:trPr>
        <w:tc>
          <w:tcPr>
            <w:tcW w:w="828" w:type="dxa"/>
          </w:tcPr>
          <w:p w14:paraId="6C431E82" w14:textId="77777777" w:rsidR="007808A1" w:rsidRDefault="007808A1">
            <w:pPr>
              <w:pStyle w:val="af"/>
              <w:rPr>
                <w:rFonts w:hAnsi="宋体"/>
                <w:kern w:val="2"/>
                <w:sz w:val="24"/>
              </w:rPr>
            </w:pPr>
          </w:p>
        </w:tc>
        <w:tc>
          <w:tcPr>
            <w:tcW w:w="1260" w:type="dxa"/>
          </w:tcPr>
          <w:p w14:paraId="65F64687" w14:textId="77777777" w:rsidR="007808A1" w:rsidRDefault="007808A1">
            <w:pPr>
              <w:pStyle w:val="af"/>
              <w:rPr>
                <w:rFonts w:hAnsi="宋体"/>
                <w:kern w:val="2"/>
                <w:sz w:val="24"/>
              </w:rPr>
            </w:pPr>
          </w:p>
        </w:tc>
        <w:tc>
          <w:tcPr>
            <w:tcW w:w="2340" w:type="dxa"/>
          </w:tcPr>
          <w:p w14:paraId="33FC9910" w14:textId="77777777" w:rsidR="007808A1" w:rsidRDefault="007808A1">
            <w:pPr>
              <w:pStyle w:val="af"/>
              <w:rPr>
                <w:rFonts w:hAnsi="宋体"/>
                <w:kern w:val="2"/>
                <w:sz w:val="24"/>
              </w:rPr>
            </w:pPr>
          </w:p>
        </w:tc>
        <w:tc>
          <w:tcPr>
            <w:tcW w:w="1260" w:type="dxa"/>
          </w:tcPr>
          <w:p w14:paraId="7C88C37D" w14:textId="77777777" w:rsidR="007808A1" w:rsidRDefault="007808A1">
            <w:pPr>
              <w:pStyle w:val="af"/>
              <w:rPr>
                <w:rFonts w:hAnsi="宋体"/>
                <w:kern w:val="2"/>
                <w:sz w:val="24"/>
              </w:rPr>
            </w:pPr>
          </w:p>
        </w:tc>
        <w:tc>
          <w:tcPr>
            <w:tcW w:w="1260" w:type="dxa"/>
          </w:tcPr>
          <w:p w14:paraId="25C099F5" w14:textId="77777777" w:rsidR="007808A1" w:rsidRDefault="007808A1">
            <w:pPr>
              <w:pStyle w:val="af"/>
              <w:rPr>
                <w:rFonts w:hAnsi="宋体"/>
                <w:kern w:val="2"/>
                <w:sz w:val="24"/>
              </w:rPr>
            </w:pPr>
          </w:p>
        </w:tc>
        <w:tc>
          <w:tcPr>
            <w:tcW w:w="900" w:type="dxa"/>
          </w:tcPr>
          <w:p w14:paraId="68DF161B" w14:textId="77777777" w:rsidR="007808A1" w:rsidRDefault="007808A1">
            <w:pPr>
              <w:pStyle w:val="af"/>
              <w:rPr>
                <w:rFonts w:hAnsi="宋体"/>
                <w:kern w:val="2"/>
                <w:sz w:val="24"/>
              </w:rPr>
            </w:pPr>
          </w:p>
        </w:tc>
        <w:tc>
          <w:tcPr>
            <w:tcW w:w="900" w:type="dxa"/>
          </w:tcPr>
          <w:p w14:paraId="515FFC4C" w14:textId="77777777" w:rsidR="007808A1" w:rsidRDefault="007808A1">
            <w:pPr>
              <w:pStyle w:val="af"/>
              <w:rPr>
                <w:rFonts w:hAnsi="宋体"/>
                <w:kern w:val="2"/>
                <w:sz w:val="24"/>
              </w:rPr>
            </w:pPr>
          </w:p>
        </w:tc>
      </w:tr>
      <w:tr w:rsidR="007808A1" w14:paraId="0870C34C" w14:textId="77777777">
        <w:trPr>
          <w:trHeight w:val="521"/>
        </w:trPr>
        <w:tc>
          <w:tcPr>
            <w:tcW w:w="828" w:type="dxa"/>
          </w:tcPr>
          <w:p w14:paraId="5487EE3D" w14:textId="77777777" w:rsidR="007808A1" w:rsidRDefault="007808A1">
            <w:pPr>
              <w:pStyle w:val="af"/>
              <w:rPr>
                <w:rFonts w:hAnsi="宋体"/>
                <w:kern w:val="2"/>
                <w:sz w:val="24"/>
              </w:rPr>
            </w:pPr>
          </w:p>
        </w:tc>
        <w:tc>
          <w:tcPr>
            <w:tcW w:w="1260" w:type="dxa"/>
          </w:tcPr>
          <w:p w14:paraId="7DCB708D" w14:textId="77777777" w:rsidR="007808A1" w:rsidRDefault="007808A1">
            <w:pPr>
              <w:pStyle w:val="af"/>
              <w:rPr>
                <w:rFonts w:hAnsi="宋体"/>
                <w:kern w:val="2"/>
                <w:sz w:val="24"/>
              </w:rPr>
            </w:pPr>
          </w:p>
        </w:tc>
        <w:tc>
          <w:tcPr>
            <w:tcW w:w="2340" w:type="dxa"/>
          </w:tcPr>
          <w:p w14:paraId="00A9BBA0" w14:textId="77777777" w:rsidR="007808A1" w:rsidRDefault="007808A1">
            <w:pPr>
              <w:pStyle w:val="af"/>
              <w:rPr>
                <w:rFonts w:hAnsi="宋体"/>
                <w:kern w:val="2"/>
                <w:sz w:val="24"/>
              </w:rPr>
            </w:pPr>
          </w:p>
        </w:tc>
        <w:tc>
          <w:tcPr>
            <w:tcW w:w="1260" w:type="dxa"/>
          </w:tcPr>
          <w:p w14:paraId="0A8F99E8" w14:textId="77777777" w:rsidR="007808A1" w:rsidRDefault="007808A1">
            <w:pPr>
              <w:pStyle w:val="af"/>
              <w:rPr>
                <w:rFonts w:hAnsi="宋体"/>
                <w:kern w:val="2"/>
                <w:sz w:val="24"/>
              </w:rPr>
            </w:pPr>
          </w:p>
        </w:tc>
        <w:tc>
          <w:tcPr>
            <w:tcW w:w="1260" w:type="dxa"/>
          </w:tcPr>
          <w:p w14:paraId="42101646" w14:textId="77777777" w:rsidR="007808A1" w:rsidRDefault="007808A1">
            <w:pPr>
              <w:pStyle w:val="af"/>
              <w:rPr>
                <w:rFonts w:hAnsi="宋体"/>
                <w:kern w:val="2"/>
                <w:sz w:val="24"/>
              </w:rPr>
            </w:pPr>
          </w:p>
        </w:tc>
        <w:tc>
          <w:tcPr>
            <w:tcW w:w="900" w:type="dxa"/>
          </w:tcPr>
          <w:p w14:paraId="7E335B39" w14:textId="77777777" w:rsidR="007808A1" w:rsidRDefault="007808A1">
            <w:pPr>
              <w:pStyle w:val="af"/>
              <w:rPr>
                <w:rFonts w:hAnsi="宋体"/>
                <w:kern w:val="2"/>
                <w:sz w:val="24"/>
              </w:rPr>
            </w:pPr>
          </w:p>
        </w:tc>
        <w:tc>
          <w:tcPr>
            <w:tcW w:w="900" w:type="dxa"/>
          </w:tcPr>
          <w:p w14:paraId="133F8F7F" w14:textId="77777777" w:rsidR="007808A1" w:rsidRDefault="007808A1">
            <w:pPr>
              <w:pStyle w:val="af"/>
              <w:rPr>
                <w:rFonts w:hAnsi="宋体"/>
                <w:kern w:val="2"/>
                <w:sz w:val="24"/>
              </w:rPr>
            </w:pPr>
          </w:p>
        </w:tc>
      </w:tr>
      <w:tr w:rsidR="007808A1" w14:paraId="4BF9CD5D" w14:textId="77777777">
        <w:trPr>
          <w:trHeight w:val="522"/>
        </w:trPr>
        <w:tc>
          <w:tcPr>
            <w:tcW w:w="828" w:type="dxa"/>
          </w:tcPr>
          <w:p w14:paraId="6900EB03" w14:textId="77777777" w:rsidR="007808A1" w:rsidRDefault="007808A1">
            <w:pPr>
              <w:pStyle w:val="af"/>
              <w:rPr>
                <w:rFonts w:hAnsi="宋体"/>
                <w:kern w:val="2"/>
                <w:sz w:val="24"/>
              </w:rPr>
            </w:pPr>
          </w:p>
        </w:tc>
        <w:tc>
          <w:tcPr>
            <w:tcW w:w="1260" w:type="dxa"/>
          </w:tcPr>
          <w:p w14:paraId="6344B8F7" w14:textId="77777777" w:rsidR="007808A1" w:rsidRDefault="007808A1">
            <w:pPr>
              <w:pStyle w:val="af"/>
              <w:rPr>
                <w:rFonts w:hAnsi="宋体"/>
                <w:kern w:val="2"/>
                <w:sz w:val="24"/>
              </w:rPr>
            </w:pPr>
          </w:p>
        </w:tc>
        <w:tc>
          <w:tcPr>
            <w:tcW w:w="2340" w:type="dxa"/>
          </w:tcPr>
          <w:p w14:paraId="5E78C4A1" w14:textId="77777777" w:rsidR="007808A1" w:rsidRDefault="007808A1">
            <w:pPr>
              <w:pStyle w:val="af"/>
              <w:rPr>
                <w:rFonts w:hAnsi="宋体"/>
                <w:kern w:val="2"/>
                <w:sz w:val="24"/>
              </w:rPr>
            </w:pPr>
          </w:p>
        </w:tc>
        <w:tc>
          <w:tcPr>
            <w:tcW w:w="1260" w:type="dxa"/>
          </w:tcPr>
          <w:p w14:paraId="5A1C39B7" w14:textId="77777777" w:rsidR="007808A1" w:rsidRDefault="007808A1">
            <w:pPr>
              <w:pStyle w:val="af"/>
              <w:rPr>
                <w:rFonts w:hAnsi="宋体"/>
                <w:kern w:val="2"/>
                <w:sz w:val="24"/>
              </w:rPr>
            </w:pPr>
          </w:p>
        </w:tc>
        <w:tc>
          <w:tcPr>
            <w:tcW w:w="1260" w:type="dxa"/>
          </w:tcPr>
          <w:p w14:paraId="07DF0A89" w14:textId="77777777" w:rsidR="007808A1" w:rsidRDefault="007808A1">
            <w:pPr>
              <w:pStyle w:val="af"/>
              <w:rPr>
                <w:rFonts w:hAnsi="宋体"/>
                <w:kern w:val="2"/>
                <w:sz w:val="24"/>
              </w:rPr>
            </w:pPr>
          </w:p>
        </w:tc>
        <w:tc>
          <w:tcPr>
            <w:tcW w:w="900" w:type="dxa"/>
          </w:tcPr>
          <w:p w14:paraId="12A3D036" w14:textId="77777777" w:rsidR="007808A1" w:rsidRDefault="007808A1">
            <w:pPr>
              <w:pStyle w:val="af"/>
              <w:rPr>
                <w:rFonts w:hAnsi="宋体"/>
                <w:kern w:val="2"/>
                <w:sz w:val="24"/>
              </w:rPr>
            </w:pPr>
          </w:p>
        </w:tc>
        <w:tc>
          <w:tcPr>
            <w:tcW w:w="900" w:type="dxa"/>
          </w:tcPr>
          <w:p w14:paraId="31776210" w14:textId="77777777" w:rsidR="007808A1" w:rsidRDefault="007808A1">
            <w:pPr>
              <w:pStyle w:val="af"/>
              <w:rPr>
                <w:rFonts w:hAnsi="宋体"/>
                <w:kern w:val="2"/>
                <w:sz w:val="24"/>
              </w:rPr>
            </w:pPr>
          </w:p>
        </w:tc>
      </w:tr>
      <w:tr w:rsidR="007808A1" w14:paraId="4E5D579B" w14:textId="77777777">
        <w:trPr>
          <w:trHeight w:val="521"/>
        </w:trPr>
        <w:tc>
          <w:tcPr>
            <w:tcW w:w="828" w:type="dxa"/>
          </w:tcPr>
          <w:p w14:paraId="4948428D" w14:textId="77777777" w:rsidR="007808A1" w:rsidRDefault="007808A1">
            <w:pPr>
              <w:pStyle w:val="af"/>
              <w:rPr>
                <w:rFonts w:hAnsi="宋体"/>
                <w:kern w:val="2"/>
                <w:sz w:val="24"/>
              </w:rPr>
            </w:pPr>
          </w:p>
        </w:tc>
        <w:tc>
          <w:tcPr>
            <w:tcW w:w="1260" w:type="dxa"/>
          </w:tcPr>
          <w:p w14:paraId="742DE5EC" w14:textId="77777777" w:rsidR="007808A1" w:rsidRDefault="007808A1">
            <w:pPr>
              <w:pStyle w:val="af"/>
              <w:rPr>
                <w:rFonts w:hAnsi="宋体"/>
                <w:kern w:val="2"/>
                <w:sz w:val="24"/>
              </w:rPr>
            </w:pPr>
          </w:p>
        </w:tc>
        <w:tc>
          <w:tcPr>
            <w:tcW w:w="2340" w:type="dxa"/>
          </w:tcPr>
          <w:p w14:paraId="1FDA929C" w14:textId="77777777" w:rsidR="007808A1" w:rsidRDefault="007808A1">
            <w:pPr>
              <w:pStyle w:val="af"/>
              <w:rPr>
                <w:rFonts w:hAnsi="宋体"/>
                <w:kern w:val="2"/>
                <w:sz w:val="24"/>
              </w:rPr>
            </w:pPr>
          </w:p>
        </w:tc>
        <w:tc>
          <w:tcPr>
            <w:tcW w:w="1260" w:type="dxa"/>
          </w:tcPr>
          <w:p w14:paraId="1F373886" w14:textId="77777777" w:rsidR="007808A1" w:rsidRDefault="007808A1">
            <w:pPr>
              <w:pStyle w:val="af"/>
              <w:rPr>
                <w:rFonts w:hAnsi="宋体"/>
                <w:kern w:val="2"/>
                <w:sz w:val="24"/>
              </w:rPr>
            </w:pPr>
          </w:p>
        </w:tc>
        <w:tc>
          <w:tcPr>
            <w:tcW w:w="1260" w:type="dxa"/>
          </w:tcPr>
          <w:p w14:paraId="24803BF5" w14:textId="77777777" w:rsidR="007808A1" w:rsidRDefault="007808A1">
            <w:pPr>
              <w:pStyle w:val="af"/>
              <w:rPr>
                <w:rFonts w:hAnsi="宋体"/>
                <w:kern w:val="2"/>
                <w:sz w:val="24"/>
              </w:rPr>
            </w:pPr>
          </w:p>
        </w:tc>
        <w:tc>
          <w:tcPr>
            <w:tcW w:w="900" w:type="dxa"/>
          </w:tcPr>
          <w:p w14:paraId="6688E039" w14:textId="77777777" w:rsidR="007808A1" w:rsidRDefault="007808A1">
            <w:pPr>
              <w:pStyle w:val="af"/>
              <w:rPr>
                <w:rFonts w:hAnsi="宋体"/>
                <w:kern w:val="2"/>
                <w:sz w:val="24"/>
              </w:rPr>
            </w:pPr>
          </w:p>
        </w:tc>
        <w:tc>
          <w:tcPr>
            <w:tcW w:w="900" w:type="dxa"/>
          </w:tcPr>
          <w:p w14:paraId="2C0EC9B8" w14:textId="77777777" w:rsidR="007808A1" w:rsidRDefault="007808A1">
            <w:pPr>
              <w:pStyle w:val="af"/>
              <w:rPr>
                <w:rFonts w:hAnsi="宋体"/>
                <w:kern w:val="2"/>
                <w:sz w:val="24"/>
              </w:rPr>
            </w:pPr>
          </w:p>
        </w:tc>
      </w:tr>
      <w:tr w:rsidR="007808A1" w14:paraId="6FAFCCD1" w14:textId="77777777">
        <w:trPr>
          <w:trHeight w:val="522"/>
        </w:trPr>
        <w:tc>
          <w:tcPr>
            <w:tcW w:w="828" w:type="dxa"/>
          </w:tcPr>
          <w:p w14:paraId="6DF6C540" w14:textId="77777777" w:rsidR="007808A1" w:rsidRDefault="007808A1">
            <w:pPr>
              <w:pStyle w:val="af"/>
              <w:rPr>
                <w:rFonts w:hAnsi="宋体"/>
                <w:kern w:val="2"/>
                <w:sz w:val="24"/>
              </w:rPr>
            </w:pPr>
          </w:p>
        </w:tc>
        <w:tc>
          <w:tcPr>
            <w:tcW w:w="1260" w:type="dxa"/>
          </w:tcPr>
          <w:p w14:paraId="2EFA1054" w14:textId="77777777" w:rsidR="007808A1" w:rsidRDefault="007808A1">
            <w:pPr>
              <w:pStyle w:val="af"/>
              <w:rPr>
                <w:rFonts w:hAnsi="宋体"/>
                <w:kern w:val="2"/>
                <w:sz w:val="24"/>
              </w:rPr>
            </w:pPr>
          </w:p>
        </w:tc>
        <w:tc>
          <w:tcPr>
            <w:tcW w:w="2340" w:type="dxa"/>
          </w:tcPr>
          <w:p w14:paraId="4A512588" w14:textId="77777777" w:rsidR="007808A1" w:rsidRDefault="007808A1">
            <w:pPr>
              <w:pStyle w:val="af"/>
              <w:rPr>
                <w:rFonts w:hAnsi="宋体"/>
                <w:kern w:val="2"/>
                <w:sz w:val="24"/>
              </w:rPr>
            </w:pPr>
          </w:p>
        </w:tc>
        <w:tc>
          <w:tcPr>
            <w:tcW w:w="1260" w:type="dxa"/>
          </w:tcPr>
          <w:p w14:paraId="2619A308" w14:textId="77777777" w:rsidR="007808A1" w:rsidRDefault="007808A1">
            <w:pPr>
              <w:pStyle w:val="af"/>
              <w:rPr>
                <w:rFonts w:hAnsi="宋体"/>
                <w:kern w:val="2"/>
                <w:sz w:val="24"/>
              </w:rPr>
            </w:pPr>
          </w:p>
        </w:tc>
        <w:tc>
          <w:tcPr>
            <w:tcW w:w="1260" w:type="dxa"/>
          </w:tcPr>
          <w:p w14:paraId="40902E77" w14:textId="77777777" w:rsidR="007808A1" w:rsidRDefault="007808A1">
            <w:pPr>
              <w:pStyle w:val="af"/>
              <w:rPr>
                <w:rFonts w:hAnsi="宋体"/>
                <w:kern w:val="2"/>
                <w:sz w:val="24"/>
              </w:rPr>
            </w:pPr>
          </w:p>
        </w:tc>
        <w:tc>
          <w:tcPr>
            <w:tcW w:w="900" w:type="dxa"/>
          </w:tcPr>
          <w:p w14:paraId="76536CC9" w14:textId="77777777" w:rsidR="007808A1" w:rsidRDefault="007808A1">
            <w:pPr>
              <w:pStyle w:val="af"/>
              <w:rPr>
                <w:rFonts w:hAnsi="宋体"/>
                <w:kern w:val="2"/>
                <w:sz w:val="24"/>
              </w:rPr>
            </w:pPr>
          </w:p>
        </w:tc>
        <w:tc>
          <w:tcPr>
            <w:tcW w:w="900" w:type="dxa"/>
          </w:tcPr>
          <w:p w14:paraId="798147E3" w14:textId="77777777" w:rsidR="007808A1" w:rsidRDefault="007808A1">
            <w:pPr>
              <w:pStyle w:val="af"/>
              <w:rPr>
                <w:rFonts w:hAnsi="宋体"/>
                <w:kern w:val="2"/>
                <w:sz w:val="24"/>
              </w:rPr>
            </w:pPr>
          </w:p>
        </w:tc>
      </w:tr>
      <w:tr w:rsidR="007808A1" w14:paraId="15EE47EF" w14:textId="77777777">
        <w:trPr>
          <w:trHeight w:val="521"/>
        </w:trPr>
        <w:tc>
          <w:tcPr>
            <w:tcW w:w="828" w:type="dxa"/>
          </w:tcPr>
          <w:p w14:paraId="465169C8" w14:textId="77777777" w:rsidR="007808A1" w:rsidRDefault="007808A1">
            <w:pPr>
              <w:pStyle w:val="af"/>
              <w:rPr>
                <w:rFonts w:hAnsi="宋体"/>
                <w:kern w:val="2"/>
                <w:sz w:val="24"/>
              </w:rPr>
            </w:pPr>
          </w:p>
        </w:tc>
        <w:tc>
          <w:tcPr>
            <w:tcW w:w="1260" w:type="dxa"/>
          </w:tcPr>
          <w:p w14:paraId="3C54013D" w14:textId="77777777" w:rsidR="007808A1" w:rsidRDefault="007808A1">
            <w:pPr>
              <w:pStyle w:val="af"/>
              <w:rPr>
                <w:rFonts w:hAnsi="宋体"/>
                <w:kern w:val="2"/>
                <w:sz w:val="24"/>
              </w:rPr>
            </w:pPr>
          </w:p>
        </w:tc>
        <w:tc>
          <w:tcPr>
            <w:tcW w:w="2340" w:type="dxa"/>
          </w:tcPr>
          <w:p w14:paraId="7DC043FE" w14:textId="77777777" w:rsidR="007808A1" w:rsidRDefault="007808A1">
            <w:pPr>
              <w:pStyle w:val="af"/>
              <w:rPr>
                <w:rFonts w:hAnsi="宋体"/>
                <w:kern w:val="2"/>
                <w:sz w:val="24"/>
              </w:rPr>
            </w:pPr>
          </w:p>
        </w:tc>
        <w:tc>
          <w:tcPr>
            <w:tcW w:w="1260" w:type="dxa"/>
          </w:tcPr>
          <w:p w14:paraId="53FD6860" w14:textId="77777777" w:rsidR="007808A1" w:rsidRDefault="007808A1">
            <w:pPr>
              <w:pStyle w:val="af"/>
              <w:rPr>
                <w:rFonts w:hAnsi="宋体"/>
                <w:kern w:val="2"/>
                <w:sz w:val="24"/>
              </w:rPr>
            </w:pPr>
          </w:p>
        </w:tc>
        <w:tc>
          <w:tcPr>
            <w:tcW w:w="1260" w:type="dxa"/>
          </w:tcPr>
          <w:p w14:paraId="3B9A0384" w14:textId="77777777" w:rsidR="007808A1" w:rsidRDefault="007808A1">
            <w:pPr>
              <w:pStyle w:val="af"/>
              <w:rPr>
                <w:rFonts w:hAnsi="宋体"/>
                <w:kern w:val="2"/>
                <w:sz w:val="24"/>
              </w:rPr>
            </w:pPr>
          </w:p>
        </w:tc>
        <w:tc>
          <w:tcPr>
            <w:tcW w:w="900" w:type="dxa"/>
          </w:tcPr>
          <w:p w14:paraId="1E85B439" w14:textId="77777777" w:rsidR="007808A1" w:rsidRDefault="007808A1">
            <w:pPr>
              <w:pStyle w:val="af"/>
              <w:rPr>
                <w:rFonts w:hAnsi="宋体"/>
                <w:kern w:val="2"/>
                <w:sz w:val="24"/>
              </w:rPr>
            </w:pPr>
          </w:p>
        </w:tc>
        <w:tc>
          <w:tcPr>
            <w:tcW w:w="900" w:type="dxa"/>
          </w:tcPr>
          <w:p w14:paraId="0A5FBD4F" w14:textId="77777777" w:rsidR="007808A1" w:rsidRDefault="007808A1">
            <w:pPr>
              <w:pStyle w:val="af"/>
              <w:rPr>
                <w:rFonts w:hAnsi="宋体"/>
                <w:kern w:val="2"/>
                <w:sz w:val="24"/>
              </w:rPr>
            </w:pPr>
          </w:p>
        </w:tc>
      </w:tr>
      <w:tr w:rsidR="007808A1" w14:paraId="5EFD2309" w14:textId="77777777">
        <w:trPr>
          <w:trHeight w:val="522"/>
        </w:trPr>
        <w:tc>
          <w:tcPr>
            <w:tcW w:w="828" w:type="dxa"/>
          </w:tcPr>
          <w:p w14:paraId="714A5332" w14:textId="77777777" w:rsidR="007808A1" w:rsidRDefault="007808A1">
            <w:pPr>
              <w:pStyle w:val="af"/>
              <w:rPr>
                <w:rFonts w:hAnsi="宋体"/>
                <w:kern w:val="2"/>
                <w:sz w:val="24"/>
              </w:rPr>
            </w:pPr>
          </w:p>
        </w:tc>
        <w:tc>
          <w:tcPr>
            <w:tcW w:w="1260" w:type="dxa"/>
          </w:tcPr>
          <w:p w14:paraId="4B6687EB" w14:textId="77777777" w:rsidR="007808A1" w:rsidRDefault="007808A1">
            <w:pPr>
              <w:pStyle w:val="af"/>
              <w:rPr>
                <w:rFonts w:hAnsi="宋体"/>
                <w:kern w:val="2"/>
                <w:sz w:val="24"/>
              </w:rPr>
            </w:pPr>
          </w:p>
        </w:tc>
        <w:tc>
          <w:tcPr>
            <w:tcW w:w="2340" w:type="dxa"/>
          </w:tcPr>
          <w:p w14:paraId="37792BCC" w14:textId="77777777" w:rsidR="007808A1" w:rsidRDefault="007808A1">
            <w:pPr>
              <w:pStyle w:val="af"/>
              <w:rPr>
                <w:rFonts w:hAnsi="宋体"/>
                <w:kern w:val="2"/>
                <w:sz w:val="24"/>
              </w:rPr>
            </w:pPr>
          </w:p>
        </w:tc>
        <w:tc>
          <w:tcPr>
            <w:tcW w:w="1260" w:type="dxa"/>
          </w:tcPr>
          <w:p w14:paraId="3E91FA64" w14:textId="77777777" w:rsidR="007808A1" w:rsidRDefault="007808A1">
            <w:pPr>
              <w:pStyle w:val="af"/>
              <w:rPr>
                <w:rFonts w:hAnsi="宋体"/>
                <w:kern w:val="2"/>
                <w:sz w:val="24"/>
              </w:rPr>
            </w:pPr>
          </w:p>
        </w:tc>
        <w:tc>
          <w:tcPr>
            <w:tcW w:w="1260" w:type="dxa"/>
          </w:tcPr>
          <w:p w14:paraId="013F9A89" w14:textId="77777777" w:rsidR="007808A1" w:rsidRDefault="007808A1">
            <w:pPr>
              <w:pStyle w:val="af"/>
              <w:rPr>
                <w:rFonts w:hAnsi="宋体"/>
                <w:kern w:val="2"/>
                <w:sz w:val="24"/>
              </w:rPr>
            </w:pPr>
          </w:p>
        </w:tc>
        <w:tc>
          <w:tcPr>
            <w:tcW w:w="900" w:type="dxa"/>
          </w:tcPr>
          <w:p w14:paraId="001822D6" w14:textId="77777777" w:rsidR="007808A1" w:rsidRDefault="007808A1">
            <w:pPr>
              <w:pStyle w:val="af"/>
              <w:rPr>
                <w:rFonts w:hAnsi="宋体"/>
                <w:kern w:val="2"/>
                <w:sz w:val="24"/>
              </w:rPr>
            </w:pPr>
          </w:p>
        </w:tc>
        <w:tc>
          <w:tcPr>
            <w:tcW w:w="900" w:type="dxa"/>
          </w:tcPr>
          <w:p w14:paraId="38FD0D89" w14:textId="77777777" w:rsidR="007808A1" w:rsidRDefault="007808A1">
            <w:pPr>
              <w:pStyle w:val="af"/>
              <w:rPr>
                <w:rFonts w:hAnsi="宋体"/>
                <w:kern w:val="2"/>
                <w:sz w:val="24"/>
              </w:rPr>
            </w:pPr>
          </w:p>
        </w:tc>
      </w:tr>
    </w:tbl>
    <w:p w14:paraId="3035F0EE" w14:textId="77777777" w:rsidR="007808A1" w:rsidRDefault="007808A1">
      <w:pPr>
        <w:pStyle w:val="af"/>
        <w:rPr>
          <w:rFonts w:hAnsi="宋体"/>
          <w:sz w:val="24"/>
        </w:rPr>
      </w:pPr>
    </w:p>
    <w:p w14:paraId="67EBACE8" w14:textId="77777777" w:rsidR="007808A1" w:rsidRDefault="00000000">
      <w:pPr>
        <w:pStyle w:val="af"/>
        <w:rPr>
          <w:rFonts w:hAnsi="宋体"/>
          <w:sz w:val="24"/>
        </w:rPr>
      </w:pPr>
      <w:r>
        <w:rPr>
          <w:rFonts w:hAnsi="宋体" w:hint="eastAsia"/>
          <w:sz w:val="24"/>
        </w:rPr>
        <w:t>供应商授权代表签字：____________________</w:t>
      </w:r>
    </w:p>
    <w:p w14:paraId="57553099" w14:textId="77777777" w:rsidR="007808A1" w:rsidRDefault="00000000">
      <w:pPr>
        <w:pStyle w:val="af"/>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7A364222" w14:textId="77777777" w:rsidR="007808A1" w:rsidRDefault="007808A1">
      <w:pPr>
        <w:pStyle w:val="af"/>
        <w:rPr>
          <w:rFonts w:hAnsi="宋体"/>
          <w:sz w:val="24"/>
        </w:rPr>
      </w:pPr>
    </w:p>
    <w:p w14:paraId="0E94096A" w14:textId="77777777" w:rsidR="007808A1" w:rsidRDefault="007808A1">
      <w:pPr>
        <w:pStyle w:val="20"/>
        <w:rPr>
          <w:rFonts w:ascii="宋体" w:eastAsia="宋体" w:hAnsi="宋体"/>
          <w:sz w:val="24"/>
        </w:rPr>
        <w:sectPr w:rsidR="007808A1" w:rsidSect="007779DC">
          <w:pgSz w:w="11906" w:h="16838"/>
          <w:pgMar w:top="1440" w:right="1797" w:bottom="1440" w:left="1797" w:header="851" w:footer="992" w:gutter="0"/>
          <w:cols w:space="720"/>
          <w:docGrid w:type="lines" w:linePitch="312"/>
        </w:sectPr>
      </w:pPr>
    </w:p>
    <w:p w14:paraId="6039F31C" w14:textId="77777777" w:rsidR="007808A1" w:rsidRDefault="00000000">
      <w:pPr>
        <w:pStyle w:val="20"/>
        <w:rPr>
          <w:rFonts w:ascii="宋体" w:eastAsia="宋体" w:hAnsi="宋体"/>
          <w:sz w:val="24"/>
        </w:rPr>
      </w:pPr>
      <w:bookmarkStart w:id="365" w:name="_Toc8735002"/>
      <w:bookmarkStart w:id="366" w:name="_Toc23167367"/>
      <w:bookmarkStart w:id="367" w:name="_Toc46311017"/>
      <w:bookmarkStart w:id="368" w:name="_Toc8747954"/>
      <w:bookmarkStart w:id="369" w:name="_Toc67304752"/>
      <w:bookmarkStart w:id="370" w:name="_Toc42674754"/>
      <w:r>
        <w:rPr>
          <w:rFonts w:ascii="宋体" w:eastAsia="宋体" w:hAnsi="宋体" w:hint="eastAsia"/>
          <w:sz w:val="24"/>
        </w:rPr>
        <w:lastRenderedPageBreak/>
        <w:t xml:space="preserve">附件6　　</w:t>
      </w:r>
      <w:r>
        <w:rPr>
          <w:rFonts w:ascii="宋体" w:eastAsia="宋体" w:hAnsi="宋体"/>
          <w:sz w:val="24"/>
        </w:rPr>
        <w:t xml:space="preserve"> </w:t>
      </w:r>
      <w:r>
        <w:rPr>
          <w:rFonts w:ascii="宋体" w:eastAsia="宋体" w:hAnsi="宋体" w:hint="eastAsia"/>
          <w:sz w:val="24"/>
        </w:rPr>
        <w:t>合同条款偏离表</w:t>
      </w:r>
      <w:bookmarkEnd w:id="365"/>
      <w:bookmarkEnd w:id="366"/>
      <w:bookmarkEnd w:id="367"/>
      <w:bookmarkEnd w:id="368"/>
      <w:bookmarkEnd w:id="369"/>
      <w:bookmarkEnd w:id="370"/>
    </w:p>
    <w:p w14:paraId="2A305D94" w14:textId="77777777" w:rsidR="007808A1" w:rsidRDefault="007808A1">
      <w:pPr>
        <w:pStyle w:val="af"/>
        <w:rPr>
          <w:rFonts w:hAnsi="宋体"/>
          <w:sz w:val="24"/>
        </w:rPr>
      </w:pPr>
    </w:p>
    <w:p w14:paraId="1C82B987" w14:textId="77777777" w:rsidR="007808A1" w:rsidRDefault="007808A1">
      <w:pPr>
        <w:pStyle w:val="af"/>
        <w:rPr>
          <w:rFonts w:hAnsi="宋体"/>
          <w:sz w:val="24"/>
        </w:rPr>
      </w:pPr>
    </w:p>
    <w:p w14:paraId="5E1443D0" w14:textId="77777777" w:rsidR="007808A1" w:rsidRDefault="00000000">
      <w:pPr>
        <w:pStyle w:val="af"/>
        <w:rPr>
          <w:rFonts w:hAnsi="宋体"/>
          <w:sz w:val="24"/>
        </w:rPr>
      </w:pPr>
      <w:r>
        <w:rPr>
          <w:rFonts w:hAnsi="宋体" w:hint="eastAsia"/>
          <w:sz w:val="24"/>
        </w:rPr>
        <w:t>供应商名称:_____________ 公开比选编号:_____________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7808A1" w14:paraId="5CFA6951" w14:textId="77777777">
        <w:trPr>
          <w:trHeight w:val="930"/>
          <w:jc w:val="center"/>
        </w:trPr>
        <w:tc>
          <w:tcPr>
            <w:tcW w:w="0" w:type="auto"/>
            <w:gridSpan w:val="6"/>
            <w:vAlign w:val="center"/>
          </w:tcPr>
          <w:p w14:paraId="4A7A5F40" w14:textId="77777777" w:rsidR="007808A1"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53A4E82D" w14:textId="77777777" w:rsidR="007808A1"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786BDC96" w14:textId="77777777" w:rsidR="007808A1"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7808A1" w14:paraId="5479ACA0" w14:textId="77777777">
        <w:trPr>
          <w:trHeight w:val="930"/>
          <w:jc w:val="center"/>
        </w:trPr>
        <w:tc>
          <w:tcPr>
            <w:tcW w:w="834" w:type="dxa"/>
            <w:vAlign w:val="center"/>
          </w:tcPr>
          <w:p w14:paraId="0DA727F6" w14:textId="77777777" w:rsidR="007808A1"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60B4D28B" w14:textId="77777777" w:rsidR="007808A1"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13FE17F5" w14:textId="77777777" w:rsidR="007808A1"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15E9D657" w14:textId="77777777" w:rsidR="007808A1"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46D09442" w14:textId="77777777" w:rsidR="007808A1"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4AD47AD9" w14:textId="77777777" w:rsidR="007808A1" w:rsidRDefault="00000000">
            <w:pPr>
              <w:adjustRightInd w:val="0"/>
              <w:snapToGrid w:val="0"/>
              <w:jc w:val="center"/>
              <w:rPr>
                <w:rFonts w:ascii="宋体" w:hAnsi="宋体"/>
                <w:color w:val="000000"/>
                <w:sz w:val="24"/>
              </w:rPr>
            </w:pPr>
            <w:r>
              <w:rPr>
                <w:rFonts w:ascii="宋体" w:hAnsi="宋体"/>
                <w:color w:val="000000"/>
                <w:sz w:val="24"/>
              </w:rPr>
              <w:t>说明</w:t>
            </w:r>
          </w:p>
        </w:tc>
      </w:tr>
      <w:tr w:rsidR="007808A1" w14:paraId="622245BE" w14:textId="77777777">
        <w:trPr>
          <w:trHeight w:val="930"/>
          <w:jc w:val="center"/>
        </w:trPr>
        <w:tc>
          <w:tcPr>
            <w:tcW w:w="834" w:type="dxa"/>
            <w:vAlign w:val="center"/>
          </w:tcPr>
          <w:p w14:paraId="5AE04F23" w14:textId="77777777" w:rsidR="007808A1" w:rsidRDefault="007808A1">
            <w:pPr>
              <w:adjustRightInd w:val="0"/>
              <w:snapToGrid w:val="0"/>
              <w:jc w:val="center"/>
              <w:rPr>
                <w:rFonts w:ascii="宋体" w:hAnsi="宋体"/>
                <w:color w:val="000000"/>
                <w:sz w:val="24"/>
              </w:rPr>
            </w:pPr>
          </w:p>
        </w:tc>
        <w:tc>
          <w:tcPr>
            <w:tcW w:w="1301" w:type="dxa"/>
            <w:vAlign w:val="center"/>
          </w:tcPr>
          <w:p w14:paraId="6A48E9D3" w14:textId="77777777" w:rsidR="007808A1" w:rsidRDefault="007808A1">
            <w:pPr>
              <w:adjustRightInd w:val="0"/>
              <w:snapToGrid w:val="0"/>
              <w:jc w:val="center"/>
              <w:rPr>
                <w:rFonts w:ascii="宋体" w:hAnsi="宋体"/>
                <w:color w:val="000000"/>
                <w:sz w:val="24"/>
              </w:rPr>
            </w:pPr>
          </w:p>
        </w:tc>
        <w:tc>
          <w:tcPr>
            <w:tcW w:w="2007" w:type="dxa"/>
            <w:vAlign w:val="center"/>
          </w:tcPr>
          <w:p w14:paraId="0A3F2404" w14:textId="77777777" w:rsidR="007808A1" w:rsidRDefault="007808A1">
            <w:pPr>
              <w:adjustRightInd w:val="0"/>
              <w:snapToGrid w:val="0"/>
              <w:jc w:val="center"/>
              <w:rPr>
                <w:rFonts w:ascii="宋体" w:hAnsi="宋体"/>
                <w:color w:val="000000"/>
                <w:sz w:val="24"/>
              </w:rPr>
            </w:pPr>
          </w:p>
        </w:tc>
        <w:tc>
          <w:tcPr>
            <w:tcW w:w="2008" w:type="dxa"/>
            <w:vAlign w:val="center"/>
          </w:tcPr>
          <w:p w14:paraId="33555132" w14:textId="77777777" w:rsidR="007808A1" w:rsidRDefault="007808A1">
            <w:pPr>
              <w:adjustRightInd w:val="0"/>
              <w:snapToGrid w:val="0"/>
              <w:jc w:val="center"/>
              <w:rPr>
                <w:rFonts w:ascii="宋体" w:hAnsi="宋体"/>
                <w:color w:val="000000"/>
                <w:sz w:val="24"/>
              </w:rPr>
            </w:pPr>
          </w:p>
        </w:tc>
        <w:tc>
          <w:tcPr>
            <w:tcW w:w="2458" w:type="dxa"/>
            <w:vAlign w:val="center"/>
          </w:tcPr>
          <w:p w14:paraId="6B18B74A" w14:textId="77777777" w:rsidR="007808A1" w:rsidRDefault="007808A1">
            <w:pPr>
              <w:adjustRightInd w:val="0"/>
              <w:snapToGrid w:val="0"/>
              <w:jc w:val="center"/>
              <w:rPr>
                <w:rFonts w:ascii="宋体" w:hAnsi="宋体"/>
                <w:color w:val="000000"/>
                <w:sz w:val="24"/>
              </w:rPr>
            </w:pPr>
          </w:p>
        </w:tc>
        <w:tc>
          <w:tcPr>
            <w:tcW w:w="788" w:type="dxa"/>
            <w:vAlign w:val="center"/>
          </w:tcPr>
          <w:p w14:paraId="2E3C80B4" w14:textId="77777777" w:rsidR="007808A1" w:rsidRDefault="007808A1">
            <w:pPr>
              <w:adjustRightInd w:val="0"/>
              <w:snapToGrid w:val="0"/>
              <w:jc w:val="center"/>
              <w:rPr>
                <w:rFonts w:ascii="宋体" w:hAnsi="宋体"/>
                <w:color w:val="000000"/>
                <w:sz w:val="24"/>
              </w:rPr>
            </w:pPr>
          </w:p>
        </w:tc>
      </w:tr>
      <w:tr w:rsidR="007808A1" w14:paraId="47F05FD4" w14:textId="77777777">
        <w:trPr>
          <w:trHeight w:val="930"/>
          <w:jc w:val="center"/>
        </w:trPr>
        <w:tc>
          <w:tcPr>
            <w:tcW w:w="834" w:type="dxa"/>
            <w:vAlign w:val="center"/>
          </w:tcPr>
          <w:p w14:paraId="57DA6762" w14:textId="77777777" w:rsidR="007808A1" w:rsidRDefault="007808A1">
            <w:pPr>
              <w:adjustRightInd w:val="0"/>
              <w:snapToGrid w:val="0"/>
              <w:jc w:val="center"/>
              <w:rPr>
                <w:rFonts w:ascii="宋体" w:hAnsi="宋体"/>
                <w:color w:val="000000"/>
                <w:sz w:val="24"/>
              </w:rPr>
            </w:pPr>
          </w:p>
        </w:tc>
        <w:tc>
          <w:tcPr>
            <w:tcW w:w="1301" w:type="dxa"/>
            <w:vAlign w:val="center"/>
          </w:tcPr>
          <w:p w14:paraId="70BD00E0" w14:textId="77777777" w:rsidR="007808A1" w:rsidRDefault="007808A1">
            <w:pPr>
              <w:adjustRightInd w:val="0"/>
              <w:snapToGrid w:val="0"/>
              <w:jc w:val="center"/>
              <w:rPr>
                <w:rFonts w:ascii="宋体" w:hAnsi="宋体"/>
                <w:color w:val="000000"/>
                <w:sz w:val="24"/>
              </w:rPr>
            </w:pPr>
          </w:p>
        </w:tc>
        <w:tc>
          <w:tcPr>
            <w:tcW w:w="2007" w:type="dxa"/>
            <w:vAlign w:val="center"/>
          </w:tcPr>
          <w:p w14:paraId="1DD78F42" w14:textId="77777777" w:rsidR="007808A1" w:rsidRDefault="007808A1">
            <w:pPr>
              <w:adjustRightInd w:val="0"/>
              <w:snapToGrid w:val="0"/>
              <w:jc w:val="center"/>
              <w:rPr>
                <w:rFonts w:ascii="宋体" w:hAnsi="宋体"/>
                <w:color w:val="000000"/>
                <w:sz w:val="24"/>
              </w:rPr>
            </w:pPr>
          </w:p>
        </w:tc>
        <w:tc>
          <w:tcPr>
            <w:tcW w:w="2008" w:type="dxa"/>
            <w:vAlign w:val="center"/>
          </w:tcPr>
          <w:p w14:paraId="719F9072" w14:textId="77777777" w:rsidR="007808A1" w:rsidRDefault="007808A1">
            <w:pPr>
              <w:adjustRightInd w:val="0"/>
              <w:snapToGrid w:val="0"/>
              <w:jc w:val="center"/>
              <w:rPr>
                <w:rFonts w:ascii="宋体" w:hAnsi="宋体"/>
                <w:color w:val="000000"/>
                <w:sz w:val="24"/>
              </w:rPr>
            </w:pPr>
          </w:p>
        </w:tc>
        <w:tc>
          <w:tcPr>
            <w:tcW w:w="2458" w:type="dxa"/>
            <w:vAlign w:val="center"/>
          </w:tcPr>
          <w:p w14:paraId="11754B78" w14:textId="77777777" w:rsidR="007808A1" w:rsidRDefault="007808A1">
            <w:pPr>
              <w:adjustRightInd w:val="0"/>
              <w:snapToGrid w:val="0"/>
              <w:jc w:val="center"/>
              <w:rPr>
                <w:rFonts w:ascii="宋体" w:hAnsi="宋体"/>
                <w:color w:val="000000"/>
                <w:sz w:val="24"/>
              </w:rPr>
            </w:pPr>
          </w:p>
        </w:tc>
        <w:tc>
          <w:tcPr>
            <w:tcW w:w="788" w:type="dxa"/>
            <w:vAlign w:val="center"/>
          </w:tcPr>
          <w:p w14:paraId="5BDCFD5A" w14:textId="77777777" w:rsidR="007808A1" w:rsidRDefault="007808A1">
            <w:pPr>
              <w:adjustRightInd w:val="0"/>
              <w:snapToGrid w:val="0"/>
              <w:jc w:val="center"/>
              <w:rPr>
                <w:rFonts w:ascii="宋体" w:hAnsi="宋体"/>
                <w:color w:val="000000"/>
                <w:sz w:val="24"/>
              </w:rPr>
            </w:pPr>
          </w:p>
        </w:tc>
      </w:tr>
      <w:tr w:rsidR="007808A1" w14:paraId="7C711CB3" w14:textId="77777777">
        <w:trPr>
          <w:trHeight w:val="930"/>
          <w:jc w:val="center"/>
        </w:trPr>
        <w:tc>
          <w:tcPr>
            <w:tcW w:w="834" w:type="dxa"/>
            <w:vAlign w:val="center"/>
          </w:tcPr>
          <w:p w14:paraId="6B9924B3" w14:textId="77777777" w:rsidR="007808A1" w:rsidRDefault="007808A1">
            <w:pPr>
              <w:adjustRightInd w:val="0"/>
              <w:snapToGrid w:val="0"/>
              <w:jc w:val="center"/>
              <w:rPr>
                <w:rFonts w:ascii="宋体" w:hAnsi="宋体"/>
                <w:color w:val="000000"/>
                <w:sz w:val="24"/>
              </w:rPr>
            </w:pPr>
          </w:p>
        </w:tc>
        <w:tc>
          <w:tcPr>
            <w:tcW w:w="1301" w:type="dxa"/>
            <w:vAlign w:val="center"/>
          </w:tcPr>
          <w:p w14:paraId="6D21DB50" w14:textId="77777777" w:rsidR="007808A1" w:rsidRDefault="007808A1">
            <w:pPr>
              <w:adjustRightInd w:val="0"/>
              <w:snapToGrid w:val="0"/>
              <w:jc w:val="center"/>
              <w:rPr>
                <w:rFonts w:ascii="宋体" w:hAnsi="宋体"/>
                <w:color w:val="000000"/>
                <w:sz w:val="24"/>
              </w:rPr>
            </w:pPr>
          </w:p>
        </w:tc>
        <w:tc>
          <w:tcPr>
            <w:tcW w:w="2007" w:type="dxa"/>
            <w:vAlign w:val="center"/>
          </w:tcPr>
          <w:p w14:paraId="46E788AB" w14:textId="77777777" w:rsidR="007808A1" w:rsidRDefault="007808A1">
            <w:pPr>
              <w:adjustRightInd w:val="0"/>
              <w:snapToGrid w:val="0"/>
              <w:jc w:val="center"/>
              <w:rPr>
                <w:rFonts w:ascii="宋体" w:hAnsi="宋体"/>
                <w:color w:val="000000"/>
                <w:sz w:val="24"/>
              </w:rPr>
            </w:pPr>
          </w:p>
        </w:tc>
        <w:tc>
          <w:tcPr>
            <w:tcW w:w="2008" w:type="dxa"/>
            <w:vAlign w:val="center"/>
          </w:tcPr>
          <w:p w14:paraId="3B72E4A8" w14:textId="77777777" w:rsidR="007808A1" w:rsidRDefault="007808A1">
            <w:pPr>
              <w:adjustRightInd w:val="0"/>
              <w:snapToGrid w:val="0"/>
              <w:jc w:val="center"/>
              <w:rPr>
                <w:rFonts w:ascii="宋体" w:hAnsi="宋体"/>
                <w:color w:val="000000"/>
                <w:sz w:val="24"/>
              </w:rPr>
            </w:pPr>
          </w:p>
        </w:tc>
        <w:tc>
          <w:tcPr>
            <w:tcW w:w="2458" w:type="dxa"/>
            <w:vAlign w:val="center"/>
          </w:tcPr>
          <w:p w14:paraId="41BAE762" w14:textId="77777777" w:rsidR="007808A1" w:rsidRDefault="007808A1">
            <w:pPr>
              <w:adjustRightInd w:val="0"/>
              <w:snapToGrid w:val="0"/>
              <w:jc w:val="center"/>
              <w:rPr>
                <w:rFonts w:ascii="宋体" w:hAnsi="宋体"/>
                <w:color w:val="000000"/>
                <w:sz w:val="24"/>
              </w:rPr>
            </w:pPr>
          </w:p>
        </w:tc>
        <w:tc>
          <w:tcPr>
            <w:tcW w:w="788" w:type="dxa"/>
            <w:vAlign w:val="center"/>
          </w:tcPr>
          <w:p w14:paraId="3A4B7916" w14:textId="77777777" w:rsidR="007808A1" w:rsidRDefault="007808A1">
            <w:pPr>
              <w:adjustRightInd w:val="0"/>
              <w:snapToGrid w:val="0"/>
              <w:jc w:val="center"/>
              <w:rPr>
                <w:rFonts w:ascii="宋体" w:hAnsi="宋体"/>
                <w:color w:val="000000"/>
                <w:sz w:val="24"/>
              </w:rPr>
            </w:pPr>
          </w:p>
        </w:tc>
      </w:tr>
      <w:tr w:rsidR="007808A1" w14:paraId="2185E245" w14:textId="77777777">
        <w:trPr>
          <w:trHeight w:val="930"/>
          <w:jc w:val="center"/>
        </w:trPr>
        <w:tc>
          <w:tcPr>
            <w:tcW w:w="834" w:type="dxa"/>
            <w:vAlign w:val="center"/>
          </w:tcPr>
          <w:p w14:paraId="1A670BD2" w14:textId="77777777" w:rsidR="007808A1" w:rsidRDefault="007808A1">
            <w:pPr>
              <w:adjustRightInd w:val="0"/>
              <w:snapToGrid w:val="0"/>
              <w:jc w:val="center"/>
              <w:rPr>
                <w:rFonts w:ascii="宋体" w:hAnsi="宋体"/>
                <w:color w:val="000000"/>
                <w:sz w:val="24"/>
              </w:rPr>
            </w:pPr>
          </w:p>
        </w:tc>
        <w:tc>
          <w:tcPr>
            <w:tcW w:w="1301" w:type="dxa"/>
            <w:vAlign w:val="center"/>
          </w:tcPr>
          <w:p w14:paraId="7E3D3673" w14:textId="77777777" w:rsidR="007808A1" w:rsidRDefault="007808A1">
            <w:pPr>
              <w:adjustRightInd w:val="0"/>
              <w:snapToGrid w:val="0"/>
              <w:jc w:val="center"/>
              <w:rPr>
                <w:rFonts w:ascii="宋体" w:hAnsi="宋体"/>
                <w:color w:val="000000"/>
                <w:sz w:val="24"/>
              </w:rPr>
            </w:pPr>
          </w:p>
        </w:tc>
        <w:tc>
          <w:tcPr>
            <w:tcW w:w="2007" w:type="dxa"/>
            <w:vAlign w:val="center"/>
          </w:tcPr>
          <w:p w14:paraId="0D5EDEB4" w14:textId="77777777" w:rsidR="007808A1" w:rsidRDefault="007808A1">
            <w:pPr>
              <w:adjustRightInd w:val="0"/>
              <w:snapToGrid w:val="0"/>
              <w:jc w:val="center"/>
              <w:rPr>
                <w:rFonts w:ascii="宋体" w:hAnsi="宋体"/>
                <w:color w:val="000000"/>
                <w:sz w:val="24"/>
              </w:rPr>
            </w:pPr>
          </w:p>
        </w:tc>
        <w:tc>
          <w:tcPr>
            <w:tcW w:w="2008" w:type="dxa"/>
            <w:vAlign w:val="center"/>
          </w:tcPr>
          <w:p w14:paraId="0B925BDC" w14:textId="77777777" w:rsidR="007808A1" w:rsidRDefault="007808A1">
            <w:pPr>
              <w:adjustRightInd w:val="0"/>
              <w:snapToGrid w:val="0"/>
              <w:jc w:val="center"/>
              <w:rPr>
                <w:rFonts w:ascii="宋体" w:hAnsi="宋体"/>
                <w:color w:val="000000"/>
                <w:sz w:val="24"/>
              </w:rPr>
            </w:pPr>
          </w:p>
        </w:tc>
        <w:tc>
          <w:tcPr>
            <w:tcW w:w="2458" w:type="dxa"/>
            <w:vAlign w:val="center"/>
          </w:tcPr>
          <w:p w14:paraId="08DAD0CE" w14:textId="77777777" w:rsidR="007808A1" w:rsidRDefault="007808A1">
            <w:pPr>
              <w:adjustRightInd w:val="0"/>
              <w:snapToGrid w:val="0"/>
              <w:jc w:val="center"/>
              <w:rPr>
                <w:rFonts w:ascii="宋体" w:hAnsi="宋体"/>
                <w:color w:val="000000"/>
                <w:sz w:val="24"/>
              </w:rPr>
            </w:pPr>
          </w:p>
        </w:tc>
        <w:tc>
          <w:tcPr>
            <w:tcW w:w="788" w:type="dxa"/>
            <w:vAlign w:val="center"/>
          </w:tcPr>
          <w:p w14:paraId="4D89260F" w14:textId="77777777" w:rsidR="007808A1" w:rsidRDefault="007808A1">
            <w:pPr>
              <w:adjustRightInd w:val="0"/>
              <w:snapToGrid w:val="0"/>
              <w:jc w:val="center"/>
              <w:rPr>
                <w:rFonts w:ascii="宋体" w:hAnsi="宋体"/>
                <w:color w:val="000000"/>
                <w:sz w:val="24"/>
              </w:rPr>
            </w:pPr>
          </w:p>
        </w:tc>
      </w:tr>
    </w:tbl>
    <w:p w14:paraId="28463C39" w14:textId="77777777" w:rsidR="007808A1" w:rsidRDefault="007808A1">
      <w:pPr>
        <w:pStyle w:val="af"/>
        <w:rPr>
          <w:rFonts w:hAnsi="宋体"/>
          <w:sz w:val="24"/>
        </w:rPr>
      </w:pPr>
    </w:p>
    <w:p w14:paraId="2981114D" w14:textId="77777777" w:rsidR="007808A1" w:rsidRDefault="00000000">
      <w:pPr>
        <w:tabs>
          <w:tab w:val="left" w:pos="1800"/>
          <w:tab w:val="left" w:pos="5580"/>
        </w:tabs>
        <w:jc w:val="left"/>
        <w:rPr>
          <w:rFonts w:ascii="宋体" w:hAnsi="宋体"/>
          <w:color w:val="000000"/>
          <w:sz w:val="24"/>
        </w:rPr>
      </w:pPr>
      <w:r>
        <w:rPr>
          <w:rFonts w:ascii="宋体" w:hAnsi="宋体"/>
          <w:color w:val="000000"/>
          <w:sz w:val="24"/>
        </w:rPr>
        <w:t>注：</w:t>
      </w:r>
    </w:p>
    <w:p w14:paraId="57819276" w14:textId="77777777" w:rsidR="007808A1"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20DC8A64" w14:textId="77777777" w:rsidR="007808A1"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47B5E9C8" w14:textId="77777777" w:rsidR="007808A1" w:rsidRDefault="007808A1">
      <w:pPr>
        <w:pStyle w:val="af"/>
        <w:spacing w:line="360" w:lineRule="auto"/>
        <w:rPr>
          <w:rFonts w:hAnsi="宋体"/>
          <w:sz w:val="24"/>
        </w:rPr>
      </w:pPr>
    </w:p>
    <w:p w14:paraId="28D67420" w14:textId="77777777" w:rsidR="007808A1" w:rsidRDefault="00000000">
      <w:pPr>
        <w:pStyle w:val="af"/>
        <w:spacing w:line="360" w:lineRule="auto"/>
        <w:rPr>
          <w:rFonts w:hAnsi="宋体"/>
          <w:sz w:val="24"/>
        </w:rPr>
      </w:pPr>
      <w:r>
        <w:rPr>
          <w:rFonts w:hAnsi="宋体" w:hint="eastAsia"/>
          <w:sz w:val="24"/>
        </w:rPr>
        <w:t>供应商授权代表签字：______________________</w:t>
      </w:r>
    </w:p>
    <w:p w14:paraId="4631BAA1" w14:textId="77777777" w:rsidR="007808A1" w:rsidRDefault="00000000">
      <w:pPr>
        <w:pStyle w:val="af"/>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7CD18581" w14:textId="77777777" w:rsidR="007808A1" w:rsidRDefault="007808A1">
      <w:pPr>
        <w:pStyle w:val="20"/>
        <w:spacing w:line="360" w:lineRule="auto"/>
        <w:rPr>
          <w:rFonts w:ascii="宋体" w:eastAsia="宋体" w:hAnsi="宋体"/>
          <w:sz w:val="24"/>
        </w:rPr>
        <w:sectPr w:rsidR="007808A1" w:rsidSect="007779DC">
          <w:pgSz w:w="11906" w:h="16838"/>
          <w:pgMar w:top="1440" w:right="1797" w:bottom="1440" w:left="1797" w:header="851" w:footer="992" w:gutter="0"/>
          <w:cols w:space="720"/>
          <w:docGrid w:type="lines" w:linePitch="312"/>
        </w:sectPr>
      </w:pPr>
      <w:bookmarkStart w:id="371" w:name="_Toc168975179"/>
      <w:bookmarkStart w:id="372" w:name="_Toc520356224"/>
      <w:bookmarkStart w:id="373" w:name="_Ref467988543"/>
      <w:bookmarkStart w:id="374" w:name="_Toc480942355"/>
    </w:p>
    <w:p w14:paraId="0CFBAFF6" w14:textId="77777777" w:rsidR="007808A1" w:rsidRDefault="007808A1">
      <w:pPr>
        <w:tabs>
          <w:tab w:val="left" w:pos="5580"/>
        </w:tabs>
        <w:spacing w:line="360" w:lineRule="auto"/>
        <w:rPr>
          <w:rFonts w:ascii="宋体" w:hAnsi="宋体"/>
          <w:b/>
          <w:sz w:val="24"/>
        </w:rPr>
      </w:pPr>
      <w:bookmarkStart w:id="375" w:name="_Toc8735003"/>
      <w:bookmarkStart w:id="376" w:name="_Toc23167368"/>
      <w:bookmarkStart w:id="377" w:name="_Toc8747955"/>
    </w:p>
    <w:p w14:paraId="2E9A1ADA" w14:textId="77777777" w:rsidR="007808A1" w:rsidRDefault="00000000">
      <w:pPr>
        <w:pStyle w:val="20"/>
        <w:rPr>
          <w:rFonts w:ascii="宋体" w:eastAsia="宋体" w:hAnsi="宋体"/>
          <w:sz w:val="24"/>
        </w:rPr>
      </w:pPr>
      <w:r>
        <w:rPr>
          <w:rFonts w:ascii="宋体" w:eastAsia="宋体" w:hAnsi="宋体" w:hint="eastAsia"/>
          <w:sz w:val="24"/>
        </w:rPr>
        <w:t>附件7　  资格证明文件</w:t>
      </w:r>
      <w:bookmarkEnd w:id="371"/>
      <w:bookmarkEnd w:id="372"/>
      <w:bookmarkEnd w:id="373"/>
      <w:bookmarkEnd w:id="374"/>
      <w:bookmarkEnd w:id="375"/>
      <w:bookmarkEnd w:id="376"/>
      <w:bookmarkEnd w:id="377"/>
    </w:p>
    <w:p w14:paraId="6904F6A8" w14:textId="77777777" w:rsidR="007808A1" w:rsidRDefault="00000000">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7E778696" w14:textId="77777777" w:rsidR="007808A1" w:rsidRDefault="00000000">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法定代表人授权书（</w:t>
      </w:r>
      <w:r>
        <w:rPr>
          <w:rFonts w:ascii="宋体" w:hAnsi="宋体"/>
          <w:sz w:val="24"/>
        </w:rPr>
        <w:t>实质性</w:t>
      </w:r>
      <w:r>
        <w:rPr>
          <w:rFonts w:ascii="宋体" w:hAnsi="宋体" w:hint="eastAsia"/>
          <w:sz w:val="24"/>
        </w:rPr>
        <w:t>格式）</w:t>
      </w:r>
    </w:p>
    <w:p w14:paraId="4A73167D" w14:textId="77777777" w:rsidR="007808A1" w:rsidRDefault="00000000">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报价人</w:t>
      </w:r>
      <w:r>
        <w:rPr>
          <w:rFonts w:ascii="宋体" w:hAnsi="宋体"/>
          <w:sz w:val="24"/>
        </w:rPr>
        <w:t>资格声明书（实质性格式）</w:t>
      </w:r>
    </w:p>
    <w:p w14:paraId="3C3285C3" w14:textId="77777777" w:rsidR="007808A1" w:rsidRDefault="007808A1">
      <w:pPr>
        <w:tabs>
          <w:tab w:val="left" w:pos="5580"/>
        </w:tabs>
        <w:spacing w:line="360" w:lineRule="auto"/>
        <w:rPr>
          <w:rFonts w:ascii="宋体" w:hAnsi="宋体"/>
          <w:sz w:val="24"/>
        </w:rPr>
      </w:pPr>
    </w:p>
    <w:p w14:paraId="79426733" w14:textId="77777777" w:rsidR="007808A1" w:rsidRDefault="007808A1">
      <w:pPr>
        <w:spacing w:before="25" w:after="25" w:line="360" w:lineRule="auto"/>
        <w:ind w:firstLineChars="1100" w:firstLine="2650"/>
        <w:rPr>
          <w:rFonts w:ascii="宋体" w:hAnsi="宋体"/>
          <w:b/>
          <w:bCs/>
          <w:sz w:val="24"/>
        </w:rPr>
      </w:pPr>
    </w:p>
    <w:p w14:paraId="037DF5CF" w14:textId="77777777" w:rsidR="007808A1" w:rsidRDefault="00000000">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124BB76E" w14:textId="77777777" w:rsidR="007808A1" w:rsidRDefault="007808A1">
      <w:pPr>
        <w:spacing w:before="25" w:after="25" w:line="360" w:lineRule="auto"/>
        <w:rPr>
          <w:rFonts w:ascii="宋体" w:hAnsi="宋体"/>
          <w:b/>
          <w:bCs/>
          <w:sz w:val="24"/>
        </w:rPr>
        <w:sectPr w:rsidR="007808A1" w:rsidSect="007779DC">
          <w:pgSz w:w="11907" w:h="16840"/>
          <w:pgMar w:top="833" w:right="1797" w:bottom="1247" w:left="1559" w:header="851" w:footer="992" w:gutter="0"/>
          <w:cols w:space="720"/>
          <w:docGrid w:linePitch="312"/>
        </w:sectPr>
      </w:pPr>
    </w:p>
    <w:p w14:paraId="7DC8B765" w14:textId="77777777" w:rsidR="007808A1" w:rsidRDefault="0000000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Pr>
          <w:rFonts w:ascii="宋体" w:hAnsi="宋体" w:hint="eastAsia"/>
          <w:b/>
          <w:sz w:val="24"/>
        </w:rPr>
        <w:t>实质性格式</w:t>
      </w:r>
      <w:r>
        <w:rPr>
          <w:rFonts w:ascii="宋体" w:hAnsi="宋体"/>
          <w:b/>
          <w:sz w:val="24"/>
        </w:rPr>
        <w:t>)</w:t>
      </w:r>
    </w:p>
    <w:p w14:paraId="1830A5FD" w14:textId="77777777" w:rsidR="007808A1" w:rsidRDefault="00000000">
      <w:pPr>
        <w:pStyle w:val="af"/>
        <w:rPr>
          <w:rFonts w:hAnsi="宋体"/>
          <w:sz w:val="24"/>
        </w:rPr>
      </w:pPr>
      <w:r>
        <w:rPr>
          <w:rFonts w:hAnsi="宋体"/>
          <w:sz w:val="24"/>
          <w:u w:val="single"/>
        </w:rPr>
        <w:cr/>
      </w:r>
    </w:p>
    <w:p w14:paraId="1D5C9DF9" w14:textId="77777777" w:rsidR="007808A1" w:rsidRDefault="00000000">
      <w:pPr>
        <w:pStyle w:val="af"/>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szCs w:val="24"/>
        </w:rPr>
        <w:t>公开比选</w:t>
      </w:r>
      <w:r>
        <w:rPr>
          <w:rFonts w:hAnsi="宋体" w:hint="eastAsia"/>
          <w:sz w:val="24"/>
        </w:rPr>
        <w:t>，以本公司名义处理一切与之有关的事务。</w:t>
      </w:r>
      <w:r>
        <w:rPr>
          <w:rFonts w:hAnsi="宋体"/>
          <w:sz w:val="24"/>
        </w:rPr>
        <w:cr/>
      </w:r>
      <w:r>
        <w:rPr>
          <w:rFonts w:hAnsi="宋体" w:hint="eastAsia"/>
          <w:sz w:val="24"/>
        </w:rPr>
        <w:t xml:space="preserve">　　</w:t>
      </w:r>
    </w:p>
    <w:p w14:paraId="052522BE" w14:textId="77777777" w:rsidR="007808A1" w:rsidRDefault="00000000">
      <w:pPr>
        <w:pStyle w:val="af"/>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7CB278DC" w14:textId="77777777" w:rsidR="007808A1" w:rsidRDefault="00000000">
      <w:pPr>
        <w:pStyle w:val="af"/>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65D385B5" w14:textId="77777777" w:rsidR="007808A1" w:rsidRDefault="00000000">
      <w:pPr>
        <w:pStyle w:val="af"/>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7EBD5F45" w14:textId="77777777" w:rsidR="007808A1" w:rsidRDefault="007808A1">
      <w:pPr>
        <w:pStyle w:val="af"/>
        <w:tabs>
          <w:tab w:val="left" w:pos="5580"/>
        </w:tabs>
        <w:spacing w:line="360" w:lineRule="auto"/>
        <w:rPr>
          <w:rFonts w:hAnsi="宋体"/>
          <w:sz w:val="24"/>
        </w:rPr>
      </w:pPr>
    </w:p>
    <w:p w14:paraId="41FCD732" w14:textId="77777777" w:rsidR="007808A1" w:rsidRDefault="007808A1">
      <w:pPr>
        <w:pStyle w:val="af"/>
        <w:tabs>
          <w:tab w:val="left" w:pos="5580"/>
        </w:tabs>
        <w:spacing w:line="360" w:lineRule="auto"/>
        <w:rPr>
          <w:rFonts w:hAnsi="宋体"/>
          <w:sz w:val="24"/>
        </w:rPr>
      </w:pPr>
    </w:p>
    <w:p w14:paraId="1BD88031" w14:textId="77777777" w:rsidR="007808A1" w:rsidRDefault="00000000">
      <w:pPr>
        <w:pStyle w:val="af"/>
        <w:tabs>
          <w:tab w:val="left" w:pos="5580"/>
        </w:tabs>
        <w:spacing w:line="360" w:lineRule="auto"/>
        <w:rPr>
          <w:rFonts w:hAnsi="宋体"/>
          <w:sz w:val="24"/>
        </w:rPr>
      </w:pPr>
      <w:r>
        <w:rPr>
          <w:rFonts w:hAnsi="宋体" w:hint="eastAsia"/>
          <w:sz w:val="24"/>
        </w:rPr>
        <w:t>附：</w:t>
      </w:r>
    </w:p>
    <w:p w14:paraId="5BBAA846" w14:textId="77777777" w:rsidR="007808A1" w:rsidRDefault="00000000">
      <w:pPr>
        <w:pStyle w:val="af"/>
        <w:tabs>
          <w:tab w:val="left" w:pos="5580"/>
        </w:tabs>
        <w:spacing w:line="360" w:lineRule="auto"/>
        <w:rPr>
          <w:rFonts w:hAnsi="宋体"/>
          <w:sz w:val="24"/>
        </w:rPr>
      </w:pPr>
      <w:r>
        <w:rPr>
          <w:rFonts w:hAnsi="宋体" w:hint="eastAsia"/>
          <w:sz w:val="24"/>
        </w:rPr>
        <w:t>被授权人姓名：</w:t>
      </w:r>
    </w:p>
    <w:p w14:paraId="22D6626B" w14:textId="77777777" w:rsidR="007808A1" w:rsidRDefault="00000000">
      <w:pPr>
        <w:pStyle w:val="af"/>
        <w:tabs>
          <w:tab w:val="left" w:pos="5580"/>
        </w:tabs>
        <w:spacing w:line="360" w:lineRule="auto"/>
        <w:rPr>
          <w:rFonts w:hAnsi="宋体"/>
          <w:sz w:val="24"/>
        </w:rPr>
      </w:pPr>
      <w:r>
        <w:rPr>
          <w:rFonts w:hAnsi="宋体" w:hint="eastAsia"/>
          <w:sz w:val="24"/>
        </w:rPr>
        <w:t>职　　　　务：</w:t>
      </w:r>
    </w:p>
    <w:p w14:paraId="158A664F" w14:textId="77777777" w:rsidR="007808A1" w:rsidRDefault="00000000">
      <w:pPr>
        <w:pStyle w:val="af"/>
        <w:tabs>
          <w:tab w:val="left" w:pos="5580"/>
        </w:tabs>
        <w:spacing w:line="360" w:lineRule="auto"/>
        <w:rPr>
          <w:rFonts w:hAnsi="宋体"/>
          <w:sz w:val="24"/>
        </w:rPr>
      </w:pPr>
      <w:r>
        <w:rPr>
          <w:rFonts w:hAnsi="宋体" w:hint="eastAsia"/>
          <w:sz w:val="24"/>
        </w:rPr>
        <w:t>详细通讯地址：</w:t>
      </w:r>
    </w:p>
    <w:p w14:paraId="7983AA74" w14:textId="77777777" w:rsidR="007808A1" w:rsidRDefault="00000000">
      <w:pPr>
        <w:pStyle w:val="af"/>
        <w:tabs>
          <w:tab w:val="left" w:pos="5580"/>
        </w:tabs>
        <w:spacing w:line="360" w:lineRule="auto"/>
        <w:rPr>
          <w:rFonts w:hAnsi="宋体"/>
          <w:sz w:val="24"/>
        </w:rPr>
      </w:pPr>
      <w:r>
        <w:rPr>
          <w:rFonts w:hAnsi="宋体" w:hint="eastAsia"/>
          <w:sz w:val="24"/>
        </w:rPr>
        <w:t>邮政编码　　：</w:t>
      </w:r>
    </w:p>
    <w:p w14:paraId="4B2F2877" w14:textId="77777777" w:rsidR="007808A1" w:rsidRDefault="00000000">
      <w:pPr>
        <w:pStyle w:val="af"/>
        <w:tabs>
          <w:tab w:val="left" w:pos="5580"/>
        </w:tabs>
        <w:spacing w:line="360" w:lineRule="auto"/>
        <w:rPr>
          <w:rFonts w:hAnsi="宋体"/>
          <w:sz w:val="24"/>
        </w:rPr>
      </w:pPr>
      <w:r>
        <w:rPr>
          <w:rFonts w:hAnsi="宋体" w:hint="eastAsia"/>
          <w:sz w:val="24"/>
        </w:rPr>
        <w:t>传　　　　真：</w:t>
      </w:r>
    </w:p>
    <w:p w14:paraId="6B302EAD" w14:textId="77777777" w:rsidR="007808A1" w:rsidRDefault="00000000">
      <w:pPr>
        <w:spacing w:before="25" w:after="25" w:line="360" w:lineRule="auto"/>
        <w:rPr>
          <w:rFonts w:ascii="宋体" w:hAnsi="宋体"/>
          <w:b/>
          <w:bCs/>
          <w:sz w:val="24"/>
        </w:rPr>
      </w:pPr>
      <w:r>
        <w:rPr>
          <w:rFonts w:hAnsi="宋体" w:hint="eastAsia"/>
          <w:sz w:val="24"/>
        </w:rPr>
        <w:lastRenderedPageBreak/>
        <w:t>电　　　　话：</w:t>
      </w:r>
    </w:p>
    <w:p w14:paraId="327B8DB2" w14:textId="77777777" w:rsidR="007808A1" w:rsidRDefault="00000000">
      <w:pPr>
        <w:spacing w:before="25" w:after="25" w:line="360" w:lineRule="auto"/>
        <w:rPr>
          <w:rFonts w:ascii="宋体" w:hAnsi="宋体"/>
          <w:b/>
          <w:bCs/>
          <w:sz w:val="24"/>
        </w:rPr>
      </w:pPr>
      <w:r>
        <w:rPr>
          <w:rFonts w:ascii="宋体" w:hAnsi="宋体" w:hint="eastAsia"/>
          <w:b/>
          <w:bCs/>
          <w:sz w:val="24"/>
        </w:rPr>
        <w:t>（注：需后附法人及被授权人身份证复印件）</w:t>
      </w:r>
    </w:p>
    <w:p w14:paraId="48F7C067" w14:textId="77777777" w:rsidR="007808A1" w:rsidRDefault="00000000">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14:paraId="639D07FB" w14:textId="77777777" w:rsidR="007808A1" w:rsidRDefault="007808A1">
      <w:pPr>
        <w:jc w:val="center"/>
        <w:rPr>
          <w:rFonts w:ascii="宋体" w:hAnsi="宋体"/>
          <w:b/>
          <w:sz w:val="24"/>
        </w:rPr>
      </w:pPr>
    </w:p>
    <w:p w14:paraId="1A481CD9" w14:textId="77777777" w:rsidR="007808A1" w:rsidRDefault="00000000">
      <w:pPr>
        <w:jc w:val="center"/>
        <w:rPr>
          <w:rFonts w:ascii="宋体" w:hAnsi="宋体"/>
          <w:b/>
          <w:color w:val="000000"/>
          <w:sz w:val="36"/>
          <w:szCs w:val="36"/>
        </w:rPr>
      </w:pPr>
      <w:r>
        <w:rPr>
          <w:rFonts w:ascii="宋体" w:hAnsi="宋体" w:hint="eastAsia"/>
          <w:b/>
          <w:color w:val="000000"/>
          <w:sz w:val="36"/>
          <w:szCs w:val="36"/>
        </w:rPr>
        <w:t>报价人资格声明书</w:t>
      </w:r>
    </w:p>
    <w:p w14:paraId="5B87838D" w14:textId="77777777" w:rsidR="007808A1" w:rsidRDefault="007808A1">
      <w:pPr>
        <w:tabs>
          <w:tab w:val="left" w:pos="5580"/>
        </w:tabs>
        <w:spacing w:line="360" w:lineRule="auto"/>
        <w:rPr>
          <w:rFonts w:ascii="宋体" w:hAnsi="宋体"/>
          <w:sz w:val="24"/>
        </w:rPr>
      </w:pPr>
    </w:p>
    <w:p w14:paraId="78CEA670" w14:textId="77777777" w:rsidR="007808A1"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2AD41E4F" w14:textId="77777777" w:rsidR="007808A1" w:rsidRDefault="0000000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14:paraId="269B8DD9" w14:textId="77777777" w:rsidR="007808A1" w:rsidRDefault="00000000">
      <w:pPr>
        <w:numPr>
          <w:ilvl w:val="0"/>
          <w:numId w:val="11"/>
        </w:numPr>
        <w:spacing w:line="360" w:lineRule="auto"/>
        <w:ind w:left="1134"/>
        <w:rPr>
          <w:rFonts w:ascii="宋体" w:hAnsi="宋体"/>
          <w:sz w:val="24"/>
          <w:szCs w:val="22"/>
        </w:rPr>
      </w:pPr>
      <w:r>
        <w:rPr>
          <w:rFonts w:ascii="宋体" w:hAnsi="宋体"/>
          <w:sz w:val="24"/>
          <w:szCs w:val="22"/>
        </w:rPr>
        <w:t>具有良好的商业信誉和健全的财务会计制度；</w:t>
      </w:r>
    </w:p>
    <w:p w14:paraId="389D8CCF" w14:textId="77777777" w:rsidR="007808A1" w:rsidRDefault="00000000">
      <w:pPr>
        <w:numPr>
          <w:ilvl w:val="0"/>
          <w:numId w:val="11"/>
        </w:numPr>
        <w:spacing w:line="360" w:lineRule="auto"/>
        <w:ind w:left="1134"/>
        <w:rPr>
          <w:rFonts w:ascii="宋体" w:hAnsi="宋体"/>
          <w:sz w:val="24"/>
          <w:szCs w:val="22"/>
        </w:rPr>
      </w:pPr>
      <w:r>
        <w:rPr>
          <w:rFonts w:ascii="宋体" w:hAnsi="宋体"/>
          <w:sz w:val="24"/>
          <w:szCs w:val="22"/>
        </w:rPr>
        <w:t>具有履行合同所必需的设备和专业技术能力；</w:t>
      </w:r>
    </w:p>
    <w:p w14:paraId="0F2FA5E9" w14:textId="77777777" w:rsidR="007808A1" w:rsidRDefault="00000000">
      <w:pPr>
        <w:numPr>
          <w:ilvl w:val="0"/>
          <w:numId w:val="11"/>
        </w:numPr>
        <w:spacing w:line="360" w:lineRule="auto"/>
        <w:ind w:left="1134"/>
        <w:rPr>
          <w:rFonts w:ascii="宋体" w:hAnsi="宋体"/>
          <w:sz w:val="24"/>
          <w:szCs w:val="22"/>
        </w:rPr>
      </w:pPr>
      <w:r>
        <w:rPr>
          <w:rFonts w:ascii="宋体" w:hAnsi="宋体"/>
          <w:sz w:val="24"/>
          <w:szCs w:val="22"/>
        </w:rPr>
        <w:t>有依法缴纳税收和社会保障资金的良好记录；</w:t>
      </w:r>
    </w:p>
    <w:p w14:paraId="31FCA4C7" w14:textId="77777777" w:rsidR="007808A1" w:rsidRDefault="00000000">
      <w:pPr>
        <w:numPr>
          <w:ilvl w:val="0"/>
          <w:numId w:val="11"/>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44A248F" w14:textId="77777777" w:rsidR="007808A1" w:rsidRDefault="00000000">
      <w:pPr>
        <w:numPr>
          <w:ilvl w:val="0"/>
          <w:numId w:val="11"/>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B69599D" w14:textId="77777777" w:rsidR="007808A1" w:rsidRDefault="00000000">
      <w:pPr>
        <w:numPr>
          <w:ilvl w:val="0"/>
          <w:numId w:val="11"/>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439FC9CE" w14:textId="77777777" w:rsidR="007808A1" w:rsidRDefault="00000000">
      <w:pPr>
        <w:numPr>
          <w:ilvl w:val="0"/>
          <w:numId w:val="11"/>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7808A1" w14:paraId="2A510301" w14:textId="77777777">
        <w:trPr>
          <w:trHeight w:val="430"/>
          <w:jc w:val="center"/>
        </w:trPr>
        <w:tc>
          <w:tcPr>
            <w:tcW w:w="950" w:type="dxa"/>
            <w:vAlign w:val="center"/>
          </w:tcPr>
          <w:p w14:paraId="640DC1B8" w14:textId="77777777" w:rsidR="007808A1" w:rsidRDefault="00000000">
            <w:pPr>
              <w:jc w:val="center"/>
              <w:rPr>
                <w:rFonts w:ascii="宋体" w:hAnsi="宋体"/>
                <w:sz w:val="24"/>
              </w:rPr>
            </w:pPr>
            <w:r>
              <w:rPr>
                <w:rFonts w:ascii="宋体" w:hAnsi="宋体"/>
                <w:sz w:val="24"/>
              </w:rPr>
              <w:t>序号</w:t>
            </w:r>
          </w:p>
        </w:tc>
        <w:tc>
          <w:tcPr>
            <w:tcW w:w="4574" w:type="dxa"/>
            <w:vAlign w:val="center"/>
          </w:tcPr>
          <w:p w14:paraId="7ECDA088" w14:textId="77777777" w:rsidR="007808A1" w:rsidRDefault="00000000">
            <w:pPr>
              <w:jc w:val="center"/>
              <w:rPr>
                <w:rFonts w:ascii="宋体" w:hAnsi="宋体"/>
                <w:sz w:val="24"/>
              </w:rPr>
            </w:pPr>
            <w:r>
              <w:rPr>
                <w:rFonts w:ascii="宋体" w:hAnsi="宋体"/>
                <w:sz w:val="24"/>
              </w:rPr>
              <w:t>单位名称</w:t>
            </w:r>
          </w:p>
        </w:tc>
        <w:tc>
          <w:tcPr>
            <w:tcW w:w="2976" w:type="dxa"/>
            <w:vAlign w:val="center"/>
          </w:tcPr>
          <w:p w14:paraId="319488CE" w14:textId="77777777" w:rsidR="007808A1" w:rsidRDefault="00000000">
            <w:pPr>
              <w:jc w:val="center"/>
              <w:rPr>
                <w:rFonts w:ascii="宋体" w:hAnsi="宋体"/>
                <w:sz w:val="24"/>
              </w:rPr>
            </w:pPr>
            <w:r>
              <w:rPr>
                <w:rFonts w:ascii="宋体" w:hAnsi="宋体"/>
                <w:sz w:val="24"/>
              </w:rPr>
              <w:t>相互关系</w:t>
            </w:r>
          </w:p>
        </w:tc>
      </w:tr>
      <w:tr w:rsidR="007808A1" w14:paraId="34087C51" w14:textId="77777777">
        <w:trPr>
          <w:trHeight w:val="430"/>
          <w:jc w:val="center"/>
        </w:trPr>
        <w:tc>
          <w:tcPr>
            <w:tcW w:w="950" w:type="dxa"/>
            <w:vAlign w:val="center"/>
          </w:tcPr>
          <w:p w14:paraId="00ED11BD" w14:textId="77777777" w:rsidR="007808A1" w:rsidRDefault="00000000">
            <w:pPr>
              <w:jc w:val="center"/>
              <w:rPr>
                <w:rFonts w:ascii="宋体" w:hAnsi="宋体"/>
                <w:sz w:val="24"/>
              </w:rPr>
            </w:pPr>
            <w:r>
              <w:rPr>
                <w:rFonts w:ascii="宋体" w:hAnsi="宋体"/>
                <w:sz w:val="24"/>
              </w:rPr>
              <w:t>1</w:t>
            </w:r>
          </w:p>
        </w:tc>
        <w:tc>
          <w:tcPr>
            <w:tcW w:w="4574" w:type="dxa"/>
            <w:vAlign w:val="center"/>
          </w:tcPr>
          <w:p w14:paraId="21CE2101" w14:textId="77777777" w:rsidR="007808A1" w:rsidRDefault="007808A1">
            <w:pPr>
              <w:jc w:val="center"/>
              <w:rPr>
                <w:rFonts w:ascii="宋体" w:hAnsi="宋体"/>
                <w:sz w:val="24"/>
              </w:rPr>
            </w:pPr>
          </w:p>
        </w:tc>
        <w:tc>
          <w:tcPr>
            <w:tcW w:w="2976" w:type="dxa"/>
            <w:vAlign w:val="center"/>
          </w:tcPr>
          <w:p w14:paraId="7BD4F6AE" w14:textId="77777777" w:rsidR="007808A1" w:rsidRDefault="007808A1">
            <w:pPr>
              <w:jc w:val="center"/>
              <w:rPr>
                <w:rFonts w:ascii="宋体" w:hAnsi="宋体"/>
                <w:sz w:val="24"/>
              </w:rPr>
            </w:pPr>
          </w:p>
        </w:tc>
      </w:tr>
      <w:tr w:rsidR="007808A1" w14:paraId="5C776CBA" w14:textId="77777777">
        <w:trPr>
          <w:trHeight w:val="430"/>
          <w:jc w:val="center"/>
        </w:trPr>
        <w:tc>
          <w:tcPr>
            <w:tcW w:w="950" w:type="dxa"/>
            <w:vAlign w:val="center"/>
          </w:tcPr>
          <w:p w14:paraId="4495FE7A" w14:textId="77777777" w:rsidR="007808A1" w:rsidRDefault="00000000">
            <w:pPr>
              <w:jc w:val="center"/>
              <w:rPr>
                <w:rFonts w:ascii="宋体" w:hAnsi="宋体"/>
                <w:sz w:val="24"/>
              </w:rPr>
            </w:pPr>
            <w:r>
              <w:rPr>
                <w:rFonts w:ascii="宋体" w:hAnsi="宋体"/>
                <w:sz w:val="24"/>
              </w:rPr>
              <w:t>2</w:t>
            </w:r>
          </w:p>
        </w:tc>
        <w:tc>
          <w:tcPr>
            <w:tcW w:w="4574" w:type="dxa"/>
            <w:vAlign w:val="center"/>
          </w:tcPr>
          <w:p w14:paraId="495059FF" w14:textId="77777777" w:rsidR="007808A1" w:rsidRDefault="007808A1">
            <w:pPr>
              <w:jc w:val="center"/>
              <w:rPr>
                <w:rFonts w:ascii="宋体" w:hAnsi="宋体"/>
                <w:sz w:val="24"/>
              </w:rPr>
            </w:pPr>
          </w:p>
        </w:tc>
        <w:tc>
          <w:tcPr>
            <w:tcW w:w="2976" w:type="dxa"/>
            <w:vAlign w:val="center"/>
          </w:tcPr>
          <w:p w14:paraId="2A997703" w14:textId="77777777" w:rsidR="007808A1" w:rsidRDefault="007808A1">
            <w:pPr>
              <w:jc w:val="center"/>
              <w:rPr>
                <w:rFonts w:ascii="宋体" w:hAnsi="宋体"/>
                <w:sz w:val="24"/>
              </w:rPr>
            </w:pPr>
          </w:p>
        </w:tc>
      </w:tr>
      <w:tr w:rsidR="007808A1" w14:paraId="144F66CD" w14:textId="77777777">
        <w:trPr>
          <w:trHeight w:val="430"/>
          <w:jc w:val="center"/>
        </w:trPr>
        <w:tc>
          <w:tcPr>
            <w:tcW w:w="950" w:type="dxa"/>
            <w:vAlign w:val="center"/>
          </w:tcPr>
          <w:p w14:paraId="6C931613" w14:textId="77777777" w:rsidR="007808A1" w:rsidRDefault="00000000">
            <w:pPr>
              <w:jc w:val="center"/>
              <w:rPr>
                <w:rFonts w:ascii="宋体" w:hAnsi="宋体"/>
                <w:sz w:val="24"/>
              </w:rPr>
            </w:pPr>
            <w:r>
              <w:rPr>
                <w:rFonts w:ascii="宋体" w:hAnsi="宋体"/>
                <w:sz w:val="24"/>
              </w:rPr>
              <w:t>…</w:t>
            </w:r>
          </w:p>
        </w:tc>
        <w:tc>
          <w:tcPr>
            <w:tcW w:w="4574" w:type="dxa"/>
            <w:vAlign w:val="center"/>
          </w:tcPr>
          <w:p w14:paraId="61C2D66E" w14:textId="77777777" w:rsidR="007808A1" w:rsidRDefault="007808A1">
            <w:pPr>
              <w:jc w:val="center"/>
              <w:rPr>
                <w:rFonts w:ascii="宋体" w:hAnsi="宋体"/>
                <w:sz w:val="24"/>
              </w:rPr>
            </w:pPr>
          </w:p>
        </w:tc>
        <w:tc>
          <w:tcPr>
            <w:tcW w:w="2976" w:type="dxa"/>
            <w:vAlign w:val="center"/>
          </w:tcPr>
          <w:p w14:paraId="0AA919CC" w14:textId="77777777" w:rsidR="007808A1" w:rsidRDefault="007808A1">
            <w:pPr>
              <w:jc w:val="center"/>
              <w:rPr>
                <w:rFonts w:ascii="宋体" w:hAnsi="宋体"/>
                <w:sz w:val="24"/>
              </w:rPr>
            </w:pPr>
          </w:p>
        </w:tc>
      </w:tr>
    </w:tbl>
    <w:p w14:paraId="45278915" w14:textId="77777777" w:rsidR="007808A1" w:rsidRDefault="00000000">
      <w:pPr>
        <w:ind w:firstLineChars="200" w:firstLine="480"/>
        <w:rPr>
          <w:rFonts w:ascii="宋体" w:hAnsi="宋体"/>
          <w:sz w:val="24"/>
          <w:szCs w:val="22"/>
        </w:rPr>
      </w:pPr>
      <w:r>
        <w:rPr>
          <w:rFonts w:ascii="宋体" w:hAnsi="宋体"/>
          <w:sz w:val="24"/>
        </w:rPr>
        <w:lastRenderedPageBreak/>
        <w:t>上述声明真实有效，否则我方负全部责任。</w:t>
      </w:r>
    </w:p>
    <w:p w14:paraId="18C2D6D4" w14:textId="77777777" w:rsidR="007808A1"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报价</w:t>
      </w:r>
      <w:r>
        <w:rPr>
          <w:rFonts w:ascii="宋体" w:hAnsi="宋体"/>
          <w:color w:val="000000"/>
          <w:sz w:val="24"/>
        </w:rPr>
        <w:t>人名称（加盖公章）</w:t>
      </w:r>
      <w:r>
        <w:rPr>
          <w:rFonts w:ascii="宋体" w:hAnsi="宋体"/>
          <w:color w:val="000000"/>
          <w:sz w:val="24"/>
          <w:lang w:val="zh-CN"/>
        </w:rPr>
        <w:t>：    ____________</w:t>
      </w:r>
    </w:p>
    <w:p w14:paraId="05B84196" w14:textId="77777777" w:rsidR="007808A1"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08B8BE4F" w14:textId="77777777" w:rsidR="007808A1"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3269939F" w14:textId="77777777" w:rsidR="007808A1" w:rsidRDefault="00000000">
      <w:pPr>
        <w:pStyle w:val="TOC1"/>
      </w:pPr>
      <w:r>
        <w:br w:type="page"/>
      </w:r>
    </w:p>
    <w:p w14:paraId="17511A13" w14:textId="77777777" w:rsidR="007808A1" w:rsidRDefault="00000000">
      <w:pPr>
        <w:spacing w:line="360" w:lineRule="auto"/>
        <w:rPr>
          <w:rFonts w:ascii="宋体" w:hAnsi="宋体"/>
          <w:b/>
          <w:bCs/>
          <w:sz w:val="24"/>
          <w:u w:val="single"/>
        </w:rPr>
      </w:pPr>
      <w:r>
        <w:rPr>
          <w:rFonts w:ascii="宋体" w:hAnsi="宋体" w:hint="eastAsia"/>
          <w:b/>
          <w:sz w:val="24"/>
        </w:rPr>
        <w:lastRenderedPageBreak/>
        <w:t>附件</w:t>
      </w:r>
      <w:r>
        <w:rPr>
          <w:rFonts w:ascii="宋体" w:hAnsi="宋体"/>
          <w:b/>
          <w:sz w:val="24"/>
        </w:rPr>
        <w:t xml:space="preserve">7-4   </w:t>
      </w:r>
      <w:r>
        <w:rPr>
          <w:rFonts w:ascii="宋体" w:hAnsi="宋体" w:hint="eastAsia"/>
          <w:b/>
          <w:bCs/>
          <w:sz w:val="24"/>
          <w:u w:val="single"/>
        </w:rPr>
        <w:t>供应商须具有有效期内的《食品经营许可证》</w:t>
      </w:r>
    </w:p>
    <w:p w14:paraId="1D62002E" w14:textId="77777777" w:rsidR="007808A1" w:rsidRDefault="007808A1">
      <w:pPr>
        <w:pStyle w:val="TOC1"/>
      </w:pPr>
    </w:p>
    <w:p w14:paraId="53AD9DCE" w14:textId="77777777" w:rsidR="007808A1" w:rsidRDefault="00000000">
      <w:pPr>
        <w:pStyle w:val="20"/>
        <w:rPr>
          <w:rFonts w:ascii="宋体" w:eastAsia="宋体" w:hAnsi="宋体"/>
          <w:sz w:val="24"/>
        </w:rPr>
      </w:pPr>
      <w:r>
        <w:rPr>
          <w:b w:val="0"/>
          <w:sz w:val="24"/>
          <w:szCs w:val="24"/>
        </w:rPr>
        <w:br w:type="page"/>
      </w:r>
      <w:bookmarkStart w:id="378" w:name="_Toc42674755"/>
      <w:bookmarkStart w:id="379" w:name="_Toc23167369"/>
      <w:bookmarkStart w:id="380" w:name="_Toc8747956"/>
      <w:bookmarkStart w:id="381" w:name="_Toc46311018"/>
      <w:bookmarkStart w:id="382" w:name="_Toc166087422"/>
      <w:bookmarkStart w:id="383" w:name="_Toc8735004"/>
      <w:bookmarkStart w:id="384" w:name="_Toc67304753"/>
      <w:r>
        <w:rPr>
          <w:rFonts w:ascii="宋体" w:eastAsia="宋体" w:hAnsi="宋体" w:hint="eastAsia"/>
          <w:sz w:val="24"/>
        </w:rPr>
        <w:lastRenderedPageBreak/>
        <w:t>附件8　　　　业绩证明文件</w:t>
      </w:r>
      <w:bookmarkEnd w:id="378"/>
      <w:bookmarkEnd w:id="379"/>
      <w:bookmarkEnd w:id="380"/>
      <w:bookmarkEnd w:id="381"/>
      <w:bookmarkEnd w:id="382"/>
      <w:bookmarkEnd w:id="383"/>
      <w:bookmarkEnd w:id="384"/>
    </w:p>
    <w:p w14:paraId="468BD169" w14:textId="77777777" w:rsidR="007808A1" w:rsidRDefault="00000000">
      <w:pPr>
        <w:spacing w:line="360" w:lineRule="auto"/>
        <w:rPr>
          <w:rFonts w:ascii="宋体" w:hAnsi="宋体"/>
          <w:sz w:val="24"/>
        </w:rPr>
      </w:pPr>
      <w:r>
        <w:rPr>
          <w:rFonts w:ascii="宋体" w:hAnsi="宋体" w:cs="宋体" w:hint="eastAsia"/>
          <w:sz w:val="24"/>
        </w:rPr>
        <w:t>【按公开比选文件“第二章21.4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7CED805C" w14:textId="77777777" w:rsidR="007808A1" w:rsidRDefault="00000000">
      <w:pPr>
        <w:pStyle w:val="20"/>
        <w:rPr>
          <w:rFonts w:ascii="宋体" w:eastAsia="宋体" w:hAnsi="宋体"/>
          <w:sz w:val="24"/>
        </w:rPr>
      </w:pPr>
      <w:bookmarkStart w:id="385" w:name="_Toc8735005"/>
      <w:bookmarkStart w:id="386" w:name="_Toc8747957"/>
      <w:bookmarkStart w:id="387" w:name="_Toc23167370"/>
      <w:r>
        <w:rPr>
          <w:rFonts w:ascii="宋体" w:eastAsia="宋体" w:hAnsi="宋体" w:hint="eastAsia"/>
          <w:sz w:val="24"/>
        </w:rPr>
        <w:br w:type="page"/>
      </w:r>
      <w:bookmarkStart w:id="388" w:name="_Toc67304754"/>
      <w:bookmarkStart w:id="389" w:name="_Toc46311019"/>
      <w:bookmarkStart w:id="390" w:name="_Toc42674756"/>
      <w:r>
        <w:rPr>
          <w:rFonts w:ascii="宋体" w:eastAsia="宋体" w:hAnsi="宋体" w:hint="eastAsia"/>
          <w:sz w:val="24"/>
        </w:rPr>
        <w:lastRenderedPageBreak/>
        <w:t>附件9　　　　服务工作方案</w:t>
      </w:r>
      <w:bookmarkEnd w:id="385"/>
      <w:bookmarkEnd w:id="386"/>
      <w:bookmarkEnd w:id="387"/>
      <w:bookmarkEnd w:id="388"/>
      <w:bookmarkEnd w:id="389"/>
      <w:bookmarkEnd w:id="390"/>
    </w:p>
    <w:p w14:paraId="3E6233BF" w14:textId="77777777" w:rsidR="007808A1" w:rsidRDefault="007808A1"/>
    <w:p w14:paraId="5867F6A2" w14:textId="77777777" w:rsidR="007808A1" w:rsidRDefault="007808A1">
      <w:pPr>
        <w:pStyle w:val="20"/>
        <w:rPr>
          <w:rFonts w:ascii="宋体" w:eastAsia="宋体" w:hAnsi="宋体"/>
          <w:sz w:val="24"/>
        </w:rPr>
        <w:sectPr w:rsidR="007808A1" w:rsidSect="007779DC">
          <w:pgSz w:w="11906" w:h="16838"/>
          <w:pgMar w:top="1440" w:right="1797" w:bottom="1440" w:left="1797" w:header="851" w:footer="992" w:gutter="0"/>
          <w:cols w:space="720"/>
          <w:docGrid w:type="lines" w:linePitch="312"/>
        </w:sectPr>
      </w:pPr>
    </w:p>
    <w:p w14:paraId="276D934C" w14:textId="77777777" w:rsidR="007808A1" w:rsidRDefault="00000000">
      <w:pPr>
        <w:pStyle w:val="20"/>
        <w:rPr>
          <w:rFonts w:ascii="宋体" w:eastAsia="宋体" w:hAnsi="宋体"/>
          <w:sz w:val="24"/>
        </w:rPr>
      </w:pPr>
      <w:bookmarkStart w:id="391" w:name="_Toc317168872"/>
      <w:bookmarkStart w:id="392" w:name="_Toc8735006"/>
      <w:bookmarkStart w:id="393" w:name="_Toc46311020"/>
      <w:bookmarkStart w:id="394" w:name="_Toc23167371"/>
      <w:bookmarkStart w:id="395" w:name="_Toc42674757"/>
      <w:bookmarkStart w:id="396" w:name="_Toc67304755"/>
      <w:bookmarkStart w:id="397" w:name="_Toc8747958"/>
      <w:r>
        <w:rPr>
          <w:rFonts w:ascii="宋体" w:eastAsia="宋体" w:hAnsi="宋体" w:hint="eastAsia"/>
          <w:sz w:val="24"/>
        </w:rPr>
        <w:lastRenderedPageBreak/>
        <w:t>附件10　　　　中小企业声明函</w:t>
      </w:r>
      <w:bookmarkEnd w:id="391"/>
      <w:r>
        <w:rPr>
          <w:rFonts w:ascii="宋体" w:eastAsia="宋体" w:hAnsi="宋体" w:hint="eastAsia"/>
          <w:sz w:val="24"/>
        </w:rPr>
        <w:t>、残疾人福利性单位声明函</w:t>
      </w:r>
      <w:bookmarkEnd w:id="392"/>
      <w:bookmarkEnd w:id="393"/>
      <w:bookmarkEnd w:id="394"/>
      <w:bookmarkEnd w:id="395"/>
      <w:bookmarkEnd w:id="396"/>
      <w:bookmarkEnd w:id="397"/>
    </w:p>
    <w:p w14:paraId="31B89A69" w14:textId="77777777" w:rsidR="007808A1" w:rsidRDefault="00000000">
      <w:pPr>
        <w:spacing w:beforeLines="100" w:before="312" w:afterLines="100" w:after="312"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120872C8" w14:textId="77777777" w:rsidR="007808A1"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92824D1" w14:textId="77777777" w:rsidR="007808A1" w:rsidRDefault="00000000">
      <w:pPr>
        <w:numPr>
          <w:ilvl w:val="0"/>
          <w:numId w:val="12"/>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i/>
          <w:kern w:val="0"/>
          <w:sz w:val="24"/>
          <w:u w:val="single" w:color="000000"/>
        </w:rPr>
        <w:t>采购文件明确所属行业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4194EAD" w14:textId="77777777" w:rsidR="007808A1" w:rsidRDefault="00000000">
      <w:pPr>
        <w:numPr>
          <w:ilvl w:val="0"/>
          <w:numId w:val="12"/>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i/>
          <w:kern w:val="0"/>
          <w:sz w:val="24"/>
          <w:u w:val="single" w:color="000000"/>
        </w:rPr>
        <w:t>采购文件明确所属行业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9EC1A24" w14:textId="77777777" w:rsidR="007808A1"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11B3A202" w14:textId="77777777" w:rsidR="007808A1"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35AF2C8" w14:textId="77777777" w:rsidR="007808A1"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4320A425" w14:textId="77777777" w:rsidR="007808A1" w:rsidRDefault="007808A1">
      <w:pPr>
        <w:spacing w:line="360" w:lineRule="auto"/>
        <w:ind w:firstLine="504"/>
        <w:rPr>
          <w:rFonts w:ascii="宋体" w:hAnsi="宋体"/>
          <w:spacing w:val="6"/>
          <w:sz w:val="24"/>
        </w:rPr>
      </w:pPr>
    </w:p>
    <w:p w14:paraId="5645EFD7" w14:textId="77777777" w:rsidR="007808A1" w:rsidRDefault="007808A1">
      <w:pPr>
        <w:spacing w:line="360" w:lineRule="auto"/>
        <w:ind w:right="360" w:firstLine="480"/>
        <w:jc w:val="right"/>
        <w:rPr>
          <w:rFonts w:ascii="宋体" w:hAnsi="宋体"/>
          <w:color w:val="000000"/>
          <w:sz w:val="24"/>
        </w:rPr>
      </w:pPr>
    </w:p>
    <w:p w14:paraId="540EE11F" w14:textId="77777777" w:rsidR="007808A1"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59DF502E" w14:textId="77777777" w:rsidR="007808A1"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6713E075" w14:textId="77777777" w:rsidR="007808A1" w:rsidRDefault="007808A1">
      <w:pPr>
        <w:spacing w:line="360" w:lineRule="auto"/>
        <w:ind w:right="360" w:firstLine="480"/>
        <w:jc w:val="right"/>
        <w:rPr>
          <w:rFonts w:ascii="宋体" w:hAnsi="宋体"/>
          <w:color w:val="000000"/>
          <w:sz w:val="24"/>
        </w:rPr>
      </w:pPr>
    </w:p>
    <w:p w14:paraId="0096C9FD" w14:textId="77777777" w:rsidR="007808A1" w:rsidRDefault="007808A1">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312"/>
      </w:tblGrid>
      <w:tr w:rsidR="007808A1" w14:paraId="41644CD1" w14:textId="77777777">
        <w:tc>
          <w:tcPr>
            <w:tcW w:w="8946" w:type="dxa"/>
          </w:tcPr>
          <w:p w14:paraId="33CFAE73" w14:textId="77777777" w:rsidR="007808A1"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3FE3C781" w14:textId="77777777" w:rsidR="007808A1" w:rsidRDefault="00000000">
      <w:pPr>
        <w:pStyle w:val="af"/>
        <w:spacing w:line="360" w:lineRule="auto"/>
        <w:rPr>
          <w:rFonts w:hAnsi="宋体"/>
          <w:sz w:val="24"/>
          <w:szCs w:val="24"/>
        </w:rPr>
      </w:pPr>
      <w:r>
        <w:rPr>
          <w:rFonts w:hAnsi="宋体" w:hint="eastAsia"/>
          <w:sz w:val="24"/>
          <w:szCs w:val="24"/>
        </w:rPr>
        <w:t>说明：</w:t>
      </w:r>
    </w:p>
    <w:p w14:paraId="20696C4B" w14:textId="77777777" w:rsidR="007808A1" w:rsidRDefault="00000000">
      <w:pPr>
        <w:pStyle w:val="af"/>
        <w:spacing w:line="360" w:lineRule="auto"/>
        <w:ind w:firstLineChars="200" w:firstLine="480"/>
        <w:rPr>
          <w:rFonts w:hAnsi="宋体"/>
          <w:sz w:val="24"/>
          <w:szCs w:val="24"/>
        </w:rPr>
      </w:pPr>
      <w:r>
        <w:rPr>
          <w:rFonts w:hAnsi="宋体" w:hint="eastAsia"/>
          <w:sz w:val="24"/>
          <w:szCs w:val="24"/>
        </w:rPr>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供应商的报价给予10%的扣除作为评审价。其它形式下，供应商的报价即为其评审价。小微企业参加采购活动须提供采购文件规定的“中小企业声明函（货物）”，否则不考虑价格扣除。</w:t>
      </w:r>
    </w:p>
    <w:p w14:paraId="076C3737" w14:textId="77777777" w:rsidR="007808A1" w:rsidRDefault="00000000">
      <w:pPr>
        <w:pStyle w:val="af"/>
        <w:spacing w:line="360" w:lineRule="auto"/>
        <w:ind w:firstLineChars="200" w:firstLine="480"/>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14:paraId="5D8EF4C6" w14:textId="77777777" w:rsidR="007808A1" w:rsidRDefault="00000000">
      <w:pPr>
        <w:pStyle w:val="af"/>
        <w:spacing w:line="360" w:lineRule="auto"/>
        <w:ind w:firstLineChars="200" w:firstLine="480"/>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14:paraId="505127D2" w14:textId="77777777" w:rsidR="007808A1" w:rsidRDefault="00000000">
      <w:pPr>
        <w:pStyle w:val="af"/>
        <w:spacing w:line="360" w:lineRule="auto"/>
        <w:ind w:firstLineChars="200" w:firstLine="480"/>
        <w:rPr>
          <w:rFonts w:hAnsi="宋体"/>
          <w:sz w:val="24"/>
          <w:szCs w:val="24"/>
        </w:rPr>
      </w:pPr>
      <w:r>
        <w:rPr>
          <w:rFonts w:hAnsi="宋体" w:hint="eastAsia"/>
          <w:sz w:val="24"/>
          <w:szCs w:val="24"/>
        </w:rPr>
        <w:t>注3：符合小微企业划分标准的个体工商户，视同小微企业。</w:t>
      </w:r>
    </w:p>
    <w:p w14:paraId="54717F9A" w14:textId="77777777" w:rsidR="007808A1" w:rsidRDefault="00000000">
      <w:pPr>
        <w:pStyle w:val="af"/>
        <w:spacing w:line="360" w:lineRule="auto"/>
        <w:ind w:firstLineChars="200" w:firstLine="480"/>
        <w:rPr>
          <w:rFonts w:hAnsi="宋体"/>
          <w:sz w:val="24"/>
          <w:szCs w:val="24"/>
        </w:rPr>
      </w:pPr>
      <w:r>
        <w:rPr>
          <w:rFonts w:hAnsi="宋体" w:hint="eastAsia"/>
          <w:sz w:val="24"/>
          <w:szCs w:val="24"/>
        </w:rPr>
        <w:t>注4：联合体各方均为中小企业的，联合体视同中小企业。</w:t>
      </w:r>
    </w:p>
    <w:p w14:paraId="21390865" w14:textId="77777777" w:rsidR="007808A1" w:rsidRDefault="00000000">
      <w:pPr>
        <w:pStyle w:val="af"/>
        <w:spacing w:line="360" w:lineRule="auto"/>
        <w:ind w:firstLineChars="200" w:firstLine="480"/>
        <w:rPr>
          <w:rFonts w:hAnsi="宋体"/>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：依据本办法规定享受扶持政策获得政府采购合同的，小微企业不得将合同分包给大中型企业，中型企业不得将合同分包给大型企业。</w:t>
      </w:r>
    </w:p>
    <w:p w14:paraId="2403CF2E" w14:textId="77777777" w:rsidR="007808A1" w:rsidRDefault="00000000">
      <w:pPr>
        <w:pStyle w:val="af"/>
        <w:spacing w:line="360" w:lineRule="auto"/>
        <w:ind w:firstLineChars="200" w:firstLine="480"/>
        <w:rPr>
          <w:rFonts w:hAnsi="宋体"/>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14:paraId="412FCBF0" w14:textId="77777777" w:rsidR="007808A1" w:rsidRDefault="007808A1">
      <w:pPr>
        <w:jc w:val="left"/>
        <w:rPr>
          <w:rFonts w:ascii="宋体" w:hAnsi="宋体" w:cs="宋体"/>
          <w:b/>
          <w:bCs/>
          <w:sz w:val="24"/>
        </w:rPr>
      </w:pPr>
    </w:p>
    <w:p w14:paraId="61AF80D0" w14:textId="77777777" w:rsidR="007808A1" w:rsidRDefault="00000000">
      <w:pPr>
        <w:pStyle w:val="af"/>
        <w:rPr>
          <w:rFonts w:hAnsi="宋体"/>
          <w:sz w:val="24"/>
        </w:rPr>
      </w:pPr>
      <w:r>
        <w:rPr>
          <w:rFonts w:hAnsi="宋体"/>
          <w:sz w:val="24"/>
        </w:rPr>
        <w:br w:type="page"/>
      </w:r>
      <w:r>
        <w:rPr>
          <w:rFonts w:hAnsi="宋体" w:hint="eastAsia"/>
          <w:sz w:val="24"/>
        </w:rPr>
        <w:lastRenderedPageBreak/>
        <w:t>附：</w:t>
      </w:r>
    </w:p>
    <w:p w14:paraId="24EDA878" w14:textId="77777777" w:rsidR="007808A1" w:rsidRDefault="00000000">
      <w:pPr>
        <w:pStyle w:val="af8"/>
        <w:shd w:val="clear" w:color="auto" w:fill="FFFFFF"/>
        <w:spacing w:line="360" w:lineRule="auto"/>
        <w:jc w:val="center"/>
        <w:textAlignment w:val="baseline"/>
      </w:pPr>
      <w:r>
        <w:rPr>
          <w:rStyle w:val="afc"/>
        </w:rPr>
        <w:t>中小企业划型标准规定</w:t>
      </w:r>
    </w:p>
    <w:p w14:paraId="4C64D591" w14:textId="77777777" w:rsidR="007808A1" w:rsidRDefault="00000000">
      <w:pPr>
        <w:pStyle w:val="af8"/>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p>
    <w:p w14:paraId="5361EA93" w14:textId="77777777" w:rsidR="007808A1" w:rsidRDefault="00000000">
      <w:pPr>
        <w:pStyle w:val="af8"/>
        <w:shd w:val="clear" w:color="auto" w:fill="FFFFFF"/>
        <w:spacing w:line="360" w:lineRule="auto"/>
        <w:textAlignment w:val="baseline"/>
      </w:pPr>
      <w:r>
        <w:rPr>
          <w:rFonts w:hint="eastAsia"/>
        </w:rPr>
        <w:t xml:space="preserve">　　二、中小企业划分为中型、小型、微型三种类型，具体标准根据企业从业人员、营业收入、资产总额等指标，结合行业特点制定。</w:t>
      </w:r>
    </w:p>
    <w:p w14:paraId="6E70ED81" w14:textId="77777777" w:rsidR="007808A1" w:rsidRDefault="00000000">
      <w:pPr>
        <w:pStyle w:val="af8"/>
        <w:shd w:val="clear" w:color="auto" w:fill="FFFFFF"/>
        <w:spacing w:line="360" w:lineRule="auto"/>
        <w:textAlignment w:val="baseline"/>
      </w:pP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D546179" w14:textId="77777777" w:rsidR="007808A1" w:rsidRDefault="00000000">
      <w:pPr>
        <w:pStyle w:val="af8"/>
        <w:shd w:val="clear" w:color="auto" w:fill="FFFFFF"/>
        <w:spacing w:line="360" w:lineRule="auto"/>
        <w:textAlignment w:val="baseline"/>
      </w:pPr>
      <w:r>
        <w:rPr>
          <w:rFonts w:hint="eastAsia"/>
        </w:rPr>
        <w:t xml:space="preserve">　　四、各行业划型标准为：</w:t>
      </w:r>
    </w:p>
    <w:p w14:paraId="292C69A7" w14:textId="77777777" w:rsidR="007808A1" w:rsidRDefault="00000000">
      <w:pPr>
        <w:pStyle w:val="af8"/>
        <w:shd w:val="clear" w:color="auto" w:fill="FFFFFF"/>
        <w:spacing w:line="360" w:lineRule="auto"/>
        <w:textAlignment w:val="baseline"/>
      </w:pP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p>
    <w:p w14:paraId="27DDE78A" w14:textId="77777777" w:rsidR="007808A1" w:rsidRDefault="00000000">
      <w:pPr>
        <w:pStyle w:val="af8"/>
        <w:shd w:val="clear" w:color="auto" w:fill="FFFFFF"/>
        <w:spacing w:line="360" w:lineRule="auto"/>
        <w:textAlignment w:val="baseline"/>
      </w:pP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p>
    <w:p w14:paraId="070851A2" w14:textId="77777777" w:rsidR="007808A1" w:rsidRDefault="00000000">
      <w:pPr>
        <w:pStyle w:val="af8"/>
        <w:shd w:val="clear" w:color="auto" w:fill="FFFFFF"/>
        <w:spacing w:line="360" w:lineRule="auto"/>
        <w:textAlignment w:val="baseline"/>
      </w:pP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p>
    <w:p w14:paraId="653065AD" w14:textId="77777777" w:rsidR="007808A1" w:rsidRDefault="00000000">
      <w:pPr>
        <w:pStyle w:val="af8"/>
        <w:shd w:val="clear" w:color="auto" w:fill="FFFFFF"/>
        <w:spacing w:line="360" w:lineRule="auto"/>
        <w:textAlignment w:val="baseline"/>
      </w:pP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w:t>
      </w:r>
      <w:r>
        <w:rPr>
          <w:rFonts w:hint="eastAsia"/>
        </w:rPr>
        <w:lastRenderedPageBreak/>
        <w:t>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p>
    <w:p w14:paraId="0CB99609" w14:textId="77777777" w:rsidR="007808A1" w:rsidRDefault="00000000">
      <w:pPr>
        <w:pStyle w:val="af8"/>
        <w:shd w:val="clear" w:color="auto" w:fill="FFFFFF"/>
        <w:spacing w:line="360" w:lineRule="auto"/>
        <w:textAlignment w:val="baseline"/>
      </w:pP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46BD983B" w14:textId="77777777" w:rsidR="007808A1" w:rsidRDefault="00000000">
      <w:pPr>
        <w:pStyle w:val="af8"/>
        <w:shd w:val="clear" w:color="auto" w:fill="FFFFFF"/>
        <w:spacing w:line="360" w:lineRule="auto"/>
        <w:textAlignment w:val="baseline"/>
      </w:pP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p>
    <w:p w14:paraId="7285FBC7" w14:textId="77777777" w:rsidR="007808A1" w:rsidRDefault="00000000">
      <w:pPr>
        <w:pStyle w:val="af8"/>
        <w:shd w:val="clear" w:color="auto" w:fill="FFFFFF"/>
        <w:spacing w:line="360" w:lineRule="auto"/>
        <w:textAlignment w:val="baseline"/>
      </w:pP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1918F429" w14:textId="77777777" w:rsidR="007808A1" w:rsidRDefault="00000000">
      <w:pPr>
        <w:pStyle w:val="af8"/>
        <w:shd w:val="clear" w:color="auto" w:fill="FFFFFF"/>
        <w:spacing w:line="360" w:lineRule="auto"/>
        <w:textAlignment w:val="baseline"/>
      </w:pP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6D5B8DE7" w14:textId="77777777" w:rsidR="007808A1" w:rsidRDefault="00000000">
      <w:pPr>
        <w:pStyle w:val="af8"/>
        <w:shd w:val="clear" w:color="auto" w:fill="FFFFFF"/>
        <w:spacing w:line="360" w:lineRule="auto"/>
        <w:textAlignment w:val="baseline"/>
      </w:pP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6C5FBBEB" w14:textId="77777777" w:rsidR="007808A1" w:rsidRDefault="00000000">
      <w:pPr>
        <w:pStyle w:val="af8"/>
        <w:shd w:val="clear" w:color="auto" w:fill="FFFFFF"/>
        <w:spacing w:line="360" w:lineRule="auto"/>
        <w:textAlignment w:val="baseline"/>
      </w:pP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2FB920E1" w14:textId="77777777" w:rsidR="007808A1" w:rsidRDefault="00000000">
      <w:pPr>
        <w:pStyle w:val="af8"/>
        <w:shd w:val="clear" w:color="auto" w:fill="FFFFFF"/>
        <w:spacing w:line="360" w:lineRule="auto"/>
        <w:textAlignment w:val="baseline"/>
      </w:pP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w:t>
      </w:r>
      <w:r>
        <w:rPr>
          <w:rFonts w:hint="eastAsia"/>
        </w:rPr>
        <w:lastRenderedPageBreak/>
        <w:t>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6C2F30FA" w14:textId="77777777" w:rsidR="007808A1" w:rsidRDefault="00000000">
      <w:pPr>
        <w:pStyle w:val="af8"/>
        <w:shd w:val="clear" w:color="auto" w:fill="FFFFFF"/>
        <w:spacing w:line="360" w:lineRule="auto"/>
        <w:textAlignment w:val="baseline"/>
      </w:pP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p>
    <w:p w14:paraId="6976CD78" w14:textId="77777777" w:rsidR="007808A1" w:rsidRDefault="00000000">
      <w:pPr>
        <w:pStyle w:val="af8"/>
        <w:shd w:val="clear" w:color="auto" w:fill="FFFFFF"/>
        <w:spacing w:line="360" w:lineRule="auto"/>
        <w:textAlignment w:val="baseline"/>
      </w:pP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p>
    <w:p w14:paraId="0DB56F1B" w14:textId="77777777" w:rsidR="007808A1" w:rsidRDefault="00000000">
      <w:pPr>
        <w:pStyle w:val="af8"/>
        <w:shd w:val="clear" w:color="auto" w:fill="FFFFFF"/>
        <w:spacing w:line="360" w:lineRule="auto"/>
        <w:textAlignment w:val="baseline"/>
      </w:pP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p>
    <w:p w14:paraId="0474119D" w14:textId="77777777" w:rsidR="007808A1" w:rsidRDefault="00000000">
      <w:pPr>
        <w:pStyle w:val="af8"/>
        <w:shd w:val="clear" w:color="auto" w:fill="FFFFFF"/>
        <w:spacing w:line="360" w:lineRule="auto"/>
        <w:textAlignment w:val="baseline"/>
      </w:pP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p>
    <w:p w14:paraId="73D46D5A" w14:textId="77777777" w:rsidR="007808A1" w:rsidRDefault="00000000">
      <w:pPr>
        <w:pStyle w:val="af8"/>
        <w:shd w:val="clear" w:color="auto" w:fill="FFFFFF"/>
        <w:spacing w:line="360" w:lineRule="auto"/>
        <w:textAlignment w:val="baseline"/>
      </w:pPr>
      <w:r>
        <w:rPr>
          <w:rFonts w:hint="eastAsia"/>
        </w:rPr>
        <w:t xml:space="preserve">　　（十六）</w:t>
      </w:r>
      <w:bookmarkStart w:id="398" w:name="_Hlk134199954"/>
      <w:r>
        <w:rPr>
          <w:rFonts w:hint="eastAsia"/>
        </w:rPr>
        <w:t>其他未列明行业</w:t>
      </w:r>
      <w:bookmarkEnd w:id="398"/>
      <w:r>
        <w:rPr>
          <w:rFonts w:hint="eastAsia"/>
        </w:rPr>
        <w:t>。从业人员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p>
    <w:p w14:paraId="3774142D" w14:textId="77777777" w:rsidR="007808A1" w:rsidRDefault="00000000">
      <w:pPr>
        <w:pStyle w:val="af8"/>
        <w:shd w:val="clear" w:color="auto" w:fill="FFFFFF"/>
        <w:spacing w:line="360" w:lineRule="auto"/>
        <w:textAlignment w:val="baseline"/>
      </w:pPr>
      <w:r>
        <w:rPr>
          <w:rFonts w:hint="eastAsia"/>
        </w:rPr>
        <w:t xml:space="preserve">　　五、企业类型的划分以统计部门的统计数据为依据。</w:t>
      </w:r>
    </w:p>
    <w:p w14:paraId="7B36CD33" w14:textId="77777777" w:rsidR="007808A1" w:rsidRDefault="00000000">
      <w:pPr>
        <w:pStyle w:val="af8"/>
        <w:shd w:val="clear" w:color="auto" w:fill="FFFFFF"/>
        <w:spacing w:line="360" w:lineRule="auto"/>
        <w:textAlignment w:val="baseline"/>
      </w:pPr>
      <w:r>
        <w:rPr>
          <w:rFonts w:hint="eastAsia"/>
        </w:rPr>
        <w:t xml:space="preserve">　　六、本规定适用于在中华人民共和国境内依法设立的各类所有制和各种组织形式的企业。个体工商户和本规定以外的行业，参照本规定进行划型。</w:t>
      </w:r>
    </w:p>
    <w:p w14:paraId="006B08FB" w14:textId="77777777" w:rsidR="007808A1" w:rsidRDefault="00000000">
      <w:pPr>
        <w:pStyle w:val="af8"/>
        <w:shd w:val="clear" w:color="auto" w:fill="FFFFFF"/>
        <w:spacing w:line="360" w:lineRule="auto"/>
        <w:textAlignment w:val="baseline"/>
      </w:pPr>
      <w:r>
        <w:rPr>
          <w:rFonts w:hint="eastAsia"/>
        </w:rPr>
        <w:t xml:space="preserve">　　七、本规定的中型企业标准上限即为大型企业标准的下限，国家统计部门据</w:t>
      </w:r>
      <w:r>
        <w:rPr>
          <w:rFonts w:hint="eastAsia"/>
        </w:rPr>
        <w:lastRenderedPageBreak/>
        <w:t>此制定大中小微型企业的统计分类。国务院有关部门据此进行相关数据分析，不得制定与本规定不一致的企业划型标准。</w:t>
      </w:r>
    </w:p>
    <w:p w14:paraId="25442495" w14:textId="77777777" w:rsidR="007808A1" w:rsidRDefault="00000000">
      <w:pPr>
        <w:pStyle w:val="af8"/>
        <w:shd w:val="clear" w:color="auto" w:fill="FFFFFF"/>
        <w:spacing w:line="360" w:lineRule="auto"/>
        <w:textAlignment w:val="baseline"/>
      </w:pPr>
      <w:r>
        <w:rPr>
          <w:rFonts w:hint="eastAsia"/>
        </w:rPr>
        <w:t xml:space="preserve">　　八、本规定由工业和信息化部、国家统计局会同有关部门根据《国民经济行业分类》修订情况和企业发展变化情况适时修订。</w:t>
      </w:r>
    </w:p>
    <w:p w14:paraId="423C1FBA" w14:textId="77777777" w:rsidR="007808A1" w:rsidRDefault="00000000">
      <w:pPr>
        <w:pStyle w:val="af8"/>
        <w:shd w:val="clear" w:color="auto" w:fill="FFFFFF"/>
        <w:spacing w:line="360" w:lineRule="auto"/>
        <w:textAlignment w:val="baseline"/>
      </w:pPr>
      <w:r>
        <w:rPr>
          <w:rFonts w:hint="eastAsia"/>
        </w:rPr>
        <w:t xml:space="preserve">　　九、本规定由工业和信息化部、国家统计局会同有关部门负责解释。</w:t>
      </w:r>
    </w:p>
    <w:p w14:paraId="1799FF5F" w14:textId="77777777" w:rsidR="007808A1" w:rsidRDefault="00000000">
      <w:pPr>
        <w:pStyle w:val="af8"/>
        <w:shd w:val="clear" w:color="auto" w:fill="FFFFFF"/>
        <w:spacing w:line="360" w:lineRule="auto"/>
        <w:textAlignment w:val="baseline"/>
      </w:pP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09E6A4C0" w14:textId="77777777" w:rsidR="007808A1" w:rsidRDefault="00000000">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704B06EE" w14:textId="77777777" w:rsidR="007808A1"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955C69C" w14:textId="77777777" w:rsidR="007808A1"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3AB102BF" w14:textId="77777777" w:rsidR="007808A1"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33C33C71" w14:textId="77777777" w:rsidR="007808A1"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p w14:paraId="63F299D5" w14:textId="77777777" w:rsidR="007808A1" w:rsidRDefault="007808A1">
      <w:pPr>
        <w:widowControl/>
        <w:spacing w:line="360" w:lineRule="auto"/>
        <w:jc w:val="center"/>
        <w:rPr>
          <w:rFonts w:ascii="宋体" w:hAnsi="宋体" w:cs="宋体"/>
          <w:kern w:val="0"/>
          <w:sz w:val="24"/>
        </w:rPr>
      </w:pPr>
    </w:p>
    <w:p w14:paraId="6D0477F6" w14:textId="77777777" w:rsidR="007808A1" w:rsidRDefault="007808A1">
      <w:pPr>
        <w:spacing w:line="360" w:lineRule="auto"/>
        <w:ind w:firstLineChars="250" w:firstLine="600"/>
        <w:rPr>
          <w:rFonts w:ascii="宋体" w:hAnsi="宋体"/>
          <w:sz w:val="24"/>
        </w:rPr>
        <w:sectPr w:rsidR="007808A1" w:rsidSect="007779DC">
          <w:pgSz w:w="11906" w:h="16838"/>
          <w:pgMar w:top="1440" w:right="1797" w:bottom="1440" w:left="1797" w:header="851" w:footer="992" w:gutter="0"/>
          <w:cols w:space="720"/>
          <w:docGrid w:type="lines" w:linePitch="312"/>
        </w:sectPr>
      </w:pPr>
      <w:bookmarkStart w:id="399" w:name="_Toc512937850"/>
    </w:p>
    <w:p w14:paraId="5F7B14AC" w14:textId="77777777" w:rsidR="007808A1" w:rsidRDefault="00000000">
      <w:pPr>
        <w:pStyle w:val="1"/>
        <w:rPr>
          <w:rFonts w:hAnsi="宋体"/>
          <w:bCs/>
        </w:rPr>
      </w:pPr>
      <w:bookmarkStart w:id="400" w:name="_Toc67304756"/>
      <w:r>
        <w:rPr>
          <w:rFonts w:hAnsi="宋体" w:hint="eastAsia"/>
        </w:rPr>
        <w:lastRenderedPageBreak/>
        <w:t xml:space="preserve">第五章    </w:t>
      </w:r>
      <w:r>
        <w:rPr>
          <w:rFonts w:hAnsi="宋体" w:hint="eastAsia"/>
          <w:bCs/>
        </w:rPr>
        <w:t>供应商须知资料表</w:t>
      </w:r>
      <w:bookmarkEnd w:id="399"/>
      <w:bookmarkEnd w:id="400"/>
    </w:p>
    <w:p w14:paraId="0FD4F184" w14:textId="77777777" w:rsidR="007808A1"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7808A1" w14:paraId="5096ACFB" w14:textId="77777777">
        <w:trPr>
          <w:trHeight w:val="600"/>
        </w:trPr>
        <w:tc>
          <w:tcPr>
            <w:tcW w:w="1648" w:type="dxa"/>
            <w:vAlign w:val="center"/>
          </w:tcPr>
          <w:p w14:paraId="7741FF0F" w14:textId="77777777" w:rsidR="007808A1" w:rsidRDefault="00000000">
            <w:pPr>
              <w:spacing w:line="360" w:lineRule="auto"/>
              <w:jc w:val="center"/>
              <w:rPr>
                <w:rFonts w:ascii="宋体" w:hAnsi="宋体"/>
                <w:sz w:val="24"/>
              </w:rPr>
            </w:pPr>
            <w:r>
              <w:rPr>
                <w:rFonts w:ascii="宋体" w:hAnsi="宋体" w:hint="eastAsia"/>
                <w:sz w:val="24"/>
              </w:rPr>
              <w:t>条款号</w:t>
            </w:r>
          </w:p>
        </w:tc>
        <w:tc>
          <w:tcPr>
            <w:tcW w:w="6660" w:type="dxa"/>
            <w:vAlign w:val="center"/>
          </w:tcPr>
          <w:p w14:paraId="39E2E5CD" w14:textId="77777777" w:rsidR="007808A1" w:rsidRDefault="0000000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7808A1" w14:paraId="7BA56D07" w14:textId="77777777">
        <w:trPr>
          <w:trHeight w:val="1688"/>
        </w:trPr>
        <w:tc>
          <w:tcPr>
            <w:tcW w:w="1648" w:type="dxa"/>
            <w:vAlign w:val="center"/>
          </w:tcPr>
          <w:p w14:paraId="3F770C46" w14:textId="77777777" w:rsidR="007808A1" w:rsidRDefault="00000000">
            <w:pPr>
              <w:spacing w:line="360" w:lineRule="auto"/>
              <w:jc w:val="center"/>
              <w:rPr>
                <w:rFonts w:ascii="宋体" w:hAnsi="宋体"/>
                <w:sz w:val="24"/>
              </w:rPr>
            </w:pPr>
            <w:r>
              <w:rPr>
                <w:rFonts w:ascii="宋体" w:hAnsi="宋体"/>
                <w:sz w:val="24"/>
              </w:rPr>
              <w:t>1.1</w:t>
            </w:r>
          </w:p>
        </w:tc>
        <w:tc>
          <w:tcPr>
            <w:tcW w:w="6660" w:type="dxa"/>
            <w:vAlign w:val="center"/>
          </w:tcPr>
          <w:p w14:paraId="551EB345" w14:textId="77777777" w:rsidR="007808A1" w:rsidRDefault="00000000">
            <w:pPr>
              <w:spacing w:line="360" w:lineRule="auto"/>
              <w:rPr>
                <w:rFonts w:ascii="宋体" w:hAnsi="宋体"/>
                <w:sz w:val="24"/>
              </w:rPr>
            </w:pPr>
            <w:r>
              <w:rPr>
                <w:rFonts w:ascii="宋体" w:hAnsi="宋体" w:hint="eastAsia"/>
                <w:sz w:val="24"/>
              </w:rPr>
              <w:t>采购人：北京市西城区人民政府椿树街道办事处</w:t>
            </w:r>
          </w:p>
          <w:p w14:paraId="15D02FBE" w14:textId="77777777" w:rsidR="007808A1" w:rsidRDefault="00000000">
            <w:pPr>
              <w:spacing w:line="360" w:lineRule="auto"/>
              <w:rPr>
                <w:rFonts w:ascii="宋体" w:hAnsi="宋体"/>
                <w:sz w:val="24"/>
              </w:rPr>
            </w:pPr>
            <w:r>
              <w:rPr>
                <w:rFonts w:ascii="宋体" w:hAnsi="宋体" w:hint="eastAsia"/>
                <w:sz w:val="24"/>
              </w:rPr>
              <w:t>地    址：北京市西城区椿树园11号楼甲1号</w:t>
            </w:r>
          </w:p>
          <w:p w14:paraId="6EC43F0C" w14:textId="40F32F19" w:rsidR="007808A1" w:rsidRDefault="00000000">
            <w:pPr>
              <w:spacing w:line="360" w:lineRule="auto"/>
              <w:rPr>
                <w:rFonts w:ascii="宋体" w:hAnsi="宋体"/>
                <w:sz w:val="24"/>
                <w:u w:val="single"/>
              </w:rPr>
            </w:pPr>
            <w:r>
              <w:rPr>
                <w:rFonts w:ascii="宋体" w:hAnsi="宋体" w:hint="eastAsia"/>
                <w:sz w:val="24"/>
              </w:rPr>
              <w:t>联系人/联系方式：康老师</w:t>
            </w:r>
            <w:r w:rsidR="00110D93">
              <w:rPr>
                <w:rFonts w:ascii="宋体" w:hAnsi="宋体" w:hint="eastAsia"/>
                <w:sz w:val="24"/>
              </w:rPr>
              <w:t>，</w:t>
            </w:r>
            <w:r w:rsidR="00110D93" w:rsidRPr="00941EA6">
              <w:rPr>
                <w:rFonts w:ascii="宋体" w:hAnsi="宋体" w:cs="宋体" w:hint="eastAsia"/>
                <w:sz w:val="24"/>
              </w:rPr>
              <w:t>0</w:t>
            </w:r>
            <w:r w:rsidR="00110D93" w:rsidRPr="00941EA6">
              <w:rPr>
                <w:rFonts w:ascii="宋体" w:hAnsi="宋体" w:cs="宋体"/>
                <w:sz w:val="24"/>
              </w:rPr>
              <w:t>10-6310</w:t>
            </w:r>
            <w:r w:rsidR="00110D93" w:rsidRPr="00941EA6">
              <w:rPr>
                <w:rFonts w:ascii="宋体" w:hAnsi="宋体" w:cs="宋体" w:hint="eastAsia"/>
                <w:sz w:val="24"/>
              </w:rPr>
              <w:t>0268</w:t>
            </w:r>
          </w:p>
        </w:tc>
      </w:tr>
      <w:tr w:rsidR="007808A1" w14:paraId="6C9076D3" w14:textId="77777777">
        <w:trPr>
          <w:trHeight w:val="600"/>
        </w:trPr>
        <w:tc>
          <w:tcPr>
            <w:tcW w:w="1648" w:type="dxa"/>
            <w:vAlign w:val="center"/>
          </w:tcPr>
          <w:p w14:paraId="145497F6" w14:textId="77777777" w:rsidR="007808A1" w:rsidRDefault="00000000">
            <w:pPr>
              <w:spacing w:line="360" w:lineRule="auto"/>
              <w:jc w:val="center"/>
              <w:rPr>
                <w:rFonts w:ascii="宋体" w:hAnsi="宋体"/>
                <w:sz w:val="24"/>
              </w:rPr>
            </w:pPr>
            <w:r>
              <w:rPr>
                <w:rFonts w:ascii="宋体" w:hAnsi="宋体" w:hint="eastAsia"/>
                <w:sz w:val="24"/>
              </w:rPr>
              <w:t>11.1</w:t>
            </w:r>
          </w:p>
        </w:tc>
        <w:tc>
          <w:tcPr>
            <w:tcW w:w="6660" w:type="dxa"/>
            <w:vAlign w:val="center"/>
          </w:tcPr>
          <w:p w14:paraId="0C5679EF" w14:textId="497BC46F" w:rsidR="007808A1" w:rsidRDefault="00000000">
            <w:pPr>
              <w:spacing w:line="360" w:lineRule="auto"/>
              <w:rPr>
                <w:rFonts w:ascii="宋体" w:hAnsi="宋体"/>
                <w:sz w:val="24"/>
              </w:rPr>
            </w:pPr>
            <w:r>
              <w:rPr>
                <w:rFonts w:ascii="宋体" w:hAnsi="宋体" w:hint="eastAsia"/>
                <w:sz w:val="24"/>
              </w:rPr>
              <w:t>报价保证金：</w:t>
            </w:r>
            <w:r>
              <w:rPr>
                <w:rFonts w:ascii="宋体" w:hAnsi="宋体" w:hint="eastAsia"/>
                <w:sz w:val="24"/>
                <w:u w:val="single"/>
              </w:rPr>
              <w:t>人民币</w:t>
            </w:r>
            <w:r w:rsidR="00D46EBE">
              <w:rPr>
                <w:rFonts w:ascii="宋体" w:hAnsi="宋体"/>
                <w:sz w:val="24"/>
                <w:u w:val="single"/>
              </w:rPr>
              <w:t>5000</w:t>
            </w:r>
            <w:r>
              <w:rPr>
                <w:rFonts w:ascii="宋体" w:hAnsi="宋体" w:hint="eastAsia"/>
                <w:sz w:val="24"/>
                <w:u w:val="single"/>
              </w:rPr>
              <w:t>元</w:t>
            </w:r>
          </w:p>
        </w:tc>
      </w:tr>
      <w:tr w:rsidR="007808A1" w14:paraId="7D674B5B" w14:textId="77777777">
        <w:trPr>
          <w:trHeight w:val="600"/>
        </w:trPr>
        <w:tc>
          <w:tcPr>
            <w:tcW w:w="1648" w:type="dxa"/>
            <w:vAlign w:val="center"/>
          </w:tcPr>
          <w:p w14:paraId="7D2B74E9" w14:textId="77777777" w:rsidR="007808A1" w:rsidRDefault="00000000">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0730FD05" w14:textId="77777777" w:rsidR="007808A1" w:rsidRDefault="00000000">
            <w:pPr>
              <w:spacing w:line="360" w:lineRule="auto"/>
              <w:rPr>
                <w:rFonts w:ascii="宋体" w:hAnsi="宋体"/>
                <w:sz w:val="24"/>
              </w:rPr>
            </w:pPr>
            <w:r>
              <w:rPr>
                <w:rFonts w:ascii="宋体" w:hAnsi="宋体" w:hint="eastAsia"/>
                <w:sz w:val="24"/>
              </w:rPr>
              <w:t>应按照公开比选文件规定的形式提交保证金，本项目不接受11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7808A1" w14:paraId="35BED351" w14:textId="77777777" w:rsidTr="00E70475">
        <w:trPr>
          <w:trHeight w:val="53"/>
        </w:trPr>
        <w:tc>
          <w:tcPr>
            <w:tcW w:w="1648" w:type="dxa"/>
            <w:vAlign w:val="center"/>
          </w:tcPr>
          <w:p w14:paraId="7EC2D824" w14:textId="77777777" w:rsidR="007808A1" w:rsidRDefault="00000000">
            <w:pPr>
              <w:spacing w:line="360" w:lineRule="auto"/>
              <w:jc w:val="center"/>
              <w:rPr>
                <w:rFonts w:ascii="宋体" w:hAnsi="宋体"/>
                <w:sz w:val="24"/>
              </w:rPr>
            </w:pPr>
            <w:r>
              <w:rPr>
                <w:rFonts w:ascii="宋体" w:hAnsi="宋体" w:hint="eastAsia"/>
                <w:sz w:val="24"/>
              </w:rPr>
              <w:t>11.5</w:t>
            </w:r>
          </w:p>
        </w:tc>
        <w:tc>
          <w:tcPr>
            <w:tcW w:w="6660" w:type="dxa"/>
            <w:vAlign w:val="center"/>
          </w:tcPr>
          <w:p w14:paraId="13EAE779" w14:textId="1F11C546" w:rsidR="007808A1" w:rsidRDefault="00000000">
            <w:pPr>
              <w:spacing w:line="360" w:lineRule="auto"/>
              <w:rPr>
                <w:rFonts w:ascii="宋体" w:hAnsi="宋体"/>
                <w:sz w:val="24"/>
              </w:rPr>
            </w:pPr>
            <w:r>
              <w:rPr>
                <w:rFonts w:ascii="宋体" w:hAnsi="宋体" w:hint="eastAsia"/>
                <w:sz w:val="24"/>
              </w:rPr>
              <w:t>成交服务费为：</w:t>
            </w:r>
            <w:r w:rsidR="00EA2D21" w:rsidRPr="00805F18">
              <w:rPr>
                <w:rFonts w:ascii="宋体" w:hAnsi="宋体" w:hint="eastAsia"/>
                <w:sz w:val="24"/>
                <w:u w:val="single"/>
              </w:rPr>
              <w:t>定额取费，</w:t>
            </w:r>
            <w:r w:rsidR="001B4F0E" w:rsidRPr="001B4F0E">
              <w:rPr>
                <w:rFonts w:ascii="宋体" w:hAnsi="宋体" w:hint="eastAsia"/>
                <w:sz w:val="24"/>
                <w:u w:val="single"/>
              </w:rPr>
              <w:t>分别</w:t>
            </w:r>
            <w:r w:rsidR="00D41575" w:rsidRPr="00D41575">
              <w:rPr>
                <w:rFonts w:ascii="宋体" w:hAnsi="宋体" w:hint="eastAsia"/>
                <w:sz w:val="24"/>
                <w:u w:val="single"/>
              </w:rPr>
              <w:t>由两家成交供应商在领取成交通知书时一次性向采购代理机构交纳贰仟伍佰元招标代理服务费</w:t>
            </w:r>
            <w:r w:rsidR="00EA2D21" w:rsidRPr="00805F18">
              <w:rPr>
                <w:rFonts w:ascii="宋体" w:hAnsi="宋体" w:hint="eastAsia"/>
                <w:sz w:val="24"/>
                <w:u w:val="single"/>
              </w:rPr>
              <w:t>。在发出中标/成交通知书五个工作日内，向中标/成交单位一次性收取采购代理服务费</w:t>
            </w:r>
            <w:r>
              <w:rPr>
                <w:rFonts w:ascii="宋体" w:hAnsi="宋体" w:hint="eastAsia"/>
                <w:sz w:val="24"/>
                <w:u w:val="single"/>
              </w:rPr>
              <w:t>。</w:t>
            </w:r>
          </w:p>
        </w:tc>
      </w:tr>
      <w:tr w:rsidR="007808A1" w14:paraId="77D9A8F0" w14:textId="77777777">
        <w:trPr>
          <w:trHeight w:val="282"/>
        </w:trPr>
        <w:tc>
          <w:tcPr>
            <w:tcW w:w="1648" w:type="dxa"/>
            <w:vAlign w:val="center"/>
          </w:tcPr>
          <w:p w14:paraId="74BD9367" w14:textId="77777777" w:rsidR="007808A1" w:rsidRDefault="00000000">
            <w:pPr>
              <w:spacing w:line="360" w:lineRule="auto"/>
              <w:jc w:val="center"/>
              <w:rPr>
                <w:rFonts w:ascii="宋体" w:hAnsi="宋体"/>
                <w:sz w:val="24"/>
              </w:rPr>
            </w:pPr>
            <w:r>
              <w:rPr>
                <w:rFonts w:ascii="宋体" w:hAnsi="宋体" w:hint="eastAsia"/>
                <w:sz w:val="24"/>
              </w:rPr>
              <w:t>12.1</w:t>
            </w:r>
          </w:p>
        </w:tc>
        <w:tc>
          <w:tcPr>
            <w:tcW w:w="6660" w:type="dxa"/>
            <w:vAlign w:val="center"/>
          </w:tcPr>
          <w:p w14:paraId="27CCD37A" w14:textId="77777777" w:rsidR="007808A1" w:rsidRDefault="00000000">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7808A1" w14:paraId="01327A4A" w14:textId="77777777">
        <w:trPr>
          <w:trHeight w:val="218"/>
        </w:trPr>
        <w:tc>
          <w:tcPr>
            <w:tcW w:w="1648" w:type="dxa"/>
            <w:vAlign w:val="center"/>
          </w:tcPr>
          <w:p w14:paraId="7432F32C" w14:textId="77777777" w:rsidR="007808A1" w:rsidRDefault="00000000">
            <w:pPr>
              <w:spacing w:line="360" w:lineRule="auto"/>
              <w:jc w:val="center"/>
              <w:rPr>
                <w:rFonts w:ascii="宋体" w:hAnsi="宋体"/>
                <w:sz w:val="24"/>
              </w:rPr>
            </w:pPr>
            <w:r>
              <w:rPr>
                <w:rFonts w:ascii="宋体" w:hAnsi="宋体" w:hint="eastAsia"/>
                <w:sz w:val="24"/>
              </w:rPr>
              <w:t>13.1</w:t>
            </w:r>
          </w:p>
        </w:tc>
        <w:tc>
          <w:tcPr>
            <w:tcW w:w="6660" w:type="dxa"/>
            <w:vAlign w:val="center"/>
          </w:tcPr>
          <w:p w14:paraId="61A7E614" w14:textId="77777777" w:rsidR="007808A1" w:rsidRDefault="00000000">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7808A1" w14:paraId="48479689" w14:textId="77777777">
        <w:trPr>
          <w:trHeight w:val="600"/>
        </w:trPr>
        <w:tc>
          <w:tcPr>
            <w:tcW w:w="1648" w:type="dxa"/>
            <w:vAlign w:val="center"/>
          </w:tcPr>
          <w:p w14:paraId="088A2760" w14:textId="77777777" w:rsidR="007808A1" w:rsidRDefault="00000000">
            <w:pPr>
              <w:spacing w:line="360" w:lineRule="auto"/>
              <w:jc w:val="center"/>
              <w:rPr>
                <w:rFonts w:ascii="宋体" w:hAnsi="宋体"/>
                <w:sz w:val="24"/>
              </w:rPr>
            </w:pPr>
            <w:r>
              <w:rPr>
                <w:rFonts w:ascii="宋体" w:hAnsi="宋体" w:hint="eastAsia"/>
                <w:sz w:val="24"/>
              </w:rPr>
              <w:t>15.1</w:t>
            </w:r>
          </w:p>
        </w:tc>
        <w:tc>
          <w:tcPr>
            <w:tcW w:w="6660" w:type="dxa"/>
            <w:vAlign w:val="center"/>
          </w:tcPr>
          <w:p w14:paraId="37155416" w14:textId="77777777" w:rsidR="007808A1" w:rsidRDefault="00000000">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：详见第一章报价邀请</w:t>
            </w:r>
          </w:p>
        </w:tc>
      </w:tr>
      <w:tr w:rsidR="007808A1" w14:paraId="28DEBEEC" w14:textId="77777777">
        <w:trPr>
          <w:trHeight w:val="53"/>
        </w:trPr>
        <w:tc>
          <w:tcPr>
            <w:tcW w:w="1648" w:type="dxa"/>
            <w:vAlign w:val="center"/>
          </w:tcPr>
          <w:p w14:paraId="7D66F350" w14:textId="77777777" w:rsidR="007808A1" w:rsidRDefault="0000000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71913354" w14:textId="77777777" w:rsidR="007808A1" w:rsidRDefault="00000000">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：提交报价文件截止期</w:t>
            </w:r>
          </w:p>
          <w:p w14:paraId="6A6B13AD" w14:textId="77777777" w:rsidR="007808A1" w:rsidRDefault="00000000">
            <w:pPr>
              <w:spacing w:line="360" w:lineRule="auto"/>
              <w:ind w:left="960" w:hangingChars="400" w:hanging="960"/>
              <w:rPr>
                <w:rFonts w:ascii="宋体" w:hAnsi="宋体"/>
                <w:sz w:val="24"/>
                <w:u w:val="single"/>
              </w:rPr>
            </w:pPr>
            <w:r>
              <w:rPr>
                <w:rFonts w:ascii="宋体" w:hAnsi="宋体" w:hint="eastAsia"/>
                <w:sz w:val="24"/>
              </w:rPr>
              <w:t>唱标地点</w:t>
            </w:r>
            <w:r>
              <w:rPr>
                <w:rFonts w:ascii="宋体" w:hAnsi="宋体" w:hint="eastAsia"/>
                <w:sz w:val="24"/>
                <w:u w:val="single"/>
              </w:rPr>
              <w:t>：同递交文件地点</w:t>
            </w:r>
          </w:p>
        </w:tc>
      </w:tr>
      <w:tr w:rsidR="007808A1" w14:paraId="78D82EAC" w14:textId="77777777">
        <w:trPr>
          <w:trHeight w:val="375"/>
        </w:trPr>
        <w:tc>
          <w:tcPr>
            <w:tcW w:w="1648" w:type="dxa"/>
            <w:vAlign w:val="center"/>
          </w:tcPr>
          <w:p w14:paraId="044F2CDE" w14:textId="77777777" w:rsidR="007808A1" w:rsidRDefault="00000000">
            <w:pPr>
              <w:spacing w:line="360" w:lineRule="auto"/>
              <w:jc w:val="center"/>
              <w:rPr>
                <w:rFonts w:ascii="宋体" w:hAnsi="宋体"/>
                <w:sz w:val="24"/>
              </w:rPr>
            </w:pPr>
            <w:r>
              <w:rPr>
                <w:rFonts w:ascii="宋体" w:hAnsi="宋体" w:hint="eastAsia"/>
                <w:sz w:val="24"/>
              </w:rPr>
              <w:t>21.3</w:t>
            </w:r>
          </w:p>
        </w:tc>
        <w:tc>
          <w:tcPr>
            <w:tcW w:w="6660" w:type="dxa"/>
            <w:vAlign w:val="center"/>
          </w:tcPr>
          <w:p w14:paraId="6C78FEE9" w14:textId="77777777" w:rsidR="007808A1" w:rsidRDefault="00000000">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7808A1" w14:paraId="2AD6F48E" w14:textId="77777777">
        <w:trPr>
          <w:trHeight w:val="375"/>
        </w:trPr>
        <w:tc>
          <w:tcPr>
            <w:tcW w:w="1648" w:type="dxa"/>
            <w:vAlign w:val="center"/>
          </w:tcPr>
          <w:p w14:paraId="18836A68" w14:textId="77777777" w:rsidR="007808A1" w:rsidRDefault="00000000">
            <w:pPr>
              <w:spacing w:line="360" w:lineRule="auto"/>
              <w:jc w:val="center"/>
              <w:rPr>
                <w:rFonts w:ascii="宋体" w:hAnsi="宋体"/>
                <w:sz w:val="24"/>
              </w:rPr>
            </w:pPr>
            <w:r>
              <w:rPr>
                <w:rFonts w:ascii="宋体" w:hAnsi="宋体" w:hint="eastAsia"/>
                <w:sz w:val="24"/>
              </w:rPr>
              <w:t>2</w:t>
            </w:r>
            <w:r>
              <w:rPr>
                <w:rFonts w:ascii="宋体" w:hAnsi="宋体"/>
                <w:sz w:val="24"/>
              </w:rPr>
              <w:t>7.1</w:t>
            </w:r>
          </w:p>
        </w:tc>
        <w:tc>
          <w:tcPr>
            <w:tcW w:w="6660" w:type="dxa"/>
            <w:vAlign w:val="center"/>
          </w:tcPr>
          <w:p w14:paraId="0495DD3E" w14:textId="77777777" w:rsidR="007808A1" w:rsidRDefault="00000000">
            <w:pPr>
              <w:spacing w:line="288" w:lineRule="auto"/>
              <w:jc w:val="left"/>
              <w:rPr>
                <w:rFonts w:ascii="宋体" w:hAnsi="宋体"/>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0455559D" w14:textId="77777777" w:rsidR="007808A1" w:rsidRDefault="00000000">
            <w:pPr>
              <w:spacing w:line="288" w:lineRule="auto"/>
              <w:jc w:val="left"/>
              <w:rPr>
                <w:rFonts w:ascii="宋体" w:hAnsi="宋体"/>
                <w:sz w:val="24"/>
              </w:rPr>
            </w:pPr>
            <w:r>
              <w:rPr>
                <w:rFonts w:ascii="宋体" w:hAnsi="宋体" w:hint="eastAsia"/>
                <w:sz w:val="24"/>
              </w:rPr>
              <w:lastRenderedPageBreak/>
              <w:t>邮件格式：项目编号+退还投标保证金+供应商名称+已签订采购合同。</w:t>
            </w:r>
          </w:p>
          <w:p w14:paraId="58C22374" w14:textId="77777777" w:rsidR="007808A1" w:rsidRDefault="00000000">
            <w:pPr>
              <w:spacing w:line="360" w:lineRule="auto"/>
              <w:rPr>
                <w:rFonts w:ascii="宋体" w:hAnsi="宋体"/>
                <w:sz w:val="24"/>
              </w:rPr>
            </w:pPr>
            <w:r>
              <w:rPr>
                <w:rFonts w:ascii="宋体" w:hAnsi="宋体" w:hint="eastAsia"/>
                <w:sz w:val="24"/>
              </w:rPr>
              <w:t>内附：（1）采购合同扫描件；（2）项目编号；（3）成交供应商名称；（4）采购合同签订日期。</w:t>
            </w:r>
          </w:p>
        </w:tc>
      </w:tr>
      <w:tr w:rsidR="007808A1" w14:paraId="660852A6" w14:textId="77777777">
        <w:trPr>
          <w:trHeight w:val="237"/>
        </w:trPr>
        <w:tc>
          <w:tcPr>
            <w:tcW w:w="8308" w:type="dxa"/>
            <w:gridSpan w:val="2"/>
            <w:vAlign w:val="center"/>
          </w:tcPr>
          <w:p w14:paraId="1370B625" w14:textId="77777777" w:rsidR="007808A1" w:rsidRDefault="00000000">
            <w:pPr>
              <w:spacing w:line="360" w:lineRule="auto"/>
              <w:jc w:val="center"/>
              <w:rPr>
                <w:rFonts w:ascii="宋体" w:hAnsi="宋体"/>
                <w:sz w:val="24"/>
              </w:rPr>
            </w:pPr>
            <w:r>
              <w:rPr>
                <w:rFonts w:ascii="宋体" w:hAnsi="宋体" w:hint="eastAsia"/>
                <w:sz w:val="24"/>
              </w:rPr>
              <w:lastRenderedPageBreak/>
              <w:t>本公开比选文件的解释权属于采购人及采购代理机构。</w:t>
            </w:r>
          </w:p>
        </w:tc>
      </w:tr>
    </w:tbl>
    <w:p w14:paraId="6857A6C2" w14:textId="77777777" w:rsidR="007808A1" w:rsidRDefault="00000000">
      <w:pPr>
        <w:pStyle w:val="1"/>
        <w:rPr>
          <w:rFonts w:hAnsi="宋体"/>
        </w:rPr>
      </w:pPr>
      <w:bookmarkStart w:id="401" w:name="_Toc67304757"/>
      <w:bookmarkStart w:id="402" w:name="_Toc512937852"/>
      <w:r>
        <w:br w:type="page"/>
      </w:r>
      <w:r>
        <w:rPr>
          <w:rFonts w:hAnsi="宋体" w:hint="eastAsia"/>
        </w:rPr>
        <w:lastRenderedPageBreak/>
        <w:t>第六章  采购需求及技术要求</w:t>
      </w:r>
      <w:bookmarkEnd w:id="401"/>
    </w:p>
    <w:bookmarkEnd w:id="402"/>
    <w:p w14:paraId="32C8B86A" w14:textId="77777777" w:rsidR="007808A1" w:rsidRDefault="00000000">
      <w:pPr>
        <w:pStyle w:val="20"/>
        <w:rPr>
          <w:rFonts w:ascii="宋体" w:eastAsia="宋体" w:hAnsi="宋体"/>
          <w:sz w:val="24"/>
          <w:szCs w:val="24"/>
        </w:rPr>
      </w:pPr>
      <w:r>
        <w:rPr>
          <w:rFonts w:ascii="宋体" w:eastAsia="宋体" w:hAnsi="宋体" w:hint="eastAsia"/>
          <w:sz w:val="24"/>
          <w:szCs w:val="24"/>
        </w:rPr>
        <w:t>第一部分：项目一览表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2"/>
        <w:gridCol w:w="1879"/>
        <w:gridCol w:w="3111"/>
        <w:gridCol w:w="1327"/>
        <w:gridCol w:w="1326"/>
      </w:tblGrid>
      <w:tr w:rsidR="007808A1" w14:paraId="5451D662" w14:textId="77777777" w:rsidTr="000700A2">
        <w:trPr>
          <w:trHeight w:val="759"/>
        </w:trPr>
        <w:tc>
          <w:tcPr>
            <w:tcW w:w="480" w:type="pct"/>
            <w:vAlign w:val="center"/>
          </w:tcPr>
          <w:p w14:paraId="59577600" w14:textId="77777777" w:rsidR="007808A1" w:rsidRDefault="00000000">
            <w:pPr>
              <w:widowControl/>
              <w:jc w:val="center"/>
              <w:rPr>
                <w:rFonts w:ascii="宋体" w:hAnsi="宋体" w:cs="Arial"/>
                <w:b/>
                <w:kern w:val="0"/>
                <w:sz w:val="24"/>
              </w:rPr>
            </w:pPr>
            <w:r>
              <w:rPr>
                <w:rFonts w:ascii="宋体" w:hAnsi="宋体" w:cs="Arial" w:hint="eastAsia"/>
                <w:b/>
                <w:kern w:val="0"/>
                <w:sz w:val="24"/>
              </w:rPr>
              <w:t>包号</w:t>
            </w:r>
          </w:p>
        </w:tc>
        <w:tc>
          <w:tcPr>
            <w:tcW w:w="1111" w:type="pct"/>
            <w:vAlign w:val="center"/>
          </w:tcPr>
          <w:p w14:paraId="0B56C062" w14:textId="77777777" w:rsidR="007808A1" w:rsidRDefault="00000000">
            <w:pPr>
              <w:widowControl/>
              <w:jc w:val="center"/>
              <w:rPr>
                <w:rFonts w:ascii="宋体" w:hAnsi="宋体" w:cs="Arial"/>
                <w:b/>
                <w:kern w:val="0"/>
                <w:sz w:val="24"/>
              </w:rPr>
            </w:pPr>
            <w:r>
              <w:rPr>
                <w:rFonts w:ascii="宋体" w:hAnsi="宋体" w:cs="Arial" w:hint="eastAsia"/>
                <w:b/>
                <w:kern w:val="0"/>
                <w:sz w:val="24"/>
              </w:rPr>
              <w:t>名称</w:t>
            </w:r>
          </w:p>
        </w:tc>
        <w:tc>
          <w:tcPr>
            <w:tcW w:w="1840" w:type="pct"/>
            <w:vAlign w:val="center"/>
          </w:tcPr>
          <w:p w14:paraId="1A1F3609" w14:textId="77777777" w:rsidR="007808A1" w:rsidRDefault="00000000">
            <w:pPr>
              <w:widowControl/>
              <w:jc w:val="center"/>
              <w:rPr>
                <w:rFonts w:ascii="宋体" w:hAnsi="宋体" w:cs="Arial"/>
                <w:b/>
                <w:kern w:val="0"/>
                <w:sz w:val="24"/>
              </w:rPr>
            </w:pPr>
            <w:r>
              <w:rPr>
                <w:rFonts w:ascii="宋体" w:hAnsi="宋体" w:cs="Arial" w:hint="eastAsia"/>
                <w:b/>
                <w:kern w:val="0"/>
                <w:sz w:val="24"/>
              </w:rPr>
              <w:t>项目简要介绍</w:t>
            </w:r>
          </w:p>
        </w:tc>
        <w:tc>
          <w:tcPr>
            <w:tcW w:w="785" w:type="pct"/>
            <w:vAlign w:val="center"/>
          </w:tcPr>
          <w:p w14:paraId="3A68C738" w14:textId="77777777" w:rsidR="007808A1" w:rsidRDefault="00000000">
            <w:pPr>
              <w:widowControl/>
              <w:jc w:val="center"/>
              <w:rPr>
                <w:rFonts w:ascii="宋体" w:hAnsi="宋体" w:cs="Arial"/>
                <w:b/>
                <w:kern w:val="0"/>
                <w:sz w:val="24"/>
              </w:rPr>
            </w:pPr>
            <w:r>
              <w:rPr>
                <w:rFonts w:ascii="宋体" w:hAnsi="宋体" w:cs="Arial" w:hint="eastAsia"/>
                <w:b/>
                <w:kern w:val="0"/>
                <w:sz w:val="24"/>
              </w:rPr>
              <w:t>服务期</w:t>
            </w:r>
          </w:p>
        </w:tc>
        <w:tc>
          <w:tcPr>
            <w:tcW w:w="784" w:type="pct"/>
            <w:vAlign w:val="center"/>
          </w:tcPr>
          <w:p w14:paraId="60AF81EA" w14:textId="77777777" w:rsidR="007808A1" w:rsidRDefault="00000000">
            <w:pPr>
              <w:widowControl/>
              <w:jc w:val="center"/>
              <w:rPr>
                <w:rFonts w:ascii="宋体" w:hAnsi="宋体" w:cs="Arial"/>
                <w:b/>
                <w:kern w:val="0"/>
                <w:sz w:val="24"/>
              </w:rPr>
            </w:pPr>
            <w:r>
              <w:rPr>
                <w:rFonts w:ascii="宋体" w:hAnsi="宋体" w:cs="Arial" w:hint="eastAsia"/>
                <w:b/>
                <w:kern w:val="0"/>
                <w:sz w:val="24"/>
              </w:rPr>
              <w:t>控制金额</w:t>
            </w:r>
          </w:p>
          <w:p w14:paraId="4817CE4A" w14:textId="77777777" w:rsidR="007808A1" w:rsidRDefault="00000000">
            <w:pPr>
              <w:widowControl/>
              <w:jc w:val="center"/>
              <w:rPr>
                <w:rFonts w:ascii="宋体" w:hAnsi="宋体" w:cs="Arial"/>
                <w:b/>
                <w:kern w:val="0"/>
                <w:sz w:val="24"/>
              </w:rPr>
            </w:pPr>
            <w:r>
              <w:rPr>
                <w:rFonts w:ascii="宋体" w:hAnsi="宋体" w:cs="Arial" w:hint="eastAsia"/>
                <w:b/>
                <w:kern w:val="0"/>
                <w:sz w:val="24"/>
              </w:rPr>
              <w:t>(万元)</w:t>
            </w:r>
          </w:p>
        </w:tc>
      </w:tr>
      <w:tr w:rsidR="007808A1" w14:paraId="7F53A097" w14:textId="77777777" w:rsidTr="000700A2">
        <w:trPr>
          <w:trHeight w:val="687"/>
        </w:trPr>
        <w:tc>
          <w:tcPr>
            <w:tcW w:w="480" w:type="pct"/>
            <w:vAlign w:val="center"/>
          </w:tcPr>
          <w:p w14:paraId="629A3DD9" w14:textId="77777777" w:rsidR="007808A1" w:rsidRDefault="00000000">
            <w:pPr>
              <w:widowControl/>
              <w:jc w:val="center"/>
              <w:rPr>
                <w:rFonts w:ascii="宋体" w:hAnsi="宋体" w:cs="Arial"/>
                <w:kern w:val="0"/>
                <w:sz w:val="24"/>
              </w:rPr>
            </w:pPr>
            <w:r>
              <w:rPr>
                <w:rFonts w:ascii="宋体" w:hAnsi="宋体" w:cs="Arial" w:hint="eastAsia"/>
                <w:kern w:val="0"/>
                <w:sz w:val="24"/>
              </w:rPr>
              <w:t>01</w:t>
            </w:r>
          </w:p>
        </w:tc>
        <w:tc>
          <w:tcPr>
            <w:tcW w:w="1111" w:type="pct"/>
            <w:vAlign w:val="center"/>
          </w:tcPr>
          <w:p w14:paraId="52439C47" w14:textId="2FF1A77B" w:rsidR="007808A1" w:rsidRPr="00325864" w:rsidRDefault="00325864" w:rsidP="00BA6859">
            <w:pPr>
              <w:widowControl/>
              <w:jc w:val="center"/>
              <w:rPr>
                <w:rFonts w:ascii="宋体" w:hAnsi="宋体"/>
                <w:bCs/>
                <w:sz w:val="24"/>
              </w:rPr>
            </w:pPr>
            <w:r w:rsidRPr="00325864">
              <w:rPr>
                <w:rFonts w:ascii="宋体" w:hAnsi="宋体" w:cs="宋体" w:hint="eastAsia"/>
                <w:sz w:val="24"/>
              </w:rPr>
              <w:t>2024年椿树街道社区工作者工作餐采购比选项目</w:t>
            </w:r>
          </w:p>
        </w:tc>
        <w:tc>
          <w:tcPr>
            <w:tcW w:w="1840" w:type="pct"/>
            <w:vAlign w:val="center"/>
          </w:tcPr>
          <w:p w14:paraId="06CF1F98" w14:textId="77777777" w:rsidR="007808A1" w:rsidRDefault="00000000">
            <w:pPr>
              <w:widowControl/>
              <w:jc w:val="left"/>
              <w:rPr>
                <w:rFonts w:ascii="宋体" w:hAnsi="宋体" w:cs="宋体"/>
                <w:sz w:val="24"/>
              </w:rPr>
            </w:pPr>
            <w:r>
              <w:rPr>
                <w:rFonts w:ascii="宋体" w:hAnsi="宋体" w:hint="eastAsia"/>
                <w:sz w:val="24"/>
              </w:rPr>
              <w:t>为提升社区工作者工作餐水平，满足方便快捷、安全健康、品种多样的就餐服务要求，拟采购2家单位为社工提供用餐服务</w:t>
            </w:r>
            <w:r>
              <w:rPr>
                <w:rFonts w:ascii="宋体" w:hAnsi="宋体" w:cs="宋体"/>
                <w:sz w:val="24"/>
              </w:rPr>
              <w:t xml:space="preserve"> </w:t>
            </w:r>
          </w:p>
        </w:tc>
        <w:tc>
          <w:tcPr>
            <w:tcW w:w="785" w:type="pct"/>
            <w:vAlign w:val="center"/>
          </w:tcPr>
          <w:p w14:paraId="52FBCEDA" w14:textId="77777777" w:rsidR="007808A1" w:rsidRDefault="00000000">
            <w:pPr>
              <w:widowControl/>
              <w:jc w:val="center"/>
              <w:rPr>
                <w:rFonts w:ascii="宋体" w:hAnsi="宋体" w:cs="Arial"/>
                <w:kern w:val="0"/>
                <w:sz w:val="24"/>
              </w:rPr>
            </w:pPr>
            <w:r>
              <w:rPr>
                <w:rFonts w:ascii="宋体" w:hAnsi="宋体" w:cs="Arial"/>
                <w:kern w:val="0"/>
                <w:sz w:val="24"/>
              </w:rPr>
              <w:t>2024</w:t>
            </w:r>
            <w:r>
              <w:rPr>
                <w:rFonts w:ascii="宋体" w:hAnsi="宋体" w:cs="Arial" w:hint="eastAsia"/>
                <w:kern w:val="0"/>
                <w:sz w:val="24"/>
              </w:rPr>
              <w:t>年3月1日-</w:t>
            </w:r>
            <w:r>
              <w:rPr>
                <w:rFonts w:ascii="宋体" w:hAnsi="宋体" w:cs="Arial"/>
                <w:kern w:val="0"/>
                <w:sz w:val="24"/>
              </w:rPr>
              <w:t>2025</w:t>
            </w:r>
            <w:r>
              <w:rPr>
                <w:rFonts w:ascii="宋体" w:hAnsi="宋体" w:cs="Arial" w:hint="eastAsia"/>
                <w:kern w:val="0"/>
                <w:sz w:val="24"/>
              </w:rPr>
              <w:t>年2月2</w:t>
            </w:r>
            <w:r>
              <w:rPr>
                <w:rFonts w:ascii="宋体" w:hAnsi="宋体" w:cs="Arial"/>
                <w:kern w:val="0"/>
                <w:sz w:val="24"/>
              </w:rPr>
              <w:t>8</w:t>
            </w:r>
            <w:r>
              <w:rPr>
                <w:rFonts w:ascii="宋体" w:hAnsi="宋体" w:cs="Arial" w:hint="eastAsia"/>
                <w:kern w:val="0"/>
                <w:sz w:val="24"/>
              </w:rPr>
              <w:t>日</w:t>
            </w:r>
          </w:p>
        </w:tc>
        <w:tc>
          <w:tcPr>
            <w:tcW w:w="784" w:type="pct"/>
            <w:vAlign w:val="center"/>
          </w:tcPr>
          <w:p w14:paraId="213B69B9" w14:textId="77777777" w:rsidR="007808A1" w:rsidRDefault="00000000">
            <w:pPr>
              <w:spacing w:line="360" w:lineRule="auto"/>
              <w:jc w:val="center"/>
              <w:rPr>
                <w:rFonts w:ascii="宋体" w:hAnsi="宋体"/>
                <w:sz w:val="24"/>
              </w:rPr>
            </w:pPr>
            <w:r>
              <w:rPr>
                <w:rFonts w:ascii="宋体" w:hAnsi="宋体"/>
                <w:sz w:val="24"/>
              </w:rPr>
              <w:t>72</w:t>
            </w:r>
          </w:p>
        </w:tc>
      </w:tr>
    </w:tbl>
    <w:p w14:paraId="3DD97BE4" w14:textId="77777777" w:rsidR="007808A1" w:rsidRDefault="007808A1">
      <w:pPr>
        <w:rPr>
          <w:rFonts w:ascii="宋体" w:hAnsi="宋体"/>
          <w:sz w:val="24"/>
        </w:rPr>
      </w:pPr>
    </w:p>
    <w:p w14:paraId="5B72AAAD" w14:textId="77777777" w:rsidR="007808A1" w:rsidRDefault="00000000">
      <w:pPr>
        <w:pStyle w:val="20"/>
        <w:rPr>
          <w:rFonts w:ascii="宋体" w:eastAsia="宋体" w:hAnsi="宋体"/>
          <w:sz w:val="24"/>
          <w:szCs w:val="24"/>
        </w:rPr>
      </w:pPr>
      <w:r>
        <w:rPr>
          <w:rFonts w:ascii="宋体" w:eastAsia="宋体" w:hAnsi="宋体" w:hint="eastAsia"/>
          <w:sz w:val="24"/>
          <w:szCs w:val="24"/>
        </w:rPr>
        <w:t>第二部分：项目需求一览表及技术规格</w:t>
      </w:r>
    </w:p>
    <w:p w14:paraId="590A8850" w14:textId="77777777" w:rsidR="007808A1" w:rsidRDefault="007808A1">
      <w:pPr>
        <w:widowControl/>
        <w:jc w:val="left"/>
        <w:textAlignment w:val="center"/>
        <w:rPr>
          <w:rFonts w:ascii="宋体" w:hAnsi="宋体"/>
          <w:b/>
          <w:sz w:val="24"/>
        </w:rPr>
      </w:pPr>
    </w:p>
    <w:p w14:paraId="041C3A43" w14:textId="77777777" w:rsidR="007808A1" w:rsidRDefault="00000000">
      <w:pPr>
        <w:spacing w:line="360" w:lineRule="auto"/>
        <w:ind w:firstLineChars="200" w:firstLine="482"/>
        <w:rPr>
          <w:rFonts w:ascii="宋体" w:hAnsi="宋体" w:cstheme="minorEastAsia"/>
          <w:b/>
          <w:bCs/>
          <w:sz w:val="24"/>
        </w:rPr>
      </w:pPr>
      <w:r>
        <w:rPr>
          <w:rFonts w:ascii="宋体" w:hAnsi="宋体" w:cstheme="minorEastAsia" w:hint="eastAsia"/>
          <w:b/>
          <w:bCs/>
          <w:sz w:val="24"/>
        </w:rPr>
        <w:t>一、项目简介</w:t>
      </w:r>
    </w:p>
    <w:p w14:paraId="49F3BD9C" w14:textId="77777777" w:rsidR="007808A1" w:rsidRDefault="00000000">
      <w:pPr>
        <w:spacing w:line="360" w:lineRule="auto"/>
        <w:ind w:firstLineChars="200" w:firstLine="480"/>
        <w:rPr>
          <w:rFonts w:ascii="宋体" w:hAnsi="宋体" w:cstheme="minorEastAsia"/>
          <w:sz w:val="24"/>
        </w:rPr>
      </w:pPr>
      <w:r>
        <w:rPr>
          <w:rFonts w:ascii="宋体" w:hAnsi="宋体" w:cstheme="minorEastAsia" w:hint="eastAsia"/>
          <w:sz w:val="24"/>
        </w:rPr>
        <w:t>为提升社区工作者工作餐水平，满足方便快捷、安全健康、品种多样的就餐服务要求，拟采购</w:t>
      </w:r>
      <w:r>
        <w:rPr>
          <w:rFonts w:ascii="宋体" w:hAnsi="宋体" w:cstheme="minorEastAsia"/>
          <w:sz w:val="24"/>
        </w:rPr>
        <w:t>2</w:t>
      </w:r>
      <w:r>
        <w:rPr>
          <w:rFonts w:ascii="宋体" w:hAnsi="宋体" w:cstheme="minorEastAsia" w:hint="eastAsia"/>
          <w:sz w:val="24"/>
        </w:rPr>
        <w:t>家单位为110名社工提供工作</w:t>
      </w:r>
      <w:r w:rsidRPr="00017AED">
        <w:rPr>
          <w:rFonts w:ascii="宋体" w:hAnsi="宋体" w:cstheme="minorEastAsia" w:hint="eastAsia"/>
          <w:sz w:val="24"/>
        </w:rPr>
        <w:t>餐（含清真餐）。按照</w:t>
      </w:r>
      <w:r>
        <w:rPr>
          <w:rFonts w:ascii="宋体" w:hAnsi="宋体" w:cstheme="minorEastAsia" w:hint="eastAsia"/>
          <w:sz w:val="24"/>
        </w:rPr>
        <w:t>全年250个工作日、115个休息日和节假日计算，110名社工用餐，午晚餐（含加值班）每餐25元标准，早夜餐（加班）每餐15元标准，全年共需经费约72万元。</w:t>
      </w:r>
    </w:p>
    <w:p w14:paraId="26BDD607" w14:textId="77777777" w:rsidR="007808A1" w:rsidRDefault="00000000">
      <w:pPr>
        <w:spacing w:line="360" w:lineRule="auto"/>
        <w:ind w:firstLineChars="200" w:firstLine="482"/>
        <w:rPr>
          <w:rFonts w:ascii="宋体" w:hAnsi="宋体" w:cstheme="minorEastAsia"/>
          <w:b/>
          <w:bCs/>
          <w:sz w:val="24"/>
        </w:rPr>
      </w:pPr>
      <w:r>
        <w:rPr>
          <w:rFonts w:ascii="宋体" w:hAnsi="宋体" w:cstheme="minorEastAsia" w:hint="eastAsia"/>
          <w:b/>
          <w:bCs/>
          <w:sz w:val="24"/>
        </w:rPr>
        <w:t>二、服务需求及标准</w:t>
      </w:r>
    </w:p>
    <w:p w14:paraId="5BC8818A" w14:textId="526FECBB" w:rsidR="007808A1" w:rsidRDefault="00000000">
      <w:pPr>
        <w:spacing w:line="360" w:lineRule="auto"/>
        <w:ind w:firstLineChars="200" w:firstLine="480"/>
        <w:rPr>
          <w:rFonts w:ascii="宋体" w:hAnsi="宋体" w:cstheme="minorEastAsia"/>
          <w:sz w:val="24"/>
        </w:rPr>
      </w:pPr>
      <w:r>
        <w:rPr>
          <w:rFonts w:ascii="宋体" w:hAnsi="宋体" w:cstheme="minorEastAsia" w:hint="eastAsia"/>
          <w:sz w:val="24"/>
        </w:rPr>
        <w:t>1.对社区工作者</w:t>
      </w:r>
      <w:r>
        <w:rPr>
          <w:rFonts w:ascii="宋体" w:hAnsi="宋体" w:cstheme="minorEastAsia"/>
          <w:sz w:val="24"/>
          <w:u w:val="single"/>
        </w:rPr>
        <w:t>110</w:t>
      </w:r>
      <w:r>
        <w:rPr>
          <w:rFonts w:ascii="宋体" w:hAnsi="宋体" w:cstheme="minorEastAsia" w:hint="eastAsia"/>
          <w:sz w:val="24"/>
        </w:rPr>
        <w:t>人提供餐饮服务；送餐地点包括：</w:t>
      </w:r>
      <w:r w:rsidR="004C02AF" w:rsidRPr="004C02AF">
        <w:rPr>
          <w:rFonts w:ascii="宋体" w:hAnsi="宋体" w:cstheme="minorEastAsia" w:hint="eastAsia"/>
          <w:sz w:val="24"/>
        </w:rPr>
        <w:t>宣东社区（宣东3号楼对面）、琉璃厂西街社区（前孙公园东夹道4号）、永光社区（椿树园小区2号甲1号）、四川营社区（四合上院5号楼东侧底商）、办事处（椿树园小区11号甲1号）等</w:t>
      </w:r>
      <w:r w:rsidR="004C02AF">
        <w:rPr>
          <w:rFonts w:ascii="宋体" w:hAnsi="宋体" w:cstheme="minorEastAsia" w:hint="eastAsia"/>
          <w:sz w:val="24"/>
        </w:rPr>
        <w:t>；</w:t>
      </w:r>
    </w:p>
    <w:p w14:paraId="48F1A0A9" w14:textId="424A571D" w:rsidR="007808A1" w:rsidRDefault="00000000">
      <w:pPr>
        <w:spacing w:beforeLines="25" w:before="60" w:afterLines="25" w:after="60" w:line="360" w:lineRule="auto"/>
        <w:ind w:firstLineChars="200" w:firstLine="480"/>
        <w:rPr>
          <w:rFonts w:ascii="宋体" w:hAnsi="宋体"/>
          <w:sz w:val="24"/>
        </w:rPr>
      </w:pPr>
      <w:r>
        <w:rPr>
          <w:rFonts w:ascii="宋体" w:hAnsi="宋体" w:hint="eastAsia"/>
          <w:sz w:val="24"/>
        </w:rPr>
        <w:t>2、每人每日早、中、晚三餐，按实际发生为准据实结算。根据前一日我方提供的第二日用餐份数，</w:t>
      </w:r>
      <w:r w:rsidR="00F4301F">
        <w:rPr>
          <w:rFonts w:ascii="宋体" w:hAnsi="宋体" w:hint="eastAsia"/>
          <w:sz w:val="24"/>
        </w:rPr>
        <w:t>早餐于前一日8:</w:t>
      </w:r>
      <w:r w:rsidR="00F4301F">
        <w:rPr>
          <w:rFonts w:ascii="宋体" w:hAnsi="宋体"/>
          <w:sz w:val="24"/>
        </w:rPr>
        <w:t>00</w:t>
      </w:r>
      <w:r w:rsidR="00F4301F">
        <w:rPr>
          <w:rFonts w:ascii="宋体" w:hAnsi="宋体" w:hint="eastAsia"/>
          <w:sz w:val="24"/>
        </w:rPr>
        <w:t>前、午餐于前一日1</w:t>
      </w:r>
      <w:r w:rsidR="00F4301F">
        <w:rPr>
          <w:rFonts w:ascii="宋体" w:hAnsi="宋体"/>
          <w:sz w:val="24"/>
        </w:rPr>
        <w:t>1</w:t>
      </w:r>
      <w:r w:rsidR="00F4301F">
        <w:rPr>
          <w:rFonts w:ascii="宋体" w:hAnsi="宋体" w:hint="eastAsia"/>
          <w:sz w:val="24"/>
        </w:rPr>
        <w:t>:</w:t>
      </w:r>
      <w:r w:rsidR="00F4301F">
        <w:rPr>
          <w:rFonts w:ascii="宋体" w:hAnsi="宋体"/>
          <w:sz w:val="24"/>
        </w:rPr>
        <w:t>30</w:t>
      </w:r>
      <w:r w:rsidR="00F4301F">
        <w:rPr>
          <w:rFonts w:ascii="宋体" w:hAnsi="宋体" w:hint="eastAsia"/>
          <w:sz w:val="24"/>
        </w:rPr>
        <w:t>前、晚餐于前一日1</w:t>
      </w:r>
      <w:r w:rsidR="00F4301F">
        <w:rPr>
          <w:rFonts w:ascii="宋体" w:hAnsi="宋体"/>
          <w:sz w:val="24"/>
        </w:rPr>
        <w:t>8</w:t>
      </w:r>
      <w:r w:rsidR="00F4301F">
        <w:rPr>
          <w:rFonts w:ascii="宋体" w:hAnsi="宋体" w:hint="eastAsia"/>
          <w:sz w:val="24"/>
        </w:rPr>
        <w:t>:</w:t>
      </w:r>
      <w:r w:rsidR="00F4301F">
        <w:rPr>
          <w:rFonts w:ascii="宋体" w:hAnsi="宋体"/>
          <w:sz w:val="24"/>
        </w:rPr>
        <w:t>00</w:t>
      </w:r>
      <w:r w:rsidR="00F4301F">
        <w:rPr>
          <w:rFonts w:ascii="宋体" w:hAnsi="宋体" w:hint="eastAsia"/>
          <w:sz w:val="24"/>
        </w:rPr>
        <w:t>前</w:t>
      </w:r>
      <w:r>
        <w:rPr>
          <w:rFonts w:ascii="宋体" w:hAnsi="宋体" w:hint="eastAsia"/>
          <w:sz w:val="24"/>
        </w:rPr>
        <w:t>完成各送餐点所有社区社工的送餐服务（区分汉民餐、回民餐），保证用餐数量无误、餐品卫生合格。</w:t>
      </w:r>
    </w:p>
    <w:p w14:paraId="78AD533A" w14:textId="77777777" w:rsidR="007808A1" w:rsidRDefault="00000000">
      <w:pPr>
        <w:spacing w:beforeLines="25" w:before="60" w:afterLines="25" w:after="60" w:line="360" w:lineRule="auto"/>
        <w:ind w:firstLineChars="200" w:firstLine="480"/>
        <w:rPr>
          <w:rFonts w:ascii="宋体" w:hAnsi="宋体"/>
          <w:sz w:val="24"/>
        </w:rPr>
      </w:pPr>
      <w:r>
        <w:rPr>
          <w:rFonts w:ascii="宋体" w:hAnsi="宋体"/>
          <w:sz w:val="24"/>
        </w:rPr>
        <w:t>3</w:t>
      </w:r>
      <w:r>
        <w:rPr>
          <w:rFonts w:ascii="宋体" w:hAnsi="宋体" w:hint="eastAsia"/>
          <w:sz w:val="24"/>
        </w:rPr>
        <w:t>、服务商能承担食品安全责任、社会信誉良好；</w:t>
      </w:r>
    </w:p>
    <w:p w14:paraId="2C5EBE20" w14:textId="77777777" w:rsidR="007808A1" w:rsidRDefault="00000000">
      <w:pPr>
        <w:spacing w:beforeLines="25" w:before="60" w:afterLines="25" w:after="60" w:line="360" w:lineRule="auto"/>
        <w:ind w:firstLineChars="200" w:firstLine="480"/>
        <w:rPr>
          <w:rFonts w:ascii="宋体" w:hAnsi="宋体"/>
          <w:sz w:val="24"/>
        </w:rPr>
      </w:pPr>
      <w:r>
        <w:rPr>
          <w:rFonts w:ascii="宋体" w:hAnsi="宋体"/>
          <w:sz w:val="24"/>
        </w:rPr>
        <w:t>4</w:t>
      </w:r>
      <w:r>
        <w:rPr>
          <w:rFonts w:ascii="宋体" w:hAnsi="宋体" w:hint="eastAsia"/>
          <w:sz w:val="24"/>
        </w:rPr>
        <w:t>、服务商使用的食品原材料、餐具应严格执行国家食品安全卫生法相关规定，</w:t>
      </w:r>
      <w:r>
        <w:rPr>
          <w:rFonts w:ascii="宋体" w:hAnsi="宋体" w:hint="eastAsia"/>
          <w:sz w:val="24"/>
        </w:rPr>
        <w:lastRenderedPageBreak/>
        <w:t>服务商的采购行为做到可追溯，从正规渠道采购，食品原料安全有保障，并符合相关标准；</w:t>
      </w:r>
    </w:p>
    <w:p w14:paraId="49B09463" w14:textId="77777777" w:rsidR="007808A1" w:rsidRDefault="00000000">
      <w:pPr>
        <w:spacing w:beforeLines="25" w:before="60" w:afterLines="25" w:after="60" w:line="360" w:lineRule="auto"/>
        <w:ind w:firstLineChars="200" w:firstLine="480"/>
        <w:rPr>
          <w:rFonts w:ascii="宋体" w:hAnsi="宋体"/>
          <w:sz w:val="24"/>
        </w:rPr>
      </w:pPr>
      <w:r>
        <w:rPr>
          <w:rFonts w:ascii="宋体" w:hAnsi="宋体"/>
          <w:sz w:val="24"/>
        </w:rPr>
        <w:t>5</w:t>
      </w:r>
      <w:r>
        <w:rPr>
          <w:rFonts w:ascii="宋体" w:hAnsi="宋体" w:hint="eastAsia"/>
          <w:sz w:val="24"/>
        </w:rPr>
        <w:t>、服务商有足够配送货量需求的专用运餐车辆，需配有符合烧熟后2小时内的食品中心温度保持在热藏60℃以上的保温材料；</w:t>
      </w:r>
    </w:p>
    <w:p w14:paraId="16396DBD" w14:textId="77777777" w:rsidR="007808A1" w:rsidRDefault="00000000">
      <w:pPr>
        <w:spacing w:beforeLines="25" w:before="60" w:afterLines="25" w:after="60" w:line="360" w:lineRule="auto"/>
        <w:ind w:firstLineChars="200" w:firstLine="480"/>
        <w:rPr>
          <w:rFonts w:ascii="宋体" w:hAnsi="宋体"/>
          <w:sz w:val="24"/>
        </w:rPr>
      </w:pPr>
      <w:r>
        <w:rPr>
          <w:rFonts w:ascii="宋体" w:hAnsi="宋体"/>
          <w:sz w:val="24"/>
        </w:rPr>
        <w:t>6</w:t>
      </w:r>
      <w:r>
        <w:rPr>
          <w:rFonts w:ascii="宋体" w:hAnsi="宋体" w:hint="eastAsia"/>
          <w:sz w:val="24"/>
        </w:rPr>
        <w:t>、食品卫生和环境卫生管理，应严格执行现行国家食品安全法等相关规定，严格食品留样；</w:t>
      </w:r>
    </w:p>
    <w:p w14:paraId="3433A1FC" w14:textId="77777777" w:rsidR="007808A1" w:rsidRDefault="00000000">
      <w:pPr>
        <w:spacing w:beforeLines="25" w:before="60" w:afterLines="25" w:after="60" w:line="360" w:lineRule="auto"/>
        <w:ind w:firstLineChars="200" w:firstLine="480"/>
        <w:rPr>
          <w:rFonts w:ascii="宋体" w:hAnsi="宋体"/>
          <w:sz w:val="24"/>
        </w:rPr>
      </w:pPr>
      <w:r>
        <w:rPr>
          <w:rFonts w:ascii="宋体" w:hAnsi="宋体"/>
          <w:sz w:val="24"/>
        </w:rPr>
        <w:t>7</w:t>
      </w:r>
      <w:r>
        <w:rPr>
          <w:rFonts w:ascii="宋体" w:hAnsi="宋体" w:hint="eastAsia"/>
          <w:sz w:val="24"/>
        </w:rPr>
        <w:t>、服务商能够迅速响应，提供一日三餐的紧急需求，并满足采购方特殊要求，如清真饮食习惯、过敏体质、因病忌口、免辣、素食等特殊要求。</w:t>
      </w:r>
    </w:p>
    <w:p w14:paraId="3BDA0E79" w14:textId="77777777" w:rsidR="007808A1" w:rsidRDefault="00000000">
      <w:pPr>
        <w:spacing w:beforeLines="25" w:before="60" w:afterLines="25" w:after="60" w:line="360" w:lineRule="auto"/>
        <w:ind w:firstLineChars="200" w:firstLine="480"/>
        <w:rPr>
          <w:rFonts w:ascii="宋体" w:hAnsi="宋体"/>
          <w:sz w:val="24"/>
        </w:rPr>
      </w:pPr>
      <w:r>
        <w:rPr>
          <w:rFonts w:ascii="宋体" w:hAnsi="宋体"/>
          <w:sz w:val="24"/>
        </w:rPr>
        <w:t>8</w:t>
      </w:r>
      <w:r>
        <w:rPr>
          <w:rFonts w:ascii="宋体" w:hAnsi="宋体" w:hint="eastAsia"/>
          <w:sz w:val="24"/>
        </w:rPr>
        <w:t>、服务团队应具有与本项目相适应的富有经验的厨师、营养师队伍与工作人员，服务人员职责分工明确，可满足服务要求。所有服务人员，必须具有有效的健康证，确保全部人员无违法犯罪记录并接受过专业培训；</w:t>
      </w:r>
    </w:p>
    <w:p w14:paraId="376A0E33" w14:textId="77777777" w:rsidR="007808A1" w:rsidRDefault="00000000">
      <w:pPr>
        <w:spacing w:beforeLines="25" w:before="60" w:afterLines="25" w:after="60" w:line="360" w:lineRule="auto"/>
        <w:ind w:firstLineChars="200" w:firstLine="480"/>
        <w:rPr>
          <w:rFonts w:ascii="宋体" w:hAnsi="宋体"/>
          <w:sz w:val="24"/>
        </w:rPr>
      </w:pPr>
      <w:r>
        <w:rPr>
          <w:rFonts w:ascii="宋体" w:hAnsi="宋体"/>
          <w:sz w:val="24"/>
        </w:rPr>
        <w:t>9</w:t>
      </w:r>
      <w:r>
        <w:rPr>
          <w:rFonts w:ascii="宋体" w:hAnsi="宋体" w:hint="eastAsia"/>
          <w:sz w:val="24"/>
        </w:rPr>
        <w:t>、送餐车辆每餐运输前后要按标准进行消毒，配送车辆及人员应相对固定。</w:t>
      </w:r>
    </w:p>
    <w:p w14:paraId="3D40474B" w14:textId="77777777" w:rsidR="007808A1" w:rsidRDefault="00000000">
      <w:pPr>
        <w:pStyle w:val="a9"/>
        <w:ind w:firstLineChars="200" w:firstLine="480"/>
        <w:rPr>
          <w:rFonts w:ascii="宋体" w:eastAsia="宋体" w:hAnsi="宋体"/>
        </w:rPr>
      </w:pPr>
      <w:r>
        <w:rPr>
          <w:rFonts w:ascii="宋体" w:eastAsia="宋体" w:hAnsi="宋体" w:hint="eastAsia"/>
        </w:rPr>
        <w:t>1</w:t>
      </w:r>
      <w:r>
        <w:rPr>
          <w:rFonts w:ascii="宋体" w:eastAsia="宋体" w:hAnsi="宋体"/>
        </w:rPr>
        <w:t>0</w:t>
      </w:r>
      <w:r>
        <w:rPr>
          <w:rFonts w:ascii="宋体" w:eastAsia="宋体" w:hAnsi="宋体" w:hint="eastAsia"/>
        </w:rPr>
        <w:t>、供应商须具有有效期内的《食品经营许可证》</w:t>
      </w:r>
    </w:p>
    <w:p w14:paraId="65FBEAED" w14:textId="77777777" w:rsidR="007808A1" w:rsidRDefault="00000000">
      <w:pPr>
        <w:spacing w:beforeLines="25" w:before="60" w:afterLines="25" w:after="60" w:line="360" w:lineRule="auto"/>
        <w:ind w:firstLineChars="200" w:firstLine="482"/>
        <w:jc w:val="left"/>
        <w:rPr>
          <w:rFonts w:ascii="宋体" w:hAnsi="宋体"/>
          <w:b/>
          <w:bCs/>
          <w:sz w:val="24"/>
        </w:rPr>
      </w:pPr>
      <w:r>
        <w:rPr>
          <w:rFonts w:ascii="宋体" w:hAnsi="宋体" w:hint="eastAsia"/>
          <w:b/>
          <w:bCs/>
          <w:sz w:val="24"/>
        </w:rPr>
        <w:t>三、供餐标准</w:t>
      </w:r>
    </w:p>
    <w:p w14:paraId="0C706868" w14:textId="77777777" w:rsidR="007808A1" w:rsidRDefault="00000000">
      <w:pPr>
        <w:spacing w:beforeLines="25" w:before="60" w:afterLines="25" w:after="60" w:line="360" w:lineRule="auto"/>
        <w:ind w:firstLineChars="200" w:firstLine="480"/>
        <w:jc w:val="left"/>
        <w:rPr>
          <w:rFonts w:ascii="宋体" w:hAnsi="宋体"/>
          <w:sz w:val="24"/>
        </w:rPr>
      </w:pPr>
      <w:r>
        <w:rPr>
          <w:rFonts w:ascii="宋体" w:hAnsi="宋体" w:hint="eastAsia"/>
          <w:sz w:val="24"/>
        </w:rPr>
        <w:t>1、午晚餐（含加值班）每餐25元标准</w:t>
      </w:r>
      <w:r w:rsidRPr="00B7686B">
        <w:rPr>
          <w:rFonts w:ascii="宋体" w:hAnsi="宋体" w:hint="eastAsia"/>
          <w:sz w:val="24"/>
        </w:rPr>
        <w:t>，以至少每</w:t>
      </w:r>
      <w:r>
        <w:rPr>
          <w:rFonts w:ascii="宋体" w:hAnsi="宋体" w:hint="eastAsia"/>
          <w:sz w:val="24"/>
        </w:rPr>
        <w:t>餐一荤两素、两种主食为基础，设计一周餐单；</w:t>
      </w:r>
    </w:p>
    <w:p w14:paraId="4F621D3F" w14:textId="77777777" w:rsidR="007808A1" w:rsidRDefault="00000000">
      <w:pPr>
        <w:spacing w:beforeLines="25" w:before="60" w:afterLines="25" w:after="60" w:line="360" w:lineRule="auto"/>
        <w:ind w:firstLineChars="200" w:firstLine="480"/>
        <w:jc w:val="left"/>
        <w:rPr>
          <w:rFonts w:ascii="宋体" w:hAnsi="宋体"/>
          <w:sz w:val="24"/>
        </w:rPr>
      </w:pPr>
      <w:r>
        <w:rPr>
          <w:rFonts w:ascii="宋体" w:hAnsi="宋体"/>
          <w:sz w:val="24"/>
        </w:rPr>
        <w:t>2</w:t>
      </w:r>
      <w:r>
        <w:rPr>
          <w:rFonts w:ascii="宋体" w:hAnsi="宋体" w:hint="eastAsia"/>
          <w:sz w:val="24"/>
        </w:rPr>
        <w:t>、早夜餐（加班）每餐15元标准，早餐以2个不同种类主食（如大包子、油条、烧饼、豆包等），1种粥品（如米粥、豆浆、疙瘩汤等）或牛奶，1个鸡蛋（如白水煮蛋、煎鸡蛋、卤鸡蛋等），小菜1种。</w:t>
      </w:r>
    </w:p>
    <w:p w14:paraId="0208CDF6" w14:textId="77777777" w:rsidR="007808A1" w:rsidRDefault="00000000">
      <w:pPr>
        <w:spacing w:beforeLines="25" w:before="60" w:afterLines="25" w:after="60" w:line="360" w:lineRule="auto"/>
        <w:ind w:firstLineChars="200" w:firstLine="480"/>
        <w:jc w:val="left"/>
        <w:rPr>
          <w:rFonts w:ascii="宋体" w:hAnsi="宋体"/>
          <w:sz w:val="24"/>
        </w:rPr>
      </w:pPr>
      <w:r>
        <w:rPr>
          <w:rFonts w:ascii="宋体" w:hAnsi="宋体"/>
          <w:sz w:val="24"/>
        </w:rPr>
        <w:t>3</w:t>
      </w:r>
      <w:r>
        <w:rPr>
          <w:rFonts w:ascii="宋体" w:hAnsi="宋体" w:hint="eastAsia"/>
          <w:sz w:val="24"/>
        </w:rPr>
        <w:t>、服务商应本着科学、营养、创新的原则制订食谱。需要在技术方案中设计出可执行的每周食谱，要求菜品不重复。</w:t>
      </w:r>
    </w:p>
    <w:p w14:paraId="26D20234" w14:textId="77777777" w:rsidR="007808A1" w:rsidRDefault="00000000">
      <w:pPr>
        <w:spacing w:beforeLines="25" w:before="60" w:afterLines="25" w:after="60" w:line="360" w:lineRule="auto"/>
        <w:ind w:firstLineChars="200" w:firstLine="480"/>
        <w:jc w:val="left"/>
        <w:rPr>
          <w:rFonts w:ascii="宋体" w:hAnsi="宋体"/>
          <w:sz w:val="24"/>
        </w:rPr>
      </w:pPr>
      <w:r>
        <w:rPr>
          <w:rFonts w:ascii="宋体" w:hAnsi="宋体"/>
          <w:sz w:val="24"/>
        </w:rPr>
        <w:t>4</w:t>
      </w:r>
      <w:r>
        <w:rPr>
          <w:rFonts w:ascii="宋体" w:hAnsi="宋体" w:hint="eastAsia"/>
          <w:sz w:val="24"/>
        </w:rPr>
        <w:t>、就餐人数及供餐时间以实际订餐情况为准。</w:t>
      </w:r>
    </w:p>
    <w:p w14:paraId="61AB4255" w14:textId="77777777" w:rsidR="007808A1" w:rsidRDefault="00000000">
      <w:pPr>
        <w:spacing w:beforeLines="25" w:before="60" w:afterLines="25" w:after="60" w:line="360" w:lineRule="auto"/>
        <w:ind w:firstLineChars="200" w:firstLine="480"/>
        <w:jc w:val="left"/>
        <w:rPr>
          <w:rFonts w:ascii="宋体" w:hAnsi="宋体"/>
          <w:sz w:val="24"/>
        </w:rPr>
      </w:pPr>
      <w:r>
        <w:rPr>
          <w:rFonts w:ascii="宋体" w:hAnsi="宋体"/>
          <w:sz w:val="24"/>
        </w:rPr>
        <w:t>5</w:t>
      </w:r>
      <w:r>
        <w:rPr>
          <w:rFonts w:ascii="宋体" w:hAnsi="宋体" w:hint="eastAsia"/>
          <w:sz w:val="24"/>
        </w:rPr>
        <w:t>、所有食物均需由原材料自己加工制作而成，不可购买半成品原料</w:t>
      </w:r>
    </w:p>
    <w:p w14:paraId="021CA5A1" w14:textId="77777777" w:rsidR="007808A1" w:rsidRDefault="00000000">
      <w:pPr>
        <w:spacing w:line="360" w:lineRule="auto"/>
        <w:ind w:firstLineChars="200" w:firstLine="482"/>
        <w:rPr>
          <w:rFonts w:ascii="宋体" w:hAnsi="宋体" w:cstheme="minorEastAsia"/>
          <w:b/>
          <w:bCs/>
          <w:sz w:val="24"/>
        </w:rPr>
      </w:pPr>
      <w:r>
        <w:rPr>
          <w:rFonts w:ascii="宋体" w:hAnsi="宋体" w:cstheme="minorEastAsia" w:hint="eastAsia"/>
          <w:b/>
          <w:bCs/>
          <w:sz w:val="24"/>
        </w:rPr>
        <w:t>四、支付方式</w:t>
      </w:r>
    </w:p>
    <w:p w14:paraId="07107CBB" w14:textId="54F810D2" w:rsidR="00B7686B" w:rsidRPr="004F5E1F" w:rsidRDefault="00B7686B" w:rsidP="00B7686B">
      <w:pPr>
        <w:spacing w:beforeLines="25" w:before="60" w:afterLines="25" w:after="60" w:line="360" w:lineRule="auto"/>
        <w:ind w:firstLineChars="200" w:firstLine="480"/>
        <w:jc w:val="left"/>
        <w:rPr>
          <w:rFonts w:ascii="宋体" w:hAnsi="宋体"/>
          <w:sz w:val="24"/>
        </w:rPr>
      </w:pPr>
      <w:r w:rsidRPr="004F5E1F">
        <w:rPr>
          <w:rFonts w:ascii="宋体" w:hAnsi="宋体" w:hint="eastAsia"/>
          <w:sz w:val="24"/>
        </w:rPr>
        <w:t>自签订合同之日起应于每月</w:t>
      </w:r>
      <w:r>
        <w:rPr>
          <w:rFonts w:ascii="宋体" w:hAnsi="宋体"/>
          <w:sz w:val="24"/>
        </w:rPr>
        <w:t>10</w:t>
      </w:r>
      <w:r w:rsidRPr="004F5E1F">
        <w:rPr>
          <w:rFonts w:ascii="宋体" w:hAnsi="宋体" w:hint="eastAsia"/>
          <w:sz w:val="24"/>
        </w:rPr>
        <w:t>日之前(遇节假日适当顺延）</w:t>
      </w:r>
      <w:r w:rsidR="001E4359">
        <w:rPr>
          <w:rFonts w:ascii="宋体" w:hAnsi="宋体" w:hint="eastAsia"/>
          <w:sz w:val="24"/>
        </w:rPr>
        <w:t>由成交供应商提供发票，</w:t>
      </w:r>
      <w:r w:rsidRPr="004F5E1F">
        <w:rPr>
          <w:rFonts w:ascii="宋体" w:hAnsi="宋体" w:hint="eastAsia"/>
          <w:sz w:val="24"/>
        </w:rPr>
        <w:t>采购人支付成交供应商</w:t>
      </w:r>
      <w:r>
        <w:rPr>
          <w:rFonts w:ascii="宋体" w:hAnsi="宋体" w:hint="eastAsia"/>
          <w:sz w:val="24"/>
        </w:rPr>
        <w:t>上一月社工实际发生的</w:t>
      </w:r>
      <w:r w:rsidRPr="004F5E1F">
        <w:rPr>
          <w:rFonts w:ascii="宋体" w:hAnsi="宋体" w:hint="eastAsia"/>
          <w:sz w:val="24"/>
        </w:rPr>
        <w:t>就餐费用。</w:t>
      </w:r>
    </w:p>
    <w:p w14:paraId="319F4EC5" w14:textId="77777777" w:rsidR="007808A1" w:rsidRDefault="00000000">
      <w:pPr>
        <w:spacing w:line="360" w:lineRule="auto"/>
        <w:ind w:firstLineChars="200" w:firstLine="482"/>
        <w:rPr>
          <w:rFonts w:ascii="宋体" w:hAnsi="宋体" w:cstheme="minorEastAsia"/>
          <w:sz w:val="24"/>
        </w:rPr>
      </w:pPr>
      <w:r>
        <w:rPr>
          <w:rFonts w:ascii="宋体" w:hAnsi="宋体" w:cstheme="minorEastAsia" w:hint="eastAsia"/>
          <w:b/>
          <w:bCs/>
          <w:sz w:val="24"/>
        </w:rPr>
        <w:t>五、服务期限</w:t>
      </w:r>
    </w:p>
    <w:p w14:paraId="479DAD2A" w14:textId="77777777" w:rsidR="007808A1" w:rsidRDefault="00000000">
      <w:pPr>
        <w:spacing w:line="360" w:lineRule="auto"/>
        <w:ind w:firstLineChars="200" w:firstLine="480"/>
        <w:rPr>
          <w:rFonts w:ascii="宋体" w:hAnsi="宋体"/>
          <w:sz w:val="24"/>
        </w:rPr>
      </w:pPr>
      <w:r>
        <w:rPr>
          <w:rFonts w:ascii="宋体" w:hAnsi="宋体" w:cstheme="minorEastAsia" w:hint="eastAsia"/>
          <w:sz w:val="24"/>
        </w:rPr>
        <w:lastRenderedPageBreak/>
        <w:t>本次采购服务期限为</w:t>
      </w:r>
      <w:r>
        <w:rPr>
          <w:rFonts w:ascii="宋体" w:hAnsi="宋体" w:cstheme="minorEastAsia"/>
          <w:sz w:val="24"/>
        </w:rPr>
        <w:t>2024</w:t>
      </w:r>
      <w:r>
        <w:rPr>
          <w:rFonts w:ascii="宋体" w:hAnsi="宋体" w:cstheme="minorEastAsia" w:hint="eastAsia"/>
          <w:sz w:val="24"/>
        </w:rPr>
        <w:t>年</w:t>
      </w:r>
      <w:r>
        <w:rPr>
          <w:rFonts w:ascii="宋体" w:hAnsi="宋体" w:cstheme="minorEastAsia"/>
          <w:sz w:val="24"/>
        </w:rPr>
        <w:t>3</w:t>
      </w:r>
      <w:r>
        <w:rPr>
          <w:rFonts w:ascii="宋体" w:hAnsi="宋体" w:cstheme="minorEastAsia" w:hint="eastAsia"/>
          <w:sz w:val="24"/>
        </w:rPr>
        <w:t>月1日-</w:t>
      </w:r>
      <w:r>
        <w:rPr>
          <w:rFonts w:ascii="宋体" w:hAnsi="宋体" w:cstheme="minorEastAsia"/>
          <w:sz w:val="24"/>
        </w:rPr>
        <w:t>2025</w:t>
      </w:r>
      <w:r>
        <w:rPr>
          <w:rFonts w:ascii="宋体" w:hAnsi="宋体" w:cstheme="minorEastAsia" w:hint="eastAsia"/>
          <w:sz w:val="24"/>
        </w:rPr>
        <w:t>年</w:t>
      </w:r>
      <w:r>
        <w:rPr>
          <w:rFonts w:ascii="宋体" w:hAnsi="宋体" w:cstheme="minorEastAsia"/>
          <w:sz w:val="24"/>
        </w:rPr>
        <w:t>2</w:t>
      </w:r>
      <w:r>
        <w:rPr>
          <w:rFonts w:ascii="宋体" w:hAnsi="宋体" w:cstheme="minorEastAsia" w:hint="eastAsia"/>
          <w:sz w:val="24"/>
        </w:rPr>
        <w:t>月</w:t>
      </w:r>
      <w:r>
        <w:rPr>
          <w:rFonts w:ascii="宋体" w:hAnsi="宋体" w:cstheme="minorEastAsia"/>
          <w:sz w:val="24"/>
        </w:rPr>
        <w:t>28</w:t>
      </w:r>
      <w:r>
        <w:rPr>
          <w:rFonts w:ascii="宋体" w:hAnsi="宋体" w:cstheme="minorEastAsia" w:hint="eastAsia"/>
          <w:sz w:val="24"/>
        </w:rPr>
        <w:t>日。</w:t>
      </w:r>
    </w:p>
    <w:sectPr w:rsidR="007808A1">
      <w:headerReference w:type="default" r:id="rId19"/>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498FE" w14:textId="77777777" w:rsidR="007779DC" w:rsidRDefault="007779DC">
      <w:pPr>
        <w:spacing w:after="0" w:line="240" w:lineRule="auto"/>
      </w:pPr>
      <w:r>
        <w:separator/>
      </w:r>
    </w:p>
  </w:endnote>
  <w:endnote w:type="continuationSeparator" w:id="0">
    <w:p w14:paraId="79FA76C1" w14:textId="77777777" w:rsidR="007779DC" w:rsidRDefault="00777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Helvetica-Light">
    <w:altName w:val="Segoe Print"/>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ヒラギノ角ゴ Pro W3">
    <w:altName w:val="Segoe Print"/>
    <w:charset w:val="80"/>
    <w:family w:val="swiss"/>
    <w:pitch w:val="variable"/>
    <w:sig w:usb0="E00002FF" w:usb1="7AC7FFFF"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E6ACD" w14:textId="77777777" w:rsidR="007808A1" w:rsidRDefault="00000000">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22</w:t>
    </w:r>
    <w:r>
      <w:fldChar w:fldCharType="end"/>
    </w:r>
  </w:p>
  <w:p w14:paraId="6F240EB1" w14:textId="77777777" w:rsidR="007808A1" w:rsidRDefault="007808A1">
    <w:pPr>
      <w:pStyle w:val="af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55BC7" w14:textId="77777777" w:rsidR="007808A1" w:rsidRDefault="007808A1">
    <w:pPr>
      <w:pStyle w:val="af4"/>
      <w:jc w:val="center"/>
    </w:pPr>
  </w:p>
  <w:p w14:paraId="211E95F8" w14:textId="77777777" w:rsidR="007808A1" w:rsidRDefault="007808A1">
    <w:pPr>
      <w:pStyle w:val="af4"/>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950B0" w14:textId="77777777" w:rsidR="007808A1" w:rsidRDefault="007808A1">
    <w:pPr>
      <w:pStyle w:val="af4"/>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1276" w14:textId="77777777" w:rsidR="007808A1" w:rsidRDefault="00000000">
    <w:pPr>
      <w:pStyle w:val="af4"/>
      <w:jc w:val="center"/>
    </w:pPr>
    <w:r>
      <w:fldChar w:fldCharType="begin"/>
    </w:r>
    <w:r>
      <w:instrText>PAGE   \* MERGEFORMAT</w:instrText>
    </w:r>
    <w:r>
      <w:fldChar w:fldCharType="separate"/>
    </w:r>
    <w:r>
      <w:rPr>
        <w:lang w:val="zh-CN"/>
      </w:rPr>
      <w:t>23</w:t>
    </w:r>
    <w:r>
      <w:fldChar w:fldCharType="end"/>
    </w:r>
  </w:p>
  <w:p w14:paraId="60FA1075" w14:textId="77777777" w:rsidR="007808A1" w:rsidRDefault="007808A1">
    <w:pPr>
      <w:pStyle w:val="af4"/>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7EA1" w14:textId="77777777" w:rsidR="007808A1" w:rsidRDefault="00000000">
    <w:pPr>
      <w:pStyle w:val="af4"/>
      <w:tabs>
        <w:tab w:val="clear" w:pos="8306"/>
      </w:tabs>
      <w:ind w:right="-53"/>
      <w:jc w:val="center"/>
    </w:pPr>
    <w:r>
      <w:fldChar w:fldCharType="begin"/>
    </w:r>
    <w:r>
      <w:instrText>PAGE   \* MERGEFORMAT</w:instrText>
    </w:r>
    <w:r>
      <w:fldChar w:fldCharType="separate"/>
    </w:r>
    <w:r>
      <w:rPr>
        <w:lang w:val="zh-CN"/>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AAC3E" w14:textId="77777777" w:rsidR="007808A1" w:rsidRDefault="00000000">
    <w:pPr>
      <w:pStyle w:val="af4"/>
      <w:jc w:val="center"/>
      <w:rPr>
        <w:rFonts w:hAnsi="宋体" w:cs="宋体"/>
        <w:sz w:val="24"/>
        <w:szCs w:val="24"/>
      </w:rPr>
    </w:pPr>
    <w:r>
      <w:fldChar w:fldCharType="begin"/>
    </w:r>
    <w:r>
      <w:instrText>PAGE   \* MERGEFORMAT</w:instrText>
    </w:r>
    <w:r>
      <w:fldChar w:fldCharType="separate"/>
    </w:r>
    <w:r>
      <w:rPr>
        <w:lang w:val="zh-CN"/>
      </w:rP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150A" w14:textId="77777777" w:rsidR="007808A1" w:rsidRDefault="00000000">
    <w:pPr>
      <w:pStyle w:val="af4"/>
      <w:framePr w:wrap="around" w:vAnchor="text" w:hAnchor="margin" w:xAlign="center" w:y="1"/>
      <w:rPr>
        <w:rStyle w:val="afd"/>
      </w:rPr>
    </w:pPr>
    <w:r>
      <w:fldChar w:fldCharType="begin"/>
    </w:r>
    <w:r>
      <w:rPr>
        <w:rStyle w:val="afd"/>
      </w:rPr>
      <w:instrText xml:space="preserve">PAGE  </w:instrText>
    </w:r>
    <w:r>
      <w:fldChar w:fldCharType="separate"/>
    </w:r>
    <w:r>
      <w:rPr>
        <w:rStyle w:val="afd"/>
      </w:rPr>
      <w:t>57</w:t>
    </w:r>
    <w:r>
      <w:fldChar w:fldCharType="end"/>
    </w:r>
  </w:p>
  <w:p w14:paraId="291A1F90" w14:textId="77777777" w:rsidR="007808A1" w:rsidRDefault="007808A1">
    <w:pPr>
      <w:pStyle w:val="af4"/>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352AF" w14:textId="77777777" w:rsidR="007779DC" w:rsidRDefault="007779DC">
      <w:pPr>
        <w:spacing w:after="0" w:line="240" w:lineRule="auto"/>
      </w:pPr>
      <w:r>
        <w:separator/>
      </w:r>
    </w:p>
  </w:footnote>
  <w:footnote w:type="continuationSeparator" w:id="0">
    <w:p w14:paraId="545580CD" w14:textId="77777777" w:rsidR="007779DC" w:rsidRDefault="007779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21EF0" w14:textId="77777777" w:rsidR="007808A1" w:rsidRDefault="007808A1">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9053" w14:textId="77777777" w:rsidR="007808A1"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881BE80"/>
    <w:multiLevelType w:val="singleLevel"/>
    <w:tmpl w:val="9881BE80"/>
    <w:lvl w:ilvl="0">
      <w:start w:val="2"/>
      <w:numFmt w:val="decimal"/>
      <w:suff w:val="nothing"/>
      <w:lvlText w:val="%1、"/>
      <w:lvlJc w:val="left"/>
    </w:lvl>
  </w:abstractNum>
  <w:abstractNum w:abstractNumId="1"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5" w15:restartNumberingAfterBreak="0">
    <w:nsid w:val="0AEF2BFE"/>
    <w:multiLevelType w:val="multilevel"/>
    <w:tmpl w:val="0AEF2BFE"/>
    <w:lvl w:ilvl="0">
      <w:start w:val="1"/>
      <w:numFmt w:val="lowerLetter"/>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385056935">
    <w:abstractNumId w:val="2"/>
  </w:num>
  <w:num w:numId="2" w16cid:durableId="1961449901">
    <w:abstractNumId w:val="1"/>
  </w:num>
  <w:num w:numId="3" w16cid:durableId="565801046">
    <w:abstractNumId w:val="3"/>
  </w:num>
  <w:num w:numId="4" w16cid:durableId="592016183">
    <w:abstractNumId w:val="11"/>
  </w:num>
  <w:num w:numId="5" w16cid:durableId="1192455922">
    <w:abstractNumId w:val="10"/>
  </w:num>
  <w:num w:numId="6" w16cid:durableId="1984314609">
    <w:abstractNumId w:val="8"/>
  </w:num>
  <w:num w:numId="7" w16cid:durableId="526411402">
    <w:abstractNumId w:val="0"/>
  </w:num>
  <w:num w:numId="8" w16cid:durableId="724985129">
    <w:abstractNumId w:val="7"/>
  </w:num>
  <w:num w:numId="9" w16cid:durableId="490873759">
    <w:abstractNumId w:val="5"/>
  </w:num>
  <w:num w:numId="10" w16cid:durableId="978222340">
    <w:abstractNumId w:val="6"/>
  </w:num>
  <w:num w:numId="11" w16cid:durableId="1100177548">
    <w:abstractNumId w:val="9"/>
  </w:num>
  <w:num w:numId="12" w16cid:durableId="399599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lYmI1MzQwYjNkMTk5M2E0NTQ0MzE2MWRjOGNlNzcifQ=="/>
  </w:docVars>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17AED"/>
    <w:rsid w:val="0002147A"/>
    <w:rsid w:val="000216BA"/>
    <w:rsid w:val="000217BA"/>
    <w:rsid w:val="0002218C"/>
    <w:rsid w:val="00022A00"/>
    <w:rsid w:val="00022B68"/>
    <w:rsid w:val="00022F15"/>
    <w:rsid w:val="00023426"/>
    <w:rsid w:val="00026504"/>
    <w:rsid w:val="000274B1"/>
    <w:rsid w:val="000275E0"/>
    <w:rsid w:val="00027613"/>
    <w:rsid w:val="000278CC"/>
    <w:rsid w:val="00033395"/>
    <w:rsid w:val="0003413D"/>
    <w:rsid w:val="000347AC"/>
    <w:rsid w:val="0003518D"/>
    <w:rsid w:val="00035380"/>
    <w:rsid w:val="00036885"/>
    <w:rsid w:val="000369E6"/>
    <w:rsid w:val="00040DD9"/>
    <w:rsid w:val="00042ABC"/>
    <w:rsid w:val="0004478F"/>
    <w:rsid w:val="00045484"/>
    <w:rsid w:val="000458E0"/>
    <w:rsid w:val="00047B8B"/>
    <w:rsid w:val="00050205"/>
    <w:rsid w:val="00056477"/>
    <w:rsid w:val="000601FF"/>
    <w:rsid w:val="0006080F"/>
    <w:rsid w:val="0006132D"/>
    <w:rsid w:val="000645C4"/>
    <w:rsid w:val="00066B2D"/>
    <w:rsid w:val="00067CEE"/>
    <w:rsid w:val="000700A2"/>
    <w:rsid w:val="00074E78"/>
    <w:rsid w:val="00075BB4"/>
    <w:rsid w:val="00075CAE"/>
    <w:rsid w:val="00083344"/>
    <w:rsid w:val="000837C5"/>
    <w:rsid w:val="00087AE6"/>
    <w:rsid w:val="00091543"/>
    <w:rsid w:val="00091C9E"/>
    <w:rsid w:val="00093C6A"/>
    <w:rsid w:val="00096AC6"/>
    <w:rsid w:val="00097581"/>
    <w:rsid w:val="000A00F6"/>
    <w:rsid w:val="000A039B"/>
    <w:rsid w:val="000A7469"/>
    <w:rsid w:val="000B0584"/>
    <w:rsid w:val="000B296B"/>
    <w:rsid w:val="000B2A60"/>
    <w:rsid w:val="000B4223"/>
    <w:rsid w:val="000B4AF7"/>
    <w:rsid w:val="000B6D40"/>
    <w:rsid w:val="000B74CF"/>
    <w:rsid w:val="000B78F5"/>
    <w:rsid w:val="000C045D"/>
    <w:rsid w:val="000C65F5"/>
    <w:rsid w:val="000C6836"/>
    <w:rsid w:val="000C6C96"/>
    <w:rsid w:val="000C72A0"/>
    <w:rsid w:val="000D1D9F"/>
    <w:rsid w:val="000D24D2"/>
    <w:rsid w:val="000D59DD"/>
    <w:rsid w:val="000D610D"/>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07D85"/>
    <w:rsid w:val="00110301"/>
    <w:rsid w:val="00110D93"/>
    <w:rsid w:val="0011265C"/>
    <w:rsid w:val="00114C97"/>
    <w:rsid w:val="00114DF1"/>
    <w:rsid w:val="001221E4"/>
    <w:rsid w:val="001241E4"/>
    <w:rsid w:val="00125521"/>
    <w:rsid w:val="00125F99"/>
    <w:rsid w:val="0012678A"/>
    <w:rsid w:val="00127EE0"/>
    <w:rsid w:val="0013028C"/>
    <w:rsid w:val="001320B7"/>
    <w:rsid w:val="0013243D"/>
    <w:rsid w:val="00132DA1"/>
    <w:rsid w:val="00132E07"/>
    <w:rsid w:val="00135399"/>
    <w:rsid w:val="001354D2"/>
    <w:rsid w:val="001360B6"/>
    <w:rsid w:val="0013755D"/>
    <w:rsid w:val="001376AE"/>
    <w:rsid w:val="00137A2C"/>
    <w:rsid w:val="00137D35"/>
    <w:rsid w:val="00140092"/>
    <w:rsid w:val="0014560A"/>
    <w:rsid w:val="00147BCC"/>
    <w:rsid w:val="0015155C"/>
    <w:rsid w:val="001564F9"/>
    <w:rsid w:val="001565F9"/>
    <w:rsid w:val="001634A7"/>
    <w:rsid w:val="001651DA"/>
    <w:rsid w:val="001701B1"/>
    <w:rsid w:val="001709BC"/>
    <w:rsid w:val="0017131F"/>
    <w:rsid w:val="001728A7"/>
    <w:rsid w:val="0017508E"/>
    <w:rsid w:val="00176000"/>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78FF"/>
    <w:rsid w:val="001B0A9D"/>
    <w:rsid w:val="001B0FC6"/>
    <w:rsid w:val="001B26A0"/>
    <w:rsid w:val="001B4F0E"/>
    <w:rsid w:val="001B682C"/>
    <w:rsid w:val="001B6B57"/>
    <w:rsid w:val="001B6BDC"/>
    <w:rsid w:val="001C2118"/>
    <w:rsid w:val="001C77BE"/>
    <w:rsid w:val="001D08CC"/>
    <w:rsid w:val="001D1F9A"/>
    <w:rsid w:val="001D2038"/>
    <w:rsid w:val="001D55BD"/>
    <w:rsid w:val="001D7193"/>
    <w:rsid w:val="001E4359"/>
    <w:rsid w:val="001E43E0"/>
    <w:rsid w:val="001E5318"/>
    <w:rsid w:val="001E6B37"/>
    <w:rsid w:val="001F09E4"/>
    <w:rsid w:val="001F11E1"/>
    <w:rsid w:val="001F243D"/>
    <w:rsid w:val="001F3D4D"/>
    <w:rsid w:val="001F6279"/>
    <w:rsid w:val="001F7023"/>
    <w:rsid w:val="0020049B"/>
    <w:rsid w:val="0020496C"/>
    <w:rsid w:val="00204E3A"/>
    <w:rsid w:val="0020537B"/>
    <w:rsid w:val="0020576F"/>
    <w:rsid w:val="0020624C"/>
    <w:rsid w:val="0020719A"/>
    <w:rsid w:val="0020772F"/>
    <w:rsid w:val="00207B4F"/>
    <w:rsid w:val="00210C7B"/>
    <w:rsid w:val="00214022"/>
    <w:rsid w:val="00214C3F"/>
    <w:rsid w:val="002153A7"/>
    <w:rsid w:val="002153D4"/>
    <w:rsid w:val="002179AA"/>
    <w:rsid w:val="00221949"/>
    <w:rsid w:val="002235DC"/>
    <w:rsid w:val="00225A69"/>
    <w:rsid w:val="00227784"/>
    <w:rsid w:val="00227A4F"/>
    <w:rsid w:val="00230763"/>
    <w:rsid w:val="0023274A"/>
    <w:rsid w:val="00233075"/>
    <w:rsid w:val="0023348D"/>
    <w:rsid w:val="002339C8"/>
    <w:rsid w:val="0023692E"/>
    <w:rsid w:val="00236F79"/>
    <w:rsid w:val="0024067D"/>
    <w:rsid w:val="00241076"/>
    <w:rsid w:val="00244313"/>
    <w:rsid w:val="00244731"/>
    <w:rsid w:val="00244B74"/>
    <w:rsid w:val="002450CE"/>
    <w:rsid w:val="002455A0"/>
    <w:rsid w:val="00250B56"/>
    <w:rsid w:val="002516DE"/>
    <w:rsid w:val="00253270"/>
    <w:rsid w:val="0025337F"/>
    <w:rsid w:val="00254B38"/>
    <w:rsid w:val="00256F5B"/>
    <w:rsid w:val="00257948"/>
    <w:rsid w:val="002625AB"/>
    <w:rsid w:val="00263474"/>
    <w:rsid w:val="00266287"/>
    <w:rsid w:val="00267F17"/>
    <w:rsid w:val="0027186A"/>
    <w:rsid w:val="002732B9"/>
    <w:rsid w:val="00273664"/>
    <w:rsid w:val="002746D5"/>
    <w:rsid w:val="002804A2"/>
    <w:rsid w:val="0028121A"/>
    <w:rsid w:val="00294D62"/>
    <w:rsid w:val="0029686E"/>
    <w:rsid w:val="002970A9"/>
    <w:rsid w:val="00297D23"/>
    <w:rsid w:val="002A0F06"/>
    <w:rsid w:val="002A22A8"/>
    <w:rsid w:val="002A3CD3"/>
    <w:rsid w:val="002A50CB"/>
    <w:rsid w:val="002A5C55"/>
    <w:rsid w:val="002A5D5F"/>
    <w:rsid w:val="002A66AA"/>
    <w:rsid w:val="002A6A7F"/>
    <w:rsid w:val="002A77DB"/>
    <w:rsid w:val="002B0237"/>
    <w:rsid w:val="002B3887"/>
    <w:rsid w:val="002B3936"/>
    <w:rsid w:val="002B3C8E"/>
    <w:rsid w:val="002B4166"/>
    <w:rsid w:val="002B45DE"/>
    <w:rsid w:val="002B6529"/>
    <w:rsid w:val="002B739B"/>
    <w:rsid w:val="002C1003"/>
    <w:rsid w:val="002C1F0A"/>
    <w:rsid w:val="002C4CAF"/>
    <w:rsid w:val="002C501A"/>
    <w:rsid w:val="002C5093"/>
    <w:rsid w:val="002C785F"/>
    <w:rsid w:val="002D0349"/>
    <w:rsid w:val="002D0F9D"/>
    <w:rsid w:val="002D3339"/>
    <w:rsid w:val="002D4377"/>
    <w:rsid w:val="002D5268"/>
    <w:rsid w:val="002D6F6F"/>
    <w:rsid w:val="002D719A"/>
    <w:rsid w:val="002E01ED"/>
    <w:rsid w:val="002E14B1"/>
    <w:rsid w:val="002E2D16"/>
    <w:rsid w:val="002E5497"/>
    <w:rsid w:val="002E6779"/>
    <w:rsid w:val="002E757C"/>
    <w:rsid w:val="002E7788"/>
    <w:rsid w:val="002E7909"/>
    <w:rsid w:val="002F2118"/>
    <w:rsid w:val="002F2CD8"/>
    <w:rsid w:val="002F4467"/>
    <w:rsid w:val="002F68C8"/>
    <w:rsid w:val="002F73B6"/>
    <w:rsid w:val="003001FB"/>
    <w:rsid w:val="003003CC"/>
    <w:rsid w:val="00301E7E"/>
    <w:rsid w:val="003041F1"/>
    <w:rsid w:val="00306188"/>
    <w:rsid w:val="00306EBC"/>
    <w:rsid w:val="00307160"/>
    <w:rsid w:val="00307C57"/>
    <w:rsid w:val="003105B5"/>
    <w:rsid w:val="00311657"/>
    <w:rsid w:val="00313E5D"/>
    <w:rsid w:val="00314379"/>
    <w:rsid w:val="0031528F"/>
    <w:rsid w:val="003163B0"/>
    <w:rsid w:val="0032425E"/>
    <w:rsid w:val="00325864"/>
    <w:rsid w:val="00330E7D"/>
    <w:rsid w:val="003323A2"/>
    <w:rsid w:val="0033328E"/>
    <w:rsid w:val="003369A1"/>
    <w:rsid w:val="00337337"/>
    <w:rsid w:val="003424EF"/>
    <w:rsid w:val="003451A8"/>
    <w:rsid w:val="0034612E"/>
    <w:rsid w:val="003467DC"/>
    <w:rsid w:val="00350519"/>
    <w:rsid w:val="0035241B"/>
    <w:rsid w:val="00354E39"/>
    <w:rsid w:val="00355702"/>
    <w:rsid w:val="00355F6C"/>
    <w:rsid w:val="003634BD"/>
    <w:rsid w:val="0036637C"/>
    <w:rsid w:val="00366DCC"/>
    <w:rsid w:val="003671CB"/>
    <w:rsid w:val="003712CE"/>
    <w:rsid w:val="00371B56"/>
    <w:rsid w:val="0038000F"/>
    <w:rsid w:val="00380E9A"/>
    <w:rsid w:val="003814B4"/>
    <w:rsid w:val="0038657A"/>
    <w:rsid w:val="00387E2F"/>
    <w:rsid w:val="00391328"/>
    <w:rsid w:val="003927E8"/>
    <w:rsid w:val="00393993"/>
    <w:rsid w:val="003A1305"/>
    <w:rsid w:val="003A1C1D"/>
    <w:rsid w:val="003A2605"/>
    <w:rsid w:val="003A48EF"/>
    <w:rsid w:val="003A498F"/>
    <w:rsid w:val="003A5437"/>
    <w:rsid w:val="003A7760"/>
    <w:rsid w:val="003B0469"/>
    <w:rsid w:val="003B3835"/>
    <w:rsid w:val="003C2837"/>
    <w:rsid w:val="003C3203"/>
    <w:rsid w:val="003C514C"/>
    <w:rsid w:val="003C5BF2"/>
    <w:rsid w:val="003C6378"/>
    <w:rsid w:val="003C6D55"/>
    <w:rsid w:val="003D1E60"/>
    <w:rsid w:val="003D4D4F"/>
    <w:rsid w:val="003D5A71"/>
    <w:rsid w:val="003D6FEF"/>
    <w:rsid w:val="003E1FDE"/>
    <w:rsid w:val="003E4451"/>
    <w:rsid w:val="003E6AB6"/>
    <w:rsid w:val="003F0025"/>
    <w:rsid w:val="003F1CEA"/>
    <w:rsid w:val="003F5788"/>
    <w:rsid w:val="004035F1"/>
    <w:rsid w:val="00403F6F"/>
    <w:rsid w:val="00404280"/>
    <w:rsid w:val="00404D57"/>
    <w:rsid w:val="0040779E"/>
    <w:rsid w:val="00411CF8"/>
    <w:rsid w:val="0041409A"/>
    <w:rsid w:val="0041429A"/>
    <w:rsid w:val="00415AFB"/>
    <w:rsid w:val="0041789B"/>
    <w:rsid w:val="00420019"/>
    <w:rsid w:val="00420281"/>
    <w:rsid w:val="00424132"/>
    <w:rsid w:val="00424B91"/>
    <w:rsid w:val="00425379"/>
    <w:rsid w:val="004268CC"/>
    <w:rsid w:val="00430751"/>
    <w:rsid w:val="004324DB"/>
    <w:rsid w:val="00434E88"/>
    <w:rsid w:val="004371BC"/>
    <w:rsid w:val="004414CC"/>
    <w:rsid w:val="0044367E"/>
    <w:rsid w:val="004456DC"/>
    <w:rsid w:val="0044717E"/>
    <w:rsid w:val="00451303"/>
    <w:rsid w:val="004518DD"/>
    <w:rsid w:val="00453357"/>
    <w:rsid w:val="00453CFC"/>
    <w:rsid w:val="00454F21"/>
    <w:rsid w:val="004609F6"/>
    <w:rsid w:val="00461763"/>
    <w:rsid w:val="00463529"/>
    <w:rsid w:val="004636D7"/>
    <w:rsid w:val="00464977"/>
    <w:rsid w:val="00471EE9"/>
    <w:rsid w:val="00471FB5"/>
    <w:rsid w:val="004724B9"/>
    <w:rsid w:val="00473474"/>
    <w:rsid w:val="00475FD4"/>
    <w:rsid w:val="004769BC"/>
    <w:rsid w:val="004817DA"/>
    <w:rsid w:val="00481DEB"/>
    <w:rsid w:val="00485DFC"/>
    <w:rsid w:val="004866BE"/>
    <w:rsid w:val="00492595"/>
    <w:rsid w:val="00492760"/>
    <w:rsid w:val="0049396D"/>
    <w:rsid w:val="00494258"/>
    <w:rsid w:val="00496164"/>
    <w:rsid w:val="00496732"/>
    <w:rsid w:val="004A2275"/>
    <w:rsid w:val="004A3D19"/>
    <w:rsid w:val="004A4134"/>
    <w:rsid w:val="004A5EEB"/>
    <w:rsid w:val="004A633E"/>
    <w:rsid w:val="004A7030"/>
    <w:rsid w:val="004B0E22"/>
    <w:rsid w:val="004B0E6D"/>
    <w:rsid w:val="004B1297"/>
    <w:rsid w:val="004B14C0"/>
    <w:rsid w:val="004B2FF4"/>
    <w:rsid w:val="004C02AF"/>
    <w:rsid w:val="004C10E6"/>
    <w:rsid w:val="004C3DBC"/>
    <w:rsid w:val="004D1F41"/>
    <w:rsid w:val="004D20E9"/>
    <w:rsid w:val="004E10E1"/>
    <w:rsid w:val="004E5B32"/>
    <w:rsid w:val="004E68A7"/>
    <w:rsid w:val="004E701E"/>
    <w:rsid w:val="004F6429"/>
    <w:rsid w:val="005004E4"/>
    <w:rsid w:val="00500E11"/>
    <w:rsid w:val="00501CF2"/>
    <w:rsid w:val="00502766"/>
    <w:rsid w:val="00505482"/>
    <w:rsid w:val="005066B1"/>
    <w:rsid w:val="00510226"/>
    <w:rsid w:val="005114FC"/>
    <w:rsid w:val="0051674B"/>
    <w:rsid w:val="00517765"/>
    <w:rsid w:val="00523211"/>
    <w:rsid w:val="00525136"/>
    <w:rsid w:val="00530429"/>
    <w:rsid w:val="00534C6E"/>
    <w:rsid w:val="0053532F"/>
    <w:rsid w:val="005415B8"/>
    <w:rsid w:val="005415C9"/>
    <w:rsid w:val="00541FEA"/>
    <w:rsid w:val="00542DD7"/>
    <w:rsid w:val="00550EEF"/>
    <w:rsid w:val="00550F75"/>
    <w:rsid w:val="0055110C"/>
    <w:rsid w:val="005528FB"/>
    <w:rsid w:val="005542D9"/>
    <w:rsid w:val="005603A3"/>
    <w:rsid w:val="005607FB"/>
    <w:rsid w:val="00561B13"/>
    <w:rsid w:val="00563540"/>
    <w:rsid w:val="00563855"/>
    <w:rsid w:val="00564B4D"/>
    <w:rsid w:val="00567970"/>
    <w:rsid w:val="00571F0E"/>
    <w:rsid w:val="00572B3E"/>
    <w:rsid w:val="0057491C"/>
    <w:rsid w:val="00576E52"/>
    <w:rsid w:val="00576F3E"/>
    <w:rsid w:val="0057749D"/>
    <w:rsid w:val="0058213F"/>
    <w:rsid w:val="00587C89"/>
    <w:rsid w:val="00591895"/>
    <w:rsid w:val="005925A0"/>
    <w:rsid w:val="00593DF5"/>
    <w:rsid w:val="00594CA3"/>
    <w:rsid w:val="00595BFA"/>
    <w:rsid w:val="00596F98"/>
    <w:rsid w:val="005A07BB"/>
    <w:rsid w:val="005A0D0D"/>
    <w:rsid w:val="005A1D0D"/>
    <w:rsid w:val="005A2248"/>
    <w:rsid w:val="005A2EA6"/>
    <w:rsid w:val="005B0851"/>
    <w:rsid w:val="005B107B"/>
    <w:rsid w:val="005B1214"/>
    <w:rsid w:val="005B1E4B"/>
    <w:rsid w:val="005B22C1"/>
    <w:rsid w:val="005B234E"/>
    <w:rsid w:val="005B2D91"/>
    <w:rsid w:val="005B33A1"/>
    <w:rsid w:val="005B42BF"/>
    <w:rsid w:val="005B55AF"/>
    <w:rsid w:val="005C1235"/>
    <w:rsid w:val="005C1DDB"/>
    <w:rsid w:val="005C1F3F"/>
    <w:rsid w:val="005C22CB"/>
    <w:rsid w:val="005C4C37"/>
    <w:rsid w:val="005C57FB"/>
    <w:rsid w:val="005C6744"/>
    <w:rsid w:val="005D2423"/>
    <w:rsid w:val="005D67C1"/>
    <w:rsid w:val="005E09EB"/>
    <w:rsid w:val="005E3DFF"/>
    <w:rsid w:val="005E63FD"/>
    <w:rsid w:val="005F1FA3"/>
    <w:rsid w:val="005F25A6"/>
    <w:rsid w:val="005F3FB8"/>
    <w:rsid w:val="005F427F"/>
    <w:rsid w:val="005F4B77"/>
    <w:rsid w:val="005F5E03"/>
    <w:rsid w:val="00603BA4"/>
    <w:rsid w:val="006040DE"/>
    <w:rsid w:val="006052EC"/>
    <w:rsid w:val="006079C2"/>
    <w:rsid w:val="006122E7"/>
    <w:rsid w:val="006143DB"/>
    <w:rsid w:val="0061444B"/>
    <w:rsid w:val="00615583"/>
    <w:rsid w:val="00615D1C"/>
    <w:rsid w:val="0061732F"/>
    <w:rsid w:val="006221CC"/>
    <w:rsid w:val="00623E9A"/>
    <w:rsid w:val="006258BB"/>
    <w:rsid w:val="00626225"/>
    <w:rsid w:val="00631045"/>
    <w:rsid w:val="00632A6B"/>
    <w:rsid w:val="00634E32"/>
    <w:rsid w:val="00636A1F"/>
    <w:rsid w:val="00636D9B"/>
    <w:rsid w:val="0064207C"/>
    <w:rsid w:val="006437A8"/>
    <w:rsid w:val="00643F3A"/>
    <w:rsid w:val="00644A39"/>
    <w:rsid w:val="00647821"/>
    <w:rsid w:val="0065208D"/>
    <w:rsid w:val="00652FAF"/>
    <w:rsid w:val="0065385F"/>
    <w:rsid w:val="00660E38"/>
    <w:rsid w:val="00661B92"/>
    <w:rsid w:val="00661C6F"/>
    <w:rsid w:val="00663E77"/>
    <w:rsid w:val="00663F1E"/>
    <w:rsid w:val="006654D4"/>
    <w:rsid w:val="00667828"/>
    <w:rsid w:val="006734CD"/>
    <w:rsid w:val="00676E18"/>
    <w:rsid w:val="0067780F"/>
    <w:rsid w:val="00681287"/>
    <w:rsid w:val="00681E8C"/>
    <w:rsid w:val="00681F80"/>
    <w:rsid w:val="0068212D"/>
    <w:rsid w:val="0068266E"/>
    <w:rsid w:val="006831CD"/>
    <w:rsid w:val="00683676"/>
    <w:rsid w:val="0068437E"/>
    <w:rsid w:val="00685A26"/>
    <w:rsid w:val="00686053"/>
    <w:rsid w:val="00686428"/>
    <w:rsid w:val="006869B9"/>
    <w:rsid w:val="006872EB"/>
    <w:rsid w:val="00690161"/>
    <w:rsid w:val="006906F7"/>
    <w:rsid w:val="006975DB"/>
    <w:rsid w:val="006A30ED"/>
    <w:rsid w:val="006A5C68"/>
    <w:rsid w:val="006A7C0D"/>
    <w:rsid w:val="006A7F6D"/>
    <w:rsid w:val="006B2B1B"/>
    <w:rsid w:val="006B4CCC"/>
    <w:rsid w:val="006B6974"/>
    <w:rsid w:val="006C3D74"/>
    <w:rsid w:val="006C6953"/>
    <w:rsid w:val="006D1B2D"/>
    <w:rsid w:val="006D2F97"/>
    <w:rsid w:val="006D37FC"/>
    <w:rsid w:val="006D3A14"/>
    <w:rsid w:val="006D67D9"/>
    <w:rsid w:val="006D6EBC"/>
    <w:rsid w:val="006E06EE"/>
    <w:rsid w:val="006E27C3"/>
    <w:rsid w:val="006E45C5"/>
    <w:rsid w:val="006E494C"/>
    <w:rsid w:val="006E5B3B"/>
    <w:rsid w:val="006E6603"/>
    <w:rsid w:val="006E6EB0"/>
    <w:rsid w:val="006E6F65"/>
    <w:rsid w:val="006E775D"/>
    <w:rsid w:val="006F3735"/>
    <w:rsid w:val="006F391F"/>
    <w:rsid w:val="006F482C"/>
    <w:rsid w:val="00700278"/>
    <w:rsid w:val="00700ABD"/>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26331"/>
    <w:rsid w:val="00730F86"/>
    <w:rsid w:val="007315A9"/>
    <w:rsid w:val="007319E4"/>
    <w:rsid w:val="00732A91"/>
    <w:rsid w:val="00735D34"/>
    <w:rsid w:val="00735FA9"/>
    <w:rsid w:val="007365F3"/>
    <w:rsid w:val="00736940"/>
    <w:rsid w:val="00737C1F"/>
    <w:rsid w:val="00737F9C"/>
    <w:rsid w:val="00745486"/>
    <w:rsid w:val="00746AB8"/>
    <w:rsid w:val="00747AC8"/>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774A1"/>
    <w:rsid w:val="007779DC"/>
    <w:rsid w:val="007808A1"/>
    <w:rsid w:val="00780C82"/>
    <w:rsid w:val="00782E43"/>
    <w:rsid w:val="00785807"/>
    <w:rsid w:val="0078662B"/>
    <w:rsid w:val="00786745"/>
    <w:rsid w:val="007873A8"/>
    <w:rsid w:val="007876DD"/>
    <w:rsid w:val="00787774"/>
    <w:rsid w:val="00792254"/>
    <w:rsid w:val="00792CBD"/>
    <w:rsid w:val="0079404E"/>
    <w:rsid w:val="00794114"/>
    <w:rsid w:val="0079517A"/>
    <w:rsid w:val="007A3160"/>
    <w:rsid w:val="007B002F"/>
    <w:rsid w:val="007B0541"/>
    <w:rsid w:val="007B5D21"/>
    <w:rsid w:val="007C348E"/>
    <w:rsid w:val="007C3CEC"/>
    <w:rsid w:val="007C5510"/>
    <w:rsid w:val="007C6739"/>
    <w:rsid w:val="007C7030"/>
    <w:rsid w:val="007D18BB"/>
    <w:rsid w:val="007D1B8E"/>
    <w:rsid w:val="007D2302"/>
    <w:rsid w:val="007D26E6"/>
    <w:rsid w:val="007D6E14"/>
    <w:rsid w:val="007E0AD3"/>
    <w:rsid w:val="007E4738"/>
    <w:rsid w:val="007E6010"/>
    <w:rsid w:val="007E6ACA"/>
    <w:rsid w:val="007E6CCB"/>
    <w:rsid w:val="007F1DD2"/>
    <w:rsid w:val="007F636E"/>
    <w:rsid w:val="007F6562"/>
    <w:rsid w:val="007F766B"/>
    <w:rsid w:val="00800992"/>
    <w:rsid w:val="00801F8E"/>
    <w:rsid w:val="0080457C"/>
    <w:rsid w:val="0080496F"/>
    <w:rsid w:val="00804E5C"/>
    <w:rsid w:val="00806CB5"/>
    <w:rsid w:val="008078AA"/>
    <w:rsid w:val="008122BE"/>
    <w:rsid w:val="00814A2C"/>
    <w:rsid w:val="008154BE"/>
    <w:rsid w:val="00817AA4"/>
    <w:rsid w:val="00821AE1"/>
    <w:rsid w:val="00822270"/>
    <w:rsid w:val="00825960"/>
    <w:rsid w:val="00830645"/>
    <w:rsid w:val="00830967"/>
    <w:rsid w:val="00831F52"/>
    <w:rsid w:val="0083297C"/>
    <w:rsid w:val="00834287"/>
    <w:rsid w:val="0083467F"/>
    <w:rsid w:val="008357F9"/>
    <w:rsid w:val="00837895"/>
    <w:rsid w:val="00837962"/>
    <w:rsid w:val="0084093D"/>
    <w:rsid w:val="008425F1"/>
    <w:rsid w:val="00844DA7"/>
    <w:rsid w:val="00854C40"/>
    <w:rsid w:val="00854CE0"/>
    <w:rsid w:val="00856668"/>
    <w:rsid w:val="00860156"/>
    <w:rsid w:val="00864E16"/>
    <w:rsid w:val="0087030B"/>
    <w:rsid w:val="008745AE"/>
    <w:rsid w:val="008747E7"/>
    <w:rsid w:val="00880645"/>
    <w:rsid w:val="00884E94"/>
    <w:rsid w:val="0088636B"/>
    <w:rsid w:val="008879F9"/>
    <w:rsid w:val="00890F90"/>
    <w:rsid w:val="00895166"/>
    <w:rsid w:val="0089600D"/>
    <w:rsid w:val="008A33C2"/>
    <w:rsid w:val="008A5767"/>
    <w:rsid w:val="008A672E"/>
    <w:rsid w:val="008A6F55"/>
    <w:rsid w:val="008B040A"/>
    <w:rsid w:val="008B44FA"/>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4305"/>
    <w:rsid w:val="008E4566"/>
    <w:rsid w:val="008E470D"/>
    <w:rsid w:val="008E486F"/>
    <w:rsid w:val="008E6A4E"/>
    <w:rsid w:val="008E7C3D"/>
    <w:rsid w:val="008F2715"/>
    <w:rsid w:val="008F2B7A"/>
    <w:rsid w:val="008F49F0"/>
    <w:rsid w:val="008F4F0D"/>
    <w:rsid w:val="008F6EC2"/>
    <w:rsid w:val="009018FC"/>
    <w:rsid w:val="00901E11"/>
    <w:rsid w:val="009028A0"/>
    <w:rsid w:val="0090298A"/>
    <w:rsid w:val="00902F05"/>
    <w:rsid w:val="00904A83"/>
    <w:rsid w:val="00907048"/>
    <w:rsid w:val="00910669"/>
    <w:rsid w:val="00912014"/>
    <w:rsid w:val="009139FF"/>
    <w:rsid w:val="00914F37"/>
    <w:rsid w:val="0091625C"/>
    <w:rsid w:val="00920630"/>
    <w:rsid w:val="00920917"/>
    <w:rsid w:val="00922A98"/>
    <w:rsid w:val="0092554F"/>
    <w:rsid w:val="009319C3"/>
    <w:rsid w:val="00931BEA"/>
    <w:rsid w:val="00932E43"/>
    <w:rsid w:val="00933022"/>
    <w:rsid w:val="00934218"/>
    <w:rsid w:val="00936A87"/>
    <w:rsid w:val="00936BAE"/>
    <w:rsid w:val="0094030A"/>
    <w:rsid w:val="00941EA6"/>
    <w:rsid w:val="00942242"/>
    <w:rsid w:val="0094262F"/>
    <w:rsid w:val="00943860"/>
    <w:rsid w:val="009439B7"/>
    <w:rsid w:val="009512A3"/>
    <w:rsid w:val="00951AD8"/>
    <w:rsid w:val="00951AE6"/>
    <w:rsid w:val="00954B7E"/>
    <w:rsid w:val="00957B8F"/>
    <w:rsid w:val="00960621"/>
    <w:rsid w:val="00961AD5"/>
    <w:rsid w:val="00963133"/>
    <w:rsid w:val="009663B4"/>
    <w:rsid w:val="009679A6"/>
    <w:rsid w:val="00967A34"/>
    <w:rsid w:val="00973719"/>
    <w:rsid w:val="009745AE"/>
    <w:rsid w:val="009745C1"/>
    <w:rsid w:val="0097525D"/>
    <w:rsid w:val="00980CB9"/>
    <w:rsid w:val="00985E8A"/>
    <w:rsid w:val="009861A3"/>
    <w:rsid w:val="0098710E"/>
    <w:rsid w:val="00990483"/>
    <w:rsid w:val="00991B76"/>
    <w:rsid w:val="00995431"/>
    <w:rsid w:val="00996407"/>
    <w:rsid w:val="00997AC9"/>
    <w:rsid w:val="00997FBB"/>
    <w:rsid w:val="009A0748"/>
    <w:rsid w:val="009A08BD"/>
    <w:rsid w:val="009A0CE7"/>
    <w:rsid w:val="009A118E"/>
    <w:rsid w:val="009A1782"/>
    <w:rsid w:val="009A1FEF"/>
    <w:rsid w:val="009A2636"/>
    <w:rsid w:val="009A4B8B"/>
    <w:rsid w:val="009A6188"/>
    <w:rsid w:val="009A7125"/>
    <w:rsid w:val="009A7E01"/>
    <w:rsid w:val="009A7E10"/>
    <w:rsid w:val="009B0A71"/>
    <w:rsid w:val="009B1953"/>
    <w:rsid w:val="009B1958"/>
    <w:rsid w:val="009B2752"/>
    <w:rsid w:val="009B2BBA"/>
    <w:rsid w:val="009B78B2"/>
    <w:rsid w:val="009C13B0"/>
    <w:rsid w:val="009C4096"/>
    <w:rsid w:val="009C6CED"/>
    <w:rsid w:val="009D08C4"/>
    <w:rsid w:val="009D14A1"/>
    <w:rsid w:val="009D1C48"/>
    <w:rsid w:val="009D5034"/>
    <w:rsid w:val="009D6E19"/>
    <w:rsid w:val="009D7075"/>
    <w:rsid w:val="009E11E6"/>
    <w:rsid w:val="009E3B56"/>
    <w:rsid w:val="009E4509"/>
    <w:rsid w:val="009E46D5"/>
    <w:rsid w:val="009E4A59"/>
    <w:rsid w:val="009E637D"/>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10B69"/>
    <w:rsid w:val="00A10D9A"/>
    <w:rsid w:val="00A11817"/>
    <w:rsid w:val="00A11944"/>
    <w:rsid w:val="00A11F62"/>
    <w:rsid w:val="00A12DE0"/>
    <w:rsid w:val="00A1312F"/>
    <w:rsid w:val="00A14D04"/>
    <w:rsid w:val="00A17687"/>
    <w:rsid w:val="00A17695"/>
    <w:rsid w:val="00A234F3"/>
    <w:rsid w:val="00A25456"/>
    <w:rsid w:val="00A25F4C"/>
    <w:rsid w:val="00A2651A"/>
    <w:rsid w:val="00A27259"/>
    <w:rsid w:val="00A27A7A"/>
    <w:rsid w:val="00A31548"/>
    <w:rsid w:val="00A33EA1"/>
    <w:rsid w:val="00A3619A"/>
    <w:rsid w:val="00A36396"/>
    <w:rsid w:val="00A425B5"/>
    <w:rsid w:val="00A45C11"/>
    <w:rsid w:val="00A5033D"/>
    <w:rsid w:val="00A51CA0"/>
    <w:rsid w:val="00A52617"/>
    <w:rsid w:val="00A52E67"/>
    <w:rsid w:val="00A532E6"/>
    <w:rsid w:val="00A5496D"/>
    <w:rsid w:val="00A55915"/>
    <w:rsid w:val="00A56660"/>
    <w:rsid w:val="00A5710A"/>
    <w:rsid w:val="00A60445"/>
    <w:rsid w:val="00A60D7B"/>
    <w:rsid w:val="00A63632"/>
    <w:rsid w:val="00A63BAA"/>
    <w:rsid w:val="00A64712"/>
    <w:rsid w:val="00A6537A"/>
    <w:rsid w:val="00A66DF6"/>
    <w:rsid w:val="00A70D57"/>
    <w:rsid w:val="00A72033"/>
    <w:rsid w:val="00A7440E"/>
    <w:rsid w:val="00A76C33"/>
    <w:rsid w:val="00A771F7"/>
    <w:rsid w:val="00A81A50"/>
    <w:rsid w:val="00A847A6"/>
    <w:rsid w:val="00A84A3F"/>
    <w:rsid w:val="00A85571"/>
    <w:rsid w:val="00A86279"/>
    <w:rsid w:val="00A86C54"/>
    <w:rsid w:val="00A93605"/>
    <w:rsid w:val="00A9613C"/>
    <w:rsid w:val="00A96E46"/>
    <w:rsid w:val="00A97754"/>
    <w:rsid w:val="00AA1117"/>
    <w:rsid w:val="00AA335A"/>
    <w:rsid w:val="00AA34F3"/>
    <w:rsid w:val="00AA72EF"/>
    <w:rsid w:val="00AB15DE"/>
    <w:rsid w:val="00AB2FFC"/>
    <w:rsid w:val="00AB45FE"/>
    <w:rsid w:val="00AC2AEA"/>
    <w:rsid w:val="00AC3790"/>
    <w:rsid w:val="00AC4BEA"/>
    <w:rsid w:val="00AC70F9"/>
    <w:rsid w:val="00AD052B"/>
    <w:rsid w:val="00AD0857"/>
    <w:rsid w:val="00AD2700"/>
    <w:rsid w:val="00AD5293"/>
    <w:rsid w:val="00AD63E0"/>
    <w:rsid w:val="00AE5CF3"/>
    <w:rsid w:val="00AE6BBF"/>
    <w:rsid w:val="00AE7628"/>
    <w:rsid w:val="00AE7766"/>
    <w:rsid w:val="00AF2958"/>
    <w:rsid w:val="00AF359D"/>
    <w:rsid w:val="00AF39C7"/>
    <w:rsid w:val="00AF4A64"/>
    <w:rsid w:val="00AF6746"/>
    <w:rsid w:val="00AF6A32"/>
    <w:rsid w:val="00AF6B86"/>
    <w:rsid w:val="00B0119D"/>
    <w:rsid w:val="00B023B0"/>
    <w:rsid w:val="00B03D12"/>
    <w:rsid w:val="00B0551A"/>
    <w:rsid w:val="00B105A2"/>
    <w:rsid w:val="00B12333"/>
    <w:rsid w:val="00B17512"/>
    <w:rsid w:val="00B20274"/>
    <w:rsid w:val="00B20375"/>
    <w:rsid w:val="00B208EC"/>
    <w:rsid w:val="00B22A67"/>
    <w:rsid w:val="00B23309"/>
    <w:rsid w:val="00B269D8"/>
    <w:rsid w:val="00B31D4A"/>
    <w:rsid w:val="00B33C12"/>
    <w:rsid w:val="00B35E26"/>
    <w:rsid w:val="00B432C1"/>
    <w:rsid w:val="00B4413E"/>
    <w:rsid w:val="00B44900"/>
    <w:rsid w:val="00B45F34"/>
    <w:rsid w:val="00B509BF"/>
    <w:rsid w:val="00B5178B"/>
    <w:rsid w:val="00B52282"/>
    <w:rsid w:val="00B549DF"/>
    <w:rsid w:val="00B55C04"/>
    <w:rsid w:val="00B55FB7"/>
    <w:rsid w:val="00B656C7"/>
    <w:rsid w:val="00B65EA9"/>
    <w:rsid w:val="00B66D55"/>
    <w:rsid w:val="00B70D76"/>
    <w:rsid w:val="00B71853"/>
    <w:rsid w:val="00B72979"/>
    <w:rsid w:val="00B7431A"/>
    <w:rsid w:val="00B7459F"/>
    <w:rsid w:val="00B76068"/>
    <w:rsid w:val="00B7686B"/>
    <w:rsid w:val="00B80DB3"/>
    <w:rsid w:val="00B82278"/>
    <w:rsid w:val="00B82EDB"/>
    <w:rsid w:val="00B83D69"/>
    <w:rsid w:val="00B84519"/>
    <w:rsid w:val="00B84B15"/>
    <w:rsid w:val="00B863BB"/>
    <w:rsid w:val="00B9006A"/>
    <w:rsid w:val="00B90C1D"/>
    <w:rsid w:val="00B9437E"/>
    <w:rsid w:val="00B97050"/>
    <w:rsid w:val="00B974FB"/>
    <w:rsid w:val="00B97645"/>
    <w:rsid w:val="00BA1156"/>
    <w:rsid w:val="00BA1951"/>
    <w:rsid w:val="00BA3E01"/>
    <w:rsid w:val="00BA6859"/>
    <w:rsid w:val="00BA6F23"/>
    <w:rsid w:val="00BA6FB8"/>
    <w:rsid w:val="00BB42E0"/>
    <w:rsid w:val="00BB6CF0"/>
    <w:rsid w:val="00BB6FFB"/>
    <w:rsid w:val="00BB70C6"/>
    <w:rsid w:val="00BB73DF"/>
    <w:rsid w:val="00BB796D"/>
    <w:rsid w:val="00BB7A9F"/>
    <w:rsid w:val="00BC00A1"/>
    <w:rsid w:val="00BC182A"/>
    <w:rsid w:val="00BC2EED"/>
    <w:rsid w:val="00BC2F6F"/>
    <w:rsid w:val="00BC45F1"/>
    <w:rsid w:val="00BD26F2"/>
    <w:rsid w:val="00BD5436"/>
    <w:rsid w:val="00BD63F0"/>
    <w:rsid w:val="00BD6F4B"/>
    <w:rsid w:val="00BE1435"/>
    <w:rsid w:val="00BE1C5C"/>
    <w:rsid w:val="00BE1EFB"/>
    <w:rsid w:val="00BE4447"/>
    <w:rsid w:val="00BE65B2"/>
    <w:rsid w:val="00BE6742"/>
    <w:rsid w:val="00BE7DC2"/>
    <w:rsid w:val="00BF03F4"/>
    <w:rsid w:val="00BF0920"/>
    <w:rsid w:val="00BF09F5"/>
    <w:rsid w:val="00BF1F6D"/>
    <w:rsid w:val="00BF314E"/>
    <w:rsid w:val="00BF4C29"/>
    <w:rsid w:val="00BF5095"/>
    <w:rsid w:val="00BF6EAB"/>
    <w:rsid w:val="00BF7F8E"/>
    <w:rsid w:val="00C0238F"/>
    <w:rsid w:val="00C05D9A"/>
    <w:rsid w:val="00C062E8"/>
    <w:rsid w:val="00C06828"/>
    <w:rsid w:val="00C06A4F"/>
    <w:rsid w:val="00C07E07"/>
    <w:rsid w:val="00C107F2"/>
    <w:rsid w:val="00C15914"/>
    <w:rsid w:val="00C15ECE"/>
    <w:rsid w:val="00C1653A"/>
    <w:rsid w:val="00C17A50"/>
    <w:rsid w:val="00C215A0"/>
    <w:rsid w:val="00C23634"/>
    <w:rsid w:val="00C253AF"/>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4DE0"/>
    <w:rsid w:val="00C65385"/>
    <w:rsid w:val="00C668B1"/>
    <w:rsid w:val="00C67986"/>
    <w:rsid w:val="00C703C7"/>
    <w:rsid w:val="00C703F2"/>
    <w:rsid w:val="00C709FB"/>
    <w:rsid w:val="00C71E83"/>
    <w:rsid w:val="00C72DFB"/>
    <w:rsid w:val="00C75692"/>
    <w:rsid w:val="00C75DEC"/>
    <w:rsid w:val="00C76E68"/>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4C41"/>
    <w:rsid w:val="00C9700E"/>
    <w:rsid w:val="00CA373B"/>
    <w:rsid w:val="00CA3FE0"/>
    <w:rsid w:val="00CA41AF"/>
    <w:rsid w:val="00CA668C"/>
    <w:rsid w:val="00CA75AC"/>
    <w:rsid w:val="00CA7A9F"/>
    <w:rsid w:val="00CB5C45"/>
    <w:rsid w:val="00CB6D75"/>
    <w:rsid w:val="00CC0D02"/>
    <w:rsid w:val="00CC1931"/>
    <w:rsid w:val="00CC4478"/>
    <w:rsid w:val="00CC5D7D"/>
    <w:rsid w:val="00CC689B"/>
    <w:rsid w:val="00CC6E10"/>
    <w:rsid w:val="00CD08DE"/>
    <w:rsid w:val="00CD1DD2"/>
    <w:rsid w:val="00CD4ECA"/>
    <w:rsid w:val="00CD5EFE"/>
    <w:rsid w:val="00CD70A5"/>
    <w:rsid w:val="00CE05E8"/>
    <w:rsid w:val="00CE163E"/>
    <w:rsid w:val="00CE2254"/>
    <w:rsid w:val="00CE27AF"/>
    <w:rsid w:val="00CE38A6"/>
    <w:rsid w:val="00CE4449"/>
    <w:rsid w:val="00CE4621"/>
    <w:rsid w:val="00CE755E"/>
    <w:rsid w:val="00CF2940"/>
    <w:rsid w:val="00CF30E2"/>
    <w:rsid w:val="00CF4469"/>
    <w:rsid w:val="00CF4B95"/>
    <w:rsid w:val="00D016CB"/>
    <w:rsid w:val="00D01791"/>
    <w:rsid w:val="00D0241F"/>
    <w:rsid w:val="00D042DF"/>
    <w:rsid w:val="00D0578B"/>
    <w:rsid w:val="00D07660"/>
    <w:rsid w:val="00D0789E"/>
    <w:rsid w:val="00D10522"/>
    <w:rsid w:val="00D11427"/>
    <w:rsid w:val="00D1308B"/>
    <w:rsid w:val="00D1512F"/>
    <w:rsid w:val="00D165C2"/>
    <w:rsid w:val="00D1696F"/>
    <w:rsid w:val="00D16CBB"/>
    <w:rsid w:val="00D20DD2"/>
    <w:rsid w:val="00D226D0"/>
    <w:rsid w:val="00D2466C"/>
    <w:rsid w:val="00D30338"/>
    <w:rsid w:val="00D30E19"/>
    <w:rsid w:val="00D323B7"/>
    <w:rsid w:val="00D33B79"/>
    <w:rsid w:val="00D36A57"/>
    <w:rsid w:val="00D36DDB"/>
    <w:rsid w:val="00D37ADD"/>
    <w:rsid w:val="00D4028D"/>
    <w:rsid w:val="00D410CA"/>
    <w:rsid w:val="00D41575"/>
    <w:rsid w:val="00D431DF"/>
    <w:rsid w:val="00D43CAF"/>
    <w:rsid w:val="00D44067"/>
    <w:rsid w:val="00D46EBE"/>
    <w:rsid w:val="00D47606"/>
    <w:rsid w:val="00D47E2A"/>
    <w:rsid w:val="00D50E61"/>
    <w:rsid w:val="00D52333"/>
    <w:rsid w:val="00D52C79"/>
    <w:rsid w:val="00D5564F"/>
    <w:rsid w:val="00D55983"/>
    <w:rsid w:val="00D56142"/>
    <w:rsid w:val="00D5638F"/>
    <w:rsid w:val="00D604C3"/>
    <w:rsid w:val="00D605BA"/>
    <w:rsid w:val="00D60FA9"/>
    <w:rsid w:val="00D62001"/>
    <w:rsid w:val="00D62AE1"/>
    <w:rsid w:val="00D642A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4B18"/>
    <w:rsid w:val="00DA567B"/>
    <w:rsid w:val="00DA5CC6"/>
    <w:rsid w:val="00DB1A0D"/>
    <w:rsid w:val="00DB2483"/>
    <w:rsid w:val="00DB2C4E"/>
    <w:rsid w:val="00DB2F48"/>
    <w:rsid w:val="00DB32C9"/>
    <w:rsid w:val="00DB4F65"/>
    <w:rsid w:val="00DB6B60"/>
    <w:rsid w:val="00DB7723"/>
    <w:rsid w:val="00DB7D0B"/>
    <w:rsid w:val="00DC3F4B"/>
    <w:rsid w:val="00DC4E1A"/>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F23"/>
    <w:rsid w:val="00E0402C"/>
    <w:rsid w:val="00E046C5"/>
    <w:rsid w:val="00E05E02"/>
    <w:rsid w:val="00E07ABF"/>
    <w:rsid w:val="00E12CD6"/>
    <w:rsid w:val="00E15A7B"/>
    <w:rsid w:val="00E20BDB"/>
    <w:rsid w:val="00E21E96"/>
    <w:rsid w:val="00E27E07"/>
    <w:rsid w:val="00E32EAC"/>
    <w:rsid w:val="00E33B07"/>
    <w:rsid w:val="00E3480F"/>
    <w:rsid w:val="00E34E93"/>
    <w:rsid w:val="00E35019"/>
    <w:rsid w:val="00E35720"/>
    <w:rsid w:val="00E4291E"/>
    <w:rsid w:val="00E42E96"/>
    <w:rsid w:val="00E467C0"/>
    <w:rsid w:val="00E500D3"/>
    <w:rsid w:val="00E5420D"/>
    <w:rsid w:val="00E54CE2"/>
    <w:rsid w:val="00E56909"/>
    <w:rsid w:val="00E578B9"/>
    <w:rsid w:val="00E57E49"/>
    <w:rsid w:val="00E60141"/>
    <w:rsid w:val="00E6085E"/>
    <w:rsid w:val="00E61AE4"/>
    <w:rsid w:val="00E63ED5"/>
    <w:rsid w:val="00E64C9A"/>
    <w:rsid w:val="00E66E15"/>
    <w:rsid w:val="00E70475"/>
    <w:rsid w:val="00E7095C"/>
    <w:rsid w:val="00E7247F"/>
    <w:rsid w:val="00E72549"/>
    <w:rsid w:val="00E72B2C"/>
    <w:rsid w:val="00E76B83"/>
    <w:rsid w:val="00E81580"/>
    <w:rsid w:val="00E81F58"/>
    <w:rsid w:val="00E82490"/>
    <w:rsid w:val="00E84791"/>
    <w:rsid w:val="00E855DF"/>
    <w:rsid w:val="00E870CA"/>
    <w:rsid w:val="00E90699"/>
    <w:rsid w:val="00E90708"/>
    <w:rsid w:val="00E92D06"/>
    <w:rsid w:val="00EA0D15"/>
    <w:rsid w:val="00EA2840"/>
    <w:rsid w:val="00EA2D21"/>
    <w:rsid w:val="00EA4091"/>
    <w:rsid w:val="00EA4CC3"/>
    <w:rsid w:val="00EA5950"/>
    <w:rsid w:val="00EB0EDB"/>
    <w:rsid w:val="00EB3964"/>
    <w:rsid w:val="00EB76D2"/>
    <w:rsid w:val="00EC1F3E"/>
    <w:rsid w:val="00EC5991"/>
    <w:rsid w:val="00EC59E3"/>
    <w:rsid w:val="00EC5AD2"/>
    <w:rsid w:val="00EC6835"/>
    <w:rsid w:val="00ED23EA"/>
    <w:rsid w:val="00ED2A52"/>
    <w:rsid w:val="00ED3971"/>
    <w:rsid w:val="00ED50FE"/>
    <w:rsid w:val="00ED53B1"/>
    <w:rsid w:val="00ED6617"/>
    <w:rsid w:val="00ED68AD"/>
    <w:rsid w:val="00ED6BE9"/>
    <w:rsid w:val="00ED6D87"/>
    <w:rsid w:val="00EE31F4"/>
    <w:rsid w:val="00EE4A0F"/>
    <w:rsid w:val="00EE4C9F"/>
    <w:rsid w:val="00EE515E"/>
    <w:rsid w:val="00EE678D"/>
    <w:rsid w:val="00EF0C8C"/>
    <w:rsid w:val="00EF3FA1"/>
    <w:rsid w:val="00EF481B"/>
    <w:rsid w:val="00EF4B48"/>
    <w:rsid w:val="00F01E6F"/>
    <w:rsid w:val="00F02D36"/>
    <w:rsid w:val="00F12C6E"/>
    <w:rsid w:val="00F13D7F"/>
    <w:rsid w:val="00F14ABC"/>
    <w:rsid w:val="00F15C7F"/>
    <w:rsid w:val="00F172A2"/>
    <w:rsid w:val="00F21C5B"/>
    <w:rsid w:val="00F253B2"/>
    <w:rsid w:val="00F26958"/>
    <w:rsid w:val="00F26A28"/>
    <w:rsid w:val="00F27CA0"/>
    <w:rsid w:val="00F30924"/>
    <w:rsid w:val="00F30AFD"/>
    <w:rsid w:val="00F312CC"/>
    <w:rsid w:val="00F325DE"/>
    <w:rsid w:val="00F33C4F"/>
    <w:rsid w:val="00F41540"/>
    <w:rsid w:val="00F4301F"/>
    <w:rsid w:val="00F44C3B"/>
    <w:rsid w:val="00F466F4"/>
    <w:rsid w:val="00F5160F"/>
    <w:rsid w:val="00F530E6"/>
    <w:rsid w:val="00F53408"/>
    <w:rsid w:val="00F53FB8"/>
    <w:rsid w:val="00F60DD2"/>
    <w:rsid w:val="00F610DC"/>
    <w:rsid w:val="00F631F9"/>
    <w:rsid w:val="00F71702"/>
    <w:rsid w:val="00F71AFD"/>
    <w:rsid w:val="00F73A85"/>
    <w:rsid w:val="00F748DC"/>
    <w:rsid w:val="00F768D9"/>
    <w:rsid w:val="00F80001"/>
    <w:rsid w:val="00F8200D"/>
    <w:rsid w:val="00F8510E"/>
    <w:rsid w:val="00F856B9"/>
    <w:rsid w:val="00F86EC5"/>
    <w:rsid w:val="00F90185"/>
    <w:rsid w:val="00F910D5"/>
    <w:rsid w:val="00F9329B"/>
    <w:rsid w:val="00F93E13"/>
    <w:rsid w:val="00F941EA"/>
    <w:rsid w:val="00F94820"/>
    <w:rsid w:val="00F95C71"/>
    <w:rsid w:val="00F9660B"/>
    <w:rsid w:val="00FA37DF"/>
    <w:rsid w:val="00FA53E7"/>
    <w:rsid w:val="00FA5744"/>
    <w:rsid w:val="00FA5C74"/>
    <w:rsid w:val="00FA5E07"/>
    <w:rsid w:val="00FA7B09"/>
    <w:rsid w:val="00FB1C96"/>
    <w:rsid w:val="00FB2111"/>
    <w:rsid w:val="00FB4EA7"/>
    <w:rsid w:val="00FB6BDD"/>
    <w:rsid w:val="00FB76EC"/>
    <w:rsid w:val="00FB7CCC"/>
    <w:rsid w:val="00FC0B91"/>
    <w:rsid w:val="00FC1595"/>
    <w:rsid w:val="00FC375D"/>
    <w:rsid w:val="00FC4648"/>
    <w:rsid w:val="00FC761B"/>
    <w:rsid w:val="00FD1B94"/>
    <w:rsid w:val="00FD23D1"/>
    <w:rsid w:val="00FD245F"/>
    <w:rsid w:val="00FD4B04"/>
    <w:rsid w:val="00FD5046"/>
    <w:rsid w:val="00FD54B0"/>
    <w:rsid w:val="00FD5918"/>
    <w:rsid w:val="00FD623C"/>
    <w:rsid w:val="00FD684E"/>
    <w:rsid w:val="00FD7D7A"/>
    <w:rsid w:val="00FD7EB4"/>
    <w:rsid w:val="00FF0B31"/>
    <w:rsid w:val="00FF3B13"/>
    <w:rsid w:val="00FF5472"/>
    <w:rsid w:val="00FF6E84"/>
    <w:rsid w:val="01917A53"/>
    <w:rsid w:val="02BF35BF"/>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252C9A"/>
    <w:rsid w:val="286B5E40"/>
    <w:rsid w:val="289E3DF6"/>
    <w:rsid w:val="294B6453"/>
    <w:rsid w:val="2AA82A67"/>
    <w:rsid w:val="2B3008AC"/>
    <w:rsid w:val="2CB17C65"/>
    <w:rsid w:val="2D8C5762"/>
    <w:rsid w:val="2DCB4AE6"/>
    <w:rsid w:val="2E2F4C4D"/>
    <w:rsid w:val="31E008FE"/>
    <w:rsid w:val="330608D9"/>
    <w:rsid w:val="34BA39F9"/>
    <w:rsid w:val="35121834"/>
    <w:rsid w:val="35731015"/>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62C3169"/>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24F319A"/>
    <w:rsid w:val="532C4F18"/>
    <w:rsid w:val="53E42FDC"/>
    <w:rsid w:val="542C4FF1"/>
    <w:rsid w:val="54E961AD"/>
    <w:rsid w:val="55914C1E"/>
    <w:rsid w:val="55A91A9B"/>
    <w:rsid w:val="56286EE3"/>
    <w:rsid w:val="56F615BF"/>
    <w:rsid w:val="57181900"/>
    <w:rsid w:val="57991979"/>
    <w:rsid w:val="5822738A"/>
    <w:rsid w:val="58D5392A"/>
    <w:rsid w:val="59687A57"/>
    <w:rsid w:val="59A26B97"/>
    <w:rsid w:val="59AE1356"/>
    <w:rsid w:val="5C547A02"/>
    <w:rsid w:val="5C58221A"/>
    <w:rsid w:val="5D18533F"/>
    <w:rsid w:val="5D21215B"/>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62B59"/>
  <w15:docId w15:val="{184148EC-074E-4DD5-87D1-81C77912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pPr>
      <w:keepNext/>
      <w:jc w:val="center"/>
      <w:outlineLvl w:val="3"/>
    </w:pPr>
    <w:rPr>
      <w:rFonts w:eastAsia="长城楷体"/>
      <w:b/>
      <w:kern w:val="0"/>
      <w:sz w:val="24"/>
      <w:szCs w:val="20"/>
    </w:rPr>
  </w:style>
  <w:style w:type="paragraph" w:styleId="5">
    <w:name w:val="heading 5"/>
    <w:basedOn w:val="a"/>
    <w:next w:val="a"/>
    <w:link w:val="50"/>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pPr>
      <w:keepNext/>
      <w:widowControl/>
      <w:jc w:val="left"/>
      <w:outlineLvl w:val="5"/>
    </w:pPr>
    <w:rPr>
      <w:rFonts w:ascii="Arial" w:hAnsi="Arial"/>
      <w:b/>
      <w:kern w:val="0"/>
      <w:sz w:val="13"/>
      <w:szCs w:val="20"/>
      <w:lang w:eastAsia="en-US"/>
    </w:rPr>
  </w:style>
  <w:style w:type="paragraph" w:styleId="7">
    <w:name w:val="heading 7"/>
    <w:basedOn w:val="a"/>
    <w:next w:val="a0"/>
    <w:link w:val="70"/>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
    <w:next w:val="a0"/>
    <w:link w:val="80"/>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
    <w:next w:val="a0"/>
    <w:link w:val="90"/>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uiPriority w:val="39"/>
    <w:qFormat/>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32">
    <w:name w:val="List 3"/>
    <w:basedOn w:val="a"/>
    <w:qFormat/>
    <w:pPr>
      <w:tabs>
        <w:tab w:val="left" w:pos="420"/>
      </w:tabs>
      <w:spacing w:line="360" w:lineRule="auto"/>
      <w:ind w:left="420" w:hanging="420"/>
      <w:jc w:val="left"/>
    </w:pPr>
    <w:rPr>
      <w:sz w:val="24"/>
    </w:rPr>
  </w:style>
  <w:style w:type="paragraph" w:styleId="a5">
    <w:name w:val="caption"/>
    <w:basedOn w:val="a"/>
    <w:next w:val="a"/>
    <w:qFormat/>
    <w:pPr>
      <w:widowControl/>
      <w:spacing w:after="120"/>
      <w:jc w:val="center"/>
    </w:pPr>
    <w:rPr>
      <w:rFonts w:ascii="Arial" w:hAnsi="Arial"/>
      <w:b/>
      <w:bCs/>
      <w:i/>
      <w:kern w:val="0"/>
      <w:sz w:val="20"/>
      <w:szCs w:val="20"/>
      <w:lang w:eastAsia="en-US"/>
    </w:rPr>
  </w:style>
  <w:style w:type="paragraph" w:styleId="a6">
    <w:name w:val="List Bullet"/>
    <w:basedOn w:val="a"/>
    <w:qFormat/>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pPr>
      <w:shd w:val="clear" w:color="auto" w:fill="000080"/>
    </w:pPr>
    <w:rPr>
      <w:kern w:val="0"/>
      <w:sz w:val="20"/>
    </w:rPr>
  </w:style>
  <w:style w:type="paragraph" w:styleId="a9">
    <w:name w:val="toa heading"/>
    <w:basedOn w:val="a"/>
    <w:next w:val="a"/>
    <w:uiPriority w:val="99"/>
    <w:semiHidden/>
    <w:unhideWhenUsed/>
    <w:qFormat/>
    <w:pPr>
      <w:spacing w:before="120"/>
    </w:pPr>
    <w:rPr>
      <w:rFonts w:asciiTheme="majorHAnsi" w:eastAsiaTheme="majorEastAsia" w:hAnsiTheme="majorHAnsi" w:cstheme="majorBidi"/>
      <w:sz w:val="24"/>
    </w:rPr>
  </w:style>
  <w:style w:type="paragraph" w:styleId="aa">
    <w:name w:val="annotation text"/>
    <w:basedOn w:val="a"/>
    <w:link w:val="11"/>
    <w:uiPriority w:val="99"/>
    <w:qFormat/>
    <w:pPr>
      <w:jc w:val="left"/>
    </w:pPr>
    <w:rPr>
      <w:kern w:val="0"/>
      <w:sz w:val="20"/>
    </w:rPr>
  </w:style>
  <w:style w:type="paragraph" w:styleId="3">
    <w:name w:val="List Bullet 3"/>
    <w:basedOn w:val="a"/>
    <w:qFormat/>
    <w:pPr>
      <w:numPr>
        <w:numId w:val="1"/>
      </w:numPr>
      <w:tabs>
        <w:tab w:val="clear" w:pos="780"/>
        <w:tab w:val="left" w:pos="1497"/>
      </w:tabs>
      <w:spacing w:line="360" w:lineRule="auto"/>
      <w:ind w:left="1497" w:hanging="374"/>
    </w:pPr>
  </w:style>
  <w:style w:type="paragraph" w:styleId="ab">
    <w:name w:val="Body Text"/>
    <w:basedOn w:val="a"/>
    <w:link w:val="ac"/>
    <w:qFormat/>
    <w:pPr>
      <w:tabs>
        <w:tab w:val="left" w:pos="567"/>
      </w:tabs>
      <w:spacing w:before="120" w:line="22" w:lineRule="atLeast"/>
    </w:pPr>
    <w:rPr>
      <w:rFonts w:ascii="宋体" w:hAnsi="宋体"/>
      <w:kern w:val="0"/>
      <w:sz w:val="24"/>
    </w:rPr>
  </w:style>
  <w:style w:type="paragraph" w:styleId="ad">
    <w:name w:val="Body Text Indent"/>
    <w:basedOn w:val="a"/>
    <w:link w:val="ae"/>
    <w:qFormat/>
    <w:pPr>
      <w:spacing w:line="360" w:lineRule="auto"/>
      <w:ind w:firstLine="570"/>
    </w:pPr>
    <w:rPr>
      <w:kern w:val="0"/>
      <w:sz w:val="24"/>
    </w:rPr>
  </w:style>
  <w:style w:type="paragraph" w:styleId="22">
    <w:name w:val="List Bullet 2"/>
    <w:basedOn w:val="a"/>
    <w:qFormat/>
    <w:pPr>
      <w:widowControl/>
      <w:tabs>
        <w:tab w:val="left" w:pos="780"/>
      </w:tabs>
      <w:ind w:left="780" w:hanging="360"/>
      <w:jc w:val="left"/>
    </w:pPr>
    <w:rPr>
      <w:kern w:val="0"/>
      <w:sz w:val="24"/>
    </w:rPr>
  </w:style>
  <w:style w:type="paragraph" w:styleId="TOC3">
    <w:name w:val="toc 3"/>
    <w:basedOn w:val="a"/>
    <w:next w:val="a"/>
    <w:uiPriority w:val="39"/>
    <w:qFormat/>
    <w:pPr>
      <w:ind w:leftChars="400" w:left="840"/>
    </w:pPr>
  </w:style>
  <w:style w:type="paragraph" w:styleId="af">
    <w:name w:val="Plain Text"/>
    <w:basedOn w:val="a"/>
    <w:link w:val="23"/>
    <w:qFormat/>
    <w:rPr>
      <w:rFonts w:ascii="宋体" w:hAnsi="Courier New"/>
      <w:kern w:val="0"/>
      <w:sz w:val="20"/>
      <w:szCs w:val="20"/>
    </w:rPr>
  </w:style>
  <w:style w:type="paragraph" w:styleId="af0">
    <w:name w:val="Date"/>
    <w:basedOn w:val="a"/>
    <w:next w:val="a"/>
    <w:link w:val="af1"/>
    <w:qFormat/>
    <w:pPr>
      <w:ind w:leftChars="2500" w:left="100"/>
    </w:pPr>
    <w:rPr>
      <w:rFonts w:ascii="仿宋_GB2312" w:eastAsia="仿宋_GB2312" w:hAnsi="宋体"/>
      <w:color w:val="000000"/>
      <w:kern w:val="0"/>
      <w:sz w:val="24"/>
    </w:rPr>
  </w:style>
  <w:style w:type="paragraph" w:styleId="24">
    <w:name w:val="Body Text Indent 2"/>
    <w:basedOn w:val="a"/>
    <w:link w:val="25"/>
    <w:qFormat/>
    <w:pPr>
      <w:ind w:firstLineChars="200" w:firstLine="480"/>
    </w:pPr>
    <w:rPr>
      <w:rFonts w:ascii="仿宋_GB2312" w:eastAsia="仿宋_GB2312"/>
      <w:kern w:val="0"/>
      <w:sz w:val="24"/>
    </w:rPr>
  </w:style>
  <w:style w:type="paragraph" w:styleId="af2">
    <w:name w:val="Balloon Text"/>
    <w:basedOn w:val="a"/>
    <w:link w:val="af3"/>
    <w:semiHidden/>
    <w:qFormat/>
    <w:rPr>
      <w:kern w:val="0"/>
      <w:sz w:val="18"/>
      <w:szCs w:val="18"/>
    </w:rPr>
  </w:style>
  <w:style w:type="paragraph" w:styleId="af4">
    <w:name w:val="footer"/>
    <w:basedOn w:val="a"/>
    <w:link w:val="a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420"/>
    </w:pPr>
  </w:style>
  <w:style w:type="paragraph" w:styleId="26">
    <w:name w:val="Body Text 2"/>
    <w:basedOn w:val="a"/>
    <w:link w:val="27"/>
    <w:qFormat/>
    <w:pPr>
      <w:widowControl/>
      <w:spacing w:after="120"/>
      <w:jc w:val="left"/>
    </w:pPr>
    <w:rPr>
      <w:rFonts w:ascii="Helvetica-Light" w:hAnsi="Helvetica-Light"/>
      <w:i/>
      <w:iCs/>
      <w:kern w:val="0"/>
      <w:sz w:val="20"/>
      <w:lang w:eastAsia="en-US"/>
    </w:rPr>
  </w:style>
  <w:style w:type="paragraph" w:styleId="af8">
    <w:name w:val="Normal (Web)"/>
    <w:basedOn w:val="a"/>
    <w:uiPriority w:val="99"/>
    <w:qFormat/>
    <w:rPr>
      <w:sz w:val="24"/>
    </w:rPr>
  </w:style>
  <w:style w:type="paragraph" w:styleId="12">
    <w:name w:val="index 1"/>
    <w:basedOn w:val="a"/>
    <w:next w:val="a"/>
    <w:semiHidden/>
    <w:qFormat/>
    <w:rPr>
      <w:szCs w:val="20"/>
    </w:rPr>
  </w:style>
  <w:style w:type="paragraph" w:styleId="af9">
    <w:name w:val="annotation subject"/>
    <w:basedOn w:val="aa"/>
    <w:next w:val="aa"/>
    <w:link w:val="afa"/>
    <w:qFormat/>
    <w:pPr>
      <w:widowControl/>
    </w:pPr>
    <w:rPr>
      <w:b/>
      <w:bCs/>
      <w:sz w:val="24"/>
    </w:rPr>
  </w:style>
  <w:style w:type="table" w:styleId="afb">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rFonts w:ascii="Arial" w:hAnsi="Arial"/>
      <w:b/>
      <w:spacing w:val="-10"/>
      <w:sz w:val="18"/>
      <w:lang w:eastAsia="zh-CN"/>
    </w:rPr>
  </w:style>
  <w:style w:type="character" w:styleId="aff0">
    <w:name w:val="Hyperlink"/>
    <w:uiPriority w:val="99"/>
    <w:qFormat/>
    <w:rPr>
      <w:color w:val="0000FF"/>
      <w:u w:val="single"/>
    </w:rPr>
  </w:style>
  <w:style w:type="character" w:styleId="aff1">
    <w:name w:val="annotation reference"/>
    <w:uiPriority w:val="99"/>
    <w:qFormat/>
    <w:rPr>
      <w:sz w:val="21"/>
      <w:szCs w:val="21"/>
    </w:rPr>
  </w:style>
  <w:style w:type="paragraph" w:customStyle="1" w:styleId="BodyText">
    <w:name w:val="BodyText"/>
    <w:basedOn w:val="a"/>
    <w:next w:val="a"/>
    <w:qFormat/>
    <w:pPr>
      <w:textAlignment w:val="baseline"/>
    </w:pPr>
    <w:rPr>
      <w:sz w:val="24"/>
      <w:szCs w:val="20"/>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
    <w:name w:val="标题 2 字符1"/>
    <w:link w:val="20"/>
    <w:qFormat/>
    <w:rPr>
      <w:rFonts w:ascii="Arial" w:eastAsia="黑体" w:hAnsi="Arial" w:cs="Times New Roman"/>
      <w:b/>
      <w:kern w:val="0"/>
      <w:sz w:val="30"/>
      <w:szCs w:val="20"/>
    </w:rPr>
  </w:style>
  <w:style w:type="character" w:customStyle="1" w:styleId="a4">
    <w:name w:val="正文缩进 字符"/>
    <w:link w:val="a0"/>
    <w:qFormat/>
    <w:locked/>
    <w:rPr>
      <w:rFonts w:ascii="宋体" w:hAnsi="Times New Roman"/>
      <w:sz w:val="24"/>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paragraph" w:customStyle="1" w:styleId="71">
    <w:name w:val="目录 71"/>
    <w:basedOn w:val="a"/>
    <w:next w:val="a"/>
    <w:uiPriority w:val="39"/>
    <w:unhideWhenUsed/>
    <w:qFormat/>
    <w:pPr>
      <w:ind w:leftChars="1200" w:left="2520"/>
    </w:pPr>
    <w:rPr>
      <w:rFonts w:ascii="Calibri" w:hAnsi="Calibri"/>
      <w:szCs w:val="22"/>
    </w:rPr>
  </w:style>
  <w:style w:type="character" w:customStyle="1" w:styleId="a8">
    <w:name w:val="文档结构图 字符"/>
    <w:link w:val="a7"/>
    <w:semiHidden/>
    <w:qFormat/>
    <w:rPr>
      <w:rFonts w:ascii="Times New Roman" w:eastAsia="宋体" w:hAnsi="Times New Roman" w:cs="Times New Roman"/>
      <w:szCs w:val="24"/>
      <w:shd w:val="clear" w:color="auto" w:fill="000080"/>
    </w:rPr>
  </w:style>
  <w:style w:type="character" w:customStyle="1" w:styleId="11">
    <w:name w:val="批注文字 字符1"/>
    <w:link w:val="aa"/>
    <w:uiPriority w:val="99"/>
    <w:qFormat/>
    <w:rPr>
      <w:rFonts w:ascii="Times New Roman" w:eastAsia="宋体" w:hAnsi="Times New Roman" w:cs="Times New Roman"/>
      <w:szCs w:val="24"/>
    </w:rPr>
  </w:style>
  <w:style w:type="character" w:customStyle="1" w:styleId="ac">
    <w:name w:val="正文文本 字符"/>
    <w:link w:val="ab"/>
    <w:qFormat/>
    <w:rPr>
      <w:rFonts w:ascii="宋体" w:eastAsia="宋体" w:hAnsi="宋体" w:cs="Times New Roman"/>
      <w:sz w:val="24"/>
      <w:szCs w:val="24"/>
    </w:rPr>
  </w:style>
  <w:style w:type="character" w:customStyle="1" w:styleId="ae">
    <w:name w:val="正文文本缩进 字符"/>
    <w:link w:val="ad"/>
    <w:qFormat/>
    <w:rPr>
      <w:rFonts w:ascii="Times New Roman" w:eastAsia="宋体" w:hAnsi="Times New Roman" w:cs="Times New Roman"/>
      <w:sz w:val="24"/>
      <w:szCs w:val="24"/>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310">
    <w:name w:val="目录 31"/>
    <w:basedOn w:val="a"/>
    <w:next w:val="a"/>
    <w:uiPriority w:val="39"/>
    <w:qFormat/>
    <w:pPr>
      <w:tabs>
        <w:tab w:val="left" w:pos="1260"/>
        <w:tab w:val="right" w:leader="dot" w:pos="8460"/>
      </w:tabs>
      <w:ind w:leftChars="400" w:left="840"/>
    </w:pPr>
  </w:style>
  <w:style w:type="character" w:customStyle="1" w:styleId="23">
    <w:name w:val="纯文本 字符2"/>
    <w:link w:val="af"/>
    <w:qFormat/>
    <w:rPr>
      <w:rFonts w:ascii="宋体" w:eastAsia="宋体" w:hAnsi="Courier New" w:cs="Times New Roman"/>
      <w:szCs w:val="20"/>
    </w:rPr>
  </w:style>
  <w:style w:type="paragraph" w:customStyle="1" w:styleId="81">
    <w:name w:val="目录 81"/>
    <w:basedOn w:val="a"/>
    <w:next w:val="a"/>
    <w:uiPriority w:val="39"/>
    <w:unhideWhenUsed/>
    <w:qFormat/>
    <w:pPr>
      <w:ind w:leftChars="1400" w:left="2940"/>
    </w:pPr>
    <w:rPr>
      <w:rFonts w:ascii="Calibri" w:hAnsi="Calibri"/>
      <w:szCs w:val="22"/>
    </w:rPr>
  </w:style>
  <w:style w:type="character" w:customStyle="1" w:styleId="af1">
    <w:name w:val="日期 字符"/>
    <w:link w:val="af0"/>
    <w:qFormat/>
    <w:rPr>
      <w:rFonts w:ascii="仿宋_GB2312" w:eastAsia="仿宋_GB2312" w:hAnsi="宋体" w:cs="Times New Roman"/>
      <w:color w:val="000000"/>
      <w:sz w:val="24"/>
      <w:szCs w:val="24"/>
    </w:rPr>
  </w:style>
  <w:style w:type="character" w:customStyle="1" w:styleId="25">
    <w:name w:val="正文文本缩进 2 字符"/>
    <w:link w:val="24"/>
    <w:qFormat/>
    <w:rPr>
      <w:rFonts w:ascii="仿宋_GB2312" w:eastAsia="仿宋_GB2312" w:hAnsi="Times New Roman" w:cs="Times New Roman"/>
      <w:sz w:val="24"/>
      <w:szCs w:val="24"/>
    </w:rPr>
  </w:style>
  <w:style w:type="character" w:customStyle="1" w:styleId="af3">
    <w:name w:val="批注框文本 字符"/>
    <w:link w:val="af2"/>
    <w:semiHidden/>
    <w:qFormat/>
    <w:rPr>
      <w:rFonts w:ascii="Times New Roman" w:eastAsia="宋体" w:hAnsi="Times New Roman" w:cs="Times New Roman"/>
      <w:sz w:val="18"/>
      <w:szCs w:val="18"/>
    </w:rPr>
  </w:style>
  <w:style w:type="character" w:customStyle="1" w:styleId="af5">
    <w:name w:val="页脚 字符"/>
    <w:link w:val="af4"/>
    <w:uiPriority w:val="99"/>
    <w:qFormat/>
    <w:rPr>
      <w:rFonts w:ascii="宋体" w:eastAsia="宋体" w:hAnsi="Times New Roman" w:cs="Times New Roman"/>
      <w:kern w:val="0"/>
      <w:sz w:val="18"/>
      <w:szCs w:val="20"/>
    </w:rPr>
  </w:style>
  <w:style w:type="character" w:customStyle="1" w:styleId="af7">
    <w:name w:val="页眉 字符"/>
    <w:link w:val="af6"/>
    <w:qFormat/>
    <w:rPr>
      <w:rFonts w:ascii="Times New Roman" w:eastAsia="宋体" w:hAnsi="Times New Roman" w:cs="Times New Roman"/>
      <w:sz w:val="18"/>
      <w:szCs w:val="18"/>
    </w:rPr>
  </w:style>
  <w:style w:type="paragraph" w:customStyle="1" w:styleId="110">
    <w:name w:val="目录 11"/>
    <w:basedOn w:val="a"/>
    <w:next w:val="a"/>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61">
    <w:name w:val="目录 61"/>
    <w:basedOn w:val="a"/>
    <w:next w:val="a"/>
    <w:uiPriority w:val="39"/>
    <w:unhideWhenUsed/>
    <w:qFormat/>
    <w:pPr>
      <w:ind w:leftChars="1000" w:left="2100"/>
    </w:pPr>
    <w:rPr>
      <w:rFonts w:ascii="Calibri" w:hAnsi="Calibri"/>
      <w:szCs w:val="22"/>
    </w:rPr>
  </w:style>
  <w:style w:type="character" w:customStyle="1" w:styleId="34">
    <w:name w:val="正文文本缩进 3 字符"/>
    <w:link w:val="33"/>
    <w:qFormat/>
    <w:rPr>
      <w:rFonts w:ascii="宋体" w:eastAsia="宋体" w:hAnsi="Times New Roman" w:cs="Times New Roman"/>
      <w:kern w:val="0"/>
      <w:sz w:val="24"/>
      <w:szCs w:val="20"/>
    </w:rPr>
  </w:style>
  <w:style w:type="paragraph" w:customStyle="1" w:styleId="210">
    <w:name w:val="目录 21"/>
    <w:basedOn w:val="a"/>
    <w:next w:val="a"/>
    <w:uiPriority w:val="39"/>
    <w:qFormat/>
    <w:pPr>
      <w:tabs>
        <w:tab w:val="right" w:leader="dot" w:pos="8460"/>
      </w:tabs>
      <w:ind w:leftChars="200" w:left="420"/>
    </w:pPr>
  </w:style>
  <w:style w:type="paragraph" w:customStyle="1" w:styleId="91">
    <w:name w:val="目录 91"/>
    <w:basedOn w:val="a"/>
    <w:next w:val="a"/>
    <w:uiPriority w:val="39"/>
    <w:unhideWhenUsed/>
    <w:qFormat/>
    <w:pPr>
      <w:ind w:leftChars="1600" w:left="3360"/>
    </w:pPr>
    <w:rPr>
      <w:rFonts w:ascii="Calibri" w:hAnsi="Calibri"/>
      <w:szCs w:val="22"/>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afa">
    <w:name w:val="批注主题 字符"/>
    <w:link w:val="af9"/>
    <w:qFormat/>
    <w:rPr>
      <w:rFonts w:ascii="Times New Roman" w:eastAsia="宋体" w:hAnsi="Times New Roman" w:cs="Times New Roman"/>
      <w:b/>
      <w:bCs/>
      <w:kern w:val="0"/>
      <w:sz w:val="24"/>
      <w:szCs w:val="24"/>
    </w:rPr>
  </w:style>
  <w:style w:type="paragraph" w:customStyle="1" w:styleId="13">
    <w:name w:val="正文首行缩进1"/>
    <w:basedOn w:val="ab"/>
    <w:link w:val="Char"/>
    <w:qFormat/>
    <w:pPr>
      <w:widowControl/>
      <w:tabs>
        <w:tab w:val="clear" w:pos="567"/>
      </w:tabs>
      <w:spacing w:before="0" w:after="120" w:line="360" w:lineRule="auto"/>
      <w:ind w:firstLineChars="200" w:firstLine="480"/>
      <w:jc w:val="left"/>
    </w:pPr>
  </w:style>
  <w:style w:type="character" w:customStyle="1" w:styleId="Char">
    <w:name w:val="正文首行缩进 Char"/>
    <w:link w:val="13"/>
    <w:qFormat/>
    <w:rPr>
      <w:rFonts w:ascii="宋体" w:eastAsia="宋体" w:hAnsi="宋体" w:cs="Times New Roman"/>
      <w:kern w:val="0"/>
      <w:sz w:val="24"/>
      <w:szCs w:val="24"/>
    </w:rPr>
  </w:style>
  <w:style w:type="paragraph" w:customStyle="1" w:styleId="211">
    <w:name w:val="正文首行缩进 21"/>
    <w:basedOn w:val="ad"/>
    <w:link w:val="2Char"/>
    <w:qFormat/>
    <w:pPr>
      <w:spacing w:after="120"/>
      <w:ind w:firstLineChars="200" w:firstLine="200"/>
    </w:pPr>
  </w:style>
  <w:style w:type="character" w:customStyle="1" w:styleId="2Char">
    <w:name w:val="正文首行缩进 2 Char"/>
    <w:link w:val="211"/>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qFormat/>
  </w:style>
  <w:style w:type="character" w:customStyle="1" w:styleId="aff2">
    <w:name w:val="列表段落 字符"/>
    <w:link w:val="aff3"/>
    <w:uiPriority w:val="34"/>
    <w:qFormat/>
    <w:rPr>
      <w:rFonts w:ascii="Calibri" w:hAnsi="Calibri"/>
      <w:kern w:val="2"/>
      <w:sz w:val="21"/>
      <w:szCs w:val="22"/>
    </w:rPr>
  </w:style>
  <w:style w:type="paragraph" w:styleId="aff3">
    <w:name w:val="List Paragraph"/>
    <w:basedOn w:val="a"/>
    <w:link w:val="aff2"/>
    <w:uiPriority w:val="34"/>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4">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5">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6">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0">
    <w:name w:val="纯文本 Char"/>
    <w:qFormat/>
    <w:rPr>
      <w:rFonts w:ascii="宋体" w:eastAsia="宋体" w:hAnsi="Courier New" w:cs="Courier New"/>
      <w:szCs w:val="21"/>
    </w:rPr>
  </w:style>
  <w:style w:type="character" w:customStyle="1" w:styleId="Char2">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7">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qFormat/>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8">
    <w:name w:val="罗列"/>
    <w:basedOn w:val="a"/>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9">
    <w:name w:val="本文文本"/>
    <w:basedOn w:val="a"/>
    <w:qFormat/>
    <w:pPr>
      <w:spacing w:afterLines="50" w:after="156"/>
      <w:ind w:firstLineChars="200" w:firstLine="200"/>
    </w:pPr>
    <w:rPr>
      <w:rFonts w:ascii="Calibri" w:hAnsi="Calibri"/>
      <w:sz w:val="24"/>
      <w:szCs w:val="21"/>
    </w:rPr>
  </w:style>
  <w:style w:type="paragraph" w:customStyle="1" w:styleId="ImportantTitle">
    <w:name w:val="Important Title"/>
    <w:basedOn w:val="ab"/>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
    <w:qFormat/>
    <w:pPr>
      <w:spacing w:before="240" w:after="240" w:line="360" w:lineRule="auto"/>
      <w:jc w:val="left"/>
    </w:pPr>
    <w:rPr>
      <w:rFonts w:ascii="Arial,Bold" w:hAnsi="Arial,Bold" w:cs="Arial,Bold"/>
      <w:b w:val="0"/>
      <w:sz w:val="24"/>
      <w:szCs w:val="21"/>
    </w:rPr>
  </w:style>
  <w:style w:type="paragraph" w:customStyle="1" w:styleId="text">
    <w:name w:val="text"/>
    <w:basedOn w:val="a"/>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Pr>
      <w:rFonts w:ascii="Tahoma" w:hAnsi="Tahoma"/>
      <w:sz w:val="24"/>
    </w:rPr>
  </w:style>
  <w:style w:type="paragraph" w:customStyle="1" w:styleId="BodyBullet1">
    <w:name w:val="Body Bullet 1"/>
    <w:basedOn w:val="a"/>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a"/>
    <w:qFormat/>
    <w:pPr>
      <w:ind w:left="720"/>
      <w:jc w:val="left"/>
    </w:pPr>
    <w:rPr>
      <w:kern w:val="0"/>
      <w:sz w:val="22"/>
    </w:rPr>
  </w:style>
  <w:style w:type="paragraph" w:customStyle="1" w:styleId="a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b">
    <w:name w:val="附图标题"/>
    <w:basedOn w:val="a"/>
    <w:next w:val="a0"/>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Pr>
      <w:rFonts w:ascii="Tahoma" w:hAnsi="Tahoma"/>
      <w:sz w:val="24"/>
    </w:rPr>
  </w:style>
  <w:style w:type="paragraph" w:customStyle="1" w:styleId="TableTextTitle">
    <w:name w:val="Table Text/Title"/>
    <w:basedOn w:val="a"/>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pPr>
      <w:adjustRightInd w:val="0"/>
      <w:jc w:val="left"/>
      <w:textAlignment w:val="baseline"/>
    </w:pPr>
    <w:rPr>
      <w:rFonts w:ascii="宋体"/>
      <w:kern w:val="0"/>
      <w:sz w:val="24"/>
      <w:szCs w:val="20"/>
    </w:rPr>
  </w:style>
  <w:style w:type="paragraph" w:customStyle="1" w:styleId="FigureandTableTitle">
    <w:name w:val="Figure and Table Title"/>
    <w:basedOn w:val="a"/>
    <w:qFormat/>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Pr>
      <w:kern w:val="2"/>
      <w:sz w:val="21"/>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qFormat/>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Pr>
      <w:rFonts w:ascii="Tahoma" w:hAnsi="Tahoma"/>
      <w:sz w:val="24"/>
    </w:rPr>
  </w:style>
  <w:style w:type="paragraph" w:customStyle="1" w:styleId="XHBodyTextV1">
    <w:name w:val="XH BodyTextV1"/>
    <w:basedOn w:val="a"/>
    <w:qFormat/>
    <w:pPr>
      <w:spacing w:line="360" w:lineRule="auto"/>
      <w:ind w:firstLineChars="200" w:firstLine="480"/>
    </w:pPr>
    <w:rPr>
      <w:rFonts w:ascii="宋体" w:hAnsi="宋体"/>
      <w:sz w:val="24"/>
    </w:rPr>
  </w:style>
  <w:style w:type="paragraph" w:customStyle="1" w:styleId="tablebody">
    <w:name w:val="table body"/>
    <w:basedOn w:val="a"/>
    <w:qFormat/>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
    <w:qFormat/>
    <w:pPr>
      <w:spacing w:line="240" w:lineRule="atLeast"/>
      <w:ind w:left="720" w:hanging="360"/>
    </w:pPr>
    <w:rPr>
      <w:kern w:val="0"/>
      <w:sz w:val="22"/>
      <w:szCs w:val="20"/>
    </w:rPr>
  </w:style>
  <w:style w:type="paragraph" w:customStyle="1" w:styleId="35">
    <w:name w:val="????3"/>
    <w:basedOn w:val="affa"/>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
    <w:qFormat/>
    <w:rPr>
      <w:rFonts w:ascii="Tahoma" w:hAnsi="Tahoma"/>
      <w:sz w:val="24"/>
      <w:szCs w:val="20"/>
    </w:rPr>
  </w:style>
  <w:style w:type="paragraph" w:customStyle="1" w:styleId="p0">
    <w:name w:val="p0"/>
    <w:basedOn w:val="a"/>
    <w:qFormat/>
    <w:rPr>
      <w:kern w:val="0"/>
      <w:szCs w:val="21"/>
    </w:rPr>
  </w:style>
  <w:style w:type="paragraph" w:customStyle="1" w:styleId="titlelevel1">
    <w:name w:val="title_level1"/>
    <w:basedOn w:val="a"/>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Pr>
      <w:rFonts w:ascii="Tahoma" w:hAnsi="Tahoma"/>
      <w:sz w:val="24"/>
      <w:szCs w:val="20"/>
    </w:rPr>
  </w:style>
  <w:style w:type="paragraph" w:customStyle="1" w:styleId="SectionHeading3">
    <w:name w:val="Section Heading 3"/>
    <w:basedOn w:val="affa"/>
    <w:pPr>
      <w:spacing w:line="360" w:lineRule="atLeast"/>
      <w:jc w:val="left"/>
    </w:pPr>
    <w:rPr>
      <w:b/>
      <w:caps/>
      <w:kern w:val="0"/>
      <w:sz w:val="20"/>
    </w:rPr>
  </w:style>
  <w:style w:type="paragraph" w:customStyle="1" w:styleId="standardtext2">
    <w:name w:val="standard text 2"/>
    <w:basedOn w:val="a"/>
    <w:qFormat/>
    <w:pPr>
      <w:tabs>
        <w:tab w:val="left" w:pos="720"/>
      </w:tabs>
      <w:spacing w:line="300" w:lineRule="auto"/>
      <w:ind w:left="425"/>
    </w:pPr>
    <w:rPr>
      <w:rFonts w:ascii="Arial" w:hAnsi="Arial" w:cs="Arial"/>
      <w:kern w:val="0"/>
      <w:sz w:val="22"/>
      <w:szCs w:val="20"/>
    </w:rPr>
  </w:style>
  <w:style w:type="paragraph" w:customStyle="1" w:styleId="Char3">
    <w:name w:val="章正文 Char"/>
    <w:basedOn w:val="a"/>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Pr>
      <w:rFonts w:ascii="Tahoma" w:hAnsi="Tahoma"/>
      <w:sz w:val="24"/>
    </w:rPr>
  </w:style>
  <w:style w:type="paragraph" w:customStyle="1" w:styleId="Sourcetext">
    <w:name w:val="Sourcetext"/>
    <w:basedOn w:val="a"/>
    <w:qFormat/>
    <w:pPr>
      <w:widowControl/>
      <w:spacing w:after="120"/>
      <w:ind w:left="2160"/>
      <w:jc w:val="left"/>
    </w:pPr>
    <w:rPr>
      <w:rFonts w:ascii="Book Antiqua" w:hAnsi="Book Antiqua"/>
      <w:kern w:val="0"/>
      <w:sz w:val="20"/>
      <w:szCs w:val="20"/>
      <w:lang w:eastAsia="en-US"/>
    </w:rPr>
  </w:style>
  <w:style w:type="paragraph" w:customStyle="1" w:styleId="2">
    <w:name w:val="????2"/>
    <w:basedOn w:val="affa"/>
    <w:qFormat/>
    <w:pPr>
      <w:numPr>
        <w:numId w:val="3"/>
      </w:numPr>
      <w:ind w:left="0" w:firstLine="0"/>
      <w:jc w:val="left"/>
    </w:pPr>
    <w:rPr>
      <w:i/>
      <w:kern w:val="0"/>
      <w:sz w:val="14"/>
    </w:rPr>
  </w:style>
  <w:style w:type="paragraph" w:customStyle="1" w:styleId="Char4">
    <w:name w:val="Char"/>
    <w:basedOn w:val="a"/>
    <w:qFormat/>
    <w:pPr>
      <w:widowControl/>
      <w:tabs>
        <w:tab w:val="left" w:pos="1260"/>
        <w:tab w:val="left" w:pos="1620"/>
      </w:tabs>
      <w:spacing w:line="360" w:lineRule="auto"/>
      <w:ind w:left="1620"/>
      <w:jc w:val="left"/>
    </w:pPr>
    <w:rPr>
      <w:rFonts w:ascii="宋体" w:hAnsi="宋体"/>
      <w:b/>
      <w:kern w:val="0"/>
      <w:sz w:val="28"/>
      <w:szCs w:val="28"/>
      <w:lang w:eastAsia="en-US"/>
    </w:rPr>
  </w:style>
  <w:style w:type="paragraph" w:customStyle="1" w:styleId="18">
    <w:name w:val="列表段落1"/>
    <w:basedOn w:val="a"/>
    <w:qFormat/>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pPr>
      <w:tabs>
        <w:tab w:val="left" w:pos="432"/>
      </w:tabs>
      <w:ind w:left="432" w:hanging="432"/>
    </w:pPr>
    <w:rPr>
      <w:sz w:val="24"/>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NAPNormal">
    <w:name w:val="NAP Normal"/>
    <w:basedOn w:val="a"/>
    <w:qFormat/>
    <w:pPr>
      <w:spacing w:line="240" w:lineRule="exact"/>
    </w:pPr>
    <w:rPr>
      <w:kern w:val="0"/>
      <w:sz w:val="22"/>
      <w:szCs w:val="20"/>
    </w:rPr>
  </w:style>
  <w:style w:type="paragraph" w:customStyle="1" w:styleId="affc">
    <w:name w:val="自由格式"/>
    <w:qFormat/>
    <w:rPr>
      <w:rFonts w:ascii="Helvetica" w:eastAsia="ヒラギノ角ゴ Pro W3" w:hAnsi="Helvetica"/>
      <w:color w:val="000000"/>
      <w:sz w:val="24"/>
    </w:rPr>
  </w:style>
  <w:style w:type="paragraph" w:customStyle="1" w:styleId="CharCharCharCharCharCharChar">
    <w:name w:val="Char Char Char Char Char Char Char"/>
    <w:basedOn w:val="a"/>
    <w:qFormat/>
    <w:rPr>
      <w:rFonts w:ascii="Tahoma" w:hAnsi="Tahoma"/>
      <w:sz w:val="24"/>
      <w:szCs w:val="20"/>
    </w:rPr>
  </w:style>
  <w:style w:type="paragraph" w:customStyle="1" w:styleId="SectionHeading1">
    <w:name w:val="Section Heading 1"/>
    <w:basedOn w:val="a"/>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qFormat/>
    <w:pPr>
      <w:widowControl/>
      <w:spacing w:line="240" w:lineRule="exact"/>
      <w:jc w:val="center"/>
    </w:pPr>
    <w:rPr>
      <w:rFonts w:ascii="宋体" w:hAnsi="宋体"/>
      <w:b/>
      <w:kern w:val="0"/>
      <w:sz w:val="30"/>
      <w:szCs w:val="30"/>
      <w:lang w:eastAsia="en-US"/>
    </w:rPr>
  </w:style>
  <w:style w:type="paragraph" w:customStyle="1" w:styleId="19">
    <w:name w:val="列出段落1"/>
    <w:basedOn w:val="a"/>
    <w:qFormat/>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ascii="Tahoma" w:hAnsi="Tahoma"/>
      <w:sz w:val="24"/>
      <w:szCs w:val="20"/>
    </w:rPr>
  </w:style>
  <w:style w:type="paragraph" w:customStyle="1" w:styleId="Product-TableText1">
    <w:name w:val="Product-TableText1"/>
    <w:basedOn w:val="a"/>
    <w:qFormat/>
    <w:pPr>
      <w:widowControl/>
      <w:jc w:val="left"/>
    </w:pPr>
    <w:rPr>
      <w:rFonts w:ascii="Arial Narrow" w:hAnsi="Arial Narrow"/>
      <w:i/>
      <w:kern w:val="0"/>
      <w:sz w:val="20"/>
    </w:rPr>
  </w:style>
  <w:style w:type="paragraph" w:customStyle="1" w:styleId="CharCharChar">
    <w:name w:val="Char Char Char"/>
    <w:basedOn w:val="a7"/>
    <w:qFormat/>
    <w:rPr>
      <w:rFonts w:ascii="Tahoma" w:hAnsi="Tahoma"/>
      <w:sz w:val="24"/>
    </w:rPr>
  </w:style>
  <w:style w:type="paragraph" w:customStyle="1" w:styleId="CharCharCharCharCharChar">
    <w:name w:val="Char Char Char Char Char Char"/>
    <w:basedOn w:val="a7"/>
    <w:qFormat/>
    <w:rPr>
      <w:rFonts w:ascii="Tahoma" w:hAnsi="Tahoma"/>
      <w:sz w:val="24"/>
    </w:rPr>
  </w:style>
  <w:style w:type="paragraph" w:customStyle="1" w:styleId="Product-Level1">
    <w:name w:val="Product-Level1"/>
    <w:basedOn w:val="a"/>
    <w:qFormat/>
    <w:pPr>
      <w:widowControl/>
      <w:ind w:left="284"/>
      <w:jc w:val="left"/>
    </w:pPr>
    <w:rPr>
      <w:rFonts w:ascii="宋体" w:hAnsi="宋体"/>
      <w:b/>
      <w:kern w:val="0"/>
      <w:sz w:val="32"/>
    </w:rPr>
  </w:style>
  <w:style w:type="paragraph" w:customStyle="1" w:styleId="1a">
    <w:name w:val="样式1"/>
    <w:basedOn w:val="a"/>
    <w:qFormat/>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Pr>
      <w:rFonts w:ascii="Tahoma" w:hAnsi="Tahoma"/>
      <w:sz w:val="24"/>
    </w:rPr>
  </w:style>
  <w:style w:type="paragraph" w:customStyle="1" w:styleId="111">
    <w:name w:val="列表段落11"/>
    <w:basedOn w:val="a"/>
    <w:qFormat/>
    <w:pPr>
      <w:ind w:firstLineChars="200" w:firstLine="420"/>
    </w:pPr>
    <w:rPr>
      <w:rFonts w:ascii="Calibri" w:hAnsi="Calibri"/>
    </w:rPr>
  </w:style>
  <w:style w:type="paragraph" w:customStyle="1" w:styleId="Product-BingLie">
    <w:name w:val="Product-BingLie"/>
    <w:basedOn w:val="a"/>
    <w:qFormat/>
    <w:pPr>
      <w:widowControl/>
      <w:numPr>
        <w:numId w:val="5"/>
      </w:numPr>
      <w:spacing w:beforeLines="10" w:before="24" w:afterLines="10" w:after="24" w:line="288" w:lineRule="auto"/>
      <w:ind w:leftChars="300" w:left="947" w:hanging="227"/>
      <w:jc w:val="left"/>
    </w:pPr>
    <w:rPr>
      <w:kern w:val="0"/>
      <w:sz w:val="24"/>
    </w:rPr>
  </w:style>
  <w:style w:type="paragraph" w:customStyle="1" w:styleId="affd">
    <w:name w:val="空两格"/>
    <w:basedOn w:val="a"/>
    <w:qFormat/>
    <w:pPr>
      <w:ind w:firstLineChars="200" w:firstLine="420"/>
    </w:pPr>
    <w:rPr>
      <w:rFonts w:ascii="仿宋" w:eastAsia="仿宋" w:hAnsi="仿宋"/>
      <w:kern w:val="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character" w:customStyle="1" w:styleId="font31">
    <w:name w:val="font31"/>
    <w:qFormat/>
    <w:rPr>
      <w:rFonts w:ascii="MingLiU" w:eastAsia="MingLiU" w:hAnsi="MingLiU" w:cs="MingLiU"/>
      <w:color w:val="000000"/>
      <w:sz w:val="20"/>
      <w:szCs w:val="20"/>
      <w:u w:val="none"/>
    </w:rPr>
  </w:style>
  <w:style w:type="character" w:customStyle="1" w:styleId="font61">
    <w:name w:val="font61"/>
    <w:qFormat/>
    <w:rPr>
      <w:rFonts w:ascii="MingLiU" w:eastAsia="MingLiU" w:hAnsi="MingLiU" w:cs="MingLiU" w:hint="eastAsia"/>
      <w:color w:val="000000"/>
      <w:sz w:val="22"/>
      <w:szCs w:val="22"/>
      <w:u w:val="none"/>
    </w:rPr>
  </w:style>
  <w:style w:type="character" w:customStyle="1" w:styleId="font21">
    <w:name w:val="font21"/>
    <w:qFormat/>
    <w:rPr>
      <w:rFonts w:ascii="Times New Roman" w:hAnsi="Times New Roman" w:cs="Times New Roman" w:hint="default"/>
      <w:b/>
      <w:bCs/>
      <w:color w:val="000000"/>
      <w:sz w:val="18"/>
      <w:szCs w:val="18"/>
      <w:u w:val="none"/>
    </w:rPr>
  </w:style>
  <w:style w:type="character" w:customStyle="1" w:styleId="font51">
    <w:name w:val="font51"/>
    <w:qFormat/>
    <w:rPr>
      <w:rFonts w:ascii="MingLiU" w:eastAsia="MingLiU" w:hAnsi="MingLiU" w:cs="MingLiU" w:hint="eastAsia"/>
      <w:color w:val="000000"/>
      <w:sz w:val="18"/>
      <w:szCs w:val="18"/>
      <w:u w:val="none"/>
    </w:rPr>
  </w:style>
  <w:style w:type="character" w:customStyle="1" w:styleId="2a">
    <w:name w:val="标题 2 字符"/>
    <w:qFormat/>
    <w:rPr>
      <w:rFonts w:ascii="Arial" w:eastAsia="黑体" w:hAnsi="Arial" w:cs="Times New Roman"/>
      <w:b/>
      <w:kern w:val="0"/>
      <w:sz w:val="30"/>
      <w:szCs w:val="20"/>
      <w:lang w:val="zh-CN" w:eastAsia="zh-CN"/>
    </w:rPr>
  </w:style>
  <w:style w:type="character" w:customStyle="1" w:styleId="1b">
    <w:name w:val="纯文本 字符1"/>
    <w:qFormat/>
    <w:rPr>
      <w:rFonts w:ascii="宋体" w:eastAsia="宋体" w:hAnsi="Courier New" w:cs="Times New Roman"/>
      <w:szCs w:val="20"/>
    </w:rPr>
  </w:style>
  <w:style w:type="character" w:customStyle="1" w:styleId="font01">
    <w:name w:val="font01"/>
    <w:qFormat/>
    <w:rPr>
      <w:rFonts w:ascii="微软雅黑" w:eastAsia="微软雅黑" w:hAnsi="微软雅黑" w:cs="微软雅黑"/>
      <w:b/>
      <w:color w:val="FFFFFF"/>
      <w:sz w:val="20"/>
      <w:szCs w:val="20"/>
      <w:u w:val="none"/>
    </w:rPr>
  </w:style>
  <w:style w:type="character" w:customStyle="1" w:styleId="Char20">
    <w:name w:val="纯文本 Char2"/>
    <w:qFormat/>
    <w:rPr>
      <w:rFonts w:ascii="宋体" w:eastAsia="宋体" w:hAnsi="Courier New" w:cs="Times New Roman"/>
      <w:szCs w:val="20"/>
    </w:rPr>
  </w:style>
  <w:style w:type="paragraph" w:customStyle="1" w:styleId="2b">
    <w:name w:val="修订2"/>
    <w:hidden/>
    <w:uiPriority w:val="99"/>
    <w:semiHidden/>
    <w:rPr>
      <w:kern w:val="2"/>
      <w:sz w:val="21"/>
      <w:szCs w:val="24"/>
    </w:rPr>
  </w:style>
  <w:style w:type="paragraph" w:customStyle="1" w:styleId="37">
    <w:name w:val="修订3"/>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jmdzx@vip.163.com" TargetMode="External"/><Relationship Id="rId18"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5EAA5A-2C16-489D-A285-F84E3930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67</Pages>
  <Words>4462</Words>
  <Characters>25440</Characters>
  <Application>Microsoft Office Word</Application>
  <DocSecurity>0</DocSecurity>
  <Lines>212</Lines>
  <Paragraphs>59</Paragraphs>
  <ScaleCrop>false</ScaleCrop>
  <Company>微软中国</Company>
  <LinksUpToDate>false</LinksUpToDate>
  <CharactersWithSpaces>29843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HP</cp:lastModifiedBy>
  <cp:revision>237</cp:revision>
  <cp:lastPrinted>2020-06-18T01:39:00Z</cp:lastPrinted>
  <dcterms:created xsi:type="dcterms:W3CDTF">2023-05-11T09:40:00Z</dcterms:created>
  <dcterms:modified xsi:type="dcterms:W3CDTF">2024-01-31T02:02:00Z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507AEA1CEBD64AE081CD9334EFC12311</vt:lpwstr>
  </property>
</Properties>
</file>