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2880C3A0" w:rsidR="00413DC6" w:rsidRPr="00CC47F9" w:rsidRDefault="00B3557F">
      <w:pPr>
        <w:spacing w:line="360" w:lineRule="auto"/>
        <w:jc w:val="center"/>
        <w:rPr>
          <w:rFonts w:ascii="仿宋" w:eastAsia="仿宋" w:hAnsi="仿宋"/>
          <w:b/>
          <w:sz w:val="48"/>
          <w:szCs w:val="56"/>
        </w:rPr>
      </w:pPr>
      <w:r w:rsidRPr="00CC47F9">
        <w:rPr>
          <w:rFonts w:ascii="仿宋" w:eastAsia="仿宋" w:hAnsi="仿宋" w:hint="eastAsia"/>
          <w:b/>
          <w:sz w:val="48"/>
          <w:szCs w:val="56"/>
        </w:rPr>
        <w:t>北京师范大学飞秒激光振荡器采购项目</w:t>
      </w:r>
      <w:r w:rsidR="00DD183B" w:rsidRPr="00CC47F9">
        <w:rPr>
          <w:rFonts w:ascii="仿宋" w:eastAsia="仿宋" w:hAnsi="仿宋" w:hint="eastAsia"/>
          <w:b/>
          <w:sz w:val="48"/>
          <w:szCs w:val="56"/>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3208EA7D"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B3557F">
        <w:rPr>
          <w:rFonts w:ascii="仿宋" w:eastAsia="仿宋" w:hAnsi="仿宋"/>
          <w:b/>
          <w:sz w:val="36"/>
          <w:szCs w:val="32"/>
        </w:rPr>
        <w:t>BMCC-ZC24-0435</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4834F8DF"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B3557F">
        <w:rPr>
          <w:rFonts w:ascii="仿宋" w:eastAsia="仿宋" w:hAnsi="仿宋"/>
          <w:b/>
          <w:sz w:val="36"/>
        </w:rPr>
        <w:t>5</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7075E5A6"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505788">
          <w:rPr>
            <w:rFonts w:ascii="宋体" w:eastAsia="宋体"/>
            <w:noProof/>
          </w:rPr>
          <w:t>1</w:t>
        </w:r>
        <w:r>
          <w:rPr>
            <w:rFonts w:ascii="宋体" w:eastAsia="宋体"/>
            <w:noProof/>
          </w:rPr>
          <w:fldChar w:fldCharType="end"/>
        </w:r>
      </w:hyperlink>
    </w:p>
    <w:p w14:paraId="51ED5327" w14:textId="4596FE7F" w:rsidR="00413DC6" w:rsidRDefault="00E30E68">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505788">
          <w:rPr>
            <w:rFonts w:ascii="宋体" w:eastAsia="宋体"/>
            <w:noProof/>
          </w:rPr>
          <w:t>5</w:t>
        </w:r>
        <w:r w:rsidR="00DD183B">
          <w:rPr>
            <w:rFonts w:ascii="宋体" w:eastAsia="宋体"/>
            <w:noProof/>
          </w:rPr>
          <w:fldChar w:fldCharType="end"/>
        </w:r>
      </w:hyperlink>
    </w:p>
    <w:p w14:paraId="189BCDB2" w14:textId="527F59A0" w:rsidR="00413DC6" w:rsidRDefault="00E30E68">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505788">
          <w:rPr>
            <w:rFonts w:ascii="宋体" w:eastAsia="宋体"/>
            <w:noProof/>
          </w:rPr>
          <w:t>29</w:t>
        </w:r>
        <w:r w:rsidR="00DD183B">
          <w:rPr>
            <w:rFonts w:ascii="宋体" w:eastAsia="宋体"/>
            <w:noProof/>
          </w:rPr>
          <w:fldChar w:fldCharType="end"/>
        </w:r>
      </w:hyperlink>
    </w:p>
    <w:p w14:paraId="2C2EE6EE" w14:textId="237BFC0A" w:rsidR="00413DC6" w:rsidRDefault="00E30E68">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505788">
          <w:rPr>
            <w:rFonts w:ascii="宋体" w:eastAsia="宋体"/>
            <w:noProof/>
          </w:rPr>
          <w:t>42</w:t>
        </w:r>
        <w:r w:rsidR="00DD183B">
          <w:rPr>
            <w:rFonts w:ascii="宋体" w:eastAsia="宋体"/>
            <w:noProof/>
          </w:rPr>
          <w:fldChar w:fldCharType="end"/>
        </w:r>
      </w:hyperlink>
    </w:p>
    <w:p w14:paraId="1E5DF3F5" w14:textId="75C2D4BC" w:rsidR="00413DC6" w:rsidRDefault="00E30E68">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505788">
          <w:rPr>
            <w:rFonts w:ascii="宋体" w:eastAsia="宋体"/>
            <w:noProof/>
          </w:rPr>
          <w:t>45</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17333DA9"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B3557F">
        <w:rPr>
          <w:rFonts w:ascii="宋体" w:hAnsi="宋体" w:cs="Arial"/>
          <w:sz w:val="24"/>
        </w:rPr>
        <w:t>BMCC-ZC24-0435</w:t>
      </w:r>
    </w:p>
    <w:p w14:paraId="79B91C9E" w14:textId="124D385B"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B3557F">
        <w:rPr>
          <w:rFonts w:ascii="宋体" w:hAnsi="宋体" w:cs="Arial" w:hint="eastAsia"/>
          <w:sz w:val="24"/>
        </w:rPr>
        <w:t>北京师范大学飞秒激光振荡器采购项目</w:t>
      </w:r>
    </w:p>
    <w:p w14:paraId="4D8BCFEF" w14:textId="43953BF4"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1"/>
        <w:gridCol w:w="2402"/>
        <w:gridCol w:w="1674"/>
        <w:gridCol w:w="1088"/>
        <w:gridCol w:w="1381"/>
      </w:tblGrid>
      <w:tr w:rsidR="00FF3B02" w:rsidRPr="00FE77C5" w14:paraId="548F3BCF" w14:textId="77777777" w:rsidTr="00752888">
        <w:trPr>
          <w:trHeight w:val="391"/>
        </w:trPr>
        <w:tc>
          <w:tcPr>
            <w:tcW w:w="819" w:type="dxa"/>
            <w:vAlign w:val="center"/>
          </w:tcPr>
          <w:p w14:paraId="03347483" w14:textId="77777777" w:rsidR="00FF3B02" w:rsidRPr="00FE77C5" w:rsidRDefault="00FF3B02" w:rsidP="00752888">
            <w:pPr>
              <w:spacing w:line="360" w:lineRule="auto"/>
              <w:jc w:val="center"/>
              <w:rPr>
                <w:rFonts w:ascii="宋体" w:hAnsi="宋体"/>
                <w:b/>
                <w:color w:val="000000"/>
                <w:sz w:val="24"/>
              </w:rPr>
            </w:pPr>
            <w:r w:rsidRPr="00FE77C5">
              <w:rPr>
                <w:rFonts w:ascii="宋体" w:hAnsi="宋体" w:hint="eastAsia"/>
                <w:b/>
                <w:color w:val="000000"/>
                <w:sz w:val="24"/>
              </w:rPr>
              <w:t>序号</w:t>
            </w:r>
          </w:p>
        </w:tc>
        <w:tc>
          <w:tcPr>
            <w:tcW w:w="2301" w:type="dxa"/>
            <w:vAlign w:val="center"/>
          </w:tcPr>
          <w:p w14:paraId="0E667F83" w14:textId="77777777" w:rsidR="00FF3B02" w:rsidRPr="00FE77C5" w:rsidRDefault="00FF3B02" w:rsidP="00752888">
            <w:pPr>
              <w:spacing w:line="360" w:lineRule="auto"/>
              <w:jc w:val="center"/>
              <w:rPr>
                <w:rFonts w:ascii="宋体" w:hAnsi="宋体"/>
                <w:b/>
                <w:color w:val="000000"/>
                <w:sz w:val="24"/>
              </w:rPr>
            </w:pPr>
            <w:r w:rsidRPr="00FE77C5">
              <w:rPr>
                <w:rFonts w:ascii="宋体" w:hAnsi="宋体" w:hint="eastAsia"/>
                <w:b/>
                <w:color w:val="000000"/>
                <w:sz w:val="24"/>
              </w:rPr>
              <w:t>名称</w:t>
            </w:r>
          </w:p>
        </w:tc>
        <w:tc>
          <w:tcPr>
            <w:tcW w:w="2402" w:type="dxa"/>
            <w:vAlign w:val="center"/>
          </w:tcPr>
          <w:p w14:paraId="0D3687BB" w14:textId="77777777" w:rsidR="00FF3B02" w:rsidRPr="00FE77C5" w:rsidRDefault="00FF3B02" w:rsidP="00752888">
            <w:pPr>
              <w:spacing w:line="360" w:lineRule="auto"/>
              <w:jc w:val="center"/>
              <w:rPr>
                <w:rFonts w:ascii="宋体" w:hAnsi="宋体"/>
                <w:b/>
                <w:color w:val="000000"/>
                <w:sz w:val="24"/>
              </w:rPr>
            </w:pPr>
            <w:r w:rsidRPr="00FE77C5">
              <w:rPr>
                <w:rFonts w:ascii="宋体" w:hAnsi="宋体" w:hint="eastAsia"/>
                <w:b/>
                <w:color w:val="000000"/>
                <w:sz w:val="24"/>
              </w:rPr>
              <w:t>简要技术需求</w:t>
            </w:r>
          </w:p>
        </w:tc>
        <w:tc>
          <w:tcPr>
            <w:tcW w:w="1674" w:type="dxa"/>
            <w:vAlign w:val="center"/>
          </w:tcPr>
          <w:p w14:paraId="0001D1D3" w14:textId="77777777" w:rsidR="00FF3B02" w:rsidRPr="00FE77C5" w:rsidRDefault="00FF3B02" w:rsidP="00752888">
            <w:pPr>
              <w:spacing w:line="360" w:lineRule="auto"/>
              <w:jc w:val="center"/>
              <w:rPr>
                <w:rFonts w:ascii="宋体" w:hAnsi="宋体"/>
                <w:b/>
                <w:color w:val="000000"/>
                <w:sz w:val="24"/>
              </w:rPr>
            </w:pPr>
            <w:r w:rsidRPr="00FE77C5">
              <w:rPr>
                <w:rFonts w:ascii="宋体" w:hAnsi="宋体" w:hint="eastAsia"/>
                <w:b/>
                <w:color w:val="000000"/>
                <w:sz w:val="24"/>
              </w:rPr>
              <w:t>预算（万元）</w:t>
            </w:r>
          </w:p>
        </w:tc>
        <w:tc>
          <w:tcPr>
            <w:tcW w:w="1088" w:type="dxa"/>
            <w:vAlign w:val="center"/>
          </w:tcPr>
          <w:p w14:paraId="60DB4AAA" w14:textId="77777777" w:rsidR="00FF3B02" w:rsidRPr="00FE77C5" w:rsidRDefault="00FF3B02" w:rsidP="00752888">
            <w:pPr>
              <w:spacing w:line="360" w:lineRule="auto"/>
              <w:jc w:val="center"/>
              <w:rPr>
                <w:rFonts w:ascii="宋体" w:hAnsi="宋体"/>
                <w:b/>
                <w:color w:val="000000"/>
                <w:sz w:val="24"/>
              </w:rPr>
            </w:pPr>
            <w:r w:rsidRPr="00FE77C5">
              <w:rPr>
                <w:rFonts w:ascii="宋体" w:hAnsi="宋体" w:hint="eastAsia"/>
                <w:b/>
                <w:color w:val="000000"/>
                <w:sz w:val="24"/>
              </w:rPr>
              <w:t>数量</w:t>
            </w:r>
          </w:p>
        </w:tc>
        <w:tc>
          <w:tcPr>
            <w:tcW w:w="1381" w:type="dxa"/>
            <w:vAlign w:val="center"/>
          </w:tcPr>
          <w:p w14:paraId="57CC52BF" w14:textId="77777777" w:rsidR="00FF3B02" w:rsidRPr="00FE77C5" w:rsidRDefault="00FF3B02" w:rsidP="00752888">
            <w:pPr>
              <w:spacing w:line="360" w:lineRule="auto"/>
              <w:jc w:val="center"/>
              <w:rPr>
                <w:rFonts w:ascii="宋体" w:hAnsi="宋体"/>
                <w:b/>
                <w:color w:val="000000"/>
                <w:sz w:val="24"/>
              </w:rPr>
            </w:pPr>
            <w:r w:rsidRPr="00FE77C5">
              <w:rPr>
                <w:rFonts w:ascii="宋体" w:hAnsi="宋体" w:hint="eastAsia"/>
                <w:b/>
                <w:color w:val="000000"/>
                <w:sz w:val="24"/>
              </w:rPr>
              <w:t>是否接受进口</w:t>
            </w:r>
          </w:p>
        </w:tc>
      </w:tr>
      <w:tr w:rsidR="00FF3B02" w:rsidRPr="00FE77C5" w14:paraId="5F5FB7C6" w14:textId="77777777" w:rsidTr="00752888">
        <w:trPr>
          <w:trHeight w:val="819"/>
        </w:trPr>
        <w:tc>
          <w:tcPr>
            <w:tcW w:w="819" w:type="dxa"/>
            <w:vAlign w:val="center"/>
          </w:tcPr>
          <w:p w14:paraId="15F6468C" w14:textId="77777777" w:rsidR="00FF3B02" w:rsidRPr="00FE77C5" w:rsidRDefault="00FF3B02" w:rsidP="00752888">
            <w:pPr>
              <w:spacing w:line="360" w:lineRule="auto"/>
              <w:jc w:val="center"/>
              <w:rPr>
                <w:rFonts w:ascii="宋体" w:hAnsi="宋体"/>
                <w:color w:val="000000"/>
                <w:sz w:val="24"/>
              </w:rPr>
            </w:pPr>
            <w:r w:rsidRPr="00FE77C5">
              <w:rPr>
                <w:rFonts w:ascii="宋体" w:hAnsi="宋体" w:hint="eastAsia"/>
                <w:color w:val="000000"/>
                <w:sz w:val="24"/>
              </w:rPr>
              <w:t>1</w:t>
            </w:r>
          </w:p>
        </w:tc>
        <w:tc>
          <w:tcPr>
            <w:tcW w:w="2301" w:type="dxa"/>
            <w:vAlign w:val="center"/>
          </w:tcPr>
          <w:p w14:paraId="23FD343D" w14:textId="77777777" w:rsidR="00FF3B02" w:rsidRPr="00FE77C5" w:rsidRDefault="00FF3B02" w:rsidP="00752888">
            <w:pPr>
              <w:spacing w:line="360" w:lineRule="auto"/>
              <w:rPr>
                <w:rFonts w:ascii="宋体" w:hAnsi="宋体"/>
                <w:color w:val="000000"/>
                <w:sz w:val="24"/>
              </w:rPr>
            </w:pPr>
            <w:r w:rsidRPr="00FE77C5">
              <w:rPr>
                <w:rFonts w:ascii="宋体" w:hAnsi="宋体" w:hint="eastAsia"/>
                <w:color w:val="000000"/>
                <w:sz w:val="24"/>
              </w:rPr>
              <w:t>北京师范大学飞秒激光振荡器采购项目</w:t>
            </w:r>
          </w:p>
        </w:tc>
        <w:tc>
          <w:tcPr>
            <w:tcW w:w="2402" w:type="dxa"/>
            <w:vAlign w:val="center"/>
          </w:tcPr>
          <w:p w14:paraId="43C9D7A9" w14:textId="77777777" w:rsidR="00FF3B02" w:rsidRPr="00FE77C5" w:rsidRDefault="00FF3B02" w:rsidP="00752888">
            <w:pPr>
              <w:spacing w:line="360" w:lineRule="auto"/>
              <w:rPr>
                <w:rFonts w:ascii="宋体" w:hAnsi="宋体" w:cs="宋体"/>
                <w:spacing w:val="7"/>
                <w:sz w:val="24"/>
              </w:rPr>
            </w:pPr>
            <w:r w:rsidRPr="00FE77C5">
              <w:rPr>
                <w:rFonts w:ascii="宋体" w:hAnsi="宋体" w:cs="宋体" w:hint="eastAsia"/>
                <w:spacing w:val="7"/>
                <w:sz w:val="24"/>
                <w:lang w:val="af-ZA"/>
              </w:rPr>
              <w:t>波长调谐速度：</w:t>
            </w:r>
            <w:r w:rsidRPr="00FE77C5">
              <w:rPr>
                <w:rFonts w:ascii="宋体" w:hAnsi="宋体" w:cs="宋体"/>
                <w:spacing w:val="7"/>
                <w:sz w:val="24"/>
                <w:lang w:val="af-ZA"/>
              </w:rPr>
              <w:t xml:space="preserve"> &gt;40 nm/s...</w:t>
            </w:r>
          </w:p>
        </w:tc>
        <w:tc>
          <w:tcPr>
            <w:tcW w:w="1674" w:type="dxa"/>
            <w:vAlign w:val="center"/>
          </w:tcPr>
          <w:p w14:paraId="31633D85" w14:textId="77777777" w:rsidR="00FF3B02" w:rsidRPr="00FE77C5" w:rsidRDefault="00FF3B02" w:rsidP="00752888">
            <w:pPr>
              <w:spacing w:line="360" w:lineRule="auto"/>
              <w:jc w:val="center"/>
              <w:rPr>
                <w:rFonts w:ascii="宋体" w:hAnsi="宋体"/>
                <w:color w:val="000000"/>
                <w:sz w:val="24"/>
              </w:rPr>
            </w:pPr>
            <w:r w:rsidRPr="00FE77C5">
              <w:rPr>
                <w:rFonts w:ascii="宋体" w:hAnsi="宋体"/>
                <w:color w:val="000000"/>
                <w:sz w:val="24"/>
              </w:rPr>
              <w:t>99.5</w:t>
            </w:r>
          </w:p>
        </w:tc>
        <w:tc>
          <w:tcPr>
            <w:tcW w:w="1088" w:type="dxa"/>
            <w:vAlign w:val="center"/>
          </w:tcPr>
          <w:p w14:paraId="473BE9F6" w14:textId="77777777" w:rsidR="00FF3B02" w:rsidRPr="00FE77C5" w:rsidRDefault="00FF3B02" w:rsidP="00752888">
            <w:pPr>
              <w:spacing w:line="360" w:lineRule="auto"/>
              <w:jc w:val="center"/>
              <w:rPr>
                <w:rFonts w:ascii="宋体" w:hAnsi="宋体"/>
                <w:color w:val="000000"/>
                <w:sz w:val="24"/>
              </w:rPr>
            </w:pPr>
            <w:r w:rsidRPr="00FE77C5">
              <w:rPr>
                <w:rFonts w:ascii="宋体" w:hAnsi="宋体" w:hint="eastAsia"/>
                <w:color w:val="000000"/>
                <w:sz w:val="24"/>
              </w:rPr>
              <w:t>1套</w:t>
            </w:r>
          </w:p>
        </w:tc>
        <w:tc>
          <w:tcPr>
            <w:tcW w:w="1381" w:type="dxa"/>
            <w:vAlign w:val="center"/>
          </w:tcPr>
          <w:p w14:paraId="608B699E" w14:textId="77777777" w:rsidR="00FF3B02" w:rsidRPr="00FE77C5" w:rsidRDefault="00FF3B02" w:rsidP="00752888">
            <w:pPr>
              <w:spacing w:line="360" w:lineRule="auto"/>
              <w:jc w:val="center"/>
              <w:rPr>
                <w:rFonts w:ascii="宋体" w:hAnsi="宋体"/>
                <w:color w:val="000000"/>
                <w:sz w:val="24"/>
              </w:rPr>
            </w:pPr>
            <w:r w:rsidRPr="00FE77C5">
              <w:rPr>
                <w:rFonts w:ascii="宋体" w:hAnsi="宋体" w:hint="eastAsia"/>
                <w:color w:val="000000"/>
                <w:sz w:val="24"/>
              </w:rPr>
              <w:t>是</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7F79B9FC" w:rsidR="00413DC6" w:rsidRDefault="00DD183B">
      <w:pPr>
        <w:spacing w:line="360" w:lineRule="auto"/>
        <w:rPr>
          <w:rFonts w:ascii="宋体" w:hAnsi="宋体"/>
          <w:sz w:val="24"/>
        </w:rPr>
      </w:pPr>
      <w:r>
        <w:rPr>
          <w:rFonts w:ascii="宋体" w:hAnsi="宋体" w:hint="eastAsia"/>
          <w:color w:val="000000"/>
          <w:sz w:val="24"/>
        </w:rPr>
        <w:t>（1）本项目是否专门面向</w:t>
      </w:r>
      <w:r w:rsidR="00DF6920">
        <w:rPr>
          <w:rFonts w:ascii="宋体" w:hAnsi="宋体" w:hint="eastAsia"/>
          <w:color w:val="000000"/>
          <w:sz w:val="24"/>
        </w:rPr>
        <w:t>小微</w:t>
      </w:r>
      <w:r>
        <w:rPr>
          <w:rFonts w:ascii="宋体" w:hAnsi="宋体" w:hint="eastAsia"/>
          <w:color w:val="000000"/>
          <w:sz w:val="24"/>
        </w:rPr>
        <w:t>企业采购：否</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385C42E1" w:rsidR="00413DC6" w:rsidRDefault="00DD183B">
      <w:pPr>
        <w:pStyle w:val="afffffffff8"/>
        <w:jc w:val="left"/>
      </w:pPr>
      <w:r>
        <w:rPr>
          <w:rFonts w:hint="eastAsia"/>
        </w:rPr>
        <w:t>时间：采购公告发出之日至202</w:t>
      </w:r>
      <w:r w:rsidR="00B3557F">
        <w:t>4</w:t>
      </w:r>
      <w:r>
        <w:rPr>
          <w:rFonts w:hint="eastAsia"/>
        </w:rPr>
        <w:t>年</w:t>
      </w:r>
      <w:r w:rsidR="000B4B08">
        <w:t>6</w:t>
      </w:r>
      <w:r>
        <w:rPr>
          <w:rFonts w:hint="eastAsia"/>
        </w:rPr>
        <w:t>月</w:t>
      </w:r>
      <w:r w:rsidR="006B148F">
        <w:t>5</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2、电汇或网银购买（线上报名需采用该方式购买）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5B3DF63B"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B3557F">
        <w:rPr>
          <w:rFonts w:ascii="宋体" w:hAnsi="宋体" w:cs="Arial"/>
          <w:sz w:val="24"/>
        </w:rPr>
        <w:t>6</w:t>
      </w:r>
      <w:r>
        <w:rPr>
          <w:rFonts w:ascii="宋体" w:hAnsi="宋体" w:cs="Arial" w:hint="eastAsia"/>
          <w:sz w:val="24"/>
        </w:rPr>
        <w:t>月</w:t>
      </w:r>
      <w:r w:rsidR="006B148F">
        <w:rPr>
          <w:rFonts w:ascii="宋体" w:hAnsi="宋体" w:cs="Arial"/>
          <w:sz w:val="24"/>
        </w:rPr>
        <w:t>14</w:t>
      </w:r>
      <w:r>
        <w:rPr>
          <w:rFonts w:ascii="宋体" w:hAnsi="宋体" w:cs="Arial" w:hint="eastAsia"/>
          <w:sz w:val="24"/>
        </w:rPr>
        <w:t>日</w:t>
      </w:r>
      <w:r w:rsidR="006B148F">
        <w:rPr>
          <w:rFonts w:ascii="宋体" w:hAnsi="宋体" w:cs="Arial"/>
          <w:sz w:val="24"/>
        </w:rPr>
        <w:t>13</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1623E65F"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6B148F">
        <w:rPr>
          <w:rFonts w:ascii="宋体" w:hAnsi="宋体" w:cs="Arial" w:hint="eastAsia"/>
          <w:sz w:val="24"/>
        </w:rPr>
        <w:t>三</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r>
        <w:rPr>
          <w:rFonts w:hAnsi="宋体"/>
          <w:sz w:val="24"/>
          <w:szCs w:val="24"/>
        </w:rPr>
        <w:t>账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6410EEAB" w:rsidR="00413DC6" w:rsidRDefault="00DD183B">
      <w:pPr>
        <w:pStyle w:val="affffe"/>
        <w:ind w:left="495" w:firstLineChars="0" w:firstLine="0"/>
        <w:rPr>
          <w:rFonts w:ascii="宋体" w:hAnsi="宋体"/>
        </w:rPr>
      </w:pPr>
      <w:r>
        <w:rPr>
          <w:rFonts w:ascii="宋体" w:hAnsi="宋体"/>
        </w:rPr>
        <w:t>6</w:t>
      </w:r>
      <w:r>
        <w:rPr>
          <w:rFonts w:ascii="宋体" w:hAnsi="宋体" w:hint="eastAsia"/>
        </w:rPr>
        <w:t>、公告网站：中国政府采购网</w:t>
      </w:r>
      <w:r w:rsidR="00A976AE">
        <w:rPr>
          <w:rFonts w:ascii="宋体" w:hAnsi="宋体" w:hint="eastAsia"/>
        </w:rPr>
        <w:t>、北京师范大学采购信息网</w:t>
      </w:r>
    </w:p>
    <w:p w14:paraId="0F4551DC" w14:textId="77777777" w:rsidR="00413DC6" w:rsidRDefault="00DD183B">
      <w:pPr>
        <w:pStyle w:val="affffe"/>
        <w:ind w:left="495" w:firstLineChars="0" w:firstLine="0"/>
        <w:rPr>
          <w:rFonts w:ascii="宋体" w:hAnsi="宋体"/>
        </w:rPr>
      </w:pPr>
      <w:r>
        <w:rPr>
          <w:rFonts w:ascii="宋体" w:hAnsi="宋体"/>
        </w:rPr>
        <w:lastRenderedPageBreak/>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14C51D00" w14:textId="77777777"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p w14:paraId="3D67678F" w14:textId="68F6441E" w:rsidR="00DF6920" w:rsidRPr="00DF6920" w:rsidRDefault="00DF6920" w:rsidP="00DF6920">
            <w:pPr>
              <w:pStyle w:val="af"/>
              <w:rPr>
                <w:rFonts w:hint="eastAsia"/>
              </w:rPr>
            </w:pPr>
            <w:r>
              <w:rPr>
                <w:rFonts w:hint="eastAsia"/>
                <w:color w:val="000000"/>
              </w:rPr>
              <w:t>第一章，本项目是否专门面向小微企业采购中所提及的小微企业包含中型企业</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进口产品可以报进口免税价，进口免税价亦指在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　　　　　  务</w:t>
                  </w:r>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0958B4DC"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w:t>
      </w:r>
      <w:r w:rsidR="00D9279B">
        <w:rPr>
          <w:rFonts w:hint="eastAsia"/>
        </w:rPr>
        <w:t>或5日（以时间长的为准）</w:t>
      </w:r>
      <w:r>
        <w:rPr>
          <w:rFonts w:hint="eastAsia"/>
        </w:rPr>
        <w:t>前予以发布、通知，不足三个工作日</w:t>
      </w:r>
      <w:r w:rsidR="00D9279B">
        <w:rPr>
          <w:rFonts w:hint="eastAsia"/>
        </w:rPr>
        <w:t>或5日</w:t>
      </w:r>
      <w:r>
        <w:rPr>
          <w:rFonts w:hint="eastAsia"/>
        </w:rPr>
        <w:t>的</w:t>
      </w:r>
      <w:r w:rsidR="00D9279B">
        <w:rPr>
          <w:rFonts w:hint="eastAsia"/>
        </w:rPr>
        <w:t>（以时间长的为准）</w:t>
      </w:r>
      <w:r>
        <w:rPr>
          <w:rFonts w:hint="eastAsia"/>
        </w:rPr>
        <w:t>，应当顺延提交首次响应文件的截止时间和开启时间。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lastRenderedPageBreak/>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lastRenderedPageBreak/>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lastRenderedPageBreak/>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w:t>
      </w:r>
      <w:r>
        <w:rPr>
          <w:rFonts w:hint="eastAsia"/>
          <w:sz w:val="24"/>
        </w:rPr>
        <w:lastRenderedPageBreak/>
        <w:t>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“首次响应报价表”、“磋商保证金”字样，在提交首次响应文件时单独递交（如以电汇形式提交磋商保证金，采用电汇底单复印件。若采用网银方式，提供转账网页打印件）。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lastRenderedPageBreak/>
        <w:t>16.2</w:t>
      </w:r>
      <w:r>
        <w:rPr>
          <w:rFonts w:ascii="宋体" w:hAnsi="宋体" w:hint="eastAsia"/>
          <w:sz w:val="24"/>
        </w:rPr>
        <w:tab/>
        <w:t>供应商对首次响应文件的修改、补充或撤回通知应按本须知规定编制、密封、标记和发送。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lastRenderedPageBreak/>
        <w:t>（1）未按磋商文件规定提交磋</w:t>
      </w:r>
      <w:r>
        <w:rPr>
          <w:rFonts w:ascii="宋体" w:hAnsi="宋体" w:hint="eastAsia"/>
          <w:color w:val="000000"/>
          <w:sz w:val="24"/>
        </w:rPr>
        <w:t>商保证金的；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297ACC60" w14:textId="77777777" w:rsidR="001A5C5B" w:rsidRDefault="001A5C5B" w:rsidP="001A5C5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9EBBA79" w14:textId="66FF5484" w:rsidR="00413DC6" w:rsidRDefault="001A5C5B" w:rsidP="001A5C5B">
            <w:pPr>
              <w:widowControl/>
              <w:jc w:val="left"/>
              <w:rPr>
                <w:color w:val="000000"/>
                <w:kern w:val="0"/>
                <w:sz w:val="24"/>
              </w:rPr>
            </w:pPr>
            <w:r w:rsidRPr="001A5C5B">
              <w:rPr>
                <w:rFonts w:hint="eastAsia"/>
                <w:color w:val="000000"/>
                <w:kern w:val="0"/>
                <w:sz w:val="24"/>
              </w:rPr>
              <w:t>“签字”是指签字人亲笔签字或加盖签字人的人名章或手签章。</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超过招标文件中规定的项目/采购包预算金额或者项目/采购包最高限价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p w14:paraId="3C904E50" w14:textId="30F6B4FF" w:rsidR="00413DC6" w:rsidRDefault="00413DC6">
      <w:pPr>
        <w:pStyle w:val="af"/>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799"/>
        <w:gridCol w:w="1417"/>
      </w:tblGrid>
      <w:tr w:rsidR="00301226" w14:paraId="7D175FFA" w14:textId="77777777" w:rsidTr="00CA586E">
        <w:tc>
          <w:tcPr>
            <w:tcW w:w="856" w:type="dxa"/>
            <w:tcBorders>
              <w:top w:val="single" w:sz="4" w:space="0" w:color="auto"/>
              <w:left w:val="single" w:sz="4" w:space="0" w:color="auto"/>
              <w:bottom w:val="single" w:sz="4" w:space="0" w:color="auto"/>
              <w:right w:val="single" w:sz="4" w:space="0" w:color="auto"/>
            </w:tcBorders>
            <w:vAlign w:val="center"/>
          </w:tcPr>
          <w:p w14:paraId="6E939D18" w14:textId="77777777" w:rsidR="00301226" w:rsidRDefault="00301226" w:rsidP="00A173E6">
            <w:pPr>
              <w:spacing w:line="360" w:lineRule="auto"/>
              <w:ind w:left="420" w:hanging="420"/>
              <w:jc w:val="center"/>
              <w:rPr>
                <w:rFonts w:ascii="宋体" w:hAnsi="宋体"/>
                <w:b/>
                <w:color w:val="000000"/>
                <w:sz w:val="24"/>
              </w:rPr>
            </w:pPr>
            <w:r>
              <w:rPr>
                <w:rFonts w:ascii="宋体" w:hAnsi="宋体" w:hint="eastAsia"/>
                <w:b/>
                <w:color w:val="000000"/>
                <w:sz w:val="24"/>
              </w:rPr>
              <w:t>序号</w:t>
            </w:r>
          </w:p>
        </w:tc>
        <w:tc>
          <w:tcPr>
            <w:tcW w:w="6799" w:type="dxa"/>
            <w:tcBorders>
              <w:top w:val="single" w:sz="4" w:space="0" w:color="auto"/>
              <w:left w:val="single" w:sz="4" w:space="0" w:color="auto"/>
              <w:bottom w:val="single" w:sz="4" w:space="0" w:color="auto"/>
              <w:right w:val="single" w:sz="4" w:space="0" w:color="auto"/>
            </w:tcBorders>
            <w:vAlign w:val="center"/>
          </w:tcPr>
          <w:p w14:paraId="2FFEA405" w14:textId="77777777" w:rsidR="00301226" w:rsidRDefault="00301226" w:rsidP="00A173E6">
            <w:pPr>
              <w:spacing w:line="360" w:lineRule="auto"/>
              <w:ind w:left="420" w:hanging="420"/>
              <w:jc w:val="center"/>
              <w:rPr>
                <w:rFonts w:ascii="宋体" w:hAnsi="宋体"/>
                <w:b/>
                <w:color w:val="000000"/>
                <w:sz w:val="24"/>
              </w:rPr>
            </w:pPr>
            <w:r>
              <w:rPr>
                <w:rFonts w:ascii="宋体" w:hAnsi="宋体" w:hint="eastAsia"/>
                <w:b/>
                <w:color w:val="000000"/>
                <w:sz w:val="24"/>
              </w:rPr>
              <w:t>评审因素及说明</w:t>
            </w:r>
          </w:p>
        </w:tc>
        <w:tc>
          <w:tcPr>
            <w:tcW w:w="1417" w:type="dxa"/>
            <w:tcBorders>
              <w:top w:val="single" w:sz="4" w:space="0" w:color="auto"/>
              <w:left w:val="single" w:sz="4" w:space="0" w:color="auto"/>
              <w:bottom w:val="single" w:sz="4" w:space="0" w:color="auto"/>
              <w:right w:val="single" w:sz="4" w:space="0" w:color="auto"/>
            </w:tcBorders>
            <w:vAlign w:val="center"/>
          </w:tcPr>
          <w:p w14:paraId="56E728DC" w14:textId="77777777" w:rsidR="00301226" w:rsidRDefault="00301226" w:rsidP="00A173E6">
            <w:pPr>
              <w:spacing w:line="360" w:lineRule="auto"/>
              <w:ind w:left="420" w:hanging="420"/>
              <w:jc w:val="center"/>
              <w:rPr>
                <w:rFonts w:ascii="宋体" w:hAnsi="宋体"/>
                <w:b/>
                <w:color w:val="000000"/>
                <w:sz w:val="24"/>
              </w:rPr>
            </w:pPr>
            <w:r>
              <w:rPr>
                <w:rFonts w:ascii="宋体" w:hAnsi="宋体" w:hint="eastAsia"/>
                <w:b/>
                <w:color w:val="000000"/>
                <w:sz w:val="24"/>
              </w:rPr>
              <w:t>分值</w:t>
            </w:r>
          </w:p>
        </w:tc>
      </w:tr>
      <w:tr w:rsidR="00301226" w14:paraId="52C052FA" w14:textId="77777777" w:rsidTr="00CA586E">
        <w:trPr>
          <w:trHeight w:val="250"/>
        </w:trPr>
        <w:tc>
          <w:tcPr>
            <w:tcW w:w="9072" w:type="dxa"/>
            <w:gridSpan w:val="3"/>
            <w:tcBorders>
              <w:top w:val="single" w:sz="4" w:space="0" w:color="auto"/>
              <w:left w:val="single" w:sz="4" w:space="0" w:color="auto"/>
              <w:bottom w:val="single" w:sz="4" w:space="0" w:color="auto"/>
              <w:right w:val="single" w:sz="4" w:space="0" w:color="auto"/>
            </w:tcBorders>
            <w:vAlign w:val="center"/>
          </w:tcPr>
          <w:p w14:paraId="04C9F4C8" w14:textId="77777777" w:rsidR="00301226" w:rsidRDefault="00301226" w:rsidP="00A173E6">
            <w:pPr>
              <w:spacing w:line="360" w:lineRule="auto"/>
              <w:ind w:left="422" w:hanging="422"/>
              <w:jc w:val="center"/>
              <w:rPr>
                <w:rFonts w:ascii="宋体" w:hAnsi="宋体"/>
                <w:b/>
                <w:color w:val="000000"/>
                <w:sz w:val="24"/>
              </w:rPr>
            </w:pPr>
            <w:r>
              <w:rPr>
                <w:rFonts w:ascii="宋体" w:hAnsi="宋体" w:hint="eastAsia"/>
                <w:b/>
                <w:color w:val="000000"/>
                <w:sz w:val="24"/>
              </w:rPr>
              <w:t>一、商务部分</w:t>
            </w:r>
          </w:p>
        </w:tc>
      </w:tr>
      <w:tr w:rsidR="00301226" w14:paraId="23C4E946" w14:textId="77777777" w:rsidTr="00CA586E">
        <w:trPr>
          <w:trHeight w:val="3049"/>
        </w:trPr>
        <w:tc>
          <w:tcPr>
            <w:tcW w:w="856" w:type="dxa"/>
            <w:tcBorders>
              <w:top w:val="single" w:sz="4" w:space="0" w:color="auto"/>
              <w:left w:val="single" w:sz="4" w:space="0" w:color="auto"/>
              <w:bottom w:val="single" w:sz="4" w:space="0" w:color="auto"/>
              <w:right w:val="single" w:sz="4" w:space="0" w:color="auto"/>
            </w:tcBorders>
            <w:vAlign w:val="center"/>
          </w:tcPr>
          <w:p w14:paraId="373C351C" w14:textId="77777777" w:rsidR="00301226" w:rsidRDefault="00301226" w:rsidP="00A173E6">
            <w:pPr>
              <w:spacing w:line="360" w:lineRule="auto"/>
              <w:ind w:left="420" w:hanging="420"/>
              <w:jc w:val="center"/>
              <w:rPr>
                <w:rFonts w:ascii="宋体" w:hAnsi="宋体" w:cs="Tahoma"/>
                <w:color w:val="000000"/>
                <w:sz w:val="24"/>
              </w:rPr>
            </w:pPr>
            <w:r>
              <w:rPr>
                <w:rFonts w:ascii="宋体" w:hAnsi="宋体" w:cs="Tahoma" w:hint="eastAsia"/>
                <w:color w:val="000000"/>
                <w:sz w:val="24"/>
              </w:rPr>
              <w:t>1.1</w:t>
            </w:r>
          </w:p>
        </w:tc>
        <w:tc>
          <w:tcPr>
            <w:tcW w:w="6799" w:type="dxa"/>
            <w:tcBorders>
              <w:top w:val="single" w:sz="4" w:space="0" w:color="auto"/>
              <w:left w:val="single" w:sz="4" w:space="0" w:color="auto"/>
              <w:bottom w:val="single" w:sz="4" w:space="0" w:color="auto"/>
              <w:right w:val="single" w:sz="4" w:space="0" w:color="auto"/>
            </w:tcBorders>
            <w:vAlign w:val="center"/>
          </w:tcPr>
          <w:p w14:paraId="1BCE496B" w14:textId="77777777" w:rsidR="00301226" w:rsidRDefault="00301226" w:rsidP="00A173E6">
            <w:pPr>
              <w:spacing w:line="360" w:lineRule="auto"/>
              <w:rPr>
                <w:rFonts w:ascii="宋体" w:hAnsi="宋体" w:cs="Tahoma"/>
                <w:color w:val="000000"/>
                <w:kern w:val="0"/>
                <w:sz w:val="24"/>
              </w:rPr>
            </w:pPr>
            <w:r>
              <w:rPr>
                <w:rFonts w:ascii="宋体" w:hAnsi="宋体" w:hint="eastAsia"/>
                <w:kern w:val="0"/>
                <w:sz w:val="24"/>
              </w:rPr>
              <w:t>供应商近三年（20</w:t>
            </w:r>
            <w:r>
              <w:rPr>
                <w:rFonts w:ascii="宋体" w:hAnsi="宋体"/>
                <w:kern w:val="0"/>
                <w:sz w:val="24"/>
              </w:rPr>
              <w:t>21</w:t>
            </w:r>
            <w:r>
              <w:rPr>
                <w:rFonts w:ascii="宋体" w:hAnsi="宋体" w:hint="eastAsia"/>
                <w:kern w:val="0"/>
                <w:sz w:val="24"/>
              </w:rPr>
              <w:t>年</w:t>
            </w:r>
            <w:r>
              <w:rPr>
                <w:rFonts w:ascii="宋体" w:hAnsi="宋体"/>
                <w:kern w:val="0"/>
                <w:sz w:val="24"/>
              </w:rPr>
              <w:t>5</w:t>
            </w:r>
            <w:r>
              <w:rPr>
                <w:rFonts w:ascii="宋体" w:hAnsi="宋体" w:hint="eastAsia"/>
                <w:kern w:val="0"/>
                <w:sz w:val="24"/>
              </w:rPr>
              <w:t>月1日起至本项目采购公告发出之日止）承担过的类似项目业绩。每提供一份业绩得</w:t>
            </w:r>
            <w:r>
              <w:rPr>
                <w:rFonts w:ascii="宋体" w:hAnsi="宋体"/>
                <w:kern w:val="0"/>
                <w:sz w:val="24"/>
              </w:rPr>
              <w:t>2</w:t>
            </w:r>
            <w:r>
              <w:rPr>
                <w:rFonts w:ascii="宋体" w:hAnsi="宋体" w:hint="eastAsia"/>
                <w:kern w:val="0"/>
                <w:sz w:val="24"/>
              </w:rPr>
              <w:t>分,满分</w:t>
            </w:r>
            <w:r>
              <w:rPr>
                <w:rFonts w:ascii="宋体" w:hAnsi="宋体"/>
                <w:kern w:val="0"/>
                <w:sz w:val="24"/>
              </w:rPr>
              <w:t>10</w:t>
            </w:r>
            <w:r>
              <w:rPr>
                <w:rFonts w:ascii="宋体" w:hAnsi="宋体" w:hint="eastAsia"/>
                <w:kern w:val="0"/>
                <w:sz w:val="24"/>
              </w:rPr>
              <w:t>分。</w:t>
            </w:r>
          </w:p>
          <w:p w14:paraId="53E343F8" w14:textId="77777777" w:rsidR="00301226" w:rsidRDefault="00301226" w:rsidP="00A173E6">
            <w:pPr>
              <w:spacing w:line="360" w:lineRule="auto"/>
              <w:rPr>
                <w:rFonts w:ascii="宋体" w:hAnsi="宋体"/>
                <w:kern w:val="0"/>
                <w:sz w:val="24"/>
              </w:rPr>
            </w:pPr>
            <w:r>
              <w:rPr>
                <w:rFonts w:ascii="宋体" w:hAnsi="宋体" w:hint="eastAsia"/>
                <w:kern w:val="0"/>
                <w:sz w:val="24"/>
              </w:rPr>
              <w:t>注：</w:t>
            </w:r>
          </w:p>
          <w:p w14:paraId="50B3607A" w14:textId="77777777" w:rsidR="00301226" w:rsidRDefault="00301226" w:rsidP="00A173E6">
            <w:pPr>
              <w:spacing w:line="360" w:lineRule="auto"/>
              <w:rPr>
                <w:rFonts w:ascii="宋体" w:hAnsi="宋体"/>
                <w:color w:val="000000"/>
                <w:sz w:val="24"/>
              </w:rPr>
            </w:pPr>
            <w:r>
              <w:rPr>
                <w:rFonts w:ascii="宋体" w:hAnsi="宋体" w:hint="eastAsia"/>
                <w:kern w:val="0"/>
                <w:sz w:val="24"/>
              </w:rPr>
              <w:t>1.须提供符合采购文件要求的业绩证明材料。</w:t>
            </w:r>
            <w:r>
              <w:rPr>
                <w:rFonts w:ascii="宋体" w:hAnsi="宋体" w:hint="eastAsia"/>
                <w:color w:val="000000"/>
                <w:sz w:val="24"/>
              </w:rPr>
              <w:t>（附合同主要部分复印件，至少包含合同首页、采购内容与金额页）</w:t>
            </w:r>
          </w:p>
          <w:p w14:paraId="0C890AEE" w14:textId="77777777" w:rsidR="00301226" w:rsidRDefault="00301226" w:rsidP="00A173E6">
            <w:pPr>
              <w:adjustRightInd w:val="0"/>
              <w:snapToGrid w:val="0"/>
              <w:spacing w:line="360" w:lineRule="auto"/>
              <w:rPr>
                <w:rFonts w:ascii="宋体" w:hAnsi="宋体" w:cs="Tahoma"/>
                <w:color w:val="000000"/>
                <w:sz w:val="24"/>
              </w:rPr>
            </w:pPr>
            <w:r>
              <w:rPr>
                <w:rFonts w:ascii="宋体" w:hAnsi="宋体"/>
                <w:color w:val="000000"/>
                <w:sz w:val="24"/>
              </w:rPr>
              <w:t>2</w:t>
            </w:r>
            <w:r>
              <w:rPr>
                <w:rFonts w:ascii="宋体" w:hAnsi="宋体" w:hint="eastAsia"/>
                <w:color w:val="000000"/>
                <w:sz w:val="24"/>
              </w:rPr>
              <w:t>.未按要求提供视为不满足</w:t>
            </w:r>
          </w:p>
        </w:tc>
        <w:tc>
          <w:tcPr>
            <w:tcW w:w="1417" w:type="dxa"/>
            <w:tcBorders>
              <w:top w:val="single" w:sz="4" w:space="0" w:color="auto"/>
              <w:left w:val="single" w:sz="4" w:space="0" w:color="auto"/>
              <w:bottom w:val="single" w:sz="4" w:space="0" w:color="auto"/>
              <w:right w:val="single" w:sz="4" w:space="0" w:color="auto"/>
            </w:tcBorders>
            <w:vAlign w:val="center"/>
          </w:tcPr>
          <w:p w14:paraId="00750170" w14:textId="77777777" w:rsidR="00301226" w:rsidRDefault="00301226" w:rsidP="00A173E6">
            <w:pPr>
              <w:spacing w:line="360" w:lineRule="auto"/>
              <w:jc w:val="center"/>
              <w:rPr>
                <w:rFonts w:ascii="宋体" w:hAnsi="宋体" w:cs="Tahoma"/>
                <w:color w:val="000000"/>
                <w:sz w:val="24"/>
              </w:rPr>
            </w:pPr>
            <w:r>
              <w:rPr>
                <w:rFonts w:ascii="宋体" w:hAnsi="宋体"/>
                <w:sz w:val="24"/>
              </w:rPr>
              <w:t>10</w:t>
            </w:r>
          </w:p>
        </w:tc>
      </w:tr>
      <w:tr w:rsidR="00301226" w14:paraId="35300AD8" w14:textId="77777777" w:rsidTr="00CA586E">
        <w:tc>
          <w:tcPr>
            <w:tcW w:w="9072" w:type="dxa"/>
            <w:gridSpan w:val="3"/>
            <w:tcBorders>
              <w:top w:val="single" w:sz="4" w:space="0" w:color="auto"/>
              <w:left w:val="single" w:sz="4" w:space="0" w:color="auto"/>
              <w:bottom w:val="single" w:sz="4" w:space="0" w:color="auto"/>
              <w:right w:val="single" w:sz="4" w:space="0" w:color="auto"/>
            </w:tcBorders>
            <w:vAlign w:val="center"/>
          </w:tcPr>
          <w:p w14:paraId="5435F620" w14:textId="77777777" w:rsidR="00301226" w:rsidRDefault="00301226" w:rsidP="00A173E6">
            <w:pPr>
              <w:spacing w:line="360" w:lineRule="auto"/>
              <w:jc w:val="center"/>
              <w:rPr>
                <w:rFonts w:ascii="宋体" w:hAnsi="宋体" w:cs="Tahoma"/>
                <w:b/>
                <w:color w:val="000000"/>
                <w:sz w:val="24"/>
              </w:rPr>
            </w:pPr>
            <w:r>
              <w:rPr>
                <w:rFonts w:ascii="宋体" w:hAnsi="宋体" w:cs="Tahoma" w:hint="eastAsia"/>
                <w:b/>
                <w:color w:val="000000"/>
                <w:sz w:val="24"/>
              </w:rPr>
              <w:t>二、技术部分</w:t>
            </w:r>
          </w:p>
        </w:tc>
      </w:tr>
      <w:tr w:rsidR="00301226" w14:paraId="30DC3340" w14:textId="77777777" w:rsidTr="00CA586E">
        <w:trPr>
          <w:trHeight w:val="4955"/>
        </w:trPr>
        <w:tc>
          <w:tcPr>
            <w:tcW w:w="856" w:type="dxa"/>
            <w:tcBorders>
              <w:top w:val="single" w:sz="4" w:space="0" w:color="auto"/>
              <w:left w:val="single" w:sz="4" w:space="0" w:color="auto"/>
              <w:bottom w:val="single" w:sz="4" w:space="0" w:color="auto"/>
              <w:right w:val="single" w:sz="4" w:space="0" w:color="auto"/>
            </w:tcBorders>
            <w:vAlign w:val="center"/>
          </w:tcPr>
          <w:p w14:paraId="0F1CE121" w14:textId="77777777" w:rsidR="00301226" w:rsidRDefault="00301226" w:rsidP="00A173E6">
            <w:pPr>
              <w:spacing w:line="360" w:lineRule="auto"/>
              <w:ind w:left="420" w:hanging="420"/>
              <w:jc w:val="center"/>
              <w:rPr>
                <w:rFonts w:ascii="宋体" w:hAnsi="宋体" w:cs="Tahoma"/>
                <w:color w:val="000000"/>
                <w:sz w:val="24"/>
              </w:rPr>
            </w:pPr>
            <w:r>
              <w:rPr>
                <w:rFonts w:ascii="宋体" w:hAnsi="宋体" w:cs="Tahoma" w:hint="eastAsia"/>
                <w:color w:val="000000"/>
                <w:sz w:val="24"/>
              </w:rPr>
              <w:lastRenderedPageBreak/>
              <w:t>2.1</w:t>
            </w:r>
          </w:p>
        </w:tc>
        <w:tc>
          <w:tcPr>
            <w:tcW w:w="6799" w:type="dxa"/>
            <w:tcBorders>
              <w:top w:val="single" w:sz="4" w:space="0" w:color="auto"/>
              <w:left w:val="single" w:sz="4" w:space="0" w:color="auto"/>
              <w:bottom w:val="single" w:sz="4" w:space="0" w:color="auto"/>
              <w:right w:val="single" w:sz="4" w:space="0" w:color="auto"/>
            </w:tcBorders>
            <w:vAlign w:val="center"/>
          </w:tcPr>
          <w:p w14:paraId="61F56E9A" w14:textId="77777777" w:rsidR="00301226" w:rsidRDefault="00301226" w:rsidP="00A173E6">
            <w:pPr>
              <w:spacing w:line="360" w:lineRule="auto"/>
              <w:rPr>
                <w:rFonts w:ascii="宋体" w:hAnsi="宋体" w:cs="Tahoma"/>
                <w:color w:val="000000"/>
                <w:kern w:val="0"/>
                <w:sz w:val="24"/>
              </w:rPr>
            </w:pPr>
            <w:r>
              <w:rPr>
                <w:rFonts w:ascii="宋体" w:hAnsi="宋体" w:cs="Tahoma" w:hint="eastAsia"/>
                <w:color w:val="000000"/>
                <w:kern w:val="0"/>
                <w:sz w:val="24"/>
              </w:rPr>
              <w:t>响应文件对采购文件第四章的响应程度。</w:t>
            </w:r>
          </w:p>
          <w:p w14:paraId="1FA0EBF4" w14:textId="77777777" w:rsidR="00301226" w:rsidRDefault="00301226" w:rsidP="00A173E6">
            <w:pPr>
              <w:spacing w:line="360" w:lineRule="auto"/>
              <w:rPr>
                <w:rFonts w:ascii="宋体" w:hAnsi="宋体" w:cs="Tahoma"/>
                <w:color w:val="000000"/>
                <w:kern w:val="0"/>
                <w:sz w:val="24"/>
              </w:rPr>
            </w:pPr>
            <w:r>
              <w:rPr>
                <w:rFonts w:ascii="宋体" w:hAnsi="宋体" w:cs="Tahoma" w:hint="eastAsia"/>
                <w:color w:val="000000"/>
                <w:kern w:val="0"/>
                <w:sz w:val="24"/>
              </w:rPr>
              <w:t>技术参数全部满足采购文件要求，得满分。</w:t>
            </w:r>
          </w:p>
          <w:p w14:paraId="7B88B997" w14:textId="77777777" w:rsidR="00301226" w:rsidRDefault="00301226" w:rsidP="00A173E6">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“★”号项为必须满足技术指标，不满足属于无效响应。其它普通指标，每有一项不满足采购文件要求的，扣</w:t>
            </w:r>
            <w:r>
              <w:rPr>
                <w:rFonts w:ascii="宋体" w:hAnsi="宋体" w:cs="Tahoma"/>
                <w:color w:val="000000"/>
                <w:kern w:val="0"/>
                <w:sz w:val="24"/>
              </w:rPr>
              <w:t>4分，扣完为止。</w:t>
            </w:r>
          </w:p>
          <w:p w14:paraId="4744E0C6" w14:textId="77777777" w:rsidR="00301226" w:rsidRDefault="00301226" w:rsidP="00A173E6">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386FDCC7" w14:textId="77777777" w:rsidR="00301226" w:rsidRDefault="00301226" w:rsidP="00A173E6">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367597C2" w14:textId="77777777" w:rsidR="00301226" w:rsidRDefault="00301226" w:rsidP="00A173E6">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584BC2AB" w14:textId="77777777" w:rsidR="00301226" w:rsidRDefault="00301226" w:rsidP="00A173E6">
            <w:pPr>
              <w:pStyle w:val="af"/>
              <w:spacing w:before="0" w:line="360" w:lineRule="auto"/>
            </w:pPr>
            <w:r>
              <w:rPr>
                <w:rFonts w:cs="宋体" w:hint="eastAsia"/>
                <w:bCs/>
                <w:kern w:val="0"/>
              </w:rPr>
              <w:t>3.缺漏技术条款视为该项不满足</w:t>
            </w:r>
          </w:p>
        </w:tc>
        <w:tc>
          <w:tcPr>
            <w:tcW w:w="1417" w:type="dxa"/>
            <w:tcBorders>
              <w:top w:val="single" w:sz="4" w:space="0" w:color="auto"/>
              <w:left w:val="single" w:sz="4" w:space="0" w:color="auto"/>
              <w:bottom w:val="single" w:sz="4" w:space="0" w:color="auto"/>
              <w:right w:val="single" w:sz="4" w:space="0" w:color="auto"/>
            </w:tcBorders>
            <w:vAlign w:val="center"/>
          </w:tcPr>
          <w:p w14:paraId="6D78081D" w14:textId="77777777" w:rsidR="00301226" w:rsidRDefault="00301226" w:rsidP="00A173E6">
            <w:pPr>
              <w:spacing w:line="360" w:lineRule="auto"/>
              <w:ind w:left="420" w:hanging="420"/>
              <w:jc w:val="center"/>
              <w:rPr>
                <w:rFonts w:ascii="宋体" w:hAnsi="宋体" w:cs="Tahoma"/>
                <w:color w:val="000000"/>
                <w:sz w:val="24"/>
              </w:rPr>
            </w:pPr>
            <w:r>
              <w:rPr>
                <w:rFonts w:ascii="宋体" w:hAnsi="宋体"/>
                <w:sz w:val="24"/>
              </w:rPr>
              <w:t>28</w:t>
            </w:r>
          </w:p>
        </w:tc>
      </w:tr>
      <w:tr w:rsidR="00301226" w14:paraId="0DA7CC59" w14:textId="77777777" w:rsidTr="00CA586E">
        <w:tc>
          <w:tcPr>
            <w:tcW w:w="856" w:type="dxa"/>
            <w:tcBorders>
              <w:top w:val="single" w:sz="4" w:space="0" w:color="auto"/>
              <w:left w:val="single" w:sz="4" w:space="0" w:color="auto"/>
              <w:bottom w:val="single" w:sz="4" w:space="0" w:color="auto"/>
              <w:right w:val="single" w:sz="4" w:space="0" w:color="auto"/>
            </w:tcBorders>
            <w:vAlign w:val="center"/>
          </w:tcPr>
          <w:p w14:paraId="0AA6FBB0" w14:textId="77777777" w:rsidR="00301226" w:rsidRDefault="00301226" w:rsidP="00A173E6">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2</w:t>
            </w:r>
          </w:p>
        </w:tc>
        <w:tc>
          <w:tcPr>
            <w:tcW w:w="6799" w:type="dxa"/>
            <w:tcBorders>
              <w:top w:val="single" w:sz="4" w:space="0" w:color="auto"/>
              <w:left w:val="single" w:sz="4" w:space="0" w:color="auto"/>
              <w:bottom w:val="single" w:sz="4" w:space="0" w:color="auto"/>
              <w:right w:val="single" w:sz="4" w:space="0" w:color="auto"/>
            </w:tcBorders>
            <w:vAlign w:val="center"/>
          </w:tcPr>
          <w:p w14:paraId="431255D2" w14:textId="77777777" w:rsidR="00301226" w:rsidRDefault="00301226" w:rsidP="00A173E6">
            <w:pPr>
              <w:adjustRightInd w:val="0"/>
              <w:snapToGrid w:val="0"/>
              <w:spacing w:line="360" w:lineRule="auto"/>
              <w:rPr>
                <w:rFonts w:ascii="宋体" w:hAnsi="宋体"/>
                <w:color w:val="000000"/>
                <w:sz w:val="24"/>
              </w:rPr>
            </w:pPr>
            <w:r>
              <w:rPr>
                <w:rFonts w:ascii="宋体" w:hAnsi="宋体" w:cs="Tahoma" w:hint="eastAsia"/>
                <w:color w:val="000000"/>
                <w:sz w:val="24"/>
              </w:rPr>
              <w:t>安装调试方案：</w:t>
            </w:r>
          </w:p>
          <w:p w14:paraId="31732CAF" w14:textId="26C29A2B" w:rsidR="00301226" w:rsidRDefault="00301226" w:rsidP="00A173E6">
            <w:pPr>
              <w:adjustRightInd w:val="0"/>
              <w:snapToGrid w:val="0"/>
              <w:spacing w:line="360" w:lineRule="auto"/>
              <w:rPr>
                <w:rFonts w:ascii="宋体" w:hAnsi="宋体"/>
                <w:sz w:val="24"/>
              </w:rPr>
            </w:pPr>
            <w:r>
              <w:rPr>
                <w:rFonts w:ascii="宋体" w:hAnsi="宋体" w:hint="eastAsia"/>
                <w:sz w:val="24"/>
              </w:rPr>
              <w:t>（1）</w:t>
            </w:r>
            <w:r w:rsidRPr="009B365B">
              <w:rPr>
                <w:rFonts w:ascii="宋体" w:hAnsi="宋体" w:hint="eastAsia"/>
                <w:sz w:val="24"/>
              </w:rPr>
              <w:t>安装调试方案全流程叙述完整，包含但不限于安装流程、安装计划时间表、调试具体流程等方面得</w:t>
            </w:r>
            <w:r>
              <w:rPr>
                <w:rFonts w:ascii="宋体" w:hAnsi="宋体"/>
                <w:sz w:val="24"/>
              </w:rPr>
              <w:t>8</w:t>
            </w:r>
            <w:r w:rsidRPr="009B365B">
              <w:rPr>
                <w:rFonts w:ascii="宋体" w:hAnsi="宋体" w:hint="eastAsia"/>
                <w:sz w:val="24"/>
              </w:rPr>
              <w:t>分；</w:t>
            </w:r>
          </w:p>
          <w:p w14:paraId="2A8615C9" w14:textId="77777777" w:rsidR="00301226" w:rsidRDefault="00301226" w:rsidP="00A173E6">
            <w:pPr>
              <w:adjustRightInd w:val="0"/>
              <w:snapToGrid w:val="0"/>
              <w:spacing w:line="360" w:lineRule="auto"/>
              <w:rPr>
                <w:rFonts w:ascii="宋体" w:hAnsi="宋体"/>
                <w:sz w:val="24"/>
              </w:rPr>
            </w:pPr>
            <w:r>
              <w:rPr>
                <w:rFonts w:ascii="宋体" w:hAnsi="宋体" w:hint="eastAsia"/>
                <w:sz w:val="24"/>
              </w:rPr>
              <w:t>（2）</w:t>
            </w:r>
            <w:r w:rsidRPr="009B365B">
              <w:rPr>
                <w:rFonts w:ascii="宋体" w:hAnsi="宋体" w:hint="eastAsia"/>
                <w:sz w:val="24"/>
              </w:rPr>
              <w:t>全流程叙述完整，但描述表意有欠缺或缺项得</w:t>
            </w:r>
            <w:r>
              <w:rPr>
                <w:rFonts w:ascii="宋体" w:hAnsi="宋体"/>
                <w:sz w:val="24"/>
              </w:rPr>
              <w:t>5</w:t>
            </w:r>
            <w:r w:rsidRPr="009B365B">
              <w:rPr>
                <w:rFonts w:ascii="宋体" w:hAnsi="宋体" w:hint="eastAsia"/>
                <w:sz w:val="24"/>
              </w:rPr>
              <w:t>分；</w:t>
            </w:r>
          </w:p>
          <w:p w14:paraId="74FE7C2F" w14:textId="77777777" w:rsidR="00301226" w:rsidRDefault="00301226" w:rsidP="00A173E6">
            <w:pPr>
              <w:adjustRightInd w:val="0"/>
              <w:snapToGrid w:val="0"/>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9B365B">
              <w:rPr>
                <w:rFonts w:ascii="宋体" w:hAnsi="宋体" w:hint="eastAsia"/>
                <w:sz w:val="24"/>
              </w:rPr>
              <w:t>全流程叙述不完整得</w:t>
            </w:r>
            <w:r>
              <w:rPr>
                <w:rFonts w:ascii="宋体" w:hAnsi="宋体"/>
                <w:sz w:val="24"/>
              </w:rPr>
              <w:t>2</w:t>
            </w:r>
            <w:r w:rsidRPr="009B365B">
              <w:rPr>
                <w:rFonts w:ascii="宋体" w:hAnsi="宋体" w:hint="eastAsia"/>
                <w:sz w:val="24"/>
              </w:rPr>
              <w:t>分；</w:t>
            </w:r>
          </w:p>
          <w:p w14:paraId="61EF11CE" w14:textId="77777777" w:rsidR="00301226" w:rsidRPr="009B365B" w:rsidRDefault="00301226" w:rsidP="00A173E6">
            <w:pPr>
              <w:adjustRightInd w:val="0"/>
              <w:snapToGrid w:val="0"/>
              <w:spacing w:line="360" w:lineRule="auto"/>
              <w:rPr>
                <w:rFonts w:ascii="宋体" w:hAnsi="宋体" w:cs="Tahoma"/>
                <w:color w:val="000000"/>
                <w:sz w:val="24"/>
              </w:rPr>
            </w:pPr>
            <w:r w:rsidRPr="00061A61">
              <w:rPr>
                <w:rFonts w:ascii="宋体" w:hAnsi="宋体" w:hint="eastAsia"/>
                <w:sz w:val="24"/>
              </w:rPr>
              <w:t>（4）本项未提供，不得分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2B8AFA0F" w14:textId="77777777" w:rsidR="00301226" w:rsidRDefault="00301226" w:rsidP="00A173E6">
            <w:pPr>
              <w:spacing w:line="360" w:lineRule="auto"/>
              <w:ind w:left="420" w:hanging="420"/>
              <w:jc w:val="center"/>
              <w:rPr>
                <w:rFonts w:ascii="宋体" w:hAnsi="宋体" w:cs="Tahoma"/>
                <w:color w:val="000000"/>
                <w:sz w:val="24"/>
              </w:rPr>
            </w:pPr>
            <w:r>
              <w:rPr>
                <w:rFonts w:ascii="宋体" w:hAnsi="宋体" w:cs="Tahoma"/>
                <w:color w:val="000000"/>
                <w:sz w:val="24"/>
              </w:rPr>
              <w:t>8</w:t>
            </w:r>
          </w:p>
        </w:tc>
      </w:tr>
      <w:tr w:rsidR="00301226" w14:paraId="28077376" w14:textId="77777777" w:rsidTr="00CA586E">
        <w:tc>
          <w:tcPr>
            <w:tcW w:w="856" w:type="dxa"/>
            <w:tcBorders>
              <w:top w:val="single" w:sz="4" w:space="0" w:color="auto"/>
              <w:left w:val="single" w:sz="4" w:space="0" w:color="auto"/>
              <w:bottom w:val="single" w:sz="4" w:space="0" w:color="auto"/>
              <w:right w:val="single" w:sz="4" w:space="0" w:color="auto"/>
            </w:tcBorders>
            <w:vAlign w:val="center"/>
          </w:tcPr>
          <w:p w14:paraId="79571CF7" w14:textId="77777777" w:rsidR="00301226" w:rsidRDefault="00301226" w:rsidP="00A173E6">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3</w:t>
            </w:r>
          </w:p>
        </w:tc>
        <w:tc>
          <w:tcPr>
            <w:tcW w:w="6799" w:type="dxa"/>
            <w:tcBorders>
              <w:top w:val="single" w:sz="4" w:space="0" w:color="auto"/>
              <w:left w:val="single" w:sz="4" w:space="0" w:color="auto"/>
              <w:bottom w:val="single" w:sz="4" w:space="0" w:color="auto"/>
              <w:right w:val="single" w:sz="4" w:space="0" w:color="auto"/>
            </w:tcBorders>
            <w:vAlign w:val="center"/>
          </w:tcPr>
          <w:p w14:paraId="1DFF1722" w14:textId="77777777" w:rsidR="00301226" w:rsidRDefault="00301226" w:rsidP="00A173E6">
            <w:pPr>
              <w:spacing w:line="360" w:lineRule="auto"/>
              <w:rPr>
                <w:rFonts w:ascii="宋体" w:hAnsi="宋体" w:cs="Tahoma"/>
                <w:color w:val="000000"/>
                <w:sz w:val="24"/>
              </w:rPr>
            </w:pPr>
            <w:r>
              <w:rPr>
                <w:rFonts w:ascii="宋体" w:hAnsi="宋体" w:cs="Tahoma" w:hint="eastAsia"/>
                <w:color w:val="000000"/>
                <w:sz w:val="24"/>
              </w:rPr>
              <w:t>培训方案：</w:t>
            </w:r>
          </w:p>
          <w:p w14:paraId="5E27404D" w14:textId="12A13AB1" w:rsidR="00301226" w:rsidRPr="009B365B" w:rsidRDefault="00301226" w:rsidP="00A173E6">
            <w:pPr>
              <w:adjustRightInd w:val="0"/>
              <w:snapToGrid w:val="0"/>
              <w:spacing w:line="360" w:lineRule="auto"/>
              <w:rPr>
                <w:rFonts w:ascii="宋体" w:hAnsi="宋体"/>
                <w:sz w:val="24"/>
              </w:rPr>
            </w:pPr>
            <w:r w:rsidRPr="009B365B">
              <w:rPr>
                <w:rFonts w:ascii="宋体" w:hAnsi="宋体" w:hint="eastAsia"/>
                <w:sz w:val="24"/>
              </w:rPr>
              <w:t>（1）培训内容叙述完整，包含但不限于设备操作培训计划、设备维护及简单的设备维修培训计划，具有详细培训手册、培训人员</w:t>
            </w:r>
            <w:r w:rsidR="00CF0070">
              <w:rPr>
                <w:rFonts w:ascii="宋体" w:hAnsi="宋体" w:hint="eastAsia"/>
                <w:sz w:val="24"/>
              </w:rPr>
              <w:t>水平</w:t>
            </w:r>
            <w:r w:rsidRPr="009B365B">
              <w:rPr>
                <w:rFonts w:ascii="宋体" w:hAnsi="宋体" w:hint="eastAsia"/>
                <w:sz w:val="24"/>
              </w:rPr>
              <w:t>及经验等得</w:t>
            </w:r>
            <w:r>
              <w:rPr>
                <w:rFonts w:ascii="宋体" w:hAnsi="宋体"/>
                <w:sz w:val="24"/>
              </w:rPr>
              <w:t>6</w:t>
            </w:r>
            <w:r w:rsidRPr="009B365B">
              <w:rPr>
                <w:rFonts w:ascii="宋体" w:hAnsi="宋体" w:hint="eastAsia"/>
                <w:sz w:val="24"/>
              </w:rPr>
              <w:t>分；</w:t>
            </w:r>
          </w:p>
          <w:p w14:paraId="22DAB8B8" w14:textId="77777777" w:rsidR="00301226" w:rsidRPr="009B365B" w:rsidRDefault="00301226" w:rsidP="00A173E6">
            <w:pPr>
              <w:adjustRightInd w:val="0"/>
              <w:snapToGrid w:val="0"/>
              <w:spacing w:line="360" w:lineRule="auto"/>
              <w:rPr>
                <w:rFonts w:ascii="宋体" w:hAnsi="宋体"/>
                <w:sz w:val="24"/>
              </w:rPr>
            </w:pPr>
            <w:r w:rsidRPr="009B365B">
              <w:rPr>
                <w:rFonts w:ascii="宋体" w:hAnsi="宋体" w:hint="eastAsia"/>
                <w:sz w:val="24"/>
              </w:rPr>
              <w:t>（2）全流程叙述完整，但描述表意有欠缺或缺项得</w:t>
            </w:r>
            <w:r>
              <w:rPr>
                <w:rFonts w:ascii="宋体" w:hAnsi="宋体"/>
                <w:sz w:val="24"/>
              </w:rPr>
              <w:t>3</w:t>
            </w:r>
            <w:r w:rsidRPr="009B365B">
              <w:rPr>
                <w:rFonts w:ascii="宋体" w:hAnsi="宋体" w:hint="eastAsia"/>
                <w:sz w:val="24"/>
              </w:rPr>
              <w:t>分；</w:t>
            </w:r>
          </w:p>
          <w:p w14:paraId="3BED3027" w14:textId="77777777" w:rsidR="00301226" w:rsidRPr="009B365B" w:rsidRDefault="00301226" w:rsidP="00A173E6">
            <w:pPr>
              <w:adjustRightInd w:val="0"/>
              <w:snapToGrid w:val="0"/>
              <w:spacing w:line="360" w:lineRule="auto"/>
              <w:rPr>
                <w:rFonts w:ascii="宋体" w:hAnsi="宋体"/>
                <w:sz w:val="24"/>
              </w:rPr>
            </w:pPr>
            <w:r w:rsidRPr="009B365B">
              <w:rPr>
                <w:rFonts w:ascii="宋体" w:hAnsi="宋体" w:hint="eastAsia"/>
                <w:sz w:val="24"/>
              </w:rPr>
              <w:t>（3）全流程叙述不完整得</w:t>
            </w:r>
            <w:r>
              <w:rPr>
                <w:rFonts w:ascii="宋体" w:hAnsi="宋体"/>
                <w:sz w:val="24"/>
              </w:rPr>
              <w:t>1</w:t>
            </w:r>
            <w:r w:rsidRPr="009B365B">
              <w:rPr>
                <w:rFonts w:ascii="宋体" w:hAnsi="宋体" w:hint="eastAsia"/>
                <w:sz w:val="24"/>
              </w:rPr>
              <w:t>分；</w:t>
            </w:r>
          </w:p>
          <w:p w14:paraId="155D22AF" w14:textId="77777777" w:rsidR="00301226" w:rsidRPr="009B365B" w:rsidRDefault="00301226" w:rsidP="00A173E6">
            <w:pPr>
              <w:adjustRightInd w:val="0"/>
              <w:snapToGrid w:val="0"/>
              <w:spacing w:line="360" w:lineRule="auto"/>
              <w:rPr>
                <w:rFonts w:ascii="宋体" w:hAnsi="宋体"/>
                <w:sz w:val="24"/>
              </w:rPr>
            </w:pPr>
            <w:r w:rsidRPr="00061A61">
              <w:rPr>
                <w:rFonts w:ascii="宋体" w:hAnsi="宋体" w:hint="eastAsia"/>
                <w:sz w:val="24"/>
              </w:rPr>
              <w:t>（4）本项未提供，不得分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3108573C" w14:textId="77777777" w:rsidR="00301226" w:rsidRDefault="00301226" w:rsidP="00A173E6">
            <w:pPr>
              <w:spacing w:line="360" w:lineRule="auto"/>
              <w:jc w:val="center"/>
              <w:rPr>
                <w:rFonts w:ascii="宋体" w:hAnsi="宋体" w:cs="Tahoma"/>
                <w:color w:val="000000"/>
                <w:sz w:val="24"/>
              </w:rPr>
            </w:pPr>
            <w:r>
              <w:rPr>
                <w:rFonts w:ascii="宋体" w:hAnsi="宋体" w:cs="Tahoma"/>
                <w:color w:val="000000"/>
                <w:sz w:val="24"/>
              </w:rPr>
              <w:t>6</w:t>
            </w:r>
          </w:p>
        </w:tc>
      </w:tr>
      <w:tr w:rsidR="00301226" w14:paraId="6284DF7E" w14:textId="77777777" w:rsidTr="00CA586E">
        <w:tc>
          <w:tcPr>
            <w:tcW w:w="856" w:type="dxa"/>
            <w:tcBorders>
              <w:top w:val="single" w:sz="4" w:space="0" w:color="auto"/>
              <w:left w:val="single" w:sz="4" w:space="0" w:color="auto"/>
              <w:bottom w:val="single" w:sz="4" w:space="0" w:color="auto"/>
              <w:right w:val="single" w:sz="4" w:space="0" w:color="auto"/>
            </w:tcBorders>
            <w:vAlign w:val="center"/>
          </w:tcPr>
          <w:p w14:paraId="40E54777" w14:textId="77777777" w:rsidR="00301226" w:rsidRDefault="00301226" w:rsidP="00A173E6">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4</w:t>
            </w:r>
          </w:p>
        </w:tc>
        <w:tc>
          <w:tcPr>
            <w:tcW w:w="6799" w:type="dxa"/>
            <w:tcBorders>
              <w:top w:val="single" w:sz="4" w:space="0" w:color="auto"/>
              <w:left w:val="single" w:sz="4" w:space="0" w:color="auto"/>
              <w:bottom w:val="single" w:sz="4" w:space="0" w:color="auto"/>
              <w:right w:val="single" w:sz="4" w:space="0" w:color="auto"/>
            </w:tcBorders>
            <w:vAlign w:val="center"/>
          </w:tcPr>
          <w:p w14:paraId="36F372A7" w14:textId="77777777" w:rsidR="00301226" w:rsidRDefault="00301226" w:rsidP="00A173E6">
            <w:pPr>
              <w:spacing w:line="360" w:lineRule="auto"/>
              <w:rPr>
                <w:rFonts w:ascii="宋体" w:hAnsi="宋体" w:cs="Tahoma"/>
                <w:color w:val="000000"/>
                <w:sz w:val="24"/>
              </w:rPr>
            </w:pPr>
            <w:r w:rsidRPr="00821909">
              <w:rPr>
                <w:rFonts w:ascii="宋体" w:hAnsi="宋体" w:cs="Tahoma" w:hint="eastAsia"/>
                <w:color w:val="000000"/>
                <w:sz w:val="24"/>
              </w:rPr>
              <w:t>售后保障措施</w:t>
            </w:r>
            <w:r>
              <w:rPr>
                <w:rFonts w:ascii="宋体" w:hAnsi="宋体" w:cs="Tahoma" w:hint="eastAsia"/>
                <w:color w:val="000000"/>
                <w:sz w:val="24"/>
              </w:rPr>
              <w:t>：</w:t>
            </w:r>
          </w:p>
          <w:p w14:paraId="34824304" w14:textId="4E554E53" w:rsidR="00301226" w:rsidRDefault="00301226" w:rsidP="00A173E6">
            <w:pPr>
              <w:spacing w:line="360" w:lineRule="auto"/>
              <w:rPr>
                <w:rFonts w:ascii="宋体" w:hAnsi="宋体" w:cs="Tahoma"/>
                <w:color w:val="000000"/>
                <w:sz w:val="24"/>
              </w:rPr>
            </w:pPr>
            <w:r>
              <w:rPr>
                <w:rFonts w:ascii="宋体" w:hAnsi="宋体" w:cs="Tahoma" w:hint="eastAsia"/>
                <w:color w:val="000000"/>
                <w:sz w:val="24"/>
              </w:rPr>
              <w:t>（1）</w:t>
            </w:r>
            <w:r w:rsidRPr="009B365B">
              <w:rPr>
                <w:rFonts w:ascii="宋体" w:hAnsi="宋体" w:cs="Tahoma" w:hint="eastAsia"/>
                <w:color w:val="000000"/>
                <w:sz w:val="24"/>
              </w:rPr>
              <w:t>售后保障措施完整，维修响应、维修到场速度完全满足</w:t>
            </w:r>
            <w:r w:rsidR="00560CE4">
              <w:rPr>
                <w:rFonts w:ascii="宋体" w:hAnsi="宋体" w:cs="Tahoma" w:hint="eastAsia"/>
                <w:color w:val="000000"/>
                <w:sz w:val="24"/>
              </w:rPr>
              <w:t>采购</w:t>
            </w:r>
            <w:r w:rsidRPr="009B365B">
              <w:rPr>
                <w:rFonts w:ascii="宋体" w:hAnsi="宋体" w:cs="Tahoma" w:hint="eastAsia"/>
                <w:color w:val="000000"/>
                <w:sz w:val="24"/>
              </w:rPr>
              <w:t>文件要求，质保期内保障措施详细，明确得</w:t>
            </w:r>
            <w:r>
              <w:rPr>
                <w:rFonts w:ascii="宋体" w:hAnsi="宋体" w:cs="Tahoma"/>
                <w:color w:val="000000"/>
                <w:sz w:val="24"/>
              </w:rPr>
              <w:t>10</w:t>
            </w:r>
            <w:r w:rsidRPr="009B365B">
              <w:rPr>
                <w:rFonts w:ascii="宋体" w:hAnsi="宋体" w:cs="Tahoma" w:hint="eastAsia"/>
                <w:color w:val="000000"/>
                <w:sz w:val="24"/>
              </w:rPr>
              <w:t>分；</w:t>
            </w:r>
          </w:p>
          <w:p w14:paraId="0451BBD6" w14:textId="39AA9E92" w:rsidR="00301226" w:rsidRDefault="00301226" w:rsidP="00A173E6">
            <w:pPr>
              <w:spacing w:line="360" w:lineRule="auto"/>
              <w:rPr>
                <w:rFonts w:ascii="宋体" w:hAnsi="宋体" w:cs="Tahoma"/>
                <w:color w:val="000000"/>
                <w:sz w:val="24"/>
              </w:rPr>
            </w:pPr>
            <w:r>
              <w:rPr>
                <w:rFonts w:ascii="宋体" w:hAnsi="宋体" w:cs="Tahoma" w:hint="eastAsia"/>
                <w:color w:val="000000"/>
                <w:sz w:val="24"/>
              </w:rPr>
              <w:t>（2）</w:t>
            </w:r>
            <w:r w:rsidRPr="009B365B">
              <w:rPr>
                <w:rFonts w:ascii="宋体" w:hAnsi="宋体" w:cs="Tahoma" w:hint="eastAsia"/>
                <w:color w:val="000000"/>
                <w:sz w:val="24"/>
              </w:rPr>
              <w:t>售后保障措施完整，维修响应、维修到场速度完全满足</w:t>
            </w:r>
            <w:r w:rsidR="00560CE4">
              <w:rPr>
                <w:rFonts w:ascii="宋体" w:hAnsi="宋体" w:cs="Tahoma" w:hint="eastAsia"/>
                <w:color w:val="000000"/>
                <w:sz w:val="24"/>
              </w:rPr>
              <w:t>采购</w:t>
            </w:r>
            <w:r w:rsidRPr="009B365B">
              <w:rPr>
                <w:rFonts w:ascii="宋体" w:hAnsi="宋体" w:cs="Tahoma" w:hint="eastAsia"/>
                <w:color w:val="000000"/>
                <w:sz w:val="24"/>
              </w:rPr>
              <w:t>文件要求，质保期内保障措施详细但表意描述有欠缺得</w:t>
            </w:r>
            <w:r>
              <w:rPr>
                <w:rFonts w:ascii="宋体" w:hAnsi="宋体" w:cs="Tahoma"/>
                <w:color w:val="000000"/>
                <w:sz w:val="24"/>
              </w:rPr>
              <w:t>7</w:t>
            </w:r>
            <w:r w:rsidRPr="009B365B">
              <w:rPr>
                <w:rFonts w:ascii="宋体" w:hAnsi="宋体" w:cs="Tahoma" w:hint="eastAsia"/>
                <w:color w:val="000000"/>
                <w:sz w:val="24"/>
              </w:rPr>
              <w:t>分；</w:t>
            </w:r>
          </w:p>
          <w:p w14:paraId="4E9FA9E1" w14:textId="77777777" w:rsidR="00301226" w:rsidRDefault="00301226" w:rsidP="00A173E6">
            <w:pPr>
              <w:spacing w:line="360" w:lineRule="auto"/>
              <w:rPr>
                <w:rFonts w:ascii="宋体" w:hAnsi="宋体" w:cs="Tahoma"/>
                <w:color w:val="000000"/>
                <w:sz w:val="24"/>
              </w:rPr>
            </w:pPr>
            <w:r>
              <w:rPr>
                <w:rFonts w:ascii="宋体" w:hAnsi="宋体" w:cs="Tahoma" w:hint="eastAsia"/>
                <w:color w:val="000000"/>
                <w:sz w:val="24"/>
              </w:rPr>
              <w:lastRenderedPageBreak/>
              <w:t>（3）</w:t>
            </w:r>
            <w:r w:rsidRPr="009B365B">
              <w:rPr>
                <w:rFonts w:ascii="宋体" w:hAnsi="宋体" w:cs="Tahoma" w:hint="eastAsia"/>
                <w:color w:val="000000"/>
                <w:sz w:val="24"/>
              </w:rPr>
              <w:t>售后保障措施基本完整，维修响应、维修到场速度满足招标文件要求，质保期内保障措施有缺项得</w:t>
            </w:r>
            <w:r>
              <w:rPr>
                <w:rFonts w:ascii="宋体" w:hAnsi="宋体" w:cs="Tahoma"/>
                <w:color w:val="000000"/>
                <w:sz w:val="24"/>
              </w:rPr>
              <w:t>4</w:t>
            </w:r>
            <w:r w:rsidRPr="009B365B">
              <w:rPr>
                <w:rFonts w:ascii="宋体" w:hAnsi="宋体" w:cs="Tahoma" w:hint="eastAsia"/>
                <w:color w:val="000000"/>
                <w:sz w:val="24"/>
              </w:rPr>
              <w:t>分；</w:t>
            </w:r>
          </w:p>
          <w:p w14:paraId="5E44EBDC" w14:textId="77777777" w:rsidR="00301226" w:rsidRDefault="00301226" w:rsidP="00A173E6">
            <w:pPr>
              <w:spacing w:line="360" w:lineRule="auto"/>
              <w:rPr>
                <w:rFonts w:ascii="宋体" w:hAnsi="宋体" w:cs="Tahoma"/>
                <w:color w:val="000000"/>
                <w:sz w:val="24"/>
              </w:rPr>
            </w:pPr>
            <w:r>
              <w:rPr>
                <w:rFonts w:ascii="宋体" w:hAnsi="宋体" w:cs="Tahoma" w:hint="eastAsia"/>
                <w:color w:val="000000"/>
                <w:sz w:val="24"/>
              </w:rPr>
              <w:t>（4）</w:t>
            </w:r>
            <w:r w:rsidRPr="009B365B">
              <w:rPr>
                <w:rFonts w:ascii="宋体" w:hAnsi="宋体" w:cs="Tahoma" w:hint="eastAsia"/>
                <w:color w:val="000000"/>
                <w:sz w:val="24"/>
              </w:rPr>
              <w:t>维修响应、维修到场速度不满足招标文件要求得</w:t>
            </w:r>
            <w:r>
              <w:rPr>
                <w:rFonts w:ascii="宋体" w:hAnsi="宋体" w:cs="Tahoma"/>
                <w:color w:val="000000"/>
                <w:sz w:val="24"/>
              </w:rPr>
              <w:t>1</w:t>
            </w:r>
            <w:r w:rsidRPr="009B365B">
              <w:rPr>
                <w:rFonts w:ascii="宋体" w:hAnsi="宋体" w:cs="Tahoma" w:hint="eastAsia"/>
                <w:color w:val="000000"/>
                <w:sz w:val="24"/>
              </w:rPr>
              <w:t>分；</w:t>
            </w:r>
          </w:p>
          <w:p w14:paraId="15194FEF" w14:textId="77777777" w:rsidR="00301226" w:rsidRPr="009B365B" w:rsidRDefault="00301226" w:rsidP="00A173E6">
            <w:pPr>
              <w:spacing w:line="360" w:lineRule="auto"/>
              <w:rPr>
                <w:rFonts w:ascii="宋体" w:hAnsi="宋体"/>
                <w:sz w:val="24"/>
              </w:rPr>
            </w:pPr>
            <w:r w:rsidRPr="00061A61">
              <w:rPr>
                <w:rFonts w:ascii="宋体" w:hAnsi="宋体" w:hint="eastAsia"/>
                <w:sz w:val="24"/>
              </w:rPr>
              <w:t>（</w:t>
            </w:r>
            <w:r>
              <w:rPr>
                <w:rFonts w:ascii="宋体" w:hAnsi="宋体"/>
                <w:sz w:val="24"/>
              </w:rPr>
              <w:t>5</w:t>
            </w:r>
            <w:r w:rsidRPr="00061A61">
              <w:rPr>
                <w:rFonts w:ascii="宋体" w:hAnsi="宋体" w:hint="eastAsia"/>
                <w:sz w:val="24"/>
              </w:rPr>
              <w:t>）本项未提供，不得分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071C44B7" w14:textId="77777777" w:rsidR="00301226" w:rsidRDefault="00301226" w:rsidP="00A173E6">
            <w:pPr>
              <w:spacing w:line="360" w:lineRule="auto"/>
              <w:jc w:val="center"/>
              <w:rPr>
                <w:rFonts w:ascii="宋体" w:hAnsi="宋体" w:cs="Tahoma"/>
                <w:color w:val="000000"/>
                <w:sz w:val="24"/>
              </w:rPr>
            </w:pPr>
            <w:r>
              <w:rPr>
                <w:rFonts w:ascii="宋体" w:hAnsi="宋体" w:cs="Tahoma"/>
                <w:color w:val="000000"/>
                <w:sz w:val="24"/>
              </w:rPr>
              <w:lastRenderedPageBreak/>
              <w:t>10</w:t>
            </w:r>
          </w:p>
        </w:tc>
      </w:tr>
      <w:tr w:rsidR="00301226" w14:paraId="797CE63D" w14:textId="77777777" w:rsidTr="00CA586E">
        <w:trPr>
          <w:trHeight w:val="3562"/>
        </w:trPr>
        <w:tc>
          <w:tcPr>
            <w:tcW w:w="856" w:type="dxa"/>
            <w:tcBorders>
              <w:top w:val="single" w:sz="4" w:space="0" w:color="auto"/>
              <w:left w:val="single" w:sz="4" w:space="0" w:color="auto"/>
              <w:bottom w:val="single" w:sz="4" w:space="0" w:color="auto"/>
              <w:right w:val="single" w:sz="4" w:space="0" w:color="auto"/>
            </w:tcBorders>
            <w:vAlign w:val="center"/>
          </w:tcPr>
          <w:p w14:paraId="1E7EDBC3" w14:textId="77777777" w:rsidR="00301226" w:rsidRDefault="00301226" w:rsidP="00A173E6">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.5</w:t>
            </w:r>
          </w:p>
        </w:tc>
        <w:tc>
          <w:tcPr>
            <w:tcW w:w="6799" w:type="dxa"/>
            <w:tcBorders>
              <w:top w:val="single" w:sz="4" w:space="0" w:color="auto"/>
              <w:left w:val="single" w:sz="4" w:space="0" w:color="auto"/>
              <w:bottom w:val="single" w:sz="4" w:space="0" w:color="auto"/>
              <w:right w:val="single" w:sz="4" w:space="0" w:color="auto"/>
            </w:tcBorders>
            <w:vAlign w:val="center"/>
          </w:tcPr>
          <w:p w14:paraId="03C18C67" w14:textId="77777777" w:rsidR="00301226" w:rsidRDefault="00301226" w:rsidP="00A173E6">
            <w:pPr>
              <w:snapToGrid w:val="0"/>
              <w:spacing w:line="360" w:lineRule="auto"/>
              <w:rPr>
                <w:rFonts w:ascii="宋体" w:hAnsi="宋体"/>
                <w:sz w:val="24"/>
              </w:rPr>
            </w:pPr>
            <w:r>
              <w:rPr>
                <w:rFonts w:ascii="宋体" w:hAnsi="宋体" w:hint="eastAsia"/>
                <w:sz w:val="24"/>
              </w:rPr>
              <w:t>应急预案</w:t>
            </w:r>
          </w:p>
          <w:p w14:paraId="3334069D" w14:textId="61920767" w:rsidR="00301226" w:rsidRPr="00061A61" w:rsidRDefault="00301226" w:rsidP="00A173E6">
            <w:pPr>
              <w:snapToGrid w:val="0"/>
              <w:spacing w:line="360" w:lineRule="auto"/>
              <w:rPr>
                <w:rFonts w:ascii="宋体" w:hAnsi="宋体"/>
                <w:sz w:val="24"/>
              </w:rPr>
            </w:pPr>
            <w:r w:rsidRPr="00061A61">
              <w:rPr>
                <w:rFonts w:ascii="宋体" w:hAnsi="宋体" w:hint="eastAsia"/>
                <w:sz w:val="24"/>
              </w:rPr>
              <w:t>（1）对</w:t>
            </w:r>
            <w:r w:rsidR="00AD25F1">
              <w:rPr>
                <w:rFonts w:ascii="宋体" w:hAnsi="宋体" w:hint="eastAsia"/>
                <w:sz w:val="24"/>
              </w:rPr>
              <w:t>设备使用</w:t>
            </w:r>
            <w:r w:rsidRPr="00061A61">
              <w:rPr>
                <w:rFonts w:ascii="宋体" w:hAnsi="宋体" w:hint="eastAsia"/>
                <w:sz w:val="24"/>
              </w:rPr>
              <w:t>过程可能遇到的紧急情况认识全面，应急预案内容具体，切实可行，得</w:t>
            </w:r>
            <w:r>
              <w:rPr>
                <w:rFonts w:ascii="宋体" w:hAnsi="宋体"/>
                <w:sz w:val="24"/>
              </w:rPr>
              <w:t>6</w:t>
            </w:r>
            <w:r w:rsidRPr="00061A61">
              <w:rPr>
                <w:rFonts w:ascii="宋体" w:hAnsi="宋体" w:hint="eastAsia"/>
                <w:sz w:val="24"/>
              </w:rPr>
              <w:t>分</w:t>
            </w:r>
          </w:p>
          <w:p w14:paraId="6DEE7B8A" w14:textId="3A32D562" w:rsidR="00301226" w:rsidRPr="00061A61" w:rsidRDefault="00301226" w:rsidP="00A173E6">
            <w:pPr>
              <w:snapToGrid w:val="0"/>
              <w:spacing w:line="360" w:lineRule="auto"/>
              <w:rPr>
                <w:rFonts w:ascii="宋体" w:hAnsi="宋体"/>
                <w:sz w:val="24"/>
              </w:rPr>
            </w:pPr>
            <w:r w:rsidRPr="00061A61">
              <w:rPr>
                <w:rFonts w:ascii="宋体" w:hAnsi="宋体" w:hint="eastAsia"/>
                <w:sz w:val="24"/>
              </w:rPr>
              <w:t>（2）对</w:t>
            </w:r>
            <w:r w:rsidR="00AD25F1">
              <w:rPr>
                <w:rFonts w:ascii="宋体" w:hAnsi="宋体" w:hint="eastAsia"/>
                <w:sz w:val="24"/>
              </w:rPr>
              <w:t>设备使用</w:t>
            </w:r>
            <w:r w:rsidRPr="00061A61">
              <w:rPr>
                <w:rFonts w:ascii="宋体" w:hAnsi="宋体" w:hint="eastAsia"/>
                <w:sz w:val="24"/>
              </w:rPr>
              <w:t>过程可能遇到的紧急情况认识不够具体，应急预案内容比较全，方案可行性较好，得</w:t>
            </w:r>
            <w:r>
              <w:rPr>
                <w:rFonts w:ascii="宋体" w:hAnsi="宋体"/>
                <w:sz w:val="24"/>
              </w:rPr>
              <w:t>3</w:t>
            </w:r>
            <w:r w:rsidRPr="00061A61">
              <w:rPr>
                <w:rFonts w:ascii="宋体" w:hAnsi="宋体" w:hint="eastAsia"/>
                <w:sz w:val="24"/>
              </w:rPr>
              <w:t>分</w:t>
            </w:r>
          </w:p>
          <w:p w14:paraId="71065A69" w14:textId="4B30D7B5" w:rsidR="00301226" w:rsidRPr="00061A61" w:rsidRDefault="00301226" w:rsidP="00A173E6">
            <w:pPr>
              <w:snapToGrid w:val="0"/>
              <w:spacing w:line="360" w:lineRule="auto"/>
              <w:rPr>
                <w:rFonts w:ascii="宋体" w:hAnsi="宋体"/>
                <w:sz w:val="24"/>
              </w:rPr>
            </w:pPr>
            <w:r w:rsidRPr="00061A61">
              <w:rPr>
                <w:rFonts w:ascii="宋体" w:hAnsi="宋体" w:hint="eastAsia"/>
                <w:sz w:val="24"/>
              </w:rPr>
              <w:t>（3）对</w:t>
            </w:r>
            <w:r w:rsidR="00AD25F1">
              <w:rPr>
                <w:rFonts w:ascii="宋体" w:hAnsi="宋体" w:hint="eastAsia"/>
                <w:sz w:val="24"/>
              </w:rPr>
              <w:t>设备使用</w:t>
            </w:r>
            <w:r w:rsidRPr="00061A61">
              <w:rPr>
                <w:rFonts w:ascii="宋体" w:hAnsi="宋体" w:hint="eastAsia"/>
                <w:sz w:val="24"/>
              </w:rPr>
              <w:t>过程可能遇到的紧急情况认识较差，应急预案内容不全，可行性差，得</w:t>
            </w:r>
            <w:r>
              <w:rPr>
                <w:rFonts w:ascii="宋体" w:hAnsi="宋体"/>
                <w:sz w:val="24"/>
              </w:rPr>
              <w:t>1</w:t>
            </w:r>
            <w:r w:rsidRPr="00061A61">
              <w:rPr>
                <w:rFonts w:ascii="宋体" w:hAnsi="宋体" w:hint="eastAsia"/>
                <w:sz w:val="24"/>
              </w:rPr>
              <w:t>分</w:t>
            </w:r>
          </w:p>
          <w:p w14:paraId="1BC762F6" w14:textId="77777777" w:rsidR="00301226" w:rsidRPr="00821909" w:rsidRDefault="00301226" w:rsidP="00A173E6">
            <w:pPr>
              <w:spacing w:line="360" w:lineRule="auto"/>
              <w:rPr>
                <w:rFonts w:ascii="宋体" w:hAnsi="宋体" w:cs="Tahoma"/>
                <w:color w:val="000000"/>
                <w:sz w:val="24"/>
              </w:rPr>
            </w:pPr>
            <w:r w:rsidRPr="00061A61">
              <w:rPr>
                <w:rFonts w:ascii="宋体" w:hAnsi="宋体" w:hint="eastAsia"/>
                <w:sz w:val="24"/>
              </w:rPr>
              <w:t>（4）本项未提供，不得分</w:t>
            </w:r>
          </w:p>
        </w:tc>
        <w:tc>
          <w:tcPr>
            <w:tcW w:w="1417" w:type="dxa"/>
            <w:tcBorders>
              <w:top w:val="single" w:sz="4" w:space="0" w:color="auto"/>
              <w:left w:val="single" w:sz="4" w:space="0" w:color="auto"/>
              <w:bottom w:val="single" w:sz="4" w:space="0" w:color="auto"/>
              <w:right w:val="single" w:sz="4" w:space="0" w:color="auto"/>
            </w:tcBorders>
            <w:vAlign w:val="center"/>
          </w:tcPr>
          <w:p w14:paraId="4B2C31BC" w14:textId="77777777" w:rsidR="00301226" w:rsidRDefault="00301226" w:rsidP="00A173E6">
            <w:pPr>
              <w:spacing w:line="360" w:lineRule="auto"/>
              <w:jc w:val="center"/>
              <w:rPr>
                <w:rFonts w:ascii="宋体" w:hAnsi="宋体" w:cs="Tahoma"/>
                <w:color w:val="000000"/>
                <w:sz w:val="24"/>
              </w:rPr>
            </w:pPr>
            <w:r>
              <w:rPr>
                <w:rFonts w:ascii="宋体" w:hAnsi="宋体" w:cs="Tahoma"/>
                <w:color w:val="000000"/>
                <w:sz w:val="24"/>
              </w:rPr>
              <w:t>6</w:t>
            </w:r>
          </w:p>
        </w:tc>
      </w:tr>
      <w:tr w:rsidR="00301226" w14:paraId="06EC15C2" w14:textId="77777777" w:rsidTr="00CA586E">
        <w:trPr>
          <w:trHeight w:val="235"/>
        </w:trPr>
        <w:tc>
          <w:tcPr>
            <w:tcW w:w="856" w:type="dxa"/>
            <w:vMerge w:val="restart"/>
            <w:tcBorders>
              <w:top w:val="single" w:sz="4" w:space="0" w:color="auto"/>
              <w:left w:val="single" w:sz="4" w:space="0" w:color="auto"/>
              <w:right w:val="single" w:sz="4" w:space="0" w:color="auto"/>
            </w:tcBorders>
            <w:vAlign w:val="center"/>
          </w:tcPr>
          <w:p w14:paraId="4799B669" w14:textId="77777777" w:rsidR="00301226" w:rsidRDefault="00301226" w:rsidP="00A173E6">
            <w:pPr>
              <w:spacing w:line="360" w:lineRule="auto"/>
              <w:ind w:left="420" w:hanging="420"/>
              <w:jc w:val="center"/>
              <w:rPr>
                <w:rFonts w:ascii="宋体" w:hAnsi="宋体"/>
                <w:color w:val="000000"/>
                <w:sz w:val="24"/>
              </w:rPr>
            </w:pPr>
            <w:r>
              <w:rPr>
                <w:rFonts w:ascii="宋体" w:hAnsi="宋体"/>
                <w:color w:val="000000"/>
                <w:sz w:val="24"/>
              </w:rPr>
              <w:t>2.6</w:t>
            </w:r>
          </w:p>
        </w:tc>
        <w:tc>
          <w:tcPr>
            <w:tcW w:w="6799" w:type="dxa"/>
            <w:tcBorders>
              <w:top w:val="single" w:sz="4" w:space="0" w:color="auto"/>
              <w:left w:val="single" w:sz="4" w:space="0" w:color="auto"/>
              <w:bottom w:val="single" w:sz="4" w:space="0" w:color="auto"/>
              <w:right w:val="single" w:sz="4" w:space="0" w:color="auto"/>
            </w:tcBorders>
            <w:vAlign w:val="center"/>
          </w:tcPr>
          <w:p w14:paraId="6EF7A48C" w14:textId="77777777" w:rsidR="00301226" w:rsidRPr="00DB2416" w:rsidRDefault="00301226" w:rsidP="00A173E6">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投标产品中有属于品目清单范围内优先采购节能产品的（提供由国家确定的认证机构出具的、处于有效期之内的认证证书复印件）得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2D7076DC" w14:textId="77777777" w:rsidR="00301226" w:rsidRDefault="00301226" w:rsidP="00A173E6">
            <w:pPr>
              <w:spacing w:line="360" w:lineRule="auto"/>
              <w:rPr>
                <w:rFonts w:ascii="宋体" w:hAnsi="宋体" w:cs="Tahoma"/>
                <w:color w:val="000000"/>
                <w:sz w:val="24"/>
              </w:rPr>
            </w:pPr>
            <w:r w:rsidRPr="00DB2416">
              <w:rPr>
                <w:rFonts w:ascii="宋体" w:hAnsi="宋体" w:hint="eastAsia"/>
                <w:color w:val="000000"/>
                <w:sz w:val="24"/>
              </w:rPr>
              <w:t>注：以上复印件需加盖投标人公章；属于政府强制采购节能产品的不加分。</w:t>
            </w:r>
          </w:p>
        </w:tc>
        <w:tc>
          <w:tcPr>
            <w:tcW w:w="1417" w:type="dxa"/>
            <w:vMerge w:val="restart"/>
            <w:tcBorders>
              <w:top w:val="single" w:sz="4" w:space="0" w:color="auto"/>
              <w:left w:val="single" w:sz="4" w:space="0" w:color="auto"/>
              <w:right w:val="single" w:sz="4" w:space="0" w:color="auto"/>
            </w:tcBorders>
            <w:vAlign w:val="center"/>
          </w:tcPr>
          <w:p w14:paraId="4E8CB442" w14:textId="77777777" w:rsidR="00301226" w:rsidRDefault="00301226" w:rsidP="00A173E6">
            <w:pPr>
              <w:spacing w:line="360" w:lineRule="auto"/>
              <w:jc w:val="center"/>
              <w:rPr>
                <w:rFonts w:ascii="宋体" w:hAnsi="宋体" w:cs="Tahoma"/>
                <w:color w:val="000000"/>
                <w:sz w:val="24"/>
              </w:rPr>
            </w:pPr>
            <w:r>
              <w:rPr>
                <w:rFonts w:ascii="宋体" w:hAnsi="宋体" w:cs="Tahoma"/>
                <w:color w:val="000000"/>
                <w:kern w:val="0"/>
                <w:sz w:val="24"/>
              </w:rPr>
              <w:t>2</w:t>
            </w:r>
          </w:p>
        </w:tc>
      </w:tr>
      <w:tr w:rsidR="00301226" w14:paraId="338AAB8F" w14:textId="77777777" w:rsidTr="00CA586E">
        <w:trPr>
          <w:trHeight w:val="235"/>
        </w:trPr>
        <w:tc>
          <w:tcPr>
            <w:tcW w:w="856" w:type="dxa"/>
            <w:vMerge/>
            <w:tcBorders>
              <w:left w:val="single" w:sz="4" w:space="0" w:color="auto"/>
              <w:bottom w:val="single" w:sz="4" w:space="0" w:color="auto"/>
              <w:right w:val="single" w:sz="4" w:space="0" w:color="auto"/>
            </w:tcBorders>
            <w:vAlign w:val="center"/>
          </w:tcPr>
          <w:p w14:paraId="2A0B556C" w14:textId="77777777" w:rsidR="00301226" w:rsidRDefault="00301226" w:rsidP="00A173E6">
            <w:pPr>
              <w:spacing w:line="360" w:lineRule="auto"/>
              <w:ind w:left="420" w:hanging="420"/>
              <w:jc w:val="center"/>
              <w:rPr>
                <w:rFonts w:ascii="宋体" w:hAnsi="宋体"/>
                <w:color w:val="000000"/>
                <w:sz w:val="24"/>
              </w:rPr>
            </w:pPr>
          </w:p>
        </w:tc>
        <w:tc>
          <w:tcPr>
            <w:tcW w:w="6799" w:type="dxa"/>
            <w:tcBorders>
              <w:top w:val="single" w:sz="4" w:space="0" w:color="auto"/>
              <w:left w:val="single" w:sz="4" w:space="0" w:color="auto"/>
              <w:bottom w:val="single" w:sz="4" w:space="0" w:color="auto"/>
              <w:right w:val="single" w:sz="4" w:space="0" w:color="auto"/>
            </w:tcBorders>
            <w:vAlign w:val="center"/>
          </w:tcPr>
          <w:p w14:paraId="0FD8CE94" w14:textId="77777777" w:rsidR="00301226" w:rsidRPr="00DB2416" w:rsidRDefault="00301226" w:rsidP="00A173E6">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投标产品中有属于品目清单范围内优先采购环境标志产品的（提供由国家确定的认证机构出具的、处于有效期之内的认证证书复印件）得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0B79BC0A" w14:textId="77777777" w:rsidR="00301226" w:rsidRDefault="00301226" w:rsidP="00A173E6">
            <w:pPr>
              <w:spacing w:line="360" w:lineRule="auto"/>
              <w:rPr>
                <w:rFonts w:ascii="宋体" w:hAnsi="宋体" w:cs="Tahoma"/>
                <w:color w:val="000000"/>
                <w:sz w:val="24"/>
              </w:rPr>
            </w:pPr>
            <w:r w:rsidRPr="00DB2416">
              <w:rPr>
                <w:rFonts w:ascii="宋体" w:hAnsi="宋体" w:hint="eastAsia"/>
                <w:color w:val="000000"/>
                <w:sz w:val="24"/>
              </w:rPr>
              <w:t>注：以上复印件需加盖投标人公章；</w:t>
            </w:r>
          </w:p>
        </w:tc>
        <w:tc>
          <w:tcPr>
            <w:tcW w:w="1417" w:type="dxa"/>
            <w:vMerge/>
            <w:tcBorders>
              <w:left w:val="single" w:sz="4" w:space="0" w:color="auto"/>
              <w:bottom w:val="single" w:sz="4" w:space="0" w:color="auto"/>
              <w:right w:val="single" w:sz="4" w:space="0" w:color="auto"/>
            </w:tcBorders>
            <w:vAlign w:val="center"/>
          </w:tcPr>
          <w:p w14:paraId="582F8EEB" w14:textId="77777777" w:rsidR="00301226" w:rsidRDefault="00301226" w:rsidP="00A173E6">
            <w:pPr>
              <w:spacing w:line="360" w:lineRule="auto"/>
              <w:jc w:val="center"/>
              <w:rPr>
                <w:rFonts w:ascii="宋体" w:hAnsi="宋体" w:cs="Tahoma"/>
                <w:color w:val="000000"/>
                <w:sz w:val="24"/>
              </w:rPr>
            </w:pPr>
          </w:p>
        </w:tc>
      </w:tr>
      <w:tr w:rsidR="00301226" w14:paraId="7662B1ED" w14:textId="77777777" w:rsidTr="00CA586E">
        <w:tc>
          <w:tcPr>
            <w:tcW w:w="9072" w:type="dxa"/>
            <w:gridSpan w:val="3"/>
            <w:tcBorders>
              <w:top w:val="single" w:sz="4" w:space="0" w:color="auto"/>
              <w:left w:val="single" w:sz="4" w:space="0" w:color="auto"/>
              <w:bottom w:val="single" w:sz="4" w:space="0" w:color="auto"/>
              <w:right w:val="single" w:sz="4" w:space="0" w:color="auto"/>
            </w:tcBorders>
            <w:vAlign w:val="center"/>
          </w:tcPr>
          <w:p w14:paraId="69E44CC9" w14:textId="77777777" w:rsidR="00301226" w:rsidRDefault="00301226" w:rsidP="00A173E6">
            <w:pPr>
              <w:spacing w:line="360" w:lineRule="auto"/>
              <w:ind w:left="420" w:hanging="420"/>
              <w:jc w:val="center"/>
              <w:rPr>
                <w:rFonts w:ascii="宋体" w:hAnsi="宋体"/>
                <w:b/>
                <w:color w:val="000000"/>
                <w:sz w:val="24"/>
              </w:rPr>
            </w:pPr>
            <w:r>
              <w:rPr>
                <w:rFonts w:ascii="宋体" w:hAnsi="宋体" w:hint="eastAsia"/>
                <w:b/>
                <w:color w:val="000000"/>
                <w:sz w:val="24"/>
              </w:rPr>
              <w:t>三、价格</w:t>
            </w:r>
          </w:p>
        </w:tc>
      </w:tr>
      <w:tr w:rsidR="00301226" w14:paraId="02879943" w14:textId="77777777" w:rsidTr="00CA586E">
        <w:tc>
          <w:tcPr>
            <w:tcW w:w="856" w:type="dxa"/>
            <w:tcBorders>
              <w:top w:val="single" w:sz="4" w:space="0" w:color="auto"/>
              <w:left w:val="single" w:sz="4" w:space="0" w:color="auto"/>
              <w:bottom w:val="single" w:sz="4" w:space="0" w:color="auto"/>
              <w:right w:val="single" w:sz="4" w:space="0" w:color="auto"/>
            </w:tcBorders>
            <w:vAlign w:val="center"/>
          </w:tcPr>
          <w:p w14:paraId="4350DB6A" w14:textId="77777777" w:rsidR="00301226" w:rsidRDefault="00301226" w:rsidP="00A173E6">
            <w:pPr>
              <w:spacing w:line="360" w:lineRule="auto"/>
              <w:ind w:left="420" w:hanging="420"/>
              <w:jc w:val="center"/>
              <w:rPr>
                <w:rFonts w:ascii="宋体" w:hAnsi="宋体"/>
                <w:bCs/>
                <w:color w:val="000000"/>
                <w:sz w:val="24"/>
              </w:rPr>
            </w:pPr>
            <w:r>
              <w:rPr>
                <w:rFonts w:ascii="宋体" w:hAnsi="宋体"/>
                <w:bCs/>
                <w:color w:val="000000"/>
                <w:sz w:val="24"/>
              </w:rPr>
              <w:t>3.1</w:t>
            </w:r>
          </w:p>
        </w:tc>
        <w:tc>
          <w:tcPr>
            <w:tcW w:w="6799" w:type="dxa"/>
            <w:tcBorders>
              <w:top w:val="single" w:sz="4" w:space="0" w:color="auto"/>
              <w:left w:val="single" w:sz="4" w:space="0" w:color="auto"/>
              <w:bottom w:val="single" w:sz="4" w:space="0" w:color="auto"/>
              <w:right w:val="single" w:sz="4" w:space="0" w:color="auto"/>
            </w:tcBorders>
            <w:vAlign w:val="center"/>
          </w:tcPr>
          <w:p w14:paraId="0FFE5757" w14:textId="77777777" w:rsidR="00301226" w:rsidRPr="00F21CB8" w:rsidRDefault="00301226" w:rsidP="00A173E6">
            <w:pPr>
              <w:spacing w:line="360" w:lineRule="auto"/>
              <w:rPr>
                <w:rFonts w:ascii="宋体" w:hAnsi="宋体"/>
                <w:sz w:val="24"/>
              </w:rPr>
            </w:pPr>
            <w:r w:rsidRPr="00F21CB8">
              <w:rPr>
                <w:rFonts w:ascii="宋体" w:hAnsi="宋体" w:hint="eastAsia"/>
                <w:sz w:val="24"/>
              </w:rPr>
              <w:t>以符合采购文件要求的最低评审价为基准价，基准价得满分30分，其它供应商的价格得分＝（基准价/该供应商的评审价）×30。</w:t>
            </w:r>
          </w:p>
        </w:tc>
        <w:tc>
          <w:tcPr>
            <w:tcW w:w="1417" w:type="dxa"/>
            <w:tcBorders>
              <w:top w:val="single" w:sz="4" w:space="0" w:color="auto"/>
              <w:left w:val="single" w:sz="4" w:space="0" w:color="auto"/>
              <w:bottom w:val="single" w:sz="4" w:space="0" w:color="auto"/>
              <w:right w:val="single" w:sz="4" w:space="0" w:color="auto"/>
            </w:tcBorders>
            <w:vAlign w:val="center"/>
          </w:tcPr>
          <w:p w14:paraId="2B695250" w14:textId="77777777" w:rsidR="00301226" w:rsidRDefault="00301226" w:rsidP="00A173E6">
            <w:pPr>
              <w:spacing w:line="360" w:lineRule="auto"/>
              <w:ind w:left="420" w:hanging="420"/>
              <w:jc w:val="center"/>
              <w:rPr>
                <w:rFonts w:ascii="宋体" w:hAnsi="宋体"/>
                <w:color w:val="000000"/>
                <w:sz w:val="24"/>
              </w:rPr>
            </w:pPr>
            <w:r>
              <w:rPr>
                <w:rFonts w:ascii="宋体" w:hAnsi="宋体" w:hint="eastAsia"/>
                <w:color w:val="000000"/>
                <w:sz w:val="24"/>
              </w:rPr>
              <w:t>30</w:t>
            </w:r>
          </w:p>
        </w:tc>
      </w:tr>
      <w:tr w:rsidR="00301226" w14:paraId="13673C67" w14:textId="77777777" w:rsidTr="00CA586E">
        <w:tc>
          <w:tcPr>
            <w:tcW w:w="9072" w:type="dxa"/>
            <w:gridSpan w:val="3"/>
            <w:tcBorders>
              <w:top w:val="single" w:sz="4" w:space="0" w:color="auto"/>
              <w:left w:val="single" w:sz="4" w:space="0" w:color="auto"/>
              <w:bottom w:val="single" w:sz="4" w:space="0" w:color="auto"/>
              <w:right w:val="single" w:sz="4" w:space="0" w:color="auto"/>
            </w:tcBorders>
            <w:vAlign w:val="center"/>
          </w:tcPr>
          <w:p w14:paraId="270F5CC8" w14:textId="77777777" w:rsidR="00301226" w:rsidRDefault="00301226" w:rsidP="00A173E6">
            <w:pPr>
              <w:spacing w:line="360" w:lineRule="auto"/>
              <w:ind w:left="420" w:hanging="420"/>
              <w:jc w:val="left"/>
              <w:rPr>
                <w:rFonts w:ascii="宋体" w:hAnsi="宋体"/>
                <w:color w:val="000000"/>
                <w:sz w:val="24"/>
              </w:rPr>
            </w:pPr>
            <w:r>
              <w:rPr>
                <w:rFonts w:ascii="宋体" w:hAnsi="宋体" w:hint="eastAsia"/>
                <w:color w:val="000000"/>
                <w:sz w:val="24"/>
              </w:rPr>
              <w:t>注：以上证明文件均需提供复印件，并加盖供应商公章，未按要求提供视为不满足</w:t>
            </w:r>
          </w:p>
        </w:tc>
      </w:tr>
    </w:tbl>
    <w:p w14:paraId="038A77C7" w14:textId="77777777" w:rsidR="004F7970" w:rsidRPr="00301226" w:rsidRDefault="004F7970">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w:t>
      </w:r>
      <w:r>
        <w:rPr>
          <w:rFonts w:hAnsi="宋体" w:cs="Tahoma" w:hint="eastAsia"/>
          <w:kern w:val="0"/>
          <w:sz w:val="24"/>
        </w:rPr>
        <w:lastRenderedPageBreak/>
        <w:t>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w:t>
      </w:r>
      <w:r>
        <w:rPr>
          <w:rFonts w:hAnsi="宋体" w:cs="Tahoma"/>
          <w:kern w:val="0"/>
          <w:sz w:val="24"/>
        </w:rPr>
        <w:lastRenderedPageBreak/>
        <w:t>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w:t>
      </w:r>
      <w:r>
        <w:rPr>
          <w:rFonts w:hAnsi="宋体" w:hint="eastAsia"/>
          <w:sz w:val="24"/>
          <w:szCs w:val="24"/>
        </w:rPr>
        <w:lastRenderedPageBreak/>
        <w:t>不得以任何理由组织重新评审。采购单位发现磋商小组未按照磋商文件的规定进行评审的，应当重新开展采购活动，并同时书面报告财政主管部门。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A73E36" w14:textId="77777777" w:rsidR="00413DC6" w:rsidRDefault="00DD183B">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640B6FDF" w14:textId="77777777" w:rsidR="00413DC6" w:rsidRDefault="00DD183B">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lastRenderedPageBreak/>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0272F03D" w14:textId="77777777" w:rsidR="00413DC6" w:rsidRDefault="00DD183B">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lastRenderedPageBreak/>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0461CCF1" w14:textId="77777777" w:rsidR="00413DC6" w:rsidRDefault="00DD183B">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0637831F" w14:textId="77777777" w:rsidR="00413DC6" w:rsidRDefault="00DD183B">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1AADE793" w14:textId="77777777" w:rsidR="00413DC6" w:rsidRDefault="00413DC6">
      <w:pPr>
        <w:spacing w:line="300" w:lineRule="auto"/>
        <w:ind w:firstLineChars="200" w:firstLine="420"/>
      </w:pPr>
    </w:p>
    <w:p w14:paraId="1C99A56E" w14:textId="77777777" w:rsidR="00413DC6" w:rsidRDefault="00413DC6">
      <w:pPr>
        <w:spacing w:line="360" w:lineRule="auto"/>
        <w:jc w:val="center"/>
        <w:rPr>
          <w:rFonts w:ascii="宋体" w:hAnsi="宋体" w:cs="宋体"/>
          <w:color w:val="000000"/>
          <w:sz w:val="28"/>
          <w:szCs w:val="28"/>
        </w:rPr>
      </w:pPr>
    </w:p>
    <w:p w14:paraId="1A25FDAB" w14:textId="77777777" w:rsidR="004F7970" w:rsidRDefault="004F7970" w:rsidP="004F7970">
      <w:pPr>
        <w:keepNext/>
        <w:keepLines/>
        <w:tabs>
          <w:tab w:val="left" w:pos="567"/>
        </w:tabs>
        <w:autoSpaceDE w:val="0"/>
        <w:autoSpaceDN w:val="0"/>
        <w:adjustRightInd w:val="0"/>
        <w:spacing w:line="360" w:lineRule="auto"/>
        <w:jc w:val="center"/>
        <w:outlineLvl w:val="0"/>
        <w:rPr>
          <w:rFonts w:ascii="宋体" w:hAnsi="宋体"/>
          <w:b/>
          <w:color w:val="000000"/>
          <w:kern w:val="44"/>
          <w:sz w:val="32"/>
          <w:szCs w:val="20"/>
        </w:rPr>
      </w:pPr>
      <w:bookmarkStart w:id="569" w:name="_Toc152269629"/>
      <w:r>
        <w:rPr>
          <w:rFonts w:ascii="宋体" w:hAnsi="宋体" w:hint="eastAsia"/>
          <w:b/>
          <w:color w:val="000000"/>
          <w:kern w:val="44"/>
          <w:sz w:val="32"/>
          <w:szCs w:val="20"/>
        </w:rPr>
        <w:t>合同条款</w:t>
      </w:r>
      <w:bookmarkEnd w:id="569"/>
    </w:p>
    <w:p w14:paraId="3E813DA5" w14:textId="77777777" w:rsidR="004F7970" w:rsidRDefault="004F7970" w:rsidP="004F7970">
      <w:pPr>
        <w:spacing w:line="360" w:lineRule="auto"/>
        <w:ind w:firstLineChars="2200" w:firstLine="5280"/>
        <w:rPr>
          <w:rFonts w:ascii="宋体" w:eastAsia="等线" w:hAnsi="宋体"/>
          <w:sz w:val="24"/>
          <w:szCs w:val="22"/>
        </w:rPr>
      </w:pPr>
      <w:r>
        <w:rPr>
          <w:rFonts w:ascii="宋体" w:eastAsia="等线" w:hAnsi="宋体" w:hint="eastAsia"/>
          <w:sz w:val="24"/>
          <w:szCs w:val="22"/>
        </w:rPr>
        <w:t>采购</w:t>
      </w:r>
      <w:r>
        <w:rPr>
          <w:rFonts w:ascii="宋体" w:eastAsia="等线" w:hAnsi="宋体"/>
          <w:sz w:val="24"/>
          <w:szCs w:val="22"/>
        </w:rPr>
        <w:t>编号：</w:t>
      </w:r>
      <w:r>
        <w:rPr>
          <w:rFonts w:ascii="宋体" w:eastAsia="等线" w:hAnsi="宋体" w:hint="eastAsia"/>
          <w:sz w:val="24"/>
          <w:szCs w:val="22"/>
        </w:rPr>
        <w:t>W</w:t>
      </w:r>
      <w:r>
        <w:rPr>
          <w:rFonts w:ascii="宋体" w:eastAsia="等线" w:hAnsi="宋体"/>
          <w:sz w:val="24"/>
          <w:szCs w:val="22"/>
        </w:rPr>
        <w:t>T</w:t>
      </w:r>
    </w:p>
    <w:p w14:paraId="7F26C971" w14:textId="77777777" w:rsidR="004F7970" w:rsidRDefault="004F7970" w:rsidP="004F7970">
      <w:pPr>
        <w:spacing w:line="300" w:lineRule="auto"/>
        <w:ind w:firstLineChars="2200" w:firstLine="4620"/>
        <w:rPr>
          <w:rFonts w:ascii="宋体" w:eastAsia="等线" w:hAnsi="宋体"/>
          <w:szCs w:val="22"/>
        </w:rPr>
      </w:pPr>
    </w:p>
    <w:p w14:paraId="0E0AE07A" w14:textId="77777777" w:rsidR="004F7970" w:rsidRDefault="004F7970" w:rsidP="004F7970">
      <w:pPr>
        <w:spacing w:beforeLines="100" w:before="240" w:line="360" w:lineRule="auto"/>
        <w:jc w:val="center"/>
        <w:rPr>
          <w:rFonts w:ascii="宋体" w:eastAsia="等线" w:hAnsi="宋体"/>
          <w:b/>
          <w:bCs/>
          <w:sz w:val="32"/>
          <w:szCs w:val="32"/>
        </w:rPr>
      </w:pPr>
      <w:r>
        <w:rPr>
          <w:rFonts w:ascii="宋体" w:eastAsia="等线" w:hAnsi="宋体"/>
          <w:b/>
          <w:bCs/>
          <w:sz w:val="32"/>
          <w:szCs w:val="32"/>
        </w:rPr>
        <w:t>货物类</w:t>
      </w:r>
      <w:r>
        <w:rPr>
          <w:rFonts w:ascii="宋体" w:eastAsia="等线" w:hAnsi="宋体" w:hint="eastAsia"/>
          <w:b/>
          <w:bCs/>
          <w:sz w:val="32"/>
          <w:szCs w:val="32"/>
        </w:rPr>
        <w:t>采</w:t>
      </w:r>
      <w:r>
        <w:rPr>
          <w:rFonts w:ascii="宋体" w:eastAsia="等线" w:hAnsi="宋体"/>
          <w:b/>
          <w:bCs/>
          <w:sz w:val="32"/>
          <w:szCs w:val="32"/>
        </w:rPr>
        <w:t>购合同</w:t>
      </w:r>
    </w:p>
    <w:p w14:paraId="52525580" w14:textId="77777777" w:rsidR="004F7970" w:rsidRDefault="004F7970" w:rsidP="004F7970">
      <w:pPr>
        <w:spacing w:line="400" w:lineRule="exact"/>
        <w:ind w:firstLineChars="200" w:firstLine="480"/>
        <w:rPr>
          <w:rFonts w:ascii="宋体" w:eastAsia="等线" w:hAnsi="宋体"/>
          <w:b/>
          <w:bCs/>
          <w:sz w:val="24"/>
          <w:szCs w:val="22"/>
        </w:rPr>
      </w:pPr>
    </w:p>
    <w:p w14:paraId="3BA6FDA5" w14:textId="77777777" w:rsidR="004F7970" w:rsidRDefault="004F7970" w:rsidP="004F7970">
      <w:pPr>
        <w:spacing w:afterLines="50" w:after="120" w:line="380" w:lineRule="exact"/>
        <w:rPr>
          <w:rFonts w:ascii="宋体" w:eastAsia="等线" w:hAnsi="宋体"/>
          <w:b/>
          <w:bCs/>
          <w:sz w:val="24"/>
          <w:szCs w:val="22"/>
        </w:rPr>
      </w:pPr>
      <w:r>
        <w:rPr>
          <w:rFonts w:ascii="宋体" w:eastAsia="等线" w:hAnsi="宋体"/>
          <w:b/>
          <w:bCs/>
          <w:sz w:val="24"/>
          <w:szCs w:val="22"/>
        </w:rPr>
        <w:t>甲方</w:t>
      </w:r>
      <w:r>
        <w:rPr>
          <w:rFonts w:ascii="宋体" w:eastAsia="等线" w:hAnsi="宋体" w:hint="eastAsia"/>
          <w:b/>
          <w:bCs/>
          <w:sz w:val="24"/>
          <w:szCs w:val="22"/>
        </w:rPr>
        <w:t>（盖章）</w:t>
      </w:r>
      <w:r>
        <w:rPr>
          <w:rFonts w:ascii="宋体" w:eastAsia="等线" w:hAnsi="宋体"/>
          <w:b/>
          <w:bCs/>
          <w:sz w:val="24"/>
          <w:szCs w:val="22"/>
        </w:rPr>
        <w:t>：</w:t>
      </w:r>
    </w:p>
    <w:tbl>
      <w:tblPr>
        <w:tblW w:w="8860" w:type="dxa"/>
        <w:tblInd w:w="108" w:type="dxa"/>
        <w:tblLook w:val="04A0" w:firstRow="1" w:lastRow="0" w:firstColumn="1" w:lastColumn="0" w:noHBand="0" w:noVBand="1"/>
      </w:tblPr>
      <w:tblGrid>
        <w:gridCol w:w="2122"/>
        <w:gridCol w:w="2268"/>
        <w:gridCol w:w="1275"/>
        <w:gridCol w:w="3195"/>
      </w:tblGrid>
      <w:tr w:rsidR="004F7970" w14:paraId="7EA3920F" w14:textId="77777777" w:rsidTr="00EC59E1">
        <w:tc>
          <w:tcPr>
            <w:tcW w:w="2122" w:type="dxa"/>
            <w:shd w:val="clear" w:color="auto" w:fill="auto"/>
          </w:tcPr>
          <w:p w14:paraId="105D7D3C" w14:textId="77777777" w:rsidR="004F7970" w:rsidRDefault="004F7970" w:rsidP="00EC59E1">
            <w:pPr>
              <w:spacing w:line="380" w:lineRule="exact"/>
              <w:rPr>
                <w:rFonts w:ascii="宋体" w:eastAsia="等线" w:hAnsi="宋体"/>
                <w:szCs w:val="22"/>
              </w:rPr>
            </w:pPr>
            <w:r>
              <w:rPr>
                <w:rFonts w:ascii="宋体" w:eastAsia="等线" w:hAnsi="宋体"/>
                <w:szCs w:val="22"/>
              </w:rPr>
              <w:t>地址：</w:t>
            </w:r>
            <w:r>
              <w:rPr>
                <w:rFonts w:ascii="宋体" w:eastAsia="等线" w:hAnsi="宋体"/>
                <w:szCs w:val="22"/>
              </w:rPr>
              <w:t xml:space="preserve"> </w:t>
            </w:r>
          </w:p>
        </w:tc>
        <w:tc>
          <w:tcPr>
            <w:tcW w:w="2268" w:type="dxa"/>
            <w:shd w:val="clear" w:color="auto" w:fill="auto"/>
          </w:tcPr>
          <w:p w14:paraId="6D9A158D" w14:textId="77777777" w:rsidR="004F7970" w:rsidRDefault="004F7970" w:rsidP="00EC59E1">
            <w:pPr>
              <w:spacing w:line="380" w:lineRule="exact"/>
              <w:rPr>
                <w:rFonts w:ascii="宋体" w:eastAsia="等线" w:hAnsi="宋体"/>
                <w:szCs w:val="22"/>
              </w:rPr>
            </w:pPr>
          </w:p>
        </w:tc>
        <w:tc>
          <w:tcPr>
            <w:tcW w:w="1275" w:type="dxa"/>
            <w:shd w:val="clear" w:color="auto" w:fill="auto"/>
          </w:tcPr>
          <w:p w14:paraId="4B39A940" w14:textId="77777777" w:rsidR="004F7970" w:rsidRDefault="004F7970" w:rsidP="00EC59E1">
            <w:pPr>
              <w:spacing w:line="380" w:lineRule="exact"/>
              <w:rPr>
                <w:rFonts w:ascii="宋体" w:eastAsia="等线" w:hAnsi="宋体"/>
                <w:szCs w:val="22"/>
              </w:rPr>
            </w:pPr>
            <w:r>
              <w:rPr>
                <w:rFonts w:ascii="宋体" w:eastAsia="等线" w:hAnsi="宋体"/>
                <w:szCs w:val="22"/>
              </w:rPr>
              <w:t>开户银行：</w:t>
            </w:r>
          </w:p>
        </w:tc>
        <w:tc>
          <w:tcPr>
            <w:tcW w:w="3195" w:type="dxa"/>
            <w:shd w:val="clear" w:color="auto" w:fill="auto"/>
          </w:tcPr>
          <w:p w14:paraId="7E1ECCCB" w14:textId="77777777" w:rsidR="004F7970" w:rsidRDefault="004F7970" w:rsidP="00EC59E1">
            <w:pPr>
              <w:spacing w:line="380" w:lineRule="exact"/>
              <w:rPr>
                <w:rFonts w:ascii="宋体" w:eastAsia="等线" w:hAnsi="宋体"/>
                <w:szCs w:val="22"/>
              </w:rPr>
            </w:pPr>
          </w:p>
        </w:tc>
      </w:tr>
      <w:tr w:rsidR="004F7970" w14:paraId="0B3C8C49" w14:textId="77777777" w:rsidTr="00EC59E1">
        <w:tc>
          <w:tcPr>
            <w:tcW w:w="2122" w:type="dxa"/>
            <w:shd w:val="clear" w:color="auto" w:fill="auto"/>
          </w:tcPr>
          <w:p w14:paraId="642755A3" w14:textId="77777777" w:rsidR="004F7970" w:rsidRDefault="004F7970" w:rsidP="00EC59E1">
            <w:pPr>
              <w:spacing w:line="380" w:lineRule="exact"/>
              <w:rPr>
                <w:rFonts w:ascii="宋体" w:eastAsia="等线" w:hAnsi="宋体"/>
                <w:szCs w:val="22"/>
              </w:rPr>
            </w:pPr>
            <w:r>
              <w:rPr>
                <w:rFonts w:ascii="宋体" w:eastAsia="等线" w:hAnsi="宋体"/>
                <w:szCs w:val="22"/>
              </w:rPr>
              <w:t>税号：</w:t>
            </w:r>
            <w:r>
              <w:rPr>
                <w:rFonts w:ascii="宋体" w:eastAsia="等线" w:hAnsi="宋体"/>
                <w:szCs w:val="22"/>
              </w:rPr>
              <w:t xml:space="preserve">                       </w:t>
            </w:r>
          </w:p>
        </w:tc>
        <w:tc>
          <w:tcPr>
            <w:tcW w:w="2268" w:type="dxa"/>
            <w:shd w:val="clear" w:color="auto" w:fill="auto"/>
          </w:tcPr>
          <w:p w14:paraId="540D48B9" w14:textId="77777777" w:rsidR="004F7970" w:rsidRDefault="004F7970" w:rsidP="00EC59E1">
            <w:pPr>
              <w:spacing w:line="380" w:lineRule="exact"/>
              <w:rPr>
                <w:rFonts w:ascii="宋体" w:eastAsia="等线" w:hAnsi="宋体"/>
                <w:szCs w:val="22"/>
              </w:rPr>
            </w:pPr>
          </w:p>
        </w:tc>
        <w:tc>
          <w:tcPr>
            <w:tcW w:w="1275" w:type="dxa"/>
            <w:shd w:val="clear" w:color="auto" w:fill="auto"/>
          </w:tcPr>
          <w:p w14:paraId="1CABBA60" w14:textId="77777777" w:rsidR="004F7970" w:rsidRDefault="004F7970" w:rsidP="00EC59E1">
            <w:pPr>
              <w:spacing w:line="380" w:lineRule="exact"/>
              <w:rPr>
                <w:rFonts w:ascii="宋体" w:eastAsia="等线" w:hAnsi="宋体"/>
                <w:szCs w:val="22"/>
              </w:rPr>
            </w:pPr>
            <w:r>
              <w:rPr>
                <w:rFonts w:ascii="宋体" w:eastAsia="等线" w:hAnsi="宋体"/>
                <w:szCs w:val="22"/>
              </w:rPr>
              <w:t>银行账号：</w:t>
            </w:r>
          </w:p>
        </w:tc>
        <w:tc>
          <w:tcPr>
            <w:tcW w:w="3195" w:type="dxa"/>
            <w:shd w:val="clear" w:color="auto" w:fill="auto"/>
          </w:tcPr>
          <w:p w14:paraId="0319AE33" w14:textId="77777777" w:rsidR="004F7970" w:rsidRDefault="004F7970" w:rsidP="00EC59E1">
            <w:pPr>
              <w:spacing w:line="380" w:lineRule="exact"/>
              <w:rPr>
                <w:rFonts w:ascii="宋体" w:eastAsia="等线" w:hAnsi="宋体"/>
                <w:szCs w:val="22"/>
              </w:rPr>
            </w:pPr>
          </w:p>
        </w:tc>
      </w:tr>
      <w:tr w:rsidR="004F7970" w14:paraId="3319E65A" w14:textId="77777777" w:rsidTr="00EC59E1">
        <w:tc>
          <w:tcPr>
            <w:tcW w:w="2122" w:type="dxa"/>
            <w:shd w:val="clear" w:color="auto" w:fill="auto"/>
          </w:tcPr>
          <w:p w14:paraId="2CDE7103" w14:textId="77777777" w:rsidR="004F7970" w:rsidRDefault="004F7970" w:rsidP="00EC59E1">
            <w:pPr>
              <w:spacing w:line="380" w:lineRule="exact"/>
              <w:rPr>
                <w:rFonts w:ascii="宋体" w:eastAsia="等线" w:hAnsi="宋体"/>
                <w:szCs w:val="22"/>
              </w:rPr>
            </w:pPr>
            <w:r>
              <w:rPr>
                <w:rFonts w:ascii="宋体" w:eastAsia="等线" w:hAnsi="宋体" w:hint="eastAsia"/>
                <w:szCs w:val="22"/>
              </w:rPr>
              <w:t>被授权人</w:t>
            </w:r>
            <w:r>
              <w:rPr>
                <w:rFonts w:ascii="宋体" w:eastAsia="等线" w:hAnsi="宋体" w:hint="eastAsia"/>
                <w:szCs w:val="22"/>
              </w:rPr>
              <w:t>(</w:t>
            </w:r>
            <w:r>
              <w:rPr>
                <w:rFonts w:ascii="宋体" w:eastAsia="等线" w:hAnsi="宋体" w:hint="eastAsia"/>
                <w:szCs w:val="22"/>
              </w:rPr>
              <w:t>签字</w:t>
            </w:r>
            <w:r>
              <w:rPr>
                <w:rFonts w:ascii="宋体" w:eastAsia="等线" w:hAnsi="宋体" w:hint="eastAsia"/>
                <w:szCs w:val="22"/>
              </w:rPr>
              <w:t>)</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6CA25C2A" w14:textId="77777777" w:rsidR="004F7970" w:rsidRDefault="004F7970" w:rsidP="00EC59E1">
            <w:pPr>
              <w:spacing w:line="380" w:lineRule="exact"/>
              <w:rPr>
                <w:rFonts w:ascii="宋体" w:eastAsia="等线" w:hAnsi="宋体"/>
                <w:szCs w:val="22"/>
              </w:rPr>
            </w:pPr>
          </w:p>
        </w:tc>
        <w:tc>
          <w:tcPr>
            <w:tcW w:w="1275" w:type="dxa"/>
            <w:shd w:val="clear" w:color="auto" w:fill="auto"/>
          </w:tcPr>
          <w:p w14:paraId="2BB6B148" w14:textId="77777777" w:rsidR="004F7970" w:rsidRDefault="004F7970" w:rsidP="00EC59E1">
            <w:pPr>
              <w:spacing w:line="380" w:lineRule="exact"/>
              <w:rPr>
                <w:rFonts w:ascii="宋体" w:eastAsia="等线" w:hAnsi="宋体"/>
                <w:szCs w:val="22"/>
              </w:rPr>
            </w:pPr>
            <w:r>
              <w:rPr>
                <w:rFonts w:ascii="宋体" w:eastAsia="等线" w:hAnsi="宋体" w:hint="eastAsia"/>
                <w:szCs w:val="22"/>
              </w:rPr>
              <w:t>联系</w:t>
            </w:r>
            <w:r>
              <w:rPr>
                <w:rFonts w:ascii="宋体" w:eastAsia="等线" w:hAnsi="宋体"/>
                <w:szCs w:val="22"/>
              </w:rPr>
              <w:t>人：</w:t>
            </w:r>
          </w:p>
        </w:tc>
        <w:tc>
          <w:tcPr>
            <w:tcW w:w="3195" w:type="dxa"/>
            <w:shd w:val="clear" w:color="auto" w:fill="auto"/>
          </w:tcPr>
          <w:p w14:paraId="1ABBD653" w14:textId="77777777" w:rsidR="004F7970" w:rsidRDefault="004F7970" w:rsidP="00EC59E1">
            <w:pPr>
              <w:spacing w:line="380" w:lineRule="exact"/>
              <w:rPr>
                <w:rFonts w:ascii="宋体" w:eastAsia="等线" w:hAnsi="宋体"/>
                <w:szCs w:val="22"/>
              </w:rPr>
            </w:pPr>
          </w:p>
        </w:tc>
      </w:tr>
      <w:tr w:rsidR="004F7970" w14:paraId="3B9C8A29" w14:textId="77777777" w:rsidTr="00EC59E1">
        <w:tc>
          <w:tcPr>
            <w:tcW w:w="2122" w:type="dxa"/>
            <w:shd w:val="clear" w:color="auto" w:fill="auto"/>
          </w:tcPr>
          <w:p w14:paraId="03A6C704" w14:textId="77777777" w:rsidR="004F7970" w:rsidRDefault="004F7970" w:rsidP="00EC59E1">
            <w:pPr>
              <w:spacing w:line="380" w:lineRule="exact"/>
              <w:rPr>
                <w:rFonts w:ascii="宋体" w:eastAsia="等线" w:hAnsi="宋体"/>
                <w:szCs w:val="22"/>
              </w:rPr>
            </w:pPr>
            <w:r>
              <w:rPr>
                <w:rFonts w:ascii="宋体" w:eastAsia="等线" w:hAnsi="宋体"/>
                <w:szCs w:val="22"/>
              </w:rPr>
              <w:t>联系方式：</w:t>
            </w:r>
          </w:p>
        </w:tc>
        <w:tc>
          <w:tcPr>
            <w:tcW w:w="2268" w:type="dxa"/>
            <w:shd w:val="clear" w:color="auto" w:fill="auto"/>
          </w:tcPr>
          <w:p w14:paraId="302DA066" w14:textId="77777777" w:rsidR="004F7970" w:rsidRDefault="004F7970" w:rsidP="00EC59E1">
            <w:pPr>
              <w:spacing w:line="380" w:lineRule="exact"/>
              <w:rPr>
                <w:rFonts w:ascii="宋体" w:eastAsia="等线" w:hAnsi="宋体"/>
                <w:szCs w:val="22"/>
              </w:rPr>
            </w:pPr>
          </w:p>
        </w:tc>
        <w:tc>
          <w:tcPr>
            <w:tcW w:w="1275" w:type="dxa"/>
            <w:shd w:val="clear" w:color="auto" w:fill="auto"/>
          </w:tcPr>
          <w:p w14:paraId="616F2884" w14:textId="77777777" w:rsidR="004F7970" w:rsidRDefault="004F7970" w:rsidP="00EC59E1">
            <w:pPr>
              <w:spacing w:line="380" w:lineRule="exact"/>
              <w:rPr>
                <w:rFonts w:ascii="宋体" w:eastAsia="等线" w:hAnsi="宋体"/>
                <w:szCs w:val="22"/>
              </w:rPr>
            </w:pPr>
            <w:r>
              <w:rPr>
                <w:rFonts w:ascii="宋体" w:eastAsia="等线" w:hAnsi="宋体" w:hint="eastAsia"/>
                <w:szCs w:val="22"/>
              </w:rPr>
              <w:t>联系方式</w:t>
            </w:r>
            <w:r>
              <w:rPr>
                <w:rFonts w:ascii="宋体" w:eastAsia="等线" w:hAnsi="宋体"/>
                <w:szCs w:val="22"/>
              </w:rPr>
              <w:t>：</w:t>
            </w:r>
          </w:p>
        </w:tc>
        <w:tc>
          <w:tcPr>
            <w:tcW w:w="3195" w:type="dxa"/>
            <w:shd w:val="clear" w:color="auto" w:fill="auto"/>
          </w:tcPr>
          <w:p w14:paraId="00724A64" w14:textId="77777777" w:rsidR="004F7970" w:rsidRDefault="004F7970" w:rsidP="00EC59E1">
            <w:pPr>
              <w:spacing w:line="380" w:lineRule="exact"/>
              <w:ind w:left="34" w:hangingChars="16" w:hanging="34"/>
              <w:rPr>
                <w:rFonts w:ascii="宋体" w:eastAsia="等线" w:hAnsi="宋体"/>
                <w:szCs w:val="22"/>
              </w:rPr>
            </w:pPr>
          </w:p>
        </w:tc>
      </w:tr>
      <w:tr w:rsidR="004F7970" w14:paraId="10437F49" w14:textId="77777777" w:rsidTr="00EC59E1">
        <w:tc>
          <w:tcPr>
            <w:tcW w:w="2122" w:type="dxa"/>
            <w:shd w:val="clear" w:color="auto" w:fill="auto"/>
          </w:tcPr>
          <w:p w14:paraId="7F6D2AB2" w14:textId="77777777" w:rsidR="004F7970" w:rsidRDefault="004F7970" w:rsidP="00EC59E1">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1A0BF83C" w14:textId="77777777" w:rsidR="004F7970" w:rsidRDefault="004F7970" w:rsidP="00EC59E1">
            <w:pPr>
              <w:spacing w:line="380" w:lineRule="exact"/>
              <w:rPr>
                <w:rFonts w:ascii="宋体" w:eastAsia="等线" w:hAnsi="宋体"/>
                <w:sz w:val="18"/>
                <w:szCs w:val="18"/>
              </w:rPr>
            </w:pPr>
          </w:p>
        </w:tc>
        <w:tc>
          <w:tcPr>
            <w:tcW w:w="1275" w:type="dxa"/>
            <w:shd w:val="clear" w:color="auto" w:fill="auto"/>
          </w:tcPr>
          <w:p w14:paraId="583EDC27" w14:textId="77777777" w:rsidR="004F7970" w:rsidRDefault="004F7970" w:rsidP="00EC59E1">
            <w:pPr>
              <w:spacing w:line="380" w:lineRule="exact"/>
              <w:rPr>
                <w:rFonts w:ascii="宋体" w:eastAsia="等线" w:hAnsi="宋体"/>
                <w:szCs w:val="22"/>
              </w:rPr>
            </w:pPr>
            <w:r>
              <w:rPr>
                <w:rFonts w:ascii="宋体" w:eastAsia="等线" w:hAnsi="宋体"/>
                <w:szCs w:val="22"/>
              </w:rPr>
              <w:t>电子邮箱：</w:t>
            </w:r>
          </w:p>
        </w:tc>
        <w:tc>
          <w:tcPr>
            <w:tcW w:w="3195" w:type="dxa"/>
            <w:shd w:val="clear" w:color="auto" w:fill="auto"/>
          </w:tcPr>
          <w:p w14:paraId="7E90B382" w14:textId="77777777" w:rsidR="004F7970" w:rsidRDefault="004F7970" w:rsidP="00EC59E1">
            <w:pPr>
              <w:spacing w:line="380" w:lineRule="exact"/>
              <w:rPr>
                <w:rFonts w:ascii="宋体" w:eastAsia="等线" w:hAnsi="宋体"/>
                <w:szCs w:val="22"/>
              </w:rPr>
            </w:pPr>
          </w:p>
        </w:tc>
      </w:tr>
      <w:tr w:rsidR="004F7970" w14:paraId="3A425A4A" w14:textId="77777777" w:rsidTr="00EC59E1">
        <w:tc>
          <w:tcPr>
            <w:tcW w:w="2122" w:type="dxa"/>
            <w:shd w:val="clear" w:color="auto" w:fill="auto"/>
          </w:tcPr>
          <w:p w14:paraId="0876CD25" w14:textId="77777777" w:rsidR="004F7970" w:rsidRDefault="004F7970" w:rsidP="00EC59E1">
            <w:pPr>
              <w:spacing w:line="380" w:lineRule="exact"/>
              <w:rPr>
                <w:rFonts w:ascii="宋体" w:eastAsia="等线" w:hAnsi="宋体"/>
                <w:szCs w:val="22"/>
              </w:rPr>
            </w:pPr>
            <w:r>
              <w:rPr>
                <w:rFonts w:ascii="宋体" w:eastAsia="等线" w:hAnsi="宋体"/>
                <w:szCs w:val="22"/>
              </w:rPr>
              <w:t>签字地点：</w:t>
            </w:r>
          </w:p>
        </w:tc>
        <w:tc>
          <w:tcPr>
            <w:tcW w:w="2268" w:type="dxa"/>
            <w:shd w:val="clear" w:color="auto" w:fill="auto"/>
          </w:tcPr>
          <w:p w14:paraId="50A8ABB4" w14:textId="77777777" w:rsidR="004F7970" w:rsidRDefault="004F7970" w:rsidP="00EC59E1">
            <w:pPr>
              <w:spacing w:line="380" w:lineRule="exact"/>
              <w:rPr>
                <w:rFonts w:ascii="宋体" w:eastAsia="等线" w:hAnsi="宋体"/>
                <w:szCs w:val="22"/>
              </w:rPr>
            </w:pPr>
          </w:p>
        </w:tc>
        <w:tc>
          <w:tcPr>
            <w:tcW w:w="1275" w:type="dxa"/>
            <w:shd w:val="clear" w:color="auto" w:fill="auto"/>
          </w:tcPr>
          <w:p w14:paraId="71CFF91F" w14:textId="77777777" w:rsidR="004F7970" w:rsidRDefault="004F7970" w:rsidP="00EC59E1">
            <w:pPr>
              <w:spacing w:line="380" w:lineRule="exact"/>
              <w:rPr>
                <w:rFonts w:ascii="宋体" w:eastAsia="等线" w:hAnsi="宋体"/>
                <w:szCs w:val="22"/>
              </w:rPr>
            </w:pPr>
            <w:r>
              <w:rPr>
                <w:rFonts w:ascii="宋体" w:eastAsia="等线" w:hAnsi="宋体"/>
                <w:szCs w:val="22"/>
              </w:rPr>
              <w:t>签字日期：</w:t>
            </w:r>
          </w:p>
        </w:tc>
        <w:tc>
          <w:tcPr>
            <w:tcW w:w="3195" w:type="dxa"/>
            <w:shd w:val="clear" w:color="auto" w:fill="auto"/>
          </w:tcPr>
          <w:p w14:paraId="52950735" w14:textId="77777777" w:rsidR="004F7970" w:rsidRDefault="004F7970" w:rsidP="00EC59E1">
            <w:pPr>
              <w:spacing w:line="380" w:lineRule="exact"/>
              <w:rPr>
                <w:rFonts w:ascii="宋体" w:eastAsia="等线" w:hAnsi="宋体"/>
                <w:szCs w:val="22"/>
              </w:rPr>
            </w:pPr>
          </w:p>
        </w:tc>
      </w:tr>
    </w:tbl>
    <w:p w14:paraId="1E8EA127" w14:textId="77777777" w:rsidR="004F7970" w:rsidRDefault="004F7970" w:rsidP="004F7970">
      <w:pPr>
        <w:spacing w:beforeLines="50" w:before="120" w:afterLines="50" w:after="120" w:line="380" w:lineRule="exact"/>
        <w:rPr>
          <w:rFonts w:ascii="宋体" w:eastAsia="等线" w:hAnsi="宋体"/>
          <w:b/>
          <w:bCs/>
          <w:sz w:val="24"/>
          <w:szCs w:val="22"/>
          <w:u w:val="single"/>
        </w:rPr>
      </w:pPr>
      <w:r>
        <w:rPr>
          <w:rFonts w:ascii="宋体" w:eastAsia="等线" w:hAnsi="宋体"/>
          <w:b/>
          <w:bCs/>
          <w:sz w:val="24"/>
          <w:szCs w:val="22"/>
        </w:rPr>
        <w:t>乙方（盖章）：</w:t>
      </w:r>
    </w:p>
    <w:tbl>
      <w:tblPr>
        <w:tblW w:w="8926" w:type="dxa"/>
        <w:tblInd w:w="108" w:type="dxa"/>
        <w:tblLook w:val="04A0" w:firstRow="1" w:lastRow="0" w:firstColumn="1" w:lastColumn="0" w:noHBand="0" w:noVBand="1"/>
      </w:tblPr>
      <w:tblGrid>
        <w:gridCol w:w="2122"/>
        <w:gridCol w:w="2268"/>
        <w:gridCol w:w="1417"/>
        <w:gridCol w:w="3119"/>
      </w:tblGrid>
      <w:tr w:rsidR="004F7970" w14:paraId="76ADEBFB" w14:textId="77777777" w:rsidTr="00EC59E1">
        <w:tc>
          <w:tcPr>
            <w:tcW w:w="4390" w:type="dxa"/>
            <w:gridSpan w:val="2"/>
            <w:shd w:val="clear" w:color="auto" w:fill="auto"/>
          </w:tcPr>
          <w:p w14:paraId="60C90798" w14:textId="77777777" w:rsidR="004F7970" w:rsidRDefault="004F7970" w:rsidP="00EC59E1">
            <w:pPr>
              <w:spacing w:line="380" w:lineRule="exact"/>
              <w:rPr>
                <w:rFonts w:ascii="宋体" w:eastAsia="等线" w:hAnsi="宋体"/>
                <w:szCs w:val="22"/>
              </w:rPr>
            </w:pPr>
            <w:r>
              <w:rPr>
                <w:rFonts w:ascii="宋体" w:eastAsia="等线" w:hAnsi="宋体"/>
                <w:szCs w:val="22"/>
              </w:rPr>
              <w:t>单位名称：</w:t>
            </w:r>
          </w:p>
        </w:tc>
        <w:tc>
          <w:tcPr>
            <w:tcW w:w="1417" w:type="dxa"/>
            <w:shd w:val="clear" w:color="auto" w:fill="auto"/>
          </w:tcPr>
          <w:p w14:paraId="1B35356D" w14:textId="77777777" w:rsidR="004F7970" w:rsidRDefault="004F7970" w:rsidP="00EC59E1">
            <w:pPr>
              <w:spacing w:line="380" w:lineRule="exact"/>
              <w:rPr>
                <w:rFonts w:ascii="宋体" w:eastAsia="等线" w:hAnsi="宋体"/>
                <w:szCs w:val="22"/>
              </w:rPr>
            </w:pPr>
            <w:r>
              <w:rPr>
                <w:rFonts w:ascii="宋体" w:eastAsia="等线" w:hAnsi="宋体"/>
                <w:szCs w:val="22"/>
              </w:rPr>
              <w:t>法定代表人：</w:t>
            </w:r>
          </w:p>
        </w:tc>
        <w:tc>
          <w:tcPr>
            <w:tcW w:w="3119" w:type="dxa"/>
            <w:shd w:val="clear" w:color="auto" w:fill="auto"/>
          </w:tcPr>
          <w:p w14:paraId="634F5CF4" w14:textId="77777777" w:rsidR="004F7970" w:rsidRDefault="004F7970" w:rsidP="00EC59E1">
            <w:pPr>
              <w:spacing w:line="380" w:lineRule="exact"/>
              <w:rPr>
                <w:rFonts w:ascii="宋体" w:eastAsia="等线" w:hAnsi="宋体"/>
                <w:szCs w:val="22"/>
              </w:rPr>
            </w:pPr>
          </w:p>
        </w:tc>
      </w:tr>
      <w:tr w:rsidR="004F7970" w14:paraId="6703C2E8" w14:textId="77777777" w:rsidTr="00EC59E1">
        <w:tc>
          <w:tcPr>
            <w:tcW w:w="4390" w:type="dxa"/>
            <w:gridSpan w:val="2"/>
            <w:shd w:val="clear" w:color="auto" w:fill="auto"/>
          </w:tcPr>
          <w:p w14:paraId="0942F93E" w14:textId="77777777" w:rsidR="004F7970" w:rsidRDefault="004F7970" w:rsidP="00EC59E1">
            <w:pPr>
              <w:spacing w:line="380" w:lineRule="exact"/>
              <w:rPr>
                <w:rFonts w:ascii="宋体" w:eastAsia="等线" w:hAnsi="宋体"/>
                <w:szCs w:val="22"/>
              </w:rPr>
            </w:pPr>
            <w:r>
              <w:rPr>
                <w:rFonts w:ascii="宋体" w:eastAsia="等线" w:hAnsi="宋体"/>
                <w:szCs w:val="22"/>
              </w:rPr>
              <w:t>地址：</w:t>
            </w:r>
          </w:p>
        </w:tc>
        <w:tc>
          <w:tcPr>
            <w:tcW w:w="1417" w:type="dxa"/>
            <w:shd w:val="clear" w:color="auto" w:fill="auto"/>
          </w:tcPr>
          <w:p w14:paraId="69607924" w14:textId="77777777" w:rsidR="004F7970" w:rsidRDefault="004F7970" w:rsidP="00EC59E1">
            <w:pPr>
              <w:spacing w:line="380" w:lineRule="exact"/>
              <w:rPr>
                <w:rFonts w:ascii="宋体" w:eastAsia="等线" w:hAnsi="宋体"/>
                <w:szCs w:val="22"/>
              </w:rPr>
            </w:pPr>
            <w:r>
              <w:rPr>
                <w:rFonts w:ascii="宋体" w:eastAsia="等线" w:hAnsi="宋体"/>
                <w:szCs w:val="22"/>
              </w:rPr>
              <w:t>开户银行：</w:t>
            </w:r>
          </w:p>
        </w:tc>
        <w:tc>
          <w:tcPr>
            <w:tcW w:w="3119" w:type="dxa"/>
            <w:shd w:val="clear" w:color="auto" w:fill="auto"/>
          </w:tcPr>
          <w:p w14:paraId="35144E11" w14:textId="77777777" w:rsidR="004F7970" w:rsidRDefault="004F7970" w:rsidP="00EC59E1">
            <w:pPr>
              <w:spacing w:line="380" w:lineRule="exact"/>
              <w:rPr>
                <w:rFonts w:ascii="宋体" w:eastAsia="等线" w:hAnsi="宋体"/>
                <w:szCs w:val="22"/>
              </w:rPr>
            </w:pPr>
          </w:p>
        </w:tc>
      </w:tr>
      <w:tr w:rsidR="004F7970" w14:paraId="4D5C001A" w14:textId="77777777" w:rsidTr="00EC59E1">
        <w:tc>
          <w:tcPr>
            <w:tcW w:w="2122" w:type="dxa"/>
            <w:shd w:val="clear" w:color="auto" w:fill="auto"/>
          </w:tcPr>
          <w:p w14:paraId="16592B3B" w14:textId="77777777" w:rsidR="004F7970" w:rsidRDefault="004F7970" w:rsidP="00EC59E1">
            <w:pPr>
              <w:spacing w:line="380" w:lineRule="exact"/>
              <w:rPr>
                <w:rFonts w:ascii="宋体" w:eastAsia="等线" w:hAnsi="宋体"/>
                <w:szCs w:val="22"/>
              </w:rPr>
            </w:pPr>
            <w:r>
              <w:rPr>
                <w:rFonts w:ascii="宋体" w:eastAsia="等线" w:hAnsi="宋体"/>
                <w:szCs w:val="22"/>
              </w:rPr>
              <w:t>被授权人（</w:t>
            </w:r>
            <w:r>
              <w:rPr>
                <w:rFonts w:ascii="宋体" w:eastAsia="等线" w:hAnsi="宋体" w:hint="eastAsia"/>
                <w:szCs w:val="22"/>
              </w:rPr>
              <w:t>签字</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75DC2DF4" w14:textId="77777777" w:rsidR="004F7970" w:rsidRDefault="004F7970" w:rsidP="00EC59E1">
            <w:pPr>
              <w:spacing w:line="380" w:lineRule="exact"/>
              <w:rPr>
                <w:rFonts w:ascii="宋体" w:eastAsia="等线" w:hAnsi="宋体"/>
                <w:szCs w:val="22"/>
              </w:rPr>
            </w:pPr>
          </w:p>
        </w:tc>
        <w:tc>
          <w:tcPr>
            <w:tcW w:w="1417" w:type="dxa"/>
            <w:shd w:val="clear" w:color="auto" w:fill="auto"/>
          </w:tcPr>
          <w:p w14:paraId="1ADBDA56" w14:textId="77777777" w:rsidR="004F7970" w:rsidRDefault="004F7970" w:rsidP="00EC59E1">
            <w:pPr>
              <w:spacing w:line="380" w:lineRule="exact"/>
              <w:rPr>
                <w:rFonts w:ascii="宋体" w:eastAsia="等线" w:hAnsi="宋体"/>
                <w:szCs w:val="22"/>
              </w:rPr>
            </w:pPr>
            <w:r>
              <w:rPr>
                <w:rFonts w:ascii="宋体" w:eastAsia="等线" w:hAnsi="宋体"/>
                <w:szCs w:val="22"/>
              </w:rPr>
              <w:t>银行账号：</w:t>
            </w:r>
          </w:p>
        </w:tc>
        <w:tc>
          <w:tcPr>
            <w:tcW w:w="3119" w:type="dxa"/>
            <w:shd w:val="clear" w:color="auto" w:fill="auto"/>
          </w:tcPr>
          <w:p w14:paraId="7F53CFE8" w14:textId="77777777" w:rsidR="004F7970" w:rsidRDefault="004F7970" w:rsidP="00EC59E1">
            <w:pPr>
              <w:spacing w:line="380" w:lineRule="exact"/>
              <w:rPr>
                <w:rFonts w:ascii="宋体" w:eastAsia="等线" w:hAnsi="宋体"/>
                <w:szCs w:val="22"/>
              </w:rPr>
            </w:pPr>
          </w:p>
        </w:tc>
      </w:tr>
      <w:tr w:rsidR="004F7970" w14:paraId="4AB8DFC8" w14:textId="77777777" w:rsidTr="00EC59E1">
        <w:tc>
          <w:tcPr>
            <w:tcW w:w="2122" w:type="dxa"/>
            <w:shd w:val="clear" w:color="auto" w:fill="auto"/>
          </w:tcPr>
          <w:p w14:paraId="5D7CB2FF" w14:textId="77777777" w:rsidR="004F7970" w:rsidRDefault="004F7970" w:rsidP="00EC59E1">
            <w:pPr>
              <w:spacing w:line="380" w:lineRule="exact"/>
              <w:rPr>
                <w:rFonts w:ascii="宋体" w:eastAsia="等线" w:hAnsi="宋体"/>
                <w:szCs w:val="22"/>
              </w:rPr>
            </w:pPr>
            <w:r>
              <w:rPr>
                <w:rFonts w:ascii="宋体" w:eastAsia="等线" w:hAnsi="宋体"/>
                <w:szCs w:val="22"/>
              </w:rPr>
              <w:t>联系方式</w:t>
            </w:r>
            <w:r>
              <w:rPr>
                <w:rFonts w:ascii="宋体" w:eastAsia="等线" w:hAnsi="宋体" w:hint="eastAsia"/>
                <w:szCs w:val="22"/>
              </w:rPr>
              <w:t>（</w:t>
            </w:r>
            <w:r>
              <w:rPr>
                <w:rFonts w:ascii="宋体" w:eastAsia="等线" w:hAnsi="宋体"/>
                <w:szCs w:val="22"/>
              </w:rPr>
              <w:t>座机</w:t>
            </w:r>
            <w:r>
              <w:rPr>
                <w:rFonts w:ascii="宋体" w:eastAsia="等线" w:hAnsi="宋体" w:hint="eastAsia"/>
                <w:szCs w:val="22"/>
              </w:rPr>
              <w:t>）</w:t>
            </w:r>
            <w:r>
              <w:rPr>
                <w:rFonts w:ascii="宋体" w:eastAsia="等线" w:hAnsi="宋体"/>
                <w:szCs w:val="22"/>
              </w:rPr>
              <w:t>：</w:t>
            </w:r>
          </w:p>
        </w:tc>
        <w:tc>
          <w:tcPr>
            <w:tcW w:w="2268" w:type="dxa"/>
            <w:shd w:val="clear" w:color="auto" w:fill="auto"/>
          </w:tcPr>
          <w:p w14:paraId="13EBBA67" w14:textId="77777777" w:rsidR="004F7970" w:rsidRDefault="004F7970" w:rsidP="00EC59E1">
            <w:pPr>
              <w:spacing w:line="380" w:lineRule="exact"/>
              <w:rPr>
                <w:rFonts w:ascii="宋体" w:eastAsia="等线" w:hAnsi="宋体"/>
                <w:szCs w:val="22"/>
              </w:rPr>
            </w:pPr>
          </w:p>
        </w:tc>
        <w:tc>
          <w:tcPr>
            <w:tcW w:w="1417" w:type="dxa"/>
            <w:shd w:val="clear" w:color="auto" w:fill="auto"/>
          </w:tcPr>
          <w:p w14:paraId="555ACC1F" w14:textId="77777777" w:rsidR="004F7970" w:rsidRDefault="004F7970" w:rsidP="00EC59E1">
            <w:pPr>
              <w:spacing w:line="380" w:lineRule="exact"/>
              <w:rPr>
                <w:rFonts w:ascii="宋体" w:eastAsia="等线" w:hAnsi="宋体"/>
                <w:szCs w:val="22"/>
              </w:rPr>
            </w:pPr>
            <w:r>
              <w:rPr>
                <w:rFonts w:ascii="宋体" w:eastAsia="等线" w:hAnsi="宋体"/>
                <w:szCs w:val="22"/>
              </w:rPr>
              <w:t>电子邮箱：</w:t>
            </w:r>
          </w:p>
        </w:tc>
        <w:tc>
          <w:tcPr>
            <w:tcW w:w="3119" w:type="dxa"/>
            <w:shd w:val="clear" w:color="auto" w:fill="auto"/>
          </w:tcPr>
          <w:p w14:paraId="17559EC6" w14:textId="77777777" w:rsidR="004F7970" w:rsidRDefault="004F7970" w:rsidP="00EC59E1">
            <w:pPr>
              <w:spacing w:line="380" w:lineRule="exact"/>
              <w:rPr>
                <w:rFonts w:ascii="宋体" w:eastAsia="等线" w:hAnsi="宋体"/>
                <w:szCs w:val="22"/>
              </w:rPr>
            </w:pPr>
          </w:p>
        </w:tc>
      </w:tr>
      <w:tr w:rsidR="004F7970" w14:paraId="5CAF155A" w14:textId="77777777" w:rsidTr="00EC59E1">
        <w:tc>
          <w:tcPr>
            <w:tcW w:w="2122" w:type="dxa"/>
            <w:shd w:val="clear" w:color="auto" w:fill="auto"/>
          </w:tcPr>
          <w:p w14:paraId="316DCAEE" w14:textId="77777777" w:rsidR="004F7970" w:rsidRDefault="004F7970" w:rsidP="00EC59E1">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5C0EED0B" w14:textId="77777777" w:rsidR="004F7970" w:rsidRDefault="004F7970" w:rsidP="00EC59E1">
            <w:pPr>
              <w:spacing w:line="380" w:lineRule="exact"/>
              <w:rPr>
                <w:rFonts w:ascii="宋体" w:eastAsia="等线" w:hAnsi="宋体"/>
                <w:szCs w:val="22"/>
              </w:rPr>
            </w:pPr>
          </w:p>
        </w:tc>
        <w:tc>
          <w:tcPr>
            <w:tcW w:w="1417" w:type="dxa"/>
            <w:shd w:val="clear" w:color="auto" w:fill="auto"/>
          </w:tcPr>
          <w:p w14:paraId="43A89E01" w14:textId="77777777" w:rsidR="004F7970" w:rsidRDefault="004F7970" w:rsidP="00EC59E1">
            <w:pPr>
              <w:spacing w:line="380" w:lineRule="exact"/>
              <w:rPr>
                <w:rFonts w:ascii="宋体" w:eastAsia="等线" w:hAnsi="宋体"/>
                <w:szCs w:val="22"/>
              </w:rPr>
            </w:pPr>
            <w:r>
              <w:rPr>
                <w:rFonts w:ascii="宋体" w:eastAsia="等线" w:hAnsi="宋体" w:hint="eastAsia"/>
                <w:szCs w:val="22"/>
              </w:rPr>
              <w:t>签字日期：</w:t>
            </w:r>
          </w:p>
        </w:tc>
        <w:tc>
          <w:tcPr>
            <w:tcW w:w="3119" w:type="dxa"/>
            <w:shd w:val="clear" w:color="auto" w:fill="auto"/>
          </w:tcPr>
          <w:p w14:paraId="36C2727E" w14:textId="77777777" w:rsidR="004F7970" w:rsidRDefault="004F7970" w:rsidP="00EC59E1">
            <w:pPr>
              <w:spacing w:line="380" w:lineRule="exact"/>
              <w:rPr>
                <w:rFonts w:ascii="宋体" w:eastAsia="等线" w:hAnsi="宋体"/>
                <w:szCs w:val="22"/>
              </w:rPr>
            </w:pPr>
          </w:p>
        </w:tc>
      </w:tr>
    </w:tbl>
    <w:p w14:paraId="43D305C5" w14:textId="77777777" w:rsidR="004F7970" w:rsidRDefault="004F7970" w:rsidP="004F7970">
      <w:pPr>
        <w:spacing w:line="360" w:lineRule="auto"/>
        <w:ind w:firstLineChars="200" w:firstLine="480"/>
        <w:rPr>
          <w:rFonts w:ascii="宋体" w:eastAsia="等线" w:hAnsi="宋体"/>
          <w:sz w:val="24"/>
          <w:szCs w:val="22"/>
        </w:rPr>
      </w:pPr>
    </w:p>
    <w:p w14:paraId="11913BDF" w14:textId="77777777" w:rsidR="004F7970" w:rsidRDefault="004F7970" w:rsidP="004F7970">
      <w:pPr>
        <w:pStyle w:val="2f0"/>
        <w:ind w:firstLine="400"/>
      </w:pPr>
      <w:r>
        <w:br w:type="page"/>
      </w:r>
    </w:p>
    <w:p w14:paraId="0BB2A3A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北京师范大学</w:t>
      </w:r>
      <w:r>
        <w:rPr>
          <w:rFonts w:ascii="宋体" w:eastAsia="等线" w:hAnsi="宋体"/>
          <w:sz w:val="24"/>
          <w:szCs w:val="22"/>
        </w:rPr>
        <w:t>于</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sz w:val="24"/>
          <w:szCs w:val="22"/>
          <w:u w:val="single"/>
        </w:rPr>
        <w:t xml:space="preserve">   </w:t>
      </w:r>
      <w:r>
        <w:rPr>
          <w:rFonts w:ascii="宋体" w:eastAsia="等线" w:hAnsi="宋体"/>
          <w:sz w:val="24"/>
          <w:szCs w:val="22"/>
        </w:rPr>
        <w:t>月</w:t>
      </w:r>
      <w:r>
        <w:rPr>
          <w:rFonts w:ascii="宋体" w:eastAsia="等线" w:hAnsi="宋体"/>
          <w:sz w:val="24"/>
          <w:szCs w:val="22"/>
          <w:u w:val="single"/>
        </w:rPr>
        <w:t xml:space="preserve">  </w:t>
      </w:r>
      <w:r>
        <w:rPr>
          <w:rFonts w:ascii="宋体" w:eastAsia="等线" w:hAnsi="宋体"/>
          <w:sz w:val="24"/>
          <w:szCs w:val="22"/>
        </w:rPr>
        <w:t>日就</w:t>
      </w:r>
      <w:r>
        <w:rPr>
          <w:rFonts w:ascii="宋体" w:eastAsia="等线" w:hAnsi="宋体"/>
          <w:sz w:val="24"/>
          <w:szCs w:val="22"/>
          <w:u w:val="single"/>
        </w:rPr>
        <w:t xml:space="preserve">                </w:t>
      </w:r>
      <w:r>
        <w:rPr>
          <w:rFonts w:ascii="宋体" w:eastAsia="等线" w:hAnsi="宋体"/>
          <w:sz w:val="24"/>
          <w:szCs w:val="22"/>
        </w:rPr>
        <w:t>项目进行</w:t>
      </w:r>
      <w:r>
        <w:rPr>
          <w:rFonts w:ascii="宋体" w:eastAsia="等线" w:hAnsi="宋体"/>
          <w:sz w:val="24"/>
          <w:szCs w:val="22"/>
          <w:u w:val="single"/>
        </w:rPr>
        <w:t>公开招标</w:t>
      </w:r>
      <w:r>
        <w:rPr>
          <w:rFonts w:ascii="宋体" w:eastAsia="等线" w:hAnsi="宋体"/>
          <w:sz w:val="24"/>
          <w:szCs w:val="22"/>
          <w:u w:val="single"/>
        </w:rPr>
        <w:t>/</w:t>
      </w:r>
      <w:r>
        <w:rPr>
          <w:rFonts w:ascii="宋体" w:eastAsia="等线" w:hAnsi="宋体"/>
          <w:sz w:val="24"/>
          <w:szCs w:val="22"/>
          <w:u w:val="single"/>
        </w:rPr>
        <w:t>竞争性谈判</w:t>
      </w:r>
      <w:r>
        <w:rPr>
          <w:rFonts w:ascii="宋体" w:eastAsia="等线" w:hAnsi="宋体"/>
          <w:sz w:val="24"/>
          <w:szCs w:val="22"/>
          <w:u w:val="single"/>
        </w:rPr>
        <w:t>/</w:t>
      </w:r>
      <w:r>
        <w:rPr>
          <w:rFonts w:ascii="宋体" w:eastAsia="等线" w:hAnsi="宋体"/>
          <w:sz w:val="24"/>
          <w:szCs w:val="22"/>
          <w:u w:val="single"/>
        </w:rPr>
        <w:t>竞争性磋商</w:t>
      </w:r>
      <w:r>
        <w:rPr>
          <w:rFonts w:ascii="宋体" w:eastAsia="等线" w:hAnsi="宋体"/>
          <w:sz w:val="24"/>
          <w:szCs w:val="22"/>
          <w:u w:val="single"/>
        </w:rPr>
        <w:t>/</w:t>
      </w:r>
      <w:r>
        <w:rPr>
          <w:rFonts w:ascii="宋体" w:eastAsia="等线" w:hAnsi="宋体"/>
          <w:sz w:val="24"/>
          <w:szCs w:val="22"/>
          <w:u w:val="single"/>
        </w:rPr>
        <w:t>单一来源</w:t>
      </w:r>
      <w:r>
        <w:rPr>
          <w:rFonts w:ascii="宋体" w:eastAsia="等线" w:hAnsi="宋体"/>
          <w:sz w:val="24"/>
          <w:szCs w:val="22"/>
          <w:u w:val="single"/>
        </w:rPr>
        <w:t>/</w:t>
      </w:r>
      <w:r>
        <w:rPr>
          <w:rFonts w:ascii="宋体" w:eastAsia="等线" w:hAnsi="宋体" w:hint="eastAsia"/>
          <w:sz w:val="24"/>
          <w:szCs w:val="22"/>
          <w:u w:val="single"/>
        </w:rPr>
        <w:t>询价</w:t>
      </w:r>
      <w:r>
        <w:rPr>
          <w:rFonts w:ascii="宋体" w:eastAsia="等线" w:hAnsi="宋体" w:hint="eastAsia"/>
          <w:sz w:val="24"/>
          <w:szCs w:val="22"/>
          <w:u w:val="single"/>
        </w:rPr>
        <w:t>/</w:t>
      </w:r>
      <w:r>
        <w:rPr>
          <w:rFonts w:ascii="宋体" w:eastAsia="等线" w:hAnsi="宋体" w:hint="eastAsia"/>
          <w:sz w:val="24"/>
          <w:szCs w:val="22"/>
          <w:u w:val="single"/>
        </w:rPr>
        <w:t>框架协议采购</w:t>
      </w:r>
      <w:r>
        <w:rPr>
          <w:rFonts w:ascii="宋体" w:eastAsia="等线" w:hAnsi="宋体" w:hint="eastAsia"/>
          <w:sz w:val="24"/>
          <w:szCs w:val="22"/>
          <w:u w:val="single"/>
        </w:rPr>
        <w:t>/</w:t>
      </w:r>
      <w:r>
        <w:rPr>
          <w:rFonts w:ascii="宋体" w:eastAsia="等线" w:hAnsi="宋体"/>
          <w:sz w:val="24"/>
          <w:szCs w:val="22"/>
          <w:u w:val="single"/>
        </w:rPr>
        <w:t>公开</w:t>
      </w:r>
      <w:r>
        <w:rPr>
          <w:rFonts w:ascii="宋体" w:eastAsia="等线" w:hAnsi="宋体" w:hint="eastAsia"/>
          <w:sz w:val="24"/>
          <w:szCs w:val="22"/>
          <w:u w:val="single"/>
        </w:rPr>
        <w:t>遴选</w:t>
      </w:r>
      <w:r>
        <w:rPr>
          <w:rFonts w:ascii="宋体" w:eastAsia="等线" w:hAnsi="宋体" w:hint="eastAsia"/>
          <w:sz w:val="24"/>
          <w:szCs w:val="22"/>
          <w:u w:val="single"/>
        </w:rPr>
        <w:t>/</w:t>
      </w:r>
      <w:r>
        <w:rPr>
          <w:rFonts w:ascii="宋体" w:eastAsia="等线" w:hAnsi="宋体"/>
          <w:sz w:val="24"/>
          <w:szCs w:val="22"/>
          <w:u w:val="single"/>
        </w:rPr>
        <w:t>公开招租</w:t>
      </w:r>
      <w:r>
        <w:rPr>
          <w:rFonts w:ascii="宋体" w:eastAsia="等线" w:hAnsi="宋体"/>
          <w:sz w:val="24"/>
          <w:szCs w:val="22"/>
        </w:rPr>
        <w:t>采购，经评定乙方为</w:t>
      </w:r>
      <w:r>
        <w:rPr>
          <w:rFonts w:ascii="宋体" w:eastAsia="等线" w:hAnsi="宋体"/>
          <w:sz w:val="24"/>
          <w:szCs w:val="22"/>
          <w:u w:val="single"/>
        </w:rPr>
        <w:t>中标</w:t>
      </w:r>
      <w:r>
        <w:rPr>
          <w:rFonts w:ascii="宋体" w:eastAsia="等线" w:hAnsi="宋体"/>
          <w:sz w:val="24"/>
          <w:szCs w:val="22"/>
          <w:u w:val="single"/>
        </w:rPr>
        <w:t>/</w:t>
      </w:r>
      <w:r>
        <w:rPr>
          <w:rFonts w:ascii="宋体" w:eastAsia="等线" w:hAnsi="宋体" w:hint="eastAsia"/>
          <w:sz w:val="24"/>
          <w:szCs w:val="22"/>
          <w:u w:val="single"/>
        </w:rPr>
        <w:t>入围</w:t>
      </w:r>
      <w:r>
        <w:rPr>
          <w:rFonts w:ascii="宋体" w:eastAsia="等线" w:hAnsi="宋体"/>
          <w:sz w:val="24"/>
          <w:szCs w:val="22"/>
          <w:u w:val="single"/>
        </w:rPr>
        <w:t>/</w:t>
      </w:r>
      <w:r>
        <w:rPr>
          <w:rFonts w:ascii="宋体" w:eastAsia="等线" w:hAnsi="宋体"/>
          <w:sz w:val="24"/>
          <w:szCs w:val="22"/>
          <w:u w:val="single"/>
        </w:rPr>
        <w:t>成交</w:t>
      </w:r>
      <w:r>
        <w:rPr>
          <w:rFonts w:ascii="宋体" w:eastAsia="等线" w:hAnsi="宋体" w:hint="eastAsia"/>
          <w:sz w:val="24"/>
          <w:szCs w:val="22"/>
          <w:u w:val="single"/>
        </w:rPr>
        <w:t>供应商</w:t>
      </w:r>
      <w:r>
        <w:rPr>
          <w:rFonts w:ascii="宋体" w:eastAsia="等线" w:hAnsi="宋体"/>
          <w:sz w:val="24"/>
          <w:szCs w:val="22"/>
        </w:rPr>
        <w:t>。</w:t>
      </w:r>
      <w:r>
        <w:rPr>
          <w:rFonts w:ascii="宋体" w:eastAsia="等线" w:hAnsi="宋体"/>
          <w:color w:val="000000"/>
          <w:sz w:val="24"/>
          <w:szCs w:val="22"/>
        </w:rPr>
        <w:t>甲乙双方同意签署本合同，供双方共同遵守：</w:t>
      </w:r>
    </w:p>
    <w:p w14:paraId="5F3D9FC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0" w:name="_Toc152269630"/>
      <w:r>
        <w:rPr>
          <w:rFonts w:ascii="宋体" w:hAnsi="宋体"/>
          <w:b/>
          <w:bCs/>
          <w:sz w:val="24"/>
          <w:szCs w:val="32"/>
          <w:lang w:val="zh-CN"/>
        </w:rPr>
        <w:t>第一条 合同货物</w:t>
      </w:r>
      <w:bookmarkEnd w:id="570"/>
    </w:p>
    <w:p w14:paraId="5A285CA7"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4F7970" w14:paraId="59103433" w14:textId="77777777" w:rsidTr="00EC59E1">
        <w:trPr>
          <w:trHeight w:val="505"/>
          <w:jc w:val="center"/>
        </w:trPr>
        <w:tc>
          <w:tcPr>
            <w:tcW w:w="1696" w:type="dxa"/>
            <w:shd w:val="clear" w:color="auto" w:fill="auto"/>
          </w:tcPr>
          <w:p w14:paraId="5977630F" w14:textId="77777777" w:rsidR="004F7970" w:rsidRDefault="004F7970" w:rsidP="00EC59E1">
            <w:pPr>
              <w:spacing w:line="360" w:lineRule="auto"/>
              <w:jc w:val="center"/>
              <w:rPr>
                <w:rFonts w:ascii="宋体" w:eastAsia="等线" w:hAnsi="宋体"/>
                <w:b/>
                <w:sz w:val="24"/>
                <w:szCs w:val="22"/>
              </w:rPr>
            </w:pPr>
            <w:r>
              <w:rPr>
                <w:rFonts w:ascii="宋体" w:eastAsia="等线" w:hAnsi="宋体"/>
                <w:b/>
                <w:sz w:val="24"/>
                <w:szCs w:val="22"/>
              </w:rPr>
              <w:t>货物品名</w:t>
            </w:r>
          </w:p>
        </w:tc>
        <w:tc>
          <w:tcPr>
            <w:tcW w:w="851" w:type="dxa"/>
            <w:shd w:val="clear" w:color="auto" w:fill="auto"/>
          </w:tcPr>
          <w:p w14:paraId="542021F8" w14:textId="77777777" w:rsidR="004F7970" w:rsidRDefault="004F7970" w:rsidP="00EC59E1">
            <w:pPr>
              <w:spacing w:line="360" w:lineRule="auto"/>
              <w:jc w:val="center"/>
              <w:rPr>
                <w:rFonts w:ascii="宋体" w:eastAsia="等线" w:hAnsi="宋体"/>
                <w:b/>
                <w:sz w:val="24"/>
                <w:szCs w:val="22"/>
              </w:rPr>
            </w:pPr>
            <w:r>
              <w:rPr>
                <w:rFonts w:ascii="宋体" w:eastAsia="等线" w:hAnsi="宋体"/>
                <w:b/>
                <w:sz w:val="24"/>
                <w:szCs w:val="22"/>
              </w:rPr>
              <w:t>制造商</w:t>
            </w:r>
          </w:p>
        </w:tc>
        <w:tc>
          <w:tcPr>
            <w:tcW w:w="1100" w:type="dxa"/>
            <w:shd w:val="clear" w:color="auto" w:fill="auto"/>
          </w:tcPr>
          <w:p w14:paraId="6FC41A08" w14:textId="77777777" w:rsidR="004F7970" w:rsidRDefault="004F7970" w:rsidP="00EC59E1">
            <w:pPr>
              <w:spacing w:line="360" w:lineRule="auto"/>
              <w:jc w:val="center"/>
              <w:rPr>
                <w:rFonts w:ascii="宋体" w:eastAsia="等线" w:hAnsi="宋体"/>
                <w:b/>
                <w:sz w:val="24"/>
                <w:szCs w:val="22"/>
              </w:rPr>
            </w:pPr>
            <w:r>
              <w:rPr>
                <w:rFonts w:ascii="宋体" w:eastAsia="等线" w:hAnsi="宋体"/>
                <w:b/>
                <w:sz w:val="24"/>
                <w:szCs w:val="22"/>
              </w:rPr>
              <w:t>原产地</w:t>
            </w:r>
          </w:p>
        </w:tc>
        <w:tc>
          <w:tcPr>
            <w:tcW w:w="1172" w:type="dxa"/>
            <w:shd w:val="clear" w:color="auto" w:fill="auto"/>
          </w:tcPr>
          <w:p w14:paraId="5127972C"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型号</w:t>
            </w:r>
          </w:p>
        </w:tc>
        <w:tc>
          <w:tcPr>
            <w:tcW w:w="1413" w:type="dxa"/>
            <w:shd w:val="clear" w:color="auto" w:fill="auto"/>
          </w:tcPr>
          <w:p w14:paraId="76DF4CF8"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单价（元）</w:t>
            </w:r>
          </w:p>
        </w:tc>
        <w:tc>
          <w:tcPr>
            <w:tcW w:w="855" w:type="dxa"/>
            <w:shd w:val="clear" w:color="auto" w:fill="auto"/>
          </w:tcPr>
          <w:p w14:paraId="6F98CC10"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数量</w:t>
            </w:r>
          </w:p>
        </w:tc>
        <w:tc>
          <w:tcPr>
            <w:tcW w:w="1555" w:type="dxa"/>
            <w:shd w:val="clear" w:color="auto" w:fill="auto"/>
          </w:tcPr>
          <w:p w14:paraId="53D97952" w14:textId="77777777" w:rsidR="004F7970" w:rsidRDefault="004F7970" w:rsidP="00EC59E1">
            <w:pPr>
              <w:spacing w:line="360" w:lineRule="auto"/>
              <w:jc w:val="center"/>
              <w:rPr>
                <w:rFonts w:ascii="宋体" w:eastAsia="等线" w:hAnsi="宋体"/>
                <w:b/>
                <w:sz w:val="24"/>
                <w:szCs w:val="22"/>
              </w:rPr>
            </w:pPr>
            <w:r>
              <w:rPr>
                <w:rFonts w:ascii="宋体" w:eastAsia="等线" w:hAnsi="宋体" w:hint="eastAsia"/>
                <w:b/>
                <w:sz w:val="24"/>
                <w:szCs w:val="22"/>
              </w:rPr>
              <w:t>总价（元）</w:t>
            </w:r>
          </w:p>
        </w:tc>
      </w:tr>
      <w:tr w:rsidR="004F7970" w14:paraId="1A756F48" w14:textId="77777777" w:rsidTr="00EC59E1">
        <w:trPr>
          <w:trHeight w:val="505"/>
          <w:jc w:val="center"/>
        </w:trPr>
        <w:tc>
          <w:tcPr>
            <w:tcW w:w="1696" w:type="dxa"/>
            <w:shd w:val="clear" w:color="auto" w:fill="auto"/>
          </w:tcPr>
          <w:p w14:paraId="5DAF7A91" w14:textId="77777777" w:rsidR="004F7970" w:rsidRDefault="004F7970" w:rsidP="00EC59E1">
            <w:pPr>
              <w:spacing w:line="360" w:lineRule="auto"/>
              <w:jc w:val="center"/>
              <w:rPr>
                <w:rFonts w:ascii="宋体" w:eastAsia="等线" w:hAnsi="宋体"/>
                <w:b/>
                <w:sz w:val="24"/>
                <w:szCs w:val="22"/>
              </w:rPr>
            </w:pPr>
          </w:p>
        </w:tc>
        <w:tc>
          <w:tcPr>
            <w:tcW w:w="851" w:type="dxa"/>
            <w:shd w:val="clear" w:color="auto" w:fill="auto"/>
          </w:tcPr>
          <w:p w14:paraId="2FFDF80D" w14:textId="77777777" w:rsidR="004F7970" w:rsidRDefault="004F7970" w:rsidP="00EC59E1">
            <w:pPr>
              <w:spacing w:line="360" w:lineRule="auto"/>
              <w:jc w:val="center"/>
              <w:rPr>
                <w:rFonts w:ascii="宋体" w:eastAsia="等线" w:hAnsi="宋体"/>
                <w:b/>
                <w:sz w:val="24"/>
                <w:szCs w:val="22"/>
              </w:rPr>
            </w:pPr>
          </w:p>
        </w:tc>
        <w:tc>
          <w:tcPr>
            <w:tcW w:w="1100" w:type="dxa"/>
            <w:shd w:val="clear" w:color="auto" w:fill="auto"/>
          </w:tcPr>
          <w:p w14:paraId="3D21C95D" w14:textId="77777777" w:rsidR="004F7970" w:rsidRDefault="004F7970" w:rsidP="00EC59E1">
            <w:pPr>
              <w:spacing w:line="360" w:lineRule="auto"/>
              <w:jc w:val="center"/>
              <w:rPr>
                <w:rFonts w:ascii="宋体" w:eastAsia="等线" w:hAnsi="宋体"/>
                <w:b/>
                <w:sz w:val="24"/>
                <w:szCs w:val="22"/>
              </w:rPr>
            </w:pPr>
          </w:p>
        </w:tc>
        <w:tc>
          <w:tcPr>
            <w:tcW w:w="1172" w:type="dxa"/>
            <w:shd w:val="clear" w:color="auto" w:fill="auto"/>
          </w:tcPr>
          <w:p w14:paraId="5436C8EE" w14:textId="77777777" w:rsidR="004F7970" w:rsidRDefault="004F7970" w:rsidP="00EC59E1">
            <w:pPr>
              <w:spacing w:line="360" w:lineRule="auto"/>
              <w:jc w:val="center"/>
              <w:rPr>
                <w:rFonts w:ascii="宋体" w:eastAsia="等线" w:hAnsi="宋体"/>
                <w:b/>
                <w:sz w:val="24"/>
                <w:szCs w:val="22"/>
              </w:rPr>
            </w:pPr>
          </w:p>
        </w:tc>
        <w:tc>
          <w:tcPr>
            <w:tcW w:w="1413" w:type="dxa"/>
            <w:shd w:val="clear" w:color="auto" w:fill="auto"/>
          </w:tcPr>
          <w:p w14:paraId="54C72BA0" w14:textId="77777777" w:rsidR="004F7970" w:rsidRDefault="004F7970" w:rsidP="00EC59E1">
            <w:pPr>
              <w:spacing w:line="360" w:lineRule="auto"/>
              <w:jc w:val="center"/>
              <w:rPr>
                <w:rFonts w:ascii="宋体" w:eastAsia="等线" w:hAnsi="宋体"/>
                <w:b/>
                <w:sz w:val="24"/>
                <w:szCs w:val="22"/>
              </w:rPr>
            </w:pPr>
          </w:p>
        </w:tc>
        <w:tc>
          <w:tcPr>
            <w:tcW w:w="855" w:type="dxa"/>
            <w:shd w:val="clear" w:color="auto" w:fill="auto"/>
          </w:tcPr>
          <w:p w14:paraId="77E178CE" w14:textId="77777777" w:rsidR="004F7970" w:rsidRDefault="004F7970" w:rsidP="00EC59E1">
            <w:pPr>
              <w:spacing w:line="360" w:lineRule="auto"/>
              <w:jc w:val="center"/>
              <w:rPr>
                <w:rFonts w:ascii="宋体" w:eastAsia="等线" w:hAnsi="宋体"/>
                <w:b/>
                <w:sz w:val="24"/>
                <w:szCs w:val="22"/>
              </w:rPr>
            </w:pPr>
          </w:p>
        </w:tc>
        <w:tc>
          <w:tcPr>
            <w:tcW w:w="1555" w:type="dxa"/>
            <w:shd w:val="clear" w:color="auto" w:fill="auto"/>
          </w:tcPr>
          <w:p w14:paraId="1FE47551" w14:textId="77777777" w:rsidR="004F7970" w:rsidRDefault="004F7970" w:rsidP="00EC59E1">
            <w:pPr>
              <w:spacing w:line="360" w:lineRule="auto"/>
              <w:jc w:val="center"/>
              <w:rPr>
                <w:rFonts w:ascii="宋体" w:eastAsia="等线" w:hAnsi="宋体"/>
                <w:b/>
                <w:sz w:val="24"/>
                <w:szCs w:val="22"/>
              </w:rPr>
            </w:pPr>
          </w:p>
        </w:tc>
      </w:tr>
      <w:tr w:rsidR="004F7970" w14:paraId="4D8905A0" w14:textId="77777777" w:rsidTr="00EC59E1">
        <w:trPr>
          <w:trHeight w:val="505"/>
          <w:jc w:val="center"/>
        </w:trPr>
        <w:tc>
          <w:tcPr>
            <w:tcW w:w="1696" w:type="dxa"/>
            <w:shd w:val="clear" w:color="auto" w:fill="auto"/>
          </w:tcPr>
          <w:p w14:paraId="263AE23E" w14:textId="77777777" w:rsidR="004F7970" w:rsidRDefault="004F7970" w:rsidP="00EC59E1">
            <w:pPr>
              <w:spacing w:line="360" w:lineRule="auto"/>
              <w:jc w:val="center"/>
              <w:rPr>
                <w:rFonts w:ascii="宋体" w:eastAsia="等线" w:hAnsi="宋体"/>
                <w:b/>
                <w:sz w:val="24"/>
                <w:szCs w:val="22"/>
              </w:rPr>
            </w:pPr>
          </w:p>
        </w:tc>
        <w:tc>
          <w:tcPr>
            <w:tcW w:w="851" w:type="dxa"/>
            <w:shd w:val="clear" w:color="auto" w:fill="auto"/>
          </w:tcPr>
          <w:p w14:paraId="3C062A22" w14:textId="77777777" w:rsidR="004F7970" w:rsidRDefault="004F7970" w:rsidP="00EC59E1">
            <w:pPr>
              <w:spacing w:line="360" w:lineRule="auto"/>
              <w:jc w:val="center"/>
              <w:rPr>
                <w:rFonts w:ascii="宋体" w:eastAsia="等线" w:hAnsi="宋体"/>
                <w:b/>
                <w:sz w:val="24"/>
                <w:szCs w:val="22"/>
              </w:rPr>
            </w:pPr>
          </w:p>
        </w:tc>
        <w:tc>
          <w:tcPr>
            <w:tcW w:w="1100" w:type="dxa"/>
            <w:shd w:val="clear" w:color="auto" w:fill="auto"/>
          </w:tcPr>
          <w:p w14:paraId="538B2A60" w14:textId="77777777" w:rsidR="004F7970" w:rsidRDefault="004F7970" w:rsidP="00EC59E1">
            <w:pPr>
              <w:spacing w:line="360" w:lineRule="auto"/>
              <w:jc w:val="center"/>
              <w:rPr>
                <w:rFonts w:ascii="宋体" w:eastAsia="等线" w:hAnsi="宋体"/>
                <w:b/>
                <w:sz w:val="24"/>
                <w:szCs w:val="22"/>
              </w:rPr>
            </w:pPr>
          </w:p>
        </w:tc>
        <w:tc>
          <w:tcPr>
            <w:tcW w:w="1172" w:type="dxa"/>
            <w:shd w:val="clear" w:color="auto" w:fill="auto"/>
          </w:tcPr>
          <w:p w14:paraId="1CE57E6B" w14:textId="77777777" w:rsidR="004F7970" w:rsidRDefault="004F7970" w:rsidP="00EC59E1">
            <w:pPr>
              <w:spacing w:line="360" w:lineRule="auto"/>
              <w:jc w:val="center"/>
              <w:rPr>
                <w:rFonts w:ascii="宋体" w:eastAsia="等线" w:hAnsi="宋体"/>
                <w:b/>
                <w:sz w:val="24"/>
                <w:szCs w:val="22"/>
              </w:rPr>
            </w:pPr>
          </w:p>
        </w:tc>
        <w:tc>
          <w:tcPr>
            <w:tcW w:w="1413" w:type="dxa"/>
            <w:shd w:val="clear" w:color="auto" w:fill="auto"/>
          </w:tcPr>
          <w:p w14:paraId="2B2F84AC" w14:textId="77777777" w:rsidR="004F7970" w:rsidRDefault="004F7970" w:rsidP="00EC59E1">
            <w:pPr>
              <w:spacing w:line="360" w:lineRule="auto"/>
              <w:jc w:val="center"/>
              <w:rPr>
                <w:rFonts w:ascii="宋体" w:eastAsia="等线" w:hAnsi="宋体"/>
                <w:b/>
                <w:sz w:val="24"/>
                <w:szCs w:val="22"/>
              </w:rPr>
            </w:pPr>
          </w:p>
        </w:tc>
        <w:tc>
          <w:tcPr>
            <w:tcW w:w="855" w:type="dxa"/>
            <w:shd w:val="clear" w:color="auto" w:fill="auto"/>
          </w:tcPr>
          <w:p w14:paraId="59017DFE" w14:textId="77777777" w:rsidR="004F7970" w:rsidRDefault="004F7970" w:rsidP="00EC59E1">
            <w:pPr>
              <w:spacing w:line="360" w:lineRule="auto"/>
              <w:jc w:val="center"/>
              <w:rPr>
                <w:rFonts w:ascii="宋体" w:eastAsia="等线" w:hAnsi="宋体"/>
                <w:b/>
                <w:sz w:val="24"/>
                <w:szCs w:val="22"/>
              </w:rPr>
            </w:pPr>
          </w:p>
        </w:tc>
        <w:tc>
          <w:tcPr>
            <w:tcW w:w="1555" w:type="dxa"/>
            <w:shd w:val="clear" w:color="auto" w:fill="auto"/>
          </w:tcPr>
          <w:p w14:paraId="294B6C5D" w14:textId="77777777" w:rsidR="004F7970" w:rsidRDefault="004F7970" w:rsidP="00EC59E1">
            <w:pPr>
              <w:spacing w:line="360" w:lineRule="auto"/>
              <w:jc w:val="center"/>
              <w:rPr>
                <w:rFonts w:ascii="宋体" w:eastAsia="等线" w:hAnsi="宋体"/>
                <w:b/>
                <w:sz w:val="24"/>
                <w:szCs w:val="22"/>
              </w:rPr>
            </w:pPr>
          </w:p>
        </w:tc>
      </w:tr>
      <w:tr w:rsidR="004F7970" w14:paraId="22964E0D" w14:textId="77777777" w:rsidTr="00EC59E1">
        <w:trPr>
          <w:trHeight w:val="505"/>
          <w:jc w:val="center"/>
        </w:trPr>
        <w:tc>
          <w:tcPr>
            <w:tcW w:w="1696" w:type="dxa"/>
            <w:shd w:val="clear" w:color="auto" w:fill="auto"/>
          </w:tcPr>
          <w:p w14:paraId="1CA99CCD" w14:textId="77777777" w:rsidR="004F7970" w:rsidRDefault="004F7970" w:rsidP="00EC59E1">
            <w:pPr>
              <w:spacing w:line="360" w:lineRule="auto"/>
              <w:jc w:val="center"/>
              <w:rPr>
                <w:rFonts w:ascii="宋体" w:eastAsia="等线" w:hAnsi="宋体"/>
                <w:b/>
                <w:sz w:val="24"/>
                <w:szCs w:val="22"/>
              </w:rPr>
            </w:pPr>
          </w:p>
        </w:tc>
        <w:tc>
          <w:tcPr>
            <w:tcW w:w="851" w:type="dxa"/>
            <w:shd w:val="clear" w:color="auto" w:fill="auto"/>
          </w:tcPr>
          <w:p w14:paraId="31F11780" w14:textId="77777777" w:rsidR="004F7970" w:rsidRDefault="004F7970" w:rsidP="00EC59E1">
            <w:pPr>
              <w:spacing w:line="360" w:lineRule="auto"/>
              <w:jc w:val="center"/>
              <w:rPr>
                <w:rFonts w:ascii="宋体" w:eastAsia="等线" w:hAnsi="宋体"/>
                <w:b/>
                <w:sz w:val="24"/>
                <w:szCs w:val="22"/>
              </w:rPr>
            </w:pPr>
          </w:p>
        </w:tc>
        <w:tc>
          <w:tcPr>
            <w:tcW w:w="1100" w:type="dxa"/>
            <w:shd w:val="clear" w:color="auto" w:fill="auto"/>
          </w:tcPr>
          <w:p w14:paraId="091F57BB" w14:textId="77777777" w:rsidR="004F7970" w:rsidRDefault="004F7970" w:rsidP="00EC59E1">
            <w:pPr>
              <w:spacing w:line="360" w:lineRule="auto"/>
              <w:jc w:val="center"/>
              <w:rPr>
                <w:rFonts w:ascii="宋体" w:eastAsia="等线" w:hAnsi="宋体"/>
                <w:b/>
                <w:sz w:val="24"/>
                <w:szCs w:val="22"/>
              </w:rPr>
            </w:pPr>
          </w:p>
        </w:tc>
        <w:tc>
          <w:tcPr>
            <w:tcW w:w="1172" w:type="dxa"/>
            <w:shd w:val="clear" w:color="auto" w:fill="auto"/>
          </w:tcPr>
          <w:p w14:paraId="12754653" w14:textId="77777777" w:rsidR="004F7970" w:rsidRDefault="004F7970" w:rsidP="00EC59E1">
            <w:pPr>
              <w:spacing w:line="360" w:lineRule="auto"/>
              <w:jc w:val="center"/>
              <w:rPr>
                <w:rFonts w:ascii="宋体" w:eastAsia="等线" w:hAnsi="宋体"/>
                <w:b/>
                <w:sz w:val="24"/>
                <w:szCs w:val="22"/>
              </w:rPr>
            </w:pPr>
          </w:p>
        </w:tc>
        <w:tc>
          <w:tcPr>
            <w:tcW w:w="1413" w:type="dxa"/>
            <w:shd w:val="clear" w:color="auto" w:fill="auto"/>
          </w:tcPr>
          <w:p w14:paraId="3817AA21" w14:textId="77777777" w:rsidR="004F7970" w:rsidRDefault="004F7970" w:rsidP="00EC59E1">
            <w:pPr>
              <w:spacing w:line="360" w:lineRule="auto"/>
              <w:jc w:val="center"/>
              <w:rPr>
                <w:rFonts w:ascii="宋体" w:eastAsia="等线" w:hAnsi="宋体"/>
                <w:b/>
                <w:sz w:val="24"/>
                <w:szCs w:val="22"/>
              </w:rPr>
            </w:pPr>
          </w:p>
        </w:tc>
        <w:tc>
          <w:tcPr>
            <w:tcW w:w="855" w:type="dxa"/>
            <w:shd w:val="clear" w:color="auto" w:fill="auto"/>
          </w:tcPr>
          <w:p w14:paraId="7EE694DE" w14:textId="77777777" w:rsidR="004F7970" w:rsidRDefault="004F7970" w:rsidP="00EC59E1">
            <w:pPr>
              <w:spacing w:line="360" w:lineRule="auto"/>
              <w:jc w:val="center"/>
              <w:rPr>
                <w:rFonts w:ascii="宋体" w:eastAsia="等线" w:hAnsi="宋体"/>
                <w:b/>
                <w:sz w:val="24"/>
                <w:szCs w:val="22"/>
              </w:rPr>
            </w:pPr>
          </w:p>
        </w:tc>
        <w:tc>
          <w:tcPr>
            <w:tcW w:w="1555" w:type="dxa"/>
            <w:shd w:val="clear" w:color="auto" w:fill="auto"/>
          </w:tcPr>
          <w:p w14:paraId="6EEA0387" w14:textId="77777777" w:rsidR="004F7970" w:rsidRDefault="004F7970" w:rsidP="00EC59E1">
            <w:pPr>
              <w:spacing w:line="360" w:lineRule="auto"/>
              <w:jc w:val="center"/>
              <w:rPr>
                <w:rFonts w:ascii="宋体" w:eastAsia="等线" w:hAnsi="宋体"/>
                <w:b/>
                <w:sz w:val="24"/>
                <w:szCs w:val="22"/>
              </w:rPr>
            </w:pPr>
          </w:p>
        </w:tc>
      </w:tr>
    </w:tbl>
    <w:p w14:paraId="7B3D13DF"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合同货物性能指标的详细描述</w:t>
      </w:r>
      <w:r>
        <w:rPr>
          <w:rFonts w:ascii="宋体" w:eastAsia="等线" w:hAnsi="宋体" w:hint="eastAsia"/>
          <w:bCs/>
          <w:sz w:val="24"/>
          <w:szCs w:val="22"/>
        </w:rPr>
        <w:t>应与开标一览表和投标分项报价表保持一致，合同其他内容应与中标（响应）文件、磋商或谈判成交记录保持一致</w:t>
      </w:r>
      <w:r>
        <w:rPr>
          <w:rFonts w:ascii="宋体" w:eastAsia="等线" w:hAnsi="宋体"/>
          <w:bCs/>
          <w:sz w:val="24"/>
          <w:szCs w:val="22"/>
        </w:rPr>
        <w:t>。有关货物的</w:t>
      </w:r>
      <w:r>
        <w:rPr>
          <w:rFonts w:ascii="宋体" w:eastAsia="等线" w:hAnsi="宋体" w:hint="eastAsia"/>
          <w:bCs/>
          <w:sz w:val="24"/>
          <w:szCs w:val="22"/>
        </w:rPr>
        <w:t>配置、</w:t>
      </w:r>
      <w:r>
        <w:rPr>
          <w:rFonts w:ascii="宋体" w:eastAsia="等线" w:hAnsi="宋体"/>
          <w:bCs/>
          <w:sz w:val="24"/>
          <w:szCs w:val="22"/>
        </w:rPr>
        <w:t>技术</w:t>
      </w:r>
      <w:r>
        <w:rPr>
          <w:rFonts w:ascii="宋体" w:eastAsia="等线" w:hAnsi="宋体" w:hint="eastAsia"/>
          <w:bCs/>
          <w:sz w:val="24"/>
          <w:szCs w:val="22"/>
        </w:rPr>
        <w:t>指标或者技术</w:t>
      </w:r>
      <w:r>
        <w:rPr>
          <w:rFonts w:ascii="宋体" w:eastAsia="等线" w:hAnsi="宋体"/>
          <w:bCs/>
          <w:sz w:val="24"/>
          <w:szCs w:val="22"/>
        </w:rPr>
        <w:t>协议</w:t>
      </w:r>
      <w:r>
        <w:rPr>
          <w:rFonts w:ascii="宋体" w:eastAsia="等线" w:hAnsi="宋体" w:hint="eastAsia"/>
          <w:bCs/>
          <w:sz w:val="24"/>
          <w:szCs w:val="22"/>
        </w:rPr>
        <w:t>可作为</w:t>
      </w:r>
      <w:r>
        <w:rPr>
          <w:rFonts w:ascii="宋体" w:eastAsia="等线" w:hAnsi="宋体"/>
          <w:bCs/>
          <w:sz w:val="24"/>
          <w:szCs w:val="22"/>
        </w:rPr>
        <w:t>本合同附件。进口产品须填写本合同附件一</w:t>
      </w:r>
      <w:r>
        <w:rPr>
          <w:rFonts w:ascii="宋体" w:eastAsia="等线" w:hAnsi="宋体" w:hint="eastAsia"/>
          <w:bCs/>
          <w:sz w:val="24"/>
          <w:szCs w:val="22"/>
        </w:rPr>
        <w:t>。</w:t>
      </w:r>
    </w:p>
    <w:p w14:paraId="7130595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1" w:name="_Toc152269631"/>
      <w:r>
        <w:rPr>
          <w:rFonts w:ascii="宋体" w:hAnsi="宋体"/>
          <w:b/>
          <w:bCs/>
          <w:sz w:val="24"/>
          <w:szCs w:val="32"/>
          <w:lang w:val="zh-CN"/>
        </w:rPr>
        <w:t>第二条 货物质量</w:t>
      </w:r>
      <w:bookmarkEnd w:id="571"/>
    </w:p>
    <w:p w14:paraId="66DFED84"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2.1</w:t>
      </w:r>
      <w:r>
        <w:rPr>
          <w:rFonts w:ascii="宋体" w:eastAsia="等线" w:hAnsi="宋体"/>
          <w:bCs/>
          <w:sz w:val="24"/>
          <w:szCs w:val="22"/>
        </w:rPr>
        <w:t>乙方应交付全新的并符合国家相关质量、节能、环保标准和规范要求的货物。国家、行业、企业的标准代号、编号、名称如下：</w:t>
      </w:r>
    </w:p>
    <w:p w14:paraId="37A7C07D"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1</w:t>
      </w:r>
      <w:r>
        <w:rPr>
          <w:rFonts w:ascii="宋体" w:eastAsia="等线" w:hAnsi="宋体"/>
          <w:bCs/>
          <w:sz w:val="24"/>
          <w:szCs w:val="22"/>
        </w:rPr>
        <w:t>）国家标准：</w:t>
      </w:r>
      <w:r>
        <w:rPr>
          <w:rFonts w:ascii="宋体" w:eastAsia="等线" w:hAnsi="宋体"/>
          <w:bCs/>
          <w:sz w:val="24"/>
          <w:szCs w:val="22"/>
          <w:u w:val="single"/>
        </w:rPr>
        <w:t xml:space="preserve">                             </w:t>
      </w:r>
      <w:r>
        <w:rPr>
          <w:rFonts w:ascii="宋体" w:eastAsia="等线" w:hAnsi="宋体"/>
          <w:bCs/>
          <w:sz w:val="24"/>
          <w:szCs w:val="22"/>
        </w:rPr>
        <w:t>；</w:t>
      </w:r>
    </w:p>
    <w:p w14:paraId="39904597"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2</w:t>
      </w:r>
      <w:r>
        <w:rPr>
          <w:rFonts w:ascii="宋体" w:eastAsia="等线" w:hAnsi="宋体"/>
          <w:bCs/>
          <w:sz w:val="24"/>
          <w:szCs w:val="22"/>
        </w:rPr>
        <w:t>）行业标准：</w:t>
      </w:r>
      <w:r>
        <w:rPr>
          <w:rFonts w:ascii="宋体" w:eastAsia="等线" w:hAnsi="宋体"/>
          <w:bCs/>
          <w:sz w:val="24"/>
          <w:szCs w:val="22"/>
          <w:u w:val="single"/>
        </w:rPr>
        <w:t xml:space="preserve">                             </w:t>
      </w:r>
      <w:r>
        <w:rPr>
          <w:rFonts w:ascii="宋体" w:eastAsia="等线" w:hAnsi="宋体"/>
          <w:bCs/>
          <w:sz w:val="24"/>
          <w:szCs w:val="22"/>
        </w:rPr>
        <w:t>；</w:t>
      </w:r>
    </w:p>
    <w:p w14:paraId="6ECA84F3"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3</w:t>
      </w:r>
      <w:r>
        <w:rPr>
          <w:rFonts w:ascii="宋体" w:eastAsia="等线" w:hAnsi="宋体"/>
          <w:bCs/>
          <w:sz w:val="24"/>
          <w:szCs w:val="22"/>
        </w:rPr>
        <w:t>）企业标准：</w:t>
      </w:r>
      <w:r>
        <w:rPr>
          <w:rFonts w:ascii="宋体" w:eastAsia="等线" w:hAnsi="宋体"/>
          <w:bCs/>
          <w:sz w:val="24"/>
          <w:szCs w:val="22"/>
          <w:u w:val="single"/>
        </w:rPr>
        <w:t xml:space="preserve">                             </w:t>
      </w:r>
      <w:r>
        <w:rPr>
          <w:rFonts w:ascii="宋体" w:eastAsia="等线" w:hAnsi="宋体"/>
          <w:bCs/>
          <w:sz w:val="24"/>
          <w:szCs w:val="22"/>
        </w:rPr>
        <w:t>；</w:t>
      </w:r>
    </w:p>
    <w:p w14:paraId="6A5B48F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2.2</w:t>
      </w:r>
      <w:r>
        <w:rPr>
          <w:rFonts w:ascii="宋体" w:eastAsia="等线" w:hAnsi="宋体"/>
          <w:bCs/>
          <w:sz w:val="24"/>
          <w:szCs w:val="22"/>
        </w:rPr>
        <w:t>乙方提供样品的，样品应封存保管。乙方提供的样品质量说明为本合同不可分割的组成部分。乙方交付的货物应当与样品及其说明的质量相同。</w:t>
      </w:r>
    </w:p>
    <w:p w14:paraId="4B0B6B7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2.3</w:t>
      </w:r>
      <w:r>
        <w:rPr>
          <w:rFonts w:ascii="宋体" w:eastAsia="等线" w:hAnsi="宋体"/>
          <w:bCs/>
          <w:sz w:val="24"/>
          <w:szCs w:val="22"/>
        </w:rPr>
        <w:t>乙方提供的样品有隐蔽瑕疵的，即使交付的货物与样品相同，乙方交付的货物质量仍然应当符合同种物的通常标准。</w:t>
      </w:r>
    </w:p>
    <w:p w14:paraId="1026D3D5"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2" w:name="_Toc152269632"/>
      <w:r>
        <w:rPr>
          <w:rFonts w:ascii="宋体" w:hAnsi="宋体"/>
          <w:b/>
          <w:bCs/>
          <w:sz w:val="24"/>
          <w:szCs w:val="32"/>
          <w:lang w:val="zh-CN"/>
        </w:rPr>
        <w:t>第三条 合同价款</w:t>
      </w:r>
      <w:bookmarkEnd w:id="572"/>
    </w:p>
    <w:p w14:paraId="3C9941CF"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3.1</w:t>
      </w:r>
      <w:r>
        <w:rPr>
          <w:rFonts w:ascii="宋体" w:eastAsia="等线" w:hAnsi="宋体"/>
          <w:bCs/>
          <w:sz w:val="24"/>
          <w:szCs w:val="22"/>
        </w:rPr>
        <w:t>合同价款为￥</w:t>
      </w:r>
      <w:r>
        <w:rPr>
          <w:rFonts w:ascii="宋体" w:eastAsia="等线" w:hAnsi="宋体"/>
          <w:bCs/>
          <w:sz w:val="24"/>
          <w:szCs w:val="22"/>
          <w:u w:val="single"/>
        </w:rPr>
        <w:t xml:space="preserve">            </w:t>
      </w:r>
      <w:r>
        <w:rPr>
          <w:rFonts w:ascii="宋体" w:eastAsia="等线" w:hAnsi="宋体" w:hint="eastAsia"/>
          <w:bCs/>
          <w:sz w:val="24"/>
          <w:szCs w:val="22"/>
        </w:rPr>
        <w:t>元</w:t>
      </w:r>
      <w:r>
        <w:rPr>
          <w:rFonts w:ascii="宋体" w:eastAsia="等线" w:hAnsi="宋体"/>
          <w:bCs/>
          <w:sz w:val="24"/>
          <w:szCs w:val="22"/>
        </w:rPr>
        <w:t>（大写：人民币</w:t>
      </w:r>
      <w:r>
        <w:rPr>
          <w:rFonts w:ascii="宋体" w:eastAsia="等线" w:hAnsi="宋体"/>
          <w:bCs/>
          <w:sz w:val="24"/>
          <w:szCs w:val="22"/>
          <w:u w:val="single"/>
        </w:rPr>
        <w:t xml:space="preserve">               </w:t>
      </w:r>
      <w:r>
        <w:rPr>
          <w:rFonts w:ascii="宋体" w:eastAsia="等线" w:hAnsi="宋体" w:hint="eastAsia"/>
          <w:bCs/>
          <w:sz w:val="24"/>
          <w:szCs w:val="22"/>
        </w:rPr>
        <w:t>元整</w:t>
      </w:r>
      <w:r>
        <w:rPr>
          <w:rFonts w:ascii="宋体" w:eastAsia="等线" w:hAnsi="宋体"/>
          <w:bCs/>
          <w:sz w:val="24"/>
          <w:szCs w:val="22"/>
        </w:rPr>
        <w:t>）。</w:t>
      </w:r>
    </w:p>
    <w:p w14:paraId="5E7E7B36"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Cs/>
          <w:sz w:val="24"/>
          <w:szCs w:val="22"/>
        </w:rPr>
        <w:t>3.2</w:t>
      </w:r>
      <w:r>
        <w:rPr>
          <w:rFonts w:ascii="宋体" w:eastAsia="等线" w:hAnsi="宋体"/>
          <w:bCs/>
          <w:sz w:val="24"/>
          <w:szCs w:val="22"/>
        </w:rPr>
        <w:t>该合同价款包括货物的设计、制造、包装、仓储、运输、安装及验收合格前及</w:t>
      </w:r>
      <w:r>
        <w:rPr>
          <w:rFonts w:ascii="宋体" w:eastAsia="等线" w:hAnsi="宋体"/>
          <w:bCs/>
          <w:sz w:val="24"/>
          <w:szCs w:val="22"/>
        </w:rPr>
        <w:lastRenderedPageBreak/>
        <w:t>质量保证期内的维修维护、备品备件的所有含税费用，即乙方为完成合同全部义务应承担的一切成本、费用和支出以及乙方的合理利润。</w:t>
      </w:r>
    </w:p>
    <w:p w14:paraId="3549BEBA"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3" w:name="_Toc152269633"/>
      <w:r>
        <w:rPr>
          <w:rFonts w:ascii="宋体" w:hAnsi="宋体"/>
          <w:b/>
          <w:bCs/>
          <w:sz w:val="24"/>
          <w:szCs w:val="32"/>
          <w:lang w:val="zh-CN"/>
        </w:rPr>
        <w:t>第四条 合同价款的支付</w:t>
      </w:r>
      <w:bookmarkEnd w:id="573"/>
    </w:p>
    <w:p w14:paraId="6926C5E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4" w:name="_Toc152269634"/>
      <w:r>
        <w:rPr>
          <w:rFonts w:ascii="宋体" w:hAnsi="宋体" w:hint="eastAsia"/>
          <w:b/>
          <w:bCs/>
          <w:sz w:val="24"/>
          <w:szCs w:val="32"/>
          <w:lang w:val="zh-CN"/>
        </w:rPr>
        <w:t>国产货物：</w:t>
      </w:r>
      <w:bookmarkEnd w:id="574"/>
    </w:p>
    <w:p w14:paraId="0F840591" w14:textId="64B03586" w:rsidR="004F7970" w:rsidRDefault="004F7970" w:rsidP="004F7970">
      <w:pPr>
        <w:pStyle w:val="afffe"/>
        <w:spacing w:before="0" w:after="0"/>
        <w:ind w:left="420" w:firstLine="480"/>
        <w:jc w:val="left"/>
        <w:rPr>
          <w:rFonts w:ascii="宋体" w:hAnsi="宋体"/>
          <w:sz w:val="24"/>
        </w:rPr>
      </w:pPr>
      <w:bookmarkStart w:id="575" w:name="_Toc152269635"/>
      <w:r>
        <w:rPr>
          <w:rFonts w:ascii="宋体" w:hAnsi="宋体" w:hint="eastAsia"/>
          <w:sz w:val="24"/>
        </w:rPr>
        <w:t xml:space="preserve">1、国产货物：于本合同生效后  </w:t>
      </w:r>
      <w:r w:rsidR="00236D62">
        <w:rPr>
          <w:rFonts w:ascii="宋体" w:hAnsi="宋体"/>
          <w:sz w:val="24"/>
        </w:rPr>
        <w:t>30</w:t>
      </w:r>
      <w:r>
        <w:rPr>
          <w:rFonts w:ascii="宋体" w:hAnsi="宋体" w:hint="eastAsia"/>
          <w:sz w:val="24"/>
        </w:rPr>
        <w:t xml:space="preserve"> </w:t>
      </w:r>
      <w:r w:rsidR="00236D62">
        <w:rPr>
          <w:rFonts w:ascii="宋体" w:hAnsi="宋体" w:hint="eastAsia"/>
          <w:sz w:val="24"/>
        </w:rPr>
        <w:t>工作</w:t>
      </w:r>
      <w:r>
        <w:rPr>
          <w:rFonts w:ascii="宋体" w:hAnsi="宋体" w:hint="eastAsia"/>
          <w:sz w:val="24"/>
        </w:rPr>
        <w:t>日内向卖方预付合同总额的  40  %的货款（即：    元）。</w:t>
      </w:r>
      <w:bookmarkEnd w:id="575"/>
    </w:p>
    <w:p w14:paraId="56D657CD" w14:textId="77777777" w:rsidR="004F7970" w:rsidRDefault="004F7970" w:rsidP="004F7970">
      <w:pPr>
        <w:pStyle w:val="afffe"/>
        <w:spacing w:before="0" w:after="0"/>
        <w:ind w:left="420" w:firstLine="480"/>
        <w:jc w:val="left"/>
        <w:rPr>
          <w:rFonts w:ascii="宋体" w:hAnsi="宋体"/>
          <w:sz w:val="24"/>
        </w:rPr>
      </w:pPr>
      <w:bookmarkStart w:id="576" w:name="_Toc152269636"/>
      <w:r>
        <w:rPr>
          <w:rFonts w:ascii="宋体" w:hAnsi="宋体" w:hint="eastAsia"/>
          <w:sz w:val="24"/>
        </w:rPr>
        <w:t>2、货物安装调试无故障，经买方组织技术验收后支付货物总金额</w:t>
      </w:r>
      <w:r>
        <w:rPr>
          <w:rFonts w:ascii="宋体" w:hAnsi="宋体"/>
          <w:sz w:val="24"/>
        </w:rPr>
        <w:t>40</w:t>
      </w:r>
      <w:r>
        <w:rPr>
          <w:rFonts w:ascii="宋体" w:hAnsi="宋体" w:hint="eastAsia"/>
          <w:sz w:val="24"/>
        </w:rPr>
        <w:t>%的货款（即：    元）。</w:t>
      </w:r>
      <w:bookmarkEnd w:id="576"/>
    </w:p>
    <w:p w14:paraId="77F3424A" w14:textId="56144510" w:rsidR="004F7970" w:rsidRDefault="004F7970" w:rsidP="004F7970">
      <w:pPr>
        <w:pStyle w:val="afffe"/>
        <w:spacing w:before="0" w:after="0"/>
        <w:ind w:left="420" w:firstLine="480"/>
        <w:jc w:val="left"/>
        <w:rPr>
          <w:rFonts w:ascii="宋体" w:hAnsi="宋体"/>
          <w:sz w:val="24"/>
        </w:rPr>
      </w:pPr>
      <w:bookmarkStart w:id="577" w:name="_Toc152269637"/>
      <w:r>
        <w:rPr>
          <w:rFonts w:ascii="宋体" w:hAnsi="宋体"/>
          <w:sz w:val="24"/>
        </w:rPr>
        <w:t>3</w:t>
      </w:r>
      <w:r>
        <w:rPr>
          <w:rFonts w:ascii="宋体" w:hAnsi="宋体" w:hint="eastAsia"/>
          <w:sz w:val="24"/>
        </w:rPr>
        <w:t xml:space="preserve">、技术验收合格后，经买方终验后 </w:t>
      </w:r>
      <w:r w:rsidR="00236D62">
        <w:rPr>
          <w:rFonts w:ascii="宋体" w:hAnsi="宋体"/>
          <w:sz w:val="24"/>
        </w:rPr>
        <w:t>30</w:t>
      </w:r>
      <w:r w:rsidR="00236D62">
        <w:rPr>
          <w:rFonts w:ascii="宋体" w:hAnsi="宋体" w:hint="eastAsia"/>
          <w:sz w:val="24"/>
        </w:rPr>
        <w:t xml:space="preserve"> 工作日</w:t>
      </w:r>
      <w:r>
        <w:rPr>
          <w:rFonts w:ascii="宋体" w:hAnsi="宋体" w:hint="eastAsia"/>
          <w:sz w:val="24"/>
        </w:rPr>
        <w:t xml:space="preserve">内，按照合格产品的数量付清货物的  </w:t>
      </w:r>
      <w:r>
        <w:rPr>
          <w:rFonts w:ascii="宋体" w:hAnsi="宋体"/>
          <w:sz w:val="24"/>
        </w:rPr>
        <w:t>20</w:t>
      </w:r>
      <w:r>
        <w:rPr>
          <w:rFonts w:ascii="宋体" w:hAnsi="宋体" w:hint="eastAsia"/>
          <w:sz w:val="24"/>
        </w:rPr>
        <w:t xml:space="preserve">  %的货款（即：    元）。</w:t>
      </w:r>
      <w:bookmarkEnd w:id="577"/>
    </w:p>
    <w:p w14:paraId="4A430386" w14:textId="77777777" w:rsidR="004F7970" w:rsidRDefault="004F7970" w:rsidP="004F7970">
      <w:pPr>
        <w:spacing w:line="360" w:lineRule="auto"/>
        <w:ind w:firstLine="420"/>
        <w:rPr>
          <w:rFonts w:ascii="等线" w:eastAsia="等线" w:hAnsi="等线"/>
          <w:sz w:val="24"/>
          <w:szCs w:val="22"/>
        </w:rPr>
      </w:pPr>
      <w:r>
        <w:rPr>
          <w:rFonts w:ascii="宋体" w:eastAsia="等线" w:hAnsi="宋体" w:hint="eastAsia"/>
          <w:b/>
          <w:bCs/>
          <w:sz w:val="24"/>
          <w:szCs w:val="32"/>
          <w:lang w:val="zh-CN"/>
        </w:rPr>
        <w:t>进口货物</w:t>
      </w:r>
      <w:r>
        <w:rPr>
          <w:rFonts w:ascii="等线" w:eastAsia="等线" w:hAnsi="等线" w:hint="eastAsia"/>
          <w:sz w:val="24"/>
          <w:szCs w:val="22"/>
        </w:rPr>
        <w:t>：</w:t>
      </w:r>
    </w:p>
    <w:p w14:paraId="07EB023A" w14:textId="77777777" w:rsidR="004F7970" w:rsidRDefault="004F7970" w:rsidP="004F7970">
      <w:pPr>
        <w:spacing w:line="360" w:lineRule="auto"/>
        <w:ind w:firstLine="420"/>
        <w:rPr>
          <w:rFonts w:ascii="等线" w:eastAsia="等线" w:hAnsi="等线"/>
          <w:sz w:val="24"/>
          <w:szCs w:val="22"/>
        </w:rPr>
      </w:pPr>
      <w:r w:rsidRPr="000806BB">
        <w:rPr>
          <w:rFonts w:ascii="等线" w:eastAsia="等线" w:hAnsi="等线" w:hint="eastAsia"/>
          <w:sz w:val="24"/>
          <w:szCs w:val="22"/>
        </w:rPr>
        <w:t>货物出厂前甲方将货款付给甲方指定的外贸公司，外贸公司与中标（成交）供应商指定的境外执行机构签订外贸合同。货物完好无损到达甲方指定地点后，合同价款的 90%以电汇方式支付给中标（成交）供应商指定的境外执行机构；货物终验合格后，合同价款的10%凭验收报告电汇至中标（成交）供应商指定的境外执行机构。（外贸代理机构由北京师范大学指定）</w:t>
      </w:r>
      <w:r>
        <w:rPr>
          <w:rFonts w:ascii="等线" w:eastAsia="等线" w:hAnsi="等线" w:hint="eastAsia"/>
          <w:sz w:val="24"/>
          <w:szCs w:val="22"/>
        </w:rPr>
        <w:t>。</w:t>
      </w:r>
    </w:p>
    <w:p w14:paraId="5DC116A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8" w:name="_Toc152269638"/>
      <w:r>
        <w:rPr>
          <w:rFonts w:ascii="宋体" w:hAnsi="宋体"/>
          <w:b/>
          <w:bCs/>
          <w:sz w:val="24"/>
          <w:szCs w:val="32"/>
          <w:lang w:val="zh-CN"/>
        </w:rPr>
        <w:t>第五条 监造及交货前检验</w:t>
      </w:r>
      <w:bookmarkEnd w:id="578"/>
    </w:p>
    <w:p w14:paraId="538FE01C"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5.1</w:t>
      </w:r>
      <w:r>
        <w:rPr>
          <w:rFonts w:ascii="宋体" w:eastAsia="等线" w:hAnsi="宋体"/>
          <w:b/>
          <w:bCs/>
          <w:sz w:val="24"/>
          <w:szCs w:val="22"/>
        </w:rPr>
        <w:t>监造</w:t>
      </w:r>
    </w:p>
    <w:p w14:paraId="5195764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6DE74F0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甲方监造人员未现场监造，不影响合同货物及其关键部件的制造或检验。且甲方监造人员有权事后了解、查阅、复制相关制造或检验记录。</w:t>
      </w:r>
    </w:p>
    <w:p w14:paraId="5DD03D4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甲方监造人员在监造中如发现合同货物及其关键部件不符合合同约定的标准，则有权提出意见和建议。乙方应采取必要措施消除合同货物的不符，由此增加的费用和（或）造成的延误由乙方负责。</w:t>
      </w:r>
    </w:p>
    <w:p w14:paraId="18CA9B9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甲方监造人员对合同货物的监造，不视为对合同货物质量的确认，不影响乙方交货后甲方依照合同约定对合同货物提出质量异议和（或）退货的权利，也不免除乙</w:t>
      </w:r>
      <w:r>
        <w:rPr>
          <w:rFonts w:ascii="宋体" w:eastAsia="等线" w:hAnsi="宋体"/>
          <w:sz w:val="24"/>
          <w:szCs w:val="22"/>
        </w:rPr>
        <w:lastRenderedPageBreak/>
        <w:t>方依照合同约定对合同货物所应承担的任何义务或责任。</w:t>
      </w:r>
    </w:p>
    <w:p w14:paraId="2FBFB371"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5.2</w:t>
      </w:r>
      <w:r>
        <w:rPr>
          <w:rFonts w:ascii="宋体" w:eastAsia="等线" w:hAnsi="宋体"/>
          <w:b/>
          <w:bCs/>
          <w:sz w:val="24"/>
          <w:szCs w:val="22"/>
        </w:rPr>
        <w:t>交货前检验</w:t>
      </w:r>
    </w:p>
    <w:p w14:paraId="6853C9B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716F7A1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乙方应提前</w:t>
      </w:r>
      <w:r>
        <w:rPr>
          <w:rFonts w:ascii="宋体" w:eastAsia="等线" w:hAnsi="宋体"/>
          <w:sz w:val="24"/>
          <w:szCs w:val="22"/>
        </w:rPr>
        <w:t>7</w:t>
      </w:r>
      <w:r>
        <w:rPr>
          <w:rFonts w:ascii="宋体" w:eastAsia="等线" w:hAnsi="宋体"/>
          <w:sz w:val="24"/>
          <w:szCs w:val="22"/>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5CAC2FD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甲方代表在检验中如发现合同货物不符合合同约定的标准，则有权提出异议。乙方应采取必要措施消除合同货物的不符，由此增加的费用和（或）造成的延误由乙方负责。</w:t>
      </w:r>
    </w:p>
    <w:p w14:paraId="54B4BA8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3463A77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9" w:name="_Toc152269639"/>
      <w:r>
        <w:rPr>
          <w:rFonts w:ascii="宋体" w:hAnsi="宋体"/>
          <w:b/>
          <w:bCs/>
          <w:sz w:val="24"/>
          <w:szCs w:val="32"/>
          <w:lang w:val="zh-CN"/>
        </w:rPr>
        <w:t>第六条 包装、标记、运输和交付</w:t>
      </w:r>
      <w:bookmarkEnd w:id="579"/>
    </w:p>
    <w:p w14:paraId="6E1BD6A5"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6.1 </w:t>
      </w:r>
      <w:r>
        <w:rPr>
          <w:rFonts w:ascii="宋体" w:eastAsia="等线" w:hAnsi="宋体"/>
          <w:b/>
          <w:bCs/>
          <w:sz w:val="24"/>
          <w:szCs w:val="22"/>
        </w:rPr>
        <w:t>包装</w:t>
      </w:r>
    </w:p>
    <w:p w14:paraId="3D06590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37930AC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每个独立包装箱内应附装箱清单、质量合格证、装配图、说明书、操作指南等资料。乙方未提供相关资料的，甲方有权拒收。</w:t>
      </w:r>
    </w:p>
    <w:p w14:paraId="1F118A4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除本合同另有约定外，甲方无需将包装物退还给乙方。</w:t>
      </w:r>
    </w:p>
    <w:p w14:paraId="7EF3782C"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6.2 </w:t>
      </w:r>
      <w:r>
        <w:rPr>
          <w:rFonts w:ascii="宋体" w:eastAsia="等线" w:hAnsi="宋体"/>
          <w:b/>
          <w:bCs/>
          <w:sz w:val="24"/>
          <w:szCs w:val="22"/>
        </w:rPr>
        <w:t>标记</w:t>
      </w:r>
    </w:p>
    <w:p w14:paraId="5D5625C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乙方应在每一包装箱相邻的四个侧面以不可擦除的、明显的方式标记必要的</w:t>
      </w:r>
      <w:r>
        <w:rPr>
          <w:rFonts w:ascii="宋体" w:eastAsia="等线" w:hAnsi="宋体"/>
          <w:sz w:val="24"/>
          <w:szCs w:val="22"/>
        </w:rPr>
        <w:lastRenderedPageBreak/>
        <w:t>装运信息和标记，以满足合同货物运输和保管的需要。</w:t>
      </w:r>
    </w:p>
    <w:p w14:paraId="4CF3E51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根据合同货物的特点和运输、保管的不同要求，乙方应在包装箱上清楚地标注</w:t>
      </w:r>
      <w:r>
        <w:rPr>
          <w:rFonts w:ascii="宋体" w:eastAsia="等线" w:hAnsi="宋体"/>
          <w:sz w:val="24"/>
          <w:szCs w:val="22"/>
        </w:rPr>
        <w:t>“</w:t>
      </w:r>
      <w:r>
        <w:rPr>
          <w:rFonts w:ascii="宋体" w:eastAsia="等线" w:hAnsi="宋体"/>
          <w:sz w:val="24"/>
          <w:szCs w:val="22"/>
        </w:rPr>
        <w:t>小心轻放</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此端朝上，请勿倒置</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保持干燥</w:t>
      </w:r>
      <w:r>
        <w:rPr>
          <w:rFonts w:ascii="宋体" w:eastAsia="等线" w:hAnsi="宋体"/>
          <w:sz w:val="24"/>
          <w:szCs w:val="22"/>
        </w:rPr>
        <w:t>”</w:t>
      </w:r>
      <w:r>
        <w:rPr>
          <w:rFonts w:ascii="宋体" w:eastAsia="等线" w:hAnsi="宋体"/>
          <w:sz w:val="24"/>
          <w:szCs w:val="22"/>
        </w:rPr>
        <w:t>等字样和其他适当标记。如合同货物为超大超重件，乙方应在包装箱两侧标注</w:t>
      </w:r>
      <w:r>
        <w:rPr>
          <w:rFonts w:ascii="宋体" w:eastAsia="等线" w:hAnsi="宋体"/>
          <w:sz w:val="24"/>
          <w:szCs w:val="22"/>
        </w:rPr>
        <w:t>“</w:t>
      </w:r>
      <w:r>
        <w:rPr>
          <w:rFonts w:ascii="宋体" w:eastAsia="等线" w:hAnsi="宋体"/>
          <w:sz w:val="24"/>
          <w:szCs w:val="22"/>
        </w:rPr>
        <w:t>重心</w:t>
      </w:r>
      <w:r>
        <w:rPr>
          <w:rFonts w:ascii="宋体" w:eastAsia="等线" w:hAnsi="宋体"/>
          <w:sz w:val="24"/>
          <w:szCs w:val="22"/>
        </w:rPr>
        <w:t>”</w:t>
      </w:r>
      <w:r>
        <w:rPr>
          <w:rFonts w:ascii="宋体" w:eastAsia="等线" w:hAnsi="宋体"/>
          <w:sz w:val="24"/>
          <w:szCs w:val="22"/>
        </w:rPr>
        <w:t>和</w:t>
      </w:r>
      <w:r>
        <w:rPr>
          <w:rFonts w:ascii="宋体" w:eastAsia="等线" w:hAnsi="宋体"/>
          <w:sz w:val="24"/>
          <w:szCs w:val="22"/>
        </w:rPr>
        <w:t>“</w:t>
      </w:r>
      <w:r>
        <w:rPr>
          <w:rFonts w:ascii="宋体" w:eastAsia="等线" w:hAnsi="宋体"/>
          <w:sz w:val="24"/>
          <w:szCs w:val="22"/>
        </w:rPr>
        <w:t>起吊点</w:t>
      </w:r>
      <w:r>
        <w:rPr>
          <w:rFonts w:ascii="宋体" w:eastAsia="等线" w:hAnsi="宋体"/>
          <w:sz w:val="24"/>
          <w:szCs w:val="22"/>
        </w:rPr>
        <w:t>”</w:t>
      </w:r>
      <w:r>
        <w:rPr>
          <w:rFonts w:ascii="宋体" w:eastAsia="等线" w:hAnsi="宋体"/>
          <w:sz w:val="24"/>
          <w:szCs w:val="22"/>
        </w:rPr>
        <w:t>以便装卸和搬运。如果发运合同货物含有易燃易爆物品、腐蚀物品、放射性物质等危险品，则应在包装箱上标明危险品标志。</w:t>
      </w:r>
    </w:p>
    <w:p w14:paraId="43A853C2"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6.3 </w:t>
      </w:r>
      <w:r>
        <w:rPr>
          <w:rFonts w:ascii="宋体" w:eastAsia="等线" w:hAnsi="宋体"/>
          <w:b/>
          <w:bCs/>
          <w:sz w:val="24"/>
          <w:szCs w:val="22"/>
        </w:rPr>
        <w:t>运输</w:t>
      </w:r>
    </w:p>
    <w:p w14:paraId="2BA2205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乙方应自行选择适宜的运输工具及线路安排合同货物运输。</w:t>
      </w:r>
    </w:p>
    <w:p w14:paraId="05C0059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除本合同另有约定或经甲方书面同意外，每件能够独立运行的设备应整套装运。该货物安装、调试、考核和运行所使用的备品、备件、易损易耗件等应随相关的主机一齐装运。</w:t>
      </w:r>
    </w:p>
    <w:p w14:paraId="32A37D7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乙方在合同货物预计起运</w:t>
      </w:r>
      <w:r>
        <w:rPr>
          <w:rFonts w:ascii="宋体" w:eastAsia="等线" w:hAnsi="宋体"/>
          <w:sz w:val="24"/>
          <w:szCs w:val="22"/>
          <w:u w:val="single"/>
        </w:rPr>
        <w:t xml:space="preserve">  </w:t>
      </w:r>
      <w:r>
        <w:rPr>
          <w:rFonts w:ascii="宋体" w:eastAsia="等线" w:hAnsi="宋体"/>
          <w:sz w:val="24"/>
          <w:szCs w:val="22"/>
        </w:rPr>
        <w:t>日前，将合同货物名称、数量、箱数、总毛重、总体积（立方米）、尺寸（长</w:t>
      </w:r>
      <w:r>
        <w:rPr>
          <w:rFonts w:ascii="宋体" w:eastAsia="等线" w:hAnsi="宋体"/>
          <w:sz w:val="24"/>
          <w:szCs w:val="22"/>
        </w:rPr>
        <w:t>×</w:t>
      </w:r>
      <w:r>
        <w:rPr>
          <w:rFonts w:ascii="宋体" w:eastAsia="等线" w:hAnsi="宋体"/>
          <w:sz w:val="24"/>
          <w:szCs w:val="22"/>
        </w:rPr>
        <w:t>宽</w:t>
      </w:r>
      <w:r>
        <w:rPr>
          <w:rFonts w:ascii="宋体" w:eastAsia="等线" w:hAnsi="宋体"/>
          <w:sz w:val="24"/>
          <w:szCs w:val="22"/>
        </w:rPr>
        <w:t>×</w:t>
      </w:r>
      <w:r>
        <w:rPr>
          <w:rFonts w:ascii="宋体" w:eastAsia="等线" w:hAnsi="宋体"/>
          <w:sz w:val="24"/>
          <w:szCs w:val="22"/>
        </w:rPr>
        <w:t>高）、装运合同货物总金额、运输方式、预计交付日期和合同货物在运输、装卸、保管中的注意事项等预通知甲方，并在合同货物起运后及时通知甲方。</w:t>
      </w:r>
    </w:p>
    <w:p w14:paraId="4510677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215E0D09"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6.4 </w:t>
      </w:r>
      <w:r>
        <w:rPr>
          <w:rFonts w:ascii="宋体" w:eastAsia="等线" w:hAnsi="宋体"/>
          <w:b/>
          <w:bCs/>
          <w:sz w:val="24"/>
          <w:szCs w:val="22"/>
        </w:rPr>
        <w:t>交付</w:t>
      </w:r>
    </w:p>
    <w:p w14:paraId="3026CCB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交付时间：合同签订后</w:t>
      </w:r>
      <w:r>
        <w:rPr>
          <w:rFonts w:ascii="宋体" w:eastAsia="等线" w:hAnsi="宋体"/>
          <w:sz w:val="24"/>
          <w:szCs w:val="22"/>
          <w:u w:val="single"/>
        </w:rPr>
        <w:t xml:space="preserve">  </w:t>
      </w:r>
      <w:r w:rsidRPr="00955BBA">
        <w:rPr>
          <w:rFonts w:ascii="宋体" w:eastAsia="等线" w:hAnsi="宋体"/>
          <w:sz w:val="24"/>
          <w:szCs w:val="22"/>
          <w:u w:val="single"/>
        </w:rPr>
        <w:t xml:space="preserve">    </w:t>
      </w:r>
      <w:r w:rsidRPr="00955BBA">
        <w:rPr>
          <w:rFonts w:ascii="宋体" w:eastAsia="等线" w:hAnsi="宋体"/>
          <w:sz w:val="24"/>
          <w:szCs w:val="22"/>
        </w:rPr>
        <w:t>日内</w:t>
      </w:r>
      <w:r>
        <w:rPr>
          <w:rFonts w:ascii="宋体" w:eastAsia="等线" w:hAnsi="宋体"/>
          <w:sz w:val="24"/>
          <w:szCs w:val="22"/>
        </w:rPr>
        <w:t>。交货地点：北京师范大学用户指定地点。甲方对乙方交付的合同货物的外观及件数进行清点核验后签发收货清单，甲方签发收货清单不代表对合同货物的接受，双方还应按合同约定进行后续的检验和验收。</w:t>
      </w:r>
    </w:p>
    <w:p w14:paraId="5B88560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合同货物的所有权和风险自交付时起由乙方转移至甲方，合同货物交付给甲方之前包括运输在内的所有风险均由乙方承担。</w:t>
      </w:r>
    </w:p>
    <w:p w14:paraId="18594AA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甲方如果发现技术资料存在短缺和（或）损坏，乙方应在收到甲方的通知后</w:t>
      </w:r>
      <w:r>
        <w:rPr>
          <w:rFonts w:ascii="宋体" w:eastAsia="等线" w:hAnsi="宋体"/>
          <w:sz w:val="24"/>
          <w:szCs w:val="22"/>
        </w:rPr>
        <w:t>7</w:t>
      </w:r>
      <w:r>
        <w:rPr>
          <w:rFonts w:ascii="宋体" w:eastAsia="等线" w:hAnsi="宋体"/>
          <w:sz w:val="24"/>
          <w:szCs w:val="22"/>
        </w:rPr>
        <w:t>日内免费补齐短缺和（或）损坏的部分。如果甲方发现乙方提供的技术资料有误，乙</w:t>
      </w:r>
      <w:r>
        <w:rPr>
          <w:rFonts w:ascii="宋体" w:eastAsia="等线" w:hAnsi="宋体"/>
          <w:sz w:val="24"/>
          <w:szCs w:val="22"/>
        </w:rPr>
        <w:lastRenderedPageBreak/>
        <w:t>方应在收到甲方通知后</w:t>
      </w:r>
      <w:r>
        <w:rPr>
          <w:rFonts w:ascii="宋体" w:eastAsia="等线" w:hAnsi="宋体"/>
          <w:sz w:val="24"/>
          <w:szCs w:val="22"/>
        </w:rPr>
        <w:t>7</w:t>
      </w:r>
      <w:r>
        <w:rPr>
          <w:rFonts w:ascii="宋体" w:eastAsia="等线" w:hAnsi="宋体"/>
          <w:sz w:val="24"/>
          <w:szCs w:val="22"/>
        </w:rPr>
        <w:t>日内免费替换。</w:t>
      </w:r>
    </w:p>
    <w:p w14:paraId="3492733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）乙方应对合同中提供的货物在制造、购置、运输、存放及交货过程中的丢失或损坏进行全面保险，还应对其在项目现场进行技术服务的人员进行必要的保险。</w:t>
      </w:r>
    </w:p>
    <w:p w14:paraId="7159D5F2"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0" w:name="_Toc152269640"/>
      <w:r>
        <w:rPr>
          <w:rFonts w:ascii="宋体" w:hAnsi="宋体"/>
          <w:b/>
          <w:bCs/>
          <w:sz w:val="24"/>
          <w:szCs w:val="32"/>
          <w:lang w:val="zh-CN"/>
        </w:rPr>
        <w:t>第七条 开箱检验、安装、调试、考核、验收</w:t>
      </w:r>
      <w:bookmarkEnd w:id="580"/>
    </w:p>
    <w:p w14:paraId="1E719921"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7.1</w:t>
      </w:r>
      <w:r>
        <w:rPr>
          <w:rFonts w:ascii="宋体" w:eastAsia="等线" w:hAnsi="宋体"/>
          <w:b/>
          <w:bCs/>
          <w:sz w:val="24"/>
          <w:szCs w:val="22"/>
        </w:rPr>
        <w:t>开箱检验</w:t>
      </w:r>
    </w:p>
    <w:p w14:paraId="070C565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合同货物交付后应进行开箱检验，即合同货物数量及外观检验。如果开箱检验不在合同货物交付时进行，甲方应在开箱检验前</w:t>
      </w:r>
      <w:r>
        <w:rPr>
          <w:rFonts w:ascii="宋体" w:eastAsia="等线" w:hAnsi="宋体"/>
          <w:sz w:val="24"/>
          <w:szCs w:val="22"/>
        </w:rPr>
        <w:t>3</w:t>
      </w:r>
      <w:r>
        <w:rPr>
          <w:rFonts w:ascii="宋体" w:eastAsia="等线" w:hAnsi="宋体"/>
          <w:sz w:val="24"/>
          <w:szCs w:val="22"/>
        </w:rPr>
        <w:t>日前将开箱检验的时间和地点通知乙方。</w:t>
      </w:r>
    </w:p>
    <w:p w14:paraId="7F5908C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开箱检验应由双方共同进行，乙方应自负费用派遣代表到场参加开箱检验。</w:t>
      </w:r>
    </w:p>
    <w:p w14:paraId="15B32EA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开箱检验中，双方应共同签署数量、外观检验报告，报告应列明检验结果，包括检验合格或发现的任何缺陷、损坏或其他与合同约定不符的情形。</w:t>
      </w:r>
    </w:p>
    <w:p w14:paraId="1610E36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如果乙方代表未能依约或按甲方通知到场参加开箱检验，甲方有权在乙方代表未在场的情况下进行开箱检验，并签署数量、外观检验报告，对于该检验报告和检验结果，视为乙方已接受。</w:t>
      </w:r>
    </w:p>
    <w:p w14:paraId="20F1BFF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5</w:t>
      </w:r>
      <w:r>
        <w:rPr>
          <w:rFonts w:ascii="宋体" w:eastAsia="等线" w:hAnsi="宋体" w:hint="eastAsia"/>
          <w:sz w:val="24"/>
          <w:szCs w:val="22"/>
        </w:rPr>
        <w:t>）</w:t>
      </w:r>
      <w:r>
        <w:rPr>
          <w:rFonts w:ascii="宋体" w:eastAsia="等线" w:hAnsi="宋体"/>
          <w:sz w:val="24"/>
          <w:szCs w:val="22"/>
        </w:rPr>
        <w:t>开箱检验中发现的合同货物的短缺、损坏或其它与合同约定不符的情形，由乙方负责，乙方应补齐、更换及采取其他补救措施。</w:t>
      </w:r>
    </w:p>
    <w:p w14:paraId="755F1C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6</w:t>
      </w:r>
      <w:r>
        <w:rPr>
          <w:rFonts w:ascii="宋体" w:eastAsia="等线" w:hAnsi="宋体" w:hint="eastAsia"/>
          <w:sz w:val="24"/>
          <w:szCs w:val="22"/>
        </w:rPr>
        <w:t>）</w:t>
      </w:r>
      <w:r>
        <w:rPr>
          <w:rFonts w:ascii="宋体" w:eastAsia="等线" w:hAnsi="宋体"/>
          <w:sz w:val="24"/>
          <w:szCs w:val="22"/>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5CCBF787"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7.2</w:t>
      </w:r>
      <w:r>
        <w:rPr>
          <w:rFonts w:ascii="宋体" w:eastAsia="等线" w:hAnsi="宋体"/>
          <w:b/>
          <w:bCs/>
          <w:sz w:val="24"/>
          <w:szCs w:val="22"/>
        </w:rPr>
        <w:t>安装、调试</w:t>
      </w:r>
    </w:p>
    <w:p w14:paraId="17E3D11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开箱检验完成后，由乙方负责合同货物的安装、调试，以使其具备考核的状态。安装、调试中所需各种工具、仪器仪表及易损件，由乙方自备。</w:t>
      </w:r>
    </w:p>
    <w:p w14:paraId="19D8E0B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双方应对合同货物的安装、调试情况共同及时进行记录。</w:t>
      </w:r>
    </w:p>
    <w:p w14:paraId="30313D92"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7.3 </w:t>
      </w:r>
      <w:r>
        <w:rPr>
          <w:rFonts w:ascii="宋体" w:eastAsia="等线" w:hAnsi="宋体" w:hint="eastAsia"/>
          <w:b/>
          <w:bCs/>
          <w:sz w:val="24"/>
          <w:szCs w:val="22"/>
        </w:rPr>
        <w:t>培训</w:t>
      </w:r>
    </w:p>
    <w:p w14:paraId="6C13DE42" w14:textId="386902E2"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免费提供原厂技术人员对采购人的操作技术培训和相关技术资料，</w:t>
      </w:r>
      <w:r w:rsidR="00236D62">
        <w:rPr>
          <w:rFonts w:ascii="宋体" w:eastAsia="等线" w:hAnsi="宋体" w:hint="eastAsia"/>
          <w:sz w:val="24"/>
          <w:szCs w:val="22"/>
        </w:rPr>
        <w:t>现场</w:t>
      </w:r>
      <w:r>
        <w:rPr>
          <w:rFonts w:ascii="宋体" w:eastAsia="等线" w:hAnsi="宋体" w:hint="eastAsia"/>
          <w:sz w:val="24"/>
          <w:szCs w:val="22"/>
        </w:rPr>
        <w:t>培训时间不少于</w:t>
      </w:r>
      <w:r>
        <w:rPr>
          <w:rFonts w:ascii="宋体" w:eastAsia="等线" w:hAnsi="宋体" w:hint="eastAsia"/>
          <w:sz w:val="24"/>
          <w:szCs w:val="22"/>
          <w:u w:val="single"/>
        </w:rPr>
        <w:t xml:space="preserve">  1</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hint="eastAsia"/>
          <w:sz w:val="24"/>
          <w:szCs w:val="22"/>
        </w:rPr>
        <w:t>天</w:t>
      </w:r>
      <w:r w:rsidR="00236D62">
        <w:rPr>
          <w:rFonts w:ascii="宋体" w:eastAsia="等线" w:hAnsi="宋体" w:hint="eastAsia"/>
          <w:sz w:val="24"/>
          <w:szCs w:val="22"/>
        </w:rPr>
        <w:t>，且</w:t>
      </w:r>
      <w:r w:rsidR="00236D62" w:rsidRPr="00236D62">
        <w:rPr>
          <w:rFonts w:ascii="宋体" w:eastAsia="等线" w:hAnsi="宋体" w:hint="eastAsia"/>
          <w:sz w:val="24"/>
          <w:szCs w:val="22"/>
        </w:rPr>
        <w:t>在质保期内为用户提供</w:t>
      </w:r>
      <w:r w:rsidR="00236D62" w:rsidRPr="00236D62">
        <w:rPr>
          <w:rFonts w:ascii="宋体" w:eastAsia="等线" w:hAnsi="宋体" w:hint="eastAsia"/>
          <w:sz w:val="24"/>
          <w:szCs w:val="22"/>
        </w:rPr>
        <w:t>1</w:t>
      </w:r>
      <w:r w:rsidR="00236D62" w:rsidRPr="00236D62">
        <w:rPr>
          <w:rFonts w:ascii="宋体" w:eastAsia="等线" w:hAnsi="宋体" w:hint="eastAsia"/>
          <w:sz w:val="24"/>
          <w:szCs w:val="22"/>
        </w:rPr>
        <w:t>人次</w:t>
      </w:r>
      <w:r w:rsidR="00236D62" w:rsidRPr="00236D62">
        <w:rPr>
          <w:rFonts w:ascii="宋体" w:eastAsia="等线" w:hAnsi="宋体" w:hint="eastAsia"/>
          <w:sz w:val="24"/>
          <w:szCs w:val="22"/>
        </w:rPr>
        <w:t>/4</w:t>
      </w:r>
      <w:r w:rsidR="00236D62" w:rsidRPr="00236D62">
        <w:rPr>
          <w:rFonts w:ascii="宋体" w:eastAsia="等线" w:hAnsi="宋体" w:hint="eastAsia"/>
          <w:sz w:val="24"/>
          <w:szCs w:val="22"/>
        </w:rPr>
        <w:t>天免费专业高阶培训。</w:t>
      </w:r>
    </w:p>
    <w:p w14:paraId="51426A1C" w14:textId="77777777" w:rsidR="004F7970" w:rsidRDefault="004F7970" w:rsidP="004F7970">
      <w:pPr>
        <w:spacing w:line="360" w:lineRule="auto"/>
        <w:ind w:firstLineChars="200" w:firstLine="480"/>
        <w:rPr>
          <w:rFonts w:ascii="宋体" w:eastAsia="等线" w:hAnsi="宋体"/>
          <w:b/>
          <w:sz w:val="24"/>
          <w:szCs w:val="22"/>
        </w:rPr>
      </w:pPr>
      <w:r>
        <w:rPr>
          <w:rFonts w:ascii="宋体" w:eastAsia="等线" w:hAnsi="宋体" w:hint="eastAsia"/>
          <w:b/>
          <w:sz w:val="24"/>
          <w:szCs w:val="22"/>
        </w:rPr>
        <w:t>7</w:t>
      </w:r>
      <w:r>
        <w:rPr>
          <w:rFonts w:ascii="宋体" w:eastAsia="等线" w:hAnsi="宋体"/>
          <w:b/>
          <w:sz w:val="24"/>
          <w:szCs w:val="22"/>
        </w:rPr>
        <w:t xml:space="preserve">.4 </w:t>
      </w:r>
      <w:r>
        <w:rPr>
          <w:rFonts w:ascii="宋体" w:eastAsia="等线" w:hAnsi="宋体" w:hint="eastAsia"/>
          <w:b/>
          <w:sz w:val="24"/>
          <w:szCs w:val="22"/>
        </w:rPr>
        <w:t>考核</w:t>
      </w:r>
    </w:p>
    <w:p w14:paraId="7BED8FC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安装、调试完成后，双方应对合同货物进行考核，以确定合同货物是否达到合同约定的技术性能考核指标。</w:t>
      </w:r>
    </w:p>
    <w:p w14:paraId="63B2D7A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如由于乙方原因合同货物在考核中未能达到合同约定的技术性能考核指标，则乙方应在双方同意的期限内采取措施消除合同货物中存在的缺陷，并在缺陷消除以后，尽快进行再次考核。</w:t>
      </w:r>
    </w:p>
    <w:p w14:paraId="5F0831C1"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sz w:val="24"/>
          <w:szCs w:val="22"/>
        </w:rPr>
        <w:t>3</w:t>
      </w:r>
      <w:r>
        <w:rPr>
          <w:rFonts w:ascii="宋体" w:eastAsia="等线" w:hAnsi="宋体" w:hint="eastAsia"/>
          <w:sz w:val="24"/>
          <w:szCs w:val="22"/>
        </w:rPr>
        <w:t>）</w:t>
      </w:r>
      <w:r>
        <w:rPr>
          <w:rFonts w:ascii="宋体" w:eastAsia="等线" w:hAnsi="宋体"/>
          <w:sz w:val="24"/>
          <w:szCs w:val="22"/>
        </w:rPr>
        <w:t>由于乙方原因未能达到技术性能考核指标时，为乙方进行考核的机会不超过三次。如由于乙方原因，三次考核均未能达到合同约定的技术性能考核指标，则甲方有权解除合同。</w:t>
      </w:r>
    </w:p>
    <w:p w14:paraId="58699E4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对于未达到技术性能考核指标的，应如实记录货物表现、可能原因及处理情况等。</w:t>
      </w:r>
    </w:p>
    <w:p w14:paraId="66E978C8"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7.5</w:t>
      </w:r>
      <w:r>
        <w:rPr>
          <w:rFonts w:ascii="宋体" w:eastAsia="等线" w:hAnsi="宋体"/>
          <w:b/>
          <w:bCs/>
          <w:sz w:val="24"/>
          <w:szCs w:val="22"/>
        </w:rPr>
        <w:t>验收</w:t>
      </w:r>
    </w:p>
    <w:p w14:paraId="25CB87F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如合同货物在</w:t>
      </w:r>
      <w:r>
        <w:rPr>
          <w:rFonts w:ascii="宋体" w:eastAsia="等线" w:hAnsi="宋体" w:hint="eastAsia"/>
          <w:sz w:val="24"/>
          <w:szCs w:val="22"/>
        </w:rPr>
        <w:t>最终</w:t>
      </w:r>
      <w:r>
        <w:rPr>
          <w:rFonts w:ascii="宋体" w:eastAsia="等线" w:hAnsi="宋体"/>
          <w:sz w:val="24"/>
          <w:szCs w:val="22"/>
        </w:rPr>
        <w:t>考核</w:t>
      </w:r>
      <w:r>
        <w:rPr>
          <w:rFonts w:ascii="宋体" w:eastAsia="等线" w:hAnsi="宋体" w:hint="eastAsia"/>
          <w:sz w:val="24"/>
          <w:szCs w:val="22"/>
        </w:rPr>
        <w:t>验收</w:t>
      </w:r>
      <w:r>
        <w:rPr>
          <w:rFonts w:ascii="宋体" w:eastAsia="等线" w:hAnsi="宋体"/>
          <w:sz w:val="24"/>
          <w:szCs w:val="22"/>
        </w:rPr>
        <w:t>中达到技术性能考核指标，则双方应在考核完成后</w:t>
      </w:r>
      <w:r>
        <w:rPr>
          <w:rFonts w:ascii="宋体" w:eastAsia="等线" w:hAnsi="宋体"/>
          <w:sz w:val="24"/>
          <w:szCs w:val="22"/>
        </w:rPr>
        <w:t>7</w:t>
      </w:r>
      <w:r>
        <w:rPr>
          <w:rFonts w:ascii="宋体" w:eastAsia="等线" w:hAnsi="宋体"/>
          <w:sz w:val="24"/>
          <w:szCs w:val="22"/>
        </w:rPr>
        <w:t>日内签署验收证书一式两份，双方各持一份。验收日期为合同货物达到技术性能考核指标的日期。</w:t>
      </w:r>
    </w:p>
    <w:p w14:paraId="0C2B08F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甲方可以邀请参加本项目的其他投标人或者第三方机构参与验收，参与验收的投标人或者第三方机构的意见作为签署验收证书的参考资料一并存档。</w:t>
      </w:r>
    </w:p>
    <w:p w14:paraId="6A047C9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验收证书的签署不能免除乙方在质量保证期内对合同货物应承担的保证责任。</w:t>
      </w:r>
    </w:p>
    <w:p w14:paraId="492DA7C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1" w:name="_Toc152269641"/>
      <w:r>
        <w:rPr>
          <w:rFonts w:ascii="宋体" w:hAnsi="宋体"/>
          <w:b/>
          <w:bCs/>
          <w:sz w:val="24"/>
          <w:szCs w:val="32"/>
          <w:lang w:val="zh-CN"/>
        </w:rPr>
        <w:t>第八条 质量保证期</w:t>
      </w:r>
      <w:bookmarkEnd w:id="581"/>
    </w:p>
    <w:p w14:paraId="7789F965" w14:textId="6B069F58"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8.1</w:t>
      </w:r>
      <w:r>
        <w:rPr>
          <w:rFonts w:ascii="宋体" w:eastAsia="等线" w:hAnsi="宋体"/>
          <w:sz w:val="24"/>
          <w:szCs w:val="22"/>
        </w:rPr>
        <w:t>合同货物整体质量保证期为验收合格之日起</w:t>
      </w:r>
      <w:r>
        <w:rPr>
          <w:rFonts w:ascii="宋体" w:eastAsia="等线" w:hAnsi="宋体"/>
          <w:sz w:val="24"/>
          <w:szCs w:val="22"/>
          <w:u w:val="single"/>
        </w:rPr>
        <w:t xml:space="preserve">  </w:t>
      </w:r>
      <w:r w:rsidR="00F6011A">
        <w:rPr>
          <w:rFonts w:ascii="宋体" w:eastAsia="等线" w:hAnsi="宋体"/>
          <w:sz w:val="24"/>
          <w:szCs w:val="22"/>
          <w:u w:val="single"/>
        </w:rPr>
        <w:t xml:space="preserve">  </w:t>
      </w:r>
      <w:r>
        <w:rPr>
          <w:rFonts w:ascii="宋体" w:eastAsia="等线" w:hAnsi="宋体"/>
          <w:sz w:val="24"/>
          <w:szCs w:val="22"/>
          <w:u w:val="single"/>
        </w:rPr>
        <w:t xml:space="preserve"> </w:t>
      </w:r>
      <w:r>
        <w:rPr>
          <w:rFonts w:ascii="宋体" w:eastAsia="等线" w:hAnsi="宋体"/>
          <w:sz w:val="24"/>
          <w:szCs w:val="22"/>
        </w:rPr>
        <w:t>个月。如果对合同货物中关键部件的质量保证期有特殊要求的，双方可以在补充条款中约定。</w:t>
      </w:r>
      <w:r>
        <w:rPr>
          <w:rFonts w:ascii="宋体" w:eastAsia="等线" w:hAnsi="宋体" w:hint="eastAsia"/>
          <w:sz w:val="24"/>
          <w:szCs w:val="22"/>
        </w:rPr>
        <w:t>供货方在质量保证期内应对设备进行定期巡检。</w:t>
      </w:r>
    </w:p>
    <w:p w14:paraId="033186D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8.2</w:t>
      </w:r>
      <w:r>
        <w:rPr>
          <w:rFonts w:ascii="宋体" w:eastAsia="等线" w:hAnsi="宋体"/>
          <w:sz w:val="24"/>
          <w:szCs w:val="22"/>
        </w:rPr>
        <w:t>在质量保证期内如合同货物出现故障，乙方应自负费用提供质量保证期服务，对相关合同货物进行修理或更换以消除故障。更换的货物和（或）关键部件的质量保证期应重新计算。</w:t>
      </w:r>
    </w:p>
    <w:p w14:paraId="1E0D9B6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2" w:name="_Toc152269642"/>
      <w:r>
        <w:rPr>
          <w:rFonts w:ascii="宋体" w:hAnsi="宋体"/>
          <w:b/>
          <w:bCs/>
          <w:sz w:val="24"/>
          <w:szCs w:val="32"/>
          <w:lang w:val="zh-CN"/>
        </w:rPr>
        <w:t>第九条 质量保证期服务</w:t>
      </w:r>
      <w:bookmarkEnd w:id="582"/>
    </w:p>
    <w:p w14:paraId="0B10717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9.1</w:t>
      </w:r>
      <w:r>
        <w:rPr>
          <w:rFonts w:ascii="宋体" w:eastAsia="等线" w:hAnsi="宋体"/>
          <w:sz w:val="24"/>
          <w:szCs w:val="22"/>
        </w:rPr>
        <w:t>乙方应为质量保证期服务配备充足的技术人员、工具和备件并保证提供的联系方式畅通。乙方应在收到甲方通知后</w:t>
      </w:r>
      <w:r>
        <w:rPr>
          <w:rFonts w:ascii="宋体" w:eastAsia="等线" w:hAnsi="宋体"/>
          <w:sz w:val="24"/>
          <w:szCs w:val="22"/>
        </w:rPr>
        <w:t>24</w:t>
      </w:r>
      <w:r>
        <w:rPr>
          <w:rFonts w:ascii="宋体" w:eastAsia="等线" w:hAnsi="宋体"/>
          <w:sz w:val="24"/>
          <w:szCs w:val="22"/>
        </w:rPr>
        <w:t>小时内作出响应，如需乙方到合同货物现场，</w:t>
      </w:r>
      <w:r>
        <w:rPr>
          <w:rFonts w:ascii="宋体" w:eastAsia="等线" w:hAnsi="宋体"/>
          <w:sz w:val="24"/>
          <w:szCs w:val="22"/>
        </w:rPr>
        <w:lastRenderedPageBreak/>
        <w:t>乙方应在收到甲方通知后</w:t>
      </w:r>
      <w:r>
        <w:rPr>
          <w:rFonts w:ascii="宋体" w:eastAsia="等线" w:hAnsi="宋体"/>
          <w:sz w:val="24"/>
          <w:szCs w:val="22"/>
        </w:rPr>
        <w:t>48</w:t>
      </w:r>
      <w:r>
        <w:rPr>
          <w:rFonts w:ascii="宋体" w:eastAsia="等线" w:hAnsi="宋体"/>
          <w:sz w:val="24"/>
          <w:szCs w:val="22"/>
        </w:rPr>
        <w:t>小时内到达，并在到达后</w:t>
      </w:r>
      <w:r>
        <w:rPr>
          <w:rFonts w:ascii="宋体" w:eastAsia="等线" w:hAnsi="宋体"/>
          <w:sz w:val="24"/>
          <w:szCs w:val="22"/>
        </w:rPr>
        <w:t>7</w:t>
      </w:r>
      <w:r>
        <w:rPr>
          <w:rFonts w:ascii="宋体" w:eastAsia="等线" w:hAnsi="宋体"/>
          <w:sz w:val="24"/>
          <w:szCs w:val="22"/>
        </w:rPr>
        <w:t>日内解决合同货物的故障（重大故障除外）。如果乙方未在上述时间内作出响应，则甲方有权自行或委托他人解决相关问题或查找和解决合同货物的故障，乙方应承担由此发生的全部费用。</w:t>
      </w:r>
    </w:p>
    <w:p w14:paraId="10DE2DB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9.2</w:t>
      </w:r>
      <w:r>
        <w:rPr>
          <w:rFonts w:ascii="宋体" w:eastAsia="等线" w:hAnsi="宋体"/>
          <w:sz w:val="24"/>
          <w:szCs w:val="22"/>
        </w:rPr>
        <w:t>如乙方技术人员需到合同货物现场进行质量保证期服务，则乙方技术人员的交通、食宿等费用由乙方承担。乙方技术人员应遵守甲方现场的各项规章制度和安全操作规程，并服从甲方的现场管理。</w:t>
      </w:r>
    </w:p>
    <w:p w14:paraId="368D6C0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9.3</w:t>
      </w:r>
      <w:r>
        <w:rPr>
          <w:rFonts w:ascii="宋体" w:eastAsia="等线" w:hAnsi="宋体"/>
          <w:sz w:val="24"/>
          <w:szCs w:val="22"/>
        </w:rPr>
        <w:t>如果乙方的任何技术人员不合格，甲方有权要求乙方撤换，因撤换而产生的费用由乙方承担。</w:t>
      </w:r>
    </w:p>
    <w:p w14:paraId="6A75FD2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9.4</w:t>
      </w:r>
      <w:r>
        <w:rPr>
          <w:rFonts w:ascii="宋体" w:eastAsia="等线" w:hAnsi="宋体"/>
          <w:sz w:val="24"/>
          <w:szCs w:val="22"/>
        </w:rPr>
        <w:t>乙方在就合同货物现场进行质量保证期服务的情况进行记录，记载合同货物故障发生的时间、原因及解决情况等，由甲方签字确认，并在质量保证期结束后提交给甲方。</w:t>
      </w:r>
    </w:p>
    <w:p w14:paraId="4B7D3B8C"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3" w:name="_Toc152269643"/>
      <w:r>
        <w:rPr>
          <w:rFonts w:ascii="宋体" w:hAnsi="宋体"/>
          <w:b/>
          <w:bCs/>
          <w:sz w:val="24"/>
          <w:szCs w:val="32"/>
          <w:lang w:val="zh-CN"/>
        </w:rPr>
        <w:t>第十条 履约保证金（非必选项）</w:t>
      </w:r>
      <w:bookmarkEnd w:id="583"/>
    </w:p>
    <w:p w14:paraId="1E62522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本项目不涉及</w:t>
      </w:r>
    </w:p>
    <w:p w14:paraId="3CF6C2B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4" w:name="_Toc152269644"/>
      <w:r>
        <w:rPr>
          <w:rFonts w:ascii="宋体" w:hAnsi="宋体"/>
          <w:b/>
          <w:bCs/>
          <w:sz w:val="24"/>
          <w:szCs w:val="32"/>
          <w:lang w:val="zh-CN"/>
        </w:rPr>
        <w:t>第十一条 保证</w:t>
      </w:r>
      <w:bookmarkEnd w:id="584"/>
    </w:p>
    <w:p w14:paraId="6199B05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11.1</w:t>
      </w:r>
      <w:r>
        <w:rPr>
          <w:rFonts w:ascii="宋体" w:eastAsia="等线" w:hAnsi="宋体"/>
          <w:sz w:val="24"/>
          <w:szCs w:val="22"/>
        </w:rPr>
        <w:t>乙方保证其具有完全的能力履行本合同项下的全部义务。</w:t>
      </w:r>
    </w:p>
    <w:p w14:paraId="600DDD3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11.2</w:t>
      </w:r>
      <w:r>
        <w:rPr>
          <w:rFonts w:ascii="宋体" w:eastAsia="等线" w:hAnsi="宋体"/>
          <w:sz w:val="24"/>
          <w:szCs w:val="22"/>
        </w:rPr>
        <w:t>乙方保证其所提供的合同货物及对合同的履行符合所有应适用的法律、行政法规、地方性法规、自治条例和单行条例、规章及其他规范性文件的强制性规定。</w:t>
      </w:r>
    </w:p>
    <w:p w14:paraId="0EECF70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11.3</w:t>
      </w:r>
      <w:r>
        <w:rPr>
          <w:rFonts w:ascii="宋体" w:eastAsia="等线" w:hAnsi="宋体"/>
          <w:sz w:val="24"/>
          <w:szCs w:val="22"/>
        </w:rPr>
        <w:t>乙方保证其对合同货物的销售不损害任何第三方的合法权益和社会公共利益。任何第三方不会因乙方原因而基于所有权、抵押权、留置权或其他任何权利或事由对合同货物主张权利。</w:t>
      </w:r>
    </w:p>
    <w:p w14:paraId="33CE86A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11.4</w:t>
      </w:r>
      <w:r>
        <w:rPr>
          <w:rFonts w:ascii="宋体" w:eastAsia="等线" w:hAnsi="宋体"/>
          <w:sz w:val="24"/>
          <w:szCs w:val="22"/>
        </w:rPr>
        <w:t>乙方保证合同货物符合合同约定的规格、标准、技术性能考核指标等，能够安全和稳定地运行，且合同货物（包含全部部件）全新、完整、未使用过。</w:t>
      </w:r>
    </w:p>
    <w:p w14:paraId="1510F28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11.5</w:t>
      </w:r>
      <w:r>
        <w:rPr>
          <w:rFonts w:ascii="宋体" w:eastAsia="等线" w:hAnsi="宋体"/>
          <w:sz w:val="24"/>
          <w:szCs w:val="22"/>
        </w:rPr>
        <w:t>乙方保证，乙方所提供的技术资料完整、清晰、准确，符合合同约定并且能够满足合同货物的安装、调试、考核、操作以及维修和保养的需要。</w:t>
      </w:r>
    </w:p>
    <w:p w14:paraId="4635564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11.6</w:t>
      </w:r>
      <w:r>
        <w:rPr>
          <w:rFonts w:ascii="宋体" w:eastAsia="等线" w:hAnsi="宋体"/>
          <w:sz w:val="24"/>
          <w:szCs w:val="22"/>
        </w:rPr>
        <w:t>乙方保证合同范围内提供的备品备件能够满足合同货物在质量保证期结束前正常运行及维修的需要，如在质量保证期结束前出现备品备件短缺影响合同货物正常运行的，乙方应免费提供。</w:t>
      </w:r>
    </w:p>
    <w:p w14:paraId="073A9EF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lastRenderedPageBreak/>
        <w:t>11.7</w:t>
      </w:r>
      <w:r>
        <w:rPr>
          <w:rFonts w:ascii="宋体" w:eastAsia="等线" w:hAnsi="宋体"/>
          <w:sz w:val="24"/>
          <w:szCs w:val="22"/>
        </w:rPr>
        <w:t>如果在合同货物设计使用寿命期内发生合同项下备品备件停止生产的情况，乙方应事先将拟停止生产的计划通知甲方，使甲方有足够的时间考虑备品备件的需求量。根据甲方要求，乙方应：</w:t>
      </w:r>
    </w:p>
    <w:p w14:paraId="6EF1D2D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）以不高于同期市场价格或其向任何第三方销售同类产品的价格提供合同货物正常运行所需的全部备品备件。</w:t>
      </w:r>
    </w:p>
    <w:p w14:paraId="4E32127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71FA439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11.8</w:t>
      </w:r>
      <w:r>
        <w:rPr>
          <w:rFonts w:ascii="宋体" w:eastAsia="等线" w:hAnsi="宋体"/>
          <w:sz w:val="24"/>
          <w:szCs w:val="22"/>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290060E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11.9</w:t>
      </w:r>
      <w:r>
        <w:rPr>
          <w:rFonts w:ascii="宋体" w:eastAsia="等线" w:hAnsi="宋体"/>
          <w:sz w:val="24"/>
          <w:szCs w:val="22"/>
        </w:rPr>
        <w:t>乙方同意甲方按照政府采购法实施条例的有关规定于本合同生效之日起</w:t>
      </w:r>
      <w:r>
        <w:rPr>
          <w:rFonts w:ascii="宋体" w:eastAsia="等线" w:hAnsi="宋体"/>
          <w:sz w:val="24"/>
          <w:szCs w:val="22"/>
        </w:rPr>
        <w:t>2</w:t>
      </w:r>
      <w:r>
        <w:rPr>
          <w:rFonts w:ascii="宋体" w:eastAsia="等线" w:hAnsi="宋体"/>
          <w:sz w:val="24"/>
          <w:szCs w:val="22"/>
        </w:rPr>
        <w:t>个工作日内在省级以上人民政府财政部门指定的媒体上公告本合同。在本合同签订前，经乙方书面申请并经甲方审核确认，涉及国家秘密、商业秘密的除外。</w:t>
      </w:r>
    </w:p>
    <w:p w14:paraId="0E919459"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5" w:name="_Toc152269645"/>
      <w:r>
        <w:rPr>
          <w:rFonts w:ascii="宋体" w:hAnsi="宋体"/>
          <w:b/>
          <w:bCs/>
          <w:sz w:val="24"/>
          <w:szCs w:val="32"/>
          <w:lang w:val="zh-CN"/>
        </w:rPr>
        <w:t>第十二条 廉洁条款</w:t>
      </w:r>
      <w:bookmarkEnd w:id="585"/>
    </w:p>
    <w:p w14:paraId="01F4D06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乙方保证并承诺，在政府采购、合同签订、履行过程中，未向评标委员会、竞争性谈判小组或者询价小组成员、采购代理机构工作人员、甲方工作人员行贿或者提供其他不正当利益。</w:t>
      </w:r>
    </w:p>
    <w:p w14:paraId="27ECEB59"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6" w:name="_Toc152269646"/>
      <w:r>
        <w:rPr>
          <w:rFonts w:ascii="宋体" w:hAnsi="宋体"/>
          <w:b/>
          <w:bCs/>
          <w:sz w:val="24"/>
          <w:szCs w:val="32"/>
          <w:lang w:val="zh-CN"/>
        </w:rPr>
        <w:t>第十三条 知识产权</w:t>
      </w:r>
      <w:bookmarkEnd w:id="586"/>
    </w:p>
    <w:p w14:paraId="470D719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13.1</w:t>
      </w:r>
      <w:r>
        <w:rPr>
          <w:rFonts w:ascii="宋体" w:eastAsia="等线" w:hAnsi="宋体"/>
          <w:sz w:val="24"/>
          <w:szCs w:val="22"/>
        </w:rPr>
        <w:t>甲方在履行合同过程中提供给乙方的全部图纸、文件和其他含有数据和信息的资料，其知识产权属于甲方。未经甲方同意，乙方不得将其用于本合同目的之外的其他用途，且不得擅自向第三方转让、披露。</w:t>
      </w:r>
    </w:p>
    <w:p w14:paraId="69CB06B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13.2</w:t>
      </w:r>
      <w:r>
        <w:rPr>
          <w:rFonts w:ascii="宋体" w:eastAsia="等线" w:hAnsi="宋体"/>
          <w:sz w:val="24"/>
          <w:szCs w:val="22"/>
        </w:rPr>
        <w:t>如合同货物涉及知识产权，则乙方保证甲方在使用合同货物的过程中免于受到第三方提出的有关知识产权侵权的主张、索赔或诉讼的损失。</w:t>
      </w:r>
    </w:p>
    <w:p w14:paraId="2CCE87E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13.3</w:t>
      </w:r>
      <w:r>
        <w:rPr>
          <w:rFonts w:ascii="宋体" w:eastAsia="等线" w:hAnsi="宋体"/>
          <w:sz w:val="24"/>
          <w:szCs w:val="22"/>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w:t>
      </w:r>
      <w:r>
        <w:rPr>
          <w:rFonts w:ascii="宋体" w:eastAsia="等线" w:hAnsi="宋体"/>
          <w:sz w:val="24"/>
          <w:szCs w:val="22"/>
        </w:rPr>
        <w:lastRenderedPageBreak/>
        <w:t>和遭受的损失均由乙方承担。</w:t>
      </w:r>
    </w:p>
    <w:p w14:paraId="0A40A3CE"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7" w:name="_Toc152269647"/>
      <w:r>
        <w:rPr>
          <w:rFonts w:ascii="宋体" w:hAnsi="宋体"/>
          <w:b/>
          <w:bCs/>
          <w:sz w:val="24"/>
          <w:szCs w:val="32"/>
          <w:lang w:val="zh-CN"/>
        </w:rPr>
        <w:t>第十四条 保密</w:t>
      </w:r>
      <w:bookmarkEnd w:id="587"/>
    </w:p>
    <w:p w14:paraId="6CD8C51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14.1</w:t>
      </w:r>
      <w:r>
        <w:rPr>
          <w:rFonts w:ascii="宋体" w:eastAsia="等线" w:hAnsi="宋体"/>
          <w:sz w:val="24"/>
          <w:szCs w:val="22"/>
        </w:rPr>
        <w:t>合同双方应对因履行合同而取得的另一方当事人的信息、资料等予以保密。未经另一方当事人书面同意，任何一方均不得为与履行合同无关的目的使用或向第三方披露另一方当事人提供的信息、资料。</w:t>
      </w:r>
    </w:p>
    <w:p w14:paraId="530EDAF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14.2</w:t>
      </w:r>
      <w:r>
        <w:rPr>
          <w:rFonts w:ascii="宋体" w:eastAsia="等线" w:hAnsi="宋体"/>
          <w:sz w:val="24"/>
          <w:szCs w:val="22"/>
        </w:rPr>
        <w:t>合同当事人的保密义务不适用于下列信息：</w:t>
      </w:r>
    </w:p>
    <w:p w14:paraId="7BF382F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）非因接受信息一方的过失现在或以后进入公共领域的信息；</w:t>
      </w:r>
    </w:p>
    <w:p w14:paraId="47F3DE8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）接受信息一方当事人合法地从第三方获得并且据其善意了解第三方也不对此承担保密义务的信息；</w:t>
      </w:r>
    </w:p>
    <w:p w14:paraId="71AD904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）法律或法律的执行要求披露的信息。</w:t>
      </w:r>
    </w:p>
    <w:p w14:paraId="2A84D17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8" w:name="_Toc152269648"/>
      <w:r>
        <w:rPr>
          <w:rFonts w:ascii="宋体" w:hAnsi="宋体"/>
          <w:b/>
          <w:bCs/>
          <w:sz w:val="24"/>
          <w:szCs w:val="32"/>
          <w:lang w:val="zh-CN"/>
        </w:rPr>
        <w:t>第十五条 违约责任</w:t>
      </w:r>
      <w:bookmarkEnd w:id="588"/>
    </w:p>
    <w:p w14:paraId="44642B1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15.1</w:t>
      </w:r>
      <w:r>
        <w:rPr>
          <w:rFonts w:ascii="宋体" w:eastAsia="等线" w:hAnsi="宋体"/>
          <w:sz w:val="24"/>
          <w:szCs w:val="22"/>
        </w:rPr>
        <w:t>合同一方不履行合同义务、履行合同义务不符合约定或者违反合同项下所作保证的，应向对方承担继续履行、采取修理、更换、退货等补救措施或者赔偿损失等违约责任。</w:t>
      </w:r>
    </w:p>
    <w:p w14:paraId="51D5733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15.2</w:t>
      </w:r>
      <w:r>
        <w:rPr>
          <w:rFonts w:ascii="宋体" w:eastAsia="等线" w:hAnsi="宋体"/>
          <w:sz w:val="24"/>
          <w:szCs w:val="22"/>
        </w:rPr>
        <w:t>乙方未能按时交付合同货物（包含仅延迟交付技术资料但足以导致合同货物安装、调试、考核、验收工作推迟的）的，乙方按照每逾期一日合同价款万分之五的标准向甲方支付迟延交付违约金，逾期超过</w:t>
      </w:r>
      <w:r>
        <w:rPr>
          <w:rFonts w:ascii="宋体" w:eastAsia="等线" w:hAnsi="宋体"/>
          <w:sz w:val="24"/>
          <w:szCs w:val="22"/>
        </w:rPr>
        <w:t>30</w:t>
      </w:r>
      <w:r>
        <w:rPr>
          <w:rFonts w:ascii="宋体" w:eastAsia="等线" w:hAnsi="宋体"/>
          <w:sz w:val="24"/>
          <w:szCs w:val="22"/>
        </w:rPr>
        <w:t>日，甲方有权解除合同，并要求乙方支付合同价款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p>
    <w:p w14:paraId="04B29DE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15.3</w:t>
      </w:r>
      <w:r>
        <w:rPr>
          <w:rFonts w:ascii="宋体" w:eastAsia="等线" w:hAnsi="宋体"/>
          <w:sz w:val="24"/>
          <w:szCs w:val="22"/>
        </w:rPr>
        <w:t>乙方提供的合同货物为假冒伪劣产品的，甲方有权解除合同，并按照合同价款</w:t>
      </w:r>
      <w:r>
        <w:rPr>
          <w:rFonts w:ascii="宋体" w:eastAsia="等线" w:hAnsi="宋体"/>
          <w:sz w:val="24"/>
          <w:szCs w:val="22"/>
        </w:rPr>
        <w:t>30</w:t>
      </w:r>
      <w:r>
        <w:rPr>
          <w:rFonts w:ascii="宋体" w:eastAsia="等线" w:hAnsi="宋体" w:hint="eastAsia"/>
          <w:sz w:val="24"/>
          <w:szCs w:val="22"/>
        </w:rPr>
        <w:t>%</w:t>
      </w:r>
      <w:r>
        <w:rPr>
          <w:rFonts w:ascii="宋体" w:eastAsia="等线" w:hAnsi="宋体"/>
          <w:sz w:val="24"/>
          <w:szCs w:val="22"/>
        </w:rPr>
        <w:t>向甲方支付违约金。</w:t>
      </w:r>
    </w:p>
    <w:p w14:paraId="535FE62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15.4</w:t>
      </w:r>
      <w:r>
        <w:rPr>
          <w:rFonts w:ascii="宋体" w:eastAsia="等线" w:hAnsi="宋体"/>
          <w:sz w:val="24"/>
          <w:szCs w:val="22"/>
        </w:rPr>
        <w:t>乙方将本合同项下的义务转包给第三方的，甲方有权解除合同，并要求乙方支付合同价款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r>
        <w:rPr>
          <w:rFonts w:ascii="宋体" w:eastAsia="等线" w:hAnsi="宋体" w:hint="eastAsia"/>
          <w:sz w:val="24"/>
          <w:szCs w:val="22"/>
        </w:rPr>
        <w:t>。</w:t>
      </w:r>
    </w:p>
    <w:p w14:paraId="210E4EF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15.5</w:t>
      </w:r>
      <w:r>
        <w:rPr>
          <w:rFonts w:ascii="宋体" w:eastAsia="等线" w:hAnsi="宋体"/>
          <w:sz w:val="24"/>
          <w:szCs w:val="22"/>
        </w:rPr>
        <w:t>乙方擅自将合同转包或提供假冒伪劣产品或擅自变更、中止、终止合同，甲方在要求乙方承担违约责任的同时，</w:t>
      </w:r>
      <w:r>
        <w:rPr>
          <w:rFonts w:ascii="宋体" w:eastAsia="等线" w:hAnsi="宋体" w:hint="eastAsia"/>
          <w:sz w:val="24"/>
          <w:szCs w:val="22"/>
        </w:rPr>
        <w:t>保留向相关主管部门投诉、举报等相关权利</w:t>
      </w:r>
      <w:r>
        <w:rPr>
          <w:rFonts w:ascii="宋体" w:eastAsia="等线" w:hAnsi="宋体"/>
          <w:sz w:val="24"/>
          <w:szCs w:val="22"/>
        </w:rPr>
        <w:t>。</w:t>
      </w:r>
    </w:p>
    <w:p w14:paraId="3CF78AC2"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9" w:name="_Toc152269649"/>
      <w:r>
        <w:rPr>
          <w:rFonts w:ascii="宋体" w:hAnsi="宋体"/>
          <w:b/>
          <w:bCs/>
          <w:sz w:val="24"/>
          <w:szCs w:val="32"/>
          <w:lang w:val="zh-CN"/>
        </w:rPr>
        <w:lastRenderedPageBreak/>
        <w:t>第十六条 合同的解除、终止</w:t>
      </w:r>
      <w:bookmarkEnd w:id="589"/>
    </w:p>
    <w:p w14:paraId="7F92FD1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16.1</w:t>
      </w:r>
      <w:r>
        <w:rPr>
          <w:rFonts w:ascii="宋体" w:eastAsia="等线" w:hAnsi="宋体"/>
          <w:sz w:val="24"/>
          <w:szCs w:val="22"/>
        </w:rPr>
        <w:t>有下列情形之一，当事人可以发出书面通知解除合同，合同自通知到达对方时解除：</w:t>
      </w:r>
    </w:p>
    <w:p w14:paraId="4503E8D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）乙方迟延交付合同货物超过</w:t>
      </w:r>
      <w:r>
        <w:rPr>
          <w:rFonts w:ascii="宋体" w:eastAsia="等线" w:hAnsi="宋体"/>
          <w:sz w:val="24"/>
          <w:szCs w:val="22"/>
        </w:rPr>
        <w:t>30</w:t>
      </w:r>
      <w:r>
        <w:rPr>
          <w:rFonts w:ascii="宋体" w:eastAsia="等线" w:hAnsi="宋体"/>
          <w:sz w:val="24"/>
          <w:szCs w:val="22"/>
        </w:rPr>
        <w:t>日；</w:t>
      </w:r>
    </w:p>
    <w:p w14:paraId="4208749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）合同货物由于乙方原因三次考核均未能达到技术性能考核指标；</w:t>
      </w:r>
    </w:p>
    <w:p w14:paraId="596EBC8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）合同一方当事人出现破产、清算、资不抵债、成为失信被执行人等可能丧失履约能力的情形，且未能提供令对方满意的担保；</w:t>
      </w:r>
    </w:p>
    <w:p w14:paraId="084416F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4</w:t>
      </w:r>
      <w:r>
        <w:rPr>
          <w:rFonts w:ascii="宋体" w:eastAsia="等线" w:hAnsi="宋体"/>
          <w:sz w:val="24"/>
          <w:szCs w:val="22"/>
        </w:rPr>
        <w:t>）乙方提供的合同货物为假冒伪劣产品；</w:t>
      </w:r>
    </w:p>
    <w:p w14:paraId="3731958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5</w:t>
      </w:r>
      <w:r>
        <w:rPr>
          <w:rFonts w:ascii="宋体" w:eastAsia="等线" w:hAnsi="宋体"/>
          <w:sz w:val="24"/>
          <w:szCs w:val="22"/>
        </w:rPr>
        <w:t>）乙方将本合同项下的义务转包给第三方。</w:t>
      </w:r>
    </w:p>
    <w:p w14:paraId="04419AA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16.2</w:t>
      </w:r>
      <w:r>
        <w:rPr>
          <w:rFonts w:ascii="宋体" w:eastAsia="等线" w:hAnsi="宋体"/>
          <w:sz w:val="24"/>
          <w:szCs w:val="22"/>
        </w:rPr>
        <w:t>乙方分批交付货物，其中一批货物不交付或者交付后由于乙方原因三次考核均未能达到技术性能考核指标的，甲方有权解除本合同。</w:t>
      </w:r>
    </w:p>
    <w:p w14:paraId="63D5FCB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16.3</w:t>
      </w:r>
      <w:r>
        <w:rPr>
          <w:rFonts w:ascii="宋体" w:eastAsia="等线" w:hAnsi="宋体"/>
          <w:sz w:val="24"/>
          <w:szCs w:val="22"/>
        </w:rPr>
        <w:t>本合同继续履行将损害国家利益和社会公共利益的，双方当事人应当变更、中止或者终止合同。</w:t>
      </w:r>
    </w:p>
    <w:p w14:paraId="234DA7D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 xml:space="preserve">16.4 </w:t>
      </w:r>
      <w:r>
        <w:rPr>
          <w:rFonts w:ascii="宋体" w:eastAsia="等线" w:hAnsi="宋体" w:hint="eastAsia"/>
          <w:sz w:val="24"/>
          <w:szCs w:val="22"/>
        </w:rPr>
        <w:t>因乙方原因造成合同解除的，乙方应退回甲方所有交付款项并承担违约责任。</w:t>
      </w:r>
    </w:p>
    <w:p w14:paraId="752DB4E1"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0" w:name="_Toc152269650"/>
      <w:r>
        <w:rPr>
          <w:rFonts w:ascii="宋体" w:hAnsi="宋体"/>
          <w:b/>
          <w:bCs/>
          <w:sz w:val="24"/>
          <w:szCs w:val="32"/>
          <w:lang w:val="zh-CN"/>
        </w:rPr>
        <w:t>第十七条 不可抗力</w:t>
      </w:r>
      <w:bookmarkEnd w:id="590"/>
    </w:p>
    <w:p w14:paraId="758115A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17.1</w:t>
      </w:r>
      <w:r>
        <w:rPr>
          <w:rFonts w:ascii="宋体" w:eastAsia="等线" w:hAnsi="宋体"/>
          <w:sz w:val="24"/>
          <w:szCs w:val="22"/>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ascii="宋体" w:eastAsia="等线" w:hAnsi="宋体"/>
          <w:sz w:val="24"/>
          <w:szCs w:val="22"/>
        </w:rPr>
        <w:t>28</w:t>
      </w:r>
      <w:r>
        <w:rPr>
          <w:rFonts w:ascii="宋体" w:eastAsia="等线" w:hAnsi="宋体"/>
          <w:sz w:val="24"/>
          <w:szCs w:val="22"/>
        </w:rPr>
        <w:t>日内将有关当局或机构出具的证明文件提交给另一方当事人。</w:t>
      </w:r>
    </w:p>
    <w:p w14:paraId="7428492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17.2</w:t>
      </w:r>
      <w:r>
        <w:rPr>
          <w:rFonts w:ascii="宋体" w:eastAsia="等线" w:hAnsi="宋体"/>
          <w:sz w:val="24"/>
          <w:szCs w:val="22"/>
        </w:rPr>
        <w:t>受不可抗力事件影响的一方当事人对于不可抗力事件导致的任何合同义务的迟延履行或不能履行不承担违约责任，但该方当事人应尽快将不可抗力事件结束或消除的情况通知另一方当事人。</w:t>
      </w:r>
    </w:p>
    <w:p w14:paraId="488B8B3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17.3</w:t>
      </w:r>
      <w:r>
        <w:rPr>
          <w:rFonts w:ascii="宋体" w:eastAsia="等线" w:hAnsi="宋体"/>
          <w:sz w:val="24"/>
          <w:szCs w:val="22"/>
        </w:rPr>
        <w:t>双方应在不可抗力事件结束或其影响消除后协商继续履行或终止合同。</w:t>
      </w:r>
    </w:p>
    <w:p w14:paraId="2C69081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1" w:name="_Toc152269651"/>
      <w:r>
        <w:rPr>
          <w:rFonts w:ascii="宋体" w:hAnsi="宋体"/>
          <w:b/>
          <w:bCs/>
          <w:sz w:val="24"/>
          <w:szCs w:val="32"/>
          <w:lang w:val="zh-CN"/>
        </w:rPr>
        <w:t>第十八条 争议解决</w:t>
      </w:r>
      <w:bookmarkEnd w:id="591"/>
    </w:p>
    <w:p w14:paraId="5469046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双方因履行本合同而发生争议的，应友好协商解决。协商不成的，任何一方有权诉讼至北京市海淀区有管辖权的人民法院。</w:t>
      </w:r>
      <w:r>
        <w:rPr>
          <w:rFonts w:ascii="宋体" w:eastAsia="等线" w:hAnsi="宋体" w:hint="eastAsia"/>
          <w:sz w:val="24"/>
          <w:szCs w:val="22"/>
        </w:rPr>
        <w:t>解决争议期间，除争议事项外，双方应继续履</w:t>
      </w:r>
      <w:r>
        <w:rPr>
          <w:rFonts w:ascii="宋体" w:eastAsia="等线" w:hAnsi="宋体" w:hint="eastAsia"/>
          <w:sz w:val="24"/>
          <w:szCs w:val="22"/>
        </w:rPr>
        <w:lastRenderedPageBreak/>
        <w:t>行本合同规定的其他各项条款。</w:t>
      </w:r>
    </w:p>
    <w:p w14:paraId="5BDB6C7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诉讼过程中产生的诉讼费、律师费、保全费、保全担保费、公告费等所有费用均由败诉方承担。</w:t>
      </w:r>
    </w:p>
    <w:p w14:paraId="0BDBF04A"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2" w:name="_Toc152269652"/>
      <w:r>
        <w:rPr>
          <w:rFonts w:ascii="宋体" w:hAnsi="宋体"/>
          <w:b/>
          <w:bCs/>
          <w:sz w:val="24"/>
          <w:szCs w:val="32"/>
          <w:lang w:val="zh-CN"/>
        </w:rPr>
        <w:t>第十九条 补充条款</w:t>
      </w:r>
      <w:bookmarkEnd w:id="592"/>
    </w:p>
    <w:p w14:paraId="0F9DF411" w14:textId="77777777" w:rsidR="004F7970" w:rsidRDefault="004F7970" w:rsidP="004F7970">
      <w:pPr>
        <w:spacing w:line="360" w:lineRule="auto"/>
        <w:ind w:firstLineChars="200" w:firstLine="480"/>
        <w:rPr>
          <w:rFonts w:ascii="宋体" w:eastAsia="等线" w:hAnsi="宋体"/>
          <w:b/>
          <w:bCs/>
          <w:sz w:val="24"/>
          <w:szCs w:val="22"/>
          <w:u w:val="single"/>
        </w:rPr>
      </w:pPr>
      <w:r>
        <w:rPr>
          <w:rFonts w:ascii="宋体" w:eastAsia="等线" w:hAnsi="宋体"/>
          <w:b/>
          <w:bCs/>
          <w:sz w:val="24"/>
          <w:szCs w:val="22"/>
          <w:u w:val="single"/>
        </w:rPr>
        <w:t xml:space="preserve">                                                                           </w:t>
      </w:r>
    </w:p>
    <w:p w14:paraId="39A8F7F5"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3" w:name="_Toc152269653"/>
      <w:r>
        <w:rPr>
          <w:rFonts w:ascii="宋体" w:hAnsi="宋体"/>
          <w:b/>
          <w:bCs/>
          <w:sz w:val="24"/>
          <w:szCs w:val="32"/>
          <w:lang w:val="zh-CN"/>
        </w:rPr>
        <w:t>第二十条 合同生效与其他</w:t>
      </w:r>
      <w:bookmarkEnd w:id="593"/>
    </w:p>
    <w:p w14:paraId="223D4C4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20.1</w:t>
      </w:r>
      <w:r>
        <w:rPr>
          <w:rFonts w:ascii="宋体" w:eastAsia="等线" w:hAnsi="宋体"/>
          <w:sz w:val="24"/>
          <w:szCs w:val="22"/>
        </w:rPr>
        <w:t>本合同的所有附件（如有）、采购文件、投标</w:t>
      </w:r>
      <w:r>
        <w:rPr>
          <w:rFonts w:ascii="宋体" w:eastAsia="等线" w:hAnsi="宋体" w:hint="eastAsia"/>
          <w:sz w:val="24"/>
          <w:szCs w:val="22"/>
        </w:rPr>
        <w:t>（响应）</w:t>
      </w:r>
      <w:r>
        <w:rPr>
          <w:rFonts w:ascii="宋体" w:eastAsia="等线" w:hAnsi="宋体"/>
          <w:sz w:val="24"/>
          <w:szCs w:val="22"/>
        </w:rPr>
        <w:t>文件、中标通知书、供货要求、报价表、技术性能指标的详细描述、技术服务和质量保证期服务计划等均是合同不可分割的部分，并与合同正文具有同等法律效力。</w:t>
      </w:r>
    </w:p>
    <w:p w14:paraId="24A4AE5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20.2</w:t>
      </w:r>
      <w:r>
        <w:rPr>
          <w:rFonts w:ascii="宋体" w:eastAsia="等线" w:hAnsi="宋体" w:hint="eastAsia"/>
          <w:sz w:val="24"/>
          <w:szCs w:val="22"/>
        </w:rPr>
        <w:t>买方如遇到不可抗力因素使活动无法进行，则交易自动取消，不进行付款、赔偿。</w:t>
      </w:r>
    </w:p>
    <w:p w14:paraId="5CC20CC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20.3</w:t>
      </w:r>
      <w:r>
        <w:rPr>
          <w:rFonts w:ascii="宋体" w:eastAsia="等线" w:hAnsi="宋体" w:hint="eastAsia"/>
          <w:sz w:val="24"/>
          <w:szCs w:val="22"/>
        </w:rPr>
        <w:t>买方最终结算金额以实际发生额为准。</w:t>
      </w:r>
    </w:p>
    <w:p w14:paraId="1B72580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20.4</w:t>
      </w:r>
      <w:r>
        <w:rPr>
          <w:rFonts w:ascii="宋体" w:eastAsia="等线" w:hAnsi="宋体"/>
          <w:sz w:val="24"/>
          <w:szCs w:val="22"/>
        </w:rPr>
        <w:t>本合同经甲乙双方</w:t>
      </w:r>
      <w:r>
        <w:rPr>
          <w:rFonts w:ascii="宋体" w:eastAsia="等线" w:hAnsi="宋体" w:hint="eastAsia"/>
          <w:sz w:val="24"/>
          <w:szCs w:val="22"/>
        </w:rPr>
        <w:t>（</w:t>
      </w:r>
      <w:r>
        <w:rPr>
          <w:rFonts w:ascii="宋体" w:eastAsia="等线" w:hAnsi="宋体"/>
          <w:sz w:val="24"/>
          <w:szCs w:val="22"/>
        </w:rPr>
        <w:t>法定代表人或授权代表签字</w:t>
      </w:r>
      <w:r>
        <w:rPr>
          <w:rFonts w:ascii="宋体" w:eastAsia="等线" w:hAnsi="宋体" w:hint="eastAsia"/>
          <w:sz w:val="24"/>
          <w:szCs w:val="22"/>
        </w:rPr>
        <w:t>）</w:t>
      </w:r>
      <w:r>
        <w:rPr>
          <w:rFonts w:ascii="宋体" w:eastAsia="等线" w:hAnsi="宋体"/>
          <w:sz w:val="24"/>
          <w:szCs w:val="22"/>
        </w:rPr>
        <w:t>加盖单位公章或合同专用章后生效。</w:t>
      </w:r>
      <w:r>
        <w:rPr>
          <w:rFonts w:ascii="宋体" w:eastAsia="等线" w:hAnsi="宋体" w:hint="eastAsia"/>
          <w:sz w:val="24"/>
          <w:szCs w:val="22"/>
        </w:rPr>
        <w:t>合同签订日期以双方中最后一方（签署）加盖公章或合同专用章的日期为准。</w:t>
      </w:r>
    </w:p>
    <w:p w14:paraId="0CA82E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20.5</w:t>
      </w:r>
      <w:r>
        <w:rPr>
          <w:rFonts w:ascii="宋体" w:eastAsia="等线" w:hAnsi="宋体"/>
          <w:sz w:val="24"/>
          <w:szCs w:val="22"/>
        </w:rPr>
        <w:t>本合同一式</w:t>
      </w:r>
      <w:r>
        <w:rPr>
          <w:rFonts w:ascii="宋体" w:eastAsia="等线" w:hAnsi="宋体" w:hint="eastAsia"/>
          <w:sz w:val="24"/>
          <w:szCs w:val="22"/>
          <w:u w:val="single"/>
        </w:rPr>
        <w:t xml:space="preserve">   </w:t>
      </w:r>
      <w:r>
        <w:rPr>
          <w:rFonts w:ascii="宋体" w:eastAsia="等线" w:hAnsi="宋体"/>
          <w:sz w:val="24"/>
          <w:szCs w:val="22"/>
        </w:rPr>
        <w:t>份，甲方执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份，乙方执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w:t>
      </w:r>
    </w:p>
    <w:p w14:paraId="2B035D6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20.6</w:t>
      </w:r>
      <w:r>
        <w:rPr>
          <w:rFonts w:ascii="宋体" w:eastAsia="等线" w:hAnsi="宋体"/>
          <w:sz w:val="24"/>
          <w:szCs w:val="22"/>
        </w:rPr>
        <w:t>本合同有效期：</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hint="eastAsia"/>
          <w:sz w:val="24"/>
          <w:szCs w:val="22"/>
        </w:rPr>
        <w:t>应大于货物到货期加上质保期限</w:t>
      </w:r>
      <w:r>
        <w:rPr>
          <w:rFonts w:ascii="宋体" w:eastAsia="等线" w:hAnsi="宋体"/>
          <w:sz w:val="24"/>
          <w:szCs w:val="22"/>
        </w:rPr>
        <w:t>）</w:t>
      </w:r>
      <w:r>
        <w:rPr>
          <w:rFonts w:ascii="宋体" w:eastAsia="等线" w:hAnsi="宋体" w:hint="eastAsia"/>
          <w:sz w:val="24"/>
          <w:szCs w:val="22"/>
        </w:rPr>
        <w:t>，自合同生效之日起计算。</w:t>
      </w:r>
    </w:p>
    <w:p w14:paraId="3B237144" w14:textId="77777777" w:rsidR="004F7970" w:rsidRDefault="004F7970" w:rsidP="004F7970">
      <w:pPr>
        <w:spacing w:line="360" w:lineRule="auto"/>
        <w:ind w:firstLineChars="200" w:firstLine="480"/>
        <w:rPr>
          <w:rFonts w:ascii="宋体" w:eastAsia="等线" w:hAnsi="宋体"/>
          <w:b/>
          <w:bCs/>
          <w:sz w:val="24"/>
          <w:szCs w:val="22"/>
        </w:rPr>
      </w:pPr>
    </w:p>
    <w:p w14:paraId="59BD1BA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双方已充分理解并同意本合同项下全部条款、权利、义务以及风险，且不存在任何其他不明条款，故签订本合同。</w:t>
      </w:r>
    </w:p>
    <w:p w14:paraId="46DB1A0E"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以下无正文。</w:t>
      </w:r>
    </w:p>
    <w:p w14:paraId="5E8367FF" w14:textId="77777777" w:rsidR="004F7970" w:rsidRDefault="004F7970" w:rsidP="004F7970">
      <w:pPr>
        <w:spacing w:line="360" w:lineRule="auto"/>
        <w:ind w:firstLineChars="200" w:firstLine="480"/>
        <w:rPr>
          <w:rFonts w:ascii="宋体" w:eastAsia="等线" w:hAnsi="宋体"/>
          <w:bCs/>
          <w:sz w:val="24"/>
          <w:szCs w:val="22"/>
        </w:rPr>
      </w:pPr>
    </w:p>
    <w:p w14:paraId="72398477" w14:textId="77777777" w:rsidR="004F7970" w:rsidRDefault="004F7970" w:rsidP="004F7970">
      <w:pPr>
        <w:spacing w:line="360" w:lineRule="auto"/>
        <w:ind w:firstLineChars="200" w:firstLine="480"/>
        <w:rPr>
          <w:rFonts w:ascii="宋体" w:eastAsia="等线" w:hAnsi="宋体"/>
          <w:bCs/>
          <w:sz w:val="24"/>
          <w:szCs w:val="22"/>
        </w:rPr>
      </w:pPr>
    </w:p>
    <w:p w14:paraId="239BB97A" w14:textId="77777777" w:rsidR="004F7970" w:rsidRDefault="004F7970" w:rsidP="004F7970">
      <w:pPr>
        <w:spacing w:line="360" w:lineRule="auto"/>
        <w:ind w:firstLineChars="200" w:firstLine="480"/>
        <w:rPr>
          <w:rFonts w:ascii="宋体" w:eastAsia="等线" w:hAnsi="宋体"/>
          <w:bCs/>
          <w:sz w:val="24"/>
          <w:szCs w:val="22"/>
        </w:rPr>
      </w:pPr>
    </w:p>
    <w:p w14:paraId="282734B2"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031D4D0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附件一：投标产品组成</w:t>
      </w:r>
      <w:r>
        <w:rPr>
          <w:rFonts w:ascii="宋体" w:eastAsia="等线" w:hAnsi="宋体" w:hint="eastAsia"/>
          <w:b/>
          <w:sz w:val="24"/>
          <w:szCs w:val="22"/>
        </w:rPr>
        <w:t>明细表</w:t>
      </w:r>
      <w:r>
        <w:rPr>
          <w:rFonts w:ascii="宋体" w:eastAsia="等线" w:hAnsi="宋体" w:hint="eastAsia"/>
          <w:b/>
          <w:sz w:val="24"/>
          <w:szCs w:val="22"/>
          <w:highlight w:val="yellow"/>
        </w:rPr>
        <w:t>（需按照每一个标的设备，分别单独填写）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52"/>
        <w:gridCol w:w="638"/>
        <w:gridCol w:w="639"/>
        <w:gridCol w:w="639"/>
        <w:gridCol w:w="1767"/>
        <w:gridCol w:w="1254"/>
        <w:gridCol w:w="947"/>
        <w:gridCol w:w="1152"/>
      </w:tblGrid>
      <w:tr w:rsidR="004F7970" w14:paraId="35396BDF" w14:textId="77777777" w:rsidTr="00EC59E1">
        <w:trPr>
          <w:trHeight w:val="416"/>
        </w:trPr>
        <w:tc>
          <w:tcPr>
            <w:tcW w:w="704" w:type="dxa"/>
          </w:tcPr>
          <w:p w14:paraId="1621FB5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序号</w:t>
            </w:r>
          </w:p>
        </w:tc>
        <w:tc>
          <w:tcPr>
            <w:tcW w:w="1418" w:type="dxa"/>
          </w:tcPr>
          <w:p w14:paraId="30B4DA22"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设备名称</w:t>
            </w:r>
          </w:p>
        </w:tc>
        <w:tc>
          <w:tcPr>
            <w:tcW w:w="708" w:type="dxa"/>
          </w:tcPr>
          <w:p w14:paraId="25210F70"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数量</w:t>
            </w:r>
          </w:p>
        </w:tc>
        <w:tc>
          <w:tcPr>
            <w:tcW w:w="709" w:type="dxa"/>
          </w:tcPr>
          <w:p w14:paraId="005A014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品牌</w:t>
            </w:r>
          </w:p>
        </w:tc>
        <w:tc>
          <w:tcPr>
            <w:tcW w:w="709" w:type="dxa"/>
          </w:tcPr>
          <w:p w14:paraId="17F090A3"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型号</w:t>
            </w:r>
          </w:p>
        </w:tc>
        <w:tc>
          <w:tcPr>
            <w:tcW w:w="2268" w:type="dxa"/>
          </w:tcPr>
          <w:p w14:paraId="02E97065"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设备制造商</w:t>
            </w:r>
            <w:r>
              <w:rPr>
                <w:rFonts w:ascii="宋体" w:eastAsia="等线" w:hAnsi="宋体" w:hint="eastAsia"/>
                <w:sz w:val="24"/>
                <w:szCs w:val="22"/>
              </w:rPr>
              <w:t>/</w:t>
            </w:r>
            <w:r>
              <w:rPr>
                <w:rFonts w:ascii="宋体" w:eastAsia="等线" w:hAnsi="宋体" w:hint="eastAsia"/>
                <w:sz w:val="24"/>
                <w:szCs w:val="22"/>
              </w:rPr>
              <w:t>国别</w:t>
            </w:r>
          </w:p>
        </w:tc>
        <w:tc>
          <w:tcPr>
            <w:tcW w:w="1559" w:type="dxa"/>
          </w:tcPr>
          <w:p w14:paraId="508996DB"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设备原产地</w:t>
            </w:r>
          </w:p>
        </w:tc>
        <w:tc>
          <w:tcPr>
            <w:tcW w:w="1134" w:type="dxa"/>
          </w:tcPr>
          <w:p w14:paraId="496D3C7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金额</w:t>
            </w:r>
          </w:p>
        </w:tc>
        <w:tc>
          <w:tcPr>
            <w:tcW w:w="1418" w:type="dxa"/>
          </w:tcPr>
          <w:p w14:paraId="7EB65DCD" w14:textId="77777777" w:rsidR="004F7970" w:rsidRDefault="004F7970" w:rsidP="00EC59E1">
            <w:pPr>
              <w:spacing w:line="360" w:lineRule="auto"/>
              <w:jc w:val="center"/>
              <w:rPr>
                <w:rFonts w:ascii="宋体" w:eastAsia="等线" w:hAnsi="宋体"/>
                <w:sz w:val="24"/>
                <w:szCs w:val="22"/>
              </w:rPr>
            </w:pPr>
            <w:r>
              <w:rPr>
                <w:rFonts w:ascii="宋体" w:eastAsia="等线" w:hAnsi="宋体" w:hint="eastAsia"/>
                <w:sz w:val="24"/>
                <w:szCs w:val="22"/>
              </w:rPr>
              <w:t>备注</w:t>
            </w:r>
          </w:p>
        </w:tc>
      </w:tr>
      <w:tr w:rsidR="004F7970" w14:paraId="6FFD7050" w14:textId="77777777" w:rsidTr="00EC59E1">
        <w:tc>
          <w:tcPr>
            <w:tcW w:w="704" w:type="dxa"/>
          </w:tcPr>
          <w:p w14:paraId="76EC2126" w14:textId="77777777" w:rsidR="004F7970" w:rsidRDefault="004F7970" w:rsidP="00EC59E1">
            <w:pPr>
              <w:spacing w:line="360" w:lineRule="auto"/>
              <w:rPr>
                <w:rFonts w:ascii="宋体" w:eastAsia="等线" w:hAnsi="宋体"/>
                <w:sz w:val="24"/>
                <w:szCs w:val="22"/>
              </w:rPr>
            </w:pPr>
          </w:p>
        </w:tc>
        <w:tc>
          <w:tcPr>
            <w:tcW w:w="1418" w:type="dxa"/>
          </w:tcPr>
          <w:p w14:paraId="5BC0B886" w14:textId="77777777" w:rsidR="004F7970" w:rsidRDefault="004F7970" w:rsidP="00EC59E1">
            <w:pPr>
              <w:spacing w:line="360" w:lineRule="auto"/>
              <w:rPr>
                <w:rFonts w:ascii="宋体" w:eastAsia="等线" w:hAnsi="宋体"/>
                <w:sz w:val="24"/>
                <w:szCs w:val="22"/>
              </w:rPr>
            </w:pPr>
          </w:p>
        </w:tc>
        <w:tc>
          <w:tcPr>
            <w:tcW w:w="708" w:type="dxa"/>
          </w:tcPr>
          <w:p w14:paraId="0B73C121" w14:textId="77777777" w:rsidR="004F7970" w:rsidRDefault="004F7970" w:rsidP="00EC59E1">
            <w:pPr>
              <w:spacing w:line="360" w:lineRule="auto"/>
              <w:rPr>
                <w:rFonts w:ascii="宋体" w:eastAsia="等线" w:hAnsi="宋体"/>
                <w:sz w:val="24"/>
                <w:szCs w:val="22"/>
              </w:rPr>
            </w:pPr>
          </w:p>
        </w:tc>
        <w:tc>
          <w:tcPr>
            <w:tcW w:w="709" w:type="dxa"/>
          </w:tcPr>
          <w:p w14:paraId="72C4B74C" w14:textId="77777777" w:rsidR="004F7970" w:rsidRDefault="004F7970" w:rsidP="00EC59E1">
            <w:pPr>
              <w:spacing w:line="360" w:lineRule="auto"/>
              <w:rPr>
                <w:rFonts w:ascii="宋体" w:eastAsia="等线" w:hAnsi="宋体"/>
                <w:sz w:val="24"/>
                <w:szCs w:val="22"/>
              </w:rPr>
            </w:pPr>
          </w:p>
        </w:tc>
        <w:tc>
          <w:tcPr>
            <w:tcW w:w="709" w:type="dxa"/>
          </w:tcPr>
          <w:p w14:paraId="7FB8D42B" w14:textId="77777777" w:rsidR="004F7970" w:rsidRDefault="004F7970" w:rsidP="00EC59E1">
            <w:pPr>
              <w:spacing w:line="360" w:lineRule="auto"/>
              <w:rPr>
                <w:rFonts w:ascii="宋体" w:eastAsia="等线" w:hAnsi="宋体"/>
                <w:sz w:val="24"/>
                <w:szCs w:val="22"/>
              </w:rPr>
            </w:pPr>
          </w:p>
        </w:tc>
        <w:tc>
          <w:tcPr>
            <w:tcW w:w="2268" w:type="dxa"/>
          </w:tcPr>
          <w:p w14:paraId="70B075AC" w14:textId="77777777" w:rsidR="004F7970" w:rsidRDefault="004F7970" w:rsidP="00EC59E1">
            <w:pPr>
              <w:spacing w:line="360" w:lineRule="auto"/>
              <w:rPr>
                <w:rFonts w:ascii="宋体" w:eastAsia="等线" w:hAnsi="宋体"/>
                <w:sz w:val="24"/>
                <w:szCs w:val="22"/>
              </w:rPr>
            </w:pPr>
          </w:p>
        </w:tc>
        <w:tc>
          <w:tcPr>
            <w:tcW w:w="1559" w:type="dxa"/>
          </w:tcPr>
          <w:p w14:paraId="3C9F31A9" w14:textId="77777777" w:rsidR="004F7970" w:rsidRDefault="004F7970" w:rsidP="00EC59E1">
            <w:pPr>
              <w:spacing w:line="360" w:lineRule="auto"/>
              <w:rPr>
                <w:rFonts w:ascii="宋体" w:eastAsia="等线" w:hAnsi="宋体"/>
                <w:sz w:val="24"/>
                <w:szCs w:val="22"/>
              </w:rPr>
            </w:pPr>
          </w:p>
        </w:tc>
        <w:tc>
          <w:tcPr>
            <w:tcW w:w="1134" w:type="dxa"/>
          </w:tcPr>
          <w:p w14:paraId="4240E2B5" w14:textId="77777777" w:rsidR="004F7970" w:rsidRDefault="004F7970" w:rsidP="00EC59E1">
            <w:pPr>
              <w:spacing w:line="360" w:lineRule="auto"/>
              <w:rPr>
                <w:rFonts w:ascii="宋体" w:eastAsia="等线" w:hAnsi="宋体"/>
                <w:sz w:val="24"/>
                <w:szCs w:val="22"/>
              </w:rPr>
            </w:pPr>
          </w:p>
        </w:tc>
        <w:tc>
          <w:tcPr>
            <w:tcW w:w="1418" w:type="dxa"/>
          </w:tcPr>
          <w:p w14:paraId="4E460A14" w14:textId="77777777" w:rsidR="004F7970" w:rsidRDefault="004F7970" w:rsidP="00EC59E1">
            <w:pPr>
              <w:spacing w:line="360" w:lineRule="auto"/>
              <w:rPr>
                <w:rFonts w:ascii="宋体" w:eastAsia="等线" w:hAnsi="宋体"/>
                <w:sz w:val="24"/>
                <w:szCs w:val="22"/>
              </w:rPr>
            </w:pPr>
          </w:p>
        </w:tc>
      </w:tr>
      <w:tr w:rsidR="004F7970" w14:paraId="38BB6787" w14:textId="77777777" w:rsidTr="00EC59E1">
        <w:tc>
          <w:tcPr>
            <w:tcW w:w="704" w:type="dxa"/>
          </w:tcPr>
          <w:p w14:paraId="68CA9F1A" w14:textId="77777777" w:rsidR="004F7970" w:rsidRDefault="004F7970" w:rsidP="00EC59E1">
            <w:pPr>
              <w:spacing w:line="360" w:lineRule="auto"/>
              <w:rPr>
                <w:rFonts w:ascii="宋体" w:eastAsia="等线" w:hAnsi="宋体"/>
                <w:sz w:val="24"/>
                <w:szCs w:val="22"/>
              </w:rPr>
            </w:pPr>
          </w:p>
        </w:tc>
        <w:tc>
          <w:tcPr>
            <w:tcW w:w="1418" w:type="dxa"/>
          </w:tcPr>
          <w:p w14:paraId="404693F8" w14:textId="77777777" w:rsidR="004F7970" w:rsidRDefault="004F7970" w:rsidP="00EC59E1">
            <w:pPr>
              <w:spacing w:line="360" w:lineRule="auto"/>
              <w:rPr>
                <w:rFonts w:ascii="宋体" w:eastAsia="等线" w:hAnsi="宋体"/>
                <w:sz w:val="24"/>
                <w:szCs w:val="22"/>
              </w:rPr>
            </w:pPr>
          </w:p>
        </w:tc>
        <w:tc>
          <w:tcPr>
            <w:tcW w:w="708" w:type="dxa"/>
          </w:tcPr>
          <w:p w14:paraId="6EA75DAB" w14:textId="77777777" w:rsidR="004F7970" w:rsidRDefault="004F7970" w:rsidP="00EC59E1">
            <w:pPr>
              <w:spacing w:line="360" w:lineRule="auto"/>
              <w:rPr>
                <w:rFonts w:ascii="宋体" w:eastAsia="等线" w:hAnsi="宋体"/>
                <w:sz w:val="24"/>
                <w:szCs w:val="22"/>
              </w:rPr>
            </w:pPr>
          </w:p>
        </w:tc>
        <w:tc>
          <w:tcPr>
            <w:tcW w:w="709" w:type="dxa"/>
          </w:tcPr>
          <w:p w14:paraId="25C15B63" w14:textId="77777777" w:rsidR="004F7970" w:rsidRDefault="004F7970" w:rsidP="00EC59E1">
            <w:pPr>
              <w:spacing w:line="360" w:lineRule="auto"/>
              <w:rPr>
                <w:rFonts w:ascii="宋体" w:eastAsia="等线" w:hAnsi="宋体"/>
                <w:sz w:val="24"/>
                <w:szCs w:val="22"/>
              </w:rPr>
            </w:pPr>
          </w:p>
        </w:tc>
        <w:tc>
          <w:tcPr>
            <w:tcW w:w="709" w:type="dxa"/>
          </w:tcPr>
          <w:p w14:paraId="05DBBEF5" w14:textId="77777777" w:rsidR="004F7970" w:rsidRDefault="004F7970" w:rsidP="00EC59E1">
            <w:pPr>
              <w:spacing w:line="360" w:lineRule="auto"/>
              <w:rPr>
                <w:rFonts w:ascii="宋体" w:eastAsia="等线" w:hAnsi="宋体"/>
                <w:sz w:val="24"/>
                <w:szCs w:val="22"/>
              </w:rPr>
            </w:pPr>
          </w:p>
        </w:tc>
        <w:tc>
          <w:tcPr>
            <w:tcW w:w="2268" w:type="dxa"/>
          </w:tcPr>
          <w:p w14:paraId="5A39763F" w14:textId="77777777" w:rsidR="004F7970" w:rsidRDefault="004F7970" w:rsidP="00EC59E1">
            <w:pPr>
              <w:spacing w:line="360" w:lineRule="auto"/>
              <w:rPr>
                <w:rFonts w:ascii="宋体" w:eastAsia="等线" w:hAnsi="宋体"/>
                <w:sz w:val="24"/>
                <w:szCs w:val="22"/>
              </w:rPr>
            </w:pPr>
          </w:p>
        </w:tc>
        <w:tc>
          <w:tcPr>
            <w:tcW w:w="1559" w:type="dxa"/>
          </w:tcPr>
          <w:p w14:paraId="697A4665" w14:textId="77777777" w:rsidR="004F7970" w:rsidRDefault="004F7970" w:rsidP="00EC59E1">
            <w:pPr>
              <w:spacing w:line="360" w:lineRule="auto"/>
              <w:rPr>
                <w:rFonts w:ascii="宋体" w:eastAsia="等线" w:hAnsi="宋体"/>
                <w:sz w:val="24"/>
                <w:szCs w:val="22"/>
              </w:rPr>
            </w:pPr>
          </w:p>
        </w:tc>
        <w:tc>
          <w:tcPr>
            <w:tcW w:w="1134" w:type="dxa"/>
          </w:tcPr>
          <w:p w14:paraId="12EB8608" w14:textId="77777777" w:rsidR="004F7970" w:rsidRDefault="004F7970" w:rsidP="00EC59E1">
            <w:pPr>
              <w:spacing w:line="360" w:lineRule="auto"/>
              <w:rPr>
                <w:rFonts w:ascii="宋体" w:eastAsia="等线" w:hAnsi="宋体"/>
                <w:sz w:val="24"/>
                <w:szCs w:val="22"/>
              </w:rPr>
            </w:pPr>
          </w:p>
        </w:tc>
        <w:tc>
          <w:tcPr>
            <w:tcW w:w="1418" w:type="dxa"/>
          </w:tcPr>
          <w:p w14:paraId="7081A59D" w14:textId="77777777" w:rsidR="004F7970" w:rsidRDefault="004F7970" w:rsidP="00EC59E1">
            <w:pPr>
              <w:spacing w:line="360" w:lineRule="auto"/>
              <w:rPr>
                <w:rFonts w:ascii="宋体" w:eastAsia="等线" w:hAnsi="宋体"/>
                <w:sz w:val="24"/>
                <w:szCs w:val="22"/>
              </w:rPr>
            </w:pPr>
          </w:p>
        </w:tc>
      </w:tr>
      <w:tr w:rsidR="004F7970" w14:paraId="74C7D1DA" w14:textId="77777777" w:rsidTr="00EC59E1">
        <w:tc>
          <w:tcPr>
            <w:tcW w:w="704" w:type="dxa"/>
          </w:tcPr>
          <w:p w14:paraId="087F8AAD" w14:textId="77777777" w:rsidR="004F7970" w:rsidRDefault="004F7970" w:rsidP="00EC59E1">
            <w:pPr>
              <w:spacing w:line="360" w:lineRule="auto"/>
              <w:rPr>
                <w:rFonts w:ascii="宋体" w:eastAsia="等线" w:hAnsi="宋体"/>
                <w:sz w:val="24"/>
                <w:szCs w:val="22"/>
              </w:rPr>
            </w:pPr>
          </w:p>
        </w:tc>
        <w:tc>
          <w:tcPr>
            <w:tcW w:w="1418" w:type="dxa"/>
          </w:tcPr>
          <w:p w14:paraId="1FF7C027" w14:textId="77777777" w:rsidR="004F7970" w:rsidRDefault="004F7970" w:rsidP="00EC59E1">
            <w:pPr>
              <w:spacing w:line="360" w:lineRule="auto"/>
              <w:rPr>
                <w:rFonts w:ascii="宋体" w:eastAsia="等线" w:hAnsi="宋体"/>
                <w:sz w:val="24"/>
                <w:szCs w:val="22"/>
              </w:rPr>
            </w:pPr>
          </w:p>
        </w:tc>
        <w:tc>
          <w:tcPr>
            <w:tcW w:w="708" w:type="dxa"/>
          </w:tcPr>
          <w:p w14:paraId="7E935F92" w14:textId="77777777" w:rsidR="004F7970" w:rsidRDefault="004F7970" w:rsidP="00EC59E1">
            <w:pPr>
              <w:spacing w:line="360" w:lineRule="auto"/>
              <w:rPr>
                <w:rFonts w:ascii="宋体" w:eastAsia="等线" w:hAnsi="宋体"/>
                <w:sz w:val="24"/>
                <w:szCs w:val="22"/>
              </w:rPr>
            </w:pPr>
          </w:p>
        </w:tc>
        <w:tc>
          <w:tcPr>
            <w:tcW w:w="709" w:type="dxa"/>
          </w:tcPr>
          <w:p w14:paraId="76C66836" w14:textId="77777777" w:rsidR="004F7970" w:rsidRDefault="004F7970" w:rsidP="00EC59E1">
            <w:pPr>
              <w:spacing w:line="360" w:lineRule="auto"/>
              <w:rPr>
                <w:rFonts w:ascii="宋体" w:eastAsia="等线" w:hAnsi="宋体"/>
                <w:sz w:val="24"/>
                <w:szCs w:val="22"/>
              </w:rPr>
            </w:pPr>
          </w:p>
        </w:tc>
        <w:tc>
          <w:tcPr>
            <w:tcW w:w="709" w:type="dxa"/>
          </w:tcPr>
          <w:p w14:paraId="3498C958" w14:textId="77777777" w:rsidR="004F7970" w:rsidRDefault="004F7970" w:rsidP="00EC59E1">
            <w:pPr>
              <w:spacing w:line="360" w:lineRule="auto"/>
              <w:rPr>
                <w:rFonts w:ascii="宋体" w:eastAsia="等线" w:hAnsi="宋体"/>
                <w:sz w:val="24"/>
                <w:szCs w:val="22"/>
              </w:rPr>
            </w:pPr>
          </w:p>
        </w:tc>
        <w:tc>
          <w:tcPr>
            <w:tcW w:w="2268" w:type="dxa"/>
          </w:tcPr>
          <w:p w14:paraId="6470F3D5" w14:textId="77777777" w:rsidR="004F7970" w:rsidRDefault="004F7970" w:rsidP="00EC59E1">
            <w:pPr>
              <w:spacing w:line="360" w:lineRule="auto"/>
              <w:rPr>
                <w:rFonts w:ascii="宋体" w:eastAsia="等线" w:hAnsi="宋体"/>
                <w:sz w:val="24"/>
                <w:szCs w:val="22"/>
              </w:rPr>
            </w:pPr>
          </w:p>
        </w:tc>
        <w:tc>
          <w:tcPr>
            <w:tcW w:w="1559" w:type="dxa"/>
          </w:tcPr>
          <w:p w14:paraId="5C471B6D" w14:textId="77777777" w:rsidR="004F7970" w:rsidRDefault="004F7970" w:rsidP="00EC59E1">
            <w:pPr>
              <w:spacing w:line="360" w:lineRule="auto"/>
              <w:rPr>
                <w:rFonts w:ascii="宋体" w:eastAsia="等线" w:hAnsi="宋体"/>
                <w:sz w:val="24"/>
                <w:szCs w:val="22"/>
              </w:rPr>
            </w:pPr>
          </w:p>
        </w:tc>
        <w:tc>
          <w:tcPr>
            <w:tcW w:w="1134" w:type="dxa"/>
          </w:tcPr>
          <w:p w14:paraId="2EF417C4" w14:textId="77777777" w:rsidR="004F7970" w:rsidRDefault="004F7970" w:rsidP="00EC59E1">
            <w:pPr>
              <w:spacing w:line="360" w:lineRule="auto"/>
              <w:rPr>
                <w:rFonts w:ascii="宋体" w:eastAsia="等线" w:hAnsi="宋体"/>
                <w:sz w:val="24"/>
                <w:szCs w:val="22"/>
              </w:rPr>
            </w:pPr>
          </w:p>
        </w:tc>
        <w:tc>
          <w:tcPr>
            <w:tcW w:w="1418" w:type="dxa"/>
          </w:tcPr>
          <w:p w14:paraId="654074A5" w14:textId="77777777" w:rsidR="004F7970" w:rsidRDefault="004F7970" w:rsidP="00EC59E1">
            <w:pPr>
              <w:spacing w:line="360" w:lineRule="auto"/>
              <w:rPr>
                <w:rFonts w:ascii="宋体" w:eastAsia="等线" w:hAnsi="宋体"/>
                <w:sz w:val="24"/>
                <w:szCs w:val="22"/>
              </w:rPr>
            </w:pPr>
          </w:p>
        </w:tc>
      </w:tr>
    </w:tbl>
    <w:p w14:paraId="30CA9853" w14:textId="77777777" w:rsidR="004F7970" w:rsidRDefault="004F7970" w:rsidP="004F7970">
      <w:pPr>
        <w:spacing w:line="360" w:lineRule="auto"/>
        <w:rPr>
          <w:rFonts w:ascii="宋体" w:eastAsia="等线" w:hAnsi="宋体"/>
          <w:sz w:val="24"/>
          <w:szCs w:val="22"/>
        </w:rPr>
      </w:pPr>
    </w:p>
    <w:p w14:paraId="67427301" w14:textId="77777777" w:rsidR="004F7970" w:rsidRDefault="004F7970" w:rsidP="004F7970">
      <w:pPr>
        <w:spacing w:line="360" w:lineRule="auto"/>
        <w:rPr>
          <w:rFonts w:ascii="宋体" w:eastAsia="等线" w:hAnsi="宋体"/>
          <w:sz w:val="24"/>
          <w:szCs w:val="22"/>
        </w:rPr>
      </w:pPr>
    </w:p>
    <w:p w14:paraId="7B42D8CF"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备注：</w:t>
      </w:r>
    </w:p>
    <w:p w14:paraId="4E84692C"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如投标产品为进口产品，供应商应将系统配置组成中</w:t>
      </w:r>
      <w:r>
        <w:rPr>
          <w:rFonts w:ascii="宋体" w:eastAsia="等线" w:hAnsi="宋体" w:hint="eastAsia"/>
          <w:b/>
          <w:color w:val="FF0000"/>
          <w:sz w:val="24"/>
          <w:szCs w:val="22"/>
        </w:rPr>
        <w:t>具有独立功能的部分</w:t>
      </w:r>
      <w:r>
        <w:rPr>
          <w:rFonts w:ascii="宋体" w:eastAsia="等线" w:hAnsi="宋体" w:hint="eastAsia"/>
          <w:sz w:val="24"/>
          <w:szCs w:val="22"/>
        </w:rPr>
        <w:t>，按照上表所列内容</w:t>
      </w:r>
      <w:r>
        <w:rPr>
          <w:rFonts w:ascii="宋体" w:eastAsia="等线" w:hAnsi="宋体" w:hint="eastAsia"/>
          <w:b/>
          <w:color w:val="FF0000"/>
          <w:sz w:val="24"/>
          <w:szCs w:val="22"/>
        </w:rPr>
        <w:t>单独列明</w:t>
      </w:r>
      <w:r>
        <w:rPr>
          <w:rFonts w:ascii="宋体" w:eastAsia="等线" w:hAnsi="宋体" w:hint="eastAsia"/>
          <w:color w:val="000000"/>
          <w:sz w:val="24"/>
          <w:szCs w:val="22"/>
        </w:rPr>
        <w:t>。</w:t>
      </w:r>
    </w:p>
    <w:p w14:paraId="48C38D15"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该表将作为后续</w:t>
      </w:r>
      <w:r>
        <w:rPr>
          <w:rFonts w:ascii="宋体" w:eastAsia="等线" w:hAnsi="宋体" w:hint="eastAsia"/>
          <w:b/>
          <w:color w:val="FF0000"/>
          <w:sz w:val="24"/>
          <w:szCs w:val="22"/>
        </w:rPr>
        <w:t>进口执行的参考依据</w:t>
      </w:r>
      <w:r>
        <w:rPr>
          <w:rFonts w:ascii="宋体" w:eastAsia="等线" w:hAnsi="宋体" w:hint="eastAsia"/>
          <w:sz w:val="24"/>
          <w:szCs w:val="22"/>
        </w:rPr>
        <w:t>，必须保证填写信息准确，以免影响后期进口执行。</w:t>
      </w:r>
    </w:p>
    <w:p w14:paraId="11083F24"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因填写此表信息有误产生的相关责任，由供应商自行承担。</w:t>
      </w:r>
    </w:p>
    <w:p w14:paraId="046AF9C2" w14:textId="77777777" w:rsidR="004F7970" w:rsidRDefault="004F7970" w:rsidP="004F7970">
      <w:pPr>
        <w:spacing w:line="340" w:lineRule="exact"/>
        <w:ind w:firstLineChars="200" w:firstLine="420"/>
        <w:rPr>
          <w:rFonts w:ascii="宋体" w:eastAsia="等线" w:hAnsi="宋体"/>
          <w:bCs/>
          <w:szCs w:val="22"/>
        </w:rPr>
      </w:pPr>
    </w:p>
    <w:p w14:paraId="16FC4B5D" w14:textId="77777777" w:rsidR="004F7970" w:rsidRDefault="004F7970" w:rsidP="004F7970">
      <w:pPr>
        <w:widowControl/>
        <w:adjustRightInd w:val="0"/>
        <w:snapToGrid w:val="0"/>
        <w:spacing w:before="40" w:after="160" w:line="360" w:lineRule="auto"/>
        <w:jc w:val="left"/>
        <w:rPr>
          <w:rFonts w:ascii="宋体" w:eastAsia="微软雅黑" w:hAnsi="宋体" w:cs="Cambria"/>
          <w:color w:val="565656"/>
          <w:kern w:val="20"/>
          <w:sz w:val="24"/>
          <w:lang w:val="zh-CN"/>
        </w:rPr>
      </w:pPr>
    </w:p>
    <w:p w14:paraId="5871A3DE" w14:textId="77777777" w:rsidR="00413DC6" w:rsidRDefault="00413DC6">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94" w:name="_Toc133916726"/>
      <w:bookmarkStart w:id="595" w:name="_Toc133141087"/>
      <w:bookmarkStart w:id="596" w:name="_Toc44274030"/>
      <w:bookmarkEnd w:id="565"/>
      <w:bookmarkEnd w:id="566"/>
      <w:r>
        <w:rPr>
          <w:rFonts w:hint="eastAsia"/>
        </w:rPr>
        <w:lastRenderedPageBreak/>
        <w:t>第四章  项目需求</w:t>
      </w:r>
      <w:bookmarkEnd w:id="594"/>
      <w:bookmarkEnd w:id="595"/>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4CDFFF00" w14:textId="77777777" w:rsidR="00B3557F" w:rsidRPr="00FE77C5" w:rsidRDefault="00B3557F" w:rsidP="00B3557F">
      <w:pPr>
        <w:spacing w:line="360" w:lineRule="auto"/>
        <w:rPr>
          <w:rFonts w:ascii="宋体" w:hAnsi="宋体"/>
          <w:sz w:val="24"/>
        </w:rPr>
      </w:pP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1"/>
        <w:gridCol w:w="2402"/>
        <w:gridCol w:w="1674"/>
        <w:gridCol w:w="1088"/>
        <w:gridCol w:w="1381"/>
      </w:tblGrid>
      <w:tr w:rsidR="00B3557F" w:rsidRPr="00FE77C5" w14:paraId="5C44028E" w14:textId="77777777" w:rsidTr="00A173E6">
        <w:trPr>
          <w:trHeight w:val="391"/>
        </w:trPr>
        <w:tc>
          <w:tcPr>
            <w:tcW w:w="819" w:type="dxa"/>
            <w:vAlign w:val="center"/>
          </w:tcPr>
          <w:p w14:paraId="48467B44" w14:textId="77777777" w:rsidR="00B3557F" w:rsidRPr="00FE77C5" w:rsidRDefault="00B3557F" w:rsidP="00A173E6">
            <w:pPr>
              <w:spacing w:line="360" w:lineRule="auto"/>
              <w:jc w:val="center"/>
              <w:rPr>
                <w:rFonts w:ascii="宋体" w:hAnsi="宋体"/>
                <w:b/>
                <w:color w:val="000000"/>
                <w:sz w:val="24"/>
              </w:rPr>
            </w:pPr>
            <w:r w:rsidRPr="00FE77C5">
              <w:rPr>
                <w:rFonts w:ascii="宋体" w:hAnsi="宋体" w:hint="eastAsia"/>
                <w:b/>
                <w:color w:val="000000"/>
                <w:sz w:val="24"/>
              </w:rPr>
              <w:t>序号</w:t>
            </w:r>
          </w:p>
        </w:tc>
        <w:tc>
          <w:tcPr>
            <w:tcW w:w="2301" w:type="dxa"/>
            <w:vAlign w:val="center"/>
          </w:tcPr>
          <w:p w14:paraId="52F3C3F5" w14:textId="77777777" w:rsidR="00B3557F" w:rsidRPr="00FE77C5" w:rsidRDefault="00B3557F" w:rsidP="00A173E6">
            <w:pPr>
              <w:spacing w:line="360" w:lineRule="auto"/>
              <w:jc w:val="center"/>
              <w:rPr>
                <w:rFonts w:ascii="宋体" w:hAnsi="宋体"/>
                <w:b/>
                <w:color w:val="000000"/>
                <w:sz w:val="24"/>
              </w:rPr>
            </w:pPr>
            <w:r w:rsidRPr="00FE77C5">
              <w:rPr>
                <w:rFonts w:ascii="宋体" w:hAnsi="宋体" w:hint="eastAsia"/>
                <w:b/>
                <w:color w:val="000000"/>
                <w:sz w:val="24"/>
              </w:rPr>
              <w:t>名称</w:t>
            </w:r>
          </w:p>
        </w:tc>
        <w:tc>
          <w:tcPr>
            <w:tcW w:w="2402" w:type="dxa"/>
            <w:vAlign w:val="center"/>
          </w:tcPr>
          <w:p w14:paraId="6CB16930" w14:textId="77777777" w:rsidR="00B3557F" w:rsidRPr="00FE77C5" w:rsidRDefault="00B3557F" w:rsidP="00A173E6">
            <w:pPr>
              <w:spacing w:line="360" w:lineRule="auto"/>
              <w:jc w:val="center"/>
              <w:rPr>
                <w:rFonts w:ascii="宋体" w:hAnsi="宋体"/>
                <w:b/>
                <w:color w:val="000000"/>
                <w:sz w:val="24"/>
              </w:rPr>
            </w:pPr>
            <w:r w:rsidRPr="00FE77C5">
              <w:rPr>
                <w:rFonts w:ascii="宋体" w:hAnsi="宋体" w:hint="eastAsia"/>
                <w:b/>
                <w:color w:val="000000"/>
                <w:sz w:val="24"/>
              </w:rPr>
              <w:t>简要技术需求</w:t>
            </w:r>
          </w:p>
        </w:tc>
        <w:tc>
          <w:tcPr>
            <w:tcW w:w="1674" w:type="dxa"/>
            <w:vAlign w:val="center"/>
          </w:tcPr>
          <w:p w14:paraId="6D1D58CF" w14:textId="77777777" w:rsidR="00B3557F" w:rsidRPr="00FE77C5" w:rsidRDefault="00B3557F" w:rsidP="00A173E6">
            <w:pPr>
              <w:spacing w:line="360" w:lineRule="auto"/>
              <w:jc w:val="center"/>
              <w:rPr>
                <w:rFonts w:ascii="宋体" w:hAnsi="宋体"/>
                <w:b/>
                <w:color w:val="000000"/>
                <w:sz w:val="24"/>
              </w:rPr>
            </w:pPr>
            <w:r w:rsidRPr="00FE77C5">
              <w:rPr>
                <w:rFonts w:ascii="宋体" w:hAnsi="宋体" w:hint="eastAsia"/>
                <w:b/>
                <w:color w:val="000000"/>
                <w:sz w:val="24"/>
              </w:rPr>
              <w:t>预算（万元）</w:t>
            </w:r>
          </w:p>
        </w:tc>
        <w:tc>
          <w:tcPr>
            <w:tcW w:w="1088" w:type="dxa"/>
            <w:vAlign w:val="center"/>
          </w:tcPr>
          <w:p w14:paraId="19E4FF81" w14:textId="77777777" w:rsidR="00B3557F" w:rsidRPr="00FE77C5" w:rsidRDefault="00B3557F" w:rsidP="00A173E6">
            <w:pPr>
              <w:spacing w:line="360" w:lineRule="auto"/>
              <w:jc w:val="center"/>
              <w:rPr>
                <w:rFonts w:ascii="宋体" w:hAnsi="宋体"/>
                <w:b/>
                <w:color w:val="000000"/>
                <w:sz w:val="24"/>
              </w:rPr>
            </w:pPr>
            <w:r w:rsidRPr="00FE77C5">
              <w:rPr>
                <w:rFonts w:ascii="宋体" w:hAnsi="宋体" w:hint="eastAsia"/>
                <w:b/>
                <w:color w:val="000000"/>
                <w:sz w:val="24"/>
              </w:rPr>
              <w:t>数量</w:t>
            </w:r>
          </w:p>
        </w:tc>
        <w:tc>
          <w:tcPr>
            <w:tcW w:w="1381" w:type="dxa"/>
            <w:vAlign w:val="center"/>
          </w:tcPr>
          <w:p w14:paraId="012AA68C" w14:textId="77777777" w:rsidR="00B3557F" w:rsidRPr="00FE77C5" w:rsidRDefault="00B3557F" w:rsidP="00A173E6">
            <w:pPr>
              <w:spacing w:line="360" w:lineRule="auto"/>
              <w:jc w:val="center"/>
              <w:rPr>
                <w:rFonts w:ascii="宋体" w:hAnsi="宋体"/>
                <w:b/>
                <w:color w:val="000000"/>
                <w:sz w:val="24"/>
              </w:rPr>
            </w:pPr>
            <w:r w:rsidRPr="00FE77C5">
              <w:rPr>
                <w:rFonts w:ascii="宋体" w:hAnsi="宋体" w:hint="eastAsia"/>
                <w:b/>
                <w:color w:val="000000"/>
                <w:sz w:val="24"/>
              </w:rPr>
              <w:t>是否接受进口</w:t>
            </w:r>
          </w:p>
        </w:tc>
      </w:tr>
      <w:tr w:rsidR="00B3557F" w:rsidRPr="00FE77C5" w14:paraId="729577D6" w14:textId="77777777" w:rsidTr="00A173E6">
        <w:trPr>
          <w:trHeight w:val="819"/>
        </w:trPr>
        <w:tc>
          <w:tcPr>
            <w:tcW w:w="819" w:type="dxa"/>
            <w:vAlign w:val="center"/>
          </w:tcPr>
          <w:p w14:paraId="3822D62F" w14:textId="77777777" w:rsidR="00B3557F" w:rsidRPr="00FE77C5" w:rsidRDefault="00B3557F" w:rsidP="00A173E6">
            <w:pPr>
              <w:spacing w:line="360" w:lineRule="auto"/>
              <w:jc w:val="center"/>
              <w:rPr>
                <w:rFonts w:ascii="宋体" w:hAnsi="宋体"/>
                <w:color w:val="000000"/>
                <w:sz w:val="24"/>
              </w:rPr>
            </w:pPr>
            <w:r w:rsidRPr="00FE77C5">
              <w:rPr>
                <w:rFonts w:ascii="宋体" w:hAnsi="宋体" w:hint="eastAsia"/>
                <w:color w:val="000000"/>
                <w:sz w:val="24"/>
              </w:rPr>
              <w:t>1</w:t>
            </w:r>
          </w:p>
        </w:tc>
        <w:tc>
          <w:tcPr>
            <w:tcW w:w="2301" w:type="dxa"/>
            <w:vAlign w:val="center"/>
          </w:tcPr>
          <w:p w14:paraId="2B7F8ACA" w14:textId="77777777" w:rsidR="00B3557F" w:rsidRPr="00FE77C5" w:rsidRDefault="00B3557F" w:rsidP="00A173E6">
            <w:pPr>
              <w:spacing w:line="360" w:lineRule="auto"/>
              <w:rPr>
                <w:rFonts w:ascii="宋体" w:hAnsi="宋体"/>
                <w:color w:val="000000"/>
                <w:sz w:val="24"/>
              </w:rPr>
            </w:pPr>
            <w:r w:rsidRPr="00FE77C5">
              <w:rPr>
                <w:rFonts w:ascii="宋体" w:hAnsi="宋体" w:hint="eastAsia"/>
                <w:color w:val="000000"/>
                <w:sz w:val="24"/>
              </w:rPr>
              <w:t>北京师范大学飞秒激光振荡器采购项目</w:t>
            </w:r>
          </w:p>
        </w:tc>
        <w:tc>
          <w:tcPr>
            <w:tcW w:w="2402" w:type="dxa"/>
            <w:vAlign w:val="center"/>
          </w:tcPr>
          <w:p w14:paraId="56FC2652" w14:textId="77777777" w:rsidR="00B3557F" w:rsidRPr="00FE77C5" w:rsidRDefault="00B3557F" w:rsidP="00A173E6">
            <w:pPr>
              <w:spacing w:line="360" w:lineRule="auto"/>
              <w:rPr>
                <w:rFonts w:ascii="宋体" w:hAnsi="宋体" w:cs="宋体"/>
                <w:spacing w:val="7"/>
                <w:sz w:val="24"/>
              </w:rPr>
            </w:pPr>
            <w:r w:rsidRPr="00FE77C5">
              <w:rPr>
                <w:rFonts w:ascii="宋体" w:hAnsi="宋体" w:cs="宋体" w:hint="eastAsia"/>
                <w:spacing w:val="7"/>
                <w:sz w:val="24"/>
                <w:lang w:val="af-ZA"/>
              </w:rPr>
              <w:t>波长调谐速度：</w:t>
            </w:r>
            <w:r w:rsidRPr="00FE77C5">
              <w:rPr>
                <w:rFonts w:ascii="宋体" w:hAnsi="宋体" w:cs="宋体"/>
                <w:spacing w:val="7"/>
                <w:sz w:val="24"/>
                <w:lang w:val="af-ZA"/>
              </w:rPr>
              <w:t xml:space="preserve"> &gt;40 nm/s...</w:t>
            </w:r>
          </w:p>
        </w:tc>
        <w:tc>
          <w:tcPr>
            <w:tcW w:w="1674" w:type="dxa"/>
            <w:vAlign w:val="center"/>
          </w:tcPr>
          <w:p w14:paraId="225707CF" w14:textId="77777777" w:rsidR="00B3557F" w:rsidRPr="00FE77C5" w:rsidRDefault="00B3557F" w:rsidP="00A173E6">
            <w:pPr>
              <w:spacing w:line="360" w:lineRule="auto"/>
              <w:jc w:val="center"/>
              <w:rPr>
                <w:rFonts w:ascii="宋体" w:hAnsi="宋体"/>
                <w:color w:val="000000"/>
                <w:sz w:val="24"/>
              </w:rPr>
            </w:pPr>
            <w:r w:rsidRPr="00FE77C5">
              <w:rPr>
                <w:rFonts w:ascii="宋体" w:hAnsi="宋体"/>
                <w:color w:val="000000"/>
                <w:sz w:val="24"/>
              </w:rPr>
              <w:t>99.5</w:t>
            </w:r>
          </w:p>
        </w:tc>
        <w:tc>
          <w:tcPr>
            <w:tcW w:w="1088" w:type="dxa"/>
            <w:vAlign w:val="center"/>
          </w:tcPr>
          <w:p w14:paraId="7FD358E0" w14:textId="77777777" w:rsidR="00B3557F" w:rsidRPr="00FE77C5" w:rsidRDefault="00B3557F" w:rsidP="00A173E6">
            <w:pPr>
              <w:spacing w:line="360" w:lineRule="auto"/>
              <w:jc w:val="center"/>
              <w:rPr>
                <w:rFonts w:ascii="宋体" w:hAnsi="宋体"/>
                <w:color w:val="000000"/>
                <w:sz w:val="24"/>
              </w:rPr>
            </w:pPr>
            <w:r w:rsidRPr="00FE77C5">
              <w:rPr>
                <w:rFonts w:ascii="宋体" w:hAnsi="宋体" w:hint="eastAsia"/>
                <w:color w:val="000000"/>
                <w:sz w:val="24"/>
              </w:rPr>
              <w:t>1套</w:t>
            </w:r>
          </w:p>
        </w:tc>
        <w:tc>
          <w:tcPr>
            <w:tcW w:w="1381" w:type="dxa"/>
            <w:vAlign w:val="center"/>
          </w:tcPr>
          <w:p w14:paraId="6A0590EB" w14:textId="77777777" w:rsidR="00B3557F" w:rsidRPr="00FE77C5" w:rsidRDefault="00B3557F" w:rsidP="00A173E6">
            <w:pPr>
              <w:spacing w:line="360" w:lineRule="auto"/>
              <w:jc w:val="center"/>
              <w:rPr>
                <w:rFonts w:ascii="宋体" w:hAnsi="宋体"/>
                <w:color w:val="000000"/>
                <w:sz w:val="24"/>
              </w:rPr>
            </w:pPr>
            <w:r w:rsidRPr="00FE77C5">
              <w:rPr>
                <w:rFonts w:ascii="宋体" w:hAnsi="宋体" w:hint="eastAsia"/>
                <w:color w:val="000000"/>
                <w:sz w:val="24"/>
              </w:rPr>
              <w:t>是</w:t>
            </w:r>
          </w:p>
        </w:tc>
      </w:tr>
    </w:tbl>
    <w:p w14:paraId="6B233F3B" w14:textId="77777777" w:rsidR="00B3557F" w:rsidRPr="00FE77C5" w:rsidRDefault="00B3557F" w:rsidP="00B3557F">
      <w:pPr>
        <w:spacing w:line="360" w:lineRule="auto"/>
        <w:rPr>
          <w:rFonts w:ascii="宋体" w:hAnsi="宋体"/>
          <w:sz w:val="24"/>
        </w:rPr>
      </w:pPr>
    </w:p>
    <w:p w14:paraId="423DA941" w14:textId="77777777" w:rsidR="00B3557F" w:rsidRPr="00FE77C5" w:rsidRDefault="00B3557F" w:rsidP="00B3557F">
      <w:pPr>
        <w:pStyle w:val="af"/>
        <w:spacing w:before="0" w:line="360" w:lineRule="auto"/>
      </w:pPr>
      <w:r w:rsidRPr="00FE77C5">
        <w:rPr>
          <w:rFonts w:hint="eastAsia"/>
        </w:rPr>
        <w:t>★1、超出预算金额的投标文件将被拒绝。</w:t>
      </w:r>
    </w:p>
    <w:p w14:paraId="5292EEF7" w14:textId="77777777" w:rsidR="00B3557F" w:rsidRPr="00FE77C5" w:rsidRDefault="00B3557F" w:rsidP="00B3557F">
      <w:pPr>
        <w:pStyle w:val="af"/>
        <w:spacing w:before="0" w:line="360" w:lineRule="auto"/>
        <w:rPr>
          <w:color w:val="000000"/>
        </w:rPr>
      </w:pPr>
      <w:r w:rsidRPr="00FE77C5">
        <w:rPr>
          <w:rFonts w:hint="eastAsia"/>
        </w:rPr>
        <w:t>2、本项目</w:t>
      </w:r>
      <w:r w:rsidRPr="00FE77C5">
        <w:rPr>
          <w:rFonts w:hint="eastAsia"/>
          <w:color w:val="000000"/>
        </w:rPr>
        <w:t>所属行业：工业</w:t>
      </w:r>
    </w:p>
    <w:p w14:paraId="69E65717" w14:textId="77777777" w:rsidR="00B3557F" w:rsidRPr="00FE77C5" w:rsidRDefault="00B3557F" w:rsidP="00B3557F">
      <w:pPr>
        <w:pStyle w:val="af"/>
        <w:spacing w:before="0" w:line="360" w:lineRule="auto"/>
        <w:rPr>
          <w:color w:val="000000"/>
        </w:rPr>
      </w:pPr>
      <w:r w:rsidRPr="00FE77C5">
        <w:rPr>
          <w:rFonts w:hint="eastAsia"/>
          <w:color w:val="000000"/>
        </w:rPr>
        <w:t>3、★</w:t>
      </w:r>
      <w:r w:rsidRPr="00FE77C5">
        <w:rPr>
          <w:color w:val="000000"/>
        </w:rPr>
        <w:t>所投产品如为进口产品</w:t>
      </w:r>
      <w:r w:rsidRPr="00FE77C5">
        <w:rPr>
          <w:rFonts w:hint="eastAsia"/>
          <w:color w:val="000000"/>
        </w:rPr>
        <w:t>，投标人应提供所投产品的制造厂家出具的项目授权书，否则该投标人投标将被拒绝。</w:t>
      </w:r>
    </w:p>
    <w:p w14:paraId="44A7F3A2" w14:textId="77777777" w:rsidR="00B3557F" w:rsidRPr="00FE77C5" w:rsidRDefault="00B3557F" w:rsidP="00B3557F">
      <w:pPr>
        <w:spacing w:line="360" w:lineRule="auto"/>
        <w:rPr>
          <w:rFonts w:ascii="宋体" w:hAnsi="宋体"/>
          <w:color w:val="000000"/>
          <w:sz w:val="24"/>
        </w:rPr>
      </w:pPr>
      <w:r w:rsidRPr="00FE77C5">
        <w:rPr>
          <w:rFonts w:ascii="宋体" w:hAnsi="宋体" w:hint="eastAsia"/>
          <w:color w:val="000000"/>
          <w:sz w:val="24"/>
        </w:rPr>
        <w:t>★</w:t>
      </w:r>
      <w:r w:rsidRPr="00FE77C5">
        <w:rPr>
          <w:rFonts w:ascii="宋体" w:hAnsi="宋体"/>
          <w:color w:val="000000"/>
          <w:sz w:val="24"/>
        </w:rPr>
        <w:t>4</w:t>
      </w:r>
      <w:r w:rsidRPr="00FE77C5">
        <w:rPr>
          <w:rFonts w:ascii="宋体" w:hAnsi="宋体" w:hint="eastAsia"/>
          <w:color w:val="000000"/>
          <w:sz w:val="24"/>
        </w:rPr>
        <w:t>、供应商需自行承诺，所提供的产品符合相关法律法规要求，格式自拟，加盖投标人公章。</w:t>
      </w:r>
    </w:p>
    <w:p w14:paraId="7A3A655D" w14:textId="423525C6" w:rsidR="00B3557F" w:rsidRPr="00FE77C5" w:rsidRDefault="00D42593" w:rsidP="00B3557F">
      <w:pPr>
        <w:spacing w:line="360" w:lineRule="auto"/>
        <w:rPr>
          <w:rFonts w:ascii="宋体" w:hAnsi="宋体"/>
          <w:color w:val="000000"/>
          <w:sz w:val="24"/>
        </w:rPr>
      </w:pPr>
      <w:r>
        <w:rPr>
          <w:rFonts w:ascii="宋体" w:hAnsi="宋体"/>
          <w:color w:val="000000"/>
          <w:sz w:val="24"/>
        </w:rPr>
        <w:t>5</w:t>
      </w:r>
      <w:r w:rsidR="00B3557F" w:rsidRPr="00FE77C5">
        <w:rPr>
          <w:rFonts w:ascii="宋体" w:hAnsi="宋体" w:hint="eastAsia"/>
          <w:color w:val="000000"/>
          <w:sz w:val="24"/>
        </w:rPr>
        <w:t>、本项目用于科研</w:t>
      </w:r>
    </w:p>
    <w:p w14:paraId="2D4FA6FC" w14:textId="1CAAB223" w:rsidR="00B3557F" w:rsidRPr="00FE77C5" w:rsidRDefault="00D42593" w:rsidP="00B3557F">
      <w:pPr>
        <w:spacing w:line="360" w:lineRule="auto"/>
        <w:jc w:val="left"/>
        <w:rPr>
          <w:rFonts w:ascii="宋体" w:hAnsi="宋体"/>
          <w:color w:val="000000"/>
          <w:sz w:val="24"/>
        </w:rPr>
      </w:pPr>
      <w:r>
        <w:rPr>
          <w:rFonts w:ascii="宋体" w:hAnsi="宋体"/>
          <w:color w:val="000000"/>
          <w:sz w:val="24"/>
        </w:rPr>
        <w:t>6</w:t>
      </w:r>
      <w:r w:rsidR="00B3557F" w:rsidRPr="00FE77C5">
        <w:rPr>
          <w:rFonts w:ascii="宋体" w:hAnsi="宋体" w:hint="eastAsia"/>
          <w:color w:val="000000"/>
          <w:sz w:val="24"/>
        </w:rPr>
        <w:t>、项目属性：货物</w:t>
      </w:r>
    </w:p>
    <w:p w14:paraId="1A8718F4" w14:textId="5A3ABEC2" w:rsidR="004F7970" w:rsidRDefault="004F7970" w:rsidP="004F7970">
      <w:pPr>
        <w:spacing w:line="360" w:lineRule="auto"/>
        <w:rPr>
          <w:rFonts w:ascii="宋体" w:hAnsi="宋体" w:cs="黑体"/>
          <w:b/>
          <w:bCs/>
          <w:sz w:val="24"/>
        </w:rPr>
      </w:pPr>
    </w:p>
    <w:p w14:paraId="44788D96" w14:textId="77777777" w:rsidR="0084394D" w:rsidRPr="00FE77C5" w:rsidRDefault="0084394D" w:rsidP="0084394D">
      <w:pPr>
        <w:widowControl/>
        <w:spacing w:line="360" w:lineRule="auto"/>
        <w:rPr>
          <w:rFonts w:ascii="宋体" w:hAnsi="宋体"/>
          <w:color w:val="000000"/>
          <w:sz w:val="24"/>
        </w:rPr>
      </w:pPr>
      <w:r w:rsidRPr="00FE77C5">
        <w:rPr>
          <w:rFonts w:ascii="宋体" w:hAnsi="宋体" w:hint="eastAsia"/>
          <w:color w:val="000000"/>
          <w:sz w:val="24"/>
        </w:rPr>
        <w:t>一、技术需求</w:t>
      </w:r>
    </w:p>
    <w:p w14:paraId="5FDC828A" w14:textId="77777777" w:rsidR="0084394D" w:rsidRPr="00FE77C5" w:rsidRDefault="0084394D" w:rsidP="0084394D">
      <w:pPr>
        <w:spacing w:line="360" w:lineRule="auto"/>
        <w:rPr>
          <w:rFonts w:ascii="宋体" w:hAnsi="宋体"/>
          <w:color w:val="000000"/>
          <w:sz w:val="24"/>
        </w:rPr>
      </w:pPr>
      <w:r w:rsidRPr="00FE77C5">
        <w:rPr>
          <w:rFonts w:ascii="宋体" w:hAnsi="宋体" w:hint="eastAsia"/>
          <w:color w:val="000000"/>
          <w:sz w:val="24"/>
        </w:rPr>
        <w:t>1</w:t>
      </w:r>
      <w:r w:rsidRPr="00FE77C5">
        <w:rPr>
          <w:rFonts w:ascii="宋体" w:hAnsi="宋体"/>
          <w:color w:val="000000"/>
          <w:sz w:val="24"/>
        </w:rPr>
        <w:t>.</w:t>
      </w:r>
      <w:r w:rsidRPr="00FE77C5">
        <w:rPr>
          <w:rFonts w:ascii="宋体" w:hAnsi="宋体" w:hint="eastAsia"/>
          <w:color w:val="000000"/>
          <w:sz w:val="24"/>
        </w:rPr>
        <w:t>泵浦源：波长532nm，功率</w:t>
      </w:r>
      <w:r w:rsidRPr="00FE77C5">
        <w:rPr>
          <w:rFonts w:ascii="宋体" w:hAnsi="宋体"/>
          <w:bCs/>
          <w:color w:val="000000"/>
          <w:sz w:val="24"/>
        </w:rPr>
        <w:t>&gt;</w:t>
      </w:r>
      <w:r w:rsidRPr="00FE77C5">
        <w:rPr>
          <w:rFonts w:ascii="宋体" w:hAnsi="宋体" w:hint="eastAsia"/>
          <w:bCs/>
          <w:color w:val="000000"/>
          <w:sz w:val="24"/>
        </w:rPr>
        <w:t>18W</w:t>
      </w:r>
      <w:r w:rsidRPr="00FE77C5">
        <w:rPr>
          <w:rFonts w:ascii="宋体" w:hAnsi="宋体" w:hint="eastAsia"/>
          <w:color w:val="000000"/>
          <w:sz w:val="24"/>
        </w:rPr>
        <w:t xml:space="preserve"> </w:t>
      </w:r>
    </w:p>
    <w:p w14:paraId="2988DA2D" w14:textId="77777777" w:rsidR="0084394D" w:rsidRPr="00FE77C5" w:rsidRDefault="0084394D" w:rsidP="0084394D">
      <w:pPr>
        <w:spacing w:line="360" w:lineRule="auto"/>
        <w:rPr>
          <w:rFonts w:ascii="宋体" w:hAnsi="宋体"/>
          <w:color w:val="000000"/>
          <w:sz w:val="24"/>
        </w:rPr>
      </w:pPr>
      <w:r w:rsidRPr="00FE77C5">
        <w:rPr>
          <w:rFonts w:ascii="宋体" w:hAnsi="宋体"/>
          <w:bCs/>
          <w:color w:val="000000"/>
          <w:sz w:val="24"/>
        </w:rPr>
        <w:t>2.</w:t>
      </w:r>
      <w:r w:rsidRPr="00FE77C5">
        <w:rPr>
          <w:rFonts w:ascii="宋体" w:hAnsi="宋体" w:hint="eastAsia"/>
          <w:bCs/>
          <w:color w:val="000000"/>
          <w:sz w:val="24"/>
        </w:rPr>
        <w:t>振荡器输出</w:t>
      </w:r>
      <w:r w:rsidRPr="00FE77C5">
        <w:rPr>
          <w:rFonts w:ascii="宋体" w:hAnsi="宋体"/>
          <w:bCs/>
          <w:color w:val="000000"/>
          <w:sz w:val="24"/>
        </w:rPr>
        <w:t>功率：</w:t>
      </w:r>
      <w:bookmarkStart w:id="597" w:name="OLE_LINK1"/>
      <w:bookmarkStart w:id="598" w:name="OLE_LINK2"/>
      <w:r w:rsidRPr="00FE77C5">
        <w:rPr>
          <w:rFonts w:ascii="宋体" w:hAnsi="宋体" w:hint="eastAsia"/>
          <w:bCs/>
          <w:color w:val="000000"/>
          <w:sz w:val="24"/>
        </w:rPr>
        <w:t xml:space="preserve"> </w:t>
      </w:r>
    </w:p>
    <w:p w14:paraId="0226B55C" w14:textId="77777777" w:rsidR="0084394D" w:rsidRPr="00FE77C5" w:rsidRDefault="0084394D" w:rsidP="0084394D">
      <w:pPr>
        <w:spacing w:line="360" w:lineRule="auto"/>
        <w:ind w:leftChars="200" w:left="420" w:firstLineChars="50" w:firstLine="120"/>
        <w:rPr>
          <w:rFonts w:ascii="宋体" w:hAnsi="宋体"/>
          <w:bCs/>
          <w:color w:val="000000"/>
          <w:sz w:val="24"/>
        </w:rPr>
      </w:pPr>
      <w:r w:rsidRPr="00FE77C5">
        <w:rPr>
          <w:rFonts w:ascii="宋体" w:hAnsi="宋体"/>
          <w:bCs/>
          <w:color w:val="000000"/>
          <w:sz w:val="24"/>
        </w:rPr>
        <w:t>&gt;</w:t>
      </w:r>
      <w:bookmarkEnd w:id="597"/>
      <w:bookmarkEnd w:id="598"/>
      <w:r w:rsidRPr="00FE77C5">
        <w:rPr>
          <w:rFonts w:ascii="宋体" w:hAnsi="宋体" w:hint="eastAsia"/>
          <w:bCs/>
          <w:color w:val="000000"/>
          <w:sz w:val="24"/>
        </w:rPr>
        <w:t>650m</w:t>
      </w:r>
      <w:r w:rsidRPr="00FE77C5">
        <w:rPr>
          <w:rFonts w:ascii="宋体" w:hAnsi="宋体"/>
          <w:bCs/>
          <w:color w:val="000000"/>
          <w:sz w:val="24"/>
        </w:rPr>
        <w:t xml:space="preserve">W </w:t>
      </w:r>
      <w:r w:rsidRPr="00FE77C5">
        <w:rPr>
          <w:rFonts w:ascii="宋体" w:hAnsi="宋体" w:hint="eastAsia"/>
          <w:bCs/>
          <w:color w:val="000000"/>
          <w:sz w:val="24"/>
        </w:rPr>
        <w:t>@68</w:t>
      </w:r>
      <w:r w:rsidRPr="00FE77C5">
        <w:rPr>
          <w:rFonts w:ascii="宋体" w:hAnsi="宋体"/>
          <w:bCs/>
          <w:color w:val="000000"/>
          <w:sz w:val="24"/>
        </w:rPr>
        <w:t>0 nm</w:t>
      </w:r>
    </w:p>
    <w:p w14:paraId="22084910" w14:textId="77777777" w:rsidR="0084394D" w:rsidRPr="00FE77C5" w:rsidRDefault="0084394D" w:rsidP="0084394D">
      <w:pPr>
        <w:spacing w:line="360" w:lineRule="auto"/>
        <w:ind w:leftChars="200" w:left="420" w:firstLineChars="50" w:firstLine="120"/>
        <w:rPr>
          <w:rFonts w:ascii="宋体" w:hAnsi="宋体"/>
          <w:bCs/>
          <w:color w:val="000000"/>
          <w:sz w:val="24"/>
        </w:rPr>
      </w:pPr>
      <w:r w:rsidRPr="00FE77C5">
        <w:rPr>
          <w:rFonts w:ascii="宋体" w:hAnsi="宋体"/>
          <w:bCs/>
          <w:color w:val="000000"/>
          <w:sz w:val="24"/>
        </w:rPr>
        <w:t>&gt;</w:t>
      </w:r>
      <w:r w:rsidRPr="00FE77C5">
        <w:rPr>
          <w:rFonts w:ascii="宋体" w:hAnsi="宋体" w:hint="eastAsia"/>
          <w:bCs/>
          <w:color w:val="000000"/>
          <w:sz w:val="24"/>
        </w:rPr>
        <w:t>1.6</w:t>
      </w:r>
      <w:r w:rsidRPr="00FE77C5">
        <w:rPr>
          <w:rFonts w:ascii="宋体" w:hAnsi="宋体"/>
          <w:bCs/>
          <w:color w:val="000000"/>
          <w:sz w:val="24"/>
        </w:rPr>
        <w:t xml:space="preserve">W </w:t>
      </w:r>
      <w:r w:rsidRPr="00FE77C5">
        <w:rPr>
          <w:rFonts w:ascii="宋体" w:hAnsi="宋体" w:hint="eastAsia"/>
          <w:bCs/>
          <w:color w:val="000000"/>
          <w:sz w:val="24"/>
        </w:rPr>
        <w:t>@70</w:t>
      </w:r>
      <w:r w:rsidRPr="00FE77C5">
        <w:rPr>
          <w:rFonts w:ascii="宋体" w:hAnsi="宋体"/>
          <w:bCs/>
          <w:color w:val="000000"/>
          <w:sz w:val="24"/>
        </w:rPr>
        <w:t>0 nm</w:t>
      </w:r>
    </w:p>
    <w:p w14:paraId="32E7BEF6" w14:textId="77777777" w:rsidR="0084394D" w:rsidRPr="00FE77C5" w:rsidRDefault="0084394D" w:rsidP="0084394D">
      <w:pPr>
        <w:spacing w:line="360" w:lineRule="auto"/>
        <w:ind w:leftChars="200" w:left="420" w:firstLineChars="50" w:firstLine="120"/>
        <w:rPr>
          <w:rFonts w:ascii="宋体" w:hAnsi="宋体"/>
          <w:bCs/>
          <w:color w:val="000000"/>
          <w:sz w:val="24"/>
        </w:rPr>
      </w:pPr>
      <w:r w:rsidRPr="00FE77C5">
        <w:rPr>
          <w:rFonts w:ascii="宋体" w:hAnsi="宋体"/>
          <w:bCs/>
          <w:color w:val="000000"/>
          <w:sz w:val="24"/>
        </w:rPr>
        <w:t>&gt;</w:t>
      </w:r>
      <w:r w:rsidRPr="00FE77C5">
        <w:rPr>
          <w:rFonts w:ascii="宋体" w:hAnsi="宋体" w:hint="eastAsia"/>
          <w:bCs/>
          <w:color w:val="000000"/>
          <w:sz w:val="24"/>
        </w:rPr>
        <w:t>3.5</w:t>
      </w:r>
      <w:r w:rsidRPr="00FE77C5">
        <w:rPr>
          <w:rFonts w:ascii="宋体" w:hAnsi="宋体"/>
          <w:bCs/>
          <w:color w:val="000000"/>
          <w:sz w:val="24"/>
        </w:rPr>
        <w:t xml:space="preserve">W </w:t>
      </w:r>
      <w:r w:rsidRPr="00FE77C5">
        <w:rPr>
          <w:rFonts w:ascii="宋体" w:hAnsi="宋体" w:hint="eastAsia"/>
          <w:bCs/>
          <w:color w:val="000000"/>
          <w:sz w:val="24"/>
        </w:rPr>
        <w:t>@80</w:t>
      </w:r>
      <w:r w:rsidRPr="00FE77C5">
        <w:rPr>
          <w:rFonts w:ascii="宋体" w:hAnsi="宋体"/>
          <w:bCs/>
          <w:color w:val="000000"/>
          <w:sz w:val="24"/>
        </w:rPr>
        <w:t>0 nm</w:t>
      </w:r>
    </w:p>
    <w:p w14:paraId="7F95AD2B" w14:textId="77777777" w:rsidR="0084394D" w:rsidRPr="00FE77C5" w:rsidRDefault="0084394D" w:rsidP="0084394D">
      <w:pPr>
        <w:spacing w:line="360" w:lineRule="auto"/>
        <w:ind w:leftChars="200" w:left="420" w:firstLineChars="50" w:firstLine="120"/>
        <w:rPr>
          <w:rFonts w:ascii="宋体" w:hAnsi="宋体"/>
          <w:bCs/>
          <w:color w:val="000000"/>
          <w:sz w:val="24"/>
        </w:rPr>
      </w:pPr>
      <w:r w:rsidRPr="00FE77C5">
        <w:rPr>
          <w:rFonts w:ascii="宋体" w:hAnsi="宋体"/>
          <w:bCs/>
          <w:color w:val="000000"/>
          <w:sz w:val="24"/>
        </w:rPr>
        <w:t>&gt;</w:t>
      </w:r>
      <w:r w:rsidRPr="00FE77C5">
        <w:rPr>
          <w:rFonts w:ascii="宋体" w:hAnsi="宋体" w:hint="eastAsia"/>
          <w:bCs/>
          <w:color w:val="000000"/>
          <w:sz w:val="24"/>
        </w:rPr>
        <w:t>1.6</w:t>
      </w:r>
      <w:r w:rsidRPr="00FE77C5">
        <w:rPr>
          <w:rFonts w:ascii="宋体" w:hAnsi="宋体"/>
          <w:bCs/>
          <w:color w:val="000000"/>
          <w:sz w:val="24"/>
        </w:rPr>
        <w:t xml:space="preserve">W </w:t>
      </w:r>
      <w:r w:rsidRPr="00FE77C5">
        <w:rPr>
          <w:rFonts w:ascii="宋体" w:hAnsi="宋体" w:hint="eastAsia"/>
          <w:bCs/>
          <w:color w:val="000000"/>
          <w:sz w:val="24"/>
        </w:rPr>
        <w:t>@92</w:t>
      </w:r>
      <w:r w:rsidRPr="00FE77C5">
        <w:rPr>
          <w:rFonts w:ascii="宋体" w:hAnsi="宋体"/>
          <w:bCs/>
          <w:color w:val="000000"/>
          <w:sz w:val="24"/>
        </w:rPr>
        <w:t>0 nm</w:t>
      </w:r>
    </w:p>
    <w:p w14:paraId="2C21479A" w14:textId="77777777" w:rsidR="0084394D" w:rsidRPr="00FE77C5" w:rsidRDefault="0084394D" w:rsidP="0084394D">
      <w:pPr>
        <w:spacing w:line="360" w:lineRule="auto"/>
        <w:ind w:leftChars="200" w:left="420" w:firstLineChars="50" w:firstLine="120"/>
        <w:rPr>
          <w:rFonts w:ascii="宋体" w:hAnsi="宋体"/>
          <w:bCs/>
          <w:color w:val="000000"/>
          <w:sz w:val="24"/>
        </w:rPr>
      </w:pPr>
      <w:r w:rsidRPr="00FE77C5">
        <w:rPr>
          <w:rFonts w:ascii="宋体" w:hAnsi="宋体"/>
          <w:bCs/>
          <w:color w:val="000000"/>
          <w:sz w:val="24"/>
        </w:rPr>
        <w:t>&gt;</w:t>
      </w:r>
      <w:r w:rsidRPr="00FE77C5">
        <w:rPr>
          <w:rFonts w:ascii="宋体" w:hAnsi="宋体" w:hint="eastAsia"/>
          <w:bCs/>
          <w:color w:val="000000"/>
          <w:sz w:val="24"/>
        </w:rPr>
        <w:t>550m</w:t>
      </w:r>
      <w:r w:rsidRPr="00FE77C5">
        <w:rPr>
          <w:rFonts w:ascii="宋体" w:hAnsi="宋体"/>
          <w:bCs/>
          <w:color w:val="000000"/>
          <w:sz w:val="24"/>
        </w:rPr>
        <w:t xml:space="preserve">W </w:t>
      </w:r>
      <w:r w:rsidRPr="00FE77C5">
        <w:rPr>
          <w:rFonts w:ascii="宋体" w:hAnsi="宋体" w:hint="eastAsia"/>
          <w:bCs/>
          <w:color w:val="000000"/>
          <w:sz w:val="24"/>
        </w:rPr>
        <w:t>@102</w:t>
      </w:r>
      <w:r w:rsidRPr="00FE77C5">
        <w:rPr>
          <w:rFonts w:ascii="宋体" w:hAnsi="宋体"/>
          <w:bCs/>
          <w:color w:val="000000"/>
          <w:sz w:val="24"/>
        </w:rPr>
        <w:t>0 nm</w:t>
      </w:r>
    </w:p>
    <w:p w14:paraId="13C4B7E3" w14:textId="77777777" w:rsidR="0084394D" w:rsidRPr="00FE77C5" w:rsidRDefault="0084394D" w:rsidP="0084394D">
      <w:pPr>
        <w:spacing w:line="360" w:lineRule="auto"/>
        <w:ind w:leftChars="200" w:left="420" w:firstLineChars="50" w:firstLine="120"/>
        <w:rPr>
          <w:rFonts w:ascii="宋体" w:hAnsi="宋体"/>
          <w:bCs/>
          <w:color w:val="000000"/>
          <w:sz w:val="24"/>
        </w:rPr>
      </w:pPr>
      <w:r w:rsidRPr="00FE77C5">
        <w:rPr>
          <w:rFonts w:ascii="宋体" w:hAnsi="宋体"/>
          <w:bCs/>
          <w:color w:val="000000"/>
          <w:sz w:val="24"/>
        </w:rPr>
        <w:t>&gt;</w:t>
      </w:r>
      <w:r w:rsidRPr="00FE77C5">
        <w:rPr>
          <w:rFonts w:ascii="宋体" w:hAnsi="宋体" w:hint="eastAsia"/>
          <w:bCs/>
          <w:color w:val="000000"/>
          <w:sz w:val="24"/>
        </w:rPr>
        <w:t>200m</w:t>
      </w:r>
      <w:r w:rsidRPr="00FE77C5">
        <w:rPr>
          <w:rFonts w:ascii="宋体" w:hAnsi="宋体"/>
          <w:bCs/>
          <w:color w:val="000000"/>
          <w:sz w:val="24"/>
        </w:rPr>
        <w:t xml:space="preserve">W </w:t>
      </w:r>
      <w:r w:rsidRPr="00FE77C5">
        <w:rPr>
          <w:rFonts w:ascii="宋体" w:hAnsi="宋体" w:hint="eastAsia"/>
          <w:bCs/>
          <w:color w:val="000000"/>
          <w:sz w:val="24"/>
        </w:rPr>
        <w:t>@108</w:t>
      </w:r>
      <w:r w:rsidRPr="00FE77C5">
        <w:rPr>
          <w:rFonts w:ascii="宋体" w:hAnsi="宋体"/>
          <w:bCs/>
          <w:color w:val="000000"/>
          <w:sz w:val="24"/>
        </w:rPr>
        <w:t>0 nm</w:t>
      </w:r>
    </w:p>
    <w:p w14:paraId="7CCF4A3D" w14:textId="77777777" w:rsidR="0084394D" w:rsidRPr="00FE77C5" w:rsidRDefault="0084394D" w:rsidP="0084394D">
      <w:pPr>
        <w:spacing w:line="360" w:lineRule="auto"/>
        <w:rPr>
          <w:rFonts w:ascii="宋体" w:hAnsi="宋体"/>
          <w:color w:val="000000"/>
          <w:sz w:val="24"/>
        </w:rPr>
      </w:pPr>
      <w:r w:rsidRPr="00FE77C5">
        <w:rPr>
          <w:rFonts w:ascii="宋体" w:hAnsi="宋体" w:cs="Tahoma" w:hint="eastAsia"/>
          <w:color w:val="000000"/>
          <w:kern w:val="0"/>
          <w:sz w:val="24"/>
        </w:rPr>
        <w:lastRenderedPageBreak/>
        <w:t>★</w:t>
      </w:r>
      <w:r w:rsidRPr="00FE77C5">
        <w:rPr>
          <w:rFonts w:ascii="宋体" w:hAnsi="宋体"/>
          <w:color w:val="000000"/>
          <w:sz w:val="24"/>
        </w:rPr>
        <w:t>3.</w:t>
      </w:r>
      <w:r w:rsidRPr="00FE77C5">
        <w:rPr>
          <w:rFonts w:ascii="宋体" w:hAnsi="宋体"/>
          <w:bCs/>
          <w:color w:val="000000"/>
          <w:sz w:val="24"/>
        </w:rPr>
        <w:t>波长调谐范围：</w:t>
      </w:r>
      <w:r w:rsidRPr="00FE77C5">
        <w:rPr>
          <w:rFonts w:ascii="宋体" w:hAnsi="宋体"/>
          <w:color w:val="000000"/>
          <w:sz w:val="24"/>
        </w:rPr>
        <w:t xml:space="preserve"> 680-10</w:t>
      </w:r>
      <w:r w:rsidRPr="00FE77C5">
        <w:rPr>
          <w:rFonts w:ascii="宋体" w:hAnsi="宋体" w:hint="eastAsia"/>
          <w:color w:val="000000"/>
          <w:sz w:val="24"/>
        </w:rPr>
        <w:t>80</w:t>
      </w:r>
      <w:r w:rsidRPr="00FE77C5">
        <w:rPr>
          <w:rFonts w:ascii="宋体" w:hAnsi="宋体"/>
          <w:color w:val="000000"/>
          <w:sz w:val="24"/>
        </w:rPr>
        <w:t>nm</w:t>
      </w:r>
    </w:p>
    <w:p w14:paraId="37601101" w14:textId="77777777" w:rsidR="0084394D" w:rsidRPr="00FE77C5" w:rsidRDefault="0084394D" w:rsidP="0084394D">
      <w:pPr>
        <w:spacing w:line="360" w:lineRule="auto"/>
        <w:rPr>
          <w:rFonts w:ascii="宋体" w:hAnsi="宋体"/>
          <w:color w:val="000000"/>
          <w:sz w:val="24"/>
        </w:rPr>
      </w:pPr>
      <w:r w:rsidRPr="00FE77C5">
        <w:rPr>
          <w:rFonts w:ascii="宋体" w:hAnsi="宋体"/>
          <w:color w:val="000000"/>
          <w:sz w:val="24"/>
        </w:rPr>
        <w:t>4.波长调谐速度：</w:t>
      </w:r>
      <w:r w:rsidRPr="00FE77C5">
        <w:rPr>
          <w:rFonts w:ascii="宋体" w:hAnsi="宋体" w:hint="eastAsia"/>
          <w:color w:val="000000"/>
          <w:sz w:val="24"/>
        </w:rPr>
        <w:t xml:space="preserve"> </w:t>
      </w:r>
      <w:r w:rsidRPr="00FE77C5">
        <w:rPr>
          <w:rFonts w:ascii="宋体" w:hAnsi="宋体"/>
          <w:color w:val="000000"/>
          <w:sz w:val="24"/>
        </w:rPr>
        <w:t>&gt;</w:t>
      </w:r>
      <w:r w:rsidRPr="00FE77C5">
        <w:rPr>
          <w:rFonts w:ascii="宋体" w:hAnsi="宋体" w:hint="eastAsia"/>
          <w:color w:val="000000"/>
          <w:sz w:val="24"/>
        </w:rPr>
        <w:t xml:space="preserve">40 </w:t>
      </w:r>
      <w:r w:rsidRPr="00FE77C5">
        <w:rPr>
          <w:rFonts w:ascii="宋体" w:hAnsi="宋体"/>
          <w:color w:val="000000"/>
          <w:sz w:val="24"/>
        </w:rPr>
        <w:t xml:space="preserve">nm/s </w:t>
      </w:r>
    </w:p>
    <w:p w14:paraId="7B791D2A" w14:textId="77777777" w:rsidR="0084394D" w:rsidRPr="00FE77C5" w:rsidRDefault="0084394D" w:rsidP="0084394D">
      <w:pPr>
        <w:spacing w:line="360" w:lineRule="auto"/>
        <w:rPr>
          <w:rFonts w:ascii="宋体" w:hAnsi="宋体"/>
          <w:color w:val="000000"/>
          <w:sz w:val="24"/>
        </w:rPr>
      </w:pPr>
      <w:r w:rsidRPr="00FE77C5">
        <w:rPr>
          <w:rFonts w:ascii="宋体" w:hAnsi="宋体" w:cs="Tahoma" w:hint="eastAsia"/>
          <w:color w:val="000000"/>
          <w:kern w:val="0"/>
          <w:sz w:val="24"/>
        </w:rPr>
        <w:t>★</w:t>
      </w:r>
      <w:r w:rsidRPr="00FE77C5">
        <w:rPr>
          <w:rFonts w:ascii="宋体" w:hAnsi="宋体" w:hint="eastAsia"/>
          <w:bCs/>
          <w:color w:val="000000"/>
          <w:sz w:val="24"/>
        </w:rPr>
        <w:t>5</w:t>
      </w:r>
      <w:r w:rsidRPr="00FE77C5">
        <w:rPr>
          <w:rFonts w:ascii="宋体" w:hAnsi="宋体"/>
          <w:bCs/>
          <w:color w:val="000000"/>
          <w:sz w:val="24"/>
        </w:rPr>
        <w:t>.功率稳定性：</w:t>
      </w:r>
      <w:r w:rsidRPr="00FE77C5">
        <w:rPr>
          <w:rFonts w:ascii="宋体" w:hAnsi="宋体" w:hint="eastAsia"/>
          <w:bCs/>
          <w:color w:val="000000"/>
          <w:sz w:val="24"/>
        </w:rPr>
        <w:t xml:space="preserve"> </w:t>
      </w:r>
      <w:r w:rsidRPr="00FE77C5">
        <w:rPr>
          <w:rFonts w:ascii="宋体" w:hAnsi="宋体"/>
          <w:bCs/>
          <w:color w:val="000000"/>
          <w:sz w:val="24"/>
        </w:rPr>
        <w:t>&lt;±0.5%</w:t>
      </w:r>
    </w:p>
    <w:p w14:paraId="7060D13C" w14:textId="77777777" w:rsidR="0084394D" w:rsidRPr="00FE77C5" w:rsidRDefault="0084394D" w:rsidP="0084394D">
      <w:pPr>
        <w:spacing w:line="360" w:lineRule="auto"/>
        <w:rPr>
          <w:rFonts w:ascii="宋体" w:hAnsi="宋体"/>
          <w:color w:val="000000"/>
          <w:sz w:val="24"/>
        </w:rPr>
      </w:pPr>
      <w:r w:rsidRPr="00FE77C5">
        <w:rPr>
          <w:rFonts w:ascii="宋体" w:hAnsi="宋体"/>
          <w:bCs/>
          <w:color w:val="000000"/>
          <w:sz w:val="24"/>
        </w:rPr>
        <w:t>6.</w:t>
      </w:r>
      <w:r w:rsidRPr="00FE77C5">
        <w:rPr>
          <w:rFonts w:ascii="宋体" w:hAnsi="宋体" w:hint="eastAsia"/>
          <w:bCs/>
          <w:color w:val="000000"/>
          <w:sz w:val="24"/>
        </w:rPr>
        <w:t xml:space="preserve"> 噪声： &lt;0.15% (10Hz to 20MHz)</w:t>
      </w:r>
    </w:p>
    <w:p w14:paraId="4D47EA19" w14:textId="77777777" w:rsidR="0084394D" w:rsidRPr="00FE77C5" w:rsidRDefault="0084394D" w:rsidP="0084394D">
      <w:pPr>
        <w:spacing w:line="360" w:lineRule="auto"/>
        <w:rPr>
          <w:rFonts w:ascii="宋体" w:hAnsi="宋体"/>
          <w:color w:val="000000"/>
          <w:sz w:val="24"/>
        </w:rPr>
      </w:pPr>
      <w:r w:rsidRPr="00FE77C5">
        <w:rPr>
          <w:rFonts w:ascii="宋体" w:hAnsi="宋体"/>
          <w:bCs/>
          <w:color w:val="000000"/>
          <w:sz w:val="24"/>
        </w:rPr>
        <w:t>7.</w:t>
      </w:r>
      <w:r w:rsidRPr="00FE77C5">
        <w:rPr>
          <w:rFonts w:ascii="宋体" w:hAnsi="宋体" w:hint="eastAsia"/>
          <w:bCs/>
          <w:color w:val="000000"/>
          <w:sz w:val="24"/>
        </w:rPr>
        <w:t xml:space="preserve"> </w:t>
      </w:r>
      <w:r w:rsidRPr="00FE77C5">
        <w:rPr>
          <w:rFonts w:ascii="宋体" w:hAnsi="宋体"/>
          <w:bCs/>
          <w:color w:val="000000"/>
          <w:sz w:val="24"/>
        </w:rPr>
        <w:t>脉冲宽度：</w:t>
      </w:r>
      <w:r w:rsidRPr="00FE77C5">
        <w:rPr>
          <w:rStyle w:val="cf01"/>
          <w:rFonts w:ascii="宋体" w:hAnsi="宋体" w:cs="Arial" w:hint="default"/>
          <w:sz w:val="24"/>
          <w:lang w:val="en"/>
        </w:rPr>
        <w:t>≤</w:t>
      </w:r>
      <w:r w:rsidRPr="00FE77C5">
        <w:rPr>
          <w:rFonts w:ascii="宋体" w:hAnsi="宋体"/>
          <w:bCs/>
          <w:color w:val="000000"/>
          <w:sz w:val="24"/>
        </w:rPr>
        <w:t>140</w:t>
      </w:r>
      <w:r w:rsidRPr="00FE77C5">
        <w:rPr>
          <w:rFonts w:ascii="宋体" w:hAnsi="宋体"/>
          <w:color w:val="000000"/>
          <w:sz w:val="24"/>
        </w:rPr>
        <w:t xml:space="preserve">fs </w:t>
      </w:r>
    </w:p>
    <w:p w14:paraId="5AECB24C" w14:textId="77777777" w:rsidR="0084394D" w:rsidRPr="00FE77C5" w:rsidRDefault="0084394D" w:rsidP="0084394D">
      <w:pPr>
        <w:spacing w:line="360" w:lineRule="auto"/>
        <w:rPr>
          <w:rFonts w:ascii="宋体" w:hAnsi="宋体"/>
          <w:color w:val="000000"/>
          <w:sz w:val="24"/>
        </w:rPr>
      </w:pPr>
      <w:r w:rsidRPr="00FE77C5">
        <w:rPr>
          <w:rFonts w:ascii="宋体" w:hAnsi="宋体"/>
          <w:color w:val="000000"/>
          <w:sz w:val="24"/>
        </w:rPr>
        <w:t>8.</w:t>
      </w:r>
      <w:r w:rsidRPr="00FE77C5">
        <w:rPr>
          <w:rFonts w:ascii="宋体" w:hAnsi="宋体" w:hint="eastAsia"/>
          <w:color w:val="000000"/>
          <w:sz w:val="24"/>
        </w:rPr>
        <w:t xml:space="preserve"> 空间模式：</w:t>
      </w:r>
      <w:r w:rsidRPr="00FE77C5">
        <w:rPr>
          <w:rFonts w:ascii="宋体" w:hAnsi="宋体"/>
          <w:color w:val="000000"/>
          <w:sz w:val="24"/>
        </w:rPr>
        <w:t>TEM</w:t>
      </w:r>
      <w:r w:rsidRPr="00FE77C5">
        <w:rPr>
          <w:rFonts w:ascii="宋体" w:hAnsi="宋体"/>
          <w:color w:val="000000"/>
          <w:sz w:val="24"/>
          <w:vertAlign w:val="subscript"/>
        </w:rPr>
        <w:t>00</w:t>
      </w:r>
      <w:r w:rsidRPr="00FE77C5">
        <w:rPr>
          <w:rFonts w:ascii="宋体" w:hAnsi="宋体" w:hint="eastAsia"/>
          <w:color w:val="000000"/>
          <w:sz w:val="24"/>
        </w:rPr>
        <w:t>，</w:t>
      </w:r>
      <w:r w:rsidRPr="00FE77C5">
        <w:rPr>
          <w:rFonts w:ascii="宋体" w:hAnsi="宋体"/>
          <w:color w:val="000000"/>
          <w:sz w:val="24"/>
        </w:rPr>
        <w:t>M</w:t>
      </w:r>
      <w:r w:rsidRPr="00FE77C5">
        <w:rPr>
          <w:rFonts w:ascii="宋体" w:hAnsi="宋体"/>
          <w:color w:val="000000"/>
          <w:sz w:val="24"/>
          <w:vertAlign w:val="superscript"/>
        </w:rPr>
        <w:t>2</w:t>
      </w:r>
      <w:r w:rsidRPr="00FE77C5">
        <w:rPr>
          <w:rFonts w:ascii="宋体" w:hAnsi="宋体"/>
          <w:color w:val="000000"/>
          <w:sz w:val="24"/>
        </w:rPr>
        <w:t>&lt;1.1</w:t>
      </w:r>
    </w:p>
    <w:p w14:paraId="4580F90E" w14:textId="77777777" w:rsidR="0084394D" w:rsidRPr="00FE77C5" w:rsidRDefault="0084394D" w:rsidP="0084394D">
      <w:pPr>
        <w:spacing w:line="360" w:lineRule="auto"/>
        <w:rPr>
          <w:rFonts w:ascii="宋体" w:hAnsi="宋体"/>
          <w:color w:val="000000"/>
          <w:sz w:val="24"/>
        </w:rPr>
      </w:pPr>
      <w:r w:rsidRPr="00FE77C5">
        <w:rPr>
          <w:rFonts w:ascii="宋体" w:hAnsi="宋体"/>
          <w:bCs/>
          <w:color w:val="000000"/>
          <w:sz w:val="24"/>
        </w:rPr>
        <w:t>9.</w:t>
      </w:r>
      <w:r w:rsidRPr="00FE77C5">
        <w:rPr>
          <w:rFonts w:ascii="宋体" w:hAnsi="宋体" w:hint="eastAsia"/>
          <w:bCs/>
          <w:color w:val="000000"/>
          <w:sz w:val="24"/>
        </w:rPr>
        <w:t xml:space="preserve"> </w:t>
      </w:r>
      <w:r w:rsidRPr="00FE77C5">
        <w:rPr>
          <w:rFonts w:ascii="宋体" w:hAnsi="宋体" w:hint="eastAsia"/>
          <w:color w:val="000000"/>
          <w:sz w:val="24"/>
        </w:rPr>
        <w:t>像散：</w:t>
      </w:r>
      <w:r w:rsidRPr="00FE77C5">
        <w:rPr>
          <w:rFonts w:ascii="宋体" w:hAnsi="宋体"/>
          <w:color w:val="000000"/>
          <w:sz w:val="24"/>
        </w:rPr>
        <w:t>&lt;</w:t>
      </w:r>
      <w:bookmarkStart w:id="599" w:name="OLE_LINK9"/>
      <w:bookmarkStart w:id="600" w:name="OLE_LINK10"/>
      <w:r w:rsidRPr="00FE77C5">
        <w:rPr>
          <w:rFonts w:ascii="宋体" w:hAnsi="宋体"/>
          <w:color w:val="000000"/>
          <w:sz w:val="24"/>
        </w:rPr>
        <w:t>10%</w:t>
      </w:r>
    </w:p>
    <w:bookmarkEnd w:id="599"/>
    <w:bookmarkEnd w:id="600"/>
    <w:p w14:paraId="7FDF7A0E" w14:textId="77777777" w:rsidR="0084394D" w:rsidRPr="00FE77C5" w:rsidRDefault="0084394D" w:rsidP="0084394D">
      <w:pPr>
        <w:spacing w:line="360" w:lineRule="auto"/>
        <w:rPr>
          <w:rFonts w:ascii="宋体" w:hAnsi="宋体"/>
          <w:color w:val="000000"/>
          <w:sz w:val="24"/>
        </w:rPr>
      </w:pPr>
      <w:r w:rsidRPr="00FE77C5">
        <w:rPr>
          <w:rFonts w:ascii="宋体" w:hAnsi="宋体"/>
          <w:bCs/>
          <w:color w:val="000000"/>
          <w:sz w:val="24"/>
        </w:rPr>
        <w:t xml:space="preserve">10. </w:t>
      </w:r>
      <w:r w:rsidRPr="00FE77C5">
        <w:rPr>
          <w:rFonts w:ascii="宋体" w:hAnsi="宋体" w:hint="eastAsia"/>
          <w:color w:val="000000"/>
          <w:sz w:val="24"/>
        </w:rPr>
        <w:t>指向稳定性： &lt;0.5µ</w:t>
      </w:r>
      <w:r w:rsidRPr="00FE77C5">
        <w:rPr>
          <w:rFonts w:ascii="宋体" w:hAnsi="宋体"/>
          <w:color w:val="000000"/>
          <w:sz w:val="24"/>
        </w:rPr>
        <w:t>rad</w:t>
      </w:r>
      <w:r w:rsidRPr="00FE77C5">
        <w:rPr>
          <w:rFonts w:ascii="宋体" w:hAnsi="宋体" w:hint="eastAsia"/>
          <w:color w:val="000000"/>
          <w:sz w:val="24"/>
        </w:rPr>
        <w:t xml:space="preserve"> /nm</w:t>
      </w:r>
    </w:p>
    <w:p w14:paraId="3B5A6179" w14:textId="77777777" w:rsidR="0084394D" w:rsidRPr="00FE77C5" w:rsidRDefault="0084394D" w:rsidP="0084394D">
      <w:pPr>
        <w:spacing w:line="360" w:lineRule="auto"/>
        <w:rPr>
          <w:rFonts w:ascii="宋体" w:hAnsi="宋体"/>
          <w:color w:val="000000"/>
          <w:sz w:val="24"/>
        </w:rPr>
      </w:pPr>
      <w:r w:rsidRPr="00FE77C5">
        <w:rPr>
          <w:rFonts w:ascii="宋体" w:hAnsi="宋体"/>
          <w:color w:val="000000"/>
          <w:sz w:val="24"/>
        </w:rPr>
        <w:t>11.</w:t>
      </w:r>
      <w:r w:rsidRPr="00FE77C5">
        <w:rPr>
          <w:rFonts w:ascii="宋体" w:hAnsi="宋体" w:hint="eastAsia"/>
          <w:color w:val="000000"/>
          <w:sz w:val="24"/>
        </w:rPr>
        <w:t xml:space="preserve"> 光斑椭圆度：0.9-1.1</w:t>
      </w:r>
    </w:p>
    <w:p w14:paraId="155A3880" w14:textId="77777777" w:rsidR="0084394D" w:rsidRPr="00FE77C5" w:rsidRDefault="0084394D" w:rsidP="0084394D">
      <w:pPr>
        <w:spacing w:line="360" w:lineRule="auto"/>
        <w:rPr>
          <w:rFonts w:ascii="宋体" w:hAnsi="宋体"/>
          <w:color w:val="000000"/>
          <w:sz w:val="24"/>
        </w:rPr>
      </w:pPr>
      <w:r w:rsidRPr="00FE77C5">
        <w:rPr>
          <w:rFonts w:ascii="宋体" w:hAnsi="宋体"/>
          <w:color w:val="000000"/>
          <w:sz w:val="24"/>
        </w:rPr>
        <w:t>12.</w:t>
      </w:r>
      <w:r w:rsidRPr="00FE77C5">
        <w:rPr>
          <w:rFonts w:ascii="宋体" w:hAnsi="宋体" w:hint="eastAsia"/>
          <w:color w:val="000000"/>
          <w:sz w:val="24"/>
        </w:rPr>
        <w:t xml:space="preserve"> 重复频率： 80MHz</w:t>
      </w:r>
    </w:p>
    <w:p w14:paraId="41363C4C" w14:textId="77777777" w:rsidR="0084394D" w:rsidRPr="00FE77C5" w:rsidRDefault="0084394D" w:rsidP="0084394D">
      <w:pPr>
        <w:spacing w:line="360" w:lineRule="auto"/>
        <w:rPr>
          <w:rFonts w:ascii="宋体" w:hAnsi="宋体"/>
          <w:color w:val="000000"/>
          <w:sz w:val="24"/>
        </w:rPr>
      </w:pPr>
    </w:p>
    <w:p w14:paraId="58B4197B" w14:textId="77777777" w:rsidR="0084394D" w:rsidRPr="00FE77C5" w:rsidRDefault="0084394D" w:rsidP="0084394D">
      <w:pPr>
        <w:spacing w:line="360" w:lineRule="auto"/>
        <w:rPr>
          <w:rFonts w:ascii="宋体" w:hAnsi="宋体"/>
          <w:color w:val="000000"/>
          <w:sz w:val="24"/>
        </w:rPr>
      </w:pPr>
    </w:p>
    <w:p w14:paraId="104276C7" w14:textId="77777777" w:rsidR="0084394D" w:rsidRPr="00FE77C5" w:rsidRDefault="0084394D" w:rsidP="0084394D">
      <w:pPr>
        <w:widowControl/>
        <w:spacing w:line="360" w:lineRule="auto"/>
        <w:rPr>
          <w:rFonts w:ascii="宋体" w:hAnsi="宋体"/>
          <w:color w:val="000000"/>
          <w:sz w:val="24"/>
        </w:rPr>
      </w:pPr>
      <w:r w:rsidRPr="00FE77C5">
        <w:rPr>
          <w:rFonts w:ascii="宋体" w:hAnsi="宋体" w:hint="eastAsia"/>
          <w:color w:val="000000"/>
          <w:sz w:val="24"/>
        </w:rPr>
        <w:t>二、其他要求</w:t>
      </w:r>
    </w:p>
    <w:p w14:paraId="60D363C4"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cs="微软雅黑"/>
          <w:b/>
          <w:bCs/>
          <w:color w:val="000000"/>
          <w:sz w:val="24"/>
        </w:rPr>
      </w:pPr>
    </w:p>
    <w:p w14:paraId="28A74E3D"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
          <w:bCs/>
          <w:color w:val="000000"/>
          <w:sz w:val="24"/>
        </w:rPr>
      </w:pPr>
      <w:r w:rsidRPr="00FE77C5">
        <w:rPr>
          <w:rFonts w:ascii="宋体" w:hAnsi="宋体" w:cs="微软雅黑" w:hint="eastAsia"/>
          <w:b/>
          <w:bCs/>
          <w:color w:val="000000"/>
          <w:sz w:val="24"/>
        </w:rPr>
        <w:t>1</w:t>
      </w:r>
      <w:r w:rsidRPr="00FE77C5">
        <w:rPr>
          <w:rFonts w:ascii="宋体" w:hAnsi="宋体" w:cs="微软雅黑"/>
          <w:b/>
          <w:bCs/>
          <w:color w:val="000000"/>
          <w:sz w:val="24"/>
        </w:rPr>
        <w:t>.</w:t>
      </w:r>
      <w:r w:rsidRPr="00FE77C5">
        <w:rPr>
          <w:rFonts w:ascii="宋体" w:hAnsi="宋体" w:cs="微软雅黑" w:hint="eastAsia"/>
          <w:b/>
          <w:bCs/>
          <w:color w:val="000000"/>
          <w:sz w:val="24"/>
        </w:rPr>
        <w:t>安装</w:t>
      </w:r>
      <w:r w:rsidRPr="00FE77C5">
        <w:rPr>
          <w:rFonts w:ascii="宋体" w:hAnsi="宋体" w:hint="eastAsia"/>
          <w:b/>
          <w:bCs/>
          <w:color w:val="000000"/>
          <w:sz w:val="24"/>
        </w:rPr>
        <w:t>、</w:t>
      </w:r>
      <w:r w:rsidRPr="00FE77C5">
        <w:rPr>
          <w:rFonts w:ascii="宋体" w:hAnsi="宋体" w:cs="微软雅黑" w:hint="eastAsia"/>
          <w:b/>
          <w:bCs/>
          <w:color w:val="000000"/>
          <w:sz w:val="24"/>
        </w:rPr>
        <w:t>调试</w:t>
      </w:r>
      <w:r w:rsidRPr="00FE77C5">
        <w:rPr>
          <w:rFonts w:ascii="宋体" w:hAnsi="宋体" w:hint="eastAsia"/>
          <w:b/>
          <w:bCs/>
          <w:color w:val="000000"/>
          <w:sz w:val="24"/>
        </w:rPr>
        <w:t>、</w:t>
      </w:r>
      <w:r w:rsidRPr="00FE77C5">
        <w:rPr>
          <w:rFonts w:ascii="宋体" w:hAnsi="宋体" w:cs="微软雅黑" w:hint="eastAsia"/>
          <w:b/>
          <w:bCs/>
          <w:color w:val="000000"/>
          <w:sz w:val="24"/>
        </w:rPr>
        <w:t>培训</w:t>
      </w:r>
    </w:p>
    <w:p w14:paraId="3571538D"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jc w:val="left"/>
        <w:textAlignment w:val="baseline"/>
        <w:rPr>
          <w:rFonts w:ascii="宋体" w:hAnsi="宋体"/>
          <w:bCs/>
          <w:color w:val="000000"/>
          <w:sz w:val="24"/>
        </w:rPr>
      </w:pPr>
      <w:r w:rsidRPr="00FE77C5">
        <w:rPr>
          <w:rFonts w:ascii="宋体" w:hAnsi="宋体" w:cs="微软雅黑" w:hint="eastAsia"/>
          <w:bCs/>
          <w:color w:val="000000"/>
          <w:sz w:val="24"/>
        </w:rPr>
        <w:t>1</w:t>
      </w:r>
      <w:r w:rsidRPr="00FE77C5">
        <w:rPr>
          <w:rFonts w:ascii="宋体" w:hAnsi="宋体" w:cs="微软雅黑"/>
          <w:bCs/>
          <w:color w:val="000000"/>
          <w:sz w:val="24"/>
        </w:rPr>
        <w:t>.1</w:t>
      </w:r>
      <w:r w:rsidRPr="00FE77C5">
        <w:rPr>
          <w:rFonts w:ascii="宋体" w:hAnsi="宋体" w:cs="微软雅黑" w:hint="eastAsia"/>
          <w:bCs/>
          <w:color w:val="000000"/>
          <w:sz w:val="24"/>
        </w:rPr>
        <w:t>设备到达使用现场前</w:t>
      </w:r>
      <w:r w:rsidRPr="00FE77C5">
        <w:rPr>
          <w:rFonts w:ascii="宋体" w:hAnsi="宋体" w:cs="Malgun Gothic Semilight" w:hint="eastAsia"/>
          <w:bCs/>
          <w:color w:val="000000"/>
          <w:sz w:val="24"/>
        </w:rPr>
        <w:t>，供货商需要</w:t>
      </w:r>
      <w:r w:rsidRPr="00FE77C5">
        <w:rPr>
          <w:rFonts w:ascii="宋体" w:hAnsi="宋体" w:cs="微软雅黑" w:hint="eastAsia"/>
          <w:bCs/>
          <w:color w:val="000000"/>
          <w:sz w:val="24"/>
        </w:rPr>
        <w:t>向采购人或设备最终用户告知设备安装运行的环境要求</w:t>
      </w:r>
      <w:r w:rsidRPr="00FE77C5">
        <w:rPr>
          <w:rFonts w:ascii="宋体" w:hAnsi="宋体" w:cs="Malgun Gothic Semilight" w:hint="eastAsia"/>
          <w:bCs/>
          <w:color w:val="000000"/>
          <w:sz w:val="24"/>
        </w:rPr>
        <w:t>。</w:t>
      </w:r>
    </w:p>
    <w:p w14:paraId="579F1672"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jc w:val="left"/>
        <w:textAlignment w:val="baseline"/>
        <w:rPr>
          <w:rFonts w:ascii="宋体" w:hAnsi="宋体"/>
          <w:bCs/>
          <w:color w:val="000000"/>
          <w:sz w:val="24"/>
        </w:rPr>
      </w:pPr>
      <w:r w:rsidRPr="00FE77C5">
        <w:rPr>
          <w:rFonts w:ascii="宋体" w:hAnsi="宋体" w:cs="微软雅黑" w:hint="eastAsia"/>
          <w:bCs/>
          <w:color w:val="000000"/>
          <w:sz w:val="24"/>
        </w:rPr>
        <w:t>1</w:t>
      </w:r>
      <w:r w:rsidRPr="00FE77C5">
        <w:rPr>
          <w:rFonts w:ascii="宋体" w:hAnsi="宋体" w:cs="微软雅黑"/>
          <w:bCs/>
          <w:color w:val="000000"/>
          <w:sz w:val="24"/>
        </w:rPr>
        <w:t>.2</w:t>
      </w:r>
      <w:r w:rsidRPr="00FE77C5">
        <w:rPr>
          <w:rFonts w:ascii="宋体" w:hAnsi="宋体" w:cs="微软雅黑" w:hint="eastAsia"/>
          <w:bCs/>
          <w:color w:val="000000"/>
          <w:sz w:val="24"/>
        </w:rPr>
        <w:t>设备到达使用现场后</w:t>
      </w:r>
      <w:r w:rsidRPr="00FE77C5">
        <w:rPr>
          <w:rFonts w:ascii="宋体" w:hAnsi="宋体" w:hint="eastAsia"/>
          <w:bCs/>
          <w:color w:val="000000"/>
          <w:sz w:val="24"/>
        </w:rPr>
        <w:t xml:space="preserve">, </w:t>
      </w:r>
      <w:r w:rsidRPr="00FE77C5">
        <w:rPr>
          <w:rFonts w:ascii="宋体" w:hAnsi="宋体" w:cs="微软雅黑" w:hint="eastAsia"/>
          <w:bCs/>
          <w:color w:val="000000"/>
          <w:sz w:val="24"/>
        </w:rPr>
        <w:t>在收到最终用户书面通知后的</w:t>
      </w:r>
      <w:r w:rsidRPr="00FE77C5">
        <w:rPr>
          <w:rFonts w:ascii="宋体" w:hAnsi="宋体" w:hint="eastAsia"/>
          <w:bCs/>
          <w:color w:val="000000"/>
          <w:sz w:val="24"/>
        </w:rPr>
        <w:t>10</w:t>
      </w:r>
      <w:r w:rsidRPr="00FE77C5">
        <w:rPr>
          <w:rFonts w:ascii="宋体" w:hAnsi="宋体" w:cs="微软雅黑" w:hint="eastAsia"/>
          <w:bCs/>
          <w:color w:val="000000"/>
          <w:sz w:val="24"/>
        </w:rPr>
        <w:t>个工作日内</w:t>
      </w:r>
      <w:r w:rsidRPr="00FE77C5">
        <w:rPr>
          <w:rFonts w:ascii="宋体" w:hAnsi="宋体" w:hint="eastAsia"/>
          <w:bCs/>
          <w:color w:val="000000"/>
          <w:sz w:val="24"/>
        </w:rPr>
        <w:t>，</w:t>
      </w:r>
      <w:r w:rsidRPr="00FE77C5">
        <w:rPr>
          <w:rFonts w:ascii="宋体" w:hAnsi="宋体" w:cs="Malgun Gothic Semilight" w:hint="eastAsia"/>
          <w:bCs/>
          <w:color w:val="000000"/>
          <w:sz w:val="24"/>
        </w:rPr>
        <w:t>供货商需要</w:t>
      </w:r>
      <w:r w:rsidRPr="00FE77C5">
        <w:rPr>
          <w:rFonts w:ascii="宋体" w:hAnsi="宋体" w:cs="微软雅黑" w:hint="eastAsia"/>
          <w:bCs/>
          <w:color w:val="000000"/>
          <w:sz w:val="24"/>
        </w:rPr>
        <w:t>派服务工程师到最终用户所在地进行开箱清点</w:t>
      </w:r>
      <w:r w:rsidRPr="00FE77C5">
        <w:rPr>
          <w:rFonts w:ascii="宋体" w:hAnsi="宋体" w:hint="eastAsia"/>
          <w:bCs/>
          <w:color w:val="000000"/>
          <w:sz w:val="24"/>
        </w:rPr>
        <w:t>，</w:t>
      </w:r>
      <w:r w:rsidRPr="00FE77C5">
        <w:rPr>
          <w:rFonts w:ascii="宋体" w:hAnsi="宋体" w:cs="微软雅黑" w:hint="eastAsia"/>
          <w:bCs/>
          <w:color w:val="000000"/>
          <w:sz w:val="24"/>
        </w:rPr>
        <w:t>并安装调试</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调试完毕后</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最终用户代表在</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报告上签字确认</w:t>
      </w:r>
      <w:r w:rsidRPr="00FE77C5">
        <w:rPr>
          <w:rFonts w:ascii="宋体" w:hAnsi="宋体" w:cs="Malgun Gothic Semilight" w:hint="eastAsia"/>
          <w:bCs/>
          <w:color w:val="000000"/>
          <w:sz w:val="24"/>
        </w:rPr>
        <w:t>。</w:t>
      </w:r>
    </w:p>
    <w:p w14:paraId="0D2D0589"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jc w:val="left"/>
        <w:textAlignment w:val="baseline"/>
        <w:rPr>
          <w:rFonts w:ascii="宋体" w:hAnsi="宋体"/>
          <w:bCs/>
          <w:color w:val="000000"/>
          <w:sz w:val="24"/>
        </w:rPr>
      </w:pPr>
      <w:r w:rsidRPr="00FE77C5">
        <w:rPr>
          <w:rFonts w:ascii="宋体" w:hAnsi="宋体" w:cs="微软雅黑" w:hint="eastAsia"/>
          <w:bCs/>
          <w:color w:val="000000"/>
          <w:sz w:val="24"/>
        </w:rPr>
        <w:t>1</w:t>
      </w:r>
      <w:r w:rsidRPr="00FE77C5">
        <w:rPr>
          <w:rFonts w:ascii="宋体" w:hAnsi="宋体" w:cs="微软雅黑"/>
          <w:bCs/>
          <w:color w:val="000000"/>
          <w:sz w:val="24"/>
        </w:rPr>
        <w:t>.3</w:t>
      </w:r>
      <w:r w:rsidRPr="00FE77C5">
        <w:rPr>
          <w:rFonts w:ascii="宋体" w:hAnsi="宋体" w:cs="微软雅黑" w:hint="eastAsia"/>
          <w:bCs/>
          <w:color w:val="000000"/>
          <w:sz w:val="24"/>
        </w:rPr>
        <w:t>设备安装过程中</w:t>
      </w:r>
      <w:r w:rsidRPr="00FE77C5">
        <w:rPr>
          <w:rFonts w:ascii="宋体" w:hAnsi="宋体" w:hint="eastAsia"/>
          <w:bCs/>
          <w:color w:val="000000"/>
          <w:sz w:val="24"/>
        </w:rPr>
        <w:t>，</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工程师需要对设备用户使用人员介绍设备的性能特点</w:t>
      </w:r>
      <w:r w:rsidRPr="00FE77C5">
        <w:rPr>
          <w:rFonts w:ascii="宋体" w:hAnsi="宋体" w:hint="eastAsia"/>
          <w:bCs/>
          <w:color w:val="000000"/>
          <w:sz w:val="24"/>
        </w:rPr>
        <w:t>，</w:t>
      </w:r>
      <w:r w:rsidRPr="00FE77C5">
        <w:rPr>
          <w:rFonts w:ascii="宋体" w:hAnsi="宋体" w:cs="微软雅黑" w:hint="eastAsia"/>
          <w:bCs/>
          <w:color w:val="000000"/>
          <w:sz w:val="24"/>
        </w:rPr>
        <w:t>并提供设备的基本操作及维护保养提供一次免费培训</w:t>
      </w:r>
      <w:r w:rsidRPr="00FE77C5">
        <w:rPr>
          <w:rFonts w:ascii="宋体" w:hAnsi="宋体" w:cs="Malgun Gothic Semilight" w:hint="eastAsia"/>
          <w:bCs/>
          <w:color w:val="000000"/>
          <w:sz w:val="24"/>
        </w:rPr>
        <w:t>。</w:t>
      </w:r>
    </w:p>
    <w:p w14:paraId="1339FE63"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
          <w:bCs/>
          <w:color w:val="000000"/>
          <w:sz w:val="24"/>
        </w:rPr>
      </w:pPr>
      <w:r w:rsidRPr="00FE77C5">
        <w:rPr>
          <w:rFonts w:ascii="宋体" w:hAnsi="宋体" w:cs="微软雅黑" w:hint="eastAsia"/>
          <w:b/>
          <w:bCs/>
          <w:color w:val="000000"/>
          <w:sz w:val="24"/>
        </w:rPr>
        <w:t>2</w:t>
      </w:r>
      <w:r w:rsidRPr="00FE77C5">
        <w:rPr>
          <w:rFonts w:ascii="宋体" w:hAnsi="宋体" w:cs="微软雅黑"/>
          <w:b/>
          <w:bCs/>
          <w:color w:val="000000"/>
          <w:sz w:val="24"/>
        </w:rPr>
        <w:t>.</w:t>
      </w:r>
      <w:r w:rsidRPr="00FE77C5">
        <w:rPr>
          <w:rFonts w:ascii="宋体" w:hAnsi="宋体" w:cs="微软雅黑" w:hint="eastAsia"/>
          <w:b/>
          <w:bCs/>
          <w:color w:val="000000"/>
          <w:sz w:val="24"/>
        </w:rPr>
        <w:t>质量保证和保修责任</w:t>
      </w:r>
    </w:p>
    <w:p w14:paraId="32E0D67C"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r w:rsidRPr="00FE77C5">
        <w:rPr>
          <w:rFonts w:ascii="宋体" w:hAnsi="宋体" w:cs="Malgun Gothic Semilight" w:hint="eastAsia"/>
          <w:bCs/>
          <w:color w:val="000000"/>
          <w:sz w:val="24"/>
        </w:rPr>
        <w:t>2</w:t>
      </w:r>
      <w:r w:rsidRPr="00FE77C5">
        <w:rPr>
          <w:rFonts w:ascii="宋体" w:hAnsi="宋体" w:cs="Malgun Gothic Semilight"/>
          <w:bCs/>
          <w:color w:val="000000"/>
          <w:sz w:val="24"/>
        </w:rPr>
        <w:t>.1</w:t>
      </w:r>
      <w:r w:rsidRPr="00FE77C5">
        <w:rPr>
          <w:rFonts w:ascii="宋体" w:hAnsi="宋体" w:cs="Malgun Gothic Semilight" w:hint="eastAsia"/>
          <w:bCs/>
          <w:color w:val="000000"/>
          <w:sz w:val="24"/>
        </w:rPr>
        <w:t>供货商需要</w:t>
      </w:r>
      <w:r w:rsidRPr="00FE77C5">
        <w:rPr>
          <w:rFonts w:ascii="宋体" w:hAnsi="宋体" w:cs="微软雅黑" w:hint="eastAsia"/>
          <w:bCs/>
          <w:color w:val="000000"/>
          <w:sz w:val="24"/>
        </w:rPr>
        <w:t>保证其所出售的激光设备需</w:t>
      </w:r>
      <w:r w:rsidRPr="00FE77C5">
        <w:rPr>
          <w:rFonts w:ascii="宋体" w:hAnsi="宋体" w:cs="Malgun Gothic Semilight" w:hint="eastAsia"/>
          <w:bCs/>
          <w:color w:val="000000"/>
          <w:sz w:val="24"/>
        </w:rPr>
        <w:t>与投标时响应文件的参数一致</w:t>
      </w:r>
    </w:p>
    <w:p w14:paraId="76912790"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r w:rsidRPr="00FE77C5">
        <w:rPr>
          <w:rFonts w:ascii="宋体" w:hAnsi="宋体" w:cs="微软雅黑" w:hint="eastAsia"/>
          <w:bCs/>
          <w:color w:val="000000"/>
          <w:sz w:val="24"/>
        </w:rPr>
        <w:t>2</w:t>
      </w:r>
      <w:r w:rsidRPr="00FE77C5">
        <w:rPr>
          <w:rFonts w:ascii="宋体" w:hAnsi="宋体" w:cs="微软雅黑"/>
          <w:bCs/>
          <w:color w:val="000000"/>
          <w:sz w:val="24"/>
        </w:rPr>
        <w:t>.2</w:t>
      </w:r>
      <w:r w:rsidRPr="00FE77C5">
        <w:rPr>
          <w:rFonts w:ascii="宋体" w:hAnsi="宋体" w:cs="微软雅黑" w:hint="eastAsia"/>
          <w:bCs/>
          <w:color w:val="000000"/>
          <w:sz w:val="24"/>
        </w:rPr>
        <w:t>质保：在正常使用的情况下</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设备提供自验收合格之日起不少于</w:t>
      </w:r>
      <w:r w:rsidRPr="00FE77C5">
        <w:rPr>
          <w:rFonts w:ascii="宋体" w:hAnsi="宋体" w:hint="eastAsia"/>
          <w:bCs/>
          <w:color w:val="000000"/>
          <w:sz w:val="24"/>
        </w:rPr>
        <w:t>12</w:t>
      </w:r>
      <w:r w:rsidRPr="00FE77C5">
        <w:rPr>
          <w:rFonts w:ascii="宋体" w:hAnsi="宋体" w:cs="微软雅黑" w:hint="eastAsia"/>
          <w:bCs/>
          <w:color w:val="000000"/>
          <w:sz w:val="24"/>
        </w:rPr>
        <w:t>个月的质保期</w:t>
      </w:r>
      <w:r w:rsidRPr="00FE77C5">
        <w:rPr>
          <w:rFonts w:ascii="宋体" w:hAnsi="宋体" w:cs="Malgun Gothic Semilight" w:hint="eastAsia"/>
          <w:bCs/>
          <w:color w:val="000000"/>
          <w:sz w:val="24"/>
        </w:rPr>
        <w:t>。</w:t>
      </w:r>
    </w:p>
    <w:p w14:paraId="39A7BB52"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r w:rsidRPr="00FE77C5">
        <w:rPr>
          <w:rFonts w:ascii="宋体" w:hAnsi="宋体" w:cs="微软雅黑" w:hint="eastAsia"/>
          <w:bCs/>
          <w:color w:val="000000"/>
          <w:sz w:val="24"/>
        </w:rPr>
        <w:t>2</w:t>
      </w:r>
      <w:r w:rsidRPr="00FE77C5">
        <w:rPr>
          <w:rFonts w:ascii="宋体" w:hAnsi="宋体" w:cs="微软雅黑"/>
          <w:bCs/>
          <w:color w:val="000000"/>
          <w:sz w:val="24"/>
        </w:rPr>
        <w:t>.3</w:t>
      </w:r>
      <w:r w:rsidRPr="00FE77C5">
        <w:rPr>
          <w:rFonts w:ascii="宋体" w:hAnsi="宋体" w:cs="微软雅黑" w:hint="eastAsia"/>
          <w:bCs/>
          <w:color w:val="000000"/>
          <w:sz w:val="24"/>
        </w:rPr>
        <w:t>采购人应提前10个工作日通知</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进行设备安装和调试。</w:t>
      </w:r>
    </w:p>
    <w:p w14:paraId="72CA03F0" w14:textId="53CD4FB5"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r w:rsidRPr="00FE77C5">
        <w:rPr>
          <w:rFonts w:ascii="宋体" w:hAnsi="宋体" w:cs="Malgun Gothic Semilight" w:hint="eastAsia"/>
          <w:bCs/>
          <w:color w:val="000000"/>
          <w:sz w:val="24"/>
        </w:rPr>
        <w:t>2</w:t>
      </w:r>
      <w:r w:rsidRPr="00FE77C5">
        <w:rPr>
          <w:rFonts w:ascii="宋体" w:hAnsi="宋体" w:cs="Malgun Gothic Semilight"/>
          <w:bCs/>
          <w:color w:val="000000"/>
          <w:sz w:val="24"/>
        </w:rPr>
        <w:t>.4</w:t>
      </w:r>
      <w:r w:rsidRPr="00FE77C5">
        <w:rPr>
          <w:rFonts w:ascii="宋体" w:hAnsi="宋体" w:cs="Malgun Gothic Semilight" w:hint="eastAsia"/>
          <w:bCs/>
          <w:color w:val="000000"/>
          <w:sz w:val="24"/>
        </w:rPr>
        <w:t>供货商</w:t>
      </w:r>
      <w:r w:rsidR="000246BC">
        <w:rPr>
          <w:rFonts w:ascii="宋体" w:hAnsi="宋体" w:cs="Malgun Gothic Semilight" w:hint="eastAsia"/>
          <w:bCs/>
          <w:color w:val="000000"/>
          <w:sz w:val="24"/>
        </w:rPr>
        <w:t>提供的设备（含零部件）质量及相关服务质量应满足其响应文件要求、中华人民共和国相关法律、法规要求以及相关行业标准。</w:t>
      </w:r>
      <w:r w:rsidR="00E77391">
        <w:rPr>
          <w:rFonts w:ascii="宋体" w:hAnsi="宋体" w:cs="Malgun Gothic Semilight" w:hint="eastAsia"/>
          <w:bCs/>
          <w:color w:val="000000"/>
          <w:sz w:val="24"/>
        </w:rPr>
        <w:t>成交后，</w:t>
      </w:r>
      <w:r w:rsidR="000246BC">
        <w:rPr>
          <w:rFonts w:ascii="宋体" w:hAnsi="宋体" w:cs="Malgun Gothic Semilight" w:hint="eastAsia"/>
          <w:bCs/>
          <w:color w:val="000000"/>
          <w:sz w:val="24"/>
        </w:rPr>
        <w:t>若</w:t>
      </w:r>
      <w:r w:rsidR="00E77391">
        <w:rPr>
          <w:rFonts w:ascii="宋体" w:hAnsi="宋体" w:cs="Malgun Gothic Semilight" w:hint="eastAsia"/>
          <w:bCs/>
          <w:color w:val="000000"/>
          <w:sz w:val="24"/>
        </w:rPr>
        <w:t>提供的设备（含零部</w:t>
      </w:r>
      <w:r w:rsidR="00E77391">
        <w:rPr>
          <w:rFonts w:ascii="宋体" w:hAnsi="宋体" w:cs="Malgun Gothic Semilight" w:hint="eastAsia"/>
          <w:bCs/>
          <w:color w:val="000000"/>
          <w:sz w:val="24"/>
        </w:rPr>
        <w:lastRenderedPageBreak/>
        <w:t>件）质量及相关服务质量不符合上述要求，则按照中华人民共和国相关法律及双方书面签订的合同要求执行质量保证责任。</w:t>
      </w:r>
    </w:p>
    <w:p w14:paraId="4B061582" w14:textId="16ACCDA6"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r w:rsidRPr="00FE77C5">
        <w:rPr>
          <w:rFonts w:ascii="宋体" w:hAnsi="宋体" w:cs="微软雅黑" w:hint="eastAsia"/>
          <w:bCs/>
          <w:color w:val="000000"/>
          <w:sz w:val="24"/>
        </w:rPr>
        <w:t>2</w:t>
      </w:r>
      <w:r w:rsidRPr="00FE77C5">
        <w:rPr>
          <w:rFonts w:ascii="宋体" w:hAnsi="宋体" w:cs="微软雅黑"/>
          <w:bCs/>
          <w:color w:val="000000"/>
          <w:sz w:val="24"/>
        </w:rPr>
        <w:t>.5</w:t>
      </w:r>
      <w:r w:rsidRPr="00FE77C5">
        <w:rPr>
          <w:rFonts w:ascii="宋体" w:hAnsi="宋体" w:cs="微软雅黑" w:hint="eastAsia"/>
          <w:bCs/>
          <w:color w:val="000000"/>
          <w:sz w:val="24"/>
        </w:rPr>
        <w:t>在质保期内</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当</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接到最终用户报修后需在</w:t>
      </w:r>
      <w:r w:rsidRPr="00FE77C5">
        <w:rPr>
          <w:rFonts w:ascii="宋体" w:hAnsi="宋体"/>
          <w:bCs/>
          <w:color w:val="000000"/>
          <w:sz w:val="24"/>
        </w:rPr>
        <w:t>24</w:t>
      </w:r>
      <w:r w:rsidRPr="00FE77C5">
        <w:rPr>
          <w:rFonts w:ascii="宋体" w:hAnsi="宋体" w:cs="微软雅黑" w:hint="eastAsia"/>
          <w:bCs/>
          <w:color w:val="000000"/>
          <w:sz w:val="24"/>
        </w:rPr>
        <w:t>小时内予以响应</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包括通过电话或电子邮件进行远程支持</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若</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确认故障无法通过远程支持予以解决</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则需</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将在确认后</w:t>
      </w:r>
      <w:r w:rsidRPr="00FE77C5">
        <w:rPr>
          <w:rFonts w:ascii="宋体" w:hAnsi="宋体"/>
          <w:bCs/>
          <w:color w:val="000000"/>
          <w:sz w:val="24"/>
        </w:rPr>
        <w:t>6</w:t>
      </w:r>
      <w:r w:rsidRPr="00FE77C5">
        <w:rPr>
          <w:rFonts w:ascii="宋体" w:hAnsi="宋体" w:cs="微软雅黑" w:hint="eastAsia"/>
          <w:bCs/>
          <w:color w:val="000000"/>
          <w:sz w:val="24"/>
        </w:rPr>
        <w:t>个工作日内派服务工程师到达最终用户现场查找原因并提供解决方案</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若</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确认设备无法通过远程或现场维修解决的</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将予以返厂维修或更换</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且</w:t>
      </w:r>
      <w:r w:rsidRPr="00FE77C5">
        <w:rPr>
          <w:rFonts w:ascii="宋体" w:hAnsi="宋体" w:cs="Malgun Gothic Semilight" w:hint="eastAsia"/>
          <w:bCs/>
          <w:color w:val="000000"/>
          <w:sz w:val="24"/>
        </w:rPr>
        <w:t>供货商</w:t>
      </w:r>
      <w:r w:rsidRPr="00FE77C5">
        <w:rPr>
          <w:rFonts w:ascii="宋体" w:hAnsi="宋体" w:cs="微软雅黑" w:hint="eastAsia"/>
          <w:bCs/>
          <w:color w:val="000000"/>
          <w:sz w:val="24"/>
        </w:rPr>
        <w:t>将承担设备流转所产生的费用</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包括检验费</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运费</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保险费</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仓储费和装卸费</w:t>
      </w:r>
      <w:r w:rsidRPr="00FE77C5">
        <w:rPr>
          <w:rFonts w:ascii="宋体" w:hAnsi="宋体" w:cs="Malgun Gothic Semilight" w:hint="eastAsia"/>
          <w:bCs/>
          <w:color w:val="000000"/>
          <w:sz w:val="24"/>
        </w:rPr>
        <w:t>。</w:t>
      </w:r>
    </w:p>
    <w:p w14:paraId="4373F7DD" w14:textId="7E5A1BB0"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r w:rsidRPr="00FE77C5">
        <w:rPr>
          <w:rFonts w:ascii="宋体" w:hAnsi="宋体" w:cs="微软雅黑" w:hint="eastAsia"/>
          <w:bCs/>
          <w:color w:val="000000"/>
          <w:sz w:val="24"/>
        </w:rPr>
        <w:t>2</w:t>
      </w:r>
      <w:r w:rsidRPr="00FE77C5">
        <w:rPr>
          <w:rFonts w:ascii="宋体" w:hAnsi="宋体" w:cs="微软雅黑"/>
          <w:bCs/>
          <w:color w:val="000000"/>
          <w:sz w:val="24"/>
        </w:rPr>
        <w:t>.6</w:t>
      </w:r>
      <w:r w:rsidRPr="00FE77C5">
        <w:rPr>
          <w:rFonts w:ascii="宋体" w:hAnsi="宋体" w:cs="微软雅黑" w:hint="eastAsia"/>
          <w:bCs/>
          <w:color w:val="000000"/>
          <w:sz w:val="24"/>
        </w:rPr>
        <w:t>在质保期期外</w:t>
      </w:r>
      <w:r w:rsidRPr="00FE77C5">
        <w:rPr>
          <w:rFonts w:ascii="宋体" w:hAnsi="宋体"/>
          <w:bCs/>
          <w:color w:val="000000"/>
          <w:sz w:val="24"/>
        </w:rPr>
        <w:t xml:space="preserve">, </w:t>
      </w:r>
      <w:r w:rsidRPr="00FE77C5">
        <w:rPr>
          <w:rFonts w:ascii="宋体" w:hAnsi="宋体" w:cs="微软雅黑" w:hint="eastAsia"/>
          <w:bCs/>
          <w:color w:val="000000"/>
          <w:sz w:val="24"/>
        </w:rPr>
        <w:t>若设备发生故障</w:t>
      </w:r>
      <w:r w:rsidRPr="00FE77C5">
        <w:rPr>
          <w:rFonts w:ascii="宋体" w:hAnsi="宋体"/>
          <w:bCs/>
          <w:color w:val="000000"/>
          <w:sz w:val="24"/>
        </w:rPr>
        <w:t>,</w:t>
      </w:r>
      <w:r w:rsidRPr="00FE77C5">
        <w:rPr>
          <w:rFonts w:ascii="宋体" w:hAnsi="宋体" w:cs="Malgun Gothic Semilight" w:hint="eastAsia"/>
          <w:bCs/>
          <w:color w:val="000000"/>
          <w:sz w:val="24"/>
        </w:rPr>
        <w:t xml:space="preserve"> 供货商</w:t>
      </w:r>
      <w:r w:rsidRPr="00FE77C5">
        <w:rPr>
          <w:rFonts w:ascii="宋体" w:hAnsi="宋体" w:cs="微软雅黑" w:hint="eastAsia"/>
          <w:bCs/>
          <w:color w:val="000000"/>
          <w:sz w:val="24"/>
        </w:rPr>
        <w:t>可提供收费的维修服务</w:t>
      </w:r>
      <w:r w:rsidRPr="00FE77C5">
        <w:rPr>
          <w:rFonts w:ascii="宋体" w:hAnsi="宋体"/>
          <w:bCs/>
          <w:color w:val="000000"/>
          <w:sz w:val="24"/>
        </w:rPr>
        <w:t>。</w:t>
      </w:r>
      <w:r w:rsidRPr="00FE77C5">
        <w:rPr>
          <w:rFonts w:ascii="宋体" w:hAnsi="宋体" w:cs="微软雅黑" w:hint="eastAsia"/>
          <w:bCs/>
          <w:color w:val="000000"/>
          <w:sz w:val="24"/>
        </w:rPr>
        <w:t>所收费用包括工程师到现场服务的路费</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住宿费</w:t>
      </w:r>
      <w:r w:rsidRPr="00FE77C5">
        <w:rPr>
          <w:rFonts w:ascii="宋体" w:hAnsi="宋体" w:cs="Malgun Gothic Semilight" w:hint="eastAsia"/>
          <w:bCs/>
          <w:color w:val="000000"/>
          <w:sz w:val="24"/>
        </w:rPr>
        <w:t>、</w:t>
      </w:r>
      <w:r w:rsidRPr="00FE77C5">
        <w:rPr>
          <w:rFonts w:ascii="宋体" w:hAnsi="宋体" w:cs="微软雅黑" w:hint="eastAsia"/>
          <w:bCs/>
          <w:color w:val="000000"/>
          <w:sz w:val="24"/>
        </w:rPr>
        <w:t>以及工时费</w:t>
      </w:r>
      <w:r w:rsidRPr="00FE77C5">
        <w:rPr>
          <w:rFonts w:ascii="宋体" w:hAnsi="宋体" w:cs="Malgun Gothic Semilight" w:hint="eastAsia"/>
          <w:bCs/>
          <w:color w:val="000000"/>
          <w:sz w:val="24"/>
        </w:rPr>
        <w:t>。</w:t>
      </w:r>
    </w:p>
    <w:p w14:paraId="52F8B8BE"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p>
    <w:p w14:paraId="2AD43A99" w14:textId="77777777" w:rsidR="0084394D" w:rsidRPr="00FE77C5" w:rsidRDefault="0084394D" w:rsidP="0084394D">
      <w:pPr>
        <w:widowControl/>
        <w:kinsoku w:val="0"/>
        <w:overflowPunct w:val="0"/>
        <w:topLinePunct/>
        <w:autoSpaceDE w:val="0"/>
        <w:autoSpaceDN w:val="0"/>
        <w:adjustRightInd w:val="0"/>
        <w:snapToGrid w:val="0"/>
        <w:spacing w:line="360" w:lineRule="auto"/>
        <w:ind w:right="32"/>
        <w:textAlignment w:val="baseline"/>
        <w:rPr>
          <w:rFonts w:ascii="宋体" w:hAnsi="宋体"/>
          <w:bCs/>
          <w:color w:val="000000"/>
          <w:sz w:val="24"/>
        </w:rPr>
      </w:pPr>
    </w:p>
    <w:p w14:paraId="2AD8D6CD" w14:textId="77777777" w:rsidR="0084394D" w:rsidRPr="00FE77C5" w:rsidRDefault="0084394D" w:rsidP="0084394D">
      <w:pPr>
        <w:spacing w:line="360" w:lineRule="auto"/>
        <w:rPr>
          <w:rFonts w:ascii="宋体" w:hAnsi="宋体"/>
          <w:color w:val="000000"/>
          <w:sz w:val="24"/>
        </w:rPr>
      </w:pPr>
      <w:r w:rsidRPr="00FE77C5">
        <w:rPr>
          <w:rFonts w:ascii="宋体" w:hAnsi="宋体"/>
          <w:color w:val="000000"/>
          <w:sz w:val="24"/>
        </w:rPr>
        <w:t>4</w:t>
      </w:r>
      <w:r w:rsidRPr="00FE77C5">
        <w:rPr>
          <w:rFonts w:ascii="宋体" w:hAnsi="宋体" w:hint="eastAsia"/>
          <w:color w:val="000000"/>
          <w:sz w:val="24"/>
        </w:rPr>
        <w:t>、技术培训要求：安装验收期间，在采购设备放置地点（北京师范大学科技楼B</w:t>
      </w:r>
      <w:r w:rsidRPr="00FE77C5">
        <w:rPr>
          <w:rFonts w:ascii="宋体" w:hAnsi="宋体"/>
          <w:color w:val="000000"/>
          <w:sz w:val="24"/>
        </w:rPr>
        <w:t>508</w:t>
      </w:r>
      <w:r w:rsidRPr="00FE77C5">
        <w:rPr>
          <w:rFonts w:ascii="宋体" w:hAnsi="宋体" w:hint="eastAsia"/>
          <w:color w:val="000000"/>
          <w:sz w:val="24"/>
        </w:rPr>
        <w:t>）对用户进行设备操作和日常维护的现场培训，包括设备原理、使用方法和维护方法等。保修期</w:t>
      </w:r>
      <w:r w:rsidRPr="00FE77C5">
        <w:rPr>
          <w:rFonts w:ascii="宋体" w:hAnsi="宋体"/>
          <w:color w:val="000000"/>
          <w:sz w:val="24"/>
        </w:rPr>
        <w:t>内提供免费</w:t>
      </w:r>
      <w:r w:rsidRPr="00FE77C5">
        <w:rPr>
          <w:rFonts w:ascii="宋体" w:hAnsi="宋体" w:hint="eastAsia"/>
          <w:color w:val="000000"/>
          <w:sz w:val="24"/>
        </w:rPr>
        <w:t>现场</w:t>
      </w:r>
      <w:r w:rsidRPr="00FE77C5">
        <w:rPr>
          <w:rFonts w:ascii="宋体" w:hAnsi="宋体"/>
          <w:color w:val="000000"/>
          <w:sz w:val="24"/>
        </w:rPr>
        <w:t>技术培训。</w:t>
      </w:r>
      <w:r w:rsidRPr="00FE77C5">
        <w:rPr>
          <w:rFonts w:ascii="宋体" w:hAnsi="宋体" w:hint="eastAsia"/>
          <w:color w:val="000000"/>
          <w:sz w:val="24"/>
        </w:rPr>
        <w:t>供应商在质保期内为用户提供1人次/4天免费专业高阶培训。</w:t>
      </w:r>
    </w:p>
    <w:p w14:paraId="5BB53A6E" w14:textId="77777777" w:rsidR="0084394D" w:rsidRPr="00FE77C5" w:rsidRDefault="0084394D" w:rsidP="0084394D">
      <w:pPr>
        <w:spacing w:line="360" w:lineRule="auto"/>
        <w:rPr>
          <w:rFonts w:ascii="宋体" w:hAnsi="宋体"/>
          <w:bCs/>
          <w:sz w:val="24"/>
        </w:rPr>
      </w:pPr>
      <w:r w:rsidRPr="00FE77C5">
        <w:rPr>
          <w:rFonts w:ascii="宋体" w:hAnsi="宋体"/>
          <w:color w:val="000000"/>
          <w:sz w:val="24"/>
        </w:rPr>
        <w:t>5</w:t>
      </w:r>
      <w:r w:rsidRPr="00FE77C5">
        <w:rPr>
          <w:rFonts w:ascii="宋体" w:hAnsi="宋体" w:hint="eastAsia"/>
          <w:color w:val="000000"/>
          <w:sz w:val="24"/>
        </w:rPr>
        <w:t>、</w:t>
      </w:r>
      <w:r w:rsidRPr="00FE77C5">
        <w:rPr>
          <w:rFonts w:ascii="宋体" w:hAnsi="宋体" w:hint="eastAsia"/>
          <w:sz w:val="24"/>
        </w:rPr>
        <w:t>包装和运输：</w:t>
      </w:r>
      <w:r w:rsidRPr="00FE77C5">
        <w:rPr>
          <w:rFonts w:ascii="宋体" w:hAnsi="宋体" w:hint="eastAsia"/>
          <w:bCs/>
          <w:sz w:val="24"/>
        </w:rPr>
        <w:t>供应商需对任何不当包装或防护措施导致的设备坏损、费用增加等后果负责。</w:t>
      </w:r>
    </w:p>
    <w:p w14:paraId="528F847F" w14:textId="61E52C97" w:rsidR="0084394D" w:rsidRPr="00FE77C5" w:rsidRDefault="0084394D" w:rsidP="0084394D">
      <w:pPr>
        <w:spacing w:line="360" w:lineRule="auto"/>
        <w:rPr>
          <w:rFonts w:ascii="宋体" w:hAnsi="宋体"/>
          <w:bCs/>
          <w:sz w:val="24"/>
        </w:rPr>
      </w:pPr>
      <w:r w:rsidRPr="00FE77C5">
        <w:rPr>
          <w:rFonts w:ascii="宋体" w:hAnsi="宋体"/>
          <w:sz w:val="24"/>
        </w:rPr>
        <w:t>6、</w:t>
      </w:r>
      <w:r w:rsidRPr="00FE77C5">
        <w:rPr>
          <w:rFonts w:ascii="宋体" w:hAnsi="宋体" w:hint="eastAsia"/>
          <w:sz w:val="24"/>
        </w:rPr>
        <w:t>交货日期：</w:t>
      </w:r>
      <w:r w:rsidR="00DB28A9">
        <w:rPr>
          <w:rFonts w:ascii="宋体" w:hAnsi="宋体" w:hint="eastAsia"/>
          <w:bCs/>
          <w:sz w:val="24"/>
        </w:rPr>
        <w:t>免税办理完成</w:t>
      </w:r>
      <w:r w:rsidRPr="00FE77C5">
        <w:rPr>
          <w:rFonts w:ascii="宋体" w:hAnsi="宋体" w:hint="eastAsia"/>
          <w:bCs/>
          <w:sz w:val="24"/>
        </w:rPr>
        <w:t>后</w:t>
      </w:r>
      <w:r w:rsidRPr="00FE77C5">
        <w:rPr>
          <w:rFonts w:ascii="宋体" w:hAnsi="宋体"/>
          <w:bCs/>
          <w:sz w:val="24"/>
        </w:rPr>
        <w:t>6</w:t>
      </w:r>
      <w:r w:rsidRPr="00FE77C5">
        <w:rPr>
          <w:rFonts w:ascii="宋体" w:hAnsi="宋体" w:hint="eastAsia"/>
          <w:bCs/>
          <w:sz w:val="24"/>
        </w:rPr>
        <w:t>个月内交货。</w:t>
      </w:r>
    </w:p>
    <w:p w14:paraId="66DAE39C" w14:textId="77777777" w:rsidR="0084394D" w:rsidRPr="00FE77C5" w:rsidRDefault="0084394D" w:rsidP="0084394D">
      <w:pPr>
        <w:spacing w:line="360" w:lineRule="auto"/>
        <w:rPr>
          <w:rFonts w:ascii="宋体" w:hAnsi="宋体"/>
          <w:color w:val="000000"/>
          <w:sz w:val="24"/>
        </w:rPr>
      </w:pPr>
      <w:r w:rsidRPr="00FE77C5">
        <w:rPr>
          <w:rFonts w:ascii="宋体" w:hAnsi="宋体"/>
          <w:sz w:val="24"/>
        </w:rPr>
        <w:t>7、</w:t>
      </w:r>
      <w:r w:rsidRPr="00FE77C5">
        <w:rPr>
          <w:rFonts w:ascii="宋体" w:hAnsi="宋体" w:hint="eastAsia"/>
          <w:sz w:val="24"/>
        </w:rPr>
        <w:t>交货地点：</w:t>
      </w:r>
      <w:r w:rsidRPr="00FE77C5">
        <w:rPr>
          <w:rFonts w:ascii="宋体" w:hAnsi="宋体" w:hint="eastAsia"/>
          <w:color w:val="000000"/>
          <w:sz w:val="24"/>
        </w:rPr>
        <w:t>北京师范大学科技楼B</w:t>
      </w:r>
      <w:r w:rsidRPr="00FE77C5">
        <w:rPr>
          <w:rFonts w:ascii="宋体" w:hAnsi="宋体"/>
          <w:color w:val="000000"/>
          <w:sz w:val="24"/>
        </w:rPr>
        <w:t>508</w:t>
      </w:r>
      <w:r w:rsidRPr="00FE77C5">
        <w:rPr>
          <w:rFonts w:ascii="宋体" w:hAnsi="宋体" w:hint="eastAsia"/>
          <w:color w:val="000000"/>
          <w:sz w:val="24"/>
        </w:rPr>
        <w:t>。</w:t>
      </w:r>
    </w:p>
    <w:p w14:paraId="765AD1F4" w14:textId="4FAFD60F" w:rsidR="0084394D" w:rsidRPr="00FE77C5" w:rsidRDefault="0084394D" w:rsidP="0084394D">
      <w:pPr>
        <w:spacing w:line="360" w:lineRule="auto"/>
        <w:rPr>
          <w:rFonts w:ascii="宋体" w:hAnsi="宋体"/>
          <w:sz w:val="24"/>
        </w:rPr>
      </w:pPr>
      <w:r w:rsidRPr="00FE77C5">
        <w:rPr>
          <w:rFonts w:ascii="宋体" w:hAnsi="宋体" w:hint="eastAsia"/>
          <w:sz w:val="24"/>
        </w:rPr>
        <w:t>8、验收标准：按采购文件</w:t>
      </w:r>
      <w:r w:rsidR="00E77391">
        <w:rPr>
          <w:rFonts w:ascii="宋体" w:hAnsi="宋体" w:hint="eastAsia"/>
          <w:sz w:val="24"/>
        </w:rPr>
        <w:t>及供应商响应文件</w:t>
      </w:r>
      <w:r w:rsidRPr="00FE77C5">
        <w:rPr>
          <w:rFonts w:ascii="宋体" w:hAnsi="宋体" w:hint="eastAsia"/>
          <w:sz w:val="24"/>
        </w:rPr>
        <w:t>要求逐项验收。</w:t>
      </w:r>
    </w:p>
    <w:p w14:paraId="3F206700" w14:textId="37AC28E2"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601" w:name="_Toc133737932"/>
      <w:bookmarkStart w:id="602" w:name="_Toc133141092"/>
      <w:bookmarkStart w:id="603" w:name="_Toc133737843"/>
      <w:bookmarkStart w:id="604" w:name="_Toc133916713"/>
      <w:bookmarkEnd w:id="596"/>
      <w:r>
        <w:rPr>
          <w:rFonts w:hint="eastAsia"/>
        </w:rPr>
        <w:t>第五章 附件——首次响应文件格式</w:t>
      </w:r>
      <w:bookmarkEnd w:id="601"/>
      <w:bookmarkEnd w:id="602"/>
      <w:bookmarkEnd w:id="603"/>
      <w:bookmarkEnd w:id="604"/>
    </w:p>
    <w:p w14:paraId="26184DC5" w14:textId="77777777" w:rsidR="00413DC6" w:rsidRDefault="00413DC6">
      <w:pPr>
        <w:spacing w:line="360" w:lineRule="auto"/>
        <w:ind w:leftChars="426" w:left="895"/>
        <w:rPr>
          <w:rFonts w:ascii="宋体" w:hAnsi="宋体"/>
          <w:sz w:val="24"/>
        </w:rPr>
      </w:pPr>
      <w:bookmarkStart w:id="605" w:name="_Hlt520356241"/>
      <w:bookmarkStart w:id="606" w:name="_Toc520356217"/>
      <w:bookmarkStart w:id="607" w:name="_Ref467988698"/>
      <w:bookmarkStart w:id="608" w:name="_Toc480942349"/>
      <w:bookmarkStart w:id="609" w:name="_Toc133737933"/>
      <w:bookmarkStart w:id="610" w:name="_Toc133737844"/>
      <w:bookmarkStart w:id="611" w:name="_Toc133916714"/>
      <w:bookmarkEnd w:id="605"/>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612" w:name="_Hlt151534692"/>
      <w:bookmarkStart w:id="613" w:name="_Toc321907254"/>
      <w:bookmarkStart w:id="614" w:name="_Toc277942521"/>
      <w:bookmarkStart w:id="615" w:name="_Toc55374356"/>
      <w:bookmarkStart w:id="616" w:name="_Toc55375757"/>
      <w:bookmarkStart w:id="617" w:name="_Toc277153146"/>
      <w:bookmarkStart w:id="618" w:name="_Toc133141093"/>
      <w:bookmarkStart w:id="619" w:name="_Toc82524647"/>
      <w:bookmarkStart w:id="620" w:name="_Toc126851873"/>
      <w:bookmarkStart w:id="621" w:name="_Toc21862772"/>
      <w:bookmarkEnd w:id="612"/>
      <w:r>
        <w:rPr>
          <w:rFonts w:ascii="宋体" w:eastAsia="宋体" w:hAnsi="宋体" w:hint="eastAsia"/>
          <w:sz w:val="28"/>
        </w:rPr>
        <w:lastRenderedPageBreak/>
        <w:t>附件1</w:t>
      </w:r>
      <w:bookmarkStart w:id="622" w:name="_Hlt520355504"/>
      <w:bookmarkEnd w:id="622"/>
      <w:r>
        <w:rPr>
          <w:rFonts w:ascii="宋体" w:eastAsia="宋体" w:hAnsi="宋体" w:hint="eastAsia"/>
          <w:sz w:val="28"/>
        </w:rPr>
        <w:t xml:space="preserve">    </w:t>
      </w:r>
      <w:bookmarkEnd w:id="606"/>
      <w:bookmarkEnd w:id="607"/>
      <w:bookmarkEnd w:id="608"/>
      <w:r>
        <w:rPr>
          <w:rFonts w:ascii="宋体" w:eastAsia="宋体" w:hAnsi="宋体" w:hint="eastAsia"/>
          <w:sz w:val="28"/>
        </w:rPr>
        <w:t>首次响应书（实质性格式）</w:t>
      </w:r>
      <w:bookmarkEnd w:id="609"/>
      <w:bookmarkEnd w:id="610"/>
      <w:bookmarkEnd w:id="611"/>
      <w:bookmarkEnd w:id="613"/>
      <w:bookmarkEnd w:id="614"/>
      <w:bookmarkEnd w:id="615"/>
      <w:bookmarkEnd w:id="616"/>
      <w:bookmarkEnd w:id="617"/>
      <w:bookmarkEnd w:id="618"/>
      <w:bookmarkEnd w:id="619"/>
      <w:bookmarkEnd w:id="620"/>
      <w:bookmarkEnd w:id="621"/>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2BD0230E"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623" w:name="_Toc126851874"/>
      <w:bookmarkStart w:id="624" w:name="_Toc133141094"/>
      <w:bookmarkStart w:id="625" w:name="_Toc277942522"/>
      <w:bookmarkStart w:id="626" w:name="_Toc277153147"/>
      <w:bookmarkStart w:id="627" w:name="_Toc55375758"/>
      <w:bookmarkStart w:id="628" w:name="_Toc55374357"/>
      <w:bookmarkStart w:id="629" w:name="_Toc21862773"/>
      <w:bookmarkStart w:id="630" w:name="_Toc321907255"/>
      <w:bookmarkStart w:id="631" w:name="_Toc82524648"/>
      <w:r>
        <w:rPr>
          <w:rFonts w:ascii="宋体" w:eastAsia="宋体" w:hAnsi="宋体" w:hint="eastAsia"/>
          <w:sz w:val="28"/>
        </w:rPr>
        <w:lastRenderedPageBreak/>
        <w:t>附件2    首次响应报价表</w:t>
      </w:r>
      <w:bookmarkEnd w:id="623"/>
      <w:bookmarkEnd w:id="624"/>
      <w:bookmarkEnd w:id="625"/>
      <w:bookmarkEnd w:id="626"/>
      <w:bookmarkEnd w:id="627"/>
      <w:bookmarkEnd w:id="628"/>
      <w:bookmarkEnd w:id="629"/>
      <w:bookmarkEnd w:id="630"/>
      <w:bookmarkEnd w:id="631"/>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6ADDA3EE"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32" w:name="_Hlt520355938"/>
      <w:bookmarkStart w:id="633" w:name="_Hlt520356243"/>
      <w:bookmarkStart w:id="634" w:name="_Toc277153148"/>
      <w:bookmarkStart w:id="635" w:name="_Toc133916716"/>
      <w:bookmarkStart w:id="636" w:name="_Toc133737935"/>
      <w:bookmarkStart w:id="637" w:name="_Toc133737846"/>
      <w:bookmarkStart w:id="638" w:name="_Toc55375759"/>
      <w:bookmarkStart w:id="639" w:name="_Toc133141095"/>
      <w:bookmarkStart w:id="640" w:name="_Toc321907256"/>
      <w:bookmarkStart w:id="641" w:name="_Toc82524649"/>
      <w:bookmarkStart w:id="642" w:name="_Toc55374358"/>
      <w:bookmarkStart w:id="643" w:name="_Toc126851875"/>
      <w:bookmarkStart w:id="644" w:name="_Toc21862774"/>
      <w:bookmarkStart w:id="645" w:name="_Toc277942523"/>
      <w:bookmarkEnd w:id="632"/>
      <w:bookmarkEnd w:id="633"/>
      <w:r>
        <w:rPr>
          <w:rFonts w:ascii="宋体" w:eastAsia="宋体" w:hAnsi="宋体" w:hint="eastAsia"/>
          <w:sz w:val="28"/>
        </w:rPr>
        <w:lastRenderedPageBreak/>
        <w:t>附件3    首次响应分项报价表</w:t>
      </w:r>
      <w:bookmarkEnd w:id="634"/>
      <w:bookmarkEnd w:id="635"/>
      <w:bookmarkEnd w:id="636"/>
      <w:bookmarkEnd w:id="637"/>
      <w:bookmarkEnd w:id="638"/>
      <w:bookmarkEnd w:id="639"/>
      <w:bookmarkEnd w:id="640"/>
      <w:bookmarkEnd w:id="641"/>
      <w:bookmarkEnd w:id="642"/>
      <w:bookmarkEnd w:id="643"/>
      <w:bookmarkEnd w:id="644"/>
      <w:bookmarkEnd w:id="645"/>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063960EF" w:rsidR="00413DC6" w:rsidRPr="0046081A" w:rsidRDefault="00413DC6">
            <w:pPr>
              <w:jc w:val="center"/>
              <w:rPr>
                <w:sz w:val="18"/>
                <w:szCs w:val="18"/>
              </w:rPr>
            </w:pP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62485F5A" w:rsidR="00413DC6" w:rsidRPr="0046081A" w:rsidRDefault="00413DC6">
            <w:pPr>
              <w:jc w:val="center"/>
              <w:rPr>
                <w:sz w:val="18"/>
                <w:szCs w:val="18"/>
              </w:rPr>
            </w:pP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0D7EF82F" w:rsidR="0046081A" w:rsidRPr="0046081A" w:rsidRDefault="0046081A">
            <w:pPr>
              <w:jc w:val="center"/>
              <w:rPr>
                <w:sz w:val="18"/>
                <w:szCs w:val="18"/>
              </w:rPr>
            </w:pP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B03D98C" w:rsidR="0046081A" w:rsidRPr="0046081A" w:rsidRDefault="0046081A">
            <w:pPr>
              <w:jc w:val="center"/>
              <w:rPr>
                <w:sz w:val="18"/>
                <w:szCs w:val="18"/>
              </w:rPr>
            </w:pP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3DBDABB9" w:rsidR="0046081A" w:rsidRPr="0046081A" w:rsidRDefault="0046081A">
            <w:pPr>
              <w:jc w:val="center"/>
              <w:rPr>
                <w:sz w:val="18"/>
                <w:szCs w:val="18"/>
              </w:rPr>
            </w:pP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3071A635" w:rsidR="0046081A" w:rsidRPr="0046081A" w:rsidRDefault="0046081A">
            <w:pPr>
              <w:jc w:val="center"/>
              <w:rPr>
                <w:sz w:val="18"/>
                <w:szCs w:val="18"/>
              </w:rPr>
            </w:pP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53E6C51D"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46" w:name="_Toc133737848"/>
      <w:bookmarkStart w:id="647" w:name="_Toc55375760"/>
      <w:bookmarkStart w:id="648" w:name="_Toc133737937"/>
      <w:bookmarkStart w:id="649" w:name="_Toc82524650"/>
      <w:bookmarkStart w:id="650" w:name="_Toc133916718"/>
      <w:bookmarkStart w:id="651" w:name="_Toc277153149"/>
      <w:bookmarkStart w:id="652" w:name="_Toc126851876"/>
      <w:bookmarkStart w:id="653" w:name="_Toc277942524"/>
      <w:bookmarkStart w:id="654" w:name="_Toc133141096"/>
      <w:bookmarkStart w:id="655" w:name="_Toc21862776"/>
      <w:bookmarkStart w:id="656" w:name="_Toc321907257"/>
      <w:bookmarkStart w:id="657"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46"/>
      <w:bookmarkEnd w:id="647"/>
      <w:bookmarkEnd w:id="648"/>
      <w:bookmarkEnd w:id="649"/>
      <w:bookmarkEnd w:id="650"/>
      <w:bookmarkEnd w:id="651"/>
      <w:bookmarkEnd w:id="652"/>
      <w:bookmarkEnd w:id="653"/>
      <w:bookmarkEnd w:id="654"/>
      <w:bookmarkEnd w:id="655"/>
      <w:bookmarkEnd w:id="656"/>
      <w:bookmarkEnd w:id="657"/>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5724D9DA"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58" w:name="_Hlt520273973"/>
      <w:bookmarkStart w:id="659" w:name="_Hlt520274911"/>
      <w:bookmarkStart w:id="660" w:name="_Hlt520350957"/>
      <w:bookmarkStart w:id="661" w:name="_Hlt520274121"/>
      <w:bookmarkStart w:id="662" w:name="_Toc277153151"/>
      <w:bookmarkStart w:id="663" w:name="_Toc277942526"/>
      <w:bookmarkEnd w:id="658"/>
      <w:bookmarkEnd w:id="659"/>
      <w:bookmarkEnd w:id="660"/>
      <w:bookmarkEnd w:id="661"/>
      <w:r>
        <w:rPr>
          <w:rFonts w:hAnsi="宋体"/>
        </w:rPr>
        <w:br w:type="page"/>
      </w:r>
    </w:p>
    <w:p w14:paraId="35CFD428" w14:textId="77777777" w:rsidR="00413DC6" w:rsidRDefault="00DD183B">
      <w:pPr>
        <w:pStyle w:val="24"/>
        <w:spacing w:line="360" w:lineRule="auto"/>
        <w:rPr>
          <w:rFonts w:ascii="宋体" w:eastAsia="宋体" w:hAnsi="宋体"/>
          <w:sz w:val="28"/>
        </w:rPr>
      </w:pPr>
      <w:bookmarkStart w:id="664" w:name="_Toc133141097"/>
      <w:bookmarkStart w:id="665" w:name="_Toc82524651"/>
      <w:bookmarkStart w:id="666" w:name="_Toc321907258"/>
      <w:bookmarkStart w:id="667" w:name="_Toc55374360"/>
      <w:bookmarkStart w:id="668" w:name="_Toc21862777"/>
      <w:bookmarkStart w:id="669" w:name="_Toc126851877"/>
      <w:bookmarkStart w:id="670"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62"/>
      <w:bookmarkEnd w:id="663"/>
      <w:bookmarkEnd w:id="664"/>
      <w:bookmarkEnd w:id="665"/>
      <w:bookmarkEnd w:id="666"/>
      <w:bookmarkEnd w:id="667"/>
      <w:bookmarkEnd w:id="668"/>
      <w:bookmarkEnd w:id="669"/>
      <w:bookmarkEnd w:id="670"/>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71" w:name="_Hlt520274407"/>
      <w:bookmarkStart w:id="672" w:name="_Hlt520343000"/>
      <w:bookmarkStart w:id="673" w:name="_Hlt520343392"/>
      <w:bookmarkStart w:id="674" w:name="_Hlt520350918"/>
      <w:bookmarkStart w:id="675" w:name="_Hlt520274065"/>
      <w:bookmarkStart w:id="676" w:name="_Hlt520274393"/>
      <w:bookmarkStart w:id="677" w:name="_Hlt520273711"/>
      <w:bookmarkStart w:id="678" w:name="_Hlt520271212"/>
      <w:bookmarkStart w:id="679" w:name="_Ref467990064"/>
      <w:bookmarkStart w:id="680" w:name="_Ref467988471"/>
      <w:bookmarkStart w:id="681" w:name="_Ref467988479"/>
      <w:bookmarkStart w:id="682" w:name="_Toc520356229"/>
      <w:bookmarkStart w:id="683" w:name="_Ref467990101"/>
      <w:bookmarkStart w:id="684" w:name="_Ref467990058"/>
      <w:bookmarkStart w:id="685" w:name="_Toc520125061"/>
      <w:bookmarkStart w:id="686" w:name="_Ref467990100"/>
      <w:bookmarkStart w:id="687" w:name="_Toc480942357"/>
      <w:bookmarkStart w:id="688" w:name="_Toc520125062"/>
      <w:bookmarkStart w:id="689" w:name="_Toc520356228"/>
      <w:bookmarkStart w:id="690" w:name="_Ref467988485"/>
      <w:bookmarkStart w:id="691" w:name="_Toc480942358"/>
      <w:bookmarkEnd w:id="671"/>
      <w:bookmarkEnd w:id="672"/>
      <w:bookmarkEnd w:id="673"/>
      <w:bookmarkEnd w:id="674"/>
      <w:bookmarkEnd w:id="675"/>
      <w:bookmarkEnd w:id="676"/>
      <w:bookmarkEnd w:id="677"/>
      <w:bookmarkEnd w:id="678"/>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79"/>
    <w:bookmarkEnd w:id="680"/>
    <w:bookmarkEnd w:id="681"/>
    <w:bookmarkEnd w:id="682"/>
    <w:bookmarkEnd w:id="683"/>
    <w:bookmarkEnd w:id="684"/>
    <w:bookmarkEnd w:id="685"/>
    <w:bookmarkEnd w:id="686"/>
    <w:bookmarkEnd w:id="687"/>
    <w:bookmarkEnd w:id="688"/>
    <w:bookmarkEnd w:id="689"/>
    <w:bookmarkEnd w:id="690"/>
    <w:bookmarkEnd w:id="691"/>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92"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92"/>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3BC664C0"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与供应商存在直接控股、管理关系的其他单位名称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4513EA73"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2816094F"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2118F3BB"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4B0A4D" w14:textId="6453C4F1" w:rsidR="00D42593" w:rsidRDefault="00D42593" w:rsidP="00D42593">
      <w:pPr>
        <w:pStyle w:val="af"/>
      </w:pPr>
      <w:r>
        <w:rPr>
          <w:rFonts w:hint="eastAsia"/>
        </w:rPr>
        <w:t>2</w:t>
      </w:r>
      <w:r>
        <w:t>.1</w:t>
      </w:r>
      <w:r w:rsidR="0082142C">
        <w:rPr>
          <w:rFonts w:hint="eastAsia"/>
        </w:rPr>
        <w:t>承诺函</w:t>
      </w:r>
    </w:p>
    <w:p w14:paraId="7CB7404B" w14:textId="1D2A68EC" w:rsidR="0082142C" w:rsidRDefault="0082142C" w:rsidP="00D42593">
      <w:pPr>
        <w:pStyle w:val="af"/>
      </w:pPr>
    </w:p>
    <w:p w14:paraId="4A65192E" w14:textId="122CA759" w:rsidR="0082142C" w:rsidRDefault="0082142C" w:rsidP="0082142C">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7F07D9F5" w14:textId="77777777" w:rsidR="0082142C" w:rsidRDefault="0082142C" w:rsidP="00D42593">
      <w:pPr>
        <w:pStyle w:val="af"/>
      </w:pPr>
    </w:p>
    <w:p w14:paraId="197AA7AE" w14:textId="561CBAF3" w:rsidR="0082142C" w:rsidRDefault="0082142C" w:rsidP="0082142C">
      <w:pPr>
        <w:pStyle w:val="af"/>
        <w:ind w:firstLineChars="200" w:firstLine="480"/>
      </w:pPr>
      <w:r>
        <w:rPr>
          <w:rFonts w:hint="eastAsia"/>
        </w:rPr>
        <w:t>我公司承诺</w:t>
      </w:r>
      <w:r w:rsidRPr="0082142C">
        <w:rPr>
          <w:rFonts w:hint="eastAsia"/>
        </w:rPr>
        <w:t>具有履行合同所必需的设备和专业技术能力</w:t>
      </w:r>
      <w:r>
        <w:rPr>
          <w:rFonts w:hint="eastAsia"/>
        </w:rPr>
        <w:t>。</w:t>
      </w:r>
    </w:p>
    <w:p w14:paraId="353F9C16" w14:textId="77777777" w:rsidR="0082142C" w:rsidRDefault="0082142C" w:rsidP="00D42593">
      <w:pPr>
        <w:pStyle w:val="af"/>
      </w:pPr>
    </w:p>
    <w:p w14:paraId="58A7EBC8" w14:textId="706FD2C5"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D0D4C52"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p>
    <w:p w14:paraId="4235B883"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1F44173" w14:textId="77777777" w:rsidR="0082142C" w:rsidRDefault="0082142C" w:rsidP="0082142C">
      <w:pPr>
        <w:rPr>
          <w:rFonts w:ascii="宋体" w:hAnsi="宋体"/>
          <w:sz w:val="24"/>
        </w:rPr>
      </w:pPr>
    </w:p>
    <w:p w14:paraId="327F93AC" w14:textId="77777777" w:rsidR="0082142C" w:rsidRDefault="0082142C" w:rsidP="0082142C">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46609138" w14:textId="4933BB8F" w:rsidR="0082142C" w:rsidRPr="00D42593" w:rsidRDefault="0082142C" w:rsidP="00D42593">
      <w:pPr>
        <w:pStyle w:val="af"/>
      </w:pP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93" w:name="_Toc55375762"/>
      <w:bookmarkStart w:id="694" w:name="_Toc55374361"/>
      <w:bookmarkStart w:id="695" w:name="_Toc82524652"/>
      <w:bookmarkStart w:id="696" w:name="_Toc126851878"/>
      <w:bookmarkStart w:id="697" w:name="_Toc133141098"/>
      <w:bookmarkStart w:id="698"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99" w:name="_Hlk129948160"/>
      <w:r>
        <w:rPr>
          <w:rFonts w:ascii="宋体" w:eastAsia="宋体" w:hAnsi="宋体" w:hint="eastAsia"/>
          <w:sz w:val="28"/>
        </w:rPr>
        <w:t>法定代表人授权书</w:t>
      </w:r>
      <w:r>
        <w:rPr>
          <w:rFonts w:ascii="宋体" w:eastAsia="宋体" w:hAnsi="宋体"/>
          <w:sz w:val="28"/>
        </w:rPr>
        <w:t>(</w:t>
      </w:r>
      <w:bookmarkEnd w:id="699"/>
      <w:r>
        <w:rPr>
          <w:rFonts w:ascii="宋体" w:eastAsia="宋体" w:hAnsi="宋体" w:hint="eastAsia"/>
          <w:sz w:val="28"/>
        </w:rPr>
        <w:t>实质性格式</w:t>
      </w:r>
      <w:r>
        <w:rPr>
          <w:rFonts w:ascii="宋体" w:eastAsia="宋体" w:hAnsi="宋体"/>
          <w:sz w:val="28"/>
        </w:rPr>
        <w:t>)</w:t>
      </w:r>
      <w:bookmarkEnd w:id="693"/>
      <w:bookmarkEnd w:id="694"/>
      <w:bookmarkEnd w:id="695"/>
      <w:bookmarkEnd w:id="696"/>
      <w:bookmarkEnd w:id="697"/>
      <w:bookmarkEnd w:id="698"/>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0CF5BCD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00" w:name="_Hlk129948149"/>
      <w:r>
        <w:rPr>
          <w:rFonts w:hAnsi="宋体" w:hint="eastAsia"/>
          <w:color w:val="000000"/>
          <w:sz w:val="24"/>
        </w:rPr>
        <w:t>授权人</w:t>
      </w:r>
      <w:bookmarkEnd w:id="700"/>
      <w:r>
        <w:rPr>
          <w:rFonts w:hAnsi="宋体" w:hint="eastAsia"/>
          <w:color w:val="000000"/>
          <w:sz w:val="24"/>
        </w:rPr>
        <w:t>）签字_______________________________</w:t>
      </w:r>
    </w:p>
    <w:p w14:paraId="1202A5F4" w14:textId="4A594B1B"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701"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701"/>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551A474A"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702" w:name="_Toc321907260"/>
      <w:bookmarkStart w:id="703" w:name="_Toc126851879"/>
      <w:bookmarkStart w:id="704" w:name="_Toc21862779"/>
      <w:bookmarkStart w:id="705" w:name="_Toc55374362"/>
      <w:bookmarkStart w:id="706" w:name="_Toc55375763"/>
      <w:bookmarkStart w:id="707" w:name="_Toc133141099"/>
      <w:bookmarkStart w:id="708" w:name="_Toc82524653"/>
      <w:bookmarkStart w:id="709" w:name="_Toc277153153"/>
      <w:bookmarkStart w:id="710"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02"/>
      <w:r>
        <w:rPr>
          <w:rFonts w:ascii="宋体" w:eastAsia="宋体" w:hAnsi="宋体" w:hint="eastAsia"/>
          <w:sz w:val="28"/>
        </w:rPr>
        <w:t>业绩证明文件</w:t>
      </w:r>
      <w:bookmarkEnd w:id="703"/>
      <w:bookmarkEnd w:id="704"/>
      <w:bookmarkEnd w:id="705"/>
      <w:bookmarkEnd w:id="706"/>
      <w:bookmarkEnd w:id="707"/>
      <w:bookmarkEnd w:id="708"/>
    </w:p>
    <w:p w14:paraId="64B25654" w14:textId="77777777" w:rsidR="00413DC6" w:rsidRDefault="00413DC6">
      <w:pPr>
        <w:spacing w:line="360" w:lineRule="auto"/>
        <w:jc w:val="center"/>
        <w:rPr>
          <w:rFonts w:ascii="宋体" w:hAnsi="宋体"/>
          <w:b/>
          <w:sz w:val="24"/>
        </w:rPr>
      </w:pPr>
    </w:p>
    <w:bookmarkEnd w:id="709"/>
    <w:bookmarkEnd w:id="710"/>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711" w:name="_Toc133141100"/>
      <w:bookmarkStart w:id="712" w:name="_Toc126851880"/>
      <w:bookmarkStart w:id="713" w:name="_Toc55375764"/>
      <w:bookmarkStart w:id="714" w:name="_Toc82524654"/>
      <w:bookmarkStart w:id="715" w:name="_Toc55374363"/>
      <w:bookmarkStart w:id="716" w:name="_Toc21862780"/>
      <w:bookmarkStart w:id="717" w:name="_Toc321907263"/>
      <w:bookmarkStart w:id="718" w:name="_Toc277942530"/>
      <w:bookmarkStart w:id="719"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11"/>
      <w:bookmarkEnd w:id="712"/>
      <w:bookmarkEnd w:id="713"/>
      <w:bookmarkEnd w:id="714"/>
      <w:bookmarkEnd w:id="715"/>
      <w:bookmarkEnd w:id="716"/>
      <w:bookmarkEnd w:id="717"/>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9487716" w14:textId="77777777" w:rsidR="00413DC6" w:rsidRDefault="00413DC6">
      <w:pPr>
        <w:pStyle w:val="affb"/>
        <w:spacing w:line="360" w:lineRule="auto"/>
        <w:rPr>
          <w:rFonts w:hAnsi="宋体"/>
          <w:sz w:val="24"/>
          <w:szCs w:val="24"/>
        </w:rPr>
      </w:pPr>
    </w:p>
    <w:p w14:paraId="6C0D7117" w14:textId="6C2DC802"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720" w:name="_Toc55375765"/>
      <w:bookmarkStart w:id="721" w:name="_Toc55374364"/>
      <w:bookmarkStart w:id="722" w:name="_Toc21862781"/>
      <w:bookmarkStart w:id="723" w:name="_Toc126851881"/>
      <w:bookmarkStart w:id="724" w:name="_Toc82524655"/>
      <w:bookmarkStart w:id="725" w:name="_Toc133141101"/>
      <w:r>
        <w:rPr>
          <w:rFonts w:ascii="宋体" w:eastAsia="宋体" w:hAnsi="宋体" w:hint="eastAsia"/>
          <w:sz w:val="28"/>
        </w:rPr>
        <w:t xml:space="preserve">附件9    </w:t>
      </w:r>
      <w:bookmarkEnd w:id="720"/>
      <w:bookmarkEnd w:id="721"/>
      <w:bookmarkEnd w:id="722"/>
      <w:bookmarkEnd w:id="723"/>
      <w:bookmarkEnd w:id="724"/>
      <w:r>
        <w:rPr>
          <w:rFonts w:ascii="宋体" w:eastAsia="宋体" w:hAnsi="宋体" w:hint="eastAsia"/>
          <w:sz w:val="28"/>
        </w:rPr>
        <w:t>相关方案</w:t>
      </w:r>
      <w:bookmarkEnd w:id="725"/>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726" w:name="_Toc133916717"/>
      <w:bookmarkStart w:id="727" w:name="_Toc133737847"/>
      <w:bookmarkStart w:id="728" w:name="_Toc133737936"/>
      <w:bookmarkStart w:id="729" w:name="_Toc321907265"/>
      <w:bookmarkStart w:id="730" w:name="_Toc277153156"/>
      <w:bookmarkStart w:id="731" w:name="_Toc277942531"/>
      <w:bookmarkStart w:id="732" w:name="_Toc82524656"/>
      <w:bookmarkStart w:id="733" w:name="_Toc21862782"/>
      <w:bookmarkStart w:id="734" w:name="_Toc133141102"/>
      <w:bookmarkStart w:id="735" w:name="_Toc126851882"/>
      <w:bookmarkStart w:id="736" w:name="_Toc55374365"/>
      <w:bookmarkStart w:id="737" w:name="_Toc55375766"/>
      <w:bookmarkEnd w:id="718"/>
      <w:bookmarkEnd w:id="719"/>
      <w:r>
        <w:rPr>
          <w:rFonts w:ascii="宋体" w:eastAsia="宋体" w:hAnsi="宋体" w:hint="eastAsia"/>
          <w:sz w:val="28"/>
        </w:rPr>
        <w:lastRenderedPageBreak/>
        <w:t>附件10</w:t>
      </w:r>
      <w:bookmarkStart w:id="738" w:name="_Toc133916723"/>
      <w:bookmarkStart w:id="739" w:name="_Toc133737943"/>
      <w:bookmarkStart w:id="740" w:name="_Toc133737854"/>
      <w:bookmarkEnd w:id="726"/>
      <w:bookmarkEnd w:id="727"/>
      <w:bookmarkEnd w:id="728"/>
      <w:bookmarkEnd w:id="729"/>
      <w:bookmarkEnd w:id="730"/>
      <w:bookmarkEnd w:id="731"/>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32"/>
      <w:bookmarkEnd w:id="733"/>
      <w:bookmarkEnd w:id="734"/>
      <w:bookmarkEnd w:id="735"/>
      <w:bookmarkEnd w:id="736"/>
      <w:bookmarkEnd w:id="737"/>
    </w:p>
    <w:p w14:paraId="3D122050" w14:textId="77777777" w:rsidR="00413DC6" w:rsidRDefault="00DD183B">
      <w:pPr>
        <w:pStyle w:val="af0"/>
        <w:spacing w:line="360" w:lineRule="auto"/>
        <w:ind w:firstLine="560"/>
        <w:rPr>
          <w:rFonts w:hAnsi="宋体" w:cs="宋体"/>
          <w:color w:val="000000"/>
        </w:rPr>
      </w:pPr>
      <w:bookmarkStart w:id="741"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65432" w14:textId="77777777" w:rsidR="00413DC6" w:rsidRDefault="00DD183B">
      <w:pPr>
        <w:pStyle w:val="af"/>
      </w:pPr>
      <w:r>
        <w:br w:type="page"/>
      </w:r>
    </w:p>
    <w:bookmarkEnd w:id="741"/>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42" w:name="_Toc126851883"/>
      <w:bookmarkStart w:id="743" w:name="_Toc133141103"/>
      <w:bookmarkStart w:id="744" w:name="_Toc82524657"/>
      <w:r>
        <w:rPr>
          <w:rFonts w:hAnsi="宋体"/>
          <w:szCs w:val="24"/>
        </w:rPr>
        <w:t>残疾人福利性单位声明函</w:t>
      </w:r>
      <w:bookmarkEnd w:id="742"/>
      <w:bookmarkEnd w:id="743"/>
      <w:bookmarkEnd w:id="744"/>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45"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45"/>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46" w:name="_Toc133737855"/>
      <w:bookmarkStart w:id="747" w:name="_Toc133916724"/>
      <w:bookmarkStart w:id="748" w:name="_Toc133737944"/>
      <w:bookmarkStart w:id="749" w:name="_Toc512937850"/>
      <w:bookmarkEnd w:id="738"/>
      <w:bookmarkEnd w:id="739"/>
      <w:bookmarkEnd w:id="740"/>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50" w:name="_Toc82524658"/>
      <w:bookmarkStart w:id="751" w:name="_Toc55374366"/>
      <w:bookmarkStart w:id="752" w:name="_Toc133141104"/>
      <w:bookmarkStart w:id="753" w:name="_Toc21862783"/>
      <w:bookmarkStart w:id="754" w:name="_Toc55375767"/>
      <w:bookmarkStart w:id="755"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50"/>
      <w:bookmarkEnd w:id="751"/>
      <w:bookmarkEnd w:id="752"/>
      <w:bookmarkEnd w:id="753"/>
      <w:bookmarkEnd w:id="754"/>
      <w:bookmarkEnd w:id="755"/>
    </w:p>
    <w:p w14:paraId="02F0D76D" w14:textId="77777777" w:rsidR="00413DC6" w:rsidRDefault="00413DC6"/>
    <w:bookmarkEnd w:id="746"/>
    <w:bookmarkEnd w:id="747"/>
    <w:bookmarkEnd w:id="748"/>
    <w:bookmarkEnd w:id="749"/>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C230" w14:textId="77777777" w:rsidR="00E30E68" w:rsidRDefault="00E30E68">
      <w:r>
        <w:separator/>
      </w:r>
    </w:p>
  </w:endnote>
  <w:endnote w:type="continuationSeparator" w:id="0">
    <w:p w14:paraId="75AFCCC8" w14:textId="77777777" w:rsidR="00E30E68" w:rsidRDefault="00E3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413DC6" w:rsidRDefault="00DD183B">
    <w:pPr>
      <w:pStyle w:val="afff3"/>
      <w:ind w:right="360"/>
      <w:jc w:val="center"/>
    </w:pPr>
    <w:r>
      <w:fldChar w:fldCharType="begin"/>
    </w:r>
    <w:r>
      <w:rPr>
        <w:rStyle w:val="affff7"/>
      </w:rPr>
      <w:instrText xml:space="preserve"> PAGE </w:instrText>
    </w:r>
    <w:r>
      <w:fldChar w:fldCharType="separate"/>
    </w:r>
    <w:r w:rsidR="00AA1A40">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BCD4" w14:textId="77777777" w:rsidR="00E30E68" w:rsidRDefault="00E30E68">
      <w:r>
        <w:separator/>
      </w:r>
    </w:p>
  </w:footnote>
  <w:footnote w:type="continuationSeparator" w:id="0">
    <w:p w14:paraId="1E387FEE" w14:textId="77777777" w:rsidR="00E30E68" w:rsidRDefault="00E30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3"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4"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7"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0"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3"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4"/>
  </w:num>
  <w:num w:numId="2">
    <w:abstractNumId w:val="2"/>
  </w:num>
  <w:num w:numId="3">
    <w:abstractNumId w:val="19"/>
  </w:num>
  <w:num w:numId="4">
    <w:abstractNumId w:val="4"/>
  </w:num>
  <w:num w:numId="5">
    <w:abstractNumId w:val="5"/>
  </w:num>
  <w:num w:numId="6">
    <w:abstractNumId w:val="3"/>
  </w:num>
  <w:num w:numId="7">
    <w:abstractNumId w:val="1"/>
  </w:num>
  <w:num w:numId="8">
    <w:abstractNumId w:val="15"/>
  </w:num>
  <w:num w:numId="9">
    <w:abstractNumId w:val="12"/>
  </w:num>
  <w:num w:numId="10">
    <w:abstractNumId w:val="20"/>
  </w:num>
  <w:num w:numId="11">
    <w:abstractNumId w:val="11"/>
  </w:num>
  <w:num w:numId="12">
    <w:abstractNumId w:val="17"/>
  </w:num>
  <w:num w:numId="13">
    <w:abstractNumId w:val="22"/>
  </w:num>
  <w:num w:numId="14">
    <w:abstractNumId w:val="18"/>
  </w:num>
  <w:num w:numId="15">
    <w:abstractNumId w:val="7"/>
  </w:num>
  <w:num w:numId="16">
    <w:abstractNumId w:val="10"/>
  </w:num>
  <w:num w:numId="17">
    <w:abstractNumId w:val="8"/>
  </w:num>
  <w:num w:numId="18">
    <w:abstractNumId w:val="6"/>
  </w:num>
  <w:num w:numId="19">
    <w:abstractNumId w:val="23"/>
  </w:num>
  <w:num w:numId="20">
    <w:abstractNumId w:val="14"/>
  </w:num>
  <w:num w:numId="21">
    <w:abstractNumId w:val="21"/>
  </w:num>
  <w:num w:numId="22">
    <w:abstractNumId w:val="16"/>
  </w:num>
  <w:num w:numId="23">
    <w:abstractNumId w:val="13"/>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623C"/>
    <w:rsid w:val="002862F3"/>
    <w:rsid w:val="00286772"/>
    <w:rsid w:val="002869D0"/>
    <w:rsid w:val="00287230"/>
    <w:rsid w:val="00287F37"/>
    <w:rsid w:val="00290B92"/>
    <w:rsid w:val="00290DEE"/>
    <w:rsid w:val="0029177E"/>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7DA"/>
    <w:rsid w:val="004808EF"/>
    <w:rsid w:val="004822A0"/>
    <w:rsid w:val="00482C8F"/>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36"/>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29D7"/>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42C"/>
    <w:rsid w:val="00821C54"/>
    <w:rsid w:val="0082239B"/>
    <w:rsid w:val="008228D9"/>
    <w:rsid w:val="00823D3B"/>
    <w:rsid w:val="00824068"/>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976A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5F1"/>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7F9"/>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20"/>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0E68"/>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82142C"/>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4CFF0DC-ED73-4168-B286-1D6B18D829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69</Pages>
  <Words>5534</Words>
  <Characters>31550</Characters>
  <Application>Microsoft Office Word</Application>
  <DocSecurity>0</DocSecurity>
  <Lines>262</Lines>
  <Paragraphs>74</Paragraphs>
  <ScaleCrop>false</ScaleCrop>
  <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9</cp:revision>
  <cp:lastPrinted>2021-03-23T00:45:00Z</cp:lastPrinted>
  <dcterms:created xsi:type="dcterms:W3CDTF">2024-05-27T00:23:00Z</dcterms:created>
  <dcterms:modified xsi:type="dcterms:W3CDTF">2024-05-29T13:01:00Z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