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8E54E" w14:textId="77777777" w:rsidR="00662CC2" w:rsidRDefault="00662CC2">
      <w:pPr>
        <w:spacing w:line="360" w:lineRule="auto"/>
        <w:jc w:val="center"/>
        <w:rPr>
          <w:rFonts w:ascii="宋体" w:hAnsi="宋体"/>
          <w:b/>
          <w:sz w:val="52"/>
          <w:szCs w:val="52"/>
        </w:rPr>
      </w:pPr>
    </w:p>
    <w:p w14:paraId="1341A141" w14:textId="77777777" w:rsidR="00AD4731" w:rsidRDefault="00FF6E86">
      <w:pPr>
        <w:spacing w:line="360" w:lineRule="auto"/>
        <w:jc w:val="center"/>
        <w:rPr>
          <w:rFonts w:ascii="宋体" w:hAnsi="宋体"/>
          <w:b/>
          <w:sz w:val="52"/>
          <w:szCs w:val="52"/>
        </w:rPr>
      </w:pPr>
      <w:r>
        <w:rPr>
          <w:rFonts w:ascii="宋体" w:hAnsi="宋体" w:hint="eastAsia"/>
          <w:b/>
          <w:sz w:val="52"/>
          <w:szCs w:val="52"/>
        </w:rPr>
        <w:t>高校科技成果转化</w:t>
      </w:r>
    </w:p>
    <w:p w14:paraId="57D3EBC4" w14:textId="77777777" w:rsidR="00662CC2" w:rsidRDefault="00FF6E86">
      <w:pPr>
        <w:spacing w:line="360" w:lineRule="auto"/>
        <w:jc w:val="center"/>
        <w:rPr>
          <w:rFonts w:ascii="宋体" w:hAnsi="宋体"/>
          <w:b/>
          <w:sz w:val="52"/>
          <w:szCs w:val="52"/>
        </w:rPr>
      </w:pPr>
      <w:r>
        <w:rPr>
          <w:rFonts w:ascii="宋体" w:hAnsi="宋体" w:hint="eastAsia"/>
          <w:b/>
          <w:sz w:val="52"/>
          <w:szCs w:val="52"/>
        </w:rPr>
        <w:t>线上服务平台升级改造项目</w:t>
      </w:r>
    </w:p>
    <w:p w14:paraId="78089E09" w14:textId="77777777" w:rsidR="00662CC2" w:rsidRDefault="00662CC2">
      <w:pPr>
        <w:jc w:val="center"/>
        <w:rPr>
          <w:rFonts w:ascii="宋体" w:hAnsi="宋体"/>
          <w:b/>
          <w:sz w:val="52"/>
          <w:szCs w:val="52"/>
        </w:rPr>
      </w:pPr>
    </w:p>
    <w:p w14:paraId="7DA3A552" w14:textId="77777777" w:rsidR="00662CC2" w:rsidRDefault="00662CC2">
      <w:pPr>
        <w:jc w:val="center"/>
        <w:rPr>
          <w:rFonts w:ascii="宋体" w:hAnsi="宋体"/>
          <w:b/>
          <w:sz w:val="52"/>
          <w:szCs w:val="52"/>
        </w:rPr>
      </w:pPr>
    </w:p>
    <w:p w14:paraId="0A0A23EB" w14:textId="77777777" w:rsidR="00662CC2" w:rsidRDefault="00FF6E86">
      <w:pPr>
        <w:jc w:val="center"/>
        <w:rPr>
          <w:rFonts w:ascii="宋体" w:hAnsi="宋体"/>
          <w:b/>
          <w:sz w:val="84"/>
          <w:szCs w:val="84"/>
        </w:rPr>
      </w:pPr>
      <w:r>
        <w:rPr>
          <w:rFonts w:ascii="宋体" w:hAnsi="宋体" w:hint="eastAsia"/>
          <w:b/>
          <w:sz w:val="84"/>
          <w:szCs w:val="84"/>
        </w:rPr>
        <w:t>招 标 文 件</w:t>
      </w:r>
    </w:p>
    <w:p w14:paraId="42109BDA" w14:textId="77777777" w:rsidR="00662CC2" w:rsidRDefault="00662CC2">
      <w:pPr>
        <w:jc w:val="center"/>
        <w:rPr>
          <w:rFonts w:ascii="宋体" w:hAnsi="宋体"/>
          <w:b/>
          <w:sz w:val="52"/>
          <w:szCs w:val="52"/>
        </w:rPr>
      </w:pPr>
    </w:p>
    <w:p w14:paraId="1237DDDA" w14:textId="77777777" w:rsidR="00662CC2" w:rsidRDefault="00FF6E86">
      <w:pPr>
        <w:jc w:val="center"/>
        <w:rPr>
          <w:rFonts w:ascii="宋体" w:hAnsi="宋体"/>
          <w:b/>
          <w:sz w:val="32"/>
        </w:rPr>
      </w:pPr>
      <w:r>
        <w:rPr>
          <w:rFonts w:ascii="宋体" w:hAnsi="宋体" w:hint="eastAsia"/>
          <w:b/>
          <w:sz w:val="32"/>
        </w:rPr>
        <w:t>项目编号：</w:t>
      </w:r>
      <w:r>
        <w:rPr>
          <w:rFonts w:ascii="宋体" w:hAnsi="宋体"/>
          <w:b/>
          <w:sz w:val="32"/>
        </w:rPr>
        <w:t>BMCC-ZC24-0597</w:t>
      </w:r>
    </w:p>
    <w:p w14:paraId="0446BE01" w14:textId="77777777" w:rsidR="00662CC2" w:rsidRDefault="00FF6E86">
      <w:pPr>
        <w:jc w:val="center"/>
        <w:rPr>
          <w:rFonts w:ascii="宋体" w:hAnsi="宋体"/>
          <w:b/>
          <w:sz w:val="52"/>
        </w:rPr>
      </w:pPr>
      <w:r>
        <w:rPr>
          <w:rFonts w:ascii="宋体" w:hAnsi="宋体"/>
          <w:b/>
          <w:noProof/>
          <w:color w:val="000000"/>
          <w:sz w:val="52"/>
        </w:rPr>
        <w:drawing>
          <wp:inline distT="0" distB="0" distL="0" distR="0" wp14:anchorId="38904125" wp14:editId="111FEECD">
            <wp:extent cx="3436620" cy="1623060"/>
            <wp:effectExtent l="0" t="0" r="0" b="0"/>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436620" cy="1623060"/>
                    </a:xfrm>
                    <a:prstGeom prst="rect">
                      <a:avLst/>
                    </a:prstGeom>
                    <a:noFill/>
                    <a:ln>
                      <a:noFill/>
                    </a:ln>
                  </pic:spPr>
                </pic:pic>
              </a:graphicData>
            </a:graphic>
          </wp:inline>
        </w:drawing>
      </w:r>
    </w:p>
    <w:p w14:paraId="28F3DC9E" w14:textId="77777777" w:rsidR="00662CC2" w:rsidRDefault="00FF6E86">
      <w:pPr>
        <w:adjustRightInd w:val="0"/>
        <w:snapToGrid w:val="0"/>
        <w:spacing w:line="360" w:lineRule="auto"/>
        <w:ind w:firstLineChars="200" w:firstLine="723"/>
        <w:rPr>
          <w:rFonts w:ascii="宋体" w:hAnsi="宋体"/>
          <w:b/>
          <w:sz w:val="36"/>
          <w:szCs w:val="36"/>
        </w:rPr>
      </w:pPr>
      <w:r>
        <w:rPr>
          <w:rFonts w:ascii="宋体" w:hAnsi="宋体" w:hint="eastAsia"/>
          <w:b/>
          <w:sz w:val="36"/>
          <w:szCs w:val="36"/>
        </w:rPr>
        <w:t>采购</w:t>
      </w:r>
      <w:r>
        <w:rPr>
          <w:rFonts w:ascii="宋体" w:hAnsi="宋体"/>
          <w:b/>
          <w:sz w:val="36"/>
          <w:szCs w:val="36"/>
        </w:rPr>
        <w:t>人：</w:t>
      </w:r>
      <w:r>
        <w:rPr>
          <w:rFonts w:ascii="宋体" w:hAnsi="宋体" w:hint="eastAsia"/>
          <w:b/>
          <w:sz w:val="36"/>
          <w:szCs w:val="36"/>
        </w:rPr>
        <w:t>中财大科技园（北京）有限公司</w:t>
      </w:r>
    </w:p>
    <w:p w14:paraId="2E637257" w14:textId="77777777" w:rsidR="00662CC2" w:rsidRDefault="00FF6E86">
      <w:pPr>
        <w:adjustRightInd w:val="0"/>
        <w:snapToGrid w:val="0"/>
        <w:spacing w:line="360" w:lineRule="auto"/>
        <w:ind w:firstLineChars="200" w:firstLine="723"/>
        <w:rPr>
          <w:rFonts w:ascii="宋体" w:hAnsi="宋体"/>
          <w:b/>
          <w:sz w:val="36"/>
          <w:szCs w:val="36"/>
        </w:rPr>
      </w:pPr>
      <w:r>
        <w:rPr>
          <w:rFonts w:ascii="宋体" w:hAnsi="宋体" w:hint="eastAsia"/>
          <w:b/>
          <w:sz w:val="36"/>
          <w:szCs w:val="36"/>
        </w:rPr>
        <w:t>采购</w:t>
      </w:r>
      <w:r>
        <w:rPr>
          <w:rFonts w:ascii="宋体" w:hAnsi="宋体"/>
          <w:b/>
          <w:sz w:val="36"/>
          <w:szCs w:val="36"/>
        </w:rPr>
        <w:t>代理：</w:t>
      </w:r>
      <w:r>
        <w:rPr>
          <w:rFonts w:ascii="宋体" w:hAnsi="宋体" w:hint="eastAsia"/>
          <w:b/>
          <w:sz w:val="36"/>
          <w:szCs w:val="36"/>
        </w:rPr>
        <w:t>北京明德致信咨询有限公司</w:t>
      </w:r>
    </w:p>
    <w:p w14:paraId="38263E62" w14:textId="77777777" w:rsidR="00662CC2" w:rsidRDefault="00662CC2">
      <w:pPr>
        <w:jc w:val="center"/>
        <w:rPr>
          <w:rFonts w:ascii="宋体" w:hAnsi="宋体"/>
          <w:b/>
          <w:sz w:val="36"/>
          <w:szCs w:val="36"/>
        </w:rPr>
      </w:pPr>
    </w:p>
    <w:p w14:paraId="2E341A15" w14:textId="77777777" w:rsidR="00662CC2" w:rsidRDefault="00FF6E86">
      <w:pPr>
        <w:jc w:val="center"/>
        <w:rPr>
          <w:rFonts w:ascii="宋体" w:hAnsi="宋体"/>
          <w:b/>
          <w:sz w:val="36"/>
          <w:szCs w:val="36"/>
        </w:rPr>
      </w:pPr>
      <w:r>
        <w:rPr>
          <w:rFonts w:ascii="宋体" w:hAnsi="宋体" w:hint="eastAsia"/>
          <w:b/>
          <w:sz w:val="36"/>
          <w:szCs w:val="36"/>
        </w:rPr>
        <w:t>2024年6月</w:t>
      </w:r>
    </w:p>
    <w:p w14:paraId="1FD9615C" w14:textId="77777777" w:rsidR="00662CC2" w:rsidRDefault="00FF6E86">
      <w:pPr>
        <w:jc w:val="center"/>
        <w:rPr>
          <w:rFonts w:hAnsi="宋体"/>
          <w:b/>
          <w:sz w:val="28"/>
        </w:rPr>
      </w:pPr>
      <w:r>
        <w:rPr>
          <w:rFonts w:ascii="宋体" w:hAnsi="宋体" w:hint="eastAsia"/>
          <w:b/>
          <w:sz w:val="36"/>
          <w:szCs w:val="36"/>
        </w:rPr>
        <w:br w:type="page"/>
      </w:r>
      <w:r>
        <w:rPr>
          <w:rFonts w:hAnsi="宋体" w:hint="eastAsia"/>
          <w:b/>
          <w:sz w:val="28"/>
        </w:rPr>
        <w:lastRenderedPageBreak/>
        <w:t>目录</w:t>
      </w:r>
    </w:p>
    <w:p w14:paraId="7178D611" w14:textId="71797897" w:rsidR="00662CC2" w:rsidRDefault="00D15198">
      <w:pPr>
        <w:pStyle w:val="TOC1"/>
        <w:tabs>
          <w:tab w:val="clear" w:pos="8937"/>
          <w:tab w:val="right" w:leader="dot" w:pos="9072"/>
        </w:tabs>
        <w:spacing w:line="360" w:lineRule="auto"/>
        <w:rPr>
          <w:noProof/>
          <w:sz w:val="24"/>
        </w:rPr>
      </w:pPr>
      <w:r>
        <w:rPr>
          <w:rFonts w:ascii="宋体"/>
          <w:sz w:val="24"/>
        </w:rPr>
        <w:fldChar w:fldCharType="begin"/>
      </w:r>
      <w:r w:rsidR="00FF6E86">
        <w:rPr>
          <w:rFonts w:ascii="宋体" w:hint="eastAsia"/>
          <w:sz w:val="24"/>
        </w:rPr>
        <w:instrText>TOC \o "1-3" \h \z \u</w:instrText>
      </w:r>
      <w:r>
        <w:rPr>
          <w:rFonts w:ascii="宋体"/>
          <w:sz w:val="24"/>
        </w:rPr>
        <w:fldChar w:fldCharType="separate"/>
      </w:r>
      <w:hyperlink w:anchor="_Toc4342" w:history="1">
        <w:r w:rsidR="00FF6E86">
          <w:rPr>
            <w:rFonts w:hint="eastAsia"/>
            <w:noProof/>
            <w:sz w:val="24"/>
          </w:rPr>
          <w:t>第一章投标邀请</w:t>
        </w:r>
        <w:r w:rsidR="00FF6E86">
          <w:rPr>
            <w:noProof/>
            <w:sz w:val="24"/>
          </w:rPr>
          <w:tab/>
        </w:r>
        <w:r>
          <w:rPr>
            <w:noProof/>
            <w:sz w:val="24"/>
          </w:rPr>
          <w:fldChar w:fldCharType="begin"/>
        </w:r>
        <w:r w:rsidR="00FF6E86">
          <w:rPr>
            <w:noProof/>
            <w:sz w:val="24"/>
          </w:rPr>
          <w:instrText xml:space="preserve"> PAGEREF _Toc4342 \h </w:instrText>
        </w:r>
        <w:r>
          <w:rPr>
            <w:noProof/>
            <w:sz w:val="24"/>
          </w:rPr>
        </w:r>
        <w:r>
          <w:rPr>
            <w:noProof/>
            <w:sz w:val="24"/>
          </w:rPr>
          <w:fldChar w:fldCharType="separate"/>
        </w:r>
        <w:r w:rsidR="000468A7">
          <w:rPr>
            <w:noProof/>
            <w:sz w:val="24"/>
          </w:rPr>
          <w:t>3</w:t>
        </w:r>
        <w:r>
          <w:rPr>
            <w:noProof/>
            <w:sz w:val="24"/>
          </w:rPr>
          <w:fldChar w:fldCharType="end"/>
        </w:r>
      </w:hyperlink>
    </w:p>
    <w:p w14:paraId="43B94D9A" w14:textId="114B469D" w:rsidR="00662CC2" w:rsidRDefault="00000000">
      <w:pPr>
        <w:pStyle w:val="TOC1"/>
        <w:tabs>
          <w:tab w:val="clear" w:pos="8937"/>
          <w:tab w:val="right" w:leader="dot" w:pos="9072"/>
        </w:tabs>
        <w:spacing w:line="360" w:lineRule="auto"/>
        <w:rPr>
          <w:noProof/>
          <w:sz w:val="24"/>
        </w:rPr>
      </w:pPr>
      <w:hyperlink w:anchor="_Toc20543" w:history="1">
        <w:r w:rsidR="00FF6E86">
          <w:rPr>
            <w:rFonts w:hint="eastAsia"/>
            <w:noProof/>
            <w:sz w:val="24"/>
          </w:rPr>
          <w:t>第二章投标人须知</w:t>
        </w:r>
        <w:r w:rsidR="00FF6E86">
          <w:rPr>
            <w:noProof/>
            <w:sz w:val="24"/>
          </w:rPr>
          <w:tab/>
        </w:r>
        <w:r w:rsidR="00D15198">
          <w:rPr>
            <w:noProof/>
            <w:sz w:val="24"/>
          </w:rPr>
          <w:fldChar w:fldCharType="begin"/>
        </w:r>
        <w:r w:rsidR="00FF6E86">
          <w:rPr>
            <w:noProof/>
            <w:sz w:val="24"/>
          </w:rPr>
          <w:instrText xml:space="preserve"> PAGEREF _Toc20543 \h </w:instrText>
        </w:r>
        <w:r w:rsidR="00D15198">
          <w:rPr>
            <w:noProof/>
            <w:sz w:val="24"/>
          </w:rPr>
        </w:r>
        <w:r w:rsidR="00D15198">
          <w:rPr>
            <w:noProof/>
            <w:sz w:val="24"/>
          </w:rPr>
          <w:fldChar w:fldCharType="separate"/>
        </w:r>
        <w:r w:rsidR="000468A7">
          <w:rPr>
            <w:noProof/>
            <w:sz w:val="24"/>
          </w:rPr>
          <w:t>6</w:t>
        </w:r>
        <w:r w:rsidR="00D15198">
          <w:rPr>
            <w:noProof/>
            <w:sz w:val="24"/>
          </w:rPr>
          <w:fldChar w:fldCharType="end"/>
        </w:r>
      </w:hyperlink>
    </w:p>
    <w:p w14:paraId="36E2D780" w14:textId="274AED8D" w:rsidR="00662CC2" w:rsidRDefault="00000000">
      <w:pPr>
        <w:pStyle w:val="TOC1"/>
        <w:tabs>
          <w:tab w:val="clear" w:pos="8937"/>
          <w:tab w:val="right" w:leader="dot" w:pos="9072"/>
        </w:tabs>
        <w:spacing w:line="360" w:lineRule="auto"/>
        <w:rPr>
          <w:noProof/>
          <w:sz w:val="24"/>
        </w:rPr>
      </w:pPr>
      <w:hyperlink w:anchor="_Toc22440" w:history="1">
        <w:r w:rsidR="00FF6E86">
          <w:rPr>
            <w:rFonts w:hint="eastAsia"/>
            <w:noProof/>
            <w:sz w:val="24"/>
          </w:rPr>
          <w:t>第三章资格审查</w:t>
        </w:r>
        <w:r w:rsidR="00FF6E86">
          <w:rPr>
            <w:noProof/>
            <w:sz w:val="24"/>
          </w:rPr>
          <w:tab/>
        </w:r>
        <w:r w:rsidR="00D15198">
          <w:rPr>
            <w:noProof/>
            <w:sz w:val="24"/>
          </w:rPr>
          <w:fldChar w:fldCharType="begin"/>
        </w:r>
        <w:r w:rsidR="00FF6E86">
          <w:rPr>
            <w:noProof/>
            <w:sz w:val="24"/>
          </w:rPr>
          <w:instrText xml:space="preserve"> PAGEREF _Toc22440 \h </w:instrText>
        </w:r>
        <w:r w:rsidR="00D15198">
          <w:rPr>
            <w:noProof/>
            <w:sz w:val="24"/>
          </w:rPr>
        </w:r>
        <w:r w:rsidR="00D15198">
          <w:rPr>
            <w:noProof/>
            <w:sz w:val="24"/>
          </w:rPr>
          <w:fldChar w:fldCharType="separate"/>
        </w:r>
        <w:r w:rsidR="000468A7">
          <w:rPr>
            <w:noProof/>
            <w:sz w:val="24"/>
          </w:rPr>
          <w:t>23</w:t>
        </w:r>
        <w:r w:rsidR="00D15198">
          <w:rPr>
            <w:noProof/>
            <w:sz w:val="24"/>
          </w:rPr>
          <w:fldChar w:fldCharType="end"/>
        </w:r>
      </w:hyperlink>
    </w:p>
    <w:p w14:paraId="37721913" w14:textId="56AF71EC" w:rsidR="00662CC2" w:rsidRDefault="00000000">
      <w:pPr>
        <w:pStyle w:val="TOC1"/>
        <w:tabs>
          <w:tab w:val="clear" w:pos="8937"/>
          <w:tab w:val="right" w:leader="dot" w:pos="9072"/>
        </w:tabs>
        <w:spacing w:line="360" w:lineRule="auto"/>
        <w:rPr>
          <w:noProof/>
          <w:sz w:val="24"/>
        </w:rPr>
      </w:pPr>
      <w:hyperlink w:anchor="_Toc217" w:history="1">
        <w:r w:rsidR="00FF6E86">
          <w:rPr>
            <w:noProof/>
            <w:sz w:val="24"/>
          </w:rPr>
          <w:t>第四章评标程序、评标方法和评标标准</w:t>
        </w:r>
        <w:r w:rsidR="00FF6E86">
          <w:rPr>
            <w:noProof/>
            <w:sz w:val="24"/>
          </w:rPr>
          <w:tab/>
        </w:r>
        <w:r w:rsidR="00D15198">
          <w:rPr>
            <w:noProof/>
            <w:sz w:val="24"/>
          </w:rPr>
          <w:fldChar w:fldCharType="begin"/>
        </w:r>
        <w:r w:rsidR="00FF6E86">
          <w:rPr>
            <w:noProof/>
            <w:sz w:val="24"/>
          </w:rPr>
          <w:instrText xml:space="preserve"> PAGEREF _Toc217 \h </w:instrText>
        </w:r>
        <w:r w:rsidR="00D15198">
          <w:rPr>
            <w:noProof/>
            <w:sz w:val="24"/>
          </w:rPr>
        </w:r>
        <w:r w:rsidR="00D15198">
          <w:rPr>
            <w:noProof/>
            <w:sz w:val="24"/>
          </w:rPr>
          <w:fldChar w:fldCharType="separate"/>
        </w:r>
        <w:r w:rsidR="000468A7">
          <w:rPr>
            <w:noProof/>
            <w:sz w:val="24"/>
          </w:rPr>
          <w:t>25</w:t>
        </w:r>
        <w:r w:rsidR="00D15198">
          <w:rPr>
            <w:noProof/>
            <w:sz w:val="24"/>
          </w:rPr>
          <w:fldChar w:fldCharType="end"/>
        </w:r>
      </w:hyperlink>
    </w:p>
    <w:p w14:paraId="2F38C3FF" w14:textId="302B9229" w:rsidR="00662CC2" w:rsidRDefault="00000000">
      <w:pPr>
        <w:pStyle w:val="TOC1"/>
        <w:tabs>
          <w:tab w:val="clear" w:pos="8937"/>
          <w:tab w:val="right" w:leader="dot" w:pos="9072"/>
        </w:tabs>
        <w:spacing w:line="360" w:lineRule="auto"/>
        <w:rPr>
          <w:noProof/>
          <w:sz w:val="24"/>
        </w:rPr>
      </w:pPr>
      <w:hyperlink w:anchor="_Toc15643" w:history="1">
        <w:r w:rsidR="00FF6E86">
          <w:rPr>
            <w:rFonts w:hint="eastAsia"/>
            <w:bCs/>
            <w:noProof/>
            <w:sz w:val="24"/>
          </w:rPr>
          <w:t>第五章采购需求</w:t>
        </w:r>
        <w:r w:rsidR="00FF6E86">
          <w:rPr>
            <w:noProof/>
            <w:sz w:val="24"/>
          </w:rPr>
          <w:tab/>
        </w:r>
        <w:r w:rsidR="00D15198">
          <w:rPr>
            <w:noProof/>
            <w:sz w:val="24"/>
          </w:rPr>
          <w:fldChar w:fldCharType="begin"/>
        </w:r>
        <w:r w:rsidR="00FF6E86">
          <w:rPr>
            <w:noProof/>
            <w:sz w:val="24"/>
          </w:rPr>
          <w:instrText xml:space="preserve"> PAGEREF _Toc15643 \h </w:instrText>
        </w:r>
        <w:r w:rsidR="00D15198">
          <w:rPr>
            <w:noProof/>
            <w:sz w:val="24"/>
          </w:rPr>
        </w:r>
        <w:r w:rsidR="00D15198">
          <w:rPr>
            <w:noProof/>
            <w:sz w:val="24"/>
          </w:rPr>
          <w:fldChar w:fldCharType="separate"/>
        </w:r>
        <w:r w:rsidR="000468A7">
          <w:rPr>
            <w:noProof/>
            <w:sz w:val="24"/>
          </w:rPr>
          <w:t>34</w:t>
        </w:r>
        <w:r w:rsidR="00D15198">
          <w:rPr>
            <w:noProof/>
            <w:sz w:val="24"/>
          </w:rPr>
          <w:fldChar w:fldCharType="end"/>
        </w:r>
      </w:hyperlink>
    </w:p>
    <w:p w14:paraId="2FC3DC2A" w14:textId="19B6789F" w:rsidR="00662CC2" w:rsidRDefault="00000000">
      <w:pPr>
        <w:pStyle w:val="TOC1"/>
        <w:tabs>
          <w:tab w:val="clear" w:pos="8937"/>
          <w:tab w:val="right" w:leader="dot" w:pos="9072"/>
        </w:tabs>
        <w:spacing w:line="360" w:lineRule="auto"/>
        <w:rPr>
          <w:noProof/>
          <w:sz w:val="24"/>
        </w:rPr>
      </w:pPr>
      <w:hyperlink w:anchor="_Toc20778" w:history="1">
        <w:r w:rsidR="00FF6E86">
          <w:rPr>
            <w:rFonts w:hint="eastAsia"/>
            <w:bCs/>
            <w:noProof/>
            <w:sz w:val="24"/>
          </w:rPr>
          <w:t>第六章拟签订的合同文本</w:t>
        </w:r>
        <w:r w:rsidR="00FF6E86">
          <w:rPr>
            <w:noProof/>
            <w:sz w:val="24"/>
          </w:rPr>
          <w:tab/>
        </w:r>
        <w:r w:rsidR="00D15198">
          <w:rPr>
            <w:noProof/>
            <w:sz w:val="24"/>
          </w:rPr>
          <w:fldChar w:fldCharType="begin"/>
        </w:r>
        <w:r w:rsidR="00FF6E86">
          <w:rPr>
            <w:noProof/>
            <w:sz w:val="24"/>
          </w:rPr>
          <w:instrText xml:space="preserve"> PAGEREF _Toc20778 \h </w:instrText>
        </w:r>
        <w:r w:rsidR="00D15198">
          <w:rPr>
            <w:noProof/>
            <w:sz w:val="24"/>
          </w:rPr>
        </w:r>
        <w:r w:rsidR="00D15198">
          <w:rPr>
            <w:noProof/>
            <w:sz w:val="24"/>
          </w:rPr>
          <w:fldChar w:fldCharType="separate"/>
        </w:r>
        <w:r w:rsidR="000468A7">
          <w:rPr>
            <w:noProof/>
            <w:sz w:val="24"/>
          </w:rPr>
          <w:t>37</w:t>
        </w:r>
        <w:r w:rsidR="00D15198">
          <w:rPr>
            <w:noProof/>
            <w:sz w:val="24"/>
          </w:rPr>
          <w:fldChar w:fldCharType="end"/>
        </w:r>
      </w:hyperlink>
    </w:p>
    <w:p w14:paraId="07E1F886" w14:textId="1FC62F97" w:rsidR="00662CC2" w:rsidRDefault="00000000">
      <w:pPr>
        <w:pStyle w:val="TOC1"/>
        <w:tabs>
          <w:tab w:val="clear" w:pos="8937"/>
          <w:tab w:val="right" w:leader="dot" w:pos="9072"/>
        </w:tabs>
        <w:spacing w:line="360" w:lineRule="auto"/>
        <w:rPr>
          <w:noProof/>
          <w:sz w:val="24"/>
        </w:rPr>
      </w:pPr>
      <w:hyperlink w:anchor="_Toc20452" w:history="1">
        <w:r w:rsidR="00FF6E86">
          <w:rPr>
            <w:rFonts w:hint="eastAsia"/>
            <w:noProof/>
            <w:sz w:val="24"/>
          </w:rPr>
          <w:t>第七章投标文件格式</w:t>
        </w:r>
        <w:r w:rsidR="00FF6E86">
          <w:rPr>
            <w:noProof/>
            <w:sz w:val="24"/>
          </w:rPr>
          <w:tab/>
        </w:r>
        <w:r w:rsidR="00D15198">
          <w:rPr>
            <w:noProof/>
            <w:sz w:val="24"/>
          </w:rPr>
          <w:fldChar w:fldCharType="begin"/>
        </w:r>
        <w:r w:rsidR="00FF6E86">
          <w:rPr>
            <w:noProof/>
            <w:sz w:val="24"/>
          </w:rPr>
          <w:instrText xml:space="preserve"> PAGEREF _Toc20452 \h </w:instrText>
        </w:r>
        <w:r w:rsidR="00D15198">
          <w:rPr>
            <w:noProof/>
            <w:sz w:val="24"/>
          </w:rPr>
        </w:r>
        <w:r w:rsidR="00D15198">
          <w:rPr>
            <w:noProof/>
            <w:sz w:val="24"/>
          </w:rPr>
          <w:fldChar w:fldCharType="separate"/>
        </w:r>
        <w:r w:rsidR="000468A7">
          <w:rPr>
            <w:noProof/>
            <w:sz w:val="24"/>
          </w:rPr>
          <w:t>46</w:t>
        </w:r>
        <w:r w:rsidR="00D15198">
          <w:rPr>
            <w:noProof/>
            <w:sz w:val="24"/>
          </w:rPr>
          <w:fldChar w:fldCharType="end"/>
        </w:r>
      </w:hyperlink>
    </w:p>
    <w:p w14:paraId="0307E82D" w14:textId="77777777" w:rsidR="00662CC2" w:rsidRDefault="00D15198">
      <w:r>
        <w:fldChar w:fldCharType="end"/>
      </w:r>
    </w:p>
    <w:p w14:paraId="6162C25D" w14:textId="77777777" w:rsidR="00662CC2" w:rsidRDefault="00662CC2">
      <w:pPr>
        <w:pStyle w:val="a2"/>
        <w:ind w:firstLine="0"/>
        <w:rPr>
          <w:rFonts w:hAnsi="宋体"/>
          <w:b/>
        </w:rPr>
      </w:pPr>
    </w:p>
    <w:p w14:paraId="24C75696" w14:textId="77777777" w:rsidR="00662CC2" w:rsidRDefault="00662CC2">
      <w:pPr>
        <w:pStyle w:val="a2"/>
        <w:ind w:firstLine="0"/>
        <w:rPr>
          <w:rFonts w:hAnsi="宋体"/>
          <w:b/>
        </w:rPr>
      </w:pPr>
    </w:p>
    <w:p w14:paraId="0E517915" w14:textId="77777777" w:rsidR="00662CC2" w:rsidRDefault="00662CC2">
      <w:pPr>
        <w:pStyle w:val="a2"/>
        <w:ind w:firstLine="0"/>
        <w:rPr>
          <w:rFonts w:hAnsi="宋体"/>
          <w:b/>
        </w:rPr>
      </w:pPr>
    </w:p>
    <w:p w14:paraId="669EE422" w14:textId="77777777" w:rsidR="00662CC2" w:rsidRDefault="00662CC2">
      <w:pPr>
        <w:pStyle w:val="a2"/>
        <w:ind w:firstLine="0"/>
        <w:rPr>
          <w:rFonts w:hAnsi="宋体"/>
          <w:b/>
        </w:rPr>
      </w:pPr>
    </w:p>
    <w:p w14:paraId="78A2CD75" w14:textId="77777777" w:rsidR="00662CC2" w:rsidRDefault="00662CC2">
      <w:pPr>
        <w:pStyle w:val="a2"/>
        <w:ind w:firstLine="0"/>
        <w:rPr>
          <w:rFonts w:hAnsi="宋体"/>
          <w:b/>
        </w:rPr>
      </w:pPr>
    </w:p>
    <w:p w14:paraId="18B0EAEE" w14:textId="77777777" w:rsidR="00662CC2" w:rsidRDefault="00662CC2">
      <w:pPr>
        <w:pStyle w:val="a2"/>
        <w:ind w:firstLine="0"/>
        <w:rPr>
          <w:rFonts w:hAnsi="宋体"/>
          <w:b/>
        </w:rPr>
      </w:pPr>
    </w:p>
    <w:p w14:paraId="563175D1" w14:textId="77777777" w:rsidR="00662CC2" w:rsidRDefault="00662CC2">
      <w:pPr>
        <w:pStyle w:val="a2"/>
        <w:ind w:firstLine="0"/>
        <w:rPr>
          <w:rFonts w:hAnsi="宋体"/>
          <w:b/>
        </w:rPr>
      </w:pPr>
    </w:p>
    <w:p w14:paraId="4281A619" w14:textId="77777777" w:rsidR="00662CC2" w:rsidRDefault="00662CC2">
      <w:pPr>
        <w:pStyle w:val="a2"/>
        <w:ind w:firstLine="0"/>
        <w:rPr>
          <w:rFonts w:hAnsi="宋体"/>
          <w:b/>
        </w:rPr>
      </w:pPr>
    </w:p>
    <w:p w14:paraId="02CDD864" w14:textId="77777777" w:rsidR="00662CC2" w:rsidRDefault="00662CC2">
      <w:pPr>
        <w:pStyle w:val="a2"/>
        <w:ind w:firstLine="0"/>
        <w:rPr>
          <w:rFonts w:hAnsi="宋体"/>
          <w:b/>
        </w:rPr>
      </w:pPr>
    </w:p>
    <w:p w14:paraId="2DF3167F" w14:textId="77777777" w:rsidR="00662CC2" w:rsidRDefault="00662CC2">
      <w:pPr>
        <w:pStyle w:val="a2"/>
        <w:ind w:firstLine="0"/>
        <w:rPr>
          <w:rFonts w:hAnsi="宋体"/>
          <w:b/>
        </w:rPr>
      </w:pPr>
    </w:p>
    <w:p w14:paraId="61B2D962" w14:textId="77777777" w:rsidR="00662CC2" w:rsidRDefault="00662CC2">
      <w:pPr>
        <w:pStyle w:val="a2"/>
        <w:ind w:firstLine="0"/>
        <w:rPr>
          <w:rFonts w:hAnsi="宋体"/>
          <w:b/>
        </w:rPr>
      </w:pPr>
    </w:p>
    <w:p w14:paraId="254A6DE1" w14:textId="77777777" w:rsidR="00662CC2" w:rsidRDefault="00662CC2">
      <w:pPr>
        <w:pStyle w:val="a2"/>
        <w:ind w:firstLine="0"/>
        <w:rPr>
          <w:rFonts w:hAnsi="宋体"/>
          <w:b/>
        </w:rPr>
      </w:pPr>
    </w:p>
    <w:p w14:paraId="33660C15" w14:textId="77777777" w:rsidR="00662CC2" w:rsidRDefault="00662CC2">
      <w:pPr>
        <w:pStyle w:val="a2"/>
        <w:ind w:firstLine="0"/>
        <w:rPr>
          <w:rFonts w:hAnsi="宋体"/>
          <w:b/>
        </w:rPr>
      </w:pPr>
    </w:p>
    <w:p w14:paraId="6CEA5612" w14:textId="77777777" w:rsidR="00662CC2" w:rsidRDefault="00662CC2">
      <w:pPr>
        <w:pStyle w:val="a2"/>
        <w:ind w:firstLine="0"/>
        <w:rPr>
          <w:rFonts w:hAnsi="宋体"/>
          <w:b/>
        </w:rPr>
      </w:pPr>
    </w:p>
    <w:p w14:paraId="74F4E593" w14:textId="77777777" w:rsidR="00662CC2" w:rsidRDefault="00662CC2">
      <w:pPr>
        <w:pStyle w:val="a2"/>
        <w:ind w:firstLine="0"/>
        <w:rPr>
          <w:rFonts w:hAnsi="宋体"/>
          <w:b/>
        </w:rPr>
      </w:pPr>
    </w:p>
    <w:p w14:paraId="72182E1D" w14:textId="77777777" w:rsidR="00662CC2" w:rsidRDefault="00662CC2">
      <w:pPr>
        <w:pStyle w:val="a2"/>
        <w:ind w:firstLine="0"/>
        <w:rPr>
          <w:rFonts w:hAnsi="宋体"/>
          <w:b/>
        </w:rPr>
      </w:pPr>
    </w:p>
    <w:p w14:paraId="24ADF62A" w14:textId="77777777" w:rsidR="00662CC2" w:rsidRDefault="00FF6E86">
      <w:pPr>
        <w:pStyle w:val="1"/>
        <w:spacing w:line="360" w:lineRule="auto"/>
        <w:rPr>
          <w:rFonts w:hAnsi="宋体"/>
          <w:sz w:val="28"/>
        </w:rPr>
      </w:pPr>
      <w:bookmarkStart w:id="0" w:name="_Toc4342"/>
      <w:r>
        <w:rPr>
          <w:rFonts w:hAnsi="宋体" w:hint="eastAsia"/>
          <w:sz w:val="28"/>
        </w:rPr>
        <w:br w:type="page"/>
      </w:r>
      <w:r>
        <w:rPr>
          <w:rFonts w:hAnsi="宋体" w:hint="eastAsia"/>
          <w:sz w:val="28"/>
        </w:rPr>
        <w:lastRenderedPageBreak/>
        <w:t>第一章投标邀请</w:t>
      </w:r>
      <w:bookmarkEnd w:id="0"/>
    </w:p>
    <w:p w14:paraId="40C964D3" w14:textId="77777777" w:rsidR="00662CC2" w:rsidRDefault="00FF6E86">
      <w:pPr>
        <w:pStyle w:val="20"/>
        <w:spacing w:before="0" w:line="360" w:lineRule="auto"/>
        <w:jc w:val="left"/>
        <w:rPr>
          <w:rFonts w:ascii="Times New Roman" w:eastAsia="宋体" w:hAnsi="Times New Roman"/>
          <w:sz w:val="24"/>
          <w:szCs w:val="24"/>
        </w:rPr>
      </w:pPr>
      <w:bookmarkStart w:id="1" w:name="_Toc35393621"/>
      <w:bookmarkStart w:id="2" w:name="_Toc28359002"/>
      <w:bookmarkStart w:id="3" w:name="_Toc35393790"/>
      <w:bookmarkStart w:id="4" w:name="_Toc24346"/>
      <w:bookmarkStart w:id="5" w:name="_Toc28359079"/>
      <w:bookmarkStart w:id="6" w:name="_Hlk24379207"/>
      <w:r>
        <w:rPr>
          <w:rFonts w:ascii="Times New Roman" w:eastAsia="宋体" w:hAnsi="Times New Roman"/>
          <w:sz w:val="24"/>
          <w:szCs w:val="24"/>
        </w:rPr>
        <w:t>一、项目基本情况</w:t>
      </w:r>
      <w:bookmarkEnd w:id="1"/>
      <w:bookmarkEnd w:id="2"/>
      <w:bookmarkEnd w:id="3"/>
      <w:bookmarkEnd w:id="4"/>
      <w:bookmarkEnd w:id="5"/>
    </w:p>
    <w:p w14:paraId="092DDC01" w14:textId="77777777" w:rsidR="00662CC2" w:rsidRDefault="00FF6E86">
      <w:pPr>
        <w:spacing w:line="360" w:lineRule="auto"/>
        <w:ind w:firstLineChars="200" w:firstLine="480"/>
        <w:rPr>
          <w:rFonts w:ascii="宋体" w:hAnsi="宋体"/>
          <w:sz w:val="24"/>
        </w:rPr>
      </w:pPr>
      <w:r>
        <w:rPr>
          <w:rFonts w:ascii="宋体" w:hAnsi="宋体"/>
          <w:sz w:val="24"/>
        </w:rPr>
        <w:t>1.项目编号：</w:t>
      </w:r>
      <w:r>
        <w:rPr>
          <w:rFonts w:ascii="宋体" w:hAnsi="宋体"/>
          <w:sz w:val="24"/>
          <w:u w:val="single"/>
        </w:rPr>
        <w:t>BMCC-ZC24-0597</w:t>
      </w:r>
    </w:p>
    <w:p w14:paraId="3F5DD4AD" w14:textId="77777777" w:rsidR="00423155" w:rsidRDefault="00FF6E86">
      <w:pPr>
        <w:spacing w:line="360" w:lineRule="auto"/>
        <w:ind w:firstLineChars="200" w:firstLine="480"/>
        <w:rPr>
          <w:rFonts w:ascii="宋体" w:hAnsi="宋体"/>
          <w:sz w:val="24"/>
          <w:u w:val="single"/>
        </w:rPr>
      </w:pPr>
      <w:r>
        <w:rPr>
          <w:rFonts w:ascii="宋体" w:hAnsi="宋体"/>
          <w:sz w:val="24"/>
        </w:rPr>
        <w:t>2.项目名称：</w:t>
      </w:r>
      <w:r>
        <w:rPr>
          <w:rFonts w:ascii="宋体" w:hAnsi="宋体" w:hint="eastAsia"/>
          <w:sz w:val="24"/>
          <w:u w:val="single"/>
        </w:rPr>
        <w:t>高校科技成果转化线上服务平台升级改造项目</w:t>
      </w:r>
      <w:bookmarkEnd w:id="6"/>
      <w:r w:rsidR="00423155">
        <w:rPr>
          <w:rFonts w:ascii="宋体" w:hAnsi="宋体" w:hint="eastAsia"/>
          <w:sz w:val="24"/>
          <w:u w:val="single"/>
        </w:rPr>
        <w:t xml:space="preserve"> </w:t>
      </w:r>
    </w:p>
    <w:p w14:paraId="0DB4C12D" w14:textId="77777777" w:rsidR="00662CC2" w:rsidRDefault="00FF6E86">
      <w:pPr>
        <w:spacing w:line="360" w:lineRule="auto"/>
        <w:ind w:firstLineChars="200" w:firstLine="480"/>
        <w:rPr>
          <w:rFonts w:ascii="宋体" w:hAnsi="宋体"/>
          <w:sz w:val="24"/>
        </w:rPr>
      </w:pPr>
      <w:r>
        <w:rPr>
          <w:rFonts w:ascii="宋体" w:hAnsi="宋体"/>
          <w:sz w:val="24"/>
        </w:rPr>
        <w:t>3.项目预算金额：</w:t>
      </w:r>
      <w:r>
        <w:rPr>
          <w:rFonts w:ascii="宋体" w:hAnsi="宋体" w:hint="eastAsia"/>
          <w:sz w:val="24"/>
          <w:u w:val="single"/>
        </w:rPr>
        <w:t>40</w:t>
      </w:r>
      <w:r>
        <w:rPr>
          <w:rFonts w:ascii="宋体" w:hAnsi="宋体"/>
          <w:sz w:val="24"/>
        </w:rPr>
        <w:t>万元、项目最高限价（如有）：_</w:t>
      </w:r>
      <w:r>
        <w:rPr>
          <w:rFonts w:ascii="宋体" w:hAnsi="宋体" w:hint="eastAsia"/>
          <w:sz w:val="24"/>
        </w:rPr>
        <w:t>/</w:t>
      </w:r>
      <w:r>
        <w:rPr>
          <w:rFonts w:ascii="宋体" w:hAnsi="宋体"/>
          <w:sz w:val="24"/>
        </w:rPr>
        <w:t>_万元</w:t>
      </w:r>
    </w:p>
    <w:p w14:paraId="6A638408" w14:textId="77777777" w:rsidR="00662CC2" w:rsidRDefault="00FF6E86">
      <w:pPr>
        <w:spacing w:line="360" w:lineRule="auto"/>
        <w:ind w:firstLineChars="200" w:firstLine="480"/>
        <w:rPr>
          <w:rFonts w:ascii="宋体" w:hAnsi="宋体"/>
          <w:sz w:val="24"/>
        </w:rPr>
      </w:pPr>
      <w:r>
        <w:rPr>
          <w:rFonts w:ascii="宋体" w:hAnsi="宋体"/>
          <w:sz w:val="24"/>
        </w:rPr>
        <w:t>4.采购需求：</w:t>
      </w:r>
      <w:r>
        <w:rPr>
          <w:rFonts w:ascii="宋体" w:hAnsi="宋体" w:hint="eastAsia"/>
          <w:sz w:val="24"/>
        </w:rPr>
        <w:t>本项目包含系统建设和系统运营工作，详见招标文件第五章采购需求</w:t>
      </w:r>
    </w:p>
    <w:p w14:paraId="06CD18F3" w14:textId="77777777" w:rsidR="00662CC2" w:rsidRDefault="00FF6E86">
      <w:pPr>
        <w:spacing w:line="360" w:lineRule="auto"/>
        <w:ind w:firstLineChars="200" w:firstLine="480"/>
        <w:rPr>
          <w:rFonts w:ascii="宋体" w:hAnsi="宋体"/>
          <w:sz w:val="24"/>
          <w:u w:val="single"/>
        </w:rPr>
      </w:pPr>
      <w:r>
        <w:rPr>
          <w:rFonts w:ascii="宋体" w:hAnsi="宋体"/>
          <w:sz w:val="24"/>
        </w:rPr>
        <w:t>5.合同履行期限：</w:t>
      </w:r>
      <w:r>
        <w:rPr>
          <w:rFonts w:ascii="宋体" w:hAnsi="宋体" w:hint="eastAsia"/>
          <w:sz w:val="24"/>
        </w:rPr>
        <w:t>合同签订2日内开始项目实施；指定专门的项目经理进行项目管理，并提交项目日报和进度更新表；项目应在2024年10月31日之前完成验收并上线试运行。</w:t>
      </w:r>
    </w:p>
    <w:p w14:paraId="0542E74A" w14:textId="77777777" w:rsidR="00662CC2" w:rsidRDefault="00FF6E86">
      <w:pPr>
        <w:spacing w:line="360" w:lineRule="auto"/>
        <w:ind w:firstLineChars="200" w:firstLine="480"/>
        <w:rPr>
          <w:rFonts w:ascii="宋体" w:hAnsi="宋体"/>
          <w:sz w:val="24"/>
        </w:rPr>
      </w:pPr>
      <w:r>
        <w:rPr>
          <w:rFonts w:ascii="宋体" w:hAnsi="宋体"/>
          <w:sz w:val="24"/>
        </w:rPr>
        <w:t>6.本项目是否接受联合体投标：否。</w:t>
      </w:r>
    </w:p>
    <w:p w14:paraId="72AFC085" w14:textId="77777777" w:rsidR="00662CC2" w:rsidRDefault="00662CC2">
      <w:pPr>
        <w:spacing w:line="360" w:lineRule="auto"/>
        <w:ind w:firstLineChars="200" w:firstLine="480"/>
        <w:rPr>
          <w:rFonts w:ascii="宋体" w:hAnsi="宋体"/>
          <w:sz w:val="24"/>
        </w:rPr>
      </w:pPr>
    </w:p>
    <w:p w14:paraId="5B79A8D3" w14:textId="77777777" w:rsidR="00662CC2" w:rsidRDefault="00FF6E86">
      <w:pPr>
        <w:pStyle w:val="20"/>
        <w:spacing w:before="0" w:line="360" w:lineRule="auto"/>
        <w:jc w:val="left"/>
        <w:rPr>
          <w:rFonts w:ascii="宋体" w:eastAsia="宋体" w:hAnsi="宋体"/>
          <w:sz w:val="24"/>
          <w:szCs w:val="24"/>
        </w:rPr>
      </w:pPr>
      <w:bookmarkStart w:id="7" w:name="_Toc35393622"/>
      <w:bookmarkStart w:id="8" w:name="_Toc35393791"/>
      <w:bookmarkStart w:id="9" w:name="_Toc25237"/>
      <w:bookmarkStart w:id="10" w:name="_Toc28359080"/>
      <w:bookmarkStart w:id="11" w:name="_Toc28359003"/>
      <w:r>
        <w:rPr>
          <w:rFonts w:ascii="宋体" w:eastAsia="宋体" w:hAnsi="宋体"/>
          <w:sz w:val="24"/>
          <w:szCs w:val="24"/>
        </w:rPr>
        <w:t>二、申请人的资格要求（须同时满足）</w:t>
      </w:r>
      <w:bookmarkEnd w:id="7"/>
      <w:bookmarkEnd w:id="8"/>
      <w:bookmarkEnd w:id="9"/>
      <w:bookmarkEnd w:id="10"/>
      <w:bookmarkEnd w:id="11"/>
    </w:p>
    <w:p w14:paraId="654E7FE4" w14:textId="77777777" w:rsidR="00662CC2" w:rsidRDefault="00FF6E86">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0F8D347C" w14:textId="77777777" w:rsidR="00662CC2" w:rsidRDefault="00FF6E86">
      <w:pPr>
        <w:spacing w:line="360" w:lineRule="auto"/>
        <w:ind w:firstLineChars="200" w:firstLine="480"/>
        <w:rPr>
          <w:rFonts w:ascii="宋体" w:hAnsi="宋体"/>
          <w:sz w:val="24"/>
        </w:rPr>
      </w:pPr>
      <w:bookmarkStart w:id="12" w:name="_Toc28359081"/>
      <w:bookmarkStart w:id="13" w:name="_Toc28359004"/>
      <w:r>
        <w:rPr>
          <w:rFonts w:ascii="宋体" w:hAnsi="宋体"/>
          <w:sz w:val="24"/>
        </w:rPr>
        <w:t>2.落实采购政策需满足的资格要求：_</w:t>
      </w:r>
      <w:r>
        <w:rPr>
          <w:rFonts w:ascii="宋体" w:hAnsi="宋体" w:hint="eastAsia"/>
          <w:sz w:val="24"/>
          <w:u w:val="single"/>
        </w:rPr>
        <w:t>通过“信用中国”网站（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p>
    <w:p w14:paraId="372326AE" w14:textId="77777777" w:rsidR="00662CC2" w:rsidRDefault="00FF6E86">
      <w:pPr>
        <w:spacing w:line="360" w:lineRule="auto"/>
        <w:ind w:firstLineChars="200" w:firstLine="480"/>
        <w:rPr>
          <w:rFonts w:ascii="宋体" w:hAnsi="宋体"/>
          <w:i/>
          <w:iCs/>
          <w:sz w:val="24"/>
          <w:u w:val="single"/>
        </w:rPr>
      </w:pPr>
      <w:r>
        <w:rPr>
          <w:rFonts w:ascii="宋体" w:hAnsi="宋体"/>
          <w:sz w:val="24"/>
        </w:rPr>
        <w:t>3.本项目的特定资格要求：</w:t>
      </w:r>
    </w:p>
    <w:p w14:paraId="5A8FAC70" w14:textId="77777777" w:rsidR="00662CC2" w:rsidRDefault="00FF6E86">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 xml:space="preserve">3.1本项目是否接受分支机构参与投标：□是   </w:t>
      </w:r>
      <w:r>
        <w:rPr>
          <w:rFonts w:ascii="宋体" w:hAnsi="宋体"/>
          <w:b/>
          <w:color w:val="000000"/>
          <w:sz w:val="24"/>
        </w:rPr>
        <w:t>■</w:t>
      </w:r>
      <w:r>
        <w:rPr>
          <w:rFonts w:ascii="宋体" w:hAnsi="宋体"/>
          <w:sz w:val="24"/>
        </w:rPr>
        <w:t>否；</w:t>
      </w:r>
    </w:p>
    <w:p w14:paraId="54D72C9D" w14:textId="77777777" w:rsidR="00662CC2" w:rsidRDefault="00FF6E86">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2</w:t>
      </w:r>
      <w:r>
        <w:rPr>
          <w:rFonts w:ascii="宋体" w:hAnsi="宋体"/>
          <w:sz w:val="24"/>
        </w:rPr>
        <w:t>其他特定资格要求：</w:t>
      </w:r>
    </w:p>
    <w:p w14:paraId="5DD75A66" w14:textId="77777777" w:rsidR="00662CC2" w:rsidRDefault="00FF6E86">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hint="eastAsia"/>
          <w:sz w:val="24"/>
          <w:u w:val="single"/>
        </w:rPr>
        <w:t>（1）单位负责人为同一人或者存在直接控股、管理关系的不同供应商，不得同时参加同一合同项下的采购活动；为本项目/某一包号提供整体设计、规范编制或者项目管理、监理、检测等服务的供应商，不得再参加本项目/该包的其他采购活动。本项目的采购代理机构及其分支机构不得参加本项目的投标或者代理投标；</w:t>
      </w:r>
    </w:p>
    <w:p w14:paraId="29B3F351" w14:textId="77777777" w:rsidR="00662CC2" w:rsidRDefault="00FF6E86">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hint="eastAsia"/>
          <w:sz w:val="24"/>
          <w:u w:val="single"/>
        </w:rPr>
        <w:t>（2）本项目采用电子化与线下流程相结合的招标方式，投标人须按规定线上获取招标文件，线下递交纸质版投标文件.</w:t>
      </w:r>
    </w:p>
    <w:p w14:paraId="778A325B" w14:textId="77777777" w:rsidR="00662CC2" w:rsidRDefault="00662CC2">
      <w:pPr>
        <w:spacing w:line="360" w:lineRule="auto"/>
        <w:ind w:firstLineChars="200" w:firstLine="480"/>
        <w:rPr>
          <w:rFonts w:ascii="宋体" w:hAnsi="宋体"/>
          <w:i/>
          <w:iCs/>
          <w:sz w:val="24"/>
          <w:u w:val="single"/>
        </w:rPr>
      </w:pPr>
    </w:p>
    <w:p w14:paraId="0BBAB54A" w14:textId="77777777" w:rsidR="00662CC2" w:rsidRDefault="00FF6E86">
      <w:pPr>
        <w:pStyle w:val="20"/>
        <w:widowControl/>
        <w:spacing w:before="0" w:line="360" w:lineRule="auto"/>
        <w:jc w:val="left"/>
        <w:rPr>
          <w:rFonts w:ascii="宋体" w:eastAsia="宋体" w:hAnsi="宋体"/>
          <w:sz w:val="24"/>
          <w:szCs w:val="24"/>
        </w:rPr>
      </w:pPr>
      <w:bookmarkStart w:id="14" w:name="_Toc23903"/>
      <w:bookmarkStart w:id="15" w:name="_Toc35393792"/>
      <w:bookmarkStart w:id="16" w:name="_Toc35393623"/>
      <w:bookmarkEnd w:id="12"/>
      <w:bookmarkEnd w:id="13"/>
      <w:r>
        <w:rPr>
          <w:rFonts w:ascii="宋体" w:eastAsia="宋体" w:hAnsi="宋体"/>
          <w:sz w:val="24"/>
          <w:szCs w:val="24"/>
        </w:rPr>
        <w:t>三、获取招标文件</w:t>
      </w:r>
      <w:bookmarkEnd w:id="14"/>
      <w:bookmarkEnd w:id="15"/>
      <w:bookmarkEnd w:id="16"/>
    </w:p>
    <w:p w14:paraId="14C97E79" w14:textId="77777777" w:rsidR="00662CC2" w:rsidRDefault="00FF6E86">
      <w:pPr>
        <w:adjustRightInd w:val="0"/>
        <w:snapToGrid w:val="0"/>
        <w:spacing w:line="360" w:lineRule="auto"/>
        <w:ind w:firstLineChars="200" w:firstLine="480"/>
        <w:rPr>
          <w:rFonts w:ascii="宋体" w:hAnsi="宋体"/>
          <w:sz w:val="24"/>
        </w:rPr>
      </w:pPr>
      <w:r>
        <w:rPr>
          <w:rFonts w:ascii="宋体" w:hAnsi="宋体"/>
          <w:sz w:val="24"/>
        </w:rPr>
        <w:t>1.时间：</w:t>
      </w:r>
      <w:r>
        <w:rPr>
          <w:rFonts w:ascii="宋体" w:hAnsi="宋体"/>
          <w:sz w:val="24"/>
          <w:u w:val="single"/>
        </w:rPr>
        <w:t>202</w:t>
      </w:r>
      <w:r>
        <w:rPr>
          <w:rFonts w:ascii="宋体" w:hAnsi="宋体" w:hint="eastAsia"/>
          <w:sz w:val="24"/>
          <w:u w:val="single"/>
        </w:rPr>
        <w:t>4</w:t>
      </w:r>
      <w:r>
        <w:rPr>
          <w:rFonts w:ascii="宋体" w:hAnsi="宋体"/>
          <w:sz w:val="24"/>
        </w:rPr>
        <w:t>年</w:t>
      </w:r>
      <w:r>
        <w:rPr>
          <w:rFonts w:ascii="宋体" w:hAnsi="宋体" w:hint="eastAsia"/>
          <w:sz w:val="24"/>
          <w:u w:val="single"/>
        </w:rPr>
        <w:t>6</w:t>
      </w:r>
      <w:r>
        <w:rPr>
          <w:rFonts w:ascii="宋体" w:hAnsi="宋体"/>
          <w:sz w:val="24"/>
        </w:rPr>
        <w:t>月</w:t>
      </w:r>
      <w:r>
        <w:rPr>
          <w:rFonts w:ascii="宋体" w:hAnsi="宋体" w:hint="eastAsia"/>
          <w:sz w:val="24"/>
          <w:u w:val="single"/>
        </w:rPr>
        <w:t>28</w:t>
      </w:r>
      <w:r>
        <w:rPr>
          <w:rFonts w:ascii="宋体" w:hAnsi="宋体"/>
          <w:sz w:val="24"/>
        </w:rPr>
        <w:t>日至</w:t>
      </w:r>
      <w:r>
        <w:rPr>
          <w:rFonts w:ascii="宋体" w:hAnsi="宋体"/>
          <w:sz w:val="24"/>
          <w:u w:val="single"/>
        </w:rPr>
        <w:t>202</w:t>
      </w:r>
      <w:r>
        <w:rPr>
          <w:rFonts w:ascii="宋体" w:hAnsi="宋体" w:hint="eastAsia"/>
          <w:sz w:val="24"/>
          <w:u w:val="single"/>
        </w:rPr>
        <w:t>4</w:t>
      </w:r>
      <w:r>
        <w:rPr>
          <w:rFonts w:ascii="宋体" w:hAnsi="宋体"/>
          <w:sz w:val="24"/>
        </w:rPr>
        <w:t>年</w:t>
      </w:r>
      <w:r>
        <w:rPr>
          <w:rFonts w:ascii="宋体" w:hAnsi="宋体" w:hint="eastAsia"/>
          <w:sz w:val="24"/>
          <w:u w:val="single"/>
        </w:rPr>
        <w:t>7</w:t>
      </w:r>
      <w:r>
        <w:rPr>
          <w:rFonts w:ascii="宋体" w:hAnsi="宋体"/>
          <w:sz w:val="24"/>
        </w:rPr>
        <w:t>月</w:t>
      </w:r>
      <w:r>
        <w:rPr>
          <w:rFonts w:ascii="宋体" w:hAnsi="宋体" w:hint="eastAsia"/>
          <w:sz w:val="24"/>
          <w:u w:val="single"/>
        </w:rPr>
        <w:t>5</w:t>
      </w:r>
      <w:r>
        <w:rPr>
          <w:rFonts w:ascii="宋体" w:hAnsi="宋体"/>
          <w:sz w:val="24"/>
        </w:rPr>
        <w:t>日，每天</w:t>
      </w:r>
      <w:r>
        <w:rPr>
          <w:rFonts w:ascii="宋体" w:hAnsi="宋体"/>
          <w:sz w:val="24"/>
          <w:u w:val="single"/>
        </w:rPr>
        <w:t>9:00</w:t>
      </w:r>
      <w:r>
        <w:rPr>
          <w:rFonts w:ascii="宋体" w:hAnsi="宋体"/>
          <w:sz w:val="24"/>
        </w:rPr>
        <w:t>至</w:t>
      </w:r>
      <w:r>
        <w:rPr>
          <w:rFonts w:ascii="宋体" w:hAnsi="宋体"/>
          <w:sz w:val="24"/>
          <w:u w:val="single"/>
        </w:rPr>
        <w:t>17</w:t>
      </w:r>
      <w:r>
        <w:rPr>
          <w:rFonts w:ascii="宋体" w:hAnsi="宋体" w:hint="eastAsia"/>
          <w:sz w:val="24"/>
          <w:u w:val="single"/>
        </w:rPr>
        <w:t>:</w:t>
      </w:r>
      <w:r>
        <w:rPr>
          <w:rFonts w:ascii="宋体" w:hAnsi="宋体"/>
          <w:sz w:val="24"/>
          <w:u w:val="single"/>
        </w:rPr>
        <w:t>00</w:t>
      </w:r>
      <w:r>
        <w:rPr>
          <w:rFonts w:ascii="宋体" w:hAnsi="宋体"/>
          <w:sz w:val="24"/>
        </w:rPr>
        <w:t>（北京时间）。</w:t>
      </w:r>
    </w:p>
    <w:p w14:paraId="1105B057" w14:textId="77777777" w:rsidR="00662CC2" w:rsidRDefault="00FF6E86">
      <w:pPr>
        <w:widowControl/>
        <w:adjustRightInd w:val="0"/>
        <w:snapToGrid w:val="0"/>
        <w:spacing w:line="360" w:lineRule="auto"/>
        <w:ind w:firstLineChars="200" w:firstLine="480"/>
        <w:jc w:val="left"/>
        <w:rPr>
          <w:rFonts w:ascii="宋体" w:hAnsi="宋体"/>
          <w:sz w:val="24"/>
        </w:rPr>
      </w:pPr>
      <w:r>
        <w:rPr>
          <w:rFonts w:ascii="宋体" w:hAnsi="宋体" w:hint="eastAsia"/>
          <w:sz w:val="24"/>
        </w:rPr>
        <w:t>2. 地点：北京明德致信咨询有限公司官网（http://www.zbbmcc.com）。</w:t>
      </w:r>
    </w:p>
    <w:p w14:paraId="224ABEEB" w14:textId="77777777" w:rsidR="00662CC2" w:rsidRDefault="00FF6E86">
      <w:pPr>
        <w:widowControl/>
        <w:adjustRightInd w:val="0"/>
        <w:snapToGrid w:val="0"/>
        <w:spacing w:line="360" w:lineRule="auto"/>
        <w:ind w:firstLineChars="200" w:firstLine="480"/>
        <w:jc w:val="left"/>
        <w:rPr>
          <w:rFonts w:ascii="宋体" w:hAnsi="宋体"/>
          <w:sz w:val="24"/>
        </w:rPr>
      </w:pPr>
      <w:r>
        <w:rPr>
          <w:rFonts w:ascii="宋体" w:hAnsi="宋体" w:hint="eastAsia"/>
          <w:sz w:val="24"/>
        </w:rPr>
        <w:t>3. 售价：500元/包，售后不退。</w:t>
      </w:r>
    </w:p>
    <w:p w14:paraId="288AF186" w14:textId="77777777" w:rsidR="00662CC2" w:rsidRDefault="00FF6E86">
      <w:pPr>
        <w:widowControl/>
        <w:adjustRightInd w:val="0"/>
        <w:snapToGrid w:val="0"/>
        <w:spacing w:line="360" w:lineRule="auto"/>
        <w:ind w:firstLineChars="200" w:firstLine="480"/>
        <w:jc w:val="left"/>
        <w:rPr>
          <w:rFonts w:ascii="宋体" w:hAnsi="宋体"/>
          <w:sz w:val="24"/>
        </w:rPr>
      </w:pPr>
      <w:r>
        <w:rPr>
          <w:rFonts w:ascii="宋体" w:hAnsi="宋体" w:hint="eastAsia"/>
          <w:sz w:val="24"/>
        </w:rPr>
        <w:t>4. 方式：具体方式详见“其他补充事宜</w:t>
      </w:r>
      <w:r>
        <w:rPr>
          <w:rFonts w:ascii="宋体" w:hAnsi="宋体"/>
          <w:sz w:val="24"/>
        </w:rPr>
        <w:t>。</w:t>
      </w:r>
    </w:p>
    <w:p w14:paraId="75606556" w14:textId="77777777" w:rsidR="00662CC2" w:rsidRDefault="00662CC2">
      <w:pPr>
        <w:widowControl/>
        <w:adjustRightInd w:val="0"/>
        <w:snapToGrid w:val="0"/>
        <w:spacing w:line="360" w:lineRule="auto"/>
        <w:ind w:firstLineChars="200" w:firstLine="480"/>
        <w:jc w:val="left"/>
        <w:rPr>
          <w:rFonts w:ascii="宋体" w:hAnsi="宋体"/>
          <w:sz w:val="24"/>
        </w:rPr>
      </w:pPr>
    </w:p>
    <w:p w14:paraId="0E1C9546" w14:textId="77777777" w:rsidR="00662CC2" w:rsidRDefault="00FF6E86">
      <w:pPr>
        <w:pStyle w:val="20"/>
        <w:widowControl/>
        <w:spacing w:before="0" w:line="360" w:lineRule="auto"/>
        <w:jc w:val="left"/>
        <w:rPr>
          <w:rFonts w:ascii="宋体" w:eastAsia="宋体" w:hAnsi="宋体"/>
          <w:sz w:val="24"/>
          <w:szCs w:val="24"/>
        </w:rPr>
      </w:pPr>
      <w:bookmarkStart w:id="17" w:name="_Toc28359082"/>
      <w:bookmarkStart w:id="18" w:name="_Toc28359005"/>
      <w:bookmarkStart w:id="19" w:name="_Toc12417"/>
      <w:bookmarkStart w:id="20" w:name="_Toc35393793"/>
      <w:bookmarkStart w:id="21" w:name="_Toc35393624"/>
      <w:r>
        <w:rPr>
          <w:rFonts w:ascii="宋体" w:eastAsia="宋体" w:hAnsi="宋体"/>
          <w:sz w:val="24"/>
          <w:szCs w:val="24"/>
        </w:rPr>
        <w:t>四、提交投标文件</w:t>
      </w:r>
      <w:bookmarkEnd w:id="17"/>
      <w:bookmarkEnd w:id="18"/>
      <w:r>
        <w:rPr>
          <w:rFonts w:ascii="宋体" w:eastAsia="宋体" w:hAnsi="宋体"/>
          <w:sz w:val="24"/>
          <w:szCs w:val="24"/>
        </w:rPr>
        <w:t>截止时间、开标时间和地点</w:t>
      </w:r>
      <w:bookmarkEnd w:id="19"/>
      <w:bookmarkEnd w:id="20"/>
      <w:bookmarkEnd w:id="21"/>
    </w:p>
    <w:p w14:paraId="799749CF" w14:textId="77777777" w:rsidR="00662CC2" w:rsidRDefault="00FF6E86">
      <w:pPr>
        <w:spacing w:line="360" w:lineRule="auto"/>
        <w:ind w:firstLineChars="200" w:firstLine="480"/>
        <w:rPr>
          <w:rFonts w:ascii="宋体" w:hAnsi="宋体"/>
          <w:bCs/>
          <w:sz w:val="24"/>
          <w:u w:val="single"/>
        </w:rPr>
      </w:pPr>
      <w:r>
        <w:rPr>
          <w:rFonts w:ascii="宋体" w:hAnsi="宋体"/>
          <w:sz w:val="24"/>
        </w:rPr>
        <w:t>投标截止时间、开标时间：</w:t>
      </w:r>
      <w:r>
        <w:rPr>
          <w:rFonts w:ascii="宋体" w:hAnsi="宋体"/>
          <w:sz w:val="24"/>
          <w:u w:val="single"/>
        </w:rPr>
        <w:t>202</w:t>
      </w:r>
      <w:r>
        <w:rPr>
          <w:rFonts w:ascii="宋体" w:hAnsi="宋体" w:hint="eastAsia"/>
          <w:sz w:val="24"/>
          <w:u w:val="single"/>
        </w:rPr>
        <w:t>4</w:t>
      </w:r>
      <w:r>
        <w:rPr>
          <w:rFonts w:ascii="宋体" w:hAnsi="宋体"/>
          <w:sz w:val="24"/>
        </w:rPr>
        <w:t>年</w:t>
      </w:r>
      <w:r>
        <w:rPr>
          <w:rFonts w:ascii="宋体" w:hAnsi="宋体" w:hint="eastAsia"/>
          <w:sz w:val="24"/>
          <w:u w:val="single"/>
        </w:rPr>
        <w:t>7</w:t>
      </w:r>
      <w:r>
        <w:rPr>
          <w:rFonts w:ascii="宋体" w:hAnsi="宋体"/>
          <w:sz w:val="24"/>
        </w:rPr>
        <w:t>月</w:t>
      </w:r>
      <w:r>
        <w:rPr>
          <w:rFonts w:ascii="宋体" w:hAnsi="宋体" w:hint="eastAsia"/>
          <w:sz w:val="24"/>
          <w:u w:val="single"/>
        </w:rPr>
        <w:t>19</w:t>
      </w:r>
      <w:r>
        <w:rPr>
          <w:rFonts w:ascii="宋体" w:hAnsi="宋体"/>
          <w:sz w:val="24"/>
        </w:rPr>
        <w:t>日</w:t>
      </w:r>
      <w:r>
        <w:rPr>
          <w:rFonts w:ascii="宋体" w:hAnsi="宋体" w:hint="eastAsia"/>
          <w:sz w:val="24"/>
          <w:u w:val="single"/>
        </w:rPr>
        <w:t>13</w:t>
      </w:r>
      <w:r>
        <w:rPr>
          <w:rFonts w:ascii="宋体" w:hAnsi="宋体"/>
          <w:sz w:val="24"/>
        </w:rPr>
        <w:t>点</w:t>
      </w:r>
      <w:r>
        <w:rPr>
          <w:rFonts w:ascii="宋体" w:hAnsi="宋体"/>
          <w:sz w:val="24"/>
          <w:u w:val="single"/>
        </w:rPr>
        <w:t>30</w:t>
      </w:r>
      <w:r>
        <w:rPr>
          <w:rFonts w:ascii="宋体" w:hAnsi="宋体"/>
          <w:sz w:val="24"/>
        </w:rPr>
        <w:t>分</w:t>
      </w:r>
      <w:r>
        <w:rPr>
          <w:rFonts w:ascii="宋体" w:hAnsi="宋体"/>
          <w:bCs/>
          <w:sz w:val="24"/>
        </w:rPr>
        <w:t>（北京时间）</w:t>
      </w:r>
      <w:r>
        <w:rPr>
          <w:rFonts w:ascii="宋体" w:hAnsi="宋体"/>
          <w:iCs/>
          <w:sz w:val="24"/>
        </w:rPr>
        <w:t>。</w:t>
      </w:r>
    </w:p>
    <w:p w14:paraId="3BF790EC" w14:textId="77777777" w:rsidR="00662CC2" w:rsidRDefault="00FF6E86">
      <w:pPr>
        <w:spacing w:line="360" w:lineRule="auto"/>
        <w:ind w:firstLineChars="200" w:firstLine="480"/>
        <w:rPr>
          <w:rFonts w:ascii="宋体" w:hAnsi="宋体"/>
          <w:sz w:val="24"/>
          <w:lang w:val="zh-TW"/>
        </w:rPr>
      </w:pPr>
      <w:r>
        <w:rPr>
          <w:rFonts w:ascii="宋体" w:hAnsi="宋体"/>
          <w:sz w:val="24"/>
        </w:rPr>
        <w:t>地点：</w:t>
      </w:r>
      <w:r>
        <w:rPr>
          <w:rFonts w:ascii="宋体" w:hAnsi="宋体" w:hint="eastAsia"/>
          <w:sz w:val="24"/>
          <w:u w:val="single"/>
        </w:rPr>
        <w:t>北京市海淀区学院路30号科大天工大厦B座17层1706第四会议室</w:t>
      </w:r>
      <w:r>
        <w:rPr>
          <w:rFonts w:ascii="宋体" w:hAnsi="宋体"/>
          <w:sz w:val="24"/>
          <w:lang w:val="zh-TW"/>
        </w:rPr>
        <w:t>。</w:t>
      </w:r>
    </w:p>
    <w:p w14:paraId="237F77FE" w14:textId="77777777" w:rsidR="00662CC2" w:rsidRDefault="00662CC2">
      <w:pPr>
        <w:pStyle w:val="91"/>
        <w:rPr>
          <w:rFonts w:ascii="宋体" w:hAnsi="宋体"/>
          <w:lang w:val="zh-TW"/>
        </w:rPr>
      </w:pPr>
    </w:p>
    <w:p w14:paraId="6C2AFEF9" w14:textId="77777777" w:rsidR="00662CC2" w:rsidRDefault="00FF6E86">
      <w:pPr>
        <w:pStyle w:val="20"/>
        <w:spacing w:before="0" w:line="360" w:lineRule="auto"/>
        <w:jc w:val="left"/>
        <w:rPr>
          <w:rFonts w:ascii="宋体" w:eastAsia="宋体" w:hAnsi="宋体"/>
          <w:sz w:val="24"/>
          <w:szCs w:val="24"/>
        </w:rPr>
      </w:pPr>
      <w:bookmarkStart w:id="22" w:name="_Toc28359084"/>
      <w:bookmarkStart w:id="23" w:name="_Toc35393794"/>
      <w:bookmarkStart w:id="24" w:name="_Toc35393625"/>
      <w:bookmarkStart w:id="25" w:name="_Toc13071"/>
      <w:bookmarkStart w:id="26" w:name="_Toc28359007"/>
      <w:r>
        <w:rPr>
          <w:rFonts w:ascii="宋体" w:eastAsia="宋体" w:hAnsi="宋体"/>
          <w:sz w:val="24"/>
          <w:szCs w:val="24"/>
        </w:rPr>
        <w:t>五、公告期限</w:t>
      </w:r>
      <w:bookmarkEnd w:id="22"/>
      <w:bookmarkEnd w:id="23"/>
      <w:bookmarkEnd w:id="24"/>
      <w:bookmarkEnd w:id="25"/>
      <w:bookmarkEnd w:id="26"/>
    </w:p>
    <w:p w14:paraId="48847D09" w14:textId="77777777" w:rsidR="00662CC2" w:rsidRDefault="00FF6E86">
      <w:pPr>
        <w:spacing w:line="360" w:lineRule="auto"/>
        <w:ind w:firstLineChars="200" w:firstLine="480"/>
        <w:rPr>
          <w:rFonts w:ascii="宋体" w:hAnsi="宋体"/>
          <w:kern w:val="0"/>
          <w:sz w:val="24"/>
        </w:rPr>
      </w:pPr>
      <w:r>
        <w:rPr>
          <w:rFonts w:ascii="宋体" w:hAnsi="宋体"/>
          <w:kern w:val="0"/>
          <w:sz w:val="24"/>
        </w:rPr>
        <w:t>自本公告发布之日起5个工作日。</w:t>
      </w:r>
    </w:p>
    <w:p w14:paraId="1DBD8F60" w14:textId="77777777" w:rsidR="00662CC2" w:rsidRDefault="00662CC2">
      <w:pPr>
        <w:pStyle w:val="91"/>
        <w:rPr>
          <w:rFonts w:ascii="宋体" w:hAnsi="宋体"/>
        </w:rPr>
      </w:pPr>
    </w:p>
    <w:p w14:paraId="0C3205D5" w14:textId="77777777" w:rsidR="00662CC2" w:rsidRDefault="00FF6E86">
      <w:pPr>
        <w:pStyle w:val="20"/>
        <w:spacing w:before="0" w:line="360" w:lineRule="auto"/>
        <w:jc w:val="left"/>
        <w:rPr>
          <w:rFonts w:ascii="宋体" w:eastAsia="宋体" w:hAnsi="宋体"/>
          <w:sz w:val="24"/>
          <w:szCs w:val="24"/>
        </w:rPr>
      </w:pPr>
      <w:bookmarkStart w:id="27" w:name="_Toc35393626"/>
      <w:bookmarkStart w:id="28" w:name="_Toc9273"/>
      <w:bookmarkStart w:id="29" w:name="_Toc35393795"/>
      <w:r>
        <w:rPr>
          <w:rFonts w:ascii="宋体" w:eastAsia="宋体" w:hAnsi="宋体"/>
          <w:sz w:val="24"/>
          <w:szCs w:val="24"/>
        </w:rPr>
        <w:t>六、其他补充事宜</w:t>
      </w:r>
      <w:bookmarkEnd w:id="27"/>
      <w:bookmarkEnd w:id="28"/>
      <w:bookmarkEnd w:id="29"/>
    </w:p>
    <w:p w14:paraId="76167971" w14:textId="77777777" w:rsidR="00662CC2" w:rsidRDefault="00FF6E86">
      <w:pPr>
        <w:spacing w:line="360" w:lineRule="auto"/>
        <w:ind w:firstLineChars="200" w:firstLine="480"/>
        <w:rPr>
          <w:rFonts w:ascii="宋体" w:hAnsi="宋体"/>
          <w:sz w:val="24"/>
        </w:rPr>
      </w:pPr>
      <w:r>
        <w:rPr>
          <w:rFonts w:ascii="宋体" w:hAnsi="宋体" w:hint="eastAsia"/>
          <w:sz w:val="24"/>
        </w:rPr>
        <w:t>1.详细报名及获取</w:t>
      </w:r>
      <w:r w:rsidR="0082163C">
        <w:rPr>
          <w:rFonts w:ascii="宋体" w:hAnsi="宋体" w:hint="eastAsia"/>
          <w:sz w:val="24"/>
        </w:rPr>
        <w:t>招标</w:t>
      </w:r>
      <w:r>
        <w:rPr>
          <w:rFonts w:ascii="宋体" w:hAnsi="宋体" w:hint="eastAsia"/>
          <w:sz w:val="24"/>
        </w:rPr>
        <w:t>文件方式，请完整阅读以下全部内容：</w:t>
      </w:r>
    </w:p>
    <w:p w14:paraId="573DE5AD" w14:textId="77777777" w:rsidR="00662CC2" w:rsidRDefault="00FF6E86">
      <w:pPr>
        <w:spacing w:line="360" w:lineRule="auto"/>
        <w:ind w:firstLineChars="200" w:firstLine="480"/>
        <w:rPr>
          <w:rFonts w:ascii="宋体" w:hAnsi="宋体"/>
          <w:sz w:val="24"/>
        </w:rPr>
      </w:pPr>
      <w:r>
        <w:rPr>
          <w:rFonts w:ascii="宋体" w:hAnsi="宋体" w:hint="eastAsia"/>
          <w:sz w:val="24"/>
        </w:rPr>
        <w:t>（1）供应商须登录北京明德致信咨询有限公司官网（http://www.zbbmcc.com）点击右上角“项目报名”选择本项目编号“BMCC-ZC24-0597”完整填写报名信息并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7CA100F9" w14:textId="77777777" w:rsidR="00662CC2" w:rsidRDefault="00FF6E86">
      <w:pPr>
        <w:spacing w:line="360" w:lineRule="auto"/>
        <w:ind w:firstLineChars="200" w:firstLine="480"/>
        <w:rPr>
          <w:rFonts w:ascii="宋体" w:hAnsi="宋体"/>
          <w:sz w:val="24"/>
        </w:rPr>
      </w:pPr>
      <w:r>
        <w:rPr>
          <w:rFonts w:ascii="宋体" w:hAnsi="宋体" w:hint="eastAsia"/>
          <w:sz w:val="24"/>
        </w:rPr>
        <w:t>（2）银行账户信息，投标保证金及中标（成交）服务费收取的唯一账户：</w:t>
      </w:r>
    </w:p>
    <w:p w14:paraId="47AF5C93" w14:textId="77777777" w:rsidR="00662CC2" w:rsidRDefault="00FF6E86">
      <w:pPr>
        <w:spacing w:line="360" w:lineRule="auto"/>
        <w:ind w:firstLineChars="200" w:firstLine="480"/>
        <w:rPr>
          <w:rFonts w:ascii="宋体" w:hAnsi="宋体"/>
          <w:sz w:val="24"/>
        </w:rPr>
      </w:pPr>
      <w:r>
        <w:rPr>
          <w:rFonts w:ascii="宋体" w:hAnsi="宋体" w:hint="eastAsia"/>
          <w:sz w:val="24"/>
        </w:rPr>
        <w:t>汇款或转账时请务必附言“项目名称+项目编号+用途”，例如：BMCC-ZC24-0597保证金或服务费。</w:t>
      </w:r>
    </w:p>
    <w:p w14:paraId="2D7F40A8" w14:textId="77777777" w:rsidR="00662CC2" w:rsidRDefault="00FF6E86">
      <w:pPr>
        <w:spacing w:line="360" w:lineRule="auto"/>
        <w:ind w:firstLineChars="200" w:firstLine="480"/>
        <w:rPr>
          <w:rFonts w:ascii="宋体" w:hAnsi="宋体"/>
          <w:sz w:val="24"/>
        </w:rPr>
      </w:pPr>
      <w:r>
        <w:rPr>
          <w:rFonts w:ascii="宋体" w:hAnsi="宋体" w:hint="eastAsia"/>
          <w:sz w:val="24"/>
        </w:rPr>
        <w:t>公司名称：北京明德致信咨询有限公司</w:t>
      </w:r>
    </w:p>
    <w:p w14:paraId="05E02AED" w14:textId="77777777" w:rsidR="00662CC2" w:rsidRDefault="00FF6E86">
      <w:pPr>
        <w:spacing w:line="360" w:lineRule="auto"/>
        <w:ind w:firstLineChars="200" w:firstLine="480"/>
        <w:rPr>
          <w:rFonts w:ascii="宋体" w:hAnsi="宋体"/>
          <w:sz w:val="24"/>
        </w:rPr>
      </w:pPr>
      <w:r>
        <w:rPr>
          <w:rFonts w:ascii="宋体" w:hAnsi="宋体" w:hint="eastAsia"/>
          <w:sz w:val="24"/>
        </w:rPr>
        <w:t>开 户 行：中国工商银行股份有限公司北京东升路支行</w:t>
      </w:r>
    </w:p>
    <w:p w14:paraId="03DB7AED" w14:textId="77777777" w:rsidR="00662CC2" w:rsidRDefault="00FF6E86">
      <w:pPr>
        <w:spacing w:line="360" w:lineRule="auto"/>
        <w:ind w:firstLineChars="200" w:firstLine="480"/>
        <w:rPr>
          <w:rFonts w:ascii="宋体" w:hAnsi="宋体"/>
          <w:sz w:val="24"/>
        </w:rPr>
      </w:pPr>
      <w:r>
        <w:rPr>
          <w:rFonts w:ascii="宋体" w:hAnsi="宋体" w:hint="eastAsia"/>
          <w:sz w:val="24"/>
        </w:rPr>
        <w:t>账    号：0200 0062 1920 0492 968</w:t>
      </w:r>
    </w:p>
    <w:p w14:paraId="16078BC0" w14:textId="77777777" w:rsidR="00662CC2" w:rsidRDefault="00FF6E86">
      <w:pPr>
        <w:spacing w:line="360" w:lineRule="auto"/>
        <w:ind w:firstLineChars="200" w:firstLine="480"/>
        <w:rPr>
          <w:rFonts w:ascii="宋体" w:hAnsi="宋体"/>
          <w:sz w:val="24"/>
        </w:rPr>
      </w:pPr>
      <w:r>
        <w:rPr>
          <w:rFonts w:ascii="宋体" w:hAnsi="宋体" w:hint="eastAsia"/>
          <w:sz w:val="24"/>
        </w:rPr>
        <w:t>（3）</w:t>
      </w:r>
      <w:r w:rsidR="0082163C">
        <w:rPr>
          <w:rFonts w:ascii="宋体" w:hAnsi="宋体" w:hint="eastAsia"/>
          <w:sz w:val="24"/>
        </w:rPr>
        <w:t>招标</w:t>
      </w:r>
      <w:r>
        <w:rPr>
          <w:rFonts w:ascii="宋体" w:hAnsi="宋体" w:hint="eastAsia"/>
          <w:sz w:val="24"/>
        </w:rPr>
        <w:t>文件的获取：</w:t>
      </w:r>
    </w:p>
    <w:p w14:paraId="3A88FA53" w14:textId="77777777" w:rsidR="00662CC2" w:rsidRDefault="00FF6E86">
      <w:pPr>
        <w:spacing w:line="360" w:lineRule="auto"/>
        <w:ind w:firstLineChars="200" w:firstLine="480"/>
        <w:rPr>
          <w:rFonts w:ascii="宋体" w:hAnsi="宋体"/>
          <w:sz w:val="24"/>
        </w:rPr>
      </w:pPr>
      <w:r>
        <w:rPr>
          <w:rFonts w:ascii="宋体" w:hAnsi="宋体" w:hint="eastAsia"/>
          <w:sz w:val="24"/>
        </w:rPr>
        <w:t>①电子版：北京明德致信咨询有限公司官网“</w:t>
      </w:r>
      <w:r w:rsidR="0082163C">
        <w:rPr>
          <w:rFonts w:ascii="宋体" w:hAnsi="宋体" w:hint="eastAsia"/>
          <w:sz w:val="24"/>
        </w:rPr>
        <w:t>招标</w:t>
      </w:r>
      <w:r>
        <w:rPr>
          <w:rFonts w:ascii="宋体" w:hAnsi="宋体" w:hint="eastAsia"/>
          <w:sz w:val="24"/>
        </w:rPr>
        <w:t>公告”频道：http://www.zbbmcc.com/node/119。无需注册，按项目名称或编号查找对应项目，点</w:t>
      </w:r>
      <w:r>
        <w:rPr>
          <w:rFonts w:ascii="宋体" w:hAnsi="宋体" w:hint="eastAsia"/>
          <w:sz w:val="24"/>
        </w:rPr>
        <w:lastRenderedPageBreak/>
        <w:t>击标题下红色“下载”按钮即可免费下载；</w:t>
      </w:r>
    </w:p>
    <w:p w14:paraId="33F8171F" w14:textId="77777777" w:rsidR="00662CC2" w:rsidRDefault="00FF6E86">
      <w:pPr>
        <w:spacing w:line="360" w:lineRule="auto"/>
        <w:ind w:firstLineChars="200" w:firstLine="480"/>
        <w:rPr>
          <w:rFonts w:ascii="宋体" w:hAnsi="宋体"/>
          <w:sz w:val="24"/>
        </w:rPr>
      </w:pPr>
      <w:r>
        <w:rPr>
          <w:rFonts w:ascii="宋体" w:hAnsi="宋体" w:hint="eastAsia"/>
          <w:sz w:val="24"/>
        </w:rPr>
        <w:t>2.问题咨询联系方式的说明：</w:t>
      </w:r>
    </w:p>
    <w:p w14:paraId="4F9BD95A" w14:textId="77777777" w:rsidR="00662CC2" w:rsidRDefault="00FF6E86">
      <w:pPr>
        <w:spacing w:line="360" w:lineRule="auto"/>
        <w:ind w:firstLineChars="200" w:firstLine="480"/>
        <w:rPr>
          <w:rFonts w:ascii="宋体" w:hAnsi="宋体"/>
          <w:sz w:val="24"/>
        </w:rPr>
      </w:pPr>
      <w:r>
        <w:rPr>
          <w:rFonts w:ascii="宋体" w:hAnsi="宋体" w:hint="eastAsia"/>
          <w:sz w:val="24"/>
        </w:rPr>
        <w:t>（1）有关</w:t>
      </w:r>
      <w:r w:rsidR="0082163C">
        <w:rPr>
          <w:rFonts w:ascii="宋体" w:hAnsi="宋体" w:hint="eastAsia"/>
          <w:sz w:val="24"/>
        </w:rPr>
        <w:t>招标</w:t>
      </w:r>
      <w:r>
        <w:rPr>
          <w:rFonts w:ascii="宋体" w:hAnsi="宋体" w:hint="eastAsia"/>
          <w:sz w:val="24"/>
        </w:rPr>
        <w:t>文件购买、中标（成交）通知书领取及服务费发票、保证金交纳及退还事宜的联系电话：（010）8237 0045；</w:t>
      </w:r>
    </w:p>
    <w:p w14:paraId="28EE2A6A" w14:textId="77777777" w:rsidR="00662CC2" w:rsidRDefault="00FF6E86">
      <w:pPr>
        <w:spacing w:line="360" w:lineRule="auto"/>
        <w:ind w:firstLineChars="200" w:firstLine="480"/>
        <w:rPr>
          <w:rFonts w:ascii="宋体" w:hAnsi="宋体"/>
          <w:sz w:val="24"/>
        </w:rPr>
      </w:pPr>
      <w:r>
        <w:rPr>
          <w:rFonts w:ascii="宋体" w:hAnsi="宋体" w:hint="eastAsia"/>
          <w:sz w:val="24"/>
        </w:rPr>
        <w:t>（2）有关</w:t>
      </w:r>
      <w:r w:rsidR="0082163C">
        <w:rPr>
          <w:rFonts w:ascii="宋体" w:hAnsi="宋体" w:hint="eastAsia"/>
          <w:sz w:val="24"/>
        </w:rPr>
        <w:t>招标</w:t>
      </w:r>
      <w:r>
        <w:rPr>
          <w:rFonts w:ascii="宋体" w:hAnsi="宋体" w:hint="eastAsia"/>
          <w:sz w:val="24"/>
        </w:rPr>
        <w:t>文件技术部分的问题咨询：请拨打公告“项目联系方式”中项目负责人的手机号码。</w:t>
      </w:r>
    </w:p>
    <w:p w14:paraId="53DDDA61" w14:textId="296E31E5" w:rsidR="00662CC2" w:rsidRDefault="00FF6E86">
      <w:pPr>
        <w:spacing w:line="360" w:lineRule="auto"/>
        <w:ind w:firstLineChars="200" w:firstLine="480"/>
        <w:rPr>
          <w:rFonts w:ascii="宋体" w:hAnsi="宋体"/>
          <w:sz w:val="24"/>
        </w:rPr>
      </w:pPr>
      <w:r>
        <w:rPr>
          <w:rFonts w:ascii="宋体" w:hAnsi="宋体" w:hint="eastAsia"/>
          <w:sz w:val="24"/>
        </w:rPr>
        <w:t>3.本项目的公告发布媒介：</w:t>
      </w:r>
      <w:r w:rsidR="00403E15">
        <w:rPr>
          <w:rFonts w:ascii="宋体" w:hAnsi="宋体" w:hint="eastAsia"/>
          <w:sz w:val="24"/>
        </w:rPr>
        <w:t>中国采购与招标网</w:t>
      </w:r>
      <w:r>
        <w:rPr>
          <w:rFonts w:ascii="宋体" w:hAnsi="宋体" w:hint="eastAsia"/>
          <w:sz w:val="24"/>
        </w:rPr>
        <w:t>发布。对其他网站转发本公告可能引起的信息误导、造成供应商的经济或其他损失的，采购人及采购代理不负任何责任。</w:t>
      </w:r>
    </w:p>
    <w:p w14:paraId="010FAC16" w14:textId="77777777" w:rsidR="00662CC2" w:rsidRDefault="00FF6E86">
      <w:pPr>
        <w:spacing w:line="360" w:lineRule="auto"/>
        <w:ind w:firstLineChars="200" w:firstLine="480"/>
        <w:rPr>
          <w:rFonts w:ascii="宋体" w:hAnsi="宋体"/>
          <w:sz w:val="24"/>
        </w:rPr>
      </w:pPr>
      <w:r>
        <w:rPr>
          <w:rFonts w:ascii="宋体" w:hAnsi="宋体" w:hint="eastAsia"/>
          <w:sz w:val="24"/>
        </w:rPr>
        <w:t>4. 响应文件请于投标当日响应文件递交截止时间之前递交至投标地点，逾期递交的文件恕不接收。</w:t>
      </w:r>
    </w:p>
    <w:p w14:paraId="51496A3C" w14:textId="77777777" w:rsidR="00662CC2" w:rsidRDefault="00FF6E86">
      <w:pPr>
        <w:spacing w:line="360" w:lineRule="auto"/>
        <w:ind w:firstLineChars="200" w:firstLine="480"/>
        <w:rPr>
          <w:rFonts w:ascii="宋体" w:hAnsi="宋体"/>
          <w:sz w:val="24"/>
        </w:rPr>
      </w:pPr>
      <w:r>
        <w:rPr>
          <w:rFonts w:ascii="宋体" w:hAnsi="宋体" w:hint="eastAsia"/>
          <w:sz w:val="24"/>
        </w:rPr>
        <w:t>5. 评标方法：综合评分法</w:t>
      </w:r>
    </w:p>
    <w:p w14:paraId="087D5A04" w14:textId="77777777" w:rsidR="00662CC2" w:rsidRDefault="00FF6E86">
      <w:pPr>
        <w:spacing w:line="360" w:lineRule="auto"/>
        <w:ind w:firstLineChars="200" w:firstLine="480"/>
        <w:rPr>
          <w:rFonts w:ascii="宋体" w:hAnsi="宋体"/>
          <w:sz w:val="24"/>
        </w:rPr>
      </w:pPr>
      <w:r>
        <w:rPr>
          <w:rFonts w:ascii="宋体" w:hAnsi="宋体" w:hint="eastAsia"/>
          <w:sz w:val="24"/>
        </w:rPr>
        <w:t>6. 凡对本次比选提出询问，请与北京明德致信咨询有限公司联系。</w:t>
      </w:r>
    </w:p>
    <w:p w14:paraId="4BF2FEB4" w14:textId="77777777" w:rsidR="00662CC2" w:rsidRDefault="00FF6E86">
      <w:pPr>
        <w:pStyle w:val="20"/>
        <w:spacing w:before="0" w:line="360" w:lineRule="auto"/>
        <w:jc w:val="left"/>
        <w:rPr>
          <w:rFonts w:ascii="宋体" w:eastAsia="宋体" w:hAnsi="宋体"/>
          <w:sz w:val="24"/>
          <w:szCs w:val="24"/>
        </w:rPr>
      </w:pPr>
      <w:bookmarkStart w:id="30" w:name="_Toc35393627"/>
      <w:bookmarkStart w:id="31" w:name="_Toc28359008"/>
      <w:bookmarkStart w:id="32" w:name="_Toc35393796"/>
      <w:bookmarkStart w:id="33" w:name="_Toc28359085"/>
      <w:r>
        <w:rPr>
          <w:rFonts w:ascii="宋体" w:eastAsia="宋体" w:hAnsi="宋体"/>
          <w:sz w:val="24"/>
          <w:szCs w:val="24"/>
        </w:rPr>
        <w:t>七、对本次招标提出询问，请按以下方式联系。</w:t>
      </w:r>
      <w:bookmarkEnd w:id="30"/>
      <w:bookmarkEnd w:id="31"/>
      <w:bookmarkEnd w:id="32"/>
      <w:bookmarkEnd w:id="33"/>
    </w:p>
    <w:p w14:paraId="44222285" w14:textId="77777777" w:rsidR="00662CC2" w:rsidRDefault="00FF6E86">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14:paraId="6C932E11" w14:textId="77777777" w:rsidR="00662CC2" w:rsidRDefault="00FF6E86">
      <w:pPr>
        <w:spacing w:line="360" w:lineRule="auto"/>
        <w:ind w:leftChars="371" w:left="1079" w:hangingChars="125" w:hanging="300"/>
        <w:jc w:val="left"/>
        <w:rPr>
          <w:rFonts w:ascii="宋体" w:hAnsi="宋体"/>
          <w:sz w:val="24"/>
        </w:rPr>
      </w:pPr>
      <w:bookmarkStart w:id="34" w:name="_Toc28359009"/>
      <w:bookmarkStart w:id="35" w:name="_Toc28359086"/>
      <w:r>
        <w:rPr>
          <w:rFonts w:ascii="宋体" w:hAnsi="宋体"/>
          <w:sz w:val="24"/>
        </w:rPr>
        <w:t>名    称：</w:t>
      </w:r>
      <w:r>
        <w:rPr>
          <w:rFonts w:ascii="宋体" w:hAnsi="宋体" w:hint="eastAsia"/>
          <w:sz w:val="24"/>
          <w:u w:val="single"/>
        </w:rPr>
        <w:t>中财大科技园（北京）有限公司</w:t>
      </w:r>
    </w:p>
    <w:p w14:paraId="655B35A3" w14:textId="77777777" w:rsidR="00662CC2" w:rsidRDefault="00FF6E86">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北京市海淀区学院南路39号</w:t>
      </w:r>
    </w:p>
    <w:p w14:paraId="7725AAF8" w14:textId="77777777" w:rsidR="00662CC2" w:rsidRDefault="00FF6E86">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胡老师 13701352367</w:t>
      </w:r>
    </w:p>
    <w:p w14:paraId="7B1CD67D" w14:textId="77777777" w:rsidR="00662CC2" w:rsidRDefault="00FF6E86">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4"/>
      <w:bookmarkEnd w:id="35"/>
    </w:p>
    <w:p w14:paraId="1C5D76EB" w14:textId="77777777" w:rsidR="00662CC2" w:rsidRDefault="00FF6E86">
      <w:pPr>
        <w:spacing w:line="360" w:lineRule="auto"/>
        <w:ind w:leftChars="371" w:left="1079" w:hangingChars="125" w:hanging="300"/>
        <w:jc w:val="left"/>
        <w:rPr>
          <w:rFonts w:ascii="宋体" w:hAnsi="宋体"/>
          <w:sz w:val="24"/>
        </w:rPr>
      </w:pPr>
      <w:bookmarkStart w:id="36" w:name="_Toc28359087"/>
      <w:bookmarkStart w:id="37" w:name="_Toc28359010"/>
      <w:r>
        <w:rPr>
          <w:rFonts w:ascii="宋体" w:hAnsi="宋体"/>
          <w:sz w:val="24"/>
        </w:rPr>
        <w:t>名    称：</w:t>
      </w:r>
      <w:r>
        <w:rPr>
          <w:rFonts w:ascii="宋体" w:hAnsi="宋体" w:hint="eastAsia"/>
          <w:sz w:val="24"/>
          <w:u w:val="single"/>
        </w:rPr>
        <w:t>北京明德致信咨询有限公司</w:t>
      </w:r>
    </w:p>
    <w:p w14:paraId="48A7D270" w14:textId="77777777" w:rsidR="00662CC2" w:rsidRDefault="00FF6E86">
      <w:pPr>
        <w:spacing w:line="360" w:lineRule="auto"/>
        <w:ind w:leftChars="371" w:left="1079" w:hangingChars="125" w:hanging="300"/>
        <w:jc w:val="left"/>
        <w:rPr>
          <w:rFonts w:ascii="宋体" w:hAnsi="宋体"/>
          <w:sz w:val="24"/>
        </w:rPr>
      </w:pPr>
      <w:r>
        <w:rPr>
          <w:rFonts w:ascii="宋体" w:hAnsi="宋体"/>
          <w:sz w:val="24"/>
        </w:rPr>
        <w:t>地    址：</w:t>
      </w:r>
      <w:bookmarkStart w:id="38" w:name="_Hlk114648748"/>
      <w:r>
        <w:rPr>
          <w:rFonts w:ascii="宋体" w:hAnsi="宋体" w:hint="eastAsia"/>
          <w:sz w:val="24"/>
          <w:u w:val="single"/>
        </w:rPr>
        <w:t>北京市海淀区学院路30号科大天工大厦B座17层1709室</w:t>
      </w:r>
      <w:bookmarkEnd w:id="38"/>
    </w:p>
    <w:p w14:paraId="6940EDF3" w14:textId="77777777" w:rsidR="00662CC2" w:rsidRDefault="00FF6E86">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刘佳、马雪莹、吕绍山，010-82370045</w:t>
      </w:r>
    </w:p>
    <w:p w14:paraId="7AF56641" w14:textId="77777777" w:rsidR="00662CC2" w:rsidRDefault="00FF6E86">
      <w:pPr>
        <w:spacing w:line="360" w:lineRule="auto"/>
        <w:ind w:firstLineChars="300" w:firstLine="723"/>
        <w:rPr>
          <w:rFonts w:ascii="宋体" w:hAnsi="宋体"/>
          <w:b/>
          <w:sz w:val="24"/>
          <w:u w:val="single"/>
        </w:rPr>
      </w:pPr>
      <w:r>
        <w:rPr>
          <w:rFonts w:ascii="宋体" w:hAnsi="宋体"/>
          <w:b/>
          <w:sz w:val="24"/>
        </w:rPr>
        <w:t>3.项目联系方式</w:t>
      </w:r>
      <w:bookmarkEnd w:id="36"/>
      <w:bookmarkEnd w:id="37"/>
    </w:p>
    <w:p w14:paraId="3360C9CB" w14:textId="77777777" w:rsidR="00662CC2" w:rsidRDefault="00FF6E86">
      <w:pPr>
        <w:spacing w:line="360" w:lineRule="auto"/>
        <w:ind w:leftChars="371" w:left="1079" w:hangingChars="125" w:hanging="300"/>
        <w:jc w:val="left"/>
        <w:rPr>
          <w:rFonts w:ascii="宋体" w:hAnsi="宋体"/>
          <w:sz w:val="24"/>
        </w:rPr>
      </w:pPr>
      <w:r>
        <w:rPr>
          <w:rFonts w:ascii="宋体" w:hAnsi="宋体"/>
          <w:sz w:val="24"/>
        </w:rPr>
        <w:t>项目联系人：</w:t>
      </w:r>
      <w:r>
        <w:rPr>
          <w:rFonts w:ascii="宋体" w:hAnsi="宋体" w:hint="eastAsia"/>
          <w:sz w:val="24"/>
          <w:u w:val="single"/>
        </w:rPr>
        <w:t>刘佳、马雪莹、吕绍山</w:t>
      </w:r>
    </w:p>
    <w:p w14:paraId="232A4617" w14:textId="77777777" w:rsidR="00662CC2" w:rsidRDefault="00FF6E86">
      <w:pPr>
        <w:pStyle w:val="af1"/>
        <w:spacing w:line="360" w:lineRule="auto"/>
        <w:ind w:firstLineChars="300" w:firstLine="720"/>
        <w:rPr>
          <w:rFonts w:hAnsi="宋体"/>
          <w:sz w:val="24"/>
          <w:szCs w:val="24"/>
        </w:rPr>
      </w:pPr>
      <w:r>
        <w:rPr>
          <w:rFonts w:hAnsi="宋体"/>
          <w:sz w:val="24"/>
        </w:rPr>
        <w:t>电      话：</w:t>
      </w:r>
      <w:r>
        <w:rPr>
          <w:rFonts w:hAnsi="宋体"/>
          <w:sz w:val="24"/>
          <w:u w:val="single"/>
        </w:rPr>
        <w:t>010-61192235</w:t>
      </w:r>
      <w:r>
        <w:rPr>
          <w:rFonts w:hAnsi="宋体" w:hint="eastAsia"/>
          <w:sz w:val="24"/>
          <w:u w:val="single"/>
        </w:rPr>
        <w:t>、13801046291</w:t>
      </w:r>
    </w:p>
    <w:p w14:paraId="27CFB5ED" w14:textId="77777777" w:rsidR="00662CC2" w:rsidRDefault="00FF6E86">
      <w:pPr>
        <w:pStyle w:val="1"/>
        <w:spacing w:line="360" w:lineRule="auto"/>
        <w:rPr>
          <w:rFonts w:hAnsi="宋体"/>
          <w:sz w:val="28"/>
        </w:rPr>
      </w:pPr>
      <w:r>
        <w:rPr>
          <w:rFonts w:hAnsi="宋体" w:hint="eastAsia"/>
          <w:sz w:val="28"/>
        </w:rPr>
        <w:br w:type="page"/>
      </w:r>
      <w:bookmarkStart w:id="39" w:name="_Toc20543"/>
      <w:r>
        <w:rPr>
          <w:rFonts w:hAnsi="宋体" w:hint="eastAsia"/>
          <w:sz w:val="28"/>
        </w:rPr>
        <w:lastRenderedPageBreak/>
        <w:t>第二章投标人须知</w:t>
      </w:r>
      <w:bookmarkEnd w:id="39"/>
    </w:p>
    <w:p w14:paraId="66830935" w14:textId="77777777" w:rsidR="00662CC2" w:rsidRDefault="00FF6E86">
      <w:pPr>
        <w:pStyle w:val="20"/>
        <w:tabs>
          <w:tab w:val="center" w:pos="4592"/>
          <w:tab w:val="left" w:pos="7860"/>
        </w:tabs>
        <w:spacing w:before="0" w:line="360" w:lineRule="auto"/>
        <w:rPr>
          <w:rFonts w:ascii="宋体" w:eastAsia="宋体" w:hAnsi="宋体"/>
          <w:sz w:val="28"/>
        </w:rPr>
      </w:pPr>
      <w:bookmarkStart w:id="40" w:name="_Toc24001"/>
      <w:r>
        <w:rPr>
          <w:rFonts w:ascii="宋体" w:eastAsia="宋体" w:hAnsi="宋体"/>
          <w:sz w:val="28"/>
        </w:rPr>
        <w:t>投标人须知资料表</w:t>
      </w:r>
      <w:bookmarkEnd w:id="40"/>
    </w:p>
    <w:p w14:paraId="4C05145D" w14:textId="77777777" w:rsidR="00662CC2" w:rsidRDefault="00FF6E86">
      <w:pPr>
        <w:spacing w:line="360" w:lineRule="auto"/>
        <w:ind w:firstLine="480"/>
        <w:rPr>
          <w:rFonts w:ascii="宋体" w:hAnsi="宋体"/>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662CC2" w14:paraId="02C5CE12" w14:textId="77777777">
        <w:trPr>
          <w:tblHeader/>
          <w:jc w:val="center"/>
        </w:trPr>
        <w:tc>
          <w:tcPr>
            <w:tcW w:w="988" w:type="dxa"/>
            <w:vAlign w:val="center"/>
          </w:tcPr>
          <w:p w14:paraId="79EB1304" w14:textId="77777777" w:rsidR="00662CC2" w:rsidRDefault="00FF6E86">
            <w:pPr>
              <w:spacing w:line="276" w:lineRule="auto"/>
              <w:jc w:val="center"/>
              <w:rPr>
                <w:rFonts w:ascii="宋体" w:hAnsi="宋体"/>
                <w:b/>
                <w:bCs/>
                <w:sz w:val="24"/>
              </w:rPr>
            </w:pPr>
            <w:r>
              <w:rPr>
                <w:rFonts w:ascii="宋体" w:hAnsi="宋体"/>
                <w:b/>
                <w:sz w:val="24"/>
              </w:rPr>
              <w:t>条款号</w:t>
            </w:r>
          </w:p>
        </w:tc>
        <w:tc>
          <w:tcPr>
            <w:tcW w:w="1701" w:type="dxa"/>
            <w:vAlign w:val="center"/>
          </w:tcPr>
          <w:p w14:paraId="4A457B7C" w14:textId="77777777" w:rsidR="00662CC2" w:rsidRDefault="00FF6E86">
            <w:pPr>
              <w:spacing w:line="276" w:lineRule="auto"/>
              <w:jc w:val="center"/>
              <w:rPr>
                <w:rFonts w:ascii="宋体" w:hAnsi="宋体"/>
                <w:b/>
                <w:bCs/>
                <w:sz w:val="24"/>
              </w:rPr>
            </w:pPr>
            <w:r>
              <w:rPr>
                <w:rFonts w:ascii="宋体" w:hAnsi="宋体"/>
                <w:b/>
                <w:bCs/>
                <w:sz w:val="24"/>
              </w:rPr>
              <w:t>条目</w:t>
            </w:r>
          </w:p>
        </w:tc>
        <w:tc>
          <w:tcPr>
            <w:tcW w:w="7540" w:type="dxa"/>
            <w:vAlign w:val="center"/>
          </w:tcPr>
          <w:p w14:paraId="669F27C6" w14:textId="77777777" w:rsidR="00662CC2" w:rsidRDefault="00FF6E86">
            <w:pPr>
              <w:spacing w:line="276" w:lineRule="auto"/>
              <w:jc w:val="center"/>
              <w:rPr>
                <w:rFonts w:ascii="宋体" w:hAnsi="宋体"/>
                <w:b/>
                <w:bCs/>
                <w:sz w:val="24"/>
              </w:rPr>
            </w:pPr>
            <w:r>
              <w:rPr>
                <w:rFonts w:ascii="宋体" w:hAnsi="宋体"/>
                <w:b/>
                <w:bCs/>
                <w:sz w:val="24"/>
              </w:rPr>
              <w:t>内容</w:t>
            </w:r>
          </w:p>
        </w:tc>
      </w:tr>
      <w:tr w:rsidR="00662CC2" w14:paraId="07FEDE21" w14:textId="77777777">
        <w:trPr>
          <w:jc w:val="center"/>
        </w:trPr>
        <w:tc>
          <w:tcPr>
            <w:tcW w:w="988" w:type="dxa"/>
            <w:vAlign w:val="center"/>
          </w:tcPr>
          <w:p w14:paraId="797F34AB" w14:textId="77777777" w:rsidR="00662CC2" w:rsidRDefault="00FF6E86">
            <w:pPr>
              <w:pStyle w:val="af1"/>
              <w:adjustRightInd w:val="0"/>
              <w:snapToGrid w:val="0"/>
              <w:spacing w:line="276" w:lineRule="auto"/>
              <w:jc w:val="center"/>
              <w:rPr>
                <w:rFonts w:hAnsi="宋体"/>
                <w:sz w:val="24"/>
                <w:szCs w:val="24"/>
              </w:rPr>
            </w:pPr>
            <w:r>
              <w:rPr>
                <w:rFonts w:hAnsi="宋体" w:hint="eastAsia"/>
                <w:sz w:val="24"/>
                <w:szCs w:val="24"/>
              </w:rPr>
              <w:t>2.1</w:t>
            </w:r>
          </w:p>
        </w:tc>
        <w:tc>
          <w:tcPr>
            <w:tcW w:w="1701" w:type="dxa"/>
            <w:vAlign w:val="center"/>
          </w:tcPr>
          <w:p w14:paraId="201483CE" w14:textId="77777777" w:rsidR="00662CC2" w:rsidRDefault="00FF6E86">
            <w:pPr>
              <w:spacing w:line="276" w:lineRule="auto"/>
              <w:jc w:val="center"/>
              <w:rPr>
                <w:rFonts w:ascii="宋体" w:hAnsi="宋体"/>
                <w:sz w:val="24"/>
              </w:rPr>
            </w:pPr>
            <w:r>
              <w:rPr>
                <w:rFonts w:ascii="宋体" w:hAnsi="宋体" w:hint="eastAsia"/>
                <w:sz w:val="24"/>
              </w:rPr>
              <w:t>资金来源</w:t>
            </w:r>
          </w:p>
        </w:tc>
        <w:tc>
          <w:tcPr>
            <w:tcW w:w="7540" w:type="dxa"/>
            <w:vAlign w:val="center"/>
          </w:tcPr>
          <w:p w14:paraId="4E112DCF" w14:textId="77777777" w:rsidR="00662CC2" w:rsidRDefault="00FF6E86">
            <w:pPr>
              <w:spacing w:line="276" w:lineRule="auto"/>
              <w:jc w:val="left"/>
              <w:rPr>
                <w:rFonts w:ascii="宋体" w:hAnsi="宋体"/>
                <w:sz w:val="24"/>
              </w:rPr>
            </w:pPr>
            <w:r>
              <w:rPr>
                <w:rFonts w:ascii="宋体" w:hAnsi="宋体"/>
                <w:sz w:val="24"/>
              </w:rPr>
              <w:t>□</w:t>
            </w:r>
            <w:r>
              <w:rPr>
                <w:rFonts w:ascii="宋体" w:hAnsi="宋体" w:hint="eastAsia"/>
                <w:sz w:val="24"/>
              </w:rPr>
              <w:t>财政性资金</w:t>
            </w:r>
          </w:p>
          <w:p w14:paraId="04172BFB" w14:textId="77777777" w:rsidR="00662CC2" w:rsidRDefault="00FF6E86">
            <w:pPr>
              <w:spacing w:line="276" w:lineRule="auto"/>
              <w:jc w:val="left"/>
              <w:rPr>
                <w:rFonts w:ascii="宋体" w:hAnsi="宋体"/>
                <w:sz w:val="24"/>
              </w:rPr>
            </w:pPr>
            <w:r>
              <w:rPr>
                <w:rFonts w:ascii="宋体" w:hAnsi="宋体"/>
                <w:b/>
                <w:color w:val="000000"/>
                <w:sz w:val="24"/>
              </w:rPr>
              <w:t>■</w:t>
            </w:r>
            <w:r>
              <w:rPr>
                <w:rFonts w:ascii="宋体" w:hAnsi="宋体" w:hint="eastAsia"/>
                <w:sz w:val="24"/>
              </w:rPr>
              <w:t>非财政性资金</w:t>
            </w:r>
          </w:p>
        </w:tc>
      </w:tr>
      <w:tr w:rsidR="00662CC2" w14:paraId="44471B9B" w14:textId="77777777">
        <w:trPr>
          <w:jc w:val="center"/>
        </w:trPr>
        <w:tc>
          <w:tcPr>
            <w:tcW w:w="988" w:type="dxa"/>
            <w:vAlign w:val="center"/>
          </w:tcPr>
          <w:p w14:paraId="579C5654" w14:textId="77777777" w:rsidR="00662CC2" w:rsidRDefault="00FF6E86">
            <w:pPr>
              <w:pStyle w:val="af1"/>
              <w:adjustRightInd w:val="0"/>
              <w:snapToGrid w:val="0"/>
              <w:spacing w:line="276" w:lineRule="auto"/>
              <w:jc w:val="center"/>
              <w:rPr>
                <w:rFonts w:hAnsi="宋体"/>
                <w:sz w:val="24"/>
                <w:szCs w:val="24"/>
              </w:rPr>
            </w:pPr>
            <w:r>
              <w:rPr>
                <w:rFonts w:hAnsi="宋体"/>
                <w:sz w:val="24"/>
                <w:szCs w:val="24"/>
              </w:rPr>
              <w:t>2.2</w:t>
            </w:r>
          </w:p>
        </w:tc>
        <w:tc>
          <w:tcPr>
            <w:tcW w:w="1701" w:type="dxa"/>
            <w:vAlign w:val="center"/>
          </w:tcPr>
          <w:p w14:paraId="23A8B327" w14:textId="77777777" w:rsidR="00662CC2" w:rsidRDefault="00FF6E86">
            <w:pPr>
              <w:spacing w:line="276" w:lineRule="auto"/>
              <w:jc w:val="center"/>
              <w:rPr>
                <w:rFonts w:ascii="宋体" w:hAnsi="宋体"/>
                <w:sz w:val="24"/>
              </w:rPr>
            </w:pPr>
            <w:r>
              <w:rPr>
                <w:rFonts w:ascii="宋体" w:hAnsi="宋体"/>
                <w:sz w:val="24"/>
              </w:rPr>
              <w:t>项目属性</w:t>
            </w:r>
          </w:p>
        </w:tc>
        <w:tc>
          <w:tcPr>
            <w:tcW w:w="7540" w:type="dxa"/>
            <w:vAlign w:val="center"/>
          </w:tcPr>
          <w:p w14:paraId="19EDA275" w14:textId="77777777" w:rsidR="00662CC2" w:rsidRDefault="00FF6E86">
            <w:pPr>
              <w:spacing w:line="276" w:lineRule="auto"/>
              <w:jc w:val="left"/>
              <w:rPr>
                <w:rFonts w:ascii="宋体" w:hAnsi="宋体"/>
                <w:sz w:val="24"/>
              </w:rPr>
            </w:pPr>
            <w:r>
              <w:rPr>
                <w:rFonts w:ascii="宋体" w:hAnsi="宋体"/>
                <w:sz w:val="24"/>
              </w:rPr>
              <w:t>项目属性：</w:t>
            </w:r>
          </w:p>
          <w:p w14:paraId="4C7E1A53" w14:textId="77777777" w:rsidR="00662CC2" w:rsidRDefault="00FF6E86">
            <w:pPr>
              <w:spacing w:line="276" w:lineRule="auto"/>
              <w:jc w:val="left"/>
              <w:rPr>
                <w:rFonts w:ascii="宋体" w:hAnsi="宋体"/>
                <w:sz w:val="24"/>
              </w:rPr>
            </w:pPr>
            <w:r>
              <w:rPr>
                <w:rFonts w:ascii="宋体" w:hAnsi="宋体"/>
                <w:b/>
                <w:color w:val="000000"/>
                <w:sz w:val="24"/>
              </w:rPr>
              <w:t>■</w:t>
            </w:r>
            <w:r>
              <w:rPr>
                <w:rFonts w:ascii="宋体" w:hAnsi="宋体"/>
                <w:sz w:val="24"/>
              </w:rPr>
              <w:t>服务</w:t>
            </w:r>
          </w:p>
          <w:p w14:paraId="1CC4C85B" w14:textId="77777777" w:rsidR="00662CC2" w:rsidRDefault="00FF6E86">
            <w:pPr>
              <w:spacing w:line="276" w:lineRule="auto"/>
              <w:jc w:val="left"/>
              <w:rPr>
                <w:rFonts w:ascii="宋体" w:hAnsi="宋体"/>
                <w:sz w:val="24"/>
                <w:u w:val="single"/>
              </w:rPr>
            </w:pPr>
            <w:r>
              <w:rPr>
                <w:rFonts w:ascii="宋体" w:hAnsi="宋体"/>
                <w:sz w:val="24"/>
              </w:rPr>
              <w:t>□货物</w:t>
            </w:r>
          </w:p>
        </w:tc>
      </w:tr>
      <w:tr w:rsidR="00662CC2" w14:paraId="7D7DBFC1" w14:textId="77777777">
        <w:trPr>
          <w:trHeight w:val="1210"/>
          <w:jc w:val="center"/>
        </w:trPr>
        <w:tc>
          <w:tcPr>
            <w:tcW w:w="988" w:type="dxa"/>
            <w:vAlign w:val="center"/>
          </w:tcPr>
          <w:p w14:paraId="76FAED43" w14:textId="77777777" w:rsidR="00662CC2" w:rsidRDefault="00FF6E86">
            <w:pPr>
              <w:pStyle w:val="af1"/>
              <w:adjustRightInd w:val="0"/>
              <w:snapToGrid w:val="0"/>
              <w:spacing w:line="276" w:lineRule="auto"/>
              <w:jc w:val="center"/>
              <w:rPr>
                <w:rFonts w:hAnsi="宋体"/>
                <w:sz w:val="24"/>
                <w:szCs w:val="24"/>
              </w:rPr>
            </w:pPr>
            <w:r>
              <w:rPr>
                <w:rFonts w:hAnsi="宋体"/>
                <w:sz w:val="24"/>
                <w:szCs w:val="24"/>
              </w:rPr>
              <w:t>2.3</w:t>
            </w:r>
          </w:p>
        </w:tc>
        <w:tc>
          <w:tcPr>
            <w:tcW w:w="1701" w:type="dxa"/>
            <w:vAlign w:val="center"/>
          </w:tcPr>
          <w:p w14:paraId="136D0905" w14:textId="77777777" w:rsidR="00662CC2" w:rsidRDefault="00FF6E86">
            <w:pPr>
              <w:spacing w:line="276" w:lineRule="auto"/>
              <w:jc w:val="center"/>
              <w:rPr>
                <w:rFonts w:ascii="宋体" w:hAnsi="宋体"/>
                <w:sz w:val="24"/>
              </w:rPr>
            </w:pPr>
            <w:r>
              <w:rPr>
                <w:rFonts w:ascii="宋体" w:hAnsi="宋体"/>
                <w:sz w:val="24"/>
              </w:rPr>
              <w:t>科研仪器设备</w:t>
            </w:r>
          </w:p>
        </w:tc>
        <w:tc>
          <w:tcPr>
            <w:tcW w:w="7540" w:type="dxa"/>
            <w:vAlign w:val="center"/>
          </w:tcPr>
          <w:p w14:paraId="58FFCB06" w14:textId="77777777" w:rsidR="00662CC2" w:rsidRDefault="00FF6E86">
            <w:pPr>
              <w:spacing w:line="276" w:lineRule="auto"/>
              <w:jc w:val="left"/>
              <w:rPr>
                <w:rFonts w:ascii="宋体" w:hAnsi="宋体"/>
                <w:sz w:val="24"/>
              </w:rPr>
            </w:pPr>
            <w:r>
              <w:rPr>
                <w:rFonts w:ascii="宋体" w:hAnsi="宋体"/>
                <w:sz w:val="24"/>
              </w:rPr>
              <w:t>是否属于科研仪器设备采购项目：</w:t>
            </w:r>
          </w:p>
          <w:p w14:paraId="681C8696" w14:textId="77777777" w:rsidR="00662CC2" w:rsidRDefault="00FF6E86">
            <w:pPr>
              <w:spacing w:line="276" w:lineRule="auto"/>
              <w:jc w:val="left"/>
              <w:rPr>
                <w:rFonts w:ascii="宋体" w:hAnsi="宋体"/>
                <w:sz w:val="24"/>
              </w:rPr>
            </w:pPr>
            <w:r>
              <w:rPr>
                <w:rFonts w:ascii="宋体" w:hAnsi="宋体"/>
                <w:sz w:val="24"/>
              </w:rPr>
              <w:t>□是</w:t>
            </w:r>
          </w:p>
          <w:p w14:paraId="2964076E" w14:textId="77777777" w:rsidR="00662CC2" w:rsidRDefault="00FF6E86">
            <w:pPr>
              <w:spacing w:line="276" w:lineRule="auto"/>
              <w:jc w:val="left"/>
              <w:rPr>
                <w:rFonts w:ascii="宋体" w:hAnsi="宋体"/>
                <w:sz w:val="24"/>
              </w:rPr>
            </w:pPr>
            <w:r>
              <w:rPr>
                <w:rFonts w:ascii="宋体" w:hAnsi="宋体"/>
                <w:b/>
                <w:color w:val="000000"/>
                <w:sz w:val="24"/>
              </w:rPr>
              <w:t>■</w:t>
            </w:r>
            <w:r>
              <w:rPr>
                <w:rFonts w:ascii="宋体" w:hAnsi="宋体"/>
                <w:sz w:val="24"/>
              </w:rPr>
              <w:t>否</w:t>
            </w:r>
          </w:p>
        </w:tc>
      </w:tr>
      <w:tr w:rsidR="00662CC2" w14:paraId="5A275FAB" w14:textId="77777777">
        <w:trPr>
          <w:jc w:val="center"/>
        </w:trPr>
        <w:tc>
          <w:tcPr>
            <w:tcW w:w="988" w:type="dxa"/>
            <w:vAlign w:val="center"/>
          </w:tcPr>
          <w:p w14:paraId="5C32432D" w14:textId="77777777" w:rsidR="00662CC2" w:rsidRDefault="00FF6E86">
            <w:pPr>
              <w:pStyle w:val="af1"/>
              <w:adjustRightInd w:val="0"/>
              <w:snapToGrid w:val="0"/>
              <w:spacing w:line="276" w:lineRule="auto"/>
              <w:jc w:val="center"/>
              <w:rPr>
                <w:rFonts w:hAnsi="宋体"/>
                <w:sz w:val="24"/>
                <w:szCs w:val="24"/>
              </w:rPr>
            </w:pPr>
            <w:r>
              <w:rPr>
                <w:rFonts w:hAnsi="宋体"/>
                <w:sz w:val="24"/>
                <w:szCs w:val="24"/>
              </w:rPr>
              <w:t>2.4</w:t>
            </w:r>
          </w:p>
        </w:tc>
        <w:tc>
          <w:tcPr>
            <w:tcW w:w="1701" w:type="dxa"/>
            <w:vAlign w:val="center"/>
          </w:tcPr>
          <w:p w14:paraId="0F47FD20" w14:textId="77777777" w:rsidR="00662CC2" w:rsidRDefault="00FF6E86">
            <w:pPr>
              <w:spacing w:line="276" w:lineRule="auto"/>
              <w:jc w:val="center"/>
              <w:rPr>
                <w:rFonts w:ascii="宋体" w:hAnsi="宋体"/>
                <w:sz w:val="24"/>
              </w:rPr>
            </w:pPr>
            <w:r>
              <w:rPr>
                <w:rFonts w:ascii="宋体" w:hAnsi="宋体"/>
                <w:sz w:val="24"/>
              </w:rPr>
              <w:t>核心产品</w:t>
            </w:r>
          </w:p>
        </w:tc>
        <w:tc>
          <w:tcPr>
            <w:tcW w:w="7540" w:type="dxa"/>
            <w:vAlign w:val="center"/>
          </w:tcPr>
          <w:p w14:paraId="57C67E0E" w14:textId="77777777" w:rsidR="00662CC2" w:rsidRDefault="00FF6E86">
            <w:pPr>
              <w:pStyle w:val="af1"/>
              <w:adjustRightInd w:val="0"/>
              <w:snapToGrid w:val="0"/>
              <w:spacing w:line="276" w:lineRule="auto"/>
              <w:rPr>
                <w:rFonts w:hAnsi="宋体"/>
                <w:sz w:val="24"/>
                <w:szCs w:val="24"/>
              </w:rPr>
            </w:pPr>
            <w:r>
              <w:rPr>
                <w:rFonts w:hAnsi="宋体"/>
                <w:b/>
                <w:color w:val="000000"/>
                <w:sz w:val="24"/>
              </w:rPr>
              <w:t>■</w:t>
            </w:r>
            <w:r>
              <w:rPr>
                <w:rFonts w:hAnsi="宋体"/>
                <w:sz w:val="24"/>
                <w:szCs w:val="24"/>
              </w:rPr>
              <w:t>关于核心产品本项目__包不适用。</w:t>
            </w:r>
          </w:p>
          <w:p w14:paraId="74DEB939" w14:textId="77777777" w:rsidR="00662CC2" w:rsidRDefault="00FF6E86">
            <w:pPr>
              <w:pStyle w:val="af1"/>
              <w:adjustRightInd w:val="0"/>
              <w:snapToGrid w:val="0"/>
              <w:spacing w:line="276" w:lineRule="auto"/>
              <w:rPr>
                <w:rFonts w:hAnsi="宋体"/>
                <w:sz w:val="24"/>
                <w:szCs w:val="24"/>
              </w:rPr>
            </w:pPr>
            <w:r>
              <w:rPr>
                <w:rFonts w:hAnsi="宋体"/>
                <w:sz w:val="24"/>
              </w:rPr>
              <w:t>□本项目为单一产品采购项目</w:t>
            </w:r>
          </w:p>
          <w:p w14:paraId="1F74AD41" w14:textId="77777777" w:rsidR="00662CC2" w:rsidRDefault="00FF6E86">
            <w:pPr>
              <w:pStyle w:val="af1"/>
              <w:adjustRightInd w:val="0"/>
              <w:snapToGrid w:val="0"/>
              <w:spacing w:line="276" w:lineRule="auto"/>
              <w:rPr>
                <w:rFonts w:hAnsi="宋体"/>
                <w:sz w:val="24"/>
                <w:szCs w:val="24"/>
              </w:rPr>
            </w:pPr>
            <w:r>
              <w:rPr>
                <w:rFonts w:hAnsi="宋体"/>
                <w:sz w:val="24"/>
              </w:rPr>
              <w:t>□本项目包为非单一产品采购项目，各分包的核心产品为：</w:t>
            </w:r>
          </w:p>
        </w:tc>
      </w:tr>
      <w:tr w:rsidR="00662CC2" w14:paraId="2F272120" w14:textId="77777777">
        <w:trPr>
          <w:jc w:val="center"/>
        </w:trPr>
        <w:tc>
          <w:tcPr>
            <w:tcW w:w="988" w:type="dxa"/>
            <w:vMerge w:val="restart"/>
            <w:vAlign w:val="center"/>
          </w:tcPr>
          <w:p w14:paraId="338E00C8" w14:textId="77777777" w:rsidR="00662CC2" w:rsidRDefault="00FF6E86">
            <w:pPr>
              <w:pStyle w:val="af1"/>
              <w:adjustRightInd w:val="0"/>
              <w:snapToGrid w:val="0"/>
              <w:spacing w:line="276" w:lineRule="auto"/>
              <w:jc w:val="center"/>
              <w:rPr>
                <w:rFonts w:hAnsi="宋体"/>
                <w:sz w:val="24"/>
                <w:szCs w:val="24"/>
              </w:rPr>
            </w:pPr>
            <w:r>
              <w:rPr>
                <w:rFonts w:hAnsi="宋体"/>
                <w:sz w:val="24"/>
                <w:szCs w:val="24"/>
              </w:rPr>
              <w:t>3.1</w:t>
            </w:r>
          </w:p>
        </w:tc>
        <w:tc>
          <w:tcPr>
            <w:tcW w:w="1701" w:type="dxa"/>
            <w:vAlign w:val="center"/>
          </w:tcPr>
          <w:p w14:paraId="69C0D471" w14:textId="77777777" w:rsidR="00662CC2" w:rsidRDefault="00FF6E86">
            <w:pPr>
              <w:spacing w:line="276" w:lineRule="auto"/>
              <w:jc w:val="center"/>
              <w:rPr>
                <w:rFonts w:ascii="宋体" w:hAnsi="宋体"/>
                <w:sz w:val="24"/>
              </w:rPr>
            </w:pPr>
            <w:r>
              <w:rPr>
                <w:rFonts w:ascii="宋体" w:hAnsi="宋体"/>
                <w:sz w:val="24"/>
              </w:rPr>
              <w:t>现场考察</w:t>
            </w:r>
          </w:p>
        </w:tc>
        <w:tc>
          <w:tcPr>
            <w:tcW w:w="7540" w:type="dxa"/>
            <w:vAlign w:val="center"/>
          </w:tcPr>
          <w:p w14:paraId="25A2E073" w14:textId="77777777" w:rsidR="00662CC2" w:rsidRDefault="00FF6E86">
            <w:pPr>
              <w:spacing w:line="276" w:lineRule="auto"/>
              <w:jc w:val="left"/>
              <w:rPr>
                <w:rFonts w:ascii="宋体" w:hAnsi="宋体"/>
                <w:sz w:val="24"/>
              </w:rPr>
            </w:pPr>
            <w:r>
              <w:rPr>
                <w:rFonts w:ascii="宋体" w:hAnsi="宋体"/>
                <w:b/>
                <w:color w:val="000000"/>
                <w:sz w:val="24"/>
              </w:rPr>
              <w:t>■</w:t>
            </w:r>
            <w:r>
              <w:rPr>
                <w:rFonts w:ascii="宋体" w:hAnsi="宋体"/>
                <w:sz w:val="24"/>
              </w:rPr>
              <w:t>不组织</w:t>
            </w:r>
          </w:p>
          <w:p w14:paraId="748956BE" w14:textId="77777777" w:rsidR="00662CC2" w:rsidRDefault="00FF6E86">
            <w:pPr>
              <w:spacing w:line="276" w:lineRule="auto"/>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14:paraId="53D1B55A" w14:textId="77777777" w:rsidR="00662CC2" w:rsidRDefault="00FF6E86">
            <w:pPr>
              <w:pStyle w:val="af1"/>
              <w:adjustRightInd w:val="0"/>
              <w:snapToGrid w:val="0"/>
              <w:spacing w:line="276" w:lineRule="auto"/>
              <w:rPr>
                <w:rFonts w:hAnsi="宋体"/>
                <w:sz w:val="24"/>
                <w:szCs w:val="24"/>
              </w:rPr>
            </w:pPr>
            <w:r>
              <w:rPr>
                <w:rFonts w:hAnsi="宋体"/>
                <w:sz w:val="24"/>
              </w:rPr>
              <w:t>考察地点：____________。</w:t>
            </w:r>
          </w:p>
        </w:tc>
      </w:tr>
      <w:tr w:rsidR="00662CC2" w14:paraId="7A50B864" w14:textId="77777777">
        <w:trPr>
          <w:jc w:val="center"/>
        </w:trPr>
        <w:tc>
          <w:tcPr>
            <w:tcW w:w="988" w:type="dxa"/>
            <w:vMerge/>
            <w:vAlign w:val="center"/>
          </w:tcPr>
          <w:p w14:paraId="0B2EA3E4" w14:textId="77777777" w:rsidR="00662CC2" w:rsidRDefault="00662CC2">
            <w:pPr>
              <w:pStyle w:val="af1"/>
              <w:adjustRightInd w:val="0"/>
              <w:snapToGrid w:val="0"/>
              <w:spacing w:line="276" w:lineRule="auto"/>
              <w:jc w:val="center"/>
              <w:rPr>
                <w:rFonts w:hAnsi="宋体"/>
                <w:sz w:val="24"/>
                <w:szCs w:val="24"/>
              </w:rPr>
            </w:pPr>
          </w:p>
        </w:tc>
        <w:tc>
          <w:tcPr>
            <w:tcW w:w="1701" w:type="dxa"/>
            <w:vAlign w:val="center"/>
          </w:tcPr>
          <w:p w14:paraId="17521E73" w14:textId="77777777" w:rsidR="00662CC2" w:rsidRDefault="00FF6E86">
            <w:pPr>
              <w:spacing w:line="276" w:lineRule="auto"/>
              <w:jc w:val="center"/>
              <w:rPr>
                <w:rFonts w:ascii="宋体" w:hAnsi="宋体"/>
                <w:sz w:val="24"/>
              </w:rPr>
            </w:pPr>
            <w:r>
              <w:rPr>
                <w:rFonts w:ascii="宋体" w:hAnsi="宋体"/>
                <w:sz w:val="24"/>
              </w:rPr>
              <w:t>开标前答疑会</w:t>
            </w:r>
          </w:p>
        </w:tc>
        <w:tc>
          <w:tcPr>
            <w:tcW w:w="7540" w:type="dxa"/>
            <w:vAlign w:val="center"/>
          </w:tcPr>
          <w:p w14:paraId="4466D33B" w14:textId="77777777" w:rsidR="00662CC2" w:rsidRDefault="00FF6E86">
            <w:pPr>
              <w:spacing w:line="276" w:lineRule="auto"/>
              <w:jc w:val="left"/>
              <w:rPr>
                <w:rFonts w:ascii="宋体" w:hAnsi="宋体"/>
                <w:sz w:val="24"/>
              </w:rPr>
            </w:pPr>
            <w:r>
              <w:rPr>
                <w:rFonts w:ascii="宋体" w:hAnsi="宋体"/>
                <w:b/>
                <w:color w:val="000000"/>
                <w:sz w:val="24"/>
              </w:rPr>
              <w:t>■</w:t>
            </w:r>
            <w:r>
              <w:rPr>
                <w:rFonts w:ascii="宋体" w:hAnsi="宋体"/>
                <w:sz w:val="24"/>
              </w:rPr>
              <w:t>不召开</w:t>
            </w:r>
          </w:p>
          <w:p w14:paraId="37C253C7" w14:textId="77777777" w:rsidR="00662CC2" w:rsidRDefault="00FF6E86">
            <w:pPr>
              <w:spacing w:line="276"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3514CEDD" w14:textId="77777777" w:rsidR="00662CC2" w:rsidRDefault="00FF6E86">
            <w:pPr>
              <w:spacing w:line="276" w:lineRule="auto"/>
              <w:jc w:val="left"/>
              <w:rPr>
                <w:rFonts w:ascii="宋体" w:hAnsi="宋体"/>
                <w:sz w:val="24"/>
              </w:rPr>
            </w:pPr>
            <w:r>
              <w:rPr>
                <w:rFonts w:ascii="宋体" w:hAnsi="宋体"/>
                <w:sz w:val="24"/>
              </w:rPr>
              <w:t>召开地点：____________</w:t>
            </w:r>
            <w:r>
              <w:rPr>
                <w:rFonts w:ascii="宋体" w:hAnsi="宋体" w:hint="eastAsia"/>
                <w:sz w:val="24"/>
              </w:rPr>
              <w:t>。</w:t>
            </w:r>
          </w:p>
        </w:tc>
      </w:tr>
      <w:tr w:rsidR="00662CC2" w14:paraId="7D64234F" w14:textId="77777777">
        <w:trPr>
          <w:jc w:val="center"/>
        </w:trPr>
        <w:tc>
          <w:tcPr>
            <w:tcW w:w="988" w:type="dxa"/>
            <w:vAlign w:val="center"/>
          </w:tcPr>
          <w:p w14:paraId="05BED8CE" w14:textId="77777777" w:rsidR="00662CC2" w:rsidRDefault="00FF6E86">
            <w:pPr>
              <w:pStyle w:val="af1"/>
              <w:adjustRightInd w:val="0"/>
              <w:snapToGrid w:val="0"/>
              <w:spacing w:line="276" w:lineRule="auto"/>
              <w:jc w:val="center"/>
              <w:rPr>
                <w:rFonts w:hAnsi="宋体"/>
                <w:sz w:val="24"/>
                <w:szCs w:val="24"/>
              </w:rPr>
            </w:pPr>
            <w:r>
              <w:rPr>
                <w:rFonts w:hAnsi="宋体"/>
                <w:sz w:val="24"/>
                <w:szCs w:val="24"/>
              </w:rPr>
              <w:t>4.1</w:t>
            </w:r>
          </w:p>
        </w:tc>
        <w:tc>
          <w:tcPr>
            <w:tcW w:w="1701" w:type="dxa"/>
            <w:vAlign w:val="center"/>
          </w:tcPr>
          <w:p w14:paraId="05900FB6" w14:textId="77777777" w:rsidR="00662CC2" w:rsidRDefault="00FF6E86">
            <w:pPr>
              <w:spacing w:line="276" w:lineRule="auto"/>
              <w:jc w:val="center"/>
              <w:rPr>
                <w:rFonts w:ascii="宋体" w:hAnsi="宋体"/>
                <w:sz w:val="24"/>
              </w:rPr>
            </w:pPr>
            <w:r>
              <w:rPr>
                <w:rFonts w:ascii="宋体" w:hAnsi="宋体"/>
                <w:sz w:val="24"/>
              </w:rPr>
              <w:t>样品</w:t>
            </w:r>
          </w:p>
        </w:tc>
        <w:tc>
          <w:tcPr>
            <w:tcW w:w="7540" w:type="dxa"/>
            <w:vAlign w:val="center"/>
          </w:tcPr>
          <w:p w14:paraId="02B7676D" w14:textId="77777777" w:rsidR="00662CC2" w:rsidRDefault="00FF6E86">
            <w:pPr>
              <w:spacing w:line="276" w:lineRule="auto"/>
              <w:jc w:val="left"/>
              <w:rPr>
                <w:rFonts w:ascii="宋体" w:hAnsi="宋体"/>
                <w:sz w:val="24"/>
              </w:rPr>
            </w:pPr>
            <w:r>
              <w:rPr>
                <w:rFonts w:ascii="宋体" w:hAnsi="宋体"/>
                <w:sz w:val="24"/>
              </w:rPr>
              <w:t>投标样品递交：</w:t>
            </w:r>
          </w:p>
          <w:p w14:paraId="51077DD0" w14:textId="77777777" w:rsidR="00662CC2" w:rsidRDefault="00FF6E86">
            <w:pPr>
              <w:spacing w:line="276" w:lineRule="auto"/>
              <w:jc w:val="left"/>
              <w:rPr>
                <w:rFonts w:ascii="宋体" w:hAnsi="宋体"/>
                <w:sz w:val="24"/>
              </w:rPr>
            </w:pPr>
            <w:r>
              <w:rPr>
                <w:rFonts w:ascii="宋体" w:hAnsi="宋体"/>
                <w:b/>
                <w:color w:val="000000"/>
                <w:sz w:val="24"/>
              </w:rPr>
              <w:t>■</w:t>
            </w:r>
            <w:r>
              <w:rPr>
                <w:rFonts w:ascii="宋体" w:hAnsi="宋体"/>
                <w:sz w:val="24"/>
              </w:rPr>
              <w:t>不需要</w:t>
            </w:r>
          </w:p>
          <w:p w14:paraId="27727DC4" w14:textId="77777777" w:rsidR="00662CC2" w:rsidRDefault="00FF6E86">
            <w:pPr>
              <w:spacing w:line="276" w:lineRule="auto"/>
              <w:jc w:val="left"/>
              <w:rPr>
                <w:rFonts w:ascii="宋体" w:hAnsi="宋体"/>
                <w:sz w:val="24"/>
              </w:rPr>
            </w:pPr>
            <w:r>
              <w:rPr>
                <w:rFonts w:ascii="宋体" w:hAnsi="宋体"/>
                <w:sz w:val="24"/>
              </w:rPr>
              <w:t>□需要，具体要求如下：</w:t>
            </w:r>
          </w:p>
          <w:p w14:paraId="6E4F9394" w14:textId="77777777" w:rsidR="00662CC2" w:rsidRDefault="00FF6E86">
            <w:pPr>
              <w:spacing w:line="276" w:lineRule="auto"/>
              <w:jc w:val="left"/>
              <w:rPr>
                <w:rFonts w:ascii="宋体" w:hAnsi="宋体"/>
                <w:sz w:val="24"/>
                <w:u w:val="single"/>
              </w:rPr>
            </w:pPr>
            <w:r>
              <w:rPr>
                <w:rFonts w:ascii="宋体" w:hAnsi="宋体"/>
                <w:sz w:val="24"/>
              </w:rPr>
              <w:t>（1）样品制作的标准和要求：____；</w:t>
            </w:r>
          </w:p>
          <w:p w14:paraId="7DDD8AA0" w14:textId="77777777" w:rsidR="00662CC2" w:rsidRDefault="00FF6E86">
            <w:pPr>
              <w:spacing w:line="276" w:lineRule="auto"/>
              <w:jc w:val="left"/>
              <w:rPr>
                <w:rFonts w:ascii="宋体" w:hAnsi="宋体"/>
                <w:sz w:val="24"/>
              </w:rPr>
            </w:pPr>
            <w:r>
              <w:rPr>
                <w:rFonts w:ascii="宋体" w:hAnsi="宋体"/>
                <w:sz w:val="24"/>
              </w:rPr>
              <w:t>（2）是否需要随样品提交相关检测报告：</w:t>
            </w:r>
          </w:p>
          <w:p w14:paraId="371C11B0" w14:textId="77777777" w:rsidR="00662CC2" w:rsidRDefault="00FF6E86">
            <w:pPr>
              <w:spacing w:line="276" w:lineRule="auto"/>
              <w:ind w:firstLineChars="250" w:firstLine="600"/>
              <w:jc w:val="left"/>
              <w:rPr>
                <w:rFonts w:ascii="宋体" w:hAnsi="宋体"/>
                <w:sz w:val="24"/>
              </w:rPr>
            </w:pPr>
            <w:r>
              <w:rPr>
                <w:rFonts w:ascii="宋体" w:hAnsi="宋体"/>
                <w:sz w:val="24"/>
              </w:rPr>
              <w:t>□不需要</w:t>
            </w:r>
          </w:p>
          <w:p w14:paraId="4ADF66A0" w14:textId="77777777" w:rsidR="00662CC2" w:rsidRDefault="00FF6E86">
            <w:pPr>
              <w:spacing w:line="276" w:lineRule="auto"/>
              <w:ind w:firstLineChars="250" w:firstLine="600"/>
              <w:jc w:val="left"/>
              <w:rPr>
                <w:rFonts w:ascii="宋体" w:hAnsi="宋体"/>
                <w:sz w:val="24"/>
              </w:rPr>
            </w:pPr>
            <w:r>
              <w:rPr>
                <w:rFonts w:ascii="宋体" w:hAnsi="宋体"/>
                <w:sz w:val="24"/>
              </w:rPr>
              <w:t>□需要</w:t>
            </w:r>
          </w:p>
          <w:p w14:paraId="7770F238" w14:textId="77777777" w:rsidR="00662CC2" w:rsidRDefault="00FF6E86">
            <w:pPr>
              <w:spacing w:line="276" w:lineRule="auto"/>
              <w:jc w:val="left"/>
              <w:rPr>
                <w:rFonts w:ascii="宋体" w:hAnsi="宋体"/>
                <w:sz w:val="24"/>
              </w:rPr>
            </w:pPr>
            <w:r>
              <w:rPr>
                <w:rFonts w:ascii="宋体" w:hAnsi="宋体"/>
                <w:sz w:val="24"/>
              </w:rPr>
              <w:t>（3）样品递交要求：____；</w:t>
            </w:r>
          </w:p>
          <w:p w14:paraId="43095657" w14:textId="77777777" w:rsidR="00662CC2" w:rsidRDefault="00FF6E86">
            <w:pPr>
              <w:spacing w:line="276" w:lineRule="auto"/>
              <w:jc w:val="left"/>
              <w:rPr>
                <w:rFonts w:ascii="宋体" w:hAnsi="宋体"/>
                <w:sz w:val="24"/>
              </w:rPr>
            </w:pPr>
            <w:r>
              <w:rPr>
                <w:rFonts w:ascii="宋体" w:hAnsi="宋体"/>
                <w:sz w:val="24"/>
              </w:rPr>
              <w:t>（4）未中标人样品退还：___；</w:t>
            </w:r>
          </w:p>
          <w:p w14:paraId="58421528" w14:textId="77777777" w:rsidR="00662CC2" w:rsidRDefault="00FF6E86">
            <w:pPr>
              <w:spacing w:line="276" w:lineRule="auto"/>
              <w:jc w:val="left"/>
              <w:rPr>
                <w:rFonts w:ascii="宋体" w:hAnsi="宋体"/>
                <w:sz w:val="24"/>
                <w:u w:val="single"/>
              </w:rPr>
            </w:pPr>
            <w:r>
              <w:rPr>
                <w:rFonts w:ascii="宋体" w:hAnsi="宋体"/>
                <w:sz w:val="24"/>
              </w:rPr>
              <w:t>（5）中标人样品保管、封存及退还：______；</w:t>
            </w:r>
          </w:p>
          <w:p w14:paraId="7A32794B" w14:textId="77777777" w:rsidR="00662CC2" w:rsidRDefault="00FF6E86">
            <w:pPr>
              <w:spacing w:line="276" w:lineRule="auto"/>
              <w:jc w:val="left"/>
              <w:rPr>
                <w:rFonts w:ascii="宋体" w:hAnsi="宋体"/>
                <w:sz w:val="24"/>
              </w:rPr>
            </w:pPr>
            <w:r>
              <w:rPr>
                <w:rFonts w:ascii="宋体" w:hAnsi="宋体"/>
                <w:sz w:val="24"/>
              </w:rPr>
              <w:t>（6）其他要求：</w:t>
            </w:r>
            <w:r>
              <w:rPr>
                <w:rFonts w:ascii="宋体" w:hAnsi="宋体" w:hint="eastAsia"/>
                <w:sz w:val="24"/>
                <w:u w:val="single"/>
              </w:rPr>
              <w:t xml:space="preserve"> /  </w:t>
            </w:r>
            <w:r>
              <w:rPr>
                <w:rFonts w:ascii="宋体" w:hAnsi="宋体"/>
                <w:sz w:val="24"/>
              </w:rPr>
              <w:t>。</w:t>
            </w:r>
          </w:p>
        </w:tc>
      </w:tr>
      <w:tr w:rsidR="00662CC2" w14:paraId="5DFFE08D" w14:textId="77777777">
        <w:trPr>
          <w:jc w:val="center"/>
        </w:trPr>
        <w:tc>
          <w:tcPr>
            <w:tcW w:w="988" w:type="dxa"/>
            <w:vAlign w:val="center"/>
          </w:tcPr>
          <w:p w14:paraId="05AB91A7" w14:textId="77777777" w:rsidR="00662CC2" w:rsidRDefault="00FF6E86">
            <w:pPr>
              <w:pStyle w:val="af1"/>
              <w:adjustRightInd w:val="0"/>
              <w:snapToGrid w:val="0"/>
              <w:spacing w:line="276" w:lineRule="auto"/>
              <w:jc w:val="center"/>
              <w:rPr>
                <w:rFonts w:hAnsi="宋体"/>
                <w:sz w:val="24"/>
                <w:szCs w:val="24"/>
              </w:rPr>
            </w:pPr>
            <w:r>
              <w:rPr>
                <w:rFonts w:hAnsi="宋体"/>
                <w:sz w:val="24"/>
                <w:szCs w:val="24"/>
              </w:rPr>
              <w:t>11.</w:t>
            </w:r>
            <w:r>
              <w:rPr>
                <w:rFonts w:hAnsi="宋体" w:hint="eastAsia"/>
                <w:sz w:val="24"/>
                <w:szCs w:val="24"/>
              </w:rPr>
              <w:t>3</w:t>
            </w:r>
          </w:p>
        </w:tc>
        <w:tc>
          <w:tcPr>
            <w:tcW w:w="1701" w:type="dxa"/>
            <w:vAlign w:val="center"/>
          </w:tcPr>
          <w:p w14:paraId="21FF6233" w14:textId="77777777" w:rsidR="00662CC2" w:rsidRDefault="00FF6E86">
            <w:pPr>
              <w:spacing w:line="276" w:lineRule="auto"/>
              <w:jc w:val="center"/>
              <w:rPr>
                <w:rFonts w:ascii="宋体" w:hAnsi="宋体"/>
                <w:sz w:val="24"/>
              </w:rPr>
            </w:pPr>
            <w:r>
              <w:rPr>
                <w:rFonts w:ascii="宋体" w:hAnsi="宋体" w:hint="eastAsia"/>
                <w:sz w:val="24"/>
              </w:rPr>
              <w:t>投标报价</w:t>
            </w:r>
          </w:p>
        </w:tc>
        <w:tc>
          <w:tcPr>
            <w:tcW w:w="7540" w:type="dxa"/>
            <w:vAlign w:val="center"/>
          </w:tcPr>
          <w:p w14:paraId="5D6710A6" w14:textId="77777777" w:rsidR="00662CC2" w:rsidRDefault="00FF6E86">
            <w:pPr>
              <w:spacing w:line="276" w:lineRule="auto"/>
              <w:jc w:val="left"/>
              <w:rPr>
                <w:rFonts w:ascii="宋体" w:hAnsi="宋体"/>
                <w:sz w:val="24"/>
              </w:rPr>
            </w:pPr>
            <w:r>
              <w:rPr>
                <w:rFonts w:ascii="宋体" w:hAnsi="宋体" w:hint="eastAsia"/>
                <w:sz w:val="24"/>
              </w:rPr>
              <w:t>投标报价的特殊规定：</w:t>
            </w:r>
          </w:p>
          <w:p w14:paraId="55F68D24" w14:textId="77777777" w:rsidR="00662CC2" w:rsidRDefault="00FF6E86">
            <w:pPr>
              <w:spacing w:line="276" w:lineRule="auto"/>
              <w:jc w:val="left"/>
              <w:rPr>
                <w:rFonts w:ascii="宋体" w:hAnsi="宋体"/>
                <w:sz w:val="24"/>
              </w:rPr>
            </w:pPr>
            <w:r>
              <w:rPr>
                <w:rFonts w:ascii="宋体" w:hAnsi="宋体"/>
                <w:b/>
                <w:color w:val="000000"/>
                <w:sz w:val="24"/>
              </w:rPr>
              <w:lastRenderedPageBreak/>
              <w:t>■</w:t>
            </w:r>
            <w:r>
              <w:rPr>
                <w:rFonts w:ascii="宋体" w:hAnsi="宋体"/>
                <w:sz w:val="24"/>
              </w:rPr>
              <w:t>无</w:t>
            </w:r>
          </w:p>
          <w:p w14:paraId="6E9179F0" w14:textId="77777777" w:rsidR="00662CC2" w:rsidRDefault="00FF6E86">
            <w:pPr>
              <w:spacing w:line="276" w:lineRule="auto"/>
              <w:jc w:val="left"/>
              <w:rPr>
                <w:rFonts w:ascii="宋体" w:hAnsi="宋体"/>
                <w:sz w:val="24"/>
                <w:u w:val="single"/>
              </w:rPr>
            </w:pPr>
            <w:r>
              <w:rPr>
                <w:rFonts w:ascii="宋体" w:hAnsi="宋体"/>
                <w:sz w:val="24"/>
              </w:rPr>
              <w:t>□有，具体情形：</w:t>
            </w:r>
            <w:r>
              <w:rPr>
                <w:rFonts w:ascii="宋体" w:hAnsi="宋体" w:hint="eastAsia"/>
                <w:sz w:val="24"/>
              </w:rPr>
              <w:t>。</w:t>
            </w:r>
          </w:p>
        </w:tc>
      </w:tr>
      <w:tr w:rsidR="00662CC2" w14:paraId="3670D430" w14:textId="77777777">
        <w:trPr>
          <w:jc w:val="center"/>
        </w:trPr>
        <w:tc>
          <w:tcPr>
            <w:tcW w:w="988" w:type="dxa"/>
            <w:vAlign w:val="center"/>
          </w:tcPr>
          <w:p w14:paraId="3C565E82" w14:textId="77777777" w:rsidR="00662CC2" w:rsidRDefault="00FF6E86">
            <w:pPr>
              <w:pStyle w:val="af1"/>
              <w:adjustRightInd w:val="0"/>
              <w:snapToGrid w:val="0"/>
              <w:spacing w:line="276" w:lineRule="auto"/>
              <w:jc w:val="center"/>
              <w:rPr>
                <w:rFonts w:hAnsi="宋体"/>
                <w:sz w:val="24"/>
                <w:szCs w:val="24"/>
              </w:rPr>
            </w:pPr>
            <w:r>
              <w:rPr>
                <w:rFonts w:hAnsi="宋体"/>
                <w:sz w:val="24"/>
                <w:szCs w:val="24"/>
              </w:rPr>
              <w:lastRenderedPageBreak/>
              <w:t>12.1</w:t>
            </w:r>
          </w:p>
        </w:tc>
        <w:tc>
          <w:tcPr>
            <w:tcW w:w="1701" w:type="dxa"/>
            <w:vMerge w:val="restart"/>
            <w:vAlign w:val="center"/>
          </w:tcPr>
          <w:p w14:paraId="58748089" w14:textId="77777777" w:rsidR="00662CC2" w:rsidRDefault="00FF6E86">
            <w:pPr>
              <w:spacing w:line="276" w:lineRule="auto"/>
              <w:jc w:val="center"/>
              <w:rPr>
                <w:rFonts w:ascii="宋体" w:hAnsi="宋体"/>
                <w:sz w:val="24"/>
              </w:rPr>
            </w:pPr>
            <w:r>
              <w:rPr>
                <w:rFonts w:ascii="宋体" w:hAnsi="宋体"/>
                <w:sz w:val="24"/>
              </w:rPr>
              <w:t>投标保证金</w:t>
            </w:r>
          </w:p>
        </w:tc>
        <w:tc>
          <w:tcPr>
            <w:tcW w:w="7540" w:type="dxa"/>
            <w:vAlign w:val="center"/>
          </w:tcPr>
          <w:p w14:paraId="0873E369" w14:textId="77777777" w:rsidR="00662CC2" w:rsidRDefault="00FF6E86">
            <w:pPr>
              <w:pStyle w:val="af1"/>
              <w:adjustRightInd w:val="0"/>
              <w:snapToGrid w:val="0"/>
              <w:spacing w:line="276" w:lineRule="auto"/>
              <w:rPr>
                <w:rFonts w:hAnsi="宋体"/>
                <w:sz w:val="24"/>
                <w:szCs w:val="24"/>
              </w:rPr>
            </w:pPr>
            <w:r>
              <w:rPr>
                <w:rFonts w:hAnsi="宋体"/>
                <w:sz w:val="24"/>
                <w:szCs w:val="24"/>
              </w:rPr>
              <w:t>投标保证金金额：</w:t>
            </w:r>
            <w:r>
              <w:rPr>
                <w:rFonts w:hAnsi="宋体" w:hint="eastAsia"/>
                <w:sz w:val="24"/>
                <w:szCs w:val="24"/>
              </w:rPr>
              <w:t>人民币8000元</w:t>
            </w:r>
          </w:p>
          <w:p w14:paraId="60E7EC3D" w14:textId="77777777" w:rsidR="00662CC2" w:rsidRDefault="00FF6E86">
            <w:pPr>
              <w:spacing w:line="276" w:lineRule="auto"/>
              <w:jc w:val="left"/>
              <w:rPr>
                <w:rFonts w:ascii="宋体" w:hAnsi="宋体"/>
                <w:sz w:val="24"/>
                <w:u w:val="single"/>
              </w:rPr>
            </w:pPr>
            <w:r>
              <w:rPr>
                <w:rFonts w:ascii="宋体" w:hAnsi="宋体"/>
                <w:sz w:val="24"/>
              </w:rPr>
              <w:t>投标保证金收受人信息：</w:t>
            </w:r>
          </w:p>
          <w:p w14:paraId="3C5EC9BC" w14:textId="77777777" w:rsidR="00662CC2" w:rsidRDefault="00FF6E86">
            <w:pPr>
              <w:spacing w:line="276" w:lineRule="auto"/>
              <w:jc w:val="left"/>
              <w:rPr>
                <w:rFonts w:ascii="宋体" w:hAnsi="宋体"/>
                <w:sz w:val="24"/>
              </w:rPr>
            </w:pPr>
            <w:r>
              <w:rPr>
                <w:rFonts w:ascii="宋体" w:hAnsi="宋体" w:hint="eastAsia"/>
                <w:sz w:val="24"/>
              </w:rPr>
              <w:t>账户名称：北京明德致信咨询有限公司</w:t>
            </w:r>
          </w:p>
          <w:p w14:paraId="1B6E0884" w14:textId="77777777" w:rsidR="00662CC2" w:rsidRDefault="00FF6E86">
            <w:pPr>
              <w:spacing w:line="276" w:lineRule="auto"/>
              <w:jc w:val="left"/>
              <w:rPr>
                <w:rFonts w:ascii="宋体" w:hAnsi="宋体"/>
                <w:sz w:val="24"/>
              </w:rPr>
            </w:pPr>
            <w:r>
              <w:rPr>
                <w:rFonts w:ascii="宋体" w:hAnsi="宋体" w:hint="eastAsia"/>
                <w:sz w:val="24"/>
              </w:rPr>
              <w:t>开 户 行：中国工商银行股份有限公司北京东升路支行</w:t>
            </w:r>
          </w:p>
          <w:p w14:paraId="674973E9" w14:textId="77777777" w:rsidR="00662CC2" w:rsidRDefault="00FF6E86">
            <w:pPr>
              <w:spacing w:line="276" w:lineRule="auto"/>
              <w:jc w:val="left"/>
              <w:rPr>
                <w:rFonts w:ascii="宋体" w:hAnsi="宋体"/>
                <w:sz w:val="24"/>
              </w:rPr>
            </w:pPr>
            <w:r>
              <w:rPr>
                <w:rFonts w:ascii="宋体" w:hAnsi="宋体" w:hint="eastAsia"/>
                <w:sz w:val="24"/>
              </w:rPr>
              <w:t>账    号：0200 0062 1920 0492 968。</w:t>
            </w:r>
          </w:p>
          <w:p w14:paraId="07F0A82F" w14:textId="77777777" w:rsidR="00662CC2" w:rsidRDefault="00FF6E86">
            <w:pPr>
              <w:spacing w:line="276" w:lineRule="auto"/>
              <w:jc w:val="left"/>
              <w:rPr>
                <w:rFonts w:ascii="宋体" w:hAnsi="宋体"/>
                <w:sz w:val="24"/>
              </w:rPr>
            </w:pPr>
            <w:r>
              <w:rPr>
                <w:rFonts w:ascii="宋体" w:hAnsi="宋体" w:hint="eastAsia"/>
                <w:sz w:val="24"/>
              </w:rPr>
              <w:t>注：汇款或转账时请务必附言“项目编号+用途”</w:t>
            </w:r>
          </w:p>
        </w:tc>
      </w:tr>
      <w:tr w:rsidR="00662CC2" w14:paraId="3476058D" w14:textId="77777777">
        <w:trPr>
          <w:jc w:val="center"/>
        </w:trPr>
        <w:tc>
          <w:tcPr>
            <w:tcW w:w="988" w:type="dxa"/>
            <w:vAlign w:val="center"/>
          </w:tcPr>
          <w:p w14:paraId="2189095C" w14:textId="77777777" w:rsidR="00662CC2" w:rsidRDefault="00FF6E86">
            <w:pPr>
              <w:pStyle w:val="af1"/>
              <w:adjustRightInd w:val="0"/>
              <w:snapToGrid w:val="0"/>
              <w:spacing w:line="276" w:lineRule="auto"/>
              <w:jc w:val="center"/>
              <w:rPr>
                <w:rFonts w:hAnsi="宋体"/>
                <w:sz w:val="24"/>
                <w:szCs w:val="24"/>
              </w:rPr>
            </w:pPr>
            <w:r>
              <w:rPr>
                <w:rFonts w:hAnsi="宋体" w:hint="eastAsia"/>
                <w:sz w:val="24"/>
                <w:szCs w:val="24"/>
              </w:rPr>
              <w:t>12.6</w:t>
            </w:r>
          </w:p>
        </w:tc>
        <w:tc>
          <w:tcPr>
            <w:tcW w:w="1701" w:type="dxa"/>
            <w:vMerge/>
            <w:vAlign w:val="center"/>
          </w:tcPr>
          <w:p w14:paraId="2138D2AF" w14:textId="77777777" w:rsidR="00662CC2" w:rsidRDefault="00662CC2">
            <w:pPr>
              <w:spacing w:line="276" w:lineRule="auto"/>
              <w:jc w:val="center"/>
              <w:rPr>
                <w:rFonts w:ascii="宋体" w:hAnsi="宋体"/>
                <w:sz w:val="24"/>
              </w:rPr>
            </w:pPr>
          </w:p>
        </w:tc>
        <w:tc>
          <w:tcPr>
            <w:tcW w:w="7540" w:type="dxa"/>
            <w:vAlign w:val="center"/>
          </w:tcPr>
          <w:p w14:paraId="1BF74943" w14:textId="77777777" w:rsidR="00662CC2" w:rsidRDefault="00FF6E86">
            <w:pPr>
              <w:spacing w:line="276" w:lineRule="auto"/>
              <w:jc w:val="left"/>
              <w:rPr>
                <w:rFonts w:ascii="宋体" w:hAnsi="宋体"/>
                <w:sz w:val="24"/>
              </w:rPr>
            </w:pPr>
            <w:r>
              <w:rPr>
                <w:rFonts w:ascii="宋体" w:hAnsi="宋体"/>
                <w:sz w:val="24"/>
              </w:rPr>
              <w:t>投标保证金可以不予退还的其他情形：</w:t>
            </w:r>
          </w:p>
          <w:p w14:paraId="78C23FF7" w14:textId="77777777" w:rsidR="00662CC2" w:rsidRDefault="00FF6E86">
            <w:pPr>
              <w:spacing w:line="276" w:lineRule="auto"/>
              <w:jc w:val="left"/>
              <w:rPr>
                <w:rFonts w:ascii="宋体" w:hAnsi="宋体"/>
                <w:sz w:val="24"/>
              </w:rPr>
            </w:pPr>
            <w:r>
              <w:rPr>
                <w:rFonts w:ascii="宋体" w:hAnsi="宋体"/>
                <w:sz w:val="24"/>
              </w:rPr>
              <w:t>□无</w:t>
            </w:r>
          </w:p>
          <w:p w14:paraId="4F1CE283" w14:textId="77777777" w:rsidR="00662CC2" w:rsidRDefault="00FF6E86">
            <w:pPr>
              <w:pStyle w:val="af1"/>
              <w:adjustRightInd w:val="0"/>
              <w:snapToGrid w:val="0"/>
              <w:spacing w:line="276" w:lineRule="auto"/>
              <w:rPr>
                <w:rFonts w:hAnsi="宋体"/>
                <w:sz w:val="24"/>
                <w:szCs w:val="24"/>
              </w:rPr>
            </w:pPr>
            <w:r>
              <w:rPr>
                <w:rFonts w:hAnsi="宋体"/>
                <w:b/>
                <w:color w:val="000000"/>
                <w:sz w:val="24"/>
                <w:szCs w:val="24"/>
              </w:rPr>
              <w:t>■</w:t>
            </w:r>
            <w:r>
              <w:rPr>
                <w:rFonts w:hAnsi="宋体"/>
                <w:sz w:val="24"/>
                <w:szCs w:val="24"/>
              </w:rPr>
              <w:t>有，具体情形：</w:t>
            </w:r>
          </w:p>
          <w:p w14:paraId="222A9821" w14:textId="77777777" w:rsidR="00662CC2" w:rsidRDefault="00FF6E86">
            <w:pPr>
              <w:pStyle w:val="af1"/>
              <w:adjustRightInd w:val="0"/>
              <w:snapToGrid w:val="0"/>
              <w:spacing w:line="276" w:lineRule="auto"/>
              <w:rPr>
                <w:rFonts w:hAnsi="宋体"/>
                <w:sz w:val="24"/>
                <w:u w:val="single"/>
              </w:rPr>
            </w:pPr>
            <w:r>
              <w:rPr>
                <w:rFonts w:hAnsi="宋体" w:hint="eastAsia"/>
                <w:sz w:val="24"/>
                <w:u w:val="single"/>
              </w:rPr>
              <w:t>（1）投标人在投标有效期内撤销投标文件的；</w:t>
            </w:r>
          </w:p>
          <w:p w14:paraId="571AE9FA" w14:textId="77777777" w:rsidR="00662CC2" w:rsidRDefault="00FF6E86">
            <w:pPr>
              <w:pStyle w:val="af1"/>
              <w:adjustRightInd w:val="0"/>
              <w:snapToGrid w:val="0"/>
              <w:spacing w:line="276" w:lineRule="auto"/>
              <w:rPr>
                <w:rFonts w:hAnsi="宋体"/>
                <w:sz w:val="24"/>
                <w:u w:val="single"/>
              </w:rPr>
            </w:pPr>
            <w:r>
              <w:rPr>
                <w:rFonts w:hAnsi="宋体" w:hint="eastAsia"/>
                <w:sz w:val="24"/>
                <w:u w:val="single"/>
              </w:rPr>
              <w:t>（2）投标人在投标文件中提供任何虚假材料的；</w:t>
            </w:r>
          </w:p>
          <w:p w14:paraId="3E8EFA4E" w14:textId="77777777" w:rsidR="00662CC2" w:rsidRDefault="00FF6E86">
            <w:pPr>
              <w:pStyle w:val="af1"/>
              <w:adjustRightInd w:val="0"/>
              <w:snapToGrid w:val="0"/>
              <w:spacing w:line="276" w:lineRule="auto"/>
              <w:rPr>
                <w:rFonts w:hAnsi="宋体"/>
                <w:sz w:val="24"/>
                <w:u w:val="single"/>
              </w:rPr>
            </w:pPr>
            <w:r>
              <w:rPr>
                <w:rFonts w:hAnsi="宋体" w:hint="eastAsia"/>
                <w:sz w:val="24"/>
                <w:u w:val="single"/>
              </w:rPr>
              <w:t>（3）除因不可抗力或招标文件认可的情形以外，中标人放弃中标或者不按本须知的规定与采购人签订合同的；</w:t>
            </w:r>
          </w:p>
          <w:p w14:paraId="0E255E0D" w14:textId="77777777" w:rsidR="00662CC2" w:rsidRDefault="00FF6E86">
            <w:pPr>
              <w:pStyle w:val="af1"/>
              <w:adjustRightInd w:val="0"/>
              <w:snapToGrid w:val="0"/>
              <w:spacing w:line="276" w:lineRule="auto"/>
              <w:rPr>
                <w:rFonts w:hAnsi="宋体"/>
                <w:sz w:val="24"/>
                <w:u w:val="single"/>
              </w:rPr>
            </w:pPr>
            <w:r>
              <w:rPr>
                <w:rFonts w:hAnsi="宋体" w:hint="eastAsia"/>
                <w:sz w:val="24"/>
                <w:u w:val="single"/>
              </w:rPr>
              <w:t>（4）投标人与采购人或其他投标人恶意串通的；</w:t>
            </w:r>
          </w:p>
          <w:p w14:paraId="4A95D8C9" w14:textId="77777777" w:rsidR="00662CC2" w:rsidRDefault="00FF6E86">
            <w:pPr>
              <w:pStyle w:val="af1"/>
              <w:adjustRightInd w:val="0"/>
              <w:snapToGrid w:val="0"/>
              <w:spacing w:line="276" w:lineRule="auto"/>
              <w:rPr>
                <w:rFonts w:hAnsi="宋体"/>
                <w:sz w:val="24"/>
                <w:u w:val="single"/>
              </w:rPr>
            </w:pPr>
            <w:r>
              <w:rPr>
                <w:rFonts w:hAnsi="宋体" w:hint="eastAsia"/>
                <w:sz w:val="24"/>
                <w:u w:val="single"/>
              </w:rPr>
              <w:t>（5）未按招标文件要求足额缴纳代理费的；</w:t>
            </w:r>
          </w:p>
          <w:p w14:paraId="71AA7C78" w14:textId="77777777" w:rsidR="00662CC2" w:rsidRDefault="00FF6E86">
            <w:pPr>
              <w:pStyle w:val="af1"/>
              <w:adjustRightInd w:val="0"/>
              <w:snapToGrid w:val="0"/>
              <w:spacing w:line="276" w:lineRule="auto"/>
              <w:rPr>
                <w:rFonts w:hAnsi="宋体"/>
                <w:sz w:val="24"/>
                <w:szCs w:val="24"/>
                <w:u w:val="single"/>
              </w:rPr>
            </w:pPr>
            <w:r>
              <w:rPr>
                <w:rFonts w:hAnsi="宋体" w:hint="eastAsia"/>
                <w:sz w:val="24"/>
                <w:u w:val="single"/>
              </w:rPr>
              <w:t>（6）招标文件规定的其他情形</w:t>
            </w:r>
            <w:r>
              <w:rPr>
                <w:rFonts w:hAnsi="宋体"/>
                <w:sz w:val="24"/>
                <w:u w:val="single"/>
              </w:rPr>
              <w:t>。</w:t>
            </w:r>
          </w:p>
        </w:tc>
      </w:tr>
      <w:tr w:rsidR="00662CC2" w14:paraId="2DC6D361" w14:textId="77777777">
        <w:trPr>
          <w:jc w:val="center"/>
        </w:trPr>
        <w:tc>
          <w:tcPr>
            <w:tcW w:w="988" w:type="dxa"/>
            <w:vAlign w:val="center"/>
          </w:tcPr>
          <w:p w14:paraId="2EBFB2BD" w14:textId="77777777" w:rsidR="00662CC2" w:rsidRDefault="00FF6E86">
            <w:pPr>
              <w:pStyle w:val="af1"/>
              <w:adjustRightInd w:val="0"/>
              <w:snapToGrid w:val="0"/>
              <w:spacing w:line="276" w:lineRule="auto"/>
              <w:jc w:val="center"/>
              <w:rPr>
                <w:rFonts w:hAnsi="宋体"/>
                <w:sz w:val="24"/>
                <w:szCs w:val="24"/>
              </w:rPr>
            </w:pPr>
            <w:r>
              <w:rPr>
                <w:rFonts w:hAnsi="宋体"/>
                <w:sz w:val="24"/>
                <w:szCs w:val="24"/>
              </w:rPr>
              <w:t>13.1</w:t>
            </w:r>
          </w:p>
        </w:tc>
        <w:tc>
          <w:tcPr>
            <w:tcW w:w="1701" w:type="dxa"/>
            <w:vAlign w:val="center"/>
          </w:tcPr>
          <w:p w14:paraId="0B38BF33" w14:textId="77777777" w:rsidR="00662CC2" w:rsidRDefault="00FF6E86">
            <w:pPr>
              <w:spacing w:line="276" w:lineRule="auto"/>
              <w:jc w:val="center"/>
              <w:rPr>
                <w:rFonts w:ascii="宋体" w:hAnsi="宋体"/>
                <w:sz w:val="24"/>
              </w:rPr>
            </w:pPr>
            <w:r>
              <w:rPr>
                <w:rFonts w:ascii="宋体" w:hAnsi="宋体"/>
                <w:sz w:val="24"/>
              </w:rPr>
              <w:t>投标有效期</w:t>
            </w:r>
          </w:p>
        </w:tc>
        <w:tc>
          <w:tcPr>
            <w:tcW w:w="7540" w:type="dxa"/>
            <w:vAlign w:val="center"/>
          </w:tcPr>
          <w:p w14:paraId="1B0BC665" w14:textId="77777777" w:rsidR="00662CC2" w:rsidRDefault="00FF6E86">
            <w:pPr>
              <w:spacing w:line="276" w:lineRule="auto"/>
              <w:jc w:val="left"/>
              <w:rPr>
                <w:rFonts w:ascii="宋体" w:hAnsi="宋体"/>
                <w:sz w:val="24"/>
              </w:rPr>
            </w:pPr>
            <w:r>
              <w:rPr>
                <w:rFonts w:ascii="宋体" w:hAnsi="宋体"/>
                <w:sz w:val="24"/>
              </w:rPr>
              <w:t>自提交投标文件的截止之日起算</w:t>
            </w:r>
            <w:r>
              <w:rPr>
                <w:rFonts w:ascii="宋体" w:hAnsi="宋体"/>
                <w:sz w:val="24"/>
                <w:u w:val="single"/>
              </w:rPr>
              <w:t>90</w:t>
            </w:r>
            <w:r>
              <w:rPr>
                <w:rFonts w:ascii="宋体" w:hAnsi="宋体"/>
                <w:sz w:val="24"/>
              </w:rPr>
              <w:t>日历天。</w:t>
            </w:r>
          </w:p>
        </w:tc>
      </w:tr>
      <w:tr w:rsidR="00662CC2" w14:paraId="1D0CAA21" w14:textId="77777777">
        <w:trPr>
          <w:jc w:val="center"/>
        </w:trPr>
        <w:tc>
          <w:tcPr>
            <w:tcW w:w="988" w:type="dxa"/>
            <w:vAlign w:val="center"/>
          </w:tcPr>
          <w:p w14:paraId="3FA7FD0A" w14:textId="77777777" w:rsidR="00662CC2" w:rsidRDefault="00FF6E86">
            <w:pPr>
              <w:pStyle w:val="af1"/>
              <w:adjustRightInd w:val="0"/>
              <w:snapToGrid w:val="0"/>
              <w:spacing w:line="276" w:lineRule="auto"/>
              <w:jc w:val="center"/>
              <w:rPr>
                <w:rFonts w:hAnsi="宋体"/>
                <w:sz w:val="24"/>
                <w:szCs w:val="24"/>
              </w:rPr>
            </w:pPr>
            <w:r>
              <w:rPr>
                <w:rFonts w:hAnsi="宋体"/>
                <w:sz w:val="24"/>
                <w:szCs w:val="24"/>
              </w:rPr>
              <w:t>14.1</w:t>
            </w:r>
          </w:p>
        </w:tc>
        <w:tc>
          <w:tcPr>
            <w:tcW w:w="1701" w:type="dxa"/>
            <w:vAlign w:val="center"/>
          </w:tcPr>
          <w:p w14:paraId="2AA34971" w14:textId="77777777" w:rsidR="00662CC2" w:rsidRDefault="00FF6E86">
            <w:pPr>
              <w:spacing w:line="276" w:lineRule="auto"/>
              <w:jc w:val="center"/>
              <w:rPr>
                <w:rFonts w:ascii="宋体" w:hAnsi="宋体"/>
                <w:sz w:val="24"/>
              </w:rPr>
            </w:pPr>
            <w:r>
              <w:rPr>
                <w:rFonts w:ascii="宋体" w:hAnsi="宋体" w:hint="eastAsia"/>
                <w:sz w:val="24"/>
              </w:rPr>
              <w:t>投标文件份数</w:t>
            </w:r>
          </w:p>
        </w:tc>
        <w:tc>
          <w:tcPr>
            <w:tcW w:w="7540" w:type="dxa"/>
            <w:vAlign w:val="center"/>
          </w:tcPr>
          <w:p w14:paraId="5545419A" w14:textId="77777777" w:rsidR="00662CC2" w:rsidRDefault="00FF6E86">
            <w:pPr>
              <w:pStyle w:val="af1"/>
              <w:tabs>
                <w:tab w:val="left" w:pos="2240"/>
              </w:tabs>
              <w:spacing w:line="276" w:lineRule="auto"/>
              <w:rPr>
                <w:rFonts w:hAnsi="宋体"/>
                <w:b/>
                <w:bCs/>
                <w:sz w:val="24"/>
                <w:szCs w:val="24"/>
              </w:rPr>
            </w:pPr>
            <w:r>
              <w:rPr>
                <w:rFonts w:hAnsi="宋体" w:hint="eastAsia"/>
                <w:b/>
                <w:bCs/>
                <w:sz w:val="24"/>
                <w:szCs w:val="24"/>
              </w:rPr>
              <w:t>投标文件：正本：</w:t>
            </w:r>
            <w:r>
              <w:rPr>
                <w:rFonts w:hAnsi="宋体"/>
                <w:b/>
                <w:bCs/>
                <w:sz w:val="24"/>
                <w:szCs w:val="24"/>
              </w:rPr>
              <w:t>1份；副本：5份；电子</w:t>
            </w:r>
            <w:r>
              <w:rPr>
                <w:rFonts w:hAnsi="宋体" w:hint="eastAsia"/>
                <w:b/>
                <w:bCs/>
                <w:sz w:val="24"/>
                <w:szCs w:val="24"/>
              </w:rPr>
              <w:t>版</w:t>
            </w:r>
            <w:r>
              <w:rPr>
                <w:rFonts w:hAnsi="宋体"/>
                <w:b/>
                <w:bCs/>
                <w:sz w:val="24"/>
                <w:szCs w:val="24"/>
              </w:rPr>
              <w:t>：1份。</w:t>
            </w:r>
          </w:p>
          <w:p w14:paraId="5CF28AB5" w14:textId="77777777" w:rsidR="00662CC2" w:rsidRDefault="00FF6E86">
            <w:pPr>
              <w:pStyle w:val="af1"/>
              <w:tabs>
                <w:tab w:val="left" w:pos="2240"/>
              </w:tabs>
              <w:spacing w:line="276" w:lineRule="auto"/>
              <w:rPr>
                <w:rFonts w:hAnsi="宋体"/>
                <w:sz w:val="24"/>
                <w:szCs w:val="24"/>
              </w:rPr>
            </w:pPr>
            <w:r>
              <w:rPr>
                <w:rFonts w:hAnsi="宋体" w:hint="eastAsia"/>
                <w:sz w:val="24"/>
                <w:szCs w:val="24"/>
              </w:rPr>
              <w:t>电子版应包括如下文档内容：</w:t>
            </w:r>
          </w:p>
          <w:p w14:paraId="5FC032D2" w14:textId="77777777" w:rsidR="00662CC2" w:rsidRDefault="00FF6E86">
            <w:pPr>
              <w:pStyle w:val="af1"/>
              <w:tabs>
                <w:tab w:val="left" w:pos="2240"/>
              </w:tabs>
              <w:spacing w:line="276" w:lineRule="auto"/>
              <w:rPr>
                <w:rFonts w:hAnsi="宋体"/>
                <w:sz w:val="24"/>
                <w:szCs w:val="24"/>
              </w:rPr>
            </w:pPr>
            <w:r>
              <w:rPr>
                <w:rFonts w:hAnsi="宋体" w:hint="eastAsia"/>
                <w:sz w:val="24"/>
                <w:szCs w:val="24"/>
              </w:rPr>
              <w:t>（1）投标文件PDF格式文件，应包含正本所有内容的清晰扫描件（含签字盖章）；</w:t>
            </w:r>
          </w:p>
          <w:p w14:paraId="6B6A7FCC" w14:textId="77777777" w:rsidR="00662CC2" w:rsidRDefault="00FF6E86">
            <w:pPr>
              <w:pStyle w:val="af1"/>
              <w:tabs>
                <w:tab w:val="left" w:pos="2240"/>
              </w:tabs>
              <w:spacing w:line="276" w:lineRule="auto"/>
              <w:rPr>
                <w:rFonts w:hAnsi="宋体"/>
                <w:sz w:val="24"/>
                <w:szCs w:val="24"/>
              </w:rPr>
            </w:pPr>
            <w:r>
              <w:rPr>
                <w:rFonts w:hAnsi="宋体" w:hint="eastAsia"/>
                <w:sz w:val="24"/>
                <w:szCs w:val="24"/>
              </w:rPr>
              <w:t>（2）投标文件word格式可编辑版本；</w:t>
            </w:r>
          </w:p>
          <w:p w14:paraId="6FB5A952" w14:textId="77777777" w:rsidR="00662CC2" w:rsidRDefault="00FF6E86">
            <w:pPr>
              <w:pStyle w:val="af1"/>
              <w:tabs>
                <w:tab w:val="left" w:pos="2240"/>
              </w:tabs>
              <w:spacing w:line="276" w:lineRule="auto"/>
              <w:rPr>
                <w:rFonts w:hAnsi="宋体"/>
                <w:sz w:val="24"/>
                <w:szCs w:val="24"/>
              </w:rPr>
            </w:pPr>
            <w:r>
              <w:rPr>
                <w:rFonts w:hAnsi="宋体" w:hint="eastAsia"/>
                <w:sz w:val="24"/>
                <w:szCs w:val="24"/>
              </w:rPr>
              <w:t>（3）电子版投标文件以U盘形式提交。</w:t>
            </w:r>
          </w:p>
          <w:p w14:paraId="272DA481" w14:textId="77777777" w:rsidR="00662CC2" w:rsidRDefault="00FF6E86">
            <w:pPr>
              <w:pStyle w:val="af1"/>
              <w:tabs>
                <w:tab w:val="left" w:pos="2240"/>
              </w:tabs>
              <w:spacing w:line="276" w:lineRule="auto"/>
            </w:pPr>
            <w:r>
              <w:rPr>
                <w:rFonts w:hAnsi="宋体" w:hint="eastAsia"/>
                <w:b/>
                <w:bCs/>
                <w:sz w:val="24"/>
                <w:szCs w:val="24"/>
              </w:rPr>
              <w:t>注意：电子文档内容和对应的正本必须完全一致，因电子文档与正本文件不一致产生的后果由投标人自行承担。</w:t>
            </w:r>
          </w:p>
        </w:tc>
      </w:tr>
      <w:tr w:rsidR="00662CC2" w14:paraId="78124AA1" w14:textId="77777777">
        <w:trPr>
          <w:jc w:val="center"/>
        </w:trPr>
        <w:tc>
          <w:tcPr>
            <w:tcW w:w="988" w:type="dxa"/>
            <w:vAlign w:val="center"/>
          </w:tcPr>
          <w:p w14:paraId="09E76F7C" w14:textId="77777777" w:rsidR="00662CC2" w:rsidRDefault="00FF6E86">
            <w:pPr>
              <w:pStyle w:val="af1"/>
              <w:adjustRightInd w:val="0"/>
              <w:snapToGrid w:val="0"/>
              <w:spacing w:line="276" w:lineRule="auto"/>
              <w:jc w:val="center"/>
              <w:rPr>
                <w:rFonts w:hAnsi="宋体"/>
                <w:color w:val="000000"/>
                <w:sz w:val="24"/>
                <w:szCs w:val="24"/>
              </w:rPr>
            </w:pPr>
            <w:r>
              <w:rPr>
                <w:rFonts w:hAnsi="宋体"/>
                <w:color w:val="000000"/>
                <w:sz w:val="24"/>
                <w:szCs w:val="24"/>
              </w:rPr>
              <w:t>22.1</w:t>
            </w:r>
          </w:p>
        </w:tc>
        <w:tc>
          <w:tcPr>
            <w:tcW w:w="1701" w:type="dxa"/>
            <w:vAlign w:val="center"/>
          </w:tcPr>
          <w:p w14:paraId="0EACA411" w14:textId="77777777" w:rsidR="00662CC2" w:rsidRDefault="00FF6E86">
            <w:pPr>
              <w:spacing w:line="276" w:lineRule="auto"/>
              <w:jc w:val="center"/>
              <w:rPr>
                <w:rFonts w:ascii="宋体" w:hAnsi="宋体"/>
                <w:sz w:val="24"/>
              </w:rPr>
            </w:pPr>
            <w:r>
              <w:rPr>
                <w:rFonts w:ascii="宋体" w:hAnsi="宋体"/>
                <w:color w:val="000000"/>
                <w:sz w:val="24"/>
              </w:rPr>
              <w:t>确定中标人</w:t>
            </w:r>
          </w:p>
        </w:tc>
        <w:tc>
          <w:tcPr>
            <w:tcW w:w="7540" w:type="dxa"/>
            <w:vAlign w:val="center"/>
          </w:tcPr>
          <w:p w14:paraId="101EE69D" w14:textId="77777777" w:rsidR="00662CC2" w:rsidRDefault="00FF6E86">
            <w:pPr>
              <w:pStyle w:val="af1"/>
              <w:adjustRightInd w:val="0"/>
              <w:snapToGrid w:val="0"/>
              <w:spacing w:line="276" w:lineRule="auto"/>
              <w:rPr>
                <w:rFonts w:hAnsi="宋体"/>
                <w:sz w:val="24"/>
                <w:szCs w:val="24"/>
              </w:rPr>
            </w:pPr>
            <w:r>
              <w:rPr>
                <w:rFonts w:hAnsi="宋体"/>
                <w:sz w:val="24"/>
                <w:szCs w:val="24"/>
              </w:rPr>
              <w:t>中标候选人并列的，采购人是否委托评标委员会确定中标人：</w:t>
            </w:r>
          </w:p>
          <w:p w14:paraId="0C81BEA0" w14:textId="77777777" w:rsidR="00662CC2" w:rsidRDefault="00FF6E86">
            <w:pPr>
              <w:pStyle w:val="af1"/>
              <w:adjustRightInd w:val="0"/>
              <w:snapToGrid w:val="0"/>
              <w:spacing w:line="276" w:lineRule="auto"/>
              <w:rPr>
                <w:rFonts w:hAnsi="宋体"/>
                <w:sz w:val="24"/>
                <w:szCs w:val="24"/>
              </w:rPr>
            </w:pPr>
            <w:r>
              <w:rPr>
                <w:rFonts w:hAnsi="宋体"/>
                <w:b/>
                <w:color w:val="000000"/>
                <w:sz w:val="24"/>
                <w:szCs w:val="24"/>
              </w:rPr>
              <w:t>■</w:t>
            </w:r>
            <w:r>
              <w:rPr>
                <w:rFonts w:hAnsi="宋体"/>
                <w:sz w:val="24"/>
                <w:szCs w:val="24"/>
              </w:rPr>
              <w:t>否</w:t>
            </w:r>
          </w:p>
          <w:p w14:paraId="687AAC55" w14:textId="77777777" w:rsidR="00662CC2" w:rsidRDefault="00FF6E86">
            <w:pPr>
              <w:pStyle w:val="af1"/>
              <w:adjustRightInd w:val="0"/>
              <w:snapToGrid w:val="0"/>
              <w:spacing w:line="276" w:lineRule="auto"/>
              <w:rPr>
                <w:rFonts w:hAnsi="宋体"/>
                <w:sz w:val="24"/>
                <w:szCs w:val="24"/>
              </w:rPr>
            </w:pPr>
            <w:r>
              <w:rPr>
                <w:rFonts w:hAnsi="宋体"/>
                <w:sz w:val="24"/>
                <w:szCs w:val="24"/>
              </w:rPr>
              <w:t>□是</w:t>
            </w:r>
          </w:p>
          <w:p w14:paraId="45321929" w14:textId="77777777" w:rsidR="00662CC2" w:rsidRDefault="00FF6E86">
            <w:pPr>
              <w:pStyle w:val="af1"/>
              <w:adjustRightInd w:val="0"/>
              <w:snapToGrid w:val="0"/>
              <w:spacing w:line="276" w:lineRule="auto"/>
              <w:rPr>
                <w:rFonts w:hAnsi="宋体"/>
                <w:sz w:val="24"/>
                <w:szCs w:val="24"/>
              </w:rPr>
            </w:pPr>
            <w:r>
              <w:rPr>
                <w:rFonts w:hAnsi="宋体"/>
                <w:sz w:val="24"/>
                <w:szCs w:val="24"/>
              </w:rPr>
              <w:t>中标候选人并列的，按照以下方式确定中标人：</w:t>
            </w:r>
          </w:p>
          <w:p w14:paraId="2DFC2365" w14:textId="77777777" w:rsidR="00662CC2" w:rsidRDefault="00FF6E86">
            <w:pPr>
              <w:pStyle w:val="af1"/>
              <w:adjustRightInd w:val="0"/>
              <w:snapToGrid w:val="0"/>
              <w:spacing w:line="276" w:lineRule="auto"/>
              <w:rPr>
                <w:rFonts w:hAnsi="宋体"/>
                <w:sz w:val="24"/>
                <w:szCs w:val="24"/>
              </w:rPr>
            </w:pPr>
            <w:r>
              <w:rPr>
                <w:rFonts w:hAnsi="宋体"/>
                <w:b/>
                <w:color w:val="000000"/>
                <w:sz w:val="24"/>
              </w:rPr>
              <w:t>■</w:t>
            </w:r>
            <w:r>
              <w:rPr>
                <w:rFonts w:hAnsi="宋体"/>
                <w:sz w:val="24"/>
                <w:szCs w:val="24"/>
              </w:rPr>
              <w:t>得分相同的，以技术部分得分高者为中标人</w:t>
            </w:r>
          </w:p>
          <w:p w14:paraId="3CE6A9F1" w14:textId="77777777" w:rsidR="00662CC2" w:rsidRDefault="00FF6E86">
            <w:pPr>
              <w:spacing w:line="276" w:lineRule="auto"/>
              <w:jc w:val="left"/>
              <w:rPr>
                <w:rFonts w:ascii="宋体" w:hAnsi="宋体"/>
                <w:sz w:val="24"/>
              </w:rPr>
            </w:pPr>
            <w:r>
              <w:rPr>
                <w:rFonts w:ascii="宋体" w:hAnsi="宋体"/>
                <w:sz w:val="24"/>
              </w:rPr>
              <w:t>□随机抽取</w:t>
            </w:r>
          </w:p>
        </w:tc>
      </w:tr>
      <w:tr w:rsidR="00662CC2" w14:paraId="194B34D1" w14:textId="77777777">
        <w:trPr>
          <w:jc w:val="center"/>
        </w:trPr>
        <w:tc>
          <w:tcPr>
            <w:tcW w:w="988" w:type="dxa"/>
            <w:vAlign w:val="center"/>
          </w:tcPr>
          <w:p w14:paraId="70C5F8A6" w14:textId="77777777" w:rsidR="00662CC2" w:rsidRDefault="00FF6E86">
            <w:pPr>
              <w:pStyle w:val="af1"/>
              <w:adjustRightInd w:val="0"/>
              <w:snapToGrid w:val="0"/>
              <w:spacing w:line="276" w:lineRule="auto"/>
              <w:jc w:val="center"/>
              <w:rPr>
                <w:rFonts w:hAnsi="宋体"/>
                <w:color w:val="000000"/>
                <w:sz w:val="24"/>
                <w:szCs w:val="24"/>
              </w:rPr>
            </w:pPr>
            <w:r>
              <w:rPr>
                <w:rFonts w:hAnsi="宋体"/>
                <w:color w:val="000000"/>
                <w:sz w:val="24"/>
                <w:szCs w:val="24"/>
              </w:rPr>
              <w:t>25.</w:t>
            </w:r>
            <w:r>
              <w:rPr>
                <w:rFonts w:hAnsi="宋体" w:hint="eastAsia"/>
                <w:color w:val="000000"/>
                <w:sz w:val="24"/>
                <w:szCs w:val="24"/>
              </w:rPr>
              <w:t>6</w:t>
            </w:r>
          </w:p>
        </w:tc>
        <w:tc>
          <w:tcPr>
            <w:tcW w:w="1701" w:type="dxa"/>
            <w:vAlign w:val="center"/>
          </w:tcPr>
          <w:p w14:paraId="75E0E360" w14:textId="77777777" w:rsidR="00662CC2" w:rsidRDefault="00FF6E86">
            <w:pPr>
              <w:spacing w:line="276" w:lineRule="auto"/>
              <w:jc w:val="center"/>
              <w:rPr>
                <w:rFonts w:ascii="宋体" w:hAnsi="宋体"/>
                <w:sz w:val="24"/>
              </w:rPr>
            </w:pPr>
            <w:r>
              <w:rPr>
                <w:rFonts w:ascii="宋体" w:hAnsi="宋体"/>
                <w:sz w:val="24"/>
              </w:rPr>
              <w:t>分包</w:t>
            </w:r>
          </w:p>
        </w:tc>
        <w:tc>
          <w:tcPr>
            <w:tcW w:w="7540" w:type="dxa"/>
            <w:vAlign w:val="center"/>
          </w:tcPr>
          <w:p w14:paraId="4F7FC971" w14:textId="77777777" w:rsidR="00662CC2" w:rsidRDefault="00FF6E86">
            <w:pPr>
              <w:spacing w:line="276" w:lineRule="auto"/>
              <w:jc w:val="left"/>
              <w:rPr>
                <w:rFonts w:ascii="宋体" w:hAnsi="宋体"/>
                <w:sz w:val="24"/>
              </w:rPr>
            </w:pPr>
            <w:r>
              <w:rPr>
                <w:rFonts w:ascii="宋体" w:hAnsi="宋体"/>
                <w:sz w:val="24"/>
              </w:rPr>
              <w:t xml:space="preserve">本项目的非主体、非关键性工作是否允许分包： </w:t>
            </w:r>
          </w:p>
          <w:p w14:paraId="745FDFB8" w14:textId="77777777" w:rsidR="00662CC2" w:rsidRDefault="00FF6E86">
            <w:pPr>
              <w:spacing w:line="276" w:lineRule="auto"/>
              <w:jc w:val="left"/>
              <w:rPr>
                <w:rFonts w:ascii="宋体" w:hAnsi="宋体"/>
                <w:sz w:val="24"/>
              </w:rPr>
            </w:pPr>
            <w:r>
              <w:rPr>
                <w:rFonts w:ascii="宋体" w:hAnsi="宋体"/>
                <w:b/>
                <w:color w:val="000000"/>
                <w:sz w:val="24"/>
              </w:rPr>
              <w:t>■</w:t>
            </w:r>
            <w:r>
              <w:rPr>
                <w:rFonts w:ascii="宋体" w:hAnsi="宋体"/>
                <w:sz w:val="24"/>
              </w:rPr>
              <w:t>不允许</w:t>
            </w:r>
          </w:p>
          <w:p w14:paraId="1D1696B9" w14:textId="77777777" w:rsidR="00662CC2" w:rsidRDefault="00FF6E86">
            <w:pPr>
              <w:spacing w:line="276" w:lineRule="auto"/>
              <w:jc w:val="left"/>
              <w:rPr>
                <w:rFonts w:ascii="宋体" w:hAnsi="宋体"/>
                <w:sz w:val="24"/>
              </w:rPr>
            </w:pPr>
            <w:r>
              <w:rPr>
                <w:rFonts w:ascii="宋体" w:hAnsi="宋体"/>
                <w:sz w:val="24"/>
              </w:rPr>
              <w:t>□允许，具体要求：</w:t>
            </w:r>
          </w:p>
          <w:p w14:paraId="06A0FADF" w14:textId="77777777" w:rsidR="00662CC2" w:rsidRDefault="00FF6E86">
            <w:pPr>
              <w:spacing w:line="276" w:lineRule="auto"/>
              <w:jc w:val="left"/>
              <w:rPr>
                <w:rFonts w:ascii="宋体" w:hAnsi="宋体"/>
                <w:sz w:val="24"/>
              </w:rPr>
            </w:pPr>
            <w:r>
              <w:rPr>
                <w:rFonts w:ascii="宋体" w:hAnsi="宋体"/>
                <w:sz w:val="24"/>
              </w:rPr>
              <w:lastRenderedPageBreak/>
              <w:t>（1）可以分包履行的具体内容：_____；</w:t>
            </w:r>
          </w:p>
          <w:p w14:paraId="68C4F14F" w14:textId="77777777" w:rsidR="00662CC2" w:rsidRDefault="00FF6E86">
            <w:pPr>
              <w:spacing w:line="276" w:lineRule="auto"/>
              <w:jc w:val="left"/>
              <w:rPr>
                <w:rFonts w:ascii="宋体" w:hAnsi="宋体"/>
                <w:sz w:val="24"/>
              </w:rPr>
            </w:pPr>
            <w:r>
              <w:rPr>
                <w:rFonts w:ascii="宋体" w:hAnsi="宋体"/>
                <w:sz w:val="24"/>
              </w:rPr>
              <w:t>（2）允许分包的金额或者比例：_____；</w:t>
            </w:r>
          </w:p>
          <w:p w14:paraId="666A5BA8" w14:textId="77777777" w:rsidR="00662CC2" w:rsidRDefault="00FF6E86">
            <w:pPr>
              <w:spacing w:line="276" w:lineRule="auto"/>
              <w:jc w:val="left"/>
              <w:rPr>
                <w:rFonts w:ascii="宋体" w:hAnsi="宋体"/>
                <w:sz w:val="24"/>
                <w:u w:val="single"/>
              </w:rPr>
            </w:pPr>
            <w:r>
              <w:rPr>
                <w:rFonts w:ascii="宋体" w:hAnsi="宋体"/>
                <w:sz w:val="24"/>
              </w:rPr>
              <w:t>（3）其他要求：_____。</w:t>
            </w:r>
          </w:p>
        </w:tc>
      </w:tr>
      <w:tr w:rsidR="00662CC2" w14:paraId="2AE9EDFD"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75360845" w14:textId="77777777" w:rsidR="00662CC2" w:rsidRDefault="00FF6E86">
            <w:pPr>
              <w:pStyle w:val="af1"/>
              <w:adjustRightInd w:val="0"/>
              <w:snapToGrid w:val="0"/>
              <w:spacing w:line="276" w:lineRule="auto"/>
              <w:jc w:val="center"/>
              <w:rPr>
                <w:rFonts w:hAnsi="宋体"/>
                <w:color w:val="000000"/>
                <w:sz w:val="24"/>
                <w:szCs w:val="24"/>
              </w:rPr>
            </w:pPr>
            <w:r>
              <w:rPr>
                <w:rFonts w:hAnsi="宋体"/>
                <w:color w:val="000000"/>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34E830CF" w14:textId="77777777" w:rsidR="00662CC2" w:rsidRDefault="00FF6E86">
            <w:pPr>
              <w:spacing w:line="276" w:lineRule="auto"/>
              <w:jc w:val="center"/>
              <w:rPr>
                <w:rFonts w:ascii="宋体" w:hAnsi="宋体"/>
                <w:sz w:val="24"/>
              </w:rPr>
            </w:pPr>
            <w:r>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4AA544D9" w14:textId="77777777" w:rsidR="00662CC2" w:rsidRDefault="00FF6E86">
            <w:pPr>
              <w:spacing w:line="276" w:lineRule="auto"/>
              <w:jc w:val="left"/>
              <w:rPr>
                <w:rFonts w:ascii="宋体" w:hAnsi="宋体"/>
                <w:sz w:val="24"/>
              </w:rPr>
            </w:pPr>
            <w:r>
              <w:rPr>
                <w:rFonts w:ascii="宋体" w:hAnsi="宋体"/>
                <w:sz w:val="24"/>
              </w:rPr>
              <w:t>收费对象：</w:t>
            </w:r>
          </w:p>
          <w:p w14:paraId="414F15E5" w14:textId="77777777" w:rsidR="00662CC2" w:rsidRDefault="00FF6E86">
            <w:pPr>
              <w:spacing w:line="276" w:lineRule="auto"/>
              <w:jc w:val="left"/>
              <w:rPr>
                <w:rFonts w:ascii="宋体" w:hAnsi="宋体"/>
                <w:sz w:val="24"/>
              </w:rPr>
            </w:pPr>
            <w:r>
              <w:rPr>
                <w:rFonts w:ascii="宋体" w:hAnsi="宋体"/>
                <w:sz w:val="24"/>
              </w:rPr>
              <w:t>□采购人</w:t>
            </w:r>
          </w:p>
          <w:p w14:paraId="1207BC99" w14:textId="77777777" w:rsidR="00662CC2" w:rsidRDefault="00FF6E86">
            <w:pPr>
              <w:spacing w:line="276" w:lineRule="auto"/>
              <w:jc w:val="left"/>
              <w:rPr>
                <w:rFonts w:ascii="宋体" w:hAnsi="宋体"/>
                <w:sz w:val="24"/>
              </w:rPr>
            </w:pPr>
            <w:r>
              <w:rPr>
                <w:rFonts w:ascii="宋体" w:hAnsi="宋体"/>
                <w:b/>
                <w:color w:val="000000"/>
                <w:sz w:val="24"/>
              </w:rPr>
              <w:t>■</w:t>
            </w:r>
            <w:r>
              <w:rPr>
                <w:rFonts w:ascii="宋体" w:hAnsi="宋体"/>
                <w:sz w:val="24"/>
              </w:rPr>
              <w:t>中标人</w:t>
            </w:r>
          </w:p>
          <w:p w14:paraId="4DDAFB38" w14:textId="77777777" w:rsidR="00662CC2" w:rsidRDefault="00FF6E86">
            <w:pPr>
              <w:spacing w:line="276" w:lineRule="auto"/>
              <w:jc w:val="left"/>
              <w:rPr>
                <w:rFonts w:ascii="宋体" w:hAnsi="宋体"/>
                <w:sz w:val="24"/>
              </w:rPr>
            </w:pPr>
            <w:r>
              <w:rPr>
                <w:rFonts w:ascii="宋体" w:hAnsi="宋体"/>
                <w:sz w:val="24"/>
              </w:rPr>
              <w:t>收费标准：</w:t>
            </w:r>
            <w:r>
              <w:rPr>
                <w:rFonts w:ascii="宋体" w:hAnsi="宋体" w:hint="eastAsia"/>
                <w:sz w:val="24"/>
              </w:rPr>
              <w:t>定额取费，8000元。在发出中标/成交通知书五个工作日内，向中标/成交单位一次性收取采购代理服务费。</w:t>
            </w:r>
          </w:p>
          <w:p w14:paraId="64E471AD" w14:textId="77777777" w:rsidR="00662CC2" w:rsidRDefault="00FF6E86">
            <w:pPr>
              <w:spacing w:line="276" w:lineRule="auto"/>
              <w:jc w:val="left"/>
              <w:rPr>
                <w:rFonts w:ascii="宋体" w:hAnsi="宋体"/>
                <w:sz w:val="24"/>
              </w:rPr>
            </w:pPr>
            <w:r>
              <w:rPr>
                <w:rFonts w:ascii="宋体" w:hAnsi="宋体"/>
                <w:sz w:val="24"/>
              </w:rPr>
              <w:t>缴纳时间：</w:t>
            </w:r>
            <w:r>
              <w:rPr>
                <w:rFonts w:ascii="宋体" w:hAnsi="宋体" w:hint="eastAsia"/>
                <w:sz w:val="24"/>
              </w:rPr>
              <w:t>中标人在领取中标通知书前须向采购代理机构缴纳代理费</w:t>
            </w:r>
            <w:r>
              <w:rPr>
                <w:rFonts w:ascii="宋体" w:hAnsi="宋体"/>
                <w:sz w:val="24"/>
              </w:rPr>
              <w:t>。</w:t>
            </w:r>
          </w:p>
        </w:tc>
      </w:tr>
    </w:tbl>
    <w:p w14:paraId="6B5BCB37" w14:textId="77777777" w:rsidR="00662CC2" w:rsidRDefault="00662CC2">
      <w:pPr>
        <w:spacing w:line="360" w:lineRule="auto"/>
        <w:rPr>
          <w:rFonts w:ascii="宋体" w:hAnsi="宋体"/>
          <w:sz w:val="24"/>
        </w:rPr>
      </w:pPr>
    </w:p>
    <w:p w14:paraId="3B8FE1AF" w14:textId="77777777" w:rsidR="00662CC2" w:rsidRDefault="00FF6E86" w:rsidP="0082163C">
      <w:pPr>
        <w:spacing w:beforeLines="100" w:before="240" w:afterLines="100" w:after="240"/>
        <w:jc w:val="center"/>
        <w:rPr>
          <w:rFonts w:ascii="宋体" w:hAnsi="宋体"/>
          <w:b/>
          <w:sz w:val="28"/>
          <w:szCs w:val="28"/>
        </w:rPr>
      </w:pPr>
      <w:bookmarkStart w:id="41" w:name="_Toc32668"/>
      <w:bookmarkStart w:id="42" w:name="_Toc520356143"/>
      <w:r>
        <w:rPr>
          <w:rFonts w:ascii="宋体" w:hAnsi="宋体" w:hint="eastAsia"/>
          <w:sz w:val="28"/>
        </w:rPr>
        <w:br w:type="page"/>
      </w:r>
      <w:bookmarkStart w:id="43" w:name="_Toc264969207"/>
      <w:bookmarkStart w:id="44" w:name="_Toc195842882"/>
      <w:bookmarkStart w:id="45" w:name="_Toc150774722"/>
      <w:bookmarkStart w:id="46" w:name="_Toc305158859"/>
      <w:bookmarkStart w:id="47" w:name="_Toc353873662"/>
      <w:bookmarkStart w:id="48" w:name="_Toc142311019"/>
      <w:bookmarkStart w:id="49" w:name="_Toc305158785"/>
      <w:bookmarkStart w:id="50" w:name="_Toc226337213"/>
      <w:bookmarkStart w:id="51" w:name="_Toc353825542"/>
      <w:bookmarkStart w:id="52" w:name="_Toc265228355"/>
      <w:bookmarkStart w:id="53" w:name="_Toc353873932"/>
      <w:bookmarkStart w:id="54" w:name="_Toc226965790"/>
      <w:bookmarkStart w:id="55" w:name="_Toc150480755"/>
      <w:bookmarkStart w:id="56" w:name="_Toc127151517"/>
      <w:r>
        <w:rPr>
          <w:rFonts w:ascii="宋体" w:hAnsi="宋体"/>
          <w:b/>
          <w:sz w:val="28"/>
          <w:szCs w:val="28"/>
        </w:rPr>
        <w:lastRenderedPageBreak/>
        <w:t>投标人须知</w:t>
      </w:r>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19D1D536" w14:textId="77777777" w:rsidR="00662CC2" w:rsidRDefault="00FF6E86">
      <w:pPr>
        <w:pStyle w:val="20"/>
        <w:spacing w:line="240" w:lineRule="auto"/>
        <w:rPr>
          <w:rFonts w:ascii="宋体" w:eastAsia="宋体" w:hAnsi="宋体"/>
          <w:sz w:val="28"/>
        </w:rPr>
      </w:pPr>
      <w:r>
        <w:rPr>
          <w:rFonts w:ascii="宋体" w:eastAsia="宋体" w:hAnsi="宋体" w:hint="eastAsia"/>
          <w:sz w:val="28"/>
        </w:rPr>
        <w:t>一   说  明</w:t>
      </w:r>
      <w:bookmarkEnd w:id="41"/>
      <w:bookmarkEnd w:id="42"/>
    </w:p>
    <w:p w14:paraId="21ED3BE8" w14:textId="77777777" w:rsidR="00662CC2" w:rsidRDefault="00FF6E86">
      <w:pPr>
        <w:pStyle w:val="3"/>
        <w:ind w:left="899" w:hanging="899"/>
        <w:rPr>
          <w:rFonts w:hAnsi="宋体"/>
          <w:u w:val="none"/>
        </w:rPr>
      </w:pPr>
      <w:bookmarkStart w:id="57" w:name="_Toc134857272"/>
      <w:bookmarkStart w:id="58" w:name="_Toc520356144"/>
      <w:bookmarkStart w:id="59" w:name="_Toc163893386"/>
      <w:bookmarkStart w:id="60" w:name="_Toc20441"/>
      <w:r>
        <w:rPr>
          <w:rFonts w:hAnsi="宋体" w:hint="eastAsia"/>
          <w:u w:val="none"/>
        </w:rPr>
        <w:t>1.</w:t>
      </w:r>
      <w:r>
        <w:rPr>
          <w:rFonts w:hAnsi="宋体" w:hint="eastAsia"/>
          <w:u w:val="none"/>
        </w:rPr>
        <w:tab/>
        <w:t>采购人、采购代理机构、投标人</w:t>
      </w:r>
      <w:bookmarkEnd w:id="57"/>
      <w:bookmarkEnd w:id="58"/>
      <w:bookmarkEnd w:id="59"/>
      <w:r>
        <w:rPr>
          <w:rFonts w:hAnsi="宋体" w:hint="eastAsia"/>
          <w:u w:val="none"/>
        </w:rPr>
        <w:t>、联合体</w:t>
      </w:r>
      <w:bookmarkEnd w:id="60"/>
    </w:p>
    <w:p w14:paraId="251FEB1B" w14:textId="77777777" w:rsidR="00662CC2" w:rsidRDefault="00FF6E86">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 xml:space="preserve">1.1    </w:t>
      </w:r>
      <w:r>
        <w:rPr>
          <w:rFonts w:ascii="宋体" w:hAnsi="宋体"/>
          <w:sz w:val="24"/>
        </w:rPr>
        <w:t>采购人：</w:t>
      </w:r>
      <w:r>
        <w:rPr>
          <w:rFonts w:ascii="宋体" w:hAnsi="宋体" w:hint="eastAsia"/>
          <w:sz w:val="24"/>
        </w:rPr>
        <w:t>本项目采购人为中财大科技园（北京）有限公司；采购代理机构：受采购人委托，组织本次招标活动的采购代理机构。本项目的采购代理机构为北京明德致信咨询有限公司</w:t>
      </w:r>
      <w:r>
        <w:rPr>
          <w:rFonts w:ascii="宋体" w:hAnsi="宋体"/>
          <w:sz w:val="24"/>
        </w:rPr>
        <w:t>。</w:t>
      </w:r>
    </w:p>
    <w:p w14:paraId="548B2AA6" w14:textId="77777777" w:rsidR="00662CC2" w:rsidRDefault="00FF6E86">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1.2</w:t>
      </w:r>
      <w:r>
        <w:rPr>
          <w:rFonts w:ascii="宋体" w:hAnsi="宋体" w:hint="eastAsia"/>
          <w:sz w:val="24"/>
        </w:rPr>
        <w:tab/>
        <w:t>投标人（也称“供应商”、“申请人”）：指向采购人提供货物或者工程或者服务的法人、其他组织或者自然人。</w:t>
      </w:r>
    </w:p>
    <w:p w14:paraId="79EFF2D9" w14:textId="77777777" w:rsidR="00662CC2" w:rsidRDefault="00FF6E86">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1.3</w:t>
      </w:r>
      <w:r>
        <w:rPr>
          <w:rFonts w:ascii="宋体" w:hAnsi="宋体" w:hint="eastAsia"/>
          <w:sz w:val="24"/>
        </w:rPr>
        <w:tab/>
        <w:t>联合体：指两个以上的自然人、法人或者其他组织组成一个联合体，以一个供应商的身份共同参加政府采购。</w:t>
      </w:r>
    </w:p>
    <w:p w14:paraId="05447927" w14:textId="77777777" w:rsidR="00662CC2" w:rsidRDefault="00FF6E86">
      <w:pPr>
        <w:pStyle w:val="3"/>
        <w:spacing w:line="360" w:lineRule="auto"/>
        <w:ind w:left="901" w:hanging="899"/>
        <w:rPr>
          <w:rFonts w:hAnsi="宋体"/>
          <w:u w:val="none"/>
        </w:rPr>
      </w:pPr>
      <w:bookmarkStart w:id="61" w:name="_Toc163893387"/>
      <w:bookmarkStart w:id="62" w:name="_Toc134857273"/>
      <w:bookmarkStart w:id="63" w:name="_Toc16102"/>
      <w:r>
        <w:rPr>
          <w:rFonts w:hAnsi="宋体" w:hint="eastAsia"/>
          <w:u w:val="none"/>
        </w:rPr>
        <w:t>2．</w:t>
      </w:r>
      <w:r>
        <w:rPr>
          <w:rFonts w:hAnsi="宋体" w:hint="eastAsia"/>
          <w:u w:val="none"/>
        </w:rPr>
        <w:tab/>
        <w:t>资金来源</w:t>
      </w:r>
      <w:bookmarkEnd w:id="61"/>
      <w:bookmarkEnd w:id="62"/>
      <w:r>
        <w:rPr>
          <w:rFonts w:hAnsi="宋体" w:hint="eastAsia"/>
          <w:u w:val="none"/>
        </w:rPr>
        <w:t>、项目属性、科研仪器设备采购、核心产品</w:t>
      </w:r>
      <w:bookmarkEnd w:id="63"/>
    </w:p>
    <w:p w14:paraId="2EE88CA2" w14:textId="77777777" w:rsidR="00662CC2" w:rsidRDefault="00FF6E86">
      <w:pPr>
        <w:spacing w:before="120" w:line="360" w:lineRule="auto"/>
        <w:ind w:left="897" w:hanging="895"/>
        <w:rPr>
          <w:rFonts w:ascii="宋体" w:hAnsi="宋体"/>
          <w:sz w:val="24"/>
          <w:highlight w:val="yellow"/>
        </w:rPr>
      </w:pPr>
      <w:r>
        <w:rPr>
          <w:rFonts w:ascii="宋体" w:hAnsi="宋体" w:hint="eastAsia"/>
          <w:sz w:val="24"/>
        </w:rPr>
        <w:t>2</w:t>
      </w:r>
      <w:r>
        <w:rPr>
          <w:rFonts w:ascii="宋体" w:hAnsi="宋体"/>
          <w:sz w:val="24"/>
        </w:rPr>
        <w:t>.1</w:t>
      </w:r>
      <w:r>
        <w:rPr>
          <w:rFonts w:ascii="宋体" w:hAnsi="宋体" w:hint="eastAsia"/>
          <w:sz w:val="24"/>
        </w:rPr>
        <w:tab/>
        <w:t>资金来源见《投标人须知资料表》。</w:t>
      </w:r>
    </w:p>
    <w:p w14:paraId="2A67F6EC" w14:textId="77777777" w:rsidR="00662CC2" w:rsidRDefault="00FF6E86">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2.2</w:t>
      </w:r>
      <w:r>
        <w:rPr>
          <w:rFonts w:ascii="宋体" w:hAnsi="宋体" w:hint="eastAsia"/>
          <w:sz w:val="24"/>
        </w:rPr>
        <w:tab/>
        <w:t>项目属性见《投标人须知资料表》。</w:t>
      </w:r>
    </w:p>
    <w:p w14:paraId="71788DEE" w14:textId="77777777" w:rsidR="00662CC2" w:rsidRDefault="00FF6E86">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2.3</w:t>
      </w:r>
      <w:r>
        <w:rPr>
          <w:rFonts w:ascii="宋体" w:hAnsi="宋体" w:hint="eastAsia"/>
          <w:sz w:val="24"/>
        </w:rPr>
        <w:tab/>
        <w:t>是否属于科研仪器设备采购见《投标人须知资料表》。</w:t>
      </w:r>
    </w:p>
    <w:p w14:paraId="38E9C744" w14:textId="77777777" w:rsidR="00662CC2" w:rsidRDefault="00FF6E86">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2.4</w:t>
      </w:r>
      <w:r>
        <w:rPr>
          <w:rFonts w:ascii="宋体" w:hAnsi="宋体" w:hint="eastAsia"/>
          <w:sz w:val="24"/>
        </w:rPr>
        <w:tab/>
        <w:t>核心产品见《投标人须知资料表》。</w:t>
      </w:r>
    </w:p>
    <w:p w14:paraId="7B8E5371" w14:textId="77777777" w:rsidR="00662CC2" w:rsidRDefault="00FF6E86">
      <w:pPr>
        <w:pStyle w:val="3"/>
        <w:spacing w:line="360" w:lineRule="auto"/>
        <w:ind w:left="901" w:hanging="899"/>
        <w:rPr>
          <w:rFonts w:hAnsi="宋体"/>
          <w:u w:val="none"/>
        </w:rPr>
      </w:pPr>
      <w:bookmarkStart w:id="64" w:name="_Toc3809"/>
      <w:bookmarkStart w:id="65" w:name="_Toc134857274"/>
      <w:bookmarkStart w:id="66" w:name="_Toc163893388"/>
      <w:bookmarkStart w:id="67" w:name="_Toc520356145"/>
      <w:r>
        <w:rPr>
          <w:rFonts w:hAnsi="宋体" w:hint="eastAsia"/>
          <w:u w:val="none"/>
        </w:rPr>
        <w:t>3．</w:t>
      </w:r>
      <w:r>
        <w:rPr>
          <w:rFonts w:hAnsi="宋体" w:hint="eastAsia"/>
          <w:u w:val="none"/>
        </w:rPr>
        <w:tab/>
        <w:t>现场考察、开标前答疑会</w:t>
      </w:r>
      <w:bookmarkEnd w:id="64"/>
    </w:p>
    <w:p w14:paraId="1E240ACB" w14:textId="77777777" w:rsidR="00662CC2" w:rsidRDefault="00FF6E86">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3.1     若《投标人须知资料表》中规定了组织现场考察、召开开标前答疑会，则投标人应按要求在规定的时间和地点参加。</w:t>
      </w:r>
    </w:p>
    <w:p w14:paraId="67BEC138" w14:textId="77777777" w:rsidR="00662CC2" w:rsidRDefault="00FF6E86">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3.2     由于未参加现场考察或开标前答疑会而导致对项目实际情况不了解，影响投标文件编制、投标报价准确性、综合因素响应不全面等问题的，由投标人自行承担不利评审后果。</w:t>
      </w:r>
    </w:p>
    <w:p w14:paraId="1C077962" w14:textId="77777777" w:rsidR="00662CC2" w:rsidRDefault="00FF6E86">
      <w:pPr>
        <w:pStyle w:val="3"/>
        <w:spacing w:line="360" w:lineRule="auto"/>
        <w:ind w:left="901" w:hanging="899"/>
        <w:rPr>
          <w:rFonts w:hAnsi="宋体"/>
          <w:u w:val="none"/>
        </w:rPr>
      </w:pPr>
      <w:bookmarkStart w:id="68" w:name="_Toc21047"/>
      <w:r>
        <w:rPr>
          <w:rFonts w:hAnsi="宋体" w:hint="eastAsia"/>
          <w:u w:val="none"/>
        </w:rPr>
        <w:t>4.</w:t>
      </w:r>
      <w:r>
        <w:rPr>
          <w:rFonts w:hAnsi="宋体" w:hint="eastAsia"/>
          <w:u w:val="none"/>
        </w:rPr>
        <w:tab/>
        <w:t>样品</w:t>
      </w:r>
      <w:bookmarkEnd w:id="68"/>
    </w:p>
    <w:p w14:paraId="65C857A0" w14:textId="77777777" w:rsidR="00662CC2" w:rsidRDefault="00FF6E86">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4.1     本项目是否要求投标人提供样品，以及样品制作的标准和要求、是否需要随样品提交相关检测报告、样品的递交与退还等要求见《投标人须知资料表》。</w:t>
      </w:r>
    </w:p>
    <w:p w14:paraId="51D689B6" w14:textId="77777777" w:rsidR="00662CC2" w:rsidRDefault="00FF6E86">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lastRenderedPageBreak/>
        <w:t>4.2    样品的评审方法以及评审标准等内容见第四章《评标程序、评标方法和评标标准》。</w:t>
      </w:r>
    </w:p>
    <w:p w14:paraId="2E6DFD3C" w14:textId="77777777" w:rsidR="00662CC2" w:rsidRDefault="00FF6E86">
      <w:pPr>
        <w:pStyle w:val="3"/>
        <w:spacing w:line="360" w:lineRule="auto"/>
        <w:ind w:left="901" w:hanging="899"/>
        <w:rPr>
          <w:rFonts w:hAnsi="宋体"/>
          <w:u w:val="none"/>
        </w:rPr>
      </w:pPr>
      <w:bookmarkStart w:id="69" w:name="_Toc3665"/>
      <w:r>
        <w:rPr>
          <w:rFonts w:hAnsi="宋体" w:hint="eastAsia"/>
          <w:u w:val="none"/>
        </w:rPr>
        <w:t>5.</w:t>
      </w:r>
      <w:r>
        <w:rPr>
          <w:rFonts w:hAnsi="宋体" w:hint="eastAsia"/>
          <w:u w:val="none"/>
        </w:rPr>
        <w:tab/>
        <w:t>政府采购政策（包括但不限于下列具体政策要求）</w:t>
      </w:r>
      <w:bookmarkEnd w:id="69"/>
    </w:p>
    <w:p w14:paraId="4C98B2C6" w14:textId="77777777" w:rsidR="00662CC2" w:rsidRDefault="00FF6E86">
      <w:pPr>
        <w:tabs>
          <w:tab w:val="left" w:pos="1080"/>
          <w:tab w:val="left" w:pos="2014"/>
        </w:tabs>
        <w:snapToGrid w:val="0"/>
        <w:spacing w:line="360" w:lineRule="auto"/>
        <w:rPr>
          <w:rFonts w:ascii="宋体" w:hAnsi="宋体"/>
          <w:sz w:val="24"/>
        </w:rPr>
      </w:pPr>
      <w:r>
        <w:rPr>
          <w:rFonts w:ascii="宋体" w:hAnsi="宋体" w:hint="eastAsia"/>
          <w:sz w:val="24"/>
        </w:rPr>
        <w:t>5</w:t>
      </w:r>
      <w:r>
        <w:rPr>
          <w:rFonts w:ascii="宋体" w:hAnsi="宋体"/>
          <w:sz w:val="24"/>
        </w:rPr>
        <w:t>.1</w:t>
      </w:r>
      <w:r>
        <w:rPr>
          <w:rFonts w:ascii="宋体" w:hAnsi="宋体" w:hint="eastAsia"/>
          <w:sz w:val="24"/>
        </w:rPr>
        <w:tab/>
      </w:r>
      <w:r>
        <w:rPr>
          <w:rFonts w:ascii="宋体" w:hAnsi="宋体"/>
          <w:sz w:val="24"/>
        </w:rPr>
        <w:t>进口产品</w:t>
      </w:r>
    </w:p>
    <w:p w14:paraId="190F36D1" w14:textId="77777777" w:rsidR="00662CC2" w:rsidRDefault="00FF6E86">
      <w:pPr>
        <w:tabs>
          <w:tab w:val="left" w:pos="2014"/>
        </w:tabs>
        <w:snapToGrid w:val="0"/>
        <w:spacing w:line="360" w:lineRule="auto"/>
        <w:ind w:left="1080"/>
        <w:rPr>
          <w:rFonts w:ascii="宋体" w:hAnsi="宋体"/>
          <w:sz w:val="24"/>
        </w:rPr>
      </w:pPr>
      <w:r>
        <w:rPr>
          <w:rFonts w:ascii="宋体" w:hAnsi="宋体" w:hint="eastAsia"/>
          <w:sz w:val="24"/>
        </w:rPr>
        <w:t xml:space="preserve">5.1.1  </w:t>
      </w: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7B69E14" w14:textId="77777777" w:rsidR="00662CC2" w:rsidRDefault="00FF6E86">
      <w:pPr>
        <w:tabs>
          <w:tab w:val="left" w:pos="2014"/>
        </w:tabs>
        <w:snapToGrid w:val="0"/>
        <w:spacing w:line="360" w:lineRule="auto"/>
        <w:ind w:left="1080"/>
        <w:rPr>
          <w:rFonts w:ascii="宋体" w:hAnsi="宋体"/>
          <w:sz w:val="24"/>
        </w:rPr>
      </w:pPr>
      <w:r>
        <w:rPr>
          <w:rFonts w:ascii="宋体" w:hAnsi="宋体" w:hint="eastAsia"/>
          <w:sz w:val="24"/>
        </w:rPr>
        <w:t xml:space="preserve">5.1.2 </w:t>
      </w:r>
      <w:r>
        <w:rPr>
          <w:rFonts w:ascii="宋体" w:hAnsi="宋体"/>
          <w:sz w:val="24"/>
        </w:rPr>
        <w:t>本项目是否接受进口产品见第</w:t>
      </w:r>
      <w:r>
        <w:rPr>
          <w:rFonts w:ascii="宋体" w:hAnsi="宋体" w:hint="eastAsia"/>
          <w:sz w:val="24"/>
        </w:rPr>
        <w:t>一章</w:t>
      </w:r>
      <w:r>
        <w:rPr>
          <w:rFonts w:ascii="宋体" w:hAnsi="宋体"/>
          <w:sz w:val="24"/>
        </w:rPr>
        <w:t>《</w:t>
      </w:r>
      <w:r>
        <w:rPr>
          <w:rFonts w:ascii="宋体" w:hAnsi="宋体" w:hint="eastAsia"/>
          <w:sz w:val="24"/>
        </w:rPr>
        <w:t>投标邀请</w:t>
      </w:r>
      <w:r>
        <w:rPr>
          <w:rFonts w:ascii="宋体" w:hAnsi="宋体"/>
          <w:sz w:val="24"/>
        </w:rPr>
        <w:t>》。</w:t>
      </w:r>
    </w:p>
    <w:p w14:paraId="33DB6146" w14:textId="77777777" w:rsidR="00662CC2" w:rsidRDefault="00FF6E86">
      <w:pPr>
        <w:tabs>
          <w:tab w:val="left" w:pos="1080"/>
          <w:tab w:val="left" w:pos="2014"/>
        </w:tabs>
        <w:snapToGrid w:val="0"/>
        <w:spacing w:line="360" w:lineRule="auto"/>
        <w:rPr>
          <w:rFonts w:ascii="宋体" w:hAnsi="宋体"/>
          <w:sz w:val="24"/>
        </w:rPr>
      </w:pPr>
      <w:r>
        <w:rPr>
          <w:rFonts w:ascii="宋体" w:hAnsi="宋体" w:hint="eastAsia"/>
          <w:sz w:val="24"/>
        </w:rPr>
        <w:t>5.2</w:t>
      </w:r>
      <w:r>
        <w:rPr>
          <w:rFonts w:ascii="宋体" w:hAnsi="宋体" w:hint="eastAsia"/>
          <w:sz w:val="24"/>
        </w:rPr>
        <w:tab/>
        <w:t>支持乡村产业振兴管理</w:t>
      </w:r>
    </w:p>
    <w:p w14:paraId="022F8596" w14:textId="77777777" w:rsidR="00662CC2" w:rsidRDefault="00FF6E86">
      <w:pPr>
        <w:tabs>
          <w:tab w:val="left" w:pos="2014"/>
        </w:tabs>
        <w:snapToGrid w:val="0"/>
        <w:spacing w:line="360" w:lineRule="auto"/>
        <w:ind w:left="1080"/>
        <w:rPr>
          <w:rFonts w:ascii="宋体" w:hAnsi="宋体"/>
          <w:sz w:val="24"/>
        </w:rPr>
      </w:pPr>
      <w:r>
        <w:rPr>
          <w:rFonts w:ascii="宋体" w:hAnsi="宋体" w:hint="eastAsia"/>
          <w:sz w:val="24"/>
        </w:rPr>
        <w:t xml:space="preserve">5.4.1 </w:t>
      </w:r>
      <w:r>
        <w:rPr>
          <w:rFonts w:ascii="宋体" w:hAnsi="宋体"/>
          <w:sz w:val="24"/>
        </w:rPr>
        <w:t>为落实《关于运用政府采购政策支持乡村产业振兴的通知》（财库〔2021〕19号）有关要求，做好支持脱贫攻坚工作，本项目采购活动中对于支持乡村振兴管理的相关要求见第五章《采购需求》（如涉及）。</w:t>
      </w:r>
    </w:p>
    <w:p w14:paraId="74248615" w14:textId="77777777" w:rsidR="00662CC2" w:rsidRDefault="00FF6E86">
      <w:pPr>
        <w:tabs>
          <w:tab w:val="left" w:pos="1080"/>
          <w:tab w:val="left" w:pos="2014"/>
        </w:tabs>
        <w:snapToGrid w:val="0"/>
        <w:spacing w:line="360" w:lineRule="auto"/>
        <w:rPr>
          <w:rFonts w:ascii="宋体" w:hAnsi="宋体"/>
          <w:sz w:val="24"/>
        </w:rPr>
      </w:pPr>
      <w:r>
        <w:rPr>
          <w:rFonts w:ascii="宋体" w:hAnsi="宋体" w:hint="eastAsia"/>
          <w:sz w:val="24"/>
        </w:rPr>
        <w:t>5.3</w:t>
      </w:r>
      <w:r>
        <w:rPr>
          <w:rFonts w:ascii="宋体" w:hAnsi="宋体" w:hint="eastAsia"/>
          <w:sz w:val="24"/>
        </w:rPr>
        <w:tab/>
        <w:t>正版软件</w:t>
      </w:r>
    </w:p>
    <w:p w14:paraId="3838D57C" w14:textId="77777777" w:rsidR="00662CC2" w:rsidRDefault="00FF6E86">
      <w:pPr>
        <w:snapToGrid w:val="0"/>
        <w:spacing w:line="360" w:lineRule="auto"/>
        <w:ind w:left="1080"/>
        <w:rPr>
          <w:rFonts w:ascii="宋体" w:hAnsi="宋体"/>
          <w:sz w:val="24"/>
        </w:rPr>
      </w:pPr>
      <w:r>
        <w:rPr>
          <w:rFonts w:ascii="宋体" w:hAnsi="宋体" w:hint="eastAsia"/>
          <w:sz w:val="24"/>
        </w:rPr>
        <w:t xml:space="preserve">5.3.1 </w:t>
      </w: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ascii="宋体" w:hAnsi="宋体"/>
          <w:b/>
          <w:kern w:val="0"/>
          <w:sz w:val="24"/>
        </w:rPr>
        <w:t>投标无效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762B835" w14:textId="77777777" w:rsidR="00662CC2" w:rsidRDefault="00FF6E86">
      <w:pPr>
        <w:snapToGrid w:val="0"/>
        <w:spacing w:line="360" w:lineRule="auto"/>
        <w:ind w:left="1080"/>
        <w:rPr>
          <w:rFonts w:ascii="宋体" w:hAnsi="宋体"/>
          <w:sz w:val="24"/>
        </w:rPr>
      </w:pPr>
      <w:r>
        <w:rPr>
          <w:rFonts w:ascii="宋体" w:hAnsi="宋体" w:hint="eastAsia"/>
          <w:sz w:val="24"/>
        </w:rPr>
        <w:t xml:space="preserve">5.3.2 </w:t>
      </w: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w:t>
      </w:r>
      <w:r>
        <w:rPr>
          <w:rFonts w:ascii="宋体" w:hAnsi="宋体"/>
          <w:sz w:val="24"/>
        </w:rPr>
        <w:lastRenderedPageBreak/>
        <w:t>版操作系统软件产品的通知》（国权联〔2006〕1 号）、《国务院办公厅关于进一步做好政府机关使用正版软件工作的通知》（国办发〔2010〕47 号）、《财政部关于进一步做好政府机关使用正版软件工作的通知》（财预〔2010〕536 号）。</w:t>
      </w:r>
    </w:p>
    <w:p w14:paraId="2141B202" w14:textId="77777777" w:rsidR="00662CC2" w:rsidRDefault="00FF6E86">
      <w:pPr>
        <w:tabs>
          <w:tab w:val="left" w:pos="1080"/>
          <w:tab w:val="left" w:pos="2014"/>
        </w:tabs>
        <w:snapToGrid w:val="0"/>
        <w:spacing w:line="360" w:lineRule="auto"/>
        <w:rPr>
          <w:rFonts w:ascii="宋体" w:hAnsi="宋体"/>
          <w:sz w:val="24"/>
        </w:rPr>
      </w:pPr>
      <w:r>
        <w:rPr>
          <w:rFonts w:ascii="宋体" w:hAnsi="宋体" w:hint="eastAsia"/>
          <w:sz w:val="24"/>
        </w:rPr>
        <w:t>5.4</w:t>
      </w:r>
      <w:r>
        <w:rPr>
          <w:rFonts w:ascii="宋体" w:hAnsi="宋体" w:hint="eastAsia"/>
          <w:sz w:val="24"/>
        </w:rPr>
        <w:tab/>
        <w:t>信息安全产品</w:t>
      </w:r>
    </w:p>
    <w:p w14:paraId="7056A7CD" w14:textId="77777777" w:rsidR="00662CC2" w:rsidRDefault="00FF6E86">
      <w:pPr>
        <w:tabs>
          <w:tab w:val="left" w:pos="2014"/>
        </w:tabs>
        <w:snapToGrid w:val="0"/>
        <w:spacing w:line="360" w:lineRule="auto"/>
        <w:ind w:left="1080"/>
        <w:rPr>
          <w:rFonts w:ascii="宋体" w:hAnsi="宋体"/>
          <w:sz w:val="24"/>
        </w:rPr>
      </w:pPr>
      <w:r>
        <w:rPr>
          <w:rFonts w:ascii="宋体" w:hAnsi="宋体" w:hint="eastAsia"/>
          <w:sz w:val="24"/>
        </w:rPr>
        <w:t xml:space="preserve">5.4.1 </w:t>
      </w: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投标无效</w:t>
      </w:r>
      <w:r>
        <w:rPr>
          <w:rFonts w:ascii="宋体" w:hAnsi="宋体"/>
          <w:sz w:val="24"/>
        </w:rPr>
        <w:t>。关于信息安全相关规定依据《关于信息安全产品实施政府采购的通知》（财库〔2010〕48 号）。</w:t>
      </w:r>
    </w:p>
    <w:p w14:paraId="477062B3" w14:textId="77777777" w:rsidR="00662CC2" w:rsidRDefault="00FF6E86">
      <w:pPr>
        <w:tabs>
          <w:tab w:val="left" w:pos="1080"/>
          <w:tab w:val="left" w:pos="2014"/>
        </w:tabs>
        <w:snapToGrid w:val="0"/>
        <w:spacing w:line="360" w:lineRule="auto"/>
        <w:rPr>
          <w:rFonts w:ascii="宋体" w:hAnsi="宋体"/>
          <w:sz w:val="24"/>
        </w:rPr>
      </w:pPr>
      <w:r>
        <w:rPr>
          <w:rFonts w:ascii="宋体" w:hAnsi="宋体" w:hint="eastAsia"/>
          <w:sz w:val="24"/>
        </w:rPr>
        <w:t>5.5</w:t>
      </w:r>
      <w:r>
        <w:rPr>
          <w:rFonts w:ascii="宋体" w:hAnsi="宋体" w:hint="eastAsia"/>
          <w:sz w:val="24"/>
        </w:rPr>
        <w:tab/>
      </w:r>
      <w:r>
        <w:rPr>
          <w:rFonts w:ascii="宋体" w:hAnsi="宋体"/>
          <w:sz w:val="24"/>
        </w:rPr>
        <w:t>推广使用低挥发性有机化合物（VOCs）</w:t>
      </w:r>
    </w:p>
    <w:p w14:paraId="3D87575A" w14:textId="77777777" w:rsidR="00662CC2" w:rsidRDefault="00FF6E86">
      <w:pPr>
        <w:tabs>
          <w:tab w:val="left" w:pos="2014"/>
        </w:tabs>
        <w:snapToGrid w:val="0"/>
        <w:spacing w:line="360" w:lineRule="auto"/>
        <w:ind w:left="1080"/>
        <w:rPr>
          <w:rFonts w:ascii="宋体" w:hAnsi="宋体"/>
          <w:sz w:val="24"/>
        </w:rPr>
      </w:pPr>
      <w:r>
        <w:rPr>
          <w:rFonts w:ascii="宋体" w:hAnsi="宋体" w:hint="eastAsia"/>
          <w:sz w:val="24"/>
        </w:rPr>
        <w:t xml:space="preserve">5.5.1 </w:t>
      </w: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0C2EE7DF" w14:textId="77777777" w:rsidR="00662CC2" w:rsidRDefault="00FF6E86">
      <w:pPr>
        <w:pStyle w:val="3"/>
        <w:spacing w:line="360" w:lineRule="auto"/>
        <w:ind w:left="901" w:hanging="899"/>
        <w:rPr>
          <w:rFonts w:hAnsi="宋体"/>
          <w:u w:val="none"/>
        </w:rPr>
      </w:pPr>
      <w:bookmarkStart w:id="70" w:name="_Toc10211"/>
      <w:r>
        <w:rPr>
          <w:rFonts w:hAnsi="宋体" w:hint="eastAsia"/>
          <w:u w:val="none"/>
        </w:rPr>
        <w:t>6．</w:t>
      </w:r>
      <w:r>
        <w:rPr>
          <w:rFonts w:hAnsi="宋体" w:hint="eastAsia"/>
          <w:u w:val="none"/>
        </w:rPr>
        <w:tab/>
        <w:t>投标范围和投标费用</w:t>
      </w:r>
      <w:bookmarkEnd w:id="65"/>
      <w:bookmarkEnd w:id="66"/>
      <w:bookmarkEnd w:id="67"/>
      <w:bookmarkEnd w:id="70"/>
    </w:p>
    <w:p w14:paraId="7E82171F" w14:textId="77777777" w:rsidR="00662CC2" w:rsidRDefault="00FF6E86">
      <w:pPr>
        <w:spacing w:before="120" w:line="360" w:lineRule="auto"/>
        <w:ind w:left="785" w:hanging="783"/>
        <w:rPr>
          <w:rFonts w:ascii="宋体" w:hAnsi="宋体"/>
          <w:sz w:val="24"/>
        </w:rPr>
      </w:pPr>
      <w:r>
        <w:rPr>
          <w:rFonts w:ascii="宋体" w:hAnsi="宋体" w:hint="eastAsia"/>
          <w:sz w:val="24"/>
        </w:rPr>
        <w:t>6</w:t>
      </w:r>
      <w:r>
        <w:rPr>
          <w:rFonts w:ascii="宋体" w:hAnsi="宋体"/>
          <w:sz w:val="24"/>
        </w:rPr>
        <w:t>.1</w:t>
      </w:r>
      <w:r>
        <w:rPr>
          <w:rFonts w:ascii="宋体" w:hAnsi="宋体"/>
          <w:sz w:val="24"/>
        </w:rPr>
        <w:tab/>
      </w:r>
      <w:r>
        <w:rPr>
          <w:rFonts w:ascii="宋体" w:hAnsi="宋体"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hint="eastAsia"/>
          <w:b/>
          <w:bCs/>
          <w:sz w:val="24"/>
        </w:rPr>
        <w:t>无效投标</w:t>
      </w:r>
      <w:r>
        <w:rPr>
          <w:rFonts w:ascii="宋体" w:hAnsi="宋体" w:hint="eastAsia"/>
          <w:sz w:val="24"/>
        </w:rPr>
        <w:t>。</w:t>
      </w:r>
    </w:p>
    <w:p w14:paraId="5FBDFA8B" w14:textId="77777777" w:rsidR="00662CC2" w:rsidRDefault="00FF6E86">
      <w:pPr>
        <w:spacing w:before="120" w:line="360" w:lineRule="auto"/>
        <w:ind w:left="785" w:hanging="783"/>
        <w:rPr>
          <w:rFonts w:ascii="宋体" w:hAnsi="宋体"/>
          <w:sz w:val="24"/>
        </w:rPr>
      </w:pPr>
      <w:r>
        <w:rPr>
          <w:rFonts w:ascii="宋体" w:hAnsi="宋体" w:hint="eastAsia"/>
          <w:sz w:val="24"/>
        </w:rPr>
        <w:t>6.2    投标人应承担所有与准备和参加投标有关的费用，不论投标的结果如何，采购人和采购代理机构均无承担的义务和责任。</w:t>
      </w:r>
    </w:p>
    <w:p w14:paraId="1641911F" w14:textId="77777777" w:rsidR="00662CC2" w:rsidRDefault="00662CC2">
      <w:pPr>
        <w:spacing w:before="120" w:line="360" w:lineRule="auto"/>
        <w:ind w:left="785" w:hanging="783"/>
        <w:rPr>
          <w:rFonts w:ascii="宋体" w:hAnsi="宋体"/>
          <w:sz w:val="24"/>
        </w:rPr>
      </w:pPr>
    </w:p>
    <w:p w14:paraId="6C6917F1" w14:textId="77777777" w:rsidR="00662CC2" w:rsidRDefault="00FF6E86">
      <w:pPr>
        <w:pStyle w:val="20"/>
        <w:spacing w:line="360" w:lineRule="auto"/>
        <w:rPr>
          <w:rFonts w:ascii="宋体" w:eastAsia="宋体" w:hAnsi="宋体"/>
          <w:sz w:val="28"/>
        </w:rPr>
      </w:pPr>
      <w:bookmarkStart w:id="71" w:name="_Toc4346"/>
      <w:bookmarkStart w:id="72" w:name="_Toc520356146"/>
      <w:r>
        <w:rPr>
          <w:rFonts w:ascii="宋体" w:eastAsia="宋体" w:hAnsi="宋体" w:hint="eastAsia"/>
          <w:sz w:val="28"/>
        </w:rPr>
        <w:lastRenderedPageBreak/>
        <w:t>二   招标文件</w:t>
      </w:r>
      <w:bookmarkEnd w:id="71"/>
      <w:bookmarkEnd w:id="72"/>
    </w:p>
    <w:p w14:paraId="16C875E9" w14:textId="77777777" w:rsidR="00662CC2" w:rsidRDefault="00FF6E86">
      <w:pPr>
        <w:pStyle w:val="3"/>
        <w:spacing w:line="360" w:lineRule="auto"/>
        <w:ind w:left="899" w:hanging="899"/>
        <w:rPr>
          <w:rFonts w:hAnsi="宋体"/>
          <w:u w:val="none"/>
        </w:rPr>
      </w:pPr>
      <w:bookmarkStart w:id="73" w:name="_Toc520356147"/>
      <w:bookmarkStart w:id="74" w:name="_Toc163893390"/>
      <w:bookmarkStart w:id="75" w:name="_Toc134857276"/>
      <w:bookmarkStart w:id="76" w:name="_Toc5631"/>
      <w:r>
        <w:rPr>
          <w:rFonts w:hAnsi="宋体" w:hint="eastAsia"/>
          <w:u w:val="none"/>
        </w:rPr>
        <w:t>7.</w:t>
      </w:r>
      <w:r>
        <w:rPr>
          <w:rFonts w:hAnsi="宋体" w:hint="eastAsia"/>
          <w:u w:val="none"/>
        </w:rPr>
        <w:tab/>
        <w:t>招标文件构成</w:t>
      </w:r>
      <w:bookmarkEnd w:id="73"/>
      <w:bookmarkEnd w:id="74"/>
      <w:bookmarkEnd w:id="75"/>
      <w:bookmarkEnd w:id="76"/>
    </w:p>
    <w:p w14:paraId="23601AC7" w14:textId="77777777" w:rsidR="00662CC2" w:rsidRDefault="00FF6E86">
      <w:pPr>
        <w:tabs>
          <w:tab w:val="left" w:pos="900"/>
        </w:tabs>
        <w:spacing w:before="120" w:line="360" w:lineRule="auto"/>
        <w:ind w:left="895" w:hanging="895"/>
        <w:rPr>
          <w:rFonts w:ascii="宋体" w:hAnsi="宋体"/>
          <w:sz w:val="24"/>
        </w:rPr>
      </w:pPr>
      <w:r>
        <w:rPr>
          <w:rFonts w:ascii="宋体" w:hAnsi="宋体" w:hint="eastAsia"/>
          <w:sz w:val="24"/>
        </w:rPr>
        <w:t>7.1</w:t>
      </w:r>
      <w:r>
        <w:rPr>
          <w:rFonts w:ascii="宋体" w:hAnsi="宋体" w:hint="eastAsia"/>
          <w:sz w:val="24"/>
        </w:rPr>
        <w:tab/>
        <w:t>要求提供货物和服务的内容及详细技术需求、投标须知和合同条件等在招标文件中均有说明。</w:t>
      </w:r>
    </w:p>
    <w:p w14:paraId="38F0016F" w14:textId="77777777" w:rsidR="00662CC2" w:rsidRDefault="00FF6E86">
      <w:pPr>
        <w:spacing w:before="120" w:line="360" w:lineRule="auto"/>
        <w:ind w:left="895" w:firstLine="5"/>
        <w:rPr>
          <w:rFonts w:ascii="宋体" w:hAnsi="宋体"/>
          <w:sz w:val="24"/>
        </w:rPr>
      </w:pPr>
      <w:r>
        <w:rPr>
          <w:rFonts w:ascii="宋体" w:hAnsi="宋体" w:hint="eastAsia"/>
          <w:sz w:val="24"/>
        </w:rPr>
        <w:t>招标文件共七章，各册的内容如下：</w:t>
      </w:r>
    </w:p>
    <w:p w14:paraId="6A73E18E" w14:textId="77777777" w:rsidR="00662CC2" w:rsidRDefault="00FF6E86">
      <w:pPr>
        <w:numPr>
          <w:ilvl w:val="0"/>
          <w:numId w:val="7"/>
        </w:numPr>
        <w:spacing w:before="120" w:line="360" w:lineRule="auto"/>
        <w:ind w:left="895" w:firstLine="5"/>
        <w:rPr>
          <w:rFonts w:ascii="宋体" w:hAnsi="宋体"/>
          <w:sz w:val="24"/>
        </w:rPr>
      </w:pPr>
      <w:r>
        <w:rPr>
          <w:rFonts w:ascii="宋体" w:hAnsi="宋体" w:hint="eastAsia"/>
          <w:sz w:val="24"/>
        </w:rPr>
        <w:t>投标邀请</w:t>
      </w:r>
    </w:p>
    <w:p w14:paraId="7AA0E371" w14:textId="77777777" w:rsidR="00662CC2" w:rsidRDefault="00FF6E86">
      <w:pPr>
        <w:numPr>
          <w:ilvl w:val="0"/>
          <w:numId w:val="7"/>
        </w:numPr>
        <w:spacing w:before="120" w:line="360" w:lineRule="auto"/>
        <w:ind w:left="895" w:firstLine="5"/>
        <w:rPr>
          <w:rFonts w:ascii="宋体" w:hAnsi="宋体"/>
          <w:sz w:val="24"/>
        </w:rPr>
      </w:pPr>
      <w:r>
        <w:rPr>
          <w:rFonts w:ascii="宋体" w:hAnsi="宋体" w:hint="eastAsia"/>
          <w:sz w:val="24"/>
        </w:rPr>
        <w:t>投标人须知</w:t>
      </w:r>
    </w:p>
    <w:p w14:paraId="0942649C" w14:textId="77777777" w:rsidR="00662CC2" w:rsidRDefault="00FF6E86">
      <w:pPr>
        <w:numPr>
          <w:ilvl w:val="0"/>
          <w:numId w:val="7"/>
        </w:numPr>
        <w:spacing w:before="120" w:line="360" w:lineRule="auto"/>
        <w:ind w:left="895" w:firstLine="5"/>
        <w:rPr>
          <w:rFonts w:ascii="宋体" w:hAnsi="宋体"/>
          <w:sz w:val="24"/>
        </w:rPr>
      </w:pPr>
      <w:r>
        <w:rPr>
          <w:rFonts w:ascii="宋体" w:hAnsi="宋体" w:hint="eastAsia"/>
          <w:sz w:val="24"/>
        </w:rPr>
        <w:t>资格审查</w:t>
      </w:r>
    </w:p>
    <w:p w14:paraId="531A6034" w14:textId="77777777" w:rsidR="00662CC2" w:rsidRDefault="00FF6E86">
      <w:pPr>
        <w:numPr>
          <w:ilvl w:val="0"/>
          <w:numId w:val="7"/>
        </w:numPr>
        <w:spacing w:before="120" w:line="360" w:lineRule="auto"/>
        <w:ind w:left="895" w:firstLine="5"/>
        <w:rPr>
          <w:rFonts w:ascii="宋体" w:hAnsi="宋体"/>
          <w:sz w:val="24"/>
        </w:rPr>
      </w:pPr>
      <w:r>
        <w:rPr>
          <w:rFonts w:ascii="宋体" w:hAnsi="宋体" w:hint="eastAsia"/>
          <w:sz w:val="24"/>
        </w:rPr>
        <w:t>评标程序、评标方法和评标标准</w:t>
      </w:r>
    </w:p>
    <w:p w14:paraId="35E99930" w14:textId="77777777" w:rsidR="00662CC2" w:rsidRDefault="00FF6E86">
      <w:pPr>
        <w:spacing w:before="120" w:line="360" w:lineRule="auto"/>
        <w:ind w:left="895" w:firstLine="5"/>
        <w:rPr>
          <w:rFonts w:ascii="宋体" w:hAnsi="宋体"/>
          <w:sz w:val="24"/>
        </w:rPr>
      </w:pPr>
      <w:r>
        <w:rPr>
          <w:rFonts w:ascii="宋体" w:hAnsi="宋体" w:hint="eastAsia"/>
          <w:sz w:val="24"/>
        </w:rPr>
        <w:t>第五章</w:t>
      </w:r>
      <w:r>
        <w:rPr>
          <w:rFonts w:ascii="宋体" w:hAnsi="宋体" w:hint="eastAsia"/>
          <w:sz w:val="24"/>
        </w:rPr>
        <w:tab/>
        <w:t>采购需求</w:t>
      </w:r>
    </w:p>
    <w:p w14:paraId="5DA6884C" w14:textId="77777777" w:rsidR="00662CC2" w:rsidRDefault="00FF6E86">
      <w:pPr>
        <w:spacing w:before="120" w:line="360" w:lineRule="auto"/>
        <w:ind w:leftChars="426" w:left="895"/>
        <w:rPr>
          <w:rFonts w:ascii="宋体" w:hAnsi="宋体"/>
          <w:sz w:val="24"/>
        </w:rPr>
      </w:pPr>
      <w:r>
        <w:rPr>
          <w:rFonts w:ascii="宋体" w:hAnsi="宋体" w:hint="eastAsia"/>
          <w:sz w:val="24"/>
        </w:rPr>
        <w:t>第六章  拟签订的合同文本</w:t>
      </w:r>
    </w:p>
    <w:p w14:paraId="58C7BED9" w14:textId="77777777" w:rsidR="00662CC2" w:rsidRDefault="00FF6E86">
      <w:pPr>
        <w:spacing w:before="120" w:line="360" w:lineRule="auto"/>
        <w:ind w:left="895"/>
        <w:rPr>
          <w:rFonts w:ascii="宋体" w:hAnsi="宋体"/>
          <w:sz w:val="24"/>
        </w:rPr>
      </w:pPr>
      <w:r>
        <w:rPr>
          <w:rFonts w:ascii="宋体" w:hAnsi="宋体" w:hint="eastAsia"/>
          <w:sz w:val="24"/>
        </w:rPr>
        <w:t>第七章投标文件格式</w:t>
      </w:r>
    </w:p>
    <w:p w14:paraId="01F1729D" w14:textId="77777777" w:rsidR="00662CC2" w:rsidRDefault="00FF6E86">
      <w:pPr>
        <w:tabs>
          <w:tab w:val="left" w:pos="900"/>
        </w:tabs>
        <w:spacing w:before="120" w:line="360" w:lineRule="auto"/>
        <w:ind w:left="893" w:hanging="893"/>
        <w:rPr>
          <w:rFonts w:ascii="宋体" w:hAnsi="宋体"/>
          <w:sz w:val="24"/>
        </w:rPr>
      </w:pPr>
      <w:r>
        <w:rPr>
          <w:rFonts w:ascii="宋体" w:hAnsi="宋体" w:hint="eastAsia"/>
          <w:sz w:val="24"/>
        </w:rPr>
        <w:t>7</w:t>
      </w:r>
      <w:r>
        <w:rPr>
          <w:rFonts w:ascii="宋体" w:hAnsi="宋体"/>
          <w:sz w:val="24"/>
        </w:rPr>
        <w:t>.2</w:t>
      </w:r>
      <w:r>
        <w:rPr>
          <w:rFonts w:ascii="宋体" w:hAnsi="宋体"/>
          <w:sz w:val="24"/>
        </w:rPr>
        <w:tab/>
      </w:r>
      <w:r>
        <w:rPr>
          <w:rFonts w:ascii="宋体" w:hAnsi="宋体" w:hint="eastAsia"/>
          <w:sz w:val="24"/>
        </w:rPr>
        <w:t>投标人应认真阅读招标文件的全部内容。投标人应按照招标文件要求提交投标文件并保证所提供的全部资料的真实性，并对招标文件做出实质性响应，否则</w:t>
      </w:r>
      <w:r>
        <w:rPr>
          <w:rFonts w:ascii="宋体" w:hAnsi="宋体" w:hint="eastAsia"/>
          <w:b/>
          <w:bCs/>
          <w:sz w:val="24"/>
        </w:rPr>
        <w:t>投标无效</w:t>
      </w:r>
      <w:r>
        <w:rPr>
          <w:rFonts w:ascii="宋体" w:hAnsi="宋体" w:hint="eastAsia"/>
          <w:sz w:val="24"/>
        </w:rPr>
        <w:t>。</w:t>
      </w:r>
    </w:p>
    <w:p w14:paraId="26C6941A" w14:textId="77777777" w:rsidR="00662CC2" w:rsidRDefault="00FF6E86">
      <w:pPr>
        <w:tabs>
          <w:tab w:val="left" w:pos="900"/>
        </w:tabs>
        <w:spacing w:before="120" w:line="360" w:lineRule="auto"/>
        <w:ind w:left="893" w:hanging="893"/>
        <w:rPr>
          <w:rFonts w:ascii="宋体" w:hAnsi="宋体"/>
          <w:sz w:val="24"/>
        </w:rPr>
      </w:pPr>
      <w:r>
        <w:rPr>
          <w:rFonts w:ascii="宋体" w:hAnsi="宋体" w:hint="eastAsia"/>
          <w:sz w:val="24"/>
        </w:rPr>
        <w:t>7.3    除非另有说明，若本招标文件中引用了某一品牌、型号或生产供应商名称，均是指参照该品牌、型号或生产供应商的产品或服务。所引用的品牌、型号或生产供应商名称不构成对投标人及其投标文件的限制。若采用的技术术语与某一供应商或某一产品使用的术语相同，并非表示指定了该供应商或该产品。投标人可提供同等于或优于招标文件要求的产品和服务。</w:t>
      </w:r>
    </w:p>
    <w:p w14:paraId="2B2C8397" w14:textId="77777777" w:rsidR="00662CC2" w:rsidRDefault="00FF6E86">
      <w:pPr>
        <w:tabs>
          <w:tab w:val="left" w:pos="900"/>
        </w:tabs>
        <w:spacing w:before="120" w:line="360" w:lineRule="auto"/>
        <w:ind w:left="893" w:hanging="893"/>
        <w:rPr>
          <w:rFonts w:ascii="宋体" w:hAnsi="宋体"/>
          <w:sz w:val="24"/>
        </w:rPr>
      </w:pPr>
      <w:r>
        <w:rPr>
          <w:rFonts w:ascii="宋体" w:hAnsi="宋体" w:hint="eastAsia"/>
          <w:sz w:val="24"/>
        </w:rPr>
        <w:t>7.4    除非有特殊要求，招标文件不单独提供货物安装使用地的自然环境、气候条件、公用设施等情况，投标人应自行了解。</w:t>
      </w:r>
    </w:p>
    <w:p w14:paraId="65C0EFAD" w14:textId="77777777" w:rsidR="00662CC2" w:rsidRDefault="00FF6E86">
      <w:pPr>
        <w:pStyle w:val="3"/>
        <w:tabs>
          <w:tab w:val="left" w:pos="900"/>
        </w:tabs>
        <w:spacing w:line="360" w:lineRule="auto"/>
        <w:ind w:left="899" w:hanging="899"/>
        <w:rPr>
          <w:rFonts w:hAnsi="宋体"/>
          <w:u w:val="none"/>
        </w:rPr>
      </w:pPr>
      <w:bookmarkStart w:id="77" w:name="_Toc163893392"/>
      <w:bookmarkStart w:id="78" w:name="_Toc134857278"/>
      <w:bookmarkStart w:id="79" w:name="_Toc520356149"/>
      <w:bookmarkStart w:id="80" w:name="_Ref467378678"/>
      <w:bookmarkStart w:id="81" w:name="_Toc24835"/>
      <w:r>
        <w:rPr>
          <w:rFonts w:hAnsi="宋体" w:hint="eastAsia"/>
          <w:u w:val="none"/>
        </w:rPr>
        <w:t>8.</w:t>
      </w:r>
      <w:r>
        <w:rPr>
          <w:rFonts w:hAnsi="宋体" w:hint="eastAsia"/>
          <w:u w:val="none"/>
        </w:rPr>
        <w:tab/>
      </w:r>
      <w:bookmarkEnd w:id="77"/>
      <w:bookmarkEnd w:id="78"/>
      <w:bookmarkEnd w:id="79"/>
      <w:bookmarkEnd w:id="80"/>
      <w:r>
        <w:rPr>
          <w:rFonts w:hAnsi="宋体" w:hint="eastAsia"/>
          <w:u w:val="none"/>
        </w:rPr>
        <w:t>对招标文件的澄清或修改</w:t>
      </w:r>
      <w:bookmarkEnd w:id="81"/>
    </w:p>
    <w:p w14:paraId="35B7A60D" w14:textId="77777777" w:rsidR="00662CC2" w:rsidRDefault="00FF6E86">
      <w:pPr>
        <w:pStyle w:val="a3"/>
        <w:tabs>
          <w:tab w:val="clear" w:pos="567"/>
          <w:tab w:val="left" w:pos="900"/>
        </w:tabs>
        <w:spacing w:line="360" w:lineRule="auto"/>
        <w:ind w:left="895" w:hanging="895"/>
      </w:pPr>
      <w:r>
        <w:rPr>
          <w:rFonts w:hint="eastAsia"/>
        </w:rPr>
        <w:t>8</w:t>
      </w:r>
      <w:r>
        <w:t>.1</w:t>
      </w:r>
      <w:r>
        <w:tab/>
      </w:r>
      <w:r>
        <w:rPr>
          <w:rFonts w:hint="eastAsia"/>
        </w:rPr>
        <w:t>采购人或采购代理机构对已发出的招标文件进行必要澄清或者修改的，将在原</w:t>
      </w:r>
      <w:r>
        <w:rPr>
          <w:rFonts w:hint="eastAsia"/>
        </w:rPr>
        <w:lastRenderedPageBreak/>
        <w:t>公告发布媒体上发布更正公告，并以书面形式通知所有获取招标文件的潜在投标人。</w:t>
      </w:r>
    </w:p>
    <w:p w14:paraId="616A1145" w14:textId="77777777" w:rsidR="00662CC2" w:rsidRDefault="00FF6E86">
      <w:pPr>
        <w:pStyle w:val="a3"/>
        <w:tabs>
          <w:tab w:val="clear" w:pos="567"/>
          <w:tab w:val="left" w:pos="900"/>
        </w:tabs>
        <w:spacing w:line="360" w:lineRule="auto"/>
        <w:ind w:left="895" w:hanging="895"/>
      </w:pPr>
      <w:r>
        <w:rPr>
          <w:rFonts w:hint="eastAsia"/>
        </w:rPr>
        <w:t>8</w:t>
      </w:r>
      <w:r>
        <w:t>.</w:t>
      </w:r>
      <w:r>
        <w:rPr>
          <w:rFonts w:hint="eastAsia"/>
        </w:rPr>
        <w:t>2</w:t>
      </w:r>
      <w:r>
        <w:tab/>
      </w:r>
      <w:r>
        <w:rPr>
          <w:rFonts w:hint="eastAsia"/>
        </w:rPr>
        <w:t>上述书面通知，按照获取招标文件的潜在投标人提供的联系方式以电子邮件形式发出，因提供的信息有误导致通知延迟或无法通知的，采购人或采购代理机构不承担责任。</w:t>
      </w:r>
    </w:p>
    <w:p w14:paraId="3D256805" w14:textId="77777777" w:rsidR="00662CC2" w:rsidRDefault="00FF6E86">
      <w:pPr>
        <w:tabs>
          <w:tab w:val="left" w:pos="900"/>
        </w:tabs>
        <w:spacing w:before="120" w:line="360" w:lineRule="auto"/>
        <w:ind w:left="900" w:hanging="900"/>
        <w:rPr>
          <w:rFonts w:ascii="宋体" w:hAnsi="宋体"/>
          <w:sz w:val="24"/>
        </w:rPr>
      </w:pPr>
      <w:r>
        <w:rPr>
          <w:rFonts w:ascii="宋体" w:hAnsi="宋体" w:hint="eastAsia"/>
          <w:sz w:val="24"/>
        </w:rPr>
        <w:t>8</w:t>
      </w:r>
      <w:r>
        <w:rPr>
          <w:rFonts w:ascii="宋体" w:hAnsi="宋体"/>
          <w:sz w:val="24"/>
        </w:rPr>
        <w:t>.</w:t>
      </w:r>
      <w:r>
        <w:rPr>
          <w:rFonts w:ascii="宋体" w:hAnsi="宋体" w:hint="eastAsia"/>
          <w:sz w:val="24"/>
        </w:rPr>
        <w:t>3</w:t>
      </w:r>
      <w:r>
        <w:rPr>
          <w:rFonts w:ascii="宋体" w:hAnsi="宋体"/>
          <w:sz w:val="24"/>
        </w:rPr>
        <w:tab/>
      </w:r>
      <w:r>
        <w:rPr>
          <w:rFonts w:ascii="宋体" w:hAnsi="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澄清或修改的内容为招标文件的组成部分，对所有投标人均具有约束力。</w:t>
      </w:r>
    </w:p>
    <w:p w14:paraId="5F146D7E" w14:textId="77777777" w:rsidR="00662CC2" w:rsidRDefault="00FF6E86">
      <w:pPr>
        <w:tabs>
          <w:tab w:val="left" w:pos="900"/>
        </w:tabs>
        <w:spacing w:before="120" w:line="360" w:lineRule="auto"/>
        <w:ind w:left="900" w:hanging="900"/>
        <w:rPr>
          <w:rFonts w:ascii="宋体" w:hAnsi="宋体"/>
          <w:sz w:val="24"/>
        </w:rPr>
      </w:pPr>
      <w:r>
        <w:rPr>
          <w:rFonts w:ascii="宋体" w:hAnsi="宋体" w:hint="eastAsia"/>
          <w:sz w:val="24"/>
        </w:rPr>
        <w:t>8</w:t>
      </w:r>
      <w:r>
        <w:rPr>
          <w:rFonts w:ascii="宋体" w:hAnsi="宋体"/>
          <w:sz w:val="24"/>
        </w:rPr>
        <w:t>.</w:t>
      </w:r>
      <w:r>
        <w:rPr>
          <w:rFonts w:ascii="宋体" w:hAnsi="宋体" w:hint="eastAsia"/>
          <w:sz w:val="24"/>
        </w:rPr>
        <w:t>4</w:t>
      </w:r>
      <w:r>
        <w:rPr>
          <w:rFonts w:ascii="宋体" w:hAnsi="宋体"/>
          <w:sz w:val="24"/>
        </w:rPr>
        <w:tab/>
      </w:r>
      <w:r>
        <w:rPr>
          <w:rFonts w:ascii="宋体" w:hAnsi="宋体" w:hint="eastAsia"/>
          <w:sz w:val="24"/>
        </w:rPr>
        <w:t>投标人在收到澄清或修改的书面通知后，应在一个工作日内向采购代理机构回函确认，否则采购代理机构将视为其已完全知道并接受此澄清或修改的内容。</w:t>
      </w:r>
    </w:p>
    <w:p w14:paraId="2DB96745" w14:textId="77777777" w:rsidR="00662CC2" w:rsidRDefault="00FF6E86">
      <w:pPr>
        <w:pStyle w:val="20"/>
        <w:tabs>
          <w:tab w:val="left" w:pos="900"/>
        </w:tabs>
        <w:spacing w:line="240" w:lineRule="auto"/>
        <w:ind w:left="1054" w:hanging="1054"/>
        <w:rPr>
          <w:rFonts w:ascii="宋体" w:eastAsia="宋体" w:hAnsi="宋体"/>
          <w:sz w:val="28"/>
        </w:rPr>
      </w:pPr>
      <w:bookmarkStart w:id="82" w:name="_Toc516367020"/>
      <w:bookmarkStart w:id="83" w:name="_Toc520356150"/>
      <w:bookmarkStart w:id="84" w:name="_Toc24815"/>
      <w:r>
        <w:rPr>
          <w:rFonts w:ascii="宋体" w:eastAsia="宋体" w:hAnsi="宋体" w:hint="eastAsia"/>
          <w:sz w:val="28"/>
        </w:rPr>
        <w:t>三   投标文件</w:t>
      </w:r>
      <w:bookmarkEnd w:id="82"/>
      <w:r>
        <w:rPr>
          <w:rFonts w:ascii="宋体" w:eastAsia="宋体" w:hAnsi="宋体" w:hint="eastAsia"/>
          <w:sz w:val="28"/>
        </w:rPr>
        <w:t>的编制</w:t>
      </w:r>
      <w:bookmarkEnd w:id="83"/>
      <w:bookmarkEnd w:id="84"/>
    </w:p>
    <w:p w14:paraId="3CBB9C81" w14:textId="77777777" w:rsidR="00662CC2" w:rsidRDefault="00FF6E86">
      <w:pPr>
        <w:pStyle w:val="3"/>
        <w:tabs>
          <w:tab w:val="left" w:pos="900"/>
        </w:tabs>
        <w:spacing w:line="360" w:lineRule="auto"/>
        <w:ind w:left="904" w:hanging="904"/>
        <w:rPr>
          <w:rFonts w:hAnsi="宋体"/>
          <w:u w:val="none"/>
        </w:rPr>
      </w:pPr>
      <w:bookmarkStart w:id="85" w:name="_Toc516367021"/>
      <w:bookmarkStart w:id="86" w:name="_Toc520356151"/>
      <w:bookmarkStart w:id="87" w:name="_Toc134857280"/>
      <w:bookmarkStart w:id="88" w:name="_Toc12463"/>
      <w:bookmarkStart w:id="89" w:name="_Toc163893394"/>
      <w:r>
        <w:rPr>
          <w:rFonts w:hAnsi="宋体" w:hint="eastAsia"/>
          <w:u w:val="none"/>
        </w:rPr>
        <w:t>9</w:t>
      </w:r>
      <w:r>
        <w:rPr>
          <w:rFonts w:hAnsi="宋体"/>
          <w:u w:val="none"/>
        </w:rPr>
        <w:t>.</w:t>
      </w:r>
      <w:r>
        <w:rPr>
          <w:rFonts w:hAnsi="宋体"/>
          <w:u w:val="none"/>
        </w:rPr>
        <w:tab/>
      </w:r>
      <w:r>
        <w:rPr>
          <w:rFonts w:hAnsi="宋体" w:hint="eastAsia"/>
          <w:u w:val="none"/>
        </w:rPr>
        <w:t>投标语言及投标文件中计量单位的使用</w:t>
      </w:r>
      <w:bookmarkEnd w:id="85"/>
      <w:bookmarkEnd w:id="86"/>
      <w:bookmarkEnd w:id="87"/>
      <w:bookmarkEnd w:id="88"/>
      <w:bookmarkEnd w:id="89"/>
    </w:p>
    <w:p w14:paraId="046FE3EC" w14:textId="77777777" w:rsidR="00662CC2" w:rsidRDefault="00FF6E86">
      <w:pPr>
        <w:tabs>
          <w:tab w:val="left" w:pos="900"/>
        </w:tabs>
        <w:spacing w:before="120" w:line="360" w:lineRule="auto"/>
        <w:ind w:left="900" w:hanging="900"/>
        <w:rPr>
          <w:rFonts w:ascii="宋体" w:hAnsi="宋体"/>
          <w:sz w:val="24"/>
        </w:rPr>
      </w:pPr>
      <w:bookmarkStart w:id="90" w:name="_Ref467306676"/>
      <w:bookmarkStart w:id="91" w:name="_Ref467306195"/>
      <w:bookmarkStart w:id="92" w:name="_Toc516367022"/>
      <w:bookmarkStart w:id="93" w:name="_Toc163893395"/>
      <w:bookmarkStart w:id="94" w:name="_Toc520356152"/>
      <w:bookmarkStart w:id="95" w:name="_Toc134857281"/>
      <w:r>
        <w:rPr>
          <w:rFonts w:ascii="宋体" w:hAnsi="宋体" w:hint="eastAsia"/>
          <w:sz w:val="24"/>
        </w:rPr>
        <w:t>9</w:t>
      </w:r>
      <w:r>
        <w:rPr>
          <w:rFonts w:ascii="宋体" w:hAnsi="宋体"/>
          <w:sz w:val="24"/>
        </w:rPr>
        <w:t>.</w:t>
      </w:r>
      <w:r>
        <w:rPr>
          <w:rFonts w:ascii="宋体" w:hAnsi="宋体" w:hint="eastAsia"/>
          <w:sz w:val="24"/>
        </w:rPr>
        <w:t>1</w:t>
      </w:r>
      <w:r>
        <w:rPr>
          <w:rFonts w:ascii="宋体" w:hAnsi="宋体"/>
          <w:sz w:val="24"/>
        </w:rPr>
        <w:tab/>
      </w:r>
      <w:r>
        <w:rPr>
          <w:rFonts w:ascii="宋体" w:hAnsi="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3878D28" w14:textId="77777777" w:rsidR="00662CC2" w:rsidRDefault="00FF6E86">
      <w:pPr>
        <w:tabs>
          <w:tab w:val="left" w:pos="900"/>
        </w:tabs>
        <w:spacing w:before="120" w:line="360" w:lineRule="auto"/>
        <w:ind w:left="900" w:hanging="900"/>
        <w:rPr>
          <w:rFonts w:ascii="宋体" w:hAnsi="宋体"/>
          <w:sz w:val="24"/>
        </w:rPr>
      </w:pPr>
      <w:r>
        <w:rPr>
          <w:rFonts w:ascii="宋体" w:hAnsi="宋体" w:hint="eastAsia"/>
          <w:sz w:val="24"/>
        </w:rPr>
        <w:t>9.2    投标文件中所使用的计量单位，除招标文件中有特殊要求外，应采用中华人民共和国法定计量单位。</w:t>
      </w:r>
    </w:p>
    <w:p w14:paraId="123F08C2" w14:textId="77777777" w:rsidR="00662CC2" w:rsidRDefault="00FF6E86">
      <w:pPr>
        <w:pStyle w:val="3"/>
        <w:tabs>
          <w:tab w:val="left" w:pos="900"/>
        </w:tabs>
        <w:spacing w:line="360" w:lineRule="auto"/>
        <w:ind w:left="899" w:hanging="899"/>
        <w:rPr>
          <w:rFonts w:hAnsi="宋体"/>
          <w:u w:val="none"/>
        </w:rPr>
      </w:pPr>
      <w:bookmarkStart w:id="96" w:name="_Toc15254"/>
      <w:r>
        <w:rPr>
          <w:rFonts w:hAnsi="宋体" w:hint="eastAsia"/>
          <w:u w:val="none"/>
        </w:rPr>
        <w:t>10</w:t>
      </w:r>
      <w:r>
        <w:rPr>
          <w:rFonts w:hAnsi="宋体"/>
          <w:u w:val="none"/>
        </w:rPr>
        <w:t>.</w:t>
      </w:r>
      <w:r>
        <w:rPr>
          <w:rFonts w:hAnsi="宋体"/>
          <w:u w:val="none"/>
        </w:rPr>
        <w:tab/>
      </w:r>
      <w:r>
        <w:rPr>
          <w:rFonts w:hAnsi="宋体" w:hint="eastAsia"/>
          <w:u w:val="none"/>
        </w:rPr>
        <w:t>投标文件</w:t>
      </w:r>
      <w:bookmarkEnd w:id="90"/>
      <w:bookmarkEnd w:id="91"/>
      <w:bookmarkEnd w:id="92"/>
      <w:r>
        <w:rPr>
          <w:rFonts w:hAnsi="宋体" w:hint="eastAsia"/>
          <w:u w:val="none"/>
        </w:rPr>
        <w:t>构成</w:t>
      </w:r>
      <w:bookmarkEnd w:id="93"/>
      <w:bookmarkEnd w:id="94"/>
      <w:bookmarkEnd w:id="95"/>
      <w:bookmarkEnd w:id="96"/>
    </w:p>
    <w:p w14:paraId="173FAA0F" w14:textId="77777777" w:rsidR="00662CC2" w:rsidRDefault="00FF6E86">
      <w:pPr>
        <w:spacing w:before="120" w:line="360" w:lineRule="auto"/>
        <w:ind w:left="900" w:hanging="900"/>
        <w:rPr>
          <w:rFonts w:ascii="宋体" w:hAnsi="宋体"/>
          <w:sz w:val="24"/>
        </w:rPr>
      </w:pPr>
      <w:bookmarkStart w:id="97" w:name="_Ref467052588"/>
      <w:r>
        <w:rPr>
          <w:rFonts w:ascii="宋体" w:hAnsi="宋体" w:hint="eastAsia"/>
          <w:sz w:val="24"/>
        </w:rPr>
        <w:t>10</w:t>
      </w:r>
      <w:r>
        <w:rPr>
          <w:rFonts w:ascii="宋体" w:hAnsi="宋体"/>
          <w:sz w:val="24"/>
        </w:rPr>
        <w:t>.1</w:t>
      </w:r>
      <w:r>
        <w:rPr>
          <w:rFonts w:ascii="宋体" w:hAnsi="宋体"/>
          <w:sz w:val="24"/>
        </w:rPr>
        <w:tab/>
      </w:r>
      <w:bookmarkEnd w:id="97"/>
      <w:r>
        <w:rPr>
          <w:rFonts w:ascii="宋体" w:hAnsi="宋体" w:hint="eastAsia"/>
          <w:sz w:val="24"/>
        </w:rPr>
        <w:t>投标人应当按照招标文件的要求编制投标文件。投标文件的部分格式要求，见第七章《投标文件格式》。投标文件按如下顺序装订：</w:t>
      </w:r>
    </w:p>
    <w:p w14:paraId="006BC20B" w14:textId="77777777" w:rsidR="00662CC2" w:rsidRDefault="00FF6E86">
      <w:pPr>
        <w:tabs>
          <w:tab w:val="left" w:pos="900"/>
          <w:tab w:val="left" w:pos="5580"/>
        </w:tabs>
        <w:spacing w:line="360" w:lineRule="auto"/>
        <w:ind w:left="899" w:firstLine="1"/>
        <w:rPr>
          <w:rFonts w:ascii="宋体" w:hAnsi="宋体"/>
          <w:sz w:val="24"/>
        </w:rPr>
      </w:pPr>
      <w:r>
        <w:rPr>
          <w:rFonts w:ascii="宋体" w:hAnsi="宋体" w:hint="eastAsia"/>
          <w:sz w:val="24"/>
        </w:rPr>
        <w:t>1投标书（实质性格式）</w:t>
      </w:r>
    </w:p>
    <w:p w14:paraId="40FFC323" w14:textId="77777777" w:rsidR="00662CC2" w:rsidRDefault="00FF6E86">
      <w:pPr>
        <w:tabs>
          <w:tab w:val="left" w:pos="900"/>
          <w:tab w:val="left" w:pos="5580"/>
        </w:tabs>
        <w:spacing w:line="360" w:lineRule="auto"/>
        <w:ind w:left="899" w:firstLine="1"/>
        <w:rPr>
          <w:rFonts w:ascii="宋体" w:hAnsi="宋体"/>
          <w:sz w:val="24"/>
        </w:rPr>
      </w:pPr>
      <w:r>
        <w:rPr>
          <w:rFonts w:ascii="宋体" w:hAnsi="宋体" w:hint="eastAsia"/>
          <w:sz w:val="24"/>
        </w:rPr>
        <w:t>2开标一览表（实质性格式）</w:t>
      </w:r>
    </w:p>
    <w:p w14:paraId="2EEDF6D3" w14:textId="77777777" w:rsidR="00662CC2" w:rsidRDefault="00FF6E86">
      <w:pPr>
        <w:tabs>
          <w:tab w:val="left" w:pos="900"/>
          <w:tab w:val="left" w:pos="5580"/>
        </w:tabs>
        <w:spacing w:line="360" w:lineRule="auto"/>
        <w:ind w:left="899" w:firstLine="1"/>
        <w:rPr>
          <w:rFonts w:ascii="宋体" w:hAnsi="宋体"/>
          <w:sz w:val="24"/>
        </w:rPr>
      </w:pPr>
      <w:r>
        <w:rPr>
          <w:rFonts w:ascii="宋体" w:hAnsi="宋体" w:hint="eastAsia"/>
          <w:sz w:val="24"/>
        </w:rPr>
        <w:t>3投标分项报价表</w:t>
      </w:r>
    </w:p>
    <w:p w14:paraId="7A22CB2D" w14:textId="77777777" w:rsidR="00662CC2" w:rsidRDefault="00FF6E86">
      <w:pPr>
        <w:tabs>
          <w:tab w:val="left" w:pos="900"/>
          <w:tab w:val="left" w:pos="5580"/>
        </w:tabs>
        <w:spacing w:line="360" w:lineRule="auto"/>
        <w:ind w:left="899" w:firstLine="1"/>
        <w:rPr>
          <w:rFonts w:ascii="宋体" w:hAnsi="宋体"/>
          <w:sz w:val="24"/>
        </w:rPr>
      </w:pPr>
      <w:r>
        <w:rPr>
          <w:rFonts w:ascii="宋体" w:hAnsi="宋体" w:hint="eastAsia"/>
          <w:sz w:val="24"/>
        </w:rPr>
        <w:lastRenderedPageBreak/>
        <w:t>4采购需求偏离表（实质性格式）</w:t>
      </w:r>
    </w:p>
    <w:p w14:paraId="23D964FA" w14:textId="77777777" w:rsidR="00662CC2" w:rsidRDefault="00FF6E86">
      <w:pPr>
        <w:tabs>
          <w:tab w:val="left" w:pos="900"/>
          <w:tab w:val="left" w:pos="5580"/>
        </w:tabs>
        <w:spacing w:line="360" w:lineRule="auto"/>
        <w:ind w:left="899" w:firstLine="1"/>
        <w:rPr>
          <w:rFonts w:ascii="宋体" w:hAnsi="宋体"/>
          <w:sz w:val="24"/>
        </w:rPr>
      </w:pPr>
      <w:r>
        <w:rPr>
          <w:rFonts w:ascii="宋体" w:hAnsi="宋体" w:hint="eastAsia"/>
          <w:sz w:val="24"/>
        </w:rPr>
        <w:t>5合同条款偏离表（实质性格式）</w:t>
      </w:r>
    </w:p>
    <w:p w14:paraId="66038663" w14:textId="77777777" w:rsidR="00662CC2" w:rsidRDefault="00FF6E86">
      <w:pPr>
        <w:tabs>
          <w:tab w:val="left" w:pos="900"/>
          <w:tab w:val="left" w:pos="5580"/>
        </w:tabs>
        <w:spacing w:line="360" w:lineRule="auto"/>
        <w:ind w:left="899" w:firstLine="1"/>
        <w:rPr>
          <w:rFonts w:ascii="宋体" w:hAnsi="宋体"/>
          <w:sz w:val="24"/>
        </w:rPr>
      </w:pPr>
      <w:bookmarkStart w:id="98" w:name="_Hlt520274929"/>
      <w:bookmarkStart w:id="99" w:name="_Hlt520276204"/>
      <w:r>
        <w:rPr>
          <w:rFonts w:ascii="宋体" w:hAnsi="宋体" w:hint="eastAsia"/>
          <w:sz w:val="24"/>
        </w:rPr>
        <w:t>6资格证明文件（要求详见第三章《资格审查》）</w:t>
      </w:r>
      <w:bookmarkEnd w:id="98"/>
      <w:bookmarkEnd w:id="99"/>
    </w:p>
    <w:p w14:paraId="30476D51" w14:textId="77777777" w:rsidR="00662CC2" w:rsidRDefault="00FF6E86">
      <w:pPr>
        <w:tabs>
          <w:tab w:val="left" w:pos="900"/>
          <w:tab w:val="left" w:pos="5580"/>
        </w:tabs>
        <w:spacing w:line="360" w:lineRule="auto"/>
        <w:ind w:left="899" w:firstLine="1"/>
        <w:rPr>
          <w:rFonts w:ascii="宋体" w:hAnsi="宋体"/>
          <w:sz w:val="24"/>
        </w:rPr>
      </w:pPr>
      <w:r>
        <w:rPr>
          <w:rFonts w:ascii="宋体" w:hAnsi="宋体" w:hint="eastAsia"/>
          <w:sz w:val="24"/>
        </w:rPr>
        <w:t>7业绩证明材料</w:t>
      </w:r>
    </w:p>
    <w:p w14:paraId="3F397EBD" w14:textId="77777777" w:rsidR="00662CC2" w:rsidRDefault="00FF6E86">
      <w:pPr>
        <w:tabs>
          <w:tab w:val="left" w:pos="900"/>
          <w:tab w:val="left" w:pos="5580"/>
        </w:tabs>
        <w:spacing w:line="360" w:lineRule="auto"/>
        <w:ind w:left="899" w:firstLine="1"/>
        <w:rPr>
          <w:rFonts w:ascii="宋体" w:hAnsi="宋体"/>
          <w:sz w:val="24"/>
        </w:rPr>
      </w:pPr>
      <w:r>
        <w:rPr>
          <w:rFonts w:ascii="宋体" w:hAnsi="宋体" w:hint="eastAsia"/>
          <w:sz w:val="24"/>
        </w:rPr>
        <w:t>8招标文件要求的和投标人认为必要的其它文件，如本须知第10.3-10.5条的所有文件</w:t>
      </w:r>
    </w:p>
    <w:p w14:paraId="1BBFE8FC" w14:textId="77777777" w:rsidR="00662CC2" w:rsidRDefault="00FF6E86">
      <w:pPr>
        <w:spacing w:before="120" w:line="360" w:lineRule="auto"/>
        <w:ind w:left="900" w:hanging="900"/>
      </w:pPr>
      <w:r>
        <w:rPr>
          <w:rFonts w:ascii="宋体" w:hAnsi="宋体" w:hint="eastAsia"/>
          <w:sz w:val="24"/>
        </w:rPr>
        <w:t>10.2</w:t>
      </w:r>
      <w:r>
        <w:rPr>
          <w:rFonts w:ascii="宋体" w:hAnsi="宋体"/>
          <w:sz w:val="24"/>
        </w:rPr>
        <w:tab/>
      </w:r>
      <w:r>
        <w:rPr>
          <w:rFonts w:ascii="宋体" w:hAnsi="宋体" w:hint="eastAsia"/>
          <w:sz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ascii="宋体" w:hAnsi="宋体" w:hint="eastAsia"/>
          <w:b/>
          <w:bCs/>
          <w:sz w:val="24"/>
        </w:rPr>
        <w:t>投标无效</w:t>
      </w:r>
      <w:r>
        <w:rPr>
          <w:rFonts w:ascii="宋体" w:hAnsi="宋体" w:hint="eastAsia"/>
          <w:sz w:val="24"/>
        </w:rPr>
        <w:t>。未标记“实质性格式”的文件和招标文件未提供格式的内容，可由投标人自行编写。</w:t>
      </w:r>
    </w:p>
    <w:p w14:paraId="2C59DA99" w14:textId="77777777" w:rsidR="00662CC2" w:rsidRDefault="00FF6E86">
      <w:pPr>
        <w:spacing w:before="120" w:line="360" w:lineRule="auto"/>
        <w:ind w:left="900" w:hanging="900"/>
        <w:rPr>
          <w:rFonts w:ascii="宋体" w:hAnsi="宋体"/>
          <w:sz w:val="24"/>
        </w:rPr>
      </w:pPr>
      <w:r>
        <w:rPr>
          <w:rFonts w:ascii="宋体" w:hAnsi="宋体" w:hint="eastAsia"/>
          <w:sz w:val="24"/>
        </w:rPr>
        <w:t>10.3</w:t>
      </w:r>
      <w:r>
        <w:rPr>
          <w:rFonts w:ascii="宋体" w:hAnsi="宋体" w:hint="eastAsia"/>
          <w:sz w:val="24"/>
        </w:rPr>
        <w:tab/>
        <w:t>第四章《评标程序、评标方法和评标标准》中涉及的证明文件。</w:t>
      </w:r>
    </w:p>
    <w:p w14:paraId="0E23EB43" w14:textId="77777777" w:rsidR="00662CC2" w:rsidRDefault="00FF6E86">
      <w:pPr>
        <w:spacing w:before="120" w:line="360" w:lineRule="auto"/>
        <w:ind w:left="900" w:hanging="900"/>
        <w:rPr>
          <w:rFonts w:ascii="宋体" w:hAnsi="宋体"/>
          <w:sz w:val="24"/>
        </w:rPr>
      </w:pPr>
      <w:r>
        <w:rPr>
          <w:rFonts w:ascii="宋体" w:hAnsi="宋体" w:hint="eastAsia"/>
          <w:sz w:val="24"/>
        </w:rPr>
        <w:t>10.4</w:t>
      </w:r>
      <w:r>
        <w:rPr>
          <w:rFonts w:ascii="宋体" w:hAnsi="宋体" w:hint="eastAsia"/>
          <w:sz w:val="24"/>
        </w:rPr>
        <w:tab/>
      </w: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3052E5A" w14:textId="77777777" w:rsidR="00662CC2" w:rsidRDefault="00FF6E86">
      <w:pPr>
        <w:spacing w:before="120" w:line="360" w:lineRule="auto"/>
        <w:ind w:left="900" w:hanging="900"/>
        <w:rPr>
          <w:rFonts w:ascii="宋体" w:hAnsi="宋体"/>
          <w:sz w:val="24"/>
        </w:rPr>
      </w:pPr>
      <w:r>
        <w:rPr>
          <w:rFonts w:ascii="宋体" w:hAnsi="宋体" w:hint="eastAsia"/>
          <w:sz w:val="24"/>
        </w:rPr>
        <w:t>10.5</w:t>
      </w:r>
      <w:r>
        <w:rPr>
          <w:rFonts w:ascii="宋体" w:hAnsi="宋体" w:hint="eastAsia"/>
          <w:sz w:val="24"/>
        </w:rPr>
        <w:tab/>
        <w:t>投标人认为应附的其他材料。</w:t>
      </w:r>
    </w:p>
    <w:p w14:paraId="48CFF156" w14:textId="77777777" w:rsidR="00662CC2" w:rsidRDefault="00FF6E86">
      <w:pPr>
        <w:pStyle w:val="3"/>
        <w:spacing w:line="360" w:lineRule="auto"/>
        <w:rPr>
          <w:rFonts w:hAnsi="宋体"/>
          <w:u w:val="none"/>
        </w:rPr>
      </w:pPr>
      <w:bookmarkStart w:id="100" w:name="_Toc163893397"/>
      <w:bookmarkStart w:id="101" w:name="_Toc520356155"/>
      <w:bookmarkStart w:id="102" w:name="_Toc12887"/>
      <w:bookmarkStart w:id="103" w:name="_Toc134857283"/>
      <w:r>
        <w:rPr>
          <w:rFonts w:hAnsi="宋体"/>
          <w:u w:val="none"/>
        </w:rPr>
        <w:t>1</w:t>
      </w:r>
      <w:r>
        <w:rPr>
          <w:rFonts w:hAnsi="宋体" w:hint="eastAsia"/>
          <w:u w:val="none"/>
        </w:rPr>
        <w:t>1</w:t>
      </w:r>
      <w:r>
        <w:rPr>
          <w:rFonts w:hAnsi="宋体"/>
          <w:u w:val="none"/>
        </w:rPr>
        <w:t>.</w:t>
      </w:r>
      <w:r>
        <w:rPr>
          <w:rFonts w:hAnsi="宋体"/>
          <w:u w:val="none"/>
        </w:rPr>
        <w:tab/>
      </w:r>
      <w:r>
        <w:rPr>
          <w:rFonts w:hAnsi="宋体"/>
          <w:u w:val="none"/>
        </w:rPr>
        <w:tab/>
      </w:r>
      <w:r>
        <w:rPr>
          <w:rFonts w:hAnsi="宋体" w:hint="eastAsia"/>
          <w:u w:val="none"/>
        </w:rPr>
        <w:t>投标报价</w:t>
      </w:r>
      <w:bookmarkEnd w:id="100"/>
      <w:bookmarkEnd w:id="101"/>
      <w:bookmarkEnd w:id="102"/>
      <w:bookmarkEnd w:id="103"/>
    </w:p>
    <w:p w14:paraId="6C6A4462" w14:textId="77777777" w:rsidR="00662CC2" w:rsidRDefault="00FF6E86">
      <w:pPr>
        <w:spacing w:line="360" w:lineRule="auto"/>
        <w:ind w:left="900" w:hanging="900"/>
        <w:rPr>
          <w:rFonts w:ascii="宋体" w:hAnsi="宋体"/>
          <w:sz w:val="24"/>
        </w:rPr>
      </w:pPr>
      <w:r>
        <w:rPr>
          <w:rFonts w:ascii="宋体" w:hAnsi="宋体"/>
          <w:sz w:val="24"/>
        </w:rPr>
        <w:t>1</w:t>
      </w:r>
      <w:r>
        <w:rPr>
          <w:rFonts w:ascii="宋体" w:hAnsi="宋体" w:hint="eastAsia"/>
          <w:sz w:val="24"/>
        </w:rPr>
        <w:t>1</w:t>
      </w:r>
      <w:r>
        <w:rPr>
          <w:rFonts w:ascii="宋体" w:hAnsi="宋体"/>
          <w:sz w:val="24"/>
        </w:rPr>
        <w:t>.1</w:t>
      </w:r>
      <w:r>
        <w:rPr>
          <w:rFonts w:ascii="宋体" w:hAnsi="宋体"/>
          <w:sz w:val="24"/>
        </w:rPr>
        <w:tab/>
      </w:r>
      <w:r>
        <w:rPr>
          <w:rFonts w:ascii="宋体" w:hAnsi="宋体" w:hint="eastAsia"/>
          <w:sz w:val="24"/>
        </w:rPr>
        <w:t>除非招标文件另有说明，所有投标均以</w:t>
      </w:r>
      <w:r>
        <w:rPr>
          <w:rFonts w:ascii="宋体" w:hAnsi="宋体" w:hint="eastAsia"/>
          <w:bCs/>
          <w:sz w:val="24"/>
        </w:rPr>
        <w:t>人民币报价（现场交货价），不接受其他货币的报价。投</w:t>
      </w:r>
      <w:r>
        <w:rPr>
          <w:rFonts w:ascii="宋体" w:hAnsi="宋体" w:hint="eastAsia"/>
          <w:sz w:val="24"/>
        </w:rPr>
        <w:t>标人的投标报价应遵守</w:t>
      </w:r>
      <w:r>
        <w:rPr>
          <w:rFonts w:ascii="宋体" w:hAnsi="宋体"/>
          <w:sz w:val="24"/>
        </w:rPr>
        <w:t xml:space="preserve"> “</w:t>
      </w:r>
      <w:r>
        <w:rPr>
          <w:rFonts w:ascii="宋体" w:hAnsi="宋体" w:hint="eastAsia"/>
          <w:sz w:val="24"/>
        </w:rPr>
        <w:t>中华人民共和国价格法</w:t>
      </w:r>
      <w:r>
        <w:rPr>
          <w:rFonts w:ascii="宋体" w:hAnsi="宋体"/>
          <w:sz w:val="24"/>
        </w:rPr>
        <w:t>”</w:t>
      </w:r>
      <w:r>
        <w:rPr>
          <w:rFonts w:ascii="宋体" w:hAnsi="宋体" w:hint="eastAsia"/>
          <w:sz w:val="24"/>
        </w:rPr>
        <w:t>。</w:t>
      </w:r>
    </w:p>
    <w:p w14:paraId="43CE6321" w14:textId="77777777" w:rsidR="00662CC2" w:rsidRDefault="00FF6E86">
      <w:pPr>
        <w:spacing w:before="120" w:line="360" w:lineRule="auto"/>
        <w:ind w:left="900" w:hanging="900"/>
        <w:rPr>
          <w:rFonts w:ascii="宋体" w:hAnsi="宋体"/>
          <w:color w:val="FF0000"/>
          <w:sz w:val="24"/>
        </w:rPr>
      </w:pPr>
      <w:r>
        <w:rPr>
          <w:rFonts w:ascii="宋体" w:hAnsi="宋体"/>
          <w:sz w:val="24"/>
        </w:rPr>
        <w:t>1</w:t>
      </w:r>
      <w:r>
        <w:rPr>
          <w:rFonts w:ascii="宋体" w:hAnsi="宋体" w:hint="eastAsia"/>
          <w:sz w:val="24"/>
        </w:rPr>
        <w:t>1</w:t>
      </w:r>
      <w:r>
        <w:rPr>
          <w:rFonts w:ascii="宋体" w:hAnsi="宋体"/>
          <w:sz w:val="24"/>
        </w:rPr>
        <w:t>.2</w:t>
      </w:r>
      <w:r>
        <w:rPr>
          <w:rFonts w:ascii="宋体" w:hAnsi="宋体"/>
          <w:sz w:val="24"/>
        </w:rPr>
        <w:tab/>
      </w:r>
      <w:r>
        <w:rPr>
          <w:rFonts w:ascii="宋体" w:hAnsi="宋体" w:hint="eastAsia"/>
          <w:sz w:val="24"/>
        </w:rPr>
        <w:t>投标人应在投标分项报价表上标明投标货物及相关服务的单价（如适用）和总价。</w:t>
      </w:r>
    </w:p>
    <w:p w14:paraId="5FBDC8D2" w14:textId="77777777" w:rsidR="00662CC2" w:rsidRDefault="00FF6E86">
      <w:pPr>
        <w:spacing w:before="120" w:line="360" w:lineRule="auto"/>
        <w:ind w:left="900" w:hanging="900"/>
        <w:rPr>
          <w:rFonts w:ascii="宋体" w:hAnsi="宋体"/>
          <w:sz w:val="24"/>
        </w:rPr>
      </w:pPr>
      <w:r>
        <w:rPr>
          <w:rFonts w:ascii="宋体" w:hAnsi="宋体"/>
          <w:sz w:val="24"/>
        </w:rPr>
        <w:t>1</w:t>
      </w:r>
      <w:r>
        <w:rPr>
          <w:rFonts w:ascii="宋体" w:hAnsi="宋体" w:hint="eastAsia"/>
          <w:sz w:val="24"/>
        </w:rPr>
        <w:t>1</w:t>
      </w:r>
      <w:r>
        <w:rPr>
          <w:rFonts w:ascii="宋体" w:hAnsi="宋体"/>
          <w:sz w:val="24"/>
        </w:rPr>
        <w:t>.3</w:t>
      </w:r>
      <w:r>
        <w:rPr>
          <w:rFonts w:ascii="宋体" w:hAnsi="宋体"/>
          <w:sz w:val="24"/>
        </w:rPr>
        <w:tab/>
      </w:r>
      <w:r>
        <w:rPr>
          <w:rFonts w:ascii="宋体" w:hAnsi="宋体"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0ECE0658" w14:textId="77777777" w:rsidR="00662CC2" w:rsidRDefault="00FF6E86">
      <w:pPr>
        <w:snapToGrid w:val="0"/>
        <w:spacing w:line="360" w:lineRule="auto"/>
        <w:ind w:left="1080"/>
        <w:rPr>
          <w:rFonts w:ascii="宋体" w:hAnsi="宋体"/>
          <w:sz w:val="24"/>
        </w:rPr>
      </w:pPr>
      <w:r>
        <w:rPr>
          <w:rFonts w:ascii="宋体" w:hAnsi="宋体" w:hint="eastAsia"/>
          <w:sz w:val="24"/>
        </w:rPr>
        <w:t>11.3.1</w:t>
      </w:r>
      <w:r>
        <w:rPr>
          <w:rFonts w:ascii="宋体" w:hAnsi="宋体"/>
          <w:sz w:val="24"/>
        </w:rPr>
        <w:t>投标货物及标准附件、备品备件、专用工具等的出厂价（包括已在中国国内的进口货物完税后的仓库交货价、展室交货价或货架交货价）和运至</w:t>
      </w:r>
      <w:r>
        <w:rPr>
          <w:rFonts w:ascii="宋体" w:hAnsi="宋体"/>
          <w:sz w:val="24"/>
        </w:rPr>
        <w:lastRenderedPageBreak/>
        <w:t>最终目的地的运输费和保险费，安装调试、检验、技术服务、培训、质量保证、售后服务、税费等按照招标文件要求完成本项目的全部相关服务费用；</w:t>
      </w:r>
    </w:p>
    <w:p w14:paraId="10D62095" w14:textId="77777777" w:rsidR="00662CC2" w:rsidRDefault="00FF6E86">
      <w:pPr>
        <w:snapToGrid w:val="0"/>
        <w:spacing w:line="360" w:lineRule="auto"/>
        <w:ind w:left="1080"/>
        <w:rPr>
          <w:rFonts w:ascii="宋体" w:hAnsi="宋体"/>
          <w:sz w:val="24"/>
        </w:rPr>
      </w:pPr>
      <w:r>
        <w:rPr>
          <w:rFonts w:ascii="宋体" w:hAnsi="宋体" w:hint="eastAsia"/>
          <w:sz w:val="24"/>
        </w:rPr>
        <w:t xml:space="preserve">11.3.2 </w:t>
      </w:r>
      <w:r>
        <w:rPr>
          <w:rFonts w:ascii="宋体" w:hAnsi="宋体"/>
          <w:sz w:val="24"/>
        </w:rPr>
        <w:t xml:space="preserve">按照招标文件要求完成本项目的全部相关服务费用。 </w:t>
      </w:r>
    </w:p>
    <w:p w14:paraId="01ACB9F7" w14:textId="77777777" w:rsidR="00662CC2" w:rsidRDefault="00FF6E86">
      <w:pPr>
        <w:spacing w:before="120" w:line="360" w:lineRule="auto"/>
        <w:ind w:left="900" w:hanging="900"/>
        <w:rPr>
          <w:rFonts w:ascii="宋体" w:hAnsi="宋体"/>
          <w:sz w:val="24"/>
        </w:rPr>
      </w:pPr>
      <w:r>
        <w:rPr>
          <w:rFonts w:ascii="宋体" w:hAnsi="宋体" w:hint="eastAsia"/>
          <w:sz w:val="24"/>
        </w:rPr>
        <w:t>11.4</w:t>
      </w:r>
      <w:r>
        <w:rPr>
          <w:rFonts w:ascii="宋体" w:hAnsi="宋体" w:hint="eastAsia"/>
          <w:sz w:val="24"/>
        </w:rPr>
        <w:tab/>
        <w:t>采购人不得向供应商索要或者接受其给予的赠品、回扣或者与采购无关的其他商品、服务。</w:t>
      </w:r>
    </w:p>
    <w:p w14:paraId="5A66F74B" w14:textId="77777777" w:rsidR="00662CC2" w:rsidRDefault="00FF6E86">
      <w:pPr>
        <w:tabs>
          <w:tab w:val="left" w:pos="900"/>
        </w:tabs>
        <w:spacing w:before="120" w:line="360" w:lineRule="auto"/>
        <w:ind w:left="900" w:hanging="900"/>
        <w:rPr>
          <w:rFonts w:ascii="宋体" w:hAnsi="宋体"/>
          <w:sz w:val="24"/>
        </w:rPr>
      </w:pPr>
      <w:r>
        <w:rPr>
          <w:rFonts w:ascii="宋体" w:hAnsi="宋体"/>
          <w:sz w:val="24"/>
        </w:rPr>
        <w:t>1</w:t>
      </w:r>
      <w:r>
        <w:rPr>
          <w:rFonts w:ascii="宋体" w:hAnsi="宋体" w:hint="eastAsia"/>
          <w:sz w:val="24"/>
        </w:rPr>
        <w:t>1</w:t>
      </w:r>
      <w:r>
        <w:rPr>
          <w:rFonts w:ascii="宋体" w:hAnsi="宋体"/>
          <w:sz w:val="24"/>
        </w:rPr>
        <w:t>.</w:t>
      </w:r>
      <w:r>
        <w:rPr>
          <w:rFonts w:ascii="宋体" w:hAnsi="宋体" w:hint="eastAsia"/>
          <w:sz w:val="24"/>
        </w:rPr>
        <w:t>5</w:t>
      </w:r>
      <w:r>
        <w:rPr>
          <w:rFonts w:ascii="宋体" w:hAnsi="宋体"/>
          <w:sz w:val="24"/>
        </w:rPr>
        <w:tab/>
      </w:r>
      <w:r>
        <w:rPr>
          <w:rFonts w:ascii="宋体" w:hAnsi="宋体" w:hint="eastAsia"/>
          <w:sz w:val="24"/>
        </w:rPr>
        <w:t>投标人所报的各分项投标单价在合同履行过程中是固定不变的，不得以任何理由予以变更。任何包含价格调整要求的投标，其</w:t>
      </w:r>
      <w:r>
        <w:rPr>
          <w:rFonts w:ascii="宋体" w:hAnsi="宋体" w:hint="eastAsia"/>
          <w:b/>
          <w:bCs/>
          <w:sz w:val="24"/>
        </w:rPr>
        <w:t>投标无效</w:t>
      </w:r>
      <w:r>
        <w:rPr>
          <w:rFonts w:ascii="宋体" w:hAnsi="宋体" w:hint="eastAsia"/>
          <w:sz w:val="24"/>
        </w:rPr>
        <w:t>。</w:t>
      </w:r>
    </w:p>
    <w:p w14:paraId="3B29EBCA" w14:textId="77777777" w:rsidR="00662CC2" w:rsidRDefault="00FF6E86">
      <w:pPr>
        <w:tabs>
          <w:tab w:val="left" w:pos="900"/>
        </w:tabs>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对于一个包，投标人只允许对该包有一个总报价，任何有选择性或可调整的报价（或多个方案）的投标将导致其</w:t>
      </w:r>
      <w:r>
        <w:rPr>
          <w:rFonts w:ascii="宋体" w:hAnsi="宋体" w:hint="eastAsia"/>
          <w:b/>
          <w:bCs/>
          <w:sz w:val="24"/>
        </w:rPr>
        <w:t>投标无效</w:t>
      </w:r>
      <w:r>
        <w:rPr>
          <w:rFonts w:ascii="宋体" w:hAnsi="宋体" w:hint="eastAsia"/>
          <w:sz w:val="24"/>
        </w:rPr>
        <w:t>。</w:t>
      </w:r>
    </w:p>
    <w:p w14:paraId="5247724F" w14:textId="77777777" w:rsidR="00662CC2" w:rsidRDefault="00FF6E86">
      <w:pPr>
        <w:tabs>
          <w:tab w:val="left" w:pos="900"/>
        </w:tabs>
        <w:spacing w:before="120" w:line="360" w:lineRule="auto"/>
        <w:ind w:left="900" w:hanging="900"/>
        <w:rPr>
          <w:rFonts w:ascii="宋体" w:hAnsi="宋体"/>
          <w:sz w:val="24"/>
        </w:rPr>
      </w:pPr>
      <w:r>
        <w:rPr>
          <w:rFonts w:ascii="宋体" w:hAnsi="宋体" w:hint="eastAsia"/>
          <w:sz w:val="24"/>
        </w:rPr>
        <w:t xml:space="preserve">11.8 </w:t>
      </w:r>
      <w:r>
        <w:rPr>
          <w:rFonts w:ascii="宋体" w:hAnsi="宋体" w:hint="eastAsia"/>
          <w:sz w:val="24"/>
        </w:rPr>
        <w:tab/>
        <w:t>投标报价中，如投标内容超出招标文件要求，该超出部分内容在评标时将不予以核减。</w:t>
      </w:r>
    </w:p>
    <w:p w14:paraId="19F916F2" w14:textId="77777777" w:rsidR="00662CC2" w:rsidRDefault="00FF6E86">
      <w:pPr>
        <w:pStyle w:val="3"/>
        <w:spacing w:line="360" w:lineRule="auto"/>
        <w:ind w:left="899" w:hanging="899"/>
        <w:rPr>
          <w:rFonts w:hAnsi="宋体"/>
          <w:u w:val="none"/>
        </w:rPr>
      </w:pPr>
      <w:bookmarkStart w:id="104" w:name="_Toc520356156"/>
      <w:bookmarkStart w:id="105" w:name="_Ref467306513"/>
      <w:bookmarkStart w:id="106" w:name="_Toc134857284"/>
      <w:bookmarkStart w:id="107" w:name="_Toc13795"/>
      <w:bookmarkStart w:id="108" w:name="_Toc163893398"/>
      <w:r>
        <w:rPr>
          <w:rFonts w:hAnsi="宋体"/>
          <w:u w:val="none"/>
        </w:rPr>
        <w:t>1</w:t>
      </w:r>
      <w:r>
        <w:rPr>
          <w:rFonts w:hAnsi="宋体" w:hint="eastAsia"/>
          <w:u w:val="none"/>
        </w:rPr>
        <w:t>2.</w:t>
      </w:r>
      <w:r>
        <w:rPr>
          <w:rFonts w:hAnsi="宋体" w:hint="eastAsia"/>
          <w:u w:val="none"/>
        </w:rPr>
        <w:tab/>
        <w:t>投标保证金</w:t>
      </w:r>
      <w:bookmarkEnd w:id="104"/>
      <w:bookmarkEnd w:id="105"/>
      <w:bookmarkEnd w:id="106"/>
      <w:bookmarkEnd w:id="107"/>
      <w:bookmarkEnd w:id="108"/>
    </w:p>
    <w:p w14:paraId="03F1F804" w14:textId="77777777" w:rsidR="00662CC2" w:rsidRDefault="00FF6E86">
      <w:pPr>
        <w:spacing w:before="120" w:line="360" w:lineRule="auto"/>
        <w:ind w:left="898" w:hanging="898"/>
        <w:rPr>
          <w:rFonts w:ascii="宋体" w:hAnsi="宋体"/>
          <w:sz w:val="24"/>
        </w:rPr>
      </w:pPr>
      <w:bookmarkStart w:id="109" w:name="_Ref467306302"/>
      <w:r>
        <w:rPr>
          <w:rFonts w:ascii="宋体" w:hAnsi="宋体"/>
          <w:sz w:val="24"/>
        </w:rPr>
        <w:t>1</w:t>
      </w:r>
      <w:r>
        <w:rPr>
          <w:rFonts w:ascii="宋体" w:hAnsi="宋体" w:hint="eastAsia"/>
          <w:sz w:val="24"/>
        </w:rPr>
        <w:t>2</w:t>
      </w:r>
      <w:r>
        <w:rPr>
          <w:rFonts w:ascii="宋体" w:hAnsi="宋体"/>
          <w:sz w:val="24"/>
        </w:rPr>
        <w:t>.1</w:t>
      </w:r>
      <w:r>
        <w:rPr>
          <w:rFonts w:ascii="宋体" w:hAnsi="宋体"/>
          <w:sz w:val="24"/>
        </w:rPr>
        <w:tab/>
      </w:r>
      <w:r>
        <w:rPr>
          <w:rFonts w:ascii="宋体" w:hAnsi="宋体" w:hint="eastAsia"/>
          <w:sz w:val="24"/>
        </w:rPr>
        <w:t>投标人应按《投标人须知资料表》中规定的金额及要求交纳投标保证金，并作为其投标的一部分。</w:t>
      </w:r>
      <w:bookmarkEnd w:id="109"/>
      <w:r>
        <w:rPr>
          <w:rFonts w:ascii="宋体" w:hAnsi="宋体" w:hint="eastAsia"/>
          <w:color w:val="000000"/>
          <w:sz w:val="24"/>
        </w:rPr>
        <w:t>接受联合体投标的，可以由联合体中的一方或者共同提交投标保证金，</w:t>
      </w:r>
      <w:r>
        <w:rPr>
          <w:rFonts w:ascii="宋体" w:hAnsi="宋体" w:hint="eastAsia"/>
          <w:sz w:val="24"/>
        </w:rPr>
        <w:t>以一方名义提交投标保证金的，对联合体各方均具有约束力。</w:t>
      </w:r>
    </w:p>
    <w:p w14:paraId="74C46A78" w14:textId="77777777" w:rsidR="00662CC2" w:rsidRDefault="00FF6E86">
      <w:pPr>
        <w:spacing w:before="120" w:line="360" w:lineRule="auto"/>
        <w:ind w:left="898" w:hanging="898"/>
        <w:rPr>
          <w:rFonts w:ascii="宋体" w:hAnsi="宋体"/>
          <w:sz w:val="24"/>
        </w:rPr>
      </w:pPr>
      <w:bookmarkStart w:id="110" w:name="_Ref467306336"/>
      <w:r>
        <w:rPr>
          <w:rFonts w:ascii="宋体" w:hAnsi="宋体" w:hint="eastAsia"/>
          <w:sz w:val="24"/>
        </w:rPr>
        <w:t>12.2</w:t>
      </w:r>
      <w:r>
        <w:rPr>
          <w:rFonts w:ascii="宋体" w:hAnsi="宋体" w:hint="eastAsia"/>
          <w:sz w:val="24"/>
        </w:rPr>
        <w:tab/>
        <w:t>投标保证金可采用下列形式之一：</w:t>
      </w:r>
      <w:bookmarkEnd w:id="110"/>
      <w:r>
        <w:rPr>
          <w:rFonts w:ascii="宋体" w:hAnsi="宋体" w:hint="eastAsia"/>
          <w:sz w:val="24"/>
        </w:rPr>
        <w:t>政府采购法律法规接受的支票、汇票、本票、网上银行支付或者金融机构、担保机构出具的保函等非现金形式。</w:t>
      </w:r>
    </w:p>
    <w:p w14:paraId="2E358690" w14:textId="77777777" w:rsidR="00662CC2" w:rsidRDefault="00FF6E86">
      <w:pPr>
        <w:spacing w:before="120" w:line="360" w:lineRule="auto"/>
        <w:ind w:left="898" w:hanging="898"/>
        <w:rPr>
          <w:rFonts w:ascii="宋体" w:hAnsi="宋体"/>
          <w:sz w:val="24"/>
          <w:highlight w:val="yellow"/>
        </w:rPr>
      </w:pPr>
      <w:r>
        <w:rPr>
          <w:rFonts w:ascii="宋体" w:hAnsi="宋体" w:hint="eastAsia"/>
          <w:sz w:val="24"/>
        </w:rPr>
        <w:t>12.3</w:t>
      </w:r>
      <w:r>
        <w:rPr>
          <w:rFonts w:ascii="宋体" w:hAnsi="宋体" w:hint="eastAsia"/>
          <w:sz w:val="24"/>
        </w:rPr>
        <w:tab/>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ascii="宋体" w:hAnsi="宋体" w:hint="eastAsia"/>
          <w:b/>
          <w:bCs/>
          <w:sz w:val="24"/>
        </w:rPr>
        <w:t>投标无效</w:t>
      </w:r>
      <w:r>
        <w:rPr>
          <w:rFonts w:ascii="宋体" w:hAnsi="宋体" w:hint="eastAsia"/>
          <w:sz w:val="24"/>
        </w:rPr>
        <w:t>。投标人同时对多个采购包进行投标时，为便于区分，投标保证金建议分包提供；若合并提供，需注明投标包号及投标保证金金额。若投标保证金总额不足且无法判定是哪一个或多个采购包，涉及的所有采购包将均被视为</w:t>
      </w:r>
      <w:r>
        <w:rPr>
          <w:rFonts w:ascii="宋体" w:hAnsi="宋体" w:hint="eastAsia"/>
          <w:b/>
          <w:bCs/>
          <w:sz w:val="24"/>
        </w:rPr>
        <w:t>无效投标</w:t>
      </w:r>
      <w:r>
        <w:rPr>
          <w:rFonts w:ascii="宋体" w:hAnsi="宋体" w:hint="eastAsia"/>
          <w:sz w:val="24"/>
        </w:rPr>
        <w:t>。</w:t>
      </w:r>
    </w:p>
    <w:p w14:paraId="56781DA6" w14:textId="77777777" w:rsidR="00662CC2" w:rsidRDefault="00FF6E86">
      <w:pPr>
        <w:spacing w:before="120" w:line="360" w:lineRule="auto"/>
        <w:ind w:left="900" w:hanging="900"/>
        <w:rPr>
          <w:rFonts w:ascii="宋体" w:hAnsi="宋体"/>
          <w:color w:val="FF0000"/>
          <w:sz w:val="24"/>
        </w:rPr>
      </w:pPr>
      <w:r>
        <w:rPr>
          <w:rFonts w:ascii="宋体" w:hAnsi="宋体" w:hint="eastAsia"/>
          <w:sz w:val="24"/>
        </w:rPr>
        <w:t>12.4   投标保证金（保函）有效期同投标有效期。</w:t>
      </w:r>
    </w:p>
    <w:p w14:paraId="59165341" w14:textId="77777777" w:rsidR="00662CC2" w:rsidRDefault="00FF6E86">
      <w:pPr>
        <w:spacing w:before="120" w:line="360" w:lineRule="auto"/>
        <w:ind w:left="900" w:hanging="900"/>
      </w:pPr>
      <w:r>
        <w:rPr>
          <w:rFonts w:ascii="宋体" w:hAnsi="宋体" w:hint="eastAsia"/>
          <w:sz w:val="24"/>
        </w:rPr>
        <w:lastRenderedPageBreak/>
        <w:t>12.5</w:t>
      </w:r>
      <w:r>
        <w:rPr>
          <w:rFonts w:ascii="宋体" w:hAnsi="宋体" w:hint="eastAsia"/>
          <w:sz w:val="24"/>
        </w:rPr>
        <w:tab/>
        <w:t>采购人、采购代理机构将及时退还投标人的投标保证金，采用银行保函、担保机构担保函等形式递交的投标保证金，经供应商同意后采购人、采购代理机构可以不再退还，但因投标人自身原因导致无法及时退还的除外：中标人的投标保证金，自采购合同签订之日起5个工作日内退还中标人；未中标投标人的投标保证金，自中标通知书发出之日起5个工作日内退还未中标人。</w:t>
      </w:r>
    </w:p>
    <w:p w14:paraId="4884B84F" w14:textId="77777777" w:rsidR="00662CC2" w:rsidRDefault="00FF6E86">
      <w:pPr>
        <w:spacing w:before="120" w:line="360" w:lineRule="auto"/>
        <w:ind w:left="898" w:hanging="898"/>
        <w:rPr>
          <w:rFonts w:ascii="宋体" w:hAnsi="宋体"/>
          <w:sz w:val="24"/>
        </w:rPr>
      </w:pPr>
      <w:r>
        <w:rPr>
          <w:rFonts w:ascii="宋体" w:hAnsi="宋体"/>
          <w:sz w:val="24"/>
        </w:rPr>
        <w:t>1</w:t>
      </w:r>
      <w:r>
        <w:rPr>
          <w:rFonts w:ascii="宋体" w:hAnsi="宋体" w:hint="eastAsia"/>
          <w:sz w:val="24"/>
        </w:rPr>
        <w:t>2</w:t>
      </w:r>
      <w:r>
        <w:rPr>
          <w:rFonts w:ascii="宋体" w:hAnsi="宋体"/>
          <w:sz w:val="24"/>
        </w:rPr>
        <w:t>.</w:t>
      </w:r>
      <w:r>
        <w:rPr>
          <w:rFonts w:ascii="宋体" w:hAnsi="宋体" w:hint="eastAsia"/>
          <w:sz w:val="24"/>
        </w:rPr>
        <w:t>6</w:t>
      </w:r>
      <w:r>
        <w:rPr>
          <w:rFonts w:ascii="宋体" w:hAnsi="宋体"/>
          <w:sz w:val="24"/>
        </w:rPr>
        <w:tab/>
      </w:r>
      <w:r>
        <w:rPr>
          <w:rFonts w:ascii="宋体" w:hAnsi="宋体" w:hint="eastAsia"/>
          <w:sz w:val="24"/>
        </w:rPr>
        <w:t>有下列情形之一的，采购人或采购代理机构可以不予退还投标保证金：</w:t>
      </w:r>
    </w:p>
    <w:p w14:paraId="269F846B" w14:textId="77777777" w:rsidR="00662CC2" w:rsidRDefault="00FF6E86">
      <w:pPr>
        <w:spacing w:before="120" w:line="360" w:lineRule="auto"/>
        <w:ind w:left="360" w:firstLine="540"/>
        <w:rPr>
          <w:rFonts w:ascii="宋体" w:hAnsi="宋体"/>
          <w:sz w:val="24"/>
        </w:rPr>
      </w:pPr>
      <w:r>
        <w:rPr>
          <w:rFonts w:ascii="宋体" w:hAnsi="宋体" w:hint="eastAsia"/>
          <w:sz w:val="24"/>
        </w:rPr>
        <w:t>下列任何情况发生，投标保证金将不予退还：</w:t>
      </w:r>
    </w:p>
    <w:p w14:paraId="50A7CEEB" w14:textId="77777777" w:rsidR="00662CC2" w:rsidRDefault="00FF6E86">
      <w:pPr>
        <w:pStyle w:val="af1"/>
        <w:tabs>
          <w:tab w:val="left" w:pos="2240"/>
        </w:tabs>
        <w:spacing w:line="360" w:lineRule="auto"/>
        <w:ind w:firstLineChars="350" w:firstLine="840"/>
        <w:rPr>
          <w:rFonts w:hAnsi="宋体"/>
          <w:sz w:val="24"/>
        </w:rPr>
      </w:pPr>
      <w:r>
        <w:rPr>
          <w:rFonts w:hAnsi="宋体" w:hint="eastAsia"/>
          <w:sz w:val="24"/>
        </w:rPr>
        <w:t>（1）投标人</w:t>
      </w:r>
      <w:r>
        <w:rPr>
          <w:rFonts w:hAnsi="宋体" w:hint="eastAsia"/>
          <w:sz w:val="24"/>
          <w:szCs w:val="24"/>
        </w:rPr>
        <w:t>在投标有效期内撤销投标文件的；</w:t>
      </w:r>
    </w:p>
    <w:p w14:paraId="50B9E33D" w14:textId="77777777" w:rsidR="00662CC2" w:rsidRDefault="00FF6E86">
      <w:pPr>
        <w:pStyle w:val="af1"/>
        <w:tabs>
          <w:tab w:val="left" w:pos="2240"/>
        </w:tabs>
        <w:spacing w:line="360" w:lineRule="auto"/>
        <w:ind w:firstLineChars="350" w:firstLine="840"/>
        <w:rPr>
          <w:rFonts w:hAnsi="宋体"/>
          <w:sz w:val="24"/>
        </w:rPr>
      </w:pPr>
      <w:r>
        <w:rPr>
          <w:rFonts w:hAnsi="宋体" w:hint="eastAsia"/>
          <w:sz w:val="24"/>
        </w:rPr>
        <w:t>（2）投标人在投标文件中提供任何虚假材料的；</w:t>
      </w:r>
    </w:p>
    <w:p w14:paraId="064F7B26" w14:textId="77777777" w:rsidR="00662CC2" w:rsidRDefault="00FF6E86">
      <w:pPr>
        <w:pStyle w:val="af1"/>
        <w:tabs>
          <w:tab w:val="left" w:pos="2240"/>
        </w:tabs>
        <w:spacing w:line="360" w:lineRule="auto"/>
        <w:ind w:leftChars="399" w:left="1438" w:hangingChars="250" w:hanging="600"/>
        <w:rPr>
          <w:rFonts w:hAnsi="宋体"/>
          <w:sz w:val="24"/>
        </w:rPr>
      </w:pPr>
      <w:r>
        <w:rPr>
          <w:rFonts w:hAnsi="宋体" w:hint="eastAsia"/>
          <w:sz w:val="24"/>
        </w:rPr>
        <w:t>（3）除因不可抗力或招标文件认可的情形以外，中标人放弃中标或者不按本须知的规定与采购人签订合同的；</w:t>
      </w:r>
    </w:p>
    <w:p w14:paraId="32340811" w14:textId="77777777" w:rsidR="00662CC2" w:rsidRDefault="00FF6E86">
      <w:pPr>
        <w:pStyle w:val="af1"/>
        <w:tabs>
          <w:tab w:val="left" w:pos="2240"/>
        </w:tabs>
        <w:spacing w:line="360" w:lineRule="auto"/>
        <w:ind w:leftChars="399" w:left="1438" w:hangingChars="250" w:hanging="600"/>
        <w:rPr>
          <w:rFonts w:hAnsi="宋体"/>
          <w:sz w:val="24"/>
        </w:rPr>
      </w:pPr>
      <w:r>
        <w:rPr>
          <w:rFonts w:hAnsi="宋体" w:hint="eastAsia"/>
          <w:sz w:val="24"/>
        </w:rPr>
        <w:t>（4）投标人与采购人或其他投标人恶意串通的；</w:t>
      </w:r>
    </w:p>
    <w:p w14:paraId="112654E9" w14:textId="77777777" w:rsidR="00662CC2" w:rsidRDefault="00FF6E86">
      <w:pPr>
        <w:pStyle w:val="af1"/>
        <w:tabs>
          <w:tab w:val="left" w:pos="2240"/>
        </w:tabs>
        <w:spacing w:line="360" w:lineRule="auto"/>
        <w:ind w:leftChars="399" w:left="1438" w:hangingChars="250" w:hanging="600"/>
        <w:rPr>
          <w:rFonts w:hAnsi="宋体"/>
          <w:sz w:val="24"/>
        </w:rPr>
      </w:pPr>
      <w:r>
        <w:rPr>
          <w:rFonts w:hAnsi="宋体" w:hint="eastAsia"/>
          <w:sz w:val="24"/>
        </w:rPr>
        <w:t>（5）未按招标文件要求足额缴纳代理费的；</w:t>
      </w:r>
    </w:p>
    <w:p w14:paraId="0694353B" w14:textId="77777777" w:rsidR="00662CC2" w:rsidRDefault="00FF6E86">
      <w:pPr>
        <w:pStyle w:val="af1"/>
        <w:tabs>
          <w:tab w:val="left" w:pos="2240"/>
        </w:tabs>
        <w:spacing w:line="360" w:lineRule="auto"/>
        <w:ind w:leftChars="399" w:left="1438" w:hangingChars="250" w:hanging="600"/>
        <w:rPr>
          <w:rFonts w:hAnsi="宋体"/>
          <w:sz w:val="24"/>
        </w:rPr>
      </w:pPr>
      <w:r>
        <w:rPr>
          <w:rFonts w:hAnsi="宋体" w:hint="eastAsia"/>
          <w:sz w:val="24"/>
        </w:rPr>
        <w:t>（6）招标文件规定的其他情形。</w:t>
      </w:r>
    </w:p>
    <w:p w14:paraId="7ECACFF4" w14:textId="77777777" w:rsidR="00662CC2" w:rsidRDefault="00FF6E86">
      <w:pPr>
        <w:pStyle w:val="3"/>
        <w:spacing w:line="360" w:lineRule="auto"/>
        <w:ind w:left="899" w:hanging="899"/>
        <w:rPr>
          <w:rFonts w:hAnsi="宋体"/>
          <w:u w:val="none"/>
        </w:rPr>
      </w:pPr>
      <w:bookmarkStart w:id="111" w:name="_Toc134857285"/>
      <w:bookmarkStart w:id="112" w:name="_Toc520356157"/>
      <w:bookmarkStart w:id="113" w:name="_Toc163893399"/>
      <w:bookmarkStart w:id="114" w:name="_Toc10565"/>
      <w:r>
        <w:rPr>
          <w:rFonts w:hAnsi="宋体" w:hint="eastAsia"/>
          <w:u w:val="none"/>
        </w:rPr>
        <w:t>13.</w:t>
      </w:r>
      <w:r>
        <w:rPr>
          <w:rFonts w:hAnsi="宋体" w:hint="eastAsia"/>
          <w:u w:val="none"/>
        </w:rPr>
        <w:tab/>
        <w:t>投标有效期</w:t>
      </w:r>
      <w:bookmarkEnd w:id="111"/>
      <w:bookmarkEnd w:id="112"/>
      <w:bookmarkEnd w:id="113"/>
      <w:bookmarkEnd w:id="114"/>
    </w:p>
    <w:p w14:paraId="4598B455" w14:textId="77777777" w:rsidR="00662CC2" w:rsidRDefault="00FF6E86">
      <w:pPr>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投标文件应在本招标文件《投标人须知资料表》中规定的投标有效期内保持有效，投标有效期少于招标文件规定期限的，其</w:t>
      </w:r>
      <w:r>
        <w:rPr>
          <w:rFonts w:ascii="宋体" w:hAnsi="宋体" w:hint="eastAsia"/>
          <w:b/>
          <w:bCs/>
          <w:sz w:val="24"/>
        </w:rPr>
        <w:t>投标无效</w:t>
      </w:r>
      <w:r>
        <w:rPr>
          <w:rFonts w:ascii="宋体" w:hAnsi="宋体" w:hint="eastAsia"/>
          <w:sz w:val="24"/>
        </w:rPr>
        <w:t>。</w:t>
      </w:r>
    </w:p>
    <w:p w14:paraId="0E4B01EA" w14:textId="77777777" w:rsidR="00662CC2" w:rsidRDefault="00FF6E86">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采购人或采购代理机构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6E952A19" w14:textId="77777777" w:rsidR="00662CC2" w:rsidRDefault="00FF6E86">
      <w:pPr>
        <w:pStyle w:val="3"/>
        <w:spacing w:line="360" w:lineRule="auto"/>
        <w:ind w:left="899" w:hanging="899"/>
        <w:rPr>
          <w:rFonts w:hAnsi="宋体"/>
          <w:u w:val="none"/>
        </w:rPr>
      </w:pPr>
      <w:bookmarkStart w:id="115" w:name="_Toc520356158"/>
      <w:bookmarkStart w:id="116" w:name="_Toc163893400"/>
      <w:bookmarkStart w:id="117" w:name="_Toc29891"/>
      <w:bookmarkStart w:id="118" w:name="_Toc134857286"/>
      <w:r>
        <w:rPr>
          <w:rFonts w:hAnsi="宋体" w:hint="eastAsia"/>
          <w:u w:val="none"/>
        </w:rPr>
        <w:t>14.</w:t>
      </w:r>
      <w:r>
        <w:rPr>
          <w:rFonts w:hAnsi="宋体" w:hint="eastAsia"/>
          <w:u w:val="none"/>
        </w:rPr>
        <w:tab/>
        <w:t>投标文件的签署</w:t>
      </w:r>
      <w:bookmarkEnd w:id="115"/>
      <w:r>
        <w:rPr>
          <w:rFonts w:hAnsi="宋体" w:hint="eastAsia"/>
          <w:u w:val="none"/>
        </w:rPr>
        <w:t>及规定</w:t>
      </w:r>
      <w:bookmarkEnd w:id="116"/>
      <w:bookmarkEnd w:id="117"/>
      <w:bookmarkEnd w:id="118"/>
    </w:p>
    <w:p w14:paraId="6B7CF4D8" w14:textId="77777777" w:rsidR="00662CC2" w:rsidRDefault="00FF6E86">
      <w:pPr>
        <w:spacing w:before="120" w:line="360" w:lineRule="auto"/>
        <w:ind w:left="900" w:hanging="900"/>
        <w:rPr>
          <w:rFonts w:ascii="宋体" w:hAnsi="宋体"/>
          <w:sz w:val="24"/>
        </w:rPr>
      </w:pPr>
      <w:r>
        <w:rPr>
          <w:rFonts w:ascii="宋体" w:hAnsi="宋体" w:hint="eastAsia"/>
          <w:sz w:val="24"/>
        </w:rPr>
        <w:t>14.1</w:t>
      </w:r>
      <w:r>
        <w:rPr>
          <w:rFonts w:ascii="宋体" w:hAnsi="宋体" w:hint="eastAsia"/>
          <w:sz w:val="24"/>
        </w:rPr>
        <w:tab/>
        <w:t>投标人应按招标文件《投标须知资料表》的规定准备投标文件正本和副本以及电子版，每份投标文件须清楚地标明“正本”或“副本”。副本可采用正本的复印件。若正本和副本不符，以正本为准；电子版投标文件和纸质版投标文件</w:t>
      </w:r>
      <w:r>
        <w:rPr>
          <w:rFonts w:ascii="宋体" w:hAnsi="宋体" w:hint="eastAsia"/>
          <w:sz w:val="24"/>
        </w:rPr>
        <w:lastRenderedPageBreak/>
        <w:t>不符，以纸质版投标文件为准。</w:t>
      </w:r>
    </w:p>
    <w:p w14:paraId="33C9F4BC" w14:textId="77777777" w:rsidR="00662CC2" w:rsidRDefault="00FF6E86">
      <w:pPr>
        <w:spacing w:before="120" w:line="360" w:lineRule="auto"/>
        <w:ind w:left="900" w:hanging="900"/>
        <w:rPr>
          <w:rFonts w:ascii="宋体" w:hAnsi="宋体"/>
          <w:sz w:val="24"/>
          <w:highlight w:val="yellow"/>
        </w:rPr>
      </w:pPr>
      <w:r>
        <w:rPr>
          <w:rFonts w:ascii="宋体" w:hAnsi="宋体" w:hint="eastAsia"/>
          <w:sz w:val="24"/>
        </w:rPr>
        <w:t>14.2</w:t>
      </w:r>
      <w:r>
        <w:rPr>
          <w:rFonts w:ascii="宋体" w:hAnsi="宋体" w:hint="eastAsia"/>
          <w:sz w:val="24"/>
        </w:rPr>
        <w:tab/>
        <w:t>投标文件需打印或用不退色墨水书写，并由投标人的法定代表人或经其正式授权的代表在投标文件上规定的地方签字并加盖单位公章(标书中所要求盖章处均为单位公章，其他印章如投标专用章、业务专用章、合同专用章等均</w:t>
      </w:r>
      <w:r>
        <w:rPr>
          <w:rFonts w:ascii="宋体" w:hAnsi="宋体" w:hint="eastAsia"/>
          <w:b/>
          <w:bCs/>
          <w:sz w:val="24"/>
        </w:rPr>
        <w:t>无效</w:t>
      </w:r>
      <w:r>
        <w:rPr>
          <w:rFonts w:ascii="宋体" w:hAnsi="宋体" w:hint="eastAsia"/>
          <w:sz w:val="24"/>
        </w:rPr>
        <w:t>)。授权代表须取得书面的“授权委托书”（标准格式附后），并将其附在投标文件中。</w:t>
      </w:r>
    </w:p>
    <w:p w14:paraId="65BEAA49" w14:textId="77777777" w:rsidR="00662CC2" w:rsidRDefault="00FF6E86">
      <w:pPr>
        <w:spacing w:before="120" w:line="360" w:lineRule="auto"/>
        <w:ind w:left="900" w:hanging="900"/>
        <w:rPr>
          <w:rFonts w:ascii="宋体" w:hAnsi="宋体"/>
          <w:sz w:val="24"/>
        </w:rPr>
      </w:pPr>
      <w:r>
        <w:rPr>
          <w:rFonts w:ascii="宋体" w:hAnsi="宋体" w:hint="eastAsia"/>
          <w:sz w:val="24"/>
        </w:rPr>
        <w:t>14.3</w:t>
      </w:r>
      <w:r>
        <w:rPr>
          <w:rFonts w:ascii="宋体" w:hAnsi="宋体" w:hint="eastAsia"/>
          <w:sz w:val="24"/>
        </w:rPr>
        <w:tab/>
        <w:t>任何行间插字、涂改和增删，必须由投标文件签字人在修改处签字并加盖公章。</w:t>
      </w:r>
    </w:p>
    <w:p w14:paraId="5E979220" w14:textId="77777777" w:rsidR="00662CC2" w:rsidRDefault="00FF6E86">
      <w:pPr>
        <w:spacing w:before="120" w:line="360" w:lineRule="auto"/>
        <w:rPr>
          <w:rFonts w:ascii="宋体" w:hAnsi="宋体"/>
          <w:sz w:val="24"/>
        </w:rPr>
      </w:pPr>
      <w:r>
        <w:rPr>
          <w:rFonts w:ascii="宋体" w:hAnsi="宋体" w:hint="eastAsia"/>
          <w:sz w:val="24"/>
        </w:rPr>
        <w:t>14.4</w:t>
      </w:r>
      <w:r>
        <w:rPr>
          <w:rFonts w:ascii="宋体" w:hAnsi="宋体" w:hint="eastAsia"/>
          <w:sz w:val="24"/>
        </w:rPr>
        <w:tab/>
        <w:t>投标文件因字迹潦草或表达不清所引起的后果由投标人负责。</w:t>
      </w:r>
    </w:p>
    <w:p w14:paraId="77CDCD22" w14:textId="77777777" w:rsidR="00662CC2" w:rsidRDefault="00FF6E86">
      <w:pPr>
        <w:spacing w:before="120" w:line="360" w:lineRule="auto"/>
        <w:rPr>
          <w:rFonts w:ascii="宋体" w:hAnsi="宋体"/>
          <w:sz w:val="24"/>
        </w:rPr>
      </w:pPr>
      <w:r>
        <w:rPr>
          <w:rFonts w:ascii="宋体" w:hAnsi="宋体" w:hint="eastAsia"/>
          <w:sz w:val="24"/>
        </w:rPr>
        <w:t>14.5   投标人为自然人的，只须按要求签字，投标文件所有加盖公章的要求均不适用。</w:t>
      </w:r>
    </w:p>
    <w:p w14:paraId="2D4386B1" w14:textId="77777777" w:rsidR="00662CC2" w:rsidRDefault="00FF6E86">
      <w:pPr>
        <w:spacing w:before="120" w:line="360" w:lineRule="auto"/>
        <w:ind w:left="900" w:hanging="900"/>
        <w:rPr>
          <w:rFonts w:ascii="宋体" w:hAnsi="宋体"/>
          <w:sz w:val="24"/>
        </w:rPr>
      </w:pPr>
      <w:r>
        <w:rPr>
          <w:rFonts w:ascii="宋体" w:hAnsi="宋体" w:hint="eastAsia"/>
          <w:sz w:val="24"/>
        </w:rPr>
        <w:t>14.6   投标文件应装订牢固、目录清楚、页码准确，建议双面打印。采购人、采购代理机构对因装订不牢造成的文件散失不负责任。</w:t>
      </w:r>
    </w:p>
    <w:p w14:paraId="1292F92A" w14:textId="77777777" w:rsidR="00662CC2" w:rsidRDefault="00FF6E86">
      <w:pPr>
        <w:pStyle w:val="20"/>
        <w:spacing w:line="360" w:lineRule="auto"/>
        <w:rPr>
          <w:rFonts w:ascii="宋体" w:eastAsia="宋体" w:hAnsi="宋体"/>
          <w:sz w:val="24"/>
        </w:rPr>
      </w:pPr>
      <w:bookmarkStart w:id="119" w:name="_Toc589"/>
      <w:bookmarkStart w:id="120" w:name="_Toc520356159"/>
      <w:r>
        <w:rPr>
          <w:rFonts w:ascii="宋体" w:eastAsia="宋体" w:hAnsi="宋体" w:hint="eastAsia"/>
          <w:sz w:val="24"/>
        </w:rPr>
        <w:t>四   投标文件的递交</w:t>
      </w:r>
      <w:bookmarkEnd w:id="119"/>
      <w:bookmarkEnd w:id="120"/>
    </w:p>
    <w:p w14:paraId="2B6D70F6" w14:textId="77777777" w:rsidR="00662CC2" w:rsidRDefault="00FF6E86">
      <w:pPr>
        <w:pStyle w:val="3"/>
        <w:spacing w:line="360" w:lineRule="auto"/>
        <w:ind w:left="899" w:hanging="899"/>
        <w:rPr>
          <w:rFonts w:hAnsi="宋体"/>
          <w:u w:val="none"/>
        </w:rPr>
      </w:pPr>
      <w:bookmarkStart w:id="121" w:name="_Toc134857288"/>
      <w:bookmarkStart w:id="122" w:name="_Toc520356160"/>
      <w:bookmarkStart w:id="123" w:name="_Toc9933"/>
      <w:bookmarkStart w:id="124" w:name="_Toc163893402"/>
      <w:r>
        <w:rPr>
          <w:rFonts w:hAnsi="宋体" w:hint="eastAsia"/>
          <w:u w:val="none"/>
        </w:rPr>
        <w:t>15.</w:t>
      </w:r>
      <w:r>
        <w:rPr>
          <w:rFonts w:hAnsi="宋体" w:hint="eastAsia"/>
          <w:u w:val="none"/>
        </w:rPr>
        <w:tab/>
        <w:t>投标文件的密封和标记</w:t>
      </w:r>
      <w:bookmarkEnd w:id="121"/>
      <w:bookmarkEnd w:id="122"/>
      <w:bookmarkEnd w:id="123"/>
      <w:bookmarkEnd w:id="124"/>
    </w:p>
    <w:p w14:paraId="209369C2" w14:textId="77777777" w:rsidR="00662CC2" w:rsidRDefault="00FF6E86">
      <w:pPr>
        <w:spacing w:before="120" w:line="360" w:lineRule="auto"/>
        <w:ind w:left="900" w:hanging="900"/>
        <w:rPr>
          <w:rFonts w:ascii="宋体" w:hAnsi="宋体"/>
          <w:sz w:val="24"/>
        </w:rPr>
      </w:pPr>
      <w:r>
        <w:rPr>
          <w:rFonts w:ascii="宋体" w:hAnsi="宋体" w:hint="eastAsia"/>
          <w:sz w:val="24"/>
        </w:rPr>
        <w:t>15.1   投标时，投标人应按包将投标文件正本和所有的副本、电子版分开密封装在单独的包装中，且在包装正面标明“正本”、“副本”、“电子版”字样。</w:t>
      </w:r>
    </w:p>
    <w:p w14:paraId="524CE987" w14:textId="77777777" w:rsidR="00662CC2" w:rsidRDefault="00FF6E86">
      <w:pPr>
        <w:spacing w:before="120" w:line="360" w:lineRule="auto"/>
        <w:ind w:left="900" w:hanging="900"/>
        <w:rPr>
          <w:rFonts w:ascii="宋体" w:hAnsi="宋体"/>
          <w:sz w:val="24"/>
        </w:rPr>
      </w:pPr>
      <w:r>
        <w:rPr>
          <w:rFonts w:ascii="宋体" w:hAnsi="宋体" w:hint="eastAsia"/>
          <w:sz w:val="24"/>
        </w:rPr>
        <w:t>15.2   为方便开标唱标，投标人应将 “开标一览表”单独密封，并在包装上标明“开标一览表”字样，在投标时单独递交。</w:t>
      </w:r>
    </w:p>
    <w:p w14:paraId="6BA7C6C4" w14:textId="77777777" w:rsidR="00662CC2" w:rsidRDefault="00FF6E86">
      <w:pPr>
        <w:spacing w:before="120" w:line="360" w:lineRule="auto"/>
        <w:ind w:left="900" w:hanging="900"/>
        <w:rPr>
          <w:rFonts w:ascii="宋体" w:hAnsi="宋体"/>
          <w:sz w:val="24"/>
        </w:rPr>
      </w:pPr>
      <w:r>
        <w:rPr>
          <w:rFonts w:ascii="宋体" w:hAnsi="宋体" w:hint="eastAsia"/>
          <w:sz w:val="24"/>
        </w:rPr>
        <w:t>15.3   为方便核查投标保证金，投标人应将“投标保证金”单独密封，并在包装上标明 “投标保证金”字样，在投标时单独递交（若投标保证金采用电汇/网银方式，提供电汇底单/转账网页复印件，并加盖投标人公章；若采用保函、支票等形式，须提供保函/支票的原件）。</w:t>
      </w:r>
    </w:p>
    <w:p w14:paraId="1E814E88" w14:textId="77777777" w:rsidR="00662CC2" w:rsidRDefault="00FF6E86">
      <w:pPr>
        <w:tabs>
          <w:tab w:val="left" w:pos="900"/>
        </w:tabs>
        <w:spacing w:before="120" w:line="360" w:lineRule="auto"/>
        <w:rPr>
          <w:rFonts w:ascii="宋体" w:hAnsi="宋体"/>
          <w:sz w:val="24"/>
        </w:rPr>
      </w:pPr>
      <w:r>
        <w:rPr>
          <w:rFonts w:ascii="宋体" w:hAnsi="宋体" w:hint="eastAsia"/>
          <w:sz w:val="24"/>
        </w:rPr>
        <w:t>15.4  所有包装上均应注明如下内容：</w:t>
      </w:r>
    </w:p>
    <w:p w14:paraId="61AE7EA9" w14:textId="77777777" w:rsidR="00662CC2" w:rsidRDefault="00FF6E86">
      <w:pPr>
        <w:pStyle w:val="af1"/>
        <w:tabs>
          <w:tab w:val="left" w:pos="630"/>
          <w:tab w:val="left" w:pos="1365"/>
        </w:tabs>
        <w:spacing w:line="360" w:lineRule="auto"/>
        <w:ind w:left="660" w:firstLine="240"/>
        <w:rPr>
          <w:rFonts w:hAnsi="宋体"/>
          <w:sz w:val="24"/>
        </w:rPr>
      </w:pPr>
      <w:r>
        <w:rPr>
          <w:rFonts w:hAnsi="宋体" w:hint="eastAsia"/>
          <w:sz w:val="24"/>
        </w:rPr>
        <w:t>1）清楚标明递交至规定的投标地址。</w:t>
      </w:r>
    </w:p>
    <w:p w14:paraId="7E3E0FA1" w14:textId="77777777" w:rsidR="00662CC2" w:rsidRDefault="00FF6E86">
      <w:pPr>
        <w:pStyle w:val="af1"/>
        <w:tabs>
          <w:tab w:val="left" w:pos="1365"/>
        </w:tabs>
        <w:spacing w:line="360" w:lineRule="auto"/>
        <w:ind w:left="1259" w:hanging="360"/>
        <w:rPr>
          <w:rFonts w:hAnsi="宋体"/>
          <w:sz w:val="24"/>
        </w:rPr>
      </w:pPr>
      <w:r>
        <w:rPr>
          <w:rFonts w:hAnsi="宋体" w:hint="eastAsia"/>
          <w:sz w:val="24"/>
        </w:rPr>
        <w:t>2）注明项目名称、项目编号、包号及对应名称和“在</w:t>
      </w:r>
      <w:r>
        <w:rPr>
          <w:rFonts w:hAnsi="宋体" w:hint="eastAsia"/>
          <w:sz w:val="24"/>
          <w:u w:val="single"/>
        </w:rPr>
        <w:t xml:space="preserve">     （开标日期、时间 ）    </w:t>
      </w:r>
      <w:r>
        <w:rPr>
          <w:rFonts w:hAnsi="宋体" w:hint="eastAsia"/>
          <w:sz w:val="24"/>
        </w:rPr>
        <w:t>之前不得启封”的字样。</w:t>
      </w:r>
    </w:p>
    <w:p w14:paraId="2DEA8575" w14:textId="77777777" w:rsidR="00662CC2" w:rsidRDefault="00FF6E86">
      <w:pPr>
        <w:pStyle w:val="af1"/>
        <w:tabs>
          <w:tab w:val="left" w:pos="1365"/>
        </w:tabs>
        <w:spacing w:line="360" w:lineRule="auto"/>
        <w:ind w:left="1259" w:hanging="360"/>
      </w:pPr>
      <w:r>
        <w:rPr>
          <w:rFonts w:hAnsi="宋体" w:hint="eastAsia"/>
          <w:sz w:val="24"/>
        </w:rPr>
        <w:lastRenderedPageBreak/>
        <w:t>3）注明投标单位名称和地址。</w:t>
      </w:r>
    </w:p>
    <w:p w14:paraId="190E979F" w14:textId="77777777" w:rsidR="00662CC2" w:rsidRDefault="00FF6E86">
      <w:pPr>
        <w:pStyle w:val="af1"/>
        <w:tabs>
          <w:tab w:val="left" w:pos="1365"/>
        </w:tabs>
        <w:spacing w:line="360" w:lineRule="auto"/>
        <w:ind w:left="1259" w:hanging="360"/>
        <w:rPr>
          <w:rFonts w:hAnsi="宋体"/>
          <w:sz w:val="24"/>
        </w:rPr>
      </w:pPr>
      <w:r>
        <w:rPr>
          <w:rFonts w:hAnsi="宋体" w:hint="eastAsia"/>
          <w:sz w:val="24"/>
        </w:rPr>
        <w:t>4）密封包装封面上须加盖投标人公章或授权代表签字。</w:t>
      </w:r>
    </w:p>
    <w:p w14:paraId="5FDB787D" w14:textId="77777777" w:rsidR="00662CC2" w:rsidRDefault="00FF6E86">
      <w:pPr>
        <w:spacing w:before="120" w:line="360" w:lineRule="auto"/>
        <w:ind w:left="900" w:hanging="900"/>
        <w:rPr>
          <w:rFonts w:ascii="宋体" w:hAnsi="宋体"/>
          <w:sz w:val="24"/>
        </w:rPr>
      </w:pPr>
      <w:r>
        <w:rPr>
          <w:rFonts w:ascii="宋体" w:hAnsi="宋体" w:hint="eastAsia"/>
          <w:sz w:val="24"/>
        </w:rPr>
        <w:t>15.5</w:t>
      </w:r>
      <w:r>
        <w:rPr>
          <w:rFonts w:ascii="宋体" w:hAnsi="宋体" w:hint="eastAsia"/>
          <w:sz w:val="24"/>
        </w:rPr>
        <w:tab/>
        <w:t>如果投标人未按上述要求密封及加写标记，采购人或采购代理机构对投标文件的误投或过早启封概不负责。</w:t>
      </w:r>
    </w:p>
    <w:p w14:paraId="01AA496D" w14:textId="77777777" w:rsidR="00662CC2" w:rsidRDefault="00FF6E86">
      <w:pPr>
        <w:pStyle w:val="3"/>
        <w:spacing w:line="360" w:lineRule="auto"/>
        <w:ind w:left="899" w:hanging="899"/>
        <w:rPr>
          <w:rFonts w:hAnsi="宋体"/>
          <w:u w:val="none"/>
        </w:rPr>
      </w:pPr>
      <w:bookmarkStart w:id="125" w:name="_Toc163893403"/>
      <w:bookmarkStart w:id="126" w:name="_Toc134857289"/>
      <w:bookmarkStart w:id="127" w:name="_Toc520356161"/>
      <w:bookmarkStart w:id="128" w:name="_Toc14945"/>
      <w:r>
        <w:rPr>
          <w:rFonts w:hAnsi="宋体" w:hint="eastAsia"/>
          <w:u w:val="none"/>
        </w:rPr>
        <w:t>16.</w:t>
      </w:r>
      <w:r>
        <w:rPr>
          <w:rFonts w:hAnsi="宋体" w:hint="eastAsia"/>
          <w:u w:val="none"/>
        </w:rPr>
        <w:tab/>
        <w:t>投标截止</w:t>
      </w:r>
      <w:bookmarkEnd w:id="125"/>
      <w:bookmarkEnd w:id="126"/>
      <w:bookmarkEnd w:id="127"/>
      <w:r>
        <w:rPr>
          <w:rFonts w:hAnsi="宋体" w:hint="eastAsia"/>
          <w:u w:val="none"/>
        </w:rPr>
        <w:t>时间</w:t>
      </w:r>
      <w:bookmarkEnd w:id="128"/>
    </w:p>
    <w:p w14:paraId="7CCF914B" w14:textId="77777777" w:rsidR="00662CC2" w:rsidRDefault="00FF6E86">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投标人应在规定的投标截止日期和时间前，将投标文件密封送达至规定的地址。采购代理机构</w:t>
      </w:r>
      <w:r>
        <w:rPr>
          <w:rFonts w:ascii="宋体" w:hAnsi="宋体" w:cs="Arial" w:hint="eastAsia"/>
          <w:sz w:val="24"/>
        </w:rPr>
        <w:t>收到投标文件后，应当如实记载投标文件的送达时间和密封情况，签收保存，并向投标人出具签收回执。任何单位和个人不得在开标前开启投标文件。逾期送达、未密封或密封不完好的投标文件，</w:t>
      </w:r>
      <w:r>
        <w:rPr>
          <w:rFonts w:ascii="宋体" w:hAnsi="宋体" w:hint="eastAsia"/>
          <w:sz w:val="24"/>
        </w:rPr>
        <w:t>采购人或采购代理机构</w:t>
      </w:r>
      <w:r>
        <w:rPr>
          <w:rFonts w:ascii="宋体" w:hAnsi="宋体" w:cs="Arial" w:hint="eastAsia"/>
          <w:sz w:val="24"/>
        </w:rPr>
        <w:t>应当拒收。</w:t>
      </w:r>
    </w:p>
    <w:p w14:paraId="4205DB04" w14:textId="77777777" w:rsidR="00662CC2" w:rsidRDefault="00FF6E86">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采购人或采购代理机构有权按本须知的规定，通过修改招标文件延长投标截止期。在此情况下，采购人或采购代理机构和投标人受投标截止期制约的所有权利和义务均应延长至新的截止期。</w:t>
      </w:r>
    </w:p>
    <w:p w14:paraId="75AFF5B4" w14:textId="77777777" w:rsidR="00662CC2" w:rsidRDefault="00FF6E86">
      <w:pPr>
        <w:pStyle w:val="3"/>
        <w:spacing w:line="360" w:lineRule="auto"/>
        <w:ind w:left="899" w:hanging="899"/>
        <w:rPr>
          <w:rFonts w:hAnsi="宋体"/>
          <w:u w:val="none"/>
        </w:rPr>
      </w:pPr>
      <w:bookmarkStart w:id="129" w:name="_Toc163893404"/>
      <w:bookmarkStart w:id="130" w:name="_Toc134857290"/>
      <w:bookmarkStart w:id="131" w:name="_Toc800"/>
      <w:bookmarkStart w:id="132" w:name="_Toc520356162"/>
      <w:r>
        <w:rPr>
          <w:rFonts w:hAnsi="宋体" w:hint="eastAsia"/>
          <w:u w:val="none"/>
        </w:rPr>
        <w:t>17.</w:t>
      </w:r>
      <w:r>
        <w:rPr>
          <w:rFonts w:hAnsi="宋体" w:hint="eastAsia"/>
          <w:u w:val="none"/>
        </w:rPr>
        <w:tab/>
        <w:t>投标文件的修改、补充与撤回</w:t>
      </w:r>
      <w:bookmarkEnd w:id="129"/>
      <w:bookmarkEnd w:id="130"/>
      <w:bookmarkEnd w:id="131"/>
      <w:bookmarkEnd w:id="132"/>
    </w:p>
    <w:p w14:paraId="7A71DEA4" w14:textId="77777777" w:rsidR="00662CC2" w:rsidRDefault="00FF6E86">
      <w:pPr>
        <w:spacing w:before="120" w:line="360" w:lineRule="auto"/>
        <w:ind w:left="900" w:hanging="900"/>
        <w:rPr>
          <w:rFonts w:ascii="宋体" w:hAnsi="宋体"/>
          <w:sz w:val="24"/>
        </w:rPr>
      </w:pPr>
      <w:r>
        <w:rPr>
          <w:rFonts w:ascii="宋体" w:hAnsi="宋体" w:hint="eastAsia"/>
          <w:sz w:val="24"/>
        </w:rPr>
        <w:t>17.1</w:t>
      </w:r>
      <w:r>
        <w:rPr>
          <w:rFonts w:ascii="宋体" w:hAnsi="宋体" w:hint="eastAsia"/>
          <w:sz w:val="24"/>
        </w:rPr>
        <w:tab/>
        <w:t>投标人在提交投标文件后，可在投标截止时间前对其投标文件进行修改、补充或撤回，但必须有修改、补充或撤回的书面通知并由法定代表人或正式授权的投标人代表签字并加盖公章。</w:t>
      </w:r>
    </w:p>
    <w:p w14:paraId="7D773B47" w14:textId="77777777" w:rsidR="00662CC2" w:rsidRDefault="00FF6E86">
      <w:pPr>
        <w:spacing w:before="120" w:line="360" w:lineRule="auto"/>
        <w:ind w:left="900" w:hanging="900"/>
        <w:rPr>
          <w:rFonts w:ascii="宋体" w:hAnsi="宋体"/>
          <w:sz w:val="24"/>
        </w:rPr>
      </w:pPr>
      <w:r>
        <w:rPr>
          <w:rFonts w:ascii="宋体" w:hAnsi="宋体" w:hint="eastAsia"/>
          <w:sz w:val="24"/>
        </w:rPr>
        <w:t>17.2</w:t>
      </w:r>
      <w:r>
        <w:rPr>
          <w:rFonts w:ascii="宋体" w:hAnsi="宋体" w:hint="eastAsia"/>
          <w:sz w:val="24"/>
        </w:rPr>
        <w:tab/>
        <w:t>投标人对投标文件的补充或修改通知还须按照本章第15条进行密封和标记（注明项目名称、项目编号、“补充或修改通知”等）。</w:t>
      </w:r>
    </w:p>
    <w:p w14:paraId="6229FCD1" w14:textId="77777777" w:rsidR="00662CC2" w:rsidRDefault="00FF6E86">
      <w:pPr>
        <w:spacing w:before="120" w:line="360" w:lineRule="auto"/>
        <w:ind w:left="900" w:hanging="900"/>
        <w:rPr>
          <w:rFonts w:ascii="宋体" w:hAnsi="宋体"/>
          <w:sz w:val="24"/>
        </w:rPr>
      </w:pPr>
      <w:r>
        <w:rPr>
          <w:rFonts w:ascii="宋体" w:hAnsi="宋体" w:hint="eastAsia"/>
          <w:sz w:val="24"/>
        </w:rPr>
        <w:t>17.3</w:t>
      </w:r>
      <w:r>
        <w:rPr>
          <w:rFonts w:ascii="宋体" w:hAnsi="宋体" w:hint="eastAsia"/>
          <w:sz w:val="24"/>
        </w:rPr>
        <w:tab/>
        <w:t>在投标截止时间之后，投标人不得修改、补充或撤回其投标文件（评标委员会要求的澄清除外）。</w:t>
      </w:r>
    </w:p>
    <w:p w14:paraId="7FD4B8A9" w14:textId="77777777" w:rsidR="00662CC2" w:rsidRDefault="00FF6E86">
      <w:pPr>
        <w:spacing w:before="120" w:line="360" w:lineRule="auto"/>
        <w:ind w:left="900" w:hanging="900"/>
        <w:rPr>
          <w:rFonts w:ascii="宋体" w:hAnsi="宋体"/>
          <w:sz w:val="24"/>
        </w:rPr>
      </w:pPr>
      <w:r>
        <w:rPr>
          <w:rFonts w:ascii="宋体" w:hAnsi="宋体" w:hint="eastAsia"/>
          <w:sz w:val="24"/>
        </w:rPr>
        <w:t>17.4   在投标截止时间后、投标有效期内，投标人不得撤销其投标文件（包括全部或部分投标资料），否则其投标保证金将不予退还。</w:t>
      </w:r>
    </w:p>
    <w:p w14:paraId="1EBD2A53" w14:textId="77777777" w:rsidR="00662CC2" w:rsidRDefault="00662CC2">
      <w:pPr>
        <w:spacing w:before="120" w:line="360" w:lineRule="auto"/>
        <w:rPr>
          <w:rFonts w:ascii="宋体" w:hAnsi="宋体"/>
          <w:sz w:val="24"/>
        </w:rPr>
      </w:pPr>
    </w:p>
    <w:p w14:paraId="5A0D809A" w14:textId="77777777" w:rsidR="00662CC2" w:rsidRDefault="00FF6E86">
      <w:pPr>
        <w:pStyle w:val="20"/>
        <w:spacing w:line="360" w:lineRule="auto"/>
        <w:rPr>
          <w:rFonts w:ascii="宋体" w:eastAsia="宋体" w:hAnsi="宋体"/>
          <w:sz w:val="24"/>
        </w:rPr>
      </w:pPr>
      <w:bookmarkStart w:id="133" w:name="_Toc520356163"/>
      <w:bookmarkStart w:id="134" w:name="_Toc19044"/>
      <w:r>
        <w:rPr>
          <w:rFonts w:ascii="宋体" w:eastAsia="宋体" w:hAnsi="宋体" w:hint="eastAsia"/>
          <w:sz w:val="24"/>
        </w:rPr>
        <w:lastRenderedPageBreak/>
        <w:t>五   开标及评标</w:t>
      </w:r>
      <w:bookmarkEnd w:id="133"/>
      <w:bookmarkEnd w:id="134"/>
    </w:p>
    <w:p w14:paraId="530B749A" w14:textId="77777777" w:rsidR="00662CC2" w:rsidRDefault="00FF6E86">
      <w:pPr>
        <w:pStyle w:val="3"/>
        <w:spacing w:line="360" w:lineRule="auto"/>
        <w:ind w:left="899" w:hanging="899"/>
        <w:rPr>
          <w:rFonts w:hAnsi="宋体"/>
          <w:u w:val="none"/>
        </w:rPr>
      </w:pPr>
      <w:bookmarkStart w:id="135" w:name="_Toc520356164"/>
      <w:bookmarkStart w:id="136" w:name="_Toc19523"/>
      <w:bookmarkStart w:id="137" w:name="_Toc163893406"/>
      <w:bookmarkStart w:id="138" w:name="_Toc134857292"/>
      <w:r>
        <w:rPr>
          <w:rFonts w:hAnsi="宋体" w:hint="eastAsia"/>
          <w:u w:val="none"/>
        </w:rPr>
        <w:t>18.</w:t>
      </w:r>
      <w:r>
        <w:rPr>
          <w:rFonts w:hAnsi="宋体" w:hint="eastAsia"/>
          <w:u w:val="none"/>
        </w:rPr>
        <w:tab/>
        <w:t>开标</w:t>
      </w:r>
      <w:bookmarkEnd w:id="135"/>
      <w:bookmarkEnd w:id="136"/>
      <w:bookmarkEnd w:id="137"/>
      <w:bookmarkEnd w:id="138"/>
    </w:p>
    <w:p w14:paraId="79851DEB" w14:textId="77777777" w:rsidR="00662CC2" w:rsidRDefault="00FF6E86">
      <w:pPr>
        <w:spacing w:before="120" w:line="360" w:lineRule="auto"/>
        <w:ind w:left="898" w:hanging="898"/>
        <w:rPr>
          <w:rFonts w:ascii="宋体" w:hAnsi="宋体"/>
          <w:sz w:val="24"/>
          <w:highlight w:val="yellow"/>
        </w:rPr>
      </w:pPr>
      <w:r>
        <w:rPr>
          <w:rFonts w:ascii="宋体" w:hAnsi="宋体" w:hint="eastAsia"/>
          <w:sz w:val="24"/>
        </w:rPr>
        <w:t>18.1</w:t>
      </w:r>
      <w:r>
        <w:rPr>
          <w:rFonts w:ascii="宋体" w:hAnsi="宋体" w:hint="eastAsia"/>
          <w:sz w:val="24"/>
        </w:rPr>
        <w:tab/>
        <w:t>采购代理机构将在规定的日期、时间和地点组织公开开标，投标人可派一名代表（即开标代表）参加开标仪式。</w:t>
      </w:r>
    </w:p>
    <w:p w14:paraId="02D9C8BF" w14:textId="77777777" w:rsidR="00662CC2" w:rsidRDefault="00FF6E86">
      <w:pPr>
        <w:spacing w:before="120" w:line="360" w:lineRule="auto"/>
        <w:ind w:left="898" w:hanging="898"/>
        <w:rPr>
          <w:rFonts w:ascii="宋体" w:hAnsi="宋体"/>
          <w:sz w:val="24"/>
          <w:highlight w:val="yellow"/>
        </w:rPr>
      </w:pPr>
      <w:r>
        <w:rPr>
          <w:rFonts w:ascii="宋体" w:hAnsi="宋体" w:hint="eastAsia"/>
          <w:sz w:val="24"/>
        </w:rPr>
        <w:t>18.2</w:t>
      </w:r>
      <w:r>
        <w:rPr>
          <w:rFonts w:ascii="宋体" w:hAnsi="宋体" w:hint="eastAsia"/>
          <w:sz w:val="24"/>
        </w:rPr>
        <w:tab/>
        <w:t>开标时，由投标人或者其推选的代表检查自身投标文件的密封情况，经确认无误后，由采购代理机构当众宣读投标人名称、投标价格和招标文件规定的需要宣布的其他内容。未宣读的投标总价、价格折扣和招标文件允许提供的备选投标方案等实质内容，评标时不予承认。在开标时没有启封和唱标的投标文件在评标时将不予考虑。</w:t>
      </w:r>
    </w:p>
    <w:p w14:paraId="77F6EAF9" w14:textId="77777777" w:rsidR="00662CC2" w:rsidRDefault="00FF6E86">
      <w:pPr>
        <w:spacing w:before="120" w:line="360" w:lineRule="auto"/>
        <w:ind w:leftChars="402" w:left="904" w:hangingChars="25" w:hanging="60"/>
        <w:rPr>
          <w:rFonts w:ascii="宋体" w:hAnsi="宋体"/>
          <w:sz w:val="24"/>
        </w:rPr>
      </w:pPr>
      <w:r>
        <w:rPr>
          <w:rFonts w:ascii="宋体" w:hAnsi="宋体" w:hint="eastAsia"/>
          <w:sz w:val="24"/>
        </w:rPr>
        <w:t>投标人不足3家的，不得开标。</w:t>
      </w:r>
    </w:p>
    <w:p w14:paraId="56A15D60" w14:textId="77777777" w:rsidR="00662CC2" w:rsidRDefault="00FF6E86">
      <w:pPr>
        <w:spacing w:before="120" w:line="360" w:lineRule="auto"/>
        <w:ind w:left="898" w:hanging="898"/>
        <w:rPr>
          <w:rFonts w:ascii="宋体" w:hAnsi="宋体"/>
          <w:sz w:val="24"/>
        </w:rPr>
      </w:pPr>
      <w:r>
        <w:rPr>
          <w:rFonts w:ascii="宋体" w:hAnsi="宋体" w:hint="eastAsia"/>
          <w:sz w:val="24"/>
        </w:rPr>
        <w:t>18.3</w:t>
      </w:r>
      <w:r>
        <w:rPr>
          <w:rFonts w:ascii="宋体" w:hAnsi="宋体" w:hint="eastAsia"/>
          <w:sz w:val="24"/>
        </w:rPr>
        <w:tab/>
      </w:r>
      <w:bookmarkStart w:id="139" w:name="_Toc520356165"/>
      <w:r>
        <w:rPr>
          <w:rFonts w:ascii="宋体" w:hAnsi="宋体" w:hint="eastAsia"/>
          <w:sz w:val="24"/>
        </w:rPr>
        <w:t>采购代理机构将打印开标记录，投标人参加开标仪式的代表应在该开标记录上签字确认开标结果。若无投标人的代表签字确认，以采购代理机构打印的开标记录为准。投标人未派代表参加开标的，视同认可开标结果。</w:t>
      </w:r>
    </w:p>
    <w:p w14:paraId="078813A8" w14:textId="77777777" w:rsidR="00662CC2" w:rsidRDefault="00FF6E86">
      <w:pPr>
        <w:spacing w:before="120" w:line="360" w:lineRule="auto"/>
        <w:ind w:left="898" w:hanging="898"/>
        <w:rPr>
          <w:rFonts w:ascii="宋体" w:hAnsi="宋体"/>
          <w:sz w:val="24"/>
        </w:rPr>
      </w:pPr>
      <w:r>
        <w:rPr>
          <w:rFonts w:ascii="宋体" w:hAnsi="宋体" w:hint="eastAsia"/>
          <w:sz w:val="24"/>
        </w:rPr>
        <w:t>18.4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0A66B71A" w14:textId="77777777" w:rsidR="00662CC2" w:rsidRDefault="00FF6E86">
      <w:pPr>
        <w:pStyle w:val="3"/>
        <w:spacing w:line="360" w:lineRule="auto"/>
        <w:ind w:left="899" w:hanging="899"/>
        <w:rPr>
          <w:rFonts w:hAnsi="宋体"/>
          <w:u w:val="none"/>
        </w:rPr>
      </w:pPr>
      <w:bookmarkStart w:id="140" w:name="_Toc19218"/>
      <w:bookmarkStart w:id="141" w:name="_Toc163893407"/>
      <w:bookmarkStart w:id="142" w:name="_Toc134857293"/>
      <w:r>
        <w:rPr>
          <w:rFonts w:hAnsi="宋体" w:hint="eastAsia"/>
          <w:u w:val="none"/>
        </w:rPr>
        <w:t>19.</w:t>
      </w:r>
      <w:r>
        <w:rPr>
          <w:rFonts w:hAnsi="宋体" w:hint="eastAsia"/>
          <w:u w:val="none"/>
        </w:rPr>
        <w:tab/>
        <w:t>资格审查</w:t>
      </w:r>
      <w:bookmarkEnd w:id="140"/>
    </w:p>
    <w:p w14:paraId="218B1439" w14:textId="77777777" w:rsidR="00662CC2" w:rsidRDefault="00FF6E86">
      <w:pPr>
        <w:spacing w:before="120" w:line="360" w:lineRule="auto"/>
        <w:ind w:left="898" w:hanging="898"/>
      </w:pPr>
      <w:r>
        <w:rPr>
          <w:rFonts w:ascii="宋体" w:hAnsi="宋体" w:hint="eastAsia"/>
          <w:sz w:val="24"/>
        </w:rPr>
        <w:t>19.1   见第三章《资格审查》。</w:t>
      </w:r>
    </w:p>
    <w:p w14:paraId="6F9395E3" w14:textId="77777777" w:rsidR="00662CC2" w:rsidRDefault="00FF6E86">
      <w:pPr>
        <w:pStyle w:val="3"/>
        <w:spacing w:line="360" w:lineRule="auto"/>
        <w:ind w:left="899" w:hanging="899"/>
        <w:rPr>
          <w:rFonts w:hAnsi="宋体"/>
          <w:u w:val="none"/>
        </w:rPr>
      </w:pPr>
      <w:bookmarkStart w:id="143" w:name="_Toc24338"/>
      <w:r>
        <w:rPr>
          <w:rFonts w:hAnsi="宋体" w:hint="eastAsia"/>
          <w:u w:val="none"/>
        </w:rPr>
        <w:t>20.</w:t>
      </w:r>
      <w:r>
        <w:rPr>
          <w:rFonts w:hAnsi="宋体" w:hint="eastAsia"/>
          <w:u w:val="none"/>
        </w:rPr>
        <w:tab/>
      </w:r>
      <w:bookmarkEnd w:id="139"/>
      <w:r>
        <w:rPr>
          <w:rFonts w:hAnsi="宋体" w:hint="eastAsia"/>
          <w:u w:val="none"/>
        </w:rPr>
        <w:t>组建评标委员会</w:t>
      </w:r>
      <w:bookmarkEnd w:id="141"/>
      <w:bookmarkEnd w:id="142"/>
      <w:bookmarkEnd w:id="143"/>
    </w:p>
    <w:p w14:paraId="0BEA14BD" w14:textId="77777777" w:rsidR="00662CC2" w:rsidRDefault="00FF6E86">
      <w:pPr>
        <w:pStyle w:val="a2"/>
        <w:spacing w:line="360" w:lineRule="auto"/>
        <w:ind w:left="960" w:hangingChars="400" w:hanging="960"/>
        <w:rPr>
          <w:rFonts w:hAnsi="宋体"/>
          <w:highlight w:val="yellow"/>
        </w:rPr>
      </w:pPr>
      <w:r>
        <w:rPr>
          <w:rFonts w:hAnsi="宋体" w:hint="eastAsia"/>
        </w:rPr>
        <w:t xml:space="preserve">20.1    </w:t>
      </w:r>
      <w:bookmarkStart w:id="144" w:name="_Toc520356166"/>
      <w:r>
        <w:rPr>
          <w:rFonts w:hAnsi="宋体" w:hint="eastAsia"/>
        </w:rPr>
        <w:t>评标委员会根据采购相关规定和本次招标采购项目的特点进行组建，并负责具体评标事务，独立履行职责。</w:t>
      </w:r>
    </w:p>
    <w:p w14:paraId="2E2A4019" w14:textId="77777777" w:rsidR="00662CC2" w:rsidRDefault="00FF6E86">
      <w:pPr>
        <w:pStyle w:val="a2"/>
        <w:spacing w:line="360" w:lineRule="auto"/>
        <w:ind w:left="960" w:hangingChars="400" w:hanging="960"/>
        <w:rPr>
          <w:rFonts w:hAnsi="宋体"/>
        </w:rPr>
      </w:pPr>
      <w:r>
        <w:rPr>
          <w:rFonts w:hAnsi="宋体" w:hint="eastAsia"/>
        </w:rPr>
        <w:t>20.2    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采购活动。</w:t>
      </w:r>
    </w:p>
    <w:p w14:paraId="25E9C3B8" w14:textId="77777777" w:rsidR="00662CC2" w:rsidRDefault="00FF6E86">
      <w:pPr>
        <w:pStyle w:val="3"/>
        <w:spacing w:line="360" w:lineRule="auto"/>
        <w:rPr>
          <w:rFonts w:hAnsi="宋体"/>
          <w:u w:val="none"/>
        </w:rPr>
      </w:pPr>
      <w:bookmarkStart w:id="145" w:name="_Toc22714"/>
      <w:bookmarkStart w:id="146" w:name="_Toc163893408"/>
      <w:r>
        <w:rPr>
          <w:rFonts w:hAnsi="宋体" w:hint="eastAsia"/>
          <w:u w:val="none"/>
        </w:rPr>
        <w:lastRenderedPageBreak/>
        <w:t>21.</w:t>
      </w:r>
      <w:r>
        <w:rPr>
          <w:rFonts w:hAnsi="宋体" w:hint="eastAsia"/>
          <w:u w:val="none"/>
        </w:rPr>
        <w:tab/>
      </w:r>
      <w:r>
        <w:rPr>
          <w:rFonts w:hAnsi="宋体" w:hint="eastAsia"/>
          <w:u w:val="none"/>
        </w:rPr>
        <w:tab/>
        <w:t>评标程序、评标方法和评标标准</w:t>
      </w:r>
      <w:bookmarkEnd w:id="145"/>
    </w:p>
    <w:p w14:paraId="14062C02" w14:textId="77777777" w:rsidR="00662CC2" w:rsidRDefault="00FF6E86">
      <w:pPr>
        <w:pStyle w:val="a2"/>
        <w:spacing w:line="360" w:lineRule="auto"/>
        <w:ind w:left="960" w:hangingChars="400" w:hanging="960"/>
      </w:pPr>
      <w:r>
        <w:rPr>
          <w:rFonts w:hAnsi="宋体" w:hint="eastAsia"/>
        </w:rPr>
        <w:t>21.1  见第四章《评标程序、评标方法和评标标准》。</w:t>
      </w:r>
    </w:p>
    <w:p w14:paraId="4BD30B1D" w14:textId="77777777" w:rsidR="00662CC2" w:rsidRDefault="00FF6E86">
      <w:pPr>
        <w:pStyle w:val="20"/>
        <w:spacing w:line="360" w:lineRule="auto"/>
        <w:rPr>
          <w:rFonts w:ascii="宋体" w:eastAsia="宋体" w:hAnsi="宋体"/>
          <w:sz w:val="24"/>
        </w:rPr>
      </w:pPr>
      <w:bookmarkStart w:id="147" w:name="_Toc520356169"/>
      <w:bookmarkStart w:id="148" w:name="_Toc22007"/>
      <w:bookmarkEnd w:id="144"/>
      <w:bookmarkEnd w:id="146"/>
      <w:r>
        <w:rPr>
          <w:rFonts w:ascii="宋体" w:eastAsia="宋体" w:hAnsi="宋体" w:hint="eastAsia"/>
          <w:sz w:val="24"/>
        </w:rPr>
        <w:t xml:space="preserve">六   </w:t>
      </w:r>
      <w:bookmarkEnd w:id="147"/>
      <w:r>
        <w:rPr>
          <w:rFonts w:ascii="宋体" w:eastAsia="宋体" w:hAnsi="宋体" w:hint="eastAsia"/>
          <w:sz w:val="24"/>
        </w:rPr>
        <w:t>确定中标</w:t>
      </w:r>
      <w:bookmarkEnd w:id="148"/>
    </w:p>
    <w:p w14:paraId="7A5E2ED3" w14:textId="77777777" w:rsidR="00662CC2" w:rsidRDefault="00662CC2">
      <w:pPr>
        <w:spacing w:before="120" w:line="360" w:lineRule="auto"/>
        <w:rPr>
          <w:rFonts w:ascii="宋体" w:hAnsi="宋体"/>
          <w:sz w:val="24"/>
        </w:rPr>
      </w:pPr>
    </w:p>
    <w:p w14:paraId="0A3745F3" w14:textId="77777777" w:rsidR="00662CC2" w:rsidRDefault="00FF6E86">
      <w:pPr>
        <w:pStyle w:val="3"/>
        <w:spacing w:line="360" w:lineRule="auto"/>
        <w:rPr>
          <w:rFonts w:hAnsi="宋体"/>
          <w:u w:val="none"/>
        </w:rPr>
      </w:pPr>
      <w:bookmarkStart w:id="149" w:name="_Toc520356171"/>
      <w:bookmarkStart w:id="150" w:name="_Toc163893414"/>
      <w:bookmarkStart w:id="151" w:name="_Toc15889"/>
      <w:bookmarkStart w:id="152" w:name="_Toc134857299"/>
      <w:r>
        <w:rPr>
          <w:rFonts w:hAnsi="宋体" w:hint="eastAsia"/>
          <w:u w:val="none"/>
        </w:rPr>
        <w:t>22．</w:t>
      </w:r>
      <w:r>
        <w:rPr>
          <w:rFonts w:hAnsi="宋体" w:hint="eastAsia"/>
          <w:u w:val="none"/>
        </w:rPr>
        <w:tab/>
      </w:r>
      <w:bookmarkEnd w:id="149"/>
      <w:r>
        <w:rPr>
          <w:rFonts w:hAnsi="宋体" w:hint="eastAsia"/>
          <w:u w:val="none"/>
        </w:rPr>
        <w:t>确定中标人</w:t>
      </w:r>
      <w:bookmarkEnd w:id="150"/>
      <w:bookmarkEnd w:id="151"/>
      <w:bookmarkEnd w:id="152"/>
    </w:p>
    <w:p w14:paraId="058320F8" w14:textId="77777777" w:rsidR="00662CC2" w:rsidRDefault="00FF6E86">
      <w:pPr>
        <w:spacing w:before="120" w:line="360" w:lineRule="auto"/>
        <w:ind w:left="900" w:hanging="900"/>
        <w:rPr>
          <w:rFonts w:ascii="宋体" w:hAnsi="宋体" w:cs="Arial"/>
          <w:sz w:val="24"/>
          <w:highlight w:val="yellow"/>
        </w:rPr>
      </w:pPr>
      <w:r>
        <w:rPr>
          <w:rFonts w:ascii="宋体" w:hAnsi="宋体" w:hint="eastAsia"/>
          <w:sz w:val="24"/>
        </w:rPr>
        <w:t>22.1</w:t>
      </w:r>
      <w:r>
        <w:rPr>
          <w:rFonts w:ascii="宋体" w:hAnsi="宋体" w:hint="eastAsia"/>
          <w:sz w:val="24"/>
        </w:rPr>
        <w:tab/>
      </w:r>
      <w:r>
        <w:rPr>
          <w:rFonts w:ascii="宋体" w:hAnsi="宋体" w:cs="Arial"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12948B96" w14:textId="77777777" w:rsidR="00662CC2" w:rsidRDefault="00FF6E86">
      <w:pPr>
        <w:spacing w:before="120" w:line="360" w:lineRule="auto"/>
        <w:ind w:left="960" w:hangingChars="400" w:hanging="960"/>
        <w:rPr>
          <w:rFonts w:ascii="宋体" w:hAnsi="宋体"/>
          <w:sz w:val="24"/>
        </w:rPr>
      </w:pPr>
      <w:r>
        <w:rPr>
          <w:rFonts w:ascii="宋体" w:hAnsi="宋体" w:hint="eastAsia"/>
          <w:color w:val="000000"/>
          <w:sz w:val="24"/>
        </w:rPr>
        <w:t>22.2</w:t>
      </w:r>
      <w:r>
        <w:rPr>
          <w:rFonts w:ascii="宋体" w:hAnsi="宋体" w:hint="eastAsia"/>
          <w:color w:val="000000"/>
          <w:sz w:val="24"/>
        </w:rPr>
        <w:tab/>
      </w:r>
      <w:r>
        <w:rPr>
          <w:rFonts w:ascii="宋体" w:hAnsi="宋体" w:hint="eastAsia"/>
          <w:sz w:val="24"/>
        </w:rPr>
        <w:t>采购人有权根据投标人递交的投标文件，对投标人的财务、技术和生产能力等进行真实性审查。如果审查中发现虚假问题，采购人将保留追究投标人法律责任的权利。</w:t>
      </w:r>
    </w:p>
    <w:p w14:paraId="67BBA386" w14:textId="77777777" w:rsidR="00662CC2" w:rsidRDefault="00FF6E86">
      <w:pPr>
        <w:pStyle w:val="3"/>
        <w:spacing w:line="360" w:lineRule="auto"/>
        <w:rPr>
          <w:rFonts w:hAnsi="宋体"/>
          <w:u w:val="none"/>
        </w:rPr>
      </w:pPr>
      <w:bookmarkStart w:id="153" w:name="_Toc134857302"/>
      <w:bookmarkStart w:id="154" w:name="_Toc163893416"/>
      <w:bookmarkStart w:id="155" w:name="_Toc19198"/>
      <w:bookmarkStart w:id="156" w:name="_Toc520356174"/>
      <w:r>
        <w:rPr>
          <w:rFonts w:hAnsi="宋体" w:hint="eastAsia"/>
          <w:u w:val="none"/>
        </w:rPr>
        <w:t>23．</w:t>
      </w:r>
      <w:r>
        <w:rPr>
          <w:rFonts w:hAnsi="宋体" w:hint="eastAsia"/>
          <w:u w:val="none"/>
        </w:rPr>
        <w:tab/>
        <w:t>中标公告和中标通知书</w:t>
      </w:r>
      <w:bookmarkEnd w:id="153"/>
      <w:bookmarkEnd w:id="154"/>
      <w:bookmarkEnd w:id="155"/>
      <w:bookmarkEnd w:id="156"/>
    </w:p>
    <w:p w14:paraId="247D4810" w14:textId="77777777" w:rsidR="00662CC2" w:rsidRDefault="00FF6E86">
      <w:pPr>
        <w:spacing w:before="120" w:line="360" w:lineRule="auto"/>
        <w:ind w:left="900" w:hanging="900"/>
        <w:rPr>
          <w:rFonts w:ascii="宋体" w:hAnsi="宋体"/>
          <w:color w:val="FF0000"/>
          <w:sz w:val="24"/>
          <w:u w:val="single"/>
        </w:rPr>
      </w:pPr>
      <w:r>
        <w:rPr>
          <w:rFonts w:ascii="宋体" w:hAnsi="宋体" w:hint="eastAsia"/>
          <w:sz w:val="24"/>
        </w:rPr>
        <w:t>23.1</w:t>
      </w:r>
      <w:r>
        <w:rPr>
          <w:rFonts w:ascii="宋体" w:hAnsi="宋体" w:hint="eastAsia"/>
          <w:sz w:val="24"/>
        </w:rPr>
        <w:tab/>
        <w:t>采购人或采购代理机构自中标人确定之日起2个工作日内，在招标文件指定发布媒体公告中标结果，同时向中标人发出中标通知书，向未中标的投标人发出落标通知书，中标公告期限为1个工作日。</w:t>
      </w:r>
    </w:p>
    <w:p w14:paraId="7542555E" w14:textId="77777777" w:rsidR="00662CC2" w:rsidRDefault="00FF6E86">
      <w:pPr>
        <w:spacing w:before="120" w:line="360" w:lineRule="auto"/>
        <w:ind w:left="900" w:hanging="900"/>
        <w:rPr>
          <w:rFonts w:ascii="宋体" w:hAnsi="宋体"/>
          <w:sz w:val="24"/>
        </w:rPr>
      </w:pPr>
      <w:r>
        <w:rPr>
          <w:rFonts w:ascii="宋体" w:hAnsi="宋体" w:hint="eastAsia"/>
          <w:sz w:val="24"/>
        </w:rPr>
        <w:t>23.2    中标通知书是合同的组成部分，对采购人和中标供应商均具有法律效力。中标通知书发出后，采购人改变中标结果的，或者中标供应商放弃中标项目的，应当依法承担法律责任。</w:t>
      </w:r>
    </w:p>
    <w:p w14:paraId="0CD1E2E6" w14:textId="77777777" w:rsidR="00662CC2" w:rsidRDefault="00FF6E86">
      <w:pPr>
        <w:pStyle w:val="3"/>
        <w:spacing w:line="360" w:lineRule="auto"/>
        <w:rPr>
          <w:rFonts w:hAnsi="宋体"/>
          <w:u w:val="none"/>
        </w:rPr>
      </w:pPr>
      <w:bookmarkStart w:id="157" w:name="_Toc26228"/>
      <w:bookmarkStart w:id="158" w:name="_Ref467307204"/>
      <w:bookmarkStart w:id="159" w:name="_Toc163893417"/>
      <w:bookmarkStart w:id="160" w:name="_Ref467306377"/>
      <w:bookmarkStart w:id="161" w:name="_Toc520356175"/>
      <w:bookmarkStart w:id="162" w:name="_Ref467307062"/>
      <w:bookmarkStart w:id="163" w:name="_Ref467306978"/>
      <w:bookmarkStart w:id="164" w:name="_Toc134857303"/>
      <w:r>
        <w:rPr>
          <w:rFonts w:hAnsi="宋体" w:hint="eastAsia"/>
          <w:u w:val="none"/>
        </w:rPr>
        <w:t>24．</w:t>
      </w:r>
      <w:r>
        <w:rPr>
          <w:rFonts w:hAnsi="宋体" w:hint="eastAsia"/>
          <w:u w:val="none"/>
        </w:rPr>
        <w:tab/>
        <w:t>废标</w:t>
      </w:r>
      <w:bookmarkEnd w:id="157"/>
    </w:p>
    <w:p w14:paraId="6AFA4CD2" w14:textId="77777777" w:rsidR="00662CC2" w:rsidRDefault="00FF6E86">
      <w:pPr>
        <w:pStyle w:val="af1"/>
        <w:spacing w:line="360" w:lineRule="auto"/>
        <w:rPr>
          <w:rFonts w:hAnsi="宋体"/>
          <w:sz w:val="24"/>
        </w:rPr>
      </w:pPr>
      <w:bookmarkStart w:id="165" w:name="_Toc134857301"/>
      <w:bookmarkStart w:id="166" w:name="_Toc135536492"/>
      <w:r>
        <w:rPr>
          <w:rFonts w:hAnsi="宋体" w:hint="eastAsia"/>
          <w:sz w:val="24"/>
        </w:rPr>
        <w:t xml:space="preserve">24.1   </w:t>
      </w:r>
      <w:bookmarkEnd w:id="165"/>
      <w:bookmarkEnd w:id="166"/>
      <w:r>
        <w:rPr>
          <w:rFonts w:hAnsi="宋体"/>
          <w:sz w:val="24"/>
        </w:rPr>
        <w:t>在招标采购中，</w:t>
      </w:r>
      <w:r>
        <w:rPr>
          <w:rFonts w:hAnsi="宋体" w:hint="eastAsia"/>
          <w:sz w:val="24"/>
        </w:rPr>
        <w:t>有包号</w:t>
      </w:r>
      <w:r>
        <w:rPr>
          <w:rFonts w:hAnsi="宋体"/>
          <w:sz w:val="24"/>
        </w:rPr>
        <w:t>出现下列情形之一的，</w:t>
      </w:r>
      <w:r>
        <w:rPr>
          <w:rFonts w:hAnsi="宋体" w:hint="eastAsia"/>
          <w:sz w:val="24"/>
        </w:rPr>
        <w:t>该包</w:t>
      </w:r>
      <w:r>
        <w:rPr>
          <w:rFonts w:hAnsi="宋体"/>
          <w:sz w:val="24"/>
        </w:rPr>
        <w:t>应予废标：</w:t>
      </w:r>
    </w:p>
    <w:p w14:paraId="1F620821" w14:textId="77777777" w:rsidR="00662CC2" w:rsidRDefault="00FF6E86">
      <w:pPr>
        <w:pStyle w:val="af1"/>
        <w:spacing w:line="360" w:lineRule="auto"/>
        <w:ind w:firstLine="901"/>
        <w:rPr>
          <w:rFonts w:hAnsi="宋体"/>
          <w:sz w:val="24"/>
          <w:szCs w:val="24"/>
        </w:rPr>
      </w:pPr>
      <w:r>
        <w:rPr>
          <w:rFonts w:hAnsi="宋体" w:hint="eastAsia"/>
          <w:sz w:val="24"/>
          <w:szCs w:val="24"/>
        </w:rPr>
        <w:t>24.1.1 符合专业条件的投标人或者对招标文件作实质响应的投标人不足三家的；</w:t>
      </w:r>
    </w:p>
    <w:p w14:paraId="0EDEACF0" w14:textId="77777777" w:rsidR="00662CC2" w:rsidRDefault="00FF6E86">
      <w:pPr>
        <w:pStyle w:val="af1"/>
        <w:spacing w:line="360" w:lineRule="auto"/>
        <w:ind w:firstLine="901"/>
        <w:rPr>
          <w:rFonts w:hAnsi="宋体"/>
          <w:sz w:val="24"/>
          <w:szCs w:val="24"/>
        </w:rPr>
      </w:pPr>
      <w:r>
        <w:rPr>
          <w:rFonts w:hAnsi="宋体" w:hint="eastAsia"/>
          <w:sz w:val="24"/>
          <w:szCs w:val="24"/>
        </w:rPr>
        <w:lastRenderedPageBreak/>
        <w:t>24.1.2 出现影响采购公正的违法、违规行为的；</w:t>
      </w:r>
    </w:p>
    <w:p w14:paraId="0F9D2997" w14:textId="77777777" w:rsidR="00662CC2" w:rsidRDefault="00FF6E86">
      <w:pPr>
        <w:pStyle w:val="af1"/>
        <w:spacing w:line="360" w:lineRule="auto"/>
        <w:ind w:firstLine="901"/>
        <w:rPr>
          <w:rFonts w:hAnsi="宋体"/>
          <w:sz w:val="24"/>
          <w:szCs w:val="24"/>
        </w:rPr>
      </w:pPr>
      <w:r>
        <w:rPr>
          <w:rFonts w:hAnsi="宋体" w:hint="eastAsia"/>
          <w:sz w:val="24"/>
          <w:szCs w:val="24"/>
        </w:rPr>
        <w:t>24.1.3 投标人的报价均超过了采购预算，采购人不能支付的；</w:t>
      </w:r>
    </w:p>
    <w:p w14:paraId="1B513463" w14:textId="77777777" w:rsidR="00662CC2" w:rsidRDefault="00FF6E86">
      <w:pPr>
        <w:pStyle w:val="af1"/>
        <w:tabs>
          <w:tab w:val="left" w:pos="851"/>
          <w:tab w:val="left" w:pos="1275"/>
          <w:tab w:val="left" w:pos="1440"/>
          <w:tab w:val="left" w:pos="1620"/>
        </w:tabs>
        <w:spacing w:line="360" w:lineRule="auto"/>
        <w:ind w:firstLine="901"/>
        <w:rPr>
          <w:rFonts w:hAnsi="宋体"/>
          <w:sz w:val="24"/>
          <w:szCs w:val="24"/>
        </w:rPr>
      </w:pPr>
      <w:r>
        <w:rPr>
          <w:rFonts w:hAnsi="宋体" w:hint="eastAsia"/>
          <w:sz w:val="24"/>
          <w:szCs w:val="24"/>
        </w:rPr>
        <w:t>24.1.4 因重大变故，采购任务取消的。</w:t>
      </w:r>
    </w:p>
    <w:p w14:paraId="15538C17" w14:textId="77777777" w:rsidR="00662CC2" w:rsidRDefault="00FF6E86">
      <w:pPr>
        <w:pStyle w:val="af1"/>
        <w:tabs>
          <w:tab w:val="left" w:pos="851"/>
          <w:tab w:val="left" w:pos="1275"/>
          <w:tab w:val="left" w:pos="1440"/>
          <w:tab w:val="left" w:pos="1620"/>
        </w:tabs>
        <w:spacing w:line="360" w:lineRule="auto"/>
        <w:rPr>
          <w:rFonts w:hAnsi="宋体"/>
          <w:sz w:val="24"/>
        </w:rPr>
      </w:pPr>
      <w:r>
        <w:rPr>
          <w:rFonts w:hAnsi="宋体" w:hint="eastAsia"/>
          <w:sz w:val="24"/>
        </w:rPr>
        <w:t>24.2   废标后，采购代理机构应将废标理由通知所有投标人。</w:t>
      </w:r>
    </w:p>
    <w:p w14:paraId="413204D4" w14:textId="77777777" w:rsidR="00662CC2" w:rsidRDefault="00FF6E86">
      <w:pPr>
        <w:pStyle w:val="3"/>
        <w:spacing w:line="360" w:lineRule="auto"/>
        <w:ind w:left="899" w:hanging="899"/>
        <w:rPr>
          <w:rFonts w:hAnsi="宋体"/>
          <w:u w:val="none"/>
        </w:rPr>
      </w:pPr>
      <w:bookmarkStart w:id="167" w:name="_Toc22412"/>
      <w:r>
        <w:rPr>
          <w:rFonts w:hAnsi="宋体" w:hint="eastAsia"/>
          <w:u w:val="none"/>
        </w:rPr>
        <w:t>25.</w:t>
      </w:r>
      <w:r>
        <w:rPr>
          <w:rFonts w:hAnsi="宋体" w:hint="eastAsia"/>
          <w:u w:val="none"/>
        </w:rPr>
        <w:tab/>
        <w:t>签订合同</w:t>
      </w:r>
      <w:bookmarkEnd w:id="158"/>
      <w:bookmarkEnd w:id="159"/>
      <w:bookmarkEnd w:id="160"/>
      <w:bookmarkEnd w:id="161"/>
      <w:bookmarkEnd w:id="162"/>
      <w:bookmarkEnd w:id="163"/>
      <w:bookmarkEnd w:id="164"/>
      <w:bookmarkEnd w:id="167"/>
    </w:p>
    <w:p w14:paraId="36F014E1" w14:textId="77777777" w:rsidR="00662CC2" w:rsidRDefault="00FF6E86">
      <w:pPr>
        <w:spacing w:line="360" w:lineRule="auto"/>
        <w:ind w:left="900" w:hanging="900"/>
        <w:rPr>
          <w:rFonts w:ascii="宋体" w:hAnsi="宋体"/>
          <w:sz w:val="24"/>
        </w:rPr>
      </w:pPr>
      <w:r>
        <w:rPr>
          <w:rFonts w:ascii="宋体" w:hAnsi="宋体" w:hint="eastAsia"/>
          <w:sz w:val="24"/>
        </w:rPr>
        <w:t>25.1</w:t>
      </w:r>
      <w:r>
        <w:rPr>
          <w:rFonts w:ascii="宋体" w:hAnsi="宋体" w:hint="eastAsia"/>
          <w:sz w:val="24"/>
        </w:rPr>
        <w:tab/>
        <w:t>中标人应当自中标通知书发出之日起30日内，</w:t>
      </w:r>
      <w:r>
        <w:rPr>
          <w:rFonts w:ascii="宋体" w:hAnsi="宋体" w:cs="Arial" w:hint="eastAsia"/>
          <w:sz w:val="24"/>
        </w:rPr>
        <w:t>按照招标文件和中标人投标文件的规定，</w:t>
      </w:r>
      <w:r>
        <w:rPr>
          <w:rFonts w:ascii="宋体" w:hAnsi="宋体" w:hint="eastAsia"/>
          <w:sz w:val="24"/>
        </w:rPr>
        <w:t>与采购人签订书面合同。</w:t>
      </w:r>
      <w:r>
        <w:rPr>
          <w:rFonts w:ascii="宋体" w:hAnsi="宋体" w:cs="Arial" w:hint="eastAsia"/>
          <w:sz w:val="24"/>
        </w:rPr>
        <w:t>所签订的合同不得对招标文件确定的事项和中标人投标文件作实质性修改，采购人不得向中标人提出任何不合理的要求作为签订合同的条件。</w:t>
      </w:r>
    </w:p>
    <w:p w14:paraId="335DC9BD" w14:textId="77777777" w:rsidR="00662CC2" w:rsidRDefault="00FF6E86">
      <w:pPr>
        <w:spacing w:line="360" w:lineRule="auto"/>
        <w:ind w:left="900" w:hanging="900"/>
        <w:rPr>
          <w:rFonts w:ascii="宋体" w:hAnsi="宋体"/>
          <w:sz w:val="24"/>
        </w:rPr>
      </w:pPr>
      <w:r>
        <w:rPr>
          <w:rFonts w:ascii="宋体" w:hAnsi="宋体" w:hint="eastAsia"/>
          <w:sz w:val="24"/>
        </w:rPr>
        <w:t>25.2</w:t>
      </w:r>
      <w:r>
        <w:rPr>
          <w:rFonts w:ascii="宋体" w:hAnsi="宋体" w:hint="eastAsia"/>
          <w:sz w:val="24"/>
        </w:rPr>
        <w:tab/>
      </w:r>
      <w:bookmarkStart w:id="168" w:name="_Ref467306425"/>
      <w:bookmarkStart w:id="169" w:name="_Ref467307090"/>
      <w:bookmarkStart w:id="170" w:name="_Toc520356176"/>
      <w:r>
        <w:rPr>
          <w:rFonts w:ascii="宋体" w:hAnsi="宋体" w:hint="eastAsia"/>
          <w:sz w:val="24"/>
        </w:rPr>
        <w:t>招标文件、中标人的投标文件及其澄清文件等，均为签订合同的依据。</w:t>
      </w:r>
    </w:p>
    <w:p w14:paraId="301134DF" w14:textId="77777777" w:rsidR="00662CC2" w:rsidRDefault="00FF6E86">
      <w:pPr>
        <w:spacing w:line="360" w:lineRule="auto"/>
        <w:ind w:left="900" w:hanging="900"/>
        <w:rPr>
          <w:rFonts w:ascii="宋体" w:hAnsi="宋体"/>
          <w:sz w:val="24"/>
        </w:rPr>
      </w:pPr>
      <w:r>
        <w:rPr>
          <w:rFonts w:ascii="宋体" w:hAnsi="宋体" w:hint="eastAsia"/>
          <w:sz w:val="24"/>
        </w:rPr>
        <w:t>25.3</w:t>
      </w:r>
      <w:r>
        <w:rPr>
          <w:rFonts w:ascii="宋体" w:hAnsi="宋体" w:hint="eastAsia"/>
          <w:sz w:val="24"/>
        </w:rPr>
        <w:tab/>
        <w:t>中标人拒绝与采购人签订合同的，采购人可以按照评标报告推荐的中标候选人名单排序，确定下一候选人为中标人，也可以重新开展采购活动。</w:t>
      </w:r>
    </w:p>
    <w:p w14:paraId="1F26275B" w14:textId="77777777" w:rsidR="00662CC2" w:rsidRDefault="00FF6E86">
      <w:pPr>
        <w:spacing w:line="360" w:lineRule="auto"/>
        <w:ind w:left="900" w:hanging="900"/>
        <w:rPr>
          <w:rFonts w:ascii="宋体" w:hAnsi="宋体"/>
          <w:sz w:val="24"/>
        </w:rPr>
      </w:pPr>
      <w:r>
        <w:rPr>
          <w:rFonts w:ascii="宋体" w:hAnsi="宋体" w:hint="eastAsia"/>
          <w:sz w:val="24"/>
        </w:rPr>
        <w:t>25.4</w:t>
      </w:r>
      <w:r>
        <w:rPr>
          <w:rFonts w:ascii="宋体" w:hAnsi="宋体" w:hint="eastAsia"/>
          <w:sz w:val="24"/>
        </w:rPr>
        <w:tab/>
        <w:t>联合体中标的，联合体各方应当共同与采购人签订合同，就中标项目向采购人承担连带责任。</w:t>
      </w:r>
    </w:p>
    <w:p w14:paraId="15C08775" w14:textId="77777777" w:rsidR="00662CC2" w:rsidRDefault="00FF6E86">
      <w:pPr>
        <w:spacing w:line="360" w:lineRule="auto"/>
        <w:ind w:left="900" w:hanging="900"/>
        <w:rPr>
          <w:rFonts w:ascii="宋体" w:hAnsi="宋体"/>
          <w:sz w:val="24"/>
        </w:rPr>
      </w:pPr>
      <w:r>
        <w:rPr>
          <w:rFonts w:ascii="宋体" w:hAnsi="宋体" w:hint="eastAsia"/>
          <w:sz w:val="24"/>
        </w:rPr>
        <w:t>25.5</w:t>
      </w:r>
      <w:r>
        <w:rPr>
          <w:rFonts w:ascii="宋体" w:hAnsi="宋体" w:hint="eastAsia"/>
          <w:sz w:val="24"/>
        </w:rPr>
        <w:tab/>
        <w:t>采购合同不能转包。</w:t>
      </w:r>
    </w:p>
    <w:p w14:paraId="16194C3A" w14:textId="77777777" w:rsidR="00662CC2" w:rsidRDefault="00FF6E86">
      <w:pPr>
        <w:spacing w:line="360" w:lineRule="auto"/>
        <w:ind w:left="900" w:hanging="900"/>
        <w:rPr>
          <w:rFonts w:ascii="宋体" w:hAnsi="宋体"/>
          <w:sz w:val="24"/>
        </w:rPr>
      </w:pPr>
      <w:r>
        <w:rPr>
          <w:rFonts w:ascii="宋体" w:hAnsi="宋体" w:hint="eastAsia"/>
          <w:sz w:val="24"/>
        </w:rPr>
        <w:t>25.6</w:t>
      </w:r>
      <w:r>
        <w:rPr>
          <w:rFonts w:ascii="宋体" w:hAnsi="宋体" w:hint="eastAsia"/>
          <w:sz w:val="24"/>
        </w:rPr>
        <w:tab/>
        <w:t>采购人允许采用分包方式履行合同的，中标人可以依法在中标后将中标项目的非主体、非关键性工作采取分包方式履行合同。本项目的非主体、非关键性工作是否允许分包，见《投标人须知资料表》。采购合同分包履行的，应当在投标文件中载明分包承担主体，分包承担主体应当具备相应资质条件且不得再次分包，否则</w:t>
      </w:r>
      <w:r>
        <w:rPr>
          <w:rFonts w:ascii="宋体" w:hAnsi="宋体" w:hint="eastAsia"/>
          <w:b/>
          <w:bCs/>
          <w:sz w:val="24"/>
        </w:rPr>
        <w:t>投标无效</w:t>
      </w:r>
      <w:r>
        <w:rPr>
          <w:rFonts w:ascii="宋体" w:hAnsi="宋体" w:hint="eastAsia"/>
          <w:sz w:val="24"/>
        </w:rPr>
        <w:t>。中标人就采购项目和分包项目向采购人负责，分包供应商就分包项目承担责任。</w:t>
      </w:r>
    </w:p>
    <w:p w14:paraId="638E13CD" w14:textId="77777777" w:rsidR="00662CC2" w:rsidRDefault="00FF6E86">
      <w:pPr>
        <w:pStyle w:val="3"/>
        <w:spacing w:line="360" w:lineRule="auto"/>
        <w:rPr>
          <w:rFonts w:hAnsi="宋体"/>
          <w:u w:val="none"/>
        </w:rPr>
      </w:pPr>
      <w:bookmarkStart w:id="171" w:name="_Toc163893418"/>
      <w:bookmarkStart w:id="172" w:name="_Toc134857304"/>
      <w:bookmarkStart w:id="173" w:name="_Toc9914"/>
      <w:bookmarkEnd w:id="168"/>
      <w:bookmarkEnd w:id="169"/>
      <w:bookmarkEnd w:id="170"/>
      <w:r>
        <w:rPr>
          <w:rFonts w:hAnsi="宋体" w:hint="eastAsia"/>
          <w:u w:val="none"/>
        </w:rPr>
        <w:t xml:space="preserve">26． </w:t>
      </w:r>
      <w:r>
        <w:rPr>
          <w:rFonts w:hAnsi="宋体" w:hint="eastAsia"/>
          <w:u w:val="none"/>
        </w:rPr>
        <w:tab/>
      </w:r>
      <w:bookmarkEnd w:id="171"/>
      <w:bookmarkEnd w:id="172"/>
      <w:r>
        <w:rPr>
          <w:rFonts w:hAnsi="宋体" w:hint="eastAsia"/>
          <w:u w:val="none"/>
        </w:rPr>
        <w:t>代理费</w:t>
      </w:r>
      <w:bookmarkEnd w:id="173"/>
    </w:p>
    <w:p w14:paraId="5C9A8B4B" w14:textId="77777777" w:rsidR="00662CC2" w:rsidRDefault="00FF6E86">
      <w:pPr>
        <w:spacing w:line="360" w:lineRule="auto"/>
        <w:ind w:left="900" w:hanging="900"/>
        <w:rPr>
          <w:sz w:val="24"/>
        </w:rPr>
      </w:pPr>
      <w:r>
        <w:rPr>
          <w:rFonts w:ascii="宋体" w:hAnsi="宋体" w:hint="eastAsia"/>
          <w:sz w:val="24"/>
        </w:rPr>
        <w:t>26.1</w:t>
      </w:r>
      <w:r>
        <w:rPr>
          <w:rFonts w:ascii="宋体" w:hAnsi="宋体" w:hint="eastAsia"/>
          <w:sz w:val="24"/>
        </w:rPr>
        <w:tab/>
        <w:t>收费对象、收费标准及缴纳时间见《投标人须知资料表》。由中标人支付的，中标人须一次性向采购代理机构缴纳代理费，投标报价应包含代理费用。</w:t>
      </w:r>
    </w:p>
    <w:p w14:paraId="2FDEA4B3" w14:textId="77777777" w:rsidR="00662CC2" w:rsidRDefault="00FF6E86">
      <w:pPr>
        <w:pStyle w:val="3"/>
        <w:spacing w:line="360" w:lineRule="auto"/>
        <w:rPr>
          <w:rFonts w:hAnsi="宋体"/>
          <w:b w:val="0"/>
        </w:rPr>
      </w:pPr>
      <w:bookmarkStart w:id="174" w:name="_Toc28000"/>
      <w:r>
        <w:rPr>
          <w:rFonts w:hAnsi="宋体" w:hint="eastAsia"/>
          <w:u w:val="none"/>
        </w:rPr>
        <w:t xml:space="preserve">27． </w:t>
      </w:r>
      <w:r>
        <w:rPr>
          <w:rFonts w:hAnsi="宋体" w:hint="eastAsia"/>
          <w:u w:val="none"/>
        </w:rPr>
        <w:tab/>
        <w:t>其它</w:t>
      </w:r>
      <w:bookmarkEnd w:id="174"/>
    </w:p>
    <w:p w14:paraId="0B612273" w14:textId="77777777" w:rsidR="00662CC2" w:rsidRDefault="00FF6E86">
      <w:pPr>
        <w:spacing w:line="360" w:lineRule="auto"/>
        <w:ind w:left="840" w:hangingChars="350" w:hanging="840"/>
        <w:jc w:val="left"/>
        <w:rPr>
          <w:rFonts w:ascii="宋体" w:hAnsi="宋体"/>
          <w:color w:val="FF0000"/>
          <w:sz w:val="24"/>
        </w:rPr>
      </w:pPr>
      <w:r>
        <w:rPr>
          <w:rFonts w:ascii="宋体" w:hAnsi="宋体" w:hint="eastAsia"/>
          <w:sz w:val="24"/>
        </w:rPr>
        <w:t>27.1   如果被推荐的中标候选人被认为在本招标过程的竞争中有腐败和欺诈行为，则</w:t>
      </w:r>
      <w:r>
        <w:rPr>
          <w:rFonts w:ascii="宋体" w:hAnsi="宋体" w:hint="eastAsia"/>
          <w:sz w:val="24"/>
        </w:rPr>
        <w:lastRenderedPageBreak/>
        <w:t>被拒绝授予合同。</w:t>
      </w:r>
    </w:p>
    <w:p w14:paraId="28734AD4" w14:textId="77777777" w:rsidR="00662CC2" w:rsidRDefault="00FF6E86">
      <w:pPr>
        <w:spacing w:before="120" w:line="360" w:lineRule="auto"/>
        <w:ind w:left="900" w:hanging="900"/>
        <w:rPr>
          <w:rFonts w:ascii="宋体" w:hAnsi="宋体"/>
          <w:sz w:val="24"/>
        </w:rPr>
      </w:pPr>
      <w:r>
        <w:rPr>
          <w:rFonts w:ascii="宋体" w:hAnsi="宋体" w:hint="eastAsia"/>
          <w:sz w:val="24"/>
        </w:rPr>
        <w:t>27.1.1 “腐败行为”是指通过提供、给予、接受、索取任何有价值的东西来影响招标人在招标过程中或合同实施过程中的行为；</w:t>
      </w:r>
    </w:p>
    <w:p w14:paraId="6A0A7191" w14:textId="77777777" w:rsidR="00662CC2" w:rsidRDefault="00FF6E86">
      <w:pPr>
        <w:pStyle w:val="a2"/>
        <w:spacing w:line="360" w:lineRule="auto"/>
        <w:ind w:left="840" w:hangingChars="350" w:hanging="840"/>
        <w:rPr>
          <w:rFonts w:hAnsi="宋体"/>
          <w:kern w:val="2"/>
          <w:szCs w:val="24"/>
        </w:rPr>
      </w:pPr>
      <w:r>
        <w:rPr>
          <w:rFonts w:hAnsi="宋体" w:hint="eastAsia"/>
          <w:kern w:val="2"/>
          <w:szCs w:val="24"/>
        </w:rPr>
        <w:t>27.1.2 “欺诈行为”是指为了影响招标过程或合同实施过程而谎报事实，损害招标人和公共利益，包括投标人之间串通投标（递交投标文件之前和之后），人为地使投标丧失竞争性，剥夺了招标人从竞争中所获得的利益。</w:t>
      </w:r>
    </w:p>
    <w:p w14:paraId="2DB3BD9D" w14:textId="77777777" w:rsidR="00662CC2" w:rsidRDefault="00FF6E86">
      <w:pPr>
        <w:spacing w:before="120" w:line="360" w:lineRule="auto"/>
        <w:ind w:left="900" w:hanging="900"/>
        <w:rPr>
          <w:rFonts w:ascii="宋体" w:hAnsi="宋体"/>
          <w:sz w:val="24"/>
        </w:rPr>
      </w:pPr>
      <w:r>
        <w:rPr>
          <w:rFonts w:ascii="宋体" w:hAnsi="宋体" w:hint="eastAsia"/>
          <w:sz w:val="24"/>
        </w:rPr>
        <w:t>27.2   其他未尽事宜，参照政府采购法及其实施条例、现行的有关政府采购的规定进行处理。</w:t>
      </w:r>
    </w:p>
    <w:p w14:paraId="637E0620" w14:textId="77777777" w:rsidR="00662CC2" w:rsidRDefault="00662CC2">
      <w:pPr>
        <w:spacing w:line="360" w:lineRule="auto"/>
        <w:rPr>
          <w:rFonts w:ascii="宋体" w:hAnsi="宋体"/>
          <w:sz w:val="24"/>
        </w:rPr>
      </w:pPr>
    </w:p>
    <w:p w14:paraId="74BDEE83" w14:textId="77777777" w:rsidR="00662CC2" w:rsidRDefault="00662CC2">
      <w:pPr>
        <w:spacing w:line="360" w:lineRule="auto"/>
        <w:rPr>
          <w:rFonts w:ascii="宋体" w:hAnsi="宋体"/>
          <w:sz w:val="24"/>
        </w:rPr>
      </w:pPr>
    </w:p>
    <w:p w14:paraId="3573FF37" w14:textId="77777777" w:rsidR="00662CC2" w:rsidRDefault="00FF6E86">
      <w:pPr>
        <w:spacing w:line="360" w:lineRule="auto"/>
        <w:jc w:val="center"/>
        <w:outlineLvl w:val="0"/>
        <w:rPr>
          <w:rStyle w:val="10"/>
        </w:rPr>
      </w:pPr>
      <w:bookmarkStart w:id="175" w:name="_Toc22440"/>
      <w:r>
        <w:rPr>
          <w:rStyle w:val="10"/>
          <w:rFonts w:hint="eastAsia"/>
        </w:rPr>
        <w:br w:type="page"/>
      </w:r>
      <w:r>
        <w:rPr>
          <w:rStyle w:val="10"/>
          <w:rFonts w:hint="eastAsia"/>
        </w:rPr>
        <w:lastRenderedPageBreak/>
        <w:t>第三章   资格审查</w:t>
      </w:r>
    </w:p>
    <w:p w14:paraId="3E12C2EA" w14:textId="77777777" w:rsidR="00662CC2" w:rsidRDefault="00FF6E86">
      <w:pPr>
        <w:pStyle w:val="20"/>
        <w:spacing w:line="360" w:lineRule="auto"/>
        <w:jc w:val="left"/>
        <w:rPr>
          <w:rFonts w:ascii="宋体" w:eastAsia="宋体" w:hAnsi="宋体" w:cs="宋体"/>
          <w:sz w:val="24"/>
          <w:szCs w:val="24"/>
        </w:rPr>
      </w:pPr>
      <w:bookmarkStart w:id="176" w:name="_Toc4090"/>
      <w:bookmarkStart w:id="177" w:name="_Toc29330"/>
      <w:bookmarkEnd w:id="175"/>
      <w:r>
        <w:rPr>
          <w:rFonts w:ascii="宋体" w:eastAsia="宋体" w:hAnsi="宋体" w:cs="宋体" w:hint="eastAsia"/>
          <w:sz w:val="24"/>
          <w:szCs w:val="24"/>
        </w:rPr>
        <w:t>一、资格审查</w:t>
      </w:r>
      <w:bookmarkEnd w:id="176"/>
      <w:r>
        <w:rPr>
          <w:rFonts w:ascii="宋体" w:eastAsia="宋体" w:hAnsi="宋体" w:cs="宋体" w:hint="eastAsia"/>
          <w:sz w:val="24"/>
          <w:szCs w:val="24"/>
        </w:rPr>
        <w:t>程序</w:t>
      </w:r>
      <w:bookmarkEnd w:id="177"/>
    </w:p>
    <w:p w14:paraId="70CC4DFE" w14:textId="77777777" w:rsidR="00662CC2" w:rsidRDefault="00FF6E86">
      <w:pPr>
        <w:spacing w:line="360" w:lineRule="auto"/>
        <w:rPr>
          <w:rFonts w:ascii="宋体" w:hAnsi="宋体" w:cs="宋体"/>
          <w:sz w:val="24"/>
        </w:rPr>
      </w:pPr>
      <w:r>
        <w:rPr>
          <w:rFonts w:ascii="宋体" w:hAnsi="宋体" w:cs="宋体" w:hint="eastAsia"/>
          <w:sz w:val="24"/>
        </w:rPr>
        <w:t>1、开标结束后，采购代理机构将根据《资格审查要求》中的规定，对投标人进行资格审查，并形成资格审查结果。</w:t>
      </w:r>
    </w:p>
    <w:p w14:paraId="68D8F1F2" w14:textId="77777777" w:rsidR="00662CC2" w:rsidRDefault="00FF6E86">
      <w:pPr>
        <w:pStyle w:val="affc"/>
        <w:spacing w:line="360" w:lineRule="auto"/>
        <w:ind w:firstLineChars="0" w:firstLine="0"/>
        <w:rPr>
          <w:rFonts w:ascii="宋体" w:hAnsi="宋体" w:cs="宋体"/>
          <w:sz w:val="24"/>
        </w:rPr>
      </w:pPr>
      <w:r>
        <w:rPr>
          <w:rFonts w:ascii="宋体" w:hAnsi="宋体" w:cs="宋体" w:hint="eastAsia"/>
          <w:sz w:val="24"/>
        </w:rPr>
        <w:t>2、招标文件中资格证明文件中对格式有要求的，</w:t>
      </w:r>
      <w:r>
        <w:rPr>
          <w:rFonts w:ascii="宋体" w:hAnsi="宋体"/>
          <w:sz w:val="24"/>
        </w:rPr>
        <w:t>除招标文件另有规定外，均为“实质性格式”文件。</w:t>
      </w:r>
    </w:p>
    <w:p w14:paraId="65C6C7AC" w14:textId="77777777" w:rsidR="00662CC2" w:rsidRDefault="00FF6E86">
      <w:pPr>
        <w:spacing w:line="360" w:lineRule="auto"/>
        <w:rPr>
          <w:rFonts w:ascii="宋体" w:hAnsi="宋体" w:cs="宋体"/>
          <w:sz w:val="24"/>
        </w:rPr>
      </w:pPr>
      <w:r>
        <w:rPr>
          <w:rFonts w:ascii="宋体" w:hAnsi="宋体" w:cs="宋体" w:hint="eastAsia"/>
          <w:sz w:val="24"/>
        </w:rPr>
        <w:t>3、投标人《资格证明文件》有任何一项不符合资格审查要求的，资格审查不合格，其</w:t>
      </w:r>
      <w:r>
        <w:rPr>
          <w:rFonts w:ascii="宋体" w:hAnsi="宋体" w:cs="宋体" w:hint="eastAsia"/>
          <w:b/>
          <w:bCs/>
          <w:sz w:val="24"/>
        </w:rPr>
        <w:t>投标无效</w:t>
      </w:r>
      <w:r>
        <w:rPr>
          <w:rFonts w:ascii="宋体" w:hAnsi="宋体" w:cs="宋体" w:hint="eastAsia"/>
          <w:sz w:val="24"/>
        </w:rPr>
        <w:t>。</w:t>
      </w:r>
    </w:p>
    <w:p w14:paraId="15E70DDE" w14:textId="77777777" w:rsidR="00662CC2" w:rsidRDefault="00FF6E86">
      <w:pPr>
        <w:pStyle w:val="affc"/>
        <w:spacing w:line="360" w:lineRule="auto"/>
        <w:ind w:firstLineChars="0" w:firstLine="0"/>
        <w:rPr>
          <w:rFonts w:ascii="宋体" w:hAnsi="宋体"/>
          <w:sz w:val="24"/>
        </w:rPr>
      </w:pPr>
      <w:r>
        <w:rPr>
          <w:rFonts w:ascii="宋体" w:hAnsi="宋体" w:cs="宋体" w:hint="eastAsia"/>
          <w:sz w:val="24"/>
        </w:rPr>
        <w:t>4、</w:t>
      </w:r>
      <w:r>
        <w:rPr>
          <w:rFonts w:ascii="宋体" w:hAnsi="宋体" w:hint="eastAsia"/>
          <w:sz w:val="24"/>
        </w:rPr>
        <w:t>投标人《资格证明文件》均应加盖投标人公章，</w:t>
      </w:r>
      <w:r>
        <w:rPr>
          <w:rFonts w:ascii="宋体" w:hAnsi="宋体" w:hint="eastAsia"/>
          <w:b/>
          <w:bCs/>
          <w:sz w:val="24"/>
        </w:rPr>
        <w:t>否则其投标无效。</w:t>
      </w:r>
    </w:p>
    <w:p w14:paraId="5C0BC534" w14:textId="77777777" w:rsidR="00662CC2" w:rsidRDefault="00FF6E86">
      <w:pPr>
        <w:spacing w:line="360" w:lineRule="auto"/>
        <w:rPr>
          <w:rFonts w:ascii="宋体" w:hAnsi="宋体" w:cs="宋体"/>
          <w:sz w:val="24"/>
        </w:rPr>
      </w:pPr>
      <w:r>
        <w:rPr>
          <w:rFonts w:ascii="宋体" w:hAnsi="宋体" w:cs="宋体" w:hint="eastAsia"/>
          <w:sz w:val="24"/>
        </w:rPr>
        <w:t>5、资格审查合格的投标人不足3家的，不进行评标。</w:t>
      </w:r>
    </w:p>
    <w:p w14:paraId="4A9947A3" w14:textId="77777777" w:rsidR="00662CC2" w:rsidRDefault="00FF6E86">
      <w:pPr>
        <w:pStyle w:val="20"/>
        <w:spacing w:line="360" w:lineRule="auto"/>
        <w:jc w:val="left"/>
        <w:rPr>
          <w:rFonts w:ascii="宋体" w:eastAsia="宋体" w:hAnsi="宋体" w:cs="宋体"/>
          <w:sz w:val="24"/>
          <w:szCs w:val="24"/>
        </w:rPr>
      </w:pPr>
      <w:bookmarkStart w:id="178" w:name="_Toc5954"/>
      <w:r>
        <w:rPr>
          <w:rFonts w:ascii="宋体" w:eastAsia="宋体" w:hAnsi="宋体" w:cs="宋体" w:hint="eastAsia"/>
          <w:sz w:val="24"/>
          <w:szCs w:val="24"/>
        </w:rPr>
        <w:t>二、资格审查要求</w:t>
      </w:r>
      <w:bookmarkEnd w:id="178"/>
    </w:p>
    <w:tbl>
      <w:tblPr>
        <w:tblW w:w="94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0"/>
        <w:gridCol w:w="1518"/>
        <w:gridCol w:w="5150"/>
        <w:gridCol w:w="2006"/>
      </w:tblGrid>
      <w:tr w:rsidR="00662CC2" w14:paraId="083A7DC5" w14:textId="77777777">
        <w:trPr>
          <w:tblHeader/>
        </w:trPr>
        <w:tc>
          <w:tcPr>
            <w:tcW w:w="790" w:type="dxa"/>
            <w:vAlign w:val="center"/>
          </w:tcPr>
          <w:p w14:paraId="755E19B2" w14:textId="77777777" w:rsidR="00662CC2" w:rsidRDefault="00FF6E86">
            <w:pPr>
              <w:tabs>
                <w:tab w:val="left" w:pos="1080"/>
              </w:tabs>
              <w:snapToGrid w:val="0"/>
              <w:spacing w:line="360" w:lineRule="auto"/>
              <w:jc w:val="center"/>
              <w:rPr>
                <w:rFonts w:ascii="宋体" w:hAnsi="宋体"/>
                <w:b/>
                <w:sz w:val="24"/>
              </w:rPr>
            </w:pPr>
            <w:r>
              <w:rPr>
                <w:rFonts w:ascii="宋体" w:hAnsi="宋体"/>
                <w:b/>
                <w:sz w:val="24"/>
              </w:rPr>
              <w:t>序号</w:t>
            </w:r>
          </w:p>
        </w:tc>
        <w:tc>
          <w:tcPr>
            <w:tcW w:w="1518" w:type="dxa"/>
            <w:vAlign w:val="center"/>
          </w:tcPr>
          <w:p w14:paraId="360CA791" w14:textId="77777777" w:rsidR="00662CC2" w:rsidRDefault="00FF6E86">
            <w:pPr>
              <w:tabs>
                <w:tab w:val="left" w:pos="1080"/>
              </w:tabs>
              <w:snapToGrid w:val="0"/>
              <w:spacing w:line="360" w:lineRule="auto"/>
              <w:jc w:val="center"/>
              <w:rPr>
                <w:rFonts w:ascii="宋体" w:hAnsi="宋体"/>
                <w:b/>
                <w:sz w:val="24"/>
              </w:rPr>
            </w:pPr>
            <w:r>
              <w:rPr>
                <w:rFonts w:ascii="宋体" w:hAnsi="宋体"/>
                <w:b/>
                <w:sz w:val="24"/>
              </w:rPr>
              <w:t>审查因素</w:t>
            </w:r>
          </w:p>
        </w:tc>
        <w:tc>
          <w:tcPr>
            <w:tcW w:w="5150" w:type="dxa"/>
            <w:vAlign w:val="center"/>
          </w:tcPr>
          <w:p w14:paraId="1E8540B7" w14:textId="77777777" w:rsidR="00662CC2" w:rsidRDefault="00FF6E86">
            <w:pPr>
              <w:tabs>
                <w:tab w:val="left" w:pos="1080"/>
              </w:tabs>
              <w:snapToGrid w:val="0"/>
              <w:spacing w:line="360" w:lineRule="auto"/>
              <w:jc w:val="center"/>
              <w:rPr>
                <w:rFonts w:ascii="宋体" w:hAnsi="宋体"/>
                <w:b/>
                <w:sz w:val="24"/>
              </w:rPr>
            </w:pPr>
            <w:r>
              <w:rPr>
                <w:rFonts w:ascii="宋体" w:hAnsi="宋体"/>
                <w:b/>
                <w:sz w:val="24"/>
              </w:rPr>
              <w:t>审查内容</w:t>
            </w:r>
          </w:p>
        </w:tc>
        <w:tc>
          <w:tcPr>
            <w:tcW w:w="2006" w:type="dxa"/>
            <w:vAlign w:val="center"/>
          </w:tcPr>
          <w:p w14:paraId="79107A8D" w14:textId="77777777" w:rsidR="00662CC2" w:rsidRDefault="00FF6E86">
            <w:pPr>
              <w:tabs>
                <w:tab w:val="left" w:pos="1080"/>
              </w:tabs>
              <w:snapToGrid w:val="0"/>
              <w:spacing w:line="360" w:lineRule="auto"/>
              <w:jc w:val="center"/>
              <w:rPr>
                <w:rFonts w:ascii="宋体" w:hAnsi="宋体"/>
                <w:b/>
                <w:sz w:val="24"/>
              </w:rPr>
            </w:pPr>
            <w:r>
              <w:rPr>
                <w:rFonts w:ascii="宋体" w:hAnsi="宋体"/>
                <w:b/>
                <w:sz w:val="24"/>
              </w:rPr>
              <w:t>格式要求</w:t>
            </w:r>
          </w:p>
        </w:tc>
      </w:tr>
      <w:tr w:rsidR="00662CC2" w14:paraId="5FB54AC1" w14:textId="77777777">
        <w:tc>
          <w:tcPr>
            <w:tcW w:w="790" w:type="dxa"/>
            <w:vAlign w:val="center"/>
          </w:tcPr>
          <w:p w14:paraId="46F79C7F" w14:textId="77777777" w:rsidR="00662CC2" w:rsidRDefault="00FF6E86">
            <w:pPr>
              <w:tabs>
                <w:tab w:val="left" w:pos="1080"/>
              </w:tabs>
              <w:snapToGrid w:val="0"/>
              <w:spacing w:line="360" w:lineRule="auto"/>
              <w:jc w:val="center"/>
              <w:rPr>
                <w:rFonts w:ascii="宋体" w:hAnsi="宋体"/>
                <w:sz w:val="24"/>
              </w:rPr>
            </w:pPr>
            <w:r>
              <w:rPr>
                <w:rFonts w:ascii="宋体" w:hAnsi="宋体"/>
                <w:sz w:val="24"/>
              </w:rPr>
              <w:t>1</w:t>
            </w:r>
          </w:p>
        </w:tc>
        <w:tc>
          <w:tcPr>
            <w:tcW w:w="1518" w:type="dxa"/>
            <w:vAlign w:val="center"/>
          </w:tcPr>
          <w:p w14:paraId="243B9B3D" w14:textId="77777777" w:rsidR="00662CC2" w:rsidRDefault="00FF6E86">
            <w:pPr>
              <w:tabs>
                <w:tab w:val="left" w:pos="1080"/>
              </w:tabs>
              <w:snapToGrid w:val="0"/>
              <w:spacing w:line="360" w:lineRule="auto"/>
              <w:rPr>
                <w:rFonts w:ascii="宋体" w:hAnsi="宋体"/>
                <w:sz w:val="24"/>
              </w:rPr>
            </w:pPr>
            <w:r>
              <w:rPr>
                <w:rFonts w:ascii="宋体" w:hAnsi="宋体"/>
                <w:sz w:val="24"/>
              </w:rPr>
              <w:t>营业执照等证明文件</w:t>
            </w:r>
          </w:p>
        </w:tc>
        <w:tc>
          <w:tcPr>
            <w:tcW w:w="5150" w:type="dxa"/>
            <w:vAlign w:val="center"/>
          </w:tcPr>
          <w:p w14:paraId="1DBF4A9B" w14:textId="77777777" w:rsidR="00662CC2" w:rsidRDefault="00FF6E86">
            <w:pPr>
              <w:tabs>
                <w:tab w:val="left" w:pos="1080"/>
              </w:tabs>
              <w:snapToGrid w:val="0"/>
              <w:spacing w:line="360" w:lineRule="auto"/>
              <w:rPr>
                <w:rFonts w:ascii="宋体" w:hAnsi="宋体"/>
                <w:sz w:val="24"/>
              </w:rPr>
            </w:pPr>
            <w:r>
              <w:rPr>
                <w:rFonts w:ascii="宋体" w:hAnsi="宋体"/>
                <w:sz w:val="24"/>
              </w:rPr>
              <w:t>投标人为企业（包括合伙企业）的，应提供有效的“营业执照”；</w:t>
            </w:r>
          </w:p>
          <w:p w14:paraId="4E9DCECF" w14:textId="77777777" w:rsidR="00662CC2" w:rsidRDefault="00FF6E86">
            <w:pPr>
              <w:tabs>
                <w:tab w:val="left" w:pos="1080"/>
              </w:tabs>
              <w:snapToGrid w:val="0"/>
              <w:spacing w:line="360" w:lineRule="auto"/>
              <w:rPr>
                <w:rFonts w:ascii="宋体" w:hAnsi="宋体"/>
                <w:sz w:val="24"/>
              </w:rPr>
            </w:pPr>
            <w:r>
              <w:rPr>
                <w:rFonts w:ascii="宋体" w:hAnsi="宋体"/>
                <w:sz w:val="24"/>
              </w:rPr>
              <w:t>投标人为事业单位的，应提供有效的“事业单位法人证书”；</w:t>
            </w:r>
          </w:p>
          <w:p w14:paraId="1713C560" w14:textId="77777777" w:rsidR="00662CC2" w:rsidRDefault="00FF6E86">
            <w:pPr>
              <w:tabs>
                <w:tab w:val="left" w:pos="1080"/>
              </w:tabs>
              <w:snapToGrid w:val="0"/>
              <w:spacing w:line="360" w:lineRule="auto"/>
              <w:rPr>
                <w:rFonts w:ascii="宋体" w:hAnsi="宋体"/>
                <w:sz w:val="24"/>
              </w:rPr>
            </w:pPr>
            <w:r>
              <w:rPr>
                <w:rFonts w:ascii="宋体" w:hAnsi="宋体" w:hint="eastAsia"/>
                <w:sz w:val="24"/>
              </w:rPr>
              <w:t>投标人是非企业机构的，应提供有效的“执业许可证”、“登记证书”等证明文件；</w:t>
            </w:r>
          </w:p>
          <w:p w14:paraId="6C87B61C" w14:textId="77777777" w:rsidR="00662CC2" w:rsidRDefault="00FF6E86">
            <w:pPr>
              <w:tabs>
                <w:tab w:val="left" w:pos="1080"/>
              </w:tabs>
              <w:snapToGrid w:val="0"/>
              <w:spacing w:line="360" w:lineRule="auto"/>
              <w:rPr>
                <w:rFonts w:ascii="宋体" w:hAnsi="宋体"/>
                <w:sz w:val="24"/>
              </w:rPr>
            </w:pPr>
            <w:r>
              <w:rPr>
                <w:rFonts w:ascii="宋体" w:hAnsi="宋体"/>
                <w:sz w:val="24"/>
              </w:rPr>
              <w:t>投标人是个体工商户的，应提供有效的“个体工商户营业执照”；</w:t>
            </w:r>
          </w:p>
          <w:p w14:paraId="2D623FE4" w14:textId="77777777" w:rsidR="00662CC2" w:rsidRDefault="00FF6E86">
            <w:pPr>
              <w:tabs>
                <w:tab w:val="left" w:pos="1080"/>
              </w:tabs>
              <w:snapToGrid w:val="0"/>
              <w:spacing w:line="360" w:lineRule="auto"/>
              <w:rPr>
                <w:rFonts w:ascii="宋体" w:hAnsi="宋体"/>
                <w:sz w:val="24"/>
              </w:rPr>
            </w:pPr>
            <w:r>
              <w:rPr>
                <w:rFonts w:ascii="宋体" w:hAnsi="宋体"/>
                <w:sz w:val="24"/>
              </w:rPr>
              <w:t>投标人是自然人的，应提供有效的自然人身份证明。</w:t>
            </w:r>
          </w:p>
          <w:p w14:paraId="2D39E113" w14:textId="77777777" w:rsidR="00662CC2" w:rsidRDefault="00FF6E86">
            <w:pPr>
              <w:tabs>
                <w:tab w:val="left" w:pos="1080"/>
              </w:tabs>
              <w:snapToGrid w:val="0"/>
              <w:spacing w:line="360" w:lineRule="auto"/>
              <w:rPr>
                <w:rFonts w:ascii="宋体" w:hAnsi="宋体"/>
                <w:sz w:val="24"/>
              </w:rPr>
            </w:pPr>
            <w:r>
              <w:rPr>
                <w:rFonts w:ascii="宋体" w:hAnsi="宋体" w:hint="eastAsia"/>
                <w:sz w:val="24"/>
              </w:rPr>
              <w:t>若本项目允许分支机构参加投标，则分支机构参加投标的，此处可提供该分支机构或其所属法人或其他组织的相应证明文件。</w:t>
            </w:r>
          </w:p>
        </w:tc>
        <w:tc>
          <w:tcPr>
            <w:tcW w:w="2006" w:type="dxa"/>
            <w:vAlign w:val="center"/>
          </w:tcPr>
          <w:p w14:paraId="207C682D" w14:textId="77777777" w:rsidR="00662CC2" w:rsidRDefault="00FF6E86">
            <w:pPr>
              <w:tabs>
                <w:tab w:val="left" w:pos="1080"/>
              </w:tabs>
              <w:snapToGrid w:val="0"/>
              <w:spacing w:line="360" w:lineRule="auto"/>
              <w:rPr>
                <w:rFonts w:ascii="宋体" w:hAnsi="宋体"/>
                <w:sz w:val="24"/>
              </w:rPr>
            </w:pPr>
            <w:r>
              <w:rPr>
                <w:rFonts w:ascii="宋体" w:hAnsi="宋体"/>
                <w:sz w:val="24"/>
              </w:rPr>
              <w:t>提供</w:t>
            </w:r>
            <w:r>
              <w:rPr>
                <w:rFonts w:ascii="宋体" w:hAnsi="宋体" w:hint="eastAsia"/>
                <w:sz w:val="24"/>
              </w:rPr>
              <w:t>相关证件复印件并加盖公章</w:t>
            </w:r>
          </w:p>
        </w:tc>
      </w:tr>
      <w:tr w:rsidR="00662CC2" w14:paraId="594A8233" w14:textId="77777777">
        <w:tc>
          <w:tcPr>
            <w:tcW w:w="790" w:type="dxa"/>
            <w:vAlign w:val="center"/>
          </w:tcPr>
          <w:p w14:paraId="4901C819" w14:textId="77777777" w:rsidR="00662CC2" w:rsidRDefault="00FF6E86">
            <w:pPr>
              <w:tabs>
                <w:tab w:val="left" w:pos="1080"/>
              </w:tabs>
              <w:snapToGrid w:val="0"/>
              <w:spacing w:line="360" w:lineRule="auto"/>
              <w:jc w:val="center"/>
              <w:rPr>
                <w:rFonts w:ascii="宋体" w:hAnsi="宋体"/>
                <w:sz w:val="24"/>
              </w:rPr>
            </w:pPr>
            <w:r>
              <w:rPr>
                <w:rFonts w:ascii="宋体" w:hAnsi="宋体"/>
                <w:sz w:val="24"/>
              </w:rPr>
              <w:t>2</w:t>
            </w:r>
          </w:p>
        </w:tc>
        <w:tc>
          <w:tcPr>
            <w:tcW w:w="1518" w:type="dxa"/>
            <w:vAlign w:val="center"/>
          </w:tcPr>
          <w:p w14:paraId="646635D4" w14:textId="77777777" w:rsidR="00662CC2" w:rsidRDefault="00FF6E86">
            <w:pPr>
              <w:tabs>
                <w:tab w:val="left" w:pos="1080"/>
              </w:tabs>
              <w:snapToGrid w:val="0"/>
              <w:spacing w:line="360" w:lineRule="auto"/>
              <w:rPr>
                <w:rFonts w:ascii="宋体" w:hAnsi="宋体"/>
                <w:sz w:val="24"/>
              </w:rPr>
            </w:pPr>
            <w:bookmarkStart w:id="179" w:name="_Hlk101340464"/>
            <w:r>
              <w:rPr>
                <w:rFonts w:ascii="宋体" w:hAnsi="宋体" w:hint="eastAsia"/>
                <w:sz w:val="24"/>
              </w:rPr>
              <w:t>授权委托书</w:t>
            </w:r>
            <w:bookmarkEnd w:id="179"/>
          </w:p>
        </w:tc>
        <w:tc>
          <w:tcPr>
            <w:tcW w:w="5150" w:type="dxa"/>
            <w:vAlign w:val="center"/>
          </w:tcPr>
          <w:p w14:paraId="402C028C" w14:textId="77777777" w:rsidR="00662CC2" w:rsidRDefault="00FF6E86">
            <w:pPr>
              <w:tabs>
                <w:tab w:val="left" w:pos="1080"/>
              </w:tabs>
              <w:snapToGrid w:val="0"/>
              <w:spacing w:line="360" w:lineRule="auto"/>
              <w:rPr>
                <w:rFonts w:ascii="宋体" w:hAnsi="宋体"/>
                <w:sz w:val="24"/>
              </w:rPr>
            </w:pPr>
            <w:r>
              <w:rPr>
                <w:rFonts w:ascii="宋体" w:hAnsi="宋体" w:hint="eastAsia"/>
                <w:sz w:val="24"/>
              </w:rPr>
              <w:t>法定代表人本人参与投标的需提供法定代表人身份证明书；非法定代表人本人参与投标的，需</w:t>
            </w:r>
            <w:r>
              <w:rPr>
                <w:rFonts w:ascii="宋体" w:hAnsi="宋体" w:hint="eastAsia"/>
                <w:sz w:val="24"/>
              </w:rPr>
              <w:lastRenderedPageBreak/>
              <w:t>提供法定代表人委托授权书</w:t>
            </w:r>
          </w:p>
        </w:tc>
        <w:tc>
          <w:tcPr>
            <w:tcW w:w="2006" w:type="dxa"/>
            <w:vAlign w:val="center"/>
          </w:tcPr>
          <w:p w14:paraId="736A8A5A" w14:textId="77777777" w:rsidR="00662CC2" w:rsidRDefault="00FF6E86">
            <w:pPr>
              <w:tabs>
                <w:tab w:val="left" w:pos="1080"/>
              </w:tabs>
              <w:snapToGrid w:val="0"/>
              <w:spacing w:line="360" w:lineRule="auto"/>
              <w:rPr>
                <w:rFonts w:ascii="宋体" w:hAnsi="宋体"/>
                <w:sz w:val="24"/>
              </w:rPr>
            </w:pPr>
            <w:r>
              <w:rPr>
                <w:rFonts w:ascii="宋体" w:hAnsi="宋体"/>
                <w:sz w:val="24"/>
              </w:rPr>
              <w:lastRenderedPageBreak/>
              <w:t>格式见</w:t>
            </w:r>
            <w:r>
              <w:rPr>
                <w:rFonts w:ascii="宋体" w:hAnsi="宋体" w:hint="eastAsia"/>
                <w:sz w:val="24"/>
              </w:rPr>
              <w:t>第七章</w:t>
            </w:r>
            <w:r>
              <w:rPr>
                <w:rFonts w:ascii="宋体" w:hAnsi="宋体"/>
                <w:sz w:val="24"/>
              </w:rPr>
              <w:t>投标文件格式</w:t>
            </w:r>
          </w:p>
        </w:tc>
      </w:tr>
      <w:tr w:rsidR="00662CC2" w14:paraId="6977DEC4" w14:textId="77777777">
        <w:tc>
          <w:tcPr>
            <w:tcW w:w="790" w:type="dxa"/>
            <w:vAlign w:val="center"/>
          </w:tcPr>
          <w:p w14:paraId="1A71C0C3" w14:textId="77777777" w:rsidR="00662CC2" w:rsidRDefault="00FF6E86">
            <w:pPr>
              <w:tabs>
                <w:tab w:val="left" w:pos="1080"/>
              </w:tabs>
              <w:snapToGrid w:val="0"/>
              <w:spacing w:line="360" w:lineRule="auto"/>
              <w:jc w:val="center"/>
              <w:rPr>
                <w:rFonts w:ascii="宋体" w:hAnsi="宋体"/>
                <w:sz w:val="24"/>
              </w:rPr>
            </w:pPr>
            <w:r>
              <w:rPr>
                <w:rFonts w:ascii="宋体" w:hAnsi="宋体"/>
                <w:sz w:val="24"/>
              </w:rPr>
              <w:t>3</w:t>
            </w:r>
          </w:p>
        </w:tc>
        <w:tc>
          <w:tcPr>
            <w:tcW w:w="1518" w:type="dxa"/>
            <w:vAlign w:val="center"/>
          </w:tcPr>
          <w:p w14:paraId="18FCB157" w14:textId="77777777" w:rsidR="00662CC2" w:rsidRDefault="00FF6E86">
            <w:pPr>
              <w:tabs>
                <w:tab w:val="left" w:pos="1080"/>
              </w:tabs>
              <w:snapToGrid w:val="0"/>
              <w:spacing w:line="360" w:lineRule="auto"/>
              <w:rPr>
                <w:rFonts w:ascii="宋体" w:hAnsi="宋体"/>
                <w:sz w:val="24"/>
              </w:rPr>
            </w:pPr>
            <w:r>
              <w:rPr>
                <w:rFonts w:ascii="宋体" w:hAnsi="宋体"/>
                <w:sz w:val="24"/>
              </w:rPr>
              <w:t>投标人资格声明</w:t>
            </w:r>
          </w:p>
        </w:tc>
        <w:tc>
          <w:tcPr>
            <w:tcW w:w="5150" w:type="dxa"/>
            <w:vAlign w:val="center"/>
          </w:tcPr>
          <w:p w14:paraId="312C086F" w14:textId="77777777" w:rsidR="00662CC2" w:rsidRDefault="00FF6E86">
            <w:pPr>
              <w:tabs>
                <w:tab w:val="left" w:pos="1080"/>
              </w:tabs>
              <w:snapToGrid w:val="0"/>
              <w:spacing w:line="360" w:lineRule="auto"/>
              <w:rPr>
                <w:rFonts w:ascii="宋体" w:hAnsi="宋体"/>
                <w:sz w:val="24"/>
              </w:rPr>
            </w:pPr>
            <w:r>
              <w:rPr>
                <w:rFonts w:ascii="宋体" w:hAnsi="宋体"/>
                <w:sz w:val="24"/>
              </w:rPr>
              <w:t>提供了符合招标文件要求的投标人资格声明。</w:t>
            </w:r>
          </w:p>
        </w:tc>
        <w:tc>
          <w:tcPr>
            <w:tcW w:w="2006" w:type="dxa"/>
            <w:vAlign w:val="center"/>
          </w:tcPr>
          <w:p w14:paraId="014C5C26" w14:textId="77777777" w:rsidR="00662CC2" w:rsidRDefault="00FF6E86">
            <w:pPr>
              <w:tabs>
                <w:tab w:val="left" w:pos="1080"/>
              </w:tabs>
              <w:snapToGrid w:val="0"/>
              <w:spacing w:line="360" w:lineRule="auto"/>
              <w:rPr>
                <w:rFonts w:ascii="宋体" w:hAnsi="宋体"/>
                <w:sz w:val="24"/>
              </w:rPr>
            </w:pPr>
            <w:r>
              <w:rPr>
                <w:rFonts w:ascii="宋体" w:hAnsi="宋体"/>
                <w:sz w:val="24"/>
              </w:rPr>
              <w:t>格式见</w:t>
            </w:r>
            <w:r>
              <w:rPr>
                <w:rFonts w:ascii="宋体" w:hAnsi="宋体" w:hint="eastAsia"/>
                <w:sz w:val="24"/>
              </w:rPr>
              <w:t>第七章</w:t>
            </w:r>
            <w:r>
              <w:rPr>
                <w:rFonts w:ascii="宋体" w:hAnsi="宋体"/>
                <w:sz w:val="24"/>
              </w:rPr>
              <w:t>投标文件格式</w:t>
            </w:r>
          </w:p>
        </w:tc>
      </w:tr>
      <w:tr w:rsidR="00662CC2" w14:paraId="666C8ED7" w14:textId="77777777">
        <w:tc>
          <w:tcPr>
            <w:tcW w:w="790" w:type="dxa"/>
            <w:vAlign w:val="center"/>
          </w:tcPr>
          <w:p w14:paraId="36A9F18D" w14:textId="77777777" w:rsidR="00662CC2" w:rsidRDefault="00FF6E86">
            <w:pPr>
              <w:tabs>
                <w:tab w:val="left" w:pos="1080"/>
              </w:tabs>
              <w:snapToGrid w:val="0"/>
              <w:spacing w:line="360" w:lineRule="auto"/>
              <w:jc w:val="center"/>
              <w:rPr>
                <w:rFonts w:ascii="宋体" w:hAnsi="宋体"/>
                <w:sz w:val="24"/>
              </w:rPr>
            </w:pPr>
            <w:r>
              <w:rPr>
                <w:rFonts w:ascii="宋体" w:hAnsi="宋体" w:hint="eastAsia"/>
                <w:sz w:val="24"/>
              </w:rPr>
              <w:t>4</w:t>
            </w:r>
          </w:p>
        </w:tc>
        <w:tc>
          <w:tcPr>
            <w:tcW w:w="1518" w:type="dxa"/>
            <w:vAlign w:val="center"/>
          </w:tcPr>
          <w:p w14:paraId="30A48631" w14:textId="77777777" w:rsidR="00662CC2" w:rsidRDefault="00FF6E86">
            <w:pPr>
              <w:tabs>
                <w:tab w:val="left" w:pos="1080"/>
              </w:tabs>
              <w:snapToGrid w:val="0"/>
              <w:spacing w:line="360" w:lineRule="auto"/>
              <w:rPr>
                <w:rFonts w:ascii="宋体" w:hAnsi="宋体"/>
                <w:sz w:val="24"/>
              </w:rPr>
            </w:pPr>
            <w:r>
              <w:rPr>
                <w:rFonts w:ascii="宋体" w:hAnsi="宋体"/>
                <w:sz w:val="24"/>
              </w:rPr>
              <w:t>其他特定资格要求</w:t>
            </w:r>
          </w:p>
        </w:tc>
        <w:tc>
          <w:tcPr>
            <w:tcW w:w="5150" w:type="dxa"/>
            <w:vAlign w:val="center"/>
          </w:tcPr>
          <w:p w14:paraId="32BCC2B8" w14:textId="77777777" w:rsidR="00662CC2" w:rsidRDefault="00FF6E86">
            <w:pPr>
              <w:tabs>
                <w:tab w:val="left" w:pos="1080"/>
              </w:tabs>
              <w:snapToGrid w:val="0"/>
              <w:spacing w:line="360" w:lineRule="auto"/>
              <w:rPr>
                <w:rFonts w:ascii="宋体" w:hAnsi="宋体"/>
                <w:sz w:val="24"/>
              </w:rPr>
            </w:pPr>
            <w:r>
              <w:rPr>
                <w:rFonts w:ascii="宋体" w:hAnsi="宋体"/>
                <w:color w:val="000000"/>
                <w:sz w:val="24"/>
              </w:rPr>
              <w:t>如有，见</w:t>
            </w:r>
            <w:r>
              <w:rPr>
                <w:rFonts w:ascii="宋体" w:hAnsi="宋体"/>
                <w:sz w:val="24"/>
              </w:rPr>
              <w:t>第一章《投标邀请》</w:t>
            </w:r>
          </w:p>
        </w:tc>
        <w:tc>
          <w:tcPr>
            <w:tcW w:w="2006" w:type="dxa"/>
            <w:vAlign w:val="center"/>
          </w:tcPr>
          <w:p w14:paraId="0E86DA2C" w14:textId="77777777" w:rsidR="00662CC2" w:rsidRDefault="00FF6E86">
            <w:pPr>
              <w:tabs>
                <w:tab w:val="left" w:pos="1080"/>
              </w:tabs>
              <w:snapToGrid w:val="0"/>
              <w:spacing w:line="360" w:lineRule="auto"/>
              <w:rPr>
                <w:rFonts w:ascii="宋体" w:hAnsi="宋体"/>
                <w:sz w:val="24"/>
              </w:rPr>
            </w:pPr>
            <w:r>
              <w:rPr>
                <w:rFonts w:ascii="宋体" w:hAnsi="宋体"/>
                <w:sz w:val="24"/>
              </w:rPr>
              <w:t>提供</w:t>
            </w:r>
            <w:r>
              <w:rPr>
                <w:rFonts w:ascii="宋体" w:hAnsi="宋体" w:hint="eastAsia"/>
                <w:sz w:val="24"/>
              </w:rPr>
              <w:t>相关证件复印件并加盖公章</w:t>
            </w:r>
          </w:p>
        </w:tc>
      </w:tr>
      <w:tr w:rsidR="00662CC2" w14:paraId="26BDBFA4" w14:textId="77777777">
        <w:tc>
          <w:tcPr>
            <w:tcW w:w="790" w:type="dxa"/>
            <w:vAlign w:val="center"/>
          </w:tcPr>
          <w:p w14:paraId="6DB0CB88" w14:textId="77777777" w:rsidR="00662CC2" w:rsidRDefault="00FF6E86">
            <w:pPr>
              <w:tabs>
                <w:tab w:val="left" w:pos="1080"/>
              </w:tabs>
              <w:snapToGrid w:val="0"/>
              <w:spacing w:line="360" w:lineRule="auto"/>
              <w:jc w:val="center"/>
              <w:rPr>
                <w:rFonts w:ascii="宋体" w:hAnsi="宋体"/>
                <w:sz w:val="24"/>
              </w:rPr>
            </w:pPr>
            <w:r>
              <w:rPr>
                <w:rFonts w:ascii="宋体" w:hAnsi="宋体" w:hint="eastAsia"/>
                <w:sz w:val="24"/>
              </w:rPr>
              <w:t>5</w:t>
            </w:r>
          </w:p>
        </w:tc>
        <w:tc>
          <w:tcPr>
            <w:tcW w:w="1518" w:type="dxa"/>
            <w:vAlign w:val="center"/>
          </w:tcPr>
          <w:p w14:paraId="327D2328" w14:textId="77777777" w:rsidR="00662CC2" w:rsidRDefault="00FF6E86">
            <w:pPr>
              <w:tabs>
                <w:tab w:val="left" w:pos="1080"/>
              </w:tabs>
              <w:snapToGrid w:val="0"/>
              <w:spacing w:line="360" w:lineRule="auto"/>
              <w:rPr>
                <w:rFonts w:ascii="宋体" w:hAnsi="宋体"/>
                <w:sz w:val="24"/>
              </w:rPr>
            </w:pPr>
            <w:r>
              <w:rPr>
                <w:rFonts w:ascii="宋体" w:hAnsi="宋体"/>
                <w:sz w:val="24"/>
              </w:rPr>
              <w:t>投标人信用记录</w:t>
            </w:r>
          </w:p>
        </w:tc>
        <w:tc>
          <w:tcPr>
            <w:tcW w:w="5150" w:type="dxa"/>
            <w:vAlign w:val="center"/>
          </w:tcPr>
          <w:p w14:paraId="05BA8E07" w14:textId="77777777" w:rsidR="00662CC2" w:rsidRDefault="00FF6E86">
            <w:pPr>
              <w:tabs>
                <w:tab w:val="left" w:pos="1080"/>
              </w:tabs>
              <w:snapToGrid w:val="0"/>
              <w:spacing w:line="360" w:lineRule="auto"/>
              <w:rPr>
                <w:rFonts w:ascii="宋体" w:hAnsi="宋体"/>
                <w:sz w:val="24"/>
              </w:rPr>
            </w:pPr>
            <w:r>
              <w:rPr>
                <w:rFonts w:ascii="宋体" w:hAnsi="宋体"/>
                <w:sz w:val="24"/>
              </w:rPr>
              <w:t>查询渠道：信用中国网站和中国政府采购网</w:t>
            </w:r>
            <w:r>
              <w:rPr>
                <w:rFonts w:ascii="宋体" w:hAnsi="宋体" w:hint="eastAsia"/>
                <w:sz w:val="24"/>
              </w:rPr>
              <w:t>(</w:t>
            </w:r>
            <w:r>
              <w:rPr>
                <w:rFonts w:ascii="宋体" w:hAnsi="宋体"/>
                <w:sz w:val="24"/>
              </w:rPr>
              <w:t>www.creditchina.gov.cn、www.ccgp.gov.cn）；</w:t>
            </w:r>
          </w:p>
          <w:p w14:paraId="60E74382" w14:textId="77777777" w:rsidR="00662CC2" w:rsidRDefault="00FF6E86">
            <w:pPr>
              <w:tabs>
                <w:tab w:val="left" w:pos="900"/>
                <w:tab w:val="left" w:pos="1980"/>
              </w:tabs>
              <w:snapToGrid w:val="0"/>
              <w:spacing w:line="360" w:lineRule="auto"/>
              <w:rPr>
                <w:rFonts w:ascii="宋体" w:hAnsi="宋体"/>
                <w:sz w:val="24"/>
              </w:rPr>
            </w:pPr>
            <w:r>
              <w:rPr>
                <w:rFonts w:ascii="宋体" w:hAnsi="宋体"/>
                <w:sz w:val="24"/>
              </w:rPr>
              <w:t>截止时点：投标截止时间以后、</w:t>
            </w:r>
            <w:r>
              <w:rPr>
                <w:rFonts w:ascii="宋体" w:hAnsi="宋体" w:hint="eastAsia"/>
                <w:sz w:val="24"/>
              </w:rPr>
              <w:t>资格审查阶段采购人或</w:t>
            </w:r>
            <w:r>
              <w:rPr>
                <w:rFonts w:ascii="宋体" w:hAnsi="宋体"/>
                <w:sz w:val="24"/>
              </w:rPr>
              <w:t>采购代理机构的实际查询时间；</w:t>
            </w:r>
          </w:p>
          <w:p w14:paraId="2315CF6F" w14:textId="77777777" w:rsidR="00662CC2" w:rsidRDefault="00FF6E86">
            <w:pPr>
              <w:tabs>
                <w:tab w:val="left" w:pos="900"/>
                <w:tab w:val="left" w:pos="1980"/>
              </w:tabs>
              <w:snapToGrid w:val="0"/>
              <w:spacing w:line="360" w:lineRule="auto"/>
              <w:rPr>
                <w:rFonts w:ascii="宋体" w:hAnsi="宋体"/>
                <w:sz w:val="24"/>
              </w:rPr>
            </w:pPr>
            <w:r>
              <w:rPr>
                <w:rFonts w:ascii="宋体" w:hAnsi="宋体"/>
                <w:sz w:val="24"/>
              </w:rPr>
              <w:t>信用信息查询记录和证据留存具体方式：查询结果网页打印页作为查询记录和证据，与其他采购文件一并保存；</w:t>
            </w:r>
          </w:p>
          <w:p w14:paraId="16C39CCF" w14:textId="77777777" w:rsidR="00662CC2" w:rsidRDefault="00FF6E86">
            <w:pPr>
              <w:tabs>
                <w:tab w:val="left" w:pos="1080"/>
              </w:tabs>
              <w:snapToGrid w:val="0"/>
              <w:spacing w:line="360" w:lineRule="auto"/>
              <w:rPr>
                <w:rFonts w:ascii="宋体" w:hAnsi="宋体"/>
                <w:sz w:val="24"/>
              </w:rPr>
            </w:pPr>
            <w:r>
              <w:rPr>
                <w:rFonts w:ascii="宋体" w:hAnsi="宋体"/>
                <w:sz w:val="24"/>
              </w:rPr>
              <w:t>信用信息的使用原则：经认定的被列入失信被执行人、重大税收违法案件当事人名单、政府采购严重违法失信行为记录名单的投标人，其</w:t>
            </w:r>
            <w:r>
              <w:rPr>
                <w:rFonts w:ascii="宋体" w:hAnsi="宋体"/>
                <w:b/>
                <w:sz w:val="24"/>
              </w:rPr>
              <w:t>投标无效</w:t>
            </w:r>
            <w:r>
              <w:rPr>
                <w:rFonts w:ascii="宋体" w:hAnsi="宋体"/>
                <w:sz w:val="24"/>
              </w:rPr>
              <w:t>。联合体形式投标的，联合体成员存在不良信用记录，视同联合体存在不良信用记录。</w:t>
            </w:r>
          </w:p>
        </w:tc>
        <w:tc>
          <w:tcPr>
            <w:tcW w:w="2006" w:type="dxa"/>
            <w:vAlign w:val="center"/>
          </w:tcPr>
          <w:p w14:paraId="69636F9D" w14:textId="77777777" w:rsidR="00662CC2" w:rsidRDefault="00FF6E86">
            <w:pPr>
              <w:tabs>
                <w:tab w:val="left" w:pos="1080"/>
              </w:tabs>
              <w:snapToGrid w:val="0"/>
              <w:spacing w:line="360" w:lineRule="auto"/>
              <w:rPr>
                <w:rFonts w:ascii="宋体" w:hAnsi="宋体"/>
                <w:sz w:val="24"/>
              </w:rPr>
            </w:pPr>
            <w:r>
              <w:rPr>
                <w:rFonts w:ascii="宋体" w:hAnsi="宋体"/>
                <w:sz w:val="24"/>
              </w:rPr>
              <w:t>无须投标人提供，由采购人或采购代理机构查询。</w:t>
            </w:r>
          </w:p>
        </w:tc>
      </w:tr>
      <w:tr w:rsidR="00662CC2" w14:paraId="140B03B2" w14:textId="77777777">
        <w:tc>
          <w:tcPr>
            <w:tcW w:w="790" w:type="dxa"/>
            <w:vAlign w:val="center"/>
          </w:tcPr>
          <w:p w14:paraId="586DB5BE" w14:textId="77777777" w:rsidR="00662CC2" w:rsidRDefault="00FF6E86">
            <w:pPr>
              <w:tabs>
                <w:tab w:val="left" w:pos="1080"/>
              </w:tabs>
              <w:snapToGrid w:val="0"/>
              <w:jc w:val="center"/>
              <w:rPr>
                <w:rFonts w:ascii="宋体" w:hAnsi="宋体"/>
                <w:sz w:val="24"/>
              </w:rPr>
            </w:pPr>
            <w:r>
              <w:rPr>
                <w:rFonts w:ascii="宋体" w:hAnsi="宋体" w:hint="eastAsia"/>
                <w:sz w:val="24"/>
              </w:rPr>
              <w:t>6</w:t>
            </w:r>
          </w:p>
        </w:tc>
        <w:tc>
          <w:tcPr>
            <w:tcW w:w="1518" w:type="dxa"/>
            <w:vAlign w:val="center"/>
          </w:tcPr>
          <w:p w14:paraId="03E21896" w14:textId="77777777" w:rsidR="00662CC2" w:rsidRDefault="00FF6E86">
            <w:pPr>
              <w:tabs>
                <w:tab w:val="left" w:pos="1080"/>
              </w:tabs>
              <w:snapToGrid w:val="0"/>
              <w:rPr>
                <w:rFonts w:ascii="宋体" w:hAnsi="宋体"/>
                <w:sz w:val="24"/>
              </w:rPr>
            </w:pPr>
            <w:r>
              <w:rPr>
                <w:rFonts w:ascii="宋体" w:hAnsi="宋体" w:hint="eastAsia"/>
                <w:sz w:val="24"/>
              </w:rPr>
              <w:t>投标保证金</w:t>
            </w:r>
          </w:p>
        </w:tc>
        <w:tc>
          <w:tcPr>
            <w:tcW w:w="5150" w:type="dxa"/>
            <w:vAlign w:val="center"/>
          </w:tcPr>
          <w:p w14:paraId="13D5EED0" w14:textId="77777777" w:rsidR="00662CC2" w:rsidRDefault="00FF6E86">
            <w:pPr>
              <w:tabs>
                <w:tab w:val="left" w:pos="1080"/>
              </w:tabs>
              <w:snapToGrid w:val="0"/>
              <w:rPr>
                <w:rFonts w:ascii="宋体" w:hAnsi="宋体"/>
                <w:sz w:val="24"/>
              </w:rPr>
            </w:pPr>
            <w:r>
              <w:rPr>
                <w:rFonts w:ascii="宋体" w:hAnsi="宋体"/>
                <w:color w:val="000000"/>
                <w:kern w:val="0"/>
                <w:sz w:val="24"/>
              </w:rPr>
              <w:t>按照招标文件的规定提交投标保证金</w:t>
            </w:r>
            <w:r>
              <w:rPr>
                <w:rFonts w:ascii="宋体" w:hAnsi="宋体" w:hint="eastAsia"/>
                <w:color w:val="000000"/>
                <w:kern w:val="0"/>
                <w:sz w:val="24"/>
              </w:rPr>
              <w:t>。</w:t>
            </w:r>
          </w:p>
        </w:tc>
        <w:tc>
          <w:tcPr>
            <w:tcW w:w="2006" w:type="dxa"/>
            <w:vAlign w:val="center"/>
          </w:tcPr>
          <w:p w14:paraId="11375D82" w14:textId="77777777" w:rsidR="00662CC2" w:rsidRDefault="00FF6E86">
            <w:pPr>
              <w:tabs>
                <w:tab w:val="left" w:pos="1080"/>
              </w:tabs>
              <w:snapToGrid w:val="0"/>
              <w:rPr>
                <w:rFonts w:ascii="宋体" w:hAnsi="宋体"/>
                <w:sz w:val="24"/>
              </w:rPr>
            </w:pPr>
            <w:r>
              <w:rPr>
                <w:rFonts w:ascii="宋体" w:hAnsi="宋体" w:hint="eastAsia"/>
                <w:sz w:val="24"/>
              </w:rPr>
              <w:t>单独密封提交，具体要求见第二章投标人须知</w:t>
            </w:r>
          </w:p>
        </w:tc>
      </w:tr>
      <w:tr w:rsidR="00662CC2" w14:paraId="49AD47C0" w14:textId="77777777">
        <w:tc>
          <w:tcPr>
            <w:tcW w:w="790" w:type="dxa"/>
            <w:vAlign w:val="center"/>
          </w:tcPr>
          <w:p w14:paraId="05997160" w14:textId="77777777" w:rsidR="00662CC2" w:rsidRDefault="00FF6E86">
            <w:pPr>
              <w:tabs>
                <w:tab w:val="left" w:pos="1080"/>
              </w:tabs>
              <w:snapToGrid w:val="0"/>
              <w:jc w:val="center"/>
              <w:rPr>
                <w:rFonts w:ascii="宋体" w:hAnsi="宋体"/>
                <w:sz w:val="24"/>
              </w:rPr>
            </w:pPr>
            <w:r>
              <w:rPr>
                <w:rFonts w:ascii="宋体" w:hAnsi="宋体" w:hint="eastAsia"/>
                <w:sz w:val="24"/>
              </w:rPr>
              <w:t>7</w:t>
            </w:r>
          </w:p>
        </w:tc>
        <w:tc>
          <w:tcPr>
            <w:tcW w:w="1518" w:type="dxa"/>
            <w:vAlign w:val="center"/>
          </w:tcPr>
          <w:p w14:paraId="6A9F1BB5" w14:textId="77777777" w:rsidR="00662CC2" w:rsidRDefault="00FF6E86">
            <w:pPr>
              <w:tabs>
                <w:tab w:val="left" w:pos="1080"/>
              </w:tabs>
              <w:snapToGrid w:val="0"/>
              <w:rPr>
                <w:rFonts w:ascii="宋体" w:hAnsi="宋体"/>
                <w:sz w:val="24"/>
              </w:rPr>
            </w:pPr>
            <w:r>
              <w:rPr>
                <w:rFonts w:ascii="宋体" w:hAnsi="宋体" w:hint="eastAsia"/>
                <w:sz w:val="24"/>
              </w:rPr>
              <w:t>代理费承诺书</w:t>
            </w:r>
          </w:p>
        </w:tc>
        <w:tc>
          <w:tcPr>
            <w:tcW w:w="5150" w:type="dxa"/>
            <w:vAlign w:val="center"/>
          </w:tcPr>
          <w:p w14:paraId="74F6D28E" w14:textId="77777777" w:rsidR="00662CC2" w:rsidRDefault="00FF6E86">
            <w:pPr>
              <w:tabs>
                <w:tab w:val="left" w:pos="1080"/>
              </w:tabs>
              <w:snapToGrid w:val="0"/>
              <w:rPr>
                <w:rFonts w:ascii="宋体" w:hAnsi="宋体"/>
                <w:color w:val="000000"/>
                <w:kern w:val="0"/>
                <w:sz w:val="24"/>
              </w:rPr>
            </w:pPr>
            <w:r>
              <w:rPr>
                <w:rFonts w:ascii="宋体" w:hAnsi="宋体" w:hint="eastAsia"/>
                <w:color w:val="000000"/>
                <w:kern w:val="0"/>
                <w:sz w:val="24"/>
              </w:rPr>
              <w:t>按照招标文件的规定提交。</w:t>
            </w:r>
          </w:p>
        </w:tc>
        <w:tc>
          <w:tcPr>
            <w:tcW w:w="2006" w:type="dxa"/>
            <w:vAlign w:val="center"/>
          </w:tcPr>
          <w:p w14:paraId="3BF88FB1" w14:textId="77777777" w:rsidR="00662CC2" w:rsidRDefault="00FF6E86">
            <w:pPr>
              <w:tabs>
                <w:tab w:val="left" w:pos="1080"/>
              </w:tabs>
              <w:snapToGrid w:val="0"/>
              <w:rPr>
                <w:rFonts w:ascii="宋体" w:hAnsi="宋体"/>
                <w:sz w:val="24"/>
              </w:rPr>
            </w:pPr>
            <w:r>
              <w:rPr>
                <w:rFonts w:ascii="宋体" w:hAnsi="宋体"/>
                <w:sz w:val="24"/>
              </w:rPr>
              <w:t>格式见</w:t>
            </w:r>
            <w:r>
              <w:rPr>
                <w:rFonts w:ascii="宋体" w:hAnsi="宋体" w:hint="eastAsia"/>
                <w:sz w:val="24"/>
              </w:rPr>
              <w:t>第七章</w:t>
            </w:r>
            <w:r>
              <w:rPr>
                <w:rFonts w:ascii="宋体" w:hAnsi="宋体"/>
                <w:sz w:val="24"/>
              </w:rPr>
              <w:t>投标文件格式</w:t>
            </w:r>
          </w:p>
        </w:tc>
      </w:tr>
    </w:tbl>
    <w:p w14:paraId="17A67169" w14:textId="77777777" w:rsidR="00662CC2" w:rsidRDefault="00662CC2">
      <w:pPr>
        <w:rPr>
          <w:rFonts w:ascii="宋体" w:hAnsi="宋体"/>
          <w:sz w:val="24"/>
        </w:rPr>
      </w:pPr>
    </w:p>
    <w:p w14:paraId="675988C2" w14:textId="77777777" w:rsidR="00662CC2" w:rsidRDefault="00662CC2">
      <w:pPr>
        <w:rPr>
          <w:rFonts w:ascii="宋体" w:hAnsi="宋体"/>
          <w:sz w:val="24"/>
        </w:rPr>
      </w:pPr>
    </w:p>
    <w:p w14:paraId="70E05C7B" w14:textId="77777777" w:rsidR="00662CC2" w:rsidRDefault="00662CC2">
      <w:pPr>
        <w:rPr>
          <w:rFonts w:ascii="宋体" w:hAnsi="宋体"/>
          <w:sz w:val="24"/>
        </w:rPr>
      </w:pPr>
    </w:p>
    <w:p w14:paraId="6A48CB00" w14:textId="77777777" w:rsidR="00662CC2" w:rsidRDefault="00FF6E86">
      <w:pPr>
        <w:spacing w:line="360" w:lineRule="auto"/>
        <w:jc w:val="center"/>
        <w:outlineLvl w:val="0"/>
        <w:rPr>
          <w:rStyle w:val="10"/>
        </w:rPr>
      </w:pPr>
      <w:r>
        <w:rPr>
          <w:rFonts w:ascii="宋体" w:hAnsi="宋体" w:hint="eastAsia"/>
          <w:sz w:val="24"/>
        </w:rPr>
        <w:br w:type="page"/>
      </w:r>
      <w:bookmarkStart w:id="180" w:name="_Toc217"/>
      <w:bookmarkStart w:id="181" w:name="_Toc100564788"/>
      <w:r>
        <w:rPr>
          <w:rStyle w:val="10"/>
        </w:rPr>
        <w:lastRenderedPageBreak/>
        <w:t xml:space="preserve">第四章  </w:t>
      </w:r>
      <w:bookmarkStart w:id="182" w:name="_Hlt164229061"/>
      <w:bookmarkEnd w:id="182"/>
      <w:r>
        <w:rPr>
          <w:rStyle w:val="10"/>
        </w:rPr>
        <w:t>评标程序、评标方法和评标标准</w:t>
      </w:r>
      <w:bookmarkEnd w:id="180"/>
      <w:bookmarkEnd w:id="181"/>
    </w:p>
    <w:p w14:paraId="05A0A3A2" w14:textId="77777777" w:rsidR="00662CC2" w:rsidRDefault="00FF6E86">
      <w:pPr>
        <w:pStyle w:val="20"/>
        <w:rPr>
          <w:rFonts w:ascii="宋体" w:eastAsia="宋体" w:hAnsi="宋体" w:cs="宋体"/>
        </w:rPr>
      </w:pPr>
      <w:bookmarkStart w:id="183" w:name="_Toc21835"/>
      <w:r>
        <w:rPr>
          <w:rFonts w:ascii="宋体" w:eastAsia="宋体" w:hAnsi="宋体" w:cs="宋体" w:hint="eastAsia"/>
        </w:rPr>
        <w:t>一、评标方法</w:t>
      </w:r>
      <w:bookmarkEnd w:id="183"/>
    </w:p>
    <w:p w14:paraId="7EB22F27" w14:textId="77777777" w:rsidR="00662CC2" w:rsidRDefault="00FF6E86">
      <w:pPr>
        <w:numPr>
          <w:ilvl w:val="0"/>
          <w:numId w:val="8"/>
        </w:numPr>
        <w:tabs>
          <w:tab w:val="left" w:pos="360"/>
        </w:tabs>
        <w:snapToGrid w:val="0"/>
        <w:spacing w:line="360" w:lineRule="auto"/>
        <w:outlineLvl w:val="1"/>
        <w:rPr>
          <w:rFonts w:ascii="宋体" w:hAnsi="宋体"/>
          <w:sz w:val="24"/>
        </w:rPr>
      </w:pPr>
      <w:bookmarkStart w:id="184" w:name="_Toc151193855"/>
      <w:bookmarkStart w:id="185" w:name="_Toc226337237"/>
      <w:bookmarkStart w:id="186" w:name="_Toc127161455"/>
      <w:bookmarkStart w:id="187" w:name="_Toc150480779"/>
      <w:bookmarkStart w:id="188" w:name="_Toc164229382"/>
      <w:bookmarkStart w:id="189" w:name="_Toc127151541"/>
      <w:bookmarkStart w:id="190" w:name="_Toc151193639"/>
      <w:bookmarkStart w:id="191" w:name="_Toc164608655"/>
      <w:bookmarkStart w:id="192" w:name="_Toc151193711"/>
      <w:bookmarkStart w:id="193" w:name="_Toc151193929"/>
      <w:bookmarkStart w:id="194" w:name="_Toc151190168"/>
      <w:bookmarkStart w:id="195" w:name="_Toc150509292"/>
      <w:bookmarkStart w:id="196" w:name="_Toc226965731"/>
      <w:bookmarkStart w:id="197" w:name="_Toc264969231"/>
      <w:bookmarkStart w:id="198" w:name="_Toc150774641"/>
      <w:bookmarkStart w:id="199" w:name="_Toc164229236"/>
      <w:bookmarkStart w:id="200" w:name="_Toc150774746"/>
      <w:bookmarkStart w:id="201" w:name="_Toc305158883"/>
      <w:bookmarkStart w:id="202" w:name="_Toc142311043"/>
      <w:bookmarkStart w:id="203" w:name="_Toc7106"/>
      <w:bookmarkStart w:id="204" w:name="_Toc226965814"/>
      <w:bookmarkStart w:id="205" w:name="_Toc164351635"/>
      <w:bookmarkStart w:id="206" w:name="_Toc164608810"/>
      <w:bookmarkStart w:id="207" w:name="_Toc127151742"/>
      <w:bookmarkStart w:id="208" w:name="_Toc149720834"/>
      <w:bookmarkStart w:id="209" w:name="_Toc305158809"/>
      <w:bookmarkStart w:id="210" w:name="_Toc226309785"/>
      <w:bookmarkStart w:id="211" w:name="_Toc195842906"/>
      <w:bookmarkStart w:id="212" w:name="_Toc265228379"/>
      <w:bookmarkStart w:id="213" w:name="_Toc151193783"/>
      <w:bookmarkStart w:id="214" w:name="_Toc353825551"/>
      <w:bookmarkStart w:id="215" w:name="_Toc353873941"/>
      <w:r>
        <w:rPr>
          <w:rFonts w:ascii="宋体" w:hAnsi="宋体"/>
          <w:sz w:val="24"/>
        </w:rPr>
        <w:t>投标文件的符合性审查</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4C7D8F1" w14:textId="77777777" w:rsidR="00662CC2" w:rsidRDefault="00FF6E86">
      <w:pPr>
        <w:numPr>
          <w:ilvl w:val="1"/>
          <w:numId w:val="8"/>
        </w:numPr>
        <w:tabs>
          <w:tab w:val="left" w:pos="1080"/>
        </w:tabs>
        <w:snapToGrid w:val="0"/>
        <w:spacing w:line="360" w:lineRule="auto"/>
        <w:ind w:left="1077" w:hanging="720"/>
        <w:rPr>
          <w:rFonts w:ascii="宋体" w:hAnsi="宋体"/>
          <w:sz w:val="24"/>
        </w:rPr>
      </w:pPr>
      <w:r>
        <w:rPr>
          <w:rFonts w:ascii="宋体" w:hAnsi="宋体"/>
          <w:sz w:val="24"/>
        </w:rPr>
        <w:t>评标委员会对资格审查合格的投标人的投标文件进行符合性审查，以确定其是否满足招标文件的实质性要求。</w:t>
      </w:r>
      <w:bookmarkStart w:id="216" w:name="_Toc520356167"/>
      <w:r>
        <w:rPr>
          <w:rFonts w:ascii="宋体" w:hAnsi="宋体" w:hint="eastAsia"/>
          <w:sz w:val="24"/>
        </w:rPr>
        <w:t>没有进行实质性响应的投标将被视为</w:t>
      </w:r>
      <w:r>
        <w:rPr>
          <w:rFonts w:ascii="宋体" w:hAnsi="宋体" w:hint="eastAsia"/>
          <w:b/>
          <w:bCs/>
          <w:sz w:val="24"/>
        </w:rPr>
        <w:t>无效投标</w:t>
      </w:r>
      <w:r>
        <w:rPr>
          <w:rFonts w:ascii="宋体" w:hAnsi="宋体" w:hint="eastAsia"/>
          <w:sz w:val="24"/>
        </w:rPr>
        <w:t>。投标人不得通过修正或撤销不符合要求的偏离或保留从而使其投标成为有效投标。</w:t>
      </w:r>
    </w:p>
    <w:p w14:paraId="51DA4D12" w14:textId="77777777" w:rsidR="00662CC2" w:rsidRDefault="00FF6E86">
      <w:pPr>
        <w:numPr>
          <w:ilvl w:val="1"/>
          <w:numId w:val="8"/>
        </w:numPr>
        <w:tabs>
          <w:tab w:val="left" w:pos="1080"/>
        </w:tabs>
        <w:snapToGrid w:val="0"/>
        <w:spacing w:line="360" w:lineRule="auto"/>
        <w:ind w:left="1077" w:hanging="720"/>
        <w:rPr>
          <w:rFonts w:ascii="宋体" w:hAnsi="宋体"/>
          <w:sz w:val="24"/>
        </w:rPr>
      </w:pP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216"/>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3ECB9C3B" w14:textId="77777777" w:rsidR="00662CC2" w:rsidRDefault="00FF6E86">
      <w:pPr>
        <w:tabs>
          <w:tab w:val="left" w:pos="900"/>
          <w:tab w:val="left" w:pos="1080"/>
          <w:tab w:val="left" w:pos="1589"/>
        </w:tabs>
        <w:snapToGrid w:val="0"/>
        <w:spacing w:line="360" w:lineRule="auto"/>
        <w:ind w:leftChars="-170" w:hangingChars="148" w:hanging="357"/>
        <w:jc w:val="center"/>
        <w:rPr>
          <w:rFonts w:ascii="宋体" w:hAnsi="宋体"/>
          <w:b/>
          <w:sz w:val="24"/>
        </w:rPr>
      </w:pPr>
      <w:r>
        <w:rPr>
          <w:rFonts w:ascii="宋体" w:hAnsi="宋体"/>
          <w:b/>
          <w:sz w:val="24"/>
        </w:rPr>
        <w:t>符合性审查</w:t>
      </w:r>
      <w:r>
        <w:rPr>
          <w:rFonts w:ascii="宋体" w:hAnsi="宋体"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6727"/>
      </w:tblGrid>
      <w:tr w:rsidR="00662CC2" w14:paraId="2166D16F" w14:textId="77777777">
        <w:trPr>
          <w:trHeight w:val="300"/>
          <w:jc w:val="center"/>
        </w:trPr>
        <w:tc>
          <w:tcPr>
            <w:tcW w:w="749" w:type="dxa"/>
            <w:vAlign w:val="center"/>
          </w:tcPr>
          <w:p w14:paraId="24356478" w14:textId="77777777" w:rsidR="00662CC2" w:rsidRDefault="00FF6E86">
            <w:pPr>
              <w:widowControl/>
              <w:spacing w:line="360" w:lineRule="auto"/>
              <w:jc w:val="center"/>
              <w:rPr>
                <w:rFonts w:ascii="宋体" w:hAnsi="宋体"/>
                <w:b/>
                <w:color w:val="000000"/>
                <w:kern w:val="0"/>
                <w:sz w:val="24"/>
              </w:rPr>
            </w:pPr>
            <w:r>
              <w:rPr>
                <w:rFonts w:ascii="宋体" w:hAnsi="宋体"/>
                <w:b/>
                <w:color w:val="000000"/>
                <w:kern w:val="0"/>
                <w:sz w:val="24"/>
              </w:rPr>
              <w:t>序号</w:t>
            </w:r>
          </w:p>
        </w:tc>
        <w:tc>
          <w:tcPr>
            <w:tcW w:w="1812" w:type="dxa"/>
            <w:vAlign w:val="center"/>
          </w:tcPr>
          <w:p w14:paraId="2F5C0BB0" w14:textId="77777777" w:rsidR="00662CC2" w:rsidRDefault="00FF6E86">
            <w:pPr>
              <w:widowControl/>
              <w:spacing w:line="360" w:lineRule="auto"/>
              <w:jc w:val="center"/>
              <w:rPr>
                <w:rFonts w:ascii="宋体" w:hAnsi="宋体"/>
                <w:b/>
                <w:color w:val="000000"/>
                <w:kern w:val="0"/>
                <w:sz w:val="24"/>
              </w:rPr>
            </w:pPr>
            <w:r>
              <w:rPr>
                <w:rFonts w:ascii="宋体" w:hAnsi="宋体"/>
                <w:b/>
                <w:color w:val="000000"/>
                <w:kern w:val="0"/>
                <w:sz w:val="24"/>
              </w:rPr>
              <w:t>审查因素</w:t>
            </w:r>
          </w:p>
        </w:tc>
        <w:tc>
          <w:tcPr>
            <w:tcW w:w="6727" w:type="dxa"/>
            <w:vAlign w:val="center"/>
          </w:tcPr>
          <w:p w14:paraId="79392C56" w14:textId="77777777" w:rsidR="00662CC2" w:rsidRDefault="00FF6E86">
            <w:pPr>
              <w:widowControl/>
              <w:spacing w:line="360" w:lineRule="auto"/>
              <w:jc w:val="center"/>
              <w:rPr>
                <w:rFonts w:ascii="宋体" w:hAnsi="宋体"/>
                <w:b/>
                <w:color w:val="000000"/>
                <w:kern w:val="0"/>
                <w:sz w:val="24"/>
              </w:rPr>
            </w:pPr>
            <w:r>
              <w:rPr>
                <w:rFonts w:ascii="宋体" w:hAnsi="宋体"/>
                <w:b/>
                <w:color w:val="000000"/>
                <w:kern w:val="0"/>
                <w:sz w:val="24"/>
              </w:rPr>
              <w:t>审查内容</w:t>
            </w:r>
          </w:p>
        </w:tc>
      </w:tr>
      <w:tr w:rsidR="00662CC2" w14:paraId="48FA523B" w14:textId="77777777">
        <w:trPr>
          <w:trHeight w:val="685"/>
          <w:jc w:val="center"/>
        </w:trPr>
        <w:tc>
          <w:tcPr>
            <w:tcW w:w="749" w:type="dxa"/>
            <w:vAlign w:val="center"/>
          </w:tcPr>
          <w:p w14:paraId="007D6246" w14:textId="77777777" w:rsidR="00662CC2" w:rsidRDefault="00FF6E86">
            <w:pPr>
              <w:widowControl/>
              <w:spacing w:line="360" w:lineRule="auto"/>
              <w:jc w:val="center"/>
              <w:rPr>
                <w:rFonts w:ascii="宋体" w:hAnsi="宋体"/>
                <w:color w:val="000000"/>
                <w:kern w:val="0"/>
                <w:sz w:val="24"/>
              </w:rPr>
            </w:pPr>
            <w:r>
              <w:rPr>
                <w:rFonts w:ascii="宋体" w:hAnsi="宋体" w:hint="eastAsia"/>
                <w:color w:val="000000"/>
                <w:kern w:val="0"/>
                <w:sz w:val="24"/>
              </w:rPr>
              <w:t>1</w:t>
            </w:r>
          </w:p>
        </w:tc>
        <w:tc>
          <w:tcPr>
            <w:tcW w:w="1812" w:type="dxa"/>
            <w:vAlign w:val="center"/>
          </w:tcPr>
          <w:p w14:paraId="652FCDD3" w14:textId="77777777" w:rsidR="00662CC2" w:rsidRDefault="00FF6E86">
            <w:pPr>
              <w:widowControl/>
              <w:spacing w:line="360" w:lineRule="auto"/>
              <w:jc w:val="left"/>
              <w:rPr>
                <w:rFonts w:ascii="宋体" w:hAnsi="宋体"/>
                <w:color w:val="000000"/>
                <w:kern w:val="0"/>
                <w:sz w:val="24"/>
              </w:rPr>
            </w:pPr>
            <w:r>
              <w:rPr>
                <w:rFonts w:ascii="宋体" w:hAnsi="宋体"/>
                <w:color w:val="000000"/>
                <w:kern w:val="0"/>
                <w:sz w:val="24"/>
              </w:rPr>
              <w:t>投标完整性</w:t>
            </w:r>
          </w:p>
        </w:tc>
        <w:tc>
          <w:tcPr>
            <w:tcW w:w="6727" w:type="dxa"/>
            <w:vAlign w:val="center"/>
          </w:tcPr>
          <w:p w14:paraId="75F812E8" w14:textId="77777777" w:rsidR="00662CC2" w:rsidRDefault="00FF6E86">
            <w:pPr>
              <w:widowControl/>
              <w:spacing w:line="360" w:lineRule="auto"/>
              <w:jc w:val="left"/>
              <w:rPr>
                <w:rFonts w:ascii="宋体" w:hAnsi="宋体"/>
                <w:color w:val="000000"/>
                <w:kern w:val="0"/>
                <w:sz w:val="24"/>
              </w:rPr>
            </w:pPr>
            <w:r>
              <w:rPr>
                <w:rFonts w:ascii="宋体" w:hAnsi="宋体" w:hint="eastAsia"/>
                <w:sz w:val="24"/>
              </w:rPr>
              <w:t>未</w:t>
            </w:r>
            <w:r>
              <w:rPr>
                <w:rFonts w:ascii="宋体" w:hAnsi="宋体"/>
                <w:sz w:val="24"/>
              </w:rPr>
              <w:t>将一个采购包中的内容拆开投标；</w:t>
            </w:r>
          </w:p>
        </w:tc>
      </w:tr>
      <w:tr w:rsidR="00662CC2" w14:paraId="6678A6A8" w14:textId="77777777">
        <w:trPr>
          <w:trHeight w:val="685"/>
          <w:jc w:val="center"/>
        </w:trPr>
        <w:tc>
          <w:tcPr>
            <w:tcW w:w="749" w:type="dxa"/>
            <w:vAlign w:val="center"/>
          </w:tcPr>
          <w:p w14:paraId="46317654" w14:textId="77777777" w:rsidR="00662CC2" w:rsidRDefault="00FF6E86">
            <w:pPr>
              <w:widowControl/>
              <w:spacing w:line="360" w:lineRule="auto"/>
              <w:jc w:val="center"/>
              <w:rPr>
                <w:rFonts w:ascii="宋体" w:hAnsi="宋体"/>
                <w:color w:val="000000"/>
                <w:kern w:val="0"/>
                <w:sz w:val="24"/>
              </w:rPr>
            </w:pPr>
            <w:r>
              <w:rPr>
                <w:rFonts w:ascii="宋体" w:hAnsi="宋体" w:hint="eastAsia"/>
                <w:color w:val="000000"/>
                <w:kern w:val="0"/>
                <w:sz w:val="24"/>
              </w:rPr>
              <w:t>2</w:t>
            </w:r>
          </w:p>
        </w:tc>
        <w:tc>
          <w:tcPr>
            <w:tcW w:w="1812" w:type="dxa"/>
            <w:vAlign w:val="center"/>
          </w:tcPr>
          <w:p w14:paraId="729546A2" w14:textId="77777777" w:rsidR="00662CC2" w:rsidRDefault="00FF6E86">
            <w:pPr>
              <w:widowControl/>
              <w:spacing w:line="360" w:lineRule="auto"/>
              <w:jc w:val="left"/>
              <w:rPr>
                <w:rFonts w:ascii="宋体" w:hAnsi="宋体"/>
                <w:color w:val="000000"/>
                <w:kern w:val="0"/>
                <w:sz w:val="24"/>
              </w:rPr>
            </w:pPr>
            <w:r>
              <w:rPr>
                <w:rFonts w:ascii="宋体" w:hAnsi="宋体"/>
                <w:color w:val="000000"/>
                <w:kern w:val="0"/>
                <w:sz w:val="24"/>
              </w:rPr>
              <w:t>投标报价</w:t>
            </w:r>
          </w:p>
        </w:tc>
        <w:tc>
          <w:tcPr>
            <w:tcW w:w="6727" w:type="dxa"/>
            <w:vAlign w:val="center"/>
          </w:tcPr>
          <w:p w14:paraId="63C3B80D" w14:textId="77777777" w:rsidR="00662CC2" w:rsidRDefault="00FF6E86">
            <w:pPr>
              <w:widowControl/>
              <w:spacing w:line="360" w:lineRule="auto"/>
              <w:jc w:val="left"/>
              <w:rPr>
                <w:rFonts w:ascii="宋体" w:hAnsi="宋体"/>
                <w:color w:val="000000"/>
                <w:kern w:val="0"/>
                <w:sz w:val="24"/>
              </w:rPr>
            </w:pPr>
            <w:r>
              <w:rPr>
                <w:rFonts w:ascii="宋体" w:hAnsi="宋体"/>
                <w:color w:val="000000"/>
                <w:kern w:val="0"/>
                <w:sz w:val="24"/>
              </w:rPr>
              <w:t>投标报价</w:t>
            </w:r>
            <w:r>
              <w:rPr>
                <w:rFonts w:ascii="宋体" w:hAnsi="宋体" w:hint="eastAsia"/>
                <w:color w:val="000000"/>
                <w:kern w:val="0"/>
                <w:sz w:val="24"/>
              </w:rPr>
              <w:t>未</w:t>
            </w:r>
            <w:r>
              <w:rPr>
                <w:rFonts w:ascii="宋体" w:hAnsi="宋体"/>
                <w:color w:val="000000"/>
                <w:sz w:val="24"/>
              </w:rPr>
              <w:t>超过招标文件中规定的项目/采购包预算金额或者项目/采购包最高限价</w:t>
            </w:r>
            <w:r>
              <w:rPr>
                <w:rFonts w:ascii="宋体" w:hAnsi="宋体"/>
                <w:color w:val="000000"/>
                <w:kern w:val="0"/>
                <w:sz w:val="24"/>
              </w:rPr>
              <w:t>；</w:t>
            </w:r>
          </w:p>
        </w:tc>
      </w:tr>
      <w:tr w:rsidR="00662CC2" w14:paraId="66A02698" w14:textId="77777777">
        <w:trPr>
          <w:trHeight w:val="685"/>
          <w:jc w:val="center"/>
        </w:trPr>
        <w:tc>
          <w:tcPr>
            <w:tcW w:w="749" w:type="dxa"/>
            <w:vAlign w:val="center"/>
          </w:tcPr>
          <w:p w14:paraId="3D9E765D" w14:textId="77777777" w:rsidR="00662CC2" w:rsidRDefault="00FF6E86">
            <w:pPr>
              <w:widowControl/>
              <w:spacing w:line="360" w:lineRule="auto"/>
              <w:jc w:val="center"/>
              <w:rPr>
                <w:rFonts w:ascii="宋体" w:hAnsi="宋体"/>
                <w:color w:val="000000"/>
                <w:kern w:val="0"/>
                <w:sz w:val="24"/>
              </w:rPr>
            </w:pPr>
            <w:r>
              <w:rPr>
                <w:rFonts w:ascii="宋体" w:hAnsi="宋体" w:hint="eastAsia"/>
                <w:color w:val="000000"/>
                <w:kern w:val="0"/>
                <w:sz w:val="24"/>
              </w:rPr>
              <w:t>3</w:t>
            </w:r>
          </w:p>
        </w:tc>
        <w:tc>
          <w:tcPr>
            <w:tcW w:w="1812" w:type="dxa"/>
            <w:vAlign w:val="center"/>
          </w:tcPr>
          <w:p w14:paraId="032FA6E1" w14:textId="77777777" w:rsidR="00662CC2" w:rsidRDefault="00FF6E86">
            <w:pPr>
              <w:widowControl/>
              <w:spacing w:line="360" w:lineRule="auto"/>
              <w:jc w:val="left"/>
              <w:rPr>
                <w:rFonts w:ascii="宋体" w:hAnsi="宋体"/>
                <w:color w:val="000000"/>
                <w:kern w:val="0"/>
                <w:sz w:val="24"/>
              </w:rPr>
            </w:pPr>
            <w:r>
              <w:rPr>
                <w:rFonts w:ascii="宋体" w:hAnsi="宋体"/>
                <w:color w:val="000000"/>
                <w:kern w:val="0"/>
                <w:sz w:val="24"/>
              </w:rPr>
              <w:t>报价唯一性</w:t>
            </w:r>
          </w:p>
        </w:tc>
        <w:tc>
          <w:tcPr>
            <w:tcW w:w="6727" w:type="dxa"/>
            <w:vAlign w:val="center"/>
          </w:tcPr>
          <w:p w14:paraId="5621B817" w14:textId="77777777" w:rsidR="00662CC2" w:rsidRDefault="00FF6E86">
            <w:pPr>
              <w:widowControl/>
              <w:spacing w:line="360" w:lineRule="auto"/>
              <w:jc w:val="left"/>
              <w:rPr>
                <w:rFonts w:ascii="宋体" w:hAnsi="宋体"/>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hint="eastAsia"/>
                <w:sz w:val="24"/>
              </w:rPr>
              <w:t>出现可选择性或可调整的报价（招标文件另有规定的除外）</w:t>
            </w:r>
            <w:r>
              <w:rPr>
                <w:rFonts w:ascii="宋体" w:hAnsi="宋体"/>
                <w:color w:val="000000"/>
                <w:kern w:val="0"/>
                <w:sz w:val="24"/>
              </w:rPr>
              <w:t>；</w:t>
            </w:r>
          </w:p>
        </w:tc>
      </w:tr>
      <w:tr w:rsidR="00662CC2" w14:paraId="6F8113A6" w14:textId="77777777">
        <w:trPr>
          <w:trHeight w:val="685"/>
          <w:jc w:val="center"/>
        </w:trPr>
        <w:tc>
          <w:tcPr>
            <w:tcW w:w="749" w:type="dxa"/>
            <w:vAlign w:val="center"/>
          </w:tcPr>
          <w:p w14:paraId="28F576B4" w14:textId="77777777" w:rsidR="00662CC2" w:rsidRDefault="00FF6E86">
            <w:pPr>
              <w:widowControl/>
              <w:spacing w:line="360" w:lineRule="auto"/>
              <w:jc w:val="center"/>
              <w:rPr>
                <w:rFonts w:ascii="宋体" w:hAnsi="宋体"/>
                <w:color w:val="000000"/>
                <w:kern w:val="0"/>
                <w:sz w:val="24"/>
              </w:rPr>
            </w:pPr>
            <w:r>
              <w:rPr>
                <w:rFonts w:ascii="宋体" w:hAnsi="宋体" w:hint="eastAsia"/>
                <w:color w:val="000000"/>
                <w:kern w:val="0"/>
                <w:sz w:val="24"/>
              </w:rPr>
              <w:t>4</w:t>
            </w:r>
          </w:p>
        </w:tc>
        <w:tc>
          <w:tcPr>
            <w:tcW w:w="1812" w:type="dxa"/>
            <w:vAlign w:val="center"/>
          </w:tcPr>
          <w:p w14:paraId="6BD796ED" w14:textId="77777777" w:rsidR="00662CC2" w:rsidRDefault="00FF6E86">
            <w:pPr>
              <w:widowControl/>
              <w:spacing w:line="360" w:lineRule="auto"/>
              <w:jc w:val="left"/>
              <w:rPr>
                <w:rFonts w:ascii="宋体" w:hAnsi="宋体"/>
                <w:color w:val="000000"/>
                <w:kern w:val="0"/>
                <w:sz w:val="24"/>
              </w:rPr>
            </w:pPr>
            <w:r>
              <w:rPr>
                <w:rFonts w:ascii="宋体" w:hAnsi="宋体"/>
                <w:color w:val="000000"/>
                <w:kern w:val="0"/>
                <w:sz w:val="24"/>
              </w:rPr>
              <w:t>投标有效期</w:t>
            </w:r>
          </w:p>
        </w:tc>
        <w:tc>
          <w:tcPr>
            <w:tcW w:w="6727" w:type="dxa"/>
            <w:vAlign w:val="center"/>
          </w:tcPr>
          <w:p w14:paraId="48C60380" w14:textId="77777777" w:rsidR="00662CC2" w:rsidRDefault="00FF6E86">
            <w:pPr>
              <w:widowControl/>
              <w:spacing w:line="360" w:lineRule="auto"/>
              <w:jc w:val="left"/>
              <w:rPr>
                <w:rFonts w:ascii="宋体" w:hAnsi="宋体"/>
                <w:color w:val="000000"/>
                <w:kern w:val="0"/>
                <w:sz w:val="24"/>
              </w:rPr>
            </w:pPr>
            <w:r>
              <w:rPr>
                <w:rFonts w:ascii="宋体" w:hAnsi="宋体"/>
                <w:color w:val="000000"/>
                <w:kern w:val="0"/>
                <w:sz w:val="24"/>
              </w:rPr>
              <w:t>投标文件中承诺的投标有效期</w:t>
            </w:r>
            <w:r>
              <w:rPr>
                <w:rFonts w:ascii="宋体" w:hAnsi="宋体" w:hint="eastAsia"/>
                <w:color w:val="000000"/>
                <w:kern w:val="0"/>
                <w:sz w:val="24"/>
              </w:rPr>
              <w:t>满足</w:t>
            </w:r>
            <w:r>
              <w:rPr>
                <w:rFonts w:ascii="宋体" w:hAnsi="宋体"/>
                <w:color w:val="000000"/>
                <w:kern w:val="0"/>
                <w:sz w:val="24"/>
              </w:rPr>
              <w:t>招标文件中载明的投标有效期的；</w:t>
            </w:r>
          </w:p>
        </w:tc>
      </w:tr>
      <w:tr w:rsidR="00662CC2" w14:paraId="2D447BF2" w14:textId="77777777">
        <w:trPr>
          <w:trHeight w:val="685"/>
          <w:jc w:val="center"/>
        </w:trPr>
        <w:tc>
          <w:tcPr>
            <w:tcW w:w="749" w:type="dxa"/>
            <w:vAlign w:val="center"/>
          </w:tcPr>
          <w:p w14:paraId="45DBB274" w14:textId="77777777" w:rsidR="00662CC2" w:rsidRDefault="00FF6E86">
            <w:pPr>
              <w:widowControl/>
              <w:spacing w:line="360" w:lineRule="auto"/>
              <w:jc w:val="center"/>
              <w:rPr>
                <w:rFonts w:ascii="宋体" w:hAnsi="宋体"/>
                <w:color w:val="000000"/>
                <w:kern w:val="0"/>
                <w:sz w:val="24"/>
              </w:rPr>
            </w:pPr>
            <w:r>
              <w:rPr>
                <w:rFonts w:ascii="宋体" w:hAnsi="宋体" w:hint="eastAsia"/>
                <w:color w:val="000000"/>
                <w:kern w:val="0"/>
                <w:sz w:val="24"/>
              </w:rPr>
              <w:t>5</w:t>
            </w:r>
          </w:p>
        </w:tc>
        <w:tc>
          <w:tcPr>
            <w:tcW w:w="1812" w:type="dxa"/>
            <w:vAlign w:val="center"/>
          </w:tcPr>
          <w:p w14:paraId="1859DC64" w14:textId="77777777" w:rsidR="00662CC2" w:rsidRDefault="00FF6E86">
            <w:pPr>
              <w:widowControl/>
              <w:spacing w:line="360" w:lineRule="auto"/>
              <w:jc w:val="left"/>
              <w:rPr>
                <w:rFonts w:ascii="宋体" w:hAnsi="宋体"/>
                <w:color w:val="000000"/>
                <w:kern w:val="0"/>
                <w:sz w:val="24"/>
              </w:rPr>
            </w:pPr>
            <w:r>
              <w:rPr>
                <w:rFonts w:ascii="宋体" w:hAnsi="宋体"/>
                <w:color w:val="000000"/>
                <w:kern w:val="0"/>
                <w:sz w:val="24"/>
              </w:rPr>
              <w:t>签署、盖章</w:t>
            </w:r>
          </w:p>
        </w:tc>
        <w:tc>
          <w:tcPr>
            <w:tcW w:w="6727" w:type="dxa"/>
            <w:vAlign w:val="center"/>
          </w:tcPr>
          <w:p w14:paraId="4A68B069" w14:textId="77777777" w:rsidR="00662CC2" w:rsidRDefault="00FF6E86">
            <w:pPr>
              <w:widowControl/>
              <w:spacing w:line="360" w:lineRule="auto"/>
              <w:jc w:val="left"/>
              <w:rPr>
                <w:rFonts w:ascii="宋体" w:hAnsi="宋体"/>
                <w:color w:val="000000"/>
                <w:kern w:val="0"/>
                <w:sz w:val="24"/>
              </w:rPr>
            </w:pPr>
            <w:r>
              <w:rPr>
                <w:rFonts w:ascii="宋体" w:hAnsi="宋体"/>
                <w:color w:val="000000"/>
                <w:kern w:val="0"/>
                <w:sz w:val="24"/>
              </w:rPr>
              <w:t>按照招标文件要求签署、盖章的；</w:t>
            </w:r>
          </w:p>
        </w:tc>
      </w:tr>
      <w:tr w:rsidR="00662CC2" w14:paraId="0C7D59FE" w14:textId="77777777">
        <w:trPr>
          <w:trHeight w:val="685"/>
          <w:jc w:val="center"/>
        </w:trPr>
        <w:tc>
          <w:tcPr>
            <w:tcW w:w="749" w:type="dxa"/>
            <w:vAlign w:val="center"/>
          </w:tcPr>
          <w:p w14:paraId="3753B78D" w14:textId="77777777" w:rsidR="00662CC2" w:rsidRDefault="00FF6E86">
            <w:pPr>
              <w:widowControl/>
              <w:spacing w:line="360" w:lineRule="auto"/>
              <w:jc w:val="center"/>
              <w:rPr>
                <w:rFonts w:ascii="宋体" w:hAnsi="宋体"/>
                <w:color w:val="000000"/>
                <w:kern w:val="0"/>
                <w:sz w:val="24"/>
              </w:rPr>
            </w:pPr>
            <w:r>
              <w:rPr>
                <w:rFonts w:ascii="宋体" w:hAnsi="宋体" w:hint="eastAsia"/>
                <w:color w:val="000000"/>
                <w:kern w:val="0"/>
                <w:sz w:val="24"/>
              </w:rPr>
              <w:t>6</w:t>
            </w:r>
          </w:p>
        </w:tc>
        <w:tc>
          <w:tcPr>
            <w:tcW w:w="1812" w:type="dxa"/>
            <w:vAlign w:val="center"/>
          </w:tcPr>
          <w:p w14:paraId="21B55E63" w14:textId="77777777" w:rsidR="00662CC2" w:rsidRDefault="00FF6E86">
            <w:pPr>
              <w:widowControl/>
              <w:spacing w:line="360" w:lineRule="auto"/>
              <w:jc w:val="left"/>
              <w:rPr>
                <w:rFonts w:ascii="宋体" w:hAnsi="宋体"/>
                <w:color w:val="000000"/>
                <w:kern w:val="0"/>
                <w:sz w:val="24"/>
              </w:rPr>
            </w:pPr>
            <w:r>
              <w:rPr>
                <w:rFonts w:ascii="宋体" w:hAnsi="宋体" w:hint="eastAsia"/>
                <w:color w:val="000000"/>
                <w:kern w:val="0"/>
                <w:sz w:val="24"/>
              </w:rPr>
              <w:t>实质性格式</w:t>
            </w:r>
          </w:p>
        </w:tc>
        <w:tc>
          <w:tcPr>
            <w:tcW w:w="6727" w:type="dxa"/>
            <w:vAlign w:val="center"/>
          </w:tcPr>
          <w:p w14:paraId="45F2BE5A" w14:textId="77777777" w:rsidR="00662CC2" w:rsidRDefault="00FF6E86">
            <w:pPr>
              <w:widowControl/>
              <w:spacing w:line="360" w:lineRule="auto"/>
              <w:jc w:val="left"/>
              <w:rPr>
                <w:rFonts w:ascii="宋体" w:hAnsi="宋体"/>
                <w:color w:val="000000"/>
                <w:kern w:val="0"/>
                <w:sz w:val="24"/>
              </w:rPr>
            </w:pPr>
            <w:r>
              <w:rPr>
                <w:rFonts w:ascii="宋体" w:hAnsi="宋体" w:hint="eastAsia"/>
                <w:kern w:val="0"/>
                <w:sz w:val="24"/>
              </w:rPr>
              <w:t>标记为</w:t>
            </w:r>
            <w:r>
              <w:rPr>
                <w:rFonts w:ascii="宋体" w:hAnsi="宋体"/>
                <w:kern w:val="0"/>
                <w:sz w:val="24"/>
              </w:rPr>
              <w:t>“实质性格式”的</w:t>
            </w:r>
            <w:r>
              <w:rPr>
                <w:rFonts w:ascii="宋体" w:hAnsi="宋体" w:hint="eastAsia"/>
                <w:kern w:val="0"/>
                <w:sz w:val="24"/>
              </w:rPr>
              <w:t>文件均按</w:t>
            </w:r>
            <w:r>
              <w:rPr>
                <w:rFonts w:ascii="宋体" w:hAnsi="宋体"/>
                <w:kern w:val="0"/>
                <w:sz w:val="24"/>
              </w:rPr>
              <w:t>招标文件</w:t>
            </w:r>
            <w:r>
              <w:rPr>
                <w:rFonts w:ascii="宋体" w:hAnsi="宋体" w:hint="eastAsia"/>
                <w:kern w:val="0"/>
                <w:sz w:val="24"/>
              </w:rPr>
              <w:t>要求提供；</w:t>
            </w:r>
          </w:p>
        </w:tc>
      </w:tr>
      <w:tr w:rsidR="00662CC2" w14:paraId="0F2B5F01" w14:textId="77777777">
        <w:trPr>
          <w:trHeight w:val="685"/>
          <w:jc w:val="center"/>
        </w:trPr>
        <w:tc>
          <w:tcPr>
            <w:tcW w:w="749" w:type="dxa"/>
            <w:vAlign w:val="center"/>
          </w:tcPr>
          <w:p w14:paraId="3FF209D7" w14:textId="77777777" w:rsidR="00662CC2" w:rsidRDefault="00FF6E86">
            <w:pPr>
              <w:widowControl/>
              <w:spacing w:line="360" w:lineRule="auto"/>
              <w:jc w:val="center"/>
              <w:rPr>
                <w:rFonts w:ascii="宋体" w:hAnsi="宋体"/>
                <w:color w:val="000000"/>
                <w:kern w:val="0"/>
                <w:sz w:val="24"/>
              </w:rPr>
            </w:pPr>
            <w:r>
              <w:rPr>
                <w:rFonts w:ascii="宋体" w:hAnsi="宋体" w:hint="eastAsia"/>
                <w:color w:val="000000"/>
                <w:kern w:val="0"/>
                <w:sz w:val="24"/>
              </w:rPr>
              <w:t>7</w:t>
            </w:r>
          </w:p>
        </w:tc>
        <w:tc>
          <w:tcPr>
            <w:tcW w:w="1812" w:type="dxa"/>
            <w:vAlign w:val="center"/>
          </w:tcPr>
          <w:p w14:paraId="43704928" w14:textId="77777777" w:rsidR="00662CC2" w:rsidRDefault="00FF6E86">
            <w:pPr>
              <w:widowControl/>
              <w:spacing w:line="360" w:lineRule="auto"/>
              <w:jc w:val="left"/>
              <w:rPr>
                <w:rFonts w:ascii="宋体" w:hAnsi="宋体"/>
                <w:color w:val="000000"/>
                <w:kern w:val="0"/>
                <w:sz w:val="24"/>
              </w:rPr>
            </w:pPr>
            <w:r>
              <w:rPr>
                <w:rFonts w:ascii="宋体" w:hAnsi="宋体" w:cs="Segoe UI Symbol"/>
                <w:color w:val="000000"/>
                <w:kern w:val="0"/>
                <w:sz w:val="24"/>
              </w:rPr>
              <w:t>★</w:t>
            </w:r>
            <w:r>
              <w:rPr>
                <w:rFonts w:ascii="宋体" w:hAnsi="宋体"/>
                <w:color w:val="000000"/>
                <w:kern w:val="0"/>
                <w:sz w:val="24"/>
              </w:rPr>
              <w:t>号条款响应</w:t>
            </w:r>
          </w:p>
        </w:tc>
        <w:tc>
          <w:tcPr>
            <w:tcW w:w="6727" w:type="dxa"/>
            <w:vAlign w:val="center"/>
          </w:tcPr>
          <w:p w14:paraId="45B36B62" w14:textId="77777777" w:rsidR="00662CC2" w:rsidRDefault="00FF6E86">
            <w:pPr>
              <w:widowControl/>
              <w:spacing w:line="360" w:lineRule="auto"/>
              <w:jc w:val="left"/>
              <w:rPr>
                <w:rFonts w:ascii="宋体" w:hAnsi="宋体"/>
                <w:color w:val="000000"/>
                <w:kern w:val="0"/>
                <w:sz w:val="24"/>
              </w:rPr>
            </w:pPr>
            <w:r>
              <w:rPr>
                <w:rFonts w:ascii="宋体" w:hAnsi="宋体"/>
                <w:color w:val="000000"/>
                <w:kern w:val="0"/>
                <w:sz w:val="24"/>
              </w:rPr>
              <w:t>投标文件满足招标文件</w:t>
            </w:r>
            <w:r>
              <w:rPr>
                <w:rFonts w:ascii="宋体" w:hAnsi="宋体"/>
                <w:sz w:val="24"/>
              </w:rPr>
              <w:t>第五章《采购需求》</w:t>
            </w:r>
            <w:r>
              <w:rPr>
                <w:rFonts w:ascii="宋体" w:hAnsi="宋体"/>
                <w:color w:val="000000"/>
                <w:kern w:val="0"/>
                <w:sz w:val="24"/>
              </w:rPr>
              <w:t>中</w:t>
            </w:r>
            <w:r>
              <w:rPr>
                <w:rFonts w:ascii="宋体" w:hAnsi="宋体" w:cs="Segoe UI Symbol"/>
                <w:color w:val="000000"/>
                <w:kern w:val="0"/>
                <w:sz w:val="24"/>
              </w:rPr>
              <w:t>★</w:t>
            </w:r>
            <w:r>
              <w:rPr>
                <w:rFonts w:ascii="宋体" w:hAnsi="宋体"/>
                <w:color w:val="000000"/>
                <w:kern w:val="0"/>
                <w:sz w:val="24"/>
              </w:rPr>
              <w:t>号条款要求的；</w:t>
            </w:r>
          </w:p>
        </w:tc>
      </w:tr>
      <w:tr w:rsidR="00662CC2" w14:paraId="15400976" w14:textId="77777777">
        <w:trPr>
          <w:trHeight w:val="685"/>
          <w:jc w:val="center"/>
        </w:trPr>
        <w:tc>
          <w:tcPr>
            <w:tcW w:w="749" w:type="dxa"/>
            <w:vAlign w:val="center"/>
          </w:tcPr>
          <w:p w14:paraId="0DE85905" w14:textId="77777777" w:rsidR="00662CC2" w:rsidRDefault="00FF6E86">
            <w:pPr>
              <w:widowControl/>
              <w:spacing w:line="360" w:lineRule="auto"/>
              <w:jc w:val="center"/>
              <w:rPr>
                <w:rFonts w:ascii="宋体" w:hAnsi="宋体"/>
                <w:color w:val="000000"/>
                <w:kern w:val="0"/>
                <w:sz w:val="24"/>
              </w:rPr>
            </w:pPr>
            <w:r>
              <w:rPr>
                <w:rFonts w:ascii="宋体" w:hAnsi="宋体" w:hint="eastAsia"/>
                <w:color w:val="000000"/>
                <w:kern w:val="0"/>
                <w:sz w:val="24"/>
              </w:rPr>
              <w:t>8</w:t>
            </w:r>
          </w:p>
        </w:tc>
        <w:tc>
          <w:tcPr>
            <w:tcW w:w="1812" w:type="dxa"/>
            <w:vAlign w:val="center"/>
          </w:tcPr>
          <w:p w14:paraId="25ABDC60" w14:textId="77777777" w:rsidR="00662CC2" w:rsidRDefault="00FF6E86">
            <w:pPr>
              <w:widowControl/>
              <w:spacing w:line="360" w:lineRule="auto"/>
              <w:jc w:val="left"/>
              <w:rPr>
                <w:rFonts w:ascii="宋体" w:hAnsi="宋体"/>
                <w:color w:val="000000"/>
                <w:kern w:val="0"/>
                <w:sz w:val="24"/>
              </w:rPr>
            </w:pPr>
            <w:r>
              <w:rPr>
                <w:rFonts w:ascii="宋体" w:hAnsi="宋体"/>
                <w:color w:val="000000"/>
                <w:kern w:val="0"/>
                <w:sz w:val="24"/>
              </w:rPr>
              <w:t>分包承担主体资质（如有）</w:t>
            </w:r>
          </w:p>
        </w:tc>
        <w:tc>
          <w:tcPr>
            <w:tcW w:w="6727" w:type="dxa"/>
            <w:vAlign w:val="center"/>
          </w:tcPr>
          <w:p w14:paraId="4D321442" w14:textId="77777777" w:rsidR="00662CC2" w:rsidRDefault="00FF6E86">
            <w:pPr>
              <w:widowControl/>
              <w:spacing w:line="360" w:lineRule="auto"/>
              <w:jc w:val="left"/>
              <w:rPr>
                <w:rFonts w:ascii="宋体" w:hAnsi="宋体"/>
                <w:color w:val="000000"/>
                <w:kern w:val="0"/>
                <w:sz w:val="24"/>
              </w:rPr>
            </w:pPr>
            <w:r>
              <w:rPr>
                <w:rFonts w:ascii="宋体" w:hAnsi="宋体"/>
                <w:sz w:val="24"/>
              </w:rPr>
              <w:t>分包承担主体具备《投标人须知资料表》载明的资质条件</w:t>
            </w:r>
            <w:r>
              <w:rPr>
                <w:rFonts w:ascii="宋体" w:hAnsi="宋体" w:hint="eastAsia"/>
                <w:sz w:val="24"/>
              </w:rPr>
              <w:t>且</w:t>
            </w:r>
            <w:r>
              <w:rPr>
                <w:rFonts w:ascii="宋体" w:hAnsi="宋体"/>
                <w:sz w:val="24"/>
              </w:rPr>
              <w:t>提供</w:t>
            </w:r>
            <w:r>
              <w:rPr>
                <w:rFonts w:ascii="宋体" w:hAnsi="宋体" w:hint="eastAsia"/>
                <w:sz w:val="24"/>
              </w:rPr>
              <w:t>了</w:t>
            </w:r>
            <w:r>
              <w:rPr>
                <w:rFonts w:ascii="宋体" w:hAnsi="宋体"/>
                <w:sz w:val="24"/>
              </w:rPr>
              <w:t>资质证书电子件</w:t>
            </w:r>
            <w:r>
              <w:rPr>
                <w:rFonts w:ascii="宋体" w:hAnsi="宋体" w:hint="eastAsia"/>
                <w:sz w:val="24"/>
              </w:rPr>
              <w:t>（如有）</w:t>
            </w:r>
            <w:r>
              <w:rPr>
                <w:rFonts w:ascii="宋体" w:hAnsi="宋体"/>
                <w:sz w:val="24"/>
              </w:rPr>
              <w:t>；</w:t>
            </w:r>
          </w:p>
        </w:tc>
      </w:tr>
      <w:tr w:rsidR="00662CC2" w14:paraId="30BFC7F3" w14:textId="77777777">
        <w:trPr>
          <w:trHeight w:val="685"/>
          <w:jc w:val="center"/>
        </w:trPr>
        <w:tc>
          <w:tcPr>
            <w:tcW w:w="749" w:type="dxa"/>
            <w:vAlign w:val="center"/>
          </w:tcPr>
          <w:p w14:paraId="54B7B368" w14:textId="77777777" w:rsidR="00662CC2" w:rsidRDefault="00FF6E86">
            <w:pPr>
              <w:widowControl/>
              <w:spacing w:line="360" w:lineRule="auto"/>
              <w:jc w:val="center"/>
              <w:rPr>
                <w:rFonts w:ascii="宋体" w:hAnsi="宋体"/>
                <w:color w:val="000000"/>
                <w:kern w:val="0"/>
                <w:sz w:val="24"/>
              </w:rPr>
            </w:pPr>
            <w:r>
              <w:rPr>
                <w:rFonts w:ascii="宋体" w:hAnsi="宋体" w:hint="eastAsia"/>
                <w:color w:val="000000"/>
                <w:kern w:val="0"/>
                <w:sz w:val="24"/>
              </w:rPr>
              <w:lastRenderedPageBreak/>
              <w:t>9</w:t>
            </w:r>
          </w:p>
        </w:tc>
        <w:tc>
          <w:tcPr>
            <w:tcW w:w="1812" w:type="dxa"/>
            <w:vAlign w:val="center"/>
          </w:tcPr>
          <w:p w14:paraId="266A77D2" w14:textId="77777777" w:rsidR="00662CC2" w:rsidRDefault="00FF6E86">
            <w:pPr>
              <w:widowControl/>
              <w:spacing w:line="360" w:lineRule="auto"/>
              <w:jc w:val="left"/>
              <w:rPr>
                <w:rFonts w:ascii="宋体" w:hAnsi="宋体"/>
                <w:color w:val="000000"/>
                <w:kern w:val="0"/>
                <w:sz w:val="24"/>
              </w:rPr>
            </w:pPr>
            <w:r>
              <w:rPr>
                <w:rFonts w:ascii="宋体" w:hAnsi="宋体"/>
                <w:color w:val="000000"/>
                <w:kern w:val="0"/>
                <w:sz w:val="24"/>
              </w:rPr>
              <w:t>分包意向协议</w:t>
            </w:r>
          </w:p>
          <w:p w14:paraId="5D83815D" w14:textId="77777777" w:rsidR="00662CC2" w:rsidRDefault="00FF6E86">
            <w:pPr>
              <w:widowControl/>
              <w:spacing w:line="360" w:lineRule="auto"/>
              <w:jc w:val="left"/>
              <w:rPr>
                <w:rFonts w:ascii="宋体" w:hAnsi="宋体"/>
                <w:color w:val="000000"/>
                <w:kern w:val="0"/>
                <w:sz w:val="24"/>
              </w:rPr>
            </w:pPr>
            <w:r>
              <w:rPr>
                <w:rFonts w:ascii="宋体" w:hAnsi="宋体"/>
                <w:color w:val="000000"/>
                <w:kern w:val="0"/>
                <w:sz w:val="24"/>
              </w:rPr>
              <w:t>（如有）</w:t>
            </w:r>
          </w:p>
        </w:tc>
        <w:tc>
          <w:tcPr>
            <w:tcW w:w="6727" w:type="dxa"/>
            <w:vAlign w:val="center"/>
          </w:tcPr>
          <w:p w14:paraId="1906B0F8" w14:textId="77777777" w:rsidR="00662CC2" w:rsidRDefault="00FF6E86">
            <w:pPr>
              <w:widowControl/>
              <w:spacing w:line="360" w:lineRule="auto"/>
              <w:jc w:val="left"/>
              <w:rPr>
                <w:rFonts w:ascii="宋体" w:hAnsi="宋体"/>
                <w:color w:val="000000"/>
                <w:kern w:val="0"/>
                <w:sz w:val="24"/>
              </w:rPr>
            </w:pPr>
            <w:r>
              <w:rPr>
                <w:rFonts w:ascii="宋体" w:hAnsi="宋体"/>
                <w:color w:val="000000"/>
                <w:kern w:val="0"/>
                <w:sz w:val="24"/>
              </w:rPr>
              <w:t>按招标文件规定签订并提供分包意向协议原件的电子件的；</w:t>
            </w:r>
            <w:r>
              <w:rPr>
                <w:rFonts w:ascii="宋体" w:hAnsi="宋体" w:hint="eastAsia"/>
                <w:sz w:val="24"/>
              </w:rPr>
              <w:t>（如有）</w:t>
            </w:r>
          </w:p>
        </w:tc>
      </w:tr>
      <w:tr w:rsidR="00662CC2" w14:paraId="52C1C838" w14:textId="77777777">
        <w:trPr>
          <w:trHeight w:val="685"/>
          <w:jc w:val="center"/>
        </w:trPr>
        <w:tc>
          <w:tcPr>
            <w:tcW w:w="749" w:type="dxa"/>
            <w:vAlign w:val="center"/>
          </w:tcPr>
          <w:p w14:paraId="48669569" w14:textId="77777777" w:rsidR="00662CC2" w:rsidRDefault="00FF6E86">
            <w:pPr>
              <w:widowControl/>
              <w:spacing w:line="360" w:lineRule="auto"/>
              <w:jc w:val="center"/>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0</w:t>
            </w:r>
          </w:p>
        </w:tc>
        <w:tc>
          <w:tcPr>
            <w:tcW w:w="1812" w:type="dxa"/>
            <w:vAlign w:val="center"/>
          </w:tcPr>
          <w:p w14:paraId="227EB8B6" w14:textId="77777777" w:rsidR="00662CC2" w:rsidRDefault="00FF6E86">
            <w:pPr>
              <w:widowControl/>
              <w:spacing w:line="360" w:lineRule="auto"/>
              <w:jc w:val="left"/>
              <w:rPr>
                <w:rFonts w:ascii="宋体" w:hAnsi="宋体"/>
                <w:color w:val="000000"/>
                <w:kern w:val="0"/>
                <w:sz w:val="24"/>
              </w:rPr>
            </w:pPr>
            <w:r>
              <w:rPr>
                <w:rFonts w:ascii="宋体" w:hAnsi="宋体"/>
                <w:color w:val="000000"/>
                <w:kern w:val="0"/>
                <w:sz w:val="24"/>
              </w:rPr>
              <w:t>报价的修正（如有）</w:t>
            </w:r>
          </w:p>
        </w:tc>
        <w:tc>
          <w:tcPr>
            <w:tcW w:w="6727" w:type="dxa"/>
            <w:vAlign w:val="center"/>
          </w:tcPr>
          <w:p w14:paraId="7280D03E" w14:textId="77777777" w:rsidR="00662CC2" w:rsidRDefault="00FF6E86">
            <w:pPr>
              <w:widowControl/>
              <w:spacing w:line="360" w:lineRule="auto"/>
              <w:jc w:val="left"/>
              <w:rPr>
                <w:rFonts w:ascii="宋体" w:hAnsi="宋体"/>
                <w:color w:val="000000"/>
                <w:kern w:val="0"/>
                <w:sz w:val="24"/>
              </w:rPr>
            </w:pPr>
            <w:r>
              <w:rPr>
                <w:rFonts w:ascii="宋体" w:hAnsi="宋体" w:hint="eastAsia"/>
                <w:color w:val="000000"/>
                <w:kern w:val="0"/>
                <w:sz w:val="24"/>
              </w:rPr>
              <w:t>不涉及报价修正</w:t>
            </w:r>
            <w:r>
              <w:rPr>
                <w:rFonts w:ascii="宋体" w:hAnsi="宋体"/>
                <w:color w:val="000000"/>
                <w:kern w:val="0"/>
                <w:sz w:val="24"/>
              </w:rPr>
              <w:t>，或投标文件报价出现前后不一致</w:t>
            </w:r>
            <w:r>
              <w:rPr>
                <w:rFonts w:ascii="宋体" w:hAnsi="宋体" w:hint="eastAsia"/>
                <w:color w:val="000000"/>
                <w:kern w:val="0"/>
                <w:sz w:val="24"/>
              </w:rPr>
              <w:t>时</w:t>
            </w:r>
            <w:r>
              <w:rPr>
                <w:rFonts w:ascii="宋体" w:hAnsi="宋体"/>
                <w:color w:val="000000"/>
                <w:kern w:val="0"/>
                <w:sz w:val="24"/>
              </w:rPr>
              <w:t>，投标人对修正后的报价予</w:t>
            </w:r>
            <w:r>
              <w:rPr>
                <w:rFonts w:ascii="宋体" w:hAnsi="宋体" w:hint="eastAsia"/>
                <w:color w:val="000000"/>
                <w:kern w:val="0"/>
                <w:sz w:val="24"/>
              </w:rPr>
              <w:t>以</w:t>
            </w:r>
            <w:r>
              <w:rPr>
                <w:rFonts w:ascii="宋体" w:hAnsi="宋体"/>
                <w:color w:val="000000"/>
                <w:kern w:val="0"/>
                <w:sz w:val="24"/>
              </w:rPr>
              <w:t>确认；（如有）</w:t>
            </w:r>
          </w:p>
        </w:tc>
      </w:tr>
      <w:tr w:rsidR="00662CC2" w14:paraId="6EAEAA25" w14:textId="77777777">
        <w:trPr>
          <w:trHeight w:val="58"/>
          <w:jc w:val="center"/>
        </w:trPr>
        <w:tc>
          <w:tcPr>
            <w:tcW w:w="749" w:type="dxa"/>
            <w:vAlign w:val="center"/>
          </w:tcPr>
          <w:p w14:paraId="6F2AE32F" w14:textId="77777777" w:rsidR="00662CC2" w:rsidRDefault="00FF6E86">
            <w:pPr>
              <w:widowControl/>
              <w:spacing w:line="360" w:lineRule="auto"/>
              <w:jc w:val="center"/>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1</w:t>
            </w:r>
          </w:p>
        </w:tc>
        <w:tc>
          <w:tcPr>
            <w:tcW w:w="1812" w:type="dxa"/>
            <w:vAlign w:val="center"/>
          </w:tcPr>
          <w:p w14:paraId="5B5A6FEB" w14:textId="77777777" w:rsidR="00662CC2" w:rsidRDefault="00FF6E86">
            <w:pPr>
              <w:widowControl/>
              <w:spacing w:line="360" w:lineRule="auto"/>
              <w:jc w:val="left"/>
              <w:rPr>
                <w:rFonts w:ascii="宋体" w:hAnsi="宋体"/>
                <w:color w:val="000000"/>
                <w:kern w:val="0"/>
                <w:sz w:val="24"/>
              </w:rPr>
            </w:pPr>
            <w:r>
              <w:rPr>
                <w:rFonts w:ascii="宋体" w:hAnsi="宋体"/>
                <w:color w:val="000000"/>
                <w:kern w:val="0"/>
                <w:sz w:val="24"/>
              </w:rPr>
              <w:t>报价合理性</w:t>
            </w:r>
          </w:p>
        </w:tc>
        <w:tc>
          <w:tcPr>
            <w:tcW w:w="6727" w:type="dxa"/>
            <w:vAlign w:val="center"/>
          </w:tcPr>
          <w:p w14:paraId="37846F4D" w14:textId="77777777" w:rsidR="00662CC2" w:rsidRDefault="00FF6E86">
            <w:pPr>
              <w:widowControl/>
              <w:spacing w:line="360" w:lineRule="auto"/>
              <w:jc w:val="left"/>
              <w:rPr>
                <w:rFonts w:ascii="宋体" w:hAnsi="宋体"/>
                <w:color w:val="000000"/>
                <w:kern w:val="0"/>
                <w:sz w:val="24"/>
              </w:rPr>
            </w:pPr>
            <w:r>
              <w:rPr>
                <w:rFonts w:ascii="宋体" w:hAnsi="宋体"/>
                <w:color w:val="000000"/>
                <w:kern w:val="0"/>
                <w:sz w:val="24"/>
              </w:rPr>
              <w:t>报价合理，或</w:t>
            </w:r>
            <w:r>
              <w:rPr>
                <w:rFonts w:ascii="宋体" w:hAnsi="宋体" w:hint="eastAsia"/>
                <w:sz w:val="24"/>
              </w:rPr>
              <w:t>投标人的报价明显低于其他通过符合性审查投标人的报价，</w:t>
            </w:r>
            <w:r>
              <w:rPr>
                <w:rFonts w:ascii="宋体" w:hAnsi="宋体"/>
                <w:sz w:val="24"/>
              </w:rPr>
              <w:t>有可能影响产品质量或者不能诚信履约的</w:t>
            </w:r>
            <w:r>
              <w:rPr>
                <w:rFonts w:ascii="宋体" w:hAnsi="宋体" w:hint="eastAsia"/>
                <w:sz w:val="24"/>
              </w:rPr>
              <w:t>，能够应评标委员会要求在规定时间内证明其报价合理性的</w:t>
            </w:r>
            <w:r>
              <w:rPr>
                <w:rFonts w:ascii="宋体" w:hAnsi="宋体"/>
                <w:color w:val="000000"/>
                <w:kern w:val="0"/>
                <w:sz w:val="24"/>
              </w:rPr>
              <w:t>；</w:t>
            </w:r>
          </w:p>
        </w:tc>
      </w:tr>
      <w:tr w:rsidR="00662CC2" w14:paraId="6C861894" w14:textId="77777777">
        <w:trPr>
          <w:trHeight w:val="685"/>
          <w:jc w:val="center"/>
        </w:trPr>
        <w:tc>
          <w:tcPr>
            <w:tcW w:w="749" w:type="dxa"/>
            <w:vAlign w:val="center"/>
          </w:tcPr>
          <w:p w14:paraId="3DC25117" w14:textId="77777777" w:rsidR="00662CC2" w:rsidRDefault="00FF6E86">
            <w:pPr>
              <w:widowControl/>
              <w:spacing w:line="360" w:lineRule="auto"/>
              <w:jc w:val="center"/>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2</w:t>
            </w:r>
          </w:p>
        </w:tc>
        <w:tc>
          <w:tcPr>
            <w:tcW w:w="1812" w:type="dxa"/>
            <w:vAlign w:val="center"/>
          </w:tcPr>
          <w:p w14:paraId="62ADBEBD" w14:textId="77777777" w:rsidR="00662CC2" w:rsidRDefault="00FF6E86">
            <w:pPr>
              <w:widowControl/>
              <w:spacing w:line="360" w:lineRule="auto"/>
              <w:jc w:val="left"/>
              <w:rPr>
                <w:rFonts w:ascii="宋体" w:hAnsi="宋体"/>
                <w:color w:val="000000"/>
                <w:kern w:val="0"/>
                <w:sz w:val="24"/>
              </w:rPr>
            </w:pPr>
            <w:r>
              <w:rPr>
                <w:rFonts w:ascii="宋体" w:hAnsi="宋体"/>
                <w:color w:val="000000"/>
                <w:kern w:val="0"/>
                <w:sz w:val="24"/>
              </w:rPr>
              <w:t>进口产品</w:t>
            </w:r>
          </w:p>
          <w:p w14:paraId="3E7B3B44" w14:textId="77777777" w:rsidR="00662CC2" w:rsidRDefault="00FF6E86">
            <w:pPr>
              <w:widowControl/>
              <w:spacing w:line="360" w:lineRule="auto"/>
              <w:jc w:val="left"/>
              <w:rPr>
                <w:rFonts w:ascii="宋体" w:hAnsi="宋体"/>
                <w:color w:val="000000"/>
                <w:kern w:val="0"/>
                <w:sz w:val="24"/>
              </w:rPr>
            </w:pPr>
            <w:r>
              <w:rPr>
                <w:rFonts w:ascii="宋体" w:hAnsi="宋体"/>
                <w:color w:val="000000"/>
                <w:kern w:val="0"/>
                <w:sz w:val="24"/>
              </w:rPr>
              <w:t>（如有）</w:t>
            </w:r>
          </w:p>
        </w:tc>
        <w:tc>
          <w:tcPr>
            <w:tcW w:w="6727" w:type="dxa"/>
            <w:vAlign w:val="center"/>
          </w:tcPr>
          <w:p w14:paraId="189D7B0B" w14:textId="77777777" w:rsidR="00662CC2" w:rsidRDefault="00FF6E86">
            <w:pPr>
              <w:widowControl/>
              <w:spacing w:line="360" w:lineRule="auto"/>
              <w:jc w:val="left"/>
              <w:rPr>
                <w:rFonts w:ascii="宋体" w:hAnsi="宋体"/>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662CC2" w14:paraId="0A66F3A8" w14:textId="77777777">
        <w:trPr>
          <w:trHeight w:val="685"/>
          <w:jc w:val="center"/>
        </w:trPr>
        <w:tc>
          <w:tcPr>
            <w:tcW w:w="749" w:type="dxa"/>
            <w:vAlign w:val="center"/>
          </w:tcPr>
          <w:p w14:paraId="6F69DFD2" w14:textId="77777777" w:rsidR="00662CC2" w:rsidRDefault="00FF6E86">
            <w:pPr>
              <w:widowControl/>
              <w:spacing w:line="360" w:lineRule="auto"/>
              <w:jc w:val="center"/>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3</w:t>
            </w:r>
          </w:p>
        </w:tc>
        <w:tc>
          <w:tcPr>
            <w:tcW w:w="1812" w:type="dxa"/>
            <w:vAlign w:val="center"/>
          </w:tcPr>
          <w:p w14:paraId="4BBC7772" w14:textId="77777777" w:rsidR="00662CC2" w:rsidRDefault="00FF6E86">
            <w:pPr>
              <w:widowControl/>
              <w:spacing w:line="360" w:lineRule="auto"/>
              <w:jc w:val="left"/>
              <w:rPr>
                <w:rFonts w:ascii="宋体" w:hAnsi="宋体"/>
                <w:color w:val="000000"/>
                <w:kern w:val="0"/>
                <w:sz w:val="24"/>
              </w:rPr>
            </w:pPr>
            <w:r>
              <w:rPr>
                <w:rFonts w:ascii="宋体" w:hAnsi="宋体"/>
                <w:color w:val="000000"/>
                <w:kern w:val="0"/>
                <w:sz w:val="24"/>
              </w:rPr>
              <w:t>国家有关部门对投标人的投标产品有强制性规定或要求的</w:t>
            </w:r>
          </w:p>
        </w:tc>
        <w:tc>
          <w:tcPr>
            <w:tcW w:w="6727" w:type="dxa"/>
            <w:vAlign w:val="center"/>
          </w:tcPr>
          <w:p w14:paraId="183F2982" w14:textId="77777777" w:rsidR="00662CC2" w:rsidRDefault="00FF6E86">
            <w:pPr>
              <w:widowControl/>
              <w:spacing w:line="360" w:lineRule="auto"/>
              <w:jc w:val="left"/>
              <w:rPr>
                <w:rFonts w:ascii="宋体" w:hAnsi="宋体"/>
                <w:color w:val="000000"/>
                <w:kern w:val="0"/>
                <w:sz w:val="24"/>
              </w:rPr>
            </w:pPr>
            <w:r>
              <w:rPr>
                <w:rFonts w:ascii="宋体" w:hAnsi="宋体" w:hint="eastAsia"/>
                <w:color w:val="000000"/>
                <w:kern w:val="0"/>
                <w:sz w:val="24"/>
              </w:rPr>
              <w:t>国家有关部门对投标人的投标产品有强制性规定或要求的（如</w:t>
            </w:r>
          </w:p>
          <w:p w14:paraId="4A281294" w14:textId="77777777" w:rsidR="00662CC2" w:rsidRDefault="00FF6E86">
            <w:pPr>
              <w:widowControl/>
              <w:spacing w:line="360" w:lineRule="auto"/>
              <w:jc w:val="left"/>
              <w:rPr>
                <w:rFonts w:ascii="宋体" w:hAnsi="宋体"/>
                <w:color w:val="000000"/>
                <w:kern w:val="0"/>
                <w:sz w:val="24"/>
              </w:rPr>
            </w:pPr>
            <w:r>
              <w:rPr>
                <w:rFonts w:ascii="宋体" w:hAnsi="宋体" w:hint="eastAsia"/>
                <w:color w:val="000000"/>
                <w:kern w:val="0"/>
                <w:sz w:val="24"/>
              </w:rPr>
              <w:t>相应技术、安全、节能和环保等），投标人的投标产品应符合</w:t>
            </w:r>
          </w:p>
          <w:p w14:paraId="7E5D9400" w14:textId="77777777" w:rsidR="00662CC2" w:rsidRDefault="00FF6E86">
            <w:pPr>
              <w:widowControl/>
              <w:spacing w:line="360" w:lineRule="auto"/>
              <w:jc w:val="left"/>
              <w:rPr>
                <w:rFonts w:ascii="宋体" w:hAnsi="宋体"/>
                <w:color w:val="000000"/>
                <w:kern w:val="0"/>
                <w:sz w:val="24"/>
              </w:rPr>
            </w:pPr>
            <w:r>
              <w:rPr>
                <w:rFonts w:ascii="宋体" w:hAnsi="宋体" w:hint="eastAsia"/>
                <w:color w:val="000000"/>
                <w:kern w:val="0"/>
                <w:sz w:val="24"/>
              </w:rPr>
              <w:t>相应规定或要求，并提供证明文件电子件：</w:t>
            </w:r>
          </w:p>
          <w:p w14:paraId="6703B4D7" w14:textId="77777777" w:rsidR="00662CC2" w:rsidRDefault="00FF6E86">
            <w:pPr>
              <w:widowControl/>
              <w:spacing w:line="360" w:lineRule="auto"/>
              <w:jc w:val="left"/>
              <w:rPr>
                <w:rFonts w:ascii="宋体" w:hAnsi="宋体"/>
                <w:color w:val="000000"/>
                <w:kern w:val="0"/>
                <w:sz w:val="24"/>
              </w:rPr>
            </w:pPr>
            <w:r>
              <w:rPr>
                <w:rFonts w:ascii="宋体" w:hAnsi="宋体" w:hint="eastAsia"/>
                <w:color w:val="000000"/>
                <w:kern w:val="0"/>
                <w:sz w:val="24"/>
              </w:rPr>
              <w:t>1）采购的产品若属于《节能产品政府采购品目清单》范围中</w:t>
            </w:r>
          </w:p>
          <w:p w14:paraId="143D8B3A" w14:textId="77777777" w:rsidR="00662CC2" w:rsidRDefault="00FF6E86">
            <w:pPr>
              <w:widowControl/>
              <w:spacing w:line="360" w:lineRule="auto"/>
              <w:jc w:val="left"/>
              <w:rPr>
                <w:rFonts w:ascii="宋体" w:hAnsi="宋体"/>
                <w:color w:val="000000"/>
                <w:kern w:val="0"/>
                <w:sz w:val="24"/>
              </w:rPr>
            </w:pPr>
            <w:r>
              <w:rPr>
                <w:rFonts w:ascii="宋体" w:hAnsi="宋体" w:hint="eastAsia"/>
                <w:color w:val="000000"/>
                <w:kern w:val="0"/>
                <w:sz w:val="24"/>
              </w:rPr>
              <w:t>政府强制采购产品，则投标人所报产品必须获得国家确定的认</w:t>
            </w:r>
          </w:p>
          <w:p w14:paraId="1812F1DC" w14:textId="77777777" w:rsidR="00662CC2" w:rsidRDefault="00FF6E86">
            <w:pPr>
              <w:widowControl/>
              <w:spacing w:line="360" w:lineRule="auto"/>
              <w:jc w:val="left"/>
              <w:rPr>
                <w:rFonts w:ascii="宋体" w:hAnsi="宋体"/>
                <w:color w:val="000000"/>
                <w:kern w:val="0"/>
                <w:sz w:val="24"/>
              </w:rPr>
            </w:pPr>
            <w:r>
              <w:rPr>
                <w:rFonts w:ascii="宋体" w:hAnsi="宋体" w:hint="eastAsia"/>
                <w:color w:val="000000"/>
                <w:kern w:val="0"/>
                <w:sz w:val="24"/>
              </w:rPr>
              <w:t>证机构出具的、处于有效期之内的节能产品认证证书；</w:t>
            </w:r>
          </w:p>
          <w:p w14:paraId="29D54AD5" w14:textId="77777777" w:rsidR="00662CC2" w:rsidRDefault="00FF6E86">
            <w:pPr>
              <w:widowControl/>
              <w:spacing w:line="360" w:lineRule="auto"/>
              <w:jc w:val="left"/>
              <w:rPr>
                <w:rFonts w:ascii="宋体" w:hAnsi="宋体"/>
                <w:color w:val="000000"/>
                <w:kern w:val="0"/>
                <w:sz w:val="24"/>
              </w:rPr>
            </w:pPr>
            <w:r>
              <w:rPr>
                <w:rFonts w:ascii="宋体" w:hAnsi="宋体" w:hint="eastAsia"/>
                <w:color w:val="000000"/>
                <w:kern w:val="0"/>
                <w:sz w:val="24"/>
              </w:rPr>
              <w:t>2）所投产品属于列入《网络关键设备和网络安全专用产品目</w:t>
            </w:r>
          </w:p>
          <w:p w14:paraId="76A492E9" w14:textId="77777777" w:rsidR="00662CC2" w:rsidRDefault="00FF6E86">
            <w:pPr>
              <w:widowControl/>
              <w:spacing w:line="360" w:lineRule="auto"/>
              <w:jc w:val="left"/>
              <w:rPr>
                <w:rFonts w:ascii="宋体" w:hAnsi="宋体"/>
                <w:color w:val="000000"/>
                <w:kern w:val="0"/>
                <w:sz w:val="24"/>
              </w:rPr>
            </w:pPr>
            <w:r>
              <w:rPr>
                <w:rFonts w:ascii="宋体" w:hAnsi="宋体" w:hint="eastAsia"/>
                <w:color w:val="000000"/>
                <w:kern w:val="0"/>
                <w:sz w:val="24"/>
              </w:rPr>
              <w:t>录》的网络安全专用产品时，应当按照《信息安全技术网络安</w:t>
            </w:r>
          </w:p>
          <w:p w14:paraId="22A4E411" w14:textId="77777777" w:rsidR="00662CC2" w:rsidRDefault="00FF6E86">
            <w:pPr>
              <w:widowControl/>
              <w:spacing w:line="360" w:lineRule="auto"/>
              <w:jc w:val="left"/>
              <w:rPr>
                <w:rFonts w:ascii="宋体" w:hAnsi="宋体"/>
                <w:color w:val="000000"/>
                <w:kern w:val="0"/>
                <w:sz w:val="24"/>
              </w:rPr>
            </w:pPr>
            <w:r>
              <w:rPr>
                <w:rFonts w:ascii="宋体" w:hAnsi="宋体" w:hint="eastAsia"/>
                <w:color w:val="000000"/>
                <w:kern w:val="0"/>
                <w:sz w:val="24"/>
              </w:rPr>
              <w:t>全专用产品安全技术要求》等相关国家标准的强制性要求，由</w:t>
            </w:r>
          </w:p>
          <w:p w14:paraId="2ACE178D" w14:textId="77777777" w:rsidR="00662CC2" w:rsidRDefault="00FF6E86">
            <w:pPr>
              <w:widowControl/>
              <w:spacing w:line="360" w:lineRule="auto"/>
              <w:jc w:val="left"/>
              <w:rPr>
                <w:rFonts w:ascii="宋体" w:hAnsi="宋体"/>
                <w:color w:val="000000"/>
                <w:kern w:val="0"/>
                <w:sz w:val="24"/>
              </w:rPr>
            </w:pPr>
            <w:r>
              <w:rPr>
                <w:rFonts w:ascii="宋体" w:hAnsi="宋体" w:hint="eastAsia"/>
                <w:color w:val="000000"/>
                <w:kern w:val="0"/>
                <w:sz w:val="24"/>
              </w:rPr>
              <w:t>具备资格的机构安全认证合格或者安全检测符合要求；（如该产</w:t>
            </w:r>
          </w:p>
          <w:p w14:paraId="3F6A389D" w14:textId="77777777" w:rsidR="00662CC2" w:rsidRDefault="00FF6E86">
            <w:pPr>
              <w:widowControl/>
              <w:spacing w:line="360" w:lineRule="auto"/>
              <w:jc w:val="left"/>
              <w:rPr>
                <w:rFonts w:ascii="宋体" w:hAnsi="宋体"/>
                <w:color w:val="000000"/>
                <w:kern w:val="0"/>
                <w:sz w:val="24"/>
              </w:rPr>
            </w:pPr>
            <w:r>
              <w:rPr>
                <w:rFonts w:ascii="宋体" w:hAnsi="宋体" w:hint="eastAsia"/>
                <w:color w:val="000000"/>
                <w:kern w:val="0"/>
                <w:sz w:val="24"/>
              </w:rPr>
              <w:t>品已经获得公安部颁发的计算机信息系统安全专用产品销售许</w:t>
            </w:r>
          </w:p>
          <w:p w14:paraId="690AC84F" w14:textId="77777777" w:rsidR="00662CC2" w:rsidRDefault="00FF6E86">
            <w:pPr>
              <w:widowControl/>
              <w:spacing w:line="360" w:lineRule="auto"/>
              <w:jc w:val="left"/>
              <w:rPr>
                <w:rFonts w:ascii="宋体" w:hAnsi="宋体"/>
                <w:color w:val="000000"/>
                <w:kern w:val="0"/>
                <w:sz w:val="24"/>
              </w:rPr>
            </w:pPr>
            <w:r>
              <w:rPr>
                <w:rFonts w:ascii="宋体" w:hAnsi="宋体" w:hint="eastAsia"/>
                <w:color w:val="000000"/>
                <w:kern w:val="0"/>
                <w:sz w:val="24"/>
              </w:rPr>
              <w:t>可证，且在有效期内，亦视为符合要求）</w:t>
            </w:r>
          </w:p>
          <w:p w14:paraId="5DB36067" w14:textId="77777777" w:rsidR="00662CC2" w:rsidRDefault="00FF6E86">
            <w:pPr>
              <w:widowControl/>
              <w:spacing w:line="360" w:lineRule="auto"/>
              <w:jc w:val="left"/>
              <w:rPr>
                <w:rFonts w:ascii="宋体" w:hAnsi="宋体"/>
                <w:color w:val="000000"/>
                <w:kern w:val="0"/>
                <w:sz w:val="24"/>
              </w:rPr>
            </w:pPr>
            <w:r>
              <w:rPr>
                <w:rFonts w:ascii="宋体" w:hAnsi="宋体" w:hint="eastAsia"/>
                <w:color w:val="000000"/>
                <w:kern w:val="0"/>
                <w:sz w:val="24"/>
              </w:rPr>
              <w:t>3）国家有特殊信息安全要求的项目，采购产品涉及无线局域</w:t>
            </w:r>
          </w:p>
          <w:p w14:paraId="45864A3A" w14:textId="77777777" w:rsidR="00662CC2" w:rsidRDefault="00FF6E86">
            <w:pPr>
              <w:widowControl/>
              <w:spacing w:line="360" w:lineRule="auto"/>
              <w:jc w:val="left"/>
              <w:rPr>
                <w:rFonts w:ascii="宋体" w:hAnsi="宋体"/>
                <w:color w:val="000000"/>
                <w:kern w:val="0"/>
                <w:sz w:val="24"/>
              </w:rPr>
            </w:pPr>
            <w:r>
              <w:rPr>
                <w:rFonts w:ascii="宋体" w:hAnsi="宋体" w:hint="eastAsia"/>
                <w:color w:val="000000"/>
                <w:kern w:val="0"/>
                <w:sz w:val="24"/>
              </w:rPr>
              <w:t>网产品和含有无线局域网功能的计算机、通信设备、打印机、</w:t>
            </w:r>
          </w:p>
          <w:p w14:paraId="4BDA61BF" w14:textId="77777777" w:rsidR="00662CC2" w:rsidRDefault="00FF6E86">
            <w:pPr>
              <w:widowControl/>
              <w:spacing w:line="360" w:lineRule="auto"/>
              <w:jc w:val="left"/>
              <w:rPr>
                <w:rFonts w:ascii="宋体" w:hAnsi="宋体"/>
                <w:color w:val="000000"/>
                <w:kern w:val="0"/>
                <w:sz w:val="24"/>
              </w:rPr>
            </w:pPr>
            <w:r>
              <w:rPr>
                <w:rFonts w:ascii="宋体" w:hAnsi="宋体" w:hint="eastAsia"/>
                <w:color w:val="000000"/>
                <w:kern w:val="0"/>
                <w:sz w:val="24"/>
              </w:rPr>
              <w:t>复印机、投影仪等产品的，投标产品须为符合国家无线局域网</w:t>
            </w:r>
          </w:p>
          <w:p w14:paraId="13E4AB97" w14:textId="77777777" w:rsidR="00662CC2" w:rsidRDefault="00FF6E86">
            <w:pPr>
              <w:widowControl/>
              <w:spacing w:line="360" w:lineRule="auto"/>
              <w:jc w:val="left"/>
              <w:rPr>
                <w:rFonts w:ascii="宋体" w:hAnsi="宋体"/>
                <w:color w:val="000000"/>
                <w:kern w:val="0"/>
                <w:sz w:val="24"/>
              </w:rPr>
            </w:pPr>
            <w:r>
              <w:rPr>
                <w:rFonts w:ascii="宋体" w:hAnsi="宋体" w:hint="eastAsia"/>
                <w:color w:val="000000"/>
                <w:kern w:val="0"/>
                <w:sz w:val="24"/>
              </w:rPr>
              <w:t>安全标准（GB 15629.11/1102）并通过国家产品认证的产品；</w:t>
            </w:r>
          </w:p>
          <w:p w14:paraId="4697731B" w14:textId="77777777" w:rsidR="00662CC2" w:rsidRDefault="00FF6E86">
            <w:pPr>
              <w:widowControl/>
              <w:spacing w:line="360" w:lineRule="auto"/>
              <w:jc w:val="left"/>
              <w:rPr>
                <w:rFonts w:ascii="宋体" w:hAnsi="宋体"/>
                <w:color w:val="000000"/>
                <w:kern w:val="0"/>
                <w:sz w:val="24"/>
              </w:rPr>
            </w:pPr>
            <w:r>
              <w:rPr>
                <w:rFonts w:ascii="宋体" w:hAnsi="宋体" w:hint="eastAsia"/>
                <w:color w:val="000000"/>
                <w:kern w:val="0"/>
                <w:sz w:val="24"/>
              </w:rPr>
              <w:t>4）项目中涉及涂料、胶黏剂、油墨、清洗剂等挥发性有机物</w:t>
            </w:r>
          </w:p>
          <w:p w14:paraId="3B27B5F0" w14:textId="77777777" w:rsidR="00662CC2" w:rsidRDefault="00FF6E86">
            <w:pPr>
              <w:widowControl/>
              <w:spacing w:line="360" w:lineRule="auto"/>
              <w:jc w:val="left"/>
              <w:rPr>
                <w:rFonts w:ascii="宋体" w:hAnsi="宋体"/>
                <w:color w:val="000000"/>
                <w:kern w:val="0"/>
                <w:sz w:val="24"/>
              </w:rPr>
            </w:pPr>
            <w:r>
              <w:rPr>
                <w:rFonts w:ascii="宋体" w:hAnsi="宋体" w:hint="eastAsia"/>
                <w:color w:val="000000"/>
                <w:kern w:val="0"/>
                <w:sz w:val="24"/>
              </w:rPr>
              <w:t>产品，且属于强制性标准的，供应商应执行符合本市和国家的</w:t>
            </w:r>
          </w:p>
          <w:p w14:paraId="7D7B9DF0" w14:textId="77777777" w:rsidR="00662CC2" w:rsidRDefault="00FF6E86">
            <w:pPr>
              <w:widowControl/>
              <w:spacing w:line="360" w:lineRule="auto"/>
              <w:jc w:val="left"/>
              <w:rPr>
                <w:rFonts w:ascii="宋体" w:hAnsi="宋体"/>
                <w:color w:val="000000"/>
                <w:kern w:val="0"/>
                <w:sz w:val="24"/>
              </w:rPr>
            </w:pPr>
            <w:r>
              <w:rPr>
                <w:rFonts w:ascii="宋体" w:hAnsi="宋体" w:hint="eastAsia"/>
                <w:color w:val="000000"/>
                <w:kern w:val="0"/>
                <w:sz w:val="24"/>
              </w:rPr>
              <w:lastRenderedPageBreak/>
              <w:t>VOCs含量限制标准。</w:t>
            </w:r>
          </w:p>
        </w:tc>
      </w:tr>
      <w:tr w:rsidR="00662CC2" w14:paraId="4A9127D0" w14:textId="77777777">
        <w:trPr>
          <w:trHeight w:val="685"/>
          <w:jc w:val="center"/>
        </w:trPr>
        <w:tc>
          <w:tcPr>
            <w:tcW w:w="749" w:type="dxa"/>
            <w:vAlign w:val="center"/>
          </w:tcPr>
          <w:p w14:paraId="2A9E2410" w14:textId="77777777" w:rsidR="00662CC2" w:rsidRDefault="00FF6E86">
            <w:pPr>
              <w:widowControl/>
              <w:spacing w:line="360" w:lineRule="auto"/>
              <w:jc w:val="center"/>
              <w:rPr>
                <w:rFonts w:ascii="宋体" w:hAnsi="宋体"/>
                <w:color w:val="000000"/>
                <w:kern w:val="0"/>
                <w:sz w:val="24"/>
              </w:rPr>
            </w:pPr>
            <w:r>
              <w:rPr>
                <w:rFonts w:ascii="宋体" w:hAnsi="宋体"/>
                <w:color w:val="000000"/>
                <w:kern w:val="0"/>
                <w:sz w:val="24"/>
              </w:rPr>
              <w:lastRenderedPageBreak/>
              <w:t>1</w:t>
            </w:r>
            <w:r>
              <w:rPr>
                <w:rFonts w:ascii="宋体" w:hAnsi="宋体" w:hint="eastAsia"/>
                <w:color w:val="000000"/>
                <w:kern w:val="0"/>
                <w:sz w:val="24"/>
              </w:rPr>
              <w:t>4</w:t>
            </w:r>
          </w:p>
        </w:tc>
        <w:tc>
          <w:tcPr>
            <w:tcW w:w="1812" w:type="dxa"/>
            <w:vAlign w:val="center"/>
          </w:tcPr>
          <w:p w14:paraId="0FDA3DDA" w14:textId="77777777" w:rsidR="00662CC2" w:rsidRDefault="00FF6E86">
            <w:pPr>
              <w:widowControl/>
              <w:spacing w:line="360" w:lineRule="auto"/>
              <w:jc w:val="left"/>
              <w:rPr>
                <w:rFonts w:ascii="宋体" w:hAnsi="宋体"/>
                <w:color w:val="000000"/>
                <w:kern w:val="0"/>
                <w:sz w:val="24"/>
              </w:rPr>
            </w:pPr>
            <w:r>
              <w:rPr>
                <w:rFonts w:ascii="宋体" w:hAnsi="宋体"/>
                <w:color w:val="000000"/>
                <w:kern w:val="0"/>
                <w:sz w:val="24"/>
              </w:rPr>
              <w:t>公平竞争</w:t>
            </w:r>
          </w:p>
        </w:tc>
        <w:tc>
          <w:tcPr>
            <w:tcW w:w="6727" w:type="dxa"/>
            <w:vAlign w:val="center"/>
          </w:tcPr>
          <w:p w14:paraId="428384F9" w14:textId="77777777" w:rsidR="00662CC2" w:rsidRDefault="00FF6E86">
            <w:pPr>
              <w:widowControl/>
              <w:spacing w:line="360" w:lineRule="auto"/>
              <w:jc w:val="left"/>
              <w:rPr>
                <w:rFonts w:ascii="宋体" w:hAnsi="宋体"/>
                <w:color w:val="000000"/>
                <w:kern w:val="0"/>
                <w:sz w:val="24"/>
              </w:rPr>
            </w:pPr>
            <w:r>
              <w:rPr>
                <w:rFonts w:ascii="宋体" w:hAnsi="宋体"/>
                <w:color w:val="000000"/>
                <w:sz w:val="24"/>
              </w:rPr>
              <w:t>投标人遵循公平竞争的原则，不存在恶意串通，妨碍其他投标人的竞争行为，不存在损害采购人或者其他投标人的合法权益情形的；</w:t>
            </w:r>
          </w:p>
        </w:tc>
      </w:tr>
      <w:tr w:rsidR="00662CC2" w14:paraId="3D49769C" w14:textId="77777777">
        <w:trPr>
          <w:trHeight w:val="685"/>
          <w:jc w:val="center"/>
        </w:trPr>
        <w:tc>
          <w:tcPr>
            <w:tcW w:w="749" w:type="dxa"/>
            <w:vAlign w:val="center"/>
          </w:tcPr>
          <w:p w14:paraId="3DB12ADB" w14:textId="77777777" w:rsidR="00662CC2" w:rsidRDefault="00FF6E86">
            <w:pPr>
              <w:widowControl/>
              <w:spacing w:line="360" w:lineRule="auto"/>
              <w:jc w:val="center"/>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5</w:t>
            </w:r>
          </w:p>
        </w:tc>
        <w:tc>
          <w:tcPr>
            <w:tcW w:w="1812" w:type="dxa"/>
            <w:vAlign w:val="center"/>
          </w:tcPr>
          <w:p w14:paraId="50C5FAA9" w14:textId="77777777" w:rsidR="00662CC2" w:rsidRDefault="00FF6E86">
            <w:pPr>
              <w:widowControl/>
              <w:spacing w:line="360" w:lineRule="auto"/>
              <w:jc w:val="left"/>
              <w:rPr>
                <w:rFonts w:ascii="宋体" w:hAnsi="宋体"/>
                <w:color w:val="000000"/>
                <w:kern w:val="0"/>
                <w:sz w:val="24"/>
              </w:rPr>
            </w:pPr>
            <w:r>
              <w:rPr>
                <w:rFonts w:ascii="宋体" w:hAnsi="宋体"/>
                <w:color w:val="000000"/>
                <w:kern w:val="0"/>
                <w:sz w:val="24"/>
              </w:rPr>
              <w:t>串通投标</w:t>
            </w:r>
          </w:p>
        </w:tc>
        <w:tc>
          <w:tcPr>
            <w:tcW w:w="6727" w:type="dxa"/>
            <w:vAlign w:val="center"/>
          </w:tcPr>
          <w:p w14:paraId="562DFCD6" w14:textId="77777777" w:rsidR="00662CC2" w:rsidRDefault="00FF6E86">
            <w:pPr>
              <w:widowControl/>
              <w:spacing w:line="360" w:lineRule="auto"/>
              <w:jc w:val="left"/>
              <w:rPr>
                <w:rFonts w:ascii="宋体" w:hAnsi="宋体"/>
                <w:color w:val="000000"/>
                <w:kern w:val="0"/>
                <w:sz w:val="24"/>
              </w:rPr>
            </w:pPr>
            <w:r>
              <w:rPr>
                <w:rFonts w:ascii="宋体" w:hAnsi="宋体"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rFonts w:ascii="宋体" w:hAnsi="宋体"/>
                <w:color w:val="000000"/>
                <w:sz w:val="24"/>
              </w:rPr>
              <w:t>；</w:t>
            </w:r>
          </w:p>
        </w:tc>
      </w:tr>
      <w:tr w:rsidR="00662CC2" w14:paraId="1760F28C" w14:textId="77777777">
        <w:trPr>
          <w:trHeight w:val="685"/>
          <w:jc w:val="center"/>
        </w:trPr>
        <w:tc>
          <w:tcPr>
            <w:tcW w:w="749" w:type="dxa"/>
            <w:vAlign w:val="center"/>
          </w:tcPr>
          <w:p w14:paraId="4658027B" w14:textId="77777777" w:rsidR="00662CC2" w:rsidRDefault="00FF6E86">
            <w:pPr>
              <w:widowControl/>
              <w:spacing w:line="360" w:lineRule="auto"/>
              <w:jc w:val="center"/>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6</w:t>
            </w:r>
          </w:p>
        </w:tc>
        <w:tc>
          <w:tcPr>
            <w:tcW w:w="1812" w:type="dxa"/>
            <w:vAlign w:val="center"/>
          </w:tcPr>
          <w:p w14:paraId="39641149" w14:textId="77777777" w:rsidR="00662CC2" w:rsidRDefault="00FF6E86">
            <w:pPr>
              <w:widowControl/>
              <w:spacing w:line="360" w:lineRule="auto"/>
              <w:jc w:val="left"/>
              <w:rPr>
                <w:rFonts w:ascii="宋体" w:hAnsi="宋体"/>
                <w:color w:val="000000"/>
                <w:kern w:val="0"/>
                <w:sz w:val="24"/>
              </w:rPr>
            </w:pPr>
            <w:r>
              <w:rPr>
                <w:rFonts w:ascii="宋体" w:hAnsi="宋体"/>
                <w:color w:val="000000"/>
                <w:kern w:val="0"/>
                <w:sz w:val="24"/>
              </w:rPr>
              <w:t>附加条件</w:t>
            </w:r>
          </w:p>
        </w:tc>
        <w:tc>
          <w:tcPr>
            <w:tcW w:w="6727" w:type="dxa"/>
            <w:vAlign w:val="center"/>
          </w:tcPr>
          <w:p w14:paraId="4EF7E6E0" w14:textId="77777777" w:rsidR="00662CC2" w:rsidRDefault="00FF6E86">
            <w:pPr>
              <w:widowControl/>
              <w:spacing w:line="360" w:lineRule="auto"/>
              <w:jc w:val="left"/>
              <w:rPr>
                <w:rFonts w:ascii="宋体" w:hAnsi="宋体"/>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color w:val="000000"/>
                <w:kern w:val="0"/>
                <w:sz w:val="24"/>
              </w:rPr>
              <w:t>含有采购人不能接受的附加条件的；</w:t>
            </w:r>
          </w:p>
        </w:tc>
      </w:tr>
      <w:tr w:rsidR="00662CC2" w14:paraId="573A05D5" w14:textId="77777777">
        <w:trPr>
          <w:trHeight w:val="685"/>
          <w:jc w:val="center"/>
        </w:trPr>
        <w:tc>
          <w:tcPr>
            <w:tcW w:w="749" w:type="dxa"/>
            <w:vAlign w:val="center"/>
          </w:tcPr>
          <w:p w14:paraId="7D45B029" w14:textId="77777777" w:rsidR="00662CC2" w:rsidRDefault="00FF6E86">
            <w:pPr>
              <w:widowControl/>
              <w:spacing w:line="360" w:lineRule="auto"/>
              <w:jc w:val="center"/>
              <w:rPr>
                <w:rFonts w:ascii="宋体" w:hAnsi="宋体"/>
                <w:color w:val="000000"/>
                <w:kern w:val="0"/>
                <w:sz w:val="24"/>
              </w:rPr>
            </w:pPr>
            <w:r>
              <w:rPr>
                <w:rFonts w:ascii="宋体" w:hAnsi="宋体" w:hint="eastAsia"/>
                <w:color w:val="000000"/>
                <w:kern w:val="0"/>
                <w:sz w:val="24"/>
              </w:rPr>
              <w:t>17</w:t>
            </w:r>
          </w:p>
        </w:tc>
        <w:tc>
          <w:tcPr>
            <w:tcW w:w="1812" w:type="dxa"/>
            <w:vAlign w:val="center"/>
          </w:tcPr>
          <w:p w14:paraId="758403C9" w14:textId="77777777" w:rsidR="00662CC2" w:rsidRDefault="00FF6E86">
            <w:pPr>
              <w:widowControl/>
              <w:spacing w:line="360" w:lineRule="auto"/>
              <w:jc w:val="left"/>
              <w:rPr>
                <w:rFonts w:ascii="宋体" w:hAnsi="宋体"/>
                <w:color w:val="000000"/>
                <w:kern w:val="0"/>
                <w:sz w:val="24"/>
              </w:rPr>
            </w:pPr>
            <w:r>
              <w:rPr>
                <w:rFonts w:ascii="宋体" w:hAnsi="宋体"/>
                <w:color w:val="000000"/>
                <w:kern w:val="0"/>
                <w:sz w:val="24"/>
              </w:rPr>
              <w:t>其他无效情形</w:t>
            </w:r>
          </w:p>
        </w:tc>
        <w:tc>
          <w:tcPr>
            <w:tcW w:w="6727" w:type="dxa"/>
            <w:vAlign w:val="center"/>
          </w:tcPr>
          <w:p w14:paraId="64922FA0" w14:textId="77777777" w:rsidR="00662CC2" w:rsidRDefault="00FF6E86">
            <w:pPr>
              <w:widowControl/>
              <w:spacing w:line="360" w:lineRule="auto"/>
              <w:jc w:val="left"/>
              <w:rPr>
                <w:rFonts w:ascii="宋体" w:hAnsi="宋体"/>
                <w:color w:val="000000"/>
                <w:kern w:val="0"/>
                <w:sz w:val="24"/>
              </w:rPr>
            </w:pPr>
            <w:r>
              <w:rPr>
                <w:rFonts w:ascii="宋体" w:hAnsi="宋体"/>
                <w:color w:val="000000"/>
                <w:sz w:val="24"/>
              </w:rPr>
              <w:t>投标人、投标文件</w:t>
            </w:r>
            <w:r>
              <w:rPr>
                <w:rFonts w:ascii="宋体" w:hAnsi="宋体" w:hint="eastAsia"/>
                <w:color w:val="000000"/>
                <w:sz w:val="24"/>
              </w:rPr>
              <w:t>不存在</w:t>
            </w:r>
            <w:r>
              <w:rPr>
                <w:rFonts w:ascii="宋体" w:hAnsi="宋体"/>
                <w:color w:val="000000"/>
                <w:sz w:val="24"/>
              </w:rPr>
              <w:t>不符合法律、法规和招标文件规定的其他无效情形。</w:t>
            </w:r>
          </w:p>
        </w:tc>
      </w:tr>
    </w:tbl>
    <w:p w14:paraId="67FEAE1E" w14:textId="77777777" w:rsidR="00662CC2" w:rsidRDefault="00662CC2">
      <w:pPr>
        <w:pStyle w:val="2"/>
      </w:pPr>
    </w:p>
    <w:p w14:paraId="306AAAC3" w14:textId="77777777" w:rsidR="00662CC2" w:rsidRDefault="00FF6E86">
      <w:pPr>
        <w:numPr>
          <w:ilvl w:val="0"/>
          <w:numId w:val="8"/>
        </w:numPr>
        <w:tabs>
          <w:tab w:val="left" w:pos="360"/>
        </w:tabs>
        <w:snapToGrid w:val="0"/>
        <w:spacing w:line="360" w:lineRule="auto"/>
        <w:outlineLvl w:val="1"/>
        <w:rPr>
          <w:rFonts w:ascii="宋体" w:hAnsi="宋体"/>
          <w:sz w:val="24"/>
        </w:rPr>
      </w:pPr>
      <w:bookmarkStart w:id="217" w:name="_Toc22189"/>
      <w:r>
        <w:rPr>
          <w:rFonts w:ascii="宋体" w:hAnsi="宋体"/>
          <w:sz w:val="24"/>
        </w:rPr>
        <w:t>投标文件有关事项的澄清或者说明</w:t>
      </w:r>
      <w:bookmarkEnd w:id="217"/>
    </w:p>
    <w:p w14:paraId="0725C9F8" w14:textId="77777777" w:rsidR="00662CC2" w:rsidRDefault="00FF6E86">
      <w:pPr>
        <w:numPr>
          <w:ilvl w:val="1"/>
          <w:numId w:val="8"/>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4FC1DB60" w14:textId="77777777" w:rsidR="00662CC2" w:rsidRDefault="00FF6E86">
      <w:pPr>
        <w:numPr>
          <w:ilvl w:val="1"/>
          <w:numId w:val="8"/>
        </w:numPr>
        <w:tabs>
          <w:tab w:val="left" w:pos="1080"/>
        </w:tabs>
        <w:snapToGrid w:val="0"/>
        <w:spacing w:line="360" w:lineRule="auto"/>
        <w:ind w:left="1077" w:hanging="720"/>
        <w:rPr>
          <w:rFonts w:ascii="宋体" w:hAnsi="宋体"/>
          <w:sz w:val="24"/>
        </w:rPr>
      </w:pP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hint="eastAsia"/>
          <w:b/>
          <w:sz w:val="24"/>
        </w:rPr>
        <w:t>投标无效</w:t>
      </w:r>
      <w:r>
        <w:rPr>
          <w:rFonts w:ascii="宋体" w:hAnsi="宋体"/>
          <w:sz w:val="24"/>
        </w:rPr>
        <w:t>。</w:t>
      </w:r>
    </w:p>
    <w:p w14:paraId="5B09D920" w14:textId="77777777" w:rsidR="00662CC2" w:rsidRDefault="00FF6E86">
      <w:pPr>
        <w:numPr>
          <w:ilvl w:val="1"/>
          <w:numId w:val="8"/>
        </w:numPr>
        <w:tabs>
          <w:tab w:val="left" w:pos="1080"/>
        </w:tabs>
        <w:snapToGrid w:val="0"/>
        <w:spacing w:line="360" w:lineRule="auto"/>
        <w:ind w:left="1077" w:hanging="720"/>
        <w:rPr>
          <w:rFonts w:ascii="宋体" w:hAnsi="宋体"/>
          <w:sz w:val="24"/>
        </w:rPr>
      </w:pPr>
      <w:r>
        <w:rPr>
          <w:rFonts w:ascii="宋体" w:hAnsi="宋体"/>
          <w:sz w:val="24"/>
        </w:rPr>
        <w:t>投标报价须包含招标文件全部内容，如分项报价表有缺漏视为已含在其他各</w:t>
      </w:r>
      <w:r>
        <w:rPr>
          <w:rFonts w:ascii="宋体" w:hAnsi="宋体"/>
          <w:sz w:val="24"/>
        </w:rPr>
        <w:lastRenderedPageBreak/>
        <w:t>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23DB8601" w14:textId="77777777" w:rsidR="00662CC2" w:rsidRDefault="00FF6E86">
      <w:pPr>
        <w:numPr>
          <w:ilvl w:val="1"/>
          <w:numId w:val="8"/>
        </w:numPr>
        <w:tabs>
          <w:tab w:val="left" w:pos="1080"/>
        </w:tabs>
        <w:snapToGrid w:val="0"/>
        <w:spacing w:line="360" w:lineRule="auto"/>
        <w:ind w:left="1077" w:hanging="720"/>
        <w:rPr>
          <w:rFonts w:ascii="宋体" w:hAnsi="宋体"/>
          <w:sz w:val="24"/>
        </w:rPr>
      </w:pPr>
      <w:r>
        <w:rPr>
          <w:rFonts w:ascii="宋体" w:hAnsi="宋体"/>
          <w:sz w:val="24"/>
        </w:rPr>
        <w:t>投标文件报价出现前后不一致的，按照下列规定修正：</w:t>
      </w:r>
    </w:p>
    <w:p w14:paraId="37B0A4FD" w14:textId="77777777" w:rsidR="00662CC2" w:rsidRDefault="00FF6E86">
      <w:pPr>
        <w:numPr>
          <w:ilvl w:val="2"/>
          <w:numId w:val="8"/>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招标文件对于报价修正是否另有规定：</w:t>
      </w:r>
    </w:p>
    <w:p w14:paraId="0EB64279" w14:textId="77777777" w:rsidR="00662CC2" w:rsidRDefault="00FF6E86">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14:paraId="0120D728" w14:textId="77777777" w:rsidR="00662CC2" w:rsidRDefault="00FF6E86">
      <w:p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w:t>
      </w:r>
      <w:r>
        <w:rPr>
          <w:rFonts w:ascii="宋体" w:hAnsi="宋体"/>
          <w:sz w:val="24"/>
        </w:rPr>
        <w:t>无，按下述2.4.2-2.4.7项规定修正。</w:t>
      </w:r>
    </w:p>
    <w:p w14:paraId="63EAB9AC" w14:textId="77777777" w:rsidR="00662CC2" w:rsidRDefault="00FF6E86">
      <w:pPr>
        <w:numPr>
          <w:ilvl w:val="2"/>
          <w:numId w:val="8"/>
        </w:numPr>
        <w:tabs>
          <w:tab w:val="left" w:pos="2035"/>
          <w:tab w:val="left" w:pos="2114"/>
          <w:tab w:val="left" w:pos="2977"/>
        </w:tabs>
        <w:snapToGrid w:val="0"/>
        <w:spacing w:line="360" w:lineRule="auto"/>
        <w:ind w:left="2035"/>
        <w:rPr>
          <w:rFonts w:ascii="宋体" w:hAnsi="宋体"/>
          <w:sz w:val="24"/>
        </w:rPr>
      </w:pPr>
      <w:r>
        <w:rPr>
          <w:rFonts w:ascii="宋体" w:hAnsi="宋体"/>
          <w:sz w:val="24"/>
        </w:rPr>
        <w:t>单独递交的开标一览表（报价表）与投标文件中开标一览表（报价表）内容不一致的，以单独递交的开标一览表（报价表）为准；</w:t>
      </w:r>
    </w:p>
    <w:p w14:paraId="3EE1F8C4" w14:textId="77777777" w:rsidR="00662CC2" w:rsidRDefault="00FF6E86">
      <w:pPr>
        <w:numPr>
          <w:ilvl w:val="2"/>
          <w:numId w:val="8"/>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投标文件中开标一览表（报价表）内容与投标文件中相应内容不一致的，以开标一览表（报价表）为准；</w:t>
      </w:r>
    </w:p>
    <w:p w14:paraId="7E11511D" w14:textId="77777777" w:rsidR="00662CC2" w:rsidRDefault="00FF6E86">
      <w:pPr>
        <w:numPr>
          <w:ilvl w:val="2"/>
          <w:numId w:val="8"/>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7961C489" w14:textId="77777777" w:rsidR="00662CC2" w:rsidRDefault="00FF6E86">
      <w:pPr>
        <w:numPr>
          <w:ilvl w:val="2"/>
          <w:numId w:val="8"/>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单价金额小数点或者百分比有明显错位的，以开标一览表的总价为准，并修改单价；</w:t>
      </w:r>
    </w:p>
    <w:p w14:paraId="36BDB77A" w14:textId="77777777" w:rsidR="00662CC2" w:rsidRDefault="00FF6E86">
      <w:pPr>
        <w:numPr>
          <w:ilvl w:val="2"/>
          <w:numId w:val="8"/>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14:paraId="273498F7" w14:textId="77777777" w:rsidR="00662CC2" w:rsidRDefault="00FF6E86">
      <w:pPr>
        <w:numPr>
          <w:ilvl w:val="2"/>
          <w:numId w:val="8"/>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同时出现两种以上不一致的，按照前款规定的顺序修正。修正后的报价经投标人书面确认后产生约束力，投标人不确认的，其</w:t>
      </w:r>
      <w:r>
        <w:rPr>
          <w:rFonts w:ascii="宋体" w:hAnsi="宋体"/>
          <w:b/>
          <w:sz w:val="24"/>
        </w:rPr>
        <w:t>投标无效</w:t>
      </w:r>
      <w:r>
        <w:rPr>
          <w:rFonts w:ascii="宋体" w:hAnsi="宋体"/>
          <w:sz w:val="24"/>
        </w:rPr>
        <w:t>。</w:t>
      </w:r>
    </w:p>
    <w:p w14:paraId="27DD06CF" w14:textId="77777777" w:rsidR="00662CC2" w:rsidRDefault="00FF6E86">
      <w:pPr>
        <w:numPr>
          <w:ilvl w:val="0"/>
          <w:numId w:val="8"/>
        </w:numPr>
        <w:tabs>
          <w:tab w:val="left" w:pos="360"/>
        </w:tabs>
        <w:snapToGrid w:val="0"/>
        <w:spacing w:line="360" w:lineRule="auto"/>
        <w:outlineLvl w:val="1"/>
        <w:rPr>
          <w:rFonts w:ascii="宋体" w:hAnsi="宋体"/>
          <w:sz w:val="24"/>
        </w:rPr>
      </w:pPr>
      <w:bookmarkStart w:id="218" w:name="_Toc11756"/>
      <w:r>
        <w:rPr>
          <w:rFonts w:ascii="宋体" w:hAnsi="宋体"/>
          <w:sz w:val="24"/>
        </w:rPr>
        <w:t>投标文件的比较和评价</w:t>
      </w:r>
      <w:bookmarkEnd w:id="214"/>
      <w:bookmarkEnd w:id="215"/>
      <w:bookmarkEnd w:id="218"/>
    </w:p>
    <w:p w14:paraId="655B0D30" w14:textId="77777777" w:rsidR="00662CC2" w:rsidRDefault="00FF6E86">
      <w:pPr>
        <w:numPr>
          <w:ilvl w:val="1"/>
          <w:numId w:val="8"/>
        </w:numPr>
        <w:tabs>
          <w:tab w:val="left" w:pos="1080"/>
        </w:tabs>
        <w:snapToGrid w:val="0"/>
        <w:spacing w:line="360" w:lineRule="auto"/>
        <w:ind w:left="1077" w:hanging="720"/>
        <w:rPr>
          <w:rFonts w:ascii="宋体" w:hAnsi="宋体"/>
          <w:sz w:val="24"/>
        </w:rPr>
      </w:pP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7115CA0B" w14:textId="77777777" w:rsidR="00662CC2" w:rsidRDefault="00FF6E86">
      <w:pPr>
        <w:numPr>
          <w:ilvl w:val="1"/>
          <w:numId w:val="8"/>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14:paraId="6BF4FF81" w14:textId="77777777" w:rsidR="00662CC2" w:rsidRDefault="00FF6E86">
      <w:pPr>
        <w:numPr>
          <w:ilvl w:val="2"/>
          <w:numId w:val="8"/>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14:paraId="30FAED47" w14:textId="77777777" w:rsidR="00662CC2" w:rsidRDefault="00FF6E86">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t>■</w:t>
      </w:r>
      <w:r>
        <w:rPr>
          <w:rFonts w:ascii="宋体" w:hAnsi="宋体"/>
          <w:sz w:val="24"/>
        </w:rPr>
        <w:t>综合评分法，指投标文件满足招标文件全部实质性要求，且按照评审因素的量化指标评审得分最高的投标人为中标候选人的评标方法，见《评标标准》</w:t>
      </w:r>
      <w:r>
        <w:rPr>
          <w:rFonts w:ascii="宋体" w:hAnsi="宋体" w:hint="eastAsia"/>
          <w:sz w:val="24"/>
        </w:rPr>
        <w:t>，招标文件中没有规定的评标标准不得作为评审的依据。</w:t>
      </w:r>
    </w:p>
    <w:p w14:paraId="256D888C" w14:textId="77777777" w:rsidR="00662CC2" w:rsidRDefault="00FF6E86">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□最低评标价法，指投标文件满足招标文件全部实质性要求，且投</w:t>
      </w:r>
      <w:r>
        <w:rPr>
          <w:rFonts w:ascii="宋体" w:hAnsi="宋体"/>
          <w:sz w:val="24"/>
        </w:rPr>
        <w:lastRenderedPageBreak/>
        <w:t>标报价最低的投标人为中标候选人的评标方法。</w:t>
      </w:r>
    </w:p>
    <w:p w14:paraId="761C2ED5" w14:textId="77777777" w:rsidR="00662CC2" w:rsidRDefault="00FF6E86">
      <w:pPr>
        <w:numPr>
          <w:ilvl w:val="2"/>
          <w:numId w:val="8"/>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323DA8A0" w14:textId="77777777" w:rsidR="00662CC2" w:rsidRDefault="00FF6E86">
      <w:p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w:t>
      </w:r>
      <w:r>
        <w:rPr>
          <w:rFonts w:ascii="宋体" w:hAnsi="宋体"/>
          <w:sz w:val="24"/>
        </w:rPr>
        <w:t>随机抽取</w:t>
      </w:r>
    </w:p>
    <w:p w14:paraId="027AD6B9" w14:textId="77777777" w:rsidR="00662CC2" w:rsidRDefault="00FF6E86">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14:paraId="3D8C2D75" w14:textId="77777777" w:rsidR="00662CC2" w:rsidRDefault="00FF6E86">
      <w:pPr>
        <w:numPr>
          <w:ilvl w:val="0"/>
          <w:numId w:val="8"/>
        </w:numPr>
        <w:tabs>
          <w:tab w:val="left" w:pos="360"/>
        </w:tabs>
        <w:snapToGrid w:val="0"/>
        <w:spacing w:line="360" w:lineRule="auto"/>
        <w:outlineLvl w:val="1"/>
        <w:rPr>
          <w:rFonts w:ascii="宋体" w:hAnsi="宋体"/>
          <w:sz w:val="24"/>
        </w:rPr>
      </w:pPr>
      <w:bookmarkStart w:id="219" w:name="_Toc14175"/>
      <w:r>
        <w:rPr>
          <w:rFonts w:ascii="宋体" w:hAnsi="宋体"/>
          <w:sz w:val="24"/>
        </w:rPr>
        <w:t>确定</w:t>
      </w:r>
      <w:bookmarkStart w:id="220" w:name="_Toc305158814"/>
      <w:bookmarkStart w:id="221" w:name="_Toc164608660"/>
      <w:bookmarkStart w:id="222" w:name="_Toc520356170"/>
      <w:bookmarkStart w:id="223" w:name="_Toc305158888"/>
      <w:bookmarkStart w:id="224" w:name="_Toc151193860"/>
      <w:bookmarkStart w:id="225" w:name="_Toc151190173"/>
      <w:bookmarkStart w:id="226" w:name="_Toc149720839"/>
      <w:bookmarkStart w:id="227" w:name="_Toc151193716"/>
      <w:bookmarkStart w:id="228" w:name="_Toc127151546"/>
      <w:bookmarkStart w:id="229" w:name="_Toc150509297"/>
      <w:bookmarkStart w:id="230" w:name="_Ref467307010"/>
      <w:bookmarkStart w:id="231" w:name="_Toc151193934"/>
      <w:bookmarkStart w:id="232" w:name="_Toc164351640"/>
      <w:bookmarkStart w:id="233" w:name="_Toc195842911"/>
      <w:bookmarkStart w:id="234" w:name="_Toc142311048"/>
      <w:bookmarkStart w:id="235" w:name="_Toc226965819"/>
      <w:bookmarkStart w:id="236" w:name="_Toc150480784"/>
      <w:bookmarkStart w:id="237" w:name="_Toc151193644"/>
      <w:bookmarkStart w:id="238" w:name="_Toc265228384"/>
      <w:bookmarkStart w:id="239" w:name="_Toc150774646"/>
      <w:bookmarkStart w:id="240" w:name="_Toc127161460"/>
      <w:bookmarkStart w:id="241" w:name="_Toc226337242"/>
      <w:bookmarkStart w:id="242" w:name="_Toc226965736"/>
      <w:bookmarkStart w:id="243" w:name="_Toc150774751"/>
      <w:bookmarkStart w:id="244" w:name="_Toc264969236"/>
      <w:bookmarkStart w:id="245" w:name="_Toc151193788"/>
      <w:bookmarkStart w:id="246" w:name="_Toc164229387"/>
      <w:bookmarkStart w:id="247" w:name="_Toc226309790"/>
      <w:bookmarkStart w:id="248" w:name="_Toc127151747"/>
      <w:bookmarkStart w:id="249" w:name="_Toc164608815"/>
      <w:bookmarkStart w:id="250" w:name="_Toc164229241"/>
      <w:r>
        <w:rPr>
          <w:rFonts w:ascii="宋体" w:hAnsi="宋体"/>
          <w:sz w:val="24"/>
        </w:rPr>
        <w:t>中标候选人名单</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45B8A877" w14:textId="77777777" w:rsidR="00662CC2" w:rsidRDefault="00FF6E86">
      <w:pPr>
        <w:numPr>
          <w:ilvl w:val="1"/>
          <w:numId w:val="8"/>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823A83C" w14:textId="77777777" w:rsidR="00662CC2" w:rsidRDefault="00FF6E86">
      <w:pPr>
        <w:pStyle w:val="af1"/>
        <w:tabs>
          <w:tab w:val="left" w:pos="900"/>
          <w:tab w:val="left" w:pos="2127"/>
        </w:tabs>
        <w:adjustRightInd w:val="0"/>
        <w:snapToGrid w:val="0"/>
        <w:spacing w:line="360" w:lineRule="auto"/>
        <w:ind w:left="993" w:firstLineChars="57" w:firstLine="137"/>
        <w:rPr>
          <w:rFonts w:hAnsi="宋体"/>
          <w:sz w:val="24"/>
          <w:szCs w:val="24"/>
        </w:rPr>
      </w:pPr>
      <w:r>
        <w:rPr>
          <w:rFonts w:hAnsi="宋体"/>
          <w:sz w:val="24"/>
          <w:szCs w:val="24"/>
        </w:rPr>
        <w:t>□随机抽取</w:t>
      </w:r>
    </w:p>
    <w:p w14:paraId="6AF9D8D1" w14:textId="77777777" w:rsidR="00662CC2" w:rsidRDefault="00FF6E86">
      <w:pPr>
        <w:pStyle w:val="af1"/>
        <w:tabs>
          <w:tab w:val="left" w:pos="900"/>
          <w:tab w:val="left" w:pos="2127"/>
        </w:tabs>
        <w:adjustRightInd w:val="0"/>
        <w:snapToGrid w:val="0"/>
        <w:spacing w:line="360" w:lineRule="auto"/>
        <w:ind w:left="993" w:firstLineChars="57" w:firstLine="137"/>
        <w:rPr>
          <w:rFonts w:hAnsi="宋体"/>
          <w:sz w:val="24"/>
          <w:szCs w:val="24"/>
        </w:rPr>
      </w:pPr>
      <w:r>
        <w:rPr>
          <w:rFonts w:hAnsi="宋体"/>
          <w:sz w:val="24"/>
        </w:rPr>
        <w:t>■</w:t>
      </w:r>
      <w:r>
        <w:rPr>
          <w:rFonts w:hAnsi="宋体"/>
          <w:sz w:val="24"/>
          <w:szCs w:val="24"/>
        </w:rPr>
        <w:t>其他方式，具体要求：</w:t>
      </w:r>
      <w:r>
        <w:rPr>
          <w:rFonts w:hAnsi="宋体" w:hint="eastAsia"/>
          <w:sz w:val="24"/>
          <w:szCs w:val="24"/>
          <w:u w:val="single"/>
        </w:rPr>
        <w:t>评审得分相同的，由技术部分得分最高的投标人获得中标人推荐资格</w:t>
      </w:r>
    </w:p>
    <w:p w14:paraId="0DFFADA9" w14:textId="77777777" w:rsidR="00662CC2" w:rsidRDefault="00FF6E86">
      <w:pPr>
        <w:numPr>
          <w:ilvl w:val="1"/>
          <w:numId w:val="8"/>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w:t>
      </w:r>
      <w:r>
        <w:rPr>
          <w:rFonts w:ascii="宋体" w:hAnsi="宋体" w:hint="eastAsia"/>
          <w:sz w:val="24"/>
        </w:rPr>
        <w:t>技术部分</w:t>
      </w:r>
      <w:r>
        <w:rPr>
          <w:rFonts w:ascii="宋体" w:hAnsi="宋体"/>
          <w:sz w:val="24"/>
        </w:rPr>
        <w:t>由</w:t>
      </w:r>
      <w:r>
        <w:rPr>
          <w:rFonts w:ascii="宋体" w:hAnsi="宋体" w:hint="eastAsia"/>
          <w:sz w:val="24"/>
        </w:rPr>
        <w:t>高</w:t>
      </w:r>
      <w:r>
        <w:rPr>
          <w:rFonts w:ascii="宋体" w:hAnsi="宋体"/>
          <w:sz w:val="24"/>
        </w:rPr>
        <w:t>到</w:t>
      </w:r>
      <w:r>
        <w:rPr>
          <w:rFonts w:ascii="宋体" w:hAnsi="宋体" w:hint="eastAsia"/>
          <w:sz w:val="24"/>
        </w:rPr>
        <w:t>低</w:t>
      </w:r>
      <w:r>
        <w:rPr>
          <w:rFonts w:ascii="宋体" w:hAnsi="宋体"/>
          <w:sz w:val="24"/>
        </w:rPr>
        <w:t>顺序排列。投标文件满足招标文件全部实质性要求，且按照评审因素的量化指标评审得分最高的投标人为排名第一的中标候选人。评分分值计算保留小数点后两位，第三位四舍五入。</w:t>
      </w:r>
    </w:p>
    <w:p w14:paraId="24B5D6E2" w14:textId="77777777" w:rsidR="00662CC2" w:rsidRDefault="00FF6E86">
      <w:pPr>
        <w:numPr>
          <w:ilvl w:val="1"/>
          <w:numId w:val="8"/>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F014F33" w14:textId="77777777" w:rsidR="00662CC2" w:rsidRDefault="00FF6E86">
      <w:pPr>
        <w:numPr>
          <w:ilvl w:val="1"/>
          <w:numId w:val="8"/>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20485316" w14:textId="77777777" w:rsidR="00662CC2" w:rsidRDefault="00FF6E86">
      <w:pPr>
        <w:numPr>
          <w:ilvl w:val="1"/>
          <w:numId w:val="8"/>
        </w:numPr>
        <w:tabs>
          <w:tab w:val="left" w:pos="1080"/>
        </w:tabs>
        <w:snapToGrid w:val="0"/>
        <w:spacing w:line="360" w:lineRule="auto"/>
        <w:ind w:left="1077" w:hanging="720"/>
        <w:rPr>
          <w:rFonts w:ascii="宋体" w:hAnsi="宋体"/>
          <w:sz w:val="24"/>
        </w:rPr>
      </w:pP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w:t>
      </w:r>
    </w:p>
    <w:p w14:paraId="11A83AB4" w14:textId="77777777" w:rsidR="00662CC2" w:rsidRDefault="00FF6E86">
      <w:pPr>
        <w:numPr>
          <w:ilvl w:val="0"/>
          <w:numId w:val="8"/>
        </w:numPr>
        <w:tabs>
          <w:tab w:val="left" w:pos="360"/>
        </w:tabs>
        <w:snapToGrid w:val="0"/>
        <w:spacing w:line="360" w:lineRule="auto"/>
        <w:outlineLvl w:val="1"/>
        <w:rPr>
          <w:rFonts w:ascii="宋体" w:hAnsi="宋体"/>
          <w:sz w:val="24"/>
        </w:rPr>
      </w:pPr>
      <w:bookmarkStart w:id="251" w:name="_Toc14310"/>
      <w:r>
        <w:rPr>
          <w:rFonts w:ascii="宋体" w:hAnsi="宋体"/>
          <w:sz w:val="24"/>
        </w:rPr>
        <w:t>报告违法行为</w:t>
      </w:r>
      <w:bookmarkEnd w:id="251"/>
    </w:p>
    <w:p w14:paraId="7DE0B858" w14:textId="77777777" w:rsidR="00662CC2" w:rsidRDefault="00FF6E86">
      <w:pPr>
        <w:numPr>
          <w:ilvl w:val="1"/>
          <w:numId w:val="8"/>
        </w:numPr>
        <w:tabs>
          <w:tab w:val="left" w:pos="1080"/>
        </w:tabs>
        <w:snapToGrid w:val="0"/>
        <w:spacing w:line="360" w:lineRule="auto"/>
        <w:ind w:left="1077" w:hanging="720"/>
        <w:rPr>
          <w:rFonts w:ascii="宋体" w:hAnsi="宋体"/>
          <w:sz w:val="24"/>
        </w:rPr>
      </w:pPr>
      <w:r>
        <w:rPr>
          <w:rFonts w:ascii="宋体" w:hAnsi="宋体"/>
          <w:sz w:val="24"/>
        </w:rPr>
        <w:lastRenderedPageBreak/>
        <w:t>评标委员会在评标过程中发现投标人有行贿、提供虚假材料或者串通等违法行为时，有向采购人、采购代理机构或者有关部门报告的职责。</w:t>
      </w:r>
    </w:p>
    <w:p w14:paraId="310D0793" w14:textId="77777777" w:rsidR="00662CC2" w:rsidRDefault="00FF6E86">
      <w:pPr>
        <w:numPr>
          <w:ilvl w:val="0"/>
          <w:numId w:val="8"/>
        </w:numPr>
        <w:tabs>
          <w:tab w:val="left" w:pos="360"/>
        </w:tabs>
        <w:snapToGrid w:val="0"/>
        <w:spacing w:line="360" w:lineRule="auto"/>
        <w:outlineLvl w:val="1"/>
        <w:rPr>
          <w:rFonts w:ascii="宋体" w:hAnsi="宋体"/>
          <w:sz w:val="24"/>
        </w:rPr>
      </w:pPr>
      <w:bookmarkStart w:id="252" w:name="_Toc16479"/>
      <w:r>
        <w:rPr>
          <w:rFonts w:ascii="宋体" w:hAnsi="宋体" w:hint="eastAsia"/>
          <w:sz w:val="24"/>
        </w:rPr>
        <w:t>评标报告</w:t>
      </w:r>
      <w:bookmarkEnd w:id="252"/>
    </w:p>
    <w:p w14:paraId="5BE852C4" w14:textId="77777777" w:rsidR="00662CC2" w:rsidRDefault="00FF6E86">
      <w:pPr>
        <w:numPr>
          <w:ilvl w:val="1"/>
          <w:numId w:val="8"/>
        </w:numPr>
        <w:tabs>
          <w:tab w:val="left" w:pos="1080"/>
        </w:tabs>
        <w:snapToGrid w:val="0"/>
        <w:spacing w:line="360" w:lineRule="auto"/>
        <w:ind w:left="1077" w:hanging="720"/>
        <w:rPr>
          <w:rFonts w:ascii="宋体" w:hAnsi="宋体"/>
          <w:sz w:val="24"/>
        </w:rPr>
      </w:pPr>
      <w:r>
        <w:rPr>
          <w:rFonts w:ascii="宋体" w:hAnsi="宋体"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ABC042A" w14:textId="77777777" w:rsidR="00662CC2" w:rsidRDefault="00FF6E86">
      <w:pPr>
        <w:tabs>
          <w:tab w:val="left" w:pos="360"/>
          <w:tab w:val="left" w:pos="900"/>
        </w:tabs>
        <w:snapToGrid w:val="0"/>
        <w:spacing w:line="360" w:lineRule="auto"/>
        <w:jc w:val="center"/>
        <w:outlineLvl w:val="1"/>
        <w:rPr>
          <w:rFonts w:ascii="宋体" w:hAnsi="宋体" w:cs="宋体"/>
          <w:b/>
          <w:bCs/>
          <w:sz w:val="24"/>
        </w:rPr>
      </w:pPr>
      <w:r>
        <w:rPr>
          <w:rFonts w:ascii="宋体" w:hAnsi="宋体"/>
          <w:b/>
          <w:sz w:val="24"/>
        </w:rPr>
        <w:br w:type="page"/>
      </w:r>
      <w:bookmarkStart w:id="253" w:name="_Toc28031"/>
      <w:r>
        <w:rPr>
          <w:rFonts w:ascii="宋体" w:hAnsi="宋体" w:cs="宋体" w:hint="eastAsia"/>
          <w:b/>
          <w:bCs/>
          <w:sz w:val="24"/>
        </w:rPr>
        <w:lastRenderedPageBreak/>
        <w:t>二、评标标准</w:t>
      </w:r>
      <w:bookmarkEnd w:id="253"/>
    </w:p>
    <w:tbl>
      <w:tblPr>
        <w:tblpPr w:leftFromText="180" w:rightFromText="180" w:vertAnchor="text" w:tblpXSpec="center" w:tblpY="1"/>
        <w:tblOverlap w:val="never"/>
        <w:tblW w:w="9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6207"/>
        <w:gridCol w:w="1102"/>
      </w:tblGrid>
      <w:tr w:rsidR="00662CC2" w14:paraId="55C675BA" w14:textId="77777777">
        <w:trPr>
          <w:trHeight w:val="421"/>
          <w:jc w:val="center"/>
        </w:trPr>
        <w:tc>
          <w:tcPr>
            <w:tcW w:w="1702" w:type="dxa"/>
            <w:shd w:val="clear" w:color="auto" w:fill="FFFFFF"/>
            <w:tcMar>
              <w:top w:w="0" w:type="dxa"/>
              <w:left w:w="108" w:type="dxa"/>
              <w:bottom w:w="0" w:type="dxa"/>
              <w:right w:w="108" w:type="dxa"/>
            </w:tcMar>
            <w:vAlign w:val="center"/>
          </w:tcPr>
          <w:p w14:paraId="19F8ACBB" w14:textId="77777777" w:rsidR="00662CC2" w:rsidRDefault="00FF6E86">
            <w:pPr>
              <w:pStyle w:val="22"/>
              <w:spacing w:line="360" w:lineRule="auto"/>
              <w:ind w:firstLineChars="0" w:firstLine="0"/>
              <w:jc w:val="center"/>
              <w:rPr>
                <w:rFonts w:ascii="宋体" w:eastAsia="宋体" w:hAnsi="宋体" w:cs="宋体"/>
                <w:bCs/>
                <w:kern w:val="0"/>
              </w:rPr>
            </w:pPr>
            <w:r>
              <w:rPr>
                <w:rFonts w:ascii="宋体" w:eastAsia="宋体" w:hAnsi="宋体" w:cs="宋体" w:hint="eastAsia"/>
                <w:bCs/>
                <w:kern w:val="0"/>
              </w:rPr>
              <w:t>分值构成</w:t>
            </w:r>
          </w:p>
        </w:tc>
        <w:tc>
          <w:tcPr>
            <w:tcW w:w="7309" w:type="dxa"/>
            <w:gridSpan w:val="2"/>
            <w:shd w:val="clear" w:color="auto" w:fill="FFFFFF"/>
            <w:tcMar>
              <w:top w:w="0" w:type="dxa"/>
              <w:left w:w="108" w:type="dxa"/>
              <w:bottom w:w="0" w:type="dxa"/>
              <w:right w:w="108" w:type="dxa"/>
            </w:tcMar>
            <w:vAlign w:val="center"/>
          </w:tcPr>
          <w:p w14:paraId="740743F1" w14:textId="77777777" w:rsidR="00662CC2" w:rsidRDefault="00FF6E86">
            <w:pPr>
              <w:snapToGrid w:val="0"/>
              <w:spacing w:line="360" w:lineRule="auto"/>
              <w:jc w:val="center"/>
              <w:rPr>
                <w:rFonts w:ascii="宋体" w:hAnsi="宋体" w:cs="宋体"/>
                <w:bCs/>
                <w:sz w:val="24"/>
                <w:lang w:val="zh-CN"/>
              </w:rPr>
            </w:pPr>
            <w:r>
              <w:rPr>
                <w:rFonts w:ascii="宋体" w:hAnsi="宋体" w:cs="宋体" w:hint="eastAsia"/>
                <w:bCs/>
                <w:sz w:val="24"/>
                <w:lang w:val="zh-CN"/>
              </w:rPr>
              <w:t>价格分值：</w:t>
            </w:r>
            <w:r>
              <w:rPr>
                <w:rFonts w:ascii="宋体" w:hAnsi="宋体" w:cs="宋体"/>
                <w:bCs/>
                <w:sz w:val="24"/>
                <w:lang w:val="zh-CN"/>
              </w:rPr>
              <w:t>1</w:t>
            </w:r>
            <w:r>
              <w:rPr>
                <w:rFonts w:ascii="宋体" w:hAnsi="宋体" w:cs="宋体" w:hint="eastAsia"/>
                <w:bCs/>
                <w:sz w:val="24"/>
                <w:lang w:val="zh-CN"/>
              </w:rPr>
              <w:t>0分；商务部分：</w:t>
            </w:r>
            <w:r>
              <w:rPr>
                <w:rFonts w:ascii="宋体" w:hAnsi="宋体" w:cs="宋体"/>
                <w:bCs/>
                <w:sz w:val="24"/>
                <w:lang w:val="zh-CN"/>
              </w:rPr>
              <w:t>20</w:t>
            </w:r>
            <w:r>
              <w:rPr>
                <w:rFonts w:ascii="宋体" w:hAnsi="宋体" w:cs="宋体" w:hint="eastAsia"/>
                <w:bCs/>
                <w:sz w:val="24"/>
                <w:lang w:val="zh-CN"/>
              </w:rPr>
              <w:t>分；技术部分：</w:t>
            </w:r>
            <w:r>
              <w:rPr>
                <w:rFonts w:ascii="宋体" w:hAnsi="宋体" w:cs="宋体"/>
                <w:bCs/>
                <w:sz w:val="24"/>
                <w:lang w:val="zh-CN"/>
              </w:rPr>
              <w:t>70</w:t>
            </w:r>
            <w:r>
              <w:rPr>
                <w:rFonts w:ascii="宋体" w:hAnsi="宋体" w:cs="宋体" w:hint="eastAsia"/>
                <w:bCs/>
                <w:sz w:val="24"/>
                <w:lang w:val="zh-CN"/>
              </w:rPr>
              <w:t>分。</w:t>
            </w:r>
          </w:p>
        </w:tc>
      </w:tr>
      <w:tr w:rsidR="00662CC2" w14:paraId="2D6B15FD" w14:textId="77777777">
        <w:trPr>
          <w:trHeight w:val="591"/>
          <w:jc w:val="center"/>
        </w:trPr>
        <w:tc>
          <w:tcPr>
            <w:tcW w:w="9011" w:type="dxa"/>
            <w:gridSpan w:val="3"/>
            <w:shd w:val="clear" w:color="auto" w:fill="FFFFFF"/>
            <w:tcMar>
              <w:top w:w="0" w:type="dxa"/>
              <w:left w:w="108" w:type="dxa"/>
              <w:bottom w:w="0" w:type="dxa"/>
              <w:right w:w="108" w:type="dxa"/>
            </w:tcMar>
            <w:vAlign w:val="center"/>
          </w:tcPr>
          <w:p w14:paraId="399F401B" w14:textId="77777777" w:rsidR="00662CC2" w:rsidRDefault="00FF6E86">
            <w:pPr>
              <w:pStyle w:val="22"/>
              <w:spacing w:line="360" w:lineRule="auto"/>
              <w:jc w:val="center"/>
              <w:rPr>
                <w:rFonts w:ascii="宋体" w:eastAsia="宋体" w:hAnsi="宋体" w:cs="宋体"/>
                <w:bCs/>
                <w:kern w:val="0"/>
              </w:rPr>
            </w:pPr>
            <w:r>
              <w:rPr>
                <w:rFonts w:ascii="宋体" w:eastAsia="宋体" w:hAnsi="宋体" w:cs="宋体" w:hint="eastAsia"/>
                <w:bCs/>
                <w:kern w:val="0"/>
              </w:rPr>
              <w:t>一、价格部分（满分</w:t>
            </w:r>
            <w:r>
              <w:rPr>
                <w:rFonts w:ascii="宋体" w:eastAsia="宋体" w:hAnsi="宋体" w:cs="宋体"/>
                <w:bCs/>
                <w:kern w:val="0"/>
              </w:rPr>
              <w:t>1</w:t>
            </w:r>
            <w:r>
              <w:rPr>
                <w:rFonts w:ascii="宋体" w:eastAsia="宋体" w:hAnsi="宋体" w:cs="宋体" w:hint="eastAsia"/>
                <w:bCs/>
                <w:kern w:val="0"/>
              </w:rPr>
              <w:t>0分）</w:t>
            </w:r>
          </w:p>
        </w:tc>
      </w:tr>
      <w:tr w:rsidR="00662CC2" w14:paraId="7F640F7C" w14:textId="77777777">
        <w:trPr>
          <w:trHeight w:val="591"/>
          <w:jc w:val="center"/>
        </w:trPr>
        <w:tc>
          <w:tcPr>
            <w:tcW w:w="1702" w:type="dxa"/>
            <w:shd w:val="clear" w:color="auto" w:fill="FFFFFF"/>
            <w:tcMar>
              <w:top w:w="0" w:type="dxa"/>
              <w:left w:w="108" w:type="dxa"/>
              <w:bottom w:w="0" w:type="dxa"/>
              <w:right w:w="108" w:type="dxa"/>
            </w:tcMar>
            <w:vAlign w:val="center"/>
          </w:tcPr>
          <w:p w14:paraId="00375E03" w14:textId="77777777" w:rsidR="00662CC2" w:rsidRDefault="00FF6E86">
            <w:pPr>
              <w:pStyle w:val="22"/>
              <w:spacing w:line="360" w:lineRule="auto"/>
              <w:ind w:firstLineChars="0" w:firstLine="0"/>
              <w:jc w:val="center"/>
              <w:rPr>
                <w:rFonts w:ascii="宋体" w:eastAsia="宋体" w:hAnsi="宋体" w:cs="宋体"/>
                <w:bCs/>
                <w:kern w:val="0"/>
              </w:rPr>
            </w:pPr>
            <w:r>
              <w:rPr>
                <w:rFonts w:ascii="宋体" w:eastAsia="宋体" w:hAnsi="宋体" w:cs="宋体" w:hint="eastAsia"/>
                <w:bCs/>
                <w:kern w:val="0"/>
              </w:rPr>
              <w:t>评分因素</w:t>
            </w:r>
          </w:p>
        </w:tc>
        <w:tc>
          <w:tcPr>
            <w:tcW w:w="6207" w:type="dxa"/>
            <w:shd w:val="clear" w:color="auto" w:fill="FFFFFF"/>
            <w:tcMar>
              <w:top w:w="0" w:type="dxa"/>
              <w:left w:w="108" w:type="dxa"/>
              <w:bottom w:w="0" w:type="dxa"/>
              <w:right w:w="108" w:type="dxa"/>
            </w:tcMar>
            <w:vAlign w:val="center"/>
          </w:tcPr>
          <w:p w14:paraId="671E370F" w14:textId="77777777" w:rsidR="00662CC2" w:rsidRDefault="00FF6E86">
            <w:pPr>
              <w:pStyle w:val="22"/>
              <w:spacing w:line="360" w:lineRule="auto"/>
              <w:jc w:val="center"/>
              <w:rPr>
                <w:rFonts w:ascii="宋体" w:eastAsia="宋体" w:hAnsi="宋体" w:cs="宋体"/>
                <w:bCs/>
                <w:kern w:val="0"/>
              </w:rPr>
            </w:pPr>
            <w:r>
              <w:rPr>
                <w:rFonts w:ascii="宋体" w:eastAsia="宋体" w:hAnsi="宋体" w:cs="宋体" w:hint="eastAsia"/>
                <w:bCs/>
                <w:kern w:val="0"/>
              </w:rPr>
              <w:t>评分标准</w:t>
            </w:r>
          </w:p>
        </w:tc>
        <w:tc>
          <w:tcPr>
            <w:tcW w:w="1102" w:type="dxa"/>
            <w:shd w:val="clear" w:color="auto" w:fill="FFFFFF"/>
            <w:tcMar>
              <w:top w:w="0" w:type="dxa"/>
              <w:left w:w="108" w:type="dxa"/>
              <w:bottom w:w="0" w:type="dxa"/>
              <w:right w:w="108" w:type="dxa"/>
            </w:tcMar>
            <w:vAlign w:val="center"/>
          </w:tcPr>
          <w:p w14:paraId="0D332D78" w14:textId="77777777" w:rsidR="00662CC2" w:rsidRDefault="00FF6E86">
            <w:pPr>
              <w:pStyle w:val="22"/>
              <w:spacing w:line="360" w:lineRule="auto"/>
              <w:ind w:firstLineChars="0" w:firstLine="0"/>
              <w:jc w:val="center"/>
              <w:rPr>
                <w:rFonts w:ascii="宋体" w:eastAsia="宋体" w:hAnsi="宋体" w:cs="宋体"/>
                <w:bCs/>
                <w:kern w:val="0"/>
              </w:rPr>
            </w:pPr>
            <w:r>
              <w:rPr>
                <w:rFonts w:ascii="宋体" w:eastAsia="宋体" w:hAnsi="宋体" w:cs="宋体" w:hint="eastAsia"/>
                <w:bCs/>
                <w:kern w:val="0"/>
              </w:rPr>
              <w:t>分值</w:t>
            </w:r>
          </w:p>
        </w:tc>
      </w:tr>
      <w:tr w:rsidR="00662CC2" w14:paraId="19F7D6D1" w14:textId="77777777">
        <w:trPr>
          <w:trHeight w:val="1622"/>
          <w:jc w:val="center"/>
        </w:trPr>
        <w:tc>
          <w:tcPr>
            <w:tcW w:w="1702" w:type="dxa"/>
            <w:shd w:val="clear" w:color="auto" w:fill="FFFFFF"/>
            <w:tcMar>
              <w:top w:w="0" w:type="dxa"/>
              <w:left w:w="108" w:type="dxa"/>
              <w:bottom w:w="0" w:type="dxa"/>
              <w:right w:w="108" w:type="dxa"/>
            </w:tcMar>
            <w:vAlign w:val="center"/>
          </w:tcPr>
          <w:p w14:paraId="3CB2FF68" w14:textId="77777777" w:rsidR="00662CC2" w:rsidRDefault="00FF6E86">
            <w:pPr>
              <w:pStyle w:val="22"/>
              <w:spacing w:line="360" w:lineRule="auto"/>
              <w:ind w:firstLineChars="0" w:firstLine="0"/>
              <w:jc w:val="center"/>
              <w:rPr>
                <w:rFonts w:ascii="宋体" w:eastAsia="宋体" w:hAnsi="宋体" w:cs="宋体"/>
                <w:bCs/>
                <w:lang w:val="zh-CN"/>
              </w:rPr>
            </w:pPr>
            <w:r>
              <w:rPr>
                <w:rFonts w:ascii="宋体" w:eastAsia="宋体" w:hAnsi="宋体" w:cs="宋体" w:hint="eastAsia"/>
                <w:bCs/>
                <w:lang w:val="zh-CN"/>
              </w:rPr>
              <w:t>投标报价评分标准</w:t>
            </w:r>
          </w:p>
        </w:tc>
        <w:tc>
          <w:tcPr>
            <w:tcW w:w="6207" w:type="dxa"/>
            <w:shd w:val="clear" w:color="auto" w:fill="FFFFFF"/>
            <w:tcMar>
              <w:top w:w="0" w:type="dxa"/>
              <w:left w:w="108" w:type="dxa"/>
              <w:bottom w:w="0" w:type="dxa"/>
              <w:right w:w="108" w:type="dxa"/>
            </w:tcMar>
            <w:vAlign w:val="center"/>
          </w:tcPr>
          <w:p w14:paraId="39FD2042" w14:textId="0F2C9C6A" w:rsidR="00662CC2" w:rsidRDefault="00FF6E86">
            <w:pPr>
              <w:pStyle w:val="22"/>
              <w:spacing w:line="360" w:lineRule="auto"/>
              <w:jc w:val="left"/>
              <w:rPr>
                <w:rFonts w:ascii="宋体" w:eastAsia="宋体" w:hAnsi="宋体" w:cs="宋体"/>
                <w:bCs/>
                <w:shd w:val="clear" w:color="000000" w:fill="FFFFFF"/>
              </w:rPr>
            </w:pPr>
            <w:r>
              <w:rPr>
                <w:rFonts w:ascii="宋体" w:eastAsia="宋体" w:hAnsi="宋体" w:cs="宋体" w:hint="eastAsia"/>
                <w:bCs/>
              </w:rPr>
              <w:t>评审基准价=</w:t>
            </w:r>
            <w:r w:rsidR="00423155">
              <w:rPr>
                <w:rFonts w:ascii="宋体" w:eastAsia="宋体" w:hAnsi="宋体" w:cs="宋体" w:hint="eastAsia"/>
                <w:bCs/>
              </w:rPr>
              <w:t>满足</w:t>
            </w:r>
            <w:r w:rsidR="002E0801">
              <w:rPr>
                <w:rFonts w:ascii="宋体" w:eastAsia="宋体" w:hAnsi="宋体" w:cs="宋体" w:hint="eastAsia"/>
                <w:bCs/>
              </w:rPr>
              <w:t>招标</w:t>
            </w:r>
            <w:r>
              <w:rPr>
                <w:rFonts w:ascii="宋体" w:eastAsia="宋体" w:hAnsi="宋体" w:cs="宋体" w:hint="eastAsia"/>
                <w:bCs/>
              </w:rPr>
              <w:t>文件资格要求且投标价格最低的投标报价，其价格分为满分。投标报价得分=（投标基准价/最后投标报价）×10</w:t>
            </w:r>
          </w:p>
        </w:tc>
        <w:tc>
          <w:tcPr>
            <w:tcW w:w="1102" w:type="dxa"/>
            <w:shd w:val="clear" w:color="auto" w:fill="FFFFFF"/>
            <w:tcMar>
              <w:top w:w="0" w:type="dxa"/>
              <w:left w:w="108" w:type="dxa"/>
              <w:bottom w:w="0" w:type="dxa"/>
              <w:right w:w="108" w:type="dxa"/>
            </w:tcMar>
            <w:vAlign w:val="center"/>
          </w:tcPr>
          <w:p w14:paraId="3ECB57E6" w14:textId="77777777" w:rsidR="00662CC2" w:rsidRDefault="00FF6E86">
            <w:pPr>
              <w:pStyle w:val="22"/>
              <w:spacing w:line="360" w:lineRule="auto"/>
              <w:ind w:firstLineChars="0" w:firstLine="0"/>
              <w:jc w:val="center"/>
              <w:rPr>
                <w:rFonts w:ascii="宋体" w:eastAsia="宋体" w:hAnsi="宋体" w:cs="宋体"/>
                <w:bCs/>
                <w:lang w:val="zh-CN"/>
              </w:rPr>
            </w:pPr>
            <w:r>
              <w:rPr>
                <w:rFonts w:ascii="宋体" w:eastAsia="宋体" w:hAnsi="宋体" w:cs="宋体"/>
                <w:bCs/>
              </w:rPr>
              <w:t>1</w:t>
            </w:r>
            <w:r>
              <w:rPr>
                <w:rFonts w:ascii="宋体" w:eastAsia="宋体" w:hAnsi="宋体" w:cs="宋体" w:hint="eastAsia"/>
                <w:bCs/>
              </w:rPr>
              <w:t>0</w:t>
            </w:r>
            <w:r>
              <w:rPr>
                <w:rFonts w:ascii="宋体" w:eastAsia="宋体" w:hAnsi="宋体" w:cs="宋体" w:hint="eastAsia"/>
                <w:bCs/>
                <w:lang w:val="zh-CN"/>
              </w:rPr>
              <w:t>分</w:t>
            </w:r>
          </w:p>
        </w:tc>
      </w:tr>
      <w:tr w:rsidR="00662CC2" w14:paraId="0C2798AB" w14:textId="77777777">
        <w:trPr>
          <w:trHeight w:val="591"/>
          <w:jc w:val="center"/>
        </w:trPr>
        <w:tc>
          <w:tcPr>
            <w:tcW w:w="9011" w:type="dxa"/>
            <w:gridSpan w:val="3"/>
            <w:shd w:val="clear" w:color="auto" w:fill="FFFFFF"/>
            <w:tcMar>
              <w:top w:w="0" w:type="dxa"/>
              <w:left w:w="108" w:type="dxa"/>
              <w:bottom w:w="0" w:type="dxa"/>
              <w:right w:w="108" w:type="dxa"/>
            </w:tcMar>
            <w:vAlign w:val="center"/>
          </w:tcPr>
          <w:p w14:paraId="53F8D59C" w14:textId="77777777" w:rsidR="00662CC2" w:rsidRDefault="00FF6E86">
            <w:pPr>
              <w:pStyle w:val="22"/>
              <w:spacing w:line="360" w:lineRule="auto"/>
              <w:jc w:val="center"/>
              <w:rPr>
                <w:rFonts w:ascii="宋体" w:eastAsia="宋体" w:hAnsi="宋体" w:cs="宋体"/>
                <w:bCs/>
                <w:kern w:val="0"/>
              </w:rPr>
            </w:pPr>
            <w:r>
              <w:rPr>
                <w:rFonts w:ascii="宋体" w:eastAsia="宋体" w:hAnsi="宋体" w:cs="宋体" w:hint="eastAsia"/>
                <w:bCs/>
                <w:kern w:val="0"/>
              </w:rPr>
              <w:t xml:space="preserve">二、商务部分（满分 </w:t>
            </w:r>
            <w:r>
              <w:rPr>
                <w:rFonts w:ascii="宋体" w:eastAsia="宋体" w:hAnsi="宋体" w:cs="宋体"/>
                <w:bCs/>
                <w:kern w:val="0"/>
              </w:rPr>
              <w:t>20</w:t>
            </w:r>
            <w:r>
              <w:rPr>
                <w:rFonts w:ascii="宋体" w:eastAsia="宋体" w:hAnsi="宋体" w:cs="宋体" w:hint="eastAsia"/>
                <w:bCs/>
                <w:kern w:val="0"/>
              </w:rPr>
              <w:t>分）</w:t>
            </w:r>
          </w:p>
        </w:tc>
      </w:tr>
      <w:tr w:rsidR="00662CC2" w14:paraId="7A3C019F" w14:textId="77777777">
        <w:trPr>
          <w:trHeight w:val="591"/>
          <w:jc w:val="center"/>
        </w:trPr>
        <w:tc>
          <w:tcPr>
            <w:tcW w:w="1702" w:type="dxa"/>
            <w:shd w:val="clear" w:color="auto" w:fill="FFFFFF"/>
            <w:tcMar>
              <w:top w:w="0" w:type="dxa"/>
              <w:left w:w="108" w:type="dxa"/>
              <w:bottom w:w="0" w:type="dxa"/>
              <w:right w:w="108" w:type="dxa"/>
            </w:tcMar>
            <w:vAlign w:val="center"/>
          </w:tcPr>
          <w:p w14:paraId="6618872D" w14:textId="77777777" w:rsidR="00662CC2" w:rsidRDefault="00FF6E86">
            <w:pPr>
              <w:pStyle w:val="22"/>
              <w:spacing w:line="360" w:lineRule="auto"/>
              <w:ind w:firstLineChars="0" w:firstLine="0"/>
              <w:jc w:val="center"/>
              <w:rPr>
                <w:rFonts w:ascii="宋体" w:eastAsia="宋体" w:hAnsi="宋体" w:cs="宋体"/>
                <w:bCs/>
                <w:kern w:val="0"/>
              </w:rPr>
            </w:pPr>
            <w:r>
              <w:rPr>
                <w:rFonts w:ascii="宋体" w:eastAsia="宋体" w:hAnsi="宋体" w:cs="宋体" w:hint="eastAsia"/>
                <w:bCs/>
                <w:kern w:val="0"/>
              </w:rPr>
              <w:t>评分因素</w:t>
            </w:r>
          </w:p>
        </w:tc>
        <w:tc>
          <w:tcPr>
            <w:tcW w:w="6207" w:type="dxa"/>
            <w:shd w:val="clear" w:color="auto" w:fill="FFFFFF"/>
            <w:tcMar>
              <w:top w:w="0" w:type="dxa"/>
              <w:left w:w="108" w:type="dxa"/>
              <w:bottom w:w="0" w:type="dxa"/>
              <w:right w:w="108" w:type="dxa"/>
            </w:tcMar>
            <w:vAlign w:val="center"/>
          </w:tcPr>
          <w:p w14:paraId="5606A5E2" w14:textId="77777777" w:rsidR="00662CC2" w:rsidRDefault="00FF6E86">
            <w:pPr>
              <w:pStyle w:val="22"/>
              <w:spacing w:line="360" w:lineRule="auto"/>
              <w:jc w:val="center"/>
              <w:rPr>
                <w:rFonts w:ascii="宋体" w:eastAsia="宋体" w:hAnsi="宋体" w:cs="宋体"/>
                <w:bCs/>
                <w:kern w:val="0"/>
              </w:rPr>
            </w:pPr>
            <w:r>
              <w:rPr>
                <w:rFonts w:ascii="宋体" w:eastAsia="宋体" w:hAnsi="宋体" w:cs="宋体" w:hint="eastAsia"/>
                <w:bCs/>
                <w:kern w:val="0"/>
              </w:rPr>
              <w:t>评分标准</w:t>
            </w:r>
          </w:p>
        </w:tc>
        <w:tc>
          <w:tcPr>
            <w:tcW w:w="1102" w:type="dxa"/>
            <w:shd w:val="clear" w:color="auto" w:fill="FFFFFF"/>
            <w:tcMar>
              <w:top w:w="0" w:type="dxa"/>
              <w:left w:w="108" w:type="dxa"/>
              <w:bottom w:w="0" w:type="dxa"/>
              <w:right w:w="108" w:type="dxa"/>
            </w:tcMar>
            <w:vAlign w:val="center"/>
          </w:tcPr>
          <w:p w14:paraId="5816B574" w14:textId="77777777" w:rsidR="00662CC2" w:rsidRDefault="00FF6E86">
            <w:pPr>
              <w:pStyle w:val="22"/>
              <w:spacing w:line="360" w:lineRule="auto"/>
              <w:ind w:firstLineChars="0" w:firstLine="0"/>
              <w:jc w:val="center"/>
              <w:rPr>
                <w:rFonts w:ascii="宋体" w:eastAsia="宋体" w:hAnsi="宋体" w:cs="宋体"/>
                <w:bCs/>
                <w:kern w:val="0"/>
              </w:rPr>
            </w:pPr>
            <w:r>
              <w:rPr>
                <w:rFonts w:ascii="宋体" w:eastAsia="宋体" w:hAnsi="宋体" w:cs="宋体" w:hint="eastAsia"/>
                <w:bCs/>
                <w:kern w:val="0"/>
              </w:rPr>
              <w:t>分值</w:t>
            </w:r>
          </w:p>
        </w:tc>
      </w:tr>
      <w:tr w:rsidR="00662CC2" w14:paraId="4DEDDD70" w14:textId="77777777">
        <w:trPr>
          <w:trHeight w:val="90"/>
          <w:jc w:val="center"/>
        </w:trPr>
        <w:tc>
          <w:tcPr>
            <w:tcW w:w="1702" w:type="dxa"/>
            <w:shd w:val="clear" w:color="auto" w:fill="FFFFFF"/>
            <w:tcMar>
              <w:top w:w="0" w:type="dxa"/>
              <w:left w:w="108" w:type="dxa"/>
              <w:bottom w:w="0" w:type="dxa"/>
              <w:right w:w="108" w:type="dxa"/>
            </w:tcMar>
            <w:vAlign w:val="center"/>
          </w:tcPr>
          <w:p w14:paraId="6B1732D6" w14:textId="77777777" w:rsidR="00662CC2" w:rsidRDefault="00FF6E86">
            <w:pPr>
              <w:pStyle w:val="22"/>
              <w:spacing w:line="360" w:lineRule="auto"/>
              <w:ind w:firstLineChars="0" w:firstLine="0"/>
              <w:jc w:val="center"/>
              <w:rPr>
                <w:rFonts w:ascii="宋体" w:eastAsia="宋体" w:hAnsi="宋体" w:cs="宋体"/>
                <w:bCs/>
                <w:kern w:val="0"/>
              </w:rPr>
            </w:pPr>
            <w:r>
              <w:rPr>
                <w:rFonts w:ascii="宋体" w:eastAsia="宋体" w:hAnsi="宋体" w:cs="宋体" w:hint="eastAsia"/>
                <w:bCs/>
                <w:kern w:val="0"/>
              </w:rPr>
              <w:t>商务应答</w:t>
            </w:r>
          </w:p>
        </w:tc>
        <w:tc>
          <w:tcPr>
            <w:tcW w:w="6207" w:type="dxa"/>
            <w:shd w:val="clear" w:color="auto" w:fill="FFFFFF"/>
            <w:tcMar>
              <w:top w:w="0" w:type="dxa"/>
              <w:left w:w="108" w:type="dxa"/>
              <w:bottom w:w="0" w:type="dxa"/>
              <w:right w:w="108" w:type="dxa"/>
            </w:tcMar>
            <w:vAlign w:val="center"/>
          </w:tcPr>
          <w:p w14:paraId="7406222B" w14:textId="77777777" w:rsidR="00662CC2" w:rsidRDefault="00FF6E86">
            <w:pPr>
              <w:pStyle w:val="22"/>
              <w:spacing w:line="360" w:lineRule="auto"/>
              <w:jc w:val="left"/>
              <w:rPr>
                <w:rFonts w:ascii="宋体" w:eastAsia="宋体" w:hAnsi="宋体" w:cs="宋体"/>
                <w:bCs/>
              </w:rPr>
            </w:pPr>
            <w:r>
              <w:rPr>
                <w:rFonts w:ascii="宋体" w:eastAsia="宋体" w:hAnsi="宋体" w:cs="宋体" w:hint="eastAsia"/>
                <w:bCs/>
              </w:rPr>
              <w:t>满足投标文件第五章项目需求所有内容的，得1</w:t>
            </w:r>
            <w:r>
              <w:rPr>
                <w:rFonts w:ascii="宋体" w:eastAsia="宋体" w:hAnsi="宋体" w:cs="宋体"/>
                <w:bCs/>
              </w:rPr>
              <w:t>0</w:t>
            </w:r>
            <w:r>
              <w:rPr>
                <w:rFonts w:ascii="宋体" w:eastAsia="宋体" w:hAnsi="宋体" w:cs="宋体" w:hint="eastAsia"/>
                <w:bCs/>
              </w:rPr>
              <w:t>分，每偏离一项扣1分，扣完为止。</w:t>
            </w:r>
          </w:p>
        </w:tc>
        <w:tc>
          <w:tcPr>
            <w:tcW w:w="1102" w:type="dxa"/>
            <w:shd w:val="clear" w:color="auto" w:fill="FFFFFF"/>
            <w:tcMar>
              <w:top w:w="0" w:type="dxa"/>
              <w:left w:w="108" w:type="dxa"/>
              <w:bottom w:w="0" w:type="dxa"/>
              <w:right w:w="108" w:type="dxa"/>
            </w:tcMar>
            <w:vAlign w:val="center"/>
          </w:tcPr>
          <w:p w14:paraId="2A59B127" w14:textId="77777777" w:rsidR="00662CC2" w:rsidRDefault="00FF6E86">
            <w:pPr>
              <w:pStyle w:val="22"/>
              <w:spacing w:line="360" w:lineRule="auto"/>
              <w:ind w:firstLineChars="0" w:firstLine="0"/>
              <w:jc w:val="center"/>
              <w:rPr>
                <w:rFonts w:ascii="宋体" w:eastAsia="宋体" w:hAnsi="宋体" w:cs="宋体"/>
                <w:bCs/>
                <w:lang w:val="zh-CN"/>
              </w:rPr>
            </w:pPr>
            <w:r>
              <w:rPr>
                <w:rFonts w:ascii="宋体" w:eastAsia="宋体" w:hAnsi="宋体" w:cs="宋体"/>
                <w:bCs/>
              </w:rPr>
              <w:t>1</w:t>
            </w:r>
            <w:r>
              <w:rPr>
                <w:rFonts w:ascii="宋体" w:eastAsia="宋体" w:hAnsi="宋体" w:cs="宋体"/>
                <w:bCs/>
                <w:lang w:val="zh-CN"/>
              </w:rPr>
              <w:t>0</w:t>
            </w:r>
          </w:p>
        </w:tc>
      </w:tr>
      <w:tr w:rsidR="00662CC2" w14:paraId="79026804" w14:textId="77777777">
        <w:trPr>
          <w:trHeight w:val="1034"/>
          <w:jc w:val="center"/>
        </w:trPr>
        <w:tc>
          <w:tcPr>
            <w:tcW w:w="1702" w:type="dxa"/>
            <w:shd w:val="clear" w:color="auto" w:fill="FFFFFF"/>
            <w:tcMar>
              <w:top w:w="0" w:type="dxa"/>
              <w:left w:w="108" w:type="dxa"/>
              <w:bottom w:w="0" w:type="dxa"/>
              <w:right w:w="108" w:type="dxa"/>
            </w:tcMar>
            <w:vAlign w:val="center"/>
          </w:tcPr>
          <w:p w14:paraId="3954FB56" w14:textId="77777777" w:rsidR="00662CC2" w:rsidRDefault="00FF6E86">
            <w:pPr>
              <w:pStyle w:val="22"/>
              <w:spacing w:line="360" w:lineRule="auto"/>
              <w:ind w:firstLineChars="0" w:firstLine="0"/>
              <w:jc w:val="center"/>
              <w:rPr>
                <w:rFonts w:ascii="宋体" w:eastAsia="宋体" w:hAnsi="宋体" w:cs="宋体"/>
                <w:bCs/>
                <w:lang w:val="zh-CN"/>
              </w:rPr>
            </w:pPr>
            <w:r>
              <w:rPr>
                <w:rFonts w:ascii="宋体" w:eastAsia="宋体" w:hAnsi="宋体" w:cs="宋体" w:hint="eastAsia"/>
                <w:bCs/>
              </w:rPr>
              <w:t>行业经验和业绩</w:t>
            </w:r>
          </w:p>
        </w:tc>
        <w:tc>
          <w:tcPr>
            <w:tcW w:w="6207" w:type="dxa"/>
            <w:shd w:val="clear" w:color="auto" w:fill="FFFFFF"/>
            <w:tcMar>
              <w:top w:w="0" w:type="dxa"/>
              <w:left w:w="108" w:type="dxa"/>
              <w:bottom w:w="0" w:type="dxa"/>
              <w:right w:w="108" w:type="dxa"/>
            </w:tcMar>
            <w:vAlign w:val="center"/>
          </w:tcPr>
          <w:p w14:paraId="0C3AF06E" w14:textId="71638104" w:rsidR="00662CC2" w:rsidRDefault="00FF6E86">
            <w:pPr>
              <w:pStyle w:val="22"/>
              <w:spacing w:line="360" w:lineRule="auto"/>
              <w:jc w:val="left"/>
              <w:rPr>
                <w:rFonts w:ascii="宋体" w:eastAsia="宋体" w:hAnsi="宋体" w:cs="宋体"/>
                <w:bCs/>
              </w:rPr>
            </w:pPr>
            <w:r>
              <w:rPr>
                <w:rFonts w:ascii="宋体" w:eastAsia="宋体" w:hAnsi="宋体" w:cs="宋体" w:hint="eastAsia"/>
                <w:bCs/>
              </w:rPr>
              <w:t>历史业绩情况，要求提供相关证明。2021年7月1日至今有科技成果转化</w:t>
            </w:r>
            <w:r w:rsidRPr="00FF6E86">
              <w:rPr>
                <w:rFonts w:ascii="宋体" w:eastAsia="宋体" w:hAnsi="宋体" w:cs="宋体" w:hint="eastAsia"/>
                <w:bCs/>
              </w:rPr>
              <w:t>类或研发委托类项目合同，每个合同得2分，最多得6分；2021年7月1日至今有技术服务类项目合同，每个合同得</w:t>
            </w:r>
            <w:r w:rsidRPr="00FF6E86">
              <w:rPr>
                <w:rFonts w:ascii="宋体" w:eastAsia="宋体" w:hAnsi="宋体" w:cs="宋体"/>
                <w:bCs/>
              </w:rPr>
              <w:t>1</w:t>
            </w:r>
            <w:r w:rsidRPr="00FF6E86">
              <w:rPr>
                <w:rFonts w:ascii="宋体" w:eastAsia="宋体" w:hAnsi="宋体" w:cs="宋体" w:hint="eastAsia"/>
                <w:bCs/>
              </w:rPr>
              <w:t>分，最多得4分，总计最高得10分。</w:t>
            </w:r>
          </w:p>
        </w:tc>
        <w:tc>
          <w:tcPr>
            <w:tcW w:w="1102" w:type="dxa"/>
            <w:shd w:val="clear" w:color="auto" w:fill="FFFFFF"/>
            <w:tcMar>
              <w:top w:w="0" w:type="dxa"/>
              <w:left w:w="108" w:type="dxa"/>
              <w:bottom w:w="0" w:type="dxa"/>
              <w:right w:w="108" w:type="dxa"/>
            </w:tcMar>
            <w:vAlign w:val="center"/>
          </w:tcPr>
          <w:p w14:paraId="4C266BCD" w14:textId="77777777" w:rsidR="00662CC2" w:rsidRDefault="00FF6E86">
            <w:pPr>
              <w:pStyle w:val="22"/>
              <w:spacing w:line="360" w:lineRule="auto"/>
              <w:ind w:firstLineChars="0" w:firstLine="0"/>
              <w:jc w:val="center"/>
              <w:rPr>
                <w:rFonts w:ascii="宋体" w:eastAsia="宋体" w:hAnsi="宋体" w:cs="宋体"/>
                <w:bCs/>
                <w:lang w:val="zh-CN"/>
              </w:rPr>
            </w:pPr>
            <w:r>
              <w:rPr>
                <w:rFonts w:ascii="宋体" w:eastAsia="宋体" w:hAnsi="宋体" w:cs="宋体"/>
                <w:bCs/>
                <w:lang w:val="zh-CN"/>
              </w:rPr>
              <w:t>10</w:t>
            </w:r>
          </w:p>
        </w:tc>
      </w:tr>
      <w:tr w:rsidR="00662CC2" w14:paraId="56FC4A65" w14:textId="77777777">
        <w:trPr>
          <w:trHeight w:val="623"/>
          <w:jc w:val="center"/>
        </w:trPr>
        <w:tc>
          <w:tcPr>
            <w:tcW w:w="9011" w:type="dxa"/>
            <w:gridSpan w:val="3"/>
            <w:shd w:val="clear" w:color="auto" w:fill="FFFFFF"/>
            <w:tcMar>
              <w:top w:w="0" w:type="dxa"/>
              <w:left w:w="108" w:type="dxa"/>
              <w:bottom w:w="0" w:type="dxa"/>
              <w:right w:w="108" w:type="dxa"/>
            </w:tcMar>
            <w:vAlign w:val="center"/>
          </w:tcPr>
          <w:p w14:paraId="6C5D6BC5" w14:textId="77777777" w:rsidR="00662CC2" w:rsidRDefault="00FF6E86">
            <w:pPr>
              <w:pStyle w:val="22"/>
              <w:spacing w:line="360" w:lineRule="auto"/>
              <w:jc w:val="center"/>
              <w:rPr>
                <w:rFonts w:ascii="宋体" w:eastAsia="宋体" w:hAnsi="宋体" w:cs="宋体"/>
                <w:bCs/>
                <w:kern w:val="0"/>
              </w:rPr>
            </w:pPr>
            <w:r>
              <w:rPr>
                <w:rFonts w:ascii="宋体" w:eastAsia="宋体" w:hAnsi="宋体" w:cs="宋体" w:hint="eastAsia"/>
                <w:bCs/>
                <w:kern w:val="0"/>
              </w:rPr>
              <w:t>三、技术部分（满分</w:t>
            </w:r>
            <w:r>
              <w:rPr>
                <w:rFonts w:ascii="宋体" w:eastAsia="宋体" w:hAnsi="宋体" w:cs="宋体"/>
                <w:bCs/>
                <w:kern w:val="0"/>
              </w:rPr>
              <w:t>70</w:t>
            </w:r>
            <w:r>
              <w:rPr>
                <w:rFonts w:ascii="宋体" w:eastAsia="宋体" w:hAnsi="宋体" w:cs="宋体" w:hint="eastAsia"/>
                <w:bCs/>
                <w:kern w:val="0"/>
              </w:rPr>
              <w:t xml:space="preserve"> 分）</w:t>
            </w:r>
          </w:p>
        </w:tc>
      </w:tr>
      <w:tr w:rsidR="00662CC2" w14:paraId="0A3204DA" w14:textId="77777777">
        <w:trPr>
          <w:trHeight w:val="591"/>
          <w:jc w:val="center"/>
        </w:trPr>
        <w:tc>
          <w:tcPr>
            <w:tcW w:w="1702" w:type="dxa"/>
            <w:shd w:val="clear" w:color="auto" w:fill="FFFFFF"/>
            <w:tcMar>
              <w:top w:w="0" w:type="dxa"/>
              <w:left w:w="108" w:type="dxa"/>
              <w:bottom w:w="0" w:type="dxa"/>
              <w:right w:w="108" w:type="dxa"/>
            </w:tcMar>
            <w:vAlign w:val="center"/>
          </w:tcPr>
          <w:p w14:paraId="27BED8D6" w14:textId="77777777" w:rsidR="00662CC2" w:rsidRDefault="00FF6E86">
            <w:pPr>
              <w:pStyle w:val="22"/>
              <w:spacing w:line="360" w:lineRule="auto"/>
              <w:ind w:firstLineChars="0" w:firstLine="0"/>
              <w:jc w:val="center"/>
              <w:rPr>
                <w:rFonts w:ascii="宋体" w:eastAsia="宋体" w:hAnsi="宋体" w:cs="宋体"/>
                <w:bCs/>
                <w:kern w:val="0"/>
              </w:rPr>
            </w:pPr>
            <w:r>
              <w:rPr>
                <w:rFonts w:ascii="宋体" w:eastAsia="宋体" w:hAnsi="宋体" w:cs="宋体" w:hint="eastAsia"/>
                <w:bCs/>
                <w:kern w:val="0"/>
              </w:rPr>
              <w:t>评分因素</w:t>
            </w:r>
          </w:p>
        </w:tc>
        <w:tc>
          <w:tcPr>
            <w:tcW w:w="6207" w:type="dxa"/>
            <w:shd w:val="clear" w:color="auto" w:fill="FFFFFF"/>
            <w:tcMar>
              <w:top w:w="0" w:type="dxa"/>
              <w:left w:w="108" w:type="dxa"/>
              <w:bottom w:w="0" w:type="dxa"/>
              <w:right w:w="108" w:type="dxa"/>
            </w:tcMar>
            <w:vAlign w:val="center"/>
          </w:tcPr>
          <w:p w14:paraId="5F9162E8" w14:textId="77777777" w:rsidR="00662CC2" w:rsidRDefault="00FF6E86">
            <w:pPr>
              <w:pStyle w:val="22"/>
              <w:spacing w:line="360" w:lineRule="auto"/>
              <w:jc w:val="center"/>
              <w:rPr>
                <w:rFonts w:ascii="宋体" w:eastAsia="宋体" w:hAnsi="宋体" w:cs="宋体"/>
                <w:bCs/>
                <w:kern w:val="0"/>
              </w:rPr>
            </w:pPr>
            <w:r>
              <w:rPr>
                <w:rFonts w:ascii="宋体" w:eastAsia="宋体" w:hAnsi="宋体" w:cs="宋体" w:hint="eastAsia"/>
                <w:bCs/>
                <w:kern w:val="0"/>
              </w:rPr>
              <w:t>评分标准</w:t>
            </w:r>
          </w:p>
        </w:tc>
        <w:tc>
          <w:tcPr>
            <w:tcW w:w="1102" w:type="dxa"/>
            <w:shd w:val="clear" w:color="auto" w:fill="FFFFFF"/>
            <w:tcMar>
              <w:top w:w="0" w:type="dxa"/>
              <w:left w:w="108" w:type="dxa"/>
              <w:bottom w:w="0" w:type="dxa"/>
              <w:right w:w="108" w:type="dxa"/>
            </w:tcMar>
            <w:vAlign w:val="center"/>
          </w:tcPr>
          <w:p w14:paraId="678C3DF6" w14:textId="77777777" w:rsidR="00662CC2" w:rsidRDefault="00FF6E86">
            <w:pPr>
              <w:pStyle w:val="22"/>
              <w:spacing w:line="360" w:lineRule="auto"/>
              <w:ind w:firstLineChars="0" w:firstLine="0"/>
              <w:jc w:val="center"/>
              <w:rPr>
                <w:rFonts w:ascii="宋体" w:eastAsia="宋体" w:hAnsi="宋体" w:cs="宋体"/>
                <w:bCs/>
                <w:kern w:val="0"/>
              </w:rPr>
            </w:pPr>
            <w:r>
              <w:rPr>
                <w:rFonts w:ascii="宋体" w:eastAsia="宋体" w:hAnsi="宋体" w:cs="宋体" w:hint="eastAsia"/>
                <w:bCs/>
                <w:kern w:val="0"/>
              </w:rPr>
              <w:t>分值</w:t>
            </w:r>
          </w:p>
        </w:tc>
      </w:tr>
      <w:tr w:rsidR="00662CC2" w14:paraId="5B78F206" w14:textId="77777777">
        <w:trPr>
          <w:trHeight w:val="405"/>
          <w:jc w:val="center"/>
        </w:trPr>
        <w:tc>
          <w:tcPr>
            <w:tcW w:w="1702" w:type="dxa"/>
            <w:shd w:val="clear" w:color="auto" w:fill="FFFFFF"/>
            <w:tcMar>
              <w:top w:w="0" w:type="dxa"/>
              <w:left w:w="108" w:type="dxa"/>
              <w:bottom w:w="0" w:type="dxa"/>
              <w:right w:w="108" w:type="dxa"/>
            </w:tcMar>
            <w:vAlign w:val="center"/>
          </w:tcPr>
          <w:p w14:paraId="3BF0C3B0" w14:textId="77777777" w:rsidR="00662CC2" w:rsidRDefault="00FF6E86">
            <w:pPr>
              <w:spacing w:line="360" w:lineRule="auto"/>
              <w:jc w:val="center"/>
              <w:rPr>
                <w:rFonts w:ascii="宋体" w:hAnsi="宋体"/>
                <w:bCs/>
                <w:sz w:val="24"/>
              </w:rPr>
            </w:pPr>
            <w:r>
              <w:rPr>
                <w:rFonts w:ascii="宋体" w:hAnsi="宋体" w:hint="eastAsia"/>
                <w:bCs/>
                <w:sz w:val="24"/>
              </w:rPr>
              <w:t>技术方案</w:t>
            </w:r>
          </w:p>
        </w:tc>
        <w:tc>
          <w:tcPr>
            <w:tcW w:w="6207" w:type="dxa"/>
            <w:shd w:val="clear" w:color="auto" w:fill="FFFFFF"/>
            <w:tcMar>
              <w:top w:w="0" w:type="dxa"/>
              <w:left w:w="108" w:type="dxa"/>
              <w:bottom w:w="0" w:type="dxa"/>
              <w:right w:w="108" w:type="dxa"/>
            </w:tcMar>
            <w:vAlign w:val="center"/>
          </w:tcPr>
          <w:p w14:paraId="1E8FFC06" w14:textId="77777777" w:rsidR="00662CC2" w:rsidRDefault="00FF6E86">
            <w:pPr>
              <w:pStyle w:val="Style166"/>
              <w:ind w:firstLine="480"/>
              <w:rPr>
                <w:rFonts w:ascii="宋体" w:hAnsi="宋体" w:cs="宋体"/>
                <w:bCs/>
                <w:sz w:val="24"/>
                <w:szCs w:val="24"/>
              </w:rPr>
            </w:pPr>
            <w:r>
              <w:rPr>
                <w:rFonts w:ascii="宋体" w:hAnsi="宋体" w:cs="宋体" w:hint="eastAsia"/>
                <w:bCs/>
                <w:sz w:val="24"/>
                <w:szCs w:val="24"/>
              </w:rPr>
              <w:t>方案内容充实，非常合理，针对性强，技术措施非常可行，满足投标文件要求，得20分；</w:t>
            </w:r>
          </w:p>
          <w:p w14:paraId="14C437CB" w14:textId="77777777" w:rsidR="00662CC2" w:rsidRDefault="00FF6E86">
            <w:pPr>
              <w:pStyle w:val="Style166"/>
              <w:ind w:firstLine="480"/>
              <w:rPr>
                <w:rFonts w:ascii="宋体" w:hAnsi="宋体" w:cs="宋体"/>
                <w:bCs/>
                <w:sz w:val="24"/>
                <w:szCs w:val="24"/>
              </w:rPr>
            </w:pPr>
            <w:r>
              <w:rPr>
                <w:rFonts w:ascii="宋体" w:hAnsi="宋体" w:cs="宋体" w:hint="eastAsia"/>
                <w:bCs/>
                <w:sz w:val="24"/>
                <w:szCs w:val="24"/>
              </w:rPr>
              <w:t>方案内容充实、合理，针对性较强，技术措施可行，满足投标文件要求，得15分；</w:t>
            </w:r>
          </w:p>
          <w:p w14:paraId="469D1068" w14:textId="77777777" w:rsidR="00662CC2" w:rsidRDefault="00FF6E86">
            <w:pPr>
              <w:pStyle w:val="Style166"/>
              <w:ind w:firstLine="480"/>
              <w:rPr>
                <w:rFonts w:ascii="宋体" w:hAnsi="宋体" w:cs="宋体"/>
                <w:bCs/>
                <w:sz w:val="24"/>
                <w:szCs w:val="24"/>
              </w:rPr>
            </w:pPr>
            <w:r>
              <w:rPr>
                <w:rFonts w:ascii="宋体" w:hAnsi="宋体" w:cs="宋体" w:hint="eastAsia"/>
                <w:bCs/>
                <w:sz w:val="24"/>
                <w:szCs w:val="24"/>
              </w:rPr>
              <w:t>方案内容较合理，有一定针对性，技术措施较可行，满足投标文件要求，得10分；</w:t>
            </w:r>
          </w:p>
          <w:p w14:paraId="128B3F53" w14:textId="77777777" w:rsidR="00662CC2" w:rsidRDefault="00FF6E86">
            <w:pPr>
              <w:pStyle w:val="Style166"/>
              <w:ind w:firstLine="480"/>
              <w:rPr>
                <w:rFonts w:ascii="宋体" w:hAnsi="宋体" w:cs="宋体"/>
                <w:bCs/>
                <w:sz w:val="24"/>
                <w:szCs w:val="24"/>
              </w:rPr>
            </w:pPr>
            <w:r>
              <w:rPr>
                <w:rFonts w:ascii="宋体" w:hAnsi="宋体" w:cs="宋体" w:hint="eastAsia"/>
                <w:bCs/>
                <w:sz w:val="24"/>
                <w:szCs w:val="24"/>
              </w:rPr>
              <w:t>方案内容基本合理，针对性略有不足，技术措施基本可行，基本满足投标文件要求，得5分；</w:t>
            </w:r>
          </w:p>
          <w:p w14:paraId="030908F4" w14:textId="77777777" w:rsidR="00662CC2" w:rsidRDefault="00FF6E86">
            <w:pPr>
              <w:pStyle w:val="Style166"/>
              <w:ind w:firstLine="480"/>
              <w:rPr>
                <w:rFonts w:ascii="宋体" w:hAnsi="宋体" w:cs="宋体"/>
                <w:bCs/>
                <w:sz w:val="24"/>
                <w:szCs w:val="24"/>
              </w:rPr>
            </w:pPr>
            <w:r>
              <w:rPr>
                <w:rFonts w:ascii="宋体" w:hAnsi="宋体" w:cs="宋体" w:hint="eastAsia"/>
                <w:bCs/>
                <w:sz w:val="24"/>
                <w:szCs w:val="24"/>
              </w:rPr>
              <w:lastRenderedPageBreak/>
              <w:t>方案内容简单、无针对性，技术措施缺乏可行性，得2分；</w:t>
            </w:r>
          </w:p>
          <w:p w14:paraId="0CA93C28" w14:textId="77777777" w:rsidR="00662CC2" w:rsidRDefault="00FF6E86">
            <w:pPr>
              <w:pStyle w:val="Style166"/>
              <w:ind w:firstLineChars="0"/>
              <w:rPr>
                <w:rFonts w:ascii="宋体" w:hAnsi="宋体" w:cs="宋体"/>
                <w:bCs/>
                <w:sz w:val="24"/>
                <w:szCs w:val="24"/>
              </w:rPr>
            </w:pPr>
            <w:r>
              <w:rPr>
                <w:rFonts w:ascii="宋体" w:hAnsi="宋体" w:cs="宋体" w:hint="eastAsia"/>
                <w:bCs/>
                <w:sz w:val="24"/>
                <w:szCs w:val="24"/>
              </w:rPr>
              <w:t>无技术方案，技术措施得0分。</w:t>
            </w:r>
          </w:p>
        </w:tc>
        <w:tc>
          <w:tcPr>
            <w:tcW w:w="1102" w:type="dxa"/>
            <w:shd w:val="clear" w:color="auto" w:fill="FFFFFF"/>
            <w:tcMar>
              <w:top w:w="0" w:type="dxa"/>
              <w:left w:w="108" w:type="dxa"/>
              <w:bottom w:w="0" w:type="dxa"/>
              <w:right w:w="108" w:type="dxa"/>
            </w:tcMar>
            <w:vAlign w:val="center"/>
          </w:tcPr>
          <w:p w14:paraId="537570E5" w14:textId="77777777" w:rsidR="00662CC2" w:rsidRDefault="00FF6E86">
            <w:pPr>
              <w:spacing w:line="360" w:lineRule="auto"/>
              <w:jc w:val="center"/>
              <w:rPr>
                <w:rFonts w:ascii="宋体" w:hAnsi="宋体"/>
                <w:bCs/>
                <w:sz w:val="24"/>
              </w:rPr>
            </w:pPr>
            <w:r>
              <w:rPr>
                <w:rFonts w:ascii="宋体" w:hAnsi="宋体" w:hint="eastAsia"/>
                <w:bCs/>
                <w:sz w:val="24"/>
              </w:rPr>
              <w:lastRenderedPageBreak/>
              <w:t>20</w:t>
            </w:r>
          </w:p>
        </w:tc>
      </w:tr>
      <w:tr w:rsidR="00662CC2" w14:paraId="6B41128F" w14:textId="77777777">
        <w:trPr>
          <w:trHeight w:val="405"/>
          <w:jc w:val="center"/>
        </w:trPr>
        <w:tc>
          <w:tcPr>
            <w:tcW w:w="1702" w:type="dxa"/>
            <w:shd w:val="clear" w:color="auto" w:fill="FFFFFF"/>
            <w:tcMar>
              <w:top w:w="0" w:type="dxa"/>
              <w:left w:w="108" w:type="dxa"/>
              <w:bottom w:w="0" w:type="dxa"/>
              <w:right w:w="108" w:type="dxa"/>
            </w:tcMar>
            <w:vAlign w:val="center"/>
          </w:tcPr>
          <w:p w14:paraId="49E9AFDD" w14:textId="77777777" w:rsidR="00662CC2" w:rsidRDefault="00FF6E86">
            <w:pPr>
              <w:spacing w:line="360" w:lineRule="auto"/>
              <w:jc w:val="center"/>
              <w:rPr>
                <w:rFonts w:ascii="宋体" w:hAnsi="宋体"/>
                <w:bCs/>
                <w:sz w:val="24"/>
              </w:rPr>
            </w:pPr>
            <w:r>
              <w:rPr>
                <w:rFonts w:ascii="宋体" w:hAnsi="宋体" w:hint="eastAsia"/>
                <w:bCs/>
                <w:sz w:val="24"/>
              </w:rPr>
              <w:t>实施方案</w:t>
            </w:r>
          </w:p>
        </w:tc>
        <w:tc>
          <w:tcPr>
            <w:tcW w:w="6207" w:type="dxa"/>
            <w:shd w:val="clear" w:color="auto" w:fill="FFFFFF"/>
            <w:tcMar>
              <w:top w:w="0" w:type="dxa"/>
              <w:left w:w="108" w:type="dxa"/>
              <w:bottom w:w="0" w:type="dxa"/>
              <w:right w:w="108" w:type="dxa"/>
            </w:tcMar>
            <w:vAlign w:val="center"/>
          </w:tcPr>
          <w:p w14:paraId="250C8967" w14:textId="77777777" w:rsidR="00662CC2" w:rsidRDefault="00FF6E86" w:rsidP="002E0801">
            <w:pPr>
              <w:spacing w:line="360" w:lineRule="auto"/>
              <w:ind w:firstLineChars="200" w:firstLine="480"/>
              <w:rPr>
                <w:rFonts w:ascii="宋体" w:hAnsi="宋体" w:cs="宋体"/>
                <w:kern w:val="0"/>
                <w:sz w:val="24"/>
              </w:rPr>
            </w:pPr>
            <w:r>
              <w:rPr>
                <w:rFonts w:ascii="宋体" w:hAnsi="宋体" w:cs="宋体" w:hint="eastAsia"/>
                <w:kern w:val="0"/>
                <w:sz w:val="24"/>
              </w:rPr>
              <w:t>方案充实，合理，针对性强，实施方案可行，满足</w:t>
            </w:r>
            <w:r>
              <w:rPr>
                <w:rFonts w:ascii="宋体" w:hAnsi="宋体" w:hint="eastAsia"/>
                <w:sz w:val="24"/>
              </w:rPr>
              <w:t>投标</w:t>
            </w:r>
            <w:r>
              <w:rPr>
                <w:rFonts w:ascii="宋体" w:hAnsi="宋体" w:cs="宋体" w:hint="eastAsia"/>
                <w:kern w:val="0"/>
                <w:sz w:val="24"/>
              </w:rPr>
              <w:t>文件要求，得10分；</w:t>
            </w:r>
          </w:p>
          <w:p w14:paraId="6CFFFF45" w14:textId="77777777" w:rsidR="00662CC2" w:rsidRDefault="00FF6E86" w:rsidP="002E0801">
            <w:pPr>
              <w:spacing w:line="360" w:lineRule="auto"/>
              <w:ind w:firstLineChars="200" w:firstLine="480"/>
              <w:rPr>
                <w:rFonts w:ascii="宋体" w:hAnsi="宋体" w:cs="宋体"/>
                <w:kern w:val="0"/>
                <w:sz w:val="24"/>
              </w:rPr>
            </w:pPr>
            <w:r>
              <w:rPr>
                <w:rFonts w:ascii="宋体" w:hAnsi="宋体" w:cs="宋体" w:hint="eastAsia"/>
                <w:kern w:val="0"/>
                <w:sz w:val="24"/>
              </w:rPr>
              <w:t>方案较合理，有一定针对性，实施方案较可行，满足</w:t>
            </w:r>
            <w:r>
              <w:rPr>
                <w:rFonts w:ascii="宋体" w:hAnsi="宋体" w:hint="eastAsia"/>
                <w:sz w:val="24"/>
              </w:rPr>
              <w:t>投标</w:t>
            </w:r>
            <w:r>
              <w:rPr>
                <w:rFonts w:ascii="宋体" w:hAnsi="宋体" w:cs="宋体" w:hint="eastAsia"/>
                <w:kern w:val="0"/>
                <w:sz w:val="24"/>
              </w:rPr>
              <w:t>文件要求，得7分；</w:t>
            </w:r>
          </w:p>
          <w:p w14:paraId="33F0E584" w14:textId="77777777" w:rsidR="00662CC2" w:rsidRDefault="00FF6E86" w:rsidP="002E0801">
            <w:pPr>
              <w:spacing w:line="360" w:lineRule="auto"/>
              <w:ind w:firstLineChars="200" w:firstLine="480"/>
              <w:rPr>
                <w:rFonts w:ascii="宋体" w:hAnsi="宋体" w:cs="宋体"/>
                <w:kern w:val="0"/>
                <w:sz w:val="24"/>
              </w:rPr>
            </w:pPr>
            <w:r>
              <w:rPr>
                <w:rFonts w:ascii="宋体" w:hAnsi="宋体" w:cs="宋体" w:hint="eastAsia"/>
                <w:kern w:val="0"/>
                <w:sz w:val="24"/>
              </w:rPr>
              <w:t>方案简单、无针对性，实施方案缺乏可行性，得4分；</w:t>
            </w:r>
          </w:p>
          <w:p w14:paraId="3BA1BEB6" w14:textId="77777777" w:rsidR="00662CC2" w:rsidRDefault="00FF6E86" w:rsidP="002E0801">
            <w:pPr>
              <w:spacing w:line="360" w:lineRule="auto"/>
              <w:ind w:firstLineChars="200" w:firstLine="480"/>
              <w:rPr>
                <w:rFonts w:ascii="宋体" w:hAnsi="宋体" w:cs="宋体"/>
                <w:kern w:val="0"/>
                <w:sz w:val="24"/>
              </w:rPr>
            </w:pPr>
            <w:r>
              <w:rPr>
                <w:rFonts w:ascii="宋体" w:hAnsi="宋体" w:cs="宋体" w:hint="eastAsia"/>
                <w:kern w:val="0"/>
                <w:sz w:val="24"/>
              </w:rPr>
              <w:t>无实施方案，得0分。</w:t>
            </w:r>
          </w:p>
        </w:tc>
        <w:tc>
          <w:tcPr>
            <w:tcW w:w="1102" w:type="dxa"/>
            <w:shd w:val="clear" w:color="auto" w:fill="FFFFFF"/>
            <w:tcMar>
              <w:top w:w="0" w:type="dxa"/>
              <w:left w:w="108" w:type="dxa"/>
              <w:bottom w:w="0" w:type="dxa"/>
              <w:right w:w="108" w:type="dxa"/>
            </w:tcMar>
            <w:vAlign w:val="center"/>
          </w:tcPr>
          <w:p w14:paraId="471E2A14" w14:textId="77777777" w:rsidR="00662CC2" w:rsidRDefault="00FF6E86">
            <w:pPr>
              <w:spacing w:line="360" w:lineRule="auto"/>
              <w:jc w:val="center"/>
              <w:rPr>
                <w:rFonts w:ascii="宋体" w:hAnsi="宋体"/>
                <w:bCs/>
                <w:sz w:val="24"/>
              </w:rPr>
            </w:pPr>
            <w:r>
              <w:rPr>
                <w:rFonts w:ascii="宋体" w:hAnsi="宋体" w:hint="eastAsia"/>
                <w:bCs/>
                <w:sz w:val="24"/>
              </w:rPr>
              <w:t>10</w:t>
            </w:r>
          </w:p>
        </w:tc>
      </w:tr>
      <w:tr w:rsidR="00662CC2" w14:paraId="1F702448" w14:textId="77777777">
        <w:trPr>
          <w:trHeight w:val="405"/>
          <w:jc w:val="center"/>
        </w:trPr>
        <w:tc>
          <w:tcPr>
            <w:tcW w:w="1702" w:type="dxa"/>
            <w:shd w:val="clear" w:color="auto" w:fill="FFFFFF"/>
            <w:tcMar>
              <w:top w:w="0" w:type="dxa"/>
              <w:left w:w="108" w:type="dxa"/>
              <w:bottom w:w="0" w:type="dxa"/>
              <w:right w:w="108" w:type="dxa"/>
            </w:tcMar>
            <w:vAlign w:val="center"/>
          </w:tcPr>
          <w:p w14:paraId="3A71FB39" w14:textId="77777777" w:rsidR="00662CC2" w:rsidRDefault="00FF6E86">
            <w:pPr>
              <w:spacing w:line="360" w:lineRule="auto"/>
              <w:jc w:val="center"/>
              <w:rPr>
                <w:rFonts w:ascii="宋体" w:hAnsi="宋体"/>
                <w:bCs/>
                <w:sz w:val="24"/>
              </w:rPr>
            </w:pPr>
            <w:r>
              <w:rPr>
                <w:rFonts w:ascii="宋体" w:hAnsi="宋体" w:hint="eastAsia"/>
                <w:bCs/>
                <w:sz w:val="24"/>
              </w:rPr>
              <w:t>进度计划方案</w:t>
            </w:r>
          </w:p>
        </w:tc>
        <w:tc>
          <w:tcPr>
            <w:tcW w:w="6207" w:type="dxa"/>
            <w:shd w:val="clear" w:color="auto" w:fill="FFFFFF"/>
            <w:tcMar>
              <w:top w:w="0" w:type="dxa"/>
              <w:left w:w="108" w:type="dxa"/>
              <w:bottom w:w="0" w:type="dxa"/>
              <w:right w:w="108" w:type="dxa"/>
            </w:tcMar>
            <w:vAlign w:val="center"/>
          </w:tcPr>
          <w:p w14:paraId="41BF9C8A" w14:textId="77777777" w:rsidR="00662CC2" w:rsidRDefault="00FF6E86">
            <w:pPr>
              <w:spacing w:line="360" w:lineRule="auto"/>
              <w:ind w:firstLineChars="200" w:firstLine="480"/>
              <w:rPr>
                <w:rFonts w:ascii="宋体" w:hAnsi="宋体" w:cs="宋体"/>
                <w:kern w:val="0"/>
                <w:sz w:val="24"/>
              </w:rPr>
            </w:pPr>
            <w:r>
              <w:rPr>
                <w:rFonts w:ascii="宋体" w:hAnsi="宋体" w:cs="宋体" w:hint="eastAsia"/>
                <w:kern w:val="0"/>
                <w:sz w:val="24"/>
              </w:rPr>
              <w:t>时效非常合理，针对性强，完成进度及相关措施非常清晰，满足投标文件要求，得10分；</w:t>
            </w:r>
          </w:p>
          <w:p w14:paraId="6EE52402" w14:textId="77777777" w:rsidR="00662CC2" w:rsidRDefault="00FF6E86">
            <w:pPr>
              <w:spacing w:line="360" w:lineRule="auto"/>
              <w:ind w:firstLineChars="200" w:firstLine="480"/>
              <w:rPr>
                <w:rFonts w:ascii="宋体" w:hAnsi="宋体" w:cs="宋体"/>
                <w:kern w:val="0"/>
                <w:sz w:val="24"/>
              </w:rPr>
            </w:pPr>
            <w:r>
              <w:rPr>
                <w:rFonts w:ascii="宋体" w:hAnsi="宋体" w:cs="宋体" w:hint="eastAsia"/>
                <w:kern w:val="0"/>
                <w:sz w:val="24"/>
              </w:rPr>
              <w:t>时效较合理，有一定针对性，完成进度及相关措施基本较清晰，满足投标文件要求，得7分；</w:t>
            </w:r>
          </w:p>
          <w:p w14:paraId="67A364AC" w14:textId="77777777" w:rsidR="00662CC2" w:rsidRDefault="00FF6E86">
            <w:pPr>
              <w:spacing w:line="360" w:lineRule="auto"/>
              <w:ind w:firstLineChars="200" w:firstLine="480"/>
              <w:rPr>
                <w:rFonts w:ascii="宋体" w:hAnsi="宋体" w:cs="宋体"/>
                <w:kern w:val="0"/>
                <w:sz w:val="24"/>
              </w:rPr>
            </w:pPr>
            <w:r>
              <w:rPr>
                <w:rFonts w:ascii="宋体" w:hAnsi="宋体" w:cs="宋体" w:hint="eastAsia"/>
                <w:kern w:val="0"/>
                <w:sz w:val="24"/>
              </w:rPr>
              <w:t>时效不够合理，缺乏针对性，完成进度及相关措施不够清晰，得4分；</w:t>
            </w:r>
          </w:p>
          <w:p w14:paraId="025A15BF" w14:textId="77777777" w:rsidR="00662CC2" w:rsidRDefault="00FF6E86">
            <w:pPr>
              <w:spacing w:line="360" w:lineRule="auto"/>
              <w:ind w:firstLineChars="200" w:firstLine="480"/>
              <w:rPr>
                <w:rFonts w:ascii="宋体" w:hAnsi="宋体" w:cs="宋体"/>
                <w:kern w:val="0"/>
                <w:sz w:val="24"/>
              </w:rPr>
            </w:pPr>
            <w:r>
              <w:rPr>
                <w:rFonts w:ascii="宋体" w:hAnsi="宋体" w:cs="宋体" w:hint="eastAsia"/>
                <w:kern w:val="0"/>
                <w:sz w:val="24"/>
              </w:rPr>
              <w:t>本项未提供得0分。</w:t>
            </w:r>
          </w:p>
        </w:tc>
        <w:tc>
          <w:tcPr>
            <w:tcW w:w="1102" w:type="dxa"/>
            <w:shd w:val="clear" w:color="auto" w:fill="FFFFFF"/>
            <w:tcMar>
              <w:top w:w="0" w:type="dxa"/>
              <w:left w:w="108" w:type="dxa"/>
              <w:bottom w:w="0" w:type="dxa"/>
              <w:right w:w="108" w:type="dxa"/>
            </w:tcMar>
            <w:vAlign w:val="center"/>
          </w:tcPr>
          <w:p w14:paraId="5500EC25" w14:textId="77777777" w:rsidR="00662CC2" w:rsidRDefault="00FF6E86">
            <w:pPr>
              <w:spacing w:line="360" w:lineRule="auto"/>
              <w:jc w:val="center"/>
              <w:rPr>
                <w:rFonts w:ascii="宋体" w:hAnsi="宋体"/>
                <w:bCs/>
                <w:sz w:val="24"/>
              </w:rPr>
            </w:pPr>
            <w:r>
              <w:rPr>
                <w:rFonts w:ascii="宋体" w:hAnsi="宋体" w:hint="eastAsia"/>
                <w:bCs/>
                <w:sz w:val="24"/>
              </w:rPr>
              <w:t>10</w:t>
            </w:r>
          </w:p>
        </w:tc>
      </w:tr>
      <w:tr w:rsidR="00662CC2" w14:paraId="08C0749B" w14:textId="77777777">
        <w:trPr>
          <w:trHeight w:val="274"/>
          <w:jc w:val="center"/>
        </w:trPr>
        <w:tc>
          <w:tcPr>
            <w:tcW w:w="1702" w:type="dxa"/>
            <w:shd w:val="clear" w:color="auto" w:fill="FFFFFF"/>
            <w:tcMar>
              <w:top w:w="0" w:type="dxa"/>
              <w:left w:w="108" w:type="dxa"/>
              <w:bottom w:w="0" w:type="dxa"/>
              <w:right w:w="108" w:type="dxa"/>
            </w:tcMar>
            <w:vAlign w:val="center"/>
          </w:tcPr>
          <w:p w14:paraId="2C2CAAA9" w14:textId="77777777" w:rsidR="00662CC2" w:rsidRDefault="00FF6E86">
            <w:pPr>
              <w:pStyle w:val="22"/>
              <w:spacing w:line="360" w:lineRule="auto"/>
              <w:ind w:firstLineChars="0" w:firstLine="0"/>
              <w:jc w:val="center"/>
              <w:rPr>
                <w:rFonts w:ascii="宋体" w:eastAsia="宋体" w:hAnsi="宋体" w:cs="宋体"/>
                <w:bCs/>
                <w:kern w:val="0"/>
              </w:rPr>
            </w:pPr>
            <w:r>
              <w:rPr>
                <w:rFonts w:ascii="宋体" w:eastAsia="宋体" w:hAnsi="宋体" w:hint="eastAsia"/>
                <w:bCs/>
              </w:rPr>
              <w:t>对接方案</w:t>
            </w:r>
          </w:p>
        </w:tc>
        <w:tc>
          <w:tcPr>
            <w:tcW w:w="6207" w:type="dxa"/>
            <w:shd w:val="clear" w:color="auto" w:fill="FFFFFF"/>
            <w:tcMar>
              <w:top w:w="0" w:type="dxa"/>
              <w:left w:w="108" w:type="dxa"/>
              <w:bottom w:w="0" w:type="dxa"/>
              <w:right w:w="108" w:type="dxa"/>
            </w:tcMar>
            <w:vAlign w:val="center"/>
          </w:tcPr>
          <w:p w14:paraId="489BDA54" w14:textId="77777777" w:rsidR="00662CC2" w:rsidRDefault="00FF6E86">
            <w:pPr>
              <w:spacing w:line="360" w:lineRule="auto"/>
              <w:ind w:firstLineChars="200" w:firstLine="480"/>
              <w:rPr>
                <w:rFonts w:ascii="宋体" w:hAnsi="宋体"/>
                <w:sz w:val="24"/>
              </w:rPr>
            </w:pPr>
            <w:r>
              <w:rPr>
                <w:rFonts w:ascii="宋体" w:hAnsi="宋体" w:hint="eastAsia"/>
                <w:sz w:val="24"/>
              </w:rPr>
              <w:t>对接方案科学合理，</w:t>
            </w:r>
            <w:r>
              <w:rPr>
                <w:rFonts w:ascii="宋体" w:hAnsi="宋体" w:cs="宋体" w:hint="eastAsia"/>
                <w:color w:val="000000"/>
                <w:kern w:val="0"/>
                <w:sz w:val="24"/>
              </w:rPr>
              <w:t>针对性强</w:t>
            </w:r>
            <w:r>
              <w:rPr>
                <w:rFonts w:ascii="宋体" w:hAnsi="宋体" w:cs="宋体" w:hint="eastAsia"/>
                <w:kern w:val="0"/>
                <w:sz w:val="24"/>
              </w:rPr>
              <w:t>，可行，满足投标文件要求，</w:t>
            </w:r>
            <w:r>
              <w:rPr>
                <w:rFonts w:ascii="宋体" w:hAnsi="宋体" w:hint="eastAsia"/>
                <w:sz w:val="24"/>
              </w:rPr>
              <w:t>得15分；</w:t>
            </w:r>
          </w:p>
          <w:p w14:paraId="1E13A68E" w14:textId="77777777" w:rsidR="00662CC2" w:rsidRDefault="00FF6E86">
            <w:pPr>
              <w:spacing w:line="360" w:lineRule="auto"/>
              <w:ind w:firstLineChars="200" w:firstLine="480"/>
              <w:rPr>
                <w:rFonts w:ascii="宋体" w:hAnsi="宋体"/>
                <w:sz w:val="24"/>
              </w:rPr>
            </w:pPr>
            <w:r>
              <w:rPr>
                <w:rFonts w:ascii="宋体" w:hAnsi="宋体" w:hint="eastAsia"/>
                <w:sz w:val="24"/>
              </w:rPr>
              <w:t>对接方案较科学合理，</w:t>
            </w:r>
            <w:r>
              <w:rPr>
                <w:rFonts w:ascii="宋体" w:hAnsi="宋体" w:cs="宋体" w:hint="eastAsia"/>
                <w:color w:val="000000"/>
                <w:kern w:val="0"/>
                <w:sz w:val="24"/>
              </w:rPr>
              <w:t>有一定针对性</w:t>
            </w:r>
            <w:r>
              <w:rPr>
                <w:rFonts w:ascii="宋体" w:hAnsi="宋体" w:cs="宋体" w:hint="eastAsia"/>
                <w:kern w:val="0"/>
                <w:sz w:val="24"/>
              </w:rPr>
              <w:t>，较可行，满足投标文件要求，</w:t>
            </w:r>
            <w:r>
              <w:rPr>
                <w:rFonts w:ascii="宋体" w:hAnsi="宋体" w:hint="eastAsia"/>
                <w:sz w:val="24"/>
              </w:rPr>
              <w:t>得10分；</w:t>
            </w:r>
          </w:p>
          <w:p w14:paraId="72E9477C" w14:textId="77777777" w:rsidR="00662CC2" w:rsidRDefault="00FF6E86">
            <w:pPr>
              <w:spacing w:line="360" w:lineRule="auto"/>
              <w:ind w:firstLineChars="200" w:firstLine="480"/>
              <w:rPr>
                <w:rFonts w:ascii="宋体" w:hAnsi="宋体"/>
                <w:sz w:val="24"/>
              </w:rPr>
            </w:pPr>
            <w:r>
              <w:rPr>
                <w:rFonts w:ascii="宋体" w:hAnsi="宋体" w:hint="eastAsia"/>
                <w:sz w:val="24"/>
              </w:rPr>
              <w:t>对接方案合理性不足，</w:t>
            </w:r>
            <w:r>
              <w:rPr>
                <w:rFonts w:ascii="宋体" w:hAnsi="宋体" w:cs="宋体" w:hint="eastAsia"/>
                <w:color w:val="000000"/>
                <w:kern w:val="0"/>
                <w:sz w:val="24"/>
              </w:rPr>
              <w:t>无针对性</w:t>
            </w:r>
            <w:r>
              <w:rPr>
                <w:rFonts w:ascii="宋体" w:hAnsi="宋体" w:cs="宋体" w:hint="eastAsia"/>
                <w:kern w:val="0"/>
                <w:sz w:val="24"/>
              </w:rPr>
              <w:t>，缺乏可行性，</w:t>
            </w:r>
            <w:r>
              <w:rPr>
                <w:rFonts w:ascii="宋体" w:hAnsi="宋体" w:hint="eastAsia"/>
                <w:sz w:val="24"/>
              </w:rPr>
              <w:t>得5分；</w:t>
            </w:r>
          </w:p>
          <w:p w14:paraId="7A685F32" w14:textId="77777777" w:rsidR="00662CC2" w:rsidRDefault="00FF6E86">
            <w:pPr>
              <w:autoSpaceDE w:val="0"/>
              <w:autoSpaceDN w:val="0"/>
              <w:adjustRightInd w:val="0"/>
              <w:spacing w:line="360" w:lineRule="auto"/>
              <w:ind w:firstLineChars="200" w:firstLine="480"/>
              <w:jc w:val="left"/>
              <w:rPr>
                <w:rFonts w:ascii="宋体" w:hAnsi="宋体" w:cs="宋体"/>
                <w:bCs/>
                <w:sz w:val="24"/>
              </w:rPr>
            </w:pPr>
            <w:r>
              <w:rPr>
                <w:rFonts w:ascii="宋体" w:hAnsi="宋体" w:hint="eastAsia"/>
                <w:sz w:val="24"/>
              </w:rPr>
              <w:t>无项目对接方案，得0分。</w:t>
            </w:r>
          </w:p>
        </w:tc>
        <w:tc>
          <w:tcPr>
            <w:tcW w:w="1102" w:type="dxa"/>
            <w:shd w:val="clear" w:color="auto" w:fill="FFFFFF"/>
            <w:tcMar>
              <w:top w:w="0" w:type="dxa"/>
              <w:left w:w="108" w:type="dxa"/>
              <w:bottom w:w="0" w:type="dxa"/>
              <w:right w:w="108" w:type="dxa"/>
            </w:tcMar>
            <w:vAlign w:val="center"/>
          </w:tcPr>
          <w:p w14:paraId="11190ACF" w14:textId="77777777" w:rsidR="00662CC2" w:rsidRDefault="00FF6E86">
            <w:pPr>
              <w:pStyle w:val="22"/>
              <w:spacing w:line="360" w:lineRule="auto"/>
              <w:ind w:firstLineChars="0" w:firstLine="0"/>
              <w:jc w:val="center"/>
              <w:rPr>
                <w:rFonts w:ascii="宋体" w:eastAsia="宋体" w:hAnsi="宋体" w:cs="宋体"/>
                <w:bCs/>
                <w:lang w:val="zh-CN"/>
              </w:rPr>
            </w:pPr>
            <w:r>
              <w:rPr>
                <w:rFonts w:ascii="宋体" w:eastAsia="宋体" w:hAnsi="宋体" w:cs="宋体" w:hint="eastAsia"/>
                <w:bCs/>
                <w:lang w:val="zh-CN"/>
              </w:rPr>
              <w:t>15</w:t>
            </w:r>
          </w:p>
        </w:tc>
      </w:tr>
      <w:tr w:rsidR="00662CC2" w14:paraId="6C62B7FD" w14:textId="77777777">
        <w:trPr>
          <w:trHeight w:val="274"/>
          <w:jc w:val="center"/>
        </w:trPr>
        <w:tc>
          <w:tcPr>
            <w:tcW w:w="1702" w:type="dxa"/>
            <w:shd w:val="clear" w:color="auto" w:fill="FFFFFF"/>
            <w:tcMar>
              <w:top w:w="0" w:type="dxa"/>
              <w:left w:w="108" w:type="dxa"/>
              <w:bottom w:w="0" w:type="dxa"/>
              <w:right w:w="108" w:type="dxa"/>
            </w:tcMar>
            <w:vAlign w:val="center"/>
          </w:tcPr>
          <w:p w14:paraId="5A4603C5" w14:textId="77777777" w:rsidR="00662CC2" w:rsidRDefault="00FF6E86">
            <w:pPr>
              <w:pStyle w:val="22"/>
              <w:spacing w:line="360" w:lineRule="auto"/>
              <w:ind w:firstLineChars="0" w:firstLine="0"/>
              <w:jc w:val="center"/>
              <w:rPr>
                <w:rFonts w:ascii="宋体" w:eastAsia="宋体" w:hAnsi="宋体"/>
                <w:bCs/>
              </w:rPr>
            </w:pPr>
            <w:r>
              <w:rPr>
                <w:rFonts w:ascii="宋体" w:eastAsia="宋体" w:hAnsi="宋体" w:hint="eastAsia"/>
                <w:bCs/>
              </w:rPr>
              <w:t>人员配备</w:t>
            </w:r>
          </w:p>
        </w:tc>
        <w:tc>
          <w:tcPr>
            <w:tcW w:w="6207" w:type="dxa"/>
            <w:shd w:val="clear" w:color="auto" w:fill="FFFFFF"/>
            <w:tcMar>
              <w:top w:w="0" w:type="dxa"/>
              <w:left w:w="108" w:type="dxa"/>
              <w:bottom w:w="0" w:type="dxa"/>
              <w:right w:w="108" w:type="dxa"/>
            </w:tcMar>
            <w:vAlign w:val="center"/>
          </w:tcPr>
          <w:p w14:paraId="4B0B95E0" w14:textId="77777777" w:rsidR="00662CC2" w:rsidRDefault="00FF6E86">
            <w:pPr>
              <w:widowControl/>
              <w:spacing w:line="360" w:lineRule="auto"/>
              <w:ind w:firstLineChars="200" w:firstLine="480"/>
              <w:jc w:val="left"/>
              <w:rPr>
                <w:rFonts w:ascii="宋体" w:hAnsi="宋体"/>
                <w:sz w:val="24"/>
              </w:rPr>
            </w:pPr>
            <w:r>
              <w:rPr>
                <w:rFonts w:ascii="宋体" w:hAnsi="宋体" w:hint="eastAsia"/>
                <w:sz w:val="24"/>
              </w:rPr>
              <w:t>有完善项目阶梯团队，明确工作分工，可开展持续服务，团队成员数量、岗位配置合理，符合项目需求，得5分；</w:t>
            </w:r>
          </w:p>
          <w:p w14:paraId="16818F24" w14:textId="77777777" w:rsidR="00662CC2" w:rsidRDefault="00FF6E86">
            <w:pPr>
              <w:widowControl/>
              <w:spacing w:line="360" w:lineRule="auto"/>
              <w:ind w:firstLineChars="200" w:firstLine="480"/>
              <w:jc w:val="left"/>
              <w:rPr>
                <w:rFonts w:ascii="宋体" w:hAnsi="宋体"/>
                <w:sz w:val="24"/>
              </w:rPr>
            </w:pPr>
            <w:r>
              <w:rPr>
                <w:rFonts w:ascii="宋体" w:hAnsi="宋体" w:hint="eastAsia"/>
                <w:sz w:val="24"/>
              </w:rPr>
              <w:t>项目团队成员数量、岗位配置、安排较合理，分工基本明确，得3分；</w:t>
            </w:r>
          </w:p>
          <w:p w14:paraId="035D069D" w14:textId="77777777" w:rsidR="00662CC2" w:rsidRDefault="00FF6E86">
            <w:pPr>
              <w:widowControl/>
              <w:spacing w:line="360" w:lineRule="auto"/>
              <w:ind w:firstLineChars="200" w:firstLine="480"/>
              <w:jc w:val="left"/>
              <w:rPr>
                <w:rFonts w:ascii="宋体" w:hAnsi="宋体"/>
                <w:sz w:val="24"/>
              </w:rPr>
            </w:pPr>
            <w:r>
              <w:rPr>
                <w:rFonts w:ascii="宋体" w:hAnsi="宋体" w:hint="eastAsia"/>
                <w:sz w:val="24"/>
              </w:rPr>
              <w:lastRenderedPageBreak/>
              <w:t>项目团队成员数量、岗位配置、安排不合理，得1分；</w:t>
            </w:r>
          </w:p>
          <w:p w14:paraId="22D360CC" w14:textId="77777777" w:rsidR="00662CC2" w:rsidRDefault="00FF6E86">
            <w:pPr>
              <w:widowControl/>
              <w:spacing w:line="360" w:lineRule="auto"/>
              <w:ind w:firstLineChars="200" w:firstLine="480"/>
              <w:jc w:val="left"/>
              <w:rPr>
                <w:rFonts w:ascii="宋体" w:hAnsi="宋体"/>
                <w:sz w:val="24"/>
              </w:rPr>
            </w:pPr>
            <w:r>
              <w:rPr>
                <w:rFonts w:ascii="宋体" w:hAnsi="宋体" w:hint="eastAsia"/>
                <w:sz w:val="24"/>
              </w:rPr>
              <w:t>未提供，得0分。</w:t>
            </w:r>
          </w:p>
        </w:tc>
        <w:tc>
          <w:tcPr>
            <w:tcW w:w="1102" w:type="dxa"/>
            <w:shd w:val="clear" w:color="auto" w:fill="FFFFFF"/>
            <w:tcMar>
              <w:top w:w="0" w:type="dxa"/>
              <w:left w:w="108" w:type="dxa"/>
              <w:bottom w:w="0" w:type="dxa"/>
              <w:right w:w="108" w:type="dxa"/>
            </w:tcMar>
            <w:vAlign w:val="center"/>
          </w:tcPr>
          <w:p w14:paraId="22352896" w14:textId="77777777" w:rsidR="00662CC2" w:rsidRDefault="00FF6E86">
            <w:pPr>
              <w:pStyle w:val="22"/>
              <w:spacing w:line="360" w:lineRule="auto"/>
              <w:ind w:firstLineChars="0" w:firstLine="0"/>
              <w:jc w:val="center"/>
              <w:rPr>
                <w:rFonts w:ascii="宋体" w:eastAsia="宋体" w:hAnsi="宋体" w:cs="宋体"/>
                <w:bCs/>
                <w:lang w:val="zh-CN"/>
              </w:rPr>
            </w:pPr>
            <w:r>
              <w:rPr>
                <w:rFonts w:ascii="宋体" w:eastAsia="宋体" w:hAnsi="宋体" w:cs="宋体" w:hint="eastAsia"/>
                <w:bCs/>
                <w:lang w:val="zh-CN"/>
              </w:rPr>
              <w:lastRenderedPageBreak/>
              <w:t>5</w:t>
            </w:r>
          </w:p>
        </w:tc>
      </w:tr>
      <w:tr w:rsidR="00662CC2" w14:paraId="1B43E266" w14:textId="77777777">
        <w:trPr>
          <w:trHeight w:val="274"/>
          <w:jc w:val="center"/>
        </w:trPr>
        <w:tc>
          <w:tcPr>
            <w:tcW w:w="1702" w:type="dxa"/>
            <w:shd w:val="clear" w:color="auto" w:fill="FFFFFF"/>
            <w:tcMar>
              <w:top w:w="0" w:type="dxa"/>
              <w:left w:w="108" w:type="dxa"/>
              <w:bottom w:w="0" w:type="dxa"/>
              <w:right w:w="108" w:type="dxa"/>
            </w:tcMar>
            <w:vAlign w:val="center"/>
          </w:tcPr>
          <w:p w14:paraId="22395947" w14:textId="77777777" w:rsidR="00662CC2" w:rsidRDefault="00FF6E86">
            <w:pPr>
              <w:pStyle w:val="22"/>
              <w:spacing w:line="360" w:lineRule="auto"/>
              <w:ind w:firstLineChars="0" w:firstLine="0"/>
              <w:jc w:val="center"/>
              <w:rPr>
                <w:rFonts w:ascii="宋体" w:eastAsia="宋体" w:hAnsi="宋体"/>
                <w:bCs/>
              </w:rPr>
            </w:pPr>
            <w:r>
              <w:rPr>
                <w:rFonts w:ascii="宋体" w:eastAsia="宋体" w:hAnsi="宋体" w:hint="eastAsia"/>
                <w:bCs/>
              </w:rPr>
              <w:t>培训方案</w:t>
            </w:r>
          </w:p>
        </w:tc>
        <w:tc>
          <w:tcPr>
            <w:tcW w:w="6207" w:type="dxa"/>
            <w:shd w:val="clear" w:color="auto" w:fill="FFFFFF"/>
            <w:tcMar>
              <w:top w:w="0" w:type="dxa"/>
              <w:left w:w="108" w:type="dxa"/>
              <w:bottom w:w="0" w:type="dxa"/>
              <w:right w:w="108" w:type="dxa"/>
            </w:tcMar>
            <w:vAlign w:val="center"/>
          </w:tcPr>
          <w:p w14:paraId="0D22AFB8" w14:textId="77777777" w:rsidR="00662CC2" w:rsidRDefault="00FF6E86">
            <w:pPr>
              <w:widowControl/>
              <w:spacing w:line="360" w:lineRule="auto"/>
              <w:ind w:firstLineChars="200" w:firstLine="480"/>
              <w:jc w:val="left"/>
              <w:rPr>
                <w:rFonts w:ascii="宋体" w:hAnsi="宋体"/>
                <w:sz w:val="24"/>
              </w:rPr>
            </w:pPr>
            <w:r>
              <w:rPr>
                <w:rFonts w:ascii="宋体" w:hAnsi="宋体" w:hint="eastAsia"/>
                <w:sz w:val="24"/>
              </w:rPr>
              <w:t>培训方案详细，针对性强，有明确的培训计划，且完全满足用户需求，满足投标文件的要求，得5分；</w:t>
            </w:r>
          </w:p>
          <w:p w14:paraId="06BBDECB" w14:textId="77777777" w:rsidR="00662CC2" w:rsidRDefault="00FF6E86">
            <w:pPr>
              <w:widowControl/>
              <w:spacing w:line="360" w:lineRule="auto"/>
              <w:ind w:firstLineChars="200" w:firstLine="480"/>
              <w:jc w:val="left"/>
              <w:rPr>
                <w:rFonts w:ascii="宋体" w:hAnsi="宋体"/>
                <w:sz w:val="24"/>
              </w:rPr>
            </w:pPr>
            <w:r>
              <w:rPr>
                <w:rFonts w:ascii="宋体" w:hAnsi="宋体" w:hint="eastAsia"/>
                <w:sz w:val="24"/>
              </w:rPr>
              <w:t>培训方案基本详细，针对性较强，有较为明确的培训计划，基本满足投标文件的要求，得3分；</w:t>
            </w:r>
          </w:p>
          <w:p w14:paraId="705EC704" w14:textId="77777777" w:rsidR="00662CC2" w:rsidRDefault="00FF6E86">
            <w:pPr>
              <w:widowControl/>
              <w:spacing w:line="360" w:lineRule="auto"/>
              <w:ind w:firstLineChars="200" w:firstLine="480"/>
              <w:jc w:val="left"/>
              <w:rPr>
                <w:rFonts w:ascii="宋体" w:hAnsi="宋体"/>
                <w:sz w:val="24"/>
              </w:rPr>
            </w:pPr>
            <w:r>
              <w:rPr>
                <w:rFonts w:ascii="宋体" w:hAnsi="宋体" w:hint="eastAsia"/>
                <w:sz w:val="24"/>
              </w:rPr>
              <w:t>培训方案不详细，无针对性，欠缺培训计划，不能满足用户需求，得1分；</w:t>
            </w:r>
          </w:p>
          <w:p w14:paraId="7F05EA46" w14:textId="77777777" w:rsidR="00662CC2" w:rsidRDefault="00FF6E86">
            <w:pPr>
              <w:spacing w:line="360" w:lineRule="auto"/>
              <w:ind w:firstLineChars="200" w:firstLine="480"/>
              <w:rPr>
                <w:rFonts w:ascii="宋体" w:hAnsi="宋体"/>
                <w:sz w:val="24"/>
              </w:rPr>
            </w:pPr>
            <w:r>
              <w:rPr>
                <w:rFonts w:ascii="宋体" w:hAnsi="宋体" w:hint="eastAsia"/>
                <w:sz w:val="24"/>
              </w:rPr>
              <w:t>本项未提供得0分。</w:t>
            </w:r>
          </w:p>
        </w:tc>
        <w:tc>
          <w:tcPr>
            <w:tcW w:w="1102" w:type="dxa"/>
            <w:shd w:val="clear" w:color="auto" w:fill="FFFFFF"/>
            <w:tcMar>
              <w:top w:w="0" w:type="dxa"/>
              <w:left w:w="108" w:type="dxa"/>
              <w:bottom w:w="0" w:type="dxa"/>
              <w:right w:w="108" w:type="dxa"/>
            </w:tcMar>
            <w:vAlign w:val="center"/>
          </w:tcPr>
          <w:p w14:paraId="20F96928" w14:textId="77777777" w:rsidR="00662CC2" w:rsidRDefault="00FF6E86">
            <w:pPr>
              <w:pStyle w:val="22"/>
              <w:spacing w:line="360" w:lineRule="auto"/>
              <w:ind w:firstLineChars="0" w:firstLine="0"/>
              <w:jc w:val="center"/>
              <w:rPr>
                <w:rFonts w:ascii="宋体" w:eastAsia="宋体" w:hAnsi="宋体" w:cs="宋体"/>
                <w:bCs/>
                <w:lang w:val="zh-CN"/>
              </w:rPr>
            </w:pPr>
            <w:r>
              <w:rPr>
                <w:rFonts w:ascii="宋体" w:eastAsia="宋体" w:hAnsi="宋体" w:hint="eastAsia"/>
              </w:rPr>
              <w:t>5</w:t>
            </w:r>
          </w:p>
        </w:tc>
      </w:tr>
      <w:tr w:rsidR="00662CC2" w14:paraId="6A291AE1" w14:textId="77777777">
        <w:trPr>
          <w:trHeight w:val="274"/>
          <w:jc w:val="center"/>
        </w:trPr>
        <w:tc>
          <w:tcPr>
            <w:tcW w:w="1702" w:type="dxa"/>
            <w:shd w:val="clear" w:color="auto" w:fill="FFFFFF"/>
            <w:tcMar>
              <w:top w:w="0" w:type="dxa"/>
              <w:left w:w="108" w:type="dxa"/>
              <w:bottom w:w="0" w:type="dxa"/>
              <w:right w:w="108" w:type="dxa"/>
            </w:tcMar>
            <w:vAlign w:val="center"/>
          </w:tcPr>
          <w:p w14:paraId="165125BE" w14:textId="77777777" w:rsidR="00662CC2" w:rsidRDefault="00FF6E86">
            <w:pPr>
              <w:pStyle w:val="22"/>
              <w:spacing w:line="360" w:lineRule="auto"/>
              <w:ind w:firstLineChars="0" w:firstLine="0"/>
              <w:jc w:val="center"/>
              <w:rPr>
                <w:rFonts w:ascii="宋体" w:eastAsia="宋体" w:hAnsi="宋体"/>
                <w:bCs/>
              </w:rPr>
            </w:pPr>
            <w:r>
              <w:rPr>
                <w:rFonts w:ascii="宋体" w:eastAsia="宋体" w:hAnsi="宋体" w:hint="eastAsia"/>
              </w:rPr>
              <w:t>运维售后服务</w:t>
            </w:r>
          </w:p>
        </w:tc>
        <w:tc>
          <w:tcPr>
            <w:tcW w:w="6207" w:type="dxa"/>
            <w:shd w:val="clear" w:color="auto" w:fill="FFFFFF"/>
            <w:tcMar>
              <w:top w:w="0" w:type="dxa"/>
              <w:left w:w="108" w:type="dxa"/>
              <w:bottom w:w="0" w:type="dxa"/>
              <w:right w:w="108" w:type="dxa"/>
            </w:tcMar>
            <w:vAlign w:val="center"/>
          </w:tcPr>
          <w:p w14:paraId="4221B6D3" w14:textId="77777777" w:rsidR="00662CC2" w:rsidRDefault="00FF6E86">
            <w:pPr>
              <w:widowControl/>
              <w:spacing w:line="360" w:lineRule="auto"/>
              <w:ind w:firstLineChars="200" w:firstLine="480"/>
              <w:jc w:val="left"/>
              <w:rPr>
                <w:rFonts w:ascii="宋体" w:hAnsi="宋体"/>
                <w:sz w:val="24"/>
              </w:rPr>
            </w:pPr>
            <w:r>
              <w:rPr>
                <w:rFonts w:ascii="宋体" w:hAnsi="宋体" w:hint="eastAsia"/>
                <w:sz w:val="24"/>
              </w:rPr>
              <w:t>运维、售后服务方案详细，有明确的售后服务跟踪制度、针对性强，完全满足用户需求，满足投标文件要求，得5分；</w:t>
            </w:r>
          </w:p>
          <w:p w14:paraId="226F9D76" w14:textId="77777777" w:rsidR="00662CC2" w:rsidRDefault="00FF6E86">
            <w:pPr>
              <w:widowControl/>
              <w:spacing w:line="360" w:lineRule="auto"/>
              <w:ind w:firstLineChars="200" w:firstLine="480"/>
              <w:jc w:val="left"/>
              <w:rPr>
                <w:rFonts w:ascii="宋体" w:hAnsi="宋体"/>
                <w:sz w:val="24"/>
              </w:rPr>
            </w:pPr>
            <w:r>
              <w:rPr>
                <w:rFonts w:ascii="宋体" w:hAnsi="宋体" w:hint="eastAsia"/>
                <w:sz w:val="24"/>
              </w:rPr>
              <w:t>运维、售后服务方案较详细，有较明确的售后服务跟踪制度、有一定针对性，基本满足用户需求，满足投标文件要求，得3分；</w:t>
            </w:r>
          </w:p>
          <w:p w14:paraId="2EF8856B" w14:textId="77777777" w:rsidR="00662CC2" w:rsidRDefault="00FF6E86">
            <w:pPr>
              <w:widowControl/>
              <w:spacing w:line="360" w:lineRule="auto"/>
              <w:ind w:firstLineChars="200" w:firstLine="480"/>
              <w:jc w:val="left"/>
              <w:rPr>
                <w:rFonts w:ascii="宋体" w:hAnsi="宋体"/>
                <w:sz w:val="24"/>
              </w:rPr>
            </w:pPr>
            <w:r>
              <w:rPr>
                <w:rFonts w:ascii="宋体" w:hAnsi="宋体" w:hint="eastAsia"/>
                <w:sz w:val="24"/>
              </w:rPr>
              <w:t>运维、售后服务方案粗略，欠缺售后服务跟踪制度、无针对性，不能满足用户需求，得1分；</w:t>
            </w:r>
          </w:p>
          <w:p w14:paraId="0F2333A3" w14:textId="77777777" w:rsidR="00662CC2" w:rsidRDefault="00FF6E86">
            <w:pPr>
              <w:spacing w:line="360" w:lineRule="auto"/>
              <w:ind w:firstLineChars="200" w:firstLine="480"/>
              <w:rPr>
                <w:rFonts w:ascii="宋体" w:hAnsi="宋体"/>
                <w:sz w:val="24"/>
              </w:rPr>
            </w:pPr>
            <w:r>
              <w:rPr>
                <w:rFonts w:ascii="宋体" w:hAnsi="宋体" w:hint="eastAsia"/>
                <w:sz w:val="24"/>
              </w:rPr>
              <w:t>本项未提供得0分。</w:t>
            </w:r>
          </w:p>
        </w:tc>
        <w:tc>
          <w:tcPr>
            <w:tcW w:w="1102" w:type="dxa"/>
            <w:shd w:val="clear" w:color="auto" w:fill="FFFFFF"/>
            <w:tcMar>
              <w:top w:w="0" w:type="dxa"/>
              <w:left w:w="108" w:type="dxa"/>
              <w:bottom w:w="0" w:type="dxa"/>
              <w:right w:w="108" w:type="dxa"/>
            </w:tcMar>
            <w:vAlign w:val="center"/>
          </w:tcPr>
          <w:p w14:paraId="5480BEEB" w14:textId="77777777" w:rsidR="00662CC2" w:rsidRDefault="00FF6E86">
            <w:pPr>
              <w:pStyle w:val="22"/>
              <w:spacing w:line="360" w:lineRule="auto"/>
              <w:ind w:firstLineChars="0" w:firstLine="0"/>
              <w:jc w:val="center"/>
              <w:rPr>
                <w:rFonts w:ascii="宋体" w:eastAsia="宋体" w:hAnsi="宋体" w:cs="宋体"/>
                <w:bCs/>
                <w:lang w:val="zh-CN"/>
              </w:rPr>
            </w:pPr>
            <w:r>
              <w:rPr>
                <w:rFonts w:ascii="宋体" w:eastAsia="宋体" w:hAnsi="宋体" w:hint="eastAsia"/>
              </w:rPr>
              <w:t>5</w:t>
            </w:r>
          </w:p>
        </w:tc>
      </w:tr>
    </w:tbl>
    <w:p w14:paraId="45F91DF4" w14:textId="77777777" w:rsidR="00662CC2" w:rsidRDefault="00662CC2">
      <w:pPr>
        <w:rPr>
          <w:rFonts w:ascii="宋体" w:hAnsi="宋体"/>
          <w:sz w:val="24"/>
        </w:rPr>
      </w:pPr>
    </w:p>
    <w:p w14:paraId="00FEE8EB" w14:textId="77777777" w:rsidR="00662CC2" w:rsidRDefault="00FF6E86">
      <w:pPr>
        <w:pStyle w:val="1"/>
        <w:rPr>
          <w:rFonts w:hAnsi="宋体"/>
          <w:bCs/>
          <w:sz w:val="24"/>
        </w:rPr>
      </w:pPr>
      <w:r>
        <w:rPr>
          <w:rFonts w:hAnsi="宋体" w:hint="eastAsia"/>
          <w:bCs/>
        </w:rPr>
        <w:br w:type="page"/>
      </w:r>
      <w:bookmarkStart w:id="254" w:name="_Toc15643"/>
      <w:r>
        <w:rPr>
          <w:rFonts w:hAnsi="宋体" w:hint="eastAsia"/>
          <w:bCs/>
        </w:rPr>
        <w:lastRenderedPageBreak/>
        <w:t>第五章采购需求</w:t>
      </w:r>
      <w:bookmarkEnd w:id="254"/>
    </w:p>
    <w:p w14:paraId="4E3A3997" w14:textId="77777777" w:rsidR="00662CC2" w:rsidRPr="009A1270" w:rsidRDefault="00FF6E86">
      <w:pPr>
        <w:pStyle w:val="af1"/>
        <w:spacing w:line="360" w:lineRule="auto"/>
        <w:rPr>
          <w:b/>
          <w:sz w:val="24"/>
          <w:szCs w:val="24"/>
        </w:rPr>
      </w:pPr>
      <w:bookmarkStart w:id="255" w:name="_Toc146038620"/>
      <w:r w:rsidRPr="009A1270">
        <w:rPr>
          <w:rFonts w:hint="eastAsia"/>
          <w:b/>
          <w:sz w:val="24"/>
          <w:szCs w:val="24"/>
        </w:rPr>
        <w:t>1、建设目标</w:t>
      </w:r>
      <w:bookmarkEnd w:id="255"/>
    </w:p>
    <w:p w14:paraId="2AC034DE" w14:textId="77777777" w:rsidR="00662CC2" w:rsidRDefault="00FF6E86">
      <w:pPr>
        <w:pStyle w:val="af1"/>
        <w:spacing w:line="360" w:lineRule="auto"/>
        <w:rPr>
          <w:sz w:val="24"/>
          <w:szCs w:val="24"/>
        </w:rPr>
      </w:pPr>
      <w:r>
        <w:rPr>
          <w:rFonts w:hint="eastAsia"/>
          <w:sz w:val="24"/>
          <w:szCs w:val="24"/>
        </w:rPr>
        <w:t>本项目旨在原来开发的高校科技成果转化线上服务平台的基础上对其进行升级改造，利用现代化技术手段将原来平台升级改造为高校科技成果转化的智能化服务平台。</w:t>
      </w:r>
    </w:p>
    <w:p w14:paraId="2AB8F3E1" w14:textId="77777777" w:rsidR="00662CC2" w:rsidRDefault="00FF6E86">
      <w:pPr>
        <w:pStyle w:val="af1"/>
        <w:spacing w:line="360" w:lineRule="auto"/>
        <w:rPr>
          <w:sz w:val="24"/>
          <w:szCs w:val="24"/>
        </w:rPr>
      </w:pPr>
      <w:r>
        <w:rPr>
          <w:rFonts w:hint="eastAsia"/>
          <w:sz w:val="24"/>
          <w:szCs w:val="24"/>
        </w:rPr>
        <w:t>数字技术、数字经济已俨然成为世界科技革命和产业变革的先机，是新一轮国际竞争重点领域。随着各种先进技术出现创新和突破，AR/VR技术、人工智能技术、大模型技术等新兴技术得到了持续的发展，从而推动元宇宙产业的快速发展，机构预测，元宇宙，将引领未来20年科技发展浪潮。北京高校科技成果转化平台顺应科技进步和市场的发展需求，将元宇宙技术、AI大模型技术有机的结合在一起，创新的提出了北京高校科技成果转化元宇宙平台，更直观、更高效、更科学的展示给客户，将有力的促进北京高校科技成果的转化和应用。</w:t>
      </w:r>
    </w:p>
    <w:p w14:paraId="1470C04E" w14:textId="77777777" w:rsidR="00662CC2" w:rsidRPr="009A1270" w:rsidRDefault="00FF6E86">
      <w:pPr>
        <w:pStyle w:val="af1"/>
        <w:spacing w:line="360" w:lineRule="auto"/>
        <w:rPr>
          <w:b/>
          <w:sz w:val="24"/>
          <w:szCs w:val="24"/>
        </w:rPr>
      </w:pPr>
      <w:bookmarkStart w:id="256" w:name="_Toc146038621"/>
      <w:r w:rsidRPr="009A1270">
        <w:rPr>
          <w:rFonts w:hint="eastAsia"/>
          <w:b/>
          <w:sz w:val="24"/>
          <w:szCs w:val="24"/>
        </w:rPr>
        <w:t>2、总体要求</w:t>
      </w:r>
      <w:bookmarkEnd w:id="256"/>
    </w:p>
    <w:p w14:paraId="448E2157" w14:textId="77777777" w:rsidR="00662CC2" w:rsidRDefault="00FF6E86">
      <w:pPr>
        <w:pStyle w:val="af1"/>
        <w:spacing w:line="360" w:lineRule="auto"/>
        <w:rPr>
          <w:rFonts w:hAnsi="宋体" w:cs="宋体"/>
          <w:sz w:val="24"/>
          <w:szCs w:val="24"/>
        </w:rPr>
      </w:pPr>
      <w:bookmarkStart w:id="257" w:name="_Toc146038622"/>
      <w:r>
        <w:rPr>
          <w:rFonts w:hAnsi="宋体" w:cs="宋体" w:hint="eastAsia"/>
          <w:sz w:val="24"/>
          <w:szCs w:val="24"/>
        </w:rPr>
        <w:t>本项目包含系统建设和系统运营工作，具体内容如下。</w:t>
      </w:r>
      <w:bookmarkEnd w:id="257"/>
    </w:p>
    <w:p w14:paraId="1BA1D881" w14:textId="77777777" w:rsidR="00662CC2" w:rsidRPr="009A1270" w:rsidRDefault="00FF6E86">
      <w:pPr>
        <w:pStyle w:val="af1"/>
        <w:spacing w:line="360" w:lineRule="auto"/>
        <w:rPr>
          <w:rFonts w:hAnsi="宋体" w:cs="宋体"/>
          <w:sz w:val="24"/>
          <w:szCs w:val="24"/>
        </w:rPr>
      </w:pPr>
      <w:bookmarkStart w:id="258" w:name="_Toc146038623"/>
      <w:r w:rsidRPr="009A1270">
        <w:rPr>
          <w:rFonts w:hAnsi="宋体" w:cs="宋体" w:hint="eastAsia"/>
          <w:sz w:val="24"/>
          <w:szCs w:val="24"/>
        </w:rPr>
        <w:t>2.1设计交流</w:t>
      </w:r>
      <w:bookmarkEnd w:id="258"/>
    </w:p>
    <w:p w14:paraId="2AFB94CC" w14:textId="77777777" w:rsidR="00662CC2" w:rsidRPr="00FF6E86" w:rsidRDefault="00FF6E86">
      <w:pPr>
        <w:pStyle w:val="af1"/>
        <w:spacing w:line="360" w:lineRule="auto"/>
        <w:rPr>
          <w:rFonts w:hAnsi="宋体" w:cs="宋体"/>
          <w:sz w:val="24"/>
          <w:szCs w:val="24"/>
        </w:rPr>
      </w:pPr>
      <w:bookmarkStart w:id="259" w:name="_Toc146038624"/>
      <w:r w:rsidRPr="00FF6E86">
        <w:rPr>
          <w:rFonts w:hAnsi="宋体" w:cs="宋体" w:hint="eastAsia"/>
          <w:sz w:val="24"/>
          <w:szCs w:val="24"/>
        </w:rPr>
        <w:t>系统设计与开发，应充分调研采集</w:t>
      </w:r>
      <w:r w:rsidR="00423155" w:rsidRPr="00FF6E86">
        <w:rPr>
          <w:rFonts w:hAnsi="宋体" w:cs="宋体" w:hint="eastAsia"/>
          <w:sz w:val="24"/>
          <w:szCs w:val="24"/>
        </w:rPr>
        <w:t>北京高校科技成果转化联盟</w:t>
      </w:r>
      <w:r w:rsidRPr="00FF6E86">
        <w:rPr>
          <w:rFonts w:hAnsi="宋体" w:cs="宋体" w:hint="eastAsia"/>
          <w:sz w:val="24"/>
          <w:szCs w:val="24"/>
        </w:rPr>
        <w:t>成员的需求，提出合理的科技成果交易办法和切实可行的线上交易流程，上线后完成高校联盟成员的科技成果信息收集、整理、汇总。</w:t>
      </w:r>
      <w:bookmarkEnd w:id="259"/>
    </w:p>
    <w:p w14:paraId="108817F9" w14:textId="77777777" w:rsidR="00662CC2" w:rsidRPr="009A1270" w:rsidRDefault="00FF6E86">
      <w:pPr>
        <w:pStyle w:val="af1"/>
        <w:spacing w:line="360" w:lineRule="auto"/>
        <w:rPr>
          <w:rFonts w:hAnsi="宋体" w:cs="宋体"/>
          <w:sz w:val="24"/>
          <w:szCs w:val="24"/>
        </w:rPr>
      </w:pPr>
      <w:bookmarkStart w:id="260" w:name="_Toc146038625"/>
      <w:r w:rsidRPr="009A1270">
        <w:rPr>
          <w:rFonts w:hAnsi="宋体" w:cs="宋体" w:hint="eastAsia"/>
          <w:sz w:val="24"/>
          <w:szCs w:val="24"/>
        </w:rPr>
        <w:t>2.2系统设计与开发</w:t>
      </w:r>
      <w:bookmarkEnd w:id="260"/>
    </w:p>
    <w:p w14:paraId="500C7855" w14:textId="77777777" w:rsidR="00662CC2" w:rsidRPr="00FF6E86" w:rsidRDefault="00FF6E86">
      <w:pPr>
        <w:pStyle w:val="af1"/>
        <w:spacing w:line="360" w:lineRule="auto"/>
        <w:rPr>
          <w:rFonts w:hAnsi="宋体" w:cs="宋体"/>
          <w:sz w:val="24"/>
          <w:szCs w:val="24"/>
        </w:rPr>
      </w:pPr>
      <w:bookmarkStart w:id="261" w:name="_Toc146038626"/>
      <w:r w:rsidRPr="00FF6E86">
        <w:rPr>
          <w:rFonts w:hAnsi="宋体" w:cs="宋体" w:hint="eastAsia"/>
          <w:sz w:val="24"/>
          <w:szCs w:val="24"/>
        </w:rPr>
        <w:t>根据调研采集内容，进行系统设计和开发。</w:t>
      </w:r>
      <w:bookmarkEnd w:id="261"/>
    </w:p>
    <w:p w14:paraId="09713CA9" w14:textId="77777777" w:rsidR="00662CC2" w:rsidRPr="009A1270" w:rsidRDefault="00FF6E86">
      <w:pPr>
        <w:pStyle w:val="af1"/>
        <w:spacing w:line="360" w:lineRule="auto"/>
        <w:rPr>
          <w:rFonts w:hAnsi="宋体" w:cs="宋体"/>
          <w:sz w:val="24"/>
          <w:szCs w:val="24"/>
        </w:rPr>
      </w:pPr>
      <w:bookmarkStart w:id="262" w:name="_Toc146038627"/>
      <w:r w:rsidRPr="009A1270">
        <w:rPr>
          <w:rFonts w:hAnsi="宋体" w:cs="宋体" w:hint="eastAsia"/>
          <w:sz w:val="24"/>
          <w:szCs w:val="24"/>
        </w:rPr>
        <w:t>2.3系统日常维护</w:t>
      </w:r>
      <w:bookmarkEnd w:id="262"/>
    </w:p>
    <w:p w14:paraId="5830C276" w14:textId="77777777" w:rsidR="00662CC2" w:rsidRPr="009A1270" w:rsidRDefault="00423155">
      <w:pPr>
        <w:pStyle w:val="af1"/>
        <w:spacing w:line="360" w:lineRule="auto"/>
        <w:rPr>
          <w:rFonts w:hAnsi="宋体" w:cs="宋体"/>
          <w:sz w:val="24"/>
          <w:szCs w:val="24"/>
        </w:rPr>
      </w:pPr>
      <w:bookmarkStart w:id="263" w:name="_Toc146038628"/>
      <w:r>
        <w:rPr>
          <w:rFonts w:hAnsi="宋体" w:cs="宋体" w:hint="eastAsia"/>
          <w:sz w:val="24"/>
          <w:szCs w:val="24"/>
        </w:rPr>
        <w:t>完成系统开发并上线运行后，</w:t>
      </w:r>
      <w:r w:rsidR="00FF6E86" w:rsidRPr="009A1270">
        <w:rPr>
          <w:rFonts w:hAnsi="宋体" w:cs="宋体" w:hint="eastAsia"/>
          <w:sz w:val="24"/>
          <w:szCs w:val="24"/>
        </w:rPr>
        <w:t>运营团队对系统进行整体维护，并由运营团队中的技术专员提供日常技术支持服务，保证系统正常运行。</w:t>
      </w:r>
      <w:bookmarkStart w:id="264" w:name="_Toc146038629"/>
      <w:bookmarkEnd w:id="263"/>
    </w:p>
    <w:p w14:paraId="61A10301" w14:textId="77777777" w:rsidR="00662CC2" w:rsidRPr="009A1270" w:rsidRDefault="00FF6E86">
      <w:pPr>
        <w:pStyle w:val="af1"/>
        <w:spacing w:line="360" w:lineRule="auto"/>
        <w:rPr>
          <w:rFonts w:hAnsi="宋体" w:cs="宋体"/>
          <w:sz w:val="24"/>
          <w:szCs w:val="24"/>
        </w:rPr>
      </w:pPr>
      <w:r w:rsidRPr="009A1270">
        <w:rPr>
          <w:rFonts w:hAnsi="宋体" w:cs="宋体" w:hint="eastAsia"/>
          <w:sz w:val="24"/>
          <w:szCs w:val="24"/>
        </w:rPr>
        <w:t>2.4平台日常运营</w:t>
      </w:r>
      <w:bookmarkEnd w:id="264"/>
    </w:p>
    <w:p w14:paraId="78FD2AE8" w14:textId="77777777" w:rsidR="00662CC2" w:rsidRPr="00FF6E86" w:rsidRDefault="00FF6E86">
      <w:pPr>
        <w:pStyle w:val="af1"/>
        <w:spacing w:line="360" w:lineRule="auto"/>
        <w:rPr>
          <w:rFonts w:hAnsi="宋体" w:cs="宋体"/>
          <w:sz w:val="24"/>
          <w:szCs w:val="24"/>
        </w:rPr>
      </w:pPr>
      <w:bookmarkStart w:id="265" w:name="_Toc146038630"/>
      <w:r w:rsidRPr="00FF6E86">
        <w:rPr>
          <w:rFonts w:hAnsi="宋体" w:cs="宋体" w:hint="eastAsia"/>
          <w:sz w:val="24"/>
          <w:szCs w:val="24"/>
        </w:rPr>
        <w:t>协调北京高校科技成果转化联盟中各高校，对成果交易平台和流程进行不断优化和更新，并由运营团队中的运营专员对交易过程的各类信息和各类业务问题进行日常汇总和统计，提供信息录入、交易协助、客户支持、报告报表等运营管理服务，保证平台的用户服务满意度。</w:t>
      </w:r>
      <w:bookmarkEnd w:id="265"/>
    </w:p>
    <w:p w14:paraId="2363F58D" w14:textId="77777777" w:rsidR="00662CC2" w:rsidRDefault="00FF6E86">
      <w:pPr>
        <w:pStyle w:val="af1"/>
        <w:spacing w:line="360" w:lineRule="auto"/>
        <w:rPr>
          <w:rFonts w:hAnsi="宋体" w:cs="宋体"/>
          <w:b/>
          <w:sz w:val="24"/>
          <w:szCs w:val="24"/>
        </w:rPr>
      </w:pPr>
      <w:bookmarkStart w:id="266" w:name="_Toc146038631"/>
      <w:r>
        <w:rPr>
          <w:rFonts w:hAnsi="宋体" w:cs="宋体" w:hint="eastAsia"/>
          <w:b/>
          <w:sz w:val="24"/>
          <w:szCs w:val="24"/>
        </w:rPr>
        <w:t>3、技术指标</w:t>
      </w:r>
      <w:bookmarkEnd w:id="266"/>
    </w:p>
    <w:p w14:paraId="4CCFF205" w14:textId="77777777" w:rsidR="00662CC2" w:rsidRPr="009A1270" w:rsidRDefault="00FF6E86">
      <w:pPr>
        <w:pStyle w:val="af1"/>
        <w:spacing w:line="360" w:lineRule="auto"/>
        <w:rPr>
          <w:rFonts w:hAnsi="宋体" w:cs="宋体"/>
          <w:sz w:val="24"/>
          <w:szCs w:val="24"/>
        </w:rPr>
      </w:pPr>
      <w:bookmarkStart w:id="267" w:name="_Toc146038632"/>
      <w:r w:rsidRPr="009A1270">
        <w:rPr>
          <w:rFonts w:hAnsi="宋体" w:cs="宋体" w:hint="eastAsia"/>
          <w:sz w:val="24"/>
          <w:szCs w:val="24"/>
        </w:rPr>
        <w:lastRenderedPageBreak/>
        <w:t>3.1 基本要求</w:t>
      </w:r>
      <w:bookmarkEnd w:id="267"/>
    </w:p>
    <w:p w14:paraId="608494D0" w14:textId="77777777" w:rsidR="00662CC2" w:rsidRDefault="00FF6E86">
      <w:pPr>
        <w:pStyle w:val="a3"/>
        <w:numPr>
          <w:ilvl w:val="0"/>
          <w:numId w:val="9"/>
        </w:numPr>
        <w:tabs>
          <w:tab w:val="clear" w:pos="567"/>
        </w:tabs>
        <w:autoSpaceDE w:val="0"/>
        <w:autoSpaceDN w:val="0"/>
        <w:spacing w:before="0" w:line="360" w:lineRule="auto"/>
        <w:ind w:leftChars="-2" w:left="1" w:hangingChars="2" w:hanging="5"/>
        <w:jc w:val="left"/>
        <w:rPr>
          <w:rFonts w:cs="宋体"/>
        </w:rPr>
      </w:pPr>
      <w:r>
        <w:rPr>
          <w:rFonts w:cs="宋体" w:hint="eastAsia"/>
        </w:rPr>
        <w:t>平台应创新性地使用人工智能AI引擎和大模型技术。</w:t>
      </w:r>
    </w:p>
    <w:p w14:paraId="594DD816" w14:textId="77777777" w:rsidR="00662CC2" w:rsidRDefault="00FF6E86">
      <w:pPr>
        <w:pStyle w:val="a3"/>
        <w:numPr>
          <w:ilvl w:val="0"/>
          <w:numId w:val="9"/>
        </w:numPr>
        <w:tabs>
          <w:tab w:val="clear" w:pos="567"/>
        </w:tabs>
        <w:autoSpaceDE w:val="0"/>
        <w:autoSpaceDN w:val="0"/>
        <w:spacing w:before="0" w:line="360" w:lineRule="auto"/>
        <w:ind w:leftChars="-2" w:left="1" w:hangingChars="2" w:hanging="5"/>
        <w:jc w:val="left"/>
        <w:rPr>
          <w:rFonts w:cs="宋体"/>
        </w:rPr>
      </w:pPr>
      <w:r>
        <w:rPr>
          <w:rFonts w:cs="宋体" w:hint="eastAsia"/>
        </w:rPr>
        <w:t>平台应采用全新的UI布局和交互设计。</w:t>
      </w:r>
    </w:p>
    <w:p w14:paraId="1A67ACBF" w14:textId="77777777" w:rsidR="00662CC2" w:rsidRDefault="00FF6E86">
      <w:pPr>
        <w:pStyle w:val="a3"/>
        <w:numPr>
          <w:ilvl w:val="0"/>
          <w:numId w:val="9"/>
        </w:numPr>
        <w:tabs>
          <w:tab w:val="clear" w:pos="567"/>
        </w:tabs>
        <w:autoSpaceDE w:val="0"/>
        <w:autoSpaceDN w:val="0"/>
        <w:spacing w:before="0" w:line="360" w:lineRule="auto"/>
        <w:ind w:leftChars="-2" w:left="1" w:hangingChars="2" w:hanging="5"/>
        <w:jc w:val="left"/>
        <w:rPr>
          <w:rFonts w:cs="宋体"/>
        </w:rPr>
      </w:pPr>
      <w:r>
        <w:rPr>
          <w:rFonts w:cs="宋体" w:hint="eastAsia"/>
        </w:rPr>
        <w:t>平台应采用模块化设计。</w:t>
      </w:r>
    </w:p>
    <w:p w14:paraId="165ACC51" w14:textId="77777777" w:rsidR="00662CC2" w:rsidRDefault="00FF6E86">
      <w:pPr>
        <w:pStyle w:val="a3"/>
        <w:numPr>
          <w:ilvl w:val="0"/>
          <w:numId w:val="9"/>
        </w:numPr>
        <w:tabs>
          <w:tab w:val="clear" w:pos="567"/>
        </w:tabs>
        <w:autoSpaceDE w:val="0"/>
        <w:autoSpaceDN w:val="0"/>
        <w:spacing w:before="0" w:line="360" w:lineRule="auto"/>
        <w:ind w:leftChars="-2" w:left="1" w:hangingChars="2" w:hanging="5"/>
        <w:jc w:val="left"/>
        <w:rPr>
          <w:rFonts w:cs="宋体"/>
        </w:rPr>
      </w:pPr>
      <w:r>
        <w:rPr>
          <w:rFonts w:cs="宋体" w:hint="eastAsia"/>
        </w:rPr>
        <w:t>平台应具有良好的可扩展性。</w:t>
      </w:r>
    </w:p>
    <w:p w14:paraId="345D0A5B" w14:textId="77777777" w:rsidR="00662CC2" w:rsidRDefault="00FF6E86">
      <w:pPr>
        <w:pStyle w:val="a3"/>
        <w:numPr>
          <w:ilvl w:val="0"/>
          <w:numId w:val="9"/>
        </w:numPr>
        <w:tabs>
          <w:tab w:val="clear" w:pos="567"/>
        </w:tabs>
        <w:autoSpaceDE w:val="0"/>
        <w:autoSpaceDN w:val="0"/>
        <w:spacing w:before="0" w:line="360" w:lineRule="auto"/>
        <w:ind w:leftChars="-2" w:left="1" w:hangingChars="2" w:hanging="5"/>
        <w:jc w:val="left"/>
        <w:rPr>
          <w:rFonts w:cs="宋体"/>
        </w:rPr>
      </w:pPr>
      <w:r>
        <w:rPr>
          <w:rFonts w:cs="宋体" w:hint="eastAsia"/>
        </w:rPr>
        <w:t>平台应具备良好的交互性。</w:t>
      </w:r>
    </w:p>
    <w:p w14:paraId="7063111C" w14:textId="77777777" w:rsidR="00662CC2" w:rsidRDefault="00FF6E86">
      <w:pPr>
        <w:pStyle w:val="a3"/>
        <w:numPr>
          <w:ilvl w:val="0"/>
          <w:numId w:val="9"/>
        </w:numPr>
        <w:tabs>
          <w:tab w:val="clear" w:pos="567"/>
        </w:tabs>
        <w:autoSpaceDE w:val="0"/>
        <w:autoSpaceDN w:val="0"/>
        <w:spacing w:before="0" w:line="360" w:lineRule="auto"/>
        <w:ind w:leftChars="-2" w:left="1" w:hangingChars="2" w:hanging="5"/>
        <w:jc w:val="left"/>
        <w:rPr>
          <w:rFonts w:cs="宋体"/>
        </w:rPr>
      </w:pPr>
      <w:r>
        <w:rPr>
          <w:rFonts w:cs="宋体" w:hint="eastAsia"/>
        </w:rPr>
        <w:t>平台科技成果的数据应妥善保管，不能外泄。</w:t>
      </w:r>
    </w:p>
    <w:p w14:paraId="23944706" w14:textId="77777777" w:rsidR="00662CC2" w:rsidRDefault="00FF6E86">
      <w:pPr>
        <w:pStyle w:val="a3"/>
        <w:numPr>
          <w:ilvl w:val="0"/>
          <w:numId w:val="9"/>
        </w:numPr>
        <w:tabs>
          <w:tab w:val="clear" w:pos="567"/>
        </w:tabs>
        <w:autoSpaceDE w:val="0"/>
        <w:autoSpaceDN w:val="0"/>
        <w:spacing w:before="0" w:line="360" w:lineRule="auto"/>
        <w:ind w:leftChars="-2" w:left="1" w:hangingChars="2" w:hanging="5"/>
        <w:jc w:val="left"/>
        <w:rPr>
          <w:rFonts w:cs="宋体"/>
        </w:rPr>
      </w:pPr>
      <w:r>
        <w:rPr>
          <w:rFonts w:cs="宋体" w:hint="eastAsia"/>
        </w:rPr>
        <w:t>平台应为各个高校（目前联盟中约20所高校）开通独立权限的账号，便于各高校管理和维护科技成果数据。</w:t>
      </w:r>
    </w:p>
    <w:p w14:paraId="0A7581BB" w14:textId="77777777" w:rsidR="00662CC2" w:rsidRDefault="00FF6E86">
      <w:pPr>
        <w:pStyle w:val="a3"/>
        <w:numPr>
          <w:ilvl w:val="0"/>
          <w:numId w:val="9"/>
        </w:numPr>
        <w:tabs>
          <w:tab w:val="clear" w:pos="567"/>
        </w:tabs>
        <w:autoSpaceDE w:val="0"/>
        <w:autoSpaceDN w:val="0"/>
        <w:spacing w:before="0" w:line="360" w:lineRule="auto"/>
        <w:ind w:leftChars="-2" w:left="1" w:hangingChars="2" w:hanging="5"/>
        <w:jc w:val="left"/>
        <w:rPr>
          <w:rFonts w:cs="宋体"/>
        </w:rPr>
      </w:pPr>
      <w:r>
        <w:rPr>
          <w:rFonts w:cs="宋体" w:hint="eastAsia"/>
        </w:rPr>
        <w:t>平台应具备元宇宙、数字人、3D模型展示、数字展厅等接口扩展和技术衔接能力。</w:t>
      </w:r>
    </w:p>
    <w:p w14:paraId="58FEA086" w14:textId="77777777" w:rsidR="00662CC2" w:rsidRDefault="00FF6E86">
      <w:pPr>
        <w:pStyle w:val="a3"/>
        <w:numPr>
          <w:ilvl w:val="0"/>
          <w:numId w:val="9"/>
        </w:numPr>
        <w:tabs>
          <w:tab w:val="clear" w:pos="567"/>
        </w:tabs>
        <w:autoSpaceDE w:val="0"/>
        <w:autoSpaceDN w:val="0"/>
        <w:spacing w:before="0" w:line="360" w:lineRule="auto"/>
        <w:ind w:leftChars="-2" w:left="1" w:hangingChars="2" w:hanging="5"/>
        <w:jc w:val="left"/>
        <w:rPr>
          <w:rFonts w:cs="宋体"/>
        </w:rPr>
      </w:pPr>
      <w:r>
        <w:rPr>
          <w:rFonts w:cs="宋体" w:hint="eastAsia"/>
        </w:rPr>
        <w:t>平台应使用智能推荐算法，将科技成果和需求进行匹配。</w:t>
      </w:r>
    </w:p>
    <w:p w14:paraId="3B611A5C" w14:textId="77777777" w:rsidR="00662CC2" w:rsidRDefault="00FF6E86">
      <w:pPr>
        <w:pStyle w:val="a3"/>
        <w:numPr>
          <w:ilvl w:val="0"/>
          <w:numId w:val="9"/>
        </w:numPr>
        <w:tabs>
          <w:tab w:val="clear" w:pos="567"/>
        </w:tabs>
        <w:autoSpaceDE w:val="0"/>
        <w:autoSpaceDN w:val="0"/>
        <w:spacing w:before="0" w:line="360" w:lineRule="auto"/>
        <w:ind w:leftChars="-2" w:left="1" w:hangingChars="2" w:hanging="5"/>
        <w:jc w:val="left"/>
        <w:rPr>
          <w:rFonts w:cs="宋体"/>
        </w:rPr>
      </w:pPr>
      <w:r>
        <w:rPr>
          <w:rFonts w:cs="宋体" w:hint="eastAsia"/>
        </w:rPr>
        <w:t>平台应采用移动端自适应设计。</w:t>
      </w:r>
    </w:p>
    <w:p w14:paraId="173D018F" w14:textId="77777777" w:rsidR="00662CC2" w:rsidRPr="009A1270" w:rsidRDefault="00FF6E86">
      <w:pPr>
        <w:pStyle w:val="af1"/>
        <w:spacing w:line="360" w:lineRule="auto"/>
        <w:rPr>
          <w:sz w:val="24"/>
          <w:szCs w:val="24"/>
        </w:rPr>
      </w:pPr>
      <w:bookmarkStart w:id="268" w:name="_Toc146038633"/>
      <w:r w:rsidRPr="009A1270">
        <w:rPr>
          <w:rFonts w:hint="eastAsia"/>
          <w:sz w:val="24"/>
          <w:szCs w:val="24"/>
        </w:rPr>
        <w:t>3.2 功能要求</w:t>
      </w:r>
      <w:bookmarkEnd w:id="268"/>
    </w:p>
    <w:p w14:paraId="1A717F07" w14:textId="77777777" w:rsidR="00662CC2" w:rsidRDefault="00FF6E86">
      <w:pPr>
        <w:pStyle w:val="af1"/>
        <w:spacing w:line="360" w:lineRule="auto"/>
        <w:rPr>
          <w:sz w:val="24"/>
          <w:szCs w:val="24"/>
        </w:rPr>
      </w:pPr>
      <w:r>
        <w:rPr>
          <w:rFonts w:hint="eastAsia"/>
          <w:sz w:val="24"/>
          <w:szCs w:val="24"/>
        </w:rPr>
        <w:t>3.2.1 架构要求</w:t>
      </w:r>
    </w:p>
    <w:p w14:paraId="0F22EC3D" w14:textId="77777777" w:rsidR="00662CC2" w:rsidRDefault="00FF6E86">
      <w:pPr>
        <w:pStyle w:val="af1"/>
        <w:spacing w:line="360" w:lineRule="auto"/>
        <w:rPr>
          <w:sz w:val="24"/>
          <w:szCs w:val="24"/>
        </w:rPr>
      </w:pPr>
      <w:r>
        <w:rPr>
          <w:rFonts w:hint="eastAsia"/>
          <w:sz w:val="24"/>
          <w:szCs w:val="24"/>
        </w:rPr>
        <w:t>系统应遵循如下架构，包括但不限于如下模块功能，部分接口和模块必须预留数据接口（如元宇宙、数字展厅、虚拟人</w:t>
      </w:r>
      <w:r w:rsidR="000C224C">
        <w:rPr>
          <w:rFonts w:hint="eastAsia"/>
          <w:sz w:val="24"/>
          <w:szCs w:val="24"/>
        </w:rPr>
        <w:t>、三维模型库、</w:t>
      </w:r>
      <w:r w:rsidR="000C224C" w:rsidRPr="000C224C">
        <w:rPr>
          <w:rFonts w:cs="宋体" w:hint="eastAsia"/>
          <w:sz w:val="24"/>
          <w:szCs w:val="24"/>
        </w:rPr>
        <w:t>高校特色三维</w:t>
      </w:r>
      <w:r w:rsidR="00975A8F">
        <w:rPr>
          <w:rFonts w:cs="宋体" w:hint="eastAsia"/>
          <w:sz w:val="24"/>
          <w:szCs w:val="24"/>
        </w:rPr>
        <w:t>无形</w:t>
      </w:r>
      <w:r w:rsidR="000C224C" w:rsidRPr="000C224C">
        <w:rPr>
          <w:rFonts w:cs="宋体" w:hint="eastAsia"/>
          <w:sz w:val="24"/>
          <w:szCs w:val="24"/>
        </w:rPr>
        <w:t>资产管理</w:t>
      </w:r>
      <w:r w:rsidRPr="00FF6E86">
        <w:rPr>
          <w:rFonts w:hint="eastAsia"/>
          <w:sz w:val="24"/>
          <w:szCs w:val="24"/>
        </w:rPr>
        <w:t>等</w:t>
      </w:r>
      <w:r>
        <w:rPr>
          <w:rFonts w:hint="eastAsia"/>
          <w:sz w:val="24"/>
          <w:szCs w:val="24"/>
        </w:rPr>
        <w:t>）。</w:t>
      </w:r>
    </w:p>
    <w:p w14:paraId="49CD9895" w14:textId="77777777" w:rsidR="00662CC2" w:rsidRDefault="00FF6E86">
      <w:pPr>
        <w:pStyle w:val="a3"/>
        <w:jc w:val="center"/>
        <w:rPr>
          <w:rFonts w:cs="宋体"/>
        </w:rPr>
      </w:pPr>
      <w:r>
        <w:rPr>
          <w:rFonts w:cs="宋体"/>
          <w:noProof/>
        </w:rPr>
        <w:drawing>
          <wp:inline distT="0" distB="0" distL="0" distR="0" wp14:anchorId="1118F775" wp14:editId="05D9F3D6">
            <wp:extent cx="4346449" cy="3208020"/>
            <wp:effectExtent l="0" t="0" r="0" b="0"/>
            <wp:docPr id="40811599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15996" name="图片 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46449" cy="3208020"/>
                    </a:xfrm>
                    <a:prstGeom prst="rect">
                      <a:avLst/>
                    </a:prstGeom>
                    <a:noFill/>
                    <a:ln>
                      <a:noFill/>
                    </a:ln>
                  </pic:spPr>
                </pic:pic>
              </a:graphicData>
            </a:graphic>
          </wp:inline>
        </w:drawing>
      </w:r>
    </w:p>
    <w:p w14:paraId="6F635D59" w14:textId="77777777" w:rsidR="00662CC2" w:rsidRDefault="00662CC2">
      <w:pPr>
        <w:pStyle w:val="a3"/>
        <w:ind w:leftChars="-2" w:left="1" w:hangingChars="2" w:hanging="5"/>
        <w:jc w:val="left"/>
        <w:rPr>
          <w:rFonts w:cs="宋体"/>
          <w:color w:val="FF0000"/>
        </w:rPr>
      </w:pPr>
    </w:p>
    <w:p w14:paraId="52011BA3" w14:textId="77777777" w:rsidR="00662CC2" w:rsidRDefault="00FF6E86">
      <w:pPr>
        <w:pStyle w:val="a3"/>
        <w:ind w:leftChars="-2" w:left="1" w:hangingChars="2" w:hanging="5"/>
        <w:jc w:val="left"/>
        <w:rPr>
          <w:rFonts w:cs="宋体"/>
        </w:rPr>
      </w:pPr>
      <w:r>
        <w:rPr>
          <w:rFonts w:cs="宋体" w:hint="eastAsia"/>
        </w:rPr>
        <w:lastRenderedPageBreak/>
        <w:t>3.2.2 系统功能</w:t>
      </w:r>
    </w:p>
    <w:p w14:paraId="0F8E233F" w14:textId="77777777" w:rsidR="00662CC2" w:rsidRDefault="00FF6E86">
      <w:pPr>
        <w:pStyle w:val="a3"/>
        <w:numPr>
          <w:ilvl w:val="0"/>
          <w:numId w:val="10"/>
        </w:numPr>
        <w:tabs>
          <w:tab w:val="clear" w:pos="567"/>
        </w:tabs>
        <w:autoSpaceDE w:val="0"/>
        <w:autoSpaceDN w:val="0"/>
        <w:spacing w:before="0" w:line="360" w:lineRule="auto"/>
        <w:ind w:leftChars="-2" w:left="1" w:hangingChars="2" w:hanging="5"/>
        <w:jc w:val="left"/>
        <w:rPr>
          <w:rFonts w:cs="宋体"/>
        </w:rPr>
      </w:pPr>
      <w:r>
        <w:rPr>
          <w:rFonts w:cs="宋体" w:hint="eastAsia"/>
        </w:rPr>
        <w:t>AI智能平台搭建</w:t>
      </w:r>
    </w:p>
    <w:p w14:paraId="5AEAD1FF" w14:textId="77777777" w:rsidR="00662CC2" w:rsidRDefault="00FF6E86">
      <w:pPr>
        <w:pStyle w:val="a3"/>
        <w:numPr>
          <w:ilvl w:val="0"/>
          <w:numId w:val="11"/>
        </w:numPr>
        <w:tabs>
          <w:tab w:val="clear" w:pos="567"/>
        </w:tabs>
        <w:autoSpaceDE w:val="0"/>
        <w:autoSpaceDN w:val="0"/>
        <w:spacing w:before="0" w:line="360" w:lineRule="auto"/>
        <w:ind w:leftChars="-2" w:left="1" w:hangingChars="2" w:hanging="5"/>
        <w:jc w:val="left"/>
        <w:rPr>
          <w:rFonts w:cs="宋体"/>
        </w:rPr>
      </w:pPr>
      <w:r>
        <w:rPr>
          <w:rFonts w:cs="宋体" w:hint="eastAsia"/>
        </w:rPr>
        <w:t>应采用大模型对海量科学技术文献进行深度分析和理解。</w:t>
      </w:r>
    </w:p>
    <w:p w14:paraId="7D87009F" w14:textId="77777777" w:rsidR="00662CC2" w:rsidRDefault="00FF6E86">
      <w:pPr>
        <w:pStyle w:val="a3"/>
        <w:numPr>
          <w:ilvl w:val="0"/>
          <w:numId w:val="11"/>
        </w:numPr>
        <w:tabs>
          <w:tab w:val="clear" w:pos="567"/>
        </w:tabs>
        <w:autoSpaceDE w:val="0"/>
        <w:autoSpaceDN w:val="0"/>
        <w:spacing w:before="0" w:line="360" w:lineRule="auto"/>
        <w:ind w:leftChars="-2" w:left="1" w:hangingChars="2" w:hanging="5"/>
        <w:jc w:val="left"/>
        <w:rPr>
          <w:rFonts w:cs="宋体"/>
        </w:rPr>
      </w:pPr>
      <w:r>
        <w:rPr>
          <w:rFonts w:cs="宋体" w:hint="eastAsia"/>
        </w:rPr>
        <w:t>应具备通过自然语言处理和机器学习算法的能力。</w:t>
      </w:r>
    </w:p>
    <w:p w14:paraId="3F2FBD90" w14:textId="77777777" w:rsidR="00662CC2" w:rsidRDefault="00FF6E86">
      <w:pPr>
        <w:pStyle w:val="a3"/>
        <w:numPr>
          <w:ilvl w:val="0"/>
          <w:numId w:val="11"/>
        </w:numPr>
        <w:tabs>
          <w:tab w:val="clear" w:pos="567"/>
        </w:tabs>
        <w:autoSpaceDE w:val="0"/>
        <w:autoSpaceDN w:val="0"/>
        <w:spacing w:before="0" w:line="360" w:lineRule="auto"/>
        <w:ind w:leftChars="-2" w:left="1" w:hangingChars="2" w:hanging="5"/>
        <w:jc w:val="left"/>
        <w:rPr>
          <w:rFonts w:cs="宋体"/>
        </w:rPr>
      </w:pPr>
      <w:r>
        <w:rPr>
          <w:rFonts w:cs="宋体" w:hint="eastAsia"/>
        </w:rPr>
        <w:t>系统应能够准确提取和总结文献中的关键信息和技术要点。</w:t>
      </w:r>
    </w:p>
    <w:p w14:paraId="25880313" w14:textId="77777777" w:rsidR="00197D9F" w:rsidRDefault="00FF6E86" w:rsidP="00197D9F">
      <w:pPr>
        <w:pStyle w:val="a3"/>
        <w:numPr>
          <w:ilvl w:val="0"/>
          <w:numId w:val="11"/>
        </w:numPr>
        <w:tabs>
          <w:tab w:val="clear" w:pos="567"/>
        </w:tabs>
        <w:autoSpaceDE w:val="0"/>
        <w:autoSpaceDN w:val="0"/>
        <w:spacing w:before="0" w:line="360" w:lineRule="auto"/>
        <w:ind w:leftChars="-2" w:left="1" w:hangingChars="2" w:hanging="5"/>
        <w:jc w:val="left"/>
        <w:rPr>
          <w:rFonts w:cs="宋体"/>
        </w:rPr>
      </w:pPr>
      <w:r>
        <w:rPr>
          <w:rFonts w:cs="宋体" w:hint="eastAsia"/>
        </w:rPr>
        <w:t>系统应能根据用户的提问快速生成专业、准确的回答。</w:t>
      </w:r>
    </w:p>
    <w:p w14:paraId="6DEAA77F" w14:textId="77777777" w:rsidR="00662CC2" w:rsidRPr="00197D9F" w:rsidRDefault="00FF6E86" w:rsidP="00197D9F">
      <w:pPr>
        <w:pStyle w:val="a3"/>
        <w:numPr>
          <w:ilvl w:val="0"/>
          <w:numId w:val="11"/>
        </w:numPr>
        <w:tabs>
          <w:tab w:val="clear" w:pos="567"/>
        </w:tabs>
        <w:autoSpaceDE w:val="0"/>
        <w:autoSpaceDN w:val="0"/>
        <w:spacing w:before="0" w:line="360" w:lineRule="auto"/>
        <w:ind w:leftChars="-2" w:left="1" w:hangingChars="2" w:hanging="5"/>
        <w:jc w:val="left"/>
        <w:rPr>
          <w:rFonts w:cs="宋体"/>
        </w:rPr>
      </w:pPr>
      <w:r>
        <w:rPr>
          <w:rFonts w:hint="eastAsia"/>
        </w:rPr>
        <w:t>政策新闻等成果转化相关信息的自动抓取、更新功能</w:t>
      </w:r>
      <w:r w:rsidR="00423155">
        <w:rPr>
          <w:rFonts w:hint="eastAsia"/>
        </w:rPr>
        <w:t>。</w:t>
      </w:r>
    </w:p>
    <w:p w14:paraId="5E28AACC" w14:textId="77777777" w:rsidR="00662CC2" w:rsidRDefault="00FF6E86">
      <w:pPr>
        <w:pStyle w:val="a3"/>
        <w:numPr>
          <w:ilvl w:val="0"/>
          <w:numId w:val="10"/>
        </w:numPr>
        <w:tabs>
          <w:tab w:val="clear" w:pos="567"/>
        </w:tabs>
        <w:autoSpaceDE w:val="0"/>
        <w:autoSpaceDN w:val="0"/>
        <w:spacing w:before="0" w:line="360" w:lineRule="auto"/>
        <w:ind w:leftChars="-2" w:left="1" w:hangingChars="2" w:hanging="5"/>
        <w:jc w:val="left"/>
        <w:rPr>
          <w:rFonts w:cs="宋体"/>
        </w:rPr>
      </w:pPr>
      <w:r>
        <w:rPr>
          <w:rFonts w:cs="宋体" w:hint="eastAsia"/>
        </w:rPr>
        <w:t>高校科技成果管理</w:t>
      </w:r>
    </w:p>
    <w:p w14:paraId="592D3118" w14:textId="77777777" w:rsidR="00662CC2" w:rsidRDefault="00FF6E86">
      <w:pPr>
        <w:pStyle w:val="a3"/>
        <w:numPr>
          <w:ilvl w:val="0"/>
          <w:numId w:val="11"/>
        </w:numPr>
        <w:tabs>
          <w:tab w:val="clear" w:pos="567"/>
        </w:tabs>
        <w:autoSpaceDE w:val="0"/>
        <w:autoSpaceDN w:val="0"/>
        <w:spacing w:before="0" w:line="360" w:lineRule="auto"/>
        <w:ind w:leftChars="-2" w:left="1" w:hangingChars="2" w:hanging="5"/>
        <w:jc w:val="left"/>
        <w:rPr>
          <w:rFonts w:cs="宋体"/>
        </w:rPr>
      </w:pPr>
      <w:r>
        <w:rPr>
          <w:rFonts w:cs="宋体" w:hint="eastAsia"/>
        </w:rPr>
        <w:t>科技成果的数据，包括图、文、视频、3D数据，需做统一管理。</w:t>
      </w:r>
    </w:p>
    <w:p w14:paraId="35C14F85" w14:textId="77777777" w:rsidR="00662CC2" w:rsidRDefault="00FF6E86">
      <w:pPr>
        <w:pStyle w:val="a3"/>
        <w:numPr>
          <w:ilvl w:val="0"/>
          <w:numId w:val="11"/>
        </w:numPr>
        <w:tabs>
          <w:tab w:val="clear" w:pos="567"/>
        </w:tabs>
        <w:autoSpaceDE w:val="0"/>
        <w:autoSpaceDN w:val="0"/>
        <w:spacing w:before="0" w:line="360" w:lineRule="auto"/>
        <w:ind w:leftChars="-2" w:left="1" w:hangingChars="2" w:hanging="5"/>
        <w:jc w:val="left"/>
        <w:rPr>
          <w:rFonts w:cs="宋体"/>
        </w:rPr>
      </w:pPr>
      <w:r>
        <w:rPr>
          <w:rFonts w:cs="宋体" w:hint="eastAsia"/>
        </w:rPr>
        <w:t>图片和视频应该防盗链处理，避免被三方网站引用。</w:t>
      </w:r>
    </w:p>
    <w:p w14:paraId="54146713" w14:textId="77777777" w:rsidR="00662CC2" w:rsidRDefault="00FF6E86">
      <w:pPr>
        <w:pStyle w:val="a3"/>
        <w:numPr>
          <w:ilvl w:val="0"/>
          <w:numId w:val="11"/>
        </w:numPr>
        <w:tabs>
          <w:tab w:val="clear" w:pos="567"/>
        </w:tabs>
        <w:autoSpaceDE w:val="0"/>
        <w:autoSpaceDN w:val="0"/>
        <w:spacing w:before="0" w:line="360" w:lineRule="auto"/>
        <w:ind w:leftChars="-2" w:left="1" w:hangingChars="2" w:hanging="5"/>
        <w:jc w:val="left"/>
        <w:rPr>
          <w:rFonts w:cs="宋体"/>
        </w:rPr>
      </w:pPr>
      <w:r>
        <w:rPr>
          <w:rFonts w:cs="宋体" w:hint="eastAsia"/>
        </w:rPr>
        <w:t>3D数据可替换，在显示端可更新。</w:t>
      </w:r>
    </w:p>
    <w:p w14:paraId="2DC321DD" w14:textId="77777777" w:rsidR="00662CC2" w:rsidRDefault="00FF6E86">
      <w:pPr>
        <w:pStyle w:val="a3"/>
        <w:numPr>
          <w:ilvl w:val="0"/>
          <w:numId w:val="11"/>
        </w:numPr>
        <w:tabs>
          <w:tab w:val="clear" w:pos="567"/>
        </w:tabs>
        <w:autoSpaceDE w:val="0"/>
        <w:autoSpaceDN w:val="0"/>
        <w:spacing w:before="0" w:line="360" w:lineRule="auto"/>
        <w:ind w:leftChars="-2" w:left="1" w:hangingChars="2" w:hanging="5"/>
        <w:jc w:val="left"/>
        <w:rPr>
          <w:rFonts w:cs="宋体"/>
        </w:rPr>
      </w:pPr>
      <w:r>
        <w:rPr>
          <w:rFonts w:cs="宋体" w:hint="eastAsia"/>
        </w:rPr>
        <w:t>科技成果需要进行分类归总，并在后续检索时，提供搜索和筛选功能。</w:t>
      </w:r>
    </w:p>
    <w:p w14:paraId="31F6EC95" w14:textId="77777777" w:rsidR="00E85CB1" w:rsidRPr="00E85CB1" w:rsidRDefault="00FF6E86" w:rsidP="00E85CB1">
      <w:pPr>
        <w:pStyle w:val="a3"/>
        <w:numPr>
          <w:ilvl w:val="0"/>
          <w:numId w:val="11"/>
        </w:numPr>
        <w:tabs>
          <w:tab w:val="clear" w:pos="567"/>
        </w:tabs>
        <w:autoSpaceDE w:val="0"/>
        <w:autoSpaceDN w:val="0"/>
        <w:spacing w:before="0" w:line="360" w:lineRule="auto"/>
        <w:ind w:leftChars="-2" w:left="1" w:hangingChars="2" w:hanging="5"/>
        <w:jc w:val="left"/>
      </w:pPr>
      <w:r>
        <w:rPr>
          <w:rFonts w:cs="宋体" w:hint="eastAsia"/>
        </w:rPr>
        <w:t>搜索功能支持模糊匹配。可根据学科、专家、高校等信息进行筛选。</w:t>
      </w:r>
    </w:p>
    <w:p w14:paraId="68DEED0A" w14:textId="77777777" w:rsidR="00E85CB1" w:rsidRPr="00E85CB1" w:rsidRDefault="00FF6E86" w:rsidP="00E85CB1">
      <w:pPr>
        <w:pStyle w:val="a3"/>
        <w:numPr>
          <w:ilvl w:val="0"/>
          <w:numId w:val="11"/>
        </w:numPr>
        <w:tabs>
          <w:tab w:val="clear" w:pos="567"/>
        </w:tabs>
        <w:autoSpaceDE w:val="0"/>
        <w:autoSpaceDN w:val="0"/>
        <w:spacing w:before="0" w:line="360" w:lineRule="auto"/>
        <w:ind w:leftChars="-2" w:left="1" w:hangingChars="2" w:hanging="5"/>
        <w:jc w:val="left"/>
      </w:pPr>
      <w:r w:rsidRPr="00E85CB1">
        <w:rPr>
          <w:rFonts w:cs="宋体" w:hint="eastAsia"/>
        </w:rPr>
        <w:t>系统使用 HTTPS 安全协议进行数据传输。</w:t>
      </w:r>
    </w:p>
    <w:p w14:paraId="4B387B76" w14:textId="77777777" w:rsidR="00662CC2" w:rsidRDefault="00FF6E86" w:rsidP="00E85CB1">
      <w:pPr>
        <w:pStyle w:val="a3"/>
        <w:numPr>
          <w:ilvl w:val="0"/>
          <w:numId w:val="11"/>
        </w:numPr>
        <w:tabs>
          <w:tab w:val="clear" w:pos="567"/>
        </w:tabs>
        <w:autoSpaceDE w:val="0"/>
        <w:autoSpaceDN w:val="0"/>
        <w:spacing w:before="0" w:line="360" w:lineRule="auto"/>
        <w:ind w:leftChars="-2" w:left="1" w:hangingChars="2" w:hanging="5"/>
        <w:jc w:val="left"/>
      </w:pPr>
      <w:r>
        <w:rPr>
          <w:rFonts w:hint="eastAsia"/>
        </w:rPr>
        <w:t>数据的统计分析功能</w:t>
      </w:r>
      <w:r w:rsidR="00423155">
        <w:rPr>
          <w:rFonts w:hint="eastAsia"/>
        </w:rPr>
        <w:t>。</w:t>
      </w:r>
    </w:p>
    <w:p w14:paraId="50E54E1C" w14:textId="77777777" w:rsidR="00662CC2" w:rsidRDefault="00FF6E86">
      <w:pPr>
        <w:pStyle w:val="a3"/>
        <w:numPr>
          <w:ilvl w:val="0"/>
          <w:numId w:val="10"/>
        </w:numPr>
        <w:tabs>
          <w:tab w:val="clear" w:pos="567"/>
        </w:tabs>
        <w:autoSpaceDE w:val="0"/>
        <w:autoSpaceDN w:val="0"/>
        <w:spacing w:before="0" w:line="360" w:lineRule="auto"/>
        <w:ind w:leftChars="-2" w:left="1" w:hangingChars="2" w:hanging="5"/>
        <w:jc w:val="left"/>
        <w:rPr>
          <w:rFonts w:cs="宋体"/>
        </w:rPr>
      </w:pPr>
      <w:r>
        <w:rPr>
          <w:rFonts w:cs="宋体" w:hint="eastAsia"/>
        </w:rPr>
        <w:t>高校端</w:t>
      </w:r>
    </w:p>
    <w:p w14:paraId="07F265C3" w14:textId="77777777" w:rsidR="00662CC2" w:rsidRDefault="00FF6E86">
      <w:pPr>
        <w:pStyle w:val="a3"/>
        <w:numPr>
          <w:ilvl w:val="0"/>
          <w:numId w:val="11"/>
        </w:numPr>
        <w:tabs>
          <w:tab w:val="clear" w:pos="567"/>
        </w:tabs>
        <w:autoSpaceDE w:val="0"/>
        <w:autoSpaceDN w:val="0"/>
        <w:spacing w:before="0" w:line="360" w:lineRule="auto"/>
        <w:ind w:leftChars="-2" w:left="1" w:hangingChars="2" w:hanging="5"/>
        <w:jc w:val="left"/>
        <w:rPr>
          <w:rFonts w:cs="宋体"/>
        </w:rPr>
      </w:pPr>
      <w:r>
        <w:rPr>
          <w:rFonts w:cs="宋体" w:hint="eastAsia"/>
          <w:shd w:val="clear" w:color="auto" w:fill="FFFFFF"/>
        </w:rPr>
        <w:t>独立的高校端入口</w:t>
      </w:r>
    </w:p>
    <w:p w14:paraId="7936984B" w14:textId="77777777" w:rsidR="00662CC2" w:rsidRDefault="00FF6E86">
      <w:pPr>
        <w:pStyle w:val="a3"/>
        <w:numPr>
          <w:ilvl w:val="0"/>
          <w:numId w:val="11"/>
        </w:numPr>
        <w:tabs>
          <w:tab w:val="clear" w:pos="567"/>
        </w:tabs>
        <w:autoSpaceDE w:val="0"/>
        <w:autoSpaceDN w:val="0"/>
        <w:spacing w:before="0" w:line="360" w:lineRule="auto"/>
        <w:ind w:leftChars="-2" w:left="1" w:hangingChars="2" w:hanging="5"/>
        <w:jc w:val="left"/>
        <w:rPr>
          <w:rFonts w:cs="宋体"/>
        </w:rPr>
      </w:pPr>
      <w:r>
        <w:rPr>
          <w:rFonts w:cs="宋体" w:hint="eastAsia"/>
        </w:rPr>
        <w:t>高校可以进行</w:t>
      </w:r>
      <w:r>
        <w:rPr>
          <w:rFonts w:cs="宋体" w:hint="eastAsia"/>
          <w:shd w:val="clear" w:color="auto" w:fill="FFFFFF"/>
        </w:rPr>
        <w:t>灵活的账号管</w:t>
      </w:r>
      <w:r w:rsidRPr="00E85CB1">
        <w:rPr>
          <w:rFonts w:cs="宋体" w:hint="eastAsia"/>
          <w:shd w:val="clear" w:color="auto" w:fill="FFFFFF"/>
        </w:rPr>
        <w:t>理和权限控制</w:t>
      </w:r>
      <w:r w:rsidRPr="00E85CB1">
        <w:rPr>
          <w:rFonts w:cs="宋体" w:hint="eastAsia"/>
        </w:rPr>
        <w:t>。</w:t>
      </w:r>
    </w:p>
    <w:p w14:paraId="3E7D66C3" w14:textId="77777777" w:rsidR="00662CC2" w:rsidRDefault="00FF6E86">
      <w:pPr>
        <w:pStyle w:val="a3"/>
        <w:numPr>
          <w:ilvl w:val="0"/>
          <w:numId w:val="11"/>
        </w:numPr>
        <w:tabs>
          <w:tab w:val="clear" w:pos="567"/>
        </w:tabs>
        <w:autoSpaceDE w:val="0"/>
        <w:autoSpaceDN w:val="0"/>
        <w:spacing w:before="0" w:line="360" w:lineRule="auto"/>
        <w:ind w:leftChars="-2" w:left="1" w:hangingChars="2" w:hanging="5"/>
        <w:jc w:val="left"/>
        <w:rPr>
          <w:rFonts w:cs="宋体"/>
        </w:rPr>
      </w:pPr>
      <w:r>
        <w:rPr>
          <w:rFonts w:cs="宋体" w:hint="eastAsia"/>
        </w:rPr>
        <w:t>高校可以进行</w:t>
      </w:r>
      <w:r>
        <w:rPr>
          <w:rFonts w:cs="宋体" w:hint="eastAsia"/>
          <w:shd w:val="clear" w:color="auto" w:fill="FFFFFF"/>
        </w:rPr>
        <w:t>统计和分析</w:t>
      </w:r>
      <w:r>
        <w:rPr>
          <w:rFonts w:cs="宋体" w:hint="eastAsia"/>
        </w:rPr>
        <w:t>。</w:t>
      </w:r>
    </w:p>
    <w:p w14:paraId="6BDC27DF" w14:textId="77777777" w:rsidR="00662CC2" w:rsidRDefault="00FF6E86">
      <w:pPr>
        <w:pStyle w:val="a3"/>
        <w:numPr>
          <w:ilvl w:val="0"/>
          <w:numId w:val="11"/>
        </w:numPr>
        <w:tabs>
          <w:tab w:val="clear" w:pos="567"/>
        </w:tabs>
        <w:autoSpaceDE w:val="0"/>
        <w:autoSpaceDN w:val="0"/>
        <w:spacing w:before="0" w:line="360" w:lineRule="auto"/>
        <w:ind w:leftChars="-2" w:left="1" w:hangingChars="2" w:hanging="5"/>
        <w:jc w:val="left"/>
        <w:rPr>
          <w:rFonts w:cs="宋体"/>
        </w:rPr>
      </w:pPr>
      <w:r>
        <w:rPr>
          <w:rFonts w:cs="宋体" w:hint="eastAsia"/>
        </w:rPr>
        <w:t>高校可以在后台对其的数字资产进行维护。包括科技成果的图文、音视频数据，科技成果项目等。特色学科的介绍信息和重点成果数据。</w:t>
      </w:r>
    </w:p>
    <w:p w14:paraId="77F27877" w14:textId="77777777" w:rsidR="00662CC2" w:rsidRDefault="00FF6E86">
      <w:pPr>
        <w:pStyle w:val="a3"/>
        <w:numPr>
          <w:ilvl w:val="0"/>
          <w:numId w:val="10"/>
        </w:numPr>
        <w:tabs>
          <w:tab w:val="clear" w:pos="567"/>
        </w:tabs>
        <w:autoSpaceDE w:val="0"/>
        <w:autoSpaceDN w:val="0"/>
        <w:spacing w:before="0" w:line="360" w:lineRule="auto"/>
        <w:ind w:leftChars="-2" w:left="1" w:hangingChars="2" w:hanging="5"/>
        <w:jc w:val="left"/>
        <w:rPr>
          <w:rFonts w:cs="宋体"/>
        </w:rPr>
      </w:pPr>
      <w:r>
        <w:rPr>
          <w:rFonts w:cs="宋体" w:hint="eastAsia"/>
        </w:rPr>
        <w:t>科技成果需求</w:t>
      </w:r>
    </w:p>
    <w:p w14:paraId="2C046125" w14:textId="77777777" w:rsidR="00662CC2" w:rsidRDefault="00FF6E86">
      <w:pPr>
        <w:pStyle w:val="a3"/>
        <w:numPr>
          <w:ilvl w:val="0"/>
          <w:numId w:val="11"/>
        </w:numPr>
        <w:tabs>
          <w:tab w:val="clear" w:pos="567"/>
        </w:tabs>
        <w:autoSpaceDE w:val="0"/>
        <w:autoSpaceDN w:val="0"/>
        <w:spacing w:before="0" w:line="360" w:lineRule="auto"/>
        <w:ind w:leftChars="-2" w:left="1" w:hangingChars="2" w:hanging="5"/>
        <w:jc w:val="left"/>
        <w:rPr>
          <w:rFonts w:cs="宋体"/>
        </w:rPr>
      </w:pPr>
      <w:r>
        <w:rPr>
          <w:rFonts w:cs="宋体" w:hint="eastAsia"/>
        </w:rPr>
        <w:t>市场需求可以由普通用户提交到平台，获得推荐和反馈。</w:t>
      </w:r>
    </w:p>
    <w:p w14:paraId="3F0FA248" w14:textId="77777777" w:rsidR="00662CC2" w:rsidRDefault="00FF6E86">
      <w:pPr>
        <w:pStyle w:val="a3"/>
        <w:numPr>
          <w:ilvl w:val="0"/>
          <w:numId w:val="11"/>
        </w:numPr>
        <w:tabs>
          <w:tab w:val="clear" w:pos="567"/>
        </w:tabs>
        <w:autoSpaceDE w:val="0"/>
        <w:autoSpaceDN w:val="0"/>
        <w:spacing w:before="0" w:line="360" w:lineRule="auto"/>
        <w:ind w:leftChars="-2" w:left="1" w:hangingChars="2" w:hanging="5"/>
        <w:jc w:val="left"/>
        <w:rPr>
          <w:rFonts w:cs="宋体"/>
        </w:rPr>
      </w:pPr>
      <w:r>
        <w:rPr>
          <w:rFonts w:cs="宋体" w:hint="eastAsia"/>
        </w:rPr>
        <w:t>普通用户也可以通过科技成果浏览窗口，去查找和筛选感兴趣的科技成果。</w:t>
      </w:r>
    </w:p>
    <w:p w14:paraId="55D175D4" w14:textId="77777777" w:rsidR="00662CC2" w:rsidRDefault="00FF6E86">
      <w:pPr>
        <w:pStyle w:val="a3"/>
        <w:numPr>
          <w:ilvl w:val="0"/>
          <w:numId w:val="11"/>
        </w:numPr>
        <w:tabs>
          <w:tab w:val="clear" w:pos="567"/>
        </w:tabs>
        <w:autoSpaceDE w:val="0"/>
        <w:autoSpaceDN w:val="0"/>
        <w:spacing w:before="0" w:line="360" w:lineRule="auto"/>
        <w:ind w:leftChars="-2" w:left="1" w:hangingChars="2" w:hanging="5"/>
        <w:jc w:val="left"/>
        <w:rPr>
          <w:rFonts w:cs="宋体"/>
        </w:rPr>
      </w:pPr>
      <w:r>
        <w:rPr>
          <w:rFonts w:cs="宋体" w:hint="eastAsia"/>
        </w:rPr>
        <w:t>使用推荐技术对需求和科技成果进行智能匹配。</w:t>
      </w:r>
    </w:p>
    <w:p w14:paraId="5FA21F67" w14:textId="77777777" w:rsidR="00E85CB1" w:rsidRDefault="00FF6E86" w:rsidP="00E85CB1">
      <w:pPr>
        <w:pStyle w:val="a3"/>
        <w:numPr>
          <w:ilvl w:val="0"/>
          <w:numId w:val="10"/>
        </w:numPr>
        <w:tabs>
          <w:tab w:val="clear" w:pos="567"/>
        </w:tabs>
        <w:autoSpaceDE w:val="0"/>
        <w:autoSpaceDN w:val="0"/>
        <w:spacing w:before="0" w:line="360" w:lineRule="auto"/>
        <w:ind w:leftChars="-2" w:left="1" w:hangingChars="2" w:hanging="5"/>
        <w:jc w:val="left"/>
      </w:pPr>
      <w:r>
        <w:rPr>
          <w:rFonts w:hint="eastAsia"/>
        </w:rPr>
        <w:t>科技成果转化服务商</w:t>
      </w:r>
      <w:r w:rsidR="00E85CB1">
        <w:rPr>
          <w:rFonts w:hint="eastAsia"/>
        </w:rPr>
        <w:t>可发布服务需求</w:t>
      </w:r>
    </w:p>
    <w:p w14:paraId="699BA701" w14:textId="77777777" w:rsidR="00E85CB1" w:rsidRDefault="00FF6E86" w:rsidP="00E85CB1">
      <w:pPr>
        <w:pStyle w:val="a3"/>
        <w:numPr>
          <w:ilvl w:val="0"/>
          <w:numId w:val="10"/>
        </w:numPr>
        <w:tabs>
          <w:tab w:val="clear" w:pos="567"/>
        </w:tabs>
        <w:autoSpaceDE w:val="0"/>
        <w:autoSpaceDN w:val="0"/>
        <w:spacing w:before="0" w:line="360" w:lineRule="auto"/>
        <w:ind w:leftChars="-2" w:left="1" w:hangingChars="2" w:hanging="5"/>
        <w:jc w:val="left"/>
      </w:pPr>
      <w:r>
        <w:rPr>
          <w:rFonts w:hint="eastAsia"/>
        </w:rPr>
        <w:t>平台</w:t>
      </w:r>
      <w:r w:rsidRPr="00E85CB1">
        <w:rPr>
          <w:rFonts w:hint="eastAsia"/>
        </w:rPr>
        <w:t>移动端</w:t>
      </w:r>
      <w:r>
        <w:rPr>
          <w:rFonts w:hint="eastAsia"/>
        </w:rPr>
        <w:t>开</w:t>
      </w:r>
      <w:bookmarkStart w:id="269" w:name="_Toc146038634"/>
      <w:r w:rsidR="00E85CB1">
        <w:rPr>
          <w:rFonts w:hint="eastAsia"/>
        </w:rPr>
        <w:t>发</w:t>
      </w:r>
    </w:p>
    <w:p w14:paraId="1362C37B" w14:textId="77777777" w:rsidR="00662CC2" w:rsidRPr="009A1270" w:rsidRDefault="00FF6E86">
      <w:pPr>
        <w:pStyle w:val="af1"/>
        <w:spacing w:line="360" w:lineRule="auto"/>
        <w:rPr>
          <w:b/>
          <w:sz w:val="24"/>
          <w:szCs w:val="24"/>
        </w:rPr>
      </w:pPr>
      <w:r w:rsidRPr="009A1270">
        <w:rPr>
          <w:rFonts w:hint="eastAsia"/>
          <w:b/>
          <w:sz w:val="24"/>
          <w:szCs w:val="24"/>
        </w:rPr>
        <w:t>4、运营指标</w:t>
      </w:r>
      <w:bookmarkEnd w:id="269"/>
    </w:p>
    <w:p w14:paraId="4EF211A9" w14:textId="77777777" w:rsidR="00662CC2" w:rsidRDefault="00FF6E86">
      <w:pPr>
        <w:pStyle w:val="af1"/>
        <w:spacing w:line="360" w:lineRule="auto"/>
        <w:rPr>
          <w:sz w:val="24"/>
          <w:szCs w:val="24"/>
        </w:rPr>
      </w:pPr>
      <w:r>
        <w:rPr>
          <w:rFonts w:hint="eastAsia"/>
          <w:sz w:val="24"/>
          <w:szCs w:val="24"/>
        </w:rPr>
        <w:t>4.1 项目管理</w:t>
      </w:r>
    </w:p>
    <w:p w14:paraId="379C6147" w14:textId="77777777" w:rsidR="00662CC2" w:rsidRDefault="00FF6E86">
      <w:pPr>
        <w:pStyle w:val="af1"/>
        <w:spacing w:line="360" w:lineRule="auto"/>
        <w:rPr>
          <w:sz w:val="24"/>
          <w:szCs w:val="24"/>
        </w:rPr>
      </w:pPr>
      <w:bookmarkStart w:id="270" w:name="_Toc146038635"/>
      <w:bookmarkStart w:id="271" w:name="_Hlk169700911"/>
      <w:r>
        <w:rPr>
          <w:rFonts w:hint="eastAsia"/>
          <w:sz w:val="24"/>
          <w:szCs w:val="24"/>
        </w:rPr>
        <w:lastRenderedPageBreak/>
        <w:t>4.1.1合同签订2日内开始项目实施。</w:t>
      </w:r>
      <w:bookmarkEnd w:id="270"/>
    </w:p>
    <w:p w14:paraId="054CB551" w14:textId="77777777" w:rsidR="00662CC2" w:rsidRDefault="00FF6E86">
      <w:pPr>
        <w:pStyle w:val="af1"/>
        <w:spacing w:line="360" w:lineRule="auto"/>
        <w:rPr>
          <w:sz w:val="24"/>
          <w:szCs w:val="24"/>
        </w:rPr>
      </w:pPr>
      <w:bookmarkStart w:id="272" w:name="_Toc146038636"/>
      <w:r>
        <w:rPr>
          <w:rFonts w:hint="eastAsia"/>
          <w:sz w:val="24"/>
          <w:szCs w:val="24"/>
        </w:rPr>
        <w:t>4.1.2指定专门的项目经理进行项目管理，并每天提交项目日报和进度更新表。</w:t>
      </w:r>
      <w:bookmarkEnd w:id="272"/>
    </w:p>
    <w:p w14:paraId="6AD493B4" w14:textId="77777777" w:rsidR="00662CC2" w:rsidRDefault="00FF6E86">
      <w:pPr>
        <w:pStyle w:val="af1"/>
        <w:spacing w:line="360" w:lineRule="auto"/>
        <w:rPr>
          <w:sz w:val="24"/>
          <w:szCs w:val="24"/>
        </w:rPr>
      </w:pPr>
      <w:bookmarkStart w:id="273" w:name="_Toc146038637"/>
      <w:r>
        <w:rPr>
          <w:rFonts w:hint="eastAsia"/>
          <w:sz w:val="24"/>
          <w:szCs w:val="24"/>
        </w:rPr>
        <w:t>4.1.3项目应在2024年10月31日之前完成验收并上线试运行。</w:t>
      </w:r>
      <w:bookmarkEnd w:id="273"/>
    </w:p>
    <w:bookmarkEnd w:id="271"/>
    <w:p w14:paraId="783351D4" w14:textId="77777777" w:rsidR="00662CC2" w:rsidRDefault="00FF6E86">
      <w:pPr>
        <w:pStyle w:val="af1"/>
        <w:spacing w:line="360" w:lineRule="auto"/>
        <w:rPr>
          <w:sz w:val="24"/>
          <w:szCs w:val="24"/>
        </w:rPr>
      </w:pPr>
      <w:r>
        <w:rPr>
          <w:rFonts w:hint="eastAsia"/>
          <w:sz w:val="24"/>
          <w:szCs w:val="24"/>
        </w:rPr>
        <w:t>4.2 服务团队</w:t>
      </w:r>
    </w:p>
    <w:p w14:paraId="63D73284" w14:textId="77777777" w:rsidR="00662CC2" w:rsidRDefault="00FF6E86">
      <w:pPr>
        <w:pStyle w:val="a3"/>
        <w:numPr>
          <w:ilvl w:val="0"/>
          <w:numId w:val="12"/>
        </w:numPr>
        <w:tabs>
          <w:tab w:val="clear" w:pos="567"/>
        </w:tabs>
        <w:spacing w:before="0" w:line="360" w:lineRule="auto"/>
        <w:ind w:leftChars="-2" w:left="1" w:hangingChars="2" w:hanging="5"/>
        <w:jc w:val="left"/>
        <w:rPr>
          <w:rFonts w:cs="宋体"/>
        </w:rPr>
      </w:pPr>
      <w:r>
        <w:rPr>
          <w:rFonts w:cs="宋体" w:hint="eastAsia"/>
        </w:rPr>
        <w:t>服务团队拥有固定成员，包含技术人员和运营专员，分别提供技术支持和运营支持。</w:t>
      </w:r>
    </w:p>
    <w:p w14:paraId="51B9DF93" w14:textId="77777777" w:rsidR="00662CC2" w:rsidRDefault="00FF6E86">
      <w:pPr>
        <w:pStyle w:val="a3"/>
        <w:numPr>
          <w:ilvl w:val="0"/>
          <w:numId w:val="12"/>
        </w:numPr>
        <w:tabs>
          <w:tab w:val="clear" w:pos="567"/>
        </w:tabs>
        <w:spacing w:before="0" w:line="360" w:lineRule="auto"/>
        <w:ind w:leftChars="-2" w:left="1" w:hangingChars="2" w:hanging="5"/>
        <w:jc w:val="left"/>
        <w:rPr>
          <w:rFonts w:cs="宋体"/>
        </w:rPr>
      </w:pPr>
      <w:r>
        <w:rPr>
          <w:rFonts w:cs="宋体" w:hint="eastAsia"/>
        </w:rPr>
        <w:t>技术专员提供日常的远程服务和驻场服务。负责处理系统例检、系统备份、故障处理和升级更新等工作，并在每月月末提供技术维护报告和系统健康报告。</w:t>
      </w:r>
    </w:p>
    <w:p w14:paraId="62C2DA46" w14:textId="77777777" w:rsidR="00662CC2" w:rsidRDefault="00FF6E86">
      <w:pPr>
        <w:pStyle w:val="a3"/>
        <w:numPr>
          <w:ilvl w:val="0"/>
          <w:numId w:val="12"/>
        </w:numPr>
        <w:tabs>
          <w:tab w:val="clear" w:pos="567"/>
        </w:tabs>
        <w:spacing w:before="0" w:line="360" w:lineRule="auto"/>
        <w:ind w:leftChars="-2" w:left="1" w:hangingChars="2" w:hanging="5"/>
        <w:jc w:val="left"/>
        <w:rPr>
          <w:rFonts w:cs="宋体"/>
        </w:rPr>
      </w:pPr>
      <w:r>
        <w:rPr>
          <w:rFonts w:cs="宋体" w:hint="eastAsia"/>
        </w:rPr>
        <w:t>运营专员提供成果交易平台的日常运营管理。包括交易日常信息处理，高校用户服务，企业客户服务，流程办理协助，用户问题反馈，并在每月月末提交交易结果统计与汇总报告。</w:t>
      </w:r>
    </w:p>
    <w:p w14:paraId="683CA165" w14:textId="77777777" w:rsidR="00662CC2" w:rsidRDefault="00FF6E86">
      <w:pPr>
        <w:pStyle w:val="a3"/>
        <w:numPr>
          <w:ilvl w:val="0"/>
          <w:numId w:val="12"/>
        </w:numPr>
        <w:tabs>
          <w:tab w:val="clear" w:pos="567"/>
        </w:tabs>
        <w:spacing w:before="0" w:line="360" w:lineRule="auto"/>
        <w:ind w:leftChars="-2" w:left="1" w:hangingChars="2" w:hanging="5"/>
        <w:jc w:val="left"/>
        <w:rPr>
          <w:rFonts w:cs="宋体"/>
        </w:rPr>
      </w:pPr>
      <w:r>
        <w:rPr>
          <w:rFonts w:cs="宋体" w:hint="eastAsia"/>
        </w:rPr>
        <w:t>除上述人员外，团队应配置高级运营主管，负责处理客户投诉和系统各类问题升级的工作。</w:t>
      </w:r>
    </w:p>
    <w:p w14:paraId="79088418" w14:textId="77777777" w:rsidR="00662CC2" w:rsidRDefault="00FF6E86">
      <w:pPr>
        <w:pStyle w:val="af1"/>
        <w:spacing w:line="360" w:lineRule="auto"/>
        <w:rPr>
          <w:sz w:val="24"/>
          <w:szCs w:val="24"/>
        </w:rPr>
      </w:pPr>
      <w:r>
        <w:rPr>
          <w:rFonts w:hint="eastAsia"/>
          <w:sz w:val="24"/>
          <w:szCs w:val="24"/>
        </w:rPr>
        <w:t>4.3 服务响应</w:t>
      </w:r>
    </w:p>
    <w:p w14:paraId="56C075D8" w14:textId="77777777" w:rsidR="00662CC2" w:rsidRDefault="00FF6E86" w:rsidP="00E85CB1">
      <w:pPr>
        <w:spacing w:line="360" w:lineRule="auto"/>
        <w:jc w:val="left"/>
        <w:rPr>
          <w:rFonts w:ascii="宋体" w:hAnsi="宋体" w:cs="宋体"/>
          <w:sz w:val="24"/>
        </w:rPr>
      </w:pPr>
      <w:r>
        <w:rPr>
          <w:rFonts w:ascii="宋体" w:hAnsi="宋体" w:cs="宋体" w:hint="eastAsia"/>
          <w:sz w:val="24"/>
        </w:rPr>
        <w:t>运营服务的服务标准最低要求为5*8小时远程和现场服务。</w:t>
      </w:r>
    </w:p>
    <w:p w14:paraId="3075B351" w14:textId="77777777" w:rsidR="00E85CB1" w:rsidRPr="00E85CB1" w:rsidRDefault="00FF6E86" w:rsidP="00E85CB1">
      <w:pPr>
        <w:numPr>
          <w:ilvl w:val="0"/>
          <w:numId w:val="13"/>
        </w:numPr>
        <w:spacing w:line="360" w:lineRule="auto"/>
        <w:ind w:left="0" w:firstLine="0"/>
        <w:jc w:val="left"/>
      </w:pPr>
      <w:r>
        <w:rPr>
          <w:rFonts w:ascii="宋体" w:hAnsi="宋体" w:cs="宋体" w:hint="eastAsia"/>
          <w:sz w:val="24"/>
        </w:rPr>
        <w:t>技术专员应在30分钟内响应客户需求，并在2小时内进行远程或现场处理</w:t>
      </w:r>
    </w:p>
    <w:p w14:paraId="2E6CE7B8" w14:textId="77777777" w:rsidR="00662CC2" w:rsidRPr="00E85CB1" w:rsidRDefault="00FF6E86" w:rsidP="00E85CB1">
      <w:pPr>
        <w:numPr>
          <w:ilvl w:val="0"/>
          <w:numId w:val="13"/>
        </w:numPr>
        <w:spacing w:line="360" w:lineRule="auto"/>
        <w:jc w:val="left"/>
        <w:rPr>
          <w:rFonts w:hAnsi="宋体"/>
        </w:rPr>
      </w:pPr>
      <w:r w:rsidRPr="00E85CB1">
        <w:rPr>
          <w:rFonts w:hAnsi="宋体" w:cs="宋体" w:hint="eastAsia"/>
        </w:rPr>
        <w:t>运营专员应在</w:t>
      </w:r>
      <w:r w:rsidRPr="00E85CB1">
        <w:rPr>
          <w:rFonts w:hAnsi="宋体" w:cs="宋体" w:hint="eastAsia"/>
        </w:rPr>
        <w:t>30</w:t>
      </w:r>
      <w:r w:rsidRPr="00E85CB1">
        <w:rPr>
          <w:rFonts w:hAnsi="宋体" w:cs="宋体" w:hint="eastAsia"/>
        </w:rPr>
        <w:t>分钟内响应客户需求，并在</w:t>
      </w:r>
      <w:r w:rsidRPr="00E85CB1">
        <w:rPr>
          <w:rFonts w:hAnsi="宋体" w:cs="宋体" w:hint="eastAsia"/>
        </w:rPr>
        <w:t>2</w:t>
      </w:r>
      <w:r w:rsidRPr="00E85CB1">
        <w:rPr>
          <w:rFonts w:hAnsi="宋体" w:cs="宋体" w:hint="eastAsia"/>
        </w:rPr>
        <w:t>小时内进行远程或现场处理。</w:t>
      </w:r>
    </w:p>
    <w:p w14:paraId="230247A6" w14:textId="77777777" w:rsidR="00662CC2" w:rsidRDefault="00FF6E86">
      <w:pPr>
        <w:pStyle w:val="1"/>
        <w:rPr>
          <w:rFonts w:hAnsi="宋体"/>
          <w:bCs/>
        </w:rPr>
      </w:pPr>
      <w:bookmarkStart w:id="274" w:name="_Toc20778"/>
      <w:r>
        <w:rPr>
          <w:rFonts w:hAnsi="宋体" w:hint="eastAsia"/>
          <w:bCs/>
        </w:rPr>
        <w:br w:type="column"/>
      </w:r>
      <w:r>
        <w:rPr>
          <w:rFonts w:hAnsi="宋体" w:hint="eastAsia"/>
          <w:bCs/>
        </w:rPr>
        <w:lastRenderedPageBreak/>
        <w:t>第六章  拟签订的合同文本</w:t>
      </w:r>
    </w:p>
    <w:p w14:paraId="298381EC" w14:textId="77777777" w:rsidR="00662CC2" w:rsidRDefault="00662CC2"/>
    <w:p w14:paraId="351C13AD" w14:textId="77777777" w:rsidR="00662CC2" w:rsidRDefault="00FF6E86">
      <w:pPr>
        <w:jc w:val="center"/>
        <w:rPr>
          <w:b/>
          <w:bCs/>
          <w:sz w:val="28"/>
          <w:szCs w:val="28"/>
        </w:rPr>
      </w:pPr>
      <w:r>
        <w:rPr>
          <w:rFonts w:hint="eastAsia"/>
          <w:b/>
          <w:bCs/>
          <w:sz w:val="28"/>
          <w:szCs w:val="28"/>
        </w:rPr>
        <w:t>合同模板</w:t>
      </w:r>
    </w:p>
    <w:p w14:paraId="112B9EA1" w14:textId="77777777" w:rsidR="00662CC2" w:rsidRDefault="00662CC2">
      <w:pPr>
        <w:snapToGrid w:val="0"/>
        <w:spacing w:line="360" w:lineRule="auto"/>
        <w:ind w:firstLineChars="200" w:firstLine="482"/>
        <w:rPr>
          <w:rFonts w:ascii="宋体" w:hAnsi="宋体"/>
          <w:b/>
          <w:sz w:val="24"/>
        </w:rPr>
      </w:pPr>
    </w:p>
    <w:p w14:paraId="5171449A" w14:textId="77777777" w:rsidR="00662CC2" w:rsidRDefault="00FF6E86">
      <w:pPr>
        <w:spacing w:line="360" w:lineRule="auto"/>
        <w:jc w:val="center"/>
        <w:rPr>
          <w:rFonts w:ascii="宋体" w:hAnsi="宋体"/>
          <w:b/>
          <w:bCs/>
          <w:color w:val="000000"/>
          <w:sz w:val="28"/>
        </w:rPr>
      </w:pPr>
      <w:r>
        <w:rPr>
          <w:rFonts w:ascii="宋体" w:hAnsi="宋体" w:hint="eastAsia"/>
          <w:b/>
          <w:bCs/>
          <w:color w:val="000000"/>
          <w:sz w:val="28"/>
        </w:rPr>
        <w:t>技术开发（委托）合同</w:t>
      </w:r>
    </w:p>
    <w:p w14:paraId="0161B80B" w14:textId="77777777" w:rsidR="00662CC2" w:rsidRDefault="00662CC2">
      <w:pPr>
        <w:spacing w:line="360" w:lineRule="auto"/>
        <w:ind w:firstLineChars="800" w:firstLine="1680"/>
        <w:rPr>
          <w:rFonts w:ascii="宋体" w:hAnsi="宋体"/>
          <w:color w:val="000000"/>
        </w:rPr>
      </w:pPr>
    </w:p>
    <w:p w14:paraId="1CDE2749" w14:textId="77777777" w:rsidR="00662CC2" w:rsidRDefault="00FF6E86">
      <w:pPr>
        <w:spacing w:line="360" w:lineRule="auto"/>
        <w:ind w:firstLineChars="100" w:firstLine="240"/>
        <w:rPr>
          <w:rFonts w:ascii="宋体" w:hAnsi="宋体"/>
          <w:color w:val="000000"/>
          <w:sz w:val="24"/>
        </w:rPr>
      </w:pPr>
      <w:r>
        <w:rPr>
          <w:rFonts w:ascii="宋体" w:hAnsi="宋体" w:hint="eastAsia"/>
          <w:color w:val="000000"/>
          <w:sz w:val="24"/>
        </w:rPr>
        <w:t xml:space="preserve"> 委托方（甲方）： </w:t>
      </w:r>
    </w:p>
    <w:p w14:paraId="1195D239"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住  所  地：</w:t>
      </w:r>
    </w:p>
    <w:p w14:paraId="3BAE8440" w14:textId="77777777" w:rsidR="00662CC2" w:rsidRDefault="00FF6E86">
      <w:pPr>
        <w:spacing w:line="360" w:lineRule="auto"/>
        <w:rPr>
          <w:rFonts w:ascii="宋体" w:hAnsi="宋体"/>
          <w:color w:val="000000"/>
          <w:sz w:val="24"/>
          <w:u w:val="single"/>
        </w:rPr>
      </w:pPr>
      <w:r>
        <w:rPr>
          <w:rFonts w:ascii="宋体" w:hAnsi="宋体" w:hint="eastAsia"/>
          <w:color w:val="000000"/>
          <w:sz w:val="24"/>
        </w:rPr>
        <w:t xml:space="preserve">      法定代表人：</w:t>
      </w:r>
    </w:p>
    <w:p w14:paraId="31145B89" w14:textId="77777777" w:rsidR="00662CC2" w:rsidRDefault="00FF6E86">
      <w:pPr>
        <w:spacing w:line="360" w:lineRule="auto"/>
        <w:rPr>
          <w:rFonts w:ascii="宋体" w:hAnsi="宋体"/>
          <w:color w:val="000000"/>
          <w:sz w:val="24"/>
          <w:u w:val="single"/>
        </w:rPr>
      </w:pPr>
      <w:r>
        <w:rPr>
          <w:rFonts w:ascii="宋体" w:hAnsi="宋体" w:hint="eastAsia"/>
          <w:color w:val="000000"/>
          <w:sz w:val="24"/>
        </w:rPr>
        <w:t xml:space="preserve">      项目联系人：</w:t>
      </w:r>
    </w:p>
    <w:p w14:paraId="7508757A"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联系方式</w:t>
      </w:r>
    </w:p>
    <w:p w14:paraId="608FB9F0" w14:textId="77777777" w:rsidR="00662CC2" w:rsidRDefault="00FF6E86">
      <w:pPr>
        <w:tabs>
          <w:tab w:val="left" w:pos="8100"/>
        </w:tabs>
        <w:spacing w:line="360" w:lineRule="auto"/>
        <w:rPr>
          <w:rFonts w:ascii="宋体" w:hAnsi="宋体"/>
          <w:color w:val="000000"/>
          <w:sz w:val="24"/>
          <w:u w:val="single"/>
        </w:rPr>
      </w:pPr>
      <w:r>
        <w:rPr>
          <w:rFonts w:ascii="宋体" w:hAnsi="宋体" w:hint="eastAsia"/>
          <w:color w:val="000000"/>
          <w:sz w:val="24"/>
        </w:rPr>
        <w:t xml:space="preserve">      通讯地址：</w:t>
      </w:r>
    </w:p>
    <w:p w14:paraId="04DD0655" w14:textId="77777777" w:rsidR="00662CC2" w:rsidRDefault="00FF6E86">
      <w:pPr>
        <w:spacing w:line="360" w:lineRule="auto"/>
        <w:rPr>
          <w:rFonts w:ascii="宋体" w:hAnsi="宋体"/>
          <w:color w:val="000000"/>
          <w:sz w:val="24"/>
          <w:u w:val="single"/>
        </w:rPr>
      </w:pPr>
      <w:r>
        <w:rPr>
          <w:rFonts w:ascii="宋体" w:hAnsi="宋体" w:hint="eastAsia"/>
          <w:color w:val="000000"/>
          <w:sz w:val="24"/>
        </w:rPr>
        <w:t xml:space="preserve"> 电话： 传真：</w:t>
      </w:r>
    </w:p>
    <w:p w14:paraId="2E488BB3"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电子信箱：</w:t>
      </w:r>
    </w:p>
    <w:p w14:paraId="30241AEF" w14:textId="77777777" w:rsidR="00662CC2" w:rsidRDefault="00FF6E86">
      <w:pPr>
        <w:spacing w:line="360" w:lineRule="auto"/>
        <w:rPr>
          <w:rFonts w:ascii="宋体" w:hAnsi="宋体"/>
          <w:color w:val="000000"/>
          <w:sz w:val="24"/>
          <w:u w:val="single"/>
        </w:rPr>
      </w:pPr>
      <w:r>
        <w:rPr>
          <w:rFonts w:ascii="宋体" w:hAnsi="宋体" w:hint="eastAsia"/>
          <w:color w:val="000000"/>
          <w:sz w:val="24"/>
        </w:rPr>
        <w:t>受托方（乙方）：</w:t>
      </w:r>
    </w:p>
    <w:p w14:paraId="742A128C"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住  所  地：</w:t>
      </w:r>
    </w:p>
    <w:p w14:paraId="0D1668E4" w14:textId="77777777" w:rsidR="00662CC2" w:rsidRDefault="00FF6E86">
      <w:pPr>
        <w:spacing w:line="360" w:lineRule="auto"/>
        <w:rPr>
          <w:rFonts w:ascii="宋体" w:hAnsi="宋体"/>
          <w:color w:val="000000"/>
          <w:sz w:val="24"/>
          <w:u w:val="single"/>
        </w:rPr>
      </w:pPr>
      <w:r>
        <w:rPr>
          <w:rFonts w:ascii="宋体" w:hAnsi="宋体" w:hint="eastAsia"/>
          <w:color w:val="000000"/>
          <w:sz w:val="24"/>
        </w:rPr>
        <w:t xml:space="preserve">      法定代表人：</w:t>
      </w:r>
    </w:p>
    <w:p w14:paraId="2FC2B930" w14:textId="77777777" w:rsidR="00662CC2" w:rsidRDefault="00FF6E86">
      <w:pPr>
        <w:spacing w:line="360" w:lineRule="auto"/>
        <w:rPr>
          <w:rFonts w:ascii="宋体" w:hAnsi="宋体"/>
          <w:color w:val="000000"/>
          <w:sz w:val="24"/>
          <w:u w:val="single"/>
        </w:rPr>
      </w:pPr>
      <w:r>
        <w:rPr>
          <w:rFonts w:ascii="宋体" w:hAnsi="宋体" w:hint="eastAsia"/>
          <w:color w:val="000000"/>
          <w:sz w:val="24"/>
        </w:rPr>
        <w:t>项目联系人：</w:t>
      </w:r>
    </w:p>
    <w:p w14:paraId="5C472F6B"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联系方式 </w:t>
      </w:r>
    </w:p>
    <w:p w14:paraId="31F2F290" w14:textId="77777777" w:rsidR="00662CC2" w:rsidRDefault="00FF6E86">
      <w:pPr>
        <w:tabs>
          <w:tab w:val="left" w:pos="8100"/>
        </w:tabs>
        <w:spacing w:line="360" w:lineRule="auto"/>
        <w:rPr>
          <w:rFonts w:ascii="宋体" w:hAnsi="宋体"/>
          <w:color w:val="000000"/>
          <w:sz w:val="24"/>
          <w:u w:val="single"/>
        </w:rPr>
      </w:pPr>
      <w:r>
        <w:rPr>
          <w:rFonts w:ascii="宋体" w:hAnsi="宋体" w:hint="eastAsia"/>
          <w:color w:val="000000"/>
          <w:sz w:val="24"/>
        </w:rPr>
        <w:t xml:space="preserve">      通讯地址：</w:t>
      </w:r>
    </w:p>
    <w:p w14:paraId="50505E38" w14:textId="77777777" w:rsidR="00662CC2" w:rsidRDefault="00FF6E86">
      <w:pPr>
        <w:spacing w:line="360" w:lineRule="auto"/>
        <w:rPr>
          <w:rFonts w:ascii="宋体" w:hAnsi="宋体"/>
          <w:color w:val="000000"/>
          <w:sz w:val="24"/>
          <w:u w:val="single"/>
        </w:rPr>
      </w:pPr>
      <w:r>
        <w:rPr>
          <w:rFonts w:ascii="宋体" w:hAnsi="宋体" w:hint="eastAsia"/>
          <w:color w:val="000000"/>
          <w:sz w:val="24"/>
        </w:rPr>
        <w:t xml:space="preserve">      电话： 传真：</w:t>
      </w:r>
    </w:p>
    <w:p w14:paraId="363B775E"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电子信箱：</w:t>
      </w:r>
    </w:p>
    <w:p w14:paraId="225F0FA4" w14:textId="77777777" w:rsidR="00662CC2" w:rsidRDefault="00662CC2">
      <w:pPr>
        <w:spacing w:line="360" w:lineRule="auto"/>
        <w:rPr>
          <w:rFonts w:ascii="宋体" w:hAnsi="宋体"/>
          <w:color w:val="000000"/>
          <w:sz w:val="24"/>
        </w:rPr>
      </w:pPr>
    </w:p>
    <w:p w14:paraId="33E7CCC9" w14:textId="77777777" w:rsidR="00662CC2" w:rsidRDefault="00FF6E86">
      <w:pPr>
        <w:spacing w:line="360" w:lineRule="auto"/>
        <w:rPr>
          <w:rFonts w:ascii="宋体" w:hAnsi="宋体"/>
          <w:color w:val="000000"/>
          <w:sz w:val="24"/>
        </w:rPr>
      </w:pPr>
      <w:r>
        <w:rPr>
          <w:rFonts w:ascii="宋体" w:hAnsi="宋体" w:hint="eastAsia"/>
          <w:color w:val="000000"/>
          <w:sz w:val="24"/>
        </w:rPr>
        <w:t>本合同甲方委托乙方研究开发</w:t>
      </w:r>
      <w:r>
        <w:rPr>
          <w:rFonts w:ascii="宋体" w:hAnsi="宋体" w:hint="eastAsia"/>
          <w:color w:val="000000"/>
          <w:sz w:val="24"/>
          <w:u w:val="single"/>
        </w:rPr>
        <w:t>高校科技成果转化线上服务平台升级改造</w:t>
      </w:r>
      <w:r>
        <w:rPr>
          <w:rFonts w:ascii="宋体" w:hAnsi="宋体" w:hint="eastAsia"/>
          <w:color w:val="000000"/>
          <w:sz w:val="24"/>
        </w:rPr>
        <w:t>项目，并支付研究开发经费和报酬,乙方接受委托并进行此项研究开发工作。双方经过平等协商，在真实、充分地表达各自意愿的基础上，根据《中华人民共和国民法典》的规定，达成如下协议，并由双方共同恪守。</w:t>
      </w:r>
    </w:p>
    <w:p w14:paraId="5EA81C6D" w14:textId="77777777" w:rsidR="00662CC2" w:rsidRDefault="00FF6E86">
      <w:pPr>
        <w:spacing w:line="360" w:lineRule="auto"/>
        <w:ind w:firstLineChars="200" w:firstLine="480"/>
        <w:rPr>
          <w:rFonts w:ascii="宋体" w:hAnsi="宋体"/>
          <w:color w:val="000000"/>
          <w:sz w:val="24"/>
        </w:rPr>
      </w:pPr>
      <w:r>
        <w:rPr>
          <w:rFonts w:ascii="宋体" w:hAnsi="宋体" w:hint="eastAsia"/>
          <w:color w:val="000000"/>
          <w:sz w:val="24"/>
        </w:rPr>
        <w:t>第一条  本合同研究开发项目的要求如下：</w:t>
      </w:r>
    </w:p>
    <w:p w14:paraId="72576087" w14:textId="77777777" w:rsidR="00662CC2" w:rsidRDefault="00662CC2">
      <w:pPr>
        <w:spacing w:line="360" w:lineRule="auto"/>
        <w:rPr>
          <w:rFonts w:ascii="宋体" w:hAnsi="宋体"/>
          <w:color w:val="000000"/>
          <w:sz w:val="24"/>
        </w:rPr>
      </w:pPr>
    </w:p>
    <w:p w14:paraId="1D1F2091" w14:textId="77777777" w:rsidR="00662CC2" w:rsidRDefault="00FF6E86">
      <w:pPr>
        <w:numPr>
          <w:ilvl w:val="0"/>
          <w:numId w:val="14"/>
        </w:numPr>
        <w:spacing w:line="360" w:lineRule="auto"/>
        <w:rPr>
          <w:rFonts w:ascii="宋体" w:hAnsi="宋体"/>
          <w:color w:val="000000"/>
          <w:sz w:val="24"/>
          <w:u w:val="single"/>
        </w:rPr>
      </w:pPr>
      <w:r>
        <w:rPr>
          <w:rFonts w:ascii="宋体" w:hAnsi="宋体" w:hint="eastAsia"/>
          <w:color w:val="000000"/>
          <w:sz w:val="24"/>
        </w:rPr>
        <w:lastRenderedPageBreak/>
        <w:t>技术目标：</w:t>
      </w:r>
      <w:r>
        <w:rPr>
          <w:rFonts w:ascii="宋体" w:hAnsi="宋体" w:hint="eastAsia"/>
          <w:color w:val="000000"/>
          <w:sz w:val="24"/>
          <w:u w:val="single"/>
        </w:rPr>
        <w:t>高校科技成果转化线上服务平台的升级改造建设</w:t>
      </w:r>
      <w:r>
        <w:rPr>
          <w:rFonts w:ascii="宋体" w:hAnsi="宋体" w:hint="eastAsia"/>
          <w:color w:val="000000"/>
          <w:sz w:val="24"/>
        </w:rPr>
        <w:t>。</w:t>
      </w:r>
    </w:p>
    <w:p w14:paraId="4E312887"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2．技术内容：升级</w:t>
      </w:r>
      <w:r>
        <w:rPr>
          <w:rFonts w:ascii="宋体" w:hAnsi="宋体" w:hint="eastAsia"/>
          <w:color w:val="000000"/>
          <w:sz w:val="24"/>
          <w:u w:val="single"/>
        </w:rPr>
        <w:t>建设交付高校科技成果转化智能化服务平台，包含A</w:t>
      </w:r>
      <w:r>
        <w:rPr>
          <w:rFonts w:ascii="宋体" w:hAnsi="宋体"/>
          <w:color w:val="000000"/>
          <w:sz w:val="24"/>
          <w:u w:val="single"/>
        </w:rPr>
        <w:t>I</w:t>
      </w:r>
      <w:r>
        <w:rPr>
          <w:rFonts w:ascii="宋体" w:hAnsi="宋体" w:hint="eastAsia"/>
          <w:color w:val="000000"/>
          <w:sz w:val="24"/>
          <w:u w:val="single"/>
        </w:rPr>
        <w:t>智能大模型底层平台及高校端入口等成果</w:t>
      </w:r>
      <w:r>
        <w:rPr>
          <w:rFonts w:ascii="宋体" w:hAnsi="宋体" w:hint="eastAsia"/>
          <w:color w:val="000000"/>
          <w:sz w:val="24"/>
        </w:rPr>
        <w:t>。</w:t>
      </w:r>
    </w:p>
    <w:p w14:paraId="4EEC9251"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3．技术方法和路线：</w:t>
      </w:r>
      <w:r>
        <w:rPr>
          <w:rFonts w:ascii="宋体" w:hAnsi="宋体" w:hint="eastAsia"/>
          <w:color w:val="000000"/>
          <w:sz w:val="24"/>
          <w:u w:val="single"/>
        </w:rPr>
        <w:t>利用新型的互联网软件和平台的开发技术，结合A</w:t>
      </w:r>
      <w:r>
        <w:rPr>
          <w:rFonts w:ascii="宋体" w:hAnsi="宋体"/>
          <w:color w:val="000000"/>
          <w:sz w:val="24"/>
          <w:u w:val="single"/>
        </w:rPr>
        <w:t>I</w:t>
      </w:r>
      <w:r>
        <w:rPr>
          <w:rFonts w:ascii="宋体" w:hAnsi="宋体" w:hint="eastAsia"/>
          <w:color w:val="000000"/>
          <w:sz w:val="24"/>
          <w:u w:val="single"/>
        </w:rPr>
        <w:t>智能大模型，并通过平台的在线数字化服务和线下技术支持服务，</w:t>
      </w:r>
      <w:r w:rsidRPr="00E85CB1">
        <w:rPr>
          <w:rFonts w:ascii="宋体" w:hAnsi="宋体" w:hint="eastAsia"/>
          <w:sz w:val="24"/>
          <w:u w:val="single"/>
        </w:rPr>
        <w:t>建</w:t>
      </w:r>
      <w:r>
        <w:rPr>
          <w:rFonts w:ascii="宋体" w:hAnsi="宋体" w:hint="eastAsia"/>
          <w:color w:val="000000"/>
          <w:sz w:val="24"/>
          <w:u w:val="single"/>
        </w:rPr>
        <w:t>设一站式技术成果转化</w:t>
      </w:r>
      <w:r w:rsidR="00423155">
        <w:rPr>
          <w:rFonts w:ascii="宋体" w:hAnsi="宋体" w:hint="eastAsia"/>
          <w:color w:val="000000"/>
          <w:sz w:val="24"/>
          <w:u w:val="single"/>
        </w:rPr>
        <w:t>智能化服务</w:t>
      </w:r>
      <w:r>
        <w:rPr>
          <w:rFonts w:ascii="宋体" w:hAnsi="宋体" w:hint="eastAsia"/>
          <w:color w:val="000000"/>
          <w:sz w:val="24"/>
          <w:u w:val="single"/>
        </w:rPr>
        <w:t>平台</w:t>
      </w:r>
      <w:r>
        <w:rPr>
          <w:rFonts w:ascii="宋体" w:hAnsi="宋体" w:hint="eastAsia"/>
          <w:color w:val="000000"/>
          <w:sz w:val="24"/>
        </w:rPr>
        <w:t>。</w:t>
      </w:r>
    </w:p>
    <w:p w14:paraId="64B60E02" w14:textId="77777777" w:rsidR="00662CC2" w:rsidRDefault="00FF6E86">
      <w:pPr>
        <w:spacing w:line="360" w:lineRule="auto"/>
        <w:ind w:firstLineChars="200" w:firstLine="480"/>
        <w:rPr>
          <w:rFonts w:ascii="宋体" w:hAnsi="宋体"/>
          <w:color w:val="000000"/>
          <w:sz w:val="24"/>
        </w:rPr>
      </w:pPr>
      <w:r>
        <w:rPr>
          <w:rFonts w:ascii="宋体" w:hAnsi="宋体" w:hint="eastAsia"/>
          <w:color w:val="000000"/>
          <w:sz w:val="24"/>
        </w:rPr>
        <w:t>第二条  乙方应在本合同生效后</w:t>
      </w:r>
      <w:r>
        <w:rPr>
          <w:rFonts w:ascii="宋体" w:hAnsi="宋体"/>
          <w:color w:val="000000"/>
          <w:sz w:val="24"/>
          <w:u w:val="single"/>
        </w:rPr>
        <w:t>15</w:t>
      </w:r>
      <w:r>
        <w:rPr>
          <w:rFonts w:ascii="宋体" w:hAnsi="宋体" w:hint="eastAsia"/>
          <w:color w:val="000000"/>
          <w:sz w:val="24"/>
        </w:rPr>
        <w:t>日内向甲方提交研究开发计划。研究开发计划应包括以下主要内容：</w:t>
      </w:r>
    </w:p>
    <w:p w14:paraId="374441BD"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1.</w:t>
      </w:r>
      <w:r>
        <w:rPr>
          <w:rFonts w:ascii="宋体" w:hAnsi="宋体" w:hint="eastAsia"/>
          <w:color w:val="000000"/>
          <w:sz w:val="24"/>
          <w:u w:val="single"/>
        </w:rPr>
        <w:t>项目阶段性计划内容</w:t>
      </w:r>
      <w:r>
        <w:rPr>
          <w:rFonts w:ascii="宋体" w:hAnsi="宋体" w:hint="eastAsia"/>
          <w:color w:val="000000"/>
          <w:sz w:val="24"/>
        </w:rPr>
        <w:t>；</w:t>
      </w:r>
    </w:p>
    <w:p w14:paraId="509AAF6C"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2.</w:t>
      </w:r>
      <w:r>
        <w:rPr>
          <w:rFonts w:ascii="宋体" w:hAnsi="宋体" w:hint="eastAsia"/>
          <w:color w:val="000000"/>
          <w:sz w:val="24"/>
          <w:u w:val="single"/>
        </w:rPr>
        <w:t>项目开始之日、阶段性目标、项目完成时间</w:t>
      </w:r>
      <w:r>
        <w:rPr>
          <w:rFonts w:ascii="宋体" w:hAnsi="宋体" w:hint="eastAsia"/>
          <w:color w:val="000000"/>
          <w:sz w:val="24"/>
        </w:rPr>
        <w:t xml:space="preserve">；        </w:t>
      </w:r>
    </w:p>
    <w:p w14:paraId="5948B22D" w14:textId="77777777" w:rsidR="00662CC2" w:rsidRDefault="00FF6E86">
      <w:pPr>
        <w:pStyle w:val="af1"/>
        <w:spacing w:line="360" w:lineRule="auto"/>
        <w:rPr>
          <w:rFonts w:hAnsi="宋体"/>
          <w:sz w:val="24"/>
          <w:szCs w:val="24"/>
        </w:rPr>
      </w:pPr>
      <w:r>
        <w:rPr>
          <w:rFonts w:hAnsi="宋体" w:hint="eastAsia"/>
          <w:sz w:val="24"/>
          <w:szCs w:val="24"/>
        </w:rPr>
        <w:t>第三条  乙方应按下列进度完成研究开发工作：</w:t>
      </w:r>
    </w:p>
    <w:p w14:paraId="54E8506C" w14:textId="77777777" w:rsidR="00662CC2" w:rsidRDefault="00FF6E86">
      <w:pPr>
        <w:spacing w:line="360" w:lineRule="auto"/>
        <w:rPr>
          <w:rFonts w:ascii="宋体" w:hAnsi="宋体"/>
          <w:sz w:val="24"/>
        </w:rPr>
      </w:pPr>
      <w:r>
        <w:rPr>
          <w:rFonts w:ascii="宋体" w:hAnsi="宋体" w:hint="eastAsia"/>
          <w:color w:val="000000"/>
          <w:sz w:val="24"/>
        </w:rPr>
        <w:t xml:space="preserve">     1.</w:t>
      </w:r>
      <w:r>
        <w:rPr>
          <w:rFonts w:ascii="宋体" w:hAnsi="宋体" w:hint="eastAsia"/>
          <w:sz w:val="24"/>
          <w:u w:val="single"/>
        </w:rPr>
        <w:t>合同生效后</w:t>
      </w:r>
      <w:r>
        <w:rPr>
          <w:rFonts w:ascii="宋体" w:hAnsi="宋体"/>
          <w:sz w:val="24"/>
          <w:u w:val="single"/>
        </w:rPr>
        <w:t>15</w:t>
      </w:r>
      <w:r>
        <w:rPr>
          <w:rFonts w:ascii="宋体" w:hAnsi="宋体" w:hint="eastAsia"/>
          <w:sz w:val="24"/>
          <w:u w:val="single"/>
        </w:rPr>
        <w:t>天内完成项目的总体设计方案并提交甲方认可</w:t>
      </w:r>
      <w:r>
        <w:rPr>
          <w:rFonts w:ascii="宋体" w:hAnsi="宋体" w:hint="eastAsia"/>
          <w:sz w:val="24"/>
        </w:rPr>
        <w:t>；</w:t>
      </w:r>
    </w:p>
    <w:p w14:paraId="6F622489" w14:textId="77777777" w:rsidR="00662CC2" w:rsidRDefault="00FF6E86">
      <w:pPr>
        <w:spacing w:line="360" w:lineRule="auto"/>
        <w:rPr>
          <w:rFonts w:ascii="宋体" w:hAnsi="宋体"/>
          <w:sz w:val="24"/>
        </w:rPr>
      </w:pPr>
      <w:r>
        <w:rPr>
          <w:rFonts w:ascii="宋体" w:hAnsi="宋体" w:hint="eastAsia"/>
          <w:sz w:val="24"/>
        </w:rPr>
        <w:t xml:space="preserve">     2.</w:t>
      </w:r>
      <w:r>
        <w:rPr>
          <w:rFonts w:ascii="宋体" w:hAnsi="宋体" w:hint="eastAsia"/>
          <w:sz w:val="24"/>
          <w:u w:val="single"/>
        </w:rPr>
        <w:t>在甲方认可项目总体设计方案且首付款到帐后启动项目研发工作。在202</w:t>
      </w:r>
      <w:r>
        <w:rPr>
          <w:rFonts w:ascii="宋体" w:hAnsi="宋体"/>
          <w:sz w:val="24"/>
          <w:u w:val="single"/>
        </w:rPr>
        <w:t>4</w:t>
      </w:r>
      <w:r>
        <w:rPr>
          <w:rFonts w:ascii="宋体" w:hAnsi="宋体" w:hint="eastAsia"/>
          <w:sz w:val="24"/>
          <w:u w:val="single"/>
        </w:rPr>
        <w:t>年</w:t>
      </w:r>
      <w:r>
        <w:rPr>
          <w:rFonts w:ascii="宋体" w:hAnsi="宋体"/>
          <w:sz w:val="24"/>
          <w:u w:val="single"/>
        </w:rPr>
        <w:t>10月</w:t>
      </w:r>
      <w:r>
        <w:rPr>
          <w:rFonts w:ascii="宋体" w:hAnsi="宋体" w:hint="eastAsia"/>
          <w:sz w:val="24"/>
          <w:u w:val="single"/>
        </w:rPr>
        <w:t>2</w:t>
      </w:r>
      <w:r>
        <w:rPr>
          <w:rFonts w:ascii="宋体" w:hAnsi="宋体"/>
          <w:sz w:val="24"/>
          <w:u w:val="single"/>
        </w:rPr>
        <w:t>5日</w:t>
      </w:r>
      <w:r>
        <w:rPr>
          <w:rFonts w:ascii="宋体" w:hAnsi="宋体" w:hint="eastAsia"/>
          <w:sz w:val="24"/>
          <w:u w:val="single"/>
        </w:rPr>
        <w:t>前完成平台的开发、部署、调试工作</w:t>
      </w:r>
      <w:r>
        <w:rPr>
          <w:rFonts w:ascii="宋体" w:hAnsi="宋体" w:hint="eastAsia"/>
          <w:sz w:val="24"/>
        </w:rPr>
        <w:t>；</w:t>
      </w:r>
    </w:p>
    <w:p w14:paraId="23208BCA" w14:textId="77777777" w:rsidR="00662CC2" w:rsidRDefault="00FF6E86">
      <w:pPr>
        <w:spacing w:line="360" w:lineRule="auto"/>
        <w:rPr>
          <w:rFonts w:ascii="宋体" w:hAnsi="宋体"/>
          <w:color w:val="000000"/>
          <w:sz w:val="24"/>
        </w:rPr>
      </w:pPr>
      <w:r>
        <w:rPr>
          <w:rFonts w:ascii="宋体" w:hAnsi="宋体" w:hint="eastAsia"/>
          <w:sz w:val="24"/>
        </w:rPr>
        <w:t xml:space="preserve">     3. </w:t>
      </w:r>
      <w:r>
        <w:rPr>
          <w:rFonts w:ascii="宋体" w:hAnsi="宋体" w:hint="eastAsia"/>
          <w:sz w:val="24"/>
          <w:u w:val="single"/>
        </w:rPr>
        <w:t xml:space="preserve"> 在202</w:t>
      </w:r>
      <w:r>
        <w:rPr>
          <w:rFonts w:ascii="宋体" w:hAnsi="宋体"/>
          <w:sz w:val="24"/>
          <w:u w:val="single"/>
        </w:rPr>
        <w:t>4</w:t>
      </w:r>
      <w:r>
        <w:rPr>
          <w:rFonts w:ascii="宋体" w:hAnsi="宋体" w:hint="eastAsia"/>
          <w:sz w:val="24"/>
          <w:u w:val="single"/>
        </w:rPr>
        <w:t>年</w:t>
      </w:r>
      <w:r>
        <w:rPr>
          <w:rFonts w:ascii="宋体" w:hAnsi="宋体"/>
          <w:sz w:val="24"/>
          <w:u w:val="single"/>
        </w:rPr>
        <w:t>10</w:t>
      </w:r>
      <w:r>
        <w:rPr>
          <w:rFonts w:ascii="宋体" w:hAnsi="宋体" w:hint="eastAsia"/>
          <w:sz w:val="24"/>
          <w:u w:val="single"/>
        </w:rPr>
        <w:t>月</w:t>
      </w:r>
      <w:r>
        <w:rPr>
          <w:rFonts w:ascii="宋体" w:hAnsi="宋体"/>
          <w:sz w:val="24"/>
          <w:u w:val="single"/>
        </w:rPr>
        <w:t>31</w:t>
      </w:r>
      <w:r>
        <w:rPr>
          <w:rFonts w:ascii="宋体" w:hAnsi="宋体" w:hint="eastAsia"/>
          <w:sz w:val="24"/>
          <w:u w:val="single"/>
        </w:rPr>
        <w:t>日前，向</w:t>
      </w:r>
      <w:r>
        <w:rPr>
          <w:rFonts w:ascii="宋体" w:hAnsi="宋体"/>
          <w:sz w:val="24"/>
          <w:u w:val="single"/>
        </w:rPr>
        <w:t>甲方</w:t>
      </w:r>
      <w:r>
        <w:rPr>
          <w:rFonts w:ascii="宋体" w:hAnsi="宋体" w:hint="eastAsia"/>
          <w:sz w:val="24"/>
          <w:u w:val="single"/>
        </w:rPr>
        <w:t>交付平台，并完成项目验收、结题工作</w:t>
      </w:r>
      <w:r>
        <w:rPr>
          <w:rFonts w:ascii="宋体" w:hAnsi="宋体" w:hint="eastAsia"/>
          <w:sz w:val="24"/>
        </w:rPr>
        <w:t>。</w:t>
      </w:r>
    </w:p>
    <w:p w14:paraId="329F8D24" w14:textId="77777777" w:rsidR="00662CC2" w:rsidRDefault="00FF6E86">
      <w:pPr>
        <w:spacing w:line="360" w:lineRule="auto"/>
        <w:rPr>
          <w:rFonts w:ascii="宋体" w:hAnsi="宋体"/>
          <w:color w:val="000000"/>
          <w:sz w:val="24"/>
        </w:rPr>
      </w:pPr>
      <w:r>
        <w:rPr>
          <w:rFonts w:ascii="宋体" w:hAnsi="宋体" w:hint="eastAsia"/>
          <w:color w:val="000000"/>
          <w:sz w:val="24"/>
        </w:rPr>
        <w:t>第四条  甲方应向乙方提供的技术资料及协作事项如下：</w:t>
      </w:r>
    </w:p>
    <w:p w14:paraId="2DF65FDE" w14:textId="77777777" w:rsidR="00662CC2" w:rsidRDefault="00662CC2">
      <w:pPr>
        <w:tabs>
          <w:tab w:val="left" w:pos="540"/>
        </w:tabs>
        <w:spacing w:line="360" w:lineRule="auto"/>
        <w:rPr>
          <w:rFonts w:ascii="宋体" w:hAnsi="宋体"/>
          <w:color w:val="000000"/>
          <w:sz w:val="24"/>
        </w:rPr>
      </w:pPr>
    </w:p>
    <w:p w14:paraId="5FC88D8E" w14:textId="77777777" w:rsidR="00662CC2" w:rsidRDefault="00FF6E86">
      <w:pPr>
        <w:spacing w:line="360" w:lineRule="auto"/>
        <w:ind w:leftChars="200" w:left="420"/>
        <w:rPr>
          <w:rFonts w:ascii="宋体" w:hAnsi="宋体"/>
          <w:color w:val="000000"/>
          <w:sz w:val="24"/>
        </w:rPr>
      </w:pPr>
      <w:r>
        <w:rPr>
          <w:rFonts w:ascii="宋体" w:hAnsi="宋体" w:hint="eastAsia"/>
          <w:color w:val="000000"/>
          <w:sz w:val="24"/>
        </w:rPr>
        <w:t xml:space="preserve"> 1．技术资料清单：</w:t>
      </w:r>
      <w:r>
        <w:rPr>
          <w:rFonts w:ascii="宋体" w:hAnsi="宋体" w:hint="eastAsia"/>
          <w:color w:val="000000"/>
          <w:sz w:val="24"/>
          <w:u w:val="single"/>
        </w:rPr>
        <w:t>产品说明书、测试报告及甲乙双方认为必要的资料和文档</w:t>
      </w:r>
      <w:r>
        <w:rPr>
          <w:rFonts w:ascii="宋体" w:hAnsi="宋体" w:hint="eastAsia"/>
          <w:color w:val="000000"/>
          <w:sz w:val="24"/>
        </w:rPr>
        <w:t>。</w:t>
      </w:r>
    </w:p>
    <w:p w14:paraId="2BEB6C7C"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2．提供时间和方式：</w:t>
      </w:r>
      <w:r>
        <w:rPr>
          <w:rFonts w:ascii="宋体" w:hAnsi="宋体" w:hint="eastAsia"/>
          <w:color w:val="000000"/>
          <w:sz w:val="24"/>
          <w:u w:val="single"/>
        </w:rPr>
        <w:t>合同约定的时间范围内，由乙方提出申请， 双方当事人对交付进行书面认可</w:t>
      </w:r>
      <w:r>
        <w:rPr>
          <w:rFonts w:ascii="宋体" w:hAnsi="宋体" w:hint="eastAsia"/>
          <w:color w:val="000000"/>
          <w:sz w:val="24"/>
        </w:rPr>
        <w:t xml:space="preserve">。     </w:t>
      </w:r>
    </w:p>
    <w:p w14:paraId="01AD9A1B"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3．其他协作事项：</w:t>
      </w:r>
      <w:r>
        <w:rPr>
          <w:rFonts w:ascii="宋体" w:hAnsi="宋体" w:hint="eastAsia"/>
          <w:color w:val="000000"/>
          <w:sz w:val="24"/>
          <w:u w:val="single"/>
        </w:rPr>
        <w:t>/</w:t>
      </w:r>
      <w:r>
        <w:rPr>
          <w:rFonts w:ascii="宋体" w:hAnsi="宋体" w:hint="eastAsia"/>
          <w:color w:val="000000"/>
          <w:sz w:val="24"/>
        </w:rPr>
        <w:t xml:space="preserve">。 </w:t>
      </w:r>
    </w:p>
    <w:p w14:paraId="7BFDB51A" w14:textId="77777777" w:rsidR="00662CC2" w:rsidRDefault="00FF6E86">
      <w:pPr>
        <w:spacing w:line="360" w:lineRule="auto"/>
        <w:ind w:firstLine="576"/>
        <w:rPr>
          <w:rFonts w:ascii="宋体" w:hAnsi="宋体"/>
          <w:color w:val="000000"/>
          <w:sz w:val="24"/>
        </w:rPr>
      </w:pPr>
      <w:r>
        <w:rPr>
          <w:rFonts w:ascii="宋体" w:hAnsi="宋体" w:hint="eastAsia"/>
          <w:color w:val="000000"/>
          <w:sz w:val="24"/>
        </w:rPr>
        <w:t>本合同履行完毕后，上述技术资料按以下方式处理：</w:t>
      </w:r>
      <w:r>
        <w:rPr>
          <w:rFonts w:ascii="宋体" w:hAnsi="宋体" w:hint="eastAsia"/>
          <w:color w:val="000000"/>
          <w:sz w:val="24"/>
          <w:u w:val="single"/>
        </w:rPr>
        <w:t>归甲方所有</w:t>
      </w:r>
      <w:r>
        <w:rPr>
          <w:rFonts w:ascii="宋体" w:hAnsi="宋体" w:hint="eastAsia"/>
          <w:color w:val="000000"/>
          <w:sz w:val="24"/>
        </w:rPr>
        <w:t xml:space="preserve">。  </w:t>
      </w:r>
    </w:p>
    <w:p w14:paraId="4F19A899" w14:textId="77777777" w:rsidR="00662CC2" w:rsidRDefault="00FF6E86">
      <w:pPr>
        <w:tabs>
          <w:tab w:val="left" w:pos="540"/>
        </w:tabs>
        <w:spacing w:line="360" w:lineRule="auto"/>
        <w:rPr>
          <w:rFonts w:ascii="宋体" w:hAnsi="宋体"/>
          <w:color w:val="000000"/>
          <w:sz w:val="24"/>
        </w:rPr>
      </w:pPr>
      <w:r>
        <w:rPr>
          <w:rFonts w:ascii="宋体" w:hAnsi="宋体" w:hint="eastAsia"/>
          <w:color w:val="000000"/>
          <w:sz w:val="24"/>
        </w:rPr>
        <w:t xml:space="preserve">   第五条  甲方应按以下方式支付研究开发经费和报酬：</w:t>
      </w:r>
    </w:p>
    <w:p w14:paraId="2665D39E" w14:textId="77777777" w:rsidR="00662CC2" w:rsidRDefault="00FF6E86">
      <w:pPr>
        <w:spacing w:line="360" w:lineRule="auto"/>
        <w:rPr>
          <w:rFonts w:ascii="宋体" w:hAnsi="宋体"/>
          <w:sz w:val="24"/>
        </w:rPr>
      </w:pPr>
      <w:r>
        <w:rPr>
          <w:rFonts w:ascii="宋体" w:hAnsi="宋体" w:hint="eastAsia"/>
          <w:sz w:val="24"/>
        </w:rPr>
        <w:t>1．研究开发经费和报酬总额为。</w:t>
      </w:r>
    </w:p>
    <w:p w14:paraId="2B742CAA" w14:textId="77777777" w:rsidR="00662CC2" w:rsidRDefault="00FF6E86">
      <w:pPr>
        <w:spacing w:line="360" w:lineRule="auto"/>
        <w:ind w:firstLineChars="300" w:firstLine="720"/>
        <w:rPr>
          <w:rFonts w:ascii="宋体" w:hAnsi="宋体"/>
          <w:sz w:val="24"/>
        </w:rPr>
      </w:pPr>
      <w:r>
        <w:rPr>
          <w:rFonts w:ascii="宋体" w:hAnsi="宋体" w:hint="eastAsia"/>
          <w:sz w:val="24"/>
        </w:rPr>
        <w:t>2.研究开发经费和报酬由甲方</w:t>
      </w:r>
      <w:r>
        <w:rPr>
          <w:rFonts w:ascii="宋体" w:hAnsi="宋体" w:hint="eastAsia"/>
          <w:sz w:val="24"/>
          <w:u w:val="single"/>
        </w:rPr>
        <w:t>分期</w:t>
      </w:r>
      <w:r>
        <w:rPr>
          <w:rFonts w:ascii="宋体" w:hAnsi="宋体" w:hint="eastAsia"/>
          <w:sz w:val="24"/>
        </w:rPr>
        <w:t xml:space="preserve">（一次、分期或提成）支付乙方，乙方向甲方开具等额的增值税专用发票。具体支付方式和时间如下：   </w:t>
      </w:r>
    </w:p>
    <w:p w14:paraId="22E24E8D" w14:textId="77777777" w:rsidR="00662CC2" w:rsidRDefault="00FF6E86">
      <w:pPr>
        <w:spacing w:line="360" w:lineRule="auto"/>
        <w:ind w:leftChars="200" w:left="420"/>
        <w:rPr>
          <w:rFonts w:ascii="宋体" w:hAnsi="宋体"/>
          <w:sz w:val="24"/>
          <w:u w:val="single"/>
        </w:rPr>
      </w:pPr>
      <w:r>
        <w:rPr>
          <w:rFonts w:ascii="宋体" w:hAnsi="宋体" w:hint="eastAsia"/>
          <w:sz w:val="24"/>
        </w:rPr>
        <w:t xml:space="preserve">（1） </w:t>
      </w:r>
      <w:r>
        <w:rPr>
          <w:rFonts w:ascii="宋体" w:hAnsi="宋体" w:hint="eastAsia"/>
          <w:sz w:val="24"/>
          <w:u w:val="single"/>
        </w:rPr>
        <w:t>第一期支付合同总额的</w:t>
      </w:r>
      <w:r>
        <w:rPr>
          <w:rFonts w:ascii="宋体" w:hAnsi="宋体"/>
          <w:sz w:val="24"/>
          <w:u w:val="single"/>
        </w:rPr>
        <w:t>6</w:t>
      </w:r>
      <w:r>
        <w:rPr>
          <w:rFonts w:ascii="宋体" w:hAnsi="宋体" w:hint="eastAsia"/>
          <w:sz w:val="24"/>
          <w:u w:val="single"/>
        </w:rPr>
        <w:t>0％，</w:t>
      </w:r>
      <w:r>
        <w:rPr>
          <w:rFonts w:ascii="宋体" w:hAnsi="宋体"/>
          <w:sz w:val="24"/>
          <w:u w:val="single"/>
        </w:rPr>
        <w:t>支付时限</w:t>
      </w:r>
      <w:r>
        <w:rPr>
          <w:rFonts w:ascii="宋体" w:hAnsi="宋体" w:hint="eastAsia"/>
          <w:sz w:val="24"/>
          <w:u w:val="single"/>
        </w:rPr>
        <w:t>为乙方提交的项目总体设计方案被甲方认可后5日内</w:t>
      </w:r>
      <w:r>
        <w:rPr>
          <w:rFonts w:ascii="宋体" w:hAnsi="宋体"/>
          <w:sz w:val="24"/>
          <w:u w:val="single"/>
        </w:rPr>
        <w:t>，支付方式为银行汇款</w:t>
      </w:r>
      <w:r>
        <w:rPr>
          <w:rFonts w:ascii="宋体" w:hAnsi="宋体" w:hint="eastAsia"/>
          <w:sz w:val="24"/>
        </w:rPr>
        <w:t>；</w:t>
      </w:r>
    </w:p>
    <w:p w14:paraId="5EEC3410" w14:textId="77777777" w:rsidR="00662CC2" w:rsidRDefault="00FF6E86">
      <w:pPr>
        <w:spacing w:line="360" w:lineRule="auto"/>
        <w:rPr>
          <w:rFonts w:ascii="宋体" w:hAnsi="宋体"/>
          <w:sz w:val="24"/>
        </w:rPr>
      </w:pPr>
      <w:r>
        <w:rPr>
          <w:rFonts w:ascii="宋体" w:hAnsi="宋体" w:hint="eastAsia"/>
          <w:sz w:val="24"/>
        </w:rPr>
        <w:t xml:space="preserve">    （2） </w:t>
      </w:r>
      <w:r>
        <w:rPr>
          <w:rFonts w:ascii="宋体" w:hAnsi="宋体" w:hint="eastAsia"/>
          <w:sz w:val="24"/>
          <w:u w:val="single"/>
        </w:rPr>
        <w:t>第二期支付合同总额的</w:t>
      </w:r>
      <w:r>
        <w:rPr>
          <w:rFonts w:ascii="宋体" w:hAnsi="宋体"/>
          <w:sz w:val="24"/>
          <w:u w:val="single"/>
        </w:rPr>
        <w:t>3</w:t>
      </w:r>
      <w:r>
        <w:rPr>
          <w:rFonts w:ascii="宋体" w:hAnsi="宋体" w:hint="eastAsia"/>
          <w:sz w:val="24"/>
          <w:u w:val="single"/>
        </w:rPr>
        <w:t>0％，</w:t>
      </w:r>
      <w:r>
        <w:rPr>
          <w:rFonts w:ascii="宋体" w:hAnsi="宋体"/>
          <w:sz w:val="24"/>
          <w:u w:val="single"/>
        </w:rPr>
        <w:t>支付时限</w:t>
      </w:r>
      <w:r>
        <w:rPr>
          <w:rFonts w:ascii="宋体" w:hAnsi="宋体" w:hint="eastAsia"/>
          <w:sz w:val="24"/>
          <w:u w:val="single"/>
        </w:rPr>
        <w:t>为</w:t>
      </w:r>
      <w:r>
        <w:rPr>
          <w:rFonts w:ascii="宋体" w:hAnsi="宋体" w:cs="宋体" w:hint="eastAsia"/>
          <w:spacing w:val="-2"/>
          <w:sz w:val="24"/>
          <w:u w:val="single"/>
        </w:rPr>
        <w:t>本合同中平台</w:t>
      </w:r>
      <w:r>
        <w:rPr>
          <w:rFonts w:ascii="宋体" w:hAnsi="宋体" w:hint="eastAsia"/>
          <w:spacing w:val="-2"/>
          <w:sz w:val="24"/>
          <w:u w:val="single"/>
        </w:rPr>
        <w:t>上线</w:t>
      </w:r>
      <w:r>
        <w:rPr>
          <w:rFonts w:ascii="宋体" w:hAnsi="宋体" w:cs="宋体" w:hint="eastAsia"/>
          <w:spacing w:val="-2"/>
          <w:sz w:val="24"/>
          <w:u w:val="single"/>
        </w:rPr>
        <w:t>部署之日起5</w:t>
      </w:r>
      <w:r>
        <w:rPr>
          <w:rFonts w:ascii="宋体" w:hAnsi="宋体" w:cs="宋体" w:hint="eastAsia"/>
          <w:spacing w:val="-2"/>
          <w:sz w:val="24"/>
          <w:u w:val="single"/>
        </w:rPr>
        <w:lastRenderedPageBreak/>
        <w:t>日内</w:t>
      </w:r>
      <w:r>
        <w:rPr>
          <w:rFonts w:ascii="宋体" w:hAnsi="宋体"/>
          <w:sz w:val="24"/>
          <w:u w:val="single"/>
        </w:rPr>
        <w:t>，支付方式为银行汇款</w:t>
      </w:r>
      <w:r>
        <w:rPr>
          <w:rFonts w:ascii="宋体" w:hAnsi="宋体" w:hint="eastAsia"/>
          <w:sz w:val="24"/>
        </w:rPr>
        <w:t xml:space="preserve">；        </w:t>
      </w:r>
    </w:p>
    <w:p w14:paraId="26963689" w14:textId="77777777" w:rsidR="00662CC2" w:rsidRDefault="00FF6E86">
      <w:pPr>
        <w:spacing w:line="360" w:lineRule="auto"/>
        <w:rPr>
          <w:rFonts w:ascii="宋体" w:hAnsi="宋体"/>
          <w:sz w:val="24"/>
          <w:u w:val="single"/>
        </w:rPr>
      </w:pPr>
      <w:r>
        <w:rPr>
          <w:rFonts w:ascii="宋体" w:hAnsi="宋体" w:hint="eastAsia"/>
          <w:sz w:val="24"/>
        </w:rPr>
        <w:t xml:space="preserve">      （3） </w:t>
      </w:r>
      <w:r>
        <w:rPr>
          <w:rFonts w:ascii="宋体" w:hAnsi="宋体" w:hint="eastAsia"/>
          <w:sz w:val="24"/>
          <w:u w:val="single"/>
        </w:rPr>
        <w:t>第三期支付合同总额的</w:t>
      </w:r>
      <w:r>
        <w:rPr>
          <w:rFonts w:ascii="宋体" w:hAnsi="宋体"/>
          <w:sz w:val="24"/>
          <w:u w:val="single"/>
        </w:rPr>
        <w:t>1</w:t>
      </w:r>
      <w:r>
        <w:rPr>
          <w:rFonts w:ascii="宋体" w:hAnsi="宋体" w:hint="eastAsia"/>
          <w:sz w:val="24"/>
          <w:u w:val="single"/>
        </w:rPr>
        <w:t>0％，</w:t>
      </w:r>
      <w:r>
        <w:rPr>
          <w:rFonts w:ascii="宋体" w:hAnsi="宋体"/>
          <w:sz w:val="24"/>
          <w:u w:val="single"/>
        </w:rPr>
        <w:t>支付时限</w:t>
      </w:r>
      <w:r>
        <w:rPr>
          <w:rFonts w:ascii="宋体" w:hAnsi="宋体" w:hint="eastAsia"/>
          <w:sz w:val="24"/>
          <w:u w:val="single"/>
        </w:rPr>
        <w:t>为项目</w:t>
      </w:r>
      <w:r>
        <w:rPr>
          <w:rFonts w:ascii="宋体" w:hAnsi="宋体" w:cs="宋体" w:hint="eastAsia"/>
          <w:spacing w:val="-2"/>
          <w:sz w:val="24"/>
          <w:u w:val="single"/>
        </w:rPr>
        <w:t>平台经甲方</w:t>
      </w:r>
      <w:r>
        <w:rPr>
          <w:rFonts w:ascii="宋体" w:hAnsi="宋体" w:hint="eastAsia"/>
          <w:spacing w:val="-2"/>
          <w:sz w:val="24"/>
          <w:u w:val="single"/>
        </w:rPr>
        <w:t>验收合格</w:t>
      </w:r>
      <w:r>
        <w:rPr>
          <w:rFonts w:ascii="宋体" w:hAnsi="宋体" w:cs="宋体" w:hint="eastAsia"/>
          <w:spacing w:val="-2"/>
          <w:sz w:val="24"/>
          <w:u w:val="single"/>
        </w:rPr>
        <w:t>之日起</w:t>
      </w:r>
      <w:r>
        <w:rPr>
          <w:rFonts w:ascii="宋体" w:hAnsi="宋体" w:cs="宋体"/>
          <w:spacing w:val="-2"/>
          <w:sz w:val="24"/>
          <w:u w:val="single"/>
        </w:rPr>
        <w:t>30</w:t>
      </w:r>
      <w:r>
        <w:rPr>
          <w:rFonts w:ascii="宋体" w:hAnsi="宋体" w:cs="宋体" w:hint="eastAsia"/>
          <w:spacing w:val="-2"/>
          <w:sz w:val="24"/>
          <w:u w:val="single"/>
        </w:rPr>
        <w:t>日内</w:t>
      </w:r>
      <w:r>
        <w:rPr>
          <w:rFonts w:ascii="宋体" w:hAnsi="宋体"/>
          <w:sz w:val="24"/>
          <w:u w:val="single"/>
        </w:rPr>
        <w:t>，支付方式为银行汇款</w:t>
      </w:r>
      <w:r>
        <w:rPr>
          <w:rFonts w:ascii="宋体" w:hAnsi="宋体" w:hint="eastAsia"/>
          <w:sz w:val="24"/>
        </w:rPr>
        <w:t>；</w:t>
      </w:r>
    </w:p>
    <w:p w14:paraId="6BB6EEBF" w14:textId="5C341E26" w:rsidR="00662CC2" w:rsidRDefault="00FF6E86">
      <w:pPr>
        <w:spacing w:line="360" w:lineRule="auto"/>
        <w:rPr>
          <w:rFonts w:ascii="宋体" w:hAnsi="宋体"/>
          <w:color w:val="000000"/>
          <w:sz w:val="24"/>
        </w:rPr>
      </w:pPr>
      <w:r>
        <w:rPr>
          <w:rFonts w:ascii="宋体" w:hAnsi="宋体" w:hint="eastAsia"/>
          <w:color w:val="000000"/>
          <w:sz w:val="24"/>
        </w:rPr>
        <w:t xml:space="preserve">    乙方开户银行名称、地址和</w:t>
      </w:r>
      <w:r w:rsidR="00E43733">
        <w:rPr>
          <w:rFonts w:ascii="宋体" w:hAnsi="宋体" w:hint="eastAsia"/>
          <w:color w:val="000000"/>
          <w:sz w:val="24"/>
        </w:rPr>
        <w:t>账</w:t>
      </w:r>
      <w:r>
        <w:rPr>
          <w:rFonts w:ascii="宋体" w:hAnsi="宋体" w:hint="eastAsia"/>
          <w:color w:val="000000"/>
          <w:sz w:val="24"/>
        </w:rPr>
        <w:t>号为：</w:t>
      </w:r>
    </w:p>
    <w:p w14:paraId="63F21271" w14:textId="77777777" w:rsidR="00662CC2" w:rsidRDefault="00FF6E86">
      <w:pPr>
        <w:spacing w:line="360" w:lineRule="auto"/>
        <w:rPr>
          <w:rFonts w:ascii="宋体" w:hAnsi="宋体"/>
          <w:color w:val="000000"/>
          <w:sz w:val="24"/>
          <w:u w:val="single"/>
        </w:rPr>
      </w:pPr>
      <w:r>
        <w:rPr>
          <w:rFonts w:ascii="宋体" w:hAnsi="宋体" w:hint="eastAsia"/>
          <w:color w:val="000000"/>
          <w:sz w:val="24"/>
        </w:rPr>
        <w:t xml:space="preserve">    开户银行：</w:t>
      </w:r>
    </w:p>
    <w:p w14:paraId="58BA5908"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地址：</w:t>
      </w:r>
    </w:p>
    <w:p w14:paraId="2DFBE0ED" w14:textId="729F9C24" w:rsidR="00662CC2" w:rsidRDefault="004721F3">
      <w:pPr>
        <w:spacing w:line="360" w:lineRule="auto"/>
        <w:ind w:firstLineChars="200" w:firstLine="480"/>
        <w:rPr>
          <w:rFonts w:ascii="宋体" w:hAnsi="宋体"/>
          <w:color w:val="000000"/>
          <w:sz w:val="24"/>
          <w:u w:val="single"/>
        </w:rPr>
      </w:pPr>
      <w:r>
        <w:rPr>
          <w:rFonts w:ascii="宋体" w:hAnsi="宋体" w:hint="eastAsia"/>
          <w:color w:val="000000"/>
          <w:sz w:val="24"/>
        </w:rPr>
        <w:t>账</w:t>
      </w:r>
      <w:r w:rsidR="00FF6E86">
        <w:rPr>
          <w:rFonts w:ascii="宋体" w:hAnsi="宋体" w:hint="eastAsia"/>
          <w:color w:val="000000"/>
          <w:sz w:val="24"/>
        </w:rPr>
        <w:t>号：</w:t>
      </w:r>
    </w:p>
    <w:p w14:paraId="32F0AAC2" w14:textId="77777777" w:rsidR="00662CC2" w:rsidRDefault="00662CC2">
      <w:pPr>
        <w:spacing w:line="360" w:lineRule="auto"/>
        <w:rPr>
          <w:rFonts w:ascii="宋体" w:hAnsi="宋体"/>
          <w:color w:val="000000"/>
          <w:sz w:val="24"/>
        </w:rPr>
      </w:pPr>
    </w:p>
    <w:p w14:paraId="55D392F7" w14:textId="2BB6143E" w:rsidR="00662CC2" w:rsidRDefault="00FF6E86" w:rsidP="007103B6">
      <w:pPr>
        <w:spacing w:line="360" w:lineRule="auto"/>
        <w:ind w:firstLineChars="248" w:firstLine="565"/>
        <w:rPr>
          <w:rFonts w:ascii="宋体" w:hAnsi="宋体"/>
          <w:color w:val="000000"/>
          <w:sz w:val="24"/>
        </w:rPr>
      </w:pPr>
      <w:r>
        <w:rPr>
          <w:rFonts w:ascii="宋体" w:hAnsi="宋体" w:hint="eastAsia"/>
          <w:color w:val="000000"/>
          <w:spacing w:val="-6"/>
          <w:sz w:val="24"/>
        </w:rPr>
        <w:t>第六条</w:t>
      </w:r>
      <w:r w:rsidR="007103B6">
        <w:rPr>
          <w:rFonts w:ascii="宋体" w:hAnsi="宋体" w:hint="eastAsia"/>
          <w:color w:val="000000"/>
          <w:spacing w:val="-6"/>
          <w:sz w:val="24"/>
        </w:rPr>
        <w:t xml:space="preserve">  </w:t>
      </w:r>
      <w:r>
        <w:rPr>
          <w:rFonts w:ascii="宋体" w:hAnsi="宋体" w:hint="eastAsia"/>
          <w:color w:val="000000"/>
          <w:sz w:val="24"/>
        </w:rPr>
        <w:t>本合同的研究开发经费和报酬由乙方以</w:t>
      </w:r>
      <w:r>
        <w:rPr>
          <w:rFonts w:ascii="宋体" w:hAnsi="宋体" w:hint="eastAsia"/>
          <w:sz w:val="24"/>
          <w:u w:val="single"/>
        </w:rPr>
        <w:t>/</w:t>
      </w:r>
      <w:r>
        <w:rPr>
          <w:rFonts w:ascii="宋体" w:hAnsi="宋体" w:hint="eastAsia"/>
          <w:color w:val="000000"/>
          <w:sz w:val="24"/>
        </w:rPr>
        <w:t>的方式使用。甲方有权以</w:t>
      </w:r>
      <w:r>
        <w:rPr>
          <w:rFonts w:ascii="宋体" w:hAnsi="宋体" w:hint="eastAsia"/>
          <w:sz w:val="24"/>
          <w:u w:val="single"/>
        </w:rPr>
        <w:t>/</w:t>
      </w:r>
      <w:r>
        <w:rPr>
          <w:rFonts w:ascii="宋体" w:hAnsi="宋体" w:hint="eastAsia"/>
          <w:color w:val="000000"/>
          <w:sz w:val="24"/>
        </w:rPr>
        <w:t>的方式检查乙方进行研究开发工作和使用研究开发经费的情况，但不得妨碍乙方的正常工作。</w:t>
      </w:r>
    </w:p>
    <w:p w14:paraId="30B9FA4E" w14:textId="77777777" w:rsidR="00662CC2" w:rsidRDefault="00FF6E86">
      <w:pPr>
        <w:numPr>
          <w:ilvl w:val="0"/>
          <w:numId w:val="15"/>
        </w:numPr>
        <w:spacing w:line="360" w:lineRule="auto"/>
        <w:rPr>
          <w:rFonts w:ascii="宋体" w:hAnsi="宋体"/>
          <w:color w:val="000000"/>
          <w:spacing w:val="6"/>
          <w:sz w:val="24"/>
        </w:rPr>
      </w:pPr>
      <w:r>
        <w:rPr>
          <w:rFonts w:ascii="宋体" w:hAnsi="宋体" w:hint="eastAsia"/>
          <w:color w:val="000000"/>
          <w:spacing w:val="6"/>
          <w:sz w:val="24"/>
        </w:rPr>
        <w:t>本合同的变更必须由双方协商一致，并以书面形式确定 。</w:t>
      </w:r>
      <w:r>
        <w:rPr>
          <w:rFonts w:ascii="宋体" w:hAnsi="宋体" w:hint="eastAsia"/>
          <w:color w:val="000000"/>
          <w:spacing w:val="-6"/>
          <w:sz w:val="24"/>
        </w:rPr>
        <w:t>但有下列情形之一的，</w:t>
      </w:r>
      <w:r>
        <w:rPr>
          <w:rFonts w:ascii="宋体" w:hAnsi="宋体" w:hint="eastAsia"/>
          <w:color w:val="000000"/>
          <w:sz w:val="24"/>
        </w:rPr>
        <w:t>一方可以向另一方书面提出变更合同权利与义务的请求，另一方应当在</w:t>
      </w:r>
      <w:r>
        <w:rPr>
          <w:rFonts w:ascii="宋体" w:hAnsi="宋体"/>
          <w:color w:val="000000"/>
          <w:sz w:val="24"/>
          <w:u w:val="single"/>
        </w:rPr>
        <w:t>5</w:t>
      </w:r>
      <w:r>
        <w:rPr>
          <w:rFonts w:ascii="宋体" w:hAnsi="宋体" w:hint="eastAsia"/>
          <w:color w:val="000000"/>
          <w:sz w:val="24"/>
        </w:rPr>
        <w:t>日内予以答复；逾期未予答复的，视为同意。</w:t>
      </w:r>
    </w:p>
    <w:p w14:paraId="69C43D61" w14:textId="77777777" w:rsidR="00662CC2" w:rsidRDefault="00FF6E86" w:rsidP="00E43733">
      <w:pPr>
        <w:spacing w:line="360" w:lineRule="auto"/>
        <w:ind w:firstLineChars="236" w:firstLine="566"/>
        <w:rPr>
          <w:rFonts w:ascii="宋体" w:hAnsi="宋体"/>
          <w:sz w:val="24"/>
        </w:rPr>
      </w:pPr>
      <w:r>
        <w:rPr>
          <w:rFonts w:ascii="宋体" w:hAnsi="宋体" w:hint="eastAsia"/>
          <w:sz w:val="24"/>
        </w:rPr>
        <w:t>1．</w:t>
      </w:r>
      <w:r>
        <w:rPr>
          <w:rFonts w:ascii="宋体" w:hAnsi="宋体" w:hint="eastAsia"/>
          <w:sz w:val="24"/>
          <w:u w:val="single"/>
        </w:rPr>
        <w:t>发生了使合同基础发生变化的客观情况</w:t>
      </w:r>
      <w:r>
        <w:rPr>
          <w:rFonts w:ascii="宋体" w:hAnsi="宋体" w:hint="eastAsia"/>
          <w:sz w:val="24"/>
        </w:rPr>
        <w:t>；</w:t>
      </w:r>
    </w:p>
    <w:p w14:paraId="2873912D" w14:textId="77777777" w:rsidR="00662CC2" w:rsidRDefault="00FF6E86">
      <w:pPr>
        <w:spacing w:line="360" w:lineRule="auto"/>
        <w:rPr>
          <w:rFonts w:ascii="宋体" w:hAnsi="宋体"/>
          <w:sz w:val="24"/>
        </w:rPr>
      </w:pPr>
      <w:r>
        <w:rPr>
          <w:rFonts w:ascii="宋体" w:hAnsi="宋体" w:hint="eastAsia"/>
          <w:sz w:val="24"/>
        </w:rPr>
        <w:t xml:space="preserve">     2．</w:t>
      </w:r>
      <w:r>
        <w:rPr>
          <w:rFonts w:ascii="宋体" w:hAnsi="宋体" w:hint="eastAsia"/>
          <w:sz w:val="24"/>
          <w:u w:val="single"/>
        </w:rPr>
        <w:t>主要人员变动、国家政策变动等使原合同继续履行显失公平或合同无法履行</w:t>
      </w:r>
      <w:r>
        <w:rPr>
          <w:rFonts w:ascii="宋体" w:hAnsi="宋体" w:hint="eastAsia"/>
          <w:sz w:val="24"/>
        </w:rPr>
        <w:t>；</w:t>
      </w:r>
    </w:p>
    <w:p w14:paraId="74952424" w14:textId="77777777" w:rsidR="00662CC2" w:rsidRDefault="00FF6E86">
      <w:pPr>
        <w:spacing w:line="360" w:lineRule="auto"/>
        <w:rPr>
          <w:rFonts w:ascii="宋体" w:hAnsi="宋体"/>
          <w:sz w:val="24"/>
        </w:rPr>
      </w:pPr>
      <w:r>
        <w:rPr>
          <w:rFonts w:ascii="宋体" w:hAnsi="宋体" w:hint="eastAsia"/>
          <w:sz w:val="24"/>
        </w:rPr>
        <w:t xml:space="preserve">     3．</w:t>
      </w:r>
      <w:r>
        <w:rPr>
          <w:rFonts w:ascii="宋体" w:hAnsi="宋体" w:hint="eastAsia"/>
          <w:sz w:val="24"/>
          <w:u w:val="single"/>
        </w:rPr>
        <w:t>法律法规规定的合同可以变更的情形出现</w:t>
      </w:r>
      <w:r>
        <w:rPr>
          <w:rFonts w:ascii="宋体" w:hAnsi="宋体" w:hint="eastAsia"/>
          <w:sz w:val="24"/>
        </w:rPr>
        <w:t>；</w:t>
      </w:r>
    </w:p>
    <w:p w14:paraId="18986D25" w14:textId="77777777" w:rsidR="00662CC2" w:rsidRDefault="00FF6E86">
      <w:pPr>
        <w:spacing w:line="360" w:lineRule="auto"/>
        <w:rPr>
          <w:rFonts w:ascii="宋体" w:hAnsi="宋体"/>
          <w:sz w:val="24"/>
        </w:rPr>
      </w:pPr>
      <w:r>
        <w:rPr>
          <w:rFonts w:ascii="宋体" w:hAnsi="宋体" w:hint="eastAsia"/>
          <w:sz w:val="24"/>
        </w:rPr>
        <w:t xml:space="preserve">     4．</w:t>
      </w:r>
      <w:r>
        <w:rPr>
          <w:rFonts w:ascii="宋体" w:hAnsi="宋体" w:hint="eastAsia"/>
          <w:sz w:val="24"/>
          <w:u w:val="single"/>
        </w:rPr>
        <w:t>甲方的研究开发经费和报酬未按约定日期拨付，乙方停止研发任务</w:t>
      </w:r>
      <w:r>
        <w:rPr>
          <w:rFonts w:ascii="宋体" w:hAnsi="宋体" w:hint="eastAsia"/>
          <w:color w:val="000000"/>
          <w:sz w:val="24"/>
        </w:rPr>
        <w:t>。</w:t>
      </w:r>
    </w:p>
    <w:p w14:paraId="2A9FE5DB" w14:textId="77777777" w:rsidR="00662CC2" w:rsidRDefault="00FF6E86">
      <w:pPr>
        <w:numPr>
          <w:ilvl w:val="0"/>
          <w:numId w:val="15"/>
        </w:numPr>
        <w:spacing w:line="360" w:lineRule="auto"/>
        <w:rPr>
          <w:rFonts w:ascii="宋体" w:hAnsi="宋体"/>
          <w:color w:val="000000"/>
          <w:spacing w:val="6"/>
          <w:sz w:val="24"/>
        </w:rPr>
      </w:pPr>
      <w:r>
        <w:rPr>
          <w:rFonts w:ascii="宋体" w:hAnsi="宋体" w:hint="eastAsia"/>
          <w:color w:val="000000"/>
          <w:spacing w:val="6"/>
          <w:sz w:val="24"/>
        </w:rPr>
        <w:t>第八条 未经甲方书面同意，乙方不得将本合同项目部分或全部研究开发工作转让第三人承担。</w:t>
      </w:r>
    </w:p>
    <w:p w14:paraId="5341CBFD" w14:textId="77777777" w:rsidR="00662CC2" w:rsidRDefault="00FF6E86">
      <w:pPr>
        <w:spacing w:line="360" w:lineRule="auto"/>
        <w:ind w:left="525"/>
        <w:rPr>
          <w:rFonts w:ascii="宋体" w:hAnsi="宋体"/>
          <w:sz w:val="24"/>
        </w:rPr>
      </w:pPr>
      <w:r>
        <w:rPr>
          <w:rFonts w:ascii="宋体" w:hAnsi="宋体" w:hint="eastAsia"/>
          <w:sz w:val="24"/>
        </w:rPr>
        <w:t>。</w:t>
      </w:r>
    </w:p>
    <w:p w14:paraId="1E3B830D" w14:textId="77777777" w:rsidR="00662CC2" w:rsidRDefault="00FF6E86" w:rsidP="007103B6">
      <w:pPr>
        <w:numPr>
          <w:ilvl w:val="0"/>
          <w:numId w:val="15"/>
        </w:numPr>
        <w:spacing w:line="360" w:lineRule="auto"/>
        <w:ind w:left="0" w:firstLine="567"/>
        <w:rPr>
          <w:rFonts w:ascii="宋体" w:hAnsi="宋体"/>
          <w:color w:val="000000"/>
          <w:spacing w:val="6"/>
          <w:sz w:val="24"/>
        </w:rPr>
      </w:pPr>
      <w:r>
        <w:rPr>
          <w:rFonts w:ascii="宋体" w:hAnsi="宋体" w:hint="eastAsia"/>
          <w:color w:val="000000"/>
          <w:spacing w:val="6"/>
          <w:sz w:val="24"/>
        </w:rPr>
        <w:t>在本合同履行中，因出现在现有技术水平和条件下难以克服的技术困难，导致研究开发失败或部分失败，并造成一方或双方损失的，双方按如下约定承担风险损失：甲乙双方，各自承担实际损失。双方确定，本合同项目的技术风险按当事人约定3名专家确认的方式认定。认定技术风险的基本内容应当包括技术风险的存在、范围、程度及损失大小等。认定技术风险的基本条件是：</w:t>
      </w:r>
    </w:p>
    <w:p w14:paraId="6C1F50E7" w14:textId="77777777" w:rsidR="00662CC2" w:rsidRDefault="00FF6E86">
      <w:pPr>
        <w:spacing w:line="360" w:lineRule="auto"/>
        <w:ind w:firstLineChars="200" w:firstLine="504"/>
        <w:rPr>
          <w:rFonts w:ascii="宋体" w:hAnsi="宋体"/>
          <w:color w:val="000000"/>
          <w:spacing w:val="6"/>
          <w:sz w:val="24"/>
        </w:rPr>
      </w:pPr>
      <w:r>
        <w:rPr>
          <w:rFonts w:ascii="宋体" w:hAnsi="宋体" w:hint="eastAsia"/>
          <w:color w:val="000000"/>
          <w:spacing w:val="6"/>
          <w:sz w:val="24"/>
        </w:rPr>
        <w:t>1．本合同项目在现有技术水平条件下具有足够的难度；</w:t>
      </w:r>
    </w:p>
    <w:p w14:paraId="086F9D31" w14:textId="77777777" w:rsidR="00662CC2" w:rsidRDefault="00FF6E86">
      <w:pPr>
        <w:spacing w:line="360" w:lineRule="auto"/>
        <w:ind w:firstLineChars="200" w:firstLine="504"/>
        <w:rPr>
          <w:rFonts w:ascii="宋体" w:hAnsi="宋体"/>
          <w:color w:val="000000"/>
          <w:spacing w:val="6"/>
          <w:sz w:val="24"/>
        </w:rPr>
      </w:pPr>
      <w:r>
        <w:rPr>
          <w:rFonts w:ascii="宋体" w:hAnsi="宋体" w:hint="eastAsia"/>
          <w:color w:val="000000"/>
          <w:spacing w:val="6"/>
          <w:sz w:val="24"/>
        </w:rPr>
        <w:t>2．乙方在主观上无过错且经认定研究开发失败为合理的失败。</w:t>
      </w:r>
    </w:p>
    <w:p w14:paraId="3CEE0A3D" w14:textId="77777777" w:rsidR="00662CC2" w:rsidRDefault="00FF6E86">
      <w:pPr>
        <w:spacing w:line="360" w:lineRule="auto"/>
        <w:ind w:leftChars="100" w:left="462" w:hangingChars="100" w:hanging="252"/>
        <w:rPr>
          <w:rFonts w:ascii="宋体" w:hAnsi="宋体"/>
          <w:color w:val="000000"/>
          <w:spacing w:val="6"/>
          <w:sz w:val="24"/>
        </w:rPr>
      </w:pPr>
      <w:r>
        <w:rPr>
          <w:rFonts w:ascii="宋体" w:hAnsi="宋体" w:hint="eastAsia"/>
          <w:color w:val="000000"/>
          <w:spacing w:val="6"/>
          <w:sz w:val="24"/>
        </w:rPr>
        <w:t xml:space="preserve">一方发现技术风险存在并有可能致使研究开发失败或部分失败的情形时，应当在   </w:t>
      </w:r>
      <w:r>
        <w:rPr>
          <w:rFonts w:ascii="宋体" w:hAnsi="宋体" w:hint="eastAsia"/>
          <w:color w:val="000000"/>
          <w:spacing w:val="6"/>
          <w:sz w:val="24"/>
          <w:u w:val="single"/>
        </w:rPr>
        <w:lastRenderedPageBreak/>
        <w:t>15</w:t>
      </w:r>
      <w:r>
        <w:rPr>
          <w:rFonts w:ascii="宋体" w:hAnsi="宋体" w:hint="eastAsia"/>
          <w:color w:val="000000"/>
          <w:spacing w:val="6"/>
          <w:sz w:val="24"/>
        </w:rPr>
        <w:t xml:space="preserve"> 日内通知另一方并采取适当措施减少损失。逾期未通知并未采取适当措施而致使损失扩大的，应当就扩大的损失承担赔偿责任。</w:t>
      </w:r>
    </w:p>
    <w:p w14:paraId="130B8ACC" w14:textId="77777777" w:rsidR="00662CC2" w:rsidRDefault="00FF6E86">
      <w:pPr>
        <w:numPr>
          <w:ilvl w:val="0"/>
          <w:numId w:val="15"/>
        </w:numPr>
        <w:spacing w:line="360" w:lineRule="auto"/>
        <w:rPr>
          <w:rFonts w:ascii="宋体" w:hAnsi="宋体"/>
          <w:color w:val="000000"/>
          <w:spacing w:val="6"/>
          <w:sz w:val="24"/>
        </w:rPr>
      </w:pPr>
      <w:r>
        <w:rPr>
          <w:rFonts w:ascii="宋体" w:hAnsi="宋体" w:hint="eastAsia"/>
          <w:color w:val="000000"/>
          <w:spacing w:val="6"/>
          <w:sz w:val="24"/>
        </w:rPr>
        <w:t>双方确定因履行本合同应遵守的保密义务如下：</w:t>
      </w:r>
    </w:p>
    <w:p w14:paraId="3CD87646" w14:textId="77777777" w:rsidR="00662CC2" w:rsidRDefault="00FF6E86">
      <w:pPr>
        <w:spacing w:line="360" w:lineRule="auto"/>
        <w:ind w:left="525"/>
        <w:rPr>
          <w:rFonts w:ascii="宋体" w:hAnsi="宋体"/>
          <w:color w:val="000000"/>
          <w:spacing w:val="6"/>
          <w:sz w:val="24"/>
        </w:rPr>
      </w:pPr>
      <w:r>
        <w:rPr>
          <w:rFonts w:ascii="宋体" w:hAnsi="宋体" w:hint="eastAsia"/>
          <w:color w:val="000000"/>
          <w:spacing w:val="6"/>
          <w:sz w:val="24"/>
        </w:rPr>
        <w:t>甲方：</w:t>
      </w:r>
    </w:p>
    <w:p w14:paraId="573E1DD1" w14:textId="77777777" w:rsidR="00662CC2" w:rsidRDefault="00FF6E86">
      <w:pPr>
        <w:spacing w:line="360" w:lineRule="auto"/>
        <w:ind w:leftChars="200" w:left="924" w:hangingChars="200" w:hanging="504"/>
        <w:rPr>
          <w:rFonts w:ascii="宋体" w:hAnsi="宋体"/>
          <w:color w:val="000000"/>
          <w:spacing w:val="6"/>
          <w:sz w:val="24"/>
        </w:rPr>
      </w:pPr>
      <w:r>
        <w:rPr>
          <w:rFonts w:ascii="宋体" w:hAnsi="宋体" w:hint="eastAsia"/>
          <w:color w:val="000000"/>
          <w:spacing w:val="6"/>
          <w:sz w:val="24"/>
        </w:rPr>
        <w:t xml:space="preserve">1. 保密内容（包括技术信息和经营信息）: </w:t>
      </w:r>
      <w:r>
        <w:rPr>
          <w:rFonts w:ascii="宋体" w:hAnsi="宋体" w:hint="eastAsia"/>
          <w:color w:val="000000"/>
          <w:spacing w:val="6"/>
          <w:sz w:val="24"/>
          <w:u w:val="single"/>
        </w:rPr>
        <w:t>涉及本合同的技术文件、资料、经营信息和商业秘密，未经乙方同意不得对外转让或泄露</w:t>
      </w:r>
      <w:r>
        <w:rPr>
          <w:rFonts w:ascii="宋体" w:hAnsi="宋体" w:hint="eastAsia"/>
          <w:color w:val="000000"/>
          <w:spacing w:val="6"/>
          <w:sz w:val="24"/>
        </w:rPr>
        <w:t>。</w:t>
      </w:r>
    </w:p>
    <w:p w14:paraId="050AB239" w14:textId="77777777" w:rsidR="00662CC2" w:rsidRDefault="00FF6E86">
      <w:pPr>
        <w:spacing w:line="360" w:lineRule="auto"/>
        <w:ind w:firstLineChars="200" w:firstLine="504"/>
        <w:rPr>
          <w:rFonts w:ascii="宋体" w:hAnsi="宋体"/>
          <w:color w:val="000000"/>
          <w:spacing w:val="6"/>
          <w:sz w:val="24"/>
        </w:rPr>
      </w:pPr>
      <w:r>
        <w:rPr>
          <w:rFonts w:ascii="宋体" w:hAnsi="宋体" w:hint="eastAsia"/>
          <w:color w:val="000000"/>
          <w:spacing w:val="6"/>
          <w:sz w:val="24"/>
        </w:rPr>
        <w:t xml:space="preserve">2．涉密人员范围:   </w:t>
      </w:r>
      <w:r>
        <w:rPr>
          <w:rFonts w:ascii="宋体" w:hAnsi="宋体" w:hint="eastAsia"/>
          <w:color w:val="000000"/>
          <w:spacing w:val="6"/>
          <w:sz w:val="24"/>
          <w:u w:val="single"/>
        </w:rPr>
        <w:t>直接和间接涉及本合同技术的有关人员</w:t>
      </w:r>
      <w:r>
        <w:rPr>
          <w:rFonts w:ascii="宋体" w:hAnsi="宋体" w:hint="eastAsia"/>
          <w:color w:val="000000"/>
          <w:spacing w:val="6"/>
          <w:sz w:val="24"/>
        </w:rPr>
        <w:t>。</w:t>
      </w:r>
    </w:p>
    <w:p w14:paraId="0663D947" w14:textId="77777777" w:rsidR="00662CC2" w:rsidRDefault="00FF6E86">
      <w:pPr>
        <w:spacing w:line="360" w:lineRule="auto"/>
        <w:ind w:firstLineChars="200" w:firstLine="504"/>
        <w:rPr>
          <w:rFonts w:ascii="宋体" w:hAnsi="宋体"/>
          <w:color w:val="000000"/>
          <w:spacing w:val="6"/>
          <w:sz w:val="24"/>
        </w:rPr>
      </w:pPr>
      <w:r>
        <w:rPr>
          <w:rFonts w:ascii="宋体" w:hAnsi="宋体" w:hint="eastAsia"/>
          <w:color w:val="000000"/>
          <w:spacing w:val="6"/>
          <w:sz w:val="24"/>
        </w:rPr>
        <w:t xml:space="preserve">3．保密期限：    </w:t>
      </w:r>
      <w:r>
        <w:rPr>
          <w:rFonts w:ascii="宋体" w:hAnsi="宋体"/>
          <w:color w:val="000000"/>
          <w:spacing w:val="6"/>
          <w:sz w:val="24"/>
          <w:u w:val="single"/>
        </w:rPr>
        <w:t>2年</w:t>
      </w:r>
      <w:r>
        <w:rPr>
          <w:rFonts w:ascii="宋体" w:hAnsi="宋体" w:hint="eastAsia"/>
          <w:color w:val="000000"/>
          <w:spacing w:val="6"/>
          <w:sz w:val="24"/>
        </w:rPr>
        <w:t>。</w:t>
      </w:r>
    </w:p>
    <w:p w14:paraId="3F931E7B" w14:textId="77777777" w:rsidR="00662CC2" w:rsidRDefault="00FF6E86">
      <w:pPr>
        <w:spacing w:line="360" w:lineRule="auto"/>
        <w:ind w:firstLineChars="200" w:firstLine="504"/>
        <w:rPr>
          <w:rFonts w:ascii="宋体" w:hAnsi="宋体"/>
          <w:color w:val="000000"/>
          <w:spacing w:val="6"/>
          <w:sz w:val="24"/>
        </w:rPr>
      </w:pPr>
      <w:r>
        <w:rPr>
          <w:rFonts w:ascii="宋体" w:hAnsi="宋体" w:hint="eastAsia"/>
          <w:color w:val="000000"/>
          <w:spacing w:val="6"/>
          <w:sz w:val="24"/>
        </w:rPr>
        <w:t xml:space="preserve">4．泄密责任：   </w:t>
      </w:r>
      <w:r>
        <w:rPr>
          <w:rFonts w:ascii="宋体" w:hAnsi="宋体" w:hint="eastAsia"/>
          <w:color w:val="000000"/>
          <w:spacing w:val="6"/>
          <w:sz w:val="24"/>
          <w:u w:val="single"/>
        </w:rPr>
        <w:t>依照法律法规承担责任</w:t>
      </w:r>
      <w:r>
        <w:rPr>
          <w:rFonts w:ascii="宋体" w:hAnsi="宋体" w:hint="eastAsia"/>
          <w:color w:val="000000"/>
          <w:spacing w:val="6"/>
          <w:sz w:val="24"/>
        </w:rPr>
        <w:t>。</w:t>
      </w:r>
    </w:p>
    <w:p w14:paraId="0A053C8A" w14:textId="77777777" w:rsidR="00662CC2" w:rsidRDefault="00FF6E86">
      <w:pPr>
        <w:spacing w:line="360" w:lineRule="auto"/>
        <w:ind w:firstLineChars="200" w:firstLine="504"/>
        <w:rPr>
          <w:rFonts w:ascii="宋体" w:hAnsi="宋体"/>
          <w:color w:val="000000"/>
          <w:spacing w:val="6"/>
          <w:sz w:val="24"/>
        </w:rPr>
      </w:pPr>
      <w:r>
        <w:rPr>
          <w:rFonts w:ascii="宋体" w:hAnsi="宋体" w:hint="eastAsia"/>
          <w:color w:val="000000"/>
          <w:spacing w:val="6"/>
          <w:sz w:val="24"/>
        </w:rPr>
        <w:t>乙方：</w:t>
      </w:r>
    </w:p>
    <w:p w14:paraId="05F0242C" w14:textId="77777777" w:rsidR="00662CC2" w:rsidRDefault="00FF6E86">
      <w:pPr>
        <w:spacing w:line="360" w:lineRule="auto"/>
        <w:ind w:leftChars="200" w:left="924" w:hangingChars="200" w:hanging="504"/>
        <w:rPr>
          <w:rFonts w:ascii="宋体" w:hAnsi="宋体"/>
          <w:color w:val="000000"/>
          <w:spacing w:val="6"/>
          <w:sz w:val="24"/>
        </w:rPr>
      </w:pPr>
      <w:r>
        <w:rPr>
          <w:rFonts w:ascii="宋体" w:hAnsi="宋体" w:hint="eastAsia"/>
          <w:color w:val="000000"/>
          <w:spacing w:val="6"/>
          <w:sz w:val="24"/>
        </w:rPr>
        <w:t>1. 保密内容（包括技术信息和经营信息）:</w:t>
      </w:r>
      <w:r>
        <w:rPr>
          <w:rFonts w:ascii="宋体" w:hAnsi="宋体" w:hint="eastAsia"/>
          <w:color w:val="000000"/>
          <w:spacing w:val="6"/>
          <w:sz w:val="24"/>
          <w:u w:val="single"/>
        </w:rPr>
        <w:sym w:font="Wingdings 2" w:char="F06A"/>
      </w:r>
      <w:r>
        <w:rPr>
          <w:rFonts w:ascii="宋体" w:hAnsi="宋体" w:hint="eastAsia"/>
          <w:color w:val="000000"/>
          <w:spacing w:val="6"/>
          <w:sz w:val="24"/>
          <w:u w:val="single"/>
        </w:rPr>
        <w:t>涉及本合同的技术文件、资料、经营信息和商业秘密；</w:t>
      </w:r>
      <w:r>
        <w:rPr>
          <w:rFonts w:ascii="宋体" w:hAnsi="宋体" w:hint="eastAsia"/>
          <w:color w:val="000000"/>
          <w:spacing w:val="6"/>
          <w:sz w:val="24"/>
          <w:u w:val="single"/>
        </w:rPr>
        <w:sym w:font="Wingdings 2" w:char="F06B"/>
      </w:r>
      <w:r>
        <w:rPr>
          <w:rFonts w:ascii="宋体" w:hAnsi="宋体" w:hint="eastAsia"/>
          <w:color w:val="000000"/>
          <w:spacing w:val="6"/>
          <w:sz w:val="24"/>
          <w:u w:val="single"/>
        </w:rPr>
        <w:t>本合同技术指标及应用方向；</w:t>
      </w:r>
      <w:r>
        <w:rPr>
          <w:rFonts w:ascii="宋体" w:hAnsi="宋体" w:hint="eastAsia"/>
          <w:color w:val="000000"/>
          <w:spacing w:val="6"/>
          <w:sz w:val="24"/>
          <w:u w:val="single"/>
        </w:rPr>
        <w:sym w:font="Wingdings 2" w:char="F06C"/>
      </w:r>
      <w:r>
        <w:rPr>
          <w:rFonts w:ascii="宋体" w:hAnsi="宋体" w:hint="eastAsia"/>
          <w:color w:val="000000"/>
          <w:spacing w:val="6"/>
          <w:sz w:val="24"/>
          <w:u w:val="single"/>
        </w:rPr>
        <w:t>本技术的销售市场和方向</w:t>
      </w:r>
      <w:r>
        <w:rPr>
          <w:rFonts w:ascii="宋体" w:hAnsi="宋体" w:hint="eastAsia"/>
          <w:color w:val="000000"/>
          <w:spacing w:val="6"/>
          <w:sz w:val="24"/>
        </w:rPr>
        <w:t>。</w:t>
      </w:r>
    </w:p>
    <w:p w14:paraId="68A85BA3" w14:textId="77777777" w:rsidR="00662CC2" w:rsidRDefault="00FF6E86">
      <w:pPr>
        <w:spacing w:line="360" w:lineRule="auto"/>
        <w:ind w:firstLineChars="200" w:firstLine="504"/>
        <w:rPr>
          <w:rFonts w:ascii="宋体" w:hAnsi="宋体"/>
          <w:color w:val="000000"/>
          <w:spacing w:val="6"/>
          <w:sz w:val="24"/>
        </w:rPr>
      </w:pPr>
      <w:r>
        <w:rPr>
          <w:rFonts w:ascii="宋体" w:hAnsi="宋体" w:hint="eastAsia"/>
          <w:color w:val="000000"/>
          <w:spacing w:val="6"/>
          <w:sz w:val="24"/>
        </w:rPr>
        <w:t xml:space="preserve">2．涉密人员范围:   </w:t>
      </w:r>
      <w:r>
        <w:rPr>
          <w:rFonts w:ascii="宋体" w:hAnsi="宋体" w:hint="eastAsia"/>
          <w:color w:val="000000"/>
          <w:spacing w:val="6"/>
          <w:sz w:val="24"/>
          <w:u w:val="single"/>
        </w:rPr>
        <w:t>直接和间接涉及本合同技术的有关人员</w:t>
      </w:r>
      <w:r>
        <w:rPr>
          <w:rFonts w:ascii="宋体" w:hAnsi="宋体" w:hint="eastAsia"/>
          <w:color w:val="000000"/>
          <w:spacing w:val="6"/>
          <w:sz w:val="24"/>
        </w:rPr>
        <w:t>。</w:t>
      </w:r>
    </w:p>
    <w:p w14:paraId="1DD06A23" w14:textId="77777777" w:rsidR="00662CC2" w:rsidRDefault="00FF6E86">
      <w:pPr>
        <w:spacing w:line="360" w:lineRule="auto"/>
        <w:ind w:firstLineChars="200" w:firstLine="504"/>
        <w:rPr>
          <w:rFonts w:ascii="宋体" w:hAnsi="宋体"/>
          <w:color w:val="000000"/>
          <w:spacing w:val="6"/>
          <w:sz w:val="24"/>
        </w:rPr>
      </w:pPr>
      <w:r>
        <w:rPr>
          <w:rFonts w:ascii="宋体" w:hAnsi="宋体" w:hint="eastAsia"/>
          <w:color w:val="000000"/>
          <w:spacing w:val="6"/>
          <w:sz w:val="24"/>
        </w:rPr>
        <w:t xml:space="preserve">3．保密期限：   </w:t>
      </w:r>
      <w:r>
        <w:rPr>
          <w:rFonts w:ascii="宋体" w:hAnsi="宋体"/>
          <w:color w:val="000000"/>
          <w:spacing w:val="6"/>
          <w:sz w:val="24"/>
          <w:u w:val="single"/>
        </w:rPr>
        <w:t>2年</w:t>
      </w:r>
      <w:r>
        <w:rPr>
          <w:rFonts w:ascii="宋体" w:hAnsi="宋体" w:hint="eastAsia"/>
          <w:color w:val="000000"/>
          <w:spacing w:val="6"/>
          <w:sz w:val="24"/>
        </w:rPr>
        <w:t>。</w:t>
      </w:r>
    </w:p>
    <w:p w14:paraId="5F848619" w14:textId="77777777" w:rsidR="00662CC2" w:rsidRDefault="00FF6E86">
      <w:pPr>
        <w:spacing w:line="360" w:lineRule="auto"/>
        <w:ind w:firstLineChars="200" w:firstLine="504"/>
        <w:rPr>
          <w:rFonts w:ascii="宋体" w:hAnsi="宋体"/>
          <w:color w:val="000000"/>
          <w:spacing w:val="6"/>
          <w:sz w:val="24"/>
        </w:rPr>
      </w:pPr>
      <w:r>
        <w:rPr>
          <w:rFonts w:ascii="宋体" w:hAnsi="宋体" w:hint="eastAsia"/>
          <w:color w:val="000000"/>
          <w:spacing w:val="6"/>
          <w:sz w:val="24"/>
        </w:rPr>
        <w:t xml:space="preserve">4．泄密责任：   </w:t>
      </w:r>
      <w:r>
        <w:rPr>
          <w:rFonts w:ascii="宋体" w:hAnsi="宋体" w:hint="eastAsia"/>
          <w:color w:val="000000"/>
          <w:spacing w:val="6"/>
          <w:sz w:val="24"/>
          <w:u w:val="single"/>
        </w:rPr>
        <w:t>依照法律法规承担责任</w:t>
      </w:r>
      <w:r>
        <w:rPr>
          <w:rFonts w:ascii="宋体" w:hAnsi="宋体" w:hint="eastAsia"/>
          <w:color w:val="000000"/>
          <w:spacing w:val="6"/>
          <w:sz w:val="24"/>
        </w:rPr>
        <w:t>。</w:t>
      </w:r>
    </w:p>
    <w:p w14:paraId="7A194E8F"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第十二条  乙方应当按以下方式向甲方交付研究开发成果：</w:t>
      </w:r>
    </w:p>
    <w:p w14:paraId="37E7D037"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1．研究开发成果交付的形式及数量：</w:t>
      </w:r>
      <w:r>
        <w:rPr>
          <w:rFonts w:ascii="宋体" w:hAnsi="宋体" w:cs="Arial" w:hint="eastAsia"/>
          <w:color w:val="000000"/>
          <w:sz w:val="24"/>
          <w:u w:val="single"/>
        </w:rPr>
        <w:t>高校科技成果转化智能服务平台一套及平台开发源代码等技术资料</w:t>
      </w:r>
      <w:r>
        <w:rPr>
          <w:rFonts w:ascii="宋体" w:hAnsi="宋体" w:hint="eastAsia"/>
          <w:color w:val="000000"/>
          <w:sz w:val="24"/>
        </w:rPr>
        <w:t>。</w:t>
      </w:r>
    </w:p>
    <w:p w14:paraId="532BA904"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2．研究开发成果交付的时间及地点：</w:t>
      </w:r>
      <w:r>
        <w:rPr>
          <w:rFonts w:ascii="宋体" w:hAnsi="宋体" w:hint="eastAsia"/>
          <w:color w:val="000000"/>
          <w:sz w:val="24"/>
          <w:u w:val="single"/>
        </w:rPr>
        <w:t>合同约定的时间范围内，由乙方提出申请，甲方在收到申请后10个工作日内安排乙方进场（甲方公司所在地）部署调试；甲方为乙方提供场地及配套的部署条件</w:t>
      </w:r>
      <w:r>
        <w:rPr>
          <w:rFonts w:ascii="宋体" w:hAnsi="宋体" w:hint="eastAsia"/>
          <w:color w:val="000000"/>
          <w:sz w:val="24"/>
        </w:rPr>
        <w:t>。</w:t>
      </w:r>
    </w:p>
    <w:p w14:paraId="4CFFF2E4" w14:textId="77777777" w:rsidR="00662CC2" w:rsidRDefault="00FF6E86">
      <w:pPr>
        <w:tabs>
          <w:tab w:val="left" w:pos="720"/>
        </w:tabs>
        <w:spacing w:line="360" w:lineRule="auto"/>
        <w:ind w:firstLine="570"/>
        <w:rPr>
          <w:rFonts w:ascii="宋体" w:hAnsi="宋体"/>
          <w:color w:val="000000"/>
          <w:sz w:val="24"/>
        </w:rPr>
      </w:pPr>
      <w:r>
        <w:rPr>
          <w:rFonts w:ascii="宋体" w:hAnsi="宋体" w:hint="eastAsia"/>
          <w:color w:val="000000"/>
          <w:sz w:val="24"/>
        </w:rPr>
        <w:t>第十三条  双方确定，按以下标准及方法对乙方完成的研究开发成果进行验收：</w:t>
      </w:r>
      <w:r>
        <w:rPr>
          <w:rFonts w:ascii="宋体" w:hAnsi="宋体" w:hint="eastAsia"/>
          <w:sz w:val="24"/>
          <w:u w:val="single"/>
        </w:rPr>
        <w:t>按本合同中第一条中第2款</w:t>
      </w:r>
      <w:r>
        <w:rPr>
          <w:rFonts w:ascii="宋体" w:hAnsi="宋体" w:hint="eastAsia"/>
          <w:color w:val="000000"/>
          <w:sz w:val="24"/>
        </w:rPr>
        <w:t>。</w:t>
      </w:r>
    </w:p>
    <w:p w14:paraId="1215F903" w14:textId="77777777" w:rsidR="00662CC2" w:rsidRDefault="00FF6E86">
      <w:pPr>
        <w:spacing w:line="360" w:lineRule="auto"/>
        <w:ind w:firstLineChars="201" w:firstLine="482"/>
        <w:rPr>
          <w:rFonts w:ascii="宋体" w:hAnsi="宋体"/>
          <w:color w:val="000000"/>
          <w:sz w:val="24"/>
        </w:rPr>
      </w:pPr>
      <w:r>
        <w:rPr>
          <w:rFonts w:ascii="宋体" w:hAnsi="宋体" w:hint="eastAsia"/>
          <w:color w:val="000000"/>
          <w:sz w:val="24"/>
        </w:rPr>
        <w:t>第十四条  乙方应当保证其交付给甲方的研究开发成果不侵犯任何第三人的合法权益。如发生第三人指控甲方实施的技术侵权的，乙方应当</w:t>
      </w:r>
      <w:r>
        <w:rPr>
          <w:rFonts w:ascii="宋体" w:hAnsi="宋体" w:hint="eastAsia"/>
          <w:spacing w:val="-2"/>
          <w:sz w:val="24"/>
          <w:u w:val="single"/>
        </w:rPr>
        <w:t>提供自主研发的资料并承担相应的法律责任</w:t>
      </w:r>
      <w:r>
        <w:rPr>
          <w:rFonts w:ascii="宋体" w:hAnsi="宋体" w:hint="eastAsia"/>
          <w:color w:val="000000"/>
          <w:sz w:val="24"/>
        </w:rPr>
        <w:t>。</w:t>
      </w:r>
    </w:p>
    <w:p w14:paraId="6FFE95F2" w14:textId="77777777" w:rsidR="00662CC2" w:rsidRDefault="00FF6E86">
      <w:pPr>
        <w:spacing w:line="360" w:lineRule="auto"/>
        <w:ind w:firstLine="570"/>
        <w:rPr>
          <w:rFonts w:ascii="宋体" w:hAnsi="宋体"/>
          <w:color w:val="000000"/>
          <w:sz w:val="24"/>
        </w:rPr>
      </w:pPr>
      <w:r>
        <w:rPr>
          <w:rFonts w:ascii="宋体" w:hAnsi="宋体" w:hint="eastAsia"/>
          <w:color w:val="000000"/>
          <w:sz w:val="24"/>
        </w:rPr>
        <w:t>第十五条  双方确定，因履行本合同所产生的研究开发成果及其相</w:t>
      </w:r>
    </w:p>
    <w:p w14:paraId="14CB450D" w14:textId="77777777" w:rsidR="00662CC2" w:rsidRDefault="00FF6E86">
      <w:pPr>
        <w:spacing w:line="360" w:lineRule="auto"/>
        <w:rPr>
          <w:rFonts w:ascii="宋体" w:hAnsi="宋体"/>
          <w:color w:val="000000"/>
          <w:sz w:val="24"/>
        </w:rPr>
      </w:pPr>
      <w:r>
        <w:rPr>
          <w:rFonts w:ascii="宋体" w:hAnsi="宋体" w:hint="eastAsia"/>
          <w:color w:val="000000"/>
          <w:sz w:val="24"/>
        </w:rPr>
        <w:t>关知识产权权利归属，按下列第</w:t>
      </w:r>
      <w:r>
        <w:rPr>
          <w:rFonts w:ascii="宋体" w:hAnsi="宋体"/>
          <w:color w:val="000000"/>
          <w:sz w:val="24"/>
          <w:u w:val="single"/>
        </w:rPr>
        <w:t>1</w:t>
      </w:r>
      <w:r>
        <w:rPr>
          <w:rFonts w:ascii="宋体" w:hAnsi="宋体" w:hint="eastAsia"/>
          <w:color w:val="000000"/>
          <w:sz w:val="24"/>
        </w:rPr>
        <w:t>种方式处理：</w:t>
      </w:r>
    </w:p>
    <w:p w14:paraId="5524B8FF" w14:textId="77777777" w:rsidR="00662CC2" w:rsidRDefault="00FF6E86">
      <w:pPr>
        <w:spacing w:line="360" w:lineRule="auto"/>
        <w:rPr>
          <w:rFonts w:ascii="宋体" w:hAnsi="宋体"/>
          <w:color w:val="000000"/>
          <w:sz w:val="24"/>
        </w:rPr>
      </w:pPr>
      <w:r>
        <w:rPr>
          <w:rFonts w:ascii="宋体" w:hAnsi="宋体" w:hint="eastAsia"/>
          <w:color w:val="000000"/>
          <w:sz w:val="24"/>
        </w:rPr>
        <w:lastRenderedPageBreak/>
        <w:t xml:space="preserve">    1．</w:t>
      </w:r>
      <w:r>
        <w:rPr>
          <w:rFonts w:ascii="宋体" w:hAnsi="宋体" w:hint="eastAsia"/>
          <w:color w:val="000000"/>
          <w:sz w:val="24"/>
          <w:u w:val="single"/>
        </w:rPr>
        <w:t>甲</w:t>
      </w:r>
      <w:r>
        <w:rPr>
          <w:rFonts w:ascii="宋体" w:hAnsi="宋体" w:hint="eastAsia"/>
          <w:color w:val="000000"/>
          <w:sz w:val="24"/>
        </w:rPr>
        <w:t>（甲、乙、双）方享有申请专利的权利。</w:t>
      </w:r>
    </w:p>
    <w:p w14:paraId="7CD9EE18"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专利权取得后的使用和有关利益分配方式如下：</w:t>
      </w:r>
      <w:r>
        <w:rPr>
          <w:rFonts w:ascii="宋体" w:hAnsi="宋体" w:hint="eastAsia"/>
          <w:sz w:val="24"/>
          <w:u w:val="single"/>
        </w:rPr>
        <w:t>本服务产生的成果物的著作权、专利权及其他知识产权（包含申请相关权利的权利）归甲方所有</w:t>
      </w:r>
      <w:r>
        <w:rPr>
          <w:rFonts w:ascii="宋体" w:hAnsi="宋体" w:hint="eastAsia"/>
          <w:color w:val="000000"/>
          <w:sz w:val="24"/>
        </w:rPr>
        <w:t>。</w:t>
      </w:r>
    </w:p>
    <w:p w14:paraId="4F8FF84B" w14:textId="77777777" w:rsidR="00662CC2" w:rsidRDefault="00FF6E86">
      <w:pPr>
        <w:spacing w:line="360" w:lineRule="auto"/>
        <w:ind w:firstLine="570"/>
        <w:rPr>
          <w:rFonts w:ascii="宋体" w:hAnsi="宋体"/>
          <w:color w:val="000000"/>
          <w:sz w:val="24"/>
        </w:rPr>
      </w:pPr>
      <w:r>
        <w:rPr>
          <w:rFonts w:ascii="宋体" w:hAnsi="宋体" w:hint="eastAsia"/>
          <w:color w:val="000000"/>
          <w:sz w:val="24"/>
        </w:rPr>
        <w:t>2．按技术秘密方式处理。有关使用和转让的权利归属及由此产生的利益按以下约定处理：</w:t>
      </w:r>
    </w:p>
    <w:p w14:paraId="61352C89" w14:textId="77777777" w:rsidR="00662CC2" w:rsidRDefault="00FF6E86">
      <w:pPr>
        <w:spacing w:line="360" w:lineRule="auto"/>
        <w:rPr>
          <w:rFonts w:ascii="宋体" w:hAnsi="宋体"/>
          <w:color w:val="000000"/>
          <w:sz w:val="24"/>
          <w:u w:val="single"/>
        </w:rPr>
      </w:pPr>
      <w:r>
        <w:rPr>
          <w:rFonts w:ascii="宋体" w:hAnsi="宋体" w:hint="eastAsia"/>
          <w:color w:val="000000"/>
          <w:sz w:val="24"/>
        </w:rPr>
        <w:t xml:space="preserve">   （1）技术秘密的使用权：</w:t>
      </w:r>
      <w:r>
        <w:rPr>
          <w:rFonts w:ascii="宋体" w:hAnsi="宋体"/>
          <w:color w:val="000000"/>
          <w:sz w:val="24"/>
          <w:u w:val="single"/>
        </w:rPr>
        <w:t>/</w:t>
      </w:r>
    </w:p>
    <w:p w14:paraId="4FFA750F" w14:textId="77777777" w:rsidR="00662CC2" w:rsidRDefault="00FF6E86">
      <w:pPr>
        <w:spacing w:line="360" w:lineRule="auto"/>
        <w:rPr>
          <w:rFonts w:ascii="宋体" w:hAnsi="宋体"/>
          <w:color w:val="000000"/>
          <w:sz w:val="24"/>
          <w:u w:val="single"/>
        </w:rPr>
      </w:pPr>
      <w:r>
        <w:rPr>
          <w:rFonts w:ascii="宋体" w:hAnsi="宋体" w:hint="eastAsia"/>
          <w:color w:val="000000"/>
          <w:sz w:val="24"/>
        </w:rPr>
        <w:t xml:space="preserve">   （2）技术秘密的转让权：</w:t>
      </w:r>
      <w:r>
        <w:rPr>
          <w:rFonts w:ascii="宋体" w:hAnsi="宋体"/>
          <w:color w:val="000000"/>
          <w:sz w:val="24"/>
          <w:u w:val="single"/>
        </w:rPr>
        <w:t>/</w:t>
      </w:r>
    </w:p>
    <w:p w14:paraId="5669B2DD"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（3）相关利益的分配办法：</w:t>
      </w:r>
      <w:r>
        <w:rPr>
          <w:rFonts w:ascii="宋体" w:hAnsi="宋体"/>
          <w:color w:val="000000"/>
          <w:sz w:val="24"/>
          <w:u w:val="single"/>
        </w:rPr>
        <w:t>/</w:t>
      </w:r>
      <w:r>
        <w:rPr>
          <w:rFonts w:ascii="宋体" w:hAnsi="宋体" w:hint="eastAsia"/>
          <w:color w:val="000000"/>
          <w:sz w:val="24"/>
        </w:rPr>
        <w:t xml:space="preserve">。     </w:t>
      </w:r>
    </w:p>
    <w:p w14:paraId="2FFFB023"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双方对本合同有关的知识产权权利归属特别约定如下：</w:t>
      </w:r>
      <w:r>
        <w:rPr>
          <w:rFonts w:ascii="宋体" w:hAnsi="宋体"/>
          <w:color w:val="000000"/>
          <w:sz w:val="24"/>
          <w:u w:val="single"/>
        </w:rPr>
        <w:t>/</w:t>
      </w:r>
      <w:r>
        <w:rPr>
          <w:rFonts w:ascii="宋体" w:hAnsi="宋体" w:hint="eastAsia"/>
          <w:color w:val="000000"/>
          <w:sz w:val="24"/>
        </w:rPr>
        <w:t xml:space="preserve">。                                                                     </w:t>
      </w:r>
    </w:p>
    <w:p w14:paraId="7F14FF1C" w14:textId="77777777" w:rsidR="00662CC2" w:rsidRDefault="00FF6E86">
      <w:pPr>
        <w:spacing w:line="360" w:lineRule="auto"/>
        <w:ind w:firstLine="570"/>
        <w:rPr>
          <w:rFonts w:ascii="宋体" w:hAnsi="宋体"/>
          <w:color w:val="000000"/>
          <w:sz w:val="24"/>
        </w:rPr>
      </w:pPr>
      <w:r>
        <w:rPr>
          <w:rFonts w:ascii="宋体" w:hAnsi="宋体" w:hint="eastAsia"/>
          <w:color w:val="000000"/>
          <w:sz w:val="24"/>
        </w:rPr>
        <w:t>第十六条  乙方不得在向甲方交付研究开发成果之前，自行将研究开发成果转让给第三人。</w:t>
      </w:r>
    </w:p>
    <w:p w14:paraId="638BD18D" w14:textId="77777777" w:rsidR="00662CC2" w:rsidRDefault="00FF6E86">
      <w:pPr>
        <w:spacing w:line="360" w:lineRule="auto"/>
        <w:ind w:firstLineChars="198" w:firstLine="459"/>
        <w:rPr>
          <w:rFonts w:ascii="宋体" w:hAnsi="宋体"/>
          <w:color w:val="000000"/>
          <w:sz w:val="24"/>
        </w:rPr>
      </w:pPr>
      <w:r>
        <w:rPr>
          <w:rFonts w:ascii="宋体" w:hAnsi="宋体" w:hint="eastAsia"/>
          <w:color w:val="000000"/>
          <w:spacing w:val="-4"/>
          <w:sz w:val="24"/>
        </w:rPr>
        <w:t xml:space="preserve">第十七条  </w:t>
      </w:r>
      <w:r>
        <w:rPr>
          <w:rFonts w:ascii="宋体" w:hAnsi="宋体" w:hint="eastAsia"/>
          <w:color w:val="000000"/>
          <w:sz w:val="24"/>
        </w:rPr>
        <w:t>乙方完成本合同项目的研究开发人员享有在有关技术成果文件上写明技术成果完成者的权利和取得有关荣誉证书、奖励的权利。</w:t>
      </w:r>
    </w:p>
    <w:p w14:paraId="05F2FC25" w14:textId="77777777" w:rsidR="00662CC2" w:rsidRDefault="00FF6E86">
      <w:pPr>
        <w:spacing w:line="360" w:lineRule="auto"/>
        <w:ind w:firstLine="570"/>
        <w:rPr>
          <w:rFonts w:ascii="宋体" w:hAnsi="宋体"/>
          <w:color w:val="000000"/>
          <w:sz w:val="24"/>
        </w:rPr>
      </w:pPr>
      <w:r>
        <w:rPr>
          <w:rFonts w:ascii="宋体" w:hAnsi="宋体" w:hint="eastAsia"/>
          <w:color w:val="000000"/>
          <w:sz w:val="24"/>
        </w:rPr>
        <w:t>第十八条  乙方利用研究开发经费所购置与研究开发工作有关的设备、器材、资料等财产，归</w:t>
      </w:r>
      <w:r>
        <w:rPr>
          <w:rFonts w:ascii="宋体" w:hAnsi="宋体" w:hint="eastAsia"/>
          <w:color w:val="000000"/>
          <w:sz w:val="24"/>
          <w:u w:val="single"/>
        </w:rPr>
        <w:t>乙</w:t>
      </w:r>
      <w:r>
        <w:rPr>
          <w:rFonts w:ascii="宋体" w:hAnsi="宋体" w:hint="eastAsia"/>
          <w:color w:val="000000"/>
          <w:sz w:val="24"/>
        </w:rPr>
        <w:t>（甲、乙、双）方所有。</w:t>
      </w:r>
    </w:p>
    <w:p w14:paraId="55BFDCD3" w14:textId="77777777" w:rsidR="00662CC2" w:rsidRDefault="00FF6E86">
      <w:pPr>
        <w:spacing w:line="360" w:lineRule="auto"/>
        <w:ind w:firstLine="570"/>
        <w:rPr>
          <w:rFonts w:ascii="宋体" w:hAnsi="宋体"/>
          <w:color w:val="000000"/>
          <w:sz w:val="24"/>
        </w:rPr>
      </w:pPr>
      <w:r>
        <w:rPr>
          <w:rFonts w:ascii="宋体" w:hAnsi="宋体" w:hint="eastAsia"/>
          <w:color w:val="000000"/>
          <w:sz w:val="24"/>
        </w:rPr>
        <w:t>第十九条  双方确定，乙方应在向甲方交付研究开发成果后，根据甲方的请求，为甲方指定的人员提供技术指导和培训，或提供与使用该研究开发成果相关的技术服务。</w:t>
      </w:r>
    </w:p>
    <w:p w14:paraId="3C876C22"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1．技术服务和指导内容：</w:t>
      </w:r>
      <w:r>
        <w:rPr>
          <w:rFonts w:ascii="宋体" w:hAnsi="宋体" w:cs="Arial" w:hint="eastAsia"/>
          <w:color w:val="000000"/>
          <w:sz w:val="24"/>
          <w:u w:val="single"/>
        </w:rPr>
        <w:t>高校科技成果转化智能服务平台的调试和日常维护</w:t>
      </w:r>
      <w:r>
        <w:rPr>
          <w:rFonts w:ascii="宋体" w:hAnsi="宋体" w:hint="eastAsia"/>
          <w:color w:val="000000"/>
          <w:sz w:val="24"/>
        </w:rPr>
        <w:t>。</w:t>
      </w:r>
    </w:p>
    <w:p w14:paraId="324C3A41"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2：地点和方式：</w:t>
      </w:r>
      <w:r>
        <w:rPr>
          <w:rFonts w:ascii="宋体" w:hAnsi="宋体" w:hint="eastAsia"/>
          <w:sz w:val="24"/>
          <w:u w:val="single"/>
        </w:rPr>
        <w:t>根据甲方要求，采用网络、电话方式或现场（甲方公司所在地）指导方式，对甲方及平台的用户提供培训、指导和技术运维服务</w:t>
      </w:r>
      <w:r>
        <w:rPr>
          <w:rFonts w:ascii="宋体" w:hAnsi="宋体" w:hint="eastAsia"/>
          <w:color w:val="000000"/>
          <w:sz w:val="24"/>
        </w:rPr>
        <w:t>。</w:t>
      </w:r>
    </w:p>
    <w:p w14:paraId="3163AAA7"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3．费用及支付方式：自</w:t>
      </w:r>
      <w:r>
        <w:rPr>
          <w:rFonts w:ascii="宋体" w:hAnsi="宋体" w:hint="eastAsia"/>
          <w:sz w:val="24"/>
          <w:u w:val="single"/>
        </w:rPr>
        <w:t>项目平台经甲方验收合格之日起一年内的平台维护费用已包含在本合同约定的研发经费和报酬中</w:t>
      </w:r>
      <w:r>
        <w:rPr>
          <w:rFonts w:ascii="宋体" w:hAnsi="宋体" w:hint="eastAsia"/>
          <w:color w:val="000000"/>
          <w:sz w:val="24"/>
        </w:rPr>
        <w:t>，之后的平台维护及费用标准由双方另行约定。</w:t>
      </w:r>
    </w:p>
    <w:p w14:paraId="579696BE"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第二十条  双方确定：任何一方违反本合同约定，造成研究开发工作停滞、延误或失败的，应当按照本合同约定的研发经费和报酬总额的%向对方承担违约责任。</w:t>
      </w:r>
    </w:p>
    <w:p w14:paraId="4721DB34" w14:textId="77777777" w:rsidR="00662CC2" w:rsidRDefault="00FF6E86">
      <w:pPr>
        <w:spacing w:line="360" w:lineRule="auto"/>
        <w:ind w:firstLineChars="200" w:firstLine="472"/>
        <w:rPr>
          <w:rFonts w:ascii="宋体" w:hAnsi="宋体"/>
          <w:color w:val="000000"/>
          <w:spacing w:val="-2"/>
          <w:sz w:val="24"/>
        </w:rPr>
      </w:pPr>
      <w:r>
        <w:rPr>
          <w:rFonts w:ascii="宋体" w:hAnsi="宋体" w:hint="eastAsia"/>
          <w:color w:val="000000"/>
          <w:spacing w:val="-2"/>
          <w:sz w:val="24"/>
        </w:rPr>
        <w:t>第</w:t>
      </w:r>
      <w:r>
        <w:rPr>
          <w:rFonts w:ascii="宋体" w:hAnsi="宋体" w:hint="eastAsia"/>
          <w:color w:val="000000"/>
          <w:sz w:val="24"/>
        </w:rPr>
        <w:t>二十一条</w:t>
      </w:r>
      <w:r>
        <w:rPr>
          <w:rFonts w:ascii="宋体" w:hAnsi="宋体" w:hint="eastAsia"/>
          <w:color w:val="000000"/>
          <w:spacing w:val="-2"/>
          <w:sz w:val="24"/>
        </w:rPr>
        <w:t xml:space="preserve">  双方确定，甲方有权利用乙方按照本合同约定提供的</w:t>
      </w:r>
      <w:r>
        <w:rPr>
          <w:rFonts w:ascii="宋体" w:hAnsi="宋体" w:hint="eastAsia"/>
          <w:color w:val="000000"/>
          <w:spacing w:val="2"/>
          <w:sz w:val="24"/>
        </w:rPr>
        <w:t>研究开发成果，进行后续改进。由此产生的具有实质性或创造性技术进</w:t>
      </w:r>
      <w:r>
        <w:rPr>
          <w:rFonts w:ascii="宋体" w:hAnsi="宋体" w:hint="eastAsia"/>
          <w:color w:val="000000"/>
          <w:spacing w:val="-2"/>
          <w:sz w:val="24"/>
        </w:rPr>
        <w:t>步特征的新的技术成果及其权利归属，由</w:t>
      </w:r>
      <w:r>
        <w:rPr>
          <w:rFonts w:ascii="宋体" w:hAnsi="宋体" w:hint="eastAsia"/>
          <w:color w:val="000000"/>
          <w:spacing w:val="-2"/>
          <w:sz w:val="24"/>
          <w:u w:val="single"/>
        </w:rPr>
        <w:t xml:space="preserve"> 甲 </w:t>
      </w:r>
      <w:r>
        <w:rPr>
          <w:rFonts w:ascii="宋体" w:hAnsi="宋体" w:hint="eastAsia"/>
          <w:color w:val="000000"/>
          <w:spacing w:val="-2"/>
          <w:sz w:val="24"/>
        </w:rPr>
        <w:t>（甲、乙、双）方享有。</w:t>
      </w:r>
    </w:p>
    <w:p w14:paraId="78E32E1B" w14:textId="77777777" w:rsidR="00662CC2" w:rsidRDefault="00FF6E86">
      <w:pPr>
        <w:spacing w:line="360" w:lineRule="auto"/>
        <w:rPr>
          <w:rFonts w:ascii="宋体" w:hAnsi="宋体"/>
          <w:color w:val="000000"/>
          <w:spacing w:val="-2"/>
          <w:sz w:val="24"/>
        </w:rPr>
      </w:pPr>
      <w:r>
        <w:rPr>
          <w:rFonts w:ascii="宋体" w:hAnsi="宋体" w:hint="eastAsia"/>
          <w:color w:val="000000"/>
          <w:spacing w:val="-2"/>
          <w:sz w:val="24"/>
        </w:rPr>
        <w:lastRenderedPageBreak/>
        <w:t>具体相关利益的分配办法如下：</w:t>
      </w:r>
      <w:r>
        <w:rPr>
          <w:rFonts w:ascii="宋体" w:hAnsi="宋体" w:hint="eastAsia"/>
          <w:spacing w:val="-2"/>
          <w:sz w:val="24"/>
          <w:u w:val="single"/>
        </w:rPr>
        <w:t>后续改进归完成者所有，他人无权分享；任何分享都是有偿的</w:t>
      </w:r>
      <w:r>
        <w:rPr>
          <w:rFonts w:ascii="宋体" w:hAnsi="宋体" w:hint="eastAsia"/>
          <w:color w:val="000000"/>
          <w:spacing w:val="-2"/>
          <w:sz w:val="24"/>
        </w:rPr>
        <w:t>。</w:t>
      </w:r>
    </w:p>
    <w:p w14:paraId="3E6CC84E" w14:textId="77777777" w:rsidR="00662CC2" w:rsidRDefault="00FF6E86">
      <w:pPr>
        <w:tabs>
          <w:tab w:val="left" w:pos="540"/>
        </w:tabs>
        <w:spacing w:line="360" w:lineRule="auto"/>
        <w:ind w:firstLine="540"/>
        <w:rPr>
          <w:rFonts w:ascii="宋体" w:hAnsi="宋体"/>
          <w:color w:val="000000"/>
          <w:spacing w:val="-2"/>
          <w:sz w:val="24"/>
        </w:rPr>
      </w:pPr>
      <w:r>
        <w:rPr>
          <w:rFonts w:ascii="宋体" w:hAnsi="宋体" w:hint="eastAsia"/>
          <w:color w:val="000000"/>
          <w:spacing w:val="-2"/>
          <w:sz w:val="24"/>
        </w:rPr>
        <w:t>乙方有权在完成本合同约定的研究开发工作后，利用该项研究开发成果进行后续改进。由此产生的具有实质性或创造性技术进步特征的新的技术成果，归</w:t>
      </w:r>
      <w:r>
        <w:rPr>
          <w:rFonts w:ascii="宋体" w:hAnsi="宋体" w:hint="eastAsia"/>
          <w:color w:val="000000"/>
          <w:spacing w:val="-2"/>
          <w:sz w:val="24"/>
          <w:u w:val="single"/>
        </w:rPr>
        <w:t>乙</w:t>
      </w:r>
      <w:r>
        <w:rPr>
          <w:rFonts w:ascii="宋体" w:hAnsi="宋体" w:hint="eastAsia"/>
          <w:color w:val="000000"/>
          <w:spacing w:val="-2"/>
          <w:sz w:val="24"/>
        </w:rPr>
        <w:t>（甲、乙、双）方所有。具体相关利益的分配办法如下：</w:t>
      </w:r>
      <w:r>
        <w:rPr>
          <w:rFonts w:ascii="宋体" w:hAnsi="宋体" w:hint="eastAsia"/>
          <w:spacing w:val="-2"/>
          <w:sz w:val="24"/>
          <w:u w:val="single"/>
        </w:rPr>
        <w:t>后续改进归完成者所有，他人无权分享；任何分享都是有偿的</w:t>
      </w:r>
      <w:r>
        <w:rPr>
          <w:rFonts w:ascii="宋体" w:hAnsi="宋体" w:hint="eastAsia"/>
          <w:color w:val="000000"/>
          <w:spacing w:val="-2"/>
          <w:sz w:val="24"/>
        </w:rPr>
        <w:t>。</w:t>
      </w:r>
    </w:p>
    <w:p w14:paraId="6E4D33F9" w14:textId="77777777" w:rsidR="00662CC2" w:rsidRDefault="00FF6E86">
      <w:pPr>
        <w:spacing w:line="360" w:lineRule="auto"/>
        <w:ind w:firstLineChars="200" w:firstLine="480"/>
        <w:rPr>
          <w:rFonts w:ascii="宋体" w:hAnsi="宋体"/>
          <w:color w:val="000000"/>
          <w:sz w:val="24"/>
        </w:rPr>
      </w:pPr>
      <w:r>
        <w:rPr>
          <w:rFonts w:ascii="宋体" w:hAnsi="宋体" w:hint="eastAsia"/>
          <w:color w:val="000000"/>
          <w:sz w:val="24"/>
        </w:rPr>
        <w:t>第二十二条  双方确定，在本合同有效期内，甲方指定为甲方项目联系人，乙方指定为乙方项目联系人。</w:t>
      </w:r>
    </w:p>
    <w:p w14:paraId="22CFB6EB" w14:textId="77777777" w:rsidR="00662CC2" w:rsidRDefault="00FF6E86">
      <w:pPr>
        <w:spacing w:line="360" w:lineRule="auto"/>
        <w:rPr>
          <w:rFonts w:ascii="宋体" w:hAnsi="宋体"/>
          <w:color w:val="000000"/>
          <w:sz w:val="24"/>
        </w:rPr>
      </w:pPr>
      <w:r>
        <w:rPr>
          <w:rFonts w:ascii="宋体" w:hAnsi="宋体" w:hint="eastAsia"/>
          <w:color w:val="000000"/>
          <w:sz w:val="24"/>
        </w:rPr>
        <w:t>项目联系人承担以下责任：</w:t>
      </w:r>
    </w:p>
    <w:p w14:paraId="15A918BC" w14:textId="77777777" w:rsidR="00662CC2" w:rsidRDefault="00FF6E86">
      <w:pPr>
        <w:spacing w:line="360" w:lineRule="auto"/>
        <w:rPr>
          <w:rFonts w:ascii="宋体" w:hAnsi="宋体"/>
          <w:color w:val="000000"/>
          <w:sz w:val="24"/>
          <w:u w:val="single"/>
        </w:rPr>
      </w:pPr>
      <w:r>
        <w:rPr>
          <w:rFonts w:ascii="宋体" w:hAnsi="宋体" w:hint="eastAsia"/>
          <w:color w:val="000000"/>
          <w:sz w:val="24"/>
        </w:rPr>
        <w:t xml:space="preserve">     1．</w:t>
      </w:r>
      <w:r>
        <w:rPr>
          <w:rFonts w:ascii="宋体" w:hAnsi="宋体" w:hint="eastAsia"/>
          <w:sz w:val="24"/>
          <w:u w:val="single"/>
        </w:rPr>
        <w:t>按照约定联系时间、联系方式和联系地点完成交办的相关工作</w:t>
      </w:r>
      <w:r>
        <w:rPr>
          <w:rFonts w:ascii="宋体" w:hAnsi="宋体" w:hint="eastAsia"/>
          <w:sz w:val="24"/>
        </w:rPr>
        <w:t>；</w:t>
      </w:r>
    </w:p>
    <w:p w14:paraId="1326A317" w14:textId="77777777" w:rsidR="00662CC2" w:rsidRDefault="00FF6E86">
      <w:pPr>
        <w:spacing w:line="360" w:lineRule="auto"/>
        <w:rPr>
          <w:rFonts w:ascii="宋体" w:hAnsi="宋体"/>
          <w:color w:val="000000"/>
          <w:sz w:val="24"/>
          <w:u w:val="single"/>
        </w:rPr>
      </w:pPr>
      <w:r>
        <w:rPr>
          <w:rFonts w:ascii="宋体" w:hAnsi="宋体" w:hint="eastAsia"/>
          <w:color w:val="000000"/>
          <w:sz w:val="24"/>
        </w:rPr>
        <w:t xml:space="preserve">     2．</w:t>
      </w:r>
      <w:r>
        <w:rPr>
          <w:rFonts w:ascii="宋体" w:hAnsi="宋体" w:hint="eastAsia"/>
          <w:sz w:val="24"/>
          <w:u w:val="single"/>
        </w:rPr>
        <w:t>不因人事变动而使本合同难以履行或无法履行</w:t>
      </w:r>
      <w:r>
        <w:rPr>
          <w:rFonts w:ascii="宋体" w:hAnsi="宋体" w:hint="eastAsia"/>
          <w:sz w:val="24"/>
        </w:rPr>
        <w:t>；</w:t>
      </w:r>
    </w:p>
    <w:p w14:paraId="4C4B6513" w14:textId="77777777" w:rsidR="00662CC2" w:rsidRDefault="00FF6E86">
      <w:pPr>
        <w:spacing w:line="360" w:lineRule="auto"/>
        <w:rPr>
          <w:rFonts w:ascii="宋体" w:hAnsi="宋体"/>
          <w:color w:val="000000"/>
          <w:sz w:val="24"/>
          <w:u w:val="single"/>
        </w:rPr>
      </w:pPr>
      <w:r>
        <w:rPr>
          <w:rFonts w:ascii="宋体" w:hAnsi="宋体" w:hint="eastAsia"/>
          <w:color w:val="000000"/>
          <w:sz w:val="24"/>
        </w:rPr>
        <w:t xml:space="preserve">     3．</w:t>
      </w:r>
      <w:r>
        <w:rPr>
          <w:rFonts w:ascii="宋体" w:hAnsi="宋体" w:hint="eastAsia"/>
          <w:sz w:val="24"/>
          <w:u w:val="single"/>
        </w:rPr>
        <w:t>保证以适当的时间、方式、标准履行本合同</w:t>
      </w:r>
      <w:r>
        <w:rPr>
          <w:rFonts w:ascii="宋体" w:hAnsi="宋体" w:hint="eastAsia"/>
          <w:color w:val="000000"/>
          <w:sz w:val="24"/>
        </w:rPr>
        <w:t xml:space="preserve"> 。</w:t>
      </w:r>
    </w:p>
    <w:p w14:paraId="03715AD4"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一方变更项目联系人的，应当及时以书面形式通知另一方。未及时通知并影响本合同履行或造成损失的，应承担相应的责任。</w:t>
      </w:r>
    </w:p>
    <w:p w14:paraId="2EB63116" w14:textId="77777777" w:rsidR="00662CC2" w:rsidRDefault="00FF6E86">
      <w:pPr>
        <w:spacing w:line="360" w:lineRule="auto"/>
        <w:ind w:firstLine="570"/>
        <w:rPr>
          <w:rFonts w:ascii="宋体" w:hAnsi="宋体"/>
          <w:color w:val="000000"/>
          <w:sz w:val="24"/>
        </w:rPr>
      </w:pPr>
      <w:r>
        <w:rPr>
          <w:rFonts w:ascii="宋体" w:hAnsi="宋体" w:hint="eastAsia"/>
          <w:color w:val="000000"/>
          <w:sz w:val="24"/>
        </w:rPr>
        <w:t>第二十三条  双方确定，出现下列情形，致使本合同的履行成为不必要或不可能的，一方可以书面通知另一方解除本合同；非乙方原因导致合同解除的，乙方可扣除合理支出后，返还甲方已经支付的研发经费和报酬。</w:t>
      </w:r>
    </w:p>
    <w:p w14:paraId="1E85EA11" w14:textId="77777777" w:rsidR="00662CC2" w:rsidRDefault="00FF6E86">
      <w:pPr>
        <w:spacing w:line="360" w:lineRule="auto"/>
        <w:rPr>
          <w:rFonts w:ascii="宋体" w:hAnsi="宋体"/>
          <w:color w:val="000000"/>
          <w:sz w:val="24"/>
          <w:u w:val="single"/>
        </w:rPr>
      </w:pPr>
      <w:r>
        <w:rPr>
          <w:rFonts w:ascii="宋体" w:hAnsi="宋体" w:hint="eastAsia"/>
          <w:color w:val="000000"/>
          <w:sz w:val="24"/>
        </w:rPr>
        <w:t xml:space="preserve">     1．因发生不可抗力或技术风险；</w:t>
      </w:r>
    </w:p>
    <w:p w14:paraId="1271562F"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2．</w:t>
      </w:r>
      <w:r>
        <w:rPr>
          <w:rFonts w:ascii="宋体" w:hAnsi="宋体" w:hint="eastAsia"/>
          <w:sz w:val="24"/>
          <w:u w:val="single"/>
        </w:rPr>
        <w:t>技术风险指当事人努力履行，现有水平无法达到甲方在本合同中提及的技术要求，有足够技术难度，同行专家认定为合理失败</w:t>
      </w:r>
      <w:r>
        <w:rPr>
          <w:rFonts w:ascii="宋体" w:hAnsi="宋体" w:hint="eastAsia"/>
          <w:color w:val="000000"/>
          <w:sz w:val="24"/>
        </w:rPr>
        <w:t xml:space="preserve"> 。 </w:t>
      </w:r>
    </w:p>
    <w:p w14:paraId="210411E8" w14:textId="77777777" w:rsidR="00662CC2" w:rsidRDefault="00FF6E86">
      <w:pPr>
        <w:spacing w:line="360" w:lineRule="auto"/>
        <w:ind w:firstLine="570"/>
        <w:rPr>
          <w:rFonts w:ascii="宋体" w:hAnsi="宋体"/>
          <w:color w:val="000000"/>
          <w:sz w:val="24"/>
        </w:rPr>
      </w:pPr>
      <w:r>
        <w:rPr>
          <w:rFonts w:ascii="宋体" w:hAnsi="宋体" w:hint="eastAsia"/>
          <w:color w:val="000000"/>
          <w:sz w:val="24"/>
        </w:rPr>
        <w:t>第二十四条双方因履行本合同而发生的争议，应协商、调解解决。协商、调解不成的，确定按以下第</w:t>
      </w:r>
      <w:r>
        <w:rPr>
          <w:rFonts w:ascii="宋体" w:hAnsi="宋体"/>
          <w:color w:val="000000"/>
          <w:sz w:val="24"/>
          <w:u w:val="single"/>
        </w:rPr>
        <w:t>2</w:t>
      </w:r>
      <w:r>
        <w:rPr>
          <w:rFonts w:ascii="宋体" w:hAnsi="宋体" w:hint="eastAsia"/>
          <w:color w:val="000000"/>
          <w:sz w:val="24"/>
        </w:rPr>
        <w:t>种方式处理：</w:t>
      </w:r>
    </w:p>
    <w:p w14:paraId="342FBA0A"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1．提交</w:t>
      </w:r>
      <w:r>
        <w:rPr>
          <w:rFonts w:ascii="宋体" w:hAnsi="宋体"/>
          <w:color w:val="000000"/>
          <w:sz w:val="24"/>
          <w:u w:val="single"/>
        </w:rPr>
        <w:t>/</w:t>
      </w:r>
      <w:r>
        <w:rPr>
          <w:rFonts w:ascii="宋体" w:hAnsi="宋体" w:hint="eastAsia"/>
          <w:color w:val="000000"/>
          <w:sz w:val="24"/>
        </w:rPr>
        <w:t>仲裁委员会仲裁；</w:t>
      </w:r>
    </w:p>
    <w:p w14:paraId="2600D36C"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2．依法向甲方所在地有管辖权的人民法院起诉。</w:t>
      </w:r>
    </w:p>
    <w:p w14:paraId="08BB9C25"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第二十六条  与履行本合同有关的下列技术文件，经双方以</w:t>
      </w:r>
      <w:r>
        <w:rPr>
          <w:rFonts w:ascii="宋体" w:hAnsi="宋体" w:hint="eastAsia"/>
          <w:color w:val="000000"/>
          <w:sz w:val="24"/>
          <w:u w:val="single"/>
        </w:rPr>
        <w:t xml:space="preserve"> 书面</w:t>
      </w:r>
      <w:r>
        <w:rPr>
          <w:rFonts w:ascii="宋体" w:hAnsi="宋体" w:hint="eastAsia"/>
          <w:color w:val="000000"/>
          <w:sz w:val="24"/>
        </w:rPr>
        <w:t>方式确认后，为本合同的组成部分：</w:t>
      </w:r>
    </w:p>
    <w:p w14:paraId="2061FCFA"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1．技术背景资料：</w:t>
      </w:r>
      <w:r>
        <w:rPr>
          <w:rFonts w:ascii="宋体" w:hAnsi="宋体"/>
          <w:color w:val="000000"/>
          <w:sz w:val="24"/>
          <w:u w:val="single"/>
        </w:rPr>
        <w:t>/</w:t>
      </w:r>
      <w:r>
        <w:rPr>
          <w:rFonts w:ascii="宋体" w:hAnsi="宋体" w:hint="eastAsia"/>
          <w:color w:val="000000"/>
          <w:sz w:val="24"/>
        </w:rPr>
        <w:t>；</w:t>
      </w:r>
    </w:p>
    <w:p w14:paraId="6A32CBE0" w14:textId="77777777" w:rsidR="00662CC2" w:rsidRDefault="00FF6E86">
      <w:pPr>
        <w:spacing w:line="360" w:lineRule="auto"/>
        <w:ind w:firstLineChars="200" w:firstLine="480"/>
        <w:rPr>
          <w:rFonts w:ascii="宋体" w:hAnsi="宋体"/>
          <w:color w:val="000000"/>
          <w:sz w:val="24"/>
        </w:rPr>
      </w:pPr>
      <w:r>
        <w:rPr>
          <w:rFonts w:ascii="宋体" w:hAnsi="宋体" w:hint="eastAsia"/>
          <w:color w:val="000000"/>
          <w:sz w:val="24"/>
        </w:rPr>
        <w:t xml:space="preserve"> 2．可行性论证报告：</w:t>
      </w:r>
      <w:r>
        <w:rPr>
          <w:rFonts w:ascii="宋体" w:hAnsi="宋体"/>
          <w:color w:val="000000"/>
          <w:sz w:val="24"/>
          <w:u w:val="single"/>
        </w:rPr>
        <w:t>/</w:t>
      </w:r>
      <w:r>
        <w:rPr>
          <w:rFonts w:ascii="宋体" w:hAnsi="宋体" w:hint="eastAsia"/>
          <w:color w:val="000000"/>
          <w:sz w:val="24"/>
        </w:rPr>
        <w:t xml:space="preserve">；    </w:t>
      </w:r>
    </w:p>
    <w:p w14:paraId="39C42E09"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3．技术评价报告：</w:t>
      </w:r>
      <w:r>
        <w:rPr>
          <w:rFonts w:ascii="宋体" w:hAnsi="宋体"/>
          <w:color w:val="000000"/>
          <w:sz w:val="24"/>
          <w:u w:val="single"/>
        </w:rPr>
        <w:t>/</w:t>
      </w:r>
      <w:r>
        <w:rPr>
          <w:rFonts w:ascii="宋体" w:hAnsi="宋体" w:hint="eastAsia"/>
          <w:color w:val="000000"/>
          <w:sz w:val="24"/>
        </w:rPr>
        <w:t xml:space="preserve">；       </w:t>
      </w:r>
    </w:p>
    <w:p w14:paraId="3626EB0F" w14:textId="77777777" w:rsidR="00662CC2" w:rsidRDefault="00FF6E86">
      <w:pPr>
        <w:spacing w:line="360" w:lineRule="auto"/>
        <w:rPr>
          <w:rFonts w:ascii="宋体" w:hAnsi="宋体"/>
          <w:color w:val="000000"/>
          <w:sz w:val="24"/>
        </w:rPr>
      </w:pPr>
      <w:r>
        <w:rPr>
          <w:rFonts w:ascii="宋体" w:hAnsi="宋体" w:hint="eastAsia"/>
          <w:color w:val="000000"/>
          <w:sz w:val="24"/>
        </w:rPr>
        <w:lastRenderedPageBreak/>
        <w:t xml:space="preserve">     4．技术标准和规范：</w:t>
      </w:r>
      <w:r>
        <w:rPr>
          <w:rFonts w:ascii="宋体" w:hAnsi="宋体"/>
          <w:color w:val="000000"/>
          <w:sz w:val="24"/>
          <w:u w:val="single"/>
        </w:rPr>
        <w:t>/</w:t>
      </w:r>
      <w:r>
        <w:rPr>
          <w:rFonts w:ascii="宋体" w:hAnsi="宋体" w:hint="eastAsia"/>
          <w:color w:val="000000"/>
          <w:sz w:val="24"/>
        </w:rPr>
        <w:t>；</w:t>
      </w:r>
    </w:p>
    <w:p w14:paraId="0E14657C"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5．原始设计和工艺文件：</w:t>
      </w:r>
      <w:r>
        <w:rPr>
          <w:rFonts w:ascii="宋体" w:hAnsi="宋体"/>
          <w:color w:val="000000"/>
          <w:sz w:val="24"/>
          <w:u w:val="single"/>
        </w:rPr>
        <w:t>/</w:t>
      </w:r>
      <w:r>
        <w:rPr>
          <w:rFonts w:ascii="宋体" w:hAnsi="宋体" w:hint="eastAsia"/>
          <w:color w:val="000000"/>
          <w:sz w:val="24"/>
        </w:rPr>
        <w:t xml:space="preserve">；   </w:t>
      </w:r>
    </w:p>
    <w:p w14:paraId="3F860104" w14:textId="77777777" w:rsidR="00662CC2" w:rsidRDefault="00FF6E86">
      <w:pPr>
        <w:spacing w:line="360" w:lineRule="auto"/>
        <w:rPr>
          <w:rFonts w:ascii="宋体" w:hAnsi="宋体"/>
          <w:color w:val="000000"/>
          <w:sz w:val="24"/>
          <w:u w:val="single"/>
        </w:rPr>
      </w:pPr>
      <w:r>
        <w:rPr>
          <w:rFonts w:ascii="宋体" w:hAnsi="宋体" w:hint="eastAsia"/>
          <w:color w:val="000000"/>
          <w:sz w:val="24"/>
        </w:rPr>
        <w:t xml:space="preserve">     6．其他：</w:t>
      </w:r>
      <w:r>
        <w:rPr>
          <w:rFonts w:ascii="宋体" w:hAnsi="宋体" w:hint="eastAsia"/>
          <w:color w:val="000000"/>
          <w:sz w:val="24"/>
          <w:u w:val="single"/>
        </w:rPr>
        <w:t xml:space="preserve">技术协议 </w:t>
      </w:r>
      <w:r>
        <w:rPr>
          <w:rFonts w:ascii="宋体" w:hAnsi="宋体" w:hint="eastAsia"/>
          <w:color w:val="000000"/>
          <w:sz w:val="24"/>
        </w:rPr>
        <w:t>。</w:t>
      </w:r>
    </w:p>
    <w:p w14:paraId="12E1CE6C"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第二十七条  双方约定本合同其他相关事项为：</w:t>
      </w:r>
      <w:r>
        <w:rPr>
          <w:rFonts w:ascii="宋体" w:hAnsi="宋体" w:hint="eastAsia"/>
          <w:color w:val="000000"/>
          <w:sz w:val="24"/>
          <w:u w:val="single"/>
        </w:rPr>
        <w:t>/</w:t>
      </w:r>
      <w:r>
        <w:rPr>
          <w:rFonts w:ascii="宋体" w:hAnsi="宋体" w:hint="eastAsia"/>
          <w:color w:val="000000"/>
          <w:sz w:val="24"/>
        </w:rPr>
        <w:t>。</w:t>
      </w:r>
    </w:p>
    <w:p w14:paraId="7BB8C226"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第二十八条  本合同一式</w:t>
      </w:r>
      <w:r>
        <w:rPr>
          <w:rFonts w:ascii="宋体" w:hAnsi="宋体" w:hint="eastAsia"/>
          <w:color w:val="000000"/>
          <w:sz w:val="24"/>
          <w:u w:val="single"/>
        </w:rPr>
        <w:t>肆</w:t>
      </w:r>
      <w:r>
        <w:rPr>
          <w:rFonts w:ascii="宋体" w:hAnsi="宋体" w:hint="eastAsia"/>
          <w:color w:val="000000"/>
          <w:sz w:val="24"/>
        </w:rPr>
        <w:t>份，双方各执贰份，具有同等法律效力。</w:t>
      </w:r>
    </w:p>
    <w:p w14:paraId="79FD1F7E"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第二十九条  </w:t>
      </w:r>
      <w:r>
        <w:rPr>
          <w:rFonts w:ascii="宋体" w:hAnsi="宋体" w:hint="eastAsia"/>
          <w:color w:val="000000"/>
          <w:spacing w:val="4"/>
          <w:sz w:val="24"/>
        </w:rPr>
        <w:t>本合同经双方签字盖章后生效。</w:t>
      </w:r>
    </w:p>
    <w:p w14:paraId="7EAE0FFE" w14:textId="77777777" w:rsidR="00662CC2" w:rsidRDefault="00662CC2">
      <w:pPr>
        <w:spacing w:line="360" w:lineRule="auto"/>
        <w:rPr>
          <w:rFonts w:ascii="宋体" w:hAnsi="宋体"/>
          <w:color w:val="000000"/>
          <w:sz w:val="24"/>
        </w:rPr>
      </w:pPr>
    </w:p>
    <w:p w14:paraId="76A880C6" w14:textId="77777777" w:rsidR="00662CC2" w:rsidRDefault="00662CC2">
      <w:pPr>
        <w:spacing w:line="360" w:lineRule="auto"/>
        <w:rPr>
          <w:rFonts w:ascii="宋体" w:hAnsi="宋体"/>
          <w:color w:val="000000"/>
          <w:sz w:val="24"/>
        </w:rPr>
      </w:pPr>
    </w:p>
    <w:p w14:paraId="396135B9"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甲方： (盖章） </w:t>
      </w:r>
    </w:p>
    <w:p w14:paraId="6156D58B"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法定代表人/委托代理人：（签名）</w:t>
      </w:r>
    </w:p>
    <w:p w14:paraId="5B4B1F71"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年     月     日</w:t>
      </w:r>
    </w:p>
    <w:p w14:paraId="6C022C1B" w14:textId="77777777" w:rsidR="00662CC2" w:rsidRDefault="00662CC2">
      <w:pPr>
        <w:spacing w:line="360" w:lineRule="auto"/>
        <w:rPr>
          <w:rFonts w:ascii="宋体" w:hAnsi="宋体"/>
          <w:color w:val="000000"/>
          <w:sz w:val="24"/>
        </w:rPr>
      </w:pPr>
    </w:p>
    <w:p w14:paraId="2A6303E4"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乙方：（盖章） </w:t>
      </w:r>
    </w:p>
    <w:p w14:paraId="339913E0"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法定代表人/委托代理人：（签名）</w:t>
      </w:r>
    </w:p>
    <w:p w14:paraId="129C4E3F"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年     月     日</w:t>
      </w:r>
    </w:p>
    <w:p w14:paraId="11728082" w14:textId="77777777" w:rsidR="00662CC2" w:rsidRDefault="00662CC2">
      <w:pPr>
        <w:spacing w:line="360" w:lineRule="auto"/>
        <w:rPr>
          <w:rFonts w:ascii="宋体" w:hAnsi="宋体"/>
          <w:color w:val="000000"/>
          <w:sz w:val="24"/>
        </w:rPr>
      </w:pPr>
    </w:p>
    <w:p w14:paraId="70B8C8DA" w14:textId="77777777" w:rsidR="00662CC2" w:rsidRDefault="00FF6E86">
      <w:pPr>
        <w:spacing w:line="360" w:lineRule="auto"/>
        <w:rPr>
          <w:rFonts w:ascii="宋体" w:hAnsi="宋体"/>
          <w:color w:val="000000"/>
          <w:sz w:val="24"/>
        </w:rPr>
      </w:pPr>
      <w:r>
        <w:rPr>
          <w:rFonts w:ascii="宋体" w:hAnsi="宋体" w:hint="eastAsia"/>
          <w:color w:val="000000"/>
          <w:sz w:val="24"/>
        </w:rPr>
        <w:t>印花税票粘贴处：</w:t>
      </w:r>
    </w:p>
    <w:p w14:paraId="7BFE33ED" w14:textId="77777777" w:rsidR="00662CC2" w:rsidRDefault="00662CC2">
      <w:pPr>
        <w:spacing w:line="360" w:lineRule="auto"/>
        <w:rPr>
          <w:rFonts w:ascii="宋体" w:hAnsi="宋体"/>
          <w:color w:val="000000"/>
          <w:sz w:val="24"/>
        </w:rPr>
      </w:pPr>
    </w:p>
    <w:p w14:paraId="621AF81E" w14:textId="77777777" w:rsidR="00662CC2" w:rsidRDefault="00662CC2">
      <w:pPr>
        <w:spacing w:line="360" w:lineRule="auto"/>
        <w:rPr>
          <w:rFonts w:ascii="宋体" w:hAnsi="宋体"/>
          <w:color w:val="000000"/>
          <w:sz w:val="24"/>
          <w:u w:val="single"/>
        </w:rPr>
      </w:pPr>
    </w:p>
    <w:p w14:paraId="3FAD7BD4" w14:textId="77777777" w:rsidR="00662CC2" w:rsidRDefault="00662CC2">
      <w:pPr>
        <w:spacing w:line="360" w:lineRule="auto"/>
        <w:rPr>
          <w:rFonts w:ascii="宋体" w:hAnsi="宋体"/>
          <w:color w:val="000000"/>
          <w:sz w:val="24"/>
          <w:u w:val="single"/>
        </w:rPr>
      </w:pPr>
    </w:p>
    <w:p w14:paraId="7D744130" w14:textId="77777777" w:rsidR="00662CC2" w:rsidRDefault="00662CC2">
      <w:pPr>
        <w:spacing w:line="360" w:lineRule="auto"/>
        <w:rPr>
          <w:rFonts w:ascii="宋体" w:hAnsi="宋体"/>
          <w:color w:val="000000"/>
          <w:sz w:val="24"/>
          <w:u w:val="single"/>
        </w:rPr>
      </w:pPr>
    </w:p>
    <w:p w14:paraId="6FF5D215" w14:textId="77777777" w:rsidR="00662CC2" w:rsidRDefault="00662CC2">
      <w:pPr>
        <w:spacing w:line="360" w:lineRule="auto"/>
        <w:rPr>
          <w:rFonts w:ascii="宋体" w:hAnsi="宋体"/>
          <w:color w:val="000000"/>
          <w:sz w:val="24"/>
          <w:u w:val="single"/>
        </w:rPr>
      </w:pPr>
    </w:p>
    <w:p w14:paraId="44897560" w14:textId="77777777" w:rsidR="00662CC2" w:rsidRDefault="00FF6E86">
      <w:pPr>
        <w:spacing w:line="360" w:lineRule="auto"/>
        <w:rPr>
          <w:rFonts w:ascii="宋体" w:hAnsi="宋体"/>
          <w:color w:val="000000"/>
          <w:sz w:val="24"/>
        </w:rPr>
      </w:pPr>
      <w:r>
        <w:rPr>
          <w:rFonts w:ascii="宋体" w:hAnsi="宋体" w:hint="eastAsia"/>
          <w:color w:val="000000"/>
          <w:sz w:val="24"/>
        </w:rPr>
        <w:t xml:space="preserve"> （以下由技术合同登记机构填写）</w:t>
      </w:r>
    </w:p>
    <w:p w14:paraId="6868C68E" w14:textId="77777777" w:rsidR="00662CC2" w:rsidRDefault="00662CC2">
      <w:pPr>
        <w:spacing w:line="360" w:lineRule="auto"/>
        <w:rPr>
          <w:rFonts w:ascii="宋体" w:hAnsi="宋体"/>
          <w:color w:val="000000"/>
          <w:sz w:val="24"/>
        </w:rPr>
      </w:pPr>
    </w:p>
    <w:p w14:paraId="169617E5" w14:textId="77777777" w:rsidR="00662CC2" w:rsidRDefault="00FF6E86">
      <w:pPr>
        <w:spacing w:line="360" w:lineRule="auto"/>
        <w:rPr>
          <w:rFonts w:ascii="宋体" w:hAnsi="宋体"/>
          <w:color w:val="000000"/>
          <w:sz w:val="24"/>
        </w:rPr>
      </w:pPr>
      <w:r>
        <w:rPr>
          <w:rFonts w:ascii="宋体" w:hAnsi="宋体" w:hint="eastAsia"/>
          <w:color w:val="000000"/>
          <w:sz w:val="24"/>
        </w:rPr>
        <w:t>合同登记编号：</w:t>
      </w: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435"/>
        <w:gridCol w:w="435"/>
        <w:gridCol w:w="420"/>
        <w:gridCol w:w="420"/>
        <w:gridCol w:w="420"/>
        <w:gridCol w:w="405"/>
        <w:gridCol w:w="450"/>
        <w:gridCol w:w="450"/>
        <w:gridCol w:w="420"/>
        <w:gridCol w:w="420"/>
        <w:gridCol w:w="420"/>
        <w:gridCol w:w="405"/>
        <w:gridCol w:w="435"/>
        <w:gridCol w:w="435"/>
        <w:gridCol w:w="435"/>
      </w:tblGrid>
      <w:tr w:rsidR="00662CC2" w14:paraId="39D2EF9C" w14:textId="77777777">
        <w:trPr>
          <w:trHeight w:val="510"/>
        </w:trPr>
        <w:tc>
          <w:tcPr>
            <w:tcW w:w="420" w:type="dxa"/>
          </w:tcPr>
          <w:p w14:paraId="171F6BA9" w14:textId="77777777" w:rsidR="00662CC2" w:rsidRDefault="00662CC2">
            <w:pPr>
              <w:spacing w:line="360" w:lineRule="auto"/>
              <w:rPr>
                <w:rFonts w:ascii="宋体" w:hAnsi="宋体"/>
                <w:color w:val="000000"/>
                <w:sz w:val="24"/>
              </w:rPr>
            </w:pPr>
          </w:p>
        </w:tc>
        <w:tc>
          <w:tcPr>
            <w:tcW w:w="435" w:type="dxa"/>
          </w:tcPr>
          <w:p w14:paraId="2B71E01A" w14:textId="77777777" w:rsidR="00662CC2" w:rsidRDefault="00662CC2">
            <w:pPr>
              <w:spacing w:line="360" w:lineRule="auto"/>
              <w:rPr>
                <w:rFonts w:ascii="宋体" w:hAnsi="宋体"/>
                <w:color w:val="000000"/>
                <w:sz w:val="24"/>
              </w:rPr>
            </w:pPr>
          </w:p>
        </w:tc>
        <w:tc>
          <w:tcPr>
            <w:tcW w:w="435" w:type="dxa"/>
          </w:tcPr>
          <w:p w14:paraId="4AAF17A4" w14:textId="77777777" w:rsidR="00662CC2" w:rsidRDefault="00662CC2">
            <w:pPr>
              <w:spacing w:line="360" w:lineRule="auto"/>
              <w:rPr>
                <w:rFonts w:ascii="宋体" w:hAnsi="宋体"/>
                <w:color w:val="000000"/>
                <w:sz w:val="24"/>
              </w:rPr>
            </w:pPr>
          </w:p>
        </w:tc>
        <w:tc>
          <w:tcPr>
            <w:tcW w:w="420" w:type="dxa"/>
          </w:tcPr>
          <w:p w14:paraId="3A2AD262" w14:textId="77777777" w:rsidR="00662CC2" w:rsidRDefault="00662CC2">
            <w:pPr>
              <w:spacing w:line="360" w:lineRule="auto"/>
              <w:rPr>
                <w:rFonts w:ascii="宋体" w:hAnsi="宋体"/>
                <w:color w:val="000000"/>
                <w:sz w:val="24"/>
              </w:rPr>
            </w:pPr>
          </w:p>
        </w:tc>
        <w:tc>
          <w:tcPr>
            <w:tcW w:w="420" w:type="dxa"/>
          </w:tcPr>
          <w:p w14:paraId="17D5D158" w14:textId="77777777" w:rsidR="00662CC2" w:rsidRDefault="00662CC2">
            <w:pPr>
              <w:spacing w:line="360" w:lineRule="auto"/>
              <w:rPr>
                <w:rFonts w:ascii="宋体" w:hAnsi="宋体"/>
                <w:color w:val="000000"/>
                <w:sz w:val="24"/>
              </w:rPr>
            </w:pPr>
          </w:p>
        </w:tc>
        <w:tc>
          <w:tcPr>
            <w:tcW w:w="420" w:type="dxa"/>
          </w:tcPr>
          <w:p w14:paraId="00CCEB59" w14:textId="77777777" w:rsidR="00662CC2" w:rsidRDefault="00662CC2">
            <w:pPr>
              <w:spacing w:line="360" w:lineRule="auto"/>
              <w:rPr>
                <w:rFonts w:ascii="宋体" w:hAnsi="宋体"/>
                <w:color w:val="000000"/>
                <w:sz w:val="24"/>
              </w:rPr>
            </w:pPr>
          </w:p>
        </w:tc>
        <w:tc>
          <w:tcPr>
            <w:tcW w:w="405" w:type="dxa"/>
          </w:tcPr>
          <w:p w14:paraId="506D68A8" w14:textId="77777777" w:rsidR="00662CC2" w:rsidRDefault="00662CC2">
            <w:pPr>
              <w:spacing w:line="360" w:lineRule="auto"/>
              <w:rPr>
                <w:rFonts w:ascii="宋体" w:hAnsi="宋体"/>
                <w:color w:val="000000"/>
                <w:sz w:val="24"/>
              </w:rPr>
            </w:pPr>
          </w:p>
        </w:tc>
        <w:tc>
          <w:tcPr>
            <w:tcW w:w="450" w:type="dxa"/>
          </w:tcPr>
          <w:p w14:paraId="1054DF22" w14:textId="77777777" w:rsidR="00662CC2" w:rsidRDefault="00662CC2">
            <w:pPr>
              <w:spacing w:line="360" w:lineRule="auto"/>
              <w:rPr>
                <w:rFonts w:ascii="宋体" w:hAnsi="宋体"/>
                <w:color w:val="000000"/>
                <w:sz w:val="24"/>
              </w:rPr>
            </w:pPr>
          </w:p>
        </w:tc>
        <w:tc>
          <w:tcPr>
            <w:tcW w:w="450" w:type="dxa"/>
          </w:tcPr>
          <w:p w14:paraId="2300E216" w14:textId="77777777" w:rsidR="00662CC2" w:rsidRDefault="00662CC2">
            <w:pPr>
              <w:spacing w:line="360" w:lineRule="auto"/>
              <w:rPr>
                <w:rFonts w:ascii="宋体" w:hAnsi="宋体"/>
                <w:color w:val="000000"/>
                <w:sz w:val="24"/>
              </w:rPr>
            </w:pPr>
          </w:p>
        </w:tc>
        <w:tc>
          <w:tcPr>
            <w:tcW w:w="420" w:type="dxa"/>
          </w:tcPr>
          <w:p w14:paraId="73EE2B73" w14:textId="77777777" w:rsidR="00662CC2" w:rsidRDefault="00662CC2">
            <w:pPr>
              <w:spacing w:line="360" w:lineRule="auto"/>
              <w:rPr>
                <w:rFonts w:ascii="宋体" w:hAnsi="宋体"/>
                <w:color w:val="000000"/>
                <w:sz w:val="24"/>
              </w:rPr>
            </w:pPr>
          </w:p>
        </w:tc>
        <w:tc>
          <w:tcPr>
            <w:tcW w:w="420" w:type="dxa"/>
          </w:tcPr>
          <w:p w14:paraId="1305C33B" w14:textId="77777777" w:rsidR="00662CC2" w:rsidRDefault="00662CC2">
            <w:pPr>
              <w:spacing w:line="360" w:lineRule="auto"/>
              <w:rPr>
                <w:rFonts w:ascii="宋体" w:hAnsi="宋体"/>
                <w:color w:val="000000"/>
                <w:sz w:val="24"/>
              </w:rPr>
            </w:pPr>
          </w:p>
        </w:tc>
        <w:tc>
          <w:tcPr>
            <w:tcW w:w="420" w:type="dxa"/>
          </w:tcPr>
          <w:p w14:paraId="5F1F6A00" w14:textId="77777777" w:rsidR="00662CC2" w:rsidRDefault="00662CC2">
            <w:pPr>
              <w:spacing w:line="360" w:lineRule="auto"/>
              <w:rPr>
                <w:rFonts w:ascii="宋体" w:hAnsi="宋体"/>
                <w:color w:val="000000"/>
                <w:sz w:val="24"/>
              </w:rPr>
            </w:pPr>
          </w:p>
        </w:tc>
        <w:tc>
          <w:tcPr>
            <w:tcW w:w="405" w:type="dxa"/>
          </w:tcPr>
          <w:p w14:paraId="53326B59" w14:textId="77777777" w:rsidR="00662CC2" w:rsidRDefault="00662CC2">
            <w:pPr>
              <w:spacing w:line="360" w:lineRule="auto"/>
              <w:rPr>
                <w:rFonts w:ascii="宋体" w:hAnsi="宋体"/>
                <w:color w:val="000000"/>
                <w:sz w:val="24"/>
              </w:rPr>
            </w:pPr>
          </w:p>
        </w:tc>
        <w:tc>
          <w:tcPr>
            <w:tcW w:w="435" w:type="dxa"/>
          </w:tcPr>
          <w:p w14:paraId="504D1E02" w14:textId="77777777" w:rsidR="00662CC2" w:rsidRDefault="00662CC2">
            <w:pPr>
              <w:spacing w:line="360" w:lineRule="auto"/>
              <w:rPr>
                <w:rFonts w:ascii="宋体" w:hAnsi="宋体"/>
                <w:color w:val="000000"/>
                <w:sz w:val="24"/>
              </w:rPr>
            </w:pPr>
          </w:p>
        </w:tc>
        <w:tc>
          <w:tcPr>
            <w:tcW w:w="435" w:type="dxa"/>
          </w:tcPr>
          <w:p w14:paraId="3985030D" w14:textId="77777777" w:rsidR="00662CC2" w:rsidRDefault="00662CC2">
            <w:pPr>
              <w:spacing w:line="360" w:lineRule="auto"/>
              <w:rPr>
                <w:rFonts w:ascii="宋体" w:hAnsi="宋体"/>
                <w:color w:val="000000"/>
                <w:sz w:val="24"/>
              </w:rPr>
            </w:pPr>
          </w:p>
        </w:tc>
        <w:tc>
          <w:tcPr>
            <w:tcW w:w="435" w:type="dxa"/>
          </w:tcPr>
          <w:p w14:paraId="3ED2D8C6" w14:textId="77777777" w:rsidR="00662CC2" w:rsidRDefault="00662CC2">
            <w:pPr>
              <w:spacing w:line="360" w:lineRule="auto"/>
              <w:rPr>
                <w:rFonts w:ascii="宋体" w:hAnsi="宋体"/>
                <w:color w:val="000000"/>
                <w:sz w:val="24"/>
              </w:rPr>
            </w:pPr>
          </w:p>
        </w:tc>
      </w:tr>
    </w:tbl>
    <w:p w14:paraId="6C3EF8AE" w14:textId="77777777" w:rsidR="00662CC2" w:rsidRDefault="00662CC2">
      <w:pPr>
        <w:spacing w:line="360" w:lineRule="auto"/>
        <w:rPr>
          <w:rFonts w:ascii="宋体" w:hAnsi="宋体"/>
          <w:color w:val="000000"/>
          <w:sz w:val="24"/>
        </w:rPr>
      </w:pPr>
    </w:p>
    <w:p w14:paraId="46D71037" w14:textId="77777777" w:rsidR="00662CC2" w:rsidRDefault="00FF6E86">
      <w:pPr>
        <w:spacing w:line="360" w:lineRule="auto"/>
        <w:rPr>
          <w:rFonts w:ascii="宋体" w:hAnsi="宋体"/>
          <w:color w:val="000000"/>
          <w:sz w:val="24"/>
          <w:u w:val="single"/>
        </w:rPr>
      </w:pPr>
      <w:r>
        <w:rPr>
          <w:rFonts w:ascii="宋体" w:hAnsi="宋体" w:hint="eastAsia"/>
          <w:color w:val="000000"/>
          <w:sz w:val="24"/>
        </w:rPr>
        <w:t xml:space="preserve">    1．申请登记人：</w:t>
      </w:r>
    </w:p>
    <w:p w14:paraId="4395E220" w14:textId="77777777" w:rsidR="00662CC2" w:rsidRDefault="00FF6E86">
      <w:pPr>
        <w:spacing w:line="360" w:lineRule="auto"/>
        <w:rPr>
          <w:rFonts w:ascii="宋体" w:hAnsi="宋体"/>
          <w:color w:val="000000"/>
          <w:sz w:val="24"/>
          <w:u w:val="single"/>
        </w:rPr>
      </w:pPr>
      <w:r>
        <w:rPr>
          <w:rFonts w:ascii="宋体" w:hAnsi="宋体" w:hint="eastAsia"/>
          <w:color w:val="000000"/>
          <w:sz w:val="24"/>
        </w:rPr>
        <w:t xml:space="preserve">    2．登记材料：（1）</w:t>
      </w:r>
    </w:p>
    <w:p w14:paraId="6810BECA" w14:textId="77777777" w:rsidR="00662CC2" w:rsidRDefault="00FF6E86">
      <w:pPr>
        <w:spacing w:line="360" w:lineRule="auto"/>
        <w:rPr>
          <w:rFonts w:ascii="宋体" w:hAnsi="宋体"/>
          <w:color w:val="000000"/>
          <w:sz w:val="24"/>
          <w:u w:val="single"/>
        </w:rPr>
      </w:pPr>
      <w:r>
        <w:rPr>
          <w:rFonts w:ascii="宋体" w:hAnsi="宋体" w:hint="eastAsia"/>
          <w:color w:val="000000"/>
          <w:sz w:val="24"/>
        </w:rPr>
        <w:lastRenderedPageBreak/>
        <w:t xml:space="preserve">                （2）</w:t>
      </w:r>
    </w:p>
    <w:p w14:paraId="65742B10" w14:textId="77777777" w:rsidR="00662CC2" w:rsidRDefault="00FF6E86">
      <w:pPr>
        <w:spacing w:line="360" w:lineRule="auto"/>
        <w:rPr>
          <w:rFonts w:ascii="宋体" w:hAnsi="宋体"/>
          <w:color w:val="000000"/>
          <w:sz w:val="24"/>
          <w:u w:val="single"/>
        </w:rPr>
      </w:pPr>
      <w:r>
        <w:rPr>
          <w:rFonts w:ascii="宋体" w:hAnsi="宋体" w:hint="eastAsia"/>
          <w:color w:val="000000"/>
          <w:sz w:val="24"/>
        </w:rPr>
        <w:t xml:space="preserve">                （3）</w:t>
      </w:r>
    </w:p>
    <w:p w14:paraId="34A5034B" w14:textId="77777777" w:rsidR="00662CC2" w:rsidRDefault="00FF6E86">
      <w:pPr>
        <w:spacing w:line="360" w:lineRule="auto"/>
        <w:rPr>
          <w:rFonts w:ascii="宋体" w:hAnsi="宋体"/>
          <w:color w:val="000000"/>
          <w:sz w:val="24"/>
          <w:u w:val="single"/>
        </w:rPr>
      </w:pPr>
      <w:r>
        <w:rPr>
          <w:rFonts w:ascii="宋体" w:hAnsi="宋体" w:hint="eastAsia"/>
          <w:color w:val="000000"/>
          <w:sz w:val="24"/>
        </w:rPr>
        <w:t xml:space="preserve">    3．合同类型：</w:t>
      </w:r>
    </w:p>
    <w:p w14:paraId="397C1F1A" w14:textId="77777777" w:rsidR="00662CC2" w:rsidRDefault="00FF6E86">
      <w:pPr>
        <w:spacing w:line="360" w:lineRule="auto"/>
        <w:rPr>
          <w:rFonts w:ascii="宋体" w:hAnsi="宋体"/>
          <w:color w:val="000000"/>
          <w:sz w:val="24"/>
          <w:u w:val="single"/>
        </w:rPr>
      </w:pPr>
      <w:r>
        <w:rPr>
          <w:rFonts w:ascii="宋体" w:hAnsi="宋体" w:hint="eastAsia"/>
          <w:color w:val="000000"/>
          <w:sz w:val="24"/>
        </w:rPr>
        <w:t xml:space="preserve">    4．合同交易额：</w:t>
      </w:r>
    </w:p>
    <w:p w14:paraId="69C1ED87" w14:textId="77777777" w:rsidR="00662CC2" w:rsidRDefault="00FF6E86">
      <w:pPr>
        <w:spacing w:line="360" w:lineRule="auto"/>
        <w:rPr>
          <w:rFonts w:ascii="宋体" w:hAnsi="宋体"/>
          <w:color w:val="000000"/>
          <w:sz w:val="24"/>
          <w:u w:val="single"/>
        </w:rPr>
      </w:pPr>
      <w:r>
        <w:rPr>
          <w:rFonts w:ascii="宋体" w:hAnsi="宋体" w:hint="eastAsia"/>
          <w:color w:val="000000"/>
          <w:sz w:val="24"/>
        </w:rPr>
        <w:t xml:space="preserve">    5．技术交易额：</w:t>
      </w:r>
    </w:p>
    <w:p w14:paraId="4FC24004" w14:textId="77777777" w:rsidR="00662CC2" w:rsidRDefault="00662CC2">
      <w:pPr>
        <w:spacing w:line="360" w:lineRule="auto"/>
        <w:rPr>
          <w:rFonts w:ascii="宋体" w:hAnsi="宋体"/>
          <w:color w:val="000000"/>
          <w:sz w:val="24"/>
          <w:u w:val="single"/>
        </w:rPr>
      </w:pPr>
    </w:p>
    <w:p w14:paraId="6A1EA979" w14:textId="77777777" w:rsidR="00662CC2" w:rsidRDefault="00662CC2">
      <w:pPr>
        <w:spacing w:line="360" w:lineRule="auto"/>
        <w:rPr>
          <w:rFonts w:ascii="宋体" w:hAnsi="宋体"/>
          <w:color w:val="000000"/>
          <w:sz w:val="24"/>
        </w:rPr>
      </w:pPr>
    </w:p>
    <w:p w14:paraId="355886DC" w14:textId="77777777" w:rsidR="00662CC2" w:rsidRDefault="00FF6E86">
      <w:pPr>
        <w:spacing w:line="360" w:lineRule="auto"/>
        <w:ind w:firstLineChars="1300" w:firstLine="3120"/>
        <w:rPr>
          <w:rFonts w:ascii="宋体" w:hAnsi="宋体"/>
          <w:color w:val="000000"/>
          <w:sz w:val="24"/>
        </w:rPr>
      </w:pPr>
      <w:r>
        <w:rPr>
          <w:rFonts w:ascii="宋体" w:hAnsi="宋体" w:hint="eastAsia"/>
          <w:color w:val="000000"/>
          <w:sz w:val="24"/>
        </w:rPr>
        <w:t xml:space="preserve">   技术合同登记机构（印章）</w:t>
      </w:r>
    </w:p>
    <w:p w14:paraId="203A8216" w14:textId="77777777" w:rsidR="00662CC2" w:rsidRDefault="00662CC2">
      <w:pPr>
        <w:spacing w:line="360" w:lineRule="auto"/>
        <w:rPr>
          <w:rFonts w:ascii="宋体" w:hAnsi="宋体"/>
          <w:color w:val="000000"/>
          <w:sz w:val="24"/>
        </w:rPr>
      </w:pPr>
    </w:p>
    <w:p w14:paraId="7F9D4980" w14:textId="77777777" w:rsidR="00662CC2" w:rsidRDefault="00FF6E86">
      <w:pPr>
        <w:spacing w:line="360" w:lineRule="auto"/>
        <w:ind w:firstLineChars="1600" w:firstLine="3840"/>
        <w:rPr>
          <w:rFonts w:ascii="宋体" w:hAnsi="宋体"/>
          <w:color w:val="000000"/>
          <w:sz w:val="24"/>
        </w:rPr>
      </w:pPr>
      <w:r>
        <w:rPr>
          <w:rFonts w:ascii="宋体" w:hAnsi="宋体" w:hint="eastAsia"/>
          <w:color w:val="000000"/>
          <w:sz w:val="24"/>
        </w:rPr>
        <w:t xml:space="preserve"> 经办人：</w:t>
      </w:r>
    </w:p>
    <w:p w14:paraId="5019A697" w14:textId="77777777" w:rsidR="00662CC2" w:rsidRDefault="00FF6E86">
      <w:pPr>
        <w:spacing w:line="360" w:lineRule="auto"/>
        <w:rPr>
          <w:rFonts w:ascii="宋体" w:hAnsi="宋体"/>
          <w:sz w:val="24"/>
        </w:rPr>
      </w:pPr>
      <w:r>
        <w:rPr>
          <w:rFonts w:ascii="宋体" w:hAnsi="宋体" w:hint="eastAsia"/>
          <w:color w:val="000000"/>
          <w:sz w:val="24"/>
        </w:rPr>
        <w:t xml:space="preserve">                                      年    月    日</w:t>
      </w:r>
    </w:p>
    <w:p w14:paraId="0318C8B3" w14:textId="77777777" w:rsidR="00662CC2" w:rsidRDefault="00662CC2">
      <w:pPr>
        <w:spacing w:before="120" w:line="360" w:lineRule="auto"/>
        <w:ind w:left="600" w:hangingChars="250" w:hanging="600"/>
        <w:rPr>
          <w:rFonts w:ascii="宋体" w:hAnsi="宋体"/>
          <w:sz w:val="24"/>
        </w:rPr>
      </w:pPr>
    </w:p>
    <w:p w14:paraId="68D82655" w14:textId="77777777" w:rsidR="00662CC2" w:rsidRDefault="00FF6E86">
      <w:pPr>
        <w:spacing w:line="360" w:lineRule="auto"/>
        <w:rPr>
          <w:rFonts w:ascii="宋体" w:hAnsi="宋体"/>
          <w:sz w:val="24"/>
        </w:rPr>
      </w:pPr>
      <w:r>
        <w:rPr>
          <w:rFonts w:ascii="宋体" w:hAnsi="宋体" w:hint="eastAsia"/>
          <w:sz w:val="24"/>
        </w:rPr>
        <w:t>注：合同以实际签订为准。</w:t>
      </w:r>
    </w:p>
    <w:p w14:paraId="47438AA2" w14:textId="77777777" w:rsidR="00662CC2" w:rsidRDefault="00FF6E86">
      <w:r>
        <w:rPr>
          <w:rFonts w:hAnsi="宋体" w:hint="eastAsia"/>
        </w:rPr>
        <w:br w:type="page"/>
      </w:r>
    </w:p>
    <w:p w14:paraId="43023E51" w14:textId="77777777" w:rsidR="00662CC2" w:rsidRDefault="00FF6E86" w:rsidP="00E85CB1">
      <w:pPr>
        <w:pStyle w:val="1"/>
        <w:rPr>
          <w:rFonts w:hAnsi="宋体"/>
        </w:rPr>
      </w:pPr>
      <w:bookmarkStart w:id="275" w:name="_Toc20452"/>
      <w:bookmarkEnd w:id="274"/>
      <w:r>
        <w:rPr>
          <w:rFonts w:hAnsi="宋体" w:hint="eastAsia"/>
        </w:rPr>
        <w:lastRenderedPageBreak/>
        <w:t>第七章 投标文件格式</w:t>
      </w:r>
      <w:bookmarkEnd w:id="275"/>
    </w:p>
    <w:p w14:paraId="481D763A" w14:textId="77777777" w:rsidR="00662CC2" w:rsidRDefault="00FF6E86">
      <w:pPr>
        <w:tabs>
          <w:tab w:val="left" w:pos="900"/>
          <w:tab w:val="left" w:pos="1980"/>
        </w:tabs>
        <w:snapToGrid w:val="0"/>
        <w:spacing w:line="360" w:lineRule="auto"/>
        <w:ind w:left="142"/>
        <w:rPr>
          <w:sz w:val="24"/>
        </w:rPr>
      </w:pPr>
      <w:r>
        <w:rPr>
          <w:b/>
          <w:sz w:val="24"/>
        </w:rPr>
        <w:t>投标人编制文件须知</w:t>
      </w:r>
    </w:p>
    <w:p w14:paraId="2D4D6FE1" w14:textId="77777777" w:rsidR="00662CC2" w:rsidRDefault="00FF6E86">
      <w:pPr>
        <w:tabs>
          <w:tab w:val="left" w:pos="900"/>
          <w:tab w:val="left" w:pos="1980"/>
        </w:tabs>
        <w:snapToGrid w:val="0"/>
        <w:spacing w:line="360" w:lineRule="auto"/>
        <w:ind w:left="142"/>
        <w:rPr>
          <w:sz w:val="24"/>
        </w:rPr>
      </w:pPr>
      <w:r>
        <w:rPr>
          <w:sz w:val="24"/>
        </w:rPr>
        <w:t>1</w:t>
      </w:r>
      <w:r>
        <w:rPr>
          <w:sz w:val="24"/>
        </w:rPr>
        <w:t>、投标人按照本部分的顺序编制投标文件，编制中涉及格式资料的，应按照本部分提供的内容和格式（所有表格的格式可扩展）填写提交。</w:t>
      </w:r>
    </w:p>
    <w:p w14:paraId="0EC9D84B" w14:textId="77777777" w:rsidR="00662CC2" w:rsidRDefault="00FF6E86">
      <w:pPr>
        <w:tabs>
          <w:tab w:val="left" w:pos="900"/>
          <w:tab w:val="left" w:pos="1980"/>
        </w:tabs>
        <w:snapToGrid w:val="0"/>
        <w:spacing w:line="360" w:lineRule="auto"/>
        <w:ind w:left="142"/>
        <w:rPr>
          <w:sz w:val="24"/>
        </w:rPr>
      </w:pPr>
      <w:r>
        <w:rPr>
          <w:sz w:val="24"/>
        </w:rPr>
        <w:t>2</w:t>
      </w:r>
      <w:r>
        <w:rPr>
          <w:sz w:val="24"/>
        </w:rPr>
        <w:t>、对于招标文件中标记了</w:t>
      </w:r>
      <w:r>
        <w:rPr>
          <w:sz w:val="24"/>
        </w:rPr>
        <w:t>“</w:t>
      </w:r>
      <w:r>
        <w:rPr>
          <w:rFonts w:hint="eastAsia"/>
          <w:sz w:val="24"/>
        </w:rPr>
        <w:t>实质性</w:t>
      </w:r>
      <w:r>
        <w:rPr>
          <w:sz w:val="24"/>
        </w:rPr>
        <w:t>格式</w:t>
      </w:r>
      <w:r>
        <w:rPr>
          <w:sz w:val="24"/>
        </w:rPr>
        <w:t>”</w:t>
      </w:r>
      <w:r>
        <w:rPr>
          <w:sz w:val="24"/>
        </w:rPr>
        <w:t>文件的，投标人不得改变格式中给定的文字所表达的含义，不得删减格式中的实质性内容，不得自行添加与格式中给定的文字内容相矛盾的内容，不得对应当填写的空格不填写或不实质性响应，否则</w:t>
      </w:r>
      <w:r>
        <w:rPr>
          <w:b/>
          <w:sz w:val="24"/>
        </w:rPr>
        <w:t>投标无效</w:t>
      </w:r>
      <w:r>
        <w:rPr>
          <w:sz w:val="24"/>
        </w:rPr>
        <w:t>。未标记</w:t>
      </w:r>
      <w:r>
        <w:rPr>
          <w:sz w:val="24"/>
        </w:rPr>
        <w:t>“</w:t>
      </w:r>
      <w:r>
        <w:rPr>
          <w:rFonts w:hint="eastAsia"/>
          <w:sz w:val="24"/>
        </w:rPr>
        <w:t>实质性</w:t>
      </w:r>
      <w:r>
        <w:rPr>
          <w:sz w:val="24"/>
        </w:rPr>
        <w:t>格式</w:t>
      </w:r>
      <w:r>
        <w:rPr>
          <w:sz w:val="24"/>
        </w:rPr>
        <w:t>”</w:t>
      </w:r>
      <w:r>
        <w:rPr>
          <w:sz w:val="24"/>
        </w:rPr>
        <w:t>的文件和招标文件未提供格式的内容，可由投标人自行编写。</w:t>
      </w:r>
    </w:p>
    <w:p w14:paraId="707B68A5" w14:textId="77777777" w:rsidR="00662CC2" w:rsidRDefault="00FF6E86">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496A7302" w14:textId="77777777" w:rsidR="00662CC2" w:rsidRDefault="00662CC2">
      <w:pPr>
        <w:spacing w:line="360" w:lineRule="auto"/>
        <w:rPr>
          <w:rFonts w:ascii="宋体" w:hAnsi="宋体"/>
          <w:sz w:val="24"/>
        </w:rPr>
      </w:pPr>
    </w:p>
    <w:p w14:paraId="13CAF151" w14:textId="77777777" w:rsidR="00662CC2" w:rsidRDefault="00662CC2">
      <w:pPr>
        <w:tabs>
          <w:tab w:val="left" w:pos="5580"/>
        </w:tabs>
        <w:spacing w:line="360" w:lineRule="auto"/>
        <w:rPr>
          <w:rFonts w:ascii="宋体" w:hAnsi="宋体"/>
          <w:sz w:val="24"/>
        </w:rPr>
      </w:pPr>
    </w:p>
    <w:p w14:paraId="6B985EE1" w14:textId="77777777" w:rsidR="00662CC2" w:rsidRDefault="00662CC2">
      <w:pPr>
        <w:tabs>
          <w:tab w:val="left" w:pos="5580"/>
        </w:tabs>
        <w:spacing w:line="360" w:lineRule="auto"/>
        <w:rPr>
          <w:rFonts w:ascii="宋体" w:hAnsi="宋体"/>
          <w:sz w:val="24"/>
        </w:rPr>
      </w:pPr>
    </w:p>
    <w:p w14:paraId="4F7CCF41" w14:textId="77777777" w:rsidR="00662CC2" w:rsidRDefault="00662CC2">
      <w:pPr>
        <w:tabs>
          <w:tab w:val="left" w:pos="5580"/>
        </w:tabs>
        <w:spacing w:line="360" w:lineRule="auto"/>
        <w:rPr>
          <w:rFonts w:ascii="宋体" w:hAnsi="宋体"/>
          <w:sz w:val="24"/>
        </w:rPr>
      </w:pPr>
    </w:p>
    <w:p w14:paraId="0227D1A6" w14:textId="77777777" w:rsidR="00662CC2" w:rsidRDefault="00662CC2">
      <w:pPr>
        <w:tabs>
          <w:tab w:val="left" w:pos="5580"/>
        </w:tabs>
        <w:spacing w:line="360" w:lineRule="auto"/>
        <w:rPr>
          <w:rFonts w:ascii="宋体" w:hAnsi="宋体"/>
          <w:sz w:val="24"/>
        </w:rPr>
      </w:pPr>
    </w:p>
    <w:p w14:paraId="4CA28966" w14:textId="77777777" w:rsidR="00662CC2" w:rsidRDefault="00FF6E86">
      <w:pPr>
        <w:pStyle w:val="20"/>
        <w:tabs>
          <w:tab w:val="left" w:pos="5580"/>
        </w:tabs>
        <w:spacing w:line="22" w:lineRule="atLeast"/>
        <w:jc w:val="both"/>
        <w:rPr>
          <w:rFonts w:ascii="宋体" w:eastAsia="宋体" w:hAnsi="宋体"/>
          <w:sz w:val="24"/>
        </w:rPr>
      </w:pPr>
      <w:bookmarkStart w:id="276" w:name="_Hlt520356241"/>
      <w:bookmarkStart w:id="277" w:name="_Ref467988698"/>
      <w:bookmarkStart w:id="278" w:name="_Toc480942349"/>
      <w:bookmarkStart w:id="279" w:name="_Toc520356217"/>
      <w:bookmarkStart w:id="280" w:name="_Toc163893450"/>
      <w:bookmarkEnd w:id="276"/>
      <w:r>
        <w:rPr>
          <w:rFonts w:ascii="宋体" w:eastAsia="宋体" w:hAnsi="宋体" w:hint="eastAsia"/>
          <w:sz w:val="24"/>
        </w:rPr>
        <w:br w:type="page"/>
      </w:r>
      <w:bookmarkStart w:id="281" w:name="_Toc19101"/>
      <w:r>
        <w:rPr>
          <w:rFonts w:ascii="宋体" w:eastAsia="宋体" w:hAnsi="宋体" w:hint="eastAsia"/>
          <w:sz w:val="24"/>
        </w:rPr>
        <w:lastRenderedPageBreak/>
        <w:t>1</w:t>
      </w:r>
      <w:bookmarkStart w:id="282" w:name="_Hlt520355504"/>
      <w:bookmarkEnd w:id="282"/>
      <w:r>
        <w:rPr>
          <w:rFonts w:ascii="宋体" w:eastAsia="宋体" w:hAnsi="宋体" w:hint="eastAsia"/>
          <w:sz w:val="24"/>
        </w:rPr>
        <w:t>投标</w:t>
      </w:r>
      <w:bookmarkEnd w:id="277"/>
      <w:bookmarkEnd w:id="278"/>
      <w:r>
        <w:rPr>
          <w:rFonts w:ascii="宋体" w:eastAsia="宋体" w:hAnsi="宋体" w:hint="eastAsia"/>
          <w:sz w:val="24"/>
        </w:rPr>
        <w:t>书</w:t>
      </w:r>
      <w:bookmarkEnd w:id="279"/>
      <w:r>
        <w:rPr>
          <w:rFonts w:ascii="宋体" w:eastAsia="宋体" w:hAnsi="宋体" w:hint="eastAsia"/>
          <w:sz w:val="24"/>
        </w:rPr>
        <w:t>（实质性格式）</w:t>
      </w:r>
      <w:bookmarkEnd w:id="280"/>
      <w:bookmarkEnd w:id="281"/>
    </w:p>
    <w:p w14:paraId="127DDB76" w14:textId="77777777" w:rsidR="00662CC2" w:rsidRDefault="00662CC2">
      <w:pPr>
        <w:tabs>
          <w:tab w:val="left" w:pos="5580"/>
        </w:tabs>
        <w:spacing w:before="120" w:line="360" w:lineRule="auto"/>
        <w:rPr>
          <w:rFonts w:ascii="宋体" w:hAnsi="宋体"/>
          <w:sz w:val="24"/>
        </w:rPr>
      </w:pPr>
    </w:p>
    <w:p w14:paraId="0158FA57" w14:textId="77777777" w:rsidR="00662CC2" w:rsidRDefault="00FF6E86">
      <w:pPr>
        <w:spacing w:line="360" w:lineRule="auto"/>
        <w:jc w:val="center"/>
        <w:rPr>
          <w:rFonts w:ascii="宋体" w:hAnsi="宋体"/>
          <w:b/>
          <w:color w:val="000000"/>
          <w:sz w:val="36"/>
          <w:szCs w:val="36"/>
        </w:rPr>
      </w:pPr>
      <w:r>
        <w:rPr>
          <w:rFonts w:ascii="宋体" w:hAnsi="宋体" w:hint="eastAsia"/>
          <w:b/>
          <w:color w:val="000000"/>
          <w:sz w:val="36"/>
          <w:szCs w:val="36"/>
        </w:rPr>
        <w:t>投标书</w:t>
      </w:r>
    </w:p>
    <w:p w14:paraId="4D887F1F" w14:textId="77777777" w:rsidR="00662CC2" w:rsidRDefault="00662CC2">
      <w:pPr>
        <w:pStyle w:val="2"/>
      </w:pPr>
    </w:p>
    <w:p w14:paraId="0881A5DA" w14:textId="77777777" w:rsidR="00662CC2" w:rsidRDefault="00FF6E86">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（采购人或采购代理机构）</w:t>
      </w:r>
    </w:p>
    <w:p w14:paraId="70C4561D" w14:textId="77777777" w:rsidR="00662CC2" w:rsidRDefault="00662CC2">
      <w:pPr>
        <w:pStyle w:val="af1"/>
        <w:tabs>
          <w:tab w:val="left" w:pos="5580"/>
        </w:tabs>
        <w:spacing w:line="360" w:lineRule="auto"/>
        <w:rPr>
          <w:rFonts w:hAnsi="宋体"/>
          <w:sz w:val="24"/>
        </w:rPr>
      </w:pPr>
    </w:p>
    <w:p w14:paraId="37288009" w14:textId="77777777" w:rsidR="00662CC2" w:rsidRDefault="00FF6E86">
      <w:pPr>
        <w:pStyle w:val="af1"/>
        <w:tabs>
          <w:tab w:val="left" w:pos="5580"/>
        </w:tabs>
        <w:spacing w:line="360" w:lineRule="auto"/>
        <w:ind w:firstLine="408"/>
        <w:rPr>
          <w:rFonts w:hAnsi="宋体"/>
          <w:sz w:val="24"/>
        </w:rPr>
      </w:pPr>
      <w:r>
        <w:rPr>
          <w:rFonts w:hAnsi="宋体" w:hint="eastAsia"/>
          <w:sz w:val="24"/>
        </w:rPr>
        <w:t>根据贵方为(</w:t>
      </w:r>
      <w:r>
        <w:rPr>
          <w:rFonts w:hAnsi="宋体" w:hint="eastAsia"/>
          <w:sz w:val="24"/>
          <w:u w:val="single"/>
        </w:rPr>
        <w:t>项目名称</w:t>
      </w:r>
      <w:r>
        <w:rPr>
          <w:rFonts w:hAnsi="宋体" w:hint="eastAsia"/>
          <w:sz w:val="24"/>
        </w:rPr>
        <w:t>)项目招标采购货物及服务的招标公告（投标邀请）(</w:t>
      </w:r>
      <w:r>
        <w:rPr>
          <w:rFonts w:hAnsi="宋体" w:hint="eastAsia"/>
          <w:sz w:val="24"/>
          <w:u w:val="single"/>
        </w:rPr>
        <w:t>项目编号</w:t>
      </w:r>
      <w:r>
        <w:rPr>
          <w:rFonts w:hAnsi="宋体" w:hint="eastAsia"/>
          <w:sz w:val="24"/>
        </w:rPr>
        <w:t>),签字代表(</w:t>
      </w:r>
      <w:r>
        <w:rPr>
          <w:rFonts w:hAnsi="宋体" w:hint="eastAsia"/>
          <w:sz w:val="24"/>
          <w:u w:val="single"/>
        </w:rPr>
        <w:t>姓名、职务</w:t>
      </w:r>
      <w:r>
        <w:rPr>
          <w:rFonts w:hAnsi="宋体" w:hint="eastAsia"/>
          <w:sz w:val="24"/>
        </w:rPr>
        <w:t>)经正式授权并代表投标人（</w:t>
      </w:r>
      <w:r>
        <w:rPr>
          <w:rFonts w:hAnsi="宋体" w:hint="eastAsia"/>
          <w:sz w:val="24"/>
          <w:u w:val="single"/>
        </w:rPr>
        <w:t>投标人名称、地址</w:t>
      </w:r>
      <w:r>
        <w:rPr>
          <w:rFonts w:hAnsi="宋体" w:hint="eastAsia"/>
          <w:sz w:val="24"/>
        </w:rPr>
        <w:t>）提交下述文件正本一份、副本___份及电子版___份：</w:t>
      </w:r>
    </w:p>
    <w:p w14:paraId="27C4A985" w14:textId="77777777" w:rsidR="00662CC2" w:rsidRDefault="00FF6E86">
      <w:pPr>
        <w:pStyle w:val="af1"/>
        <w:tabs>
          <w:tab w:val="left" w:pos="5580"/>
        </w:tabs>
        <w:spacing w:line="360" w:lineRule="auto"/>
        <w:ind w:left="408"/>
        <w:rPr>
          <w:rFonts w:hAnsi="宋体"/>
          <w:sz w:val="24"/>
        </w:rPr>
      </w:pPr>
      <w:r>
        <w:rPr>
          <w:rFonts w:hAnsi="宋体" w:hint="eastAsia"/>
          <w:sz w:val="24"/>
        </w:rPr>
        <w:t>我方已详细审查全部招标文件，自愿参与投标并承诺如下：</w:t>
      </w:r>
    </w:p>
    <w:p w14:paraId="3EA81B66" w14:textId="77777777" w:rsidR="00662CC2" w:rsidRDefault="00FF6E86">
      <w:pPr>
        <w:pStyle w:val="af1"/>
        <w:tabs>
          <w:tab w:val="left" w:pos="720"/>
          <w:tab w:val="left" w:pos="900"/>
        </w:tabs>
        <w:spacing w:line="360" w:lineRule="auto"/>
        <w:ind w:firstLineChars="200" w:firstLine="480"/>
        <w:rPr>
          <w:rFonts w:hAnsi="宋体"/>
          <w:sz w:val="24"/>
        </w:rPr>
      </w:pPr>
      <w:r>
        <w:rPr>
          <w:rFonts w:hAnsi="宋体" w:hint="eastAsia"/>
          <w:sz w:val="24"/>
        </w:rPr>
        <w:t>（1）后附“开标一览表”为我方参加此次投标的投标报价。</w:t>
      </w:r>
    </w:p>
    <w:p w14:paraId="522FE7DA" w14:textId="77777777" w:rsidR="00662CC2" w:rsidRDefault="00FF6E86">
      <w:pPr>
        <w:pStyle w:val="af1"/>
        <w:tabs>
          <w:tab w:val="left" w:pos="720"/>
          <w:tab w:val="left" w:pos="900"/>
        </w:tabs>
        <w:spacing w:line="360" w:lineRule="auto"/>
        <w:ind w:firstLineChars="200" w:firstLine="480"/>
      </w:pPr>
      <w:r>
        <w:rPr>
          <w:rFonts w:hAnsi="宋体" w:hint="eastAsia"/>
          <w:color w:val="000000"/>
          <w:sz w:val="24"/>
        </w:rPr>
        <w:t>（2）</w:t>
      </w:r>
      <w:r>
        <w:rPr>
          <w:rFonts w:hAnsi="宋体"/>
          <w:color w:val="000000"/>
          <w:sz w:val="24"/>
        </w:rPr>
        <w:t>本投标有效期为自提交投标文件的截止之日起</w:t>
      </w:r>
      <w:r>
        <w:rPr>
          <w:rFonts w:hAnsi="宋体"/>
          <w:sz w:val="24"/>
        </w:rPr>
        <w:t>_____</w:t>
      </w:r>
      <w:r>
        <w:rPr>
          <w:rFonts w:hAnsi="宋体"/>
          <w:color w:val="000000"/>
          <w:sz w:val="24"/>
        </w:rPr>
        <w:t>个日历日。</w:t>
      </w:r>
    </w:p>
    <w:p w14:paraId="12DE8132" w14:textId="77777777" w:rsidR="00662CC2" w:rsidRDefault="00FF6E86">
      <w:pPr>
        <w:pStyle w:val="af1"/>
        <w:tabs>
          <w:tab w:val="left" w:pos="720"/>
          <w:tab w:val="left" w:pos="900"/>
        </w:tabs>
        <w:spacing w:line="360" w:lineRule="auto"/>
        <w:ind w:firstLineChars="200" w:firstLine="480"/>
      </w:pPr>
      <w:r>
        <w:rPr>
          <w:rFonts w:hAnsi="宋体" w:hint="eastAsia"/>
          <w:sz w:val="24"/>
        </w:rPr>
        <w:t>（3）</w:t>
      </w:r>
      <w:r>
        <w:rPr>
          <w:rFonts w:hAnsi="宋体"/>
          <w:sz w:val="24"/>
        </w:rPr>
        <w:t>除合同条款</w:t>
      </w:r>
      <w:r>
        <w:rPr>
          <w:rFonts w:hAnsi="宋体" w:hint="eastAsia"/>
          <w:sz w:val="24"/>
        </w:rPr>
        <w:t>偏离表</w:t>
      </w:r>
      <w:r>
        <w:rPr>
          <w:rFonts w:hAnsi="宋体"/>
          <w:sz w:val="24"/>
        </w:rPr>
        <w:t>及采购需求偏离表列出的偏离外，我方响应招标文件的全部要求。</w:t>
      </w:r>
    </w:p>
    <w:p w14:paraId="7D0F1D53" w14:textId="77777777" w:rsidR="00662CC2" w:rsidRDefault="00FF6E86">
      <w:pPr>
        <w:tabs>
          <w:tab w:val="left" w:pos="5580"/>
        </w:tabs>
        <w:spacing w:line="360" w:lineRule="auto"/>
        <w:ind w:firstLineChars="200" w:firstLine="480"/>
        <w:rPr>
          <w:rFonts w:ascii="宋体" w:hAnsi="宋体"/>
          <w:sz w:val="24"/>
        </w:rPr>
      </w:pPr>
      <w:r>
        <w:rPr>
          <w:rFonts w:hAnsi="宋体" w:hint="eastAsia"/>
          <w:sz w:val="24"/>
        </w:rPr>
        <w:t>（</w:t>
      </w:r>
      <w:r>
        <w:rPr>
          <w:rFonts w:hAnsi="宋体" w:hint="eastAsia"/>
          <w:sz w:val="24"/>
        </w:rPr>
        <w:t>4</w:t>
      </w:r>
      <w:r>
        <w:rPr>
          <w:rFonts w:hAnsi="宋体" w:hint="eastAsia"/>
          <w:sz w:val="24"/>
        </w:rPr>
        <w:t>）</w:t>
      </w:r>
      <w:r>
        <w:rPr>
          <w:rFonts w:ascii="宋体" w:hAnsi="宋体"/>
          <w:sz w:val="24"/>
          <w:szCs w:val="20"/>
        </w:rPr>
        <w:t>如我方中标，我方将在法律规定的期限内与</w:t>
      </w:r>
      <w:r>
        <w:rPr>
          <w:rFonts w:ascii="宋体" w:hAnsi="宋体" w:hint="eastAsia"/>
          <w:sz w:val="24"/>
          <w:szCs w:val="20"/>
        </w:rPr>
        <w:t>采购人</w:t>
      </w:r>
      <w:r>
        <w:rPr>
          <w:rFonts w:ascii="宋体" w:hAnsi="宋体"/>
          <w:sz w:val="24"/>
          <w:szCs w:val="20"/>
        </w:rPr>
        <w:t>签订合同，按照招标文件要求提交履约保证金，并在合同约定的期限内完成合同规定的全部义务。</w:t>
      </w:r>
    </w:p>
    <w:p w14:paraId="47E4E1E7" w14:textId="77777777" w:rsidR="00662CC2" w:rsidRDefault="00FF6E86">
      <w:pPr>
        <w:pStyle w:val="af1"/>
        <w:tabs>
          <w:tab w:val="left" w:pos="5580"/>
        </w:tabs>
        <w:spacing w:line="360" w:lineRule="auto"/>
        <w:ind w:firstLineChars="200" w:firstLine="480"/>
        <w:rPr>
          <w:rFonts w:hAnsi="宋体"/>
          <w:sz w:val="24"/>
        </w:rPr>
      </w:pPr>
      <w:r>
        <w:rPr>
          <w:rFonts w:hAnsi="宋体" w:hint="eastAsia"/>
          <w:sz w:val="24"/>
        </w:rPr>
        <w:t>（5）我方已详细审查全部招标文件，包括第</w:t>
      </w:r>
      <w:r>
        <w:rPr>
          <w:rFonts w:hAnsi="宋体" w:hint="eastAsia"/>
          <w:sz w:val="24"/>
          <w:u w:val="single"/>
        </w:rPr>
        <w:t xml:space="preserve">        号（项目编号、补充通知）（如果有的话</w:t>
      </w:r>
      <w:r>
        <w:rPr>
          <w:rFonts w:hAnsi="宋体" w:hint="eastAsia"/>
          <w:sz w:val="24"/>
        </w:rPr>
        <w:t>）。我方完全理解并同意放弃对这方面有不明及误解的权力。</w:t>
      </w:r>
    </w:p>
    <w:p w14:paraId="32BB325C" w14:textId="77777777" w:rsidR="00662CC2" w:rsidRDefault="00FF6E86">
      <w:pPr>
        <w:pStyle w:val="af1"/>
        <w:tabs>
          <w:tab w:val="left" w:pos="5580"/>
        </w:tabs>
        <w:spacing w:line="360" w:lineRule="auto"/>
        <w:ind w:firstLineChars="200" w:firstLine="480"/>
        <w:rPr>
          <w:rFonts w:hAnsi="宋体"/>
          <w:sz w:val="24"/>
        </w:rPr>
      </w:pPr>
      <w:r>
        <w:rPr>
          <w:rFonts w:hAnsi="宋体" w:hint="eastAsia"/>
          <w:sz w:val="24"/>
        </w:rPr>
        <w:t>（6）在规定的开标时间后，我方保证遵守招标文件中有关保证金的规定。</w:t>
      </w:r>
    </w:p>
    <w:p w14:paraId="5287CC49" w14:textId="77777777" w:rsidR="00662CC2" w:rsidRDefault="00FF6E86">
      <w:pPr>
        <w:pStyle w:val="af1"/>
        <w:tabs>
          <w:tab w:val="left" w:pos="720"/>
          <w:tab w:val="left" w:pos="900"/>
        </w:tabs>
        <w:spacing w:line="360" w:lineRule="auto"/>
        <w:ind w:firstLineChars="200" w:firstLine="480"/>
        <w:rPr>
          <w:rFonts w:hAnsi="宋体"/>
          <w:color w:val="000000"/>
          <w:sz w:val="24"/>
        </w:rPr>
      </w:pPr>
      <w:r>
        <w:rPr>
          <w:rFonts w:hAnsi="宋体" w:hint="eastAsia"/>
          <w:sz w:val="24"/>
        </w:rPr>
        <w:t>（</w:t>
      </w:r>
      <w:r>
        <w:rPr>
          <w:rFonts w:hAnsi="宋体" w:hint="eastAsia"/>
          <w:color w:val="000000"/>
          <w:sz w:val="24"/>
        </w:rPr>
        <w:t>7）我方已提供的全部文件资料是真实、准确的，并对此承担一切法律后果。</w:t>
      </w:r>
    </w:p>
    <w:p w14:paraId="3EB4F6B1" w14:textId="77777777" w:rsidR="00662CC2" w:rsidRDefault="00FF6E86">
      <w:pPr>
        <w:pStyle w:val="af1"/>
        <w:tabs>
          <w:tab w:val="left" w:pos="720"/>
          <w:tab w:val="left" w:pos="900"/>
        </w:tabs>
        <w:spacing w:line="360" w:lineRule="auto"/>
        <w:ind w:firstLineChars="200" w:firstLine="480"/>
        <w:rPr>
          <w:rFonts w:hAnsi="宋体"/>
          <w:color w:val="000000"/>
          <w:sz w:val="24"/>
        </w:rPr>
      </w:pPr>
      <w:r>
        <w:rPr>
          <w:rFonts w:hAnsi="宋体" w:hint="eastAsia"/>
          <w:color w:val="000000"/>
          <w:sz w:val="24"/>
        </w:rPr>
        <w:t>（8）我方同意提供按照贵方可能要求的与其投标有关的一切数据或资料，完全理解贵方不一定接受最低价的投标或收到的任何投标。</w:t>
      </w:r>
    </w:p>
    <w:p w14:paraId="3F68CCE7" w14:textId="77777777" w:rsidR="00662CC2" w:rsidRDefault="00FF6E86">
      <w:pPr>
        <w:pStyle w:val="af1"/>
        <w:tabs>
          <w:tab w:val="left" w:pos="720"/>
          <w:tab w:val="left" w:pos="900"/>
        </w:tabs>
        <w:spacing w:line="360" w:lineRule="auto"/>
        <w:ind w:firstLineChars="200" w:firstLine="480"/>
        <w:rPr>
          <w:rFonts w:hAnsi="宋体"/>
          <w:sz w:val="24"/>
        </w:rPr>
      </w:pPr>
      <w:r>
        <w:rPr>
          <w:rFonts w:hAnsi="宋体" w:hint="eastAsia"/>
          <w:sz w:val="24"/>
        </w:rPr>
        <w:t>与本投标有关的一切正式往来信函请寄：</w:t>
      </w:r>
    </w:p>
    <w:p w14:paraId="32898346" w14:textId="77777777" w:rsidR="00662CC2" w:rsidRDefault="00662CC2">
      <w:pPr>
        <w:pStyle w:val="af1"/>
        <w:tabs>
          <w:tab w:val="left" w:pos="5580"/>
        </w:tabs>
        <w:spacing w:line="360" w:lineRule="auto"/>
        <w:ind w:left="420"/>
        <w:rPr>
          <w:rFonts w:hAnsi="宋体"/>
          <w:sz w:val="24"/>
        </w:rPr>
      </w:pPr>
    </w:p>
    <w:p w14:paraId="607DE799" w14:textId="77777777" w:rsidR="00662CC2" w:rsidRDefault="00FF6E86">
      <w:pPr>
        <w:pStyle w:val="af1"/>
        <w:tabs>
          <w:tab w:val="left" w:pos="5580"/>
        </w:tabs>
        <w:spacing w:line="360" w:lineRule="auto"/>
        <w:ind w:left="420"/>
        <w:rPr>
          <w:rFonts w:hAnsi="宋体"/>
          <w:sz w:val="24"/>
        </w:rPr>
      </w:pPr>
      <w:r>
        <w:rPr>
          <w:rFonts w:hAnsi="宋体" w:hint="eastAsia"/>
          <w:sz w:val="24"/>
        </w:rPr>
        <w:t>地址_________________________     电话____________________________</w:t>
      </w:r>
    </w:p>
    <w:p w14:paraId="592ACA3F" w14:textId="77777777" w:rsidR="00662CC2" w:rsidRDefault="00FF6E86">
      <w:pPr>
        <w:pStyle w:val="af1"/>
        <w:tabs>
          <w:tab w:val="left" w:pos="5580"/>
        </w:tabs>
        <w:spacing w:line="360" w:lineRule="auto"/>
        <w:ind w:left="420"/>
        <w:rPr>
          <w:rFonts w:hAnsi="宋体"/>
          <w:sz w:val="24"/>
        </w:rPr>
      </w:pPr>
      <w:r>
        <w:rPr>
          <w:rFonts w:hAnsi="宋体" w:hint="eastAsia"/>
          <w:sz w:val="24"/>
        </w:rPr>
        <w:t>手机号_________________________     电子邮件________________________</w:t>
      </w:r>
    </w:p>
    <w:p w14:paraId="599DC1C8" w14:textId="77777777" w:rsidR="00662CC2" w:rsidRDefault="00662CC2">
      <w:pPr>
        <w:pStyle w:val="af1"/>
        <w:tabs>
          <w:tab w:val="left" w:pos="5580"/>
        </w:tabs>
        <w:spacing w:line="360" w:lineRule="auto"/>
        <w:ind w:left="420"/>
        <w:rPr>
          <w:rFonts w:hAnsi="宋体"/>
          <w:sz w:val="24"/>
        </w:rPr>
      </w:pPr>
    </w:p>
    <w:p w14:paraId="141FE8E8" w14:textId="77777777" w:rsidR="00662CC2" w:rsidRDefault="00FF6E86">
      <w:pPr>
        <w:pStyle w:val="af1"/>
        <w:tabs>
          <w:tab w:val="left" w:pos="5580"/>
        </w:tabs>
        <w:spacing w:line="360" w:lineRule="auto"/>
        <w:ind w:left="420"/>
        <w:rPr>
          <w:rFonts w:hAnsi="宋体"/>
          <w:sz w:val="24"/>
        </w:rPr>
      </w:pPr>
      <w:r>
        <w:rPr>
          <w:rFonts w:hAnsi="宋体" w:hint="eastAsia"/>
          <w:sz w:val="24"/>
        </w:rPr>
        <w:t>投标人授权代表签字：</w:t>
      </w:r>
    </w:p>
    <w:p w14:paraId="2736B831" w14:textId="77777777" w:rsidR="00662CC2" w:rsidRDefault="00FF6E86">
      <w:pPr>
        <w:pStyle w:val="af1"/>
        <w:tabs>
          <w:tab w:val="left" w:pos="5580"/>
        </w:tabs>
        <w:spacing w:line="360" w:lineRule="auto"/>
        <w:ind w:left="420"/>
        <w:rPr>
          <w:rFonts w:hAnsi="宋体"/>
          <w:sz w:val="24"/>
        </w:rPr>
      </w:pPr>
      <w:r>
        <w:rPr>
          <w:rFonts w:hAnsi="宋体" w:hint="eastAsia"/>
          <w:sz w:val="24"/>
        </w:rPr>
        <w:lastRenderedPageBreak/>
        <w:t>投标人名称（全称）：</w:t>
      </w:r>
    </w:p>
    <w:p w14:paraId="7944F435" w14:textId="77777777" w:rsidR="00662CC2" w:rsidRDefault="00FF6E86">
      <w:pPr>
        <w:pStyle w:val="af1"/>
        <w:tabs>
          <w:tab w:val="left" w:pos="5580"/>
        </w:tabs>
        <w:spacing w:line="360" w:lineRule="auto"/>
        <w:ind w:left="420"/>
        <w:rPr>
          <w:rFonts w:hAnsi="宋体"/>
          <w:sz w:val="24"/>
        </w:rPr>
      </w:pPr>
      <w:r>
        <w:rPr>
          <w:rFonts w:hAnsi="宋体" w:hint="eastAsia"/>
          <w:sz w:val="24"/>
        </w:rPr>
        <w:t>投标人开户银行（全称）：</w:t>
      </w:r>
    </w:p>
    <w:p w14:paraId="65598F3C" w14:textId="77777777" w:rsidR="00662CC2" w:rsidRDefault="00FF6E86">
      <w:pPr>
        <w:pStyle w:val="af1"/>
        <w:tabs>
          <w:tab w:val="left" w:pos="5580"/>
        </w:tabs>
        <w:spacing w:line="360" w:lineRule="auto"/>
        <w:ind w:left="420"/>
        <w:rPr>
          <w:rFonts w:hAnsi="宋体"/>
          <w:sz w:val="24"/>
        </w:rPr>
      </w:pPr>
      <w:r>
        <w:rPr>
          <w:rFonts w:hAnsi="宋体" w:hint="eastAsia"/>
          <w:sz w:val="24"/>
        </w:rPr>
        <w:t>投标人银行账号：</w:t>
      </w:r>
    </w:p>
    <w:p w14:paraId="37D8E5E9" w14:textId="77777777" w:rsidR="00662CC2" w:rsidRDefault="00FF6E86">
      <w:pPr>
        <w:pStyle w:val="af1"/>
        <w:tabs>
          <w:tab w:val="left" w:pos="5580"/>
        </w:tabs>
        <w:spacing w:line="360" w:lineRule="auto"/>
        <w:ind w:left="420"/>
        <w:rPr>
          <w:rFonts w:hAnsi="宋体"/>
          <w:sz w:val="24"/>
        </w:rPr>
      </w:pPr>
      <w:r>
        <w:rPr>
          <w:rFonts w:hAnsi="宋体" w:hint="eastAsia"/>
          <w:sz w:val="24"/>
        </w:rPr>
        <w:t>投标人公章：</w:t>
      </w:r>
    </w:p>
    <w:p w14:paraId="16F8F1D1" w14:textId="77777777" w:rsidR="00662CC2" w:rsidRDefault="00FF6E86">
      <w:pPr>
        <w:pStyle w:val="af1"/>
        <w:tabs>
          <w:tab w:val="left" w:pos="5580"/>
        </w:tabs>
        <w:spacing w:line="360" w:lineRule="auto"/>
        <w:ind w:left="420"/>
        <w:rPr>
          <w:rFonts w:hAnsi="宋体"/>
          <w:sz w:val="24"/>
        </w:rPr>
      </w:pPr>
      <w:r>
        <w:rPr>
          <w:rFonts w:hAnsi="宋体" w:hint="eastAsia"/>
          <w:sz w:val="24"/>
        </w:rPr>
        <w:t>日期：</w:t>
      </w:r>
    </w:p>
    <w:p w14:paraId="67618E0E" w14:textId="77777777" w:rsidR="00662CC2" w:rsidRDefault="00662CC2">
      <w:pPr>
        <w:pStyle w:val="af1"/>
        <w:tabs>
          <w:tab w:val="left" w:pos="5580"/>
        </w:tabs>
        <w:spacing w:line="360" w:lineRule="auto"/>
        <w:ind w:left="420"/>
        <w:rPr>
          <w:rFonts w:hAnsi="宋体"/>
          <w:sz w:val="24"/>
          <w:u w:val="single"/>
        </w:rPr>
      </w:pPr>
    </w:p>
    <w:p w14:paraId="24939298" w14:textId="77777777" w:rsidR="00662CC2" w:rsidRDefault="00662CC2">
      <w:pPr>
        <w:pStyle w:val="af1"/>
        <w:tabs>
          <w:tab w:val="left" w:pos="5580"/>
        </w:tabs>
        <w:spacing w:line="360" w:lineRule="auto"/>
        <w:ind w:left="420"/>
        <w:jc w:val="left"/>
        <w:rPr>
          <w:rFonts w:hAnsi="宋体"/>
          <w:sz w:val="24"/>
          <w:u w:val="single"/>
        </w:rPr>
        <w:sectPr w:rsidR="00662CC2">
          <w:footerReference w:type="even" r:id="rId11"/>
          <w:footerReference w:type="default" r:id="rId12"/>
          <w:footerReference w:type="first" r:id="rId13"/>
          <w:type w:val="nextColumn"/>
          <w:pgSz w:w="11907" w:h="16840"/>
          <w:pgMar w:top="1758" w:right="1701" w:bottom="1588" w:left="1259" w:header="851" w:footer="851" w:gutter="0"/>
          <w:cols w:space="720"/>
          <w:docGrid w:linePitch="462"/>
        </w:sectPr>
      </w:pPr>
    </w:p>
    <w:p w14:paraId="4C6B8D16" w14:textId="77777777" w:rsidR="00662CC2" w:rsidRDefault="00FF6E86">
      <w:pPr>
        <w:pStyle w:val="20"/>
        <w:tabs>
          <w:tab w:val="left" w:pos="5580"/>
        </w:tabs>
        <w:jc w:val="both"/>
        <w:rPr>
          <w:rFonts w:ascii="宋体" w:eastAsia="宋体" w:hAnsi="宋体"/>
          <w:sz w:val="24"/>
        </w:rPr>
      </w:pPr>
      <w:bookmarkStart w:id="283" w:name="_Hlt520355938"/>
      <w:bookmarkStart w:id="284" w:name="_Hlt520356243"/>
      <w:bookmarkStart w:id="285" w:name="_Toc163893451"/>
      <w:bookmarkStart w:id="286" w:name="_Ref467988705"/>
      <w:bookmarkStart w:id="287" w:name="_Toc520356218"/>
      <w:bookmarkStart w:id="288" w:name="_Toc480942350"/>
      <w:bookmarkStart w:id="289" w:name="_Toc23683"/>
      <w:bookmarkEnd w:id="283"/>
      <w:bookmarkEnd w:id="284"/>
      <w:r>
        <w:rPr>
          <w:rFonts w:ascii="宋体" w:eastAsia="宋体" w:hAnsi="宋体" w:hint="eastAsia"/>
          <w:sz w:val="24"/>
        </w:rPr>
        <w:lastRenderedPageBreak/>
        <w:t xml:space="preserve">2　　　　</w:t>
      </w:r>
      <w:bookmarkEnd w:id="285"/>
      <w:bookmarkEnd w:id="286"/>
      <w:bookmarkEnd w:id="287"/>
      <w:bookmarkEnd w:id="288"/>
      <w:r>
        <w:rPr>
          <w:rFonts w:ascii="宋体" w:eastAsia="宋体" w:hAnsi="宋体" w:hint="eastAsia"/>
          <w:sz w:val="24"/>
        </w:rPr>
        <w:t>开标一览表（实质性格式）</w:t>
      </w:r>
      <w:r>
        <w:rPr>
          <w:rFonts w:ascii="宋体" w:eastAsia="宋体" w:hAnsi="宋体" w:hint="eastAsia"/>
          <w:sz w:val="24"/>
        </w:rPr>
        <w:cr/>
      </w:r>
      <w:bookmarkEnd w:id="289"/>
    </w:p>
    <w:p w14:paraId="551063DA" w14:textId="77777777" w:rsidR="00662CC2" w:rsidRDefault="00FF6E86">
      <w:pPr>
        <w:spacing w:line="360" w:lineRule="exact"/>
        <w:jc w:val="center"/>
        <w:rPr>
          <w:rFonts w:ascii="宋体" w:hAnsi="宋体"/>
          <w:b/>
          <w:color w:val="000000"/>
          <w:sz w:val="36"/>
          <w:szCs w:val="36"/>
        </w:rPr>
      </w:pPr>
      <w:bookmarkStart w:id="290" w:name="_Toc226337254"/>
      <w:bookmarkStart w:id="291" w:name="_Toc226965831"/>
      <w:bookmarkStart w:id="292" w:name="_Toc164608672"/>
      <w:bookmarkStart w:id="293" w:name="_Toc264969248"/>
      <w:bookmarkStart w:id="294" w:name="_Toc195842923"/>
      <w:bookmarkStart w:id="295" w:name="_Toc265228396"/>
      <w:bookmarkStart w:id="296" w:name="_Toc305158826"/>
      <w:bookmarkStart w:id="297" w:name="_Toc164608827"/>
      <w:bookmarkStart w:id="298" w:name="_Toc226965748"/>
      <w:bookmarkStart w:id="299" w:name="_Toc226309802"/>
      <w:bookmarkStart w:id="300" w:name="_Toc305158900"/>
      <w:r>
        <w:rPr>
          <w:rFonts w:ascii="宋体" w:hAnsi="宋体" w:hint="eastAsia"/>
          <w:b/>
          <w:color w:val="000000"/>
          <w:sz w:val="36"/>
          <w:szCs w:val="36"/>
        </w:rPr>
        <w:t>开标一览表</w:t>
      </w:r>
      <w:bookmarkEnd w:id="290"/>
      <w:bookmarkEnd w:id="291"/>
      <w:bookmarkEnd w:id="292"/>
      <w:bookmarkEnd w:id="293"/>
      <w:bookmarkEnd w:id="294"/>
      <w:bookmarkEnd w:id="295"/>
      <w:bookmarkEnd w:id="296"/>
      <w:bookmarkEnd w:id="297"/>
      <w:bookmarkEnd w:id="298"/>
      <w:bookmarkEnd w:id="299"/>
      <w:bookmarkEnd w:id="300"/>
    </w:p>
    <w:p w14:paraId="70D37A62" w14:textId="77777777" w:rsidR="00662CC2" w:rsidRDefault="00662CC2">
      <w:pPr>
        <w:pStyle w:val="a2"/>
        <w:tabs>
          <w:tab w:val="left" w:pos="5580"/>
        </w:tabs>
        <w:rPr>
          <w:rFonts w:hAnsi="宋体"/>
        </w:rPr>
      </w:pPr>
    </w:p>
    <w:p w14:paraId="7C0AF9C8" w14:textId="77777777" w:rsidR="00662CC2" w:rsidRDefault="00FF6E86">
      <w:pPr>
        <w:tabs>
          <w:tab w:val="left" w:pos="1800"/>
          <w:tab w:val="left" w:pos="5580"/>
        </w:tabs>
        <w:jc w:val="left"/>
        <w:rPr>
          <w:rFonts w:ascii="宋体" w:hAnsi="宋体"/>
          <w:sz w:val="24"/>
        </w:rPr>
      </w:pPr>
      <w:r>
        <w:rPr>
          <w:rFonts w:ascii="宋体" w:hAnsi="宋体" w:hint="eastAsia"/>
          <w:sz w:val="24"/>
        </w:rPr>
        <w:t>项目编号：                              项目名称：</w:t>
      </w:r>
    </w:p>
    <w:tbl>
      <w:tblPr>
        <w:tblW w:w="51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299"/>
        <w:gridCol w:w="2002"/>
        <w:gridCol w:w="1986"/>
        <w:gridCol w:w="1557"/>
      </w:tblGrid>
      <w:tr w:rsidR="00662CC2" w14:paraId="117241EF" w14:textId="77777777">
        <w:trPr>
          <w:trHeight w:val="531"/>
          <w:jc w:val="center"/>
        </w:trPr>
        <w:tc>
          <w:tcPr>
            <w:tcW w:w="391" w:type="pct"/>
            <w:vMerge w:val="restart"/>
            <w:vAlign w:val="center"/>
          </w:tcPr>
          <w:p w14:paraId="4C1D7B58" w14:textId="77777777" w:rsidR="00662CC2" w:rsidRDefault="00FF6E86">
            <w:pPr>
              <w:tabs>
                <w:tab w:val="left" w:pos="5580"/>
              </w:tabs>
              <w:jc w:val="center"/>
              <w:rPr>
                <w:b/>
                <w:sz w:val="24"/>
              </w:rPr>
            </w:pPr>
            <w:r>
              <w:rPr>
                <w:b/>
                <w:sz w:val="24"/>
              </w:rPr>
              <w:t>序号</w:t>
            </w:r>
          </w:p>
        </w:tc>
        <w:tc>
          <w:tcPr>
            <w:tcW w:w="1351" w:type="pct"/>
            <w:vMerge w:val="restart"/>
            <w:vAlign w:val="center"/>
          </w:tcPr>
          <w:p w14:paraId="2211CB64" w14:textId="77777777" w:rsidR="00662CC2" w:rsidRDefault="00FF6E86">
            <w:pPr>
              <w:tabs>
                <w:tab w:val="left" w:pos="5580"/>
              </w:tabs>
              <w:jc w:val="center"/>
              <w:rPr>
                <w:b/>
                <w:sz w:val="24"/>
              </w:rPr>
            </w:pPr>
            <w:r>
              <w:rPr>
                <w:b/>
                <w:sz w:val="24"/>
              </w:rPr>
              <w:t>投标人名称</w:t>
            </w:r>
          </w:p>
        </w:tc>
        <w:tc>
          <w:tcPr>
            <w:tcW w:w="2343" w:type="pct"/>
            <w:gridSpan w:val="2"/>
            <w:vAlign w:val="center"/>
          </w:tcPr>
          <w:p w14:paraId="1FB48ECD" w14:textId="77777777" w:rsidR="00662CC2" w:rsidRDefault="00FF6E86">
            <w:pPr>
              <w:tabs>
                <w:tab w:val="left" w:pos="5580"/>
              </w:tabs>
              <w:jc w:val="center"/>
              <w:rPr>
                <w:b/>
                <w:sz w:val="24"/>
              </w:rPr>
            </w:pPr>
            <w:r>
              <w:rPr>
                <w:b/>
                <w:sz w:val="24"/>
              </w:rPr>
              <w:t>投标报价</w:t>
            </w:r>
          </w:p>
        </w:tc>
        <w:tc>
          <w:tcPr>
            <w:tcW w:w="915" w:type="pct"/>
            <w:vMerge w:val="restart"/>
            <w:vAlign w:val="center"/>
          </w:tcPr>
          <w:p w14:paraId="6CD70F49" w14:textId="77777777" w:rsidR="00662CC2" w:rsidRDefault="00FF6E86">
            <w:pPr>
              <w:tabs>
                <w:tab w:val="left" w:pos="5580"/>
              </w:tabs>
              <w:jc w:val="center"/>
              <w:rPr>
                <w:b/>
                <w:sz w:val="24"/>
              </w:rPr>
            </w:pPr>
            <w:r>
              <w:rPr>
                <w:rFonts w:hint="eastAsia"/>
                <w:b/>
                <w:sz w:val="24"/>
              </w:rPr>
              <w:t>保证金</w:t>
            </w:r>
          </w:p>
        </w:tc>
      </w:tr>
      <w:tr w:rsidR="00662CC2" w14:paraId="36938FA7" w14:textId="77777777">
        <w:trPr>
          <w:trHeight w:val="674"/>
          <w:jc w:val="center"/>
        </w:trPr>
        <w:tc>
          <w:tcPr>
            <w:tcW w:w="391" w:type="pct"/>
            <w:vMerge/>
            <w:vAlign w:val="center"/>
          </w:tcPr>
          <w:p w14:paraId="67581C34" w14:textId="77777777" w:rsidR="00662CC2" w:rsidRDefault="00662CC2">
            <w:pPr>
              <w:tabs>
                <w:tab w:val="left" w:pos="5580"/>
              </w:tabs>
              <w:jc w:val="center"/>
              <w:rPr>
                <w:sz w:val="24"/>
              </w:rPr>
            </w:pPr>
          </w:p>
        </w:tc>
        <w:tc>
          <w:tcPr>
            <w:tcW w:w="1351" w:type="pct"/>
            <w:vMerge/>
            <w:vAlign w:val="center"/>
          </w:tcPr>
          <w:p w14:paraId="3A3EE170" w14:textId="77777777" w:rsidR="00662CC2" w:rsidRDefault="00662CC2">
            <w:pPr>
              <w:tabs>
                <w:tab w:val="left" w:pos="5580"/>
              </w:tabs>
              <w:jc w:val="center"/>
              <w:rPr>
                <w:sz w:val="24"/>
              </w:rPr>
            </w:pPr>
          </w:p>
        </w:tc>
        <w:tc>
          <w:tcPr>
            <w:tcW w:w="1176" w:type="pct"/>
            <w:vAlign w:val="center"/>
          </w:tcPr>
          <w:p w14:paraId="195B6AC5" w14:textId="77777777" w:rsidR="00662CC2" w:rsidRDefault="00FF6E86">
            <w:pPr>
              <w:tabs>
                <w:tab w:val="left" w:pos="5580"/>
              </w:tabs>
              <w:jc w:val="center"/>
              <w:rPr>
                <w:b/>
                <w:sz w:val="24"/>
              </w:rPr>
            </w:pPr>
            <w:r>
              <w:rPr>
                <w:b/>
                <w:sz w:val="24"/>
              </w:rPr>
              <w:t>大写</w:t>
            </w:r>
          </w:p>
        </w:tc>
        <w:tc>
          <w:tcPr>
            <w:tcW w:w="1166" w:type="pct"/>
            <w:vAlign w:val="center"/>
          </w:tcPr>
          <w:p w14:paraId="631BBC50" w14:textId="77777777" w:rsidR="00662CC2" w:rsidRDefault="00FF6E86">
            <w:pPr>
              <w:tabs>
                <w:tab w:val="left" w:pos="5580"/>
              </w:tabs>
              <w:jc w:val="center"/>
              <w:rPr>
                <w:b/>
                <w:sz w:val="24"/>
              </w:rPr>
            </w:pPr>
            <w:r>
              <w:rPr>
                <w:b/>
                <w:sz w:val="24"/>
              </w:rPr>
              <w:t>小写</w:t>
            </w:r>
          </w:p>
        </w:tc>
        <w:tc>
          <w:tcPr>
            <w:tcW w:w="915" w:type="pct"/>
            <w:vMerge/>
          </w:tcPr>
          <w:p w14:paraId="3A144478" w14:textId="77777777" w:rsidR="00662CC2" w:rsidRDefault="00662CC2">
            <w:pPr>
              <w:tabs>
                <w:tab w:val="left" w:pos="5580"/>
              </w:tabs>
              <w:jc w:val="center"/>
              <w:rPr>
                <w:b/>
                <w:sz w:val="24"/>
              </w:rPr>
            </w:pPr>
          </w:p>
        </w:tc>
      </w:tr>
      <w:tr w:rsidR="00662CC2" w14:paraId="224AF0FB" w14:textId="77777777">
        <w:trPr>
          <w:trHeight w:val="976"/>
          <w:jc w:val="center"/>
        </w:trPr>
        <w:tc>
          <w:tcPr>
            <w:tcW w:w="391" w:type="pct"/>
            <w:vAlign w:val="center"/>
          </w:tcPr>
          <w:p w14:paraId="55FACE43" w14:textId="77777777" w:rsidR="00662CC2" w:rsidRDefault="00662CC2">
            <w:pPr>
              <w:tabs>
                <w:tab w:val="left" w:pos="5580"/>
              </w:tabs>
              <w:jc w:val="center"/>
              <w:rPr>
                <w:sz w:val="24"/>
              </w:rPr>
            </w:pPr>
          </w:p>
        </w:tc>
        <w:tc>
          <w:tcPr>
            <w:tcW w:w="1351" w:type="pct"/>
            <w:vAlign w:val="center"/>
          </w:tcPr>
          <w:p w14:paraId="11C7BCF4" w14:textId="77777777" w:rsidR="00662CC2" w:rsidRDefault="00662CC2">
            <w:pPr>
              <w:tabs>
                <w:tab w:val="left" w:pos="5580"/>
              </w:tabs>
              <w:jc w:val="center"/>
              <w:rPr>
                <w:sz w:val="24"/>
              </w:rPr>
            </w:pPr>
          </w:p>
        </w:tc>
        <w:tc>
          <w:tcPr>
            <w:tcW w:w="1176" w:type="pct"/>
            <w:vAlign w:val="center"/>
          </w:tcPr>
          <w:p w14:paraId="36A8A399" w14:textId="77777777" w:rsidR="00662CC2" w:rsidRDefault="00662CC2">
            <w:pPr>
              <w:tabs>
                <w:tab w:val="left" w:pos="5580"/>
              </w:tabs>
              <w:jc w:val="center"/>
              <w:rPr>
                <w:sz w:val="24"/>
              </w:rPr>
            </w:pPr>
          </w:p>
        </w:tc>
        <w:tc>
          <w:tcPr>
            <w:tcW w:w="1166" w:type="pct"/>
            <w:vAlign w:val="center"/>
          </w:tcPr>
          <w:p w14:paraId="7E98FEF1" w14:textId="77777777" w:rsidR="00662CC2" w:rsidRDefault="00662CC2">
            <w:pPr>
              <w:tabs>
                <w:tab w:val="left" w:pos="5580"/>
              </w:tabs>
              <w:jc w:val="center"/>
              <w:rPr>
                <w:sz w:val="24"/>
              </w:rPr>
            </w:pPr>
          </w:p>
        </w:tc>
        <w:tc>
          <w:tcPr>
            <w:tcW w:w="915" w:type="pct"/>
          </w:tcPr>
          <w:p w14:paraId="4E796600" w14:textId="77777777" w:rsidR="00662CC2" w:rsidRDefault="00662CC2">
            <w:pPr>
              <w:tabs>
                <w:tab w:val="left" w:pos="5580"/>
              </w:tabs>
              <w:jc w:val="center"/>
              <w:rPr>
                <w:sz w:val="24"/>
              </w:rPr>
            </w:pPr>
          </w:p>
        </w:tc>
      </w:tr>
    </w:tbl>
    <w:p w14:paraId="300BA500" w14:textId="77777777" w:rsidR="00662CC2" w:rsidRDefault="00662CC2">
      <w:pPr>
        <w:pStyle w:val="af1"/>
        <w:tabs>
          <w:tab w:val="left" w:pos="5580"/>
        </w:tabs>
        <w:spacing w:before="120" w:line="22" w:lineRule="atLeast"/>
        <w:ind w:left="680" w:hanging="680"/>
        <w:rPr>
          <w:rFonts w:hAnsi="宋体"/>
          <w:sz w:val="24"/>
        </w:rPr>
      </w:pPr>
    </w:p>
    <w:p w14:paraId="49C5C658" w14:textId="77777777" w:rsidR="00662CC2" w:rsidRDefault="00FF6E86">
      <w:pPr>
        <w:pStyle w:val="af1"/>
        <w:tabs>
          <w:tab w:val="left" w:pos="5580"/>
        </w:tabs>
        <w:spacing w:before="120" w:line="22" w:lineRule="atLeast"/>
        <w:rPr>
          <w:rFonts w:hAnsi="宋体"/>
          <w:sz w:val="24"/>
        </w:rPr>
      </w:pPr>
      <w:r>
        <w:rPr>
          <w:rFonts w:hAnsi="宋体" w:hint="eastAsia"/>
          <w:sz w:val="24"/>
        </w:rPr>
        <w:t>投标人名称（盖章）：</w:t>
      </w:r>
    </w:p>
    <w:p w14:paraId="4356F389" w14:textId="77777777" w:rsidR="00662CC2" w:rsidRDefault="00FF6E86">
      <w:pPr>
        <w:pStyle w:val="af1"/>
        <w:tabs>
          <w:tab w:val="left" w:pos="5580"/>
        </w:tabs>
        <w:spacing w:before="120" w:line="22" w:lineRule="atLeast"/>
        <w:rPr>
          <w:rFonts w:hAnsi="宋体"/>
          <w:sz w:val="24"/>
          <w:u w:val="single"/>
        </w:rPr>
      </w:pPr>
      <w:r>
        <w:rPr>
          <w:rFonts w:hAnsi="宋体" w:hint="eastAsia"/>
          <w:sz w:val="24"/>
        </w:rPr>
        <w:t>投标人授权代表(签字):</w:t>
      </w:r>
      <w:r>
        <w:rPr>
          <w:rFonts w:hAnsi="宋体"/>
          <w:sz w:val="24"/>
          <w:u w:val="single"/>
        </w:rPr>
        <w:tab/>
      </w:r>
    </w:p>
    <w:p w14:paraId="79C9B93D" w14:textId="77777777" w:rsidR="00662CC2" w:rsidRDefault="00662CC2">
      <w:pPr>
        <w:pStyle w:val="af1"/>
        <w:tabs>
          <w:tab w:val="left" w:pos="5580"/>
        </w:tabs>
        <w:spacing w:before="120" w:line="22" w:lineRule="atLeast"/>
        <w:rPr>
          <w:rFonts w:hAnsi="宋体"/>
          <w:sz w:val="24"/>
        </w:rPr>
      </w:pPr>
    </w:p>
    <w:p w14:paraId="4AD45DA2" w14:textId="77777777" w:rsidR="00662CC2" w:rsidRDefault="00FF6E86">
      <w:pPr>
        <w:pStyle w:val="af1"/>
        <w:tabs>
          <w:tab w:val="left" w:pos="5580"/>
        </w:tabs>
        <w:spacing w:before="120" w:line="22" w:lineRule="atLeast"/>
        <w:rPr>
          <w:rFonts w:hAnsi="宋体"/>
          <w:sz w:val="24"/>
        </w:rPr>
      </w:pPr>
      <w:r>
        <w:rPr>
          <w:rFonts w:hAnsi="宋体" w:hint="eastAsia"/>
          <w:sz w:val="24"/>
        </w:rPr>
        <w:t>注:1、除投标文件中外，此表还应按投标人须知的规定密封标记并单独递交一份原件；</w:t>
      </w:r>
    </w:p>
    <w:p w14:paraId="5018EF16" w14:textId="77777777" w:rsidR="00662CC2" w:rsidRDefault="00FF6E86">
      <w:pPr>
        <w:pStyle w:val="af1"/>
        <w:tabs>
          <w:tab w:val="left" w:pos="5580"/>
        </w:tabs>
        <w:spacing w:before="120" w:line="22" w:lineRule="atLeast"/>
        <w:ind w:firstLineChars="150" w:firstLine="365"/>
        <w:rPr>
          <w:rFonts w:hAnsi="宋体"/>
          <w:sz w:val="24"/>
        </w:rPr>
      </w:pPr>
      <w:r>
        <w:rPr>
          <w:rFonts w:hAnsi="宋体" w:hint="eastAsia"/>
          <w:sz w:val="24"/>
        </w:rPr>
        <w:t>2、单独递交的此表如与投标文件正本中不一致的，以单独递交的为准。</w:t>
      </w:r>
    </w:p>
    <w:p w14:paraId="6798F3A9" w14:textId="77777777" w:rsidR="00662CC2" w:rsidRDefault="00FF6E86">
      <w:pPr>
        <w:pStyle w:val="af1"/>
        <w:tabs>
          <w:tab w:val="left" w:pos="5580"/>
        </w:tabs>
        <w:spacing w:before="120" w:line="22" w:lineRule="atLeast"/>
        <w:ind w:left="719" w:hanging="360"/>
        <w:rPr>
          <w:rFonts w:hAnsi="宋体"/>
          <w:sz w:val="24"/>
        </w:rPr>
      </w:pPr>
      <w:r>
        <w:rPr>
          <w:rFonts w:hAnsi="宋体" w:hint="eastAsia"/>
          <w:sz w:val="24"/>
        </w:rPr>
        <w:t>3、</w:t>
      </w:r>
      <w:r>
        <w:rPr>
          <w:rFonts w:hAnsi="宋体"/>
          <w:color w:val="000000"/>
          <w:sz w:val="24"/>
        </w:rPr>
        <w:t>此表中，每</w:t>
      </w:r>
      <w:r>
        <w:rPr>
          <w:rFonts w:hAnsi="宋体" w:hint="eastAsia"/>
          <w:sz w:val="24"/>
        </w:rPr>
        <w:t>包的投标报价应</w:t>
      </w:r>
      <w:r>
        <w:rPr>
          <w:rFonts w:hAnsi="宋体"/>
          <w:color w:val="000000"/>
          <w:sz w:val="24"/>
        </w:rPr>
        <w:t>和《投标分项报价表》中的总价相一致。</w:t>
      </w:r>
    </w:p>
    <w:p w14:paraId="71C87DF9" w14:textId="77777777" w:rsidR="00662CC2" w:rsidRDefault="00662CC2">
      <w:pPr>
        <w:pStyle w:val="af1"/>
        <w:tabs>
          <w:tab w:val="left" w:pos="5580"/>
        </w:tabs>
        <w:spacing w:before="120" w:line="22" w:lineRule="atLeast"/>
        <w:ind w:firstLine="360"/>
        <w:rPr>
          <w:rFonts w:hAnsi="宋体"/>
          <w:sz w:val="24"/>
        </w:rPr>
        <w:sectPr w:rsidR="00662CC2">
          <w:footerReference w:type="default" r:id="rId14"/>
          <w:pgSz w:w="11906" w:h="16838"/>
          <w:pgMar w:top="1440" w:right="1797" w:bottom="1440" w:left="1797" w:header="851" w:footer="992" w:gutter="0"/>
          <w:cols w:space="720"/>
          <w:docGrid w:type="linesAndChars" w:linePitch="312" w:charSpace="640"/>
        </w:sectPr>
      </w:pPr>
    </w:p>
    <w:p w14:paraId="3395A2A8" w14:textId="77777777" w:rsidR="00662CC2" w:rsidRDefault="00662CC2"/>
    <w:p w14:paraId="0E8DE1C6" w14:textId="77777777" w:rsidR="00662CC2" w:rsidRDefault="00FF6E86">
      <w:pPr>
        <w:pStyle w:val="20"/>
        <w:jc w:val="both"/>
        <w:rPr>
          <w:rFonts w:ascii="宋体" w:eastAsia="宋体" w:hAnsi="宋体"/>
          <w:sz w:val="24"/>
        </w:rPr>
      </w:pPr>
      <w:bookmarkStart w:id="301" w:name="_Toc163893452"/>
      <w:bookmarkStart w:id="302" w:name="_Toc6675"/>
      <w:r>
        <w:rPr>
          <w:rFonts w:ascii="宋体" w:eastAsia="宋体" w:hAnsi="宋体" w:hint="eastAsia"/>
          <w:sz w:val="24"/>
        </w:rPr>
        <w:t>3投标分项报价表</w:t>
      </w:r>
      <w:bookmarkEnd w:id="301"/>
      <w:r>
        <w:rPr>
          <w:rFonts w:ascii="宋体" w:eastAsia="宋体" w:hAnsi="宋体" w:hint="eastAsia"/>
          <w:sz w:val="24"/>
        </w:rPr>
        <w:t>（实质性格式）</w:t>
      </w:r>
      <w:bookmarkEnd w:id="302"/>
    </w:p>
    <w:p w14:paraId="741B1B21" w14:textId="77777777" w:rsidR="00662CC2" w:rsidRDefault="00662CC2">
      <w:pPr>
        <w:pStyle w:val="af1"/>
        <w:rPr>
          <w:rFonts w:hAnsi="宋体"/>
          <w:sz w:val="24"/>
        </w:rPr>
      </w:pPr>
    </w:p>
    <w:p w14:paraId="4EECB5A7" w14:textId="77777777" w:rsidR="00662CC2" w:rsidRDefault="00FF6E86">
      <w:pPr>
        <w:spacing w:line="360" w:lineRule="auto"/>
        <w:jc w:val="center"/>
      </w:pPr>
      <w:r>
        <w:rPr>
          <w:rFonts w:ascii="宋体" w:hAnsi="宋体" w:hint="eastAsia"/>
          <w:b/>
          <w:color w:val="000000"/>
          <w:sz w:val="36"/>
          <w:szCs w:val="36"/>
        </w:rPr>
        <w:t>投标分项报价表</w:t>
      </w:r>
    </w:p>
    <w:p w14:paraId="6A019A76" w14:textId="77777777" w:rsidR="00662CC2" w:rsidRDefault="00FF6E86">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24"/>
        <w:gridCol w:w="1347"/>
        <w:gridCol w:w="1345"/>
        <w:gridCol w:w="1345"/>
        <w:gridCol w:w="1707"/>
      </w:tblGrid>
      <w:tr w:rsidR="00662CC2" w14:paraId="10280C4D" w14:textId="77777777">
        <w:trPr>
          <w:trHeight w:val="20"/>
        </w:trPr>
        <w:tc>
          <w:tcPr>
            <w:tcW w:w="388" w:type="pct"/>
            <w:vAlign w:val="center"/>
          </w:tcPr>
          <w:p w14:paraId="5A8F960E" w14:textId="77777777" w:rsidR="00662CC2" w:rsidRDefault="00FF6E86">
            <w:pPr>
              <w:adjustRightInd w:val="0"/>
              <w:snapToGrid w:val="0"/>
              <w:jc w:val="left"/>
              <w:rPr>
                <w:rFonts w:ascii="宋体" w:hAnsi="宋体"/>
                <w:b/>
                <w:sz w:val="24"/>
              </w:rPr>
            </w:pPr>
            <w:r>
              <w:rPr>
                <w:rFonts w:ascii="宋体" w:hAnsi="宋体"/>
                <w:b/>
                <w:sz w:val="24"/>
              </w:rPr>
              <w:t>序号</w:t>
            </w:r>
          </w:p>
        </w:tc>
        <w:tc>
          <w:tcPr>
            <w:tcW w:w="1520" w:type="pct"/>
            <w:vAlign w:val="center"/>
          </w:tcPr>
          <w:p w14:paraId="517C7439" w14:textId="77777777" w:rsidR="00662CC2" w:rsidRDefault="00FF6E86">
            <w:pPr>
              <w:adjustRightInd w:val="0"/>
              <w:snapToGrid w:val="0"/>
              <w:jc w:val="left"/>
              <w:rPr>
                <w:rFonts w:ascii="宋体" w:hAnsi="宋体"/>
                <w:b/>
                <w:sz w:val="24"/>
              </w:rPr>
            </w:pPr>
            <w:r>
              <w:rPr>
                <w:rFonts w:ascii="宋体" w:hAnsi="宋体"/>
                <w:b/>
                <w:sz w:val="24"/>
              </w:rPr>
              <w:t>分项名称</w:t>
            </w:r>
          </w:p>
        </w:tc>
        <w:tc>
          <w:tcPr>
            <w:tcW w:w="725" w:type="pct"/>
            <w:vAlign w:val="center"/>
          </w:tcPr>
          <w:p w14:paraId="2E838015" w14:textId="77777777" w:rsidR="00662CC2" w:rsidRDefault="00FF6E86">
            <w:pPr>
              <w:adjustRightInd w:val="0"/>
              <w:snapToGrid w:val="0"/>
              <w:jc w:val="left"/>
              <w:rPr>
                <w:rFonts w:ascii="宋体" w:hAnsi="宋体"/>
                <w:b/>
                <w:sz w:val="24"/>
              </w:rPr>
            </w:pPr>
            <w:r>
              <w:rPr>
                <w:rFonts w:ascii="宋体" w:hAnsi="宋体"/>
                <w:b/>
                <w:sz w:val="24"/>
              </w:rPr>
              <w:t>单价（元）</w:t>
            </w:r>
          </w:p>
        </w:tc>
        <w:tc>
          <w:tcPr>
            <w:tcW w:w="724" w:type="pct"/>
            <w:vAlign w:val="center"/>
          </w:tcPr>
          <w:p w14:paraId="05D56326" w14:textId="77777777" w:rsidR="00662CC2" w:rsidRDefault="00FF6E86">
            <w:pPr>
              <w:adjustRightInd w:val="0"/>
              <w:snapToGrid w:val="0"/>
              <w:jc w:val="center"/>
              <w:rPr>
                <w:rFonts w:ascii="宋体" w:hAnsi="宋体"/>
                <w:b/>
                <w:sz w:val="24"/>
              </w:rPr>
            </w:pPr>
            <w:r>
              <w:rPr>
                <w:rFonts w:ascii="宋体" w:hAnsi="宋体" w:hint="eastAsia"/>
                <w:b/>
                <w:sz w:val="24"/>
              </w:rPr>
              <w:t>数量</w:t>
            </w:r>
          </w:p>
        </w:tc>
        <w:tc>
          <w:tcPr>
            <w:tcW w:w="724" w:type="pct"/>
            <w:vAlign w:val="center"/>
          </w:tcPr>
          <w:p w14:paraId="66496126" w14:textId="77777777" w:rsidR="00662CC2" w:rsidRDefault="00FF6E86">
            <w:pPr>
              <w:adjustRightInd w:val="0"/>
              <w:snapToGrid w:val="0"/>
              <w:jc w:val="left"/>
              <w:rPr>
                <w:rFonts w:ascii="宋体" w:hAnsi="宋体"/>
                <w:b/>
                <w:sz w:val="24"/>
              </w:rPr>
            </w:pPr>
            <w:r>
              <w:rPr>
                <w:rFonts w:ascii="宋体" w:hAnsi="宋体"/>
                <w:b/>
                <w:sz w:val="24"/>
              </w:rPr>
              <w:t>合价（元）</w:t>
            </w:r>
          </w:p>
        </w:tc>
        <w:tc>
          <w:tcPr>
            <w:tcW w:w="919" w:type="pct"/>
            <w:vAlign w:val="center"/>
          </w:tcPr>
          <w:p w14:paraId="2820DF6C" w14:textId="77777777" w:rsidR="00662CC2" w:rsidRDefault="00FF6E86">
            <w:pPr>
              <w:adjustRightInd w:val="0"/>
              <w:snapToGrid w:val="0"/>
              <w:jc w:val="left"/>
              <w:rPr>
                <w:rFonts w:ascii="宋体" w:hAnsi="宋体"/>
                <w:b/>
                <w:sz w:val="24"/>
              </w:rPr>
            </w:pPr>
            <w:r>
              <w:rPr>
                <w:rFonts w:ascii="宋体" w:hAnsi="宋体"/>
                <w:b/>
                <w:sz w:val="24"/>
              </w:rPr>
              <w:t>备注/说明</w:t>
            </w:r>
          </w:p>
        </w:tc>
      </w:tr>
      <w:tr w:rsidR="00662CC2" w14:paraId="7EA20EBB" w14:textId="77777777">
        <w:trPr>
          <w:trHeight w:val="509"/>
        </w:trPr>
        <w:tc>
          <w:tcPr>
            <w:tcW w:w="388" w:type="pct"/>
            <w:vAlign w:val="center"/>
          </w:tcPr>
          <w:p w14:paraId="6B6CA62F" w14:textId="77777777" w:rsidR="00662CC2" w:rsidRDefault="00FF6E86">
            <w:pPr>
              <w:adjustRightInd w:val="0"/>
              <w:snapToGrid w:val="0"/>
              <w:jc w:val="center"/>
              <w:rPr>
                <w:rFonts w:ascii="宋体" w:hAnsi="宋体"/>
                <w:sz w:val="24"/>
              </w:rPr>
            </w:pPr>
            <w:r>
              <w:rPr>
                <w:rFonts w:ascii="宋体" w:hAnsi="宋体"/>
                <w:sz w:val="24"/>
              </w:rPr>
              <w:t>1</w:t>
            </w:r>
          </w:p>
        </w:tc>
        <w:tc>
          <w:tcPr>
            <w:tcW w:w="1520" w:type="pct"/>
            <w:vAlign w:val="center"/>
          </w:tcPr>
          <w:p w14:paraId="42304C77" w14:textId="77777777" w:rsidR="00662CC2" w:rsidRDefault="00662CC2">
            <w:pPr>
              <w:adjustRightInd w:val="0"/>
              <w:snapToGrid w:val="0"/>
              <w:jc w:val="left"/>
              <w:rPr>
                <w:rFonts w:ascii="宋体" w:hAnsi="宋体"/>
                <w:sz w:val="24"/>
              </w:rPr>
            </w:pPr>
          </w:p>
        </w:tc>
        <w:tc>
          <w:tcPr>
            <w:tcW w:w="725" w:type="pct"/>
            <w:vAlign w:val="center"/>
          </w:tcPr>
          <w:p w14:paraId="51F24094" w14:textId="77777777" w:rsidR="00662CC2" w:rsidRDefault="00662CC2">
            <w:pPr>
              <w:adjustRightInd w:val="0"/>
              <w:snapToGrid w:val="0"/>
              <w:jc w:val="left"/>
              <w:rPr>
                <w:rFonts w:ascii="宋体" w:hAnsi="宋体"/>
                <w:sz w:val="24"/>
              </w:rPr>
            </w:pPr>
          </w:p>
        </w:tc>
        <w:tc>
          <w:tcPr>
            <w:tcW w:w="724" w:type="pct"/>
          </w:tcPr>
          <w:p w14:paraId="55A45551" w14:textId="77777777" w:rsidR="00662CC2" w:rsidRDefault="00662CC2">
            <w:pPr>
              <w:adjustRightInd w:val="0"/>
              <w:snapToGrid w:val="0"/>
              <w:jc w:val="left"/>
              <w:rPr>
                <w:rFonts w:ascii="宋体" w:hAnsi="宋体"/>
                <w:sz w:val="24"/>
              </w:rPr>
            </w:pPr>
          </w:p>
        </w:tc>
        <w:tc>
          <w:tcPr>
            <w:tcW w:w="724" w:type="pct"/>
            <w:vAlign w:val="center"/>
          </w:tcPr>
          <w:p w14:paraId="1C69DF51" w14:textId="77777777" w:rsidR="00662CC2" w:rsidRDefault="00662CC2">
            <w:pPr>
              <w:adjustRightInd w:val="0"/>
              <w:snapToGrid w:val="0"/>
              <w:jc w:val="left"/>
              <w:rPr>
                <w:rFonts w:ascii="宋体" w:hAnsi="宋体"/>
                <w:sz w:val="24"/>
              </w:rPr>
            </w:pPr>
          </w:p>
        </w:tc>
        <w:tc>
          <w:tcPr>
            <w:tcW w:w="919" w:type="pct"/>
            <w:vAlign w:val="center"/>
          </w:tcPr>
          <w:p w14:paraId="24A8E691" w14:textId="77777777" w:rsidR="00662CC2" w:rsidRDefault="00662CC2">
            <w:pPr>
              <w:adjustRightInd w:val="0"/>
              <w:snapToGrid w:val="0"/>
              <w:jc w:val="left"/>
              <w:rPr>
                <w:rFonts w:ascii="宋体" w:hAnsi="宋体"/>
                <w:sz w:val="24"/>
              </w:rPr>
            </w:pPr>
          </w:p>
        </w:tc>
      </w:tr>
      <w:tr w:rsidR="00662CC2" w14:paraId="5485F059" w14:textId="77777777">
        <w:trPr>
          <w:trHeight w:val="415"/>
        </w:trPr>
        <w:tc>
          <w:tcPr>
            <w:tcW w:w="388" w:type="pct"/>
            <w:vAlign w:val="center"/>
          </w:tcPr>
          <w:p w14:paraId="2A1C15C5" w14:textId="77777777" w:rsidR="00662CC2" w:rsidRDefault="00FF6E86">
            <w:pPr>
              <w:adjustRightInd w:val="0"/>
              <w:snapToGrid w:val="0"/>
              <w:jc w:val="center"/>
              <w:rPr>
                <w:rFonts w:ascii="宋体" w:hAnsi="宋体"/>
                <w:sz w:val="24"/>
              </w:rPr>
            </w:pPr>
            <w:r>
              <w:rPr>
                <w:rFonts w:ascii="宋体" w:hAnsi="宋体"/>
                <w:sz w:val="24"/>
              </w:rPr>
              <w:t>2</w:t>
            </w:r>
          </w:p>
        </w:tc>
        <w:tc>
          <w:tcPr>
            <w:tcW w:w="1520" w:type="pct"/>
            <w:vAlign w:val="center"/>
          </w:tcPr>
          <w:p w14:paraId="127BE788" w14:textId="77777777" w:rsidR="00662CC2" w:rsidRDefault="00662CC2">
            <w:pPr>
              <w:adjustRightInd w:val="0"/>
              <w:snapToGrid w:val="0"/>
              <w:jc w:val="left"/>
              <w:rPr>
                <w:rFonts w:ascii="宋体" w:hAnsi="宋体"/>
                <w:sz w:val="24"/>
              </w:rPr>
            </w:pPr>
          </w:p>
        </w:tc>
        <w:tc>
          <w:tcPr>
            <w:tcW w:w="725" w:type="pct"/>
            <w:vAlign w:val="center"/>
          </w:tcPr>
          <w:p w14:paraId="366E1264" w14:textId="77777777" w:rsidR="00662CC2" w:rsidRDefault="00662CC2">
            <w:pPr>
              <w:adjustRightInd w:val="0"/>
              <w:snapToGrid w:val="0"/>
              <w:jc w:val="left"/>
              <w:rPr>
                <w:rFonts w:ascii="宋体" w:hAnsi="宋体"/>
                <w:sz w:val="24"/>
              </w:rPr>
            </w:pPr>
          </w:p>
        </w:tc>
        <w:tc>
          <w:tcPr>
            <w:tcW w:w="724" w:type="pct"/>
          </w:tcPr>
          <w:p w14:paraId="37C452D5" w14:textId="77777777" w:rsidR="00662CC2" w:rsidRDefault="00662CC2">
            <w:pPr>
              <w:adjustRightInd w:val="0"/>
              <w:snapToGrid w:val="0"/>
              <w:jc w:val="left"/>
              <w:rPr>
                <w:rFonts w:ascii="宋体" w:hAnsi="宋体"/>
                <w:sz w:val="24"/>
              </w:rPr>
            </w:pPr>
          </w:p>
        </w:tc>
        <w:tc>
          <w:tcPr>
            <w:tcW w:w="724" w:type="pct"/>
            <w:vAlign w:val="center"/>
          </w:tcPr>
          <w:p w14:paraId="01AA7A51" w14:textId="77777777" w:rsidR="00662CC2" w:rsidRDefault="00662CC2">
            <w:pPr>
              <w:adjustRightInd w:val="0"/>
              <w:snapToGrid w:val="0"/>
              <w:jc w:val="left"/>
              <w:rPr>
                <w:rFonts w:ascii="宋体" w:hAnsi="宋体"/>
                <w:sz w:val="24"/>
              </w:rPr>
            </w:pPr>
          </w:p>
        </w:tc>
        <w:tc>
          <w:tcPr>
            <w:tcW w:w="919" w:type="pct"/>
            <w:vAlign w:val="center"/>
          </w:tcPr>
          <w:p w14:paraId="04232D1A" w14:textId="77777777" w:rsidR="00662CC2" w:rsidRDefault="00662CC2">
            <w:pPr>
              <w:adjustRightInd w:val="0"/>
              <w:snapToGrid w:val="0"/>
              <w:jc w:val="left"/>
              <w:rPr>
                <w:rFonts w:ascii="宋体" w:hAnsi="宋体"/>
                <w:sz w:val="24"/>
              </w:rPr>
            </w:pPr>
          </w:p>
        </w:tc>
      </w:tr>
      <w:tr w:rsidR="00662CC2" w14:paraId="0B17A0FD" w14:textId="77777777">
        <w:trPr>
          <w:trHeight w:val="407"/>
        </w:trPr>
        <w:tc>
          <w:tcPr>
            <w:tcW w:w="388" w:type="pct"/>
            <w:vAlign w:val="center"/>
          </w:tcPr>
          <w:p w14:paraId="3162761E" w14:textId="77777777" w:rsidR="00662CC2" w:rsidRDefault="00FF6E86">
            <w:pPr>
              <w:adjustRightInd w:val="0"/>
              <w:snapToGrid w:val="0"/>
              <w:jc w:val="center"/>
              <w:rPr>
                <w:rFonts w:ascii="宋体" w:hAnsi="宋体"/>
                <w:sz w:val="24"/>
              </w:rPr>
            </w:pPr>
            <w:r>
              <w:rPr>
                <w:rFonts w:ascii="宋体" w:hAnsi="宋体"/>
                <w:sz w:val="24"/>
              </w:rPr>
              <w:t>3</w:t>
            </w:r>
          </w:p>
        </w:tc>
        <w:tc>
          <w:tcPr>
            <w:tcW w:w="1520" w:type="pct"/>
            <w:vAlign w:val="center"/>
          </w:tcPr>
          <w:p w14:paraId="295A27C1" w14:textId="77777777" w:rsidR="00662CC2" w:rsidRDefault="00FF6E86">
            <w:pPr>
              <w:adjustRightInd w:val="0"/>
              <w:snapToGrid w:val="0"/>
              <w:jc w:val="left"/>
              <w:rPr>
                <w:rFonts w:ascii="宋体" w:hAnsi="宋体"/>
                <w:sz w:val="24"/>
              </w:rPr>
            </w:pPr>
            <w:r>
              <w:rPr>
                <w:rFonts w:ascii="宋体" w:hAnsi="宋体"/>
                <w:sz w:val="24"/>
              </w:rPr>
              <w:t>…</w:t>
            </w:r>
          </w:p>
        </w:tc>
        <w:tc>
          <w:tcPr>
            <w:tcW w:w="725" w:type="pct"/>
            <w:vAlign w:val="center"/>
          </w:tcPr>
          <w:p w14:paraId="02B3DC34" w14:textId="77777777" w:rsidR="00662CC2" w:rsidRDefault="00662CC2">
            <w:pPr>
              <w:adjustRightInd w:val="0"/>
              <w:snapToGrid w:val="0"/>
              <w:jc w:val="left"/>
              <w:rPr>
                <w:rFonts w:ascii="宋体" w:hAnsi="宋体"/>
                <w:sz w:val="24"/>
              </w:rPr>
            </w:pPr>
          </w:p>
        </w:tc>
        <w:tc>
          <w:tcPr>
            <w:tcW w:w="724" w:type="pct"/>
          </w:tcPr>
          <w:p w14:paraId="49135623" w14:textId="77777777" w:rsidR="00662CC2" w:rsidRDefault="00662CC2">
            <w:pPr>
              <w:adjustRightInd w:val="0"/>
              <w:snapToGrid w:val="0"/>
              <w:jc w:val="left"/>
              <w:rPr>
                <w:rFonts w:ascii="宋体" w:hAnsi="宋体"/>
                <w:sz w:val="24"/>
              </w:rPr>
            </w:pPr>
          </w:p>
        </w:tc>
        <w:tc>
          <w:tcPr>
            <w:tcW w:w="724" w:type="pct"/>
            <w:vAlign w:val="center"/>
          </w:tcPr>
          <w:p w14:paraId="05DC4CBF" w14:textId="77777777" w:rsidR="00662CC2" w:rsidRDefault="00662CC2">
            <w:pPr>
              <w:adjustRightInd w:val="0"/>
              <w:snapToGrid w:val="0"/>
              <w:jc w:val="left"/>
              <w:rPr>
                <w:rFonts w:ascii="宋体" w:hAnsi="宋体"/>
                <w:sz w:val="24"/>
              </w:rPr>
            </w:pPr>
          </w:p>
        </w:tc>
        <w:tc>
          <w:tcPr>
            <w:tcW w:w="919" w:type="pct"/>
            <w:vAlign w:val="center"/>
          </w:tcPr>
          <w:p w14:paraId="6F78DF33" w14:textId="77777777" w:rsidR="00662CC2" w:rsidRDefault="00662CC2">
            <w:pPr>
              <w:adjustRightInd w:val="0"/>
              <w:snapToGrid w:val="0"/>
              <w:jc w:val="left"/>
              <w:rPr>
                <w:rFonts w:ascii="宋体" w:hAnsi="宋体"/>
                <w:sz w:val="24"/>
              </w:rPr>
            </w:pPr>
          </w:p>
        </w:tc>
      </w:tr>
      <w:tr w:rsidR="00662CC2" w14:paraId="3EC1145C" w14:textId="77777777">
        <w:trPr>
          <w:trHeight w:val="407"/>
        </w:trPr>
        <w:tc>
          <w:tcPr>
            <w:tcW w:w="3357" w:type="pct"/>
            <w:gridSpan w:val="4"/>
            <w:vAlign w:val="center"/>
          </w:tcPr>
          <w:p w14:paraId="2487CE52" w14:textId="77777777" w:rsidR="00662CC2" w:rsidRDefault="00FF6E86">
            <w:pPr>
              <w:adjustRightInd w:val="0"/>
              <w:snapToGrid w:val="0"/>
              <w:jc w:val="left"/>
              <w:rPr>
                <w:rFonts w:ascii="宋体" w:hAnsi="宋体"/>
                <w:sz w:val="24"/>
              </w:rPr>
            </w:pPr>
            <w:r>
              <w:rPr>
                <w:rFonts w:ascii="宋体" w:hAnsi="宋体"/>
                <w:b/>
                <w:sz w:val="24"/>
              </w:rPr>
              <w:t>总价（元）</w:t>
            </w:r>
          </w:p>
        </w:tc>
        <w:tc>
          <w:tcPr>
            <w:tcW w:w="724" w:type="pct"/>
            <w:vAlign w:val="center"/>
          </w:tcPr>
          <w:p w14:paraId="0902F36A" w14:textId="77777777" w:rsidR="00662CC2" w:rsidRDefault="00662CC2">
            <w:pPr>
              <w:adjustRightInd w:val="0"/>
              <w:snapToGrid w:val="0"/>
              <w:jc w:val="left"/>
              <w:rPr>
                <w:rFonts w:ascii="宋体" w:hAnsi="宋体"/>
                <w:sz w:val="24"/>
              </w:rPr>
            </w:pPr>
          </w:p>
        </w:tc>
        <w:tc>
          <w:tcPr>
            <w:tcW w:w="919" w:type="pct"/>
            <w:vAlign w:val="center"/>
          </w:tcPr>
          <w:p w14:paraId="5140D1E5" w14:textId="77777777" w:rsidR="00662CC2" w:rsidRDefault="00662CC2">
            <w:pPr>
              <w:adjustRightInd w:val="0"/>
              <w:snapToGrid w:val="0"/>
              <w:jc w:val="left"/>
              <w:rPr>
                <w:rFonts w:ascii="宋体" w:hAnsi="宋体"/>
                <w:sz w:val="24"/>
              </w:rPr>
            </w:pPr>
          </w:p>
        </w:tc>
      </w:tr>
    </w:tbl>
    <w:p w14:paraId="1036E2EB" w14:textId="77777777" w:rsidR="00662CC2" w:rsidRDefault="00662CC2">
      <w:pPr>
        <w:tabs>
          <w:tab w:val="left" w:pos="1800"/>
          <w:tab w:val="left" w:pos="5580"/>
        </w:tabs>
        <w:jc w:val="left"/>
        <w:rPr>
          <w:color w:val="000000"/>
          <w:sz w:val="24"/>
        </w:rPr>
      </w:pPr>
    </w:p>
    <w:p w14:paraId="24AC0E84" w14:textId="77777777" w:rsidR="00662CC2" w:rsidRDefault="00662CC2">
      <w:pPr>
        <w:tabs>
          <w:tab w:val="left" w:pos="1800"/>
          <w:tab w:val="left" w:pos="5580"/>
        </w:tabs>
        <w:jc w:val="left"/>
        <w:rPr>
          <w:color w:val="000000"/>
          <w:sz w:val="24"/>
        </w:rPr>
      </w:pPr>
    </w:p>
    <w:p w14:paraId="77B599D1" w14:textId="77777777" w:rsidR="00662CC2" w:rsidRDefault="00FF6E86">
      <w:pPr>
        <w:tabs>
          <w:tab w:val="left" w:pos="1800"/>
          <w:tab w:val="left" w:pos="5580"/>
        </w:tabs>
        <w:jc w:val="left"/>
        <w:rPr>
          <w:rFonts w:ascii="宋体" w:hAnsi="宋体"/>
          <w:color w:val="000000"/>
          <w:sz w:val="24"/>
        </w:rPr>
      </w:pPr>
      <w:r>
        <w:rPr>
          <w:rFonts w:ascii="宋体" w:hAnsi="宋体"/>
          <w:color w:val="000000"/>
          <w:sz w:val="24"/>
        </w:rPr>
        <w:t>注：1.本表应按包分别填写。</w:t>
      </w:r>
    </w:p>
    <w:p w14:paraId="0CDAEC27" w14:textId="77777777" w:rsidR="00662CC2" w:rsidRDefault="00FF6E86">
      <w:pPr>
        <w:tabs>
          <w:tab w:val="left" w:pos="1800"/>
          <w:tab w:val="left" w:pos="5580"/>
        </w:tabs>
        <w:ind w:firstLineChars="200" w:firstLine="480"/>
        <w:jc w:val="left"/>
        <w:rPr>
          <w:rFonts w:ascii="宋体" w:hAnsi="宋体"/>
          <w:color w:val="000000"/>
          <w:sz w:val="24"/>
        </w:rPr>
      </w:pPr>
      <w:r>
        <w:rPr>
          <w:rFonts w:ascii="宋体" w:hAnsi="宋体"/>
          <w:color w:val="000000"/>
          <w:sz w:val="24"/>
        </w:rPr>
        <w:t>2.如果不提供分项报价将视为没有实质性响应招标文件。</w:t>
      </w:r>
    </w:p>
    <w:p w14:paraId="45A24625" w14:textId="77777777" w:rsidR="00662CC2" w:rsidRDefault="00FF6E86">
      <w:pPr>
        <w:tabs>
          <w:tab w:val="left" w:pos="1800"/>
          <w:tab w:val="left" w:pos="5580"/>
        </w:tabs>
        <w:ind w:firstLineChars="200" w:firstLine="480"/>
        <w:jc w:val="left"/>
        <w:rPr>
          <w:rFonts w:ascii="宋体" w:hAnsi="宋体"/>
          <w:color w:val="000000"/>
          <w:sz w:val="24"/>
        </w:rPr>
      </w:pPr>
      <w:r>
        <w:rPr>
          <w:rFonts w:ascii="宋体" w:hAnsi="宋体"/>
          <w:color w:val="000000"/>
          <w:sz w:val="24"/>
        </w:rPr>
        <w:t>3.上述各项的详细规格（如有），可另页描述。</w:t>
      </w:r>
    </w:p>
    <w:p w14:paraId="7D69D932" w14:textId="77777777" w:rsidR="00662CC2" w:rsidRDefault="00662CC2">
      <w:pPr>
        <w:tabs>
          <w:tab w:val="left" w:pos="1800"/>
          <w:tab w:val="left" w:pos="5580"/>
        </w:tabs>
        <w:ind w:firstLineChars="200" w:firstLine="480"/>
        <w:jc w:val="left"/>
        <w:rPr>
          <w:rFonts w:ascii="宋体" w:hAnsi="宋体"/>
          <w:color w:val="000000"/>
          <w:sz w:val="24"/>
        </w:rPr>
      </w:pPr>
    </w:p>
    <w:p w14:paraId="60BE589C" w14:textId="77777777" w:rsidR="00662CC2" w:rsidRDefault="00662CC2">
      <w:pPr>
        <w:autoSpaceDE w:val="0"/>
        <w:autoSpaceDN w:val="0"/>
        <w:adjustRightInd w:val="0"/>
        <w:snapToGrid w:val="0"/>
        <w:spacing w:before="25" w:after="25" w:line="360" w:lineRule="auto"/>
        <w:rPr>
          <w:color w:val="000000"/>
          <w:sz w:val="24"/>
          <w:lang w:val="zh-CN"/>
        </w:rPr>
      </w:pPr>
    </w:p>
    <w:p w14:paraId="015A45D9" w14:textId="77777777" w:rsidR="00662CC2" w:rsidRDefault="00FF6E86">
      <w:pPr>
        <w:pStyle w:val="af1"/>
        <w:spacing w:line="360" w:lineRule="auto"/>
        <w:rPr>
          <w:rFonts w:hAnsi="宋体"/>
          <w:sz w:val="24"/>
        </w:rPr>
      </w:pPr>
      <w:r>
        <w:rPr>
          <w:rFonts w:hAnsi="宋体" w:hint="eastAsia"/>
          <w:sz w:val="24"/>
        </w:rPr>
        <w:t>投标人授权代表签字___________________</w:t>
      </w:r>
    </w:p>
    <w:p w14:paraId="7F363BE4" w14:textId="77777777" w:rsidR="00662CC2" w:rsidRDefault="00FF6E86">
      <w:pPr>
        <w:pStyle w:val="af1"/>
        <w:spacing w:line="360" w:lineRule="auto"/>
        <w:rPr>
          <w:rFonts w:hAnsi="宋体"/>
          <w:sz w:val="24"/>
          <w:szCs w:val="24"/>
          <w:u w:val="single"/>
        </w:rPr>
      </w:pPr>
      <w:r>
        <w:rPr>
          <w:rFonts w:hAnsi="宋体" w:hint="eastAsia"/>
          <w:sz w:val="24"/>
          <w:szCs w:val="24"/>
        </w:rPr>
        <w:t>投标人(盖章):</w:t>
      </w:r>
      <w:r>
        <w:rPr>
          <w:rFonts w:hAnsi="宋体"/>
          <w:sz w:val="24"/>
          <w:szCs w:val="24"/>
          <w:u w:val="single"/>
        </w:rPr>
        <w:tab/>
      </w:r>
      <w:r>
        <w:rPr>
          <w:rFonts w:hAnsi="宋体"/>
          <w:sz w:val="24"/>
          <w:szCs w:val="24"/>
          <w:u w:val="single"/>
        </w:rPr>
        <w:tab/>
      </w:r>
    </w:p>
    <w:p w14:paraId="5EA4A485" w14:textId="77777777" w:rsidR="00662CC2" w:rsidRDefault="00FF6E86">
      <w:pPr>
        <w:rPr>
          <w:sz w:val="24"/>
        </w:rPr>
      </w:pPr>
      <w:r>
        <w:rPr>
          <w:rFonts w:hint="eastAsia"/>
          <w:sz w:val="24"/>
        </w:rPr>
        <w:t>日期：</w:t>
      </w:r>
    </w:p>
    <w:p w14:paraId="6D487015" w14:textId="77777777" w:rsidR="00662CC2" w:rsidRDefault="00662CC2">
      <w:pPr>
        <w:pStyle w:val="af1"/>
        <w:rPr>
          <w:rFonts w:hAnsi="宋体"/>
          <w:sz w:val="24"/>
          <w:szCs w:val="24"/>
        </w:rPr>
      </w:pPr>
    </w:p>
    <w:p w14:paraId="0F00D9CE" w14:textId="77777777" w:rsidR="00662CC2" w:rsidRDefault="00662CC2">
      <w:pPr>
        <w:pStyle w:val="20"/>
        <w:jc w:val="left"/>
        <w:rPr>
          <w:rFonts w:ascii="宋体" w:eastAsia="宋体" w:hAnsi="宋体"/>
          <w:sz w:val="24"/>
        </w:rPr>
        <w:sectPr w:rsidR="00662CC2">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bookmarkStart w:id="303" w:name="_Toc163893454"/>
      <w:bookmarkStart w:id="304" w:name="_Toc23375"/>
    </w:p>
    <w:p w14:paraId="2EB07733" w14:textId="77777777" w:rsidR="00662CC2" w:rsidRDefault="00FF6E86">
      <w:pPr>
        <w:pStyle w:val="20"/>
        <w:jc w:val="left"/>
        <w:rPr>
          <w:rFonts w:ascii="宋体" w:eastAsia="宋体" w:hAnsi="宋体"/>
          <w:sz w:val="24"/>
        </w:rPr>
      </w:pPr>
      <w:r>
        <w:rPr>
          <w:rFonts w:ascii="宋体" w:eastAsia="宋体" w:hAnsi="宋体" w:hint="eastAsia"/>
          <w:sz w:val="24"/>
        </w:rPr>
        <w:lastRenderedPageBreak/>
        <w:t>4采购需求偏离表</w:t>
      </w:r>
      <w:bookmarkEnd w:id="303"/>
      <w:r>
        <w:rPr>
          <w:rFonts w:ascii="宋体" w:eastAsia="宋体" w:hAnsi="宋体" w:hint="eastAsia"/>
          <w:sz w:val="24"/>
        </w:rPr>
        <w:t>（实质性格式）</w:t>
      </w:r>
      <w:bookmarkEnd w:id="304"/>
    </w:p>
    <w:p w14:paraId="42D99E51" w14:textId="77777777" w:rsidR="00662CC2" w:rsidRDefault="00FF6E86">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采购需求偏离表</w:t>
      </w:r>
    </w:p>
    <w:p w14:paraId="319B6B82" w14:textId="77777777" w:rsidR="00662CC2" w:rsidRDefault="00FF6E86">
      <w:pPr>
        <w:tabs>
          <w:tab w:val="left" w:pos="1800"/>
          <w:tab w:val="left" w:pos="5580"/>
        </w:tabs>
        <w:spacing w:line="360" w:lineRule="auto"/>
        <w:jc w:val="left"/>
        <w:rPr>
          <w:rFonts w:ascii="宋体" w:hAnsi="宋体"/>
          <w:color w:val="000000"/>
          <w:sz w:val="24"/>
          <w:u w:val="single"/>
        </w:rPr>
      </w:pPr>
      <w:r>
        <w:rPr>
          <w:rFonts w:ascii="宋体" w:hAnsi="宋体"/>
          <w:color w:val="000000"/>
          <w:sz w:val="24"/>
        </w:rPr>
        <w:t>项目编号/包号：_____________________     项目名称：____________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2384"/>
        <w:gridCol w:w="2126"/>
        <w:gridCol w:w="1875"/>
        <w:gridCol w:w="1009"/>
      </w:tblGrid>
      <w:tr w:rsidR="00662CC2" w14:paraId="69E58AE0" w14:textId="77777777">
        <w:trPr>
          <w:trHeight w:val="1053"/>
          <w:jc w:val="center"/>
        </w:trPr>
        <w:tc>
          <w:tcPr>
            <w:tcW w:w="1482" w:type="dxa"/>
            <w:vAlign w:val="center"/>
          </w:tcPr>
          <w:p w14:paraId="32782B26" w14:textId="77777777" w:rsidR="00662CC2" w:rsidRDefault="00FF6E86">
            <w:pPr>
              <w:adjustRightInd w:val="0"/>
              <w:snapToGrid w:val="0"/>
              <w:jc w:val="center"/>
              <w:rPr>
                <w:rFonts w:ascii="宋体" w:hAnsi="宋体"/>
                <w:color w:val="000000"/>
                <w:sz w:val="24"/>
              </w:rPr>
            </w:pPr>
            <w:r>
              <w:rPr>
                <w:rFonts w:ascii="宋体" w:hAnsi="宋体"/>
                <w:color w:val="000000"/>
                <w:sz w:val="24"/>
              </w:rPr>
              <w:t>招标文件</w:t>
            </w:r>
            <w:r>
              <w:rPr>
                <w:rFonts w:ascii="宋体" w:hAnsi="宋体" w:hint="eastAsia"/>
                <w:color w:val="000000"/>
                <w:sz w:val="24"/>
              </w:rPr>
              <w:t>第五章</w:t>
            </w:r>
            <w:r>
              <w:rPr>
                <w:rFonts w:ascii="宋体" w:hAnsi="宋体"/>
                <w:color w:val="000000"/>
                <w:sz w:val="24"/>
              </w:rPr>
              <w:t>条目号(页码)</w:t>
            </w:r>
          </w:p>
        </w:tc>
        <w:tc>
          <w:tcPr>
            <w:tcW w:w="2384" w:type="dxa"/>
            <w:vAlign w:val="center"/>
          </w:tcPr>
          <w:p w14:paraId="471C313D" w14:textId="77777777" w:rsidR="00662CC2" w:rsidRDefault="00FF6E86">
            <w:pPr>
              <w:adjustRightInd w:val="0"/>
              <w:snapToGrid w:val="0"/>
              <w:jc w:val="center"/>
              <w:rPr>
                <w:rFonts w:ascii="宋体" w:hAnsi="宋体"/>
                <w:color w:val="000000"/>
                <w:sz w:val="24"/>
              </w:rPr>
            </w:pPr>
            <w:r>
              <w:rPr>
                <w:rFonts w:ascii="宋体" w:hAnsi="宋体"/>
                <w:color w:val="000000"/>
                <w:sz w:val="24"/>
              </w:rPr>
              <w:t>招标文件要求</w:t>
            </w:r>
          </w:p>
        </w:tc>
        <w:tc>
          <w:tcPr>
            <w:tcW w:w="2126" w:type="dxa"/>
            <w:vAlign w:val="center"/>
          </w:tcPr>
          <w:p w14:paraId="1F99C23C" w14:textId="77777777" w:rsidR="00662CC2" w:rsidRDefault="00FF6E86">
            <w:pPr>
              <w:adjustRightInd w:val="0"/>
              <w:snapToGrid w:val="0"/>
              <w:jc w:val="center"/>
              <w:rPr>
                <w:rFonts w:ascii="宋体" w:hAnsi="宋体"/>
                <w:color w:val="000000"/>
                <w:sz w:val="24"/>
              </w:rPr>
            </w:pPr>
            <w:r>
              <w:rPr>
                <w:rFonts w:ascii="宋体" w:hAnsi="宋体"/>
                <w:color w:val="000000"/>
                <w:sz w:val="24"/>
              </w:rPr>
              <w:t>投标响应内容</w:t>
            </w:r>
          </w:p>
        </w:tc>
        <w:tc>
          <w:tcPr>
            <w:tcW w:w="1875" w:type="dxa"/>
            <w:vAlign w:val="center"/>
          </w:tcPr>
          <w:p w14:paraId="68BD3FCD" w14:textId="77777777" w:rsidR="00662CC2" w:rsidRDefault="00FF6E86">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14:paraId="3F458AAB" w14:textId="77777777" w:rsidR="00662CC2" w:rsidRDefault="00FF6E86">
            <w:pPr>
              <w:adjustRightInd w:val="0"/>
              <w:snapToGrid w:val="0"/>
              <w:jc w:val="center"/>
              <w:rPr>
                <w:rFonts w:ascii="宋体" w:hAnsi="宋体"/>
                <w:color w:val="000000"/>
                <w:sz w:val="24"/>
              </w:rPr>
            </w:pPr>
            <w:r>
              <w:rPr>
                <w:rFonts w:ascii="宋体" w:hAnsi="宋体"/>
                <w:color w:val="000000"/>
                <w:sz w:val="24"/>
              </w:rPr>
              <w:t>说明</w:t>
            </w:r>
          </w:p>
        </w:tc>
      </w:tr>
      <w:tr w:rsidR="00662CC2" w14:paraId="024CDFED" w14:textId="77777777">
        <w:trPr>
          <w:trHeight w:val="930"/>
          <w:jc w:val="center"/>
        </w:trPr>
        <w:tc>
          <w:tcPr>
            <w:tcW w:w="1482" w:type="dxa"/>
            <w:vAlign w:val="center"/>
          </w:tcPr>
          <w:p w14:paraId="260D9B87" w14:textId="77777777" w:rsidR="00662CC2" w:rsidRDefault="00662CC2">
            <w:pPr>
              <w:adjustRightInd w:val="0"/>
              <w:snapToGrid w:val="0"/>
              <w:jc w:val="center"/>
              <w:rPr>
                <w:rFonts w:ascii="宋体" w:hAnsi="宋体"/>
                <w:color w:val="000000"/>
                <w:sz w:val="24"/>
              </w:rPr>
            </w:pPr>
          </w:p>
        </w:tc>
        <w:tc>
          <w:tcPr>
            <w:tcW w:w="2384" w:type="dxa"/>
            <w:vAlign w:val="center"/>
          </w:tcPr>
          <w:p w14:paraId="73144FF3" w14:textId="77777777" w:rsidR="00662CC2" w:rsidRDefault="00662CC2">
            <w:pPr>
              <w:adjustRightInd w:val="0"/>
              <w:snapToGrid w:val="0"/>
              <w:jc w:val="center"/>
              <w:rPr>
                <w:rFonts w:ascii="宋体" w:hAnsi="宋体"/>
                <w:color w:val="000000"/>
                <w:sz w:val="24"/>
              </w:rPr>
            </w:pPr>
          </w:p>
        </w:tc>
        <w:tc>
          <w:tcPr>
            <w:tcW w:w="2126" w:type="dxa"/>
            <w:vAlign w:val="center"/>
          </w:tcPr>
          <w:p w14:paraId="6D4C092C" w14:textId="77777777" w:rsidR="00662CC2" w:rsidRDefault="00662CC2">
            <w:pPr>
              <w:adjustRightInd w:val="0"/>
              <w:snapToGrid w:val="0"/>
              <w:jc w:val="center"/>
              <w:rPr>
                <w:rFonts w:ascii="宋体" w:hAnsi="宋体"/>
                <w:color w:val="000000"/>
                <w:sz w:val="24"/>
              </w:rPr>
            </w:pPr>
          </w:p>
        </w:tc>
        <w:tc>
          <w:tcPr>
            <w:tcW w:w="1875" w:type="dxa"/>
            <w:vAlign w:val="center"/>
          </w:tcPr>
          <w:p w14:paraId="1908CC68" w14:textId="77777777" w:rsidR="00662CC2" w:rsidRDefault="00662CC2">
            <w:pPr>
              <w:adjustRightInd w:val="0"/>
              <w:snapToGrid w:val="0"/>
              <w:jc w:val="center"/>
              <w:rPr>
                <w:rFonts w:ascii="宋体" w:hAnsi="宋体"/>
                <w:color w:val="000000"/>
                <w:sz w:val="24"/>
              </w:rPr>
            </w:pPr>
          </w:p>
        </w:tc>
        <w:tc>
          <w:tcPr>
            <w:tcW w:w="1009" w:type="dxa"/>
            <w:vAlign w:val="center"/>
          </w:tcPr>
          <w:p w14:paraId="01966928" w14:textId="77777777" w:rsidR="00662CC2" w:rsidRDefault="00662CC2">
            <w:pPr>
              <w:adjustRightInd w:val="0"/>
              <w:snapToGrid w:val="0"/>
              <w:jc w:val="center"/>
              <w:rPr>
                <w:rFonts w:ascii="宋体" w:hAnsi="宋体"/>
                <w:color w:val="000000"/>
                <w:sz w:val="24"/>
              </w:rPr>
            </w:pPr>
          </w:p>
        </w:tc>
      </w:tr>
      <w:tr w:rsidR="00662CC2" w14:paraId="1D4816D1" w14:textId="77777777">
        <w:trPr>
          <w:trHeight w:val="930"/>
          <w:jc w:val="center"/>
        </w:trPr>
        <w:tc>
          <w:tcPr>
            <w:tcW w:w="1482" w:type="dxa"/>
            <w:vAlign w:val="center"/>
          </w:tcPr>
          <w:p w14:paraId="5A374A02" w14:textId="77777777" w:rsidR="00662CC2" w:rsidRDefault="00662CC2">
            <w:pPr>
              <w:adjustRightInd w:val="0"/>
              <w:snapToGrid w:val="0"/>
              <w:jc w:val="center"/>
              <w:rPr>
                <w:rFonts w:ascii="宋体" w:hAnsi="宋体"/>
                <w:color w:val="000000"/>
                <w:sz w:val="24"/>
              </w:rPr>
            </w:pPr>
          </w:p>
        </w:tc>
        <w:tc>
          <w:tcPr>
            <w:tcW w:w="2384" w:type="dxa"/>
            <w:vAlign w:val="center"/>
          </w:tcPr>
          <w:p w14:paraId="161F1BEF" w14:textId="77777777" w:rsidR="00662CC2" w:rsidRDefault="00662CC2">
            <w:pPr>
              <w:adjustRightInd w:val="0"/>
              <w:snapToGrid w:val="0"/>
              <w:jc w:val="center"/>
              <w:rPr>
                <w:rFonts w:ascii="宋体" w:hAnsi="宋体"/>
                <w:color w:val="000000"/>
                <w:sz w:val="24"/>
              </w:rPr>
            </w:pPr>
          </w:p>
        </w:tc>
        <w:tc>
          <w:tcPr>
            <w:tcW w:w="2126" w:type="dxa"/>
            <w:vAlign w:val="center"/>
          </w:tcPr>
          <w:p w14:paraId="427F6BF4" w14:textId="77777777" w:rsidR="00662CC2" w:rsidRDefault="00662CC2">
            <w:pPr>
              <w:adjustRightInd w:val="0"/>
              <w:snapToGrid w:val="0"/>
              <w:jc w:val="center"/>
              <w:rPr>
                <w:rFonts w:ascii="宋体" w:hAnsi="宋体"/>
                <w:color w:val="000000"/>
                <w:sz w:val="24"/>
              </w:rPr>
            </w:pPr>
          </w:p>
        </w:tc>
        <w:tc>
          <w:tcPr>
            <w:tcW w:w="1875" w:type="dxa"/>
            <w:vAlign w:val="center"/>
          </w:tcPr>
          <w:p w14:paraId="2D5D3819" w14:textId="77777777" w:rsidR="00662CC2" w:rsidRDefault="00662CC2">
            <w:pPr>
              <w:adjustRightInd w:val="0"/>
              <w:snapToGrid w:val="0"/>
              <w:jc w:val="center"/>
              <w:rPr>
                <w:rFonts w:ascii="宋体" w:hAnsi="宋体"/>
                <w:color w:val="000000"/>
                <w:sz w:val="24"/>
              </w:rPr>
            </w:pPr>
          </w:p>
        </w:tc>
        <w:tc>
          <w:tcPr>
            <w:tcW w:w="1009" w:type="dxa"/>
            <w:vAlign w:val="center"/>
          </w:tcPr>
          <w:p w14:paraId="6C3DE35B" w14:textId="77777777" w:rsidR="00662CC2" w:rsidRDefault="00662CC2">
            <w:pPr>
              <w:adjustRightInd w:val="0"/>
              <w:snapToGrid w:val="0"/>
              <w:jc w:val="center"/>
              <w:rPr>
                <w:rFonts w:ascii="宋体" w:hAnsi="宋体"/>
                <w:color w:val="000000"/>
                <w:sz w:val="24"/>
              </w:rPr>
            </w:pPr>
          </w:p>
        </w:tc>
      </w:tr>
      <w:tr w:rsidR="00662CC2" w14:paraId="50AEC497" w14:textId="77777777">
        <w:trPr>
          <w:trHeight w:val="930"/>
          <w:jc w:val="center"/>
        </w:trPr>
        <w:tc>
          <w:tcPr>
            <w:tcW w:w="1482" w:type="dxa"/>
            <w:vAlign w:val="center"/>
          </w:tcPr>
          <w:p w14:paraId="71A01408" w14:textId="77777777" w:rsidR="00662CC2" w:rsidRDefault="00662CC2">
            <w:pPr>
              <w:adjustRightInd w:val="0"/>
              <w:snapToGrid w:val="0"/>
              <w:jc w:val="center"/>
              <w:rPr>
                <w:rFonts w:ascii="宋体" w:hAnsi="宋体"/>
                <w:color w:val="000000"/>
                <w:sz w:val="24"/>
              </w:rPr>
            </w:pPr>
          </w:p>
        </w:tc>
        <w:tc>
          <w:tcPr>
            <w:tcW w:w="2384" w:type="dxa"/>
            <w:vAlign w:val="center"/>
          </w:tcPr>
          <w:p w14:paraId="252D7B62" w14:textId="77777777" w:rsidR="00662CC2" w:rsidRDefault="00662CC2">
            <w:pPr>
              <w:adjustRightInd w:val="0"/>
              <w:snapToGrid w:val="0"/>
              <w:jc w:val="center"/>
              <w:rPr>
                <w:rFonts w:ascii="宋体" w:hAnsi="宋体"/>
                <w:color w:val="000000"/>
                <w:sz w:val="24"/>
              </w:rPr>
            </w:pPr>
          </w:p>
        </w:tc>
        <w:tc>
          <w:tcPr>
            <w:tcW w:w="2126" w:type="dxa"/>
            <w:vAlign w:val="center"/>
          </w:tcPr>
          <w:p w14:paraId="5CE31778" w14:textId="77777777" w:rsidR="00662CC2" w:rsidRDefault="00662CC2">
            <w:pPr>
              <w:adjustRightInd w:val="0"/>
              <w:snapToGrid w:val="0"/>
              <w:jc w:val="center"/>
              <w:rPr>
                <w:rFonts w:ascii="宋体" w:hAnsi="宋体"/>
                <w:color w:val="000000"/>
                <w:sz w:val="24"/>
              </w:rPr>
            </w:pPr>
          </w:p>
        </w:tc>
        <w:tc>
          <w:tcPr>
            <w:tcW w:w="1875" w:type="dxa"/>
            <w:vAlign w:val="center"/>
          </w:tcPr>
          <w:p w14:paraId="0F0851A1" w14:textId="77777777" w:rsidR="00662CC2" w:rsidRDefault="00662CC2">
            <w:pPr>
              <w:adjustRightInd w:val="0"/>
              <w:snapToGrid w:val="0"/>
              <w:jc w:val="center"/>
              <w:rPr>
                <w:rFonts w:ascii="宋体" w:hAnsi="宋体"/>
                <w:color w:val="000000"/>
                <w:sz w:val="24"/>
              </w:rPr>
            </w:pPr>
          </w:p>
        </w:tc>
        <w:tc>
          <w:tcPr>
            <w:tcW w:w="1009" w:type="dxa"/>
            <w:vAlign w:val="center"/>
          </w:tcPr>
          <w:p w14:paraId="4D304AB4" w14:textId="77777777" w:rsidR="00662CC2" w:rsidRDefault="00662CC2">
            <w:pPr>
              <w:adjustRightInd w:val="0"/>
              <w:snapToGrid w:val="0"/>
              <w:jc w:val="center"/>
              <w:rPr>
                <w:rFonts w:ascii="宋体" w:hAnsi="宋体"/>
                <w:color w:val="000000"/>
                <w:sz w:val="24"/>
              </w:rPr>
            </w:pPr>
          </w:p>
        </w:tc>
      </w:tr>
      <w:tr w:rsidR="00662CC2" w14:paraId="3B678AAC" w14:textId="77777777">
        <w:trPr>
          <w:trHeight w:val="930"/>
          <w:jc w:val="center"/>
        </w:trPr>
        <w:tc>
          <w:tcPr>
            <w:tcW w:w="1482" w:type="dxa"/>
            <w:vAlign w:val="center"/>
          </w:tcPr>
          <w:p w14:paraId="5BB8AF98" w14:textId="77777777" w:rsidR="00662CC2" w:rsidRDefault="00662CC2">
            <w:pPr>
              <w:adjustRightInd w:val="0"/>
              <w:snapToGrid w:val="0"/>
              <w:jc w:val="center"/>
              <w:rPr>
                <w:rFonts w:ascii="宋体" w:hAnsi="宋体"/>
                <w:color w:val="000000"/>
                <w:sz w:val="24"/>
              </w:rPr>
            </w:pPr>
          </w:p>
        </w:tc>
        <w:tc>
          <w:tcPr>
            <w:tcW w:w="2384" w:type="dxa"/>
            <w:vAlign w:val="center"/>
          </w:tcPr>
          <w:p w14:paraId="573532C8" w14:textId="77777777" w:rsidR="00662CC2" w:rsidRDefault="00662CC2">
            <w:pPr>
              <w:adjustRightInd w:val="0"/>
              <w:snapToGrid w:val="0"/>
              <w:jc w:val="center"/>
              <w:rPr>
                <w:rFonts w:ascii="宋体" w:hAnsi="宋体"/>
                <w:color w:val="000000"/>
                <w:sz w:val="24"/>
              </w:rPr>
            </w:pPr>
          </w:p>
        </w:tc>
        <w:tc>
          <w:tcPr>
            <w:tcW w:w="2126" w:type="dxa"/>
            <w:vAlign w:val="center"/>
          </w:tcPr>
          <w:p w14:paraId="2EEA1752" w14:textId="77777777" w:rsidR="00662CC2" w:rsidRDefault="00662CC2">
            <w:pPr>
              <w:adjustRightInd w:val="0"/>
              <w:snapToGrid w:val="0"/>
              <w:jc w:val="center"/>
              <w:rPr>
                <w:rFonts w:ascii="宋体" w:hAnsi="宋体"/>
                <w:color w:val="000000"/>
                <w:sz w:val="24"/>
              </w:rPr>
            </w:pPr>
          </w:p>
        </w:tc>
        <w:tc>
          <w:tcPr>
            <w:tcW w:w="1875" w:type="dxa"/>
            <w:vAlign w:val="center"/>
          </w:tcPr>
          <w:p w14:paraId="658D7782" w14:textId="77777777" w:rsidR="00662CC2" w:rsidRDefault="00662CC2">
            <w:pPr>
              <w:adjustRightInd w:val="0"/>
              <w:snapToGrid w:val="0"/>
              <w:jc w:val="center"/>
              <w:rPr>
                <w:rFonts w:ascii="宋体" w:hAnsi="宋体"/>
                <w:color w:val="000000"/>
                <w:sz w:val="24"/>
              </w:rPr>
            </w:pPr>
          </w:p>
        </w:tc>
        <w:tc>
          <w:tcPr>
            <w:tcW w:w="1009" w:type="dxa"/>
            <w:vAlign w:val="center"/>
          </w:tcPr>
          <w:p w14:paraId="7F2EA471" w14:textId="77777777" w:rsidR="00662CC2" w:rsidRDefault="00662CC2">
            <w:pPr>
              <w:adjustRightInd w:val="0"/>
              <w:snapToGrid w:val="0"/>
              <w:jc w:val="center"/>
              <w:rPr>
                <w:rFonts w:ascii="宋体" w:hAnsi="宋体"/>
                <w:color w:val="000000"/>
                <w:sz w:val="24"/>
              </w:rPr>
            </w:pPr>
          </w:p>
        </w:tc>
      </w:tr>
      <w:tr w:rsidR="00662CC2" w14:paraId="3A2B7EC6" w14:textId="77777777">
        <w:trPr>
          <w:trHeight w:val="930"/>
          <w:jc w:val="center"/>
        </w:trPr>
        <w:tc>
          <w:tcPr>
            <w:tcW w:w="1482" w:type="dxa"/>
            <w:vAlign w:val="center"/>
          </w:tcPr>
          <w:p w14:paraId="0E3FB9A3" w14:textId="77777777" w:rsidR="00662CC2" w:rsidRDefault="00662CC2">
            <w:pPr>
              <w:adjustRightInd w:val="0"/>
              <w:snapToGrid w:val="0"/>
              <w:jc w:val="center"/>
              <w:rPr>
                <w:rFonts w:ascii="宋体" w:hAnsi="宋体"/>
                <w:color w:val="000000"/>
                <w:sz w:val="24"/>
              </w:rPr>
            </w:pPr>
          </w:p>
        </w:tc>
        <w:tc>
          <w:tcPr>
            <w:tcW w:w="2384" w:type="dxa"/>
            <w:vAlign w:val="center"/>
          </w:tcPr>
          <w:p w14:paraId="3DC14AD4" w14:textId="77777777" w:rsidR="00662CC2" w:rsidRDefault="00662CC2">
            <w:pPr>
              <w:adjustRightInd w:val="0"/>
              <w:snapToGrid w:val="0"/>
              <w:jc w:val="center"/>
              <w:rPr>
                <w:rFonts w:ascii="宋体" w:hAnsi="宋体"/>
                <w:color w:val="000000"/>
                <w:sz w:val="24"/>
              </w:rPr>
            </w:pPr>
          </w:p>
        </w:tc>
        <w:tc>
          <w:tcPr>
            <w:tcW w:w="2126" w:type="dxa"/>
            <w:vAlign w:val="center"/>
          </w:tcPr>
          <w:p w14:paraId="3B606BBA" w14:textId="77777777" w:rsidR="00662CC2" w:rsidRDefault="00662CC2">
            <w:pPr>
              <w:adjustRightInd w:val="0"/>
              <w:snapToGrid w:val="0"/>
              <w:jc w:val="center"/>
              <w:rPr>
                <w:rFonts w:ascii="宋体" w:hAnsi="宋体"/>
                <w:color w:val="000000"/>
                <w:sz w:val="24"/>
              </w:rPr>
            </w:pPr>
          </w:p>
        </w:tc>
        <w:tc>
          <w:tcPr>
            <w:tcW w:w="1875" w:type="dxa"/>
            <w:vAlign w:val="center"/>
          </w:tcPr>
          <w:p w14:paraId="7D1187B2" w14:textId="77777777" w:rsidR="00662CC2" w:rsidRDefault="00662CC2">
            <w:pPr>
              <w:adjustRightInd w:val="0"/>
              <w:snapToGrid w:val="0"/>
              <w:jc w:val="center"/>
              <w:rPr>
                <w:rFonts w:ascii="宋体" w:hAnsi="宋体"/>
                <w:color w:val="000000"/>
                <w:sz w:val="24"/>
              </w:rPr>
            </w:pPr>
          </w:p>
        </w:tc>
        <w:tc>
          <w:tcPr>
            <w:tcW w:w="1009" w:type="dxa"/>
            <w:vAlign w:val="center"/>
          </w:tcPr>
          <w:p w14:paraId="248FC2A8" w14:textId="77777777" w:rsidR="00662CC2" w:rsidRDefault="00662CC2">
            <w:pPr>
              <w:adjustRightInd w:val="0"/>
              <w:snapToGrid w:val="0"/>
              <w:jc w:val="center"/>
              <w:rPr>
                <w:rFonts w:ascii="宋体" w:hAnsi="宋体"/>
                <w:color w:val="000000"/>
                <w:sz w:val="24"/>
              </w:rPr>
            </w:pPr>
          </w:p>
        </w:tc>
      </w:tr>
      <w:tr w:rsidR="00662CC2" w14:paraId="645DC9B2" w14:textId="77777777">
        <w:trPr>
          <w:trHeight w:val="930"/>
          <w:jc w:val="center"/>
        </w:trPr>
        <w:tc>
          <w:tcPr>
            <w:tcW w:w="1482" w:type="dxa"/>
            <w:vAlign w:val="center"/>
          </w:tcPr>
          <w:p w14:paraId="31AB404E" w14:textId="77777777" w:rsidR="00662CC2" w:rsidRDefault="00662CC2">
            <w:pPr>
              <w:adjustRightInd w:val="0"/>
              <w:snapToGrid w:val="0"/>
              <w:jc w:val="center"/>
              <w:rPr>
                <w:rFonts w:ascii="宋体" w:hAnsi="宋体"/>
                <w:color w:val="000000"/>
                <w:sz w:val="24"/>
              </w:rPr>
            </w:pPr>
          </w:p>
        </w:tc>
        <w:tc>
          <w:tcPr>
            <w:tcW w:w="2384" w:type="dxa"/>
            <w:vAlign w:val="center"/>
          </w:tcPr>
          <w:p w14:paraId="11CECA07" w14:textId="77777777" w:rsidR="00662CC2" w:rsidRDefault="00662CC2">
            <w:pPr>
              <w:adjustRightInd w:val="0"/>
              <w:snapToGrid w:val="0"/>
              <w:jc w:val="center"/>
              <w:rPr>
                <w:rFonts w:ascii="宋体" w:hAnsi="宋体"/>
                <w:color w:val="000000"/>
                <w:sz w:val="24"/>
              </w:rPr>
            </w:pPr>
          </w:p>
        </w:tc>
        <w:tc>
          <w:tcPr>
            <w:tcW w:w="2126" w:type="dxa"/>
            <w:vAlign w:val="center"/>
          </w:tcPr>
          <w:p w14:paraId="45293247" w14:textId="77777777" w:rsidR="00662CC2" w:rsidRDefault="00662CC2">
            <w:pPr>
              <w:adjustRightInd w:val="0"/>
              <w:snapToGrid w:val="0"/>
              <w:jc w:val="center"/>
              <w:rPr>
                <w:rFonts w:ascii="宋体" w:hAnsi="宋体"/>
                <w:color w:val="000000"/>
                <w:sz w:val="24"/>
              </w:rPr>
            </w:pPr>
          </w:p>
        </w:tc>
        <w:tc>
          <w:tcPr>
            <w:tcW w:w="1875" w:type="dxa"/>
            <w:vAlign w:val="center"/>
          </w:tcPr>
          <w:p w14:paraId="587AAF6C" w14:textId="77777777" w:rsidR="00662CC2" w:rsidRDefault="00662CC2">
            <w:pPr>
              <w:adjustRightInd w:val="0"/>
              <w:snapToGrid w:val="0"/>
              <w:jc w:val="center"/>
              <w:rPr>
                <w:rFonts w:ascii="宋体" w:hAnsi="宋体"/>
                <w:color w:val="000000"/>
                <w:sz w:val="24"/>
              </w:rPr>
            </w:pPr>
          </w:p>
        </w:tc>
        <w:tc>
          <w:tcPr>
            <w:tcW w:w="1009" w:type="dxa"/>
            <w:vAlign w:val="center"/>
          </w:tcPr>
          <w:p w14:paraId="75A8B612" w14:textId="77777777" w:rsidR="00662CC2" w:rsidRDefault="00662CC2">
            <w:pPr>
              <w:adjustRightInd w:val="0"/>
              <w:snapToGrid w:val="0"/>
              <w:jc w:val="center"/>
              <w:rPr>
                <w:rFonts w:ascii="宋体" w:hAnsi="宋体"/>
                <w:color w:val="000000"/>
                <w:sz w:val="24"/>
              </w:rPr>
            </w:pPr>
          </w:p>
        </w:tc>
      </w:tr>
    </w:tbl>
    <w:p w14:paraId="7D0FA6EC" w14:textId="77777777" w:rsidR="00662CC2" w:rsidRDefault="00FF6E86">
      <w:pPr>
        <w:tabs>
          <w:tab w:val="left" w:pos="1800"/>
          <w:tab w:val="left" w:pos="5580"/>
        </w:tabs>
        <w:jc w:val="left"/>
        <w:rPr>
          <w:rFonts w:ascii="宋体" w:hAnsi="宋体"/>
          <w:color w:val="000000"/>
          <w:sz w:val="24"/>
        </w:rPr>
      </w:pPr>
      <w:r>
        <w:rPr>
          <w:rFonts w:ascii="宋体" w:hAnsi="宋体"/>
          <w:color w:val="000000"/>
          <w:sz w:val="24"/>
        </w:rPr>
        <w:t>注：</w:t>
      </w:r>
    </w:p>
    <w:p w14:paraId="5C83B633" w14:textId="77777777" w:rsidR="00662CC2" w:rsidRDefault="00FF6E86">
      <w:pPr>
        <w:tabs>
          <w:tab w:val="left" w:pos="1800"/>
          <w:tab w:val="left" w:pos="5580"/>
        </w:tabs>
        <w:spacing w:line="360" w:lineRule="auto"/>
        <w:jc w:val="left"/>
      </w:pPr>
      <w:r>
        <w:rPr>
          <w:rFonts w:ascii="宋体" w:hAnsi="宋体" w:hint="eastAsia"/>
          <w:b/>
          <w:bCs/>
          <w:sz w:val="24"/>
        </w:rPr>
        <w:t>1.投标人应在本表中对招标文件第五章采购需求的内容进行逐项应答，需在引用招标文件要求的基础上,进行逐条逐项答复、说明或解释。</w:t>
      </w:r>
    </w:p>
    <w:p w14:paraId="43F1B624" w14:textId="77777777" w:rsidR="00662CC2" w:rsidRDefault="00FF6E86">
      <w:pPr>
        <w:tabs>
          <w:tab w:val="left" w:pos="1800"/>
          <w:tab w:val="left" w:pos="5580"/>
        </w:tabs>
        <w:spacing w:line="360" w:lineRule="auto"/>
        <w:jc w:val="left"/>
        <w:rPr>
          <w:rFonts w:ascii="宋体" w:hAnsi="宋体"/>
          <w:sz w:val="24"/>
        </w:rPr>
      </w:pPr>
      <w:r>
        <w:rPr>
          <w:rFonts w:ascii="宋体" w:hAnsi="宋体" w:hint="eastAsia"/>
          <w:sz w:val="24"/>
        </w:rPr>
        <w:t>2.</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2AE56755" w14:textId="77777777" w:rsidR="00662CC2" w:rsidRDefault="00FF6E86">
      <w:pPr>
        <w:tabs>
          <w:tab w:val="left" w:pos="1800"/>
          <w:tab w:val="left" w:pos="5580"/>
        </w:tabs>
        <w:spacing w:line="360" w:lineRule="auto"/>
        <w:jc w:val="left"/>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投标人的技术偏差必须如实填写，并应对偏差情况做出必要说明。投标人应对故意隐瞒技术偏差的行为承担责任。对招标文件有任何偏离应在“偏离情况”列明“正偏离”或“负偏离”， 对招标文件无偏离应标明“响应”或“无偏离”。</w:t>
      </w:r>
    </w:p>
    <w:p w14:paraId="3DBA0311" w14:textId="77777777" w:rsidR="00662CC2" w:rsidRDefault="00662CC2">
      <w:pPr>
        <w:tabs>
          <w:tab w:val="left" w:pos="1800"/>
          <w:tab w:val="left" w:pos="5580"/>
        </w:tabs>
        <w:spacing w:line="360" w:lineRule="auto"/>
        <w:jc w:val="left"/>
        <w:rPr>
          <w:rFonts w:hAnsi="宋体"/>
          <w:sz w:val="24"/>
        </w:rPr>
      </w:pPr>
    </w:p>
    <w:p w14:paraId="24147F31" w14:textId="77777777" w:rsidR="00662CC2" w:rsidRDefault="00FF6E86">
      <w:pPr>
        <w:pStyle w:val="af1"/>
        <w:spacing w:line="360" w:lineRule="auto"/>
        <w:rPr>
          <w:rFonts w:hAnsi="宋体"/>
          <w:sz w:val="24"/>
        </w:rPr>
      </w:pPr>
      <w:r>
        <w:rPr>
          <w:rFonts w:hAnsi="宋体" w:hint="eastAsia"/>
          <w:sz w:val="24"/>
        </w:rPr>
        <w:t>投标人授权代表签字：____________________</w:t>
      </w:r>
    </w:p>
    <w:p w14:paraId="41603060" w14:textId="77777777" w:rsidR="00662CC2" w:rsidRDefault="00FF6E86">
      <w:pPr>
        <w:pStyle w:val="af1"/>
        <w:tabs>
          <w:tab w:val="left" w:pos="5580"/>
        </w:tabs>
        <w:spacing w:before="120" w:line="360" w:lineRule="auto"/>
        <w:rPr>
          <w:rFonts w:hAnsi="宋体"/>
          <w:sz w:val="24"/>
          <w:u w:val="single"/>
        </w:rPr>
      </w:pPr>
      <w:r>
        <w:rPr>
          <w:rFonts w:hAnsi="宋体" w:hint="eastAsia"/>
          <w:sz w:val="24"/>
        </w:rPr>
        <w:t>投标人(盖章):</w:t>
      </w:r>
      <w:r>
        <w:rPr>
          <w:rFonts w:hAnsi="宋体"/>
          <w:sz w:val="24"/>
          <w:u w:val="single"/>
        </w:rPr>
        <w:tab/>
      </w:r>
      <w:r>
        <w:rPr>
          <w:rFonts w:hAnsi="宋体"/>
          <w:sz w:val="24"/>
          <w:u w:val="single"/>
        </w:rPr>
        <w:tab/>
      </w:r>
    </w:p>
    <w:p w14:paraId="222CA7D9" w14:textId="77777777" w:rsidR="00662CC2" w:rsidRDefault="00FF6E86">
      <w:pPr>
        <w:pStyle w:val="af1"/>
        <w:spacing w:line="360" w:lineRule="auto"/>
        <w:rPr>
          <w:rFonts w:hAnsi="宋体"/>
          <w:sz w:val="24"/>
        </w:rPr>
      </w:pPr>
      <w:r>
        <w:rPr>
          <w:rFonts w:hAnsi="宋体" w:hint="eastAsia"/>
          <w:sz w:val="24"/>
        </w:rPr>
        <w:t>日期：</w:t>
      </w:r>
    </w:p>
    <w:p w14:paraId="262FE28F" w14:textId="77777777" w:rsidR="00662CC2" w:rsidRDefault="00FF6E86">
      <w:pPr>
        <w:pStyle w:val="20"/>
        <w:jc w:val="both"/>
        <w:rPr>
          <w:rFonts w:ascii="宋体" w:eastAsia="宋体" w:hAnsi="宋体"/>
          <w:sz w:val="24"/>
        </w:rPr>
      </w:pPr>
      <w:r>
        <w:rPr>
          <w:rFonts w:ascii="宋体" w:eastAsia="宋体" w:hAnsi="宋体"/>
          <w:sz w:val="24"/>
        </w:rPr>
        <w:br w:type="page"/>
      </w:r>
      <w:bookmarkStart w:id="305" w:name="_Toc163893455"/>
      <w:bookmarkStart w:id="306" w:name="_Toc28358"/>
      <w:r>
        <w:rPr>
          <w:rFonts w:ascii="宋体" w:eastAsia="宋体" w:hAnsi="宋体" w:hint="eastAsia"/>
          <w:sz w:val="24"/>
        </w:rPr>
        <w:lastRenderedPageBreak/>
        <w:t>5　　　　合同条款偏离表</w:t>
      </w:r>
      <w:bookmarkEnd w:id="305"/>
      <w:r>
        <w:rPr>
          <w:rFonts w:ascii="宋体" w:eastAsia="宋体" w:hAnsi="宋体" w:hint="eastAsia"/>
          <w:sz w:val="24"/>
        </w:rPr>
        <w:t>（实质性格式）</w:t>
      </w:r>
      <w:bookmarkEnd w:id="306"/>
    </w:p>
    <w:p w14:paraId="161360AB" w14:textId="77777777" w:rsidR="00662CC2" w:rsidRDefault="00662CC2">
      <w:pPr>
        <w:pStyle w:val="af1"/>
        <w:rPr>
          <w:rFonts w:hAnsi="宋体"/>
          <w:sz w:val="24"/>
        </w:rPr>
      </w:pPr>
    </w:p>
    <w:p w14:paraId="00703600" w14:textId="77777777" w:rsidR="00662CC2" w:rsidRDefault="00FF6E86">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合同条款偏离表</w:t>
      </w:r>
    </w:p>
    <w:p w14:paraId="6BD4421D" w14:textId="77777777" w:rsidR="00662CC2" w:rsidRDefault="00662CC2">
      <w:pPr>
        <w:spacing w:line="360" w:lineRule="auto"/>
        <w:rPr>
          <w:rFonts w:ascii="宋体" w:hAnsi="宋体"/>
          <w:color w:val="000000"/>
          <w:sz w:val="24"/>
          <w:szCs w:val="20"/>
        </w:rPr>
      </w:pPr>
    </w:p>
    <w:p w14:paraId="48F94181" w14:textId="77777777" w:rsidR="00662CC2" w:rsidRDefault="00FF6E86">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1219"/>
        <w:gridCol w:w="1797"/>
        <w:gridCol w:w="1798"/>
        <w:gridCol w:w="2187"/>
        <w:gridCol w:w="744"/>
      </w:tblGrid>
      <w:tr w:rsidR="00662CC2" w14:paraId="7CFDF68E" w14:textId="77777777">
        <w:trPr>
          <w:trHeight w:val="930"/>
          <w:jc w:val="center"/>
        </w:trPr>
        <w:tc>
          <w:tcPr>
            <w:tcW w:w="8528" w:type="dxa"/>
            <w:gridSpan w:val="6"/>
            <w:vAlign w:val="center"/>
          </w:tcPr>
          <w:p w14:paraId="1D52D7B1" w14:textId="77777777" w:rsidR="00662CC2" w:rsidRDefault="00FF6E86">
            <w:pPr>
              <w:adjustRightInd w:val="0"/>
              <w:snapToGrid w:val="0"/>
              <w:jc w:val="left"/>
              <w:rPr>
                <w:rFonts w:ascii="宋体" w:hAnsi="宋体"/>
                <w:b/>
                <w:sz w:val="24"/>
              </w:rPr>
            </w:pPr>
            <w:r>
              <w:rPr>
                <w:rFonts w:ascii="宋体" w:hAnsi="宋体"/>
                <w:b/>
                <w:sz w:val="24"/>
              </w:rPr>
              <w:t>对本</w:t>
            </w:r>
            <w:r>
              <w:rPr>
                <w:rFonts w:ascii="宋体" w:hAnsi="宋体" w:hint="eastAsia"/>
                <w:b/>
                <w:sz w:val="24"/>
              </w:rPr>
              <w:t>项目</w:t>
            </w:r>
            <w:r>
              <w:rPr>
                <w:rFonts w:ascii="宋体" w:hAnsi="宋体"/>
                <w:b/>
                <w:sz w:val="24"/>
              </w:rPr>
              <w:t>合同条款的偏离情况（请进行勾选）：</w:t>
            </w:r>
          </w:p>
          <w:p w14:paraId="0E297560" w14:textId="77777777" w:rsidR="00662CC2" w:rsidRDefault="00FF6E86">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如无偏离，仅勾选无偏离即可</w:t>
            </w:r>
            <w:r>
              <w:rPr>
                <w:rFonts w:ascii="宋体" w:hAnsi="宋体"/>
                <w:sz w:val="24"/>
              </w:rPr>
              <w:t>）</w:t>
            </w:r>
          </w:p>
          <w:p w14:paraId="67888FB5" w14:textId="77777777" w:rsidR="00662CC2" w:rsidRDefault="00FF6E86">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如有偏离，</w:t>
            </w:r>
            <w:r>
              <w:rPr>
                <w:rFonts w:ascii="宋体" w:hAnsi="宋体"/>
                <w:sz w:val="24"/>
              </w:rPr>
              <w:t>则</w:t>
            </w:r>
            <w:r>
              <w:rPr>
                <w:rFonts w:ascii="宋体" w:hAnsi="宋体" w:hint="eastAsia"/>
                <w:sz w:val="24"/>
              </w:rPr>
              <w:t>应</w:t>
            </w:r>
            <w:r>
              <w:rPr>
                <w:rFonts w:ascii="宋体" w:hAnsi="宋体"/>
                <w:sz w:val="24"/>
              </w:rPr>
              <w:t>在本表中对偏离项逐一列明）</w:t>
            </w:r>
          </w:p>
        </w:tc>
      </w:tr>
      <w:tr w:rsidR="00662CC2" w14:paraId="50990172" w14:textId="77777777">
        <w:trPr>
          <w:trHeight w:val="930"/>
          <w:jc w:val="center"/>
        </w:trPr>
        <w:tc>
          <w:tcPr>
            <w:tcW w:w="783" w:type="dxa"/>
            <w:vAlign w:val="center"/>
          </w:tcPr>
          <w:p w14:paraId="35E8A3B1" w14:textId="77777777" w:rsidR="00662CC2" w:rsidRDefault="00FF6E86">
            <w:pPr>
              <w:adjustRightInd w:val="0"/>
              <w:snapToGrid w:val="0"/>
              <w:jc w:val="center"/>
              <w:rPr>
                <w:rFonts w:ascii="宋体" w:hAnsi="宋体"/>
                <w:color w:val="000000"/>
                <w:sz w:val="24"/>
              </w:rPr>
            </w:pPr>
            <w:r>
              <w:rPr>
                <w:rFonts w:ascii="宋体" w:hAnsi="宋体"/>
                <w:color w:val="000000"/>
                <w:sz w:val="24"/>
              </w:rPr>
              <w:t>序号</w:t>
            </w:r>
          </w:p>
        </w:tc>
        <w:tc>
          <w:tcPr>
            <w:tcW w:w="1219" w:type="dxa"/>
            <w:vAlign w:val="center"/>
          </w:tcPr>
          <w:p w14:paraId="38DC8BC0" w14:textId="77777777" w:rsidR="00662CC2" w:rsidRDefault="00FF6E86">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1797" w:type="dxa"/>
            <w:vAlign w:val="center"/>
          </w:tcPr>
          <w:p w14:paraId="7FEA2567" w14:textId="77777777" w:rsidR="00662CC2" w:rsidRDefault="00FF6E86">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1798" w:type="dxa"/>
            <w:vAlign w:val="center"/>
          </w:tcPr>
          <w:p w14:paraId="54A9ECC2" w14:textId="77777777" w:rsidR="00662CC2" w:rsidRDefault="00FF6E86">
            <w:pPr>
              <w:adjustRightInd w:val="0"/>
              <w:snapToGrid w:val="0"/>
              <w:jc w:val="center"/>
              <w:rPr>
                <w:rFonts w:ascii="宋体" w:hAnsi="宋体"/>
                <w:color w:val="000000"/>
                <w:sz w:val="24"/>
              </w:rPr>
            </w:pPr>
            <w:r>
              <w:rPr>
                <w:rFonts w:ascii="宋体" w:hAnsi="宋体"/>
                <w:color w:val="000000"/>
                <w:sz w:val="24"/>
              </w:rPr>
              <w:t>投标文件内容</w:t>
            </w:r>
          </w:p>
        </w:tc>
        <w:tc>
          <w:tcPr>
            <w:tcW w:w="2187" w:type="dxa"/>
            <w:vAlign w:val="center"/>
          </w:tcPr>
          <w:p w14:paraId="15ECB090" w14:textId="77777777" w:rsidR="00662CC2" w:rsidRDefault="00FF6E86">
            <w:pPr>
              <w:adjustRightInd w:val="0"/>
              <w:snapToGrid w:val="0"/>
              <w:jc w:val="center"/>
              <w:rPr>
                <w:rFonts w:ascii="宋体" w:hAnsi="宋体"/>
                <w:color w:val="000000"/>
                <w:sz w:val="24"/>
              </w:rPr>
            </w:pPr>
            <w:r>
              <w:rPr>
                <w:rFonts w:ascii="宋体" w:hAnsi="宋体"/>
                <w:color w:val="000000"/>
                <w:sz w:val="24"/>
              </w:rPr>
              <w:t>偏离情况</w:t>
            </w:r>
          </w:p>
        </w:tc>
        <w:tc>
          <w:tcPr>
            <w:tcW w:w="744" w:type="dxa"/>
            <w:vAlign w:val="center"/>
          </w:tcPr>
          <w:p w14:paraId="343E2EDF" w14:textId="77777777" w:rsidR="00662CC2" w:rsidRDefault="00FF6E86">
            <w:pPr>
              <w:adjustRightInd w:val="0"/>
              <w:snapToGrid w:val="0"/>
              <w:jc w:val="center"/>
              <w:rPr>
                <w:rFonts w:ascii="宋体" w:hAnsi="宋体"/>
                <w:color w:val="000000"/>
                <w:sz w:val="24"/>
              </w:rPr>
            </w:pPr>
            <w:r>
              <w:rPr>
                <w:rFonts w:ascii="宋体" w:hAnsi="宋体"/>
                <w:color w:val="000000"/>
                <w:sz w:val="24"/>
              </w:rPr>
              <w:t>说明</w:t>
            </w:r>
          </w:p>
        </w:tc>
      </w:tr>
      <w:tr w:rsidR="00662CC2" w14:paraId="504F3843" w14:textId="77777777">
        <w:trPr>
          <w:trHeight w:val="930"/>
          <w:jc w:val="center"/>
        </w:trPr>
        <w:tc>
          <w:tcPr>
            <w:tcW w:w="783" w:type="dxa"/>
            <w:vAlign w:val="center"/>
          </w:tcPr>
          <w:p w14:paraId="18D9437D" w14:textId="77777777" w:rsidR="00662CC2" w:rsidRDefault="00662CC2">
            <w:pPr>
              <w:adjustRightInd w:val="0"/>
              <w:snapToGrid w:val="0"/>
              <w:jc w:val="center"/>
              <w:rPr>
                <w:rFonts w:ascii="宋体" w:hAnsi="宋体"/>
                <w:color w:val="000000"/>
                <w:sz w:val="24"/>
              </w:rPr>
            </w:pPr>
          </w:p>
        </w:tc>
        <w:tc>
          <w:tcPr>
            <w:tcW w:w="1219" w:type="dxa"/>
            <w:vAlign w:val="center"/>
          </w:tcPr>
          <w:p w14:paraId="61FEDA6A" w14:textId="77777777" w:rsidR="00662CC2" w:rsidRDefault="00662CC2">
            <w:pPr>
              <w:adjustRightInd w:val="0"/>
              <w:snapToGrid w:val="0"/>
              <w:jc w:val="center"/>
              <w:rPr>
                <w:rFonts w:ascii="宋体" w:hAnsi="宋体"/>
                <w:color w:val="000000"/>
                <w:sz w:val="24"/>
              </w:rPr>
            </w:pPr>
          </w:p>
        </w:tc>
        <w:tc>
          <w:tcPr>
            <w:tcW w:w="1797" w:type="dxa"/>
            <w:vAlign w:val="center"/>
          </w:tcPr>
          <w:p w14:paraId="090E03B4" w14:textId="77777777" w:rsidR="00662CC2" w:rsidRDefault="00662CC2">
            <w:pPr>
              <w:adjustRightInd w:val="0"/>
              <w:snapToGrid w:val="0"/>
              <w:jc w:val="center"/>
              <w:rPr>
                <w:rFonts w:ascii="宋体" w:hAnsi="宋体"/>
                <w:color w:val="000000"/>
                <w:sz w:val="24"/>
              </w:rPr>
            </w:pPr>
          </w:p>
        </w:tc>
        <w:tc>
          <w:tcPr>
            <w:tcW w:w="1798" w:type="dxa"/>
            <w:vAlign w:val="center"/>
          </w:tcPr>
          <w:p w14:paraId="79B0D925" w14:textId="77777777" w:rsidR="00662CC2" w:rsidRDefault="00662CC2">
            <w:pPr>
              <w:adjustRightInd w:val="0"/>
              <w:snapToGrid w:val="0"/>
              <w:jc w:val="center"/>
              <w:rPr>
                <w:rFonts w:ascii="宋体" w:hAnsi="宋体"/>
                <w:color w:val="000000"/>
                <w:sz w:val="24"/>
              </w:rPr>
            </w:pPr>
          </w:p>
        </w:tc>
        <w:tc>
          <w:tcPr>
            <w:tcW w:w="2187" w:type="dxa"/>
            <w:vAlign w:val="center"/>
          </w:tcPr>
          <w:p w14:paraId="10874898" w14:textId="77777777" w:rsidR="00662CC2" w:rsidRDefault="00662CC2">
            <w:pPr>
              <w:adjustRightInd w:val="0"/>
              <w:snapToGrid w:val="0"/>
              <w:jc w:val="center"/>
              <w:rPr>
                <w:rFonts w:ascii="宋体" w:hAnsi="宋体"/>
                <w:color w:val="000000"/>
                <w:sz w:val="24"/>
              </w:rPr>
            </w:pPr>
          </w:p>
        </w:tc>
        <w:tc>
          <w:tcPr>
            <w:tcW w:w="744" w:type="dxa"/>
            <w:vAlign w:val="center"/>
          </w:tcPr>
          <w:p w14:paraId="30F8B547" w14:textId="77777777" w:rsidR="00662CC2" w:rsidRDefault="00662CC2">
            <w:pPr>
              <w:adjustRightInd w:val="0"/>
              <w:snapToGrid w:val="0"/>
              <w:jc w:val="center"/>
              <w:rPr>
                <w:rFonts w:ascii="宋体" w:hAnsi="宋体"/>
                <w:color w:val="000000"/>
                <w:sz w:val="24"/>
              </w:rPr>
            </w:pPr>
          </w:p>
        </w:tc>
      </w:tr>
      <w:tr w:rsidR="00662CC2" w14:paraId="181CB804" w14:textId="77777777">
        <w:trPr>
          <w:trHeight w:val="930"/>
          <w:jc w:val="center"/>
        </w:trPr>
        <w:tc>
          <w:tcPr>
            <w:tcW w:w="783" w:type="dxa"/>
            <w:vAlign w:val="center"/>
          </w:tcPr>
          <w:p w14:paraId="0A2E4985" w14:textId="77777777" w:rsidR="00662CC2" w:rsidRDefault="00662CC2">
            <w:pPr>
              <w:adjustRightInd w:val="0"/>
              <w:snapToGrid w:val="0"/>
              <w:jc w:val="center"/>
              <w:rPr>
                <w:rFonts w:ascii="宋体" w:hAnsi="宋体"/>
                <w:color w:val="000000"/>
                <w:sz w:val="24"/>
              </w:rPr>
            </w:pPr>
          </w:p>
        </w:tc>
        <w:tc>
          <w:tcPr>
            <w:tcW w:w="1219" w:type="dxa"/>
            <w:vAlign w:val="center"/>
          </w:tcPr>
          <w:p w14:paraId="2CC72B5D" w14:textId="77777777" w:rsidR="00662CC2" w:rsidRDefault="00662CC2">
            <w:pPr>
              <w:adjustRightInd w:val="0"/>
              <w:snapToGrid w:val="0"/>
              <w:jc w:val="center"/>
              <w:rPr>
                <w:rFonts w:ascii="宋体" w:hAnsi="宋体"/>
                <w:color w:val="000000"/>
                <w:sz w:val="24"/>
              </w:rPr>
            </w:pPr>
          </w:p>
        </w:tc>
        <w:tc>
          <w:tcPr>
            <w:tcW w:w="1797" w:type="dxa"/>
            <w:vAlign w:val="center"/>
          </w:tcPr>
          <w:p w14:paraId="6FD76387" w14:textId="77777777" w:rsidR="00662CC2" w:rsidRDefault="00662CC2">
            <w:pPr>
              <w:adjustRightInd w:val="0"/>
              <w:snapToGrid w:val="0"/>
              <w:jc w:val="center"/>
              <w:rPr>
                <w:rFonts w:ascii="宋体" w:hAnsi="宋体"/>
                <w:color w:val="000000"/>
                <w:sz w:val="24"/>
              </w:rPr>
            </w:pPr>
          </w:p>
        </w:tc>
        <w:tc>
          <w:tcPr>
            <w:tcW w:w="1798" w:type="dxa"/>
            <w:vAlign w:val="center"/>
          </w:tcPr>
          <w:p w14:paraId="35121C98" w14:textId="77777777" w:rsidR="00662CC2" w:rsidRDefault="00662CC2">
            <w:pPr>
              <w:adjustRightInd w:val="0"/>
              <w:snapToGrid w:val="0"/>
              <w:jc w:val="center"/>
              <w:rPr>
                <w:rFonts w:ascii="宋体" w:hAnsi="宋体"/>
                <w:color w:val="000000"/>
                <w:sz w:val="24"/>
              </w:rPr>
            </w:pPr>
          </w:p>
        </w:tc>
        <w:tc>
          <w:tcPr>
            <w:tcW w:w="2187" w:type="dxa"/>
            <w:vAlign w:val="center"/>
          </w:tcPr>
          <w:p w14:paraId="12DFB216" w14:textId="77777777" w:rsidR="00662CC2" w:rsidRDefault="00662CC2">
            <w:pPr>
              <w:adjustRightInd w:val="0"/>
              <w:snapToGrid w:val="0"/>
              <w:jc w:val="center"/>
              <w:rPr>
                <w:rFonts w:ascii="宋体" w:hAnsi="宋体"/>
                <w:color w:val="000000"/>
                <w:sz w:val="24"/>
              </w:rPr>
            </w:pPr>
          </w:p>
        </w:tc>
        <w:tc>
          <w:tcPr>
            <w:tcW w:w="744" w:type="dxa"/>
            <w:vAlign w:val="center"/>
          </w:tcPr>
          <w:p w14:paraId="2ABFB8AE" w14:textId="77777777" w:rsidR="00662CC2" w:rsidRDefault="00662CC2">
            <w:pPr>
              <w:adjustRightInd w:val="0"/>
              <w:snapToGrid w:val="0"/>
              <w:jc w:val="center"/>
              <w:rPr>
                <w:rFonts w:ascii="宋体" w:hAnsi="宋体"/>
                <w:color w:val="000000"/>
                <w:sz w:val="24"/>
              </w:rPr>
            </w:pPr>
          </w:p>
        </w:tc>
      </w:tr>
      <w:tr w:rsidR="00662CC2" w14:paraId="4BF3D1DA" w14:textId="77777777">
        <w:trPr>
          <w:trHeight w:val="930"/>
          <w:jc w:val="center"/>
        </w:trPr>
        <w:tc>
          <w:tcPr>
            <w:tcW w:w="783" w:type="dxa"/>
            <w:vAlign w:val="center"/>
          </w:tcPr>
          <w:p w14:paraId="20CC2BE6" w14:textId="77777777" w:rsidR="00662CC2" w:rsidRDefault="00662CC2">
            <w:pPr>
              <w:adjustRightInd w:val="0"/>
              <w:snapToGrid w:val="0"/>
              <w:jc w:val="center"/>
              <w:rPr>
                <w:rFonts w:ascii="宋体" w:hAnsi="宋体"/>
                <w:color w:val="000000"/>
                <w:sz w:val="24"/>
              </w:rPr>
            </w:pPr>
          </w:p>
        </w:tc>
        <w:tc>
          <w:tcPr>
            <w:tcW w:w="1219" w:type="dxa"/>
            <w:vAlign w:val="center"/>
          </w:tcPr>
          <w:p w14:paraId="53BCE41B" w14:textId="77777777" w:rsidR="00662CC2" w:rsidRDefault="00662CC2">
            <w:pPr>
              <w:adjustRightInd w:val="0"/>
              <w:snapToGrid w:val="0"/>
              <w:jc w:val="center"/>
              <w:rPr>
                <w:rFonts w:ascii="宋体" w:hAnsi="宋体"/>
                <w:color w:val="000000"/>
                <w:sz w:val="24"/>
              </w:rPr>
            </w:pPr>
          </w:p>
        </w:tc>
        <w:tc>
          <w:tcPr>
            <w:tcW w:w="1797" w:type="dxa"/>
            <w:vAlign w:val="center"/>
          </w:tcPr>
          <w:p w14:paraId="1087B993" w14:textId="77777777" w:rsidR="00662CC2" w:rsidRDefault="00662CC2">
            <w:pPr>
              <w:adjustRightInd w:val="0"/>
              <w:snapToGrid w:val="0"/>
              <w:jc w:val="center"/>
              <w:rPr>
                <w:rFonts w:ascii="宋体" w:hAnsi="宋体"/>
                <w:color w:val="000000"/>
                <w:sz w:val="24"/>
              </w:rPr>
            </w:pPr>
          </w:p>
        </w:tc>
        <w:tc>
          <w:tcPr>
            <w:tcW w:w="1798" w:type="dxa"/>
            <w:vAlign w:val="center"/>
          </w:tcPr>
          <w:p w14:paraId="41E7071B" w14:textId="77777777" w:rsidR="00662CC2" w:rsidRDefault="00662CC2">
            <w:pPr>
              <w:adjustRightInd w:val="0"/>
              <w:snapToGrid w:val="0"/>
              <w:jc w:val="center"/>
              <w:rPr>
                <w:rFonts w:ascii="宋体" w:hAnsi="宋体"/>
                <w:color w:val="000000"/>
                <w:sz w:val="24"/>
              </w:rPr>
            </w:pPr>
          </w:p>
        </w:tc>
        <w:tc>
          <w:tcPr>
            <w:tcW w:w="2187" w:type="dxa"/>
            <w:vAlign w:val="center"/>
          </w:tcPr>
          <w:p w14:paraId="57087451" w14:textId="77777777" w:rsidR="00662CC2" w:rsidRDefault="00662CC2">
            <w:pPr>
              <w:adjustRightInd w:val="0"/>
              <w:snapToGrid w:val="0"/>
              <w:jc w:val="center"/>
              <w:rPr>
                <w:rFonts w:ascii="宋体" w:hAnsi="宋体"/>
                <w:color w:val="000000"/>
                <w:sz w:val="24"/>
              </w:rPr>
            </w:pPr>
          </w:p>
        </w:tc>
        <w:tc>
          <w:tcPr>
            <w:tcW w:w="744" w:type="dxa"/>
            <w:vAlign w:val="center"/>
          </w:tcPr>
          <w:p w14:paraId="7A633BA3" w14:textId="77777777" w:rsidR="00662CC2" w:rsidRDefault="00662CC2">
            <w:pPr>
              <w:adjustRightInd w:val="0"/>
              <w:snapToGrid w:val="0"/>
              <w:jc w:val="center"/>
              <w:rPr>
                <w:rFonts w:ascii="宋体" w:hAnsi="宋体"/>
                <w:color w:val="000000"/>
                <w:sz w:val="24"/>
              </w:rPr>
            </w:pPr>
          </w:p>
        </w:tc>
      </w:tr>
      <w:tr w:rsidR="00662CC2" w14:paraId="4D006948" w14:textId="77777777">
        <w:trPr>
          <w:trHeight w:val="930"/>
          <w:jc w:val="center"/>
        </w:trPr>
        <w:tc>
          <w:tcPr>
            <w:tcW w:w="783" w:type="dxa"/>
            <w:vAlign w:val="center"/>
          </w:tcPr>
          <w:p w14:paraId="63C678ED" w14:textId="77777777" w:rsidR="00662CC2" w:rsidRDefault="00662CC2">
            <w:pPr>
              <w:adjustRightInd w:val="0"/>
              <w:snapToGrid w:val="0"/>
              <w:jc w:val="center"/>
              <w:rPr>
                <w:rFonts w:ascii="宋体" w:hAnsi="宋体"/>
                <w:color w:val="000000"/>
                <w:sz w:val="24"/>
              </w:rPr>
            </w:pPr>
          </w:p>
        </w:tc>
        <w:tc>
          <w:tcPr>
            <w:tcW w:w="1219" w:type="dxa"/>
            <w:vAlign w:val="center"/>
          </w:tcPr>
          <w:p w14:paraId="501A090B" w14:textId="77777777" w:rsidR="00662CC2" w:rsidRDefault="00662CC2">
            <w:pPr>
              <w:adjustRightInd w:val="0"/>
              <w:snapToGrid w:val="0"/>
              <w:jc w:val="center"/>
              <w:rPr>
                <w:rFonts w:ascii="宋体" w:hAnsi="宋体"/>
                <w:color w:val="000000"/>
                <w:sz w:val="24"/>
              </w:rPr>
            </w:pPr>
          </w:p>
        </w:tc>
        <w:tc>
          <w:tcPr>
            <w:tcW w:w="1797" w:type="dxa"/>
            <w:vAlign w:val="center"/>
          </w:tcPr>
          <w:p w14:paraId="11D9C8E2" w14:textId="77777777" w:rsidR="00662CC2" w:rsidRDefault="00662CC2">
            <w:pPr>
              <w:adjustRightInd w:val="0"/>
              <w:snapToGrid w:val="0"/>
              <w:jc w:val="center"/>
              <w:rPr>
                <w:rFonts w:ascii="宋体" w:hAnsi="宋体"/>
                <w:color w:val="000000"/>
                <w:sz w:val="24"/>
              </w:rPr>
            </w:pPr>
          </w:p>
        </w:tc>
        <w:tc>
          <w:tcPr>
            <w:tcW w:w="1798" w:type="dxa"/>
            <w:vAlign w:val="center"/>
          </w:tcPr>
          <w:p w14:paraId="6AFC506E" w14:textId="77777777" w:rsidR="00662CC2" w:rsidRDefault="00662CC2">
            <w:pPr>
              <w:adjustRightInd w:val="0"/>
              <w:snapToGrid w:val="0"/>
              <w:jc w:val="center"/>
              <w:rPr>
                <w:rFonts w:ascii="宋体" w:hAnsi="宋体"/>
                <w:color w:val="000000"/>
                <w:sz w:val="24"/>
              </w:rPr>
            </w:pPr>
          </w:p>
        </w:tc>
        <w:tc>
          <w:tcPr>
            <w:tcW w:w="2187" w:type="dxa"/>
            <w:vAlign w:val="center"/>
          </w:tcPr>
          <w:p w14:paraId="6CA66CFE" w14:textId="77777777" w:rsidR="00662CC2" w:rsidRDefault="00662CC2">
            <w:pPr>
              <w:adjustRightInd w:val="0"/>
              <w:snapToGrid w:val="0"/>
              <w:jc w:val="center"/>
              <w:rPr>
                <w:rFonts w:ascii="宋体" w:hAnsi="宋体"/>
                <w:color w:val="000000"/>
                <w:sz w:val="24"/>
              </w:rPr>
            </w:pPr>
          </w:p>
        </w:tc>
        <w:tc>
          <w:tcPr>
            <w:tcW w:w="744" w:type="dxa"/>
            <w:vAlign w:val="center"/>
          </w:tcPr>
          <w:p w14:paraId="47B02ECE" w14:textId="77777777" w:rsidR="00662CC2" w:rsidRDefault="00662CC2">
            <w:pPr>
              <w:adjustRightInd w:val="0"/>
              <w:snapToGrid w:val="0"/>
              <w:jc w:val="center"/>
              <w:rPr>
                <w:rFonts w:ascii="宋体" w:hAnsi="宋体"/>
                <w:color w:val="000000"/>
                <w:sz w:val="24"/>
              </w:rPr>
            </w:pPr>
          </w:p>
        </w:tc>
      </w:tr>
    </w:tbl>
    <w:p w14:paraId="23D3BDD5" w14:textId="77777777" w:rsidR="00662CC2" w:rsidRDefault="00662CC2">
      <w:pPr>
        <w:tabs>
          <w:tab w:val="left" w:pos="1800"/>
          <w:tab w:val="left" w:pos="5580"/>
        </w:tabs>
        <w:jc w:val="left"/>
        <w:rPr>
          <w:rFonts w:ascii="宋体" w:hAnsi="宋体"/>
          <w:color w:val="000000"/>
          <w:sz w:val="24"/>
        </w:rPr>
      </w:pPr>
    </w:p>
    <w:p w14:paraId="0D266395" w14:textId="77777777" w:rsidR="00662CC2" w:rsidRDefault="00FF6E86">
      <w:pPr>
        <w:tabs>
          <w:tab w:val="left" w:pos="1800"/>
          <w:tab w:val="left" w:pos="5580"/>
        </w:tabs>
        <w:jc w:val="left"/>
        <w:rPr>
          <w:rFonts w:ascii="宋体" w:hAnsi="宋体"/>
          <w:color w:val="000000"/>
          <w:sz w:val="24"/>
        </w:rPr>
      </w:pPr>
      <w:r>
        <w:rPr>
          <w:rFonts w:ascii="宋体" w:hAnsi="宋体"/>
          <w:color w:val="000000"/>
          <w:sz w:val="24"/>
        </w:rPr>
        <w:t>注：</w:t>
      </w:r>
    </w:p>
    <w:p w14:paraId="14C6FE62" w14:textId="77777777" w:rsidR="00662CC2" w:rsidRDefault="00FF6E86">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3119B25F" w14:textId="77777777" w:rsidR="00662CC2" w:rsidRDefault="00FF6E86">
      <w:pPr>
        <w:tabs>
          <w:tab w:val="left" w:pos="1800"/>
          <w:tab w:val="left" w:pos="5580"/>
        </w:tabs>
        <w:jc w:val="left"/>
        <w:rPr>
          <w:rFonts w:ascii="宋体" w:hAnsi="宋体"/>
          <w:color w:val="000000"/>
          <w:sz w:val="24"/>
        </w:rPr>
      </w:pPr>
      <w:r>
        <w:rPr>
          <w:rFonts w:ascii="宋体" w:hAnsi="宋体" w:hint="eastAsia"/>
          <w:sz w:val="24"/>
        </w:rPr>
        <w:t>2</w:t>
      </w:r>
      <w:r>
        <w:rPr>
          <w:rFonts w:ascii="宋体" w:hAnsi="宋体"/>
          <w:sz w:val="24"/>
        </w:rPr>
        <w:t xml:space="preserve">. </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填写“正偏离”或“负偏离”。</w:t>
      </w:r>
    </w:p>
    <w:p w14:paraId="41DCA5E7" w14:textId="77777777" w:rsidR="00662CC2" w:rsidRDefault="00662CC2">
      <w:pPr>
        <w:pStyle w:val="af1"/>
        <w:rPr>
          <w:rFonts w:hAnsi="宋体"/>
          <w:sz w:val="24"/>
        </w:rPr>
      </w:pPr>
    </w:p>
    <w:p w14:paraId="48D55C05" w14:textId="77777777" w:rsidR="00662CC2" w:rsidRDefault="00662CC2">
      <w:pPr>
        <w:pStyle w:val="af1"/>
        <w:rPr>
          <w:rFonts w:hAnsi="宋体"/>
          <w:sz w:val="24"/>
        </w:rPr>
      </w:pPr>
    </w:p>
    <w:p w14:paraId="3C380222" w14:textId="77777777" w:rsidR="00662CC2" w:rsidRDefault="00662CC2">
      <w:pPr>
        <w:pStyle w:val="af1"/>
        <w:rPr>
          <w:rFonts w:hAnsi="宋体"/>
          <w:sz w:val="24"/>
        </w:rPr>
      </w:pPr>
    </w:p>
    <w:p w14:paraId="4BB6B5C8" w14:textId="77777777" w:rsidR="00662CC2" w:rsidRDefault="00FF6E86">
      <w:pPr>
        <w:pStyle w:val="af1"/>
        <w:spacing w:line="360" w:lineRule="auto"/>
        <w:rPr>
          <w:rFonts w:hAnsi="宋体"/>
          <w:sz w:val="24"/>
          <w:szCs w:val="24"/>
        </w:rPr>
      </w:pPr>
      <w:r>
        <w:rPr>
          <w:rFonts w:hAnsi="宋体" w:hint="eastAsia"/>
          <w:sz w:val="24"/>
          <w:szCs w:val="24"/>
        </w:rPr>
        <w:t>投标人授权代表签字：____________________________</w:t>
      </w:r>
    </w:p>
    <w:p w14:paraId="3B6894EB" w14:textId="77777777" w:rsidR="00662CC2" w:rsidRDefault="00FF6E86">
      <w:pPr>
        <w:pStyle w:val="af1"/>
        <w:spacing w:line="360" w:lineRule="auto"/>
        <w:rPr>
          <w:rFonts w:hAnsi="宋体"/>
          <w:sz w:val="24"/>
          <w:szCs w:val="24"/>
          <w:u w:val="single"/>
        </w:rPr>
      </w:pPr>
      <w:r>
        <w:rPr>
          <w:rFonts w:hAnsi="宋体" w:hint="eastAsia"/>
          <w:sz w:val="24"/>
          <w:szCs w:val="24"/>
        </w:rPr>
        <w:t xml:space="preserve">投标人(盖章):   </w:t>
      </w:r>
      <w:r>
        <w:rPr>
          <w:rFonts w:hAnsi="宋体"/>
          <w:sz w:val="24"/>
          <w:szCs w:val="24"/>
          <w:u w:val="single"/>
        </w:rPr>
        <w:tab/>
      </w:r>
      <w:r>
        <w:rPr>
          <w:rFonts w:hAnsi="宋体"/>
          <w:sz w:val="24"/>
          <w:szCs w:val="24"/>
          <w:u w:val="single"/>
        </w:rPr>
        <w:tab/>
      </w:r>
    </w:p>
    <w:p w14:paraId="3625DE5A" w14:textId="77777777" w:rsidR="00662CC2" w:rsidRDefault="00FF6E86">
      <w:pPr>
        <w:spacing w:line="360" w:lineRule="auto"/>
        <w:rPr>
          <w:sz w:val="24"/>
        </w:rPr>
      </w:pPr>
      <w:r>
        <w:rPr>
          <w:rFonts w:hint="eastAsia"/>
          <w:sz w:val="24"/>
        </w:rPr>
        <w:t>日期：</w:t>
      </w:r>
    </w:p>
    <w:p w14:paraId="65CFFA82" w14:textId="77777777" w:rsidR="00662CC2" w:rsidRDefault="00FF6E86">
      <w:pPr>
        <w:pStyle w:val="20"/>
        <w:jc w:val="left"/>
        <w:rPr>
          <w:rFonts w:ascii="宋体" w:eastAsia="宋体" w:hAnsi="宋体"/>
          <w:sz w:val="24"/>
          <w:szCs w:val="24"/>
        </w:rPr>
      </w:pPr>
      <w:r>
        <w:br w:type="page"/>
      </w:r>
      <w:bookmarkStart w:id="307" w:name="_Toc163893457"/>
      <w:bookmarkStart w:id="308" w:name="_Toc135539136"/>
      <w:bookmarkStart w:id="309" w:name="_Toc520356224"/>
      <w:bookmarkStart w:id="310" w:name="_Toc480942355"/>
      <w:bookmarkStart w:id="311" w:name="_Ref467988543"/>
      <w:bookmarkStart w:id="312" w:name="_Toc163893456"/>
      <w:bookmarkStart w:id="313" w:name="_Toc8209"/>
      <w:r>
        <w:rPr>
          <w:rFonts w:ascii="宋体" w:eastAsia="宋体" w:hAnsi="宋体" w:hint="eastAsia"/>
          <w:sz w:val="24"/>
          <w:szCs w:val="24"/>
        </w:rPr>
        <w:lastRenderedPageBreak/>
        <w:t>6资格证明文件</w:t>
      </w:r>
      <w:bookmarkEnd w:id="307"/>
      <w:bookmarkEnd w:id="308"/>
      <w:bookmarkEnd w:id="309"/>
      <w:bookmarkEnd w:id="310"/>
      <w:bookmarkEnd w:id="311"/>
      <w:bookmarkEnd w:id="312"/>
      <w:r>
        <w:rPr>
          <w:rFonts w:ascii="宋体" w:eastAsia="宋体" w:hAnsi="宋体"/>
          <w:sz w:val="24"/>
          <w:szCs w:val="24"/>
        </w:rPr>
        <w:cr/>
      </w:r>
      <w:bookmarkEnd w:id="313"/>
    </w:p>
    <w:p w14:paraId="76CA48EE" w14:textId="77777777" w:rsidR="00662CC2" w:rsidRDefault="00662CC2">
      <w:pPr>
        <w:pStyle w:val="af1"/>
        <w:tabs>
          <w:tab w:val="left" w:pos="5580"/>
        </w:tabs>
        <w:rPr>
          <w:rStyle w:val="2Char1"/>
          <w:sz w:val="28"/>
          <w:szCs w:val="28"/>
        </w:rPr>
      </w:pPr>
    </w:p>
    <w:p w14:paraId="495CCE64" w14:textId="77777777" w:rsidR="00662CC2" w:rsidRDefault="00FF6E86">
      <w:pPr>
        <w:pStyle w:val="3"/>
        <w:rPr>
          <w:rFonts w:hAnsi="宋体"/>
          <w:color w:val="000000"/>
          <w:kern w:val="2"/>
          <w:szCs w:val="24"/>
        </w:rPr>
      </w:pPr>
      <w:r>
        <w:rPr>
          <w:rFonts w:hAnsi="宋体"/>
          <w:color w:val="000000"/>
          <w:kern w:val="2"/>
          <w:szCs w:val="24"/>
        </w:rPr>
        <w:t>6-1   营业执照等证明文件</w:t>
      </w:r>
    </w:p>
    <w:p w14:paraId="0866BCF4" w14:textId="77777777" w:rsidR="00662CC2" w:rsidRDefault="00662CC2">
      <w:pPr>
        <w:pStyle w:val="af1"/>
        <w:tabs>
          <w:tab w:val="left" w:pos="5580"/>
        </w:tabs>
        <w:jc w:val="center"/>
        <w:rPr>
          <w:rFonts w:hAnsi="宋体"/>
          <w:b/>
          <w:sz w:val="24"/>
        </w:rPr>
      </w:pPr>
    </w:p>
    <w:p w14:paraId="686BA252" w14:textId="77777777" w:rsidR="00662CC2" w:rsidRDefault="00662CC2">
      <w:pPr>
        <w:pStyle w:val="af1"/>
        <w:tabs>
          <w:tab w:val="left" w:pos="5580"/>
        </w:tabs>
        <w:jc w:val="center"/>
        <w:rPr>
          <w:rFonts w:hAnsi="宋体"/>
          <w:b/>
          <w:sz w:val="24"/>
        </w:rPr>
      </w:pPr>
    </w:p>
    <w:p w14:paraId="043F2126" w14:textId="77777777" w:rsidR="00662CC2" w:rsidRDefault="00662CC2">
      <w:pPr>
        <w:pStyle w:val="af1"/>
        <w:tabs>
          <w:tab w:val="left" w:pos="5580"/>
        </w:tabs>
        <w:jc w:val="center"/>
        <w:rPr>
          <w:rFonts w:hAnsi="宋体"/>
          <w:b/>
          <w:sz w:val="24"/>
        </w:rPr>
      </w:pPr>
    </w:p>
    <w:p w14:paraId="04E75DDD" w14:textId="77777777" w:rsidR="00662CC2" w:rsidRDefault="00662CC2">
      <w:pPr>
        <w:pStyle w:val="af1"/>
        <w:tabs>
          <w:tab w:val="left" w:pos="5580"/>
        </w:tabs>
        <w:rPr>
          <w:rFonts w:hAnsi="宋体"/>
          <w:sz w:val="24"/>
        </w:rPr>
      </w:pPr>
    </w:p>
    <w:p w14:paraId="3B089D75" w14:textId="77777777" w:rsidR="00662CC2" w:rsidRDefault="00FF6E86">
      <w:pPr>
        <w:pStyle w:val="3"/>
        <w:rPr>
          <w:rFonts w:hAnsi="宋体"/>
        </w:rPr>
      </w:pPr>
      <w:r>
        <w:rPr>
          <w:rFonts w:hAnsi="宋体" w:hint="eastAsia"/>
        </w:rPr>
        <w:br w:type="page"/>
      </w:r>
      <w:bookmarkStart w:id="314" w:name="_Toc13711"/>
      <w:r>
        <w:rPr>
          <w:rFonts w:hAnsi="宋体" w:hint="eastAsia"/>
          <w:kern w:val="2"/>
        </w:rPr>
        <w:lastRenderedPageBreak/>
        <w:t>6-2   授权授权书(实质性格式)</w:t>
      </w:r>
      <w:bookmarkEnd w:id="314"/>
    </w:p>
    <w:p w14:paraId="548D77DB" w14:textId="77777777" w:rsidR="00662CC2" w:rsidRDefault="00FF6E86">
      <w:pPr>
        <w:pStyle w:val="af1"/>
        <w:jc w:val="center"/>
        <w:rPr>
          <w:rFonts w:hAnsi="宋体"/>
          <w:b/>
          <w:color w:val="000000"/>
          <w:sz w:val="36"/>
          <w:szCs w:val="36"/>
        </w:rPr>
      </w:pPr>
      <w:r>
        <w:rPr>
          <w:rFonts w:hAnsi="宋体" w:hint="eastAsia"/>
          <w:sz w:val="24"/>
          <w:u w:val="single"/>
        </w:rPr>
        <w:cr/>
      </w:r>
      <w:r>
        <w:rPr>
          <w:rFonts w:hAnsi="宋体" w:hint="eastAsia"/>
          <w:b/>
          <w:color w:val="000000"/>
          <w:sz w:val="36"/>
          <w:szCs w:val="36"/>
        </w:rPr>
        <w:t>授权委托书</w:t>
      </w:r>
    </w:p>
    <w:p w14:paraId="523BEB0B" w14:textId="77777777" w:rsidR="00662CC2" w:rsidRDefault="00662CC2">
      <w:pPr>
        <w:spacing w:line="360" w:lineRule="auto"/>
        <w:ind w:firstLine="420"/>
        <w:rPr>
          <w:rFonts w:ascii="宋体" w:hAnsi="宋体"/>
          <w:color w:val="000000"/>
          <w:sz w:val="24"/>
          <w:szCs w:val="20"/>
        </w:rPr>
      </w:pPr>
    </w:p>
    <w:p w14:paraId="5FB4E0B5" w14:textId="77777777" w:rsidR="00662CC2" w:rsidRDefault="00FF6E86">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391D662E" w14:textId="77777777" w:rsidR="00662CC2" w:rsidRDefault="00FF6E86">
      <w:pPr>
        <w:spacing w:line="360" w:lineRule="auto"/>
        <w:ind w:firstLine="42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37E5D82A" w14:textId="77777777" w:rsidR="00662CC2" w:rsidRDefault="00FF6E86">
      <w:pPr>
        <w:spacing w:line="360" w:lineRule="auto"/>
        <w:ind w:firstLine="420"/>
        <w:rPr>
          <w:rFonts w:ascii="宋体" w:hAnsi="宋体"/>
          <w:color w:val="000000"/>
          <w:sz w:val="24"/>
          <w:lang w:val="zh-CN"/>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07A29ADA" w14:textId="77777777" w:rsidR="00662CC2" w:rsidRDefault="00FF6E86">
      <w:pPr>
        <w:spacing w:line="360" w:lineRule="auto"/>
        <w:rPr>
          <w:rFonts w:ascii="宋体" w:hAnsi="宋体"/>
          <w:color w:val="000000"/>
          <w:sz w:val="24"/>
          <w:szCs w:val="20"/>
        </w:rPr>
      </w:pPr>
      <w:r>
        <w:rPr>
          <w:rFonts w:ascii="宋体" w:hAnsi="宋体"/>
          <w:color w:val="000000"/>
          <w:sz w:val="24"/>
          <w:szCs w:val="20"/>
        </w:rPr>
        <w:t>法定代表人（单位负责人）（签字</w:t>
      </w:r>
      <w:r>
        <w:rPr>
          <w:rFonts w:ascii="宋体" w:hAnsi="宋体" w:hint="eastAsia"/>
          <w:color w:val="000000"/>
          <w:sz w:val="24"/>
          <w:szCs w:val="20"/>
        </w:rPr>
        <w:t>、签章</w:t>
      </w:r>
      <w:r>
        <w:rPr>
          <w:rFonts w:ascii="宋体" w:hAnsi="宋体"/>
          <w:color w:val="000000"/>
          <w:sz w:val="24"/>
          <w:szCs w:val="20"/>
        </w:rPr>
        <w:t>或</w:t>
      </w:r>
      <w:r>
        <w:rPr>
          <w:rFonts w:ascii="宋体" w:hAnsi="宋体" w:hint="eastAsia"/>
          <w:color w:val="000000"/>
          <w:sz w:val="24"/>
          <w:szCs w:val="20"/>
        </w:rPr>
        <w:t>印鉴）</w:t>
      </w:r>
      <w:r>
        <w:rPr>
          <w:rFonts w:ascii="宋体" w:hAnsi="宋体"/>
          <w:color w:val="000000"/>
          <w:sz w:val="24"/>
          <w:szCs w:val="20"/>
        </w:rPr>
        <w:t>：</w:t>
      </w:r>
      <w:r>
        <w:rPr>
          <w:rFonts w:ascii="宋体" w:hAnsi="宋体"/>
          <w:color w:val="000000"/>
          <w:sz w:val="24"/>
          <w:lang w:val="zh-CN"/>
        </w:rPr>
        <w:t>________________</w:t>
      </w:r>
    </w:p>
    <w:p w14:paraId="041B5DA3" w14:textId="77777777" w:rsidR="00662CC2" w:rsidRDefault="00FF6E86">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color w:val="000000"/>
          <w:sz w:val="24"/>
          <w:lang w:val="zh-CN"/>
        </w:rPr>
        <w:t>________________</w:t>
      </w:r>
    </w:p>
    <w:p w14:paraId="28E3F1C9" w14:textId="77777777" w:rsidR="00662CC2" w:rsidRDefault="00FF6E86">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4BBF6F01" w14:textId="77777777" w:rsidR="00662CC2" w:rsidRDefault="00FF6E86">
      <w:pPr>
        <w:tabs>
          <w:tab w:val="left" w:pos="5580"/>
        </w:tabs>
        <w:spacing w:line="360" w:lineRule="auto"/>
        <w:jc w:val="left"/>
        <w:rPr>
          <w:rFonts w:ascii="宋体" w:hAnsi="宋体"/>
          <w:bCs/>
          <w:color w:val="000000"/>
          <w:sz w:val="24"/>
          <w:szCs w:val="20"/>
        </w:rPr>
      </w:pPr>
      <w:r>
        <w:rPr>
          <w:rFonts w:ascii="宋体" w:hAnsi="宋体"/>
          <w:color w:val="000000"/>
          <w:sz w:val="24"/>
          <w:szCs w:val="20"/>
        </w:rPr>
        <w:t>法定代表人（单位负责人）有效期内的身份证</w:t>
      </w:r>
      <w:r>
        <w:rPr>
          <w:rFonts w:ascii="宋体" w:hAnsi="宋体"/>
          <w:bCs/>
          <w:color w:val="000000"/>
          <w:sz w:val="24"/>
          <w:szCs w:val="20"/>
        </w:rPr>
        <w:t>正反面</w:t>
      </w:r>
      <w:r>
        <w:rPr>
          <w:rFonts w:ascii="宋体" w:hAnsi="宋体" w:hint="eastAsia"/>
          <w:bCs/>
          <w:color w:val="000000"/>
          <w:sz w:val="24"/>
          <w:szCs w:val="20"/>
        </w:rPr>
        <w:t>复印件</w:t>
      </w:r>
      <w:r>
        <w:rPr>
          <w:rFonts w:ascii="宋体" w:hAnsi="宋体"/>
          <w:bCs/>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62CC2" w14:paraId="6A94571B" w14:textId="77777777">
        <w:trPr>
          <w:trHeight w:val="1399"/>
        </w:trPr>
        <w:tc>
          <w:tcPr>
            <w:tcW w:w="4673" w:type="dxa"/>
          </w:tcPr>
          <w:p w14:paraId="0A12620B" w14:textId="77777777" w:rsidR="00662CC2" w:rsidRDefault="00662CC2">
            <w:pPr>
              <w:tabs>
                <w:tab w:val="left" w:pos="5580"/>
              </w:tabs>
              <w:spacing w:line="360" w:lineRule="auto"/>
              <w:jc w:val="left"/>
              <w:rPr>
                <w:rFonts w:ascii="宋体" w:hAnsi="宋体"/>
                <w:bCs/>
                <w:color w:val="000000"/>
                <w:sz w:val="24"/>
                <w:szCs w:val="20"/>
              </w:rPr>
            </w:pPr>
          </w:p>
          <w:p w14:paraId="7E47E9F4" w14:textId="77777777" w:rsidR="00662CC2" w:rsidRDefault="00662CC2">
            <w:pPr>
              <w:tabs>
                <w:tab w:val="left" w:pos="5580"/>
              </w:tabs>
              <w:spacing w:line="360" w:lineRule="auto"/>
              <w:jc w:val="left"/>
              <w:rPr>
                <w:rFonts w:ascii="宋体" w:hAnsi="宋体"/>
                <w:bCs/>
                <w:color w:val="000000"/>
                <w:sz w:val="24"/>
                <w:szCs w:val="20"/>
              </w:rPr>
            </w:pPr>
          </w:p>
          <w:p w14:paraId="27E72B0E" w14:textId="77777777" w:rsidR="00662CC2" w:rsidRDefault="00662CC2">
            <w:pPr>
              <w:tabs>
                <w:tab w:val="left" w:pos="5580"/>
              </w:tabs>
              <w:spacing w:line="360" w:lineRule="auto"/>
              <w:jc w:val="left"/>
              <w:rPr>
                <w:rFonts w:ascii="宋体" w:hAnsi="宋体"/>
                <w:bCs/>
                <w:color w:val="000000"/>
                <w:sz w:val="24"/>
                <w:szCs w:val="20"/>
              </w:rPr>
            </w:pPr>
          </w:p>
        </w:tc>
        <w:tc>
          <w:tcPr>
            <w:tcW w:w="4536" w:type="dxa"/>
          </w:tcPr>
          <w:p w14:paraId="6A6B83D6" w14:textId="77777777" w:rsidR="00662CC2" w:rsidRDefault="00662CC2">
            <w:pPr>
              <w:tabs>
                <w:tab w:val="left" w:pos="5580"/>
              </w:tabs>
              <w:spacing w:line="360" w:lineRule="auto"/>
              <w:jc w:val="left"/>
              <w:rPr>
                <w:rFonts w:ascii="宋体" w:hAnsi="宋体"/>
                <w:bCs/>
                <w:color w:val="000000"/>
                <w:sz w:val="24"/>
                <w:szCs w:val="20"/>
              </w:rPr>
            </w:pPr>
          </w:p>
          <w:p w14:paraId="39AD9B15" w14:textId="77777777" w:rsidR="00662CC2" w:rsidRDefault="00662CC2">
            <w:pPr>
              <w:tabs>
                <w:tab w:val="left" w:pos="5580"/>
              </w:tabs>
              <w:spacing w:line="360" w:lineRule="auto"/>
              <w:jc w:val="left"/>
              <w:rPr>
                <w:rFonts w:ascii="宋体" w:hAnsi="宋体"/>
                <w:bCs/>
                <w:color w:val="000000"/>
                <w:sz w:val="24"/>
                <w:szCs w:val="20"/>
              </w:rPr>
            </w:pPr>
          </w:p>
          <w:p w14:paraId="54235583" w14:textId="77777777" w:rsidR="00662CC2" w:rsidRDefault="00662CC2">
            <w:pPr>
              <w:tabs>
                <w:tab w:val="left" w:pos="5580"/>
              </w:tabs>
              <w:spacing w:line="360" w:lineRule="auto"/>
              <w:jc w:val="left"/>
              <w:rPr>
                <w:rFonts w:ascii="宋体" w:hAnsi="宋体"/>
                <w:bCs/>
                <w:color w:val="000000"/>
                <w:sz w:val="24"/>
                <w:szCs w:val="20"/>
              </w:rPr>
            </w:pPr>
          </w:p>
        </w:tc>
      </w:tr>
    </w:tbl>
    <w:p w14:paraId="57DEA2D0" w14:textId="77777777" w:rsidR="00662CC2" w:rsidRDefault="00FF6E86">
      <w:pPr>
        <w:tabs>
          <w:tab w:val="left" w:pos="5580"/>
        </w:tabs>
        <w:spacing w:line="360" w:lineRule="auto"/>
        <w:jc w:val="left"/>
        <w:rPr>
          <w:rFonts w:ascii="宋体" w:hAnsi="宋体"/>
          <w:bCs/>
          <w:color w:val="000000"/>
          <w:sz w:val="24"/>
          <w:szCs w:val="20"/>
        </w:rPr>
      </w:pPr>
      <w:r>
        <w:rPr>
          <w:rFonts w:ascii="宋体" w:hAnsi="宋体" w:hint="eastAsia"/>
          <w:bCs/>
          <w:color w:val="000000"/>
          <w:sz w:val="24"/>
          <w:szCs w:val="20"/>
        </w:rPr>
        <w:t>委托代理人</w:t>
      </w:r>
      <w:r>
        <w:rPr>
          <w:rFonts w:ascii="宋体" w:hAnsi="宋体"/>
          <w:bCs/>
          <w:color w:val="000000"/>
          <w:sz w:val="24"/>
          <w:szCs w:val="20"/>
        </w:rPr>
        <w:t>有效期内的身份证正反面</w:t>
      </w:r>
      <w:r>
        <w:rPr>
          <w:rFonts w:ascii="宋体" w:hAnsi="宋体" w:hint="eastAsia"/>
          <w:bCs/>
          <w:color w:val="000000"/>
          <w:sz w:val="24"/>
          <w:szCs w:val="20"/>
        </w:rPr>
        <w:t>复印件</w:t>
      </w:r>
      <w:r>
        <w:rPr>
          <w:rFonts w:ascii="宋体" w:hAnsi="宋体"/>
          <w:bCs/>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62CC2" w14:paraId="55CFF9F5" w14:textId="77777777">
        <w:trPr>
          <w:trHeight w:val="1399"/>
        </w:trPr>
        <w:tc>
          <w:tcPr>
            <w:tcW w:w="4673" w:type="dxa"/>
          </w:tcPr>
          <w:p w14:paraId="1318F702" w14:textId="77777777" w:rsidR="00662CC2" w:rsidRDefault="00662CC2">
            <w:pPr>
              <w:tabs>
                <w:tab w:val="left" w:pos="5580"/>
              </w:tabs>
              <w:spacing w:line="360" w:lineRule="auto"/>
              <w:jc w:val="left"/>
              <w:rPr>
                <w:rFonts w:ascii="宋体" w:hAnsi="宋体"/>
                <w:color w:val="000000"/>
                <w:sz w:val="24"/>
                <w:szCs w:val="20"/>
              </w:rPr>
            </w:pPr>
          </w:p>
          <w:p w14:paraId="3FC8BB5A" w14:textId="77777777" w:rsidR="00662CC2" w:rsidRDefault="00662CC2">
            <w:pPr>
              <w:tabs>
                <w:tab w:val="left" w:pos="5580"/>
              </w:tabs>
              <w:spacing w:line="360" w:lineRule="auto"/>
              <w:jc w:val="left"/>
              <w:rPr>
                <w:rFonts w:ascii="宋体" w:hAnsi="宋体"/>
                <w:color w:val="000000"/>
                <w:sz w:val="24"/>
                <w:szCs w:val="20"/>
              </w:rPr>
            </w:pPr>
          </w:p>
          <w:p w14:paraId="12C84B4F" w14:textId="77777777" w:rsidR="00662CC2" w:rsidRDefault="00662CC2">
            <w:pPr>
              <w:tabs>
                <w:tab w:val="left" w:pos="5580"/>
              </w:tabs>
              <w:spacing w:line="360" w:lineRule="auto"/>
              <w:jc w:val="left"/>
              <w:rPr>
                <w:rFonts w:ascii="宋体" w:hAnsi="宋体"/>
                <w:color w:val="000000"/>
                <w:sz w:val="24"/>
                <w:szCs w:val="20"/>
              </w:rPr>
            </w:pPr>
          </w:p>
        </w:tc>
        <w:tc>
          <w:tcPr>
            <w:tcW w:w="4536" w:type="dxa"/>
          </w:tcPr>
          <w:p w14:paraId="28FDC07C" w14:textId="77777777" w:rsidR="00662CC2" w:rsidRDefault="00662CC2">
            <w:pPr>
              <w:tabs>
                <w:tab w:val="left" w:pos="5580"/>
              </w:tabs>
              <w:spacing w:line="360" w:lineRule="auto"/>
              <w:jc w:val="left"/>
              <w:rPr>
                <w:rFonts w:ascii="宋体" w:hAnsi="宋体"/>
                <w:color w:val="000000"/>
                <w:sz w:val="24"/>
                <w:szCs w:val="20"/>
              </w:rPr>
            </w:pPr>
          </w:p>
          <w:p w14:paraId="29CE2406" w14:textId="77777777" w:rsidR="00662CC2" w:rsidRDefault="00662CC2">
            <w:pPr>
              <w:tabs>
                <w:tab w:val="left" w:pos="5580"/>
              </w:tabs>
              <w:spacing w:line="360" w:lineRule="auto"/>
              <w:jc w:val="left"/>
              <w:rPr>
                <w:rFonts w:ascii="宋体" w:hAnsi="宋体"/>
                <w:color w:val="000000"/>
                <w:sz w:val="24"/>
                <w:szCs w:val="20"/>
              </w:rPr>
            </w:pPr>
          </w:p>
          <w:p w14:paraId="6448BEE3" w14:textId="77777777" w:rsidR="00662CC2" w:rsidRDefault="00662CC2">
            <w:pPr>
              <w:tabs>
                <w:tab w:val="left" w:pos="5580"/>
              </w:tabs>
              <w:spacing w:line="360" w:lineRule="auto"/>
              <w:jc w:val="left"/>
              <w:rPr>
                <w:rFonts w:ascii="宋体" w:hAnsi="宋体"/>
                <w:color w:val="000000"/>
                <w:sz w:val="24"/>
                <w:szCs w:val="20"/>
              </w:rPr>
            </w:pPr>
          </w:p>
        </w:tc>
      </w:tr>
    </w:tbl>
    <w:p w14:paraId="26B510A2" w14:textId="77777777" w:rsidR="00662CC2" w:rsidRDefault="00FF6E86">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0B4BEE85" w14:textId="77777777" w:rsidR="00662CC2" w:rsidRDefault="00FF6E86">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7B0A2BB8" w14:textId="77777777" w:rsidR="00662CC2" w:rsidRDefault="00FF6E86">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503C3604" w14:textId="77777777" w:rsidR="00662CC2" w:rsidRDefault="00FF6E86">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30F1212E" w14:textId="77777777" w:rsidR="00662CC2" w:rsidRDefault="00FF6E86">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法定代表人（单位负责人）身份证明</w:t>
      </w:r>
    </w:p>
    <w:p w14:paraId="2D92A081" w14:textId="77777777" w:rsidR="00662CC2" w:rsidRDefault="00662CC2">
      <w:pPr>
        <w:kinsoku w:val="0"/>
        <w:overflowPunct w:val="0"/>
        <w:spacing w:line="200" w:lineRule="exact"/>
        <w:rPr>
          <w:rFonts w:ascii="宋体" w:hAnsi="宋体"/>
          <w:sz w:val="20"/>
          <w:szCs w:val="20"/>
        </w:rPr>
      </w:pPr>
    </w:p>
    <w:p w14:paraId="6D243094" w14:textId="77777777" w:rsidR="00662CC2" w:rsidRDefault="00FF6E86">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2068950E" w14:textId="77777777" w:rsidR="00662CC2" w:rsidRDefault="00FF6E86">
      <w:pPr>
        <w:pStyle w:val="a3"/>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672AF427" w14:textId="77777777" w:rsidR="00662CC2" w:rsidRDefault="00FF6E86">
      <w:pPr>
        <w:pStyle w:val="a3"/>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75E5739A" w14:textId="77777777" w:rsidR="00662CC2" w:rsidRDefault="00662CC2">
      <w:pPr>
        <w:pStyle w:val="a3"/>
        <w:tabs>
          <w:tab w:val="left" w:pos="2412"/>
          <w:tab w:val="left" w:pos="3883"/>
          <w:tab w:val="left" w:pos="5352"/>
          <w:tab w:val="left" w:pos="6821"/>
        </w:tabs>
        <w:kinsoku w:val="0"/>
        <w:overflowPunct w:val="0"/>
        <w:spacing w:line="335" w:lineRule="exact"/>
      </w:pPr>
    </w:p>
    <w:p w14:paraId="7E90C950" w14:textId="77777777" w:rsidR="00662CC2" w:rsidRDefault="00FF6E86">
      <w:pPr>
        <w:pStyle w:val="a3"/>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1387F156" w14:textId="77777777" w:rsidR="00662CC2" w:rsidRDefault="00662CC2">
      <w:pPr>
        <w:pStyle w:val="a3"/>
        <w:tabs>
          <w:tab w:val="left" w:pos="2412"/>
          <w:tab w:val="left" w:pos="3883"/>
          <w:tab w:val="left" w:pos="5352"/>
          <w:tab w:val="left" w:pos="6821"/>
        </w:tabs>
        <w:kinsoku w:val="0"/>
        <w:overflowPunct w:val="0"/>
        <w:spacing w:line="335" w:lineRule="exact"/>
      </w:pPr>
    </w:p>
    <w:p w14:paraId="614219AD" w14:textId="77777777" w:rsidR="00662CC2" w:rsidRDefault="00662CC2">
      <w:pPr>
        <w:pStyle w:val="a3"/>
        <w:tabs>
          <w:tab w:val="left" w:pos="2412"/>
          <w:tab w:val="left" w:pos="3883"/>
          <w:tab w:val="left" w:pos="5352"/>
          <w:tab w:val="left" w:pos="6821"/>
        </w:tabs>
        <w:kinsoku w:val="0"/>
        <w:overflowPunct w:val="0"/>
        <w:spacing w:line="335" w:lineRule="exact"/>
      </w:pPr>
    </w:p>
    <w:p w14:paraId="3FDFECD8" w14:textId="77777777" w:rsidR="00662CC2" w:rsidRDefault="00662CC2">
      <w:pPr>
        <w:pStyle w:val="a3"/>
        <w:tabs>
          <w:tab w:val="left" w:pos="2412"/>
          <w:tab w:val="left" w:pos="3883"/>
          <w:tab w:val="left" w:pos="5352"/>
          <w:tab w:val="left" w:pos="6821"/>
        </w:tabs>
        <w:kinsoku w:val="0"/>
        <w:overflowPunct w:val="0"/>
        <w:spacing w:line="335" w:lineRule="exact"/>
      </w:pPr>
    </w:p>
    <w:p w14:paraId="0C8E02FF" w14:textId="77777777" w:rsidR="00662CC2" w:rsidRDefault="00FF6E86">
      <w:pPr>
        <w:pStyle w:val="a3"/>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62CC2" w14:paraId="7679FDD0" w14:textId="77777777">
        <w:trPr>
          <w:trHeight w:val="1399"/>
        </w:trPr>
        <w:tc>
          <w:tcPr>
            <w:tcW w:w="4673" w:type="dxa"/>
          </w:tcPr>
          <w:p w14:paraId="3F15B306" w14:textId="77777777" w:rsidR="00662CC2" w:rsidRDefault="00662CC2">
            <w:pPr>
              <w:tabs>
                <w:tab w:val="left" w:pos="5580"/>
              </w:tabs>
              <w:spacing w:line="360" w:lineRule="auto"/>
              <w:jc w:val="left"/>
              <w:rPr>
                <w:rFonts w:ascii="宋体" w:hAnsi="宋体"/>
                <w:color w:val="000000"/>
                <w:sz w:val="24"/>
                <w:szCs w:val="20"/>
              </w:rPr>
            </w:pPr>
          </w:p>
          <w:p w14:paraId="3E81C479" w14:textId="77777777" w:rsidR="00662CC2" w:rsidRDefault="00662CC2">
            <w:pPr>
              <w:tabs>
                <w:tab w:val="left" w:pos="5580"/>
              </w:tabs>
              <w:spacing w:line="360" w:lineRule="auto"/>
              <w:jc w:val="left"/>
              <w:rPr>
                <w:rFonts w:ascii="宋体" w:hAnsi="宋体"/>
                <w:color w:val="000000"/>
                <w:sz w:val="24"/>
                <w:szCs w:val="20"/>
              </w:rPr>
            </w:pPr>
          </w:p>
          <w:p w14:paraId="135B20E3" w14:textId="77777777" w:rsidR="00662CC2" w:rsidRDefault="00662CC2">
            <w:pPr>
              <w:tabs>
                <w:tab w:val="left" w:pos="5580"/>
              </w:tabs>
              <w:spacing w:line="360" w:lineRule="auto"/>
              <w:jc w:val="left"/>
              <w:rPr>
                <w:rFonts w:ascii="宋体" w:hAnsi="宋体"/>
                <w:color w:val="000000"/>
                <w:sz w:val="24"/>
                <w:szCs w:val="20"/>
              </w:rPr>
            </w:pPr>
          </w:p>
        </w:tc>
        <w:tc>
          <w:tcPr>
            <w:tcW w:w="4536" w:type="dxa"/>
          </w:tcPr>
          <w:p w14:paraId="2A097085" w14:textId="77777777" w:rsidR="00662CC2" w:rsidRDefault="00662CC2">
            <w:pPr>
              <w:tabs>
                <w:tab w:val="left" w:pos="5580"/>
              </w:tabs>
              <w:spacing w:line="360" w:lineRule="auto"/>
              <w:jc w:val="left"/>
              <w:rPr>
                <w:rFonts w:ascii="宋体" w:hAnsi="宋体"/>
                <w:color w:val="000000"/>
                <w:sz w:val="24"/>
                <w:szCs w:val="20"/>
              </w:rPr>
            </w:pPr>
          </w:p>
          <w:p w14:paraId="472E5FCE" w14:textId="77777777" w:rsidR="00662CC2" w:rsidRDefault="00662CC2">
            <w:pPr>
              <w:tabs>
                <w:tab w:val="left" w:pos="5580"/>
              </w:tabs>
              <w:spacing w:line="360" w:lineRule="auto"/>
              <w:jc w:val="left"/>
              <w:rPr>
                <w:rFonts w:ascii="宋体" w:hAnsi="宋体"/>
                <w:color w:val="000000"/>
                <w:sz w:val="24"/>
                <w:szCs w:val="20"/>
              </w:rPr>
            </w:pPr>
          </w:p>
          <w:p w14:paraId="591E323C" w14:textId="77777777" w:rsidR="00662CC2" w:rsidRDefault="00662CC2">
            <w:pPr>
              <w:tabs>
                <w:tab w:val="left" w:pos="5580"/>
              </w:tabs>
              <w:spacing w:line="360" w:lineRule="auto"/>
              <w:jc w:val="left"/>
              <w:rPr>
                <w:rFonts w:ascii="宋体" w:hAnsi="宋体"/>
                <w:color w:val="000000"/>
                <w:sz w:val="24"/>
                <w:szCs w:val="20"/>
              </w:rPr>
            </w:pPr>
          </w:p>
        </w:tc>
      </w:tr>
    </w:tbl>
    <w:p w14:paraId="410B027C" w14:textId="77777777" w:rsidR="00662CC2" w:rsidRDefault="00662CC2">
      <w:pPr>
        <w:pStyle w:val="a3"/>
        <w:kinsoku w:val="0"/>
        <w:overflowPunct w:val="0"/>
        <w:spacing w:line="583" w:lineRule="auto"/>
        <w:ind w:right="4305"/>
        <w:rPr>
          <w:spacing w:val="-3"/>
        </w:rPr>
      </w:pPr>
    </w:p>
    <w:p w14:paraId="5E6B1481" w14:textId="77777777" w:rsidR="00662CC2" w:rsidRDefault="00662CC2">
      <w:pPr>
        <w:pStyle w:val="a3"/>
        <w:kinsoku w:val="0"/>
        <w:overflowPunct w:val="0"/>
        <w:spacing w:line="583" w:lineRule="auto"/>
        <w:ind w:right="4305"/>
        <w:rPr>
          <w:spacing w:val="-3"/>
        </w:rPr>
      </w:pPr>
    </w:p>
    <w:p w14:paraId="4CFE8150" w14:textId="77777777" w:rsidR="00662CC2" w:rsidRDefault="00FF6E86">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5AB3BBD8" w14:textId="77777777" w:rsidR="00662CC2" w:rsidRDefault="00FF6E86">
      <w:pPr>
        <w:pStyle w:val="a3"/>
        <w:kinsoku w:val="0"/>
        <w:overflowPunct w:val="0"/>
        <w:spacing w:line="360" w:lineRule="auto"/>
        <w:ind w:right="95"/>
        <w:rPr>
          <w:spacing w:val="-3"/>
        </w:rPr>
      </w:pPr>
      <w:r>
        <w:rPr>
          <w:rFonts w:hint="eastAsia"/>
          <w:spacing w:val="-3"/>
        </w:rPr>
        <w:t>法定代表人（</w:t>
      </w:r>
      <w:r>
        <w:t>单位负责人</w:t>
      </w:r>
      <w:r>
        <w:rPr>
          <w:rFonts w:hint="eastAsia"/>
          <w:spacing w:val="-3"/>
        </w:rPr>
        <w:t>）（签字、签章或印鉴）：_</w:t>
      </w:r>
      <w:r>
        <w:rPr>
          <w:spacing w:val="-3"/>
        </w:rPr>
        <w:t>______</w:t>
      </w:r>
    </w:p>
    <w:p w14:paraId="3C3A28E2" w14:textId="77777777" w:rsidR="00662CC2" w:rsidRDefault="00FF6E86">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1E3F30A8" w14:textId="77777777" w:rsidR="00662CC2" w:rsidRDefault="00FF6E86">
      <w:pPr>
        <w:pStyle w:val="3"/>
        <w:jc w:val="center"/>
        <w:rPr>
          <w:rFonts w:hAnsi="宋体"/>
          <w:color w:val="000000"/>
          <w:kern w:val="2"/>
          <w:szCs w:val="24"/>
        </w:rPr>
      </w:pPr>
      <w:bookmarkStart w:id="315" w:name="_Hlt520350957"/>
      <w:bookmarkStart w:id="316" w:name="_Hlt520273973"/>
      <w:bookmarkStart w:id="317" w:name="_Toc520356226"/>
      <w:bookmarkEnd w:id="315"/>
      <w:bookmarkEnd w:id="316"/>
      <w:r>
        <w:rPr>
          <w:rFonts w:hAnsi="宋体"/>
        </w:rPr>
        <w:br w:type="page"/>
      </w:r>
      <w:r>
        <w:rPr>
          <w:rFonts w:hAnsi="宋体"/>
          <w:color w:val="000000"/>
          <w:kern w:val="2"/>
          <w:szCs w:val="24"/>
        </w:rPr>
        <w:lastRenderedPageBreak/>
        <w:t>6-3   投标人资格声明书（实质性格式）</w:t>
      </w:r>
    </w:p>
    <w:p w14:paraId="793A6C9A" w14:textId="77777777" w:rsidR="00662CC2" w:rsidRDefault="00662CC2">
      <w:pPr>
        <w:jc w:val="center"/>
        <w:rPr>
          <w:rFonts w:ascii="宋体" w:hAnsi="宋体"/>
          <w:b/>
          <w:color w:val="000000"/>
          <w:sz w:val="36"/>
          <w:szCs w:val="36"/>
        </w:rPr>
      </w:pPr>
    </w:p>
    <w:p w14:paraId="51654C67" w14:textId="77777777" w:rsidR="00662CC2" w:rsidRDefault="00FF6E86">
      <w:pPr>
        <w:jc w:val="center"/>
        <w:rPr>
          <w:rFonts w:ascii="宋体" w:hAnsi="宋体"/>
          <w:b/>
          <w:color w:val="000000"/>
          <w:sz w:val="36"/>
          <w:szCs w:val="36"/>
        </w:rPr>
      </w:pPr>
      <w:r>
        <w:rPr>
          <w:rFonts w:ascii="宋体" w:hAnsi="宋体" w:hint="eastAsia"/>
          <w:b/>
          <w:color w:val="000000"/>
          <w:sz w:val="36"/>
          <w:szCs w:val="36"/>
        </w:rPr>
        <w:t>投标人资格声明书</w:t>
      </w:r>
    </w:p>
    <w:p w14:paraId="3630DA05" w14:textId="77777777" w:rsidR="00662CC2" w:rsidRDefault="00FF6E86">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0B28BA0D" w14:textId="77777777" w:rsidR="00662CC2" w:rsidRDefault="00FF6E86">
      <w:pPr>
        <w:spacing w:line="360" w:lineRule="auto"/>
        <w:ind w:firstLineChars="200" w:firstLine="480"/>
        <w:rPr>
          <w:rFonts w:ascii="宋体" w:hAnsi="宋体"/>
          <w:sz w:val="24"/>
        </w:rPr>
      </w:pPr>
      <w:r>
        <w:rPr>
          <w:rFonts w:ascii="宋体" w:hAnsi="宋体"/>
          <w:sz w:val="24"/>
        </w:rPr>
        <w:t>在参与本次项目投标中，我单位承诺：</w:t>
      </w:r>
    </w:p>
    <w:p w14:paraId="34763C18" w14:textId="77777777" w:rsidR="00662CC2" w:rsidRDefault="00FF6E86">
      <w:pPr>
        <w:spacing w:line="360" w:lineRule="auto"/>
        <w:ind w:firstLineChars="200" w:firstLine="480"/>
        <w:rPr>
          <w:rFonts w:ascii="宋体" w:hAnsi="宋体"/>
          <w:sz w:val="24"/>
        </w:rPr>
      </w:pPr>
      <w:r>
        <w:rPr>
          <w:rFonts w:ascii="宋体" w:hAnsi="宋体" w:hint="eastAsia"/>
          <w:sz w:val="24"/>
        </w:rPr>
        <w:t>1.我公司是按照中华人民共和国法律成立的一家法人单位（其他组织或自然人），我公司具有独立承担民事责任的能力，具有履行本次采购合同所必需的设备和专业技术能力，具有良好的商业信誉和健全的财务会计制度，具有依法缴纳税收和社会保障资金的良好记录。</w:t>
      </w:r>
    </w:p>
    <w:p w14:paraId="36EC477A" w14:textId="77777777" w:rsidR="00662CC2" w:rsidRDefault="00FF6E86">
      <w:pPr>
        <w:spacing w:line="360" w:lineRule="auto"/>
        <w:ind w:firstLineChars="200" w:firstLine="480"/>
        <w:rPr>
          <w:rFonts w:ascii="宋体" w:hAnsi="宋体"/>
          <w:sz w:val="24"/>
        </w:rPr>
      </w:pPr>
      <w:r>
        <w:rPr>
          <w:rFonts w:ascii="宋体" w:hAnsi="宋体" w:hint="eastAsia"/>
          <w:sz w:val="24"/>
        </w:rPr>
        <w:t>2.我公司不是为本采购项目的采购包提供整体设计、规范编制或者项目管理、监理、检测等服务的服务商。</w:t>
      </w:r>
    </w:p>
    <w:p w14:paraId="217ED63C" w14:textId="77777777" w:rsidR="00662CC2" w:rsidRDefault="00FF6E86">
      <w:pPr>
        <w:spacing w:line="360" w:lineRule="auto"/>
        <w:ind w:firstLineChars="200" w:firstLine="480"/>
        <w:rPr>
          <w:rFonts w:ascii="宋体" w:hAnsi="宋体"/>
          <w:sz w:val="24"/>
        </w:rPr>
      </w:pPr>
      <w:r>
        <w:rPr>
          <w:rFonts w:ascii="宋体" w:hAnsi="宋体" w:hint="eastAsia"/>
          <w:sz w:val="24"/>
        </w:rPr>
        <w:t>3.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19ED7725" w14:textId="77777777" w:rsidR="00662CC2" w:rsidRDefault="00FF6E86">
      <w:pPr>
        <w:spacing w:line="360" w:lineRule="auto"/>
        <w:ind w:firstLineChars="200" w:firstLine="480"/>
        <w:rPr>
          <w:rFonts w:ascii="宋体" w:hAnsi="宋体"/>
          <w:sz w:val="24"/>
        </w:rPr>
      </w:pPr>
      <w:r>
        <w:rPr>
          <w:rFonts w:ascii="宋体" w:hAnsi="宋体" w:hint="eastAsia"/>
          <w:sz w:val="24"/>
        </w:rPr>
        <w:t>4.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14:paraId="46007486" w14:textId="77777777" w:rsidR="00662CC2" w:rsidRDefault="00FF6E86">
      <w:pPr>
        <w:spacing w:line="360" w:lineRule="auto"/>
        <w:ind w:firstLineChars="200" w:firstLine="480"/>
        <w:rPr>
          <w:rFonts w:ascii="宋体" w:hAnsi="宋体"/>
          <w:sz w:val="24"/>
        </w:rPr>
      </w:pPr>
      <w:r>
        <w:rPr>
          <w:rFonts w:ascii="宋体" w:hAnsi="宋体" w:hint="eastAsia"/>
          <w:sz w:val="24"/>
        </w:rPr>
        <w:t>5.与我单位存在“单位负责人为同一人或者存在直接控股、管理关系”的其他法人单位信息如下（如有，不论其是否参加同一合同项下的政府采购活动均须填写）：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662CC2" w14:paraId="5568D1FC" w14:textId="77777777">
        <w:trPr>
          <w:trHeight w:val="430"/>
          <w:jc w:val="center"/>
        </w:trPr>
        <w:tc>
          <w:tcPr>
            <w:tcW w:w="950" w:type="dxa"/>
            <w:vAlign w:val="center"/>
          </w:tcPr>
          <w:p w14:paraId="1A83075B" w14:textId="77777777" w:rsidR="00662CC2" w:rsidRDefault="00FF6E86">
            <w:pPr>
              <w:jc w:val="center"/>
              <w:rPr>
                <w:rFonts w:ascii="宋体" w:hAnsi="宋体"/>
                <w:sz w:val="24"/>
              </w:rPr>
            </w:pPr>
            <w:r>
              <w:rPr>
                <w:rFonts w:ascii="宋体" w:hAnsi="宋体"/>
                <w:sz w:val="24"/>
              </w:rPr>
              <w:t>序号</w:t>
            </w:r>
          </w:p>
        </w:tc>
        <w:tc>
          <w:tcPr>
            <w:tcW w:w="4574" w:type="dxa"/>
            <w:vAlign w:val="center"/>
          </w:tcPr>
          <w:p w14:paraId="2FBDFD42" w14:textId="77777777" w:rsidR="00662CC2" w:rsidRDefault="00FF6E86">
            <w:pPr>
              <w:jc w:val="center"/>
              <w:rPr>
                <w:rFonts w:ascii="宋体" w:hAnsi="宋体"/>
                <w:sz w:val="24"/>
              </w:rPr>
            </w:pPr>
            <w:r>
              <w:rPr>
                <w:rFonts w:ascii="宋体" w:hAnsi="宋体"/>
                <w:sz w:val="24"/>
              </w:rPr>
              <w:t>单位名称</w:t>
            </w:r>
          </w:p>
        </w:tc>
        <w:tc>
          <w:tcPr>
            <w:tcW w:w="2976" w:type="dxa"/>
            <w:vAlign w:val="center"/>
          </w:tcPr>
          <w:p w14:paraId="26A9A698" w14:textId="77777777" w:rsidR="00662CC2" w:rsidRDefault="00FF6E86">
            <w:pPr>
              <w:jc w:val="center"/>
              <w:rPr>
                <w:rFonts w:ascii="宋体" w:hAnsi="宋体"/>
                <w:sz w:val="24"/>
              </w:rPr>
            </w:pPr>
            <w:r>
              <w:rPr>
                <w:rFonts w:ascii="宋体" w:hAnsi="宋体"/>
                <w:sz w:val="24"/>
              </w:rPr>
              <w:t>相互关系</w:t>
            </w:r>
          </w:p>
        </w:tc>
      </w:tr>
      <w:tr w:rsidR="00662CC2" w14:paraId="58C817C6" w14:textId="77777777">
        <w:trPr>
          <w:trHeight w:val="430"/>
          <w:jc w:val="center"/>
        </w:trPr>
        <w:tc>
          <w:tcPr>
            <w:tcW w:w="950" w:type="dxa"/>
            <w:vAlign w:val="center"/>
          </w:tcPr>
          <w:p w14:paraId="314C964D" w14:textId="77777777" w:rsidR="00662CC2" w:rsidRDefault="00FF6E86">
            <w:pPr>
              <w:jc w:val="center"/>
              <w:rPr>
                <w:rFonts w:ascii="宋体" w:hAnsi="宋体"/>
                <w:sz w:val="24"/>
              </w:rPr>
            </w:pPr>
            <w:r>
              <w:rPr>
                <w:rFonts w:ascii="宋体" w:hAnsi="宋体"/>
                <w:sz w:val="24"/>
              </w:rPr>
              <w:t>1</w:t>
            </w:r>
          </w:p>
        </w:tc>
        <w:tc>
          <w:tcPr>
            <w:tcW w:w="4574" w:type="dxa"/>
            <w:vAlign w:val="center"/>
          </w:tcPr>
          <w:p w14:paraId="622ED512" w14:textId="77777777" w:rsidR="00662CC2" w:rsidRDefault="00662CC2">
            <w:pPr>
              <w:jc w:val="center"/>
              <w:rPr>
                <w:rFonts w:ascii="宋体" w:hAnsi="宋体"/>
                <w:sz w:val="24"/>
              </w:rPr>
            </w:pPr>
          </w:p>
        </w:tc>
        <w:tc>
          <w:tcPr>
            <w:tcW w:w="2976" w:type="dxa"/>
            <w:vAlign w:val="center"/>
          </w:tcPr>
          <w:p w14:paraId="39B11038" w14:textId="77777777" w:rsidR="00662CC2" w:rsidRDefault="00662CC2">
            <w:pPr>
              <w:jc w:val="center"/>
              <w:rPr>
                <w:rFonts w:ascii="宋体" w:hAnsi="宋体"/>
                <w:sz w:val="24"/>
              </w:rPr>
            </w:pPr>
          </w:p>
        </w:tc>
      </w:tr>
      <w:tr w:rsidR="00662CC2" w14:paraId="2F287B4D" w14:textId="77777777">
        <w:trPr>
          <w:trHeight w:val="430"/>
          <w:jc w:val="center"/>
        </w:trPr>
        <w:tc>
          <w:tcPr>
            <w:tcW w:w="950" w:type="dxa"/>
            <w:vAlign w:val="center"/>
          </w:tcPr>
          <w:p w14:paraId="0F44E232" w14:textId="77777777" w:rsidR="00662CC2" w:rsidRDefault="00FF6E86">
            <w:pPr>
              <w:jc w:val="center"/>
              <w:rPr>
                <w:rFonts w:ascii="宋体" w:hAnsi="宋体"/>
                <w:sz w:val="24"/>
              </w:rPr>
            </w:pPr>
            <w:r>
              <w:rPr>
                <w:rFonts w:ascii="宋体" w:hAnsi="宋体"/>
                <w:sz w:val="24"/>
              </w:rPr>
              <w:t>2</w:t>
            </w:r>
          </w:p>
        </w:tc>
        <w:tc>
          <w:tcPr>
            <w:tcW w:w="4574" w:type="dxa"/>
            <w:vAlign w:val="center"/>
          </w:tcPr>
          <w:p w14:paraId="60A654C8" w14:textId="77777777" w:rsidR="00662CC2" w:rsidRDefault="00662CC2">
            <w:pPr>
              <w:jc w:val="center"/>
              <w:rPr>
                <w:rFonts w:ascii="宋体" w:hAnsi="宋体"/>
                <w:sz w:val="24"/>
              </w:rPr>
            </w:pPr>
          </w:p>
        </w:tc>
        <w:tc>
          <w:tcPr>
            <w:tcW w:w="2976" w:type="dxa"/>
            <w:vAlign w:val="center"/>
          </w:tcPr>
          <w:p w14:paraId="680F5478" w14:textId="77777777" w:rsidR="00662CC2" w:rsidRDefault="00662CC2">
            <w:pPr>
              <w:jc w:val="center"/>
              <w:rPr>
                <w:rFonts w:ascii="宋体" w:hAnsi="宋体"/>
                <w:sz w:val="24"/>
              </w:rPr>
            </w:pPr>
          </w:p>
        </w:tc>
      </w:tr>
      <w:tr w:rsidR="00662CC2" w14:paraId="5D9D3E1A" w14:textId="77777777">
        <w:trPr>
          <w:trHeight w:val="430"/>
          <w:jc w:val="center"/>
        </w:trPr>
        <w:tc>
          <w:tcPr>
            <w:tcW w:w="950" w:type="dxa"/>
            <w:vAlign w:val="center"/>
          </w:tcPr>
          <w:p w14:paraId="3F0F0E8B" w14:textId="77777777" w:rsidR="00662CC2" w:rsidRDefault="00FF6E86">
            <w:pPr>
              <w:jc w:val="center"/>
              <w:rPr>
                <w:rFonts w:ascii="宋体" w:hAnsi="宋体"/>
                <w:sz w:val="24"/>
              </w:rPr>
            </w:pPr>
            <w:r>
              <w:rPr>
                <w:rFonts w:ascii="宋体" w:hAnsi="宋体"/>
                <w:sz w:val="24"/>
              </w:rPr>
              <w:t>…</w:t>
            </w:r>
          </w:p>
        </w:tc>
        <w:tc>
          <w:tcPr>
            <w:tcW w:w="4574" w:type="dxa"/>
            <w:vAlign w:val="center"/>
          </w:tcPr>
          <w:p w14:paraId="3FADAE9B" w14:textId="77777777" w:rsidR="00662CC2" w:rsidRDefault="00662CC2">
            <w:pPr>
              <w:jc w:val="center"/>
              <w:rPr>
                <w:rFonts w:ascii="宋体" w:hAnsi="宋体"/>
                <w:sz w:val="24"/>
              </w:rPr>
            </w:pPr>
          </w:p>
        </w:tc>
        <w:tc>
          <w:tcPr>
            <w:tcW w:w="2976" w:type="dxa"/>
            <w:vAlign w:val="center"/>
          </w:tcPr>
          <w:p w14:paraId="05104E6C" w14:textId="77777777" w:rsidR="00662CC2" w:rsidRDefault="00662CC2">
            <w:pPr>
              <w:jc w:val="center"/>
              <w:rPr>
                <w:rFonts w:ascii="宋体" w:hAnsi="宋体"/>
                <w:sz w:val="24"/>
              </w:rPr>
            </w:pPr>
          </w:p>
        </w:tc>
      </w:tr>
    </w:tbl>
    <w:p w14:paraId="7464667A" w14:textId="77777777" w:rsidR="00662CC2" w:rsidRDefault="00FF6E86">
      <w:pPr>
        <w:ind w:firstLineChars="200" w:firstLine="480"/>
        <w:rPr>
          <w:rFonts w:ascii="宋体" w:hAnsi="宋体"/>
          <w:sz w:val="24"/>
          <w:szCs w:val="22"/>
        </w:rPr>
      </w:pPr>
      <w:r>
        <w:rPr>
          <w:rFonts w:ascii="宋体" w:hAnsi="宋体"/>
          <w:sz w:val="24"/>
        </w:rPr>
        <w:t>上述声明真实有效，否则我方负全部责任。</w:t>
      </w:r>
    </w:p>
    <w:p w14:paraId="4ABC39E6" w14:textId="77777777" w:rsidR="00662CC2" w:rsidRDefault="00FF6E86">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320615D5" w14:textId="77777777" w:rsidR="00662CC2" w:rsidRDefault="00FF6E86">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2E8047B9" w14:textId="77777777" w:rsidR="00662CC2" w:rsidRDefault="00FF6E86">
      <w:pPr>
        <w:spacing w:line="360" w:lineRule="auto"/>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r>
        <w:rPr>
          <w:rFonts w:hAnsi="宋体" w:hint="eastAsia"/>
          <w:b/>
          <w:bCs/>
        </w:rPr>
        <w:br w:type="page"/>
      </w:r>
      <w:bookmarkStart w:id="318" w:name="_Ref467990064"/>
      <w:bookmarkStart w:id="319" w:name="_Ref467990100"/>
      <w:bookmarkStart w:id="320" w:name="_Ref467988485"/>
      <w:bookmarkStart w:id="321" w:name="_Ref467990101"/>
      <w:bookmarkStart w:id="322" w:name="_Toc520125061"/>
      <w:bookmarkStart w:id="323" w:name="_Toc520125062"/>
      <w:bookmarkStart w:id="324" w:name="_Toc480942357"/>
      <w:bookmarkStart w:id="325" w:name="_Ref467990058"/>
      <w:bookmarkStart w:id="326" w:name="_Toc480942358"/>
      <w:bookmarkStart w:id="327" w:name="_Ref467988471"/>
      <w:bookmarkStart w:id="328" w:name="_Toc520356228"/>
      <w:bookmarkStart w:id="329" w:name="_Ref467988479"/>
      <w:bookmarkStart w:id="330" w:name="_Toc520356229"/>
      <w:bookmarkEnd w:id="317"/>
    </w:p>
    <w:bookmarkEnd w:id="318"/>
    <w:bookmarkEnd w:id="319"/>
    <w:bookmarkEnd w:id="320"/>
    <w:bookmarkEnd w:id="321"/>
    <w:bookmarkEnd w:id="322"/>
    <w:bookmarkEnd w:id="323"/>
    <w:bookmarkEnd w:id="324"/>
    <w:bookmarkEnd w:id="325"/>
    <w:bookmarkEnd w:id="326"/>
    <w:bookmarkEnd w:id="327"/>
    <w:bookmarkEnd w:id="328"/>
    <w:bookmarkEnd w:id="329"/>
    <w:bookmarkEnd w:id="330"/>
    <w:p w14:paraId="0A4C58A8" w14:textId="77777777" w:rsidR="00662CC2" w:rsidRDefault="00FF6E86">
      <w:pPr>
        <w:pStyle w:val="3"/>
        <w:rPr>
          <w:rFonts w:hAnsi="宋体"/>
          <w:color w:val="000000"/>
          <w:kern w:val="2"/>
          <w:szCs w:val="24"/>
        </w:rPr>
      </w:pPr>
      <w:r>
        <w:rPr>
          <w:rFonts w:hAnsi="宋体" w:hint="eastAsia"/>
          <w:color w:val="000000"/>
          <w:kern w:val="2"/>
          <w:szCs w:val="24"/>
        </w:rPr>
        <w:lastRenderedPageBreak/>
        <w:t>6-4招标文件要求的和投标人认为必要的其他资格证明文件</w:t>
      </w:r>
    </w:p>
    <w:p w14:paraId="2DF1CD58" w14:textId="77777777" w:rsidR="00662CC2" w:rsidRDefault="00FF6E86">
      <w:pPr>
        <w:rPr>
          <w:rFonts w:ascii="宋体" w:hAnsi="宋体"/>
          <w:b/>
          <w:bCs/>
          <w:sz w:val="24"/>
        </w:rPr>
      </w:pPr>
      <w:r>
        <w:rPr>
          <w:rFonts w:ascii="宋体" w:hAnsi="宋体" w:hint="eastAsia"/>
          <w:b/>
          <w:bCs/>
          <w:sz w:val="24"/>
        </w:rPr>
        <w:br w:type="page"/>
      </w:r>
    </w:p>
    <w:p w14:paraId="305F782B" w14:textId="77777777" w:rsidR="00662CC2" w:rsidRDefault="00FF6E86">
      <w:pPr>
        <w:pStyle w:val="3"/>
        <w:rPr>
          <w:rFonts w:hAnsi="宋体"/>
          <w:color w:val="000000"/>
          <w:kern w:val="2"/>
          <w:szCs w:val="24"/>
        </w:rPr>
      </w:pPr>
      <w:r>
        <w:rPr>
          <w:rFonts w:hAnsi="宋体" w:hint="eastAsia"/>
          <w:color w:val="000000"/>
          <w:kern w:val="2"/>
          <w:szCs w:val="24"/>
        </w:rPr>
        <w:lastRenderedPageBreak/>
        <w:t>6-5代理费承诺书</w:t>
      </w:r>
    </w:p>
    <w:p w14:paraId="5991E33C" w14:textId="77777777" w:rsidR="00662CC2" w:rsidRDefault="00662CC2">
      <w:pPr>
        <w:jc w:val="center"/>
        <w:rPr>
          <w:b/>
        </w:rPr>
      </w:pPr>
    </w:p>
    <w:p w14:paraId="4CC757ED" w14:textId="77777777" w:rsidR="00662CC2" w:rsidRDefault="00FF6E86">
      <w:pPr>
        <w:spacing w:line="360" w:lineRule="auto"/>
        <w:rPr>
          <w:sz w:val="24"/>
        </w:rPr>
      </w:pPr>
      <w:r>
        <w:rPr>
          <w:rFonts w:hint="eastAsia"/>
          <w:sz w:val="24"/>
        </w:rPr>
        <w:t>致：（采购代理机构）</w:t>
      </w:r>
    </w:p>
    <w:p w14:paraId="168504DA" w14:textId="77777777" w:rsidR="00662CC2" w:rsidRDefault="00662CC2">
      <w:pPr>
        <w:spacing w:line="360" w:lineRule="auto"/>
        <w:rPr>
          <w:sz w:val="24"/>
        </w:rPr>
      </w:pPr>
    </w:p>
    <w:p w14:paraId="0817EC4D" w14:textId="77777777" w:rsidR="00662CC2" w:rsidRDefault="00FF6E86">
      <w:pPr>
        <w:spacing w:line="360" w:lineRule="auto"/>
        <w:ind w:firstLineChars="200" w:firstLine="480"/>
        <w:rPr>
          <w:sz w:val="24"/>
        </w:rPr>
      </w:pPr>
      <w:r>
        <w:rPr>
          <w:sz w:val="24"/>
        </w:rPr>
        <w:t>我单位参加贵单位组织采购的项目编号为的</w:t>
      </w:r>
      <w:r>
        <w:rPr>
          <w:sz w:val="24"/>
        </w:rPr>
        <w:t>_________</w:t>
      </w:r>
      <w:r>
        <w:rPr>
          <w:sz w:val="24"/>
        </w:rPr>
        <w:t>项目（填写项目名称）的投标</w:t>
      </w:r>
      <w:r>
        <w:rPr>
          <w:rFonts w:hint="eastAsia"/>
          <w:sz w:val="24"/>
        </w:rPr>
        <w:t>，若获中标，我们保证在领取中标通知书时按招标文件的规定，以支票、电汇等形式，向贵公司一次性支付应该交纳的代理费。</w:t>
      </w:r>
    </w:p>
    <w:p w14:paraId="18D0F5EE" w14:textId="77777777" w:rsidR="00662CC2" w:rsidRDefault="00662CC2">
      <w:pPr>
        <w:spacing w:line="360" w:lineRule="auto"/>
        <w:rPr>
          <w:sz w:val="24"/>
        </w:rPr>
      </w:pPr>
    </w:p>
    <w:p w14:paraId="23776888" w14:textId="77777777" w:rsidR="00662CC2" w:rsidRDefault="00662CC2">
      <w:pPr>
        <w:spacing w:line="360" w:lineRule="auto"/>
        <w:rPr>
          <w:sz w:val="24"/>
        </w:rPr>
      </w:pPr>
    </w:p>
    <w:p w14:paraId="36F1DE4E" w14:textId="77777777" w:rsidR="00662CC2" w:rsidRDefault="00662CC2">
      <w:pPr>
        <w:spacing w:line="360" w:lineRule="auto"/>
        <w:rPr>
          <w:sz w:val="24"/>
        </w:rPr>
      </w:pPr>
    </w:p>
    <w:p w14:paraId="77EA3950" w14:textId="77777777" w:rsidR="00662CC2" w:rsidRDefault="00662CC2">
      <w:pPr>
        <w:spacing w:line="360" w:lineRule="auto"/>
        <w:rPr>
          <w:sz w:val="24"/>
        </w:rPr>
      </w:pPr>
    </w:p>
    <w:p w14:paraId="6FA5B03D" w14:textId="77777777" w:rsidR="00662CC2" w:rsidRDefault="00FF6E86">
      <w:pPr>
        <w:spacing w:line="360" w:lineRule="auto"/>
        <w:rPr>
          <w:sz w:val="24"/>
        </w:rPr>
      </w:pPr>
      <w:r>
        <w:rPr>
          <w:rFonts w:hint="eastAsia"/>
          <w:sz w:val="24"/>
        </w:rPr>
        <w:t>特此承诺。</w:t>
      </w:r>
    </w:p>
    <w:p w14:paraId="42670FDE" w14:textId="77777777" w:rsidR="00662CC2" w:rsidRDefault="00662CC2">
      <w:pPr>
        <w:spacing w:line="360" w:lineRule="auto"/>
        <w:rPr>
          <w:sz w:val="24"/>
        </w:rPr>
      </w:pPr>
    </w:p>
    <w:p w14:paraId="06D88D4C" w14:textId="77777777" w:rsidR="00662CC2" w:rsidRDefault="00662CC2">
      <w:pPr>
        <w:spacing w:line="360" w:lineRule="auto"/>
        <w:rPr>
          <w:sz w:val="24"/>
        </w:rPr>
      </w:pPr>
    </w:p>
    <w:p w14:paraId="3CB14153" w14:textId="77777777" w:rsidR="00662CC2" w:rsidRDefault="00662CC2">
      <w:pPr>
        <w:spacing w:line="360" w:lineRule="auto"/>
        <w:rPr>
          <w:sz w:val="24"/>
        </w:rPr>
      </w:pPr>
    </w:p>
    <w:p w14:paraId="7723E723" w14:textId="77777777" w:rsidR="00662CC2" w:rsidRDefault="00662CC2">
      <w:pPr>
        <w:spacing w:line="360" w:lineRule="auto"/>
        <w:rPr>
          <w:sz w:val="24"/>
        </w:rPr>
      </w:pPr>
    </w:p>
    <w:p w14:paraId="37672FB0" w14:textId="77777777" w:rsidR="00662CC2" w:rsidRDefault="00FF6E86">
      <w:pPr>
        <w:pStyle w:val="af1"/>
        <w:rPr>
          <w:rFonts w:hAnsi="宋体"/>
          <w:sz w:val="24"/>
        </w:rPr>
      </w:pPr>
      <w:r>
        <w:rPr>
          <w:rFonts w:hAnsi="宋体" w:hint="eastAsia"/>
          <w:sz w:val="24"/>
        </w:rPr>
        <w:t>投标人授权代表签字：____________________________</w:t>
      </w:r>
    </w:p>
    <w:p w14:paraId="0C9D4417" w14:textId="77777777" w:rsidR="00662CC2" w:rsidRDefault="00662CC2">
      <w:pPr>
        <w:pStyle w:val="af1"/>
        <w:rPr>
          <w:rFonts w:hAnsi="宋体"/>
          <w:sz w:val="24"/>
        </w:rPr>
      </w:pPr>
    </w:p>
    <w:p w14:paraId="0849CEF8" w14:textId="77777777" w:rsidR="00662CC2" w:rsidRDefault="00FF6E86">
      <w:pPr>
        <w:pStyle w:val="af1"/>
        <w:rPr>
          <w:rFonts w:hAnsi="宋体"/>
          <w:sz w:val="24"/>
        </w:rPr>
      </w:pPr>
      <w:r>
        <w:rPr>
          <w:rFonts w:hAnsi="宋体" w:hint="eastAsia"/>
          <w:sz w:val="24"/>
        </w:rPr>
        <w:t xml:space="preserve">投标人(盖章):   </w:t>
      </w:r>
      <w:r>
        <w:rPr>
          <w:rFonts w:hAnsi="宋体"/>
          <w:sz w:val="24"/>
          <w:u w:val="single"/>
        </w:rPr>
        <w:tab/>
      </w:r>
      <w:r>
        <w:rPr>
          <w:rFonts w:hAnsi="宋体"/>
          <w:sz w:val="24"/>
          <w:u w:val="single"/>
        </w:rPr>
        <w:tab/>
      </w:r>
    </w:p>
    <w:p w14:paraId="1295C4CE" w14:textId="77777777" w:rsidR="00662CC2" w:rsidRDefault="00662CC2">
      <w:pPr>
        <w:spacing w:line="360" w:lineRule="auto"/>
        <w:rPr>
          <w:sz w:val="24"/>
          <w:highlight w:val="yellow"/>
        </w:rPr>
      </w:pPr>
    </w:p>
    <w:p w14:paraId="16ABDBF8" w14:textId="77777777" w:rsidR="00662CC2" w:rsidRDefault="00FF6E86">
      <w:pPr>
        <w:spacing w:line="360" w:lineRule="auto"/>
        <w:rPr>
          <w:sz w:val="24"/>
          <w:u w:val="single"/>
        </w:rPr>
      </w:pPr>
      <w:r>
        <w:rPr>
          <w:rFonts w:hint="eastAsia"/>
          <w:sz w:val="24"/>
        </w:rPr>
        <w:t>日期：</w:t>
      </w:r>
      <w:r>
        <w:rPr>
          <w:sz w:val="24"/>
          <w:u w:val="single"/>
        </w:rPr>
        <w:tab/>
      </w:r>
      <w:r>
        <w:rPr>
          <w:sz w:val="24"/>
          <w:u w:val="single"/>
        </w:rPr>
        <w:tab/>
      </w:r>
      <w:r>
        <w:rPr>
          <w:sz w:val="24"/>
          <w:u w:val="single"/>
        </w:rPr>
        <w:tab/>
      </w:r>
      <w:r>
        <w:rPr>
          <w:sz w:val="24"/>
          <w:u w:val="single"/>
        </w:rPr>
        <w:tab/>
      </w:r>
      <w:r>
        <w:rPr>
          <w:sz w:val="24"/>
          <w:u w:val="single"/>
        </w:rPr>
        <w:tab/>
      </w:r>
    </w:p>
    <w:p w14:paraId="5A22775C" w14:textId="77777777" w:rsidR="00662CC2" w:rsidRDefault="00FF6E86">
      <w:pPr>
        <w:rPr>
          <w:b/>
          <w:sz w:val="24"/>
        </w:rPr>
      </w:pPr>
      <w:r>
        <w:rPr>
          <w:b/>
          <w:sz w:val="24"/>
        </w:rPr>
        <w:br w:type="page"/>
      </w:r>
      <w:bookmarkStart w:id="331" w:name="_Toc29609"/>
    </w:p>
    <w:p w14:paraId="7749DC16" w14:textId="77777777" w:rsidR="00662CC2" w:rsidRDefault="00FF6E86">
      <w:pPr>
        <w:pStyle w:val="20"/>
        <w:rPr>
          <w:rStyle w:val="21"/>
          <w:rFonts w:ascii="宋体" w:eastAsia="宋体" w:hAnsi="宋体"/>
          <w:b/>
          <w:color w:val="000000"/>
          <w:kern w:val="2"/>
          <w:sz w:val="24"/>
          <w:szCs w:val="24"/>
        </w:rPr>
      </w:pPr>
      <w:r>
        <w:rPr>
          <w:rStyle w:val="21"/>
          <w:rFonts w:ascii="宋体" w:eastAsia="宋体" w:hAnsi="宋体"/>
          <w:b/>
          <w:color w:val="000000"/>
          <w:kern w:val="2"/>
          <w:sz w:val="24"/>
          <w:szCs w:val="24"/>
        </w:rPr>
        <w:lastRenderedPageBreak/>
        <w:t>7   业绩证明材料</w:t>
      </w:r>
    </w:p>
    <w:bookmarkEnd w:id="331"/>
    <w:p w14:paraId="678D25C3" w14:textId="77777777" w:rsidR="00662CC2" w:rsidRDefault="00662CC2">
      <w:pPr>
        <w:pStyle w:val="2"/>
        <w:ind w:firstLine="482"/>
        <w:rPr>
          <w:rStyle w:val="21"/>
          <w:rFonts w:ascii="宋体" w:eastAsia="宋体" w:hAnsi="宋体" w:cs="宋体"/>
          <w:sz w:val="24"/>
        </w:rPr>
      </w:pPr>
    </w:p>
    <w:p w14:paraId="2CEE87BA" w14:textId="77777777" w:rsidR="00662CC2" w:rsidRDefault="00662CC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662CC2" w14:paraId="6F892E23" w14:textId="77777777">
        <w:trPr>
          <w:trHeight w:val="611"/>
          <w:jc w:val="center"/>
        </w:trPr>
        <w:tc>
          <w:tcPr>
            <w:tcW w:w="852" w:type="dxa"/>
            <w:vAlign w:val="center"/>
          </w:tcPr>
          <w:p w14:paraId="55D9B4E6" w14:textId="77777777" w:rsidR="00662CC2" w:rsidRDefault="00FF6E86">
            <w:pPr>
              <w:spacing w:line="360" w:lineRule="auto"/>
              <w:rPr>
                <w:b/>
              </w:rPr>
            </w:pPr>
            <w:r>
              <w:rPr>
                <w:rFonts w:hint="eastAsia"/>
                <w:b/>
              </w:rPr>
              <w:t>序号</w:t>
            </w:r>
          </w:p>
        </w:tc>
        <w:tc>
          <w:tcPr>
            <w:tcW w:w="1411" w:type="dxa"/>
            <w:vAlign w:val="center"/>
          </w:tcPr>
          <w:p w14:paraId="1BFDBC97" w14:textId="77777777" w:rsidR="00662CC2" w:rsidRDefault="00FF6E86">
            <w:pPr>
              <w:spacing w:line="360" w:lineRule="auto"/>
              <w:rPr>
                <w:b/>
              </w:rPr>
            </w:pPr>
            <w:r>
              <w:rPr>
                <w:rFonts w:hint="eastAsia"/>
                <w:b/>
              </w:rPr>
              <w:t>项目名称</w:t>
            </w:r>
          </w:p>
        </w:tc>
        <w:tc>
          <w:tcPr>
            <w:tcW w:w="1260" w:type="dxa"/>
            <w:vAlign w:val="center"/>
          </w:tcPr>
          <w:p w14:paraId="7038A8F2" w14:textId="77777777" w:rsidR="00662CC2" w:rsidRDefault="00FF6E86">
            <w:pPr>
              <w:spacing w:line="360" w:lineRule="auto"/>
              <w:rPr>
                <w:b/>
              </w:rPr>
            </w:pPr>
            <w:r>
              <w:rPr>
                <w:rFonts w:hint="eastAsia"/>
                <w:b/>
              </w:rPr>
              <w:t>用户名称</w:t>
            </w:r>
          </w:p>
        </w:tc>
        <w:tc>
          <w:tcPr>
            <w:tcW w:w="1260" w:type="dxa"/>
            <w:vAlign w:val="center"/>
          </w:tcPr>
          <w:p w14:paraId="48B63FAE" w14:textId="77777777" w:rsidR="00662CC2" w:rsidRDefault="00FF6E86">
            <w:pPr>
              <w:spacing w:line="360" w:lineRule="auto"/>
              <w:rPr>
                <w:b/>
              </w:rPr>
            </w:pPr>
            <w:r>
              <w:rPr>
                <w:rFonts w:hint="eastAsia"/>
                <w:b/>
              </w:rPr>
              <w:t>合同金额</w:t>
            </w:r>
          </w:p>
        </w:tc>
        <w:tc>
          <w:tcPr>
            <w:tcW w:w="1440" w:type="dxa"/>
            <w:vAlign w:val="center"/>
          </w:tcPr>
          <w:p w14:paraId="12B5C21E" w14:textId="77777777" w:rsidR="00662CC2" w:rsidRDefault="00FF6E86">
            <w:pPr>
              <w:spacing w:line="360" w:lineRule="auto"/>
              <w:rPr>
                <w:b/>
              </w:rPr>
            </w:pPr>
            <w:r>
              <w:rPr>
                <w:rFonts w:hint="eastAsia"/>
                <w:b/>
              </w:rPr>
              <w:t>用户联系人及联系方式</w:t>
            </w:r>
          </w:p>
        </w:tc>
        <w:tc>
          <w:tcPr>
            <w:tcW w:w="1778" w:type="dxa"/>
            <w:vAlign w:val="center"/>
          </w:tcPr>
          <w:p w14:paraId="61E4AC73" w14:textId="77777777" w:rsidR="00662CC2" w:rsidRDefault="00FF6E86">
            <w:pPr>
              <w:spacing w:line="360" w:lineRule="auto"/>
              <w:rPr>
                <w:b/>
              </w:rPr>
            </w:pPr>
            <w:r>
              <w:rPr>
                <w:rFonts w:hint="eastAsia"/>
                <w:b/>
              </w:rPr>
              <w:t>合同签订日期</w:t>
            </w:r>
          </w:p>
        </w:tc>
        <w:tc>
          <w:tcPr>
            <w:tcW w:w="1038" w:type="dxa"/>
            <w:vAlign w:val="center"/>
          </w:tcPr>
          <w:p w14:paraId="1CB8906C" w14:textId="77777777" w:rsidR="00662CC2" w:rsidRDefault="00FF6E86">
            <w:pPr>
              <w:spacing w:line="360" w:lineRule="auto"/>
              <w:rPr>
                <w:b/>
              </w:rPr>
            </w:pPr>
            <w:r>
              <w:rPr>
                <w:rFonts w:hint="eastAsia"/>
                <w:b/>
              </w:rPr>
              <w:t>备注</w:t>
            </w:r>
          </w:p>
        </w:tc>
      </w:tr>
      <w:tr w:rsidR="00662CC2" w14:paraId="6501E42B" w14:textId="77777777">
        <w:trPr>
          <w:trHeight w:val="591"/>
          <w:jc w:val="center"/>
        </w:trPr>
        <w:tc>
          <w:tcPr>
            <w:tcW w:w="852" w:type="dxa"/>
            <w:vAlign w:val="center"/>
          </w:tcPr>
          <w:p w14:paraId="7CBBE9AD" w14:textId="77777777" w:rsidR="00662CC2" w:rsidRDefault="00662CC2">
            <w:pPr>
              <w:spacing w:line="360" w:lineRule="auto"/>
              <w:jc w:val="center"/>
            </w:pPr>
          </w:p>
        </w:tc>
        <w:tc>
          <w:tcPr>
            <w:tcW w:w="1411" w:type="dxa"/>
            <w:vAlign w:val="center"/>
          </w:tcPr>
          <w:p w14:paraId="50008084" w14:textId="77777777" w:rsidR="00662CC2" w:rsidRDefault="00662CC2">
            <w:pPr>
              <w:spacing w:line="360" w:lineRule="auto"/>
            </w:pPr>
          </w:p>
        </w:tc>
        <w:tc>
          <w:tcPr>
            <w:tcW w:w="1260" w:type="dxa"/>
            <w:vAlign w:val="center"/>
          </w:tcPr>
          <w:p w14:paraId="3E4F2CBB" w14:textId="77777777" w:rsidR="00662CC2" w:rsidRDefault="00662CC2">
            <w:pPr>
              <w:spacing w:line="360" w:lineRule="auto"/>
            </w:pPr>
          </w:p>
        </w:tc>
        <w:tc>
          <w:tcPr>
            <w:tcW w:w="1260" w:type="dxa"/>
            <w:vAlign w:val="center"/>
          </w:tcPr>
          <w:p w14:paraId="7E73E788" w14:textId="77777777" w:rsidR="00662CC2" w:rsidRDefault="00662CC2">
            <w:pPr>
              <w:spacing w:line="360" w:lineRule="auto"/>
            </w:pPr>
          </w:p>
        </w:tc>
        <w:tc>
          <w:tcPr>
            <w:tcW w:w="1440" w:type="dxa"/>
            <w:vAlign w:val="center"/>
          </w:tcPr>
          <w:p w14:paraId="3F86584C" w14:textId="77777777" w:rsidR="00662CC2" w:rsidRDefault="00662CC2">
            <w:pPr>
              <w:spacing w:line="360" w:lineRule="auto"/>
            </w:pPr>
          </w:p>
        </w:tc>
        <w:tc>
          <w:tcPr>
            <w:tcW w:w="1778" w:type="dxa"/>
            <w:vAlign w:val="center"/>
          </w:tcPr>
          <w:p w14:paraId="1FF63A3F" w14:textId="77777777" w:rsidR="00662CC2" w:rsidRDefault="00662CC2">
            <w:pPr>
              <w:spacing w:line="360" w:lineRule="auto"/>
            </w:pPr>
          </w:p>
        </w:tc>
        <w:tc>
          <w:tcPr>
            <w:tcW w:w="1038" w:type="dxa"/>
            <w:vAlign w:val="center"/>
          </w:tcPr>
          <w:p w14:paraId="4425462C" w14:textId="77777777" w:rsidR="00662CC2" w:rsidRDefault="00662CC2">
            <w:pPr>
              <w:spacing w:line="360" w:lineRule="auto"/>
            </w:pPr>
          </w:p>
        </w:tc>
      </w:tr>
      <w:tr w:rsidR="00662CC2" w14:paraId="6B79A065" w14:textId="77777777">
        <w:trPr>
          <w:trHeight w:val="768"/>
          <w:jc w:val="center"/>
        </w:trPr>
        <w:tc>
          <w:tcPr>
            <w:tcW w:w="852" w:type="dxa"/>
            <w:vAlign w:val="center"/>
          </w:tcPr>
          <w:p w14:paraId="149B2BD4" w14:textId="77777777" w:rsidR="00662CC2" w:rsidRDefault="00662CC2">
            <w:pPr>
              <w:spacing w:line="360" w:lineRule="auto"/>
              <w:jc w:val="center"/>
            </w:pPr>
          </w:p>
        </w:tc>
        <w:tc>
          <w:tcPr>
            <w:tcW w:w="1411" w:type="dxa"/>
            <w:vAlign w:val="center"/>
          </w:tcPr>
          <w:p w14:paraId="1FED0E34" w14:textId="77777777" w:rsidR="00662CC2" w:rsidRDefault="00662CC2">
            <w:pPr>
              <w:spacing w:line="360" w:lineRule="auto"/>
            </w:pPr>
          </w:p>
        </w:tc>
        <w:tc>
          <w:tcPr>
            <w:tcW w:w="1260" w:type="dxa"/>
            <w:vAlign w:val="center"/>
          </w:tcPr>
          <w:p w14:paraId="64469E7B" w14:textId="77777777" w:rsidR="00662CC2" w:rsidRDefault="00662CC2">
            <w:pPr>
              <w:spacing w:line="360" w:lineRule="auto"/>
            </w:pPr>
          </w:p>
        </w:tc>
        <w:tc>
          <w:tcPr>
            <w:tcW w:w="1260" w:type="dxa"/>
            <w:vAlign w:val="center"/>
          </w:tcPr>
          <w:p w14:paraId="043ABA5E" w14:textId="77777777" w:rsidR="00662CC2" w:rsidRDefault="00662CC2">
            <w:pPr>
              <w:spacing w:line="360" w:lineRule="auto"/>
            </w:pPr>
          </w:p>
        </w:tc>
        <w:tc>
          <w:tcPr>
            <w:tcW w:w="1440" w:type="dxa"/>
            <w:vAlign w:val="center"/>
          </w:tcPr>
          <w:p w14:paraId="5C0C47EB" w14:textId="77777777" w:rsidR="00662CC2" w:rsidRDefault="00662CC2">
            <w:pPr>
              <w:spacing w:line="360" w:lineRule="auto"/>
            </w:pPr>
          </w:p>
        </w:tc>
        <w:tc>
          <w:tcPr>
            <w:tcW w:w="1778" w:type="dxa"/>
            <w:vAlign w:val="center"/>
          </w:tcPr>
          <w:p w14:paraId="5E2FDCCF" w14:textId="77777777" w:rsidR="00662CC2" w:rsidRDefault="00662CC2">
            <w:pPr>
              <w:spacing w:line="360" w:lineRule="auto"/>
            </w:pPr>
          </w:p>
        </w:tc>
        <w:tc>
          <w:tcPr>
            <w:tcW w:w="1038" w:type="dxa"/>
            <w:vAlign w:val="center"/>
          </w:tcPr>
          <w:p w14:paraId="6D36D441" w14:textId="77777777" w:rsidR="00662CC2" w:rsidRDefault="00662CC2">
            <w:pPr>
              <w:spacing w:line="360" w:lineRule="auto"/>
            </w:pPr>
          </w:p>
        </w:tc>
      </w:tr>
      <w:tr w:rsidR="00662CC2" w14:paraId="22AAC7C4" w14:textId="77777777">
        <w:trPr>
          <w:trHeight w:val="934"/>
          <w:jc w:val="center"/>
        </w:trPr>
        <w:tc>
          <w:tcPr>
            <w:tcW w:w="852" w:type="dxa"/>
            <w:vAlign w:val="center"/>
          </w:tcPr>
          <w:p w14:paraId="340B3A5A" w14:textId="77777777" w:rsidR="00662CC2" w:rsidRDefault="00662CC2">
            <w:pPr>
              <w:spacing w:line="360" w:lineRule="auto"/>
              <w:jc w:val="center"/>
            </w:pPr>
          </w:p>
        </w:tc>
        <w:tc>
          <w:tcPr>
            <w:tcW w:w="1411" w:type="dxa"/>
            <w:vAlign w:val="center"/>
          </w:tcPr>
          <w:p w14:paraId="2DCA6BAF" w14:textId="77777777" w:rsidR="00662CC2" w:rsidRDefault="00662CC2">
            <w:pPr>
              <w:spacing w:line="360" w:lineRule="auto"/>
            </w:pPr>
          </w:p>
        </w:tc>
        <w:tc>
          <w:tcPr>
            <w:tcW w:w="1260" w:type="dxa"/>
            <w:vAlign w:val="center"/>
          </w:tcPr>
          <w:p w14:paraId="4991DC02" w14:textId="77777777" w:rsidR="00662CC2" w:rsidRDefault="00662CC2">
            <w:pPr>
              <w:spacing w:line="360" w:lineRule="auto"/>
            </w:pPr>
          </w:p>
        </w:tc>
        <w:tc>
          <w:tcPr>
            <w:tcW w:w="1260" w:type="dxa"/>
            <w:vAlign w:val="center"/>
          </w:tcPr>
          <w:p w14:paraId="7BB224D8" w14:textId="77777777" w:rsidR="00662CC2" w:rsidRDefault="00662CC2">
            <w:pPr>
              <w:spacing w:line="360" w:lineRule="auto"/>
            </w:pPr>
          </w:p>
        </w:tc>
        <w:tc>
          <w:tcPr>
            <w:tcW w:w="1440" w:type="dxa"/>
            <w:vAlign w:val="center"/>
          </w:tcPr>
          <w:p w14:paraId="7C3C76CA" w14:textId="77777777" w:rsidR="00662CC2" w:rsidRDefault="00662CC2">
            <w:pPr>
              <w:spacing w:line="360" w:lineRule="auto"/>
            </w:pPr>
          </w:p>
        </w:tc>
        <w:tc>
          <w:tcPr>
            <w:tcW w:w="1778" w:type="dxa"/>
            <w:vAlign w:val="center"/>
          </w:tcPr>
          <w:p w14:paraId="36A61B32" w14:textId="77777777" w:rsidR="00662CC2" w:rsidRDefault="00662CC2">
            <w:pPr>
              <w:spacing w:line="360" w:lineRule="auto"/>
            </w:pPr>
          </w:p>
        </w:tc>
        <w:tc>
          <w:tcPr>
            <w:tcW w:w="1038" w:type="dxa"/>
            <w:vAlign w:val="center"/>
          </w:tcPr>
          <w:p w14:paraId="1D6E11BA" w14:textId="77777777" w:rsidR="00662CC2" w:rsidRDefault="00662CC2">
            <w:pPr>
              <w:spacing w:line="360" w:lineRule="auto"/>
            </w:pPr>
          </w:p>
        </w:tc>
      </w:tr>
      <w:tr w:rsidR="00662CC2" w14:paraId="32AFD71C" w14:textId="77777777">
        <w:trPr>
          <w:trHeight w:val="918"/>
          <w:jc w:val="center"/>
        </w:trPr>
        <w:tc>
          <w:tcPr>
            <w:tcW w:w="852" w:type="dxa"/>
            <w:vAlign w:val="center"/>
          </w:tcPr>
          <w:p w14:paraId="0CBE70B7" w14:textId="77777777" w:rsidR="00662CC2" w:rsidRDefault="00662CC2">
            <w:pPr>
              <w:spacing w:line="360" w:lineRule="auto"/>
              <w:jc w:val="center"/>
            </w:pPr>
          </w:p>
        </w:tc>
        <w:tc>
          <w:tcPr>
            <w:tcW w:w="1411" w:type="dxa"/>
            <w:vAlign w:val="center"/>
          </w:tcPr>
          <w:p w14:paraId="00F6CD0A" w14:textId="77777777" w:rsidR="00662CC2" w:rsidRDefault="00662CC2">
            <w:pPr>
              <w:spacing w:line="360" w:lineRule="auto"/>
            </w:pPr>
          </w:p>
        </w:tc>
        <w:tc>
          <w:tcPr>
            <w:tcW w:w="1260" w:type="dxa"/>
            <w:vAlign w:val="center"/>
          </w:tcPr>
          <w:p w14:paraId="1724A0B9" w14:textId="77777777" w:rsidR="00662CC2" w:rsidRDefault="00662CC2">
            <w:pPr>
              <w:spacing w:line="360" w:lineRule="auto"/>
            </w:pPr>
          </w:p>
        </w:tc>
        <w:tc>
          <w:tcPr>
            <w:tcW w:w="1260" w:type="dxa"/>
            <w:vAlign w:val="center"/>
          </w:tcPr>
          <w:p w14:paraId="73369380" w14:textId="77777777" w:rsidR="00662CC2" w:rsidRDefault="00662CC2">
            <w:pPr>
              <w:spacing w:line="360" w:lineRule="auto"/>
            </w:pPr>
          </w:p>
        </w:tc>
        <w:tc>
          <w:tcPr>
            <w:tcW w:w="1440" w:type="dxa"/>
            <w:vAlign w:val="center"/>
          </w:tcPr>
          <w:p w14:paraId="0FC586FB" w14:textId="77777777" w:rsidR="00662CC2" w:rsidRDefault="00662CC2">
            <w:pPr>
              <w:spacing w:line="360" w:lineRule="auto"/>
            </w:pPr>
          </w:p>
        </w:tc>
        <w:tc>
          <w:tcPr>
            <w:tcW w:w="1778" w:type="dxa"/>
            <w:vAlign w:val="center"/>
          </w:tcPr>
          <w:p w14:paraId="27D81597" w14:textId="77777777" w:rsidR="00662CC2" w:rsidRDefault="00662CC2">
            <w:pPr>
              <w:spacing w:line="360" w:lineRule="auto"/>
            </w:pPr>
          </w:p>
        </w:tc>
        <w:tc>
          <w:tcPr>
            <w:tcW w:w="1038" w:type="dxa"/>
            <w:vAlign w:val="center"/>
          </w:tcPr>
          <w:p w14:paraId="27C1037F" w14:textId="77777777" w:rsidR="00662CC2" w:rsidRDefault="00662CC2">
            <w:pPr>
              <w:spacing w:line="360" w:lineRule="auto"/>
            </w:pPr>
          </w:p>
        </w:tc>
      </w:tr>
      <w:tr w:rsidR="00662CC2" w14:paraId="19AD8D09" w14:textId="77777777">
        <w:trPr>
          <w:trHeight w:val="918"/>
          <w:jc w:val="center"/>
        </w:trPr>
        <w:tc>
          <w:tcPr>
            <w:tcW w:w="852" w:type="dxa"/>
            <w:vAlign w:val="center"/>
          </w:tcPr>
          <w:p w14:paraId="1EDC1AF3" w14:textId="77777777" w:rsidR="00662CC2" w:rsidRDefault="00662CC2">
            <w:pPr>
              <w:spacing w:line="360" w:lineRule="auto"/>
              <w:jc w:val="center"/>
            </w:pPr>
          </w:p>
        </w:tc>
        <w:tc>
          <w:tcPr>
            <w:tcW w:w="1411" w:type="dxa"/>
            <w:vAlign w:val="center"/>
          </w:tcPr>
          <w:p w14:paraId="7D02A494" w14:textId="77777777" w:rsidR="00662CC2" w:rsidRDefault="00662CC2">
            <w:pPr>
              <w:spacing w:line="360" w:lineRule="auto"/>
            </w:pPr>
          </w:p>
        </w:tc>
        <w:tc>
          <w:tcPr>
            <w:tcW w:w="1260" w:type="dxa"/>
            <w:vAlign w:val="center"/>
          </w:tcPr>
          <w:p w14:paraId="6970CCD5" w14:textId="77777777" w:rsidR="00662CC2" w:rsidRDefault="00662CC2">
            <w:pPr>
              <w:spacing w:line="360" w:lineRule="auto"/>
            </w:pPr>
          </w:p>
        </w:tc>
        <w:tc>
          <w:tcPr>
            <w:tcW w:w="1260" w:type="dxa"/>
            <w:vAlign w:val="center"/>
          </w:tcPr>
          <w:p w14:paraId="276EE604" w14:textId="77777777" w:rsidR="00662CC2" w:rsidRDefault="00662CC2">
            <w:pPr>
              <w:spacing w:line="360" w:lineRule="auto"/>
            </w:pPr>
          </w:p>
        </w:tc>
        <w:tc>
          <w:tcPr>
            <w:tcW w:w="1440" w:type="dxa"/>
            <w:vAlign w:val="center"/>
          </w:tcPr>
          <w:p w14:paraId="647AEABD" w14:textId="77777777" w:rsidR="00662CC2" w:rsidRDefault="00662CC2">
            <w:pPr>
              <w:spacing w:line="360" w:lineRule="auto"/>
            </w:pPr>
          </w:p>
        </w:tc>
        <w:tc>
          <w:tcPr>
            <w:tcW w:w="1778" w:type="dxa"/>
            <w:vAlign w:val="center"/>
          </w:tcPr>
          <w:p w14:paraId="5A8C32D8" w14:textId="77777777" w:rsidR="00662CC2" w:rsidRDefault="00662CC2">
            <w:pPr>
              <w:spacing w:line="360" w:lineRule="auto"/>
            </w:pPr>
          </w:p>
        </w:tc>
        <w:tc>
          <w:tcPr>
            <w:tcW w:w="1038" w:type="dxa"/>
            <w:vAlign w:val="center"/>
          </w:tcPr>
          <w:p w14:paraId="4F876EAC" w14:textId="77777777" w:rsidR="00662CC2" w:rsidRDefault="00662CC2">
            <w:pPr>
              <w:spacing w:line="360" w:lineRule="auto"/>
            </w:pPr>
          </w:p>
        </w:tc>
      </w:tr>
      <w:tr w:rsidR="00662CC2" w14:paraId="6A74DB79" w14:textId="77777777">
        <w:trPr>
          <w:trHeight w:val="918"/>
          <w:jc w:val="center"/>
        </w:trPr>
        <w:tc>
          <w:tcPr>
            <w:tcW w:w="852" w:type="dxa"/>
            <w:vAlign w:val="center"/>
          </w:tcPr>
          <w:p w14:paraId="32084FDD" w14:textId="77777777" w:rsidR="00662CC2" w:rsidRDefault="00662CC2">
            <w:pPr>
              <w:spacing w:line="360" w:lineRule="auto"/>
            </w:pPr>
          </w:p>
        </w:tc>
        <w:tc>
          <w:tcPr>
            <w:tcW w:w="1411" w:type="dxa"/>
            <w:vAlign w:val="center"/>
          </w:tcPr>
          <w:p w14:paraId="03EC909B" w14:textId="77777777" w:rsidR="00662CC2" w:rsidRDefault="00662CC2">
            <w:pPr>
              <w:spacing w:line="360" w:lineRule="auto"/>
            </w:pPr>
          </w:p>
        </w:tc>
        <w:tc>
          <w:tcPr>
            <w:tcW w:w="1260" w:type="dxa"/>
            <w:vAlign w:val="center"/>
          </w:tcPr>
          <w:p w14:paraId="25742A15" w14:textId="77777777" w:rsidR="00662CC2" w:rsidRDefault="00662CC2">
            <w:pPr>
              <w:spacing w:line="360" w:lineRule="auto"/>
            </w:pPr>
          </w:p>
        </w:tc>
        <w:tc>
          <w:tcPr>
            <w:tcW w:w="1260" w:type="dxa"/>
            <w:vAlign w:val="center"/>
          </w:tcPr>
          <w:p w14:paraId="747F1BB4" w14:textId="77777777" w:rsidR="00662CC2" w:rsidRDefault="00662CC2">
            <w:pPr>
              <w:spacing w:line="360" w:lineRule="auto"/>
            </w:pPr>
          </w:p>
        </w:tc>
        <w:tc>
          <w:tcPr>
            <w:tcW w:w="1440" w:type="dxa"/>
            <w:vAlign w:val="center"/>
          </w:tcPr>
          <w:p w14:paraId="4B56AB72" w14:textId="77777777" w:rsidR="00662CC2" w:rsidRDefault="00662CC2">
            <w:pPr>
              <w:spacing w:line="360" w:lineRule="auto"/>
            </w:pPr>
          </w:p>
        </w:tc>
        <w:tc>
          <w:tcPr>
            <w:tcW w:w="1778" w:type="dxa"/>
            <w:vAlign w:val="center"/>
          </w:tcPr>
          <w:p w14:paraId="56FC1359" w14:textId="77777777" w:rsidR="00662CC2" w:rsidRDefault="00662CC2">
            <w:pPr>
              <w:spacing w:line="360" w:lineRule="auto"/>
            </w:pPr>
          </w:p>
        </w:tc>
        <w:tc>
          <w:tcPr>
            <w:tcW w:w="1038" w:type="dxa"/>
            <w:vAlign w:val="center"/>
          </w:tcPr>
          <w:p w14:paraId="1F7F1C7E" w14:textId="77777777" w:rsidR="00662CC2" w:rsidRDefault="00662CC2">
            <w:pPr>
              <w:spacing w:line="360" w:lineRule="auto"/>
            </w:pPr>
          </w:p>
        </w:tc>
      </w:tr>
    </w:tbl>
    <w:p w14:paraId="201498A9" w14:textId="77777777" w:rsidR="00662CC2" w:rsidRDefault="00FF6E86">
      <w:pPr>
        <w:pStyle w:val="af1"/>
        <w:rPr>
          <w:rFonts w:hAnsi="宋体"/>
          <w:sz w:val="24"/>
        </w:rPr>
      </w:pPr>
      <w:r>
        <w:rPr>
          <w:rFonts w:hAnsi="宋体" w:hint="eastAsia"/>
          <w:sz w:val="24"/>
        </w:rPr>
        <w:t>投标人授权代表签字：____________________________</w:t>
      </w:r>
    </w:p>
    <w:p w14:paraId="51314DDB" w14:textId="77777777" w:rsidR="00662CC2" w:rsidRDefault="00662CC2">
      <w:pPr>
        <w:pStyle w:val="af1"/>
        <w:rPr>
          <w:rFonts w:hAnsi="宋体"/>
          <w:sz w:val="24"/>
        </w:rPr>
      </w:pPr>
    </w:p>
    <w:p w14:paraId="6B84A8D1" w14:textId="77777777" w:rsidR="00662CC2" w:rsidRDefault="00FF6E86">
      <w:pPr>
        <w:pStyle w:val="af1"/>
        <w:rPr>
          <w:rFonts w:hAnsi="宋体"/>
          <w:sz w:val="24"/>
        </w:rPr>
      </w:pPr>
      <w:r>
        <w:rPr>
          <w:rFonts w:hAnsi="宋体" w:hint="eastAsia"/>
          <w:sz w:val="24"/>
        </w:rPr>
        <w:t>投标人(盖章):</w:t>
      </w:r>
      <w:r>
        <w:rPr>
          <w:rFonts w:hAnsi="宋体"/>
          <w:sz w:val="24"/>
          <w:u w:val="single"/>
        </w:rPr>
        <w:tab/>
      </w:r>
    </w:p>
    <w:p w14:paraId="5B4D4718" w14:textId="77777777" w:rsidR="00662CC2" w:rsidRDefault="00662CC2">
      <w:pPr>
        <w:pStyle w:val="af1"/>
        <w:spacing w:line="360" w:lineRule="auto"/>
        <w:rPr>
          <w:rFonts w:hAnsi="Times New Roman"/>
          <w:b/>
          <w:bCs/>
          <w:sz w:val="24"/>
          <w:szCs w:val="24"/>
        </w:rPr>
      </w:pPr>
    </w:p>
    <w:p w14:paraId="3EAD5696" w14:textId="77777777" w:rsidR="00662CC2" w:rsidRDefault="00FF6E86">
      <w:pPr>
        <w:spacing w:line="360" w:lineRule="auto"/>
        <w:rPr>
          <w:sz w:val="24"/>
        </w:rPr>
      </w:pPr>
      <w:r>
        <w:rPr>
          <w:rFonts w:hint="eastAsia"/>
          <w:sz w:val="24"/>
        </w:rPr>
        <w:t>注：应提供合同复印件（具体要求详见第四章评标程序、评标方法和评标标准）。提供的复印件不符合要求的，在评标时不予考虑。评委保留对上述资料原件审核的权力。</w:t>
      </w:r>
    </w:p>
    <w:p w14:paraId="1ADF7D6E" w14:textId="77777777" w:rsidR="00662CC2" w:rsidRDefault="00FF6E86">
      <w:pPr>
        <w:spacing w:line="360" w:lineRule="auto"/>
        <w:rPr>
          <w:rStyle w:val="2Char"/>
          <w:rFonts w:ascii="宋体" w:eastAsia="宋体" w:hAnsi="宋体"/>
          <w:color w:val="000000"/>
          <w:sz w:val="24"/>
        </w:rPr>
      </w:pPr>
      <w:r>
        <w:rPr>
          <w:rFonts w:hint="eastAsia"/>
          <w:sz w:val="24"/>
        </w:rPr>
        <w:br w:type="page"/>
      </w:r>
    </w:p>
    <w:p w14:paraId="0ADB9CA3" w14:textId="77777777" w:rsidR="00662CC2" w:rsidRDefault="00FF6E86">
      <w:pPr>
        <w:pStyle w:val="20"/>
        <w:rPr>
          <w:rStyle w:val="2Char"/>
          <w:rFonts w:ascii="宋体" w:eastAsia="宋体" w:hAnsi="宋体"/>
          <w:color w:val="000000"/>
          <w:kern w:val="2"/>
          <w:sz w:val="24"/>
          <w:szCs w:val="24"/>
        </w:rPr>
      </w:pPr>
      <w:r>
        <w:rPr>
          <w:rStyle w:val="2Char"/>
          <w:rFonts w:ascii="宋体" w:eastAsia="宋体" w:hAnsi="宋体" w:hint="eastAsia"/>
          <w:color w:val="000000"/>
          <w:kern w:val="2"/>
          <w:sz w:val="24"/>
          <w:szCs w:val="24"/>
        </w:rPr>
        <w:lastRenderedPageBreak/>
        <w:t>8   招标文件要求的和投标人认为必要的其它文件</w:t>
      </w:r>
    </w:p>
    <w:p w14:paraId="2614CB1E" w14:textId="77777777" w:rsidR="00662CC2" w:rsidRDefault="00662CC2">
      <w:pPr>
        <w:pStyle w:val="af1"/>
        <w:spacing w:line="360" w:lineRule="auto"/>
        <w:ind w:firstLineChars="400" w:firstLine="843"/>
        <w:jc w:val="center"/>
        <w:rPr>
          <w:b/>
        </w:rPr>
      </w:pPr>
    </w:p>
    <w:p w14:paraId="06C116B1" w14:textId="77777777" w:rsidR="00662CC2" w:rsidRDefault="00662CC2">
      <w:pPr>
        <w:pStyle w:val="afa"/>
        <w:spacing w:before="0" w:beforeAutospacing="0" w:after="0" w:afterAutospacing="0" w:line="360" w:lineRule="auto"/>
      </w:pPr>
    </w:p>
    <w:sectPr w:rsidR="00662CC2" w:rsidSect="0023436D">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4ADBE" w14:textId="77777777" w:rsidR="00EE0AC6" w:rsidRDefault="00EE0AC6">
      <w:r>
        <w:separator/>
      </w:r>
    </w:p>
  </w:endnote>
  <w:endnote w:type="continuationSeparator" w:id="0">
    <w:p w14:paraId="6AA5993F" w14:textId="77777777" w:rsidR="00EE0AC6" w:rsidRDefault="00EE0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Black">
    <w:altName w:val="Arial"/>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19EB5" w14:textId="77777777" w:rsidR="00FF6E86" w:rsidRDefault="00D15198">
    <w:pPr>
      <w:pStyle w:val="af6"/>
      <w:framePr w:wrap="around" w:vAnchor="text" w:hAnchor="margin" w:xAlign="center" w:y="1"/>
      <w:rPr>
        <w:rStyle w:val="aff2"/>
      </w:rPr>
    </w:pPr>
    <w:r>
      <w:fldChar w:fldCharType="begin"/>
    </w:r>
    <w:r w:rsidR="00FF6E86">
      <w:rPr>
        <w:rStyle w:val="aff2"/>
      </w:rPr>
      <w:instrText xml:space="preserve">PAGE  </w:instrText>
    </w:r>
    <w:r>
      <w:fldChar w:fldCharType="separate"/>
    </w:r>
    <w:r w:rsidR="00FF6E86">
      <w:rPr>
        <w:rStyle w:val="aff2"/>
      </w:rPr>
      <w:t>28</w:t>
    </w:r>
    <w:r>
      <w:fldChar w:fldCharType="end"/>
    </w:r>
  </w:p>
  <w:p w14:paraId="6A72630A" w14:textId="77777777" w:rsidR="00FF6E86" w:rsidRDefault="00FF6E86">
    <w:pPr>
      <w:pStyle w:val="af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5498370"/>
    </w:sdtPr>
    <w:sdtContent>
      <w:p w14:paraId="7543DA2F" w14:textId="77777777" w:rsidR="00FF6E86" w:rsidRDefault="00D15198">
        <w:pPr>
          <w:pStyle w:val="af6"/>
          <w:jc w:val="center"/>
        </w:pPr>
        <w:r>
          <w:fldChar w:fldCharType="begin"/>
        </w:r>
        <w:r w:rsidR="00FF6E86">
          <w:instrText>PAGE   \* MERGEFORMAT</w:instrText>
        </w:r>
        <w:r>
          <w:fldChar w:fldCharType="separate"/>
        </w:r>
        <w:r w:rsidR="0082163C" w:rsidRPr="0082163C">
          <w:rPr>
            <w:noProof/>
            <w:lang w:val="zh-CN"/>
          </w:rPr>
          <w:t>4</w:t>
        </w:r>
        <w:r>
          <w:fldChar w:fldCharType="end"/>
        </w:r>
      </w:p>
    </w:sdtContent>
  </w:sdt>
  <w:p w14:paraId="471642E5" w14:textId="77777777" w:rsidR="00FF6E86" w:rsidRDefault="00FF6E86">
    <w:pPr>
      <w:pStyle w:val="af6"/>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7DA28" w14:textId="77777777" w:rsidR="00FF6E86" w:rsidRDefault="00000000">
    <w:pPr>
      <w:pStyle w:val="af6"/>
      <w:rPr>
        <w:rStyle w:val="aff2"/>
      </w:rPr>
    </w:pPr>
    <w:r>
      <w:rPr>
        <w:noProof/>
      </w:rPr>
      <w:pict w14:anchorId="5675FCBD">
        <v:shapetype id="_x0000_t202" coordsize="21600,21600" o:spt="202" path="m,l,21600r21600,l21600,xe">
          <v:stroke joinstyle="miter"/>
          <v:path gradientshapeok="t" o:connecttype="rect"/>
        </v:shapetype>
        <v:shape id="文本框 3" o:spid="_x0000_s1026" type="#_x0000_t202" style="position:absolute;margin-left:0;margin-top:0;width:9.05pt;height:11.65pt;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" filled="f" stroked="f">
          <v:textbox style="mso-fit-shape-to-text:t" inset="0,0,0,0">
            <w:txbxContent>
              <w:p w14:paraId="164C03AF" w14:textId="77777777" w:rsidR="00FF6E86" w:rsidRDefault="00D15198">
                <w:pPr>
                  <w:pStyle w:val="af6"/>
                </w:pPr>
                <w:r>
                  <w:fldChar w:fldCharType="begin"/>
                </w:r>
                <w:r w:rsidR="00FF6E86">
                  <w:instrText xml:space="preserve"> PAGE  \* MERGEFORMAT </w:instrText>
                </w:r>
                <w:r>
                  <w:fldChar w:fldCharType="separate"/>
                </w:r>
                <w:r w:rsidR="00FF6E86">
                  <w:t>1</w:t>
                </w:r>
                <w:r>
                  <w:fldChar w:fldCharType="end"/>
                </w:r>
              </w:p>
            </w:txbxContent>
          </v:textbox>
          <w10:wrap anchorx="margin"/>
        </v:shape>
      </w:pict>
    </w:r>
  </w:p>
  <w:p w14:paraId="42E938FA" w14:textId="77777777" w:rsidR="00FF6E86" w:rsidRDefault="00FF6E86">
    <w:pPr>
      <w:pStyle w:val="af6"/>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EFC53" w14:textId="77777777" w:rsidR="00FF6E86" w:rsidRDefault="00000000">
    <w:pPr>
      <w:pStyle w:val="af6"/>
      <w:ind w:right="360"/>
    </w:pPr>
    <w:r>
      <w:rPr>
        <w:noProof/>
      </w:rPr>
      <w:pict w14:anchorId="076DB1D6">
        <v:shapetype id="_x0000_t202" coordsize="21600,21600" o:spt="202" path="m,l,21600r21600,l21600,xe">
          <v:stroke joinstyle="miter"/>
          <v:path gradientshapeok="t" o:connecttype="rect"/>
        </v:shapetype>
        <v:shape id="文本框 4" o:spid="_x0000_s1025" type="#_x0000_t202" style="position:absolute;margin-left:0;margin-top:0;width:9.05pt;height:11.65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" filled="f" stroked="f">
          <v:textbox style="mso-fit-shape-to-text:t" inset="0,0,0,0">
            <w:txbxContent>
              <w:p w14:paraId="1F6DF40E" w14:textId="77777777" w:rsidR="00FF6E86" w:rsidRDefault="00D15198">
                <w:pPr>
                  <w:pStyle w:val="af6"/>
                </w:pPr>
                <w:r>
                  <w:fldChar w:fldCharType="begin"/>
                </w:r>
                <w:r w:rsidR="00FF6E86">
                  <w:instrText xml:space="preserve"> PAGE  \* MERGEFORMAT </w:instrText>
                </w:r>
                <w:r>
                  <w:fldChar w:fldCharType="separate"/>
                </w:r>
                <w:r w:rsidR="0082163C">
                  <w:rPr>
                    <w:noProof/>
                  </w:rPr>
                  <w:t>60</w:t>
                </w:r>
                <w: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88EBB" w14:textId="77777777" w:rsidR="00FF6E86" w:rsidRDefault="00D15198">
    <w:pPr>
      <w:pStyle w:val="af6"/>
      <w:framePr w:wrap="around" w:vAnchor="text" w:hAnchor="margin" w:xAlign="right" w:y="1"/>
      <w:rPr>
        <w:rStyle w:val="aff2"/>
      </w:rPr>
    </w:pPr>
    <w:r>
      <w:fldChar w:fldCharType="begin"/>
    </w:r>
    <w:r w:rsidR="00FF6E86">
      <w:rPr>
        <w:rStyle w:val="aff2"/>
      </w:rPr>
      <w:instrText xml:space="preserve">PAGE  </w:instrText>
    </w:r>
    <w:r>
      <w:fldChar w:fldCharType="end"/>
    </w:r>
  </w:p>
  <w:p w14:paraId="42C84CB6" w14:textId="77777777" w:rsidR="00FF6E86" w:rsidRDefault="00FF6E86">
    <w:pPr>
      <w:pStyle w:val="af6"/>
      <w:ind w:right="360"/>
    </w:pPr>
  </w:p>
  <w:p w14:paraId="1933C57A" w14:textId="77777777" w:rsidR="00FF6E86" w:rsidRDefault="00FF6E8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B2C95" w14:textId="77777777" w:rsidR="00FF6E86" w:rsidRDefault="00FF6E86">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DC095" w14:textId="77777777" w:rsidR="00EE0AC6" w:rsidRDefault="00EE0AC6">
      <w:r>
        <w:separator/>
      </w:r>
    </w:p>
  </w:footnote>
  <w:footnote w:type="continuationSeparator" w:id="0">
    <w:p w14:paraId="4845257D" w14:textId="77777777" w:rsidR="00EE0AC6" w:rsidRDefault="00EE0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9970E" w14:textId="77777777" w:rsidR="00FF6E86" w:rsidRDefault="00FF6E86">
    <w:pPr>
      <w:pStyle w:val="af8"/>
    </w:pPr>
  </w:p>
  <w:p w14:paraId="0D649A01" w14:textId="77777777" w:rsidR="00FF6E86" w:rsidRDefault="00FF6E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0895B" w14:textId="77777777" w:rsidR="00FF6E86" w:rsidRDefault="00FF6E86">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00000007"/>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 w15:restartNumberingAfterBreak="0">
    <w:nsid w:val="03AB58DC"/>
    <w:multiLevelType w:val="multilevel"/>
    <w:tmpl w:val="03AB58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1FF41E72"/>
    <w:multiLevelType w:val="multilevel"/>
    <w:tmpl w:val="1FF41E72"/>
    <w:lvl w:ilvl="0">
      <w:start w:val="1"/>
      <w:numFmt w:val="decimal"/>
      <w:lvlText w:val="%1)"/>
      <w:lvlJc w:val="left"/>
      <w:pPr>
        <w:ind w:left="1528" w:hanging="480"/>
      </w:pPr>
    </w:lvl>
    <w:lvl w:ilvl="1">
      <w:start w:val="1"/>
      <w:numFmt w:val="lowerLetter"/>
      <w:lvlText w:val="%2)"/>
      <w:lvlJc w:val="left"/>
      <w:pPr>
        <w:ind w:left="2008" w:hanging="480"/>
      </w:pPr>
    </w:lvl>
    <w:lvl w:ilvl="2">
      <w:start w:val="1"/>
      <w:numFmt w:val="lowerRoman"/>
      <w:lvlText w:val="%3."/>
      <w:lvlJc w:val="right"/>
      <w:pPr>
        <w:ind w:left="2488" w:hanging="480"/>
      </w:pPr>
    </w:lvl>
    <w:lvl w:ilvl="3">
      <w:start w:val="1"/>
      <w:numFmt w:val="decimal"/>
      <w:lvlText w:val="%4."/>
      <w:lvlJc w:val="left"/>
      <w:pPr>
        <w:ind w:left="2968" w:hanging="480"/>
      </w:pPr>
    </w:lvl>
    <w:lvl w:ilvl="4">
      <w:start w:val="1"/>
      <w:numFmt w:val="lowerLetter"/>
      <w:lvlText w:val="%5)"/>
      <w:lvlJc w:val="left"/>
      <w:pPr>
        <w:ind w:left="3448" w:hanging="480"/>
      </w:pPr>
    </w:lvl>
    <w:lvl w:ilvl="5">
      <w:start w:val="1"/>
      <w:numFmt w:val="lowerRoman"/>
      <w:lvlText w:val="%6."/>
      <w:lvlJc w:val="right"/>
      <w:pPr>
        <w:ind w:left="3928" w:hanging="480"/>
      </w:pPr>
    </w:lvl>
    <w:lvl w:ilvl="6">
      <w:start w:val="1"/>
      <w:numFmt w:val="decimal"/>
      <w:lvlText w:val="%7."/>
      <w:lvlJc w:val="left"/>
      <w:pPr>
        <w:ind w:left="4408" w:hanging="480"/>
      </w:pPr>
    </w:lvl>
    <w:lvl w:ilvl="7">
      <w:start w:val="1"/>
      <w:numFmt w:val="lowerLetter"/>
      <w:lvlText w:val="%8)"/>
      <w:lvlJc w:val="left"/>
      <w:pPr>
        <w:ind w:left="4888" w:hanging="480"/>
      </w:pPr>
    </w:lvl>
    <w:lvl w:ilvl="8">
      <w:start w:val="1"/>
      <w:numFmt w:val="lowerRoman"/>
      <w:lvlText w:val="%9."/>
      <w:lvlJc w:val="right"/>
      <w:pPr>
        <w:ind w:left="5368" w:hanging="480"/>
      </w:pPr>
    </w:lvl>
  </w:abstractNum>
  <w:abstractNum w:abstractNumId="6" w15:restartNumberingAfterBreak="0">
    <w:nsid w:val="21BF523A"/>
    <w:multiLevelType w:val="multilevel"/>
    <w:tmpl w:val="21BF523A"/>
    <w:lvl w:ilvl="0">
      <w:start w:val="1"/>
      <w:numFmt w:val="bullet"/>
      <w:lvlText w:val=""/>
      <w:lvlJc w:val="left"/>
      <w:pPr>
        <w:ind w:left="1528" w:hanging="480"/>
      </w:pPr>
      <w:rPr>
        <w:rFonts w:ascii="Wingdings" w:hAnsi="Wingdings" w:hint="default"/>
      </w:rPr>
    </w:lvl>
    <w:lvl w:ilvl="1">
      <w:start w:val="1"/>
      <w:numFmt w:val="bullet"/>
      <w:lvlText w:val=""/>
      <w:lvlJc w:val="left"/>
      <w:pPr>
        <w:ind w:left="2008" w:hanging="480"/>
      </w:pPr>
      <w:rPr>
        <w:rFonts w:ascii="Wingdings" w:hAnsi="Wingdings" w:hint="default"/>
      </w:rPr>
    </w:lvl>
    <w:lvl w:ilvl="2">
      <w:start w:val="1"/>
      <w:numFmt w:val="bullet"/>
      <w:lvlText w:val=""/>
      <w:lvlJc w:val="left"/>
      <w:pPr>
        <w:ind w:left="2488" w:hanging="480"/>
      </w:pPr>
      <w:rPr>
        <w:rFonts w:ascii="Wingdings" w:hAnsi="Wingdings" w:hint="default"/>
      </w:rPr>
    </w:lvl>
    <w:lvl w:ilvl="3">
      <w:start w:val="1"/>
      <w:numFmt w:val="bullet"/>
      <w:lvlText w:val=""/>
      <w:lvlJc w:val="left"/>
      <w:pPr>
        <w:ind w:left="2968" w:hanging="480"/>
      </w:pPr>
      <w:rPr>
        <w:rFonts w:ascii="Wingdings" w:hAnsi="Wingdings" w:hint="default"/>
      </w:rPr>
    </w:lvl>
    <w:lvl w:ilvl="4">
      <w:start w:val="1"/>
      <w:numFmt w:val="bullet"/>
      <w:lvlText w:val=""/>
      <w:lvlJc w:val="left"/>
      <w:pPr>
        <w:ind w:left="3448" w:hanging="480"/>
      </w:pPr>
      <w:rPr>
        <w:rFonts w:ascii="Wingdings" w:hAnsi="Wingdings" w:hint="default"/>
      </w:rPr>
    </w:lvl>
    <w:lvl w:ilvl="5">
      <w:start w:val="1"/>
      <w:numFmt w:val="bullet"/>
      <w:lvlText w:val=""/>
      <w:lvlJc w:val="left"/>
      <w:pPr>
        <w:ind w:left="3928" w:hanging="480"/>
      </w:pPr>
      <w:rPr>
        <w:rFonts w:ascii="Wingdings" w:hAnsi="Wingdings" w:hint="default"/>
      </w:rPr>
    </w:lvl>
    <w:lvl w:ilvl="6">
      <w:start w:val="1"/>
      <w:numFmt w:val="bullet"/>
      <w:lvlText w:val=""/>
      <w:lvlJc w:val="left"/>
      <w:pPr>
        <w:ind w:left="4408" w:hanging="480"/>
      </w:pPr>
      <w:rPr>
        <w:rFonts w:ascii="Wingdings" w:hAnsi="Wingdings" w:hint="default"/>
      </w:rPr>
    </w:lvl>
    <w:lvl w:ilvl="7">
      <w:start w:val="1"/>
      <w:numFmt w:val="bullet"/>
      <w:lvlText w:val=""/>
      <w:lvlJc w:val="left"/>
      <w:pPr>
        <w:ind w:left="4888" w:hanging="480"/>
      </w:pPr>
      <w:rPr>
        <w:rFonts w:ascii="Wingdings" w:hAnsi="Wingdings" w:hint="default"/>
      </w:rPr>
    </w:lvl>
    <w:lvl w:ilvl="8">
      <w:start w:val="1"/>
      <w:numFmt w:val="bullet"/>
      <w:lvlText w:val=""/>
      <w:lvlJc w:val="left"/>
      <w:pPr>
        <w:ind w:left="5368" w:hanging="480"/>
      </w:pPr>
      <w:rPr>
        <w:rFonts w:ascii="Wingdings" w:hAnsi="Wingdings" w:hint="default"/>
      </w:rPr>
    </w:lvl>
  </w:abstractNum>
  <w:abstractNum w:abstractNumId="7" w15:restartNumberingAfterBreak="0">
    <w:nsid w:val="2789604F"/>
    <w:multiLevelType w:val="multilevel"/>
    <w:tmpl w:val="2789604F"/>
    <w:lvl w:ilvl="0">
      <w:start w:val="1"/>
      <w:numFmt w:val="decimal"/>
      <w:lvlText w:val="%1．"/>
      <w:lvlJc w:val="left"/>
      <w:pPr>
        <w:ind w:left="990" w:hanging="360"/>
      </w:pPr>
      <w:rPr>
        <w:rFonts w:hint="default"/>
        <w:u w:val="none"/>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8" w15:restartNumberingAfterBreak="0">
    <w:nsid w:val="40232D4A"/>
    <w:multiLevelType w:val="multilevel"/>
    <w:tmpl w:val="40232D4A"/>
    <w:lvl w:ilvl="0">
      <w:start w:val="1"/>
      <w:numFmt w:val="bullet"/>
      <w:lvlText w:val=""/>
      <w:lvlJc w:val="left"/>
      <w:pPr>
        <w:ind w:left="1468" w:hanging="420"/>
      </w:pPr>
      <w:rPr>
        <w:rFonts w:ascii="Wingdings" w:hAnsi="Wingdings" w:hint="default"/>
      </w:rPr>
    </w:lvl>
    <w:lvl w:ilvl="1">
      <w:start w:val="1"/>
      <w:numFmt w:val="bullet"/>
      <w:lvlText w:val=""/>
      <w:lvlJc w:val="left"/>
      <w:pPr>
        <w:ind w:left="1888" w:hanging="420"/>
      </w:pPr>
      <w:rPr>
        <w:rFonts w:ascii="Wingdings" w:hAnsi="Wingdings" w:hint="default"/>
      </w:rPr>
    </w:lvl>
    <w:lvl w:ilvl="2">
      <w:start w:val="1"/>
      <w:numFmt w:val="bullet"/>
      <w:lvlText w:val=""/>
      <w:lvlJc w:val="left"/>
      <w:pPr>
        <w:ind w:left="2308" w:hanging="420"/>
      </w:pPr>
      <w:rPr>
        <w:rFonts w:ascii="Wingdings" w:hAnsi="Wingdings" w:hint="default"/>
      </w:rPr>
    </w:lvl>
    <w:lvl w:ilvl="3">
      <w:start w:val="1"/>
      <w:numFmt w:val="bullet"/>
      <w:lvlText w:val=""/>
      <w:lvlJc w:val="left"/>
      <w:pPr>
        <w:ind w:left="2728" w:hanging="420"/>
      </w:pPr>
      <w:rPr>
        <w:rFonts w:ascii="Wingdings" w:hAnsi="Wingdings" w:hint="default"/>
      </w:rPr>
    </w:lvl>
    <w:lvl w:ilvl="4">
      <w:start w:val="1"/>
      <w:numFmt w:val="bullet"/>
      <w:lvlText w:val=""/>
      <w:lvlJc w:val="left"/>
      <w:pPr>
        <w:ind w:left="3148" w:hanging="420"/>
      </w:pPr>
      <w:rPr>
        <w:rFonts w:ascii="Wingdings" w:hAnsi="Wingdings" w:hint="default"/>
      </w:rPr>
    </w:lvl>
    <w:lvl w:ilvl="5">
      <w:start w:val="1"/>
      <w:numFmt w:val="bullet"/>
      <w:lvlText w:val=""/>
      <w:lvlJc w:val="left"/>
      <w:pPr>
        <w:ind w:left="3568" w:hanging="420"/>
      </w:pPr>
      <w:rPr>
        <w:rFonts w:ascii="Wingdings" w:hAnsi="Wingdings" w:hint="default"/>
      </w:rPr>
    </w:lvl>
    <w:lvl w:ilvl="6">
      <w:start w:val="1"/>
      <w:numFmt w:val="bullet"/>
      <w:lvlText w:val=""/>
      <w:lvlJc w:val="left"/>
      <w:pPr>
        <w:ind w:left="3988" w:hanging="420"/>
      </w:pPr>
      <w:rPr>
        <w:rFonts w:ascii="Wingdings" w:hAnsi="Wingdings" w:hint="default"/>
      </w:rPr>
    </w:lvl>
    <w:lvl w:ilvl="7">
      <w:start w:val="1"/>
      <w:numFmt w:val="bullet"/>
      <w:lvlText w:val=""/>
      <w:lvlJc w:val="left"/>
      <w:pPr>
        <w:ind w:left="4408" w:hanging="420"/>
      </w:pPr>
      <w:rPr>
        <w:rFonts w:ascii="Wingdings" w:hAnsi="Wingdings" w:hint="default"/>
      </w:rPr>
    </w:lvl>
    <w:lvl w:ilvl="8">
      <w:start w:val="1"/>
      <w:numFmt w:val="bullet"/>
      <w:lvlText w:val=""/>
      <w:lvlJc w:val="left"/>
      <w:pPr>
        <w:ind w:left="4828" w:hanging="420"/>
      </w:pPr>
      <w:rPr>
        <w:rFonts w:ascii="Wingdings" w:hAnsi="Wingdings" w:hint="default"/>
      </w:rPr>
    </w:lvl>
  </w:abstractNum>
  <w:abstractNum w:abstractNumId="9" w15:restartNumberingAfterBreak="0">
    <w:nsid w:val="41F46EB4"/>
    <w:multiLevelType w:val="multilevel"/>
    <w:tmpl w:val="41F46E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11"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64F426E2"/>
    <w:multiLevelType w:val="multilevel"/>
    <w:tmpl w:val="24A4FD28"/>
    <w:lvl w:ilvl="0">
      <w:start w:val="7"/>
      <w:numFmt w:val="japaneseCounting"/>
      <w:lvlText w:val="第%1条"/>
      <w:lvlJc w:val="left"/>
      <w:pPr>
        <w:tabs>
          <w:tab w:val="left" w:pos="1620"/>
        </w:tabs>
        <w:ind w:left="1620" w:hanging="1095"/>
      </w:pPr>
      <w:rPr>
        <w:rFonts w:ascii="宋体" w:eastAsia="宋体" w:hAnsi="宋体" w:hint="eastAsia"/>
      </w:r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14"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632711950">
    <w:abstractNumId w:val="12"/>
  </w:num>
  <w:num w:numId="2" w16cid:durableId="94789199">
    <w:abstractNumId w:val="2"/>
  </w:num>
  <w:num w:numId="3" w16cid:durableId="526451945">
    <w:abstractNumId w:val="11"/>
  </w:num>
  <w:num w:numId="4" w16cid:durableId="1755012260">
    <w:abstractNumId w:val="4"/>
  </w:num>
  <w:num w:numId="5" w16cid:durableId="529493302">
    <w:abstractNumId w:val="14"/>
  </w:num>
  <w:num w:numId="6" w16cid:durableId="246382107">
    <w:abstractNumId w:val="10"/>
  </w:num>
  <w:num w:numId="7" w16cid:durableId="987711691">
    <w:abstractNumId w:val="0"/>
  </w:num>
  <w:num w:numId="8" w16cid:durableId="1867407142">
    <w:abstractNumId w:val="3"/>
  </w:num>
  <w:num w:numId="9" w16cid:durableId="1251617816">
    <w:abstractNumId w:val="8"/>
  </w:num>
  <w:num w:numId="10" w16cid:durableId="1252742730">
    <w:abstractNumId w:val="5"/>
  </w:num>
  <w:num w:numId="11" w16cid:durableId="1386677747">
    <w:abstractNumId w:val="6"/>
  </w:num>
  <w:num w:numId="12" w16cid:durableId="1571235111">
    <w:abstractNumId w:val="9"/>
  </w:num>
  <w:num w:numId="13" w16cid:durableId="595790583">
    <w:abstractNumId w:val="1"/>
  </w:num>
  <w:num w:numId="14" w16cid:durableId="997223557">
    <w:abstractNumId w:val="7"/>
  </w:num>
  <w:num w:numId="15" w16cid:durableId="1741499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7"/>
  <w:drawingGridVerticalSpacing w:val="156"/>
  <w:displayHorizontalDrawingGridEvery w:val="2"/>
  <w:noPunctuationKerning/>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2"/>
    <w:compatSetting w:name="useWord2013TrackBottomHyphenation" w:uri="http://schemas.microsoft.com/office/word" w:val="1"/>
  </w:compat>
  <w:docVars>
    <w:docVar w:name="ACTIVE" w:val="03年范本稿123.doc"/>
    <w:docVar w:name="commondata" w:val="eyJoZGlkIjoiNjE3Y2VhMDI1ZDQ5ZjQ0ZGEyNzBlZjFiOWZiM2I5ODIifQ=="/>
    <w:docVar w:name="VTCASE" w:val="4"/>
    <w:docVar w:name="VTCommandPending" w:val="NONE"/>
  </w:docVars>
  <w:rsids>
    <w:rsidRoot w:val="00172A27"/>
    <w:rsid w:val="000015CD"/>
    <w:rsid w:val="00001843"/>
    <w:rsid w:val="00003861"/>
    <w:rsid w:val="0000554D"/>
    <w:rsid w:val="000056FD"/>
    <w:rsid w:val="00012635"/>
    <w:rsid w:val="0001299A"/>
    <w:rsid w:val="0001349E"/>
    <w:rsid w:val="000143A8"/>
    <w:rsid w:val="000157D8"/>
    <w:rsid w:val="0002092B"/>
    <w:rsid w:val="00020B5C"/>
    <w:rsid w:val="00022E47"/>
    <w:rsid w:val="0003005B"/>
    <w:rsid w:val="00033CA4"/>
    <w:rsid w:val="0003419B"/>
    <w:rsid w:val="000406A1"/>
    <w:rsid w:val="000421B4"/>
    <w:rsid w:val="000446C9"/>
    <w:rsid w:val="00046804"/>
    <w:rsid w:val="000468A7"/>
    <w:rsid w:val="00050EBA"/>
    <w:rsid w:val="00051EF7"/>
    <w:rsid w:val="000538C8"/>
    <w:rsid w:val="00053BF4"/>
    <w:rsid w:val="00054214"/>
    <w:rsid w:val="00054EB9"/>
    <w:rsid w:val="000573AD"/>
    <w:rsid w:val="00060E4A"/>
    <w:rsid w:val="000664FD"/>
    <w:rsid w:val="00071B76"/>
    <w:rsid w:val="00072746"/>
    <w:rsid w:val="0007318A"/>
    <w:rsid w:val="00074FEC"/>
    <w:rsid w:val="0007500D"/>
    <w:rsid w:val="00076A96"/>
    <w:rsid w:val="000845B2"/>
    <w:rsid w:val="0008729D"/>
    <w:rsid w:val="000905B4"/>
    <w:rsid w:val="00090D13"/>
    <w:rsid w:val="0009167D"/>
    <w:rsid w:val="00091AA5"/>
    <w:rsid w:val="00091C8C"/>
    <w:rsid w:val="00093218"/>
    <w:rsid w:val="0009539D"/>
    <w:rsid w:val="000A21F3"/>
    <w:rsid w:val="000A40C1"/>
    <w:rsid w:val="000A4A17"/>
    <w:rsid w:val="000A7340"/>
    <w:rsid w:val="000B0564"/>
    <w:rsid w:val="000B293E"/>
    <w:rsid w:val="000B2D24"/>
    <w:rsid w:val="000B5193"/>
    <w:rsid w:val="000B58FF"/>
    <w:rsid w:val="000B5CF7"/>
    <w:rsid w:val="000C0911"/>
    <w:rsid w:val="000C224C"/>
    <w:rsid w:val="000C60A9"/>
    <w:rsid w:val="000C6605"/>
    <w:rsid w:val="000C7278"/>
    <w:rsid w:val="000D0AC2"/>
    <w:rsid w:val="000D5B6F"/>
    <w:rsid w:val="000E1DF2"/>
    <w:rsid w:val="000F59BE"/>
    <w:rsid w:val="000F5D1C"/>
    <w:rsid w:val="00102903"/>
    <w:rsid w:val="00103281"/>
    <w:rsid w:val="001047FC"/>
    <w:rsid w:val="00105436"/>
    <w:rsid w:val="00106F05"/>
    <w:rsid w:val="00111FFC"/>
    <w:rsid w:val="00115E54"/>
    <w:rsid w:val="0011603D"/>
    <w:rsid w:val="001163E0"/>
    <w:rsid w:val="00117F9D"/>
    <w:rsid w:val="00132F86"/>
    <w:rsid w:val="00133F05"/>
    <w:rsid w:val="00134564"/>
    <w:rsid w:val="00134ACC"/>
    <w:rsid w:val="00136740"/>
    <w:rsid w:val="00137783"/>
    <w:rsid w:val="001378CD"/>
    <w:rsid w:val="00141410"/>
    <w:rsid w:val="00144F6B"/>
    <w:rsid w:val="00146405"/>
    <w:rsid w:val="0014699E"/>
    <w:rsid w:val="00150DA2"/>
    <w:rsid w:val="001545A5"/>
    <w:rsid w:val="001550AC"/>
    <w:rsid w:val="001568AA"/>
    <w:rsid w:val="00164840"/>
    <w:rsid w:val="001678DD"/>
    <w:rsid w:val="001709F3"/>
    <w:rsid w:val="00171586"/>
    <w:rsid w:val="00172A27"/>
    <w:rsid w:val="00172F79"/>
    <w:rsid w:val="00174DAC"/>
    <w:rsid w:val="00175419"/>
    <w:rsid w:val="001769F1"/>
    <w:rsid w:val="0018073B"/>
    <w:rsid w:val="0018121F"/>
    <w:rsid w:val="00185082"/>
    <w:rsid w:val="0018636A"/>
    <w:rsid w:val="001871EE"/>
    <w:rsid w:val="0019281A"/>
    <w:rsid w:val="00195C07"/>
    <w:rsid w:val="00196409"/>
    <w:rsid w:val="00197D9F"/>
    <w:rsid w:val="001A0DB4"/>
    <w:rsid w:val="001A1130"/>
    <w:rsid w:val="001A2D7C"/>
    <w:rsid w:val="001A3FC0"/>
    <w:rsid w:val="001A5D6E"/>
    <w:rsid w:val="001A60AC"/>
    <w:rsid w:val="001A7EEC"/>
    <w:rsid w:val="001B0546"/>
    <w:rsid w:val="001B1EC5"/>
    <w:rsid w:val="001B222B"/>
    <w:rsid w:val="001B4A0F"/>
    <w:rsid w:val="001B7BAB"/>
    <w:rsid w:val="001C085C"/>
    <w:rsid w:val="001C19A8"/>
    <w:rsid w:val="001C28A8"/>
    <w:rsid w:val="001C3C9E"/>
    <w:rsid w:val="001C606D"/>
    <w:rsid w:val="001D046F"/>
    <w:rsid w:val="001D1BCA"/>
    <w:rsid w:val="001D2EF2"/>
    <w:rsid w:val="001D6687"/>
    <w:rsid w:val="001E1827"/>
    <w:rsid w:val="001E1C6F"/>
    <w:rsid w:val="001E5F09"/>
    <w:rsid w:val="001F3864"/>
    <w:rsid w:val="001F496B"/>
    <w:rsid w:val="001F4F93"/>
    <w:rsid w:val="001F68D7"/>
    <w:rsid w:val="001F7471"/>
    <w:rsid w:val="001F77D5"/>
    <w:rsid w:val="001F79FE"/>
    <w:rsid w:val="00201EA0"/>
    <w:rsid w:val="00203344"/>
    <w:rsid w:val="0020344C"/>
    <w:rsid w:val="00203CC1"/>
    <w:rsid w:val="002058A6"/>
    <w:rsid w:val="00206018"/>
    <w:rsid w:val="00206DB2"/>
    <w:rsid w:val="0021387B"/>
    <w:rsid w:val="00216285"/>
    <w:rsid w:val="00216675"/>
    <w:rsid w:val="00217832"/>
    <w:rsid w:val="0021783A"/>
    <w:rsid w:val="00220879"/>
    <w:rsid w:val="00223F91"/>
    <w:rsid w:val="002242E4"/>
    <w:rsid w:val="00224BE6"/>
    <w:rsid w:val="00227765"/>
    <w:rsid w:val="0023049C"/>
    <w:rsid w:val="002315A6"/>
    <w:rsid w:val="00232ADA"/>
    <w:rsid w:val="0023423A"/>
    <w:rsid w:val="0023436D"/>
    <w:rsid w:val="002375B0"/>
    <w:rsid w:val="0024055A"/>
    <w:rsid w:val="0024162D"/>
    <w:rsid w:val="0024745D"/>
    <w:rsid w:val="00251118"/>
    <w:rsid w:val="00252270"/>
    <w:rsid w:val="00253900"/>
    <w:rsid w:val="002575E4"/>
    <w:rsid w:val="00260DEC"/>
    <w:rsid w:val="00265271"/>
    <w:rsid w:val="00267FA3"/>
    <w:rsid w:val="002705C9"/>
    <w:rsid w:val="00271DF5"/>
    <w:rsid w:val="0027301B"/>
    <w:rsid w:val="0027450B"/>
    <w:rsid w:val="002827AA"/>
    <w:rsid w:val="00282857"/>
    <w:rsid w:val="00282AF4"/>
    <w:rsid w:val="00285746"/>
    <w:rsid w:val="00286C5C"/>
    <w:rsid w:val="00291E71"/>
    <w:rsid w:val="00294116"/>
    <w:rsid w:val="002A501A"/>
    <w:rsid w:val="002B3AF6"/>
    <w:rsid w:val="002B3BC2"/>
    <w:rsid w:val="002C03FA"/>
    <w:rsid w:val="002C0535"/>
    <w:rsid w:val="002C1863"/>
    <w:rsid w:val="002C4F84"/>
    <w:rsid w:val="002C6473"/>
    <w:rsid w:val="002D4A8A"/>
    <w:rsid w:val="002D6ADF"/>
    <w:rsid w:val="002E0801"/>
    <w:rsid w:val="002E165C"/>
    <w:rsid w:val="002E1AB4"/>
    <w:rsid w:val="002E27EA"/>
    <w:rsid w:val="002E3EFE"/>
    <w:rsid w:val="002F3A8E"/>
    <w:rsid w:val="003006CF"/>
    <w:rsid w:val="00303365"/>
    <w:rsid w:val="003047AF"/>
    <w:rsid w:val="00310C8F"/>
    <w:rsid w:val="003117CE"/>
    <w:rsid w:val="00312964"/>
    <w:rsid w:val="00314692"/>
    <w:rsid w:val="00314744"/>
    <w:rsid w:val="00315F58"/>
    <w:rsid w:val="00324C73"/>
    <w:rsid w:val="00325526"/>
    <w:rsid w:val="00331311"/>
    <w:rsid w:val="00335604"/>
    <w:rsid w:val="003369F0"/>
    <w:rsid w:val="0034124A"/>
    <w:rsid w:val="003452F5"/>
    <w:rsid w:val="00347BA4"/>
    <w:rsid w:val="003536ED"/>
    <w:rsid w:val="00353E54"/>
    <w:rsid w:val="0036195E"/>
    <w:rsid w:val="00370DC1"/>
    <w:rsid w:val="0037460E"/>
    <w:rsid w:val="00376231"/>
    <w:rsid w:val="00376BE9"/>
    <w:rsid w:val="0038181A"/>
    <w:rsid w:val="003819AB"/>
    <w:rsid w:val="003853BA"/>
    <w:rsid w:val="003866FE"/>
    <w:rsid w:val="00386782"/>
    <w:rsid w:val="00386D88"/>
    <w:rsid w:val="00392178"/>
    <w:rsid w:val="00392C14"/>
    <w:rsid w:val="003932A6"/>
    <w:rsid w:val="00396A20"/>
    <w:rsid w:val="003978C2"/>
    <w:rsid w:val="0039792F"/>
    <w:rsid w:val="003A0266"/>
    <w:rsid w:val="003A17BF"/>
    <w:rsid w:val="003A2ACC"/>
    <w:rsid w:val="003A7279"/>
    <w:rsid w:val="003A76B9"/>
    <w:rsid w:val="003B14A6"/>
    <w:rsid w:val="003B16B8"/>
    <w:rsid w:val="003B2098"/>
    <w:rsid w:val="003B30FC"/>
    <w:rsid w:val="003B5B91"/>
    <w:rsid w:val="003C1EA4"/>
    <w:rsid w:val="003C5039"/>
    <w:rsid w:val="003C6A99"/>
    <w:rsid w:val="003D1FFA"/>
    <w:rsid w:val="003D615E"/>
    <w:rsid w:val="003D6A32"/>
    <w:rsid w:val="003E012D"/>
    <w:rsid w:val="003E09E1"/>
    <w:rsid w:val="003E1796"/>
    <w:rsid w:val="003E29E8"/>
    <w:rsid w:val="003E429C"/>
    <w:rsid w:val="003E5A06"/>
    <w:rsid w:val="003F11B9"/>
    <w:rsid w:val="003F4746"/>
    <w:rsid w:val="003F5323"/>
    <w:rsid w:val="003F5F74"/>
    <w:rsid w:val="003F7B3B"/>
    <w:rsid w:val="004026A9"/>
    <w:rsid w:val="00402BB2"/>
    <w:rsid w:val="00403444"/>
    <w:rsid w:val="00403E15"/>
    <w:rsid w:val="00404FD1"/>
    <w:rsid w:val="004050E6"/>
    <w:rsid w:val="00405508"/>
    <w:rsid w:val="004064D9"/>
    <w:rsid w:val="004110F8"/>
    <w:rsid w:val="00414852"/>
    <w:rsid w:val="00422B4A"/>
    <w:rsid w:val="00423155"/>
    <w:rsid w:val="00430AB8"/>
    <w:rsid w:val="00435E8B"/>
    <w:rsid w:val="00437073"/>
    <w:rsid w:val="00440CC2"/>
    <w:rsid w:val="0044151D"/>
    <w:rsid w:val="00442B8E"/>
    <w:rsid w:val="0044310F"/>
    <w:rsid w:val="004518B8"/>
    <w:rsid w:val="00451B9C"/>
    <w:rsid w:val="004529F8"/>
    <w:rsid w:val="004530A2"/>
    <w:rsid w:val="00455075"/>
    <w:rsid w:val="004565E1"/>
    <w:rsid w:val="004614B7"/>
    <w:rsid w:val="00463E6A"/>
    <w:rsid w:val="00465157"/>
    <w:rsid w:val="004721F3"/>
    <w:rsid w:val="00472BA8"/>
    <w:rsid w:val="0047740E"/>
    <w:rsid w:val="0048082C"/>
    <w:rsid w:val="00480F5F"/>
    <w:rsid w:val="00481833"/>
    <w:rsid w:val="00482547"/>
    <w:rsid w:val="00483774"/>
    <w:rsid w:val="00485288"/>
    <w:rsid w:val="00485676"/>
    <w:rsid w:val="00491172"/>
    <w:rsid w:val="00491A9E"/>
    <w:rsid w:val="00494DD1"/>
    <w:rsid w:val="00494F05"/>
    <w:rsid w:val="00496CE5"/>
    <w:rsid w:val="004A0509"/>
    <w:rsid w:val="004A05E6"/>
    <w:rsid w:val="004A0C1B"/>
    <w:rsid w:val="004A3234"/>
    <w:rsid w:val="004A3C32"/>
    <w:rsid w:val="004A436E"/>
    <w:rsid w:val="004A56EE"/>
    <w:rsid w:val="004A7444"/>
    <w:rsid w:val="004B0760"/>
    <w:rsid w:val="004B07FE"/>
    <w:rsid w:val="004B1408"/>
    <w:rsid w:val="004B26F7"/>
    <w:rsid w:val="004B39FB"/>
    <w:rsid w:val="004B5853"/>
    <w:rsid w:val="004B6C30"/>
    <w:rsid w:val="004B7F9B"/>
    <w:rsid w:val="004C05F7"/>
    <w:rsid w:val="004C0987"/>
    <w:rsid w:val="004C2F3C"/>
    <w:rsid w:val="004C3AF2"/>
    <w:rsid w:val="004C42AB"/>
    <w:rsid w:val="004C72CC"/>
    <w:rsid w:val="004C7D6C"/>
    <w:rsid w:val="004D05E8"/>
    <w:rsid w:val="004D0CAA"/>
    <w:rsid w:val="004D1EBE"/>
    <w:rsid w:val="004D4092"/>
    <w:rsid w:val="004E1E63"/>
    <w:rsid w:val="004E307E"/>
    <w:rsid w:val="004E63DC"/>
    <w:rsid w:val="004E6A4C"/>
    <w:rsid w:val="004E6F51"/>
    <w:rsid w:val="004E742A"/>
    <w:rsid w:val="004F0C59"/>
    <w:rsid w:val="004F0DA6"/>
    <w:rsid w:val="004F363F"/>
    <w:rsid w:val="004F39B9"/>
    <w:rsid w:val="004F3C59"/>
    <w:rsid w:val="004F3CF8"/>
    <w:rsid w:val="004F40B8"/>
    <w:rsid w:val="00500ED9"/>
    <w:rsid w:val="005010CD"/>
    <w:rsid w:val="00503B3C"/>
    <w:rsid w:val="00506D43"/>
    <w:rsid w:val="00507A3F"/>
    <w:rsid w:val="005141AD"/>
    <w:rsid w:val="00515BAC"/>
    <w:rsid w:val="0051645D"/>
    <w:rsid w:val="0052010D"/>
    <w:rsid w:val="00520948"/>
    <w:rsid w:val="00521CEF"/>
    <w:rsid w:val="00523EAD"/>
    <w:rsid w:val="00524C00"/>
    <w:rsid w:val="0053054B"/>
    <w:rsid w:val="00530997"/>
    <w:rsid w:val="00534409"/>
    <w:rsid w:val="00534599"/>
    <w:rsid w:val="00535B6E"/>
    <w:rsid w:val="00535CF5"/>
    <w:rsid w:val="00536626"/>
    <w:rsid w:val="0053759D"/>
    <w:rsid w:val="00540606"/>
    <w:rsid w:val="00540BD8"/>
    <w:rsid w:val="005410C0"/>
    <w:rsid w:val="00542369"/>
    <w:rsid w:val="005432E5"/>
    <w:rsid w:val="005448A4"/>
    <w:rsid w:val="0054743B"/>
    <w:rsid w:val="00551F31"/>
    <w:rsid w:val="00555ED6"/>
    <w:rsid w:val="00567766"/>
    <w:rsid w:val="005700A8"/>
    <w:rsid w:val="00573D44"/>
    <w:rsid w:val="00574B84"/>
    <w:rsid w:val="00574F1E"/>
    <w:rsid w:val="0057570C"/>
    <w:rsid w:val="00575C76"/>
    <w:rsid w:val="0057713A"/>
    <w:rsid w:val="00580A15"/>
    <w:rsid w:val="00581791"/>
    <w:rsid w:val="005819E3"/>
    <w:rsid w:val="00581E32"/>
    <w:rsid w:val="00582965"/>
    <w:rsid w:val="00583A85"/>
    <w:rsid w:val="00590A7A"/>
    <w:rsid w:val="00590EFD"/>
    <w:rsid w:val="00596363"/>
    <w:rsid w:val="005968C2"/>
    <w:rsid w:val="00597D22"/>
    <w:rsid w:val="005A0B71"/>
    <w:rsid w:val="005A2516"/>
    <w:rsid w:val="005A56D6"/>
    <w:rsid w:val="005A5B47"/>
    <w:rsid w:val="005B0AB5"/>
    <w:rsid w:val="005B0ADF"/>
    <w:rsid w:val="005B1387"/>
    <w:rsid w:val="005B254E"/>
    <w:rsid w:val="005B521A"/>
    <w:rsid w:val="005B59B1"/>
    <w:rsid w:val="005B6BFD"/>
    <w:rsid w:val="005B6CF3"/>
    <w:rsid w:val="005B7B0A"/>
    <w:rsid w:val="005C0017"/>
    <w:rsid w:val="005C16C5"/>
    <w:rsid w:val="005C2039"/>
    <w:rsid w:val="005C3AB3"/>
    <w:rsid w:val="005C5D77"/>
    <w:rsid w:val="005C6330"/>
    <w:rsid w:val="005C7D57"/>
    <w:rsid w:val="005D0854"/>
    <w:rsid w:val="005D0BE4"/>
    <w:rsid w:val="005D0FAC"/>
    <w:rsid w:val="005D3AAD"/>
    <w:rsid w:val="005D5DC1"/>
    <w:rsid w:val="005D6522"/>
    <w:rsid w:val="005D79C6"/>
    <w:rsid w:val="005D7E22"/>
    <w:rsid w:val="005E1294"/>
    <w:rsid w:val="005F3E54"/>
    <w:rsid w:val="005F6BB5"/>
    <w:rsid w:val="0060014E"/>
    <w:rsid w:val="00600633"/>
    <w:rsid w:val="0060153A"/>
    <w:rsid w:val="00603B88"/>
    <w:rsid w:val="006066C6"/>
    <w:rsid w:val="00607DA8"/>
    <w:rsid w:val="00610EA9"/>
    <w:rsid w:val="00610EB6"/>
    <w:rsid w:val="00612DBA"/>
    <w:rsid w:val="0061628B"/>
    <w:rsid w:val="006230ED"/>
    <w:rsid w:val="00625997"/>
    <w:rsid w:val="00625BCB"/>
    <w:rsid w:val="0063051D"/>
    <w:rsid w:val="00631DFC"/>
    <w:rsid w:val="00634300"/>
    <w:rsid w:val="00637D2A"/>
    <w:rsid w:val="00640000"/>
    <w:rsid w:val="00644250"/>
    <w:rsid w:val="00644AD6"/>
    <w:rsid w:val="00645243"/>
    <w:rsid w:val="00654E68"/>
    <w:rsid w:val="0065516B"/>
    <w:rsid w:val="00656701"/>
    <w:rsid w:val="00656BCB"/>
    <w:rsid w:val="006573A4"/>
    <w:rsid w:val="00657844"/>
    <w:rsid w:val="0066006C"/>
    <w:rsid w:val="006619AF"/>
    <w:rsid w:val="00662CC2"/>
    <w:rsid w:val="0066560B"/>
    <w:rsid w:val="006668E6"/>
    <w:rsid w:val="00672B7D"/>
    <w:rsid w:val="006752B3"/>
    <w:rsid w:val="0067542A"/>
    <w:rsid w:val="006779EB"/>
    <w:rsid w:val="00684B95"/>
    <w:rsid w:val="00687BB2"/>
    <w:rsid w:val="00690F19"/>
    <w:rsid w:val="006931BA"/>
    <w:rsid w:val="00693748"/>
    <w:rsid w:val="006943D3"/>
    <w:rsid w:val="00696DB8"/>
    <w:rsid w:val="00697432"/>
    <w:rsid w:val="006A0DDE"/>
    <w:rsid w:val="006A2BA4"/>
    <w:rsid w:val="006A2E29"/>
    <w:rsid w:val="006A3A88"/>
    <w:rsid w:val="006A6F4A"/>
    <w:rsid w:val="006B2D41"/>
    <w:rsid w:val="006B36DE"/>
    <w:rsid w:val="006B538D"/>
    <w:rsid w:val="006B79B8"/>
    <w:rsid w:val="006B7B95"/>
    <w:rsid w:val="006C0D70"/>
    <w:rsid w:val="006C22DA"/>
    <w:rsid w:val="006C2FB1"/>
    <w:rsid w:val="006C3932"/>
    <w:rsid w:val="006C7936"/>
    <w:rsid w:val="006E2953"/>
    <w:rsid w:val="006F01DA"/>
    <w:rsid w:val="006F37B8"/>
    <w:rsid w:val="006F5C97"/>
    <w:rsid w:val="00702BB4"/>
    <w:rsid w:val="00703198"/>
    <w:rsid w:val="0070583B"/>
    <w:rsid w:val="007066CB"/>
    <w:rsid w:val="007103B6"/>
    <w:rsid w:val="00711FC3"/>
    <w:rsid w:val="007136BE"/>
    <w:rsid w:val="00715A9F"/>
    <w:rsid w:val="00715E65"/>
    <w:rsid w:val="00716526"/>
    <w:rsid w:val="00716976"/>
    <w:rsid w:val="00717E67"/>
    <w:rsid w:val="0072202D"/>
    <w:rsid w:val="00722039"/>
    <w:rsid w:val="00722D60"/>
    <w:rsid w:val="00727441"/>
    <w:rsid w:val="007336DB"/>
    <w:rsid w:val="00733FDB"/>
    <w:rsid w:val="0073463B"/>
    <w:rsid w:val="00736275"/>
    <w:rsid w:val="00736850"/>
    <w:rsid w:val="007370F1"/>
    <w:rsid w:val="00740CB5"/>
    <w:rsid w:val="0074113F"/>
    <w:rsid w:val="00754CAF"/>
    <w:rsid w:val="007552A9"/>
    <w:rsid w:val="007613CA"/>
    <w:rsid w:val="00770281"/>
    <w:rsid w:val="0077080E"/>
    <w:rsid w:val="00771209"/>
    <w:rsid w:val="00774669"/>
    <w:rsid w:val="00774E22"/>
    <w:rsid w:val="00774F52"/>
    <w:rsid w:val="007754E7"/>
    <w:rsid w:val="007831AB"/>
    <w:rsid w:val="00787EF2"/>
    <w:rsid w:val="00790304"/>
    <w:rsid w:val="00790B22"/>
    <w:rsid w:val="0079356B"/>
    <w:rsid w:val="00794529"/>
    <w:rsid w:val="007A0DE6"/>
    <w:rsid w:val="007A35BC"/>
    <w:rsid w:val="007B2D07"/>
    <w:rsid w:val="007B34F3"/>
    <w:rsid w:val="007B4DA7"/>
    <w:rsid w:val="007B59F2"/>
    <w:rsid w:val="007B6608"/>
    <w:rsid w:val="007B6922"/>
    <w:rsid w:val="007C01CE"/>
    <w:rsid w:val="007C1025"/>
    <w:rsid w:val="007C1D0D"/>
    <w:rsid w:val="007C4FE3"/>
    <w:rsid w:val="007C5A47"/>
    <w:rsid w:val="007C6926"/>
    <w:rsid w:val="007C70B9"/>
    <w:rsid w:val="007D1964"/>
    <w:rsid w:val="007D4878"/>
    <w:rsid w:val="007D4E73"/>
    <w:rsid w:val="007D7634"/>
    <w:rsid w:val="007D7C8C"/>
    <w:rsid w:val="007E0917"/>
    <w:rsid w:val="007E5E84"/>
    <w:rsid w:val="007E6C23"/>
    <w:rsid w:val="007F1699"/>
    <w:rsid w:val="007F2FC4"/>
    <w:rsid w:val="007F3793"/>
    <w:rsid w:val="007F4625"/>
    <w:rsid w:val="008003D5"/>
    <w:rsid w:val="008008CA"/>
    <w:rsid w:val="00801514"/>
    <w:rsid w:val="00801E09"/>
    <w:rsid w:val="008025ED"/>
    <w:rsid w:val="00803110"/>
    <w:rsid w:val="00804D3F"/>
    <w:rsid w:val="00806A3E"/>
    <w:rsid w:val="00807135"/>
    <w:rsid w:val="008079DE"/>
    <w:rsid w:val="00813EE1"/>
    <w:rsid w:val="00814A59"/>
    <w:rsid w:val="00814BCE"/>
    <w:rsid w:val="0081712A"/>
    <w:rsid w:val="00820D99"/>
    <w:rsid w:val="0082163C"/>
    <w:rsid w:val="008276A7"/>
    <w:rsid w:val="00835902"/>
    <w:rsid w:val="00836165"/>
    <w:rsid w:val="008362C0"/>
    <w:rsid w:val="00836F28"/>
    <w:rsid w:val="00840735"/>
    <w:rsid w:val="00850268"/>
    <w:rsid w:val="0085112B"/>
    <w:rsid w:val="00851CD1"/>
    <w:rsid w:val="008522D3"/>
    <w:rsid w:val="00852943"/>
    <w:rsid w:val="008530F5"/>
    <w:rsid w:val="00853711"/>
    <w:rsid w:val="00854656"/>
    <w:rsid w:val="00855F29"/>
    <w:rsid w:val="008566E2"/>
    <w:rsid w:val="0085686E"/>
    <w:rsid w:val="008570F2"/>
    <w:rsid w:val="008619A5"/>
    <w:rsid w:val="0087086A"/>
    <w:rsid w:val="00875456"/>
    <w:rsid w:val="00876436"/>
    <w:rsid w:val="008772A2"/>
    <w:rsid w:val="00877572"/>
    <w:rsid w:val="00881A40"/>
    <w:rsid w:val="00882C63"/>
    <w:rsid w:val="00886718"/>
    <w:rsid w:val="008867DB"/>
    <w:rsid w:val="00887552"/>
    <w:rsid w:val="00893813"/>
    <w:rsid w:val="008946A5"/>
    <w:rsid w:val="00897FD8"/>
    <w:rsid w:val="008A1EED"/>
    <w:rsid w:val="008A4010"/>
    <w:rsid w:val="008A433D"/>
    <w:rsid w:val="008A59AB"/>
    <w:rsid w:val="008A630B"/>
    <w:rsid w:val="008B0BB7"/>
    <w:rsid w:val="008B1FFE"/>
    <w:rsid w:val="008B222F"/>
    <w:rsid w:val="008B34AA"/>
    <w:rsid w:val="008C0CBD"/>
    <w:rsid w:val="008C1D33"/>
    <w:rsid w:val="008C4BEE"/>
    <w:rsid w:val="008C79E6"/>
    <w:rsid w:val="008D0EA5"/>
    <w:rsid w:val="008D4305"/>
    <w:rsid w:val="008E05DF"/>
    <w:rsid w:val="008E6700"/>
    <w:rsid w:val="008E67E9"/>
    <w:rsid w:val="008E6DAF"/>
    <w:rsid w:val="008E7C7D"/>
    <w:rsid w:val="008F0048"/>
    <w:rsid w:val="008F4595"/>
    <w:rsid w:val="008F5147"/>
    <w:rsid w:val="008F549C"/>
    <w:rsid w:val="008F5B07"/>
    <w:rsid w:val="008F7803"/>
    <w:rsid w:val="0090140C"/>
    <w:rsid w:val="0090385D"/>
    <w:rsid w:val="00903C11"/>
    <w:rsid w:val="009066AC"/>
    <w:rsid w:val="0091427E"/>
    <w:rsid w:val="0092071D"/>
    <w:rsid w:val="00920DAF"/>
    <w:rsid w:val="00921912"/>
    <w:rsid w:val="00927DE1"/>
    <w:rsid w:val="009322EF"/>
    <w:rsid w:val="00932755"/>
    <w:rsid w:val="00933A6B"/>
    <w:rsid w:val="0093693A"/>
    <w:rsid w:val="00936F0E"/>
    <w:rsid w:val="009370F1"/>
    <w:rsid w:val="00941FC5"/>
    <w:rsid w:val="009429ED"/>
    <w:rsid w:val="0094378B"/>
    <w:rsid w:val="0094435C"/>
    <w:rsid w:val="00944A5D"/>
    <w:rsid w:val="0095194E"/>
    <w:rsid w:val="0095273C"/>
    <w:rsid w:val="00952834"/>
    <w:rsid w:val="009533D6"/>
    <w:rsid w:val="00955537"/>
    <w:rsid w:val="00956A48"/>
    <w:rsid w:val="009721F0"/>
    <w:rsid w:val="00972AFC"/>
    <w:rsid w:val="009732A3"/>
    <w:rsid w:val="00974C80"/>
    <w:rsid w:val="009756F6"/>
    <w:rsid w:val="00975A8F"/>
    <w:rsid w:val="009764DF"/>
    <w:rsid w:val="00981E61"/>
    <w:rsid w:val="00983478"/>
    <w:rsid w:val="00985238"/>
    <w:rsid w:val="009854E3"/>
    <w:rsid w:val="009855E0"/>
    <w:rsid w:val="009915D0"/>
    <w:rsid w:val="00992530"/>
    <w:rsid w:val="0099381D"/>
    <w:rsid w:val="009A035C"/>
    <w:rsid w:val="009A1270"/>
    <w:rsid w:val="009A3854"/>
    <w:rsid w:val="009A4695"/>
    <w:rsid w:val="009A686E"/>
    <w:rsid w:val="009A7B6E"/>
    <w:rsid w:val="009B6740"/>
    <w:rsid w:val="009C77D0"/>
    <w:rsid w:val="009D26C6"/>
    <w:rsid w:val="009D3F19"/>
    <w:rsid w:val="009D5A9C"/>
    <w:rsid w:val="009D634B"/>
    <w:rsid w:val="009E1B1A"/>
    <w:rsid w:val="009E525F"/>
    <w:rsid w:val="009F0573"/>
    <w:rsid w:val="009F35A7"/>
    <w:rsid w:val="009F4ED7"/>
    <w:rsid w:val="009F748E"/>
    <w:rsid w:val="00A01260"/>
    <w:rsid w:val="00A0136F"/>
    <w:rsid w:val="00A0200B"/>
    <w:rsid w:val="00A0576E"/>
    <w:rsid w:val="00A14C2C"/>
    <w:rsid w:val="00A14EA4"/>
    <w:rsid w:val="00A14F4F"/>
    <w:rsid w:val="00A15030"/>
    <w:rsid w:val="00A1630F"/>
    <w:rsid w:val="00A16929"/>
    <w:rsid w:val="00A17AA2"/>
    <w:rsid w:val="00A17BB0"/>
    <w:rsid w:val="00A2320E"/>
    <w:rsid w:val="00A23C02"/>
    <w:rsid w:val="00A25121"/>
    <w:rsid w:val="00A31545"/>
    <w:rsid w:val="00A36301"/>
    <w:rsid w:val="00A3683C"/>
    <w:rsid w:val="00A42A2F"/>
    <w:rsid w:val="00A44D85"/>
    <w:rsid w:val="00A4566D"/>
    <w:rsid w:val="00A46040"/>
    <w:rsid w:val="00A535C8"/>
    <w:rsid w:val="00A55F6D"/>
    <w:rsid w:val="00A566B9"/>
    <w:rsid w:val="00A603DE"/>
    <w:rsid w:val="00A60A49"/>
    <w:rsid w:val="00A61A0B"/>
    <w:rsid w:val="00A62132"/>
    <w:rsid w:val="00A62AAF"/>
    <w:rsid w:val="00A634EA"/>
    <w:rsid w:val="00A63873"/>
    <w:rsid w:val="00A63F3B"/>
    <w:rsid w:val="00A70210"/>
    <w:rsid w:val="00A7177C"/>
    <w:rsid w:val="00A72F21"/>
    <w:rsid w:val="00A731E9"/>
    <w:rsid w:val="00A736AC"/>
    <w:rsid w:val="00A7506F"/>
    <w:rsid w:val="00AA4CD1"/>
    <w:rsid w:val="00AB305D"/>
    <w:rsid w:val="00AB6619"/>
    <w:rsid w:val="00AD4731"/>
    <w:rsid w:val="00AD70AB"/>
    <w:rsid w:val="00AD7DF7"/>
    <w:rsid w:val="00AE2215"/>
    <w:rsid w:val="00AE3031"/>
    <w:rsid w:val="00AE4C8B"/>
    <w:rsid w:val="00AE6F17"/>
    <w:rsid w:val="00AF2BDF"/>
    <w:rsid w:val="00AF32C0"/>
    <w:rsid w:val="00AF3B2C"/>
    <w:rsid w:val="00AF6A81"/>
    <w:rsid w:val="00B00374"/>
    <w:rsid w:val="00B03526"/>
    <w:rsid w:val="00B06172"/>
    <w:rsid w:val="00B11A71"/>
    <w:rsid w:val="00B12736"/>
    <w:rsid w:val="00B1287F"/>
    <w:rsid w:val="00B12CF8"/>
    <w:rsid w:val="00B12F91"/>
    <w:rsid w:val="00B13D03"/>
    <w:rsid w:val="00B13FE7"/>
    <w:rsid w:val="00B21E69"/>
    <w:rsid w:val="00B226FB"/>
    <w:rsid w:val="00B22822"/>
    <w:rsid w:val="00B45EAB"/>
    <w:rsid w:val="00B468B4"/>
    <w:rsid w:val="00B51386"/>
    <w:rsid w:val="00B51BB3"/>
    <w:rsid w:val="00B520CF"/>
    <w:rsid w:val="00B528B4"/>
    <w:rsid w:val="00B53352"/>
    <w:rsid w:val="00B555C1"/>
    <w:rsid w:val="00B55953"/>
    <w:rsid w:val="00B606E6"/>
    <w:rsid w:val="00B60EAF"/>
    <w:rsid w:val="00B62124"/>
    <w:rsid w:val="00B63DC3"/>
    <w:rsid w:val="00B667D5"/>
    <w:rsid w:val="00B66D87"/>
    <w:rsid w:val="00B70855"/>
    <w:rsid w:val="00B710C1"/>
    <w:rsid w:val="00B72E46"/>
    <w:rsid w:val="00B75F95"/>
    <w:rsid w:val="00B76087"/>
    <w:rsid w:val="00B804B5"/>
    <w:rsid w:val="00B81DB3"/>
    <w:rsid w:val="00B83675"/>
    <w:rsid w:val="00B83DE1"/>
    <w:rsid w:val="00B85334"/>
    <w:rsid w:val="00B90EF7"/>
    <w:rsid w:val="00B9146C"/>
    <w:rsid w:val="00B927A5"/>
    <w:rsid w:val="00B96581"/>
    <w:rsid w:val="00BA6935"/>
    <w:rsid w:val="00BA6C4B"/>
    <w:rsid w:val="00BA7E21"/>
    <w:rsid w:val="00BB6B86"/>
    <w:rsid w:val="00BC008C"/>
    <w:rsid w:val="00BC1E0D"/>
    <w:rsid w:val="00BC2485"/>
    <w:rsid w:val="00BC299E"/>
    <w:rsid w:val="00BC58CB"/>
    <w:rsid w:val="00BC639B"/>
    <w:rsid w:val="00BC7530"/>
    <w:rsid w:val="00BD5FF3"/>
    <w:rsid w:val="00BD6448"/>
    <w:rsid w:val="00BD6609"/>
    <w:rsid w:val="00BD6B6F"/>
    <w:rsid w:val="00BD7A30"/>
    <w:rsid w:val="00BE1C6A"/>
    <w:rsid w:val="00BE3AC9"/>
    <w:rsid w:val="00BE4749"/>
    <w:rsid w:val="00BE74BB"/>
    <w:rsid w:val="00BF06E1"/>
    <w:rsid w:val="00BF091C"/>
    <w:rsid w:val="00BF16E9"/>
    <w:rsid w:val="00BF392D"/>
    <w:rsid w:val="00BF3D5C"/>
    <w:rsid w:val="00C0090D"/>
    <w:rsid w:val="00C02115"/>
    <w:rsid w:val="00C04D31"/>
    <w:rsid w:val="00C054AC"/>
    <w:rsid w:val="00C07961"/>
    <w:rsid w:val="00C07B57"/>
    <w:rsid w:val="00C111FF"/>
    <w:rsid w:val="00C11AED"/>
    <w:rsid w:val="00C12A0C"/>
    <w:rsid w:val="00C13E3E"/>
    <w:rsid w:val="00C1520B"/>
    <w:rsid w:val="00C15CE6"/>
    <w:rsid w:val="00C23FEF"/>
    <w:rsid w:val="00C26E0C"/>
    <w:rsid w:val="00C27456"/>
    <w:rsid w:val="00C277C9"/>
    <w:rsid w:val="00C33C09"/>
    <w:rsid w:val="00C34B14"/>
    <w:rsid w:val="00C4032D"/>
    <w:rsid w:val="00C445B2"/>
    <w:rsid w:val="00C51A56"/>
    <w:rsid w:val="00C5244B"/>
    <w:rsid w:val="00C55358"/>
    <w:rsid w:val="00C56520"/>
    <w:rsid w:val="00C5732E"/>
    <w:rsid w:val="00C576A8"/>
    <w:rsid w:val="00C60664"/>
    <w:rsid w:val="00C60FA8"/>
    <w:rsid w:val="00C62F37"/>
    <w:rsid w:val="00C646E4"/>
    <w:rsid w:val="00C705D9"/>
    <w:rsid w:val="00C72FBD"/>
    <w:rsid w:val="00C8045E"/>
    <w:rsid w:val="00C84F30"/>
    <w:rsid w:val="00C90837"/>
    <w:rsid w:val="00C94342"/>
    <w:rsid w:val="00C949B6"/>
    <w:rsid w:val="00C96612"/>
    <w:rsid w:val="00C968DC"/>
    <w:rsid w:val="00C97618"/>
    <w:rsid w:val="00C97827"/>
    <w:rsid w:val="00CA1539"/>
    <w:rsid w:val="00CA3443"/>
    <w:rsid w:val="00CA4986"/>
    <w:rsid w:val="00CA5EC8"/>
    <w:rsid w:val="00CA62B4"/>
    <w:rsid w:val="00CA6451"/>
    <w:rsid w:val="00CA6598"/>
    <w:rsid w:val="00CC24ED"/>
    <w:rsid w:val="00CD14CA"/>
    <w:rsid w:val="00CD3370"/>
    <w:rsid w:val="00CD3939"/>
    <w:rsid w:val="00CD3A4C"/>
    <w:rsid w:val="00CD52E5"/>
    <w:rsid w:val="00CD6B7D"/>
    <w:rsid w:val="00CE16C9"/>
    <w:rsid w:val="00CF49B3"/>
    <w:rsid w:val="00D0009E"/>
    <w:rsid w:val="00D03026"/>
    <w:rsid w:val="00D04293"/>
    <w:rsid w:val="00D044A0"/>
    <w:rsid w:val="00D05E32"/>
    <w:rsid w:val="00D05E94"/>
    <w:rsid w:val="00D060BB"/>
    <w:rsid w:val="00D06B1C"/>
    <w:rsid w:val="00D06FA8"/>
    <w:rsid w:val="00D10626"/>
    <w:rsid w:val="00D15198"/>
    <w:rsid w:val="00D171E5"/>
    <w:rsid w:val="00D20D66"/>
    <w:rsid w:val="00D20EF5"/>
    <w:rsid w:val="00D21A18"/>
    <w:rsid w:val="00D21CA4"/>
    <w:rsid w:val="00D22648"/>
    <w:rsid w:val="00D255CC"/>
    <w:rsid w:val="00D2560E"/>
    <w:rsid w:val="00D25B3E"/>
    <w:rsid w:val="00D260D7"/>
    <w:rsid w:val="00D311BB"/>
    <w:rsid w:val="00D34225"/>
    <w:rsid w:val="00D3439A"/>
    <w:rsid w:val="00D34895"/>
    <w:rsid w:val="00D35CA6"/>
    <w:rsid w:val="00D363F2"/>
    <w:rsid w:val="00D40A54"/>
    <w:rsid w:val="00D41521"/>
    <w:rsid w:val="00D44C9A"/>
    <w:rsid w:val="00D45302"/>
    <w:rsid w:val="00D473ED"/>
    <w:rsid w:val="00D51E34"/>
    <w:rsid w:val="00D54E2D"/>
    <w:rsid w:val="00D57957"/>
    <w:rsid w:val="00D63D26"/>
    <w:rsid w:val="00D64F72"/>
    <w:rsid w:val="00D75F44"/>
    <w:rsid w:val="00D76953"/>
    <w:rsid w:val="00D81328"/>
    <w:rsid w:val="00D86408"/>
    <w:rsid w:val="00D86A64"/>
    <w:rsid w:val="00D90BF3"/>
    <w:rsid w:val="00D91E14"/>
    <w:rsid w:val="00D9716A"/>
    <w:rsid w:val="00D97D9D"/>
    <w:rsid w:val="00DA1E94"/>
    <w:rsid w:val="00DA548E"/>
    <w:rsid w:val="00DA56E7"/>
    <w:rsid w:val="00DB0D24"/>
    <w:rsid w:val="00DB1977"/>
    <w:rsid w:val="00DB1DAA"/>
    <w:rsid w:val="00DB5D5B"/>
    <w:rsid w:val="00DC109F"/>
    <w:rsid w:val="00DC31D0"/>
    <w:rsid w:val="00DC4425"/>
    <w:rsid w:val="00DC6719"/>
    <w:rsid w:val="00DD1CCA"/>
    <w:rsid w:val="00DD1DB9"/>
    <w:rsid w:val="00DD254C"/>
    <w:rsid w:val="00DD2978"/>
    <w:rsid w:val="00DE43E9"/>
    <w:rsid w:val="00DE4752"/>
    <w:rsid w:val="00DE49D0"/>
    <w:rsid w:val="00DE773A"/>
    <w:rsid w:val="00DF0342"/>
    <w:rsid w:val="00DF2510"/>
    <w:rsid w:val="00DF5AC2"/>
    <w:rsid w:val="00DF66BA"/>
    <w:rsid w:val="00E01F5E"/>
    <w:rsid w:val="00E020AA"/>
    <w:rsid w:val="00E0545E"/>
    <w:rsid w:val="00E151C4"/>
    <w:rsid w:val="00E16B76"/>
    <w:rsid w:val="00E16F51"/>
    <w:rsid w:val="00E201F1"/>
    <w:rsid w:val="00E22E68"/>
    <w:rsid w:val="00E23DA3"/>
    <w:rsid w:val="00E263E0"/>
    <w:rsid w:val="00E304BF"/>
    <w:rsid w:val="00E30B27"/>
    <w:rsid w:val="00E334D1"/>
    <w:rsid w:val="00E3636D"/>
    <w:rsid w:val="00E412BF"/>
    <w:rsid w:val="00E41B24"/>
    <w:rsid w:val="00E43733"/>
    <w:rsid w:val="00E440AD"/>
    <w:rsid w:val="00E50E87"/>
    <w:rsid w:val="00E52EE3"/>
    <w:rsid w:val="00E52FA2"/>
    <w:rsid w:val="00E54666"/>
    <w:rsid w:val="00E5557C"/>
    <w:rsid w:val="00E73952"/>
    <w:rsid w:val="00E747AE"/>
    <w:rsid w:val="00E749B6"/>
    <w:rsid w:val="00E76F83"/>
    <w:rsid w:val="00E8006A"/>
    <w:rsid w:val="00E80540"/>
    <w:rsid w:val="00E8169C"/>
    <w:rsid w:val="00E823A9"/>
    <w:rsid w:val="00E824A0"/>
    <w:rsid w:val="00E852BE"/>
    <w:rsid w:val="00E85CB1"/>
    <w:rsid w:val="00E95A5F"/>
    <w:rsid w:val="00E970A5"/>
    <w:rsid w:val="00EA1913"/>
    <w:rsid w:val="00EA6DB6"/>
    <w:rsid w:val="00EA7A52"/>
    <w:rsid w:val="00EB1271"/>
    <w:rsid w:val="00EB729A"/>
    <w:rsid w:val="00EC060B"/>
    <w:rsid w:val="00EC1523"/>
    <w:rsid w:val="00EC1651"/>
    <w:rsid w:val="00EC2A69"/>
    <w:rsid w:val="00EC7B58"/>
    <w:rsid w:val="00ED1106"/>
    <w:rsid w:val="00ED284A"/>
    <w:rsid w:val="00ED28C2"/>
    <w:rsid w:val="00ED378F"/>
    <w:rsid w:val="00ED541F"/>
    <w:rsid w:val="00ED5B83"/>
    <w:rsid w:val="00ED6988"/>
    <w:rsid w:val="00ED6A71"/>
    <w:rsid w:val="00ED6ABB"/>
    <w:rsid w:val="00EE0392"/>
    <w:rsid w:val="00EE0AC6"/>
    <w:rsid w:val="00EE2269"/>
    <w:rsid w:val="00EE30AE"/>
    <w:rsid w:val="00EE3199"/>
    <w:rsid w:val="00EE35CC"/>
    <w:rsid w:val="00EF0E3E"/>
    <w:rsid w:val="00EF1302"/>
    <w:rsid w:val="00EF441F"/>
    <w:rsid w:val="00EF604E"/>
    <w:rsid w:val="00F00176"/>
    <w:rsid w:val="00F03461"/>
    <w:rsid w:val="00F04E2F"/>
    <w:rsid w:val="00F10052"/>
    <w:rsid w:val="00F10D5B"/>
    <w:rsid w:val="00F112C0"/>
    <w:rsid w:val="00F11966"/>
    <w:rsid w:val="00F14183"/>
    <w:rsid w:val="00F213C0"/>
    <w:rsid w:val="00F238EC"/>
    <w:rsid w:val="00F251AC"/>
    <w:rsid w:val="00F25D2C"/>
    <w:rsid w:val="00F26648"/>
    <w:rsid w:val="00F26E53"/>
    <w:rsid w:val="00F2722C"/>
    <w:rsid w:val="00F27BC8"/>
    <w:rsid w:val="00F320AF"/>
    <w:rsid w:val="00F36E5A"/>
    <w:rsid w:val="00F40E54"/>
    <w:rsid w:val="00F41423"/>
    <w:rsid w:val="00F41A43"/>
    <w:rsid w:val="00F4444F"/>
    <w:rsid w:val="00F44C63"/>
    <w:rsid w:val="00F466A7"/>
    <w:rsid w:val="00F5564A"/>
    <w:rsid w:val="00F65F82"/>
    <w:rsid w:val="00F70411"/>
    <w:rsid w:val="00F7201F"/>
    <w:rsid w:val="00F738E6"/>
    <w:rsid w:val="00F73A41"/>
    <w:rsid w:val="00F80C49"/>
    <w:rsid w:val="00F81794"/>
    <w:rsid w:val="00F83195"/>
    <w:rsid w:val="00F837B8"/>
    <w:rsid w:val="00F84C9A"/>
    <w:rsid w:val="00F87772"/>
    <w:rsid w:val="00F901E5"/>
    <w:rsid w:val="00F90768"/>
    <w:rsid w:val="00F94047"/>
    <w:rsid w:val="00F9596D"/>
    <w:rsid w:val="00F96641"/>
    <w:rsid w:val="00F972DC"/>
    <w:rsid w:val="00F974FC"/>
    <w:rsid w:val="00FA0325"/>
    <w:rsid w:val="00FA0E3C"/>
    <w:rsid w:val="00FA72EB"/>
    <w:rsid w:val="00FA7E0E"/>
    <w:rsid w:val="00FB0611"/>
    <w:rsid w:val="00FC116C"/>
    <w:rsid w:val="00FC19B5"/>
    <w:rsid w:val="00FC473A"/>
    <w:rsid w:val="00FC62BA"/>
    <w:rsid w:val="00FC632A"/>
    <w:rsid w:val="00FD0D76"/>
    <w:rsid w:val="00FD423B"/>
    <w:rsid w:val="00FD4BA0"/>
    <w:rsid w:val="00FD69B7"/>
    <w:rsid w:val="00FE19DC"/>
    <w:rsid w:val="00FE218E"/>
    <w:rsid w:val="00FE6811"/>
    <w:rsid w:val="00FE7354"/>
    <w:rsid w:val="00FF029A"/>
    <w:rsid w:val="00FF38E1"/>
    <w:rsid w:val="00FF6E86"/>
    <w:rsid w:val="04D728EB"/>
    <w:rsid w:val="05FB0B46"/>
    <w:rsid w:val="08F218BC"/>
    <w:rsid w:val="0B72710B"/>
    <w:rsid w:val="105826EB"/>
    <w:rsid w:val="11D763E1"/>
    <w:rsid w:val="12FE3A23"/>
    <w:rsid w:val="146B6088"/>
    <w:rsid w:val="187F191F"/>
    <w:rsid w:val="192B12EA"/>
    <w:rsid w:val="1B534C19"/>
    <w:rsid w:val="1B544879"/>
    <w:rsid w:val="1BE842ED"/>
    <w:rsid w:val="1BF43C15"/>
    <w:rsid w:val="1EC15939"/>
    <w:rsid w:val="1EE86F9B"/>
    <w:rsid w:val="23B964FC"/>
    <w:rsid w:val="28887BBF"/>
    <w:rsid w:val="29B35110"/>
    <w:rsid w:val="2A28296F"/>
    <w:rsid w:val="2E84444D"/>
    <w:rsid w:val="2FDF0B4D"/>
    <w:rsid w:val="309B1F52"/>
    <w:rsid w:val="30AC5EFE"/>
    <w:rsid w:val="3151458A"/>
    <w:rsid w:val="33276009"/>
    <w:rsid w:val="358856A2"/>
    <w:rsid w:val="35BA3D90"/>
    <w:rsid w:val="37126870"/>
    <w:rsid w:val="38241222"/>
    <w:rsid w:val="3F08648A"/>
    <w:rsid w:val="429F3742"/>
    <w:rsid w:val="44915BF6"/>
    <w:rsid w:val="493D713F"/>
    <w:rsid w:val="4B6338E3"/>
    <w:rsid w:val="4BD01850"/>
    <w:rsid w:val="4E6734DF"/>
    <w:rsid w:val="4FCE0C79"/>
    <w:rsid w:val="50923421"/>
    <w:rsid w:val="51BE0799"/>
    <w:rsid w:val="52B92CEE"/>
    <w:rsid w:val="531E7B67"/>
    <w:rsid w:val="53F43969"/>
    <w:rsid w:val="55577BDE"/>
    <w:rsid w:val="57476D14"/>
    <w:rsid w:val="58550E70"/>
    <w:rsid w:val="588E789E"/>
    <w:rsid w:val="5B4F6D91"/>
    <w:rsid w:val="5BD257B0"/>
    <w:rsid w:val="5CA95D7B"/>
    <w:rsid w:val="5E532527"/>
    <w:rsid w:val="5FD01870"/>
    <w:rsid w:val="600C5101"/>
    <w:rsid w:val="64051AF6"/>
    <w:rsid w:val="64B92F7D"/>
    <w:rsid w:val="65F25BD4"/>
    <w:rsid w:val="66434B4A"/>
    <w:rsid w:val="692D700B"/>
    <w:rsid w:val="6B0266A0"/>
    <w:rsid w:val="6E3015B8"/>
    <w:rsid w:val="6E5F1D32"/>
    <w:rsid w:val="6EC30E18"/>
    <w:rsid w:val="75A619C6"/>
    <w:rsid w:val="77CD051F"/>
    <w:rsid w:val="7A6067CC"/>
    <w:rsid w:val="7C24379D"/>
    <w:rsid w:val="7C821604"/>
    <w:rsid w:val="7E3E41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901F3"/>
  <w15:docId w15:val="{BDAB98CE-6375-4D3A-8BD7-D351ED0B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iPriority="0"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2"/>
    <w:qFormat/>
    <w:rsid w:val="0023436D"/>
    <w:pPr>
      <w:widowControl w:val="0"/>
      <w:jc w:val="both"/>
    </w:pPr>
    <w:rPr>
      <w:kern w:val="2"/>
      <w:sz w:val="21"/>
      <w:szCs w:val="24"/>
    </w:rPr>
  </w:style>
  <w:style w:type="paragraph" w:styleId="1">
    <w:name w:val="heading 1"/>
    <w:basedOn w:val="a1"/>
    <w:next w:val="a1"/>
    <w:link w:val="10"/>
    <w:qFormat/>
    <w:rsid w:val="0023436D"/>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1"/>
    <w:next w:val="a1"/>
    <w:link w:val="21"/>
    <w:uiPriority w:val="9"/>
    <w:qFormat/>
    <w:rsid w:val="0023436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1"/>
    <w:next w:val="a2"/>
    <w:link w:val="30"/>
    <w:qFormat/>
    <w:rsid w:val="0023436D"/>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1"/>
    <w:qFormat/>
    <w:rsid w:val="0023436D"/>
    <w:pPr>
      <w:spacing w:before="120" w:after="120" w:line="360" w:lineRule="auto"/>
      <w:outlineLvl w:val="3"/>
    </w:pPr>
    <w:rPr>
      <w:rFonts w:ascii="Arial" w:hAnsi="Arial" w:cs="Arial"/>
      <w:sz w:val="24"/>
      <w:szCs w:val="28"/>
    </w:rPr>
  </w:style>
  <w:style w:type="paragraph" w:styleId="50">
    <w:name w:val="heading 5"/>
    <w:basedOn w:val="a1"/>
    <w:next w:val="a3"/>
    <w:link w:val="51"/>
    <w:qFormat/>
    <w:rsid w:val="0023436D"/>
    <w:pPr>
      <w:spacing w:before="60" w:after="60" w:line="360" w:lineRule="auto"/>
      <w:outlineLvl w:val="4"/>
    </w:pPr>
    <w:rPr>
      <w:sz w:val="24"/>
      <w:szCs w:val="28"/>
    </w:rPr>
  </w:style>
  <w:style w:type="paragraph" w:styleId="60">
    <w:name w:val="heading 6"/>
    <w:basedOn w:val="a1"/>
    <w:next w:val="a3"/>
    <w:link w:val="61"/>
    <w:qFormat/>
    <w:rsid w:val="0023436D"/>
    <w:pPr>
      <w:spacing w:before="60" w:after="60" w:line="360" w:lineRule="auto"/>
      <w:outlineLvl w:val="5"/>
    </w:pPr>
    <w:rPr>
      <w:sz w:val="24"/>
    </w:rPr>
  </w:style>
  <w:style w:type="paragraph" w:styleId="9">
    <w:name w:val="heading 9"/>
    <w:basedOn w:val="a1"/>
    <w:next w:val="a1"/>
    <w:link w:val="90"/>
    <w:qFormat/>
    <w:rsid w:val="0023436D"/>
    <w:pPr>
      <w:keepNext/>
      <w:keepLines/>
      <w:spacing w:before="240" w:after="64" w:line="320" w:lineRule="auto"/>
      <w:outlineLvl w:val="8"/>
    </w:pPr>
    <w:rPr>
      <w:rFonts w:ascii="Cambria" w:hAnsi="Cambria"/>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2">
    <w:name w:val="Body Text First Indent 2"/>
    <w:basedOn w:val="a7"/>
    <w:next w:val="a1"/>
    <w:qFormat/>
    <w:rsid w:val="0023436D"/>
    <w:pPr>
      <w:tabs>
        <w:tab w:val="left" w:pos="5580"/>
      </w:tabs>
      <w:spacing w:after="120" w:line="240" w:lineRule="auto"/>
      <w:ind w:leftChars="200" w:left="420" w:firstLineChars="200" w:firstLine="420"/>
    </w:pPr>
    <w:rPr>
      <w:sz w:val="21"/>
    </w:rPr>
  </w:style>
  <w:style w:type="paragraph" w:styleId="a7">
    <w:name w:val="Body Text Indent"/>
    <w:basedOn w:val="a1"/>
    <w:link w:val="a8"/>
    <w:qFormat/>
    <w:rsid w:val="0023436D"/>
    <w:pPr>
      <w:spacing w:line="360" w:lineRule="auto"/>
      <w:ind w:firstLine="570"/>
    </w:pPr>
    <w:rPr>
      <w:sz w:val="24"/>
    </w:rPr>
  </w:style>
  <w:style w:type="paragraph" w:styleId="a2">
    <w:name w:val="Normal Indent"/>
    <w:basedOn w:val="a1"/>
    <w:link w:val="a9"/>
    <w:qFormat/>
    <w:rsid w:val="0023436D"/>
    <w:pPr>
      <w:autoSpaceDE w:val="0"/>
      <w:autoSpaceDN w:val="0"/>
      <w:adjustRightInd w:val="0"/>
      <w:ind w:firstLine="420"/>
      <w:jc w:val="left"/>
    </w:pPr>
    <w:rPr>
      <w:rFonts w:ascii="宋体"/>
      <w:kern w:val="0"/>
      <w:sz w:val="24"/>
      <w:szCs w:val="20"/>
    </w:rPr>
  </w:style>
  <w:style w:type="paragraph" w:styleId="a3">
    <w:name w:val="Body Text"/>
    <w:basedOn w:val="a1"/>
    <w:next w:val="aa"/>
    <w:link w:val="ab"/>
    <w:qFormat/>
    <w:rsid w:val="0023436D"/>
    <w:pPr>
      <w:tabs>
        <w:tab w:val="left" w:pos="567"/>
      </w:tabs>
      <w:spacing w:before="120" w:line="22" w:lineRule="atLeast"/>
    </w:pPr>
    <w:rPr>
      <w:rFonts w:ascii="宋体" w:hAnsi="宋体"/>
      <w:sz w:val="24"/>
    </w:rPr>
  </w:style>
  <w:style w:type="paragraph" w:styleId="aa">
    <w:name w:val="Body Text First Indent"/>
    <w:basedOn w:val="a3"/>
    <w:next w:val="a1"/>
    <w:uiPriority w:val="99"/>
    <w:qFormat/>
    <w:rsid w:val="0023436D"/>
    <w:pPr>
      <w:spacing w:before="0" w:after="120" w:line="240" w:lineRule="auto"/>
      <w:ind w:firstLineChars="100" w:firstLine="420"/>
    </w:pPr>
    <w:rPr>
      <w:sz w:val="21"/>
    </w:rPr>
  </w:style>
  <w:style w:type="paragraph" w:styleId="TOC7">
    <w:name w:val="toc 7"/>
    <w:basedOn w:val="a1"/>
    <w:next w:val="a1"/>
    <w:autoRedefine/>
    <w:uiPriority w:val="39"/>
    <w:unhideWhenUsed/>
    <w:qFormat/>
    <w:rsid w:val="0023436D"/>
    <w:pPr>
      <w:ind w:leftChars="1200" w:left="2520"/>
    </w:pPr>
    <w:rPr>
      <w:rFonts w:ascii="等线" w:eastAsia="等线" w:hAnsi="等线"/>
      <w:szCs w:val="22"/>
    </w:rPr>
  </w:style>
  <w:style w:type="paragraph" w:styleId="ac">
    <w:name w:val="Document Map"/>
    <w:basedOn w:val="a1"/>
    <w:link w:val="ad"/>
    <w:qFormat/>
    <w:rsid w:val="0023436D"/>
    <w:pPr>
      <w:shd w:val="clear" w:color="auto" w:fill="000080"/>
    </w:pPr>
  </w:style>
  <w:style w:type="paragraph" w:styleId="ae">
    <w:name w:val="annotation text"/>
    <w:basedOn w:val="a1"/>
    <w:link w:val="af"/>
    <w:uiPriority w:val="99"/>
    <w:qFormat/>
    <w:rsid w:val="0023436D"/>
    <w:pPr>
      <w:jc w:val="left"/>
    </w:pPr>
  </w:style>
  <w:style w:type="paragraph" w:styleId="af0">
    <w:name w:val="Salutation"/>
    <w:basedOn w:val="a1"/>
    <w:next w:val="a1"/>
    <w:qFormat/>
    <w:rsid w:val="0023436D"/>
    <w:rPr>
      <w:sz w:val="24"/>
      <w:szCs w:val="20"/>
    </w:rPr>
  </w:style>
  <w:style w:type="paragraph" w:styleId="TOC5">
    <w:name w:val="toc 5"/>
    <w:basedOn w:val="a1"/>
    <w:next w:val="a1"/>
    <w:autoRedefine/>
    <w:uiPriority w:val="39"/>
    <w:unhideWhenUsed/>
    <w:qFormat/>
    <w:rsid w:val="0023436D"/>
    <w:pPr>
      <w:ind w:leftChars="800" w:left="1680"/>
    </w:pPr>
    <w:rPr>
      <w:rFonts w:ascii="等线" w:eastAsia="等线" w:hAnsi="等线"/>
      <w:szCs w:val="22"/>
    </w:rPr>
  </w:style>
  <w:style w:type="paragraph" w:styleId="TOC3">
    <w:name w:val="toc 3"/>
    <w:basedOn w:val="a1"/>
    <w:next w:val="a1"/>
    <w:uiPriority w:val="39"/>
    <w:qFormat/>
    <w:rsid w:val="0023436D"/>
    <w:pPr>
      <w:tabs>
        <w:tab w:val="left" w:pos="1440"/>
        <w:tab w:val="right" w:leader="dot" w:pos="8937"/>
      </w:tabs>
      <w:spacing w:line="360" w:lineRule="auto"/>
      <w:ind w:leftChars="400" w:left="840"/>
    </w:pPr>
  </w:style>
  <w:style w:type="paragraph" w:styleId="af1">
    <w:name w:val="Plain Text"/>
    <w:basedOn w:val="a1"/>
    <w:next w:val="a1"/>
    <w:link w:val="af2"/>
    <w:qFormat/>
    <w:rsid w:val="0023436D"/>
    <w:rPr>
      <w:rFonts w:ascii="宋体" w:hAnsi="Courier New"/>
      <w:szCs w:val="20"/>
    </w:rPr>
  </w:style>
  <w:style w:type="paragraph" w:styleId="TOC8">
    <w:name w:val="toc 8"/>
    <w:basedOn w:val="a1"/>
    <w:next w:val="a1"/>
    <w:autoRedefine/>
    <w:uiPriority w:val="39"/>
    <w:unhideWhenUsed/>
    <w:qFormat/>
    <w:rsid w:val="0023436D"/>
    <w:pPr>
      <w:ind w:leftChars="1400" w:left="2940"/>
    </w:pPr>
    <w:rPr>
      <w:rFonts w:ascii="等线" w:eastAsia="等线" w:hAnsi="等线"/>
      <w:szCs w:val="22"/>
    </w:rPr>
  </w:style>
  <w:style w:type="paragraph" w:styleId="af3">
    <w:name w:val="Date"/>
    <w:basedOn w:val="a1"/>
    <w:next w:val="a1"/>
    <w:qFormat/>
    <w:rsid w:val="0023436D"/>
    <w:pPr>
      <w:ind w:leftChars="2500" w:left="100"/>
    </w:pPr>
    <w:rPr>
      <w:rFonts w:ascii="仿宋_GB2312" w:eastAsia="仿宋_GB2312" w:hAnsi="宋体"/>
      <w:color w:val="000000"/>
      <w:sz w:val="24"/>
    </w:rPr>
  </w:style>
  <w:style w:type="paragraph" w:styleId="22">
    <w:name w:val="Body Text Indent 2"/>
    <w:basedOn w:val="a1"/>
    <w:link w:val="23"/>
    <w:qFormat/>
    <w:rsid w:val="0023436D"/>
    <w:pPr>
      <w:ind w:firstLineChars="200" w:firstLine="480"/>
    </w:pPr>
    <w:rPr>
      <w:rFonts w:ascii="仿宋_GB2312" w:eastAsia="仿宋_GB2312"/>
      <w:sz w:val="24"/>
    </w:rPr>
  </w:style>
  <w:style w:type="paragraph" w:styleId="af4">
    <w:name w:val="Balloon Text"/>
    <w:basedOn w:val="a1"/>
    <w:link w:val="af5"/>
    <w:uiPriority w:val="99"/>
    <w:qFormat/>
    <w:rsid w:val="0023436D"/>
    <w:pPr>
      <w:spacing w:before="120" w:after="120" w:line="400" w:lineRule="exact"/>
    </w:pPr>
    <w:rPr>
      <w:rFonts w:ascii="楷体_GB2312" w:eastAsia="楷体_GB2312" w:hAnsi="楷体_GB2312"/>
      <w:sz w:val="18"/>
      <w:szCs w:val="18"/>
    </w:rPr>
  </w:style>
  <w:style w:type="paragraph" w:styleId="af6">
    <w:name w:val="footer"/>
    <w:basedOn w:val="a1"/>
    <w:link w:val="af7"/>
    <w:uiPriority w:val="99"/>
    <w:qFormat/>
    <w:rsid w:val="0023436D"/>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1"/>
    <w:link w:val="af9"/>
    <w:qFormat/>
    <w:rsid w:val="0023436D"/>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rsid w:val="0023436D"/>
    <w:pPr>
      <w:tabs>
        <w:tab w:val="right" w:leader="dot" w:pos="8937"/>
      </w:tabs>
    </w:pPr>
    <w:rPr>
      <w:rFonts w:hAnsi="宋体"/>
      <w:b/>
    </w:rPr>
  </w:style>
  <w:style w:type="paragraph" w:styleId="TOC4">
    <w:name w:val="toc 4"/>
    <w:basedOn w:val="a1"/>
    <w:next w:val="a1"/>
    <w:autoRedefine/>
    <w:uiPriority w:val="39"/>
    <w:unhideWhenUsed/>
    <w:qFormat/>
    <w:rsid w:val="0023436D"/>
    <w:pPr>
      <w:ind w:leftChars="600" w:left="1260"/>
    </w:pPr>
    <w:rPr>
      <w:rFonts w:ascii="等线" w:eastAsia="等线" w:hAnsi="等线"/>
      <w:szCs w:val="22"/>
    </w:rPr>
  </w:style>
  <w:style w:type="paragraph" w:styleId="TOC6">
    <w:name w:val="toc 6"/>
    <w:basedOn w:val="a1"/>
    <w:next w:val="a1"/>
    <w:autoRedefine/>
    <w:uiPriority w:val="39"/>
    <w:unhideWhenUsed/>
    <w:qFormat/>
    <w:rsid w:val="0023436D"/>
    <w:pPr>
      <w:ind w:leftChars="1000" w:left="2100"/>
    </w:pPr>
    <w:rPr>
      <w:rFonts w:ascii="等线" w:eastAsia="等线" w:hAnsi="等线"/>
      <w:szCs w:val="22"/>
    </w:rPr>
  </w:style>
  <w:style w:type="paragraph" w:styleId="31">
    <w:name w:val="Body Text Indent 3"/>
    <w:basedOn w:val="a1"/>
    <w:link w:val="32"/>
    <w:qFormat/>
    <w:rsid w:val="0023436D"/>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1"/>
    <w:next w:val="a1"/>
    <w:qFormat/>
    <w:rsid w:val="0023436D"/>
    <w:pPr>
      <w:ind w:left="3360"/>
      <w:jc w:val="left"/>
    </w:pPr>
    <w:rPr>
      <w:szCs w:val="20"/>
    </w:rPr>
  </w:style>
  <w:style w:type="paragraph" w:styleId="TOC2">
    <w:name w:val="toc 2"/>
    <w:basedOn w:val="a1"/>
    <w:next w:val="a1"/>
    <w:uiPriority w:val="39"/>
    <w:qFormat/>
    <w:rsid w:val="0023436D"/>
    <w:pPr>
      <w:ind w:leftChars="200" w:left="420"/>
    </w:pPr>
  </w:style>
  <w:style w:type="paragraph" w:styleId="TOC9">
    <w:name w:val="toc 9"/>
    <w:basedOn w:val="a1"/>
    <w:next w:val="a1"/>
    <w:autoRedefine/>
    <w:uiPriority w:val="39"/>
    <w:unhideWhenUsed/>
    <w:qFormat/>
    <w:rsid w:val="0023436D"/>
    <w:pPr>
      <w:ind w:leftChars="1600" w:left="3360"/>
    </w:pPr>
    <w:rPr>
      <w:rFonts w:ascii="等线" w:eastAsia="等线" w:hAnsi="等线"/>
      <w:szCs w:val="22"/>
    </w:rPr>
  </w:style>
  <w:style w:type="paragraph" w:styleId="HTML">
    <w:name w:val="HTML Preformatted"/>
    <w:basedOn w:val="a1"/>
    <w:qFormat/>
    <w:rsid w:val="002343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a">
    <w:name w:val="Normal (Web)"/>
    <w:basedOn w:val="a1"/>
    <w:uiPriority w:val="99"/>
    <w:qFormat/>
    <w:rsid w:val="0023436D"/>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sid w:val="0023436D"/>
    <w:rPr>
      <w:szCs w:val="20"/>
    </w:rPr>
  </w:style>
  <w:style w:type="paragraph" w:styleId="afb">
    <w:name w:val="Title"/>
    <w:basedOn w:val="a1"/>
    <w:link w:val="afc"/>
    <w:qFormat/>
    <w:rsid w:val="0023436D"/>
    <w:pPr>
      <w:spacing w:before="400" w:after="200" w:line="360" w:lineRule="auto"/>
      <w:ind w:firstLineChars="200" w:firstLine="200"/>
      <w:jc w:val="center"/>
      <w:outlineLvl w:val="0"/>
    </w:pPr>
    <w:rPr>
      <w:rFonts w:ascii="Arial" w:hAnsi="Arial"/>
      <w:b/>
      <w:bCs/>
      <w:sz w:val="36"/>
      <w:szCs w:val="32"/>
    </w:rPr>
  </w:style>
  <w:style w:type="paragraph" w:styleId="afd">
    <w:name w:val="annotation subject"/>
    <w:basedOn w:val="ae"/>
    <w:next w:val="ae"/>
    <w:link w:val="afe"/>
    <w:uiPriority w:val="99"/>
    <w:qFormat/>
    <w:rsid w:val="0023436D"/>
    <w:rPr>
      <w:b/>
      <w:bCs/>
    </w:rPr>
  </w:style>
  <w:style w:type="table" w:styleId="aff">
    <w:name w:val="Table Grid"/>
    <w:basedOn w:val="a5"/>
    <w:uiPriority w:val="39"/>
    <w:qFormat/>
    <w:rsid w:val="0023436D"/>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0">
    <w:name w:val="Table Theme"/>
    <w:basedOn w:val="a5"/>
    <w:qFormat/>
    <w:rsid w:val="002343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qFormat/>
    <w:rsid w:val="0023436D"/>
    <w:rPr>
      <w:b/>
      <w:bCs/>
    </w:rPr>
  </w:style>
  <w:style w:type="character" w:styleId="aff2">
    <w:name w:val="page number"/>
    <w:qFormat/>
    <w:rsid w:val="0023436D"/>
  </w:style>
  <w:style w:type="character" w:styleId="aff3">
    <w:name w:val="FollowedHyperlink"/>
    <w:qFormat/>
    <w:rsid w:val="0023436D"/>
    <w:rPr>
      <w:color w:val="800080"/>
      <w:u w:val="single"/>
    </w:rPr>
  </w:style>
  <w:style w:type="character" w:styleId="aff4">
    <w:name w:val="line number"/>
    <w:qFormat/>
    <w:rsid w:val="0023436D"/>
  </w:style>
  <w:style w:type="character" w:styleId="aff5">
    <w:name w:val="Hyperlink"/>
    <w:uiPriority w:val="99"/>
    <w:qFormat/>
    <w:rsid w:val="0023436D"/>
    <w:rPr>
      <w:color w:val="0000FF"/>
      <w:u w:val="single"/>
    </w:rPr>
  </w:style>
  <w:style w:type="character" w:styleId="aff6">
    <w:name w:val="annotation reference"/>
    <w:uiPriority w:val="99"/>
    <w:qFormat/>
    <w:rsid w:val="0023436D"/>
    <w:rPr>
      <w:sz w:val="21"/>
      <w:szCs w:val="21"/>
    </w:rPr>
  </w:style>
  <w:style w:type="character" w:customStyle="1" w:styleId="a8">
    <w:name w:val="正文文本缩进 字符"/>
    <w:link w:val="a7"/>
    <w:qFormat/>
    <w:rsid w:val="0023436D"/>
    <w:rPr>
      <w:kern w:val="2"/>
      <w:sz w:val="24"/>
      <w:szCs w:val="24"/>
    </w:rPr>
  </w:style>
  <w:style w:type="character" w:customStyle="1" w:styleId="10">
    <w:name w:val="标题 1 字符"/>
    <w:link w:val="1"/>
    <w:qFormat/>
    <w:rsid w:val="0023436D"/>
    <w:rPr>
      <w:rFonts w:ascii="宋体"/>
      <w:b/>
      <w:kern w:val="44"/>
      <w:sz w:val="32"/>
    </w:rPr>
  </w:style>
  <w:style w:type="character" w:customStyle="1" w:styleId="21">
    <w:name w:val="标题 2 字符"/>
    <w:link w:val="20"/>
    <w:uiPriority w:val="9"/>
    <w:qFormat/>
    <w:rsid w:val="0023436D"/>
    <w:rPr>
      <w:rFonts w:ascii="Arial" w:eastAsia="黑体" w:hAnsi="Arial"/>
      <w:b/>
      <w:sz w:val="30"/>
    </w:rPr>
  </w:style>
  <w:style w:type="character" w:customStyle="1" w:styleId="30">
    <w:name w:val="标题 3 字符"/>
    <w:link w:val="3"/>
    <w:qFormat/>
    <w:rsid w:val="0023436D"/>
    <w:rPr>
      <w:rFonts w:ascii="宋体"/>
      <w:b/>
      <w:sz w:val="24"/>
      <w:u w:val="single"/>
    </w:rPr>
  </w:style>
  <w:style w:type="character" w:customStyle="1" w:styleId="a9">
    <w:name w:val="正文缩进 字符"/>
    <w:link w:val="a2"/>
    <w:qFormat/>
    <w:rsid w:val="0023436D"/>
    <w:rPr>
      <w:rFonts w:ascii="宋体" w:eastAsia="宋体"/>
      <w:sz w:val="24"/>
      <w:lang w:val="en-US" w:eastAsia="zh-CN" w:bidi="ar-SA"/>
    </w:rPr>
  </w:style>
  <w:style w:type="character" w:customStyle="1" w:styleId="41">
    <w:name w:val="标题 4 字符"/>
    <w:link w:val="40"/>
    <w:semiHidden/>
    <w:qFormat/>
    <w:rsid w:val="0023436D"/>
    <w:rPr>
      <w:rFonts w:ascii="Arial" w:hAnsi="Arial" w:cs="Arial"/>
      <w:kern w:val="2"/>
      <w:sz w:val="24"/>
      <w:szCs w:val="28"/>
    </w:rPr>
  </w:style>
  <w:style w:type="character" w:customStyle="1" w:styleId="ab">
    <w:name w:val="正文文本 字符"/>
    <w:link w:val="a3"/>
    <w:qFormat/>
    <w:rsid w:val="0023436D"/>
    <w:rPr>
      <w:rFonts w:ascii="宋体" w:hAnsi="宋体"/>
      <w:kern w:val="2"/>
      <w:sz w:val="24"/>
      <w:szCs w:val="24"/>
    </w:rPr>
  </w:style>
  <w:style w:type="character" w:customStyle="1" w:styleId="51">
    <w:name w:val="标题 5 字符"/>
    <w:link w:val="50"/>
    <w:semiHidden/>
    <w:qFormat/>
    <w:rsid w:val="0023436D"/>
    <w:rPr>
      <w:kern w:val="2"/>
      <w:sz w:val="24"/>
      <w:szCs w:val="28"/>
    </w:rPr>
  </w:style>
  <w:style w:type="character" w:customStyle="1" w:styleId="61">
    <w:name w:val="标题 6 字符"/>
    <w:link w:val="60"/>
    <w:semiHidden/>
    <w:qFormat/>
    <w:rsid w:val="0023436D"/>
    <w:rPr>
      <w:kern w:val="2"/>
      <w:sz w:val="24"/>
      <w:szCs w:val="24"/>
    </w:rPr>
  </w:style>
  <w:style w:type="character" w:customStyle="1" w:styleId="90">
    <w:name w:val="标题 9 字符"/>
    <w:link w:val="9"/>
    <w:qFormat/>
    <w:rsid w:val="0023436D"/>
    <w:rPr>
      <w:rFonts w:ascii="Cambria" w:eastAsia="宋体" w:hAnsi="Cambria" w:cs="Times New Roman"/>
      <w:kern w:val="2"/>
      <w:sz w:val="21"/>
      <w:szCs w:val="21"/>
    </w:rPr>
  </w:style>
  <w:style w:type="character" w:customStyle="1" w:styleId="ad">
    <w:name w:val="文档结构图 字符"/>
    <w:link w:val="ac"/>
    <w:qFormat/>
    <w:rsid w:val="0023436D"/>
    <w:rPr>
      <w:kern w:val="2"/>
      <w:sz w:val="21"/>
      <w:szCs w:val="24"/>
      <w:shd w:val="clear" w:color="auto" w:fill="000080"/>
    </w:rPr>
  </w:style>
  <w:style w:type="character" w:customStyle="1" w:styleId="af">
    <w:name w:val="批注文字 字符"/>
    <w:link w:val="ae"/>
    <w:uiPriority w:val="99"/>
    <w:qFormat/>
    <w:rsid w:val="0023436D"/>
    <w:rPr>
      <w:kern w:val="2"/>
      <w:sz w:val="21"/>
      <w:szCs w:val="24"/>
    </w:rPr>
  </w:style>
  <w:style w:type="character" w:customStyle="1" w:styleId="af2">
    <w:name w:val="纯文本 字符"/>
    <w:link w:val="af1"/>
    <w:rsid w:val="0023436D"/>
    <w:rPr>
      <w:rFonts w:ascii="宋体" w:hAnsi="Courier New"/>
      <w:kern w:val="2"/>
      <w:sz w:val="21"/>
    </w:rPr>
  </w:style>
  <w:style w:type="character" w:customStyle="1" w:styleId="23">
    <w:name w:val="正文文本缩进 2 字符"/>
    <w:link w:val="22"/>
    <w:qFormat/>
    <w:rsid w:val="0023436D"/>
    <w:rPr>
      <w:rFonts w:ascii="仿宋_GB2312" w:eastAsia="仿宋_GB2312"/>
      <w:kern w:val="2"/>
      <w:sz w:val="24"/>
      <w:szCs w:val="24"/>
    </w:rPr>
  </w:style>
  <w:style w:type="character" w:customStyle="1" w:styleId="af5">
    <w:name w:val="批注框文本 字符"/>
    <w:link w:val="af4"/>
    <w:uiPriority w:val="99"/>
    <w:qFormat/>
    <w:rsid w:val="0023436D"/>
    <w:rPr>
      <w:rFonts w:ascii="楷体_GB2312" w:eastAsia="楷体_GB2312" w:hAnsi="楷体_GB2312"/>
      <w:kern w:val="2"/>
      <w:sz w:val="18"/>
      <w:szCs w:val="18"/>
    </w:rPr>
  </w:style>
  <w:style w:type="character" w:customStyle="1" w:styleId="af7">
    <w:name w:val="页脚 字符"/>
    <w:link w:val="af6"/>
    <w:uiPriority w:val="99"/>
    <w:qFormat/>
    <w:rsid w:val="0023436D"/>
    <w:rPr>
      <w:rFonts w:ascii="宋体"/>
      <w:sz w:val="18"/>
    </w:rPr>
  </w:style>
  <w:style w:type="character" w:customStyle="1" w:styleId="af9">
    <w:name w:val="页眉 字符"/>
    <w:link w:val="af8"/>
    <w:qFormat/>
    <w:rsid w:val="0023436D"/>
    <w:rPr>
      <w:kern w:val="2"/>
      <w:sz w:val="18"/>
      <w:szCs w:val="18"/>
    </w:rPr>
  </w:style>
  <w:style w:type="character" w:customStyle="1" w:styleId="afc">
    <w:name w:val="标题 字符"/>
    <w:link w:val="afb"/>
    <w:qFormat/>
    <w:rsid w:val="0023436D"/>
    <w:rPr>
      <w:rFonts w:ascii="Arial" w:hAnsi="Arial" w:cs="Arial"/>
      <w:b/>
      <w:bCs/>
      <w:kern w:val="2"/>
      <w:sz w:val="36"/>
      <w:szCs w:val="32"/>
    </w:rPr>
  </w:style>
  <w:style w:type="character" w:customStyle="1" w:styleId="afe">
    <w:name w:val="批注主题 字符"/>
    <w:link w:val="afd"/>
    <w:uiPriority w:val="99"/>
    <w:qFormat/>
    <w:rsid w:val="0023436D"/>
    <w:rPr>
      <w:b/>
      <w:bCs/>
      <w:kern w:val="2"/>
      <w:sz w:val="21"/>
      <w:szCs w:val="24"/>
    </w:rPr>
  </w:style>
  <w:style w:type="character" w:customStyle="1" w:styleId="2Char">
    <w:name w:val="标题 2 Char"/>
    <w:qFormat/>
    <w:rsid w:val="0023436D"/>
    <w:rPr>
      <w:rFonts w:ascii="Arial" w:eastAsia="黑体" w:hAnsi="Arial"/>
      <w:b/>
      <w:sz w:val="30"/>
    </w:rPr>
  </w:style>
  <w:style w:type="character" w:customStyle="1" w:styleId="tpccontent1">
    <w:name w:val="tpc_content1"/>
    <w:qFormat/>
    <w:rsid w:val="0023436D"/>
    <w:rPr>
      <w:sz w:val="15"/>
      <w:szCs w:val="15"/>
    </w:rPr>
  </w:style>
  <w:style w:type="character" w:customStyle="1" w:styleId="5Char">
    <w:name w:val="标题5 Char"/>
    <w:link w:val="52"/>
    <w:qFormat/>
    <w:locked/>
    <w:rsid w:val="0023436D"/>
  </w:style>
  <w:style w:type="paragraph" w:customStyle="1" w:styleId="52">
    <w:name w:val="标题5"/>
    <w:basedOn w:val="24"/>
    <w:link w:val="5Char"/>
    <w:qFormat/>
    <w:rsid w:val="0023436D"/>
    <w:rPr>
      <w:kern w:val="0"/>
      <w:sz w:val="20"/>
      <w:szCs w:val="20"/>
    </w:rPr>
  </w:style>
  <w:style w:type="paragraph" w:customStyle="1" w:styleId="24">
    <w:name w:val="样式2"/>
    <w:basedOn w:val="50"/>
    <w:link w:val="2Char0"/>
    <w:qFormat/>
    <w:rsid w:val="0023436D"/>
    <w:pPr>
      <w:jc w:val="left"/>
    </w:pPr>
  </w:style>
  <w:style w:type="character" w:customStyle="1" w:styleId="2Char0">
    <w:name w:val="样式2 Char"/>
    <w:link w:val="24"/>
    <w:qFormat/>
    <w:locked/>
    <w:rsid w:val="0023436D"/>
    <w:rPr>
      <w:kern w:val="2"/>
      <w:sz w:val="24"/>
      <w:szCs w:val="28"/>
    </w:rPr>
  </w:style>
  <w:style w:type="character" w:customStyle="1" w:styleId="Char1">
    <w:name w:val="正文缩进 Char1"/>
    <w:qFormat/>
    <w:rsid w:val="0023436D"/>
    <w:rPr>
      <w:rFonts w:ascii="宋体"/>
      <w:sz w:val="24"/>
    </w:rPr>
  </w:style>
  <w:style w:type="character" w:customStyle="1" w:styleId="hei16b1">
    <w:name w:val="hei16b1"/>
    <w:qFormat/>
    <w:rsid w:val="0023436D"/>
    <w:rPr>
      <w:rFonts w:ascii="Arial" w:hAnsi="Arial" w:cs="Arial" w:hint="default"/>
      <w:b/>
      <w:bCs/>
      <w:color w:val="000000"/>
      <w:sz w:val="24"/>
      <w:szCs w:val="24"/>
    </w:rPr>
  </w:style>
  <w:style w:type="character" w:customStyle="1" w:styleId="emailstyle17">
    <w:name w:val="emailstyle17"/>
    <w:qFormat/>
    <w:rsid w:val="0023436D"/>
    <w:rPr>
      <w:rFonts w:ascii="Arial" w:hAnsi="Arial" w:cs="Arial" w:hint="default"/>
      <w:color w:val="auto"/>
      <w:sz w:val="20"/>
      <w:szCs w:val="20"/>
    </w:rPr>
  </w:style>
  <w:style w:type="character" w:customStyle="1" w:styleId="h31">
    <w:name w:val="h31"/>
    <w:qFormat/>
    <w:rsid w:val="0023436D"/>
    <w:rPr>
      <w:sz w:val="21"/>
      <w:szCs w:val="21"/>
    </w:rPr>
  </w:style>
  <w:style w:type="character" w:customStyle="1" w:styleId="6Char1">
    <w:name w:val="标题 6 Char1"/>
    <w:semiHidden/>
    <w:qFormat/>
    <w:rsid w:val="0023436D"/>
    <w:rPr>
      <w:rFonts w:ascii="Cambria" w:eastAsia="宋体" w:hAnsi="Cambria" w:cs="Times New Roman"/>
      <w:b/>
      <w:bCs/>
      <w:kern w:val="2"/>
      <w:sz w:val="24"/>
      <w:szCs w:val="24"/>
    </w:rPr>
  </w:style>
  <w:style w:type="character" w:customStyle="1" w:styleId="Char3">
    <w:name w:val="+正文 Char3"/>
    <w:link w:val="aff7"/>
    <w:qFormat/>
    <w:rsid w:val="0023436D"/>
    <w:rPr>
      <w:sz w:val="24"/>
    </w:rPr>
  </w:style>
  <w:style w:type="paragraph" w:customStyle="1" w:styleId="aff7">
    <w:name w:val="+正文"/>
    <w:basedOn w:val="a1"/>
    <w:link w:val="Char3"/>
    <w:qFormat/>
    <w:rsid w:val="0023436D"/>
    <w:pPr>
      <w:spacing w:line="360" w:lineRule="auto"/>
      <w:ind w:firstLineChars="200" w:firstLine="200"/>
    </w:pPr>
    <w:rPr>
      <w:kern w:val="0"/>
      <w:sz w:val="24"/>
      <w:szCs w:val="20"/>
    </w:rPr>
  </w:style>
  <w:style w:type="character" w:customStyle="1" w:styleId="5Char1">
    <w:name w:val="标题 5 Char1"/>
    <w:semiHidden/>
    <w:qFormat/>
    <w:rsid w:val="0023436D"/>
    <w:rPr>
      <w:b/>
      <w:bCs/>
      <w:kern w:val="2"/>
      <w:sz w:val="28"/>
      <w:szCs w:val="28"/>
    </w:rPr>
  </w:style>
  <w:style w:type="character" w:customStyle="1" w:styleId="2Char1">
    <w:name w:val="标题 2 Char1"/>
    <w:semiHidden/>
    <w:qFormat/>
    <w:rsid w:val="0023436D"/>
    <w:rPr>
      <w:rFonts w:ascii="Cambria" w:eastAsia="宋体" w:hAnsi="Cambria" w:cs="Times New Roman"/>
      <w:b/>
      <w:bCs/>
      <w:kern w:val="2"/>
      <w:sz w:val="32"/>
      <w:szCs w:val="32"/>
    </w:rPr>
  </w:style>
  <w:style w:type="character" w:customStyle="1" w:styleId="apple-converted-space">
    <w:name w:val="apple-converted-space"/>
    <w:qFormat/>
    <w:rsid w:val="0023436D"/>
  </w:style>
  <w:style w:type="character" w:customStyle="1" w:styleId="4Char1">
    <w:name w:val="标题 4 Char1"/>
    <w:semiHidden/>
    <w:qFormat/>
    <w:rsid w:val="0023436D"/>
    <w:rPr>
      <w:rFonts w:ascii="Cambria" w:eastAsia="宋体" w:hAnsi="Cambria" w:cs="Times New Roman"/>
      <w:b/>
      <w:bCs/>
      <w:kern w:val="2"/>
      <w:sz w:val="28"/>
      <w:szCs w:val="28"/>
    </w:rPr>
  </w:style>
  <w:style w:type="character" w:customStyle="1" w:styleId="aff8">
    <w:name w:val="列出段落字符"/>
    <w:link w:val="12"/>
    <w:qFormat/>
    <w:rsid w:val="0023436D"/>
    <w:rPr>
      <w:rFonts w:ascii="Cambria" w:hAnsi="Cambria"/>
      <w:sz w:val="24"/>
      <w:szCs w:val="24"/>
    </w:rPr>
  </w:style>
  <w:style w:type="paragraph" w:customStyle="1" w:styleId="12">
    <w:name w:val="列出段落1"/>
    <w:basedOn w:val="a1"/>
    <w:link w:val="aff8"/>
    <w:uiPriority w:val="34"/>
    <w:qFormat/>
    <w:rsid w:val="0023436D"/>
    <w:pPr>
      <w:widowControl/>
      <w:ind w:left="720"/>
      <w:jc w:val="left"/>
    </w:pPr>
    <w:rPr>
      <w:rFonts w:ascii="Cambria" w:hAnsi="Cambria"/>
      <w:kern w:val="0"/>
      <w:sz w:val="24"/>
    </w:rPr>
  </w:style>
  <w:style w:type="character" w:customStyle="1" w:styleId="1Char">
    <w:name w:val="样式1 Char"/>
    <w:link w:val="13"/>
    <w:qFormat/>
    <w:locked/>
    <w:rsid w:val="0023436D"/>
    <w:rPr>
      <w:kern w:val="2"/>
      <w:sz w:val="24"/>
    </w:rPr>
  </w:style>
  <w:style w:type="paragraph" w:customStyle="1" w:styleId="13">
    <w:name w:val="样式1"/>
    <w:basedOn w:val="a1"/>
    <w:link w:val="1Char"/>
    <w:qFormat/>
    <w:rsid w:val="0023436D"/>
    <w:rPr>
      <w:sz w:val="24"/>
      <w:szCs w:val="20"/>
    </w:rPr>
  </w:style>
  <w:style w:type="character" w:customStyle="1" w:styleId="1Char1">
    <w:name w:val="标题 1 Char1"/>
    <w:qFormat/>
    <w:rsid w:val="0023436D"/>
    <w:rPr>
      <w:b/>
      <w:bCs/>
      <w:kern w:val="44"/>
      <w:sz w:val="44"/>
      <w:szCs w:val="44"/>
    </w:rPr>
  </w:style>
  <w:style w:type="character" w:customStyle="1" w:styleId="3Char1">
    <w:name w:val="标题 3 Char1"/>
    <w:semiHidden/>
    <w:qFormat/>
    <w:rsid w:val="0023436D"/>
    <w:rPr>
      <w:b/>
      <w:bCs/>
      <w:kern w:val="2"/>
      <w:sz w:val="32"/>
      <w:szCs w:val="32"/>
    </w:rPr>
  </w:style>
  <w:style w:type="character" w:customStyle="1" w:styleId="blacksmm">
    <w:name w:val="blacksmm"/>
    <w:qFormat/>
    <w:rsid w:val="0023436D"/>
  </w:style>
  <w:style w:type="character" w:customStyle="1" w:styleId="ItemListCharChar">
    <w:name w:val="Item List Char Char"/>
    <w:link w:val="ItemList"/>
    <w:qFormat/>
    <w:rsid w:val="0023436D"/>
    <w:rPr>
      <w:rFonts w:ascii="Arial" w:hAnsi="Arial"/>
      <w:kern w:val="2"/>
      <w:sz w:val="21"/>
      <w:szCs w:val="21"/>
      <w:lang w:val="en-US" w:eastAsia="zh-CN" w:bidi="ar-SA"/>
    </w:rPr>
  </w:style>
  <w:style w:type="paragraph" w:customStyle="1" w:styleId="ItemList">
    <w:name w:val="Item List"/>
    <w:link w:val="ItemListCharChar"/>
    <w:qFormat/>
    <w:rsid w:val="0023436D"/>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qFormat/>
    <w:rsid w:val="0023436D"/>
  </w:style>
  <w:style w:type="paragraph" w:customStyle="1" w:styleId="6">
    <w:name w:val="正文6"/>
    <w:basedOn w:val="a1"/>
    <w:qFormat/>
    <w:rsid w:val="0023436D"/>
    <w:pPr>
      <w:numPr>
        <w:numId w:val="1"/>
      </w:numPr>
      <w:spacing w:before="60" w:after="60" w:line="360" w:lineRule="auto"/>
      <w:ind w:leftChars="600" w:left="1020"/>
    </w:pPr>
    <w:rPr>
      <w:sz w:val="24"/>
    </w:rPr>
  </w:style>
  <w:style w:type="paragraph" w:customStyle="1" w:styleId="-31">
    <w:name w:val="浅色网格 - 强调文字颜色 31"/>
    <w:basedOn w:val="a1"/>
    <w:uiPriority w:val="34"/>
    <w:qFormat/>
    <w:rsid w:val="0023436D"/>
    <w:pPr>
      <w:spacing w:line="360" w:lineRule="auto"/>
      <w:ind w:firstLineChars="200" w:firstLine="420"/>
    </w:pPr>
    <w:rPr>
      <w:sz w:val="24"/>
    </w:rPr>
  </w:style>
  <w:style w:type="paragraph" w:customStyle="1" w:styleId="font5">
    <w:name w:val="font5"/>
    <w:basedOn w:val="a1"/>
    <w:qFormat/>
    <w:rsid w:val="0023436D"/>
    <w:pPr>
      <w:widowControl/>
      <w:spacing w:before="100" w:beforeAutospacing="1" w:after="100" w:afterAutospacing="1"/>
      <w:jc w:val="left"/>
    </w:pPr>
    <w:rPr>
      <w:rFonts w:ascii="宋体" w:hAnsi="宋体" w:cs="宋体"/>
      <w:kern w:val="0"/>
      <w:sz w:val="18"/>
      <w:szCs w:val="18"/>
    </w:rPr>
  </w:style>
  <w:style w:type="paragraph" w:customStyle="1" w:styleId="25">
    <w:name w:val="正文2"/>
    <w:basedOn w:val="a1"/>
    <w:qFormat/>
    <w:rsid w:val="0023436D"/>
    <w:pPr>
      <w:spacing w:before="60" w:after="60" w:line="360" w:lineRule="auto"/>
      <w:ind w:leftChars="200" w:left="200"/>
      <w:outlineLvl w:val="7"/>
    </w:pPr>
    <w:rPr>
      <w:sz w:val="24"/>
    </w:rPr>
  </w:style>
  <w:style w:type="paragraph" w:customStyle="1" w:styleId="xl35">
    <w:name w:val="xl35"/>
    <w:basedOn w:val="a1"/>
    <w:qFormat/>
    <w:rsid w:val="002343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
    <w:name w:val="图标注"/>
    <w:qFormat/>
    <w:rsid w:val="0023436D"/>
    <w:pPr>
      <w:numPr>
        <w:numId w:val="2"/>
      </w:numPr>
      <w:spacing w:beforeLines="50" w:line="360" w:lineRule="auto"/>
      <w:ind w:left="340"/>
      <w:jc w:val="center"/>
    </w:pPr>
    <w:rPr>
      <w:rFonts w:ascii="楷体_GB2312"/>
      <w:sz w:val="21"/>
    </w:rPr>
  </w:style>
  <w:style w:type="paragraph" w:customStyle="1" w:styleId="xl39">
    <w:name w:val="xl39"/>
    <w:basedOn w:val="a1"/>
    <w:qFormat/>
    <w:rsid w:val="0023436D"/>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aff9">
    <w:name w:val="样式 宋体 五号 行距: 单倍行距"/>
    <w:basedOn w:val="a1"/>
    <w:qFormat/>
    <w:rsid w:val="0023436D"/>
    <w:pPr>
      <w:adjustRightInd w:val="0"/>
      <w:jc w:val="left"/>
      <w:textAlignment w:val="baseline"/>
    </w:pPr>
    <w:rPr>
      <w:rFonts w:ascii="宋体" w:hAnsi="宋体" w:cs="Century"/>
      <w:kern w:val="0"/>
      <w:szCs w:val="20"/>
    </w:rPr>
  </w:style>
  <w:style w:type="paragraph" w:customStyle="1" w:styleId="font9">
    <w:name w:val="font9"/>
    <w:basedOn w:val="a1"/>
    <w:qFormat/>
    <w:rsid w:val="0023436D"/>
    <w:pPr>
      <w:widowControl/>
      <w:spacing w:before="100" w:beforeAutospacing="1" w:after="100" w:afterAutospacing="1"/>
      <w:jc w:val="left"/>
    </w:pPr>
    <w:rPr>
      <w:rFonts w:ascii="宋体" w:hAnsi="宋体" w:cs="宋体"/>
      <w:b/>
      <w:bCs/>
      <w:color w:val="000000"/>
      <w:kern w:val="0"/>
      <w:sz w:val="18"/>
      <w:szCs w:val="18"/>
    </w:rPr>
  </w:style>
  <w:style w:type="paragraph" w:customStyle="1" w:styleId="TableParagraph">
    <w:name w:val="Table Paragraph"/>
    <w:basedOn w:val="a1"/>
    <w:uiPriority w:val="1"/>
    <w:qFormat/>
    <w:rsid w:val="0023436D"/>
    <w:pPr>
      <w:autoSpaceDE w:val="0"/>
      <w:autoSpaceDN w:val="0"/>
      <w:jc w:val="left"/>
    </w:pPr>
    <w:rPr>
      <w:rFonts w:ascii="宋体" w:hAnsi="宋体" w:cs="宋体"/>
      <w:kern w:val="0"/>
      <w:sz w:val="22"/>
      <w:szCs w:val="22"/>
      <w:lang w:eastAsia="en-US"/>
    </w:rPr>
  </w:style>
  <w:style w:type="paragraph" w:customStyle="1" w:styleId="xl40">
    <w:name w:val="xl40"/>
    <w:basedOn w:val="a1"/>
    <w:qFormat/>
    <w:rsid w:val="0023436D"/>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
    <w:name w:val="Char Char Char"/>
    <w:basedOn w:val="a1"/>
    <w:qFormat/>
    <w:rsid w:val="0023436D"/>
    <w:pPr>
      <w:snapToGrid w:val="0"/>
      <w:spacing w:line="360" w:lineRule="auto"/>
      <w:ind w:firstLineChars="200" w:firstLine="200"/>
    </w:pPr>
    <w:rPr>
      <w:rFonts w:eastAsia="仿宋_GB2312"/>
      <w:sz w:val="24"/>
    </w:rPr>
  </w:style>
  <w:style w:type="paragraph" w:customStyle="1" w:styleId="Char">
    <w:name w:val="Char"/>
    <w:basedOn w:val="a1"/>
    <w:qFormat/>
    <w:rsid w:val="0023436D"/>
    <w:pPr>
      <w:tabs>
        <w:tab w:val="left" w:pos="432"/>
      </w:tabs>
      <w:ind w:left="432" w:hanging="432"/>
    </w:pPr>
    <w:rPr>
      <w:sz w:val="24"/>
    </w:rPr>
  </w:style>
  <w:style w:type="paragraph" w:customStyle="1" w:styleId="xl42">
    <w:name w:val="xl42"/>
    <w:basedOn w:val="a1"/>
    <w:qFormat/>
    <w:rsid w:val="0023436D"/>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36">
    <w:name w:val="xl36"/>
    <w:basedOn w:val="a1"/>
    <w:qFormat/>
    <w:rsid w:val="002343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26">
    <w:name w:val="正文字缩2字"/>
    <w:basedOn w:val="14"/>
    <w:qFormat/>
    <w:rsid w:val="0023436D"/>
    <w:pPr>
      <w:ind w:leftChars="200" w:left="200"/>
    </w:pPr>
  </w:style>
  <w:style w:type="paragraph" w:customStyle="1" w:styleId="14">
    <w:name w:val="正文字缩1字"/>
    <w:basedOn w:val="a1"/>
    <w:qFormat/>
    <w:rsid w:val="0023436D"/>
    <w:pPr>
      <w:spacing w:before="60" w:after="60" w:line="360" w:lineRule="auto"/>
      <w:ind w:leftChars="100" w:left="100" w:firstLineChars="200" w:firstLine="200"/>
    </w:pPr>
    <w:rPr>
      <w:sz w:val="24"/>
    </w:rPr>
  </w:style>
  <w:style w:type="paragraph" w:customStyle="1" w:styleId="GB2312">
    <w:name w:val="标题 + 仿宋_GB2312"/>
    <w:basedOn w:val="a1"/>
    <w:qFormat/>
    <w:rsid w:val="0023436D"/>
    <w:pPr>
      <w:tabs>
        <w:tab w:val="left" w:pos="4084"/>
      </w:tabs>
      <w:spacing w:before="120" w:line="360" w:lineRule="auto"/>
      <w:ind w:left="4084" w:hanging="1200"/>
    </w:pPr>
    <w:rPr>
      <w:rFonts w:ascii="仿宋_GB2312" w:eastAsia="仿宋_GB2312" w:hAnsi="宋体"/>
      <w:b/>
      <w:color w:val="000000"/>
      <w:sz w:val="24"/>
    </w:rPr>
  </w:style>
  <w:style w:type="paragraph" w:customStyle="1" w:styleId="53">
    <w:name w:val="样式5"/>
    <w:basedOn w:val="40"/>
    <w:qFormat/>
    <w:rsid w:val="0023436D"/>
    <w:rPr>
      <w:rFonts w:ascii="宋体" w:hAnsi="宋体"/>
      <w:b/>
      <w:bCs/>
    </w:rPr>
  </w:style>
  <w:style w:type="paragraph" w:customStyle="1" w:styleId="42">
    <w:name w:val="样式4"/>
    <w:basedOn w:val="20"/>
    <w:qFormat/>
    <w:rsid w:val="0023436D"/>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affa">
    <w:name w:val="图例"/>
    <w:basedOn w:val="a1"/>
    <w:qFormat/>
    <w:rsid w:val="0023436D"/>
    <w:pPr>
      <w:spacing w:before="120" w:after="120" w:line="360" w:lineRule="auto"/>
      <w:jc w:val="center"/>
    </w:pPr>
    <w:rPr>
      <w:rFonts w:eastAsia="仿宋_GB2312"/>
      <w:b/>
      <w:sz w:val="24"/>
      <w:szCs w:val="20"/>
    </w:rPr>
  </w:style>
  <w:style w:type="paragraph" w:customStyle="1" w:styleId="xl46">
    <w:name w:val="xl46"/>
    <w:basedOn w:val="a1"/>
    <w:qFormat/>
    <w:rsid w:val="002343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1CharCharCharCharCharCharChar">
    <w:name w:val="Char Char1 Char Char Char Char Char Char Char"/>
    <w:basedOn w:val="a1"/>
    <w:qFormat/>
    <w:rsid w:val="0023436D"/>
    <w:pPr>
      <w:widowControl/>
      <w:snapToGrid w:val="0"/>
      <w:spacing w:before="120" w:after="160" w:line="360" w:lineRule="auto"/>
      <w:ind w:right="-360"/>
      <w:jc w:val="left"/>
    </w:pPr>
    <w:rPr>
      <w:rFonts w:ascii="Arial" w:hAnsi="Arial"/>
      <w:kern w:val="0"/>
      <w:sz w:val="24"/>
      <w:szCs w:val="20"/>
      <w:lang w:eastAsia="en-US"/>
    </w:rPr>
  </w:style>
  <w:style w:type="paragraph" w:customStyle="1" w:styleId="affb">
    <w:name w:val="正文（标题三）"/>
    <w:basedOn w:val="a1"/>
    <w:qFormat/>
    <w:rsid w:val="0023436D"/>
    <w:pPr>
      <w:spacing w:line="360" w:lineRule="auto"/>
      <w:ind w:left="170" w:firstLine="425"/>
    </w:pPr>
    <w:rPr>
      <w:sz w:val="24"/>
    </w:rPr>
  </w:style>
  <w:style w:type="paragraph" w:customStyle="1" w:styleId="27">
    <w:name w:val="样式 标题 2 + 宋体 五号 行距: 单倍行距"/>
    <w:basedOn w:val="20"/>
    <w:qFormat/>
    <w:rsid w:val="0023436D"/>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font7">
    <w:name w:val="font7"/>
    <w:basedOn w:val="a1"/>
    <w:qFormat/>
    <w:rsid w:val="0023436D"/>
    <w:pPr>
      <w:widowControl/>
      <w:spacing w:before="100" w:beforeAutospacing="1" w:after="100" w:afterAutospacing="1"/>
      <w:jc w:val="left"/>
    </w:pPr>
    <w:rPr>
      <w:rFonts w:ascii="宋体" w:hAnsi="宋体" w:cs="宋体"/>
      <w:kern w:val="0"/>
      <w:sz w:val="20"/>
      <w:szCs w:val="20"/>
    </w:rPr>
  </w:style>
  <w:style w:type="paragraph" w:customStyle="1" w:styleId="Char11">
    <w:name w:val="Char11"/>
    <w:basedOn w:val="a1"/>
    <w:qFormat/>
    <w:rsid w:val="0023436D"/>
    <w:pPr>
      <w:tabs>
        <w:tab w:val="left" w:pos="360"/>
      </w:tabs>
    </w:pPr>
    <w:rPr>
      <w:sz w:val="24"/>
    </w:rPr>
  </w:style>
  <w:style w:type="paragraph" w:customStyle="1" w:styleId="Char1CharCharCharCharCharChar">
    <w:name w:val="Char1 Char Char Char Char Char Char"/>
    <w:basedOn w:val="a1"/>
    <w:qFormat/>
    <w:rsid w:val="0023436D"/>
    <w:rPr>
      <w:rFonts w:ascii="Tahoma" w:hAnsi="Tahoma"/>
      <w:szCs w:val="20"/>
    </w:rPr>
  </w:style>
  <w:style w:type="paragraph" w:customStyle="1" w:styleId="15">
    <w:name w:val="正文1"/>
    <w:basedOn w:val="a1"/>
    <w:qFormat/>
    <w:rsid w:val="0023436D"/>
    <w:pPr>
      <w:spacing w:before="60" w:after="60" w:line="360" w:lineRule="auto"/>
      <w:ind w:leftChars="100" w:left="100"/>
      <w:outlineLvl w:val="6"/>
    </w:pPr>
    <w:rPr>
      <w:sz w:val="24"/>
    </w:rPr>
  </w:style>
  <w:style w:type="paragraph" w:customStyle="1" w:styleId="Default">
    <w:name w:val="Default"/>
    <w:qFormat/>
    <w:rsid w:val="0023436D"/>
    <w:pPr>
      <w:widowControl w:val="0"/>
      <w:autoSpaceDE w:val="0"/>
      <w:autoSpaceDN w:val="0"/>
      <w:adjustRightInd w:val="0"/>
    </w:pPr>
    <w:rPr>
      <w:rFonts w:ascii="Arial" w:hAnsi="Arial" w:cs="Arial"/>
      <w:color w:val="000000"/>
      <w:sz w:val="24"/>
      <w:szCs w:val="24"/>
    </w:rPr>
  </w:style>
  <w:style w:type="paragraph" w:customStyle="1" w:styleId="7">
    <w:name w:val="正文7"/>
    <w:basedOn w:val="6"/>
    <w:qFormat/>
    <w:rsid w:val="0023436D"/>
    <w:pPr>
      <w:numPr>
        <w:numId w:val="3"/>
      </w:numPr>
      <w:tabs>
        <w:tab w:val="left" w:pos="360"/>
      </w:tabs>
      <w:ind w:leftChars="700" w:left="1120"/>
    </w:pPr>
  </w:style>
  <w:style w:type="paragraph" w:customStyle="1" w:styleId="xl38">
    <w:name w:val="xl38"/>
    <w:basedOn w:val="a1"/>
    <w:qFormat/>
    <w:rsid w:val="0023436D"/>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CharCharChar">
    <w:name w:val="Char Char Char Char Char Char Char Char Char Char Char Char Char Char Char Char"/>
    <w:basedOn w:val="a1"/>
    <w:qFormat/>
    <w:rsid w:val="0023436D"/>
    <w:pPr>
      <w:widowControl/>
      <w:spacing w:after="160" w:line="240" w:lineRule="exact"/>
      <w:jc w:val="center"/>
    </w:pPr>
    <w:rPr>
      <w:rFonts w:ascii="宋体" w:hAnsi="宋体"/>
      <w:b/>
      <w:kern w:val="0"/>
      <w:sz w:val="30"/>
      <w:szCs w:val="30"/>
      <w:lang w:eastAsia="en-US"/>
    </w:rPr>
  </w:style>
  <w:style w:type="paragraph" w:styleId="affc">
    <w:name w:val="List Paragraph"/>
    <w:basedOn w:val="a1"/>
    <w:uiPriority w:val="34"/>
    <w:qFormat/>
    <w:rsid w:val="0023436D"/>
    <w:pPr>
      <w:ind w:firstLineChars="200" w:firstLine="420"/>
    </w:pPr>
  </w:style>
  <w:style w:type="paragraph" w:customStyle="1" w:styleId="affd">
    <w:name w:val="标注"/>
    <w:qFormat/>
    <w:rsid w:val="0023436D"/>
    <w:pPr>
      <w:spacing w:beforeLines="50" w:line="360" w:lineRule="auto"/>
      <w:jc w:val="center"/>
    </w:pPr>
    <w:rPr>
      <w:rFonts w:ascii="楷体_GB2312"/>
      <w:sz w:val="24"/>
    </w:rPr>
  </w:style>
  <w:style w:type="paragraph" w:customStyle="1" w:styleId="Titel2">
    <w:name w:val="Titel 2"/>
    <w:basedOn w:val="a1"/>
    <w:qFormat/>
    <w:rsid w:val="0023436D"/>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47">
    <w:name w:val="xl47"/>
    <w:basedOn w:val="a1"/>
    <w:qFormat/>
    <w:rsid w:val="0023436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8">
    <w:name w:val="font8"/>
    <w:basedOn w:val="a1"/>
    <w:qFormat/>
    <w:rsid w:val="0023436D"/>
    <w:pPr>
      <w:widowControl/>
      <w:spacing w:before="100" w:beforeAutospacing="1" w:after="100" w:afterAutospacing="1"/>
      <w:jc w:val="left"/>
    </w:pPr>
    <w:rPr>
      <w:rFonts w:ascii="宋体" w:hAnsi="宋体" w:cs="宋体"/>
      <w:color w:val="000000"/>
      <w:kern w:val="0"/>
      <w:sz w:val="18"/>
      <w:szCs w:val="18"/>
    </w:rPr>
  </w:style>
  <w:style w:type="paragraph" w:customStyle="1" w:styleId="xl37">
    <w:name w:val="xl37"/>
    <w:basedOn w:val="a1"/>
    <w:qFormat/>
    <w:rsid w:val="0023436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1">
    <w:name w:val="Char Char1"/>
    <w:basedOn w:val="ac"/>
    <w:qFormat/>
    <w:rsid w:val="0023436D"/>
    <w:rPr>
      <w:rFonts w:ascii="Tahoma" w:hAnsi="Tahoma"/>
      <w:sz w:val="24"/>
    </w:rPr>
  </w:style>
  <w:style w:type="paragraph" w:customStyle="1" w:styleId="5">
    <w:name w:val="正文5"/>
    <w:basedOn w:val="a1"/>
    <w:qFormat/>
    <w:rsid w:val="0023436D"/>
    <w:pPr>
      <w:numPr>
        <w:numId w:val="4"/>
      </w:numPr>
      <w:spacing w:before="60" w:after="60" w:line="360" w:lineRule="auto"/>
      <w:ind w:leftChars="500" w:left="920"/>
    </w:pPr>
    <w:rPr>
      <w:sz w:val="24"/>
    </w:rPr>
  </w:style>
  <w:style w:type="paragraph" w:customStyle="1" w:styleId="62">
    <w:name w:val="样式6"/>
    <w:basedOn w:val="52"/>
    <w:qFormat/>
    <w:rsid w:val="0023436D"/>
    <w:rPr>
      <w:rFonts w:ascii="宋体" w:hAnsi="宋体"/>
    </w:rPr>
  </w:style>
  <w:style w:type="paragraph" w:customStyle="1" w:styleId="xl49">
    <w:name w:val="xl49"/>
    <w:basedOn w:val="a1"/>
    <w:qFormat/>
    <w:rsid w:val="0023436D"/>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
    <w:name w:val="Char Char1 Char Char Char Char Char Char"/>
    <w:basedOn w:val="a1"/>
    <w:qFormat/>
    <w:rsid w:val="0023436D"/>
    <w:pPr>
      <w:widowControl/>
      <w:spacing w:after="160" w:line="240" w:lineRule="exact"/>
      <w:jc w:val="left"/>
    </w:pPr>
    <w:rPr>
      <w:rFonts w:ascii="Verdana" w:eastAsia="仿宋_GB2312" w:hAnsi="Verdana"/>
      <w:kern w:val="0"/>
      <w:sz w:val="24"/>
      <w:szCs w:val="20"/>
      <w:lang w:eastAsia="en-US"/>
    </w:rPr>
  </w:style>
  <w:style w:type="paragraph" w:customStyle="1" w:styleId="a0">
    <w:name w:val="表格标注"/>
    <w:qFormat/>
    <w:rsid w:val="0023436D"/>
    <w:pPr>
      <w:numPr>
        <w:numId w:val="5"/>
      </w:numPr>
      <w:spacing w:beforeLines="50" w:line="360" w:lineRule="auto"/>
      <w:jc w:val="center"/>
    </w:pPr>
    <w:rPr>
      <w:rFonts w:ascii="楷体_GB2312"/>
      <w:sz w:val="21"/>
    </w:rPr>
  </w:style>
  <w:style w:type="paragraph" w:customStyle="1" w:styleId="affe">
    <w:name w:val="注意事项"/>
    <w:basedOn w:val="a1"/>
    <w:qFormat/>
    <w:rsid w:val="0023436D"/>
    <w:pPr>
      <w:spacing w:before="60" w:after="60" w:line="360" w:lineRule="auto"/>
      <w:ind w:firstLineChars="200" w:firstLine="200"/>
    </w:pPr>
    <w:rPr>
      <w:b/>
      <w:bCs/>
      <w:sz w:val="24"/>
    </w:rPr>
  </w:style>
  <w:style w:type="paragraph" w:customStyle="1" w:styleId="Char10">
    <w:name w:val="Char1"/>
    <w:basedOn w:val="a1"/>
    <w:qFormat/>
    <w:rsid w:val="0023436D"/>
    <w:pPr>
      <w:adjustRightInd w:val="0"/>
      <w:spacing w:line="360" w:lineRule="auto"/>
    </w:pPr>
    <w:rPr>
      <w:kern w:val="0"/>
      <w:sz w:val="24"/>
      <w:szCs w:val="20"/>
    </w:rPr>
  </w:style>
  <w:style w:type="paragraph" w:customStyle="1" w:styleId="xl50">
    <w:name w:val="xl50"/>
    <w:basedOn w:val="a1"/>
    <w:qFormat/>
    <w:rsid w:val="0023436D"/>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l43">
    <w:name w:val="xl43"/>
    <w:basedOn w:val="a1"/>
    <w:qFormat/>
    <w:rsid w:val="0023436D"/>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xl44">
    <w:name w:val="xl44"/>
    <w:basedOn w:val="a1"/>
    <w:qFormat/>
    <w:rsid w:val="002343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11">
    <w:name w:val="彩色列表 - 强调文字颜色 11"/>
    <w:basedOn w:val="a1"/>
    <w:qFormat/>
    <w:rsid w:val="0023436D"/>
    <w:pPr>
      <w:spacing w:after="120" w:line="276" w:lineRule="auto"/>
      <w:ind w:firstLineChars="200" w:firstLine="420"/>
    </w:pPr>
    <w:rPr>
      <w:rFonts w:ascii="Calibri" w:eastAsia="仿宋" w:hAnsi="Calibri"/>
      <w:szCs w:val="22"/>
    </w:rPr>
  </w:style>
  <w:style w:type="paragraph" w:customStyle="1" w:styleId="33">
    <w:name w:val="样式3"/>
    <w:basedOn w:val="1"/>
    <w:qFormat/>
    <w:rsid w:val="0023436D"/>
    <w:pPr>
      <w:keepNext w:val="0"/>
      <w:keepLines w:val="0"/>
      <w:pageBreakBefore/>
      <w:autoSpaceDE/>
      <w:autoSpaceDN/>
      <w:adjustRightInd/>
      <w:spacing w:line="360" w:lineRule="auto"/>
    </w:pPr>
    <w:rPr>
      <w:rFonts w:hAnsi="宋体"/>
      <w:bCs/>
      <w:sz w:val="36"/>
      <w:szCs w:val="44"/>
    </w:rPr>
  </w:style>
  <w:style w:type="paragraph" w:customStyle="1" w:styleId="font6">
    <w:name w:val="font6"/>
    <w:basedOn w:val="a1"/>
    <w:qFormat/>
    <w:rsid w:val="0023436D"/>
    <w:pPr>
      <w:widowControl/>
      <w:spacing w:before="100" w:beforeAutospacing="1" w:after="100" w:afterAutospacing="1"/>
      <w:jc w:val="left"/>
    </w:pPr>
    <w:rPr>
      <w:kern w:val="0"/>
      <w:sz w:val="20"/>
      <w:szCs w:val="20"/>
    </w:rPr>
  </w:style>
  <w:style w:type="paragraph" w:customStyle="1" w:styleId="font10">
    <w:name w:val="font10"/>
    <w:basedOn w:val="a1"/>
    <w:qFormat/>
    <w:rsid w:val="0023436D"/>
    <w:pPr>
      <w:widowControl/>
      <w:spacing w:before="100" w:beforeAutospacing="1" w:after="100" w:afterAutospacing="1"/>
      <w:jc w:val="left"/>
    </w:pPr>
    <w:rPr>
      <w:rFonts w:ascii="宋体" w:hAnsi="宋体" w:cs="宋体"/>
      <w:color w:val="000000"/>
      <w:kern w:val="0"/>
      <w:sz w:val="20"/>
      <w:szCs w:val="20"/>
    </w:rPr>
  </w:style>
  <w:style w:type="paragraph" w:customStyle="1" w:styleId="xl34">
    <w:name w:val="xl34"/>
    <w:basedOn w:val="a1"/>
    <w:qFormat/>
    <w:rsid w:val="0023436D"/>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5">
    <w:name w:val="xl45"/>
    <w:basedOn w:val="a1"/>
    <w:qFormat/>
    <w:rsid w:val="002343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
    <w:name w:val="正文4"/>
    <w:basedOn w:val="a1"/>
    <w:qFormat/>
    <w:rsid w:val="0023436D"/>
    <w:pPr>
      <w:numPr>
        <w:numId w:val="6"/>
      </w:numPr>
      <w:spacing w:before="60" w:after="60" w:line="360" w:lineRule="auto"/>
      <w:ind w:leftChars="400" w:left="820"/>
    </w:pPr>
    <w:rPr>
      <w:sz w:val="24"/>
    </w:rPr>
  </w:style>
  <w:style w:type="paragraph" w:customStyle="1" w:styleId="34">
    <w:name w:val="正文3"/>
    <w:basedOn w:val="a1"/>
    <w:qFormat/>
    <w:rsid w:val="0023436D"/>
    <w:pPr>
      <w:spacing w:before="60" w:after="60" w:line="360" w:lineRule="auto"/>
      <w:ind w:leftChars="300" w:left="300"/>
      <w:outlineLvl w:val="8"/>
    </w:pPr>
    <w:rPr>
      <w:sz w:val="24"/>
      <w:szCs w:val="21"/>
    </w:rPr>
  </w:style>
  <w:style w:type="paragraph" w:customStyle="1" w:styleId="X11">
    <w:name w:val="标题X.1.1"/>
    <w:basedOn w:val="a1"/>
    <w:next w:val="a3"/>
    <w:qFormat/>
    <w:rsid w:val="0023436D"/>
    <w:pPr>
      <w:tabs>
        <w:tab w:val="left" w:pos="540"/>
        <w:tab w:val="left" w:pos="5985"/>
      </w:tabs>
      <w:spacing w:beforeLines="150" w:line="400"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1"/>
    <w:qFormat/>
    <w:rsid w:val="0023436D"/>
    <w:pPr>
      <w:widowControl/>
      <w:spacing w:after="160" w:line="240" w:lineRule="exact"/>
      <w:jc w:val="left"/>
    </w:pPr>
    <w:rPr>
      <w:rFonts w:ascii="Verdana" w:hAnsi="Verdana"/>
      <w:kern w:val="0"/>
      <w:sz w:val="20"/>
      <w:szCs w:val="20"/>
      <w:lang w:eastAsia="en-US"/>
    </w:rPr>
  </w:style>
  <w:style w:type="paragraph" w:customStyle="1" w:styleId="afff">
    <w:name w:val="说明"/>
    <w:basedOn w:val="a1"/>
    <w:qFormat/>
    <w:rsid w:val="0023436D"/>
    <w:pPr>
      <w:spacing w:before="60" w:after="60" w:line="360" w:lineRule="auto"/>
      <w:ind w:firstLineChars="200" w:firstLine="200"/>
    </w:pPr>
    <w:rPr>
      <w:sz w:val="24"/>
    </w:rPr>
  </w:style>
  <w:style w:type="paragraph" w:customStyle="1" w:styleId="Char1CharCharCharCharCharCharCharCharChar">
    <w:name w:val="Char1 Char Char Char Char Char Char Char Char Char"/>
    <w:basedOn w:val="a1"/>
    <w:qFormat/>
    <w:rsid w:val="0023436D"/>
    <w:pPr>
      <w:adjustRightInd w:val="0"/>
      <w:spacing w:line="360" w:lineRule="auto"/>
    </w:pPr>
    <w:rPr>
      <w:kern w:val="0"/>
      <w:sz w:val="24"/>
      <w:szCs w:val="20"/>
    </w:rPr>
  </w:style>
  <w:style w:type="paragraph" w:customStyle="1" w:styleId="CharCharCharCharCharCharCharCharCharCharCharCharCharCharCharChar1">
    <w:name w:val="Char Char Char Char Char Char Char Char Char Char Char Char Char Char Char Char1"/>
    <w:basedOn w:val="a1"/>
    <w:qFormat/>
    <w:rsid w:val="0023436D"/>
    <w:pPr>
      <w:widowControl/>
      <w:spacing w:after="160" w:line="240" w:lineRule="exact"/>
      <w:jc w:val="center"/>
    </w:pPr>
    <w:rPr>
      <w:rFonts w:ascii="宋体" w:hAnsi="宋体"/>
      <w:b/>
      <w:kern w:val="0"/>
      <w:sz w:val="30"/>
      <w:szCs w:val="30"/>
      <w:lang w:eastAsia="en-US"/>
    </w:rPr>
  </w:style>
  <w:style w:type="paragraph" w:customStyle="1" w:styleId="xl48">
    <w:name w:val="xl48"/>
    <w:basedOn w:val="a1"/>
    <w:qFormat/>
    <w:rsid w:val="0023436D"/>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1">
    <w:name w:val="xl41"/>
    <w:basedOn w:val="a1"/>
    <w:qFormat/>
    <w:rsid w:val="0023436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table" w:customStyle="1" w:styleId="TableNormal">
    <w:name w:val="Table Normal"/>
    <w:uiPriority w:val="2"/>
    <w:unhideWhenUsed/>
    <w:qFormat/>
    <w:rsid w:val="0023436D"/>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Char0">
    <w:name w:val="_正文段落 Char"/>
    <w:link w:val="afff0"/>
    <w:autoRedefine/>
    <w:qFormat/>
    <w:rsid w:val="0023436D"/>
    <w:rPr>
      <w:rFonts w:ascii="宋体" w:hAnsi="宋体"/>
      <w:color w:val="000000"/>
      <w:sz w:val="24"/>
      <w:szCs w:val="24"/>
    </w:rPr>
  </w:style>
  <w:style w:type="paragraph" w:customStyle="1" w:styleId="afff0">
    <w:name w:val="_正文段落"/>
    <w:basedOn w:val="a1"/>
    <w:link w:val="Char0"/>
    <w:qFormat/>
    <w:rsid w:val="0023436D"/>
    <w:pPr>
      <w:adjustRightInd w:val="0"/>
      <w:spacing w:line="360" w:lineRule="auto"/>
      <w:ind w:firstLineChars="200" w:firstLine="480"/>
    </w:pPr>
    <w:rPr>
      <w:rFonts w:ascii="宋体" w:hAnsi="宋体"/>
      <w:color w:val="000000"/>
      <w:kern w:val="0"/>
      <w:sz w:val="24"/>
    </w:rPr>
  </w:style>
  <w:style w:type="character" w:customStyle="1" w:styleId="28">
    <w:name w:val="纯文本 字符2"/>
    <w:autoRedefine/>
    <w:qFormat/>
    <w:rsid w:val="0023436D"/>
    <w:rPr>
      <w:rFonts w:ascii="宋体" w:eastAsia="宋体" w:hAnsi="Courier New" w:cs="宋体" w:hint="eastAsia"/>
      <w:kern w:val="2"/>
      <w:sz w:val="21"/>
    </w:rPr>
  </w:style>
  <w:style w:type="character" w:customStyle="1" w:styleId="32">
    <w:name w:val="正文文本缩进 3 字符"/>
    <w:link w:val="31"/>
    <w:autoRedefine/>
    <w:qFormat/>
    <w:rsid w:val="0023436D"/>
    <w:rPr>
      <w:rFonts w:ascii="宋体"/>
      <w:sz w:val="24"/>
    </w:rPr>
  </w:style>
  <w:style w:type="character" w:customStyle="1" w:styleId="16">
    <w:name w:val="未处理的提及1"/>
    <w:uiPriority w:val="99"/>
    <w:semiHidden/>
    <w:unhideWhenUsed/>
    <w:qFormat/>
    <w:rsid w:val="0023436D"/>
    <w:rPr>
      <w:color w:val="605E5C"/>
      <w:shd w:val="clear" w:color="auto" w:fill="E1DFDD"/>
    </w:rPr>
  </w:style>
  <w:style w:type="paragraph" w:customStyle="1" w:styleId="17">
    <w:name w:val="修订1"/>
    <w:hidden/>
    <w:uiPriority w:val="99"/>
    <w:unhideWhenUsed/>
    <w:qFormat/>
    <w:rsid w:val="0023436D"/>
    <w:rPr>
      <w:kern w:val="2"/>
      <w:sz w:val="21"/>
      <w:szCs w:val="24"/>
    </w:rPr>
  </w:style>
  <w:style w:type="paragraph" w:customStyle="1" w:styleId="Style166">
    <w:name w:val="_Style 166"/>
    <w:basedOn w:val="a1"/>
    <w:next w:val="affc"/>
    <w:link w:val="18"/>
    <w:uiPriority w:val="99"/>
    <w:qFormat/>
    <w:rsid w:val="0023436D"/>
    <w:pPr>
      <w:spacing w:line="360" w:lineRule="auto"/>
      <w:ind w:firstLineChars="200" w:firstLine="420"/>
    </w:pPr>
    <w:rPr>
      <w:rFonts w:ascii="Calibri" w:hAnsi="Calibri"/>
      <w:szCs w:val="22"/>
    </w:rPr>
  </w:style>
  <w:style w:type="character" w:customStyle="1" w:styleId="18">
    <w:name w:val="列出段落 字符1"/>
    <w:link w:val="Style166"/>
    <w:uiPriority w:val="99"/>
    <w:qFormat/>
    <w:rsid w:val="0023436D"/>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E3E97D-FB3A-4A2C-AADA-E3EF3292B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60</Pages>
  <Words>4547</Words>
  <Characters>25924</Characters>
  <Application>Microsoft Office Word</Application>
  <DocSecurity>0</DocSecurity>
  <Lines>216</Lines>
  <Paragraphs>60</Paragraphs>
  <ScaleCrop>false</ScaleCrop>
  <Company>神州网信技术有限公司</Company>
  <LinksUpToDate>false</LinksUpToDate>
  <CharactersWithSpaces>30411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wangchunxia</dc:creator>
  <cp:lastModifiedBy>Yanjing Zhu</cp:lastModifiedBy>
  <cp:revision>11</cp:revision>
  <cp:lastPrinted>2017-03-17T05:41:00Z</cp:lastPrinted>
  <dcterms:created xsi:type="dcterms:W3CDTF">2024-06-26T05:48:00Z</dcterms:created>
  <dcterms:modified xsi:type="dcterms:W3CDTF">2024-06-28T01:00:00Z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0443A758555E4E80AE24E7C512150020_13</vt:lpwstr>
  </property>
</Properties>
</file>