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2BE9" w14:textId="77777777" w:rsidR="00B46D40" w:rsidRDefault="00B46D40">
      <w:pPr>
        <w:spacing w:line="360" w:lineRule="auto"/>
        <w:jc w:val="center"/>
        <w:rPr>
          <w:rFonts w:ascii="仿宋" w:eastAsia="仿宋" w:hAnsi="仿宋"/>
          <w:b/>
          <w:sz w:val="44"/>
          <w:szCs w:val="72"/>
        </w:rPr>
      </w:pPr>
    </w:p>
    <w:p w14:paraId="0BB11ECE" w14:textId="77777777" w:rsidR="00B46D40" w:rsidRDefault="00B46D40">
      <w:pPr>
        <w:spacing w:line="360" w:lineRule="auto"/>
        <w:jc w:val="center"/>
        <w:rPr>
          <w:rFonts w:ascii="仿宋" w:eastAsia="仿宋" w:hAnsi="仿宋"/>
          <w:b/>
          <w:sz w:val="44"/>
          <w:szCs w:val="72"/>
        </w:rPr>
      </w:pPr>
    </w:p>
    <w:p w14:paraId="784506BC" w14:textId="3C7CD4D0" w:rsidR="00413DC6" w:rsidRDefault="00ED3060">
      <w:pPr>
        <w:spacing w:line="360" w:lineRule="auto"/>
        <w:jc w:val="center"/>
        <w:rPr>
          <w:rFonts w:ascii="仿宋" w:eastAsia="仿宋" w:hAnsi="仿宋"/>
          <w:b/>
          <w:sz w:val="44"/>
          <w:szCs w:val="72"/>
        </w:rPr>
      </w:pPr>
      <w:r>
        <w:rPr>
          <w:rFonts w:ascii="仿宋" w:eastAsia="仿宋" w:hAnsi="仿宋" w:hint="eastAsia"/>
          <w:b/>
          <w:sz w:val="44"/>
          <w:szCs w:val="72"/>
        </w:rPr>
        <w:t>北京师大二附中清河</w:t>
      </w:r>
      <w:proofErr w:type="gramStart"/>
      <w:r>
        <w:rPr>
          <w:rFonts w:ascii="仿宋" w:eastAsia="仿宋" w:hAnsi="仿宋" w:hint="eastAsia"/>
          <w:b/>
          <w:sz w:val="44"/>
          <w:szCs w:val="72"/>
        </w:rPr>
        <w:t>校区录课教室</w:t>
      </w:r>
      <w:proofErr w:type="gramEnd"/>
      <w:r>
        <w:rPr>
          <w:rFonts w:ascii="仿宋" w:eastAsia="仿宋" w:hAnsi="仿宋" w:hint="eastAsia"/>
          <w:b/>
          <w:sz w:val="44"/>
          <w:szCs w:val="72"/>
        </w:rPr>
        <w:t>建设项目</w:t>
      </w:r>
    </w:p>
    <w:p w14:paraId="2DB0202C" w14:textId="58CF1186" w:rsidR="00B46D40" w:rsidRDefault="00B46D40" w:rsidP="00B46D40">
      <w:pPr>
        <w:pStyle w:val="af"/>
        <w:rPr>
          <w:highlight w:val="yellow"/>
        </w:rPr>
      </w:pPr>
    </w:p>
    <w:p w14:paraId="1AE01DD8" w14:textId="10D3353D" w:rsidR="00B46D40" w:rsidRDefault="00B46D40" w:rsidP="00B46D40">
      <w:pPr>
        <w:pStyle w:val="af"/>
        <w:rPr>
          <w:highlight w:val="yellow"/>
        </w:rPr>
      </w:pPr>
    </w:p>
    <w:p w14:paraId="11AE0D06" w14:textId="77777777" w:rsidR="00B46D40" w:rsidRPr="00B46D40" w:rsidRDefault="00B46D40" w:rsidP="00B46D40">
      <w:pPr>
        <w:pStyle w:val="af"/>
        <w:rPr>
          <w:highlight w:val="yellow"/>
        </w:rPr>
      </w:pPr>
    </w:p>
    <w:p w14:paraId="0B204287" w14:textId="77777777" w:rsidR="00413DC6" w:rsidRDefault="00DD183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6FA4DBA1" w14:textId="6AFB3C3C" w:rsidR="00413DC6" w:rsidRDefault="00DD183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43599C">
        <w:rPr>
          <w:rFonts w:ascii="仿宋" w:eastAsia="仿宋" w:hAnsi="仿宋"/>
          <w:b/>
          <w:sz w:val="36"/>
          <w:szCs w:val="32"/>
        </w:rPr>
        <w:t>BMCC-ZC24-0599</w:t>
      </w:r>
    </w:p>
    <w:p w14:paraId="228A9E3C" w14:textId="77777777" w:rsidR="00413DC6" w:rsidRDefault="00413DC6">
      <w:pPr>
        <w:spacing w:line="360" w:lineRule="auto"/>
        <w:jc w:val="center"/>
        <w:rPr>
          <w:rFonts w:ascii="仿宋" w:eastAsia="仿宋" w:hAnsi="仿宋"/>
          <w:b/>
          <w:sz w:val="52"/>
        </w:rPr>
      </w:pPr>
    </w:p>
    <w:p w14:paraId="3AE52942" w14:textId="77777777" w:rsidR="00413DC6" w:rsidRDefault="00413DC6">
      <w:pPr>
        <w:spacing w:line="360" w:lineRule="auto"/>
        <w:jc w:val="center"/>
        <w:rPr>
          <w:rFonts w:ascii="仿宋" w:eastAsia="仿宋" w:hAnsi="仿宋"/>
          <w:b/>
          <w:sz w:val="52"/>
        </w:rPr>
      </w:pPr>
    </w:p>
    <w:p w14:paraId="046C8B11" w14:textId="77777777" w:rsidR="00413DC6" w:rsidRDefault="00DD183B">
      <w:pPr>
        <w:spacing w:line="360" w:lineRule="auto"/>
        <w:jc w:val="center"/>
        <w:rPr>
          <w:rFonts w:ascii="仿宋" w:eastAsia="仿宋" w:hAnsi="仿宋"/>
          <w:b/>
          <w:sz w:val="40"/>
        </w:rPr>
      </w:pPr>
      <w:r>
        <w:rPr>
          <w:rFonts w:ascii="仿宋" w:eastAsia="仿宋" w:hAnsi="仿宋"/>
          <w:b/>
          <w:sz w:val="40"/>
        </w:rPr>
        <w:t>北京明德致信咨询有限公司</w:t>
      </w:r>
    </w:p>
    <w:p w14:paraId="531FC698" w14:textId="30E3E1EB" w:rsidR="00413DC6" w:rsidRDefault="00DD183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B3557F">
        <w:rPr>
          <w:rFonts w:ascii="仿宋" w:eastAsia="仿宋" w:hAnsi="仿宋"/>
          <w:b/>
          <w:sz w:val="36"/>
        </w:rPr>
        <w:t>4</w:t>
      </w:r>
      <w:r>
        <w:rPr>
          <w:rFonts w:ascii="仿宋" w:eastAsia="仿宋" w:hAnsi="仿宋" w:hint="eastAsia"/>
          <w:b/>
          <w:sz w:val="36"/>
        </w:rPr>
        <w:t>年</w:t>
      </w:r>
      <w:r w:rsidR="0043599C">
        <w:rPr>
          <w:rFonts w:ascii="仿宋" w:eastAsia="仿宋" w:hAnsi="仿宋"/>
          <w:b/>
          <w:sz w:val="36"/>
        </w:rPr>
        <w:t>6</w:t>
      </w:r>
      <w:r>
        <w:rPr>
          <w:rFonts w:ascii="仿宋" w:eastAsia="仿宋" w:hAnsi="仿宋" w:hint="eastAsia"/>
          <w:b/>
          <w:sz w:val="36"/>
        </w:rPr>
        <w:t>月</w:t>
      </w:r>
    </w:p>
    <w:p w14:paraId="051290A3" w14:textId="77777777" w:rsidR="00413DC6" w:rsidRDefault="00413DC6">
      <w:pPr>
        <w:spacing w:line="360" w:lineRule="auto"/>
        <w:rPr>
          <w:rFonts w:ascii="仿宋_GB2312" w:eastAsia="仿宋_GB2312"/>
          <w:b/>
          <w:sz w:val="36"/>
        </w:rPr>
        <w:sectPr w:rsidR="00413DC6">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4436168" w14:textId="77777777" w:rsidR="00413DC6" w:rsidRDefault="00DD183B">
      <w:pPr>
        <w:pStyle w:val="affb"/>
        <w:spacing w:line="360" w:lineRule="auto"/>
        <w:jc w:val="center"/>
        <w:rPr>
          <w:rFonts w:hAnsi="宋体"/>
          <w:b/>
          <w:bCs/>
          <w:sz w:val="28"/>
        </w:rPr>
      </w:pPr>
      <w:r>
        <w:rPr>
          <w:rFonts w:hAnsi="宋体" w:hint="eastAsia"/>
          <w:b/>
          <w:bCs/>
          <w:sz w:val="28"/>
        </w:rPr>
        <w:lastRenderedPageBreak/>
        <w:t>目     录</w:t>
      </w:r>
    </w:p>
    <w:p w14:paraId="17FCA25C" w14:textId="4FF1C0B3" w:rsidR="00413DC6" w:rsidRDefault="00DD183B">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430B48">
          <w:rPr>
            <w:rFonts w:ascii="宋体" w:eastAsia="宋体"/>
            <w:noProof/>
          </w:rPr>
          <w:t>1</w:t>
        </w:r>
        <w:r>
          <w:rPr>
            <w:rFonts w:ascii="宋体" w:eastAsia="宋体"/>
            <w:noProof/>
          </w:rPr>
          <w:fldChar w:fldCharType="end"/>
        </w:r>
      </w:hyperlink>
    </w:p>
    <w:p w14:paraId="51ED5327" w14:textId="5B14194D" w:rsidR="00413DC6" w:rsidRDefault="00C60533">
      <w:pPr>
        <w:pStyle w:val="TOC1"/>
        <w:spacing w:before="0" w:after="0" w:line="360" w:lineRule="auto"/>
        <w:rPr>
          <w:rFonts w:ascii="宋体" w:eastAsia="宋体" w:cstheme="minorBidi"/>
          <w:b w:val="0"/>
          <w:noProof/>
          <w:sz w:val="21"/>
          <w:szCs w:val="22"/>
        </w:rPr>
      </w:pPr>
      <w:hyperlink w:anchor="_Toc133141048" w:history="1">
        <w:r w:rsidR="00DD183B">
          <w:rPr>
            <w:rStyle w:val="affffb"/>
            <w:rFonts w:ascii="宋体" w:eastAsia="宋体"/>
            <w:noProof/>
          </w:rPr>
          <w:t>第二章  供应商须知</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_Toc133141048 \h </w:instrText>
        </w:r>
        <w:r w:rsidR="00DD183B">
          <w:rPr>
            <w:rFonts w:ascii="宋体" w:eastAsia="宋体"/>
            <w:noProof/>
          </w:rPr>
        </w:r>
        <w:r w:rsidR="00DD183B">
          <w:rPr>
            <w:rFonts w:ascii="宋体" w:eastAsia="宋体"/>
            <w:noProof/>
          </w:rPr>
          <w:fldChar w:fldCharType="separate"/>
        </w:r>
        <w:r w:rsidR="00430B48">
          <w:rPr>
            <w:rFonts w:ascii="宋体" w:eastAsia="宋体"/>
            <w:noProof/>
          </w:rPr>
          <w:t>5</w:t>
        </w:r>
        <w:r w:rsidR="00DD183B">
          <w:rPr>
            <w:rFonts w:ascii="宋体" w:eastAsia="宋体"/>
            <w:noProof/>
          </w:rPr>
          <w:fldChar w:fldCharType="end"/>
        </w:r>
      </w:hyperlink>
    </w:p>
    <w:p w14:paraId="189BCDB2" w14:textId="167FE0FD" w:rsidR="00413DC6" w:rsidRDefault="00C60533">
      <w:pPr>
        <w:pStyle w:val="TOC1"/>
        <w:spacing w:before="0" w:after="0" w:line="360" w:lineRule="auto"/>
        <w:rPr>
          <w:rFonts w:ascii="宋体" w:eastAsia="宋体" w:cstheme="minorBidi"/>
          <w:b w:val="0"/>
          <w:noProof/>
          <w:sz w:val="21"/>
          <w:szCs w:val="22"/>
        </w:rPr>
      </w:pPr>
      <w:hyperlink w:anchor="_Toc133141086" w:history="1">
        <w:r w:rsidR="00DD183B">
          <w:rPr>
            <w:rStyle w:val="affffb"/>
            <w:rFonts w:ascii="宋体" w:eastAsia="宋体"/>
            <w:noProof/>
          </w:rPr>
          <w:t>第三章  合同条款</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_Toc133141086 \h </w:instrText>
        </w:r>
        <w:r w:rsidR="00DD183B">
          <w:rPr>
            <w:rFonts w:ascii="宋体" w:eastAsia="宋体"/>
            <w:noProof/>
          </w:rPr>
        </w:r>
        <w:r w:rsidR="00DD183B">
          <w:rPr>
            <w:rFonts w:ascii="宋体" w:eastAsia="宋体"/>
            <w:noProof/>
          </w:rPr>
          <w:fldChar w:fldCharType="separate"/>
        </w:r>
        <w:r w:rsidR="00430B48">
          <w:rPr>
            <w:rFonts w:ascii="宋体" w:eastAsia="宋体"/>
            <w:noProof/>
          </w:rPr>
          <w:t>30</w:t>
        </w:r>
        <w:r w:rsidR="00DD183B">
          <w:rPr>
            <w:rFonts w:ascii="宋体" w:eastAsia="宋体"/>
            <w:noProof/>
          </w:rPr>
          <w:fldChar w:fldCharType="end"/>
        </w:r>
      </w:hyperlink>
    </w:p>
    <w:p w14:paraId="2C2EE6EE" w14:textId="35F7A995" w:rsidR="00413DC6" w:rsidRDefault="00C60533">
      <w:pPr>
        <w:pStyle w:val="TOC1"/>
        <w:spacing w:before="0" w:after="0" w:line="360" w:lineRule="auto"/>
        <w:rPr>
          <w:rFonts w:ascii="宋体" w:eastAsia="宋体" w:cstheme="minorBidi"/>
          <w:b w:val="0"/>
          <w:noProof/>
          <w:sz w:val="21"/>
          <w:szCs w:val="22"/>
        </w:rPr>
      </w:pPr>
      <w:hyperlink w:anchor="_Toc133141087" w:history="1">
        <w:r w:rsidR="00DD183B">
          <w:rPr>
            <w:rStyle w:val="affffb"/>
            <w:rFonts w:ascii="宋体" w:eastAsia="宋体"/>
            <w:noProof/>
          </w:rPr>
          <w:t>第四章  项目需求</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_Toc133141087 \h </w:instrText>
        </w:r>
        <w:r w:rsidR="00DD183B">
          <w:rPr>
            <w:rFonts w:ascii="宋体" w:eastAsia="宋体"/>
            <w:noProof/>
          </w:rPr>
        </w:r>
        <w:r w:rsidR="00DD183B">
          <w:rPr>
            <w:rFonts w:ascii="宋体" w:eastAsia="宋体"/>
            <w:noProof/>
          </w:rPr>
          <w:fldChar w:fldCharType="separate"/>
        </w:r>
        <w:r w:rsidR="00430B48">
          <w:rPr>
            <w:rFonts w:ascii="宋体" w:eastAsia="宋体"/>
            <w:noProof/>
          </w:rPr>
          <w:t>36</w:t>
        </w:r>
        <w:r w:rsidR="00DD183B">
          <w:rPr>
            <w:rFonts w:ascii="宋体" w:eastAsia="宋体"/>
            <w:noProof/>
          </w:rPr>
          <w:fldChar w:fldCharType="end"/>
        </w:r>
      </w:hyperlink>
    </w:p>
    <w:p w14:paraId="1E5DF3F5" w14:textId="7B4523C4" w:rsidR="00413DC6" w:rsidRDefault="00C60533">
      <w:pPr>
        <w:pStyle w:val="TOC1"/>
        <w:spacing w:before="0" w:after="0" w:line="360" w:lineRule="auto"/>
        <w:rPr>
          <w:rFonts w:ascii="宋体" w:eastAsia="宋体" w:cstheme="minorBidi"/>
          <w:b w:val="0"/>
          <w:noProof/>
          <w:sz w:val="21"/>
          <w:szCs w:val="22"/>
        </w:rPr>
      </w:pPr>
      <w:hyperlink w:anchor="_Toc133141092" w:history="1">
        <w:r w:rsidR="00DD183B">
          <w:rPr>
            <w:rStyle w:val="affffb"/>
            <w:rFonts w:ascii="宋体" w:eastAsia="宋体"/>
            <w:noProof/>
          </w:rPr>
          <w:t>第五章  附件——首次响应文件格式</w:t>
        </w:r>
        <w:r w:rsidR="00DD183B">
          <w:rPr>
            <w:rFonts w:ascii="宋体" w:eastAsia="宋体"/>
            <w:noProof/>
          </w:rPr>
          <w:tab/>
        </w:r>
        <w:r w:rsidR="00DD183B">
          <w:rPr>
            <w:rFonts w:ascii="宋体" w:eastAsia="宋体"/>
            <w:noProof/>
          </w:rPr>
          <w:fldChar w:fldCharType="begin"/>
        </w:r>
        <w:r w:rsidR="00DD183B">
          <w:rPr>
            <w:rFonts w:ascii="宋体" w:eastAsia="宋体"/>
            <w:noProof/>
          </w:rPr>
          <w:instrText xml:space="preserve"> PAGEREF _Toc133141092 \h </w:instrText>
        </w:r>
        <w:r w:rsidR="00DD183B">
          <w:rPr>
            <w:rFonts w:ascii="宋体" w:eastAsia="宋体"/>
            <w:noProof/>
          </w:rPr>
        </w:r>
        <w:r w:rsidR="00DD183B">
          <w:rPr>
            <w:rFonts w:ascii="宋体" w:eastAsia="宋体"/>
            <w:noProof/>
          </w:rPr>
          <w:fldChar w:fldCharType="separate"/>
        </w:r>
        <w:r w:rsidR="00430B48">
          <w:rPr>
            <w:rFonts w:ascii="宋体" w:eastAsia="宋体"/>
            <w:noProof/>
          </w:rPr>
          <w:t>50</w:t>
        </w:r>
        <w:r w:rsidR="00DD183B">
          <w:rPr>
            <w:rFonts w:ascii="宋体" w:eastAsia="宋体"/>
            <w:noProof/>
          </w:rPr>
          <w:fldChar w:fldCharType="end"/>
        </w:r>
      </w:hyperlink>
    </w:p>
    <w:p w14:paraId="1564BA06" w14:textId="77777777" w:rsidR="00413DC6" w:rsidRDefault="00DD183B">
      <w:pPr>
        <w:pStyle w:val="TOC1"/>
        <w:spacing w:before="0" w:after="0" w:line="360" w:lineRule="auto"/>
      </w:pPr>
      <w:r>
        <w:rPr>
          <w:rFonts w:ascii="宋体" w:eastAsia="宋体" w:hint="eastAsia"/>
        </w:rPr>
        <w:fldChar w:fldCharType="end"/>
      </w:r>
      <w:bookmarkStart w:id="0" w:name="_Hlt133737861"/>
      <w:bookmarkStart w:id="1" w:name="_Toc133737862"/>
      <w:bookmarkStart w:id="2" w:name="_Toc133916648"/>
      <w:bookmarkStart w:id="3" w:name="_Toc133737773"/>
      <w:bookmarkEnd w:id="0"/>
    </w:p>
    <w:p w14:paraId="54413E9D" w14:textId="77777777" w:rsidR="00413DC6" w:rsidRDefault="00413DC6"/>
    <w:p w14:paraId="660BDCFB" w14:textId="77777777" w:rsidR="00413DC6" w:rsidRDefault="00413DC6">
      <w:pPr>
        <w:sectPr w:rsidR="00413DC6">
          <w:footerReference w:type="default" r:id="rId12"/>
          <w:type w:val="nextColumn"/>
          <w:pgSz w:w="11907" w:h="16840"/>
          <w:pgMar w:top="1588" w:right="1531" w:bottom="1588" w:left="1531" w:header="851" w:footer="992" w:gutter="0"/>
          <w:pgNumType w:start="1"/>
          <w:cols w:space="720"/>
          <w:docGrid w:type="lines" w:linePitch="312"/>
        </w:sectPr>
      </w:pPr>
    </w:p>
    <w:p w14:paraId="7029821E" w14:textId="77777777" w:rsidR="00413DC6" w:rsidRDefault="00DD183B">
      <w:pPr>
        <w:pStyle w:val="11"/>
        <w:spacing w:before="0" w:after="0" w:line="360" w:lineRule="auto"/>
      </w:pPr>
      <w:bookmarkStart w:id="4" w:name="_Toc133141047"/>
      <w:bookmarkStart w:id="5" w:name="_Toc517123611"/>
      <w:bookmarkStart w:id="6" w:name="_Toc11245670"/>
      <w:bookmarkStart w:id="7" w:name="_Hlk124860430"/>
      <w:r>
        <w:rPr>
          <w:rFonts w:hint="eastAsia"/>
        </w:rPr>
        <w:lastRenderedPageBreak/>
        <w:t>第一章    竞争性磋商邀请</w:t>
      </w:r>
      <w:bookmarkEnd w:id="4"/>
      <w:bookmarkEnd w:id="5"/>
      <w:bookmarkEnd w:id="6"/>
    </w:p>
    <w:p w14:paraId="0371992F" w14:textId="77777777" w:rsidR="00413DC6" w:rsidRDefault="00DD183B">
      <w:pPr>
        <w:spacing w:beforeLines="50" w:before="156" w:afterLines="50" w:after="156" w:line="360" w:lineRule="auto"/>
        <w:jc w:val="center"/>
        <w:rPr>
          <w:rFonts w:ascii="宋体" w:hAnsi="宋体" w:cs="Arial"/>
          <w:sz w:val="24"/>
        </w:rPr>
      </w:pPr>
      <w:bookmarkStart w:id="8" w:name="_Hlk134640837"/>
      <w:r>
        <w:rPr>
          <w:rFonts w:ascii="宋体" w:hAnsi="宋体" w:cs="Arial" w:hint="eastAsia"/>
          <w:sz w:val="24"/>
        </w:rPr>
        <w:t>采购公告</w:t>
      </w:r>
    </w:p>
    <w:p w14:paraId="380E634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1B03BEBD" w14:textId="736EDDC7"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项目编号：</w:t>
      </w:r>
      <w:bookmarkStart w:id="9" w:name="_Hlk170120984"/>
      <w:r w:rsidR="0043599C">
        <w:rPr>
          <w:rFonts w:ascii="宋体" w:hAnsi="宋体" w:cs="Arial"/>
          <w:sz w:val="24"/>
        </w:rPr>
        <w:t>BMCC-ZC24-0599</w:t>
      </w:r>
    </w:p>
    <w:bookmarkEnd w:id="9"/>
    <w:p w14:paraId="64243E0C" w14:textId="3950FC7E" w:rsidR="0028252F" w:rsidRPr="00A9010C" w:rsidRDefault="00DD183B">
      <w:pPr>
        <w:spacing w:beforeLines="50" w:before="156" w:afterLines="50" w:after="156" w:line="360" w:lineRule="auto"/>
        <w:rPr>
          <w:rFonts w:ascii="宋体" w:hAnsi="宋体" w:cs="Arial"/>
          <w:sz w:val="24"/>
        </w:rPr>
      </w:pPr>
      <w:r w:rsidRPr="00A9010C">
        <w:rPr>
          <w:rFonts w:ascii="宋体" w:hAnsi="宋体" w:cs="Arial" w:hint="eastAsia"/>
          <w:sz w:val="24"/>
        </w:rPr>
        <w:t>项目名称：</w:t>
      </w:r>
      <w:r w:rsidR="00ED3060" w:rsidRPr="00A9010C">
        <w:rPr>
          <w:rFonts w:ascii="宋体" w:hAnsi="宋体" w:cs="Arial" w:hint="eastAsia"/>
          <w:sz w:val="24"/>
        </w:rPr>
        <w:t>北京师大二附中清河</w:t>
      </w:r>
      <w:proofErr w:type="gramStart"/>
      <w:r w:rsidR="00ED3060" w:rsidRPr="00A9010C">
        <w:rPr>
          <w:rFonts w:ascii="宋体" w:hAnsi="宋体" w:cs="Arial" w:hint="eastAsia"/>
          <w:sz w:val="24"/>
        </w:rPr>
        <w:t>校区录课教室</w:t>
      </w:r>
      <w:proofErr w:type="gramEnd"/>
      <w:r w:rsidR="00ED3060" w:rsidRPr="00A9010C">
        <w:rPr>
          <w:rFonts w:ascii="宋体" w:hAnsi="宋体" w:cs="Arial" w:hint="eastAsia"/>
          <w:sz w:val="24"/>
        </w:rPr>
        <w:t>建设项目</w:t>
      </w:r>
    </w:p>
    <w:p w14:paraId="4D8BCFEF" w14:textId="4590EEC1" w:rsidR="00413DC6" w:rsidRDefault="00DD183B">
      <w:pPr>
        <w:spacing w:beforeLines="50" w:before="156" w:afterLines="50" w:after="156" w:line="360" w:lineRule="auto"/>
        <w:rPr>
          <w:rFonts w:ascii="宋体" w:hAnsi="宋体" w:cs="Arial"/>
          <w:sz w:val="24"/>
        </w:rPr>
      </w:pPr>
      <w:r>
        <w:rPr>
          <w:rFonts w:ascii="宋体" w:hAnsi="宋体" w:cs="Arial" w:hint="eastAsia"/>
          <w:sz w:val="24"/>
        </w:rPr>
        <w:t>最高限价：</w:t>
      </w:r>
      <w:r w:rsidR="00885DF7">
        <w:rPr>
          <w:rFonts w:ascii="宋体" w:hAnsi="宋体" w:cs="Arial" w:hint="eastAsia"/>
          <w:sz w:val="24"/>
        </w:rPr>
        <w:t>不涉及</w:t>
      </w:r>
    </w:p>
    <w:p w14:paraId="07B4EB74"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056"/>
        <w:gridCol w:w="5176"/>
        <w:gridCol w:w="1150"/>
        <w:gridCol w:w="863"/>
        <w:gridCol w:w="936"/>
      </w:tblGrid>
      <w:tr w:rsidR="002966A6" w:rsidRPr="00536B9D" w14:paraId="638BC6A8" w14:textId="77777777" w:rsidTr="008135DC">
        <w:trPr>
          <w:trHeight w:val="935"/>
          <w:jc w:val="center"/>
        </w:trPr>
        <w:tc>
          <w:tcPr>
            <w:tcW w:w="808" w:type="dxa"/>
            <w:vAlign w:val="center"/>
          </w:tcPr>
          <w:p w14:paraId="79877461" w14:textId="77777777" w:rsidR="002966A6" w:rsidRPr="00536B9D" w:rsidRDefault="002966A6" w:rsidP="008135DC">
            <w:pPr>
              <w:widowControl/>
              <w:spacing w:line="360" w:lineRule="auto"/>
              <w:jc w:val="center"/>
              <w:rPr>
                <w:rFonts w:cs="宋体"/>
                <w:kern w:val="0"/>
                <w:sz w:val="24"/>
              </w:rPr>
            </w:pPr>
            <w:proofErr w:type="gramStart"/>
            <w:r w:rsidRPr="00536B9D">
              <w:rPr>
                <w:rFonts w:cs="宋体" w:hint="eastAsia"/>
                <w:kern w:val="0"/>
                <w:sz w:val="24"/>
              </w:rPr>
              <w:t>包号</w:t>
            </w:r>
            <w:proofErr w:type="gramEnd"/>
          </w:p>
        </w:tc>
        <w:tc>
          <w:tcPr>
            <w:tcW w:w="1056" w:type="dxa"/>
            <w:vAlign w:val="center"/>
          </w:tcPr>
          <w:p w14:paraId="5C88AD24" w14:textId="77777777" w:rsidR="002966A6" w:rsidRPr="00536B9D" w:rsidRDefault="002966A6" w:rsidP="008135DC">
            <w:pPr>
              <w:widowControl/>
              <w:spacing w:line="360" w:lineRule="auto"/>
              <w:jc w:val="center"/>
              <w:rPr>
                <w:rFonts w:cs="宋体"/>
                <w:kern w:val="0"/>
                <w:sz w:val="24"/>
              </w:rPr>
            </w:pPr>
            <w:r w:rsidRPr="00536B9D">
              <w:rPr>
                <w:rFonts w:cs="宋体" w:hint="eastAsia"/>
                <w:kern w:val="0"/>
                <w:sz w:val="24"/>
              </w:rPr>
              <w:t>名称</w:t>
            </w:r>
          </w:p>
        </w:tc>
        <w:tc>
          <w:tcPr>
            <w:tcW w:w="5176" w:type="dxa"/>
            <w:vAlign w:val="center"/>
          </w:tcPr>
          <w:p w14:paraId="02671A52" w14:textId="77777777" w:rsidR="002966A6" w:rsidRPr="00536B9D" w:rsidRDefault="002966A6" w:rsidP="008135DC">
            <w:pPr>
              <w:widowControl/>
              <w:spacing w:line="360" w:lineRule="auto"/>
              <w:jc w:val="center"/>
              <w:rPr>
                <w:rFonts w:cs="宋体"/>
                <w:kern w:val="0"/>
                <w:sz w:val="24"/>
              </w:rPr>
            </w:pPr>
            <w:r w:rsidRPr="00536B9D">
              <w:rPr>
                <w:rFonts w:cs="宋体" w:hint="eastAsia"/>
                <w:kern w:val="0"/>
                <w:sz w:val="24"/>
              </w:rPr>
              <w:t>简要技术需求</w:t>
            </w:r>
          </w:p>
        </w:tc>
        <w:tc>
          <w:tcPr>
            <w:tcW w:w="1150" w:type="dxa"/>
            <w:vAlign w:val="center"/>
          </w:tcPr>
          <w:p w14:paraId="48695FE8" w14:textId="77777777" w:rsidR="002966A6" w:rsidRPr="00536B9D" w:rsidRDefault="002966A6" w:rsidP="008135DC">
            <w:pPr>
              <w:widowControl/>
              <w:spacing w:line="360" w:lineRule="auto"/>
              <w:jc w:val="center"/>
              <w:rPr>
                <w:rFonts w:cs="宋体"/>
                <w:kern w:val="0"/>
                <w:sz w:val="24"/>
              </w:rPr>
            </w:pPr>
            <w:r w:rsidRPr="00536B9D">
              <w:rPr>
                <w:rFonts w:cs="宋体" w:hint="eastAsia"/>
                <w:kern w:val="0"/>
                <w:sz w:val="24"/>
              </w:rPr>
              <w:t>预算（万元）</w:t>
            </w:r>
          </w:p>
        </w:tc>
        <w:tc>
          <w:tcPr>
            <w:tcW w:w="863" w:type="dxa"/>
            <w:vAlign w:val="center"/>
          </w:tcPr>
          <w:p w14:paraId="0D910FE4" w14:textId="77777777" w:rsidR="002966A6" w:rsidRPr="00536B9D" w:rsidRDefault="002966A6" w:rsidP="008135DC">
            <w:pPr>
              <w:widowControl/>
              <w:spacing w:line="360" w:lineRule="auto"/>
              <w:jc w:val="center"/>
              <w:rPr>
                <w:rFonts w:cs="宋体"/>
                <w:kern w:val="0"/>
                <w:sz w:val="24"/>
              </w:rPr>
            </w:pPr>
            <w:r w:rsidRPr="00536B9D">
              <w:rPr>
                <w:rFonts w:cs="宋体" w:hint="eastAsia"/>
                <w:kern w:val="0"/>
                <w:sz w:val="24"/>
              </w:rPr>
              <w:t>数量</w:t>
            </w:r>
          </w:p>
        </w:tc>
        <w:tc>
          <w:tcPr>
            <w:tcW w:w="936" w:type="dxa"/>
            <w:vAlign w:val="center"/>
          </w:tcPr>
          <w:p w14:paraId="111B68AF" w14:textId="77777777" w:rsidR="002966A6" w:rsidRPr="00536B9D" w:rsidRDefault="002966A6" w:rsidP="008135DC">
            <w:pPr>
              <w:widowControl/>
              <w:spacing w:line="360" w:lineRule="auto"/>
              <w:jc w:val="center"/>
              <w:rPr>
                <w:rFonts w:cs="宋体"/>
                <w:kern w:val="0"/>
                <w:sz w:val="24"/>
              </w:rPr>
            </w:pPr>
            <w:r w:rsidRPr="00536B9D">
              <w:rPr>
                <w:rFonts w:cs="宋体" w:hint="eastAsia"/>
                <w:kern w:val="0"/>
                <w:sz w:val="24"/>
              </w:rPr>
              <w:t>是否接受进口</w:t>
            </w:r>
          </w:p>
        </w:tc>
      </w:tr>
      <w:tr w:rsidR="002966A6" w:rsidRPr="00536B9D" w14:paraId="2428C767" w14:textId="77777777" w:rsidTr="008135DC">
        <w:trPr>
          <w:trHeight w:val="1036"/>
          <w:jc w:val="center"/>
        </w:trPr>
        <w:tc>
          <w:tcPr>
            <w:tcW w:w="808" w:type="dxa"/>
            <w:vAlign w:val="center"/>
          </w:tcPr>
          <w:p w14:paraId="04510702" w14:textId="77777777" w:rsidR="002966A6" w:rsidRPr="00536B9D" w:rsidRDefault="002966A6" w:rsidP="008135DC">
            <w:pPr>
              <w:spacing w:line="360" w:lineRule="auto"/>
              <w:jc w:val="center"/>
              <w:rPr>
                <w:color w:val="000000"/>
                <w:sz w:val="24"/>
              </w:rPr>
            </w:pPr>
            <w:r w:rsidRPr="00536B9D">
              <w:rPr>
                <w:color w:val="000000"/>
                <w:sz w:val="24"/>
              </w:rPr>
              <w:t>1</w:t>
            </w:r>
          </w:p>
        </w:tc>
        <w:tc>
          <w:tcPr>
            <w:tcW w:w="1056" w:type="dxa"/>
            <w:vAlign w:val="center"/>
          </w:tcPr>
          <w:p w14:paraId="33868163" w14:textId="796E2AF2" w:rsidR="002966A6" w:rsidRPr="00536B9D" w:rsidRDefault="00ED3060" w:rsidP="008135DC">
            <w:pPr>
              <w:spacing w:line="360" w:lineRule="auto"/>
              <w:jc w:val="center"/>
              <w:rPr>
                <w:color w:val="000000"/>
                <w:sz w:val="24"/>
              </w:rPr>
            </w:pPr>
            <w:r>
              <w:rPr>
                <w:rFonts w:hint="eastAsia"/>
                <w:color w:val="000000"/>
                <w:sz w:val="24"/>
              </w:rPr>
              <w:t>北京师大二附中清河</w:t>
            </w:r>
            <w:proofErr w:type="gramStart"/>
            <w:r>
              <w:rPr>
                <w:rFonts w:hint="eastAsia"/>
                <w:color w:val="000000"/>
                <w:sz w:val="24"/>
              </w:rPr>
              <w:t>校区录课教室</w:t>
            </w:r>
            <w:proofErr w:type="gramEnd"/>
            <w:r>
              <w:rPr>
                <w:rFonts w:hint="eastAsia"/>
                <w:color w:val="000000"/>
                <w:sz w:val="24"/>
              </w:rPr>
              <w:t>建设项目</w:t>
            </w:r>
          </w:p>
        </w:tc>
        <w:tc>
          <w:tcPr>
            <w:tcW w:w="5176" w:type="dxa"/>
            <w:vAlign w:val="center"/>
          </w:tcPr>
          <w:p w14:paraId="4A1E8C81" w14:textId="77777777" w:rsidR="002966A6" w:rsidRPr="00536B9D" w:rsidRDefault="002966A6" w:rsidP="008135DC">
            <w:pPr>
              <w:widowControl/>
              <w:spacing w:line="360" w:lineRule="auto"/>
              <w:jc w:val="left"/>
              <w:rPr>
                <w:rFonts w:cs="宋体"/>
                <w:kern w:val="0"/>
                <w:sz w:val="24"/>
              </w:rPr>
            </w:pPr>
            <w:r w:rsidRPr="00536B9D">
              <w:rPr>
                <w:rFonts w:cs="宋体" w:hint="eastAsia"/>
                <w:kern w:val="0"/>
                <w:sz w:val="24"/>
              </w:rPr>
              <w:t>教室环境恢复解决吸音、灯光、隔音、地胶以及其它配套设施，满足录课室建设要求支撑项目完美运行的相关支撑软硬件设施、项目整体设计与实施等。教室需同时容纳</w:t>
            </w:r>
            <w:r w:rsidRPr="00536B9D">
              <w:rPr>
                <w:rFonts w:cs="宋体" w:hint="eastAsia"/>
                <w:kern w:val="0"/>
                <w:sz w:val="24"/>
              </w:rPr>
              <w:t>4</w:t>
            </w:r>
            <w:r w:rsidRPr="00536B9D">
              <w:rPr>
                <w:rFonts w:cs="宋体"/>
                <w:kern w:val="0"/>
                <w:sz w:val="24"/>
              </w:rPr>
              <w:t>1</w:t>
            </w:r>
            <w:r w:rsidRPr="00536B9D">
              <w:rPr>
                <w:rFonts w:cs="宋体" w:hint="eastAsia"/>
                <w:kern w:val="0"/>
                <w:sz w:val="24"/>
              </w:rPr>
              <w:t>位师生上课</w:t>
            </w:r>
            <w:r w:rsidRPr="00536B9D">
              <w:rPr>
                <w:rFonts w:cs="宋体"/>
                <w:kern w:val="0"/>
                <w:sz w:val="24"/>
              </w:rPr>
              <w:t>…</w:t>
            </w:r>
          </w:p>
        </w:tc>
        <w:tc>
          <w:tcPr>
            <w:tcW w:w="1150" w:type="dxa"/>
            <w:vAlign w:val="center"/>
          </w:tcPr>
          <w:p w14:paraId="11010D07" w14:textId="77777777" w:rsidR="002966A6" w:rsidRPr="00536B9D" w:rsidRDefault="002966A6" w:rsidP="008135DC">
            <w:pPr>
              <w:spacing w:line="360" w:lineRule="auto"/>
              <w:jc w:val="center"/>
              <w:rPr>
                <w:color w:val="000000"/>
                <w:sz w:val="24"/>
              </w:rPr>
            </w:pPr>
            <w:r w:rsidRPr="00536B9D">
              <w:rPr>
                <w:rFonts w:hint="eastAsia"/>
                <w:color w:val="000000"/>
                <w:sz w:val="24"/>
              </w:rPr>
              <w:t>1</w:t>
            </w:r>
            <w:r w:rsidRPr="00536B9D">
              <w:rPr>
                <w:color w:val="000000"/>
                <w:sz w:val="24"/>
              </w:rPr>
              <w:t>15.7</w:t>
            </w:r>
          </w:p>
        </w:tc>
        <w:tc>
          <w:tcPr>
            <w:tcW w:w="863" w:type="dxa"/>
            <w:vAlign w:val="center"/>
          </w:tcPr>
          <w:p w14:paraId="705D890D" w14:textId="77777777" w:rsidR="002966A6" w:rsidRPr="00536B9D" w:rsidRDefault="002966A6" w:rsidP="008135DC">
            <w:pPr>
              <w:spacing w:line="360" w:lineRule="auto"/>
              <w:jc w:val="center"/>
              <w:rPr>
                <w:color w:val="000000"/>
                <w:sz w:val="24"/>
              </w:rPr>
            </w:pPr>
            <w:r w:rsidRPr="00536B9D">
              <w:rPr>
                <w:color w:val="000000"/>
                <w:sz w:val="24"/>
              </w:rPr>
              <w:t>1</w:t>
            </w:r>
            <w:r w:rsidRPr="00536B9D">
              <w:rPr>
                <w:rFonts w:hint="eastAsia"/>
                <w:color w:val="000000"/>
                <w:sz w:val="24"/>
              </w:rPr>
              <w:t>批</w:t>
            </w:r>
          </w:p>
        </w:tc>
        <w:tc>
          <w:tcPr>
            <w:tcW w:w="936" w:type="dxa"/>
            <w:vAlign w:val="center"/>
          </w:tcPr>
          <w:p w14:paraId="4F5FAAD0" w14:textId="77777777" w:rsidR="002966A6" w:rsidRPr="00536B9D" w:rsidRDefault="002966A6" w:rsidP="008135DC">
            <w:pPr>
              <w:spacing w:line="360" w:lineRule="auto"/>
              <w:jc w:val="center"/>
              <w:rPr>
                <w:color w:val="000000"/>
                <w:sz w:val="24"/>
              </w:rPr>
            </w:pPr>
            <w:r w:rsidRPr="00536B9D">
              <w:rPr>
                <w:rFonts w:hint="eastAsia"/>
                <w:color w:val="000000"/>
                <w:sz w:val="24"/>
              </w:rPr>
              <w:t>否</w:t>
            </w:r>
          </w:p>
        </w:tc>
      </w:tr>
    </w:tbl>
    <w:p w14:paraId="5FA1E846" w14:textId="77777777" w:rsidR="00413DC6" w:rsidRDefault="00413DC6">
      <w:pPr>
        <w:spacing w:line="360" w:lineRule="auto"/>
        <w:rPr>
          <w:rFonts w:ascii="宋体" w:hAnsi="宋体" w:cs="Arial"/>
          <w:sz w:val="24"/>
        </w:rPr>
      </w:pPr>
    </w:p>
    <w:p w14:paraId="6158B9C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DC7DF5" w14:textId="77777777" w:rsidR="00413DC6" w:rsidRDefault="00DD183B">
      <w:pPr>
        <w:spacing w:beforeLines="50" w:before="156" w:afterLines="50" w:after="156" w:line="360" w:lineRule="auto"/>
        <w:rPr>
          <w:rFonts w:ascii="宋体" w:hAnsi="宋体" w:cs="Arial"/>
          <w:sz w:val="24"/>
        </w:rPr>
      </w:pPr>
      <w:bookmarkStart w:id="10" w:name="_Toc28359090"/>
      <w:bookmarkStart w:id="11" w:name="_Toc28359013"/>
      <w:bookmarkStart w:id="12" w:name="_Toc35393799"/>
      <w:bookmarkStart w:id="13" w:name="_Toc35393630"/>
      <w:r>
        <w:rPr>
          <w:rFonts w:ascii="宋体" w:hAnsi="宋体" w:cs="Arial" w:hint="eastAsia"/>
          <w:sz w:val="24"/>
        </w:rPr>
        <w:t>本项目（否）接受联合体投标。</w:t>
      </w:r>
    </w:p>
    <w:p w14:paraId="5CD8F85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0ABC27BB"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6F4CE9A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10"/>
      <w:bookmarkEnd w:id="11"/>
      <w:bookmarkEnd w:id="12"/>
      <w:bookmarkEnd w:id="13"/>
    </w:p>
    <w:p w14:paraId="74AC98C3"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1C6D5CAA" w14:textId="77777777" w:rsidR="00413DC6" w:rsidRDefault="00DD183B">
      <w:pPr>
        <w:spacing w:beforeLines="50" w:before="156" w:afterLines="50" w:after="156" w:line="360" w:lineRule="auto"/>
        <w:rPr>
          <w:rFonts w:ascii="宋体" w:hAnsi="宋体" w:cs="Arial"/>
          <w:sz w:val="24"/>
        </w:rPr>
      </w:pPr>
      <w:bookmarkStart w:id="14" w:name="_Toc28359091"/>
      <w:bookmarkStart w:id="15" w:name="_Toc28359014"/>
      <w:r>
        <w:rPr>
          <w:rFonts w:ascii="宋体" w:hAnsi="宋体" w:cs="Arial" w:hint="eastAsia"/>
          <w:sz w:val="24"/>
        </w:rPr>
        <w:lastRenderedPageBreak/>
        <w:t>2.落实政府采购政策需满足的资格要求：</w:t>
      </w:r>
    </w:p>
    <w:p w14:paraId="2A88A7EC" w14:textId="09BEFFA7" w:rsidR="00413DC6" w:rsidRDefault="00DD183B">
      <w:pPr>
        <w:spacing w:line="360" w:lineRule="auto"/>
        <w:rPr>
          <w:rFonts w:ascii="宋体" w:hAnsi="宋体"/>
          <w:sz w:val="24"/>
        </w:rPr>
      </w:pPr>
      <w:r>
        <w:rPr>
          <w:rFonts w:ascii="宋体" w:hAnsi="宋体" w:hint="eastAsia"/>
          <w:color w:val="000000"/>
          <w:sz w:val="24"/>
        </w:rPr>
        <w:t>（1）本项目是否专门面向</w:t>
      </w:r>
      <w:r w:rsidR="00F203B7">
        <w:rPr>
          <w:rFonts w:ascii="宋体" w:hAnsi="宋体" w:hint="eastAsia"/>
          <w:color w:val="000000"/>
          <w:sz w:val="24"/>
        </w:rPr>
        <w:t>中小</w:t>
      </w:r>
      <w:r>
        <w:rPr>
          <w:rFonts w:ascii="宋体" w:hAnsi="宋体" w:hint="eastAsia"/>
          <w:color w:val="000000"/>
          <w:sz w:val="24"/>
        </w:rPr>
        <w:t>企业采购：</w:t>
      </w:r>
      <w:proofErr w:type="gramStart"/>
      <w:r>
        <w:rPr>
          <w:rFonts w:ascii="宋体" w:hAnsi="宋体" w:hint="eastAsia"/>
          <w:color w:val="000000"/>
          <w:sz w:val="24"/>
        </w:rPr>
        <w:t>否</w:t>
      </w:r>
      <w:proofErr w:type="gramEnd"/>
    </w:p>
    <w:p w14:paraId="579ECB1F" w14:textId="77777777" w:rsidR="00413DC6" w:rsidRDefault="00DD183B">
      <w:pPr>
        <w:spacing w:beforeLines="50" w:before="156" w:afterLines="50" w:after="156" w:line="360" w:lineRule="auto"/>
        <w:rPr>
          <w:rFonts w:ascii="宋体" w:hAnsi="宋体" w:cs="Arial"/>
          <w:sz w:val="24"/>
        </w:rPr>
      </w:pPr>
      <w:r>
        <w:rPr>
          <w:rFonts w:ascii="宋体" w:hAnsi="宋体" w:cs="Arial"/>
          <w:sz w:val="24"/>
        </w:rPr>
        <w:t xml:space="preserve"> </w:t>
      </w:r>
    </w:p>
    <w:p w14:paraId="01E33B8F"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3.本项目的特定资格要求：</w:t>
      </w:r>
    </w:p>
    <w:p w14:paraId="05708185" w14:textId="77777777" w:rsidR="00413DC6" w:rsidRPr="008135DC" w:rsidRDefault="00DD183B">
      <w:pPr>
        <w:spacing w:beforeLines="50" w:before="156" w:afterLines="50" w:after="156" w:line="360" w:lineRule="auto"/>
        <w:rPr>
          <w:rFonts w:ascii="宋体" w:hAnsi="宋体" w:cs="Arial"/>
          <w:b/>
          <w:color w:val="FF0000"/>
          <w:sz w:val="24"/>
        </w:rPr>
      </w:pPr>
      <w:r>
        <w:rPr>
          <w:rFonts w:ascii="宋体" w:hAnsi="宋体" w:cs="Arial" w:hint="eastAsia"/>
          <w:sz w:val="24"/>
        </w:rPr>
        <w:t>（1）单位负责人为同一人或者存在直接控股、管理关系的不同供应商，不得同时参加本项目；</w:t>
      </w:r>
      <w:r w:rsidRPr="008135DC">
        <w:rPr>
          <w:rFonts w:ascii="宋体" w:hAnsi="宋体" w:cs="Arial" w:hint="eastAsia"/>
          <w:sz w:val="24"/>
        </w:rPr>
        <w:t>为本项目提供整体设计、规范编制或者项目管理、监理、检测等服务的供应商，不得参加本项目；</w:t>
      </w:r>
    </w:p>
    <w:p w14:paraId="48257102"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5F6D323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4"/>
    <w:bookmarkEnd w:id="15"/>
    <w:p w14:paraId="7B2BF9A9"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6115C380" w14:textId="0A6A142C" w:rsidR="00413DC6" w:rsidRDefault="00DD183B">
      <w:pPr>
        <w:pStyle w:val="afffffffff8"/>
        <w:jc w:val="left"/>
      </w:pPr>
      <w:r>
        <w:rPr>
          <w:rFonts w:hint="eastAsia"/>
        </w:rPr>
        <w:t>时间：采购公告发出之日至202</w:t>
      </w:r>
      <w:r w:rsidR="00B3557F">
        <w:t>4</w:t>
      </w:r>
      <w:r>
        <w:rPr>
          <w:rFonts w:hint="eastAsia"/>
        </w:rPr>
        <w:t>年</w:t>
      </w:r>
      <w:r w:rsidR="00772DFE">
        <w:t>7</w:t>
      </w:r>
      <w:r>
        <w:rPr>
          <w:rFonts w:hint="eastAsia"/>
        </w:rPr>
        <w:t>月</w:t>
      </w:r>
      <w:r w:rsidR="00D4350D">
        <w:t>5</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1AF9F020" w14:textId="77777777" w:rsidR="00413DC6" w:rsidRDefault="00DD183B">
      <w:pPr>
        <w:pStyle w:val="afffffffff8"/>
        <w:jc w:val="left"/>
      </w:pPr>
      <w:r>
        <w:rPr>
          <w:rFonts w:hint="eastAsia"/>
        </w:rPr>
        <w:t>地点：</w:t>
      </w:r>
    </w:p>
    <w:p w14:paraId="017DC150" w14:textId="77777777" w:rsidR="00413DC6" w:rsidRDefault="00DD183B">
      <w:pPr>
        <w:pStyle w:val="afffffffff8"/>
        <w:jc w:val="left"/>
      </w:pPr>
      <w:r>
        <w:t>1</w:t>
      </w:r>
      <w:r>
        <w:rPr>
          <w:rFonts w:hint="eastAsia"/>
        </w:rPr>
        <w:t>、北京市海淀区学院路30号科大天工大厦B座17层1709室（现场购买）</w:t>
      </w:r>
    </w:p>
    <w:p w14:paraId="506DCAB1" w14:textId="77777777" w:rsidR="00413DC6" w:rsidRDefault="00DD183B">
      <w:pPr>
        <w:pStyle w:val="afffffffff8"/>
        <w:jc w:val="left"/>
      </w:pPr>
      <w:r>
        <w:t>2</w:t>
      </w:r>
      <w:r>
        <w:rPr>
          <w:rFonts w:hint="eastAsia"/>
        </w:rPr>
        <w:t>、线上报名获取（具体方式详见“其他补充事宜”）</w:t>
      </w:r>
    </w:p>
    <w:p w14:paraId="1F05BDB9" w14:textId="77777777" w:rsidR="00413DC6" w:rsidRDefault="00DD183B">
      <w:pPr>
        <w:pStyle w:val="afffffffff8"/>
        <w:jc w:val="left"/>
      </w:pPr>
      <w:r>
        <w:rPr>
          <w:rFonts w:hint="eastAsia"/>
        </w:rPr>
        <w:t>方式：</w:t>
      </w:r>
    </w:p>
    <w:p w14:paraId="3A4C23D8" w14:textId="77777777" w:rsidR="00413DC6" w:rsidRDefault="00DD183B">
      <w:pPr>
        <w:pStyle w:val="afffffffff8"/>
        <w:jc w:val="left"/>
      </w:pPr>
      <w:r>
        <w:rPr>
          <w:rFonts w:hint="eastAsia"/>
        </w:rPr>
        <w:t>1、现场购买（只接受现金）</w:t>
      </w:r>
    </w:p>
    <w:p w14:paraId="1607F3CE" w14:textId="77777777" w:rsidR="00413DC6" w:rsidRDefault="00DD183B">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A20F39C" w14:textId="77777777" w:rsidR="00413DC6" w:rsidRDefault="00DD183B">
      <w:pPr>
        <w:pStyle w:val="afffffffff8"/>
        <w:jc w:val="left"/>
      </w:pPr>
      <w:r>
        <w:rPr>
          <w:rFonts w:hint="eastAsia"/>
        </w:rPr>
        <w:t>售价：人民币</w:t>
      </w:r>
      <w:r>
        <w:t>2</w:t>
      </w:r>
      <w:r>
        <w:rPr>
          <w:rFonts w:hint="eastAsia"/>
        </w:rPr>
        <w:t>00元/包，售后不退</w:t>
      </w:r>
    </w:p>
    <w:p w14:paraId="6D2E965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6" w:name="_Hlk118836874"/>
      <w:r>
        <w:rPr>
          <w:rFonts w:ascii="宋体" w:hAnsi="宋体" w:cs="宋体" w:hint="eastAsia"/>
          <w:b/>
          <w:bCs/>
          <w:kern w:val="0"/>
          <w:sz w:val="24"/>
        </w:rPr>
        <w:t>提交首次响应文件截止时间、开标时间和地点</w:t>
      </w:r>
      <w:bookmarkEnd w:id="16"/>
    </w:p>
    <w:p w14:paraId="2F4A6C4F" w14:textId="181D285D" w:rsidR="00413DC6" w:rsidRDefault="00DD183B">
      <w:pPr>
        <w:spacing w:beforeLines="50" w:before="156" w:afterLines="50" w:after="156" w:line="360" w:lineRule="auto"/>
        <w:rPr>
          <w:rFonts w:ascii="宋体" w:hAnsi="宋体" w:cs="Arial"/>
          <w:sz w:val="24"/>
        </w:rPr>
      </w:pPr>
      <w:r>
        <w:rPr>
          <w:rFonts w:ascii="宋体" w:hAnsi="宋体" w:cs="Arial" w:hint="eastAsia"/>
          <w:sz w:val="24"/>
        </w:rPr>
        <w:t>截止、开标时间：202</w:t>
      </w:r>
      <w:r w:rsidR="00B3557F">
        <w:rPr>
          <w:rFonts w:ascii="宋体" w:hAnsi="宋体" w:cs="Arial"/>
          <w:sz w:val="24"/>
        </w:rPr>
        <w:t>4</w:t>
      </w:r>
      <w:r>
        <w:rPr>
          <w:rFonts w:ascii="宋体" w:hAnsi="宋体" w:cs="Arial" w:hint="eastAsia"/>
          <w:sz w:val="24"/>
        </w:rPr>
        <w:t>年</w:t>
      </w:r>
      <w:r w:rsidR="00772DFE">
        <w:rPr>
          <w:rFonts w:ascii="宋体" w:hAnsi="宋体" w:cs="Arial"/>
          <w:sz w:val="24"/>
        </w:rPr>
        <w:t>7</w:t>
      </w:r>
      <w:r>
        <w:rPr>
          <w:rFonts w:ascii="宋体" w:hAnsi="宋体" w:cs="Arial" w:hint="eastAsia"/>
          <w:sz w:val="24"/>
        </w:rPr>
        <w:t>月</w:t>
      </w:r>
      <w:r w:rsidR="0049447F">
        <w:rPr>
          <w:rFonts w:ascii="宋体" w:hAnsi="宋体" w:cs="Arial"/>
          <w:sz w:val="24"/>
        </w:rPr>
        <w:t>11</w:t>
      </w:r>
      <w:r>
        <w:rPr>
          <w:rFonts w:ascii="宋体" w:hAnsi="宋体" w:cs="Arial" w:hint="eastAsia"/>
          <w:sz w:val="24"/>
        </w:rPr>
        <w:t>日</w:t>
      </w:r>
      <w:r w:rsidR="00772DFE">
        <w:rPr>
          <w:rFonts w:ascii="宋体" w:hAnsi="宋体" w:cs="Arial"/>
          <w:sz w:val="24"/>
        </w:rPr>
        <w:t>13</w:t>
      </w:r>
      <w:r>
        <w:rPr>
          <w:rFonts w:ascii="宋体" w:hAnsi="宋体" w:cs="Arial" w:hint="eastAsia"/>
          <w:sz w:val="24"/>
        </w:rPr>
        <w:t>点</w:t>
      </w:r>
      <w:r w:rsidR="00772DFE">
        <w:rPr>
          <w:rFonts w:ascii="宋体" w:hAnsi="宋体" w:cs="Arial"/>
          <w:sz w:val="24"/>
        </w:rPr>
        <w:t>30</w:t>
      </w:r>
      <w:r>
        <w:rPr>
          <w:rFonts w:ascii="宋体" w:hAnsi="宋体" w:cs="Arial" w:hint="eastAsia"/>
          <w:sz w:val="24"/>
        </w:rPr>
        <w:t>分（北京时间）</w:t>
      </w:r>
    </w:p>
    <w:p w14:paraId="5529F155" w14:textId="37090800" w:rsidR="00413DC6" w:rsidRDefault="00DD183B">
      <w:pPr>
        <w:spacing w:beforeLines="50" w:before="156" w:afterLines="50" w:after="156" w:line="360" w:lineRule="auto"/>
        <w:rPr>
          <w:rFonts w:ascii="宋体" w:hAnsi="宋体" w:cs="Arial"/>
          <w:sz w:val="24"/>
        </w:rPr>
      </w:pPr>
      <w:r>
        <w:rPr>
          <w:rFonts w:ascii="宋体" w:hAnsi="宋体" w:cs="Arial" w:hint="eastAsia"/>
          <w:sz w:val="24"/>
        </w:rPr>
        <w:lastRenderedPageBreak/>
        <w:t>地点：北京市海淀区学院路30号科大天工大厦B座17层1706室第</w:t>
      </w:r>
      <w:r w:rsidR="0049447F">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451C338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65F1A03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019CB747"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六、公告期限</w:t>
      </w:r>
    </w:p>
    <w:p w14:paraId="742FC8FA"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683E02C6"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2DFD5726" w14:textId="77777777" w:rsidR="00413DC6" w:rsidRDefault="00DD183B">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B0511E3" w14:textId="77777777" w:rsidR="00413DC6" w:rsidRDefault="00DD183B">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3C8C1D70" w14:textId="77777777" w:rsidR="00413DC6" w:rsidRDefault="00DD183B">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65221C9" w14:textId="77777777" w:rsidR="00413DC6" w:rsidRDefault="00DD183B">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7E6FC86" w14:textId="77777777" w:rsidR="00413DC6" w:rsidRDefault="00DD183B">
      <w:pPr>
        <w:pStyle w:val="affb"/>
        <w:spacing w:line="360" w:lineRule="auto"/>
        <w:rPr>
          <w:rFonts w:hAnsi="宋体"/>
          <w:b/>
          <w:bCs/>
          <w:sz w:val="24"/>
          <w:szCs w:val="24"/>
        </w:rPr>
      </w:pPr>
      <w:r>
        <w:rPr>
          <w:rFonts w:hAnsi="宋体"/>
          <w:sz w:val="24"/>
          <w:szCs w:val="24"/>
        </w:rPr>
        <w:t>公司名称：北京明德致信咨询有限公司</w:t>
      </w:r>
    </w:p>
    <w:p w14:paraId="73729F15" w14:textId="77777777" w:rsidR="00413DC6" w:rsidRDefault="00DD183B">
      <w:pPr>
        <w:pStyle w:val="affb"/>
        <w:spacing w:line="360" w:lineRule="auto"/>
        <w:rPr>
          <w:rFonts w:hAnsi="宋体"/>
          <w:b/>
          <w:bCs/>
          <w:sz w:val="24"/>
          <w:szCs w:val="24"/>
        </w:rPr>
      </w:pPr>
      <w:r>
        <w:rPr>
          <w:rFonts w:hAnsi="宋体"/>
          <w:sz w:val="24"/>
          <w:szCs w:val="24"/>
        </w:rPr>
        <w:t>开 户 行：中国工商银行股份有限公司北京东升路支行</w:t>
      </w:r>
    </w:p>
    <w:p w14:paraId="0F4DD2F5" w14:textId="77777777" w:rsidR="00413DC6" w:rsidRDefault="00DD183B">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37A2AAE4" w14:textId="77777777" w:rsidR="00413DC6" w:rsidRDefault="00DD183B">
      <w:pPr>
        <w:pStyle w:val="affb"/>
        <w:spacing w:line="360" w:lineRule="auto"/>
        <w:rPr>
          <w:rFonts w:hAnsi="宋体"/>
          <w:b/>
          <w:bCs/>
          <w:sz w:val="24"/>
          <w:szCs w:val="24"/>
        </w:rPr>
      </w:pPr>
      <w:r>
        <w:rPr>
          <w:rFonts w:hAnsi="宋体"/>
          <w:sz w:val="24"/>
          <w:szCs w:val="24"/>
        </w:rPr>
        <w:t>（3）采购文件的获取：</w:t>
      </w:r>
    </w:p>
    <w:p w14:paraId="7682B4E8" w14:textId="77777777" w:rsidR="00413DC6" w:rsidRDefault="00DD183B">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0F631E72" w14:textId="77777777" w:rsidR="00413DC6" w:rsidRDefault="00DD183B" w:rsidP="008135DC">
      <w:pPr>
        <w:pStyle w:val="afffffffff8"/>
        <w:ind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6893C01F" w14:textId="77777777" w:rsidR="00413DC6" w:rsidRDefault="00DD183B">
      <w:pPr>
        <w:pStyle w:val="afffffffff8"/>
        <w:ind w:leftChars="200" w:left="420" w:firstLineChars="0" w:firstLine="0"/>
        <w:jc w:val="left"/>
        <w:rPr>
          <w:rFonts w:cs="仿宋"/>
          <w:bCs/>
        </w:rPr>
      </w:pPr>
      <w:bookmarkStart w:id="17" w:name="_Hlk38728830"/>
      <w:r>
        <w:rPr>
          <w:rFonts w:cs="仿宋"/>
          <w:bCs/>
        </w:rPr>
        <w:t>3</w:t>
      </w:r>
      <w:r>
        <w:rPr>
          <w:rFonts w:cs="仿宋" w:hint="eastAsia"/>
          <w:bCs/>
        </w:rPr>
        <w:t>、需要落实的政府采购政策：促进中小企业和监狱企业发展、优先采购节能产</w:t>
      </w:r>
      <w:r>
        <w:rPr>
          <w:rFonts w:cs="仿宋" w:hint="eastAsia"/>
          <w:bCs/>
        </w:rPr>
        <w:lastRenderedPageBreak/>
        <w:t>品、环境标志产品等。</w:t>
      </w:r>
    </w:p>
    <w:p w14:paraId="073E54C2" w14:textId="77777777" w:rsidR="00413DC6" w:rsidRDefault="00DD183B">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7D4654BD" w14:textId="77777777" w:rsidR="00413DC6" w:rsidRDefault="00DD183B">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0E2DD4B1" w14:textId="77777777" w:rsidR="00413DC6" w:rsidRDefault="00DD183B">
      <w:pPr>
        <w:pStyle w:val="affffe"/>
        <w:ind w:left="495" w:firstLineChars="0" w:firstLine="0"/>
        <w:rPr>
          <w:rFonts w:ascii="宋体" w:hAnsi="宋体"/>
        </w:rPr>
      </w:pPr>
      <w:r>
        <w:rPr>
          <w:rFonts w:ascii="宋体" w:hAnsi="宋体"/>
        </w:rPr>
        <w:t>6</w:t>
      </w:r>
      <w:r>
        <w:rPr>
          <w:rFonts w:ascii="宋体" w:hAnsi="宋体" w:hint="eastAsia"/>
        </w:rPr>
        <w:t>、公告网站：中国政府采购网</w:t>
      </w:r>
    </w:p>
    <w:p w14:paraId="0F4551DC" w14:textId="77777777" w:rsidR="00413DC6" w:rsidRDefault="00DD183B">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7"/>
    </w:p>
    <w:p w14:paraId="71622A4E" w14:textId="77777777" w:rsidR="00413DC6" w:rsidRDefault="00413DC6">
      <w:pPr>
        <w:pStyle w:val="affffe"/>
        <w:ind w:left="495" w:firstLineChars="0" w:firstLine="0"/>
        <w:rPr>
          <w:rFonts w:ascii="宋体" w:hAnsi="宋体"/>
        </w:rPr>
      </w:pPr>
    </w:p>
    <w:p w14:paraId="5DFDD3D1" w14:textId="77777777" w:rsidR="00413DC6" w:rsidRDefault="00DD183B">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6DB3DEE7"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1.采购人信息</w:t>
      </w:r>
    </w:p>
    <w:p w14:paraId="287B25ED" w14:textId="58EA57B9"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w:t>
      </w:r>
      <w:r w:rsidR="00477BFF">
        <w:rPr>
          <w:rFonts w:ascii="宋体" w:hAnsi="宋体" w:cs="Arial" w:hint="eastAsia"/>
          <w:sz w:val="24"/>
        </w:rPr>
        <w:t>北京师范大学第二附属中学</w:t>
      </w:r>
    </w:p>
    <w:p w14:paraId="176ABF0E" w14:textId="0F0B4707" w:rsidR="00413DC6" w:rsidRDefault="00DD183B">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w:t>
      </w:r>
      <w:r w:rsidR="00477BFF" w:rsidRPr="00477BFF">
        <w:rPr>
          <w:rFonts w:ascii="宋体" w:hAnsi="宋体" w:cs="Arial" w:hint="eastAsia"/>
          <w:sz w:val="24"/>
        </w:rPr>
        <w:t>北京市海淀区清河宝</w:t>
      </w:r>
      <w:proofErr w:type="gramStart"/>
      <w:r w:rsidR="00477BFF" w:rsidRPr="00477BFF">
        <w:rPr>
          <w:rFonts w:ascii="宋体" w:hAnsi="宋体" w:cs="Arial" w:hint="eastAsia"/>
          <w:sz w:val="24"/>
        </w:rPr>
        <w:t>盛里观澳园</w:t>
      </w:r>
      <w:proofErr w:type="gramEnd"/>
      <w:r w:rsidR="00477BFF" w:rsidRPr="00477BFF">
        <w:rPr>
          <w:rFonts w:ascii="宋体" w:hAnsi="宋体" w:cs="Arial" w:hint="eastAsia"/>
          <w:sz w:val="24"/>
        </w:rPr>
        <w:t>18号</w:t>
      </w:r>
    </w:p>
    <w:p w14:paraId="75303A46" w14:textId="68519B05" w:rsidR="00413DC6" w:rsidRPr="00771A63" w:rsidRDefault="00DD183B">
      <w:pPr>
        <w:spacing w:beforeLines="50" w:before="156" w:afterLines="50" w:after="156" w:line="360" w:lineRule="auto"/>
        <w:rPr>
          <w:rFonts w:ascii="宋体" w:hAnsi="宋体" w:cs="Arial"/>
          <w:sz w:val="24"/>
        </w:rPr>
      </w:pPr>
      <w:r w:rsidRPr="00771A63">
        <w:rPr>
          <w:rFonts w:ascii="宋体" w:hAnsi="宋体" w:cs="Arial" w:hint="eastAsia"/>
          <w:sz w:val="24"/>
        </w:rPr>
        <w:t>联系方式：</w:t>
      </w:r>
      <w:r w:rsidR="00602FBC" w:rsidRPr="00771A63">
        <w:rPr>
          <w:rFonts w:ascii="宋体" w:hAnsi="宋体" w:cs="Arial" w:hint="eastAsia"/>
          <w:sz w:val="24"/>
        </w:rPr>
        <w:t>杨</w:t>
      </w:r>
      <w:r w:rsidRPr="00771A63">
        <w:rPr>
          <w:rFonts w:ascii="宋体" w:hAnsi="宋体" w:cs="Arial" w:hint="eastAsia"/>
          <w:sz w:val="24"/>
        </w:rPr>
        <w:t xml:space="preserve">老师 </w:t>
      </w:r>
      <w:r w:rsidR="00477BFF" w:rsidRPr="00771A63">
        <w:rPr>
          <w:rFonts w:ascii="宋体" w:hAnsi="宋体" w:cs="Arial"/>
          <w:sz w:val="24"/>
        </w:rPr>
        <w:t>82738787-31</w:t>
      </w:r>
      <w:r w:rsidR="00602FBC" w:rsidRPr="00771A63">
        <w:rPr>
          <w:rFonts w:ascii="宋体" w:hAnsi="宋体" w:cs="Arial"/>
          <w:sz w:val="24"/>
        </w:rPr>
        <w:t>69</w:t>
      </w:r>
    </w:p>
    <w:p w14:paraId="5638867D"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518C5B60"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109A5648"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0BECCAEC" w14:textId="71B2B40A" w:rsidR="00413DC6" w:rsidRDefault="00DD183B">
      <w:pPr>
        <w:spacing w:beforeLines="50" w:before="156" w:afterLines="50" w:after="156" w:line="360" w:lineRule="auto"/>
        <w:rPr>
          <w:rFonts w:ascii="宋体" w:hAnsi="宋体" w:cs="Arial"/>
          <w:sz w:val="24"/>
        </w:rPr>
      </w:pPr>
      <w:r>
        <w:rPr>
          <w:rFonts w:ascii="宋体" w:hAnsi="宋体" w:cs="Arial" w:hint="eastAsia"/>
          <w:sz w:val="24"/>
        </w:rPr>
        <w:t>联系方式：张乐、</w:t>
      </w:r>
      <w:r w:rsidR="00301226">
        <w:rPr>
          <w:rFonts w:ascii="宋体" w:hAnsi="宋体" w:cs="Arial" w:hint="eastAsia"/>
          <w:sz w:val="24"/>
        </w:rPr>
        <w:t>马腾</w:t>
      </w:r>
      <w:r>
        <w:rPr>
          <w:rFonts w:ascii="宋体" w:hAnsi="宋体" w:cs="Arial" w:hint="eastAsia"/>
          <w:sz w:val="24"/>
        </w:rPr>
        <w:t>、吕绍山、王经理，010－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16316D25" w14:textId="77777777" w:rsidR="00413DC6" w:rsidRDefault="00DD183B">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0134DAC5" w14:textId="06029135" w:rsidR="00413DC6" w:rsidRDefault="00DD183B">
      <w:pPr>
        <w:spacing w:beforeLines="50" w:before="156" w:afterLines="50" w:after="156" w:line="360" w:lineRule="auto"/>
        <w:rPr>
          <w:rFonts w:ascii="宋体" w:hAnsi="宋体" w:cs="Arial"/>
          <w:sz w:val="24"/>
        </w:rPr>
      </w:pPr>
      <w:r>
        <w:rPr>
          <w:rFonts w:ascii="宋体" w:hAnsi="宋体" w:cs="Arial" w:hint="eastAsia"/>
          <w:sz w:val="24"/>
        </w:rPr>
        <w:t>项目联系人：张乐、</w:t>
      </w:r>
      <w:r w:rsidR="00301226">
        <w:rPr>
          <w:rFonts w:ascii="宋体" w:hAnsi="宋体" w:cs="Arial" w:hint="eastAsia"/>
          <w:sz w:val="24"/>
        </w:rPr>
        <w:t>马腾</w:t>
      </w:r>
      <w:r>
        <w:rPr>
          <w:rFonts w:ascii="宋体" w:hAnsi="宋体" w:cs="Arial" w:hint="eastAsia"/>
          <w:sz w:val="24"/>
        </w:rPr>
        <w:t>、吕绍山、王经理</w:t>
      </w:r>
    </w:p>
    <w:p w14:paraId="63B95F20" w14:textId="648683B9" w:rsidR="00413DC6" w:rsidRDefault="00DD183B">
      <w:pPr>
        <w:spacing w:beforeLines="50" w:before="156" w:afterLines="50" w:after="156" w:line="360" w:lineRule="auto"/>
        <w:rPr>
          <w:rFonts w:ascii="宋体" w:hAnsi="宋体" w:cs="Arial"/>
          <w:sz w:val="24"/>
        </w:rPr>
      </w:pPr>
      <w:r>
        <w:rPr>
          <w:rFonts w:ascii="宋体" w:hAnsi="宋体" w:cs="Arial" w:hint="eastAsia"/>
          <w:sz w:val="24"/>
        </w:rPr>
        <w:t>电　话：010－</w:t>
      </w:r>
      <w:r w:rsidR="00301226" w:rsidRPr="00301226">
        <w:rPr>
          <w:rFonts w:ascii="宋体" w:hAnsi="宋体" w:cs="Arial"/>
          <w:sz w:val="24"/>
        </w:rPr>
        <w:t>61192275</w:t>
      </w:r>
      <w:r>
        <w:rPr>
          <w:rFonts w:ascii="宋体" w:hAnsi="宋体" w:cs="Arial" w:hint="eastAsia"/>
          <w:sz w:val="24"/>
        </w:rPr>
        <w:t>、</w:t>
      </w:r>
      <w:r w:rsidR="00301226">
        <w:rPr>
          <w:rFonts w:ascii="宋体" w:hAnsi="宋体" w:cs="Arial"/>
          <w:sz w:val="24"/>
        </w:rPr>
        <w:t>82370045</w:t>
      </w:r>
    </w:p>
    <w:p w14:paraId="59834B3B" w14:textId="77777777" w:rsidR="00413DC6" w:rsidRDefault="00DD183B">
      <w:pPr>
        <w:pStyle w:val="af"/>
      </w:pPr>
      <w:r>
        <w:rPr>
          <w:rFonts w:hint="eastAsia"/>
        </w:rPr>
        <w:t>电子邮箱：bjmdzx@vip.163.com</w:t>
      </w:r>
    </w:p>
    <w:bookmarkEnd w:id="7"/>
    <w:p w14:paraId="1CE9FE5D" w14:textId="77777777" w:rsidR="00413DC6" w:rsidRDefault="00DD183B">
      <w:pPr>
        <w:pStyle w:val="af"/>
      </w:pPr>
      <w:r>
        <w:rPr>
          <w:rFonts w:cs="Arial" w:hint="eastAsia"/>
        </w:rPr>
        <w:t>地　址：北京市海淀区学院路30号科大天工大厦B座17层1709室</w:t>
      </w:r>
    </w:p>
    <w:bookmarkEnd w:id="8"/>
    <w:p w14:paraId="57CFE6CA" w14:textId="77777777" w:rsidR="00413DC6" w:rsidRDefault="00413DC6">
      <w:pPr>
        <w:spacing w:line="360" w:lineRule="auto"/>
        <w:rPr>
          <w:rFonts w:ascii="仿宋_GB2312" w:eastAsia="仿宋_GB2312"/>
          <w:sz w:val="24"/>
        </w:rPr>
      </w:pPr>
    </w:p>
    <w:p w14:paraId="5DD5A547" w14:textId="77777777" w:rsidR="00413DC6" w:rsidRDefault="00413DC6">
      <w:pPr>
        <w:pStyle w:val="11"/>
        <w:spacing w:before="0" w:after="0" w:line="360" w:lineRule="auto"/>
        <w:rPr>
          <w:rFonts w:ascii="仿宋_GB2312" w:eastAsia="仿宋_GB2312"/>
        </w:rPr>
        <w:sectPr w:rsidR="00413DC6">
          <w:footerReference w:type="default" r:id="rId13"/>
          <w:pgSz w:w="11907" w:h="16840"/>
          <w:pgMar w:top="1588" w:right="1531" w:bottom="1588" w:left="1531" w:header="851" w:footer="992" w:gutter="0"/>
          <w:pgNumType w:start="1"/>
          <w:cols w:space="720"/>
          <w:docGrid w:type="lines" w:linePitch="312"/>
        </w:sectPr>
      </w:pPr>
    </w:p>
    <w:p w14:paraId="68328316" w14:textId="655AB593" w:rsidR="00413DC6" w:rsidRDefault="00DD183B">
      <w:pPr>
        <w:pStyle w:val="11"/>
        <w:spacing w:before="0" w:after="0" w:line="360" w:lineRule="auto"/>
      </w:pPr>
      <w:bookmarkStart w:id="18" w:name="_Toc133141048"/>
      <w:r>
        <w:rPr>
          <w:rFonts w:hint="eastAsia"/>
        </w:rPr>
        <w:lastRenderedPageBreak/>
        <w:t>第二章  供应商须知</w:t>
      </w:r>
      <w:bookmarkEnd w:id="1"/>
      <w:bookmarkEnd w:id="2"/>
      <w:bookmarkEnd w:id="3"/>
      <w:bookmarkEnd w:id="18"/>
    </w:p>
    <w:p w14:paraId="74DBCB37" w14:textId="77777777" w:rsidR="00413DC6" w:rsidRDefault="00DD183B">
      <w:pPr>
        <w:spacing w:line="360" w:lineRule="auto"/>
        <w:jc w:val="center"/>
        <w:rPr>
          <w:rFonts w:ascii="宋体" w:hAnsi="宋体"/>
          <w:b/>
          <w:sz w:val="28"/>
          <w:szCs w:val="28"/>
        </w:rPr>
      </w:pPr>
      <w:r>
        <w:rPr>
          <w:rFonts w:ascii="宋体" w:hAnsi="宋体" w:hint="eastAsia"/>
          <w:b/>
          <w:sz w:val="28"/>
          <w:szCs w:val="28"/>
        </w:rPr>
        <w:t>供应商须知前附表</w:t>
      </w:r>
    </w:p>
    <w:p w14:paraId="2F0FF039" w14:textId="77777777" w:rsidR="00413DC6" w:rsidRDefault="00DD183B">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43018639" w14:textId="77777777" w:rsidTr="00F31EFC">
        <w:tc>
          <w:tcPr>
            <w:tcW w:w="694" w:type="dxa"/>
            <w:vAlign w:val="center"/>
          </w:tcPr>
          <w:p w14:paraId="117F7C46" w14:textId="77777777" w:rsidR="00413DC6" w:rsidRDefault="00DD183B">
            <w:pPr>
              <w:spacing w:line="360" w:lineRule="auto"/>
              <w:jc w:val="center"/>
              <w:rPr>
                <w:rFonts w:ascii="宋体" w:hAnsi="宋体"/>
                <w:sz w:val="24"/>
              </w:rPr>
            </w:pPr>
            <w:r>
              <w:rPr>
                <w:rFonts w:ascii="宋体" w:hAnsi="宋体" w:hint="eastAsia"/>
                <w:sz w:val="24"/>
              </w:rPr>
              <w:t>序号</w:t>
            </w:r>
          </w:p>
        </w:tc>
        <w:tc>
          <w:tcPr>
            <w:tcW w:w="8080" w:type="dxa"/>
            <w:vAlign w:val="center"/>
          </w:tcPr>
          <w:p w14:paraId="62CF3A6E" w14:textId="77777777" w:rsidR="00413DC6" w:rsidRDefault="00DD183B">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413DC6" w14:paraId="234A9CEE" w14:textId="77777777" w:rsidTr="00F31EFC">
        <w:tc>
          <w:tcPr>
            <w:tcW w:w="694" w:type="dxa"/>
            <w:vAlign w:val="center"/>
          </w:tcPr>
          <w:p w14:paraId="2C8700A4" w14:textId="77777777" w:rsidR="00413DC6" w:rsidRDefault="00DD183B">
            <w:pPr>
              <w:spacing w:line="360" w:lineRule="auto"/>
              <w:jc w:val="center"/>
              <w:rPr>
                <w:rFonts w:ascii="宋体" w:hAnsi="宋体"/>
                <w:sz w:val="24"/>
              </w:rPr>
            </w:pPr>
            <w:r>
              <w:rPr>
                <w:rFonts w:ascii="宋体" w:hAnsi="宋体"/>
                <w:sz w:val="24"/>
              </w:rPr>
              <w:t>1</w:t>
            </w:r>
          </w:p>
        </w:tc>
        <w:tc>
          <w:tcPr>
            <w:tcW w:w="8080" w:type="dxa"/>
            <w:vAlign w:val="center"/>
          </w:tcPr>
          <w:p w14:paraId="52305570" w14:textId="3D63AB2A" w:rsidR="00413DC6" w:rsidRDefault="00DD183B">
            <w:pPr>
              <w:spacing w:line="360" w:lineRule="auto"/>
              <w:rPr>
                <w:rFonts w:ascii="宋体" w:hAnsi="宋体"/>
                <w:sz w:val="24"/>
              </w:rPr>
            </w:pPr>
            <w:r>
              <w:rPr>
                <w:rFonts w:ascii="宋体" w:hAnsi="宋体" w:hint="eastAsia"/>
                <w:sz w:val="24"/>
              </w:rPr>
              <w:t>采购人：</w:t>
            </w:r>
            <w:r w:rsidR="00477BFF">
              <w:rPr>
                <w:rFonts w:ascii="宋体" w:hAnsi="宋体" w:hint="eastAsia"/>
                <w:sz w:val="24"/>
              </w:rPr>
              <w:t>北京师范大学第二附属中学</w:t>
            </w:r>
          </w:p>
        </w:tc>
      </w:tr>
      <w:tr w:rsidR="00413DC6" w14:paraId="57B679FA" w14:textId="77777777" w:rsidTr="00F31EFC">
        <w:tc>
          <w:tcPr>
            <w:tcW w:w="694" w:type="dxa"/>
            <w:vAlign w:val="center"/>
          </w:tcPr>
          <w:p w14:paraId="007317E1" w14:textId="77777777" w:rsidR="00413DC6" w:rsidRDefault="00DD183B">
            <w:pPr>
              <w:spacing w:line="360" w:lineRule="auto"/>
              <w:jc w:val="center"/>
              <w:rPr>
                <w:rFonts w:ascii="宋体" w:hAnsi="宋体"/>
                <w:sz w:val="24"/>
              </w:rPr>
            </w:pPr>
            <w:r>
              <w:rPr>
                <w:rFonts w:ascii="宋体" w:hAnsi="宋体"/>
                <w:sz w:val="24"/>
              </w:rPr>
              <w:t>2</w:t>
            </w:r>
          </w:p>
        </w:tc>
        <w:tc>
          <w:tcPr>
            <w:tcW w:w="8080" w:type="dxa"/>
            <w:vAlign w:val="center"/>
          </w:tcPr>
          <w:p w14:paraId="5A67B5CE" w14:textId="77777777" w:rsidR="00413DC6" w:rsidRDefault="00DD183B">
            <w:pPr>
              <w:spacing w:line="360" w:lineRule="auto"/>
              <w:rPr>
                <w:rFonts w:ascii="宋体" w:hAnsi="宋体"/>
                <w:sz w:val="24"/>
              </w:rPr>
            </w:pPr>
            <w:r>
              <w:rPr>
                <w:rFonts w:ascii="宋体" w:hAnsi="宋体" w:hint="eastAsia"/>
                <w:sz w:val="24"/>
              </w:rPr>
              <w:t>资金来源：财政性资金，已落实</w:t>
            </w:r>
          </w:p>
        </w:tc>
      </w:tr>
      <w:tr w:rsidR="00413DC6" w14:paraId="76AA4E0F" w14:textId="77777777" w:rsidTr="00F31EFC">
        <w:tc>
          <w:tcPr>
            <w:tcW w:w="694" w:type="dxa"/>
            <w:vAlign w:val="center"/>
          </w:tcPr>
          <w:p w14:paraId="0E723E78" w14:textId="77777777" w:rsidR="00413DC6" w:rsidRDefault="00DD183B">
            <w:pPr>
              <w:spacing w:line="360" w:lineRule="auto"/>
              <w:jc w:val="center"/>
              <w:rPr>
                <w:rFonts w:ascii="宋体" w:hAnsi="宋体"/>
                <w:sz w:val="24"/>
              </w:rPr>
            </w:pPr>
            <w:r>
              <w:rPr>
                <w:rFonts w:ascii="宋体" w:hAnsi="宋体"/>
                <w:sz w:val="24"/>
              </w:rPr>
              <w:t>3</w:t>
            </w:r>
          </w:p>
        </w:tc>
        <w:tc>
          <w:tcPr>
            <w:tcW w:w="8080" w:type="dxa"/>
            <w:vAlign w:val="center"/>
          </w:tcPr>
          <w:p w14:paraId="4FD3427B" w14:textId="77777777" w:rsidR="00413DC6" w:rsidRDefault="00DD183B">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413DC6" w14:paraId="43D37785" w14:textId="77777777" w:rsidTr="00F31EFC">
        <w:tc>
          <w:tcPr>
            <w:tcW w:w="694" w:type="dxa"/>
            <w:vAlign w:val="center"/>
          </w:tcPr>
          <w:p w14:paraId="7E818C6F" w14:textId="77777777" w:rsidR="00413DC6" w:rsidRDefault="00DD183B">
            <w:pPr>
              <w:spacing w:line="360" w:lineRule="auto"/>
              <w:jc w:val="center"/>
              <w:rPr>
                <w:rFonts w:ascii="宋体" w:hAnsi="宋体"/>
                <w:sz w:val="24"/>
              </w:rPr>
            </w:pPr>
            <w:r>
              <w:rPr>
                <w:rFonts w:ascii="宋体" w:hAnsi="宋体"/>
                <w:sz w:val="24"/>
              </w:rPr>
              <w:t>4</w:t>
            </w:r>
          </w:p>
        </w:tc>
        <w:tc>
          <w:tcPr>
            <w:tcW w:w="8080" w:type="dxa"/>
            <w:vAlign w:val="center"/>
          </w:tcPr>
          <w:p w14:paraId="4AF5693F" w14:textId="77777777" w:rsidR="00413DC6" w:rsidRDefault="00DD183B">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413DC6" w14:paraId="077DD9EE" w14:textId="77777777" w:rsidTr="00F31EFC">
        <w:tc>
          <w:tcPr>
            <w:tcW w:w="694" w:type="dxa"/>
            <w:vAlign w:val="center"/>
          </w:tcPr>
          <w:p w14:paraId="229CF6CB" w14:textId="77777777" w:rsidR="00413DC6" w:rsidRDefault="00DD183B">
            <w:pPr>
              <w:spacing w:line="360" w:lineRule="auto"/>
              <w:jc w:val="center"/>
              <w:rPr>
                <w:rFonts w:ascii="宋体" w:hAnsi="宋体"/>
                <w:sz w:val="24"/>
              </w:rPr>
            </w:pPr>
            <w:r>
              <w:rPr>
                <w:rFonts w:ascii="宋体" w:hAnsi="宋体"/>
                <w:sz w:val="24"/>
              </w:rPr>
              <w:t>5</w:t>
            </w:r>
          </w:p>
        </w:tc>
        <w:tc>
          <w:tcPr>
            <w:tcW w:w="8080" w:type="dxa"/>
            <w:vAlign w:val="center"/>
          </w:tcPr>
          <w:p w14:paraId="7AB49C8A" w14:textId="77777777" w:rsidR="00413DC6" w:rsidRDefault="00DD183B">
            <w:pPr>
              <w:spacing w:line="360" w:lineRule="auto"/>
              <w:rPr>
                <w:rFonts w:ascii="宋体" w:hAnsi="宋体"/>
                <w:sz w:val="24"/>
              </w:rPr>
            </w:pPr>
            <w:r>
              <w:rPr>
                <w:rFonts w:ascii="宋体" w:hAnsi="宋体" w:hint="eastAsia"/>
                <w:sz w:val="24"/>
              </w:rPr>
              <w:t>首次响应文件：正本1份，副本3份</w:t>
            </w:r>
          </w:p>
          <w:p w14:paraId="7DE64F51" w14:textId="77777777" w:rsidR="00413DC6" w:rsidRDefault="00DD183B">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413DC6" w14:paraId="42FCBA95" w14:textId="77777777" w:rsidTr="00F31EFC">
        <w:tc>
          <w:tcPr>
            <w:tcW w:w="694" w:type="dxa"/>
            <w:vAlign w:val="center"/>
          </w:tcPr>
          <w:p w14:paraId="021E2A8C" w14:textId="77777777" w:rsidR="00413DC6" w:rsidRDefault="00DD183B">
            <w:pPr>
              <w:spacing w:line="360" w:lineRule="auto"/>
              <w:jc w:val="center"/>
              <w:rPr>
                <w:rFonts w:ascii="宋体" w:hAnsi="宋体"/>
                <w:sz w:val="24"/>
              </w:rPr>
            </w:pPr>
            <w:r>
              <w:rPr>
                <w:rFonts w:ascii="宋体" w:hAnsi="宋体" w:hint="eastAsia"/>
                <w:sz w:val="24"/>
              </w:rPr>
              <w:t>6</w:t>
            </w:r>
          </w:p>
        </w:tc>
        <w:tc>
          <w:tcPr>
            <w:tcW w:w="8080" w:type="dxa"/>
            <w:vAlign w:val="center"/>
          </w:tcPr>
          <w:p w14:paraId="1EA2F0E5" w14:textId="77777777" w:rsidR="00413DC6" w:rsidRDefault="00DD183B">
            <w:pPr>
              <w:spacing w:line="360" w:lineRule="auto"/>
              <w:rPr>
                <w:rFonts w:ascii="宋体" w:hAnsi="宋体"/>
                <w:sz w:val="24"/>
              </w:rPr>
            </w:pPr>
            <w:r>
              <w:rPr>
                <w:rFonts w:ascii="宋体" w:hAnsi="宋体" w:hint="eastAsia"/>
                <w:sz w:val="24"/>
              </w:rPr>
              <w:t>项目属性：</w:t>
            </w:r>
            <w:r w:rsidR="00862C18">
              <w:rPr>
                <w:rFonts w:ascii="宋体" w:hAnsi="宋体" w:hint="eastAsia"/>
                <w:sz w:val="24"/>
              </w:rPr>
              <w:t>详见第四章</w:t>
            </w:r>
          </w:p>
          <w:p w14:paraId="3D67678F" w14:textId="7AEFEB78" w:rsidR="00FA47A0" w:rsidRPr="00FA47A0" w:rsidRDefault="00FA47A0" w:rsidP="00FA47A0">
            <w:pPr>
              <w:pStyle w:val="af"/>
            </w:pPr>
            <w:r w:rsidRPr="00FA47A0">
              <w:rPr>
                <w:rFonts w:hint="eastAsia"/>
              </w:rPr>
              <w:t>项目属性为货物的采购中可能涉及部分服务，项目属性为服务的采购项目中可能涉及部分供货，详见第四章，如未明确要求则不涉及</w:t>
            </w:r>
          </w:p>
        </w:tc>
      </w:tr>
      <w:tr w:rsidR="00A17A85" w14:paraId="5FCD6DAF" w14:textId="77777777" w:rsidTr="00F31EFC">
        <w:tc>
          <w:tcPr>
            <w:tcW w:w="694" w:type="dxa"/>
            <w:vAlign w:val="center"/>
          </w:tcPr>
          <w:p w14:paraId="36F3E0FF" w14:textId="52CB7401" w:rsidR="00A17A85" w:rsidRDefault="00A17A85" w:rsidP="00A17A85">
            <w:pPr>
              <w:spacing w:line="360" w:lineRule="auto"/>
              <w:jc w:val="center"/>
              <w:rPr>
                <w:rFonts w:ascii="宋体" w:hAnsi="宋体"/>
                <w:sz w:val="24"/>
              </w:rPr>
            </w:pPr>
            <w:r>
              <w:rPr>
                <w:rFonts w:ascii="宋体" w:hAnsi="宋体" w:hint="eastAsia"/>
                <w:sz w:val="24"/>
              </w:rPr>
              <w:t>7</w:t>
            </w:r>
          </w:p>
        </w:tc>
        <w:tc>
          <w:tcPr>
            <w:tcW w:w="8080" w:type="dxa"/>
            <w:vAlign w:val="center"/>
          </w:tcPr>
          <w:p w14:paraId="622E2D57" w14:textId="77777777" w:rsidR="00A17A85" w:rsidRPr="0054276B" w:rsidRDefault="00A17A85" w:rsidP="00A17A85">
            <w:pPr>
              <w:spacing w:line="360" w:lineRule="auto"/>
              <w:rPr>
                <w:rFonts w:ascii="宋体" w:hAnsi="宋体"/>
                <w:sz w:val="24"/>
              </w:rPr>
            </w:pPr>
            <w:r w:rsidRPr="0054276B">
              <w:rPr>
                <w:rFonts w:ascii="宋体" w:hAnsi="宋体" w:hint="eastAsia"/>
                <w:sz w:val="24"/>
              </w:rPr>
              <w:t>投标报价：最终报价（包含按招标文件要求提供货物及服务并送至采购人指定地点的全部费用）</w:t>
            </w:r>
          </w:p>
          <w:p w14:paraId="450B5BCC" w14:textId="208E60C9" w:rsidR="00A17A85" w:rsidRDefault="00A17A85" w:rsidP="00A17A85">
            <w:pPr>
              <w:spacing w:line="360" w:lineRule="auto"/>
              <w:rPr>
                <w:rFonts w:ascii="宋体" w:hAnsi="宋体"/>
                <w:sz w:val="24"/>
              </w:rPr>
            </w:pPr>
            <w:r w:rsidRPr="0054276B">
              <w:rPr>
                <w:rFonts w:ascii="宋体" w:hAnsi="宋体" w:hint="eastAsia"/>
                <w:sz w:val="24"/>
              </w:rPr>
              <w:t>进口产品可以</w:t>
            </w:r>
            <w:proofErr w:type="gramStart"/>
            <w:r w:rsidRPr="0054276B">
              <w:rPr>
                <w:rFonts w:ascii="宋体" w:hAnsi="宋体" w:hint="eastAsia"/>
                <w:sz w:val="24"/>
              </w:rPr>
              <w:t>报进口</w:t>
            </w:r>
            <w:proofErr w:type="gramEnd"/>
            <w:r w:rsidRPr="0054276B">
              <w:rPr>
                <w:rFonts w:ascii="宋体" w:hAnsi="宋体" w:hint="eastAsia"/>
                <w:sz w:val="24"/>
              </w:rPr>
              <w:t>免税价，进口免税价亦指在</w:t>
            </w:r>
            <w:r>
              <w:rPr>
                <w:rFonts w:ascii="宋体" w:hAnsi="宋体" w:hint="eastAsia"/>
                <w:sz w:val="24"/>
              </w:rPr>
              <w:t>采购人</w:t>
            </w:r>
            <w:r w:rsidRPr="0054276B">
              <w:rPr>
                <w:rFonts w:ascii="宋体" w:hAnsi="宋体" w:hint="eastAsia"/>
                <w:sz w:val="24"/>
              </w:rPr>
              <w:t>项目现场交货人民币价，须包含除进口税以外其他一切费用，例如安装、培训、惩罚性关税进口代理等费用，进口代理公司由</w:t>
            </w:r>
            <w:r>
              <w:rPr>
                <w:rFonts w:ascii="宋体" w:hAnsi="宋体" w:hint="eastAsia"/>
                <w:sz w:val="24"/>
              </w:rPr>
              <w:t>采购人</w:t>
            </w:r>
            <w:r w:rsidRPr="0054276B">
              <w:rPr>
                <w:rFonts w:ascii="宋体" w:hAnsi="宋体" w:hint="eastAsia"/>
                <w:sz w:val="24"/>
              </w:rPr>
              <w:t>指定。</w:t>
            </w:r>
          </w:p>
        </w:tc>
      </w:tr>
    </w:tbl>
    <w:p w14:paraId="5C7B95CF" w14:textId="77777777" w:rsidR="00A17A85" w:rsidRDefault="00A17A85">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413DC6" w14:paraId="7D61C7DE" w14:textId="77777777">
        <w:trPr>
          <w:trHeight w:val="600"/>
        </w:trPr>
        <w:tc>
          <w:tcPr>
            <w:tcW w:w="694" w:type="dxa"/>
            <w:vAlign w:val="center"/>
          </w:tcPr>
          <w:p w14:paraId="748EB39A" w14:textId="0285ECC8" w:rsidR="00413DC6" w:rsidRDefault="00A17A85">
            <w:pPr>
              <w:spacing w:line="360" w:lineRule="auto"/>
              <w:jc w:val="center"/>
              <w:rPr>
                <w:rFonts w:ascii="宋体" w:hAnsi="宋体"/>
                <w:sz w:val="24"/>
              </w:rPr>
            </w:pPr>
            <w:r>
              <w:rPr>
                <w:rFonts w:ascii="宋体" w:hAnsi="宋体"/>
                <w:sz w:val="24"/>
              </w:rPr>
              <w:lastRenderedPageBreak/>
              <w:t>8</w:t>
            </w:r>
          </w:p>
        </w:tc>
        <w:tc>
          <w:tcPr>
            <w:tcW w:w="8080" w:type="dxa"/>
            <w:vAlign w:val="center"/>
          </w:tcPr>
          <w:p w14:paraId="218D141B" w14:textId="77777777" w:rsidR="00413DC6" w:rsidRDefault="00DD183B">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3C491EB5" w14:textId="77777777" w:rsidR="00413DC6" w:rsidRDefault="00DD183B">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413DC6" w14:paraId="17D99D66"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5C2BE9DB" w14:textId="77777777" w:rsidR="00413DC6" w:rsidRDefault="00DD183B">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4AC5BE94" wp14:editId="1F2CFDDF">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1C142024" wp14:editId="4B21CD89">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B76A2D" w14:textId="77777777" w:rsidR="00413DC6" w:rsidRDefault="00DD183B">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6670FE3D" w14:textId="77777777" w:rsidR="00413DC6" w:rsidRDefault="00DD183B">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AD6CD0B" wp14:editId="4D851BC0">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D6455A" w14:textId="77777777" w:rsidR="00413DC6" w:rsidRDefault="00DD183B">
                  <w:pPr>
                    <w:ind w:firstLineChars="700" w:firstLine="1687"/>
                    <w:rPr>
                      <w:rFonts w:ascii="宋体" w:hAnsi="宋体"/>
                      <w:b/>
                      <w:bCs/>
                      <w:color w:val="000000"/>
                      <w:sz w:val="24"/>
                    </w:rPr>
                  </w:pPr>
                  <w:r>
                    <w:rPr>
                      <w:rFonts w:ascii="宋体" w:hAnsi="宋体" w:hint="eastAsia"/>
                      <w:b/>
                      <w:bCs/>
                      <w:color w:val="000000"/>
                      <w:sz w:val="24"/>
                    </w:rPr>
                    <w:t>率　     型</w:t>
                  </w:r>
                </w:p>
                <w:p w14:paraId="122F4359" w14:textId="77777777" w:rsidR="00413DC6" w:rsidRDefault="00DD183B">
                  <w:pPr>
                    <w:ind w:firstLineChars="500" w:firstLine="1205"/>
                    <w:rPr>
                      <w:rFonts w:ascii="宋体" w:hAnsi="宋体"/>
                      <w:b/>
                      <w:bCs/>
                      <w:color w:val="000000"/>
                      <w:sz w:val="24"/>
                    </w:rPr>
                  </w:pPr>
                  <w:r>
                    <w:rPr>
                      <w:rFonts w:ascii="宋体" w:hAnsi="宋体" w:hint="eastAsia"/>
                      <w:b/>
                      <w:bCs/>
                      <w:color w:val="000000"/>
                      <w:sz w:val="24"/>
                    </w:rPr>
                    <w:t xml:space="preserve">　　　　</w:t>
                  </w:r>
                </w:p>
                <w:p w14:paraId="3A3762E8" w14:textId="77777777" w:rsidR="00413DC6" w:rsidRDefault="00DD183B">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9DA333F" w14:textId="77777777" w:rsidR="00413DC6" w:rsidRDefault="00DD183B">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2ECF757" w14:textId="77777777" w:rsidR="00413DC6" w:rsidRDefault="00DD183B">
                  <w:pPr>
                    <w:jc w:val="center"/>
                    <w:rPr>
                      <w:rFonts w:ascii="宋体" w:hAnsi="宋体"/>
                      <w:b/>
                      <w:bCs/>
                      <w:color w:val="000000"/>
                      <w:sz w:val="24"/>
                    </w:rPr>
                  </w:pPr>
                  <w:r>
                    <w:rPr>
                      <w:rFonts w:ascii="宋体" w:hAnsi="宋体" w:hint="eastAsia"/>
                      <w:b/>
                      <w:bCs/>
                      <w:color w:val="000000"/>
                      <w:sz w:val="24"/>
                    </w:rPr>
                    <w:t>服务招标</w:t>
                  </w:r>
                </w:p>
              </w:tc>
            </w:tr>
            <w:tr w:rsidR="00413DC6" w14:paraId="0232C09B"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12780EE6" w14:textId="77777777" w:rsidR="00413DC6" w:rsidRDefault="00DD183B">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22E053EA" w14:textId="77777777" w:rsidR="00413DC6" w:rsidRDefault="00DD183B">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130000FE" w14:textId="77777777" w:rsidR="00413DC6" w:rsidRDefault="00DD183B">
                  <w:pPr>
                    <w:jc w:val="center"/>
                    <w:rPr>
                      <w:rFonts w:ascii="宋体" w:hAnsi="宋体"/>
                      <w:sz w:val="24"/>
                    </w:rPr>
                  </w:pPr>
                  <w:r>
                    <w:rPr>
                      <w:rFonts w:ascii="宋体" w:hAnsi="宋体" w:hint="eastAsia"/>
                      <w:sz w:val="24"/>
                    </w:rPr>
                    <w:t>1.5%</w:t>
                  </w:r>
                </w:p>
              </w:tc>
            </w:tr>
            <w:tr w:rsidR="00413DC6" w14:paraId="1D978140"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7013B3DA" w14:textId="77777777" w:rsidR="00413DC6" w:rsidRDefault="00DD183B">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EE79F38" w14:textId="77777777" w:rsidR="00413DC6" w:rsidRDefault="00DD183B">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6D3FCD6" w14:textId="77777777" w:rsidR="00413DC6" w:rsidRDefault="00DD183B">
                  <w:pPr>
                    <w:jc w:val="center"/>
                    <w:rPr>
                      <w:rFonts w:ascii="宋体" w:hAnsi="宋体"/>
                      <w:sz w:val="24"/>
                    </w:rPr>
                  </w:pPr>
                  <w:r>
                    <w:rPr>
                      <w:rFonts w:ascii="宋体" w:hAnsi="宋体" w:hint="eastAsia"/>
                      <w:sz w:val="24"/>
                    </w:rPr>
                    <w:t>0.8%</w:t>
                  </w:r>
                </w:p>
              </w:tc>
            </w:tr>
            <w:tr w:rsidR="00413DC6" w14:paraId="464668F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46301E" w14:textId="77777777" w:rsidR="00413DC6" w:rsidRDefault="00DD183B">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7B0CDC3" w14:textId="77777777" w:rsidR="00413DC6" w:rsidRDefault="00DD183B">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74D263AA" w14:textId="77777777" w:rsidR="00413DC6" w:rsidRDefault="00DD183B">
                  <w:pPr>
                    <w:jc w:val="center"/>
                    <w:rPr>
                      <w:rFonts w:ascii="宋体" w:hAnsi="宋体"/>
                      <w:sz w:val="24"/>
                    </w:rPr>
                  </w:pPr>
                  <w:r>
                    <w:rPr>
                      <w:rFonts w:ascii="宋体" w:hAnsi="宋体" w:hint="eastAsia"/>
                      <w:sz w:val="24"/>
                    </w:rPr>
                    <w:t>0.45%</w:t>
                  </w:r>
                </w:p>
              </w:tc>
            </w:tr>
            <w:tr w:rsidR="00413DC6" w14:paraId="3BCF7D0E"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1634CCE1" w14:textId="77777777" w:rsidR="00413DC6" w:rsidRDefault="00DD183B">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2A499BA" w14:textId="77777777" w:rsidR="00413DC6" w:rsidRDefault="00DD183B">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FAA1AB5" w14:textId="77777777" w:rsidR="00413DC6" w:rsidRDefault="00DD183B">
                  <w:pPr>
                    <w:jc w:val="center"/>
                    <w:rPr>
                      <w:rFonts w:ascii="宋体" w:hAnsi="宋体"/>
                      <w:sz w:val="24"/>
                    </w:rPr>
                  </w:pPr>
                  <w:r>
                    <w:rPr>
                      <w:rFonts w:ascii="宋体" w:hAnsi="宋体" w:hint="eastAsia"/>
                      <w:sz w:val="24"/>
                    </w:rPr>
                    <w:t>0.25%</w:t>
                  </w:r>
                </w:p>
              </w:tc>
            </w:tr>
            <w:tr w:rsidR="00413DC6" w14:paraId="6829D138"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1FD50D6" w14:textId="77777777" w:rsidR="00413DC6" w:rsidRDefault="00DD183B">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0E12F7EA" w14:textId="77777777" w:rsidR="00413DC6" w:rsidRDefault="00DD183B">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8BD7B24" w14:textId="77777777" w:rsidR="00413DC6" w:rsidRDefault="00DD183B">
                  <w:pPr>
                    <w:jc w:val="center"/>
                    <w:rPr>
                      <w:rFonts w:ascii="宋体" w:hAnsi="宋体"/>
                      <w:sz w:val="24"/>
                    </w:rPr>
                  </w:pPr>
                  <w:r>
                    <w:rPr>
                      <w:rFonts w:ascii="宋体" w:hAnsi="宋体" w:hint="eastAsia"/>
                      <w:sz w:val="24"/>
                    </w:rPr>
                    <w:t>0.1%</w:t>
                  </w:r>
                </w:p>
              </w:tc>
            </w:tr>
            <w:tr w:rsidR="00413DC6" w14:paraId="5986E23A"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274C3394" w14:textId="77777777" w:rsidR="00413DC6" w:rsidRDefault="00DD183B">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31636D43" w14:textId="77777777" w:rsidR="00413DC6" w:rsidRDefault="00DD183B">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4E637B88" w14:textId="77777777" w:rsidR="00413DC6" w:rsidRDefault="00DD183B">
                  <w:pPr>
                    <w:jc w:val="center"/>
                    <w:rPr>
                      <w:rFonts w:ascii="宋体" w:hAnsi="宋体"/>
                      <w:sz w:val="24"/>
                    </w:rPr>
                  </w:pPr>
                  <w:r>
                    <w:rPr>
                      <w:rFonts w:ascii="宋体" w:hAnsi="宋体" w:hint="eastAsia"/>
                      <w:sz w:val="24"/>
                    </w:rPr>
                    <w:t>0.05%</w:t>
                  </w:r>
                </w:p>
              </w:tc>
            </w:tr>
            <w:tr w:rsidR="00413DC6" w14:paraId="09DEE0A7"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26A1B266" w14:textId="77777777" w:rsidR="00413DC6" w:rsidRDefault="00DD183B">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2445B90A" w14:textId="77777777" w:rsidR="00413DC6" w:rsidRDefault="00DD183B">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21D88123" w14:textId="77777777" w:rsidR="00413DC6" w:rsidRDefault="00DD183B">
                  <w:pPr>
                    <w:jc w:val="center"/>
                    <w:rPr>
                      <w:rFonts w:ascii="宋体" w:hAnsi="宋体"/>
                      <w:sz w:val="24"/>
                    </w:rPr>
                  </w:pPr>
                  <w:r>
                    <w:rPr>
                      <w:rFonts w:ascii="宋体" w:hAnsi="宋体" w:hint="eastAsia"/>
                      <w:sz w:val="24"/>
                    </w:rPr>
                    <w:t>0.01%</w:t>
                  </w:r>
                </w:p>
              </w:tc>
            </w:tr>
          </w:tbl>
          <w:p w14:paraId="465D1E57" w14:textId="77777777" w:rsidR="00413DC6" w:rsidRDefault="00413DC6">
            <w:pPr>
              <w:pStyle w:val="af"/>
            </w:pPr>
          </w:p>
        </w:tc>
      </w:tr>
    </w:tbl>
    <w:p w14:paraId="2B3D8ECE" w14:textId="77777777" w:rsidR="00413DC6" w:rsidRDefault="00413DC6">
      <w:pPr>
        <w:spacing w:line="360" w:lineRule="auto"/>
        <w:rPr>
          <w:rFonts w:ascii="仿宋_GB2312" w:eastAsia="仿宋_GB2312"/>
          <w:b/>
          <w:sz w:val="28"/>
          <w:szCs w:val="28"/>
        </w:rPr>
        <w:sectPr w:rsidR="00413DC6">
          <w:pgSz w:w="11907" w:h="16840"/>
          <w:pgMar w:top="1588" w:right="1531" w:bottom="1588" w:left="1531" w:header="851" w:footer="992" w:gutter="0"/>
          <w:cols w:space="720"/>
          <w:docGrid w:type="lines" w:linePitch="312"/>
        </w:sectPr>
      </w:pPr>
    </w:p>
    <w:p w14:paraId="739C31C0" w14:textId="77777777" w:rsidR="00413DC6" w:rsidRDefault="00DD183B">
      <w:pPr>
        <w:spacing w:line="360" w:lineRule="auto"/>
        <w:jc w:val="center"/>
        <w:rPr>
          <w:rFonts w:ascii="宋体" w:hAnsi="宋体"/>
          <w:b/>
          <w:sz w:val="28"/>
          <w:szCs w:val="28"/>
        </w:rPr>
      </w:pPr>
      <w:r>
        <w:rPr>
          <w:rFonts w:ascii="宋体" w:hAnsi="宋体" w:hint="eastAsia"/>
          <w:b/>
          <w:sz w:val="28"/>
          <w:szCs w:val="28"/>
        </w:rPr>
        <w:lastRenderedPageBreak/>
        <w:t>供应商须知</w:t>
      </w:r>
    </w:p>
    <w:p w14:paraId="4A2D8670" w14:textId="77777777" w:rsidR="00413DC6" w:rsidRDefault="00DD183B">
      <w:pPr>
        <w:pStyle w:val="24"/>
        <w:spacing w:line="360" w:lineRule="auto"/>
        <w:rPr>
          <w:rFonts w:ascii="宋体" w:eastAsia="宋体" w:hAnsi="宋体"/>
          <w:sz w:val="28"/>
        </w:rPr>
      </w:pPr>
      <w:bookmarkStart w:id="19" w:name="_Toc55374316"/>
      <w:bookmarkStart w:id="20" w:name="_Toc126851832"/>
      <w:bookmarkStart w:id="21" w:name="_Toc21862732"/>
      <w:bookmarkStart w:id="22" w:name="_Toc55375717"/>
      <w:bookmarkStart w:id="23" w:name="_Toc133737863"/>
      <w:bookmarkStart w:id="24" w:name="_Toc133916649"/>
      <w:bookmarkStart w:id="25" w:name="_Toc82524607"/>
      <w:bookmarkStart w:id="26" w:name="_Toc133737774"/>
      <w:bookmarkStart w:id="27" w:name="_Toc133141049"/>
      <w:bookmarkStart w:id="28" w:name="_Toc520356143"/>
      <w:bookmarkStart w:id="29"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9"/>
      <w:bookmarkEnd w:id="20"/>
      <w:bookmarkEnd w:id="21"/>
      <w:bookmarkEnd w:id="22"/>
      <w:bookmarkEnd w:id="23"/>
      <w:bookmarkEnd w:id="24"/>
      <w:bookmarkEnd w:id="25"/>
      <w:bookmarkEnd w:id="26"/>
      <w:bookmarkEnd w:id="27"/>
      <w:bookmarkEnd w:id="28"/>
      <w:bookmarkEnd w:id="29"/>
    </w:p>
    <w:p w14:paraId="4F8B61E9" w14:textId="77777777" w:rsidR="00413DC6" w:rsidRDefault="00DD183B">
      <w:pPr>
        <w:pStyle w:val="34"/>
        <w:spacing w:before="200" w:line="360" w:lineRule="auto"/>
        <w:ind w:left="902" w:hanging="902"/>
        <w:rPr>
          <w:rFonts w:hAnsi="宋体"/>
          <w:u w:val="none"/>
        </w:rPr>
      </w:pPr>
      <w:bookmarkStart w:id="30" w:name="_Hlt133738760"/>
      <w:bookmarkStart w:id="31" w:name="_Hlt133738758"/>
      <w:bookmarkStart w:id="32" w:name="_Toc133737864"/>
      <w:bookmarkStart w:id="33" w:name="_Toc277942465"/>
      <w:bookmarkStart w:id="34" w:name="_Toc277153090"/>
      <w:bookmarkStart w:id="35" w:name="_Toc155238587"/>
      <w:bookmarkStart w:id="36" w:name="_Toc520356144"/>
      <w:bookmarkStart w:id="37" w:name="_Toc133737775"/>
      <w:bookmarkStart w:id="38" w:name="_Toc321907216"/>
      <w:bookmarkStart w:id="39" w:name="_Toc133916650"/>
      <w:bookmarkStart w:id="40" w:name="_Toc82524608"/>
      <w:bookmarkStart w:id="41" w:name="_Toc126851833"/>
      <w:bookmarkStart w:id="42" w:name="_Toc21862733"/>
      <w:bookmarkStart w:id="43" w:name="_Toc133141050"/>
      <w:bookmarkStart w:id="44" w:name="_Toc55374317"/>
      <w:bookmarkStart w:id="45" w:name="_Toc55375718"/>
      <w:bookmarkEnd w:id="30"/>
      <w:bookmarkEnd w:id="31"/>
      <w:r>
        <w:rPr>
          <w:rFonts w:hAnsi="宋体" w:hint="eastAsia"/>
          <w:u w:val="none"/>
        </w:rPr>
        <w:t>1.</w:t>
      </w:r>
      <w:bookmarkStart w:id="46" w:name="_Hlt133745757"/>
      <w:r>
        <w:rPr>
          <w:rFonts w:hAnsi="宋体" w:hint="eastAsia"/>
          <w:u w:val="none"/>
        </w:rPr>
        <w:tab/>
      </w:r>
      <w:bookmarkEnd w:id="46"/>
      <w:r>
        <w:rPr>
          <w:rFonts w:hAnsi="宋体" w:hint="eastAsia"/>
          <w:u w:val="none"/>
        </w:rPr>
        <w:t>采购单位及</w:t>
      </w:r>
      <w:bookmarkStart w:id="47" w:name="_Hlk126853236"/>
      <w:r>
        <w:rPr>
          <w:rFonts w:hAnsi="宋体" w:hint="eastAsia"/>
          <w:u w:val="none"/>
        </w:rPr>
        <w:t>合格的</w:t>
      </w:r>
      <w:bookmarkEnd w:id="32"/>
      <w:bookmarkEnd w:id="33"/>
      <w:bookmarkEnd w:id="34"/>
      <w:bookmarkEnd w:id="35"/>
      <w:bookmarkEnd w:id="36"/>
      <w:bookmarkEnd w:id="37"/>
      <w:bookmarkEnd w:id="38"/>
      <w:bookmarkEnd w:id="39"/>
      <w:r>
        <w:rPr>
          <w:rFonts w:hAnsi="宋体" w:hint="eastAsia"/>
          <w:u w:val="none"/>
        </w:rPr>
        <w:t>供应商</w:t>
      </w:r>
      <w:bookmarkEnd w:id="40"/>
      <w:bookmarkEnd w:id="41"/>
      <w:bookmarkEnd w:id="42"/>
      <w:bookmarkEnd w:id="43"/>
      <w:bookmarkEnd w:id="44"/>
      <w:bookmarkEnd w:id="45"/>
      <w:bookmarkEnd w:id="47"/>
    </w:p>
    <w:p w14:paraId="3137FEB6" w14:textId="264281E9" w:rsidR="00413DC6" w:rsidRDefault="00DD183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w:t>
      </w:r>
      <w:r w:rsidR="00477BFF">
        <w:rPr>
          <w:rFonts w:ascii="宋体" w:hAnsi="宋体" w:hint="eastAsia"/>
          <w:sz w:val="24"/>
        </w:rPr>
        <w:t>北京师范大学第二附属中学</w:t>
      </w:r>
      <w:r>
        <w:rPr>
          <w:rFonts w:ascii="宋体" w:hAnsi="宋体" w:hint="eastAsia"/>
          <w:sz w:val="24"/>
        </w:rPr>
        <w:t>；本项目的采购代理机构：北京明德致信咨询有限公司。</w:t>
      </w:r>
      <w:r>
        <w:rPr>
          <w:rFonts w:ascii="宋体" w:hAnsi="宋体"/>
          <w:sz w:val="24"/>
        </w:rPr>
        <w:t xml:space="preserve"> </w:t>
      </w:r>
    </w:p>
    <w:p w14:paraId="4C336881" w14:textId="77777777" w:rsidR="00413DC6" w:rsidRDefault="00DD183B">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6B3CF547" w14:textId="77777777" w:rsidR="00413DC6" w:rsidRDefault="00DD183B">
      <w:pPr>
        <w:pStyle w:val="af"/>
      </w:pPr>
      <w:r>
        <w:rPr>
          <w:rFonts w:hint="eastAsia"/>
        </w:rPr>
        <w:t>1</w:t>
      </w:r>
      <w:r>
        <w:t>.2.1</w:t>
      </w:r>
      <w:r>
        <w:tab/>
      </w:r>
      <w:r>
        <w:rPr>
          <w:rFonts w:hint="eastAsia"/>
        </w:rPr>
        <w:t>合格供应商：满足公告、文件要求</w:t>
      </w:r>
    </w:p>
    <w:p w14:paraId="1C9A8B86"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6FE7485A"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6CF9923"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353291AE" w14:textId="77777777" w:rsidR="00413DC6" w:rsidRDefault="00DD183B">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700BA25D" w14:textId="77777777" w:rsidR="00413DC6" w:rsidRDefault="00DD183B">
      <w:pPr>
        <w:pStyle w:val="34"/>
        <w:spacing w:before="200" w:line="360" w:lineRule="auto"/>
        <w:ind w:left="902" w:hanging="902"/>
        <w:rPr>
          <w:rFonts w:hAnsi="宋体"/>
          <w:u w:val="none"/>
        </w:rPr>
      </w:pPr>
      <w:bookmarkStart w:id="48" w:name="_Toc133737865"/>
      <w:bookmarkStart w:id="49" w:name="_Toc277153091"/>
      <w:bookmarkStart w:id="50" w:name="_Toc82524609"/>
      <w:bookmarkStart w:id="51" w:name="_Toc55374318"/>
      <w:bookmarkStart w:id="52" w:name="_Toc277942466"/>
      <w:bookmarkStart w:id="53" w:name="_Toc133737776"/>
      <w:bookmarkStart w:id="54" w:name="_Toc133916651"/>
      <w:bookmarkStart w:id="55" w:name="_Toc21862734"/>
      <w:bookmarkStart w:id="56" w:name="_Toc55375719"/>
      <w:bookmarkStart w:id="57" w:name="_Toc126851834"/>
      <w:bookmarkStart w:id="58" w:name="_Toc133141051"/>
      <w:bookmarkStart w:id="59" w:name="_Toc321907217"/>
      <w:bookmarkStart w:id="60" w:name="_Toc155238588"/>
      <w:r>
        <w:rPr>
          <w:rFonts w:hAnsi="宋体" w:hint="eastAsia"/>
          <w:u w:val="none"/>
        </w:rPr>
        <w:t>2．</w:t>
      </w:r>
      <w:r>
        <w:rPr>
          <w:rFonts w:hAnsi="宋体" w:hint="eastAsia"/>
          <w:u w:val="none"/>
        </w:rPr>
        <w:tab/>
        <w:t>资金来源</w:t>
      </w:r>
      <w:bookmarkEnd w:id="48"/>
      <w:bookmarkEnd w:id="49"/>
      <w:bookmarkEnd w:id="50"/>
      <w:bookmarkEnd w:id="51"/>
      <w:bookmarkEnd w:id="52"/>
      <w:bookmarkEnd w:id="53"/>
      <w:bookmarkEnd w:id="54"/>
      <w:bookmarkEnd w:id="55"/>
      <w:bookmarkEnd w:id="56"/>
      <w:bookmarkEnd w:id="57"/>
      <w:bookmarkEnd w:id="58"/>
      <w:bookmarkEnd w:id="59"/>
      <w:bookmarkEnd w:id="60"/>
    </w:p>
    <w:p w14:paraId="0960C80B" w14:textId="77777777" w:rsidR="00413DC6" w:rsidRDefault="00DD183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0E70405" w14:textId="77777777" w:rsidR="00413DC6" w:rsidRDefault="00DD183B">
      <w:pPr>
        <w:pStyle w:val="34"/>
        <w:spacing w:before="200" w:line="360" w:lineRule="auto"/>
        <w:ind w:left="902" w:hanging="902"/>
        <w:rPr>
          <w:rFonts w:hAnsi="宋体"/>
          <w:u w:val="none"/>
        </w:rPr>
      </w:pPr>
      <w:bookmarkStart w:id="61" w:name="_Toc277942467"/>
      <w:bookmarkStart w:id="62" w:name="_Toc155238589"/>
      <w:bookmarkStart w:id="63" w:name="_Toc277153092"/>
      <w:bookmarkStart w:id="64" w:name="_Toc321907218"/>
      <w:bookmarkStart w:id="65" w:name="_Toc55375720"/>
      <w:bookmarkStart w:id="66" w:name="_Toc133916652"/>
      <w:bookmarkStart w:id="67" w:name="_Toc133737866"/>
      <w:bookmarkStart w:id="68" w:name="_Toc82524610"/>
      <w:bookmarkStart w:id="69" w:name="_Toc133737777"/>
      <w:bookmarkStart w:id="70" w:name="_Toc520356145"/>
      <w:bookmarkStart w:id="71" w:name="_Toc126851835"/>
      <w:bookmarkStart w:id="72" w:name="_Toc133141052"/>
      <w:bookmarkStart w:id="73" w:name="_Toc21862735"/>
      <w:bookmarkStart w:id="74" w:name="_Toc55374319"/>
      <w:r>
        <w:rPr>
          <w:rFonts w:hAnsi="宋体" w:hint="eastAsia"/>
          <w:u w:val="none"/>
        </w:rPr>
        <w:t>3．</w:t>
      </w:r>
      <w:r>
        <w:rPr>
          <w:rFonts w:hAnsi="宋体" w:hint="eastAsia"/>
          <w:u w:val="none"/>
        </w:rPr>
        <w:tab/>
        <w:t>磋商费用</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9920C3C" w14:textId="77777777" w:rsidR="00413DC6" w:rsidRDefault="00DD183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12EC1A2A" w14:textId="77777777" w:rsidR="00413DC6" w:rsidRDefault="00DD183B">
      <w:pPr>
        <w:pStyle w:val="24"/>
        <w:spacing w:line="360" w:lineRule="auto"/>
        <w:rPr>
          <w:rFonts w:ascii="宋体" w:eastAsia="宋体" w:hAnsi="宋体"/>
          <w:sz w:val="28"/>
        </w:rPr>
      </w:pPr>
      <w:bookmarkStart w:id="75" w:name="_Toc133916653"/>
      <w:bookmarkStart w:id="76" w:name="_Toc82524611"/>
      <w:bookmarkStart w:id="77" w:name="_Toc126851836"/>
      <w:bookmarkStart w:id="78" w:name="_Toc520356146"/>
      <w:bookmarkStart w:id="79" w:name="_Toc321907219"/>
      <w:bookmarkStart w:id="80" w:name="_Toc55374320"/>
      <w:bookmarkStart w:id="81" w:name="_Toc55375721"/>
      <w:bookmarkStart w:id="82" w:name="_Toc133141053"/>
      <w:bookmarkStart w:id="83" w:name="_Toc133737867"/>
      <w:bookmarkStart w:id="84" w:name="_Toc133737778"/>
      <w:bookmarkStart w:id="85" w:name="_Toc21862736"/>
      <w:r>
        <w:rPr>
          <w:rFonts w:ascii="宋体" w:eastAsia="宋体" w:hAnsi="宋体" w:hint="eastAsia"/>
          <w:sz w:val="28"/>
        </w:rPr>
        <w:t>二  磋商文件</w:t>
      </w:r>
      <w:bookmarkEnd w:id="75"/>
      <w:bookmarkEnd w:id="76"/>
      <w:bookmarkEnd w:id="77"/>
      <w:bookmarkEnd w:id="78"/>
      <w:bookmarkEnd w:id="79"/>
      <w:bookmarkEnd w:id="80"/>
      <w:bookmarkEnd w:id="81"/>
      <w:bookmarkEnd w:id="82"/>
      <w:bookmarkEnd w:id="83"/>
      <w:bookmarkEnd w:id="84"/>
      <w:bookmarkEnd w:id="85"/>
    </w:p>
    <w:p w14:paraId="06B471DC" w14:textId="77777777" w:rsidR="00413DC6" w:rsidRDefault="00DD183B">
      <w:pPr>
        <w:pStyle w:val="34"/>
        <w:spacing w:before="200" w:line="360" w:lineRule="auto"/>
        <w:ind w:left="902" w:hanging="902"/>
        <w:rPr>
          <w:rFonts w:hAnsi="宋体"/>
          <w:u w:val="none"/>
        </w:rPr>
      </w:pPr>
      <w:bookmarkStart w:id="86" w:name="_Toc277942469"/>
      <w:bookmarkStart w:id="87" w:name="_Toc133737868"/>
      <w:bookmarkStart w:id="88" w:name="_Toc55374321"/>
      <w:bookmarkStart w:id="89" w:name="_Toc21862737"/>
      <w:bookmarkStart w:id="90" w:name="_Toc133916654"/>
      <w:bookmarkStart w:id="91" w:name="_Toc155238591"/>
      <w:bookmarkStart w:id="92" w:name="_Toc277153094"/>
      <w:bookmarkStart w:id="93" w:name="_Toc133141054"/>
      <w:bookmarkStart w:id="94" w:name="_Toc520356147"/>
      <w:bookmarkStart w:id="95" w:name="_Toc55375722"/>
      <w:bookmarkStart w:id="96" w:name="_Toc133737779"/>
      <w:bookmarkStart w:id="97" w:name="_Toc82524612"/>
      <w:bookmarkStart w:id="98" w:name="_Toc126851837"/>
      <w:bookmarkStart w:id="99" w:name="_Toc321907220"/>
      <w:r>
        <w:rPr>
          <w:rFonts w:hAnsi="宋体" w:hint="eastAsia"/>
          <w:u w:val="none"/>
        </w:rPr>
        <w:t>4.</w:t>
      </w:r>
      <w:r>
        <w:rPr>
          <w:rFonts w:hAnsi="宋体" w:hint="eastAsia"/>
          <w:u w:val="none"/>
        </w:rPr>
        <w:tab/>
        <w:t>磋商文件构成</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380CC07" w14:textId="77777777" w:rsidR="00413DC6" w:rsidRDefault="00DD183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0F2010D9" w14:textId="77777777" w:rsidR="00413DC6" w:rsidRDefault="00DD183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5C330250" w14:textId="77777777" w:rsidR="00413DC6" w:rsidRDefault="00DD183B">
      <w:pPr>
        <w:pStyle w:val="34"/>
        <w:spacing w:before="200" w:line="360" w:lineRule="auto"/>
        <w:ind w:left="902" w:hanging="902"/>
        <w:rPr>
          <w:rFonts w:hAnsi="宋体"/>
          <w:u w:val="none"/>
        </w:rPr>
      </w:pPr>
      <w:bookmarkStart w:id="100" w:name="_Toc133916655"/>
      <w:bookmarkStart w:id="101" w:name="_Toc520356148"/>
      <w:bookmarkStart w:id="102" w:name="_Toc155238592"/>
      <w:bookmarkStart w:id="103" w:name="_Toc133737869"/>
      <w:bookmarkStart w:id="104" w:name="_Toc133737780"/>
      <w:bookmarkStart w:id="105" w:name="_Toc277153095"/>
      <w:bookmarkStart w:id="106" w:name="_Toc82524613"/>
      <w:bookmarkStart w:id="107" w:name="_Toc133141055"/>
      <w:bookmarkStart w:id="108" w:name="_Toc55375723"/>
      <w:bookmarkStart w:id="109" w:name="_Toc21862738"/>
      <w:bookmarkStart w:id="110" w:name="_Toc321907221"/>
      <w:bookmarkStart w:id="111" w:name="_Toc277942470"/>
      <w:bookmarkStart w:id="112" w:name="_Toc126851838"/>
      <w:bookmarkStart w:id="113" w:name="_Toc55374322"/>
      <w:r>
        <w:rPr>
          <w:rFonts w:hAnsi="宋体" w:hint="eastAsia"/>
          <w:u w:val="none"/>
        </w:rPr>
        <w:t>5.</w:t>
      </w:r>
      <w:r>
        <w:rPr>
          <w:rFonts w:hAnsi="宋体" w:hint="eastAsia"/>
          <w:u w:val="none"/>
        </w:rPr>
        <w:tab/>
      </w:r>
      <w:bookmarkEnd w:id="100"/>
      <w:bookmarkEnd w:id="101"/>
      <w:bookmarkEnd w:id="102"/>
      <w:bookmarkEnd w:id="103"/>
      <w:bookmarkEnd w:id="104"/>
      <w:r>
        <w:rPr>
          <w:rFonts w:hAnsi="宋体" w:hint="eastAsia"/>
          <w:u w:val="none"/>
        </w:rPr>
        <w:t>供应商对磋商文件的询问和质疑</w:t>
      </w:r>
      <w:bookmarkEnd w:id="105"/>
      <w:bookmarkEnd w:id="106"/>
      <w:bookmarkEnd w:id="107"/>
      <w:bookmarkEnd w:id="108"/>
      <w:bookmarkEnd w:id="109"/>
      <w:bookmarkEnd w:id="110"/>
      <w:bookmarkEnd w:id="111"/>
      <w:bookmarkEnd w:id="112"/>
      <w:bookmarkEnd w:id="113"/>
    </w:p>
    <w:p w14:paraId="2BEC9AB8" w14:textId="77777777" w:rsidR="00413DC6" w:rsidRDefault="00DD183B">
      <w:pPr>
        <w:spacing w:before="120" w:line="360" w:lineRule="auto"/>
        <w:ind w:left="895" w:hanging="895"/>
        <w:rPr>
          <w:rFonts w:ascii="宋体" w:hAnsi="宋体"/>
          <w:sz w:val="24"/>
        </w:rPr>
      </w:pPr>
      <w:bookmarkStart w:id="114" w:name="_Toc133737781"/>
      <w:bookmarkStart w:id="115" w:name="_Toc133916656"/>
      <w:bookmarkStart w:id="116" w:name="_Toc155238593"/>
      <w:bookmarkStart w:id="117" w:name="_Ref467378678"/>
      <w:bookmarkStart w:id="118" w:name="_Toc520356149"/>
      <w:bookmarkStart w:id="119" w:name="_Toc133737870"/>
      <w:bookmarkStart w:id="120" w:name="_Toc321907222"/>
      <w:bookmarkStart w:id="121" w:name="_Toc277942471"/>
      <w:bookmarkStart w:id="122"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2EF84EA6"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06EE0CED" w14:textId="77777777" w:rsidR="00413DC6" w:rsidRDefault="00DD183B">
      <w:pPr>
        <w:pStyle w:val="34"/>
        <w:spacing w:before="200" w:line="360" w:lineRule="auto"/>
        <w:ind w:left="902" w:hanging="902"/>
        <w:rPr>
          <w:rFonts w:hAnsi="宋体"/>
          <w:u w:val="none"/>
        </w:rPr>
      </w:pPr>
      <w:bookmarkStart w:id="123" w:name="_Toc82524614"/>
      <w:bookmarkStart w:id="124" w:name="_Toc21862739"/>
      <w:bookmarkStart w:id="125" w:name="_Toc55374323"/>
      <w:bookmarkStart w:id="126" w:name="_Toc126851839"/>
      <w:bookmarkStart w:id="127" w:name="_Toc133141056"/>
      <w:bookmarkStart w:id="128" w:name="_Toc55375724"/>
      <w:r>
        <w:rPr>
          <w:rFonts w:hAnsi="宋体" w:hint="eastAsia"/>
          <w:u w:val="none"/>
        </w:rPr>
        <w:t>6.</w:t>
      </w:r>
      <w:r>
        <w:rPr>
          <w:rFonts w:hAnsi="宋体" w:hint="eastAsia"/>
          <w:u w:val="none"/>
        </w:rPr>
        <w:tab/>
      </w:r>
      <w:bookmarkEnd w:id="114"/>
      <w:bookmarkEnd w:id="115"/>
      <w:bookmarkEnd w:id="116"/>
      <w:bookmarkEnd w:id="117"/>
      <w:bookmarkEnd w:id="118"/>
      <w:bookmarkEnd w:id="119"/>
      <w:r>
        <w:rPr>
          <w:rFonts w:hAnsi="宋体" w:hint="eastAsia"/>
          <w:u w:val="none"/>
        </w:rPr>
        <w:t>采购单位对磋商文件的澄清或修改</w:t>
      </w:r>
      <w:bookmarkEnd w:id="120"/>
      <w:bookmarkEnd w:id="121"/>
      <w:bookmarkEnd w:id="122"/>
      <w:bookmarkEnd w:id="123"/>
      <w:bookmarkEnd w:id="124"/>
      <w:bookmarkEnd w:id="125"/>
      <w:bookmarkEnd w:id="126"/>
      <w:bookmarkEnd w:id="127"/>
      <w:bookmarkEnd w:id="128"/>
    </w:p>
    <w:p w14:paraId="757292AC" w14:textId="77777777" w:rsidR="00413DC6" w:rsidRDefault="00DD183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4771C1A0"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721DFBC0" w14:textId="77777777" w:rsidR="00413DC6" w:rsidRDefault="00DD183B">
      <w:pPr>
        <w:pStyle w:val="24"/>
        <w:spacing w:line="360" w:lineRule="auto"/>
        <w:rPr>
          <w:rFonts w:ascii="宋体" w:eastAsia="宋体" w:hAnsi="宋体"/>
          <w:sz w:val="28"/>
        </w:rPr>
      </w:pPr>
      <w:bookmarkStart w:id="129" w:name="_Toc516367020"/>
      <w:bookmarkStart w:id="130" w:name="_Toc133916657"/>
      <w:bookmarkStart w:id="131" w:name="_Toc21862740"/>
      <w:bookmarkStart w:id="132" w:name="_Toc133737782"/>
      <w:bookmarkStart w:id="133" w:name="_Toc82524615"/>
      <w:bookmarkStart w:id="134" w:name="_Toc55375725"/>
      <w:bookmarkStart w:id="135" w:name="_Toc55374324"/>
      <w:bookmarkStart w:id="136" w:name="_Toc133737871"/>
      <w:bookmarkStart w:id="137" w:name="_Toc321907223"/>
      <w:bookmarkStart w:id="138" w:name="_Toc133141057"/>
      <w:bookmarkStart w:id="139" w:name="_Toc126851840"/>
      <w:bookmarkStart w:id="140" w:name="_Toc520356150"/>
      <w:r>
        <w:rPr>
          <w:rFonts w:ascii="宋体" w:eastAsia="宋体" w:hAnsi="宋体" w:hint="eastAsia"/>
          <w:sz w:val="28"/>
        </w:rPr>
        <w:t>三  响应文件</w:t>
      </w:r>
      <w:bookmarkEnd w:id="129"/>
      <w:r>
        <w:rPr>
          <w:rFonts w:ascii="宋体" w:eastAsia="宋体" w:hAnsi="宋体" w:hint="eastAsia"/>
          <w:sz w:val="28"/>
        </w:rPr>
        <w:t>的编制</w:t>
      </w:r>
      <w:bookmarkEnd w:id="130"/>
      <w:bookmarkEnd w:id="131"/>
      <w:bookmarkEnd w:id="132"/>
      <w:bookmarkEnd w:id="133"/>
      <w:bookmarkEnd w:id="134"/>
      <w:bookmarkEnd w:id="135"/>
      <w:bookmarkEnd w:id="136"/>
      <w:bookmarkEnd w:id="137"/>
      <w:bookmarkEnd w:id="138"/>
      <w:bookmarkEnd w:id="139"/>
      <w:bookmarkEnd w:id="140"/>
    </w:p>
    <w:p w14:paraId="034FF2C9" w14:textId="77777777" w:rsidR="00413DC6" w:rsidRDefault="00DD183B">
      <w:pPr>
        <w:pStyle w:val="34"/>
        <w:spacing w:before="200" w:line="360" w:lineRule="auto"/>
        <w:ind w:left="902" w:hanging="902"/>
        <w:rPr>
          <w:rFonts w:hAnsi="宋体"/>
          <w:u w:val="none"/>
        </w:rPr>
      </w:pPr>
      <w:bookmarkStart w:id="141" w:name="_Toc133141058"/>
      <w:bookmarkStart w:id="142" w:name="_Toc133737872"/>
      <w:bookmarkStart w:id="143" w:name="_Toc277942473"/>
      <w:bookmarkStart w:id="144" w:name="_Toc516367021"/>
      <w:bookmarkStart w:id="145" w:name="_Toc155238595"/>
      <w:bookmarkStart w:id="146" w:name="_Toc55375726"/>
      <w:bookmarkStart w:id="147" w:name="_Toc21862741"/>
      <w:bookmarkStart w:id="148" w:name="_Toc520356151"/>
      <w:bookmarkStart w:id="149" w:name="_Toc82524616"/>
      <w:bookmarkStart w:id="150" w:name="_Toc133737783"/>
      <w:bookmarkStart w:id="151" w:name="_Toc133916658"/>
      <w:bookmarkStart w:id="152" w:name="_Toc126851841"/>
      <w:bookmarkStart w:id="153" w:name="_Toc277153098"/>
      <w:bookmarkStart w:id="154" w:name="_Toc55374325"/>
      <w:bookmarkStart w:id="155" w:name="_Toc321907224"/>
      <w:r>
        <w:rPr>
          <w:rFonts w:hAnsi="宋体"/>
          <w:u w:val="none"/>
        </w:rPr>
        <w:t>7.</w:t>
      </w:r>
      <w:r>
        <w:rPr>
          <w:rFonts w:hAnsi="宋体"/>
          <w:u w:val="none"/>
        </w:rPr>
        <w:tab/>
      </w:r>
      <w:r>
        <w:rPr>
          <w:rFonts w:hAnsi="宋体" w:hint="eastAsia"/>
          <w:u w:val="none"/>
        </w:rPr>
        <w:t>磋商范围及响应文件中计量单位的使用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D21AA37"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F8BC55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01F7945" w14:textId="77777777" w:rsidR="00413DC6" w:rsidRDefault="00DD183B">
      <w:pPr>
        <w:pStyle w:val="34"/>
        <w:spacing w:before="200" w:line="360" w:lineRule="auto"/>
        <w:rPr>
          <w:rFonts w:hAnsi="宋体"/>
          <w:u w:val="none"/>
        </w:rPr>
      </w:pPr>
      <w:bookmarkStart w:id="156" w:name="_Ref467306195"/>
      <w:bookmarkStart w:id="157" w:name="_Toc516367022"/>
      <w:bookmarkStart w:id="158" w:name="_Ref467306676"/>
      <w:bookmarkStart w:id="159" w:name="_Toc277153099"/>
      <w:bookmarkStart w:id="160" w:name="_Toc133737784"/>
      <w:bookmarkStart w:id="161" w:name="_Toc133916659"/>
      <w:bookmarkStart w:id="162" w:name="_Toc55375727"/>
      <w:bookmarkStart w:id="163" w:name="_Toc321907225"/>
      <w:bookmarkStart w:id="164" w:name="_Toc277942474"/>
      <w:bookmarkStart w:id="165" w:name="_Toc21862742"/>
      <w:bookmarkStart w:id="166" w:name="_Toc82524617"/>
      <w:bookmarkStart w:id="167" w:name="_Toc55374326"/>
      <w:bookmarkStart w:id="168" w:name="_Toc126851842"/>
      <w:bookmarkStart w:id="169" w:name="_Toc155238596"/>
      <w:bookmarkStart w:id="170" w:name="_Toc133141059"/>
      <w:bookmarkStart w:id="171" w:name="_Toc520356152"/>
      <w:bookmarkStart w:id="172" w:name="_Toc133737873"/>
      <w:r>
        <w:rPr>
          <w:rFonts w:hAnsi="宋体"/>
          <w:u w:val="none"/>
        </w:rPr>
        <w:t>8.</w:t>
      </w:r>
      <w:r>
        <w:rPr>
          <w:rFonts w:hAnsi="宋体"/>
          <w:u w:val="none"/>
        </w:rPr>
        <w:tab/>
      </w:r>
      <w:r>
        <w:rPr>
          <w:rFonts w:hAnsi="宋体" w:hint="eastAsia"/>
          <w:u w:val="none"/>
        </w:rPr>
        <w:t xml:space="preserve">    响应文件</w:t>
      </w:r>
      <w:bookmarkEnd w:id="156"/>
      <w:bookmarkEnd w:id="157"/>
      <w:bookmarkEnd w:id="158"/>
      <w:r>
        <w:rPr>
          <w:rFonts w:hAnsi="宋体" w:hint="eastAsia"/>
          <w:u w:val="none"/>
        </w:rPr>
        <w:t>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27C28E7" w14:textId="77777777" w:rsidR="00413DC6" w:rsidRDefault="00DD183B">
      <w:pPr>
        <w:tabs>
          <w:tab w:val="left" w:pos="900"/>
        </w:tabs>
        <w:spacing w:before="120" w:line="360" w:lineRule="auto"/>
        <w:ind w:left="900" w:hanging="900"/>
        <w:rPr>
          <w:rFonts w:ascii="宋体" w:hAnsi="宋体"/>
          <w:sz w:val="24"/>
        </w:rPr>
      </w:pPr>
      <w:bookmarkStart w:id="173"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3"/>
      <w:r>
        <w:rPr>
          <w:rFonts w:ascii="宋体" w:hAnsi="宋体" w:hint="eastAsia"/>
          <w:sz w:val="24"/>
        </w:rPr>
        <w:t>：</w:t>
      </w:r>
    </w:p>
    <w:p w14:paraId="303A01C8" w14:textId="77777777" w:rsidR="00413DC6" w:rsidRDefault="00DD183B">
      <w:pPr>
        <w:spacing w:line="360" w:lineRule="auto"/>
        <w:ind w:leftChars="426" w:left="895"/>
        <w:rPr>
          <w:rFonts w:ascii="宋体" w:hAnsi="宋体"/>
          <w:sz w:val="24"/>
        </w:rPr>
      </w:pPr>
      <w:r>
        <w:rPr>
          <w:rFonts w:ascii="宋体" w:hAnsi="宋体" w:hint="eastAsia"/>
          <w:sz w:val="24"/>
        </w:rPr>
        <w:t>附件1—</w:t>
      </w:r>
      <w:bookmarkStart w:id="174" w:name="_Hlt520274929"/>
      <w:bookmarkStart w:id="175" w:name="_Hlt520276204"/>
      <w:r>
        <w:rPr>
          <w:rFonts w:ascii="宋体" w:hAnsi="宋体" w:hint="eastAsia"/>
          <w:sz w:val="24"/>
        </w:rPr>
        <w:t>附件1</w:t>
      </w:r>
      <w:r>
        <w:rPr>
          <w:rFonts w:ascii="宋体" w:hAnsi="宋体"/>
          <w:sz w:val="24"/>
        </w:rPr>
        <w:t xml:space="preserve">1 </w:t>
      </w:r>
    </w:p>
    <w:bookmarkEnd w:id="174"/>
    <w:bookmarkEnd w:id="175"/>
    <w:p w14:paraId="3C6323A8"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5BC13E" w14:textId="77777777" w:rsidR="00413DC6" w:rsidRDefault="00DD183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55113FDD" w14:textId="77777777" w:rsidR="00413DC6" w:rsidRDefault="00DD183B">
      <w:pPr>
        <w:pStyle w:val="34"/>
        <w:spacing w:before="200" w:line="360" w:lineRule="auto"/>
        <w:ind w:left="902" w:hanging="902"/>
        <w:rPr>
          <w:rFonts w:hAnsi="宋体"/>
          <w:u w:val="none"/>
        </w:rPr>
      </w:pPr>
      <w:bookmarkStart w:id="176" w:name="_Toc55374327"/>
      <w:bookmarkStart w:id="177" w:name="_Toc277153100"/>
      <w:bookmarkStart w:id="178" w:name="_Toc82524618"/>
      <w:bookmarkStart w:id="179" w:name="_Toc133737785"/>
      <w:bookmarkStart w:id="180" w:name="_Toc126851843"/>
      <w:bookmarkStart w:id="181" w:name="_Toc133737874"/>
      <w:bookmarkStart w:id="182" w:name="_Toc520356153"/>
      <w:bookmarkStart w:id="183" w:name="_Toc133141060"/>
      <w:bookmarkStart w:id="184" w:name="_Toc516367023"/>
      <w:bookmarkStart w:id="185" w:name="_Toc21862743"/>
      <w:bookmarkStart w:id="186" w:name="_Toc277942475"/>
      <w:bookmarkStart w:id="187" w:name="_Toc55375728"/>
      <w:bookmarkStart w:id="188" w:name="_Toc321907226"/>
      <w:bookmarkStart w:id="189" w:name="_Toc155238597"/>
      <w:bookmarkStart w:id="190"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1CBE10C" w14:textId="77777777" w:rsidR="00413DC6" w:rsidRDefault="00DD183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55854214" w14:textId="77777777" w:rsidR="00413DC6" w:rsidRDefault="00DD183B">
      <w:pPr>
        <w:spacing w:before="120" w:line="360" w:lineRule="auto"/>
        <w:ind w:left="900" w:hanging="900"/>
        <w:rPr>
          <w:rFonts w:ascii="宋体" w:hAnsi="宋体"/>
          <w:sz w:val="24"/>
        </w:rPr>
      </w:pPr>
      <w:bookmarkStart w:id="191" w:name="_Ref467306244"/>
      <w:r>
        <w:rPr>
          <w:rFonts w:ascii="宋体" w:hAnsi="宋体"/>
          <w:sz w:val="24"/>
        </w:rPr>
        <w:t>9.2</w:t>
      </w:r>
      <w:r>
        <w:rPr>
          <w:rFonts w:ascii="宋体" w:hAnsi="宋体"/>
          <w:sz w:val="24"/>
        </w:rPr>
        <w:tab/>
      </w:r>
      <w:bookmarkEnd w:id="191"/>
      <w:r>
        <w:rPr>
          <w:rFonts w:ascii="宋体" w:hAnsi="宋体" w:hint="eastAsia"/>
          <w:sz w:val="24"/>
        </w:rPr>
        <w:t>上款所述的证明文件，可以是文字资料、图纸和数据，包括供应商须知中的附件</w:t>
      </w:r>
    </w:p>
    <w:p w14:paraId="7444E65C" w14:textId="77777777" w:rsidR="00413DC6" w:rsidRDefault="00DD183B">
      <w:pPr>
        <w:pStyle w:val="34"/>
        <w:spacing w:before="200" w:line="360" w:lineRule="auto"/>
        <w:ind w:left="902" w:hanging="902"/>
        <w:rPr>
          <w:rFonts w:hAnsi="宋体"/>
          <w:u w:val="none"/>
        </w:rPr>
      </w:pPr>
      <w:bookmarkStart w:id="192" w:name="_Hlt152152499"/>
      <w:bookmarkStart w:id="193" w:name="_Toc82524619"/>
      <w:bookmarkStart w:id="194" w:name="_Toc520356155"/>
      <w:bookmarkStart w:id="195" w:name="_Toc133916661"/>
      <w:bookmarkStart w:id="196" w:name="_Toc133737786"/>
      <w:bookmarkStart w:id="197" w:name="_Toc133737875"/>
      <w:bookmarkStart w:id="198" w:name="_Toc55374328"/>
      <w:bookmarkStart w:id="199" w:name="_Toc55375729"/>
      <w:bookmarkStart w:id="200" w:name="_Toc155238598"/>
      <w:bookmarkStart w:id="201" w:name="_Toc321907227"/>
      <w:bookmarkStart w:id="202" w:name="_Toc277942476"/>
      <w:bookmarkStart w:id="203" w:name="_Toc277153101"/>
      <w:bookmarkStart w:id="204" w:name="_Toc126851844"/>
      <w:bookmarkStart w:id="205" w:name="_Toc21862744"/>
      <w:bookmarkStart w:id="206" w:name="_Toc133141061"/>
      <w:bookmarkEnd w:id="192"/>
      <w:r>
        <w:rPr>
          <w:rFonts w:hAnsi="宋体"/>
          <w:u w:val="none"/>
        </w:rPr>
        <w:t>10.</w:t>
      </w:r>
      <w:r>
        <w:rPr>
          <w:rFonts w:hAnsi="宋体"/>
          <w:u w:val="none"/>
        </w:rPr>
        <w:tab/>
      </w:r>
      <w:r>
        <w:rPr>
          <w:rFonts w:hAnsi="宋体" w:hint="eastAsia"/>
          <w:u w:val="none"/>
        </w:rPr>
        <w:t>响应报价</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246433F" w14:textId="77777777" w:rsidR="00413DC6" w:rsidRDefault="00DD183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C8E8A0D" w14:textId="77777777" w:rsidR="00413DC6" w:rsidRDefault="00DD183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7352D71B" w14:textId="77777777" w:rsidR="00413DC6" w:rsidRDefault="00DD183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4C132477" w14:textId="77777777" w:rsidR="00413DC6" w:rsidRDefault="00DD183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56AB43D" w14:textId="77777777" w:rsidR="00413DC6" w:rsidRDefault="00DD183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99134D1" w14:textId="77777777" w:rsidR="00413DC6" w:rsidRDefault="00DD183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2A419A9" w14:textId="77777777" w:rsidR="00413DC6" w:rsidRDefault="00DD183B">
      <w:pPr>
        <w:pStyle w:val="34"/>
        <w:spacing w:before="200" w:line="360" w:lineRule="auto"/>
        <w:ind w:left="902" w:hanging="902"/>
        <w:rPr>
          <w:rFonts w:hAnsi="宋体"/>
          <w:u w:val="none"/>
        </w:rPr>
      </w:pPr>
      <w:bookmarkStart w:id="207" w:name="_Toc126851845"/>
      <w:bookmarkStart w:id="208" w:name="_Toc277942477"/>
      <w:bookmarkStart w:id="209" w:name="_Toc520356156"/>
      <w:bookmarkStart w:id="210" w:name="_Toc55375730"/>
      <w:bookmarkStart w:id="211" w:name="_Toc155238599"/>
      <w:bookmarkStart w:id="212" w:name="_Ref467306513"/>
      <w:bookmarkStart w:id="213" w:name="_Toc133737787"/>
      <w:bookmarkStart w:id="214" w:name="_Toc133737876"/>
      <w:bookmarkStart w:id="215" w:name="_Toc21862745"/>
      <w:bookmarkStart w:id="216" w:name="_Toc321907228"/>
      <w:bookmarkStart w:id="217" w:name="_Toc133916662"/>
      <w:bookmarkStart w:id="218" w:name="_Toc55374329"/>
      <w:bookmarkStart w:id="219" w:name="_Toc133141062"/>
      <w:bookmarkStart w:id="220" w:name="_Toc82524620"/>
      <w:bookmarkStart w:id="221" w:name="_Toc277153102"/>
      <w:r>
        <w:rPr>
          <w:rFonts w:hAnsi="宋体"/>
          <w:u w:val="none"/>
        </w:rPr>
        <w:t>11</w:t>
      </w:r>
      <w:r>
        <w:rPr>
          <w:rFonts w:hAnsi="宋体" w:hint="eastAsia"/>
          <w:u w:val="none"/>
        </w:rPr>
        <w:t>.</w:t>
      </w:r>
      <w:r>
        <w:rPr>
          <w:rFonts w:hAnsi="宋体" w:hint="eastAsia"/>
          <w:u w:val="none"/>
        </w:rPr>
        <w:tab/>
        <w:t>磋商保证金</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C7912CE" w14:textId="77777777" w:rsidR="00413DC6" w:rsidRDefault="00DD183B">
      <w:pPr>
        <w:spacing w:before="120" w:line="360" w:lineRule="auto"/>
        <w:ind w:left="898" w:hanging="898"/>
        <w:rPr>
          <w:rFonts w:ascii="宋体" w:hAnsi="宋体"/>
          <w:sz w:val="24"/>
        </w:rPr>
      </w:pPr>
      <w:bookmarkStart w:id="222"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2"/>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0BD33B56" w14:textId="77777777" w:rsidR="00413DC6" w:rsidRDefault="00DD183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41980532"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000C166D" w14:textId="77777777" w:rsidR="00413DC6" w:rsidRDefault="00DD183B">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6AC4FD1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222EE6C7"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7C582C0B" w14:textId="77777777" w:rsidR="00413DC6" w:rsidRDefault="00DD183B">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D9E9456" w14:textId="77777777" w:rsidR="00413DC6" w:rsidRDefault="00DD183B">
      <w:pPr>
        <w:spacing w:before="120" w:line="360" w:lineRule="auto"/>
        <w:rPr>
          <w:rFonts w:ascii="宋体" w:hAnsi="宋体"/>
          <w:sz w:val="24"/>
        </w:rPr>
      </w:pPr>
      <w:bookmarkStart w:id="223" w:name="_Ref467306336"/>
      <w:r>
        <w:rPr>
          <w:rFonts w:ascii="宋体" w:hAnsi="宋体" w:hint="eastAsia"/>
          <w:sz w:val="24"/>
        </w:rPr>
        <w:t>11.3</w:t>
      </w:r>
      <w:r>
        <w:rPr>
          <w:rFonts w:ascii="宋体" w:hAnsi="宋体" w:hint="eastAsia"/>
          <w:sz w:val="24"/>
        </w:rPr>
        <w:tab/>
        <w:t>磋商保证金可采用下列形式之一：</w:t>
      </w:r>
      <w:bookmarkEnd w:id="223"/>
    </w:p>
    <w:p w14:paraId="27AD8847" w14:textId="77777777" w:rsidR="00413DC6" w:rsidRDefault="00DD183B">
      <w:pPr>
        <w:spacing w:line="360" w:lineRule="auto"/>
        <w:ind w:leftChars="426" w:left="895"/>
        <w:rPr>
          <w:rFonts w:ascii="宋体" w:hAnsi="宋体"/>
          <w:sz w:val="24"/>
        </w:rPr>
      </w:pPr>
      <w:bookmarkStart w:id="224" w:name="_Hlk129608055"/>
      <w:r>
        <w:rPr>
          <w:rFonts w:ascii="宋体" w:hAnsi="宋体" w:hint="eastAsia"/>
          <w:sz w:val="24"/>
        </w:rPr>
        <w:t>支票、汇票、本票、网上银行支付或者金融机构、担保机构出具的保函等非现金形式</w:t>
      </w:r>
    </w:p>
    <w:bookmarkEnd w:id="224"/>
    <w:p w14:paraId="4751C7E3" w14:textId="77777777" w:rsidR="00413DC6" w:rsidRDefault="00DD183B">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276E1CDE" w14:textId="77777777" w:rsidR="00413DC6" w:rsidRDefault="00DD183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46563C7A" w14:textId="77777777" w:rsidR="00413DC6" w:rsidRDefault="00DD183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755AE743" w14:textId="77777777" w:rsidR="00413DC6" w:rsidRDefault="00DD183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B66F877" w14:textId="77777777" w:rsidR="00413DC6" w:rsidRDefault="00DD183B">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856C245" w14:textId="77777777" w:rsidR="00413DC6" w:rsidRDefault="00DD183B">
      <w:pPr>
        <w:pStyle w:val="34"/>
        <w:spacing w:before="200" w:line="360" w:lineRule="auto"/>
        <w:ind w:left="902" w:hanging="902"/>
        <w:rPr>
          <w:rFonts w:hAnsi="宋体"/>
          <w:u w:val="none"/>
        </w:rPr>
      </w:pPr>
      <w:bookmarkStart w:id="225" w:name="_Toc277942478"/>
      <w:bookmarkStart w:id="226" w:name="_Toc155238600"/>
      <w:bookmarkStart w:id="227" w:name="_Toc321907229"/>
      <w:bookmarkStart w:id="228" w:name="_Toc133737788"/>
      <w:bookmarkStart w:id="229" w:name="_Toc55374330"/>
      <w:bookmarkStart w:id="230" w:name="_Toc126851846"/>
      <w:bookmarkStart w:id="231" w:name="_Toc520356157"/>
      <w:bookmarkStart w:id="232" w:name="_Toc133916663"/>
      <w:bookmarkStart w:id="233" w:name="_Toc133737877"/>
      <w:bookmarkStart w:id="234" w:name="_Toc133141063"/>
      <w:bookmarkStart w:id="235" w:name="_Toc82524621"/>
      <w:bookmarkStart w:id="236" w:name="_Toc277153103"/>
      <w:bookmarkStart w:id="237" w:name="_Toc55375731"/>
      <w:bookmarkStart w:id="238" w:name="_Toc21862746"/>
      <w:r>
        <w:rPr>
          <w:rFonts w:hAnsi="宋体" w:hint="eastAsia"/>
          <w:u w:val="none"/>
        </w:rPr>
        <w:t>12.</w:t>
      </w:r>
      <w:r>
        <w:rPr>
          <w:rFonts w:hAnsi="宋体" w:hint="eastAsia"/>
          <w:u w:val="none"/>
        </w:rPr>
        <w:tab/>
        <w:t>响应文件和最终报价有效期</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367D77D" w14:textId="77777777" w:rsidR="00413DC6" w:rsidRDefault="00DD183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31C2AB28" w14:textId="77777777" w:rsidR="00413DC6" w:rsidRDefault="00DD183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142CE1B8" w14:textId="77777777" w:rsidR="00413DC6" w:rsidRDefault="00DD183B">
      <w:pPr>
        <w:pStyle w:val="34"/>
        <w:spacing w:before="200" w:line="360" w:lineRule="auto"/>
        <w:ind w:left="902" w:hanging="902"/>
        <w:rPr>
          <w:rFonts w:hAnsi="宋体"/>
          <w:u w:val="none"/>
        </w:rPr>
      </w:pPr>
      <w:bookmarkStart w:id="239" w:name="_Toc520356158"/>
      <w:bookmarkStart w:id="240" w:name="_Toc55374331"/>
      <w:bookmarkStart w:id="241" w:name="_Toc321907230"/>
      <w:bookmarkStart w:id="242" w:name="_Toc21862747"/>
      <w:bookmarkStart w:id="243" w:name="_Toc277153104"/>
      <w:bookmarkStart w:id="244" w:name="_Toc133916664"/>
      <w:bookmarkStart w:id="245" w:name="_Toc133737878"/>
      <w:bookmarkStart w:id="246" w:name="_Toc155238601"/>
      <w:bookmarkStart w:id="247" w:name="_Toc126851847"/>
      <w:bookmarkStart w:id="248" w:name="_Toc133141064"/>
      <w:bookmarkStart w:id="249" w:name="_Toc133737789"/>
      <w:bookmarkStart w:id="250" w:name="_Toc82524622"/>
      <w:bookmarkStart w:id="251" w:name="_Toc277942479"/>
      <w:bookmarkStart w:id="252" w:name="_Toc55375732"/>
      <w:r>
        <w:rPr>
          <w:rFonts w:hAnsi="宋体" w:hint="eastAsia"/>
          <w:u w:val="none"/>
        </w:rPr>
        <w:t>13.</w:t>
      </w:r>
      <w:r>
        <w:rPr>
          <w:rFonts w:hAnsi="宋体" w:hint="eastAsia"/>
          <w:u w:val="none"/>
        </w:rPr>
        <w:tab/>
        <w:t>首次响应文件的签署</w:t>
      </w:r>
      <w:bookmarkEnd w:id="239"/>
      <w:r>
        <w:rPr>
          <w:rFonts w:hAnsi="宋体" w:hint="eastAsia"/>
          <w:u w:val="none"/>
        </w:rPr>
        <w:t>及规定</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18DC0E90" w14:textId="77777777" w:rsidR="00413DC6" w:rsidRDefault="00DD183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4D275F10" w14:textId="77777777" w:rsidR="00413DC6" w:rsidRDefault="00DD183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7A76BDDA" w14:textId="77777777" w:rsidR="00413DC6" w:rsidRDefault="00DD183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385E5A9E" w14:textId="77777777" w:rsidR="00413DC6" w:rsidRDefault="00DD183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16C73425" w14:textId="77777777" w:rsidR="00413DC6" w:rsidRDefault="00DD183B">
      <w:pPr>
        <w:pStyle w:val="24"/>
        <w:spacing w:line="360" w:lineRule="auto"/>
        <w:rPr>
          <w:rFonts w:ascii="宋体" w:eastAsia="宋体" w:hAnsi="宋体"/>
          <w:sz w:val="28"/>
        </w:rPr>
      </w:pPr>
      <w:bookmarkStart w:id="253" w:name="_Toc126851848"/>
      <w:bookmarkStart w:id="254" w:name="_Toc321907231"/>
      <w:bookmarkStart w:id="255" w:name="_Toc133737790"/>
      <w:bookmarkStart w:id="256" w:name="_Toc520356159"/>
      <w:bookmarkStart w:id="257" w:name="_Toc133916665"/>
      <w:bookmarkStart w:id="258" w:name="_Toc133737879"/>
      <w:bookmarkStart w:id="259" w:name="_Toc55374332"/>
      <w:bookmarkStart w:id="260" w:name="_Toc55375733"/>
      <w:bookmarkStart w:id="261" w:name="_Toc21862748"/>
      <w:bookmarkStart w:id="262" w:name="_Toc82524623"/>
      <w:bookmarkStart w:id="263" w:name="_Toc133141065"/>
      <w:r>
        <w:rPr>
          <w:rFonts w:ascii="宋体" w:eastAsia="宋体" w:hAnsi="宋体" w:hint="eastAsia"/>
          <w:sz w:val="28"/>
        </w:rPr>
        <w:t>四  首次响应文件的递交</w:t>
      </w:r>
      <w:bookmarkEnd w:id="253"/>
      <w:bookmarkEnd w:id="254"/>
      <w:bookmarkEnd w:id="255"/>
      <w:bookmarkEnd w:id="256"/>
      <w:bookmarkEnd w:id="257"/>
      <w:bookmarkEnd w:id="258"/>
      <w:bookmarkEnd w:id="259"/>
      <w:bookmarkEnd w:id="260"/>
      <w:bookmarkEnd w:id="261"/>
      <w:bookmarkEnd w:id="262"/>
      <w:bookmarkEnd w:id="263"/>
    </w:p>
    <w:p w14:paraId="732833A0" w14:textId="77777777" w:rsidR="00413DC6" w:rsidRDefault="00DD183B">
      <w:pPr>
        <w:pStyle w:val="34"/>
        <w:spacing w:before="200" w:line="360" w:lineRule="auto"/>
        <w:ind w:left="902" w:hanging="902"/>
        <w:rPr>
          <w:rFonts w:hAnsi="宋体"/>
          <w:u w:val="none"/>
        </w:rPr>
      </w:pPr>
      <w:bookmarkStart w:id="264" w:name="_Toc277942481"/>
      <w:bookmarkStart w:id="265" w:name="_Toc126851849"/>
      <w:bookmarkStart w:id="266" w:name="_Toc82524624"/>
      <w:bookmarkStart w:id="267" w:name="_Toc321907232"/>
      <w:bookmarkStart w:id="268" w:name="_Toc155238603"/>
      <w:bookmarkStart w:id="269" w:name="_Toc277153106"/>
      <w:bookmarkStart w:id="270" w:name="_Toc520356160"/>
      <w:bookmarkStart w:id="271" w:name="_Toc133737791"/>
      <w:bookmarkStart w:id="272" w:name="_Toc133737880"/>
      <w:bookmarkStart w:id="273" w:name="_Toc21862749"/>
      <w:bookmarkStart w:id="274" w:name="_Toc133141066"/>
      <w:bookmarkStart w:id="275" w:name="_Toc133916666"/>
      <w:bookmarkStart w:id="276" w:name="_Toc55375734"/>
      <w:bookmarkStart w:id="277" w:name="_Toc55374333"/>
      <w:r>
        <w:rPr>
          <w:rFonts w:hAnsi="宋体" w:hint="eastAsia"/>
          <w:u w:val="none"/>
        </w:rPr>
        <w:t>14.</w:t>
      </w:r>
      <w:r>
        <w:rPr>
          <w:rFonts w:hAnsi="宋体" w:hint="eastAsia"/>
          <w:u w:val="none"/>
        </w:rPr>
        <w:tab/>
        <w:t>首次响应文件的密封和标记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8516633" w14:textId="77777777" w:rsidR="00413DC6" w:rsidRDefault="00DD183B">
      <w:pPr>
        <w:tabs>
          <w:tab w:val="left" w:pos="360"/>
        </w:tabs>
        <w:snapToGrid w:val="0"/>
        <w:spacing w:line="360" w:lineRule="auto"/>
        <w:ind w:left="357" w:hanging="357"/>
        <w:outlineLvl w:val="1"/>
        <w:rPr>
          <w:sz w:val="24"/>
        </w:rPr>
      </w:pPr>
      <w:bookmarkStart w:id="278" w:name="_Hlk129608127"/>
      <w:bookmarkStart w:id="279" w:name="_Toc55374334"/>
      <w:bookmarkStart w:id="280" w:name="_Toc133916667"/>
      <w:bookmarkStart w:id="281" w:name="_Toc520356161"/>
      <w:bookmarkStart w:id="282" w:name="_Toc133737881"/>
      <w:bookmarkStart w:id="283" w:name="_Toc155238604"/>
      <w:bookmarkStart w:id="284" w:name="_Toc277153107"/>
      <w:bookmarkStart w:id="285" w:name="_Toc277942482"/>
      <w:bookmarkStart w:id="286" w:name="_Toc82524625"/>
      <w:bookmarkStart w:id="287" w:name="_Toc133737792"/>
      <w:bookmarkStart w:id="288" w:name="_Toc21862750"/>
      <w:bookmarkStart w:id="289" w:name="_Toc126851850"/>
      <w:bookmarkStart w:id="290" w:name="_Toc55375735"/>
      <w:bookmarkStart w:id="291"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15CAB415" w14:textId="77777777" w:rsidR="00413DC6" w:rsidRDefault="00DD183B">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w:t>
      </w:r>
      <w:r>
        <w:rPr>
          <w:rFonts w:hint="eastAsia"/>
          <w:sz w:val="24"/>
        </w:rPr>
        <w:lastRenderedPageBreak/>
        <w:t>式</w:t>
      </w:r>
      <w:proofErr w:type="gramEnd"/>
      <w:r>
        <w:rPr>
          <w:rFonts w:hint="eastAsia"/>
          <w:sz w:val="24"/>
        </w:rPr>
        <w:t>，提供转账网页打印件）。</w:t>
      </w:r>
    </w:p>
    <w:p w14:paraId="1C6B3F48" w14:textId="77777777" w:rsidR="00413DC6" w:rsidRDefault="00DD183B">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96762BB" w14:textId="77777777" w:rsidR="00413DC6" w:rsidRDefault="00DD183B">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6E4374E6" w14:textId="77777777" w:rsidR="00413DC6" w:rsidRDefault="00DD183B">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2CE89B02" w14:textId="77777777" w:rsidR="00413DC6" w:rsidRDefault="00DD183B">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728F7484" w14:textId="77777777" w:rsidR="00413DC6" w:rsidRDefault="00DD183B">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0475CF2A" w14:textId="77777777" w:rsidR="00413DC6" w:rsidRDefault="00DD183B">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36991E41" w14:textId="77777777" w:rsidR="00413DC6" w:rsidRDefault="00DD183B">
      <w:pPr>
        <w:pStyle w:val="34"/>
        <w:spacing w:before="200" w:line="360" w:lineRule="auto"/>
        <w:ind w:left="902" w:hanging="902"/>
        <w:rPr>
          <w:rFonts w:hAnsi="宋体"/>
          <w:u w:val="none"/>
        </w:rPr>
      </w:pPr>
      <w:bookmarkStart w:id="292" w:name="_Toc133141067"/>
      <w:bookmarkEnd w:id="278"/>
      <w:r>
        <w:rPr>
          <w:rFonts w:hAnsi="宋体" w:hint="eastAsia"/>
          <w:u w:val="none"/>
        </w:rPr>
        <w:t>15.</w:t>
      </w:r>
      <w:r>
        <w:rPr>
          <w:rFonts w:hAnsi="宋体" w:hint="eastAsia"/>
          <w:u w:val="none"/>
        </w:rPr>
        <w:tab/>
        <w:t>提交首次响应文件截止期</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B2A6C98" w14:textId="77777777" w:rsidR="00413DC6" w:rsidRDefault="00DD183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594D9EA"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A789F8E" w14:textId="77777777" w:rsidR="00413DC6" w:rsidRDefault="00DD183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508DD13E" w14:textId="77777777" w:rsidR="00413DC6" w:rsidRDefault="00DD183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6BA11C60" w14:textId="77777777" w:rsidR="00413DC6" w:rsidRDefault="00DD183B">
      <w:pPr>
        <w:pStyle w:val="34"/>
        <w:spacing w:before="200" w:line="360" w:lineRule="auto"/>
        <w:ind w:left="902" w:hanging="902"/>
        <w:rPr>
          <w:rFonts w:hAnsi="宋体"/>
          <w:u w:val="none"/>
        </w:rPr>
      </w:pPr>
      <w:bookmarkStart w:id="293" w:name="_Toc155238605"/>
      <w:bookmarkStart w:id="294" w:name="_Toc133737882"/>
      <w:bookmarkStart w:id="295" w:name="_Toc520356162"/>
      <w:bookmarkStart w:id="296" w:name="_Toc55375736"/>
      <w:bookmarkStart w:id="297" w:name="_Toc82524626"/>
      <w:bookmarkStart w:id="298" w:name="_Toc133737793"/>
      <w:bookmarkStart w:id="299" w:name="_Toc133916668"/>
      <w:bookmarkStart w:id="300" w:name="_Toc321907234"/>
      <w:bookmarkStart w:id="301" w:name="_Toc277153108"/>
      <w:bookmarkStart w:id="302" w:name="_Toc133141068"/>
      <w:bookmarkStart w:id="303" w:name="_Toc126851851"/>
      <w:bookmarkStart w:id="304" w:name="_Toc55374335"/>
      <w:bookmarkStart w:id="305" w:name="_Toc277942483"/>
      <w:bookmarkStart w:id="306" w:name="_Toc21862751"/>
      <w:r>
        <w:rPr>
          <w:rFonts w:hAnsi="宋体" w:hint="eastAsia"/>
          <w:u w:val="none"/>
        </w:rPr>
        <w:t>16.</w:t>
      </w:r>
      <w:r>
        <w:rPr>
          <w:rFonts w:hAnsi="宋体" w:hint="eastAsia"/>
          <w:u w:val="none"/>
        </w:rPr>
        <w:tab/>
        <w:t>首次响应文件的补充、修改与撤回</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ECA7B73" w14:textId="77777777" w:rsidR="00413DC6" w:rsidRDefault="00DD183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58EEA5E5" w14:textId="77777777" w:rsidR="00413DC6" w:rsidRDefault="00DD183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565F2818" w14:textId="77777777" w:rsidR="00413DC6" w:rsidRDefault="00DD183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1B91FBC2" w14:textId="77777777" w:rsidR="00413DC6" w:rsidRDefault="00413DC6">
      <w:pPr>
        <w:spacing w:before="120" w:line="360" w:lineRule="auto"/>
        <w:ind w:left="900" w:hanging="900"/>
        <w:rPr>
          <w:rFonts w:ascii="宋体" w:hAnsi="宋体"/>
          <w:sz w:val="24"/>
        </w:rPr>
      </w:pPr>
    </w:p>
    <w:p w14:paraId="4A740F8D" w14:textId="77777777" w:rsidR="00413DC6" w:rsidRDefault="00DD183B">
      <w:pPr>
        <w:pStyle w:val="24"/>
        <w:spacing w:line="360" w:lineRule="auto"/>
        <w:rPr>
          <w:rFonts w:ascii="宋体" w:eastAsia="宋体" w:hAnsi="宋体"/>
          <w:sz w:val="28"/>
        </w:rPr>
      </w:pPr>
      <w:bookmarkStart w:id="307" w:name="_Toc321907235"/>
      <w:bookmarkStart w:id="308" w:name="_Toc133916669"/>
      <w:bookmarkStart w:id="309" w:name="_Toc133737883"/>
      <w:bookmarkStart w:id="310" w:name="_Toc133737794"/>
      <w:bookmarkStart w:id="311" w:name="_Toc520356163"/>
      <w:bookmarkStart w:id="312" w:name="_Toc133141069"/>
      <w:bookmarkStart w:id="313" w:name="_Toc21862752"/>
      <w:bookmarkStart w:id="314" w:name="_Toc82524627"/>
      <w:bookmarkStart w:id="315" w:name="_Toc55375737"/>
      <w:bookmarkStart w:id="316" w:name="_Toc55374336"/>
      <w:bookmarkStart w:id="317" w:name="_Toc126851852"/>
      <w:r>
        <w:rPr>
          <w:rFonts w:ascii="宋体" w:eastAsia="宋体" w:hAnsi="宋体" w:hint="eastAsia"/>
          <w:sz w:val="28"/>
        </w:rPr>
        <w:t xml:space="preserve">五  </w:t>
      </w:r>
      <w:bookmarkEnd w:id="307"/>
      <w:bookmarkEnd w:id="308"/>
      <w:bookmarkEnd w:id="309"/>
      <w:bookmarkEnd w:id="310"/>
      <w:bookmarkEnd w:id="311"/>
      <w:r>
        <w:rPr>
          <w:rFonts w:ascii="宋体" w:eastAsia="宋体" w:hAnsi="宋体" w:hint="eastAsia"/>
          <w:sz w:val="28"/>
        </w:rPr>
        <w:t>磋商及评审</w:t>
      </w:r>
      <w:bookmarkEnd w:id="312"/>
      <w:bookmarkEnd w:id="313"/>
      <w:bookmarkEnd w:id="314"/>
      <w:bookmarkEnd w:id="315"/>
      <w:bookmarkEnd w:id="316"/>
      <w:bookmarkEnd w:id="317"/>
    </w:p>
    <w:p w14:paraId="61857866" w14:textId="77777777" w:rsidR="00413DC6" w:rsidRDefault="00DD183B">
      <w:pPr>
        <w:pStyle w:val="34"/>
        <w:spacing w:before="200" w:line="360" w:lineRule="auto"/>
        <w:ind w:left="902" w:hanging="902"/>
        <w:rPr>
          <w:rFonts w:hAnsi="宋体"/>
          <w:u w:val="none"/>
        </w:rPr>
      </w:pPr>
      <w:bookmarkStart w:id="318" w:name="_Toc321907236"/>
      <w:bookmarkStart w:id="319" w:name="_Toc133737795"/>
      <w:bookmarkStart w:id="320" w:name="_Toc155238607"/>
      <w:bookmarkStart w:id="321" w:name="_Toc520356164"/>
      <w:bookmarkStart w:id="322" w:name="_Toc133916670"/>
      <w:bookmarkStart w:id="323" w:name="_Toc133737884"/>
      <w:bookmarkStart w:id="324" w:name="_Toc277153110"/>
      <w:bookmarkStart w:id="325" w:name="_Toc277942485"/>
      <w:bookmarkStart w:id="326" w:name="_Toc82524628"/>
      <w:bookmarkStart w:id="327" w:name="_Toc21862753"/>
      <w:bookmarkStart w:id="328" w:name="_Toc55374337"/>
      <w:bookmarkStart w:id="329" w:name="_Toc126851853"/>
      <w:bookmarkStart w:id="330" w:name="_Toc55375738"/>
      <w:bookmarkStart w:id="331" w:name="_Toc133141070"/>
      <w:r>
        <w:rPr>
          <w:rFonts w:hAnsi="宋体" w:hint="eastAsia"/>
          <w:u w:val="none"/>
        </w:rPr>
        <w:t>17.</w:t>
      </w:r>
      <w:r>
        <w:rPr>
          <w:rFonts w:hAnsi="宋体" w:hint="eastAsia"/>
          <w:u w:val="none"/>
        </w:rPr>
        <w:tab/>
      </w:r>
      <w:bookmarkEnd w:id="318"/>
      <w:bookmarkEnd w:id="319"/>
      <w:bookmarkEnd w:id="320"/>
      <w:bookmarkEnd w:id="321"/>
      <w:bookmarkEnd w:id="322"/>
      <w:bookmarkEnd w:id="323"/>
      <w:bookmarkEnd w:id="324"/>
      <w:bookmarkEnd w:id="325"/>
      <w:r>
        <w:rPr>
          <w:rFonts w:hAnsi="宋体" w:hint="eastAsia"/>
          <w:u w:val="none"/>
        </w:rPr>
        <w:t>首次响应文件的开启</w:t>
      </w:r>
      <w:bookmarkEnd w:id="326"/>
      <w:bookmarkEnd w:id="327"/>
      <w:bookmarkEnd w:id="328"/>
      <w:bookmarkEnd w:id="329"/>
      <w:bookmarkEnd w:id="330"/>
      <w:bookmarkEnd w:id="331"/>
    </w:p>
    <w:p w14:paraId="5868DBA3" w14:textId="77777777" w:rsidR="00413DC6" w:rsidRDefault="00DD183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2" w:name="_Toc520356165"/>
    </w:p>
    <w:p w14:paraId="49BEDC59" w14:textId="77777777" w:rsidR="00413DC6" w:rsidRDefault="00DD183B">
      <w:pPr>
        <w:pStyle w:val="34"/>
        <w:spacing w:before="200" w:line="360" w:lineRule="auto"/>
        <w:ind w:left="902" w:hanging="902"/>
        <w:rPr>
          <w:rFonts w:hAnsi="宋体"/>
          <w:u w:val="none"/>
        </w:rPr>
      </w:pPr>
      <w:bookmarkStart w:id="333" w:name="_Toc277153111"/>
      <w:bookmarkStart w:id="334" w:name="_Toc277942486"/>
      <w:bookmarkStart w:id="335" w:name="_Toc133916671"/>
      <w:bookmarkStart w:id="336" w:name="_Toc155238608"/>
      <w:bookmarkStart w:id="337" w:name="_Toc321907237"/>
      <w:bookmarkStart w:id="338" w:name="_Toc133737885"/>
      <w:bookmarkStart w:id="339" w:name="_Toc133737796"/>
      <w:bookmarkStart w:id="340" w:name="_Toc55374338"/>
      <w:bookmarkStart w:id="341" w:name="_Toc21862754"/>
      <w:bookmarkStart w:id="342" w:name="_Toc82524629"/>
      <w:bookmarkStart w:id="343" w:name="_Toc133141071"/>
      <w:bookmarkStart w:id="344" w:name="_Toc55375739"/>
      <w:bookmarkStart w:id="345" w:name="_Toc126851854"/>
      <w:r>
        <w:rPr>
          <w:rFonts w:hAnsi="宋体" w:hint="eastAsia"/>
          <w:u w:val="none"/>
        </w:rPr>
        <w:t>18.</w:t>
      </w:r>
      <w:r>
        <w:rPr>
          <w:rFonts w:hAnsi="宋体" w:hint="eastAsia"/>
          <w:u w:val="none"/>
        </w:rPr>
        <w:tab/>
      </w:r>
      <w:bookmarkEnd w:id="332"/>
      <w:r>
        <w:rPr>
          <w:rFonts w:hAnsi="宋体" w:hint="eastAsia"/>
          <w:u w:val="none"/>
        </w:rPr>
        <w:t>组建</w:t>
      </w:r>
      <w:bookmarkEnd w:id="333"/>
      <w:bookmarkEnd w:id="334"/>
      <w:bookmarkEnd w:id="335"/>
      <w:bookmarkEnd w:id="336"/>
      <w:bookmarkEnd w:id="337"/>
      <w:bookmarkEnd w:id="338"/>
      <w:bookmarkEnd w:id="339"/>
      <w:r>
        <w:rPr>
          <w:rFonts w:hAnsi="宋体" w:hint="eastAsia"/>
          <w:u w:val="none"/>
        </w:rPr>
        <w:t>磋商小组</w:t>
      </w:r>
      <w:bookmarkEnd w:id="340"/>
      <w:bookmarkEnd w:id="341"/>
      <w:bookmarkEnd w:id="342"/>
      <w:bookmarkEnd w:id="343"/>
      <w:bookmarkEnd w:id="344"/>
      <w:bookmarkEnd w:id="345"/>
    </w:p>
    <w:p w14:paraId="3A181DE5" w14:textId="77777777" w:rsidR="00413DC6" w:rsidRDefault="00DD183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6" w:name="_Toc520356166"/>
    </w:p>
    <w:p w14:paraId="4A3FB2AE" w14:textId="77777777" w:rsidR="00413DC6" w:rsidRDefault="00DD183B">
      <w:pPr>
        <w:pStyle w:val="34"/>
        <w:spacing w:before="200" w:line="360" w:lineRule="auto"/>
        <w:ind w:left="902" w:hanging="902"/>
        <w:rPr>
          <w:rFonts w:hAnsi="宋体"/>
          <w:u w:val="none"/>
        </w:rPr>
      </w:pPr>
      <w:bookmarkStart w:id="347" w:name="_Toc133737886"/>
      <w:bookmarkStart w:id="348" w:name="_Toc277153112"/>
      <w:bookmarkStart w:id="349" w:name="_Toc321907238"/>
      <w:bookmarkStart w:id="350" w:name="_Toc133916672"/>
      <w:bookmarkStart w:id="351" w:name="_Toc21862755"/>
      <w:bookmarkStart w:id="352" w:name="_Toc133737797"/>
      <w:bookmarkStart w:id="353" w:name="_Toc55374339"/>
      <w:bookmarkStart w:id="354" w:name="_Toc55375740"/>
      <w:bookmarkStart w:id="355" w:name="_Toc126851855"/>
      <w:bookmarkStart w:id="356" w:name="_Toc133141072"/>
      <w:bookmarkStart w:id="357" w:name="_Toc277942487"/>
      <w:bookmarkStart w:id="358" w:name="_Toc82524630"/>
      <w:bookmarkStart w:id="359" w:name="_Toc155238609"/>
      <w:r>
        <w:rPr>
          <w:rFonts w:hAnsi="宋体" w:hint="eastAsia"/>
          <w:u w:val="none"/>
        </w:rPr>
        <w:t>19.</w:t>
      </w:r>
      <w:r>
        <w:rPr>
          <w:rFonts w:hAnsi="宋体" w:hint="eastAsia"/>
          <w:u w:val="none"/>
        </w:rPr>
        <w:tab/>
      </w:r>
      <w:bookmarkStart w:id="360" w:name="_Hlt151537860"/>
      <w:bookmarkEnd w:id="360"/>
      <w:r>
        <w:rPr>
          <w:rFonts w:hAnsi="宋体" w:hint="eastAsia"/>
          <w:u w:val="none"/>
        </w:rPr>
        <w:t>首次响应的文件的初审</w:t>
      </w:r>
      <w:bookmarkEnd w:id="346"/>
      <w:r>
        <w:rPr>
          <w:rFonts w:hAnsi="宋体" w:hint="eastAsia"/>
          <w:u w:val="none"/>
        </w:rPr>
        <w:t>与澄清</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08B6AAE9" w14:textId="77777777" w:rsidR="00413DC6" w:rsidRDefault="00DD183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2C75D1F" w14:textId="77777777" w:rsidR="00413DC6" w:rsidRDefault="00DD183B">
      <w:pPr>
        <w:pStyle w:val="af0"/>
        <w:spacing w:line="360" w:lineRule="auto"/>
        <w:ind w:left="960" w:hangingChars="400" w:hanging="960"/>
        <w:rPr>
          <w:rFonts w:hAnsi="宋体"/>
        </w:rPr>
      </w:pPr>
      <w:r>
        <w:rPr>
          <w:rFonts w:hAnsi="宋体" w:hint="eastAsia"/>
          <w:kern w:val="2"/>
          <w:szCs w:val="24"/>
        </w:rPr>
        <w:t xml:space="preserve">19.1.1  </w:t>
      </w:r>
      <w:bookmarkStart w:id="361"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1"/>
    </w:p>
    <w:p w14:paraId="154C5C1C" w14:textId="77777777" w:rsidR="00413DC6" w:rsidRDefault="00DD183B">
      <w:pPr>
        <w:spacing w:line="360" w:lineRule="auto"/>
        <w:ind w:leftChars="29" w:left="1021" w:hangingChars="400" w:hanging="960"/>
        <w:rPr>
          <w:rFonts w:ascii="宋体" w:hAnsi="宋体"/>
          <w:color w:val="000000"/>
          <w:kern w:val="0"/>
          <w:sz w:val="24"/>
          <w:szCs w:val="20"/>
        </w:rPr>
      </w:pPr>
      <w:bookmarkStart w:id="362" w:name="_Hlt522424701"/>
      <w:bookmarkStart w:id="363" w:name="_Toc133737798"/>
      <w:bookmarkStart w:id="364" w:name="_Toc133737887"/>
      <w:bookmarkStart w:id="365" w:name="_Toc520356167"/>
      <w:bookmarkEnd w:id="362"/>
      <w:r>
        <w:rPr>
          <w:rFonts w:ascii="宋体" w:hAnsi="宋体" w:hint="eastAsia"/>
          <w:color w:val="000000"/>
          <w:sz w:val="24"/>
        </w:rPr>
        <w:t xml:space="preserve">19.1.2  </w:t>
      </w:r>
      <w:bookmarkStart w:id="366"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6"/>
      <w:r>
        <w:rPr>
          <w:rFonts w:ascii="宋体" w:hAnsi="宋体" w:hint="eastAsia"/>
          <w:color w:val="000000"/>
          <w:kern w:val="0"/>
          <w:sz w:val="24"/>
          <w:szCs w:val="20"/>
        </w:rPr>
        <w:t>：</w:t>
      </w:r>
    </w:p>
    <w:p w14:paraId="2D765C9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30CACC19" w14:textId="77777777" w:rsidR="00413DC6" w:rsidRDefault="00DD183B">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F049A3E" w14:textId="77777777" w:rsidR="00413DC6" w:rsidRDefault="00DD183B">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1E9E4173" w14:textId="77777777" w:rsidR="00413DC6" w:rsidRDefault="00DD183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841953F" w14:textId="77777777" w:rsidR="00413DC6" w:rsidRDefault="00DD183B">
      <w:pPr>
        <w:spacing w:line="360" w:lineRule="auto"/>
        <w:ind w:left="899"/>
        <w:rPr>
          <w:rFonts w:ascii="宋体" w:hAnsi="宋体"/>
          <w:color w:val="000000"/>
          <w:sz w:val="24"/>
        </w:rPr>
      </w:pPr>
      <w:r>
        <w:rPr>
          <w:rFonts w:ascii="宋体" w:hAnsi="宋体" w:hint="eastAsia"/>
          <w:color w:val="000000"/>
          <w:sz w:val="24"/>
        </w:rPr>
        <w:t>（5） 供应商串通投标的；</w:t>
      </w:r>
    </w:p>
    <w:p w14:paraId="47075BC4" w14:textId="77777777" w:rsidR="00413DC6" w:rsidRDefault="00DD183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00584BCB" w14:textId="77777777" w:rsidR="00413DC6" w:rsidRDefault="00DD183B">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56605933" w14:textId="77777777" w:rsidR="00413DC6" w:rsidRDefault="00DD183B">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94AEB0C"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5A27F457"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49D5844C" w14:textId="77777777" w:rsidR="00413DC6" w:rsidRDefault="00DD183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F413785"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23FBAFFA"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099AC850" w14:textId="77777777" w:rsidR="00413DC6" w:rsidRDefault="00DD183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2036B46" w14:textId="77777777" w:rsidR="00413DC6" w:rsidRDefault="00413DC6">
      <w:pPr>
        <w:spacing w:line="360" w:lineRule="auto"/>
        <w:rPr>
          <w:rFonts w:ascii="宋体" w:hAnsi="宋体"/>
          <w:color w:val="000000"/>
          <w:sz w:val="24"/>
        </w:rPr>
      </w:pPr>
    </w:p>
    <w:p w14:paraId="2837177A" w14:textId="77777777" w:rsidR="00413DC6" w:rsidRDefault="00DD183B">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648C5BE4" w14:textId="77777777" w:rsidR="00413DC6" w:rsidRDefault="00DD183B">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413DC6" w14:paraId="500F5448" w14:textId="77777777">
        <w:trPr>
          <w:trHeight w:val="300"/>
          <w:jc w:val="center"/>
        </w:trPr>
        <w:tc>
          <w:tcPr>
            <w:tcW w:w="750" w:type="dxa"/>
            <w:vAlign w:val="center"/>
          </w:tcPr>
          <w:p w14:paraId="77AE18FC" w14:textId="77777777" w:rsidR="00413DC6" w:rsidRDefault="00DD183B">
            <w:pPr>
              <w:widowControl/>
              <w:jc w:val="center"/>
              <w:rPr>
                <w:b/>
                <w:color w:val="000000"/>
                <w:kern w:val="0"/>
                <w:sz w:val="24"/>
              </w:rPr>
            </w:pPr>
            <w:r>
              <w:rPr>
                <w:b/>
                <w:color w:val="000000"/>
                <w:kern w:val="0"/>
                <w:sz w:val="24"/>
              </w:rPr>
              <w:t>序号</w:t>
            </w:r>
          </w:p>
        </w:tc>
        <w:tc>
          <w:tcPr>
            <w:tcW w:w="1813" w:type="dxa"/>
            <w:vAlign w:val="center"/>
          </w:tcPr>
          <w:p w14:paraId="6D016F9C" w14:textId="77777777" w:rsidR="00413DC6" w:rsidRDefault="00DD183B">
            <w:pPr>
              <w:widowControl/>
              <w:jc w:val="center"/>
              <w:rPr>
                <w:b/>
                <w:color w:val="000000"/>
                <w:kern w:val="0"/>
                <w:sz w:val="24"/>
              </w:rPr>
            </w:pPr>
            <w:r>
              <w:rPr>
                <w:b/>
                <w:color w:val="000000"/>
                <w:kern w:val="0"/>
                <w:sz w:val="24"/>
              </w:rPr>
              <w:t>审查因素</w:t>
            </w:r>
          </w:p>
        </w:tc>
        <w:tc>
          <w:tcPr>
            <w:tcW w:w="6725" w:type="dxa"/>
            <w:vAlign w:val="center"/>
          </w:tcPr>
          <w:p w14:paraId="6B239B72" w14:textId="77777777" w:rsidR="00413DC6" w:rsidRDefault="00DD183B">
            <w:pPr>
              <w:widowControl/>
              <w:jc w:val="center"/>
              <w:rPr>
                <w:b/>
                <w:color w:val="000000"/>
                <w:kern w:val="0"/>
                <w:sz w:val="24"/>
              </w:rPr>
            </w:pPr>
            <w:r>
              <w:rPr>
                <w:b/>
                <w:color w:val="000000"/>
                <w:kern w:val="0"/>
                <w:sz w:val="24"/>
              </w:rPr>
              <w:t>审查内容</w:t>
            </w:r>
          </w:p>
        </w:tc>
      </w:tr>
      <w:tr w:rsidR="00413DC6" w14:paraId="3F75EF74" w14:textId="77777777">
        <w:trPr>
          <w:trHeight w:val="685"/>
          <w:jc w:val="center"/>
        </w:trPr>
        <w:tc>
          <w:tcPr>
            <w:tcW w:w="750" w:type="dxa"/>
            <w:vAlign w:val="center"/>
          </w:tcPr>
          <w:p w14:paraId="77212F56" w14:textId="77777777" w:rsidR="00413DC6" w:rsidRDefault="00DD183B">
            <w:pPr>
              <w:widowControl/>
              <w:jc w:val="center"/>
              <w:rPr>
                <w:color w:val="000000"/>
                <w:kern w:val="0"/>
                <w:sz w:val="24"/>
              </w:rPr>
            </w:pPr>
            <w:r>
              <w:rPr>
                <w:color w:val="000000"/>
                <w:kern w:val="0"/>
                <w:sz w:val="24"/>
              </w:rPr>
              <w:t>1</w:t>
            </w:r>
          </w:p>
        </w:tc>
        <w:tc>
          <w:tcPr>
            <w:tcW w:w="1813" w:type="dxa"/>
            <w:vAlign w:val="center"/>
          </w:tcPr>
          <w:p w14:paraId="4F21E6A2" w14:textId="77777777" w:rsidR="00413DC6" w:rsidRDefault="00DD183B">
            <w:pPr>
              <w:widowControl/>
              <w:jc w:val="left"/>
              <w:rPr>
                <w:kern w:val="0"/>
                <w:sz w:val="24"/>
              </w:rPr>
            </w:pPr>
            <w:r>
              <w:rPr>
                <w:rFonts w:hint="eastAsia"/>
                <w:kern w:val="0"/>
                <w:sz w:val="24"/>
              </w:rPr>
              <w:t>法定代表人授权书</w:t>
            </w:r>
          </w:p>
        </w:tc>
        <w:tc>
          <w:tcPr>
            <w:tcW w:w="6725" w:type="dxa"/>
            <w:vAlign w:val="center"/>
          </w:tcPr>
          <w:p w14:paraId="6299C05F" w14:textId="77777777" w:rsidR="00413DC6" w:rsidRDefault="00DD183B">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413DC6" w14:paraId="6D8058C9" w14:textId="77777777">
        <w:trPr>
          <w:trHeight w:val="685"/>
          <w:jc w:val="center"/>
        </w:trPr>
        <w:tc>
          <w:tcPr>
            <w:tcW w:w="750" w:type="dxa"/>
            <w:vAlign w:val="center"/>
          </w:tcPr>
          <w:p w14:paraId="2A70010B" w14:textId="77777777" w:rsidR="00413DC6" w:rsidRDefault="00DD183B">
            <w:pPr>
              <w:widowControl/>
              <w:jc w:val="center"/>
              <w:rPr>
                <w:color w:val="000000"/>
                <w:kern w:val="0"/>
                <w:sz w:val="24"/>
              </w:rPr>
            </w:pPr>
            <w:r>
              <w:rPr>
                <w:color w:val="000000"/>
                <w:kern w:val="0"/>
                <w:sz w:val="24"/>
              </w:rPr>
              <w:t>2</w:t>
            </w:r>
          </w:p>
        </w:tc>
        <w:tc>
          <w:tcPr>
            <w:tcW w:w="1813" w:type="dxa"/>
            <w:vAlign w:val="center"/>
          </w:tcPr>
          <w:p w14:paraId="25E4DCE9" w14:textId="77777777" w:rsidR="00413DC6" w:rsidRDefault="00DD183B">
            <w:pPr>
              <w:widowControl/>
              <w:jc w:val="left"/>
              <w:rPr>
                <w:color w:val="000000"/>
                <w:kern w:val="0"/>
                <w:sz w:val="24"/>
              </w:rPr>
            </w:pPr>
            <w:r>
              <w:rPr>
                <w:color w:val="000000"/>
                <w:kern w:val="0"/>
                <w:sz w:val="24"/>
              </w:rPr>
              <w:t>投标完整性</w:t>
            </w:r>
          </w:p>
        </w:tc>
        <w:tc>
          <w:tcPr>
            <w:tcW w:w="6725" w:type="dxa"/>
            <w:vAlign w:val="center"/>
          </w:tcPr>
          <w:p w14:paraId="57FBAF49" w14:textId="77777777" w:rsidR="00413DC6" w:rsidRDefault="00DD183B">
            <w:pPr>
              <w:widowControl/>
              <w:jc w:val="left"/>
              <w:rPr>
                <w:color w:val="000000"/>
                <w:kern w:val="0"/>
                <w:sz w:val="24"/>
              </w:rPr>
            </w:pPr>
            <w:r>
              <w:rPr>
                <w:rFonts w:hint="eastAsia"/>
                <w:sz w:val="24"/>
              </w:rPr>
              <w:t>未</w:t>
            </w:r>
            <w:r>
              <w:rPr>
                <w:sz w:val="24"/>
              </w:rPr>
              <w:t>将一个采购包中的内容拆开投标；</w:t>
            </w:r>
          </w:p>
        </w:tc>
      </w:tr>
      <w:tr w:rsidR="00413DC6" w14:paraId="7F26830E" w14:textId="77777777">
        <w:trPr>
          <w:trHeight w:val="685"/>
          <w:jc w:val="center"/>
        </w:trPr>
        <w:tc>
          <w:tcPr>
            <w:tcW w:w="750" w:type="dxa"/>
            <w:vAlign w:val="center"/>
          </w:tcPr>
          <w:p w14:paraId="6FDB0BFB" w14:textId="77777777" w:rsidR="00413DC6" w:rsidRDefault="00DD183B">
            <w:pPr>
              <w:widowControl/>
              <w:jc w:val="center"/>
              <w:rPr>
                <w:color w:val="000000"/>
                <w:kern w:val="0"/>
                <w:sz w:val="24"/>
              </w:rPr>
            </w:pPr>
            <w:r>
              <w:rPr>
                <w:color w:val="000000"/>
                <w:kern w:val="0"/>
                <w:sz w:val="24"/>
              </w:rPr>
              <w:lastRenderedPageBreak/>
              <w:t>3</w:t>
            </w:r>
          </w:p>
        </w:tc>
        <w:tc>
          <w:tcPr>
            <w:tcW w:w="1813" w:type="dxa"/>
            <w:vAlign w:val="center"/>
          </w:tcPr>
          <w:p w14:paraId="41678ADA" w14:textId="77777777" w:rsidR="00413DC6" w:rsidRDefault="00DD183B">
            <w:pPr>
              <w:widowControl/>
              <w:jc w:val="left"/>
              <w:rPr>
                <w:color w:val="000000"/>
                <w:kern w:val="0"/>
                <w:sz w:val="24"/>
              </w:rPr>
            </w:pPr>
            <w:r>
              <w:rPr>
                <w:color w:val="000000"/>
                <w:kern w:val="0"/>
                <w:sz w:val="24"/>
              </w:rPr>
              <w:t>报价唯一性</w:t>
            </w:r>
          </w:p>
        </w:tc>
        <w:tc>
          <w:tcPr>
            <w:tcW w:w="6725" w:type="dxa"/>
            <w:vAlign w:val="center"/>
          </w:tcPr>
          <w:p w14:paraId="3C46B1F9"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413DC6" w14:paraId="1725C692" w14:textId="77777777">
        <w:trPr>
          <w:trHeight w:val="685"/>
          <w:jc w:val="center"/>
        </w:trPr>
        <w:tc>
          <w:tcPr>
            <w:tcW w:w="750" w:type="dxa"/>
            <w:vAlign w:val="center"/>
          </w:tcPr>
          <w:p w14:paraId="037EBBFB" w14:textId="77777777" w:rsidR="00413DC6" w:rsidRDefault="00DD183B">
            <w:pPr>
              <w:widowControl/>
              <w:jc w:val="center"/>
              <w:rPr>
                <w:color w:val="000000"/>
                <w:kern w:val="0"/>
                <w:sz w:val="24"/>
              </w:rPr>
            </w:pPr>
            <w:r>
              <w:rPr>
                <w:color w:val="000000"/>
                <w:kern w:val="0"/>
                <w:sz w:val="24"/>
              </w:rPr>
              <w:t>4</w:t>
            </w:r>
          </w:p>
        </w:tc>
        <w:tc>
          <w:tcPr>
            <w:tcW w:w="1813" w:type="dxa"/>
            <w:vAlign w:val="center"/>
          </w:tcPr>
          <w:p w14:paraId="2FFE4475"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4894FFCA"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413DC6" w14:paraId="735D99A2" w14:textId="77777777">
        <w:trPr>
          <w:trHeight w:val="685"/>
          <w:jc w:val="center"/>
        </w:trPr>
        <w:tc>
          <w:tcPr>
            <w:tcW w:w="750" w:type="dxa"/>
            <w:vAlign w:val="center"/>
          </w:tcPr>
          <w:p w14:paraId="1F3F8EE1" w14:textId="77777777" w:rsidR="00413DC6" w:rsidRDefault="00DD183B">
            <w:pPr>
              <w:widowControl/>
              <w:jc w:val="center"/>
              <w:rPr>
                <w:color w:val="000000"/>
                <w:kern w:val="0"/>
                <w:sz w:val="24"/>
              </w:rPr>
            </w:pPr>
            <w:r>
              <w:rPr>
                <w:color w:val="000000"/>
                <w:kern w:val="0"/>
                <w:sz w:val="24"/>
              </w:rPr>
              <w:t>5</w:t>
            </w:r>
          </w:p>
        </w:tc>
        <w:tc>
          <w:tcPr>
            <w:tcW w:w="1813" w:type="dxa"/>
            <w:vAlign w:val="center"/>
          </w:tcPr>
          <w:p w14:paraId="64591E49" w14:textId="77777777" w:rsidR="00413DC6" w:rsidRDefault="00DD183B">
            <w:pPr>
              <w:widowControl/>
              <w:jc w:val="left"/>
              <w:rPr>
                <w:color w:val="000000"/>
                <w:kern w:val="0"/>
                <w:sz w:val="24"/>
              </w:rPr>
            </w:pPr>
            <w:r>
              <w:rPr>
                <w:color w:val="000000"/>
                <w:kern w:val="0"/>
                <w:sz w:val="24"/>
              </w:rPr>
              <w:t>签署、盖章</w:t>
            </w:r>
          </w:p>
        </w:tc>
        <w:tc>
          <w:tcPr>
            <w:tcW w:w="6725" w:type="dxa"/>
            <w:vAlign w:val="center"/>
          </w:tcPr>
          <w:p w14:paraId="5DE04E2F" w14:textId="77777777" w:rsidR="0051356A" w:rsidRPr="0051356A" w:rsidRDefault="0051356A" w:rsidP="0051356A">
            <w:pPr>
              <w:widowControl/>
              <w:jc w:val="left"/>
              <w:rPr>
                <w:color w:val="000000"/>
                <w:kern w:val="0"/>
                <w:sz w:val="24"/>
              </w:rPr>
            </w:pPr>
            <w:r w:rsidRPr="0051356A">
              <w:rPr>
                <w:rFonts w:hint="eastAsia"/>
                <w:color w:val="000000"/>
                <w:kern w:val="0"/>
                <w:sz w:val="24"/>
              </w:rPr>
              <w:t>按照采购文件要求签署、盖章的；</w:t>
            </w:r>
          </w:p>
          <w:p w14:paraId="49EBBA79" w14:textId="01243F1D" w:rsidR="00413DC6" w:rsidRDefault="0051356A" w:rsidP="0051356A">
            <w:pPr>
              <w:widowControl/>
              <w:jc w:val="left"/>
              <w:rPr>
                <w:color w:val="000000"/>
                <w:kern w:val="0"/>
                <w:sz w:val="24"/>
              </w:rPr>
            </w:pPr>
            <w:r w:rsidRPr="0051356A">
              <w:rPr>
                <w:rFonts w:hint="eastAsia"/>
                <w:color w:val="000000"/>
                <w:kern w:val="0"/>
                <w:sz w:val="24"/>
              </w:rPr>
              <w:t>“签字”是指供应</w:t>
            </w:r>
            <w:proofErr w:type="gramStart"/>
            <w:r w:rsidRPr="0051356A">
              <w:rPr>
                <w:rFonts w:hint="eastAsia"/>
                <w:color w:val="000000"/>
                <w:kern w:val="0"/>
                <w:sz w:val="24"/>
              </w:rPr>
              <w:t>商法定</w:t>
            </w:r>
            <w:proofErr w:type="gramEnd"/>
            <w:r w:rsidRPr="0051356A">
              <w:rPr>
                <w:rFonts w:hint="eastAsia"/>
                <w:color w:val="000000"/>
                <w:kern w:val="0"/>
                <w:sz w:val="24"/>
              </w:rPr>
              <w:t>代表人</w:t>
            </w:r>
            <w:r w:rsidRPr="0051356A">
              <w:rPr>
                <w:rFonts w:hint="eastAsia"/>
                <w:color w:val="000000"/>
                <w:kern w:val="0"/>
                <w:sz w:val="24"/>
              </w:rPr>
              <w:t>(</w:t>
            </w:r>
            <w:r w:rsidRPr="0051356A">
              <w:rPr>
                <w:rFonts w:hint="eastAsia"/>
                <w:color w:val="000000"/>
                <w:kern w:val="0"/>
                <w:sz w:val="24"/>
              </w:rPr>
              <w:t>单位负责人</w:t>
            </w:r>
            <w:r w:rsidRPr="0051356A">
              <w:rPr>
                <w:rFonts w:hint="eastAsia"/>
                <w:color w:val="000000"/>
                <w:kern w:val="0"/>
                <w:sz w:val="24"/>
              </w:rPr>
              <w:t>)</w:t>
            </w:r>
            <w:r w:rsidRPr="0051356A">
              <w:rPr>
                <w:rFonts w:hint="eastAsia"/>
                <w:color w:val="000000"/>
                <w:kern w:val="0"/>
                <w:sz w:val="24"/>
              </w:rPr>
              <w:t>或其授权代表按采购文件要求亲笔写上本人姓名或加盖个人的人名章、手签章、印鉴等。</w:t>
            </w:r>
          </w:p>
        </w:tc>
      </w:tr>
      <w:tr w:rsidR="00413DC6" w14:paraId="3ADF5615" w14:textId="77777777">
        <w:trPr>
          <w:trHeight w:val="685"/>
          <w:jc w:val="center"/>
        </w:trPr>
        <w:tc>
          <w:tcPr>
            <w:tcW w:w="750" w:type="dxa"/>
            <w:vAlign w:val="center"/>
          </w:tcPr>
          <w:p w14:paraId="68DBC858" w14:textId="77777777" w:rsidR="00413DC6" w:rsidRDefault="00DD183B">
            <w:pPr>
              <w:widowControl/>
              <w:jc w:val="center"/>
              <w:rPr>
                <w:color w:val="000000"/>
                <w:kern w:val="0"/>
                <w:sz w:val="24"/>
              </w:rPr>
            </w:pPr>
            <w:r>
              <w:rPr>
                <w:color w:val="000000"/>
                <w:kern w:val="0"/>
                <w:sz w:val="24"/>
              </w:rPr>
              <w:t>6</w:t>
            </w:r>
          </w:p>
        </w:tc>
        <w:tc>
          <w:tcPr>
            <w:tcW w:w="1813" w:type="dxa"/>
            <w:vAlign w:val="center"/>
          </w:tcPr>
          <w:p w14:paraId="52A1D8C5" w14:textId="77777777" w:rsidR="00413DC6" w:rsidRDefault="00DD183B">
            <w:pPr>
              <w:widowControl/>
              <w:jc w:val="left"/>
              <w:rPr>
                <w:color w:val="000000"/>
                <w:kern w:val="0"/>
                <w:sz w:val="24"/>
              </w:rPr>
            </w:pPr>
            <w:r>
              <w:rPr>
                <w:rFonts w:hint="eastAsia"/>
                <w:color w:val="000000"/>
                <w:kern w:val="0"/>
                <w:sz w:val="24"/>
              </w:rPr>
              <w:t>实质性格式</w:t>
            </w:r>
          </w:p>
        </w:tc>
        <w:tc>
          <w:tcPr>
            <w:tcW w:w="6725" w:type="dxa"/>
            <w:vAlign w:val="center"/>
          </w:tcPr>
          <w:p w14:paraId="2605E0A0" w14:textId="77777777" w:rsidR="00413DC6" w:rsidRDefault="00DD183B">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4A87128C" w14:textId="77777777" w:rsidR="00413DC6" w:rsidRDefault="00DD183B">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413DC6" w14:paraId="0D69E467" w14:textId="77777777">
        <w:trPr>
          <w:trHeight w:val="685"/>
          <w:jc w:val="center"/>
        </w:trPr>
        <w:tc>
          <w:tcPr>
            <w:tcW w:w="750" w:type="dxa"/>
            <w:vAlign w:val="center"/>
          </w:tcPr>
          <w:p w14:paraId="24F63993" w14:textId="77777777" w:rsidR="00413DC6" w:rsidRDefault="00DD183B">
            <w:pPr>
              <w:widowControl/>
              <w:jc w:val="center"/>
              <w:rPr>
                <w:color w:val="000000"/>
                <w:kern w:val="0"/>
                <w:sz w:val="24"/>
              </w:rPr>
            </w:pPr>
            <w:r>
              <w:rPr>
                <w:color w:val="000000"/>
                <w:kern w:val="0"/>
                <w:sz w:val="24"/>
              </w:rPr>
              <w:t>7</w:t>
            </w:r>
          </w:p>
        </w:tc>
        <w:tc>
          <w:tcPr>
            <w:tcW w:w="1813" w:type="dxa"/>
            <w:vAlign w:val="center"/>
          </w:tcPr>
          <w:p w14:paraId="150B7CFE" w14:textId="77777777" w:rsidR="00413DC6" w:rsidRDefault="00DD183B">
            <w:pPr>
              <w:widowControl/>
              <w:jc w:val="left"/>
              <w:rPr>
                <w:color w:val="000000"/>
                <w:kern w:val="0"/>
                <w:sz w:val="24"/>
              </w:rPr>
            </w:pPr>
            <w:r>
              <w:rPr>
                <w:color w:val="000000"/>
                <w:kern w:val="0"/>
                <w:sz w:val="24"/>
              </w:rPr>
              <w:t>报价的修正（如有）</w:t>
            </w:r>
          </w:p>
        </w:tc>
        <w:tc>
          <w:tcPr>
            <w:tcW w:w="6725" w:type="dxa"/>
            <w:vAlign w:val="center"/>
          </w:tcPr>
          <w:p w14:paraId="74C6E5C6" w14:textId="77777777" w:rsidR="00413DC6" w:rsidRDefault="00DD183B">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413DC6" w14:paraId="13EC2053" w14:textId="77777777">
        <w:trPr>
          <w:trHeight w:val="685"/>
          <w:jc w:val="center"/>
        </w:trPr>
        <w:tc>
          <w:tcPr>
            <w:tcW w:w="750" w:type="dxa"/>
            <w:vAlign w:val="center"/>
          </w:tcPr>
          <w:p w14:paraId="326C067B" w14:textId="77777777" w:rsidR="00413DC6" w:rsidRDefault="00DD183B">
            <w:pPr>
              <w:widowControl/>
              <w:jc w:val="center"/>
              <w:rPr>
                <w:color w:val="000000"/>
                <w:kern w:val="0"/>
                <w:sz w:val="24"/>
              </w:rPr>
            </w:pPr>
            <w:r>
              <w:rPr>
                <w:color w:val="000000"/>
                <w:kern w:val="0"/>
                <w:sz w:val="24"/>
              </w:rPr>
              <w:t>8</w:t>
            </w:r>
          </w:p>
        </w:tc>
        <w:tc>
          <w:tcPr>
            <w:tcW w:w="1813" w:type="dxa"/>
            <w:vAlign w:val="center"/>
          </w:tcPr>
          <w:p w14:paraId="754165F6" w14:textId="77777777" w:rsidR="00413DC6" w:rsidRDefault="00DD183B">
            <w:pPr>
              <w:widowControl/>
              <w:jc w:val="left"/>
              <w:rPr>
                <w:color w:val="000000"/>
                <w:kern w:val="0"/>
                <w:sz w:val="24"/>
              </w:rPr>
            </w:pPr>
            <w:r>
              <w:rPr>
                <w:color w:val="000000"/>
                <w:kern w:val="0"/>
                <w:sz w:val="24"/>
              </w:rPr>
              <w:t>报价合理性</w:t>
            </w:r>
          </w:p>
        </w:tc>
        <w:tc>
          <w:tcPr>
            <w:tcW w:w="6725" w:type="dxa"/>
            <w:vAlign w:val="center"/>
          </w:tcPr>
          <w:p w14:paraId="0F9FC3F3" w14:textId="77777777" w:rsidR="00413DC6" w:rsidRDefault="00DD183B">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p w14:paraId="68F180EE" w14:textId="7F2CFEA4" w:rsidR="00E156E7" w:rsidRPr="00E156E7" w:rsidRDefault="00E156E7" w:rsidP="00E156E7">
            <w:pPr>
              <w:pStyle w:val="af"/>
            </w:pPr>
            <w:r w:rsidRPr="00A60C61">
              <w:rPr>
                <w:color w:val="000000"/>
                <w:kern w:val="0"/>
              </w:rPr>
              <w:t>投标报价</w:t>
            </w:r>
            <w:r w:rsidRPr="00A60C61">
              <w:rPr>
                <w:rFonts w:hint="eastAsia"/>
                <w:color w:val="000000"/>
                <w:kern w:val="0"/>
              </w:rPr>
              <w:t>未</w:t>
            </w:r>
            <w:r w:rsidRPr="00A60C61">
              <w:rPr>
                <w:color w:val="000000"/>
              </w:rPr>
              <w:t>超过招标文件中规定的项目/采购</w:t>
            </w:r>
            <w:proofErr w:type="gramStart"/>
            <w:r w:rsidRPr="00A60C61">
              <w:rPr>
                <w:color w:val="000000"/>
              </w:rPr>
              <w:t>包预算</w:t>
            </w:r>
            <w:proofErr w:type="gramEnd"/>
            <w:r w:rsidRPr="00A60C61">
              <w:rPr>
                <w:color w:val="000000"/>
              </w:rPr>
              <w:t>金额或者项目/采购</w:t>
            </w:r>
            <w:proofErr w:type="gramStart"/>
            <w:r w:rsidRPr="00A60C61">
              <w:rPr>
                <w:color w:val="000000"/>
              </w:rPr>
              <w:t>包最高</w:t>
            </w:r>
            <w:proofErr w:type="gramEnd"/>
            <w:r w:rsidRPr="00A60C61">
              <w:rPr>
                <w:color w:val="000000"/>
              </w:rPr>
              <w:t>限价</w:t>
            </w:r>
            <w:r w:rsidRPr="00A60C61">
              <w:rPr>
                <w:color w:val="000000"/>
                <w:kern w:val="0"/>
              </w:rPr>
              <w:t>；</w:t>
            </w:r>
          </w:p>
        </w:tc>
      </w:tr>
      <w:tr w:rsidR="00413DC6" w14:paraId="60C03B4C" w14:textId="77777777">
        <w:trPr>
          <w:trHeight w:val="685"/>
          <w:jc w:val="center"/>
        </w:trPr>
        <w:tc>
          <w:tcPr>
            <w:tcW w:w="750" w:type="dxa"/>
            <w:vAlign w:val="center"/>
          </w:tcPr>
          <w:p w14:paraId="64A0DF46" w14:textId="77777777" w:rsidR="00413DC6" w:rsidRDefault="00DD183B">
            <w:pPr>
              <w:widowControl/>
              <w:jc w:val="center"/>
              <w:rPr>
                <w:color w:val="000000"/>
                <w:kern w:val="0"/>
                <w:sz w:val="24"/>
              </w:rPr>
            </w:pPr>
            <w:r>
              <w:rPr>
                <w:color w:val="000000"/>
                <w:kern w:val="0"/>
                <w:sz w:val="24"/>
              </w:rPr>
              <w:t>9</w:t>
            </w:r>
          </w:p>
        </w:tc>
        <w:tc>
          <w:tcPr>
            <w:tcW w:w="1813" w:type="dxa"/>
            <w:vAlign w:val="center"/>
          </w:tcPr>
          <w:p w14:paraId="0AA27971" w14:textId="77777777" w:rsidR="00413DC6" w:rsidRDefault="00DD183B">
            <w:pPr>
              <w:widowControl/>
              <w:jc w:val="left"/>
              <w:rPr>
                <w:color w:val="000000"/>
                <w:kern w:val="0"/>
                <w:sz w:val="24"/>
              </w:rPr>
            </w:pPr>
            <w:r>
              <w:rPr>
                <w:color w:val="000000"/>
                <w:kern w:val="0"/>
                <w:sz w:val="24"/>
              </w:rPr>
              <w:t>进口产品</w:t>
            </w:r>
          </w:p>
          <w:p w14:paraId="1619A4F1" w14:textId="77777777" w:rsidR="00413DC6" w:rsidRDefault="00DD183B">
            <w:pPr>
              <w:widowControl/>
              <w:jc w:val="left"/>
              <w:rPr>
                <w:color w:val="000000"/>
                <w:kern w:val="0"/>
                <w:sz w:val="24"/>
              </w:rPr>
            </w:pPr>
            <w:r>
              <w:rPr>
                <w:color w:val="000000"/>
                <w:kern w:val="0"/>
                <w:sz w:val="24"/>
              </w:rPr>
              <w:t>（如有）</w:t>
            </w:r>
          </w:p>
        </w:tc>
        <w:tc>
          <w:tcPr>
            <w:tcW w:w="6725" w:type="dxa"/>
            <w:vAlign w:val="center"/>
          </w:tcPr>
          <w:p w14:paraId="70D97090" w14:textId="77777777" w:rsidR="00413DC6" w:rsidRDefault="00DD183B">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413DC6" w14:paraId="413C160D" w14:textId="77777777">
        <w:trPr>
          <w:trHeight w:val="685"/>
          <w:jc w:val="center"/>
        </w:trPr>
        <w:tc>
          <w:tcPr>
            <w:tcW w:w="750" w:type="dxa"/>
            <w:vAlign w:val="center"/>
          </w:tcPr>
          <w:p w14:paraId="49AFBD88" w14:textId="77777777" w:rsidR="00413DC6" w:rsidRDefault="00DD183B">
            <w:pPr>
              <w:widowControl/>
              <w:jc w:val="center"/>
              <w:rPr>
                <w:color w:val="000000"/>
                <w:kern w:val="0"/>
                <w:sz w:val="24"/>
              </w:rPr>
            </w:pPr>
            <w:r>
              <w:rPr>
                <w:color w:val="000000"/>
                <w:kern w:val="0"/>
                <w:sz w:val="24"/>
              </w:rPr>
              <w:t>10</w:t>
            </w:r>
          </w:p>
        </w:tc>
        <w:tc>
          <w:tcPr>
            <w:tcW w:w="1813" w:type="dxa"/>
            <w:vAlign w:val="center"/>
          </w:tcPr>
          <w:p w14:paraId="7606EBF6"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0297293E" w14:textId="77777777" w:rsidR="00413DC6" w:rsidRDefault="00DD183B">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7C15E026" w14:textId="77777777" w:rsidR="00413DC6" w:rsidRDefault="00DD183B">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E450D96" w14:textId="77777777" w:rsidR="00413DC6" w:rsidRDefault="00DD183B">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6A27271B" w14:textId="77777777" w:rsidR="00413DC6" w:rsidRDefault="00DD183B">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7B141B22" w14:textId="77777777" w:rsidR="00413DC6" w:rsidRDefault="00DD183B">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4D61EFDF" w14:textId="77777777" w:rsidR="00413DC6" w:rsidRDefault="00DD183B">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413DC6" w14:paraId="49284CD1" w14:textId="77777777">
        <w:trPr>
          <w:trHeight w:val="685"/>
          <w:jc w:val="center"/>
        </w:trPr>
        <w:tc>
          <w:tcPr>
            <w:tcW w:w="750" w:type="dxa"/>
            <w:vAlign w:val="center"/>
          </w:tcPr>
          <w:p w14:paraId="3926DAF9" w14:textId="77777777" w:rsidR="00413DC6" w:rsidRDefault="00DD183B">
            <w:pPr>
              <w:widowControl/>
              <w:jc w:val="center"/>
              <w:rPr>
                <w:color w:val="000000"/>
                <w:kern w:val="0"/>
                <w:sz w:val="24"/>
              </w:rPr>
            </w:pPr>
            <w:r>
              <w:rPr>
                <w:color w:val="000000"/>
                <w:kern w:val="0"/>
                <w:sz w:val="24"/>
              </w:rPr>
              <w:lastRenderedPageBreak/>
              <w:t>11</w:t>
            </w:r>
          </w:p>
        </w:tc>
        <w:tc>
          <w:tcPr>
            <w:tcW w:w="1813" w:type="dxa"/>
            <w:vAlign w:val="center"/>
          </w:tcPr>
          <w:p w14:paraId="22AB4BAA" w14:textId="77777777" w:rsidR="00413DC6" w:rsidRDefault="00DD183B">
            <w:pPr>
              <w:widowControl/>
              <w:jc w:val="left"/>
              <w:rPr>
                <w:color w:val="000000"/>
                <w:kern w:val="0"/>
                <w:sz w:val="24"/>
              </w:rPr>
            </w:pPr>
            <w:r>
              <w:rPr>
                <w:color w:val="000000"/>
                <w:kern w:val="0"/>
                <w:sz w:val="24"/>
              </w:rPr>
              <w:t>公平竞争</w:t>
            </w:r>
          </w:p>
        </w:tc>
        <w:tc>
          <w:tcPr>
            <w:tcW w:w="6725" w:type="dxa"/>
            <w:vAlign w:val="center"/>
          </w:tcPr>
          <w:p w14:paraId="20827DFE" w14:textId="77777777" w:rsidR="00413DC6" w:rsidRDefault="00DD183B">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413DC6" w14:paraId="710809E6" w14:textId="77777777">
        <w:trPr>
          <w:trHeight w:val="685"/>
          <w:jc w:val="center"/>
        </w:trPr>
        <w:tc>
          <w:tcPr>
            <w:tcW w:w="750" w:type="dxa"/>
            <w:vAlign w:val="center"/>
          </w:tcPr>
          <w:p w14:paraId="2A17DC12" w14:textId="77777777" w:rsidR="00413DC6" w:rsidRDefault="00DD183B">
            <w:pPr>
              <w:widowControl/>
              <w:jc w:val="center"/>
              <w:rPr>
                <w:color w:val="000000"/>
                <w:kern w:val="0"/>
                <w:sz w:val="24"/>
              </w:rPr>
            </w:pPr>
            <w:r>
              <w:rPr>
                <w:color w:val="000000"/>
                <w:kern w:val="0"/>
                <w:sz w:val="24"/>
              </w:rPr>
              <w:t>12</w:t>
            </w:r>
          </w:p>
        </w:tc>
        <w:tc>
          <w:tcPr>
            <w:tcW w:w="1813" w:type="dxa"/>
            <w:vAlign w:val="center"/>
          </w:tcPr>
          <w:p w14:paraId="706278D3" w14:textId="77777777" w:rsidR="00413DC6" w:rsidRDefault="00DD183B">
            <w:pPr>
              <w:widowControl/>
              <w:jc w:val="left"/>
              <w:rPr>
                <w:color w:val="000000"/>
                <w:kern w:val="0"/>
                <w:sz w:val="24"/>
              </w:rPr>
            </w:pPr>
            <w:r>
              <w:rPr>
                <w:color w:val="000000"/>
                <w:kern w:val="0"/>
                <w:sz w:val="24"/>
              </w:rPr>
              <w:t>串通投标</w:t>
            </w:r>
          </w:p>
        </w:tc>
        <w:tc>
          <w:tcPr>
            <w:tcW w:w="6725" w:type="dxa"/>
            <w:vAlign w:val="center"/>
          </w:tcPr>
          <w:p w14:paraId="0CC23223" w14:textId="77777777" w:rsidR="00413DC6" w:rsidRDefault="00DD183B">
            <w:pPr>
              <w:widowControl/>
              <w:jc w:val="left"/>
              <w:rPr>
                <w:color w:val="000000"/>
                <w:sz w:val="24"/>
              </w:rPr>
            </w:pPr>
            <w:r>
              <w:rPr>
                <w:rFonts w:hint="eastAsia"/>
                <w:color w:val="000000"/>
                <w:sz w:val="24"/>
              </w:rPr>
              <w:t>（一）不同供应商的响应文件由同一单位或者个人编制；</w:t>
            </w:r>
          </w:p>
          <w:p w14:paraId="110A2962" w14:textId="77777777" w:rsidR="00413DC6" w:rsidRDefault="00DD183B">
            <w:pPr>
              <w:widowControl/>
              <w:jc w:val="left"/>
              <w:rPr>
                <w:color w:val="000000"/>
                <w:sz w:val="24"/>
              </w:rPr>
            </w:pPr>
            <w:r>
              <w:rPr>
                <w:rFonts w:hint="eastAsia"/>
                <w:color w:val="000000"/>
                <w:sz w:val="24"/>
              </w:rPr>
              <w:t>（二）不同供应商委托同一单位或者个人办理磋商事宜；</w:t>
            </w:r>
          </w:p>
          <w:p w14:paraId="4DE23EB6" w14:textId="77777777" w:rsidR="00413DC6" w:rsidRDefault="00DD183B">
            <w:pPr>
              <w:widowControl/>
              <w:jc w:val="left"/>
              <w:rPr>
                <w:color w:val="000000"/>
                <w:sz w:val="24"/>
              </w:rPr>
            </w:pPr>
            <w:r>
              <w:rPr>
                <w:rFonts w:hint="eastAsia"/>
                <w:color w:val="000000"/>
                <w:sz w:val="24"/>
              </w:rPr>
              <w:t>（三）不同供应商的响应文件载明的项目管理成员或者联系人员为同一人；</w:t>
            </w:r>
          </w:p>
          <w:p w14:paraId="7B8CA91A" w14:textId="77777777" w:rsidR="00413DC6" w:rsidRDefault="00DD183B">
            <w:pPr>
              <w:widowControl/>
              <w:jc w:val="left"/>
              <w:rPr>
                <w:color w:val="000000"/>
                <w:sz w:val="24"/>
              </w:rPr>
            </w:pPr>
            <w:r>
              <w:rPr>
                <w:rFonts w:hint="eastAsia"/>
                <w:color w:val="000000"/>
                <w:sz w:val="24"/>
              </w:rPr>
              <w:t>（四）不同供应商的响应文件异常一致或者报价呈规律性差异；</w:t>
            </w:r>
          </w:p>
          <w:p w14:paraId="5E40343E" w14:textId="77777777" w:rsidR="00413DC6" w:rsidRDefault="00DD183B">
            <w:pPr>
              <w:widowControl/>
              <w:jc w:val="left"/>
              <w:rPr>
                <w:color w:val="000000"/>
                <w:sz w:val="24"/>
              </w:rPr>
            </w:pPr>
            <w:r>
              <w:rPr>
                <w:rFonts w:hint="eastAsia"/>
                <w:color w:val="000000"/>
                <w:sz w:val="24"/>
              </w:rPr>
              <w:t>（五）不同供应商的响应文件相互混装；</w:t>
            </w:r>
          </w:p>
          <w:p w14:paraId="60211AA5" w14:textId="77777777" w:rsidR="00413DC6" w:rsidRDefault="00DD183B">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413DC6" w14:paraId="5A092E2A" w14:textId="77777777">
        <w:trPr>
          <w:trHeight w:val="685"/>
          <w:jc w:val="center"/>
        </w:trPr>
        <w:tc>
          <w:tcPr>
            <w:tcW w:w="750" w:type="dxa"/>
            <w:vAlign w:val="center"/>
          </w:tcPr>
          <w:p w14:paraId="5C70B437" w14:textId="77777777" w:rsidR="00413DC6" w:rsidRDefault="00DD183B">
            <w:pPr>
              <w:widowControl/>
              <w:jc w:val="center"/>
              <w:rPr>
                <w:color w:val="000000"/>
                <w:kern w:val="0"/>
                <w:sz w:val="24"/>
              </w:rPr>
            </w:pPr>
            <w:r>
              <w:rPr>
                <w:color w:val="000000"/>
                <w:kern w:val="0"/>
                <w:sz w:val="24"/>
              </w:rPr>
              <w:t>13</w:t>
            </w:r>
          </w:p>
        </w:tc>
        <w:tc>
          <w:tcPr>
            <w:tcW w:w="1813" w:type="dxa"/>
            <w:vAlign w:val="center"/>
          </w:tcPr>
          <w:p w14:paraId="6ABE7EF7" w14:textId="77777777" w:rsidR="00413DC6" w:rsidRDefault="00DD183B">
            <w:pPr>
              <w:widowControl/>
              <w:jc w:val="left"/>
              <w:rPr>
                <w:color w:val="000000"/>
                <w:kern w:val="0"/>
                <w:sz w:val="24"/>
              </w:rPr>
            </w:pPr>
            <w:r>
              <w:rPr>
                <w:color w:val="000000"/>
                <w:kern w:val="0"/>
                <w:sz w:val="24"/>
              </w:rPr>
              <w:t>附加条件</w:t>
            </w:r>
          </w:p>
        </w:tc>
        <w:tc>
          <w:tcPr>
            <w:tcW w:w="6725" w:type="dxa"/>
            <w:vAlign w:val="center"/>
          </w:tcPr>
          <w:p w14:paraId="2919B388" w14:textId="77777777" w:rsidR="00413DC6" w:rsidRDefault="00DD183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413DC6" w14:paraId="3A89463E" w14:textId="77777777">
        <w:trPr>
          <w:trHeight w:val="685"/>
          <w:jc w:val="center"/>
        </w:trPr>
        <w:tc>
          <w:tcPr>
            <w:tcW w:w="750" w:type="dxa"/>
            <w:vAlign w:val="center"/>
          </w:tcPr>
          <w:p w14:paraId="2D3CDF38" w14:textId="77777777" w:rsidR="00413DC6" w:rsidRDefault="00DD183B">
            <w:pPr>
              <w:widowControl/>
              <w:jc w:val="center"/>
              <w:rPr>
                <w:color w:val="000000"/>
                <w:kern w:val="0"/>
                <w:sz w:val="24"/>
              </w:rPr>
            </w:pPr>
            <w:r>
              <w:rPr>
                <w:color w:val="000000"/>
                <w:kern w:val="0"/>
                <w:sz w:val="24"/>
              </w:rPr>
              <w:t>14</w:t>
            </w:r>
          </w:p>
        </w:tc>
        <w:tc>
          <w:tcPr>
            <w:tcW w:w="1813" w:type="dxa"/>
            <w:vAlign w:val="center"/>
          </w:tcPr>
          <w:p w14:paraId="134C38A5" w14:textId="77777777" w:rsidR="00413DC6" w:rsidRDefault="00DD183B">
            <w:pPr>
              <w:widowControl/>
              <w:jc w:val="left"/>
              <w:rPr>
                <w:color w:val="000000"/>
                <w:kern w:val="0"/>
                <w:sz w:val="24"/>
              </w:rPr>
            </w:pPr>
            <w:r>
              <w:rPr>
                <w:color w:val="000000"/>
                <w:kern w:val="0"/>
                <w:sz w:val="24"/>
              </w:rPr>
              <w:t>其他无效情形</w:t>
            </w:r>
          </w:p>
        </w:tc>
        <w:tc>
          <w:tcPr>
            <w:tcW w:w="6725" w:type="dxa"/>
            <w:vAlign w:val="center"/>
          </w:tcPr>
          <w:p w14:paraId="6E25C87D" w14:textId="77777777" w:rsidR="00413DC6" w:rsidRDefault="00DD183B">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3F58827A" w14:textId="77777777" w:rsidR="00413DC6" w:rsidRDefault="00413DC6">
      <w:pPr>
        <w:tabs>
          <w:tab w:val="left" w:pos="900"/>
          <w:tab w:val="left" w:pos="1080"/>
          <w:tab w:val="left" w:pos="1589"/>
        </w:tabs>
        <w:snapToGrid w:val="0"/>
        <w:spacing w:line="360" w:lineRule="auto"/>
        <w:rPr>
          <w:sz w:val="24"/>
        </w:rPr>
      </w:pPr>
    </w:p>
    <w:p w14:paraId="419266E0" w14:textId="77777777" w:rsidR="00413DC6" w:rsidRDefault="00413DC6">
      <w:pPr>
        <w:pStyle w:val="af0"/>
        <w:spacing w:line="360" w:lineRule="auto"/>
        <w:ind w:firstLine="0"/>
        <w:rPr>
          <w:rFonts w:hAnsi="宋体"/>
          <w:kern w:val="2"/>
          <w:szCs w:val="24"/>
        </w:rPr>
      </w:pPr>
    </w:p>
    <w:p w14:paraId="28817013" w14:textId="77777777" w:rsidR="00413DC6" w:rsidRDefault="00DD183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3"/>
      <w:bookmarkEnd w:id="364"/>
    </w:p>
    <w:p w14:paraId="08B5546F" w14:textId="77777777" w:rsidR="00413DC6" w:rsidRDefault="00DD183B">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2F74DD66"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315E58F0" w14:textId="77777777" w:rsidR="00413DC6" w:rsidRDefault="00DD183B">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0B86C296" w14:textId="77777777" w:rsidR="00413DC6" w:rsidRDefault="00DD183B">
      <w:pPr>
        <w:pStyle w:val="34"/>
        <w:spacing w:before="200" w:line="360" w:lineRule="auto"/>
        <w:ind w:left="902" w:hanging="902"/>
        <w:rPr>
          <w:rFonts w:hAnsi="宋体"/>
          <w:u w:val="none"/>
        </w:rPr>
      </w:pPr>
      <w:bookmarkStart w:id="367" w:name="_Hlt133746030"/>
      <w:bookmarkStart w:id="368" w:name="_Hlt133739382"/>
      <w:bookmarkStart w:id="369" w:name="_Toc155238610"/>
      <w:bookmarkStart w:id="370" w:name="_Toc133737888"/>
      <w:bookmarkStart w:id="371" w:name="_Toc133737799"/>
      <w:bookmarkStart w:id="372" w:name="_Toc277153113"/>
      <w:bookmarkStart w:id="373" w:name="_Toc321907239"/>
      <w:bookmarkStart w:id="374" w:name="_Toc133916673"/>
      <w:bookmarkStart w:id="375" w:name="_Toc277942488"/>
      <w:bookmarkStart w:id="376" w:name="_Toc82524631"/>
      <w:bookmarkStart w:id="377" w:name="_Toc126851856"/>
      <w:bookmarkStart w:id="378" w:name="_Toc55375741"/>
      <w:bookmarkStart w:id="379" w:name="_Toc55374340"/>
      <w:bookmarkStart w:id="380" w:name="_Toc21862756"/>
      <w:bookmarkStart w:id="381" w:name="_Toc133141073"/>
      <w:bookmarkStart w:id="382" w:name="_Hlt133739278"/>
      <w:bookmarkEnd w:id="367"/>
      <w:bookmarkEnd w:id="368"/>
      <w:r>
        <w:rPr>
          <w:rFonts w:hAnsi="宋体" w:hint="eastAsia"/>
          <w:u w:val="none"/>
        </w:rPr>
        <w:t>20.</w:t>
      </w:r>
      <w:bookmarkStart w:id="383" w:name="_Hlt133746645"/>
      <w:bookmarkEnd w:id="369"/>
      <w:bookmarkEnd w:id="370"/>
      <w:bookmarkEnd w:id="371"/>
      <w:bookmarkEnd w:id="372"/>
      <w:bookmarkEnd w:id="373"/>
      <w:bookmarkEnd w:id="374"/>
      <w:bookmarkEnd w:id="375"/>
      <w:bookmarkEnd w:id="383"/>
      <w:r>
        <w:rPr>
          <w:rFonts w:hAnsi="宋体" w:hint="eastAsia"/>
          <w:u w:val="none"/>
        </w:rPr>
        <w:tab/>
        <w:t>磋商程序和要求</w:t>
      </w:r>
      <w:bookmarkEnd w:id="376"/>
      <w:bookmarkEnd w:id="377"/>
      <w:bookmarkEnd w:id="378"/>
      <w:bookmarkEnd w:id="379"/>
      <w:bookmarkEnd w:id="380"/>
      <w:bookmarkEnd w:id="381"/>
    </w:p>
    <w:bookmarkEnd w:id="382"/>
    <w:p w14:paraId="4BE3AE56"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78A3FBC5" w14:textId="77777777" w:rsidR="00413DC6" w:rsidRDefault="00DD183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45FEAF4D" w14:textId="77777777" w:rsidR="00413DC6" w:rsidRDefault="00DD183B">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lastRenderedPageBreak/>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697E4D4" w14:textId="77777777" w:rsidR="00413DC6" w:rsidRDefault="00DD183B">
      <w:pPr>
        <w:spacing w:line="360" w:lineRule="auto"/>
        <w:ind w:left="900" w:hanging="900"/>
        <w:rPr>
          <w:rFonts w:ascii="宋体" w:hAnsi="宋体"/>
          <w:sz w:val="24"/>
        </w:rPr>
      </w:pPr>
      <w:r>
        <w:rPr>
          <w:rFonts w:ascii="宋体" w:hAnsi="宋体" w:hint="eastAsia"/>
          <w:sz w:val="24"/>
        </w:rPr>
        <w:t>20.2    最终响应文件（不含最终报价）</w:t>
      </w:r>
    </w:p>
    <w:p w14:paraId="1C327A46" w14:textId="77777777" w:rsidR="00413DC6" w:rsidRDefault="00DD183B">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5789A06D" w14:textId="77777777" w:rsidR="00413DC6" w:rsidRDefault="00DD183B">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55DC5CFF" w14:textId="77777777" w:rsidR="00413DC6" w:rsidRDefault="00DD183B">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01E895F5" w14:textId="77777777" w:rsidR="00413DC6" w:rsidRDefault="00DD183B">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52CD7A05" w14:textId="77777777" w:rsidR="00413DC6" w:rsidRDefault="00DD183B">
      <w:pPr>
        <w:spacing w:line="360" w:lineRule="auto"/>
        <w:ind w:left="900" w:hanging="900"/>
        <w:rPr>
          <w:rFonts w:ascii="宋体" w:hAnsi="宋体"/>
          <w:sz w:val="24"/>
        </w:rPr>
      </w:pPr>
      <w:r>
        <w:rPr>
          <w:rFonts w:ascii="宋体" w:hAnsi="宋体" w:hint="eastAsia"/>
          <w:sz w:val="24"/>
        </w:rPr>
        <w:t>20.3   终审</w:t>
      </w:r>
    </w:p>
    <w:p w14:paraId="2FCEFD7E" w14:textId="77777777" w:rsidR="00413DC6" w:rsidRDefault="00DD183B">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32DF95ED"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4687860E"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582EA292" w14:textId="77777777" w:rsidR="00413DC6" w:rsidRDefault="00DD183B">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101FB2ED" w14:textId="77777777" w:rsidR="00413DC6" w:rsidRDefault="00DD183B">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w:t>
      </w:r>
      <w:r>
        <w:rPr>
          <w:rFonts w:ascii="宋体" w:hAnsi="宋体" w:hint="eastAsia"/>
          <w:kern w:val="0"/>
          <w:sz w:val="24"/>
          <w:szCs w:val="20"/>
        </w:rPr>
        <w:lastRenderedPageBreak/>
        <w:t>效响应处理，磋商小组将告知相关供应商。供应商不得通过修正或撤销不符合要求的偏离或保留从而使其响应成为实质上的响应。</w:t>
      </w:r>
    </w:p>
    <w:p w14:paraId="2B1FF98D" w14:textId="77777777" w:rsidR="00413DC6" w:rsidRDefault="00DD183B">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04B56CB2" w14:textId="77777777" w:rsidR="00413DC6" w:rsidRDefault="00DD183B">
      <w:pPr>
        <w:spacing w:line="360" w:lineRule="auto"/>
        <w:ind w:left="960" w:hangingChars="400" w:hanging="960"/>
        <w:rPr>
          <w:rFonts w:ascii="宋体" w:hAnsi="宋体"/>
          <w:sz w:val="24"/>
        </w:rPr>
      </w:pPr>
      <w:r>
        <w:rPr>
          <w:rFonts w:ascii="宋体" w:hAnsi="宋体" w:hint="eastAsia"/>
          <w:kern w:val="0"/>
          <w:sz w:val="24"/>
          <w:szCs w:val="20"/>
        </w:rPr>
        <w:t>20.4    最终报价</w:t>
      </w:r>
    </w:p>
    <w:p w14:paraId="3F178D4E"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0594BC5C"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60AD2CA"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58456028"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886B106" w14:textId="77777777" w:rsidR="00413DC6" w:rsidRDefault="00DD183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4" w:name="_Toc133737889"/>
      <w:bookmarkStart w:id="385" w:name="_Toc321907240"/>
      <w:bookmarkStart w:id="386" w:name="_Toc133916674"/>
      <w:bookmarkStart w:id="387" w:name="_Toc133737800"/>
      <w:bookmarkStart w:id="388" w:name="_Toc155238611"/>
      <w:bookmarkStart w:id="389" w:name="_Toc277942489"/>
      <w:bookmarkStart w:id="390" w:name="_Toc277153114"/>
    </w:p>
    <w:p w14:paraId="624232DB" w14:textId="77777777" w:rsidR="00413DC6" w:rsidRDefault="00DD183B">
      <w:pPr>
        <w:pStyle w:val="34"/>
        <w:spacing w:before="200" w:line="360" w:lineRule="auto"/>
        <w:ind w:left="902" w:hanging="902"/>
        <w:rPr>
          <w:rFonts w:hAnsi="宋体"/>
          <w:u w:val="none"/>
        </w:rPr>
      </w:pPr>
      <w:bookmarkStart w:id="391" w:name="_Toc82524632"/>
      <w:bookmarkStart w:id="392" w:name="_Toc126851857"/>
      <w:bookmarkStart w:id="393" w:name="_Toc133141074"/>
      <w:bookmarkStart w:id="394" w:name="_Toc55375742"/>
      <w:bookmarkStart w:id="395" w:name="_Toc21862757"/>
      <w:bookmarkStart w:id="396" w:name="_Toc55374341"/>
      <w:r>
        <w:rPr>
          <w:rFonts w:hAnsi="宋体" w:hint="eastAsia"/>
          <w:u w:val="none"/>
        </w:rPr>
        <w:t>21.</w:t>
      </w:r>
      <w:r>
        <w:rPr>
          <w:rFonts w:hAnsi="宋体" w:hint="eastAsia"/>
          <w:u w:val="none"/>
        </w:rPr>
        <w:tab/>
      </w:r>
      <w:bookmarkEnd w:id="365"/>
      <w:r>
        <w:rPr>
          <w:rFonts w:hAnsi="宋体" w:hint="eastAsia"/>
          <w:u w:val="none"/>
        </w:rPr>
        <w:t>比较与评价</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20A5E92E" w14:textId="77777777" w:rsidR="00413DC6" w:rsidRDefault="00DD183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17EF5996" w14:textId="77777777" w:rsidR="00413DC6" w:rsidRDefault="00DD183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w:t>
      </w:r>
      <w:r>
        <w:rPr>
          <w:rFonts w:ascii="宋体" w:hAnsi="宋体"/>
          <w:sz w:val="24"/>
        </w:rPr>
        <w:lastRenderedPageBreak/>
        <w:t>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544C9B18" w14:textId="77777777" w:rsidR="00413DC6" w:rsidRDefault="00DD183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19E6CC20" w14:textId="77777777" w:rsidR="00413DC6" w:rsidRDefault="00DD183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4631AA63" w14:textId="77777777" w:rsidR="00413DC6" w:rsidRDefault="00DD183B">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7" w:name="_Hlk126863306"/>
      <w:r>
        <w:rPr>
          <w:rFonts w:ascii="宋体" w:hAnsi="宋体" w:cs="宋体" w:hint="eastAsia"/>
          <w:kern w:val="0"/>
          <w:sz w:val="24"/>
          <w:szCs w:val="20"/>
        </w:rPr>
        <w:t>得分和最后报价均相同的，</w:t>
      </w:r>
      <w:bookmarkStart w:id="398" w:name="_Hlk126863293"/>
      <w:r>
        <w:rPr>
          <w:rFonts w:ascii="宋体" w:hAnsi="宋体" w:cs="宋体" w:hint="eastAsia"/>
          <w:kern w:val="0"/>
          <w:sz w:val="24"/>
          <w:szCs w:val="20"/>
        </w:rPr>
        <w:t>按照技术部分得分由高到低的顺序排列，以上均相同的并列</w:t>
      </w:r>
      <w:bookmarkEnd w:id="397"/>
      <w:bookmarkEnd w:id="398"/>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7A626BBB" w14:textId="77777777" w:rsidR="00413DC6" w:rsidRDefault="00DD183B">
      <w:pPr>
        <w:tabs>
          <w:tab w:val="left" w:pos="3060"/>
        </w:tabs>
        <w:spacing w:line="360" w:lineRule="auto"/>
        <w:ind w:firstLineChars="400" w:firstLine="960"/>
        <w:rPr>
          <w:rFonts w:ascii="宋体" w:hAnsi="宋体" w:cs="宋体"/>
          <w:kern w:val="0"/>
          <w:sz w:val="24"/>
          <w:szCs w:val="20"/>
        </w:rPr>
      </w:pPr>
      <w:bookmarkStart w:id="399" w:name="_Hlk168044402"/>
      <w:bookmarkStart w:id="400" w:name="_Hlk129961604"/>
      <w:bookmarkStart w:id="401" w:name="_Toc520356168"/>
      <w:bookmarkStart w:id="402" w:name="_Toc277942490"/>
      <w:bookmarkStart w:id="403" w:name="_Toc133737890"/>
      <w:bookmarkStart w:id="404" w:name="_Toc155238612"/>
      <w:bookmarkStart w:id="405" w:name="_Toc133916675"/>
      <w:bookmarkStart w:id="406" w:name="_Toc277153115"/>
      <w:bookmarkStart w:id="407" w:name="_Toc133737801"/>
      <w:r>
        <w:rPr>
          <w:rFonts w:ascii="宋体" w:hAnsi="宋体" w:cs="宋体" w:hint="eastAsia"/>
          <w:kern w:val="0"/>
          <w:sz w:val="24"/>
          <w:szCs w:val="20"/>
        </w:rPr>
        <w:t>评分标准</w:t>
      </w:r>
    </w:p>
    <w:bookmarkEnd w:id="399"/>
    <w:p w14:paraId="3C904E50" w14:textId="30F6B4FF" w:rsidR="00413DC6" w:rsidRDefault="00413DC6">
      <w:pPr>
        <w:pStyle w:val="af"/>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7809"/>
        <w:gridCol w:w="737"/>
      </w:tblGrid>
      <w:tr w:rsidR="000B569A" w:rsidRPr="008953FE" w14:paraId="3FEBDE5C" w14:textId="77777777" w:rsidTr="008135DC">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5FF58291" w14:textId="77777777" w:rsidR="000B569A" w:rsidRPr="008953FE" w:rsidRDefault="000B569A" w:rsidP="008135DC">
            <w:pPr>
              <w:spacing w:line="360" w:lineRule="auto"/>
              <w:ind w:left="420" w:hanging="420"/>
              <w:jc w:val="center"/>
              <w:rPr>
                <w:b/>
                <w:color w:val="000000"/>
                <w:sz w:val="24"/>
              </w:rPr>
            </w:pPr>
            <w:r w:rsidRPr="008953FE">
              <w:rPr>
                <w:rFonts w:hint="eastAsia"/>
                <w:b/>
                <w:color w:val="000000"/>
                <w:sz w:val="24"/>
              </w:rPr>
              <w:t>序号</w:t>
            </w:r>
          </w:p>
        </w:tc>
        <w:tc>
          <w:tcPr>
            <w:tcW w:w="7809" w:type="dxa"/>
            <w:tcBorders>
              <w:top w:val="single" w:sz="4" w:space="0" w:color="auto"/>
              <w:left w:val="single" w:sz="4" w:space="0" w:color="auto"/>
              <w:bottom w:val="single" w:sz="4" w:space="0" w:color="auto"/>
              <w:right w:val="single" w:sz="4" w:space="0" w:color="auto"/>
            </w:tcBorders>
            <w:vAlign w:val="center"/>
          </w:tcPr>
          <w:p w14:paraId="689ED15C" w14:textId="77777777" w:rsidR="000B569A" w:rsidRPr="008953FE" w:rsidRDefault="000B569A" w:rsidP="008135DC">
            <w:pPr>
              <w:spacing w:line="360" w:lineRule="auto"/>
              <w:ind w:left="420" w:hanging="420"/>
              <w:jc w:val="center"/>
              <w:rPr>
                <w:b/>
                <w:color w:val="000000"/>
                <w:sz w:val="24"/>
              </w:rPr>
            </w:pPr>
            <w:r w:rsidRPr="008953FE">
              <w:rPr>
                <w:rFonts w:hint="eastAsia"/>
                <w:b/>
                <w:color w:val="000000"/>
                <w:sz w:val="24"/>
              </w:rPr>
              <w:t>评审因素及说明</w:t>
            </w:r>
          </w:p>
        </w:tc>
        <w:tc>
          <w:tcPr>
            <w:tcW w:w="737" w:type="dxa"/>
            <w:tcBorders>
              <w:top w:val="single" w:sz="4" w:space="0" w:color="auto"/>
              <w:left w:val="single" w:sz="4" w:space="0" w:color="auto"/>
              <w:bottom w:val="single" w:sz="4" w:space="0" w:color="auto"/>
              <w:right w:val="single" w:sz="4" w:space="0" w:color="auto"/>
            </w:tcBorders>
            <w:vAlign w:val="center"/>
          </w:tcPr>
          <w:p w14:paraId="2FD2AAB6" w14:textId="77777777" w:rsidR="000B569A" w:rsidRPr="008953FE" w:rsidRDefault="000B569A" w:rsidP="008135DC">
            <w:pPr>
              <w:spacing w:line="360" w:lineRule="auto"/>
              <w:ind w:left="420" w:hanging="420"/>
              <w:jc w:val="center"/>
              <w:rPr>
                <w:b/>
                <w:color w:val="000000"/>
                <w:sz w:val="24"/>
              </w:rPr>
            </w:pPr>
            <w:r w:rsidRPr="008953FE">
              <w:rPr>
                <w:rFonts w:hint="eastAsia"/>
                <w:b/>
                <w:color w:val="000000"/>
                <w:sz w:val="24"/>
              </w:rPr>
              <w:t>分值</w:t>
            </w:r>
          </w:p>
        </w:tc>
      </w:tr>
      <w:tr w:rsidR="000B569A" w:rsidRPr="008953FE" w14:paraId="5D71FC7C" w14:textId="77777777" w:rsidTr="008135DC">
        <w:trPr>
          <w:trHeight w:val="283"/>
        </w:trPr>
        <w:tc>
          <w:tcPr>
            <w:tcW w:w="9436" w:type="dxa"/>
            <w:gridSpan w:val="3"/>
            <w:tcBorders>
              <w:top w:val="single" w:sz="4" w:space="0" w:color="auto"/>
              <w:left w:val="single" w:sz="4" w:space="0" w:color="auto"/>
              <w:bottom w:val="single" w:sz="4" w:space="0" w:color="auto"/>
              <w:right w:val="single" w:sz="4" w:space="0" w:color="auto"/>
            </w:tcBorders>
            <w:vAlign w:val="center"/>
          </w:tcPr>
          <w:p w14:paraId="56BE4BE2" w14:textId="77777777" w:rsidR="000B569A" w:rsidRPr="008953FE" w:rsidRDefault="000B569A" w:rsidP="008135DC">
            <w:pPr>
              <w:spacing w:line="360" w:lineRule="auto"/>
              <w:ind w:left="422" w:hanging="422"/>
              <w:jc w:val="center"/>
              <w:rPr>
                <w:b/>
                <w:color w:val="000000"/>
                <w:sz w:val="24"/>
              </w:rPr>
            </w:pPr>
            <w:r w:rsidRPr="008953FE">
              <w:rPr>
                <w:rFonts w:hint="eastAsia"/>
                <w:b/>
                <w:color w:val="000000"/>
                <w:sz w:val="24"/>
              </w:rPr>
              <w:t>一、商务部分</w:t>
            </w:r>
          </w:p>
        </w:tc>
      </w:tr>
      <w:tr w:rsidR="000B569A" w:rsidRPr="008953FE" w14:paraId="56B375C9" w14:textId="77777777" w:rsidTr="008135DC">
        <w:trPr>
          <w:trHeight w:val="2570"/>
        </w:trPr>
        <w:tc>
          <w:tcPr>
            <w:tcW w:w="890" w:type="dxa"/>
            <w:tcBorders>
              <w:top w:val="single" w:sz="4" w:space="0" w:color="auto"/>
              <w:left w:val="single" w:sz="4" w:space="0" w:color="auto"/>
              <w:bottom w:val="single" w:sz="4" w:space="0" w:color="auto"/>
              <w:right w:val="single" w:sz="4" w:space="0" w:color="auto"/>
            </w:tcBorders>
            <w:vAlign w:val="center"/>
          </w:tcPr>
          <w:p w14:paraId="78F003A6" w14:textId="77777777" w:rsidR="000B569A" w:rsidRPr="008953FE" w:rsidRDefault="000B569A" w:rsidP="008135DC">
            <w:pPr>
              <w:spacing w:line="360" w:lineRule="auto"/>
              <w:ind w:left="420" w:hanging="420"/>
              <w:jc w:val="center"/>
              <w:rPr>
                <w:rFonts w:cs="Tahoma"/>
                <w:color w:val="000000"/>
                <w:sz w:val="24"/>
              </w:rPr>
            </w:pPr>
            <w:r w:rsidRPr="008953FE">
              <w:rPr>
                <w:rFonts w:cs="Tahoma" w:hint="eastAsia"/>
                <w:color w:val="000000"/>
                <w:sz w:val="24"/>
              </w:rPr>
              <w:t>1.1</w:t>
            </w:r>
          </w:p>
        </w:tc>
        <w:tc>
          <w:tcPr>
            <w:tcW w:w="7809" w:type="dxa"/>
            <w:tcBorders>
              <w:top w:val="single" w:sz="4" w:space="0" w:color="auto"/>
              <w:left w:val="single" w:sz="4" w:space="0" w:color="auto"/>
              <w:bottom w:val="single" w:sz="4" w:space="0" w:color="auto"/>
              <w:right w:val="single" w:sz="4" w:space="0" w:color="auto"/>
            </w:tcBorders>
            <w:vAlign w:val="center"/>
          </w:tcPr>
          <w:p w14:paraId="2AC8F902" w14:textId="77777777" w:rsidR="000B569A" w:rsidRPr="008953FE" w:rsidRDefault="000B569A" w:rsidP="008135DC">
            <w:pPr>
              <w:spacing w:line="360" w:lineRule="auto"/>
              <w:rPr>
                <w:rFonts w:cs="Tahoma"/>
                <w:color w:val="000000"/>
                <w:kern w:val="0"/>
                <w:sz w:val="24"/>
              </w:rPr>
            </w:pPr>
            <w:r w:rsidRPr="008953FE">
              <w:rPr>
                <w:rFonts w:hint="eastAsia"/>
                <w:kern w:val="0"/>
                <w:sz w:val="24"/>
              </w:rPr>
              <w:t>供应商近三年（</w:t>
            </w:r>
            <w:r w:rsidRPr="008953FE">
              <w:rPr>
                <w:rFonts w:hint="eastAsia"/>
                <w:kern w:val="0"/>
                <w:sz w:val="24"/>
              </w:rPr>
              <w:t>20</w:t>
            </w:r>
            <w:r w:rsidRPr="008953FE">
              <w:rPr>
                <w:kern w:val="0"/>
                <w:sz w:val="24"/>
              </w:rPr>
              <w:t>21</w:t>
            </w:r>
            <w:r w:rsidRPr="008953FE">
              <w:rPr>
                <w:rFonts w:hint="eastAsia"/>
                <w:kern w:val="0"/>
                <w:sz w:val="24"/>
              </w:rPr>
              <w:t>年</w:t>
            </w:r>
            <w:r w:rsidRPr="008953FE">
              <w:rPr>
                <w:kern w:val="0"/>
                <w:sz w:val="24"/>
              </w:rPr>
              <w:t>6</w:t>
            </w:r>
            <w:r w:rsidRPr="008953FE">
              <w:rPr>
                <w:rFonts w:hint="eastAsia"/>
                <w:kern w:val="0"/>
                <w:sz w:val="24"/>
              </w:rPr>
              <w:t>月</w:t>
            </w:r>
            <w:r w:rsidRPr="008953FE">
              <w:rPr>
                <w:rFonts w:hint="eastAsia"/>
                <w:kern w:val="0"/>
                <w:sz w:val="24"/>
              </w:rPr>
              <w:t>1</w:t>
            </w:r>
            <w:r w:rsidRPr="008953FE">
              <w:rPr>
                <w:rFonts w:hint="eastAsia"/>
                <w:kern w:val="0"/>
                <w:sz w:val="24"/>
              </w:rPr>
              <w:t>日起至本项目采购公告发出之日止）承担过的类似项目业绩。每提供一份业绩得</w:t>
            </w:r>
            <w:r>
              <w:rPr>
                <w:kern w:val="0"/>
                <w:sz w:val="24"/>
              </w:rPr>
              <w:t>1</w:t>
            </w:r>
            <w:r w:rsidRPr="008953FE">
              <w:rPr>
                <w:rFonts w:hint="eastAsia"/>
                <w:kern w:val="0"/>
                <w:sz w:val="24"/>
              </w:rPr>
              <w:t>分</w:t>
            </w:r>
            <w:r w:rsidRPr="008953FE">
              <w:rPr>
                <w:rFonts w:hint="eastAsia"/>
                <w:kern w:val="0"/>
                <w:sz w:val="24"/>
              </w:rPr>
              <w:t>,</w:t>
            </w:r>
            <w:r w:rsidRPr="008953FE">
              <w:rPr>
                <w:rFonts w:hint="eastAsia"/>
                <w:kern w:val="0"/>
                <w:sz w:val="24"/>
              </w:rPr>
              <w:t>满分</w:t>
            </w:r>
            <w:r>
              <w:rPr>
                <w:kern w:val="0"/>
                <w:sz w:val="24"/>
              </w:rPr>
              <w:t>3</w:t>
            </w:r>
            <w:r w:rsidRPr="008953FE">
              <w:rPr>
                <w:rFonts w:hint="eastAsia"/>
                <w:kern w:val="0"/>
                <w:sz w:val="24"/>
              </w:rPr>
              <w:t>分。</w:t>
            </w:r>
          </w:p>
          <w:p w14:paraId="7B058562" w14:textId="77777777" w:rsidR="000B569A" w:rsidRPr="008953FE" w:rsidRDefault="000B569A" w:rsidP="008135DC">
            <w:pPr>
              <w:spacing w:line="360" w:lineRule="auto"/>
              <w:rPr>
                <w:kern w:val="0"/>
                <w:sz w:val="24"/>
              </w:rPr>
            </w:pPr>
            <w:r w:rsidRPr="008953FE">
              <w:rPr>
                <w:rFonts w:hint="eastAsia"/>
                <w:kern w:val="0"/>
                <w:sz w:val="24"/>
              </w:rPr>
              <w:t>注：</w:t>
            </w:r>
          </w:p>
          <w:p w14:paraId="1DDB01A1" w14:textId="77777777" w:rsidR="000B569A" w:rsidRPr="008953FE" w:rsidRDefault="000B569A" w:rsidP="008135DC">
            <w:pPr>
              <w:spacing w:line="360" w:lineRule="auto"/>
              <w:rPr>
                <w:color w:val="000000"/>
                <w:sz w:val="24"/>
              </w:rPr>
            </w:pPr>
            <w:r w:rsidRPr="008953FE">
              <w:rPr>
                <w:rFonts w:hint="eastAsia"/>
                <w:kern w:val="0"/>
                <w:sz w:val="24"/>
              </w:rPr>
              <w:t>1.</w:t>
            </w:r>
            <w:r w:rsidRPr="008953FE">
              <w:rPr>
                <w:rFonts w:hint="eastAsia"/>
                <w:kern w:val="0"/>
                <w:sz w:val="24"/>
              </w:rPr>
              <w:t>须提供符合采购文件要求的业绩证明材料。</w:t>
            </w:r>
            <w:r w:rsidRPr="008953FE">
              <w:rPr>
                <w:rFonts w:hint="eastAsia"/>
                <w:color w:val="000000"/>
                <w:sz w:val="24"/>
              </w:rPr>
              <w:t>（</w:t>
            </w:r>
            <w:proofErr w:type="gramStart"/>
            <w:r w:rsidRPr="008953FE">
              <w:rPr>
                <w:rFonts w:hint="eastAsia"/>
                <w:color w:val="000000"/>
                <w:sz w:val="24"/>
              </w:rPr>
              <w:t>附合同</w:t>
            </w:r>
            <w:proofErr w:type="gramEnd"/>
            <w:r w:rsidRPr="008953FE">
              <w:rPr>
                <w:rFonts w:hint="eastAsia"/>
                <w:color w:val="000000"/>
                <w:sz w:val="24"/>
              </w:rPr>
              <w:t>主要部分复印件，至少包含合同首页、签字页、采购内容与金额页）</w:t>
            </w:r>
          </w:p>
          <w:p w14:paraId="75DA4F3B" w14:textId="77777777" w:rsidR="000B569A" w:rsidRPr="008953FE" w:rsidRDefault="000B569A" w:rsidP="008135DC">
            <w:pPr>
              <w:adjustRightInd w:val="0"/>
              <w:snapToGrid w:val="0"/>
              <w:spacing w:line="360" w:lineRule="auto"/>
              <w:rPr>
                <w:rFonts w:cs="Tahoma"/>
                <w:color w:val="000000"/>
                <w:sz w:val="24"/>
              </w:rPr>
            </w:pPr>
            <w:r w:rsidRPr="008953FE">
              <w:rPr>
                <w:color w:val="000000"/>
                <w:sz w:val="24"/>
              </w:rPr>
              <w:t>2</w:t>
            </w:r>
            <w:r w:rsidRPr="008953FE">
              <w:rPr>
                <w:rFonts w:hint="eastAsia"/>
                <w:color w:val="000000"/>
                <w:sz w:val="24"/>
              </w:rPr>
              <w:t>.</w:t>
            </w:r>
            <w:r w:rsidRPr="008953FE">
              <w:rPr>
                <w:rFonts w:hint="eastAsia"/>
                <w:color w:val="000000"/>
                <w:sz w:val="24"/>
              </w:rPr>
              <w:t>未按要求提供视为不满足</w:t>
            </w:r>
          </w:p>
        </w:tc>
        <w:tc>
          <w:tcPr>
            <w:tcW w:w="737" w:type="dxa"/>
            <w:tcBorders>
              <w:top w:val="single" w:sz="4" w:space="0" w:color="auto"/>
              <w:left w:val="single" w:sz="4" w:space="0" w:color="auto"/>
              <w:bottom w:val="single" w:sz="4" w:space="0" w:color="auto"/>
              <w:right w:val="single" w:sz="4" w:space="0" w:color="auto"/>
            </w:tcBorders>
            <w:vAlign w:val="center"/>
          </w:tcPr>
          <w:p w14:paraId="531E9127" w14:textId="77777777" w:rsidR="000B569A" w:rsidRPr="008953FE" w:rsidRDefault="000B569A" w:rsidP="008135DC">
            <w:pPr>
              <w:spacing w:line="360" w:lineRule="auto"/>
              <w:jc w:val="center"/>
              <w:rPr>
                <w:rFonts w:cs="Tahoma"/>
                <w:color w:val="000000"/>
                <w:sz w:val="24"/>
              </w:rPr>
            </w:pPr>
            <w:r>
              <w:rPr>
                <w:rFonts w:cs="Tahoma"/>
                <w:color w:val="000000"/>
                <w:sz w:val="24"/>
              </w:rPr>
              <w:t>3</w:t>
            </w:r>
          </w:p>
        </w:tc>
      </w:tr>
      <w:tr w:rsidR="000B569A" w:rsidRPr="008953FE" w14:paraId="35EA5E35" w14:textId="77777777" w:rsidTr="008135DC">
        <w:trPr>
          <w:trHeight w:val="283"/>
        </w:trPr>
        <w:tc>
          <w:tcPr>
            <w:tcW w:w="9436" w:type="dxa"/>
            <w:gridSpan w:val="3"/>
            <w:tcBorders>
              <w:top w:val="single" w:sz="4" w:space="0" w:color="auto"/>
              <w:left w:val="single" w:sz="4" w:space="0" w:color="auto"/>
              <w:bottom w:val="single" w:sz="4" w:space="0" w:color="auto"/>
              <w:right w:val="single" w:sz="4" w:space="0" w:color="auto"/>
            </w:tcBorders>
            <w:vAlign w:val="center"/>
          </w:tcPr>
          <w:p w14:paraId="3DBA7A15" w14:textId="77777777" w:rsidR="000B569A" w:rsidRPr="008953FE" w:rsidRDefault="000B569A" w:rsidP="008135DC">
            <w:pPr>
              <w:spacing w:line="360" w:lineRule="auto"/>
              <w:jc w:val="center"/>
              <w:rPr>
                <w:rFonts w:cs="Tahoma"/>
                <w:b/>
                <w:color w:val="000000"/>
                <w:sz w:val="24"/>
              </w:rPr>
            </w:pPr>
            <w:r w:rsidRPr="008953FE">
              <w:rPr>
                <w:rFonts w:cs="Tahoma" w:hint="eastAsia"/>
                <w:b/>
                <w:color w:val="000000"/>
                <w:sz w:val="24"/>
              </w:rPr>
              <w:t>二、技术部分</w:t>
            </w:r>
          </w:p>
        </w:tc>
      </w:tr>
      <w:tr w:rsidR="000B569A" w:rsidRPr="008953FE" w14:paraId="661D3C64" w14:textId="77777777" w:rsidTr="008135DC">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7B2CE447" w14:textId="77777777" w:rsidR="000B569A" w:rsidRPr="008953FE" w:rsidRDefault="000B569A" w:rsidP="008135DC">
            <w:pPr>
              <w:spacing w:line="360" w:lineRule="auto"/>
              <w:ind w:left="420" w:hanging="420"/>
              <w:jc w:val="center"/>
              <w:rPr>
                <w:rFonts w:cs="Tahoma"/>
                <w:color w:val="000000"/>
                <w:sz w:val="24"/>
              </w:rPr>
            </w:pPr>
            <w:r w:rsidRPr="008953FE">
              <w:rPr>
                <w:rFonts w:cs="Tahoma" w:hint="eastAsia"/>
                <w:color w:val="000000"/>
                <w:sz w:val="24"/>
              </w:rPr>
              <w:t>2.1</w:t>
            </w:r>
          </w:p>
        </w:tc>
        <w:tc>
          <w:tcPr>
            <w:tcW w:w="7809" w:type="dxa"/>
            <w:tcBorders>
              <w:top w:val="single" w:sz="4" w:space="0" w:color="auto"/>
              <w:left w:val="single" w:sz="4" w:space="0" w:color="auto"/>
              <w:bottom w:val="single" w:sz="4" w:space="0" w:color="auto"/>
              <w:right w:val="single" w:sz="4" w:space="0" w:color="auto"/>
            </w:tcBorders>
            <w:vAlign w:val="center"/>
          </w:tcPr>
          <w:p w14:paraId="043E6D82" w14:textId="77777777" w:rsidR="000B569A" w:rsidRPr="006C42E5" w:rsidRDefault="000B569A" w:rsidP="008135DC">
            <w:pPr>
              <w:adjustRightInd w:val="0"/>
              <w:snapToGrid w:val="0"/>
              <w:spacing w:line="360" w:lineRule="auto"/>
              <w:rPr>
                <w:sz w:val="24"/>
              </w:rPr>
            </w:pPr>
            <w:r w:rsidRPr="006C42E5">
              <w:rPr>
                <w:rFonts w:hint="eastAsia"/>
                <w:sz w:val="24"/>
              </w:rPr>
              <w:t>响应文件对采购文件第</w:t>
            </w:r>
            <w:r>
              <w:rPr>
                <w:rFonts w:hint="eastAsia"/>
                <w:sz w:val="24"/>
              </w:rPr>
              <w:t>四</w:t>
            </w:r>
            <w:r w:rsidRPr="006C42E5">
              <w:rPr>
                <w:rFonts w:hint="eastAsia"/>
                <w:sz w:val="24"/>
              </w:rPr>
              <w:t>章的响应程度。</w:t>
            </w:r>
          </w:p>
          <w:p w14:paraId="69FBD57D" w14:textId="77777777" w:rsidR="000B569A" w:rsidRPr="006C42E5" w:rsidRDefault="000B569A" w:rsidP="008135DC">
            <w:pPr>
              <w:adjustRightInd w:val="0"/>
              <w:snapToGrid w:val="0"/>
              <w:spacing w:line="360" w:lineRule="auto"/>
              <w:rPr>
                <w:sz w:val="24"/>
              </w:rPr>
            </w:pPr>
            <w:r w:rsidRPr="006C42E5">
              <w:rPr>
                <w:rFonts w:hint="eastAsia"/>
                <w:sz w:val="24"/>
              </w:rPr>
              <w:lastRenderedPageBreak/>
              <w:t>技术参数全部满足采购文件要求，得满分。</w:t>
            </w:r>
          </w:p>
          <w:p w14:paraId="7D39FE43" w14:textId="77777777" w:rsidR="000B569A" w:rsidRPr="006C42E5" w:rsidRDefault="000B569A" w:rsidP="008135DC">
            <w:pPr>
              <w:adjustRightInd w:val="0"/>
              <w:snapToGrid w:val="0"/>
              <w:spacing w:line="360" w:lineRule="auto"/>
              <w:rPr>
                <w:sz w:val="24"/>
              </w:rPr>
            </w:pPr>
            <w:proofErr w:type="gramStart"/>
            <w:r w:rsidRPr="006C42E5">
              <w:rPr>
                <w:rFonts w:hint="eastAsia"/>
                <w:sz w:val="24"/>
              </w:rPr>
              <w:t>“★”号项为</w:t>
            </w:r>
            <w:proofErr w:type="gramEnd"/>
            <w:r w:rsidRPr="006C42E5">
              <w:rPr>
                <w:rFonts w:hint="eastAsia"/>
                <w:sz w:val="24"/>
              </w:rPr>
              <w:t>必须满足技术指标，不满足属于无效响应。▲项每</w:t>
            </w:r>
            <w:r>
              <w:rPr>
                <w:rFonts w:hint="eastAsia"/>
                <w:sz w:val="24"/>
              </w:rPr>
              <w:t>有一</w:t>
            </w:r>
            <w:r w:rsidRPr="006C42E5">
              <w:rPr>
                <w:sz w:val="24"/>
              </w:rPr>
              <w:t>项负偏离减</w:t>
            </w:r>
            <w:r w:rsidRPr="006C42E5">
              <w:rPr>
                <w:sz w:val="24"/>
              </w:rPr>
              <w:t>3</w:t>
            </w:r>
            <w:r w:rsidRPr="006C42E5">
              <w:rPr>
                <w:sz w:val="24"/>
              </w:rPr>
              <w:t>分，</w:t>
            </w:r>
            <w:r>
              <w:rPr>
                <w:rFonts w:hint="eastAsia"/>
                <w:sz w:val="24"/>
              </w:rPr>
              <w:t>其余指标</w:t>
            </w:r>
            <w:r w:rsidRPr="006C42E5">
              <w:rPr>
                <w:sz w:val="24"/>
              </w:rPr>
              <w:t>出现</w:t>
            </w:r>
            <w:r w:rsidRPr="006C42E5">
              <w:rPr>
                <w:sz w:val="24"/>
              </w:rPr>
              <w:t>1</w:t>
            </w:r>
            <w:r w:rsidRPr="006C42E5">
              <w:rPr>
                <w:sz w:val="24"/>
              </w:rPr>
              <w:t>项负偏离减</w:t>
            </w:r>
            <w:r w:rsidRPr="006C42E5">
              <w:rPr>
                <w:sz w:val="24"/>
              </w:rPr>
              <w:t>2</w:t>
            </w:r>
            <w:r w:rsidRPr="006C42E5">
              <w:rPr>
                <w:sz w:val="24"/>
              </w:rPr>
              <w:t>分，扣完为止。</w:t>
            </w:r>
          </w:p>
          <w:p w14:paraId="34DC5916" w14:textId="77777777" w:rsidR="000B569A" w:rsidRPr="006C42E5" w:rsidRDefault="000B569A" w:rsidP="008135DC">
            <w:pPr>
              <w:adjustRightInd w:val="0"/>
              <w:snapToGrid w:val="0"/>
              <w:spacing w:line="360" w:lineRule="auto"/>
              <w:rPr>
                <w:sz w:val="24"/>
              </w:rPr>
            </w:pPr>
            <w:r w:rsidRPr="006C42E5">
              <w:rPr>
                <w:rFonts w:hint="eastAsia"/>
                <w:sz w:val="24"/>
              </w:rPr>
              <w:t>注：</w:t>
            </w:r>
          </w:p>
          <w:p w14:paraId="04526781" w14:textId="77777777" w:rsidR="000B569A" w:rsidRPr="006C42E5" w:rsidRDefault="000B569A" w:rsidP="008135DC">
            <w:pPr>
              <w:adjustRightInd w:val="0"/>
              <w:snapToGrid w:val="0"/>
              <w:spacing w:line="360" w:lineRule="auto"/>
              <w:rPr>
                <w:sz w:val="24"/>
              </w:rPr>
            </w:pPr>
            <w:r w:rsidRPr="006C42E5">
              <w:rPr>
                <w:rFonts w:hint="eastAsia"/>
                <w:sz w:val="24"/>
              </w:rPr>
              <w:t>1.</w:t>
            </w:r>
            <w:r w:rsidRPr="006C42E5">
              <w:rPr>
                <w:rFonts w:hint="eastAsia"/>
                <w:sz w:val="24"/>
              </w:rPr>
              <w:t>所有要求提供证明材料的参数，均需逐项一一提供，并且所有证明材料均需在《首次响应偏离表》中标明页码及具体位置；</w:t>
            </w:r>
          </w:p>
          <w:p w14:paraId="6859706A" w14:textId="77777777" w:rsidR="000B569A" w:rsidRPr="006C42E5" w:rsidRDefault="000B569A" w:rsidP="008135DC">
            <w:pPr>
              <w:adjustRightInd w:val="0"/>
              <w:snapToGrid w:val="0"/>
              <w:spacing w:line="360" w:lineRule="auto"/>
              <w:rPr>
                <w:sz w:val="24"/>
              </w:rPr>
            </w:pPr>
            <w:r w:rsidRPr="006C42E5">
              <w:rPr>
                <w:rFonts w:hint="eastAsia"/>
                <w:sz w:val="24"/>
              </w:rPr>
              <w:t>2.</w:t>
            </w:r>
            <w:r w:rsidRPr="006C42E5">
              <w:rPr>
                <w:rFonts w:hint="eastAsia"/>
                <w:sz w:val="24"/>
              </w:rPr>
              <w:t>证明文件与《首次响应偏离表》不一致以证明文件为准；</w:t>
            </w:r>
          </w:p>
          <w:p w14:paraId="4A3A8752" w14:textId="77777777" w:rsidR="000B569A" w:rsidRPr="008953FE" w:rsidRDefault="000B569A" w:rsidP="008135DC">
            <w:pPr>
              <w:adjustRightInd w:val="0"/>
              <w:snapToGrid w:val="0"/>
              <w:spacing w:line="360" w:lineRule="auto"/>
              <w:rPr>
                <w:sz w:val="24"/>
              </w:rPr>
            </w:pPr>
            <w:r w:rsidRPr="006C42E5">
              <w:rPr>
                <w:rFonts w:hint="eastAsia"/>
                <w:sz w:val="24"/>
              </w:rPr>
              <w:t>3.</w:t>
            </w:r>
            <w:r w:rsidRPr="006C42E5">
              <w:rPr>
                <w:rFonts w:hint="eastAsia"/>
                <w:sz w:val="24"/>
              </w:rPr>
              <w:t>缺漏技术条款视为该项不满足</w:t>
            </w:r>
          </w:p>
        </w:tc>
        <w:tc>
          <w:tcPr>
            <w:tcW w:w="737" w:type="dxa"/>
            <w:tcBorders>
              <w:top w:val="single" w:sz="4" w:space="0" w:color="auto"/>
              <w:left w:val="single" w:sz="4" w:space="0" w:color="auto"/>
              <w:bottom w:val="single" w:sz="4" w:space="0" w:color="auto"/>
              <w:right w:val="single" w:sz="4" w:space="0" w:color="auto"/>
            </w:tcBorders>
            <w:vAlign w:val="center"/>
          </w:tcPr>
          <w:p w14:paraId="42663572" w14:textId="77777777" w:rsidR="000B569A" w:rsidRPr="008953FE" w:rsidRDefault="000B569A" w:rsidP="008135DC">
            <w:pPr>
              <w:spacing w:line="360" w:lineRule="auto"/>
              <w:ind w:left="420" w:hanging="420"/>
              <w:jc w:val="center"/>
              <w:rPr>
                <w:rFonts w:cs="Tahoma"/>
                <w:color w:val="000000"/>
                <w:sz w:val="24"/>
              </w:rPr>
            </w:pPr>
            <w:r>
              <w:rPr>
                <w:sz w:val="24"/>
              </w:rPr>
              <w:lastRenderedPageBreak/>
              <w:t>30</w:t>
            </w:r>
          </w:p>
        </w:tc>
      </w:tr>
      <w:tr w:rsidR="000B569A" w:rsidRPr="008953FE" w14:paraId="5782406C" w14:textId="77777777" w:rsidTr="008135DC">
        <w:trPr>
          <w:trHeight w:val="416"/>
        </w:trPr>
        <w:tc>
          <w:tcPr>
            <w:tcW w:w="890" w:type="dxa"/>
            <w:vMerge w:val="restart"/>
            <w:tcBorders>
              <w:top w:val="single" w:sz="4" w:space="0" w:color="auto"/>
              <w:left w:val="single" w:sz="4" w:space="0" w:color="auto"/>
              <w:right w:val="single" w:sz="4" w:space="0" w:color="auto"/>
            </w:tcBorders>
            <w:vAlign w:val="center"/>
          </w:tcPr>
          <w:p w14:paraId="0AA2AA57" w14:textId="77777777" w:rsidR="000B569A" w:rsidRPr="008953FE" w:rsidRDefault="000B569A" w:rsidP="008135DC">
            <w:pPr>
              <w:spacing w:line="360" w:lineRule="auto"/>
              <w:ind w:left="420" w:hanging="420"/>
              <w:jc w:val="center"/>
              <w:rPr>
                <w:rFonts w:cs="Tahoma"/>
                <w:color w:val="000000"/>
                <w:sz w:val="24"/>
              </w:rPr>
            </w:pPr>
            <w:r>
              <w:rPr>
                <w:rFonts w:cs="Tahoma" w:hint="eastAsia"/>
                <w:color w:val="000000"/>
                <w:sz w:val="24"/>
              </w:rPr>
              <w:t>2</w:t>
            </w:r>
            <w:r>
              <w:rPr>
                <w:rFonts w:cs="Tahoma"/>
                <w:color w:val="000000"/>
                <w:sz w:val="24"/>
              </w:rPr>
              <w:t>.2</w:t>
            </w:r>
          </w:p>
        </w:tc>
        <w:tc>
          <w:tcPr>
            <w:tcW w:w="7809" w:type="dxa"/>
            <w:tcBorders>
              <w:top w:val="single" w:sz="4" w:space="0" w:color="auto"/>
              <w:left w:val="single" w:sz="4" w:space="0" w:color="auto"/>
              <w:bottom w:val="single" w:sz="4" w:space="0" w:color="auto"/>
              <w:right w:val="single" w:sz="4" w:space="0" w:color="auto"/>
            </w:tcBorders>
            <w:vAlign w:val="center"/>
          </w:tcPr>
          <w:p w14:paraId="1D6D6F33" w14:textId="2AA43AC9" w:rsidR="000B569A" w:rsidRPr="00E80493" w:rsidRDefault="000B569A" w:rsidP="008135DC">
            <w:pPr>
              <w:spacing w:line="360" w:lineRule="auto"/>
              <w:rPr>
                <w:kern w:val="0"/>
                <w:sz w:val="24"/>
              </w:rPr>
            </w:pPr>
            <w:r w:rsidRPr="00E80493">
              <w:rPr>
                <w:rFonts w:hint="eastAsia"/>
                <w:kern w:val="0"/>
                <w:sz w:val="24"/>
              </w:rPr>
              <w:t>方案总体设计</w:t>
            </w:r>
          </w:p>
          <w:p w14:paraId="0A4FB5B9" w14:textId="77777777" w:rsidR="000B569A" w:rsidRPr="00E80493" w:rsidRDefault="000B569A" w:rsidP="008135DC">
            <w:pPr>
              <w:spacing w:line="360" w:lineRule="auto"/>
              <w:rPr>
                <w:kern w:val="0"/>
                <w:sz w:val="24"/>
              </w:rPr>
            </w:pPr>
            <w:r w:rsidRPr="00E80493">
              <w:rPr>
                <w:rFonts w:hint="eastAsia"/>
                <w:kern w:val="0"/>
                <w:sz w:val="24"/>
              </w:rPr>
              <w:t>方案总体设计思路清晰、科学合理、针对性强，对项目各功能需求理解到位，能充分满足和实现采购人的实际需求，并通过提供设计图、效果图、成功案例截图或其它材料能有效证明完成后的系统技术性能好、操作简便、运行可靠、管理智能、维护快捷，</w:t>
            </w:r>
            <w:r>
              <w:rPr>
                <w:rFonts w:hint="eastAsia"/>
                <w:kern w:val="0"/>
                <w:sz w:val="24"/>
              </w:rPr>
              <w:t>符合要求</w:t>
            </w:r>
            <w:r w:rsidRPr="00E80493">
              <w:rPr>
                <w:rFonts w:hint="eastAsia"/>
                <w:kern w:val="0"/>
                <w:sz w:val="24"/>
              </w:rPr>
              <w:t>得</w:t>
            </w:r>
            <w:r w:rsidRPr="00E80493">
              <w:rPr>
                <w:kern w:val="0"/>
                <w:sz w:val="24"/>
              </w:rPr>
              <w:t>5</w:t>
            </w:r>
            <w:r w:rsidRPr="00E80493">
              <w:rPr>
                <w:rFonts w:hint="eastAsia"/>
                <w:kern w:val="0"/>
                <w:sz w:val="24"/>
              </w:rPr>
              <w:t>分；</w:t>
            </w:r>
          </w:p>
          <w:p w14:paraId="2EFB248B" w14:textId="77777777" w:rsidR="000B569A" w:rsidRPr="00E80493" w:rsidRDefault="000B569A" w:rsidP="008135DC">
            <w:pPr>
              <w:spacing w:line="360" w:lineRule="auto"/>
              <w:rPr>
                <w:kern w:val="0"/>
                <w:sz w:val="24"/>
              </w:rPr>
            </w:pPr>
            <w:r w:rsidRPr="00E80493">
              <w:rPr>
                <w:rFonts w:hint="eastAsia"/>
                <w:kern w:val="0"/>
                <w:sz w:val="24"/>
              </w:rPr>
              <w:t>方案总体设计有思路、较合理，针对性较好，对项目各空间功能定位理解基本到位，能满足和实现采购人的需求，提供设计图、效果图、截图或其它材料不全，但能较好说明完成后的系统技术性能好、操作简便、运行可靠、管理智能、维护快捷，</w:t>
            </w:r>
            <w:r>
              <w:rPr>
                <w:rFonts w:hint="eastAsia"/>
                <w:kern w:val="0"/>
                <w:sz w:val="24"/>
              </w:rPr>
              <w:t>基本满足要求</w:t>
            </w:r>
            <w:r w:rsidRPr="00E80493">
              <w:rPr>
                <w:rFonts w:hint="eastAsia"/>
                <w:kern w:val="0"/>
                <w:sz w:val="24"/>
              </w:rPr>
              <w:t>得</w:t>
            </w:r>
            <w:r w:rsidRPr="00E80493">
              <w:rPr>
                <w:kern w:val="0"/>
                <w:sz w:val="24"/>
              </w:rPr>
              <w:t>3</w:t>
            </w:r>
            <w:r w:rsidRPr="00E80493">
              <w:rPr>
                <w:rFonts w:hint="eastAsia"/>
                <w:kern w:val="0"/>
                <w:sz w:val="24"/>
              </w:rPr>
              <w:t>分；</w:t>
            </w:r>
          </w:p>
          <w:p w14:paraId="73B5B405" w14:textId="77777777" w:rsidR="000B569A" w:rsidRPr="00E80493" w:rsidRDefault="000B569A" w:rsidP="008135DC">
            <w:pPr>
              <w:spacing w:line="360" w:lineRule="auto"/>
              <w:rPr>
                <w:kern w:val="0"/>
                <w:sz w:val="24"/>
              </w:rPr>
            </w:pPr>
            <w:r w:rsidRPr="00E80493">
              <w:rPr>
                <w:rFonts w:hint="eastAsia"/>
                <w:kern w:val="0"/>
                <w:sz w:val="24"/>
              </w:rPr>
              <w:t>方案总体设计思路不清晰，有非关键性内容缺失，较难说</w:t>
            </w:r>
            <w:proofErr w:type="gramStart"/>
            <w:r w:rsidRPr="00E80493">
              <w:rPr>
                <w:rFonts w:hint="eastAsia"/>
                <w:kern w:val="0"/>
                <w:sz w:val="24"/>
              </w:rPr>
              <w:t>明完成</w:t>
            </w:r>
            <w:proofErr w:type="gramEnd"/>
            <w:r w:rsidRPr="00E80493">
              <w:rPr>
                <w:rFonts w:hint="eastAsia"/>
                <w:kern w:val="0"/>
                <w:sz w:val="24"/>
              </w:rPr>
              <w:t>后的系统技术性能好、操作简便、运行可靠、管理智能、维护快捷，得</w:t>
            </w:r>
            <w:r w:rsidRPr="00E80493">
              <w:rPr>
                <w:rFonts w:hint="eastAsia"/>
                <w:kern w:val="0"/>
                <w:sz w:val="24"/>
              </w:rPr>
              <w:t>1</w:t>
            </w:r>
            <w:r w:rsidRPr="00E80493">
              <w:rPr>
                <w:rFonts w:hint="eastAsia"/>
                <w:kern w:val="0"/>
                <w:sz w:val="24"/>
              </w:rPr>
              <w:t>分；</w:t>
            </w:r>
          </w:p>
          <w:p w14:paraId="1CC8279E" w14:textId="77777777" w:rsidR="000B569A" w:rsidRPr="00BE50CA" w:rsidRDefault="000B569A" w:rsidP="008135DC">
            <w:pPr>
              <w:spacing w:line="360" w:lineRule="auto"/>
              <w:rPr>
                <w:kern w:val="0"/>
                <w:sz w:val="24"/>
              </w:rPr>
            </w:pPr>
            <w:r w:rsidRPr="0040542E">
              <w:rPr>
                <w:rFonts w:hint="eastAsia"/>
                <w:kern w:val="0"/>
                <w:sz w:val="24"/>
              </w:rPr>
              <w:t>本项未提供，不得分</w:t>
            </w:r>
          </w:p>
        </w:tc>
        <w:tc>
          <w:tcPr>
            <w:tcW w:w="737" w:type="dxa"/>
            <w:tcBorders>
              <w:top w:val="single" w:sz="4" w:space="0" w:color="auto"/>
              <w:left w:val="single" w:sz="4" w:space="0" w:color="auto"/>
              <w:right w:val="single" w:sz="4" w:space="0" w:color="auto"/>
            </w:tcBorders>
            <w:vAlign w:val="center"/>
          </w:tcPr>
          <w:p w14:paraId="45A49F5B" w14:textId="77777777" w:rsidR="000B569A" w:rsidRDefault="000B569A" w:rsidP="008135DC">
            <w:pPr>
              <w:spacing w:line="360" w:lineRule="auto"/>
              <w:ind w:left="420" w:hanging="420"/>
              <w:jc w:val="center"/>
              <w:rPr>
                <w:sz w:val="24"/>
              </w:rPr>
            </w:pPr>
            <w:r>
              <w:rPr>
                <w:sz w:val="24"/>
              </w:rPr>
              <w:t>5</w:t>
            </w:r>
          </w:p>
        </w:tc>
      </w:tr>
      <w:tr w:rsidR="000B569A" w:rsidRPr="008953FE" w14:paraId="1B0CAF50" w14:textId="77777777" w:rsidTr="00E71507">
        <w:trPr>
          <w:trHeight w:val="1691"/>
        </w:trPr>
        <w:tc>
          <w:tcPr>
            <w:tcW w:w="890" w:type="dxa"/>
            <w:vMerge/>
            <w:tcBorders>
              <w:left w:val="single" w:sz="4" w:space="0" w:color="auto"/>
              <w:right w:val="single" w:sz="4" w:space="0" w:color="auto"/>
            </w:tcBorders>
            <w:vAlign w:val="center"/>
          </w:tcPr>
          <w:p w14:paraId="3AEE4B52" w14:textId="77777777" w:rsidR="000B569A" w:rsidRDefault="000B569A" w:rsidP="008135DC">
            <w:pPr>
              <w:spacing w:line="360" w:lineRule="auto"/>
              <w:ind w:left="420" w:hanging="420"/>
              <w:jc w:val="center"/>
              <w:rPr>
                <w:rFonts w:cs="Tahoma"/>
                <w:color w:val="000000"/>
                <w:sz w:val="24"/>
              </w:rPr>
            </w:pPr>
          </w:p>
        </w:tc>
        <w:tc>
          <w:tcPr>
            <w:tcW w:w="7809" w:type="dxa"/>
            <w:tcBorders>
              <w:top w:val="single" w:sz="4" w:space="0" w:color="auto"/>
              <w:left w:val="single" w:sz="4" w:space="0" w:color="auto"/>
              <w:bottom w:val="single" w:sz="4" w:space="0" w:color="auto"/>
              <w:right w:val="single" w:sz="4" w:space="0" w:color="auto"/>
            </w:tcBorders>
            <w:vAlign w:val="center"/>
          </w:tcPr>
          <w:p w14:paraId="62CC6BB1" w14:textId="15B70E17" w:rsidR="000B569A" w:rsidRDefault="000B569A" w:rsidP="008135DC">
            <w:pPr>
              <w:spacing w:line="360" w:lineRule="auto"/>
              <w:rPr>
                <w:kern w:val="0"/>
                <w:sz w:val="24"/>
              </w:rPr>
            </w:pPr>
            <w:r w:rsidRPr="00BE50CA">
              <w:rPr>
                <w:rFonts w:hint="eastAsia"/>
                <w:kern w:val="0"/>
                <w:sz w:val="24"/>
              </w:rPr>
              <w:t>项目实施方案</w:t>
            </w:r>
          </w:p>
          <w:p w14:paraId="574C5C83" w14:textId="77777777" w:rsidR="000B569A" w:rsidRPr="00BE50CA" w:rsidRDefault="000B569A" w:rsidP="008135DC">
            <w:pPr>
              <w:spacing w:line="360" w:lineRule="auto"/>
              <w:rPr>
                <w:kern w:val="0"/>
                <w:sz w:val="24"/>
              </w:rPr>
            </w:pPr>
            <w:r w:rsidRPr="00BE50CA">
              <w:rPr>
                <w:rFonts w:hint="eastAsia"/>
                <w:kern w:val="0"/>
                <w:sz w:val="24"/>
              </w:rPr>
              <w:t>项目实施方案包含对项目建设需求的技术理解，方案组成内容全面、明确重点，交货、安装、调试、验收方案详细合理、针对性强、贴近项目需求；技术措施可靠、有保障，质量保证措施得当，应急管理和风险管理方案全面、</w:t>
            </w:r>
            <w:r>
              <w:rPr>
                <w:rFonts w:hint="eastAsia"/>
                <w:kern w:val="0"/>
                <w:sz w:val="24"/>
              </w:rPr>
              <w:t>教室环境恢复</w:t>
            </w:r>
            <w:r w:rsidRPr="00BE50CA">
              <w:rPr>
                <w:rFonts w:hint="eastAsia"/>
                <w:kern w:val="0"/>
                <w:sz w:val="24"/>
              </w:rPr>
              <w:t>有针对性的</w:t>
            </w:r>
            <w:r>
              <w:rPr>
                <w:rFonts w:hint="eastAsia"/>
                <w:kern w:val="0"/>
                <w:sz w:val="24"/>
              </w:rPr>
              <w:t>实施</w:t>
            </w:r>
            <w:r w:rsidRPr="00BE50CA">
              <w:rPr>
                <w:rFonts w:hint="eastAsia"/>
                <w:kern w:val="0"/>
                <w:sz w:val="24"/>
              </w:rPr>
              <w:t>和解决方案，完全符合学校特点和采购人实际情况的，得</w:t>
            </w:r>
            <w:r w:rsidRPr="00BE50CA">
              <w:rPr>
                <w:kern w:val="0"/>
                <w:sz w:val="24"/>
              </w:rPr>
              <w:t>5</w:t>
            </w:r>
            <w:r w:rsidRPr="00BE50CA">
              <w:rPr>
                <w:rFonts w:hint="eastAsia"/>
                <w:kern w:val="0"/>
                <w:sz w:val="24"/>
              </w:rPr>
              <w:t>分；</w:t>
            </w:r>
          </w:p>
          <w:p w14:paraId="2785E70E" w14:textId="77777777" w:rsidR="000B569A" w:rsidRPr="00BE50CA" w:rsidRDefault="000B569A" w:rsidP="00D9097D">
            <w:pPr>
              <w:pStyle w:val="afffffff2"/>
              <w:spacing w:line="360" w:lineRule="auto"/>
              <w:ind w:firstLineChars="0" w:firstLine="0"/>
              <w:rPr>
                <w:rFonts w:ascii="宋体" w:hAnsi="宋体"/>
                <w:kern w:val="0"/>
              </w:rPr>
            </w:pPr>
            <w:r w:rsidRPr="00BE50CA">
              <w:rPr>
                <w:rFonts w:ascii="宋体" w:hAnsi="宋体" w:hint="eastAsia"/>
                <w:kern w:val="0"/>
              </w:rPr>
              <w:t>项目实施方案基本完整，但部分非关键性内容不够齐全完整、或缺乏针对性、或存在与项目需求不一致的内容，得</w:t>
            </w:r>
            <w:r w:rsidRPr="00BE50CA">
              <w:rPr>
                <w:rFonts w:ascii="宋体" w:hAnsi="宋体"/>
                <w:kern w:val="0"/>
              </w:rPr>
              <w:t>3</w:t>
            </w:r>
            <w:r w:rsidRPr="00BE50CA">
              <w:rPr>
                <w:rFonts w:ascii="宋体" w:hAnsi="宋体" w:hint="eastAsia"/>
                <w:kern w:val="0"/>
              </w:rPr>
              <w:t>分；</w:t>
            </w:r>
          </w:p>
          <w:p w14:paraId="56FDD947" w14:textId="77777777" w:rsidR="000B569A" w:rsidRPr="00BE50CA" w:rsidRDefault="000B569A" w:rsidP="00D9097D">
            <w:pPr>
              <w:pStyle w:val="afffffff2"/>
              <w:spacing w:line="360" w:lineRule="auto"/>
              <w:ind w:firstLineChars="0" w:firstLine="0"/>
              <w:rPr>
                <w:rFonts w:ascii="宋体" w:hAnsi="宋体"/>
                <w:kern w:val="0"/>
              </w:rPr>
            </w:pPr>
            <w:r w:rsidRPr="00BE50CA">
              <w:rPr>
                <w:rFonts w:ascii="宋体" w:hAnsi="宋体" w:hint="eastAsia"/>
                <w:kern w:val="0"/>
              </w:rPr>
              <w:lastRenderedPageBreak/>
              <w:t>有项目实施方案，但部分项目的关键性内容明显缺失或与项目要求不一致，或明显缺乏针对性，得</w:t>
            </w:r>
            <w:r>
              <w:rPr>
                <w:rFonts w:ascii="宋体" w:hAnsi="宋体"/>
                <w:kern w:val="0"/>
              </w:rPr>
              <w:t>2</w:t>
            </w:r>
            <w:r w:rsidRPr="00BE50CA">
              <w:rPr>
                <w:rFonts w:ascii="宋体" w:hAnsi="宋体" w:hint="eastAsia"/>
                <w:kern w:val="0"/>
              </w:rPr>
              <w:t>分；</w:t>
            </w:r>
          </w:p>
          <w:p w14:paraId="638566C9" w14:textId="77777777" w:rsidR="000B569A" w:rsidRPr="00BE50CA" w:rsidRDefault="000B569A" w:rsidP="008135DC">
            <w:pPr>
              <w:spacing w:line="360" w:lineRule="auto"/>
              <w:rPr>
                <w:kern w:val="0"/>
                <w:sz w:val="24"/>
              </w:rPr>
            </w:pPr>
            <w:r w:rsidRPr="00BE50CA">
              <w:rPr>
                <w:rFonts w:hint="eastAsia"/>
                <w:kern w:val="0"/>
                <w:sz w:val="24"/>
              </w:rPr>
              <w:t>项目实施方案过于简单或与项目实际需求明显不对应的，得</w:t>
            </w:r>
            <w:r>
              <w:rPr>
                <w:kern w:val="0"/>
                <w:sz w:val="24"/>
              </w:rPr>
              <w:t>1</w:t>
            </w:r>
            <w:r w:rsidRPr="00BE50CA">
              <w:rPr>
                <w:rFonts w:hint="eastAsia"/>
                <w:kern w:val="0"/>
                <w:sz w:val="24"/>
              </w:rPr>
              <w:t>分。</w:t>
            </w:r>
          </w:p>
          <w:p w14:paraId="0FC51FBD" w14:textId="77777777" w:rsidR="000B569A" w:rsidRPr="00BE50CA" w:rsidRDefault="000B569A" w:rsidP="008135DC">
            <w:pPr>
              <w:spacing w:line="360" w:lineRule="auto"/>
              <w:rPr>
                <w:kern w:val="0"/>
                <w:sz w:val="24"/>
              </w:rPr>
            </w:pPr>
            <w:r w:rsidRPr="0040542E">
              <w:rPr>
                <w:rFonts w:hint="eastAsia"/>
                <w:kern w:val="0"/>
                <w:sz w:val="24"/>
              </w:rPr>
              <w:t>本项未提供，不得分</w:t>
            </w:r>
          </w:p>
        </w:tc>
        <w:tc>
          <w:tcPr>
            <w:tcW w:w="737" w:type="dxa"/>
            <w:tcBorders>
              <w:left w:val="single" w:sz="4" w:space="0" w:color="auto"/>
              <w:right w:val="single" w:sz="4" w:space="0" w:color="auto"/>
            </w:tcBorders>
            <w:vAlign w:val="center"/>
          </w:tcPr>
          <w:p w14:paraId="185F4CA9" w14:textId="77777777" w:rsidR="000B569A" w:rsidRDefault="000B569A" w:rsidP="008135DC">
            <w:pPr>
              <w:spacing w:line="360" w:lineRule="auto"/>
              <w:ind w:left="420" w:hanging="420"/>
              <w:jc w:val="center"/>
              <w:rPr>
                <w:sz w:val="24"/>
              </w:rPr>
            </w:pPr>
            <w:r>
              <w:rPr>
                <w:rFonts w:hint="eastAsia"/>
                <w:sz w:val="24"/>
              </w:rPr>
              <w:lastRenderedPageBreak/>
              <w:t>5</w:t>
            </w:r>
          </w:p>
        </w:tc>
      </w:tr>
      <w:tr w:rsidR="000B569A" w:rsidRPr="008953FE" w14:paraId="07303CFC" w14:textId="77777777" w:rsidTr="008135DC">
        <w:trPr>
          <w:trHeight w:val="3241"/>
        </w:trPr>
        <w:tc>
          <w:tcPr>
            <w:tcW w:w="890" w:type="dxa"/>
            <w:vMerge/>
            <w:tcBorders>
              <w:left w:val="single" w:sz="4" w:space="0" w:color="auto"/>
              <w:right w:val="single" w:sz="4" w:space="0" w:color="auto"/>
            </w:tcBorders>
            <w:vAlign w:val="center"/>
          </w:tcPr>
          <w:p w14:paraId="50AE4137" w14:textId="77777777" w:rsidR="000B569A" w:rsidRDefault="000B569A" w:rsidP="008135DC">
            <w:pPr>
              <w:spacing w:line="360" w:lineRule="auto"/>
              <w:ind w:left="420" w:hanging="420"/>
              <w:jc w:val="center"/>
              <w:rPr>
                <w:rFonts w:cs="Tahoma"/>
                <w:color w:val="000000"/>
                <w:sz w:val="24"/>
              </w:rPr>
            </w:pPr>
          </w:p>
        </w:tc>
        <w:tc>
          <w:tcPr>
            <w:tcW w:w="7809" w:type="dxa"/>
            <w:tcBorders>
              <w:top w:val="single" w:sz="4" w:space="0" w:color="auto"/>
              <w:left w:val="single" w:sz="4" w:space="0" w:color="auto"/>
              <w:bottom w:val="single" w:sz="4" w:space="0" w:color="auto"/>
              <w:right w:val="single" w:sz="4" w:space="0" w:color="auto"/>
            </w:tcBorders>
            <w:vAlign w:val="center"/>
          </w:tcPr>
          <w:p w14:paraId="4808BAD0" w14:textId="1B23126D" w:rsidR="000B569A" w:rsidRPr="00BE50CA" w:rsidRDefault="000B569A" w:rsidP="008135DC">
            <w:pPr>
              <w:spacing w:line="360" w:lineRule="auto"/>
              <w:rPr>
                <w:kern w:val="0"/>
                <w:sz w:val="24"/>
              </w:rPr>
            </w:pPr>
            <w:r w:rsidRPr="00BE50CA">
              <w:rPr>
                <w:rFonts w:hint="eastAsia"/>
                <w:kern w:val="0"/>
                <w:sz w:val="24"/>
              </w:rPr>
              <w:t>产品选型方案</w:t>
            </w:r>
          </w:p>
          <w:p w14:paraId="11F3A39E" w14:textId="77777777" w:rsidR="000B569A" w:rsidRPr="00BE50CA" w:rsidRDefault="000B569A" w:rsidP="008135DC">
            <w:pPr>
              <w:spacing w:line="360" w:lineRule="auto"/>
              <w:rPr>
                <w:kern w:val="0"/>
                <w:sz w:val="24"/>
              </w:rPr>
            </w:pPr>
            <w:r w:rsidRPr="00BE50CA">
              <w:rPr>
                <w:rFonts w:hint="eastAsia"/>
                <w:kern w:val="0"/>
                <w:sz w:val="24"/>
              </w:rPr>
              <w:t>产品选型方案符合项目特点，满足功能定位和采购人的实际需求。主要产品技术性能优良、技术品质一流，周边设备、配套产品、线缆辅料的整体配置技术性能好，完全满足或优于采购需求，得</w:t>
            </w:r>
            <w:r>
              <w:rPr>
                <w:kern w:val="0"/>
                <w:sz w:val="24"/>
              </w:rPr>
              <w:t>5</w:t>
            </w:r>
            <w:r w:rsidRPr="00BE50CA">
              <w:rPr>
                <w:kern w:val="0"/>
                <w:sz w:val="24"/>
              </w:rPr>
              <w:t>分；</w:t>
            </w:r>
          </w:p>
          <w:p w14:paraId="4AD8A702" w14:textId="77777777" w:rsidR="000B569A" w:rsidRPr="00BE50CA" w:rsidRDefault="000B569A" w:rsidP="008135DC">
            <w:pPr>
              <w:spacing w:line="360" w:lineRule="auto"/>
              <w:rPr>
                <w:kern w:val="0"/>
                <w:sz w:val="24"/>
              </w:rPr>
            </w:pPr>
            <w:r w:rsidRPr="00BE50CA">
              <w:rPr>
                <w:rFonts w:hint="eastAsia"/>
                <w:kern w:val="0"/>
                <w:sz w:val="24"/>
              </w:rPr>
              <w:t>有产品选型方案，产品配置和整体性能基本满足采购需求（略有缺陷，但不影响采购人使用），但部分关键产品的相关内容明显缺失，得</w:t>
            </w:r>
            <w:r>
              <w:rPr>
                <w:kern w:val="0"/>
                <w:sz w:val="24"/>
              </w:rPr>
              <w:t>3</w:t>
            </w:r>
            <w:r w:rsidRPr="00BE50CA">
              <w:rPr>
                <w:kern w:val="0"/>
                <w:sz w:val="24"/>
              </w:rPr>
              <w:t>分；</w:t>
            </w:r>
          </w:p>
          <w:p w14:paraId="748BE3EC" w14:textId="77777777" w:rsidR="000B569A" w:rsidRPr="00BE50CA" w:rsidRDefault="000B569A" w:rsidP="008135DC">
            <w:pPr>
              <w:spacing w:line="360" w:lineRule="auto"/>
              <w:rPr>
                <w:kern w:val="0"/>
                <w:sz w:val="24"/>
              </w:rPr>
            </w:pPr>
            <w:r w:rsidRPr="00BE50CA">
              <w:rPr>
                <w:rFonts w:hint="eastAsia"/>
                <w:kern w:val="0"/>
                <w:sz w:val="24"/>
              </w:rPr>
              <w:t>投标产品存在缺陷，不能满足</w:t>
            </w:r>
            <w:r>
              <w:rPr>
                <w:rFonts w:hint="eastAsia"/>
                <w:kern w:val="0"/>
                <w:sz w:val="24"/>
              </w:rPr>
              <w:t>采购</w:t>
            </w:r>
            <w:r w:rsidRPr="00BE50CA">
              <w:rPr>
                <w:rFonts w:hint="eastAsia"/>
                <w:kern w:val="0"/>
                <w:sz w:val="24"/>
              </w:rPr>
              <w:t>文件要求，且影响采购人使用的，得</w:t>
            </w:r>
            <w:r>
              <w:rPr>
                <w:kern w:val="0"/>
                <w:sz w:val="24"/>
              </w:rPr>
              <w:t>1</w:t>
            </w:r>
            <w:r w:rsidRPr="00BE50CA">
              <w:rPr>
                <w:kern w:val="0"/>
                <w:sz w:val="24"/>
              </w:rPr>
              <w:t>分</w:t>
            </w:r>
            <w:r w:rsidRPr="00BE50CA">
              <w:rPr>
                <w:rFonts w:hint="eastAsia"/>
                <w:kern w:val="0"/>
                <w:sz w:val="24"/>
              </w:rPr>
              <w:t>。</w:t>
            </w:r>
          </w:p>
          <w:p w14:paraId="35B3B9AA" w14:textId="77777777" w:rsidR="000B569A" w:rsidRPr="00BE50CA" w:rsidRDefault="000B569A" w:rsidP="008135DC">
            <w:pPr>
              <w:spacing w:line="360" w:lineRule="auto"/>
              <w:rPr>
                <w:kern w:val="0"/>
                <w:sz w:val="24"/>
              </w:rPr>
            </w:pPr>
            <w:r w:rsidRPr="0040542E">
              <w:rPr>
                <w:rFonts w:hint="eastAsia"/>
                <w:kern w:val="0"/>
                <w:sz w:val="24"/>
              </w:rPr>
              <w:t>本项未提供，不得分</w:t>
            </w:r>
          </w:p>
        </w:tc>
        <w:tc>
          <w:tcPr>
            <w:tcW w:w="737" w:type="dxa"/>
            <w:tcBorders>
              <w:left w:val="single" w:sz="4" w:space="0" w:color="auto"/>
              <w:right w:val="single" w:sz="4" w:space="0" w:color="auto"/>
            </w:tcBorders>
            <w:vAlign w:val="center"/>
          </w:tcPr>
          <w:p w14:paraId="4AE67C02" w14:textId="77777777" w:rsidR="000B569A" w:rsidRDefault="000B569A" w:rsidP="008135DC">
            <w:pPr>
              <w:spacing w:line="360" w:lineRule="auto"/>
              <w:ind w:left="420" w:hanging="420"/>
              <w:jc w:val="center"/>
              <w:rPr>
                <w:sz w:val="24"/>
              </w:rPr>
            </w:pPr>
            <w:r>
              <w:rPr>
                <w:rFonts w:hint="eastAsia"/>
                <w:sz w:val="24"/>
              </w:rPr>
              <w:t>5</w:t>
            </w:r>
          </w:p>
        </w:tc>
      </w:tr>
      <w:tr w:rsidR="000B569A" w:rsidRPr="008953FE" w14:paraId="027F86E3" w14:textId="77777777" w:rsidTr="008135DC">
        <w:tc>
          <w:tcPr>
            <w:tcW w:w="890" w:type="dxa"/>
            <w:vMerge/>
            <w:tcBorders>
              <w:left w:val="single" w:sz="4" w:space="0" w:color="auto"/>
              <w:right w:val="single" w:sz="4" w:space="0" w:color="auto"/>
            </w:tcBorders>
            <w:vAlign w:val="center"/>
          </w:tcPr>
          <w:p w14:paraId="60A0445F" w14:textId="77777777" w:rsidR="000B569A" w:rsidRDefault="000B569A" w:rsidP="008135DC">
            <w:pPr>
              <w:spacing w:line="360" w:lineRule="auto"/>
              <w:ind w:left="420" w:hanging="420"/>
              <w:jc w:val="center"/>
              <w:rPr>
                <w:rFonts w:cs="Tahoma"/>
                <w:color w:val="000000"/>
                <w:sz w:val="24"/>
              </w:rPr>
            </w:pPr>
          </w:p>
        </w:tc>
        <w:tc>
          <w:tcPr>
            <w:tcW w:w="7809" w:type="dxa"/>
            <w:tcBorders>
              <w:top w:val="single" w:sz="4" w:space="0" w:color="auto"/>
              <w:left w:val="single" w:sz="4" w:space="0" w:color="auto"/>
              <w:bottom w:val="single" w:sz="4" w:space="0" w:color="auto"/>
              <w:right w:val="single" w:sz="4" w:space="0" w:color="auto"/>
            </w:tcBorders>
            <w:vAlign w:val="center"/>
          </w:tcPr>
          <w:p w14:paraId="7F6BCC85" w14:textId="65912864" w:rsidR="000B569A" w:rsidRPr="0040542E" w:rsidRDefault="000B569A" w:rsidP="008135DC">
            <w:pPr>
              <w:spacing w:line="360" w:lineRule="auto"/>
              <w:rPr>
                <w:kern w:val="0"/>
                <w:sz w:val="24"/>
              </w:rPr>
            </w:pPr>
            <w:r w:rsidRPr="0040542E">
              <w:rPr>
                <w:kern w:val="0"/>
                <w:sz w:val="24"/>
              </w:rPr>
              <w:t>安装调试方案</w:t>
            </w:r>
          </w:p>
          <w:p w14:paraId="65920C9D" w14:textId="77777777" w:rsidR="000B569A" w:rsidRPr="0040542E" w:rsidRDefault="000B569A" w:rsidP="008135DC">
            <w:pPr>
              <w:spacing w:line="360" w:lineRule="auto"/>
              <w:rPr>
                <w:kern w:val="0"/>
                <w:sz w:val="24"/>
              </w:rPr>
            </w:pPr>
            <w:r w:rsidRPr="0040542E">
              <w:rPr>
                <w:rFonts w:hint="eastAsia"/>
                <w:kern w:val="0"/>
                <w:sz w:val="24"/>
              </w:rPr>
              <w:t>安装调试方案全流程叙述完整，包含但不限于安装流程、安装计划时间表、调试具体流程等方面得</w:t>
            </w:r>
            <w:r w:rsidRPr="0040542E">
              <w:rPr>
                <w:kern w:val="0"/>
                <w:sz w:val="24"/>
              </w:rPr>
              <w:t>5</w:t>
            </w:r>
            <w:r w:rsidRPr="0040542E">
              <w:rPr>
                <w:kern w:val="0"/>
                <w:sz w:val="24"/>
              </w:rPr>
              <w:t>分；</w:t>
            </w:r>
          </w:p>
          <w:p w14:paraId="2EFADE72" w14:textId="77777777" w:rsidR="000B569A" w:rsidRPr="0040542E" w:rsidRDefault="000B569A" w:rsidP="008135DC">
            <w:pPr>
              <w:spacing w:line="360" w:lineRule="auto"/>
              <w:rPr>
                <w:kern w:val="0"/>
                <w:sz w:val="24"/>
              </w:rPr>
            </w:pPr>
            <w:r w:rsidRPr="0040542E">
              <w:rPr>
                <w:rFonts w:hint="eastAsia"/>
                <w:kern w:val="0"/>
                <w:sz w:val="24"/>
              </w:rPr>
              <w:t>全流程叙述完整，但描述表意有欠缺或缺项得</w:t>
            </w:r>
            <w:r w:rsidRPr="0040542E">
              <w:rPr>
                <w:kern w:val="0"/>
                <w:sz w:val="24"/>
              </w:rPr>
              <w:t>3</w:t>
            </w:r>
            <w:r w:rsidRPr="0040542E">
              <w:rPr>
                <w:kern w:val="0"/>
                <w:sz w:val="24"/>
              </w:rPr>
              <w:t>分；</w:t>
            </w:r>
          </w:p>
          <w:p w14:paraId="6934751B" w14:textId="77777777" w:rsidR="000B569A" w:rsidRPr="0040542E" w:rsidRDefault="000B569A" w:rsidP="008135DC">
            <w:pPr>
              <w:spacing w:line="360" w:lineRule="auto"/>
              <w:rPr>
                <w:kern w:val="0"/>
                <w:sz w:val="24"/>
              </w:rPr>
            </w:pPr>
            <w:r w:rsidRPr="0040542E">
              <w:rPr>
                <w:rFonts w:hint="eastAsia"/>
                <w:kern w:val="0"/>
                <w:sz w:val="24"/>
              </w:rPr>
              <w:t>全流程叙述不完整得</w:t>
            </w:r>
            <w:r w:rsidRPr="0040542E">
              <w:rPr>
                <w:kern w:val="0"/>
                <w:sz w:val="24"/>
              </w:rPr>
              <w:t>1</w:t>
            </w:r>
            <w:r w:rsidRPr="0040542E">
              <w:rPr>
                <w:kern w:val="0"/>
                <w:sz w:val="24"/>
              </w:rPr>
              <w:t>分；</w:t>
            </w:r>
          </w:p>
          <w:p w14:paraId="1C7D87C5" w14:textId="77777777" w:rsidR="000B569A" w:rsidRPr="00BE50CA" w:rsidRDefault="000B569A" w:rsidP="008135DC">
            <w:pPr>
              <w:spacing w:line="360" w:lineRule="auto"/>
              <w:rPr>
                <w:kern w:val="0"/>
                <w:sz w:val="24"/>
              </w:rPr>
            </w:pPr>
            <w:r w:rsidRPr="0040542E">
              <w:rPr>
                <w:rFonts w:hint="eastAsia"/>
                <w:kern w:val="0"/>
                <w:sz w:val="24"/>
              </w:rPr>
              <w:t>本项未提供，不得分</w:t>
            </w:r>
          </w:p>
        </w:tc>
        <w:tc>
          <w:tcPr>
            <w:tcW w:w="737" w:type="dxa"/>
            <w:tcBorders>
              <w:left w:val="single" w:sz="4" w:space="0" w:color="auto"/>
              <w:right w:val="single" w:sz="4" w:space="0" w:color="auto"/>
            </w:tcBorders>
            <w:vAlign w:val="center"/>
          </w:tcPr>
          <w:p w14:paraId="16CE46D1" w14:textId="77777777" w:rsidR="000B569A" w:rsidRDefault="000B569A" w:rsidP="008135DC">
            <w:pPr>
              <w:spacing w:line="360" w:lineRule="auto"/>
              <w:ind w:left="420" w:hanging="420"/>
              <w:jc w:val="center"/>
              <w:rPr>
                <w:sz w:val="24"/>
              </w:rPr>
            </w:pPr>
            <w:r>
              <w:rPr>
                <w:rFonts w:hint="eastAsia"/>
                <w:sz w:val="24"/>
              </w:rPr>
              <w:t>5</w:t>
            </w:r>
          </w:p>
        </w:tc>
      </w:tr>
      <w:tr w:rsidR="000B569A" w:rsidRPr="008953FE" w14:paraId="23686AEF" w14:textId="77777777" w:rsidTr="008135DC">
        <w:trPr>
          <w:trHeight w:val="1266"/>
        </w:trPr>
        <w:tc>
          <w:tcPr>
            <w:tcW w:w="890" w:type="dxa"/>
            <w:tcBorders>
              <w:top w:val="single" w:sz="4" w:space="0" w:color="auto"/>
              <w:left w:val="single" w:sz="4" w:space="0" w:color="auto"/>
              <w:right w:val="single" w:sz="4" w:space="0" w:color="auto"/>
            </w:tcBorders>
            <w:vAlign w:val="center"/>
          </w:tcPr>
          <w:p w14:paraId="71666676" w14:textId="77777777" w:rsidR="000B569A" w:rsidRPr="008953FE" w:rsidRDefault="000B569A" w:rsidP="008135DC">
            <w:pPr>
              <w:spacing w:line="360" w:lineRule="auto"/>
              <w:ind w:left="420" w:hanging="420"/>
              <w:jc w:val="center"/>
              <w:rPr>
                <w:rFonts w:cs="Tahoma"/>
                <w:color w:val="000000"/>
                <w:sz w:val="24"/>
              </w:rPr>
            </w:pPr>
            <w:r w:rsidRPr="008953FE">
              <w:rPr>
                <w:rFonts w:hint="eastAsia"/>
                <w:color w:val="000000"/>
                <w:sz w:val="24"/>
              </w:rPr>
              <w:t>2.</w:t>
            </w:r>
            <w:r>
              <w:rPr>
                <w:color w:val="000000"/>
                <w:sz w:val="24"/>
              </w:rPr>
              <w:t>3</w:t>
            </w:r>
          </w:p>
        </w:tc>
        <w:tc>
          <w:tcPr>
            <w:tcW w:w="7809" w:type="dxa"/>
            <w:tcBorders>
              <w:top w:val="single" w:sz="4" w:space="0" w:color="auto"/>
              <w:left w:val="single" w:sz="4" w:space="0" w:color="auto"/>
              <w:bottom w:val="single" w:sz="4" w:space="0" w:color="auto"/>
              <w:right w:val="single" w:sz="4" w:space="0" w:color="auto"/>
            </w:tcBorders>
            <w:vAlign w:val="center"/>
          </w:tcPr>
          <w:p w14:paraId="0075BF53" w14:textId="77777777" w:rsidR="000B569A" w:rsidRPr="006C42E5" w:rsidRDefault="000B569A" w:rsidP="008135DC">
            <w:pPr>
              <w:adjustRightInd w:val="0"/>
              <w:snapToGrid w:val="0"/>
              <w:spacing w:line="360" w:lineRule="auto"/>
              <w:rPr>
                <w:sz w:val="24"/>
              </w:rPr>
            </w:pPr>
            <w:r w:rsidRPr="006C42E5">
              <w:rPr>
                <w:rFonts w:hint="eastAsia"/>
                <w:sz w:val="24"/>
              </w:rPr>
              <w:t>质量保证期</w:t>
            </w:r>
          </w:p>
          <w:p w14:paraId="40398056" w14:textId="77777777" w:rsidR="000B569A" w:rsidRPr="008953FE" w:rsidRDefault="000B569A" w:rsidP="008135DC">
            <w:pPr>
              <w:adjustRightInd w:val="0"/>
              <w:snapToGrid w:val="0"/>
              <w:spacing w:line="360" w:lineRule="auto"/>
              <w:rPr>
                <w:sz w:val="24"/>
              </w:rPr>
            </w:pPr>
            <w:r>
              <w:rPr>
                <w:rFonts w:hint="eastAsia"/>
                <w:sz w:val="24"/>
              </w:rPr>
              <w:t>供应商</w:t>
            </w:r>
            <w:r w:rsidRPr="006C42E5">
              <w:rPr>
                <w:rFonts w:hint="eastAsia"/>
                <w:sz w:val="24"/>
              </w:rPr>
              <w:t>提供项目整体的售后承诺函，</w:t>
            </w:r>
            <w:r>
              <w:rPr>
                <w:rFonts w:hint="eastAsia"/>
                <w:sz w:val="24"/>
              </w:rPr>
              <w:t>所有产品</w:t>
            </w:r>
            <w:r w:rsidRPr="006C42E5">
              <w:rPr>
                <w:rFonts w:hint="eastAsia"/>
                <w:sz w:val="24"/>
              </w:rPr>
              <w:t>承诺免费质保期为</w:t>
            </w:r>
            <w:r w:rsidRPr="006C42E5">
              <w:rPr>
                <w:sz w:val="24"/>
              </w:rPr>
              <w:t>3</w:t>
            </w:r>
            <w:r w:rsidRPr="006C42E5">
              <w:rPr>
                <w:rFonts w:hint="eastAsia"/>
                <w:sz w:val="24"/>
              </w:rPr>
              <w:t>年的得</w:t>
            </w:r>
            <w:r>
              <w:rPr>
                <w:sz w:val="24"/>
              </w:rPr>
              <w:t>0</w:t>
            </w:r>
            <w:r w:rsidRPr="006C42E5">
              <w:rPr>
                <w:rFonts w:hint="eastAsia"/>
                <w:sz w:val="24"/>
              </w:rPr>
              <w:t>分，在</w:t>
            </w:r>
            <w:r w:rsidRPr="004B7B88">
              <w:rPr>
                <w:rFonts w:hint="eastAsia"/>
                <w:sz w:val="24"/>
              </w:rPr>
              <w:t>此基础上每增加</w:t>
            </w:r>
            <w:r w:rsidRPr="004B7B88">
              <w:rPr>
                <w:rFonts w:hint="eastAsia"/>
                <w:sz w:val="24"/>
              </w:rPr>
              <w:t>1</w:t>
            </w:r>
            <w:r w:rsidRPr="004B7B88">
              <w:rPr>
                <w:rFonts w:hint="eastAsia"/>
                <w:sz w:val="24"/>
              </w:rPr>
              <w:t>年得</w:t>
            </w:r>
            <w:r>
              <w:rPr>
                <w:sz w:val="24"/>
              </w:rPr>
              <w:t>1</w:t>
            </w:r>
            <w:r w:rsidRPr="004B7B88">
              <w:rPr>
                <w:rFonts w:hint="eastAsia"/>
                <w:sz w:val="24"/>
              </w:rPr>
              <w:t>分，最高得</w:t>
            </w:r>
            <w:r>
              <w:rPr>
                <w:sz w:val="24"/>
              </w:rPr>
              <w:t>2</w:t>
            </w:r>
            <w:r w:rsidRPr="004B7B88">
              <w:rPr>
                <w:rFonts w:hint="eastAsia"/>
                <w:sz w:val="24"/>
              </w:rPr>
              <w:t>分</w:t>
            </w:r>
            <w:r>
              <w:rPr>
                <w:rFonts w:hint="eastAsia"/>
                <w:sz w:val="24"/>
              </w:rPr>
              <w:t>；</w:t>
            </w:r>
          </w:p>
        </w:tc>
        <w:tc>
          <w:tcPr>
            <w:tcW w:w="737" w:type="dxa"/>
            <w:tcBorders>
              <w:top w:val="single" w:sz="4" w:space="0" w:color="auto"/>
              <w:left w:val="single" w:sz="4" w:space="0" w:color="auto"/>
              <w:right w:val="single" w:sz="4" w:space="0" w:color="auto"/>
            </w:tcBorders>
            <w:vAlign w:val="center"/>
          </w:tcPr>
          <w:p w14:paraId="78FD2B06" w14:textId="77777777" w:rsidR="000B569A" w:rsidRPr="00F67EC7" w:rsidRDefault="000B569A" w:rsidP="008135DC">
            <w:pPr>
              <w:spacing w:line="360" w:lineRule="auto"/>
              <w:ind w:left="420" w:hanging="420"/>
              <w:jc w:val="center"/>
              <w:rPr>
                <w:sz w:val="24"/>
              </w:rPr>
            </w:pPr>
            <w:r>
              <w:rPr>
                <w:sz w:val="24"/>
              </w:rPr>
              <w:t>2</w:t>
            </w:r>
          </w:p>
        </w:tc>
      </w:tr>
      <w:tr w:rsidR="000B569A" w:rsidRPr="008953FE" w14:paraId="2F365816" w14:textId="77777777" w:rsidTr="008135DC">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77DB2012" w14:textId="77777777" w:rsidR="000B569A" w:rsidRPr="008953FE" w:rsidRDefault="000B569A" w:rsidP="008135DC">
            <w:pPr>
              <w:spacing w:line="360" w:lineRule="auto"/>
              <w:ind w:left="420" w:hanging="420"/>
              <w:jc w:val="center"/>
              <w:rPr>
                <w:color w:val="000000"/>
                <w:sz w:val="24"/>
              </w:rPr>
            </w:pPr>
            <w:r>
              <w:rPr>
                <w:rFonts w:hint="eastAsia"/>
                <w:color w:val="000000"/>
                <w:sz w:val="24"/>
              </w:rPr>
              <w:t>2</w:t>
            </w:r>
            <w:r>
              <w:rPr>
                <w:color w:val="000000"/>
                <w:sz w:val="24"/>
              </w:rPr>
              <w:t>.4</w:t>
            </w:r>
          </w:p>
        </w:tc>
        <w:tc>
          <w:tcPr>
            <w:tcW w:w="7809" w:type="dxa"/>
            <w:tcBorders>
              <w:top w:val="single" w:sz="4" w:space="0" w:color="auto"/>
              <w:left w:val="single" w:sz="4" w:space="0" w:color="auto"/>
              <w:bottom w:val="single" w:sz="4" w:space="0" w:color="auto"/>
              <w:right w:val="single" w:sz="4" w:space="0" w:color="auto"/>
            </w:tcBorders>
            <w:vAlign w:val="center"/>
          </w:tcPr>
          <w:p w14:paraId="2C6A5D28" w14:textId="77777777" w:rsidR="000B569A" w:rsidRDefault="000B569A" w:rsidP="008135DC">
            <w:pPr>
              <w:snapToGrid w:val="0"/>
              <w:spacing w:line="360" w:lineRule="auto"/>
              <w:rPr>
                <w:sz w:val="24"/>
              </w:rPr>
            </w:pPr>
            <w:r>
              <w:rPr>
                <w:rFonts w:hint="eastAsia"/>
                <w:sz w:val="24"/>
              </w:rPr>
              <w:t>应急预案</w:t>
            </w:r>
          </w:p>
          <w:p w14:paraId="0784A2DF" w14:textId="77777777" w:rsidR="000B569A" w:rsidRPr="00061A61" w:rsidRDefault="000B569A" w:rsidP="008135DC">
            <w:pPr>
              <w:snapToGrid w:val="0"/>
              <w:spacing w:line="360" w:lineRule="auto"/>
              <w:rPr>
                <w:sz w:val="24"/>
              </w:rPr>
            </w:pPr>
            <w:r w:rsidRPr="00061A61">
              <w:rPr>
                <w:rFonts w:hint="eastAsia"/>
                <w:sz w:val="24"/>
              </w:rPr>
              <w:t>对</w:t>
            </w:r>
            <w:r>
              <w:rPr>
                <w:rFonts w:hint="eastAsia"/>
                <w:sz w:val="24"/>
              </w:rPr>
              <w:t>设备使用</w:t>
            </w:r>
            <w:r w:rsidRPr="00061A61">
              <w:rPr>
                <w:rFonts w:hint="eastAsia"/>
                <w:sz w:val="24"/>
              </w:rPr>
              <w:t>过程可能遇到的紧急情况认识全面，应急预案内容具体，切实可行，得</w:t>
            </w:r>
            <w:r>
              <w:rPr>
                <w:sz w:val="24"/>
              </w:rPr>
              <w:t>5</w:t>
            </w:r>
            <w:r w:rsidRPr="00061A61">
              <w:rPr>
                <w:rFonts w:hint="eastAsia"/>
                <w:sz w:val="24"/>
              </w:rPr>
              <w:t>分</w:t>
            </w:r>
          </w:p>
          <w:p w14:paraId="0669089A" w14:textId="77777777" w:rsidR="000B569A" w:rsidRPr="00061A61" w:rsidRDefault="000B569A" w:rsidP="008135DC">
            <w:pPr>
              <w:snapToGrid w:val="0"/>
              <w:spacing w:line="360" w:lineRule="auto"/>
              <w:rPr>
                <w:sz w:val="24"/>
              </w:rPr>
            </w:pPr>
            <w:r w:rsidRPr="00061A61">
              <w:rPr>
                <w:rFonts w:hint="eastAsia"/>
                <w:sz w:val="24"/>
              </w:rPr>
              <w:t>对</w:t>
            </w:r>
            <w:r>
              <w:rPr>
                <w:rFonts w:hint="eastAsia"/>
                <w:sz w:val="24"/>
              </w:rPr>
              <w:t>设备使用</w:t>
            </w:r>
            <w:r w:rsidRPr="00061A61">
              <w:rPr>
                <w:rFonts w:hint="eastAsia"/>
                <w:sz w:val="24"/>
              </w:rPr>
              <w:t>过程可能遇到的紧急情况认识不够具体，应急预案内容比较全，方案可行性较好，得</w:t>
            </w:r>
            <w:r>
              <w:rPr>
                <w:sz w:val="24"/>
              </w:rPr>
              <w:t>3</w:t>
            </w:r>
            <w:r w:rsidRPr="00061A61">
              <w:rPr>
                <w:rFonts w:hint="eastAsia"/>
                <w:sz w:val="24"/>
              </w:rPr>
              <w:t>分</w:t>
            </w:r>
          </w:p>
          <w:p w14:paraId="067BA948" w14:textId="77777777" w:rsidR="000B569A" w:rsidRPr="00061A61" w:rsidRDefault="000B569A" w:rsidP="008135DC">
            <w:pPr>
              <w:snapToGrid w:val="0"/>
              <w:spacing w:line="360" w:lineRule="auto"/>
              <w:rPr>
                <w:sz w:val="24"/>
              </w:rPr>
            </w:pPr>
            <w:r w:rsidRPr="00061A61">
              <w:rPr>
                <w:rFonts w:hint="eastAsia"/>
                <w:sz w:val="24"/>
              </w:rPr>
              <w:t>对</w:t>
            </w:r>
            <w:r>
              <w:rPr>
                <w:rFonts w:hint="eastAsia"/>
                <w:sz w:val="24"/>
              </w:rPr>
              <w:t>设备使用</w:t>
            </w:r>
            <w:r w:rsidRPr="00061A61">
              <w:rPr>
                <w:rFonts w:hint="eastAsia"/>
                <w:sz w:val="24"/>
              </w:rPr>
              <w:t>过程可能遇到的紧急情况认识较差，应急预案内容不全，可行</w:t>
            </w:r>
            <w:r w:rsidRPr="00061A61">
              <w:rPr>
                <w:rFonts w:hint="eastAsia"/>
                <w:sz w:val="24"/>
              </w:rPr>
              <w:lastRenderedPageBreak/>
              <w:t>性差，得</w:t>
            </w:r>
            <w:r>
              <w:rPr>
                <w:sz w:val="24"/>
              </w:rPr>
              <w:t>1</w:t>
            </w:r>
            <w:r w:rsidRPr="00061A61">
              <w:rPr>
                <w:rFonts w:hint="eastAsia"/>
                <w:sz w:val="24"/>
              </w:rPr>
              <w:t>分</w:t>
            </w:r>
          </w:p>
          <w:p w14:paraId="5119DE83" w14:textId="77777777" w:rsidR="000B569A" w:rsidRPr="00BF443C" w:rsidRDefault="000B569A" w:rsidP="008135DC">
            <w:pPr>
              <w:adjustRightInd w:val="0"/>
              <w:snapToGrid w:val="0"/>
              <w:spacing w:line="360" w:lineRule="auto"/>
              <w:rPr>
                <w:sz w:val="24"/>
              </w:rPr>
            </w:pPr>
            <w:r w:rsidRPr="00061A61">
              <w:rPr>
                <w:rFonts w:hint="eastAsia"/>
                <w:sz w:val="24"/>
              </w:rPr>
              <w:t>本项未提供，不得分</w:t>
            </w:r>
          </w:p>
        </w:tc>
        <w:tc>
          <w:tcPr>
            <w:tcW w:w="737" w:type="dxa"/>
            <w:tcBorders>
              <w:top w:val="single" w:sz="4" w:space="0" w:color="auto"/>
              <w:left w:val="single" w:sz="4" w:space="0" w:color="auto"/>
              <w:bottom w:val="single" w:sz="4" w:space="0" w:color="auto"/>
              <w:right w:val="single" w:sz="4" w:space="0" w:color="auto"/>
            </w:tcBorders>
            <w:vAlign w:val="center"/>
          </w:tcPr>
          <w:p w14:paraId="687A19A2" w14:textId="77777777" w:rsidR="000B569A" w:rsidRPr="008953FE" w:rsidRDefault="000B569A" w:rsidP="008135DC">
            <w:pPr>
              <w:spacing w:line="360" w:lineRule="auto"/>
              <w:ind w:left="420" w:hanging="420"/>
              <w:jc w:val="center"/>
              <w:rPr>
                <w:rFonts w:cs="Tahoma"/>
                <w:color w:val="000000"/>
                <w:sz w:val="24"/>
              </w:rPr>
            </w:pPr>
            <w:r>
              <w:rPr>
                <w:rFonts w:cs="Tahoma"/>
                <w:color w:val="000000"/>
                <w:sz w:val="24"/>
              </w:rPr>
              <w:lastRenderedPageBreak/>
              <w:t>5</w:t>
            </w:r>
          </w:p>
        </w:tc>
      </w:tr>
      <w:tr w:rsidR="000B569A" w:rsidRPr="008953FE" w14:paraId="2488E605" w14:textId="77777777" w:rsidTr="008135DC">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52DDFD9C" w14:textId="77777777" w:rsidR="000B569A" w:rsidRPr="008953FE" w:rsidRDefault="000B569A" w:rsidP="008135DC">
            <w:pPr>
              <w:spacing w:line="360" w:lineRule="auto"/>
              <w:ind w:left="420" w:hanging="420"/>
              <w:jc w:val="center"/>
              <w:rPr>
                <w:color w:val="000000"/>
                <w:sz w:val="24"/>
              </w:rPr>
            </w:pPr>
            <w:r>
              <w:rPr>
                <w:rFonts w:hint="eastAsia"/>
                <w:color w:val="000000"/>
                <w:sz w:val="24"/>
              </w:rPr>
              <w:t>2</w:t>
            </w:r>
            <w:r>
              <w:rPr>
                <w:color w:val="000000"/>
                <w:sz w:val="24"/>
              </w:rPr>
              <w:t>.5</w:t>
            </w:r>
          </w:p>
        </w:tc>
        <w:tc>
          <w:tcPr>
            <w:tcW w:w="7809" w:type="dxa"/>
            <w:tcBorders>
              <w:top w:val="single" w:sz="4" w:space="0" w:color="auto"/>
              <w:left w:val="single" w:sz="4" w:space="0" w:color="auto"/>
              <w:bottom w:val="single" w:sz="4" w:space="0" w:color="auto"/>
              <w:right w:val="single" w:sz="4" w:space="0" w:color="auto"/>
            </w:tcBorders>
            <w:vAlign w:val="center"/>
          </w:tcPr>
          <w:p w14:paraId="29573DAA" w14:textId="77777777" w:rsidR="000B569A" w:rsidRDefault="000B569A" w:rsidP="008135DC">
            <w:pPr>
              <w:spacing w:line="360" w:lineRule="auto"/>
              <w:rPr>
                <w:rFonts w:cs="Tahoma"/>
                <w:color w:val="000000"/>
                <w:sz w:val="24"/>
              </w:rPr>
            </w:pPr>
            <w:r>
              <w:rPr>
                <w:rFonts w:cs="Tahoma" w:hint="eastAsia"/>
                <w:color w:val="000000"/>
                <w:sz w:val="24"/>
              </w:rPr>
              <w:t>培训方案：</w:t>
            </w:r>
          </w:p>
          <w:p w14:paraId="12E55D21" w14:textId="77777777" w:rsidR="000B569A" w:rsidRPr="009B365B" w:rsidRDefault="000B569A" w:rsidP="008135DC">
            <w:pPr>
              <w:adjustRightInd w:val="0"/>
              <w:snapToGrid w:val="0"/>
              <w:spacing w:line="360" w:lineRule="auto"/>
              <w:rPr>
                <w:sz w:val="24"/>
              </w:rPr>
            </w:pPr>
            <w:r w:rsidRPr="009B365B">
              <w:rPr>
                <w:rFonts w:hint="eastAsia"/>
                <w:sz w:val="24"/>
              </w:rPr>
              <w:t>培训内容叙述完整，包含但不限于设备操作培训计划、设备维护及简单的设备维修培训计划，具有详细培训手册、培训人员</w:t>
            </w:r>
            <w:r>
              <w:rPr>
                <w:rFonts w:hint="eastAsia"/>
                <w:sz w:val="24"/>
              </w:rPr>
              <w:t>水平</w:t>
            </w:r>
            <w:r w:rsidRPr="009B365B">
              <w:rPr>
                <w:rFonts w:hint="eastAsia"/>
                <w:sz w:val="24"/>
              </w:rPr>
              <w:t>及经验等得</w:t>
            </w:r>
            <w:r>
              <w:rPr>
                <w:sz w:val="24"/>
              </w:rPr>
              <w:t>5</w:t>
            </w:r>
            <w:r w:rsidRPr="009B365B">
              <w:rPr>
                <w:rFonts w:hint="eastAsia"/>
                <w:sz w:val="24"/>
              </w:rPr>
              <w:t>分；</w:t>
            </w:r>
          </w:p>
          <w:p w14:paraId="04328193" w14:textId="77777777" w:rsidR="000B569A" w:rsidRPr="009B365B" w:rsidRDefault="000B569A" w:rsidP="008135DC">
            <w:pPr>
              <w:adjustRightInd w:val="0"/>
              <w:snapToGrid w:val="0"/>
              <w:spacing w:line="360" w:lineRule="auto"/>
              <w:rPr>
                <w:sz w:val="24"/>
              </w:rPr>
            </w:pPr>
            <w:r w:rsidRPr="009B365B">
              <w:rPr>
                <w:rFonts w:hint="eastAsia"/>
                <w:sz w:val="24"/>
              </w:rPr>
              <w:t>全流程叙述完整，但描述表意有欠缺或缺项得</w:t>
            </w:r>
            <w:r>
              <w:rPr>
                <w:sz w:val="24"/>
              </w:rPr>
              <w:t>3</w:t>
            </w:r>
            <w:r w:rsidRPr="009B365B">
              <w:rPr>
                <w:rFonts w:hint="eastAsia"/>
                <w:sz w:val="24"/>
              </w:rPr>
              <w:t>分；</w:t>
            </w:r>
          </w:p>
          <w:p w14:paraId="20A19BED" w14:textId="77777777" w:rsidR="000B569A" w:rsidRPr="009B365B" w:rsidRDefault="000B569A" w:rsidP="008135DC">
            <w:pPr>
              <w:adjustRightInd w:val="0"/>
              <w:snapToGrid w:val="0"/>
              <w:spacing w:line="360" w:lineRule="auto"/>
              <w:rPr>
                <w:sz w:val="24"/>
              </w:rPr>
            </w:pPr>
            <w:r w:rsidRPr="009B365B">
              <w:rPr>
                <w:rFonts w:hint="eastAsia"/>
                <w:sz w:val="24"/>
              </w:rPr>
              <w:t>全流程叙述不完整得</w:t>
            </w:r>
            <w:r>
              <w:rPr>
                <w:sz w:val="24"/>
              </w:rPr>
              <w:t>1</w:t>
            </w:r>
            <w:r w:rsidRPr="009B365B">
              <w:rPr>
                <w:rFonts w:hint="eastAsia"/>
                <w:sz w:val="24"/>
              </w:rPr>
              <w:t>分；</w:t>
            </w:r>
          </w:p>
          <w:p w14:paraId="72E79D6C" w14:textId="77777777" w:rsidR="000B569A" w:rsidRDefault="000B569A" w:rsidP="008135DC">
            <w:pPr>
              <w:snapToGrid w:val="0"/>
              <w:spacing w:line="360" w:lineRule="auto"/>
              <w:rPr>
                <w:sz w:val="24"/>
              </w:rPr>
            </w:pPr>
            <w:r w:rsidRPr="00061A61">
              <w:rPr>
                <w:rFonts w:hint="eastAsia"/>
                <w:sz w:val="24"/>
              </w:rPr>
              <w:t>本项未提供，不得分</w:t>
            </w:r>
          </w:p>
        </w:tc>
        <w:tc>
          <w:tcPr>
            <w:tcW w:w="737" w:type="dxa"/>
            <w:tcBorders>
              <w:top w:val="single" w:sz="4" w:space="0" w:color="auto"/>
              <w:left w:val="single" w:sz="4" w:space="0" w:color="auto"/>
              <w:bottom w:val="single" w:sz="4" w:space="0" w:color="auto"/>
              <w:right w:val="single" w:sz="4" w:space="0" w:color="auto"/>
            </w:tcBorders>
            <w:vAlign w:val="center"/>
          </w:tcPr>
          <w:p w14:paraId="3A8F3FA1" w14:textId="77777777" w:rsidR="000B569A" w:rsidRPr="008953FE" w:rsidRDefault="000B569A" w:rsidP="008135DC">
            <w:pPr>
              <w:spacing w:line="360" w:lineRule="auto"/>
              <w:ind w:left="420" w:hanging="420"/>
              <w:jc w:val="center"/>
              <w:rPr>
                <w:rFonts w:cs="Tahoma"/>
                <w:color w:val="000000"/>
                <w:sz w:val="24"/>
              </w:rPr>
            </w:pPr>
            <w:r>
              <w:rPr>
                <w:rFonts w:cs="Tahoma"/>
                <w:color w:val="000000"/>
                <w:sz w:val="24"/>
              </w:rPr>
              <w:t>5</w:t>
            </w:r>
          </w:p>
        </w:tc>
      </w:tr>
      <w:tr w:rsidR="000B569A" w:rsidRPr="008953FE" w14:paraId="0B28F6CE" w14:textId="77777777" w:rsidTr="008135DC">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32ED2230" w14:textId="77777777" w:rsidR="000B569A" w:rsidRPr="008953FE" w:rsidRDefault="000B569A" w:rsidP="008135DC">
            <w:pPr>
              <w:spacing w:line="360" w:lineRule="auto"/>
              <w:ind w:left="420" w:hanging="420"/>
              <w:jc w:val="center"/>
              <w:rPr>
                <w:color w:val="000000"/>
                <w:sz w:val="24"/>
              </w:rPr>
            </w:pPr>
            <w:r w:rsidRPr="008953FE">
              <w:rPr>
                <w:rFonts w:hint="eastAsia"/>
                <w:color w:val="000000"/>
                <w:sz w:val="24"/>
              </w:rPr>
              <w:t>2.</w:t>
            </w:r>
            <w:r>
              <w:rPr>
                <w:color w:val="000000"/>
                <w:sz w:val="24"/>
              </w:rPr>
              <w:t>6</w:t>
            </w:r>
          </w:p>
        </w:tc>
        <w:tc>
          <w:tcPr>
            <w:tcW w:w="7809" w:type="dxa"/>
            <w:tcBorders>
              <w:top w:val="single" w:sz="4" w:space="0" w:color="auto"/>
              <w:left w:val="single" w:sz="4" w:space="0" w:color="auto"/>
              <w:bottom w:val="single" w:sz="4" w:space="0" w:color="auto"/>
              <w:right w:val="single" w:sz="4" w:space="0" w:color="auto"/>
            </w:tcBorders>
            <w:vAlign w:val="center"/>
          </w:tcPr>
          <w:p w14:paraId="4E455325" w14:textId="77777777" w:rsidR="000B569A" w:rsidRPr="003D3C0D" w:rsidRDefault="000B569A" w:rsidP="008135DC">
            <w:pPr>
              <w:spacing w:line="360" w:lineRule="auto"/>
              <w:rPr>
                <w:rFonts w:cs="Tahoma"/>
                <w:color w:val="000000"/>
                <w:sz w:val="24"/>
              </w:rPr>
            </w:pPr>
            <w:r w:rsidRPr="003D3C0D">
              <w:rPr>
                <w:rFonts w:cs="Tahoma" w:hint="eastAsia"/>
                <w:color w:val="000000"/>
                <w:sz w:val="24"/>
              </w:rPr>
              <w:t>售后保障措施：</w:t>
            </w:r>
          </w:p>
          <w:p w14:paraId="549385C3" w14:textId="77777777" w:rsidR="000B569A" w:rsidRPr="003D3C0D" w:rsidRDefault="000B569A" w:rsidP="008135DC">
            <w:pPr>
              <w:spacing w:line="360" w:lineRule="auto"/>
              <w:rPr>
                <w:rFonts w:cs="Tahoma"/>
                <w:color w:val="000000"/>
                <w:sz w:val="24"/>
              </w:rPr>
            </w:pPr>
            <w:r w:rsidRPr="003D3C0D">
              <w:rPr>
                <w:rFonts w:cs="Tahoma" w:hint="eastAsia"/>
                <w:color w:val="000000"/>
                <w:sz w:val="24"/>
              </w:rPr>
              <w:t>售后保障措施完整，维修响应、维修到场速度完全满足采购文件要求，质保期</w:t>
            </w:r>
            <w:proofErr w:type="gramStart"/>
            <w:r w:rsidRPr="003D3C0D">
              <w:rPr>
                <w:rFonts w:cs="Tahoma" w:hint="eastAsia"/>
                <w:color w:val="000000"/>
                <w:sz w:val="24"/>
              </w:rPr>
              <w:t>内保障</w:t>
            </w:r>
            <w:proofErr w:type="gramEnd"/>
            <w:r w:rsidRPr="003D3C0D">
              <w:rPr>
                <w:rFonts w:cs="Tahoma" w:hint="eastAsia"/>
                <w:color w:val="000000"/>
                <w:sz w:val="24"/>
              </w:rPr>
              <w:t>措施详细，明确得</w:t>
            </w:r>
            <w:r>
              <w:rPr>
                <w:rFonts w:cs="Tahoma"/>
                <w:color w:val="000000"/>
                <w:sz w:val="24"/>
              </w:rPr>
              <w:t>5</w:t>
            </w:r>
            <w:r w:rsidRPr="003D3C0D">
              <w:rPr>
                <w:rFonts w:cs="Tahoma" w:hint="eastAsia"/>
                <w:color w:val="000000"/>
                <w:sz w:val="24"/>
              </w:rPr>
              <w:t>分；</w:t>
            </w:r>
          </w:p>
          <w:p w14:paraId="3A7F6315" w14:textId="77777777" w:rsidR="000B569A" w:rsidRPr="003D3C0D" w:rsidRDefault="000B569A" w:rsidP="008135DC">
            <w:pPr>
              <w:spacing w:line="360" w:lineRule="auto"/>
              <w:rPr>
                <w:rFonts w:cs="Tahoma"/>
                <w:color w:val="000000"/>
                <w:sz w:val="24"/>
              </w:rPr>
            </w:pPr>
            <w:r w:rsidRPr="003D3C0D">
              <w:rPr>
                <w:rFonts w:cs="Tahoma" w:hint="eastAsia"/>
                <w:color w:val="000000"/>
                <w:sz w:val="24"/>
              </w:rPr>
              <w:t>售后保障措施完整，维修响应、维修到场速度完全满足采购文件要求，质保期</w:t>
            </w:r>
            <w:proofErr w:type="gramStart"/>
            <w:r w:rsidRPr="003D3C0D">
              <w:rPr>
                <w:rFonts w:cs="Tahoma" w:hint="eastAsia"/>
                <w:color w:val="000000"/>
                <w:sz w:val="24"/>
              </w:rPr>
              <w:t>内保障</w:t>
            </w:r>
            <w:proofErr w:type="gramEnd"/>
            <w:r w:rsidRPr="003D3C0D">
              <w:rPr>
                <w:rFonts w:cs="Tahoma" w:hint="eastAsia"/>
                <w:color w:val="000000"/>
                <w:sz w:val="24"/>
              </w:rPr>
              <w:t>措施详细但表意描述有欠缺得</w:t>
            </w:r>
            <w:r>
              <w:rPr>
                <w:rFonts w:cs="Tahoma"/>
                <w:color w:val="000000"/>
                <w:sz w:val="24"/>
              </w:rPr>
              <w:t>3</w:t>
            </w:r>
            <w:r w:rsidRPr="003D3C0D">
              <w:rPr>
                <w:rFonts w:cs="Tahoma" w:hint="eastAsia"/>
                <w:color w:val="000000"/>
                <w:sz w:val="24"/>
              </w:rPr>
              <w:t>分；</w:t>
            </w:r>
          </w:p>
          <w:p w14:paraId="4408DCEB" w14:textId="77777777" w:rsidR="000B569A" w:rsidRPr="003D3C0D" w:rsidRDefault="000B569A" w:rsidP="008135DC">
            <w:pPr>
              <w:spacing w:line="360" w:lineRule="auto"/>
              <w:rPr>
                <w:rFonts w:cs="Tahoma"/>
                <w:color w:val="000000"/>
                <w:sz w:val="24"/>
              </w:rPr>
            </w:pPr>
            <w:r w:rsidRPr="003D3C0D">
              <w:rPr>
                <w:rFonts w:cs="Tahoma" w:hint="eastAsia"/>
                <w:color w:val="000000"/>
                <w:sz w:val="24"/>
              </w:rPr>
              <w:t>维修响应、维修到场速度不满足</w:t>
            </w:r>
            <w:r>
              <w:rPr>
                <w:rFonts w:cs="Tahoma" w:hint="eastAsia"/>
                <w:color w:val="000000"/>
                <w:sz w:val="24"/>
              </w:rPr>
              <w:t>采购</w:t>
            </w:r>
            <w:r w:rsidRPr="003D3C0D">
              <w:rPr>
                <w:rFonts w:cs="Tahoma" w:hint="eastAsia"/>
                <w:color w:val="000000"/>
                <w:sz w:val="24"/>
              </w:rPr>
              <w:t>文件要求得</w:t>
            </w:r>
            <w:r w:rsidRPr="003D3C0D">
              <w:rPr>
                <w:rFonts w:cs="Tahoma"/>
                <w:color w:val="000000"/>
                <w:sz w:val="24"/>
              </w:rPr>
              <w:t>1</w:t>
            </w:r>
            <w:r w:rsidRPr="003D3C0D">
              <w:rPr>
                <w:rFonts w:cs="Tahoma" w:hint="eastAsia"/>
                <w:color w:val="000000"/>
                <w:sz w:val="24"/>
              </w:rPr>
              <w:t>分；</w:t>
            </w:r>
          </w:p>
          <w:p w14:paraId="230FF75E" w14:textId="77777777" w:rsidR="000B569A" w:rsidRPr="003D3C0D" w:rsidRDefault="000B569A" w:rsidP="008135DC">
            <w:pPr>
              <w:spacing w:line="360" w:lineRule="auto"/>
              <w:rPr>
                <w:rFonts w:cs="Tahoma"/>
                <w:color w:val="000000"/>
                <w:sz w:val="24"/>
              </w:rPr>
            </w:pPr>
            <w:r w:rsidRPr="003D3C0D">
              <w:rPr>
                <w:rFonts w:cs="Tahoma" w:hint="eastAsia"/>
                <w:color w:val="000000"/>
                <w:sz w:val="24"/>
              </w:rPr>
              <w:t>本项未提供，不得分</w:t>
            </w:r>
          </w:p>
        </w:tc>
        <w:tc>
          <w:tcPr>
            <w:tcW w:w="737" w:type="dxa"/>
            <w:tcBorders>
              <w:top w:val="single" w:sz="4" w:space="0" w:color="auto"/>
              <w:left w:val="single" w:sz="4" w:space="0" w:color="auto"/>
              <w:bottom w:val="single" w:sz="4" w:space="0" w:color="auto"/>
              <w:right w:val="single" w:sz="4" w:space="0" w:color="auto"/>
            </w:tcBorders>
            <w:vAlign w:val="center"/>
          </w:tcPr>
          <w:p w14:paraId="36919C61" w14:textId="77777777" w:rsidR="000B569A" w:rsidRPr="008953FE" w:rsidRDefault="000B569A" w:rsidP="008135DC">
            <w:pPr>
              <w:spacing w:line="360" w:lineRule="auto"/>
              <w:jc w:val="center"/>
              <w:rPr>
                <w:rFonts w:cs="Tahoma"/>
                <w:color w:val="000000"/>
                <w:sz w:val="24"/>
              </w:rPr>
            </w:pPr>
            <w:r>
              <w:rPr>
                <w:rFonts w:cs="Tahoma"/>
                <w:color w:val="000000"/>
                <w:sz w:val="24"/>
              </w:rPr>
              <w:t>5</w:t>
            </w:r>
          </w:p>
        </w:tc>
      </w:tr>
      <w:tr w:rsidR="000B569A" w:rsidRPr="008953FE" w14:paraId="7C012300" w14:textId="77777777" w:rsidTr="008135DC">
        <w:trPr>
          <w:trHeight w:val="283"/>
        </w:trPr>
        <w:tc>
          <w:tcPr>
            <w:tcW w:w="9436" w:type="dxa"/>
            <w:gridSpan w:val="3"/>
            <w:tcBorders>
              <w:top w:val="single" w:sz="4" w:space="0" w:color="auto"/>
              <w:left w:val="single" w:sz="4" w:space="0" w:color="auto"/>
              <w:bottom w:val="single" w:sz="4" w:space="0" w:color="auto"/>
              <w:right w:val="single" w:sz="4" w:space="0" w:color="auto"/>
            </w:tcBorders>
            <w:vAlign w:val="center"/>
          </w:tcPr>
          <w:p w14:paraId="3D90EDD7" w14:textId="77777777" w:rsidR="000B569A" w:rsidRPr="008953FE" w:rsidRDefault="000B569A" w:rsidP="008135DC">
            <w:pPr>
              <w:spacing w:line="360" w:lineRule="auto"/>
              <w:ind w:left="420" w:hanging="420"/>
              <w:jc w:val="center"/>
              <w:rPr>
                <w:b/>
                <w:color w:val="000000"/>
                <w:sz w:val="24"/>
              </w:rPr>
            </w:pPr>
            <w:r w:rsidRPr="008953FE">
              <w:rPr>
                <w:rFonts w:hint="eastAsia"/>
                <w:b/>
                <w:color w:val="000000"/>
                <w:sz w:val="24"/>
              </w:rPr>
              <w:t>三、价格</w:t>
            </w:r>
          </w:p>
        </w:tc>
      </w:tr>
      <w:tr w:rsidR="000B569A" w:rsidRPr="008953FE" w14:paraId="1E368F28" w14:textId="77777777" w:rsidTr="008135DC">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52A8A54B" w14:textId="77777777" w:rsidR="000B569A" w:rsidRPr="008953FE" w:rsidRDefault="000B569A" w:rsidP="008135DC">
            <w:pPr>
              <w:spacing w:line="360" w:lineRule="auto"/>
              <w:ind w:left="420" w:hanging="420"/>
              <w:jc w:val="center"/>
              <w:rPr>
                <w:bCs/>
                <w:color w:val="000000"/>
                <w:sz w:val="24"/>
              </w:rPr>
            </w:pPr>
            <w:r w:rsidRPr="008953FE">
              <w:rPr>
                <w:bCs/>
                <w:color w:val="000000"/>
                <w:sz w:val="24"/>
              </w:rPr>
              <w:t>3.1</w:t>
            </w:r>
          </w:p>
        </w:tc>
        <w:tc>
          <w:tcPr>
            <w:tcW w:w="7809" w:type="dxa"/>
            <w:tcBorders>
              <w:top w:val="single" w:sz="4" w:space="0" w:color="auto"/>
              <w:left w:val="single" w:sz="4" w:space="0" w:color="auto"/>
              <w:bottom w:val="single" w:sz="4" w:space="0" w:color="auto"/>
              <w:right w:val="single" w:sz="4" w:space="0" w:color="auto"/>
            </w:tcBorders>
            <w:vAlign w:val="center"/>
          </w:tcPr>
          <w:p w14:paraId="2ADA1679" w14:textId="77777777" w:rsidR="000B569A" w:rsidRPr="008953FE" w:rsidRDefault="000B569A" w:rsidP="008135DC">
            <w:pPr>
              <w:spacing w:line="360" w:lineRule="auto"/>
              <w:rPr>
                <w:sz w:val="24"/>
              </w:rPr>
            </w:pPr>
            <w:r w:rsidRPr="008953FE">
              <w:rPr>
                <w:rFonts w:hint="eastAsia"/>
                <w:sz w:val="24"/>
              </w:rPr>
              <w:t>以符合采购文件要求的最低评审价为基准价，</w:t>
            </w:r>
            <w:proofErr w:type="gramStart"/>
            <w:r w:rsidRPr="008953FE">
              <w:rPr>
                <w:rFonts w:hint="eastAsia"/>
                <w:sz w:val="24"/>
              </w:rPr>
              <w:t>基准价得满分</w:t>
            </w:r>
            <w:proofErr w:type="gramEnd"/>
            <w:r w:rsidRPr="008953FE">
              <w:rPr>
                <w:rFonts w:hint="eastAsia"/>
                <w:sz w:val="24"/>
              </w:rPr>
              <w:t>30</w:t>
            </w:r>
            <w:r w:rsidRPr="008953FE">
              <w:rPr>
                <w:rFonts w:hint="eastAsia"/>
                <w:sz w:val="24"/>
              </w:rPr>
              <w:t>分，其它供应商的价格得分＝（基准价</w:t>
            </w:r>
            <w:r w:rsidRPr="008953FE">
              <w:rPr>
                <w:rFonts w:hint="eastAsia"/>
                <w:sz w:val="24"/>
              </w:rPr>
              <w:t>/</w:t>
            </w:r>
            <w:r w:rsidRPr="008953FE">
              <w:rPr>
                <w:rFonts w:hint="eastAsia"/>
                <w:sz w:val="24"/>
              </w:rPr>
              <w:t>该供应商的评审价）×</w:t>
            </w:r>
            <w:r w:rsidRPr="008953FE">
              <w:rPr>
                <w:rFonts w:hint="eastAsia"/>
                <w:sz w:val="24"/>
              </w:rPr>
              <w:t>30</w:t>
            </w:r>
            <w:r w:rsidRPr="008953FE">
              <w:rPr>
                <w:rFonts w:hint="eastAsia"/>
                <w:sz w:val="24"/>
              </w:rPr>
              <w:t>。</w:t>
            </w:r>
          </w:p>
        </w:tc>
        <w:tc>
          <w:tcPr>
            <w:tcW w:w="737" w:type="dxa"/>
            <w:tcBorders>
              <w:top w:val="single" w:sz="4" w:space="0" w:color="auto"/>
              <w:left w:val="single" w:sz="4" w:space="0" w:color="auto"/>
              <w:bottom w:val="single" w:sz="4" w:space="0" w:color="auto"/>
              <w:right w:val="single" w:sz="4" w:space="0" w:color="auto"/>
            </w:tcBorders>
            <w:vAlign w:val="center"/>
          </w:tcPr>
          <w:p w14:paraId="0B9CECD6" w14:textId="77777777" w:rsidR="000B569A" w:rsidRPr="008953FE" w:rsidRDefault="000B569A" w:rsidP="008135DC">
            <w:pPr>
              <w:spacing w:line="360" w:lineRule="auto"/>
              <w:ind w:left="420" w:hanging="420"/>
              <w:jc w:val="center"/>
              <w:rPr>
                <w:color w:val="000000"/>
                <w:sz w:val="24"/>
              </w:rPr>
            </w:pPr>
            <w:r w:rsidRPr="008953FE">
              <w:rPr>
                <w:rFonts w:hint="eastAsia"/>
                <w:color w:val="000000"/>
                <w:sz w:val="24"/>
              </w:rPr>
              <w:t>30</w:t>
            </w:r>
          </w:p>
        </w:tc>
      </w:tr>
      <w:tr w:rsidR="000B569A" w:rsidRPr="008953FE" w14:paraId="6BF74981" w14:textId="77777777" w:rsidTr="008135DC">
        <w:trPr>
          <w:trHeight w:val="283"/>
        </w:trPr>
        <w:tc>
          <w:tcPr>
            <w:tcW w:w="9436" w:type="dxa"/>
            <w:gridSpan w:val="3"/>
            <w:tcBorders>
              <w:top w:val="single" w:sz="4" w:space="0" w:color="auto"/>
              <w:left w:val="single" w:sz="4" w:space="0" w:color="auto"/>
              <w:bottom w:val="single" w:sz="4" w:space="0" w:color="auto"/>
              <w:right w:val="single" w:sz="4" w:space="0" w:color="auto"/>
            </w:tcBorders>
            <w:vAlign w:val="center"/>
          </w:tcPr>
          <w:p w14:paraId="2E1EBAF6" w14:textId="77777777" w:rsidR="000B569A" w:rsidRPr="008953FE" w:rsidRDefault="000B569A" w:rsidP="008135DC">
            <w:pPr>
              <w:spacing w:line="360" w:lineRule="auto"/>
              <w:ind w:left="420" w:hanging="420"/>
              <w:jc w:val="left"/>
              <w:rPr>
                <w:color w:val="000000"/>
                <w:sz w:val="24"/>
              </w:rPr>
            </w:pPr>
            <w:r w:rsidRPr="008953FE">
              <w:rPr>
                <w:rFonts w:hint="eastAsia"/>
                <w:color w:val="000000"/>
                <w:sz w:val="24"/>
              </w:rPr>
              <w:t>注：以上证明文件均需提供复印件，并加盖供应商公章，未按要求提供视为不满足</w:t>
            </w:r>
          </w:p>
        </w:tc>
      </w:tr>
    </w:tbl>
    <w:p w14:paraId="038A77C7" w14:textId="77777777" w:rsidR="004F7970" w:rsidRPr="000B569A" w:rsidRDefault="004F7970">
      <w:pPr>
        <w:pStyle w:val="af"/>
      </w:pPr>
    </w:p>
    <w:p w14:paraId="07193932" w14:textId="77777777" w:rsidR="00413DC6" w:rsidRDefault="00413DC6">
      <w:pPr>
        <w:pStyle w:val="af"/>
      </w:pPr>
    </w:p>
    <w:p w14:paraId="6DB3D661" w14:textId="0627C9CF" w:rsidR="00413DC6" w:rsidRDefault="00413DC6">
      <w:pPr>
        <w:pStyle w:val="af"/>
      </w:pPr>
    </w:p>
    <w:p w14:paraId="3F75C4CB" w14:textId="4B306E47" w:rsidR="000524D4" w:rsidRDefault="000524D4">
      <w:pPr>
        <w:pStyle w:val="af"/>
      </w:pPr>
    </w:p>
    <w:p w14:paraId="1C036CD1" w14:textId="77777777" w:rsidR="000524D4" w:rsidRDefault="000524D4">
      <w:pPr>
        <w:pStyle w:val="af"/>
      </w:pPr>
    </w:p>
    <w:bookmarkEnd w:id="400"/>
    <w:p w14:paraId="27342F51" w14:textId="77777777" w:rsidR="00413DC6" w:rsidRDefault="00DD183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1807F571" w14:textId="4472E0D3" w:rsidR="00413DC6" w:rsidRDefault="00DD183B">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、采购项目</w:t>
      </w:r>
    </w:p>
    <w:p w14:paraId="045FC0A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w:t>
      </w:r>
      <w:r>
        <w:rPr>
          <w:rFonts w:hAnsi="宋体" w:hint="eastAsia"/>
          <w:color w:val="FF0000"/>
          <w:sz w:val="24"/>
          <w:szCs w:val="24"/>
        </w:rPr>
        <w:lastRenderedPageBreak/>
        <w:t>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686F716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165E8457"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07C41D"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1BFB6374"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16232798" w14:textId="77777777" w:rsidR="00413DC6" w:rsidRDefault="00DD183B">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5DB2AC83" w14:textId="77777777" w:rsidR="00413DC6" w:rsidRDefault="00413DC6">
      <w:pPr>
        <w:pStyle w:val="affb"/>
        <w:spacing w:line="360" w:lineRule="auto"/>
        <w:ind w:leftChars="150" w:left="315" w:firstLineChars="200" w:firstLine="480"/>
        <w:rPr>
          <w:rFonts w:hAnsi="宋体"/>
          <w:sz w:val="24"/>
          <w:szCs w:val="24"/>
        </w:rPr>
      </w:pPr>
    </w:p>
    <w:p w14:paraId="2A910392" w14:textId="77777777" w:rsidR="00413DC6" w:rsidRDefault="00DD183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842B3AF" w14:textId="77777777" w:rsidR="00413DC6" w:rsidRDefault="00DD183B">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51F40A8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A44C199"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5AC3DB4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w:t>
      </w:r>
      <w:r>
        <w:rPr>
          <w:rFonts w:hAnsi="宋体" w:cs="Tahoma" w:hint="eastAsia"/>
          <w:kern w:val="0"/>
          <w:sz w:val="24"/>
        </w:rPr>
        <w:lastRenderedPageBreak/>
        <w:t>认证机构出具的、处于有效期之内的认证证书，在评审时作加分因素，不做资格证明材料。</w:t>
      </w:r>
    </w:p>
    <w:p w14:paraId="26C024B0"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344C2B0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691AD8F8"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46029BDA"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6D21DA67"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46C483F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C06D5B8"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w:t>
      </w:r>
      <w:r>
        <w:rPr>
          <w:rFonts w:hAnsi="宋体" w:cs="Tahoma"/>
          <w:kern w:val="0"/>
          <w:sz w:val="24"/>
        </w:rPr>
        <w:lastRenderedPageBreak/>
        <w:t>《财政部关于进一步做好政府机关使用正版软件工作的通知》（财预〔2010〕536 号）。</w:t>
      </w:r>
    </w:p>
    <w:p w14:paraId="2D41E8E2"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548FF573"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31C82454" w14:textId="77777777" w:rsidR="00413DC6" w:rsidRDefault="00DD183B">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66268567" w14:textId="77777777" w:rsidR="00413DC6" w:rsidRDefault="00DD183B">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6ED8A6EB" w14:textId="77777777" w:rsidR="00413DC6" w:rsidRDefault="00413DC6">
      <w:pPr>
        <w:pStyle w:val="affb"/>
        <w:tabs>
          <w:tab w:val="left" w:pos="1275"/>
          <w:tab w:val="left" w:pos="1440"/>
          <w:tab w:val="left" w:pos="1620"/>
        </w:tabs>
        <w:spacing w:line="360" w:lineRule="auto"/>
        <w:ind w:leftChars="513" w:left="1077"/>
        <w:rPr>
          <w:rFonts w:hAnsi="宋体" w:cs="Tahoma"/>
          <w:kern w:val="0"/>
          <w:sz w:val="24"/>
        </w:rPr>
      </w:pPr>
    </w:p>
    <w:p w14:paraId="088871CC"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5824C4A" w14:textId="77777777" w:rsidR="00413DC6" w:rsidRDefault="00DD183B">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22B5A108" w14:textId="77777777" w:rsidR="00413DC6" w:rsidRDefault="00DD183B">
      <w:pPr>
        <w:pStyle w:val="34"/>
        <w:spacing w:before="200" w:line="360" w:lineRule="auto"/>
        <w:ind w:left="902" w:hanging="902"/>
        <w:rPr>
          <w:rFonts w:hAnsi="宋体"/>
          <w:u w:val="none"/>
        </w:rPr>
      </w:pPr>
      <w:bookmarkStart w:id="408" w:name="_Toc82524633"/>
      <w:bookmarkStart w:id="409" w:name="_Toc133141075"/>
      <w:bookmarkStart w:id="410" w:name="_Toc126851859"/>
      <w:bookmarkStart w:id="411" w:name="_Toc55375743"/>
      <w:bookmarkStart w:id="412" w:name="_Toc321907241"/>
      <w:bookmarkStart w:id="413" w:name="_Toc55374342"/>
      <w:bookmarkStart w:id="414" w:name="_Toc21862758"/>
      <w:r>
        <w:rPr>
          <w:rFonts w:hAnsi="宋体" w:hint="eastAsia"/>
          <w:u w:val="none"/>
        </w:rPr>
        <w:t>22．</w:t>
      </w:r>
      <w:bookmarkEnd w:id="401"/>
      <w:r>
        <w:rPr>
          <w:rFonts w:hAnsi="宋体" w:hint="eastAsia"/>
          <w:u w:val="none"/>
        </w:rPr>
        <w:tab/>
        <w:t>评审过程及保密原则</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2CEF63FC" w14:textId="77777777" w:rsidR="00413DC6" w:rsidRDefault="00DD183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76DB773C" w14:textId="77777777" w:rsidR="00413DC6" w:rsidRDefault="00DD183B">
      <w:pPr>
        <w:spacing w:before="120" w:line="360" w:lineRule="auto"/>
        <w:ind w:left="900" w:hanging="900"/>
        <w:rPr>
          <w:rFonts w:ascii="宋体" w:hAnsi="宋体"/>
          <w:sz w:val="24"/>
        </w:rPr>
      </w:pPr>
      <w:r>
        <w:rPr>
          <w:rFonts w:ascii="宋体" w:hAnsi="宋体" w:hint="eastAsia"/>
          <w:sz w:val="24"/>
        </w:rPr>
        <w:lastRenderedPageBreak/>
        <w:t>22.2</w:t>
      </w:r>
      <w:r>
        <w:rPr>
          <w:rFonts w:ascii="宋体" w:hAnsi="宋体" w:hint="eastAsia"/>
          <w:sz w:val="24"/>
        </w:rPr>
        <w:tab/>
        <w:t>在磋商和评审期间，供应商试图影响采购单位和磋商小组的任何活动，将导致其响应无效，并承担相应的法律责任。</w:t>
      </w:r>
    </w:p>
    <w:p w14:paraId="5C7A3DF1" w14:textId="77777777" w:rsidR="00413DC6" w:rsidRDefault="00DD183B">
      <w:pPr>
        <w:pStyle w:val="24"/>
        <w:spacing w:line="360" w:lineRule="auto"/>
        <w:rPr>
          <w:rFonts w:ascii="宋体" w:eastAsia="宋体" w:hAnsi="宋体"/>
          <w:sz w:val="28"/>
        </w:rPr>
      </w:pPr>
      <w:bookmarkStart w:id="415" w:name="_Toc520356169"/>
      <w:bookmarkStart w:id="416" w:name="_Toc133737802"/>
      <w:bookmarkStart w:id="417" w:name="_Toc133916676"/>
      <w:bookmarkStart w:id="418" w:name="_Toc133737891"/>
      <w:bookmarkStart w:id="419" w:name="_Toc321907242"/>
      <w:bookmarkStart w:id="420" w:name="_Toc55375744"/>
      <w:bookmarkStart w:id="421" w:name="_Toc133141076"/>
      <w:bookmarkStart w:id="422" w:name="_Toc82524634"/>
      <w:bookmarkStart w:id="423" w:name="_Toc126851860"/>
      <w:bookmarkStart w:id="424" w:name="_Toc21862759"/>
      <w:bookmarkStart w:id="425" w:name="_Toc55374343"/>
      <w:r>
        <w:rPr>
          <w:rFonts w:ascii="宋体" w:eastAsia="宋体" w:hAnsi="宋体" w:hint="eastAsia"/>
          <w:sz w:val="28"/>
        </w:rPr>
        <w:t xml:space="preserve">六  </w:t>
      </w:r>
      <w:bookmarkEnd w:id="415"/>
      <w:r>
        <w:rPr>
          <w:rFonts w:ascii="宋体" w:eastAsia="宋体" w:hAnsi="宋体" w:hint="eastAsia"/>
          <w:sz w:val="28"/>
        </w:rPr>
        <w:t>确定</w:t>
      </w:r>
      <w:bookmarkEnd w:id="416"/>
      <w:bookmarkEnd w:id="417"/>
      <w:bookmarkEnd w:id="418"/>
      <w:bookmarkEnd w:id="419"/>
      <w:r>
        <w:rPr>
          <w:rFonts w:ascii="宋体" w:eastAsia="宋体" w:hAnsi="宋体" w:hint="eastAsia"/>
          <w:sz w:val="28"/>
        </w:rPr>
        <w:t>成交</w:t>
      </w:r>
      <w:bookmarkEnd w:id="420"/>
      <w:bookmarkEnd w:id="421"/>
      <w:bookmarkEnd w:id="422"/>
      <w:bookmarkEnd w:id="423"/>
      <w:bookmarkEnd w:id="424"/>
      <w:bookmarkEnd w:id="425"/>
    </w:p>
    <w:p w14:paraId="58A73E36" w14:textId="77777777" w:rsidR="00413DC6" w:rsidRDefault="00DD183B">
      <w:pPr>
        <w:pStyle w:val="34"/>
        <w:spacing w:before="200" w:line="360" w:lineRule="auto"/>
        <w:ind w:left="902" w:hanging="902"/>
        <w:rPr>
          <w:rFonts w:hAnsi="宋体"/>
          <w:u w:val="none"/>
        </w:rPr>
      </w:pPr>
      <w:bookmarkStart w:id="426" w:name="_Toc82524635"/>
      <w:bookmarkStart w:id="427" w:name="_Toc133737892"/>
      <w:bookmarkStart w:id="428" w:name="_Toc133141077"/>
      <w:bookmarkStart w:id="429" w:name="_Ref467307010"/>
      <w:bookmarkStart w:id="430" w:name="_Toc155238614"/>
      <w:bookmarkStart w:id="431" w:name="_Toc520356170"/>
      <w:bookmarkStart w:id="432" w:name="_Toc277942492"/>
      <w:bookmarkStart w:id="433" w:name="_Toc321907243"/>
      <w:bookmarkStart w:id="434" w:name="_Toc277153117"/>
      <w:bookmarkStart w:id="435" w:name="_Toc133737803"/>
      <w:bookmarkStart w:id="436" w:name="_Toc126851861"/>
      <w:bookmarkStart w:id="437" w:name="_Toc55374344"/>
      <w:bookmarkStart w:id="438" w:name="_Toc133916677"/>
      <w:bookmarkStart w:id="439" w:name="_Toc55375745"/>
      <w:bookmarkStart w:id="440" w:name="_Toc21862760"/>
      <w:r>
        <w:rPr>
          <w:rFonts w:hAnsi="宋体" w:hint="eastAsia"/>
          <w:u w:val="none"/>
        </w:rPr>
        <w:t>23．</w:t>
      </w:r>
      <w:r>
        <w:rPr>
          <w:rFonts w:hAnsi="宋体" w:hint="eastAsia"/>
          <w:u w:val="none"/>
        </w:rPr>
        <w:tab/>
        <w:t>成交候选供应商的确定原则及标准</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30A7A88" w14:textId="77777777" w:rsidR="00413DC6" w:rsidRDefault="00DD183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1" w:name="_Hlk126863354"/>
      <w:r>
        <w:rPr>
          <w:rFonts w:ascii="宋体" w:hAnsi="宋体" w:hint="eastAsia"/>
          <w:sz w:val="24"/>
        </w:rPr>
        <w:t xml:space="preserve"> 根据本须知21.4条要求确定成交候选供应商。</w:t>
      </w:r>
      <w:bookmarkEnd w:id="441"/>
    </w:p>
    <w:p w14:paraId="640B6FDF" w14:textId="77777777" w:rsidR="00413DC6" w:rsidRDefault="00DD183B">
      <w:pPr>
        <w:pStyle w:val="34"/>
        <w:spacing w:before="200" w:line="360" w:lineRule="auto"/>
        <w:ind w:left="902" w:hanging="902"/>
        <w:rPr>
          <w:rFonts w:hAnsi="宋体"/>
          <w:u w:val="none"/>
        </w:rPr>
      </w:pPr>
      <w:bookmarkStart w:id="442" w:name="_Toc520356171"/>
      <w:bookmarkStart w:id="443" w:name="_Toc155238615"/>
      <w:bookmarkStart w:id="444" w:name="_Toc133737804"/>
      <w:bookmarkStart w:id="445" w:name="_Toc321907244"/>
      <w:bookmarkStart w:id="446" w:name="_Toc277153118"/>
      <w:bookmarkStart w:id="447" w:name="_Toc133916678"/>
      <w:bookmarkStart w:id="448" w:name="_Toc133737893"/>
      <w:bookmarkStart w:id="449" w:name="_Toc277942493"/>
      <w:bookmarkStart w:id="450" w:name="_Toc55375746"/>
      <w:bookmarkStart w:id="451" w:name="_Toc82524636"/>
      <w:bookmarkStart w:id="452" w:name="_Toc55374345"/>
      <w:bookmarkStart w:id="453" w:name="_Toc133141078"/>
      <w:bookmarkStart w:id="454" w:name="_Toc126851862"/>
      <w:bookmarkStart w:id="455" w:name="_Toc21862761"/>
      <w:r>
        <w:rPr>
          <w:rFonts w:hAnsi="宋体" w:hint="eastAsia"/>
          <w:u w:val="none"/>
        </w:rPr>
        <w:t>24．</w:t>
      </w:r>
      <w:r>
        <w:rPr>
          <w:rFonts w:hAnsi="宋体" w:hint="eastAsia"/>
          <w:u w:val="none"/>
        </w:rPr>
        <w:tab/>
      </w:r>
      <w:bookmarkEnd w:id="442"/>
      <w:r>
        <w:rPr>
          <w:rFonts w:hAnsi="宋体" w:hint="eastAsia"/>
          <w:u w:val="none"/>
        </w:rPr>
        <w:t>确定</w:t>
      </w:r>
      <w:bookmarkEnd w:id="443"/>
      <w:bookmarkEnd w:id="444"/>
      <w:bookmarkEnd w:id="445"/>
      <w:bookmarkEnd w:id="446"/>
      <w:bookmarkEnd w:id="447"/>
      <w:bookmarkEnd w:id="448"/>
      <w:bookmarkEnd w:id="449"/>
      <w:r>
        <w:rPr>
          <w:rFonts w:hAnsi="宋体" w:hint="eastAsia"/>
          <w:u w:val="none"/>
        </w:rPr>
        <w:t>成交供应商</w:t>
      </w:r>
      <w:bookmarkEnd w:id="450"/>
      <w:bookmarkEnd w:id="451"/>
      <w:bookmarkEnd w:id="452"/>
      <w:bookmarkEnd w:id="453"/>
      <w:bookmarkEnd w:id="454"/>
      <w:bookmarkEnd w:id="455"/>
    </w:p>
    <w:p w14:paraId="25CFAE42" w14:textId="77777777" w:rsidR="00413DC6" w:rsidRDefault="00DD183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2B5CD133" w14:textId="77777777" w:rsidR="00413DC6" w:rsidRDefault="00DD183B">
      <w:pPr>
        <w:spacing w:before="120" w:line="360" w:lineRule="auto"/>
        <w:ind w:left="900" w:hanging="900"/>
        <w:rPr>
          <w:rFonts w:ascii="宋体" w:hAnsi="宋体"/>
          <w:sz w:val="24"/>
        </w:rPr>
      </w:pPr>
      <w:r>
        <w:rPr>
          <w:rFonts w:ascii="宋体" w:hAnsi="宋体" w:hint="eastAsia"/>
          <w:sz w:val="24"/>
        </w:rPr>
        <w:t xml:space="preserve">24.2   </w:t>
      </w:r>
      <w:bookmarkStart w:id="456"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22D26659" w14:textId="77777777" w:rsidR="00413DC6" w:rsidRDefault="00DD183B">
      <w:pPr>
        <w:pStyle w:val="34"/>
        <w:spacing w:before="200" w:line="360" w:lineRule="auto"/>
        <w:ind w:left="902" w:hanging="902"/>
        <w:rPr>
          <w:rFonts w:hAnsi="宋体"/>
          <w:u w:val="none"/>
        </w:rPr>
      </w:pPr>
      <w:bookmarkStart w:id="457" w:name="_Toc133737805"/>
      <w:bookmarkStart w:id="458" w:name="_Toc133916679"/>
      <w:bookmarkStart w:id="459" w:name="_Toc277942494"/>
      <w:bookmarkStart w:id="460" w:name="_Toc321907245"/>
      <w:bookmarkStart w:id="461" w:name="_Toc277153119"/>
      <w:bookmarkStart w:id="462" w:name="_Toc133737894"/>
      <w:bookmarkStart w:id="463" w:name="_Toc155238616"/>
      <w:bookmarkStart w:id="464" w:name="_Ref467306874"/>
      <w:bookmarkStart w:id="465" w:name="_Toc520356173"/>
      <w:bookmarkStart w:id="466" w:name="_Toc82524637"/>
      <w:bookmarkStart w:id="467" w:name="_Toc55374346"/>
      <w:bookmarkStart w:id="468" w:name="_Toc126851863"/>
      <w:bookmarkStart w:id="469" w:name="_Toc55375747"/>
      <w:bookmarkStart w:id="470" w:name="_Toc133141079"/>
      <w:bookmarkStart w:id="471" w:name="_Toc21862762"/>
      <w:bookmarkEnd w:id="456"/>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7"/>
      <w:bookmarkEnd w:id="458"/>
      <w:bookmarkEnd w:id="459"/>
      <w:bookmarkEnd w:id="460"/>
      <w:bookmarkEnd w:id="461"/>
      <w:bookmarkEnd w:id="462"/>
      <w:bookmarkEnd w:id="463"/>
      <w:bookmarkEnd w:id="464"/>
      <w:bookmarkEnd w:id="465"/>
      <w:r>
        <w:rPr>
          <w:rFonts w:hAnsi="宋体" w:hint="eastAsia"/>
          <w:u w:val="none"/>
        </w:rPr>
        <w:t>及磋商终止</w:t>
      </w:r>
      <w:bookmarkEnd w:id="466"/>
      <w:bookmarkEnd w:id="467"/>
      <w:bookmarkEnd w:id="468"/>
      <w:bookmarkEnd w:id="469"/>
      <w:bookmarkEnd w:id="470"/>
      <w:bookmarkEnd w:id="471"/>
    </w:p>
    <w:p w14:paraId="7CAD2F7B" w14:textId="77777777" w:rsidR="00413DC6" w:rsidRDefault="00DD183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1B038902" w14:textId="77777777" w:rsidR="00413DC6" w:rsidRDefault="00DD183B">
      <w:pPr>
        <w:pStyle w:val="affb"/>
        <w:spacing w:before="156" w:line="360" w:lineRule="auto"/>
        <w:ind w:leftChars="1" w:left="902" w:hangingChars="375" w:hanging="900"/>
        <w:rPr>
          <w:rFonts w:hAnsi="宋体"/>
          <w:sz w:val="24"/>
          <w:szCs w:val="24"/>
        </w:rPr>
      </w:pPr>
      <w:bookmarkStart w:id="472" w:name="_Toc133737895"/>
      <w:bookmarkStart w:id="473" w:name="_Toc133737806"/>
      <w:bookmarkStart w:id="474" w:name="_Toc520356174"/>
      <w:r>
        <w:rPr>
          <w:rFonts w:hAnsi="宋体" w:hint="eastAsia"/>
          <w:sz w:val="24"/>
        </w:rPr>
        <w:t xml:space="preserve">25.2   </w:t>
      </w:r>
      <w:bookmarkEnd w:id="472"/>
      <w:bookmarkEnd w:id="473"/>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1ABC6FF" w14:textId="77777777" w:rsidR="00413DC6" w:rsidRDefault="00DD183B">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5FE2A75" w14:textId="77777777" w:rsidR="00413DC6" w:rsidRDefault="00DD183B">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62AFB43A" w14:textId="77777777" w:rsidR="00413DC6" w:rsidRDefault="00DD183B">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09A1FA3A" w14:textId="77777777" w:rsidR="00413DC6" w:rsidRDefault="00DD183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6093ECA" w14:textId="77777777" w:rsidR="00413DC6" w:rsidRDefault="00DD183B">
      <w:pPr>
        <w:spacing w:line="360" w:lineRule="auto"/>
        <w:ind w:left="960" w:hangingChars="400" w:hanging="960"/>
        <w:rPr>
          <w:rFonts w:ascii="宋体" w:hAnsi="宋体"/>
          <w:sz w:val="24"/>
        </w:rPr>
      </w:pPr>
      <w:r>
        <w:rPr>
          <w:rFonts w:ascii="宋体" w:hAnsi="宋体" w:hint="eastAsia"/>
          <w:sz w:val="24"/>
        </w:rPr>
        <w:lastRenderedPageBreak/>
        <w:t>25.4    磋商文件内容违反国家有关强制性规定的，磋商小组应当停止评审并向采购单位说明情况。</w:t>
      </w:r>
    </w:p>
    <w:p w14:paraId="4BBA9C4E" w14:textId="77777777" w:rsidR="00413DC6" w:rsidRDefault="00DD183B">
      <w:pPr>
        <w:pStyle w:val="34"/>
        <w:spacing w:before="200" w:line="360" w:lineRule="auto"/>
        <w:ind w:left="902" w:hanging="902"/>
        <w:rPr>
          <w:rFonts w:hAnsi="宋体"/>
          <w:u w:val="none"/>
        </w:rPr>
      </w:pPr>
      <w:bookmarkStart w:id="475" w:name="_Toc277942495"/>
      <w:bookmarkStart w:id="476" w:name="_Toc82524638"/>
      <w:bookmarkStart w:id="477" w:name="_Toc21862763"/>
      <w:bookmarkStart w:id="478" w:name="_Toc133737896"/>
      <w:bookmarkStart w:id="479" w:name="_Toc126851864"/>
      <w:bookmarkStart w:id="480" w:name="_Toc133916680"/>
      <w:bookmarkStart w:id="481" w:name="_Toc55374347"/>
      <w:bookmarkStart w:id="482" w:name="_Toc155238617"/>
      <w:bookmarkStart w:id="483" w:name="_Toc133737807"/>
      <w:bookmarkStart w:id="484" w:name="_Toc277153120"/>
      <w:bookmarkStart w:id="485" w:name="_Toc133141080"/>
      <w:bookmarkStart w:id="486" w:name="_Toc321907246"/>
      <w:bookmarkStart w:id="487" w:name="_Toc55375748"/>
      <w:r>
        <w:rPr>
          <w:rFonts w:hAnsi="宋体" w:hint="eastAsia"/>
          <w:u w:val="none"/>
        </w:rPr>
        <w:t>26．</w:t>
      </w:r>
      <w:r>
        <w:rPr>
          <w:rFonts w:hAnsi="宋体" w:hint="eastAsia"/>
          <w:u w:val="none"/>
        </w:rPr>
        <w:tab/>
        <w:t>成交通知书</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510B3CC5" w14:textId="77777777" w:rsidR="00413DC6" w:rsidRDefault="00DD183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72722A4" w14:textId="77777777" w:rsidR="00413DC6" w:rsidRDefault="00DD183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368B595" w14:textId="77777777" w:rsidR="00413DC6" w:rsidRDefault="00DD183B">
      <w:pPr>
        <w:pStyle w:val="34"/>
        <w:spacing w:before="200" w:line="360" w:lineRule="auto"/>
        <w:ind w:left="902" w:hanging="902"/>
        <w:rPr>
          <w:rFonts w:hAnsi="宋体"/>
          <w:u w:val="none"/>
        </w:rPr>
      </w:pPr>
      <w:bookmarkStart w:id="488" w:name="_Toc133141081"/>
      <w:bookmarkStart w:id="489" w:name="_Toc21862764"/>
      <w:bookmarkStart w:id="490" w:name="_Toc520356175"/>
      <w:bookmarkStart w:id="491" w:name="_Toc133916681"/>
      <w:bookmarkStart w:id="492" w:name="_Toc133737808"/>
      <w:bookmarkStart w:id="493" w:name="_Toc277153121"/>
      <w:bookmarkStart w:id="494" w:name="_Ref467306377"/>
      <w:bookmarkStart w:id="495" w:name="_Toc155238618"/>
      <w:bookmarkStart w:id="496" w:name="_Toc55374348"/>
      <w:bookmarkStart w:id="497" w:name="_Toc133737897"/>
      <w:bookmarkStart w:id="498" w:name="_Ref467307062"/>
      <w:bookmarkStart w:id="499" w:name="_Toc82524639"/>
      <w:bookmarkStart w:id="500" w:name="_Toc277942496"/>
      <w:bookmarkStart w:id="501" w:name="_Toc55375749"/>
      <w:bookmarkStart w:id="502" w:name="_Toc321907247"/>
      <w:bookmarkStart w:id="503" w:name="_Toc126851865"/>
      <w:bookmarkStart w:id="504" w:name="_Ref467306978"/>
      <w:bookmarkStart w:id="505" w:name="_Ref467307204"/>
      <w:r>
        <w:rPr>
          <w:rFonts w:hAnsi="宋体" w:hint="eastAsia"/>
          <w:u w:val="none"/>
        </w:rPr>
        <w:t>27.</w:t>
      </w:r>
      <w:r>
        <w:rPr>
          <w:rFonts w:hAnsi="宋体" w:hint="eastAsia"/>
          <w:u w:val="none"/>
        </w:rPr>
        <w:tab/>
        <w:t>签订合同</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30B0453" w14:textId="77777777" w:rsidR="00413DC6" w:rsidRDefault="00DD183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8B1ACE9" w14:textId="77777777" w:rsidR="00413DC6" w:rsidRDefault="00DD183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6" w:name="_Ref467307090"/>
      <w:bookmarkStart w:id="507" w:name="_Toc520356176"/>
      <w:bookmarkStart w:id="508" w:name="_Ref467306425"/>
      <w:r>
        <w:rPr>
          <w:rFonts w:ascii="宋体" w:hAnsi="宋体" w:hint="eastAsia"/>
          <w:sz w:val="24"/>
        </w:rPr>
        <w:t>磋商文件、成交供应商的响应文件及其澄清文件等，均为签订合同的依据。</w:t>
      </w:r>
    </w:p>
    <w:p w14:paraId="4343286F" w14:textId="77777777" w:rsidR="00413DC6" w:rsidRDefault="00DD183B">
      <w:pPr>
        <w:pStyle w:val="34"/>
        <w:spacing w:before="200" w:line="360" w:lineRule="auto"/>
        <w:ind w:left="902" w:hanging="902"/>
        <w:rPr>
          <w:rFonts w:hAnsi="宋体"/>
          <w:u w:val="none"/>
        </w:rPr>
      </w:pPr>
      <w:bookmarkStart w:id="509" w:name="_Toc155238619"/>
      <w:bookmarkStart w:id="510" w:name="_Toc133141082"/>
      <w:bookmarkStart w:id="511" w:name="_Toc55374349"/>
      <w:bookmarkStart w:id="512" w:name="_Toc133916682"/>
      <w:bookmarkStart w:id="513" w:name="_Toc133737898"/>
      <w:bookmarkStart w:id="514" w:name="_Toc126851866"/>
      <w:bookmarkStart w:id="515" w:name="_Toc277942497"/>
      <w:bookmarkStart w:id="516" w:name="_Toc277153122"/>
      <w:bookmarkStart w:id="517" w:name="_Toc321907248"/>
      <w:bookmarkStart w:id="518" w:name="_Toc21862765"/>
      <w:bookmarkStart w:id="519" w:name="_Toc82524640"/>
      <w:bookmarkStart w:id="520" w:name="_Toc133737809"/>
      <w:bookmarkStart w:id="521" w:name="_Toc55375750"/>
      <w:bookmarkStart w:id="522" w:name="_Hlt151537862"/>
      <w:bookmarkEnd w:id="506"/>
      <w:bookmarkEnd w:id="507"/>
      <w:bookmarkEnd w:id="508"/>
      <w:r>
        <w:rPr>
          <w:rFonts w:hAnsi="宋体" w:hint="eastAsia"/>
          <w:u w:val="none"/>
        </w:rPr>
        <w:t xml:space="preserve">28． </w:t>
      </w:r>
      <w:r>
        <w:rPr>
          <w:rFonts w:hAnsi="宋体" w:hint="eastAsia"/>
          <w:u w:val="none"/>
        </w:rPr>
        <w:tab/>
        <w:t>履约保证金</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0272F03D" w14:textId="77777777" w:rsidR="00413DC6" w:rsidRDefault="00DD183B">
      <w:pPr>
        <w:spacing w:line="360" w:lineRule="auto"/>
        <w:ind w:left="989" w:hanging="960"/>
        <w:rPr>
          <w:rFonts w:ascii="宋体" w:hAnsi="宋体"/>
          <w:sz w:val="24"/>
        </w:rPr>
      </w:pPr>
      <w:bookmarkStart w:id="523" w:name="_Toc133737810"/>
      <w:bookmarkStart w:id="524" w:name="_Toc133916683"/>
      <w:bookmarkStart w:id="525" w:name="_Toc133737899"/>
      <w:bookmarkStart w:id="526" w:name="_Toc109534384"/>
      <w:bookmarkStart w:id="527" w:name="_Toc321907249"/>
      <w:bookmarkEnd w:id="522"/>
      <w:r>
        <w:rPr>
          <w:rFonts w:ascii="宋体" w:hAnsi="宋体" w:hint="eastAsia"/>
          <w:sz w:val="24"/>
        </w:rPr>
        <w:t>28.1</w:t>
      </w:r>
      <w:r>
        <w:rPr>
          <w:rFonts w:ascii="宋体" w:hAnsi="宋体" w:hint="eastAsia"/>
          <w:sz w:val="24"/>
        </w:rPr>
        <w:tab/>
        <w:t>见第三章《合同条款》。</w:t>
      </w:r>
    </w:p>
    <w:p w14:paraId="0E76F355" w14:textId="77777777" w:rsidR="00413DC6" w:rsidRDefault="00DD183B">
      <w:pPr>
        <w:pStyle w:val="24"/>
        <w:spacing w:line="360" w:lineRule="auto"/>
        <w:rPr>
          <w:rFonts w:ascii="宋体" w:eastAsia="宋体" w:hAnsi="宋体"/>
          <w:sz w:val="28"/>
        </w:rPr>
      </w:pPr>
      <w:bookmarkStart w:id="528" w:name="_Toc55375751"/>
      <w:bookmarkStart w:id="529" w:name="_Toc82524641"/>
      <w:bookmarkStart w:id="530" w:name="_Toc21862766"/>
      <w:bookmarkStart w:id="531" w:name="_Toc126851867"/>
      <w:bookmarkStart w:id="532" w:name="_Toc55374350"/>
      <w:bookmarkStart w:id="533" w:name="_Toc133141083"/>
      <w:r>
        <w:rPr>
          <w:rFonts w:ascii="宋体" w:eastAsia="宋体" w:hAnsi="宋体" w:hint="eastAsia"/>
          <w:sz w:val="28"/>
        </w:rPr>
        <w:t xml:space="preserve">七  </w:t>
      </w:r>
      <w:bookmarkStart w:id="534" w:name="_Toc518803444"/>
      <w:bookmarkStart w:id="535" w:name="_Toc520647612"/>
      <w:bookmarkStart w:id="536" w:name="_Toc520424503"/>
      <w:bookmarkStart w:id="537" w:name="_Ref467306463"/>
      <w:bookmarkEnd w:id="523"/>
      <w:bookmarkEnd w:id="524"/>
      <w:bookmarkEnd w:id="525"/>
      <w:bookmarkEnd w:id="526"/>
      <w:r>
        <w:rPr>
          <w:rFonts w:ascii="宋体" w:eastAsia="宋体" w:hAnsi="宋体" w:hint="eastAsia"/>
          <w:sz w:val="28"/>
        </w:rPr>
        <w:t>其它</w:t>
      </w:r>
      <w:bookmarkEnd w:id="527"/>
      <w:bookmarkEnd w:id="528"/>
      <w:bookmarkEnd w:id="529"/>
      <w:bookmarkEnd w:id="530"/>
      <w:bookmarkEnd w:id="531"/>
      <w:bookmarkEnd w:id="532"/>
      <w:bookmarkEnd w:id="533"/>
    </w:p>
    <w:p w14:paraId="0461CCF1" w14:textId="77777777" w:rsidR="00413DC6" w:rsidRDefault="00DD183B">
      <w:pPr>
        <w:pStyle w:val="34"/>
        <w:spacing w:before="200" w:line="360" w:lineRule="auto"/>
        <w:ind w:left="902" w:hanging="902"/>
        <w:rPr>
          <w:rFonts w:hAnsi="宋体"/>
          <w:u w:val="none"/>
        </w:rPr>
      </w:pPr>
      <w:bookmarkStart w:id="538" w:name="_Hlt133739280"/>
      <w:bookmarkStart w:id="539" w:name="_Toc133737900"/>
      <w:bookmarkStart w:id="540" w:name="_Toc133916684"/>
      <w:bookmarkStart w:id="541" w:name="_Toc133737811"/>
      <w:bookmarkStart w:id="542" w:name="_Toc109534385"/>
      <w:bookmarkStart w:id="543" w:name="_Toc108585008"/>
      <w:bookmarkStart w:id="544" w:name="_Toc155238621"/>
      <w:bookmarkStart w:id="545" w:name="_Toc321907250"/>
      <w:bookmarkStart w:id="546" w:name="_Toc277153124"/>
      <w:bookmarkStart w:id="547" w:name="_Toc277942499"/>
      <w:bookmarkStart w:id="548" w:name="_Toc82524642"/>
      <w:bookmarkStart w:id="549" w:name="_Toc133141084"/>
      <w:bookmarkStart w:id="550" w:name="_Toc55375752"/>
      <w:bookmarkStart w:id="551" w:name="_Toc126851868"/>
      <w:bookmarkStart w:id="552" w:name="_Toc55374351"/>
      <w:bookmarkStart w:id="553" w:name="_Toc21862767"/>
      <w:bookmarkEnd w:id="538"/>
      <w:r>
        <w:rPr>
          <w:rFonts w:hAnsi="宋体" w:hint="eastAsia"/>
          <w:u w:val="none"/>
        </w:rPr>
        <w:t xml:space="preserve">29.   </w:t>
      </w:r>
      <w:bookmarkEnd w:id="534"/>
      <w:bookmarkEnd w:id="535"/>
      <w:bookmarkEnd w:id="536"/>
      <w:bookmarkEnd w:id="537"/>
      <w:bookmarkEnd w:id="539"/>
      <w:bookmarkEnd w:id="540"/>
      <w:bookmarkEnd w:id="541"/>
      <w:bookmarkEnd w:id="542"/>
      <w:bookmarkEnd w:id="543"/>
      <w:bookmarkEnd w:id="544"/>
      <w:r>
        <w:rPr>
          <w:rFonts w:hAnsi="宋体" w:hint="eastAsia"/>
          <w:u w:val="none"/>
        </w:rPr>
        <w:t>其它</w:t>
      </w:r>
      <w:bookmarkEnd w:id="545"/>
      <w:bookmarkEnd w:id="546"/>
      <w:bookmarkEnd w:id="547"/>
      <w:r>
        <w:rPr>
          <w:rFonts w:hAnsi="宋体" w:hint="eastAsia"/>
          <w:u w:val="none"/>
        </w:rPr>
        <w:t>规定</w:t>
      </w:r>
      <w:bookmarkEnd w:id="548"/>
      <w:bookmarkEnd w:id="549"/>
      <w:bookmarkEnd w:id="550"/>
      <w:bookmarkEnd w:id="551"/>
      <w:bookmarkEnd w:id="552"/>
      <w:bookmarkEnd w:id="553"/>
    </w:p>
    <w:p w14:paraId="36FFE17D" w14:textId="77777777" w:rsidR="00413DC6" w:rsidRDefault="00DD183B">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117A4B22" w14:textId="77777777" w:rsidR="00413DC6" w:rsidRDefault="00413DC6">
      <w:pPr>
        <w:spacing w:line="360" w:lineRule="auto"/>
        <w:ind w:left="960" w:hangingChars="400" w:hanging="960"/>
        <w:rPr>
          <w:rFonts w:ascii="宋体" w:hAnsi="宋体"/>
          <w:sz w:val="24"/>
        </w:rPr>
      </w:pPr>
    </w:p>
    <w:p w14:paraId="1BA11F36" w14:textId="77777777" w:rsidR="00413DC6" w:rsidRDefault="00DD183B">
      <w:pPr>
        <w:pStyle w:val="34"/>
        <w:spacing w:before="200" w:line="360" w:lineRule="auto"/>
        <w:ind w:left="902" w:hanging="902"/>
        <w:rPr>
          <w:rFonts w:hAnsi="宋体"/>
          <w:u w:val="none"/>
        </w:rPr>
      </w:pPr>
      <w:bookmarkStart w:id="554" w:name="_Toc21862768"/>
      <w:bookmarkStart w:id="555" w:name="_Toc512429394"/>
      <w:bookmarkStart w:id="556" w:name="_Toc126851869"/>
      <w:bookmarkStart w:id="557" w:name="_Toc508110769"/>
      <w:bookmarkStart w:id="558" w:name="_Toc82524643"/>
      <w:bookmarkStart w:id="559" w:name="_Toc55374352"/>
      <w:bookmarkStart w:id="560" w:name="_Toc508119543"/>
      <w:bookmarkStart w:id="561" w:name="_Toc133141085"/>
      <w:bookmarkStart w:id="562" w:name="_Toc55375753"/>
      <w:r>
        <w:rPr>
          <w:rFonts w:hAnsi="宋体" w:hint="eastAsia"/>
          <w:u w:val="none"/>
        </w:rPr>
        <w:t>30．</w:t>
      </w:r>
      <w:r>
        <w:rPr>
          <w:rFonts w:hAnsi="宋体" w:hint="eastAsia"/>
          <w:u w:val="none"/>
        </w:rPr>
        <w:tab/>
        <w:t>质疑的内容、时间与处理</w:t>
      </w:r>
      <w:bookmarkEnd w:id="554"/>
      <w:bookmarkEnd w:id="555"/>
      <w:bookmarkEnd w:id="556"/>
      <w:bookmarkEnd w:id="557"/>
      <w:bookmarkEnd w:id="558"/>
      <w:bookmarkEnd w:id="559"/>
      <w:bookmarkEnd w:id="560"/>
      <w:bookmarkEnd w:id="561"/>
      <w:bookmarkEnd w:id="562"/>
    </w:p>
    <w:p w14:paraId="0F371584" w14:textId="77777777" w:rsidR="00413DC6" w:rsidRDefault="00DD183B">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w:t>
      </w:r>
      <w:r>
        <w:rPr>
          <w:rFonts w:hAnsi="宋体"/>
          <w:b/>
          <w:kern w:val="2"/>
          <w:szCs w:val="24"/>
        </w:rPr>
        <w:lastRenderedPageBreak/>
        <w:t>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F41139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0E9948E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298E4625" w14:textId="77777777" w:rsidR="00413DC6" w:rsidRDefault="00DD183B">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5225C1D2" w14:textId="77777777" w:rsidR="00413DC6" w:rsidRDefault="00DD183B">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D8980F7"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F2537E1"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01DD9CC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2DD3BF94"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F696956"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9FAC72E"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4B81FBB"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A611B0" w14:textId="77777777" w:rsidR="00413DC6" w:rsidRDefault="00DD183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6C017516" w14:textId="77777777" w:rsidR="00413DC6" w:rsidRDefault="00DD183B">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0EF5B944" w14:textId="77777777" w:rsidR="00413DC6" w:rsidRDefault="00DD183B">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3D12B51"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0A776C17" w14:textId="77777777" w:rsidR="00413DC6" w:rsidRDefault="00DD183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27A6189" w14:textId="77777777" w:rsidR="00413DC6" w:rsidRDefault="00DD183B">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4BFC7A91" w14:textId="77777777" w:rsidR="00413DC6" w:rsidRDefault="00413DC6">
      <w:pPr>
        <w:spacing w:line="360" w:lineRule="auto"/>
        <w:ind w:left="960" w:hangingChars="400" w:hanging="960"/>
        <w:rPr>
          <w:rFonts w:ascii="宋体" w:hAnsi="宋体"/>
          <w:sz w:val="24"/>
        </w:rPr>
      </w:pPr>
    </w:p>
    <w:p w14:paraId="2FF6F68D" w14:textId="77777777" w:rsidR="00413DC6" w:rsidRDefault="00DD183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305D4BF3" w14:textId="77777777" w:rsidR="00413DC6" w:rsidRDefault="00DD183B">
      <w:pPr>
        <w:pStyle w:val="11"/>
        <w:spacing w:before="0" w:after="0" w:line="360" w:lineRule="auto"/>
      </w:pPr>
      <w:bookmarkStart w:id="563" w:name="_Toc133141086"/>
      <w:bookmarkStart w:id="564" w:name="_Toc133916685"/>
      <w:bookmarkStart w:id="565" w:name="_Toc133737812"/>
      <w:bookmarkStart w:id="566" w:name="_Toc133737901"/>
      <w:r>
        <w:rPr>
          <w:rFonts w:hint="eastAsia"/>
        </w:rPr>
        <w:lastRenderedPageBreak/>
        <w:t>第三章  合同条款</w:t>
      </w:r>
      <w:bookmarkStart w:id="567" w:name="_Toc37926203"/>
      <w:bookmarkStart w:id="568" w:name="_Toc37843648"/>
      <w:bookmarkEnd w:id="563"/>
      <w:bookmarkEnd w:id="564"/>
      <w:bookmarkEnd w:id="565"/>
      <w:bookmarkEnd w:id="566"/>
    </w:p>
    <w:p w14:paraId="0637831F" w14:textId="5D6D9EB7" w:rsidR="00413DC6" w:rsidRDefault="00DD183B">
      <w:pPr>
        <w:pStyle w:val="24"/>
        <w:spacing w:before="0" w:line="360" w:lineRule="auto"/>
        <w:jc w:val="both"/>
        <w:rPr>
          <w:rFonts w:ascii="宋体" w:eastAsia="宋体" w:hAnsi="宋体"/>
          <w:color w:val="000000"/>
          <w:sz w:val="24"/>
        </w:rPr>
      </w:pPr>
      <w:bookmarkStart w:id="569" w:name="_Toc3614"/>
      <w:bookmarkStart w:id="570" w:name="_Toc487900382"/>
      <w:r>
        <w:rPr>
          <w:rFonts w:ascii="宋体" w:eastAsia="宋体" w:hAnsi="宋体" w:hint="eastAsia"/>
          <w:color w:val="000000"/>
          <w:sz w:val="24"/>
        </w:rPr>
        <w:t>注：合同内容以实际签订为准，本合同条款内容若和招标文件第</w:t>
      </w:r>
      <w:r w:rsidR="00842790">
        <w:rPr>
          <w:rFonts w:ascii="宋体" w:eastAsia="宋体" w:hAnsi="宋体" w:hint="eastAsia"/>
          <w:color w:val="000000"/>
          <w:sz w:val="24"/>
        </w:rPr>
        <w:t>四</w:t>
      </w:r>
      <w:r>
        <w:rPr>
          <w:rFonts w:ascii="宋体" w:eastAsia="宋体" w:hAnsi="宋体" w:hint="eastAsia"/>
          <w:color w:val="000000"/>
          <w:sz w:val="24"/>
        </w:rPr>
        <w:t>章“采购需求”中相关规定不一致，以第四章“项目需求”中的相关规定为准。</w:t>
      </w:r>
      <w:bookmarkEnd w:id="569"/>
    </w:p>
    <w:bookmarkEnd w:id="570"/>
    <w:p w14:paraId="5B4DB438" w14:textId="77777777" w:rsidR="001F69EC" w:rsidRPr="001F69EC" w:rsidRDefault="001F69EC" w:rsidP="001F69EC">
      <w:pPr>
        <w:rPr>
          <w:szCs w:val="20"/>
        </w:rPr>
      </w:pPr>
    </w:p>
    <w:p w14:paraId="3F77CE8F" w14:textId="77777777" w:rsidR="00423F8F" w:rsidRPr="001F69EC" w:rsidRDefault="00423F8F" w:rsidP="00423F8F">
      <w:pPr>
        <w:keepNext/>
        <w:keepLines/>
        <w:autoSpaceDE w:val="0"/>
        <w:autoSpaceDN w:val="0"/>
        <w:adjustRightInd w:val="0"/>
        <w:snapToGrid w:val="0"/>
        <w:spacing w:line="360" w:lineRule="auto"/>
        <w:jc w:val="center"/>
        <w:outlineLvl w:val="0"/>
        <w:rPr>
          <w:rFonts w:cs="宋体"/>
          <w:b/>
          <w:kern w:val="44"/>
          <w:sz w:val="24"/>
          <w:szCs w:val="20"/>
        </w:rPr>
      </w:pPr>
      <w:r w:rsidRPr="001F69EC">
        <w:rPr>
          <w:rFonts w:cs="宋体" w:hint="eastAsia"/>
          <w:b/>
          <w:kern w:val="44"/>
          <w:sz w:val="24"/>
          <w:szCs w:val="20"/>
        </w:rPr>
        <w:t>合同文本</w:t>
      </w:r>
    </w:p>
    <w:p w14:paraId="723C2700" w14:textId="77777777" w:rsidR="00423F8F" w:rsidRPr="001F69EC" w:rsidRDefault="00423F8F" w:rsidP="00423F8F">
      <w:pPr>
        <w:widowControl/>
        <w:adjustRightInd w:val="0"/>
        <w:snapToGrid w:val="0"/>
        <w:spacing w:before="40" w:after="160" w:line="360" w:lineRule="auto"/>
        <w:jc w:val="left"/>
        <w:rPr>
          <w:rFonts w:cs="宋体"/>
          <w:color w:val="565656"/>
          <w:kern w:val="0"/>
          <w:sz w:val="24"/>
          <w:szCs w:val="20"/>
        </w:rPr>
      </w:pPr>
      <w:r w:rsidRPr="001F69EC">
        <w:rPr>
          <w:rFonts w:cs="宋体" w:hint="eastAsia"/>
          <w:color w:val="565656"/>
          <w:kern w:val="0"/>
          <w:sz w:val="24"/>
          <w:szCs w:val="20"/>
        </w:rPr>
        <w:t xml:space="preserve"> </w:t>
      </w:r>
    </w:p>
    <w:p w14:paraId="08B13027" w14:textId="77777777" w:rsidR="00423F8F" w:rsidRPr="001F69EC" w:rsidRDefault="00423F8F" w:rsidP="00423F8F">
      <w:pPr>
        <w:widowControl/>
        <w:adjustRightInd w:val="0"/>
        <w:snapToGrid w:val="0"/>
        <w:spacing w:before="40" w:after="160" w:line="360" w:lineRule="auto"/>
        <w:jc w:val="left"/>
        <w:rPr>
          <w:rFonts w:cs="Cambria"/>
          <w:color w:val="565656"/>
          <w:kern w:val="20"/>
          <w:sz w:val="24"/>
          <w:szCs w:val="20"/>
        </w:rPr>
      </w:pPr>
      <w:r w:rsidRPr="001F69EC">
        <w:rPr>
          <w:rFonts w:cs="Cambria" w:hint="eastAsia"/>
          <w:color w:val="565656"/>
          <w:kern w:val="20"/>
          <w:sz w:val="24"/>
          <w:szCs w:val="20"/>
        </w:rPr>
        <w:t xml:space="preserve"> </w:t>
      </w:r>
    </w:p>
    <w:p w14:paraId="1090F31B" w14:textId="77777777" w:rsidR="00423F8F" w:rsidRPr="001F69EC" w:rsidRDefault="00423F8F" w:rsidP="00423F8F">
      <w:pPr>
        <w:snapToGrid w:val="0"/>
        <w:spacing w:line="360" w:lineRule="auto"/>
        <w:rPr>
          <w:bCs/>
          <w:sz w:val="24"/>
          <w:szCs w:val="20"/>
        </w:rPr>
      </w:pPr>
      <w:r w:rsidRPr="001F69EC">
        <w:rPr>
          <w:rFonts w:hint="eastAsia"/>
          <w:bCs/>
          <w:color w:val="000000"/>
          <w:sz w:val="24"/>
          <w:szCs w:val="20"/>
        </w:rPr>
        <w:t>甲方（买方）：</w:t>
      </w:r>
      <w:r w:rsidRPr="001F69EC">
        <w:rPr>
          <w:rFonts w:hint="eastAsia"/>
          <w:bCs/>
          <w:sz w:val="24"/>
          <w:szCs w:val="20"/>
        </w:rPr>
        <w:t xml:space="preserve"> </w:t>
      </w:r>
    </w:p>
    <w:p w14:paraId="23CB095C" w14:textId="77777777" w:rsidR="00423F8F" w:rsidRPr="001F69EC" w:rsidRDefault="00423F8F" w:rsidP="00423F8F">
      <w:pPr>
        <w:snapToGrid w:val="0"/>
        <w:spacing w:line="360" w:lineRule="auto"/>
        <w:rPr>
          <w:bCs/>
          <w:sz w:val="24"/>
          <w:szCs w:val="20"/>
        </w:rPr>
      </w:pPr>
      <w:r w:rsidRPr="001F69EC">
        <w:rPr>
          <w:rFonts w:hint="eastAsia"/>
          <w:bCs/>
          <w:sz w:val="24"/>
          <w:szCs w:val="20"/>
        </w:rPr>
        <w:t>法定代表人：</w:t>
      </w:r>
      <w:r w:rsidRPr="001F69EC">
        <w:rPr>
          <w:rFonts w:hint="eastAsia"/>
          <w:bCs/>
          <w:sz w:val="24"/>
          <w:szCs w:val="20"/>
        </w:rPr>
        <w:t xml:space="preserve">  </w:t>
      </w:r>
    </w:p>
    <w:p w14:paraId="3F32CAE4" w14:textId="77777777" w:rsidR="00423F8F" w:rsidRPr="001F69EC" w:rsidRDefault="00423F8F" w:rsidP="00423F8F">
      <w:pPr>
        <w:spacing w:line="360" w:lineRule="auto"/>
        <w:rPr>
          <w:bCs/>
          <w:sz w:val="24"/>
          <w:szCs w:val="20"/>
        </w:rPr>
      </w:pPr>
      <w:r w:rsidRPr="001F69EC">
        <w:rPr>
          <w:rFonts w:hint="eastAsia"/>
          <w:bCs/>
          <w:sz w:val="24"/>
          <w:szCs w:val="20"/>
        </w:rPr>
        <w:t>地址：</w:t>
      </w:r>
      <w:r w:rsidRPr="001F69EC">
        <w:rPr>
          <w:rFonts w:hint="eastAsia"/>
          <w:bCs/>
          <w:sz w:val="24"/>
          <w:szCs w:val="20"/>
        </w:rPr>
        <w:t xml:space="preserve"> </w:t>
      </w:r>
    </w:p>
    <w:p w14:paraId="1A9E56B6" w14:textId="77777777" w:rsidR="00423F8F" w:rsidRPr="001F69EC" w:rsidRDefault="00423F8F" w:rsidP="00423F8F">
      <w:pPr>
        <w:spacing w:line="360" w:lineRule="auto"/>
        <w:rPr>
          <w:sz w:val="24"/>
          <w:szCs w:val="20"/>
        </w:rPr>
      </w:pPr>
      <w:r w:rsidRPr="001F69EC">
        <w:rPr>
          <w:rFonts w:hint="eastAsia"/>
          <w:sz w:val="24"/>
          <w:szCs w:val="20"/>
        </w:rPr>
        <w:t>联系人：</w:t>
      </w:r>
      <w:r w:rsidRPr="001F69EC">
        <w:rPr>
          <w:rFonts w:hint="eastAsia"/>
          <w:sz w:val="24"/>
          <w:szCs w:val="20"/>
        </w:rPr>
        <w:t xml:space="preserve">   </w:t>
      </w:r>
    </w:p>
    <w:p w14:paraId="47713B57" w14:textId="77777777" w:rsidR="00423F8F" w:rsidRPr="001F69EC" w:rsidRDefault="00423F8F" w:rsidP="00423F8F">
      <w:pPr>
        <w:spacing w:line="360" w:lineRule="auto"/>
        <w:rPr>
          <w:bCs/>
          <w:sz w:val="24"/>
          <w:szCs w:val="20"/>
        </w:rPr>
      </w:pPr>
      <w:r w:rsidRPr="001F69EC">
        <w:rPr>
          <w:rFonts w:hint="eastAsia"/>
          <w:sz w:val="24"/>
          <w:szCs w:val="20"/>
        </w:rPr>
        <w:t>联系方式：</w:t>
      </w:r>
    </w:p>
    <w:p w14:paraId="5DFE4D6C" w14:textId="77777777" w:rsidR="00423F8F" w:rsidRPr="001F69EC" w:rsidRDefault="00423F8F" w:rsidP="00423F8F">
      <w:pPr>
        <w:spacing w:line="360" w:lineRule="auto"/>
        <w:rPr>
          <w:color w:val="000000"/>
          <w:sz w:val="24"/>
          <w:szCs w:val="20"/>
        </w:rPr>
      </w:pPr>
      <w:r w:rsidRPr="001F69EC">
        <w:rPr>
          <w:rFonts w:hint="eastAsia"/>
          <w:color w:val="000000"/>
          <w:sz w:val="24"/>
          <w:szCs w:val="20"/>
        </w:rPr>
        <w:t xml:space="preserve"> </w:t>
      </w:r>
    </w:p>
    <w:p w14:paraId="7FED19BF" w14:textId="77777777" w:rsidR="00423F8F" w:rsidRPr="001F69EC" w:rsidRDefault="00423F8F" w:rsidP="00423F8F">
      <w:pPr>
        <w:spacing w:line="360" w:lineRule="auto"/>
        <w:rPr>
          <w:bCs/>
          <w:color w:val="000000"/>
          <w:sz w:val="24"/>
          <w:szCs w:val="20"/>
        </w:rPr>
      </w:pPr>
      <w:r w:rsidRPr="001F69EC">
        <w:rPr>
          <w:rFonts w:hint="eastAsia"/>
          <w:bCs/>
          <w:color w:val="000000"/>
          <w:sz w:val="24"/>
          <w:szCs w:val="20"/>
        </w:rPr>
        <w:t>乙方（卖方）：</w:t>
      </w:r>
    </w:p>
    <w:p w14:paraId="4601BBB5" w14:textId="77777777" w:rsidR="00423F8F" w:rsidRPr="001F69EC" w:rsidRDefault="00423F8F" w:rsidP="00423F8F">
      <w:pPr>
        <w:spacing w:line="360" w:lineRule="auto"/>
        <w:rPr>
          <w:color w:val="000000"/>
          <w:sz w:val="24"/>
          <w:szCs w:val="20"/>
        </w:rPr>
      </w:pPr>
      <w:r w:rsidRPr="001F69EC">
        <w:rPr>
          <w:rFonts w:hint="eastAsia"/>
          <w:color w:val="000000"/>
          <w:sz w:val="24"/>
          <w:szCs w:val="20"/>
        </w:rPr>
        <w:t>地址：</w:t>
      </w:r>
    </w:p>
    <w:p w14:paraId="4B8AEA64" w14:textId="77777777" w:rsidR="00423F8F" w:rsidRPr="001F69EC" w:rsidRDefault="00423F8F" w:rsidP="00423F8F">
      <w:pPr>
        <w:spacing w:line="360" w:lineRule="auto"/>
        <w:rPr>
          <w:color w:val="000000"/>
          <w:sz w:val="24"/>
          <w:szCs w:val="20"/>
        </w:rPr>
      </w:pPr>
      <w:r w:rsidRPr="001F69EC">
        <w:rPr>
          <w:rFonts w:hint="eastAsia"/>
          <w:color w:val="000000"/>
          <w:sz w:val="24"/>
          <w:szCs w:val="20"/>
        </w:rPr>
        <w:t>法定代表人：</w:t>
      </w:r>
    </w:p>
    <w:p w14:paraId="2B4EDDCA" w14:textId="77777777" w:rsidR="00423F8F" w:rsidRPr="001F69EC" w:rsidRDefault="00423F8F" w:rsidP="00423F8F">
      <w:pPr>
        <w:spacing w:line="360" w:lineRule="auto"/>
        <w:rPr>
          <w:sz w:val="24"/>
          <w:szCs w:val="20"/>
        </w:rPr>
      </w:pPr>
      <w:r w:rsidRPr="001F69EC">
        <w:rPr>
          <w:rFonts w:hint="eastAsia"/>
          <w:sz w:val="24"/>
          <w:szCs w:val="20"/>
        </w:rPr>
        <w:t>联系人：</w:t>
      </w:r>
      <w:r w:rsidRPr="001F69EC">
        <w:rPr>
          <w:rFonts w:hint="eastAsia"/>
          <w:sz w:val="24"/>
          <w:szCs w:val="20"/>
        </w:rPr>
        <w:t xml:space="preserve">   </w:t>
      </w:r>
    </w:p>
    <w:p w14:paraId="0B9F5199" w14:textId="77777777" w:rsidR="00423F8F" w:rsidRPr="001F69EC" w:rsidRDefault="00423F8F" w:rsidP="00423F8F">
      <w:pPr>
        <w:spacing w:line="360" w:lineRule="auto"/>
        <w:rPr>
          <w:color w:val="000000"/>
          <w:sz w:val="24"/>
          <w:szCs w:val="20"/>
        </w:rPr>
      </w:pPr>
      <w:r w:rsidRPr="001F69EC">
        <w:rPr>
          <w:rFonts w:hint="eastAsia"/>
          <w:sz w:val="24"/>
          <w:szCs w:val="20"/>
        </w:rPr>
        <w:t>联系方式：</w:t>
      </w:r>
    </w:p>
    <w:p w14:paraId="7A0A0B6F" w14:textId="77777777" w:rsidR="00423F8F" w:rsidRPr="001F69EC" w:rsidRDefault="00423F8F" w:rsidP="00423F8F">
      <w:pPr>
        <w:spacing w:line="360" w:lineRule="auto"/>
        <w:rPr>
          <w:color w:val="000000"/>
          <w:sz w:val="24"/>
          <w:szCs w:val="20"/>
        </w:rPr>
      </w:pPr>
      <w:r w:rsidRPr="001F69EC">
        <w:rPr>
          <w:rFonts w:hint="eastAsia"/>
          <w:color w:val="000000"/>
          <w:sz w:val="24"/>
          <w:szCs w:val="20"/>
        </w:rPr>
        <w:t>统一社会信用代码：</w:t>
      </w:r>
    </w:p>
    <w:p w14:paraId="6E658BA5" w14:textId="77777777" w:rsidR="00423F8F" w:rsidRPr="001F69EC" w:rsidRDefault="00423F8F" w:rsidP="00423F8F">
      <w:pPr>
        <w:spacing w:line="360" w:lineRule="auto"/>
        <w:ind w:firstLine="480"/>
        <w:rPr>
          <w:color w:val="000000"/>
          <w:sz w:val="24"/>
          <w:szCs w:val="20"/>
        </w:rPr>
      </w:pPr>
      <w:r w:rsidRPr="001F69EC">
        <w:rPr>
          <w:rFonts w:hint="eastAsia"/>
          <w:color w:val="000000"/>
          <w:sz w:val="24"/>
          <w:szCs w:val="20"/>
        </w:rPr>
        <w:t xml:space="preserve"> </w:t>
      </w:r>
    </w:p>
    <w:p w14:paraId="48AB2F8D" w14:textId="77777777" w:rsidR="00423F8F" w:rsidRPr="001F69EC" w:rsidRDefault="00423F8F" w:rsidP="00423F8F">
      <w:pPr>
        <w:spacing w:line="360" w:lineRule="auto"/>
        <w:ind w:firstLineChars="200" w:firstLine="480"/>
        <w:rPr>
          <w:color w:val="000000"/>
          <w:sz w:val="24"/>
          <w:szCs w:val="20"/>
        </w:rPr>
      </w:pPr>
      <w:r w:rsidRPr="001F69EC">
        <w:rPr>
          <w:rFonts w:hint="eastAsia"/>
          <w:color w:val="000000"/>
          <w:sz w:val="24"/>
          <w:szCs w:val="20"/>
        </w:rPr>
        <w:t>经双方协商，就买方向卖方采购本合同约定的产品（以下简称“产品”），以及由卖方提供产品售后服务等事宜，达成协议如下：</w:t>
      </w:r>
    </w:p>
    <w:p w14:paraId="6A4C22BD" w14:textId="77777777" w:rsidR="00423F8F" w:rsidRPr="001F69EC" w:rsidRDefault="00423F8F" w:rsidP="00423F8F">
      <w:pPr>
        <w:numPr>
          <w:ilvl w:val="0"/>
          <w:numId w:val="26"/>
        </w:numPr>
        <w:spacing w:line="360" w:lineRule="auto"/>
        <w:rPr>
          <w:b/>
          <w:color w:val="000000"/>
          <w:sz w:val="24"/>
          <w:szCs w:val="20"/>
        </w:rPr>
      </w:pPr>
      <w:r w:rsidRPr="001F69EC">
        <w:rPr>
          <w:rFonts w:hint="eastAsia"/>
          <w:b/>
          <w:color w:val="000000"/>
          <w:sz w:val="24"/>
          <w:szCs w:val="20"/>
        </w:rPr>
        <w:t>产品清单：</w:t>
      </w:r>
    </w:p>
    <w:tbl>
      <w:tblPr>
        <w:tblW w:w="9395" w:type="dxa"/>
        <w:jc w:val="center"/>
        <w:tblLayout w:type="fixed"/>
        <w:tblLook w:val="04A0" w:firstRow="1" w:lastRow="0" w:firstColumn="1" w:lastColumn="0" w:noHBand="0" w:noVBand="1"/>
      </w:tblPr>
      <w:tblGrid>
        <w:gridCol w:w="1396"/>
        <w:gridCol w:w="1085"/>
        <w:gridCol w:w="1240"/>
        <w:gridCol w:w="1240"/>
        <w:gridCol w:w="934"/>
        <w:gridCol w:w="1854"/>
        <w:gridCol w:w="1646"/>
      </w:tblGrid>
      <w:tr w:rsidR="00423F8F" w:rsidRPr="001F69EC" w14:paraId="23DBC61C" w14:textId="77777777" w:rsidTr="008135DC">
        <w:trPr>
          <w:trHeight w:val="414"/>
          <w:jc w:val="center"/>
        </w:trPr>
        <w:tc>
          <w:tcPr>
            <w:tcW w:w="1396" w:type="dxa"/>
            <w:tcBorders>
              <w:top w:val="single" w:sz="4" w:space="0" w:color="auto"/>
              <w:left w:val="single" w:sz="4" w:space="0" w:color="auto"/>
              <w:bottom w:val="single" w:sz="4" w:space="0" w:color="auto"/>
              <w:right w:val="single" w:sz="4" w:space="0" w:color="auto"/>
            </w:tcBorders>
            <w:vAlign w:val="center"/>
          </w:tcPr>
          <w:p w14:paraId="05DDA9CB"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名称</w:t>
            </w:r>
          </w:p>
        </w:tc>
        <w:tc>
          <w:tcPr>
            <w:tcW w:w="1085" w:type="dxa"/>
            <w:tcBorders>
              <w:top w:val="single" w:sz="4" w:space="0" w:color="auto"/>
              <w:left w:val="nil"/>
              <w:bottom w:val="single" w:sz="4" w:space="0" w:color="auto"/>
              <w:right w:val="single" w:sz="4" w:space="0" w:color="auto"/>
            </w:tcBorders>
            <w:vAlign w:val="center"/>
          </w:tcPr>
          <w:p w14:paraId="23C79143"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型号</w:t>
            </w:r>
          </w:p>
        </w:tc>
        <w:tc>
          <w:tcPr>
            <w:tcW w:w="1240" w:type="dxa"/>
            <w:tcBorders>
              <w:top w:val="single" w:sz="4" w:space="0" w:color="auto"/>
              <w:left w:val="nil"/>
              <w:bottom w:val="single" w:sz="4" w:space="0" w:color="auto"/>
              <w:right w:val="single" w:sz="4" w:space="0" w:color="auto"/>
            </w:tcBorders>
            <w:vAlign w:val="center"/>
          </w:tcPr>
          <w:p w14:paraId="3A1C79E0"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厂家</w:t>
            </w:r>
          </w:p>
        </w:tc>
        <w:tc>
          <w:tcPr>
            <w:tcW w:w="1240" w:type="dxa"/>
            <w:tcBorders>
              <w:top w:val="single" w:sz="4" w:space="0" w:color="auto"/>
              <w:left w:val="nil"/>
              <w:bottom w:val="single" w:sz="4" w:space="0" w:color="auto"/>
              <w:right w:val="single" w:sz="4" w:space="0" w:color="auto"/>
            </w:tcBorders>
            <w:vAlign w:val="center"/>
          </w:tcPr>
          <w:p w14:paraId="717C6B9A"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原产地</w:t>
            </w:r>
          </w:p>
        </w:tc>
        <w:tc>
          <w:tcPr>
            <w:tcW w:w="934" w:type="dxa"/>
            <w:tcBorders>
              <w:top w:val="single" w:sz="4" w:space="0" w:color="auto"/>
              <w:left w:val="nil"/>
              <w:bottom w:val="single" w:sz="4" w:space="0" w:color="auto"/>
              <w:right w:val="single" w:sz="4" w:space="0" w:color="auto"/>
            </w:tcBorders>
            <w:vAlign w:val="center"/>
          </w:tcPr>
          <w:p w14:paraId="4D38DBFF"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数量</w:t>
            </w:r>
          </w:p>
        </w:tc>
        <w:tc>
          <w:tcPr>
            <w:tcW w:w="1854" w:type="dxa"/>
            <w:tcBorders>
              <w:top w:val="single" w:sz="4" w:space="0" w:color="auto"/>
              <w:left w:val="nil"/>
              <w:bottom w:val="single" w:sz="4" w:space="0" w:color="auto"/>
              <w:right w:val="single" w:sz="4" w:space="0" w:color="auto"/>
            </w:tcBorders>
            <w:vAlign w:val="center"/>
          </w:tcPr>
          <w:p w14:paraId="195C9297"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单价（万元）</w:t>
            </w:r>
          </w:p>
        </w:tc>
        <w:tc>
          <w:tcPr>
            <w:tcW w:w="1646" w:type="dxa"/>
            <w:tcBorders>
              <w:top w:val="single" w:sz="4" w:space="0" w:color="auto"/>
              <w:left w:val="nil"/>
              <w:bottom w:val="single" w:sz="4" w:space="0" w:color="auto"/>
              <w:right w:val="single" w:sz="4" w:space="0" w:color="auto"/>
            </w:tcBorders>
            <w:vAlign w:val="center"/>
          </w:tcPr>
          <w:p w14:paraId="0F70733D"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金额</w:t>
            </w:r>
          </w:p>
          <w:p w14:paraId="6801B077"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小计（万元）</w:t>
            </w:r>
          </w:p>
        </w:tc>
      </w:tr>
      <w:tr w:rsidR="00423F8F" w:rsidRPr="001F69EC" w14:paraId="59B2AB69" w14:textId="77777777" w:rsidTr="008135DC">
        <w:trPr>
          <w:trHeight w:val="414"/>
          <w:jc w:val="center"/>
        </w:trPr>
        <w:tc>
          <w:tcPr>
            <w:tcW w:w="1396" w:type="dxa"/>
            <w:tcBorders>
              <w:top w:val="nil"/>
              <w:left w:val="single" w:sz="4" w:space="0" w:color="auto"/>
              <w:bottom w:val="single" w:sz="4" w:space="0" w:color="auto"/>
              <w:right w:val="single" w:sz="4" w:space="0" w:color="auto"/>
            </w:tcBorders>
            <w:vAlign w:val="center"/>
          </w:tcPr>
          <w:p w14:paraId="414BE3D5" w14:textId="77777777" w:rsidR="00423F8F" w:rsidRPr="001F69EC" w:rsidRDefault="00423F8F" w:rsidP="008135DC">
            <w:pPr>
              <w:widowControl/>
              <w:spacing w:line="360" w:lineRule="auto"/>
              <w:jc w:val="center"/>
              <w:rPr>
                <w:color w:val="000000"/>
                <w:sz w:val="24"/>
                <w:szCs w:val="20"/>
              </w:rPr>
            </w:pPr>
          </w:p>
        </w:tc>
        <w:tc>
          <w:tcPr>
            <w:tcW w:w="1085" w:type="dxa"/>
            <w:tcBorders>
              <w:top w:val="nil"/>
              <w:left w:val="nil"/>
              <w:bottom w:val="single" w:sz="4" w:space="0" w:color="auto"/>
              <w:right w:val="single" w:sz="4" w:space="0" w:color="auto"/>
            </w:tcBorders>
            <w:vAlign w:val="center"/>
          </w:tcPr>
          <w:p w14:paraId="17703D0C" w14:textId="77777777" w:rsidR="00423F8F" w:rsidRPr="001F69EC" w:rsidRDefault="00423F8F" w:rsidP="008135DC">
            <w:pPr>
              <w:widowControl/>
              <w:spacing w:line="360" w:lineRule="auto"/>
              <w:jc w:val="center"/>
              <w:rPr>
                <w:color w:val="000000"/>
                <w:sz w:val="24"/>
                <w:szCs w:val="20"/>
              </w:rPr>
            </w:pPr>
          </w:p>
        </w:tc>
        <w:tc>
          <w:tcPr>
            <w:tcW w:w="1240" w:type="dxa"/>
            <w:tcBorders>
              <w:top w:val="nil"/>
              <w:left w:val="nil"/>
              <w:bottom w:val="single" w:sz="4" w:space="0" w:color="auto"/>
              <w:right w:val="single" w:sz="4" w:space="0" w:color="auto"/>
            </w:tcBorders>
            <w:vAlign w:val="center"/>
          </w:tcPr>
          <w:p w14:paraId="47E2A098" w14:textId="77777777" w:rsidR="00423F8F" w:rsidRPr="001F69EC" w:rsidRDefault="00423F8F" w:rsidP="008135DC">
            <w:pPr>
              <w:widowControl/>
              <w:spacing w:line="360" w:lineRule="auto"/>
              <w:jc w:val="center"/>
              <w:rPr>
                <w:color w:val="000000"/>
                <w:sz w:val="24"/>
                <w:szCs w:val="20"/>
              </w:rPr>
            </w:pPr>
          </w:p>
        </w:tc>
        <w:tc>
          <w:tcPr>
            <w:tcW w:w="1240" w:type="dxa"/>
            <w:tcBorders>
              <w:top w:val="nil"/>
              <w:left w:val="nil"/>
              <w:bottom w:val="single" w:sz="4" w:space="0" w:color="auto"/>
              <w:right w:val="single" w:sz="4" w:space="0" w:color="auto"/>
            </w:tcBorders>
          </w:tcPr>
          <w:p w14:paraId="5C37B9A3" w14:textId="77777777" w:rsidR="00423F8F" w:rsidRPr="001F69EC" w:rsidRDefault="00423F8F" w:rsidP="008135DC">
            <w:pPr>
              <w:widowControl/>
              <w:spacing w:line="360" w:lineRule="auto"/>
              <w:rPr>
                <w:color w:val="000000"/>
                <w:sz w:val="24"/>
                <w:szCs w:val="20"/>
              </w:rPr>
            </w:pPr>
          </w:p>
        </w:tc>
        <w:tc>
          <w:tcPr>
            <w:tcW w:w="934" w:type="dxa"/>
            <w:tcBorders>
              <w:top w:val="nil"/>
              <w:left w:val="nil"/>
              <w:bottom w:val="single" w:sz="4" w:space="0" w:color="auto"/>
              <w:right w:val="single" w:sz="4" w:space="0" w:color="auto"/>
            </w:tcBorders>
            <w:vAlign w:val="center"/>
          </w:tcPr>
          <w:p w14:paraId="60D99AEC" w14:textId="77777777" w:rsidR="00423F8F" w:rsidRPr="001F69EC" w:rsidRDefault="00423F8F" w:rsidP="008135DC">
            <w:pPr>
              <w:widowControl/>
              <w:spacing w:line="360" w:lineRule="auto"/>
              <w:rPr>
                <w:color w:val="000000"/>
                <w:sz w:val="24"/>
                <w:szCs w:val="20"/>
              </w:rPr>
            </w:pPr>
          </w:p>
        </w:tc>
        <w:tc>
          <w:tcPr>
            <w:tcW w:w="1854" w:type="dxa"/>
            <w:tcBorders>
              <w:top w:val="nil"/>
              <w:left w:val="nil"/>
              <w:bottom w:val="single" w:sz="4" w:space="0" w:color="auto"/>
              <w:right w:val="single" w:sz="4" w:space="0" w:color="auto"/>
            </w:tcBorders>
            <w:vAlign w:val="center"/>
          </w:tcPr>
          <w:p w14:paraId="1719417A" w14:textId="77777777" w:rsidR="00423F8F" w:rsidRPr="001F69EC" w:rsidRDefault="00423F8F" w:rsidP="008135DC">
            <w:pPr>
              <w:widowControl/>
              <w:spacing w:line="360" w:lineRule="auto"/>
              <w:jc w:val="center"/>
              <w:rPr>
                <w:color w:val="000000"/>
                <w:sz w:val="24"/>
                <w:szCs w:val="20"/>
              </w:rPr>
            </w:pPr>
          </w:p>
        </w:tc>
        <w:tc>
          <w:tcPr>
            <w:tcW w:w="1646" w:type="dxa"/>
            <w:tcBorders>
              <w:top w:val="nil"/>
              <w:left w:val="nil"/>
              <w:bottom w:val="single" w:sz="4" w:space="0" w:color="auto"/>
              <w:right w:val="single" w:sz="4" w:space="0" w:color="auto"/>
            </w:tcBorders>
            <w:vAlign w:val="center"/>
          </w:tcPr>
          <w:p w14:paraId="3EF1B4D2" w14:textId="77777777" w:rsidR="00423F8F" w:rsidRPr="001F69EC" w:rsidRDefault="00423F8F" w:rsidP="008135DC">
            <w:pPr>
              <w:spacing w:line="360" w:lineRule="auto"/>
              <w:jc w:val="center"/>
              <w:rPr>
                <w:color w:val="000000"/>
                <w:sz w:val="24"/>
                <w:szCs w:val="20"/>
              </w:rPr>
            </w:pPr>
          </w:p>
        </w:tc>
      </w:tr>
      <w:tr w:rsidR="00423F8F" w:rsidRPr="001F69EC" w14:paraId="43F633FB" w14:textId="77777777" w:rsidTr="008135DC">
        <w:trPr>
          <w:trHeight w:val="414"/>
          <w:jc w:val="center"/>
        </w:trPr>
        <w:tc>
          <w:tcPr>
            <w:tcW w:w="1396" w:type="dxa"/>
            <w:tcBorders>
              <w:top w:val="nil"/>
              <w:left w:val="single" w:sz="4" w:space="0" w:color="auto"/>
              <w:bottom w:val="single" w:sz="4" w:space="0" w:color="auto"/>
              <w:right w:val="single" w:sz="4" w:space="0" w:color="auto"/>
            </w:tcBorders>
            <w:vAlign w:val="center"/>
          </w:tcPr>
          <w:p w14:paraId="3666D428" w14:textId="77777777" w:rsidR="00423F8F" w:rsidRPr="001F69EC" w:rsidRDefault="00423F8F" w:rsidP="008135DC">
            <w:pPr>
              <w:widowControl/>
              <w:spacing w:line="360" w:lineRule="auto"/>
              <w:jc w:val="center"/>
              <w:rPr>
                <w:color w:val="000000"/>
                <w:sz w:val="24"/>
                <w:szCs w:val="20"/>
              </w:rPr>
            </w:pPr>
          </w:p>
        </w:tc>
        <w:tc>
          <w:tcPr>
            <w:tcW w:w="1085" w:type="dxa"/>
            <w:tcBorders>
              <w:top w:val="nil"/>
              <w:left w:val="nil"/>
              <w:bottom w:val="single" w:sz="4" w:space="0" w:color="auto"/>
              <w:right w:val="single" w:sz="4" w:space="0" w:color="auto"/>
            </w:tcBorders>
            <w:vAlign w:val="center"/>
          </w:tcPr>
          <w:p w14:paraId="21E5C36C" w14:textId="77777777" w:rsidR="00423F8F" w:rsidRPr="001F69EC" w:rsidRDefault="00423F8F" w:rsidP="008135DC">
            <w:pPr>
              <w:widowControl/>
              <w:spacing w:line="360" w:lineRule="auto"/>
              <w:jc w:val="center"/>
              <w:rPr>
                <w:color w:val="000000"/>
                <w:sz w:val="24"/>
                <w:szCs w:val="20"/>
              </w:rPr>
            </w:pPr>
          </w:p>
        </w:tc>
        <w:tc>
          <w:tcPr>
            <w:tcW w:w="1240" w:type="dxa"/>
            <w:tcBorders>
              <w:top w:val="nil"/>
              <w:left w:val="nil"/>
              <w:bottom w:val="single" w:sz="4" w:space="0" w:color="auto"/>
              <w:right w:val="single" w:sz="4" w:space="0" w:color="auto"/>
            </w:tcBorders>
            <w:vAlign w:val="center"/>
          </w:tcPr>
          <w:p w14:paraId="0686C541" w14:textId="77777777" w:rsidR="00423F8F" w:rsidRPr="001F69EC" w:rsidRDefault="00423F8F" w:rsidP="008135DC">
            <w:pPr>
              <w:widowControl/>
              <w:spacing w:line="360" w:lineRule="auto"/>
              <w:jc w:val="center"/>
              <w:rPr>
                <w:color w:val="000000"/>
                <w:sz w:val="24"/>
                <w:szCs w:val="20"/>
              </w:rPr>
            </w:pPr>
          </w:p>
        </w:tc>
        <w:tc>
          <w:tcPr>
            <w:tcW w:w="1240" w:type="dxa"/>
            <w:tcBorders>
              <w:top w:val="nil"/>
              <w:left w:val="nil"/>
              <w:bottom w:val="single" w:sz="4" w:space="0" w:color="auto"/>
              <w:right w:val="single" w:sz="4" w:space="0" w:color="auto"/>
            </w:tcBorders>
          </w:tcPr>
          <w:p w14:paraId="7B49F8DF" w14:textId="77777777" w:rsidR="00423F8F" w:rsidRPr="001F69EC" w:rsidRDefault="00423F8F" w:rsidP="008135DC">
            <w:pPr>
              <w:widowControl/>
              <w:spacing w:line="360" w:lineRule="auto"/>
              <w:rPr>
                <w:color w:val="000000"/>
                <w:sz w:val="24"/>
                <w:szCs w:val="20"/>
              </w:rPr>
            </w:pPr>
          </w:p>
        </w:tc>
        <w:tc>
          <w:tcPr>
            <w:tcW w:w="934" w:type="dxa"/>
            <w:tcBorders>
              <w:top w:val="nil"/>
              <w:left w:val="nil"/>
              <w:bottom w:val="single" w:sz="4" w:space="0" w:color="auto"/>
              <w:right w:val="single" w:sz="4" w:space="0" w:color="auto"/>
            </w:tcBorders>
            <w:vAlign w:val="center"/>
          </w:tcPr>
          <w:p w14:paraId="5FDD6DEF" w14:textId="77777777" w:rsidR="00423F8F" w:rsidRPr="001F69EC" w:rsidRDefault="00423F8F" w:rsidP="008135DC">
            <w:pPr>
              <w:widowControl/>
              <w:spacing w:line="360" w:lineRule="auto"/>
              <w:rPr>
                <w:color w:val="000000"/>
                <w:sz w:val="24"/>
                <w:szCs w:val="20"/>
              </w:rPr>
            </w:pPr>
          </w:p>
        </w:tc>
        <w:tc>
          <w:tcPr>
            <w:tcW w:w="1854" w:type="dxa"/>
            <w:tcBorders>
              <w:top w:val="nil"/>
              <w:left w:val="nil"/>
              <w:bottom w:val="single" w:sz="4" w:space="0" w:color="auto"/>
              <w:right w:val="single" w:sz="4" w:space="0" w:color="auto"/>
            </w:tcBorders>
            <w:vAlign w:val="center"/>
          </w:tcPr>
          <w:p w14:paraId="4CCF4B75" w14:textId="77777777" w:rsidR="00423F8F" w:rsidRPr="001F69EC" w:rsidRDefault="00423F8F" w:rsidP="008135DC">
            <w:pPr>
              <w:widowControl/>
              <w:spacing w:line="360" w:lineRule="auto"/>
              <w:jc w:val="center"/>
              <w:rPr>
                <w:color w:val="000000"/>
                <w:sz w:val="24"/>
                <w:szCs w:val="20"/>
              </w:rPr>
            </w:pPr>
          </w:p>
        </w:tc>
        <w:tc>
          <w:tcPr>
            <w:tcW w:w="1646" w:type="dxa"/>
            <w:tcBorders>
              <w:top w:val="nil"/>
              <w:left w:val="nil"/>
              <w:bottom w:val="single" w:sz="4" w:space="0" w:color="auto"/>
              <w:right w:val="single" w:sz="4" w:space="0" w:color="auto"/>
            </w:tcBorders>
            <w:vAlign w:val="center"/>
          </w:tcPr>
          <w:p w14:paraId="478E94FB" w14:textId="77777777" w:rsidR="00423F8F" w:rsidRPr="001F69EC" w:rsidRDefault="00423F8F" w:rsidP="008135DC">
            <w:pPr>
              <w:spacing w:line="360" w:lineRule="auto"/>
              <w:jc w:val="center"/>
              <w:rPr>
                <w:color w:val="000000"/>
                <w:sz w:val="24"/>
                <w:szCs w:val="20"/>
              </w:rPr>
            </w:pPr>
          </w:p>
        </w:tc>
      </w:tr>
      <w:tr w:rsidR="00423F8F" w:rsidRPr="001F69EC" w14:paraId="3AAC9234" w14:textId="77777777" w:rsidTr="008135DC">
        <w:trPr>
          <w:trHeight w:val="414"/>
          <w:jc w:val="center"/>
        </w:trPr>
        <w:tc>
          <w:tcPr>
            <w:tcW w:w="1396" w:type="dxa"/>
            <w:tcBorders>
              <w:top w:val="nil"/>
              <w:left w:val="single" w:sz="4" w:space="0" w:color="auto"/>
              <w:bottom w:val="single" w:sz="4" w:space="0" w:color="auto"/>
              <w:right w:val="single" w:sz="4" w:space="0" w:color="auto"/>
            </w:tcBorders>
            <w:vAlign w:val="center"/>
          </w:tcPr>
          <w:p w14:paraId="5734F302" w14:textId="77777777" w:rsidR="00423F8F" w:rsidRPr="001F69EC" w:rsidRDefault="00423F8F" w:rsidP="008135DC">
            <w:pPr>
              <w:widowControl/>
              <w:spacing w:line="360" w:lineRule="auto"/>
              <w:jc w:val="center"/>
              <w:rPr>
                <w:color w:val="000000"/>
                <w:sz w:val="24"/>
                <w:szCs w:val="20"/>
              </w:rPr>
            </w:pPr>
          </w:p>
        </w:tc>
        <w:tc>
          <w:tcPr>
            <w:tcW w:w="1085" w:type="dxa"/>
            <w:tcBorders>
              <w:top w:val="nil"/>
              <w:left w:val="nil"/>
              <w:bottom w:val="single" w:sz="4" w:space="0" w:color="auto"/>
              <w:right w:val="single" w:sz="4" w:space="0" w:color="auto"/>
            </w:tcBorders>
            <w:vAlign w:val="center"/>
          </w:tcPr>
          <w:p w14:paraId="255B70DD" w14:textId="77777777" w:rsidR="00423F8F" w:rsidRPr="001F69EC" w:rsidRDefault="00423F8F" w:rsidP="008135DC">
            <w:pPr>
              <w:widowControl/>
              <w:spacing w:line="360" w:lineRule="auto"/>
              <w:jc w:val="center"/>
              <w:rPr>
                <w:color w:val="000000"/>
                <w:sz w:val="24"/>
                <w:szCs w:val="20"/>
              </w:rPr>
            </w:pPr>
          </w:p>
        </w:tc>
        <w:tc>
          <w:tcPr>
            <w:tcW w:w="1240" w:type="dxa"/>
            <w:tcBorders>
              <w:top w:val="nil"/>
              <w:left w:val="nil"/>
              <w:bottom w:val="single" w:sz="4" w:space="0" w:color="auto"/>
              <w:right w:val="single" w:sz="4" w:space="0" w:color="auto"/>
            </w:tcBorders>
            <w:vAlign w:val="center"/>
          </w:tcPr>
          <w:p w14:paraId="40059FA8" w14:textId="77777777" w:rsidR="00423F8F" w:rsidRPr="001F69EC" w:rsidRDefault="00423F8F" w:rsidP="008135DC">
            <w:pPr>
              <w:widowControl/>
              <w:spacing w:line="360" w:lineRule="auto"/>
              <w:jc w:val="center"/>
              <w:rPr>
                <w:color w:val="000000"/>
                <w:sz w:val="24"/>
                <w:szCs w:val="20"/>
              </w:rPr>
            </w:pPr>
          </w:p>
        </w:tc>
        <w:tc>
          <w:tcPr>
            <w:tcW w:w="1240" w:type="dxa"/>
            <w:tcBorders>
              <w:top w:val="nil"/>
              <w:left w:val="nil"/>
              <w:bottom w:val="single" w:sz="4" w:space="0" w:color="auto"/>
              <w:right w:val="single" w:sz="4" w:space="0" w:color="auto"/>
            </w:tcBorders>
          </w:tcPr>
          <w:p w14:paraId="32CAD3E9" w14:textId="77777777" w:rsidR="00423F8F" w:rsidRPr="001F69EC" w:rsidRDefault="00423F8F" w:rsidP="008135DC">
            <w:pPr>
              <w:widowControl/>
              <w:spacing w:line="360" w:lineRule="auto"/>
              <w:rPr>
                <w:color w:val="000000"/>
                <w:sz w:val="24"/>
                <w:szCs w:val="20"/>
              </w:rPr>
            </w:pPr>
          </w:p>
        </w:tc>
        <w:tc>
          <w:tcPr>
            <w:tcW w:w="934" w:type="dxa"/>
            <w:tcBorders>
              <w:top w:val="nil"/>
              <w:left w:val="nil"/>
              <w:bottom w:val="single" w:sz="4" w:space="0" w:color="auto"/>
              <w:right w:val="single" w:sz="4" w:space="0" w:color="auto"/>
            </w:tcBorders>
            <w:vAlign w:val="center"/>
          </w:tcPr>
          <w:p w14:paraId="2A30705B" w14:textId="77777777" w:rsidR="00423F8F" w:rsidRPr="001F69EC" w:rsidRDefault="00423F8F" w:rsidP="008135DC">
            <w:pPr>
              <w:widowControl/>
              <w:spacing w:line="360" w:lineRule="auto"/>
              <w:rPr>
                <w:color w:val="000000"/>
                <w:sz w:val="24"/>
                <w:szCs w:val="20"/>
              </w:rPr>
            </w:pPr>
          </w:p>
        </w:tc>
        <w:tc>
          <w:tcPr>
            <w:tcW w:w="1854" w:type="dxa"/>
            <w:tcBorders>
              <w:top w:val="nil"/>
              <w:left w:val="nil"/>
              <w:bottom w:val="single" w:sz="4" w:space="0" w:color="auto"/>
              <w:right w:val="single" w:sz="4" w:space="0" w:color="auto"/>
            </w:tcBorders>
            <w:vAlign w:val="center"/>
          </w:tcPr>
          <w:p w14:paraId="1F531D51" w14:textId="77777777" w:rsidR="00423F8F" w:rsidRPr="001F69EC" w:rsidRDefault="00423F8F" w:rsidP="008135DC">
            <w:pPr>
              <w:widowControl/>
              <w:spacing w:line="360" w:lineRule="auto"/>
              <w:jc w:val="center"/>
              <w:rPr>
                <w:color w:val="000000"/>
                <w:sz w:val="24"/>
                <w:szCs w:val="20"/>
              </w:rPr>
            </w:pPr>
          </w:p>
        </w:tc>
        <w:tc>
          <w:tcPr>
            <w:tcW w:w="1646" w:type="dxa"/>
            <w:tcBorders>
              <w:top w:val="nil"/>
              <w:left w:val="nil"/>
              <w:bottom w:val="single" w:sz="4" w:space="0" w:color="auto"/>
              <w:right w:val="single" w:sz="4" w:space="0" w:color="auto"/>
            </w:tcBorders>
            <w:vAlign w:val="center"/>
          </w:tcPr>
          <w:p w14:paraId="52986020" w14:textId="77777777" w:rsidR="00423F8F" w:rsidRPr="001F69EC" w:rsidRDefault="00423F8F" w:rsidP="008135DC">
            <w:pPr>
              <w:spacing w:line="360" w:lineRule="auto"/>
              <w:jc w:val="center"/>
              <w:rPr>
                <w:color w:val="000000"/>
                <w:sz w:val="24"/>
                <w:szCs w:val="20"/>
              </w:rPr>
            </w:pPr>
          </w:p>
        </w:tc>
      </w:tr>
      <w:tr w:rsidR="00423F8F" w:rsidRPr="001F69EC" w14:paraId="6236B60B" w14:textId="77777777" w:rsidTr="008135DC">
        <w:trPr>
          <w:trHeight w:val="414"/>
          <w:jc w:val="center"/>
        </w:trPr>
        <w:tc>
          <w:tcPr>
            <w:tcW w:w="1396" w:type="dxa"/>
            <w:tcBorders>
              <w:top w:val="nil"/>
              <w:left w:val="single" w:sz="4" w:space="0" w:color="auto"/>
              <w:bottom w:val="single" w:sz="4" w:space="0" w:color="auto"/>
              <w:right w:val="single" w:sz="4" w:space="0" w:color="auto"/>
            </w:tcBorders>
            <w:vAlign w:val="center"/>
          </w:tcPr>
          <w:p w14:paraId="0971A1EC"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合计</w:t>
            </w:r>
          </w:p>
        </w:tc>
        <w:tc>
          <w:tcPr>
            <w:tcW w:w="1085" w:type="dxa"/>
            <w:tcBorders>
              <w:top w:val="nil"/>
              <w:left w:val="nil"/>
              <w:bottom w:val="single" w:sz="4" w:space="0" w:color="auto"/>
              <w:right w:val="single" w:sz="4" w:space="0" w:color="auto"/>
            </w:tcBorders>
            <w:vAlign w:val="center"/>
          </w:tcPr>
          <w:p w14:paraId="675D83B8"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w:t>
            </w:r>
          </w:p>
        </w:tc>
        <w:tc>
          <w:tcPr>
            <w:tcW w:w="1240" w:type="dxa"/>
            <w:tcBorders>
              <w:top w:val="nil"/>
              <w:left w:val="nil"/>
              <w:bottom w:val="single" w:sz="4" w:space="0" w:color="auto"/>
              <w:right w:val="single" w:sz="4" w:space="0" w:color="auto"/>
            </w:tcBorders>
            <w:vAlign w:val="center"/>
          </w:tcPr>
          <w:p w14:paraId="09931166"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w:t>
            </w:r>
          </w:p>
        </w:tc>
        <w:tc>
          <w:tcPr>
            <w:tcW w:w="1240" w:type="dxa"/>
            <w:tcBorders>
              <w:top w:val="nil"/>
              <w:left w:val="nil"/>
              <w:bottom w:val="single" w:sz="4" w:space="0" w:color="auto"/>
              <w:right w:val="single" w:sz="4" w:space="0" w:color="auto"/>
            </w:tcBorders>
          </w:tcPr>
          <w:p w14:paraId="6A0F2A94" w14:textId="77777777" w:rsidR="00423F8F" w:rsidRPr="001F69EC" w:rsidRDefault="00423F8F" w:rsidP="008135DC">
            <w:pPr>
              <w:widowControl/>
              <w:spacing w:line="360" w:lineRule="auto"/>
              <w:rPr>
                <w:color w:val="000000"/>
                <w:sz w:val="24"/>
                <w:szCs w:val="20"/>
              </w:rPr>
            </w:pPr>
          </w:p>
        </w:tc>
        <w:tc>
          <w:tcPr>
            <w:tcW w:w="934" w:type="dxa"/>
            <w:tcBorders>
              <w:top w:val="nil"/>
              <w:left w:val="nil"/>
              <w:bottom w:val="single" w:sz="4" w:space="0" w:color="auto"/>
              <w:right w:val="single" w:sz="4" w:space="0" w:color="auto"/>
            </w:tcBorders>
            <w:vAlign w:val="center"/>
          </w:tcPr>
          <w:p w14:paraId="62E15644" w14:textId="77777777" w:rsidR="00423F8F" w:rsidRPr="001F69EC" w:rsidRDefault="00423F8F" w:rsidP="008135DC">
            <w:pPr>
              <w:widowControl/>
              <w:spacing w:line="360" w:lineRule="auto"/>
              <w:rPr>
                <w:color w:val="000000"/>
                <w:sz w:val="24"/>
                <w:szCs w:val="20"/>
              </w:rPr>
            </w:pPr>
          </w:p>
        </w:tc>
        <w:tc>
          <w:tcPr>
            <w:tcW w:w="1854" w:type="dxa"/>
            <w:tcBorders>
              <w:top w:val="nil"/>
              <w:left w:val="nil"/>
              <w:bottom w:val="single" w:sz="4" w:space="0" w:color="auto"/>
              <w:right w:val="single" w:sz="4" w:space="0" w:color="auto"/>
            </w:tcBorders>
            <w:vAlign w:val="center"/>
          </w:tcPr>
          <w:p w14:paraId="79B75B1F" w14:textId="77777777" w:rsidR="00423F8F" w:rsidRPr="001F69EC" w:rsidRDefault="00423F8F" w:rsidP="008135DC">
            <w:pPr>
              <w:widowControl/>
              <w:spacing w:line="360" w:lineRule="auto"/>
              <w:jc w:val="center"/>
              <w:rPr>
                <w:color w:val="000000"/>
                <w:sz w:val="24"/>
                <w:szCs w:val="20"/>
              </w:rPr>
            </w:pPr>
            <w:r w:rsidRPr="001F69EC">
              <w:rPr>
                <w:rFonts w:hint="eastAsia"/>
                <w:color w:val="000000"/>
                <w:sz w:val="24"/>
                <w:szCs w:val="20"/>
              </w:rPr>
              <w:t>\</w:t>
            </w:r>
          </w:p>
        </w:tc>
        <w:tc>
          <w:tcPr>
            <w:tcW w:w="1646" w:type="dxa"/>
            <w:tcBorders>
              <w:top w:val="nil"/>
              <w:left w:val="nil"/>
              <w:bottom w:val="single" w:sz="4" w:space="0" w:color="auto"/>
              <w:right w:val="single" w:sz="4" w:space="0" w:color="auto"/>
            </w:tcBorders>
            <w:vAlign w:val="center"/>
          </w:tcPr>
          <w:p w14:paraId="0A2FAE19" w14:textId="77777777" w:rsidR="00423F8F" w:rsidRPr="001F69EC" w:rsidRDefault="00423F8F" w:rsidP="008135DC">
            <w:pPr>
              <w:spacing w:line="360" w:lineRule="auto"/>
              <w:jc w:val="center"/>
              <w:rPr>
                <w:color w:val="000000"/>
                <w:sz w:val="24"/>
                <w:szCs w:val="20"/>
              </w:rPr>
            </w:pPr>
          </w:p>
        </w:tc>
      </w:tr>
    </w:tbl>
    <w:p w14:paraId="67F2B057" w14:textId="77777777" w:rsidR="00423F8F" w:rsidRPr="001F69EC" w:rsidRDefault="00423F8F" w:rsidP="00423F8F">
      <w:pPr>
        <w:spacing w:line="360" w:lineRule="auto"/>
        <w:ind w:firstLineChars="196" w:firstLine="472"/>
        <w:rPr>
          <w:b/>
          <w:color w:val="000000"/>
          <w:sz w:val="24"/>
          <w:szCs w:val="20"/>
        </w:rPr>
      </w:pPr>
      <w:r w:rsidRPr="001F69EC">
        <w:rPr>
          <w:rFonts w:hint="eastAsia"/>
          <w:b/>
          <w:color w:val="000000"/>
          <w:sz w:val="24"/>
          <w:szCs w:val="20"/>
        </w:rPr>
        <w:t xml:space="preserve"> </w:t>
      </w:r>
    </w:p>
    <w:p w14:paraId="6463EC78" w14:textId="77777777" w:rsidR="00423F8F" w:rsidRPr="001F69EC" w:rsidRDefault="00423F8F" w:rsidP="00423F8F">
      <w:pPr>
        <w:spacing w:line="360" w:lineRule="auto"/>
        <w:rPr>
          <w:b/>
          <w:sz w:val="24"/>
          <w:szCs w:val="20"/>
        </w:rPr>
      </w:pPr>
      <w:r w:rsidRPr="001F69EC">
        <w:rPr>
          <w:rFonts w:hint="eastAsia"/>
          <w:b/>
          <w:color w:val="000000"/>
          <w:sz w:val="24"/>
          <w:szCs w:val="20"/>
        </w:rPr>
        <w:t>合同总价：￥</w:t>
      </w:r>
      <w:r w:rsidRPr="001F69EC">
        <w:rPr>
          <w:rFonts w:hint="eastAsia"/>
          <w:b/>
          <w:color w:val="000000"/>
          <w:sz w:val="24"/>
          <w:szCs w:val="20"/>
          <w:u w:val="single"/>
        </w:rPr>
        <w:t xml:space="preserve">             </w:t>
      </w:r>
      <w:r w:rsidRPr="001F69EC">
        <w:rPr>
          <w:rFonts w:hint="eastAsia"/>
          <w:b/>
          <w:color w:val="000000"/>
          <w:sz w:val="24"/>
          <w:szCs w:val="20"/>
        </w:rPr>
        <w:t>（人民币大写：</w:t>
      </w:r>
      <w:r w:rsidRPr="001F69EC">
        <w:rPr>
          <w:rFonts w:hint="eastAsia"/>
          <w:b/>
          <w:color w:val="000000"/>
          <w:sz w:val="24"/>
          <w:szCs w:val="20"/>
          <w:u w:val="single"/>
        </w:rPr>
        <w:t xml:space="preserve">              </w:t>
      </w:r>
      <w:r w:rsidRPr="001F69EC">
        <w:rPr>
          <w:rFonts w:hint="eastAsia"/>
          <w:b/>
          <w:color w:val="000000"/>
          <w:sz w:val="24"/>
          <w:szCs w:val="20"/>
        </w:rPr>
        <w:t>）</w:t>
      </w:r>
      <w:r w:rsidRPr="001F69EC">
        <w:rPr>
          <w:rFonts w:hint="eastAsia"/>
          <w:b/>
          <w:sz w:val="24"/>
          <w:szCs w:val="20"/>
        </w:rPr>
        <w:t>。</w:t>
      </w:r>
    </w:p>
    <w:p w14:paraId="6873A2E4" w14:textId="77777777" w:rsidR="00423F8F" w:rsidRPr="001F69EC" w:rsidRDefault="00423F8F" w:rsidP="00423F8F">
      <w:pPr>
        <w:spacing w:line="360" w:lineRule="auto"/>
        <w:rPr>
          <w:color w:val="000000"/>
          <w:sz w:val="24"/>
          <w:szCs w:val="20"/>
        </w:rPr>
      </w:pPr>
      <w:r w:rsidRPr="001F69EC">
        <w:rPr>
          <w:rFonts w:hint="eastAsia"/>
          <w:color w:val="000000"/>
          <w:sz w:val="24"/>
          <w:szCs w:val="20"/>
        </w:rPr>
        <w:t>合同总价指货物本身的报价和标准附件、备品备件、专用工具、运输、装卸、保险、验收合格所需的各种费用及必要的安装、调试、培训费用以及各项税费等所有费用的总和，在乙方完全履行本合同下全部义务的情形下，除非另有书面约定，否则合同总价是甲方应当向乙方支付的全部费用。包含以下部分：</w:t>
      </w:r>
    </w:p>
    <w:p w14:paraId="373CE2DD"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1</w:t>
      </w:r>
      <w:r w:rsidRPr="001F69EC">
        <w:rPr>
          <w:rFonts w:hint="eastAsia"/>
          <w:color w:val="000000"/>
          <w:sz w:val="24"/>
          <w:szCs w:val="20"/>
        </w:rPr>
        <w:t>）所供货物的总价；</w:t>
      </w:r>
    </w:p>
    <w:p w14:paraId="35D8108D"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2</w:t>
      </w:r>
      <w:r w:rsidRPr="001F69EC">
        <w:rPr>
          <w:rFonts w:hint="eastAsia"/>
          <w:color w:val="000000"/>
          <w:sz w:val="24"/>
          <w:szCs w:val="20"/>
        </w:rPr>
        <w:t>）货物的标准附件、备品备件、专用工具等费用；</w:t>
      </w:r>
    </w:p>
    <w:p w14:paraId="3CFFCA03"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3</w:t>
      </w:r>
      <w:r w:rsidRPr="001F69EC">
        <w:rPr>
          <w:rFonts w:hint="eastAsia"/>
          <w:color w:val="000000"/>
          <w:sz w:val="24"/>
          <w:szCs w:val="20"/>
        </w:rPr>
        <w:t>）必要的运输、装卸、保险费用和各项税金；</w:t>
      </w:r>
    </w:p>
    <w:p w14:paraId="3BF5B84C"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4</w:t>
      </w:r>
      <w:r w:rsidRPr="001F69EC">
        <w:rPr>
          <w:rFonts w:hint="eastAsia"/>
          <w:color w:val="000000"/>
          <w:sz w:val="24"/>
          <w:szCs w:val="20"/>
        </w:rPr>
        <w:t>）安装、调试、培训及验收合格所发生的各种费用。</w:t>
      </w:r>
    </w:p>
    <w:p w14:paraId="5CAC01F7"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5</w:t>
      </w:r>
      <w:r w:rsidRPr="001F69EC">
        <w:rPr>
          <w:rFonts w:hint="eastAsia"/>
          <w:color w:val="000000"/>
          <w:sz w:val="24"/>
          <w:szCs w:val="20"/>
        </w:rPr>
        <w:t>）除进口环节的各项税收（关税和增值税）外，货物进口涉及的各项费用及原产地为美国的产品加征关税部分均应包含在投标总价中。</w:t>
      </w:r>
    </w:p>
    <w:p w14:paraId="4DD45013" w14:textId="77777777" w:rsidR="00423F8F" w:rsidRPr="001F69EC" w:rsidRDefault="00423F8F" w:rsidP="00423F8F">
      <w:pPr>
        <w:numPr>
          <w:ilvl w:val="0"/>
          <w:numId w:val="26"/>
        </w:numPr>
        <w:spacing w:line="360" w:lineRule="auto"/>
        <w:rPr>
          <w:b/>
          <w:color w:val="000000"/>
          <w:sz w:val="24"/>
          <w:szCs w:val="20"/>
        </w:rPr>
      </w:pPr>
      <w:r w:rsidRPr="001F69EC">
        <w:rPr>
          <w:rFonts w:hint="eastAsia"/>
          <w:b/>
          <w:color w:val="000000"/>
          <w:sz w:val="24"/>
          <w:szCs w:val="20"/>
        </w:rPr>
        <w:t>产品的质量、技术标准：</w:t>
      </w:r>
    </w:p>
    <w:p w14:paraId="6510BF98" w14:textId="77777777" w:rsidR="00423F8F" w:rsidRPr="001F69EC" w:rsidRDefault="00423F8F" w:rsidP="00423F8F">
      <w:pPr>
        <w:spacing w:line="360" w:lineRule="auto"/>
        <w:rPr>
          <w:color w:val="000000"/>
          <w:sz w:val="24"/>
          <w:szCs w:val="20"/>
        </w:rPr>
      </w:pPr>
      <w:r w:rsidRPr="001F69EC">
        <w:rPr>
          <w:rFonts w:hint="eastAsia"/>
          <w:color w:val="000000"/>
          <w:sz w:val="24"/>
          <w:szCs w:val="20"/>
        </w:rPr>
        <w:t>产品的质量、技术必须同时符合下列标准，若多项标准之间不一致的，按照最有利于买方和</w:t>
      </w:r>
      <w:r w:rsidRPr="001F69EC">
        <w:rPr>
          <w:rFonts w:hint="eastAsia"/>
          <w:color w:val="000000"/>
          <w:sz w:val="24"/>
          <w:szCs w:val="20"/>
        </w:rPr>
        <w:t>/</w:t>
      </w:r>
      <w:r w:rsidRPr="001F69EC">
        <w:rPr>
          <w:rFonts w:hint="eastAsia"/>
          <w:color w:val="000000"/>
          <w:sz w:val="24"/>
          <w:szCs w:val="20"/>
        </w:rPr>
        <w:t>或质量、技术要求较高的标准执行，若多项标准不一致且难以确定执行标准时，买方有权选择按下列某一项或某几项标准执行：</w:t>
      </w:r>
    </w:p>
    <w:p w14:paraId="4E930A20" w14:textId="77777777" w:rsidR="00423F8F" w:rsidRPr="001F69EC" w:rsidRDefault="00423F8F" w:rsidP="00423F8F">
      <w:pPr>
        <w:spacing w:line="360" w:lineRule="auto"/>
        <w:rPr>
          <w:sz w:val="24"/>
          <w:szCs w:val="20"/>
          <w:u w:val="single"/>
        </w:rPr>
      </w:pPr>
      <w:r w:rsidRPr="001F69EC">
        <w:rPr>
          <w:rFonts w:hint="eastAsia"/>
          <w:color w:val="000000"/>
          <w:sz w:val="24"/>
          <w:szCs w:val="20"/>
        </w:rPr>
        <w:t>（</w:t>
      </w:r>
      <w:r w:rsidRPr="001F69EC">
        <w:rPr>
          <w:rFonts w:hint="eastAsia"/>
          <w:color w:val="000000"/>
          <w:sz w:val="24"/>
          <w:szCs w:val="20"/>
        </w:rPr>
        <w:t>1</w:t>
      </w:r>
      <w:r w:rsidRPr="001F69EC">
        <w:rPr>
          <w:rFonts w:hint="eastAsia"/>
          <w:color w:val="000000"/>
          <w:sz w:val="24"/>
          <w:szCs w:val="20"/>
        </w:rPr>
        <w:t>）双方当事人约定的质量、技术标准：</w:t>
      </w:r>
      <w:r w:rsidRPr="001F69EC">
        <w:rPr>
          <w:rFonts w:hint="eastAsia"/>
          <w:sz w:val="24"/>
          <w:szCs w:val="20"/>
          <w:u w:val="single"/>
        </w:rPr>
        <w:t>卖方保证所交付的产品是全新、未使用过的，并完全符合强制性的国家技术质量规范和合同规定的质量、规格、性能和技术规范等的要求；</w:t>
      </w:r>
    </w:p>
    <w:p w14:paraId="79F85AA4"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2</w:t>
      </w:r>
      <w:r w:rsidRPr="001F69EC">
        <w:rPr>
          <w:rFonts w:hint="eastAsia"/>
          <w:color w:val="000000"/>
          <w:sz w:val="24"/>
          <w:szCs w:val="20"/>
        </w:rPr>
        <w:t>）合同附件或产品说明书中载明的质量、技术标准；</w:t>
      </w:r>
    </w:p>
    <w:p w14:paraId="47BA50CB"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3</w:t>
      </w:r>
      <w:r w:rsidRPr="001F69EC">
        <w:rPr>
          <w:rFonts w:hint="eastAsia"/>
          <w:color w:val="000000"/>
          <w:sz w:val="24"/>
          <w:szCs w:val="20"/>
        </w:rPr>
        <w:t>）若本合同通过</w:t>
      </w:r>
      <w:r w:rsidRPr="001F69EC">
        <w:rPr>
          <w:rFonts w:hint="eastAsia"/>
          <w:sz w:val="24"/>
          <w:szCs w:val="20"/>
        </w:rPr>
        <w:t>采购</w:t>
      </w:r>
      <w:r w:rsidRPr="001F69EC">
        <w:rPr>
          <w:rFonts w:hint="eastAsia"/>
          <w:color w:val="000000"/>
          <w:sz w:val="24"/>
          <w:szCs w:val="20"/>
        </w:rPr>
        <w:t>、竞争性磋商、竞争性谈判、单一来源、询价等方式订立，买卖双方在采购文件、响应文件中载明的质量、技术标准；</w:t>
      </w:r>
    </w:p>
    <w:p w14:paraId="51BA6877"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4</w:t>
      </w:r>
      <w:r w:rsidRPr="001F69EC">
        <w:rPr>
          <w:rFonts w:hint="eastAsia"/>
          <w:color w:val="000000"/>
          <w:sz w:val="24"/>
          <w:szCs w:val="20"/>
        </w:rPr>
        <w:t>）若产品由第三方生产厂商生产，该第三方生产厂商向买方提供或向社会公众公示的质量、技术标准；</w:t>
      </w:r>
    </w:p>
    <w:p w14:paraId="77468C92"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5</w:t>
      </w:r>
      <w:r w:rsidRPr="001F69EC">
        <w:rPr>
          <w:rFonts w:hint="eastAsia"/>
          <w:color w:val="000000"/>
          <w:sz w:val="24"/>
          <w:szCs w:val="20"/>
        </w:rPr>
        <w:t>）卖方以其他方式明示或默示承诺的质量、技术标准；</w:t>
      </w:r>
    </w:p>
    <w:p w14:paraId="688BBA18"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6</w:t>
      </w:r>
      <w:r w:rsidRPr="001F69EC">
        <w:rPr>
          <w:rFonts w:hint="eastAsia"/>
          <w:color w:val="000000"/>
          <w:sz w:val="24"/>
          <w:szCs w:val="20"/>
        </w:rPr>
        <w:t>）合同履行时国家有关部门颁布的最新的国家标准或行业协会颁布的最新的行业标准；</w:t>
      </w:r>
    </w:p>
    <w:p w14:paraId="536F0AB3" w14:textId="77777777" w:rsidR="00423F8F" w:rsidRPr="001F69EC" w:rsidRDefault="00423F8F" w:rsidP="00423F8F">
      <w:pPr>
        <w:spacing w:line="360" w:lineRule="auto"/>
        <w:rPr>
          <w:color w:val="000000"/>
          <w:sz w:val="24"/>
          <w:szCs w:val="20"/>
        </w:rPr>
      </w:pPr>
      <w:r w:rsidRPr="001F69EC">
        <w:rPr>
          <w:rFonts w:hint="eastAsia"/>
          <w:color w:val="000000"/>
          <w:sz w:val="24"/>
          <w:szCs w:val="20"/>
        </w:rPr>
        <w:lastRenderedPageBreak/>
        <w:t>（</w:t>
      </w:r>
      <w:r w:rsidRPr="001F69EC">
        <w:rPr>
          <w:rFonts w:hint="eastAsia"/>
          <w:color w:val="000000"/>
          <w:sz w:val="24"/>
          <w:szCs w:val="20"/>
        </w:rPr>
        <w:t>7</w:t>
      </w:r>
      <w:r w:rsidRPr="001F69EC">
        <w:rPr>
          <w:rFonts w:hint="eastAsia"/>
          <w:color w:val="000000"/>
          <w:sz w:val="24"/>
          <w:szCs w:val="20"/>
        </w:rPr>
        <w:t>）该类产品通常应当具备的质量、技术、环保标准。</w:t>
      </w:r>
    </w:p>
    <w:p w14:paraId="65FA6904" w14:textId="77777777" w:rsidR="00423F8F" w:rsidRPr="001F69EC" w:rsidRDefault="00423F8F" w:rsidP="00423F8F">
      <w:pPr>
        <w:numPr>
          <w:ilvl w:val="0"/>
          <w:numId w:val="26"/>
        </w:numPr>
        <w:spacing w:line="360" w:lineRule="auto"/>
        <w:ind w:left="482" w:hanging="482"/>
        <w:rPr>
          <w:b/>
          <w:color w:val="000000"/>
          <w:kern w:val="0"/>
          <w:sz w:val="24"/>
          <w:szCs w:val="20"/>
        </w:rPr>
      </w:pPr>
      <w:r w:rsidRPr="001F69EC">
        <w:rPr>
          <w:rFonts w:hint="eastAsia"/>
          <w:b/>
          <w:color w:val="000000"/>
          <w:kern w:val="0"/>
          <w:sz w:val="24"/>
          <w:szCs w:val="20"/>
        </w:rPr>
        <w:t>交付、安装及验收：</w:t>
      </w:r>
    </w:p>
    <w:p w14:paraId="529B9F2F"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 xml:space="preserve">3.1 </w:t>
      </w:r>
      <w:r w:rsidRPr="001F69EC">
        <w:rPr>
          <w:rFonts w:hint="eastAsia"/>
          <w:color w:val="000000"/>
          <w:sz w:val="24"/>
          <w:szCs w:val="20"/>
        </w:rPr>
        <w:t>交付</w:t>
      </w:r>
    </w:p>
    <w:p w14:paraId="3736BB05"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卖方应按本合同的约定及时将产品送达至交付地点并交付给买方或买方指定的收货人。卖方应当将产品说明书、产品合格证书、保修单以及其他必要的单据和产品附件随同产品一并交付。</w:t>
      </w:r>
    </w:p>
    <w:p w14:paraId="49B18CB4"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收货人：</w:t>
      </w:r>
      <w:r w:rsidRPr="001F69EC">
        <w:rPr>
          <w:rFonts w:hint="eastAsia"/>
          <w:color w:val="000000"/>
          <w:sz w:val="24"/>
          <w:szCs w:val="20"/>
        </w:rPr>
        <w:t>____________________________________</w:t>
      </w:r>
    </w:p>
    <w:p w14:paraId="3B6F9FB8"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电话：</w:t>
      </w:r>
      <w:r w:rsidRPr="001F69EC">
        <w:rPr>
          <w:rFonts w:hint="eastAsia"/>
          <w:color w:val="000000"/>
          <w:sz w:val="24"/>
          <w:szCs w:val="20"/>
        </w:rPr>
        <w:t xml:space="preserve">____________________________________  </w:t>
      </w:r>
    </w:p>
    <w:p w14:paraId="444F36E0"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传真：</w:t>
      </w:r>
      <w:r w:rsidRPr="001F69EC">
        <w:rPr>
          <w:rFonts w:hint="eastAsia"/>
          <w:color w:val="000000"/>
          <w:sz w:val="24"/>
          <w:szCs w:val="20"/>
        </w:rPr>
        <w:t xml:space="preserve">___________________________________  </w:t>
      </w:r>
    </w:p>
    <w:p w14:paraId="2DF911D5"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联系人：</w:t>
      </w:r>
      <w:r w:rsidRPr="001F69EC">
        <w:rPr>
          <w:rFonts w:hint="eastAsia"/>
          <w:color w:val="000000"/>
          <w:sz w:val="24"/>
          <w:szCs w:val="20"/>
        </w:rPr>
        <w:t xml:space="preserve">_____________________ </w:t>
      </w:r>
    </w:p>
    <w:p w14:paraId="472DE5C8" w14:textId="77777777" w:rsidR="00423F8F" w:rsidRPr="001F69EC" w:rsidRDefault="00423F8F" w:rsidP="00423F8F">
      <w:pPr>
        <w:widowControl/>
        <w:spacing w:line="360" w:lineRule="auto"/>
        <w:rPr>
          <w:color w:val="000000"/>
          <w:sz w:val="24"/>
          <w:szCs w:val="20"/>
          <w:u w:val="single"/>
        </w:rPr>
      </w:pPr>
      <w:r w:rsidRPr="001F69EC">
        <w:rPr>
          <w:rFonts w:hint="eastAsia"/>
          <w:color w:val="000000"/>
          <w:sz w:val="24"/>
          <w:szCs w:val="20"/>
        </w:rPr>
        <w:t>交付地点：</w:t>
      </w:r>
      <w:r w:rsidRPr="001F69EC">
        <w:rPr>
          <w:rFonts w:hint="eastAsia"/>
          <w:color w:val="000000"/>
          <w:sz w:val="24"/>
          <w:szCs w:val="20"/>
          <w:u w:val="single"/>
        </w:rPr>
        <w:t>北京师范大学第二附属中学清河校区，甲方指定地点。</w:t>
      </w:r>
      <w:r w:rsidRPr="001F69EC">
        <w:rPr>
          <w:rFonts w:hint="eastAsia"/>
          <w:color w:val="000000"/>
          <w:sz w:val="24"/>
          <w:szCs w:val="20"/>
          <w:u w:val="single"/>
        </w:rPr>
        <w:t xml:space="preserve"> </w:t>
      </w:r>
    </w:p>
    <w:p w14:paraId="46D4F57C"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 xml:space="preserve">3.2 </w:t>
      </w:r>
      <w:r w:rsidRPr="001F69EC">
        <w:rPr>
          <w:rFonts w:hint="eastAsia"/>
          <w:color w:val="000000"/>
          <w:sz w:val="24"/>
          <w:szCs w:val="20"/>
        </w:rPr>
        <w:t>安装</w:t>
      </w:r>
    </w:p>
    <w:p w14:paraId="72DA68FD"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若产品需要安装，卖方并应在现场或买方指定的地点或其他适宜安装的地点指导收货人安装产品，确保产品正确地安装并能正常使用。卖方应向收货人就产品的使用、保养和维修提供必要的指导意见，以尽可能确保产品在安装后能持续地处于适宜使用的状态。</w:t>
      </w:r>
    </w:p>
    <w:p w14:paraId="3FFAB509"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 xml:space="preserve">3.3 </w:t>
      </w:r>
      <w:r w:rsidRPr="001F69EC">
        <w:rPr>
          <w:rFonts w:hint="eastAsia"/>
          <w:color w:val="000000"/>
          <w:sz w:val="24"/>
          <w:szCs w:val="20"/>
        </w:rPr>
        <w:t>验收</w:t>
      </w:r>
    </w:p>
    <w:p w14:paraId="0FFFEF51"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sidRPr="001F69EC">
        <w:rPr>
          <w:rFonts w:hint="eastAsia"/>
          <w:color w:val="000000"/>
          <w:sz w:val="24"/>
          <w:szCs w:val="20"/>
        </w:rPr>
        <w:t xml:space="preserve"> 5 %</w:t>
      </w:r>
      <w:r w:rsidRPr="001F69EC">
        <w:rPr>
          <w:rFonts w:hint="eastAsia"/>
          <w:color w:val="000000"/>
          <w:sz w:val="24"/>
          <w:szCs w:val="20"/>
        </w:rPr>
        <w:t>的，买方或买方指定的收货人有权选择拒绝接收不合格产品或拒绝接收该次交付的全部产品，并有权要求卖方赔偿买方因此造成的全部损失。</w:t>
      </w:r>
    </w:p>
    <w:p w14:paraId="688CB01E"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产品验收合格后，产品正式由卖方交付给买方，产品的所有权及风险负担也转移给买方。</w:t>
      </w:r>
    </w:p>
    <w:p w14:paraId="784D69DA" w14:textId="77777777" w:rsidR="00423F8F" w:rsidRPr="001F69EC" w:rsidRDefault="00423F8F" w:rsidP="00423F8F">
      <w:pPr>
        <w:spacing w:line="360" w:lineRule="auto"/>
        <w:ind w:left="900" w:hanging="480"/>
        <w:rPr>
          <w:color w:val="000000"/>
          <w:kern w:val="0"/>
          <w:sz w:val="24"/>
          <w:szCs w:val="20"/>
        </w:rPr>
      </w:pPr>
      <w:r w:rsidRPr="001F69EC">
        <w:rPr>
          <w:rFonts w:hint="eastAsia"/>
          <w:color w:val="000000"/>
          <w:kern w:val="0"/>
          <w:sz w:val="24"/>
          <w:szCs w:val="20"/>
        </w:rPr>
        <w:t xml:space="preserve"> </w:t>
      </w:r>
    </w:p>
    <w:p w14:paraId="4CE2D32B" w14:textId="77777777" w:rsidR="00423F8F" w:rsidRPr="001F69EC" w:rsidRDefault="00423F8F" w:rsidP="00423F8F">
      <w:pPr>
        <w:numPr>
          <w:ilvl w:val="0"/>
          <w:numId w:val="26"/>
        </w:numPr>
        <w:spacing w:line="360" w:lineRule="auto"/>
        <w:ind w:left="482" w:hanging="482"/>
        <w:rPr>
          <w:b/>
          <w:color w:val="000000"/>
          <w:kern w:val="0"/>
          <w:sz w:val="24"/>
          <w:szCs w:val="20"/>
        </w:rPr>
      </w:pPr>
      <w:r w:rsidRPr="001F69EC">
        <w:rPr>
          <w:rFonts w:hint="eastAsia"/>
          <w:b/>
          <w:color w:val="000000"/>
          <w:kern w:val="0"/>
          <w:sz w:val="24"/>
          <w:szCs w:val="20"/>
        </w:rPr>
        <w:t>交付期限</w:t>
      </w:r>
    </w:p>
    <w:p w14:paraId="34CC05F1"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卖方应当按如下投标文件确定的日期交付产品：</w:t>
      </w:r>
    </w:p>
    <w:p w14:paraId="120CC8EB"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lastRenderedPageBreak/>
        <w:t>本合同生效后</w:t>
      </w:r>
      <w:r w:rsidRPr="001F69EC">
        <w:rPr>
          <w:rFonts w:hint="eastAsia"/>
          <w:color w:val="000000"/>
          <w:sz w:val="24"/>
          <w:szCs w:val="20"/>
          <w:u w:val="single"/>
        </w:rPr>
        <w:t xml:space="preserve">     </w:t>
      </w:r>
      <w:r w:rsidRPr="001F69EC">
        <w:rPr>
          <w:rFonts w:hint="eastAsia"/>
          <w:color w:val="000000"/>
          <w:sz w:val="24"/>
          <w:szCs w:val="20"/>
        </w:rPr>
        <w:t>日内完成交付；</w:t>
      </w:r>
    </w:p>
    <w:p w14:paraId="0F849519" w14:textId="77777777" w:rsidR="00423F8F" w:rsidRPr="001F69EC" w:rsidRDefault="00423F8F" w:rsidP="00423F8F">
      <w:pPr>
        <w:numPr>
          <w:ilvl w:val="0"/>
          <w:numId w:val="26"/>
        </w:numPr>
        <w:spacing w:line="360" w:lineRule="auto"/>
        <w:ind w:left="482" w:hanging="482"/>
        <w:rPr>
          <w:b/>
          <w:color w:val="000000"/>
          <w:kern w:val="0"/>
          <w:sz w:val="24"/>
          <w:szCs w:val="20"/>
        </w:rPr>
      </w:pPr>
      <w:r w:rsidRPr="001F69EC">
        <w:rPr>
          <w:rFonts w:hint="eastAsia"/>
          <w:b/>
          <w:color w:val="000000"/>
          <w:kern w:val="0"/>
          <w:sz w:val="24"/>
          <w:szCs w:val="20"/>
        </w:rPr>
        <w:t>运输、装卸和包装</w:t>
      </w:r>
    </w:p>
    <w:p w14:paraId="6C589C9F"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5.1</w:t>
      </w:r>
      <w:r w:rsidRPr="001F69EC">
        <w:rPr>
          <w:rFonts w:hint="eastAsia"/>
          <w:color w:val="000000"/>
          <w:sz w:val="24"/>
          <w:szCs w:val="20"/>
        </w:rPr>
        <w:t>货物在装卸、运输途中发生损坏或短缺，由卖方向买方负责。</w:t>
      </w:r>
    </w:p>
    <w:p w14:paraId="1E7D76FA"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5.2</w:t>
      </w:r>
      <w:r w:rsidRPr="001F69EC">
        <w:rPr>
          <w:rFonts w:hint="eastAsia"/>
          <w:color w:val="000000"/>
          <w:sz w:val="24"/>
          <w:szCs w:val="20"/>
        </w:rPr>
        <w:t>卖方保证在确认货物因装卸、运输中发生损坏或短缺后，【</w:t>
      </w:r>
      <w:r w:rsidRPr="001F69EC">
        <w:rPr>
          <w:rFonts w:hint="eastAsia"/>
          <w:color w:val="000000"/>
          <w:sz w:val="24"/>
          <w:szCs w:val="20"/>
        </w:rPr>
        <w:t xml:space="preserve"> </w:t>
      </w:r>
      <w:r w:rsidRPr="001F69EC">
        <w:rPr>
          <w:rFonts w:hint="eastAsia"/>
          <w:color w:val="000000"/>
          <w:sz w:val="24"/>
          <w:szCs w:val="20"/>
        </w:rPr>
        <w:t>】日内给予调换、修复和补齐缺件，至买方认可为止。不管其造成的原因如何，也不能以办理向第三方的索赔为由而拖延。</w:t>
      </w:r>
    </w:p>
    <w:p w14:paraId="4E4A07FF"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5.3</w:t>
      </w:r>
      <w:r w:rsidRPr="001F69EC">
        <w:rPr>
          <w:rFonts w:hint="eastAsia"/>
          <w:color w:val="000000"/>
          <w:sz w:val="24"/>
          <w:szCs w:val="20"/>
        </w:rPr>
        <w:t>货物包装必须符合本合同的约定，若本合同未明确约定的，可按照本合同第</w:t>
      </w:r>
      <w:r w:rsidRPr="001F69EC">
        <w:rPr>
          <w:rFonts w:hint="eastAsia"/>
          <w:color w:val="000000"/>
          <w:sz w:val="24"/>
          <w:szCs w:val="20"/>
        </w:rPr>
        <w:t>2</w:t>
      </w:r>
      <w:r w:rsidRPr="001F69EC">
        <w:rPr>
          <w:rFonts w:hint="eastAsia"/>
          <w:color w:val="000000"/>
          <w:sz w:val="24"/>
          <w:szCs w:val="20"/>
        </w:rPr>
        <w:t>条对于质量、技术标准的确定方式确定包装标准。</w:t>
      </w:r>
    </w:p>
    <w:p w14:paraId="09219DCD" w14:textId="77777777" w:rsidR="00423F8F" w:rsidRPr="001F69EC" w:rsidRDefault="00423F8F" w:rsidP="00423F8F">
      <w:pPr>
        <w:numPr>
          <w:ilvl w:val="0"/>
          <w:numId w:val="26"/>
        </w:numPr>
        <w:spacing w:line="360" w:lineRule="auto"/>
        <w:ind w:left="482" w:hanging="482"/>
        <w:rPr>
          <w:b/>
          <w:color w:val="000000"/>
          <w:kern w:val="0"/>
          <w:sz w:val="24"/>
          <w:szCs w:val="20"/>
        </w:rPr>
      </w:pPr>
      <w:r w:rsidRPr="001F69EC">
        <w:rPr>
          <w:rFonts w:hint="eastAsia"/>
          <w:b/>
          <w:color w:val="000000"/>
          <w:kern w:val="0"/>
          <w:sz w:val="24"/>
          <w:szCs w:val="20"/>
        </w:rPr>
        <w:t>付款</w:t>
      </w:r>
    </w:p>
    <w:p w14:paraId="69AF84FB" w14:textId="77777777" w:rsidR="00423F8F" w:rsidRPr="001F69EC" w:rsidRDefault="00423F8F" w:rsidP="00423F8F">
      <w:pPr>
        <w:widowControl/>
        <w:spacing w:line="360" w:lineRule="auto"/>
        <w:rPr>
          <w:color w:val="000000"/>
          <w:sz w:val="24"/>
          <w:szCs w:val="20"/>
        </w:rPr>
      </w:pPr>
      <w:r w:rsidRPr="001F69EC">
        <w:rPr>
          <w:rFonts w:hint="eastAsia"/>
          <w:color w:val="000000"/>
          <w:sz w:val="24"/>
          <w:szCs w:val="20"/>
        </w:rPr>
        <w:t>本合同生效后</w:t>
      </w:r>
      <w:r w:rsidRPr="001F69EC">
        <w:rPr>
          <w:rFonts w:hint="eastAsia"/>
          <w:color w:val="000000"/>
          <w:sz w:val="24"/>
          <w:szCs w:val="20"/>
        </w:rPr>
        <w:t>15</w:t>
      </w:r>
      <w:r w:rsidRPr="001F69EC">
        <w:rPr>
          <w:rFonts w:hint="eastAsia"/>
          <w:color w:val="000000"/>
          <w:sz w:val="24"/>
          <w:szCs w:val="20"/>
        </w:rPr>
        <w:t>日内向卖方预付合同总价</w:t>
      </w:r>
      <w:r w:rsidRPr="001F69EC">
        <w:rPr>
          <w:rFonts w:hint="eastAsia"/>
          <w:color w:val="000000"/>
          <w:sz w:val="24"/>
          <w:szCs w:val="20"/>
        </w:rPr>
        <w:t xml:space="preserve"> </w:t>
      </w:r>
      <w:r w:rsidRPr="001F69EC">
        <w:rPr>
          <w:color w:val="000000"/>
          <w:sz w:val="24"/>
          <w:szCs w:val="20"/>
        </w:rPr>
        <w:t>50</w:t>
      </w:r>
      <w:r w:rsidRPr="001F69EC">
        <w:rPr>
          <w:rFonts w:hint="eastAsia"/>
          <w:color w:val="000000"/>
          <w:sz w:val="24"/>
          <w:szCs w:val="20"/>
        </w:rPr>
        <w:t>%</w:t>
      </w:r>
      <w:r w:rsidRPr="001F69EC">
        <w:rPr>
          <w:rFonts w:hint="eastAsia"/>
          <w:color w:val="000000"/>
          <w:sz w:val="24"/>
          <w:szCs w:val="20"/>
        </w:rPr>
        <w:t>的货款，同时卖方向买方支付合同总价的</w:t>
      </w:r>
      <w:r w:rsidRPr="001F69EC">
        <w:rPr>
          <w:rFonts w:hint="eastAsia"/>
          <w:color w:val="000000"/>
          <w:sz w:val="24"/>
          <w:szCs w:val="20"/>
        </w:rPr>
        <w:t>5%</w:t>
      </w:r>
      <w:r w:rsidRPr="001F69EC">
        <w:rPr>
          <w:rFonts w:hint="eastAsia"/>
          <w:color w:val="000000"/>
          <w:sz w:val="24"/>
          <w:szCs w:val="20"/>
        </w:rPr>
        <w:t>作为履约保证金，产品安装完成且最终验收合格后</w:t>
      </w:r>
      <w:r w:rsidRPr="001F69EC">
        <w:rPr>
          <w:rFonts w:hint="eastAsia"/>
          <w:color w:val="000000"/>
          <w:sz w:val="24"/>
          <w:szCs w:val="20"/>
        </w:rPr>
        <w:t>15</w:t>
      </w:r>
      <w:r w:rsidRPr="001F69EC">
        <w:rPr>
          <w:rFonts w:hint="eastAsia"/>
          <w:color w:val="000000"/>
          <w:sz w:val="24"/>
          <w:szCs w:val="20"/>
        </w:rPr>
        <w:t>日内按照合格产品的数量支付卖方交付数量</w:t>
      </w:r>
      <w:r w:rsidRPr="001F69EC">
        <w:rPr>
          <w:rFonts w:hint="eastAsia"/>
          <w:color w:val="000000"/>
          <w:sz w:val="24"/>
          <w:szCs w:val="20"/>
        </w:rPr>
        <w:t xml:space="preserve"> </w:t>
      </w:r>
      <w:r w:rsidRPr="001F69EC">
        <w:rPr>
          <w:color w:val="000000"/>
          <w:sz w:val="24"/>
          <w:szCs w:val="20"/>
        </w:rPr>
        <w:t>50</w:t>
      </w:r>
      <w:r w:rsidRPr="001F69EC">
        <w:rPr>
          <w:rFonts w:hint="eastAsia"/>
          <w:color w:val="000000"/>
          <w:sz w:val="24"/>
          <w:szCs w:val="20"/>
        </w:rPr>
        <w:t>%</w:t>
      </w:r>
      <w:r w:rsidRPr="001F69EC">
        <w:rPr>
          <w:rFonts w:hint="eastAsia"/>
          <w:color w:val="000000"/>
          <w:sz w:val="24"/>
          <w:szCs w:val="20"/>
        </w:rPr>
        <w:t>的货款。</w:t>
      </w:r>
      <w:proofErr w:type="gramStart"/>
      <w:r w:rsidRPr="001F69EC">
        <w:rPr>
          <w:rFonts w:hint="eastAsia"/>
          <w:color w:val="000000"/>
          <w:sz w:val="24"/>
          <w:szCs w:val="20"/>
        </w:rPr>
        <w:t>自最终</w:t>
      </w:r>
      <w:proofErr w:type="gramEnd"/>
      <w:r w:rsidRPr="001F69EC">
        <w:rPr>
          <w:rFonts w:hint="eastAsia"/>
          <w:color w:val="000000"/>
          <w:sz w:val="24"/>
          <w:szCs w:val="20"/>
        </w:rPr>
        <w:t>验收合格之日起</w:t>
      </w:r>
      <w:r>
        <w:rPr>
          <w:rFonts w:hint="eastAsia"/>
          <w:color w:val="000000"/>
          <w:sz w:val="24"/>
          <w:szCs w:val="20"/>
        </w:rPr>
        <w:t>一</w:t>
      </w:r>
      <w:r w:rsidRPr="001F69EC">
        <w:rPr>
          <w:rFonts w:hint="eastAsia"/>
          <w:color w:val="000000"/>
          <w:sz w:val="24"/>
          <w:szCs w:val="20"/>
        </w:rPr>
        <w:t>年后买方验收无质量问题，且卖方服务良好，则全额退还履约保证金。</w:t>
      </w:r>
    </w:p>
    <w:p w14:paraId="0D8D8447" w14:textId="77777777" w:rsidR="00423F8F" w:rsidRPr="001F69EC" w:rsidRDefault="00423F8F" w:rsidP="00423F8F">
      <w:pPr>
        <w:numPr>
          <w:ilvl w:val="0"/>
          <w:numId w:val="26"/>
        </w:numPr>
        <w:spacing w:line="360" w:lineRule="auto"/>
        <w:rPr>
          <w:b/>
          <w:color w:val="000000"/>
          <w:sz w:val="24"/>
          <w:szCs w:val="20"/>
        </w:rPr>
      </w:pPr>
      <w:r w:rsidRPr="001F69EC">
        <w:rPr>
          <w:rFonts w:hint="eastAsia"/>
          <w:b/>
          <w:color w:val="000000"/>
          <w:sz w:val="24"/>
          <w:szCs w:val="20"/>
        </w:rPr>
        <w:t>质量保证</w:t>
      </w:r>
    </w:p>
    <w:p w14:paraId="09184B46" w14:textId="77777777" w:rsidR="00423F8F" w:rsidRPr="001F69EC" w:rsidRDefault="00423F8F" w:rsidP="00423F8F">
      <w:pPr>
        <w:spacing w:line="360" w:lineRule="auto"/>
        <w:rPr>
          <w:color w:val="000000"/>
          <w:sz w:val="24"/>
          <w:szCs w:val="20"/>
        </w:rPr>
      </w:pPr>
      <w:r w:rsidRPr="001F69EC">
        <w:rPr>
          <w:rFonts w:hint="eastAsia"/>
          <w:color w:val="000000"/>
          <w:sz w:val="24"/>
          <w:szCs w:val="20"/>
        </w:rPr>
        <w:t>7.1</w:t>
      </w:r>
      <w:r w:rsidRPr="001F69EC">
        <w:rPr>
          <w:rFonts w:hint="eastAsia"/>
          <w:color w:val="000000"/>
          <w:sz w:val="24"/>
          <w:szCs w:val="20"/>
        </w:rPr>
        <w:t>卖方保证所交付的产品是全新、未使用过的。</w:t>
      </w:r>
    </w:p>
    <w:p w14:paraId="040C67BE" w14:textId="77777777" w:rsidR="00423F8F" w:rsidRPr="001F69EC" w:rsidRDefault="00423F8F" w:rsidP="00423F8F">
      <w:pPr>
        <w:spacing w:line="360" w:lineRule="auto"/>
        <w:rPr>
          <w:color w:val="000000"/>
          <w:sz w:val="24"/>
          <w:szCs w:val="20"/>
        </w:rPr>
      </w:pPr>
      <w:r w:rsidRPr="001F69EC">
        <w:rPr>
          <w:rFonts w:hint="eastAsia"/>
          <w:color w:val="000000"/>
          <w:sz w:val="24"/>
          <w:szCs w:val="20"/>
        </w:rPr>
        <w:t>7.2</w:t>
      </w:r>
      <w:r w:rsidRPr="001F69EC">
        <w:rPr>
          <w:rFonts w:hint="eastAsia"/>
          <w:color w:val="000000"/>
          <w:sz w:val="24"/>
          <w:szCs w:val="20"/>
        </w:rPr>
        <w:t>产品的质量保证期为自交付或安装完</w:t>
      </w:r>
      <w:r w:rsidRPr="007859E9">
        <w:rPr>
          <w:rFonts w:hint="eastAsia"/>
          <w:color w:val="000000" w:themeColor="text1"/>
          <w:sz w:val="24"/>
          <w:szCs w:val="20"/>
        </w:rPr>
        <w:t>成之日起</w:t>
      </w:r>
      <w:r w:rsidRPr="007859E9">
        <w:rPr>
          <w:rFonts w:cs="仿宋" w:hint="eastAsia"/>
          <w:color w:val="000000" w:themeColor="text1"/>
          <w:sz w:val="24"/>
          <w:szCs w:val="20"/>
        </w:rPr>
        <w:t xml:space="preserve"> </w:t>
      </w:r>
      <w:r w:rsidRPr="007859E9">
        <w:rPr>
          <w:rFonts w:cs="仿宋" w:hint="eastAsia"/>
          <w:color w:val="000000" w:themeColor="text1"/>
          <w:sz w:val="24"/>
          <w:szCs w:val="20"/>
        </w:rPr>
        <w:t>五</w:t>
      </w:r>
      <w:r w:rsidRPr="007859E9">
        <w:rPr>
          <w:rFonts w:cs="仿宋" w:hint="eastAsia"/>
          <w:color w:val="000000" w:themeColor="text1"/>
          <w:sz w:val="24"/>
          <w:szCs w:val="20"/>
        </w:rPr>
        <w:t xml:space="preserve"> </w:t>
      </w:r>
      <w:r w:rsidRPr="007859E9">
        <w:rPr>
          <w:rFonts w:cs="仿宋" w:hint="eastAsia"/>
          <w:color w:val="000000" w:themeColor="text1"/>
          <w:sz w:val="24"/>
          <w:szCs w:val="20"/>
        </w:rPr>
        <w:t>年质保（</w:t>
      </w:r>
      <w:r w:rsidRPr="001F69EC">
        <w:rPr>
          <w:rFonts w:cs="仿宋" w:hint="eastAsia"/>
          <w:sz w:val="24"/>
          <w:szCs w:val="20"/>
        </w:rPr>
        <w:t>非人为因素产品出现任何问题无条件包退、包换、包修），十年免费保修的基本要求。</w:t>
      </w:r>
      <w:r w:rsidRPr="001F69EC">
        <w:rPr>
          <w:rFonts w:hint="eastAsia"/>
          <w:color w:val="000000"/>
          <w:sz w:val="24"/>
          <w:szCs w:val="20"/>
        </w:rPr>
        <w:t xml:space="preserve"> </w:t>
      </w:r>
    </w:p>
    <w:p w14:paraId="6AF4970C" w14:textId="77777777" w:rsidR="00423F8F" w:rsidRPr="001F69EC" w:rsidRDefault="00423F8F" w:rsidP="00423F8F">
      <w:pPr>
        <w:spacing w:line="360" w:lineRule="auto"/>
        <w:rPr>
          <w:color w:val="000000"/>
          <w:sz w:val="24"/>
          <w:szCs w:val="20"/>
        </w:rPr>
      </w:pPr>
      <w:r w:rsidRPr="001F69EC">
        <w:rPr>
          <w:rFonts w:hint="eastAsia"/>
          <w:color w:val="000000"/>
          <w:sz w:val="24"/>
          <w:szCs w:val="20"/>
        </w:rPr>
        <w:t xml:space="preserve">7.3 </w:t>
      </w:r>
      <w:r w:rsidRPr="001F69EC">
        <w:rPr>
          <w:rFonts w:hint="eastAsia"/>
          <w:color w:val="000000"/>
          <w:sz w:val="24"/>
          <w:szCs w:val="20"/>
        </w:rPr>
        <w:t>在产品质量保证期内，对由于产品设计、工艺、材料、配套件等的缺陷而造成的任何产品质量瑕疵，卖方均应在收到买方通知后</w:t>
      </w:r>
      <w:r w:rsidRPr="001F69EC">
        <w:rPr>
          <w:rFonts w:hint="eastAsia"/>
          <w:color w:val="000000"/>
          <w:sz w:val="24"/>
          <w:szCs w:val="20"/>
          <w:u w:val="single"/>
        </w:rPr>
        <w:t xml:space="preserve">  15 </w:t>
      </w:r>
      <w:r w:rsidRPr="001F69EC">
        <w:rPr>
          <w:rFonts w:hint="eastAsia"/>
          <w:color w:val="000000"/>
          <w:sz w:val="24"/>
          <w:szCs w:val="20"/>
        </w:rPr>
        <w:t>日内免费维修或在不能维修时负责更换。若卖方未在本合同约定的期限内予以维修或更换，则买方有权要求全额退货。</w:t>
      </w:r>
    </w:p>
    <w:p w14:paraId="44539BF3" w14:textId="77777777" w:rsidR="00423F8F" w:rsidRPr="001F69EC" w:rsidRDefault="00423F8F" w:rsidP="00423F8F">
      <w:pPr>
        <w:spacing w:line="360" w:lineRule="auto"/>
        <w:rPr>
          <w:color w:val="000000"/>
          <w:sz w:val="24"/>
          <w:szCs w:val="20"/>
        </w:rPr>
      </w:pPr>
      <w:r w:rsidRPr="001F69EC">
        <w:rPr>
          <w:rFonts w:hint="eastAsia"/>
          <w:color w:val="000000"/>
          <w:sz w:val="24"/>
          <w:szCs w:val="20"/>
        </w:rPr>
        <w:t>7.4</w:t>
      </w:r>
      <w:r w:rsidRPr="001F69EC">
        <w:rPr>
          <w:rFonts w:hint="eastAsia"/>
          <w:color w:val="000000"/>
          <w:sz w:val="24"/>
          <w:szCs w:val="20"/>
        </w:rPr>
        <w:t>质量保证期满后，一旦发生产品质量瑕疵，而买方无法自行解决时，在接到买方通知后，卖方应在</w:t>
      </w:r>
      <w:r w:rsidRPr="001F69EC">
        <w:rPr>
          <w:rFonts w:hint="eastAsia"/>
          <w:color w:val="000000"/>
          <w:sz w:val="24"/>
          <w:szCs w:val="20"/>
          <w:u w:val="single"/>
        </w:rPr>
        <w:t xml:space="preserve">  2  </w:t>
      </w:r>
      <w:r w:rsidRPr="001F69EC">
        <w:rPr>
          <w:rFonts w:hint="eastAsia"/>
          <w:color w:val="000000"/>
          <w:sz w:val="24"/>
          <w:szCs w:val="20"/>
        </w:rPr>
        <w:t>日内派人前往买方指定地点维修或在不能维修时负责更换，但相应成本、费用应由买方承担。</w:t>
      </w:r>
    </w:p>
    <w:p w14:paraId="56928507" w14:textId="77777777" w:rsidR="00423F8F" w:rsidRPr="001F69EC" w:rsidRDefault="00423F8F" w:rsidP="00423F8F">
      <w:pPr>
        <w:spacing w:line="360" w:lineRule="auto"/>
        <w:rPr>
          <w:b/>
          <w:color w:val="000000"/>
          <w:sz w:val="24"/>
          <w:szCs w:val="20"/>
        </w:rPr>
      </w:pPr>
      <w:r w:rsidRPr="001F69EC">
        <w:rPr>
          <w:rFonts w:hint="eastAsia"/>
          <w:b/>
          <w:color w:val="000000"/>
          <w:sz w:val="24"/>
          <w:szCs w:val="20"/>
        </w:rPr>
        <w:t xml:space="preserve"> </w:t>
      </w:r>
    </w:p>
    <w:p w14:paraId="4E064FE2" w14:textId="77777777" w:rsidR="00423F8F" w:rsidRPr="001F69EC" w:rsidRDefault="00423F8F" w:rsidP="00423F8F">
      <w:pPr>
        <w:numPr>
          <w:ilvl w:val="0"/>
          <w:numId w:val="26"/>
        </w:numPr>
        <w:spacing w:line="360" w:lineRule="auto"/>
        <w:rPr>
          <w:b/>
          <w:color w:val="000000"/>
          <w:sz w:val="24"/>
          <w:szCs w:val="20"/>
        </w:rPr>
      </w:pPr>
      <w:r w:rsidRPr="001F69EC">
        <w:rPr>
          <w:rFonts w:hint="eastAsia"/>
          <w:b/>
          <w:color w:val="000000"/>
          <w:sz w:val="24"/>
          <w:szCs w:val="20"/>
        </w:rPr>
        <w:t>违约责任</w:t>
      </w:r>
    </w:p>
    <w:p w14:paraId="633371FB"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t xml:space="preserve">8.1 </w:t>
      </w:r>
      <w:r w:rsidRPr="001F69EC">
        <w:rPr>
          <w:rFonts w:cs="宋体" w:hint="eastAsia"/>
          <w:color w:val="000000"/>
          <w:kern w:val="0"/>
          <w:sz w:val="24"/>
          <w:szCs w:val="20"/>
          <w:u w:val="single"/>
        </w:rPr>
        <w:t>卖方逾期交货，每逾期七天，应当向买方支付相当于逾期交货部分总价的</w:t>
      </w:r>
      <w:r w:rsidRPr="001F69EC">
        <w:rPr>
          <w:rFonts w:cs="宋体" w:hint="eastAsia"/>
          <w:color w:val="000000"/>
          <w:kern w:val="0"/>
          <w:sz w:val="24"/>
          <w:szCs w:val="20"/>
          <w:u w:val="single"/>
        </w:rPr>
        <w:t>0.5 %</w:t>
      </w:r>
      <w:r w:rsidRPr="001F69EC">
        <w:rPr>
          <w:rFonts w:cs="宋体" w:hint="eastAsia"/>
          <w:color w:val="000000"/>
          <w:kern w:val="0"/>
          <w:sz w:val="24"/>
          <w:szCs w:val="20"/>
          <w:u w:val="single"/>
        </w:rPr>
        <w:t>的迟延履行违约金。卖方逾期交货达</w:t>
      </w:r>
      <w:r w:rsidRPr="001F69EC">
        <w:rPr>
          <w:rFonts w:cs="宋体" w:hint="eastAsia"/>
          <w:color w:val="000000"/>
          <w:kern w:val="0"/>
          <w:sz w:val="24"/>
          <w:szCs w:val="20"/>
          <w:u w:val="single"/>
        </w:rPr>
        <w:t xml:space="preserve"> 30  </w:t>
      </w:r>
      <w:r w:rsidRPr="001F69EC">
        <w:rPr>
          <w:rFonts w:cs="宋体" w:hint="eastAsia"/>
          <w:color w:val="000000"/>
          <w:kern w:val="0"/>
          <w:sz w:val="24"/>
          <w:szCs w:val="20"/>
          <w:u w:val="single"/>
        </w:rPr>
        <w:t>日的，买方有权解除全部合同，或按照卖方逾期交货的数量部分解除合同。若买方解除全部合同的，有权要求卖方应按合同总价的</w:t>
      </w:r>
      <w:r w:rsidRPr="001F69EC">
        <w:rPr>
          <w:rFonts w:cs="宋体" w:hint="eastAsia"/>
          <w:color w:val="000000"/>
          <w:kern w:val="0"/>
          <w:sz w:val="24"/>
          <w:szCs w:val="20"/>
          <w:u w:val="single"/>
        </w:rPr>
        <w:t>0.5%</w:t>
      </w:r>
      <w:r w:rsidRPr="001F69EC">
        <w:rPr>
          <w:rFonts w:cs="宋体" w:hint="eastAsia"/>
          <w:color w:val="000000"/>
          <w:kern w:val="0"/>
          <w:sz w:val="24"/>
          <w:szCs w:val="20"/>
          <w:u w:val="single"/>
        </w:rPr>
        <w:t>向买方支付根本违约的违约金；</w:t>
      </w:r>
    </w:p>
    <w:p w14:paraId="47A8A511"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lastRenderedPageBreak/>
        <w:t xml:space="preserve">8.2 </w:t>
      </w:r>
      <w:r w:rsidRPr="001F69EC">
        <w:rPr>
          <w:rFonts w:cs="宋体" w:hint="eastAsia"/>
          <w:color w:val="000000"/>
          <w:kern w:val="0"/>
          <w:sz w:val="24"/>
          <w:szCs w:val="20"/>
          <w:u w:val="single"/>
        </w:rPr>
        <w:t>若卖方交付的产品为不合格产品，且未在买方指定的期限内更换为合格产品并完成交付的，视为卖方逾期交货；</w:t>
      </w:r>
      <w:r w:rsidRPr="001F69EC">
        <w:rPr>
          <w:rFonts w:cs="宋体" w:hint="eastAsia"/>
          <w:color w:val="000000"/>
          <w:kern w:val="0"/>
          <w:sz w:val="24"/>
          <w:szCs w:val="20"/>
          <w:u w:val="single"/>
        </w:rPr>
        <w:t xml:space="preserve"> </w:t>
      </w:r>
    </w:p>
    <w:p w14:paraId="2BD152D2"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t xml:space="preserve">8.3 </w:t>
      </w:r>
      <w:r w:rsidRPr="001F69EC">
        <w:rPr>
          <w:rFonts w:cs="宋体" w:hint="eastAsia"/>
          <w:color w:val="000000"/>
          <w:kern w:val="0"/>
          <w:sz w:val="24"/>
          <w:szCs w:val="20"/>
          <w:u w:val="single"/>
        </w:rPr>
        <w:t>买方逾期付款，每逾期七天，应当向卖方支付相当于逾期付款金额的</w:t>
      </w:r>
      <w:r w:rsidRPr="001F69EC">
        <w:rPr>
          <w:rFonts w:cs="宋体" w:hint="eastAsia"/>
          <w:color w:val="000000"/>
          <w:kern w:val="0"/>
          <w:sz w:val="24"/>
          <w:szCs w:val="20"/>
          <w:u w:val="single"/>
        </w:rPr>
        <w:t xml:space="preserve">   0.5%</w:t>
      </w:r>
      <w:r w:rsidRPr="001F69EC">
        <w:rPr>
          <w:rFonts w:cs="宋体" w:hint="eastAsia"/>
          <w:color w:val="000000"/>
          <w:kern w:val="0"/>
          <w:sz w:val="24"/>
          <w:szCs w:val="20"/>
          <w:u w:val="single"/>
        </w:rPr>
        <w:t>的迟延履行违约金；</w:t>
      </w:r>
    </w:p>
    <w:p w14:paraId="18630D5F"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t xml:space="preserve">8.4 </w:t>
      </w:r>
      <w:r w:rsidRPr="001F69EC">
        <w:rPr>
          <w:rFonts w:cs="宋体" w:hint="eastAsia"/>
          <w:color w:val="000000"/>
          <w:kern w:val="0"/>
          <w:sz w:val="24"/>
          <w:szCs w:val="20"/>
          <w:u w:val="single"/>
        </w:rPr>
        <w:t>买方逾期付款达</w:t>
      </w:r>
      <w:r w:rsidRPr="001F69EC">
        <w:rPr>
          <w:rFonts w:cs="宋体" w:hint="eastAsia"/>
          <w:color w:val="000000"/>
          <w:kern w:val="0"/>
          <w:sz w:val="24"/>
          <w:szCs w:val="20"/>
          <w:u w:val="single"/>
        </w:rPr>
        <w:t>15</w:t>
      </w:r>
      <w:r w:rsidRPr="001F69EC">
        <w:rPr>
          <w:rFonts w:cs="宋体" w:hint="eastAsia"/>
          <w:color w:val="000000"/>
          <w:kern w:val="0"/>
          <w:sz w:val="24"/>
          <w:szCs w:val="20"/>
          <w:u w:val="single"/>
        </w:rPr>
        <w:t>日的，且卖方尚未交付产品或卖方交付后买方尚未接收产品的，卖方有权解除全部合同，并要求买方按照按合同总价的</w:t>
      </w:r>
      <w:r w:rsidRPr="001F69EC">
        <w:rPr>
          <w:rFonts w:cs="宋体"/>
          <w:color w:val="000000"/>
          <w:kern w:val="0"/>
          <w:sz w:val="24"/>
          <w:szCs w:val="20"/>
          <w:highlight w:val="yellow"/>
          <w:u w:val="single"/>
        </w:rPr>
        <w:t>0.5%</w:t>
      </w:r>
      <w:r w:rsidRPr="001F69EC">
        <w:rPr>
          <w:rFonts w:cs="宋体" w:hint="eastAsia"/>
          <w:color w:val="000000"/>
          <w:kern w:val="0"/>
          <w:sz w:val="24"/>
          <w:szCs w:val="20"/>
          <w:u w:val="single"/>
        </w:rPr>
        <w:t>支付根本违约的违约金；</w:t>
      </w:r>
    </w:p>
    <w:p w14:paraId="2B04A924"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t xml:space="preserve">8.5 </w:t>
      </w:r>
      <w:r w:rsidRPr="001F69EC">
        <w:rPr>
          <w:rFonts w:cs="宋体" w:hint="eastAsia"/>
          <w:color w:val="000000"/>
          <w:kern w:val="0"/>
          <w:sz w:val="24"/>
          <w:szCs w:val="20"/>
          <w:u w:val="single"/>
        </w:rPr>
        <w:t>买卖双方可同时主张迟延履行违约金和根本违约的违约金。但迟延履行违约金的最高限额为合同总价的</w:t>
      </w:r>
      <w:r w:rsidRPr="001F69EC">
        <w:rPr>
          <w:rFonts w:cs="宋体" w:hint="eastAsia"/>
          <w:color w:val="000000"/>
          <w:kern w:val="0"/>
          <w:sz w:val="24"/>
          <w:szCs w:val="20"/>
          <w:u w:val="single"/>
        </w:rPr>
        <w:t>5%</w:t>
      </w:r>
      <w:r w:rsidRPr="001F69EC">
        <w:rPr>
          <w:rFonts w:cs="宋体" w:hint="eastAsia"/>
          <w:color w:val="000000"/>
          <w:kern w:val="0"/>
          <w:sz w:val="24"/>
          <w:szCs w:val="20"/>
          <w:u w:val="single"/>
        </w:rPr>
        <w:t>。</w:t>
      </w:r>
    </w:p>
    <w:p w14:paraId="6CD98352"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t>8.6</w:t>
      </w:r>
      <w:r w:rsidRPr="001F69EC">
        <w:rPr>
          <w:rFonts w:cs="宋体" w:hint="eastAsia"/>
          <w:color w:val="000000"/>
          <w:kern w:val="0"/>
          <w:sz w:val="24"/>
          <w:szCs w:val="20"/>
          <w:u w:val="single"/>
        </w:rPr>
        <w:t>中标后买方有权对卖方进行实地考察，如发现实物与投标时所提供资料不符，买方有权终止合同，并要求卖方承担买方因此造成的相应损失。</w:t>
      </w:r>
    </w:p>
    <w:p w14:paraId="6F8FD84C" w14:textId="77777777" w:rsidR="00423F8F" w:rsidRPr="001F69EC" w:rsidRDefault="00423F8F" w:rsidP="00423F8F">
      <w:pPr>
        <w:spacing w:line="360" w:lineRule="auto"/>
        <w:ind w:firstLineChars="200" w:firstLine="480"/>
        <w:rPr>
          <w:rFonts w:cs="宋体"/>
          <w:color w:val="000000"/>
          <w:kern w:val="0"/>
          <w:sz w:val="24"/>
          <w:szCs w:val="20"/>
          <w:u w:val="single"/>
        </w:rPr>
      </w:pPr>
      <w:r w:rsidRPr="001F69EC">
        <w:rPr>
          <w:rFonts w:cs="宋体" w:hint="eastAsia"/>
          <w:color w:val="000000"/>
          <w:kern w:val="0"/>
          <w:sz w:val="24"/>
          <w:szCs w:val="20"/>
          <w:u w:val="single"/>
        </w:rPr>
        <w:t>8</w:t>
      </w:r>
      <w:r w:rsidRPr="001F69EC">
        <w:rPr>
          <w:rFonts w:cs="宋体"/>
          <w:color w:val="000000"/>
          <w:kern w:val="0"/>
          <w:sz w:val="24"/>
          <w:szCs w:val="20"/>
          <w:u w:val="single"/>
        </w:rPr>
        <w:t xml:space="preserve">.7 </w:t>
      </w:r>
      <w:r w:rsidRPr="001F69EC">
        <w:rPr>
          <w:rFonts w:cs="宋体" w:hint="eastAsia"/>
          <w:color w:val="000000"/>
          <w:kern w:val="0"/>
          <w:sz w:val="24"/>
          <w:szCs w:val="20"/>
          <w:u w:val="single"/>
        </w:rPr>
        <w:t>如货物不符合合同约定要求及标准造成甲方或第三方人身及财产损失的，卖方应承</w:t>
      </w:r>
      <w:proofErr w:type="gramStart"/>
      <w:r w:rsidRPr="001F69EC">
        <w:rPr>
          <w:rFonts w:cs="宋体" w:hint="eastAsia"/>
          <w:color w:val="000000"/>
          <w:kern w:val="0"/>
          <w:sz w:val="24"/>
          <w:szCs w:val="20"/>
          <w:u w:val="single"/>
        </w:rPr>
        <w:t>担根本</w:t>
      </w:r>
      <w:proofErr w:type="gramEnd"/>
      <w:r w:rsidRPr="001F69EC">
        <w:rPr>
          <w:rFonts w:cs="宋体" w:hint="eastAsia"/>
          <w:color w:val="000000"/>
          <w:kern w:val="0"/>
          <w:sz w:val="24"/>
          <w:szCs w:val="20"/>
          <w:u w:val="single"/>
        </w:rPr>
        <w:t>违约责任并赔偿由此造成的损失。</w:t>
      </w:r>
    </w:p>
    <w:p w14:paraId="7C69D105" w14:textId="77777777" w:rsidR="00423F8F" w:rsidRPr="001F69EC" w:rsidRDefault="00423F8F" w:rsidP="00423F8F">
      <w:pPr>
        <w:numPr>
          <w:ilvl w:val="0"/>
          <w:numId w:val="26"/>
        </w:numPr>
        <w:spacing w:line="360" w:lineRule="auto"/>
        <w:rPr>
          <w:b/>
          <w:color w:val="000000"/>
          <w:sz w:val="24"/>
          <w:szCs w:val="20"/>
        </w:rPr>
      </w:pPr>
      <w:r w:rsidRPr="001F69EC">
        <w:rPr>
          <w:rFonts w:hint="eastAsia"/>
          <w:b/>
          <w:color w:val="000000"/>
          <w:sz w:val="24"/>
          <w:szCs w:val="20"/>
        </w:rPr>
        <w:t>争议解决</w:t>
      </w:r>
    </w:p>
    <w:p w14:paraId="02849EF0" w14:textId="77777777" w:rsidR="00423F8F" w:rsidRPr="001F69EC" w:rsidRDefault="00423F8F" w:rsidP="00423F8F">
      <w:pPr>
        <w:spacing w:line="360" w:lineRule="auto"/>
        <w:rPr>
          <w:color w:val="000000"/>
          <w:sz w:val="24"/>
          <w:szCs w:val="20"/>
        </w:rPr>
      </w:pPr>
      <w:r w:rsidRPr="001F69EC">
        <w:rPr>
          <w:rFonts w:hint="eastAsia"/>
          <w:color w:val="000000"/>
          <w:sz w:val="24"/>
          <w:szCs w:val="20"/>
        </w:rPr>
        <w:t>凡合同履行过程中发生的争议，买卖双方应通过友好协商，妥善解决。如协商不成，按如下</w:t>
      </w:r>
      <w:r w:rsidRPr="001F69EC">
        <w:rPr>
          <w:rFonts w:hint="eastAsia"/>
          <w:color w:val="000000"/>
          <w:sz w:val="24"/>
          <w:szCs w:val="20"/>
          <w:u w:val="single"/>
        </w:rPr>
        <w:t>（</w:t>
      </w:r>
      <w:r w:rsidRPr="001F69EC">
        <w:rPr>
          <w:rFonts w:hint="eastAsia"/>
          <w:color w:val="000000"/>
          <w:sz w:val="24"/>
          <w:szCs w:val="20"/>
          <w:u w:val="single"/>
        </w:rPr>
        <w:t>2</w:t>
      </w:r>
      <w:r w:rsidRPr="001F69EC">
        <w:rPr>
          <w:rFonts w:hint="eastAsia"/>
          <w:color w:val="000000"/>
          <w:sz w:val="24"/>
          <w:szCs w:val="20"/>
          <w:u w:val="single"/>
        </w:rPr>
        <w:t>）</w:t>
      </w:r>
      <w:r w:rsidRPr="001F69EC">
        <w:rPr>
          <w:rFonts w:hint="eastAsia"/>
          <w:color w:val="000000"/>
          <w:sz w:val="24"/>
          <w:szCs w:val="20"/>
        </w:rPr>
        <w:t>种方式解决争议：</w:t>
      </w:r>
    </w:p>
    <w:p w14:paraId="34D202E1"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1</w:t>
      </w:r>
      <w:r w:rsidRPr="001F69EC">
        <w:rPr>
          <w:rFonts w:hint="eastAsia"/>
          <w:color w:val="000000"/>
          <w:sz w:val="24"/>
          <w:szCs w:val="20"/>
        </w:rPr>
        <w:t>）向</w:t>
      </w:r>
      <w:r w:rsidRPr="001F69EC">
        <w:rPr>
          <w:rFonts w:hint="eastAsia"/>
          <w:color w:val="000000"/>
          <w:sz w:val="24"/>
          <w:szCs w:val="20"/>
          <w:u w:val="single"/>
        </w:rPr>
        <w:t xml:space="preserve">              </w:t>
      </w:r>
      <w:r w:rsidRPr="001F69EC">
        <w:rPr>
          <w:rFonts w:hint="eastAsia"/>
          <w:color w:val="000000"/>
          <w:sz w:val="24"/>
          <w:szCs w:val="20"/>
        </w:rPr>
        <w:t>仲裁委员会申请仲裁；</w:t>
      </w:r>
    </w:p>
    <w:p w14:paraId="77C5333A" w14:textId="77777777" w:rsidR="00423F8F" w:rsidRPr="001F69EC" w:rsidRDefault="00423F8F" w:rsidP="00423F8F">
      <w:pPr>
        <w:spacing w:line="360" w:lineRule="auto"/>
        <w:rPr>
          <w:color w:val="000000"/>
          <w:sz w:val="24"/>
          <w:szCs w:val="20"/>
        </w:rPr>
      </w:pPr>
      <w:r w:rsidRPr="001F69EC">
        <w:rPr>
          <w:rFonts w:hint="eastAsia"/>
          <w:color w:val="000000"/>
          <w:sz w:val="24"/>
          <w:szCs w:val="20"/>
        </w:rPr>
        <w:t>（</w:t>
      </w:r>
      <w:r w:rsidRPr="001F69EC">
        <w:rPr>
          <w:rFonts w:hint="eastAsia"/>
          <w:color w:val="000000"/>
          <w:sz w:val="24"/>
          <w:szCs w:val="20"/>
        </w:rPr>
        <w:t>2</w:t>
      </w:r>
      <w:r w:rsidRPr="001F69EC">
        <w:rPr>
          <w:rFonts w:hint="eastAsia"/>
          <w:color w:val="000000"/>
          <w:sz w:val="24"/>
          <w:szCs w:val="20"/>
        </w:rPr>
        <w:t>）向买方所在地有管辖权的人民法院提起诉讼。</w:t>
      </w:r>
    </w:p>
    <w:p w14:paraId="634B1F78" w14:textId="77777777" w:rsidR="00423F8F" w:rsidRPr="001F69EC" w:rsidRDefault="00423F8F" w:rsidP="00423F8F">
      <w:pPr>
        <w:spacing w:line="360" w:lineRule="auto"/>
        <w:rPr>
          <w:color w:val="000000"/>
          <w:sz w:val="24"/>
          <w:szCs w:val="20"/>
        </w:rPr>
      </w:pPr>
      <w:r w:rsidRPr="001F69EC">
        <w:rPr>
          <w:rFonts w:hint="eastAsia"/>
          <w:color w:val="000000"/>
          <w:sz w:val="24"/>
          <w:szCs w:val="20"/>
        </w:rPr>
        <w:t xml:space="preserve"> </w:t>
      </w:r>
    </w:p>
    <w:p w14:paraId="540331E8" w14:textId="77777777" w:rsidR="00423F8F" w:rsidRPr="001F69EC" w:rsidRDefault="00423F8F" w:rsidP="00423F8F">
      <w:pPr>
        <w:numPr>
          <w:ilvl w:val="0"/>
          <w:numId w:val="26"/>
        </w:numPr>
        <w:snapToGrid w:val="0"/>
        <w:spacing w:line="360" w:lineRule="auto"/>
        <w:ind w:left="482" w:hanging="482"/>
        <w:rPr>
          <w:b/>
          <w:kern w:val="0"/>
          <w:sz w:val="24"/>
          <w:szCs w:val="20"/>
        </w:rPr>
      </w:pPr>
      <w:r w:rsidRPr="001F69EC">
        <w:rPr>
          <w:rFonts w:hint="eastAsia"/>
          <w:b/>
          <w:kern w:val="0"/>
          <w:sz w:val="24"/>
          <w:szCs w:val="20"/>
        </w:rPr>
        <w:t>联系方式</w:t>
      </w:r>
    </w:p>
    <w:p w14:paraId="199E8007" w14:textId="77777777" w:rsidR="00423F8F" w:rsidRPr="001F69EC" w:rsidRDefault="00423F8F" w:rsidP="00423F8F">
      <w:pPr>
        <w:snapToGrid w:val="0"/>
        <w:spacing w:line="360" w:lineRule="auto"/>
        <w:ind w:left="426" w:hanging="6"/>
        <w:rPr>
          <w:kern w:val="0"/>
          <w:sz w:val="24"/>
          <w:szCs w:val="20"/>
        </w:rPr>
      </w:pPr>
      <w:r w:rsidRPr="001F69EC">
        <w:rPr>
          <w:rFonts w:hint="eastAsia"/>
          <w:kern w:val="0"/>
          <w:sz w:val="24"/>
          <w:szCs w:val="20"/>
        </w:rPr>
        <w:t>买卖双方因订立和履行本协议而相互发出或者提供的所有通知、文件、资料等，均以如下列明的联系方式进行送达，如一方变更联络人或联系方式，应当及时书面通知对方，否则因此产生的一切不利后果自行承担，双方指定联络人及联系方式如下：</w:t>
      </w:r>
    </w:p>
    <w:p w14:paraId="70A251D9" w14:textId="77777777" w:rsidR="00423F8F" w:rsidRPr="001F69EC" w:rsidRDefault="00423F8F" w:rsidP="00423F8F">
      <w:pPr>
        <w:snapToGrid w:val="0"/>
        <w:spacing w:line="360" w:lineRule="auto"/>
        <w:ind w:left="900" w:hanging="480"/>
        <w:rPr>
          <w:kern w:val="0"/>
          <w:sz w:val="24"/>
          <w:szCs w:val="20"/>
        </w:rPr>
      </w:pPr>
      <w:r w:rsidRPr="001F69EC">
        <w:rPr>
          <w:rFonts w:hint="eastAsia"/>
          <w:kern w:val="0"/>
          <w:sz w:val="24"/>
          <w:szCs w:val="20"/>
        </w:rPr>
        <w:t>甲方联络人：</w:t>
      </w:r>
      <w:r w:rsidRPr="001F69EC">
        <w:rPr>
          <w:rFonts w:hint="eastAsia"/>
          <w:kern w:val="0"/>
          <w:sz w:val="24"/>
          <w:szCs w:val="20"/>
        </w:rPr>
        <w:t xml:space="preserve">                </w:t>
      </w:r>
      <w:r w:rsidRPr="001F69EC">
        <w:rPr>
          <w:rFonts w:hint="eastAsia"/>
          <w:kern w:val="0"/>
          <w:sz w:val="24"/>
          <w:szCs w:val="20"/>
        </w:rPr>
        <w:t>联系方式：</w:t>
      </w:r>
    </w:p>
    <w:p w14:paraId="1E2AF2B6" w14:textId="77777777" w:rsidR="00423F8F" w:rsidRPr="001F69EC" w:rsidRDefault="00423F8F" w:rsidP="00423F8F">
      <w:pPr>
        <w:spacing w:line="360" w:lineRule="auto"/>
        <w:ind w:firstLineChars="200" w:firstLine="480"/>
        <w:rPr>
          <w:sz w:val="24"/>
          <w:szCs w:val="20"/>
        </w:rPr>
      </w:pPr>
      <w:r w:rsidRPr="001F69EC">
        <w:rPr>
          <w:rFonts w:hint="eastAsia"/>
          <w:sz w:val="24"/>
          <w:szCs w:val="20"/>
        </w:rPr>
        <w:t>乙方联络人：</w:t>
      </w:r>
      <w:r w:rsidRPr="001F69EC">
        <w:rPr>
          <w:rFonts w:hint="eastAsia"/>
          <w:sz w:val="24"/>
          <w:szCs w:val="20"/>
        </w:rPr>
        <w:t xml:space="preserve">                </w:t>
      </w:r>
      <w:r w:rsidRPr="001F69EC">
        <w:rPr>
          <w:rFonts w:hint="eastAsia"/>
          <w:sz w:val="24"/>
          <w:szCs w:val="20"/>
        </w:rPr>
        <w:t>联系方式：</w:t>
      </w:r>
    </w:p>
    <w:p w14:paraId="70ADF3C6" w14:textId="77777777" w:rsidR="00423F8F" w:rsidRPr="001F69EC" w:rsidRDefault="00423F8F" w:rsidP="00423F8F">
      <w:pPr>
        <w:spacing w:line="360" w:lineRule="auto"/>
        <w:ind w:firstLineChars="200" w:firstLine="480"/>
        <w:rPr>
          <w:color w:val="000000"/>
          <w:sz w:val="24"/>
          <w:szCs w:val="20"/>
        </w:rPr>
      </w:pPr>
      <w:r w:rsidRPr="001F69EC">
        <w:rPr>
          <w:rFonts w:hint="eastAsia"/>
          <w:color w:val="000000"/>
          <w:sz w:val="24"/>
          <w:szCs w:val="20"/>
        </w:rPr>
        <w:t xml:space="preserve"> </w:t>
      </w:r>
    </w:p>
    <w:p w14:paraId="5C6DF3F4" w14:textId="77777777" w:rsidR="00423F8F" w:rsidRPr="001F69EC" w:rsidRDefault="00423F8F" w:rsidP="00423F8F">
      <w:pPr>
        <w:numPr>
          <w:ilvl w:val="0"/>
          <w:numId w:val="26"/>
        </w:numPr>
        <w:spacing w:line="360" w:lineRule="auto"/>
        <w:rPr>
          <w:b/>
          <w:color w:val="000000"/>
          <w:sz w:val="24"/>
          <w:szCs w:val="20"/>
        </w:rPr>
      </w:pPr>
      <w:r w:rsidRPr="001F69EC">
        <w:rPr>
          <w:rFonts w:hint="eastAsia"/>
          <w:b/>
          <w:color w:val="000000"/>
          <w:sz w:val="24"/>
          <w:szCs w:val="20"/>
        </w:rPr>
        <w:t>合同生效</w:t>
      </w:r>
    </w:p>
    <w:p w14:paraId="0134CFC1" w14:textId="77777777" w:rsidR="00423F8F" w:rsidRPr="001F69EC" w:rsidRDefault="00423F8F" w:rsidP="00423F8F">
      <w:pPr>
        <w:spacing w:line="360" w:lineRule="auto"/>
        <w:rPr>
          <w:color w:val="000000"/>
          <w:sz w:val="24"/>
          <w:szCs w:val="20"/>
        </w:rPr>
      </w:pPr>
      <w:r w:rsidRPr="001F69EC">
        <w:rPr>
          <w:rFonts w:hint="eastAsia"/>
          <w:color w:val="000000"/>
          <w:sz w:val="24"/>
          <w:szCs w:val="20"/>
        </w:rPr>
        <w:t>本合同在买卖双方法定代表人或授权代表签字并加盖公章之日起生效。合同正本一式陆份，买卖双方各执叁份，具有同等法律效力。</w:t>
      </w:r>
    </w:p>
    <w:p w14:paraId="6212D91B" w14:textId="77777777" w:rsidR="00423F8F" w:rsidRPr="001F69EC" w:rsidRDefault="00423F8F" w:rsidP="00423F8F">
      <w:pPr>
        <w:spacing w:line="360" w:lineRule="auto"/>
        <w:rPr>
          <w:color w:val="000000"/>
          <w:sz w:val="24"/>
          <w:szCs w:val="20"/>
        </w:rPr>
      </w:pPr>
      <w:r w:rsidRPr="001F69EC">
        <w:rPr>
          <w:rFonts w:hint="eastAsia"/>
          <w:color w:val="000000"/>
          <w:sz w:val="24"/>
          <w:szCs w:val="20"/>
        </w:rPr>
        <w:lastRenderedPageBreak/>
        <w:t xml:space="preserve"> </w:t>
      </w:r>
    </w:p>
    <w:p w14:paraId="081FD148" w14:textId="77777777" w:rsidR="00423F8F" w:rsidRPr="001F69EC" w:rsidRDefault="00423F8F" w:rsidP="00423F8F">
      <w:pPr>
        <w:spacing w:line="360" w:lineRule="auto"/>
        <w:rPr>
          <w:b/>
          <w:color w:val="000000"/>
          <w:sz w:val="24"/>
          <w:szCs w:val="20"/>
        </w:rPr>
      </w:pPr>
      <w:r w:rsidRPr="001F69EC">
        <w:rPr>
          <w:rFonts w:hint="eastAsia"/>
          <w:b/>
          <w:color w:val="000000"/>
          <w:sz w:val="24"/>
          <w:szCs w:val="20"/>
        </w:rPr>
        <w:t>12.</w:t>
      </w:r>
      <w:r w:rsidRPr="001F69EC">
        <w:rPr>
          <w:rFonts w:hint="eastAsia"/>
          <w:b/>
          <w:color w:val="000000"/>
          <w:sz w:val="24"/>
          <w:szCs w:val="20"/>
        </w:rPr>
        <w:t>其他约定</w:t>
      </w:r>
    </w:p>
    <w:p w14:paraId="47AC6862" w14:textId="77777777" w:rsidR="00423F8F" w:rsidRPr="001F69EC" w:rsidRDefault="00423F8F" w:rsidP="00423F8F">
      <w:pPr>
        <w:spacing w:line="360" w:lineRule="auto"/>
        <w:rPr>
          <w:color w:val="000000"/>
          <w:sz w:val="24"/>
          <w:szCs w:val="20"/>
        </w:rPr>
      </w:pPr>
      <w:r w:rsidRPr="001F69EC">
        <w:rPr>
          <w:rFonts w:hint="eastAsia"/>
          <w:color w:val="000000"/>
          <w:sz w:val="24"/>
          <w:szCs w:val="20"/>
        </w:rPr>
        <w:t>双方对本合同约定事项的其他约定为</w:t>
      </w:r>
    </w:p>
    <w:p w14:paraId="3C2D5E67" w14:textId="77777777" w:rsidR="00423F8F" w:rsidRPr="001F69EC" w:rsidRDefault="00423F8F" w:rsidP="00423F8F">
      <w:pPr>
        <w:spacing w:line="360" w:lineRule="auto"/>
        <w:rPr>
          <w:color w:val="000000"/>
          <w:sz w:val="24"/>
          <w:szCs w:val="20"/>
        </w:rPr>
      </w:pPr>
      <w:r w:rsidRPr="001F69EC">
        <w:rPr>
          <w:rFonts w:hint="eastAsia"/>
          <w:color w:val="000000"/>
          <w:sz w:val="24"/>
          <w:szCs w:val="20"/>
        </w:rPr>
        <w:t>12.1</w:t>
      </w:r>
      <w:r w:rsidRPr="001F69EC">
        <w:rPr>
          <w:rFonts w:hint="eastAsia"/>
          <w:color w:val="000000"/>
          <w:sz w:val="24"/>
          <w:szCs w:val="20"/>
        </w:rPr>
        <w:t>双方对本合同约定事项的其他约定为：本合同产品清单中所提供的产品品牌、型号、配置、产地等与乙方响应文件保持一致。</w:t>
      </w:r>
    </w:p>
    <w:p w14:paraId="338B775A" w14:textId="77777777" w:rsidR="00423F8F" w:rsidRPr="001F69EC" w:rsidRDefault="00423F8F" w:rsidP="00423F8F">
      <w:pPr>
        <w:spacing w:line="360" w:lineRule="auto"/>
        <w:rPr>
          <w:color w:val="000000"/>
          <w:sz w:val="24"/>
          <w:szCs w:val="20"/>
        </w:rPr>
      </w:pPr>
      <w:r w:rsidRPr="001F69EC">
        <w:rPr>
          <w:rFonts w:hint="eastAsia"/>
          <w:color w:val="000000"/>
          <w:sz w:val="24"/>
          <w:szCs w:val="20"/>
        </w:rPr>
        <w:t>12.2</w:t>
      </w:r>
      <w:r w:rsidRPr="001F69EC">
        <w:rPr>
          <w:rFonts w:hint="eastAsia"/>
          <w:color w:val="000000"/>
          <w:sz w:val="24"/>
          <w:szCs w:val="20"/>
        </w:rPr>
        <w:t>供应商在响应文件中所提交的安装、调试方案、售后保障措施、培训方案应作为本合同附件，以上方案须加盖供应商公章。</w:t>
      </w:r>
    </w:p>
    <w:p w14:paraId="086E7AAF" w14:textId="77777777" w:rsidR="00423F8F" w:rsidRPr="001F69EC" w:rsidRDefault="00423F8F" w:rsidP="00423F8F">
      <w:pPr>
        <w:spacing w:line="360" w:lineRule="auto"/>
        <w:rPr>
          <w:color w:val="000000"/>
          <w:sz w:val="24"/>
          <w:szCs w:val="20"/>
        </w:rPr>
      </w:pPr>
      <w:r w:rsidRPr="001F69EC">
        <w:rPr>
          <w:rFonts w:hint="eastAsia"/>
          <w:color w:val="000000"/>
          <w:sz w:val="24"/>
          <w:szCs w:val="20"/>
        </w:rPr>
        <w:t>1</w:t>
      </w:r>
      <w:r w:rsidRPr="001F69EC">
        <w:rPr>
          <w:color w:val="000000"/>
          <w:sz w:val="24"/>
          <w:szCs w:val="20"/>
        </w:rPr>
        <w:t>2.3</w:t>
      </w:r>
      <w:r w:rsidRPr="001F69EC">
        <w:rPr>
          <w:rFonts w:hint="eastAsia"/>
          <w:color w:val="000000"/>
          <w:sz w:val="24"/>
          <w:szCs w:val="20"/>
        </w:rPr>
        <w:t>双方未尽事宜，应当具体签订书面的补充协议，补充协议与本合同具有同等法律效力。</w:t>
      </w:r>
    </w:p>
    <w:p w14:paraId="11654DE4" w14:textId="77777777" w:rsidR="00423F8F" w:rsidRPr="001F69EC" w:rsidRDefault="00423F8F" w:rsidP="00423F8F">
      <w:pPr>
        <w:spacing w:line="360" w:lineRule="auto"/>
        <w:rPr>
          <w:color w:val="000000"/>
          <w:sz w:val="24"/>
          <w:szCs w:val="20"/>
        </w:rPr>
      </w:pPr>
      <w:r w:rsidRPr="001F69EC">
        <w:rPr>
          <w:rFonts w:hint="eastAsia"/>
          <w:color w:val="000000"/>
          <w:sz w:val="24"/>
          <w:szCs w:val="20"/>
        </w:rPr>
        <w:t>（以下无正文）</w:t>
      </w:r>
    </w:p>
    <w:p w14:paraId="7669CDC9" w14:textId="77777777" w:rsidR="00423F8F" w:rsidRPr="001F69EC" w:rsidRDefault="00423F8F" w:rsidP="00423F8F">
      <w:pPr>
        <w:spacing w:line="360" w:lineRule="auto"/>
        <w:rPr>
          <w:b/>
          <w:sz w:val="24"/>
          <w:szCs w:val="20"/>
        </w:rPr>
      </w:pPr>
      <w:r w:rsidRPr="001F69EC">
        <w:rPr>
          <w:rFonts w:hint="eastAsia"/>
          <w:b/>
          <w:sz w:val="24"/>
          <w:szCs w:val="20"/>
        </w:rPr>
        <w:t xml:space="preserve"> </w:t>
      </w:r>
    </w:p>
    <w:p w14:paraId="54088D6E" w14:textId="77777777" w:rsidR="00423F8F" w:rsidRPr="001F69EC" w:rsidRDefault="00423F8F" w:rsidP="00423F8F">
      <w:pPr>
        <w:spacing w:line="360" w:lineRule="auto"/>
        <w:rPr>
          <w:b/>
          <w:sz w:val="24"/>
          <w:szCs w:val="20"/>
        </w:rPr>
      </w:pPr>
      <w:r w:rsidRPr="001F69EC">
        <w:rPr>
          <w:rFonts w:hint="eastAsia"/>
          <w:b/>
          <w:sz w:val="24"/>
          <w:szCs w:val="20"/>
        </w:rPr>
        <w:t xml:space="preserve"> </w:t>
      </w:r>
    </w:p>
    <w:p w14:paraId="6726A713" w14:textId="77777777" w:rsidR="00423F8F" w:rsidRPr="001F69EC" w:rsidRDefault="00423F8F" w:rsidP="00423F8F">
      <w:pPr>
        <w:spacing w:line="360" w:lineRule="auto"/>
        <w:rPr>
          <w:sz w:val="24"/>
          <w:szCs w:val="20"/>
        </w:rPr>
      </w:pPr>
      <w:r w:rsidRPr="001F69EC">
        <w:rPr>
          <w:rFonts w:hint="eastAsia"/>
          <w:sz w:val="24"/>
          <w:szCs w:val="20"/>
        </w:rPr>
        <w:t>甲方：</w:t>
      </w:r>
      <w:r w:rsidRPr="001F69EC">
        <w:rPr>
          <w:rFonts w:hint="eastAsia"/>
          <w:sz w:val="24"/>
          <w:szCs w:val="20"/>
        </w:rPr>
        <w:t xml:space="preserve">                                  </w:t>
      </w:r>
      <w:r w:rsidRPr="001F69EC">
        <w:rPr>
          <w:rFonts w:hint="eastAsia"/>
          <w:sz w:val="24"/>
          <w:szCs w:val="20"/>
        </w:rPr>
        <w:t>乙方：</w:t>
      </w:r>
      <w:r w:rsidRPr="001F69EC">
        <w:rPr>
          <w:rFonts w:hint="eastAsia"/>
          <w:sz w:val="24"/>
          <w:szCs w:val="20"/>
        </w:rPr>
        <w:t xml:space="preserve"> </w:t>
      </w:r>
    </w:p>
    <w:p w14:paraId="50E4763E" w14:textId="77777777" w:rsidR="00423F8F" w:rsidRPr="001F69EC" w:rsidRDefault="00423F8F" w:rsidP="00423F8F">
      <w:pPr>
        <w:spacing w:line="360" w:lineRule="auto"/>
        <w:rPr>
          <w:sz w:val="24"/>
          <w:szCs w:val="20"/>
        </w:rPr>
      </w:pPr>
      <w:r w:rsidRPr="001F69EC">
        <w:rPr>
          <w:rFonts w:hint="eastAsia"/>
          <w:sz w:val="24"/>
          <w:szCs w:val="20"/>
        </w:rPr>
        <w:t>法人或委托代理人：</w:t>
      </w:r>
      <w:r w:rsidRPr="001F69EC">
        <w:rPr>
          <w:rFonts w:hint="eastAsia"/>
          <w:sz w:val="24"/>
          <w:szCs w:val="20"/>
        </w:rPr>
        <w:t>(</w:t>
      </w:r>
      <w:r w:rsidRPr="001F69EC">
        <w:rPr>
          <w:rFonts w:hint="eastAsia"/>
          <w:sz w:val="24"/>
          <w:szCs w:val="20"/>
        </w:rPr>
        <w:t>签名</w:t>
      </w:r>
      <w:r w:rsidRPr="001F69EC">
        <w:rPr>
          <w:rFonts w:hint="eastAsia"/>
          <w:sz w:val="24"/>
          <w:szCs w:val="20"/>
        </w:rPr>
        <w:t xml:space="preserve">)               </w:t>
      </w:r>
      <w:r w:rsidRPr="001F69EC">
        <w:rPr>
          <w:rFonts w:hint="eastAsia"/>
          <w:sz w:val="24"/>
          <w:szCs w:val="20"/>
        </w:rPr>
        <w:t>法人或委托代理人：</w:t>
      </w:r>
      <w:r w:rsidRPr="001F69EC">
        <w:rPr>
          <w:rFonts w:hint="eastAsia"/>
          <w:sz w:val="24"/>
          <w:szCs w:val="20"/>
        </w:rPr>
        <w:t>(</w:t>
      </w:r>
      <w:r w:rsidRPr="001F69EC">
        <w:rPr>
          <w:rFonts w:hint="eastAsia"/>
          <w:sz w:val="24"/>
          <w:szCs w:val="20"/>
        </w:rPr>
        <w:t>签名</w:t>
      </w:r>
      <w:r w:rsidRPr="001F69EC">
        <w:rPr>
          <w:rFonts w:hint="eastAsia"/>
          <w:sz w:val="24"/>
          <w:szCs w:val="20"/>
        </w:rPr>
        <w:t>)</w:t>
      </w:r>
    </w:p>
    <w:p w14:paraId="67990967" w14:textId="77777777" w:rsidR="00423F8F" w:rsidRPr="001F69EC" w:rsidRDefault="00423F8F" w:rsidP="00423F8F">
      <w:pPr>
        <w:spacing w:line="360" w:lineRule="auto"/>
        <w:rPr>
          <w:sz w:val="24"/>
          <w:szCs w:val="20"/>
        </w:rPr>
      </w:pPr>
      <w:r w:rsidRPr="001F69EC">
        <w:rPr>
          <w:rFonts w:hint="eastAsia"/>
          <w:sz w:val="24"/>
          <w:szCs w:val="20"/>
        </w:rPr>
        <w:t>（盖章）</w:t>
      </w:r>
      <w:r w:rsidRPr="001F69EC">
        <w:rPr>
          <w:rFonts w:hint="eastAsia"/>
          <w:sz w:val="24"/>
          <w:szCs w:val="20"/>
        </w:rPr>
        <w:t xml:space="preserve">                               </w:t>
      </w:r>
      <w:r w:rsidRPr="001F69EC">
        <w:rPr>
          <w:rFonts w:hint="eastAsia"/>
          <w:sz w:val="24"/>
          <w:szCs w:val="20"/>
        </w:rPr>
        <w:t>（盖章）</w:t>
      </w:r>
    </w:p>
    <w:p w14:paraId="750AAF4C" w14:textId="77777777" w:rsidR="00423F8F" w:rsidRPr="001F69EC" w:rsidRDefault="00423F8F" w:rsidP="00423F8F">
      <w:pPr>
        <w:widowControl/>
        <w:adjustRightInd w:val="0"/>
        <w:snapToGrid w:val="0"/>
        <w:spacing w:before="40" w:after="160" w:line="360" w:lineRule="auto"/>
        <w:jc w:val="left"/>
        <w:rPr>
          <w:rFonts w:cs="Cambria"/>
          <w:color w:val="565656"/>
          <w:kern w:val="20"/>
          <w:sz w:val="24"/>
          <w:szCs w:val="20"/>
        </w:rPr>
      </w:pPr>
      <w:r w:rsidRPr="001F69EC">
        <w:rPr>
          <w:rFonts w:cs="Cambria" w:hint="eastAsia"/>
          <w:color w:val="565656"/>
          <w:kern w:val="20"/>
          <w:sz w:val="24"/>
          <w:szCs w:val="20"/>
        </w:rPr>
        <w:t xml:space="preserve">    </w:t>
      </w:r>
    </w:p>
    <w:p w14:paraId="35F3F29E" w14:textId="77777777" w:rsidR="00423F8F" w:rsidRPr="001F69EC" w:rsidRDefault="00423F8F" w:rsidP="00423F8F">
      <w:pPr>
        <w:widowControl/>
        <w:adjustRightInd w:val="0"/>
        <w:snapToGrid w:val="0"/>
        <w:spacing w:before="40" w:after="160" w:line="360" w:lineRule="auto"/>
        <w:jc w:val="left"/>
        <w:rPr>
          <w:rFonts w:cs="Cambria"/>
          <w:color w:val="565656"/>
          <w:kern w:val="20"/>
          <w:sz w:val="24"/>
          <w:szCs w:val="20"/>
        </w:rPr>
      </w:pPr>
      <w:r w:rsidRPr="001F69EC">
        <w:rPr>
          <w:rFonts w:cs="Cambria" w:hint="eastAsia"/>
          <w:color w:val="565656"/>
          <w:kern w:val="20"/>
          <w:sz w:val="24"/>
          <w:szCs w:val="20"/>
        </w:rPr>
        <w:t xml:space="preserve"> </w:t>
      </w:r>
    </w:p>
    <w:p w14:paraId="6AAF628D" w14:textId="77777777" w:rsidR="00423F8F" w:rsidRPr="001F69EC" w:rsidRDefault="00423F8F" w:rsidP="00423F8F">
      <w:pPr>
        <w:widowControl/>
        <w:adjustRightInd w:val="0"/>
        <w:snapToGrid w:val="0"/>
        <w:spacing w:before="40" w:after="160" w:line="360" w:lineRule="auto"/>
        <w:ind w:firstLineChars="200" w:firstLine="480"/>
        <w:jc w:val="left"/>
        <w:rPr>
          <w:rFonts w:cs="Cambria"/>
          <w:color w:val="565656"/>
          <w:kern w:val="20"/>
          <w:sz w:val="24"/>
          <w:szCs w:val="20"/>
        </w:rPr>
      </w:pPr>
      <w:r w:rsidRPr="001F69EC">
        <w:rPr>
          <w:rFonts w:cs="Cambria" w:hint="eastAsia"/>
          <w:color w:val="565656"/>
          <w:kern w:val="20"/>
          <w:sz w:val="24"/>
          <w:szCs w:val="20"/>
        </w:rPr>
        <w:t xml:space="preserve"> </w:t>
      </w:r>
      <w:r w:rsidRPr="001F69EC">
        <w:rPr>
          <w:rFonts w:cs="Cambria" w:hint="eastAsia"/>
          <w:color w:val="565656"/>
          <w:kern w:val="20"/>
          <w:sz w:val="24"/>
          <w:szCs w:val="20"/>
        </w:rPr>
        <w:t>年</w:t>
      </w:r>
      <w:r w:rsidRPr="001F69EC">
        <w:rPr>
          <w:rFonts w:cs="Cambria" w:hint="eastAsia"/>
          <w:color w:val="565656"/>
          <w:kern w:val="20"/>
          <w:sz w:val="24"/>
          <w:szCs w:val="20"/>
        </w:rPr>
        <w:t xml:space="preserve">   </w:t>
      </w:r>
      <w:r w:rsidRPr="001F69EC">
        <w:rPr>
          <w:rFonts w:cs="Cambria" w:hint="eastAsia"/>
          <w:color w:val="565656"/>
          <w:kern w:val="20"/>
          <w:sz w:val="24"/>
          <w:szCs w:val="20"/>
        </w:rPr>
        <w:t>月</w:t>
      </w:r>
      <w:r w:rsidRPr="001F69EC">
        <w:rPr>
          <w:rFonts w:cs="Cambria" w:hint="eastAsia"/>
          <w:color w:val="565656"/>
          <w:kern w:val="20"/>
          <w:sz w:val="24"/>
          <w:szCs w:val="20"/>
        </w:rPr>
        <w:t xml:space="preserve">   </w:t>
      </w:r>
      <w:r w:rsidRPr="001F69EC">
        <w:rPr>
          <w:rFonts w:cs="Cambria" w:hint="eastAsia"/>
          <w:color w:val="565656"/>
          <w:kern w:val="20"/>
          <w:sz w:val="24"/>
          <w:szCs w:val="20"/>
        </w:rPr>
        <w:t>日</w:t>
      </w:r>
      <w:r w:rsidRPr="001F69EC">
        <w:rPr>
          <w:rFonts w:cs="Cambria" w:hint="eastAsia"/>
          <w:color w:val="565656"/>
          <w:kern w:val="20"/>
          <w:sz w:val="24"/>
          <w:szCs w:val="20"/>
        </w:rPr>
        <w:t xml:space="preserve">                             </w:t>
      </w:r>
      <w:r w:rsidRPr="001F69EC">
        <w:rPr>
          <w:rFonts w:cs="Cambria" w:hint="eastAsia"/>
          <w:color w:val="565656"/>
          <w:kern w:val="20"/>
          <w:sz w:val="24"/>
          <w:szCs w:val="20"/>
        </w:rPr>
        <w:t>年</w:t>
      </w:r>
      <w:r w:rsidRPr="001F69EC">
        <w:rPr>
          <w:rFonts w:cs="Cambria" w:hint="eastAsia"/>
          <w:color w:val="565656"/>
          <w:kern w:val="20"/>
          <w:sz w:val="24"/>
          <w:szCs w:val="20"/>
        </w:rPr>
        <w:t xml:space="preserve">    </w:t>
      </w:r>
      <w:r w:rsidRPr="001F69EC">
        <w:rPr>
          <w:rFonts w:cs="Cambria" w:hint="eastAsia"/>
          <w:color w:val="565656"/>
          <w:kern w:val="20"/>
          <w:sz w:val="24"/>
          <w:szCs w:val="20"/>
        </w:rPr>
        <w:t>月</w:t>
      </w:r>
      <w:r w:rsidRPr="001F69EC">
        <w:rPr>
          <w:rFonts w:cs="Cambria" w:hint="eastAsia"/>
          <w:color w:val="565656"/>
          <w:kern w:val="20"/>
          <w:sz w:val="24"/>
          <w:szCs w:val="20"/>
        </w:rPr>
        <w:t xml:space="preserve">   </w:t>
      </w:r>
      <w:r w:rsidRPr="001F69EC">
        <w:rPr>
          <w:rFonts w:cs="Cambria" w:hint="eastAsia"/>
          <w:color w:val="565656"/>
          <w:kern w:val="20"/>
          <w:sz w:val="24"/>
          <w:szCs w:val="20"/>
        </w:rPr>
        <w:t>日</w:t>
      </w:r>
    </w:p>
    <w:p w14:paraId="65649C2E" w14:textId="77777777" w:rsidR="00423F8F" w:rsidRPr="001F69EC" w:rsidRDefault="00423F8F" w:rsidP="00423F8F">
      <w:pPr>
        <w:spacing w:line="360" w:lineRule="auto"/>
        <w:rPr>
          <w:sz w:val="24"/>
          <w:szCs w:val="20"/>
        </w:rPr>
      </w:pPr>
    </w:p>
    <w:p w14:paraId="75CDF62B" w14:textId="77777777" w:rsidR="001F69EC" w:rsidRPr="00423F8F" w:rsidRDefault="001F69EC" w:rsidP="001F69EC">
      <w:pPr>
        <w:rPr>
          <w:szCs w:val="20"/>
        </w:rPr>
      </w:pPr>
    </w:p>
    <w:p w14:paraId="282734B2" w14:textId="77777777" w:rsidR="004F7970" w:rsidRDefault="004F7970" w:rsidP="004F7970">
      <w:pPr>
        <w:spacing w:line="360" w:lineRule="auto"/>
        <w:ind w:firstLineChars="200" w:firstLine="480"/>
        <w:rPr>
          <w:rFonts w:ascii="宋体" w:eastAsia="等线" w:hAnsi="宋体"/>
          <w:bCs/>
          <w:sz w:val="24"/>
          <w:szCs w:val="22"/>
        </w:rPr>
      </w:pPr>
      <w:r>
        <w:rPr>
          <w:rFonts w:ascii="宋体" w:eastAsia="等线" w:hAnsi="宋体"/>
          <w:bCs/>
          <w:sz w:val="24"/>
          <w:szCs w:val="22"/>
        </w:rPr>
        <w:br w:type="page"/>
      </w:r>
    </w:p>
    <w:p w14:paraId="691E73C4" w14:textId="77777777" w:rsidR="00413DC6" w:rsidRDefault="00DD183B">
      <w:pPr>
        <w:pStyle w:val="11"/>
      </w:pPr>
      <w:bookmarkStart w:id="571" w:name="_Toc133916726"/>
      <w:bookmarkStart w:id="572" w:name="_Toc133141087"/>
      <w:bookmarkStart w:id="573" w:name="_Toc44274030"/>
      <w:bookmarkEnd w:id="567"/>
      <w:bookmarkEnd w:id="568"/>
      <w:r>
        <w:rPr>
          <w:rFonts w:hint="eastAsia"/>
        </w:rPr>
        <w:lastRenderedPageBreak/>
        <w:t>第四章  项目需求</w:t>
      </w:r>
      <w:bookmarkEnd w:id="571"/>
      <w:bookmarkEnd w:id="572"/>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351"/>
        <w:gridCol w:w="1150"/>
        <w:gridCol w:w="863"/>
        <w:gridCol w:w="936"/>
      </w:tblGrid>
      <w:tr w:rsidR="005119E5" w:rsidRPr="00536B9D" w14:paraId="01A8DF90" w14:textId="77777777" w:rsidTr="0040668E">
        <w:trPr>
          <w:trHeight w:val="935"/>
          <w:jc w:val="center"/>
        </w:trPr>
        <w:tc>
          <w:tcPr>
            <w:tcW w:w="704" w:type="dxa"/>
            <w:vAlign w:val="center"/>
          </w:tcPr>
          <w:p w14:paraId="3F196FC3" w14:textId="77777777" w:rsidR="005119E5" w:rsidRPr="00536B9D" w:rsidRDefault="005119E5" w:rsidP="008135DC">
            <w:pPr>
              <w:widowControl/>
              <w:spacing w:line="360" w:lineRule="auto"/>
              <w:jc w:val="center"/>
              <w:rPr>
                <w:rFonts w:cs="宋体"/>
                <w:kern w:val="0"/>
                <w:sz w:val="24"/>
              </w:rPr>
            </w:pPr>
            <w:proofErr w:type="gramStart"/>
            <w:r w:rsidRPr="00536B9D">
              <w:rPr>
                <w:rFonts w:cs="宋体" w:hint="eastAsia"/>
                <w:kern w:val="0"/>
                <w:sz w:val="24"/>
              </w:rPr>
              <w:t>包号</w:t>
            </w:r>
            <w:proofErr w:type="gramEnd"/>
          </w:p>
        </w:tc>
        <w:tc>
          <w:tcPr>
            <w:tcW w:w="1985" w:type="dxa"/>
            <w:vAlign w:val="center"/>
          </w:tcPr>
          <w:p w14:paraId="4DE1587E" w14:textId="77777777" w:rsidR="005119E5" w:rsidRPr="00536B9D" w:rsidRDefault="005119E5" w:rsidP="008135DC">
            <w:pPr>
              <w:widowControl/>
              <w:spacing w:line="360" w:lineRule="auto"/>
              <w:jc w:val="center"/>
              <w:rPr>
                <w:rFonts w:cs="宋体"/>
                <w:kern w:val="0"/>
                <w:sz w:val="24"/>
              </w:rPr>
            </w:pPr>
            <w:r w:rsidRPr="00536B9D">
              <w:rPr>
                <w:rFonts w:cs="宋体" w:hint="eastAsia"/>
                <w:kern w:val="0"/>
                <w:sz w:val="24"/>
              </w:rPr>
              <w:t>名称</w:t>
            </w:r>
          </w:p>
        </w:tc>
        <w:tc>
          <w:tcPr>
            <w:tcW w:w="4351" w:type="dxa"/>
            <w:vAlign w:val="center"/>
          </w:tcPr>
          <w:p w14:paraId="590CACA5" w14:textId="77777777" w:rsidR="005119E5" w:rsidRPr="00536B9D" w:rsidRDefault="005119E5" w:rsidP="008135DC">
            <w:pPr>
              <w:widowControl/>
              <w:spacing w:line="360" w:lineRule="auto"/>
              <w:jc w:val="center"/>
              <w:rPr>
                <w:rFonts w:cs="宋体"/>
                <w:kern w:val="0"/>
                <w:sz w:val="24"/>
              </w:rPr>
            </w:pPr>
            <w:r w:rsidRPr="00536B9D">
              <w:rPr>
                <w:rFonts w:cs="宋体" w:hint="eastAsia"/>
                <w:kern w:val="0"/>
                <w:sz w:val="24"/>
              </w:rPr>
              <w:t>简要技术需求</w:t>
            </w:r>
          </w:p>
        </w:tc>
        <w:tc>
          <w:tcPr>
            <w:tcW w:w="1150" w:type="dxa"/>
            <w:vAlign w:val="center"/>
          </w:tcPr>
          <w:p w14:paraId="56480BBC" w14:textId="77777777" w:rsidR="005119E5" w:rsidRPr="00536B9D" w:rsidRDefault="005119E5" w:rsidP="008135DC">
            <w:pPr>
              <w:widowControl/>
              <w:spacing w:line="360" w:lineRule="auto"/>
              <w:jc w:val="center"/>
              <w:rPr>
                <w:rFonts w:cs="宋体"/>
                <w:kern w:val="0"/>
                <w:sz w:val="24"/>
              </w:rPr>
            </w:pPr>
            <w:r w:rsidRPr="00536B9D">
              <w:rPr>
                <w:rFonts w:cs="宋体" w:hint="eastAsia"/>
                <w:kern w:val="0"/>
                <w:sz w:val="24"/>
              </w:rPr>
              <w:t>预算（万元）</w:t>
            </w:r>
          </w:p>
        </w:tc>
        <w:tc>
          <w:tcPr>
            <w:tcW w:w="863" w:type="dxa"/>
            <w:vAlign w:val="center"/>
          </w:tcPr>
          <w:p w14:paraId="24F70450" w14:textId="77777777" w:rsidR="005119E5" w:rsidRPr="00536B9D" w:rsidRDefault="005119E5" w:rsidP="008135DC">
            <w:pPr>
              <w:widowControl/>
              <w:spacing w:line="360" w:lineRule="auto"/>
              <w:jc w:val="center"/>
              <w:rPr>
                <w:rFonts w:cs="宋体"/>
                <w:kern w:val="0"/>
                <w:sz w:val="24"/>
              </w:rPr>
            </w:pPr>
            <w:r w:rsidRPr="00536B9D">
              <w:rPr>
                <w:rFonts w:cs="宋体" w:hint="eastAsia"/>
                <w:kern w:val="0"/>
                <w:sz w:val="24"/>
              </w:rPr>
              <w:t>数量</w:t>
            </w:r>
          </w:p>
        </w:tc>
        <w:tc>
          <w:tcPr>
            <w:tcW w:w="936" w:type="dxa"/>
            <w:vAlign w:val="center"/>
          </w:tcPr>
          <w:p w14:paraId="336D42CF" w14:textId="77777777" w:rsidR="005119E5" w:rsidRPr="00536B9D" w:rsidRDefault="005119E5" w:rsidP="008135DC">
            <w:pPr>
              <w:widowControl/>
              <w:spacing w:line="360" w:lineRule="auto"/>
              <w:jc w:val="center"/>
              <w:rPr>
                <w:rFonts w:cs="宋体"/>
                <w:kern w:val="0"/>
                <w:sz w:val="24"/>
              </w:rPr>
            </w:pPr>
            <w:r w:rsidRPr="00536B9D">
              <w:rPr>
                <w:rFonts w:cs="宋体" w:hint="eastAsia"/>
                <w:kern w:val="0"/>
                <w:sz w:val="24"/>
              </w:rPr>
              <w:t>是否接受进口</w:t>
            </w:r>
          </w:p>
        </w:tc>
      </w:tr>
      <w:tr w:rsidR="005119E5" w:rsidRPr="00536B9D" w14:paraId="2F388D12" w14:textId="77777777" w:rsidTr="0040668E">
        <w:trPr>
          <w:trHeight w:val="1036"/>
          <w:jc w:val="center"/>
        </w:trPr>
        <w:tc>
          <w:tcPr>
            <w:tcW w:w="704" w:type="dxa"/>
            <w:vAlign w:val="center"/>
          </w:tcPr>
          <w:p w14:paraId="46953B0E" w14:textId="77777777" w:rsidR="005119E5" w:rsidRPr="00536B9D" w:rsidRDefault="005119E5" w:rsidP="008135DC">
            <w:pPr>
              <w:spacing w:line="360" w:lineRule="auto"/>
              <w:jc w:val="center"/>
              <w:rPr>
                <w:color w:val="000000"/>
                <w:sz w:val="24"/>
              </w:rPr>
            </w:pPr>
            <w:r w:rsidRPr="00536B9D">
              <w:rPr>
                <w:color w:val="000000"/>
                <w:sz w:val="24"/>
              </w:rPr>
              <w:t>1</w:t>
            </w:r>
          </w:p>
        </w:tc>
        <w:tc>
          <w:tcPr>
            <w:tcW w:w="1985" w:type="dxa"/>
            <w:vAlign w:val="center"/>
          </w:tcPr>
          <w:p w14:paraId="66075436" w14:textId="390BE3DD" w:rsidR="005119E5" w:rsidRPr="00536B9D" w:rsidRDefault="00ED3060" w:rsidP="008135DC">
            <w:pPr>
              <w:spacing w:line="360" w:lineRule="auto"/>
              <w:jc w:val="center"/>
              <w:rPr>
                <w:color w:val="000000"/>
                <w:sz w:val="24"/>
              </w:rPr>
            </w:pPr>
            <w:r w:rsidRPr="0040668E">
              <w:rPr>
                <w:rFonts w:cs="宋体" w:hint="eastAsia"/>
                <w:kern w:val="0"/>
                <w:sz w:val="24"/>
              </w:rPr>
              <w:t>北京师大二附中清河</w:t>
            </w:r>
            <w:proofErr w:type="gramStart"/>
            <w:r w:rsidRPr="0040668E">
              <w:rPr>
                <w:rFonts w:cs="宋体" w:hint="eastAsia"/>
                <w:kern w:val="0"/>
                <w:sz w:val="24"/>
              </w:rPr>
              <w:t>校区录课教室</w:t>
            </w:r>
            <w:proofErr w:type="gramEnd"/>
            <w:r w:rsidRPr="0040668E">
              <w:rPr>
                <w:rFonts w:cs="宋体" w:hint="eastAsia"/>
                <w:kern w:val="0"/>
                <w:sz w:val="24"/>
              </w:rPr>
              <w:t>建设项目</w:t>
            </w:r>
          </w:p>
        </w:tc>
        <w:tc>
          <w:tcPr>
            <w:tcW w:w="4351" w:type="dxa"/>
            <w:vAlign w:val="center"/>
          </w:tcPr>
          <w:p w14:paraId="423695E6" w14:textId="77777777" w:rsidR="005119E5" w:rsidRPr="00536B9D" w:rsidRDefault="005119E5" w:rsidP="008135DC">
            <w:pPr>
              <w:widowControl/>
              <w:spacing w:line="360" w:lineRule="auto"/>
              <w:jc w:val="left"/>
              <w:rPr>
                <w:rFonts w:cs="宋体"/>
                <w:kern w:val="0"/>
                <w:sz w:val="24"/>
              </w:rPr>
            </w:pPr>
            <w:r w:rsidRPr="00536B9D">
              <w:rPr>
                <w:rFonts w:cs="宋体" w:hint="eastAsia"/>
                <w:kern w:val="0"/>
                <w:sz w:val="24"/>
              </w:rPr>
              <w:t>教室环境恢复解决吸音、灯光、隔音、地胶以及其它配套设施，满足录课室建设要求支撑项目完美运行的相关支撑软硬件设施、项目整体设计与实施等。教室需同时容纳</w:t>
            </w:r>
            <w:r w:rsidRPr="00536B9D">
              <w:rPr>
                <w:rFonts w:cs="宋体" w:hint="eastAsia"/>
                <w:kern w:val="0"/>
                <w:sz w:val="24"/>
              </w:rPr>
              <w:t>4</w:t>
            </w:r>
            <w:r w:rsidRPr="00536B9D">
              <w:rPr>
                <w:rFonts w:cs="宋体"/>
                <w:kern w:val="0"/>
                <w:sz w:val="24"/>
              </w:rPr>
              <w:t>1</w:t>
            </w:r>
            <w:r w:rsidRPr="00536B9D">
              <w:rPr>
                <w:rFonts w:cs="宋体" w:hint="eastAsia"/>
                <w:kern w:val="0"/>
                <w:sz w:val="24"/>
              </w:rPr>
              <w:t>位师生上课</w:t>
            </w:r>
            <w:r w:rsidRPr="00536B9D">
              <w:rPr>
                <w:rFonts w:cs="宋体"/>
                <w:kern w:val="0"/>
                <w:sz w:val="24"/>
              </w:rPr>
              <w:t>…</w:t>
            </w:r>
          </w:p>
        </w:tc>
        <w:tc>
          <w:tcPr>
            <w:tcW w:w="1150" w:type="dxa"/>
            <w:vAlign w:val="center"/>
          </w:tcPr>
          <w:p w14:paraId="4321832E" w14:textId="77777777" w:rsidR="005119E5" w:rsidRPr="00536B9D" w:rsidRDefault="005119E5" w:rsidP="008135DC">
            <w:pPr>
              <w:spacing w:line="360" w:lineRule="auto"/>
              <w:jc w:val="center"/>
              <w:rPr>
                <w:color w:val="000000"/>
                <w:sz w:val="24"/>
              </w:rPr>
            </w:pPr>
            <w:r w:rsidRPr="00536B9D">
              <w:rPr>
                <w:rFonts w:hint="eastAsia"/>
                <w:color w:val="000000"/>
                <w:sz w:val="24"/>
              </w:rPr>
              <w:t>1</w:t>
            </w:r>
            <w:r w:rsidRPr="00536B9D">
              <w:rPr>
                <w:color w:val="000000"/>
                <w:sz w:val="24"/>
              </w:rPr>
              <w:t>15.7</w:t>
            </w:r>
          </w:p>
        </w:tc>
        <w:tc>
          <w:tcPr>
            <w:tcW w:w="863" w:type="dxa"/>
            <w:vAlign w:val="center"/>
          </w:tcPr>
          <w:p w14:paraId="77B24164" w14:textId="77777777" w:rsidR="005119E5" w:rsidRPr="00536B9D" w:rsidRDefault="005119E5" w:rsidP="008135DC">
            <w:pPr>
              <w:spacing w:line="360" w:lineRule="auto"/>
              <w:jc w:val="center"/>
              <w:rPr>
                <w:color w:val="000000"/>
                <w:sz w:val="24"/>
              </w:rPr>
            </w:pPr>
            <w:r w:rsidRPr="00536B9D">
              <w:rPr>
                <w:color w:val="000000"/>
                <w:sz w:val="24"/>
              </w:rPr>
              <w:t>1</w:t>
            </w:r>
            <w:r w:rsidRPr="00536B9D">
              <w:rPr>
                <w:rFonts w:hint="eastAsia"/>
                <w:color w:val="000000"/>
                <w:sz w:val="24"/>
              </w:rPr>
              <w:t>批</w:t>
            </w:r>
          </w:p>
        </w:tc>
        <w:tc>
          <w:tcPr>
            <w:tcW w:w="936" w:type="dxa"/>
            <w:vAlign w:val="center"/>
          </w:tcPr>
          <w:p w14:paraId="0C8396B0" w14:textId="77777777" w:rsidR="005119E5" w:rsidRPr="00536B9D" w:rsidRDefault="005119E5" w:rsidP="008135DC">
            <w:pPr>
              <w:spacing w:line="360" w:lineRule="auto"/>
              <w:jc w:val="center"/>
              <w:rPr>
                <w:color w:val="000000"/>
                <w:sz w:val="24"/>
              </w:rPr>
            </w:pPr>
            <w:r w:rsidRPr="00536B9D">
              <w:rPr>
                <w:rFonts w:hint="eastAsia"/>
                <w:color w:val="000000"/>
                <w:sz w:val="24"/>
              </w:rPr>
              <w:t>否</w:t>
            </w:r>
          </w:p>
        </w:tc>
      </w:tr>
    </w:tbl>
    <w:p w14:paraId="2788A8AF" w14:textId="77777777" w:rsidR="005119E5" w:rsidRDefault="005119E5" w:rsidP="005119E5">
      <w:pPr>
        <w:widowControl/>
        <w:spacing w:line="360" w:lineRule="auto"/>
        <w:jc w:val="left"/>
        <w:rPr>
          <w:rFonts w:cs="宋体"/>
          <w:color w:val="000000"/>
          <w:kern w:val="0"/>
          <w:sz w:val="24"/>
        </w:rPr>
      </w:pPr>
      <w:r>
        <w:rPr>
          <w:rFonts w:cs="宋体" w:hint="eastAsia"/>
          <w:color w:val="000000"/>
          <w:kern w:val="0"/>
          <w:sz w:val="24"/>
        </w:rPr>
        <w:t>★</w:t>
      </w:r>
      <w:r>
        <w:rPr>
          <w:rFonts w:cs="宋体" w:hint="eastAsia"/>
          <w:color w:val="000000"/>
          <w:kern w:val="0"/>
          <w:sz w:val="24"/>
        </w:rPr>
        <w:t>1</w:t>
      </w:r>
      <w:r>
        <w:rPr>
          <w:rFonts w:cs="宋体" w:hint="eastAsia"/>
          <w:color w:val="000000"/>
          <w:kern w:val="0"/>
          <w:sz w:val="24"/>
        </w:rPr>
        <w:t>、超出预算金额的响应文件将被拒绝。</w:t>
      </w:r>
    </w:p>
    <w:p w14:paraId="40BBFD71" w14:textId="77777777" w:rsidR="005119E5" w:rsidRDefault="005119E5" w:rsidP="005119E5">
      <w:pPr>
        <w:widowControl/>
        <w:spacing w:line="360" w:lineRule="auto"/>
        <w:ind w:firstLineChars="100" w:firstLine="240"/>
        <w:jc w:val="left"/>
        <w:rPr>
          <w:rFonts w:cs="宋体"/>
          <w:color w:val="000000"/>
          <w:kern w:val="0"/>
          <w:sz w:val="24"/>
        </w:rPr>
      </w:pPr>
      <w:r>
        <w:rPr>
          <w:rFonts w:cs="宋体" w:hint="eastAsia"/>
          <w:color w:val="000000"/>
          <w:kern w:val="0"/>
          <w:sz w:val="24"/>
        </w:rPr>
        <w:t>2</w:t>
      </w:r>
      <w:r>
        <w:rPr>
          <w:rFonts w:cs="宋体" w:hint="eastAsia"/>
          <w:color w:val="000000"/>
          <w:kern w:val="0"/>
          <w:sz w:val="24"/>
        </w:rPr>
        <w:t>、本项目所属行业：工业</w:t>
      </w:r>
    </w:p>
    <w:p w14:paraId="06F6B6EA" w14:textId="77777777" w:rsidR="005119E5" w:rsidRPr="00477BFF" w:rsidRDefault="005119E5" w:rsidP="005119E5">
      <w:pPr>
        <w:spacing w:line="360" w:lineRule="auto"/>
        <w:ind w:firstLineChars="100" w:firstLine="240"/>
        <w:rPr>
          <w:rFonts w:cs="宋体"/>
          <w:sz w:val="24"/>
        </w:rPr>
      </w:pPr>
      <w:r w:rsidRPr="00477BFF">
        <w:rPr>
          <w:rFonts w:cs="宋体" w:hint="eastAsia"/>
          <w:sz w:val="24"/>
        </w:rPr>
        <w:t>3</w:t>
      </w:r>
      <w:r w:rsidRPr="00477BFF">
        <w:rPr>
          <w:rFonts w:cs="宋体" w:hint="eastAsia"/>
          <w:sz w:val="24"/>
        </w:rPr>
        <w:t>、项目属性：货物</w:t>
      </w:r>
    </w:p>
    <w:p w14:paraId="773D40BD" w14:textId="77777777" w:rsidR="005119E5" w:rsidRPr="005119E5" w:rsidRDefault="005119E5" w:rsidP="005119E5">
      <w:pPr>
        <w:widowControl/>
        <w:jc w:val="left"/>
        <w:rPr>
          <w:rFonts w:ascii="等线" w:eastAsia="等线" w:hAnsi="等线"/>
          <w:b/>
          <w:bCs/>
          <w:sz w:val="32"/>
        </w:rPr>
      </w:pPr>
    </w:p>
    <w:p w14:paraId="03E97F89" w14:textId="77777777" w:rsidR="005119E5" w:rsidRPr="005119E5" w:rsidRDefault="005119E5" w:rsidP="005119E5">
      <w:pPr>
        <w:spacing w:line="360" w:lineRule="auto"/>
        <w:rPr>
          <w:rFonts w:ascii="宋体" w:hAnsi="宋体"/>
          <w:b/>
          <w:sz w:val="24"/>
        </w:rPr>
      </w:pPr>
      <w:r w:rsidRPr="005119E5">
        <w:rPr>
          <w:rFonts w:ascii="宋体" w:hAnsi="宋体" w:hint="eastAsia"/>
          <w:b/>
          <w:sz w:val="24"/>
        </w:rPr>
        <w:t>一、项目概述</w:t>
      </w:r>
    </w:p>
    <w:p w14:paraId="2FCE5B66" w14:textId="77777777" w:rsidR="005119E5" w:rsidRPr="005119E5" w:rsidRDefault="005119E5" w:rsidP="005119E5">
      <w:pPr>
        <w:spacing w:line="360" w:lineRule="auto"/>
        <w:ind w:firstLineChars="200" w:firstLine="480"/>
        <w:rPr>
          <w:rFonts w:ascii="宋体" w:hAnsi="宋体"/>
          <w:sz w:val="24"/>
        </w:rPr>
      </w:pPr>
      <w:r w:rsidRPr="005119E5">
        <w:rPr>
          <w:rFonts w:ascii="宋体" w:hAnsi="宋体" w:hint="eastAsia"/>
          <w:sz w:val="24"/>
        </w:rPr>
        <w:t>（一）项目背景</w:t>
      </w:r>
    </w:p>
    <w:p w14:paraId="1A952D7A" w14:textId="77777777" w:rsidR="005119E5" w:rsidRPr="005119E5" w:rsidRDefault="005119E5" w:rsidP="005119E5">
      <w:pPr>
        <w:spacing w:line="360" w:lineRule="auto"/>
        <w:ind w:firstLineChars="200" w:firstLine="480"/>
        <w:rPr>
          <w:rFonts w:ascii="宋体" w:hAnsi="宋体"/>
          <w:sz w:val="24"/>
        </w:rPr>
      </w:pPr>
      <w:r w:rsidRPr="005119E5">
        <w:rPr>
          <w:rFonts w:ascii="宋体" w:hAnsi="宋体" w:hint="eastAsia"/>
          <w:sz w:val="24"/>
        </w:rPr>
        <w:t>随着教育信息化的深入开展与应用。北京师范大学第二附属中学清河校区目前没有专业</w:t>
      </w:r>
      <w:proofErr w:type="gramStart"/>
      <w:r w:rsidRPr="005119E5">
        <w:rPr>
          <w:rFonts w:ascii="宋体" w:hAnsi="宋体" w:hint="eastAsia"/>
          <w:sz w:val="24"/>
        </w:rPr>
        <w:t>的录课教室</w:t>
      </w:r>
      <w:proofErr w:type="gramEnd"/>
      <w:r w:rsidRPr="005119E5">
        <w:rPr>
          <w:rFonts w:ascii="宋体" w:hAnsi="宋体" w:hint="eastAsia"/>
          <w:sz w:val="24"/>
        </w:rPr>
        <w:t>。为保障下一步更好的教学任务，保障顺利教学，建设完整的高清录播系统，完善的录播机制，实现录播应用常态化，快速建设视频资源。学校需要建设一套录播教室及其它配套设施来满足一线教育教学的使用需求。</w:t>
      </w:r>
    </w:p>
    <w:p w14:paraId="67FE577E" w14:textId="77777777" w:rsidR="005119E5" w:rsidRPr="005119E5" w:rsidRDefault="005119E5" w:rsidP="005119E5">
      <w:pPr>
        <w:spacing w:line="360" w:lineRule="auto"/>
        <w:ind w:firstLineChars="200" w:firstLine="480"/>
        <w:rPr>
          <w:rFonts w:ascii="宋体" w:hAnsi="宋体"/>
          <w:sz w:val="24"/>
        </w:rPr>
      </w:pPr>
      <w:r w:rsidRPr="005119E5">
        <w:rPr>
          <w:rFonts w:ascii="宋体" w:hAnsi="宋体" w:hint="eastAsia"/>
          <w:sz w:val="24"/>
        </w:rPr>
        <w:t>（二）建设内容：交互式智慧黑板、智能教师讲台、录播主机、图像定位主机、广播级摄像机、智能云台、高清云台摄像机、智慧课堂录播直播平台及教室吸音、隔音、地胶处理、学生桌椅、教学环境恢复等，以及支撑项目完美运行的相关支撑软硬件设施、项目整体设计与实施等。教室需同时容纳4</w:t>
      </w:r>
      <w:r w:rsidRPr="005119E5">
        <w:rPr>
          <w:rFonts w:ascii="宋体" w:hAnsi="宋体"/>
          <w:sz w:val="24"/>
        </w:rPr>
        <w:t>1</w:t>
      </w:r>
      <w:r w:rsidRPr="005119E5">
        <w:rPr>
          <w:rFonts w:ascii="宋体" w:hAnsi="宋体" w:hint="eastAsia"/>
          <w:sz w:val="24"/>
        </w:rPr>
        <w:t>位师生上课。</w:t>
      </w:r>
    </w:p>
    <w:p w14:paraId="236F6321" w14:textId="77777777" w:rsidR="005119E5" w:rsidRPr="005119E5" w:rsidRDefault="005119E5" w:rsidP="005119E5">
      <w:pPr>
        <w:spacing w:line="360" w:lineRule="auto"/>
        <w:ind w:firstLineChars="200" w:firstLine="480"/>
        <w:rPr>
          <w:rFonts w:ascii="宋体" w:hAnsi="宋体"/>
          <w:sz w:val="24"/>
        </w:rPr>
      </w:pPr>
      <w:r w:rsidRPr="005119E5">
        <w:rPr>
          <w:rFonts w:ascii="宋体" w:hAnsi="宋体" w:hint="eastAsia"/>
          <w:sz w:val="24"/>
        </w:rPr>
        <w:t>建设完成全自动高清录播系统，完善录播预约与免预约使用机制。在不影响老师正常教学的情况下实现全自动跟踪，老师“一键式”开启课堂录制，高清拍摄、专业音质采集与处理，对整个教学过程进行场景化记录。实现录播应用常态化，快速建设视频资源。录制的教学视频可通过U盘快速拷贝，或设置自动上传到应用云平台，为教学资源建设、评课活动等多种应用提供基础硬件支撑。</w:t>
      </w:r>
    </w:p>
    <w:p w14:paraId="033AA11D" w14:textId="77777777" w:rsidR="005119E5" w:rsidRPr="005119E5" w:rsidRDefault="005119E5" w:rsidP="005119E5">
      <w:pPr>
        <w:spacing w:line="360" w:lineRule="auto"/>
        <w:rPr>
          <w:rFonts w:ascii="宋体" w:hAnsi="宋体"/>
          <w:b/>
          <w:sz w:val="24"/>
        </w:rPr>
      </w:pPr>
      <w:r w:rsidRPr="005119E5">
        <w:rPr>
          <w:rFonts w:ascii="宋体" w:hAnsi="宋体" w:hint="eastAsia"/>
          <w:b/>
          <w:sz w:val="24"/>
        </w:rPr>
        <w:lastRenderedPageBreak/>
        <w:t>二、其他需求描述</w:t>
      </w:r>
    </w:p>
    <w:p w14:paraId="7B438AE1" w14:textId="77777777" w:rsidR="005119E5" w:rsidRPr="005119E5" w:rsidRDefault="005119E5" w:rsidP="005119E5">
      <w:pPr>
        <w:spacing w:line="360" w:lineRule="auto"/>
        <w:ind w:firstLineChars="200" w:firstLine="480"/>
        <w:rPr>
          <w:rFonts w:ascii="宋体" w:hAnsi="宋体"/>
          <w:sz w:val="24"/>
        </w:rPr>
      </w:pPr>
      <w:r w:rsidRPr="005119E5">
        <w:rPr>
          <w:rFonts w:ascii="宋体" w:hAnsi="宋体" w:hint="eastAsia"/>
          <w:sz w:val="24"/>
        </w:rPr>
        <w:t>1、本期项目建设任务：签订合同后</w:t>
      </w:r>
      <w:r w:rsidRPr="005119E5">
        <w:rPr>
          <w:rFonts w:ascii="宋体" w:hAnsi="宋体"/>
          <w:sz w:val="24"/>
        </w:rPr>
        <w:t>30</w:t>
      </w:r>
      <w:r w:rsidRPr="005119E5">
        <w:rPr>
          <w:rFonts w:ascii="宋体" w:hAnsi="宋体" w:hint="eastAsia"/>
          <w:sz w:val="24"/>
        </w:rPr>
        <w:t>个工作日内完成教室环境恢复并通过环境安全检测，设备送货及安装调试。（如遇特殊情况发生变更，经甲方允许后，以调整后为准）</w:t>
      </w:r>
    </w:p>
    <w:p w14:paraId="6933E687" w14:textId="77777777" w:rsidR="005119E5" w:rsidRPr="005119E5" w:rsidRDefault="005119E5" w:rsidP="005119E5">
      <w:pPr>
        <w:spacing w:line="360" w:lineRule="auto"/>
        <w:ind w:firstLineChars="200" w:firstLine="480"/>
        <w:rPr>
          <w:rFonts w:ascii="宋体" w:hAnsi="宋体"/>
          <w:sz w:val="24"/>
        </w:rPr>
      </w:pPr>
      <w:r w:rsidRPr="005119E5">
        <w:rPr>
          <w:rFonts w:ascii="宋体" w:hAnsi="宋体"/>
          <w:sz w:val="24"/>
        </w:rPr>
        <w:t>2</w:t>
      </w:r>
      <w:r w:rsidRPr="005119E5">
        <w:rPr>
          <w:rFonts w:ascii="宋体" w:hAnsi="宋体" w:hint="eastAsia"/>
          <w:sz w:val="24"/>
        </w:rPr>
        <w:t>、针对学校教学时间，为不影响教学，现场勘查及施工时间须在下课时间段进行，须在上课前及时恢复教学环境，并提供承诺书。</w:t>
      </w:r>
    </w:p>
    <w:p w14:paraId="071FC581" w14:textId="77777777" w:rsidR="005119E5" w:rsidRPr="005119E5" w:rsidRDefault="005119E5" w:rsidP="005119E5">
      <w:pPr>
        <w:spacing w:line="360" w:lineRule="auto"/>
        <w:rPr>
          <w:rFonts w:ascii="宋体" w:hAnsi="宋体"/>
          <w:b/>
          <w:sz w:val="24"/>
        </w:rPr>
      </w:pPr>
    </w:p>
    <w:p w14:paraId="68E88E06" w14:textId="54C6199E" w:rsidR="005119E5" w:rsidRDefault="005119E5" w:rsidP="005119E5">
      <w:pPr>
        <w:spacing w:line="360" w:lineRule="auto"/>
        <w:rPr>
          <w:rFonts w:ascii="宋体" w:hAnsi="宋体"/>
          <w:b/>
          <w:sz w:val="24"/>
        </w:rPr>
      </w:pPr>
      <w:r w:rsidRPr="005119E5">
        <w:rPr>
          <w:rFonts w:ascii="宋体" w:hAnsi="宋体" w:hint="eastAsia"/>
          <w:b/>
          <w:sz w:val="24"/>
        </w:rPr>
        <w:t>三、现场踏勘</w:t>
      </w:r>
    </w:p>
    <w:p w14:paraId="5B8BB483" w14:textId="77777777" w:rsidR="00422E22" w:rsidRPr="00AC1612" w:rsidRDefault="00422E22" w:rsidP="00422E22">
      <w:pPr>
        <w:spacing w:line="360" w:lineRule="auto"/>
        <w:ind w:left="284"/>
        <w:rPr>
          <w:rFonts w:ascii="宋体" w:hAnsi="宋体" w:cs="仿宋"/>
          <w:sz w:val="24"/>
          <w:szCs w:val="21"/>
          <w:lang w:bidi="ar"/>
        </w:rPr>
      </w:pPr>
      <w:r w:rsidRPr="00AC1612">
        <w:rPr>
          <w:rFonts w:ascii="宋体" w:hAnsi="宋体" w:cs="仿宋" w:hint="eastAsia"/>
          <w:sz w:val="24"/>
          <w:szCs w:val="21"/>
          <w:lang w:bidi="ar"/>
        </w:rPr>
        <w:t>为了保证项目的实施，本项目统一安排踏勘。现场踏勘对该项目实施内容</w:t>
      </w:r>
      <w:r>
        <w:rPr>
          <w:rFonts w:ascii="宋体" w:hAnsi="宋体" w:cs="仿宋" w:hint="eastAsia"/>
          <w:sz w:val="24"/>
          <w:szCs w:val="21"/>
          <w:lang w:bidi="ar"/>
        </w:rPr>
        <w:t>及现场环境等</w:t>
      </w:r>
      <w:r w:rsidRPr="00AC1612">
        <w:rPr>
          <w:rFonts w:ascii="宋体" w:hAnsi="宋体" w:cs="仿宋" w:hint="eastAsia"/>
          <w:sz w:val="24"/>
          <w:szCs w:val="21"/>
          <w:lang w:bidi="ar"/>
        </w:rPr>
        <w:t>进行踏勘，请供应商在踏勘时充分了解现场及环境，现场测算需供应商自行携带设备、辅材等。</w:t>
      </w:r>
    </w:p>
    <w:p w14:paraId="3C9D63CE" w14:textId="77777777" w:rsidR="005119E5" w:rsidRPr="005119E5" w:rsidRDefault="005119E5" w:rsidP="005119E5">
      <w:pPr>
        <w:spacing w:line="360" w:lineRule="auto"/>
        <w:ind w:left="284"/>
        <w:rPr>
          <w:rFonts w:ascii="宋体" w:hAnsi="宋体" w:cs="仿宋"/>
          <w:sz w:val="24"/>
          <w:szCs w:val="21"/>
          <w:lang w:bidi="ar"/>
        </w:rPr>
      </w:pPr>
      <w:r w:rsidRPr="005119E5">
        <w:rPr>
          <w:rFonts w:ascii="宋体" w:hAnsi="宋体" w:cs="仿宋" w:hint="eastAsia"/>
          <w:sz w:val="24"/>
          <w:szCs w:val="21"/>
          <w:lang w:bidi="ar"/>
        </w:rPr>
        <w:t>踏勘集合地点：北京师范大学第二附属中学清河校区</w:t>
      </w:r>
    </w:p>
    <w:p w14:paraId="7D0AB7B0" w14:textId="77777777" w:rsidR="005119E5" w:rsidRPr="005119E5" w:rsidRDefault="005119E5" w:rsidP="005119E5">
      <w:pPr>
        <w:spacing w:line="360" w:lineRule="auto"/>
        <w:ind w:left="284"/>
        <w:rPr>
          <w:rFonts w:ascii="宋体" w:hAnsi="宋体" w:cs="仿宋"/>
          <w:sz w:val="24"/>
          <w:szCs w:val="21"/>
          <w:lang w:bidi="ar"/>
        </w:rPr>
      </w:pPr>
      <w:r w:rsidRPr="005119E5">
        <w:rPr>
          <w:rFonts w:ascii="宋体" w:hAnsi="宋体" w:cs="仿宋" w:hint="eastAsia"/>
          <w:sz w:val="24"/>
          <w:szCs w:val="21"/>
          <w:lang w:bidi="ar"/>
        </w:rPr>
        <w:t>踏勘联系人：马经理</w:t>
      </w:r>
    </w:p>
    <w:p w14:paraId="1F35E3AF" w14:textId="77777777" w:rsidR="005119E5" w:rsidRPr="005119E5" w:rsidRDefault="005119E5" w:rsidP="005119E5">
      <w:pPr>
        <w:spacing w:line="360" w:lineRule="auto"/>
        <w:ind w:left="284"/>
        <w:rPr>
          <w:rFonts w:ascii="宋体" w:hAnsi="宋体" w:cs="仿宋"/>
          <w:sz w:val="24"/>
          <w:szCs w:val="21"/>
          <w:lang w:bidi="ar"/>
        </w:rPr>
      </w:pPr>
      <w:r w:rsidRPr="005119E5">
        <w:rPr>
          <w:rFonts w:ascii="宋体" w:hAnsi="宋体" w:cs="仿宋" w:hint="eastAsia"/>
          <w:sz w:val="24"/>
          <w:szCs w:val="21"/>
          <w:lang w:bidi="ar"/>
        </w:rPr>
        <w:t>踏勘联系人电话：</w:t>
      </w:r>
      <w:r w:rsidRPr="005119E5">
        <w:rPr>
          <w:rFonts w:ascii="宋体" w:hAnsi="宋体" w:cs="仿宋"/>
          <w:sz w:val="24"/>
          <w:szCs w:val="21"/>
          <w:lang w:bidi="ar"/>
        </w:rPr>
        <w:t>15811595900</w:t>
      </w:r>
    </w:p>
    <w:p w14:paraId="716C7714" w14:textId="77777777" w:rsidR="005119E5" w:rsidRPr="005119E5" w:rsidRDefault="005119E5" w:rsidP="005119E5">
      <w:pPr>
        <w:spacing w:line="360" w:lineRule="auto"/>
        <w:ind w:left="284"/>
        <w:rPr>
          <w:rFonts w:ascii="宋体" w:hAnsi="宋体" w:cs="仿宋"/>
          <w:sz w:val="24"/>
          <w:szCs w:val="21"/>
          <w:lang w:bidi="ar"/>
        </w:rPr>
      </w:pPr>
      <w:r w:rsidRPr="005119E5">
        <w:rPr>
          <w:rFonts w:ascii="宋体" w:hAnsi="宋体" w:cs="仿宋" w:hint="eastAsia"/>
          <w:sz w:val="24"/>
          <w:szCs w:val="21"/>
          <w:lang w:bidi="ar"/>
        </w:rPr>
        <w:t>踏勘时间：采购文件出售截止后的第一个工作日下午</w:t>
      </w:r>
      <w:r w:rsidRPr="005119E5">
        <w:rPr>
          <w:rFonts w:ascii="宋体" w:hAnsi="宋体" w:cs="仿宋"/>
          <w:sz w:val="24"/>
          <w:szCs w:val="21"/>
          <w:lang w:bidi="ar"/>
        </w:rPr>
        <w:t>13</w:t>
      </w:r>
      <w:r w:rsidRPr="005119E5">
        <w:rPr>
          <w:rFonts w:ascii="宋体" w:hAnsi="宋体" w:cs="仿宋" w:hint="eastAsia"/>
          <w:sz w:val="24"/>
          <w:szCs w:val="21"/>
          <w:lang w:bidi="ar"/>
        </w:rPr>
        <w:t>:00</w:t>
      </w:r>
    </w:p>
    <w:p w14:paraId="6921378B" w14:textId="77777777" w:rsidR="005119E5" w:rsidRPr="005119E5" w:rsidRDefault="005119E5" w:rsidP="005119E5">
      <w:pPr>
        <w:spacing w:line="360" w:lineRule="auto"/>
        <w:ind w:left="284"/>
        <w:rPr>
          <w:rFonts w:ascii="宋体" w:hAnsi="宋体" w:cs="仿宋"/>
          <w:sz w:val="24"/>
          <w:szCs w:val="21"/>
          <w:lang w:bidi="ar"/>
        </w:rPr>
      </w:pPr>
      <w:r w:rsidRPr="005119E5">
        <w:rPr>
          <w:rFonts w:ascii="宋体" w:hAnsi="宋体" w:cs="仿宋" w:hint="eastAsia"/>
          <w:sz w:val="24"/>
          <w:szCs w:val="21"/>
          <w:lang w:bidi="ar"/>
        </w:rPr>
        <w:t>供应商需在采购文件出售截止后的第一个工作日上午</w:t>
      </w:r>
      <w:r w:rsidRPr="005119E5">
        <w:rPr>
          <w:rFonts w:ascii="宋体" w:hAnsi="宋体" w:cs="仿宋"/>
          <w:sz w:val="24"/>
          <w:szCs w:val="21"/>
          <w:lang w:bidi="ar"/>
        </w:rPr>
        <w:t>11</w:t>
      </w:r>
      <w:r w:rsidRPr="005119E5">
        <w:rPr>
          <w:rFonts w:ascii="宋体" w:hAnsi="宋体" w:cs="仿宋" w:hint="eastAsia"/>
          <w:sz w:val="24"/>
          <w:szCs w:val="21"/>
          <w:lang w:bidi="ar"/>
        </w:rPr>
        <w:t>:00前将踏勘人员信息发到</w:t>
      </w:r>
      <w:r w:rsidRPr="005119E5">
        <w:rPr>
          <w:rFonts w:ascii="宋体" w:hAnsi="宋体" w:cs="仿宋"/>
          <w:sz w:val="24"/>
          <w:szCs w:val="21"/>
          <w:lang w:bidi="ar"/>
        </w:rPr>
        <w:t>1733585835@qq.com</w:t>
      </w:r>
      <w:r w:rsidRPr="005119E5">
        <w:rPr>
          <w:rFonts w:ascii="宋体" w:hAnsi="宋体" w:cs="仿宋" w:hint="eastAsia"/>
          <w:sz w:val="24"/>
          <w:szCs w:val="21"/>
          <w:lang w:bidi="ar"/>
        </w:rPr>
        <w:t>，信息需包含（踏勘人员姓名、公司名称、身份证号、手机号），每个公司最多报备两个人，未按要求进行报备导致无法进校的后果自负。</w:t>
      </w:r>
    </w:p>
    <w:p w14:paraId="3A5CC44F" w14:textId="77777777" w:rsidR="005119E5" w:rsidRPr="005119E5" w:rsidRDefault="005119E5" w:rsidP="000B569A">
      <w:pPr>
        <w:tabs>
          <w:tab w:val="left" w:pos="567"/>
        </w:tabs>
        <w:spacing w:before="120" w:line="22" w:lineRule="atLeast"/>
        <w:ind w:left="480"/>
        <w:rPr>
          <w:rFonts w:ascii="宋体" w:hAnsi="宋体"/>
          <w:sz w:val="24"/>
          <w:lang w:bidi="ar"/>
        </w:rPr>
      </w:pPr>
      <w:r w:rsidRPr="005119E5">
        <w:rPr>
          <w:rFonts w:ascii="宋体" w:hAnsi="宋体" w:hint="eastAsia"/>
          <w:sz w:val="24"/>
          <w:lang w:bidi="ar"/>
        </w:rPr>
        <w:t>开车需自行在周围找停车场停车</w:t>
      </w:r>
    </w:p>
    <w:p w14:paraId="13E3EB5C" w14:textId="77777777" w:rsidR="005119E5" w:rsidRPr="005119E5" w:rsidRDefault="005119E5" w:rsidP="005119E5">
      <w:pPr>
        <w:spacing w:line="360" w:lineRule="auto"/>
        <w:rPr>
          <w:rFonts w:ascii="宋体" w:hAnsi="宋体"/>
          <w:sz w:val="24"/>
        </w:rPr>
      </w:pPr>
    </w:p>
    <w:p w14:paraId="29C8E80A" w14:textId="77777777" w:rsidR="005119E5" w:rsidRPr="005119E5" w:rsidRDefault="005119E5" w:rsidP="005119E5">
      <w:pPr>
        <w:widowControl/>
        <w:jc w:val="left"/>
        <w:rPr>
          <w:rFonts w:ascii="宋体" w:hAnsi="宋体"/>
          <w:b/>
          <w:sz w:val="24"/>
        </w:rPr>
      </w:pPr>
      <w:r w:rsidRPr="005119E5">
        <w:rPr>
          <w:rFonts w:ascii="宋体" w:hAnsi="宋体"/>
          <w:b/>
          <w:sz w:val="24"/>
        </w:rPr>
        <w:br w:type="page"/>
      </w:r>
    </w:p>
    <w:p w14:paraId="1B7A8347" w14:textId="77777777" w:rsidR="005119E5" w:rsidRPr="005119E5" w:rsidRDefault="005119E5" w:rsidP="005119E5">
      <w:pPr>
        <w:widowControl/>
        <w:jc w:val="left"/>
        <w:rPr>
          <w:rFonts w:ascii="宋体" w:hAnsi="宋体"/>
          <w:sz w:val="24"/>
        </w:rPr>
      </w:pPr>
      <w:r w:rsidRPr="005119E5">
        <w:rPr>
          <w:rFonts w:ascii="宋体" w:hAnsi="宋体" w:hint="eastAsia"/>
          <w:b/>
          <w:sz w:val="24"/>
        </w:rPr>
        <w:lastRenderedPageBreak/>
        <w:t>三、技术规格及要求</w:t>
      </w:r>
    </w:p>
    <w:p w14:paraId="460B04BF" w14:textId="77777777" w:rsidR="005119E5" w:rsidRPr="005119E5" w:rsidRDefault="005119E5" w:rsidP="005119E5">
      <w:pPr>
        <w:spacing w:line="360" w:lineRule="auto"/>
        <w:ind w:firstLineChars="200" w:firstLine="480"/>
        <w:rPr>
          <w:rFonts w:ascii="宋体" w:hAnsi="宋体"/>
          <w:sz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28"/>
        <w:gridCol w:w="6568"/>
        <w:gridCol w:w="567"/>
        <w:gridCol w:w="851"/>
      </w:tblGrid>
      <w:tr w:rsidR="005119E5" w:rsidRPr="005119E5" w14:paraId="66A68B52" w14:textId="77777777" w:rsidTr="008135DC">
        <w:trPr>
          <w:trHeight w:val="520"/>
          <w:jc w:val="center"/>
        </w:trPr>
        <w:tc>
          <w:tcPr>
            <w:tcW w:w="704" w:type="dxa"/>
            <w:shd w:val="clear" w:color="auto" w:fill="auto"/>
            <w:vAlign w:val="center"/>
            <w:hideMark/>
          </w:tcPr>
          <w:p w14:paraId="2FC1F7F1" w14:textId="77777777" w:rsidR="005119E5" w:rsidRPr="005119E5" w:rsidRDefault="005119E5" w:rsidP="005119E5">
            <w:pPr>
              <w:widowControl/>
              <w:jc w:val="center"/>
              <w:rPr>
                <w:rFonts w:ascii="宋体" w:hAnsi="宋体" w:cs="宋体"/>
                <w:bCs/>
                <w:kern w:val="0"/>
                <w:szCs w:val="21"/>
              </w:rPr>
            </w:pPr>
            <w:r w:rsidRPr="005119E5">
              <w:rPr>
                <w:rFonts w:ascii="宋体" w:hAnsi="宋体" w:cs="宋体" w:hint="eastAsia"/>
                <w:bCs/>
                <w:kern w:val="0"/>
                <w:szCs w:val="21"/>
              </w:rPr>
              <w:t>序号</w:t>
            </w:r>
          </w:p>
        </w:tc>
        <w:tc>
          <w:tcPr>
            <w:tcW w:w="1228" w:type="dxa"/>
            <w:shd w:val="clear" w:color="auto" w:fill="auto"/>
            <w:vAlign w:val="center"/>
            <w:hideMark/>
          </w:tcPr>
          <w:p w14:paraId="3F51A940" w14:textId="77777777" w:rsidR="005119E5" w:rsidRPr="005119E5" w:rsidRDefault="005119E5" w:rsidP="005119E5">
            <w:pPr>
              <w:widowControl/>
              <w:jc w:val="center"/>
              <w:rPr>
                <w:rFonts w:ascii="宋体" w:hAnsi="宋体" w:cs="宋体"/>
                <w:bCs/>
                <w:kern w:val="0"/>
                <w:szCs w:val="21"/>
              </w:rPr>
            </w:pPr>
            <w:r w:rsidRPr="005119E5">
              <w:rPr>
                <w:rFonts w:ascii="宋体" w:hAnsi="宋体" w:cs="宋体" w:hint="eastAsia"/>
                <w:bCs/>
                <w:kern w:val="0"/>
                <w:szCs w:val="21"/>
              </w:rPr>
              <w:t>标的名称</w:t>
            </w:r>
          </w:p>
        </w:tc>
        <w:tc>
          <w:tcPr>
            <w:tcW w:w="6568" w:type="dxa"/>
            <w:shd w:val="clear" w:color="auto" w:fill="auto"/>
            <w:vAlign w:val="center"/>
            <w:hideMark/>
          </w:tcPr>
          <w:p w14:paraId="3AD6C7C7" w14:textId="77777777" w:rsidR="005119E5" w:rsidRPr="005119E5" w:rsidRDefault="005119E5" w:rsidP="005119E5">
            <w:pPr>
              <w:widowControl/>
              <w:jc w:val="center"/>
              <w:rPr>
                <w:rFonts w:ascii="宋体" w:hAnsi="宋体" w:cs="宋体"/>
                <w:bCs/>
                <w:kern w:val="0"/>
                <w:szCs w:val="21"/>
              </w:rPr>
            </w:pPr>
            <w:r w:rsidRPr="005119E5">
              <w:rPr>
                <w:rFonts w:ascii="宋体" w:hAnsi="宋体" w:cs="宋体" w:hint="eastAsia"/>
                <w:bCs/>
                <w:kern w:val="0"/>
                <w:szCs w:val="21"/>
              </w:rPr>
              <w:t>技术参数</w:t>
            </w:r>
          </w:p>
        </w:tc>
        <w:tc>
          <w:tcPr>
            <w:tcW w:w="567" w:type="dxa"/>
            <w:shd w:val="clear" w:color="auto" w:fill="auto"/>
            <w:vAlign w:val="center"/>
            <w:hideMark/>
          </w:tcPr>
          <w:p w14:paraId="5CBAFABA" w14:textId="77777777" w:rsidR="005119E5" w:rsidRPr="005119E5" w:rsidRDefault="005119E5" w:rsidP="005119E5">
            <w:pPr>
              <w:widowControl/>
              <w:jc w:val="center"/>
              <w:rPr>
                <w:rFonts w:ascii="宋体" w:hAnsi="宋体" w:cs="宋体"/>
                <w:bCs/>
                <w:kern w:val="0"/>
                <w:szCs w:val="21"/>
              </w:rPr>
            </w:pPr>
            <w:r w:rsidRPr="005119E5">
              <w:rPr>
                <w:rFonts w:ascii="宋体" w:hAnsi="宋体" w:cs="宋体" w:hint="eastAsia"/>
                <w:bCs/>
                <w:kern w:val="0"/>
                <w:szCs w:val="21"/>
              </w:rPr>
              <w:t>数量</w:t>
            </w:r>
          </w:p>
        </w:tc>
        <w:tc>
          <w:tcPr>
            <w:tcW w:w="851" w:type="dxa"/>
            <w:shd w:val="clear" w:color="auto" w:fill="auto"/>
            <w:vAlign w:val="center"/>
            <w:hideMark/>
          </w:tcPr>
          <w:p w14:paraId="0C319ED2" w14:textId="77777777" w:rsidR="005119E5" w:rsidRPr="005119E5" w:rsidRDefault="005119E5" w:rsidP="005119E5">
            <w:pPr>
              <w:widowControl/>
              <w:jc w:val="center"/>
              <w:rPr>
                <w:rFonts w:ascii="宋体" w:hAnsi="宋体" w:cs="宋体"/>
                <w:bCs/>
                <w:kern w:val="0"/>
                <w:szCs w:val="21"/>
              </w:rPr>
            </w:pPr>
            <w:r w:rsidRPr="005119E5">
              <w:rPr>
                <w:rFonts w:ascii="宋体" w:hAnsi="宋体" w:cs="宋体" w:hint="eastAsia"/>
                <w:bCs/>
                <w:kern w:val="0"/>
                <w:szCs w:val="21"/>
              </w:rPr>
              <w:t>单位</w:t>
            </w:r>
          </w:p>
        </w:tc>
      </w:tr>
      <w:tr w:rsidR="005119E5" w:rsidRPr="005119E5" w14:paraId="520C1527" w14:textId="77777777" w:rsidTr="008135DC">
        <w:trPr>
          <w:trHeight w:val="520"/>
          <w:jc w:val="center"/>
        </w:trPr>
        <w:tc>
          <w:tcPr>
            <w:tcW w:w="704" w:type="dxa"/>
            <w:shd w:val="clear" w:color="auto" w:fill="auto"/>
            <w:vAlign w:val="center"/>
            <w:hideMark/>
          </w:tcPr>
          <w:p w14:paraId="1E3BA900"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1228" w:type="dxa"/>
            <w:shd w:val="clear" w:color="auto" w:fill="auto"/>
            <w:vAlign w:val="center"/>
            <w:hideMark/>
          </w:tcPr>
          <w:p w14:paraId="71CF212A" w14:textId="0AE5FB8E"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交互式智慧黑板（核心产品）</w:t>
            </w:r>
            <w:r w:rsidR="00357FAC" w:rsidRPr="00055BE8">
              <w:rPr>
                <w:rFonts w:ascii="宋体" w:hAnsi="宋体" w:cs="宋体" w:hint="eastAsia"/>
                <w:b/>
                <w:bCs/>
                <w:color w:val="000000"/>
                <w:kern w:val="0"/>
                <w:sz w:val="24"/>
              </w:rPr>
              <w:t>#</w:t>
            </w:r>
          </w:p>
        </w:tc>
        <w:tc>
          <w:tcPr>
            <w:tcW w:w="6568" w:type="dxa"/>
            <w:shd w:val="clear" w:color="auto" w:fill="auto"/>
            <w:vAlign w:val="center"/>
          </w:tcPr>
          <w:p w14:paraId="323842FE" w14:textId="77777777" w:rsidR="005119E5" w:rsidRPr="005119E5" w:rsidRDefault="005119E5" w:rsidP="005119E5">
            <w:pPr>
              <w:widowControl/>
              <w:jc w:val="left"/>
              <w:rPr>
                <w:rFonts w:ascii="宋体" w:hAnsi="宋体"/>
                <w:szCs w:val="21"/>
              </w:rPr>
            </w:pPr>
            <w:r w:rsidRPr="005119E5">
              <w:rPr>
                <w:rFonts w:ascii="宋体" w:hAnsi="宋体" w:hint="eastAsia"/>
                <w:szCs w:val="21"/>
              </w:rPr>
              <w:t>一、整机参数</w:t>
            </w:r>
          </w:p>
          <w:p w14:paraId="336ED221" w14:textId="20B28B78"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1.智能交互黑板整机采用三段式一体化结构设计，无推拉结构。智能交互黑板长度≥4300mm，高度≥1200mm；主屏采用电容全贴合触控技术，双系统下均支持40点同时触控（提供具有CMA或CNAS的检测报告复印件</w:t>
            </w:r>
            <w:r w:rsidRPr="005119E5">
              <w:rPr>
                <w:rFonts w:ascii="宋体" w:hAnsi="宋体" w:hint="eastAsia"/>
                <w:szCs w:val="21"/>
              </w:rPr>
              <w:t>并加盖</w:t>
            </w:r>
            <w:r w:rsidR="00752FE4">
              <w:rPr>
                <w:rFonts w:ascii="宋体" w:hAnsi="宋体" w:hint="eastAsia"/>
                <w:szCs w:val="21"/>
              </w:rPr>
              <w:t>供应商</w:t>
            </w:r>
            <w:r w:rsidRPr="005119E5">
              <w:rPr>
                <w:rFonts w:ascii="宋体" w:hAnsi="宋体" w:hint="eastAsia"/>
                <w:szCs w:val="21"/>
              </w:rPr>
              <w:t>公章</w:t>
            </w:r>
            <w:r w:rsidRPr="005119E5">
              <w:rPr>
                <w:rFonts w:ascii="宋体" w:hAnsi="宋体"/>
                <w:szCs w:val="21"/>
              </w:rPr>
              <w:t>）</w:t>
            </w:r>
            <w:r w:rsidRPr="005119E5">
              <w:rPr>
                <w:rFonts w:ascii="宋体" w:hAnsi="宋体" w:hint="eastAsia"/>
                <w:szCs w:val="21"/>
              </w:rPr>
              <w:t>；</w:t>
            </w:r>
          </w:p>
          <w:p w14:paraId="3D801D3F" w14:textId="7C9D40F3"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2.液晶显示尺寸≥86英寸，分辨率不小于3840*2160，</w:t>
            </w:r>
            <w:r w:rsidRPr="005119E5">
              <w:rPr>
                <w:rFonts w:ascii="宋体" w:hAnsi="宋体" w:hint="eastAsia"/>
                <w:szCs w:val="21"/>
              </w:rPr>
              <w:t>显示比例：1</w:t>
            </w:r>
            <w:r w:rsidRPr="005119E5">
              <w:rPr>
                <w:rFonts w:ascii="宋体" w:hAnsi="宋体"/>
                <w:szCs w:val="21"/>
              </w:rPr>
              <w:t>6</w:t>
            </w:r>
            <w:r w:rsidRPr="005119E5">
              <w:rPr>
                <w:rFonts w:ascii="宋体" w:hAnsi="宋体" w:hint="eastAsia"/>
                <w:szCs w:val="21"/>
              </w:rPr>
              <w:t>：9；</w:t>
            </w:r>
            <w:r w:rsidRPr="005119E5">
              <w:rPr>
                <w:rFonts w:ascii="宋体" w:hAnsi="宋体"/>
                <w:szCs w:val="21"/>
              </w:rPr>
              <w:t>（提供具有CMA或CNAS的检测报告复印件</w:t>
            </w:r>
            <w:r w:rsidRPr="005119E5">
              <w:rPr>
                <w:rFonts w:ascii="宋体" w:hAnsi="宋体" w:hint="eastAsia"/>
                <w:szCs w:val="21"/>
              </w:rPr>
              <w:t>并加盖</w:t>
            </w:r>
            <w:r w:rsidR="00752FE4">
              <w:rPr>
                <w:rFonts w:ascii="宋体" w:hAnsi="宋体" w:hint="eastAsia"/>
                <w:szCs w:val="21"/>
              </w:rPr>
              <w:t>供应商</w:t>
            </w:r>
            <w:r w:rsidRPr="005119E5">
              <w:rPr>
                <w:rFonts w:ascii="宋体" w:hAnsi="宋体" w:hint="eastAsia"/>
                <w:szCs w:val="21"/>
              </w:rPr>
              <w:t>公章</w:t>
            </w:r>
            <w:r w:rsidRPr="005119E5">
              <w:rPr>
                <w:rFonts w:ascii="宋体" w:hAnsi="宋体"/>
                <w:szCs w:val="21"/>
              </w:rPr>
              <w:t>）</w:t>
            </w:r>
            <w:r w:rsidRPr="005119E5">
              <w:rPr>
                <w:rFonts w:ascii="宋体" w:hAnsi="宋体" w:hint="eastAsia"/>
                <w:szCs w:val="21"/>
              </w:rPr>
              <w:t>；</w:t>
            </w:r>
          </w:p>
          <w:p w14:paraId="76EECAE2"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3.</w:t>
            </w:r>
            <w:r w:rsidRPr="005119E5">
              <w:rPr>
                <w:rFonts w:ascii="宋体" w:hAnsi="宋体"/>
                <w:color w:val="FF0000"/>
                <w:sz w:val="18"/>
                <w:szCs w:val="18"/>
              </w:rPr>
              <w:t xml:space="preserve"> </w:t>
            </w:r>
            <w:r w:rsidRPr="005119E5">
              <w:rPr>
                <w:rFonts w:ascii="宋体" w:hAnsi="宋体"/>
                <w:szCs w:val="21"/>
              </w:rPr>
              <w:t>前置至少1路HDMI接口（非转接）、2路前置USB3.0接口、1路USB Type-C，后置1路VGA接口（提供具有CMA或CNAS的检测报告复印件</w:t>
            </w:r>
            <w:r w:rsidRPr="005119E5">
              <w:rPr>
                <w:rFonts w:ascii="宋体" w:hAnsi="宋体" w:hint="eastAsia"/>
                <w:szCs w:val="21"/>
              </w:rPr>
              <w:t>并加盖制造商公章</w:t>
            </w:r>
            <w:r w:rsidRPr="005119E5">
              <w:rPr>
                <w:rFonts w:ascii="宋体" w:hAnsi="宋体"/>
                <w:szCs w:val="21"/>
              </w:rPr>
              <w:t>）；</w:t>
            </w:r>
          </w:p>
          <w:p w14:paraId="41EA2781" w14:textId="77777777" w:rsidR="005119E5" w:rsidRPr="005119E5" w:rsidRDefault="005119E5" w:rsidP="005119E5">
            <w:pPr>
              <w:widowControl/>
              <w:jc w:val="left"/>
              <w:rPr>
                <w:rFonts w:ascii="宋体" w:hAnsi="宋体"/>
                <w:szCs w:val="21"/>
              </w:rPr>
            </w:pPr>
            <w:r w:rsidRPr="005119E5">
              <w:rPr>
                <w:rFonts w:ascii="宋体" w:hAnsi="宋体"/>
                <w:szCs w:val="21"/>
              </w:rPr>
              <w:t>4.中文按键</w:t>
            </w:r>
            <w:r w:rsidRPr="005119E5">
              <w:rPr>
                <w:rFonts w:ascii="宋体" w:hAnsi="宋体" w:hint="eastAsia"/>
                <w:szCs w:val="21"/>
              </w:rPr>
              <w:t>≥</w:t>
            </w:r>
            <w:r w:rsidRPr="005119E5">
              <w:rPr>
                <w:rFonts w:ascii="宋体" w:hAnsi="宋体"/>
                <w:szCs w:val="21"/>
              </w:rPr>
              <w:t>5个，可至少实现电脑还原、音量等实用功能</w:t>
            </w:r>
            <w:r w:rsidRPr="005119E5">
              <w:rPr>
                <w:rFonts w:ascii="宋体" w:hAnsi="宋体" w:hint="eastAsia"/>
                <w:szCs w:val="21"/>
              </w:rPr>
              <w:t>；</w:t>
            </w:r>
          </w:p>
          <w:p w14:paraId="4EFA4CD0" w14:textId="77777777" w:rsidR="005119E5" w:rsidRPr="005119E5" w:rsidRDefault="005119E5" w:rsidP="005119E5">
            <w:pPr>
              <w:widowControl/>
              <w:jc w:val="left"/>
              <w:rPr>
                <w:rFonts w:ascii="宋体" w:hAnsi="宋体"/>
                <w:szCs w:val="21"/>
              </w:rPr>
            </w:pPr>
            <w:r w:rsidRPr="005119E5">
              <w:rPr>
                <w:rFonts w:ascii="宋体" w:hAnsi="宋体"/>
                <w:szCs w:val="21"/>
              </w:rPr>
              <w:t>5.内置电脑采用向下插拔结构，无需拆卸显示屏及两侧书写板即可完成插拔操作</w:t>
            </w:r>
            <w:r w:rsidRPr="005119E5">
              <w:rPr>
                <w:rFonts w:ascii="宋体" w:hAnsi="宋体" w:hint="eastAsia"/>
                <w:szCs w:val="21"/>
              </w:rPr>
              <w:t>；</w:t>
            </w:r>
          </w:p>
          <w:p w14:paraId="7361B64E" w14:textId="77777777" w:rsidR="005119E5" w:rsidRPr="005119E5" w:rsidRDefault="005119E5" w:rsidP="005119E5">
            <w:pPr>
              <w:widowControl/>
              <w:jc w:val="left"/>
              <w:rPr>
                <w:rFonts w:ascii="宋体" w:hAnsi="宋体"/>
                <w:szCs w:val="21"/>
              </w:rPr>
            </w:pPr>
            <w:r w:rsidRPr="005119E5">
              <w:rPr>
                <w:rFonts w:ascii="宋体" w:hAnsi="宋体"/>
                <w:szCs w:val="21"/>
              </w:rPr>
              <w:t>6.设备具备前置有标识的双频</w:t>
            </w:r>
            <w:proofErr w:type="spellStart"/>
            <w:r w:rsidRPr="005119E5">
              <w:rPr>
                <w:rFonts w:ascii="宋体" w:hAnsi="宋体"/>
                <w:szCs w:val="21"/>
              </w:rPr>
              <w:t>WiFi</w:t>
            </w:r>
            <w:proofErr w:type="spellEnd"/>
            <w:proofErr w:type="gramStart"/>
            <w:r w:rsidRPr="005119E5">
              <w:rPr>
                <w:rFonts w:ascii="宋体" w:hAnsi="宋体"/>
                <w:szCs w:val="21"/>
              </w:rPr>
              <w:t>及蓝牙接发</w:t>
            </w:r>
            <w:proofErr w:type="gramEnd"/>
            <w:r w:rsidRPr="005119E5">
              <w:rPr>
                <w:rFonts w:ascii="宋体" w:hAnsi="宋体"/>
                <w:szCs w:val="21"/>
              </w:rPr>
              <w:t>装置；</w:t>
            </w:r>
          </w:p>
          <w:p w14:paraId="069BBA03" w14:textId="77777777" w:rsidR="005119E5" w:rsidRPr="005119E5" w:rsidRDefault="005119E5" w:rsidP="005119E5">
            <w:pPr>
              <w:widowControl/>
              <w:jc w:val="left"/>
              <w:rPr>
                <w:rFonts w:ascii="宋体" w:hAnsi="宋体"/>
                <w:szCs w:val="21"/>
              </w:rPr>
            </w:pPr>
            <w:r w:rsidRPr="005119E5">
              <w:rPr>
                <w:rFonts w:ascii="宋体" w:hAnsi="宋体"/>
                <w:szCs w:val="21"/>
              </w:rPr>
              <w:t>7.软快捷键具备多快捷键模式和</w:t>
            </w:r>
            <w:proofErr w:type="gramStart"/>
            <w:r w:rsidRPr="005119E5">
              <w:rPr>
                <w:rFonts w:ascii="宋体" w:hAnsi="宋体"/>
                <w:szCs w:val="21"/>
              </w:rPr>
              <w:t>极</w:t>
            </w:r>
            <w:proofErr w:type="gramEnd"/>
            <w:r w:rsidRPr="005119E5">
              <w:rPr>
                <w:rFonts w:ascii="宋体" w:hAnsi="宋体"/>
                <w:szCs w:val="21"/>
              </w:rPr>
              <w:t>简快捷键模式，两种模式下均至少具备“关闭窗口”、“屏幕下移”实用功能</w:t>
            </w:r>
            <w:r w:rsidRPr="005119E5">
              <w:rPr>
                <w:rFonts w:ascii="宋体" w:hAnsi="宋体" w:hint="eastAsia"/>
                <w:szCs w:val="21"/>
              </w:rPr>
              <w:t>；</w:t>
            </w:r>
          </w:p>
          <w:p w14:paraId="1F3BB951" w14:textId="77777777" w:rsidR="005119E5" w:rsidRPr="005119E5" w:rsidRDefault="005119E5" w:rsidP="005119E5">
            <w:pPr>
              <w:widowControl/>
              <w:jc w:val="left"/>
              <w:rPr>
                <w:rFonts w:ascii="宋体" w:hAnsi="宋体"/>
                <w:szCs w:val="21"/>
              </w:rPr>
            </w:pPr>
            <w:r w:rsidRPr="005119E5">
              <w:rPr>
                <w:rFonts w:ascii="宋体" w:hAnsi="宋体"/>
                <w:szCs w:val="21"/>
              </w:rPr>
              <w:t>8.支持</w:t>
            </w:r>
            <w:r w:rsidRPr="005119E5">
              <w:rPr>
                <w:rFonts w:ascii="宋体" w:hAnsi="宋体" w:hint="eastAsia"/>
                <w:szCs w:val="21"/>
              </w:rPr>
              <w:t>≥</w:t>
            </w:r>
            <w:r w:rsidRPr="005119E5">
              <w:rPr>
                <w:rFonts w:ascii="宋体" w:hAnsi="宋体"/>
                <w:szCs w:val="21"/>
              </w:rPr>
              <w:t>1400W有效像素的视频采集，视角不小于135°的范围下，畸变不大于5%；摄像角度支持上下至少5°调节；</w:t>
            </w:r>
          </w:p>
          <w:p w14:paraId="5141230E" w14:textId="77777777" w:rsidR="005119E5" w:rsidRPr="005119E5" w:rsidRDefault="005119E5" w:rsidP="005119E5">
            <w:pPr>
              <w:widowControl/>
              <w:jc w:val="left"/>
              <w:rPr>
                <w:rFonts w:ascii="宋体" w:hAnsi="宋体"/>
                <w:szCs w:val="21"/>
              </w:rPr>
            </w:pPr>
            <w:r w:rsidRPr="005119E5">
              <w:rPr>
                <w:rFonts w:ascii="宋体" w:hAnsi="宋体"/>
                <w:szCs w:val="21"/>
              </w:rPr>
              <w:t xml:space="preserve">9.支持搭配 Al 软件支持 不少于40 </w:t>
            </w:r>
            <w:proofErr w:type="gramStart"/>
            <w:r w:rsidRPr="005119E5">
              <w:rPr>
                <w:rFonts w:ascii="宋体" w:hAnsi="宋体"/>
                <w:szCs w:val="21"/>
              </w:rPr>
              <w:t>个</w:t>
            </w:r>
            <w:proofErr w:type="gramEnd"/>
            <w:r w:rsidRPr="005119E5">
              <w:rPr>
                <w:rFonts w:ascii="宋体" w:hAnsi="宋体"/>
                <w:szCs w:val="21"/>
              </w:rPr>
              <w:t>用户同时使用，识别距离为 10米;支持</w:t>
            </w:r>
            <w:proofErr w:type="gramStart"/>
            <w:r w:rsidRPr="005119E5">
              <w:rPr>
                <w:rFonts w:ascii="宋体" w:hAnsi="宋体"/>
                <w:szCs w:val="21"/>
              </w:rPr>
              <w:t>远程巡课系统</w:t>
            </w:r>
            <w:proofErr w:type="gramEnd"/>
            <w:r w:rsidRPr="005119E5">
              <w:rPr>
                <w:rFonts w:ascii="宋体" w:hAnsi="宋体"/>
                <w:szCs w:val="21"/>
              </w:rPr>
              <w:t>，使用摄像头单元可实现远程</w:t>
            </w:r>
            <w:proofErr w:type="gramStart"/>
            <w:r w:rsidRPr="005119E5">
              <w:rPr>
                <w:rFonts w:ascii="宋体" w:hAnsi="宋体"/>
                <w:szCs w:val="21"/>
              </w:rPr>
              <w:t>巡课且</w:t>
            </w:r>
            <w:proofErr w:type="gramEnd"/>
            <w:r w:rsidRPr="005119E5">
              <w:rPr>
                <w:rFonts w:ascii="宋体" w:hAnsi="宋体"/>
                <w:szCs w:val="21"/>
              </w:rPr>
              <w:t>摄像头具备工作指示灯</w:t>
            </w:r>
            <w:r w:rsidRPr="005119E5">
              <w:rPr>
                <w:rFonts w:ascii="宋体" w:hAnsi="宋体" w:hint="eastAsia"/>
                <w:szCs w:val="21"/>
              </w:rPr>
              <w:t>；</w:t>
            </w:r>
          </w:p>
          <w:p w14:paraId="4AEAA6A1"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10.</w:t>
            </w:r>
            <w:r w:rsidRPr="005119E5">
              <w:rPr>
                <w:rFonts w:ascii="宋体" w:hAnsi="宋体"/>
                <w:color w:val="FF0000"/>
                <w:sz w:val="18"/>
                <w:szCs w:val="18"/>
              </w:rPr>
              <w:t xml:space="preserve"> </w:t>
            </w:r>
            <w:r w:rsidRPr="005119E5">
              <w:rPr>
                <w:rFonts w:ascii="宋体" w:hAnsi="宋体"/>
                <w:szCs w:val="21"/>
              </w:rPr>
              <w:t>在 windows 任意界面下均可开启</w:t>
            </w:r>
            <w:proofErr w:type="gramStart"/>
            <w:r w:rsidRPr="005119E5">
              <w:rPr>
                <w:rFonts w:ascii="宋体" w:hAnsi="宋体"/>
                <w:szCs w:val="21"/>
              </w:rPr>
              <w:t>录课功能</w:t>
            </w:r>
            <w:proofErr w:type="gramEnd"/>
            <w:r w:rsidRPr="005119E5">
              <w:rPr>
                <w:rFonts w:ascii="宋体" w:hAnsi="宋体"/>
                <w:szCs w:val="21"/>
              </w:rPr>
              <w:t>:可实现多种录制模式，屏幕+摄像头录制、屏幕录制、录制直播；（提供具有CMA或CNAS的检测报告复印件并</w:t>
            </w:r>
            <w:r w:rsidRPr="005119E5">
              <w:rPr>
                <w:rFonts w:ascii="宋体" w:hAnsi="宋体" w:hint="eastAsia"/>
                <w:szCs w:val="21"/>
              </w:rPr>
              <w:t>加盖制造商公章）</w:t>
            </w:r>
            <w:r w:rsidRPr="005119E5">
              <w:rPr>
                <w:rFonts w:ascii="宋体" w:hAnsi="宋体"/>
                <w:szCs w:val="21"/>
              </w:rPr>
              <w:t>；</w:t>
            </w:r>
          </w:p>
          <w:p w14:paraId="27074076" w14:textId="77777777" w:rsidR="005119E5" w:rsidRPr="005119E5" w:rsidRDefault="005119E5" w:rsidP="005119E5">
            <w:pPr>
              <w:widowControl/>
              <w:jc w:val="left"/>
              <w:rPr>
                <w:rFonts w:ascii="宋体" w:hAnsi="宋体"/>
                <w:szCs w:val="21"/>
              </w:rPr>
            </w:pPr>
            <w:r w:rsidRPr="005119E5">
              <w:rPr>
                <w:rFonts w:ascii="宋体" w:hAnsi="宋体"/>
                <w:szCs w:val="21"/>
              </w:rPr>
              <w:t xml:space="preserve">11.整机侧板符合GB/T9286标准支持色漆和清漆漆膜的划格试验，达到0级标准且涂层的抗冲击性符合GB/T1732测试方法，支持漆膜耐冲击测定法，无裂纹现象； </w:t>
            </w:r>
          </w:p>
          <w:p w14:paraId="5C40BDC4"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12.</w:t>
            </w:r>
            <w:r w:rsidRPr="005119E5">
              <w:rPr>
                <w:rFonts w:ascii="宋体" w:hAnsi="宋体"/>
                <w:color w:val="FF0000"/>
                <w:sz w:val="18"/>
                <w:szCs w:val="18"/>
              </w:rPr>
              <w:t xml:space="preserve"> </w:t>
            </w:r>
            <w:r w:rsidRPr="005119E5">
              <w:rPr>
                <w:rFonts w:ascii="宋体" w:hAnsi="宋体"/>
                <w:szCs w:val="21"/>
              </w:rPr>
              <w:t>整机侧板支持教师常用的粉笔、液体粉笔书写，笔记线条清晰且具备磁性吸附功能；（提供具有CMA或CNAS的检测报告复印件</w:t>
            </w:r>
            <w:r w:rsidRPr="005119E5">
              <w:rPr>
                <w:rFonts w:ascii="宋体" w:hAnsi="宋体" w:hint="eastAsia"/>
                <w:szCs w:val="21"/>
              </w:rPr>
              <w:t>并加盖制造商公章）；</w:t>
            </w:r>
          </w:p>
          <w:p w14:paraId="3ABCEC4F" w14:textId="77777777" w:rsidR="005119E5" w:rsidRPr="005119E5" w:rsidRDefault="005119E5" w:rsidP="005119E5">
            <w:pPr>
              <w:widowControl/>
              <w:jc w:val="left"/>
              <w:rPr>
                <w:rFonts w:ascii="宋体" w:hAnsi="宋体"/>
                <w:szCs w:val="21"/>
              </w:rPr>
            </w:pPr>
            <w:r w:rsidRPr="005119E5">
              <w:rPr>
                <w:rFonts w:ascii="宋体" w:hAnsi="宋体"/>
                <w:szCs w:val="21"/>
              </w:rPr>
              <w:t>13前置接口面板、前置按键面板屏体主板、屏体电源板、扬声器分别支持单独前拆，</w:t>
            </w:r>
            <w:proofErr w:type="gramStart"/>
            <w:r w:rsidRPr="005119E5">
              <w:rPr>
                <w:rFonts w:ascii="宋体" w:hAnsi="宋体"/>
                <w:szCs w:val="21"/>
              </w:rPr>
              <w:t>无需拆却显示屏</w:t>
            </w:r>
            <w:proofErr w:type="gramEnd"/>
            <w:r w:rsidRPr="005119E5">
              <w:rPr>
                <w:rFonts w:ascii="宋体" w:hAnsi="宋体"/>
                <w:szCs w:val="21"/>
              </w:rPr>
              <w:t xml:space="preserve">即可维护； </w:t>
            </w:r>
          </w:p>
          <w:p w14:paraId="7CC25FF2"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14</w:t>
            </w:r>
            <w:r w:rsidRPr="005119E5">
              <w:rPr>
                <w:rFonts w:ascii="宋体" w:hAnsi="宋体" w:hint="eastAsia"/>
                <w:szCs w:val="21"/>
              </w:rPr>
              <w:t>、采用模块化插拔式电脑方案，CPU主频≥3.2GHz、≥4核8线程，内存≥16G DDR4，硬盘≥512G固态硬盘，（提供系统界面截图并加盖制造商公章）；</w:t>
            </w:r>
          </w:p>
          <w:p w14:paraId="47E7D188" w14:textId="77777777" w:rsidR="005119E5" w:rsidRPr="005119E5" w:rsidRDefault="005119E5" w:rsidP="005119E5">
            <w:pPr>
              <w:widowControl/>
              <w:jc w:val="left"/>
              <w:rPr>
                <w:rFonts w:ascii="宋体" w:hAnsi="宋体"/>
                <w:szCs w:val="21"/>
              </w:rPr>
            </w:pPr>
            <w:r w:rsidRPr="005119E5">
              <w:rPr>
                <w:rFonts w:ascii="宋体" w:hAnsi="宋体" w:hint="eastAsia"/>
                <w:szCs w:val="21"/>
              </w:rPr>
              <w:t>教学软件；</w:t>
            </w:r>
          </w:p>
          <w:p w14:paraId="235E29BF" w14:textId="77777777" w:rsidR="005119E5" w:rsidRPr="005119E5" w:rsidRDefault="005119E5" w:rsidP="005119E5">
            <w:pPr>
              <w:widowControl/>
              <w:jc w:val="left"/>
              <w:rPr>
                <w:rFonts w:ascii="宋体" w:hAnsi="宋体"/>
                <w:szCs w:val="21"/>
              </w:rPr>
            </w:pPr>
            <w:r w:rsidRPr="005119E5">
              <w:rPr>
                <w:rFonts w:ascii="宋体" w:hAnsi="宋体"/>
                <w:szCs w:val="21"/>
              </w:rPr>
              <w:t>1.</w:t>
            </w:r>
            <w:r w:rsidRPr="005119E5">
              <w:rPr>
                <w:rFonts w:ascii="宋体" w:hAnsi="宋体"/>
                <w:sz w:val="18"/>
                <w:szCs w:val="18"/>
              </w:rPr>
              <w:t xml:space="preserve"> </w:t>
            </w:r>
            <w:r w:rsidRPr="005119E5">
              <w:rPr>
                <w:rFonts w:ascii="宋体" w:hAnsi="宋体"/>
                <w:szCs w:val="21"/>
              </w:rPr>
              <w:t>支持教师通过移动端（手机或pad）、电脑端、网页端进行内容的选择与组合，快速生成课件并浏览。所有制作的课件均支持保存在云端，教师个人云盘账号空间，无需特定任务即可获得200G，最高可扩展≥2TB只需登录即可查看；（提供具有CMA或CNAS的检测报告复印件</w:t>
            </w:r>
            <w:r w:rsidRPr="005119E5">
              <w:rPr>
                <w:rFonts w:ascii="宋体" w:hAnsi="宋体" w:hint="eastAsia"/>
                <w:szCs w:val="21"/>
              </w:rPr>
              <w:t>并加盖制造商公章</w:t>
            </w:r>
            <w:r w:rsidRPr="005119E5">
              <w:rPr>
                <w:rFonts w:ascii="宋体" w:hAnsi="宋体"/>
                <w:szCs w:val="21"/>
              </w:rPr>
              <w:t>）</w:t>
            </w:r>
          </w:p>
          <w:p w14:paraId="6E7447F8" w14:textId="77777777" w:rsidR="005119E5" w:rsidRPr="005119E5" w:rsidRDefault="005119E5" w:rsidP="005119E5">
            <w:pPr>
              <w:widowControl/>
              <w:jc w:val="left"/>
              <w:rPr>
                <w:rFonts w:ascii="宋体" w:hAnsi="宋体"/>
                <w:szCs w:val="21"/>
              </w:rPr>
            </w:pPr>
            <w:r w:rsidRPr="005119E5">
              <w:rPr>
                <w:rFonts w:ascii="宋体" w:hAnsi="宋体"/>
                <w:szCs w:val="21"/>
              </w:rPr>
              <w:t>2.支持多个PPT、白板课件一键转化或合并，快速生成一体课件；同时支持打开多个白板课件，对页面和其中的元素进行复制和粘贴</w:t>
            </w:r>
            <w:r w:rsidRPr="005119E5">
              <w:rPr>
                <w:rFonts w:ascii="宋体" w:hAnsi="宋体" w:hint="eastAsia"/>
                <w:szCs w:val="21"/>
              </w:rPr>
              <w:t>；</w:t>
            </w:r>
          </w:p>
          <w:p w14:paraId="7DF9EF26" w14:textId="77777777" w:rsidR="005119E5" w:rsidRPr="005119E5" w:rsidRDefault="005119E5" w:rsidP="005119E5">
            <w:pPr>
              <w:widowControl/>
              <w:jc w:val="left"/>
              <w:rPr>
                <w:rFonts w:ascii="宋体" w:hAnsi="宋体"/>
                <w:szCs w:val="21"/>
              </w:rPr>
            </w:pPr>
            <w:r w:rsidRPr="005119E5">
              <w:rPr>
                <w:rFonts w:ascii="宋体" w:hAnsi="宋体"/>
                <w:szCs w:val="21"/>
              </w:rPr>
              <w:lastRenderedPageBreak/>
              <w:t>3.支持书写功能：提供多种笔功能；思维导图，教师可以调用课件中的思维导图，利于在课堂上进行知识点的标注分析总结；</w:t>
            </w:r>
          </w:p>
          <w:p w14:paraId="785880F5"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4.</w:t>
            </w:r>
            <w:r w:rsidRPr="005119E5">
              <w:rPr>
                <w:rFonts w:ascii="宋体" w:hAnsi="宋体"/>
                <w:sz w:val="18"/>
                <w:szCs w:val="18"/>
              </w:rPr>
              <w:t xml:space="preserve"> </w:t>
            </w:r>
            <w:r w:rsidRPr="005119E5">
              <w:rPr>
                <w:rFonts w:ascii="宋体" w:hAnsi="宋体"/>
                <w:szCs w:val="21"/>
              </w:rPr>
              <w:t>提供至少12个独立学科的学科工具，学科包括但不仅限于语、数、外、物、化、生、地理、历史、体等，每个学科工具对应在响应的科目下；（提供具有CMA或CNAS的检测报告复印件</w:t>
            </w:r>
            <w:r w:rsidRPr="005119E5">
              <w:rPr>
                <w:rFonts w:ascii="宋体" w:hAnsi="宋体" w:hint="eastAsia"/>
                <w:szCs w:val="21"/>
              </w:rPr>
              <w:t>并加盖制造商公章</w:t>
            </w:r>
            <w:r w:rsidRPr="005119E5">
              <w:rPr>
                <w:rFonts w:ascii="宋体" w:hAnsi="宋体"/>
                <w:szCs w:val="21"/>
              </w:rPr>
              <w:t>）；</w:t>
            </w:r>
          </w:p>
          <w:p w14:paraId="76583674"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szCs w:val="21"/>
              </w:rPr>
              <w:t>5.</w:t>
            </w:r>
            <w:r w:rsidRPr="005119E5">
              <w:rPr>
                <w:rFonts w:ascii="宋体" w:hAnsi="宋体"/>
                <w:sz w:val="18"/>
                <w:szCs w:val="18"/>
              </w:rPr>
              <w:t xml:space="preserve"> </w:t>
            </w:r>
            <w:r w:rsidRPr="005119E5">
              <w:rPr>
                <w:rFonts w:ascii="宋体" w:hAnsi="宋体"/>
                <w:szCs w:val="21"/>
              </w:rPr>
              <w:t>提供包括但不仅限于物理、化学、生物及科学的仿真实验，数量不少于450个</w:t>
            </w:r>
            <w:r w:rsidRPr="005119E5">
              <w:rPr>
                <w:rFonts w:ascii="宋体" w:hAnsi="宋体" w:hint="eastAsia"/>
                <w:szCs w:val="21"/>
              </w:rPr>
              <w:t>；</w:t>
            </w:r>
            <w:r w:rsidRPr="005119E5">
              <w:rPr>
                <w:rFonts w:ascii="宋体" w:hAnsi="宋体"/>
                <w:szCs w:val="21"/>
              </w:rPr>
              <w:t>（提供具有CMA或CNAS的检测报告复印件</w:t>
            </w:r>
            <w:r w:rsidRPr="005119E5">
              <w:rPr>
                <w:rFonts w:ascii="宋体" w:hAnsi="宋体" w:hint="eastAsia"/>
                <w:szCs w:val="21"/>
              </w:rPr>
              <w:t>并加盖厂家公章并加盖制造商公章</w:t>
            </w:r>
            <w:r w:rsidRPr="005119E5">
              <w:rPr>
                <w:rFonts w:ascii="宋体" w:hAnsi="宋体"/>
                <w:szCs w:val="21"/>
              </w:rPr>
              <w:t>）</w:t>
            </w:r>
          </w:p>
          <w:p w14:paraId="312DFF4C" w14:textId="63A5DB5A" w:rsidR="005119E5" w:rsidRPr="005119E5" w:rsidRDefault="005119E5" w:rsidP="005119E5">
            <w:pPr>
              <w:widowControl/>
              <w:jc w:val="left"/>
              <w:rPr>
                <w:rFonts w:ascii="宋体" w:hAnsi="宋体"/>
                <w:szCs w:val="21"/>
              </w:rPr>
            </w:pPr>
            <w:r w:rsidRPr="005119E5">
              <w:rPr>
                <w:rFonts w:ascii="宋体" w:hAnsi="宋体" w:hint="eastAsia"/>
                <w:szCs w:val="21"/>
              </w:rPr>
              <w:t>▲交互式智慧黑板</w:t>
            </w:r>
            <w:r w:rsidRPr="00613EF4">
              <w:rPr>
                <w:rFonts w:ascii="宋体" w:hAnsi="宋体" w:hint="eastAsia"/>
                <w:color w:val="000000" w:themeColor="text1"/>
                <w:szCs w:val="21"/>
              </w:rPr>
              <w:t>与教学软件需</w:t>
            </w:r>
            <w:r w:rsidRPr="005119E5">
              <w:rPr>
                <w:rFonts w:ascii="宋体" w:hAnsi="宋体" w:hint="eastAsia"/>
                <w:szCs w:val="21"/>
              </w:rPr>
              <w:t>完美兼容，</w:t>
            </w:r>
            <w:r w:rsidRPr="005119E5">
              <w:rPr>
                <w:rFonts w:ascii="宋体" w:hAnsi="宋体"/>
                <w:szCs w:val="21"/>
              </w:rPr>
              <w:t>同时为了保证硬件产品售后服务的一致性，不接受代工厂OEM或ODM，需要保证原厂产品</w:t>
            </w:r>
            <w:r w:rsidRPr="005119E5">
              <w:rPr>
                <w:rFonts w:ascii="宋体" w:hAnsi="宋体" w:hint="eastAsia"/>
                <w:szCs w:val="21"/>
              </w:rPr>
              <w:t>，并加盖制造商公章；</w:t>
            </w:r>
          </w:p>
          <w:p w14:paraId="4CA7C387" w14:textId="77777777" w:rsidR="005119E5" w:rsidRPr="005119E5" w:rsidRDefault="005119E5" w:rsidP="005119E5">
            <w:pPr>
              <w:widowControl/>
              <w:jc w:val="left"/>
              <w:rPr>
                <w:rFonts w:ascii="宋体" w:hAnsi="宋体"/>
                <w:szCs w:val="21"/>
              </w:rPr>
            </w:pPr>
            <w:r w:rsidRPr="005119E5">
              <w:rPr>
                <w:rFonts w:ascii="宋体" w:hAnsi="宋体" w:hint="eastAsia"/>
                <w:szCs w:val="21"/>
              </w:rPr>
              <w:t>▲生产商需具备相应的</w:t>
            </w:r>
            <w:r w:rsidRPr="005119E5">
              <w:rPr>
                <w:rFonts w:ascii="宋体" w:hAnsi="宋体"/>
                <w:szCs w:val="21"/>
              </w:rPr>
              <w:t>ISO9001、ISO14001</w:t>
            </w:r>
            <w:r w:rsidRPr="005119E5">
              <w:rPr>
                <w:rFonts w:ascii="宋体" w:hAnsi="宋体" w:hint="eastAsia"/>
                <w:szCs w:val="21"/>
              </w:rPr>
              <w:t>体系认证。</w:t>
            </w:r>
          </w:p>
          <w:p w14:paraId="5B04DF5E" w14:textId="77777777" w:rsidR="005119E5" w:rsidRPr="005119E5" w:rsidRDefault="005119E5" w:rsidP="005119E5">
            <w:pPr>
              <w:widowControl/>
              <w:jc w:val="left"/>
              <w:rPr>
                <w:rFonts w:ascii="宋体" w:hAnsi="宋体"/>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vAlign w:val="center"/>
            <w:hideMark/>
          </w:tcPr>
          <w:p w14:paraId="64FA045E"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1</w:t>
            </w:r>
          </w:p>
        </w:tc>
        <w:tc>
          <w:tcPr>
            <w:tcW w:w="851" w:type="dxa"/>
            <w:shd w:val="clear" w:color="auto" w:fill="auto"/>
            <w:vAlign w:val="center"/>
            <w:hideMark/>
          </w:tcPr>
          <w:p w14:paraId="66868794"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套</w:t>
            </w:r>
          </w:p>
        </w:tc>
      </w:tr>
      <w:tr w:rsidR="005119E5" w:rsidRPr="005119E5" w14:paraId="05674EA4" w14:textId="77777777" w:rsidTr="008135DC">
        <w:trPr>
          <w:trHeight w:val="520"/>
          <w:jc w:val="center"/>
        </w:trPr>
        <w:tc>
          <w:tcPr>
            <w:tcW w:w="704" w:type="dxa"/>
            <w:shd w:val="clear" w:color="auto" w:fill="auto"/>
            <w:vAlign w:val="center"/>
            <w:hideMark/>
          </w:tcPr>
          <w:p w14:paraId="34945196"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2</w:t>
            </w:r>
          </w:p>
        </w:tc>
        <w:tc>
          <w:tcPr>
            <w:tcW w:w="1228" w:type="dxa"/>
            <w:shd w:val="clear" w:color="auto" w:fill="auto"/>
            <w:vAlign w:val="center"/>
            <w:hideMark/>
          </w:tcPr>
          <w:p w14:paraId="390AA7DB" w14:textId="77777777" w:rsidR="005119E5" w:rsidRPr="005119E5" w:rsidRDefault="005119E5" w:rsidP="005119E5">
            <w:pPr>
              <w:widowControl/>
              <w:jc w:val="center"/>
              <w:rPr>
                <w:rFonts w:ascii="宋体" w:hAnsi="宋体" w:cs="宋体"/>
                <w:kern w:val="0"/>
                <w:szCs w:val="21"/>
              </w:rPr>
            </w:pPr>
            <w:r w:rsidRPr="005119E5">
              <w:rPr>
                <w:rFonts w:ascii="宋体" w:hAnsi="宋体" w:cs="宋体" w:hint="eastAsia"/>
                <w:kern w:val="0"/>
                <w:szCs w:val="21"/>
              </w:rPr>
              <w:t>智慧教师讲桌</w:t>
            </w:r>
          </w:p>
        </w:tc>
        <w:tc>
          <w:tcPr>
            <w:tcW w:w="6568" w:type="dxa"/>
            <w:shd w:val="clear" w:color="auto" w:fill="auto"/>
            <w:vAlign w:val="center"/>
            <w:hideMark/>
          </w:tcPr>
          <w:p w14:paraId="68D6578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1.整机≥23.8英寸，全贴合显示屏，支持调节高度，满足不同老师的授课需求；</w:t>
            </w:r>
            <w:r w:rsidRPr="005119E5">
              <w:rPr>
                <w:rFonts w:ascii="宋体" w:hAnsi="宋体" w:cs="宋体" w:hint="eastAsia"/>
                <w:kern w:val="0"/>
                <w:szCs w:val="21"/>
              </w:rPr>
              <w:br/>
              <w:t>2.采用电容触控方案；</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kern w:val="0"/>
                <w:szCs w:val="21"/>
              </w:rPr>
              <w:t>3</w:t>
            </w:r>
            <w:r w:rsidRPr="005119E5">
              <w:rPr>
                <w:rFonts w:ascii="宋体" w:hAnsi="宋体" w:cs="宋体" w:hint="eastAsia"/>
                <w:kern w:val="0"/>
                <w:szCs w:val="21"/>
              </w:rPr>
              <w:t>整机内置隐藏式接口，及侧边接口，接口数量不少于10个；USB接口≥4个，可对接入设备进行充电，也可用于键盘、鼠标、U盘等设备连接，HDMI输入≥2个，接入设备可被智能交互产品自动识别无需繁琐操作；（提供相关产品图片</w:t>
            </w:r>
            <w:r w:rsidRPr="005119E5">
              <w:rPr>
                <w:rFonts w:ascii="宋体" w:hAnsi="宋体" w:hint="eastAsia"/>
                <w:szCs w:val="21"/>
              </w:rPr>
              <w:t>并加盖制造商公章</w:t>
            </w:r>
            <w:r w:rsidRPr="005119E5">
              <w:rPr>
                <w:rFonts w:ascii="宋体" w:hAnsi="宋体" w:cs="宋体" w:hint="eastAsia"/>
                <w:kern w:val="0"/>
                <w:szCs w:val="21"/>
              </w:rPr>
              <w:t>）</w:t>
            </w:r>
            <w:r w:rsidRPr="005119E5">
              <w:rPr>
                <w:rFonts w:ascii="宋体" w:hAnsi="宋体" w:cs="宋体" w:hint="eastAsia"/>
                <w:kern w:val="0"/>
                <w:szCs w:val="21"/>
              </w:rPr>
              <w:br/>
              <w:t>▲</w:t>
            </w:r>
            <w:r w:rsidRPr="005119E5">
              <w:rPr>
                <w:rFonts w:ascii="宋体" w:hAnsi="宋体" w:cs="宋体"/>
                <w:kern w:val="0"/>
                <w:szCs w:val="21"/>
              </w:rPr>
              <w:t>4</w:t>
            </w:r>
            <w:r w:rsidRPr="005119E5">
              <w:rPr>
                <w:rFonts w:ascii="宋体" w:hAnsi="宋体" w:cs="宋体" w:hint="eastAsia"/>
                <w:kern w:val="0"/>
                <w:szCs w:val="21"/>
              </w:rPr>
              <w:t>.内置摄像头和麦克风（提供相关产品图片</w:t>
            </w:r>
            <w:r w:rsidRPr="005119E5">
              <w:rPr>
                <w:rFonts w:ascii="宋体" w:hAnsi="宋体" w:hint="eastAsia"/>
                <w:szCs w:val="21"/>
              </w:rPr>
              <w:t>并加盖制造商公章</w:t>
            </w:r>
            <w:r w:rsidRPr="005119E5">
              <w:rPr>
                <w:rFonts w:ascii="宋体" w:hAnsi="宋体" w:cs="宋体" w:hint="eastAsia"/>
                <w:kern w:val="0"/>
                <w:szCs w:val="21"/>
              </w:rPr>
              <w:t>）；</w:t>
            </w:r>
            <w:r w:rsidRPr="005119E5">
              <w:rPr>
                <w:rFonts w:ascii="宋体" w:hAnsi="宋体" w:cs="宋体" w:hint="eastAsia"/>
                <w:kern w:val="0"/>
                <w:szCs w:val="21"/>
              </w:rPr>
              <w:br/>
            </w:r>
            <w:r w:rsidRPr="005119E5">
              <w:rPr>
                <w:rFonts w:ascii="宋体" w:hAnsi="宋体" w:cs="宋体"/>
                <w:kern w:val="0"/>
                <w:szCs w:val="21"/>
              </w:rPr>
              <w:t>5</w:t>
            </w:r>
            <w:r w:rsidRPr="005119E5">
              <w:rPr>
                <w:rFonts w:ascii="宋体" w:hAnsi="宋体" w:cs="宋体" w:hint="eastAsia"/>
                <w:kern w:val="0"/>
                <w:szCs w:val="21"/>
              </w:rPr>
              <w:t>.按键数量不小于6个，实现一键开关机、音量加减、单独听、视窗等操作，前置面板功能按键带状态指示灯，便于老师授课。</w:t>
            </w:r>
          </w:p>
        </w:tc>
        <w:tc>
          <w:tcPr>
            <w:tcW w:w="567" w:type="dxa"/>
            <w:shd w:val="clear" w:color="auto" w:fill="auto"/>
            <w:vAlign w:val="center"/>
            <w:hideMark/>
          </w:tcPr>
          <w:p w14:paraId="01E876CA"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vAlign w:val="center"/>
            <w:hideMark/>
          </w:tcPr>
          <w:p w14:paraId="4E21E55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套</w:t>
            </w:r>
          </w:p>
        </w:tc>
      </w:tr>
      <w:tr w:rsidR="005119E5" w:rsidRPr="005119E5" w14:paraId="345EDF0B" w14:textId="77777777" w:rsidTr="008135DC">
        <w:trPr>
          <w:trHeight w:val="520"/>
          <w:jc w:val="center"/>
        </w:trPr>
        <w:tc>
          <w:tcPr>
            <w:tcW w:w="704" w:type="dxa"/>
            <w:shd w:val="clear" w:color="auto" w:fill="auto"/>
            <w:vAlign w:val="center"/>
            <w:hideMark/>
          </w:tcPr>
          <w:p w14:paraId="6740978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3</w:t>
            </w:r>
          </w:p>
        </w:tc>
        <w:tc>
          <w:tcPr>
            <w:tcW w:w="1228" w:type="dxa"/>
            <w:shd w:val="clear" w:color="auto" w:fill="auto"/>
            <w:vAlign w:val="center"/>
            <w:hideMark/>
          </w:tcPr>
          <w:p w14:paraId="34013D54" w14:textId="33F032AE"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多功能教学终端</w:t>
            </w:r>
            <w:r w:rsidR="00357FAC" w:rsidRPr="00055BE8">
              <w:rPr>
                <w:rFonts w:ascii="宋体" w:hAnsi="宋体" w:cs="宋体" w:hint="eastAsia"/>
                <w:b/>
                <w:bCs/>
                <w:color w:val="000000"/>
                <w:kern w:val="0"/>
                <w:sz w:val="24"/>
              </w:rPr>
              <w:t>#</w:t>
            </w:r>
          </w:p>
        </w:tc>
        <w:tc>
          <w:tcPr>
            <w:tcW w:w="6568" w:type="dxa"/>
            <w:shd w:val="clear" w:color="auto" w:fill="auto"/>
            <w:vAlign w:val="center"/>
            <w:hideMark/>
          </w:tcPr>
          <w:p w14:paraId="2E9A96F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1.设备采用嵌入式1U标准设计，内置Linux 操作系统，非PC架构。支持 7*24 小时工作；支持录制、直播、视频会议、导播管理、存储、中控管理、视音频编码等功能，内置≥2T硬盘；</w:t>
            </w:r>
            <w:r w:rsidRPr="005119E5">
              <w:rPr>
                <w:rFonts w:ascii="宋体" w:hAnsi="宋体" w:cs="宋体" w:hint="eastAsia"/>
                <w:kern w:val="0"/>
                <w:szCs w:val="21"/>
              </w:rPr>
              <w:br/>
              <w:t>2.视频接口：支持≥4路SDI，≥2路HDMI输入接口；支持≥2路HDMI输出接口，分辨率支持1080P及向下兼容；</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hint="eastAsia"/>
                <w:kern w:val="0"/>
                <w:szCs w:val="21"/>
              </w:rPr>
              <w:t>3.</w:t>
            </w:r>
            <w:r w:rsidRPr="005119E5">
              <w:rPr>
                <w:rFonts w:ascii="宋体" w:hAnsi="宋体" w:cs="宋体" w:hint="eastAsia"/>
                <w:color w:val="FF0000"/>
                <w:kern w:val="0"/>
                <w:sz w:val="18"/>
                <w:szCs w:val="18"/>
              </w:rPr>
              <w:t xml:space="preserve"> </w:t>
            </w:r>
            <w:r w:rsidRPr="005119E5">
              <w:rPr>
                <w:rFonts w:ascii="宋体" w:hAnsi="宋体" w:cs="宋体" w:hint="eastAsia"/>
                <w:kern w:val="0"/>
                <w:szCs w:val="21"/>
              </w:rPr>
              <w:t>音频接口：支持≥8路MIC-IN输入，支持48V幻象供电和≥2路3.5mm LINE-IN线性输入；支持≥2路LINE-OUT输出，可根据系统功能模式自由混音输出；（提供具有CNAS或CMA标识的第三方检测报告复印件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r w:rsidRPr="005119E5">
              <w:rPr>
                <w:rFonts w:ascii="宋体" w:hAnsi="宋体" w:cs="宋体" w:hint="eastAsia"/>
                <w:kern w:val="0"/>
                <w:szCs w:val="21"/>
              </w:rPr>
              <w:br/>
              <w:t>4.通讯接口：支持≥1路USB接口，用于外接USB设备，支持≥6路RJ45网口，为方便布线，其中≥4</w:t>
            </w:r>
            <w:proofErr w:type="gramStart"/>
            <w:r w:rsidRPr="005119E5">
              <w:rPr>
                <w:rFonts w:ascii="宋体" w:hAnsi="宋体" w:cs="宋体" w:hint="eastAsia"/>
                <w:kern w:val="0"/>
                <w:szCs w:val="21"/>
              </w:rPr>
              <w:t>路网口</w:t>
            </w:r>
            <w:proofErr w:type="gramEnd"/>
            <w:r w:rsidRPr="005119E5">
              <w:rPr>
                <w:rFonts w:ascii="宋体" w:hAnsi="宋体" w:cs="宋体" w:hint="eastAsia"/>
                <w:kern w:val="0"/>
                <w:szCs w:val="21"/>
              </w:rPr>
              <w:t>支持POE功能；</w:t>
            </w:r>
          </w:p>
          <w:p w14:paraId="7B9E0DDE"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w:t>
            </w:r>
            <w:r w:rsidRPr="005119E5">
              <w:rPr>
                <w:rFonts w:ascii="宋体" w:hAnsi="宋体" w:cs="宋体" w:hint="eastAsia"/>
                <w:kern w:val="0"/>
                <w:szCs w:val="21"/>
              </w:rPr>
              <w:t>5.</w:t>
            </w:r>
            <w:r w:rsidRPr="005119E5">
              <w:rPr>
                <w:rFonts w:ascii="宋体" w:hAnsi="宋体" w:cs="宋体" w:hint="eastAsia"/>
                <w:color w:val="FF0000"/>
                <w:kern w:val="0"/>
                <w:sz w:val="18"/>
                <w:szCs w:val="18"/>
              </w:rPr>
              <w:t xml:space="preserve"> </w:t>
            </w:r>
            <w:r w:rsidRPr="005119E5">
              <w:rPr>
                <w:rFonts w:ascii="宋体" w:hAnsi="宋体" w:cs="宋体" w:hint="eastAsia"/>
                <w:kern w:val="0"/>
                <w:szCs w:val="21"/>
              </w:rPr>
              <w:t>控制接口：为方便控制教室设备及后续扩展需求，支持外接控制面板、云台摄像机、电子时钟等设备，支持≥8路本地RS232接口，≥1路GPIO接口；（提供具有CNAS或CMA标识的第三方检测报告复印件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p>
          <w:p w14:paraId="7986E7D2"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6.支持录制文件管理功能，录制完成可及时查看教学课件回放，可进行批量上传、删除等功能；</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hint="eastAsia"/>
                <w:kern w:val="0"/>
                <w:szCs w:val="21"/>
              </w:rPr>
              <w:t>7.</w:t>
            </w:r>
            <w:r w:rsidRPr="005119E5">
              <w:rPr>
                <w:rFonts w:ascii="宋体" w:hAnsi="宋体" w:cs="宋体" w:hint="eastAsia"/>
                <w:color w:val="FF0000"/>
                <w:kern w:val="0"/>
                <w:sz w:val="18"/>
                <w:szCs w:val="18"/>
              </w:rPr>
              <w:t xml:space="preserve"> </w:t>
            </w:r>
            <w:r w:rsidRPr="005119E5">
              <w:rPr>
                <w:rFonts w:ascii="宋体" w:hAnsi="宋体" w:cs="宋体" w:hint="eastAsia"/>
                <w:kern w:val="0"/>
                <w:szCs w:val="21"/>
              </w:rPr>
              <w:t>支持远程电脑画面采集，采集电脑教师客户端画面、支持采集屏幕码流和</w:t>
            </w:r>
            <w:proofErr w:type="gramStart"/>
            <w:r w:rsidRPr="005119E5">
              <w:rPr>
                <w:rFonts w:ascii="宋体" w:hAnsi="宋体" w:cs="宋体" w:hint="eastAsia"/>
                <w:kern w:val="0"/>
                <w:szCs w:val="21"/>
              </w:rPr>
              <w:t>帧率</w:t>
            </w:r>
            <w:proofErr w:type="gramEnd"/>
            <w:r w:rsidRPr="005119E5">
              <w:rPr>
                <w:rFonts w:ascii="宋体" w:hAnsi="宋体" w:cs="宋体" w:hint="eastAsia"/>
                <w:kern w:val="0"/>
                <w:szCs w:val="21"/>
              </w:rPr>
              <w:t>、支持捕获区域选择；（提供具有CNAS或CMA标识的第三方检测报告复印件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p>
          <w:p w14:paraId="47784BF7"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w:t>
            </w:r>
            <w:r w:rsidRPr="005119E5">
              <w:rPr>
                <w:rFonts w:ascii="宋体" w:hAnsi="宋体" w:cs="宋体" w:hint="eastAsia"/>
                <w:kern w:val="0"/>
                <w:szCs w:val="21"/>
              </w:rPr>
              <w:t>8.支持≥10路备播通道图像加载；（提供具有CNAS或CMA标识的第三方检测报告复印件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r w:rsidRPr="005119E5">
              <w:rPr>
                <w:rFonts w:ascii="宋体" w:hAnsi="宋体" w:cs="宋体" w:hint="eastAsia"/>
                <w:kern w:val="0"/>
                <w:szCs w:val="21"/>
              </w:rPr>
              <w:br/>
              <w:t>9.为保证视频画面衔接流畅，支持≥8种特效切换功能，支持≥5种</w:t>
            </w:r>
            <w:r w:rsidRPr="005119E5">
              <w:rPr>
                <w:rFonts w:ascii="宋体" w:hAnsi="宋体" w:cs="宋体" w:hint="eastAsia"/>
                <w:kern w:val="0"/>
                <w:szCs w:val="21"/>
              </w:rPr>
              <w:lastRenderedPageBreak/>
              <w:t>多视频叠加模式，可以将多个视频自由叠加在同一个视频窗体中，支持对话模式、画中画、三分屏、四分屏多画面模式等；</w:t>
            </w:r>
          </w:p>
          <w:p w14:paraId="6D071320"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10.支持多通道直播，可实现主、</w:t>
            </w:r>
            <w:proofErr w:type="gramStart"/>
            <w:r w:rsidRPr="005119E5">
              <w:rPr>
                <w:rFonts w:ascii="宋体" w:hAnsi="宋体" w:cs="宋体" w:hint="eastAsia"/>
                <w:kern w:val="0"/>
                <w:szCs w:val="21"/>
              </w:rPr>
              <w:t>子码流</w:t>
            </w:r>
            <w:proofErr w:type="gramEnd"/>
            <w:r w:rsidRPr="005119E5">
              <w:rPr>
                <w:rFonts w:ascii="宋体" w:hAnsi="宋体" w:cs="宋体" w:hint="eastAsia"/>
                <w:kern w:val="0"/>
                <w:szCs w:val="21"/>
              </w:rPr>
              <w:t>直播功能；支持标准RTMP流媒体协议的高清直播和标清直播功能；</w:t>
            </w:r>
            <w:r w:rsidRPr="005119E5">
              <w:rPr>
                <w:rFonts w:ascii="宋体" w:hAnsi="宋体" w:cs="宋体" w:hint="eastAsia"/>
                <w:kern w:val="0"/>
                <w:szCs w:val="21"/>
              </w:rPr>
              <w:br/>
              <w:t>11.支持网络测试功能，测试网络通讯情况，包括上下行丢包率数据、带宽数据等。支持路由器跟踪测试，用于确定IP数据访问目标设备所经的路径；</w:t>
            </w:r>
            <w:r w:rsidRPr="005119E5">
              <w:rPr>
                <w:rFonts w:ascii="宋体" w:hAnsi="宋体" w:cs="宋体" w:hint="eastAsia"/>
                <w:kern w:val="0"/>
                <w:szCs w:val="21"/>
              </w:rPr>
              <w:br/>
              <w:t>12.支持自动修复功能；课程录制过程中，支持对设备异常断电造成的视频文件损坏进行自动修复；</w:t>
            </w:r>
            <w:r w:rsidRPr="005119E5">
              <w:rPr>
                <w:rFonts w:ascii="宋体" w:hAnsi="宋体" w:cs="宋体" w:hint="eastAsia"/>
                <w:kern w:val="0"/>
                <w:szCs w:val="21"/>
              </w:rPr>
              <w:br/>
              <w:t>13.支持自动缓存与教学平台对应的课表数据，支持与教学平台断开连接时也能按照缓存的课表自动录制，</w:t>
            </w:r>
            <w:proofErr w:type="gramStart"/>
            <w:r w:rsidRPr="005119E5">
              <w:rPr>
                <w:rFonts w:ascii="宋体" w:hAnsi="宋体" w:cs="宋体" w:hint="eastAsia"/>
                <w:kern w:val="0"/>
                <w:szCs w:val="21"/>
              </w:rPr>
              <w:t>待网络</w:t>
            </w:r>
            <w:proofErr w:type="gramEnd"/>
            <w:r w:rsidRPr="005119E5">
              <w:rPr>
                <w:rFonts w:ascii="宋体" w:hAnsi="宋体" w:cs="宋体" w:hint="eastAsia"/>
                <w:kern w:val="0"/>
                <w:szCs w:val="21"/>
              </w:rPr>
              <w:t>恢复后可自动上传录制的课件资源。</w:t>
            </w:r>
          </w:p>
          <w:p w14:paraId="4375AF02" w14:textId="77777777" w:rsidR="005119E5" w:rsidRPr="005119E5" w:rsidRDefault="005119E5" w:rsidP="005119E5">
            <w:pPr>
              <w:widowControl/>
              <w:jc w:val="left"/>
              <w:rPr>
                <w:rFonts w:ascii="宋体" w:hAnsi="宋体"/>
                <w:szCs w:val="21"/>
              </w:rPr>
            </w:pPr>
            <w:r w:rsidRPr="005119E5">
              <w:rPr>
                <w:rFonts w:ascii="宋体" w:hAnsi="宋体" w:hint="eastAsia"/>
                <w:szCs w:val="21"/>
              </w:rPr>
              <w:t>▲</w:t>
            </w:r>
            <w:r w:rsidRPr="005119E5">
              <w:rPr>
                <w:rFonts w:ascii="宋体" w:hAnsi="宋体" w:cs="宋体" w:hint="eastAsia"/>
                <w:kern w:val="0"/>
                <w:szCs w:val="21"/>
              </w:rPr>
              <w:t>1</w:t>
            </w:r>
            <w:r w:rsidRPr="005119E5">
              <w:rPr>
                <w:rFonts w:ascii="宋体" w:hAnsi="宋体" w:cs="宋体"/>
                <w:kern w:val="0"/>
                <w:szCs w:val="21"/>
              </w:rPr>
              <w:t>4.提供录播主机产品无故障时间的证书及检测报告，其MTBF≥180000小时</w:t>
            </w:r>
            <w:r w:rsidRPr="005119E5">
              <w:rPr>
                <w:rFonts w:ascii="宋体" w:hAnsi="宋体" w:cs="宋体" w:hint="eastAsia"/>
                <w:kern w:val="0"/>
                <w:szCs w:val="21"/>
              </w:rPr>
              <w:t>，</w:t>
            </w:r>
            <w:r w:rsidRPr="005119E5">
              <w:rPr>
                <w:rFonts w:ascii="宋体" w:hAnsi="宋体" w:hint="eastAsia"/>
                <w:szCs w:val="21"/>
              </w:rPr>
              <w:t>并加盖制造商公章</w:t>
            </w:r>
          </w:p>
          <w:p w14:paraId="14C7A749" w14:textId="77777777" w:rsidR="005119E5" w:rsidRPr="005119E5" w:rsidRDefault="005119E5" w:rsidP="005119E5">
            <w:pPr>
              <w:widowControl/>
              <w:jc w:val="left"/>
              <w:rPr>
                <w:rFonts w:ascii="宋体" w:hAnsi="宋体"/>
                <w:szCs w:val="21"/>
              </w:rPr>
            </w:pPr>
            <w:r w:rsidRPr="005119E5">
              <w:rPr>
                <w:rFonts w:ascii="宋体" w:hAnsi="宋体" w:hint="eastAsia"/>
                <w:szCs w:val="21"/>
              </w:rPr>
              <w:t>▲生产商需具备相应的</w:t>
            </w:r>
            <w:r w:rsidRPr="005119E5">
              <w:rPr>
                <w:rFonts w:ascii="宋体" w:hAnsi="宋体"/>
                <w:szCs w:val="21"/>
              </w:rPr>
              <w:t>ISO9001、ISO14001</w:t>
            </w:r>
            <w:r w:rsidRPr="005119E5">
              <w:rPr>
                <w:rFonts w:ascii="宋体" w:hAnsi="宋体" w:hint="eastAsia"/>
                <w:szCs w:val="21"/>
              </w:rPr>
              <w:t>体系认证。</w:t>
            </w:r>
          </w:p>
          <w:p w14:paraId="4A6960E7"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vAlign w:val="center"/>
            <w:hideMark/>
          </w:tcPr>
          <w:p w14:paraId="47B75F66"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1</w:t>
            </w:r>
          </w:p>
        </w:tc>
        <w:tc>
          <w:tcPr>
            <w:tcW w:w="851" w:type="dxa"/>
            <w:shd w:val="clear" w:color="auto" w:fill="auto"/>
            <w:vAlign w:val="center"/>
            <w:hideMark/>
          </w:tcPr>
          <w:p w14:paraId="60D3B1F5"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2128D6E5" w14:textId="77777777" w:rsidTr="008135DC">
        <w:trPr>
          <w:trHeight w:val="520"/>
          <w:jc w:val="center"/>
        </w:trPr>
        <w:tc>
          <w:tcPr>
            <w:tcW w:w="704" w:type="dxa"/>
            <w:shd w:val="clear" w:color="auto" w:fill="auto"/>
            <w:vAlign w:val="center"/>
            <w:hideMark/>
          </w:tcPr>
          <w:p w14:paraId="369F7713"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4</w:t>
            </w:r>
          </w:p>
        </w:tc>
        <w:tc>
          <w:tcPr>
            <w:tcW w:w="1228" w:type="dxa"/>
            <w:shd w:val="clear" w:color="auto" w:fill="auto"/>
            <w:vAlign w:val="center"/>
            <w:hideMark/>
          </w:tcPr>
          <w:p w14:paraId="1EA7D1B8"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录播服务器</w:t>
            </w:r>
          </w:p>
        </w:tc>
        <w:tc>
          <w:tcPr>
            <w:tcW w:w="6568" w:type="dxa"/>
            <w:shd w:val="clear" w:color="auto" w:fill="auto"/>
            <w:vAlign w:val="center"/>
            <w:hideMark/>
          </w:tcPr>
          <w:p w14:paraId="27255411"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 CPU：Intel Xeon</w:t>
            </w:r>
          </w:p>
          <w:p w14:paraId="5E16C9F2"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2. 内存：≥16GB</w:t>
            </w:r>
            <w:r w:rsidRPr="005119E5">
              <w:rPr>
                <w:rFonts w:ascii="宋体" w:hAnsi="宋体" w:cs="宋体" w:hint="eastAsia"/>
                <w:kern w:val="0"/>
                <w:szCs w:val="21"/>
              </w:rPr>
              <w:br/>
              <w:t>3. 网络：双千兆网卡</w:t>
            </w:r>
            <w:r w:rsidRPr="005119E5">
              <w:rPr>
                <w:rFonts w:ascii="宋体" w:hAnsi="宋体" w:cs="宋体" w:hint="eastAsia"/>
                <w:kern w:val="0"/>
                <w:szCs w:val="21"/>
              </w:rPr>
              <w:br/>
              <w:t>4. 硬盘：≥</w:t>
            </w:r>
            <w:r w:rsidRPr="005119E5">
              <w:rPr>
                <w:rFonts w:ascii="宋体" w:hAnsi="宋体" w:cs="宋体"/>
                <w:kern w:val="0"/>
                <w:szCs w:val="21"/>
              </w:rPr>
              <w:t>10</w:t>
            </w:r>
            <w:r w:rsidRPr="005119E5">
              <w:rPr>
                <w:rFonts w:ascii="宋体" w:hAnsi="宋体" w:cs="宋体" w:hint="eastAsia"/>
                <w:kern w:val="0"/>
                <w:szCs w:val="21"/>
              </w:rPr>
              <w:t>T</w:t>
            </w:r>
          </w:p>
        </w:tc>
        <w:tc>
          <w:tcPr>
            <w:tcW w:w="567" w:type="dxa"/>
            <w:shd w:val="clear" w:color="auto" w:fill="auto"/>
            <w:noWrap/>
            <w:vAlign w:val="center"/>
            <w:hideMark/>
          </w:tcPr>
          <w:p w14:paraId="2B4E247A"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hideMark/>
          </w:tcPr>
          <w:p w14:paraId="6FDA34CF"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1AAB9C28" w14:textId="77777777" w:rsidTr="008135DC">
        <w:trPr>
          <w:trHeight w:val="274"/>
          <w:jc w:val="center"/>
        </w:trPr>
        <w:tc>
          <w:tcPr>
            <w:tcW w:w="704" w:type="dxa"/>
            <w:shd w:val="clear" w:color="auto" w:fill="auto"/>
            <w:vAlign w:val="center"/>
            <w:hideMark/>
          </w:tcPr>
          <w:p w14:paraId="36C8E609"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5</w:t>
            </w:r>
          </w:p>
        </w:tc>
        <w:tc>
          <w:tcPr>
            <w:tcW w:w="1228" w:type="dxa"/>
            <w:shd w:val="clear" w:color="auto" w:fill="auto"/>
            <w:noWrap/>
            <w:vAlign w:val="center"/>
            <w:hideMark/>
          </w:tcPr>
          <w:p w14:paraId="542DAEC0" w14:textId="20D50A9D"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智慧课堂云平台</w:t>
            </w:r>
            <w:r w:rsidR="00357FAC" w:rsidRPr="00055BE8">
              <w:rPr>
                <w:rFonts w:ascii="宋体" w:hAnsi="宋体" w:cs="宋体" w:hint="eastAsia"/>
                <w:b/>
                <w:bCs/>
                <w:color w:val="000000"/>
                <w:kern w:val="0"/>
                <w:sz w:val="24"/>
              </w:rPr>
              <w:t>#</w:t>
            </w:r>
          </w:p>
        </w:tc>
        <w:tc>
          <w:tcPr>
            <w:tcW w:w="6568" w:type="dxa"/>
            <w:shd w:val="clear" w:color="auto" w:fill="auto"/>
            <w:noWrap/>
            <w:vAlign w:val="bottom"/>
            <w:hideMark/>
          </w:tcPr>
          <w:p w14:paraId="7795E087"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1.录播</w:t>
            </w:r>
          </w:p>
          <w:p w14:paraId="4BD380A5"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1）录播计划：支持列表模式和课表模式的录播计划创建与展示；支持列表模式下编辑、删除等操作，方便用户对课表进行管理；</w:t>
            </w:r>
          </w:p>
          <w:p w14:paraId="0BFB1F79"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2）录播搜索：支持按照 学科、学期进行录播课程分类；按照时间、主讲教师、课程标题进行录播课程资源查看；课程资料查阅，相关教师课程显示；</w:t>
            </w:r>
          </w:p>
          <w:p w14:paraId="3BF31D27"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3）录播评课：支持按照视频时间轴评价，按照课程的</w:t>
            </w:r>
            <w:proofErr w:type="gramStart"/>
            <w:r w:rsidRPr="005119E5">
              <w:rPr>
                <w:rFonts w:ascii="宋体" w:hAnsi="宋体" w:cs="宋体"/>
                <w:kern w:val="0"/>
                <w:szCs w:val="21"/>
              </w:rPr>
              <w:t>时间轴对课程</w:t>
            </w:r>
            <w:proofErr w:type="gramEnd"/>
            <w:r w:rsidRPr="005119E5">
              <w:rPr>
                <w:rFonts w:ascii="宋体" w:hAnsi="宋体" w:cs="宋体"/>
                <w:kern w:val="0"/>
                <w:szCs w:val="21"/>
              </w:rPr>
              <w:t>进行点评，可实现每个时间节点插入点评内容，点评内容能够以弹</w:t>
            </w:r>
            <w:proofErr w:type="gramStart"/>
            <w:r w:rsidRPr="005119E5">
              <w:rPr>
                <w:rFonts w:ascii="宋体" w:hAnsi="宋体" w:cs="宋体"/>
                <w:kern w:val="0"/>
                <w:szCs w:val="21"/>
              </w:rPr>
              <w:t>幕形式</w:t>
            </w:r>
            <w:proofErr w:type="gramEnd"/>
            <w:r w:rsidRPr="005119E5">
              <w:rPr>
                <w:rFonts w:ascii="宋体" w:hAnsi="宋体" w:cs="宋体"/>
                <w:kern w:val="0"/>
                <w:szCs w:val="21"/>
              </w:rPr>
              <w:t>出现在视频画面中；（提供功能截图</w:t>
            </w:r>
            <w:r w:rsidRPr="005119E5">
              <w:rPr>
                <w:rFonts w:ascii="宋体" w:hAnsi="宋体" w:hint="eastAsia"/>
                <w:szCs w:val="21"/>
              </w:rPr>
              <w:t>并加盖制造商公章</w:t>
            </w:r>
            <w:r w:rsidRPr="005119E5">
              <w:rPr>
                <w:rFonts w:ascii="宋体" w:hAnsi="宋体" w:cs="宋体"/>
                <w:kern w:val="0"/>
                <w:szCs w:val="21"/>
              </w:rPr>
              <w:t>）</w:t>
            </w:r>
          </w:p>
          <w:p w14:paraId="78B243D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4）录播管理：支持教师视频、学生视频、屏幕视频链接管理支持按教室名称查询，支持批量录播管理；</w:t>
            </w:r>
          </w:p>
          <w:p w14:paraId="69E1BE23"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5）录播设置：支持按照课表设定录播策略。录播策略：支持是否开启录制、录制画面选择（教师画面、学生画面、屏幕画面、全景画面）、可设定视频评论是否开启；（提供功能截图</w:t>
            </w:r>
            <w:r w:rsidRPr="005119E5">
              <w:rPr>
                <w:rFonts w:ascii="宋体" w:hAnsi="宋体" w:hint="eastAsia"/>
                <w:szCs w:val="21"/>
              </w:rPr>
              <w:t>并加盖制造商公章</w:t>
            </w:r>
            <w:r w:rsidRPr="005119E5">
              <w:rPr>
                <w:rFonts w:ascii="宋体" w:hAnsi="宋体" w:cs="宋体"/>
                <w:kern w:val="0"/>
                <w:szCs w:val="21"/>
              </w:rPr>
              <w:t>）</w:t>
            </w:r>
          </w:p>
          <w:p w14:paraId="14482A8C"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2.直播</w:t>
            </w:r>
          </w:p>
          <w:p w14:paraId="2F94EA9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1）直播搜索：支持按照时间、标题查找直播课程功能；于按照全部课程查找直播课堂课程进行观看；</w:t>
            </w:r>
          </w:p>
          <w:p w14:paraId="7EF78ED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2）直播观看：支持多路视频观看模式，可自由切换三分屏、两分屏、单画面模式；</w:t>
            </w:r>
          </w:p>
          <w:p w14:paraId="7A30E4D0"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3）直播互动：支持学生线上直播观看学习及互动功能；支持弹幕功能，支持观看人数的统计，支持在线签到、查看在线学生名单、在线答题等互动功能；</w:t>
            </w:r>
          </w:p>
          <w:p w14:paraId="40C6FDAB"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 xml:space="preserve">4）直播设置：支持是否开启直播、直播封面、观看密码、直播人数限制、直播画面选择（教师画面、学生画面、屏幕画面）、可设定直播评论是否开启； </w:t>
            </w:r>
          </w:p>
          <w:p w14:paraId="2CFE579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3.巡课</w:t>
            </w:r>
          </w:p>
          <w:p w14:paraId="34725CB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lastRenderedPageBreak/>
              <w:t>1）</w:t>
            </w:r>
            <w:proofErr w:type="gramStart"/>
            <w:r w:rsidRPr="005119E5">
              <w:rPr>
                <w:rFonts w:ascii="宋体" w:hAnsi="宋体" w:cs="宋体"/>
                <w:kern w:val="0"/>
                <w:szCs w:val="21"/>
              </w:rPr>
              <w:t>巡课权限</w:t>
            </w:r>
            <w:proofErr w:type="gramEnd"/>
            <w:r w:rsidRPr="005119E5">
              <w:rPr>
                <w:rFonts w:ascii="宋体" w:hAnsi="宋体" w:cs="宋体"/>
                <w:kern w:val="0"/>
                <w:szCs w:val="21"/>
              </w:rPr>
              <w:t>设置：</w:t>
            </w:r>
            <w:proofErr w:type="gramStart"/>
            <w:r w:rsidRPr="005119E5">
              <w:rPr>
                <w:rFonts w:ascii="宋体" w:hAnsi="宋体" w:cs="宋体"/>
                <w:kern w:val="0"/>
                <w:szCs w:val="21"/>
              </w:rPr>
              <w:t>支持分</w:t>
            </w:r>
            <w:proofErr w:type="gramEnd"/>
            <w:r w:rsidRPr="005119E5">
              <w:rPr>
                <w:rFonts w:ascii="宋体" w:hAnsi="宋体" w:cs="宋体"/>
                <w:kern w:val="0"/>
                <w:szCs w:val="21"/>
              </w:rPr>
              <w:t>权限分配管理，支持按院系观看巡课；可观摩有课教室，也可以观摩所有教室；</w:t>
            </w:r>
          </w:p>
          <w:p w14:paraId="225AFEA5"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w:t>
            </w:r>
            <w:proofErr w:type="gramStart"/>
            <w:r w:rsidRPr="005119E5">
              <w:rPr>
                <w:rFonts w:ascii="宋体" w:hAnsi="宋体" w:cs="宋体"/>
                <w:kern w:val="0"/>
                <w:szCs w:val="21"/>
              </w:rPr>
              <w:t>巡课搜索</w:t>
            </w:r>
            <w:proofErr w:type="gramEnd"/>
            <w:r w:rsidRPr="005119E5">
              <w:rPr>
                <w:rFonts w:ascii="宋体" w:hAnsi="宋体" w:cs="宋体"/>
                <w:kern w:val="0"/>
                <w:szCs w:val="21"/>
              </w:rPr>
              <w:t>：支持教室列表查看，按照教室名称、主讲教师、课程查看；</w:t>
            </w:r>
          </w:p>
          <w:p w14:paraId="17E7BB96"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3）</w:t>
            </w:r>
            <w:proofErr w:type="gramStart"/>
            <w:r w:rsidRPr="005119E5">
              <w:rPr>
                <w:rFonts w:ascii="宋体" w:hAnsi="宋体" w:cs="宋体"/>
                <w:kern w:val="0"/>
                <w:szCs w:val="21"/>
              </w:rPr>
              <w:t>巡课方式</w:t>
            </w:r>
            <w:proofErr w:type="gramEnd"/>
            <w:r w:rsidRPr="005119E5">
              <w:rPr>
                <w:rFonts w:ascii="宋体" w:hAnsi="宋体" w:cs="宋体"/>
                <w:kern w:val="0"/>
                <w:szCs w:val="21"/>
              </w:rPr>
              <w:t>：支持四分屏、三分屏、二分屏、单画面模式，其中每个分屏窗口可以独立全屏幕观看；（提供功能截图</w:t>
            </w:r>
            <w:r w:rsidRPr="005119E5">
              <w:rPr>
                <w:rFonts w:ascii="宋体" w:hAnsi="宋体" w:hint="eastAsia"/>
                <w:szCs w:val="21"/>
              </w:rPr>
              <w:t>并加盖制造商公章</w:t>
            </w:r>
            <w:r w:rsidRPr="005119E5">
              <w:rPr>
                <w:rFonts w:ascii="宋体" w:hAnsi="宋体" w:cs="宋体"/>
                <w:kern w:val="0"/>
                <w:szCs w:val="21"/>
              </w:rPr>
              <w:t>）</w:t>
            </w:r>
            <w:r w:rsidRPr="005119E5">
              <w:rPr>
                <w:rFonts w:ascii="宋体" w:hAnsi="宋体" w:cs="宋体" w:hint="eastAsia"/>
                <w:kern w:val="0"/>
                <w:szCs w:val="21"/>
              </w:rPr>
              <w:t>；</w:t>
            </w:r>
          </w:p>
          <w:p w14:paraId="3014337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w:t>
            </w:r>
            <w:proofErr w:type="gramStart"/>
            <w:r w:rsidRPr="005119E5">
              <w:rPr>
                <w:rFonts w:ascii="宋体" w:hAnsi="宋体" w:cs="宋体"/>
                <w:kern w:val="0"/>
                <w:szCs w:val="21"/>
              </w:rPr>
              <w:t>巡课点评</w:t>
            </w:r>
            <w:proofErr w:type="gramEnd"/>
            <w:r w:rsidRPr="005119E5">
              <w:rPr>
                <w:rFonts w:ascii="宋体" w:hAnsi="宋体" w:cs="宋体"/>
                <w:kern w:val="0"/>
                <w:szCs w:val="21"/>
              </w:rPr>
              <w:t>：支持实时点评功能，输入点评内容；</w:t>
            </w:r>
          </w:p>
          <w:p w14:paraId="120680F9"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二、管理模块：</w:t>
            </w:r>
          </w:p>
          <w:p w14:paraId="1E8E7ACB"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1.资源管理</w:t>
            </w:r>
          </w:p>
          <w:p w14:paraId="5B098946"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1）资源排序：支持按照时间、点击量、大小、时长等维度进行排序；</w:t>
            </w:r>
          </w:p>
          <w:p w14:paraId="17E41FDE"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2）状态修改：支持对资源状态进行修改，如公开、不公开等；（提供功能截图</w:t>
            </w:r>
            <w:r w:rsidRPr="005119E5">
              <w:rPr>
                <w:rFonts w:ascii="宋体" w:hAnsi="宋体" w:hint="eastAsia"/>
                <w:szCs w:val="21"/>
              </w:rPr>
              <w:t>并加盖制造商公章</w:t>
            </w:r>
            <w:r w:rsidRPr="005119E5">
              <w:rPr>
                <w:rFonts w:ascii="宋体" w:hAnsi="宋体" w:cs="宋体"/>
                <w:kern w:val="0"/>
                <w:szCs w:val="21"/>
              </w:rPr>
              <w:t>）</w:t>
            </w:r>
          </w:p>
          <w:p w14:paraId="25A74E8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3）资源搜索：支持按照标题、学期、组织机构、教室、课程、主讲、时间等维度进行查询；</w:t>
            </w:r>
          </w:p>
          <w:p w14:paraId="1E7C8AC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4）视频资源编辑：可以直接对视频资源进行在线编辑制作；支持剪切、删除、合成等操作；支持在线修改视频资源的片头片尾，支持自定义片头片尾图片；</w:t>
            </w:r>
          </w:p>
          <w:p w14:paraId="2AE5BAA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5）资源上传：支持上传视频资源、文档资源等；</w:t>
            </w:r>
          </w:p>
          <w:p w14:paraId="4A3787B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2.后台管理</w:t>
            </w:r>
          </w:p>
          <w:p w14:paraId="4F5F586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1）角色管理：支持学校管理员创建本校的角色，并为角色进行权限设定；包含功能操作权限和数据范围权限；支持方便查询角色下的用户列表；</w:t>
            </w:r>
          </w:p>
          <w:p w14:paraId="17CEE267"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2）用户管理：支持修改用户角色，不同的用户支持不同的权限；</w:t>
            </w:r>
          </w:p>
          <w:p w14:paraId="76D0365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3）教师管理：支持对教师信息的管理维护，如基本信息、登录密码、所属班级、学科、组织结构等信息填写，支持通过Excel导入教师信息；</w:t>
            </w:r>
          </w:p>
          <w:p w14:paraId="2CC2DA1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4）学生管理：支持对学生信息的管理维护，包含基本信息、登录密码、所属年级、班级等信息填写，支持通过Excel导入学生信息；</w:t>
            </w:r>
          </w:p>
          <w:p w14:paraId="4A36714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5）教室管理：支持对教室信息的管理与维护，包含教室名称、所属教学楼及楼层等；支持教室信息的导入功能；</w:t>
            </w:r>
          </w:p>
          <w:p w14:paraId="25A3F24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6）班级管理：支持新建班级，包含班级、所属年级以及班级的学生名单；</w:t>
            </w:r>
          </w:p>
          <w:p w14:paraId="1D936172"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7）节次管理：维护学校节次名称及开始和结束时间；</w:t>
            </w:r>
          </w:p>
          <w:p w14:paraId="3A0E145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8）校区管理：支持新建校区信息，并支持创建所属校区的教学楼，便于按校区管理教室及设备；</w:t>
            </w:r>
          </w:p>
          <w:p w14:paraId="492F948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9）组织机构管理：支持部门信息创建、修改、编辑、删除等操作；</w:t>
            </w:r>
          </w:p>
          <w:p w14:paraId="416255C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10）课程管理：支持课程的信息管理维护，包含填写课程名称、年级、课程属性、课程状态等；支持课程封面上传；支持填写课程简介；</w:t>
            </w:r>
          </w:p>
          <w:p w14:paraId="7481F02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11）存储管理：视频资源储存地址信息，对存储的资源进行统一管理，实时查看存储空间剩余容量；</w:t>
            </w:r>
          </w:p>
          <w:p w14:paraId="37E8380E"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12）评课管理：支持评课权限管理，支持教师评分类别管理（提供功能截图</w:t>
            </w:r>
            <w:r w:rsidRPr="005119E5">
              <w:rPr>
                <w:rFonts w:ascii="宋体" w:hAnsi="宋体" w:hint="eastAsia"/>
                <w:szCs w:val="21"/>
              </w:rPr>
              <w:t>并加盖制造商公章</w:t>
            </w:r>
            <w:r w:rsidRPr="005119E5">
              <w:rPr>
                <w:rFonts w:ascii="宋体" w:hAnsi="宋体" w:cs="宋体"/>
                <w:kern w:val="0"/>
                <w:szCs w:val="21"/>
              </w:rPr>
              <w:t>）；</w:t>
            </w:r>
          </w:p>
          <w:p w14:paraId="62BB4A06"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13）公告管理：支持发布系统公告；创建公告类别，编写公告内容；</w:t>
            </w:r>
          </w:p>
          <w:p w14:paraId="4613B952"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三、数据统计模块：</w:t>
            </w:r>
          </w:p>
          <w:p w14:paraId="7DB9634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1.数据统计：支持多维</w:t>
            </w:r>
            <w:proofErr w:type="gramStart"/>
            <w:r w:rsidRPr="005119E5">
              <w:rPr>
                <w:rFonts w:ascii="宋体" w:hAnsi="宋体" w:cs="宋体"/>
                <w:kern w:val="0"/>
                <w:szCs w:val="21"/>
              </w:rPr>
              <w:t>度数据</w:t>
            </w:r>
            <w:proofErr w:type="gramEnd"/>
            <w:r w:rsidRPr="005119E5">
              <w:rPr>
                <w:rFonts w:ascii="宋体" w:hAnsi="宋体" w:cs="宋体"/>
                <w:kern w:val="0"/>
                <w:szCs w:val="21"/>
              </w:rPr>
              <w:t>统计，如资源建设、基础数据统计（学生数、教师数），督导评课统计、教室运行统计等；</w:t>
            </w:r>
          </w:p>
          <w:p w14:paraId="4C2217CC"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lastRenderedPageBreak/>
              <w:t>2.直播点播统计：支持查看每个直播、点播观看详情、名单、状态时长等，并且可以导出全部统计数据；</w:t>
            </w:r>
          </w:p>
          <w:p w14:paraId="52F7BCC2"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3.平台访问统计：支持查看平台访问日志，访问账号、IP、时间等，并且可以导出全部统计数据；</w:t>
            </w:r>
          </w:p>
          <w:p w14:paraId="05113B8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四、个人空间模块：</w:t>
            </w:r>
          </w:p>
          <w:p w14:paraId="0125E78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1.教师个人主页：支持查看教师所在的学校、职称和简介、课程、上传的资料、学生信息等与教师相关的数据；</w:t>
            </w:r>
          </w:p>
          <w:p w14:paraId="26305AC6"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2.教学数据显示：支持查看开课信息统计。</w:t>
            </w:r>
          </w:p>
          <w:p w14:paraId="281715E7"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五、教学评课督导模块</w:t>
            </w:r>
            <w:r w:rsidRPr="005119E5">
              <w:rPr>
                <w:rFonts w:ascii="宋体" w:hAnsi="宋体" w:cs="宋体"/>
                <w:kern w:val="0"/>
                <w:szCs w:val="21"/>
              </w:rPr>
              <w:t xml:space="preserve"> </w:t>
            </w:r>
          </w:p>
          <w:p w14:paraId="18B0183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1.支持根据学校实际情况，建立评价体系，实现评价指标全部自定义设定，支持根据角色设定评价指标，如：教师、学生的评价内容；</w:t>
            </w:r>
          </w:p>
          <w:p w14:paraId="369D0D1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2.支持通过教师名称、课程进行搜索与教师有关的课程评课数据；</w:t>
            </w:r>
          </w:p>
          <w:p w14:paraId="420D1D0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3.支持统计全校教师评测数据展现；</w:t>
            </w:r>
          </w:p>
          <w:p w14:paraId="0C1EEDD6"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4.支持教师评测总平均</w:t>
            </w:r>
            <w:proofErr w:type="gramStart"/>
            <w:r w:rsidRPr="005119E5">
              <w:rPr>
                <w:rFonts w:ascii="宋体" w:hAnsi="宋体" w:cs="宋体"/>
                <w:kern w:val="0"/>
                <w:szCs w:val="21"/>
              </w:rPr>
              <w:t>分统计</w:t>
            </w:r>
            <w:proofErr w:type="gramEnd"/>
            <w:r w:rsidRPr="005119E5">
              <w:rPr>
                <w:rFonts w:ascii="宋体" w:hAnsi="宋体" w:cs="宋体"/>
                <w:kern w:val="0"/>
                <w:szCs w:val="21"/>
              </w:rPr>
              <w:t>功能；</w:t>
            </w:r>
          </w:p>
          <w:p w14:paraId="1996D3E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5.支持评课教师对视频进行打分评价，评价分数可自由填写；</w:t>
            </w:r>
          </w:p>
          <w:p w14:paraId="4A4B2DD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6.支持评课教师对视频进行文字评价，评价内容可自定义输入；</w:t>
            </w:r>
          </w:p>
          <w:p w14:paraId="412B49E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7.支持对评审内容查看，支持查看所有评审教师的平均得分，同时支持查看每个评审教师具体评价的内容，支持将评审内容进行一键导出并支持二次编辑；</w:t>
            </w:r>
          </w:p>
          <w:p w14:paraId="34C016B7"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8.支持单独授权教师具有评课功能权限；</w:t>
            </w:r>
          </w:p>
          <w:p w14:paraId="4834297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9.支持匿名评课，支持教师进行匿名评课，也可以选择让学生匿名评课。</w:t>
            </w:r>
          </w:p>
          <w:p w14:paraId="1428BDC3"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▲四、所投录播品牌为保证产品与互联网之间的交互安全性，</w:t>
            </w:r>
            <w:proofErr w:type="gramStart"/>
            <w:r w:rsidRPr="005119E5">
              <w:rPr>
                <w:rFonts w:ascii="宋体" w:hAnsi="宋体" w:cs="宋体" w:hint="eastAsia"/>
                <w:kern w:val="0"/>
                <w:szCs w:val="21"/>
              </w:rPr>
              <w:t>提供证公安</w:t>
            </w:r>
            <w:proofErr w:type="gramEnd"/>
            <w:r w:rsidRPr="005119E5">
              <w:rPr>
                <w:rFonts w:ascii="宋体" w:hAnsi="宋体" w:cs="宋体" w:hint="eastAsia"/>
                <w:kern w:val="0"/>
                <w:szCs w:val="21"/>
              </w:rPr>
              <w:t>机构出具的信息系统安全等级≥</w:t>
            </w:r>
            <w:r w:rsidRPr="005119E5">
              <w:rPr>
                <w:rFonts w:ascii="宋体" w:hAnsi="宋体" w:cs="宋体"/>
                <w:kern w:val="0"/>
                <w:szCs w:val="21"/>
              </w:rPr>
              <w:t>3</w:t>
            </w:r>
            <w:r w:rsidRPr="005119E5">
              <w:rPr>
                <w:rFonts w:ascii="宋体" w:hAnsi="宋体" w:cs="宋体" w:hint="eastAsia"/>
                <w:kern w:val="0"/>
                <w:szCs w:val="21"/>
              </w:rPr>
              <w:t>级保护备案证明，</w:t>
            </w:r>
            <w:r w:rsidRPr="005119E5">
              <w:rPr>
                <w:rFonts w:ascii="宋体" w:hAnsi="宋体" w:hint="eastAsia"/>
                <w:szCs w:val="21"/>
              </w:rPr>
              <w:t>并加盖制造商公章</w:t>
            </w:r>
            <w:r w:rsidRPr="005119E5">
              <w:rPr>
                <w:rFonts w:ascii="宋体" w:hAnsi="宋体" w:cs="宋体" w:hint="eastAsia"/>
                <w:kern w:val="0"/>
                <w:szCs w:val="21"/>
              </w:rPr>
              <w:t>；</w:t>
            </w:r>
          </w:p>
          <w:p w14:paraId="7A04A665"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noWrap/>
            <w:vAlign w:val="center"/>
            <w:hideMark/>
          </w:tcPr>
          <w:p w14:paraId="1F70789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1</w:t>
            </w:r>
          </w:p>
        </w:tc>
        <w:tc>
          <w:tcPr>
            <w:tcW w:w="851" w:type="dxa"/>
            <w:shd w:val="clear" w:color="auto" w:fill="auto"/>
            <w:noWrap/>
            <w:vAlign w:val="center"/>
            <w:hideMark/>
          </w:tcPr>
          <w:p w14:paraId="38CFE5B1"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711FCB77" w14:textId="77777777" w:rsidTr="008135DC">
        <w:trPr>
          <w:trHeight w:val="520"/>
          <w:jc w:val="center"/>
        </w:trPr>
        <w:tc>
          <w:tcPr>
            <w:tcW w:w="704" w:type="dxa"/>
            <w:shd w:val="clear" w:color="auto" w:fill="auto"/>
            <w:vAlign w:val="center"/>
            <w:hideMark/>
          </w:tcPr>
          <w:p w14:paraId="449270B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6</w:t>
            </w:r>
          </w:p>
        </w:tc>
        <w:tc>
          <w:tcPr>
            <w:tcW w:w="1228" w:type="dxa"/>
            <w:shd w:val="clear" w:color="auto" w:fill="auto"/>
            <w:vAlign w:val="center"/>
            <w:hideMark/>
          </w:tcPr>
          <w:p w14:paraId="40FBE411"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云录播系统</w:t>
            </w:r>
          </w:p>
        </w:tc>
        <w:tc>
          <w:tcPr>
            <w:tcW w:w="6568" w:type="dxa"/>
            <w:shd w:val="clear" w:color="auto" w:fill="auto"/>
            <w:vAlign w:val="center"/>
            <w:hideMark/>
          </w:tcPr>
          <w:p w14:paraId="1A693F1D"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1.根据课表时间的设定，自动开始和停止录制多间教室课程，支持在线课表查询、修改功能；</w:t>
            </w:r>
            <w:r w:rsidRPr="005119E5">
              <w:rPr>
                <w:rFonts w:ascii="宋体" w:hAnsi="宋体" w:cs="宋体" w:hint="eastAsia"/>
                <w:kern w:val="0"/>
                <w:szCs w:val="21"/>
              </w:rPr>
              <w:br/>
              <w:t>2.自适应课件模版，即自动判断三分屏课件，决定课件模版播放样式；</w:t>
            </w:r>
            <w:r w:rsidRPr="005119E5">
              <w:rPr>
                <w:rFonts w:ascii="宋体" w:hAnsi="宋体" w:cs="宋体" w:hint="eastAsia"/>
                <w:kern w:val="0"/>
                <w:szCs w:val="21"/>
              </w:rPr>
              <w:br/>
            </w:r>
            <w:r w:rsidRPr="005119E5">
              <w:rPr>
                <w:rFonts w:ascii="宋体" w:hAnsi="宋体" w:cs="宋体"/>
                <w:kern w:val="0"/>
                <w:szCs w:val="21"/>
              </w:rPr>
              <w:t>3</w:t>
            </w:r>
            <w:r w:rsidRPr="005119E5">
              <w:rPr>
                <w:rFonts w:ascii="宋体" w:hAnsi="宋体" w:cs="宋体" w:hint="eastAsia"/>
                <w:kern w:val="0"/>
                <w:szCs w:val="21"/>
              </w:rPr>
              <w:t>.生成的课件通过浏览器即可播放，无须安装任何插件，支持多种浏览器；</w:t>
            </w:r>
            <w:r w:rsidRPr="005119E5">
              <w:rPr>
                <w:rFonts w:ascii="宋体" w:hAnsi="宋体" w:cs="宋体" w:hint="eastAsia"/>
                <w:kern w:val="0"/>
                <w:szCs w:val="21"/>
              </w:rPr>
              <w:br/>
            </w:r>
            <w:r w:rsidRPr="005119E5">
              <w:rPr>
                <w:rFonts w:ascii="宋体" w:hAnsi="宋体" w:cs="宋体"/>
                <w:kern w:val="0"/>
                <w:szCs w:val="21"/>
              </w:rPr>
              <w:t>4</w:t>
            </w:r>
            <w:r w:rsidRPr="005119E5">
              <w:rPr>
                <w:rFonts w:ascii="宋体" w:hAnsi="宋体" w:cs="宋体" w:hint="eastAsia"/>
                <w:kern w:val="0"/>
                <w:szCs w:val="21"/>
              </w:rPr>
              <w:t>.通过网络实时同步采集教室</w:t>
            </w:r>
            <w:proofErr w:type="gramStart"/>
            <w:r w:rsidRPr="005119E5">
              <w:rPr>
                <w:rFonts w:ascii="宋体" w:hAnsi="宋体" w:cs="宋体" w:hint="eastAsia"/>
                <w:kern w:val="0"/>
                <w:szCs w:val="21"/>
              </w:rPr>
              <w:t>内教学</w:t>
            </w:r>
            <w:proofErr w:type="gramEnd"/>
            <w:r w:rsidRPr="005119E5">
              <w:rPr>
                <w:rFonts w:ascii="宋体" w:hAnsi="宋体" w:cs="宋体" w:hint="eastAsia"/>
                <w:kern w:val="0"/>
                <w:szCs w:val="21"/>
              </w:rPr>
              <w:t>的图像、声音、计算机屏幕内容，录制完成生成课件；</w:t>
            </w:r>
            <w:r w:rsidRPr="005119E5">
              <w:rPr>
                <w:rFonts w:ascii="宋体" w:hAnsi="宋体" w:cs="宋体" w:hint="eastAsia"/>
                <w:kern w:val="0"/>
                <w:szCs w:val="21"/>
              </w:rPr>
              <w:br/>
            </w:r>
            <w:r w:rsidRPr="005119E5">
              <w:rPr>
                <w:rFonts w:ascii="宋体" w:hAnsi="宋体" w:cs="宋体"/>
                <w:kern w:val="0"/>
                <w:szCs w:val="21"/>
              </w:rPr>
              <w:t>5</w:t>
            </w:r>
            <w:r w:rsidRPr="005119E5">
              <w:rPr>
                <w:rFonts w:ascii="宋体" w:hAnsi="宋体" w:cs="宋体" w:hint="eastAsia"/>
                <w:kern w:val="0"/>
                <w:szCs w:val="21"/>
              </w:rPr>
              <w:t>.具备网络重连功能；</w:t>
            </w:r>
            <w:r w:rsidRPr="005119E5">
              <w:rPr>
                <w:rFonts w:ascii="宋体" w:hAnsi="宋体" w:cs="宋体" w:hint="eastAsia"/>
                <w:kern w:val="0"/>
                <w:szCs w:val="21"/>
              </w:rPr>
              <w:br/>
            </w:r>
            <w:r w:rsidRPr="005119E5">
              <w:rPr>
                <w:rFonts w:ascii="宋体" w:hAnsi="宋体" w:cs="宋体"/>
                <w:kern w:val="0"/>
                <w:szCs w:val="21"/>
              </w:rPr>
              <w:t>6</w:t>
            </w:r>
            <w:r w:rsidRPr="005119E5">
              <w:rPr>
                <w:rFonts w:ascii="宋体" w:hAnsi="宋体" w:cs="宋体" w:hint="eastAsia"/>
                <w:kern w:val="0"/>
                <w:szCs w:val="21"/>
              </w:rPr>
              <w:t>.具有手动直播控制功能，可以对直播进行人数控制和密码控制；</w:t>
            </w:r>
            <w:r w:rsidRPr="005119E5">
              <w:rPr>
                <w:rFonts w:ascii="宋体" w:hAnsi="宋体" w:cs="宋体" w:hint="eastAsia"/>
                <w:kern w:val="0"/>
                <w:szCs w:val="21"/>
              </w:rPr>
              <w:br/>
            </w:r>
            <w:r w:rsidRPr="005119E5">
              <w:rPr>
                <w:rFonts w:ascii="宋体" w:hAnsi="宋体" w:cs="宋体"/>
                <w:kern w:val="0"/>
                <w:szCs w:val="21"/>
              </w:rPr>
              <w:t>7</w:t>
            </w:r>
            <w:r w:rsidRPr="005119E5">
              <w:rPr>
                <w:rFonts w:ascii="宋体" w:hAnsi="宋体" w:cs="宋体" w:hint="eastAsia"/>
                <w:kern w:val="0"/>
                <w:szCs w:val="21"/>
              </w:rPr>
              <w:t>.具有自动直播控制功能，可以通过设置课表对某一个教室到时间自动开始直播；</w:t>
            </w:r>
            <w:r w:rsidRPr="005119E5">
              <w:rPr>
                <w:rFonts w:ascii="宋体" w:hAnsi="宋体" w:cs="宋体" w:hint="eastAsia"/>
                <w:kern w:val="0"/>
                <w:szCs w:val="21"/>
              </w:rPr>
              <w:br/>
            </w:r>
            <w:r w:rsidRPr="005119E5">
              <w:rPr>
                <w:rFonts w:ascii="宋体" w:hAnsi="宋体" w:cs="宋体"/>
                <w:kern w:val="0"/>
                <w:szCs w:val="21"/>
              </w:rPr>
              <w:t>8</w:t>
            </w:r>
            <w:r w:rsidRPr="005119E5">
              <w:rPr>
                <w:rFonts w:ascii="宋体" w:hAnsi="宋体" w:cs="宋体" w:hint="eastAsia"/>
                <w:kern w:val="0"/>
                <w:szCs w:val="21"/>
              </w:rPr>
              <w:t>.支持单画面电影模式和多画面模式的直播。多画面直播时，视频和屏幕窗口可互换，且每个窗口都能全屏观看；</w:t>
            </w:r>
            <w:r w:rsidRPr="005119E5">
              <w:rPr>
                <w:rFonts w:ascii="宋体" w:hAnsi="宋体" w:cs="宋体" w:hint="eastAsia"/>
                <w:kern w:val="0"/>
                <w:szCs w:val="21"/>
              </w:rPr>
              <w:br/>
            </w:r>
            <w:r w:rsidRPr="005119E5">
              <w:rPr>
                <w:rFonts w:ascii="宋体" w:hAnsi="宋体" w:cs="宋体"/>
                <w:kern w:val="0"/>
                <w:szCs w:val="21"/>
              </w:rPr>
              <w:t>9</w:t>
            </w:r>
            <w:r w:rsidRPr="005119E5">
              <w:rPr>
                <w:rFonts w:ascii="宋体" w:hAnsi="宋体" w:cs="宋体" w:hint="eastAsia"/>
                <w:kern w:val="0"/>
                <w:szCs w:val="21"/>
              </w:rPr>
              <w:t>.支持视频监控功能，通过网络同步监听与监看所有教室</w:t>
            </w:r>
            <w:proofErr w:type="gramStart"/>
            <w:r w:rsidRPr="005119E5">
              <w:rPr>
                <w:rFonts w:ascii="宋体" w:hAnsi="宋体" w:cs="宋体" w:hint="eastAsia"/>
                <w:kern w:val="0"/>
                <w:szCs w:val="21"/>
              </w:rPr>
              <w:t>内教师</w:t>
            </w:r>
            <w:proofErr w:type="gramEnd"/>
            <w:r w:rsidRPr="005119E5">
              <w:rPr>
                <w:rFonts w:ascii="宋体" w:hAnsi="宋体" w:cs="宋体" w:hint="eastAsia"/>
                <w:kern w:val="0"/>
                <w:szCs w:val="21"/>
              </w:rPr>
              <w:t>授课声音、图像及电脑屏幕画面，根据不同教室，显示多路音视频和屏幕画面；</w:t>
            </w:r>
            <w:r w:rsidRPr="005119E5">
              <w:rPr>
                <w:rFonts w:ascii="宋体" w:hAnsi="宋体" w:cs="宋体" w:hint="eastAsia"/>
                <w:kern w:val="0"/>
                <w:szCs w:val="21"/>
              </w:rPr>
              <w:br/>
            </w:r>
            <w:r w:rsidRPr="005119E5">
              <w:rPr>
                <w:rFonts w:ascii="宋体" w:hAnsi="宋体" w:cs="宋体"/>
                <w:kern w:val="0"/>
                <w:szCs w:val="21"/>
              </w:rPr>
              <w:t>10</w:t>
            </w:r>
            <w:r w:rsidRPr="005119E5">
              <w:rPr>
                <w:rFonts w:ascii="宋体" w:hAnsi="宋体" w:cs="宋体" w:hint="eastAsia"/>
                <w:kern w:val="0"/>
                <w:szCs w:val="21"/>
              </w:rPr>
              <w:t>.支持</w:t>
            </w:r>
            <w:proofErr w:type="gramStart"/>
            <w:r w:rsidRPr="005119E5">
              <w:rPr>
                <w:rFonts w:ascii="宋体" w:hAnsi="宋体" w:cs="宋体" w:hint="eastAsia"/>
                <w:kern w:val="0"/>
                <w:szCs w:val="21"/>
              </w:rPr>
              <w:t>远程云</w:t>
            </w:r>
            <w:proofErr w:type="gramEnd"/>
            <w:r w:rsidRPr="005119E5">
              <w:rPr>
                <w:rFonts w:ascii="宋体" w:hAnsi="宋体" w:cs="宋体" w:hint="eastAsia"/>
                <w:kern w:val="0"/>
                <w:szCs w:val="21"/>
              </w:rPr>
              <w:t>台控制，通过浏览器，可以在任何地点对教室的摄像机云台进行调节，调节摄像机的转动和焦距变化。</w:t>
            </w:r>
          </w:p>
        </w:tc>
        <w:tc>
          <w:tcPr>
            <w:tcW w:w="567" w:type="dxa"/>
            <w:shd w:val="clear" w:color="auto" w:fill="auto"/>
            <w:noWrap/>
            <w:vAlign w:val="center"/>
            <w:hideMark/>
          </w:tcPr>
          <w:p w14:paraId="52A6F454"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hideMark/>
          </w:tcPr>
          <w:p w14:paraId="69F82E94" w14:textId="181BC9CA" w:rsidR="005119E5" w:rsidRPr="005119E5" w:rsidRDefault="005E777D" w:rsidP="005119E5">
            <w:pPr>
              <w:widowControl/>
              <w:jc w:val="center"/>
              <w:rPr>
                <w:rFonts w:ascii="宋体" w:hAnsi="宋体" w:cs="宋体"/>
                <w:kern w:val="0"/>
                <w:szCs w:val="21"/>
              </w:rPr>
            </w:pPr>
            <w:r>
              <w:rPr>
                <w:rFonts w:ascii="宋体" w:hAnsi="宋体" w:hint="eastAsia"/>
                <w:szCs w:val="21"/>
              </w:rPr>
              <w:t>套</w:t>
            </w:r>
          </w:p>
        </w:tc>
      </w:tr>
      <w:tr w:rsidR="005119E5" w:rsidRPr="005119E5" w14:paraId="1AE8B82D" w14:textId="77777777" w:rsidTr="008135DC">
        <w:trPr>
          <w:trHeight w:val="520"/>
          <w:jc w:val="center"/>
        </w:trPr>
        <w:tc>
          <w:tcPr>
            <w:tcW w:w="704" w:type="dxa"/>
            <w:shd w:val="clear" w:color="auto" w:fill="auto"/>
            <w:vAlign w:val="center"/>
            <w:hideMark/>
          </w:tcPr>
          <w:p w14:paraId="6BCD7D0E"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7</w:t>
            </w:r>
          </w:p>
        </w:tc>
        <w:tc>
          <w:tcPr>
            <w:tcW w:w="1228" w:type="dxa"/>
            <w:shd w:val="clear" w:color="auto" w:fill="auto"/>
            <w:vAlign w:val="center"/>
            <w:hideMark/>
          </w:tcPr>
          <w:p w14:paraId="4543606C" w14:textId="2804F4DD"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图像定位主机</w:t>
            </w:r>
            <w:r w:rsidR="00357FAC" w:rsidRPr="00055BE8">
              <w:rPr>
                <w:rFonts w:ascii="宋体" w:hAnsi="宋体" w:cs="宋体" w:hint="eastAsia"/>
                <w:b/>
                <w:bCs/>
                <w:color w:val="000000"/>
                <w:kern w:val="0"/>
                <w:sz w:val="24"/>
              </w:rPr>
              <w:t>#</w:t>
            </w:r>
          </w:p>
        </w:tc>
        <w:tc>
          <w:tcPr>
            <w:tcW w:w="6568" w:type="dxa"/>
            <w:shd w:val="clear" w:color="auto" w:fill="auto"/>
            <w:vAlign w:val="center"/>
            <w:hideMark/>
          </w:tcPr>
          <w:p w14:paraId="44D6DD16"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 xml:space="preserve">1.支持全自动智能拟人化拍摄，老师、学生无需佩戴任何跟踪设备，整个跟踪拍摄过程无需人工干涉； </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hint="eastAsia"/>
                <w:kern w:val="0"/>
                <w:szCs w:val="21"/>
              </w:rPr>
              <w:t>2.</w:t>
            </w:r>
            <w:r w:rsidRPr="005119E5">
              <w:rPr>
                <w:rFonts w:ascii="宋体" w:hAnsi="宋体" w:cs="宋体" w:hint="eastAsia"/>
                <w:color w:val="FF0000"/>
                <w:kern w:val="0"/>
                <w:sz w:val="18"/>
                <w:szCs w:val="18"/>
              </w:rPr>
              <w:t xml:space="preserve"> </w:t>
            </w:r>
            <w:r w:rsidRPr="005119E5">
              <w:rPr>
                <w:rFonts w:ascii="宋体" w:hAnsi="宋体" w:cs="宋体" w:hint="eastAsia"/>
                <w:kern w:val="0"/>
                <w:szCs w:val="21"/>
              </w:rPr>
              <w:t>支持教师的多种跟踪模式，包括SOT跟踪、手势识别跟踪、伴</w:t>
            </w:r>
            <w:r w:rsidRPr="005119E5">
              <w:rPr>
                <w:rFonts w:ascii="宋体" w:hAnsi="宋体" w:cs="宋体" w:hint="eastAsia"/>
                <w:kern w:val="0"/>
                <w:szCs w:val="21"/>
              </w:rPr>
              <w:lastRenderedPageBreak/>
              <w:t>随式跟踪，可以根据教学场景的实际应用灵活配置；（提供具CNAS或CMA标识的第三方检测报告复印件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r w:rsidRPr="005119E5">
              <w:rPr>
                <w:rFonts w:ascii="宋体" w:hAnsi="宋体" w:cs="宋体" w:hint="eastAsia"/>
                <w:kern w:val="0"/>
                <w:szCs w:val="21"/>
              </w:rPr>
              <w:br/>
              <w:t xml:space="preserve">3.支持SOT跟踪模式，具备AI识别的跟踪算法，当锁定跟踪目标教师后，教师移动时，摄像机伴随目标对象跟踪拍摄，时刻保持目标对象在画面的最佳比例，教师在讲台区域或走下讲台，摄像机可以时刻保持跟随拍摄，具备抗干扰能力，不会因为跟踪区域内具备多个跟踪目标而丢失已锁定的跟踪目标； </w:t>
            </w:r>
            <w:r w:rsidRPr="005119E5">
              <w:rPr>
                <w:rFonts w:ascii="宋体" w:hAnsi="宋体" w:cs="宋体" w:hint="eastAsia"/>
                <w:kern w:val="0"/>
                <w:szCs w:val="21"/>
              </w:rPr>
              <w:br/>
              <w:t>4.支持学生跟踪定位功能，为了减少教室的布线与设备连接处的故障点，需采用内置图像定位算法，无需安装任何元器件及其他任何外接感应设备；</w:t>
            </w:r>
            <w:r w:rsidRPr="005119E5">
              <w:rPr>
                <w:rFonts w:ascii="宋体" w:hAnsi="宋体" w:cs="宋体" w:hint="eastAsia"/>
                <w:kern w:val="0"/>
                <w:szCs w:val="21"/>
              </w:rPr>
              <w:br/>
              <w:t>5.支持对学生跟踪定位功能，可以根据参与站立的学生数量自动调整跟踪策略；</w:t>
            </w:r>
            <w:r w:rsidRPr="005119E5">
              <w:rPr>
                <w:rFonts w:ascii="宋体" w:hAnsi="宋体" w:cs="宋体" w:hint="eastAsia"/>
                <w:kern w:val="0"/>
                <w:szCs w:val="21"/>
              </w:rPr>
              <w:br/>
              <w:t>6.支持视频预监，可以对学生、教师景别预览。</w:t>
            </w:r>
          </w:p>
          <w:p w14:paraId="01EC6445"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vAlign w:val="center"/>
            <w:hideMark/>
          </w:tcPr>
          <w:p w14:paraId="64CF6549"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1</w:t>
            </w:r>
          </w:p>
        </w:tc>
        <w:tc>
          <w:tcPr>
            <w:tcW w:w="851" w:type="dxa"/>
            <w:shd w:val="clear" w:color="auto" w:fill="auto"/>
            <w:vAlign w:val="center"/>
            <w:hideMark/>
          </w:tcPr>
          <w:p w14:paraId="036D8089"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120481BE" w14:textId="77777777" w:rsidTr="008135DC">
        <w:trPr>
          <w:trHeight w:val="520"/>
          <w:jc w:val="center"/>
        </w:trPr>
        <w:tc>
          <w:tcPr>
            <w:tcW w:w="704" w:type="dxa"/>
            <w:shd w:val="clear" w:color="auto" w:fill="auto"/>
            <w:vAlign w:val="center"/>
            <w:hideMark/>
          </w:tcPr>
          <w:p w14:paraId="6CEE56D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8</w:t>
            </w:r>
          </w:p>
        </w:tc>
        <w:tc>
          <w:tcPr>
            <w:tcW w:w="1228" w:type="dxa"/>
            <w:shd w:val="clear" w:color="auto" w:fill="auto"/>
            <w:vAlign w:val="center"/>
            <w:hideMark/>
          </w:tcPr>
          <w:p w14:paraId="0E871ED3" w14:textId="6132953B"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广播级摄像机</w:t>
            </w:r>
            <w:r w:rsidR="00357FAC" w:rsidRPr="00055BE8">
              <w:rPr>
                <w:rFonts w:ascii="宋体" w:hAnsi="宋体" w:cs="宋体" w:hint="eastAsia"/>
                <w:b/>
                <w:bCs/>
                <w:color w:val="000000"/>
                <w:kern w:val="0"/>
                <w:sz w:val="24"/>
              </w:rPr>
              <w:t>#</w:t>
            </w:r>
          </w:p>
        </w:tc>
        <w:tc>
          <w:tcPr>
            <w:tcW w:w="6568" w:type="dxa"/>
            <w:shd w:val="clear" w:color="auto" w:fill="auto"/>
            <w:vAlign w:val="center"/>
            <w:hideMark/>
          </w:tcPr>
          <w:p w14:paraId="70B6438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1、广播级4K专业摄像机，成像元器件1 英寸（有效）CMOS，≥935</w:t>
            </w:r>
            <w:proofErr w:type="gramStart"/>
            <w:r w:rsidRPr="005119E5">
              <w:rPr>
                <w:rFonts w:ascii="宋体" w:hAnsi="宋体" w:cs="宋体" w:hint="eastAsia"/>
                <w:kern w:val="0"/>
                <w:szCs w:val="21"/>
              </w:rPr>
              <w:t>万像</w:t>
            </w:r>
            <w:proofErr w:type="gramEnd"/>
            <w:r w:rsidRPr="005119E5">
              <w:rPr>
                <w:rFonts w:ascii="宋体" w:hAnsi="宋体" w:cs="宋体" w:hint="eastAsia"/>
                <w:kern w:val="0"/>
                <w:szCs w:val="21"/>
              </w:rPr>
              <w:t>素，摄像机可以搭配遥控云台远程遥控拍摄也可以插卡手持外拍使用，支持3G-SDI、HDMI双视频同时输出；</w:t>
            </w:r>
          </w:p>
          <w:p w14:paraId="1B490801"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2、搭配广播级摄像机遥控系统，</w:t>
            </w:r>
            <w:r w:rsidRPr="005119E5">
              <w:rPr>
                <w:rFonts w:ascii="宋体" w:hAnsi="宋体" w:cs="宋体" w:hint="eastAsia"/>
                <w:kern w:val="0"/>
                <w:szCs w:val="21"/>
              </w:rPr>
              <w:t>可</w:t>
            </w:r>
            <w:proofErr w:type="gramStart"/>
            <w:r w:rsidRPr="005119E5">
              <w:rPr>
                <w:rFonts w:ascii="宋体" w:hAnsi="宋体" w:cs="宋体"/>
                <w:kern w:val="0"/>
                <w:szCs w:val="21"/>
              </w:rPr>
              <w:t>远程实现</w:t>
            </w:r>
            <w:proofErr w:type="gramEnd"/>
            <w:r w:rsidRPr="005119E5">
              <w:rPr>
                <w:rFonts w:ascii="宋体" w:hAnsi="宋体" w:cs="宋体"/>
                <w:kern w:val="0"/>
                <w:szCs w:val="21"/>
              </w:rPr>
              <w:t>镜头的变焦</w:t>
            </w:r>
            <w:r w:rsidRPr="005119E5">
              <w:rPr>
                <w:rFonts w:ascii="宋体" w:hAnsi="宋体" w:cs="宋体" w:hint="eastAsia"/>
                <w:kern w:val="0"/>
                <w:szCs w:val="21"/>
              </w:rPr>
              <w:t>、</w:t>
            </w:r>
            <w:r w:rsidRPr="005119E5">
              <w:rPr>
                <w:rFonts w:ascii="宋体" w:hAnsi="宋体" w:cs="宋体"/>
                <w:kern w:val="0"/>
                <w:szCs w:val="21"/>
              </w:rPr>
              <w:t>聚焦</w:t>
            </w:r>
            <w:r w:rsidRPr="005119E5">
              <w:rPr>
                <w:rFonts w:ascii="宋体" w:hAnsi="宋体" w:cs="宋体" w:hint="eastAsia"/>
                <w:kern w:val="0"/>
                <w:szCs w:val="21"/>
              </w:rPr>
              <w:t>、</w:t>
            </w:r>
            <w:r w:rsidRPr="005119E5">
              <w:rPr>
                <w:rFonts w:ascii="宋体" w:hAnsi="宋体" w:cs="宋体"/>
                <w:kern w:val="0"/>
                <w:szCs w:val="21"/>
              </w:rPr>
              <w:t>光圈控制</w:t>
            </w:r>
            <w:r w:rsidRPr="005119E5">
              <w:rPr>
                <w:rFonts w:ascii="宋体" w:hAnsi="宋体" w:cs="宋体" w:hint="eastAsia"/>
                <w:kern w:val="0"/>
                <w:szCs w:val="21"/>
              </w:rPr>
              <w:t>、</w:t>
            </w:r>
            <w:r w:rsidRPr="005119E5">
              <w:rPr>
                <w:rFonts w:ascii="宋体" w:hAnsi="宋体" w:cs="宋体"/>
                <w:kern w:val="0"/>
                <w:szCs w:val="21"/>
              </w:rPr>
              <w:t>白平衡 、菜单调节 、镜头</w:t>
            </w:r>
            <w:proofErr w:type="gramStart"/>
            <w:r w:rsidRPr="005119E5">
              <w:rPr>
                <w:rFonts w:ascii="宋体" w:hAnsi="宋体" w:cs="宋体"/>
                <w:kern w:val="0"/>
                <w:szCs w:val="21"/>
              </w:rPr>
              <w:t>预置位</w:t>
            </w:r>
            <w:proofErr w:type="gramEnd"/>
            <w:r w:rsidRPr="005119E5">
              <w:rPr>
                <w:rFonts w:ascii="宋体" w:hAnsi="宋体" w:cs="宋体"/>
                <w:kern w:val="0"/>
                <w:szCs w:val="21"/>
              </w:rPr>
              <w:t>等调用功能 ，同时可以远程调用和操作摄像机菜单（提供摄像机原厂说明函并</w:t>
            </w:r>
            <w:r w:rsidRPr="005119E5">
              <w:rPr>
                <w:rFonts w:ascii="宋体" w:hAnsi="宋体" w:cs="宋体" w:hint="eastAsia"/>
                <w:kern w:val="0"/>
                <w:szCs w:val="21"/>
              </w:rPr>
              <w:t>加</w:t>
            </w:r>
            <w:r w:rsidRPr="005119E5">
              <w:rPr>
                <w:rFonts w:ascii="宋体" w:hAnsi="宋体" w:cs="宋体"/>
                <w:kern w:val="0"/>
                <w:szCs w:val="21"/>
              </w:rPr>
              <w:t>盖</w:t>
            </w:r>
            <w:r w:rsidRPr="005119E5">
              <w:rPr>
                <w:rFonts w:ascii="宋体" w:hAnsi="宋体" w:cs="宋体" w:hint="eastAsia"/>
                <w:kern w:val="0"/>
                <w:szCs w:val="21"/>
              </w:rPr>
              <w:t>公</w:t>
            </w:r>
            <w:r w:rsidRPr="005119E5">
              <w:rPr>
                <w:rFonts w:ascii="宋体" w:hAnsi="宋体" w:cs="宋体"/>
                <w:kern w:val="0"/>
                <w:szCs w:val="21"/>
              </w:rPr>
              <w:t>章）；</w:t>
            </w:r>
            <w:r w:rsidRPr="005119E5">
              <w:rPr>
                <w:rFonts w:ascii="宋体" w:hAnsi="宋体" w:cs="宋体" w:hint="eastAsia"/>
                <w:kern w:val="0"/>
                <w:szCs w:val="21"/>
              </w:rPr>
              <w:br/>
              <w:t>3、≥20倍光学变焦4K镜头，焦距9.43mm~188.6mm，独特的聚焦辅助系统，光学稳定功能，具备防抖功能；</w:t>
            </w:r>
            <w:r w:rsidRPr="005119E5">
              <w:rPr>
                <w:rFonts w:ascii="宋体" w:hAnsi="宋体" w:cs="宋体" w:hint="eastAsia"/>
                <w:kern w:val="0"/>
                <w:szCs w:val="21"/>
              </w:rPr>
              <w:br/>
              <w:t xml:space="preserve">4、≥4K 超高清60p/50p </w:t>
            </w:r>
            <w:proofErr w:type="spellStart"/>
            <w:r w:rsidRPr="005119E5">
              <w:rPr>
                <w:rFonts w:ascii="宋体" w:hAnsi="宋体" w:cs="宋体" w:hint="eastAsia"/>
                <w:kern w:val="0"/>
                <w:szCs w:val="21"/>
              </w:rPr>
              <w:t>ProRes</w:t>
            </w:r>
            <w:proofErr w:type="spellEnd"/>
            <w:r w:rsidRPr="005119E5">
              <w:rPr>
                <w:rFonts w:ascii="宋体" w:hAnsi="宋体" w:cs="宋体" w:hint="eastAsia"/>
                <w:kern w:val="0"/>
                <w:szCs w:val="21"/>
              </w:rPr>
              <w:t xml:space="preserve"> 4:2:2 10bit 录制，SSD 存储</w:t>
            </w:r>
            <w:r w:rsidRPr="005119E5">
              <w:rPr>
                <w:rFonts w:ascii="宋体" w:hAnsi="宋体" w:cs="宋体" w:hint="eastAsia"/>
                <w:kern w:val="0"/>
                <w:szCs w:val="21"/>
              </w:rPr>
              <w:br/>
              <w:t>5、内置无线局域网络（2.4GHz/5GHz）MIMO，带外置天线，支持高性能1080 60p/50p 流媒体直播，低延迟和高品质流媒体，</w:t>
            </w:r>
            <w:proofErr w:type="gramStart"/>
            <w:r w:rsidRPr="005119E5">
              <w:rPr>
                <w:rFonts w:ascii="宋体" w:hAnsi="宋体" w:cs="宋体" w:hint="eastAsia"/>
                <w:kern w:val="0"/>
                <w:szCs w:val="21"/>
              </w:rPr>
              <w:t>推流速率</w:t>
            </w:r>
            <w:proofErr w:type="gramEnd"/>
            <w:r w:rsidRPr="005119E5">
              <w:rPr>
                <w:rFonts w:ascii="宋体" w:hAnsi="宋体" w:cs="宋体" w:hint="eastAsia"/>
                <w:kern w:val="0"/>
                <w:szCs w:val="21"/>
              </w:rPr>
              <w:t>高达≥20Mbps。</w:t>
            </w:r>
          </w:p>
          <w:p w14:paraId="5BC4DB50"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noWrap/>
            <w:vAlign w:val="center"/>
            <w:hideMark/>
          </w:tcPr>
          <w:p w14:paraId="2A1E7ACF"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3</w:t>
            </w:r>
          </w:p>
        </w:tc>
        <w:tc>
          <w:tcPr>
            <w:tcW w:w="851" w:type="dxa"/>
            <w:shd w:val="clear" w:color="auto" w:fill="auto"/>
            <w:noWrap/>
            <w:vAlign w:val="center"/>
            <w:hideMark/>
          </w:tcPr>
          <w:p w14:paraId="6E5A1C81"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58F91C09" w14:textId="77777777" w:rsidTr="008135DC">
        <w:trPr>
          <w:trHeight w:val="520"/>
          <w:jc w:val="center"/>
        </w:trPr>
        <w:tc>
          <w:tcPr>
            <w:tcW w:w="704" w:type="dxa"/>
            <w:shd w:val="clear" w:color="auto" w:fill="auto"/>
            <w:vAlign w:val="center"/>
            <w:hideMark/>
          </w:tcPr>
          <w:p w14:paraId="51F219AF"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9</w:t>
            </w:r>
          </w:p>
        </w:tc>
        <w:tc>
          <w:tcPr>
            <w:tcW w:w="1228" w:type="dxa"/>
            <w:shd w:val="clear" w:color="auto" w:fill="auto"/>
            <w:vAlign w:val="center"/>
            <w:hideMark/>
          </w:tcPr>
          <w:p w14:paraId="4FD0293D" w14:textId="7E66B40E"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广播级智能云台</w:t>
            </w:r>
            <w:r w:rsidR="00357FAC" w:rsidRPr="00055BE8">
              <w:rPr>
                <w:rFonts w:ascii="宋体" w:hAnsi="宋体" w:cs="宋体" w:hint="eastAsia"/>
                <w:b/>
                <w:bCs/>
                <w:color w:val="000000"/>
                <w:kern w:val="0"/>
                <w:sz w:val="24"/>
              </w:rPr>
              <w:t>#</w:t>
            </w:r>
          </w:p>
        </w:tc>
        <w:tc>
          <w:tcPr>
            <w:tcW w:w="6568" w:type="dxa"/>
            <w:shd w:val="clear" w:color="auto" w:fill="auto"/>
            <w:vAlign w:val="center"/>
            <w:hideMark/>
          </w:tcPr>
          <w:p w14:paraId="7FCADAC1"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支持广播级摄像机全功能远程控制包括远程开关机、水平、俯仰、变焦、聚焦、光圈、聚焦手自动切换、光圈手自动切换、增益、增益手自动切换、菜单、REC、屏幕字符开关、快门、白平衡模式切换、白平衡校准等，提供产品彩页；</w:t>
            </w:r>
            <w:r w:rsidRPr="005119E5">
              <w:rPr>
                <w:rFonts w:ascii="宋体" w:hAnsi="宋体" w:cs="宋体" w:hint="eastAsia"/>
                <w:kern w:val="0"/>
                <w:szCs w:val="21"/>
              </w:rPr>
              <w:br/>
              <w:t>2、自动识别不同品牌摄像机并实现兼容控制，支持SMART Diagnostic System，主动故障预警功能；</w:t>
            </w:r>
            <w:r w:rsidRPr="005119E5">
              <w:rPr>
                <w:rFonts w:ascii="宋体" w:hAnsi="宋体" w:cs="宋体" w:hint="eastAsia"/>
                <w:kern w:val="0"/>
                <w:szCs w:val="21"/>
              </w:rPr>
              <w:br/>
              <w:t>3、支持视频通过12G-SDI输出；</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hint="eastAsia"/>
                <w:kern w:val="0"/>
                <w:szCs w:val="21"/>
              </w:rPr>
              <w:t>4、超静音设计，全速运转噪声平均不高于16dB（提供检测报告</w:t>
            </w:r>
            <w:r w:rsidRPr="005119E5">
              <w:rPr>
                <w:rFonts w:ascii="宋体" w:hAnsi="宋体" w:hint="eastAsia"/>
                <w:szCs w:val="21"/>
              </w:rPr>
              <w:t>并加盖公章</w:t>
            </w:r>
            <w:r w:rsidRPr="005119E5">
              <w:rPr>
                <w:rFonts w:ascii="宋体" w:hAnsi="宋体" w:cs="宋体" w:hint="eastAsia"/>
                <w:kern w:val="0"/>
                <w:szCs w:val="21"/>
              </w:rPr>
              <w:t>)；支持智能</w:t>
            </w:r>
            <w:proofErr w:type="gramStart"/>
            <w:r w:rsidRPr="005119E5">
              <w:rPr>
                <w:rFonts w:ascii="宋体" w:hAnsi="宋体" w:cs="宋体" w:hint="eastAsia"/>
                <w:kern w:val="0"/>
                <w:szCs w:val="21"/>
              </w:rPr>
              <w:t>软启动</w:t>
            </w:r>
            <w:proofErr w:type="gramEnd"/>
            <w:r w:rsidRPr="005119E5">
              <w:rPr>
                <w:rFonts w:ascii="宋体" w:hAnsi="宋体" w:cs="宋体" w:hint="eastAsia"/>
                <w:kern w:val="0"/>
                <w:szCs w:val="21"/>
              </w:rPr>
              <w:t>和停止功能，确保画面运动平滑稳定, 控制距离不低于1.2km；</w:t>
            </w:r>
            <w:r w:rsidRPr="005119E5">
              <w:rPr>
                <w:rFonts w:ascii="宋体" w:hAnsi="宋体" w:cs="宋体" w:hint="eastAsia"/>
                <w:kern w:val="0"/>
                <w:szCs w:val="21"/>
              </w:rPr>
              <w:br/>
              <w:t>5、采用高精度24bit全闭环绝对定位方式，定位精度不低于0.01°±10°；</w:t>
            </w:r>
            <w:r w:rsidRPr="005119E5">
              <w:rPr>
                <w:rFonts w:ascii="宋体" w:hAnsi="宋体" w:cs="宋体" w:hint="eastAsia"/>
                <w:kern w:val="0"/>
                <w:szCs w:val="21"/>
              </w:rPr>
              <w:br/>
              <w:t>6、云台、镜头全变速控制，旋转速度：水平：0.2~45°/S；俯仰：0.1~30°/S；旋转范围：水平：300°；俯仰：+45°～-45°，支持软件限位，支持水平、俯仰、镜头信息高精度</w:t>
            </w:r>
            <w:proofErr w:type="gramStart"/>
            <w:r w:rsidRPr="005119E5">
              <w:rPr>
                <w:rFonts w:ascii="宋体" w:hAnsi="宋体" w:cs="宋体" w:hint="eastAsia"/>
                <w:kern w:val="0"/>
                <w:szCs w:val="21"/>
              </w:rPr>
              <w:t>预置位</w:t>
            </w:r>
            <w:proofErr w:type="gramEnd"/>
            <w:r w:rsidRPr="005119E5">
              <w:rPr>
                <w:rFonts w:ascii="宋体" w:hAnsi="宋体" w:cs="宋体" w:hint="eastAsia"/>
                <w:kern w:val="0"/>
                <w:szCs w:val="21"/>
              </w:rPr>
              <w:t>1000个；</w:t>
            </w:r>
          </w:p>
          <w:p w14:paraId="243716E6"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p w14:paraId="707647E6" w14:textId="77777777" w:rsidR="005119E5" w:rsidRPr="005119E5" w:rsidRDefault="005119E5" w:rsidP="005119E5">
            <w:pPr>
              <w:widowControl/>
              <w:jc w:val="left"/>
              <w:rPr>
                <w:rFonts w:ascii="宋体" w:hAnsi="宋体" w:cs="宋体"/>
                <w:kern w:val="0"/>
                <w:szCs w:val="21"/>
              </w:rPr>
            </w:pPr>
          </w:p>
        </w:tc>
        <w:tc>
          <w:tcPr>
            <w:tcW w:w="567" w:type="dxa"/>
            <w:shd w:val="clear" w:color="auto" w:fill="auto"/>
            <w:noWrap/>
            <w:vAlign w:val="center"/>
            <w:hideMark/>
          </w:tcPr>
          <w:p w14:paraId="04B1344D"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3</w:t>
            </w:r>
          </w:p>
        </w:tc>
        <w:tc>
          <w:tcPr>
            <w:tcW w:w="851" w:type="dxa"/>
            <w:shd w:val="clear" w:color="auto" w:fill="auto"/>
            <w:vAlign w:val="center"/>
            <w:hideMark/>
          </w:tcPr>
          <w:p w14:paraId="1D301743"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5D674B0A" w14:textId="77777777" w:rsidTr="008135DC">
        <w:trPr>
          <w:trHeight w:val="520"/>
          <w:jc w:val="center"/>
        </w:trPr>
        <w:tc>
          <w:tcPr>
            <w:tcW w:w="704" w:type="dxa"/>
            <w:shd w:val="clear" w:color="auto" w:fill="auto"/>
            <w:vAlign w:val="center"/>
            <w:hideMark/>
          </w:tcPr>
          <w:p w14:paraId="67B57609"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10</w:t>
            </w:r>
          </w:p>
        </w:tc>
        <w:tc>
          <w:tcPr>
            <w:tcW w:w="1228" w:type="dxa"/>
            <w:shd w:val="clear" w:color="auto" w:fill="auto"/>
            <w:vAlign w:val="center"/>
            <w:hideMark/>
          </w:tcPr>
          <w:p w14:paraId="377E1F45"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交流适配器</w:t>
            </w:r>
          </w:p>
        </w:tc>
        <w:tc>
          <w:tcPr>
            <w:tcW w:w="6568" w:type="dxa"/>
            <w:shd w:val="clear" w:color="auto" w:fill="auto"/>
            <w:hideMark/>
          </w:tcPr>
          <w:p w14:paraId="7C827866"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1.兼容性要求：和广播级智能云台完美兼容；</w:t>
            </w:r>
            <w:r w:rsidRPr="005119E5">
              <w:rPr>
                <w:rFonts w:ascii="宋体" w:hAnsi="宋体" w:cs="宋体" w:hint="eastAsia"/>
                <w:kern w:val="0"/>
                <w:szCs w:val="21"/>
              </w:rPr>
              <w:br/>
              <w:t>2.输入电源：≥AC220V 50HZ；输出电源：≥DC24V 3A；</w:t>
            </w:r>
            <w:r w:rsidRPr="005119E5">
              <w:rPr>
                <w:rFonts w:ascii="宋体" w:hAnsi="宋体" w:cs="宋体" w:hint="eastAsia"/>
                <w:kern w:val="0"/>
                <w:szCs w:val="21"/>
              </w:rPr>
              <w:br/>
              <w:t>3.操作环境温度：-10ºC~+45ºC；重量：≤1.27KG。</w:t>
            </w:r>
          </w:p>
        </w:tc>
        <w:tc>
          <w:tcPr>
            <w:tcW w:w="567" w:type="dxa"/>
            <w:shd w:val="clear" w:color="auto" w:fill="auto"/>
            <w:noWrap/>
            <w:vAlign w:val="center"/>
            <w:hideMark/>
          </w:tcPr>
          <w:p w14:paraId="3451D532"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3</w:t>
            </w:r>
          </w:p>
        </w:tc>
        <w:tc>
          <w:tcPr>
            <w:tcW w:w="851" w:type="dxa"/>
            <w:shd w:val="clear" w:color="auto" w:fill="auto"/>
            <w:noWrap/>
            <w:vAlign w:val="center"/>
            <w:hideMark/>
          </w:tcPr>
          <w:p w14:paraId="426CA79F"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4CACB4F5" w14:textId="77777777" w:rsidTr="008135DC">
        <w:trPr>
          <w:trHeight w:val="520"/>
          <w:jc w:val="center"/>
        </w:trPr>
        <w:tc>
          <w:tcPr>
            <w:tcW w:w="704" w:type="dxa"/>
            <w:shd w:val="clear" w:color="auto" w:fill="auto"/>
            <w:vAlign w:val="center"/>
            <w:hideMark/>
          </w:tcPr>
          <w:p w14:paraId="5EB69506"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11</w:t>
            </w:r>
          </w:p>
        </w:tc>
        <w:tc>
          <w:tcPr>
            <w:tcW w:w="1228" w:type="dxa"/>
            <w:shd w:val="clear" w:color="auto" w:fill="auto"/>
            <w:vAlign w:val="center"/>
            <w:hideMark/>
          </w:tcPr>
          <w:p w14:paraId="1D7FF195"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云台支架</w:t>
            </w:r>
          </w:p>
        </w:tc>
        <w:tc>
          <w:tcPr>
            <w:tcW w:w="6568" w:type="dxa"/>
            <w:shd w:val="clear" w:color="auto" w:fill="auto"/>
            <w:hideMark/>
          </w:tcPr>
          <w:p w14:paraId="506391E8"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1.安装方式：壁装；</w:t>
            </w:r>
          </w:p>
          <w:p w14:paraId="16E154A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2.尺寸≥（长× 宽× 高）：416mm×190mm×140mm；</w:t>
            </w:r>
            <w:r w:rsidRPr="005119E5">
              <w:rPr>
                <w:rFonts w:ascii="宋体" w:hAnsi="宋体" w:cs="宋体" w:hint="eastAsia"/>
                <w:kern w:val="0"/>
                <w:szCs w:val="21"/>
              </w:rPr>
              <w:br/>
              <w:t>3.重量不低于3.35kg；</w:t>
            </w:r>
            <w:r w:rsidRPr="005119E5">
              <w:rPr>
                <w:rFonts w:ascii="宋体" w:hAnsi="宋体" w:cs="宋体" w:hint="eastAsia"/>
                <w:kern w:val="0"/>
                <w:szCs w:val="21"/>
              </w:rPr>
              <w:br/>
              <w:t>4.内过线设计，保证云台及摄像机信号安全传输；</w:t>
            </w:r>
            <w:r w:rsidRPr="005119E5">
              <w:rPr>
                <w:rFonts w:ascii="宋体" w:hAnsi="宋体" w:cs="宋体" w:hint="eastAsia"/>
                <w:kern w:val="0"/>
                <w:szCs w:val="21"/>
              </w:rPr>
              <w:br/>
              <w:t>5.金属材质。</w:t>
            </w:r>
          </w:p>
        </w:tc>
        <w:tc>
          <w:tcPr>
            <w:tcW w:w="567" w:type="dxa"/>
            <w:shd w:val="clear" w:color="auto" w:fill="auto"/>
            <w:vAlign w:val="center"/>
            <w:hideMark/>
          </w:tcPr>
          <w:p w14:paraId="5D78C582"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3</w:t>
            </w:r>
          </w:p>
        </w:tc>
        <w:tc>
          <w:tcPr>
            <w:tcW w:w="851" w:type="dxa"/>
            <w:shd w:val="clear" w:color="auto" w:fill="auto"/>
            <w:vAlign w:val="center"/>
            <w:hideMark/>
          </w:tcPr>
          <w:p w14:paraId="7D3DF353"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18715605" w14:textId="77777777" w:rsidTr="008135DC">
        <w:trPr>
          <w:trHeight w:val="520"/>
          <w:jc w:val="center"/>
        </w:trPr>
        <w:tc>
          <w:tcPr>
            <w:tcW w:w="704" w:type="dxa"/>
            <w:shd w:val="clear" w:color="auto" w:fill="auto"/>
            <w:vAlign w:val="center"/>
          </w:tcPr>
          <w:p w14:paraId="18A6F3F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12</w:t>
            </w:r>
          </w:p>
        </w:tc>
        <w:tc>
          <w:tcPr>
            <w:tcW w:w="1228" w:type="dxa"/>
            <w:shd w:val="clear" w:color="auto" w:fill="auto"/>
            <w:vAlign w:val="center"/>
          </w:tcPr>
          <w:p w14:paraId="57E955B1" w14:textId="451675A5"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高清云台摄像机</w:t>
            </w:r>
            <w:r w:rsidR="00357FAC" w:rsidRPr="00055BE8">
              <w:rPr>
                <w:rFonts w:ascii="宋体" w:hAnsi="宋体" w:cs="宋体" w:hint="eastAsia"/>
                <w:b/>
                <w:bCs/>
                <w:color w:val="000000"/>
                <w:kern w:val="0"/>
                <w:sz w:val="24"/>
              </w:rPr>
              <w:t>#</w:t>
            </w:r>
          </w:p>
        </w:tc>
        <w:tc>
          <w:tcPr>
            <w:tcW w:w="6568" w:type="dxa"/>
            <w:shd w:val="clear" w:color="auto" w:fill="auto"/>
          </w:tcPr>
          <w:p w14:paraId="2D894BC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 图像传感器：1/2.7寸CMOS</w:t>
            </w:r>
            <w:r w:rsidRPr="005119E5">
              <w:rPr>
                <w:rFonts w:ascii="宋体" w:hAnsi="宋体" w:cs="宋体" w:hint="eastAsia"/>
                <w:kern w:val="0"/>
                <w:szCs w:val="21"/>
              </w:rPr>
              <w:t>；</w:t>
            </w:r>
          </w:p>
          <w:p w14:paraId="072D016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 有效像素：</w:t>
            </w:r>
            <w:r w:rsidRPr="005119E5">
              <w:rPr>
                <w:rFonts w:ascii="宋体" w:hAnsi="宋体" w:cs="宋体" w:hint="eastAsia"/>
                <w:kern w:val="0"/>
                <w:szCs w:val="21"/>
              </w:rPr>
              <w:t>≥</w:t>
            </w:r>
            <w:r w:rsidRPr="005119E5">
              <w:rPr>
                <w:rFonts w:ascii="宋体" w:hAnsi="宋体" w:cs="宋体"/>
                <w:kern w:val="0"/>
                <w:szCs w:val="21"/>
              </w:rPr>
              <w:t>214</w:t>
            </w:r>
            <w:proofErr w:type="gramStart"/>
            <w:r w:rsidRPr="005119E5">
              <w:rPr>
                <w:rFonts w:ascii="宋体" w:hAnsi="宋体" w:cs="宋体"/>
                <w:kern w:val="0"/>
                <w:szCs w:val="21"/>
              </w:rPr>
              <w:t>万像</w:t>
            </w:r>
            <w:proofErr w:type="gramEnd"/>
            <w:r w:rsidRPr="005119E5">
              <w:rPr>
                <w:rFonts w:ascii="宋体" w:hAnsi="宋体" w:cs="宋体"/>
                <w:kern w:val="0"/>
                <w:szCs w:val="21"/>
              </w:rPr>
              <w:t>素</w:t>
            </w:r>
            <w:r w:rsidRPr="005119E5">
              <w:rPr>
                <w:rFonts w:ascii="宋体" w:hAnsi="宋体" w:cs="宋体" w:hint="eastAsia"/>
                <w:kern w:val="0"/>
                <w:szCs w:val="21"/>
              </w:rPr>
              <w:t>；</w:t>
            </w:r>
          </w:p>
          <w:p w14:paraId="649B029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 光学变焦：</w:t>
            </w:r>
            <w:r w:rsidRPr="005119E5">
              <w:rPr>
                <w:rFonts w:ascii="宋体" w:hAnsi="宋体" w:cs="宋体" w:hint="eastAsia"/>
                <w:kern w:val="0"/>
                <w:szCs w:val="21"/>
              </w:rPr>
              <w:t>≥</w:t>
            </w:r>
            <w:r w:rsidRPr="005119E5">
              <w:rPr>
                <w:rFonts w:ascii="宋体" w:hAnsi="宋体" w:cs="宋体"/>
                <w:kern w:val="0"/>
                <w:szCs w:val="21"/>
              </w:rPr>
              <w:t>12倍，数字变焦：</w:t>
            </w:r>
            <w:r w:rsidRPr="005119E5">
              <w:rPr>
                <w:rFonts w:ascii="宋体" w:hAnsi="宋体" w:cs="宋体" w:hint="eastAsia"/>
                <w:kern w:val="0"/>
                <w:szCs w:val="21"/>
              </w:rPr>
              <w:t>≥</w:t>
            </w:r>
            <w:r w:rsidRPr="005119E5">
              <w:rPr>
                <w:rFonts w:ascii="宋体" w:hAnsi="宋体" w:cs="宋体"/>
                <w:kern w:val="0"/>
                <w:szCs w:val="21"/>
              </w:rPr>
              <w:t>16倍</w:t>
            </w:r>
            <w:r w:rsidRPr="005119E5">
              <w:rPr>
                <w:rFonts w:ascii="宋体" w:hAnsi="宋体" w:cs="宋体" w:hint="eastAsia"/>
                <w:kern w:val="0"/>
                <w:szCs w:val="21"/>
              </w:rPr>
              <w:t>；</w:t>
            </w:r>
          </w:p>
          <w:p w14:paraId="29C01E19"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 焦距：f3.5mm ~ 42.3mm</w:t>
            </w:r>
            <w:r w:rsidRPr="005119E5">
              <w:rPr>
                <w:rFonts w:ascii="宋体" w:hAnsi="宋体" w:cs="宋体" w:hint="eastAsia"/>
                <w:kern w:val="0"/>
                <w:szCs w:val="21"/>
              </w:rPr>
              <w:t>；</w:t>
            </w:r>
          </w:p>
          <w:p w14:paraId="4A4F6F7C"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 视场角：72.5°-6.9°</w:t>
            </w:r>
            <w:r w:rsidRPr="005119E5">
              <w:rPr>
                <w:rFonts w:ascii="宋体" w:hAnsi="宋体" w:cs="宋体" w:hint="eastAsia"/>
                <w:kern w:val="0"/>
                <w:szCs w:val="21"/>
              </w:rPr>
              <w:t>；</w:t>
            </w:r>
          </w:p>
          <w:p w14:paraId="6474D00C"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 信噪比：≥50dB</w:t>
            </w:r>
            <w:r w:rsidRPr="005119E5">
              <w:rPr>
                <w:rFonts w:ascii="宋体" w:hAnsi="宋体" w:cs="宋体" w:hint="eastAsia"/>
                <w:kern w:val="0"/>
                <w:szCs w:val="21"/>
              </w:rPr>
              <w:t>；</w:t>
            </w:r>
          </w:p>
          <w:p w14:paraId="705E3AB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7. 水平转动范围：±170°，垂直转动范围：-30°～+90°</w:t>
            </w:r>
            <w:r w:rsidRPr="005119E5">
              <w:rPr>
                <w:rFonts w:ascii="宋体" w:hAnsi="宋体" w:cs="宋体" w:hint="eastAsia"/>
                <w:kern w:val="0"/>
                <w:szCs w:val="21"/>
              </w:rPr>
              <w:t>；</w:t>
            </w:r>
          </w:p>
          <w:p w14:paraId="69FE8C70"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8. 预置位数量：≥255个</w:t>
            </w:r>
            <w:r w:rsidRPr="005119E5">
              <w:rPr>
                <w:rFonts w:ascii="宋体" w:hAnsi="宋体" w:cs="宋体" w:hint="eastAsia"/>
                <w:kern w:val="0"/>
                <w:szCs w:val="21"/>
              </w:rPr>
              <w:t>；</w:t>
            </w:r>
          </w:p>
          <w:p w14:paraId="655E938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 精密蜗杆转动，定位精确，运行平稳，重复定位精度可达±0.01</w:t>
            </w:r>
            <w:r w:rsidRPr="005119E5">
              <w:rPr>
                <w:rFonts w:ascii="宋体" w:hAnsi="宋体" w:cs="宋体" w:hint="eastAsia"/>
                <w:kern w:val="0"/>
                <w:szCs w:val="21"/>
              </w:rPr>
              <w:t>；</w:t>
            </w:r>
          </w:p>
          <w:p w14:paraId="784DAE80"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10. 高清视频输出帧率：1080p/60、1080i/60、1080p/30、720p/60、1080p/50、1080i/50、1080p/25、720p/50</w:t>
            </w:r>
            <w:r w:rsidRPr="005119E5">
              <w:rPr>
                <w:rFonts w:ascii="宋体" w:hAnsi="宋体" w:cs="宋体" w:hint="eastAsia"/>
                <w:kern w:val="0"/>
                <w:szCs w:val="21"/>
              </w:rPr>
              <w:t>；</w:t>
            </w:r>
          </w:p>
          <w:p w14:paraId="572C614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11. 红外信号透传输出：≥1路红外信号透传输出接口</w:t>
            </w:r>
            <w:r w:rsidRPr="005119E5">
              <w:rPr>
                <w:rFonts w:ascii="宋体" w:hAnsi="宋体" w:cs="宋体" w:hint="eastAsia"/>
                <w:kern w:val="0"/>
                <w:szCs w:val="21"/>
              </w:rPr>
              <w:t>；</w:t>
            </w:r>
          </w:p>
          <w:p w14:paraId="5C9BE516"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12. 支持网络输出，网络视频压缩：H.265、H.264，音频压缩：AAC</w:t>
            </w:r>
            <w:r w:rsidRPr="005119E5">
              <w:rPr>
                <w:rFonts w:ascii="宋体" w:hAnsi="宋体" w:cs="宋体" w:hint="eastAsia"/>
                <w:kern w:val="0"/>
                <w:szCs w:val="21"/>
              </w:rPr>
              <w:t>；</w:t>
            </w:r>
          </w:p>
          <w:p w14:paraId="63B05B1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 xml:space="preserve">13. </w:t>
            </w:r>
            <w:proofErr w:type="gramStart"/>
            <w:r w:rsidRPr="005119E5">
              <w:rPr>
                <w:rFonts w:ascii="宋体" w:hAnsi="宋体" w:cs="宋体"/>
                <w:kern w:val="0"/>
                <w:szCs w:val="21"/>
              </w:rPr>
              <w:t>支持双码流</w:t>
            </w:r>
            <w:proofErr w:type="gramEnd"/>
            <w:r w:rsidRPr="005119E5">
              <w:rPr>
                <w:rFonts w:ascii="宋体" w:hAnsi="宋体" w:cs="宋体"/>
                <w:kern w:val="0"/>
                <w:szCs w:val="21"/>
              </w:rPr>
              <w:t>视频输出, 支持多级别视频质量配置</w:t>
            </w:r>
            <w:r w:rsidRPr="005119E5">
              <w:rPr>
                <w:rFonts w:ascii="宋体" w:hAnsi="宋体" w:cs="宋体" w:hint="eastAsia"/>
                <w:kern w:val="0"/>
                <w:szCs w:val="21"/>
              </w:rPr>
              <w:t>；</w:t>
            </w:r>
          </w:p>
          <w:p w14:paraId="7FA3D3A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14. 支持的协议类型：VISCA并支持菊花链/PELCO-P/PELCO-D</w:t>
            </w:r>
            <w:r w:rsidRPr="005119E5">
              <w:rPr>
                <w:rFonts w:ascii="宋体" w:hAnsi="宋体" w:cs="宋体" w:hint="eastAsia"/>
                <w:kern w:val="0"/>
                <w:szCs w:val="21"/>
              </w:rPr>
              <w:t>；</w:t>
            </w:r>
          </w:p>
          <w:p w14:paraId="4AFC8EE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15.视频输出：≥一路HDMI，一路SDI，一路CVBS(标清)</w:t>
            </w:r>
            <w:r w:rsidRPr="005119E5">
              <w:rPr>
                <w:rFonts w:ascii="宋体" w:hAnsi="宋体" w:cs="宋体" w:hint="eastAsia"/>
                <w:kern w:val="0"/>
                <w:szCs w:val="21"/>
              </w:rPr>
              <w:t>；</w:t>
            </w:r>
          </w:p>
          <w:p w14:paraId="5602317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16.网络接口：≥一路RJ45网口，10/100M自适应以太网口</w:t>
            </w:r>
            <w:r w:rsidRPr="005119E5">
              <w:rPr>
                <w:rFonts w:ascii="宋体" w:hAnsi="宋体" w:cs="宋体" w:hint="eastAsia"/>
                <w:kern w:val="0"/>
                <w:szCs w:val="21"/>
              </w:rPr>
              <w:t>；</w:t>
            </w:r>
          </w:p>
          <w:p w14:paraId="2D30995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17.音频接口：≥一路3.5mm的音频采集接口</w:t>
            </w:r>
            <w:r w:rsidRPr="005119E5">
              <w:rPr>
                <w:rFonts w:ascii="宋体" w:hAnsi="宋体" w:cs="宋体" w:hint="eastAsia"/>
                <w:kern w:val="0"/>
                <w:szCs w:val="21"/>
              </w:rPr>
              <w:t>；</w:t>
            </w:r>
          </w:p>
          <w:p w14:paraId="3C787DA5"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18.USB接口：≥一路USB2.0接口</w:t>
            </w:r>
            <w:r w:rsidRPr="005119E5">
              <w:rPr>
                <w:rFonts w:ascii="宋体" w:hAnsi="宋体" w:cs="宋体" w:hint="eastAsia"/>
                <w:kern w:val="0"/>
                <w:szCs w:val="21"/>
              </w:rPr>
              <w:t>；</w:t>
            </w:r>
          </w:p>
          <w:p w14:paraId="7578FC4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19.通讯接口：≥一路RS232IN（VISCA/</w:t>
            </w:r>
            <w:proofErr w:type="spellStart"/>
            <w:r w:rsidRPr="005119E5">
              <w:rPr>
                <w:rFonts w:ascii="宋体" w:hAnsi="宋体" w:cs="宋体"/>
                <w:kern w:val="0"/>
                <w:szCs w:val="21"/>
              </w:rPr>
              <w:t>Pelco</w:t>
            </w:r>
            <w:proofErr w:type="spellEnd"/>
            <w:r w:rsidRPr="005119E5">
              <w:rPr>
                <w:rFonts w:ascii="宋体" w:hAnsi="宋体" w:cs="宋体"/>
                <w:kern w:val="0"/>
                <w:szCs w:val="21"/>
              </w:rPr>
              <w:t>-D/</w:t>
            </w:r>
            <w:proofErr w:type="spellStart"/>
            <w:r w:rsidRPr="005119E5">
              <w:rPr>
                <w:rFonts w:ascii="宋体" w:hAnsi="宋体" w:cs="宋体"/>
                <w:kern w:val="0"/>
                <w:szCs w:val="21"/>
              </w:rPr>
              <w:t>Pelco</w:t>
            </w:r>
            <w:proofErr w:type="spellEnd"/>
            <w:r w:rsidRPr="005119E5">
              <w:rPr>
                <w:rFonts w:ascii="宋体" w:hAnsi="宋体" w:cs="宋体"/>
                <w:kern w:val="0"/>
                <w:szCs w:val="21"/>
              </w:rPr>
              <w:t>-P协议），一路RS232OUT(VISCA协议组网)，一路RS485（VISCA/</w:t>
            </w:r>
            <w:proofErr w:type="spellStart"/>
            <w:r w:rsidRPr="005119E5">
              <w:rPr>
                <w:rFonts w:ascii="宋体" w:hAnsi="宋体" w:cs="宋体"/>
                <w:kern w:val="0"/>
                <w:szCs w:val="21"/>
              </w:rPr>
              <w:t>Pelco</w:t>
            </w:r>
            <w:proofErr w:type="spellEnd"/>
            <w:r w:rsidRPr="005119E5">
              <w:rPr>
                <w:rFonts w:ascii="宋体" w:hAnsi="宋体" w:cs="宋体"/>
                <w:kern w:val="0"/>
                <w:szCs w:val="21"/>
              </w:rPr>
              <w:t>-D/</w:t>
            </w:r>
            <w:proofErr w:type="spellStart"/>
            <w:r w:rsidRPr="005119E5">
              <w:rPr>
                <w:rFonts w:ascii="宋体" w:hAnsi="宋体" w:cs="宋体"/>
                <w:kern w:val="0"/>
                <w:szCs w:val="21"/>
              </w:rPr>
              <w:t>Pelco</w:t>
            </w:r>
            <w:proofErr w:type="spellEnd"/>
            <w:r w:rsidRPr="005119E5">
              <w:rPr>
                <w:rFonts w:ascii="宋体" w:hAnsi="宋体" w:cs="宋体"/>
                <w:kern w:val="0"/>
                <w:szCs w:val="21"/>
              </w:rPr>
              <w:t>-P协议）。</w:t>
            </w:r>
          </w:p>
          <w:p w14:paraId="3D72373C" w14:textId="77777777" w:rsidR="005119E5" w:rsidRPr="005119E5" w:rsidRDefault="005119E5" w:rsidP="005119E5">
            <w:pPr>
              <w:widowControl/>
              <w:jc w:val="left"/>
              <w:rPr>
                <w:rFonts w:ascii="宋体" w:hAnsi="宋体"/>
                <w:szCs w:val="21"/>
              </w:rPr>
            </w:pPr>
            <w:r w:rsidRPr="005119E5">
              <w:rPr>
                <w:rFonts w:ascii="宋体" w:hAnsi="宋体" w:cs="宋体" w:hint="eastAsia"/>
                <w:kern w:val="0"/>
                <w:szCs w:val="21"/>
              </w:rPr>
              <w:t>▲2</w:t>
            </w:r>
            <w:r w:rsidRPr="005119E5">
              <w:rPr>
                <w:rFonts w:ascii="宋体" w:hAnsi="宋体" w:cs="宋体"/>
                <w:kern w:val="0"/>
                <w:szCs w:val="21"/>
              </w:rPr>
              <w:t>0.提供高清云台摄像机产品无故障时间的证书及检测报告MTBF&gt;150000小时</w:t>
            </w:r>
            <w:r w:rsidRPr="005119E5">
              <w:rPr>
                <w:rFonts w:ascii="宋体" w:hAnsi="宋体" w:cs="宋体" w:hint="eastAsia"/>
                <w:kern w:val="0"/>
                <w:szCs w:val="21"/>
              </w:rPr>
              <w:t>，</w:t>
            </w:r>
            <w:r w:rsidRPr="005119E5">
              <w:rPr>
                <w:rFonts w:ascii="宋体" w:hAnsi="宋体" w:hint="eastAsia"/>
                <w:szCs w:val="21"/>
              </w:rPr>
              <w:t>并加盖制造商公章。</w:t>
            </w:r>
          </w:p>
          <w:p w14:paraId="61BDC8BE"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vAlign w:val="center"/>
          </w:tcPr>
          <w:p w14:paraId="48CB19F5"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2</w:t>
            </w:r>
          </w:p>
        </w:tc>
        <w:tc>
          <w:tcPr>
            <w:tcW w:w="851" w:type="dxa"/>
            <w:shd w:val="clear" w:color="auto" w:fill="auto"/>
            <w:vAlign w:val="center"/>
          </w:tcPr>
          <w:p w14:paraId="32AFAC4A"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0509D42A" w14:textId="77777777" w:rsidTr="008135DC">
        <w:trPr>
          <w:trHeight w:val="520"/>
          <w:jc w:val="center"/>
        </w:trPr>
        <w:tc>
          <w:tcPr>
            <w:tcW w:w="704" w:type="dxa"/>
            <w:shd w:val="clear" w:color="auto" w:fill="auto"/>
            <w:vAlign w:val="center"/>
            <w:hideMark/>
          </w:tcPr>
          <w:p w14:paraId="4EFDCE10"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13</w:t>
            </w:r>
          </w:p>
        </w:tc>
        <w:tc>
          <w:tcPr>
            <w:tcW w:w="1228" w:type="dxa"/>
            <w:shd w:val="clear" w:color="auto" w:fill="auto"/>
            <w:vAlign w:val="center"/>
            <w:hideMark/>
          </w:tcPr>
          <w:p w14:paraId="79D72A41" w14:textId="09AC1ED3"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控制键盘</w:t>
            </w:r>
            <w:r w:rsidR="00357FAC" w:rsidRPr="00055BE8">
              <w:rPr>
                <w:rFonts w:ascii="宋体" w:hAnsi="宋体" w:cs="宋体" w:hint="eastAsia"/>
                <w:b/>
                <w:bCs/>
                <w:color w:val="000000"/>
                <w:kern w:val="0"/>
                <w:sz w:val="24"/>
              </w:rPr>
              <w:t>#</w:t>
            </w:r>
          </w:p>
        </w:tc>
        <w:tc>
          <w:tcPr>
            <w:tcW w:w="6568" w:type="dxa"/>
            <w:shd w:val="clear" w:color="auto" w:fill="auto"/>
            <w:vAlign w:val="center"/>
            <w:hideMark/>
          </w:tcPr>
          <w:p w14:paraId="4E7CF5C6"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1.采用工业级液晶</w:t>
            </w:r>
            <w:proofErr w:type="gramStart"/>
            <w:r w:rsidRPr="005119E5">
              <w:rPr>
                <w:rFonts w:ascii="宋体" w:hAnsi="宋体" w:cs="宋体" w:hint="eastAsia"/>
                <w:kern w:val="0"/>
                <w:szCs w:val="21"/>
              </w:rPr>
              <w:t>屏模组显示</w:t>
            </w:r>
            <w:proofErr w:type="gramEnd"/>
            <w:r w:rsidRPr="005119E5">
              <w:rPr>
                <w:rFonts w:ascii="宋体" w:hAnsi="宋体" w:cs="宋体" w:hint="eastAsia"/>
                <w:kern w:val="0"/>
                <w:szCs w:val="21"/>
              </w:rPr>
              <w:t>效果出色，字符显示需清晰；支持VISCA、ONVIF协议，且VISCA全兼容，扩展性强；</w:t>
            </w:r>
            <w:r w:rsidRPr="005119E5">
              <w:rPr>
                <w:rFonts w:ascii="宋体" w:hAnsi="宋体" w:cs="宋体" w:hint="eastAsia"/>
                <w:kern w:val="0"/>
                <w:szCs w:val="21"/>
              </w:rPr>
              <w:br/>
              <w:t>2.支持控制接口：≥1路RS232；</w:t>
            </w:r>
            <w:r w:rsidRPr="005119E5">
              <w:rPr>
                <w:rFonts w:ascii="宋体" w:hAnsi="宋体" w:cs="宋体" w:hint="eastAsia"/>
                <w:kern w:val="0"/>
                <w:szCs w:val="21"/>
              </w:rPr>
              <w:br/>
              <w:t>3.支持≥8路主播通道功能，支持≥8路备播通道功能；</w:t>
            </w:r>
            <w:r w:rsidRPr="005119E5">
              <w:rPr>
                <w:rFonts w:ascii="宋体" w:hAnsi="宋体" w:cs="宋体" w:hint="eastAsia"/>
                <w:kern w:val="0"/>
                <w:szCs w:val="21"/>
              </w:rPr>
              <w:br/>
              <w:t>4.支持≥8种转场特效无缝切换；</w:t>
            </w:r>
            <w:r w:rsidRPr="005119E5">
              <w:rPr>
                <w:rFonts w:ascii="宋体" w:hAnsi="宋体" w:cs="宋体" w:hint="eastAsia"/>
                <w:kern w:val="0"/>
                <w:szCs w:val="21"/>
              </w:rPr>
              <w:br/>
              <w:t>5.支持≥5种视频模板叠加切换功能；</w:t>
            </w:r>
            <w:r w:rsidRPr="005119E5">
              <w:rPr>
                <w:rFonts w:ascii="宋体" w:hAnsi="宋体" w:cs="宋体" w:hint="eastAsia"/>
                <w:kern w:val="0"/>
                <w:szCs w:val="21"/>
              </w:rPr>
              <w:br/>
              <w:t>6.支持≥9个摄像机</w:t>
            </w:r>
            <w:proofErr w:type="gramStart"/>
            <w:r w:rsidRPr="005119E5">
              <w:rPr>
                <w:rFonts w:ascii="宋体" w:hAnsi="宋体" w:cs="宋体" w:hint="eastAsia"/>
                <w:kern w:val="0"/>
                <w:szCs w:val="21"/>
              </w:rPr>
              <w:t>预置位设置</w:t>
            </w:r>
            <w:proofErr w:type="gramEnd"/>
            <w:r w:rsidRPr="005119E5">
              <w:rPr>
                <w:rFonts w:ascii="宋体" w:hAnsi="宋体" w:cs="宋体" w:hint="eastAsia"/>
                <w:kern w:val="0"/>
                <w:szCs w:val="21"/>
              </w:rPr>
              <w:t>和调用；</w:t>
            </w:r>
            <w:r w:rsidRPr="005119E5">
              <w:rPr>
                <w:rFonts w:ascii="宋体" w:hAnsi="宋体" w:cs="宋体" w:hint="eastAsia"/>
                <w:kern w:val="0"/>
                <w:szCs w:val="21"/>
              </w:rPr>
              <w:br/>
              <w:t>7.支持1个四维控制摇杆，人体工程学设计，手感舒适；</w:t>
            </w:r>
            <w:r w:rsidRPr="005119E5">
              <w:rPr>
                <w:rFonts w:ascii="宋体" w:hAnsi="宋体" w:cs="宋体" w:hint="eastAsia"/>
                <w:kern w:val="0"/>
                <w:szCs w:val="21"/>
              </w:rPr>
              <w:br/>
              <w:t>8.支持≥2英寸高亮度 OLED 屏幕显示，按键</w:t>
            </w:r>
            <w:proofErr w:type="gramStart"/>
            <w:r w:rsidRPr="005119E5">
              <w:rPr>
                <w:rFonts w:ascii="宋体" w:hAnsi="宋体" w:cs="宋体" w:hint="eastAsia"/>
                <w:kern w:val="0"/>
                <w:szCs w:val="21"/>
              </w:rPr>
              <w:t>需支持</w:t>
            </w:r>
            <w:proofErr w:type="gramEnd"/>
            <w:r w:rsidRPr="005119E5">
              <w:rPr>
                <w:rFonts w:ascii="宋体" w:hAnsi="宋体" w:cs="宋体" w:hint="eastAsia"/>
                <w:kern w:val="0"/>
                <w:szCs w:val="21"/>
              </w:rPr>
              <w:t>自动背光；</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hint="eastAsia"/>
                <w:kern w:val="0"/>
                <w:szCs w:val="21"/>
              </w:rPr>
              <w:t>9.</w:t>
            </w:r>
            <w:r w:rsidRPr="005119E5">
              <w:rPr>
                <w:rFonts w:ascii="宋体" w:hAnsi="宋体" w:cs="宋体"/>
                <w:kern w:val="0"/>
                <w:szCs w:val="21"/>
              </w:rPr>
              <w:t xml:space="preserve"> </w:t>
            </w:r>
            <w:r w:rsidRPr="005119E5">
              <w:rPr>
                <w:rFonts w:ascii="宋体" w:hAnsi="宋体" w:cs="宋体" w:hint="eastAsia"/>
                <w:kern w:val="0"/>
                <w:szCs w:val="21"/>
              </w:rPr>
              <w:t>需提供产品高</w:t>
            </w:r>
            <w:proofErr w:type="gramStart"/>
            <w:r w:rsidRPr="005119E5">
              <w:rPr>
                <w:rFonts w:ascii="宋体" w:hAnsi="宋体" w:cs="宋体" w:hint="eastAsia"/>
                <w:kern w:val="0"/>
                <w:szCs w:val="21"/>
              </w:rPr>
              <w:t>清照片</w:t>
            </w:r>
            <w:proofErr w:type="gramEnd"/>
            <w:r w:rsidRPr="005119E5">
              <w:rPr>
                <w:rFonts w:ascii="宋体" w:hAnsi="宋体" w:cs="宋体" w:hint="eastAsia"/>
                <w:kern w:val="0"/>
                <w:szCs w:val="21"/>
              </w:rPr>
              <w:t>证明1-7项参数要求</w:t>
            </w:r>
            <w:r w:rsidRPr="005119E5">
              <w:rPr>
                <w:rFonts w:ascii="宋体" w:hAnsi="宋体" w:hint="eastAsia"/>
                <w:szCs w:val="21"/>
              </w:rPr>
              <w:t>并加盖制造商公章</w:t>
            </w:r>
            <w:r w:rsidRPr="005119E5">
              <w:rPr>
                <w:rFonts w:ascii="宋体" w:hAnsi="宋体" w:cs="宋体" w:hint="eastAsia"/>
                <w:kern w:val="0"/>
                <w:szCs w:val="21"/>
              </w:rPr>
              <w:t>。</w:t>
            </w:r>
          </w:p>
          <w:p w14:paraId="2AED9801"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noWrap/>
            <w:vAlign w:val="center"/>
            <w:hideMark/>
          </w:tcPr>
          <w:p w14:paraId="77ED277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hideMark/>
          </w:tcPr>
          <w:p w14:paraId="6010F167"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19E6703D" w14:textId="77777777" w:rsidTr="008135DC">
        <w:trPr>
          <w:trHeight w:val="520"/>
          <w:jc w:val="center"/>
        </w:trPr>
        <w:tc>
          <w:tcPr>
            <w:tcW w:w="704" w:type="dxa"/>
            <w:shd w:val="clear" w:color="auto" w:fill="auto"/>
            <w:vAlign w:val="center"/>
          </w:tcPr>
          <w:p w14:paraId="651CF745" w14:textId="77777777" w:rsidR="005119E5" w:rsidRPr="005119E5" w:rsidRDefault="005119E5" w:rsidP="005119E5">
            <w:pPr>
              <w:widowControl/>
              <w:jc w:val="center"/>
              <w:rPr>
                <w:rFonts w:ascii="宋体" w:hAnsi="宋体"/>
                <w:szCs w:val="21"/>
              </w:rPr>
            </w:pPr>
            <w:r w:rsidRPr="005119E5">
              <w:rPr>
                <w:rFonts w:ascii="宋体" w:hAnsi="宋体" w:hint="eastAsia"/>
                <w:szCs w:val="21"/>
              </w:rPr>
              <w:lastRenderedPageBreak/>
              <w:t>14</w:t>
            </w:r>
          </w:p>
        </w:tc>
        <w:tc>
          <w:tcPr>
            <w:tcW w:w="1228" w:type="dxa"/>
            <w:shd w:val="clear" w:color="auto" w:fill="auto"/>
            <w:vAlign w:val="center"/>
          </w:tcPr>
          <w:p w14:paraId="2346EBC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网络控制传输器</w:t>
            </w:r>
          </w:p>
        </w:tc>
        <w:tc>
          <w:tcPr>
            <w:tcW w:w="6568" w:type="dxa"/>
            <w:shd w:val="clear" w:color="auto" w:fill="auto"/>
            <w:vAlign w:val="center"/>
          </w:tcPr>
          <w:p w14:paraId="72CF353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 ≥8口桌面式串口服务器；</w:t>
            </w:r>
            <w:r w:rsidRPr="005119E5">
              <w:rPr>
                <w:rFonts w:ascii="宋体" w:hAnsi="宋体" w:cs="宋体" w:hint="eastAsia"/>
                <w:kern w:val="0"/>
                <w:szCs w:val="21"/>
              </w:rPr>
              <w:br/>
              <w:t>2.采用ARM9 平台，嵌入式LINUX操作系统，性能稳定可靠 ；</w:t>
            </w:r>
            <w:r w:rsidRPr="005119E5">
              <w:rPr>
                <w:rFonts w:ascii="宋体" w:hAnsi="宋体" w:cs="宋体" w:hint="eastAsia"/>
                <w:kern w:val="0"/>
                <w:szCs w:val="21"/>
              </w:rPr>
              <w:br/>
              <w:t>3.提供丰富的工作模式实现串口设备立即联网功能 ；</w:t>
            </w:r>
            <w:r w:rsidRPr="005119E5">
              <w:rPr>
                <w:rFonts w:ascii="宋体" w:hAnsi="宋体" w:cs="宋体" w:hint="eastAsia"/>
                <w:kern w:val="0"/>
                <w:szCs w:val="21"/>
              </w:rPr>
              <w:br/>
              <w:t>4.支持Real Com/TTY驱动，完全兼容原有软件系统 ；</w:t>
            </w:r>
            <w:r w:rsidRPr="005119E5">
              <w:rPr>
                <w:rFonts w:ascii="宋体" w:hAnsi="宋体" w:cs="宋体" w:hint="eastAsia"/>
                <w:kern w:val="0"/>
                <w:szCs w:val="21"/>
              </w:rPr>
              <w:br/>
              <w:t>5.具有TCP Server、TCP Client和UDP等通用透明传输模式 ；</w:t>
            </w:r>
            <w:r w:rsidRPr="005119E5">
              <w:rPr>
                <w:rFonts w:ascii="宋体" w:hAnsi="宋体" w:cs="宋体" w:hint="eastAsia"/>
                <w:kern w:val="0"/>
                <w:szCs w:val="21"/>
              </w:rPr>
              <w:br/>
            </w:r>
            <w:r w:rsidRPr="005119E5">
              <w:rPr>
                <w:rFonts w:ascii="宋体" w:hAnsi="宋体" w:cs="宋体"/>
                <w:kern w:val="0"/>
                <w:szCs w:val="21"/>
              </w:rPr>
              <w:t>6</w:t>
            </w:r>
            <w:r w:rsidRPr="005119E5">
              <w:rPr>
                <w:rFonts w:ascii="宋体" w:hAnsi="宋体" w:cs="宋体" w:hint="eastAsia"/>
                <w:kern w:val="0"/>
                <w:szCs w:val="21"/>
              </w:rPr>
              <w:t>. ≥1个10/100M自适应以太网端口 。</w:t>
            </w:r>
          </w:p>
        </w:tc>
        <w:tc>
          <w:tcPr>
            <w:tcW w:w="567" w:type="dxa"/>
            <w:shd w:val="clear" w:color="auto" w:fill="auto"/>
            <w:noWrap/>
            <w:vAlign w:val="center"/>
          </w:tcPr>
          <w:p w14:paraId="12393A40"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tcPr>
          <w:p w14:paraId="387C76C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61E6DF43" w14:textId="77777777" w:rsidTr="008135DC">
        <w:trPr>
          <w:trHeight w:val="53"/>
          <w:jc w:val="center"/>
        </w:trPr>
        <w:tc>
          <w:tcPr>
            <w:tcW w:w="704" w:type="dxa"/>
            <w:shd w:val="clear" w:color="auto" w:fill="auto"/>
            <w:vAlign w:val="center"/>
            <w:hideMark/>
          </w:tcPr>
          <w:p w14:paraId="386C9ED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15</w:t>
            </w:r>
          </w:p>
        </w:tc>
        <w:tc>
          <w:tcPr>
            <w:tcW w:w="1228" w:type="dxa"/>
            <w:shd w:val="clear" w:color="auto" w:fill="auto"/>
            <w:vAlign w:val="center"/>
            <w:hideMark/>
          </w:tcPr>
          <w:p w14:paraId="3A1761CC" w14:textId="2B273D00"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多功能触摸控制器</w:t>
            </w:r>
            <w:r w:rsidR="00357FAC" w:rsidRPr="00055BE8">
              <w:rPr>
                <w:rFonts w:ascii="宋体" w:hAnsi="宋体" w:cs="宋体" w:hint="eastAsia"/>
                <w:b/>
                <w:bCs/>
                <w:color w:val="000000"/>
                <w:kern w:val="0"/>
                <w:sz w:val="24"/>
              </w:rPr>
              <w:t>#</w:t>
            </w:r>
          </w:p>
        </w:tc>
        <w:tc>
          <w:tcPr>
            <w:tcW w:w="6568" w:type="dxa"/>
            <w:shd w:val="clear" w:color="auto" w:fill="auto"/>
            <w:vAlign w:val="center"/>
            <w:hideMark/>
          </w:tcPr>
          <w:p w14:paraId="2E0F9CF6"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w:t>
            </w:r>
            <w:r w:rsidRPr="005119E5">
              <w:rPr>
                <w:rFonts w:ascii="宋体" w:hAnsi="宋体" w:cs="宋体" w:hint="eastAsia"/>
                <w:kern w:val="0"/>
                <w:szCs w:val="21"/>
              </w:rPr>
              <w:t>1.整机采用≥9英寸液晶触控屏，支持与录播系统联动功能。触控</w:t>
            </w:r>
            <w:proofErr w:type="gramStart"/>
            <w:r w:rsidRPr="005119E5">
              <w:rPr>
                <w:rFonts w:ascii="宋体" w:hAnsi="宋体" w:cs="宋体" w:hint="eastAsia"/>
                <w:kern w:val="0"/>
                <w:szCs w:val="21"/>
              </w:rPr>
              <w:t>屏支持</w:t>
            </w:r>
            <w:proofErr w:type="gramEnd"/>
            <w:r w:rsidRPr="005119E5">
              <w:rPr>
                <w:rFonts w:ascii="宋体" w:hAnsi="宋体" w:cs="宋体" w:hint="eastAsia"/>
                <w:kern w:val="0"/>
                <w:szCs w:val="21"/>
              </w:rPr>
              <w:t>≥3英寸实时导播界面；（提供具有CNAS或CMA标识的第三方检测报告复印件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p>
          <w:p w14:paraId="280558A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2.支持直录播的开启与关闭，教室</w:t>
            </w:r>
            <w:proofErr w:type="gramStart"/>
            <w:r w:rsidRPr="005119E5">
              <w:rPr>
                <w:rFonts w:ascii="宋体" w:hAnsi="宋体" w:cs="宋体" w:hint="eastAsia"/>
                <w:kern w:val="0"/>
                <w:szCs w:val="21"/>
              </w:rPr>
              <w:t>画面预监跟踪</w:t>
            </w:r>
            <w:proofErr w:type="gramEnd"/>
            <w:r w:rsidRPr="005119E5">
              <w:rPr>
                <w:rFonts w:ascii="宋体" w:hAnsi="宋体" w:cs="宋体" w:hint="eastAsia"/>
                <w:kern w:val="0"/>
                <w:szCs w:val="21"/>
              </w:rPr>
              <w:t>，远程视频互动管理等；</w:t>
            </w:r>
            <w:r w:rsidRPr="005119E5">
              <w:rPr>
                <w:rFonts w:ascii="宋体" w:hAnsi="宋体" w:cs="宋体" w:hint="eastAsia"/>
                <w:kern w:val="0"/>
                <w:szCs w:val="21"/>
              </w:rPr>
              <w:br/>
              <w:t>3.支持教师图像、学生图像、教学内容等导播通道快速切换功能；图像显示界面可根据应用习惯进行方向移动；</w:t>
            </w:r>
            <w:r w:rsidRPr="005119E5">
              <w:rPr>
                <w:rFonts w:ascii="宋体" w:hAnsi="宋体" w:cs="宋体" w:hint="eastAsia"/>
                <w:kern w:val="0"/>
                <w:szCs w:val="21"/>
              </w:rPr>
              <w:br/>
              <w:t>4.支持≥2路USB接口；</w:t>
            </w:r>
            <w:r w:rsidRPr="005119E5">
              <w:rPr>
                <w:rFonts w:ascii="宋体" w:hAnsi="宋体" w:cs="宋体" w:hint="eastAsia"/>
                <w:kern w:val="0"/>
                <w:szCs w:val="21"/>
              </w:rPr>
              <w:br/>
              <w:t>5.支持≥1路网络接口，支持POE供电和网络通讯功能；</w:t>
            </w:r>
            <w:r w:rsidRPr="005119E5">
              <w:rPr>
                <w:rFonts w:ascii="宋体" w:hAnsi="宋体" w:cs="宋体" w:hint="eastAsia"/>
                <w:kern w:val="0"/>
                <w:szCs w:val="21"/>
              </w:rPr>
              <w:br/>
              <w:t>6.支持有线网络连接及5GHZ无线网络，支持网络速度自适应；</w:t>
            </w:r>
            <w:r w:rsidRPr="005119E5">
              <w:rPr>
                <w:rFonts w:ascii="宋体" w:hAnsi="宋体" w:cs="宋体" w:hint="eastAsia"/>
                <w:kern w:val="0"/>
                <w:szCs w:val="21"/>
              </w:rPr>
              <w:br/>
              <w:t>7.支持≥8G本地存储功能；</w:t>
            </w:r>
            <w:r w:rsidRPr="005119E5">
              <w:rPr>
                <w:rFonts w:ascii="宋体" w:hAnsi="宋体" w:cs="宋体" w:hint="eastAsia"/>
                <w:kern w:val="0"/>
                <w:szCs w:val="21"/>
              </w:rPr>
              <w:br/>
              <w:t>8.支持高级配置功能，自定义新建命令按键、按键名称、桌面背景图片等功能；</w:t>
            </w:r>
            <w:r w:rsidRPr="005119E5">
              <w:rPr>
                <w:rFonts w:ascii="宋体" w:hAnsi="宋体" w:cs="宋体" w:hint="eastAsia"/>
                <w:kern w:val="0"/>
                <w:szCs w:val="21"/>
              </w:rPr>
              <w:br/>
            </w:r>
            <w:r w:rsidRPr="005119E5">
              <w:rPr>
                <w:rFonts w:ascii="宋体" w:hAnsi="宋体" w:hint="eastAsia"/>
                <w:szCs w:val="21"/>
              </w:rPr>
              <w:t>▲</w:t>
            </w:r>
            <w:r w:rsidRPr="005119E5">
              <w:rPr>
                <w:rFonts w:ascii="宋体" w:hAnsi="宋体" w:cs="宋体" w:hint="eastAsia"/>
                <w:kern w:val="0"/>
                <w:szCs w:val="21"/>
              </w:rPr>
              <w:t>9.</w:t>
            </w:r>
            <w:r w:rsidRPr="005119E5">
              <w:rPr>
                <w:rFonts w:ascii="宋体" w:hAnsi="宋体" w:cs="宋体" w:hint="eastAsia"/>
                <w:kern w:val="0"/>
                <w:sz w:val="18"/>
                <w:szCs w:val="18"/>
              </w:rPr>
              <w:t xml:space="preserve"> </w:t>
            </w:r>
            <w:r w:rsidRPr="005119E5">
              <w:rPr>
                <w:rFonts w:ascii="宋体" w:hAnsi="宋体" w:cs="宋体" w:hint="eastAsia"/>
                <w:kern w:val="0"/>
                <w:szCs w:val="21"/>
              </w:rPr>
              <w:t>支持可视化界面管理功能，支持普通模式、录播模式、网络课堂呼叫模式；（提供具有CNAS或CMA标识的第三方检测报告复印件</w:t>
            </w:r>
            <w:r w:rsidRPr="005119E5">
              <w:rPr>
                <w:rFonts w:ascii="宋体" w:hAnsi="宋体" w:hint="eastAsia"/>
                <w:szCs w:val="21"/>
              </w:rPr>
              <w:t>并加盖制造商公章</w:t>
            </w:r>
            <w:r w:rsidRPr="005119E5">
              <w:rPr>
                <w:rFonts w:ascii="宋体" w:hAnsi="宋体" w:cs="宋体" w:hint="eastAsia"/>
                <w:kern w:val="0"/>
                <w:szCs w:val="21"/>
              </w:rPr>
              <w:t>）</w:t>
            </w:r>
          </w:p>
          <w:p w14:paraId="70266C28"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10.支持教学多媒体设备接入，支持投影机、</w:t>
            </w:r>
            <w:proofErr w:type="gramStart"/>
            <w:r w:rsidRPr="005119E5">
              <w:rPr>
                <w:rFonts w:ascii="宋体" w:hAnsi="宋体" w:cs="宋体" w:hint="eastAsia"/>
                <w:kern w:val="0"/>
                <w:szCs w:val="21"/>
              </w:rPr>
              <w:t>高拍仪</w:t>
            </w:r>
            <w:proofErr w:type="gramEnd"/>
            <w:r w:rsidRPr="005119E5">
              <w:rPr>
                <w:rFonts w:ascii="宋体" w:hAnsi="宋体" w:cs="宋体" w:hint="eastAsia"/>
                <w:kern w:val="0"/>
                <w:szCs w:val="21"/>
              </w:rPr>
              <w:t>等教学设备的开启、关闭功能；</w:t>
            </w:r>
            <w:r w:rsidRPr="005119E5">
              <w:rPr>
                <w:rFonts w:ascii="宋体" w:hAnsi="宋体" w:cs="宋体" w:hint="eastAsia"/>
                <w:kern w:val="0"/>
                <w:szCs w:val="21"/>
              </w:rPr>
              <w:br/>
              <w:t>11.支持教学场景一键式触摸式开始录制，停止录制功能。在录制模式下，支持对投影、幕布、音量大小、师生自动跟踪的控制；</w:t>
            </w:r>
            <w:r w:rsidRPr="005119E5">
              <w:rPr>
                <w:rFonts w:ascii="宋体" w:hAnsi="宋体" w:cs="宋体" w:hint="eastAsia"/>
                <w:kern w:val="0"/>
                <w:szCs w:val="21"/>
              </w:rPr>
              <w:br/>
              <w:t>12.支持互动权限功能，通过系统显示界面，支持互动连接开启关闭功能；</w:t>
            </w:r>
            <w:r w:rsidRPr="005119E5">
              <w:rPr>
                <w:rFonts w:ascii="宋体" w:hAnsi="宋体" w:cs="宋体" w:hint="eastAsia"/>
                <w:kern w:val="0"/>
                <w:szCs w:val="21"/>
              </w:rPr>
              <w:br/>
              <w:t>13.支持以一间教室为主讲教室，与多间远程听课教室进行互动，第一次互动连接成功后，无需重新设置教室信息；</w:t>
            </w:r>
            <w:r w:rsidRPr="005119E5">
              <w:rPr>
                <w:rFonts w:ascii="宋体" w:hAnsi="宋体" w:cs="宋体" w:hint="eastAsia"/>
                <w:kern w:val="0"/>
                <w:szCs w:val="21"/>
              </w:rPr>
              <w:br/>
              <w:t>14.支持视频会议的发起、</w:t>
            </w:r>
            <w:proofErr w:type="gramStart"/>
            <w:r w:rsidRPr="005119E5">
              <w:rPr>
                <w:rFonts w:ascii="宋体" w:hAnsi="宋体" w:cs="宋体" w:hint="eastAsia"/>
                <w:kern w:val="0"/>
                <w:szCs w:val="21"/>
              </w:rPr>
              <w:t>管控及关闭</w:t>
            </w:r>
            <w:proofErr w:type="gramEnd"/>
            <w:r w:rsidRPr="005119E5">
              <w:rPr>
                <w:rFonts w:ascii="宋体" w:hAnsi="宋体" w:cs="宋体" w:hint="eastAsia"/>
                <w:kern w:val="0"/>
                <w:szCs w:val="21"/>
              </w:rPr>
              <w:t>等功能。</w:t>
            </w:r>
          </w:p>
          <w:p w14:paraId="0D103FE8"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▲需提供制造厂家针对本项目的授权书（原件）、制造厂家</w:t>
            </w:r>
            <w:proofErr w:type="gramStart"/>
            <w:r w:rsidRPr="005119E5">
              <w:rPr>
                <w:rFonts w:ascii="宋体" w:hAnsi="宋体" w:hint="eastAsia"/>
                <w:szCs w:val="21"/>
              </w:rPr>
              <w:t>质保证明</w:t>
            </w:r>
            <w:proofErr w:type="gramEnd"/>
            <w:r w:rsidRPr="005119E5">
              <w:rPr>
                <w:rFonts w:ascii="宋体" w:hAnsi="宋体" w:hint="eastAsia"/>
                <w:szCs w:val="21"/>
              </w:rPr>
              <w:t>（原件）并加盖制造商公章。</w:t>
            </w:r>
          </w:p>
        </w:tc>
        <w:tc>
          <w:tcPr>
            <w:tcW w:w="567" w:type="dxa"/>
            <w:shd w:val="clear" w:color="auto" w:fill="auto"/>
            <w:vAlign w:val="center"/>
            <w:hideMark/>
          </w:tcPr>
          <w:p w14:paraId="4370670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vAlign w:val="center"/>
            <w:hideMark/>
          </w:tcPr>
          <w:p w14:paraId="4A2E00F0"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2374E008" w14:textId="77777777" w:rsidTr="008135DC">
        <w:trPr>
          <w:trHeight w:val="520"/>
          <w:jc w:val="center"/>
        </w:trPr>
        <w:tc>
          <w:tcPr>
            <w:tcW w:w="704" w:type="dxa"/>
            <w:shd w:val="clear" w:color="auto" w:fill="auto"/>
            <w:vAlign w:val="center"/>
            <w:hideMark/>
          </w:tcPr>
          <w:p w14:paraId="710FF2A4"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16</w:t>
            </w:r>
          </w:p>
        </w:tc>
        <w:tc>
          <w:tcPr>
            <w:tcW w:w="1228" w:type="dxa"/>
            <w:shd w:val="clear" w:color="auto" w:fill="auto"/>
            <w:vAlign w:val="center"/>
            <w:hideMark/>
          </w:tcPr>
          <w:p w14:paraId="0BDC6D99" w14:textId="77777777" w:rsidR="005119E5" w:rsidRPr="005119E5" w:rsidRDefault="005119E5" w:rsidP="005119E5">
            <w:pPr>
              <w:widowControl/>
              <w:jc w:val="center"/>
              <w:rPr>
                <w:rFonts w:ascii="宋体" w:hAnsi="宋体" w:cs="宋体"/>
                <w:kern w:val="0"/>
                <w:szCs w:val="21"/>
              </w:rPr>
            </w:pPr>
            <w:proofErr w:type="gramStart"/>
            <w:r w:rsidRPr="005119E5">
              <w:rPr>
                <w:rFonts w:ascii="宋体" w:hAnsi="宋体" w:hint="eastAsia"/>
                <w:szCs w:val="21"/>
              </w:rPr>
              <w:t>指向性麦克</w:t>
            </w:r>
            <w:proofErr w:type="gramEnd"/>
          </w:p>
        </w:tc>
        <w:tc>
          <w:tcPr>
            <w:tcW w:w="6568" w:type="dxa"/>
            <w:shd w:val="clear" w:color="auto" w:fill="auto"/>
            <w:vAlign w:val="center"/>
            <w:hideMark/>
          </w:tcPr>
          <w:p w14:paraId="22654F57"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1、频率响应：100Hz～18KHz</w:t>
            </w:r>
          </w:p>
          <w:p w14:paraId="23A17E65"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2、灵敏度：-40dB±3 dB （re 0dB=1V/Pa@1kHz）</w:t>
            </w:r>
          </w:p>
          <w:p w14:paraId="057AAE9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3、指向特性：</w:t>
            </w:r>
            <w:proofErr w:type="gramStart"/>
            <w:r w:rsidRPr="005119E5">
              <w:rPr>
                <w:rFonts w:ascii="宋体" w:hAnsi="宋体" w:cs="宋体"/>
                <w:kern w:val="0"/>
                <w:szCs w:val="21"/>
              </w:rPr>
              <w:t>超心型</w:t>
            </w:r>
            <w:proofErr w:type="gramEnd"/>
            <w:r w:rsidRPr="005119E5">
              <w:rPr>
                <w:rFonts w:ascii="宋体" w:hAnsi="宋体" w:cs="宋体"/>
                <w:kern w:val="0"/>
                <w:szCs w:val="21"/>
              </w:rPr>
              <w:t xml:space="preserve"> ≤135°</w:t>
            </w:r>
          </w:p>
          <w:p w14:paraId="4E890F7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4、输出阻抗：200Ω±30%</w:t>
            </w:r>
          </w:p>
          <w:p w14:paraId="7B23AABC"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5、输出幅度：Max 300mV</w:t>
            </w:r>
          </w:p>
          <w:p w14:paraId="2259F25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6、最大承受声压：110dB SPL（A计权@1KHz，THD≤1%）</w:t>
            </w:r>
          </w:p>
          <w:p w14:paraId="6FB20FB9"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7、动态范围；76dB（A）</w:t>
            </w:r>
          </w:p>
          <w:p w14:paraId="1D12278B"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8、信噪比：60dB（A)（re 94dBSPL=1Pa@1KHz)</w:t>
            </w:r>
          </w:p>
          <w:p w14:paraId="5C83B25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9、幻象供电：直流48V</w:t>
            </w:r>
          </w:p>
          <w:p w14:paraId="435ECD2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10、输出连接器：外置式3针卡</w:t>
            </w:r>
            <w:proofErr w:type="gramStart"/>
            <w:r w:rsidRPr="005119E5">
              <w:rPr>
                <w:rFonts w:ascii="宋体" w:hAnsi="宋体" w:cs="宋体"/>
                <w:kern w:val="0"/>
                <w:szCs w:val="21"/>
              </w:rPr>
              <w:t>侬</w:t>
            </w:r>
            <w:proofErr w:type="gramEnd"/>
            <w:r w:rsidRPr="005119E5">
              <w:rPr>
                <w:rFonts w:ascii="宋体" w:hAnsi="宋体" w:cs="宋体"/>
                <w:kern w:val="0"/>
                <w:szCs w:val="21"/>
              </w:rPr>
              <w:t>公头XLR-3-12C</w:t>
            </w:r>
          </w:p>
        </w:tc>
        <w:tc>
          <w:tcPr>
            <w:tcW w:w="567" w:type="dxa"/>
            <w:shd w:val="clear" w:color="auto" w:fill="auto"/>
            <w:vAlign w:val="center"/>
            <w:hideMark/>
          </w:tcPr>
          <w:p w14:paraId="26F19841"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8</w:t>
            </w:r>
          </w:p>
        </w:tc>
        <w:tc>
          <w:tcPr>
            <w:tcW w:w="851" w:type="dxa"/>
            <w:shd w:val="clear" w:color="auto" w:fill="auto"/>
            <w:vAlign w:val="center"/>
            <w:hideMark/>
          </w:tcPr>
          <w:p w14:paraId="1D6AC0D8"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支</w:t>
            </w:r>
          </w:p>
        </w:tc>
      </w:tr>
      <w:tr w:rsidR="005119E5" w:rsidRPr="005119E5" w14:paraId="4DFCAD3D" w14:textId="77777777" w:rsidTr="008135DC">
        <w:trPr>
          <w:trHeight w:val="520"/>
          <w:jc w:val="center"/>
        </w:trPr>
        <w:tc>
          <w:tcPr>
            <w:tcW w:w="704" w:type="dxa"/>
            <w:shd w:val="clear" w:color="auto" w:fill="auto"/>
            <w:vAlign w:val="center"/>
            <w:hideMark/>
          </w:tcPr>
          <w:p w14:paraId="55C36A46"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17</w:t>
            </w:r>
          </w:p>
        </w:tc>
        <w:tc>
          <w:tcPr>
            <w:tcW w:w="1228" w:type="dxa"/>
            <w:shd w:val="clear" w:color="auto" w:fill="auto"/>
            <w:vAlign w:val="center"/>
            <w:hideMark/>
          </w:tcPr>
          <w:p w14:paraId="44D0D154"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无线话筒（一手持一领夹）</w:t>
            </w:r>
          </w:p>
        </w:tc>
        <w:tc>
          <w:tcPr>
            <w:tcW w:w="6568" w:type="dxa"/>
            <w:shd w:val="clear" w:color="auto" w:fill="auto"/>
            <w:vAlign w:val="center"/>
            <w:hideMark/>
          </w:tcPr>
          <w:p w14:paraId="19FB4B7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1、相位锁定频率合成（PLL）技术</w:t>
            </w:r>
            <w:r w:rsidRPr="005119E5">
              <w:rPr>
                <w:rFonts w:ascii="宋体" w:hAnsi="宋体" w:cs="宋体" w:hint="eastAsia"/>
                <w:kern w:val="0"/>
                <w:szCs w:val="21"/>
              </w:rPr>
              <w:t>；</w:t>
            </w:r>
          </w:p>
          <w:p w14:paraId="588A3CA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2、超外差二次变频设计，接收稳定性高</w:t>
            </w:r>
            <w:r w:rsidRPr="005119E5">
              <w:rPr>
                <w:rFonts w:ascii="宋体" w:hAnsi="宋体" w:cs="宋体" w:hint="eastAsia"/>
                <w:kern w:val="0"/>
                <w:szCs w:val="21"/>
              </w:rPr>
              <w:t>；</w:t>
            </w:r>
          </w:p>
          <w:p w14:paraId="4A452C7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3、接收机选择频率，一键红外</w:t>
            </w:r>
            <w:proofErr w:type="gramStart"/>
            <w:r w:rsidRPr="005119E5">
              <w:rPr>
                <w:rFonts w:ascii="宋体" w:hAnsi="宋体" w:cs="宋体"/>
                <w:kern w:val="0"/>
                <w:szCs w:val="21"/>
              </w:rPr>
              <w:t>对频确定</w:t>
            </w:r>
            <w:proofErr w:type="gramEnd"/>
            <w:r w:rsidRPr="005119E5">
              <w:rPr>
                <w:rFonts w:ascii="宋体" w:hAnsi="宋体" w:cs="宋体"/>
                <w:kern w:val="0"/>
                <w:szCs w:val="21"/>
              </w:rPr>
              <w:t>发射器工作频率</w:t>
            </w:r>
            <w:r w:rsidRPr="005119E5">
              <w:rPr>
                <w:rFonts w:ascii="宋体" w:hAnsi="宋体" w:cs="宋体" w:hint="eastAsia"/>
                <w:kern w:val="0"/>
                <w:szCs w:val="21"/>
              </w:rPr>
              <w:t>；</w:t>
            </w:r>
          </w:p>
          <w:p w14:paraId="5AC745E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4、发射机不区分通道，使用更加方便</w:t>
            </w:r>
            <w:r w:rsidRPr="005119E5">
              <w:rPr>
                <w:rFonts w:ascii="宋体" w:hAnsi="宋体" w:cs="宋体" w:hint="eastAsia"/>
                <w:kern w:val="0"/>
                <w:szCs w:val="21"/>
              </w:rPr>
              <w:t>；</w:t>
            </w:r>
          </w:p>
          <w:p w14:paraId="29D211C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5、发射机电路采用升压设计，电池电量下降不影响发射功率</w:t>
            </w:r>
            <w:r w:rsidRPr="005119E5">
              <w:rPr>
                <w:rFonts w:ascii="宋体" w:hAnsi="宋体" w:cs="宋体" w:hint="eastAsia"/>
                <w:kern w:val="0"/>
                <w:szCs w:val="21"/>
              </w:rPr>
              <w:t>；</w:t>
            </w:r>
          </w:p>
          <w:p w14:paraId="7B01BF9C"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6、低功耗设计，续航时间大于10小时。</w:t>
            </w:r>
          </w:p>
          <w:p w14:paraId="0D20B13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lastRenderedPageBreak/>
              <w:t>7、频率范围：600-690MHz</w:t>
            </w:r>
          </w:p>
          <w:p w14:paraId="3A3B7A66"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8、调制方式：FM</w:t>
            </w:r>
          </w:p>
          <w:p w14:paraId="16D378B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9、最大频偏：±50KHz</w:t>
            </w:r>
          </w:p>
          <w:p w14:paraId="49CAE04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10、音频响应：60Hz-16KHz(±3dB)</w:t>
            </w:r>
          </w:p>
          <w:p w14:paraId="070A7E1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11、动态范围：≥105dB</w:t>
            </w:r>
          </w:p>
        </w:tc>
        <w:tc>
          <w:tcPr>
            <w:tcW w:w="567" w:type="dxa"/>
            <w:shd w:val="clear" w:color="auto" w:fill="auto"/>
            <w:vAlign w:val="center"/>
            <w:hideMark/>
          </w:tcPr>
          <w:p w14:paraId="3894666A"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lastRenderedPageBreak/>
              <w:t>1</w:t>
            </w:r>
          </w:p>
        </w:tc>
        <w:tc>
          <w:tcPr>
            <w:tcW w:w="851" w:type="dxa"/>
            <w:shd w:val="clear" w:color="auto" w:fill="auto"/>
            <w:vAlign w:val="center"/>
            <w:hideMark/>
          </w:tcPr>
          <w:p w14:paraId="3029C87A"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套</w:t>
            </w:r>
          </w:p>
        </w:tc>
      </w:tr>
      <w:tr w:rsidR="005119E5" w:rsidRPr="005119E5" w14:paraId="4F196A93" w14:textId="77777777" w:rsidTr="008135DC">
        <w:trPr>
          <w:trHeight w:val="520"/>
          <w:jc w:val="center"/>
        </w:trPr>
        <w:tc>
          <w:tcPr>
            <w:tcW w:w="704" w:type="dxa"/>
            <w:shd w:val="clear" w:color="auto" w:fill="auto"/>
            <w:vAlign w:val="center"/>
            <w:hideMark/>
          </w:tcPr>
          <w:p w14:paraId="718ECA7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18</w:t>
            </w:r>
          </w:p>
        </w:tc>
        <w:tc>
          <w:tcPr>
            <w:tcW w:w="1228" w:type="dxa"/>
            <w:shd w:val="clear" w:color="auto" w:fill="auto"/>
            <w:vAlign w:val="center"/>
            <w:hideMark/>
          </w:tcPr>
          <w:p w14:paraId="0DFAE246"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时序电源</w:t>
            </w:r>
          </w:p>
        </w:tc>
        <w:tc>
          <w:tcPr>
            <w:tcW w:w="6568" w:type="dxa"/>
            <w:shd w:val="clear" w:color="auto" w:fill="auto"/>
            <w:vAlign w:val="center"/>
            <w:hideMark/>
          </w:tcPr>
          <w:p w14:paraId="6CC7483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 ≥8路电源输出。</w:t>
            </w:r>
            <w:r w:rsidRPr="005119E5">
              <w:rPr>
                <w:rFonts w:ascii="宋体" w:hAnsi="宋体" w:cs="宋体" w:hint="eastAsia"/>
                <w:kern w:val="0"/>
                <w:szCs w:val="21"/>
              </w:rPr>
              <w:br/>
              <w:t>2. RS232串口能控制。</w:t>
            </w:r>
            <w:r w:rsidRPr="005119E5">
              <w:rPr>
                <w:rFonts w:ascii="宋体" w:hAnsi="宋体" w:cs="宋体" w:hint="eastAsia"/>
                <w:kern w:val="0"/>
                <w:szCs w:val="21"/>
              </w:rPr>
              <w:br/>
              <w:t>3. 启动时间和启动顺序可以通过软件设置控。</w:t>
            </w:r>
          </w:p>
        </w:tc>
        <w:tc>
          <w:tcPr>
            <w:tcW w:w="567" w:type="dxa"/>
            <w:shd w:val="clear" w:color="auto" w:fill="auto"/>
            <w:vAlign w:val="center"/>
            <w:hideMark/>
          </w:tcPr>
          <w:p w14:paraId="3429FC9C"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1</w:t>
            </w:r>
          </w:p>
        </w:tc>
        <w:tc>
          <w:tcPr>
            <w:tcW w:w="851" w:type="dxa"/>
            <w:shd w:val="clear" w:color="auto" w:fill="auto"/>
            <w:vAlign w:val="center"/>
            <w:hideMark/>
          </w:tcPr>
          <w:p w14:paraId="49CCC11E"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391640B0" w14:textId="77777777" w:rsidTr="008135DC">
        <w:trPr>
          <w:trHeight w:val="520"/>
          <w:jc w:val="center"/>
        </w:trPr>
        <w:tc>
          <w:tcPr>
            <w:tcW w:w="704" w:type="dxa"/>
            <w:shd w:val="clear" w:color="auto" w:fill="auto"/>
            <w:vAlign w:val="center"/>
            <w:hideMark/>
          </w:tcPr>
          <w:p w14:paraId="1D1A589B"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19</w:t>
            </w:r>
          </w:p>
        </w:tc>
        <w:tc>
          <w:tcPr>
            <w:tcW w:w="1228" w:type="dxa"/>
            <w:shd w:val="clear" w:color="auto" w:fill="auto"/>
            <w:vAlign w:val="center"/>
            <w:hideMark/>
          </w:tcPr>
          <w:p w14:paraId="16C5E590"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电子时钟</w:t>
            </w:r>
          </w:p>
        </w:tc>
        <w:tc>
          <w:tcPr>
            <w:tcW w:w="6568" w:type="dxa"/>
            <w:shd w:val="clear" w:color="auto" w:fill="auto"/>
            <w:vAlign w:val="center"/>
            <w:hideMark/>
          </w:tcPr>
          <w:p w14:paraId="4104821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1.与录播主机联动，</w:t>
            </w:r>
            <w:proofErr w:type="gramStart"/>
            <w:r w:rsidRPr="005119E5">
              <w:rPr>
                <w:rFonts w:ascii="宋体" w:hAnsi="宋体" w:cs="宋体" w:hint="eastAsia"/>
                <w:kern w:val="0"/>
                <w:szCs w:val="21"/>
              </w:rPr>
              <w:t>进行录课计时</w:t>
            </w:r>
            <w:proofErr w:type="gramEnd"/>
            <w:r w:rsidRPr="005119E5">
              <w:rPr>
                <w:rFonts w:ascii="宋体" w:hAnsi="宋体" w:cs="宋体" w:hint="eastAsia"/>
                <w:kern w:val="0"/>
                <w:szCs w:val="21"/>
              </w:rPr>
              <w:t>的时间显示；</w:t>
            </w:r>
            <w:r w:rsidRPr="005119E5">
              <w:rPr>
                <w:rFonts w:ascii="宋体" w:hAnsi="宋体" w:cs="宋体" w:hint="eastAsia"/>
                <w:kern w:val="0"/>
                <w:szCs w:val="21"/>
              </w:rPr>
              <w:br/>
              <w:t>2.录制状态时显示计时信息，与录播系统无缝联动；</w:t>
            </w:r>
          </w:p>
        </w:tc>
        <w:tc>
          <w:tcPr>
            <w:tcW w:w="567" w:type="dxa"/>
            <w:shd w:val="clear" w:color="auto" w:fill="auto"/>
            <w:noWrap/>
            <w:vAlign w:val="center"/>
            <w:hideMark/>
          </w:tcPr>
          <w:p w14:paraId="64FF1F04"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hideMark/>
          </w:tcPr>
          <w:p w14:paraId="2A55CFEB"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12CEE5FD" w14:textId="77777777" w:rsidTr="008135DC">
        <w:trPr>
          <w:trHeight w:val="520"/>
          <w:jc w:val="center"/>
        </w:trPr>
        <w:tc>
          <w:tcPr>
            <w:tcW w:w="704" w:type="dxa"/>
            <w:shd w:val="clear" w:color="auto" w:fill="auto"/>
            <w:vAlign w:val="center"/>
            <w:hideMark/>
          </w:tcPr>
          <w:p w14:paraId="25BC835F"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20</w:t>
            </w:r>
          </w:p>
        </w:tc>
        <w:tc>
          <w:tcPr>
            <w:tcW w:w="1228" w:type="dxa"/>
            <w:shd w:val="clear" w:color="auto" w:fill="auto"/>
            <w:vAlign w:val="center"/>
            <w:hideMark/>
          </w:tcPr>
          <w:p w14:paraId="4C088869"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音频处理器</w:t>
            </w:r>
          </w:p>
        </w:tc>
        <w:tc>
          <w:tcPr>
            <w:tcW w:w="6568" w:type="dxa"/>
            <w:shd w:val="clear" w:color="auto" w:fill="auto"/>
            <w:vAlign w:val="center"/>
            <w:hideMark/>
          </w:tcPr>
          <w:p w14:paraId="7E66071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1.远程回声消除：处理回声延迟能力：128ms，256ms，512ms</w:t>
            </w:r>
          </w:p>
          <w:p w14:paraId="2B2C2E71"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2.回声抑制比：</w:t>
            </w:r>
            <w:r w:rsidRPr="005119E5">
              <w:rPr>
                <w:rFonts w:ascii="宋体" w:hAnsi="宋体" w:cs="宋体" w:hint="eastAsia"/>
                <w:kern w:val="0"/>
                <w:szCs w:val="21"/>
              </w:rPr>
              <w:t>≤</w:t>
            </w:r>
            <w:r w:rsidRPr="005119E5">
              <w:rPr>
                <w:rFonts w:ascii="宋体" w:hAnsi="宋体" w:cs="宋体"/>
                <w:kern w:val="0"/>
                <w:szCs w:val="21"/>
              </w:rPr>
              <w:t>60dB；</w:t>
            </w:r>
          </w:p>
          <w:p w14:paraId="58FE7A65"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3.采样率：32K；</w:t>
            </w:r>
          </w:p>
          <w:p w14:paraId="35AA4A4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4.采样位数：</w:t>
            </w:r>
            <w:r w:rsidRPr="005119E5">
              <w:rPr>
                <w:rFonts w:ascii="宋体" w:hAnsi="宋体" w:cs="宋体" w:hint="eastAsia"/>
                <w:kern w:val="0"/>
                <w:szCs w:val="21"/>
              </w:rPr>
              <w:t>≥</w:t>
            </w:r>
            <w:r w:rsidRPr="005119E5">
              <w:rPr>
                <w:rFonts w:ascii="宋体" w:hAnsi="宋体" w:cs="宋体"/>
                <w:kern w:val="0"/>
                <w:szCs w:val="21"/>
              </w:rPr>
              <w:t>16位；</w:t>
            </w:r>
          </w:p>
          <w:p w14:paraId="60EFB07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5.动态范围：</w:t>
            </w:r>
            <w:r w:rsidRPr="005119E5">
              <w:rPr>
                <w:rFonts w:ascii="宋体" w:hAnsi="宋体" w:cs="宋体" w:hint="eastAsia"/>
                <w:kern w:val="0"/>
                <w:szCs w:val="21"/>
              </w:rPr>
              <w:t>≤</w:t>
            </w:r>
            <w:r w:rsidRPr="005119E5">
              <w:rPr>
                <w:rFonts w:ascii="宋体" w:hAnsi="宋体" w:cs="宋体"/>
                <w:kern w:val="0"/>
                <w:szCs w:val="21"/>
              </w:rPr>
              <w:t>90db；</w:t>
            </w:r>
          </w:p>
          <w:p w14:paraId="665109E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6.环境噪声消除：</w:t>
            </w:r>
            <w:r w:rsidRPr="005119E5">
              <w:rPr>
                <w:rFonts w:ascii="宋体" w:hAnsi="宋体" w:cs="宋体" w:hint="eastAsia"/>
                <w:kern w:val="0"/>
                <w:szCs w:val="21"/>
              </w:rPr>
              <w:t>≤</w:t>
            </w:r>
            <w:r w:rsidRPr="005119E5">
              <w:rPr>
                <w:rFonts w:ascii="宋体" w:hAnsi="宋体" w:cs="宋体"/>
                <w:kern w:val="0"/>
                <w:szCs w:val="21"/>
              </w:rPr>
              <w:t>稳态噪声消除比30dB；</w:t>
            </w:r>
          </w:p>
          <w:p w14:paraId="4DF528B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7.智能混音路数：</w:t>
            </w:r>
            <w:r w:rsidRPr="005119E5">
              <w:rPr>
                <w:rFonts w:ascii="宋体" w:hAnsi="宋体" w:cs="宋体" w:hint="eastAsia"/>
                <w:kern w:val="0"/>
                <w:szCs w:val="21"/>
              </w:rPr>
              <w:t>≥</w:t>
            </w:r>
            <w:r w:rsidRPr="005119E5">
              <w:rPr>
                <w:rFonts w:ascii="宋体" w:hAnsi="宋体" w:cs="宋体"/>
                <w:kern w:val="0"/>
                <w:szCs w:val="21"/>
              </w:rPr>
              <w:t>8路；</w:t>
            </w:r>
          </w:p>
          <w:p w14:paraId="51272FB2"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8.抗混响通道：</w:t>
            </w:r>
            <w:r w:rsidRPr="005119E5">
              <w:rPr>
                <w:rFonts w:ascii="宋体" w:hAnsi="宋体" w:cs="宋体" w:hint="eastAsia"/>
                <w:kern w:val="0"/>
                <w:szCs w:val="21"/>
              </w:rPr>
              <w:t>≥</w:t>
            </w:r>
            <w:r w:rsidRPr="005119E5">
              <w:rPr>
                <w:rFonts w:ascii="宋体" w:hAnsi="宋体" w:cs="宋体"/>
                <w:kern w:val="0"/>
                <w:szCs w:val="21"/>
              </w:rPr>
              <w:t>3通道；</w:t>
            </w:r>
          </w:p>
          <w:p w14:paraId="675DA33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9.频率响应：</w:t>
            </w:r>
            <w:r w:rsidRPr="005119E5">
              <w:rPr>
                <w:rFonts w:ascii="宋体" w:hAnsi="宋体" w:cs="宋体" w:hint="eastAsia"/>
                <w:kern w:val="0"/>
                <w:szCs w:val="21"/>
              </w:rPr>
              <w:t>≥</w:t>
            </w:r>
            <w:r w:rsidRPr="005119E5">
              <w:rPr>
                <w:rFonts w:ascii="宋体" w:hAnsi="宋体" w:cs="宋体"/>
                <w:kern w:val="0"/>
                <w:szCs w:val="21"/>
              </w:rPr>
              <w:t>20Hz-16KHz；</w:t>
            </w:r>
          </w:p>
          <w:p w14:paraId="0E4C6AB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10.增益：</w:t>
            </w:r>
            <w:r w:rsidRPr="005119E5">
              <w:rPr>
                <w:rFonts w:ascii="宋体" w:hAnsi="宋体" w:cs="宋体" w:hint="eastAsia"/>
                <w:kern w:val="0"/>
                <w:szCs w:val="21"/>
              </w:rPr>
              <w:t>≥</w:t>
            </w:r>
            <w:r w:rsidRPr="005119E5">
              <w:rPr>
                <w:rFonts w:ascii="宋体" w:hAnsi="宋体" w:cs="宋体"/>
                <w:kern w:val="0"/>
                <w:szCs w:val="21"/>
              </w:rPr>
              <w:t>59dB</w:t>
            </w:r>
            <w:r w:rsidRPr="005119E5">
              <w:rPr>
                <w:rFonts w:ascii="宋体" w:hAnsi="宋体" w:cs="宋体" w:hint="eastAsia"/>
                <w:kern w:val="0"/>
                <w:szCs w:val="21"/>
              </w:rPr>
              <w:t>。</w:t>
            </w:r>
          </w:p>
        </w:tc>
        <w:tc>
          <w:tcPr>
            <w:tcW w:w="567" w:type="dxa"/>
            <w:shd w:val="clear" w:color="auto" w:fill="auto"/>
            <w:vAlign w:val="center"/>
            <w:hideMark/>
          </w:tcPr>
          <w:p w14:paraId="24A715F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hideMark/>
          </w:tcPr>
          <w:p w14:paraId="3901BD7B"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5E67E68B" w14:textId="77777777" w:rsidTr="008135DC">
        <w:trPr>
          <w:trHeight w:val="520"/>
          <w:jc w:val="center"/>
        </w:trPr>
        <w:tc>
          <w:tcPr>
            <w:tcW w:w="704" w:type="dxa"/>
            <w:shd w:val="clear" w:color="auto" w:fill="auto"/>
            <w:vAlign w:val="center"/>
            <w:hideMark/>
          </w:tcPr>
          <w:p w14:paraId="2659C745"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21</w:t>
            </w:r>
          </w:p>
        </w:tc>
        <w:tc>
          <w:tcPr>
            <w:tcW w:w="1228" w:type="dxa"/>
            <w:shd w:val="clear" w:color="auto" w:fill="auto"/>
            <w:vAlign w:val="center"/>
            <w:hideMark/>
          </w:tcPr>
          <w:p w14:paraId="5D3E69E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交换机</w:t>
            </w:r>
          </w:p>
        </w:tc>
        <w:tc>
          <w:tcPr>
            <w:tcW w:w="6568" w:type="dxa"/>
            <w:shd w:val="clear" w:color="auto" w:fill="auto"/>
            <w:vAlign w:val="center"/>
            <w:hideMark/>
          </w:tcPr>
          <w:p w14:paraId="3E7263FE"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 xml:space="preserve">全千兆交换机 ≥24口千兆 </w:t>
            </w:r>
          </w:p>
        </w:tc>
        <w:tc>
          <w:tcPr>
            <w:tcW w:w="567" w:type="dxa"/>
            <w:shd w:val="clear" w:color="auto" w:fill="auto"/>
            <w:noWrap/>
            <w:vAlign w:val="center"/>
            <w:hideMark/>
          </w:tcPr>
          <w:p w14:paraId="4572D845"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hideMark/>
          </w:tcPr>
          <w:p w14:paraId="61DFB677"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147DE386" w14:textId="77777777" w:rsidTr="008135DC">
        <w:trPr>
          <w:trHeight w:val="520"/>
          <w:jc w:val="center"/>
        </w:trPr>
        <w:tc>
          <w:tcPr>
            <w:tcW w:w="704" w:type="dxa"/>
            <w:shd w:val="clear" w:color="auto" w:fill="auto"/>
            <w:vAlign w:val="center"/>
            <w:hideMark/>
          </w:tcPr>
          <w:p w14:paraId="5304513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22</w:t>
            </w:r>
          </w:p>
        </w:tc>
        <w:tc>
          <w:tcPr>
            <w:tcW w:w="1228" w:type="dxa"/>
            <w:shd w:val="clear" w:color="auto" w:fill="auto"/>
            <w:vAlign w:val="center"/>
            <w:hideMark/>
          </w:tcPr>
          <w:p w14:paraId="67AD7CD4"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操作台</w:t>
            </w:r>
          </w:p>
        </w:tc>
        <w:tc>
          <w:tcPr>
            <w:tcW w:w="6568" w:type="dxa"/>
            <w:shd w:val="clear" w:color="auto" w:fill="auto"/>
            <w:vAlign w:val="center"/>
            <w:hideMark/>
          </w:tcPr>
          <w:p w14:paraId="059AD1E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钢木结构≥1</w:t>
            </w:r>
            <w:r w:rsidRPr="005119E5">
              <w:rPr>
                <w:rFonts w:ascii="宋体" w:hAnsi="宋体" w:cs="宋体"/>
                <w:kern w:val="0"/>
                <w:szCs w:val="21"/>
              </w:rPr>
              <w:t>200*800*750</w:t>
            </w:r>
            <w:r w:rsidRPr="005119E5">
              <w:rPr>
                <w:rFonts w:ascii="宋体" w:hAnsi="宋体" w:cs="宋体" w:hint="eastAsia"/>
                <w:kern w:val="0"/>
                <w:szCs w:val="21"/>
              </w:rPr>
              <w:t>根据现场定制</w:t>
            </w:r>
          </w:p>
        </w:tc>
        <w:tc>
          <w:tcPr>
            <w:tcW w:w="567" w:type="dxa"/>
            <w:shd w:val="clear" w:color="auto" w:fill="auto"/>
            <w:noWrap/>
            <w:vAlign w:val="center"/>
            <w:hideMark/>
          </w:tcPr>
          <w:p w14:paraId="1F7301DB"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3</w:t>
            </w:r>
          </w:p>
        </w:tc>
        <w:tc>
          <w:tcPr>
            <w:tcW w:w="851" w:type="dxa"/>
            <w:shd w:val="clear" w:color="auto" w:fill="auto"/>
            <w:noWrap/>
            <w:vAlign w:val="center"/>
            <w:hideMark/>
          </w:tcPr>
          <w:p w14:paraId="1A1AE2D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联</w:t>
            </w:r>
          </w:p>
        </w:tc>
      </w:tr>
      <w:tr w:rsidR="005119E5" w:rsidRPr="005119E5" w14:paraId="3FC963F0" w14:textId="77777777" w:rsidTr="008135DC">
        <w:trPr>
          <w:trHeight w:val="520"/>
          <w:jc w:val="center"/>
        </w:trPr>
        <w:tc>
          <w:tcPr>
            <w:tcW w:w="704" w:type="dxa"/>
            <w:shd w:val="clear" w:color="auto" w:fill="auto"/>
            <w:vAlign w:val="center"/>
            <w:hideMark/>
          </w:tcPr>
          <w:p w14:paraId="3C8E37BD"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23</w:t>
            </w:r>
          </w:p>
        </w:tc>
        <w:tc>
          <w:tcPr>
            <w:tcW w:w="1228" w:type="dxa"/>
            <w:shd w:val="clear" w:color="auto" w:fill="auto"/>
            <w:vAlign w:val="center"/>
            <w:hideMark/>
          </w:tcPr>
          <w:p w14:paraId="36FD200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监听音箱</w:t>
            </w:r>
          </w:p>
        </w:tc>
        <w:tc>
          <w:tcPr>
            <w:tcW w:w="6568" w:type="dxa"/>
            <w:shd w:val="clear" w:color="auto" w:fill="auto"/>
            <w:vAlign w:val="center"/>
            <w:hideMark/>
          </w:tcPr>
          <w:p w14:paraId="27C1B81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≥6寸监听音箱音；</w:t>
            </w:r>
          </w:p>
          <w:p w14:paraId="4DC0B34F"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高音单元：1X1.25寸高音；</w:t>
            </w:r>
            <w:r w:rsidRPr="005119E5">
              <w:rPr>
                <w:rFonts w:ascii="宋体" w:hAnsi="宋体" w:cs="宋体" w:hint="eastAsia"/>
                <w:kern w:val="0"/>
                <w:szCs w:val="21"/>
              </w:rPr>
              <w:br/>
              <w:t>低音单元：1X6寸低音；</w:t>
            </w:r>
            <w:r w:rsidRPr="005119E5">
              <w:rPr>
                <w:rFonts w:ascii="宋体" w:hAnsi="宋体" w:cs="宋体" w:hint="eastAsia"/>
                <w:kern w:val="0"/>
                <w:szCs w:val="21"/>
              </w:rPr>
              <w:br/>
              <w:t>放大器：低频≥70W，高频≥60W；</w:t>
            </w:r>
            <w:r w:rsidRPr="005119E5">
              <w:rPr>
                <w:rFonts w:ascii="宋体" w:hAnsi="宋体" w:cs="宋体" w:hint="eastAsia"/>
                <w:kern w:val="0"/>
                <w:szCs w:val="21"/>
              </w:rPr>
              <w:br/>
              <w:t>信噪比：≥100dB。</w:t>
            </w:r>
          </w:p>
        </w:tc>
        <w:tc>
          <w:tcPr>
            <w:tcW w:w="567" w:type="dxa"/>
            <w:shd w:val="clear" w:color="auto" w:fill="auto"/>
            <w:noWrap/>
            <w:vAlign w:val="center"/>
            <w:hideMark/>
          </w:tcPr>
          <w:p w14:paraId="74ABACD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2</w:t>
            </w:r>
          </w:p>
        </w:tc>
        <w:tc>
          <w:tcPr>
            <w:tcW w:w="851" w:type="dxa"/>
            <w:shd w:val="clear" w:color="auto" w:fill="auto"/>
            <w:noWrap/>
            <w:vAlign w:val="center"/>
            <w:hideMark/>
          </w:tcPr>
          <w:p w14:paraId="7911ED4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支</w:t>
            </w:r>
          </w:p>
        </w:tc>
      </w:tr>
      <w:tr w:rsidR="005119E5" w:rsidRPr="005119E5" w14:paraId="53F76B48" w14:textId="77777777" w:rsidTr="008135DC">
        <w:trPr>
          <w:trHeight w:val="454"/>
          <w:jc w:val="center"/>
        </w:trPr>
        <w:tc>
          <w:tcPr>
            <w:tcW w:w="704" w:type="dxa"/>
            <w:shd w:val="clear" w:color="auto" w:fill="auto"/>
            <w:vAlign w:val="center"/>
            <w:hideMark/>
          </w:tcPr>
          <w:p w14:paraId="2C0BB43F"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24</w:t>
            </w:r>
          </w:p>
        </w:tc>
        <w:tc>
          <w:tcPr>
            <w:tcW w:w="1228" w:type="dxa"/>
            <w:shd w:val="clear" w:color="auto" w:fill="auto"/>
            <w:vAlign w:val="center"/>
            <w:hideMark/>
          </w:tcPr>
          <w:p w14:paraId="580EA85B"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教室桌椅</w:t>
            </w:r>
          </w:p>
        </w:tc>
        <w:tc>
          <w:tcPr>
            <w:tcW w:w="6568" w:type="dxa"/>
            <w:shd w:val="clear" w:color="auto" w:fill="auto"/>
            <w:noWrap/>
            <w:vAlign w:val="center"/>
          </w:tcPr>
          <w:p w14:paraId="455D923C" w14:textId="77777777" w:rsidR="005119E5" w:rsidRPr="005119E5" w:rsidRDefault="005119E5" w:rsidP="005119E5">
            <w:pPr>
              <w:widowControl/>
              <w:jc w:val="left"/>
              <w:rPr>
                <w:rFonts w:ascii="宋体" w:hAnsi="宋体" w:cs="宋体"/>
                <w:kern w:val="0"/>
                <w:szCs w:val="21"/>
              </w:rPr>
            </w:pPr>
            <w:r w:rsidRPr="005119E5">
              <w:rPr>
                <w:rFonts w:ascii="宋体" w:hAnsi="宋体" w:hint="eastAsia"/>
                <w:szCs w:val="21"/>
              </w:rPr>
              <w:t>▲根据需求定制</w:t>
            </w:r>
            <w:r w:rsidRPr="005119E5">
              <w:rPr>
                <w:rFonts w:ascii="宋体" w:hAnsi="宋体" w:cs="宋体" w:hint="eastAsia"/>
                <w:kern w:val="0"/>
                <w:szCs w:val="21"/>
              </w:rPr>
              <w:t>。课桌</w:t>
            </w:r>
            <w:r w:rsidRPr="005119E5">
              <w:rPr>
                <w:rFonts w:ascii="宋体" w:hAnsi="宋体" w:cs="宋体" w:hint="eastAsia"/>
                <w:kern w:val="0"/>
                <w:szCs w:val="21"/>
              </w:rPr>
              <w:br w:type="page"/>
              <w:t>桌面：采用不低于≥E1级18mm厚优质环保三聚氰胺双饰面，桌面前口俯视圆弧处理，四角圆角，可根据需求拼接使用。桌架：下部采用≥33*53*1.5mm上部采用≥25*45*1.5mm鞍钢一级椭圆形直缝电焊管，桌腿上标有高度刻度标志。桌斗：采用一级≥0.8mm厚优质冷轧钢板，一次液压成型，前沿三折弯加钢条处理，保证桌</w:t>
            </w:r>
            <w:proofErr w:type="gramStart"/>
            <w:r w:rsidRPr="005119E5">
              <w:rPr>
                <w:rFonts w:ascii="宋体" w:hAnsi="宋体" w:cs="宋体" w:hint="eastAsia"/>
                <w:kern w:val="0"/>
                <w:szCs w:val="21"/>
              </w:rPr>
              <w:t>斗长期</w:t>
            </w:r>
            <w:proofErr w:type="gramEnd"/>
            <w:r w:rsidRPr="005119E5">
              <w:rPr>
                <w:rFonts w:ascii="宋体" w:hAnsi="宋体" w:cs="宋体" w:hint="eastAsia"/>
                <w:kern w:val="0"/>
                <w:szCs w:val="21"/>
              </w:rPr>
              <w:t>使用不变形，可</w:t>
            </w:r>
            <w:r w:rsidRPr="005119E5">
              <w:rPr>
                <w:rFonts w:ascii="宋体" w:hAnsi="宋体" w:cs="宋体" w:hint="eastAsia"/>
                <w:kern w:val="0"/>
                <w:szCs w:val="21"/>
              </w:rPr>
              <w:br w:type="page"/>
              <w:t>升降；</w:t>
            </w:r>
          </w:p>
          <w:p w14:paraId="31BFE63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学生椅：采用</w:t>
            </w:r>
            <w:r w:rsidRPr="005119E5">
              <w:rPr>
                <w:rFonts w:ascii="宋体" w:hAnsi="宋体" w:cs="宋体"/>
                <w:kern w:val="0"/>
                <w:szCs w:val="21"/>
              </w:rPr>
              <w:t>E1级优质环保多层板，表面光滑、美观，纹理清晰。</w:t>
            </w:r>
          </w:p>
          <w:p w14:paraId="29EF5400"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无极调节，能满足≥</w:t>
            </w:r>
            <w:r w:rsidRPr="005119E5">
              <w:rPr>
                <w:rFonts w:ascii="宋体" w:hAnsi="宋体" w:cs="宋体"/>
                <w:kern w:val="0"/>
                <w:szCs w:val="21"/>
              </w:rPr>
              <w:t>0-10号高度调节要求，</w:t>
            </w:r>
            <w:r w:rsidRPr="005119E5">
              <w:rPr>
                <w:rFonts w:ascii="宋体" w:hAnsi="宋体" w:cs="宋体" w:hint="eastAsia"/>
                <w:kern w:val="0"/>
                <w:szCs w:val="21"/>
              </w:rPr>
              <w:t>底脚：底部带</w:t>
            </w:r>
            <w:r w:rsidRPr="005119E5">
              <w:rPr>
                <w:rFonts w:ascii="宋体" w:hAnsi="宋体" w:cs="宋体"/>
                <w:kern w:val="0"/>
                <w:szCs w:val="21"/>
              </w:rPr>
              <w:t>ABS丙烯晴合成塑料垫脚，表面光洁，无尖锐棱角，有效的防止对地板的划痕和噪音的产生。</w:t>
            </w:r>
            <w:r w:rsidRPr="005119E5">
              <w:rPr>
                <w:rFonts w:ascii="宋体" w:hAnsi="宋体" w:cs="宋体" w:hint="eastAsia"/>
                <w:kern w:val="0"/>
                <w:szCs w:val="21"/>
              </w:rPr>
              <w:t>涂饰：表面附着力、光泽、耐腐蚀性符合</w:t>
            </w:r>
            <w:r w:rsidRPr="005119E5">
              <w:rPr>
                <w:rFonts w:ascii="宋体" w:hAnsi="宋体" w:cs="宋体"/>
                <w:kern w:val="0"/>
                <w:szCs w:val="21"/>
              </w:rPr>
              <w:t>GB/T4893.1-9的相关要求。表面具有防有机溶剂侵蚀、防潮、防锈、防尘、防静电等功能。粉末采用优质静电粉末</w:t>
            </w:r>
            <w:r w:rsidRPr="005119E5">
              <w:rPr>
                <w:rFonts w:ascii="宋体" w:hAnsi="宋体" w:cs="宋体" w:hint="eastAsia"/>
                <w:kern w:val="0"/>
                <w:szCs w:val="21"/>
              </w:rPr>
              <w:t>。</w:t>
            </w:r>
          </w:p>
        </w:tc>
        <w:tc>
          <w:tcPr>
            <w:tcW w:w="567" w:type="dxa"/>
            <w:shd w:val="clear" w:color="auto" w:fill="auto"/>
            <w:noWrap/>
            <w:vAlign w:val="center"/>
            <w:hideMark/>
          </w:tcPr>
          <w:p w14:paraId="5D76482F"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41</w:t>
            </w:r>
          </w:p>
        </w:tc>
        <w:tc>
          <w:tcPr>
            <w:tcW w:w="851" w:type="dxa"/>
            <w:shd w:val="clear" w:color="auto" w:fill="auto"/>
            <w:noWrap/>
            <w:vAlign w:val="center"/>
            <w:hideMark/>
          </w:tcPr>
          <w:p w14:paraId="1DBC1828"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套</w:t>
            </w:r>
          </w:p>
        </w:tc>
      </w:tr>
      <w:tr w:rsidR="005119E5" w:rsidRPr="005119E5" w14:paraId="55FE1010" w14:textId="77777777" w:rsidTr="008135DC">
        <w:trPr>
          <w:trHeight w:val="454"/>
          <w:jc w:val="center"/>
        </w:trPr>
        <w:tc>
          <w:tcPr>
            <w:tcW w:w="704" w:type="dxa"/>
            <w:shd w:val="clear" w:color="auto" w:fill="auto"/>
            <w:vAlign w:val="center"/>
          </w:tcPr>
          <w:p w14:paraId="55DB7E33"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25</w:t>
            </w:r>
          </w:p>
        </w:tc>
        <w:tc>
          <w:tcPr>
            <w:tcW w:w="1228" w:type="dxa"/>
            <w:shd w:val="clear" w:color="auto" w:fill="auto"/>
            <w:vAlign w:val="center"/>
          </w:tcPr>
          <w:p w14:paraId="60854A95"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吸顶音响</w:t>
            </w:r>
          </w:p>
        </w:tc>
        <w:tc>
          <w:tcPr>
            <w:tcW w:w="6568" w:type="dxa"/>
            <w:shd w:val="clear" w:color="auto" w:fill="auto"/>
            <w:noWrap/>
            <w:vAlign w:val="center"/>
          </w:tcPr>
          <w:p w14:paraId="748B3115"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6.5寸吸顶同轴音箱</w:t>
            </w:r>
            <w:r w:rsidRPr="005119E5">
              <w:rPr>
                <w:rFonts w:ascii="宋体" w:hAnsi="宋体" w:cs="宋体" w:hint="eastAsia"/>
                <w:kern w:val="0"/>
                <w:szCs w:val="21"/>
              </w:rPr>
              <w:t>；</w:t>
            </w:r>
          </w:p>
          <w:p w14:paraId="1AE6F59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频率响应：</w:t>
            </w:r>
            <w:r w:rsidRPr="005119E5">
              <w:rPr>
                <w:rFonts w:ascii="宋体" w:hAnsi="宋体" w:cs="宋体"/>
                <w:kern w:val="0"/>
                <w:szCs w:val="21"/>
              </w:rPr>
              <w:t>50Hz~18kHz(±3dB)/45Hz~20kHz(-10dB)；</w:t>
            </w:r>
          </w:p>
          <w:p w14:paraId="2969024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灵敏度</w:t>
            </w:r>
            <w:r w:rsidRPr="005119E5">
              <w:rPr>
                <w:rFonts w:ascii="宋体" w:hAnsi="宋体" w:cs="宋体"/>
                <w:kern w:val="0"/>
                <w:szCs w:val="21"/>
              </w:rPr>
              <w:t>(1W/1m)：87dB；</w:t>
            </w:r>
          </w:p>
          <w:p w14:paraId="3C88C511"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标称阻抗：≤</w:t>
            </w:r>
            <w:r w:rsidRPr="005119E5">
              <w:rPr>
                <w:rFonts w:ascii="宋体" w:hAnsi="宋体" w:cs="宋体"/>
                <w:kern w:val="0"/>
                <w:szCs w:val="21"/>
              </w:rPr>
              <w:t>8Ω；</w:t>
            </w:r>
          </w:p>
          <w:p w14:paraId="65FCF943"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输入电压：</w:t>
            </w:r>
            <w:r w:rsidRPr="005119E5">
              <w:rPr>
                <w:rFonts w:ascii="宋体" w:hAnsi="宋体" w:cs="宋体"/>
                <w:kern w:val="0"/>
                <w:szCs w:val="21"/>
              </w:rPr>
              <w:t>70V/100V/8Ω可选；</w:t>
            </w:r>
          </w:p>
          <w:p w14:paraId="34F3623F"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额定功率</w:t>
            </w:r>
            <w:r w:rsidRPr="005119E5">
              <w:rPr>
                <w:rFonts w:ascii="宋体" w:hAnsi="宋体" w:cs="宋体"/>
                <w:kern w:val="0"/>
                <w:szCs w:val="21"/>
              </w:rPr>
              <w:t>(AES)：80W；</w:t>
            </w:r>
          </w:p>
          <w:p w14:paraId="780CDBB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高音单元：</w:t>
            </w:r>
            <w:r w:rsidRPr="005119E5">
              <w:rPr>
                <w:rFonts w:ascii="宋体" w:hAnsi="宋体" w:cs="宋体"/>
                <w:kern w:val="0"/>
                <w:szCs w:val="21"/>
              </w:rPr>
              <w:t>1X0.75〞高音；</w:t>
            </w:r>
          </w:p>
          <w:p w14:paraId="205694C3"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低音单元：</w:t>
            </w:r>
            <w:r w:rsidRPr="005119E5">
              <w:rPr>
                <w:rFonts w:ascii="宋体" w:hAnsi="宋体" w:cs="宋体"/>
                <w:kern w:val="0"/>
                <w:szCs w:val="21"/>
              </w:rPr>
              <w:t>1X6.5〞同轴低音；</w:t>
            </w:r>
          </w:p>
          <w:p w14:paraId="3495D22F"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lastRenderedPageBreak/>
              <w:t>覆盖角度</w:t>
            </w:r>
            <w:r w:rsidRPr="005119E5">
              <w:rPr>
                <w:rFonts w:ascii="宋体" w:hAnsi="宋体" w:cs="宋体"/>
                <w:kern w:val="0"/>
                <w:szCs w:val="21"/>
              </w:rPr>
              <w:t>(HXV)：80ºX80º；</w:t>
            </w:r>
          </w:p>
          <w:p w14:paraId="72AD2AA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高音指向性</w:t>
            </w:r>
            <w:r w:rsidRPr="005119E5">
              <w:rPr>
                <w:rFonts w:ascii="宋体" w:hAnsi="宋体" w:cs="宋体"/>
                <w:kern w:val="0"/>
                <w:szCs w:val="21"/>
              </w:rPr>
              <w:t>360º旋转，可调15º倾斜角；</w:t>
            </w:r>
          </w:p>
          <w:p w14:paraId="7849C00C"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最大声压级</w:t>
            </w:r>
            <w:r w:rsidRPr="005119E5">
              <w:rPr>
                <w:rFonts w:ascii="宋体" w:hAnsi="宋体" w:cs="宋体"/>
                <w:kern w:val="0"/>
                <w:szCs w:val="21"/>
              </w:rPr>
              <w:t>(连续/峰值)：106dB/109dB</w:t>
            </w:r>
            <w:r w:rsidRPr="005119E5">
              <w:rPr>
                <w:rFonts w:ascii="宋体" w:hAnsi="宋体" w:cs="宋体" w:hint="eastAsia"/>
                <w:kern w:val="0"/>
                <w:szCs w:val="21"/>
              </w:rPr>
              <w:t>；</w:t>
            </w:r>
          </w:p>
          <w:p w14:paraId="405990E8"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连接方式：压线，</w:t>
            </w:r>
            <w:r w:rsidRPr="005119E5">
              <w:rPr>
                <w:rFonts w:ascii="宋体" w:hAnsi="宋体" w:cs="宋体"/>
                <w:kern w:val="0"/>
                <w:szCs w:val="21"/>
              </w:rPr>
              <w:t>IN1+3-,OUT2+4-</w:t>
            </w:r>
            <w:r w:rsidRPr="005119E5">
              <w:rPr>
                <w:rFonts w:ascii="宋体" w:hAnsi="宋体" w:cs="宋体" w:hint="eastAsia"/>
                <w:kern w:val="0"/>
                <w:szCs w:val="21"/>
              </w:rPr>
              <w:t>；</w:t>
            </w:r>
          </w:p>
        </w:tc>
        <w:tc>
          <w:tcPr>
            <w:tcW w:w="567" w:type="dxa"/>
            <w:shd w:val="clear" w:color="auto" w:fill="auto"/>
            <w:noWrap/>
            <w:vAlign w:val="center"/>
          </w:tcPr>
          <w:p w14:paraId="4718FA8F"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lastRenderedPageBreak/>
              <w:t>6</w:t>
            </w:r>
          </w:p>
        </w:tc>
        <w:tc>
          <w:tcPr>
            <w:tcW w:w="851" w:type="dxa"/>
            <w:shd w:val="clear" w:color="auto" w:fill="auto"/>
            <w:noWrap/>
            <w:vAlign w:val="center"/>
          </w:tcPr>
          <w:p w14:paraId="24511778"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只</w:t>
            </w:r>
          </w:p>
        </w:tc>
      </w:tr>
      <w:tr w:rsidR="005119E5" w:rsidRPr="005119E5" w14:paraId="1911E756" w14:textId="77777777" w:rsidTr="008135DC">
        <w:trPr>
          <w:trHeight w:val="454"/>
          <w:jc w:val="center"/>
        </w:trPr>
        <w:tc>
          <w:tcPr>
            <w:tcW w:w="704" w:type="dxa"/>
            <w:shd w:val="clear" w:color="auto" w:fill="auto"/>
            <w:vAlign w:val="center"/>
          </w:tcPr>
          <w:p w14:paraId="0EBB1BDE"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26</w:t>
            </w:r>
          </w:p>
        </w:tc>
        <w:tc>
          <w:tcPr>
            <w:tcW w:w="1228" w:type="dxa"/>
            <w:shd w:val="clear" w:color="auto" w:fill="auto"/>
            <w:vAlign w:val="center"/>
          </w:tcPr>
          <w:p w14:paraId="3B28D643"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合并功放</w:t>
            </w:r>
          </w:p>
        </w:tc>
        <w:tc>
          <w:tcPr>
            <w:tcW w:w="6568" w:type="dxa"/>
            <w:shd w:val="clear" w:color="auto" w:fill="auto"/>
            <w:noWrap/>
            <w:vAlign w:val="center"/>
          </w:tcPr>
          <w:p w14:paraId="28B08E2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1、频率响应（-3dB/+1dB):20Hz~20KHz。</w:t>
            </w:r>
          </w:p>
          <w:p w14:paraId="184B12EA"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2、失真：</w:t>
            </w:r>
            <w:r w:rsidRPr="005119E5">
              <w:rPr>
                <w:rFonts w:ascii="宋体" w:hAnsi="宋体" w:cs="宋体" w:hint="eastAsia"/>
                <w:kern w:val="0"/>
                <w:szCs w:val="21"/>
              </w:rPr>
              <w:t>≤</w:t>
            </w:r>
            <w:r w:rsidRPr="005119E5">
              <w:rPr>
                <w:rFonts w:ascii="宋体" w:hAnsi="宋体" w:cs="宋体"/>
                <w:kern w:val="0"/>
                <w:szCs w:val="21"/>
              </w:rPr>
              <w:t>0.1%。</w:t>
            </w:r>
          </w:p>
          <w:p w14:paraId="13216830"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3、输入灵敏度（线路）:0.22v/10kohm，输入灵敏度（话筒）:15mv/2kohm。</w:t>
            </w:r>
          </w:p>
          <w:p w14:paraId="03A6B05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4、噪声:</w:t>
            </w:r>
            <w:r w:rsidRPr="005119E5">
              <w:rPr>
                <w:rFonts w:ascii="宋体" w:hAnsi="宋体" w:cs="宋体" w:hint="eastAsia"/>
                <w:kern w:val="0"/>
                <w:szCs w:val="21"/>
              </w:rPr>
              <w:t xml:space="preserve"> ≤</w:t>
            </w:r>
            <w:r w:rsidRPr="005119E5">
              <w:rPr>
                <w:rFonts w:ascii="宋体" w:hAnsi="宋体" w:cs="宋体"/>
                <w:kern w:val="0"/>
                <w:szCs w:val="21"/>
              </w:rPr>
              <w:t>-85dB。</w:t>
            </w:r>
          </w:p>
          <w:p w14:paraId="2CC898BB"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5、额定输出功率（8Ω）：150WX2。</w:t>
            </w:r>
          </w:p>
          <w:p w14:paraId="26981993"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6、外形尺寸：(W)430X(D)440X(H)132(mm)。</w:t>
            </w:r>
          </w:p>
        </w:tc>
        <w:tc>
          <w:tcPr>
            <w:tcW w:w="567" w:type="dxa"/>
            <w:shd w:val="clear" w:color="auto" w:fill="auto"/>
            <w:noWrap/>
            <w:vAlign w:val="center"/>
          </w:tcPr>
          <w:p w14:paraId="3419D580"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tcPr>
          <w:p w14:paraId="5E2052B6"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台</w:t>
            </w:r>
          </w:p>
        </w:tc>
      </w:tr>
      <w:tr w:rsidR="005119E5" w:rsidRPr="005119E5" w14:paraId="0D491604" w14:textId="77777777" w:rsidTr="008135DC">
        <w:trPr>
          <w:trHeight w:val="454"/>
          <w:jc w:val="center"/>
        </w:trPr>
        <w:tc>
          <w:tcPr>
            <w:tcW w:w="704" w:type="dxa"/>
            <w:shd w:val="clear" w:color="auto" w:fill="auto"/>
            <w:vAlign w:val="center"/>
          </w:tcPr>
          <w:p w14:paraId="5EE49233" w14:textId="77777777" w:rsidR="005119E5" w:rsidRPr="005119E5" w:rsidRDefault="005119E5" w:rsidP="005119E5">
            <w:pPr>
              <w:widowControl/>
              <w:jc w:val="center"/>
              <w:rPr>
                <w:rFonts w:ascii="宋体" w:hAnsi="宋体"/>
                <w:szCs w:val="21"/>
                <w:lang w:val="x-none"/>
              </w:rPr>
            </w:pPr>
            <w:r w:rsidRPr="005119E5">
              <w:rPr>
                <w:rFonts w:ascii="宋体" w:hAnsi="宋体"/>
                <w:szCs w:val="21"/>
              </w:rPr>
              <w:t>27</w:t>
            </w:r>
          </w:p>
        </w:tc>
        <w:tc>
          <w:tcPr>
            <w:tcW w:w="1228" w:type="dxa"/>
            <w:shd w:val="clear" w:color="auto" w:fill="auto"/>
            <w:vAlign w:val="center"/>
          </w:tcPr>
          <w:p w14:paraId="01C9A511" w14:textId="77777777" w:rsidR="005119E5" w:rsidRPr="005119E5" w:rsidRDefault="005119E5" w:rsidP="005119E5">
            <w:pPr>
              <w:widowControl/>
              <w:jc w:val="center"/>
              <w:rPr>
                <w:rFonts w:ascii="宋体" w:hAnsi="宋体"/>
                <w:szCs w:val="21"/>
                <w:lang w:val="x-none"/>
              </w:rPr>
            </w:pPr>
            <w:r w:rsidRPr="005119E5">
              <w:rPr>
                <w:rFonts w:ascii="宋体" w:hAnsi="宋体" w:hint="eastAsia"/>
                <w:szCs w:val="21"/>
              </w:rPr>
              <w:t>头戴式无线麦克风</w:t>
            </w:r>
          </w:p>
        </w:tc>
        <w:tc>
          <w:tcPr>
            <w:tcW w:w="6568" w:type="dxa"/>
            <w:shd w:val="clear" w:color="auto" w:fill="auto"/>
            <w:noWrap/>
            <w:vAlign w:val="center"/>
          </w:tcPr>
          <w:p w14:paraId="2FCE3E4A"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一台主机接收</w:t>
            </w:r>
            <w:r w:rsidRPr="005119E5">
              <w:rPr>
                <w:rFonts w:ascii="宋体" w:hAnsi="宋体" w:cs="宋体"/>
                <w:kern w:val="0"/>
                <w:szCs w:val="21"/>
              </w:rPr>
              <w:t>2只腰包发射器信号；</w:t>
            </w:r>
          </w:p>
          <w:p w14:paraId="163870CF"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腰包发射器配可插拔式头戴话筒；</w:t>
            </w:r>
          </w:p>
          <w:p w14:paraId="0E4C6A1A"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采用四天线组合双通道单接收系统；</w:t>
            </w:r>
          </w:p>
          <w:p w14:paraId="248F2410"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双通道独立</w:t>
            </w:r>
            <w:r w:rsidRPr="005119E5">
              <w:rPr>
                <w:rFonts w:ascii="宋体" w:hAnsi="宋体" w:cs="宋体"/>
                <w:kern w:val="0"/>
                <w:szCs w:val="21"/>
              </w:rPr>
              <w:t>AFS频率自动搜索功能；</w:t>
            </w:r>
          </w:p>
          <w:p w14:paraId="226751A1"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使用</w:t>
            </w:r>
            <w:r w:rsidRPr="005119E5">
              <w:rPr>
                <w:rFonts w:ascii="宋体" w:hAnsi="宋体" w:cs="宋体"/>
                <w:kern w:val="0"/>
                <w:szCs w:val="21"/>
              </w:rPr>
              <w:t>UHF520-930MHz频段，避免干扰频率；</w:t>
            </w:r>
          </w:p>
          <w:p w14:paraId="70B362D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采用锁相环</w:t>
            </w:r>
            <w:r w:rsidRPr="005119E5">
              <w:rPr>
                <w:rFonts w:ascii="宋体" w:hAnsi="宋体" w:cs="宋体"/>
                <w:kern w:val="0"/>
                <w:szCs w:val="21"/>
              </w:rPr>
              <w:t>PLL频率合成稳定系统，提供</w:t>
            </w:r>
            <w:r w:rsidRPr="005119E5">
              <w:rPr>
                <w:rFonts w:ascii="宋体" w:hAnsi="宋体" w:cs="宋体" w:hint="eastAsia"/>
                <w:kern w:val="0"/>
                <w:szCs w:val="21"/>
              </w:rPr>
              <w:t>≤</w:t>
            </w:r>
            <w:r w:rsidRPr="005119E5">
              <w:rPr>
                <w:rFonts w:ascii="宋体" w:hAnsi="宋体" w:cs="宋体"/>
                <w:kern w:val="0"/>
                <w:szCs w:val="21"/>
              </w:rPr>
              <w:t>200个通道；</w:t>
            </w:r>
            <w:r w:rsidRPr="005119E5">
              <w:rPr>
                <w:rFonts w:ascii="宋体" w:hAnsi="宋体"/>
                <w:szCs w:val="21"/>
              </w:rPr>
              <w:t xml:space="preserve">                                                                                                                                                                                                                                                                                                                                                                                                                                                                                                                                                                                                                                                                                                                                                                                                                                                                                                                                                                                                                                                                                                                                                                                                                                                                                                                                                                                                                                                                                                                                                                                                                                                                                                                                                                                                                                                                                                                                                                                                                                                                                                                                                                                                                                                                                                                                                                                                                                                                                                                                                                                         </w:t>
            </w:r>
            <w:r w:rsidRPr="005119E5">
              <w:rPr>
                <w:rFonts w:ascii="宋体" w:hAnsi="宋体" w:hint="eastAsia"/>
                <w:szCs w:val="21"/>
              </w:rPr>
              <w:t>工作距离：无遮挡条件下优于</w:t>
            </w:r>
            <w:r w:rsidRPr="005119E5">
              <w:rPr>
                <w:rFonts w:ascii="宋体" w:hAnsi="宋体"/>
                <w:szCs w:val="21"/>
              </w:rPr>
              <w:t>200M</w:t>
            </w:r>
          </w:p>
          <w:p w14:paraId="2CE35AF3"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全自动红外线对频，使发射机与接收机自动同步收发；</w:t>
            </w:r>
          </w:p>
          <w:p w14:paraId="2924E08A"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前面板：≥</w:t>
            </w:r>
            <w:r w:rsidRPr="005119E5">
              <w:rPr>
                <w:rFonts w:ascii="宋体" w:hAnsi="宋体" w:cs="宋体"/>
                <w:kern w:val="0"/>
                <w:szCs w:val="21"/>
              </w:rPr>
              <w:t>2组显示屏、2组功能键、电源开关</w:t>
            </w:r>
          </w:p>
          <w:p w14:paraId="06C6D3D2"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后面板：≤</w:t>
            </w:r>
            <w:r w:rsidRPr="005119E5">
              <w:rPr>
                <w:rFonts w:ascii="宋体" w:hAnsi="宋体" w:cs="宋体"/>
                <w:kern w:val="0"/>
                <w:szCs w:val="21"/>
              </w:rPr>
              <w:t>4组天线、2个卡</w:t>
            </w:r>
            <w:proofErr w:type="gramStart"/>
            <w:r w:rsidRPr="005119E5">
              <w:rPr>
                <w:rFonts w:ascii="宋体" w:hAnsi="宋体" w:cs="宋体"/>
                <w:kern w:val="0"/>
                <w:szCs w:val="21"/>
              </w:rPr>
              <w:t>龙平衡</w:t>
            </w:r>
            <w:proofErr w:type="gramEnd"/>
            <w:r w:rsidRPr="005119E5">
              <w:rPr>
                <w:rFonts w:ascii="宋体" w:hAnsi="宋体" w:cs="宋体"/>
                <w:kern w:val="0"/>
                <w:szCs w:val="21"/>
              </w:rPr>
              <w:t>音频输出，1个6.5混音输出，电源输入。</w:t>
            </w:r>
          </w:p>
          <w:p w14:paraId="14B8CFEC"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频率范围：</w:t>
            </w:r>
            <w:r w:rsidRPr="005119E5">
              <w:rPr>
                <w:rFonts w:ascii="宋体" w:hAnsi="宋体" w:cs="宋体"/>
                <w:kern w:val="0"/>
                <w:szCs w:val="21"/>
              </w:rPr>
              <w:t>UHF520-930MHz；</w:t>
            </w:r>
          </w:p>
          <w:p w14:paraId="110D3FC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综合信噪比：≥</w:t>
            </w:r>
            <w:r w:rsidRPr="005119E5">
              <w:rPr>
                <w:rFonts w:ascii="宋体" w:hAnsi="宋体" w:cs="宋体"/>
                <w:kern w:val="0"/>
                <w:szCs w:val="21"/>
              </w:rPr>
              <w:t>105dB；</w:t>
            </w:r>
          </w:p>
          <w:p w14:paraId="445504E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综合失真：≤</w:t>
            </w:r>
            <w:r w:rsidRPr="005119E5">
              <w:rPr>
                <w:rFonts w:ascii="宋体" w:hAnsi="宋体" w:cs="宋体"/>
                <w:kern w:val="0"/>
                <w:szCs w:val="21"/>
              </w:rPr>
              <w:t>0.5%；</w:t>
            </w:r>
          </w:p>
        </w:tc>
        <w:tc>
          <w:tcPr>
            <w:tcW w:w="567" w:type="dxa"/>
            <w:shd w:val="clear" w:color="auto" w:fill="auto"/>
            <w:noWrap/>
            <w:vAlign w:val="center"/>
          </w:tcPr>
          <w:p w14:paraId="0CAA91BA"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1</w:t>
            </w:r>
          </w:p>
        </w:tc>
        <w:tc>
          <w:tcPr>
            <w:tcW w:w="851" w:type="dxa"/>
            <w:shd w:val="clear" w:color="auto" w:fill="auto"/>
            <w:noWrap/>
            <w:vAlign w:val="center"/>
          </w:tcPr>
          <w:p w14:paraId="06A544B2"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套</w:t>
            </w:r>
          </w:p>
        </w:tc>
      </w:tr>
      <w:tr w:rsidR="005119E5" w:rsidRPr="005119E5" w14:paraId="1F2A57AA" w14:textId="77777777" w:rsidTr="0023607D">
        <w:trPr>
          <w:trHeight w:val="983"/>
          <w:jc w:val="center"/>
        </w:trPr>
        <w:tc>
          <w:tcPr>
            <w:tcW w:w="704" w:type="dxa"/>
            <w:shd w:val="clear" w:color="auto" w:fill="auto"/>
            <w:vAlign w:val="center"/>
            <w:hideMark/>
          </w:tcPr>
          <w:p w14:paraId="47DE5784"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t>28</w:t>
            </w:r>
          </w:p>
        </w:tc>
        <w:tc>
          <w:tcPr>
            <w:tcW w:w="1228" w:type="dxa"/>
            <w:shd w:val="clear" w:color="auto" w:fill="auto"/>
            <w:vAlign w:val="center"/>
            <w:hideMark/>
          </w:tcPr>
          <w:p w14:paraId="37D04868"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教室环境</w:t>
            </w:r>
          </w:p>
        </w:tc>
        <w:tc>
          <w:tcPr>
            <w:tcW w:w="6568" w:type="dxa"/>
            <w:shd w:val="clear" w:color="auto" w:fill="auto"/>
            <w:noWrap/>
            <w:vAlign w:val="center"/>
            <w:hideMark/>
          </w:tcPr>
          <w:p w14:paraId="4C76955F"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教室内基础环境破坏后的恢复要符合国家有关文件校园绿色环保要求，吸音、照明、隔音、防火等。</w:t>
            </w:r>
          </w:p>
          <w:p w14:paraId="7C4D444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1.信息设备、家具、地胶、木门、吊顶等其它拆除、整理、清运1项；</w:t>
            </w:r>
          </w:p>
          <w:p w14:paraId="3B4292F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2.墙面涂料≥120㎡；</w:t>
            </w:r>
          </w:p>
          <w:p w14:paraId="040E03B4"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3.地胶及铺设≥125㎡；</w:t>
            </w:r>
          </w:p>
          <w:p w14:paraId="28B0B34F"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4.三层隔音窗≥30㎡</w:t>
            </w:r>
          </w:p>
          <w:p w14:paraId="1DDBA9E7"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5.吸音板≥100㎡；</w:t>
            </w:r>
          </w:p>
          <w:p w14:paraId="0F11D25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6.护眼灯具≥16盏；</w:t>
            </w:r>
          </w:p>
          <w:p w14:paraId="39BF4220"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1）</w:t>
            </w:r>
            <w:r w:rsidRPr="005119E5">
              <w:rPr>
                <w:rFonts w:ascii="宋体" w:hAnsi="宋体" w:cs="宋体" w:hint="eastAsia"/>
                <w:kern w:val="0"/>
                <w:szCs w:val="21"/>
              </w:rPr>
              <w:t>.</w:t>
            </w:r>
            <w:proofErr w:type="gramStart"/>
            <w:r w:rsidRPr="005119E5">
              <w:rPr>
                <w:rFonts w:ascii="宋体" w:hAnsi="宋体" w:cs="宋体"/>
                <w:kern w:val="0"/>
                <w:szCs w:val="21"/>
              </w:rPr>
              <w:t>一</w:t>
            </w:r>
            <w:proofErr w:type="gramEnd"/>
            <w:r w:rsidRPr="005119E5">
              <w:rPr>
                <w:rFonts w:ascii="宋体" w:hAnsi="宋体" w:cs="宋体"/>
                <w:kern w:val="0"/>
                <w:szCs w:val="21"/>
              </w:rPr>
              <w:t>体式LED微晶防眩面板灯，额定功率30-50W，</w:t>
            </w:r>
            <w:proofErr w:type="gramStart"/>
            <w:r w:rsidRPr="005119E5">
              <w:rPr>
                <w:rFonts w:ascii="宋体" w:hAnsi="宋体" w:cs="宋体"/>
                <w:kern w:val="0"/>
                <w:szCs w:val="21"/>
              </w:rPr>
              <w:t>产品整灯尺寸</w:t>
            </w:r>
            <w:proofErr w:type="gramEnd"/>
            <w:r w:rsidRPr="005119E5">
              <w:rPr>
                <w:rFonts w:ascii="宋体" w:hAnsi="宋体" w:cs="宋体"/>
                <w:kern w:val="0"/>
                <w:szCs w:val="21"/>
              </w:rPr>
              <w:t>≥600±20mm、宽600±20mm、厚10±5mm，配合吊顶安装环境。</w:t>
            </w:r>
          </w:p>
          <w:p w14:paraId="79589C6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2）、LED教室灯色温（相关色温）满足3300-5500K。</w:t>
            </w:r>
          </w:p>
          <w:p w14:paraId="57748F34"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3）、LED教室灯显色指数满足Ra≥90、R9≥50。</w:t>
            </w:r>
          </w:p>
          <w:p w14:paraId="2DA6A6DE"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4）、</w:t>
            </w:r>
            <w:proofErr w:type="gramStart"/>
            <w:r w:rsidRPr="005119E5">
              <w:rPr>
                <w:rFonts w:ascii="宋体" w:hAnsi="宋体" w:cs="宋体"/>
                <w:kern w:val="0"/>
                <w:szCs w:val="21"/>
              </w:rPr>
              <w:t>整灯通过</w:t>
            </w:r>
            <w:proofErr w:type="gramEnd"/>
            <w:r w:rsidRPr="005119E5">
              <w:rPr>
                <w:rFonts w:ascii="宋体" w:hAnsi="宋体" w:cs="宋体"/>
                <w:kern w:val="0"/>
                <w:szCs w:val="21"/>
              </w:rPr>
              <w:t>国家强制性CCC认证。</w:t>
            </w:r>
          </w:p>
          <w:p w14:paraId="6D5C587B"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（5</w:t>
            </w:r>
            <w:r w:rsidRPr="005119E5">
              <w:rPr>
                <w:rFonts w:ascii="宋体" w:hAnsi="宋体" w:cs="宋体"/>
                <w:kern w:val="0"/>
                <w:szCs w:val="21"/>
              </w:rPr>
              <w:t>）、LED教室灯电器电子产品认证结果符合《GB/T 26572-2011》及《GB/T 26125-2011》标准要求。</w:t>
            </w:r>
          </w:p>
          <w:p w14:paraId="0ABB4B9E"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7. 黑板灯≥3盏</w:t>
            </w:r>
          </w:p>
          <w:p w14:paraId="4E509349"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1）、</w:t>
            </w:r>
            <w:proofErr w:type="gramStart"/>
            <w:r w:rsidRPr="005119E5">
              <w:rPr>
                <w:rFonts w:ascii="宋体" w:hAnsi="宋体" w:cs="宋体"/>
                <w:kern w:val="0"/>
                <w:szCs w:val="21"/>
              </w:rPr>
              <w:t>一</w:t>
            </w:r>
            <w:proofErr w:type="gramEnd"/>
            <w:r w:rsidRPr="005119E5">
              <w:rPr>
                <w:rFonts w:ascii="宋体" w:hAnsi="宋体" w:cs="宋体"/>
                <w:kern w:val="0"/>
                <w:szCs w:val="21"/>
              </w:rPr>
              <w:t>体式LED防眩灯具，额定功率30-50W，建议尺寸长度≥1200mm。</w:t>
            </w:r>
          </w:p>
          <w:p w14:paraId="042F3BC7"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2）、LED黑板灯色温（相关色温）满足3300-5500K。</w:t>
            </w:r>
          </w:p>
          <w:p w14:paraId="2314F61F"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3）、LED黑板灯显色指数满足Ra≥90、R9≥50。</w:t>
            </w:r>
          </w:p>
          <w:p w14:paraId="7632B8E8"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4）、</w:t>
            </w:r>
            <w:proofErr w:type="gramStart"/>
            <w:r w:rsidRPr="005119E5">
              <w:rPr>
                <w:rFonts w:ascii="宋体" w:hAnsi="宋体" w:cs="宋体"/>
                <w:kern w:val="0"/>
                <w:szCs w:val="21"/>
              </w:rPr>
              <w:t>整灯通过</w:t>
            </w:r>
            <w:proofErr w:type="gramEnd"/>
            <w:r w:rsidRPr="005119E5">
              <w:rPr>
                <w:rFonts w:ascii="宋体" w:hAnsi="宋体" w:cs="宋体"/>
                <w:kern w:val="0"/>
                <w:szCs w:val="21"/>
              </w:rPr>
              <w:t>国家强制性CCC认证。</w:t>
            </w:r>
          </w:p>
          <w:p w14:paraId="12EC9E96"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w:t>
            </w:r>
            <w:r w:rsidRPr="005119E5">
              <w:rPr>
                <w:rFonts w:ascii="宋体" w:hAnsi="宋体" w:cs="宋体"/>
                <w:kern w:val="0"/>
                <w:szCs w:val="21"/>
              </w:rPr>
              <w:t>5）</w:t>
            </w:r>
            <w:r w:rsidRPr="005119E5">
              <w:rPr>
                <w:rFonts w:ascii="宋体" w:hAnsi="宋体" w:cs="宋体" w:hint="eastAsia"/>
                <w:kern w:val="0"/>
                <w:szCs w:val="21"/>
              </w:rPr>
              <w:t>、</w:t>
            </w:r>
            <w:r w:rsidRPr="005119E5">
              <w:rPr>
                <w:rFonts w:ascii="宋体" w:hAnsi="宋体" w:cs="宋体"/>
                <w:kern w:val="0"/>
                <w:szCs w:val="21"/>
              </w:rPr>
              <w:t>LED黑板灯电器电子产品认证结果符合《GB/T 26572-2011》及《GB/T 26125-2011》标准要求。；</w:t>
            </w:r>
          </w:p>
          <w:p w14:paraId="1A8C8F2D"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lastRenderedPageBreak/>
              <w:t>8.隔音门2</w:t>
            </w:r>
            <w:proofErr w:type="gramStart"/>
            <w:r w:rsidRPr="005119E5">
              <w:rPr>
                <w:rFonts w:ascii="宋体" w:hAnsi="宋体" w:cs="宋体"/>
                <w:kern w:val="0"/>
                <w:szCs w:val="21"/>
              </w:rPr>
              <w:t>樘</w:t>
            </w:r>
            <w:proofErr w:type="gramEnd"/>
            <w:r w:rsidRPr="005119E5">
              <w:rPr>
                <w:rFonts w:ascii="宋体" w:hAnsi="宋体" w:cs="宋体"/>
                <w:kern w:val="0"/>
                <w:szCs w:val="21"/>
              </w:rPr>
              <w:t>；</w:t>
            </w:r>
          </w:p>
          <w:p w14:paraId="1D5D6B0B"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9.吊顶≥125㎡；</w:t>
            </w:r>
          </w:p>
          <w:p w14:paraId="23E05998" w14:textId="77777777" w:rsidR="005119E5" w:rsidRPr="005119E5" w:rsidRDefault="005119E5" w:rsidP="005119E5">
            <w:pPr>
              <w:widowControl/>
              <w:jc w:val="left"/>
              <w:rPr>
                <w:rFonts w:ascii="宋体" w:hAnsi="宋体" w:cs="宋体"/>
                <w:kern w:val="0"/>
                <w:szCs w:val="21"/>
              </w:rPr>
            </w:pPr>
            <w:r w:rsidRPr="005119E5">
              <w:rPr>
                <w:rFonts w:ascii="宋体" w:hAnsi="宋体" w:cs="宋体"/>
                <w:kern w:val="0"/>
                <w:szCs w:val="21"/>
              </w:rPr>
              <w:t>10.窗帘配套及</w:t>
            </w:r>
            <w:proofErr w:type="gramStart"/>
            <w:r w:rsidRPr="005119E5">
              <w:rPr>
                <w:rFonts w:ascii="宋体" w:hAnsi="宋体" w:cs="宋体" w:hint="eastAsia"/>
                <w:kern w:val="0"/>
                <w:szCs w:val="21"/>
              </w:rPr>
              <w:t>环创配套</w:t>
            </w:r>
            <w:proofErr w:type="gramEnd"/>
            <w:r w:rsidRPr="005119E5">
              <w:rPr>
                <w:rFonts w:ascii="宋体" w:hAnsi="宋体" w:cs="宋体"/>
                <w:kern w:val="0"/>
                <w:szCs w:val="21"/>
              </w:rPr>
              <w:t>其它。</w:t>
            </w:r>
          </w:p>
        </w:tc>
        <w:tc>
          <w:tcPr>
            <w:tcW w:w="567" w:type="dxa"/>
            <w:shd w:val="clear" w:color="auto" w:fill="auto"/>
            <w:noWrap/>
            <w:vAlign w:val="center"/>
            <w:hideMark/>
          </w:tcPr>
          <w:p w14:paraId="70D9D277" w14:textId="77777777" w:rsidR="005119E5" w:rsidRPr="005119E5" w:rsidRDefault="005119E5" w:rsidP="005119E5">
            <w:pPr>
              <w:widowControl/>
              <w:jc w:val="center"/>
              <w:rPr>
                <w:rFonts w:ascii="宋体" w:hAnsi="宋体" w:cs="宋体"/>
                <w:kern w:val="0"/>
                <w:szCs w:val="21"/>
              </w:rPr>
            </w:pPr>
            <w:r w:rsidRPr="005119E5">
              <w:rPr>
                <w:rFonts w:ascii="宋体" w:hAnsi="宋体"/>
                <w:szCs w:val="21"/>
              </w:rPr>
              <w:lastRenderedPageBreak/>
              <w:t>126</w:t>
            </w:r>
          </w:p>
        </w:tc>
        <w:tc>
          <w:tcPr>
            <w:tcW w:w="851" w:type="dxa"/>
            <w:shd w:val="clear" w:color="auto" w:fill="auto"/>
            <w:noWrap/>
            <w:vAlign w:val="center"/>
            <w:hideMark/>
          </w:tcPr>
          <w:p w14:paraId="6F6C0C8C" w14:textId="77777777" w:rsidR="005119E5" w:rsidRPr="005119E5" w:rsidRDefault="005119E5" w:rsidP="005119E5">
            <w:pPr>
              <w:widowControl/>
              <w:jc w:val="center"/>
              <w:rPr>
                <w:rFonts w:ascii="宋体" w:hAnsi="宋体" w:cs="宋体"/>
                <w:kern w:val="0"/>
                <w:szCs w:val="21"/>
              </w:rPr>
            </w:pPr>
            <w:r w:rsidRPr="005119E5">
              <w:rPr>
                <w:rFonts w:ascii="宋体" w:hAnsi="宋体" w:hint="eastAsia"/>
                <w:szCs w:val="21"/>
              </w:rPr>
              <w:t>平米</w:t>
            </w:r>
          </w:p>
        </w:tc>
      </w:tr>
      <w:tr w:rsidR="005119E5" w:rsidRPr="005119E5" w14:paraId="64D96941" w14:textId="77777777" w:rsidTr="008135DC">
        <w:trPr>
          <w:trHeight w:val="1156"/>
          <w:jc w:val="center"/>
        </w:trPr>
        <w:tc>
          <w:tcPr>
            <w:tcW w:w="704" w:type="dxa"/>
            <w:shd w:val="clear" w:color="auto" w:fill="auto"/>
            <w:vAlign w:val="center"/>
          </w:tcPr>
          <w:p w14:paraId="3671D187" w14:textId="77777777" w:rsidR="005119E5" w:rsidRPr="005119E5" w:rsidRDefault="005119E5" w:rsidP="005119E5">
            <w:pPr>
              <w:widowControl/>
              <w:jc w:val="center"/>
              <w:rPr>
                <w:rFonts w:ascii="宋体" w:hAnsi="宋体"/>
                <w:szCs w:val="21"/>
              </w:rPr>
            </w:pPr>
            <w:r w:rsidRPr="005119E5">
              <w:rPr>
                <w:rFonts w:ascii="宋体" w:hAnsi="宋体"/>
                <w:szCs w:val="21"/>
              </w:rPr>
              <w:t>29</w:t>
            </w:r>
          </w:p>
        </w:tc>
        <w:tc>
          <w:tcPr>
            <w:tcW w:w="1228" w:type="dxa"/>
            <w:shd w:val="clear" w:color="auto" w:fill="auto"/>
            <w:vAlign w:val="center"/>
          </w:tcPr>
          <w:p w14:paraId="477FE76F" w14:textId="77777777" w:rsidR="005119E5" w:rsidRPr="005119E5" w:rsidRDefault="005119E5" w:rsidP="005119E5">
            <w:pPr>
              <w:widowControl/>
              <w:jc w:val="center"/>
              <w:rPr>
                <w:rFonts w:ascii="宋体" w:hAnsi="宋体"/>
                <w:szCs w:val="21"/>
              </w:rPr>
            </w:pPr>
            <w:r w:rsidRPr="005119E5">
              <w:rPr>
                <w:rFonts w:ascii="宋体" w:hAnsi="宋体" w:hint="eastAsia"/>
                <w:szCs w:val="21"/>
              </w:rPr>
              <w:t>安装调试及线材辅料</w:t>
            </w:r>
          </w:p>
        </w:tc>
        <w:tc>
          <w:tcPr>
            <w:tcW w:w="6568" w:type="dxa"/>
            <w:shd w:val="clear" w:color="auto" w:fill="auto"/>
            <w:noWrap/>
            <w:vAlign w:val="center"/>
          </w:tcPr>
          <w:p w14:paraId="10DE5A6E"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配套网线、H</w:t>
            </w:r>
            <w:r w:rsidRPr="005119E5">
              <w:rPr>
                <w:rFonts w:ascii="宋体" w:hAnsi="宋体" w:cs="宋体"/>
                <w:kern w:val="0"/>
                <w:szCs w:val="21"/>
              </w:rPr>
              <w:t>DMI</w:t>
            </w:r>
            <w:r w:rsidRPr="005119E5">
              <w:rPr>
                <w:rFonts w:ascii="宋体" w:hAnsi="宋体" w:cs="宋体" w:hint="eastAsia"/>
                <w:kern w:val="0"/>
                <w:szCs w:val="21"/>
              </w:rPr>
              <w:t>线、音频线、电源线等</w:t>
            </w:r>
          </w:p>
          <w:p w14:paraId="3D3FDDEA" w14:textId="77777777" w:rsidR="005119E5" w:rsidRPr="005119E5" w:rsidRDefault="005119E5" w:rsidP="005119E5">
            <w:pPr>
              <w:widowControl/>
              <w:jc w:val="left"/>
              <w:rPr>
                <w:rFonts w:ascii="宋体" w:hAnsi="宋体" w:cs="宋体"/>
                <w:kern w:val="0"/>
                <w:szCs w:val="21"/>
              </w:rPr>
            </w:pPr>
            <w:r w:rsidRPr="005119E5">
              <w:rPr>
                <w:rFonts w:ascii="宋体" w:hAnsi="宋体" w:cs="宋体" w:hint="eastAsia"/>
                <w:kern w:val="0"/>
                <w:szCs w:val="21"/>
              </w:rPr>
              <w:t>设备运输、安装、调试、售后</w:t>
            </w:r>
          </w:p>
        </w:tc>
        <w:tc>
          <w:tcPr>
            <w:tcW w:w="567" w:type="dxa"/>
            <w:shd w:val="clear" w:color="auto" w:fill="auto"/>
            <w:noWrap/>
            <w:vAlign w:val="center"/>
          </w:tcPr>
          <w:p w14:paraId="56313D70" w14:textId="77777777" w:rsidR="005119E5" w:rsidRPr="005119E5" w:rsidRDefault="005119E5" w:rsidP="005119E5">
            <w:pPr>
              <w:widowControl/>
              <w:jc w:val="center"/>
              <w:rPr>
                <w:rFonts w:ascii="宋体" w:hAnsi="宋体"/>
                <w:szCs w:val="21"/>
              </w:rPr>
            </w:pPr>
            <w:r w:rsidRPr="005119E5">
              <w:rPr>
                <w:rFonts w:ascii="宋体" w:hAnsi="宋体" w:hint="eastAsia"/>
                <w:szCs w:val="21"/>
              </w:rPr>
              <w:t>1</w:t>
            </w:r>
          </w:p>
        </w:tc>
        <w:tc>
          <w:tcPr>
            <w:tcW w:w="851" w:type="dxa"/>
            <w:shd w:val="clear" w:color="auto" w:fill="auto"/>
            <w:noWrap/>
            <w:vAlign w:val="center"/>
          </w:tcPr>
          <w:p w14:paraId="3A0ECCF3" w14:textId="77777777" w:rsidR="005119E5" w:rsidRPr="005119E5" w:rsidRDefault="005119E5" w:rsidP="005119E5">
            <w:pPr>
              <w:widowControl/>
              <w:jc w:val="center"/>
              <w:rPr>
                <w:rFonts w:ascii="宋体" w:hAnsi="宋体"/>
                <w:szCs w:val="21"/>
              </w:rPr>
            </w:pPr>
            <w:r w:rsidRPr="005119E5">
              <w:rPr>
                <w:rFonts w:ascii="宋体" w:hAnsi="宋体" w:hint="eastAsia"/>
                <w:szCs w:val="21"/>
              </w:rPr>
              <w:t>项</w:t>
            </w:r>
          </w:p>
        </w:tc>
      </w:tr>
    </w:tbl>
    <w:p w14:paraId="03A7E0CC" w14:textId="77777777" w:rsidR="005119E5" w:rsidRPr="005119E5" w:rsidRDefault="005119E5" w:rsidP="005119E5">
      <w:pPr>
        <w:widowControl/>
        <w:jc w:val="left"/>
        <w:rPr>
          <w:rFonts w:ascii="宋体" w:hAnsi="宋体"/>
          <w:szCs w:val="21"/>
          <w:lang w:val="x-none"/>
        </w:rPr>
      </w:pPr>
    </w:p>
    <w:p w14:paraId="5A67A117" w14:textId="77777777" w:rsidR="005119E5" w:rsidRPr="005119E5" w:rsidRDefault="005119E5" w:rsidP="005119E5">
      <w:pPr>
        <w:widowControl/>
        <w:jc w:val="left"/>
        <w:rPr>
          <w:rFonts w:ascii="宋体" w:hAnsi="宋体"/>
          <w:szCs w:val="21"/>
          <w:lang w:val="x-none"/>
        </w:rPr>
      </w:pPr>
      <w:r w:rsidRPr="005119E5">
        <w:rPr>
          <w:rFonts w:ascii="宋体" w:hAnsi="宋体" w:hint="eastAsia"/>
          <w:b/>
          <w:szCs w:val="21"/>
        </w:rPr>
        <w:t>四、需要</w:t>
      </w:r>
      <w:r w:rsidRPr="005119E5">
        <w:rPr>
          <w:rFonts w:ascii="宋体" w:hAnsi="宋体" w:hint="eastAsia"/>
          <w:szCs w:val="21"/>
        </w:rPr>
        <w:t>供应商</w:t>
      </w:r>
      <w:r w:rsidRPr="005119E5">
        <w:rPr>
          <w:rFonts w:ascii="宋体" w:hAnsi="宋体" w:hint="eastAsia"/>
          <w:b/>
          <w:szCs w:val="21"/>
        </w:rPr>
        <w:t>书面承诺的内容(格式自拟）</w:t>
      </w:r>
    </w:p>
    <w:p w14:paraId="549BC4EC"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▲供应商需要以承诺函的方式对以下所有内容进行书面承诺</w:t>
      </w:r>
      <w:r w:rsidRPr="005119E5">
        <w:rPr>
          <w:rFonts w:ascii="宋体" w:hAnsi="宋体" w:hint="eastAsia"/>
          <w:b/>
          <w:szCs w:val="21"/>
        </w:rPr>
        <w:t>（</w:t>
      </w:r>
      <w:r w:rsidRPr="005119E5">
        <w:rPr>
          <w:rFonts w:ascii="宋体" w:hAnsi="宋体" w:hint="eastAsia"/>
          <w:szCs w:val="21"/>
        </w:rPr>
        <w:t>加盖供应商公章）</w:t>
      </w:r>
    </w:p>
    <w:p w14:paraId="76DE7C34"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供应商须独立承担为满足本项目建设目标和建设内容及技术规格要求所需增加的相关应用支撑、配件、技术支持与服务，确保投标产品能与其它产品及原有设备对接，投标价格包含所产生的全部费用。供应商需依据采购文件在投标前进行全面测算和充分预留,采购人不再追加任何费用。</w:t>
      </w:r>
    </w:p>
    <w:p w14:paraId="504FDB5D" w14:textId="77777777" w:rsidR="005119E5" w:rsidRPr="005119E5" w:rsidRDefault="005119E5" w:rsidP="005119E5">
      <w:pPr>
        <w:spacing w:line="360" w:lineRule="auto"/>
        <w:rPr>
          <w:rFonts w:ascii="宋体" w:hAnsi="宋体"/>
          <w:b/>
          <w:szCs w:val="21"/>
        </w:rPr>
      </w:pPr>
      <w:r w:rsidRPr="005119E5">
        <w:rPr>
          <w:rFonts w:ascii="宋体" w:hAnsi="宋体" w:hint="eastAsia"/>
          <w:b/>
          <w:szCs w:val="21"/>
        </w:rPr>
        <w:t>五、项目实施管理要求</w:t>
      </w:r>
    </w:p>
    <w:p w14:paraId="229F5E05"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1、实施计划：</w:t>
      </w:r>
      <w:r w:rsidRPr="005119E5">
        <w:rPr>
          <w:rFonts w:ascii="宋体" w:hAnsi="宋体" w:hint="eastAsia"/>
          <w:sz w:val="24"/>
        </w:rPr>
        <w:t>供应商</w:t>
      </w:r>
      <w:r w:rsidRPr="005119E5">
        <w:rPr>
          <w:rFonts w:ascii="宋体" w:hAnsi="宋体" w:hint="eastAsia"/>
          <w:szCs w:val="21"/>
        </w:rPr>
        <w:t>需根据具体情况制定实施方案，建立完善的维护体系。</w:t>
      </w:r>
    </w:p>
    <w:p w14:paraId="56E6BA7C"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2、组织管理：根据系统的特点和要求，制定详细的人员配置方案。</w:t>
      </w:r>
    </w:p>
    <w:p w14:paraId="6C8D0AA0" w14:textId="77777777" w:rsidR="005119E5" w:rsidRPr="005119E5" w:rsidRDefault="005119E5" w:rsidP="005119E5">
      <w:pPr>
        <w:spacing w:line="360" w:lineRule="auto"/>
        <w:rPr>
          <w:rFonts w:ascii="宋体" w:hAnsi="宋体"/>
          <w:b/>
          <w:szCs w:val="21"/>
        </w:rPr>
      </w:pPr>
      <w:r w:rsidRPr="005119E5">
        <w:rPr>
          <w:rFonts w:ascii="宋体" w:hAnsi="宋体" w:hint="eastAsia"/>
          <w:b/>
          <w:szCs w:val="21"/>
        </w:rPr>
        <w:t>六、技术支持及售后服务要求</w:t>
      </w:r>
    </w:p>
    <w:p w14:paraId="79DD8552"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1、技术支持：</w:t>
      </w:r>
      <w:proofErr w:type="gramStart"/>
      <w:r w:rsidRPr="005119E5">
        <w:rPr>
          <w:rFonts w:ascii="宋体" w:hAnsi="宋体" w:hint="eastAsia"/>
          <w:szCs w:val="21"/>
        </w:rPr>
        <w:t>中标商</w:t>
      </w:r>
      <w:proofErr w:type="gramEnd"/>
      <w:r w:rsidRPr="005119E5">
        <w:rPr>
          <w:rFonts w:ascii="宋体" w:hAnsi="宋体" w:hint="eastAsia"/>
          <w:szCs w:val="21"/>
        </w:rPr>
        <w:t>须向项目采购人承诺提供的质量保证期、售后服务等。</w:t>
      </w:r>
    </w:p>
    <w:p w14:paraId="42509BE4"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2、技术培训包括：制定详细的人员培训方案、选派培训授课人员、培训内容、培训材料、培训时间等。</w:t>
      </w:r>
    </w:p>
    <w:p w14:paraId="29795278"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3、质保期内满足下述要求：</w:t>
      </w:r>
    </w:p>
    <w:p w14:paraId="2E5D9ADD" w14:textId="77777777" w:rsidR="005119E5" w:rsidRPr="005119E5" w:rsidRDefault="005119E5" w:rsidP="005119E5">
      <w:pPr>
        <w:spacing w:line="360" w:lineRule="auto"/>
        <w:rPr>
          <w:rFonts w:ascii="宋体" w:hAnsi="宋体"/>
          <w:szCs w:val="21"/>
        </w:rPr>
      </w:pPr>
      <w:r w:rsidRPr="005119E5">
        <w:rPr>
          <w:rFonts w:ascii="宋体" w:hAnsi="宋体"/>
          <w:szCs w:val="21"/>
        </w:rPr>
        <w:t>1</w:t>
      </w:r>
      <w:r w:rsidRPr="005119E5">
        <w:rPr>
          <w:rFonts w:ascii="宋体" w:hAnsi="宋体" w:hint="eastAsia"/>
          <w:szCs w:val="21"/>
        </w:rPr>
        <w:t>）、</w:t>
      </w:r>
      <w:r w:rsidRPr="005119E5">
        <w:rPr>
          <w:rFonts w:ascii="宋体" w:hAnsi="宋体"/>
          <w:szCs w:val="21"/>
        </w:rPr>
        <w:t>电话技术支持：对甲方提出的技术问题，乙方提供</w:t>
      </w:r>
      <w:r w:rsidRPr="005119E5">
        <w:rPr>
          <w:rFonts w:ascii="宋体" w:hAnsi="宋体" w:hint="eastAsia"/>
          <w:szCs w:val="21"/>
        </w:rPr>
        <w:t>每周</w:t>
      </w:r>
      <w:r w:rsidRPr="005119E5">
        <w:rPr>
          <w:rFonts w:ascii="宋体" w:hAnsi="宋体"/>
          <w:szCs w:val="21"/>
        </w:rPr>
        <w:t>7</w:t>
      </w:r>
      <w:r w:rsidRPr="005119E5">
        <w:rPr>
          <w:rFonts w:ascii="宋体" w:hAnsi="宋体" w:hint="eastAsia"/>
          <w:szCs w:val="21"/>
        </w:rPr>
        <w:t>天</w:t>
      </w:r>
      <w:r w:rsidRPr="005119E5">
        <w:rPr>
          <w:rFonts w:ascii="宋体" w:hAnsi="宋体"/>
          <w:szCs w:val="21"/>
        </w:rPr>
        <w:t>*24小时技术咨询服务，技术支持人员在接到咨询电话后，30分钟内通过电话向甲方提供问题解答和技术指导。</w:t>
      </w:r>
    </w:p>
    <w:p w14:paraId="580ADEE2" w14:textId="77777777" w:rsidR="005119E5" w:rsidRPr="005119E5" w:rsidRDefault="005119E5" w:rsidP="005119E5">
      <w:pPr>
        <w:spacing w:line="360" w:lineRule="auto"/>
        <w:rPr>
          <w:rFonts w:ascii="宋体" w:hAnsi="宋体"/>
          <w:szCs w:val="21"/>
        </w:rPr>
      </w:pPr>
      <w:r w:rsidRPr="005119E5">
        <w:rPr>
          <w:rFonts w:ascii="宋体" w:hAnsi="宋体"/>
          <w:szCs w:val="21"/>
        </w:rPr>
        <w:t>2</w:t>
      </w:r>
      <w:r w:rsidRPr="005119E5">
        <w:rPr>
          <w:rFonts w:ascii="宋体" w:hAnsi="宋体" w:hint="eastAsia"/>
          <w:szCs w:val="21"/>
        </w:rPr>
        <w:t>）</w:t>
      </w:r>
      <w:r w:rsidRPr="005119E5">
        <w:rPr>
          <w:rFonts w:ascii="宋体" w:hAnsi="宋体"/>
          <w:szCs w:val="21"/>
        </w:rPr>
        <w:t>、远程技术支持：在甲方条件允许下，可直接通过互联网对系统进行维护或解决系统发生的故障。</w:t>
      </w:r>
    </w:p>
    <w:p w14:paraId="341572B2" w14:textId="77777777" w:rsidR="005119E5" w:rsidRPr="005119E5" w:rsidRDefault="005119E5" w:rsidP="005119E5">
      <w:pPr>
        <w:spacing w:line="360" w:lineRule="auto"/>
        <w:rPr>
          <w:rFonts w:ascii="宋体" w:hAnsi="宋体"/>
          <w:szCs w:val="21"/>
        </w:rPr>
      </w:pPr>
      <w:r w:rsidRPr="005119E5">
        <w:rPr>
          <w:rFonts w:ascii="宋体" w:hAnsi="宋体"/>
          <w:szCs w:val="21"/>
        </w:rPr>
        <w:t>3</w:t>
      </w:r>
      <w:r w:rsidRPr="005119E5">
        <w:rPr>
          <w:rFonts w:ascii="宋体" w:hAnsi="宋体" w:hint="eastAsia"/>
          <w:szCs w:val="21"/>
        </w:rPr>
        <w:t>）</w:t>
      </w:r>
      <w:r w:rsidRPr="005119E5">
        <w:rPr>
          <w:rFonts w:ascii="宋体" w:hAnsi="宋体"/>
          <w:szCs w:val="21"/>
        </w:rPr>
        <w:t>、邮件、QQ</w:t>
      </w:r>
      <w:r w:rsidRPr="005119E5">
        <w:rPr>
          <w:rFonts w:ascii="宋体" w:hAnsi="宋体" w:hint="eastAsia"/>
          <w:szCs w:val="21"/>
        </w:rPr>
        <w:t>、</w:t>
      </w:r>
      <w:proofErr w:type="gramStart"/>
      <w:r w:rsidRPr="005119E5">
        <w:rPr>
          <w:rFonts w:ascii="宋体" w:hAnsi="宋体" w:hint="eastAsia"/>
          <w:szCs w:val="21"/>
        </w:rPr>
        <w:t>微信</w:t>
      </w:r>
      <w:r w:rsidRPr="005119E5">
        <w:rPr>
          <w:rFonts w:ascii="宋体" w:hAnsi="宋体"/>
          <w:szCs w:val="21"/>
        </w:rPr>
        <w:t>等</w:t>
      </w:r>
      <w:proofErr w:type="gramEnd"/>
      <w:r w:rsidRPr="005119E5">
        <w:rPr>
          <w:rFonts w:ascii="宋体" w:hAnsi="宋体"/>
          <w:szCs w:val="21"/>
        </w:rPr>
        <w:t>网络技术支持：每周一至周五（法定节假休息日除外），8:30至 17:30,1小时内对甲方提出的问题进行确认答复。</w:t>
      </w:r>
    </w:p>
    <w:p w14:paraId="35DDF466" w14:textId="77777777" w:rsidR="005119E5" w:rsidRPr="005119E5" w:rsidRDefault="005119E5" w:rsidP="005119E5">
      <w:pPr>
        <w:spacing w:line="360" w:lineRule="auto"/>
        <w:rPr>
          <w:rFonts w:ascii="宋体" w:hAnsi="宋体"/>
          <w:szCs w:val="21"/>
        </w:rPr>
      </w:pPr>
      <w:r w:rsidRPr="005119E5">
        <w:rPr>
          <w:rFonts w:ascii="宋体" w:hAnsi="宋体"/>
          <w:szCs w:val="21"/>
        </w:rPr>
        <w:t>4</w:t>
      </w:r>
      <w:r w:rsidRPr="005119E5">
        <w:rPr>
          <w:rFonts w:ascii="宋体" w:hAnsi="宋体" w:hint="eastAsia"/>
          <w:szCs w:val="21"/>
        </w:rPr>
        <w:t>）</w:t>
      </w:r>
      <w:r w:rsidRPr="005119E5">
        <w:rPr>
          <w:rFonts w:ascii="宋体" w:hAnsi="宋体"/>
          <w:szCs w:val="21"/>
        </w:rPr>
        <w:t>、上门技术服务：设备出现</w:t>
      </w:r>
      <w:r w:rsidRPr="005119E5">
        <w:rPr>
          <w:rFonts w:ascii="宋体" w:hAnsi="宋体" w:hint="eastAsia"/>
          <w:szCs w:val="21"/>
        </w:rPr>
        <w:t>故障</w:t>
      </w:r>
      <w:r w:rsidRPr="005119E5">
        <w:rPr>
          <w:rFonts w:ascii="宋体" w:hAnsi="宋体"/>
          <w:szCs w:val="21"/>
        </w:rPr>
        <w:t>，工作日2小时内、节假日4小时内，提供上门服务，12小时内排除故障，提供原厂工程师（及以上）的服务</w:t>
      </w:r>
      <w:r w:rsidRPr="005119E5">
        <w:rPr>
          <w:rFonts w:ascii="宋体" w:hAnsi="宋体" w:hint="eastAsia"/>
          <w:szCs w:val="21"/>
        </w:rPr>
        <w:t>，</w:t>
      </w:r>
      <w:r w:rsidRPr="005119E5">
        <w:rPr>
          <w:rFonts w:ascii="宋体" w:hAnsi="宋体"/>
          <w:szCs w:val="21"/>
        </w:rPr>
        <w:t>紧急情况</w:t>
      </w:r>
      <w:r w:rsidRPr="005119E5">
        <w:rPr>
          <w:rFonts w:ascii="宋体" w:hAnsi="宋体" w:hint="eastAsia"/>
          <w:szCs w:val="21"/>
        </w:rPr>
        <w:t>半小时内响应，2小时内到场，如8小时内不能修复好，提供备机</w:t>
      </w:r>
      <w:r w:rsidRPr="005119E5">
        <w:rPr>
          <w:rFonts w:ascii="宋体" w:hAnsi="宋体"/>
          <w:szCs w:val="21"/>
        </w:rPr>
        <w:t>。</w:t>
      </w:r>
    </w:p>
    <w:p w14:paraId="1EF5CFD0"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5</w:t>
      </w:r>
      <w:r w:rsidRPr="005119E5">
        <w:rPr>
          <w:rFonts w:ascii="宋体" w:hAnsi="宋体"/>
          <w:szCs w:val="21"/>
        </w:rPr>
        <w:t>）在</w:t>
      </w:r>
      <w:r w:rsidRPr="005119E5">
        <w:rPr>
          <w:rFonts w:ascii="宋体" w:hAnsi="宋体" w:hint="eastAsia"/>
          <w:szCs w:val="21"/>
        </w:rPr>
        <w:t>响应</w:t>
      </w:r>
      <w:r w:rsidRPr="005119E5">
        <w:rPr>
          <w:rFonts w:ascii="宋体" w:hAnsi="宋体"/>
          <w:szCs w:val="21"/>
        </w:rPr>
        <w:t>文件中，</w:t>
      </w:r>
      <w:proofErr w:type="gramStart"/>
      <w:r w:rsidRPr="005119E5">
        <w:rPr>
          <w:rFonts w:ascii="宋体" w:hAnsi="宋体"/>
          <w:szCs w:val="21"/>
        </w:rPr>
        <w:t>中标商</w:t>
      </w:r>
      <w:proofErr w:type="gramEnd"/>
      <w:r w:rsidRPr="005119E5">
        <w:rPr>
          <w:rFonts w:ascii="宋体" w:hAnsi="宋体"/>
          <w:szCs w:val="21"/>
        </w:rPr>
        <w:t>应明确售后服务方案和故障响应时间。</w:t>
      </w:r>
    </w:p>
    <w:p w14:paraId="57322179" w14:textId="77777777" w:rsidR="005119E5" w:rsidRPr="005119E5" w:rsidRDefault="005119E5" w:rsidP="005119E5">
      <w:pPr>
        <w:spacing w:line="360" w:lineRule="auto"/>
        <w:rPr>
          <w:rFonts w:ascii="宋体" w:hAnsi="宋体"/>
          <w:szCs w:val="21"/>
        </w:rPr>
      </w:pPr>
      <w:r w:rsidRPr="005119E5">
        <w:rPr>
          <w:rFonts w:ascii="宋体" w:hAnsi="宋体"/>
          <w:szCs w:val="21"/>
        </w:rPr>
        <w:t>4、售后服务方案内容：全面细致、体系完善、服务机构覆盖范围合理、服务能力强、技术支持保障措施到位。</w:t>
      </w:r>
    </w:p>
    <w:p w14:paraId="393B00AA" w14:textId="77777777" w:rsidR="005119E5" w:rsidRPr="005119E5" w:rsidRDefault="005119E5" w:rsidP="005119E5">
      <w:pPr>
        <w:spacing w:line="360" w:lineRule="auto"/>
        <w:rPr>
          <w:rFonts w:ascii="宋体" w:hAnsi="宋体"/>
          <w:b/>
          <w:szCs w:val="21"/>
        </w:rPr>
      </w:pPr>
      <w:r w:rsidRPr="005119E5">
        <w:rPr>
          <w:rFonts w:ascii="宋体" w:hAnsi="宋体" w:hint="eastAsia"/>
          <w:b/>
          <w:szCs w:val="21"/>
        </w:rPr>
        <w:t>七、交付及验收要求：</w:t>
      </w:r>
    </w:p>
    <w:p w14:paraId="27954E34" w14:textId="77777777" w:rsidR="005119E5" w:rsidRPr="005119E5" w:rsidRDefault="005119E5" w:rsidP="005119E5">
      <w:pPr>
        <w:spacing w:line="360" w:lineRule="auto"/>
        <w:rPr>
          <w:rFonts w:ascii="宋体" w:hAnsi="宋体"/>
          <w:szCs w:val="21"/>
        </w:rPr>
      </w:pPr>
      <w:r w:rsidRPr="005119E5">
        <w:rPr>
          <w:rFonts w:ascii="宋体" w:hAnsi="宋体"/>
          <w:szCs w:val="21"/>
        </w:rPr>
        <w:t>1</w:t>
      </w:r>
      <w:r w:rsidRPr="005119E5">
        <w:rPr>
          <w:rFonts w:ascii="宋体" w:hAnsi="宋体" w:hint="eastAsia"/>
          <w:szCs w:val="21"/>
        </w:rPr>
        <w:t>、</w:t>
      </w:r>
      <w:r w:rsidRPr="005119E5">
        <w:rPr>
          <w:rFonts w:ascii="宋体" w:hAnsi="宋体"/>
          <w:szCs w:val="21"/>
        </w:rPr>
        <w:t>★</w:t>
      </w:r>
      <w:r w:rsidRPr="005119E5">
        <w:rPr>
          <w:rFonts w:ascii="宋体" w:hAnsi="宋体" w:hint="eastAsia"/>
          <w:szCs w:val="21"/>
        </w:rPr>
        <w:t>工期要求：签订合同后</w:t>
      </w:r>
      <w:r w:rsidRPr="005119E5">
        <w:rPr>
          <w:rFonts w:ascii="宋体" w:hAnsi="宋体"/>
          <w:szCs w:val="21"/>
        </w:rPr>
        <w:t>40</w:t>
      </w:r>
      <w:r w:rsidRPr="005119E5">
        <w:rPr>
          <w:rFonts w:ascii="宋体" w:hAnsi="宋体" w:hint="eastAsia"/>
          <w:szCs w:val="21"/>
        </w:rPr>
        <w:t>个工作日内完成设备供货安装调试及教室环境恢复的等工作，满足</w:t>
      </w:r>
      <w:r w:rsidRPr="005119E5">
        <w:rPr>
          <w:rFonts w:ascii="宋体" w:hAnsi="宋体" w:hint="eastAsia"/>
          <w:szCs w:val="21"/>
        </w:rPr>
        <w:lastRenderedPageBreak/>
        <w:t>教学条件。</w:t>
      </w:r>
    </w:p>
    <w:p w14:paraId="25E5EF91" w14:textId="74B7D375" w:rsidR="005119E5" w:rsidRPr="009157E4" w:rsidRDefault="005119E5" w:rsidP="005119E5">
      <w:pPr>
        <w:spacing w:line="360" w:lineRule="auto"/>
        <w:rPr>
          <w:rFonts w:ascii="宋体" w:hAnsi="宋体"/>
          <w:szCs w:val="21"/>
        </w:rPr>
      </w:pPr>
      <w:r w:rsidRPr="005119E5">
        <w:rPr>
          <w:rFonts w:ascii="宋体" w:hAnsi="宋体"/>
          <w:szCs w:val="21"/>
        </w:rPr>
        <w:t>2</w:t>
      </w:r>
      <w:r w:rsidRPr="005119E5">
        <w:rPr>
          <w:rFonts w:ascii="宋体" w:hAnsi="宋体" w:hint="eastAsia"/>
          <w:szCs w:val="21"/>
        </w:rPr>
        <w:t>、</w:t>
      </w:r>
      <w:r w:rsidRPr="009157E4">
        <w:rPr>
          <w:rFonts w:ascii="宋体" w:hAnsi="宋体" w:hint="eastAsia"/>
          <w:szCs w:val="21"/>
        </w:rPr>
        <w:t>所有设备</w:t>
      </w:r>
      <w:r w:rsidR="0023607D" w:rsidRPr="009157E4">
        <w:rPr>
          <w:rFonts w:ascii="宋体" w:hAnsi="宋体" w:hint="eastAsia"/>
          <w:szCs w:val="21"/>
        </w:rPr>
        <w:t>投标供应商</w:t>
      </w:r>
      <w:r w:rsidRPr="009157E4">
        <w:rPr>
          <w:rFonts w:ascii="宋体" w:hAnsi="宋体" w:hint="eastAsia"/>
          <w:szCs w:val="21"/>
        </w:rPr>
        <w:t>质保</w:t>
      </w:r>
      <w:r w:rsidR="0023607D" w:rsidRPr="009157E4">
        <w:rPr>
          <w:rFonts w:ascii="宋体" w:hAnsi="宋体" w:hint="eastAsia"/>
          <w:szCs w:val="21"/>
        </w:rPr>
        <w:t>期限</w:t>
      </w:r>
      <w:r w:rsidRPr="009157E4">
        <w:rPr>
          <w:rFonts w:ascii="宋体" w:hAnsi="宋体" w:hint="eastAsia"/>
          <w:szCs w:val="21"/>
        </w:rPr>
        <w:t>≥叁年，核心产品</w:t>
      </w:r>
      <w:r w:rsidR="0023607D" w:rsidRPr="009157E4">
        <w:rPr>
          <w:rFonts w:ascii="宋体" w:hAnsi="宋体" w:hint="eastAsia"/>
          <w:szCs w:val="21"/>
        </w:rPr>
        <w:t>及标注</w:t>
      </w:r>
      <w:r w:rsidR="006E3AB5">
        <w:rPr>
          <w:rFonts w:ascii="宋体" w:hAnsi="宋体" w:hint="eastAsia"/>
          <w:szCs w:val="21"/>
        </w:rPr>
        <w:t>“</w:t>
      </w:r>
      <w:r w:rsidR="00357FAC" w:rsidRPr="009157E4">
        <w:rPr>
          <w:rFonts w:ascii="宋体" w:hAnsi="宋体" w:hint="eastAsia"/>
          <w:szCs w:val="21"/>
        </w:rPr>
        <w:t>#</w:t>
      </w:r>
      <w:r w:rsidR="006E3AB5">
        <w:rPr>
          <w:rFonts w:ascii="宋体" w:hAnsi="宋体" w:hint="eastAsia"/>
          <w:szCs w:val="21"/>
        </w:rPr>
        <w:t>”</w:t>
      </w:r>
      <w:r w:rsidR="0023607D" w:rsidRPr="009157E4">
        <w:rPr>
          <w:rFonts w:ascii="宋体" w:hAnsi="宋体" w:hint="eastAsia"/>
          <w:szCs w:val="21"/>
        </w:rPr>
        <w:t>产品</w:t>
      </w:r>
      <w:r w:rsidRPr="009157E4">
        <w:rPr>
          <w:rFonts w:ascii="宋体" w:hAnsi="宋体" w:hint="eastAsia"/>
          <w:szCs w:val="21"/>
        </w:rPr>
        <w:t>需提供</w:t>
      </w:r>
      <w:r w:rsidR="0023607D" w:rsidRPr="009157E4">
        <w:rPr>
          <w:rFonts w:ascii="宋体" w:hAnsi="宋体" w:hint="eastAsia"/>
          <w:szCs w:val="21"/>
        </w:rPr>
        <w:t>原厂</w:t>
      </w:r>
      <w:r w:rsidRPr="009157E4">
        <w:rPr>
          <w:rFonts w:ascii="宋体" w:hAnsi="宋体" w:hint="eastAsia"/>
          <w:szCs w:val="21"/>
        </w:rPr>
        <w:t>≥叁年的质保</w:t>
      </w:r>
      <w:r w:rsidR="0023607D" w:rsidRPr="009157E4">
        <w:rPr>
          <w:rFonts w:ascii="宋体" w:hAnsi="宋体" w:hint="eastAsia"/>
          <w:szCs w:val="21"/>
        </w:rPr>
        <w:t>并提供制造厂家</w:t>
      </w:r>
      <w:proofErr w:type="gramStart"/>
      <w:r w:rsidR="0023607D" w:rsidRPr="009157E4">
        <w:rPr>
          <w:rFonts w:ascii="宋体" w:hAnsi="宋体" w:hint="eastAsia"/>
          <w:szCs w:val="21"/>
        </w:rPr>
        <w:t>质保证明</w:t>
      </w:r>
      <w:proofErr w:type="gramEnd"/>
      <w:r w:rsidR="0023607D" w:rsidRPr="009157E4">
        <w:rPr>
          <w:rFonts w:ascii="宋体" w:hAnsi="宋体" w:hint="eastAsia"/>
          <w:szCs w:val="21"/>
        </w:rPr>
        <w:t>（原件）并加盖制造商公章。</w:t>
      </w:r>
    </w:p>
    <w:p w14:paraId="01245CE1" w14:textId="77777777" w:rsidR="005119E5" w:rsidRPr="005119E5" w:rsidRDefault="005119E5" w:rsidP="005119E5">
      <w:pPr>
        <w:spacing w:line="360" w:lineRule="auto"/>
        <w:rPr>
          <w:rFonts w:ascii="宋体" w:hAnsi="宋体"/>
          <w:szCs w:val="21"/>
        </w:rPr>
      </w:pPr>
      <w:r w:rsidRPr="005119E5">
        <w:rPr>
          <w:rFonts w:ascii="宋体" w:hAnsi="宋体"/>
          <w:szCs w:val="21"/>
        </w:rPr>
        <w:t>3</w:t>
      </w:r>
      <w:r w:rsidRPr="005119E5">
        <w:rPr>
          <w:rFonts w:ascii="宋体" w:hAnsi="宋体" w:hint="eastAsia"/>
          <w:szCs w:val="21"/>
        </w:rPr>
        <w:t>、此项目中所涉及的原设备拆除，及需要增加得其它影响教学使用的设备不单独列项显示报价，请包含在整体投标报价中。</w:t>
      </w:r>
    </w:p>
    <w:p w14:paraId="6B0BD6FD" w14:textId="77777777" w:rsidR="005119E5" w:rsidRPr="005119E5" w:rsidRDefault="005119E5" w:rsidP="005119E5">
      <w:pPr>
        <w:spacing w:line="360" w:lineRule="auto"/>
        <w:rPr>
          <w:rFonts w:ascii="宋体" w:hAnsi="宋体"/>
          <w:szCs w:val="21"/>
        </w:rPr>
      </w:pPr>
      <w:r w:rsidRPr="005119E5">
        <w:rPr>
          <w:rFonts w:ascii="宋体" w:hAnsi="宋体"/>
          <w:szCs w:val="21"/>
        </w:rPr>
        <w:t>4</w:t>
      </w:r>
      <w:r w:rsidRPr="005119E5">
        <w:rPr>
          <w:rFonts w:ascii="宋体" w:hAnsi="宋体" w:hint="eastAsia"/>
          <w:szCs w:val="21"/>
        </w:rPr>
        <w:t>、供应商需保证所有设备的安装及使用安全，针对学校的实际情况做出保证设备安装安全的措施和方案，保证设备正常安全使用，投标报价包含此项报价。</w:t>
      </w:r>
    </w:p>
    <w:p w14:paraId="40438B0B" w14:textId="77777777" w:rsidR="005119E5" w:rsidRPr="005119E5" w:rsidRDefault="005119E5" w:rsidP="005119E5">
      <w:pPr>
        <w:spacing w:line="360" w:lineRule="auto"/>
        <w:rPr>
          <w:rFonts w:ascii="宋体" w:hAnsi="宋体"/>
          <w:szCs w:val="21"/>
        </w:rPr>
      </w:pPr>
      <w:r w:rsidRPr="005119E5">
        <w:rPr>
          <w:rFonts w:ascii="宋体" w:hAnsi="宋体"/>
          <w:szCs w:val="21"/>
        </w:rPr>
        <w:t>5</w:t>
      </w:r>
      <w:r w:rsidRPr="005119E5">
        <w:rPr>
          <w:rFonts w:ascii="宋体" w:hAnsi="宋体" w:hint="eastAsia"/>
          <w:szCs w:val="21"/>
        </w:rPr>
        <w:t>、交付地点：采购人指定</w:t>
      </w:r>
    </w:p>
    <w:p w14:paraId="7A39EFFF" w14:textId="77777777" w:rsidR="005119E5" w:rsidRPr="005119E5" w:rsidRDefault="005119E5" w:rsidP="005119E5">
      <w:pPr>
        <w:spacing w:line="360" w:lineRule="auto"/>
        <w:rPr>
          <w:rFonts w:ascii="宋体" w:hAnsi="宋体"/>
          <w:b/>
          <w:szCs w:val="21"/>
        </w:rPr>
      </w:pPr>
      <w:r w:rsidRPr="005119E5">
        <w:rPr>
          <w:rFonts w:ascii="宋体" w:hAnsi="宋体" w:hint="eastAsia"/>
          <w:b/>
          <w:szCs w:val="21"/>
        </w:rPr>
        <w:t>八、验收及付款要求</w:t>
      </w:r>
    </w:p>
    <w:p w14:paraId="1BB90306"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项目验收分为到货验收、初步验收、竣工验收三个阶段。</w:t>
      </w:r>
    </w:p>
    <w:p w14:paraId="23B5BA8C"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1、</w:t>
      </w:r>
      <w:r w:rsidRPr="005119E5">
        <w:rPr>
          <w:rFonts w:ascii="宋体" w:hAnsi="宋体"/>
          <w:szCs w:val="21"/>
        </w:rPr>
        <w:t>到货验收：产品到货后，中标人、</w:t>
      </w:r>
      <w:r w:rsidRPr="005119E5">
        <w:rPr>
          <w:rFonts w:ascii="宋体" w:hAnsi="宋体" w:hint="eastAsia"/>
          <w:szCs w:val="21"/>
        </w:rPr>
        <w:t>采购</w:t>
      </w:r>
      <w:r w:rsidRPr="005119E5">
        <w:rPr>
          <w:rFonts w:ascii="宋体" w:hAnsi="宋体"/>
          <w:szCs w:val="21"/>
        </w:rPr>
        <w:t>人共同进行开箱检查，对于出现的产品损坏、数量不全、产品不符等问题时，</w:t>
      </w:r>
      <w:r w:rsidRPr="005119E5">
        <w:rPr>
          <w:rFonts w:ascii="宋体" w:hAnsi="宋体" w:hint="eastAsia"/>
          <w:szCs w:val="21"/>
        </w:rPr>
        <w:t>采购</w:t>
      </w:r>
      <w:r w:rsidRPr="005119E5">
        <w:rPr>
          <w:rFonts w:ascii="宋体" w:hAnsi="宋体"/>
          <w:szCs w:val="21"/>
        </w:rPr>
        <w:t>人有权要求中标人退货、更换货物、补充货物。按合同文件的技术指标对产品的性能、配置进行选择性测试检查。</w:t>
      </w:r>
    </w:p>
    <w:p w14:paraId="0DC25DA3"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2、</w:t>
      </w:r>
      <w:r w:rsidRPr="005119E5">
        <w:rPr>
          <w:rFonts w:ascii="宋体" w:hAnsi="宋体"/>
          <w:szCs w:val="21"/>
        </w:rPr>
        <w:t>初步验收：中标人完成建设实施工作后，以书面形式提出初步验收申请，初步验收申请至少提前5个工作日，便于招标人组织</w:t>
      </w:r>
      <w:r w:rsidRPr="005119E5">
        <w:rPr>
          <w:rFonts w:ascii="宋体" w:hAnsi="宋体" w:hint="eastAsia"/>
          <w:szCs w:val="21"/>
        </w:rPr>
        <w:t>相关</w:t>
      </w:r>
      <w:r w:rsidRPr="005119E5">
        <w:rPr>
          <w:rFonts w:ascii="宋体" w:hAnsi="宋体"/>
          <w:szCs w:val="21"/>
        </w:rPr>
        <w:t>专家组等部署验收工作。</w:t>
      </w:r>
    </w:p>
    <w:p w14:paraId="748EE258"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3、</w:t>
      </w:r>
      <w:r w:rsidRPr="005119E5">
        <w:rPr>
          <w:rFonts w:ascii="宋体" w:hAnsi="宋体"/>
          <w:b/>
          <w:szCs w:val="21"/>
        </w:rPr>
        <w:t>系</w:t>
      </w:r>
      <w:r w:rsidRPr="005119E5">
        <w:rPr>
          <w:rFonts w:ascii="宋体" w:hAnsi="宋体"/>
          <w:szCs w:val="21"/>
        </w:rPr>
        <w:t>统试运行：项目通过初步验收后进入系统试运行环节，招标人确定系统试运行范围、设定系统试运行目标，制定各方协调机制和系统试运行计划，组织相关的业务人员开展系统试运行，系统试运行时间不少于15个</w:t>
      </w:r>
      <w:r w:rsidRPr="005119E5">
        <w:rPr>
          <w:rFonts w:ascii="宋体" w:hAnsi="宋体" w:hint="eastAsia"/>
          <w:szCs w:val="21"/>
        </w:rPr>
        <w:t>工作日</w:t>
      </w:r>
      <w:r w:rsidRPr="005119E5">
        <w:rPr>
          <w:rFonts w:ascii="宋体" w:hAnsi="宋体"/>
          <w:szCs w:val="21"/>
        </w:rPr>
        <w:t>。试运行期间设备运行正常，符合约定指标无任何异常的，可进入竣工验收阶段。试运行期内设备出现异常的，中标人应积极及时处理，所产生的一切费用由中标人承担，否则招标人有权从履约保函中扣除。中标人应制定系统维护方案、培训计划和培训教材等，完成合同约定的试运行各项工作。</w:t>
      </w:r>
    </w:p>
    <w:p w14:paraId="288E49A6" w14:textId="77777777" w:rsidR="005119E5" w:rsidRPr="005119E5" w:rsidRDefault="005119E5" w:rsidP="005119E5">
      <w:pPr>
        <w:spacing w:line="360" w:lineRule="auto"/>
        <w:rPr>
          <w:rFonts w:ascii="宋体" w:hAnsi="宋体"/>
          <w:szCs w:val="21"/>
        </w:rPr>
      </w:pPr>
      <w:r w:rsidRPr="005119E5">
        <w:rPr>
          <w:rFonts w:ascii="宋体" w:hAnsi="宋体"/>
          <w:szCs w:val="21"/>
        </w:rPr>
        <w:t>4</w:t>
      </w:r>
      <w:r w:rsidRPr="005119E5">
        <w:rPr>
          <w:rFonts w:ascii="宋体" w:hAnsi="宋体" w:hint="eastAsia"/>
          <w:szCs w:val="21"/>
        </w:rPr>
        <w:t>、</w:t>
      </w:r>
      <w:r w:rsidRPr="005119E5">
        <w:rPr>
          <w:rFonts w:ascii="宋体" w:hAnsi="宋体"/>
          <w:szCs w:val="21"/>
        </w:rPr>
        <w:t>竣工验收：</w:t>
      </w:r>
      <w:r w:rsidRPr="005119E5">
        <w:rPr>
          <w:rFonts w:ascii="宋体" w:hAnsi="宋体" w:hint="eastAsia"/>
          <w:szCs w:val="21"/>
        </w:rPr>
        <w:t>系统试运行后，</w:t>
      </w:r>
      <w:r w:rsidRPr="005119E5">
        <w:rPr>
          <w:rFonts w:ascii="宋体" w:hAnsi="宋体"/>
          <w:szCs w:val="21"/>
        </w:rPr>
        <w:t>由</w:t>
      </w:r>
      <w:r w:rsidRPr="005119E5">
        <w:rPr>
          <w:rFonts w:ascii="宋体" w:hAnsi="宋体" w:hint="eastAsia"/>
          <w:szCs w:val="21"/>
        </w:rPr>
        <w:t>采购</w:t>
      </w:r>
      <w:r w:rsidRPr="005119E5">
        <w:rPr>
          <w:rFonts w:ascii="宋体" w:hAnsi="宋体"/>
          <w:szCs w:val="21"/>
        </w:rPr>
        <w:t>人、中标人等相关单位</w:t>
      </w:r>
      <w:r w:rsidRPr="005119E5">
        <w:rPr>
          <w:rFonts w:ascii="宋体" w:hAnsi="宋体" w:hint="eastAsia"/>
          <w:szCs w:val="21"/>
        </w:rPr>
        <w:t>组织专家小组</w:t>
      </w:r>
      <w:r w:rsidRPr="005119E5">
        <w:rPr>
          <w:rFonts w:ascii="宋体" w:hAnsi="宋体"/>
          <w:szCs w:val="21"/>
        </w:rPr>
        <w:t>共同完成项目竣工验收。</w:t>
      </w:r>
    </w:p>
    <w:p w14:paraId="75AC2C8F" w14:textId="77777777" w:rsidR="005119E5" w:rsidRPr="005119E5" w:rsidRDefault="005119E5" w:rsidP="005119E5">
      <w:pPr>
        <w:spacing w:line="360" w:lineRule="auto"/>
        <w:rPr>
          <w:rFonts w:ascii="宋体" w:hAnsi="宋体"/>
          <w:b/>
          <w:szCs w:val="21"/>
        </w:rPr>
      </w:pPr>
      <w:r w:rsidRPr="005119E5">
        <w:rPr>
          <w:rFonts w:ascii="宋体" w:hAnsi="宋体" w:hint="eastAsia"/>
          <w:b/>
          <w:szCs w:val="21"/>
        </w:rPr>
        <w:t>九、培训服务要求</w:t>
      </w:r>
    </w:p>
    <w:p w14:paraId="6936602F" w14:textId="77777777" w:rsidR="005119E5" w:rsidRPr="005119E5" w:rsidRDefault="005119E5" w:rsidP="005119E5">
      <w:pPr>
        <w:spacing w:line="360" w:lineRule="auto"/>
        <w:rPr>
          <w:rFonts w:ascii="宋体" w:hAnsi="宋体"/>
          <w:szCs w:val="21"/>
        </w:rPr>
      </w:pPr>
      <w:r w:rsidRPr="005119E5">
        <w:rPr>
          <w:rFonts w:ascii="宋体" w:hAnsi="宋体" w:hint="eastAsia"/>
          <w:szCs w:val="21"/>
        </w:rPr>
        <w:t>提供完善的培训方案。中标人负责对所参与项目的人员进行培训，并提交详细培训计划。系统的培训对象包括，普通用户和管理员用户。中标人需提供详实的培训计划和培训方案。培训方案包含培训内容、培训课时等。系统的培训工作要试运行前实施，在培训实施之前编制特定的培训材料。</w:t>
      </w:r>
    </w:p>
    <w:p w14:paraId="0900CBD2" w14:textId="77777777" w:rsidR="006E0B10" w:rsidRPr="005119E5" w:rsidRDefault="006E0B10">
      <w:pPr>
        <w:spacing w:line="360" w:lineRule="auto"/>
      </w:pPr>
    </w:p>
    <w:p w14:paraId="23950435" w14:textId="77777777" w:rsidR="006E0B10" w:rsidRDefault="006E0B10">
      <w:pPr>
        <w:spacing w:line="360" w:lineRule="auto"/>
      </w:pPr>
    </w:p>
    <w:p w14:paraId="3F206700" w14:textId="7E97E0B9" w:rsidR="00413DC6" w:rsidRDefault="00DD183B">
      <w:pPr>
        <w:spacing w:line="360" w:lineRule="auto"/>
        <w:rPr>
          <w:rFonts w:ascii="宋体" w:hAnsi="宋体"/>
          <w:bCs/>
          <w:sz w:val="24"/>
        </w:rPr>
      </w:pPr>
      <w:r>
        <w:br w:type="page"/>
      </w:r>
    </w:p>
    <w:p w14:paraId="591C30E8" w14:textId="77777777" w:rsidR="00413DC6" w:rsidRDefault="00413DC6">
      <w:pPr>
        <w:pStyle w:val="af"/>
      </w:pPr>
    </w:p>
    <w:p w14:paraId="298D202E" w14:textId="77777777" w:rsidR="00413DC6" w:rsidRDefault="00DD183B">
      <w:pPr>
        <w:pStyle w:val="11"/>
        <w:spacing w:before="0" w:after="0" w:line="360" w:lineRule="auto"/>
      </w:pPr>
      <w:bookmarkStart w:id="574" w:name="_Toc133737932"/>
      <w:bookmarkStart w:id="575" w:name="_Toc133141092"/>
      <w:bookmarkStart w:id="576" w:name="_Toc133737843"/>
      <w:bookmarkStart w:id="577" w:name="_Toc133916713"/>
      <w:bookmarkEnd w:id="573"/>
      <w:r>
        <w:rPr>
          <w:rFonts w:hint="eastAsia"/>
        </w:rPr>
        <w:t>第五章 附件——首次响应文件格式</w:t>
      </w:r>
      <w:bookmarkEnd w:id="574"/>
      <w:bookmarkEnd w:id="575"/>
      <w:bookmarkEnd w:id="576"/>
      <w:bookmarkEnd w:id="577"/>
    </w:p>
    <w:p w14:paraId="26184DC5" w14:textId="77777777" w:rsidR="00413DC6" w:rsidRDefault="00413DC6">
      <w:pPr>
        <w:spacing w:line="360" w:lineRule="auto"/>
        <w:ind w:leftChars="426" w:left="895"/>
        <w:rPr>
          <w:rFonts w:ascii="宋体" w:hAnsi="宋体"/>
          <w:sz w:val="24"/>
        </w:rPr>
      </w:pPr>
      <w:bookmarkStart w:id="578" w:name="_Hlt520356241"/>
      <w:bookmarkStart w:id="579" w:name="_Toc520356217"/>
      <w:bookmarkStart w:id="580" w:name="_Ref467988698"/>
      <w:bookmarkStart w:id="581" w:name="_Toc480942349"/>
      <w:bookmarkStart w:id="582" w:name="_Toc133737933"/>
      <w:bookmarkStart w:id="583" w:name="_Toc133737844"/>
      <w:bookmarkStart w:id="584" w:name="_Toc133916714"/>
      <w:bookmarkEnd w:id="578"/>
    </w:p>
    <w:p w14:paraId="0D6C35DE" w14:textId="77777777" w:rsidR="00413DC6" w:rsidRDefault="00413DC6">
      <w:pPr>
        <w:tabs>
          <w:tab w:val="left" w:pos="5580"/>
        </w:tabs>
        <w:spacing w:before="120" w:line="360" w:lineRule="auto"/>
        <w:ind w:firstLineChars="400" w:firstLine="960"/>
        <w:rPr>
          <w:rFonts w:ascii="宋体" w:hAnsi="宋体"/>
          <w:sz w:val="24"/>
        </w:rPr>
      </w:pPr>
    </w:p>
    <w:p w14:paraId="0B5B3B13" w14:textId="77777777" w:rsidR="00413DC6" w:rsidRDefault="00DD183B">
      <w:pPr>
        <w:tabs>
          <w:tab w:val="left" w:pos="5580"/>
        </w:tabs>
        <w:spacing w:before="120" w:line="360" w:lineRule="auto"/>
        <w:ind w:firstLineChars="400" w:firstLine="960"/>
        <w:rPr>
          <w:rFonts w:ascii="宋体" w:hAnsi="宋体"/>
          <w:sz w:val="24"/>
        </w:rPr>
      </w:pPr>
      <w:r>
        <w:rPr>
          <w:rFonts w:ascii="宋体" w:hAnsi="宋体"/>
          <w:sz w:val="24"/>
        </w:rPr>
        <w:br w:type="page"/>
      </w:r>
    </w:p>
    <w:p w14:paraId="45F60EEF" w14:textId="77777777" w:rsidR="00413DC6" w:rsidRDefault="00DD183B">
      <w:pPr>
        <w:pStyle w:val="24"/>
        <w:spacing w:line="360" w:lineRule="auto"/>
        <w:rPr>
          <w:rFonts w:ascii="宋体" w:eastAsia="宋体" w:hAnsi="宋体"/>
          <w:sz w:val="28"/>
        </w:rPr>
      </w:pPr>
      <w:bookmarkStart w:id="585" w:name="_Hlt151534692"/>
      <w:bookmarkStart w:id="586" w:name="_Toc321907254"/>
      <w:bookmarkStart w:id="587" w:name="_Toc277942521"/>
      <w:bookmarkStart w:id="588" w:name="_Toc55374356"/>
      <w:bookmarkStart w:id="589" w:name="_Toc55375757"/>
      <w:bookmarkStart w:id="590" w:name="_Toc277153146"/>
      <w:bookmarkStart w:id="591" w:name="_Toc133141093"/>
      <w:bookmarkStart w:id="592" w:name="_Toc82524647"/>
      <w:bookmarkStart w:id="593" w:name="_Toc126851873"/>
      <w:bookmarkStart w:id="594" w:name="_Toc21862772"/>
      <w:bookmarkEnd w:id="585"/>
      <w:r>
        <w:rPr>
          <w:rFonts w:ascii="宋体" w:eastAsia="宋体" w:hAnsi="宋体" w:hint="eastAsia"/>
          <w:sz w:val="28"/>
        </w:rPr>
        <w:lastRenderedPageBreak/>
        <w:t>附件1</w:t>
      </w:r>
      <w:bookmarkStart w:id="595" w:name="_Hlt520355504"/>
      <w:bookmarkEnd w:id="595"/>
      <w:r>
        <w:rPr>
          <w:rFonts w:ascii="宋体" w:eastAsia="宋体" w:hAnsi="宋体" w:hint="eastAsia"/>
          <w:sz w:val="28"/>
        </w:rPr>
        <w:t xml:space="preserve">    </w:t>
      </w:r>
      <w:bookmarkEnd w:id="579"/>
      <w:bookmarkEnd w:id="580"/>
      <w:bookmarkEnd w:id="581"/>
      <w:r>
        <w:rPr>
          <w:rFonts w:ascii="宋体" w:eastAsia="宋体" w:hAnsi="宋体" w:hint="eastAsia"/>
          <w:sz w:val="28"/>
        </w:rPr>
        <w:t>首次响应书（实质性格式）</w:t>
      </w:r>
      <w:bookmarkEnd w:id="582"/>
      <w:bookmarkEnd w:id="583"/>
      <w:bookmarkEnd w:id="584"/>
      <w:bookmarkEnd w:id="586"/>
      <w:bookmarkEnd w:id="587"/>
      <w:bookmarkEnd w:id="588"/>
      <w:bookmarkEnd w:id="589"/>
      <w:bookmarkEnd w:id="590"/>
      <w:bookmarkEnd w:id="591"/>
      <w:bookmarkEnd w:id="592"/>
      <w:bookmarkEnd w:id="593"/>
      <w:bookmarkEnd w:id="594"/>
    </w:p>
    <w:p w14:paraId="0BA7C829" w14:textId="77777777" w:rsidR="00413DC6" w:rsidRDefault="00413DC6">
      <w:pPr>
        <w:tabs>
          <w:tab w:val="left" w:pos="5580"/>
        </w:tabs>
        <w:spacing w:before="120" w:line="360" w:lineRule="auto"/>
        <w:rPr>
          <w:rFonts w:ascii="宋体" w:hAnsi="宋体"/>
          <w:sz w:val="24"/>
        </w:rPr>
      </w:pPr>
    </w:p>
    <w:p w14:paraId="3EB67E7F" w14:textId="77777777" w:rsidR="00413DC6" w:rsidRDefault="00DD183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A1FB16A" w14:textId="77777777" w:rsidR="00413DC6" w:rsidRDefault="00413DC6">
      <w:pPr>
        <w:pStyle w:val="affb"/>
        <w:tabs>
          <w:tab w:val="left" w:pos="5580"/>
        </w:tabs>
        <w:spacing w:line="360" w:lineRule="auto"/>
        <w:rPr>
          <w:rFonts w:hAnsi="宋体"/>
          <w:sz w:val="24"/>
        </w:rPr>
      </w:pPr>
    </w:p>
    <w:p w14:paraId="2CE62333" w14:textId="77777777" w:rsidR="00413DC6" w:rsidRDefault="00DD183B">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13E12064" w14:textId="77777777" w:rsidR="00413DC6" w:rsidRDefault="00DD183B">
      <w:pPr>
        <w:pStyle w:val="affb"/>
        <w:tabs>
          <w:tab w:val="left" w:pos="5580"/>
        </w:tabs>
        <w:spacing w:line="360" w:lineRule="auto"/>
        <w:ind w:left="408"/>
        <w:rPr>
          <w:rFonts w:hAnsi="宋体"/>
          <w:sz w:val="24"/>
        </w:rPr>
      </w:pPr>
      <w:r>
        <w:rPr>
          <w:rFonts w:hAnsi="宋体" w:hint="eastAsia"/>
          <w:sz w:val="24"/>
        </w:rPr>
        <w:t>1、首次响应报价表</w:t>
      </w:r>
    </w:p>
    <w:p w14:paraId="3EA44D08" w14:textId="77777777" w:rsidR="00413DC6" w:rsidRDefault="00DD183B">
      <w:pPr>
        <w:pStyle w:val="affb"/>
        <w:tabs>
          <w:tab w:val="left" w:pos="5580"/>
        </w:tabs>
        <w:spacing w:line="360" w:lineRule="auto"/>
        <w:ind w:left="408"/>
        <w:rPr>
          <w:rFonts w:hAnsi="宋体"/>
          <w:sz w:val="24"/>
        </w:rPr>
      </w:pPr>
      <w:r>
        <w:rPr>
          <w:rFonts w:hAnsi="宋体" w:hint="eastAsia"/>
          <w:sz w:val="24"/>
        </w:rPr>
        <w:t>2、首次响应分项报价表</w:t>
      </w:r>
    </w:p>
    <w:p w14:paraId="402C084B" w14:textId="77777777" w:rsidR="00413DC6" w:rsidRDefault="00DD183B">
      <w:pPr>
        <w:pStyle w:val="affb"/>
        <w:tabs>
          <w:tab w:val="left" w:pos="5580"/>
        </w:tabs>
        <w:spacing w:line="360" w:lineRule="auto"/>
        <w:ind w:left="408"/>
        <w:rPr>
          <w:rFonts w:hAnsi="宋体"/>
          <w:sz w:val="24"/>
        </w:rPr>
      </w:pPr>
      <w:r>
        <w:rPr>
          <w:rFonts w:hAnsi="宋体" w:hint="eastAsia"/>
          <w:sz w:val="24"/>
        </w:rPr>
        <w:t>3、首次报价服务、设备明细表</w:t>
      </w:r>
    </w:p>
    <w:p w14:paraId="7446FDA9" w14:textId="77777777" w:rsidR="00413DC6" w:rsidRDefault="00DD183B">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627E231F" w14:textId="77777777" w:rsidR="00413DC6" w:rsidRDefault="00DD183B">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1C16374D" w14:textId="77777777" w:rsidR="00413DC6" w:rsidRDefault="00DD183B">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1B54530D" w14:textId="77777777" w:rsidR="00413DC6" w:rsidRDefault="00DD183B">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D02D78B" w14:textId="77777777" w:rsidR="00413DC6" w:rsidRDefault="00DD183B">
      <w:pPr>
        <w:pStyle w:val="affb"/>
        <w:tabs>
          <w:tab w:val="left" w:pos="5580"/>
        </w:tabs>
        <w:spacing w:line="360" w:lineRule="auto"/>
        <w:ind w:left="408"/>
        <w:rPr>
          <w:rFonts w:hAnsi="宋体"/>
          <w:sz w:val="24"/>
        </w:rPr>
      </w:pPr>
      <w:r>
        <w:rPr>
          <w:rFonts w:hAnsi="宋体" w:hint="eastAsia"/>
          <w:sz w:val="24"/>
        </w:rPr>
        <w:t>据此，签字代表宣布同意如下：</w:t>
      </w:r>
    </w:p>
    <w:p w14:paraId="41139D5A" w14:textId="77777777" w:rsidR="00413DC6" w:rsidRDefault="00DD183B">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288865D4" w14:textId="77777777" w:rsidR="00413DC6" w:rsidRDefault="00DD183B">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3B75195"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7AC17341" w14:textId="77777777" w:rsidR="00413DC6" w:rsidRDefault="00DD183B">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6A6F724E" w14:textId="77777777" w:rsidR="00413DC6" w:rsidRDefault="00DD183B">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5081178A" w14:textId="77777777"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0370F6FB" w14:textId="77777777" w:rsidR="00413DC6" w:rsidRDefault="00DD183B">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1FBFB99A" w14:textId="77777777" w:rsidR="00413DC6" w:rsidRDefault="00413DC6">
      <w:pPr>
        <w:pStyle w:val="affb"/>
        <w:tabs>
          <w:tab w:val="left" w:pos="5580"/>
        </w:tabs>
        <w:spacing w:line="360" w:lineRule="auto"/>
        <w:rPr>
          <w:rFonts w:hAnsi="宋体"/>
          <w:sz w:val="24"/>
        </w:rPr>
      </w:pPr>
    </w:p>
    <w:p w14:paraId="19400830" w14:textId="3A923F20" w:rsidR="00413DC6" w:rsidRDefault="00DD183B">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178C7091" w14:textId="01C71829" w:rsidR="00C038B5" w:rsidRDefault="00C038B5">
      <w:pPr>
        <w:pStyle w:val="affb"/>
        <w:tabs>
          <w:tab w:val="left" w:pos="5580"/>
        </w:tabs>
        <w:spacing w:line="360" w:lineRule="auto"/>
        <w:ind w:leftChars="199" w:left="538" w:hangingChars="50" w:hanging="120"/>
        <w:rPr>
          <w:rFonts w:hAnsi="宋体"/>
          <w:sz w:val="24"/>
        </w:rPr>
      </w:pPr>
    </w:p>
    <w:p w14:paraId="0885ED3F" w14:textId="77777777" w:rsidR="00C038B5" w:rsidRPr="0054276B" w:rsidRDefault="00C038B5" w:rsidP="00C038B5">
      <w:pPr>
        <w:pStyle w:val="affb"/>
        <w:tabs>
          <w:tab w:val="left" w:pos="5580"/>
        </w:tabs>
        <w:spacing w:line="360" w:lineRule="auto"/>
        <w:ind w:leftChars="199" w:left="538" w:hangingChars="50" w:hanging="120"/>
        <w:rPr>
          <w:rFonts w:hAnsi="宋体"/>
          <w:sz w:val="24"/>
        </w:rPr>
      </w:pPr>
      <w:r w:rsidRPr="0054276B">
        <w:rPr>
          <w:rFonts w:hAnsi="宋体" w:hint="eastAsia"/>
          <w:sz w:val="24"/>
        </w:rPr>
        <w:t>（8）如我方所投产品为进口产品，我方承诺配合</w:t>
      </w:r>
      <w:r>
        <w:rPr>
          <w:rFonts w:hAnsi="宋体" w:hint="eastAsia"/>
          <w:sz w:val="24"/>
        </w:rPr>
        <w:t>采购人</w:t>
      </w:r>
      <w:r w:rsidRPr="0054276B">
        <w:rPr>
          <w:rFonts w:hAnsi="宋体" w:hint="eastAsia"/>
          <w:sz w:val="24"/>
        </w:rPr>
        <w:t>办理进口手续，同时承诺我方投标文件中产品产地、型号、配置等信息</w:t>
      </w:r>
      <w:proofErr w:type="gramStart"/>
      <w:r w:rsidRPr="0054276B">
        <w:rPr>
          <w:rFonts w:hAnsi="宋体" w:hint="eastAsia"/>
          <w:sz w:val="24"/>
        </w:rPr>
        <w:t>均真实</w:t>
      </w:r>
      <w:proofErr w:type="gramEnd"/>
      <w:r w:rsidRPr="0054276B">
        <w:rPr>
          <w:rFonts w:hAnsi="宋体" w:hint="eastAsia"/>
          <w:sz w:val="24"/>
        </w:rPr>
        <w:t>有效，办理进口手续过程中如出现产品产地、型号、配置等信息与投标文件不符，我方将承担所有责任。不管因何因素，导致无法免税的情形，我方自行承担风险。</w:t>
      </w:r>
    </w:p>
    <w:p w14:paraId="4DF69A2F" w14:textId="77777777" w:rsidR="00C038B5" w:rsidRPr="00C038B5" w:rsidRDefault="00C038B5">
      <w:pPr>
        <w:pStyle w:val="affb"/>
        <w:tabs>
          <w:tab w:val="left" w:pos="5580"/>
        </w:tabs>
        <w:spacing w:line="360" w:lineRule="auto"/>
        <w:ind w:leftChars="199" w:left="538" w:hangingChars="50" w:hanging="120"/>
        <w:rPr>
          <w:rFonts w:hAnsi="宋体"/>
          <w:sz w:val="24"/>
        </w:rPr>
      </w:pPr>
    </w:p>
    <w:p w14:paraId="4886D89A" w14:textId="77777777" w:rsidR="00413DC6" w:rsidRDefault="00DD183B">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8306A80" w14:textId="77777777" w:rsidR="00413DC6" w:rsidRDefault="00413DC6">
      <w:pPr>
        <w:pStyle w:val="affb"/>
        <w:tabs>
          <w:tab w:val="left" w:pos="5580"/>
        </w:tabs>
        <w:spacing w:line="360" w:lineRule="auto"/>
        <w:ind w:left="420"/>
        <w:rPr>
          <w:rFonts w:hAnsi="宋体"/>
          <w:sz w:val="24"/>
        </w:rPr>
      </w:pPr>
    </w:p>
    <w:p w14:paraId="7472B98A" w14:textId="77777777" w:rsidR="00413DC6" w:rsidRDefault="00DD183B">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7044EBE0" w14:textId="77777777" w:rsidR="00413DC6" w:rsidRDefault="00DD183B">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1F19DD40" w14:textId="77777777" w:rsidR="00413DC6" w:rsidRDefault="00413DC6">
      <w:pPr>
        <w:pStyle w:val="affb"/>
        <w:tabs>
          <w:tab w:val="left" w:pos="5580"/>
        </w:tabs>
        <w:spacing w:line="360" w:lineRule="auto"/>
        <w:ind w:left="420"/>
        <w:rPr>
          <w:rFonts w:hAnsi="宋体"/>
          <w:sz w:val="24"/>
        </w:rPr>
      </w:pPr>
    </w:p>
    <w:p w14:paraId="3E4990E1" w14:textId="4FCF3FEA" w:rsidR="00413DC6" w:rsidRDefault="00DD183B">
      <w:pPr>
        <w:pStyle w:val="affb"/>
        <w:tabs>
          <w:tab w:val="left" w:pos="5580"/>
        </w:tabs>
        <w:spacing w:line="360" w:lineRule="auto"/>
        <w:ind w:left="420"/>
        <w:rPr>
          <w:rFonts w:hAnsi="宋体"/>
          <w:sz w:val="24"/>
        </w:rPr>
      </w:pPr>
      <w:r>
        <w:rPr>
          <w:rFonts w:hAnsi="宋体" w:hint="eastAsia"/>
          <w:sz w:val="24"/>
        </w:rPr>
        <w:t>授权代表签字</w:t>
      </w:r>
      <w:r w:rsidR="00C86B34">
        <w:rPr>
          <w:rFonts w:hAnsi="宋体" w:hint="eastAsia"/>
          <w:sz w:val="24"/>
        </w:rPr>
        <w:t>或盖章</w:t>
      </w:r>
      <w:r>
        <w:rPr>
          <w:rFonts w:hAnsi="宋体" w:hint="eastAsia"/>
          <w:sz w:val="24"/>
        </w:rPr>
        <w:t>_________________________</w:t>
      </w:r>
    </w:p>
    <w:p w14:paraId="2747DD29" w14:textId="77777777" w:rsidR="00413DC6" w:rsidRDefault="00DD183B">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AFC2412" w14:textId="77777777" w:rsidR="00413DC6" w:rsidRDefault="00DD183B">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6008688" w14:textId="77777777" w:rsidR="00413DC6" w:rsidRDefault="00DD183B">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5D35C787" w14:textId="77777777" w:rsidR="00413DC6" w:rsidRDefault="00DD183B">
      <w:pPr>
        <w:pStyle w:val="affb"/>
        <w:tabs>
          <w:tab w:val="left" w:pos="5580"/>
        </w:tabs>
        <w:spacing w:line="360" w:lineRule="auto"/>
        <w:ind w:left="420"/>
        <w:rPr>
          <w:rFonts w:hAnsi="宋体"/>
          <w:sz w:val="24"/>
        </w:rPr>
      </w:pPr>
      <w:r>
        <w:rPr>
          <w:rFonts w:hAnsi="宋体" w:hint="eastAsia"/>
          <w:sz w:val="24"/>
        </w:rPr>
        <w:t>供应商公章_________________________</w:t>
      </w:r>
    </w:p>
    <w:p w14:paraId="733461C1" w14:textId="77777777" w:rsidR="00413DC6" w:rsidRDefault="00DD183B">
      <w:pPr>
        <w:pStyle w:val="affb"/>
        <w:tabs>
          <w:tab w:val="left" w:pos="5580"/>
        </w:tabs>
        <w:spacing w:line="360" w:lineRule="auto"/>
        <w:ind w:left="420"/>
        <w:rPr>
          <w:rFonts w:hAnsi="宋体"/>
          <w:sz w:val="24"/>
          <w:u w:val="single"/>
        </w:rPr>
      </w:pPr>
      <w:r>
        <w:rPr>
          <w:rFonts w:hAnsi="宋体" w:hint="eastAsia"/>
          <w:sz w:val="24"/>
        </w:rPr>
        <w:t>日期_________________________</w:t>
      </w:r>
    </w:p>
    <w:p w14:paraId="3B970F8A" w14:textId="77777777" w:rsidR="00413DC6" w:rsidRDefault="00413DC6">
      <w:pPr>
        <w:pStyle w:val="affb"/>
        <w:tabs>
          <w:tab w:val="left" w:pos="5580"/>
        </w:tabs>
        <w:spacing w:line="360" w:lineRule="auto"/>
        <w:ind w:left="420"/>
        <w:rPr>
          <w:rFonts w:hAnsi="宋体"/>
          <w:sz w:val="24"/>
          <w:u w:val="single"/>
        </w:rPr>
      </w:pPr>
    </w:p>
    <w:p w14:paraId="2D3C06AA" w14:textId="77777777" w:rsidR="00413DC6" w:rsidRDefault="00DD183B">
      <w:pPr>
        <w:pStyle w:val="24"/>
        <w:spacing w:line="360" w:lineRule="auto"/>
        <w:rPr>
          <w:rFonts w:ascii="宋体" w:eastAsia="宋体" w:hAnsi="宋体"/>
          <w:b w:val="0"/>
          <w:sz w:val="24"/>
        </w:rPr>
      </w:pPr>
      <w:r>
        <w:rPr>
          <w:rFonts w:ascii="宋体" w:eastAsia="宋体" w:hAnsi="宋体"/>
          <w:sz w:val="24"/>
          <w:u w:val="single"/>
        </w:rPr>
        <w:br w:type="page"/>
      </w:r>
      <w:bookmarkStart w:id="596" w:name="_Toc126851874"/>
      <w:bookmarkStart w:id="597" w:name="_Toc133141094"/>
      <w:bookmarkStart w:id="598" w:name="_Toc277942522"/>
      <w:bookmarkStart w:id="599" w:name="_Toc277153147"/>
      <w:bookmarkStart w:id="600" w:name="_Toc55375758"/>
      <w:bookmarkStart w:id="601" w:name="_Toc55374357"/>
      <w:bookmarkStart w:id="602" w:name="_Toc21862773"/>
      <w:bookmarkStart w:id="603" w:name="_Toc321907255"/>
      <w:bookmarkStart w:id="604" w:name="_Toc82524648"/>
      <w:r>
        <w:rPr>
          <w:rFonts w:ascii="宋体" w:eastAsia="宋体" w:hAnsi="宋体" w:hint="eastAsia"/>
          <w:sz w:val="28"/>
        </w:rPr>
        <w:lastRenderedPageBreak/>
        <w:t>附件2    首次响应报价表</w:t>
      </w:r>
      <w:bookmarkEnd w:id="596"/>
      <w:bookmarkEnd w:id="597"/>
      <w:bookmarkEnd w:id="598"/>
      <w:bookmarkEnd w:id="599"/>
      <w:bookmarkEnd w:id="600"/>
      <w:bookmarkEnd w:id="601"/>
      <w:bookmarkEnd w:id="602"/>
      <w:bookmarkEnd w:id="603"/>
      <w:bookmarkEnd w:id="604"/>
      <w:r>
        <w:rPr>
          <w:rFonts w:ascii="宋体" w:eastAsia="宋体" w:hAnsi="宋体" w:hint="eastAsia"/>
          <w:b w:val="0"/>
          <w:sz w:val="24"/>
        </w:rPr>
        <w:cr/>
      </w:r>
    </w:p>
    <w:p w14:paraId="72D85FF4" w14:textId="77777777" w:rsidR="00413DC6" w:rsidRDefault="00DD183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71E5F652" w14:textId="77777777" w:rsidR="00413DC6" w:rsidRDefault="00DD183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413DC6" w14:paraId="0BB9D5C3" w14:textId="77777777">
        <w:trPr>
          <w:cantSplit/>
          <w:trHeight w:val="1449"/>
        </w:trPr>
        <w:tc>
          <w:tcPr>
            <w:tcW w:w="1076" w:type="dxa"/>
            <w:vAlign w:val="center"/>
          </w:tcPr>
          <w:p w14:paraId="1E278A2C" w14:textId="77777777" w:rsidR="00413DC6" w:rsidRDefault="00DD183B">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6DEC807D" w14:textId="77777777" w:rsidR="00413DC6" w:rsidRDefault="00DD183B">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250A38B1" w14:textId="77777777" w:rsidR="00413DC6" w:rsidRDefault="00DD183B">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142DACC1" w14:textId="77777777" w:rsidR="00413DC6" w:rsidRDefault="00DD183B">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37492269" w14:textId="77777777" w:rsidR="00413DC6" w:rsidRDefault="00DD183B">
            <w:pPr>
              <w:pStyle w:val="affb"/>
              <w:spacing w:before="156" w:after="156" w:line="360" w:lineRule="auto"/>
              <w:jc w:val="center"/>
              <w:rPr>
                <w:rFonts w:hAnsi="宋体"/>
                <w:sz w:val="24"/>
              </w:rPr>
            </w:pPr>
            <w:r>
              <w:rPr>
                <w:rFonts w:hAnsi="宋体" w:hint="eastAsia"/>
                <w:sz w:val="24"/>
              </w:rPr>
              <w:t>备注</w:t>
            </w:r>
          </w:p>
        </w:tc>
      </w:tr>
      <w:tr w:rsidR="00413DC6" w14:paraId="1ED791BE" w14:textId="77777777">
        <w:trPr>
          <w:cantSplit/>
          <w:trHeight w:val="1449"/>
        </w:trPr>
        <w:tc>
          <w:tcPr>
            <w:tcW w:w="1076" w:type="dxa"/>
            <w:vAlign w:val="center"/>
          </w:tcPr>
          <w:p w14:paraId="734A557B" w14:textId="77777777" w:rsidR="00413DC6" w:rsidRDefault="00DD183B">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05BE4001" w14:textId="77777777" w:rsidR="00413DC6" w:rsidRDefault="00413DC6">
            <w:pPr>
              <w:pStyle w:val="affb"/>
              <w:spacing w:before="156" w:after="156" w:line="360" w:lineRule="auto"/>
              <w:jc w:val="center"/>
              <w:rPr>
                <w:rFonts w:hAnsi="宋体"/>
                <w:sz w:val="24"/>
              </w:rPr>
            </w:pPr>
          </w:p>
        </w:tc>
        <w:tc>
          <w:tcPr>
            <w:tcW w:w="1797" w:type="dxa"/>
            <w:vAlign w:val="center"/>
          </w:tcPr>
          <w:p w14:paraId="6EAA24A0" w14:textId="77777777" w:rsidR="00413DC6" w:rsidRDefault="00413DC6">
            <w:pPr>
              <w:pStyle w:val="affb"/>
              <w:spacing w:before="156" w:after="156" w:line="360" w:lineRule="auto"/>
              <w:jc w:val="center"/>
              <w:rPr>
                <w:rFonts w:hAnsi="宋体"/>
                <w:sz w:val="24"/>
              </w:rPr>
            </w:pPr>
          </w:p>
        </w:tc>
        <w:tc>
          <w:tcPr>
            <w:tcW w:w="1691" w:type="dxa"/>
            <w:vAlign w:val="center"/>
          </w:tcPr>
          <w:p w14:paraId="104C0C28" w14:textId="77777777" w:rsidR="00413DC6" w:rsidRDefault="00413DC6">
            <w:pPr>
              <w:pStyle w:val="affb"/>
              <w:spacing w:before="156" w:after="156" w:line="360" w:lineRule="auto"/>
              <w:jc w:val="center"/>
              <w:rPr>
                <w:rFonts w:hAnsi="宋体"/>
                <w:sz w:val="24"/>
              </w:rPr>
            </w:pPr>
          </w:p>
        </w:tc>
        <w:tc>
          <w:tcPr>
            <w:tcW w:w="2911" w:type="dxa"/>
            <w:vAlign w:val="center"/>
          </w:tcPr>
          <w:p w14:paraId="507B2216" w14:textId="77777777" w:rsidR="00413DC6" w:rsidRDefault="00413DC6">
            <w:pPr>
              <w:pStyle w:val="affb"/>
              <w:spacing w:before="156" w:after="156" w:line="360" w:lineRule="auto"/>
              <w:jc w:val="center"/>
              <w:rPr>
                <w:rFonts w:hAnsi="宋体"/>
                <w:sz w:val="24"/>
              </w:rPr>
            </w:pPr>
          </w:p>
        </w:tc>
      </w:tr>
    </w:tbl>
    <w:p w14:paraId="4EFEE124" w14:textId="77777777" w:rsidR="00413DC6" w:rsidRDefault="00413DC6">
      <w:pPr>
        <w:pStyle w:val="affb"/>
        <w:tabs>
          <w:tab w:val="left" w:pos="5580"/>
        </w:tabs>
        <w:spacing w:before="120" w:line="360" w:lineRule="auto"/>
        <w:rPr>
          <w:rFonts w:hAnsi="宋体"/>
          <w:sz w:val="24"/>
          <w:u w:val="single"/>
        </w:rPr>
      </w:pPr>
    </w:p>
    <w:p w14:paraId="231007FC"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90F0339" w14:textId="44FA0A97"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sidR="00C86B34">
        <w:rPr>
          <w:rFonts w:hAnsi="宋体" w:hint="eastAsia"/>
          <w:sz w:val="24"/>
        </w:rPr>
        <w:t>或盖章</w:t>
      </w:r>
      <w:r>
        <w:rPr>
          <w:rFonts w:hAnsi="宋体" w:hint="eastAsia"/>
          <w:sz w:val="24"/>
        </w:rPr>
        <w:t>):</w:t>
      </w:r>
      <w:r>
        <w:rPr>
          <w:rFonts w:hAnsi="宋体"/>
          <w:sz w:val="24"/>
          <w:u w:val="single"/>
        </w:rPr>
        <w:tab/>
      </w:r>
    </w:p>
    <w:p w14:paraId="0FFB6FC9"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FC2FD6" w14:textId="77777777" w:rsidR="00413DC6" w:rsidRDefault="00DD183B">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54C3F8F6" w14:textId="77777777" w:rsidR="00413DC6" w:rsidRDefault="00413DC6">
      <w:pPr>
        <w:pStyle w:val="affb"/>
        <w:tabs>
          <w:tab w:val="left" w:pos="5580"/>
        </w:tabs>
        <w:spacing w:line="360" w:lineRule="auto"/>
        <w:ind w:left="420"/>
        <w:jc w:val="left"/>
        <w:rPr>
          <w:rFonts w:hAnsi="宋体"/>
          <w:sz w:val="24"/>
        </w:rPr>
      </w:pPr>
    </w:p>
    <w:p w14:paraId="7D32D57F" w14:textId="77777777" w:rsidR="00413DC6" w:rsidRDefault="00413DC6">
      <w:pPr>
        <w:pStyle w:val="affb"/>
        <w:tabs>
          <w:tab w:val="left" w:pos="5580"/>
        </w:tabs>
        <w:spacing w:line="360" w:lineRule="auto"/>
        <w:ind w:left="420"/>
        <w:jc w:val="left"/>
        <w:rPr>
          <w:rFonts w:hAnsi="宋体"/>
          <w:sz w:val="24"/>
        </w:rPr>
        <w:sectPr w:rsidR="00413DC6">
          <w:footerReference w:type="even" r:id="rId16"/>
          <w:footerReference w:type="first" r:id="rId17"/>
          <w:type w:val="nextColumn"/>
          <w:pgSz w:w="11907" w:h="16840"/>
          <w:pgMar w:top="1758" w:right="1701" w:bottom="1588" w:left="1259" w:header="851" w:footer="851" w:gutter="0"/>
          <w:cols w:space="720"/>
          <w:titlePg/>
          <w:docGrid w:linePitch="462"/>
        </w:sectPr>
      </w:pPr>
    </w:p>
    <w:p w14:paraId="22356B11" w14:textId="77777777" w:rsidR="00413DC6" w:rsidRDefault="00DD183B">
      <w:pPr>
        <w:pStyle w:val="24"/>
        <w:spacing w:line="360" w:lineRule="auto"/>
        <w:rPr>
          <w:rFonts w:ascii="宋体" w:eastAsia="宋体" w:hAnsi="宋体"/>
          <w:sz w:val="28"/>
        </w:rPr>
      </w:pPr>
      <w:bookmarkStart w:id="605" w:name="_Hlt520355938"/>
      <w:bookmarkStart w:id="606" w:name="_Hlt520356243"/>
      <w:bookmarkStart w:id="607" w:name="_Toc277153148"/>
      <w:bookmarkStart w:id="608" w:name="_Toc133916716"/>
      <w:bookmarkStart w:id="609" w:name="_Toc133737935"/>
      <w:bookmarkStart w:id="610" w:name="_Toc133737846"/>
      <w:bookmarkStart w:id="611" w:name="_Toc55375759"/>
      <w:bookmarkStart w:id="612" w:name="_Toc133141095"/>
      <w:bookmarkStart w:id="613" w:name="_Toc321907256"/>
      <w:bookmarkStart w:id="614" w:name="_Toc82524649"/>
      <w:bookmarkStart w:id="615" w:name="_Toc55374358"/>
      <w:bookmarkStart w:id="616" w:name="_Toc126851875"/>
      <w:bookmarkStart w:id="617" w:name="_Toc21862774"/>
      <w:bookmarkStart w:id="618" w:name="_Toc277942523"/>
      <w:bookmarkEnd w:id="605"/>
      <w:bookmarkEnd w:id="606"/>
      <w:r>
        <w:rPr>
          <w:rFonts w:ascii="宋体" w:eastAsia="宋体" w:hAnsi="宋体" w:hint="eastAsia"/>
          <w:sz w:val="28"/>
        </w:rPr>
        <w:lastRenderedPageBreak/>
        <w:t>附件3    首次响应分项报价表</w:t>
      </w:r>
      <w:bookmarkEnd w:id="607"/>
      <w:bookmarkEnd w:id="608"/>
      <w:bookmarkEnd w:id="609"/>
      <w:bookmarkEnd w:id="610"/>
      <w:bookmarkEnd w:id="611"/>
      <w:bookmarkEnd w:id="612"/>
      <w:bookmarkEnd w:id="613"/>
      <w:bookmarkEnd w:id="614"/>
      <w:bookmarkEnd w:id="615"/>
      <w:bookmarkEnd w:id="616"/>
      <w:bookmarkEnd w:id="617"/>
      <w:bookmarkEnd w:id="618"/>
    </w:p>
    <w:p w14:paraId="53CBC068" w14:textId="77777777" w:rsidR="00413DC6" w:rsidRDefault="00DD183B">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4AA14AE5" w14:textId="77777777" w:rsidR="00413DC6" w:rsidRDefault="00413DC6">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413DC6" w14:paraId="1D47CBE3" w14:textId="77777777">
        <w:trPr>
          <w:trHeight w:val="494"/>
        </w:trPr>
        <w:tc>
          <w:tcPr>
            <w:tcW w:w="691" w:type="dxa"/>
            <w:vAlign w:val="center"/>
          </w:tcPr>
          <w:p w14:paraId="28C3095C" w14:textId="77777777" w:rsidR="00413DC6" w:rsidRDefault="00DD183B">
            <w:pPr>
              <w:jc w:val="center"/>
              <w:rPr>
                <w:b/>
                <w:sz w:val="24"/>
              </w:rPr>
            </w:pPr>
            <w:r>
              <w:rPr>
                <w:b/>
                <w:sz w:val="24"/>
              </w:rPr>
              <w:t>序号</w:t>
            </w:r>
          </w:p>
        </w:tc>
        <w:tc>
          <w:tcPr>
            <w:tcW w:w="1724" w:type="dxa"/>
            <w:vAlign w:val="center"/>
          </w:tcPr>
          <w:p w14:paraId="5D4AE3EA" w14:textId="77777777" w:rsidR="00413DC6" w:rsidRDefault="00DD183B">
            <w:pPr>
              <w:jc w:val="center"/>
              <w:rPr>
                <w:b/>
                <w:sz w:val="24"/>
              </w:rPr>
            </w:pPr>
            <w:r>
              <w:rPr>
                <w:b/>
                <w:sz w:val="24"/>
              </w:rPr>
              <w:t>分项名称</w:t>
            </w:r>
          </w:p>
        </w:tc>
        <w:tc>
          <w:tcPr>
            <w:tcW w:w="1269" w:type="dxa"/>
            <w:vAlign w:val="center"/>
          </w:tcPr>
          <w:p w14:paraId="1D166B84" w14:textId="77777777" w:rsidR="00413DC6" w:rsidRDefault="00DD183B">
            <w:pPr>
              <w:jc w:val="center"/>
              <w:rPr>
                <w:b/>
                <w:sz w:val="24"/>
              </w:rPr>
            </w:pPr>
            <w:r>
              <w:rPr>
                <w:b/>
                <w:sz w:val="24"/>
              </w:rPr>
              <w:t>制造商</w:t>
            </w:r>
            <w:r>
              <w:rPr>
                <w:b/>
                <w:sz w:val="24"/>
              </w:rPr>
              <w:t>/</w:t>
            </w:r>
            <w:r>
              <w:rPr>
                <w:b/>
                <w:sz w:val="24"/>
              </w:rPr>
              <w:t>生产厂家</w:t>
            </w:r>
          </w:p>
        </w:tc>
        <w:tc>
          <w:tcPr>
            <w:tcW w:w="1161" w:type="dxa"/>
            <w:vAlign w:val="center"/>
          </w:tcPr>
          <w:p w14:paraId="002762D3" w14:textId="77777777" w:rsidR="00413DC6" w:rsidRDefault="00DD183B">
            <w:pPr>
              <w:jc w:val="center"/>
              <w:rPr>
                <w:b/>
                <w:color w:val="000000"/>
                <w:sz w:val="24"/>
              </w:rPr>
            </w:pPr>
            <w:r>
              <w:rPr>
                <w:b/>
                <w:color w:val="000000"/>
                <w:sz w:val="24"/>
              </w:rPr>
              <w:t>产地</w:t>
            </w:r>
          </w:p>
        </w:tc>
        <w:tc>
          <w:tcPr>
            <w:tcW w:w="1161" w:type="dxa"/>
            <w:vAlign w:val="center"/>
          </w:tcPr>
          <w:p w14:paraId="0206F127" w14:textId="77777777" w:rsidR="00413DC6" w:rsidRDefault="00DD183B">
            <w:pPr>
              <w:jc w:val="center"/>
              <w:rPr>
                <w:b/>
                <w:sz w:val="24"/>
              </w:rPr>
            </w:pPr>
            <w:r>
              <w:rPr>
                <w:b/>
                <w:color w:val="000000"/>
                <w:sz w:val="24"/>
              </w:rPr>
              <w:t>规格、型号</w:t>
            </w:r>
          </w:p>
        </w:tc>
        <w:tc>
          <w:tcPr>
            <w:tcW w:w="1129" w:type="dxa"/>
            <w:vAlign w:val="center"/>
          </w:tcPr>
          <w:p w14:paraId="5F5E16FF" w14:textId="77777777" w:rsidR="00413DC6" w:rsidRDefault="00DD183B">
            <w:pPr>
              <w:jc w:val="center"/>
              <w:rPr>
                <w:b/>
                <w:sz w:val="24"/>
              </w:rPr>
            </w:pPr>
            <w:r>
              <w:rPr>
                <w:b/>
                <w:sz w:val="24"/>
              </w:rPr>
              <w:t>单价（元）</w:t>
            </w:r>
          </w:p>
        </w:tc>
        <w:tc>
          <w:tcPr>
            <w:tcW w:w="960" w:type="dxa"/>
            <w:vAlign w:val="center"/>
          </w:tcPr>
          <w:p w14:paraId="37A514D5" w14:textId="77777777" w:rsidR="00413DC6" w:rsidRDefault="00DD183B">
            <w:pPr>
              <w:jc w:val="center"/>
              <w:rPr>
                <w:b/>
                <w:sz w:val="24"/>
              </w:rPr>
            </w:pPr>
            <w:r>
              <w:rPr>
                <w:b/>
                <w:sz w:val="24"/>
              </w:rPr>
              <w:t>数量</w:t>
            </w:r>
          </w:p>
        </w:tc>
        <w:tc>
          <w:tcPr>
            <w:tcW w:w="1193" w:type="dxa"/>
            <w:vAlign w:val="center"/>
          </w:tcPr>
          <w:p w14:paraId="531D11FC" w14:textId="77777777" w:rsidR="00413DC6" w:rsidRDefault="00DD183B">
            <w:pPr>
              <w:jc w:val="center"/>
              <w:rPr>
                <w:b/>
                <w:sz w:val="24"/>
              </w:rPr>
            </w:pPr>
            <w:r>
              <w:rPr>
                <w:b/>
                <w:sz w:val="24"/>
              </w:rPr>
              <w:t>合价（元）</w:t>
            </w:r>
          </w:p>
        </w:tc>
      </w:tr>
      <w:tr w:rsidR="00413DC6" w14:paraId="6F03FF86" w14:textId="77777777">
        <w:tc>
          <w:tcPr>
            <w:tcW w:w="691" w:type="dxa"/>
            <w:vAlign w:val="center"/>
          </w:tcPr>
          <w:p w14:paraId="6665870C" w14:textId="77777777" w:rsidR="00413DC6" w:rsidRDefault="00DD183B">
            <w:pPr>
              <w:jc w:val="center"/>
              <w:rPr>
                <w:sz w:val="24"/>
              </w:rPr>
            </w:pPr>
            <w:r>
              <w:rPr>
                <w:sz w:val="24"/>
              </w:rPr>
              <w:t>1</w:t>
            </w:r>
          </w:p>
        </w:tc>
        <w:tc>
          <w:tcPr>
            <w:tcW w:w="1724" w:type="dxa"/>
            <w:vAlign w:val="center"/>
          </w:tcPr>
          <w:p w14:paraId="5FFAD16A" w14:textId="77777777" w:rsidR="00413DC6" w:rsidRDefault="00DD183B">
            <w:pPr>
              <w:jc w:val="center"/>
              <w:rPr>
                <w:sz w:val="24"/>
              </w:rPr>
            </w:pPr>
            <w:r>
              <w:rPr>
                <w:sz w:val="24"/>
              </w:rPr>
              <w:t>主设备</w:t>
            </w:r>
            <w:r>
              <w:rPr>
                <w:sz w:val="24"/>
              </w:rPr>
              <w:t>/</w:t>
            </w:r>
            <w:r>
              <w:rPr>
                <w:sz w:val="24"/>
              </w:rPr>
              <w:t>系统及标准附件</w:t>
            </w:r>
          </w:p>
        </w:tc>
        <w:tc>
          <w:tcPr>
            <w:tcW w:w="1269" w:type="dxa"/>
            <w:vAlign w:val="center"/>
          </w:tcPr>
          <w:p w14:paraId="3440CB97" w14:textId="77777777" w:rsidR="00413DC6" w:rsidRDefault="00413DC6">
            <w:pPr>
              <w:jc w:val="center"/>
              <w:rPr>
                <w:sz w:val="24"/>
              </w:rPr>
            </w:pPr>
          </w:p>
        </w:tc>
        <w:tc>
          <w:tcPr>
            <w:tcW w:w="1161" w:type="dxa"/>
            <w:vAlign w:val="center"/>
          </w:tcPr>
          <w:p w14:paraId="34CF31E7" w14:textId="77777777" w:rsidR="00413DC6" w:rsidRDefault="00413DC6">
            <w:pPr>
              <w:jc w:val="center"/>
              <w:rPr>
                <w:sz w:val="24"/>
              </w:rPr>
            </w:pPr>
          </w:p>
        </w:tc>
        <w:tc>
          <w:tcPr>
            <w:tcW w:w="1161" w:type="dxa"/>
            <w:vAlign w:val="center"/>
          </w:tcPr>
          <w:p w14:paraId="0BBA40CA" w14:textId="77777777" w:rsidR="00413DC6" w:rsidRDefault="00413DC6">
            <w:pPr>
              <w:jc w:val="center"/>
              <w:rPr>
                <w:sz w:val="24"/>
              </w:rPr>
            </w:pPr>
          </w:p>
        </w:tc>
        <w:tc>
          <w:tcPr>
            <w:tcW w:w="1129" w:type="dxa"/>
            <w:vAlign w:val="center"/>
          </w:tcPr>
          <w:p w14:paraId="03543F02" w14:textId="77777777" w:rsidR="00413DC6" w:rsidRDefault="00413DC6">
            <w:pPr>
              <w:jc w:val="center"/>
              <w:rPr>
                <w:sz w:val="24"/>
              </w:rPr>
            </w:pPr>
          </w:p>
        </w:tc>
        <w:tc>
          <w:tcPr>
            <w:tcW w:w="960" w:type="dxa"/>
            <w:vAlign w:val="center"/>
          </w:tcPr>
          <w:p w14:paraId="5201D6FD" w14:textId="77777777" w:rsidR="00413DC6" w:rsidRDefault="00413DC6">
            <w:pPr>
              <w:jc w:val="center"/>
              <w:rPr>
                <w:sz w:val="24"/>
              </w:rPr>
            </w:pPr>
          </w:p>
        </w:tc>
        <w:tc>
          <w:tcPr>
            <w:tcW w:w="1193" w:type="dxa"/>
            <w:vAlign w:val="center"/>
          </w:tcPr>
          <w:p w14:paraId="2BA188A6" w14:textId="77777777" w:rsidR="00413DC6" w:rsidRDefault="00413DC6">
            <w:pPr>
              <w:jc w:val="center"/>
              <w:rPr>
                <w:sz w:val="24"/>
              </w:rPr>
            </w:pPr>
          </w:p>
        </w:tc>
      </w:tr>
      <w:tr w:rsidR="00413DC6" w14:paraId="711AB4D7" w14:textId="77777777">
        <w:tc>
          <w:tcPr>
            <w:tcW w:w="691" w:type="dxa"/>
            <w:vAlign w:val="center"/>
          </w:tcPr>
          <w:p w14:paraId="076EB2DE" w14:textId="77777777" w:rsidR="00413DC6" w:rsidRDefault="00DD183B">
            <w:pPr>
              <w:jc w:val="center"/>
              <w:rPr>
                <w:sz w:val="24"/>
              </w:rPr>
            </w:pPr>
            <w:r>
              <w:rPr>
                <w:sz w:val="24"/>
              </w:rPr>
              <w:t>1.1</w:t>
            </w:r>
          </w:p>
        </w:tc>
        <w:tc>
          <w:tcPr>
            <w:tcW w:w="1724" w:type="dxa"/>
            <w:vAlign w:val="center"/>
          </w:tcPr>
          <w:p w14:paraId="3CD09370" w14:textId="063960EF" w:rsidR="00413DC6" w:rsidRPr="0046081A" w:rsidRDefault="00413DC6">
            <w:pPr>
              <w:jc w:val="center"/>
              <w:rPr>
                <w:sz w:val="18"/>
                <w:szCs w:val="18"/>
              </w:rPr>
            </w:pPr>
          </w:p>
        </w:tc>
        <w:tc>
          <w:tcPr>
            <w:tcW w:w="1269" w:type="dxa"/>
            <w:vAlign w:val="center"/>
          </w:tcPr>
          <w:p w14:paraId="28B510A5" w14:textId="77777777" w:rsidR="00413DC6" w:rsidRDefault="00413DC6">
            <w:pPr>
              <w:jc w:val="center"/>
              <w:rPr>
                <w:sz w:val="24"/>
              </w:rPr>
            </w:pPr>
          </w:p>
        </w:tc>
        <w:tc>
          <w:tcPr>
            <w:tcW w:w="1161" w:type="dxa"/>
            <w:vAlign w:val="center"/>
          </w:tcPr>
          <w:p w14:paraId="454C656E" w14:textId="77777777" w:rsidR="00413DC6" w:rsidRDefault="00413DC6">
            <w:pPr>
              <w:jc w:val="center"/>
              <w:rPr>
                <w:sz w:val="24"/>
              </w:rPr>
            </w:pPr>
          </w:p>
        </w:tc>
        <w:tc>
          <w:tcPr>
            <w:tcW w:w="1161" w:type="dxa"/>
            <w:vAlign w:val="center"/>
          </w:tcPr>
          <w:p w14:paraId="1EDBFE7C" w14:textId="77777777" w:rsidR="00413DC6" w:rsidRDefault="00413DC6">
            <w:pPr>
              <w:jc w:val="center"/>
              <w:rPr>
                <w:sz w:val="24"/>
              </w:rPr>
            </w:pPr>
          </w:p>
        </w:tc>
        <w:tc>
          <w:tcPr>
            <w:tcW w:w="1129" w:type="dxa"/>
            <w:vAlign w:val="center"/>
          </w:tcPr>
          <w:p w14:paraId="78BEA67F" w14:textId="77777777" w:rsidR="00413DC6" w:rsidRDefault="00413DC6">
            <w:pPr>
              <w:jc w:val="center"/>
              <w:rPr>
                <w:sz w:val="24"/>
              </w:rPr>
            </w:pPr>
          </w:p>
        </w:tc>
        <w:tc>
          <w:tcPr>
            <w:tcW w:w="960" w:type="dxa"/>
            <w:vAlign w:val="center"/>
          </w:tcPr>
          <w:p w14:paraId="450652F8" w14:textId="77777777" w:rsidR="00413DC6" w:rsidRDefault="00413DC6">
            <w:pPr>
              <w:jc w:val="center"/>
              <w:rPr>
                <w:sz w:val="24"/>
              </w:rPr>
            </w:pPr>
          </w:p>
        </w:tc>
        <w:tc>
          <w:tcPr>
            <w:tcW w:w="1193" w:type="dxa"/>
            <w:vAlign w:val="center"/>
          </w:tcPr>
          <w:p w14:paraId="1EA9BF40" w14:textId="77777777" w:rsidR="00413DC6" w:rsidRDefault="00413DC6">
            <w:pPr>
              <w:jc w:val="center"/>
              <w:rPr>
                <w:sz w:val="24"/>
              </w:rPr>
            </w:pPr>
          </w:p>
        </w:tc>
      </w:tr>
      <w:tr w:rsidR="00413DC6" w14:paraId="1F0510EB" w14:textId="77777777">
        <w:tc>
          <w:tcPr>
            <w:tcW w:w="691" w:type="dxa"/>
            <w:vAlign w:val="center"/>
          </w:tcPr>
          <w:p w14:paraId="28989DF5" w14:textId="77777777" w:rsidR="00413DC6" w:rsidRDefault="00DD183B">
            <w:pPr>
              <w:jc w:val="center"/>
              <w:rPr>
                <w:sz w:val="24"/>
              </w:rPr>
            </w:pPr>
            <w:r>
              <w:rPr>
                <w:sz w:val="24"/>
              </w:rPr>
              <w:t>1.2</w:t>
            </w:r>
          </w:p>
        </w:tc>
        <w:tc>
          <w:tcPr>
            <w:tcW w:w="1724" w:type="dxa"/>
            <w:vAlign w:val="center"/>
          </w:tcPr>
          <w:p w14:paraId="01F0919B" w14:textId="62485F5A" w:rsidR="00413DC6" w:rsidRPr="0046081A" w:rsidRDefault="00413DC6">
            <w:pPr>
              <w:jc w:val="center"/>
              <w:rPr>
                <w:sz w:val="18"/>
                <w:szCs w:val="18"/>
              </w:rPr>
            </w:pPr>
          </w:p>
        </w:tc>
        <w:tc>
          <w:tcPr>
            <w:tcW w:w="1269" w:type="dxa"/>
            <w:vAlign w:val="center"/>
          </w:tcPr>
          <w:p w14:paraId="050E935F" w14:textId="77777777" w:rsidR="00413DC6" w:rsidRDefault="00413DC6">
            <w:pPr>
              <w:jc w:val="center"/>
              <w:rPr>
                <w:sz w:val="24"/>
              </w:rPr>
            </w:pPr>
          </w:p>
        </w:tc>
        <w:tc>
          <w:tcPr>
            <w:tcW w:w="1161" w:type="dxa"/>
            <w:vAlign w:val="center"/>
          </w:tcPr>
          <w:p w14:paraId="1B384F80" w14:textId="77777777" w:rsidR="00413DC6" w:rsidRDefault="00413DC6">
            <w:pPr>
              <w:jc w:val="center"/>
              <w:rPr>
                <w:sz w:val="24"/>
              </w:rPr>
            </w:pPr>
          </w:p>
        </w:tc>
        <w:tc>
          <w:tcPr>
            <w:tcW w:w="1161" w:type="dxa"/>
            <w:vAlign w:val="center"/>
          </w:tcPr>
          <w:p w14:paraId="5A4E9D82" w14:textId="77777777" w:rsidR="00413DC6" w:rsidRDefault="00413DC6">
            <w:pPr>
              <w:jc w:val="center"/>
              <w:rPr>
                <w:sz w:val="24"/>
              </w:rPr>
            </w:pPr>
          </w:p>
        </w:tc>
        <w:tc>
          <w:tcPr>
            <w:tcW w:w="1129" w:type="dxa"/>
            <w:vAlign w:val="center"/>
          </w:tcPr>
          <w:p w14:paraId="14FD61C7" w14:textId="77777777" w:rsidR="00413DC6" w:rsidRDefault="00413DC6">
            <w:pPr>
              <w:jc w:val="center"/>
              <w:rPr>
                <w:sz w:val="24"/>
              </w:rPr>
            </w:pPr>
          </w:p>
        </w:tc>
        <w:tc>
          <w:tcPr>
            <w:tcW w:w="960" w:type="dxa"/>
            <w:vAlign w:val="center"/>
          </w:tcPr>
          <w:p w14:paraId="579CCD7B" w14:textId="77777777" w:rsidR="00413DC6" w:rsidRDefault="00413DC6">
            <w:pPr>
              <w:jc w:val="center"/>
              <w:rPr>
                <w:sz w:val="24"/>
              </w:rPr>
            </w:pPr>
          </w:p>
        </w:tc>
        <w:tc>
          <w:tcPr>
            <w:tcW w:w="1193" w:type="dxa"/>
            <w:vAlign w:val="center"/>
          </w:tcPr>
          <w:p w14:paraId="3583DEBF" w14:textId="77777777" w:rsidR="00413DC6" w:rsidRDefault="00413DC6">
            <w:pPr>
              <w:jc w:val="center"/>
              <w:rPr>
                <w:sz w:val="24"/>
              </w:rPr>
            </w:pPr>
          </w:p>
        </w:tc>
      </w:tr>
      <w:tr w:rsidR="0046081A" w14:paraId="57010090" w14:textId="77777777">
        <w:tc>
          <w:tcPr>
            <w:tcW w:w="691" w:type="dxa"/>
            <w:vAlign w:val="center"/>
          </w:tcPr>
          <w:p w14:paraId="1AFB4128" w14:textId="21753DF7" w:rsidR="0046081A" w:rsidRDefault="0046081A">
            <w:pPr>
              <w:jc w:val="center"/>
              <w:rPr>
                <w:sz w:val="24"/>
              </w:rPr>
            </w:pPr>
            <w:r>
              <w:rPr>
                <w:rFonts w:hint="eastAsia"/>
                <w:sz w:val="24"/>
              </w:rPr>
              <w:t>1</w:t>
            </w:r>
            <w:r>
              <w:rPr>
                <w:sz w:val="24"/>
              </w:rPr>
              <w:t>.3</w:t>
            </w:r>
          </w:p>
        </w:tc>
        <w:tc>
          <w:tcPr>
            <w:tcW w:w="1724" w:type="dxa"/>
            <w:vAlign w:val="center"/>
          </w:tcPr>
          <w:p w14:paraId="33FF4F28" w14:textId="0D7EF82F" w:rsidR="0046081A" w:rsidRPr="0046081A" w:rsidRDefault="0046081A">
            <w:pPr>
              <w:jc w:val="center"/>
              <w:rPr>
                <w:sz w:val="18"/>
                <w:szCs w:val="18"/>
              </w:rPr>
            </w:pPr>
          </w:p>
        </w:tc>
        <w:tc>
          <w:tcPr>
            <w:tcW w:w="1269" w:type="dxa"/>
            <w:vAlign w:val="center"/>
          </w:tcPr>
          <w:p w14:paraId="648C9123" w14:textId="77777777" w:rsidR="0046081A" w:rsidRDefault="0046081A">
            <w:pPr>
              <w:jc w:val="center"/>
              <w:rPr>
                <w:sz w:val="24"/>
              </w:rPr>
            </w:pPr>
          </w:p>
        </w:tc>
        <w:tc>
          <w:tcPr>
            <w:tcW w:w="1161" w:type="dxa"/>
            <w:vAlign w:val="center"/>
          </w:tcPr>
          <w:p w14:paraId="7FA8E339" w14:textId="77777777" w:rsidR="0046081A" w:rsidRDefault="0046081A">
            <w:pPr>
              <w:jc w:val="center"/>
              <w:rPr>
                <w:sz w:val="24"/>
              </w:rPr>
            </w:pPr>
          </w:p>
        </w:tc>
        <w:tc>
          <w:tcPr>
            <w:tcW w:w="1161" w:type="dxa"/>
            <w:vAlign w:val="center"/>
          </w:tcPr>
          <w:p w14:paraId="0D21F70C" w14:textId="77777777" w:rsidR="0046081A" w:rsidRDefault="0046081A">
            <w:pPr>
              <w:jc w:val="center"/>
              <w:rPr>
                <w:sz w:val="24"/>
              </w:rPr>
            </w:pPr>
          </w:p>
        </w:tc>
        <w:tc>
          <w:tcPr>
            <w:tcW w:w="1129" w:type="dxa"/>
            <w:vAlign w:val="center"/>
          </w:tcPr>
          <w:p w14:paraId="6B0F4C37" w14:textId="77777777" w:rsidR="0046081A" w:rsidRDefault="0046081A">
            <w:pPr>
              <w:jc w:val="center"/>
              <w:rPr>
                <w:sz w:val="24"/>
              </w:rPr>
            </w:pPr>
          </w:p>
        </w:tc>
        <w:tc>
          <w:tcPr>
            <w:tcW w:w="960" w:type="dxa"/>
            <w:vAlign w:val="center"/>
          </w:tcPr>
          <w:p w14:paraId="44EBD769" w14:textId="77777777" w:rsidR="0046081A" w:rsidRDefault="0046081A">
            <w:pPr>
              <w:jc w:val="center"/>
              <w:rPr>
                <w:sz w:val="24"/>
              </w:rPr>
            </w:pPr>
          </w:p>
        </w:tc>
        <w:tc>
          <w:tcPr>
            <w:tcW w:w="1193" w:type="dxa"/>
            <w:vAlign w:val="center"/>
          </w:tcPr>
          <w:p w14:paraId="26B3B3AF" w14:textId="77777777" w:rsidR="0046081A" w:rsidRDefault="0046081A">
            <w:pPr>
              <w:jc w:val="center"/>
              <w:rPr>
                <w:sz w:val="24"/>
              </w:rPr>
            </w:pPr>
          </w:p>
        </w:tc>
      </w:tr>
      <w:tr w:rsidR="0046081A" w14:paraId="0A1BA97C" w14:textId="77777777">
        <w:tc>
          <w:tcPr>
            <w:tcW w:w="691" w:type="dxa"/>
            <w:vAlign w:val="center"/>
          </w:tcPr>
          <w:p w14:paraId="0A2E9A6C" w14:textId="1D4C79C3" w:rsidR="0046081A" w:rsidRDefault="0046081A">
            <w:pPr>
              <w:jc w:val="center"/>
              <w:rPr>
                <w:sz w:val="24"/>
              </w:rPr>
            </w:pPr>
            <w:r>
              <w:rPr>
                <w:rFonts w:hint="eastAsia"/>
                <w:sz w:val="24"/>
              </w:rPr>
              <w:t>1</w:t>
            </w:r>
            <w:r>
              <w:rPr>
                <w:sz w:val="24"/>
              </w:rPr>
              <w:t>.4</w:t>
            </w:r>
          </w:p>
        </w:tc>
        <w:tc>
          <w:tcPr>
            <w:tcW w:w="1724" w:type="dxa"/>
            <w:vAlign w:val="center"/>
          </w:tcPr>
          <w:p w14:paraId="38E6CB32" w14:textId="5B03D98C" w:rsidR="0046081A" w:rsidRPr="0046081A" w:rsidRDefault="0046081A">
            <w:pPr>
              <w:jc w:val="center"/>
              <w:rPr>
                <w:sz w:val="18"/>
                <w:szCs w:val="18"/>
              </w:rPr>
            </w:pPr>
          </w:p>
        </w:tc>
        <w:tc>
          <w:tcPr>
            <w:tcW w:w="1269" w:type="dxa"/>
            <w:vAlign w:val="center"/>
          </w:tcPr>
          <w:p w14:paraId="090E0C38" w14:textId="77777777" w:rsidR="0046081A" w:rsidRDefault="0046081A">
            <w:pPr>
              <w:jc w:val="center"/>
              <w:rPr>
                <w:sz w:val="24"/>
              </w:rPr>
            </w:pPr>
          </w:p>
        </w:tc>
        <w:tc>
          <w:tcPr>
            <w:tcW w:w="1161" w:type="dxa"/>
            <w:vAlign w:val="center"/>
          </w:tcPr>
          <w:p w14:paraId="7AF765A8" w14:textId="77777777" w:rsidR="0046081A" w:rsidRDefault="0046081A">
            <w:pPr>
              <w:jc w:val="center"/>
              <w:rPr>
                <w:sz w:val="24"/>
              </w:rPr>
            </w:pPr>
          </w:p>
        </w:tc>
        <w:tc>
          <w:tcPr>
            <w:tcW w:w="1161" w:type="dxa"/>
            <w:vAlign w:val="center"/>
          </w:tcPr>
          <w:p w14:paraId="0003C968" w14:textId="77777777" w:rsidR="0046081A" w:rsidRDefault="0046081A">
            <w:pPr>
              <w:jc w:val="center"/>
              <w:rPr>
                <w:sz w:val="24"/>
              </w:rPr>
            </w:pPr>
          </w:p>
        </w:tc>
        <w:tc>
          <w:tcPr>
            <w:tcW w:w="1129" w:type="dxa"/>
            <w:vAlign w:val="center"/>
          </w:tcPr>
          <w:p w14:paraId="2C52597F" w14:textId="77777777" w:rsidR="0046081A" w:rsidRDefault="0046081A">
            <w:pPr>
              <w:jc w:val="center"/>
              <w:rPr>
                <w:sz w:val="24"/>
              </w:rPr>
            </w:pPr>
          </w:p>
        </w:tc>
        <w:tc>
          <w:tcPr>
            <w:tcW w:w="960" w:type="dxa"/>
            <w:vAlign w:val="center"/>
          </w:tcPr>
          <w:p w14:paraId="6E403840" w14:textId="77777777" w:rsidR="0046081A" w:rsidRDefault="0046081A">
            <w:pPr>
              <w:jc w:val="center"/>
              <w:rPr>
                <w:sz w:val="24"/>
              </w:rPr>
            </w:pPr>
          </w:p>
        </w:tc>
        <w:tc>
          <w:tcPr>
            <w:tcW w:w="1193" w:type="dxa"/>
            <w:vAlign w:val="center"/>
          </w:tcPr>
          <w:p w14:paraId="30BAD21F" w14:textId="77777777" w:rsidR="0046081A" w:rsidRDefault="0046081A">
            <w:pPr>
              <w:jc w:val="center"/>
              <w:rPr>
                <w:sz w:val="24"/>
              </w:rPr>
            </w:pPr>
          </w:p>
        </w:tc>
      </w:tr>
      <w:tr w:rsidR="0046081A" w14:paraId="6FFC7403" w14:textId="77777777">
        <w:tc>
          <w:tcPr>
            <w:tcW w:w="691" w:type="dxa"/>
            <w:vAlign w:val="center"/>
          </w:tcPr>
          <w:p w14:paraId="4261E5C0" w14:textId="1DA528C5" w:rsidR="0046081A" w:rsidRDefault="0046081A">
            <w:pPr>
              <w:jc w:val="center"/>
              <w:rPr>
                <w:sz w:val="24"/>
              </w:rPr>
            </w:pPr>
            <w:r>
              <w:rPr>
                <w:rFonts w:hint="eastAsia"/>
                <w:sz w:val="24"/>
              </w:rPr>
              <w:t>1</w:t>
            </w:r>
            <w:r>
              <w:rPr>
                <w:sz w:val="24"/>
              </w:rPr>
              <w:t>.5</w:t>
            </w:r>
          </w:p>
        </w:tc>
        <w:tc>
          <w:tcPr>
            <w:tcW w:w="1724" w:type="dxa"/>
            <w:vAlign w:val="center"/>
          </w:tcPr>
          <w:p w14:paraId="40B7BBE9" w14:textId="3DBDABB9" w:rsidR="0046081A" w:rsidRPr="0046081A" w:rsidRDefault="0046081A">
            <w:pPr>
              <w:jc w:val="center"/>
              <w:rPr>
                <w:sz w:val="18"/>
                <w:szCs w:val="18"/>
              </w:rPr>
            </w:pPr>
          </w:p>
        </w:tc>
        <w:tc>
          <w:tcPr>
            <w:tcW w:w="1269" w:type="dxa"/>
            <w:vAlign w:val="center"/>
          </w:tcPr>
          <w:p w14:paraId="63B0A638" w14:textId="77777777" w:rsidR="0046081A" w:rsidRDefault="0046081A">
            <w:pPr>
              <w:jc w:val="center"/>
              <w:rPr>
                <w:sz w:val="24"/>
              </w:rPr>
            </w:pPr>
          </w:p>
        </w:tc>
        <w:tc>
          <w:tcPr>
            <w:tcW w:w="1161" w:type="dxa"/>
            <w:vAlign w:val="center"/>
          </w:tcPr>
          <w:p w14:paraId="0AE5A49D" w14:textId="77777777" w:rsidR="0046081A" w:rsidRDefault="0046081A">
            <w:pPr>
              <w:jc w:val="center"/>
              <w:rPr>
                <w:sz w:val="24"/>
              </w:rPr>
            </w:pPr>
          </w:p>
        </w:tc>
        <w:tc>
          <w:tcPr>
            <w:tcW w:w="1161" w:type="dxa"/>
            <w:vAlign w:val="center"/>
          </w:tcPr>
          <w:p w14:paraId="26E8CE96" w14:textId="77777777" w:rsidR="0046081A" w:rsidRDefault="0046081A">
            <w:pPr>
              <w:jc w:val="center"/>
              <w:rPr>
                <w:sz w:val="24"/>
              </w:rPr>
            </w:pPr>
          </w:p>
        </w:tc>
        <w:tc>
          <w:tcPr>
            <w:tcW w:w="1129" w:type="dxa"/>
            <w:vAlign w:val="center"/>
          </w:tcPr>
          <w:p w14:paraId="4C4A2922" w14:textId="77777777" w:rsidR="0046081A" w:rsidRDefault="0046081A">
            <w:pPr>
              <w:jc w:val="center"/>
              <w:rPr>
                <w:sz w:val="24"/>
              </w:rPr>
            </w:pPr>
          </w:p>
        </w:tc>
        <w:tc>
          <w:tcPr>
            <w:tcW w:w="960" w:type="dxa"/>
            <w:vAlign w:val="center"/>
          </w:tcPr>
          <w:p w14:paraId="5418D29E" w14:textId="77777777" w:rsidR="0046081A" w:rsidRDefault="0046081A">
            <w:pPr>
              <w:jc w:val="center"/>
              <w:rPr>
                <w:sz w:val="24"/>
              </w:rPr>
            </w:pPr>
          </w:p>
        </w:tc>
        <w:tc>
          <w:tcPr>
            <w:tcW w:w="1193" w:type="dxa"/>
            <w:vAlign w:val="center"/>
          </w:tcPr>
          <w:p w14:paraId="5754EC5C" w14:textId="77777777" w:rsidR="0046081A" w:rsidRDefault="0046081A">
            <w:pPr>
              <w:jc w:val="center"/>
              <w:rPr>
                <w:sz w:val="24"/>
              </w:rPr>
            </w:pPr>
          </w:p>
        </w:tc>
      </w:tr>
      <w:tr w:rsidR="0046081A" w14:paraId="4D8E59D8" w14:textId="77777777">
        <w:tc>
          <w:tcPr>
            <w:tcW w:w="691" w:type="dxa"/>
            <w:vAlign w:val="center"/>
          </w:tcPr>
          <w:p w14:paraId="58DCB246" w14:textId="7DCCB1C6" w:rsidR="0046081A" w:rsidRDefault="0046081A">
            <w:pPr>
              <w:jc w:val="center"/>
              <w:rPr>
                <w:sz w:val="24"/>
              </w:rPr>
            </w:pPr>
            <w:r>
              <w:rPr>
                <w:rFonts w:hint="eastAsia"/>
                <w:sz w:val="24"/>
              </w:rPr>
              <w:t>1</w:t>
            </w:r>
            <w:r>
              <w:rPr>
                <w:sz w:val="24"/>
              </w:rPr>
              <w:t>.6</w:t>
            </w:r>
          </w:p>
        </w:tc>
        <w:tc>
          <w:tcPr>
            <w:tcW w:w="1724" w:type="dxa"/>
            <w:vAlign w:val="center"/>
          </w:tcPr>
          <w:p w14:paraId="25B018E0" w14:textId="3071A635" w:rsidR="0046081A" w:rsidRPr="0046081A" w:rsidRDefault="0046081A">
            <w:pPr>
              <w:jc w:val="center"/>
              <w:rPr>
                <w:sz w:val="18"/>
                <w:szCs w:val="18"/>
              </w:rPr>
            </w:pPr>
          </w:p>
        </w:tc>
        <w:tc>
          <w:tcPr>
            <w:tcW w:w="1269" w:type="dxa"/>
            <w:vAlign w:val="center"/>
          </w:tcPr>
          <w:p w14:paraId="6FB6FCFF" w14:textId="77777777" w:rsidR="0046081A" w:rsidRDefault="0046081A">
            <w:pPr>
              <w:jc w:val="center"/>
              <w:rPr>
                <w:sz w:val="24"/>
              </w:rPr>
            </w:pPr>
          </w:p>
        </w:tc>
        <w:tc>
          <w:tcPr>
            <w:tcW w:w="1161" w:type="dxa"/>
            <w:vAlign w:val="center"/>
          </w:tcPr>
          <w:p w14:paraId="5A14C89B" w14:textId="77777777" w:rsidR="0046081A" w:rsidRDefault="0046081A">
            <w:pPr>
              <w:jc w:val="center"/>
              <w:rPr>
                <w:sz w:val="24"/>
              </w:rPr>
            </w:pPr>
          </w:p>
        </w:tc>
        <w:tc>
          <w:tcPr>
            <w:tcW w:w="1161" w:type="dxa"/>
            <w:vAlign w:val="center"/>
          </w:tcPr>
          <w:p w14:paraId="6A60D9D1" w14:textId="77777777" w:rsidR="0046081A" w:rsidRDefault="0046081A">
            <w:pPr>
              <w:jc w:val="center"/>
              <w:rPr>
                <w:sz w:val="24"/>
              </w:rPr>
            </w:pPr>
          </w:p>
        </w:tc>
        <w:tc>
          <w:tcPr>
            <w:tcW w:w="1129" w:type="dxa"/>
            <w:vAlign w:val="center"/>
          </w:tcPr>
          <w:p w14:paraId="20911C44" w14:textId="77777777" w:rsidR="0046081A" w:rsidRDefault="0046081A">
            <w:pPr>
              <w:jc w:val="center"/>
              <w:rPr>
                <w:sz w:val="24"/>
              </w:rPr>
            </w:pPr>
          </w:p>
        </w:tc>
        <w:tc>
          <w:tcPr>
            <w:tcW w:w="960" w:type="dxa"/>
            <w:vAlign w:val="center"/>
          </w:tcPr>
          <w:p w14:paraId="79F62169" w14:textId="77777777" w:rsidR="0046081A" w:rsidRDefault="0046081A">
            <w:pPr>
              <w:jc w:val="center"/>
              <w:rPr>
                <w:sz w:val="24"/>
              </w:rPr>
            </w:pPr>
          </w:p>
        </w:tc>
        <w:tc>
          <w:tcPr>
            <w:tcW w:w="1193" w:type="dxa"/>
            <w:vAlign w:val="center"/>
          </w:tcPr>
          <w:p w14:paraId="726CA8A3" w14:textId="77777777" w:rsidR="0046081A" w:rsidRDefault="0046081A">
            <w:pPr>
              <w:jc w:val="center"/>
              <w:rPr>
                <w:sz w:val="24"/>
              </w:rPr>
            </w:pPr>
          </w:p>
        </w:tc>
      </w:tr>
      <w:tr w:rsidR="0046081A" w14:paraId="420DD321" w14:textId="77777777">
        <w:tc>
          <w:tcPr>
            <w:tcW w:w="691" w:type="dxa"/>
            <w:vAlign w:val="center"/>
          </w:tcPr>
          <w:p w14:paraId="62F060A7" w14:textId="3249CBC5" w:rsidR="0046081A" w:rsidRDefault="0046081A">
            <w:pPr>
              <w:jc w:val="center"/>
              <w:rPr>
                <w:sz w:val="24"/>
              </w:rPr>
            </w:pPr>
            <w:r>
              <w:rPr>
                <w:rFonts w:hint="eastAsia"/>
                <w:sz w:val="24"/>
              </w:rPr>
              <w:t>1</w:t>
            </w:r>
            <w:r>
              <w:rPr>
                <w:sz w:val="24"/>
              </w:rPr>
              <w:t>.7</w:t>
            </w:r>
          </w:p>
        </w:tc>
        <w:tc>
          <w:tcPr>
            <w:tcW w:w="1724" w:type="dxa"/>
            <w:vAlign w:val="center"/>
          </w:tcPr>
          <w:p w14:paraId="3AB8D3FD" w14:textId="145595F5" w:rsidR="0046081A" w:rsidRPr="0046081A" w:rsidRDefault="0046081A">
            <w:pPr>
              <w:jc w:val="center"/>
              <w:rPr>
                <w:sz w:val="18"/>
                <w:szCs w:val="18"/>
              </w:rPr>
            </w:pPr>
            <w:r w:rsidRPr="0046081A">
              <w:rPr>
                <w:sz w:val="18"/>
                <w:szCs w:val="18"/>
              </w:rPr>
              <w:t>……</w:t>
            </w:r>
          </w:p>
        </w:tc>
        <w:tc>
          <w:tcPr>
            <w:tcW w:w="1269" w:type="dxa"/>
            <w:vAlign w:val="center"/>
          </w:tcPr>
          <w:p w14:paraId="5FA96B46" w14:textId="77777777" w:rsidR="0046081A" w:rsidRDefault="0046081A">
            <w:pPr>
              <w:jc w:val="center"/>
              <w:rPr>
                <w:sz w:val="24"/>
              </w:rPr>
            </w:pPr>
          </w:p>
        </w:tc>
        <w:tc>
          <w:tcPr>
            <w:tcW w:w="1161" w:type="dxa"/>
            <w:vAlign w:val="center"/>
          </w:tcPr>
          <w:p w14:paraId="01853885" w14:textId="77777777" w:rsidR="0046081A" w:rsidRDefault="0046081A">
            <w:pPr>
              <w:jc w:val="center"/>
              <w:rPr>
                <w:sz w:val="24"/>
              </w:rPr>
            </w:pPr>
          </w:p>
        </w:tc>
        <w:tc>
          <w:tcPr>
            <w:tcW w:w="1161" w:type="dxa"/>
            <w:vAlign w:val="center"/>
          </w:tcPr>
          <w:p w14:paraId="6ED602DB" w14:textId="77777777" w:rsidR="0046081A" w:rsidRDefault="0046081A">
            <w:pPr>
              <w:jc w:val="center"/>
              <w:rPr>
                <w:sz w:val="24"/>
              </w:rPr>
            </w:pPr>
          </w:p>
        </w:tc>
        <w:tc>
          <w:tcPr>
            <w:tcW w:w="1129" w:type="dxa"/>
            <w:vAlign w:val="center"/>
          </w:tcPr>
          <w:p w14:paraId="233882C6" w14:textId="77777777" w:rsidR="0046081A" w:rsidRDefault="0046081A">
            <w:pPr>
              <w:jc w:val="center"/>
              <w:rPr>
                <w:sz w:val="24"/>
              </w:rPr>
            </w:pPr>
          </w:p>
        </w:tc>
        <w:tc>
          <w:tcPr>
            <w:tcW w:w="960" w:type="dxa"/>
            <w:vAlign w:val="center"/>
          </w:tcPr>
          <w:p w14:paraId="49FDA4A5" w14:textId="77777777" w:rsidR="0046081A" w:rsidRDefault="0046081A">
            <w:pPr>
              <w:jc w:val="center"/>
              <w:rPr>
                <w:sz w:val="24"/>
              </w:rPr>
            </w:pPr>
          </w:p>
        </w:tc>
        <w:tc>
          <w:tcPr>
            <w:tcW w:w="1193" w:type="dxa"/>
            <w:vAlign w:val="center"/>
          </w:tcPr>
          <w:p w14:paraId="22A2290E" w14:textId="77777777" w:rsidR="0046081A" w:rsidRDefault="0046081A">
            <w:pPr>
              <w:jc w:val="center"/>
              <w:rPr>
                <w:sz w:val="24"/>
              </w:rPr>
            </w:pPr>
          </w:p>
        </w:tc>
      </w:tr>
      <w:tr w:rsidR="00413DC6" w14:paraId="4A2C5510" w14:textId="77777777">
        <w:tc>
          <w:tcPr>
            <w:tcW w:w="691" w:type="dxa"/>
            <w:vAlign w:val="center"/>
          </w:tcPr>
          <w:p w14:paraId="2066BE72" w14:textId="77777777" w:rsidR="00413DC6" w:rsidRDefault="00DD183B">
            <w:pPr>
              <w:jc w:val="center"/>
              <w:rPr>
                <w:sz w:val="24"/>
              </w:rPr>
            </w:pPr>
            <w:r>
              <w:rPr>
                <w:sz w:val="24"/>
              </w:rPr>
              <w:t>2</w:t>
            </w:r>
          </w:p>
        </w:tc>
        <w:tc>
          <w:tcPr>
            <w:tcW w:w="1724" w:type="dxa"/>
            <w:vAlign w:val="center"/>
          </w:tcPr>
          <w:p w14:paraId="20A4E24C" w14:textId="77777777" w:rsidR="00413DC6" w:rsidRDefault="00DD183B">
            <w:pPr>
              <w:jc w:val="center"/>
              <w:rPr>
                <w:sz w:val="24"/>
              </w:rPr>
            </w:pPr>
            <w:r>
              <w:rPr>
                <w:sz w:val="24"/>
              </w:rPr>
              <w:t>备品备件</w:t>
            </w:r>
          </w:p>
        </w:tc>
        <w:tc>
          <w:tcPr>
            <w:tcW w:w="1269" w:type="dxa"/>
            <w:vAlign w:val="center"/>
          </w:tcPr>
          <w:p w14:paraId="708A5100" w14:textId="77777777" w:rsidR="00413DC6" w:rsidRDefault="00413DC6">
            <w:pPr>
              <w:jc w:val="center"/>
              <w:rPr>
                <w:sz w:val="24"/>
              </w:rPr>
            </w:pPr>
          </w:p>
        </w:tc>
        <w:tc>
          <w:tcPr>
            <w:tcW w:w="1161" w:type="dxa"/>
            <w:vAlign w:val="center"/>
          </w:tcPr>
          <w:p w14:paraId="05527393" w14:textId="77777777" w:rsidR="00413DC6" w:rsidRDefault="00413DC6">
            <w:pPr>
              <w:jc w:val="center"/>
              <w:rPr>
                <w:sz w:val="24"/>
              </w:rPr>
            </w:pPr>
          </w:p>
        </w:tc>
        <w:tc>
          <w:tcPr>
            <w:tcW w:w="1161" w:type="dxa"/>
            <w:vAlign w:val="center"/>
          </w:tcPr>
          <w:p w14:paraId="47288A92" w14:textId="77777777" w:rsidR="00413DC6" w:rsidRDefault="00413DC6">
            <w:pPr>
              <w:jc w:val="center"/>
              <w:rPr>
                <w:sz w:val="24"/>
              </w:rPr>
            </w:pPr>
          </w:p>
        </w:tc>
        <w:tc>
          <w:tcPr>
            <w:tcW w:w="1129" w:type="dxa"/>
            <w:vAlign w:val="center"/>
          </w:tcPr>
          <w:p w14:paraId="7958D768" w14:textId="77777777" w:rsidR="00413DC6" w:rsidRDefault="00413DC6">
            <w:pPr>
              <w:jc w:val="center"/>
              <w:rPr>
                <w:sz w:val="24"/>
              </w:rPr>
            </w:pPr>
          </w:p>
        </w:tc>
        <w:tc>
          <w:tcPr>
            <w:tcW w:w="960" w:type="dxa"/>
            <w:vAlign w:val="center"/>
          </w:tcPr>
          <w:p w14:paraId="604C9ED9" w14:textId="77777777" w:rsidR="00413DC6" w:rsidRDefault="00413DC6">
            <w:pPr>
              <w:jc w:val="center"/>
              <w:rPr>
                <w:sz w:val="24"/>
              </w:rPr>
            </w:pPr>
          </w:p>
        </w:tc>
        <w:tc>
          <w:tcPr>
            <w:tcW w:w="1193" w:type="dxa"/>
            <w:vAlign w:val="center"/>
          </w:tcPr>
          <w:p w14:paraId="7676E496" w14:textId="77777777" w:rsidR="00413DC6" w:rsidRDefault="00413DC6">
            <w:pPr>
              <w:jc w:val="center"/>
              <w:rPr>
                <w:sz w:val="24"/>
              </w:rPr>
            </w:pPr>
          </w:p>
        </w:tc>
      </w:tr>
      <w:tr w:rsidR="00413DC6" w14:paraId="259B6D01" w14:textId="77777777">
        <w:tc>
          <w:tcPr>
            <w:tcW w:w="691" w:type="dxa"/>
            <w:vAlign w:val="center"/>
          </w:tcPr>
          <w:p w14:paraId="21C82958" w14:textId="77777777" w:rsidR="00413DC6" w:rsidRDefault="00DD183B">
            <w:pPr>
              <w:jc w:val="center"/>
              <w:rPr>
                <w:sz w:val="24"/>
              </w:rPr>
            </w:pPr>
            <w:r>
              <w:rPr>
                <w:sz w:val="24"/>
              </w:rPr>
              <w:t>3</w:t>
            </w:r>
          </w:p>
        </w:tc>
        <w:tc>
          <w:tcPr>
            <w:tcW w:w="1724" w:type="dxa"/>
            <w:vAlign w:val="center"/>
          </w:tcPr>
          <w:p w14:paraId="16E6E957" w14:textId="77777777" w:rsidR="00413DC6" w:rsidRDefault="00DD183B">
            <w:pPr>
              <w:jc w:val="center"/>
              <w:rPr>
                <w:sz w:val="24"/>
              </w:rPr>
            </w:pPr>
            <w:r>
              <w:rPr>
                <w:sz w:val="24"/>
              </w:rPr>
              <w:t>专用工具</w:t>
            </w:r>
          </w:p>
        </w:tc>
        <w:tc>
          <w:tcPr>
            <w:tcW w:w="1269" w:type="dxa"/>
            <w:vAlign w:val="center"/>
          </w:tcPr>
          <w:p w14:paraId="33927650" w14:textId="77777777" w:rsidR="00413DC6" w:rsidRDefault="00413DC6">
            <w:pPr>
              <w:jc w:val="center"/>
              <w:rPr>
                <w:sz w:val="24"/>
              </w:rPr>
            </w:pPr>
          </w:p>
        </w:tc>
        <w:tc>
          <w:tcPr>
            <w:tcW w:w="1161" w:type="dxa"/>
            <w:vAlign w:val="center"/>
          </w:tcPr>
          <w:p w14:paraId="14D1AE63" w14:textId="77777777" w:rsidR="00413DC6" w:rsidRDefault="00413DC6">
            <w:pPr>
              <w:jc w:val="center"/>
              <w:rPr>
                <w:sz w:val="24"/>
              </w:rPr>
            </w:pPr>
          </w:p>
        </w:tc>
        <w:tc>
          <w:tcPr>
            <w:tcW w:w="1161" w:type="dxa"/>
            <w:vAlign w:val="center"/>
          </w:tcPr>
          <w:p w14:paraId="4B1BBED7" w14:textId="77777777" w:rsidR="00413DC6" w:rsidRDefault="00413DC6">
            <w:pPr>
              <w:jc w:val="center"/>
              <w:rPr>
                <w:sz w:val="24"/>
              </w:rPr>
            </w:pPr>
          </w:p>
        </w:tc>
        <w:tc>
          <w:tcPr>
            <w:tcW w:w="1129" w:type="dxa"/>
            <w:vAlign w:val="center"/>
          </w:tcPr>
          <w:p w14:paraId="027524C3" w14:textId="77777777" w:rsidR="00413DC6" w:rsidRDefault="00413DC6">
            <w:pPr>
              <w:jc w:val="center"/>
              <w:rPr>
                <w:sz w:val="24"/>
              </w:rPr>
            </w:pPr>
          </w:p>
        </w:tc>
        <w:tc>
          <w:tcPr>
            <w:tcW w:w="960" w:type="dxa"/>
            <w:vAlign w:val="center"/>
          </w:tcPr>
          <w:p w14:paraId="630FFA78" w14:textId="77777777" w:rsidR="00413DC6" w:rsidRDefault="00413DC6">
            <w:pPr>
              <w:jc w:val="center"/>
              <w:rPr>
                <w:sz w:val="24"/>
              </w:rPr>
            </w:pPr>
          </w:p>
        </w:tc>
        <w:tc>
          <w:tcPr>
            <w:tcW w:w="1193" w:type="dxa"/>
            <w:vAlign w:val="center"/>
          </w:tcPr>
          <w:p w14:paraId="7708BF2F" w14:textId="77777777" w:rsidR="00413DC6" w:rsidRDefault="00413DC6">
            <w:pPr>
              <w:jc w:val="center"/>
              <w:rPr>
                <w:sz w:val="24"/>
              </w:rPr>
            </w:pPr>
          </w:p>
        </w:tc>
      </w:tr>
      <w:tr w:rsidR="00413DC6" w14:paraId="2D51CFC4" w14:textId="77777777">
        <w:tc>
          <w:tcPr>
            <w:tcW w:w="691" w:type="dxa"/>
            <w:vAlign w:val="center"/>
          </w:tcPr>
          <w:p w14:paraId="56B18DD0" w14:textId="77777777" w:rsidR="00413DC6" w:rsidRDefault="00DD183B">
            <w:pPr>
              <w:jc w:val="center"/>
              <w:rPr>
                <w:sz w:val="24"/>
              </w:rPr>
            </w:pPr>
            <w:r>
              <w:rPr>
                <w:sz w:val="24"/>
              </w:rPr>
              <w:t>4</w:t>
            </w:r>
          </w:p>
        </w:tc>
        <w:tc>
          <w:tcPr>
            <w:tcW w:w="1724" w:type="dxa"/>
            <w:vAlign w:val="center"/>
          </w:tcPr>
          <w:p w14:paraId="749A4538" w14:textId="77777777" w:rsidR="00413DC6" w:rsidRDefault="00DD183B">
            <w:pPr>
              <w:jc w:val="center"/>
              <w:rPr>
                <w:sz w:val="24"/>
              </w:rPr>
            </w:pPr>
            <w:r>
              <w:rPr>
                <w:sz w:val="24"/>
              </w:rPr>
              <w:t>安装、调试、检验</w:t>
            </w:r>
          </w:p>
        </w:tc>
        <w:tc>
          <w:tcPr>
            <w:tcW w:w="1269" w:type="dxa"/>
            <w:vAlign w:val="center"/>
          </w:tcPr>
          <w:p w14:paraId="5D5E5B52" w14:textId="77777777" w:rsidR="00413DC6" w:rsidRDefault="00413DC6">
            <w:pPr>
              <w:jc w:val="center"/>
              <w:rPr>
                <w:sz w:val="24"/>
              </w:rPr>
            </w:pPr>
          </w:p>
        </w:tc>
        <w:tc>
          <w:tcPr>
            <w:tcW w:w="1161" w:type="dxa"/>
            <w:vAlign w:val="center"/>
          </w:tcPr>
          <w:p w14:paraId="07E23AE0" w14:textId="77777777" w:rsidR="00413DC6" w:rsidRDefault="00413DC6">
            <w:pPr>
              <w:jc w:val="center"/>
              <w:rPr>
                <w:sz w:val="24"/>
              </w:rPr>
            </w:pPr>
          </w:p>
        </w:tc>
        <w:tc>
          <w:tcPr>
            <w:tcW w:w="1161" w:type="dxa"/>
            <w:vAlign w:val="center"/>
          </w:tcPr>
          <w:p w14:paraId="0CF94DF0" w14:textId="77777777" w:rsidR="00413DC6" w:rsidRDefault="00413DC6">
            <w:pPr>
              <w:jc w:val="center"/>
              <w:rPr>
                <w:sz w:val="24"/>
              </w:rPr>
            </w:pPr>
          </w:p>
        </w:tc>
        <w:tc>
          <w:tcPr>
            <w:tcW w:w="1129" w:type="dxa"/>
            <w:vAlign w:val="center"/>
          </w:tcPr>
          <w:p w14:paraId="532FAA42" w14:textId="77777777" w:rsidR="00413DC6" w:rsidRDefault="00413DC6">
            <w:pPr>
              <w:jc w:val="center"/>
              <w:rPr>
                <w:sz w:val="24"/>
              </w:rPr>
            </w:pPr>
          </w:p>
        </w:tc>
        <w:tc>
          <w:tcPr>
            <w:tcW w:w="960" w:type="dxa"/>
            <w:vAlign w:val="center"/>
          </w:tcPr>
          <w:p w14:paraId="66A3770C" w14:textId="77777777" w:rsidR="00413DC6" w:rsidRDefault="00413DC6">
            <w:pPr>
              <w:jc w:val="center"/>
              <w:rPr>
                <w:sz w:val="24"/>
              </w:rPr>
            </w:pPr>
          </w:p>
        </w:tc>
        <w:tc>
          <w:tcPr>
            <w:tcW w:w="1193" w:type="dxa"/>
            <w:vAlign w:val="center"/>
          </w:tcPr>
          <w:p w14:paraId="281AF5BB" w14:textId="77777777" w:rsidR="00413DC6" w:rsidRDefault="00413DC6">
            <w:pPr>
              <w:jc w:val="center"/>
              <w:rPr>
                <w:sz w:val="24"/>
              </w:rPr>
            </w:pPr>
          </w:p>
        </w:tc>
      </w:tr>
      <w:tr w:rsidR="00413DC6" w14:paraId="73AA556F" w14:textId="77777777">
        <w:tc>
          <w:tcPr>
            <w:tcW w:w="691" w:type="dxa"/>
            <w:vAlign w:val="center"/>
          </w:tcPr>
          <w:p w14:paraId="369C5AF6" w14:textId="77777777" w:rsidR="00413DC6" w:rsidRDefault="00DD183B">
            <w:pPr>
              <w:jc w:val="center"/>
              <w:rPr>
                <w:sz w:val="24"/>
              </w:rPr>
            </w:pPr>
            <w:r>
              <w:rPr>
                <w:sz w:val="24"/>
              </w:rPr>
              <w:t>5</w:t>
            </w:r>
          </w:p>
        </w:tc>
        <w:tc>
          <w:tcPr>
            <w:tcW w:w="1724" w:type="dxa"/>
            <w:vAlign w:val="center"/>
          </w:tcPr>
          <w:p w14:paraId="275A5128" w14:textId="77777777" w:rsidR="00413DC6" w:rsidRDefault="00DD183B">
            <w:pPr>
              <w:jc w:val="center"/>
              <w:rPr>
                <w:sz w:val="24"/>
              </w:rPr>
            </w:pPr>
            <w:r>
              <w:rPr>
                <w:sz w:val="24"/>
              </w:rPr>
              <w:t>培训</w:t>
            </w:r>
          </w:p>
        </w:tc>
        <w:tc>
          <w:tcPr>
            <w:tcW w:w="1269" w:type="dxa"/>
            <w:vAlign w:val="center"/>
          </w:tcPr>
          <w:p w14:paraId="4EE83170" w14:textId="77777777" w:rsidR="00413DC6" w:rsidRDefault="00413DC6">
            <w:pPr>
              <w:jc w:val="center"/>
              <w:rPr>
                <w:sz w:val="24"/>
              </w:rPr>
            </w:pPr>
          </w:p>
        </w:tc>
        <w:tc>
          <w:tcPr>
            <w:tcW w:w="1161" w:type="dxa"/>
            <w:vAlign w:val="center"/>
          </w:tcPr>
          <w:p w14:paraId="3CBD8196" w14:textId="77777777" w:rsidR="00413DC6" w:rsidRDefault="00413DC6">
            <w:pPr>
              <w:jc w:val="center"/>
              <w:rPr>
                <w:sz w:val="24"/>
              </w:rPr>
            </w:pPr>
          </w:p>
        </w:tc>
        <w:tc>
          <w:tcPr>
            <w:tcW w:w="1161" w:type="dxa"/>
            <w:vAlign w:val="center"/>
          </w:tcPr>
          <w:p w14:paraId="4D21208C" w14:textId="77777777" w:rsidR="00413DC6" w:rsidRDefault="00413DC6">
            <w:pPr>
              <w:jc w:val="center"/>
              <w:rPr>
                <w:sz w:val="24"/>
              </w:rPr>
            </w:pPr>
          </w:p>
        </w:tc>
        <w:tc>
          <w:tcPr>
            <w:tcW w:w="1129" w:type="dxa"/>
            <w:vAlign w:val="center"/>
          </w:tcPr>
          <w:p w14:paraId="0AEA7886" w14:textId="77777777" w:rsidR="00413DC6" w:rsidRDefault="00413DC6">
            <w:pPr>
              <w:jc w:val="center"/>
              <w:rPr>
                <w:sz w:val="24"/>
              </w:rPr>
            </w:pPr>
          </w:p>
        </w:tc>
        <w:tc>
          <w:tcPr>
            <w:tcW w:w="960" w:type="dxa"/>
            <w:vAlign w:val="center"/>
          </w:tcPr>
          <w:p w14:paraId="601E621A" w14:textId="77777777" w:rsidR="00413DC6" w:rsidRDefault="00413DC6">
            <w:pPr>
              <w:jc w:val="center"/>
              <w:rPr>
                <w:sz w:val="24"/>
              </w:rPr>
            </w:pPr>
          </w:p>
        </w:tc>
        <w:tc>
          <w:tcPr>
            <w:tcW w:w="1193" w:type="dxa"/>
            <w:vAlign w:val="center"/>
          </w:tcPr>
          <w:p w14:paraId="08A66CD8" w14:textId="77777777" w:rsidR="00413DC6" w:rsidRDefault="00413DC6">
            <w:pPr>
              <w:jc w:val="center"/>
              <w:rPr>
                <w:sz w:val="24"/>
              </w:rPr>
            </w:pPr>
          </w:p>
        </w:tc>
      </w:tr>
      <w:tr w:rsidR="00413DC6" w14:paraId="0F6F4D3C" w14:textId="77777777">
        <w:tc>
          <w:tcPr>
            <w:tcW w:w="691" w:type="dxa"/>
            <w:vAlign w:val="center"/>
          </w:tcPr>
          <w:p w14:paraId="689C81A7" w14:textId="77777777" w:rsidR="00413DC6" w:rsidRDefault="00DD183B">
            <w:pPr>
              <w:jc w:val="center"/>
              <w:rPr>
                <w:sz w:val="24"/>
              </w:rPr>
            </w:pPr>
            <w:r>
              <w:rPr>
                <w:sz w:val="24"/>
              </w:rPr>
              <w:t>6</w:t>
            </w:r>
          </w:p>
        </w:tc>
        <w:tc>
          <w:tcPr>
            <w:tcW w:w="1724" w:type="dxa"/>
            <w:vAlign w:val="center"/>
          </w:tcPr>
          <w:p w14:paraId="5726C719" w14:textId="77777777" w:rsidR="00413DC6" w:rsidRDefault="00DD183B">
            <w:pPr>
              <w:jc w:val="center"/>
              <w:rPr>
                <w:sz w:val="24"/>
              </w:rPr>
            </w:pPr>
            <w:r>
              <w:rPr>
                <w:sz w:val="24"/>
              </w:rPr>
              <w:t>售后服务</w:t>
            </w:r>
          </w:p>
        </w:tc>
        <w:tc>
          <w:tcPr>
            <w:tcW w:w="1269" w:type="dxa"/>
            <w:vAlign w:val="center"/>
          </w:tcPr>
          <w:p w14:paraId="05B0E559" w14:textId="77777777" w:rsidR="00413DC6" w:rsidRDefault="00413DC6">
            <w:pPr>
              <w:jc w:val="center"/>
              <w:rPr>
                <w:sz w:val="24"/>
              </w:rPr>
            </w:pPr>
          </w:p>
        </w:tc>
        <w:tc>
          <w:tcPr>
            <w:tcW w:w="1161" w:type="dxa"/>
            <w:vAlign w:val="center"/>
          </w:tcPr>
          <w:p w14:paraId="6E5B43F2" w14:textId="77777777" w:rsidR="00413DC6" w:rsidRDefault="00413DC6">
            <w:pPr>
              <w:jc w:val="center"/>
              <w:rPr>
                <w:sz w:val="24"/>
              </w:rPr>
            </w:pPr>
          </w:p>
        </w:tc>
        <w:tc>
          <w:tcPr>
            <w:tcW w:w="1161" w:type="dxa"/>
            <w:vAlign w:val="center"/>
          </w:tcPr>
          <w:p w14:paraId="3E4A9918" w14:textId="77777777" w:rsidR="00413DC6" w:rsidRDefault="00413DC6">
            <w:pPr>
              <w:jc w:val="center"/>
              <w:rPr>
                <w:sz w:val="24"/>
              </w:rPr>
            </w:pPr>
          </w:p>
        </w:tc>
        <w:tc>
          <w:tcPr>
            <w:tcW w:w="1129" w:type="dxa"/>
            <w:vAlign w:val="center"/>
          </w:tcPr>
          <w:p w14:paraId="4EE00310" w14:textId="77777777" w:rsidR="00413DC6" w:rsidRDefault="00413DC6">
            <w:pPr>
              <w:jc w:val="center"/>
              <w:rPr>
                <w:sz w:val="24"/>
              </w:rPr>
            </w:pPr>
          </w:p>
        </w:tc>
        <w:tc>
          <w:tcPr>
            <w:tcW w:w="960" w:type="dxa"/>
            <w:vAlign w:val="center"/>
          </w:tcPr>
          <w:p w14:paraId="02E25262" w14:textId="77777777" w:rsidR="00413DC6" w:rsidRDefault="00413DC6">
            <w:pPr>
              <w:jc w:val="center"/>
              <w:rPr>
                <w:sz w:val="24"/>
              </w:rPr>
            </w:pPr>
          </w:p>
        </w:tc>
        <w:tc>
          <w:tcPr>
            <w:tcW w:w="1193" w:type="dxa"/>
            <w:vAlign w:val="center"/>
          </w:tcPr>
          <w:p w14:paraId="3F7F3DB6" w14:textId="77777777" w:rsidR="00413DC6" w:rsidRDefault="00413DC6">
            <w:pPr>
              <w:jc w:val="center"/>
              <w:rPr>
                <w:sz w:val="24"/>
              </w:rPr>
            </w:pPr>
          </w:p>
        </w:tc>
      </w:tr>
      <w:tr w:rsidR="00413DC6" w14:paraId="6C03E78E" w14:textId="77777777">
        <w:tc>
          <w:tcPr>
            <w:tcW w:w="691" w:type="dxa"/>
            <w:vAlign w:val="center"/>
          </w:tcPr>
          <w:p w14:paraId="3BF2A04F" w14:textId="77777777" w:rsidR="00413DC6" w:rsidRDefault="00DD183B">
            <w:pPr>
              <w:jc w:val="center"/>
              <w:rPr>
                <w:sz w:val="24"/>
              </w:rPr>
            </w:pPr>
            <w:r>
              <w:rPr>
                <w:sz w:val="24"/>
              </w:rPr>
              <w:t>7</w:t>
            </w:r>
          </w:p>
        </w:tc>
        <w:tc>
          <w:tcPr>
            <w:tcW w:w="1724" w:type="dxa"/>
            <w:vAlign w:val="center"/>
          </w:tcPr>
          <w:p w14:paraId="65FCC24D" w14:textId="77777777" w:rsidR="00413DC6" w:rsidRDefault="00DD183B">
            <w:pPr>
              <w:jc w:val="center"/>
              <w:rPr>
                <w:sz w:val="24"/>
              </w:rPr>
            </w:pPr>
            <w:r>
              <w:rPr>
                <w:sz w:val="24"/>
              </w:rPr>
              <w:t>其他</w:t>
            </w:r>
          </w:p>
        </w:tc>
        <w:tc>
          <w:tcPr>
            <w:tcW w:w="1269" w:type="dxa"/>
            <w:vAlign w:val="center"/>
          </w:tcPr>
          <w:p w14:paraId="2CB6E861" w14:textId="77777777" w:rsidR="00413DC6" w:rsidRDefault="00413DC6">
            <w:pPr>
              <w:jc w:val="center"/>
              <w:rPr>
                <w:sz w:val="24"/>
              </w:rPr>
            </w:pPr>
          </w:p>
        </w:tc>
        <w:tc>
          <w:tcPr>
            <w:tcW w:w="1161" w:type="dxa"/>
            <w:vAlign w:val="center"/>
          </w:tcPr>
          <w:p w14:paraId="7FFD93FF" w14:textId="77777777" w:rsidR="00413DC6" w:rsidRDefault="00413DC6">
            <w:pPr>
              <w:jc w:val="center"/>
              <w:rPr>
                <w:sz w:val="24"/>
              </w:rPr>
            </w:pPr>
          </w:p>
        </w:tc>
        <w:tc>
          <w:tcPr>
            <w:tcW w:w="1161" w:type="dxa"/>
            <w:vAlign w:val="center"/>
          </w:tcPr>
          <w:p w14:paraId="3E2397C5" w14:textId="77777777" w:rsidR="00413DC6" w:rsidRDefault="00413DC6">
            <w:pPr>
              <w:jc w:val="center"/>
              <w:rPr>
                <w:sz w:val="24"/>
              </w:rPr>
            </w:pPr>
          </w:p>
        </w:tc>
        <w:tc>
          <w:tcPr>
            <w:tcW w:w="1129" w:type="dxa"/>
            <w:vAlign w:val="center"/>
          </w:tcPr>
          <w:p w14:paraId="76823D66" w14:textId="77777777" w:rsidR="00413DC6" w:rsidRDefault="00413DC6">
            <w:pPr>
              <w:jc w:val="center"/>
              <w:rPr>
                <w:sz w:val="24"/>
              </w:rPr>
            </w:pPr>
          </w:p>
        </w:tc>
        <w:tc>
          <w:tcPr>
            <w:tcW w:w="960" w:type="dxa"/>
            <w:vAlign w:val="center"/>
          </w:tcPr>
          <w:p w14:paraId="7D7A7447" w14:textId="77777777" w:rsidR="00413DC6" w:rsidRDefault="00413DC6">
            <w:pPr>
              <w:jc w:val="center"/>
              <w:rPr>
                <w:sz w:val="24"/>
              </w:rPr>
            </w:pPr>
          </w:p>
        </w:tc>
        <w:tc>
          <w:tcPr>
            <w:tcW w:w="1193" w:type="dxa"/>
            <w:vAlign w:val="center"/>
          </w:tcPr>
          <w:p w14:paraId="5DCBBC4E" w14:textId="77777777" w:rsidR="00413DC6" w:rsidRDefault="00413DC6">
            <w:pPr>
              <w:jc w:val="center"/>
              <w:rPr>
                <w:sz w:val="24"/>
              </w:rPr>
            </w:pPr>
          </w:p>
        </w:tc>
      </w:tr>
      <w:tr w:rsidR="00413DC6" w14:paraId="1E3D08F2" w14:textId="77777777">
        <w:tc>
          <w:tcPr>
            <w:tcW w:w="691" w:type="dxa"/>
            <w:vAlign w:val="center"/>
          </w:tcPr>
          <w:p w14:paraId="6CD73003" w14:textId="77777777" w:rsidR="00413DC6" w:rsidRDefault="00DD183B">
            <w:pPr>
              <w:jc w:val="center"/>
              <w:rPr>
                <w:sz w:val="24"/>
              </w:rPr>
            </w:pPr>
            <w:r>
              <w:rPr>
                <w:sz w:val="24"/>
              </w:rPr>
              <w:t>8</w:t>
            </w:r>
          </w:p>
        </w:tc>
        <w:tc>
          <w:tcPr>
            <w:tcW w:w="1724" w:type="dxa"/>
            <w:vAlign w:val="center"/>
          </w:tcPr>
          <w:p w14:paraId="1659E5FE" w14:textId="77777777" w:rsidR="00413DC6" w:rsidRDefault="00DD183B">
            <w:pPr>
              <w:jc w:val="center"/>
              <w:rPr>
                <w:sz w:val="24"/>
              </w:rPr>
            </w:pPr>
            <w:r>
              <w:rPr>
                <w:sz w:val="24"/>
              </w:rPr>
              <w:t>至最终目的地运保费</w:t>
            </w:r>
          </w:p>
        </w:tc>
        <w:tc>
          <w:tcPr>
            <w:tcW w:w="1269" w:type="dxa"/>
            <w:vAlign w:val="center"/>
          </w:tcPr>
          <w:p w14:paraId="11D90157" w14:textId="77777777" w:rsidR="00413DC6" w:rsidRDefault="00413DC6">
            <w:pPr>
              <w:jc w:val="center"/>
              <w:rPr>
                <w:sz w:val="24"/>
              </w:rPr>
            </w:pPr>
          </w:p>
        </w:tc>
        <w:tc>
          <w:tcPr>
            <w:tcW w:w="1161" w:type="dxa"/>
            <w:vAlign w:val="center"/>
          </w:tcPr>
          <w:p w14:paraId="4D1525B2" w14:textId="77777777" w:rsidR="00413DC6" w:rsidRDefault="00413DC6">
            <w:pPr>
              <w:jc w:val="center"/>
              <w:rPr>
                <w:sz w:val="24"/>
              </w:rPr>
            </w:pPr>
          </w:p>
        </w:tc>
        <w:tc>
          <w:tcPr>
            <w:tcW w:w="1161" w:type="dxa"/>
            <w:vAlign w:val="center"/>
          </w:tcPr>
          <w:p w14:paraId="3F53F541" w14:textId="77777777" w:rsidR="00413DC6" w:rsidRDefault="00413DC6">
            <w:pPr>
              <w:jc w:val="center"/>
              <w:rPr>
                <w:sz w:val="24"/>
              </w:rPr>
            </w:pPr>
          </w:p>
        </w:tc>
        <w:tc>
          <w:tcPr>
            <w:tcW w:w="1129" w:type="dxa"/>
            <w:vAlign w:val="center"/>
          </w:tcPr>
          <w:p w14:paraId="12F4A56B" w14:textId="77777777" w:rsidR="00413DC6" w:rsidRDefault="00413DC6">
            <w:pPr>
              <w:jc w:val="center"/>
              <w:rPr>
                <w:sz w:val="24"/>
              </w:rPr>
            </w:pPr>
          </w:p>
        </w:tc>
        <w:tc>
          <w:tcPr>
            <w:tcW w:w="960" w:type="dxa"/>
            <w:vAlign w:val="center"/>
          </w:tcPr>
          <w:p w14:paraId="4E7AB570" w14:textId="77777777" w:rsidR="00413DC6" w:rsidRDefault="00413DC6">
            <w:pPr>
              <w:jc w:val="center"/>
              <w:rPr>
                <w:sz w:val="24"/>
              </w:rPr>
            </w:pPr>
          </w:p>
        </w:tc>
        <w:tc>
          <w:tcPr>
            <w:tcW w:w="1193" w:type="dxa"/>
            <w:vAlign w:val="center"/>
          </w:tcPr>
          <w:p w14:paraId="548F7309" w14:textId="77777777" w:rsidR="00413DC6" w:rsidRDefault="00413DC6">
            <w:pPr>
              <w:jc w:val="center"/>
              <w:rPr>
                <w:sz w:val="24"/>
              </w:rPr>
            </w:pPr>
          </w:p>
        </w:tc>
      </w:tr>
      <w:tr w:rsidR="00413DC6" w14:paraId="12DE064C" w14:textId="77777777">
        <w:tc>
          <w:tcPr>
            <w:tcW w:w="8095" w:type="dxa"/>
            <w:gridSpan w:val="7"/>
          </w:tcPr>
          <w:p w14:paraId="268CFC3D" w14:textId="77777777" w:rsidR="00413DC6" w:rsidRDefault="00DD183B">
            <w:pPr>
              <w:jc w:val="right"/>
              <w:rPr>
                <w:b/>
                <w:sz w:val="24"/>
              </w:rPr>
            </w:pPr>
            <w:r>
              <w:rPr>
                <w:b/>
                <w:sz w:val="24"/>
              </w:rPr>
              <w:t>总价（元）</w:t>
            </w:r>
          </w:p>
        </w:tc>
        <w:tc>
          <w:tcPr>
            <w:tcW w:w="1193" w:type="dxa"/>
            <w:vAlign w:val="center"/>
          </w:tcPr>
          <w:p w14:paraId="09B57F37" w14:textId="77777777" w:rsidR="00413DC6" w:rsidRDefault="00413DC6">
            <w:pPr>
              <w:jc w:val="center"/>
              <w:rPr>
                <w:sz w:val="24"/>
              </w:rPr>
            </w:pPr>
          </w:p>
        </w:tc>
      </w:tr>
    </w:tbl>
    <w:p w14:paraId="3D9BD067" w14:textId="77777777" w:rsidR="00413DC6" w:rsidRDefault="00DD183B">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D96D391" w14:textId="7250B08A" w:rsidR="00413DC6" w:rsidRDefault="00DD183B">
      <w:pPr>
        <w:pStyle w:val="affb"/>
        <w:tabs>
          <w:tab w:val="left" w:pos="5580"/>
        </w:tabs>
        <w:spacing w:before="120" w:line="360" w:lineRule="auto"/>
        <w:rPr>
          <w:rFonts w:hAnsi="宋体"/>
          <w:sz w:val="24"/>
          <w:u w:val="single"/>
        </w:rPr>
      </w:pPr>
      <w:r>
        <w:rPr>
          <w:rFonts w:hAnsi="宋体" w:hint="eastAsia"/>
          <w:sz w:val="24"/>
        </w:rPr>
        <w:t>授权代表(签字</w:t>
      </w:r>
      <w:r w:rsidR="00C86B34">
        <w:rPr>
          <w:rFonts w:hAnsi="宋体" w:hint="eastAsia"/>
          <w:sz w:val="24"/>
        </w:rPr>
        <w:t>或盖章</w:t>
      </w:r>
      <w:r>
        <w:rPr>
          <w:rFonts w:hAnsi="宋体" w:hint="eastAsia"/>
          <w:sz w:val="24"/>
        </w:rPr>
        <w:t>):</w:t>
      </w:r>
      <w:r>
        <w:rPr>
          <w:rFonts w:hAnsi="宋体"/>
          <w:sz w:val="24"/>
          <w:u w:val="single"/>
        </w:rPr>
        <w:tab/>
      </w:r>
    </w:p>
    <w:p w14:paraId="3E3F147A" w14:textId="77777777" w:rsidR="00413DC6" w:rsidRDefault="00DD183B">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5016C02" w14:textId="77777777" w:rsidR="00413DC6" w:rsidRDefault="00DD183B">
      <w:pPr>
        <w:pStyle w:val="affb"/>
        <w:spacing w:line="360" w:lineRule="auto"/>
        <w:rPr>
          <w:rFonts w:hAnsi="宋体"/>
          <w:sz w:val="24"/>
        </w:rPr>
      </w:pPr>
      <w:r>
        <w:rPr>
          <w:rFonts w:hAnsi="宋体" w:hint="eastAsia"/>
          <w:sz w:val="24"/>
        </w:rPr>
        <w:t xml:space="preserve">注: </w:t>
      </w:r>
    </w:p>
    <w:p w14:paraId="72993A7A" w14:textId="77777777" w:rsidR="00413DC6" w:rsidRDefault="00DD183B">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7B654B89" w14:textId="77777777" w:rsidR="00413DC6" w:rsidRDefault="00DD183B">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780FB24A" w14:textId="77777777" w:rsidR="00413DC6" w:rsidRDefault="00DD183B">
      <w:pPr>
        <w:adjustRightInd w:val="0"/>
        <w:snapToGrid w:val="0"/>
        <w:spacing w:beforeLines="100" w:before="312" w:afterLines="100" w:after="312"/>
        <w:jc w:val="left"/>
        <w:rPr>
          <w:rFonts w:hAnsi="宋体"/>
          <w:sz w:val="24"/>
        </w:rPr>
      </w:pPr>
      <w:r>
        <w:rPr>
          <w:rFonts w:hAnsi="宋体" w:hint="eastAsia"/>
          <w:sz w:val="24"/>
        </w:rPr>
        <w:t>3</w:t>
      </w:r>
      <w:r>
        <w:rPr>
          <w:rFonts w:hAnsi="宋体" w:hint="eastAsia"/>
          <w:sz w:val="24"/>
        </w:rPr>
        <w:t>、上述各项的详细分项报价可另页描述</w:t>
      </w:r>
    </w:p>
    <w:p w14:paraId="7D6F3161" w14:textId="77777777" w:rsidR="00413DC6" w:rsidRDefault="00413DC6">
      <w:pPr>
        <w:pStyle w:val="24"/>
        <w:ind w:firstLineChars="2109" w:firstLine="5081"/>
        <w:jc w:val="both"/>
        <w:rPr>
          <w:rFonts w:hAnsi="宋体"/>
          <w:sz w:val="24"/>
        </w:rPr>
        <w:sectPr w:rsidR="00413DC6">
          <w:footerReference w:type="default" r:id="rId18"/>
          <w:pgSz w:w="11906" w:h="16838"/>
          <w:pgMar w:top="1440" w:right="1797" w:bottom="1440" w:left="1797" w:header="851" w:footer="992" w:gutter="0"/>
          <w:cols w:space="720"/>
          <w:docGrid w:type="linesAndChars" w:linePitch="312"/>
        </w:sectPr>
      </w:pPr>
    </w:p>
    <w:p w14:paraId="2DC64D13" w14:textId="77777777" w:rsidR="00413DC6" w:rsidRDefault="00DD183B">
      <w:pPr>
        <w:pStyle w:val="24"/>
        <w:spacing w:line="360" w:lineRule="auto"/>
        <w:rPr>
          <w:rFonts w:ascii="宋体" w:eastAsia="宋体" w:hAnsi="宋体"/>
          <w:sz w:val="28"/>
        </w:rPr>
      </w:pPr>
      <w:bookmarkStart w:id="619" w:name="_Toc133737848"/>
      <w:bookmarkStart w:id="620" w:name="_Toc55375760"/>
      <w:bookmarkStart w:id="621" w:name="_Toc133737937"/>
      <w:bookmarkStart w:id="622" w:name="_Toc82524650"/>
      <w:bookmarkStart w:id="623" w:name="_Toc133916718"/>
      <w:bookmarkStart w:id="624" w:name="_Toc277153149"/>
      <w:bookmarkStart w:id="625" w:name="_Toc126851876"/>
      <w:bookmarkStart w:id="626" w:name="_Toc277942524"/>
      <w:bookmarkStart w:id="627" w:name="_Toc133141096"/>
      <w:bookmarkStart w:id="628" w:name="_Toc21862776"/>
      <w:bookmarkStart w:id="629" w:name="_Toc321907257"/>
      <w:bookmarkStart w:id="630" w:name="_Toc55374359"/>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19"/>
      <w:bookmarkEnd w:id="620"/>
      <w:bookmarkEnd w:id="621"/>
      <w:bookmarkEnd w:id="622"/>
      <w:bookmarkEnd w:id="623"/>
      <w:bookmarkEnd w:id="624"/>
      <w:bookmarkEnd w:id="625"/>
      <w:bookmarkEnd w:id="626"/>
      <w:bookmarkEnd w:id="627"/>
      <w:bookmarkEnd w:id="628"/>
      <w:bookmarkEnd w:id="629"/>
      <w:bookmarkEnd w:id="630"/>
    </w:p>
    <w:p w14:paraId="2B87AF0A" w14:textId="77777777" w:rsidR="00413DC6" w:rsidRDefault="00DD183B">
      <w:pPr>
        <w:pStyle w:val="affb"/>
        <w:spacing w:line="360" w:lineRule="auto"/>
        <w:rPr>
          <w:rFonts w:hAnsi="宋体"/>
          <w:sz w:val="24"/>
        </w:rPr>
      </w:pPr>
      <w:r>
        <w:rPr>
          <w:rFonts w:hAnsi="宋体" w:hint="eastAsia"/>
          <w:sz w:val="24"/>
        </w:rPr>
        <w:t>供应商名称:___________ 采购编号:______________  包号：______________</w:t>
      </w:r>
    </w:p>
    <w:p w14:paraId="0F52E402" w14:textId="77777777" w:rsidR="00413DC6" w:rsidRDefault="00413DC6">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413DC6" w14:paraId="2E4B9606" w14:textId="77777777">
        <w:trPr>
          <w:trHeight w:val="521"/>
        </w:trPr>
        <w:tc>
          <w:tcPr>
            <w:tcW w:w="828" w:type="dxa"/>
            <w:vAlign w:val="center"/>
          </w:tcPr>
          <w:p w14:paraId="7A01DE3D" w14:textId="77777777" w:rsidR="00413DC6" w:rsidRDefault="00DD183B">
            <w:pPr>
              <w:pStyle w:val="affb"/>
              <w:spacing w:line="360" w:lineRule="auto"/>
              <w:jc w:val="center"/>
              <w:rPr>
                <w:rFonts w:hAnsi="宋体"/>
                <w:sz w:val="24"/>
              </w:rPr>
            </w:pPr>
            <w:r>
              <w:rPr>
                <w:rFonts w:hAnsi="宋体" w:hint="eastAsia"/>
                <w:sz w:val="24"/>
              </w:rPr>
              <w:t>序号</w:t>
            </w:r>
          </w:p>
        </w:tc>
        <w:tc>
          <w:tcPr>
            <w:tcW w:w="2340" w:type="dxa"/>
            <w:vAlign w:val="center"/>
          </w:tcPr>
          <w:p w14:paraId="34B7CF3C" w14:textId="77777777" w:rsidR="00413DC6" w:rsidRDefault="00DD183B">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A95FB0E" w14:textId="77777777" w:rsidR="00413DC6" w:rsidRDefault="00DD183B">
            <w:pPr>
              <w:pStyle w:val="affb"/>
              <w:spacing w:line="360" w:lineRule="auto"/>
              <w:jc w:val="center"/>
              <w:rPr>
                <w:rFonts w:hAnsi="宋体"/>
                <w:sz w:val="24"/>
              </w:rPr>
            </w:pPr>
            <w:r>
              <w:rPr>
                <w:rFonts w:hAnsi="宋体" w:hint="eastAsia"/>
                <w:sz w:val="24"/>
              </w:rPr>
              <w:t>磋商文件要求</w:t>
            </w:r>
          </w:p>
        </w:tc>
        <w:tc>
          <w:tcPr>
            <w:tcW w:w="1260" w:type="dxa"/>
            <w:vAlign w:val="center"/>
          </w:tcPr>
          <w:p w14:paraId="36CCFBCA" w14:textId="77777777" w:rsidR="00413DC6" w:rsidRDefault="00DD183B">
            <w:pPr>
              <w:pStyle w:val="affb"/>
              <w:spacing w:line="360" w:lineRule="auto"/>
              <w:jc w:val="center"/>
              <w:rPr>
                <w:rFonts w:hAnsi="宋体"/>
                <w:sz w:val="24"/>
              </w:rPr>
            </w:pPr>
            <w:r>
              <w:rPr>
                <w:rFonts w:hAnsi="宋体" w:hint="eastAsia"/>
                <w:sz w:val="24"/>
              </w:rPr>
              <w:t>响应</w:t>
            </w:r>
          </w:p>
        </w:tc>
        <w:tc>
          <w:tcPr>
            <w:tcW w:w="900" w:type="dxa"/>
            <w:vAlign w:val="center"/>
          </w:tcPr>
          <w:p w14:paraId="70E43498" w14:textId="77777777" w:rsidR="00413DC6" w:rsidRDefault="00DD183B">
            <w:pPr>
              <w:pStyle w:val="affb"/>
              <w:spacing w:line="360" w:lineRule="auto"/>
              <w:jc w:val="center"/>
              <w:rPr>
                <w:rFonts w:hAnsi="宋体"/>
                <w:sz w:val="24"/>
              </w:rPr>
            </w:pPr>
            <w:r>
              <w:rPr>
                <w:rFonts w:hAnsi="宋体" w:hint="eastAsia"/>
                <w:sz w:val="24"/>
              </w:rPr>
              <w:t>偏离</w:t>
            </w:r>
          </w:p>
        </w:tc>
        <w:tc>
          <w:tcPr>
            <w:tcW w:w="1742" w:type="dxa"/>
            <w:vAlign w:val="center"/>
          </w:tcPr>
          <w:p w14:paraId="7DC29E9B" w14:textId="77777777" w:rsidR="00413DC6" w:rsidRDefault="00DD183B">
            <w:pPr>
              <w:pStyle w:val="affb"/>
              <w:spacing w:line="360" w:lineRule="auto"/>
              <w:jc w:val="center"/>
              <w:rPr>
                <w:rFonts w:hAnsi="宋体"/>
                <w:sz w:val="24"/>
              </w:rPr>
            </w:pPr>
            <w:r>
              <w:rPr>
                <w:rFonts w:hAnsi="宋体" w:hint="eastAsia"/>
                <w:sz w:val="24"/>
              </w:rPr>
              <w:t>说明</w:t>
            </w:r>
          </w:p>
        </w:tc>
      </w:tr>
      <w:tr w:rsidR="00413DC6" w14:paraId="27AEF413" w14:textId="77777777">
        <w:trPr>
          <w:trHeight w:val="521"/>
        </w:trPr>
        <w:tc>
          <w:tcPr>
            <w:tcW w:w="828" w:type="dxa"/>
          </w:tcPr>
          <w:p w14:paraId="24C72572" w14:textId="77777777" w:rsidR="00413DC6" w:rsidRDefault="00413DC6">
            <w:pPr>
              <w:pStyle w:val="affb"/>
              <w:spacing w:line="360" w:lineRule="auto"/>
              <w:rPr>
                <w:rFonts w:hAnsi="宋体"/>
                <w:sz w:val="24"/>
              </w:rPr>
            </w:pPr>
          </w:p>
        </w:tc>
        <w:tc>
          <w:tcPr>
            <w:tcW w:w="2340" w:type="dxa"/>
          </w:tcPr>
          <w:p w14:paraId="06F441E9" w14:textId="77777777" w:rsidR="00413DC6" w:rsidRDefault="00413DC6">
            <w:pPr>
              <w:pStyle w:val="affb"/>
              <w:spacing w:line="360" w:lineRule="auto"/>
              <w:rPr>
                <w:rFonts w:hAnsi="宋体"/>
                <w:sz w:val="24"/>
              </w:rPr>
            </w:pPr>
          </w:p>
        </w:tc>
        <w:tc>
          <w:tcPr>
            <w:tcW w:w="1260" w:type="dxa"/>
          </w:tcPr>
          <w:p w14:paraId="639143A9" w14:textId="77777777" w:rsidR="00413DC6" w:rsidRDefault="00413DC6">
            <w:pPr>
              <w:pStyle w:val="affb"/>
              <w:spacing w:line="360" w:lineRule="auto"/>
              <w:rPr>
                <w:rFonts w:hAnsi="宋体"/>
                <w:sz w:val="24"/>
              </w:rPr>
            </w:pPr>
          </w:p>
        </w:tc>
        <w:tc>
          <w:tcPr>
            <w:tcW w:w="1260" w:type="dxa"/>
          </w:tcPr>
          <w:p w14:paraId="56DD9730" w14:textId="77777777" w:rsidR="00413DC6" w:rsidRDefault="00413DC6">
            <w:pPr>
              <w:pStyle w:val="affb"/>
              <w:spacing w:line="360" w:lineRule="auto"/>
              <w:rPr>
                <w:rFonts w:hAnsi="宋体"/>
                <w:sz w:val="24"/>
              </w:rPr>
            </w:pPr>
          </w:p>
        </w:tc>
        <w:tc>
          <w:tcPr>
            <w:tcW w:w="900" w:type="dxa"/>
          </w:tcPr>
          <w:p w14:paraId="0DFE02C1" w14:textId="77777777" w:rsidR="00413DC6" w:rsidRDefault="00413DC6">
            <w:pPr>
              <w:pStyle w:val="affb"/>
              <w:spacing w:line="360" w:lineRule="auto"/>
              <w:rPr>
                <w:rFonts w:hAnsi="宋体"/>
                <w:sz w:val="24"/>
              </w:rPr>
            </w:pPr>
          </w:p>
        </w:tc>
        <w:tc>
          <w:tcPr>
            <w:tcW w:w="1742" w:type="dxa"/>
          </w:tcPr>
          <w:p w14:paraId="64BC5252" w14:textId="77777777" w:rsidR="00413DC6" w:rsidRDefault="00413DC6">
            <w:pPr>
              <w:pStyle w:val="affb"/>
              <w:spacing w:line="360" w:lineRule="auto"/>
              <w:rPr>
                <w:rFonts w:hAnsi="宋体"/>
                <w:sz w:val="24"/>
              </w:rPr>
            </w:pPr>
          </w:p>
        </w:tc>
      </w:tr>
      <w:tr w:rsidR="00413DC6" w14:paraId="6E03495E" w14:textId="77777777">
        <w:trPr>
          <w:trHeight w:val="521"/>
        </w:trPr>
        <w:tc>
          <w:tcPr>
            <w:tcW w:w="828" w:type="dxa"/>
          </w:tcPr>
          <w:p w14:paraId="7DD64009" w14:textId="77777777" w:rsidR="00413DC6" w:rsidRDefault="00413DC6">
            <w:pPr>
              <w:pStyle w:val="affb"/>
              <w:spacing w:line="360" w:lineRule="auto"/>
              <w:rPr>
                <w:rFonts w:hAnsi="宋体"/>
                <w:sz w:val="24"/>
              </w:rPr>
            </w:pPr>
          </w:p>
        </w:tc>
        <w:tc>
          <w:tcPr>
            <w:tcW w:w="2340" w:type="dxa"/>
          </w:tcPr>
          <w:p w14:paraId="1F638FE2" w14:textId="77777777" w:rsidR="00413DC6" w:rsidRDefault="00413DC6">
            <w:pPr>
              <w:pStyle w:val="affb"/>
              <w:spacing w:line="360" w:lineRule="auto"/>
              <w:rPr>
                <w:rFonts w:hAnsi="宋体"/>
                <w:sz w:val="24"/>
              </w:rPr>
            </w:pPr>
          </w:p>
        </w:tc>
        <w:tc>
          <w:tcPr>
            <w:tcW w:w="1260" w:type="dxa"/>
          </w:tcPr>
          <w:p w14:paraId="49939942" w14:textId="77777777" w:rsidR="00413DC6" w:rsidRDefault="00413DC6">
            <w:pPr>
              <w:pStyle w:val="affb"/>
              <w:spacing w:line="360" w:lineRule="auto"/>
              <w:rPr>
                <w:rFonts w:hAnsi="宋体"/>
                <w:sz w:val="24"/>
              </w:rPr>
            </w:pPr>
          </w:p>
        </w:tc>
        <w:tc>
          <w:tcPr>
            <w:tcW w:w="1260" w:type="dxa"/>
          </w:tcPr>
          <w:p w14:paraId="3E6B4FBE" w14:textId="77777777" w:rsidR="00413DC6" w:rsidRDefault="00413DC6">
            <w:pPr>
              <w:pStyle w:val="affb"/>
              <w:spacing w:line="360" w:lineRule="auto"/>
              <w:rPr>
                <w:rFonts w:hAnsi="宋体"/>
                <w:sz w:val="24"/>
              </w:rPr>
            </w:pPr>
          </w:p>
        </w:tc>
        <w:tc>
          <w:tcPr>
            <w:tcW w:w="900" w:type="dxa"/>
          </w:tcPr>
          <w:p w14:paraId="35DF12E7" w14:textId="77777777" w:rsidR="00413DC6" w:rsidRDefault="00413DC6">
            <w:pPr>
              <w:pStyle w:val="affb"/>
              <w:spacing w:line="360" w:lineRule="auto"/>
              <w:rPr>
                <w:rFonts w:hAnsi="宋体"/>
                <w:sz w:val="24"/>
              </w:rPr>
            </w:pPr>
          </w:p>
        </w:tc>
        <w:tc>
          <w:tcPr>
            <w:tcW w:w="1742" w:type="dxa"/>
          </w:tcPr>
          <w:p w14:paraId="49E4EA74" w14:textId="77777777" w:rsidR="00413DC6" w:rsidRDefault="00413DC6">
            <w:pPr>
              <w:pStyle w:val="affb"/>
              <w:spacing w:line="360" w:lineRule="auto"/>
              <w:rPr>
                <w:rFonts w:hAnsi="宋体"/>
                <w:sz w:val="24"/>
              </w:rPr>
            </w:pPr>
          </w:p>
        </w:tc>
      </w:tr>
      <w:tr w:rsidR="00413DC6" w14:paraId="32EFEA32" w14:textId="77777777">
        <w:trPr>
          <w:trHeight w:val="521"/>
        </w:trPr>
        <w:tc>
          <w:tcPr>
            <w:tcW w:w="828" w:type="dxa"/>
          </w:tcPr>
          <w:p w14:paraId="0F228434" w14:textId="77777777" w:rsidR="00413DC6" w:rsidRDefault="00413DC6">
            <w:pPr>
              <w:pStyle w:val="affb"/>
              <w:spacing w:line="360" w:lineRule="auto"/>
              <w:rPr>
                <w:rFonts w:hAnsi="宋体"/>
                <w:sz w:val="24"/>
              </w:rPr>
            </w:pPr>
          </w:p>
        </w:tc>
        <w:tc>
          <w:tcPr>
            <w:tcW w:w="2340" w:type="dxa"/>
          </w:tcPr>
          <w:p w14:paraId="3A36657B" w14:textId="77777777" w:rsidR="00413DC6" w:rsidRDefault="00413DC6">
            <w:pPr>
              <w:pStyle w:val="affb"/>
              <w:spacing w:line="360" w:lineRule="auto"/>
              <w:rPr>
                <w:rFonts w:hAnsi="宋体"/>
                <w:sz w:val="24"/>
              </w:rPr>
            </w:pPr>
          </w:p>
        </w:tc>
        <w:tc>
          <w:tcPr>
            <w:tcW w:w="1260" w:type="dxa"/>
          </w:tcPr>
          <w:p w14:paraId="53DFE810" w14:textId="77777777" w:rsidR="00413DC6" w:rsidRDefault="00413DC6">
            <w:pPr>
              <w:pStyle w:val="affb"/>
              <w:spacing w:line="360" w:lineRule="auto"/>
              <w:rPr>
                <w:rFonts w:hAnsi="宋体"/>
                <w:sz w:val="24"/>
              </w:rPr>
            </w:pPr>
          </w:p>
        </w:tc>
        <w:tc>
          <w:tcPr>
            <w:tcW w:w="1260" w:type="dxa"/>
          </w:tcPr>
          <w:p w14:paraId="4FD6997C" w14:textId="77777777" w:rsidR="00413DC6" w:rsidRDefault="00413DC6">
            <w:pPr>
              <w:pStyle w:val="affb"/>
              <w:spacing w:line="360" w:lineRule="auto"/>
              <w:rPr>
                <w:rFonts w:hAnsi="宋体"/>
                <w:sz w:val="24"/>
              </w:rPr>
            </w:pPr>
          </w:p>
        </w:tc>
        <w:tc>
          <w:tcPr>
            <w:tcW w:w="900" w:type="dxa"/>
          </w:tcPr>
          <w:p w14:paraId="76CB048F" w14:textId="77777777" w:rsidR="00413DC6" w:rsidRDefault="00413DC6">
            <w:pPr>
              <w:pStyle w:val="affb"/>
              <w:spacing w:line="360" w:lineRule="auto"/>
              <w:rPr>
                <w:rFonts w:hAnsi="宋体"/>
                <w:sz w:val="24"/>
              </w:rPr>
            </w:pPr>
          </w:p>
        </w:tc>
        <w:tc>
          <w:tcPr>
            <w:tcW w:w="1742" w:type="dxa"/>
          </w:tcPr>
          <w:p w14:paraId="657ACBF9" w14:textId="77777777" w:rsidR="00413DC6" w:rsidRDefault="00413DC6">
            <w:pPr>
              <w:pStyle w:val="affb"/>
              <w:spacing w:line="360" w:lineRule="auto"/>
              <w:rPr>
                <w:rFonts w:hAnsi="宋体"/>
                <w:sz w:val="24"/>
              </w:rPr>
            </w:pPr>
          </w:p>
        </w:tc>
      </w:tr>
      <w:tr w:rsidR="00413DC6" w14:paraId="675E9F88" w14:textId="77777777">
        <w:trPr>
          <w:trHeight w:val="521"/>
        </w:trPr>
        <w:tc>
          <w:tcPr>
            <w:tcW w:w="828" w:type="dxa"/>
          </w:tcPr>
          <w:p w14:paraId="38F858BB" w14:textId="77777777" w:rsidR="00413DC6" w:rsidRDefault="00413DC6">
            <w:pPr>
              <w:pStyle w:val="affb"/>
              <w:spacing w:line="360" w:lineRule="auto"/>
              <w:rPr>
                <w:rFonts w:hAnsi="宋体"/>
                <w:sz w:val="24"/>
              </w:rPr>
            </w:pPr>
          </w:p>
        </w:tc>
        <w:tc>
          <w:tcPr>
            <w:tcW w:w="2340" w:type="dxa"/>
          </w:tcPr>
          <w:p w14:paraId="2A70CC3C" w14:textId="77777777" w:rsidR="00413DC6" w:rsidRDefault="00413DC6">
            <w:pPr>
              <w:pStyle w:val="affb"/>
              <w:spacing w:line="360" w:lineRule="auto"/>
              <w:rPr>
                <w:rFonts w:hAnsi="宋体"/>
                <w:sz w:val="24"/>
              </w:rPr>
            </w:pPr>
          </w:p>
        </w:tc>
        <w:tc>
          <w:tcPr>
            <w:tcW w:w="1260" w:type="dxa"/>
          </w:tcPr>
          <w:p w14:paraId="4457EC85" w14:textId="77777777" w:rsidR="00413DC6" w:rsidRDefault="00413DC6">
            <w:pPr>
              <w:pStyle w:val="affb"/>
              <w:spacing w:line="360" w:lineRule="auto"/>
              <w:rPr>
                <w:rFonts w:hAnsi="宋体"/>
                <w:sz w:val="24"/>
              </w:rPr>
            </w:pPr>
          </w:p>
        </w:tc>
        <w:tc>
          <w:tcPr>
            <w:tcW w:w="1260" w:type="dxa"/>
          </w:tcPr>
          <w:p w14:paraId="7C19722B" w14:textId="77777777" w:rsidR="00413DC6" w:rsidRDefault="00413DC6">
            <w:pPr>
              <w:pStyle w:val="affb"/>
              <w:spacing w:line="360" w:lineRule="auto"/>
              <w:rPr>
                <w:rFonts w:hAnsi="宋体"/>
                <w:sz w:val="24"/>
              </w:rPr>
            </w:pPr>
          </w:p>
        </w:tc>
        <w:tc>
          <w:tcPr>
            <w:tcW w:w="900" w:type="dxa"/>
          </w:tcPr>
          <w:p w14:paraId="773DE33D" w14:textId="77777777" w:rsidR="00413DC6" w:rsidRDefault="00413DC6">
            <w:pPr>
              <w:pStyle w:val="affb"/>
              <w:spacing w:line="360" w:lineRule="auto"/>
              <w:rPr>
                <w:rFonts w:hAnsi="宋体"/>
                <w:sz w:val="24"/>
              </w:rPr>
            </w:pPr>
          </w:p>
        </w:tc>
        <w:tc>
          <w:tcPr>
            <w:tcW w:w="1742" w:type="dxa"/>
          </w:tcPr>
          <w:p w14:paraId="1C4392AC" w14:textId="77777777" w:rsidR="00413DC6" w:rsidRDefault="00413DC6">
            <w:pPr>
              <w:pStyle w:val="affb"/>
              <w:spacing w:line="360" w:lineRule="auto"/>
              <w:rPr>
                <w:rFonts w:hAnsi="宋体"/>
                <w:sz w:val="24"/>
              </w:rPr>
            </w:pPr>
          </w:p>
        </w:tc>
      </w:tr>
      <w:tr w:rsidR="00413DC6" w14:paraId="46F27E4A" w14:textId="77777777">
        <w:trPr>
          <w:trHeight w:val="521"/>
        </w:trPr>
        <w:tc>
          <w:tcPr>
            <w:tcW w:w="828" w:type="dxa"/>
          </w:tcPr>
          <w:p w14:paraId="341B1673" w14:textId="77777777" w:rsidR="00413DC6" w:rsidRDefault="00413DC6">
            <w:pPr>
              <w:pStyle w:val="affb"/>
              <w:spacing w:line="360" w:lineRule="auto"/>
              <w:rPr>
                <w:rFonts w:hAnsi="宋体"/>
                <w:sz w:val="24"/>
              </w:rPr>
            </w:pPr>
          </w:p>
        </w:tc>
        <w:tc>
          <w:tcPr>
            <w:tcW w:w="2340" w:type="dxa"/>
          </w:tcPr>
          <w:p w14:paraId="0E38FECA" w14:textId="77777777" w:rsidR="00413DC6" w:rsidRDefault="00413DC6">
            <w:pPr>
              <w:pStyle w:val="affb"/>
              <w:spacing w:line="360" w:lineRule="auto"/>
              <w:rPr>
                <w:rFonts w:hAnsi="宋体"/>
                <w:sz w:val="24"/>
              </w:rPr>
            </w:pPr>
          </w:p>
        </w:tc>
        <w:tc>
          <w:tcPr>
            <w:tcW w:w="1260" w:type="dxa"/>
          </w:tcPr>
          <w:p w14:paraId="3B934A06" w14:textId="77777777" w:rsidR="00413DC6" w:rsidRDefault="00413DC6">
            <w:pPr>
              <w:pStyle w:val="affb"/>
              <w:spacing w:line="360" w:lineRule="auto"/>
              <w:rPr>
                <w:rFonts w:hAnsi="宋体"/>
                <w:sz w:val="24"/>
              </w:rPr>
            </w:pPr>
          </w:p>
        </w:tc>
        <w:tc>
          <w:tcPr>
            <w:tcW w:w="1260" w:type="dxa"/>
          </w:tcPr>
          <w:p w14:paraId="1C8B9C54" w14:textId="77777777" w:rsidR="00413DC6" w:rsidRDefault="00413DC6">
            <w:pPr>
              <w:pStyle w:val="affb"/>
              <w:spacing w:line="360" w:lineRule="auto"/>
              <w:rPr>
                <w:rFonts w:hAnsi="宋体"/>
                <w:sz w:val="24"/>
              </w:rPr>
            </w:pPr>
          </w:p>
        </w:tc>
        <w:tc>
          <w:tcPr>
            <w:tcW w:w="900" w:type="dxa"/>
          </w:tcPr>
          <w:p w14:paraId="32F8F551" w14:textId="77777777" w:rsidR="00413DC6" w:rsidRDefault="00413DC6">
            <w:pPr>
              <w:pStyle w:val="affb"/>
              <w:spacing w:line="360" w:lineRule="auto"/>
              <w:rPr>
                <w:rFonts w:hAnsi="宋体"/>
                <w:sz w:val="24"/>
              </w:rPr>
            </w:pPr>
          </w:p>
        </w:tc>
        <w:tc>
          <w:tcPr>
            <w:tcW w:w="1742" w:type="dxa"/>
          </w:tcPr>
          <w:p w14:paraId="13E8041D" w14:textId="77777777" w:rsidR="00413DC6" w:rsidRDefault="00413DC6">
            <w:pPr>
              <w:pStyle w:val="affb"/>
              <w:spacing w:line="360" w:lineRule="auto"/>
              <w:rPr>
                <w:rFonts w:hAnsi="宋体"/>
                <w:sz w:val="24"/>
              </w:rPr>
            </w:pPr>
          </w:p>
        </w:tc>
      </w:tr>
      <w:tr w:rsidR="00413DC6" w14:paraId="3F6D116C" w14:textId="77777777">
        <w:trPr>
          <w:trHeight w:val="522"/>
        </w:trPr>
        <w:tc>
          <w:tcPr>
            <w:tcW w:w="828" w:type="dxa"/>
          </w:tcPr>
          <w:p w14:paraId="5FE3A7BC" w14:textId="77777777" w:rsidR="00413DC6" w:rsidRDefault="00413DC6">
            <w:pPr>
              <w:pStyle w:val="affb"/>
              <w:spacing w:line="360" w:lineRule="auto"/>
              <w:rPr>
                <w:rFonts w:hAnsi="宋体"/>
                <w:sz w:val="24"/>
              </w:rPr>
            </w:pPr>
          </w:p>
        </w:tc>
        <w:tc>
          <w:tcPr>
            <w:tcW w:w="2340" w:type="dxa"/>
          </w:tcPr>
          <w:p w14:paraId="3BA6C2BF" w14:textId="77777777" w:rsidR="00413DC6" w:rsidRDefault="00413DC6">
            <w:pPr>
              <w:pStyle w:val="affb"/>
              <w:spacing w:line="360" w:lineRule="auto"/>
              <w:rPr>
                <w:rFonts w:hAnsi="宋体"/>
                <w:sz w:val="24"/>
              </w:rPr>
            </w:pPr>
          </w:p>
        </w:tc>
        <w:tc>
          <w:tcPr>
            <w:tcW w:w="1260" w:type="dxa"/>
          </w:tcPr>
          <w:p w14:paraId="0789DF00" w14:textId="77777777" w:rsidR="00413DC6" w:rsidRDefault="00413DC6">
            <w:pPr>
              <w:pStyle w:val="affb"/>
              <w:spacing w:line="360" w:lineRule="auto"/>
              <w:rPr>
                <w:rFonts w:hAnsi="宋体"/>
                <w:sz w:val="24"/>
              </w:rPr>
            </w:pPr>
          </w:p>
        </w:tc>
        <w:tc>
          <w:tcPr>
            <w:tcW w:w="1260" w:type="dxa"/>
          </w:tcPr>
          <w:p w14:paraId="4F3CACA9" w14:textId="77777777" w:rsidR="00413DC6" w:rsidRDefault="00413DC6">
            <w:pPr>
              <w:pStyle w:val="affb"/>
              <w:spacing w:line="360" w:lineRule="auto"/>
              <w:rPr>
                <w:rFonts w:hAnsi="宋体"/>
                <w:sz w:val="24"/>
              </w:rPr>
            </w:pPr>
          </w:p>
        </w:tc>
        <w:tc>
          <w:tcPr>
            <w:tcW w:w="900" w:type="dxa"/>
          </w:tcPr>
          <w:p w14:paraId="65B8A8EF" w14:textId="77777777" w:rsidR="00413DC6" w:rsidRDefault="00413DC6">
            <w:pPr>
              <w:pStyle w:val="affb"/>
              <w:spacing w:line="360" w:lineRule="auto"/>
              <w:rPr>
                <w:rFonts w:hAnsi="宋体"/>
                <w:sz w:val="24"/>
              </w:rPr>
            </w:pPr>
          </w:p>
        </w:tc>
        <w:tc>
          <w:tcPr>
            <w:tcW w:w="1742" w:type="dxa"/>
          </w:tcPr>
          <w:p w14:paraId="7835B4FC" w14:textId="77777777" w:rsidR="00413DC6" w:rsidRDefault="00413DC6">
            <w:pPr>
              <w:pStyle w:val="affb"/>
              <w:spacing w:line="360" w:lineRule="auto"/>
              <w:rPr>
                <w:rFonts w:hAnsi="宋体"/>
                <w:sz w:val="24"/>
              </w:rPr>
            </w:pPr>
          </w:p>
        </w:tc>
      </w:tr>
      <w:tr w:rsidR="00413DC6" w14:paraId="78010518" w14:textId="77777777">
        <w:trPr>
          <w:trHeight w:val="521"/>
        </w:trPr>
        <w:tc>
          <w:tcPr>
            <w:tcW w:w="828" w:type="dxa"/>
          </w:tcPr>
          <w:p w14:paraId="56422909" w14:textId="77777777" w:rsidR="00413DC6" w:rsidRDefault="00413DC6">
            <w:pPr>
              <w:pStyle w:val="affb"/>
              <w:spacing w:line="360" w:lineRule="auto"/>
              <w:rPr>
                <w:rFonts w:hAnsi="宋体"/>
                <w:sz w:val="24"/>
              </w:rPr>
            </w:pPr>
          </w:p>
        </w:tc>
        <w:tc>
          <w:tcPr>
            <w:tcW w:w="2340" w:type="dxa"/>
          </w:tcPr>
          <w:p w14:paraId="432D1F14" w14:textId="77777777" w:rsidR="00413DC6" w:rsidRDefault="00413DC6">
            <w:pPr>
              <w:pStyle w:val="affb"/>
              <w:spacing w:line="360" w:lineRule="auto"/>
              <w:rPr>
                <w:rFonts w:hAnsi="宋体"/>
                <w:sz w:val="24"/>
              </w:rPr>
            </w:pPr>
          </w:p>
        </w:tc>
        <w:tc>
          <w:tcPr>
            <w:tcW w:w="1260" w:type="dxa"/>
          </w:tcPr>
          <w:p w14:paraId="350E0FD1" w14:textId="77777777" w:rsidR="00413DC6" w:rsidRDefault="00413DC6">
            <w:pPr>
              <w:pStyle w:val="affb"/>
              <w:spacing w:line="360" w:lineRule="auto"/>
              <w:rPr>
                <w:rFonts w:hAnsi="宋体"/>
                <w:sz w:val="24"/>
              </w:rPr>
            </w:pPr>
          </w:p>
        </w:tc>
        <w:tc>
          <w:tcPr>
            <w:tcW w:w="1260" w:type="dxa"/>
          </w:tcPr>
          <w:p w14:paraId="77819EB0" w14:textId="77777777" w:rsidR="00413DC6" w:rsidRDefault="00413DC6">
            <w:pPr>
              <w:pStyle w:val="affb"/>
              <w:spacing w:line="360" w:lineRule="auto"/>
              <w:rPr>
                <w:rFonts w:hAnsi="宋体"/>
                <w:sz w:val="24"/>
              </w:rPr>
            </w:pPr>
          </w:p>
        </w:tc>
        <w:tc>
          <w:tcPr>
            <w:tcW w:w="900" w:type="dxa"/>
          </w:tcPr>
          <w:p w14:paraId="42B1B701" w14:textId="77777777" w:rsidR="00413DC6" w:rsidRDefault="00413DC6">
            <w:pPr>
              <w:pStyle w:val="affb"/>
              <w:spacing w:line="360" w:lineRule="auto"/>
              <w:rPr>
                <w:rFonts w:hAnsi="宋体"/>
                <w:sz w:val="24"/>
              </w:rPr>
            </w:pPr>
          </w:p>
        </w:tc>
        <w:tc>
          <w:tcPr>
            <w:tcW w:w="1742" w:type="dxa"/>
          </w:tcPr>
          <w:p w14:paraId="36C67EF3" w14:textId="77777777" w:rsidR="00413DC6" w:rsidRDefault="00413DC6">
            <w:pPr>
              <w:pStyle w:val="affb"/>
              <w:spacing w:line="360" w:lineRule="auto"/>
              <w:rPr>
                <w:rFonts w:hAnsi="宋体"/>
                <w:sz w:val="24"/>
              </w:rPr>
            </w:pPr>
          </w:p>
        </w:tc>
      </w:tr>
      <w:tr w:rsidR="00413DC6" w14:paraId="047144EE" w14:textId="77777777">
        <w:trPr>
          <w:trHeight w:val="521"/>
        </w:trPr>
        <w:tc>
          <w:tcPr>
            <w:tcW w:w="828" w:type="dxa"/>
          </w:tcPr>
          <w:p w14:paraId="5A2D5B3C" w14:textId="77777777" w:rsidR="00413DC6" w:rsidRDefault="00413DC6">
            <w:pPr>
              <w:pStyle w:val="affb"/>
              <w:spacing w:line="360" w:lineRule="auto"/>
              <w:rPr>
                <w:rFonts w:hAnsi="宋体"/>
                <w:sz w:val="24"/>
              </w:rPr>
            </w:pPr>
          </w:p>
        </w:tc>
        <w:tc>
          <w:tcPr>
            <w:tcW w:w="2340" w:type="dxa"/>
          </w:tcPr>
          <w:p w14:paraId="1911EDD5" w14:textId="77777777" w:rsidR="00413DC6" w:rsidRDefault="00413DC6">
            <w:pPr>
              <w:pStyle w:val="affb"/>
              <w:spacing w:line="360" w:lineRule="auto"/>
              <w:rPr>
                <w:rFonts w:hAnsi="宋体"/>
                <w:sz w:val="24"/>
              </w:rPr>
            </w:pPr>
          </w:p>
        </w:tc>
        <w:tc>
          <w:tcPr>
            <w:tcW w:w="1260" w:type="dxa"/>
          </w:tcPr>
          <w:p w14:paraId="5FDDC078" w14:textId="77777777" w:rsidR="00413DC6" w:rsidRDefault="00413DC6">
            <w:pPr>
              <w:pStyle w:val="affb"/>
              <w:spacing w:line="360" w:lineRule="auto"/>
              <w:rPr>
                <w:rFonts w:hAnsi="宋体"/>
                <w:sz w:val="24"/>
              </w:rPr>
            </w:pPr>
          </w:p>
        </w:tc>
        <w:tc>
          <w:tcPr>
            <w:tcW w:w="1260" w:type="dxa"/>
          </w:tcPr>
          <w:p w14:paraId="592DAF5B" w14:textId="77777777" w:rsidR="00413DC6" w:rsidRDefault="00413DC6">
            <w:pPr>
              <w:pStyle w:val="affb"/>
              <w:spacing w:line="360" w:lineRule="auto"/>
              <w:rPr>
                <w:rFonts w:hAnsi="宋体"/>
                <w:sz w:val="24"/>
              </w:rPr>
            </w:pPr>
          </w:p>
        </w:tc>
        <w:tc>
          <w:tcPr>
            <w:tcW w:w="900" w:type="dxa"/>
          </w:tcPr>
          <w:p w14:paraId="48AD2840" w14:textId="77777777" w:rsidR="00413DC6" w:rsidRDefault="00413DC6">
            <w:pPr>
              <w:pStyle w:val="affb"/>
              <w:spacing w:line="360" w:lineRule="auto"/>
              <w:rPr>
                <w:rFonts w:hAnsi="宋体"/>
                <w:sz w:val="24"/>
              </w:rPr>
            </w:pPr>
          </w:p>
        </w:tc>
        <w:tc>
          <w:tcPr>
            <w:tcW w:w="1742" w:type="dxa"/>
          </w:tcPr>
          <w:p w14:paraId="35EDF232" w14:textId="77777777" w:rsidR="00413DC6" w:rsidRDefault="00413DC6">
            <w:pPr>
              <w:pStyle w:val="affb"/>
              <w:spacing w:line="360" w:lineRule="auto"/>
              <w:rPr>
                <w:rFonts w:hAnsi="宋体"/>
                <w:sz w:val="24"/>
              </w:rPr>
            </w:pPr>
          </w:p>
        </w:tc>
      </w:tr>
      <w:tr w:rsidR="00413DC6" w14:paraId="2B9187C3" w14:textId="77777777">
        <w:trPr>
          <w:trHeight w:val="522"/>
        </w:trPr>
        <w:tc>
          <w:tcPr>
            <w:tcW w:w="828" w:type="dxa"/>
          </w:tcPr>
          <w:p w14:paraId="086E0CFF" w14:textId="77777777" w:rsidR="00413DC6" w:rsidRDefault="00413DC6">
            <w:pPr>
              <w:pStyle w:val="affb"/>
              <w:spacing w:line="360" w:lineRule="auto"/>
              <w:rPr>
                <w:rFonts w:hAnsi="宋体"/>
                <w:sz w:val="24"/>
              </w:rPr>
            </w:pPr>
          </w:p>
        </w:tc>
        <w:tc>
          <w:tcPr>
            <w:tcW w:w="2340" w:type="dxa"/>
          </w:tcPr>
          <w:p w14:paraId="00F53E66" w14:textId="77777777" w:rsidR="00413DC6" w:rsidRDefault="00413DC6">
            <w:pPr>
              <w:pStyle w:val="affb"/>
              <w:spacing w:line="360" w:lineRule="auto"/>
              <w:rPr>
                <w:rFonts w:hAnsi="宋体"/>
                <w:sz w:val="24"/>
              </w:rPr>
            </w:pPr>
          </w:p>
        </w:tc>
        <w:tc>
          <w:tcPr>
            <w:tcW w:w="1260" w:type="dxa"/>
          </w:tcPr>
          <w:p w14:paraId="5B678587" w14:textId="77777777" w:rsidR="00413DC6" w:rsidRDefault="00413DC6">
            <w:pPr>
              <w:pStyle w:val="affb"/>
              <w:spacing w:line="360" w:lineRule="auto"/>
              <w:rPr>
                <w:rFonts w:hAnsi="宋体"/>
                <w:sz w:val="24"/>
              </w:rPr>
            </w:pPr>
          </w:p>
        </w:tc>
        <w:tc>
          <w:tcPr>
            <w:tcW w:w="1260" w:type="dxa"/>
          </w:tcPr>
          <w:p w14:paraId="2D7A67E8" w14:textId="77777777" w:rsidR="00413DC6" w:rsidRDefault="00413DC6">
            <w:pPr>
              <w:pStyle w:val="affb"/>
              <w:spacing w:line="360" w:lineRule="auto"/>
              <w:rPr>
                <w:rFonts w:hAnsi="宋体"/>
                <w:sz w:val="24"/>
              </w:rPr>
            </w:pPr>
          </w:p>
        </w:tc>
        <w:tc>
          <w:tcPr>
            <w:tcW w:w="900" w:type="dxa"/>
          </w:tcPr>
          <w:p w14:paraId="4BF108BF" w14:textId="77777777" w:rsidR="00413DC6" w:rsidRDefault="00413DC6">
            <w:pPr>
              <w:pStyle w:val="affb"/>
              <w:spacing w:line="360" w:lineRule="auto"/>
              <w:rPr>
                <w:rFonts w:hAnsi="宋体"/>
                <w:sz w:val="24"/>
              </w:rPr>
            </w:pPr>
          </w:p>
        </w:tc>
        <w:tc>
          <w:tcPr>
            <w:tcW w:w="1742" w:type="dxa"/>
          </w:tcPr>
          <w:p w14:paraId="78E95C94" w14:textId="77777777" w:rsidR="00413DC6" w:rsidRDefault="00413DC6">
            <w:pPr>
              <w:pStyle w:val="affb"/>
              <w:spacing w:line="360" w:lineRule="auto"/>
              <w:rPr>
                <w:rFonts w:hAnsi="宋体"/>
                <w:sz w:val="24"/>
              </w:rPr>
            </w:pPr>
          </w:p>
        </w:tc>
      </w:tr>
      <w:tr w:rsidR="00413DC6" w14:paraId="4F87124E" w14:textId="77777777">
        <w:trPr>
          <w:trHeight w:val="521"/>
        </w:trPr>
        <w:tc>
          <w:tcPr>
            <w:tcW w:w="828" w:type="dxa"/>
          </w:tcPr>
          <w:p w14:paraId="09121032" w14:textId="77777777" w:rsidR="00413DC6" w:rsidRDefault="00413DC6">
            <w:pPr>
              <w:pStyle w:val="affb"/>
              <w:spacing w:line="360" w:lineRule="auto"/>
              <w:rPr>
                <w:rFonts w:hAnsi="宋体"/>
                <w:sz w:val="24"/>
              </w:rPr>
            </w:pPr>
          </w:p>
        </w:tc>
        <w:tc>
          <w:tcPr>
            <w:tcW w:w="2340" w:type="dxa"/>
          </w:tcPr>
          <w:p w14:paraId="1504052A" w14:textId="77777777" w:rsidR="00413DC6" w:rsidRDefault="00413DC6">
            <w:pPr>
              <w:pStyle w:val="affb"/>
              <w:spacing w:line="360" w:lineRule="auto"/>
              <w:rPr>
                <w:rFonts w:hAnsi="宋体"/>
                <w:sz w:val="24"/>
              </w:rPr>
            </w:pPr>
          </w:p>
        </w:tc>
        <w:tc>
          <w:tcPr>
            <w:tcW w:w="1260" w:type="dxa"/>
          </w:tcPr>
          <w:p w14:paraId="5646DC2C" w14:textId="77777777" w:rsidR="00413DC6" w:rsidRDefault="00413DC6">
            <w:pPr>
              <w:pStyle w:val="affb"/>
              <w:spacing w:line="360" w:lineRule="auto"/>
              <w:rPr>
                <w:rFonts w:hAnsi="宋体"/>
                <w:sz w:val="24"/>
              </w:rPr>
            </w:pPr>
          </w:p>
        </w:tc>
        <w:tc>
          <w:tcPr>
            <w:tcW w:w="1260" w:type="dxa"/>
          </w:tcPr>
          <w:p w14:paraId="77795B7F" w14:textId="77777777" w:rsidR="00413DC6" w:rsidRDefault="00413DC6">
            <w:pPr>
              <w:pStyle w:val="affb"/>
              <w:spacing w:line="360" w:lineRule="auto"/>
              <w:rPr>
                <w:rFonts w:hAnsi="宋体"/>
                <w:sz w:val="24"/>
              </w:rPr>
            </w:pPr>
          </w:p>
        </w:tc>
        <w:tc>
          <w:tcPr>
            <w:tcW w:w="900" w:type="dxa"/>
          </w:tcPr>
          <w:p w14:paraId="05B81D56" w14:textId="77777777" w:rsidR="00413DC6" w:rsidRDefault="00413DC6">
            <w:pPr>
              <w:pStyle w:val="affb"/>
              <w:spacing w:line="360" w:lineRule="auto"/>
              <w:rPr>
                <w:rFonts w:hAnsi="宋体"/>
                <w:sz w:val="24"/>
              </w:rPr>
            </w:pPr>
          </w:p>
        </w:tc>
        <w:tc>
          <w:tcPr>
            <w:tcW w:w="1742" w:type="dxa"/>
          </w:tcPr>
          <w:p w14:paraId="034A2C03" w14:textId="77777777" w:rsidR="00413DC6" w:rsidRDefault="00413DC6">
            <w:pPr>
              <w:pStyle w:val="affb"/>
              <w:spacing w:line="360" w:lineRule="auto"/>
              <w:rPr>
                <w:rFonts w:hAnsi="宋体"/>
                <w:sz w:val="24"/>
              </w:rPr>
            </w:pPr>
          </w:p>
        </w:tc>
      </w:tr>
    </w:tbl>
    <w:p w14:paraId="0BD6226B" w14:textId="77777777" w:rsidR="00413DC6" w:rsidRDefault="00DD183B">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30F31274" w14:textId="77777777" w:rsidR="00413DC6" w:rsidRDefault="00DD183B">
      <w:pPr>
        <w:pStyle w:val="affb"/>
        <w:spacing w:line="360" w:lineRule="auto"/>
        <w:rPr>
          <w:rFonts w:hAnsi="宋体"/>
          <w:sz w:val="24"/>
        </w:rPr>
      </w:pPr>
      <w:r>
        <w:rPr>
          <w:rFonts w:hint="eastAsia"/>
          <w:color w:val="000000"/>
          <w:sz w:val="24"/>
        </w:rPr>
        <w:t>本项目的付款方式属于实质性条款，不满足的响应文件将被拒绝</w:t>
      </w:r>
    </w:p>
    <w:p w14:paraId="7817ACBA" w14:textId="1A48D16C" w:rsidR="00413DC6" w:rsidRDefault="00DD183B">
      <w:pPr>
        <w:pStyle w:val="affb"/>
        <w:spacing w:line="360" w:lineRule="auto"/>
        <w:rPr>
          <w:rFonts w:hAnsi="宋体"/>
          <w:sz w:val="24"/>
        </w:rPr>
      </w:pPr>
      <w:r>
        <w:rPr>
          <w:rFonts w:hAnsi="宋体" w:hint="eastAsia"/>
          <w:sz w:val="24"/>
        </w:rPr>
        <w:t>授权代表签字</w:t>
      </w:r>
      <w:r w:rsidR="00C86B34">
        <w:rPr>
          <w:rFonts w:hAnsi="宋体" w:hint="eastAsia"/>
          <w:sz w:val="24"/>
        </w:rPr>
        <w:t>或盖章</w:t>
      </w:r>
      <w:r>
        <w:rPr>
          <w:rFonts w:hAnsi="宋体" w:hint="eastAsia"/>
          <w:sz w:val="24"/>
        </w:rPr>
        <w:t>：____________________</w:t>
      </w:r>
    </w:p>
    <w:p w14:paraId="3F4A4B70" w14:textId="77777777" w:rsidR="00413DC6" w:rsidRDefault="00DD183B">
      <w:pPr>
        <w:pStyle w:val="affb"/>
        <w:tabs>
          <w:tab w:val="left" w:pos="5580"/>
        </w:tabs>
        <w:spacing w:line="360" w:lineRule="auto"/>
        <w:rPr>
          <w:rFonts w:hAnsi="宋体"/>
          <w:sz w:val="24"/>
          <w:u w:val="single"/>
        </w:rPr>
      </w:pPr>
      <w:r>
        <w:rPr>
          <w:rFonts w:hAnsi="宋体" w:hint="eastAsia"/>
          <w:sz w:val="24"/>
        </w:rPr>
        <w:t>供应商(盖章):___________________________</w:t>
      </w:r>
    </w:p>
    <w:p w14:paraId="203CE8DF" w14:textId="77777777" w:rsidR="00413DC6" w:rsidRDefault="00DD183B">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5BBE7D0A" w14:textId="77777777" w:rsidR="00413DC6" w:rsidRDefault="00DD183B">
      <w:pPr>
        <w:widowControl/>
        <w:jc w:val="left"/>
        <w:rPr>
          <w:rFonts w:ascii="宋体" w:hAnsi="宋体"/>
          <w:kern w:val="0"/>
          <w:sz w:val="24"/>
          <w:szCs w:val="20"/>
        </w:rPr>
      </w:pPr>
      <w:bookmarkStart w:id="631" w:name="_Hlt520273973"/>
      <w:bookmarkStart w:id="632" w:name="_Hlt520274911"/>
      <w:bookmarkStart w:id="633" w:name="_Hlt520350957"/>
      <w:bookmarkStart w:id="634" w:name="_Hlt520274121"/>
      <w:bookmarkStart w:id="635" w:name="_Toc277153151"/>
      <w:bookmarkStart w:id="636" w:name="_Toc277942526"/>
      <w:bookmarkEnd w:id="631"/>
      <w:bookmarkEnd w:id="632"/>
      <w:bookmarkEnd w:id="633"/>
      <w:bookmarkEnd w:id="634"/>
      <w:r>
        <w:rPr>
          <w:rFonts w:hAnsi="宋体"/>
        </w:rPr>
        <w:br w:type="page"/>
      </w:r>
    </w:p>
    <w:p w14:paraId="35CFD428" w14:textId="77777777" w:rsidR="00413DC6" w:rsidRDefault="00DD183B">
      <w:pPr>
        <w:pStyle w:val="24"/>
        <w:spacing w:line="360" w:lineRule="auto"/>
        <w:rPr>
          <w:rFonts w:ascii="宋体" w:eastAsia="宋体" w:hAnsi="宋体"/>
          <w:sz w:val="28"/>
        </w:rPr>
      </w:pPr>
      <w:bookmarkStart w:id="637" w:name="_Toc133141097"/>
      <w:bookmarkStart w:id="638" w:name="_Toc82524651"/>
      <w:bookmarkStart w:id="639" w:name="_Toc321907258"/>
      <w:bookmarkStart w:id="640" w:name="_Toc55374360"/>
      <w:bookmarkStart w:id="641" w:name="_Toc21862777"/>
      <w:bookmarkStart w:id="642" w:name="_Toc126851877"/>
      <w:bookmarkStart w:id="643" w:name="_Toc55375761"/>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35"/>
      <w:bookmarkEnd w:id="636"/>
      <w:bookmarkEnd w:id="637"/>
      <w:bookmarkEnd w:id="638"/>
      <w:bookmarkEnd w:id="639"/>
      <w:bookmarkEnd w:id="640"/>
      <w:bookmarkEnd w:id="641"/>
      <w:bookmarkEnd w:id="642"/>
      <w:bookmarkEnd w:id="643"/>
    </w:p>
    <w:p w14:paraId="010ACF1D" w14:textId="77777777" w:rsidR="00413DC6" w:rsidRDefault="00413DC6">
      <w:pPr>
        <w:pStyle w:val="affb"/>
        <w:tabs>
          <w:tab w:val="left" w:pos="5580"/>
        </w:tabs>
        <w:spacing w:line="360" w:lineRule="auto"/>
        <w:jc w:val="center"/>
        <w:rPr>
          <w:rFonts w:hAnsi="宋体"/>
          <w:b/>
          <w:sz w:val="24"/>
        </w:rPr>
      </w:pPr>
    </w:p>
    <w:p w14:paraId="16B83114" w14:textId="77777777" w:rsidR="00413DC6" w:rsidRDefault="00413DC6">
      <w:pPr>
        <w:pStyle w:val="affb"/>
        <w:tabs>
          <w:tab w:val="left" w:pos="5580"/>
        </w:tabs>
        <w:spacing w:line="360" w:lineRule="auto"/>
        <w:jc w:val="center"/>
        <w:rPr>
          <w:rFonts w:hAnsi="宋体"/>
          <w:b/>
          <w:sz w:val="24"/>
        </w:rPr>
      </w:pPr>
    </w:p>
    <w:p w14:paraId="333F7FD2"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6175912" w14:textId="77777777" w:rsidR="00413DC6" w:rsidRDefault="00413DC6">
      <w:pPr>
        <w:pStyle w:val="affb"/>
        <w:tabs>
          <w:tab w:val="left" w:pos="5580"/>
        </w:tabs>
        <w:spacing w:line="360" w:lineRule="auto"/>
        <w:jc w:val="center"/>
        <w:rPr>
          <w:rFonts w:hAnsi="宋体"/>
          <w:b/>
          <w:sz w:val="24"/>
        </w:rPr>
      </w:pPr>
    </w:p>
    <w:p w14:paraId="68C0C517" w14:textId="77777777" w:rsidR="00413DC6" w:rsidRDefault="00DD183B">
      <w:pPr>
        <w:widowControl/>
        <w:jc w:val="left"/>
        <w:rPr>
          <w:rFonts w:ascii="宋体" w:hAnsi="宋体"/>
          <w:b/>
          <w:sz w:val="24"/>
          <w:szCs w:val="20"/>
        </w:rPr>
      </w:pPr>
      <w:r>
        <w:rPr>
          <w:rFonts w:hAnsi="宋体"/>
          <w:b/>
          <w:sz w:val="24"/>
        </w:rPr>
        <w:br w:type="page"/>
      </w:r>
    </w:p>
    <w:p w14:paraId="4655F8BB" w14:textId="77777777" w:rsidR="00413DC6" w:rsidRDefault="00413DC6">
      <w:pPr>
        <w:pStyle w:val="affb"/>
        <w:tabs>
          <w:tab w:val="left" w:pos="5580"/>
        </w:tabs>
        <w:spacing w:line="360" w:lineRule="auto"/>
        <w:jc w:val="center"/>
        <w:rPr>
          <w:rFonts w:hAnsi="宋体"/>
          <w:b/>
          <w:sz w:val="24"/>
        </w:rPr>
      </w:pPr>
    </w:p>
    <w:p w14:paraId="6B33F958" w14:textId="77777777" w:rsidR="00413DC6" w:rsidRDefault="00413DC6">
      <w:pPr>
        <w:pStyle w:val="affb"/>
        <w:tabs>
          <w:tab w:val="left" w:pos="5580"/>
        </w:tabs>
        <w:spacing w:line="360" w:lineRule="auto"/>
        <w:jc w:val="center"/>
        <w:rPr>
          <w:rFonts w:hAnsi="宋体"/>
          <w:b/>
          <w:sz w:val="24"/>
        </w:rPr>
      </w:pPr>
    </w:p>
    <w:p w14:paraId="43F195E3" w14:textId="77777777" w:rsidR="00413DC6" w:rsidRDefault="00DD183B">
      <w:pPr>
        <w:pStyle w:val="affb"/>
        <w:tabs>
          <w:tab w:val="left" w:pos="5580"/>
        </w:tabs>
        <w:spacing w:line="360" w:lineRule="auto"/>
        <w:jc w:val="center"/>
        <w:rPr>
          <w:rFonts w:hAnsi="宋体"/>
          <w:b/>
          <w:sz w:val="24"/>
        </w:rPr>
      </w:pPr>
      <w:r>
        <w:rPr>
          <w:rFonts w:hAnsi="宋体" w:hint="eastAsia"/>
          <w:b/>
          <w:sz w:val="24"/>
        </w:rPr>
        <w:t>附件5-2   纳税证明复印件</w:t>
      </w:r>
    </w:p>
    <w:p w14:paraId="260FF51E" w14:textId="77777777" w:rsidR="00413DC6" w:rsidRDefault="00413DC6">
      <w:pPr>
        <w:spacing w:line="360" w:lineRule="auto"/>
        <w:rPr>
          <w:rFonts w:ascii="宋体" w:hAnsi="宋体"/>
          <w:b/>
          <w:bCs/>
          <w:sz w:val="24"/>
        </w:rPr>
      </w:pPr>
    </w:p>
    <w:p w14:paraId="4D3B3698"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73AA55FC" w14:textId="77777777" w:rsidR="00413DC6" w:rsidRDefault="00DD183B">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8B18C8C" w14:textId="77777777" w:rsidR="00413DC6" w:rsidRDefault="00413DC6">
      <w:pPr>
        <w:spacing w:line="360" w:lineRule="auto"/>
        <w:rPr>
          <w:rFonts w:ascii="宋体" w:hAnsi="宋体"/>
          <w:sz w:val="24"/>
          <w:szCs w:val="20"/>
        </w:rPr>
      </w:pPr>
    </w:p>
    <w:p w14:paraId="7E69B531" w14:textId="77777777" w:rsidR="00413DC6" w:rsidRDefault="00DD183B">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44" w:name="_Hlt520274407"/>
      <w:bookmarkStart w:id="645" w:name="_Hlt520343000"/>
      <w:bookmarkStart w:id="646" w:name="_Hlt520343392"/>
      <w:bookmarkStart w:id="647" w:name="_Hlt520350918"/>
      <w:bookmarkStart w:id="648" w:name="_Hlt520274065"/>
      <w:bookmarkStart w:id="649" w:name="_Hlt520274393"/>
      <w:bookmarkStart w:id="650" w:name="_Hlt520273711"/>
      <w:bookmarkStart w:id="651" w:name="_Hlt520271212"/>
      <w:bookmarkStart w:id="652" w:name="_Ref467990064"/>
      <w:bookmarkStart w:id="653" w:name="_Ref467988471"/>
      <w:bookmarkStart w:id="654" w:name="_Ref467988479"/>
      <w:bookmarkStart w:id="655" w:name="_Toc520356229"/>
      <w:bookmarkStart w:id="656" w:name="_Ref467990101"/>
      <w:bookmarkStart w:id="657" w:name="_Ref467990058"/>
      <w:bookmarkStart w:id="658" w:name="_Toc520125061"/>
      <w:bookmarkStart w:id="659" w:name="_Ref467990100"/>
      <w:bookmarkStart w:id="660" w:name="_Toc480942357"/>
      <w:bookmarkStart w:id="661" w:name="_Toc520125062"/>
      <w:bookmarkStart w:id="662" w:name="_Toc520356228"/>
      <w:bookmarkStart w:id="663" w:name="_Ref467988485"/>
      <w:bookmarkStart w:id="664" w:name="_Toc480942358"/>
      <w:bookmarkEnd w:id="644"/>
      <w:bookmarkEnd w:id="645"/>
      <w:bookmarkEnd w:id="646"/>
      <w:bookmarkEnd w:id="647"/>
      <w:bookmarkEnd w:id="648"/>
      <w:bookmarkEnd w:id="649"/>
      <w:bookmarkEnd w:id="650"/>
      <w:bookmarkEnd w:id="651"/>
    </w:p>
    <w:p w14:paraId="38590CF1"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4B524202" w14:textId="1A75311F" w:rsidR="00413DC6" w:rsidRDefault="00DD183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C23AD9">
        <w:rPr>
          <w:rFonts w:ascii="宋体" w:hAnsi="宋体"/>
          <w:b/>
          <w:sz w:val="24"/>
        </w:rPr>
        <w:t>3</w:t>
      </w:r>
      <w:r>
        <w:rPr>
          <w:rFonts w:ascii="宋体" w:hAnsi="宋体" w:hint="eastAsia"/>
          <w:b/>
          <w:sz w:val="24"/>
        </w:rPr>
        <w:t>年度财务审计报告或银行出具的资信证明</w:t>
      </w:r>
    </w:p>
    <w:p w14:paraId="2DBB1301" w14:textId="77777777" w:rsidR="00413DC6" w:rsidRDefault="00413DC6">
      <w:pPr>
        <w:tabs>
          <w:tab w:val="left" w:pos="5580"/>
        </w:tabs>
        <w:spacing w:before="120" w:line="360" w:lineRule="auto"/>
        <w:ind w:firstLine="549"/>
        <w:jc w:val="center"/>
        <w:rPr>
          <w:rFonts w:ascii="宋体" w:hAnsi="宋体"/>
          <w:b/>
          <w:sz w:val="24"/>
        </w:rPr>
      </w:pPr>
    </w:p>
    <w:p w14:paraId="7CD4E3C1" w14:textId="77777777" w:rsidR="00413DC6" w:rsidRDefault="00DD183B">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0E324D84" w14:textId="619C0874" w:rsidR="00413DC6" w:rsidRDefault="00DD183B">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w:t>
      </w:r>
      <w:r w:rsidR="00C23AD9">
        <w:rPr>
          <w:rFonts w:ascii="宋体" w:hAnsi="宋体"/>
          <w:color w:val="000000"/>
          <w:sz w:val="24"/>
        </w:rPr>
        <w:t>3</w:t>
      </w:r>
      <w:r>
        <w:rPr>
          <w:rFonts w:ascii="宋体" w:hAnsi="宋体" w:hint="eastAsia"/>
          <w:color w:val="000000"/>
          <w:sz w:val="24"/>
        </w:rPr>
        <w:t>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3AD471BB" w14:textId="437356A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w:t>
      </w:r>
      <w:r w:rsidR="00C23AD9">
        <w:rPr>
          <w:rFonts w:ascii="宋体" w:hAnsi="宋体"/>
          <w:b/>
          <w:color w:val="000000"/>
          <w:sz w:val="24"/>
        </w:rPr>
        <w:t>3</w:t>
      </w:r>
      <w:r>
        <w:rPr>
          <w:rFonts w:ascii="宋体" w:hAnsi="宋体" w:hint="eastAsia"/>
          <w:b/>
          <w:color w:val="000000"/>
          <w:sz w:val="24"/>
        </w:rPr>
        <w:t>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031BF64B"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62C4492D" w14:textId="77777777" w:rsidR="00413DC6" w:rsidRDefault="00DD183B">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1F382A74" w14:textId="77777777" w:rsidR="00413DC6" w:rsidRDefault="00413DC6">
      <w:pPr>
        <w:pStyle w:val="affb"/>
        <w:tabs>
          <w:tab w:val="left" w:pos="5580"/>
        </w:tabs>
        <w:spacing w:line="360" w:lineRule="auto"/>
        <w:ind w:left="424" w:firstLine="240"/>
        <w:rPr>
          <w:rFonts w:hAnsi="宋体"/>
          <w:sz w:val="24"/>
        </w:rPr>
      </w:pPr>
    </w:p>
    <w:p w14:paraId="48C16C39" w14:textId="77777777" w:rsidR="00413DC6" w:rsidRDefault="00413DC6">
      <w:pPr>
        <w:pStyle w:val="affb"/>
        <w:tabs>
          <w:tab w:val="left" w:pos="5580"/>
        </w:tabs>
        <w:spacing w:line="360" w:lineRule="auto"/>
        <w:ind w:left="424" w:firstLine="240"/>
        <w:rPr>
          <w:rFonts w:hAnsi="宋体"/>
          <w:sz w:val="24"/>
        </w:rPr>
      </w:pPr>
    </w:p>
    <w:p w14:paraId="3F619682" w14:textId="77777777" w:rsidR="00413DC6" w:rsidRDefault="00413DC6">
      <w:pPr>
        <w:pStyle w:val="affb"/>
        <w:tabs>
          <w:tab w:val="left" w:pos="5580"/>
        </w:tabs>
        <w:spacing w:line="360" w:lineRule="auto"/>
        <w:ind w:left="424" w:firstLine="240"/>
        <w:rPr>
          <w:rFonts w:hAnsi="宋体"/>
          <w:sz w:val="24"/>
        </w:rPr>
      </w:pPr>
    </w:p>
    <w:p w14:paraId="1DD7BDDD" w14:textId="77777777" w:rsidR="00413DC6" w:rsidRDefault="00413DC6">
      <w:pPr>
        <w:pStyle w:val="affb"/>
        <w:tabs>
          <w:tab w:val="left" w:pos="5580"/>
        </w:tabs>
        <w:spacing w:line="360" w:lineRule="auto"/>
        <w:ind w:left="424" w:firstLine="240"/>
        <w:rPr>
          <w:rFonts w:hAnsi="宋体"/>
          <w:sz w:val="24"/>
        </w:rPr>
      </w:pPr>
    </w:p>
    <w:bookmarkEnd w:id="652"/>
    <w:bookmarkEnd w:id="653"/>
    <w:bookmarkEnd w:id="654"/>
    <w:bookmarkEnd w:id="655"/>
    <w:bookmarkEnd w:id="656"/>
    <w:bookmarkEnd w:id="657"/>
    <w:bookmarkEnd w:id="658"/>
    <w:bookmarkEnd w:id="659"/>
    <w:bookmarkEnd w:id="660"/>
    <w:bookmarkEnd w:id="661"/>
    <w:bookmarkEnd w:id="662"/>
    <w:bookmarkEnd w:id="663"/>
    <w:bookmarkEnd w:id="664"/>
    <w:p w14:paraId="789B8972" w14:textId="77777777" w:rsidR="00413DC6" w:rsidRDefault="00DD183B">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01F4C32B" w14:textId="77777777" w:rsidR="00413DC6" w:rsidRDefault="00413DC6">
      <w:pPr>
        <w:pStyle w:val="affb"/>
        <w:tabs>
          <w:tab w:val="left" w:pos="5580"/>
        </w:tabs>
        <w:spacing w:line="360" w:lineRule="auto"/>
        <w:jc w:val="center"/>
        <w:rPr>
          <w:rFonts w:hAnsi="宋体"/>
          <w:b/>
          <w:sz w:val="24"/>
        </w:rPr>
      </w:pPr>
    </w:p>
    <w:p w14:paraId="25EFF9B3" w14:textId="77777777" w:rsidR="00413DC6" w:rsidRDefault="00413DC6">
      <w:pPr>
        <w:pStyle w:val="affb"/>
        <w:spacing w:line="360" w:lineRule="auto"/>
        <w:ind w:left="900" w:hanging="480"/>
        <w:rPr>
          <w:rFonts w:hAnsi="宋体"/>
          <w:bCs/>
          <w:color w:val="000000"/>
          <w:sz w:val="24"/>
        </w:rPr>
      </w:pPr>
    </w:p>
    <w:p w14:paraId="024B20E6" w14:textId="77777777" w:rsidR="00413DC6" w:rsidRDefault="00DD183B">
      <w:pPr>
        <w:spacing w:line="360" w:lineRule="auto"/>
        <w:rPr>
          <w:rFonts w:ascii="宋体" w:hAnsi="宋体"/>
          <w:color w:val="000000"/>
          <w:sz w:val="24"/>
        </w:rPr>
      </w:pPr>
      <w:bookmarkStart w:id="665"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665"/>
    <w:p w14:paraId="1739CC02" w14:textId="77777777" w:rsidR="00413DC6" w:rsidRDefault="00413DC6">
      <w:pPr>
        <w:pStyle w:val="affb"/>
        <w:spacing w:line="360" w:lineRule="auto"/>
        <w:jc w:val="center"/>
        <w:rPr>
          <w:rFonts w:hAnsi="宋体"/>
          <w:b/>
          <w:bCs/>
          <w:sz w:val="24"/>
        </w:rPr>
      </w:pPr>
    </w:p>
    <w:p w14:paraId="1F5421E7" w14:textId="77777777" w:rsidR="00413DC6" w:rsidRDefault="00413DC6">
      <w:pPr>
        <w:pStyle w:val="affb"/>
        <w:spacing w:line="360" w:lineRule="auto"/>
        <w:jc w:val="center"/>
        <w:rPr>
          <w:rFonts w:hAnsi="宋体"/>
          <w:b/>
          <w:bCs/>
          <w:sz w:val="24"/>
        </w:rPr>
      </w:pPr>
    </w:p>
    <w:p w14:paraId="79A555BC" w14:textId="77777777" w:rsidR="00413DC6" w:rsidRDefault="00413DC6">
      <w:pPr>
        <w:pStyle w:val="affb"/>
        <w:spacing w:line="360" w:lineRule="auto"/>
        <w:jc w:val="center"/>
        <w:rPr>
          <w:rFonts w:hAnsi="宋体"/>
          <w:b/>
          <w:bCs/>
          <w:sz w:val="24"/>
        </w:rPr>
      </w:pPr>
    </w:p>
    <w:p w14:paraId="56D6FDB0" w14:textId="77777777" w:rsidR="00413DC6" w:rsidRDefault="00DD183B">
      <w:pPr>
        <w:pStyle w:val="affb"/>
        <w:spacing w:line="360" w:lineRule="auto"/>
        <w:jc w:val="center"/>
        <w:rPr>
          <w:rFonts w:hAnsi="宋体"/>
          <w:b/>
          <w:bCs/>
          <w:sz w:val="24"/>
        </w:rPr>
      </w:pPr>
      <w:r>
        <w:rPr>
          <w:rFonts w:hAnsi="宋体" w:hint="eastAsia"/>
        </w:rPr>
        <w:cr/>
      </w:r>
    </w:p>
    <w:p w14:paraId="10CF3476" w14:textId="77777777" w:rsidR="00413DC6" w:rsidRDefault="00413DC6">
      <w:pPr>
        <w:pStyle w:val="affb"/>
        <w:spacing w:line="360" w:lineRule="auto"/>
        <w:jc w:val="center"/>
        <w:rPr>
          <w:rFonts w:hAnsi="宋体"/>
          <w:b/>
          <w:bCs/>
          <w:sz w:val="24"/>
        </w:rPr>
      </w:pPr>
    </w:p>
    <w:p w14:paraId="781C5F71" w14:textId="77777777" w:rsidR="00413DC6" w:rsidRDefault="00413DC6">
      <w:pPr>
        <w:pStyle w:val="affb"/>
        <w:tabs>
          <w:tab w:val="left" w:pos="5580"/>
        </w:tabs>
        <w:spacing w:line="360" w:lineRule="auto"/>
        <w:jc w:val="center"/>
        <w:rPr>
          <w:rFonts w:hAnsi="宋体"/>
          <w:b/>
          <w:sz w:val="24"/>
        </w:rPr>
      </w:pPr>
    </w:p>
    <w:p w14:paraId="73866450" w14:textId="77777777" w:rsidR="00413DC6" w:rsidRDefault="00413DC6">
      <w:pPr>
        <w:pStyle w:val="affb"/>
        <w:tabs>
          <w:tab w:val="left" w:pos="5580"/>
        </w:tabs>
        <w:spacing w:line="360" w:lineRule="auto"/>
        <w:jc w:val="center"/>
        <w:rPr>
          <w:rFonts w:hAnsi="宋体"/>
          <w:b/>
          <w:sz w:val="24"/>
        </w:rPr>
      </w:pPr>
    </w:p>
    <w:p w14:paraId="05C3516B" w14:textId="77777777" w:rsidR="00413DC6" w:rsidRDefault="00413DC6">
      <w:pPr>
        <w:pStyle w:val="affb"/>
        <w:tabs>
          <w:tab w:val="left" w:pos="5580"/>
        </w:tabs>
        <w:spacing w:line="360" w:lineRule="auto"/>
        <w:jc w:val="center"/>
        <w:rPr>
          <w:rFonts w:hAnsi="宋体"/>
          <w:b/>
          <w:sz w:val="24"/>
        </w:rPr>
      </w:pPr>
    </w:p>
    <w:p w14:paraId="31172F31" w14:textId="77777777" w:rsidR="00413DC6" w:rsidRDefault="00413DC6">
      <w:pPr>
        <w:pStyle w:val="affb"/>
        <w:tabs>
          <w:tab w:val="left" w:pos="5580"/>
        </w:tabs>
        <w:spacing w:line="360" w:lineRule="auto"/>
        <w:jc w:val="center"/>
        <w:rPr>
          <w:rFonts w:hAnsi="宋体"/>
          <w:b/>
          <w:sz w:val="24"/>
        </w:rPr>
      </w:pPr>
    </w:p>
    <w:p w14:paraId="617A42EA" w14:textId="77777777" w:rsidR="00413DC6" w:rsidRDefault="00413DC6">
      <w:pPr>
        <w:pStyle w:val="affb"/>
        <w:tabs>
          <w:tab w:val="left" w:pos="5580"/>
        </w:tabs>
        <w:spacing w:line="360" w:lineRule="auto"/>
        <w:jc w:val="center"/>
        <w:rPr>
          <w:rFonts w:hAnsi="宋体"/>
          <w:b/>
          <w:sz w:val="24"/>
        </w:rPr>
      </w:pPr>
    </w:p>
    <w:p w14:paraId="2A65FC3A" w14:textId="77777777" w:rsidR="00413DC6" w:rsidRDefault="00413DC6">
      <w:pPr>
        <w:pStyle w:val="affb"/>
        <w:tabs>
          <w:tab w:val="left" w:pos="5580"/>
        </w:tabs>
        <w:spacing w:line="360" w:lineRule="auto"/>
        <w:jc w:val="center"/>
        <w:rPr>
          <w:rFonts w:hAnsi="宋体"/>
          <w:b/>
          <w:sz w:val="24"/>
        </w:rPr>
      </w:pPr>
    </w:p>
    <w:p w14:paraId="258A0228" w14:textId="77777777" w:rsidR="00413DC6" w:rsidRDefault="00413DC6">
      <w:pPr>
        <w:pStyle w:val="affb"/>
        <w:tabs>
          <w:tab w:val="left" w:pos="5580"/>
        </w:tabs>
        <w:spacing w:line="360" w:lineRule="auto"/>
        <w:jc w:val="center"/>
        <w:rPr>
          <w:rFonts w:hAnsi="宋体"/>
          <w:b/>
          <w:sz w:val="24"/>
        </w:rPr>
      </w:pPr>
    </w:p>
    <w:p w14:paraId="3A817E24" w14:textId="77777777" w:rsidR="00413DC6" w:rsidRDefault="00413DC6">
      <w:pPr>
        <w:pStyle w:val="affb"/>
        <w:tabs>
          <w:tab w:val="left" w:pos="5580"/>
        </w:tabs>
        <w:spacing w:line="360" w:lineRule="auto"/>
        <w:jc w:val="center"/>
        <w:rPr>
          <w:rFonts w:hAnsi="宋体"/>
          <w:b/>
          <w:sz w:val="24"/>
        </w:rPr>
      </w:pPr>
    </w:p>
    <w:p w14:paraId="14D0FB1B" w14:textId="77777777" w:rsidR="00413DC6" w:rsidRDefault="00413DC6">
      <w:pPr>
        <w:pStyle w:val="affb"/>
        <w:tabs>
          <w:tab w:val="left" w:pos="5580"/>
        </w:tabs>
        <w:spacing w:line="360" w:lineRule="auto"/>
        <w:jc w:val="center"/>
        <w:rPr>
          <w:rFonts w:hAnsi="宋体"/>
          <w:b/>
          <w:sz w:val="24"/>
        </w:rPr>
      </w:pPr>
    </w:p>
    <w:p w14:paraId="303DEDFC" w14:textId="77777777" w:rsidR="00413DC6" w:rsidRDefault="00413DC6">
      <w:pPr>
        <w:pStyle w:val="affb"/>
        <w:tabs>
          <w:tab w:val="left" w:pos="5580"/>
        </w:tabs>
        <w:spacing w:line="360" w:lineRule="auto"/>
        <w:jc w:val="center"/>
        <w:rPr>
          <w:rFonts w:hAnsi="宋体"/>
          <w:b/>
          <w:sz w:val="24"/>
        </w:rPr>
      </w:pPr>
    </w:p>
    <w:p w14:paraId="52DFB8B5" w14:textId="77777777" w:rsidR="00413DC6" w:rsidRDefault="00413DC6">
      <w:pPr>
        <w:pStyle w:val="affb"/>
        <w:tabs>
          <w:tab w:val="left" w:pos="5580"/>
        </w:tabs>
        <w:spacing w:line="360" w:lineRule="auto"/>
        <w:jc w:val="center"/>
        <w:rPr>
          <w:rFonts w:hAnsi="宋体"/>
          <w:b/>
          <w:sz w:val="24"/>
        </w:rPr>
      </w:pPr>
    </w:p>
    <w:p w14:paraId="6BBDE1A0" w14:textId="77777777" w:rsidR="00413DC6" w:rsidRDefault="00413DC6">
      <w:pPr>
        <w:pStyle w:val="affb"/>
        <w:tabs>
          <w:tab w:val="left" w:pos="5580"/>
        </w:tabs>
        <w:spacing w:line="360" w:lineRule="auto"/>
        <w:jc w:val="center"/>
        <w:rPr>
          <w:rFonts w:hAnsi="宋体"/>
          <w:b/>
          <w:sz w:val="24"/>
        </w:rPr>
      </w:pPr>
    </w:p>
    <w:p w14:paraId="6E85AA36" w14:textId="77777777" w:rsidR="00413DC6" w:rsidRDefault="00413DC6">
      <w:pPr>
        <w:pStyle w:val="affb"/>
        <w:tabs>
          <w:tab w:val="left" w:pos="5580"/>
        </w:tabs>
        <w:spacing w:line="360" w:lineRule="auto"/>
        <w:jc w:val="center"/>
        <w:rPr>
          <w:rFonts w:hAnsi="宋体"/>
          <w:b/>
          <w:sz w:val="24"/>
        </w:rPr>
      </w:pPr>
    </w:p>
    <w:p w14:paraId="18DFD9D2" w14:textId="77777777" w:rsidR="00413DC6" w:rsidRDefault="00413DC6">
      <w:pPr>
        <w:pStyle w:val="affb"/>
        <w:tabs>
          <w:tab w:val="left" w:pos="5580"/>
        </w:tabs>
        <w:spacing w:line="360" w:lineRule="auto"/>
        <w:jc w:val="center"/>
        <w:rPr>
          <w:rFonts w:hAnsi="宋体"/>
          <w:b/>
          <w:sz w:val="24"/>
        </w:rPr>
      </w:pPr>
    </w:p>
    <w:p w14:paraId="5EB41F09" w14:textId="77777777" w:rsidR="00413DC6" w:rsidRDefault="00413DC6">
      <w:pPr>
        <w:pStyle w:val="affb"/>
        <w:tabs>
          <w:tab w:val="left" w:pos="5580"/>
        </w:tabs>
        <w:spacing w:line="360" w:lineRule="auto"/>
        <w:jc w:val="center"/>
        <w:rPr>
          <w:rFonts w:hAnsi="宋体"/>
          <w:b/>
          <w:sz w:val="24"/>
        </w:rPr>
      </w:pPr>
    </w:p>
    <w:p w14:paraId="3F177CA1" w14:textId="77777777" w:rsidR="00413DC6" w:rsidRDefault="00413DC6">
      <w:pPr>
        <w:pStyle w:val="affb"/>
        <w:tabs>
          <w:tab w:val="left" w:pos="5580"/>
        </w:tabs>
        <w:spacing w:line="360" w:lineRule="auto"/>
        <w:jc w:val="center"/>
        <w:rPr>
          <w:rFonts w:hAnsi="宋体"/>
          <w:b/>
          <w:sz w:val="24"/>
        </w:rPr>
      </w:pPr>
    </w:p>
    <w:p w14:paraId="0314F699" w14:textId="77777777" w:rsidR="00413DC6" w:rsidRDefault="00413DC6">
      <w:pPr>
        <w:pStyle w:val="affb"/>
        <w:tabs>
          <w:tab w:val="left" w:pos="5580"/>
        </w:tabs>
        <w:spacing w:line="360" w:lineRule="auto"/>
        <w:jc w:val="center"/>
        <w:rPr>
          <w:rFonts w:hAnsi="宋体"/>
          <w:b/>
          <w:sz w:val="24"/>
        </w:rPr>
      </w:pPr>
    </w:p>
    <w:p w14:paraId="5644F158" w14:textId="77777777" w:rsidR="00413DC6" w:rsidRDefault="00DD183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2DEBABCB" w14:textId="77777777" w:rsidR="00413DC6" w:rsidRDefault="00413DC6">
      <w:pPr>
        <w:spacing w:line="360" w:lineRule="auto"/>
        <w:ind w:firstLineChars="200" w:firstLine="480"/>
        <w:rPr>
          <w:rFonts w:ascii="宋体" w:hAnsi="宋体"/>
          <w:sz w:val="24"/>
        </w:rPr>
      </w:pPr>
    </w:p>
    <w:p w14:paraId="452A47AA" w14:textId="77777777" w:rsidR="00413DC6" w:rsidRDefault="00DD183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020C1217" w14:textId="77777777" w:rsidR="00413DC6" w:rsidRDefault="00DD183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241E9ADA" w14:textId="77777777" w:rsidR="00413DC6" w:rsidRDefault="00413DC6">
      <w:pPr>
        <w:spacing w:line="360" w:lineRule="auto"/>
        <w:rPr>
          <w:rFonts w:ascii="宋体" w:hAnsi="宋体"/>
          <w:sz w:val="24"/>
        </w:rPr>
      </w:pPr>
    </w:p>
    <w:p w14:paraId="45277444" w14:textId="77777777" w:rsidR="00413DC6" w:rsidRDefault="00413DC6">
      <w:pPr>
        <w:spacing w:line="360" w:lineRule="auto"/>
        <w:rPr>
          <w:rFonts w:ascii="宋体" w:hAnsi="宋体"/>
          <w:sz w:val="24"/>
        </w:rPr>
      </w:pPr>
    </w:p>
    <w:p w14:paraId="15A421BB" w14:textId="77777777" w:rsidR="00413DC6" w:rsidRDefault="00413DC6">
      <w:pPr>
        <w:spacing w:line="360" w:lineRule="auto"/>
        <w:rPr>
          <w:rFonts w:ascii="宋体" w:hAnsi="宋体"/>
          <w:sz w:val="24"/>
        </w:rPr>
      </w:pPr>
    </w:p>
    <w:p w14:paraId="54AED248" w14:textId="13F01C2E"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C86B34">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1C5FBB5"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335629A5"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B885F15" w14:textId="77777777" w:rsidR="00413DC6" w:rsidRDefault="00413DC6">
      <w:pPr>
        <w:rPr>
          <w:rFonts w:ascii="宋体" w:hAnsi="宋体"/>
          <w:sz w:val="24"/>
        </w:rPr>
      </w:pPr>
    </w:p>
    <w:p w14:paraId="09B46EB1"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6A072968" w14:textId="77777777" w:rsidR="00413DC6" w:rsidRDefault="00413DC6">
      <w:pPr>
        <w:rPr>
          <w:rFonts w:ascii="宋体" w:hAnsi="宋体"/>
          <w:sz w:val="24"/>
        </w:rPr>
      </w:pPr>
    </w:p>
    <w:p w14:paraId="2FCC61F5" w14:textId="77777777" w:rsidR="00413DC6" w:rsidRDefault="00413DC6">
      <w:pPr>
        <w:rPr>
          <w:rFonts w:ascii="宋体" w:hAnsi="宋体"/>
          <w:sz w:val="24"/>
        </w:rPr>
      </w:pPr>
    </w:p>
    <w:p w14:paraId="4ED6D26A" w14:textId="77777777" w:rsidR="00413DC6" w:rsidRDefault="00DD183B">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2530141" w14:textId="77777777" w:rsidR="00413DC6" w:rsidRDefault="00413DC6">
      <w:pPr>
        <w:pStyle w:val="af"/>
      </w:pPr>
    </w:p>
    <w:p w14:paraId="6563DECC" w14:textId="77777777" w:rsidR="00413DC6" w:rsidRDefault="00413DC6">
      <w:pPr>
        <w:rPr>
          <w:rFonts w:ascii="宋体" w:hAnsi="宋体"/>
          <w:sz w:val="24"/>
        </w:rPr>
      </w:pPr>
    </w:p>
    <w:p w14:paraId="43671D30" w14:textId="77777777" w:rsidR="00413DC6" w:rsidRDefault="00DD183B">
      <w:pPr>
        <w:widowControl/>
        <w:jc w:val="left"/>
        <w:rPr>
          <w:rFonts w:ascii="宋体" w:hAnsi="宋体"/>
          <w:sz w:val="24"/>
        </w:rPr>
      </w:pPr>
      <w:r>
        <w:rPr>
          <w:rFonts w:ascii="宋体" w:hAnsi="宋体"/>
          <w:sz w:val="24"/>
        </w:rPr>
        <w:br w:type="page"/>
      </w:r>
    </w:p>
    <w:p w14:paraId="65D7958C" w14:textId="77777777" w:rsidR="00413DC6" w:rsidRDefault="00413DC6">
      <w:pPr>
        <w:rPr>
          <w:rFonts w:ascii="宋体" w:hAnsi="宋体"/>
          <w:sz w:val="24"/>
        </w:rPr>
      </w:pPr>
    </w:p>
    <w:p w14:paraId="1A911745" w14:textId="77777777" w:rsidR="00413DC6" w:rsidRDefault="00DD183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B366BC3" w14:textId="77777777" w:rsidR="00413DC6" w:rsidRDefault="00DD183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1D0EC70" w14:textId="77777777" w:rsidR="00413DC6" w:rsidRDefault="00DD183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70B3AEF" w14:textId="77777777" w:rsidR="00413DC6" w:rsidRDefault="00DD183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413DC6" w14:paraId="0F9E0CD0" w14:textId="77777777">
        <w:trPr>
          <w:trHeight w:val="567"/>
        </w:trPr>
        <w:tc>
          <w:tcPr>
            <w:tcW w:w="8096" w:type="dxa"/>
            <w:gridSpan w:val="2"/>
            <w:vAlign w:val="center"/>
          </w:tcPr>
          <w:p w14:paraId="14E0D026" w14:textId="77777777" w:rsidR="00413DC6" w:rsidRDefault="00DD183B">
            <w:pPr>
              <w:jc w:val="center"/>
              <w:rPr>
                <w:rFonts w:ascii="宋体" w:hAnsi="宋体"/>
                <w:color w:val="000000"/>
              </w:rPr>
            </w:pPr>
            <w:r>
              <w:rPr>
                <w:rFonts w:ascii="宋体" w:hAnsi="宋体" w:hint="eastAsia"/>
                <w:color w:val="000000"/>
              </w:rPr>
              <w:t>与供应商的负责人为同一人的其他单位名称</w:t>
            </w:r>
          </w:p>
        </w:tc>
      </w:tr>
      <w:tr w:rsidR="00413DC6" w14:paraId="21D5A5AD" w14:textId="77777777">
        <w:trPr>
          <w:trHeight w:val="567"/>
        </w:trPr>
        <w:tc>
          <w:tcPr>
            <w:tcW w:w="1172" w:type="dxa"/>
            <w:vAlign w:val="center"/>
          </w:tcPr>
          <w:p w14:paraId="3D5E3438"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2062C12"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F662CC7" w14:textId="77777777">
        <w:trPr>
          <w:trHeight w:val="567"/>
        </w:trPr>
        <w:tc>
          <w:tcPr>
            <w:tcW w:w="1172" w:type="dxa"/>
            <w:vAlign w:val="center"/>
          </w:tcPr>
          <w:p w14:paraId="1C41B059"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1F16F949" w14:textId="77777777" w:rsidR="00413DC6" w:rsidRDefault="00DD183B">
            <w:pPr>
              <w:jc w:val="center"/>
              <w:rPr>
                <w:rFonts w:ascii="宋体" w:hAnsi="宋体"/>
                <w:b/>
                <w:color w:val="000000"/>
              </w:rPr>
            </w:pPr>
            <w:r>
              <w:rPr>
                <w:rFonts w:ascii="宋体" w:hAnsi="宋体"/>
                <w:b/>
                <w:color w:val="000000"/>
              </w:rPr>
              <w:t>……</w:t>
            </w:r>
          </w:p>
        </w:tc>
      </w:tr>
      <w:tr w:rsidR="00413DC6" w14:paraId="1B92A61D" w14:textId="77777777">
        <w:trPr>
          <w:trHeight w:val="567"/>
        </w:trPr>
        <w:tc>
          <w:tcPr>
            <w:tcW w:w="1172" w:type="dxa"/>
            <w:vAlign w:val="center"/>
          </w:tcPr>
          <w:p w14:paraId="1DD09E2B"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6750A339" w14:textId="77777777" w:rsidR="00413DC6" w:rsidRDefault="00DD183B">
            <w:pPr>
              <w:jc w:val="center"/>
              <w:rPr>
                <w:rFonts w:ascii="宋体" w:hAnsi="宋体"/>
                <w:b/>
                <w:color w:val="000000"/>
              </w:rPr>
            </w:pPr>
            <w:r>
              <w:rPr>
                <w:rFonts w:ascii="宋体" w:hAnsi="宋体"/>
                <w:b/>
                <w:color w:val="000000"/>
              </w:rPr>
              <w:t>……</w:t>
            </w:r>
          </w:p>
        </w:tc>
      </w:tr>
      <w:tr w:rsidR="00413DC6" w14:paraId="7EFBD1EC" w14:textId="77777777">
        <w:trPr>
          <w:trHeight w:val="567"/>
        </w:trPr>
        <w:tc>
          <w:tcPr>
            <w:tcW w:w="1172" w:type="dxa"/>
            <w:vAlign w:val="center"/>
          </w:tcPr>
          <w:p w14:paraId="63FB694B"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3F035C61" w14:textId="77777777" w:rsidR="00413DC6" w:rsidRDefault="00DD183B">
            <w:pPr>
              <w:jc w:val="center"/>
              <w:rPr>
                <w:rFonts w:ascii="宋体" w:hAnsi="宋体"/>
                <w:b/>
                <w:color w:val="000000"/>
              </w:rPr>
            </w:pPr>
            <w:r>
              <w:rPr>
                <w:rFonts w:ascii="宋体" w:hAnsi="宋体"/>
                <w:b/>
                <w:color w:val="000000"/>
              </w:rPr>
              <w:t>……</w:t>
            </w:r>
          </w:p>
        </w:tc>
      </w:tr>
      <w:tr w:rsidR="00413DC6" w14:paraId="33CB9F6C" w14:textId="77777777">
        <w:trPr>
          <w:trHeight w:val="567"/>
        </w:trPr>
        <w:tc>
          <w:tcPr>
            <w:tcW w:w="8096" w:type="dxa"/>
            <w:gridSpan w:val="2"/>
            <w:vAlign w:val="center"/>
          </w:tcPr>
          <w:p w14:paraId="1DB13F07" w14:textId="77777777" w:rsidR="00413DC6" w:rsidRDefault="00DD183B">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413DC6" w14:paraId="6B5348F6" w14:textId="77777777">
        <w:trPr>
          <w:trHeight w:val="567"/>
        </w:trPr>
        <w:tc>
          <w:tcPr>
            <w:tcW w:w="1172" w:type="dxa"/>
            <w:vAlign w:val="center"/>
          </w:tcPr>
          <w:p w14:paraId="25AFCEB3" w14:textId="77777777" w:rsidR="00413DC6" w:rsidRDefault="00DD183B">
            <w:pPr>
              <w:jc w:val="center"/>
              <w:rPr>
                <w:rFonts w:ascii="宋体" w:hAnsi="宋体"/>
                <w:color w:val="000000"/>
              </w:rPr>
            </w:pPr>
            <w:r>
              <w:rPr>
                <w:rFonts w:ascii="宋体" w:hAnsi="宋体" w:hint="eastAsia"/>
                <w:color w:val="000000"/>
              </w:rPr>
              <w:t>1</w:t>
            </w:r>
          </w:p>
        </w:tc>
        <w:tc>
          <w:tcPr>
            <w:tcW w:w="6924" w:type="dxa"/>
            <w:vAlign w:val="center"/>
          </w:tcPr>
          <w:p w14:paraId="6499620C" w14:textId="77777777" w:rsidR="00413DC6" w:rsidRDefault="00DD183B">
            <w:pPr>
              <w:jc w:val="center"/>
              <w:rPr>
                <w:rFonts w:ascii="宋体" w:hAnsi="宋体"/>
                <w:color w:val="000000"/>
              </w:rPr>
            </w:pPr>
            <w:r>
              <w:rPr>
                <w:rFonts w:ascii="宋体" w:hAnsi="宋体" w:hint="eastAsia"/>
                <w:color w:val="000000"/>
              </w:rPr>
              <w:t>（单位名称）</w:t>
            </w:r>
          </w:p>
        </w:tc>
      </w:tr>
      <w:tr w:rsidR="00413DC6" w14:paraId="48E1DC44" w14:textId="77777777">
        <w:trPr>
          <w:trHeight w:val="567"/>
        </w:trPr>
        <w:tc>
          <w:tcPr>
            <w:tcW w:w="1172" w:type="dxa"/>
            <w:vAlign w:val="center"/>
          </w:tcPr>
          <w:p w14:paraId="75230711" w14:textId="77777777" w:rsidR="00413DC6" w:rsidRDefault="00DD183B">
            <w:pPr>
              <w:jc w:val="center"/>
              <w:rPr>
                <w:rFonts w:ascii="宋体" w:hAnsi="宋体"/>
                <w:color w:val="000000"/>
              </w:rPr>
            </w:pPr>
            <w:r>
              <w:rPr>
                <w:rFonts w:ascii="宋体" w:hAnsi="宋体" w:hint="eastAsia"/>
                <w:color w:val="000000"/>
              </w:rPr>
              <w:t>2</w:t>
            </w:r>
          </w:p>
        </w:tc>
        <w:tc>
          <w:tcPr>
            <w:tcW w:w="6924" w:type="dxa"/>
            <w:vAlign w:val="center"/>
          </w:tcPr>
          <w:p w14:paraId="5BD30133" w14:textId="77777777" w:rsidR="00413DC6" w:rsidRDefault="00DD183B">
            <w:pPr>
              <w:jc w:val="center"/>
              <w:rPr>
                <w:rFonts w:ascii="宋体" w:hAnsi="宋体"/>
                <w:b/>
                <w:color w:val="000000"/>
              </w:rPr>
            </w:pPr>
            <w:r>
              <w:rPr>
                <w:rFonts w:ascii="宋体" w:hAnsi="宋体"/>
                <w:b/>
                <w:color w:val="000000"/>
              </w:rPr>
              <w:t>……</w:t>
            </w:r>
          </w:p>
        </w:tc>
      </w:tr>
      <w:tr w:rsidR="00413DC6" w14:paraId="1405B6DF" w14:textId="77777777">
        <w:trPr>
          <w:trHeight w:val="567"/>
        </w:trPr>
        <w:tc>
          <w:tcPr>
            <w:tcW w:w="1172" w:type="dxa"/>
            <w:vAlign w:val="center"/>
          </w:tcPr>
          <w:p w14:paraId="1BCBF545" w14:textId="77777777" w:rsidR="00413DC6" w:rsidRDefault="00DD183B">
            <w:pPr>
              <w:jc w:val="center"/>
              <w:rPr>
                <w:rFonts w:ascii="宋体" w:hAnsi="宋体"/>
                <w:color w:val="000000"/>
              </w:rPr>
            </w:pPr>
            <w:r>
              <w:rPr>
                <w:rFonts w:ascii="宋体" w:hAnsi="宋体" w:hint="eastAsia"/>
                <w:color w:val="000000"/>
              </w:rPr>
              <w:t>3</w:t>
            </w:r>
          </w:p>
        </w:tc>
        <w:tc>
          <w:tcPr>
            <w:tcW w:w="6924" w:type="dxa"/>
            <w:vAlign w:val="center"/>
          </w:tcPr>
          <w:p w14:paraId="7A8D265D" w14:textId="77777777" w:rsidR="00413DC6" w:rsidRDefault="00DD183B">
            <w:pPr>
              <w:jc w:val="center"/>
              <w:rPr>
                <w:rFonts w:ascii="宋体" w:hAnsi="宋体"/>
                <w:b/>
                <w:color w:val="000000"/>
              </w:rPr>
            </w:pPr>
            <w:r>
              <w:rPr>
                <w:rFonts w:ascii="宋体" w:hAnsi="宋体"/>
                <w:b/>
                <w:color w:val="000000"/>
              </w:rPr>
              <w:t>……</w:t>
            </w:r>
          </w:p>
        </w:tc>
      </w:tr>
      <w:tr w:rsidR="00413DC6" w14:paraId="70ECD647" w14:textId="77777777">
        <w:trPr>
          <w:trHeight w:val="567"/>
        </w:trPr>
        <w:tc>
          <w:tcPr>
            <w:tcW w:w="1172" w:type="dxa"/>
            <w:vAlign w:val="center"/>
          </w:tcPr>
          <w:p w14:paraId="3A4550DE" w14:textId="77777777" w:rsidR="00413DC6" w:rsidRDefault="00DD183B">
            <w:pPr>
              <w:jc w:val="center"/>
              <w:rPr>
                <w:rFonts w:ascii="宋体" w:hAnsi="宋体"/>
                <w:b/>
                <w:color w:val="000000"/>
              </w:rPr>
            </w:pPr>
            <w:r>
              <w:rPr>
                <w:rFonts w:ascii="宋体" w:hAnsi="宋体"/>
                <w:b/>
                <w:color w:val="000000"/>
              </w:rPr>
              <w:t>…</w:t>
            </w:r>
          </w:p>
        </w:tc>
        <w:tc>
          <w:tcPr>
            <w:tcW w:w="6924" w:type="dxa"/>
            <w:vAlign w:val="center"/>
          </w:tcPr>
          <w:p w14:paraId="103C35E9" w14:textId="77777777" w:rsidR="00413DC6" w:rsidRDefault="00DD183B">
            <w:pPr>
              <w:jc w:val="center"/>
              <w:rPr>
                <w:rFonts w:ascii="宋体" w:hAnsi="宋体"/>
                <w:b/>
                <w:color w:val="000000"/>
              </w:rPr>
            </w:pPr>
            <w:r>
              <w:rPr>
                <w:rFonts w:ascii="宋体" w:hAnsi="宋体"/>
                <w:b/>
                <w:color w:val="000000"/>
              </w:rPr>
              <w:t>……</w:t>
            </w:r>
          </w:p>
        </w:tc>
      </w:tr>
    </w:tbl>
    <w:p w14:paraId="48E54932" w14:textId="77777777" w:rsidR="00413DC6" w:rsidRDefault="00413DC6">
      <w:pPr>
        <w:snapToGrid w:val="0"/>
        <w:spacing w:line="360" w:lineRule="auto"/>
        <w:jc w:val="left"/>
        <w:rPr>
          <w:rFonts w:ascii="宋体" w:hAnsi="宋体" w:cs="宋体"/>
          <w:color w:val="000000"/>
          <w:sz w:val="24"/>
          <w:lang w:val="zh-CN"/>
        </w:rPr>
      </w:pPr>
    </w:p>
    <w:p w14:paraId="1F35D01E" w14:textId="2919C0F1" w:rsidR="00413DC6" w:rsidRDefault="00DD183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sidR="00C86B34">
        <w:rPr>
          <w:rFonts w:ascii="宋体" w:hAnsi="宋体" w:cs="宋体" w:hint="eastAsia"/>
          <w:color w:val="000000"/>
          <w:sz w:val="24"/>
          <w:lang w:val="zh-CN"/>
        </w:rPr>
        <w:t>或盖章</w:t>
      </w:r>
      <w:r>
        <w:rPr>
          <w:rFonts w:ascii="宋体" w:hAnsi="宋体" w:cs="宋体" w:hint="eastAsia"/>
          <w:color w:val="000000"/>
          <w:sz w:val="24"/>
          <w:lang w:val="zh-CN"/>
        </w:rPr>
        <w:t>）</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6E7DD747" w14:textId="77777777" w:rsidR="00413DC6" w:rsidRDefault="00DD183B">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CB8AA76" w14:textId="77777777" w:rsidR="00413DC6" w:rsidRDefault="00DD183B">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037071D3" w14:textId="77777777" w:rsidR="00413DC6" w:rsidRDefault="00413DC6">
      <w:pPr>
        <w:spacing w:line="360" w:lineRule="auto"/>
        <w:jc w:val="left"/>
        <w:rPr>
          <w:rFonts w:ascii="宋体" w:hAnsi="宋体"/>
          <w:b/>
          <w:bCs/>
          <w:color w:val="000000"/>
          <w:sz w:val="24"/>
        </w:rPr>
      </w:pPr>
    </w:p>
    <w:p w14:paraId="0BCB4FFF" w14:textId="77777777" w:rsidR="00413DC6" w:rsidRDefault="00DD183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11C8A0C9"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58CD0CDE" w14:textId="77777777" w:rsidR="00413DC6" w:rsidRDefault="00DD183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4D739649" w14:textId="77777777" w:rsidR="00413DC6" w:rsidRDefault="00DD183B">
      <w:pPr>
        <w:spacing w:line="360" w:lineRule="auto"/>
        <w:rPr>
          <w:rFonts w:ascii="宋体" w:hAnsi="宋体"/>
          <w:bCs/>
          <w:color w:val="000000"/>
          <w:sz w:val="24"/>
        </w:rPr>
      </w:pPr>
      <w:r>
        <w:rPr>
          <w:rFonts w:ascii="宋体" w:hAnsi="宋体"/>
          <w:color w:val="000000"/>
          <w:sz w:val="24"/>
        </w:rPr>
        <w:br w:type="page"/>
      </w:r>
    </w:p>
    <w:p w14:paraId="66594F1A" w14:textId="77777777" w:rsidR="00413DC6" w:rsidRDefault="00DD183B">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0B3C7775" w14:textId="77777777" w:rsidR="00413DC6" w:rsidRDefault="00413DC6">
      <w:pPr>
        <w:pStyle w:val="af"/>
      </w:pPr>
    </w:p>
    <w:p w14:paraId="29BF8345" w14:textId="77777777" w:rsidR="00413DC6" w:rsidRDefault="00413DC6">
      <w:pPr>
        <w:pStyle w:val="af"/>
      </w:pPr>
    </w:p>
    <w:p w14:paraId="331BB7A6" w14:textId="77777777" w:rsidR="00413DC6" w:rsidRDefault="00413DC6">
      <w:pPr>
        <w:rPr>
          <w:rFonts w:ascii="宋体" w:hAnsi="宋体"/>
          <w:sz w:val="24"/>
        </w:rPr>
      </w:pPr>
    </w:p>
    <w:p w14:paraId="49611D04" w14:textId="77777777" w:rsidR="00413DC6" w:rsidRDefault="00DD183B">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2DA307C2" w14:textId="77777777" w:rsidR="00413DC6" w:rsidRDefault="00413DC6">
      <w:pPr>
        <w:spacing w:line="480" w:lineRule="auto"/>
        <w:rPr>
          <w:rFonts w:ascii="宋体" w:hAnsi="宋体"/>
          <w:sz w:val="24"/>
        </w:rPr>
      </w:pPr>
    </w:p>
    <w:p w14:paraId="626D6721" w14:textId="77777777" w:rsidR="00413DC6" w:rsidRDefault="00DD183B">
      <w:pPr>
        <w:ind w:firstLineChars="200" w:firstLine="480"/>
        <w:rPr>
          <w:rFonts w:ascii="宋体" w:hAnsi="宋体"/>
          <w:sz w:val="24"/>
        </w:rPr>
      </w:pPr>
      <w:r>
        <w:rPr>
          <w:rFonts w:ascii="宋体" w:hAnsi="宋体" w:hint="eastAsia"/>
          <w:sz w:val="24"/>
        </w:rPr>
        <w:t>特此声明。</w:t>
      </w:r>
    </w:p>
    <w:p w14:paraId="1A1A4C09" w14:textId="77777777" w:rsidR="00413DC6" w:rsidRDefault="00413DC6">
      <w:pPr>
        <w:ind w:firstLineChars="200" w:firstLine="480"/>
        <w:rPr>
          <w:rFonts w:ascii="宋体" w:hAnsi="宋体"/>
          <w:sz w:val="24"/>
        </w:rPr>
      </w:pPr>
    </w:p>
    <w:p w14:paraId="7DE3B016" w14:textId="77777777" w:rsidR="00413DC6" w:rsidRDefault="00413DC6">
      <w:pPr>
        <w:ind w:firstLineChars="200" w:firstLine="480"/>
        <w:rPr>
          <w:rFonts w:ascii="宋体" w:hAnsi="宋体"/>
          <w:sz w:val="24"/>
        </w:rPr>
      </w:pPr>
    </w:p>
    <w:p w14:paraId="22E72C63" w14:textId="77777777" w:rsidR="00413DC6" w:rsidRDefault="00413DC6">
      <w:pPr>
        <w:ind w:firstLineChars="200" w:firstLine="480"/>
        <w:rPr>
          <w:rFonts w:ascii="宋体" w:hAnsi="宋体"/>
          <w:sz w:val="24"/>
        </w:rPr>
      </w:pPr>
    </w:p>
    <w:p w14:paraId="199E9720" w14:textId="77777777" w:rsidR="00413DC6" w:rsidRDefault="00413DC6">
      <w:pPr>
        <w:ind w:firstLineChars="200" w:firstLine="480"/>
        <w:rPr>
          <w:rFonts w:ascii="宋体" w:hAnsi="宋体"/>
          <w:sz w:val="24"/>
        </w:rPr>
      </w:pPr>
    </w:p>
    <w:p w14:paraId="74187333" w14:textId="77777777" w:rsidR="00413DC6" w:rsidRDefault="00413DC6">
      <w:pPr>
        <w:ind w:firstLineChars="200" w:firstLine="480"/>
        <w:rPr>
          <w:rFonts w:ascii="宋体" w:hAnsi="宋体"/>
          <w:sz w:val="24"/>
        </w:rPr>
      </w:pPr>
    </w:p>
    <w:p w14:paraId="69085DCA" w14:textId="77777777" w:rsidR="00413DC6" w:rsidRDefault="00413DC6">
      <w:pPr>
        <w:ind w:firstLineChars="200" w:firstLine="480"/>
        <w:rPr>
          <w:rFonts w:ascii="宋体" w:hAnsi="宋体"/>
          <w:sz w:val="24"/>
        </w:rPr>
      </w:pPr>
    </w:p>
    <w:p w14:paraId="01030EBD" w14:textId="77777777" w:rsidR="00413DC6" w:rsidRDefault="00413DC6">
      <w:pPr>
        <w:ind w:firstLineChars="200" w:firstLine="480"/>
        <w:rPr>
          <w:rFonts w:ascii="宋体" w:hAnsi="宋体"/>
          <w:sz w:val="24"/>
        </w:rPr>
      </w:pPr>
    </w:p>
    <w:p w14:paraId="6D5921E7" w14:textId="43AD80DE"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sidR="00C86B34">
        <w:rPr>
          <w:rFonts w:ascii="宋体" w:hAnsi="宋体" w:hint="eastAsia"/>
          <w:sz w:val="24"/>
          <w:lang w:val="zh-CN"/>
        </w:rPr>
        <w:t>或盖章</w:t>
      </w:r>
      <w:r>
        <w:rPr>
          <w:rFonts w:ascii="宋体" w:hAnsi="宋体" w:hint="eastAsia"/>
          <w:sz w:val="24"/>
          <w:lang w:val="zh-CN"/>
        </w:rPr>
        <w:t>）：</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F76926F" w14:textId="77777777" w:rsidR="00413DC6" w:rsidRDefault="00413DC6">
      <w:pPr>
        <w:autoSpaceDE w:val="0"/>
        <w:autoSpaceDN w:val="0"/>
        <w:adjustRightInd w:val="0"/>
        <w:snapToGrid w:val="0"/>
        <w:spacing w:before="25" w:after="25" w:line="360" w:lineRule="auto"/>
        <w:rPr>
          <w:rFonts w:ascii="宋体" w:hAnsi="宋体"/>
          <w:sz w:val="24"/>
          <w:lang w:val="zh-CN"/>
        </w:rPr>
      </w:pPr>
    </w:p>
    <w:p w14:paraId="52DC608C" w14:textId="77777777" w:rsidR="00413DC6" w:rsidRDefault="00DD183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B70CBD9" w14:textId="77777777" w:rsidR="00413DC6" w:rsidRDefault="00413DC6">
      <w:pPr>
        <w:rPr>
          <w:rFonts w:ascii="宋体" w:hAnsi="宋体"/>
          <w:sz w:val="24"/>
        </w:rPr>
      </w:pPr>
    </w:p>
    <w:p w14:paraId="614940BC" w14:textId="77777777" w:rsidR="00413DC6" w:rsidRDefault="00DD183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524564B5" w14:textId="77777777" w:rsidR="00413DC6" w:rsidRDefault="00413DC6">
      <w:pPr>
        <w:spacing w:line="360" w:lineRule="auto"/>
        <w:rPr>
          <w:rFonts w:ascii="宋体" w:hAnsi="宋体"/>
          <w:bCs/>
          <w:color w:val="000000"/>
          <w:sz w:val="24"/>
        </w:rPr>
      </w:pPr>
    </w:p>
    <w:p w14:paraId="4B35499F" w14:textId="77777777" w:rsidR="00413DC6" w:rsidRDefault="00DD183B">
      <w:pPr>
        <w:widowControl/>
        <w:jc w:val="left"/>
        <w:rPr>
          <w:rFonts w:ascii="宋体" w:hAnsi="宋体"/>
          <w:bCs/>
          <w:color w:val="000000"/>
          <w:sz w:val="24"/>
        </w:rPr>
      </w:pPr>
      <w:r>
        <w:rPr>
          <w:rFonts w:ascii="宋体" w:hAnsi="宋体"/>
          <w:bCs/>
          <w:color w:val="000000"/>
          <w:sz w:val="24"/>
        </w:rPr>
        <w:br w:type="page"/>
      </w:r>
    </w:p>
    <w:p w14:paraId="565638BE" w14:textId="77777777" w:rsidR="00413DC6" w:rsidRDefault="00413DC6">
      <w:pPr>
        <w:spacing w:line="360" w:lineRule="auto"/>
        <w:rPr>
          <w:rFonts w:ascii="宋体" w:hAnsi="宋体"/>
          <w:bCs/>
          <w:color w:val="000000"/>
          <w:sz w:val="24"/>
        </w:rPr>
      </w:pPr>
    </w:p>
    <w:p w14:paraId="44CBC503" w14:textId="77777777" w:rsidR="00413DC6" w:rsidRDefault="00DD183B">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851E4D2" w14:textId="77777777" w:rsidR="00413DC6" w:rsidRDefault="00DD183B">
      <w:pPr>
        <w:rPr>
          <w:rFonts w:ascii="宋体" w:hAnsi="宋体"/>
          <w:b/>
          <w:sz w:val="24"/>
        </w:rPr>
      </w:pPr>
      <w:r>
        <w:rPr>
          <w:rFonts w:ascii="宋体" w:hAnsi="宋体"/>
          <w:b/>
          <w:sz w:val="24"/>
        </w:rPr>
        <w:br w:type="page"/>
      </w:r>
    </w:p>
    <w:p w14:paraId="58C4393C" w14:textId="77777777" w:rsidR="00413DC6" w:rsidRDefault="00DD183B">
      <w:pPr>
        <w:pStyle w:val="24"/>
        <w:spacing w:line="360" w:lineRule="auto"/>
        <w:rPr>
          <w:rFonts w:ascii="宋体" w:eastAsia="宋体" w:hAnsi="宋体"/>
          <w:sz w:val="28"/>
        </w:rPr>
      </w:pPr>
      <w:bookmarkStart w:id="666" w:name="_Toc55375762"/>
      <w:bookmarkStart w:id="667" w:name="_Toc55374361"/>
      <w:bookmarkStart w:id="668" w:name="_Toc82524652"/>
      <w:bookmarkStart w:id="669" w:name="_Toc126851878"/>
      <w:bookmarkStart w:id="670" w:name="_Toc133141098"/>
      <w:bookmarkStart w:id="671"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672" w:name="_Hlk129948160"/>
      <w:r>
        <w:rPr>
          <w:rFonts w:ascii="宋体" w:eastAsia="宋体" w:hAnsi="宋体" w:hint="eastAsia"/>
          <w:sz w:val="28"/>
        </w:rPr>
        <w:t>法定代表人授权书</w:t>
      </w:r>
      <w:r>
        <w:rPr>
          <w:rFonts w:ascii="宋体" w:eastAsia="宋体" w:hAnsi="宋体"/>
          <w:sz w:val="28"/>
        </w:rPr>
        <w:t>(</w:t>
      </w:r>
      <w:bookmarkEnd w:id="672"/>
      <w:r>
        <w:rPr>
          <w:rFonts w:ascii="宋体" w:eastAsia="宋体" w:hAnsi="宋体" w:hint="eastAsia"/>
          <w:sz w:val="28"/>
        </w:rPr>
        <w:t>实质性格式</w:t>
      </w:r>
      <w:r>
        <w:rPr>
          <w:rFonts w:ascii="宋体" w:eastAsia="宋体" w:hAnsi="宋体"/>
          <w:sz w:val="28"/>
        </w:rPr>
        <w:t>)</w:t>
      </w:r>
      <w:bookmarkEnd w:id="666"/>
      <w:bookmarkEnd w:id="667"/>
      <w:bookmarkEnd w:id="668"/>
      <w:bookmarkEnd w:id="669"/>
      <w:bookmarkEnd w:id="670"/>
      <w:bookmarkEnd w:id="671"/>
    </w:p>
    <w:p w14:paraId="7AD490AE" w14:textId="77777777" w:rsidR="00413DC6" w:rsidRDefault="00DD183B">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47BF53E7" w14:textId="105298F6"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673" w:name="_Hlk129948149"/>
      <w:r>
        <w:rPr>
          <w:rFonts w:hAnsi="宋体" w:hint="eastAsia"/>
          <w:color w:val="000000"/>
          <w:sz w:val="24"/>
        </w:rPr>
        <w:t>授权人</w:t>
      </w:r>
      <w:bookmarkEnd w:id="673"/>
      <w:r>
        <w:rPr>
          <w:rFonts w:hAnsi="宋体" w:hint="eastAsia"/>
          <w:color w:val="000000"/>
          <w:sz w:val="24"/>
        </w:rPr>
        <w:t>）签字</w:t>
      </w:r>
      <w:r w:rsidR="00C86B34">
        <w:rPr>
          <w:rFonts w:hAnsi="宋体" w:hint="eastAsia"/>
          <w:color w:val="000000"/>
          <w:sz w:val="24"/>
        </w:rPr>
        <w:t>或盖章</w:t>
      </w:r>
      <w:r>
        <w:rPr>
          <w:rFonts w:hAnsi="宋体" w:hint="eastAsia"/>
          <w:color w:val="000000"/>
          <w:sz w:val="24"/>
        </w:rPr>
        <w:t>_______________________________</w:t>
      </w:r>
    </w:p>
    <w:p w14:paraId="1202A5F4" w14:textId="0C494501"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w:t>
      </w:r>
      <w:r w:rsidR="00C86B34">
        <w:rPr>
          <w:rFonts w:hAnsi="宋体" w:hint="eastAsia"/>
          <w:color w:val="000000"/>
          <w:sz w:val="24"/>
        </w:rPr>
        <w:t>或盖章</w:t>
      </w:r>
      <w:r>
        <w:rPr>
          <w:rFonts w:hAnsi="宋体" w:hint="eastAsia"/>
          <w:color w:val="000000"/>
          <w:sz w:val="24"/>
        </w:rPr>
        <w:t>_______________________________</w:t>
      </w:r>
    </w:p>
    <w:p w14:paraId="0AA53DBD" w14:textId="77777777" w:rsidR="00413DC6" w:rsidRDefault="00DD183B">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003E22B4" w14:textId="77777777" w:rsidR="00413DC6" w:rsidRDefault="00DD183B">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70733CA6" w14:textId="77777777" w:rsidR="00C86B34" w:rsidRDefault="00C86B34" w:rsidP="00C86B34">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0FEAAADD" w14:textId="77777777" w:rsidR="00C86B34" w:rsidRDefault="00C86B34" w:rsidP="00C86B34">
      <w:pPr>
        <w:spacing w:line="360" w:lineRule="auto"/>
        <w:rPr>
          <w:rFonts w:ascii="宋体" w:hAnsi="宋体"/>
          <w:b/>
          <w:color w:val="000000"/>
          <w:sz w:val="24"/>
          <w:highlight w:val="yellow"/>
        </w:rPr>
      </w:pPr>
      <w:bookmarkStart w:id="674"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需为递交文件截止日所在月份前3个月任意</w:t>
      </w:r>
      <w:r>
        <w:rPr>
          <w:rFonts w:ascii="宋体" w:hAnsi="宋体"/>
          <w:b/>
          <w:color w:val="000000"/>
          <w:sz w:val="24"/>
          <w:highlight w:val="yellow"/>
        </w:rPr>
        <w:t>1</w:t>
      </w:r>
      <w:r>
        <w:rPr>
          <w:rFonts w:ascii="宋体" w:hAnsi="宋体" w:hint="eastAsia"/>
          <w:b/>
          <w:color w:val="000000"/>
          <w:sz w:val="24"/>
          <w:highlight w:val="yellow"/>
        </w:rPr>
        <w:t>个月）对于退休人员及外籍人员，可提供社保缴纳证明同等效力文件；</w:t>
      </w:r>
    </w:p>
    <w:p w14:paraId="38A98BD2" w14:textId="77777777" w:rsidR="00C86B34" w:rsidRDefault="00C86B34" w:rsidP="00C86B34">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并提供法定代表人递交文件截止日所在月份前3个月任意</w:t>
      </w:r>
      <w:r>
        <w:rPr>
          <w:b/>
          <w:color w:val="000000"/>
          <w:highlight w:val="yellow"/>
        </w:rPr>
        <w:t>1</w:t>
      </w:r>
      <w:r>
        <w:rPr>
          <w:rFonts w:hint="eastAsia"/>
          <w:b/>
          <w:color w:val="000000"/>
          <w:highlight w:val="yellow"/>
        </w:rPr>
        <w:t>个月的社保缴纳证明，对于退休人员及外籍人员，可提供社保缴纳证明同等效力文件；</w:t>
      </w:r>
    </w:p>
    <w:bookmarkEnd w:id="674"/>
    <w:p w14:paraId="4BCEFF0F" w14:textId="77777777" w:rsidR="00413DC6" w:rsidRPr="00C86B34" w:rsidRDefault="00413DC6">
      <w:pPr>
        <w:pStyle w:val="af"/>
        <w:spacing w:before="0" w:line="360" w:lineRule="auto"/>
        <w:rPr>
          <w:color w:val="000000"/>
          <w:szCs w:val="20"/>
        </w:rPr>
      </w:pPr>
    </w:p>
    <w:p w14:paraId="5F1BBED6" w14:textId="77777777" w:rsidR="00413DC6" w:rsidRDefault="00DD183B">
      <w:pPr>
        <w:pStyle w:val="af"/>
      </w:pPr>
      <w:r>
        <w:br w:type="page"/>
      </w:r>
    </w:p>
    <w:p w14:paraId="4674F028" w14:textId="77777777" w:rsidR="00413DC6" w:rsidRDefault="00DD183B">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0F2E1543" w14:textId="77777777" w:rsidR="00413DC6" w:rsidRDefault="00413DC6">
      <w:pPr>
        <w:kinsoku w:val="0"/>
        <w:overflowPunct w:val="0"/>
        <w:spacing w:line="200" w:lineRule="exact"/>
        <w:rPr>
          <w:rFonts w:ascii="宋体" w:hAnsi="宋体"/>
          <w:sz w:val="20"/>
          <w:szCs w:val="20"/>
        </w:rPr>
      </w:pPr>
    </w:p>
    <w:p w14:paraId="6E5767A8" w14:textId="77777777" w:rsidR="00413DC6" w:rsidRDefault="00DD183B">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A308068" w14:textId="77777777" w:rsidR="00413DC6" w:rsidRDefault="00DD183B">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21BAF0AC" w14:textId="77777777" w:rsidR="00413DC6" w:rsidRDefault="00DD183B">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1BAFB6A0" w14:textId="77777777" w:rsidR="00413DC6" w:rsidRDefault="00413DC6">
      <w:pPr>
        <w:pStyle w:val="af"/>
        <w:tabs>
          <w:tab w:val="left" w:pos="2412"/>
          <w:tab w:val="left" w:pos="3883"/>
          <w:tab w:val="left" w:pos="5352"/>
          <w:tab w:val="left" w:pos="6821"/>
        </w:tabs>
        <w:kinsoku w:val="0"/>
        <w:overflowPunct w:val="0"/>
        <w:spacing w:line="335" w:lineRule="exact"/>
      </w:pPr>
    </w:p>
    <w:p w14:paraId="3EFDDE2F" w14:textId="77777777" w:rsidR="00413DC6" w:rsidRDefault="00DD183B">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2C41848C" w14:textId="77777777" w:rsidR="00413DC6" w:rsidRDefault="00413DC6">
      <w:pPr>
        <w:pStyle w:val="af"/>
        <w:tabs>
          <w:tab w:val="left" w:pos="2412"/>
          <w:tab w:val="left" w:pos="3883"/>
          <w:tab w:val="left" w:pos="5352"/>
          <w:tab w:val="left" w:pos="6821"/>
        </w:tabs>
        <w:kinsoku w:val="0"/>
        <w:overflowPunct w:val="0"/>
        <w:spacing w:line="335" w:lineRule="exact"/>
      </w:pPr>
    </w:p>
    <w:p w14:paraId="6886AFAC" w14:textId="77777777" w:rsidR="00413DC6" w:rsidRDefault="00413DC6">
      <w:pPr>
        <w:pStyle w:val="af"/>
        <w:tabs>
          <w:tab w:val="left" w:pos="2412"/>
          <w:tab w:val="left" w:pos="3883"/>
          <w:tab w:val="left" w:pos="5352"/>
          <w:tab w:val="left" w:pos="6821"/>
        </w:tabs>
        <w:kinsoku w:val="0"/>
        <w:overflowPunct w:val="0"/>
        <w:spacing w:line="335" w:lineRule="exact"/>
      </w:pPr>
    </w:p>
    <w:p w14:paraId="120E37E6" w14:textId="77777777" w:rsidR="00413DC6" w:rsidRDefault="00413DC6">
      <w:pPr>
        <w:pStyle w:val="af"/>
        <w:tabs>
          <w:tab w:val="left" w:pos="2412"/>
          <w:tab w:val="left" w:pos="3883"/>
          <w:tab w:val="left" w:pos="5352"/>
          <w:tab w:val="left" w:pos="6821"/>
        </w:tabs>
        <w:kinsoku w:val="0"/>
        <w:overflowPunct w:val="0"/>
        <w:spacing w:line="335" w:lineRule="exact"/>
      </w:pPr>
    </w:p>
    <w:p w14:paraId="468320EF" w14:textId="77777777" w:rsidR="00413DC6" w:rsidRDefault="00413DC6">
      <w:pPr>
        <w:pStyle w:val="af"/>
        <w:kinsoku w:val="0"/>
        <w:overflowPunct w:val="0"/>
        <w:spacing w:line="583" w:lineRule="auto"/>
        <w:ind w:right="4305"/>
        <w:rPr>
          <w:spacing w:val="-3"/>
        </w:rPr>
      </w:pPr>
    </w:p>
    <w:p w14:paraId="2F935B60" w14:textId="77777777" w:rsidR="00413DC6" w:rsidRDefault="00413DC6">
      <w:pPr>
        <w:pStyle w:val="af"/>
        <w:kinsoku w:val="0"/>
        <w:overflowPunct w:val="0"/>
        <w:spacing w:line="583" w:lineRule="auto"/>
        <w:ind w:right="4305"/>
        <w:rPr>
          <w:spacing w:val="-3"/>
        </w:rPr>
      </w:pPr>
    </w:p>
    <w:p w14:paraId="4325309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4C5EBF9" w14:textId="3A500982" w:rsidR="00413DC6" w:rsidRDefault="00DD183B">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w:t>
      </w:r>
      <w:r w:rsidR="004B2162">
        <w:rPr>
          <w:rFonts w:hint="eastAsia"/>
          <w:spacing w:val="-3"/>
        </w:rPr>
        <w:t>或盖章</w:t>
      </w:r>
      <w:r>
        <w:rPr>
          <w:rFonts w:hint="eastAsia"/>
          <w:spacing w:val="-3"/>
        </w:rPr>
        <w:t>：_</w:t>
      </w:r>
      <w:r>
        <w:rPr>
          <w:spacing w:val="-3"/>
        </w:rPr>
        <w:t>______</w:t>
      </w:r>
    </w:p>
    <w:p w14:paraId="37FA5E23" w14:textId="77777777" w:rsidR="00413DC6" w:rsidRDefault="00413DC6">
      <w:pPr>
        <w:autoSpaceDE w:val="0"/>
        <w:autoSpaceDN w:val="0"/>
        <w:adjustRightInd w:val="0"/>
        <w:snapToGrid w:val="0"/>
        <w:spacing w:line="360" w:lineRule="auto"/>
        <w:rPr>
          <w:rFonts w:ascii="宋体" w:hAnsi="宋体"/>
          <w:color w:val="000000"/>
          <w:sz w:val="24"/>
        </w:rPr>
      </w:pPr>
    </w:p>
    <w:p w14:paraId="1AFA44C7" w14:textId="77777777" w:rsidR="00413DC6" w:rsidRDefault="00DD183B">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E2D3487" w14:textId="77777777" w:rsidR="00413DC6" w:rsidRDefault="00413DC6">
      <w:pPr>
        <w:pStyle w:val="af"/>
        <w:spacing w:before="0" w:line="360" w:lineRule="auto"/>
      </w:pPr>
    </w:p>
    <w:p w14:paraId="7744D54A" w14:textId="77777777" w:rsidR="00413DC6" w:rsidRDefault="00DD183B">
      <w:pPr>
        <w:pStyle w:val="affb"/>
        <w:spacing w:line="360" w:lineRule="auto"/>
        <w:rPr>
          <w:rFonts w:hAnsi="宋体"/>
          <w:b/>
          <w:sz w:val="24"/>
        </w:rPr>
      </w:pPr>
      <w:r>
        <w:rPr>
          <w:rFonts w:hAnsi="宋体"/>
        </w:rPr>
        <w:br w:type="page"/>
      </w:r>
    </w:p>
    <w:p w14:paraId="26B76534" w14:textId="77777777" w:rsidR="00413DC6" w:rsidRDefault="00DD183B">
      <w:pPr>
        <w:pStyle w:val="24"/>
        <w:spacing w:line="360" w:lineRule="auto"/>
        <w:rPr>
          <w:rFonts w:ascii="宋体" w:eastAsia="宋体" w:hAnsi="宋体"/>
          <w:b w:val="0"/>
          <w:sz w:val="24"/>
        </w:rPr>
      </w:pPr>
      <w:bookmarkStart w:id="675" w:name="_Toc321907260"/>
      <w:bookmarkStart w:id="676" w:name="_Toc126851879"/>
      <w:bookmarkStart w:id="677" w:name="_Toc21862779"/>
      <w:bookmarkStart w:id="678" w:name="_Toc55374362"/>
      <w:bookmarkStart w:id="679" w:name="_Toc55375763"/>
      <w:bookmarkStart w:id="680" w:name="_Toc133141099"/>
      <w:bookmarkStart w:id="681" w:name="_Toc82524653"/>
      <w:bookmarkStart w:id="682" w:name="_Toc277153153"/>
      <w:bookmarkStart w:id="683"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675"/>
      <w:r>
        <w:rPr>
          <w:rFonts w:ascii="宋体" w:eastAsia="宋体" w:hAnsi="宋体" w:hint="eastAsia"/>
          <w:sz w:val="28"/>
        </w:rPr>
        <w:t>业绩证明文件</w:t>
      </w:r>
      <w:bookmarkEnd w:id="676"/>
      <w:bookmarkEnd w:id="677"/>
      <w:bookmarkEnd w:id="678"/>
      <w:bookmarkEnd w:id="679"/>
      <w:bookmarkEnd w:id="680"/>
      <w:bookmarkEnd w:id="681"/>
    </w:p>
    <w:p w14:paraId="64B25654" w14:textId="77777777" w:rsidR="00413DC6" w:rsidRDefault="00413DC6">
      <w:pPr>
        <w:spacing w:line="360" w:lineRule="auto"/>
        <w:jc w:val="center"/>
        <w:rPr>
          <w:rFonts w:ascii="宋体" w:hAnsi="宋体"/>
          <w:b/>
          <w:sz w:val="24"/>
        </w:rPr>
      </w:pPr>
    </w:p>
    <w:bookmarkEnd w:id="682"/>
    <w:bookmarkEnd w:id="683"/>
    <w:p w14:paraId="28A6B793" w14:textId="77777777" w:rsidR="00413DC6" w:rsidRDefault="00DD183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1EDD3AD3" w14:textId="77777777" w:rsidR="00413DC6" w:rsidRDefault="00DD183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282681E0" w14:textId="77777777" w:rsidR="00413DC6" w:rsidRDefault="00DD183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68514451" w14:textId="77777777" w:rsidR="00413DC6" w:rsidRDefault="00413DC6">
      <w:pPr>
        <w:spacing w:line="360" w:lineRule="auto"/>
        <w:rPr>
          <w:rFonts w:ascii="宋体" w:hAnsi="宋体"/>
          <w:sz w:val="24"/>
        </w:rPr>
      </w:pPr>
    </w:p>
    <w:p w14:paraId="10B6BE61" w14:textId="77777777" w:rsidR="00413DC6" w:rsidRDefault="00413DC6">
      <w:pPr>
        <w:spacing w:line="360" w:lineRule="auto"/>
        <w:rPr>
          <w:rFonts w:ascii="宋体" w:hAnsi="宋体"/>
          <w:sz w:val="24"/>
        </w:rPr>
      </w:pPr>
    </w:p>
    <w:p w14:paraId="4DB258BE" w14:textId="77777777" w:rsidR="00413DC6" w:rsidRDefault="00413DC6">
      <w:pPr>
        <w:spacing w:line="360" w:lineRule="auto"/>
        <w:rPr>
          <w:rFonts w:ascii="宋体" w:hAnsi="宋体"/>
          <w:sz w:val="24"/>
        </w:rPr>
      </w:pPr>
    </w:p>
    <w:p w14:paraId="4E035221" w14:textId="77777777" w:rsidR="00413DC6" w:rsidRDefault="00413DC6">
      <w:pPr>
        <w:spacing w:line="360" w:lineRule="auto"/>
        <w:rPr>
          <w:rFonts w:ascii="宋体" w:hAnsi="宋体"/>
          <w:sz w:val="24"/>
        </w:rPr>
      </w:pPr>
    </w:p>
    <w:p w14:paraId="7072A569" w14:textId="77777777" w:rsidR="00413DC6" w:rsidRDefault="00413DC6">
      <w:pPr>
        <w:spacing w:line="360" w:lineRule="auto"/>
        <w:rPr>
          <w:rFonts w:ascii="宋体" w:hAnsi="宋体"/>
          <w:sz w:val="24"/>
        </w:rPr>
      </w:pPr>
    </w:p>
    <w:p w14:paraId="79409CC9" w14:textId="77777777" w:rsidR="00413DC6" w:rsidRDefault="00413DC6">
      <w:pPr>
        <w:spacing w:line="360" w:lineRule="auto"/>
        <w:rPr>
          <w:rFonts w:ascii="宋体" w:hAnsi="宋体"/>
          <w:sz w:val="24"/>
        </w:rPr>
      </w:pPr>
    </w:p>
    <w:p w14:paraId="3ECBBDBC" w14:textId="77777777" w:rsidR="00413DC6" w:rsidRDefault="00413DC6">
      <w:pPr>
        <w:spacing w:line="360" w:lineRule="auto"/>
        <w:rPr>
          <w:rFonts w:ascii="宋体" w:hAnsi="宋体"/>
          <w:sz w:val="24"/>
        </w:rPr>
      </w:pPr>
    </w:p>
    <w:p w14:paraId="293AB2BC" w14:textId="77777777" w:rsidR="00413DC6" w:rsidRDefault="00413DC6">
      <w:pPr>
        <w:spacing w:line="360" w:lineRule="auto"/>
        <w:rPr>
          <w:rFonts w:ascii="宋体" w:hAnsi="宋体"/>
          <w:sz w:val="24"/>
        </w:rPr>
      </w:pPr>
    </w:p>
    <w:p w14:paraId="4BE79D2E" w14:textId="77777777" w:rsidR="00413DC6" w:rsidRDefault="00413DC6">
      <w:pPr>
        <w:spacing w:line="360" w:lineRule="auto"/>
        <w:rPr>
          <w:rFonts w:ascii="宋体" w:hAnsi="宋体"/>
          <w:sz w:val="24"/>
        </w:rPr>
      </w:pPr>
    </w:p>
    <w:p w14:paraId="0F85C11C" w14:textId="77777777" w:rsidR="00413DC6" w:rsidRDefault="00413DC6">
      <w:pPr>
        <w:spacing w:line="360" w:lineRule="auto"/>
        <w:rPr>
          <w:rFonts w:ascii="宋体" w:hAnsi="宋体"/>
          <w:sz w:val="24"/>
        </w:rPr>
      </w:pPr>
    </w:p>
    <w:p w14:paraId="194E0905" w14:textId="77777777" w:rsidR="00413DC6" w:rsidRDefault="00413DC6">
      <w:pPr>
        <w:spacing w:line="360" w:lineRule="auto"/>
        <w:rPr>
          <w:rFonts w:ascii="宋体" w:hAnsi="宋体"/>
          <w:sz w:val="24"/>
        </w:rPr>
      </w:pPr>
    </w:p>
    <w:p w14:paraId="61BCC0FB" w14:textId="77777777" w:rsidR="00413DC6" w:rsidRDefault="00413DC6">
      <w:pPr>
        <w:spacing w:line="360" w:lineRule="auto"/>
        <w:rPr>
          <w:rFonts w:ascii="宋体" w:hAnsi="宋体"/>
          <w:sz w:val="24"/>
        </w:rPr>
      </w:pPr>
    </w:p>
    <w:p w14:paraId="214457EB" w14:textId="77777777" w:rsidR="00413DC6" w:rsidRDefault="00413DC6">
      <w:pPr>
        <w:spacing w:line="360" w:lineRule="auto"/>
        <w:rPr>
          <w:rFonts w:ascii="宋体" w:hAnsi="宋体"/>
          <w:sz w:val="24"/>
        </w:rPr>
      </w:pPr>
    </w:p>
    <w:p w14:paraId="55ED9A14" w14:textId="77777777" w:rsidR="00413DC6" w:rsidRDefault="00413DC6">
      <w:pPr>
        <w:spacing w:line="360" w:lineRule="auto"/>
        <w:rPr>
          <w:rFonts w:ascii="宋体" w:hAnsi="宋体"/>
          <w:sz w:val="24"/>
        </w:rPr>
      </w:pPr>
    </w:p>
    <w:p w14:paraId="173CC497" w14:textId="77777777" w:rsidR="00413DC6" w:rsidRDefault="00DD183B">
      <w:pPr>
        <w:pStyle w:val="24"/>
        <w:spacing w:line="360" w:lineRule="auto"/>
        <w:rPr>
          <w:rFonts w:ascii="宋体" w:hAnsi="宋体"/>
          <w:b w:val="0"/>
          <w:sz w:val="28"/>
        </w:rPr>
      </w:pPr>
      <w:r>
        <w:rPr>
          <w:rFonts w:ascii="宋体" w:hAnsi="宋体"/>
          <w:sz w:val="24"/>
        </w:rPr>
        <w:br w:type="page"/>
      </w:r>
      <w:bookmarkStart w:id="684" w:name="_Toc133141100"/>
      <w:bookmarkStart w:id="685" w:name="_Toc126851880"/>
      <w:bookmarkStart w:id="686" w:name="_Toc55375764"/>
      <w:bookmarkStart w:id="687" w:name="_Toc82524654"/>
      <w:bookmarkStart w:id="688" w:name="_Toc55374363"/>
      <w:bookmarkStart w:id="689" w:name="_Toc21862780"/>
      <w:bookmarkStart w:id="690" w:name="_Toc321907263"/>
      <w:bookmarkStart w:id="691" w:name="_Toc277942530"/>
      <w:bookmarkStart w:id="692" w:name="_Toc277153155"/>
      <w:r w:rsidRPr="006A7AB1">
        <w:rPr>
          <w:rFonts w:ascii="宋体" w:eastAsia="宋体" w:hAnsi="宋体" w:hint="eastAsia"/>
          <w:color w:val="FF0000"/>
          <w:sz w:val="28"/>
          <w:highlight w:val="yellow"/>
        </w:rPr>
        <w:lastRenderedPageBreak/>
        <w:t xml:space="preserve">附件8  </w:t>
      </w:r>
      <w:r w:rsidRPr="006A7AB1">
        <w:rPr>
          <w:rFonts w:ascii="宋体" w:eastAsia="宋体" w:hAnsi="宋体"/>
          <w:color w:val="FF0000"/>
          <w:sz w:val="28"/>
          <w:highlight w:val="yellow"/>
        </w:rPr>
        <w:t xml:space="preserve">  </w:t>
      </w:r>
      <w:r w:rsidRPr="006A7AB1">
        <w:rPr>
          <w:rFonts w:ascii="宋体" w:eastAsia="宋体" w:hAnsi="宋体" w:hint="eastAsia"/>
          <w:color w:val="FF0000"/>
          <w:sz w:val="28"/>
          <w:highlight w:val="yellow"/>
        </w:rPr>
        <w:t>组织机构配置及项目组主要人员一览表</w:t>
      </w:r>
      <w:bookmarkEnd w:id="684"/>
      <w:bookmarkEnd w:id="685"/>
      <w:bookmarkEnd w:id="686"/>
      <w:bookmarkEnd w:id="687"/>
      <w:bookmarkEnd w:id="688"/>
      <w:bookmarkEnd w:id="689"/>
      <w:bookmarkEnd w:id="690"/>
    </w:p>
    <w:p w14:paraId="114E87BC" w14:textId="77777777" w:rsidR="00413DC6" w:rsidRDefault="00DD183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413DC6" w14:paraId="011C0B81" w14:textId="77777777">
        <w:trPr>
          <w:trHeight w:val="284"/>
        </w:trPr>
        <w:tc>
          <w:tcPr>
            <w:tcW w:w="1357" w:type="dxa"/>
            <w:vAlign w:val="center"/>
          </w:tcPr>
          <w:p w14:paraId="0CB9F797" w14:textId="77777777" w:rsidR="00413DC6" w:rsidRDefault="00DD183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555C097C"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46E4CBA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2651424"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0AC28073"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62C6674F"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70762FFE" w14:textId="77777777" w:rsidR="00413DC6" w:rsidRDefault="00DD183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413DC6" w14:paraId="4D11F09F" w14:textId="77777777">
        <w:tc>
          <w:tcPr>
            <w:tcW w:w="1357" w:type="dxa"/>
          </w:tcPr>
          <w:p w14:paraId="2BF1FA7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D21FC85"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BE1717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2CBB1A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4B6C684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8E9669A" w14:textId="77777777" w:rsidR="00413DC6" w:rsidRDefault="00413DC6">
            <w:pPr>
              <w:adjustRightInd w:val="0"/>
              <w:snapToGrid w:val="0"/>
              <w:spacing w:afterLines="50" w:after="120" w:line="360" w:lineRule="auto"/>
              <w:jc w:val="center"/>
              <w:rPr>
                <w:rFonts w:ascii="宋体" w:hAnsi="宋体"/>
                <w:sz w:val="24"/>
              </w:rPr>
            </w:pPr>
          </w:p>
        </w:tc>
      </w:tr>
      <w:tr w:rsidR="00413DC6" w14:paraId="7B0A0A48" w14:textId="77777777">
        <w:tc>
          <w:tcPr>
            <w:tcW w:w="1357" w:type="dxa"/>
          </w:tcPr>
          <w:p w14:paraId="4448D2F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D200F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B7C8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25362D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7402B92D"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786D79B" w14:textId="77777777" w:rsidR="00413DC6" w:rsidRDefault="00413DC6">
            <w:pPr>
              <w:adjustRightInd w:val="0"/>
              <w:snapToGrid w:val="0"/>
              <w:spacing w:afterLines="50" w:after="120" w:line="360" w:lineRule="auto"/>
              <w:jc w:val="center"/>
              <w:rPr>
                <w:rFonts w:ascii="宋体" w:hAnsi="宋体"/>
                <w:sz w:val="24"/>
              </w:rPr>
            </w:pPr>
          </w:p>
        </w:tc>
      </w:tr>
      <w:tr w:rsidR="00413DC6" w14:paraId="02DDFF78" w14:textId="77777777">
        <w:tc>
          <w:tcPr>
            <w:tcW w:w="1357" w:type="dxa"/>
          </w:tcPr>
          <w:p w14:paraId="4B39561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1A91DA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7FE3735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3CC011B"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4534D7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ACE995B" w14:textId="77777777" w:rsidR="00413DC6" w:rsidRDefault="00413DC6">
            <w:pPr>
              <w:adjustRightInd w:val="0"/>
              <w:snapToGrid w:val="0"/>
              <w:spacing w:afterLines="50" w:after="120" w:line="360" w:lineRule="auto"/>
              <w:jc w:val="center"/>
              <w:rPr>
                <w:rFonts w:ascii="宋体" w:hAnsi="宋体"/>
                <w:sz w:val="24"/>
              </w:rPr>
            </w:pPr>
          </w:p>
        </w:tc>
      </w:tr>
      <w:tr w:rsidR="00413DC6" w14:paraId="387FBA79" w14:textId="77777777">
        <w:tc>
          <w:tcPr>
            <w:tcW w:w="1357" w:type="dxa"/>
          </w:tcPr>
          <w:p w14:paraId="199E560B"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6A57A75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FBC4A3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577F8F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698206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51F2FF6" w14:textId="77777777" w:rsidR="00413DC6" w:rsidRDefault="00413DC6">
            <w:pPr>
              <w:adjustRightInd w:val="0"/>
              <w:snapToGrid w:val="0"/>
              <w:spacing w:afterLines="50" w:after="120" w:line="360" w:lineRule="auto"/>
              <w:jc w:val="center"/>
              <w:rPr>
                <w:rFonts w:ascii="宋体" w:hAnsi="宋体"/>
                <w:sz w:val="24"/>
              </w:rPr>
            </w:pPr>
          </w:p>
        </w:tc>
      </w:tr>
      <w:tr w:rsidR="00413DC6" w14:paraId="770EE54E" w14:textId="77777777">
        <w:tc>
          <w:tcPr>
            <w:tcW w:w="1357" w:type="dxa"/>
          </w:tcPr>
          <w:p w14:paraId="17218016"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B3B947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BACC0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330BA2"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551F177"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3A90AC5" w14:textId="77777777" w:rsidR="00413DC6" w:rsidRDefault="00413DC6">
            <w:pPr>
              <w:adjustRightInd w:val="0"/>
              <w:snapToGrid w:val="0"/>
              <w:spacing w:afterLines="50" w:after="120" w:line="360" w:lineRule="auto"/>
              <w:jc w:val="center"/>
              <w:rPr>
                <w:rFonts w:ascii="宋体" w:hAnsi="宋体"/>
                <w:sz w:val="24"/>
              </w:rPr>
            </w:pPr>
          </w:p>
        </w:tc>
      </w:tr>
      <w:tr w:rsidR="00413DC6" w14:paraId="76A2F828" w14:textId="77777777">
        <w:tc>
          <w:tcPr>
            <w:tcW w:w="1357" w:type="dxa"/>
          </w:tcPr>
          <w:p w14:paraId="117FD4F4"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7019529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682E67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6D03B46"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D7EB05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03EDCA2" w14:textId="77777777" w:rsidR="00413DC6" w:rsidRDefault="00413DC6">
            <w:pPr>
              <w:adjustRightInd w:val="0"/>
              <w:snapToGrid w:val="0"/>
              <w:spacing w:afterLines="50" w:after="120" w:line="360" w:lineRule="auto"/>
              <w:jc w:val="center"/>
              <w:rPr>
                <w:rFonts w:ascii="宋体" w:hAnsi="宋体"/>
                <w:sz w:val="24"/>
              </w:rPr>
            </w:pPr>
          </w:p>
        </w:tc>
      </w:tr>
      <w:tr w:rsidR="00413DC6" w14:paraId="40F3C1FF" w14:textId="77777777">
        <w:tc>
          <w:tcPr>
            <w:tcW w:w="1357" w:type="dxa"/>
          </w:tcPr>
          <w:p w14:paraId="65171768"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41E9DACE"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437BEB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4065F1A"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037B1482"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23CE6B36" w14:textId="77777777" w:rsidR="00413DC6" w:rsidRDefault="00413DC6">
            <w:pPr>
              <w:adjustRightInd w:val="0"/>
              <w:snapToGrid w:val="0"/>
              <w:spacing w:afterLines="50" w:after="120" w:line="360" w:lineRule="auto"/>
              <w:jc w:val="center"/>
              <w:rPr>
                <w:rFonts w:ascii="宋体" w:hAnsi="宋体"/>
                <w:sz w:val="24"/>
              </w:rPr>
            </w:pPr>
          </w:p>
        </w:tc>
      </w:tr>
      <w:tr w:rsidR="00413DC6" w14:paraId="4BF31AD9" w14:textId="77777777">
        <w:tc>
          <w:tcPr>
            <w:tcW w:w="1357" w:type="dxa"/>
          </w:tcPr>
          <w:p w14:paraId="6266232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035EC4D8"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5B23EC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21E3301"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5B976C6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5B2595DD" w14:textId="77777777" w:rsidR="00413DC6" w:rsidRDefault="00413DC6">
            <w:pPr>
              <w:adjustRightInd w:val="0"/>
              <w:snapToGrid w:val="0"/>
              <w:spacing w:afterLines="50" w:after="120" w:line="360" w:lineRule="auto"/>
              <w:jc w:val="center"/>
              <w:rPr>
                <w:rFonts w:ascii="宋体" w:hAnsi="宋体"/>
                <w:sz w:val="24"/>
              </w:rPr>
            </w:pPr>
          </w:p>
        </w:tc>
      </w:tr>
      <w:tr w:rsidR="00413DC6" w14:paraId="080AA644" w14:textId="77777777">
        <w:tc>
          <w:tcPr>
            <w:tcW w:w="1357" w:type="dxa"/>
          </w:tcPr>
          <w:p w14:paraId="4859CF52"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38736A7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EC8EDE4"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D5B0B4F"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68CDBA7A"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3777BFED" w14:textId="77777777" w:rsidR="00413DC6" w:rsidRDefault="00413DC6">
            <w:pPr>
              <w:adjustRightInd w:val="0"/>
              <w:snapToGrid w:val="0"/>
              <w:spacing w:afterLines="50" w:after="120" w:line="360" w:lineRule="auto"/>
              <w:jc w:val="center"/>
              <w:rPr>
                <w:rFonts w:ascii="宋体" w:hAnsi="宋体"/>
                <w:sz w:val="24"/>
              </w:rPr>
            </w:pPr>
          </w:p>
        </w:tc>
      </w:tr>
      <w:tr w:rsidR="00413DC6" w14:paraId="5A8F9878" w14:textId="77777777">
        <w:tc>
          <w:tcPr>
            <w:tcW w:w="1357" w:type="dxa"/>
          </w:tcPr>
          <w:p w14:paraId="1B9936E7" w14:textId="77777777" w:rsidR="00413DC6" w:rsidRDefault="00413DC6">
            <w:pPr>
              <w:adjustRightInd w:val="0"/>
              <w:snapToGrid w:val="0"/>
              <w:spacing w:afterLines="50" w:after="120" w:line="360" w:lineRule="auto"/>
              <w:jc w:val="center"/>
              <w:rPr>
                <w:rFonts w:ascii="宋体" w:hAnsi="宋体"/>
                <w:sz w:val="24"/>
              </w:rPr>
            </w:pPr>
          </w:p>
        </w:tc>
        <w:tc>
          <w:tcPr>
            <w:tcW w:w="1478" w:type="dxa"/>
          </w:tcPr>
          <w:p w14:paraId="5FDBF83C"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14CEF81B"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6310E345" w14:textId="77777777" w:rsidR="00413DC6" w:rsidRDefault="00413DC6">
            <w:pPr>
              <w:adjustRightInd w:val="0"/>
              <w:snapToGrid w:val="0"/>
              <w:spacing w:afterLines="50" w:after="120" w:line="360" w:lineRule="auto"/>
              <w:jc w:val="center"/>
              <w:rPr>
                <w:rFonts w:ascii="宋体" w:hAnsi="宋体"/>
                <w:sz w:val="24"/>
              </w:rPr>
            </w:pPr>
          </w:p>
        </w:tc>
        <w:tc>
          <w:tcPr>
            <w:tcW w:w="1598" w:type="dxa"/>
          </w:tcPr>
          <w:p w14:paraId="19EBC880" w14:textId="77777777" w:rsidR="00413DC6" w:rsidRDefault="00413DC6">
            <w:pPr>
              <w:adjustRightInd w:val="0"/>
              <w:snapToGrid w:val="0"/>
              <w:spacing w:afterLines="50" w:after="120" w:line="360" w:lineRule="auto"/>
              <w:jc w:val="center"/>
              <w:rPr>
                <w:rFonts w:ascii="宋体" w:hAnsi="宋体"/>
                <w:sz w:val="24"/>
              </w:rPr>
            </w:pPr>
          </w:p>
        </w:tc>
        <w:tc>
          <w:tcPr>
            <w:tcW w:w="1357" w:type="dxa"/>
          </w:tcPr>
          <w:p w14:paraId="0577A8B3" w14:textId="77777777" w:rsidR="00413DC6" w:rsidRDefault="00413DC6">
            <w:pPr>
              <w:adjustRightInd w:val="0"/>
              <w:snapToGrid w:val="0"/>
              <w:spacing w:afterLines="50" w:after="120" w:line="360" w:lineRule="auto"/>
              <w:jc w:val="center"/>
              <w:rPr>
                <w:rFonts w:ascii="宋体" w:hAnsi="宋体"/>
                <w:sz w:val="24"/>
              </w:rPr>
            </w:pPr>
          </w:p>
        </w:tc>
      </w:tr>
    </w:tbl>
    <w:p w14:paraId="51D90B56" w14:textId="77777777" w:rsidR="00413DC6" w:rsidRDefault="00DD183B">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0E94B09F" w14:textId="77777777" w:rsidR="00413DC6" w:rsidRDefault="00DD183B">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79487716" w14:textId="77777777" w:rsidR="00413DC6" w:rsidRDefault="00413DC6">
      <w:pPr>
        <w:pStyle w:val="affb"/>
        <w:spacing w:line="360" w:lineRule="auto"/>
        <w:rPr>
          <w:rFonts w:hAnsi="宋体"/>
          <w:sz w:val="24"/>
          <w:szCs w:val="24"/>
        </w:rPr>
      </w:pPr>
    </w:p>
    <w:p w14:paraId="6C0D7117" w14:textId="05FC6249" w:rsidR="00413DC6" w:rsidRDefault="00DD183B">
      <w:pPr>
        <w:pStyle w:val="affb"/>
        <w:spacing w:line="360" w:lineRule="auto"/>
        <w:rPr>
          <w:rFonts w:hAnsi="宋体"/>
          <w:sz w:val="24"/>
        </w:rPr>
      </w:pPr>
      <w:r>
        <w:rPr>
          <w:rFonts w:hAnsi="宋体" w:hint="eastAsia"/>
          <w:sz w:val="24"/>
        </w:rPr>
        <w:t>授权代表签字</w:t>
      </w:r>
      <w:r w:rsidR="00F87149">
        <w:rPr>
          <w:rFonts w:hAnsi="宋体" w:hint="eastAsia"/>
          <w:sz w:val="24"/>
        </w:rPr>
        <w:t>或盖章</w:t>
      </w:r>
      <w:r>
        <w:rPr>
          <w:rFonts w:hAnsi="宋体" w:hint="eastAsia"/>
          <w:sz w:val="24"/>
        </w:rPr>
        <w:t>：____________________________</w:t>
      </w:r>
    </w:p>
    <w:p w14:paraId="5AB860FC" w14:textId="77777777" w:rsidR="00413DC6" w:rsidRDefault="00DD183B">
      <w:pPr>
        <w:pStyle w:val="affb"/>
        <w:spacing w:line="360" w:lineRule="auto"/>
        <w:rPr>
          <w:rFonts w:hAnsi="宋体"/>
          <w:sz w:val="24"/>
        </w:rPr>
      </w:pPr>
      <w:r>
        <w:rPr>
          <w:rFonts w:hAnsi="宋体" w:hint="eastAsia"/>
          <w:sz w:val="24"/>
        </w:rPr>
        <w:t>供应商(盖章): __________________________________</w:t>
      </w:r>
    </w:p>
    <w:p w14:paraId="6E6D9775" w14:textId="77777777" w:rsidR="00413DC6" w:rsidRDefault="00DD183B">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D5863A1" w14:textId="77777777" w:rsidR="00413DC6" w:rsidRDefault="00413DC6">
      <w:pPr>
        <w:pStyle w:val="affb"/>
        <w:spacing w:line="360" w:lineRule="auto"/>
        <w:rPr>
          <w:rFonts w:hAnsi="宋体"/>
          <w:sz w:val="24"/>
        </w:rPr>
      </w:pPr>
    </w:p>
    <w:p w14:paraId="42F308B5" w14:textId="77777777" w:rsidR="00413DC6" w:rsidRDefault="00DD183B">
      <w:pPr>
        <w:widowControl/>
        <w:jc w:val="left"/>
        <w:rPr>
          <w:rFonts w:ascii="宋体" w:hAnsi="宋体"/>
          <w:sz w:val="24"/>
          <w:szCs w:val="20"/>
        </w:rPr>
      </w:pPr>
      <w:r>
        <w:rPr>
          <w:rFonts w:hAnsi="宋体"/>
          <w:sz w:val="24"/>
        </w:rPr>
        <w:br w:type="page"/>
      </w:r>
    </w:p>
    <w:p w14:paraId="00A1CCEB" w14:textId="77777777" w:rsidR="00413DC6" w:rsidRDefault="00413DC6">
      <w:pPr>
        <w:pStyle w:val="affb"/>
        <w:spacing w:line="360" w:lineRule="auto"/>
        <w:rPr>
          <w:rFonts w:hAnsi="宋体"/>
          <w:sz w:val="24"/>
        </w:rPr>
      </w:pPr>
    </w:p>
    <w:p w14:paraId="5A3EF995" w14:textId="77777777" w:rsidR="00413DC6" w:rsidRDefault="00DD183B">
      <w:pPr>
        <w:pStyle w:val="24"/>
        <w:spacing w:line="360" w:lineRule="auto"/>
        <w:rPr>
          <w:rFonts w:ascii="宋体" w:eastAsia="宋体" w:hAnsi="宋体"/>
          <w:sz w:val="28"/>
        </w:rPr>
      </w:pPr>
      <w:bookmarkStart w:id="693" w:name="_Toc55375765"/>
      <w:bookmarkStart w:id="694" w:name="_Toc55374364"/>
      <w:bookmarkStart w:id="695" w:name="_Toc21862781"/>
      <w:bookmarkStart w:id="696" w:name="_Toc126851881"/>
      <w:bookmarkStart w:id="697" w:name="_Toc82524655"/>
      <w:bookmarkStart w:id="698" w:name="_Toc133141101"/>
      <w:r>
        <w:rPr>
          <w:rFonts w:ascii="宋体" w:eastAsia="宋体" w:hAnsi="宋体" w:hint="eastAsia"/>
          <w:sz w:val="28"/>
        </w:rPr>
        <w:t xml:space="preserve">附件9    </w:t>
      </w:r>
      <w:bookmarkEnd w:id="693"/>
      <w:bookmarkEnd w:id="694"/>
      <w:bookmarkEnd w:id="695"/>
      <w:bookmarkEnd w:id="696"/>
      <w:bookmarkEnd w:id="697"/>
      <w:r>
        <w:rPr>
          <w:rFonts w:ascii="宋体" w:eastAsia="宋体" w:hAnsi="宋体" w:hint="eastAsia"/>
          <w:sz w:val="28"/>
        </w:rPr>
        <w:t>相关方案</w:t>
      </w:r>
      <w:bookmarkEnd w:id="698"/>
    </w:p>
    <w:p w14:paraId="3CF9BB65" w14:textId="77777777" w:rsidR="00413DC6" w:rsidRDefault="00413DC6">
      <w:pPr>
        <w:pStyle w:val="af0"/>
        <w:rPr>
          <w:rFonts w:hAnsi="宋体"/>
        </w:rPr>
      </w:pPr>
    </w:p>
    <w:p w14:paraId="5396F712" w14:textId="77777777" w:rsidR="00413DC6" w:rsidRDefault="00DD183B">
      <w:pPr>
        <w:pStyle w:val="af0"/>
        <w:ind w:firstLine="0"/>
        <w:rPr>
          <w:rFonts w:hAnsi="宋体"/>
        </w:rPr>
      </w:pPr>
      <w:r>
        <w:rPr>
          <w:rFonts w:hAnsi="宋体" w:hint="eastAsia"/>
        </w:rPr>
        <w:t>供应商名称:______________采购编号:______________包号：_____________</w:t>
      </w:r>
    </w:p>
    <w:p w14:paraId="61913E29" w14:textId="77777777" w:rsidR="00413DC6" w:rsidRDefault="00413DC6">
      <w:pPr>
        <w:pStyle w:val="affb"/>
        <w:spacing w:line="360" w:lineRule="auto"/>
        <w:jc w:val="center"/>
        <w:rPr>
          <w:rFonts w:hAnsi="宋体"/>
          <w:sz w:val="24"/>
        </w:rPr>
      </w:pPr>
    </w:p>
    <w:p w14:paraId="1C0A95D2" w14:textId="77777777" w:rsidR="00413DC6" w:rsidRDefault="00DD183B">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D22547B" w14:textId="77777777" w:rsidR="00413DC6" w:rsidRDefault="00413DC6">
      <w:pPr>
        <w:pStyle w:val="affb"/>
        <w:spacing w:line="360" w:lineRule="auto"/>
        <w:rPr>
          <w:rFonts w:hAnsi="宋体"/>
          <w:sz w:val="24"/>
        </w:rPr>
      </w:pPr>
    </w:p>
    <w:p w14:paraId="090FDF8F" w14:textId="77777777" w:rsidR="00413DC6" w:rsidRDefault="00DD183B">
      <w:pPr>
        <w:widowControl/>
        <w:jc w:val="left"/>
        <w:rPr>
          <w:rFonts w:ascii="宋体" w:hAnsi="宋体"/>
          <w:sz w:val="24"/>
          <w:szCs w:val="20"/>
        </w:rPr>
      </w:pPr>
      <w:r>
        <w:rPr>
          <w:rFonts w:hAnsi="宋体"/>
          <w:sz w:val="24"/>
        </w:rPr>
        <w:br w:type="page"/>
      </w:r>
    </w:p>
    <w:p w14:paraId="41002181" w14:textId="77777777" w:rsidR="00413DC6" w:rsidRDefault="00DD183B">
      <w:pPr>
        <w:pStyle w:val="24"/>
        <w:spacing w:line="360" w:lineRule="auto"/>
        <w:rPr>
          <w:rFonts w:ascii="宋体" w:eastAsia="宋体" w:hAnsi="宋体"/>
        </w:rPr>
      </w:pPr>
      <w:bookmarkStart w:id="699" w:name="_Toc133916717"/>
      <w:bookmarkStart w:id="700" w:name="_Toc133737847"/>
      <w:bookmarkStart w:id="701" w:name="_Toc133737936"/>
      <w:bookmarkStart w:id="702" w:name="_Toc321907265"/>
      <w:bookmarkStart w:id="703" w:name="_Toc277153156"/>
      <w:bookmarkStart w:id="704" w:name="_Toc277942531"/>
      <w:bookmarkStart w:id="705" w:name="_Toc82524656"/>
      <w:bookmarkStart w:id="706" w:name="_Toc21862782"/>
      <w:bookmarkStart w:id="707" w:name="_Toc133141102"/>
      <w:bookmarkStart w:id="708" w:name="_Toc126851882"/>
      <w:bookmarkStart w:id="709" w:name="_Toc55374365"/>
      <w:bookmarkStart w:id="710" w:name="_Toc55375766"/>
      <w:bookmarkEnd w:id="691"/>
      <w:bookmarkEnd w:id="692"/>
      <w:r>
        <w:rPr>
          <w:rFonts w:ascii="宋体" w:eastAsia="宋体" w:hAnsi="宋体" w:hint="eastAsia"/>
          <w:sz w:val="28"/>
        </w:rPr>
        <w:lastRenderedPageBreak/>
        <w:t>附件10</w:t>
      </w:r>
      <w:bookmarkStart w:id="711" w:name="_Toc133916723"/>
      <w:bookmarkStart w:id="712" w:name="_Toc133737943"/>
      <w:bookmarkStart w:id="713" w:name="_Toc133737854"/>
      <w:bookmarkEnd w:id="699"/>
      <w:bookmarkEnd w:id="700"/>
      <w:bookmarkEnd w:id="701"/>
      <w:bookmarkEnd w:id="702"/>
      <w:bookmarkEnd w:id="703"/>
      <w:bookmarkEnd w:id="704"/>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05"/>
      <w:bookmarkEnd w:id="706"/>
      <w:bookmarkEnd w:id="707"/>
      <w:bookmarkEnd w:id="708"/>
      <w:bookmarkEnd w:id="709"/>
      <w:bookmarkEnd w:id="710"/>
    </w:p>
    <w:p w14:paraId="3D122050" w14:textId="77777777" w:rsidR="00413DC6" w:rsidRDefault="00DD183B">
      <w:pPr>
        <w:pStyle w:val="af0"/>
        <w:spacing w:line="360" w:lineRule="auto"/>
        <w:ind w:firstLine="560"/>
        <w:rPr>
          <w:rFonts w:hAnsi="宋体" w:cs="宋体"/>
          <w:color w:val="000000"/>
        </w:rPr>
      </w:pPr>
      <w:bookmarkStart w:id="714"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8D9E1D2"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7F7DF79D" w14:textId="7A5ED4EF" w:rsidR="003A49EB" w:rsidRDefault="003A49EB" w:rsidP="003A49EB">
      <w:pPr>
        <w:tabs>
          <w:tab w:val="left" w:pos="5580"/>
        </w:tabs>
        <w:spacing w:line="360" w:lineRule="auto"/>
        <w:rPr>
          <w:rFonts w:ascii="宋体" w:hAnsi="宋体"/>
          <w:color w:val="000000"/>
          <w:sz w:val="24"/>
        </w:rPr>
      </w:pPr>
      <w:r w:rsidRPr="004E5159">
        <w:rPr>
          <w:rFonts w:ascii="宋体" w:hAnsi="宋体" w:hint="eastAsia"/>
          <w:color w:val="000000"/>
          <w:sz w:val="24"/>
        </w:rPr>
        <w:t>项目属性为货物的项目里如涉及相关服务，在中小企业声明函中无需体现服务内容，项目属性为服务的项目里面如涉及相关货物，在中小企业声明函中无需体现货物内容</w:t>
      </w:r>
    </w:p>
    <w:p w14:paraId="0CC26870" w14:textId="77777777" w:rsidR="00413DC6" w:rsidRPr="003A49EB" w:rsidRDefault="00413DC6">
      <w:pPr>
        <w:autoSpaceDE w:val="0"/>
        <w:autoSpaceDN w:val="0"/>
        <w:adjustRightInd w:val="0"/>
        <w:spacing w:line="360" w:lineRule="auto"/>
        <w:jc w:val="center"/>
        <w:rPr>
          <w:rFonts w:ascii="宋体" w:hAnsi="宋体" w:cs="宋体"/>
          <w:b/>
          <w:bCs/>
          <w:kern w:val="0"/>
          <w:sz w:val="24"/>
        </w:rPr>
      </w:pPr>
    </w:p>
    <w:p w14:paraId="192D4AC2" w14:textId="77777777" w:rsidR="00413DC6" w:rsidRDefault="00DD183B">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7999C5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B3C7A3B"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A29F25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42C35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A4C518C"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CE12E2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05B40375" w14:textId="77777777" w:rsidR="00413DC6" w:rsidRDefault="00DD183B">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65F553F4" w14:textId="77777777" w:rsidR="00413DC6" w:rsidRDefault="00DD183B">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0FA2972D" w14:textId="77777777" w:rsidR="00413DC6" w:rsidRDefault="00DD183B">
      <w:pPr>
        <w:widowControl/>
        <w:jc w:val="left"/>
        <w:rPr>
          <w:rFonts w:ascii="宋体" w:hAnsi="宋体" w:cs="宋体"/>
          <w:b/>
          <w:bCs/>
          <w:kern w:val="0"/>
          <w:sz w:val="24"/>
        </w:rPr>
      </w:pPr>
      <w:r>
        <w:rPr>
          <w:rFonts w:ascii="宋体" w:hAnsi="宋体" w:cs="宋体"/>
          <w:b/>
          <w:bCs/>
          <w:kern w:val="0"/>
          <w:sz w:val="24"/>
        </w:rPr>
        <w:br w:type="page"/>
      </w:r>
    </w:p>
    <w:p w14:paraId="6B8E6386" w14:textId="77777777" w:rsidR="00413DC6" w:rsidRDefault="00413DC6">
      <w:pPr>
        <w:autoSpaceDE w:val="0"/>
        <w:autoSpaceDN w:val="0"/>
        <w:adjustRightInd w:val="0"/>
        <w:spacing w:line="360" w:lineRule="auto"/>
        <w:jc w:val="center"/>
        <w:rPr>
          <w:rFonts w:ascii="宋体" w:hAnsi="宋体" w:cs="宋体"/>
          <w:b/>
          <w:bCs/>
          <w:kern w:val="0"/>
          <w:sz w:val="24"/>
        </w:rPr>
      </w:pPr>
    </w:p>
    <w:p w14:paraId="508D0523" w14:textId="77777777" w:rsidR="00413DC6" w:rsidRDefault="00DD183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4D0AFA7D" w14:textId="77777777" w:rsidR="00413DC6" w:rsidRDefault="00DD183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39386108" w14:textId="77777777" w:rsidR="00413DC6" w:rsidRDefault="00413DC6">
      <w:pPr>
        <w:autoSpaceDE w:val="0"/>
        <w:autoSpaceDN w:val="0"/>
        <w:adjustRightInd w:val="0"/>
        <w:spacing w:line="360" w:lineRule="auto"/>
        <w:jc w:val="center"/>
        <w:rPr>
          <w:rFonts w:ascii="宋体" w:hAnsi="宋体" w:cs="宋体"/>
          <w:b/>
          <w:bCs/>
          <w:kern w:val="0"/>
          <w:sz w:val="24"/>
        </w:rPr>
      </w:pPr>
    </w:p>
    <w:p w14:paraId="42EF3EA8"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F438932"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CF33F06"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C58665"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C1B9E4"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1053A91" w14:textId="77777777" w:rsidR="00413DC6" w:rsidRDefault="00DD183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0A4A53F"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76409D3" w14:textId="77777777" w:rsidR="00413DC6" w:rsidRDefault="00DD183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3D9B65F" w14:textId="77777777" w:rsidR="00413DC6" w:rsidRDefault="00DD183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2365432" w14:textId="77777777" w:rsidR="00413DC6" w:rsidRDefault="00DD183B">
      <w:pPr>
        <w:pStyle w:val="af"/>
      </w:pPr>
      <w:r>
        <w:br w:type="page"/>
      </w:r>
    </w:p>
    <w:bookmarkEnd w:id="714"/>
    <w:p w14:paraId="6948DB67" w14:textId="77777777" w:rsidR="00413DC6" w:rsidRDefault="00413DC6">
      <w:pPr>
        <w:autoSpaceDE w:val="0"/>
        <w:autoSpaceDN w:val="0"/>
        <w:adjustRightInd w:val="0"/>
        <w:spacing w:line="360" w:lineRule="auto"/>
        <w:jc w:val="center"/>
        <w:rPr>
          <w:rFonts w:hAnsi="宋体"/>
          <w:color w:val="000000"/>
          <w:sz w:val="24"/>
        </w:rPr>
      </w:pPr>
    </w:p>
    <w:p w14:paraId="2B15E512" w14:textId="77777777" w:rsidR="00413DC6" w:rsidRDefault="00DD183B">
      <w:pPr>
        <w:pStyle w:val="affb"/>
        <w:spacing w:line="360" w:lineRule="auto"/>
        <w:ind w:left="900" w:hanging="480"/>
        <w:jc w:val="left"/>
        <w:rPr>
          <w:rFonts w:hAnsi="宋体"/>
          <w:color w:val="000000"/>
          <w:sz w:val="24"/>
        </w:rPr>
      </w:pPr>
      <w:r>
        <w:rPr>
          <w:rFonts w:hAnsi="宋体" w:hint="eastAsia"/>
          <w:color w:val="000000"/>
          <w:sz w:val="24"/>
        </w:rPr>
        <w:t>二、</w:t>
      </w:r>
    </w:p>
    <w:p w14:paraId="0201B78A" w14:textId="77777777" w:rsidR="00413DC6" w:rsidRDefault="00413DC6">
      <w:pPr>
        <w:pStyle w:val="affb"/>
        <w:spacing w:line="360" w:lineRule="auto"/>
        <w:ind w:left="420" w:firstLineChars="200" w:firstLine="480"/>
        <w:rPr>
          <w:rFonts w:hAnsi="宋体"/>
          <w:color w:val="000000"/>
          <w:sz w:val="24"/>
        </w:rPr>
      </w:pPr>
    </w:p>
    <w:p w14:paraId="16EACE00" w14:textId="77777777" w:rsidR="00413DC6" w:rsidRDefault="00DD183B">
      <w:pPr>
        <w:pStyle w:val="34"/>
        <w:spacing w:before="0" w:after="0" w:line="360" w:lineRule="auto"/>
        <w:jc w:val="center"/>
        <w:rPr>
          <w:rFonts w:hAnsi="宋体" w:cs="宋体"/>
          <w:b w:val="0"/>
          <w:bCs/>
          <w:szCs w:val="24"/>
        </w:rPr>
      </w:pPr>
      <w:bookmarkStart w:id="715" w:name="_Toc126851883"/>
      <w:bookmarkStart w:id="716" w:name="_Toc133141103"/>
      <w:bookmarkStart w:id="717" w:name="_Toc82524657"/>
      <w:r>
        <w:rPr>
          <w:rFonts w:hAnsi="宋体"/>
          <w:szCs w:val="24"/>
        </w:rPr>
        <w:t>残疾人福利性单位声明函</w:t>
      </w:r>
      <w:bookmarkEnd w:id="715"/>
      <w:bookmarkEnd w:id="716"/>
      <w:bookmarkEnd w:id="717"/>
    </w:p>
    <w:p w14:paraId="48ED9790"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DC5DAE"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A02CB67"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08421D8A" w14:textId="77777777" w:rsidR="00413DC6" w:rsidRDefault="00DD183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6B73F8EB" w14:textId="77777777" w:rsidR="00413DC6" w:rsidRDefault="00DD183B">
      <w:pPr>
        <w:tabs>
          <w:tab w:val="left" w:pos="4860"/>
        </w:tabs>
        <w:spacing w:line="360" w:lineRule="auto"/>
        <w:ind w:right="1560"/>
        <w:jc w:val="center"/>
        <w:rPr>
          <w:rFonts w:ascii="宋体" w:hAnsi="宋体"/>
          <w:b/>
          <w:kern w:val="0"/>
          <w:sz w:val="24"/>
          <w:u w:val="single"/>
        </w:rPr>
      </w:pPr>
      <w:bookmarkStart w:id="718" w:name="_Hlk61427062"/>
      <w:r>
        <w:rPr>
          <w:rFonts w:ascii="宋体" w:hAnsi="宋体" w:hint="eastAsia"/>
          <w:b/>
          <w:kern w:val="0"/>
          <w:sz w:val="24"/>
          <w:u w:val="single"/>
        </w:rPr>
        <w:t>监狱企业证明文件</w:t>
      </w:r>
    </w:p>
    <w:p w14:paraId="5B213BA4" w14:textId="77777777" w:rsidR="00413DC6" w:rsidRDefault="00DD183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18"/>
    <w:p w14:paraId="24F9EE8D" w14:textId="77777777" w:rsidR="00413DC6" w:rsidRDefault="00413DC6">
      <w:pPr>
        <w:pStyle w:val="affb"/>
        <w:spacing w:line="360" w:lineRule="auto"/>
        <w:rPr>
          <w:rFonts w:hAnsi="宋体"/>
        </w:rPr>
      </w:pPr>
    </w:p>
    <w:p w14:paraId="23416740" w14:textId="77777777" w:rsidR="00413DC6" w:rsidRDefault="00413DC6">
      <w:pPr>
        <w:widowControl/>
        <w:ind w:firstLine="480"/>
        <w:jc w:val="left"/>
        <w:rPr>
          <w:rFonts w:ascii="宋体" w:hAnsi="宋体" w:cs="宋体"/>
          <w:kern w:val="0"/>
          <w:sz w:val="24"/>
        </w:rPr>
      </w:pPr>
    </w:p>
    <w:p w14:paraId="1F22B56E" w14:textId="77777777" w:rsidR="00413DC6" w:rsidRDefault="00DD183B">
      <w:pPr>
        <w:pStyle w:val="24"/>
        <w:spacing w:line="360" w:lineRule="auto"/>
        <w:rPr>
          <w:rFonts w:ascii="宋体" w:hAnsi="宋体" w:cs="宋体"/>
          <w:sz w:val="24"/>
        </w:rPr>
      </w:pPr>
      <w:r>
        <w:rPr>
          <w:rFonts w:ascii="宋体" w:hAnsi="宋体" w:cs="宋体"/>
          <w:sz w:val="24"/>
        </w:rPr>
        <w:br w:type="page"/>
      </w:r>
      <w:bookmarkStart w:id="719" w:name="_Toc133737855"/>
      <w:bookmarkStart w:id="720" w:name="_Toc133916724"/>
      <w:bookmarkStart w:id="721" w:name="_Toc133737944"/>
      <w:bookmarkStart w:id="722" w:name="_Toc512937850"/>
      <w:bookmarkEnd w:id="711"/>
      <w:bookmarkEnd w:id="712"/>
      <w:bookmarkEnd w:id="713"/>
    </w:p>
    <w:p w14:paraId="1196F2C3" w14:textId="77777777" w:rsidR="00413DC6" w:rsidRDefault="00413DC6"/>
    <w:p w14:paraId="66EBE659" w14:textId="77777777" w:rsidR="00413DC6" w:rsidRDefault="00DD183B">
      <w:pPr>
        <w:pStyle w:val="24"/>
        <w:spacing w:line="360" w:lineRule="auto"/>
        <w:rPr>
          <w:rFonts w:ascii="宋体" w:eastAsia="宋体" w:hAnsi="宋体"/>
          <w:sz w:val="28"/>
        </w:rPr>
      </w:pPr>
      <w:bookmarkStart w:id="723" w:name="_Toc82524658"/>
      <w:bookmarkStart w:id="724" w:name="_Toc55374366"/>
      <w:bookmarkStart w:id="725" w:name="_Toc133141104"/>
      <w:bookmarkStart w:id="726" w:name="_Toc21862783"/>
      <w:bookmarkStart w:id="727" w:name="_Toc55375767"/>
      <w:bookmarkStart w:id="728"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23"/>
      <w:bookmarkEnd w:id="724"/>
      <w:bookmarkEnd w:id="725"/>
      <w:bookmarkEnd w:id="726"/>
      <w:bookmarkEnd w:id="727"/>
      <w:bookmarkEnd w:id="728"/>
    </w:p>
    <w:p w14:paraId="02F0D76D" w14:textId="77777777" w:rsidR="00413DC6" w:rsidRDefault="00413DC6"/>
    <w:bookmarkEnd w:id="719"/>
    <w:bookmarkEnd w:id="720"/>
    <w:bookmarkEnd w:id="721"/>
    <w:bookmarkEnd w:id="722"/>
    <w:p w14:paraId="6C852412" w14:textId="77777777" w:rsidR="00413DC6" w:rsidRDefault="00413DC6"/>
    <w:sectPr w:rsidR="00413DC6">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FC5E" w14:textId="77777777" w:rsidR="00C60533" w:rsidRDefault="00C60533">
      <w:r>
        <w:separator/>
      </w:r>
    </w:p>
  </w:endnote>
  <w:endnote w:type="continuationSeparator" w:id="0">
    <w:p w14:paraId="660EFA8F" w14:textId="77777777" w:rsidR="00C60533" w:rsidRDefault="00C6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436B" w14:textId="77777777" w:rsidR="007859E9" w:rsidRDefault="007859E9">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13D90E41" w14:textId="77777777" w:rsidR="007859E9" w:rsidRDefault="007859E9">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5231" w14:textId="77777777" w:rsidR="007859E9" w:rsidRDefault="007859E9">
    <w:pPr>
      <w:pStyle w:val="afff3"/>
      <w:jc w:val="center"/>
    </w:pPr>
    <w:r>
      <w:fldChar w:fldCharType="begin"/>
    </w:r>
    <w:r>
      <w:instrText>PAGE   \* MERGEFORMAT</w:instrText>
    </w:r>
    <w:r>
      <w:fldChar w:fldCharType="separate"/>
    </w:r>
    <w:r>
      <w:rPr>
        <w:lang w:val="zh-CN"/>
      </w:rPr>
      <w:t>45</w:t>
    </w:r>
    <w:r>
      <w:fldChar w:fldCharType="end"/>
    </w:r>
  </w:p>
  <w:p w14:paraId="0E9DD68E" w14:textId="77777777" w:rsidR="007859E9" w:rsidRDefault="007859E9">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4C3" w14:textId="77777777" w:rsidR="007859E9" w:rsidRDefault="007859E9">
    <w:pPr>
      <w:pStyle w:val="afff3"/>
    </w:pPr>
  </w:p>
  <w:p w14:paraId="4378316F" w14:textId="77777777" w:rsidR="007859E9" w:rsidRDefault="007859E9">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FD26" w14:textId="77777777" w:rsidR="007859E9" w:rsidRDefault="007859E9">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F0CB" w14:textId="77777777" w:rsidR="007859E9" w:rsidRDefault="007859E9">
    <w:pPr>
      <w:pStyle w:val="afff3"/>
      <w:jc w:val="center"/>
    </w:pPr>
    <w:r>
      <w:fldChar w:fldCharType="begin"/>
    </w:r>
    <w:r>
      <w:instrText>PAGE   \* MERGEFORMAT</w:instrText>
    </w:r>
    <w:r>
      <w:fldChar w:fldCharType="separate"/>
    </w:r>
    <w:r w:rsidRPr="00AA1A40">
      <w:rPr>
        <w:noProof/>
        <w:lang w:val="zh-CN"/>
      </w:rPr>
      <w:t>54</w:t>
    </w:r>
    <w:r>
      <w:fldChar w:fldCharType="end"/>
    </w:r>
  </w:p>
  <w:p w14:paraId="16627A89" w14:textId="77777777" w:rsidR="007859E9" w:rsidRDefault="007859E9">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EA6F" w14:textId="77777777" w:rsidR="007859E9" w:rsidRDefault="007859E9">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7E4564E9" w14:textId="77777777" w:rsidR="007859E9" w:rsidRDefault="007859E9">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38C6" w14:textId="77777777" w:rsidR="007859E9" w:rsidRDefault="007859E9">
    <w:pPr>
      <w:pStyle w:val="afff3"/>
      <w:jc w:val="center"/>
    </w:pPr>
    <w:r>
      <w:fldChar w:fldCharType="begin"/>
    </w:r>
    <w:r>
      <w:rPr>
        <w:rStyle w:val="affff7"/>
      </w:rPr>
      <w:instrText xml:space="preserve"> PAGE </w:instrText>
    </w:r>
    <w:r>
      <w:fldChar w:fldCharType="separate"/>
    </w:r>
    <w:r>
      <w:rPr>
        <w:rStyle w:val="affff7"/>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B87" w14:textId="77777777" w:rsidR="007859E9" w:rsidRDefault="007859E9">
    <w:pPr>
      <w:pStyle w:val="afff3"/>
      <w:ind w:right="360"/>
      <w:jc w:val="center"/>
    </w:pPr>
    <w:r>
      <w:fldChar w:fldCharType="begin"/>
    </w:r>
    <w:r>
      <w:rPr>
        <w:rStyle w:val="affff7"/>
      </w:rPr>
      <w:instrText xml:space="preserve"> PAGE </w:instrText>
    </w:r>
    <w:r>
      <w:fldChar w:fldCharType="separate"/>
    </w:r>
    <w:r>
      <w:rPr>
        <w:rStyle w:val="affff7"/>
        <w:noProof/>
      </w:rPr>
      <w:t>57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5DA9" w14:textId="77777777" w:rsidR="007859E9" w:rsidRDefault="007859E9">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243D" w14:textId="77777777" w:rsidR="00C60533" w:rsidRDefault="00C60533">
      <w:r>
        <w:separator/>
      </w:r>
    </w:p>
  </w:footnote>
  <w:footnote w:type="continuationSeparator" w:id="0">
    <w:p w14:paraId="5DE77ECA" w14:textId="77777777" w:rsidR="00C60533" w:rsidRDefault="00C6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1C13F"/>
    <w:multiLevelType w:val="singleLevel"/>
    <w:tmpl w:val="A161C13F"/>
    <w:lvl w:ilvl="0">
      <w:start w:val="3"/>
      <w:numFmt w:val="decimal"/>
      <w:lvlText w:val="%1."/>
      <w:lvlJc w:val="left"/>
      <w:pPr>
        <w:tabs>
          <w:tab w:val="left" w:pos="312"/>
        </w:tabs>
      </w:pPr>
    </w:lvl>
  </w:abstractNum>
  <w:abstractNum w:abstractNumId="1"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2"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3"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11EB0B2D"/>
    <w:multiLevelType w:val="multilevel"/>
    <w:tmpl w:val="11EB0B2D"/>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1561A1F"/>
    <w:multiLevelType w:val="hybridMultilevel"/>
    <w:tmpl w:val="01C8993A"/>
    <w:lvl w:ilvl="0" w:tplc="6C3E22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96D2A6D"/>
    <w:multiLevelType w:val="singleLevel"/>
    <w:tmpl w:val="296D2A6D"/>
    <w:lvl w:ilvl="0">
      <w:start w:val="1"/>
      <w:numFmt w:val="decimal"/>
      <w:lvlText w:val="%1."/>
      <w:lvlJc w:val="left"/>
      <w:pPr>
        <w:tabs>
          <w:tab w:val="left" w:pos="312"/>
        </w:tabs>
      </w:pPr>
    </w:lvl>
  </w:abstractNum>
  <w:abstractNum w:abstractNumId="13"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6"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7"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9"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3"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7"/>
  </w:num>
  <w:num w:numId="2">
    <w:abstractNumId w:val="2"/>
  </w:num>
  <w:num w:numId="3">
    <w:abstractNumId w:val="22"/>
  </w:num>
  <w:num w:numId="4">
    <w:abstractNumId w:val="4"/>
  </w:num>
  <w:num w:numId="5">
    <w:abstractNumId w:val="5"/>
  </w:num>
  <w:num w:numId="6">
    <w:abstractNumId w:val="3"/>
  </w:num>
  <w:num w:numId="7">
    <w:abstractNumId w:val="1"/>
  </w:num>
  <w:num w:numId="8">
    <w:abstractNumId w:val="18"/>
  </w:num>
  <w:num w:numId="9">
    <w:abstractNumId w:val="15"/>
  </w:num>
  <w:num w:numId="10">
    <w:abstractNumId w:val="23"/>
  </w:num>
  <w:num w:numId="11">
    <w:abstractNumId w:val="14"/>
  </w:num>
  <w:num w:numId="12">
    <w:abstractNumId w:val="20"/>
  </w:num>
  <w:num w:numId="13">
    <w:abstractNumId w:val="25"/>
  </w:num>
  <w:num w:numId="14">
    <w:abstractNumId w:val="21"/>
  </w:num>
  <w:num w:numId="15">
    <w:abstractNumId w:val="7"/>
  </w:num>
  <w:num w:numId="16">
    <w:abstractNumId w:val="13"/>
  </w:num>
  <w:num w:numId="17">
    <w:abstractNumId w:val="10"/>
  </w:num>
  <w:num w:numId="18">
    <w:abstractNumId w:val="6"/>
  </w:num>
  <w:num w:numId="19">
    <w:abstractNumId w:val="26"/>
  </w:num>
  <w:num w:numId="20">
    <w:abstractNumId w:val="17"/>
  </w:num>
  <w:num w:numId="21">
    <w:abstractNumId w:val="24"/>
  </w:num>
  <w:num w:numId="22">
    <w:abstractNumId w:val="19"/>
  </w:num>
  <w:num w:numId="23">
    <w:abstractNumId w:val="16"/>
  </w:num>
  <w:num w:numId="24">
    <w:abstractNumId w:val="11"/>
  </w:num>
  <w:num w:numId="25">
    <w:abstractNumId w:val="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sDQ3Njc2MDM2MDFV0lEKTi0uzszPAykwrQUAhGW1qywAAAA="/>
    <w:docVar w:name="commondata" w:val="eyJoZGlkIjoiN2I2MmRhNDU2MDgxNzY2OTNiZTQwYmE5NWJjODBlN2U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17"/>
    <w:rsid w:val="000106AF"/>
    <w:rsid w:val="00010DFA"/>
    <w:rsid w:val="00010ED5"/>
    <w:rsid w:val="000121C0"/>
    <w:rsid w:val="000130BF"/>
    <w:rsid w:val="000132FE"/>
    <w:rsid w:val="00014A3B"/>
    <w:rsid w:val="000150C8"/>
    <w:rsid w:val="00015AB8"/>
    <w:rsid w:val="00015D2F"/>
    <w:rsid w:val="00016810"/>
    <w:rsid w:val="000170F1"/>
    <w:rsid w:val="000177F6"/>
    <w:rsid w:val="00017A25"/>
    <w:rsid w:val="00017E28"/>
    <w:rsid w:val="00017FE3"/>
    <w:rsid w:val="000203AE"/>
    <w:rsid w:val="000203CA"/>
    <w:rsid w:val="000204A9"/>
    <w:rsid w:val="0002224B"/>
    <w:rsid w:val="00022925"/>
    <w:rsid w:val="00022DB3"/>
    <w:rsid w:val="000234FE"/>
    <w:rsid w:val="00023D1A"/>
    <w:rsid w:val="00024A5A"/>
    <w:rsid w:val="00026058"/>
    <w:rsid w:val="000265D7"/>
    <w:rsid w:val="00026705"/>
    <w:rsid w:val="000275B4"/>
    <w:rsid w:val="0002760D"/>
    <w:rsid w:val="0003062D"/>
    <w:rsid w:val="00030922"/>
    <w:rsid w:val="0003107C"/>
    <w:rsid w:val="00031270"/>
    <w:rsid w:val="0003164F"/>
    <w:rsid w:val="00031C1A"/>
    <w:rsid w:val="00031C60"/>
    <w:rsid w:val="00032E19"/>
    <w:rsid w:val="00033CBD"/>
    <w:rsid w:val="0003420C"/>
    <w:rsid w:val="00034A84"/>
    <w:rsid w:val="00035150"/>
    <w:rsid w:val="00036BCD"/>
    <w:rsid w:val="0004120E"/>
    <w:rsid w:val="000412E0"/>
    <w:rsid w:val="00041DBD"/>
    <w:rsid w:val="00041FF5"/>
    <w:rsid w:val="00042159"/>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24D4"/>
    <w:rsid w:val="000543CC"/>
    <w:rsid w:val="00054536"/>
    <w:rsid w:val="00054D43"/>
    <w:rsid w:val="000558F1"/>
    <w:rsid w:val="00056933"/>
    <w:rsid w:val="0005701D"/>
    <w:rsid w:val="00057578"/>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762"/>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569A"/>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73"/>
    <w:rsid w:val="000C6F80"/>
    <w:rsid w:val="000D0171"/>
    <w:rsid w:val="000D079E"/>
    <w:rsid w:val="000D0DEA"/>
    <w:rsid w:val="000D2004"/>
    <w:rsid w:val="000D24AD"/>
    <w:rsid w:val="000D2EA4"/>
    <w:rsid w:val="000D3A16"/>
    <w:rsid w:val="000D4C43"/>
    <w:rsid w:val="000D509F"/>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1BA"/>
    <w:rsid w:val="001147BD"/>
    <w:rsid w:val="00115B90"/>
    <w:rsid w:val="00115C35"/>
    <w:rsid w:val="00115F2A"/>
    <w:rsid w:val="001161C4"/>
    <w:rsid w:val="00116BF2"/>
    <w:rsid w:val="00116D2A"/>
    <w:rsid w:val="001208E5"/>
    <w:rsid w:val="0012096A"/>
    <w:rsid w:val="001211D0"/>
    <w:rsid w:val="0012125E"/>
    <w:rsid w:val="0012127F"/>
    <w:rsid w:val="0012246E"/>
    <w:rsid w:val="00122A78"/>
    <w:rsid w:val="00123344"/>
    <w:rsid w:val="00123552"/>
    <w:rsid w:val="00123A05"/>
    <w:rsid w:val="001247EE"/>
    <w:rsid w:val="00124827"/>
    <w:rsid w:val="00124B84"/>
    <w:rsid w:val="001253F7"/>
    <w:rsid w:val="00125A1B"/>
    <w:rsid w:val="00125CD9"/>
    <w:rsid w:val="0012757E"/>
    <w:rsid w:val="00127B39"/>
    <w:rsid w:val="00127EF2"/>
    <w:rsid w:val="0013042F"/>
    <w:rsid w:val="00130E8F"/>
    <w:rsid w:val="001314DF"/>
    <w:rsid w:val="0013188C"/>
    <w:rsid w:val="00131EC2"/>
    <w:rsid w:val="001322AE"/>
    <w:rsid w:val="0013369B"/>
    <w:rsid w:val="001336F7"/>
    <w:rsid w:val="0013384F"/>
    <w:rsid w:val="00133C91"/>
    <w:rsid w:val="00133CA5"/>
    <w:rsid w:val="001341F6"/>
    <w:rsid w:val="001359A6"/>
    <w:rsid w:val="00135D88"/>
    <w:rsid w:val="0013612B"/>
    <w:rsid w:val="00136549"/>
    <w:rsid w:val="00137284"/>
    <w:rsid w:val="0013735C"/>
    <w:rsid w:val="001403B1"/>
    <w:rsid w:val="00140519"/>
    <w:rsid w:val="00140E69"/>
    <w:rsid w:val="001410CC"/>
    <w:rsid w:val="0014197F"/>
    <w:rsid w:val="00141B92"/>
    <w:rsid w:val="00141CD8"/>
    <w:rsid w:val="00141E6E"/>
    <w:rsid w:val="001421D0"/>
    <w:rsid w:val="001421EC"/>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1990"/>
    <w:rsid w:val="00151D7E"/>
    <w:rsid w:val="00152742"/>
    <w:rsid w:val="00152E60"/>
    <w:rsid w:val="00152F18"/>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34AE"/>
    <w:rsid w:val="00163E70"/>
    <w:rsid w:val="001642BA"/>
    <w:rsid w:val="001648FF"/>
    <w:rsid w:val="00164C67"/>
    <w:rsid w:val="0016507A"/>
    <w:rsid w:val="001654BD"/>
    <w:rsid w:val="001656A4"/>
    <w:rsid w:val="00165935"/>
    <w:rsid w:val="001662CC"/>
    <w:rsid w:val="00166671"/>
    <w:rsid w:val="001674A2"/>
    <w:rsid w:val="001674FD"/>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D5F"/>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2F9D"/>
    <w:rsid w:val="00193781"/>
    <w:rsid w:val="00193B5F"/>
    <w:rsid w:val="00193C01"/>
    <w:rsid w:val="001941EF"/>
    <w:rsid w:val="00194FF9"/>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69EC"/>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3AF"/>
    <w:rsid w:val="0021365A"/>
    <w:rsid w:val="00213B85"/>
    <w:rsid w:val="00213E35"/>
    <w:rsid w:val="00214317"/>
    <w:rsid w:val="00214413"/>
    <w:rsid w:val="00214A55"/>
    <w:rsid w:val="00214B2A"/>
    <w:rsid w:val="00215910"/>
    <w:rsid w:val="002160B7"/>
    <w:rsid w:val="00216AFA"/>
    <w:rsid w:val="00216D44"/>
    <w:rsid w:val="00216E27"/>
    <w:rsid w:val="00217BB8"/>
    <w:rsid w:val="002209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07D"/>
    <w:rsid w:val="00236B34"/>
    <w:rsid w:val="00236D62"/>
    <w:rsid w:val="002370BB"/>
    <w:rsid w:val="00237B23"/>
    <w:rsid w:val="00240158"/>
    <w:rsid w:val="00240BB5"/>
    <w:rsid w:val="00240CD3"/>
    <w:rsid w:val="00241D84"/>
    <w:rsid w:val="00242860"/>
    <w:rsid w:val="00244373"/>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4DA1"/>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6C88"/>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52F"/>
    <w:rsid w:val="00282944"/>
    <w:rsid w:val="00282A67"/>
    <w:rsid w:val="00283320"/>
    <w:rsid w:val="00284403"/>
    <w:rsid w:val="0028466B"/>
    <w:rsid w:val="00284D29"/>
    <w:rsid w:val="0028623C"/>
    <w:rsid w:val="002862F3"/>
    <w:rsid w:val="00286646"/>
    <w:rsid w:val="00286772"/>
    <w:rsid w:val="002869D0"/>
    <w:rsid w:val="00287230"/>
    <w:rsid w:val="00287F37"/>
    <w:rsid w:val="00290B92"/>
    <w:rsid w:val="00290DEE"/>
    <w:rsid w:val="0029177E"/>
    <w:rsid w:val="002921F4"/>
    <w:rsid w:val="002921FD"/>
    <w:rsid w:val="0029240A"/>
    <w:rsid w:val="00292AD5"/>
    <w:rsid w:val="00292F1D"/>
    <w:rsid w:val="002930F4"/>
    <w:rsid w:val="002937D7"/>
    <w:rsid w:val="00293E4F"/>
    <w:rsid w:val="002944DF"/>
    <w:rsid w:val="0029478F"/>
    <w:rsid w:val="00294D7E"/>
    <w:rsid w:val="002965DD"/>
    <w:rsid w:val="002966A6"/>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7D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A7E"/>
    <w:rsid w:val="002C1C17"/>
    <w:rsid w:val="002C4B60"/>
    <w:rsid w:val="002C4C8B"/>
    <w:rsid w:val="002C4D70"/>
    <w:rsid w:val="002C5318"/>
    <w:rsid w:val="002C5B6C"/>
    <w:rsid w:val="002C6273"/>
    <w:rsid w:val="002C656C"/>
    <w:rsid w:val="002C6DE4"/>
    <w:rsid w:val="002C7D24"/>
    <w:rsid w:val="002D0591"/>
    <w:rsid w:val="002D1825"/>
    <w:rsid w:val="002D1FBE"/>
    <w:rsid w:val="002D2AA0"/>
    <w:rsid w:val="002D301A"/>
    <w:rsid w:val="002D3909"/>
    <w:rsid w:val="002D3A23"/>
    <w:rsid w:val="002D3B9A"/>
    <w:rsid w:val="002D3E73"/>
    <w:rsid w:val="002D4F34"/>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A79"/>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1226"/>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3E61"/>
    <w:rsid w:val="00314274"/>
    <w:rsid w:val="00314344"/>
    <w:rsid w:val="00314430"/>
    <w:rsid w:val="003146DB"/>
    <w:rsid w:val="003148AA"/>
    <w:rsid w:val="00314C12"/>
    <w:rsid w:val="00314CFB"/>
    <w:rsid w:val="00314EAD"/>
    <w:rsid w:val="00315102"/>
    <w:rsid w:val="0031563A"/>
    <w:rsid w:val="00315D97"/>
    <w:rsid w:val="003168A2"/>
    <w:rsid w:val="003170F0"/>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6F5"/>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A6A"/>
    <w:rsid w:val="003548FF"/>
    <w:rsid w:val="00356066"/>
    <w:rsid w:val="003568A9"/>
    <w:rsid w:val="00357FAC"/>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50F"/>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342"/>
    <w:rsid w:val="00391D3F"/>
    <w:rsid w:val="0039242C"/>
    <w:rsid w:val="0039259C"/>
    <w:rsid w:val="00392C14"/>
    <w:rsid w:val="0039398A"/>
    <w:rsid w:val="00393A02"/>
    <w:rsid w:val="003940B8"/>
    <w:rsid w:val="00394591"/>
    <w:rsid w:val="00395AAF"/>
    <w:rsid w:val="00395DB8"/>
    <w:rsid w:val="00396C96"/>
    <w:rsid w:val="00396D74"/>
    <w:rsid w:val="003A026B"/>
    <w:rsid w:val="003A0681"/>
    <w:rsid w:val="003A0DEE"/>
    <w:rsid w:val="003A1684"/>
    <w:rsid w:val="003A1893"/>
    <w:rsid w:val="003A24ED"/>
    <w:rsid w:val="003A46F1"/>
    <w:rsid w:val="003A48D3"/>
    <w:rsid w:val="003A49EB"/>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4CE"/>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102"/>
    <w:rsid w:val="003E3F81"/>
    <w:rsid w:val="003E47D1"/>
    <w:rsid w:val="003E4F83"/>
    <w:rsid w:val="003E52D6"/>
    <w:rsid w:val="003E568D"/>
    <w:rsid w:val="003E7640"/>
    <w:rsid w:val="003E7650"/>
    <w:rsid w:val="003E7887"/>
    <w:rsid w:val="003E7B88"/>
    <w:rsid w:val="003E7D82"/>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68E"/>
    <w:rsid w:val="00406F48"/>
    <w:rsid w:val="00410388"/>
    <w:rsid w:val="00410B41"/>
    <w:rsid w:val="00411F53"/>
    <w:rsid w:val="00412E41"/>
    <w:rsid w:val="004137B4"/>
    <w:rsid w:val="00413A80"/>
    <w:rsid w:val="00413D16"/>
    <w:rsid w:val="00413D75"/>
    <w:rsid w:val="00413DC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2E22"/>
    <w:rsid w:val="00423F8F"/>
    <w:rsid w:val="004240DC"/>
    <w:rsid w:val="00424200"/>
    <w:rsid w:val="004246A2"/>
    <w:rsid w:val="00424D88"/>
    <w:rsid w:val="0042501C"/>
    <w:rsid w:val="00425E08"/>
    <w:rsid w:val="004260C7"/>
    <w:rsid w:val="0042623E"/>
    <w:rsid w:val="00426A2A"/>
    <w:rsid w:val="00426B3C"/>
    <w:rsid w:val="004274AF"/>
    <w:rsid w:val="0043097A"/>
    <w:rsid w:val="00430B48"/>
    <w:rsid w:val="00431054"/>
    <w:rsid w:val="00431079"/>
    <w:rsid w:val="00431612"/>
    <w:rsid w:val="00431845"/>
    <w:rsid w:val="0043192C"/>
    <w:rsid w:val="00431EF2"/>
    <w:rsid w:val="00431F5F"/>
    <w:rsid w:val="004328CB"/>
    <w:rsid w:val="00433F87"/>
    <w:rsid w:val="0043427C"/>
    <w:rsid w:val="00434B91"/>
    <w:rsid w:val="00434F0B"/>
    <w:rsid w:val="00435809"/>
    <w:rsid w:val="0043599C"/>
    <w:rsid w:val="00435D10"/>
    <w:rsid w:val="00436C0F"/>
    <w:rsid w:val="00437291"/>
    <w:rsid w:val="00437B71"/>
    <w:rsid w:val="00437E61"/>
    <w:rsid w:val="00437E6C"/>
    <w:rsid w:val="00440443"/>
    <w:rsid w:val="0044068C"/>
    <w:rsid w:val="004406E7"/>
    <w:rsid w:val="004414D0"/>
    <w:rsid w:val="00441535"/>
    <w:rsid w:val="00441752"/>
    <w:rsid w:val="00441C67"/>
    <w:rsid w:val="0044243F"/>
    <w:rsid w:val="00443EDA"/>
    <w:rsid w:val="00444814"/>
    <w:rsid w:val="00444F4D"/>
    <w:rsid w:val="0044584E"/>
    <w:rsid w:val="00446011"/>
    <w:rsid w:val="0044676E"/>
    <w:rsid w:val="00446FB2"/>
    <w:rsid w:val="00447E97"/>
    <w:rsid w:val="0045072D"/>
    <w:rsid w:val="00450779"/>
    <w:rsid w:val="00450D3A"/>
    <w:rsid w:val="004519E2"/>
    <w:rsid w:val="00451D8A"/>
    <w:rsid w:val="00452C5A"/>
    <w:rsid w:val="00452EAA"/>
    <w:rsid w:val="00453C17"/>
    <w:rsid w:val="004567FE"/>
    <w:rsid w:val="00456A28"/>
    <w:rsid w:val="00456D02"/>
    <w:rsid w:val="00457394"/>
    <w:rsid w:val="00457B49"/>
    <w:rsid w:val="00457BCE"/>
    <w:rsid w:val="0046010D"/>
    <w:rsid w:val="00460503"/>
    <w:rsid w:val="0046060C"/>
    <w:rsid w:val="0046081A"/>
    <w:rsid w:val="00460DC5"/>
    <w:rsid w:val="00461205"/>
    <w:rsid w:val="00461734"/>
    <w:rsid w:val="00461828"/>
    <w:rsid w:val="00461A6A"/>
    <w:rsid w:val="0046265C"/>
    <w:rsid w:val="00462F95"/>
    <w:rsid w:val="00462FB1"/>
    <w:rsid w:val="00463A2E"/>
    <w:rsid w:val="00463D56"/>
    <w:rsid w:val="004640FC"/>
    <w:rsid w:val="004648CB"/>
    <w:rsid w:val="00464922"/>
    <w:rsid w:val="00464B6A"/>
    <w:rsid w:val="00464BF4"/>
    <w:rsid w:val="00464D1F"/>
    <w:rsid w:val="00465250"/>
    <w:rsid w:val="00465F20"/>
    <w:rsid w:val="0046635D"/>
    <w:rsid w:val="00466405"/>
    <w:rsid w:val="004668A9"/>
    <w:rsid w:val="00467B2A"/>
    <w:rsid w:val="00467BE2"/>
    <w:rsid w:val="00467C31"/>
    <w:rsid w:val="00467F31"/>
    <w:rsid w:val="0047081F"/>
    <w:rsid w:val="00470FD9"/>
    <w:rsid w:val="0047164D"/>
    <w:rsid w:val="00473105"/>
    <w:rsid w:val="00473124"/>
    <w:rsid w:val="0047322C"/>
    <w:rsid w:val="00473FE2"/>
    <w:rsid w:val="004756F2"/>
    <w:rsid w:val="0047593B"/>
    <w:rsid w:val="00476858"/>
    <w:rsid w:val="00477BFF"/>
    <w:rsid w:val="004804B1"/>
    <w:rsid w:val="004807DA"/>
    <w:rsid w:val="004808EF"/>
    <w:rsid w:val="004822A0"/>
    <w:rsid w:val="00482C8F"/>
    <w:rsid w:val="0048307A"/>
    <w:rsid w:val="00483751"/>
    <w:rsid w:val="00484261"/>
    <w:rsid w:val="0048510F"/>
    <w:rsid w:val="00485976"/>
    <w:rsid w:val="00485F34"/>
    <w:rsid w:val="00486092"/>
    <w:rsid w:val="004871E3"/>
    <w:rsid w:val="00487288"/>
    <w:rsid w:val="004878F1"/>
    <w:rsid w:val="00487C84"/>
    <w:rsid w:val="00490A02"/>
    <w:rsid w:val="00491605"/>
    <w:rsid w:val="0049183C"/>
    <w:rsid w:val="0049239A"/>
    <w:rsid w:val="00492CB2"/>
    <w:rsid w:val="0049343D"/>
    <w:rsid w:val="00493992"/>
    <w:rsid w:val="0049447F"/>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162"/>
    <w:rsid w:val="004B2283"/>
    <w:rsid w:val="004B28DD"/>
    <w:rsid w:val="004B3185"/>
    <w:rsid w:val="004B3229"/>
    <w:rsid w:val="004B325B"/>
    <w:rsid w:val="004B3511"/>
    <w:rsid w:val="004B3CBB"/>
    <w:rsid w:val="004B5D3F"/>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2D8"/>
    <w:rsid w:val="004D4550"/>
    <w:rsid w:val="004D49FC"/>
    <w:rsid w:val="004D4B47"/>
    <w:rsid w:val="004D4D12"/>
    <w:rsid w:val="004D5A2D"/>
    <w:rsid w:val="004D5AA3"/>
    <w:rsid w:val="004D60AF"/>
    <w:rsid w:val="004D628A"/>
    <w:rsid w:val="004D757D"/>
    <w:rsid w:val="004D7DA7"/>
    <w:rsid w:val="004E192B"/>
    <w:rsid w:val="004E5023"/>
    <w:rsid w:val="004E5BE4"/>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5122"/>
    <w:rsid w:val="004F6811"/>
    <w:rsid w:val="004F6A3B"/>
    <w:rsid w:val="004F6D80"/>
    <w:rsid w:val="004F7438"/>
    <w:rsid w:val="004F7970"/>
    <w:rsid w:val="00500721"/>
    <w:rsid w:val="00500738"/>
    <w:rsid w:val="00500A8E"/>
    <w:rsid w:val="0050120F"/>
    <w:rsid w:val="005013C3"/>
    <w:rsid w:val="005017A4"/>
    <w:rsid w:val="005025B3"/>
    <w:rsid w:val="00502862"/>
    <w:rsid w:val="005033D0"/>
    <w:rsid w:val="0050375E"/>
    <w:rsid w:val="00503DC0"/>
    <w:rsid w:val="00505165"/>
    <w:rsid w:val="00505259"/>
    <w:rsid w:val="00505535"/>
    <w:rsid w:val="00505AC5"/>
    <w:rsid w:val="00506838"/>
    <w:rsid w:val="00506C0F"/>
    <w:rsid w:val="00510EB4"/>
    <w:rsid w:val="005119E5"/>
    <w:rsid w:val="00512BF0"/>
    <w:rsid w:val="00512EBE"/>
    <w:rsid w:val="005132F3"/>
    <w:rsid w:val="0051348D"/>
    <w:rsid w:val="0051356A"/>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155B"/>
    <w:rsid w:val="00522080"/>
    <w:rsid w:val="005236C1"/>
    <w:rsid w:val="00524007"/>
    <w:rsid w:val="0052430A"/>
    <w:rsid w:val="00524693"/>
    <w:rsid w:val="0052475F"/>
    <w:rsid w:val="0052500F"/>
    <w:rsid w:val="00525795"/>
    <w:rsid w:val="00525BC9"/>
    <w:rsid w:val="00526730"/>
    <w:rsid w:val="00526C5B"/>
    <w:rsid w:val="005304A5"/>
    <w:rsid w:val="00530E46"/>
    <w:rsid w:val="00531123"/>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0C5C"/>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8C2"/>
    <w:rsid w:val="00556D1C"/>
    <w:rsid w:val="00557EB4"/>
    <w:rsid w:val="00557EC5"/>
    <w:rsid w:val="005606D6"/>
    <w:rsid w:val="00560D48"/>
    <w:rsid w:val="00561798"/>
    <w:rsid w:val="00561978"/>
    <w:rsid w:val="00561C0E"/>
    <w:rsid w:val="00562142"/>
    <w:rsid w:val="00562D59"/>
    <w:rsid w:val="00563788"/>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555B"/>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4FEF"/>
    <w:rsid w:val="005B5ADC"/>
    <w:rsid w:val="005B630D"/>
    <w:rsid w:val="005B649F"/>
    <w:rsid w:val="005B6EE5"/>
    <w:rsid w:val="005B7A50"/>
    <w:rsid w:val="005C03AC"/>
    <w:rsid w:val="005C12BB"/>
    <w:rsid w:val="005C16E5"/>
    <w:rsid w:val="005C2270"/>
    <w:rsid w:val="005C29FD"/>
    <w:rsid w:val="005C2D57"/>
    <w:rsid w:val="005C2E28"/>
    <w:rsid w:val="005C359A"/>
    <w:rsid w:val="005C4540"/>
    <w:rsid w:val="005C5135"/>
    <w:rsid w:val="005C58CD"/>
    <w:rsid w:val="005D05F9"/>
    <w:rsid w:val="005D1199"/>
    <w:rsid w:val="005D15E3"/>
    <w:rsid w:val="005D1AE6"/>
    <w:rsid w:val="005D1EA7"/>
    <w:rsid w:val="005D1F48"/>
    <w:rsid w:val="005D2371"/>
    <w:rsid w:val="005D243F"/>
    <w:rsid w:val="005D2D5B"/>
    <w:rsid w:val="005D3451"/>
    <w:rsid w:val="005D3753"/>
    <w:rsid w:val="005D390A"/>
    <w:rsid w:val="005D459F"/>
    <w:rsid w:val="005D4799"/>
    <w:rsid w:val="005D4F9B"/>
    <w:rsid w:val="005D6206"/>
    <w:rsid w:val="005D696F"/>
    <w:rsid w:val="005D6F12"/>
    <w:rsid w:val="005D731F"/>
    <w:rsid w:val="005D7870"/>
    <w:rsid w:val="005E0DD5"/>
    <w:rsid w:val="005E1B84"/>
    <w:rsid w:val="005E1FBC"/>
    <w:rsid w:val="005E406A"/>
    <w:rsid w:val="005E5567"/>
    <w:rsid w:val="005E722C"/>
    <w:rsid w:val="005E777D"/>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33B"/>
    <w:rsid w:val="005F6774"/>
    <w:rsid w:val="005F69B1"/>
    <w:rsid w:val="005F6BF5"/>
    <w:rsid w:val="005F7640"/>
    <w:rsid w:val="006001F9"/>
    <w:rsid w:val="0060026F"/>
    <w:rsid w:val="006006BC"/>
    <w:rsid w:val="00601863"/>
    <w:rsid w:val="006020AD"/>
    <w:rsid w:val="00602B18"/>
    <w:rsid w:val="00602FBC"/>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3EF4"/>
    <w:rsid w:val="00614612"/>
    <w:rsid w:val="00614EBC"/>
    <w:rsid w:val="00616FEC"/>
    <w:rsid w:val="00617399"/>
    <w:rsid w:val="006173CA"/>
    <w:rsid w:val="006178CF"/>
    <w:rsid w:val="00617B14"/>
    <w:rsid w:val="00617D70"/>
    <w:rsid w:val="006206F8"/>
    <w:rsid w:val="00620F1B"/>
    <w:rsid w:val="00621BA1"/>
    <w:rsid w:val="00622AA5"/>
    <w:rsid w:val="00622E44"/>
    <w:rsid w:val="006235E9"/>
    <w:rsid w:val="006240EB"/>
    <w:rsid w:val="0062471A"/>
    <w:rsid w:val="006250E9"/>
    <w:rsid w:val="00625838"/>
    <w:rsid w:val="00625C0E"/>
    <w:rsid w:val="00625FBF"/>
    <w:rsid w:val="00626045"/>
    <w:rsid w:val="00626165"/>
    <w:rsid w:val="00626564"/>
    <w:rsid w:val="0063000F"/>
    <w:rsid w:val="00630084"/>
    <w:rsid w:val="00630638"/>
    <w:rsid w:val="0063081C"/>
    <w:rsid w:val="006311C5"/>
    <w:rsid w:val="00631490"/>
    <w:rsid w:val="00632C83"/>
    <w:rsid w:val="0063318E"/>
    <w:rsid w:val="006333F6"/>
    <w:rsid w:val="006336E6"/>
    <w:rsid w:val="00633747"/>
    <w:rsid w:val="00633BDF"/>
    <w:rsid w:val="00633C14"/>
    <w:rsid w:val="006345C6"/>
    <w:rsid w:val="0063501D"/>
    <w:rsid w:val="00635482"/>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5E9D"/>
    <w:rsid w:val="0064604D"/>
    <w:rsid w:val="0064610E"/>
    <w:rsid w:val="00650E43"/>
    <w:rsid w:val="00652547"/>
    <w:rsid w:val="006527E2"/>
    <w:rsid w:val="006528E9"/>
    <w:rsid w:val="00652B84"/>
    <w:rsid w:val="00652E43"/>
    <w:rsid w:val="00653371"/>
    <w:rsid w:val="006538DF"/>
    <w:rsid w:val="00653B7B"/>
    <w:rsid w:val="00653D18"/>
    <w:rsid w:val="00653EB1"/>
    <w:rsid w:val="00653F79"/>
    <w:rsid w:val="006556A0"/>
    <w:rsid w:val="00655A76"/>
    <w:rsid w:val="0065633B"/>
    <w:rsid w:val="006570F4"/>
    <w:rsid w:val="00657AAD"/>
    <w:rsid w:val="00657AEC"/>
    <w:rsid w:val="00657F2D"/>
    <w:rsid w:val="006602E4"/>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13E6"/>
    <w:rsid w:val="006820F5"/>
    <w:rsid w:val="0068265B"/>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BCD"/>
    <w:rsid w:val="006A3D48"/>
    <w:rsid w:val="006A3F66"/>
    <w:rsid w:val="006A4405"/>
    <w:rsid w:val="006A4F32"/>
    <w:rsid w:val="006A51E2"/>
    <w:rsid w:val="006A5A44"/>
    <w:rsid w:val="006A6067"/>
    <w:rsid w:val="006A642F"/>
    <w:rsid w:val="006A6B09"/>
    <w:rsid w:val="006A6C55"/>
    <w:rsid w:val="006A7711"/>
    <w:rsid w:val="006A7AB1"/>
    <w:rsid w:val="006A7F83"/>
    <w:rsid w:val="006B061F"/>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983"/>
    <w:rsid w:val="006C5D68"/>
    <w:rsid w:val="006C6998"/>
    <w:rsid w:val="006C6B34"/>
    <w:rsid w:val="006C7FD5"/>
    <w:rsid w:val="006D0FDE"/>
    <w:rsid w:val="006D19E1"/>
    <w:rsid w:val="006D1AC0"/>
    <w:rsid w:val="006D2389"/>
    <w:rsid w:val="006D3738"/>
    <w:rsid w:val="006D3CE3"/>
    <w:rsid w:val="006D4318"/>
    <w:rsid w:val="006D433D"/>
    <w:rsid w:val="006D5599"/>
    <w:rsid w:val="006D5723"/>
    <w:rsid w:val="006D58BD"/>
    <w:rsid w:val="006D59AB"/>
    <w:rsid w:val="006D5F01"/>
    <w:rsid w:val="006D6570"/>
    <w:rsid w:val="006D7686"/>
    <w:rsid w:val="006E0399"/>
    <w:rsid w:val="006E089C"/>
    <w:rsid w:val="006E0B10"/>
    <w:rsid w:val="006E0F44"/>
    <w:rsid w:val="006E1CC9"/>
    <w:rsid w:val="006E1D00"/>
    <w:rsid w:val="006E2057"/>
    <w:rsid w:val="006E21EC"/>
    <w:rsid w:val="006E3316"/>
    <w:rsid w:val="006E34DC"/>
    <w:rsid w:val="006E3AB5"/>
    <w:rsid w:val="006E3F55"/>
    <w:rsid w:val="006E40E3"/>
    <w:rsid w:val="006E43D1"/>
    <w:rsid w:val="006E4A00"/>
    <w:rsid w:val="006E4E90"/>
    <w:rsid w:val="006E6B99"/>
    <w:rsid w:val="006E6BD4"/>
    <w:rsid w:val="006E77D0"/>
    <w:rsid w:val="006E7B17"/>
    <w:rsid w:val="006F14D7"/>
    <w:rsid w:val="006F1D1C"/>
    <w:rsid w:val="006F2721"/>
    <w:rsid w:val="006F2D2E"/>
    <w:rsid w:val="006F4FE1"/>
    <w:rsid w:val="006F5446"/>
    <w:rsid w:val="006F553D"/>
    <w:rsid w:val="006F55E0"/>
    <w:rsid w:val="006F57F0"/>
    <w:rsid w:val="006F5B91"/>
    <w:rsid w:val="006F5FA4"/>
    <w:rsid w:val="006F6206"/>
    <w:rsid w:val="006F6547"/>
    <w:rsid w:val="006F6C51"/>
    <w:rsid w:val="007005DF"/>
    <w:rsid w:val="007006F5"/>
    <w:rsid w:val="00700AA5"/>
    <w:rsid w:val="00700B14"/>
    <w:rsid w:val="0070122B"/>
    <w:rsid w:val="0070187F"/>
    <w:rsid w:val="00701C17"/>
    <w:rsid w:val="00701CA4"/>
    <w:rsid w:val="007029E3"/>
    <w:rsid w:val="00704512"/>
    <w:rsid w:val="00704A4B"/>
    <w:rsid w:val="00704C7C"/>
    <w:rsid w:val="00705C52"/>
    <w:rsid w:val="00705E08"/>
    <w:rsid w:val="007074C2"/>
    <w:rsid w:val="00711022"/>
    <w:rsid w:val="0071168B"/>
    <w:rsid w:val="007116A9"/>
    <w:rsid w:val="007126CD"/>
    <w:rsid w:val="007128A9"/>
    <w:rsid w:val="0071360F"/>
    <w:rsid w:val="00713635"/>
    <w:rsid w:val="00715040"/>
    <w:rsid w:val="00715396"/>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6CC"/>
    <w:rsid w:val="00727BF9"/>
    <w:rsid w:val="007316FD"/>
    <w:rsid w:val="00731755"/>
    <w:rsid w:val="00732691"/>
    <w:rsid w:val="0073288D"/>
    <w:rsid w:val="00732C20"/>
    <w:rsid w:val="007337F4"/>
    <w:rsid w:val="00733845"/>
    <w:rsid w:val="007339B7"/>
    <w:rsid w:val="00733A1A"/>
    <w:rsid w:val="00733C11"/>
    <w:rsid w:val="00733FA3"/>
    <w:rsid w:val="0073441E"/>
    <w:rsid w:val="00735F0E"/>
    <w:rsid w:val="00736DC6"/>
    <w:rsid w:val="00737B9D"/>
    <w:rsid w:val="00737CFF"/>
    <w:rsid w:val="00740C81"/>
    <w:rsid w:val="00740DC5"/>
    <w:rsid w:val="00740F72"/>
    <w:rsid w:val="00741047"/>
    <w:rsid w:val="007419F0"/>
    <w:rsid w:val="0074203A"/>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2FE4"/>
    <w:rsid w:val="007531A3"/>
    <w:rsid w:val="00753963"/>
    <w:rsid w:val="00756042"/>
    <w:rsid w:val="00756446"/>
    <w:rsid w:val="0076103E"/>
    <w:rsid w:val="0076106A"/>
    <w:rsid w:val="00761B3F"/>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A63"/>
    <w:rsid w:val="00771D4D"/>
    <w:rsid w:val="00772097"/>
    <w:rsid w:val="0077280A"/>
    <w:rsid w:val="00772DFE"/>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371"/>
    <w:rsid w:val="00780837"/>
    <w:rsid w:val="00780E8B"/>
    <w:rsid w:val="00781A9A"/>
    <w:rsid w:val="00781BC7"/>
    <w:rsid w:val="007821B1"/>
    <w:rsid w:val="007821D0"/>
    <w:rsid w:val="00782422"/>
    <w:rsid w:val="00782F3E"/>
    <w:rsid w:val="00783D3C"/>
    <w:rsid w:val="00784EF3"/>
    <w:rsid w:val="007859E9"/>
    <w:rsid w:val="0079076F"/>
    <w:rsid w:val="00790774"/>
    <w:rsid w:val="007928AC"/>
    <w:rsid w:val="007935B9"/>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563"/>
    <w:rsid w:val="007A57FB"/>
    <w:rsid w:val="007A7208"/>
    <w:rsid w:val="007B0C69"/>
    <w:rsid w:val="007B17FE"/>
    <w:rsid w:val="007B1CA5"/>
    <w:rsid w:val="007B2DFD"/>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0826"/>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B3F"/>
    <w:rsid w:val="007E3E3F"/>
    <w:rsid w:val="007E422D"/>
    <w:rsid w:val="007E4367"/>
    <w:rsid w:val="007E4A85"/>
    <w:rsid w:val="007E4ABF"/>
    <w:rsid w:val="007E4E7C"/>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2D4"/>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5DC"/>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4068"/>
    <w:rsid w:val="00824A83"/>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929"/>
    <w:rsid w:val="00841B57"/>
    <w:rsid w:val="0084260A"/>
    <w:rsid w:val="00842790"/>
    <w:rsid w:val="0084297A"/>
    <w:rsid w:val="00843070"/>
    <w:rsid w:val="008434DC"/>
    <w:rsid w:val="0084368A"/>
    <w:rsid w:val="0084394D"/>
    <w:rsid w:val="008439B7"/>
    <w:rsid w:val="0084428B"/>
    <w:rsid w:val="0084428F"/>
    <w:rsid w:val="0084442D"/>
    <w:rsid w:val="00844C72"/>
    <w:rsid w:val="00844CA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18"/>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77CFA"/>
    <w:rsid w:val="00880C53"/>
    <w:rsid w:val="00881012"/>
    <w:rsid w:val="00881292"/>
    <w:rsid w:val="008816D7"/>
    <w:rsid w:val="00881F4D"/>
    <w:rsid w:val="0088344C"/>
    <w:rsid w:val="008834A7"/>
    <w:rsid w:val="008836A5"/>
    <w:rsid w:val="00884644"/>
    <w:rsid w:val="00884A08"/>
    <w:rsid w:val="008858E8"/>
    <w:rsid w:val="00885DF7"/>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646"/>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B7D59"/>
    <w:rsid w:val="008C09E2"/>
    <w:rsid w:val="008C0BED"/>
    <w:rsid w:val="008C14EE"/>
    <w:rsid w:val="008C1720"/>
    <w:rsid w:val="008C178D"/>
    <w:rsid w:val="008C23B1"/>
    <w:rsid w:val="008C295C"/>
    <w:rsid w:val="008C4029"/>
    <w:rsid w:val="008C488A"/>
    <w:rsid w:val="008C48C7"/>
    <w:rsid w:val="008C4B6E"/>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A2C"/>
    <w:rsid w:val="008D5BB1"/>
    <w:rsid w:val="008D60A5"/>
    <w:rsid w:val="008D61D6"/>
    <w:rsid w:val="008D7074"/>
    <w:rsid w:val="008D7A26"/>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5A05"/>
    <w:rsid w:val="00906778"/>
    <w:rsid w:val="00910AB4"/>
    <w:rsid w:val="00910E65"/>
    <w:rsid w:val="00911691"/>
    <w:rsid w:val="00911B81"/>
    <w:rsid w:val="00911BD5"/>
    <w:rsid w:val="00911BE6"/>
    <w:rsid w:val="00911ECD"/>
    <w:rsid w:val="00912BD9"/>
    <w:rsid w:val="0091344B"/>
    <w:rsid w:val="009135E2"/>
    <w:rsid w:val="00913808"/>
    <w:rsid w:val="00913890"/>
    <w:rsid w:val="009157E4"/>
    <w:rsid w:val="0091586E"/>
    <w:rsid w:val="00915C3D"/>
    <w:rsid w:val="00916409"/>
    <w:rsid w:val="00917F89"/>
    <w:rsid w:val="0092084B"/>
    <w:rsid w:val="00920F65"/>
    <w:rsid w:val="009210D7"/>
    <w:rsid w:val="009214F9"/>
    <w:rsid w:val="00921B8B"/>
    <w:rsid w:val="00922333"/>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5BBA"/>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5E2"/>
    <w:rsid w:val="0099060C"/>
    <w:rsid w:val="00990A44"/>
    <w:rsid w:val="009911F1"/>
    <w:rsid w:val="00991C35"/>
    <w:rsid w:val="00992AC3"/>
    <w:rsid w:val="00995386"/>
    <w:rsid w:val="009957FD"/>
    <w:rsid w:val="00995828"/>
    <w:rsid w:val="00995925"/>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01C5"/>
    <w:rsid w:val="009E129C"/>
    <w:rsid w:val="009E1A56"/>
    <w:rsid w:val="009E1B4B"/>
    <w:rsid w:val="009E22FA"/>
    <w:rsid w:val="009E4101"/>
    <w:rsid w:val="009E4DA7"/>
    <w:rsid w:val="009E59AE"/>
    <w:rsid w:val="009E5AF1"/>
    <w:rsid w:val="009E65D8"/>
    <w:rsid w:val="009E6875"/>
    <w:rsid w:val="009E71E2"/>
    <w:rsid w:val="009E72BC"/>
    <w:rsid w:val="009E79BF"/>
    <w:rsid w:val="009E7D5C"/>
    <w:rsid w:val="009F0034"/>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A85"/>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0AB"/>
    <w:rsid w:val="00A3595B"/>
    <w:rsid w:val="00A36338"/>
    <w:rsid w:val="00A36D8A"/>
    <w:rsid w:val="00A3770C"/>
    <w:rsid w:val="00A379B9"/>
    <w:rsid w:val="00A40202"/>
    <w:rsid w:val="00A413BB"/>
    <w:rsid w:val="00A4163A"/>
    <w:rsid w:val="00A42C96"/>
    <w:rsid w:val="00A42D07"/>
    <w:rsid w:val="00A42E5E"/>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57DB2"/>
    <w:rsid w:val="00A611B6"/>
    <w:rsid w:val="00A616CE"/>
    <w:rsid w:val="00A61780"/>
    <w:rsid w:val="00A61C8A"/>
    <w:rsid w:val="00A6243D"/>
    <w:rsid w:val="00A62C13"/>
    <w:rsid w:val="00A62D60"/>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18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10C"/>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5B10"/>
    <w:rsid w:val="00A96095"/>
    <w:rsid w:val="00A9615C"/>
    <w:rsid w:val="00A96A45"/>
    <w:rsid w:val="00A974CE"/>
    <w:rsid w:val="00AA059D"/>
    <w:rsid w:val="00AA0CB3"/>
    <w:rsid w:val="00AA13AB"/>
    <w:rsid w:val="00AA14AC"/>
    <w:rsid w:val="00AA193B"/>
    <w:rsid w:val="00AA1A40"/>
    <w:rsid w:val="00AA1EF9"/>
    <w:rsid w:val="00AA2315"/>
    <w:rsid w:val="00AA2E48"/>
    <w:rsid w:val="00AA4284"/>
    <w:rsid w:val="00AA4492"/>
    <w:rsid w:val="00AA4A49"/>
    <w:rsid w:val="00AA580F"/>
    <w:rsid w:val="00AA5C9C"/>
    <w:rsid w:val="00AA653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1FC1"/>
    <w:rsid w:val="00AE2842"/>
    <w:rsid w:val="00AE389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557F"/>
    <w:rsid w:val="00B35B63"/>
    <w:rsid w:val="00B35FBB"/>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5EC2"/>
    <w:rsid w:val="00B461EB"/>
    <w:rsid w:val="00B469EB"/>
    <w:rsid w:val="00B46D40"/>
    <w:rsid w:val="00B46D74"/>
    <w:rsid w:val="00B4724C"/>
    <w:rsid w:val="00B47455"/>
    <w:rsid w:val="00B477DE"/>
    <w:rsid w:val="00B47E30"/>
    <w:rsid w:val="00B5050E"/>
    <w:rsid w:val="00B51F19"/>
    <w:rsid w:val="00B52D01"/>
    <w:rsid w:val="00B52F73"/>
    <w:rsid w:val="00B54ACA"/>
    <w:rsid w:val="00B56A97"/>
    <w:rsid w:val="00B56DE3"/>
    <w:rsid w:val="00B5740A"/>
    <w:rsid w:val="00B609A1"/>
    <w:rsid w:val="00B60E8D"/>
    <w:rsid w:val="00B627CB"/>
    <w:rsid w:val="00B635F5"/>
    <w:rsid w:val="00B63B30"/>
    <w:rsid w:val="00B63C56"/>
    <w:rsid w:val="00B66270"/>
    <w:rsid w:val="00B6689E"/>
    <w:rsid w:val="00B67498"/>
    <w:rsid w:val="00B679E4"/>
    <w:rsid w:val="00B67FE2"/>
    <w:rsid w:val="00B70953"/>
    <w:rsid w:val="00B70A87"/>
    <w:rsid w:val="00B70C34"/>
    <w:rsid w:val="00B711DD"/>
    <w:rsid w:val="00B714AF"/>
    <w:rsid w:val="00B725EB"/>
    <w:rsid w:val="00B72954"/>
    <w:rsid w:val="00B72BF2"/>
    <w:rsid w:val="00B72DC8"/>
    <w:rsid w:val="00B73082"/>
    <w:rsid w:val="00B73289"/>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3BA9"/>
    <w:rsid w:val="00B944AA"/>
    <w:rsid w:val="00B94530"/>
    <w:rsid w:val="00B947B4"/>
    <w:rsid w:val="00B94AF8"/>
    <w:rsid w:val="00B956C6"/>
    <w:rsid w:val="00B9598B"/>
    <w:rsid w:val="00B96CDA"/>
    <w:rsid w:val="00B97E09"/>
    <w:rsid w:val="00BA04C9"/>
    <w:rsid w:val="00BA154C"/>
    <w:rsid w:val="00BA1D0B"/>
    <w:rsid w:val="00BA282E"/>
    <w:rsid w:val="00BA2F5C"/>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7C6"/>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928"/>
    <w:rsid w:val="00BE6B21"/>
    <w:rsid w:val="00BE7015"/>
    <w:rsid w:val="00BF03F9"/>
    <w:rsid w:val="00BF19FB"/>
    <w:rsid w:val="00BF2119"/>
    <w:rsid w:val="00BF31BB"/>
    <w:rsid w:val="00BF42F4"/>
    <w:rsid w:val="00BF46DF"/>
    <w:rsid w:val="00BF4D20"/>
    <w:rsid w:val="00BF522B"/>
    <w:rsid w:val="00BF553C"/>
    <w:rsid w:val="00BF560B"/>
    <w:rsid w:val="00BF5B93"/>
    <w:rsid w:val="00BF5D5E"/>
    <w:rsid w:val="00BF752B"/>
    <w:rsid w:val="00BF7C32"/>
    <w:rsid w:val="00C0059F"/>
    <w:rsid w:val="00C00B34"/>
    <w:rsid w:val="00C0181C"/>
    <w:rsid w:val="00C01C2C"/>
    <w:rsid w:val="00C021BA"/>
    <w:rsid w:val="00C02E09"/>
    <w:rsid w:val="00C0370C"/>
    <w:rsid w:val="00C038B5"/>
    <w:rsid w:val="00C03DBF"/>
    <w:rsid w:val="00C04D8B"/>
    <w:rsid w:val="00C05F98"/>
    <w:rsid w:val="00C06A5A"/>
    <w:rsid w:val="00C06B45"/>
    <w:rsid w:val="00C0708B"/>
    <w:rsid w:val="00C07B2E"/>
    <w:rsid w:val="00C10723"/>
    <w:rsid w:val="00C10AB4"/>
    <w:rsid w:val="00C11029"/>
    <w:rsid w:val="00C1153E"/>
    <w:rsid w:val="00C11B01"/>
    <w:rsid w:val="00C12020"/>
    <w:rsid w:val="00C12425"/>
    <w:rsid w:val="00C129C4"/>
    <w:rsid w:val="00C12D41"/>
    <w:rsid w:val="00C13321"/>
    <w:rsid w:val="00C14AB2"/>
    <w:rsid w:val="00C15701"/>
    <w:rsid w:val="00C15CE0"/>
    <w:rsid w:val="00C16728"/>
    <w:rsid w:val="00C1714B"/>
    <w:rsid w:val="00C178E1"/>
    <w:rsid w:val="00C17947"/>
    <w:rsid w:val="00C20494"/>
    <w:rsid w:val="00C20776"/>
    <w:rsid w:val="00C211DE"/>
    <w:rsid w:val="00C21808"/>
    <w:rsid w:val="00C22EFC"/>
    <w:rsid w:val="00C23205"/>
    <w:rsid w:val="00C23AD9"/>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3FAA"/>
    <w:rsid w:val="00C34996"/>
    <w:rsid w:val="00C34A59"/>
    <w:rsid w:val="00C35021"/>
    <w:rsid w:val="00C35493"/>
    <w:rsid w:val="00C35CB6"/>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6FA7"/>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33"/>
    <w:rsid w:val="00C60565"/>
    <w:rsid w:val="00C60584"/>
    <w:rsid w:val="00C607A1"/>
    <w:rsid w:val="00C60B07"/>
    <w:rsid w:val="00C613AA"/>
    <w:rsid w:val="00C6160B"/>
    <w:rsid w:val="00C62680"/>
    <w:rsid w:val="00C627C0"/>
    <w:rsid w:val="00C62CDA"/>
    <w:rsid w:val="00C6391C"/>
    <w:rsid w:val="00C6392F"/>
    <w:rsid w:val="00C644D2"/>
    <w:rsid w:val="00C64E5B"/>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77468"/>
    <w:rsid w:val="00C80663"/>
    <w:rsid w:val="00C8090F"/>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B34"/>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3F3"/>
    <w:rsid w:val="00CB3E19"/>
    <w:rsid w:val="00CB4ADF"/>
    <w:rsid w:val="00CB4B2D"/>
    <w:rsid w:val="00CB5E03"/>
    <w:rsid w:val="00CB6723"/>
    <w:rsid w:val="00CB779E"/>
    <w:rsid w:val="00CB7B3A"/>
    <w:rsid w:val="00CC14F2"/>
    <w:rsid w:val="00CC1946"/>
    <w:rsid w:val="00CC29EB"/>
    <w:rsid w:val="00CC38A7"/>
    <w:rsid w:val="00CC49E8"/>
    <w:rsid w:val="00CC54DA"/>
    <w:rsid w:val="00CC6050"/>
    <w:rsid w:val="00CC6198"/>
    <w:rsid w:val="00CC6520"/>
    <w:rsid w:val="00CD0531"/>
    <w:rsid w:val="00CD08B5"/>
    <w:rsid w:val="00CD095F"/>
    <w:rsid w:val="00CD2F3C"/>
    <w:rsid w:val="00CD312F"/>
    <w:rsid w:val="00CD397F"/>
    <w:rsid w:val="00CD4573"/>
    <w:rsid w:val="00CD4AED"/>
    <w:rsid w:val="00CD4C06"/>
    <w:rsid w:val="00CD4D0A"/>
    <w:rsid w:val="00CD4DC7"/>
    <w:rsid w:val="00CD4F6A"/>
    <w:rsid w:val="00CD5131"/>
    <w:rsid w:val="00CD564F"/>
    <w:rsid w:val="00CD6182"/>
    <w:rsid w:val="00CD7CB5"/>
    <w:rsid w:val="00CD7E39"/>
    <w:rsid w:val="00CE05CD"/>
    <w:rsid w:val="00CE139E"/>
    <w:rsid w:val="00CE1EED"/>
    <w:rsid w:val="00CE271E"/>
    <w:rsid w:val="00CE3BF0"/>
    <w:rsid w:val="00CE3DF3"/>
    <w:rsid w:val="00CE3E25"/>
    <w:rsid w:val="00CE4270"/>
    <w:rsid w:val="00CE48A2"/>
    <w:rsid w:val="00CE4993"/>
    <w:rsid w:val="00CE4D3A"/>
    <w:rsid w:val="00CE4DC3"/>
    <w:rsid w:val="00CE51D4"/>
    <w:rsid w:val="00CE5C35"/>
    <w:rsid w:val="00CE66AA"/>
    <w:rsid w:val="00CE7163"/>
    <w:rsid w:val="00CE746F"/>
    <w:rsid w:val="00CE76D6"/>
    <w:rsid w:val="00CF23A5"/>
    <w:rsid w:val="00CF3150"/>
    <w:rsid w:val="00CF43F9"/>
    <w:rsid w:val="00CF488E"/>
    <w:rsid w:val="00CF56B4"/>
    <w:rsid w:val="00CF7273"/>
    <w:rsid w:val="00CF7336"/>
    <w:rsid w:val="00CF737A"/>
    <w:rsid w:val="00CF7468"/>
    <w:rsid w:val="00CF7C9F"/>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BE4"/>
    <w:rsid w:val="00D15D9C"/>
    <w:rsid w:val="00D16903"/>
    <w:rsid w:val="00D169A3"/>
    <w:rsid w:val="00D16E35"/>
    <w:rsid w:val="00D1708E"/>
    <w:rsid w:val="00D21AFF"/>
    <w:rsid w:val="00D22BC6"/>
    <w:rsid w:val="00D22C1B"/>
    <w:rsid w:val="00D23166"/>
    <w:rsid w:val="00D2406F"/>
    <w:rsid w:val="00D24CF5"/>
    <w:rsid w:val="00D24E07"/>
    <w:rsid w:val="00D25880"/>
    <w:rsid w:val="00D25AFC"/>
    <w:rsid w:val="00D26885"/>
    <w:rsid w:val="00D27436"/>
    <w:rsid w:val="00D277A0"/>
    <w:rsid w:val="00D30174"/>
    <w:rsid w:val="00D31002"/>
    <w:rsid w:val="00D32154"/>
    <w:rsid w:val="00D33EBD"/>
    <w:rsid w:val="00D34150"/>
    <w:rsid w:val="00D34FDC"/>
    <w:rsid w:val="00D3608A"/>
    <w:rsid w:val="00D361BF"/>
    <w:rsid w:val="00D36B47"/>
    <w:rsid w:val="00D3786A"/>
    <w:rsid w:val="00D40373"/>
    <w:rsid w:val="00D40B9E"/>
    <w:rsid w:val="00D40F5A"/>
    <w:rsid w:val="00D423D8"/>
    <w:rsid w:val="00D42610"/>
    <w:rsid w:val="00D42CEA"/>
    <w:rsid w:val="00D42D63"/>
    <w:rsid w:val="00D42EAE"/>
    <w:rsid w:val="00D4350D"/>
    <w:rsid w:val="00D437ED"/>
    <w:rsid w:val="00D439C8"/>
    <w:rsid w:val="00D44C6A"/>
    <w:rsid w:val="00D44D55"/>
    <w:rsid w:val="00D45607"/>
    <w:rsid w:val="00D45730"/>
    <w:rsid w:val="00D46AE6"/>
    <w:rsid w:val="00D47568"/>
    <w:rsid w:val="00D47992"/>
    <w:rsid w:val="00D479FF"/>
    <w:rsid w:val="00D47AE3"/>
    <w:rsid w:val="00D47B2C"/>
    <w:rsid w:val="00D47EB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661E"/>
    <w:rsid w:val="00D679E8"/>
    <w:rsid w:val="00D67B4C"/>
    <w:rsid w:val="00D67CB7"/>
    <w:rsid w:val="00D702EF"/>
    <w:rsid w:val="00D70841"/>
    <w:rsid w:val="00D709A7"/>
    <w:rsid w:val="00D711FB"/>
    <w:rsid w:val="00D719B4"/>
    <w:rsid w:val="00D72079"/>
    <w:rsid w:val="00D7366B"/>
    <w:rsid w:val="00D73803"/>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097D"/>
    <w:rsid w:val="00D9123E"/>
    <w:rsid w:val="00D91791"/>
    <w:rsid w:val="00D91B51"/>
    <w:rsid w:val="00D91BBC"/>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057"/>
    <w:rsid w:val="00DA19FF"/>
    <w:rsid w:val="00DA274D"/>
    <w:rsid w:val="00DA3381"/>
    <w:rsid w:val="00DA3791"/>
    <w:rsid w:val="00DA4FD1"/>
    <w:rsid w:val="00DA5047"/>
    <w:rsid w:val="00DA5292"/>
    <w:rsid w:val="00DA5687"/>
    <w:rsid w:val="00DA56AE"/>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449"/>
    <w:rsid w:val="00DC673B"/>
    <w:rsid w:val="00DC6E69"/>
    <w:rsid w:val="00DC756B"/>
    <w:rsid w:val="00DD0072"/>
    <w:rsid w:val="00DD0FBB"/>
    <w:rsid w:val="00DD145F"/>
    <w:rsid w:val="00DD183B"/>
    <w:rsid w:val="00DD246F"/>
    <w:rsid w:val="00DD3603"/>
    <w:rsid w:val="00DD44A0"/>
    <w:rsid w:val="00DD4911"/>
    <w:rsid w:val="00DD497C"/>
    <w:rsid w:val="00DD4A9C"/>
    <w:rsid w:val="00DD5522"/>
    <w:rsid w:val="00DD5618"/>
    <w:rsid w:val="00DD5D81"/>
    <w:rsid w:val="00DD66C1"/>
    <w:rsid w:val="00DD7288"/>
    <w:rsid w:val="00DD75A5"/>
    <w:rsid w:val="00DD79A2"/>
    <w:rsid w:val="00DE1DE9"/>
    <w:rsid w:val="00DE3747"/>
    <w:rsid w:val="00DE45D1"/>
    <w:rsid w:val="00DE48A7"/>
    <w:rsid w:val="00DE54AF"/>
    <w:rsid w:val="00DE68F9"/>
    <w:rsid w:val="00DE74B5"/>
    <w:rsid w:val="00DF021D"/>
    <w:rsid w:val="00DF074B"/>
    <w:rsid w:val="00DF0A48"/>
    <w:rsid w:val="00DF0D71"/>
    <w:rsid w:val="00DF1033"/>
    <w:rsid w:val="00DF106A"/>
    <w:rsid w:val="00DF18BA"/>
    <w:rsid w:val="00DF220D"/>
    <w:rsid w:val="00DF2D8A"/>
    <w:rsid w:val="00DF3048"/>
    <w:rsid w:val="00DF3DD1"/>
    <w:rsid w:val="00DF45C1"/>
    <w:rsid w:val="00DF4AE2"/>
    <w:rsid w:val="00DF4D69"/>
    <w:rsid w:val="00DF511E"/>
    <w:rsid w:val="00DF69EC"/>
    <w:rsid w:val="00E00007"/>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56E7"/>
    <w:rsid w:val="00E16533"/>
    <w:rsid w:val="00E17322"/>
    <w:rsid w:val="00E17777"/>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C35"/>
    <w:rsid w:val="00E33DEB"/>
    <w:rsid w:val="00E33E93"/>
    <w:rsid w:val="00E3453E"/>
    <w:rsid w:val="00E346F1"/>
    <w:rsid w:val="00E36236"/>
    <w:rsid w:val="00E36C8E"/>
    <w:rsid w:val="00E36DBF"/>
    <w:rsid w:val="00E370A5"/>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2FF4"/>
    <w:rsid w:val="00E630D2"/>
    <w:rsid w:val="00E6325B"/>
    <w:rsid w:val="00E63967"/>
    <w:rsid w:val="00E6437E"/>
    <w:rsid w:val="00E648E4"/>
    <w:rsid w:val="00E67423"/>
    <w:rsid w:val="00E67D55"/>
    <w:rsid w:val="00E70099"/>
    <w:rsid w:val="00E7084E"/>
    <w:rsid w:val="00E70B1B"/>
    <w:rsid w:val="00E70B33"/>
    <w:rsid w:val="00E70BC5"/>
    <w:rsid w:val="00E70C4F"/>
    <w:rsid w:val="00E71245"/>
    <w:rsid w:val="00E71507"/>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C00"/>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20A"/>
    <w:rsid w:val="00ED23EF"/>
    <w:rsid w:val="00ED27A2"/>
    <w:rsid w:val="00ED299A"/>
    <w:rsid w:val="00ED29A7"/>
    <w:rsid w:val="00ED3060"/>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2B80"/>
    <w:rsid w:val="00EF3846"/>
    <w:rsid w:val="00EF3B32"/>
    <w:rsid w:val="00EF4408"/>
    <w:rsid w:val="00EF47A8"/>
    <w:rsid w:val="00EF47DC"/>
    <w:rsid w:val="00EF54EA"/>
    <w:rsid w:val="00EF5895"/>
    <w:rsid w:val="00EF685B"/>
    <w:rsid w:val="00EF6C0B"/>
    <w:rsid w:val="00EF77BE"/>
    <w:rsid w:val="00F0001B"/>
    <w:rsid w:val="00F00025"/>
    <w:rsid w:val="00F0042B"/>
    <w:rsid w:val="00F00D5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07DA9"/>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3B7"/>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1EFC"/>
    <w:rsid w:val="00F32239"/>
    <w:rsid w:val="00F322EF"/>
    <w:rsid w:val="00F32E39"/>
    <w:rsid w:val="00F33242"/>
    <w:rsid w:val="00F3361B"/>
    <w:rsid w:val="00F3589F"/>
    <w:rsid w:val="00F35C9C"/>
    <w:rsid w:val="00F35ED2"/>
    <w:rsid w:val="00F35ED8"/>
    <w:rsid w:val="00F3678A"/>
    <w:rsid w:val="00F368EF"/>
    <w:rsid w:val="00F36BCE"/>
    <w:rsid w:val="00F37B29"/>
    <w:rsid w:val="00F37C32"/>
    <w:rsid w:val="00F40361"/>
    <w:rsid w:val="00F40E00"/>
    <w:rsid w:val="00F41094"/>
    <w:rsid w:val="00F438AB"/>
    <w:rsid w:val="00F442B6"/>
    <w:rsid w:val="00F4442B"/>
    <w:rsid w:val="00F44CD2"/>
    <w:rsid w:val="00F45418"/>
    <w:rsid w:val="00F45777"/>
    <w:rsid w:val="00F45D18"/>
    <w:rsid w:val="00F45F45"/>
    <w:rsid w:val="00F462F5"/>
    <w:rsid w:val="00F471D1"/>
    <w:rsid w:val="00F47E37"/>
    <w:rsid w:val="00F50FD0"/>
    <w:rsid w:val="00F51345"/>
    <w:rsid w:val="00F516EE"/>
    <w:rsid w:val="00F51792"/>
    <w:rsid w:val="00F52503"/>
    <w:rsid w:val="00F526B0"/>
    <w:rsid w:val="00F52796"/>
    <w:rsid w:val="00F54C71"/>
    <w:rsid w:val="00F55334"/>
    <w:rsid w:val="00F559F0"/>
    <w:rsid w:val="00F56315"/>
    <w:rsid w:val="00F5638B"/>
    <w:rsid w:val="00F57890"/>
    <w:rsid w:val="00F579BA"/>
    <w:rsid w:val="00F57EBA"/>
    <w:rsid w:val="00F6011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2668"/>
    <w:rsid w:val="00F83B1B"/>
    <w:rsid w:val="00F83DAD"/>
    <w:rsid w:val="00F847B2"/>
    <w:rsid w:val="00F849AD"/>
    <w:rsid w:val="00F852F5"/>
    <w:rsid w:val="00F859A0"/>
    <w:rsid w:val="00F8614D"/>
    <w:rsid w:val="00F87149"/>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006B"/>
    <w:rsid w:val="00FA120F"/>
    <w:rsid w:val="00FA142D"/>
    <w:rsid w:val="00FA1C16"/>
    <w:rsid w:val="00FA1D45"/>
    <w:rsid w:val="00FA2884"/>
    <w:rsid w:val="00FA2AC2"/>
    <w:rsid w:val="00FA2E8B"/>
    <w:rsid w:val="00FA2F67"/>
    <w:rsid w:val="00FA3223"/>
    <w:rsid w:val="00FA32ED"/>
    <w:rsid w:val="00FA33D2"/>
    <w:rsid w:val="00FA442B"/>
    <w:rsid w:val="00FA47A0"/>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48A"/>
    <w:rsid w:val="00FC0AEB"/>
    <w:rsid w:val="00FC1582"/>
    <w:rsid w:val="00FC191A"/>
    <w:rsid w:val="00FC1928"/>
    <w:rsid w:val="00FC1A40"/>
    <w:rsid w:val="00FC1B8A"/>
    <w:rsid w:val="00FC1F38"/>
    <w:rsid w:val="00FC23F8"/>
    <w:rsid w:val="00FC284E"/>
    <w:rsid w:val="00FC2A09"/>
    <w:rsid w:val="00FC3FD4"/>
    <w:rsid w:val="00FC4AD9"/>
    <w:rsid w:val="00FC4C8E"/>
    <w:rsid w:val="00FC5A86"/>
    <w:rsid w:val="00FC6762"/>
    <w:rsid w:val="00FC703C"/>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4F3"/>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171"/>
    <w:rsid w:val="00FF5A29"/>
    <w:rsid w:val="00FF5BC7"/>
    <w:rsid w:val="00FF6294"/>
    <w:rsid w:val="00FF641C"/>
    <w:rsid w:val="00FF78C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5946AE"/>
    <w:rsid w:val="2B830B12"/>
    <w:rsid w:val="2BF30716"/>
    <w:rsid w:val="2C9F197B"/>
    <w:rsid w:val="2D7D6785"/>
    <w:rsid w:val="2E743B45"/>
    <w:rsid w:val="2FB4573E"/>
    <w:rsid w:val="301F0A91"/>
    <w:rsid w:val="30BE5AEB"/>
    <w:rsid w:val="30D46E29"/>
    <w:rsid w:val="31A15B33"/>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4B2D28"/>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2C0FB3"/>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807EF2"/>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303CC0"/>
  <w15:docId w15:val="{FF3BB325-6493-4B7C-A997-63B89251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iPriority="99" w:unhideWhenUsed="1"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rsid w:val="00141B92"/>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uiPriority w:val="99"/>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uiPriority w:val="99"/>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uiPriority w:val="99"/>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uiPriority w:val="1"/>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 w:type="character" w:customStyle="1" w:styleId="BG0">
    <w:name w:val="BG 字符"/>
    <w:basedOn w:val="af1"/>
    <w:qFormat/>
    <w:rPr>
      <w:rFonts w:ascii="宋体" w:hAnsi="宋体"/>
      <w:color w:val="000000"/>
      <w:kern w:val="2"/>
      <w:sz w:val="24"/>
      <w:szCs w:val="21"/>
    </w:rPr>
  </w:style>
  <w:style w:type="character" w:customStyle="1" w:styleId="4c">
    <w:name w:val="未处理的提及4"/>
    <w:basedOn w:val="af1"/>
    <w:uiPriority w:val="99"/>
    <w:semiHidden/>
    <w:unhideWhenUsed/>
    <w:rPr>
      <w:color w:val="605E5C"/>
      <w:shd w:val="clear" w:color="auto" w:fill="E1DFDD"/>
    </w:rPr>
  </w:style>
  <w:style w:type="character" w:customStyle="1" w:styleId="cf01">
    <w:name w:val="cf01"/>
    <w:basedOn w:val="af1"/>
    <w:rsid w:val="0084394D"/>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B80A4-D126-4BCD-A1FA-3D65478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74</Pages>
  <Words>7204</Words>
  <Characters>41067</Characters>
  <Application>Microsoft Office Word</Application>
  <DocSecurity>0</DocSecurity>
  <Lines>342</Lines>
  <Paragraphs>96</Paragraphs>
  <ScaleCrop>false</ScaleCrop>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16</cp:revision>
  <cp:lastPrinted>2024-05-24T07:35:00Z</cp:lastPrinted>
  <dcterms:created xsi:type="dcterms:W3CDTF">2024-06-24T07:58:00Z</dcterms:created>
  <dcterms:modified xsi:type="dcterms:W3CDTF">2024-06-28T01:44:00Z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8FE78CD7A7DE469A9EC9DBCD4A13CFC8_13</vt:lpwstr>
  </property>
</Properties>
</file>