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A95763A" w14:textId="77777777" w:rsidR="00532D02" w:rsidRDefault="00532D02">
      <w:pPr>
        <w:snapToGrid w:val="0"/>
        <w:spacing w:line="360" w:lineRule="auto"/>
        <w:jc w:val="center"/>
        <w:rPr>
          <w:rFonts w:asciiTheme="minorEastAsia" w:eastAsiaTheme="minorEastAsia" w:hAnsiTheme="minorEastAsia"/>
          <w:b/>
          <w:bCs/>
          <w:sz w:val="52"/>
          <w:szCs w:val="52"/>
        </w:rPr>
      </w:pPr>
    </w:p>
    <w:p w14:paraId="22E53FB3" w14:textId="77777777" w:rsidR="00532D02" w:rsidRDefault="00000000">
      <w:pPr>
        <w:spacing w:line="360" w:lineRule="auto"/>
        <w:jc w:val="center"/>
        <w:rPr>
          <w:rFonts w:asciiTheme="minorEastAsia" w:eastAsiaTheme="minorEastAsia" w:hAnsiTheme="minorEastAsia"/>
          <w:b/>
          <w:bCs/>
          <w:sz w:val="72"/>
          <w:szCs w:val="72"/>
        </w:rPr>
      </w:pPr>
      <w:r>
        <w:rPr>
          <w:rFonts w:asciiTheme="minorEastAsia" w:eastAsiaTheme="minorEastAsia" w:hAnsiTheme="minorEastAsia" w:hint="eastAsia"/>
          <w:b/>
          <w:bCs/>
          <w:sz w:val="72"/>
          <w:szCs w:val="72"/>
        </w:rPr>
        <w:t>北京邮电大学沙河校区自助咖啡</w:t>
      </w:r>
      <w:proofErr w:type="gramStart"/>
      <w:r>
        <w:rPr>
          <w:rFonts w:asciiTheme="minorEastAsia" w:eastAsiaTheme="minorEastAsia" w:hAnsiTheme="minorEastAsia" w:hint="eastAsia"/>
          <w:b/>
          <w:bCs/>
          <w:sz w:val="72"/>
          <w:szCs w:val="72"/>
        </w:rPr>
        <w:t>机公开</w:t>
      </w:r>
      <w:proofErr w:type="gramEnd"/>
      <w:r>
        <w:rPr>
          <w:rFonts w:asciiTheme="minorEastAsia" w:eastAsiaTheme="minorEastAsia" w:hAnsiTheme="minorEastAsia" w:hint="eastAsia"/>
          <w:b/>
          <w:bCs/>
          <w:sz w:val="72"/>
          <w:szCs w:val="72"/>
        </w:rPr>
        <w:t>选取项目</w:t>
      </w:r>
    </w:p>
    <w:p w14:paraId="4FC98B72" w14:textId="77777777" w:rsidR="00532D02" w:rsidRDefault="00532D02">
      <w:pPr>
        <w:spacing w:line="360" w:lineRule="auto"/>
        <w:jc w:val="center"/>
        <w:rPr>
          <w:rFonts w:asciiTheme="minorEastAsia" w:eastAsiaTheme="minorEastAsia" w:hAnsiTheme="minorEastAsia"/>
          <w:b/>
          <w:bCs/>
          <w:sz w:val="44"/>
          <w:szCs w:val="44"/>
        </w:rPr>
      </w:pPr>
    </w:p>
    <w:p w14:paraId="01F770F4" w14:textId="77777777" w:rsidR="00532D02" w:rsidRDefault="00000000">
      <w:pPr>
        <w:spacing w:line="360" w:lineRule="auto"/>
        <w:jc w:val="center"/>
        <w:rPr>
          <w:rFonts w:asciiTheme="minorEastAsia" w:eastAsiaTheme="minorEastAsia" w:hAnsiTheme="minorEastAsia"/>
          <w:b/>
          <w:sz w:val="30"/>
          <w:szCs w:val="30"/>
        </w:rPr>
      </w:pPr>
      <w:r>
        <w:rPr>
          <w:rFonts w:asciiTheme="minorEastAsia" w:eastAsiaTheme="minorEastAsia" w:hAnsiTheme="minorEastAsia" w:hint="eastAsia"/>
          <w:b/>
          <w:sz w:val="84"/>
          <w:szCs w:val="84"/>
        </w:rPr>
        <w:t>选取文件</w:t>
      </w:r>
    </w:p>
    <w:p w14:paraId="0CB500A2" w14:textId="77777777" w:rsidR="00532D02" w:rsidRDefault="00532D02">
      <w:pPr>
        <w:spacing w:line="360" w:lineRule="auto"/>
        <w:jc w:val="center"/>
        <w:rPr>
          <w:rFonts w:asciiTheme="minorEastAsia" w:eastAsiaTheme="minorEastAsia" w:hAnsiTheme="minorEastAsia"/>
          <w:b/>
          <w:sz w:val="32"/>
          <w:szCs w:val="32"/>
        </w:rPr>
      </w:pPr>
    </w:p>
    <w:p w14:paraId="16E5FEFA" w14:textId="77777777" w:rsidR="00532D02" w:rsidRDefault="00000000">
      <w:pPr>
        <w:spacing w:line="360" w:lineRule="auto"/>
        <w:jc w:val="center"/>
        <w:rPr>
          <w:rFonts w:asciiTheme="minorEastAsia" w:eastAsiaTheme="minorEastAsia" w:hAnsiTheme="minorEastAsia"/>
          <w:b/>
          <w:sz w:val="32"/>
          <w:szCs w:val="32"/>
        </w:rPr>
      </w:pPr>
      <w:bookmarkStart w:id="0" w:name="_Hlk107822754"/>
      <w:bookmarkEnd w:id="0"/>
      <w:r>
        <w:rPr>
          <w:rFonts w:asciiTheme="minorEastAsia" w:eastAsiaTheme="minorEastAsia" w:hAnsiTheme="minorEastAsia" w:hint="eastAsia"/>
          <w:b/>
          <w:sz w:val="32"/>
          <w:szCs w:val="32"/>
        </w:rPr>
        <w:t>项目编号：</w:t>
      </w:r>
      <w:r>
        <w:rPr>
          <w:rFonts w:asciiTheme="minorEastAsia" w:eastAsiaTheme="minorEastAsia" w:hAnsiTheme="minorEastAsia"/>
          <w:b/>
          <w:sz w:val="32"/>
          <w:szCs w:val="32"/>
        </w:rPr>
        <w:t>BMCC-ZC24-0682/</w:t>
      </w:r>
      <w:r>
        <w:t xml:space="preserve"> </w:t>
      </w:r>
      <w:r>
        <w:rPr>
          <w:rFonts w:asciiTheme="minorEastAsia" w:eastAsiaTheme="minorEastAsia" w:hAnsiTheme="minorEastAsia"/>
          <w:b/>
          <w:sz w:val="32"/>
          <w:szCs w:val="32"/>
        </w:rPr>
        <w:t>BUPT-FWXCZB-24030</w:t>
      </w:r>
    </w:p>
    <w:p w14:paraId="1073892B" w14:textId="77777777" w:rsidR="00532D02" w:rsidRDefault="00000000">
      <w:pPr>
        <w:spacing w:line="360" w:lineRule="auto"/>
        <w:jc w:val="center"/>
        <w:rPr>
          <w:rFonts w:asciiTheme="minorEastAsia" w:eastAsiaTheme="minorEastAsia" w:hAnsiTheme="minorEastAsia"/>
          <w:b/>
          <w:sz w:val="30"/>
          <w:szCs w:val="30"/>
        </w:rPr>
      </w:pPr>
      <w:r>
        <w:rPr>
          <w:rFonts w:asciiTheme="minorEastAsia" w:eastAsiaTheme="minorEastAsia" w:hAnsiTheme="minorEastAsia"/>
          <w:b/>
          <w:noProof/>
        </w:rPr>
        <w:drawing>
          <wp:inline distT="0" distB="0" distL="0" distR="0" wp14:anchorId="4799635A" wp14:editId="628551E1">
            <wp:extent cx="4014470" cy="2839720"/>
            <wp:effectExtent l="0" t="0" r="508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25598" cy="2847738"/>
                    </a:xfrm>
                    <a:prstGeom prst="rect">
                      <a:avLst/>
                    </a:prstGeom>
                    <a:ln w="12700">
                      <a:noFill/>
                    </a:ln>
                  </pic:spPr>
                </pic:pic>
              </a:graphicData>
            </a:graphic>
          </wp:inline>
        </w:drawing>
      </w:r>
    </w:p>
    <w:p w14:paraId="3B61DE5F" w14:textId="77777777" w:rsidR="00532D02" w:rsidRDefault="00000000">
      <w:pPr>
        <w:spacing w:line="360" w:lineRule="auto"/>
        <w:jc w:val="center"/>
        <w:rPr>
          <w:rFonts w:asciiTheme="minorEastAsia" w:eastAsiaTheme="minorEastAsia" w:hAnsiTheme="minorEastAsia"/>
          <w:b/>
          <w:w w:val="80"/>
          <w:sz w:val="32"/>
        </w:rPr>
      </w:pPr>
      <w:r>
        <w:rPr>
          <w:rFonts w:ascii="宋体" w:hAnsi="宋体" w:hint="eastAsia"/>
          <w:b/>
          <w:sz w:val="36"/>
          <w:szCs w:val="36"/>
        </w:rPr>
        <w:t>北京明德致信咨询有限公司</w:t>
      </w:r>
    </w:p>
    <w:p w14:paraId="349CB6FF" w14:textId="77777777" w:rsidR="00532D02" w:rsidRDefault="00000000">
      <w:pPr>
        <w:spacing w:line="360" w:lineRule="auto"/>
        <w:jc w:val="center"/>
        <w:rPr>
          <w:rFonts w:asciiTheme="minorEastAsia" w:eastAsiaTheme="minorEastAsia" w:hAnsiTheme="minorEastAsia"/>
          <w:b/>
          <w:w w:val="80"/>
          <w:sz w:val="32"/>
        </w:rPr>
        <w:sectPr w:rsidR="00532D02">
          <w:footerReference w:type="default" r:id="rId9"/>
          <w:pgSz w:w="11907" w:h="16840"/>
          <w:pgMar w:top="1089" w:right="1418" w:bottom="1021" w:left="1418" w:header="851" w:footer="851" w:gutter="0"/>
          <w:pgNumType w:start="1"/>
          <w:cols w:space="720"/>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w:t>
      </w:r>
      <w:r>
        <w:rPr>
          <w:rFonts w:asciiTheme="minorEastAsia" w:eastAsiaTheme="minorEastAsia" w:hAnsiTheme="minorEastAsia" w:hint="eastAsia"/>
          <w:b/>
          <w:w w:val="80"/>
          <w:sz w:val="32"/>
        </w:rPr>
        <w:t>4年7月</w:t>
      </w:r>
    </w:p>
    <w:p w14:paraId="7B251393" w14:textId="77777777" w:rsidR="00532D02" w:rsidRDefault="00000000">
      <w:pPr>
        <w:pStyle w:val="TOC1"/>
        <w:tabs>
          <w:tab w:val="right" w:leader="dot" w:pos="9061"/>
        </w:tabs>
        <w:jc w:val="center"/>
        <w:rPr>
          <w:rFonts w:asciiTheme="minorEastAsia" w:eastAsiaTheme="minorEastAsia" w:hAnsiTheme="minorEastAsia"/>
          <w:sz w:val="30"/>
          <w:szCs w:val="30"/>
        </w:rPr>
      </w:pPr>
      <w:bookmarkStart w:id="1" w:name="_Toc310196405"/>
      <w:bookmarkStart w:id="2" w:name="_Toc310195773"/>
      <w:bookmarkStart w:id="3" w:name="_Toc310195689"/>
      <w:bookmarkStart w:id="4" w:name="_Toc236642918"/>
      <w:bookmarkEnd w:id="1"/>
      <w:bookmarkEnd w:id="2"/>
      <w:bookmarkEnd w:id="3"/>
      <w:r>
        <w:rPr>
          <w:rFonts w:asciiTheme="minorEastAsia" w:eastAsiaTheme="minorEastAsia" w:hAnsiTheme="minorEastAsia" w:hint="eastAsia"/>
          <w:sz w:val="30"/>
          <w:szCs w:val="30"/>
        </w:rPr>
        <w:lastRenderedPageBreak/>
        <w:t>目录</w:t>
      </w:r>
    </w:p>
    <w:p w14:paraId="586CDE6B" w14:textId="77777777" w:rsidR="00532D02"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r>
        <w:rPr>
          <w:rFonts w:ascii="宋体" w:hAnsi="宋体"/>
          <w:b w:val="0"/>
          <w:iCs w:val="0"/>
          <w:sz w:val="21"/>
          <w:szCs w:val="21"/>
        </w:rPr>
        <w:fldChar w:fldCharType="begin"/>
      </w:r>
      <w:r>
        <w:rPr>
          <w:rFonts w:ascii="宋体" w:hAnsi="宋体" w:hint="eastAsia"/>
          <w:iCs w:val="0"/>
          <w:sz w:val="21"/>
          <w:szCs w:val="21"/>
        </w:rPr>
        <w:instrText>TOC \o "1-3" \h \z \u</w:instrText>
      </w:r>
      <w:r>
        <w:rPr>
          <w:rFonts w:ascii="宋体" w:hAnsi="宋体"/>
          <w:b w:val="0"/>
          <w:iCs w:val="0"/>
          <w:sz w:val="21"/>
          <w:szCs w:val="21"/>
        </w:rPr>
        <w:fldChar w:fldCharType="separate"/>
      </w:r>
      <w:bookmarkStart w:id="5" w:name="_Toc288581295"/>
      <w:bookmarkStart w:id="6" w:name="_Toc310195690"/>
      <w:r>
        <w:rPr>
          <w:rStyle w:val="afff0"/>
          <w:color w:val="auto"/>
        </w:rPr>
        <w:fldChar w:fldCharType="begin"/>
      </w:r>
      <w:r>
        <w:rPr>
          <w:rStyle w:val="afff0"/>
          <w:color w:val="auto"/>
        </w:rPr>
        <w:instrText xml:space="preserve"> </w:instrText>
      </w:r>
      <w:r>
        <w:instrText>HYPERLINK \l "_Toc171067575"</w:instrText>
      </w:r>
      <w:r>
        <w:rPr>
          <w:rStyle w:val="afff0"/>
          <w:color w:val="auto"/>
        </w:rPr>
        <w:instrText xml:space="preserve"> </w:instrText>
      </w:r>
      <w:r>
        <w:rPr>
          <w:rStyle w:val="afff0"/>
          <w:color w:val="auto"/>
        </w:rPr>
      </w:r>
      <w:r>
        <w:rPr>
          <w:rStyle w:val="afff0"/>
          <w:color w:val="auto"/>
        </w:rPr>
        <w:fldChar w:fldCharType="separate"/>
      </w:r>
      <w:r>
        <w:rPr>
          <w:rStyle w:val="afff0"/>
          <w:rFonts w:asciiTheme="minorEastAsia" w:hAnsiTheme="minorEastAsia"/>
          <w:color w:val="auto"/>
        </w:rPr>
        <w:t>第一章  选取邀请</w:t>
      </w:r>
      <w:r>
        <w:tab/>
      </w:r>
      <w:r>
        <w:fldChar w:fldCharType="begin"/>
      </w:r>
      <w:r>
        <w:instrText xml:space="preserve"> PAGEREF _Toc171067575 \h </w:instrText>
      </w:r>
      <w:r>
        <w:fldChar w:fldCharType="separate"/>
      </w:r>
      <w:r>
        <w:t>4</w:t>
      </w:r>
      <w:r>
        <w:fldChar w:fldCharType="end"/>
      </w:r>
      <w:r>
        <w:rPr>
          <w:rStyle w:val="afff0"/>
          <w:color w:val="auto"/>
        </w:rPr>
        <w:fldChar w:fldCharType="end"/>
      </w:r>
    </w:p>
    <w:p w14:paraId="639D9DFD" w14:textId="77777777" w:rsidR="00532D02"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1067576" w:history="1">
        <w:r>
          <w:rPr>
            <w:rStyle w:val="afff0"/>
            <w:rFonts w:cs="宋体"/>
            <w:color w:val="auto"/>
          </w:rPr>
          <w:t>一、项目基本情况</w:t>
        </w:r>
        <w:r>
          <w:rPr>
            <w:color w:val="auto"/>
          </w:rPr>
          <w:tab/>
        </w:r>
        <w:r>
          <w:rPr>
            <w:color w:val="auto"/>
          </w:rPr>
          <w:fldChar w:fldCharType="begin"/>
        </w:r>
        <w:r>
          <w:rPr>
            <w:color w:val="auto"/>
          </w:rPr>
          <w:instrText xml:space="preserve"> PAGEREF _Toc171067576 \h </w:instrText>
        </w:r>
        <w:r>
          <w:rPr>
            <w:color w:val="auto"/>
          </w:rPr>
        </w:r>
        <w:r>
          <w:rPr>
            <w:color w:val="auto"/>
          </w:rPr>
          <w:fldChar w:fldCharType="separate"/>
        </w:r>
        <w:r>
          <w:rPr>
            <w:color w:val="auto"/>
          </w:rPr>
          <w:t>4</w:t>
        </w:r>
        <w:r>
          <w:rPr>
            <w:color w:val="auto"/>
          </w:rPr>
          <w:fldChar w:fldCharType="end"/>
        </w:r>
      </w:hyperlink>
    </w:p>
    <w:p w14:paraId="30C2DB10" w14:textId="77777777" w:rsidR="00532D02"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1067577" w:history="1">
        <w:r>
          <w:rPr>
            <w:rStyle w:val="afff0"/>
            <w:rFonts w:cs="宋体"/>
            <w:color w:val="auto"/>
          </w:rPr>
          <w:t>三、获取选取文件</w:t>
        </w:r>
        <w:r>
          <w:rPr>
            <w:color w:val="auto"/>
          </w:rPr>
          <w:tab/>
        </w:r>
        <w:r>
          <w:rPr>
            <w:color w:val="auto"/>
          </w:rPr>
          <w:fldChar w:fldCharType="begin"/>
        </w:r>
        <w:r>
          <w:rPr>
            <w:color w:val="auto"/>
          </w:rPr>
          <w:instrText xml:space="preserve"> PAGEREF _Toc171067577 \h </w:instrText>
        </w:r>
        <w:r>
          <w:rPr>
            <w:color w:val="auto"/>
          </w:rPr>
        </w:r>
        <w:r>
          <w:rPr>
            <w:color w:val="auto"/>
          </w:rPr>
          <w:fldChar w:fldCharType="separate"/>
        </w:r>
        <w:r>
          <w:rPr>
            <w:color w:val="auto"/>
          </w:rPr>
          <w:t>4</w:t>
        </w:r>
        <w:r>
          <w:rPr>
            <w:color w:val="auto"/>
          </w:rPr>
          <w:fldChar w:fldCharType="end"/>
        </w:r>
      </w:hyperlink>
    </w:p>
    <w:p w14:paraId="3E5ABAB9" w14:textId="77777777" w:rsidR="00532D02"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1067578" w:history="1">
        <w:r>
          <w:rPr>
            <w:rStyle w:val="afff0"/>
            <w:rFonts w:cs="宋体"/>
            <w:color w:val="auto"/>
          </w:rPr>
          <w:t>四、递交参选文件截止时间、选取会时间和地点</w:t>
        </w:r>
        <w:r>
          <w:rPr>
            <w:color w:val="auto"/>
          </w:rPr>
          <w:tab/>
        </w:r>
        <w:r>
          <w:rPr>
            <w:color w:val="auto"/>
          </w:rPr>
          <w:fldChar w:fldCharType="begin"/>
        </w:r>
        <w:r>
          <w:rPr>
            <w:color w:val="auto"/>
          </w:rPr>
          <w:instrText xml:space="preserve"> PAGEREF _Toc171067578 \h </w:instrText>
        </w:r>
        <w:r>
          <w:rPr>
            <w:color w:val="auto"/>
          </w:rPr>
        </w:r>
        <w:r>
          <w:rPr>
            <w:color w:val="auto"/>
          </w:rPr>
          <w:fldChar w:fldCharType="separate"/>
        </w:r>
        <w:r>
          <w:rPr>
            <w:color w:val="auto"/>
          </w:rPr>
          <w:t>5</w:t>
        </w:r>
        <w:r>
          <w:rPr>
            <w:color w:val="auto"/>
          </w:rPr>
          <w:fldChar w:fldCharType="end"/>
        </w:r>
      </w:hyperlink>
    </w:p>
    <w:p w14:paraId="39BA10BE" w14:textId="77777777" w:rsidR="00532D02"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1067579" w:history="1">
        <w:r>
          <w:rPr>
            <w:rStyle w:val="afff0"/>
            <w:rFonts w:cs="宋体"/>
            <w:color w:val="auto"/>
          </w:rPr>
          <w:t>五、公告期限</w:t>
        </w:r>
        <w:r>
          <w:rPr>
            <w:color w:val="auto"/>
          </w:rPr>
          <w:tab/>
        </w:r>
        <w:r>
          <w:rPr>
            <w:color w:val="auto"/>
          </w:rPr>
          <w:fldChar w:fldCharType="begin"/>
        </w:r>
        <w:r>
          <w:rPr>
            <w:color w:val="auto"/>
          </w:rPr>
          <w:instrText xml:space="preserve"> PAGEREF _Toc171067579 \h </w:instrText>
        </w:r>
        <w:r>
          <w:rPr>
            <w:color w:val="auto"/>
          </w:rPr>
        </w:r>
        <w:r>
          <w:rPr>
            <w:color w:val="auto"/>
          </w:rPr>
          <w:fldChar w:fldCharType="separate"/>
        </w:r>
        <w:r>
          <w:rPr>
            <w:color w:val="auto"/>
          </w:rPr>
          <w:t>5</w:t>
        </w:r>
        <w:r>
          <w:rPr>
            <w:color w:val="auto"/>
          </w:rPr>
          <w:fldChar w:fldCharType="end"/>
        </w:r>
      </w:hyperlink>
    </w:p>
    <w:p w14:paraId="32211214" w14:textId="77777777" w:rsidR="00532D02"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1067580" w:history="1">
        <w:r>
          <w:rPr>
            <w:rStyle w:val="afff0"/>
            <w:rFonts w:cs="宋体"/>
            <w:color w:val="auto"/>
          </w:rPr>
          <w:t>六、其他补充事宜</w:t>
        </w:r>
        <w:r>
          <w:rPr>
            <w:color w:val="auto"/>
          </w:rPr>
          <w:tab/>
        </w:r>
        <w:r>
          <w:rPr>
            <w:color w:val="auto"/>
          </w:rPr>
          <w:fldChar w:fldCharType="begin"/>
        </w:r>
        <w:r>
          <w:rPr>
            <w:color w:val="auto"/>
          </w:rPr>
          <w:instrText xml:space="preserve"> PAGEREF _Toc171067580 \h </w:instrText>
        </w:r>
        <w:r>
          <w:rPr>
            <w:color w:val="auto"/>
          </w:rPr>
        </w:r>
        <w:r>
          <w:rPr>
            <w:color w:val="auto"/>
          </w:rPr>
          <w:fldChar w:fldCharType="separate"/>
        </w:r>
        <w:r>
          <w:rPr>
            <w:color w:val="auto"/>
          </w:rPr>
          <w:t>5</w:t>
        </w:r>
        <w:r>
          <w:rPr>
            <w:color w:val="auto"/>
          </w:rPr>
          <w:fldChar w:fldCharType="end"/>
        </w:r>
      </w:hyperlink>
    </w:p>
    <w:p w14:paraId="39BF66ED" w14:textId="77777777" w:rsidR="00532D02" w:rsidRDefault="00000000">
      <w:pPr>
        <w:pStyle w:val="TOC2"/>
        <w:rPr>
          <w:rFonts w:asciiTheme="minorHAnsi" w:eastAsiaTheme="minorEastAsia" w:hAnsiTheme="minorHAnsi" w:cstheme="minorBidi"/>
          <w:bCs w:val="0"/>
          <w:i w:val="0"/>
          <w:color w:val="auto"/>
          <w:kern w:val="2"/>
          <w:sz w:val="21"/>
          <w:szCs w:val="22"/>
          <w14:ligatures w14:val="standardContextual"/>
        </w:rPr>
      </w:pPr>
      <w:hyperlink w:anchor="_Toc171067581" w:history="1">
        <w:r>
          <w:rPr>
            <w:rStyle w:val="afff0"/>
            <w:rFonts w:cs="宋体"/>
            <w:color w:val="auto"/>
          </w:rPr>
          <w:t>七、对本次选取提出询问，请按以下方式联系。</w:t>
        </w:r>
        <w:r>
          <w:rPr>
            <w:color w:val="auto"/>
          </w:rPr>
          <w:tab/>
        </w:r>
        <w:r>
          <w:rPr>
            <w:color w:val="auto"/>
          </w:rPr>
          <w:fldChar w:fldCharType="begin"/>
        </w:r>
        <w:r>
          <w:rPr>
            <w:color w:val="auto"/>
          </w:rPr>
          <w:instrText xml:space="preserve"> PAGEREF _Toc171067581 \h </w:instrText>
        </w:r>
        <w:r>
          <w:rPr>
            <w:color w:val="auto"/>
          </w:rPr>
        </w:r>
        <w:r>
          <w:rPr>
            <w:color w:val="auto"/>
          </w:rPr>
          <w:fldChar w:fldCharType="separate"/>
        </w:r>
        <w:r>
          <w:rPr>
            <w:color w:val="auto"/>
          </w:rPr>
          <w:t>6</w:t>
        </w:r>
        <w:r>
          <w:rPr>
            <w:color w:val="auto"/>
          </w:rPr>
          <w:fldChar w:fldCharType="end"/>
        </w:r>
      </w:hyperlink>
    </w:p>
    <w:p w14:paraId="7EDC6DE2" w14:textId="77777777" w:rsidR="00532D02"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1067582" w:history="1">
        <w:r>
          <w:rPr>
            <w:rStyle w:val="afff0"/>
            <w:rFonts w:asciiTheme="minorEastAsia" w:hAnsiTheme="minorEastAsia"/>
            <w:color w:val="auto"/>
          </w:rPr>
          <w:t>第二章 合作方须知资料表</w:t>
        </w:r>
        <w:r>
          <w:tab/>
        </w:r>
        <w:r>
          <w:fldChar w:fldCharType="begin"/>
        </w:r>
        <w:r>
          <w:instrText xml:space="preserve"> PAGEREF _Toc171067582 \h </w:instrText>
        </w:r>
        <w:r>
          <w:fldChar w:fldCharType="separate"/>
        </w:r>
        <w:r>
          <w:t>7</w:t>
        </w:r>
        <w:r>
          <w:fldChar w:fldCharType="end"/>
        </w:r>
      </w:hyperlink>
    </w:p>
    <w:p w14:paraId="6970647F" w14:textId="77777777" w:rsidR="00532D02"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1067583" w:history="1">
        <w:r>
          <w:rPr>
            <w:rStyle w:val="afff0"/>
            <w:rFonts w:asciiTheme="minorEastAsia" w:hAnsiTheme="minorEastAsia"/>
            <w:color w:val="auto"/>
          </w:rPr>
          <w:t>第三章 合作方须知</w:t>
        </w:r>
        <w:r>
          <w:tab/>
        </w:r>
        <w:r>
          <w:fldChar w:fldCharType="begin"/>
        </w:r>
        <w:r>
          <w:instrText xml:space="preserve"> PAGEREF _Toc171067583 \h </w:instrText>
        </w:r>
        <w:r>
          <w:fldChar w:fldCharType="separate"/>
        </w:r>
        <w:r>
          <w:t>9</w:t>
        </w:r>
        <w:r>
          <w:fldChar w:fldCharType="end"/>
        </w:r>
      </w:hyperlink>
    </w:p>
    <w:p w14:paraId="17CC3D79"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84" w:history="1">
        <w:r>
          <w:rPr>
            <w:rStyle w:val="afff0"/>
            <w:color w:val="auto"/>
          </w:rPr>
          <w:t>一</w:t>
        </w:r>
        <w:r>
          <w:rPr>
            <w:rStyle w:val="afff0"/>
            <w:color w:val="auto"/>
          </w:rPr>
          <w:t xml:space="preserve"> </w:t>
        </w:r>
        <w:r>
          <w:rPr>
            <w:rStyle w:val="afff0"/>
            <w:color w:val="auto"/>
          </w:rPr>
          <w:t>说明</w:t>
        </w:r>
        <w:r>
          <w:tab/>
        </w:r>
        <w:r>
          <w:fldChar w:fldCharType="begin"/>
        </w:r>
        <w:r>
          <w:instrText xml:space="preserve"> PAGEREF _Toc171067584 \h </w:instrText>
        </w:r>
        <w:r>
          <w:fldChar w:fldCharType="separate"/>
        </w:r>
        <w:r>
          <w:t>9</w:t>
        </w:r>
        <w:r>
          <w:fldChar w:fldCharType="end"/>
        </w:r>
      </w:hyperlink>
    </w:p>
    <w:p w14:paraId="115EFC90"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85" w:history="1">
        <w:r>
          <w:rPr>
            <w:rStyle w:val="afff0"/>
            <w:color w:val="auto"/>
          </w:rPr>
          <w:t xml:space="preserve">1. </w:t>
        </w:r>
        <w:r>
          <w:rPr>
            <w:rStyle w:val="afff0"/>
            <w:color w:val="auto"/>
          </w:rPr>
          <w:t>选取方、选取代理机构及合格的合作方</w:t>
        </w:r>
        <w:r>
          <w:tab/>
        </w:r>
        <w:r>
          <w:fldChar w:fldCharType="begin"/>
        </w:r>
        <w:r>
          <w:instrText xml:space="preserve"> PAGEREF _Toc171067585 \h </w:instrText>
        </w:r>
        <w:r>
          <w:fldChar w:fldCharType="separate"/>
        </w:r>
        <w:r>
          <w:t>9</w:t>
        </w:r>
        <w:r>
          <w:fldChar w:fldCharType="end"/>
        </w:r>
      </w:hyperlink>
    </w:p>
    <w:p w14:paraId="040BDD3C"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86" w:history="1">
        <w:r>
          <w:rPr>
            <w:rStyle w:val="afff0"/>
            <w:color w:val="auto"/>
          </w:rPr>
          <w:t xml:space="preserve">2. </w:t>
        </w:r>
        <w:r>
          <w:rPr>
            <w:rStyle w:val="afff0"/>
            <w:color w:val="auto"/>
          </w:rPr>
          <w:t>资金来源</w:t>
        </w:r>
        <w:r>
          <w:tab/>
        </w:r>
        <w:r>
          <w:fldChar w:fldCharType="begin"/>
        </w:r>
        <w:r>
          <w:instrText xml:space="preserve"> PAGEREF _Toc171067586 \h </w:instrText>
        </w:r>
        <w:r>
          <w:fldChar w:fldCharType="separate"/>
        </w:r>
        <w:r>
          <w:t>10</w:t>
        </w:r>
        <w:r>
          <w:fldChar w:fldCharType="end"/>
        </w:r>
      </w:hyperlink>
    </w:p>
    <w:p w14:paraId="5632EDC2"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87" w:history="1">
        <w:r>
          <w:rPr>
            <w:rStyle w:val="afff0"/>
            <w:color w:val="auto"/>
          </w:rPr>
          <w:t xml:space="preserve">3. </w:t>
        </w:r>
        <w:r>
          <w:rPr>
            <w:rStyle w:val="afff0"/>
            <w:color w:val="auto"/>
          </w:rPr>
          <w:t>参选费用</w:t>
        </w:r>
        <w:r>
          <w:tab/>
        </w:r>
        <w:r>
          <w:fldChar w:fldCharType="begin"/>
        </w:r>
        <w:r>
          <w:instrText xml:space="preserve"> PAGEREF _Toc171067587 \h </w:instrText>
        </w:r>
        <w:r>
          <w:fldChar w:fldCharType="separate"/>
        </w:r>
        <w:r>
          <w:t>10</w:t>
        </w:r>
        <w:r>
          <w:fldChar w:fldCharType="end"/>
        </w:r>
      </w:hyperlink>
    </w:p>
    <w:p w14:paraId="7AD816B2"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88" w:history="1">
        <w:r>
          <w:rPr>
            <w:rStyle w:val="afff0"/>
            <w:color w:val="auto"/>
          </w:rPr>
          <w:t>二</w:t>
        </w:r>
        <w:r>
          <w:rPr>
            <w:rStyle w:val="afff0"/>
            <w:color w:val="auto"/>
          </w:rPr>
          <w:t xml:space="preserve"> </w:t>
        </w:r>
        <w:r>
          <w:rPr>
            <w:rStyle w:val="afff0"/>
            <w:color w:val="auto"/>
          </w:rPr>
          <w:t>选取文件</w:t>
        </w:r>
        <w:r>
          <w:tab/>
        </w:r>
        <w:r>
          <w:fldChar w:fldCharType="begin"/>
        </w:r>
        <w:r>
          <w:instrText xml:space="preserve"> PAGEREF _Toc171067588 \h </w:instrText>
        </w:r>
        <w:r>
          <w:fldChar w:fldCharType="separate"/>
        </w:r>
        <w:r>
          <w:t>11</w:t>
        </w:r>
        <w:r>
          <w:fldChar w:fldCharType="end"/>
        </w:r>
      </w:hyperlink>
    </w:p>
    <w:p w14:paraId="4EEBA818"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89" w:history="1">
        <w:r>
          <w:rPr>
            <w:rStyle w:val="afff0"/>
            <w:color w:val="auto"/>
          </w:rPr>
          <w:t xml:space="preserve">4. </w:t>
        </w:r>
        <w:r>
          <w:rPr>
            <w:rStyle w:val="afff0"/>
            <w:color w:val="auto"/>
          </w:rPr>
          <w:t>选取文件构成</w:t>
        </w:r>
        <w:r>
          <w:tab/>
        </w:r>
        <w:r>
          <w:fldChar w:fldCharType="begin"/>
        </w:r>
        <w:r>
          <w:instrText xml:space="preserve"> PAGEREF _Toc171067589 \h </w:instrText>
        </w:r>
        <w:r>
          <w:fldChar w:fldCharType="separate"/>
        </w:r>
        <w:r>
          <w:t>11</w:t>
        </w:r>
        <w:r>
          <w:fldChar w:fldCharType="end"/>
        </w:r>
      </w:hyperlink>
    </w:p>
    <w:p w14:paraId="419C7D41"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90" w:history="1">
        <w:r>
          <w:rPr>
            <w:rStyle w:val="afff0"/>
            <w:color w:val="auto"/>
          </w:rPr>
          <w:t xml:space="preserve">5. </w:t>
        </w:r>
        <w:r>
          <w:rPr>
            <w:rStyle w:val="afff0"/>
            <w:color w:val="auto"/>
          </w:rPr>
          <w:t>合作方要求对选取文件的澄清</w:t>
        </w:r>
        <w:r>
          <w:tab/>
        </w:r>
        <w:r>
          <w:fldChar w:fldCharType="begin"/>
        </w:r>
        <w:r>
          <w:instrText xml:space="preserve"> PAGEREF _Toc171067590 \h </w:instrText>
        </w:r>
        <w:r>
          <w:fldChar w:fldCharType="separate"/>
        </w:r>
        <w:r>
          <w:t>11</w:t>
        </w:r>
        <w:r>
          <w:fldChar w:fldCharType="end"/>
        </w:r>
      </w:hyperlink>
    </w:p>
    <w:p w14:paraId="2B7E0CF8"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91" w:history="1">
        <w:r>
          <w:rPr>
            <w:rStyle w:val="afff0"/>
            <w:color w:val="auto"/>
          </w:rPr>
          <w:t xml:space="preserve">6. </w:t>
        </w:r>
        <w:r>
          <w:rPr>
            <w:rStyle w:val="afff0"/>
            <w:color w:val="auto"/>
          </w:rPr>
          <w:t>选取方或选取代理机构对选取文件的澄清或修改</w:t>
        </w:r>
        <w:r>
          <w:tab/>
        </w:r>
        <w:r>
          <w:fldChar w:fldCharType="begin"/>
        </w:r>
        <w:r>
          <w:instrText xml:space="preserve"> PAGEREF _Toc171067591 \h </w:instrText>
        </w:r>
        <w:r>
          <w:fldChar w:fldCharType="separate"/>
        </w:r>
        <w:r>
          <w:t>11</w:t>
        </w:r>
        <w:r>
          <w:fldChar w:fldCharType="end"/>
        </w:r>
      </w:hyperlink>
    </w:p>
    <w:p w14:paraId="1DC43E38"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92" w:history="1">
        <w:r>
          <w:rPr>
            <w:rStyle w:val="afff0"/>
            <w:color w:val="auto"/>
          </w:rPr>
          <w:t>三</w:t>
        </w:r>
        <w:r>
          <w:rPr>
            <w:rStyle w:val="afff0"/>
            <w:color w:val="auto"/>
          </w:rPr>
          <w:t xml:space="preserve"> </w:t>
        </w:r>
        <w:r>
          <w:rPr>
            <w:rStyle w:val="afff0"/>
            <w:color w:val="auto"/>
          </w:rPr>
          <w:t>参选文件的编制</w:t>
        </w:r>
        <w:r>
          <w:tab/>
        </w:r>
        <w:r>
          <w:fldChar w:fldCharType="begin"/>
        </w:r>
        <w:r>
          <w:instrText xml:space="preserve"> PAGEREF _Toc171067592 \h </w:instrText>
        </w:r>
        <w:r>
          <w:fldChar w:fldCharType="separate"/>
        </w:r>
        <w:r>
          <w:t>12</w:t>
        </w:r>
        <w:r>
          <w:fldChar w:fldCharType="end"/>
        </w:r>
      </w:hyperlink>
    </w:p>
    <w:p w14:paraId="0C939FB2"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93" w:history="1">
        <w:r>
          <w:rPr>
            <w:rStyle w:val="afff0"/>
            <w:color w:val="auto"/>
          </w:rPr>
          <w:t xml:space="preserve">7. </w:t>
        </w:r>
        <w:r>
          <w:rPr>
            <w:rStyle w:val="afff0"/>
            <w:color w:val="auto"/>
          </w:rPr>
          <w:t>参选文件编制的原则</w:t>
        </w:r>
        <w:r>
          <w:tab/>
        </w:r>
        <w:r>
          <w:fldChar w:fldCharType="begin"/>
        </w:r>
        <w:r>
          <w:instrText xml:space="preserve"> PAGEREF _Toc171067593 \h </w:instrText>
        </w:r>
        <w:r>
          <w:fldChar w:fldCharType="separate"/>
        </w:r>
        <w:r>
          <w:t>12</w:t>
        </w:r>
        <w:r>
          <w:fldChar w:fldCharType="end"/>
        </w:r>
      </w:hyperlink>
    </w:p>
    <w:p w14:paraId="16622FBB"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94" w:history="1">
        <w:r>
          <w:rPr>
            <w:rStyle w:val="afff0"/>
            <w:color w:val="auto"/>
          </w:rPr>
          <w:t xml:space="preserve">8. </w:t>
        </w:r>
        <w:r>
          <w:rPr>
            <w:rStyle w:val="afff0"/>
            <w:color w:val="auto"/>
          </w:rPr>
          <w:t>参选范围及参选文件中计量单位的使用</w:t>
        </w:r>
        <w:r>
          <w:tab/>
        </w:r>
        <w:r>
          <w:fldChar w:fldCharType="begin"/>
        </w:r>
        <w:r>
          <w:instrText xml:space="preserve"> PAGEREF _Toc171067594 \h </w:instrText>
        </w:r>
        <w:r>
          <w:fldChar w:fldCharType="separate"/>
        </w:r>
        <w:r>
          <w:t>12</w:t>
        </w:r>
        <w:r>
          <w:fldChar w:fldCharType="end"/>
        </w:r>
      </w:hyperlink>
    </w:p>
    <w:p w14:paraId="4FCDD806"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95" w:history="1">
        <w:r>
          <w:rPr>
            <w:rStyle w:val="afff0"/>
            <w:color w:val="auto"/>
          </w:rPr>
          <w:t xml:space="preserve">9. </w:t>
        </w:r>
        <w:r>
          <w:rPr>
            <w:rStyle w:val="afff0"/>
            <w:color w:val="auto"/>
          </w:rPr>
          <w:t>参选文件构成</w:t>
        </w:r>
        <w:r>
          <w:tab/>
        </w:r>
        <w:r>
          <w:fldChar w:fldCharType="begin"/>
        </w:r>
        <w:r>
          <w:instrText xml:space="preserve"> PAGEREF _Toc171067595 \h </w:instrText>
        </w:r>
        <w:r>
          <w:fldChar w:fldCharType="separate"/>
        </w:r>
        <w:r>
          <w:t>12</w:t>
        </w:r>
        <w:r>
          <w:fldChar w:fldCharType="end"/>
        </w:r>
      </w:hyperlink>
    </w:p>
    <w:p w14:paraId="26E535C6"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96" w:history="1">
        <w:r>
          <w:rPr>
            <w:rStyle w:val="afff0"/>
            <w:color w:val="auto"/>
          </w:rPr>
          <w:t xml:space="preserve">10. </w:t>
        </w:r>
        <w:r>
          <w:rPr>
            <w:rStyle w:val="afff0"/>
            <w:color w:val="auto"/>
          </w:rPr>
          <w:t>证明服务的合格性和符合选取文件规定的文件</w:t>
        </w:r>
        <w:r>
          <w:tab/>
        </w:r>
        <w:r>
          <w:fldChar w:fldCharType="begin"/>
        </w:r>
        <w:r>
          <w:instrText xml:space="preserve"> PAGEREF _Toc171067596 \h </w:instrText>
        </w:r>
        <w:r>
          <w:fldChar w:fldCharType="separate"/>
        </w:r>
        <w:r>
          <w:t>13</w:t>
        </w:r>
        <w:r>
          <w:fldChar w:fldCharType="end"/>
        </w:r>
      </w:hyperlink>
    </w:p>
    <w:p w14:paraId="424CAD5E"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97" w:history="1">
        <w:r>
          <w:rPr>
            <w:rStyle w:val="afff0"/>
            <w:color w:val="auto"/>
          </w:rPr>
          <w:t>11.</w:t>
        </w:r>
        <w:r>
          <w:rPr>
            <w:rStyle w:val="afff0"/>
            <w:color w:val="auto"/>
          </w:rPr>
          <w:t>参选报价</w:t>
        </w:r>
        <w:r>
          <w:tab/>
        </w:r>
        <w:r>
          <w:fldChar w:fldCharType="begin"/>
        </w:r>
        <w:r>
          <w:instrText xml:space="preserve"> PAGEREF _Toc171067597 \h </w:instrText>
        </w:r>
        <w:r>
          <w:fldChar w:fldCharType="separate"/>
        </w:r>
        <w:r>
          <w:t>13</w:t>
        </w:r>
        <w:r>
          <w:fldChar w:fldCharType="end"/>
        </w:r>
      </w:hyperlink>
    </w:p>
    <w:p w14:paraId="12A3D115"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98" w:history="1">
        <w:r>
          <w:rPr>
            <w:rStyle w:val="afff0"/>
            <w:color w:val="auto"/>
          </w:rPr>
          <w:t xml:space="preserve">12. </w:t>
        </w:r>
        <w:r>
          <w:rPr>
            <w:rStyle w:val="afff0"/>
            <w:color w:val="auto"/>
          </w:rPr>
          <w:t>参选保证金</w:t>
        </w:r>
        <w:r>
          <w:tab/>
        </w:r>
        <w:r>
          <w:fldChar w:fldCharType="begin"/>
        </w:r>
        <w:r>
          <w:instrText xml:space="preserve"> PAGEREF _Toc171067598 \h </w:instrText>
        </w:r>
        <w:r>
          <w:fldChar w:fldCharType="separate"/>
        </w:r>
        <w:r>
          <w:t>14</w:t>
        </w:r>
        <w:r>
          <w:fldChar w:fldCharType="end"/>
        </w:r>
      </w:hyperlink>
    </w:p>
    <w:p w14:paraId="3198D59E"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599" w:history="1">
        <w:r>
          <w:rPr>
            <w:rStyle w:val="afff0"/>
            <w:color w:val="auto"/>
          </w:rPr>
          <w:t xml:space="preserve">13. </w:t>
        </w:r>
        <w:r>
          <w:rPr>
            <w:rStyle w:val="afff0"/>
            <w:color w:val="auto"/>
          </w:rPr>
          <w:t>参选有效期</w:t>
        </w:r>
        <w:r>
          <w:tab/>
        </w:r>
        <w:r>
          <w:fldChar w:fldCharType="begin"/>
        </w:r>
        <w:r>
          <w:instrText xml:space="preserve"> PAGEREF _Toc171067599 \h </w:instrText>
        </w:r>
        <w:r>
          <w:fldChar w:fldCharType="separate"/>
        </w:r>
        <w:r>
          <w:t>14</w:t>
        </w:r>
        <w:r>
          <w:fldChar w:fldCharType="end"/>
        </w:r>
      </w:hyperlink>
    </w:p>
    <w:p w14:paraId="4F47D0B6"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00" w:history="1">
        <w:r>
          <w:rPr>
            <w:rStyle w:val="afff0"/>
            <w:color w:val="auto"/>
          </w:rPr>
          <w:t xml:space="preserve">14. </w:t>
        </w:r>
        <w:r>
          <w:rPr>
            <w:rStyle w:val="afff0"/>
            <w:color w:val="auto"/>
          </w:rPr>
          <w:t>参选文件的签署与规定</w:t>
        </w:r>
        <w:r>
          <w:tab/>
        </w:r>
        <w:r>
          <w:fldChar w:fldCharType="begin"/>
        </w:r>
        <w:r>
          <w:instrText xml:space="preserve"> PAGEREF _Toc171067600 \h </w:instrText>
        </w:r>
        <w:r>
          <w:fldChar w:fldCharType="separate"/>
        </w:r>
        <w:r>
          <w:t>15</w:t>
        </w:r>
        <w:r>
          <w:fldChar w:fldCharType="end"/>
        </w:r>
      </w:hyperlink>
    </w:p>
    <w:p w14:paraId="111EA672"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01" w:history="1">
        <w:r>
          <w:rPr>
            <w:rStyle w:val="afff0"/>
            <w:color w:val="auto"/>
          </w:rPr>
          <w:t>四</w:t>
        </w:r>
        <w:r>
          <w:rPr>
            <w:rStyle w:val="afff0"/>
            <w:color w:val="auto"/>
          </w:rPr>
          <w:t xml:space="preserve"> </w:t>
        </w:r>
        <w:r>
          <w:rPr>
            <w:rStyle w:val="afff0"/>
            <w:color w:val="auto"/>
          </w:rPr>
          <w:t>参选文件的递交</w:t>
        </w:r>
        <w:r>
          <w:tab/>
        </w:r>
        <w:r>
          <w:fldChar w:fldCharType="begin"/>
        </w:r>
        <w:r>
          <w:instrText xml:space="preserve"> PAGEREF _Toc171067601 \h </w:instrText>
        </w:r>
        <w:r>
          <w:fldChar w:fldCharType="separate"/>
        </w:r>
        <w:r>
          <w:t>15</w:t>
        </w:r>
        <w:r>
          <w:fldChar w:fldCharType="end"/>
        </w:r>
      </w:hyperlink>
    </w:p>
    <w:p w14:paraId="5FE40C19"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02" w:history="1">
        <w:r>
          <w:rPr>
            <w:rStyle w:val="afff0"/>
            <w:color w:val="auto"/>
          </w:rPr>
          <w:t xml:space="preserve">15. </w:t>
        </w:r>
        <w:r>
          <w:rPr>
            <w:rStyle w:val="afff0"/>
            <w:color w:val="auto"/>
          </w:rPr>
          <w:t>参选文件的装订、密封及递交</w:t>
        </w:r>
        <w:r>
          <w:tab/>
        </w:r>
        <w:r>
          <w:fldChar w:fldCharType="begin"/>
        </w:r>
        <w:r>
          <w:instrText xml:space="preserve"> PAGEREF _Toc171067602 \h </w:instrText>
        </w:r>
        <w:r>
          <w:fldChar w:fldCharType="separate"/>
        </w:r>
        <w:r>
          <w:t>15</w:t>
        </w:r>
        <w:r>
          <w:fldChar w:fldCharType="end"/>
        </w:r>
      </w:hyperlink>
    </w:p>
    <w:p w14:paraId="4AB10D1F"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03" w:history="1">
        <w:r>
          <w:rPr>
            <w:rStyle w:val="afff0"/>
            <w:color w:val="auto"/>
          </w:rPr>
          <w:t xml:space="preserve">16. </w:t>
        </w:r>
        <w:r>
          <w:rPr>
            <w:rStyle w:val="afff0"/>
            <w:color w:val="auto"/>
          </w:rPr>
          <w:t>参选截止期</w:t>
        </w:r>
        <w:r>
          <w:tab/>
        </w:r>
        <w:r>
          <w:fldChar w:fldCharType="begin"/>
        </w:r>
        <w:r>
          <w:instrText xml:space="preserve"> PAGEREF _Toc171067603 \h </w:instrText>
        </w:r>
        <w:r>
          <w:fldChar w:fldCharType="separate"/>
        </w:r>
        <w:r>
          <w:t>16</w:t>
        </w:r>
        <w:r>
          <w:fldChar w:fldCharType="end"/>
        </w:r>
      </w:hyperlink>
    </w:p>
    <w:p w14:paraId="055149A3"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04" w:history="1">
        <w:r>
          <w:rPr>
            <w:rStyle w:val="afff0"/>
            <w:color w:val="auto"/>
          </w:rPr>
          <w:t xml:space="preserve">17. </w:t>
        </w:r>
        <w:r>
          <w:rPr>
            <w:rStyle w:val="afff0"/>
            <w:color w:val="auto"/>
          </w:rPr>
          <w:t>参选文件的修改与撤回</w:t>
        </w:r>
        <w:r>
          <w:tab/>
        </w:r>
        <w:r>
          <w:fldChar w:fldCharType="begin"/>
        </w:r>
        <w:r>
          <w:instrText xml:space="preserve"> PAGEREF _Toc171067604 \h </w:instrText>
        </w:r>
        <w:r>
          <w:fldChar w:fldCharType="separate"/>
        </w:r>
        <w:r>
          <w:t>16</w:t>
        </w:r>
        <w:r>
          <w:fldChar w:fldCharType="end"/>
        </w:r>
      </w:hyperlink>
    </w:p>
    <w:p w14:paraId="1A82B0DC"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05" w:history="1">
        <w:r>
          <w:rPr>
            <w:rStyle w:val="afff0"/>
            <w:color w:val="auto"/>
          </w:rPr>
          <w:t>五</w:t>
        </w:r>
        <w:r>
          <w:rPr>
            <w:rStyle w:val="afff0"/>
            <w:color w:val="auto"/>
          </w:rPr>
          <w:t xml:space="preserve"> </w:t>
        </w:r>
        <w:r>
          <w:rPr>
            <w:rStyle w:val="afff0"/>
            <w:color w:val="auto"/>
          </w:rPr>
          <w:t>选取及评审</w:t>
        </w:r>
        <w:r>
          <w:tab/>
        </w:r>
        <w:r>
          <w:fldChar w:fldCharType="begin"/>
        </w:r>
        <w:r>
          <w:instrText xml:space="preserve"> PAGEREF _Toc171067605 \h </w:instrText>
        </w:r>
        <w:r>
          <w:fldChar w:fldCharType="separate"/>
        </w:r>
        <w:r>
          <w:t>17</w:t>
        </w:r>
        <w:r>
          <w:fldChar w:fldCharType="end"/>
        </w:r>
      </w:hyperlink>
    </w:p>
    <w:p w14:paraId="22C795B5"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06" w:history="1">
        <w:r>
          <w:rPr>
            <w:rStyle w:val="afff0"/>
            <w:color w:val="auto"/>
          </w:rPr>
          <w:t xml:space="preserve">18. </w:t>
        </w:r>
        <w:r>
          <w:rPr>
            <w:rStyle w:val="afff0"/>
            <w:color w:val="auto"/>
          </w:rPr>
          <w:t>选取</w:t>
        </w:r>
        <w:r>
          <w:tab/>
        </w:r>
        <w:r>
          <w:fldChar w:fldCharType="begin"/>
        </w:r>
        <w:r>
          <w:instrText xml:space="preserve"> PAGEREF _Toc171067606 \h </w:instrText>
        </w:r>
        <w:r>
          <w:fldChar w:fldCharType="separate"/>
        </w:r>
        <w:r>
          <w:t>17</w:t>
        </w:r>
        <w:r>
          <w:fldChar w:fldCharType="end"/>
        </w:r>
      </w:hyperlink>
    </w:p>
    <w:p w14:paraId="5DC6F38E"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07" w:history="1">
        <w:r>
          <w:rPr>
            <w:rStyle w:val="afff0"/>
            <w:color w:val="auto"/>
          </w:rPr>
          <w:t xml:space="preserve">19. </w:t>
        </w:r>
        <w:r>
          <w:rPr>
            <w:rStyle w:val="afff0"/>
            <w:color w:val="auto"/>
          </w:rPr>
          <w:t>评审委员会和评审方法</w:t>
        </w:r>
        <w:r>
          <w:tab/>
        </w:r>
        <w:r>
          <w:fldChar w:fldCharType="begin"/>
        </w:r>
        <w:r>
          <w:instrText xml:space="preserve"> PAGEREF _Toc171067607 \h </w:instrText>
        </w:r>
        <w:r>
          <w:fldChar w:fldCharType="separate"/>
        </w:r>
        <w:r>
          <w:t>17</w:t>
        </w:r>
        <w:r>
          <w:fldChar w:fldCharType="end"/>
        </w:r>
      </w:hyperlink>
    </w:p>
    <w:p w14:paraId="347A6E45"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08" w:history="1">
        <w:r>
          <w:rPr>
            <w:rStyle w:val="afff0"/>
            <w:color w:val="auto"/>
          </w:rPr>
          <w:t xml:space="preserve">20. </w:t>
        </w:r>
        <w:r>
          <w:rPr>
            <w:rStyle w:val="afff0"/>
            <w:color w:val="auto"/>
          </w:rPr>
          <w:t>参选文件的初审</w:t>
        </w:r>
        <w:r>
          <w:tab/>
        </w:r>
        <w:r>
          <w:fldChar w:fldCharType="begin"/>
        </w:r>
        <w:r>
          <w:instrText xml:space="preserve"> PAGEREF _Toc171067608 \h </w:instrText>
        </w:r>
        <w:r>
          <w:fldChar w:fldCharType="separate"/>
        </w:r>
        <w:r>
          <w:t>17</w:t>
        </w:r>
        <w:r>
          <w:fldChar w:fldCharType="end"/>
        </w:r>
      </w:hyperlink>
    </w:p>
    <w:p w14:paraId="57E5252E"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09" w:history="1">
        <w:r>
          <w:rPr>
            <w:rStyle w:val="afff0"/>
            <w:color w:val="auto"/>
          </w:rPr>
          <w:t xml:space="preserve">21. </w:t>
        </w:r>
        <w:r>
          <w:rPr>
            <w:rStyle w:val="afff0"/>
            <w:color w:val="auto"/>
          </w:rPr>
          <w:t>评审</w:t>
        </w:r>
        <w:r>
          <w:tab/>
        </w:r>
        <w:r>
          <w:fldChar w:fldCharType="begin"/>
        </w:r>
        <w:r>
          <w:instrText xml:space="preserve"> PAGEREF _Toc171067609 \h </w:instrText>
        </w:r>
        <w:r>
          <w:fldChar w:fldCharType="separate"/>
        </w:r>
        <w:r>
          <w:t>19</w:t>
        </w:r>
        <w:r>
          <w:fldChar w:fldCharType="end"/>
        </w:r>
      </w:hyperlink>
    </w:p>
    <w:p w14:paraId="0CD046EE"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10" w:history="1">
        <w:r>
          <w:rPr>
            <w:rStyle w:val="afff0"/>
            <w:color w:val="auto"/>
          </w:rPr>
          <w:t xml:space="preserve">22. </w:t>
        </w:r>
        <w:r>
          <w:rPr>
            <w:rStyle w:val="afff0"/>
            <w:color w:val="auto"/>
          </w:rPr>
          <w:t>评审过程及保密原则</w:t>
        </w:r>
        <w:r>
          <w:tab/>
        </w:r>
        <w:r>
          <w:fldChar w:fldCharType="begin"/>
        </w:r>
        <w:r>
          <w:instrText xml:space="preserve"> PAGEREF _Toc171067610 \h </w:instrText>
        </w:r>
        <w:r>
          <w:fldChar w:fldCharType="separate"/>
        </w:r>
        <w:r>
          <w:t>19</w:t>
        </w:r>
        <w:r>
          <w:fldChar w:fldCharType="end"/>
        </w:r>
      </w:hyperlink>
    </w:p>
    <w:p w14:paraId="2D3DDD8C"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11" w:history="1">
        <w:r>
          <w:rPr>
            <w:rStyle w:val="afff0"/>
            <w:color w:val="auto"/>
          </w:rPr>
          <w:t>六</w:t>
        </w:r>
        <w:r>
          <w:rPr>
            <w:rStyle w:val="afff0"/>
            <w:color w:val="auto"/>
          </w:rPr>
          <w:t xml:space="preserve"> </w:t>
        </w:r>
        <w:r>
          <w:rPr>
            <w:rStyle w:val="afff0"/>
            <w:color w:val="auto"/>
          </w:rPr>
          <w:t>确定成交</w:t>
        </w:r>
        <w:r>
          <w:tab/>
        </w:r>
        <w:r>
          <w:fldChar w:fldCharType="begin"/>
        </w:r>
        <w:r>
          <w:instrText xml:space="preserve"> PAGEREF _Toc171067611 \h </w:instrText>
        </w:r>
        <w:r>
          <w:fldChar w:fldCharType="separate"/>
        </w:r>
        <w:r>
          <w:t>20</w:t>
        </w:r>
        <w:r>
          <w:fldChar w:fldCharType="end"/>
        </w:r>
      </w:hyperlink>
    </w:p>
    <w:p w14:paraId="39690978"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12" w:history="1">
        <w:r>
          <w:rPr>
            <w:rStyle w:val="afff0"/>
            <w:color w:val="auto"/>
          </w:rPr>
          <w:t xml:space="preserve">23. </w:t>
        </w:r>
        <w:r>
          <w:rPr>
            <w:rStyle w:val="afff0"/>
            <w:color w:val="auto"/>
          </w:rPr>
          <w:t>中选合作方的确定标准</w:t>
        </w:r>
        <w:r>
          <w:tab/>
        </w:r>
        <w:r>
          <w:fldChar w:fldCharType="begin"/>
        </w:r>
        <w:r>
          <w:instrText xml:space="preserve"> PAGEREF _Toc171067612 \h </w:instrText>
        </w:r>
        <w:r>
          <w:fldChar w:fldCharType="separate"/>
        </w:r>
        <w:r>
          <w:t>20</w:t>
        </w:r>
        <w:r>
          <w:fldChar w:fldCharType="end"/>
        </w:r>
      </w:hyperlink>
    </w:p>
    <w:p w14:paraId="0D9D109F"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13" w:history="1">
        <w:r>
          <w:rPr>
            <w:rStyle w:val="afff0"/>
            <w:color w:val="auto"/>
          </w:rPr>
          <w:t xml:space="preserve">24. </w:t>
        </w:r>
        <w:r>
          <w:rPr>
            <w:rStyle w:val="afff0"/>
            <w:color w:val="auto"/>
          </w:rPr>
          <w:t>中选通知书</w:t>
        </w:r>
        <w:r>
          <w:tab/>
        </w:r>
        <w:r>
          <w:fldChar w:fldCharType="begin"/>
        </w:r>
        <w:r>
          <w:instrText xml:space="preserve"> PAGEREF _Toc171067613 \h </w:instrText>
        </w:r>
        <w:r>
          <w:fldChar w:fldCharType="separate"/>
        </w:r>
        <w:r>
          <w:t>20</w:t>
        </w:r>
        <w:r>
          <w:fldChar w:fldCharType="end"/>
        </w:r>
      </w:hyperlink>
    </w:p>
    <w:p w14:paraId="5D9356F0"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14" w:history="1">
        <w:r>
          <w:rPr>
            <w:rStyle w:val="afff0"/>
            <w:color w:val="auto"/>
          </w:rPr>
          <w:t xml:space="preserve">25. </w:t>
        </w:r>
        <w:r>
          <w:rPr>
            <w:rStyle w:val="afff0"/>
            <w:color w:val="auto"/>
          </w:rPr>
          <w:t>签订合同</w:t>
        </w:r>
        <w:r>
          <w:tab/>
        </w:r>
        <w:r>
          <w:fldChar w:fldCharType="begin"/>
        </w:r>
        <w:r>
          <w:instrText xml:space="preserve"> PAGEREF _Toc171067614 \h </w:instrText>
        </w:r>
        <w:r>
          <w:fldChar w:fldCharType="separate"/>
        </w:r>
        <w:r>
          <w:t>21</w:t>
        </w:r>
        <w:r>
          <w:fldChar w:fldCharType="end"/>
        </w:r>
      </w:hyperlink>
    </w:p>
    <w:p w14:paraId="787B1159"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15" w:history="1">
        <w:r>
          <w:rPr>
            <w:rStyle w:val="afff0"/>
            <w:color w:val="auto"/>
          </w:rPr>
          <w:t>七</w:t>
        </w:r>
        <w:r>
          <w:rPr>
            <w:rStyle w:val="afff0"/>
            <w:color w:val="auto"/>
          </w:rPr>
          <w:t xml:space="preserve"> </w:t>
        </w:r>
        <w:r>
          <w:rPr>
            <w:rStyle w:val="afff0"/>
            <w:color w:val="auto"/>
          </w:rPr>
          <w:t>中选服务费</w:t>
        </w:r>
        <w:r>
          <w:tab/>
        </w:r>
        <w:r>
          <w:fldChar w:fldCharType="begin"/>
        </w:r>
        <w:r>
          <w:instrText xml:space="preserve"> PAGEREF _Toc171067615 \h </w:instrText>
        </w:r>
        <w:r>
          <w:fldChar w:fldCharType="separate"/>
        </w:r>
        <w:r>
          <w:t>21</w:t>
        </w:r>
        <w:r>
          <w:fldChar w:fldCharType="end"/>
        </w:r>
      </w:hyperlink>
    </w:p>
    <w:p w14:paraId="24556D35"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16" w:history="1">
        <w:r>
          <w:rPr>
            <w:rStyle w:val="afff0"/>
            <w:color w:val="auto"/>
          </w:rPr>
          <w:t xml:space="preserve">26. </w:t>
        </w:r>
        <w:r>
          <w:rPr>
            <w:rStyle w:val="afff0"/>
            <w:color w:val="auto"/>
          </w:rPr>
          <w:t>中选服务费</w:t>
        </w:r>
        <w:r>
          <w:tab/>
        </w:r>
        <w:r>
          <w:fldChar w:fldCharType="begin"/>
        </w:r>
        <w:r>
          <w:instrText xml:space="preserve"> PAGEREF _Toc171067616 \h </w:instrText>
        </w:r>
        <w:r>
          <w:fldChar w:fldCharType="separate"/>
        </w:r>
        <w:r>
          <w:t>21</w:t>
        </w:r>
        <w:r>
          <w:fldChar w:fldCharType="end"/>
        </w:r>
      </w:hyperlink>
    </w:p>
    <w:p w14:paraId="7C4B570D"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17" w:history="1">
        <w:r>
          <w:rPr>
            <w:rStyle w:val="afff0"/>
            <w:color w:val="auto"/>
          </w:rPr>
          <w:t>八</w:t>
        </w:r>
        <w:r>
          <w:rPr>
            <w:rStyle w:val="afff0"/>
            <w:color w:val="auto"/>
          </w:rPr>
          <w:t xml:space="preserve"> </w:t>
        </w:r>
        <w:r>
          <w:rPr>
            <w:rStyle w:val="afff0"/>
            <w:color w:val="auto"/>
          </w:rPr>
          <w:t>其它</w:t>
        </w:r>
        <w:r>
          <w:tab/>
        </w:r>
        <w:r>
          <w:fldChar w:fldCharType="begin"/>
        </w:r>
        <w:r>
          <w:instrText xml:space="preserve"> PAGEREF _Toc171067617 \h </w:instrText>
        </w:r>
        <w:r>
          <w:fldChar w:fldCharType="separate"/>
        </w:r>
        <w:r>
          <w:t>21</w:t>
        </w:r>
        <w:r>
          <w:fldChar w:fldCharType="end"/>
        </w:r>
      </w:hyperlink>
    </w:p>
    <w:p w14:paraId="715794E4" w14:textId="77777777" w:rsidR="00532D02"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1067618" w:history="1">
        <w:r>
          <w:rPr>
            <w:rStyle w:val="afff0"/>
            <w:rFonts w:asciiTheme="minorEastAsia" w:hAnsiTheme="minorEastAsia"/>
            <w:color w:val="auto"/>
          </w:rPr>
          <w:t>第四章 项目需求</w:t>
        </w:r>
        <w:r>
          <w:tab/>
        </w:r>
        <w:r>
          <w:fldChar w:fldCharType="begin"/>
        </w:r>
        <w:r>
          <w:instrText xml:space="preserve"> PAGEREF _Toc171067618 \h </w:instrText>
        </w:r>
        <w:r>
          <w:fldChar w:fldCharType="separate"/>
        </w:r>
        <w:r>
          <w:t>22</w:t>
        </w:r>
        <w:r>
          <w:fldChar w:fldCharType="end"/>
        </w:r>
      </w:hyperlink>
    </w:p>
    <w:p w14:paraId="47F7E2BE" w14:textId="77777777" w:rsidR="00532D02"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1067619" w:history="1">
        <w:r>
          <w:rPr>
            <w:rStyle w:val="afff0"/>
            <w:rFonts w:ascii="宋体" w:hAnsi="宋体"/>
            <w:color w:val="auto"/>
            <w:kern w:val="44"/>
          </w:rPr>
          <w:t>一、项目介绍</w:t>
        </w:r>
        <w:r>
          <w:tab/>
        </w:r>
        <w:r>
          <w:fldChar w:fldCharType="begin"/>
        </w:r>
        <w:r>
          <w:instrText xml:space="preserve"> PAGEREF _Toc171067619 \h </w:instrText>
        </w:r>
        <w:r>
          <w:fldChar w:fldCharType="separate"/>
        </w:r>
        <w:r>
          <w:t>22</w:t>
        </w:r>
        <w:r>
          <w:fldChar w:fldCharType="end"/>
        </w:r>
      </w:hyperlink>
    </w:p>
    <w:p w14:paraId="0BC26CDE" w14:textId="77777777" w:rsidR="00532D02"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1067620" w:history="1">
        <w:r>
          <w:rPr>
            <w:rStyle w:val="afff0"/>
            <w:rFonts w:ascii="宋体" w:hAnsi="宋体"/>
            <w:color w:val="auto"/>
            <w:kern w:val="44"/>
          </w:rPr>
          <w:t>二、项目履约时间、地点</w:t>
        </w:r>
        <w:r>
          <w:tab/>
        </w:r>
        <w:r>
          <w:fldChar w:fldCharType="begin"/>
        </w:r>
        <w:r>
          <w:instrText xml:space="preserve"> PAGEREF _Toc171067620 \h </w:instrText>
        </w:r>
        <w:r>
          <w:fldChar w:fldCharType="separate"/>
        </w:r>
        <w:r>
          <w:t>22</w:t>
        </w:r>
        <w:r>
          <w:fldChar w:fldCharType="end"/>
        </w:r>
      </w:hyperlink>
    </w:p>
    <w:p w14:paraId="3CD72BF5" w14:textId="77777777" w:rsidR="00532D02"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1067622" w:history="1">
        <w:r>
          <w:rPr>
            <w:rStyle w:val="afff0"/>
            <w:rFonts w:ascii="宋体" w:hAnsi="宋体"/>
            <w:color w:val="auto"/>
            <w:kern w:val="44"/>
          </w:rPr>
          <w:t>三、项目要求</w:t>
        </w:r>
        <w:r>
          <w:tab/>
        </w:r>
        <w:r>
          <w:fldChar w:fldCharType="begin"/>
        </w:r>
        <w:r>
          <w:instrText xml:space="preserve"> PAGEREF _Toc171067622 \h </w:instrText>
        </w:r>
        <w:r>
          <w:fldChar w:fldCharType="separate"/>
        </w:r>
        <w:r>
          <w:t>22</w:t>
        </w:r>
        <w:r>
          <w:fldChar w:fldCharType="end"/>
        </w:r>
      </w:hyperlink>
    </w:p>
    <w:p w14:paraId="25BE2F65" w14:textId="77777777" w:rsidR="00532D02"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1067623" w:history="1">
        <w:r>
          <w:rPr>
            <w:rStyle w:val="afff0"/>
            <w:rFonts w:ascii="宋体" w:hAnsi="宋体"/>
            <w:color w:val="auto"/>
            <w:kern w:val="44"/>
          </w:rPr>
          <w:t>四、付款方式</w:t>
        </w:r>
        <w:r>
          <w:tab/>
        </w:r>
        <w:r>
          <w:fldChar w:fldCharType="begin"/>
        </w:r>
        <w:r>
          <w:instrText xml:space="preserve"> PAGEREF _Toc171067623 \h </w:instrText>
        </w:r>
        <w:r>
          <w:fldChar w:fldCharType="separate"/>
        </w:r>
        <w:r>
          <w:t>23</w:t>
        </w:r>
        <w:r>
          <w:fldChar w:fldCharType="end"/>
        </w:r>
      </w:hyperlink>
    </w:p>
    <w:p w14:paraId="0C2D03EC" w14:textId="77777777" w:rsidR="00532D02"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1067624" w:history="1">
        <w:r>
          <w:rPr>
            <w:rStyle w:val="afff0"/>
            <w:rFonts w:ascii="宋体" w:hAnsi="宋体"/>
            <w:color w:val="auto"/>
            <w:kern w:val="44"/>
          </w:rPr>
          <w:t>五、验收标准</w:t>
        </w:r>
        <w:r>
          <w:tab/>
        </w:r>
        <w:r>
          <w:fldChar w:fldCharType="begin"/>
        </w:r>
        <w:r>
          <w:instrText xml:space="preserve"> PAGEREF _Toc171067624 \h </w:instrText>
        </w:r>
        <w:r>
          <w:fldChar w:fldCharType="separate"/>
        </w:r>
        <w:r>
          <w:t>23</w:t>
        </w:r>
        <w:r>
          <w:fldChar w:fldCharType="end"/>
        </w:r>
      </w:hyperlink>
    </w:p>
    <w:p w14:paraId="35FC1A20" w14:textId="77777777" w:rsidR="00532D02"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1067625" w:history="1">
        <w:r>
          <w:rPr>
            <w:rStyle w:val="afff0"/>
            <w:rFonts w:ascii="宋体" w:hAnsi="宋体"/>
            <w:color w:val="auto"/>
            <w:kern w:val="44"/>
          </w:rPr>
          <w:t>六、合同期限内退出机制要求</w:t>
        </w:r>
        <w:r>
          <w:tab/>
        </w:r>
        <w:r>
          <w:fldChar w:fldCharType="begin"/>
        </w:r>
        <w:r>
          <w:instrText xml:space="preserve"> PAGEREF _Toc171067625 \h </w:instrText>
        </w:r>
        <w:r>
          <w:fldChar w:fldCharType="separate"/>
        </w:r>
        <w:r>
          <w:t>23</w:t>
        </w:r>
        <w:r>
          <w:fldChar w:fldCharType="end"/>
        </w:r>
      </w:hyperlink>
    </w:p>
    <w:p w14:paraId="2383099B" w14:textId="77777777" w:rsidR="00532D02"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1067626" w:history="1">
        <w:r>
          <w:rPr>
            <w:rStyle w:val="afff0"/>
            <w:rFonts w:asciiTheme="minorEastAsia" w:hAnsiTheme="minorEastAsia"/>
            <w:color w:val="auto"/>
          </w:rPr>
          <w:t>第五章 评审办法及评分标准</w:t>
        </w:r>
        <w:r>
          <w:tab/>
        </w:r>
        <w:r>
          <w:fldChar w:fldCharType="begin"/>
        </w:r>
        <w:r>
          <w:instrText xml:space="preserve"> PAGEREF _Toc171067626 \h </w:instrText>
        </w:r>
        <w:r>
          <w:fldChar w:fldCharType="separate"/>
        </w:r>
        <w:r>
          <w:t>24</w:t>
        </w:r>
        <w:r>
          <w:fldChar w:fldCharType="end"/>
        </w:r>
      </w:hyperlink>
    </w:p>
    <w:p w14:paraId="751439D3" w14:textId="77777777" w:rsidR="00532D02"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1067627" w:history="1">
        <w:r>
          <w:rPr>
            <w:rStyle w:val="afff0"/>
            <w:rFonts w:asciiTheme="minorEastAsia" w:hAnsiTheme="minorEastAsia"/>
            <w:color w:val="auto"/>
          </w:rPr>
          <w:t>第六章 合同格式</w:t>
        </w:r>
        <w:r>
          <w:tab/>
        </w:r>
        <w:r>
          <w:fldChar w:fldCharType="begin"/>
        </w:r>
        <w:r>
          <w:instrText xml:space="preserve"> PAGEREF _Toc171067627 \h </w:instrText>
        </w:r>
        <w:r>
          <w:fldChar w:fldCharType="separate"/>
        </w:r>
        <w:r>
          <w:t>28</w:t>
        </w:r>
        <w:r>
          <w:fldChar w:fldCharType="end"/>
        </w:r>
      </w:hyperlink>
    </w:p>
    <w:p w14:paraId="23FB4E89" w14:textId="77777777" w:rsidR="00532D02" w:rsidRDefault="00000000">
      <w:pPr>
        <w:pStyle w:val="TOC1"/>
        <w:tabs>
          <w:tab w:val="right" w:leader="dot" w:pos="8297"/>
        </w:tabs>
        <w:rPr>
          <w:rFonts w:asciiTheme="minorHAnsi" w:eastAsiaTheme="minorEastAsia" w:hAnsiTheme="minorHAnsi" w:cstheme="minorBidi"/>
          <w:b w:val="0"/>
          <w:bCs w:val="0"/>
          <w:iCs w:val="0"/>
          <w:sz w:val="21"/>
          <w:szCs w:val="22"/>
          <w14:ligatures w14:val="standardContextual"/>
        </w:rPr>
      </w:pPr>
      <w:hyperlink w:anchor="_Toc171067628" w:history="1">
        <w:r>
          <w:rPr>
            <w:rStyle w:val="afff0"/>
            <w:rFonts w:asciiTheme="minorEastAsia" w:hAnsiTheme="minorEastAsia"/>
            <w:color w:val="auto"/>
          </w:rPr>
          <w:t>第七章 参选文件格式</w:t>
        </w:r>
        <w:r>
          <w:tab/>
        </w:r>
        <w:r>
          <w:fldChar w:fldCharType="begin"/>
        </w:r>
        <w:r>
          <w:instrText xml:space="preserve"> PAGEREF _Toc171067628 \h </w:instrText>
        </w:r>
        <w:r>
          <w:fldChar w:fldCharType="separate"/>
        </w:r>
        <w:r>
          <w:t>37</w:t>
        </w:r>
        <w:r>
          <w:fldChar w:fldCharType="end"/>
        </w:r>
      </w:hyperlink>
    </w:p>
    <w:p w14:paraId="7B00B369"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29" w:history="1">
        <w:r>
          <w:rPr>
            <w:rStyle w:val="afff0"/>
            <w:color w:val="auto"/>
          </w:rPr>
          <w:t xml:space="preserve">1 </w:t>
        </w:r>
        <w:r>
          <w:rPr>
            <w:rStyle w:val="afff0"/>
            <w:color w:val="auto"/>
          </w:rPr>
          <w:t>参选书</w:t>
        </w:r>
        <w:r>
          <w:tab/>
        </w:r>
        <w:r>
          <w:fldChar w:fldCharType="begin"/>
        </w:r>
        <w:r>
          <w:instrText xml:space="preserve"> PAGEREF _Toc171067629 \h </w:instrText>
        </w:r>
        <w:r>
          <w:fldChar w:fldCharType="separate"/>
        </w:r>
        <w:r>
          <w:t>37</w:t>
        </w:r>
        <w:r>
          <w:fldChar w:fldCharType="end"/>
        </w:r>
      </w:hyperlink>
    </w:p>
    <w:p w14:paraId="64EFB496" w14:textId="77777777" w:rsidR="00532D02" w:rsidRDefault="00000000">
      <w:pPr>
        <w:pStyle w:val="TOC3"/>
        <w:tabs>
          <w:tab w:val="left" w:pos="840"/>
          <w:tab w:val="right" w:leader="dot" w:pos="8297"/>
        </w:tabs>
        <w:rPr>
          <w:rFonts w:asciiTheme="minorHAnsi" w:eastAsiaTheme="minorEastAsia" w:hAnsiTheme="minorHAnsi" w:cstheme="minorBidi"/>
          <w:sz w:val="21"/>
          <w:szCs w:val="22"/>
          <w14:ligatures w14:val="standardContextual"/>
        </w:rPr>
      </w:pPr>
      <w:hyperlink w:anchor="_Toc171067630" w:history="1">
        <w:r>
          <w:rPr>
            <w:rStyle w:val="afff0"/>
            <w:color w:val="auto"/>
          </w:rPr>
          <w:t>2</w:t>
        </w:r>
        <w:r>
          <w:rPr>
            <w:rFonts w:asciiTheme="minorHAnsi" w:eastAsiaTheme="minorEastAsia" w:hAnsiTheme="minorHAnsi" w:cstheme="minorBidi"/>
            <w:sz w:val="21"/>
            <w:szCs w:val="22"/>
            <w14:ligatures w14:val="standardContextual"/>
          </w:rPr>
          <w:tab/>
        </w:r>
        <w:r>
          <w:rPr>
            <w:rStyle w:val="afff0"/>
            <w:color w:val="auto"/>
          </w:rPr>
          <w:t>参选一览表</w:t>
        </w:r>
        <w:r>
          <w:tab/>
        </w:r>
        <w:r>
          <w:fldChar w:fldCharType="begin"/>
        </w:r>
        <w:r>
          <w:instrText xml:space="preserve"> PAGEREF _Toc171067630 \h </w:instrText>
        </w:r>
        <w:r>
          <w:fldChar w:fldCharType="separate"/>
        </w:r>
        <w:r>
          <w:t>38</w:t>
        </w:r>
        <w:r>
          <w:fldChar w:fldCharType="end"/>
        </w:r>
      </w:hyperlink>
    </w:p>
    <w:p w14:paraId="5AEFB8A1"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31" w:history="1">
        <w:r>
          <w:rPr>
            <w:rStyle w:val="afff0"/>
            <w:color w:val="auto"/>
          </w:rPr>
          <w:t xml:space="preserve">3 </w:t>
        </w:r>
        <w:r>
          <w:rPr>
            <w:rStyle w:val="afff0"/>
            <w:color w:val="auto"/>
          </w:rPr>
          <w:t>技术偏离表</w:t>
        </w:r>
        <w:r>
          <w:tab/>
        </w:r>
        <w:r>
          <w:fldChar w:fldCharType="begin"/>
        </w:r>
        <w:r>
          <w:instrText xml:space="preserve"> PAGEREF _Toc171067631 \h </w:instrText>
        </w:r>
        <w:r>
          <w:fldChar w:fldCharType="separate"/>
        </w:r>
        <w:r>
          <w:t>39</w:t>
        </w:r>
        <w:r>
          <w:fldChar w:fldCharType="end"/>
        </w:r>
      </w:hyperlink>
    </w:p>
    <w:p w14:paraId="398AE609"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32" w:history="1">
        <w:r>
          <w:rPr>
            <w:rStyle w:val="afff0"/>
            <w:color w:val="auto"/>
          </w:rPr>
          <w:t xml:space="preserve">4 </w:t>
        </w:r>
        <w:r>
          <w:rPr>
            <w:rStyle w:val="afff0"/>
            <w:color w:val="auto"/>
          </w:rPr>
          <w:t>合同条款偏离表</w:t>
        </w:r>
        <w:r>
          <w:tab/>
        </w:r>
        <w:r>
          <w:fldChar w:fldCharType="begin"/>
        </w:r>
        <w:r>
          <w:instrText xml:space="preserve"> PAGEREF _Toc171067632 \h </w:instrText>
        </w:r>
        <w:r>
          <w:fldChar w:fldCharType="separate"/>
        </w:r>
        <w:r>
          <w:t>40</w:t>
        </w:r>
        <w:r>
          <w:fldChar w:fldCharType="end"/>
        </w:r>
      </w:hyperlink>
    </w:p>
    <w:p w14:paraId="20A7B02D"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33" w:history="1">
        <w:r>
          <w:rPr>
            <w:rStyle w:val="afff0"/>
            <w:color w:val="auto"/>
          </w:rPr>
          <w:t xml:space="preserve">5 </w:t>
        </w:r>
        <w:r>
          <w:rPr>
            <w:rStyle w:val="afff0"/>
            <w:color w:val="auto"/>
          </w:rPr>
          <w:t>资格证明文件</w:t>
        </w:r>
        <w:r>
          <w:tab/>
        </w:r>
        <w:r>
          <w:fldChar w:fldCharType="begin"/>
        </w:r>
        <w:r>
          <w:instrText xml:space="preserve"> PAGEREF _Toc171067633 \h </w:instrText>
        </w:r>
        <w:r>
          <w:fldChar w:fldCharType="separate"/>
        </w:r>
        <w:r>
          <w:t>41</w:t>
        </w:r>
        <w:r>
          <w:fldChar w:fldCharType="end"/>
        </w:r>
      </w:hyperlink>
    </w:p>
    <w:p w14:paraId="5C1E7E12"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34" w:history="1">
        <w:r>
          <w:rPr>
            <w:rStyle w:val="afff0"/>
            <w:color w:val="auto"/>
          </w:rPr>
          <w:t xml:space="preserve">6 </w:t>
        </w:r>
        <w:r>
          <w:rPr>
            <w:rStyle w:val="afff0"/>
            <w:color w:val="auto"/>
          </w:rPr>
          <w:t>业绩案例一览表</w:t>
        </w:r>
        <w:r>
          <w:tab/>
        </w:r>
        <w:r>
          <w:fldChar w:fldCharType="begin"/>
        </w:r>
        <w:r>
          <w:instrText xml:space="preserve"> PAGEREF _Toc171067634 \h </w:instrText>
        </w:r>
        <w:r>
          <w:fldChar w:fldCharType="separate"/>
        </w:r>
        <w:r>
          <w:t>46</w:t>
        </w:r>
        <w:r>
          <w:fldChar w:fldCharType="end"/>
        </w:r>
      </w:hyperlink>
    </w:p>
    <w:p w14:paraId="18D75C92"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35" w:history="1">
        <w:r>
          <w:rPr>
            <w:rStyle w:val="afff0"/>
            <w:color w:val="auto"/>
          </w:rPr>
          <w:t xml:space="preserve">7 </w:t>
        </w:r>
        <w:r>
          <w:rPr>
            <w:rStyle w:val="afff0"/>
            <w:color w:val="auto"/>
          </w:rPr>
          <w:t>参选保证金</w:t>
        </w:r>
        <w:r>
          <w:tab/>
        </w:r>
        <w:r>
          <w:fldChar w:fldCharType="begin"/>
        </w:r>
        <w:r>
          <w:instrText xml:space="preserve"> PAGEREF _Toc171067635 \h </w:instrText>
        </w:r>
        <w:r>
          <w:fldChar w:fldCharType="separate"/>
        </w:r>
        <w:r>
          <w:t>47</w:t>
        </w:r>
        <w:r>
          <w:fldChar w:fldCharType="end"/>
        </w:r>
      </w:hyperlink>
    </w:p>
    <w:p w14:paraId="19071353"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36" w:history="1">
        <w:r>
          <w:rPr>
            <w:rStyle w:val="afff0"/>
            <w:color w:val="auto"/>
          </w:rPr>
          <w:t xml:space="preserve">8 </w:t>
        </w:r>
        <w:r>
          <w:rPr>
            <w:rStyle w:val="afff0"/>
            <w:color w:val="auto"/>
          </w:rPr>
          <w:t>中选服务费承诺书</w:t>
        </w:r>
        <w:r>
          <w:tab/>
        </w:r>
        <w:r>
          <w:fldChar w:fldCharType="begin"/>
        </w:r>
        <w:r>
          <w:instrText xml:space="preserve"> PAGEREF _Toc171067636 \h </w:instrText>
        </w:r>
        <w:r>
          <w:fldChar w:fldCharType="separate"/>
        </w:r>
        <w:r>
          <w:t>48</w:t>
        </w:r>
        <w:r>
          <w:fldChar w:fldCharType="end"/>
        </w:r>
      </w:hyperlink>
    </w:p>
    <w:p w14:paraId="3F7D192A"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37" w:history="1">
        <w:r>
          <w:rPr>
            <w:rStyle w:val="afff0"/>
            <w:color w:val="auto"/>
          </w:rPr>
          <w:t xml:space="preserve">9 </w:t>
        </w:r>
        <w:r>
          <w:rPr>
            <w:rStyle w:val="afff0"/>
            <w:color w:val="auto"/>
          </w:rPr>
          <w:t>拟用于本项目人员资格和经历情况</w:t>
        </w:r>
        <w:r>
          <w:tab/>
        </w:r>
        <w:r>
          <w:fldChar w:fldCharType="begin"/>
        </w:r>
        <w:r>
          <w:instrText xml:space="preserve"> PAGEREF _Toc171067637 \h </w:instrText>
        </w:r>
        <w:r>
          <w:fldChar w:fldCharType="separate"/>
        </w:r>
        <w:r>
          <w:t>49</w:t>
        </w:r>
        <w:r>
          <w:fldChar w:fldCharType="end"/>
        </w:r>
      </w:hyperlink>
    </w:p>
    <w:p w14:paraId="3D3B3B12"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38" w:history="1">
        <w:r>
          <w:rPr>
            <w:rStyle w:val="afff0"/>
            <w:color w:val="auto"/>
          </w:rPr>
          <w:t xml:space="preserve">10 </w:t>
        </w:r>
        <w:r>
          <w:rPr>
            <w:rStyle w:val="afff0"/>
            <w:color w:val="auto"/>
          </w:rPr>
          <w:t>咖啡机说明一览表</w:t>
        </w:r>
        <w:r>
          <w:tab/>
        </w:r>
        <w:r>
          <w:fldChar w:fldCharType="begin"/>
        </w:r>
        <w:r>
          <w:instrText xml:space="preserve"> PAGEREF _Toc171067638 \h </w:instrText>
        </w:r>
        <w:r>
          <w:fldChar w:fldCharType="separate"/>
        </w:r>
        <w:r>
          <w:t>51</w:t>
        </w:r>
        <w:r>
          <w:fldChar w:fldCharType="end"/>
        </w:r>
      </w:hyperlink>
    </w:p>
    <w:p w14:paraId="24560113"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39" w:history="1">
        <w:r>
          <w:rPr>
            <w:rStyle w:val="afff0"/>
            <w:color w:val="auto"/>
          </w:rPr>
          <w:t>11</w:t>
        </w:r>
        <w:r>
          <w:rPr>
            <w:rStyle w:val="afff0"/>
            <w:color w:val="auto"/>
          </w:rPr>
          <w:t>主要方案的详细说明</w:t>
        </w:r>
        <w:r>
          <w:tab/>
        </w:r>
        <w:r>
          <w:fldChar w:fldCharType="begin"/>
        </w:r>
        <w:r>
          <w:instrText xml:space="preserve"> PAGEREF _Toc171067639 \h </w:instrText>
        </w:r>
        <w:r>
          <w:fldChar w:fldCharType="separate"/>
        </w:r>
        <w:r>
          <w:t>53</w:t>
        </w:r>
        <w:r>
          <w:fldChar w:fldCharType="end"/>
        </w:r>
      </w:hyperlink>
    </w:p>
    <w:p w14:paraId="12740016" w14:textId="77777777" w:rsidR="00532D02" w:rsidRDefault="00000000">
      <w:pPr>
        <w:pStyle w:val="TOC3"/>
        <w:tabs>
          <w:tab w:val="right" w:leader="dot" w:pos="8297"/>
        </w:tabs>
        <w:rPr>
          <w:rFonts w:asciiTheme="minorHAnsi" w:eastAsiaTheme="minorEastAsia" w:hAnsiTheme="minorHAnsi" w:cstheme="minorBidi"/>
          <w:sz w:val="21"/>
          <w:szCs w:val="22"/>
          <w14:ligatures w14:val="standardContextual"/>
        </w:rPr>
      </w:pPr>
      <w:hyperlink w:anchor="_Toc171067640" w:history="1">
        <w:r>
          <w:rPr>
            <w:rStyle w:val="afff0"/>
            <w:color w:val="auto"/>
          </w:rPr>
          <w:t xml:space="preserve">12 </w:t>
        </w:r>
        <w:r>
          <w:rPr>
            <w:rStyle w:val="afff0"/>
            <w:color w:val="auto"/>
          </w:rPr>
          <w:t>选取文件要求的和合作方认为必要的其它文件</w:t>
        </w:r>
        <w:r>
          <w:tab/>
        </w:r>
        <w:r>
          <w:fldChar w:fldCharType="begin"/>
        </w:r>
        <w:r>
          <w:instrText xml:space="preserve"> PAGEREF _Toc171067640 \h </w:instrText>
        </w:r>
        <w:r>
          <w:fldChar w:fldCharType="separate"/>
        </w:r>
        <w:r>
          <w:t>54</w:t>
        </w:r>
        <w:r>
          <w:fldChar w:fldCharType="end"/>
        </w:r>
      </w:hyperlink>
    </w:p>
    <w:p w14:paraId="0733F8BA" w14:textId="77777777" w:rsidR="00532D02" w:rsidRDefault="00000000">
      <w:pPr>
        <w:pStyle w:val="affff0"/>
      </w:pPr>
      <w:r>
        <w:rPr>
          <w:rFonts w:ascii="宋体" w:hAnsi="宋体"/>
          <w:szCs w:val="21"/>
        </w:rPr>
        <w:fldChar w:fldCharType="end"/>
      </w:r>
      <w:r>
        <w:br w:type="page"/>
      </w:r>
    </w:p>
    <w:p w14:paraId="6FD9BBE7" w14:textId="77777777" w:rsidR="00532D02" w:rsidRDefault="00000000">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71067575"/>
      <w:bookmarkStart w:id="9" w:name="_Hlk151477006"/>
      <w:bookmarkEnd w:id="4"/>
      <w:bookmarkEnd w:id="5"/>
      <w:bookmarkEnd w:id="6"/>
      <w:bookmarkEnd w:id="7"/>
      <w:r>
        <w:rPr>
          <w:rFonts w:asciiTheme="minorEastAsia" w:eastAsiaTheme="minorEastAsia" w:hAnsiTheme="minorEastAsia" w:hint="eastAsia"/>
          <w:bCs w:val="0"/>
          <w:iCs/>
          <w:kern w:val="2"/>
          <w:sz w:val="30"/>
          <w:szCs w:val="30"/>
        </w:rPr>
        <w:lastRenderedPageBreak/>
        <w:t xml:space="preserve">第一章 </w:t>
      </w:r>
      <w:r>
        <w:rPr>
          <w:rFonts w:asciiTheme="minorEastAsia" w:eastAsiaTheme="minorEastAsia" w:hAnsiTheme="minorEastAsia"/>
          <w:bCs w:val="0"/>
          <w:iCs/>
          <w:kern w:val="2"/>
          <w:sz w:val="30"/>
          <w:szCs w:val="30"/>
        </w:rPr>
        <w:t xml:space="preserve"> </w:t>
      </w:r>
      <w:r>
        <w:rPr>
          <w:rFonts w:asciiTheme="minorEastAsia" w:eastAsiaTheme="minorEastAsia" w:hAnsiTheme="minorEastAsia" w:hint="eastAsia"/>
          <w:sz w:val="30"/>
          <w:szCs w:val="30"/>
        </w:rPr>
        <w:t>选取邀请</w:t>
      </w:r>
      <w:bookmarkEnd w:id="8"/>
    </w:p>
    <w:p w14:paraId="0F0A7FF0" w14:textId="77777777" w:rsidR="00532D02" w:rsidRDefault="00000000">
      <w:pPr>
        <w:spacing w:line="360" w:lineRule="auto"/>
        <w:ind w:firstLineChars="200" w:firstLine="480"/>
        <w:rPr>
          <w:rFonts w:asciiTheme="minorEastAsia" w:eastAsiaTheme="minorEastAsia" w:hAnsiTheme="minorEastAsia"/>
          <w:sz w:val="24"/>
        </w:rPr>
      </w:pPr>
      <w:bookmarkStart w:id="10" w:name="_Toc236642956"/>
      <w:r>
        <w:rPr>
          <w:rFonts w:ascii="宋体" w:hAnsi="宋体" w:hint="eastAsia"/>
          <w:sz w:val="24"/>
        </w:rPr>
        <w:t>北京明德致信咨询有限公司</w:t>
      </w:r>
      <w:r>
        <w:rPr>
          <w:rFonts w:asciiTheme="minorEastAsia" w:eastAsiaTheme="minorEastAsia" w:hAnsiTheme="minorEastAsia" w:hint="eastAsia"/>
          <w:sz w:val="24"/>
        </w:rPr>
        <w:t>受北京邮电大学的委托，就北京邮电大学沙河校区自助咖啡</w:t>
      </w:r>
      <w:proofErr w:type="gramStart"/>
      <w:r>
        <w:rPr>
          <w:rFonts w:asciiTheme="minorEastAsia" w:eastAsiaTheme="minorEastAsia" w:hAnsiTheme="minorEastAsia" w:hint="eastAsia"/>
          <w:sz w:val="24"/>
        </w:rPr>
        <w:t>机公开</w:t>
      </w:r>
      <w:proofErr w:type="gramEnd"/>
      <w:r>
        <w:rPr>
          <w:rFonts w:asciiTheme="minorEastAsia" w:eastAsiaTheme="minorEastAsia" w:hAnsiTheme="minorEastAsia" w:hint="eastAsia"/>
          <w:sz w:val="24"/>
        </w:rPr>
        <w:t>选取项目进行国内公开选取，</w:t>
      </w:r>
      <w:r>
        <w:rPr>
          <w:rFonts w:ascii="宋体" w:hAnsi="宋体" w:hint="eastAsia"/>
          <w:sz w:val="24"/>
        </w:rPr>
        <w:t>欢迎合格的合作方前来参选。</w:t>
      </w:r>
    </w:p>
    <w:p w14:paraId="20DAC6C6" w14:textId="77777777" w:rsidR="00532D02" w:rsidRDefault="00000000">
      <w:pPr>
        <w:pStyle w:val="2"/>
        <w:spacing w:before="0" w:line="360" w:lineRule="auto"/>
        <w:jc w:val="left"/>
        <w:rPr>
          <w:rFonts w:ascii="宋体" w:hAnsi="宋体" w:cs="宋体"/>
          <w:sz w:val="24"/>
          <w:szCs w:val="24"/>
        </w:rPr>
      </w:pPr>
      <w:bookmarkStart w:id="11" w:name="_Toc35393790"/>
      <w:bookmarkStart w:id="12" w:name="_Toc28359079"/>
      <w:bookmarkStart w:id="13" w:name="_Toc35393621"/>
      <w:bookmarkStart w:id="14" w:name="_Toc28359002"/>
      <w:bookmarkStart w:id="15" w:name="_Toc102652212"/>
      <w:bookmarkStart w:id="16" w:name="_Toc171067576"/>
      <w:bookmarkStart w:id="17" w:name="_Hlk24379207"/>
      <w:bookmarkEnd w:id="11"/>
      <w:bookmarkEnd w:id="12"/>
      <w:bookmarkEnd w:id="13"/>
      <w:bookmarkEnd w:id="14"/>
      <w:bookmarkEnd w:id="15"/>
      <w:r>
        <w:rPr>
          <w:rFonts w:ascii="宋体" w:hAnsi="宋体" w:cs="宋体" w:hint="eastAsia"/>
          <w:sz w:val="24"/>
          <w:szCs w:val="24"/>
        </w:rPr>
        <w:t>一、项目基本情况</w:t>
      </w:r>
      <w:bookmarkEnd w:id="16"/>
    </w:p>
    <w:p w14:paraId="04085055" w14:textId="77777777" w:rsidR="00532D02" w:rsidRDefault="00000000">
      <w:pPr>
        <w:spacing w:line="360" w:lineRule="auto"/>
        <w:rPr>
          <w:rFonts w:ascii="宋体" w:hAnsi="宋体"/>
          <w:sz w:val="24"/>
        </w:rPr>
      </w:pPr>
      <w:r>
        <w:rPr>
          <w:rFonts w:ascii="宋体" w:hAnsi="宋体" w:hint="eastAsia"/>
          <w:sz w:val="24"/>
        </w:rPr>
        <w:t>项目编号：BMCC-ZC24-0682/</w:t>
      </w:r>
      <w:r>
        <w:t xml:space="preserve"> </w:t>
      </w:r>
      <w:r>
        <w:rPr>
          <w:rFonts w:ascii="宋体" w:hAnsi="宋体"/>
          <w:sz w:val="24"/>
        </w:rPr>
        <w:t>BUPT-FWXCZB-24030</w:t>
      </w:r>
    </w:p>
    <w:bookmarkEnd w:id="17"/>
    <w:p w14:paraId="4DFE7B69" w14:textId="77777777" w:rsidR="00532D02" w:rsidRDefault="00000000">
      <w:pPr>
        <w:spacing w:line="360" w:lineRule="auto"/>
        <w:rPr>
          <w:rFonts w:ascii="宋体" w:eastAsiaTheme="minorEastAsia" w:hAnsi="宋体"/>
          <w:sz w:val="24"/>
        </w:rPr>
      </w:pPr>
      <w:r>
        <w:rPr>
          <w:rFonts w:ascii="宋体" w:hAnsi="宋体" w:hint="eastAsia"/>
          <w:sz w:val="24"/>
        </w:rPr>
        <w:t>项目名称：</w:t>
      </w:r>
      <w:r>
        <w:rPr>
          <w:rFonts w:asciiTheme="minorEastAsia" w:eastAsiaTheme="minorEastAsia" w:hAnsiTheme="minorEastAsia" w:hint="eastAsia"/>
          <w:sz w:val="24"/>
        </w:rPr>
        <w:t>北京邮电大学沙河校区自助咖啡</w:t>
      </w:r>
      <w:proofErr w:type="gramStart"/>
      <w:r>
        <w:rPr>
          <w:rFonts w:asciiTheme="minorEastAsia" w:eastAsiaTheme="minorEastAsia" w:hAnsiTheme="minorEastAsia" w:hint="eastAsia"/>
          <w:sz w:val="24"/>
        </w:rPr>
        <w:t>机公开</w:t>
      </w:r>
      <w:proofErr w:type="gramEnd"/>
      <w:r>
        <w:rPr>
          <w:rFonts w:asciiTheme="minorEastAsia" w:eastAsiaTheme="minorEastAsia" w:hAnsiTheme="minorEastAsia" w:hint="eastAsia"/>
          <w:sz w:val="24"/>
        </w:rPr>
        <w:t>选取项目</w:t>
      </w:r>
    </w:p>
    <w:p w14:paraId="36D13D44" w14:textId="77777777" w:rsidR="00532D02" w:rsidRDefault="00000000">
      <w:pPr>
        <w:spacing w:line="360" w:lineRule="auto"/>
        <w:rPr>
          <w:rFonts w:ascii="宋体" w:hAnsi="宋体" w:cs="宋体"/>
          <w:sz w:val="24"/>
          <w:szCs w:val="32"/>
        </w:rPr>
      </w:pPr>
      <w:bookmarkStart w:id="18" w:name="_Hlk151478098"/>
      <w:r>
        <w:rPr>
          <w:rFonts w:ascii="宋体" w:hAnsi="宋体" w:hint="eastAsia"/>
          <w:sz w:val="24"/>
        </w:rPr>
        <w:t>项目需求</w:t>
      </w:r>
      <w:bookmarkEnd w:id="18"/>
      <w:r>
        <w:rPr>
          <w:rFonts w:ascii="宋体" w:hAnsi="宋体" w:hint="eastAsia"/>
          <w:sz w:val="24"/>
        </w:rPr>
        <w:t>：</w:t>
      </w:r>
      <w:r>
        <w:rPr>
          <w:rFonts w:hint="eastAsia"/>
          <w:sz w:val="24"/>
        </w:rPr>
        <w:t>为丰富沙河校区生活便利化设施，满足师生的迫切需求，进一步打造现代化设施完善、校区秩序稳定、校园环境优美的和谐校园，现需在校园内安置智能自助咖啡机。本合作服务项目要引进</w:t>
      </w:r>
      <w:r>
        <w:rPr>
          <w:rFonts w:hint="eastAsia"/>
          <w:sz w:val="24"/>
        </w:rPr>
        <w:t>1</w:t>
      </w:r>
      <w:r>
        <w:rPr>
          <w:rFonts w:hint="eastAsia"/>
          <w:sz w:val="24"/>
        </w:rPr>
        <w:t>家智能自助咖啡机运营公司，需求数量</w:t>
      </w:r>
      <w:r>
        <w:rPr>
          <w:rFonts w:hint="eastAsia"/>
          <w:sz w:val="24"/>
        </w:rPr>
        <w:t>6</w:t>
      </w:r>
      <w:r>
        <w:rPr>
          <w:rFonts w:hint="eastAsia"/>
          <w:sz w:val="24"/>
        </w:rPr>
        <w:t>台，负责对北京邮电大学沙河校区智能自助咖啡机服务项目进行经营管理，智能自助咖啡机销售内容要包含现制咖啡类饮品。</w:t>
      </w:r>
      <w:r>
        <w:rPr>
          <w:rFonts w:ascii="宋体" w:hAnsi="宋体" w:cs="宋体" w:hint="eastAsia"/>
          <w:sz w:val="24"/>
          <w:szCs w:val="32"/>
        </w:rPr>
        <w:t>具体要求详见选取文件第四章。</w:t>
      </w:r>
    </w:p>
    <w:p w14:paraId="1428368B" w14:textId="77777777" w:rsidR="00532D02" w:rsidRDefault="00000000">
      <w:pPr>
        <w:spacing w:before="240" w:line="360" w:lineRule="auto"/>
        <w:rPr>
          <w:rFonts w:ascii="宋体" w:hAnsi="宋体"/>
          <w:sz w:val="24"/>
          <w:u w:val="single"/>
        </w:rPr>
      </w:pPr>
      <w:r>
        <w:rPr>
          <w:rFonts w:ascii="宋体" w:hAnsi="宋体" w:hint="eastAsia"/>
          <w:sz w:val="24"/>
        </w:rPr>
        <w:t>合同履行期限：</w:t>
      </w:r>
      <w:r>
        <w:rPr>
          <w:rFonts w:hint="eastAsia"/>
          <w:sz w:val="24"/>
        </w:rPr>
        <w:t>意向合作期三年，</w:t>
      </w:r>
      <w:r>
        <w:rPr>
          <w:rFonts w:ascii="宋体" w:hAnsi="宋体" w:hint="eastAsia"/>
          <w:sz w:val="24"/>
        </w:rPr>
        <w:t>合同签订后15个日历日内完成实施要求并具备验收条件。</w:t>
      </w:r>
    </w:p>
    <w:p w14:paraId="65C127FE" w14:textId="77777777" w:rsidR="00532D02" w:rsidRDefault="00000000">
      <w:pPr>
        <w:spacing w:line="360" w:lineRule="auto"/>
        <w:ind w:hanging="142"/>
        <w:rPr>
          <w:rFonts w:ascii="宋体" w:hAnsi="宋体" w:cs="宋体"/>
          <w:b/>
          <w:sz w:val="24"/>
        </w:rPr>
      </w:pPr>
      <w:r>
        <w:rPr>
          <w:rFonts w:ascii="宋体" w:hAnsi="宋体" w:cs="宋体" w:hint="eastAsia"/>
          <w:b/>
          <w:sz w:val="24"/>
        </w:rPr>
        <w:t>二、申请人的资格要求：</w:t>
      </w:r>
    </w:p>
    <w:p w14:paraId="3E282FA3" w14:textId="77777777" w:rsidR="00532D02" w:rsidRDefault="00000000">
      <w:pPr>
        <w:spacing w:line="360" w:lineRule="auto"/>
        <w:ind w:hanging="142"/>
        <w:rPr>
          <w:rFonts w:ascii="宋体" w:hAnsi="宋体" w:cs="宋体"/>
          <w:sz w:val="24"/>
        </w:rPr>
      </w:pPr>
      <w:r>
        <w:rPr>
          <w:rFonts w:ascii="宋体" w:hAnsi="宋体" w:cs="宋体" w:hint="eastAsia"/>
          <w:sz w:val="24"/>
        </w:rPr>
        <w:t>1.在中华人民共和国境内注册的、具有独立承担民事责任的能力；</w:t>
      </w:r>
    </w:p>
    <w:p w14:paraId="26B85D6D" w14:textId="77777777" w:rsidR="00532D02" w:rsidRDefault="00000000">
      <w:pPr>
        <w:spacing w:line="360" w:lineRule="auto"/>
        <w:ind w:hanging="142"/>
        <w:rPr>
          <w:rFonts w:ascii="宋体" w:hAnsi="宋体" w:cs="宋体"/>
          <w:sz w:val="24"/>
        </w:rPr>
      </w:pPr>
      <w:r>
        <w:rPr>
          <w:rFonts w:ascii="宋体" w:hAnsi="宋体" w:cs="宋体" w:hint="eastAsia"/>
          <w:sz w:val="24"/>
        </w:rPr>
        <w:t>2.具有履行合同所必需的设备和专业技术能力；</w:t>
      </w:r>
    </w:p>
    <w:p w14:paraId="09E4F6F1" w14:textId="77777777" w:rsidR="00532D02" w:rsidRDefault="00000000">
      <w:pPr>
        <w:spacing w:line="360" w:lineRule="auto"/>
        <w:ind w:hanging="142"/>
        <w:rPr>
          <w:rFonts w:ascii="宋体" w:hAnsi="宋体" w:cs="宋体"/>
          <w:sz w:val="24"/>
        </w:rPr>
      </w:pPr>
      <w:r>
        <w:rPr>
          <w:rFonts w:ascii="宋体" w:hAnsi="宋体" w:cs="宋体" w:hint="eastAsia"/>
          <w:sz w:val="24"/>
        </w:rPr>
        <w:t>3.有依法缴纳税收的良好记录；</w:t>
      </w:r>
    </w:p>
    <w:p w14:paraId="2FE234F2" w14:textId="77777777" w:rsidR="00532D02" w:rsidRDefault="00000000">
      <w:pPr>
        <w:spacing w:line="360" w:lineRule="auto"/>
        <w:ind w:hanging="142"/>
        <w:rPr>
          <w:rFonts w:ascii="宋体" w:hAnsi="宋体" w:cs="宋体"/>
          <w:sz w:val="24"/>
        </w:rPr>
      </w:pPr>
      <w:r>
        <w:rPr>
          <w:rFonts w:ascii="宋体" w:hAnsi="宋体" w:cs="宋体" w:hint="eastAsia"/>
          <w:sz w:val="24"/>
        </w:rPr>
        <w:t>4.参加选取活动前三年内，在经营活动中没有重大违法记录；</w:t>
      </w:r>
    </w:p>
    <w:p w14:paraId="14160700" w14:textId="77777777" w:rsidR="00532D02" w:rsidRDefault="00000000">
      <w:pPr>
        <w:spacing w:line="360" w:lineRule="auto"/>
        <w:ind w:hanging="142"/>
        <w:rPr>
          <w:rFonts w:ascii="宋体" w:hAnsi="宋体" w:cs="宋体"/>
          <w:sz w:val="24"/>
        </w:rPr>
      </w:pPr>
      <w:r>
        <w:rPr>
          <w:rFonts w:ascii="宋体" w:hAnsi="宋体" w:cs="宋体" w:hint="eastAsia"/>
          <w:sz w:val="24"/>
        </w:rPr>
        <w:t>5.申请人必须未被列入信用中国网站(www.creditchina.gov.cn)、中国政府采购网(www.ccgp.gov.cn)渠道信用记录失信被执行人、重大税收违法案件当事人名单、政府采购严重违法失信行为记录名单；</w:t>
      </w:r>
    </w:p>
    <w:p w14:paraId="2C1751BC" w14:textId="77777777" w:rsidR="00532D02" w:rsidRDefault="00000000">
      <w:pPr>
        <w:spacing w:line="360" w:lineRule="auto"/>
        <w:ind w:hanging="142"/>
        <w:rPr>
          <w:rFonts w:ascii="宋体" w:hAnsi="宋体" w:cs="宋体"/>
          <w:sz w:val="24"/>
        </w:rPr>
      </w:pPr>
      <w:r>
        <w:rPr>
          <w:rFonts w:ascii="宋体" w:hAnsi="宋体" w:cs="宋体" w:hint="eastAsia"/>
          <w:sz w:val="24"/>
        </w:rPr>
        <w:t>6.单位负责人为同一人或者存在控股、管理关系的不同单位，不得同时参加本项目的申请；</w:t>
      </w:r>
    </w:p>
    <w:p w14:paraId="15A75EC2" w14:textId="77777777" w:rsidR="00532D02" w:rsidRDefault="00000000">
      <w:pPr>
        <w:spacing w:line="360" w:lineRule="auto"/>
        <w:ind w:hanging="142"/>
        <w:rPr>
          <w:rFonts w:ascii="宋体" w:hAnsi="宋体" w:cs="宋体"/>
          <w:sz w:val="24"/>
        </w:rPr>
      </w:pPr>
      <w:r>
        <w:rPr>
          <w:rFonts w:ascii="宋体" w:hAnsi="宋体" w:cs="宋体" w:hint="eastAsia"/>
          <w:sz w:val="24"/>
        </w:rPr>
        <w:t>7.申请人应是在中华人民共和国境内注册的智能自助咖啡机生产厂家或生产厂家授权的经销代理商，合作方为经销代理商须提供生产厂商对本项目的授权书。</w:t>
      </w:r>
    </w:p>
    <w:p w14:paraId="50EAFA90" w14:textId="77777777" w:rsidR="00532D02" w:rsidRDefault="00000000">
      <w:pPr>
        <w:spacing w:line="360" w:lineRule="auto"/>
        <w:ind w:hanging="142"/>
        <w:rPr>
          <w:rFonts w:ascii="宋体" w:hAnsi="宋体" w:cs="宋体"/>
          <w:sz w:val="24"/>
        </w:rPr>
      </w:pPr>
      <w:r>
        <w:rPr>
          <w:rFonts w:ascii="宋体" w:hAnsi="宋体" w:cs="宋体"/>
          <w:sz w:val="24"/>
        </w:rPr>
        <w:t>8.</w:t>
      </w:r>
      <w:r>
        <w:rPr>
          <w:rFonts w:ascii="宋体" w:hAnsi="宋体" w:cs="宋体" w:hint="eastAsia"/>
          <w:sz w:val="24"/>
        </w:rPr>
        <w:t>本项目不接受联合体响应。</w:t>
      </w:r>
    </w:p>
    <w:p w14:paraId="619B4818" w14:textId="77777777" w:rsidR="00532D02" w:rsidRDefault="00000000">
      <w:pPr>
        <w:pStyle w:val="2"/>
        <w:spacing w:before="0" w:line="360" w:lineRule="auto"/>
        <w:jc w:val="left"/>
        <w:rPr>
          <w:rFonts w:ascii="宋体" w:hAnsi="宋体" w:cs="宋体"/>
          <w:bCs w:val="0"/>
          <w:sz w:val="24"/>
          <w:szCs w:val="24"/>
        </w:rPr>
      </w:pPr>
      <w:bookmarkStart w:id="19" w:name="_Toc102652213"/>
      <w:bookmarkStart w:id="20" w:name="_Toc35393792"/>
      <w:bookmarkStart w:id="21" w:name="_Toc35393623"/>
      <w:bookmarkStart w:id="22" w:name="_Toc171067577"/>
      <w:bookmarkEnd w:id="19"/>
      <w:bookmarkEnd w:id="20"/>
      <w:bookmarkEnd w:id="21"/>
      <w:r>
        <w:rPr>
          <w:rFonts w:ascii="宋体" w:hAnsi="宋体" w:cs="宋体" w:hint="eastAsia"/>
          <w:bCs w:val="0"/>
          <w:sz w:val="24"/>
          <w:szCs w:val="24"/>
        </w:rPr>
        <w:t>三、获取选取文件</w:t>
      </w:r>
      <w:bookmarkEnd w:id="22"/>
    </w:p>
    <w:p w14:paraId="1D299C22" w14:textId="63AD0298" w:rsidR="00532D02" w:rsidRDefault="00000000">
      <w:pPr>
        <w:spacing w:line="360" w:lineRule="auto"/>
        <w:jc w:val="left"/>
        <w:rPr>
          <w:rFonts w:ascii="宋体" w:hAnsi="宋体" w:cs="宋体"/>
          <w:sz w:val="24"/>
        </w:rPr>
      </w:pPr>
      <w:bookmarkStart w:id="23" w:name="_Hlk77688922"/>
      <w:bookmarkEnd w:id="23"/>
      <w:r>
        <w:rPr>
          <w:rFonts w:ascii="宋体" w:hAnsi="宋体" w:cs="宋体" w:hint="eastAsia"/>
          <w:sz w:val="24"/>
        </w:rPr>
        <w:t>时间：</w:t>
      </w:r>
      <w:r>
        <w:rPr>
          <w:rFonts w:ascii="宋体" w:hAnsi="宋体" w:cs="宋体"/>
          <w:sz w:val="24"/>
          <w:u w:val="single"/>
        </w:rPr>
        <w:t>202</w:t>
      </w:r>
      <w:r>
        <w:rPr>
          <w:rFonts w:ascii="宋体" w:hAnsi="宋体" w:cs="宋体" w:hint="eastAsia"/>
          <w:sz w:val="24"/>
          <w:u w:val="single"/>
        </w:rPr>
        <w:t>4年</w:t>
      </w:r>
      <w:r w:rsidR="00DE28F7">
        <w:rPr>
          <w:rFonts w:ascii="宋体" w:hAnsi="宋体" w:cs="宋体" w:hint="eastAsia"/>
          <w:sz w:val="24"/>
          <w:u w:val="single"/>
        </w:rPr>
        <w:t>7</w:t>
      </w:r>
      <w:r>
        <w:rPr>
          <w:rFonts w:ascii="宋体" w:hAnsi="宋体" w:cs="宋体" w:hint="eastAsia"/>
          <w:sz w:val="24"/>
          <w:u w:val="single"/>
        </w:rPr>
        <w:t>月</w:t>
      </w:r>
      <w:r w:rsidR="00DE28F7">
        <w:rPr>
          <w:rFonts w:ascii="宋体" w:hAnsi="宋体" w:cs="宋体" w:hint="eastAsia"/>
          <w:sz w:val="24"/>
          <w:u w:val="single"/>
        </w:rPr>
        <w:t>5</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w:t>
      </w:r>
      <w:r>
        <w:rPr>
          <w:rFonts w:ascii="宋体" w:hAnsi="宋体" w:cs="宋体" w:hint="eastAsia"/>
          <w:sz w:val="24"/>
          <w:u w:val="single"/>
        </w:rPr>
        <w:t>4年</w:t>
      </w:r>
      <w:r w:rsidR="00DE28F7">
        <w:rPr>
          <w:rFonts w:ascii="宋体" w:hAnsi="宋体" w:cs="宋体" w:hint="eastAsia"/>
          <w:sz w:val="24"/>
          <w:u w:val="single"/>
        </w:rPr>
        <w:t>7</w:t>
      </w:r>
      <w:r>
        <w:rPr>
          <w:rFonts w:ascii="宋体" w:hAnsi="宋体" w:cs="宋体" w:hint="eastAsia"/>
          <w:sz w:val="24"/>
          <w:u w:val="single"/>
        </w:rPr>
        <w:t>月</w:t>
      </w:r>
      <w:r w:rsidR="00DE28F7">
        <w:rPr>
          <w:rFonts w:ascii="宋体" w:hAnsi="宋体" w:cs="宋体" w:hint="eastAsia"/>
          <w:sz w:val="24"/>
          <w:u w:val="single"/>
        </w:rPr>
        <w:t>12</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09:00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7</w:t>
      </w:r>
      <w:r>
        <w:rPr>
          <w:rFonts w:ascii="宋体" w:hAnsi="宋体" w:cs="宋体" w:hint="eastAsia"/>
          <w:sz w:val="24"/>
          <w:u w:val="single"/>
        </w:rPr>
        <w:t>:</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（北京时间，法定节假日除外）。</w:t>
      </w:r>
    </w:p>
    <w:p w14:paraId="60578EE7" w14:textId="77777777" w:rsidR="00532D02" w:rsidRDefault="00000000">
      <w:pPr>
        <w:spacing w:line="360" w:lineRule="auto"/>
        <w:jc w:val="left"/>
        <w:rPr>
          <w:rFonts w:ascii="宋体" w:hAnsi="宋体" w:cs="宋体"/>
          <w:sz w:val="24"/>
          <w:u w:val="single"/>
        </w:rPr>
      </w:pPr>
      <w:r>
        <w:rPr>
          <w:rFonts w:ascii="宋体" w:hAnsi="宋体" w:cs="宋体" w:hint="eastAsia"/>
          <w:sz w:val="24"/>
        </w:rPr>
        <w:lastRenderedPageBreak/>
        <w:t>地点：北京明德致信咨询有限公司官网（http://www.zbbmcc.com）</w:t>
      </w:r>
    </w:p>
    <w:p w14:paraId="1A1229DC" w14:textId="77777777" w:rsidR="00532D02" w:rsidRDefault="00000000">
      <w:pPr>
        <w:spacing w:line="360" w:lineRule="auto"/>
        <w:jc w:val="left"/>
        <w:rPr>
          <w:rFonts w:ascii="宋体" w:hAnsi="宋体" w:cs="宋体"/>
          <w:sz w:val="24"/>
        </w:rPr>
      </w:pPr>
      <w:r>
        <w:rPr>
          <w:rFonts w:ascii="宋体" w:hAnsi="宋体" w:cs="宋体" w:hint="eastAsia"/>
          <w:sz w:val="24"/>
        </w:rPr>
        <w:t>方式：本项目接受电汇或</w:t>
      </w:r>
      <w:proofErr w:type="gramStart"/>
      <w:r>
        <w:rPr>
          <w:rFonts w:ascii="宋体" w:hAnsi="宋体" w:cs="宋体" w:hint="eastAsia"/>
          <w:sz w:val="24"/>
        </w:rPr>
        <w:t>网银购买</w:t>
      </w:r>
      <w:proofErr w:type="gramEnd"/>
      <w:r>
        <w:rPr>
          <w:rFonts w:ascii="宋体" w:hAnsi="宋体" w:cs="宋体" w:hint="eastAsia"/>
          <w:sz w:val="24"/>
        </w:rPr>
        <w:t>标书（注：汇款时必须备注ZC24-0682报名费，电汇或网银须于“获取采购文件截止时间”前到账）（具体方式详见“其他补充事宜）</w:t>
      </w:r>
    </w:p>
    <w:p w14:paraId="45DC8CA7" w14:textId="77777777" w:rsidR="00532D02" w:rsidRDefault="00000000">
      <w:pPr>
        <w:spacing w:line="360" w:lineRule="auto"/>
        <w:jc w:val="left"/>
        <w:rPr>
          <w:rFonts w:ascii="宋体" w:hAnsi="宋体" w:cs="宋体"/>
          <w:sz w:val="24"/>
        </w:rPr>
      </w:pPr>
      <w:r>
        <w:rPr>
          <w:rFonts w:ascii="宋体" w:hAnsi="宋体" w:cs="宋体" w:hint="eastAsia"/>
          <w:sz w:val="24"/>
        </w:rPr>
        <w:t>售价：每包人民币500元，选取文件售后不退。</w:t>
      </w:r>
    </w:p>
    <w:p w14:paraId="390CB132" w14:textId="77777777" w:rsidR="00532D02" w:rsidRDefault="00000000">
      <w:pPr>
        <w:pStyle w:val="2"/>
        <w:spacing w:before="0" w:line="360" w:lineRule="auto"/>
        <w:jc w:val="left"/>
        <w:rPr>
          <w:rFonts w:ascii="宋体" w:hAnsi="宋体" w:cs="宋体"/>
          <w:bCs w:val="0"/>
          <w:sz w:val="24"/>
          <w:szCs w:val="24"/>
        </w:rPr>
      </w:pPr>
      <w:bookmarkStart w:id="24" w:name="_Toc35393793"/>
      <w:bookmarkStart w:id="25" w:name="_Toc28359005"/>
      <w:bookmarkStart w:id="26" w:name="_Toc28359082"/>
      <w:bookmarkStart w:id="27" w:name="_Toc35393624"/>
      <w:bookmarkStart w:id="28" w:name="_Toc102652214"/>
      <w:bookmarkStart w:id="29" w:name="_Toc171067578"/>
      <w:bookmarkEnd w:id="24"/>
      <w:bookmarkEnd w:id="25"/>
      <w:bookmarkEnd w:id="26"/>
      <w:bookmarkEnd w:id="27"/>
      <w:bookmarkEnd w:id="28"/>
      <w:r>
        <w:rPr>
          <w:rFonts w:ascii="宋体" w:hAnsi="宋体" w:cs="宋体" w:hint="eastAsia"/>
          <w:bCs w:val="0"/>
          <w:sz w:val="24"/>
          <w:szCs w:val="24"/>
        </w:rPr>
        <w:t>四、递交参选文件截止时间、选取会时间和地点</w:t>
      </w:r>
      <w:bookmarkEnd w:id="29"/>
    </w:p>
    <w:p w14:paraId="36F68C6D" w14:textId="7554990A" w:rsidR="00532D02" w:rsidRDefault="00000000">
      <w:pPr>
        <w:spacing w:line="360" w:lineRule="auto"/>
        <w:jc w:val="left"/>
        <w:rPr>
          <w:rFonts w:ascii="宋体" w:hAnsi="宋体"/>
          <w:bCs/>
          <w:sz w:val="24"/>
        </w:rPr>
      </w:pPr>
      <w:r>
        <w:rPr>
          <w:rFonts w:ascii="宋体" w:hAnsi="宋体" w:hint="eastAsia"/>
          <w:bCs/>
          <w:sz w:val="24"/>
        </w:rPr>
        <w:t>参选文件递交时间：2024年</w:t>
      </w:r>
      <w:r w:rsidR="00DE28F7">
        <w:rPr>
          <w:rFonts w:ascii="宋体" w:hAnsi="宋体" w:hint="eastAsia"/>
          <w:bCs/>
          <w:sz w:val="24"/>
        </w:rPr>
        <w:t>7</w:t>
      </w:r>
      <w:r>
        <w:rPr>
          <w:rFonts w:ascii="宋体" w:hAnsi="宋体" w:hint="eastAsia"/>
          <w:bCs/>
          <w:sz w:val="24"/>
        </w:rPr>
        <w:t>月</w:t>
      </w:r>
      <w:r w:rsidR="00DE28F7">
        <w:rPr>
          <w:rFonts w:ascii="宋体" w:hAnsi="宋体" w:hint="eastAsia"/>
          <w:bCs/>
          <w:sz w:val="24"/>
        </w:rPr>
        <w:t>22</w:t>
      </w:r>
      <w:r>
        <w:rPr>
          <w:rFonts w:ascii="宋体" w:hAnsi="宋体" w:hint="eastAsia"/>
          <w:bCs/>
          <w:sz w:val="24"/>
        </w:rPr>
        <w:t>日</w:t>
      </w:r>
      <w:r>
        <w:rPr>
          <w:rFonts w:ascii="宋体" w:hAnsi="宋体"/>
          <w:bCs/>
          <w:sz w:val="24"/>
        </w:rPr>
        <w:t>13</w:t>
      </w:r>
      <w:r>
        <w:rPr>
          <w:rFonts w:ascii="宋体" w:hAnsi="宋体" w:hint="eastAsia"/>
          <w:bCs/>
          <w:sz w:val="24"/>
        </w:rPr>
        <w:t>:</w:t>
      </w:r>
      <w:r>
        <w:rPr>
          <w:rFonts w:ascii="宋体" w:hAnsi="宋体"/>
          <w:bCs/>
          <w:sz w:val="24"/>
        </w:rPr>
        <w:t>30-14</w:t>
      </w:r>
      <w:r>
        <w:rPr>
          <w:rFonts w:ascii="宋体" w:hAnsi="宋体" w:hint="eastAsia"/>
          <w:bCs/>
          <w:sz w:val="24"/>
        </w:rPr>
        <w:t>:</w:t>
      </w:r>
      <w:r>
        <w:rPr>
          <w:rFonts w:ascii="宋体" w:hAnsi="宋体"/>
          <w:bCs/>
          <w:sz w:val="24"/>
        </w:rPr>
        <w:t>00</w:t>
      </w:r>
      <w:r>
        <w:rPr>
          <w:rFonts w:ascii="宋体" w:hAnsi="宋体" w:hint="eastAsia"/>
          <w:bCs/>
          <w:sz w:val="24"/>
        </w:rPr>
        <w:t>（北京时间）。</w:t>
      </w:r>
    </w:p>
    <w:p w14:paraId="2B761375" w14:textId="3CFFBAA0" w:rsidR="00532D02" w:rsidRDefault="00000000">
      <w:pPr>
        <w:spacing w:line="360" w:lineRule="auto"/>
        <w:jc w:val="left"/>
        <w:rPr>
          <w:rFonts w:ascii="宋体" w:hAnsi="宋体" w:cs="宋体"/>
          <w:iCs/>
          <w:sz w:val="24"/>
        </w:rPr>
      </w:pPr>
      <w:r>
        <w:rPr>
          <w:rFonts w:ascii="宋体" w:hAnsi="宋体" w:hint="eastAsia"/>
          <w:bCs/>
          <w:sz w:val="24"/>
        </w:rPr>
        <w:t>参选文件递交截止时间：2024年</w:t>
      </w:r>
      <w:r w:rsidR="00DE28F7">
        <w:rPr>
          <w:rFonts w:ascii="宋体" w:hAnsi="宋体" w:hint="eastAsia"/>
          <w:bCs/>
          <w:sz w:val="24"/>
        </w:rPr>
        <w:t>7</w:t>
      </w:r>
      <w:r>
        <w:rPr>
          <w:rFonts w:ascii="宋体" w:hAnsi="宋体" w:hint="eastAsia"/>
          <w:bCs/>
          <w:sz w:val="24"/>
        </w:rPr>
        <w:t>月</w:t>
      </w:r>
      <w:r w:rsidR="00DE28F7">
        <w:rPr>
          <w:rFonts w:ascii="宋体" w:hAnsi="宋体" w:hint="eastAsia"/>
          <w:bCs/>
          <w:sz w:val="24"/>
        </w:rPr>
        <w:t>22</w:t>
      </w:r>
      <w:r>
        <w:rPr>
          <w:rFonts w:ascii="宋体" w:hAnsi="宋体" w:hint="eastAsia"/>
          <w:bCs/>
          <w:sz w:val="24"/>
        </w:rPr>
        <w:t>日</w:t>
      </w:r>
      <w:r>
        <w:rPr>
          <w:rFonts w:ascii="宋体" w:hAnsi="宋体"/>
          <w:bCs/>
          <w:sz w:val="24"/>
        </w:rPr>
        <w:t>14</w:t>
      </w:r>
      <w:r>
        <w:rPr>
          <w:rFonts w:ascii="宋体" w:hAnsi="宋体" w:hint="eastAsia"/>
          <w:bCs/>
          <w:sz w:val="24"/>
        </w:rPr>
        <w:t>:</w:t>
      </w:r>
      <w:r>
        <w:rPr>
          <w:rFonts w:ascii="宋体" w:hAnsi="宋体"/>
          <w:bCs/>
          <w:sz w:val="24"/>
        </w:rPr>
        <w:t>00</w:t>
      </w:r>
      <w:r>
        <w:rPr>
          <w:rFonts w:ascii="宋体" w:hAnsi="宋体" w:hint="eastAsia"/>
          <w:bCs/>
          <w:sz w:val="24"/>
        </w:rPr>
        <w:t>（北京时间）</w:t>
      </w:r>
      <w:r>
        <w:rPr>
          <w:rFonts w:ascii="宋体" w:hAnsi="宋体" w:cs="宋体" w:hint="eastAsia"/>
          <w:iCs/>
          <w:sz w:val="24"/>
        </w:rPr>
        <w:t>。</w:t>
      </w:r>
    </w:p>
    <w:p w14:paraId="6BD52B85" w14:textId="77777777" w:rsidR="00532D02" w:rsidRDefault="00000000">
      <w:pPr>
        <w:spacing w:line="360" w:lineRule="auto"/>
        <w:jc w:val="left"/>
        <w:rPr>
          <w:rFonts w:ascii="宋体" w:hAnsi="宋体"/>
          <w:sz w:val="24"/>
        </w:rPr>
      </w:pPr>
      <w:r>
        <w:rPr>
          <w:rFonts w:ascii="宋体" w:hAnsi="宋体" w:hint="eastAsia"/>
          <w:sz w:val="24"/>
        </w:rPr>
        <w:t>参选文件递交地点：北京海淀区学院路3</w:t>
      </w:r>
      <w:r>
        <w:rPr>
          <w:rFonts w:ascii="宋体" w:hAnsi="宋体"/>
          <w:sz w:val="24"/>
        </w:rPr>
        <w:t>0</w:t>
      </w:r>
      <w:r>
        <w:rPr>
          <w:rFonts w:ascii="宋体" w:hAnsi="宋体" w:hint="eastAsia"/>
          <w:sz w:val="24"/>
        </w:rPr>
        <w:t>号科大天工大厦B座1</w:t>
      </w:r>
      <w:r>
        <w:rPr>
          <w:rFonts w:ascii="宋体" w:hAnsi="宋体"/>
          <w:sz w:val="24"/>
        </w:rPr>
        <w:t>706</w:t>
      </w:r>
      <w:r>
        <w:rPr>
          <w:rFonts w:ascii="宋体" w:hAnsi="宋体" w:hint="eastAsia"/>
          <w:sz w:val="24"/>
        </w:rPr>
        <w:t>第二会议室</w:t>
      </w:r>
    </w:p>
    <w:p w14:paraId="6BF37A1C" w14:textId="77777777" w:rsidR="00532D02" w:rsidRDefault="00000000">
      <w:pPr>
        <w:spacing w:line="360" w:lineRule="auto"/>
        <w:jc w:val="left"/>
        <w:rPr>
          <w:rFonts w:ascii="宋体" w:hAnsi="宋体"/>
          <w:bCs/>
          <w:sz w:val="24"/>
        </w:rPr>
      </w:pPr>
      <w:r>
        <w:rPr>
          <w:rFonts w:ascii="宋体" w:hAnsi="宋体" w:cs="宋体" w:hint="eastAsia"/>
          <w:bCs/>
          <w:sz w:val="24"/>
        </w:rPr>
        <w:t>选取会时间和地点：同参选文件递交时间和地点。</w:t>
      </w:r>
    </w:p>
    <w:p w14:paraId="76A07A7B" w14:textId="77777777" w:rsidR="00532D02" w:rsidRDefault="00000000">
      <w:pPr>
        <w:pStyle w:val="2"/>
        <w:spacing w:before="0" w:line="360" w:lineRule="auto"/>
        <w:jc w:val="left"/>
        <w:rPr>
          <w:rFonts w:ascii="宋体" w:hAnsi="宋体" w:cs="宋体"/>
          <w:bCs w:val="0"/>
          <w:sz w:val="24"/>
          <w:szCs w:val="24"/>
        </w:rPr>
      </w:pPr>
      <w:bookmarkStart w:id="30" w:name="_Toc171067579"/>
      <w:r>
        <w:rPr>
          <w:rFonts w:ascii="宋体" w:hAnsi="宋体" w:cs="宋体" w:hint="eastAsia"/>
          <w:bCs w:val="0"/>
          <w:sz w:val="24"/>
          <w:szCs w:val="24"/>
        </w:rPr>
        <w:t>五、公告期限</w:t>
      </w:r>
      <w:bookmarkEnd w:id="30"/>
    </w:p>
    <w:p w14:paraId="0587B9B2" w14:textId="77777777" w:rsidR="00532D02" w:rsidRDefault="00000000">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3</w:t>
      </w:r>
      <w:r>
        <w:rPr>
          <w:rFonts w:ascii="宋体" w:hAnsi="宋体" w:cs="宋体" w:hint="eastAsia"/>
          <w:sz w:val="24"/>
        </w:rPr>
        <w:t>个工作日。</w:t>
      </w:r>
    </w:p>
    <w:p w14:paraId="42EBA2A1" w14:textId="77777777" w:rsidR="00532D02" w:rsidRDefault="00000000">
      <w:pPr>
        <w:pStyle w:val="2"/>
        <w:spacing w:before="0" w:line="360" w:lineRule="auto"/>
        <w:jc w:val="left"/>
        <w:rPr>
          <w:rFonts w:ascii="宋体" w:hAnsi="宋体" w:cs="宋体"/>
          <w:bCs w:val="0"/>
          <w:sz w:val="24"/>
          <w:szCs w:val="24"/>
        </w:rPr>
      </w:pPr>
      <w:bookmarkStart w:id="31" w:name="_Toc171067580"/>
      <w:r>
        <w:rPr>
          <w:rFonts w:ascii="宋体" w:hAnsi="宋体" w:cs="宋体" w:hint="eastAsia"/>
          <w:bCs w:val="0"/>
          <w:sz w:val="24"/>
          <w:szCs w:val="24"/>
        </w:rPr>
        <w:t>六、其他补充事宜</w:t>
      </w:r>
      <w:bookmarkEnd w:id="31"/>
    </w:p>
    <w:p w14:paraId="64CAC078" w14:textId="77777777" w:rsidR="00532D02" w:rsidRDefault="00000000">
      <w:pPr>
        <w:spacing w:line="360" w:lineRule="auto"/>
        <w:rPr>
          <w:rFonts w:ascii="宋体" w:hAnsi="宋体" w:cs="宋体"/>
          <w:sz w:val="24"/>
        </w:rPr>
      </w:pPr>
      <w:bookmarkStart w:id="32" w:name="_Hlk77688467"/>
      <w:r>
        <w:rPr>
          <w:rFonts w:ascii="宋体" w:hAnsi="宋体" w:cs="宋体" w:hint="eastAsia"/>
          <w:sz w:val="24"/>
        </w:rPr>
        <w:t>1.详细报名及获取选取文件方式，请完整阅读以下全部内容：</w:t>
      </w:r>
    </w:p>
    <w:p w14:paraId="5146AE75" w14:textId="77777777" w:rsidR="00532D02" w:rsidRDefault="00000000">
      <w:pPr>
        <w:pStyle w:val="ac"/>
        <w:spacing w:line="360" w:lineRule="auto"/>
      </w:pPr>
      <w:r>
        <w:rPr>
          <w:rFonts w:ascii="宋体" w:hAnsi="宋体" w:cs="宋体" w:hint="eastAsia"/>
        </w:rPr>
        <w:t>（1）供应商须登录北京明德致信咨询有限公司官网（http://www.zbbmcc.com）点击右上角“项目报名”选择编号“BMCC-ZC24-0682”完整填写报名信息并上传标书费转账凭证（电汇或网银须于“获取选取文件截止时间”前到账）提交报名申请（如选取文件要求提供其他报名材料，须</w:t>
      </w:r>
      <w:proofErr w:type="gramStart"/>
      <w:r>
        <w:rPr>
          <w:rFonts w:ascii="宋体" w:hAnsi="宋体" w:cs="宋体" w:hint="eastAsia"/>
        </w:rPr>
        <w:t>一并上</w:t>
      </w:r>
      <w:proofErr w:type="gramEnd"/>
      <w:r>
        <w:rPr>
          <w:rFonts w:ascii="宋体" w:hAnsi="宋体" w:cs="宋体" w:hint="eastAsia"/>
        </w:rPr>
        <w:t>传，未明确要求的默认不需要），报名审核结果会在1个工作日内以短信形式发送至报名联系人手机，请留意查收。超过1个工作日未收到审核结果通知，可拨打010-82370045进行咨询。</w:t>
      </w:r>
      <w:r>
        <w:rPr>
          <w:rFonts w:hint="eastAsia"/>
        </w:rPr>
        <w:t>有关报名信息的疑问反馈，请供应商按报名页面最下方的提示，发送邮件反馈。</w:t>
      </w:r>
      <w:r>
        <w:rPr>
          <w:rFonts w:hint="eastAsia"/>
          <w:b/>
          <w:bCs/>
        </w:rPr>
        <w:t>选取文件售后不退，请供应商审慎购买。</w:t>
      </w:r>
    </w:p>
    <w:p w14:paraId="1F9FA9CE" w14:textId="77777777" w:rsidR="00532D02" w:rsidRDefault="00000000">
      <w:pPr>
        <w:spacing w:line="360" w:lineRule="auto"/>
        <w:rPr>
          <w:rFonts w:ascii="宋体" w:hAnsi="宋体" w:cs="宋体"/>
          <w:sz w:val="24"/>
        </w:rPr>
      </w:pPr>
      <w:r>
        <w:rPr>
          <w:rFonts w:ascii="宋体" w:hAnsi="宋体" w:cs="宋体" w:hint="eastAsia"/>
          <w:sz w:val="24"/>
        </w:rPr>
        <w:t>（2）银行账户信息，电汇购买选取文件、参选保证金及中选服务费收取的唯一账户：</w:t>
      </w:r>
    </w:p>
    <w:p w14:paraId="4B41FB82" w14:textId="77777777" w:rsidR="00532D02" w:rsidRDefault="00000000">
      <w:pPr>
        <w:spacing w:line="360" w:lineRule="auto"/>
        <w:rPr>
          <w:rFonts w:ascii="宋体" w:hAnsi="宋体" w:cs="宋体"/>
          <w:sz w:val="24"/>
        </w:rPr>
      </w:pPr>
      <w:r>
        <w:rPr>
          <w:rFonts w:ascii="宋体" w:hAnsi="宋体" w:cs="宋体" w:hint="eastAsia"/>
          <w:sz w:val="24"/>
        </w:rPr>
        <w:t>汇款或转账时请务必附言“项目编号+用途”，例如：ZC24-0682</w:t>
      </w:r>
      <w:proofErr w:type="gramStart"/>
      <w:r>
        <w:rPr>
          <w:rFonts w:ascii="宋体" w:hAnsi="宋体" w:cs="宋体" w:hint="eastAsia"/>
          <w:sz w:val="24"/>
        </w:rPr>
        <w:t>标书款</w:t>
      </w:r>
      <w:proofErr w:type="gramEnd"/>
      <w:r>
        <w:rPr>
          <w:rFonts w:ascii="宋体" w:hAnsi="宋体" w:cs="宋体" w:hint="eastAsia"/>
          <w:sz w:val="24"/>
        </w:rPr>
        <w:t>或保证金。</w:t>
      </w:r>
    </w:p>
    <w:p w14:paraId="3D5A827E" w14:textId="77777777" w:rsidR="00532D02" w:rsidRDefault="00000000">
      <w:pPr>
        <w:spacing w:line="360" w:lineRule="auto"/>
        <w:rPr>
          <w:rFonts w:ascii="宋体" w:hAnsi="宋体" w:cs="宋体"/>
          <w:sz w:val="24"/>
        </w:rPr>
      </w:pPr>
      <w:r>
        <w:rPr>
          <w:rFonts w:ascii="宋体" w:hAnsi="宋体" w:cs="宋体" w:hint="eastAsia"/>
          <w:sz w:val="24"/>
        </w:rPr>
        <w:t>公司名称：北京明德致信咨询有限公司</w:t>
      </w:r>
    </w:p>
    <w:p w14:paraId="544CF490" w14:textId="77777777" w:rsidR="00532D02" w:rsidRDefault="00000000">
      <w:pPr>
        <w:spacing w:line="360" w:lineRule="auto"/>
        <w:rPr>
          <w:rFonts w:ascii="宋体" w:hAnsi="宋体" w:cs="宋体"/>
          <w:sz w:val="24"/>
        </w:rPr>
      </w:pPr>
      <w:r>
        <w:rPr>
          <w:rFonts w:ascii="宋体" w:hAnsi="宋体" w:cs="宋体" w:hint="eastAsia"/>
          <w:sz w:val="24"/>
        </w:rPr>
        <w:t>开 户 行：中国工商银行股份有限公司北京东升路支行</w:t>
      </w:r>
    </w:p>
    <w:p w14:paraId="274F1B85" w14:textId="77777777" w:rsidR="00532D02" w:rsidRDefault="00000000">
      <w:pPr>
        <w:spacing w:line="360" w:lineRule="auto"/>
        <w:rPr>
          <w:rFonts w:ascii="宋体" w:hAnsi="宋体" w:cs="宋体"/>
          <w:sz w:val="24"/>
        </w:rPr>
      </w:pPr>
      <w:proofErr w:type="gramStart"/>
      <w:r>
        <w:rPr>
          <w:rFonts w:ascii="宋体" w:hAnsi="宋体" w:cs="宋体" w:hint="eastAsia"/>
          <w:sz w:val="24"/>
        </w:rPr>
        <w:lastRenderedPageBreak/>
        <w:t>账</w:t>
      </w:r>
      <w:proofErr w:type="gramEnd"/>
      <w:r>
        <w:rPr>
          <w:rFonts w:ascii="宋体" w:hAnsi="宋体" w:cs="宋体" w:hint="eastAsia"/>
          <w:sz w:val="24"/>
        </w:rPr>
        <w:t xml:space="preserve">    号：0200 0062 1920 0492 968</w:t>
      </w:r>
    </w:p>
    <w:p w14:paraId="20DF83AD" w14:textId="77777777" w:rsidR="00532D02" w:rsidRDefault="00000000">
      <w:pPr>
        <w:spacing w:line="360" w:lineRule="auto"/>
        <w:rPr>
          <w:rFonts w:ascii="宋体" w:hAnsi="宋体" w:cs="宋体"/>
          <w:sz w:val="24"/>
        </w:rPr>
      </w:pPr>
      <w:r>
        <w:rPr>
          <w:rFonts w:ascii="宋体" w:hAnsi="宋体" w:cs="宋体" w:hint="eastAsia"/>
          <w:sz w:val="24"/>
        </w:rPr>
        <w:t>（3）选取文件的获取：北京明德致信咨询有限公司官网“招标（采购）公告”频道：</w:t>
      </w:r>
      <w:hyperlink r:id="rId10" w:history="1">
        <w:r>
          <w:rPr>
            <w:rStyle w:val="afff0"/>
            <w:rFonts w:ascii="宋体" w:hAnsi="宋体" w:cs="宋体" w:hint="eastAsia"/>
            <w:color w:val="auto"/>
            <w:sz w:val="24"/>
          </w:rPr>
          <w:t>http://www.zbbmcc.com/node/119</w:t>
        </w:r>
      </w:hyperlink>
      <w:r>
        <w:rPr>
          <w:rFonts w:ascii="宋体" w:hAnsi="宋体" w:cs="宋体" w:hint="eastAsia"/>
          <w:sz w:val="24"/>
        </w:rPr>
        <w:t>，无需注册，按项目名称或编号查找对应项目，点击标题下红色“下载”按钮即可免费下载；</w:t>
      </w:r>
    </w:p>
    <w:p w14:paraId="39CB4CD4" w14:textId="77777777" w:rsidR="00532D02" w:rsidRDefault="00000000">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问题咨询联系方式的说明：</w:t>
      </w:r>
    </w:p>
    <w:p w14:paraId="474F37B5" w14:textId="77777777" w:rsidR="00532D02" w:rsidRDefault="00000000">
      <w:pPr>
        <w:spacing w:line="360" w:lineRule="auto"/>
        <w:rPr>
          <w:rFonts w:ascii="宋体" w:hAnsi="宋体" w:cs="宋体"/>
          <w:sz w:val="24"/>
        </w:rPr>
      </w:pPr>
      <w:r>
        <w:rPr>
          <w:rFonts w:ascii="宋体" w:hAnsi="宋体" w:cs="宋体" w:hint="eastAsia"/>
          <w:sz w:val="24"/>
        </w:rPr>
        <w:t>（1）有关选取文件购买、中选通知书领取及服务费发票、保证金交纳及退还事宜的联系电话：（010）8237 0045；</w:t>
      </w:r>
    </w:p>
    <w:p w14:paraId="4518FAAA" w14:textId="77777777" w:rsidR="00532D02" w:rsidRDefault="00000000">
      <w:pPr>
        <w:spacing w:line="360" w:lineRule="auto"/>
        <w:rPr>
          <w:rFonts w:ascii="宋体" w:hAnsi="宋体" w:cs="宋体"/>
          <w:sz w:val="24"/>
        </w:rPr>
      </w:pPr>
      <w:r>
        <w:rPr>
          <w:rFonts w:ascii="宋体" w:hAnsi="宋体" w:cs="宋体" w:hint="eastAsia"/>
          <w:sz w:val="24"/>
        </w:rPr>
        <w:t>（2）有关选取文件购买、中选通知书领取及服务费发票、保证金交纳及退还事宜的联系电话010-8237 0045或电子邮箱bjmdzx@vip.163.com；</w:t>
      </w:r>
    </w:p>
    <w:p w14:paraId="6A55126A" w14:textId="77777777" w:rsidR="00532D02" w:rsidRDefault="00000000">
      <w:pPr>
        <w:spacing w:line="360" w:lineRule="auto"/>
        <w:rPr>
          <w:rFonts w:ascii="宋体" w:hAnsi="宋体" w:cs="宋体"/>
          <w:sz w:val="24"/>
        </w:rPr>
      </w:pPr>
      <w:r>
        <w:rPr>
          <w:rFonts w:ascii="宋体" w:hAnsi="宋体" w:cs="宋体" w:hint="eastAsia"/>
          <w:sz w:val="24"/>
        </w:rPr>
        <w:t>（3）有关选取文件技术部分的问题咨询：请拨打公告“项目联系方式”中代理机构联系人的号码。</w:t>
      </w:r>
    </w:p>
    <w:p w14:paraId="5CB0515C" w14:textId="77777777" w:rsidR="00532D02" w:rsidRDefault="00000000">
      <w:pPr>
        <w:spacing w:line="360" w:lineRule="auto"/>
        <w:rPr>
          <w:rFonts w:ascii="宋体" w:hAnsi="宋体" w:cs="宋体"/>
          <w:sz w:val="24"/>
        </w:rPr>
      </w:pPr>
      <w:r>
        <w:rPr>
          <w:rFonts w:ascii="宋体" w:hAnsi="宋体" w:cs="宋体"/>
          <w:sz w:val="24"/>
        </w:rPr>
        <w:t>4</w:t>
      </w:r>
      <w:r>
        <w:rPr>
          <w:rFonts w:ascii="宋体" w:hAnsi="宋体" w:cs="宋体" w:hint="eastAsia"/>
          <w:sz w:val="24"/>
        </w:rPr>
        <w:t>.本项目的公告仅在中国政府采购网发布。对其他网站转发本公告可能引起的信息误导、造成供应商的经济或其他损失的，选取方及代理机构不负任何责任。</w:t>
      </w:r>
    </w:p>
    <w:p w14:paraId="732E22FD" w14:textId="77777777" w:rsidR="00532D02" w:rsidRDefault="00000000">
      <w:pPr>
        <w:spacing w:line="360" w:lineRule="auto"/>
        <w:rPr>
          <w:rFonts w:ascii="宋体" w:hAnsi="宋体" w:cs="宋体"/>
          <w:sz w:val="24"/>
        </w:rPr>
      </w:pPr>
      <w:r>
        <w:rPr>
          <w:rFonts w:ascii="宋体" w:hAnsi="宋体" w:cs="宋体"/>
          <w:sz w:val="24"/>
        </w:rPr>
        <w:t>5.</w:t>
      </w:r>
      <w:r>
        <w:rPr>
          <w:rFonts w:ascii="宋体" w:hAnsi="宋体" w:cs="宋体" w:hint="eastAsia"/>
          <w:sz w:val="24"/>
        </w:rPr>
        <w:t>本项目评标方法和标准：综合评分法。</w:t>
      </w:r>
    </w:p>
    <w:p w14:paraId="4C014BAE" w14:textId="77777777" w:rsidR="00532D02" w:rsidRDefault="00000000">
      <w:pPr>
        <w:spacing w:line="360" w:lineRule="auto"/>
        <w:rPr>
          <w:rFonts w:ascii="宋体" w:hAnsi="宋体" w:cs="宋体"/>
          <w:sz w:val="24"/>
        </w:rPr>
      </w:pPr>
      <w:r>
        <w:rPr>
          <w:rFonts w:ascii="宋体" w:hAnsi="宋体" w:cs="宋体"/>
          <w:sz w:val="24"/>
        </w:rPr>
        <w:t>6.</w:t>
      </w:r>
      <w:r>
        <w:rPr>
          <w:rFonts w:ascii="宋体" w:hAnsi="宋体" w:cs="宋体" w:hint="eastAsia"/>
          <w:sz w:val="24"/>
        </w:rPr>
        <w:t>参选文件请于选取会当日</w:t>
      </w:r>
      <w:r>
        <w:rPr>
          <w:rFonts w:ascii="宋体" w:hAnsi="宋体" w:hint="eastAsia"/>
          <w:bCs/>
          <w:sz w:val="24"/>
        </w:rPr>
        <w:t>参选文件递交截止时间</w:t>
      </w:r>
      <w:r>
        <w:rPr>
          <w:rFonts w:ascii="宋体" w:hAnsi="宋体" w:cs="宋体" w:hint="eastAsia"/>
          <w:sz w:val="24"/>
        </w:rPr>
        <w:t>递交至选取地点，逾期恕不接受。届时</w:t>
      </w:r>
      <w:proofErr w:type="gramStart"/>
      <w:r>
        <w:rPr>
          <w:rFonts w:ascii="宋体" w:hAnsi="宋体" w:cs="宋体" w:hint="eastAsia"/>
          <w:sz w:val="24"/>
        </w:rPr>
        <w:t>请合作</w:t>
      </w:r>
      <w:proofErr w:type="gramEnd"/>
      <w:r>
        <w:rPr>
          <w:rFonts w:ascii="宋体" w:hAnsi="宋体" w:cs="宋体" w:hint="eastAsia"/>
          <w:sz w:val="24"/>
        </w:rPr>
        <w:t>方派代表参加选取会。</w:t>
      </w:r>
    </w:p>
    <w:p w14:paraId="68C13125" w14:textId="77777777" w:rsidR="00532D02" w:rsidRDefault="00000000">
      <w:pPr>
        <w:spacing w:line="360" w:lineRule="auto"/>
        <w:rPr>
          <w:rFonts w:ascii="宋体" w:hAnsi="宋体" w:cs="宋体"/>
          <w:sz w:val="24"/>
        </w:rPr>
      </w:pPr>
      <w:r>
        <w:rPr>
          <w:rFonts w:ascii="宋体" w:hAnsi="宋体" w:cs="宋体" w:hint="eastAsia"/>
          <w:sz w:val="24"/>
        </w:rPr>
        <w:t>7</w:t>
      </w:r>
      <w:r>
        <w:rPr>
          <w:rFonts w:ascii="宋体" w:hAnsi="宋体" w:cs="宋体"/>
          <w:sz w:val="24"/>
        </w:rPr>
        <w:t>.</w:t>
      </w:r>
      <w:r>
        <w:rPr>
          <w:rFonts w:ascii="宋体" w:hAnsi="宋体" w:cs="宋体" w:hint="eastAsia"/>
          <w:sz w:val="24"/>
        </w:rPr>
        <w:t>本项目不属于政府采购项目，不接受质疑和投诉，合作方如有疑义，请向北京明德致信咨询有限公司提出询问。</w:t>
      </w:r>
    </w:p>
    <w:p w14:paraId="56873799" w14:textId="77777777" w:rsidR="00532D02" w:rsidRDefault="00000000">
      <w:pPr>
        <w:pStyle w:val="2"/>
        <w:spacing w:before="0" w:line="360" w:lineRule="auto"/>
        <w:jc w:val="left"/>
        <w:rPr>
          <w:rFonts w:ascii="宋体" w:hAnsi="宋体" w:cs="宋体"/>
          <w:bCs w:val="0"/>
          <w:sz w:val="24"/>
          <w:szCs w:val="24"/>
        </w:rPr>
      </w:pPr>
      <w:bookmarkStart w:id="33" w:name="_Toc171067581"/>
      <w:bookmarkEnd w:id="32"/>
      <w:r>
        <w:rPr>
          <w:rFonts w:ascii="宋体" w:hAnsi="宋体" w:cs="宋体" w:hint="eastAsia"/>
          <w:bCs w:val="0"/>
          <w:sz w:val="24"/>
          <w:szCs w:val="24"/>
        </w:rPr>
        <w:t>七、对本次选取提出询问，请按以下方式联系。</w:t>
      </w:r>
      <w:bookmarkEnd w:id="33"/>
    </w:p>
    <w:p w14:paraId="1C6CDCA6" w14:textId="77777777" w:rsidR="00532D02" w:rsidRDefault="00000000">
      <w:pPr>
        <w:spacing w:line="360" w:lineRule="auto"/>
        <w:rPr>
          <w:rFonts w:ascii="宋体" w:hAnsi="宋体" w:cs="宋体"/>
          <w:sz w:val="24"/>
        </w:rPr>
      </w:pPr>
      <w:r>
        <w:rPr>
          <w:rFonts w:ascii="宋体" w:hAnsi="宋体" w:cs="宋体" w:hint="eastAsia"/>
          <w:sz w:val="24"/>
        </w:rPr>
        <w:t>1.选取单位信息</w:t>
      </w:r>
    </w:p>
    <w:p w14:paraId="17598DA5" w14:textId="77777777" w:rsidR="00532D02" w:rsidRDefault="00000000">
      <w:pPr>
        <w:spacing w:line="360" w:lineRule="auto"/>
        <w:rPr>
          <w:rFonts w:ascii="宋体" w:hAnsi="宋体" w:cs="宋体"/>
          <w:sz w:val="24"/>
        </w:rPr>
      </w:pPr>
      <w:r>
        <w:rPr>
          <w:rFonts w:ascii="宋体" w:hAnsi="宋体" w:cs="宋体" w:hint="eastAsia"/>
          <w:sz w:val="24"/>
        </w:rPr>
        <w:t>名称：北京邮电大学</w:t>
      </w:r>
    </w:p>
    <w:p w14:paraId="619BB567" w14:textId="77777777" w:rsidR="00532D02" w:rsidRDefault="00000000">
      <w:pPr>
        <w:spacing w:line="360" w:lineRule="auto"/>
        <w:rPr>
          <w:rFonts w:ascii="宋体" w:hAnsi="宋体" w:cs="宋体"/>
          <w:sz w:val="24"/>
        </w:rPr>
      </w:pPr>
      <w:r>
        <w:rPr>
          <w:rFonts w:ascii="宋体" w:hAnsi="宋体" w:cs="宋体" w:hint="eastAsia"/>
          <w:sz w:val="24"/>
        </w:rPr>
        <w:t>地址：北京市海淀区西土城路10号</w:t>
      </w:r>
    </w:p>
    <w:p w14:paraId="2D8B0EAE" w14:textId="77777777" w:rsidR="00532D02" w:rsidRDefault="00000000">
      <w:pPr>
        <w:spacing w:line="360" w:lineRule="auto"/>
        <w:rPr>
          <w:rFonts w:ascii="宋体" w:hAnsi="宋体" w:cs="宋体"/>
          <w:sz w:val="24"/>
        </w:rPr>
      </w:pPr>
      <w:r>
        <w:rPr>
          <w:rFonts w:ascii="宋体" w:hAnsi="宋体" w:cs="宋体" w:hint="eastAsia"/>
          <w:sz w:val="24"/>
        </w:rPr>
        <w:t>联系方式：周老师010-62282312</w:t>
      </w:r>
    </w:p>
    <w:p w14:paraId="4ABEF005" w14:textId="77777777" w:rsidR="00532D02" w:rsidRDefault="00000000">
      <w:pPr>
        <w:spacing w:line="360" w:lineRule="auto"/>
        <w:rPr>
          <w:rFonts w:ascii="宋体" w:hAnsi="宋体" w:cs="宋体"/>
          <w:sz w:val="24"/>
        </w:rPr>
      </w:pPr>
      <w:r>
        <w:rPr>
          <w:rFonts w:ascii="宋体" w:hAnsi="宋体" w:cs="宋体"/>
          <w:sz w:val="24"/>
        </w:rPr>
        <w:t>2</w:t>
      </w:r>
      <w:r>
        <w:rPr>
          <w:rFonts w:ascii="宋体" w:hAnsi="宋体" w:cs="宋体" w:hint="eastAsia"/>
          <w:sz w:val="24"/>
        </w:rPr>
        <w:t>.选取代理机构信息</w:t>
      </w:r>
    </w:p>
    <w:p w14:paraId="1A0ABC3F" w14:textId="77777777" w:rsidR="00532D02" w:rsidRDefault="00000000">
      <w:pPr>
        <w:spacing w:line="360" w:lineRule="auto"/>
        <w:rPr>
          <w:rFonts w:ascii="宋体" w:hAnsi="宋体" w:cs="宋体"/>
          <w:sz w:val="24"/>
        </w:rPr>
      </w:pPr>
      <w:r>
        <w:rPr>
          <w:rFonts w:ascii="宋体" w:hAnsi="宋体" w:cs="宋体" w:hint="eastAsia"/>
          <w:sz w:val="24"/>
        </w:rPr>
        <w:t>名称：北京明德致信咨询有限公司</w:t>
      </w:r>
    </w:p>
    <w:p w14:paraId="28E47ADB" w14:textId="77777777" w:rsidR="00532D02" w:rsidRDefault="00000000">
      <w:pPr>
        <w:spacing w:line="360" w:lineRule="auto"/>
        <w:rPr>
          <w:rFonts w:ascii="宋体" w:hAnsi="宋体" w:cs="宋体"/>
          <w:sz w:val="24"/>
        </w:rPr>
      </w:pPr>
      <w:r>
        <w:rPr>
          <w:rFonts w:ascii="宋体" w:hAnsi="宋体" w:cs="宋体" w:hint="eastAsia"/>
          <w:sz w:val="24"/>
        </w:rPr>
        <w:t>地址：北京市海淀区学院路30号科大天工大厦B座1709室</w:t>
      </w:r>
    </w:p>
    <w:p w14:paraId="6049DF5A" w14:textId="77777777" w:rsidR="00532D02" w:rsidRDefault="00000000">
      <w:pPr>
        <w:spacing w:line="360" w:lineRule="auto"/>
        <w:rPr>
          <w:rFonts w:ascii="宋体" w:hAnsi="宋体" w:cs="宋体"/>
          <w:sz w:val="24"/>
        </w:rPr>
      </w:pPr>
      <w:r>
        <w:rPr>
          <w:rFonts w:ascii="宋体" w:hAnsi="宋体" w:cs="宋体" w:hint="eastAsia"/>
          <w:sz w:val="24"/>
        </w:rPr>
        <w:t>联系人：王蕾</w:t>
      </w:r>
      <w:proofErr w:type="gramStart"/>
      <w:r>
        <w:rPr>
          <w:rFonts w:ascii="宋体" w:hAnsi="宋体" w:cs="宋体" w:hint="eastAsia"/>
          <w:sz w:val="24"/>
        </w:rPr>
        <w:t>蕾</w:t>
      </w:r>
      <w:proofErr w:type="gramEnd"/>
      <w:r>
        <w:rPr>
          <w:rFonts w:ascii="宋体" w:hAnsi="宋体" w:cs="宋体" w:hint="eastAsia"/>
          <w:sz w:val="24"/>
        </w:rPr>
        <w:t>、赵文宇、吕绍山</w:t>
      </w:r>
    </w:p>
    <w:p w14:paraId="0D0A5797" w14:textId="77777777" w:rsidR="00532D02" w:rsidRDefault="00000000">
      <w:pPr>
        <w:spacing w:line="360" w:lineRule="auto"/>
        <w:rPr>
          <w:rFonts w:ascii="宋体" w:hAnsi="宋体" w:cs="宋体"/>
          <w:sz w:val="24"/>
        </w:rPr>
      </w:pPr>
      <w:r>
        <w:rPr>
          <w:rFonts w:ascii="宋体" w:hAnsi="宋体" w:cs="宋体" w:hint="eastAsia"/>
          <w:sz w:val="24"/>
        </w:rPr>
        <w:t>联系方式：010－</w:t>
      </w:r>
      <w:r>
        <w:rPr>
          <w:rFonts w:ascii="宋体" w:hAnsi="宋体" w:cs="宋体"/>
          <w:sz w:val="24"/>
        </w:rPr>
        <w:t>61196170</w:t>
      </w:r>
    </w:p>
    <w:p w14:paraId="60CEF1CD" w14:textId="77777777" w:rsidR="00532D02" w:rsidRDefault="00000000">
      <w:pPr>
        <w:spacing w:line="360" w:lineRule="auto"/>
        <w:rPr>
          <w:rFonts w:ascii="宋体" w:hAnsi="宋体" w:cs="宋体"/>
          <w:sz w:val="24"/>
        </w:rPr>
      </w:pPr>
      <w:r>
        <w:rPr>
          <w:rFonts w:ascii="宋体" w:hAnsi="宋体" w:cs="宋体" w:hint="eastAsia"/>
          <w:sz w:val="24"/>
        </w:rPr>
        <w:t>电子邮件：bjmdzx@vip.163.com</w:t>
      </w:r>
      <w:r>
        <w:rPr>
          <w:rFonts w:ascii="宋体" w:hAnsi="宋体" w:cs="宋体"/>
          <w:sz w:val="24"/>
        </w:rPr>
        <w:t xml:space="preserve"> </w:t>
      </w:r>
    </w:p>
    <w:p w14:paraId="7E1F3D48" w14:textId="77777777" w:rsidR="00532D02" w:rsidRDefault="00000000">
      <w:pPr>
        <w:spacing w:line="360" w:lineRule="auto"/>
        <w:ind w:firstLineChars="236" w:firstLine="496"/>
        <w:rPr>
          <w:rFonts w:asciiTheme="minorEastAsia" w:eastAsiaTheme="minorEastAsia" w:hAnsiTheme="minorEastAsia"/>
          <w:sz w:val="24"/>
        </w:rPr>
      </w:pPr>
      <w:r>
        <w:br w:type="page"/>
      </w:r>
    </w:p>
    <w:p w14:paraId="0F7EDE02" w14:textId="77777777" w:rsidR="00532D02" w:rsidRDefault="00000000">
      <w:pPr>
        <w:pStyle w:val="1"/>
        <w:tabs>
          <w:tab w:val="center" w:pos="4535"/>
          <w:tab w:val="left" w:pos="7155"/>
        </w:tabs>
        <w:spacing w:line="360" w:lineRule="auto"/>
        <w:rPr>
          <w:rFonts w:asciiTheme="minorEastAsia" w:eastAsiaTheme="minorEastAsia" w:hAnsiTheme="minorEastAsia"/>
          <w:bCs w:val="0"/>
          <w:iCs/>
          <w:kern w:val="2"/>
          <w:sz w:val="30"/>
          <w:szCs w:val="30"/>
        </w:rPr>
      </w:pPr>
      <w:bookmarkStart w:id="34" w:name="_Toc171067582"/>
      <w:bookmarkStart w:id="35" w:name="_Toc310195691"/>
      <w:bookmarkStart w:id="36" w:name="_Toc366853855"/>
      <w:bookmarkEnd w:id="9"/>
      <w:r>
        <w:rPr>
          <w:rFonts w:asciiTheme="minorEastAsia" w:eastAsiaTheme="minorEastAsia" w:hAnsiTheme="minorEastAsia" w:hint="eastAsia"/>
          <w:bCs w:val="0"/>
          <w:iCs/>
          <w:kern w:val="2"/>
          <w:sz w:val="30"/>
          <w:szCs w:val="30"/>
        </w:rPr>
        <w:lastRenderedPageBreak/>
        <w:t>第二章 合作方须知资料表</w:t>
      </w:r>
      <w:bookmarkEnd w:id="34"/>
    </w:p>
    <w:p w14:paraId="1117A71B" w14:textId="77777777" w:rsidR="00532D02" w:rsidRDefault="00000000">
      <w:pPr>
        <w:spacing w:line="360" w:lineRule="auto"/>
        <w:rPr>
          <w:rFonts w:asciiTheme="minorEastAsia" w:eastAsiaTheme="minorEastAsia" w:hAnsiTheme="minorEastAsia"/>
          <w:sz w:val="24"/>
        </w:rPr>
      </w:pPr>
      <w:r>
        <w:rPr>
          <w:rFonts w:ascii="宋体" w:hAnsi="宋体" w:hint="eastAsia"/>
          <w:sz w:val="24"/>
        </w:rPr>
        <w:t>本表是关于第三</w:t>
      </w:r>
      <w:proofErr w:type="gramStart"/>
      <w:r>
        <w:rPr>
          <w:rFonts w:ascii="宋体" w:hAnsi="宋体" w:hint="eastAsia"/>
          <w:sz w:val="24"/>
        </w:rPr>
        <w:t>章合作</w:t>
      </w:r>
      <w:proofErr w:type="gramEnd"/>
      <w:r>
        <w:rPr>
          <w:rFonts w:ascii="宋体" w:hAnsi="宋体" w:hint="eastAsia"/>
          <w:sz w:val="24"/>
        </w:rPr>
        <w:t>方须知的具体补充和修改，如有矛盾，应以本表为准。如本表和选取公告（选取邀请）中的内容有矛盾，也以本表为准。</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474"/>
      </w:tblGrid>
      <w:tr w:rsidR="00532D02" w14:paraId="39EBDD0D" w14:textId="77777777">
        <w:trPr>
          <w:trHeight w:val="355"/>
          <w:jc w:val="center"/>
        </w:trPr>
        <w:tc>
          <w:tcPr>
            <w:tcW w:w="1016" w:type="dxa"/>
            <w:tcBorders>
              <w:top w:val="single" w:sz="12" w:space="0" w:color="auto"/>
            </w:tcBorders>
            <w:vAlign w:val="center"/>
          </w:tcPr>
          <w:p w14:paraId="53726902" w14:textId="77777777" w:rsidR="00532D02" w:rsidRDefault="00000000">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条款号</w:t>
            </w:r>
          </w:p>
        </w:tc>
        <w:tc>
          <w:tcPr>
            <w:tcW w:w="7474" w:type="dxa"/>
            <w:tcBorders>
              <w:top w:val="single" w:sz="12" w:space="0" w:color="auto"/>
            </w:tcBorders>
            <w:vAlign w:val="center"/>
          </w:tcPr>
          <w:p w14:paraId="67336663" w14:textId="77777777" w:rsidR="00532D02" w:rsidRDefault="00000000">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r>
      <w:tr w:rsidR="00532D02" w14:paraId="5A94F0B3" w14:textId="77777777">
        <w:trPr>
          <w:trHeight w:val="571"/>
          <w:jc w:val="center"/>
        </w:trPr>
        <w:tc>
          <w:tcPr>
            <w:tcW w:w="1016" w:type="dxa"/>
            <w:vAlign w:val="center"/>
          </w:tcPr>
          <w:p w14:paraId="288C0395" w14:textId="77777777" w:rsidR="00532D02"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1.1</w:t>
            </w:r>
          </w:p>
        </w:tc>
        <w:tc>
          <w:tcPr>
            <w:tcW w:w="7474" w:type="dxa"/>
            <w:vAlign w:val="center"/>
          </w:tcPr>
          <w:p w14:paraId="1E722606" w14:textId="77777777" w:rsidR="00532D02" w:rsidRDefault="00000000">
            <w:pPr>
              <w:spacing w:line="360" w:lineRule="auto"/>
              <w:rPr>
                <w:rFonts w:ascii="宋体" w:hAnsi="宋体"/>
                <w:sz w:val="24"/>
              </w:rPr>
            </w:pPr>
            <w:r>
              <w:rPr>
                <w:rFonts w:ascii="宋体" w:hAnsi="宋体" w:hint="eastAsia"/>
                <w:sz w:val="24"/>
              </w:rPr>
              <w:t>选取方：北京邮电大学</w:t>
            </w:r>
          </w:p>
          <w:p w14:paraId="1C29852E" w14:textId="77777777" w:rsidR="00532D02" w:rsidRDefault="00000000">
            <w:pPr>
              <w:spacing w:line="360" w:lineRule="auto"/>
              <w:rPr>
                <w:rFonts w:ascii="宋体" w:hAnsi="宋体"/>
                <w:sz w:val="24"/>
              </w:rPr>
            </w:pPr>
            <w:r>
              <w:rPr>
                <w:rFonts w:ascii="宋体" w:hAnsi="宋体" w:hint="eastAsia"/>
                <w:sz w:val="24"/>
              </w:rPr>
              <w:t>地  址：北京市海淀区西土城路10号</w:t>
            </w:r>
          </w:p>
          <w:p w14:paraId="7FE6F6BF" w14:textId="77777777" w:rsidR="00532D02" w:rsidRDefault="00000000">
            <w:pPr>
              <w:spacing w:line="360" w:lineRule="auto"/>
              <w:rPr>
                <w:rFonts w:asciiTheme="minorEastAsia" w:hAnsiTheme="minorEastAsia"/>
                <w:sz w:val="24"/>
              </w:rPr>
            </w:pPr>
            <w:r>
              <w:rPr>
                <w:rFonts w:ascii="宋体" w:hAnsi="宋体" w:hint="eastAsia"/>
                <w:sz w:val="24"/>
              </w:rPr>
              <w:t>选取方联系方式：</w:t>
            </w:r>
            <w:r>
              <w:rPr>
                <w:rFonts w:ascii="宋体" w:hAnsi="宋体" w:cs="宋体" w:hint="eastAsia"/>
                <w:bCs/>
                <w:sz w:val="24"/>
              </w:rPr>
              <w:t>周老师010-62282312</w:t>
            </w:r>
          </w:p>
        </w:tc>
      </w:tr>
      <w:tr w:rsidR="00532D02" w14:paraId="39138142" w14:textId="77777777">
        <w:trPr>
          <w:trHeight w:val="38"/>
          <w:jc w:val="center"/>
        </w:trPr>
        <w:tc>
          <w:tcPr>
            <w:tcW w:w="1016" w:type="dxa"/>
            <w:vAlign w:val="center"/>
          </w:tcPr>
          <w:p w14:paraId="1EE2F1D9" w14:textId="77777777" w:rsidR="00532D02"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1．2</w:t>
            </w:r>
          </w:p>
        </w:tc>
        <w:tc>
          <w:tcPr>
            <w:tcW w:w="7474" w:type="dxa"/>
            <w:vAlign w:val="center"/>
          </w:tcPr>
          <w:p w14:paraId="0364DE1D"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选取代理机构：北京明德致信咨询有限公司</w:t>
            </w:r>
          </w:p>
          <w:p w14:paraId="4FA9AE90"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地址：北京市海淀区学院路30号科大天工大厦B座1709室</w:t>
            </w:r>
          </w:p>
          <w:p w14:paraId="3B9AB4B6"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电话：010－82370045</w:t>
            </w:r>
          </w:p>
        </w:tc>
      </w:tr>
      <w:tr w:rsidR="00532D02" w14:paraId="7AD9F015" w14:textId="77777777">
        <w:trPr>
          <w:trHeight w:val="506"/>
          <w:jc w:val="center"/>
        </w:trPr>
        <w:tc>
          <w:tcPr>
            <w:tcW w:w="1016" w:type="dxa"/>
            <w:vAlign w:val="center"/>
          </w:tcPr>
          <w:p w14:paraId="3C52A455" w14:textId="77777777" w:rsidR="00532D02"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1.3.3</w:t>
            </w:r>
          </w:p>
        </w:tc>
        <w:tc>
          <w:tcPr>
            <w:tcW w:w="7474" w:type="dxa"/>
            <w:vAlign w:val="center"/>
          </w:tcPr>
          <w:p w14:paraId="4977252C"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532D02" w14:paraId="65CED4AA" w14:textId="77777777">
        <w:trPr>
          <w:jc w:val="center"/>
        </w:trPr>
        <w:tc>
          <w:tcPr>
            <w:tcW w:w="1016" w:type="dxa"/>
            <w:vAlign w:val="center"/>
          </w:tcPr>
          <w:p w14:paraId="15DC5370" w14:textId="77777777" w:rsidR="00532D02"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9.1.5</w:t>
            </w:r>
          </w:p>
        </w:tc>
        <w:tc>
          <w:tcPr>
            <w:tcW w:w="7474" w:type="dxa"/>
            <w:vAlign w:val="center"/>
          </w:tcPr>
          <w:p w14:paraId="4079A244" w14:textId="77777777" w:rsidR="00532D02" w:rsidRDefault="00000000">
            <w:pPr>
              <w:spacing w:line="360" w:lineRule="auto"/>
              <w:rPr>
                <w:rFonts w:ascii="宋体" w:hAnsi="宋体"/>
                <w:sz w:val="24"/>
              </w:rPr>
            </w:pPr>
            <w:r>
              <w:rPr>
                <w:rFonts w:ascii="宋体" w:hAnsi="宋体" w:hint="eastAsia"/>
                <w:sz w:val="24"/>
              </w:rPr>
              <w:t>资格证明文件：</w:t>
            </w:r>
          </w:p>
          <w:p w14:paraId="1552D57C" w14:textId="77777777" w:rsidR="00532D02" w:rsidRDefault="00000000">
            <w:pPr>
              <w:spacing w:line="360" w:lineRule="auto"/>
              <w:rPr>
                <w:rFonts w:asciiTheme="minorEastAsia" w:eastAsiaTheme="minorEastAsia" w:hAnsiTheme="minorEastAsia"/>
                <w:sz w:val="24"/>
              </w:rPr>
            </w:pPr>
            <w:r>
              <w:rPr>
                <w:rFonts w:ascii="宋体" w:hAnsi="宋体" w:hint="eastAsia"/>
                <w:sz w:val="24"/>
              </w:rPr>
              <w:t>（1）三证合一的营业执照或事业单位法人证书副本复印件（复印件须加盖公章）；</w:t>
            </w:r>
            <w:r>
              <w:rPr>
                <w:rFonts w:asciiTheme="minorEastAsia" w:eastAsiaTheme="minorEastAsia" w:hAnsiTheme="minorEastAsia"/>
                <w:sz w:val="24"/>
              </w:rPr>
              <w:t xml:space="preserve"> </w:t>
            </w:r>
          </w:p>
          <w:p w14:paraId="25D4B42A"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6C1078FC" w14:textId="77777777" w:rsidR="00532D02" w:rsidRDefault="00000000">
            <w:pPr>
              <w:spacing w:line="360" w:lineRule="auto"/>
              <w:rPr>
                <w:rFonts w:ascii="宋体" w:hAnsi="宋体"/>
                <w:sz w:val="24"/>
              </w:rPr>
            </w:pPr>
            <w:r>
              <w:rPr>
                <w:rFonts w:asciiTheme="minorEastAsia" w:eastAsiaTheme="minorEastAsia" w:hAnsiTheme="minorEastAsia" w:cs="宋体" w:hint="eastAsia"/>
                <w:sz w:val="24"/>
              </w:rPr>
              <w:t>（2）法定代表人委托授权书</w:t>
            </w:r>
            <w:r>
              <w:rPr>
                <w:rFonts w:ascii="宋体" w:hAnsi="宋体"/>
                <w:sz w:val="24"/>
              </w:rPr>
              <w:t>（须加盖本单位公章）（格式）</w:t>
            </w:r>
            <w:r>
              <w:rPr>
                <w:rFonts w:ascii="宋体" w:hAnsi="宋体" w:hint="eastAsia"/>
                <w:sz w:val="24"/>
              </w:rPr>
              <w:t>；</w:t>
            </w:r>
          </w:p>
          <w:p w14:paraId="4EFE518F" w14:textId="77777777" w:rsidR="00532D02" w:rsidRDefault="00000000">
            <w:pPr>
              <w:spacing w:line="360" w:lineRule="auto"/>
              <w:rPr>
                <w:rFonts w:ascii="宋体" w:hAnsi="宋体"/>
                <w:sz w:val="24"/>
              </w:rPr>
            </w:pPr>
            <w:r>
              <w:rPr>
                <w:rFonts w:ascii="宋体" w:hAnsi="宋体" w:hint="eastAsia"/>
                <w:sz w:val="24"/>
              </w:rPr>
              <w:t>注：</w:t>
            </w:r>
            <w:r>
              <w:rPr>
                <w:rFonts w:asciiTheme="minorEastAsia" w:eastAsiaTheme="minorEastAsia" w:hAnsiTheme="minorEastAsia" w:cs="宋体" w:hint="eastAsia"/>
                <w:sz w:val="24"/>
              </w:rPr>
              <w:t>法定代表人本人参与响应的需提供法定代表人身份证明书及其身份证复印件；</w:t>
            </w:r>
          </w:p>
          <w:p w14:paraId="0D8BB817"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）合作</w:t>
            </w:r>
            <w:proofErr w:type="gramStart"/>
            <w:r>
              <w:rPr>
                <w:rFonts w:asciiTheme="minorEastAsia" w:eastAsiaTheme="minorEastAsia" w:hAnsiTheme="minorEastAsia" w:hint="eastAsia"/>
                <w:sz w:val="24"/>
              </w:rPr>
              <w:t>方资格</w:t>
            </w:r>
            <w:proofErr w:type="gramEnd"/>
            <w:r>
              <w:rPr>
                <w:rFonts w:asciiTheme="minorEastAsia" w:eastAsiaTheme="minorEastAsia" w:hAnsiTheme="minorEastAsia" w:hint="eastAsia"/>
                <w:sz w:val="24"/>
              </w:rPr>
              <w:t>声明</w:t>
            </w:r>
            <w:r>
              <w:rPr>
                <w:rFonts w:asciiTheme="minorEastAsia" w:eastAsiaTheme="minorEastAsia" w:hAnsiTheme="minorEastAsia"/>
                <w:sz w:val="24"/>
              </w:rPr>
              <w:t>（须加盖合作方公章）</w:t>
            </w:r>
            <w:r>
              <w:rPr>
                <w:rFonts w:ascii="宋体" w:hAnsi="宋体"/>
                <w:sz w:val="24"/>
              </w:rPr>
              <w:t>（格式）</w:t>
            </w:r>
          </w:p>
          <w:p w14:paraId="4421F55D"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w:t>
            </w:r>
            <w:r>
              <w:rPr>
                <w:rFonts w:asciiTheme="minorEastAsia" w:eastAsiaTheme="minorEastAsia" w:hAnsiTheme="minorEastAsia"/>
                <w:sz w:val="24"/>
              </w:rPr>
              <w:t>选取文件要求或合作方认为必要的其他资格证明文件</w:t>
            </w:r>
          </w:p>
        </w:tc>
      </w:tr>
      <w:tr w:rsidR="00532D02" w14:paraId="4F1FD251" w14:textId="77777777">
        <w:trPr>
          <w:trHeight w:val="128"/>
          <w:jc w:val="center"/>
        </w:trPr>
        <w:tc>
          <w:tcPr>
            <w:tcW w:w="1016" w:type="dxa"/>
            <w:vAlign w:val="center"/>
          </w:tcPr>
          <w:p w14:paraId="4AC15C78" w14:textId="77777777" w:rsidR="00532D02"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12.1</w:t>
            </w:r>
          </w:p>
        </w:tc>
        <w:tc>
          <w:tcPr>
            <w:tcW w:w="7474" w:type="dxa"/>
            <w:vAlign w:val="center"/>
          </w:tcPr>
          <w:p w14:paraId="770531D8"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参选保证金：伍仟元</w:t>
            </w:r>
          </w:p>
          <w:p w14:paraId="1D562BE6"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递交截止时间：同参选截止时间。</w:t>
            </w:r>
          </w:p>
          <w:p w14:paraId="0DDED6EC"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交纳参选保证金形式：电汇</w:t>
            </w:r>
            <w:r>
              <w:rPr>
                <w:rFonts w:asciiTheme="minorEastAsia" w:eastAsiaTheme="minorEastAsia" w:hAnsiTheme="minorEastAsia" w:hint="eastAsia"/>
                <w:sz w:val="24"/>
              </w:rPr>
              <w:t>、</w:t>
            </w:r>
            <w:r>
              <w:rPr>
                <w:rFonts w:asciiTheme="minorEastAsia" w:eastAsiaTheme="minorEastAsia" w:hAnsiTheme="minorEastAsia"/>
                <w:sz w:val="24"/>
              </w:rPr>
              <w:t>支票、保函等非现金形式</w:t>
            </w:r>
            <w:r>
              <w:rPr>
                <w:rFonts w:asciiTheme="minorEastAsia" w:eastAsiaTheme="minorEastAsia" w:hAnsiTheme="minorEastAsia" w:hint="eastAsia"/>
                <w:sz w:val="24"/>
              </w:rPr>
              <w:t>。</w:t>
            </w:r>
            <w:r>
              <w:rPr>
                <w:rFonts w:ascii="宋体" w:hAnsi="宋体" w:hint="eastAsia"/>
                <w:b/>
                <w:bCs/>
                <w:sz w:val="24"/>
              </w:rPr>
              <w:t>为减少收取</w:t>
            </w:r>
            <w:r>
              <w:rPr>
                <w:rFonts w:ascii="宋体" w:hAnsi="宋体"/>
                <w:b/>
                <w:bCs/>
                <w:sz w:val="24"/>
              </w:rPr>
              <w:t>/退还保证金的手续，建议采用电汇</w:t>
            </w:r>
            <w:proofErr w:type="gramStart"/>
            <w:r>
              <w:rPr>
                <w:rFonts w:ascii="宋体" w:hAnsi="宋体" w:hint="eastAsia"/>
                <w:b/>
                <w:bCs/>
                <w:sz w:val="24"/>
              </w:rPr>
              <w:t>或网银转账</w:t>
            </w:r>
            <w:proofErr w:type="gramEnd"/>
            <w:r>
              <w:rPr>
                <w:rFonts w:ascii="宋体" w:hAnsi="宋体" w:hint="eastAsia"/>
                <w:b/>
                <w:bCs/>
                <w:sz w:val="24"/>
              </w:rPr>
              <w:t>方式缴纳保证金。</w:t>
            </w:r>
          </w:p>
          <w:p w14:paraId="38E7D056" w14:textId="77777777" w:rsidR="00532D02" w:rsidRDefault="00000000">
            <w:pPr>
              <w:spacing w:line="360" w:lineRule="auto"/>
              <w:rPr>
                <w:rFonts w:ascii="宋体" w:hAnsi="宋体"/>
                <w:bCs/>
                <w:sz w:val="24"/>
                <w:szCs w:val="21"/>
              </w:rPr>
            </w:pPr>
            <w:r>
              <w:rPr>
                <w:rFonts w:ascii="宋体" w:hAnsi="宋体" w:hint="eastAsia"/>
                <w:bCs/>
                <w:sz w:val="24"/>
                <w:szCs w:val="21"/>
              </w:rPr>
              <w:t>公司名称：北京明德致信咨询有限公司</w:t>
            </w:r>
          </w:p>
          <w:p w14:paraId="30303A5A" w14:textId="77777777" w:rsidR="00532D02" w:rsidRDefault="00000000">
            <w:pPr>
              <w:spacing w:line="360" w:lineRule="auto"/>
              <w:rPr>
                <w:rFonts w:ascii="宋体" w:hAnsi="宋体"/>
                <w:bCs/>
                <w:sz w:val="24"/>
                <w:szCs w:val="21"/>
              </w:rPr>
            </w:pPr>
            <w:r>
              <w:rPr>
                <w:rFonts w:ascii="宋体" w:hAnsi="宋体" w:hint="eastAsia"/>
                <w:bCs/>
                <w:sz w:val="24"/>
                <w:szCs w:val="21"/>
              </w:rPr>
              <w:t>开 户 行：中国工商银行股份有限公司北京东升路支行</w:t>
            </w:r>
          </w:p>
          <w:p w14:paraId="453B50A2" w14:textId="77777777" w:rsidR="00532D02" w:rsidRDefault="00000000">
            <w:pPr>
              <w:spacing w:line="360" w:lineRule="auto"/>
              <w:rPr>
                <w:rFonts w:ascii="宋体" w:hAnsi="宋体"/>
                <w:bCs/>
                <w:sz w:val="24"/>
                <w:szCs w:val="21"/>
              </w:rPr>
            </w:pPr>
            <w:proofErr w:type="gramStart"/>
            <w:r>
              <w:rPr>
                <w:rFonts w:ascii="宋体" w:hAnsi="宋体" w:hint="eastAsia"/>
                <w:bCs/>
                <w:sz w:val="24"/>
                <w:szCs w:val="21"/>
              </w:rPr>
              <w:t>账</w:t>
            </w:r>
            <w:proofErr w:type="gramEnd"/>
            <w:r>
              <w:rPr>
                <w:rFonts w:ascii="宋体" w:hAnsi="宋体" w:hint="eastAsia"/>
                <w:bCs/>
                <w:sz w:val="24"/>
                <w:szCs w:val="21"/>
              </w:rPr>
              <w:t xml:space="preserve">    号：0200 0062 1920 0492 968</w:t>
            </w:r>
          </w:p>
          <w:p w14:paraId="0F912AB3" w14:textId="77777777" w:rsidR="00532D02" w:rsidRDefault="00000000">
            <w:pPr>
              <w:spacing w:line="360" w:lineRule="auto"/>
              <w:rPr>
                <w:rFonts w:asciiTheme="minorEastAsia" w:eastAsiaTheme="minorEastAsia" w:hAnsiTheme="minorEastAsia"/>
                <w:sz w:val="24"/>
              </w:rPr>
            </w:pPr>
            <w:r>
              <w:rPr>
                <w:rFonts w:ascii="宋体" w:hAnsi="宋体" w:hint="eastAsia"/>
                <w:b/>
                <w:bCs/>
                <w:sz w:val="24"/>
              </w:rPr>
              <w:t>注：</w:t>
            </w:r>
            <w:proofErr w:type="gramStart"/>
            <w:r>
              <w:rPr>
                <w:rFonts w:ascii="宋体" w:hAnsi="宋体" w:hint="eastAsia"/>
                <w:b/>
                <w:bCs/>
                <w:sz w:val="24"/>
              </w:rPr>
              <w:t>请合作</w:t>
            </w:r>
            <w:proofErr w:type="gramEnd"/>
            <w:r>
              <w:rPr>
                <w:rFonts w:ascii="宋体" w:hAnsi="宋体" w:hint="eastAsia"/>
                <w:b/>
                <w:bCs/>
                <w:sz w:val="24"/>
              </w:rPr>
              <w:t>方汇款无论保证金还是</w:t>
            </w:r>
            <w:proofErr w:type="gramStart"/>
            <w:r>
              <w:rPr>
                <w:rFonts w:ascii="宋体" w:hAnsi="宋体" w:hint="eastAsia"/>
                <w:b/>
                <w:bCs/>
                <w:sz w:val="24"/>
              </w:rPr>
              <w:t>标书款</w:t>
            </w:r>
            <w:proofErr w:type="gramEnd"/>
            <w:r>
              <w:rPr>
                <w:rFonts w:ascii="宋体" w:hAnsi="宋体" w:hint="eastAsia"/>
                <w:b/>
                <w:bCs/>
                <w:sz w:val="24"/>
              </w:rPr>
              <w:t>务必注明“项目编号+用途”</w:t>
            </w:r>
            <w:r>
              <w:rPr>
                <w:rFonts w:ascii="宋体" w:hAnsi="宋体" w:hint="eastAsia"/>
                <w:b/>
                <w:bCs/>
                <w:sz w:val="24"/>
              </w:rPr>
              <w:lastRenderedPageBreak/>
              <w:t>（比如：ZC24-0682</w:t>
            </w:r>
            <w:r>
              <w:rPr>
                <w:rFonts w:ascii="宋体" w:hAnsi="宋体"/>
                <w:b/>
                <w:bCs/>
                <w:sz w:val="24"/>
              </w:rPr>
              <w:t>/1</w:t>
            </w:r>
            <w:r>
              <w:rPr>
                <w:rFonts w:ascii="宋体" w:hAnsi="宋体" w:hint="eastAsia"/>
                <w:b/>
                <w:bCs/>
                <w:sz w:val="24"/>
              </w:rPr>
              <w:t>保证金或者ZC24-0682</w:t>
            </w:r>
            <w:r>
              <w:rPr>
                <w:rFonts w:ascii="宋体" w:hAnsi="宋体"/>
                <w:b/>
                <w:bCs/>
                <w:sz w:val="24"/>
              </w:rPr>
              <w:t>/1</w:t>
            </w:r>
            <w:r>
              <w:rPr>
                <w:rFonts w:ascii="宋体" w:hAnsi="宋体" w:hint="eastAsia"/>
                <w:b/>
                <w:bCs/>
                <w:sz w:val="24"/>
              </w:rPr>
              <w:t>标书款），以便财务查账及汇总。</w:t>
            </w:r>
          </w:p>
        </w:tc>
      </w:tr>
      <w:tr w:rsidR="00532D02" w14:paraId="0A0C6D0C" w14:textId="77777777">
        <w:trPr>
          <w:trHeight w:val="128"/>
          <w:jc w:val="center"/>
        </w:trPr>
        <w:tc>
          <w:tcPr>
            <w:tcW w:w="1016" w:type="dxa"/>
            <w:vAlign w:val="center"/>
          </w:tcPr>
          <w:p w14:paraId="12D45D99" w14:textId="77777777" w:rsidR="00532D02" w:rsidRDefault="00000000">
            <w:pPr>
              <w:spacing w:line="360" w:lineRule="auto"/>
              <w:jc w:val="center"/>
              <w:rPr>
                <w:rFonts w:asciiTheme="minorEastAsia" w:eastAsiaTheme="minorEastAsia" w:hAnsiTheme="minorEastAsia"/>
                <w:sz w:val="24"/>
              </w:rPr>
            </w:pPr>
            <w:r>
              <w:rPr>
                <w:rFonts w:ascii="宋体" w:hAnsi="宋体" w:hint="eastAsia"/>
                <w:sz w:val="24"/>
              </w:rPr>
              <w:lastRenderedPageBreak/>
              <w:t>1</w:t>
            </w:r>
            <w:r>
              <w:rPr>
                <w:rFonts w:ascii="宋体" w:hAnsi="宋体"/>
                <w:sz w:val="24"/>
              </w:rPr>
              <w:t>2.5</w:t>
            </w:r>
          </w:p>
        </w:tc>
        <w:tc>
          <w:tcPr>
            <w:tcW w:w="7474" w:type="dxa"/>
            <w:vAlign w:val="center"/>
          </w:tcPr>
          <w:p w14:paraId="781766D5" w14:textId="77777777" w:rsidR="00532D02" w:rsidRDefault="00000000">
            <w:pPr>
              <w:spacing w:line="360" w:lineRule="auto"/>
              <w:jc w:val="left"/>
              <w:rPr>
                <w:rFonts w:ascii="宋体" w:hAnsi="宋体"/>
                <w:b/>
                <w:bCs/>
                <w:sz w:val="24"/>
              </w:rPr>
            </w:pPr>
            <w:r>
              <w:rPr>
                <w:rFonts w:ascii="宋体" w:hAnsi="宋体" w:hint="eastAsia"/>
                <w:b/>
                <w:bCs/>
                <w:sz w:val="24"/>
              </w:rPr>
              <w:t>中选供应商的保证金退还：</w:t>
            </w:r>
          </w:p>
          <w:p w14:paraId="34D0F8AF" w14:textId="77777777" w:rsidR="00532D02" w:rsidRDefault="00000000">
            <w:pPr>
              <w:spacing w:line="360" w:lineRule="auto"/>
              <w:jc w:val="left"/>
              <w:rPr>
                <w:rFonts w:ascii="宋体" w:hAnsi="宋体"/>
                <w:sz w:val="24"/>
              </w:rPr>
            </w:pPr>
            <w:r>
              <w:rPr>
                <w:rFonts w:ascii="宋体" w:hAnsi="宋体" w:hint="eastAsia"/>
                <w:sz w:val="24"/>
              </w:rPr>
              <w:t>合同签订后</w:t>
            </w:r>
            <w:r>
              <w:rPr>
                <w:rFonts w:ascii="宋体" w:hAnsi="宋体"/>
                <w:sz w:val="24"/>
              </w:rPr>
              <w:t>2个工作日内，请将合同扫描件发送到bjmdzx@vip.163.com邮箱办理相关备案及保证金退还手续，保证金将在合同签订的5个工作日内退回来款账户。</w:t>
            </w:r>
          </w:p>
          <w:p w14:paraId="4FE11C6D" w14:textId="77777777" w:rsidR="00532D02" w:rsidRDefault="00000000">
            <w:pPr>
              <w:spacing w:line="360" w:lineRule="auto"/>
              <w:rPr>
                <w:rFonts w:asciiTheme="minorEastAsia" w:eastAsiaTheme="minorEastAsia" w:hAnsiTheme="minorEastAsia"/>
                <w:b/>
                <w:sz w:val="24"/>
              </w:rPr>
            </w:pPr>
            <w:r>
              <w:rPr>
                <w:rFonts w:ascii="宋体" w:hAnsi="宋体" w:hint="eastAsia"/>
                <w:b/>
                <w:bCs/>
                <w:sz w:val="24"/>
                <w:u w:val="single"/>
              </w:rPr>
              <w:t>邮件标题格式：</w:t>
            </w:r>
            <w:r>
              <w:rPr>
                <w:rFonts w:ascii="宋体" w:hAnsi="宋体" w:hint="eastAsia"/>
                <w:sz w:val="24"/>
              </w:rPr>
              <w:t>项目编号+退还响应保证金+供应商名称+已签订合同。内附：（1）合同扫描件；（</w:t>
            </w:r>
            <w:r>
              <w:rPr>
                <w:rFonts w:ascii="宋体" w:hAnsi="宋体"/>
                <w:sz w:val="24"/>
              </w:rPr>
              <w:t>2</w:t>
            </w:r>
            <w:r>
              <w:rPr>
                <w:rFonts w:ascii="宋体" w:hAnsi="宋体" w:hint="eastAsia"/>
                <w:sz w:val="24"/>
              </w:rPr>
              <w:t>）</w:t>
            </w:r>
            <w:r>
              <w:rPr>
                <w:rFonts w:ascii="宋体" w:hAnsi="宋体"/>
                <w:sz w:val="24"/>
              </w:rPr>
              <w:t>项目编号</w:t>
            </w:r>
            <w:r>
              <w:rPr>
                <w:rFonts w:ascii="宋体" w:hAnsi="宋体" w:hint="eastAsia"/>
                <w:sz w:val="24"/>
              </w:rPr>
              <w:t>；（</w:t>
            </w:r>
            <w:r>
              <w:rPr>
                <w:rFonts w:ascii="宋体" w:hAnsi="宋体"/>
                <w:sz w:val="24"/>
              </w:rPr>
              <w:t>3</w:t>
            </w:r>
            <w:r>
              <w:rPr>
                <w:rFonts w:ascii="宋体" w:hAnsi="宋体" w:hint="eastAsia"/>
                <w:sz w:val="24"/>
              </w:rPr>
              <w:t>）成交</w:t>
            </w:r>
            <w:r>
              <w:rPr>
                <w:rFonts w:ascii="宋体" w:hAnsi="宋体"/>
                <w:sz w:val="24"/>
              </w:rPr>
              <w:t>供应商名称</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合同签订日期</w:t>
            </w:r>
            <w:r>
              <w:rPr>
                <w:rFonts w:ascii="宋体" w:hAnsi="宋体" w:hint="eastAsia"/>
                <w:sz w:val="24"/>
              </w:rPr>
              <w:t>。</w:t>
            </w:r>
          </w:p>
        </w:tc>
      </w:tr>
      <w:tr w:rsidR="00532D02" w14:paraId="54382470" w14:textId="77777777">
        <w:trPr>
          <w:trHeight w:val="186"/>
          <w:jc w:val="center"/>
        </w:trPr>
        <w:tc>
          <w:tcPr>
            <w:tcW w:w="1016" w:type="dxa"/>
            <w:vAlign w:val="center"/>
          </w:tcPr>
          <w:p w14:paraId="19C02AF8" w14:textId="77777777" w:rsidR="00532D02"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13.1</w:t>
            </w:r>
          </w:p>
        </w:tc>
        <w:tc>
          <w:tcPr>
            <w:tcW w:w="7474" w:type="dxa"/>
            <w:vAlign w:val="center"/>
          </w:tcPr>
          <w:p w14:paraId="7C3D3C1D"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参选有效期：</w:t>
            </w:r>
            <w:r>
              <w:rPr>
                <w:rFonts w:asciiTheme="minorEastAsia" w:eastAsiaTheme="minorEastAsia" w:hAnsiTheme="minorEastAsia"/>
                <w:sz w:val="24"/>
              </w:rPr>
              <w:t>90天</w:t>
            </w:r>
          </w:p>
        </w:tc>
      </w:tr>
      <w:tr w:rsidR="00532D02" w14:paraId="08379086" w14:textId="77777777">
        <w:trPr>
          <w:trHeight w:val="182"/>
          <w:jc w:val="center"/>
        </w:trPr>
        <w:tc>
          <w:tcPr>
            <w:tcW w:w="1016" w:type="dxa"/>
            <w:vAlign w:val="center"/>
          </w:tcPr>
          <w:p w14:paraId="08DAB8EE" w14:textId="77777777" w:rsidR="00532D02"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14.1</w:t>
            </w:r>
          </w:p>
        </w:tc>
        <w:tc>
          <w:tcPr>
            <w:tcW w:w="7474" w:type="dxa"/>
            <w:vAlign w:val="center"/>
          </w:tcPr>
          <w:p w14:paraId="49F52693"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参选文件：</w:t>
            </w:r>
            <w:r>
              <w:rPr>
                <w:rFonts w:asciiTheme="minorEastAsia" w:eastAsiaTheme="minorEastAsia" w:hAnsiTheme="minorEastAsia" w:hint="eastAsia"/>
                <w:b/>
                <w:sz w:val="24"/>
              </w:rPr>
              <w:t>正本：</w:t>
            </w:r>
            <w:r>
              <w:rPr>
                <w:rFonts w:asciiTheme="minorEastAsia" w:eastAsiaTheme="minorEastAsia" w:hAnsiTheme="minorEastAsia"/>
                <w:b/>
                <w:sz w:val="24"/>
              </w:rPr>
              <w:t>1份；副本：5份；电子版：2份。</w:t>
            </w:r>
          </w:p>
          <w:p w14:paraId="5CD5C45F" w14:textId="77777777" w:rsidR="00532D02" w:rsidRDefault="00000000">
            <w:pPr>
              <w:pStyle w:val="af0"/>
              <w:tabs>
                <w:tab w:val="left" w:pos="2240"/>
              </w:tabs>
              <w:spacing w:line="360" w:lineRule="auto"/>
              <w:rPr>
                <w:rFonts w:hAnsi="宋体"/>
                <w:sz w:val="24"/>
                <w:szCs w:val="24"/>
              </w:rPr>
            </w:pPr>
            <w:r>
              <w:rPr>
                <w:rFonts w:hAnsi="宋体" w:hint="eastAsia"/>
                <w:sz w:val="24"/>
                <w:szCs w:val="24"/>
              </w:rPr>
              <w:t>电子版以U</w:t>
            </w:r>
            <w:proofErr w:type="gramStart"/>
            <w:r>
              <w:rPr>
                <w:rFonts w:hAnsi="宋体" w:hint="eastAsia"/>
                <w:sz w:val="24"/>
                <w:szCs w:val="24"/>
              </w:rPr>
              <w:t>盘形式</w:t>
            </w:r>
            <w:proofErr w:type="gramEnd"/>
            <w:r>
              <w:rPr>
                <w:rFonts w:hAnsi="宋体" w:hint="eastAsia"/>
                <w:sz w:val="24"/>
                <w:szCs w:val="24"/>
              </w:rPr>
              <w:t>提交，应包括如下文档内容：</w:t>
            </w:r>
          </w:p>
          <w:p w14:paraId="0FDB4ABB" w14:textId="77777777" w:rsidR="00532D02" w:rsidRDefault="00000000">
            <w:pPr>
              <w:pStyle w:val="af0"/>
              <w:tabs>
                <w:tab w:val="left" w:pos="2240"/>
              </w:tabs>
              <w:spacing w:line="360" w:lineRule="auto"/>
              <w:rPr>
                <w:rFonts w:hAnsi="宋体"/>
                <w:sz w:val="24"/>
                <w:szCs w:val="24"/>
              </w:rPr>
            </w:pPr>
            <w:r>
              <w:rPr>
                <w:rFonts w:hAnsi="宋体" w:hint="eastAsia"/>
                <w:sz w:val="24"/>
                <w:szCs w:val="24"/>
              </w:rPr>
              <w:t>（1）</w:t>
            </w:r>
            <w:r>
              <w:rPr>
                <w:rFonts w:hAnsi="宋体" w:hint="eastAsia"/>
                <w:sz w:val="24"/>
              </w:rPr>
              <w:t>响应</w:t>
            </w:r>
            <w:r>
              <w:rPr>
                <w:rFonts w:hAnsi="宋体" w:hint="eastAsia"/>
                <w:sz w:val="24"/>
                <w:szCs w:val="24"/>
              </w:rPr>
              <w:t>文件PDF格式文件，应包含正本所有内容的清晰扫描件（含签字盖章）；</w:t>
            </w:r>
          </w:p>
          <w:p w14:paraId="6ACE8FB8" w14:textId="77777777" w:rsidR="00532D02" w:rsidRDefault="00000000">
            <w:pPr>
              <w:pStyle w:val="af0"/>
              <w:tabs>
                <w:tab w:val="left" w:pos="2240"/>
              </w:tabs>
              <w:spacing w:line="360" w:lineRule="auto"/>
              <w:rPr>
                <w:rFonts w:hAnsi="宋体"/>
                <w:sz w:val="24"/>
                <w:szCs w:val="24"/>
              </w:rPr>
            </w:pPr>
            <w:r>
              <w:rPr>
                <w:rFonts w:hAnsi="宋体" w:hint="eastAsia"/>
                <w:sz w:val="24"/>
                <w:szCs w:val="24"/>
              </w:rPr>
              <w:t>（2）</w:t>
            </w:r>
            <w:r>
              <w:rPr>
                <w:rFonts w:hAnsi="宋体" w:hint="eastAsia"/>
                <w:sz w:val="24"/>
              </w:rPr>
              <w:t>响应</w:t>
            </w:r>
            <w:r>
              <w:rPr>
                <w:rFonts w:hAnsi="宋体" w:hint="eastAsia"/>
                <w:sz w:val="24"/>
                <w:szCs w:val="24"/>
              </w:rPr>
              <w:t>文件word格式可编辑版本；</w:t>
            </w:r>
          </w:p>
          <w:p w14:paraId="116C70FF" w14:textId="77777777" w:rsidR="00532D02" w:rsidRDefault="00000000">
            <w:pPr>
              <w:spacing w:line="360" w:lineRule="auto"/>
              <w:ind w:left="78" w:hanging="78"/>
              <w:rPr>
                <w:rFonts w:asciiTheme="minorEastAsia" w:eastAsiaTheme="minorEastAsia" w:hAnsiTheme="minorEastAsia"/>
                <w:sz w:val="24"/>
              </w:rPr>
            </w:pPr>
            <w:r>
              <w:rPr>
                <w:rFonts w:ascii="宋体" w:hAnsi="宋体" w:hint="eastAsia"/>
                <w:sz w:val="24"/>
              </w:rPr>
              <w:t>注意：电子文档内容和对应的正本必须完全一致，因电子文档与正本文件不一致产生的后果由供应商自行承担。</w:t>
            </w:r>
          </w:p>
        </w:tc>
      </w:tr>
      <w:tr w:rsidR="00532D02" w14:paraId="2B68CC37" w14:textId="77777777">
        <w:trPr>
          <w:trHeight w:val="167"/>
          <w:jc w:val="center"/>
        </w:trPr>
        <w:tc>
          <w:tcPr>
            <w:tcW w:w="1016" w:type="dxa"/>
            <w:vAlign w:val="center"/>
          </w:tcPr>
          <w:p w14:paraId="56B02CC2" w14:textId="77777777" w:rsidR="00532D02"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7474" w:type="dxa"/>
            <w:vAlign w:val="center"/>
          </w:tcPr>
          <w:p w14:paraId="3FB204A4"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参选截止时间：详见第一章选取邀请</w:t>
            </w:r>
            <w:r>
              <w:rPr>
                <w:rFonts w:asciiTheme="minorEastAsia" w:eastAsiaTheme="minorEastAsia" w:hAnsiTheme="minorEastAsia"/>
                <w:b/>
                <w:sz w:val="24"/>
              </w:rPr>
              <w:t xml:space="preserve"> </w:t>
            </w:r>
          </w:p>
        </w:tc>
      </w:tr>
      <w:tr w:rsidR="00532D02" w14:paraId="5ABE0E5E" w14:textId="77777777">
        <w:trPr>
          <w:trHeight w:val="60"/>
          <w:jc w:val="center"/>
        </w:trPr>
        <w:tc>
          <w:tcPr>
            <w:tcW w:w="1016" w:type="dxa"/>
            <w:vAlign w:val="center"/>
          </w:tcPr>
          <w:p w14:paraId="6E6F1C24" w14:textId="77777777" w:rsidR="00532D02"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18.1</w:t>
            </w:r>
          </w:p>
        </w:tc>
        <w:tc>
          <w:tcPr>
            <w:tcW w:w="7474" w:type="dxa"/>
            <w:vAlign w:val="center"/>
          </w:tcPr>
          <w:p w14:paraId="379779D4"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选取时间：详见第一章选取邀请</w:t>
            </w:r>
          </w:p>
          <w:p w14:paraId="49299175"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参选文件递交地点、选取地点：详见第一章选取邀请</w:t>
            </w:r>
          </w:p>
        </w:tc>
      </w:tr>
      <w:tr w:rsidR="00532D02" w14:paraId="328835AF" w14:textId="77777777">
        <w:trPr>
          <w:trHeight w:val="60"/>
          <w:jc w:val="center"/>
        </w:trPr>
        <w:tc>
          <w:tcPr>
            <w:tcW w:w="1016" w:type="dxa"/>
            <w:vAlign w:val="center"/>
          </w:tcPr>
          <w:p w14:paraId="483A1652" w14:textId="77777777" w:rsidR="00532D02" w:rsidRDefault="00000000">
            <w:pPr>
              <w:spacing w:line="360" w:lineRule="auto"/>
              <w:jc w:val="center"/>
              <w:rPr>
                <w:rFonts w:asciiTheme="minorEastAsia" w:eastAsiaTheme="minorEastAsia" w:hAnsiTheme="minorEastAsia"/>
                <w:sz w:val="24"/>
              </w:rPr>
            </w:pPr>
            <w:r>
              <w:rPr>
                <w:rFonts w:ascii="宋体" w:hAnsi="宋体" w:hint="eastAsia"/>
                <w:sz w:val="24"/>
              </w:rPr>
              <w:t>2</w:t>
            </w:r>
            <w:r>
              <w:rPr>
                <w:rFonts w:ascii="宋体" w:hAnsi="宋体"/>
                <w:sz w:val="24"/>
              </w:rPr>
              <w:t>0.6</w:t>
            </w:r>
          </w:p>
        </w:tc>
        <w:tc>
          <w:tcPr>
            <w:tcW w:w="7474" w:type="dxa"/>
            <w:vAlign w:val="center"/>
          </w:tcPr>
          <w:p w14:paraId="77773063" w14:textId="77777777" w:rsidR="00532D02" w:rsidRDefault="00000000">
            <w:pPr>
              <w:spacing w:line="360" w:lineRule="auto"/>
              <w:rPr>
                <w:rFonts w:asciiTheme="minorEastAsia" w:eastAsiaTheme="minorEastAsia" w:hAnsiTheme="minorEastAsia"/>
                <w:sz w:val="24"/>
              </w:rPr>
            </w:pPr>
            <w:r>
              <w:rPr>
                <w:rFonts w:ascii="宋体" w:hAnsi="宋体" w:hint="eastAsia"/>
                <w:sz w:val="24"/>
              </w:rPr>
              <w:t>（3）本项目设最低限价，最低限价为</w:t>
            </w:r>
            <w:r>
              <w:rPr>
                <w:rFonts w:hint="eastAsia"/>
                <w:sz w:val="24"/>
              </w:rPr>
              <w:t>3000</w:t>
            </w:r>
            <w:r>
              <w:rPr>
                <w:rFonts w:hint="eastAsia"/>
                <w:sz w:val="24"/>
              </w:rPr>
              <w:t>元</w:t>
            </w:r>
            <w:r>
              <w:rPr>
                <w:rFonts w:hint="eastAsia"/>
                <w:sz w:val="24"/>
              </w:rPr>
              <w:t>/</w:t>
            </w:r>
            <w:r>
              <w:rPr>
                <w:rFonts w:hint="eastAsia"/>
                <w:sz w:val="24"/>
              </w:rPr>
              <w:t>年</w:t>
            </w:r>
            <w:r>
              <w:rPr>
                <w:rFonts w:hint="eastAsia"/>
                <w:sz w:val="24"/>
              </w:rPr>
              <w:t>/</w:t>
            </w:r>
            <w:r>
              <w:rPr>
                <w:rFonts w:hint="eastAsia"/>
                <w:sz w:val="24"/>
              </w:rPr>
              <w:t>台</w:t>
            </w:r>
            <w:r>
              <w:rPr>
                <w:rFonts w:ascii="宋体" w:hAnsi="宋体" w:hint="eastAsia"/>
                <w:sz w:val="24"/>
              </w:rPr>
              <w:t>。管理费低于最低限价的参选文件将被作为无效参选处理。</w:t>
            </w:r>
          </w:p>
        </w:tc>
      </w:tr>
      <w:tr w:rsidR="00532D02" w14:paraId="7EE15900" w14:textId="77777777">
        <w:trPr>
          <w:trHeight w:val="437"/>
          <w:jc w:val="center"/>
        </w:trPr>
        <w:tc>
          <w:tcPr>
            <w:tcW w:w="1016" w:type="dxa"/>
            <w:vAlign w:val="center"/>
          </w:tcPr>
          <w:p w14:paraId="2E804DD2" w14:textId="77777777" w:rsidR="00532D02"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26.1</w:t>
            </w:r>
          </w:p>
        </w:tc>
        <w:tc>
          <w:tcPr>
            <w:tcW w:w="7474" w:type="dxa"/>
            <w:vAlign w:val="center"/>
          </w:tcPr>
          <w:p w14:paraId="0B364390"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中选</w:t>
            </w:r>
            <w:r>
              <w:rPr>
                <w:rFonts w:asciiTheme="minorEastAsia" w:eastAsiaTheme="minorEastAsia" w:hAnsiTheme="minorEastAsia"/>
                <w:sz w:val="24"/>
              </w:rPr>
              <w:t>合作方须向选取代理机构按如下标准和规定交纳</w:t>
            </w:r>
            <w:r>
              <w:rPr>
                <w:rFonts w:asciiTheme="minorEastAsia" w:eastAsiaTheme="minorEastAsia" w:hAnsiTheme="minorEastAsia" w:hint="eastAsia"/>
                <w:sz w:val="24"/>
              </w:rPr>
              <w:t>中选</w:t>
            </w:r>
            <w:r>
              <w:rPr>
                <w:rFonts w:asciiTheme="minorEastAsia" w:eastAsiaTheme="minorEastAsia" w:hAnsiTheme="minorEastAsia"/>
                <w:sz w:val="24"/>
              </w:rPr>
              <w:t>服务费。</w:t>
            </w:r>
          </w:p>
          <w:p w14:paraId="3BCAAFB9" w14:textId="77777777" w:rsidR="00532D02" w:rsidRDefault="00000000">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在参选时，合作方向选取代理机构送交</w:t>
            </w:r>
            <w:r>
              <w:rPr>
                <w:rFonts w:asciiTheme="minorEastAsia" w:eastAsiaTheme="minorEastAsia" w:hAnsiTheme="minorEastAsia" w:hint="eastAsia"/>
                <w:sz w:val="24"/>
              </w:rPr>
              <w:t>中选</w:t>
            </w:r>
            <w:r>
              <w:rPr>
                <w:rFonts w:asciiTheme="minorEastAsia" w:eastAsiaTheme="minorEastAsia" w:hAnsiTheme="minorEastAsia"/>
                <w:sz w:val="24"/>
              </w:rPr>
              <w:t>服务费承诺书。</w:t>
            </w:r>
            <w:r>
              <w:rPr>
                <w:rFonts w:asciiTheme="minorEastAsia" w:eastAsiaTheme="minorEastAsia" w:hAnsiTheme="minorEastAsia" w:hint="eastAsia"/>
                <w:sz w:val="24"/>
              </w:rPr>
              <w:t>每家中选</w:t>
            </w:r>
            <w:r>
              <w:rPr>
                <w:rFonts w:asciiTheme="minorEastAsia" w:eastAsiaTheme="minorEastAsia" w:hAnsiTheme="minorEastAsia"/>
                <w:sz w:val="24"/>
              </w:rPr>
              <w:t>合作方在领取</w:t>
            </w:r>
            <w:r>
              <w:rPr>
                <w:rFonts w:asciiTheme="minorEastAsia" w:eastAsiaTheme="minorEastAsia" w:hAnsiTheme="minorEastAsia" w:hint="eastAsia"/>
                <w:sz w:val="24"/>
              </w:rPr>
              <w:t>中选</w:t>
            </w:r>
            <w:r>
              <w:rPr>
                <w:rFonts w:asciiTheme="minorEastAsia" w:eastAsiaTheme="minorEastAsia" w:hAnsiTheme="minorEastAsia"/>
                <w:sz w:val="24"/>
              </w:rPr>
              <w:t>通知书时一次向选取代理机构交纳</w:t>
            </w:r>
            <w:r>
              <w:rPr>
                <w:rFonts w:asciiTheme="minorEastAsia" w:eastAsiaTheme="minorEastAsia" w:hAnsiTheme="minorEastAsia" w:hint="eastAsia"/>
                <w:sz w:val="24"/>
              </w:rPr>
              <w:t>伍仟元的中选</w:t>
            </w:r>
            <w:r>
              <w:rPr>
                <w:rFonts w:asciiTheme="minorEastAsia" w:eastAsiaTheme="minorEastAsia" w:hAnsiTheme="minorEastAsia"/>
                <w:sz w:val="24"/>
              </w:rPr>
              <w:t>服务费。</w:t>
            </w:r>
          </w:p>
          <w:p w14:paraId="69C41FD3" w14:textId="77777777" w:rsidR="00532D02" w:rsidRDefault="00000000">
            <w:pPr>
              <w:spacing w:line="360" w:lineRule="auto"/>
              <w:rPr>
                <w:rFonts w:ascii="宋体" w:hAnsi="宋体"/>
                <w:bCs/>
                <w:sz w:val="24"/>
                <w:szCs w:val="21"/>
              </w:rPr>
            </w:pPr>
            <w:r>
              <w:rPr>
                <w:rFonts w:ascii="宋体" w:hAnsi="宋体" w:hint="eastAsia"/>
                <w:bCs/>
                <w:sz w:val="24"/>
                <w:szCs w:val="21"/>
              </w:rPr>
              <w:t>公司名称：北京明德致信咨询有限公司</w:t>
            </w:r>
          </w:p>
          <w:p w14:paraId="2405D6C4" w14:textId="77777777" w:rsidR="00532D02" w:rsidRDefault="00000000">
            <w:pPr>
              <w:spacing w:line="360" w:lineRule="auto"/>
              <w:rPr>
                <w:rFonts w:ascii="宋体" w:hAnsi="宋体"/>
                <w:bCs/>
                <w:sz w:val="24"/>
                <w:szCs w:val="21"/>
              </w:rPr>
            </w:pPr>
            <w:r>
              <w:rPr>
                <w:rFonts w:ascii="宋体" w:hAnsi="宋体" w:hint="eastAsia"/>
                <w:bCs/>
                <w:sz w:val="24"/>
                <w:szCs w:val="21"/>
              </w:rPr>
              <w:t>开 户 行：中国工商银行股份有限公司北京东升路支行</w:t>
            </w:r>
          </w:p>
          <w:p w14:paraId="0F0CF360" w14:textId="77777777" w:rsidR="00532D02" w:rsidRDefault="00000000">
            <w:pPr>
              <w:spacing w:line="360" w:lineRule="auto"/>
              <w:rPr>
                <w:rFonts w:ascii="宋体" w:hAnsi="宋体"/>
                <w:bCs/>
                <w:sz w:val="24"/>
                <w:szCs w:val="21"/>
              </w:rPr>
            </w:pPr>
            <w:proofErr w:type="gramStart"/>
            <w:r>
              <w:rPr>
                <w:rFonts w:ascii="宋体" w:hAnsi="宋体" w:hint="eastAsia"/>
                <w:bCs/>
                <w:sz w:val="24"/>
                <w:szCs w:val="21"/>
              </w:rPr>
              <w:t>账</w:t>
            </w:r>
            <w:proofErr w:type="gramEnd"/>
            <w:r>
              <w:rPr>
                <w:rFonts w:ascii="宋体" w:hAnsi="宋体" w:hint="eastAsia"/>
                <w:bCs/>
                <w:sz w:val="24"/>
                <w:szCs w:val="21"/>
              </w:rPr>
              <w:t xml:space="preserve">    号：0200 0062 1920 0492 968</w:t>
            </w:r>
          </w:p>
        </w:tc>
      </w:tr>
    </w:tbl>
    <w:p w14:paraId="26205EDF" w14:textId="77777777" w:rsidR="00532D02" w:rsidRDefault="00000000">
      <w:pPr>
        <w:widowControl/>
        <w:jc w:val="left"/>
        <w:rPr>
          <w:b/>
          <w:bCs/>
          <w:kern w:val="44"/>
        </w:rPr>
      </w:pPr>
      <w:r>
        <w:br w:type="page"/>
      </w:r>
    </w:p>
    <w:p w14:paraId="42E44CE1" w14:textId="77777777" w:rsidR="00532D02" w:rsidRDefault="00000000">
      <w:pPr>
        <w:pStyle w:val="1"/>
        <w:spacing w:line="360" w:lineRule="auto"/>
        <w:rPr>
          <w:rFonts w:asciiTheme="minorEastAsia" w:eastAsiaTheme="minorEastAsia" w:hAnsiTheme="minorEastAsia"/>
          <w:sz w:val="30"/>
          <w:szCs w:val="30"/>
        </w:rPr>
      </w:pPr>
      <w:bookmarkStart w:id="37" w:name="_Toc171067583"/>
      <w:r>
        <w:rPr>
          <w:rFonts w:asciiTheme="minorEastAsia" w:eastAsiaTheme="minorEastAsia" w:hAnsiTheme="minorEastAsia" w:hint="eastAsia"/>
          <w:sz w:val="30"/>
          <w:szCs w:val="30"/>
        </w:rPr>
        <w:lastRenderedPageBreak/>
        <w:t>第三章 合作方须知</w:t>
      </w:r>
      <w:bookmarkEnd w:id="37"/>
    </w:p>
    <w:p w14:paraId="4B663299" w14:textId="77777777" w:rsidR="00532D02" w:rsidRDefault="00000000">
      <w:pPr>
        <w:pStyle w:val="3"/>
        <w:ind w:left="0"/>
      </w:pPr>
      <w:bookmarkStart w:id="38" w:name="_Toc171067584"/>
      <w:proofErr w:type="gramStart"/>
      <w:r>
        <w:rPr>
          <w:rFonts w:hint="eastAsia"/>
        </w:rPr>
        <w:t>一</w:t>
      </w:r>
      <w:proofErr w:type="gramEnd"/>
      <w:r>
        <w:rPr>
          <w:rFonts w:hint="eastAsia"/>
        </w:rPr>
        <w:t xml:space="preserve"> 说明</w:t>
      </w:r>
      <w:bookmarkEnd w:id="38"/>
    </w:p>
    <w:p w14:paraId="2AAFEFC6" w14:textId="77777777" w:rsidR="00532D02" w:rsidRDefault="00000000">
      <w:pPr>
        <w:pStyle w:val="3"/>
        <w:ind w:left="0"/>
      </w:pPr>
      <w:bookmarkStart w:id="39" w:name="_Toc171067585"/>
      <w:r>
        <w:t xml:space="preserve">1. </w:t>
      </w:r>
      <w:r>
        <w:rPr>
          <w:rFonts w:hint="eastAsia"/>
        </w:rPr>
        <w:t>选取方、选取代理机构及合格的合作方</w:t>
      </w:r>
      <w:bookmarkEnd w:id="39"/>
    </w:p>
    <w:p w14:paraId="3A8E50C1" w14:textId="77777777" w:rsidR="00532D02"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选取方：指依法进行本次选取活动中的国家机关、事业单位、团体组织。</w:t>
      </w:r>
    </w:p>
    <w:p w14:paraId="00BCBD15" w14:textId="77777777" w:rsidR="00532D02"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选取代理机构：受选取方委托，组织本次选取活动的选取代理机构。</w:t>
      </w:r>
    </w:p>
    <w:p w14:paraId="63AE6E3F" w14:textId="77777777" w:rsidR="00532D02" w:rsidRDefault="00000000">
      <w:pPr>
        <w:numPr>
          <w:ilvl w:val="1"/>
          <w:numId w:val="3"/>
        </w:num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 合格的合作方</w:t>
      </w:r>
    </w:p>
    <w:p w14:paraId="35C859C1" w14:textId="77777777" w:rsidR="00532D02"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选取</w:t>
      </w:r>
      <w:r>
        <w:rPr>
          <w:rFonts w:asciiTheme="minorEastAsia" w:eastAsiaTheme="minorEastAsia" w:hAnsiTheme="minorEastAsia"/>
          <w:sz w:val="24"/>
        </w:rPr>
        <w:t>邀请中“合作方资格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62281182" w14:textId="77777777" w:rsidR="00532D02"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1.3.2合作方必须向选取</w:t>
      </w:r>
      <w:r>
        <w:rPr>
          <w:rFonts w:asciiTheme="minorEastAsia" w:eastAsiaTheme="minorEastAsia" w:hAnsiTheme="minorEastAsia" w:hint="eastAsia"/>
          <w:sz w:val="24"/>
        </w:rPr>
        <w:t>机构</w:t>
      </w:r>
      <w:r>
        <w:rPr>
          <w:rFonts w:asciiTheme="minorEastAsia" w:eastAsiaTheme="minorEastAsia" w:hAnsiTheme="minorEastAsia"/>
          <w:sz w:val="24"/>
        </w:rPr>
        <w:t>购买选取文件并登记备案，</w:t>
      </w:r>
      <w:proofErr w:type="gramStart"/>
      <w:r>
        <w:rPr>
          <w:rFonts w:asciiTheme="minorEastAsia" w:eastAsiaTheme="minorEastAsia" w:hAnsiTheme="minorEastAsia"/>
          <w:sz w:val="24"/>
        </w:rPr>
        <w:t>未经向</w:t>
      </w:r>
      <w:proofErr w:type="gramEnd"/>
      <w:r>
        <w:rPr>
          <w:rFonts w:asciiTheme="minorEastAsia" w:eastAsiaTheme="minorEastAsia" w:hAnsiTheme="minorEastAsia" w:hint="eastAsia"/>
          <w:sz w:val="24"/>
        </w:rPr>
        <w:t>选取代理机构</w:t>
      </w:r>
      <w:r>
        <w:rPr>
          <w:rFonts w:asciiTheme="minorEastAsia" w:eastAsiaTheme="minorEastAsia" w:hAnsiTheme="minorEastAsia"/>
          <w:sz w:val="24"/>
        </w:rPr>
        <w:t>购买选取文件并登记备案的潜在合作方均无资格参加本次参选。</w:t>
      </w:r>
    </w:p>
    <w:p w14:paraId="3634A49C" w14:textId="77777777" w:rsidR="00532D02"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w:t>
      </w:r>
      <w:r>
        <w:rPr>
          <w:rFonts w:ascii="宋体" w:hAnsi="宋体" w:hint="eastAsia"/>
          <w:sz w:val="24"/>
        </w:rPr>
        <w:t>如合作方须知资料表中允许联合体，对联合体规定如下：</w:t>
      </w:r>
    </w:p>
    <w:p w14:paraId="1C9BBC3B" w14:textId="77777777" w:rsidR="00532D02"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1.3.3.1</w:t>
      </w:r>
      <w:proofErr w:type="gramStart"/>
      <w:r>
        <w:rPr>
          <w:rFonts w:asciiTheme="minorEastAsia" w:eastAsiaTheme="minorEastAsia" w:hAnsiTheme="minorEastAsia"/>
          <w:sz w:val="24"/>
        </w:rPr>
        <w:t>两个</w:t>
      </w:r>
      <w:proofErr w:type="gramEnd"/>
      <w:r>
        <w:rPr>
          <w:rFonts w:asciiTheme="minorEastAsia" w:eastAsiaTheme="minorEastAsia" w:hAnsiTheme="minorEastAsia"/>
          <w:sz w:val="24"/>
        </w:rPr>
        <w:t>以上合作方可以组成一个参选联合体，以一个合作方的身份参选。</w:t>
      </w:r>
    </w:p>
    <w:p w14:paraId="1D90E8D2" w14:textId="77777777" w:rsidR="00532D02"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1.3.3.2联合体各方均应符合《中华人民共和国政府采购法》第二十二条规定的条件。</w:t>
      </w:r>
    </w:p>
    <w:p w14:paraId="5B407B68" w14:textId="77777777" w:rsidR="00532D02"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1.3.3.3选取方根据选取项目对合作方的特殊要求，联合体中至少应当有一方符合其规定。</w:t>
      </w:r>
    </w:p>
    <w:p w14:paraId="53CB2AAF" w14:textId="77777777" w:rsidR="00532D02"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1.3.3.4联合体各方应签订共同参选协议，明确约定联合体各方承担的工作和相应的责任，并将共同参选协议连同参选文件一并提交选取单位。</w:t>
      </w:r>
    </w:p>
    <w:p w14:paraId="3431569D" w14:textId="77777777" w:rsidR="00532D02"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1.3.3.5联合体各方签订共同参选协议后，不得再以自己名义单独在同一项目中参选，也不得组成新的联合体参加同一项目参选。</w:t>
      </w:r>
    </w:p>
    <w:p w14:paraId="63D4931C" w14:textId="77777777" w:rsidR="00532D02"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1.3.3.7联合体各方在同一选取项目中以自己名义单独参选或者参加其他联合体参选的，相关</w:t>
      </w:r>
      <w:proofErr w:type="gramStart"/>
      <w:r>
        <w:rPr>
          <w:rFonts w:asciiTheme="minorEastAsia" w:eastAsiaTheme="minorEastAsia" w:hAnsiTheme="minorEastAsia"/>
          <w:sz w:val="24"/>
        </w:rPr>
        <w:t>参选均</w:t>
      </w:r>
      <w:proofErr w:type="gramEnd"/>
      <w:r>
        <w:rPr>
          <w:rFonts w:asciiTheme="minorEastAsia" w:eastAsiaTheme="minorEastAsia" w:hAnsiTheme="minorEastAsia"/>
          <w:sz w:val="24"/>
        </w:rPr>
        <w:t>无效。</w:t>
      </w:r>
    </w:p>
    <w:p w14:paraId="6D1C7D59" w14:textId="77777777" w:rsidR="00532D02"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1.3.3.8对联合体参选的其他资格要求见合作方须知资料表。</w:t>
      </w:r>
    </w:p>
    <w:p w14:paraId="7901B9E9" w14:textId="77777777" w:rsidR="00532D02" w:rsidRDefault="00000000">
      <w:pPr>
        <w:tabs>
          <w:tab w:val="left" w:pos="4725"/>
        </w:tabs>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合作方信用信息</w:t>
      </w:r>
    </w:p>
    <w:p w14:paraId="52462624" w14:textId="77777777" w:rsidR="00532D02" w:rsidRDefault="00000000">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11"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68320EB7" w14:textId="77777777" w:rsidR="00532D02" w:rsidRDefault="00000000">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信用信息查询记录和证据留存的具体方式：以网站截图打印稿形式留存。</w:t>
      </w:r>
    </w:p>
    <w:p w14:paraId="636B61F0" w14:textId="77777777" w:rsidR="00532D02" w:rsidRDefault="00000000">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信用信息</w:t>
      </w:r>
      <w:r>
        <w:rPr>
          <w:rFonts w:asciiTheme="minorEastAsia" w:eastAsiaTheme="minorEastAsia" w:hAnsiTheme="minorEastAsia" w:hint="eastAsia"/>
          <w:sz w:val="24"/>
        </w:rPr>
        <w:t>查询截止时点：选取代理机构于选取日期当天查询。</w:t>
      </w:r>
    </w:p>
    <w:p w14:paraId="29991DC3" w14:textId="77777777" w:rsidR="00532D02" w:rsidRDefault="00000000">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如合作方为“信用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www.creditchina.gov.cn）中列入失信被执行人或重大税收违法案件当事人名单的合作方，</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的合作方（处罚决定规定的时间和地域范围内），则其参选将被拒绝。</w:t>
      </w:r>
    </w:p>
    <w:p w14:paraId="7217990E" w14:textId="77777777" w:rsidR="00532D02" w:rsidRDefault="00000000">
      <w:pPr>
        <w:spacing w:line="360" w:lineRule="auto"/>
        <w:ind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两个以上的自然人、法人或者其他组织组成一个联合体，以一个合作方的身份共同参加选取活动的，应当对所有联合体成员进行信用记录查询，联合体成员存在不良信用记录的，视同联合体存在不良信用记录。</w:t>
      </w:r>
    </w:p>
    <w:p w14:paraId="0E57986A" w14:textId="77777777" w:rsidR="00532D02" w:rsidRDefault="00000000">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Pr>
          <w:rFonts w:asciiTheme="minorEastAsia" w:eastAsiaTheme="minorEastAsia" w:hAnsiTheme="minorEastAsia" w:hint="eastAsia"/>
          <w:sz w:val="24"/>
        </w:rPr>
        <w:t>凡受托为本项目/分包选取标的进行设计、编制规范和其他文件</w:t>
      </w:r>
      <w:r>
        <w:rPr>
          <w:rFonts w:ascii="宋体" w:hAnsi="宋体" w:hint="eastAsia"/>
          <w:sz w:val="24"/>
          <w:szCs w:val="21"/>
        </w:rPr>
        <w:t>或者项目管理、监理、检测等服务的合作方</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不得再参加该项目/分包的其他选取活动</w:t>
      </w:r>
      <w:r>
        <w:rPr>
          <w:rFonts w:asciiTheme="minorEastAsia" w:eastAsiaTheme="minorEastAsia" w:hAnsiTheme="minorEastAsia" w:hint="eastAsia"/>
          <w:sz w:val="24"/>
        </w:rPr>
        <w:t>。</w:t>
      </w:r>
    </w:p>
    <w:p w14:paraId="517EC464" w14:textId="77777777" w:rsidR="00532D02" w:rsidRDefault="00000000">
      <w:pPr>
        <w:numPr>
          <w:ilvl w:val="1"/>
          <w:numId w:val="3"/>
        </w:numPr>
        <w:tabs>
          <w:tab w:val="left" w:pos="8460"/>
        </w:tabs>
        <w:spacing w:line="360" w:lineRule="auto"/>
        <w:ind w:left="0" w:firstLine="0"/>
        <w:rPr>
          <w:rFonts w:asciiTheme="minorEastAsia" w:eastAsiaTheme="minorEastAsia" w:hAnsiTheme="minorEastAsia"/>
          <w:sz w:val="24"/>
        </w:rPr>
      </w:pPr>
      <w:r>
        <w:rPr>
          <w:rFonts w:asciiTheme="minorEastAsia" w:eastAsiaTheme="minorEastAsia" w:hAnsiTheme="minorEastAsia" w:hint="eastAsia"/>
          <w:sz w:val="24"/>
        </w:rPr>
        <w:t>凡在法律或财务上不能独立合法经营，或在法律或财务上不能独立于本项目选取单位的任何机构，不得参加参选。</w:t>
      </w:r>
    </w:p>
    <w:p w14:paraId="07411EC7" w14:textId="77777777" w:rsidR="00532D02" w:rsidRDefault="00000000">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合作方在参选过程中不得向选取方和选取代理机构提供、给予任何有价值的物品，一经发现，其合作</w:t>
      </w:r>
      <w:proofErr w:type="gramStart"/>
      <w:r>
        <w:rPr>
          <w:rFonts w:asciiTheme="minorEastAsia" w:eastAsiaTheme="minorEastAsia" w:hAnsiTheme="minorEastAsia" w:hint="eastAsia"/>
          <w:sz w:val="24"/>
        </w:rPr>
        <w:t>方资格</w:t>
      </w:r>
      <w:proofErr w:type="gramEnd"/>
      <w:r>
        <w:rPr>
          <w:rFonts w:asciiTheme="minorEastAsia" w:eastAsiaTheme="minorEastAsia" w:hAnsiTheme="minorEastAsia" w:hint="eastAsia"/>
          <w:sz w:val="24"/>
        </w:rPr>
        <w:t>将被取消。</w:t>
      </w:r>
    </w:p>
    <w:p w14:paraId="684661BA" w14:textId="77777777" w:rsidR="00532D02"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1.7选取方和选取代理机构在任何时候发现合作方以他人名义参选、相互串通参选，合作方提交的参选文件中提交虚假资料或失实资料的，或者以其他方式弄虚作假的，其参选将被拒绝并没收其参选保证金，并视情况依法追究责任。</w:t>
      </w:r>
    </w:p>
    <w:p w14:paraId="6F200791" w14:textId="77777777" w:rsidR="00532D02" w:rsidRDefault="00000000">
      <w:pPr>
        <w:spacing w:line="360" w:lineRule="auto"/>
        <w:ind w:rightChars="50" w:right="105"/>
        <w:jc w:val="left"/>
        <w:rPr>
          <w:rFonts w:asciiTheme="minorEastAsia" w:eastAsiaTheme="minorEastAsia" w:hAnsiTheme="minor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选取单位负责人为同一人或者存在直接控股、管理关系的不同合作方，不得同时参加同一合同项下的选取活动；</w:t>
      </w:r>
      <w:r>
        <w:rPr>
          <w:rFonts w:ascii="宋体" w:hAnsi="宋体" w:hint="eastAsia"/>
          <w:sz w:val="24"/>
        </w:rPr>
        <w:t>本项目的选取代理机构及其分支机构不得参加本项目的参选或者代理参选。</w:t>
      </w:r>
    </w:p>
    <w:p w14:paraId="3ACF2E34" w14:textId="77777777" w:rsidR="00532D02" w:rsidRDefault="00000000">
      <w:pPr>
        <w:pStyle w:val="3"/>
        <w:ind w:left="0"/>
      </w:pPr>
      <w:bookmarkStart w:id="40" w:name="_Toc171067586"/>
      <w:r>
        <w:t xml:space="preserve">2. </w:t>
      </w:r>
      <w:r>
        <w:rPr>
          <w:rFonts w:hint="eastAsia"/>
        </w:rPr>
        <w:t>资金来源</w:t>
      </w:r>
      <w:bookmarkEnd w:id="40"/>
    </w:p>
    <w:p w14:paraId="392C435A" w14:textId="77777777" w:rsidR="00532D02" w:rsidRDefault="00000000">
      <w:pPr>
        <w:spacing w:line="360" w:lineRule="auto"/>
        <w:ind w:firstLine="2"/>
        <w:rPr>
          <w:rFonts w:asciiTheme="minorEastAsia" w:eastAsiaTheme="minorEastAsia" w:hAnsiTheme="minorEastAsia"/>
          <w:sz w:val="24"/>
        </w:rPr>
      </w:pPr>
      <w:r>
        <w:rPr>
          <w:rFonts w:asciiTheme="minorEastAsia" w:eastAsiaTheme="minorEastAsia" w:hAnsiTheme="minorEastAsia"/>
          <w:sz w:val="24"/>
        </w:rPr>
        <w:t>2.1本选取</w:t>
      </w:r>
      <w:r>
        <w:rPr>
          <w:rFonts w:asciiTheme="minorEastAsia" w:eastAsiaTheme="minorEastAsia" w:hAnsiTheme="minorEastAsia" w:hint="eastAsia"/>
          <w:sz w:val="24"/>
        </w:rPr>
        <w:t>项目资金由合作方出具</w:t>
      </w:r>
      <w:r>
        <w:rPr>
          <w:rFonts w:asciiTheme="minorEastAsia" w:eastAsiaTheme="minorEastAsia" w:hAnsiTheme="minorEastAsia"/>
          <w:sz w:val="24"/>
        </w:rPr>
        <w:t>。</w:t>
      </w:r>
    </w:p>
    <w:p w14:paraId="7220B1F4" w14:textId="77777777" w:rsidR="00532D02" w:rsidRDefault="00000000">
      <w:pPr>
        <w:pStyle w:val="3"/>
        <w:ind w:left="0"/>
      </w:pPr>
      <w:bookmarkStart w:id="41" w:name="_Toc171067587"/>
      <w:r>
        <w:t xml:space="preserve">3. </w:t>
      </w:r>
      <w:r>
        <w:rPr>
          <w:rFonts w:hint="eastAsia"/>
        </w:rPr>
        <w:t>参选费用</w:t>
      </w:r>
      <w:bookmarkEnd w:id="41"/>
    </w:p>
    <w:p w14:paraId="6B57CACF" w14:textId="77777777" w:rsidR="00532D02" w:rsidRDefault="00000000">
      <w:pPr>
        <w:spacing w:before="120" w:line="360" w:lineRule="auto"/>
        <w:ind w:firstLine="2"/>
        <w:rPr>
          <w:rFonts w:asciiTheme="minorEastAsia" w:eastAsiaTheme="minorEastAsia" w:hAnsiTheme="minor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合作方应承担所有与准备和参选有关的费用。不论参选的结果如何，选取方和选取代理机构均无义务和责任承担这些费用。</w:t>
      </w:r>
    </w:p>
    <w:p w14:paraId="220C5A11" w14:textId="77777777" w:rsidR="00532D02" w:rsidRDefault="00000000">
      <w:pPr>
        <w:pStyle w:val="3"/>
        <w:ind w:left="0"/>
      </w:pPr>
      <w:bookmarkStart w:id="42" w:name="_Toc171067588"/>
      <w:r>
        <w:rPr>
          <w:rFonts w:hint="eastAsia"/>
        </w:rPr>
        <w:lastRenderedPageBreak/>
        <w:t>二 选取文件</w:t>
      </w:r>
      <w:bookmarkEnd w:id="42"/>
    </w:p>
    <w:p w14:paraId="4EE8032F" w14:textId="77777777" w:rsidR="00532D02" w:rsidRDefault="00000000">
      <w:pPr>
        <w:pStyle w:val="3"/>
        <w:ind w:left="0"/>
      </w:pPr>
      <w:bookmarkStart w:id="43" w:name="_Toc171067589"/>
      <w:r>
        <w:t xml:space="preserve">4. </w:t>
      </w:r>
      <w:r>
        <w:rPr>
          <w:rFonts w:hint="eastAsia"/>
        </w:rPr>
        <w:t>选取文件构成</w:t>
      </w:r>
      <w:bookmarkEnd w:id="43"/>
    </w:p>
    <w:p w14:paraId="35CF0714" w14:textId="77777777" w:rsidR="00532D02" w:rsidRDefault="00000000">
      <w:pPr>
        <w:tabs>
          <w:tab w:val="left" w:pos="900"/>
        </w:tabs>
        <w:spacing w:line="360" w:lineRule="auto"/>
        <w:ind w:left="895" w:hanging="895"/>
        <w:rPr>
          <w:rFonts w:asciiTheme="minorEastAsia" w:eastAsiaTheme="minorEastAsia" w:hAnsiTheme="minor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要求提供的货物及相关服务、选取过程和合同条件在选取文件中均有说明。</w:t>
      </w:r>
    </w:p>
    <w:p w14:paraId="624F5E69" w14:textId="77777777" w:rsidR="00532D02"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选取文件共七章，内容如下：</w:t>
      </w:r>
    </w:p>
    <w:p w14:paraId="19E5BB50" w14:textId="77777777" w:rsidR="00532D02"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第一章 选取邀请</w:t>
      </w:r>
    </w:p>
    <w:p w14:paraId="1D4FA563" w14:textId="77777777" w:rsidR="00532D02"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第二章 合作方须知资料表</w:t>
      </w:r>
    </w:p>
    <w:p w14:paraId="138878B8" w14:textId="77777777" w:rsidR="00532D02"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第三章 合作方须知</w:t>
      </w:r>
    </w:p>
    <w:p w14:paraId="758BF5B2" w14:textId="77777777" w:rsidR="00532D02"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第四章 项目需求</w:t>
      </w:r>
    </w:p>
    <w:p w14:paraId="155D991D" w14:textId="77777777" w:rsidR="00532D02"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第五章 评分办法及评分标准</w:t>
      </w:r>
    </w:p>
    <w:p w14:paraId="42C7B34B" w14:textId="77777777" w:rsidR="00532D02"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第六章 合同格式</w:t>
      </w:r>
    </w:p>
    <w:p w14:paraId="02362236" w14:textId="77777777" w:rsidR="00532D02"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第七章 参选文件格式</w:t>
      </w:r>
    </w:p>
    <w:p w14:paraId="71CB1C8C" w14:textId="77777777" w:rsidR="00532D02" w:rsidRDefault="00000000">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合作方应认真阅读选取文件所有的事项、格式、条款和技术规范等。如合作方没有按照选取文件要求提交全部资料，或者没有对选取文件在各方面都做出实质性响应是合作方的风险，并可能导致其参选被拒绝无效。</w:t>
      </w:r>
    </w:p>
    <w:p w14:paraId="18132A24" w14:textId="77777777" w:rsidR="00532D02" w:rsidRDefault="00000000">
      <w:pPr>
        <w:pStyle w:val="3"/>
        <w:ind w:left="0"/>
      </w:pPr>
      <w:bookmarkStart w:id="44" w:name="_Toc171067590"/>
      <w:r>
        <w:t xml:space="preserve">5. </w:t>
      </w:r>
      <w:r>
        <w:rPr>
          <w:rFonts w:hint="eastAsia"/>
        </w:rPr>
        <w:t>合作方要求对选取文件的澄清</w:t>
      </w:r>
      <w:bookmarkEnd w:id="44"/>
    </w:p>
    <w:p w14:paraId="32445443"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宋体" w:hAnsi="宋体" w:hint="eastAsia"/>
          <w:sz w:val="24"/>
        </w:rPr>
        <w:t>任何要求对选取文件进行澄清的合作方，均应以书面形式通知选取单位。选取单位对合作方在购买选取文件后五日内提交的澄清要求，应在收到澄清要求后三个工作日内以书面形式予以答复。</w:t>
      </w:r>
    </w:p>
    <w:p w14:paraId="02615620" w14:textId="77777777" w:rsidR="00532D02" w:rsidRDefault="00000000">
      <w:pPr>
        <w:pStyle w:val="3"/>
        <w:ind w:left="0"/>
      </w:pPr>
      <w:bookmarkStart w:id="45" w:name="_Toc171067591"/>
      <w:r>
        <w:t xml:space="preserve">6. </w:t>
      </w:r>
      <w:r>
        <w:rPr>
          <w:rFonts w:hint="eastAsia"/>
        </w:rPr>
        <w:t>选取方或选取代理机构对选取文件的澄清或修改</w:t>
      </w:r>
      <w:bookmarkEnd w:id="45"/>
    </w:p>
    <w:p w14:paraId="6B31BD8C" w14:textId="77777777" w:rsidR="00532D02" w:rsidRDefault="00000000">
      <w:pPr>
        <w:pStyle w:val="ac"/>
        <w:tabs>
          <w:tab w:val="clear" w:pos="567"/>
          <w:tab w:val="left" w:pos="0"/>
        </w:tabs>
        <w:spacing w:line="360" w:lineRule="auto"/>
        <w:rPr>
          <w:rFonts w:asciiTheme="minorEastAsia" w:eastAsiaTheme="minorEastAsia" w:hAnsiTheme="minorEastAsia"/>
        </w:rPr>
      </w:pPr>
      <w:r>
        <w:rPr>
          <w:rFonts w:asciiTheme="minorEastAsia" w:eastAsiaTheme="minorEastAsia" w:hAnsiTheme="minorEastAsia"/>
        </w:rPr>
        <w:t>6.1在参选截止期</w:t>
      </w:r>
      <w:r>
        <w:rPr>
          <w:rFonts w:asciiTheme="minorEastAsia" w:eastAsiaTheme="minorEastAsia" w:hAnsiTheme="minorEastAsia" w:hint="eastAsia"/>
        </w:rPr>
        <w:t>三</w:t>
      </w:r>
      <w:r>
        <w:rPr>
          <w:rFonts w:asciiTheme="minorEastAsia" w:eastAsiaTheme="minorEastAsia" w:hAnsiTheme="minorEastAsia"/>
        </w:rPr>
        <w:t>日前，</w:t>
      </w:r>
      <w:r>
        <w:rPr>
          <w:rFonts w:asciiTheme="minorEastAsia" w:eastAsiaTheme="minorEastAsia" w:hAnsiTheme="minorEastAsia" w:hint="eastAsia"/>
        </w:rPr>
        <w:t>选取方、</w:t>
      </w:r>
      <w:r>
        <w:rPr>
          <w:rFonts w:asciiTheme="minorEastAsia" w:eastAsiaTheme="minorEastAsia" w:hAnsiTheme="minorEastAsia"/>
        </w:rPr>
        <w:t>选取代理机构可主动地或在解答合作方提出的澄清问题时对选取文件进行修改。</w:t>
      </w:r>
    </w:p>
    <w:p w14:paraId="6E419F57" w14:textId="77777777" w:rsidR="00532D02" w:rsidRDefault="00000000">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6.2</w:t>
      </w:r>
      <w:r>
        <w:rPr>
          <w:rFonts w:asciiTheme="minorEastAsia" w:eastAsiaTheme="minorEastAsia" w:hAnsiTheme="minorEastAsia" w:hint="eastAsia"/>
          <w:sz w:val="24"/>
        </w:rPr>
        <w:t>选取文件的修改应以书面形式通知所有购买选取文件的合作方，并对选取方、参选双方具有约束力。合作方在收到上述通知后，应在一个工作日内向选取代理机构回函确认，</w:t>
      </w:r>
      <w:r>
        <w:rPr>
          <w:rFonts w:ascii="宋体" w:hAnsi="宋体" w:hint="eastAsia"/>
          <w:sz w:val="24"/>
        </w:rPr>
        <w:t>否则选取单位将视为其已完全知道并接受此澄清或修改的内容</w:t>
      </w:r>
      <w:r>
        <w:rPr>
          <w:rFonts w:asciiTheme="minorEastAsia" w:eastAsiaTheme="minorEastAsia" w:hAnsiTheme="minorEastAsia" w:hint="eastAsia"/>
          <w:sz w:val="24"/>
        </w:rPr>
        <w:t>。</w:t>
      </w:r>
    </w:p>
    <w:p w14:paraId="668ACAB5" w14:textId="77777777" w:rsidR="00532D02" w:rsidRDefault="00000000">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6.3</w:t>
      </w:r>
      <w:r>
        <w:rPr>
          <w:rFonts w:asciiTheme="minorEastAsia" w:eastAsiaTheme="minorEastAsia" w:hAnsiTheme="minorEastAsia" w:hint="eastAsia"/>
          <w:sz w:val="24"/>
        </w:rPr>
        <w:t>澄清或者修改的内容可能影响参选文件编制的，选取方或者选取代理机构应当在参选截止时间至少</w:t>
      </w:r>
      <w:r>
        <w:rPr>
          <w:rFonts w:asciiTheme="minorEastAsia" w:eastAsiaTheme="minorEastAsia" w:hAnsiTheme="minorEastAsia"/>
          <w:sz w:val="24"/>
        </w:rPr>
        <w:t>3日前，以书面形式通知所有获取选取文件的潜在合作</w:t>
      </w:r>
      <w:r>
        <w:rPr>
          <w:rFonts w:asciiTheme="minorEastAsia" w:eastAsiaTheme="minorEastAsia" w:hAnsiTheme="minorEastAsia"/>
          <w:sz w:val="24"/>
        </w:rPr>
        <w:lastRenderedPageBreak/>
        <w:t>方；不足3日的，选取方或者选取代理机构应当顺延提交参选文件的截止时间。</w:t>
      </w:r>
    </w:p>
    <w:p w14:paraId="758F7690" w14:textId="77777777" w:rsidR="00532D02" w:rsidRDefault="00000000">
      <w:pPr>
        <w:pStyle w:val="3"/>
        <w:ind w:left="0"/>
      </w:pPr>
      <w:bookmarkStart w:id="46" w:name="_Toc171067592"/>
      <w:r>
        <w:rPr>
          <w:rFonts w:hint="eastAsia"/>
        </w:rPr>
        <w:t>三 参选文件的编制</w:t>
      </w:r>
      <w:bookmarkEnd w:id="46"/>
    </w:p>
    <w:p w14:paraId="1BC47956" w14:textId="77777777" w:rsidR="00532D02" w:rsidRDefault="00000000">
      <w:pPr>
        <w:pStyle w:val="3"/>
        <w:ind w:left="0"/>
      </w:pPr>
      <w:bookmarkStart w:id="47" w:name="_Toc171067593"/>
      <w:r>
        <w:t xml:space="preserve">7. </w:t>
      </w:r>
      <w:r>
        <w:rPr>
          <w:rFonts w:hint="eastAsia"/>
        </w:rPr>
        <w:t>参选文件编制的原则</w:t>
      </w:r>
      <w:bookmarkEnd w:id="47"/>
    </w:p>
    <w:p w14:paraId="5B6F9801"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sz w:val="24"/>
        </w:rPr>
        <w:t>7.1潜在合作方应在认真阅读选取文件所有内容的基础上，按照选取文件的要求编制完整的参选文件。选取文件中对参选文件格式有要求的，应按格式逐项填写内容，不准有空项；无相应内容可填的项应填写“无”、“未测试”、“没有相应指标”等明确的文字回答。</w:t>
      </w:r>
    </w:p>
    <w:p w14:paraId="63274E4E"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7.2 </w:t>
      </w:r>
      <w:r>
        <w:rPr>
          <w:rFonts w:asciiTheme="minorEastAsia" w:eastAsiaTheme="minorEastAsia" w:hAnsiTheme="minorEastAsia" w:hint="eastAsia"/>
          <w:sz w:val="24"/>
        </w:rPr>
        <w:t>合作方必须保证参选文件所提供的全部资料真实可靠，并接受选取代理机构对其中任何资料做进一步审查的要求。</w:t>
      </w:r>
    </w:p>
    <w:p w14:paraId="75F3EE69" w14:textId="77777777" w:rsidR="00532D02" w:rsidRDefault="00000000">
      <w:pPr>
        <w:pStyle w:val="3"/>
        <w:ind w:left="0"/>
      </w:pPr>
      <w:bookmarkStart w:id="48" w:name="_Toc171067594"/>
      <w:r>
        <w:t xml:space="preserve">8. </w:t>
      </w:r>
      <w:r>
        <w:rPr>
          <w:rFonts w:hint="eastAsia"/>
        </w:rPr>
        <w:t>参选范围及参选文件中计量单位的使用</w:t>
      </w:r>
      <w:bookmarkEnd w:id="48"/>
    </w:p>
    <w:p w14:paraId="2A0E1773" w14:textId="77777777" w:rsidR="00532D02" w:rsidRDefault="00000000">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合作方应对选取文件中“项目需求”所列的所有服务进行参选。不得将一个分包中的内容拆开参选，否则其参选作为无效标处理。</w:t>
      </w:r>
    </w:p>
    <w:p w14:paraId="79A6606E" w14:textId="77777777" w:rsidR="00532D02" w:rsidRDefault="00000000">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参选文件中所使用的计量单位，除选取文件中有特殊要求外，应采用中华人民共和国法定计量单位。</w:t>
      </w:r>
    </w:p>
    <w:p w14:paraId="7ECE4B00" w14:textId="77777777" w:rsidR="00532D02" w:rsidRDefault="00000000">
      <w:pPr>
        <w:pStyle w:val="3"/>
        <w:ind w:left="0"/>
      </w:pPr>
      <w:bookmarkStart w:id="49" w:name="_Toc171067595"/>
      <w:r>
        <w:t xml:space="preserve">9. </w:t>
      </w:r>
      <w:r>
        <w:rPr>
          <w:rFonts w:hint="eastAsia"/>
        </w:rPr>
        <w:t>参选文件构成</w:t>
      </w:r>
      <w:bookmarkEnd w:id="49"/>
    </w:p>
    <w:p w14:paraId="4B2046B2" w14:textId="77777777" w:rsidR="00532D02" w:rsidRDefault="00000000">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9.1合作方应完整地按选取文件提供的参选文件格式编写参选文件，参选文件应包括以</w:t>
      </w:r>
      <w:r>
        <w:rPr>
          <w:rFonts w:asciiTheme="minorEastAsia" w:eastAsiaTheme="minorEastAsia" w:hAnsiTheme="minorEastAsia" w:hint="eastAsia"/>
          <w:sz w:val="24"/>
        </w:rPr>
        <w:t>下内容：</w:t>
      </w:r>
    </w:p>
    <w:p w14:paraId="3044F2B5" w14:textId="77777777" w:rsidR="00532D02" w:rsidRDefault="00000000">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参选书（格式）</w:t>
      </w:r>
    </w:p>
    <w:p w14:paraId="601FCDA3" w14:textId="77777777" w:rsidR="00532D02" w:rsidRDefault="00000000">
      <w:pPr>
        <w:spacing w:line="360" w:lineRule="auto"/>
        <w:ind w:firstLine="360"/>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参选一览表（格式）</w:t>
      </w:r>
    </w:p>
    <w:p w14:paraId="3F20D5C9" w14:textId="77777777" w:rsidR="00532D02" w:rsidRDefault="00000000">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技术偏离表</w:t>
      </w:r>
    </w:p>
    <w:p w14:paraId="69B64540" w14:textId="77777777" w:rsidR="00532D02" w:rsidRDefault="00000000">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合同条款偏离表</w:t>
      </w:r>
    </w:p>
    <w:p w14:paraId="108BA229" w14:textId="77777777" w:rsidR="00532D02" w:rsidRDefault="00000000">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57D8C6AD" w14:textId="77777777" w:rsidR="00532D02" w:rsidRDefault="00000000">
      <w:pPr>
        <w:tabs>
          <w:tab w:val="left" w:pos="5580"/>
        </w:tabs>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见合作方须知资料表</w:t>
      </w:r>
      <w:r>
        <w:rPr>
          <w:rFonts w:asciiTheme="minorEastAsia" w:eastAsiaTheme="minorEastAsia" w:hAnsiTheme="minorEastAsia"/>
          <w:sz w:val="24"/>
        </w:rPr>
        <w:t>9.1.5</w:t>
      </w:r>
    </w:p>
    <w:p w14:paraId="324AB523" w14:textId="77777777" w:rsidR="00532D02" w:rsidRDefault="00000000">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sz w:val="24"/>
        </w:rPr>
        <w:t xml:space="preserve">6 </w:t>
      </w:r>
      <w:r>
        <w:rPr>
          <w:rFonts w:asciiTheme="minorEastAsia" w:eastAsiaTheme="minorEastAsia" w:hAnsiTheme="minorEastAsia" w:hint="eastAsia"/>
          <w:sz w:val="24"/>
        </w:rPr>
        <w:t>业绩案例一览表</w:t>
      </w:r>
    </w:p>
    <w:p w14:paraId="7713D4D5" w14:textId="77777777" w:rsidR="00532D02"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7 </w:t>
      </w:r>
      <w:r>
        <w:rPr>
          <w:rFonts w:asciiTheme="minorEastAsia" w:eastAsiaTheme="minorEastAsia" w:hAnsiTheme="minorEastAsia" w:hint="eastAsia"/>
          <w:sz w:val="24"/>
        </w:rPr>
        <w:t>参选保证金</w:t>
      </w:r>
    </w:p>
    <w:p w14:paraId="4ED8D668" w14:textId="77777777" w:rsidR="00532D02"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lastRenderedPageBreak/>
        <w:t xml:space="preserve">8 </w:t>
      </w:r>
      <w:r>
        <w:rPr>
          <w:rFonts w:asciiTheme="minorEastAsia" w:eastAsiaTheme="minorEastAsia" w:hAnsiTheme="minorEastAsia" w:hint="eastAsia"/>
          <w:sz w:val="24"/>
        </w:rPr>
        <w:t>中选服务费承诺书</w:t>
      </w:r>
    </w:p>
    <w:p w14:paraId="6FA62454" w14:textId="77777777" w:rsidR="00532D02"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拟用于本项目人员资格和经历情况（如适用）</w:t>
      </w:r>
    </w:p>
    <w:p w14:paraId="53CC8E78" w14:textId="77777777" w:rsidR="00532D02"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10 </w:t>
      </w:r>
      <w:r>
        <w:rPr>
          <w:rFonts w:asciiTheme="minorEastAsia" w:eastAsiaTheme="minorEastAsia" w:hAnsiTheme="minorEastAsia" w:hint="eastAsia"/>
          <w:sz w:val="24"/>
        </w:rPr>
        <w:t>咖啡</w:t>
      </w:r>
      <w:proofErr w:type="gramStart"/>
      <w:r>
        <w:rPr>
          <w:rFonts w:asciiTheme="minorEastAsia" w:eastAsiaTheme="minorEastAsia" w:hAnsiTheme="minorEastAsia" w:hint="eastAsia"/>
          <w:sz w:val="24"/>
        </w:rPr>
        <w:t>机说明</w:t>
      </w:r>
      <w:proofErr w:type="gramEnd"/>
      <w:r>
        <w:rPr>
          <w:rFonts w:asciiTheme="minorEastAsia" w:eastAsiaTheme="minorEastAsia" w:hAnsiTheme="minorEastAsia" w:hint="eastAsia"/>
          <w:sz w:val="24"/>
        </w:rPr>
        <w:t>一览表</w:t>
      </w:r>
    </w:p>
    <w:p w14:paraId="6982776B" w14:textId="77777777" w:rsidR="00532D02"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hint="eastAsia"/>
          <w:sz w:val="24"/>
        </w:rPr>
        <w:t>11主要方案的详细说明</w:t>
      </w:r>
    </w:p>
    <w:p w14:paraId="4D2C3E4E" w14:textId="77777777" w:rsidR="00532D02"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2选取文件要求的和合作方认为必要的其它文件</w:t>
      </w:r>
    </w:p>
    <w:p w14:paraId="355F0889"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9.1条外，参选文件还应包括本须知第10条的所有文件。</w:t>
      </w:r>
    </w:p>
    <w:p w14:paraId="19D72D37" w14:textId="77777777" w:rsidR="00532D02" w:rsidRDefault="00000000">
      <w:pPr>
        <w:pStyle w:val="3"/>
        <w:ind w:left="0"/>
      </w:pPr>
      <w:bookmarkStart w:id="50" w:name="_Toc171067596"/>
      <w:r>
        <w:t xml:space="preserve">10. </w:t>
      </w:r>
      <w:r>
        <w:rPr>
          <w:rFonts w:hint="eastAsia"/>
        </w:rPr>
        <w:t>证明服务的合格性和符合选取文件规定的文件</w:t>
      </w:r>
      <w:bookmarkEnd w:id="50"/>
    </w:p>
    <w:p w14:paraId="6EEE485B"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10.1合作方应提交证明文件，证明其拟供的合同项下的货物及相关服务的合格性符合选取文件规定。该证明文件是参选文件的一部分。</w:t>
      </w:r>
    </w:p>
    <w:p w14:paraId="465ABFCC" w14:textId="77777777" w:rsidR="00532D02" w:rsidRDefault="00000000">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227CCEF3" w14:textId="77777777" w:rsidR="00532D02" w:rsidRDefault="00000000">
      <w:pPr>
        <w:spacing w:line="360" w:lineRule="auto"/>
        <w:ind w:left="1" w:hanging="1"/>
        <w:rPr>
          <w:rFonts w:asciiTheme="minorEastAsia" w:eastAsiaTheme="minorEastAsia" w:hAnsiTheme="minor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服务方案、项目实施方案及选取文件要求合作方提供的其他技术文件等。</w:t>
      </w:r>
    </w:p>
    <w:p w14:paraId="291C11F3"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10.2.2</w:t>
      </w:r>
      <w:r>
        <w:tab/>
      </w:r>
      <w:r>
        <w:rPr>
          <w:rFonts w:asciiTheme="minorEastAsia" w:eastAsiaTheme="minorEastAsia" w:hAnsiTheme="minorEastAsia" w:hint="eastAsia"/>
          <w:sz w:val="24"/>
        </w:rPr>
        <w:t>对照选取文件项目需求，逐条说明所提供货物及相关服务已对选取文件的技术规格做出如实详细的应答，并声明与技术规格条文的偏差和例外。</w:t>
      </w:r>
      <w:r>
        <w:rPr>
          <w:rFonts w:ascii="宋体" w:hAnsi="宋体" w:cs="宋体" w:hint="eastAsia"/>
          <w:sz w:val="24"/>
        </w:rPr>
        <w:t>【关于第四章的所有参选偏差和例外均写入“技术偏离表”，关于其它内容的参选偏差和例外均写入“商务偏离表”】</w:t>
      </w:r>
      <w:r>
        <w:rPr>
          <w:rFonts w:ascii="宋体" w:hAnsi="宋体" w:hint="eastAsia"/>
          <w:sz w:val="24"/>
        </w:rPr>
        <w:t>。</w:t>
      </w:r>
    </w:p>
    <w:p w14:paraId="34E970AB"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合作方应注意选取文件的技术规格中指出的工艺、材料和设备的标准，以及参照的牌号或分类号仅</w:t>
      </w:r>
      <w:proofErr w:type="gramStart"/>
      <w:r>
        <w:rPr>
          <w:rFonts w:asciiTheme="minorEastAsia" w:eastAsiaTheme="minorEastAsia" w:hAnsiTheme="minorEastAsia" w:hint="eastAsia"/>
          <w:sz w:val="24"/>
        </w:rPr>
        <w:t>起说明</w:t>
      </w:r>
      <w:proofErr w:type="gramEnd"/>
      <w:r>
        <w:rPr>
          <w:rFonts w:asciiTheme="minorEastAsia" w:eastAsiaTheme="minorEastAsia" w:hAnsiTheme="minorEastAsia" w:hint="eastAsia"/>
          <w:sz w:val="24"/>
        </w:rPr>
        <w:t>作用，并没有任何限制性。</w:t>
      </w:r>
    </w:p>
    <w:p w14:paraId="7A941E58" w14:textId="77777777" w:rsidR="00532D02" w:rsidRDefault="00000000">
      <w:pPr>
        <w:pStyle w:val="3"/>
        <w:ind w:left="0"/>
      </w:pPr>
      <w:bookmarkStart w:id="51" w:name="_Toc150774630"/>
      <w:bookmarkStart w:id="52" w:name="_Toc151193628"/>
      <w:bookmarkStart w:id="53" w:name="_Toc164608799"/>
      <w:bookmarkStart w:id="54" w:name="_Toc127151530"/>
      <w:bookmarkStart w:id="55" w:name="_Toc164351624"/>
      <w:bookmarkStart w:id="56" w:name="_Toc151193844"/>
      <w:bookmarkStart w:id="57" w:name="_Toc151190157"/>
      <w:bookmarkStart w:id="58" w:name="_Toc520356155"/>
      <w:bookmarkStart w:id="59" w:name="_Toc150509281"/>
      <w:bookmarkStart w:id="60" w:name="_Toc150774735"/>
      <w:bookmarkStart w:id="61" w:name="_Toc164229371"/>
      <w:bookmarkStart w:id="62" w:name="_Toc164608644"/>
      <w:bookmarkStart w:id="63" w:name="_Toc151193772"/>
      <w:bookmarkStart w:id="64" w:name="_Toc127161444"/>
      <w:bookmarkStart w:id="65" w:name="_Toc149720823"/>
      <w:bookmarkStart w:id="66" w:name="_Toc151193918"/>
      <w:bookmarkStart w:id="67" w:name="_Toc164229225"/>
      <w:bookmarkStart w:id="68" w:name="_Toc486089887"/>
      <w:bookmarkStart w:id="69" w:name="_Toc127151731"/>
      <w:bookmarkStart w:id="70" w:name="_Toc150480768"/>
      <w:bookmarkStart w:id="71" w:name="_Toc151193700"/>
      <w:bookmarkStart w:id="72" w:name="_Toc195842895"/>
      <w:bookmarkStart w:id="73" w:name="_Toc142311032"/>
      <w:bookmarkStart w:id="74" w:name="_Toc449646738"/>
      <w:bookmarkStart w:id="75" w:name="_Toc17106759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hint="eastAsia"/>
        </w:rPr>
        <w:t>1</w:t>
      </w:r>
      <w:r>
        <w:t>1.</w:t>
      </w:r>
      <w:r>
        <w:rPr>
          <w:rFonts w:hint="eastAsia"/>
        </w:rPr>
        <w:t>参选报价</w:t>
      </w:r>
      <w:bookmarkEnd w:id="75"/>
    </w:p>
    <w:p w14:paraId="1F5D0816" w14:textId="77777777" w:rsidR="00532D02" w:rsidRDefault="00000000">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w:t>
      </w:r>
      <w:proofErr w:type="gramStart"/>
      <w:r>
        <w:rPr>
          <w:rFonts w:ascii="宋体" w:hAnsi="宋体"/>
          <w:sz w:val="24"/>
        </w:rPr>
        <w:t>参选均</w:t>
      </w:r>
      <w:proofErr w:type="gramEnd"/>
      <w:r>
        <w:rPr>
          <w:rFonts w:ascii="宋体" w:hAnsi="宋体"/>
          <w:sz w:val="24"/>
        </w:rPr>
        <w:t>以人民币报价。合作方的参选报价应遵守《中华人民共和国价格法》。</w:t>
      </w:r>
    </w:p>
    <w:p w14:paraId="4F0C000B" w14:textId="77777777" w:rsidR="00532D02" w:rsidRDefault="00000000">
      <w:pPr>
        <w:tabs>
          <w:tab w:val="left" w:pos="1080"/>
        </w:tabs>
        <w:snapToGrid w:val="0"/>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1.2</w:t>
      </w:r>
      <w:r>
        <w:rPr>
          <w:rFonts w:asciiTheme="minorEastAsia" w:eastAsiaTheme="minorEastAsia" w:hAnsiTheme="minorEastAsia" w:hint="eastAsia"/>
          <w:sz w:val="24"/>
        </w:rPr>
        <w:t>参选总价中不得包含选取文件要求以外的内容，否则，在评审时不予核减。参选总价中也不得缺漏选取文件所要求的内容，否则，可能导致其参选被拒绝。</w:t>
      </w:r>
    </w:p>
    <w:p w14:paraId="1A6A8DD9" w14:textId="77777777" w:rsidR="00532D02" w:rsidRDefault="00000000">
      <w:pPr>
        <w:spacing w:line="360" w:lineRule="auto"/>
        <w:rPr>
          <w:rFonts w:ascii="宋体" w:hAnsi="宋体"/>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宋体" w:hAnsi="宋体"/>
          <w:sz w:val="24"/>
        </w:rPr>
        <w:t>合作方所报的各分项参选单价在</w:t>
      </w:r>
      <w:r>
        <w:rPr>
          <w:rFonts w:ascii="宋体" w:hAnsi="宋体" w:hint="eastAsia"/>
          <w:sz w:val="24"/>
        </w:rPr>
        <w:t>协议</w:t>
      </w:r>
      <w:r>
        <w:rPr>
          <w:rFonts w:ascii="宋体" w:hAnsi="宋体"/>
          <w:sz w:val="24"/>
        </w:rPr>
        <w:t>履行过程中是固定不变的，不得以任何理由予以变更。任何包含价格调整要求的参选，将被认为是非响应性参选而予以拒绝。</w:t>
      </w:r>
    </w:p>
    <w:p w14:paraId="04D08E3C" w14:textId="77777777" w:rsidR="00532D02" w:rsidRDefault="00000000">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1.4</w:t>
      </w:r>
      <w:r>
        <w:rPr>
          <w:rFonts w:ascii="宋体" w:hAnsi="宋体" w:hint="eastAsia"/>
          <w:sz w:val="24"/>
        </w:rPr>
        <w:t>合作方应对选取文件项目需求书中的所有项目进行应答和报价，不得分拆</w:t>
      </w:r>
      <w:r>
        <w:rPr>
          <w:rFonts w:ascii="宋体" w:hAnsi="宋体" w:hint="eastAsia"/>
          <w:sz w:val="24"/>
        </w:rPr>
        <w:lastRenderedPageBreak/>
        <w:t>只选择部分项目报价；合作方未经选取方同意不得将本项目分包或转包。</w:t>
      </w:r>
    </w:p>
    <w:p w14:paraId="4FED4373" w14:textId="77777777" w:rsidR="00532D02" w:rsidRDefault="00000000">
      <w:pPr>
        <w:pStyle w:val="3"/>
        <w:ind w:left="0"/>
      </w:pPr>
      <w:bookmarkStart w:id="76" w:name="_Toc171067598"/>
      <w:r>
        <w:t xml:space="preserve">12. </w:t>
      </w:r>
      <w:r>
        <w:rPr>
          <w:rFonts w:hint="eastAsia"/>
        </w:rPr>
        <w:t>参选保证金</w:t>
      </w:r>
      <w:bookmarkEnd w:id="76"/>
    </w:p>
    <w:p w14:paraId="5C4180B2" w14:textId="77777777" w:rsidR="00532D02" w:rsidRDefault="00000000">
      <w:pPr>
        <w:spacing w:line="360" w:lineRule="auto"/>
        <w:ind w:leftChars="-22" w:left="1" w:hanging="47"/>
        <w:rPr>
          <w:rFonts w:asciiTheme="minorEastAsia" w:eastAsiaTheme="minorEastAsia" w:hAnsiTheme="minor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合作方应提供参选保证金，作为其有效参选的一部分。</w:t>
      </w:r>
    </w:p>
    <w:p w14:paraId="57F31869"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参选保证金是为了保护选取方和选取代理机构免遭因合作方的行为蒙受损失而要求的。</w:t>
      </w:r>
    </w:p>
    <w:p w14:paraId="23FC55A1"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下列任何情况发生，参选保证金将不予返还：</w:t>
      </w:r>
    </w:p>
    <w:p w14:paraId="226DC108" w14:textId="77777777" w:rsidR="00532D02"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选取</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选取</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因自身原因撤回</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的；</w:t>
      </w:r>
    </w:p>
    <w:p w14:paraId="67930494" w14:textId="77777777" w:rsidR="00532D02"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以他人名义</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、相互串通</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或者以其他方式弄虚作假的，</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参选文件</w:t>
      </w:r>
      <w:r>
        <w:rPr>
          <w:rFonts w:asciiTheme="minorEastAsia" w:eastAsiaTheme="minorEastAsia" w:hAnsiTheme="minorEastAsia"/>
          <w:sz w:val="24"/>
          <w:szCs w:val="24"/>
        </w:rPr>
        <w:t>中提交虚假资料或失实资料的；</w:t>
      </w:r>
    </w:p>
    <w:p w14:paraId="0E239635" w14:textId="77777777" w:rsidR="00532D02"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除因不可抗力或选取文件认可的情形以外，合作</w:t>
      </w:r>
      <w:proofErr w:type="gramStart"/>
      <w:r>
        <w:rPr>
          <w:rFonts w:hAnsi="宋体" w:hint="eastAsia"/>
          <w:sz w:val="24"/>
        </w:rPr>
        <w:t>方放弃</w:t>
      </w:r>
      <w:proofErr w:type="gramEnd"/>
      <w:r>
        <w:rPr>
          <w:rFonts w:hAnsi="宋体" w:hint="eastAsia"/>
          <w:sz w:val="24"/>
        </w:rPr>
        <w:t>成交或者</w:t>
      </w:r>
      <w:r>
        <w:rPr>
          <w:rFonts w:asciiTheme="minorEastAsia" w:eastAsiaTheme="minorEastAsia" w:hAnsiTheme="minorEastAsia"/>
          <w:sz w:val="24"/>
          <w:szCs w:val="24"/>
        </w:rPr>
        <w:t>不按本须知第25条的规定与选取方签订合同的；</w:t>
      </w:r>
    </w:p>
    <w:p w14:paraId="06462D13" w14:textId="77777777" w:rsidR="00532D02"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未按第26条的规定缴纳</w:t>
      </w:r>
      <w:r>
        <w:rPr>
          <w:rFonts w:asciiTheme="minorEastAsia" w:eastAsiaTheme="minorEastAsia" w:hAnsiTheme="minorEastAsia" w:hint="eastAsia"/>
          <w:sz w:val="24"/>
          <w:szCs w:val="24"/>
        </w:rPr>
        <w:t>中选</w:t>
      </w:r>
      <w:r>
        <w:rPr>
          <w:rFonts w:asciiTheme="minorEastAsia" w:eastAsiaTheme="minorEastAsia" w:hAnsiTheme="minorEastAsia"/>
          <w:sz w:val="24"/>
          <w:szCs w:val="24"/>
        </w:rPr>
        <w:t>服务费的</w:t>
      </w:r>
      <w:r>
        <w:rPr>
          <w:rFonts w:asciiTheme="minorEastAsia" w:eastAsiaTheme="minorEastAsia" w:hAnsiTheme="minorEastAsia" w:hint="eastAsia"/>
          <w:sz w:val="24"/>
          <w:szCs w:val="24"/>
        </w:rPr>
        <w:t>；</w:t>
      </w:r>
    </w:p>
    <w:p w14:paraId="4D3BDFC2" w14:textId="77777777" w:rsidR="00532D02"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hAnsi="宋体" w:hint="eastAsia"/>
          <w:sz w:val="24"/>
        </w:rPr>
        <w:t>选取文件规定的其他情形。</w:t>
      </w:r>
    </w:p>
    <w:p w14:paraId="0D03F59D"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参选保证金必须采用下列形式之一：</w:t>
      </w:r>
    </w:p>
    <w:p w14:paraId="6BF23D3B"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电汇/网银（采用电汇/</w:t>
      </w:r>
      <w:proofErr w:type="gramStart"/>
      <w:r>
        <w:rPr>
          <w:rFonts w:asciiTheme="minorEastAsia" w:eastAsiaTheme="minorEastAsia" w:hAnsiTheme="minorEastAsia" w:hint="eastAsia"/>
          <w:sz w:val="24"/>
        </w:rPr>
        <w:t>网银必须</w:t>
      </w:r>
      <w:proofErr w:type="gramEnd"/>
      <w:r>
        <w:rPr>
          <w:rFonts w:asciiTheme="minorEastAsia" w:eastAsiaTheme="minorEastAsia" w:hAnsiTheme="minorEastAsia" w:hint="eastAsia"/>
          <w:sz w:val="24"/>
        </w:rPr>
        <w:t>保证在参选文件递交截止时间前汇到选取代理机构账户。以选取代理机构银行通知确认到账为准；如至参选文件递交截止时间仍未得到选取代理机构的银行确认，将被视为合作方未提供保证金）、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4723FF49" w14:textId="77777777" w:rsidR="00532D02" w:rsidRDefault="00000000">
      <w:pPr>
        <w:spacing w:line="360" w:lineRule="auto"/>
        <w:ind w:hanging="49"/>
        <w:rPr>
          <w:rFonts w:asciiTheme="minorEastAsia" w:eastAsiaTheme="minorEastAsia" w:hAnsiTheme="minor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12.1和第12.3条的规定随附参选保证金的参选，</w:t>
      </w:r>
      <w:r>
        <w:rPr>
          <w:rFonts w:asciiTheme="minorEastAsia" w:eastAsiaTheme="minorEastAsia" w:hAnsiTheme="minorEastAsia" w:hint="eastAsia"/>
          <w:sz w:val="24"/>
        </w:rPr>
        <w:t>将被视为无效参选</w:t>
      </w:r>
      <w:r>
        <w:rPr>
          <w:rFonts w:asciiTheme="minorEastAsia" w:eastAsiaTheme="minorEastAsia" w:hAnsiTheme="minorEastAsia"/>
          <w:sz w:val="24"/>
        </w:rPr>
        <w:t>。</w:t>
      </w:r>
      <w:r>
        <w:rPr>
          <w:rFonts w:ascii="宋体" w:hAnsi="宋体" w:hint="eastAsia"/>
          <w:sz w:val="24"/>
        </w:rPr>
        <w:t>合作方同时对多个分包进行参选时，参选保证金可合并提供，合作方须注明参选的各分包参选保证金金额。参选保证金总额不足且无法判定是哪一个或多个分包不足的，涉及的所有分包将均被视为</w:t>
      </w:r>
      <w:r>
        <w:rPr>
          <w:rFonts w:ascii="宋体" w:hAnsi="宋体" w:hint="eastAsia"/>
          <w:sz w:val="24"/>
          <w:u w:val="single"/>
        </w:rPr>
        <w:t>无效参选</w:t>
      </w:r>
      <w:r>
        <w:rPr>
          <w:rFonts w:ascii="宋体" w:hAnsi="宋体" w:hint="eastAsia"/>
          <w:sz w:val="24"/>
        </w:rPr>
        <w:t>。</w:t>
      </w:r>
    </w:p>
    <w:p w14:paraId="4B05814A"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成交合作方的参选保证金，在与选取方签订合同后五个工作日内无息退还。</w:t>
      </w:r>
      <w:r>
        <w:rPr>
          <w:rFonts w:asciiTheme="minorEastAsia" w:eastAsiaTheme="minorEastAsia" w:hAnsiTheme="minorEastAsia"/>
          <w:sz w:val="24"/>
        </w:rPr>
        <w:t>未成交的合作方的参选保证金将于成交通知书发出后五个工作日内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2D3DD1B2" w14:textId="77777777" w:rsidR="00532D02" w:rsidRDefault="00000000">
      <w:pPr>
        <w:pStyle w:val="3"/>
        <w:ind w:left="0"/>
      </w:pPr>
      <w:bookmarkStart w:id="77" w:name="_Toc171067599"/>
      <w:r>
        <w:t xml:space="preserve">13. </w:t>
      </w:r>
      <w:r>
        <w:rPr>
          <w:rFonts w:hint="eastAsia"/>
        </w:rPr>
        <w:t>参选有效期</w:t>
      </w:r>
      <w:bookmarkEnd w:id="77"/>
    </w:p>
    <w:p w14:paraId="37A25D07"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参选应在规定的提交参选文件的截止之日后参选有限期内保持有效，参选有效期不满足要求的参选，将按无效参选处理。</w:t>
      </w:r>
    </w:p>
    <w:p w14:paraId="6AD79455"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 xml:space="preserve">13.2 </w:t>
      </w:r>
      <w:r>
        <w:rPr>
          <w:rFonts w:asciiTheme="minorEastAsia" w:eastAsiaTheme="minorEastAsia" w:hAnsiTheme="minorEastAsia" w:hint="eastAsia"/>
          <w:sz w:val="24"/>
        </w:rPr>
        <w:t>选取方或选取代理机构可根据实际情况，在原参选有效期截止之前，要求合作方同意延长参选文件的有效期。接受该要求的合作方将不允许修正其它内容，且本须知中有关参选保证金的返还的规定将在延长了的有效期内继续有效。合作方也可以拒绝选取代理机构的这种要求，其参选保证金将予以退还。上述要求和答复都应以书面形式提交。</w:t>
      </w:r>
    </w:p>
    <w:p w14:paraId="6B6262F5" w14:textId="77777777" w:rsidR="00532D02" w:rsidRDefault="00000000">
      <w:pPr>
        <w:pStyle w:val="3"/>
        <w:ind w:left="0"/>
      </w:pPr>
      <w:bookmarkStart w:id="78" w:name="_Toc171067600"/>
      <w:r>
        <w:t xml:space="preserve">14. </w:t>
      </w:r>
      <w:r>
        <w:rPr>
          <w:rFonts w:hint="eastAsia"/>
        </w:rPr>
        <w:t>参选文件的签署与规定</w:t>
      </w:r>
      <w:bookmarkEnd w:id="78"/>
    </w:p>
    <w:p w14:paraId="387B485E"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14.1合作方应按选取文件</w:t>
      </w:r>
      <w:r>
        <w:rPr>
          <w:rFonts w:asciiTheme="minorEastAsia" w:eastAsiaTheme="minorEastAsia" w:hAnsiTheme="minorEastAsia" w:hint="eastAsia"/>
          <w:sz w:val="24"/>
        </w:rPr>
        <w:t>合作方</w:t>
      </w:r>
      <w:r>
        <w:rPr>
          <w:rFonts w:asciiTheme="minorEastAsia" w:eastAsiaTheme="minorEastAsia" w:hAnsiTheme="minorEastAsia"/>
          <w:sz w:val="24"/>
        </w:rPr>
        <w:t>须知资料表的规定准备参选文件正本和副本，每份参选文件须清楚地标明“正本”或“副本”。若正本和副本不符，以正本为准。</w:t>
      </w:r>
      <w:r>
        <w:rPr>
          <w:rFonts w:ascii="宋体" w:hAnsi="宋体" w:hint="eastAsia"/>
          <w:sz w:val="24"/>
        </w:rPr>
        <w:t>副本可采用正本的复印件。另外合作方还需提供电子版参选文件，若电子版参选文件和书面参选文件不符，以书面参选文件为准。</w:t>
      </w:r>
    </w:p>
    <w:p w14:paraId="6C93FF42"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14.2参选文件的正本需打印或用不退色墨水书写，并由合作方的法定代表人或经其正式授权的代表在参选文件上签字并加盖单位印章。授权代表须持有书面的“法定代表人授权书”（标准格式附后），并将其附在参选文件中。</w:t>
      </w:r>
    </w:p>
    <w:p w14:paraId="04B48143"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任何对参选文件行间插字、涂改和增删，必须由参选文件签字人签字或盖章后才有效。</w:t>
      </w:r>
    </w:p>
    <w:p w14:paraId="1BCFAB9A"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参选文件因字迹潦草或表达不清所引起的后果由合作方负责。</w:t>
      </w:r>
    </w:p>
    <w:p w14:paraId="08F6F8A2" w14:textId="77777777" w:rsidR="00532D02" w:rsidRDefault="00000000">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参选文件无法人签字，或无被授权代表签字，其参选为无效标。</w:t>
      </w:r>
    </w:p>
    <w:p w14:paraId="05AD0F7C" w14:textId="77777777" w:rsidR="00532D02" w:rsidRDefault="00000000">
      <w:pPr>
        <w:pStyle w:val="3"/>
        <w:ind w:left="0"/>
      </w:pPr>
      <w:bookmarkStart w:id="79" w:name="_Toc171067601"/>
      <w:r>
        <w:rPr>
          <w:rFonts w:hint="eastAsia"/>
        </w:rPr>
        <w:t>四 参选文件的递交</w:t>
      </w:r>
      <w:bookmarkEnd w:id="79"/>
    </w:p>
    <w:p w14:paraId="5B37B71A" w14:textId="77777777" w:rsidR="00532D02" w:rsidRDefault="00000000">
      <w:pPr>
        <w:pStyle w:val="3"/>
        <w:ind w:left="0"/>
      </w:pPr>
      <w:bookmarkStart w:id="80" w:name="_Toc171067602"/>
      <w:r>
        <w:t xml:space="preserve">15. </w:t>
      </w:r>
      <w:r>
        <w:rPr>
          <w:rFonts w:hint="eastAsia"/>
        </w:rPr>
        <w:t>参选文件的装订、密封及递交</w:t>
      </w:r>
      <w:bookmarkEnd w:id="80"/>
    </w:p>
    <w:p w14:paraId="03783CFC" w14:textId="77777777" w:rsidR="00532D02" w:rsidRDefault="00000000">
      <w:pPr>
        <w:tabs>
          <w:tab w:val="left" w:pos="900"/>
        </w:tabs>
        <w:spacing w:line="360" w:lineRule="auto"/>
        <w:ind w:firstLineChars="6" w:firstLine="14"/>
        <w:rPr>
          <w:rFonts w:asciiTheme="minorEastAsia" w:eastAsiaTheme="minorEastAsia" w:hAnsiTheme="minor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参选文件的装订要求，正文部分一律采用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参选文件应装订牢固、目录清楚、页码准确，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选取方、选取代理机构</w:t>
      </w:r>
      <w:r>
        <w:rPr>
          <w:rFonts w:asciiTheme="minorEastAsia" w:eastAsiaTheme="minorEastAsia" w:hAnsiTheme="minorEastAsia"/>
          <w:b/>
          <w:sz w:val="24"/>
        </w:rPr>
        <w:t>对因装订不牢造成的文件散失不负责任。参选文件需打印或用不退色墨水书写，并由合作方的法定代表人或经其正式授权的代表在参选文件上签字并加盖单位印章(标书中所要求盖章处均为本单位公章，其他印章如</w:t>
      </w:r>
      <w:r>
        <w:rPr>
          <w:rFonts w:asciiTheme="minorEastAsia" w:eastAsiaTheme="minorEastAsia" w:hAnsiTheme="minorEastAsia" w:hint="eastAsia"/>
          <w:b/>
          <w:sz w:val="24"/>
        </w:rPr>
        <w:t>投标</w:t>
      </w:r>
      <w:r>
        <w:rPr>
          <w:rFonts w:asciiTheme="minorEastAsia" w:eastAsiaTheme="minorEastAsia" w:hAnsiTheme="minorEastAsia"/>
          <w:b/>
          <w:sz w:val="24"/>
        </w:rPr>
        <w:t>专用章、业务专用章、合同专用章等均无效)。</w:t>
      </w:r>
    </w:p>
    <w:p w14:paraId="36C84F89" w14:textId="77777777" w:rsidR="00532D02" w:rsidRDefault="00000000">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合作方应将 “参选一览表”、“参选保证金”、“参选文件正本”、“参</w:t>
      </w:r>
      <w:r>
        <w:rPr>
          <w:rFonts w:asciiTheme="minorEastAsia" w:eastAsiaTheme="minorEastAsia" w:hAnsiTheme="minorEastAsia" w:hint="eastAsia"/>
          <w:b/>
          <w:sz w:val="24"/>
        </w:rPr>
        <w:lastRenderedPageBreak/>
        <w:t>选文件副本”、“参选文件电子版”“样品（如有）”分开单独密封，并在信封上分别注明 “参选保证金”、“参选文件正本”、“参选文件副本”、“参选文件电子版”“样品（如有）”字样，在参选时单独递交。</w:t>
      </w:r>
      <w:r>
        <w:rPr>
          <w:rFonts w:ascii="宋体" w:hAnsi="宋体" w:hint="eastAsia"/>
          <w:b/>
          <w:sz w:val="24"/>
        </w:rPr>
        <w:t>如果合作方虽然未能按照上述规定对参选文件进行密封，但只要参选文件密封完好的，选取单位不得拒收。</w:t>
      </w:r>
    </w:p>
    <w:p w14:paraId="3DA01941"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b/>
          <w:sz w:val="24"/>
        </w:rPr>
        <w:t>15.3所有信封上均应：</w:t>
      </w:r>
    </w:p>
    <w:p w14:paraId="41F5AE53" w14:textId="77777777" w:rsidR="00532D02" w:rsidRDefault="00000000">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1）清楚标明递交至选取公告或</w:t>
      </w:r>
      <w:r>
        <w:rPr>
          <w:rFonts w:asciiTheme="minorEastAsia" w:eastAsiaTheme="minorEastAsia" w:hAnsiTheme="minorEastAsia" w:hint="eastAsia"/>
          <w:b/>
          <w:sz w:val="24"/>
          <w:szCs w:val="24"/>
        </w:rPr>
        <w:t>选取</w:t>
      </w:r>
      <w:r>
        <w:rPr>
          <w:rFonts w:asciiTheme="minorEastAsia" w:eastAsiaTheme="minorEastAsia" w:hAnsiTheme="minorEastAsia"/>
          <w:b/>
          <w:sz w:val="24"/>
          <w:szCs w:val="24"/>
        </w:rPr>
        <w:t>邀请书中指明的地址。</w:t>
      </w:r>
    </w:p>
    <w:p w14:paraId="092D8C95" w14:textId="77777777" w:rsidR="00532D02" w:rsidRDefault="00000000">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2）注明选取的项目名称、项目编号和“在</w:t>
      </w:r>
      <w:r>
        <w:rPr>
          <w:rFonts w:asciiTheme="minorEastAsia" w:eastAsiaTheme="minorEastAsia" w:hAnsiTheme="minorEastAsia" w:hint="eastAsia"/>
          <w:i/>
          <w:sz w:val="24"/>
          <w:szCs w:val="24"/>
          <w:u w:val="single"/>
        </w:rPr>
        <w:t>（选取会时间）</w:t>
      </w:r>
      <w:r>
        <w:rPr>
          <w:rFonts w:asciiTheme="minorEastAsia" w:eastAsiaTheme="minorEastAsia" w:hAnsiTheme="minorEastAsia" w:hint="eastAsia"/>
          <w:b/>
          <w:sz w:val="24"/>
          <w:szCs w:val="24"/>
        </w:rPr>
        <w:t>之前不得启封”的字样。</w:t>
      </w:r>
    </w:p>
    <w:p w14:paraId="3376EF38" w14:textId="77777777" w:rsidR="00532D02" w:rsidRDefault="00000000">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3）合作方提供参选文件的密封粘贴处应加盖公章或被授权代表签字，以便确认密封情况，不符合要求的参选文件将被拒绝。</w:t>
      </w:r>
    </w:p>
    <w:p w14:paraId="74C40EEF" w14:textId="77777777" w:rsidR="00532D02" w:rsidRDefault="00000000">
      <w:pPr>
        <w:pStyle w:val="ac"/>
        <w:tabs>
          <w:tab w:val="clear" w:pos="567"/>
        </w:tabs>
        <w:spacing w:before="0" w:line="360" w:lineRule="auto"/>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所有信封上还应写明合作方名称和地址，以便选取代理机构在参选截止时间以后收到的参选文件，能原封退回。如果合作方未按上述要求密封及加写标记的，选取代理机构对参选文件的误投</w:t>
      </w:r>
      <w:r>
        <w:rPr>
          <w:rFonts w:ascii="宋体" w:hAnsi="宋体" w:hint="eastAsia"/>
        </w:rPr>
        <w:t>或过早启封</w:t>
      </w:r>
      <w:r>
        <w:rPr>
          <w:rFonts w:asciiTheme="minorEastAsia" w:eastAsiaTheme="minorEastAsia" w:hAnsiTheme="minorEastAsia" w:hint="eastAsia"/>
        </w:rPr>
        <w:t>概不负责。</w:t>
      </w:r>
    </w:p>
    <w:p w14:paraId="207DCDA1" w14:textId="77777777" w:rsidR="00532D02" w:rsidRDefault="00000000">
      <w:pPr>
        <w:pStyle w:val="3"/>
        <w:ind w:left="0"/>
      </w:pPr>
      <w:bookmarkStart w:id="81" w:name="_Toc171067603"/>
      <w:r>
        <w:t xml:space="preserve">16. </w:t>
      </w:r>
      <w:r>
        <w:rPr>
          <w:rFonts w:hint="eastAsia"/>
        </w:rPr>
        <w:t>参选截止期</w:t>
      </w:r>
      <w:bookmarkEnd w:id="81"/>
    </w:p>
    <w:p w14:paraId="1546550F"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16.1合作方应在规定的截止时间前，将参选文件</w:t>
      </w:r>
      <w:r>
        <w:rPr>
          <w:rFonts w:asciiTheme="minorEastAsia" w:eastAsiaTheme="minorEastAsia" w:hAnsiTheme="minorEastAsia" w:hint="eastAsia"/>
          <w:sz w:val="24"/>
        </w:rPr>
        <w:t>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逾期送达或者未按照选取文件要求密封的参选文件，选取方、选取代理机构应当拒收。</w:t>
      </w:r>
    </w:p>
    <w:p w14:paraId="4639E36F"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16.2选取代理机构有权按本须知的规定，通过修改选取文件延长参选截止期。在此情况下，选取代理机构和合作方受参选截止期制约的所有权利和义务均应延长至新的截止期。</w:t>
      </w:r>
    </w:p>
    <w:p w14:paraId="35D70200"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16.3选取代理机构将拒绝并原封退回在本须知规定的参选截止期后收到的任何参选文件。</w:t>
      </w:r>
    </w:p>
    <w:p w14:paraId="14748A53" w14:textId="77777777" w:rsidR="00532D02" w:rsidRDefault="00000000">
      <w:pPr>
        <w:pStyle w:val="3"/>
        <w:ind w:left="0"/>
      </w:pPr>
      <w:bookmarkStart w:id="82" w:name="_Toc171067604"/>
      <w:r>
        <w:t xml:space="preserve">17. </w:t>
      </w:r>
      <w:r>
        <w:rPr>
          <w:rFonts w:hint="eastAsia"/>
        </w:rPr>
        <w:t>参选文件的修改与撤回</w:t>
      </w:r>
      <w:bookmarkEnd w:id="82"/>
    </w:p>
    <w:p w14:paraId="55EB6133" w14:textId="77777777" w:rsidR="00532D02" w:rsidRDefault="00000000">
      <w:pPr>
        <w:spacing w:line="360" w:lineRule="auto"/>
        <w:rPr>
          <w:rFonts w:ascii="宋体" w:hAnsi="宋体"/>
          <w:sz w:val="24"/>
        </w:rPr>
      </w:pPr>
      <w:r>
        <w:rPr>
          <w:rFonts w:asciiTheme="minorEastAsia" w:eastAsiaTheme="minorEastAsia" w:hAnsiTheme="minorEastAsia"/>
          <w:sz w:val="24"/>
        </w:rPr>
        <w:t>17.1</w:t>
      </w:r>
      <w:r>
        <w:rPr>
          <w:rFonts w:ascii="宋体" w:hAnsi="宋体" w:hint="eastAsia"/>
          <w:sz w:val="24"/>
        </w:rPr>
        <w:t>合作方在提交参选文件后，可在参选截止时间前对其参选文件进行修改、补充或撤回，但必须有修改、补充或撤回的书面通知并由法定代表人或正式授权的合作方代表签字并加盖公章。</w:t>
      </w:r>
    </w:p>
    <w:p w14:paraId="41FCD392" w14:textId="77777777" w:rsidR="00532D02" w:rsidRDefault="00000000">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合作方对参选文件的补充或修改通知</w:t>
      </w:r>
      <w:r>
        <w:rPr>
          <w:rFonts w:asciiTheme="minorEastAsia" w:eastAsiaTheme="minorEastAsia" w:hAnsiTheme="minorEastAsia"/>
          <w:sz w:val="24"/>
        </w:rPr>
        <w:t>应按本须知规定</w:t>
      </w:r>
      <w:r>
        <w:rPr>
          <w:rFonts w:ascii="宋体" w:hAnsi="宋体" w:hint="eastAsia"/>
          <w:sz w:val="24"/>
        </w:rPr>
        <w:t>进行签署、盖章、密</w:t>
      </w:r>
      <w:r>
        <w:rPr>
          <w:rFonts w:ascii="宋体" w:hAnsi="宋体" w:hint="eastAsia"/>
          <w:sz w:val="24"/>
        </w:rPr>
        <w:lastRenderedPageBreak/>
        <w:t>封和标记（注明项目名称、选取编号、“补充或修改通知”等）</w:t>
      </w:r>
      <w:r>
        <w:rPr>
          <w:rFonts w:asciiTheme="minorEastAsia" w:eastAsiaTheme="minorEastAsia" w:hAnsiTheme="minorEastAsia"/>
          <w:sz w:val="24"/>
        </w:rPr>
        <w:t>和递交</w:t>
      </w:r>
      <w:r>
        <w:rPr>
          <w:rFonts w:ascii="宋体" w:hAnsi="宋体" w:hint="eastAsia"/>
          <w:sz w:val="24"/>
        </w:rPr>
        <w:t>。</w:t>
      </w:r>
    </w:p>
    <w:p w14:paraId="1B4D4D0D" w14:textId="77777777" w:rsidR="00532D02" w:rsidRDefault="00000000">
      <w:pPr>
        <w:spacing w:line="360" w:lineRule="auto"/>
        <w:ind w:leftChars="-23" w:left="1" w:hanging="49"/>
        <w:rPr>
          <w:rFonts w:asciiTheme="minorEastAsia" w:eastAsiaTheme="minorEastAsia" w:hAnsiTheme="minorEastAsia"/>
          <w:sz w:val="24"/>
        </w:rPr>
      </w:pPr>
      <w:r>
        <w:rPr>
          <w:rFonts w:asciiTheme="minorEastAsia" w:eastAsiaTheme="minorEastAsia" w:hAnsiTheme="minorEastAsia"/>
          <w:sz w:val="24"/>
        </w:rPr>
        <w:t>17.3在参选截止期之后，合作方不得对其参选文件做任何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7F91AA5C"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b/>
          <w:sz w:val="24"/>
        </w:rPr>
        <w:t>17.4在参选截止期之后，合作方不得</w:t>
      </w:r>
      <w:r>
        <w:rPr>
          <w:rFonts w:asciiTheme="minorEastAsia" w:eastAsiaTheme="minorEastAsia" w:hAnsiTheme="minorEastAsia" w:hint="eastAsia"/>
          <w:b/>
          <w:sz w:val="24"/>
        </w:rPr>
        <w:t>撤销</w:t>
      </w:r>
      <w:r>
        <w:rPr>
          <w:rFonts w:asciiTheme="minorEastAsia" w:eastAsiaTheme="minorEastAsia" w:hAnsiTheme="minorEastAsia"/>
          <w:b/>
          <w:sz w:val="24"/>
        </w:rPr>
        <w:t>其参选文件（包括全部参选资料），否则其参选保证金将不予退回。</w:t>
      </w:r>
    </w:p>
    <w:p w14:paraId="124185EF"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合作方在参选截止时间前撤回已提交的参选文件的，选取方或者选取代理机构应当自收到合作方书面撤回通知之日起５个工作日内，退还已收取的参选保证金，但因合作方自身原因导致无法及时退还的除外。</w:t>
      </w:r>
    </w:p>
    <w:p w14:paraId="76BBD4B3" w14:textId="77777777" w:rsidR="00532D02" w:rsidRDefault="00000000">
      <w:pPr>
        <w:pStyle w:val="3"/>
        <w:ind w:left="0"/>
      </w:pPr>
      <w:bookmarkStart w:id="83" w:name="_Toc171067605"/>
      <w:r>
        <w:rPr>
          <w:rFonts w:hint="eastAsia"/>
        </w:rPr>
        <w:t>五 选取及评审</w:t>
      </w:r>
      <w:bookmarkEnd w:id="83"/>
    </w:p>
    <w:p w14:paraId="1EDBBDAE" w14:textId="77777777" w:rsidR="00532D02" w:rsidRDefault="00000000">
      <w:pPr>
        <w:pStyle w:val="3"/>
        <w:ind w:left="0"/>
      </w:pPr>
      <w:bookmarkStart w:id="84" w:name="_Toc171067606"/>
      <w:r>
        <w:t xml:space="preserve">18. </w:t>
      </w:r>
      <w:r>
        <w:rPr>
          <w:rFonts w:hint="eastAsia"/>
        </w:rPr>
        <w:t>选取</w:t>
      </w:r>
      <w:bookmarkEnd w:id="84"/>
    </w:p>
    <w:p w14:paraId="6F08905A"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选取代理机构应当按参选须知资料表的规定，在参选截止时间的同一时间和预先确定的地点组织公开选取。所有合作方应派被授权人参加。参加选取的代表应签名报到以证明其出席。</w:t>
      </w:r>
    </w:p>
    <w:p w14:paraId="3696CC39" w14:textId="77777777" w:rsidR="00532D02" w:rsidRDefault="00000000">
      <w:pPr>
        <w:pStyle w:val="3"/>
        <w:ind w:left="0"/>
      </w:pPr>
      <w:bookmarkStart w:id="85" w:name="_Toc171067607"/>
      <w:r>
        <w:t xml:space="preserve">19. </w:t>
      </w:r>
      <w:r>
        <w:rPr>
          <w:rFonts w:hint="eastAsia"/>
        </w:rPr>
        <w:t>评审委员会和评审方法</w:t>
      </w:r>
      <w:bookmarkEnd w:id="85"/>
    </w:p>
    <w:p w14:paraId="5225868A" w14:textId="77777777" w:rsidR="00532D02" w:rsidRDefault="00000000">
      <w:pPr>
        <w:pStyle w:val="a4"/>
        <w:spacing w:line="360" w:lineRule="auto"/>
        <w:ind w:firstLine="0"/>
        <w:rPr>
          <w:rFonts w:asciiTheme="minorEastAsia" w:eastAsiaTheme="minorEastAsia" w:hAnsiTheme="minor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评审由依照有关法律法规组建的评审委员会负责。评审方法和标准在本选取文件第五章中规定。评审委员会对参选文件的评审，分为符合性检查、商务评议、技术评议、综合评议。</w:t>
      </w:r>
    </w:p>
    <w:p w14:paraId="04A74230" w14:textId="77777777" w:rsidR="00532D02" w:rsidRDefault="00000000">
      <w:pPr>
        <w:pStyle w:val="3"/>
        <w:ind w:left="0"/>
      </w:pPr>
      <w:bookmarkStart w:id="86" w:name="_Toc171067608"/>
      <w:r>
        <w:t xml:space="preserve">20. </w:t>
      </w:r>
      <w:r>
        <w:rPr>
          <w:rFonts w:hint="eastAsia"/>
        </w:rPr>
        <w:t>参选文件的初审</w:t>
      </w:r>
      <w:bookmarkEnd w:id="86"/>
    </w:p>
    <w:p w14:paraId="1FA2EE0D" w14:textId="77777777" w:rsidR="00532D02" w:rsidRDefault="00000000">
      <w:pPr>
        <w:spacing w:line="360" w:lineRule="auto"/>
        <w:rPr>
          <w:rFonts w:ascii="宋体" w:hAnsi="宋体"/>
          <w:sz w:val="24"/>
        </w:rPr>
      </w:pPr>
      <w:r>
        <w:rPr>
          <w:rFonts w:asciiTheme="minorEastAsia" w:eastAsiaTheme="minorEastAsia" w:hAnsiTheme="minorEastAsia"/>
          <w:sz w:val="24"/>
        </w:rPr>
        <w:t>20.1</w:t>
      </w:r>
      <w:r>
        <w:rPr>
          <w:rFonts w:ascii="宋体" w:hAnsi="宋体" w:hint="eastAsia"/>
          <w:sz w:val="24"/>
        </w:rPr>
        <w:t>参选文件的初审分为资格性检查和符合性检查。</w:t>
      </w:r>
    </w:p>
    <w:p w14:paraId="48932E8E" w14:textId="77777777" w:rsidR="00532D02" w:rsidRDefault="00000000">
      <w:pPr>
        <w:spacing w:line="360" w:lineRule="auto"/>
        <w:ind w:firstLineChars="177" w:firstLine="425"/>
        <w:rPr>
          <w:rFonts w:ascii="宋体" w:hAnsi="宋体"/>
          <w:sz w:val="24"/>
        </w:rPr>
      </w:pPr>
      <w:r>
        <w:rPr>
          <w:rFonts w:ascii="宋体" w:hAnsi="宋体" w:hint="eastAsia"/>
          <w:sz w:val="24"/>
        </w:rPr>
        <w:t>资格性检查指</w:t>
      </w:r>
      <w:r>
        <w:rPr>
          <w:rFonts w:asciiTheme="minorEastAsia" w:eastAsiaTheme="minorEastAsia" w:hAnsiTheme="minorEastAsia"/>
          <w:sz w:val="24"/>
        </w:rPr>
        <w:t>评审委员会</w:t>
      </w:r>
      <w:r>
        <w:rPr>
          <w:rFonts w:ascii="宋体" w:hAnsi="宋体" w:hint="eastAsia"/>
          <w:sz w:val="24"/>
        </w:rPr>
        <w:t>依据法律、法规和选取文件的规定，对参选文件中的资格证明文件等进行审查，以确定合作方是否具备参选资格。</w:t>
      </w:r>
    </w:p>
    <w:p w14:paraId="516DE283" w14:textId="77777777" w:rsidR="00532D02"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符合性审查</w:t>
      </w:r>
      <w:r>
        <w:rPr>
          <w:rFonts w:asciiTheme="minorEastAsia" w:eastAsiaTheme="minorEastAsia" w:hAnsiTheme="minorEastAsia" w:hint="eastAsia"/>
          <w:sz w:val="24"/>
        </w:rPr>
        <w:t>：</w:t>
      </w:r>
      <w:r>
        <w:rPr>
          <w:rFonts w:asciiTheme="minorEastAsia" w:eastAsiaTheme="minorEastAsia" w:hAnsiTheme="minorEastAsia"/>
          <w:sz w:val="24"/>
        </w:rPr>
        <w:t>评审委员会将审查参选文件有效性、完整性和对选取文件的参选程度，以确定是否对选取文件的实质性要求做出参选。</w:t>
      </w:r>
    </w:p>
    <w:p w14:paraId="7F97AF20" w14:textId="77777777" w:rsidR="00532D02" w:rsidRDefault="00000000">
      <w:pPr>
        <w:spacing w:line="360" w:lineRule="auto"/>
        <w:rPr>
          <w:rFonts w:ascii="宋体" w:hAnsi="宋体"/>
          <w:sz w:val="24"/>
        </w:rPr>
      </w:pPr>
      <w:r>
        <w:rPr>
          <w:rFonts w:ascii="宋体" w:hAnsi="宋体"/>
          <w:sz w:val="24"/>
        </w:rPr>
        <w:t xml:space="preserve">20.2 </w:t>
      </w:r>
      <w:r>
        <w:rPr>
          <w:rFonts w:ascii="宋体" w:hAnsi="宋体" w:hint="eastAsia"/>
          <w:sz w:val="24"/>
        </w:rPr>
        <w:t>参选文件属下列情况之一的，应当在资格性检查时按照无效参选处理：</w:t>
      </w:r>
    </w:p>
    <w:p w14:paraId="79266245" w14:textId="77777777" w:rsidR="00532D02" w:rsidRDefault="00000000">
      <w:pPr>
        <w:spacing w:line="360" w:lineRule="auto"/>
        <w:rPr>
          <w:rFonts w:ascii="宋体" w:hAnsi="宋体"/>
          <w:sz w:val="24"/>
        </w:rPr>
      </w:pPr>
      <w:r>
        <w:rPr>
          <w:rFonts w:ascii="宋体" w:hAnsi="宋体"/>
          <w:sz w:val="24"/>
        </w:rPr>
        <w:t></w:t>
      </w:r>
      <w:r>
        <w:tab/>
      </w:r>
      <w:r>
        <w:rPr>
          <w:rFonts w:ascii="宋体" w:hAnsi="宋体"/>
          <w:sz w:val="24"/>
        </w:rPr>
        <w:t>1</w:t>
      </w:r>
      <w:r>
        <w:rPr>
          <w:rFonts w:ascii="宋体" w:hAnsi="宋体" w:hint="eastAsia"/>
          <w:sz w:val="24"/>
        </w:rPr>
        <w:t>）合作方不满足选取文件对合作</w:t>
      </w:r>
      <w:proofErr w:type="gramStart"/>
      <w:r>
        <w:rPr>
          <w:rFonts w:ascii="宋体" w:hAnsi="宋体" w:hint="eastAsia"/>
          <w:sz w:val="24"/>
        </w:rPr>
        <w:t>方资格</w:t>
      </w:r>
      <w:proofErr w:type="gramEnd"/>
      <w:r>
        <w:rPr>
          <w:rFonts w:ascii="宋体" w:hAnsi="宋体" w:hint="eastAsia"/>
          <w:sz w:val="24"/>
        </w:rPr>
        <w:t>要求的，包括选取方/选取代理机构</w:t>
      </w:r>
      <w:r>
        <w:rPr>
          <w:rFonts w:ascii="宋体" w:hAnsi="宋体" w:hint="eastAsia"/>
          <w:sz w:val="24"/>
        </w:rPr>
        <w:lastRenderedPageBreak/>
        <w:t>通过“信用中国”网站（www.creditchina.gov.cn）和中国政府采购网（www.ccgp.gov.cn）等进行查询（截止时点为参选截止时间），发现有被列入失信被执行人、重大税收违法案件当事人、政府采购严重违法失信行为记录名单合作方的（保留查询记录网页打印件）；</w:t>
      </w:r>
    </w:p>
    <w:p w14:paraId="5094F6D0" w14:textId="77777777" w:rsidR="00532D02" w:rsidRDefault="00000000">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）合作</w:t>
      </w:r>
      <w:proofErr w:type="gramStart"/>
      <w:r>
        <w:rPr>
          <w:rFonts w:ascii="宋体" w:hAnsi="宋体" w:hint="eastAsia"/>
          <w:sz w:val="24"/>
        </w:rPr>
        <w:t>方资格</w:t>
      </w:r>
      <w:proofErr w:type="gramEnd"/>
      <w:r>
        <w:rPr>
          <w:rFonts w:ascii="宋体" w:hAnsi="宋体" w:hint="eastAsia"/>
          <w:sz w:val="24"/>
        </w:rPr>
        <w:t>证明文件不全或不满足选取文件要求的；</w:t>
      </w:r>
    </w:p>
    <w:p w14:paraId="7DCD6C3D" w14:textId="77777777" w:rsidR="00532D02" w:rsidRDefault="00000000">
      <w:pPr>
        <w:spacing w:line="360" w:lineRule="auto"/>
        <w:rPr>
          <w:rFonts w:ascii="宋体" w:hAnsi="宋体"/>
          <w:sz w:val="24"/>
        </w:rPr>
      </w:pPr>
      <w:r>
        <w:rPr>
          <w:rFonts w:ascii="宋体" w:hAnsi="宋体"/>
          <w:sz w:val="24"/>
        </w:rPr>
        <w:t></w:t>
      </w:r>
      <w:r>
        <w:tab/>
      </w:r>
      <w:r>
        <w:rPr>
          <w:rFonts w:ascii="宋体" w:hAnsi="宋体"/>
          <w:sz w:val="24"/>
        </w:rPr>
        <w:t>3</w:t>
      </w:r>
      <w:r>
        <w:rPr>
          <w:rFonts w:ascii="宋体" w:hAnsi="宋体" w:hint="eastAsia"/>
          <w:sz w:val="24"/>
        </w:rPr>
        <w:t>）其他不符合资格性要求的情形。</w:t>
      </w:r>
    </w:p>
    <w:p w14:paraId="4CBE68D4"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20.3 </w:t>
      </w:r>
      <w:r>
        <w:rPr>
          <w:rFonts w:asciiTheme="minorEastAsia" w:eastAsiaTheme="minorEastAsia" w:hAnsiTheme="minorEastAsia" w:hint="eastAsia"/>
          <w:sz w:val="24"/>
        </w:rPr>
        <w:t>在详细评审之前，评审委员会要审查每份参选文件是否实质上响应了选取文件的要求。实质上响应的参选应该是与选取文件的全部实质性要求相符的参选。对关键条款例如关于参选保证金、参选有效期、适用法律、社会保障资金等内容的偏离、保留和反对将被认为是实质上的偏离。</w:t>
      </w:r>
    </w:p>
    <w:p w14:paraId="3FC872D8"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20.4对于参选文件中不构成实质性偏差的不正规、不一致或不规则，评审委员会可以接受，但这种接受不能损坏或影响任何合作方的相对排序。</w:t>
      </w:r>
    </w:p>
    <w:p w14:paraId="07EA9C8B"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Theme="minorEastAsia" w:eastAsiaTheme="minorEastAsia" w:hAnsiTheme="minorEastAsia"/>
          <w:sz w:val="24"/>
        </w:rPr>
        <w:t>20.5</w:t>
      </w:r>
      <w:r>
        <w:rPr>
          <w:rFonts w:ascii="宋体" w:hAnsi="宋体" w:cs="宋体" w:hint="eastAsia"/>
          <w:sz w:val="24"/>
        </w:rPr>
        <w:t>符合性检查中，对明显的文字和计算错误按下述原则处理，若出现相互矛盾之处，应以排列在先的原则为准优先处理。</w:t>
      </w:r>
    </w:p>
    <w:p w14:paraId="4E842C54"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）如果正本与副本或电子文档不一致，以正本为准；单独密封的首次报价表如与参选文件正本不一致，以单独密封的报价表为准；</w:t>
      </w:r>
    </w:p>
    <w:p w14:paraId="3FA57652"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49B8FF88"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592FD2C8"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）不同合作方的磋商保证金从同一单位或者个人的账户转出。</w:t>
      </w:r>
    </w:p>
    <w:p w14:paraId="1AB61C59" w14:textId="77777777" w:rsidR="00532D02" w:rsidRDefault="00000000">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有下列情况之一的，属于非实质性响应选取文件要求，参选文件将被拒绝：</w:t>
      </w:r>
    </w:p>
    <w:p w14:paraId="576A4611"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（1）参选文件有效期不满足选取文件要求的；</w:t>
      </w:r>
    </w:p>
    <w:p w14:paraId="230EDBCF"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（2）合作方在同一份参选文件中提供了选择方案或选择报价；</w:t>
      </w:r>
    </w:p>
    <w:p w14:paraId="0C1361AE"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（3）参选文件</w:t>
      </w:r>
      <w:r>
        <w:rPr>
          <w:rFonts w:ascii="宋体" w:hAnsi="宋体" w:cs="宋体"/>
          <w:sz w:val="24"/>
        </w:rPr>
        <w:t>的最终</w:t>
      </w:r>
      <w:r>
        <w:rPr>
          <w:rFonts w:ascii="宋体" w:hAnsi="宋体" w:cs="宋体" w:hint="eastAsia"/>
          <w:sz w:val="24"/>
        </w:rPr>
        <w:t>报价低于本项目最低限价的；</w:t>
      </w:r>
    </w:p>
    <w:p w14:paraId="5E96FCA4"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（4）参选文件未按选取文件规定密封、签署、盖章的；或由合作方授权代表签字的，但未随参选文件一起提交有效的“授权委托书”原件的；</w:t>
      </w:r>
    </w:p>
    <w:p w14:paraId="616714C4"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（5）未按规定提交保证金的；</w:t>
      </w:r>
    </w:p>
    <w:p w14:paraId="4A948057"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）参选文件附有选取方或选取代理机构不能接受的附加条件的；</w:t>
      </w:r>
    </w:p>
    <w:p w14:paraId="3E0C5AFA"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）不符合选取文件中规定的其他实质性要求的；</w:t>
      </w:r>
    </w:p>
    <w:p w14:paraId="7B0B0CB2"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）不满足选取文件中带“★”要求的；</w:t>
      </w:r>
    </w:p>
    <w:p w14:paraId="71F30DBC"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）未按照选取文件要求的方式进行报价；</w:t>
      </w:r>
    </w:p>
    <w:p w14:paraId="1462D5EB"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）服务期及付款方式不满足选取文件要求；</w:t>
      </w:r>
    </w:p>
    <w:p w14:paraId="2EB54C26" w14:textId="77777777" w:rsidR="00532D02"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）未对选取文件内全部内容进行响应；</w:t>
      </w:r>
    </w:p>
    <w:p w14:paraId="7C3714FC"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b/>
          <w:sz w:val="24"/>
        </w:rPr>
        <w:t>20.7</w:t>
      </w:r>
      <w:r>
        <w:rPr>
          <w:rFonts w:asciiTheme="minorEastAsia" w:eastAsiaTheme="minorEastAsia" w:hAnsiTheme="minorEastAsia" w:hint="eastAsia"/>
          <w:b/>
          <w:sz w:val="24"/>
        </w:rPr>
        <w:t>有下列情形之一的，属于合作方串通参选：</w:t>
      </w:r>
    </w:p>
    <w:p w14:paraId="682CF6D0" w14:textId="77777777" w:rsidR="00532D02"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1）不同合作方的参选文件由同一单位或者个人编制；</w:t>
      </w:r>
    </w:p>
    <w:p w14:paraId="20057FBA" w14:textId="77777777" w:rsidR="00532D02"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）不同合作方委托同一单位或者个人办理参选事宜；</w:t>
      </w:r>
    </w:p>
    <w:p w14:paraId="0E01C735" w14:textId="77777777" w:rsidR="00532D02"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3）不同合作方的参选文件载明的项目管理成员或者联系人员为同一人；</w:t>
      </w:r>
    </w:p>
    <w:p w14:paraId="7543FE6A" w14:textId="77777777" w:rsidR="00532D02"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4）不同合作方的参选文件相互混装；</w:t>
      </w:r>
    </w:p>
    <w:p w14:paraId="4C841142" w14:textId="77777777" w:rsidR="00532D02"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）不同合作方的参选保证金从同一单位或者个人的账户转出。</w:t>
      </w:r>
    </w:p>
    <w:p w14:paraId="0196E86C" w14:textId="77777777" w:rsidR="00532D02" w:rsidRDefault="00000000">
      <w:pPr>
        <w:pStyle w:val="3"/>
        <w:ind w:left="0"/>
      </w:pPr>
      <w:bookmarkStart w:id="87" w:name="_Toc171067609"/>
      <w:r>
        <w:t xml:space="preserve">21. </w:t>
      </w:r>
      <w:r>
        <w:rPr>
          <w:rFonts w:hint="eastAsia"/>
        </w:rPr>
        <w:t>评审</w:t>
      </w:r>
      <w:bookmarkEnd w:id="87"/>
    </w:p>
    <w:p w14:paraId="155F29BD"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21.1经初审合格的参选文件，评审委员会将根据选取文件确定的评审方法和标准，对其技术部分和商务部分作进一步的评审和比较。</w:t>
      </w:r>
    </w:p>
    <w:p w14:paraId="7ED0FB78"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评审严格按照选取文件的要求和条件进行，具体详见本选取文件第五章评审办法和评分标准。</w:t>
      </w:r>
    </w:p>
    <w:p w14:paraId="324C1EB2" w14:textId="77777777" w:rsidR="00532D02" w:rsidRDefault="00000000">
      <w:pPr>
        <w:pStyle w:val="af0"/>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szCs w:val="24"/>
        </w:rPr>
        <w:t>21.3评审时，评审委员会各成员应当独立对每个有效合作方的参选文件进行评价、打分，然后汇总每个合作方每项评分因素的得分。</w:t>
      </w:r>
      <w:r>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2D426AB5" w14:textId="77777777" w:rsidR="00532D02" w:rsidRDefault="00000000">
      <w:pPr>
        <w:pStyle w:val="3"/>
        <w:ind w:left="0"/>
      </w:pPr>
      <w:bookmarkStart w:id="88" w:name="_Toc171067610"/>
      <w:r>
        <w:t xml:space="preserve">22. </w:t>
      </w:r>
      <w:r>
        <w:rPr>
          <w:rFonts w:hint="eastAsia"/>
        </w:rPr>
        <w:t>评审过程及保密原则</w:t>
      </w:r>
      <w:bookmarkEnd w:id="88"/>
    </w:p>
    <w:p w14:paraId="680465A3"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0BBC0DC9"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22.2在评审期间，合作方试图影响选取方、选取代理机构和评审委员会的任何</w:t>
      </w:r>
      <w:r>
        <w:rPr>
          <w:rFonts w:asciiTheme="minorEastAsia" w:eastAsiaTheme="minorEastAsia" w:hAnsiTheme="minorEastAsia"/>
          <w:sz w:val="24"/>
        </w:rPr>
        <w:lastRenderedPageBreak/>
        <w:t>活动，将导致其参选无效，并承担相应的法律责任。</w:t>
      </w:r>
    </w:p>
    <w:p w14:paraId="48699D41"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结论。持不同意见的评审委员会成员应当在评审报告上签署不同意见及理由，否则视为同意评审报告。</w:t>
      </w:r>
    </w:p>
    <w:p w14:paraId="16C29A29"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22.4</w:t>
      </w:r>
      <w:r>
        <w:rPr>
          <w:rFonts w:ascii="宋体" w:hAnsi="宋体" w:hint="eastAsia"/>
          <w:sz w:val="24"/>
        </w:rPr>
        <w:t>选取方有权根据合作方递交参选文件中的资格证明文件等资料，对合作方的财务、技术和生产能力等进行真实性审查。如果审查中发现虚假问题，选取方将保留追究合作方法律责任的权利。</w:t>
      </w:r>
    </w:p>
    <w:p w14:paraId="42A0DEAD" w14:textId="77777777" w:rsidR="00532D02" w:rsidRDefault="00000000">
      <w:pPr>
        <w:pStyle w:val="3"/>
        <w:ind w:left="0"/>
      </w:pPr>
      <w:bookmarkStart w:id="89" w:name="_Toc171067611"/>
      <w:r>
        <w:rPr>
          <w:rFonts w:hint="eastAsia"/>
        </w:rPr>
        <w:t>六 确定成交</w:t>
      </w:r>
      <w:bookmarkEnd w:id="89"/>
    </w:p>
    <w:p w14:paraId="308B6D23" w14:textId="77777777" w:rsidR="00532D02" w:rsidRDefault="00000000">
      <w:pPr>
        <w:pStyle w:val="3"/>
        <w:ind w:left="0"/>
      </w:pPr>
      <w:bookmarkStart w:id="90" w:name="_Toc171067612"/>
      <w:r>
        <w:t xml:space="preserve">23. </w:t>
      </w:r>
      <w:r>
        <w:rPr>
          <w:rFonts w:hint="eastAsia"/>
        </w:rPr>
        <w:t>中选合作方的确定标准</w:t>
      </w:r>
      <w:bookmarkEnd w:id="90"/>
    </w:p>
    <w:p w14:paraId="6FE6ACD5"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评审结果按评审后得分由高到低顺序排列。得分相同的，按参选报价由高到低顺序排列。得分且参选报价相同的并列。参选文件满足选取文件全部实质性要求，</w:t>
      </w:r>
      <w:proofErr w:type="gramStart"/>
      <w:r>
        <w:rPr>
          <w:rFonts w:asciiTheme="minorEastAsia" w:eastAsiaTheme="minorEastAsia" w:hAnsiTheme="minorEastAsia" w:hint="eastAsia"/>
          <w:sz w:val="24"/>
        </w:rPr>
        <w:t>且按照</w:t>
      </w:r>
      <w:proofErr w:type="gramEnd"/>
      <w:r>
        <w:rPr>
          <w:rFonts w:asciiTheme="minorEastAsia" w:eastAsiaTheme="minorEastAsia" w:hAnsiTheme="minorEastAsia" w:hint="eastAsia"/>
          <w:sz w:val="24"/>
        </w:rPr>
        <w:t>评审因素的量化指标评审得分最高的合作方为排名第一的成交候选人。</w:t>
      </w:r>
      <w:r>
        <w:rPr>
          <w:rFonts w:ascii="宋体" w:hAnsi="宋体" w:hint="eastAsia"/>
          <w:sz w:val="24"/>
        </w:rPr>
        <w:t>出现</w:t>
      </w:r>
      <w:r>
        <w:rPr>
          <w:rFonts w:ascii="宋体" w:hAnsi="宋体" w:cs="Arial" w:hint="eastAsia"/>
          <w:sz w:val="24"/>
        </w:rPr>
        <w:t>成交候选人并列的情形，以参选报价高的合作方为中选合作方；报价相同的，以技术部分得分高的合作方为中选合作方。</w:t>
      </w:r>
    </w:p>
    <w:p w14:paraId="7F814E67"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23.2评审委员会将根据评审标准，推荐成交候选人，或根据选取方的委托，直接确定</w:t>
      </w:r>
      <w:r>
        <w:rPr>
          <w:rFonts w:asciiTheme="minorEastAsia" w:eastAsiaTheme="minorEastAsia" w:hAnsiTheme="minorEastAsia" w:hint="eastAsia"/>
          <w:sz w:val="24"/>
        </w:rPr>
        <w:t>中选</w:t>
      </w:r>
      <w:r>
        <w:rPr>
          <w:rFonts w:asciiTheme="minorEastAsia" w:eastAsiaTheme="minorEastAsia" w:hAnsiTheme="minorEastAsia"/>
          <w:sz w:val="24"/>
        </w:rPr>
        <w:t>合作方。</w:t>
      </w:r>
    </w:p>
    <w:p w14:paraId="1EA9BC55" w14:textId="77777777" w:rsidR="00532D02" w:rsidRDefault="00000000">
      <w:pPr>
        <w:pStyle w:val="3"/>
        <w:ind w:left="0"/>
      </w:pPr>
      <w:bookmarkStart w:id="91" w:name="_Toc171067613"/>
      <w:r>
        <w:t xml:space="preserve">24. </w:t>
      </w:r>
      <w:r>
        <w:rPr>
          <w:rFonts w:hint="eastAsia"/>
        </w:rPr>
        <w:t>中选通知书</w:t>
      </w:r>
      <w:bookmarkEnd w:id="91"/>
    </w:p>
    <w:p w14:paraId="70AAC68B"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24.1</w:t>
      </w:r>
      <w:r>
        <w:rPr>
          <w:rFonts w:asciiTheme="minorEastAsia" w:eastAsiaTheme="minorEastAsia" w:hAnsiTheme="minorEastAsia" w:hint="eastAsia"/>
          <w:sz w:val="24"/>
        </w:rPr>
        <w:t>中选</w:t>
      </w:r>
      <w:r>
        <w:rPr>
          <w:rFonts w:asciiTheme="minorEastAsia" w:eastAsiaTheme="minorEastAsia" w:hAnsiTheme="minorEastAsia"/>
          <w:sz w:val="24"/>
        </w:rPr>
        <w:t>确定后，</w:t>
      </w:r>
      <w:r>
        <w:rPr>
          <w:rFonts w:asciiTheme="minorEastAsia" w:eastAsiaTheme="minorEastAsia" w:hAnsiTheme="minorEastAsia" w:hint="eastAsia"/>
          <w:sz w:val="24"/>
        </w:rPr>
        <w:t>中选</w:t>
      </w:r>
      <w:r>
        <w:rPr>
          <w:rFonts w:asciiTheme="minorEastAsia" w:eastAsiaTheme="minorEastAsia" w:hAnsiTheme="minorEastAsia"/>
          <w:sz w:val="24"/>
        </w:rPr>
        <w:t>结果在指定的发布媒体上公告，同时以书面形式向</w:t>
      </w:r>
      <w:r>
        <w:rPr>
          <w:rFonts w:asciiTheme="minorEastAsia" w:eastAsiaTheme="minorEastAsia" w:hAnsiTheme="minorEastAsia" w:hint="eastAsia"/>
          <w:sz w:val="24"/>
        </w:rPr>
        <w:t>中选</w:t>
      </w:r>
      <w:r>
        <w:rPr>
          <w:rFonts w:asciiTheme="minorEastAsia" w:eastAsiaTheme="minorEastAsia" w:hAnsiTheme="minorEastAsia"/>
          <w:sz w:val="24"/>
        </w:rPr>
        <w:t>合作方发出</w:t>
      </w:r>
      <w:r>
        <w:rPr>
          <w:rFonts w:asciiTheme="minorEastAsia" w:eastAsiaTheme="minorEastAsia" w:hAnsiTheme="minorEastAsia" w:hint="eastAsia"/>
          <w:sz w:val="24"/>
        </w:rPr>
        <w:t>中选</w:t>
      </w:r>
      <w:r>
        <w:rPr>
          <w:rFonts w:asciiTheme="minorEastAsia" w:eastAsiaTheme="minorEastAsia" w:hAnsiTheme="minorEastAsia"/>
          <w:sz w:val="24"/>
        </w:rPr>
        <w:t>通知书，</w:t>
      </w:r>
      <w:r>
        <w:rPr>
          <w:rFonts w:asciiTheme="minorEastAsia" w:eastAsiaTheme="minorEastAsia" w:hAnsiTheme="minorEastAsia" w:hint="eastAsia"/>
          <w:sz w:val="24"/>
        </w:rPr>
        <w:t>中选</w:t>
      </w:r>
      <w:r>
        <w:rPr>
          <w:rFonts w:asciiTheme="minorEastAsia" w:eastAsiaTheme="minorEastAsia" w:hAnsiTheme="minorEastAsia"/>
          <w:sz w:val="24"/>
        </w:rPr>
        <w:t>通知书对选取方和</w:t>
      </w:r>
      <w:r>
        <w:rPr>
          <w:rFonts w:asciiTheme="minorEastAsia" w:eastAsiaTheme="minorEastAsia" w:hAnsiTheme="minorEastAsia" w:hint="eastAsia"/>
          <w:sz w:val="24"/>
        </w:rPr>
        <w:t>中选</w:t>
      </w:r>
      <w:r>
        <w:rPr>
          <w:rFonts w:asciiTheme="minorEastAsia" w:eastAsiaTheme="minorEastAsia" w:hAnsiTheme="minorEastAsia"/>
          <w:sz w:val="24"/>
        </w:rPr>
        <w:t>合作方具有同等法律效力。</w:t>
      </w:r>
    </w:p>
    <w:p w14:paraId="628FAF24" w14:textId="77777777" w:rsidR="00532D02" w:rsidRDefault="00000000">
      <w:pPr>
        <w:spacing w:line="360" w:lineRule="auto"/>
        <w:ind w:hanging="2"/>
        <w:rPr>
          <w:rFonts w:asciiTheme="minorEastAsia" w:eastAsiaTheme="minorEastAsia" w:hAnsiTheme="minorEastAsia"/>
          <w:sz w:val="24"/>
        </w:rPr>
      </w:pPr>
      <w:r>
        <w:rPr>
          <w:rFonts w:asciiTheme="minorEastAsia" w:eastAsiaTheme="minorEastAsia" w:hAnsiTheme="minorEastAsia"/>
          <w:sz w:val="24"/>
        </w:rPr>
        <w:t>24.2 合作方</w:t>
      </w:r>
      <w:r>
        <w:rPr>
          <w:rFonts w:asciiTheme="minorEastAsia" w:eastAsiaTheme="minorEastAsia" w:hAnsiTheme="minorEastAsia" w:hint="eastAsia"/>
          <w:sz w:val="24"/>
        </w:rPr>
        <w:t>可通过相关发布媒体查询评审结果。合作方可以在公示期内对评审结果以书面形式提出询问，但需对询问内容的真实性承担责任，并提交相应的证明材料。公示期外提出的询问，选取代理机构将不予以受理。</w:t>
      </w:r>
    </w:p>
    <w:p w14:paraId="3D3EE09B" w14:textId="77777777" w:rsidR="00532D02" w:rsidRDefault="00000000">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中选通知书发出后，选取方不得违法改变中选结果，中选合作方无正当理由不得放弃中选，否则应当依法承担法律责任。</w:t>
      </w:r>
    </w:p>
    <w:p w14:paraId="303B5CB2" w14:textId="77777777" w:rsidR="00532D02" w:rsidRDefault="00000000">
      <w:pPr>
        <w:spacing w:line="360" w:lineRule="auto"/>
        <w:ind w:left="898" w:hanging="900"/>
        <w:rPr>
          <w:rFonts w:asciiTheme="minorEastAsia" w:eastAsiaTheme="minorEastAsia" w:hAnsiTheme="minorEastAsia"/>
          <w:sz w:val="24"/>
        </w:rPr>
      </w:pPr>
      <w:r>
        <w:rPr>
          <w:rFonts w:asciiTheme="minorEastAsia" w:eastAsiaTheme="minorEastAsia" w:hAnsiTheme="minorEastAsia"/>
          <w:sz w:val="24"/>
        </w:rPr>
        <w:t>24.4</w:t>
      </w:r>
      <w:r>
        <w:rPr>
          <w:rFonts w:asciiTheme="minorEastAsia" w:eastAsiaTheme="minorEastAsia" w:hAnsiTheme="minorEastAsia" w:hint="eastAsia"/>
          <w:sz w:val="24"/>
        </w:rPr>
        <w:t>中选通知书是合同的组成部分</w:t>
      </w:r>
      <w:r>
        <w:rPr>
          <w:rFonts w:ascii="宋体" w:hAnsi="宋体" w:hint="eastAsia"/>
          <w:sz w:val="24"/>
        </w:rPr>
        <w:t>，对选取方和中选合作方具有同等法律效力。</w:t>
      </w:r>
    </w:p>
    <w:p w14:paraId="705FEFF4" w14:textId="77777777" w:rsidR="00532D02" w:rsidRDefault="00000000">
      <w:pPr>
        <w:pStyle w:val="3"/>
        <w:tabs>
          <w:tab w:val="left" w:pos="1990"/>
          <w:tab w:val="center" w:pos="4153"/>
        </w:tabs>
        <w:ind w:left="0"/>
        <w:jc w:val="left"/>
      </w:pPr>
      <w:r>
        <w:lastRenderedPageBreak/>
        <w:tab/>
      </w:r>
      <w:r>
        <w:tab/>
      </w:r>
      <w:bookmarkStart w:id="92" w:name="_Toc171067614"/>
      <w:r>
        <w:t xml:space="preserve">25. </w:t>
      </w:r>
      <w:r>
        <w:rPr>
          <w:rFonts w:hint="eastAsia"/>
        </w:rPr>
        <w:t>签订合同</w:t>
      </w:r>
      <w:bookmarkEnd w:id="92"/>
    </w:p>
    <w:p w14:paraId="2B8554EF"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25.1</w:t>
      </w:r>
      <w:r>
        <w:rPr>
          <w:rFonts w:asciiTheme="minorEastAsia" w:eastAsiaTheme="minorEastAsia" w:hAnsiTheme="minorEastAsia" w:hint="eastAsia"/>
          <w:sz w:val="24"/>
        </w:rPr>
        <w:t>中选</w:t>
      </w:r>
      <w:r>
        <w:rPr>
          <w:rFonts w:asciiTheme="minorEastAsia" w:eastAsiaTheme="minorEastAsia" w:hAnsiTheme="minorEastAsia"/>
          <w:sz w:val="24"/>
        </w:rPr>
        <w:t>合作方应当自</w:t>
      </w:r>
      <w:r>
        <w:rPr>
          <w:rFonts w:asciiTheme="minorEastAsia" w:eastAsiaTheme="minorEastAsia" w:hAnsiTheme="minorEastAsia" w:hint="eastAsia"/>
          <w:sz w:val="24"/>
        </w:rPr>
        <w:t>中选</w:t>
      </w:r>
      <w:r>
        <w:rPr>
          <w:rFonts w:asciiTheme="minorEastAsia" w:eastAsiaTheme="minorEastAsia" w:hAnsiTheme="minorEastAsia"/>
          <w:sz w:val="24"/>
        </w:rPr>
        <w:t>通知书发出之日起三十日内</w:t>
      </w:r>
      <w:r>
        <w:rPr>
          <w:rFonts w:asciiTheme="minorEastAsia" w:eastAsiaTheme="minorEastAsia" w:hAnsiTheme="minorEastAsia" w:hint="eastAsia"/>
          <w:sz w:val="24"/>
        </w:rPr>
        <w:t>，按照选取文件和中选合作方参选文件的规定，与选取方签订书面合同。所签订的合同不得对选取文件确定的事项和中选合作方参选文件作实质性修改。</w:t>
      </w:r>
      <w:r>
        <w:rPr>
          <w:rFonts w:asciiTheme="minorEastAsia" w:eastAsiaTheme="minorEastAsia" w:hAnsiTheme="minorEastAsia"/>
          <w:sz w:val="24"/>
        </w:rPr>
        <w:t>如果</w:t>
      </w:r>
      <w:r>
        <w:rPr>
          <w:rFonts w:asciiTheme="minorEastAsia" w:eastAsiaTheme="minorEastAsia" w:hAnsiTheme="minorEastAsia" w:hint="eastAsia"/>
          <w:sz w:val="24"/>
        </w:rPr>
        <w:t>中选</w:t>
      </w:r>
      <w:r>
        <w:rPr>
          <w:rFonts w:asciiTheme="minorEastAsia" w:eastAsiaTheme="minorEastAsia" w:hAnsiTheme="minorEastAsia"/>
          <w:sz w:val="24"/>
        </w:rPr>
        <w:t>合作方无正当理由不与选取方签订合同，</w:t>
      </w:r>
      <w:r>
        <w:rPr>
          <w:rFonts w:asciiTheme="minorEastAsia" w:eastAsiaTheme="minorEastAsia" w:hAnsiTheme="minorEastAsia" w:hint="eastAsia"/>
          <w:sz w:val="24"/>
        </w:rPr>
        <w:t>则</w:t>
      </w:r>
      <w:r>
        <w:rPr>
          <w:rFonts w:asciiTheme="minorEastAsia" w:eastAsiaTheme="minorEastAsia" w:hAnsiTheme="minorEastAsia"/>
          <w:sz w:val="24"/>
        </w:rPr>
        <w:t>其参选保证金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w:t>
      </w:r>
      <w:r>
        <w:rPr>
          <w:rFonts w:asciiTheme="minorEastAsia" w:eastAsiaTheme="minorEastAsia" w:hAnsiTheme="minorEastAsia" w:hint="eastAsia"/>
          <w:sz w:val="24"/>
        </w:rPr>
        <w:t>成交</w:t>
      </w:r>
      <w:r>
        <w:rPr>
          <w:rFonts w:asciiTheme="minorEastAsia" w:eastAsiaTheme="minorEastAsia" w:hAnsiTheme="minorEastAsia"/>
          <w:sz w:val="24"/>
        </w:rPr>
        <w:t>候选人，或重新选取。</w:t>
      </w:r>
    </w:p>
    <w:p w14:paraId="351820E1" w14:textId="77777777" w:rsidR="00532D02" w:rsidRDefault="00000000">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25.2</w:t>
      </w:r>
      <w:r>
        <w:rPr>
          <w:rFonts w:asciiTheme="minorEastAsia" w:eastAsiaTheme="minorEastAsia" w:hAnsiTheme="minorEastAsia" w:hint="eastAsia"/>
          <w:sz w:val="24"/>
        </w:rPr>
        <w:t>选取文件、中选合作方的参选文件及其澄清文件等，均为签订合同的依据。</w:t>
      </w:r>
    </w:p>
    <w:p w14:paraId="79B21939" w14:textId="77777777" w:rsidR="00532D02" w:rsidRDefault="00000000">
      <w:pPr>
        <w:pStyle w:val="3"/>
        <w:ind w:left="0"/>
      </w:pPr>
      <w:bookmarkStart w:id="93" w:name="_Toc171067615"/>
      <w:r>
        <w:rPr>
          <w:rFonts w:hint="eastAsia"/>
        </w:rPr>
        <w:t>七 中选服务费</w:t>
      </w:r>
      <w:bookmarkEnd w:id="93"/>
    </w:p>
    <w:p w14:paraId="407E9678" w14:textId="77777777" w:rsidR="00532D02" w:rsidRDefault="00000000">
      <w:pPr>
        <w:pStyle w:val="3"/>
        <w:ind w:left="0"/>
      </w:pPr>
      <w:bookmarkStart w:id="94" w:name="_Toc171067616"/>
      <w:r>
        <w:t xml:space="preserve">26. </w:t>
      </w:r>
      <w:r>
        <w:rPr>
          <w:rFonts w:hint="eastAsia"/>
        </w:rPr>
        <w:t>中选</w:t>
      </w:r>
      <w:r>
        <w:t>服务费</w:t>
      </w:r>
      <w:bookmarkEnd w:id="94"/>
    </w:p>
    <w:p w14:paraId="535F4FAF" w14:textId="77777777" w:rsidR="00532D02"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26.1</w:t>
      </w:r>
      <w:r>
        <w:rPr>
          <w:rFonts w:asciiTheme="minorEastAsia" w:eastAsiaTheme="minorEastAsia" w:hAnsiTheme="minorEastAsia" w:hint="eastAsia"/>
          <w:sz w:val="24"/>
        </w:rPr>
        <w:t>选取代理机构合作方须</w:t>
      </w:r>
      <w:proofErr w:type="gramStart"/>
      <w:r>
        <w:rPr>
          <w:rFonts w:asciiTheme="minorEastAsia" w:eastAsiaTheme="minorEastAsia" w:hAnsiTheme="minorEastAsia" w:hint="eastAsia"/>
          <w:sz w:val="24"/>
        </w:rPr>
        <w:t>按资料</w:t>
      </w:r>
      <w:proofErr w:type="gramEnd"/>
      <w:r>
        <w:rPr>
          <w:rFonts w:asciiTheme="minorEastAsia" w:eastAsiaTheme="minorEastAsia" w:hAnsiTheme="minorEastAsia" w:hint="eastAsia"/>
          <w:sz w:val="24"/>
        </w:rPr>
        <w:t>表的</w:t>
      </w:r>
      <w:r>
        <w:rPr>
          <w:rFonts w:asciiTheme="minorEastAsia" w:eastAsiaTheme="minorEastAsia" w:hAnsiTheme="minorEastAsia" w:cs="宋体" w:hint="eastAsia"/>
          <w:kern w:val="0"/>
          <w:sz w:val="24"/>
        </w:rPr>
        <w:t>有关规定向中选合作方收取</w:t>
      </w:r>
      <w:r>
        <w:rPr>
          <w:rFonts w:asciiTheme="minorEastAsia" w:eastAsiaTheme="minorEastAsia" w:hAnsiTheme="minorEastAsia" w:hint="eastAsia"/>
          <w:sz w:val="24"/>
        </w:rPr>
        <w:t>中选服务费用。此项费用不单独开列而应计入参选价。</w:t>
      </w:r>
    </w:p>
    <w:p w14:paraId="0A80E177" w14:textId="77777777" w:rsidR="00532D02" w:rsidRDefault="00000000">
      <w:pPr>
        <w:tabs>
          <w:tab w:val="left" w:pos="660"/>
        </w:tabs>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26.2</w:t>
      </w:r>
      <w:r>
        <w:tab/>
      </w:r>
      <w:r>
        <w:rPr>
          <w:rFonts w:asciiTheme="minorEastAsia" w:eastAsiaTheme="minorEastAsia" w:hAnsiTheme="minorEastAsia" w:hint="eastAsia"/>
          <w:sz w:val="24"/>
        </w:rPr>
        <w:t>中选合作方在领取中选通知书时向选取代理机构缴付中选服务费。</w:t>
      </w:r>
    </w:p>
    <w:p w14:paraId="0D56537F" w14:textId="77777777" w:rsidR="00532D02" w:rsidRDefault="00000000">
      <w:pPr>
        <w:tabs>
          <w:tab w:val="left" w:pos="660"/>
        </w:tabs>
        <w:spacing w:line="360" w:lineRule="auto"/>
        <w:ind w:left="1"/>
        <w:rPr>
          <w:rFonts w:asciiTheme="minorEastAsia" w:eastAsiaTheme="minorEastAsia" w:hAnsiTheme="minorEastAsia"/>
          <w:sz w:val="24"/>
        </w:rPr>
      </w:pPr>
      <w:r>
        <w:rPr>
          <w:rFonts w:asciiTheme="minorEastAsia" w:eastAsiaTheme="minorEastAsia" w:hAnsiTheme="minorEastAsia"/>
          <w:sz w:val="24"/>
        </w:rPr>
        <w:t>26.3</w:t>
      </w:r>
      <w:r>
        <w:tab/>
      </w:r>
      <w:r>
        <w:rPr>
          <w:rFonts w:asciiTheme="minorEastAsia" w:eastAsiaTheme="minorEastAsia" w:hAnsiTheme="minorEastAsia" w:hint="eastAsia"/>
          <w:sz w:val="24"/>
        </w:rPr>
        <w:t>中选服务费将以现金、支票（北京地区）或汇票的方式进行收取。成交合作方如未按</w:t>
      </w:r>
      <w:r>
        <w:rPr>
          <w:rFonts w:asciiTheme="minorEastAsia" w:eastAsiaTheme="minorEastAsia" w:hAnsiTheme="minorEastAsia"/>
          <w:sz w:val="24"/>
        </w:rPr>
        <w:t>26.1和26.2条规定办理，选取代理机构将没收其参选保证金。</w:t>
      </w:r>
    </w:p>
    <w:p w14:paraId="43CDEAA1" w14:textId="77777777" w:rsidR="00532D02" w:rsidRDefault="00000000">
      <w:pPr>
        <w:tabs>
          <w:tab w:val="left" w:pos="660"/>
        </w:tabs>
        <w:spacing w:line="360" w:lineRule="auto"/>
        <w:ind w:left="1"/>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6.4</w:t>
      </w:r>
      <w:r>
        <w:rPr>
          <w:rFonts w:asciiTheme="minorEastAsia" w:eastAsiaTheme="minorEastAsia" w:hAnsiTheme="minorEastAsia" w:hint="eastAsia"/>
          <w:sz w:val="24"/>
        </w:rPr>
        <w:t>在参选时，合作方应提供中选服务费承诺书。</w:t>
      </w:r>
    </w:p>
    <w:p w14:paraId="4DAF04DE" w14:textId="77777777" w:rsidR="00532D02" w:rsidRDefault="00000000">
      <w:pPr>
        <w:pStyle w:val="3"/>
        <w:ind w:left="0"/>
      </w:pPr>
      <w:bookmarkStart w:id="95" w:name="_Toc171067617"/>
      <w:r>
        <w:rPr>
          <w:rFonts w:hint="eastAsia"/>
        </w:rPr>
        <w:t>八 其它</w:t>
      </w:r>
      <w:bookmarkEnd w:id="95"/>
    </w:p>
    <w:p w14:paraId="4E5AA572" w14:textId="77777777" w:rsidR="00532D02" w:rsidRDefault="00000000">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如果被推荐的成交候选人被认为在本选取过程的竞争中有腐败和欺诈行为，则被拒绝授予合同。</w:t>
      </w:r>
    </w:p>
    <w:p w14:paraId="0689D65E" w14:textId="77777777" w:rsidR="00532D02" w:rsidRDefault="00000000">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“腐败行为”是指通过提供、给予、接受、索取任何有价值的东西来影响选取方在选取过程中或合同实施过程中的行为；</w:t>
      </w:r>
    </w:p>
    <w:p w14:paraId="70F1805A" w14:textId="77777777" w:rsidR="00532D02" w:rsidRDefault="00000000">
      <w:pPr>
        <w:pStyle w:val="a4"/>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选取过程或合同实施过程而谎报事实，损害选取方和公共利益，包括合作方之间串通参选（递交参选文件之前和之后），人为地使参选丧失竞争性，剥夺了选取方从竞争中所获得的利益。</w:t>
      </w:r>
    </w:p>
    <w:p w14:paraId="7BD60357" w14:textId="77777777" w:rsidR="00532D02" w:rsidRDefault="00000000">
      <w:pPr>
        <w:spacing w:line="360" w:lineRule="auto"/>
        <w:rPr>
          <w:rFonts w:ascii="宋体" w:hAnsi="宋体"/>
          <w:sz w:val="24"/>
        </w:rPr>
      </w:pPr>
      <w:r>
        <w:rPr>
          <w:rFonts w:ascii="宋体" w:hAnsi="宋体"/>
          <w:sz w:val="24"/>
        </w:rPr>
        <w:t>27</w:t>
      </w:r>
      <w:r>
        <w:rPr>
          <w:rFonts w:ascii="宋体" w:hAnsi="宋体" w:hint="eastAsia"/>
          <w:sz w:val="24"/>
        </w:rPr>
        <w:t>.2   本选取文件的解释权属于选取方及选取代理机构。</w:t>
      </w:r>
    </w:p>
    <w:p w14:paraId="5C4B0A2E" w14:textId="77777777" w:rsidR="00532D02" w:rsidRDefault="00532D02">
      <w:pPr>
        <w:tabs>
          <w:tab w:val="left" w:pos="660"/>
        </w:tabs>
        <w:spacing w:line="360" w:lineRule="auto"/>
        <w:ind w:leftChars="375" w:left="788" w:firstLineChars="600" w:firstLine="1440"/>
        <w:rPr>
          <w:rFonts w:asciiTheme="minorEastAsia" w:eastAsiaTheme="minorEastAsia" w:hAnsiTheme="minorEastAsia"/>
          <w:sz w:val="24"/>
        </w:rPr>
      </w:pPr>
    </w:p>
    <w:p w14:paraId="45D25E01" w14:textId="77777777" w:rsidR="00532D02" w:rsidRDefault="00532D02">
      <w:pPr>
        <w:tabs>
          <w:tab w:val="left" w:pos="660"/>
        </w:tabs>
        <w:spacing w:line="360" w:lineRule="auto"/>
        <w:rPr>
          <w:rFonts w:asciiTheme="minorEastAsia" w:eastAsiaTheme="minorEastAsia" w:hAnsiTheme="minorEastAsia"/>
          <w:sz w:val="24"/>
        </w:rPr>
        <w:sectPr w:rsidR="00532D02">
          <w:pgSz w:w="11907" w:h="16840"/>
          <w:pgMar w:top="1440" w:right="1800" w:bottom="1440" w:left="1800" w:header="851" w:footer="851" w:gutter="0"/>
          <w:cols w:space="720"/>
          <w:docGrid w:linePitch="462"/>
        </w:sectPr>
      </w:pPr>
    </w:p>
    <w:p w14:paraId="326D174B" w14:textId="77777777" w:rsidR="00532D02" w:rsidRDefault="00000000">
      <w:pPr>
        <w:pStyle w:val="1"/>
        <w:spacing w:line="360" w:lineRule="auto"/>
        <w:rPr>
          <w:rFonts w:asciiTheme="minorEastAsia" w:eastAsiaTheme="minorEastAsia" w:hAnsiTheme="minorEastAsia"/>
          <w:sz w:val="30"/>
          <w:szCs w:val="30"/>
        </w:rPr>
      </w:pPr>
      <w:bookmarkStart w:id="96" w:name="_Toc171067618"/>
      <w:bookmarkStart w:id="97" w:name="_Toc339890947"/>
      <w:bookmarkStart w:id="98" w:name="_Toc310195730"/>
      <w:bookmarkEnd w:id="10"/>
      <w:bookmarkEnd w:id="35"/>
      <w:bookmarkEnd w:id="36"/>
      <w:r>
        <w:rPr>
          <w:rFonts w:asciiTheme="minorEastAsia" w:eastAsiaTheme="minorEastAsia" w:hAnsiTheme="minorEastAsia" w:hint="eastAsia"/>
          <w:sz w:val="30"/>
          <w:szCs w:val="30"/>
        </w:rPr>
        <w:lastRenderedPageBreak/>
        <w:t>第四章 项目需求</w:t>
      </w:r>
      <w:bookmarkEnd w:id="96"/>
    </w:p>
    <w:p w14:paraId="1E23644D" w14:textId="77777777" w:rsidR="00532D02" w:rsidRDefault="00000000">
      <w:pPr>
        <w:keepNext/>
        <w:keepLines/>
        <w:tabs>
          <w:tab w:val="left" w:pos="1619"/>
        </w:tabs>
        <w:spacing w:before="340" w:line="360" w:lineRule="auto"/>
        <w:outlineLvl w:val="0"/>
        <w:rPr>
          <w:rFonts w:ascii="宋体" w:hAnsi="宋体"/>
          <w:b/>
          <w:bCs/>
          <w:kern w:val="44"/>
          <w:sz w:val="24"/>
        </w:rPr>
      </w:pPr>
      <w:bookmarkStart w:id="99" w:name="_Toc171067619"/>
      <w:r>
        <w:rPr>
          <w:rFonts w:ascii="宋体" w:hAnsi="宋体" w:hint="eastAsia"/>
          <w:b/>
          <w:bCs/>
          <w:kern w:val="44"/>
          <w:sz w:val="24"/>
        </w:rPr>
        <w:t>一、项目介绍</w:t>
      </w:r>
      <w:bookmarkEnd w:id="99"/>
    </w:p>
    <w:p w14:paraId="4ECB9F76" w14:textId="77777777" w:rsidR="00532D02" w:rsidRDefault="00000000">
      <w:pPr>
        <w:spacing w:line="360" w:lineRule="auto"/>
        <w:ind w:firstLineChars="200" w:firstLine="480"/>
        <w:rPr>
          <w:rFonts w:ascii="宋体" w:hAnsi="宋体" w:cs="宋体"/>
          <w:sz w:val="24"/>
        </w:rPr>
      </w:pPr>
      <w:r>
        <w:rPr>
          <w:rFonts w:ascii="宋体" w:hAnsi="宋体" w:hint="eastAsia"/>
          <w:sz w:val="24"/>
        </w:rPr>
        <w:t>为丰富沙河校区生活便利化设施，满足师生的迫切需求，进一步打造现代化设施完善、校区秩序稳定、校园环境优美的和谐校园，现需在校园内安置智能自助咖啡机。经调研，现对北京邮电大学沙河校区智能自助咖啡机服务项目进行公开选取。本合作服务项目要引进1家智能自助咖啡机运营公司，需求数量6台，负责对北京邮电大学沙河校区智能自助咖啡机服务项目进行经营管理，智能自助咖啡机销售内容要包含现制咖啡类饮品。</w:t>
      </w:r>
    </w:p>
    <w:p w14:paraId="74B14243" w14:textId="77777777" w:rsidR="00532D02" w:rsidRDefault="00000000">
      <w:pPr>
        <w:keepNext/>
        <w:keepLines/>
        <w:tabs>
          <w:tab w:val="left" w:pos="1619"/>
        </w:tabs>
        <w:spacing w:line="360" w:lineRule="auto"/>
        <w:outlineLvl w:val="0"/>
        <w:rPr>
          <w:rFonts w:ascii="宋体" w:hAnsi="宋体"/>
          <w:b/>
          <w:bCs/>
          <w:kern w:val="44"/>
          <w:sz w:val="24"/>
        </w:rPr>
      </w:pPr>
      <w:bookmarkStart w:id="100" w:name="_Toc171067620"/>
      <w:r>
        <w:rPr>
          <w:rFonts w:ascii="宋体" w:hAnsi="宋体" w:hint="eastAsia"/>
          <w:b/>
          <w:bCs/>
          <w:kern w:val="44"/>
          <w:sz w:val="24"/>
        </w:rPr>
        <w:t>二</w:t>
      </w:r>
      <w:r>
        <w:rPr>
          <w:rFonts w:ascii="宋体" w:hAnsi="宋体"/>
          <w:b/>
          <w:bCs/>
          <w:kern w:val="44"/>
          <w:sz w:val="24"/>
        </w:rPr>
        <w:t>、</w:t>
      </w:r>
      <w:r>
        <w:rPr>
          <w:rFonts w:ascii="宋体" w:hAnsi="宋体" w:hint="eastAsia"/>
          <w:b/>
          <w:bCs/>
          <w:kern w:val="44"/>
          <w:sz w:val="24"/>
        </w:rPr>
        <w:t>项目履约时间、地点</w:t>
      </w:r>
      <w:bookmarkEnd w:id="100"/>
    </w:p>
    <w:p w14:paraId="4F4800B8" w14:textId="77777777" w:rsidR="00532D02" w:rsidRDefault="00000000">
      <w:pPr>
        <w:numPr>
          <w:ilvl w:val="0"/>
          <w:numId w:val="4"/>
        </w:numPr>
        <w:tabs>
          <w:tab w:val="left" w:pos="851"/>
        </w:tabs>
        <w:spacing w:line="360" w:lineRule="auto"/>
        <w:rPr>
          <w:rFonts w:ascii="宋体" w:hAnsi="宋体"/>
          <w:sz w:val="24"/>
        </w:rPr>
      </w:pPr>
      <w:r>
        <w:rPr>
          <w:rFonts w:ascii="宋体" w:hAnsi="宋体" w:hint="eastAsia"/>
          <w:sz w:val="24"/>
        </w:rPr>
        <w:t>项目合作期限：意向合作期三年，合同一签三年</w:t>
      </w:r>
    </w:p>
    <w:p w14:paraId="185080C4" w14:textId="77777777" w:rsidR="00532D02" w:rsidRDefault="00000000">
      <w:pPr>
        <w:numPr>
          <w:ilvl w:val="0"/>
          <w:numId w:val="4"/>
        </w:numPr>
        <w:tabs>
          <w:tab w:val="left" w:pos="851"/>
        </w:tabs>
        <w:spacing w:line="360" w:lineRule="auto"/>
        <w:rPr>
          <w:rFonts w:ascii="宋体" w:hAnsi="宋体"/>
          <w:sz w:val="24"/>
        </w:rPr>
      </w:pPr>
      <w:r>
        <w:rPr>
          <w:rFonts w:ascii="宋体" w:hAnsi="宋体" w:hint="eastAsia"/>
          <w:sz w:val="24"/>
        </w:rPr>
        <w:t>履约时间：合同签订后15个日历日内完成实施要求并具备验收条件。</w:t>
      </w:r>
    </w:p>
    <w:p w14:paraId="6368A496" w14:textId="77777777" w:rsidR="00532D02" w:rsidRDefault="00000000">
      <w:pPr>
        <w:numPr>
          <w:ilvl w:val="0"/>
          <w:numId w:val="4"/>
        </w:numPr>
        <w:tabs>
          <w:tab w:val="left" w:pos="851"/>
        </w:tabs>
        <w:spacing w:line="360" w:lineRule="auto"/>
        <w:rPr>
          <w:rFonts w:ascii="宋体" w:hAnsi="宋体"/>
          <w:sz w:val="24"/>
        </w:rPr>
      </w:pPr>
      <w:r>
        <w:rPr>
          <w:rFonts w:ascii="宋体" w:hAnsi="宋体" w:hint="eastAsia"/>
          <w:sz w:val="24"/>
        </w:rPr>
        <w:t>履约地点：北京邮电大学沙河校区相关楼宇</w:t>
      </w:r>
    </w:p>
    <w:p w14:paraId="407EEFF9" w14:textId="77777777" w:rsidR="00532D02" w:rsidRDefault="00000000">
      <w:pPr>
        <w:tabs>
          <w:tab w:val="left" w:pos="851"/>
        </w:tabs>
        <w:spacing w:line="360" w:lineRule="auto"/>
        <w:ind w:left="480"/>
        <w:rPr>
          <w:rFonts w:ascii="宋体" w:hAnsi="宋体"/>
          <w:sz w:val="24"/>
        </w:rPr>
      </w:pPr>
      <w:r>
        <w:rPr>
          <w:rFonts w:ascii="宋体" w:hAnsi="宋体" w:hint="eastAsia"/>
          <w:sz w:val="24"/>
        </w:rPr>
        <w:t>4、是否安排踏勘：</w:t>
      </w:r>
      <w:proofErr w:type="gramStart"/>
      <w:r>
        <w:rPr>
          <w:rFonts w:ascii="宋体" w:hAnsi="宋体" w:hint="eastAsia"/>
          <w:sz w:val="24"/>
        </w:rPr>
        <w:t>否</w:t>
      </w:r>
      <w:proofErr w:type="gramEnd"/>
    </w:p>
    <w:p w14:paraId="60C9095C" w14:textId="77777777" w:rsidR="00532D02" w:rsidRDefault="00000000">
      <w:pPr>
        <w:keepNext/>
        <w:keepLines/>
        <w:tabs>
          <w:tab w:val="left" w:pos="1619"/>
        </w:tabs>
        <w:spacing w:line="360" w:lineRule="auto"/>
        <w:outlineLvl w:val="0"/>
        <w:rPr>
          <w:rFonts w:ascii="宋体" w:hAnsi="宋体"/>
          <w:b/>
          <w:bCs/>
          <w:kern w:val="44"/>
          <w:sz w:val="24"/>
        </w:rPr>
      </w:pPr>
      <w:bookmarkStart w:id="101" w:name="_Toc171067622"/>
      <w:r>
        <w:rPr>
          <w:rFonts w:ascii="宋体" w:hAnsi="宋体" w:hint="eastAsia"/>
          <w:b/>
          <w:bCs/>
          <w:kern w:val="44"/>
          <w:sz w:val="24"/>
        </w:rPr>
        <w:t>三</w:t>
      </w:r>
      <w:r>
        <w:rPr>
          <w:rFonts w:ascii="宋体" w:hAnsi="宋体"/>
          <w:b/>
          <w:bCs/>
          <w:kern w:val="44"/>
          <w:sz w:val="24"/>
        </w:rPr>
        <w:t>、</w:t>
      </w:r>
      <w:r>
        <w:rPr>
          <w:rFonts w:ascii="宋体" w:hAnsi="宋体" w:hint="eastAsia"/>
          <w:b/>
          <w:bCs/>
          <w:kern w:val="44"/>
          <w:sz w:val="24"/>
        </w:rPr>
        <w:t>项目要求</w:t>
      </w:r>
      <w:bookmarkEnd w:id="101"/>
    </w:p>
    <w:p w14:paraId="1B78E976" w14:textId="77777777" w:rsidR="00532D02" w:rsidRDefault="00000000">
      <w:pPr>
        <w:numPr>
          <w:ilvl w:val="0"/>
          <w:numId w:val="5"/>
        </w:numPr>
        <w:tabs>
          <w:tab w:val="left" w:pos="851"/>
        </w:tabs>
        <w:spacing w:line="360" w:lineRule="auto"/>
        <w:ind w:left="0" w:firstLine="480"/>
        <w:rPr>
          <w:rFonts w:ascii="宋体" w:hAnsi="宋体"/>
          <w:sz w:val="24"/>
        </w:rPr>
      </w:pPr>
      <w:r>
        <w:rPr>
          <w:rFonts w:ascii="宋体" w:hAnsi="宋体" w:hint="eastAsia"/>
          <w:sz w:val="24"/>
        </w:rPr>
        <w:t>合作方须按照校方要求定点安装智能自助咖啡机（智能自助咖啡机销售内容要包含现制咖啡类饮品），数量共6台，每台管理费不低于3000元/年/台，水电费、网络费等费用由中标单位自行承担，意向合作期三年，合同一签三年。</w:t>
      </w:r>
    </w:p>
    <w:p w14:paraId="08A121F2" w14:textId="77777777" w:rsidR="00532D02" w:rsidRDefault="00000000">
      <w:pPr>
        <w:numPr>
          <w:ilvl w:val="0"/>
          <w:numId w:val="5"/>
        </w:numPr>
        <w:tabs>
          <w:tab w:val="left" w:pos="851"/>
        </w:tabs>
        <w:spacing w:line="360" w:lineRule="auto"/>
        <w:ind w:left="0" w:firstLine="480"/>
        <w:rPr>
          <w:rFonts w:ascii="宋体" w:hAnsi="宋体"/>
          <w:sz w:val="24"/>
        </w:rPr>
      </w:pPr>
      <w:r>
        <w:rPr>
          <w:rFonts w:ascii="宋体" w:hAnsi="宋体" w:hint="eastAsia"/>
          <w:sz w:val="24"/>
        </w:rPr>
        <w:t>校方仅提供放置场所及电源，所需设备及安装辅材由合作方按校</w:t>
      </w:r>
      <w:r>
        <w:rPr>
          <w:rFonts w:ascii="宋体" w:hAnsi="宋体"/>
          <w:sz w:val="24"/>
        </w:rPr>
        <w:t>方要求</w:t>
      </w:r>
      <w:r>
        <w:rPr>
          <w:rFonts w:ascii="宋体" w:hAnsi="宋体" w:hint="eastAsia"/>
          <w:sz w:val="24"/>
        </w:rPr>
        <w:t>自行购买安装，用电线路和电量计量装置、</w:t>
      </w:r>
      <w:r>
        <w:rPr>
          <w:rFonts w:ascii="宋体" w:hAnsi="宋体"/>
          <w:sz w:val="24"/>
        </w:rPr>
        <w:t>网络铺设装置</w:t>
      </w:r>
      <w:r>
        <w:rPr>
          <w:rFonts w:ascii="宋体" w:hAnsi="宋体" w:hint="eastAsia"/>
          <w:sz w:val="24"/>
        </w:rPr>
        <w:t>、</w:t>
      </w:r>
      <w:r>
        <w:rPr>
          <w:rFonts w:ascii="宋体" w:hAnsi="宋体"/>
          <w:sz w:val="24"/>
        </w:rPr>
        <w:t>及</w:t>
      </w:r>
      <w:r>
        <w:rPr>
          <w:rFonts w:ascii="宋体" w:hAnsi="宋体" w:hint="eastAsia"/>
          <w:sz w:val="24"/>
        </w:rPr>
        <w:t>用水</w:t>
      </w:r>
      <w:r>
        <w:rPr>
          <w:rFonts w:ascii="宋体" w:hAnsi="宋体"/>
          <w:sz w:val="24"/>
        </w:rPr>
        <w:t>装置在</w:t>
      </w:r>
      <w:r>
        <w:rPr>
          <w:rFonts w:ascii="宋体" w:hAnsi="宋体" w:hint="eastAsia"/>
          <w:sz w:val="24"/>
        </w:rPr>
        <w:t>校</w:t>
      </w:r>
      <w:r>
        <w:rPr>
          <w:rFonts w:ascii="宋体" w:hAnsi="宋体"/>
          <w:sz w:val="24"/>
        </w:rPr>
        <w:t>方</w:t>
      </w:r>
      <w:r>
        <w:rPr>
          <w:rFonts w:ascii="宋体" w:hAnsi="宋体" w:hint="eastAsia"/>
          <w:sz w:val="24"/>
        </w:rPr>
        <w:t>根据</w:t>
      </w:r>
      <w:r>
        <w:rPr>
          <w:rFonts w:ascii="宋体" w:hAnsi="宋体"/>
          <w:sz w:val="24"/>
        </w:rPr>
        <w:t>场地同意的情况下</w:t>
      </w:r>
      <w:r>
        <w:rPr>
          <w:rFonts w:ascii="宋体" w:hAnsi="宋体" w:hint="eastAsia"/>
          <w:sz w:val="24"/>
        </w:rPr>
        <w:t>由合作方独立铺设，设备使用过程中产生电费、</w:t>
      </w:r>
      <w:r>
        <w:rPr>
          <w:rFonts w:ascii="宋体" w:hAnsi="宋体"/>
          <w:sz w:val="24"/>
        </w:rPr>
        <w:t>水费、网络费</w:t>
      </w:r>
      <w:r>
        <w:rPr>
          <w:rFonts w:ascii="宋体" w:hAnsi="宋体" w:hint="eastAsia"/>
          <w:sz w:val="24"/>
        </w:rPr>
        <w:t>由合作方承担。</w:t>
      </w:r>
    </w:p>
    <w:p w14:paraId="289FFEBB" w14:textId="77777777" w:rsidR="00532D02" w:rsidRDefault="00000000">
      <w:pPr>
        <w:numPr>
          <w:ilvl w:val="0"/>
          <w:numId w:val="5"/>
        </w:numPr>
        <w:tabs>
          <w:tab w:val="left" w:pos="851"/>
        </w:tabs>
        <w:spacing w:line="360" w:lineRule="auto"/>
        <w:ind w:left="0" w:firstLine="480"/>
        <w:rPr>
          <w:rFonts w:ascii="宋体" w:hAnsi="宋体"/>
          <w:sz w:val="24"/>
        </w:rPr>
      </w:pPr>
      <w:r>
        <w:rPr>
          <w:rFonts w:ascii="宋体" w:hAnsi="宋体" w:hint="eastAsia"/>
          <w:sz w:val="24"/>
        </w:rPr>
        <w:t>合作方需定期对校内智能自助咖啡机进行保养维护，及时更新货品及配套物资，确保设备稳定运行，上架货品充足新鲜。</w:t>
      </w:r>
    </w:p>
    <w:p w14:paraId="1CFC2028" w14:textId="77777777" w:rsidR="00532D02" w:rsidRDefault="00000000">
      <w:pPr>
        <w:numPr>
          <w:ilvl w:val="0"/>
          <w:numId w:val="5"/>
        </w:numPr>
        <w:tabs>
          <w:tab w:val="left" w:pos="851"/>
        </w:tabs>
        <w:spacing w:line="360" w:lineRule="auto"/>
        <w:ind w:left="0" w:firstLine="480"/>
        <w:rPr>
          <w:rFonts w:ascii="宋体" w:hAnsi="宋体"/>
          <w:sz w:val="24"/>
        </w:rPr>
      </w:pPr>
      <w:r>
        <w:rPr>
          <w:rFonts w:ascii="宋体" w:hAnsi="宋体" w:hint="eastAsia"/>
          <w:sz w:val="24"/>
        </w:rPr>
        <w:t>合作方需确保智能自助咖啡机内所售货品及其原料均由正规厂家生产销售，符合国家食品卫生行业标准，检验合格并在质保期内。</w:t>
      </w:r>
    </w:p>
    <w:p w14:paraId="0F6A584E" w14:textId="77777777" w:rsidR="00532D02" w:rsidRDefault="00000000">
      <w:pPr>
        <w:numPr>
          <w:ilvl w:val="0"/>
          <w:numId w:val="5"/>
        </w:numPr>
        <w:tabs>
          <w:tab w:val="left" w:pos="851"/>
        </w:tabs>
        <w:spacing w:line="360" w:lineRule="auto"/>
        <w:ind w:left="0" w:firstLine="480"/>
        <w:rPr>
          <w:rFonts w:ascii="宋体" w:hAnsi="宋体"/>
          <w:sz w:val="24"/>
        </w:rPr>
      </w:pPr>
      <w:r>
        <w:rPr>
          <w:rFonts w:ascii="宋体" w:hAnsi="宋体" w:hint="eastAsia"/>
          <w:sz w:val="24"/>
        </w:rPr>
        <w:t>合作方不得在智能自助咖啡机上随意张贴广告、安装其他程序等，严禁超范围经营。</w:t>
      </w:r>
    </w:p>
    <w:p w14:paraId="7DCA5D88" w14:textId="77777777" w:rsidR="00532D02" w:rsidRDefault="00000000">
      <w:pPr>
        <w:numPr>
          <w:ilvl w:val="0"/>
          <w:numId w:val="5"/>
        </w:numPr>
        <w:tabs>
          <w:tab w:val="left" w:pos="851"/>
        </w:tabs>
        <w:spacing w:line="360" w:lineRule="auto"/>
        <w:ind w:left="0" w:firstLine="480"/>
        <w:rPr>
          <w:rFonts w:ascii="宋体" w:hAnsi="宋体"/>
          <w:sz w:val="24"/>
        </w:rPr>
      </w:pPr>
      <w:r>
        <w:rPr>
          <w:rFonts w:ascii="宋体" w:hAnsi="宋体" w:hint="eastAsia"/>
          <w:sz w:val="24"/>
        </w:rPr>
        <w:t>合作方须确保智能自助咖啡机及货品安全可靠，若因设备或货品原由引</w:t>
      </w:r>
      <w:r>
        <w:rPr>
          <w:rFonts w:ascii="宋体" w:hAnsi="宋体" w:hint="eastAsia"/>
          <w:sz w:val="24"/>
        </w:rPr>
        <w:lastRenderedPageBreak/>
        <w:t>发事故，如：漏电、爆炸、食物中毒等，合作方需自行承担全部责任。  </w:t>
      </w:r>
    </w:p>
    <w:p w14:paraId="57732942" w14:textId="77777777" w:rsidR="00532D02" w:rsidRDefault="00000000">
      <w:pPr>
        <w:numPr>
          <w:ilvl w:val="0"/>
          <w:numId w:val="5"/>
        </w:numPr>
        <w:tabs>
          <w:tab w:val="left" w:pos="851"/>
        </w:tabs>
        <w:spacing w:line="360" w:lineRule="auto"/>
        <w:ind w:left="0" w:firstLine="480"/>
        <w:rPr>
          <w:rFonts w:ascii="宋体" w:hAnsi="宋体"/>
          <w:sz w:val="24"/>
        </w:rPr>
      </w:pPr>
      <w:r>
        <w:rPr>
          <w:rFonts w:ascii="宋体" w:hAnsi="宋体" w:hint="eastAsia"/>
          <w:sz w:val="24"/>
        </w:rPr>
        <w:t>合作方所提供的智能自助咖啡机</w:t>
      </w:r>
      <w:proofErr w:type="gramStart"/>
      <w:r>
        <w:rPr>
          <w:rFonts w:ascii="宋体" w:hAnsi="宋体" w:hint="eastAsia"/>
          <w:sz w:val="24"/>
        </w:rPr>
        <w:t>需支持微</w:t>
      </w:r>
      <w:proofErr w:type="gramEnd"/>
      <w:r>
        <w:rPr>
          <w:rFonts w:ascii="宋体" w:hAnsi="宋体" w:hint="eastAsia"/>
          <w:sz w:val="24"/>
        </w:rPr>
        <w:t>信、支付宝等支付方式。</w:t>
      </w:r>
    </w:p>
    <w:p w14:paraId="7802B6BE" w14:textId="77777777" w:rsidR="00532D02" w:rsidRDefault="00000000">
      <w:pPr>
        <w:numPr>
          <w:ilvl w:val="0"/>
          <w:numId w:val="5"/>
        </w:numPr>
        <w:tabs>
          <w:tab w:val="left" w:pos="851"/>
        </w:tabs>
        <w:spacing w:line="360" w:lineRule="auto"/>
        <w:ind w:left="0" w:firstLine="480"/>
        <w:rPr>
          <w:rFonts w:ascii="宋体" w:hAnsi="宋体"/>
          <w:sz w:val="24"/>
        </w:rPr>
      </w:pPr>
      <w:r>
        <w:rPr>
          <w:rFonts w:ascii="宋体" w:hAnsi="宋体" w:hint="eastAsia"/>
          <w:sz w:val="24"/>
        </w:rPr>
        <w:t>合作方的销售或服务价格，不得高于周边高校及本校同类商品和服务的价格；若本校师生反映价格高，校方有权责令合作</w:t>
      </w:r>
      <w:proofErr w:type="gramStart"/>
      <w:r>
        <w:rPr>
          <w:rFonts w:ascii="宋体" w:hAnsi="宋体" w:hint="eastAsia"/>
          <w:sz w:val="24"/>
        </w:rPr>
        <w:t>方调整</w:t>
      </w:r>
      <w:proofErr w:type="gramEnd"/>
      <w:r>
        <w:rPr>
          <w:rFonts w:ascii="宋体" w:hAnsi="宋体" w:hint="eastAsia"/>
          <w:sz w:val="24"/>
        </w:rPr>
        <w:t>价格。三次不改或虽改但投诉仍然不断，校方有权无条件终止合同。</w:t>
      </w:r>
    </w:p>
    <w:p w14:paraId="1B299B33" w14:textId="77777777" w:rsidR="00532D02" w:rsidRDefault="00000000">
      <w:pPr>
        <w:pStyle w:val="afff5"/>
        <w:numPr>
          <w:ilvl w:val="0"/>
          <w:numId w:val="5"/>
        </w:numPr>
        <w:spacing w:line="360" w:lineRule="auto"/>
        <w:ind w:left="0" w:firstLineChars="0" w:firstLine="426"/>
        <w:rPr>
          <w:rFonts w:ascii="宋体" w:hAnsi="宋体"/>
          <w:sz w:val="24"/>
        </w:rPr>
      </w:pPr>
      <w:r>
        <w:rPr>
          <w:rFonts w:ascii="宋体" w:hAnsi="宋体" w:hint="eastAsia"/>
          <w:sz w:val="24"/>
        </w:rPr>
        <w:t>合作方要确保设备安全有序运行，在校区配备工作人员，并提供24小时客服热线。</w:t>
      </w:r>
    </w:p>
    <w:p w14:paraId="2633B6E4" w14:textId="77777777" w:rsidR="00532D02" w:rsidRDefault="00000000">
      <w:pPr>
        <w:pStyle w:val="afff5"/>
        <w:numPr>
          <w:ilvl w:val="0"/>
          <w:numId w:val="5"/>
        </w:numPr>
        <w:spacing w:line="360" w:lineRule="auto"/>
        <w:ind w:left="0" w:firstLineChars="0" w:firstLine="426"/>
        <w:rPr>
          <w:rFonts w:ascii="宋体" w:hAnsi="宋体"/>
          <w:sz w:val="24"/>
        </w:rPr>
      </w:pPr>
      <w:r>
        <w:rPr>
          <w:rFonts w:ascii="宋体" w:hAnsi="宋体" w:hint="eastAsia"/>
          <w:sz w:val="24"/>
        </w:rPr>
        <w:t>合作方受北京邮电大学委托，服务沙河校区，由后勤处直接对接，并对日常工作进行监督管理。</w:t>
      </w:r>
    </w:p>
    <w:p w14:paraId="28FC079F" w14:textId="77777777" w:rsidR="00532D02" w:rsidRDefault="00000000">
      <w:pPr>
        <w:keepNext/>
        <w:keepLines/>
        <w:tabs>
          <w:tab w:val="left" w:pos="1619"/>
        </w:tabs>
        <w:spacing w:line="360" w:lineRule="auto"/>
        <w:outlineLvl w:val="0"/>
        <w:rPr>
          <w:rFonts w:ascii="宋体" w:hAnsi="宋体"/>
          <w:b/>
          <w:bCs/>
          <w:kern w:val="44"/>
          <w:sz w:val="24"/>
        </w:rPr>
      </w:pPr>
      <w:bookmarkStart w:id="102" w:name="_Toc171067623"/>
      <w:r>
        <w:rPr>
          <w:rFonts w:ascii="宋体" w:hAnsi="宋体" w:hint="eastAsia"/>
          <w:b/>
          <w:bCs/>
          <w:kern w:val="44"/>
          <w:sz w:val="24"/>
        </w:rPr>
        <w:t>四、付款方式</w:t>
      </w:r>
      <w:bookmarkEnd w:id="102"/>
    </w:p>
    <w:p w14:paraId="67BD1A7A" w14:textId="77777777" w:rsidR="00532D02" w:rsidRDefault="00000000">
      <w:pPr>
        <w:numPr>
          <w:ilvl w:val="0"/>
          <w:numId w:val="6"/>
        </w:numPr>
        <w:tabs>
          <w:tab w:val="left" w:pos="480"/>
        </w:tabs>
        <w:spacing w:line="360" w:lineRule="auto"/>
        <w:ind w:left="0" w:firstLine="425"/>
        <w:rPr>
          <w:rFonts w:ascii="宋体" w:hAnsi="宋体"/>
          <w:sz w:val="24"/>
        </w:rPr>
      </w:pPr>
      <w:r>
        <w:rPr>
          <w:rFonts w:ascii="宋体" w:hAnsi="宋体" w:cs="宋体"/>
          <w:sz w:val="24"/>
        </w:rPr>
        <w:t>乙方应在协议签订后 15 天内，按约定的方式向甲方提交</w:t>
      </w:r>
      <w:proofErr w:type="gramStart"/>
      <w:r>
        <w:rPr>
          <w:rFonts w:ascii="宋体" w:hAnsi="宋体" w:cs="宋体" w:hint="eastAsia"/>
          <w:sz w:val="24"/>
        </w:rPr>
        <w:t>三</w:t>
      </w:r>
      <w:proofErr w:type="gramEnd"/>
      <w:r>
        <w:rPr>
          <w:rFonts w:ascii="宋体" w:hAnsi="宋体" w:cs="宋体" w:hint="eastAsia"/>
          <w:sz w:val="24"/>
        </w:rPr>
        <w:t>年度总</w:t>
      </w:r>
      <w:r>
        <w:rPr>
          <w:rFonts w:ascii="宋体" w:hAnsi="宋体" w:cs="宋体"/>
          <w:sz w:val="24"/>
        </w:rPr>
        <w:t>管理费的10%的履约保证金</w:t>
      </w:r>
      <w:r>
        <w:rPr>
          <w:rFonts w:ascii="宋体" w:hAnsi="宋体" w:cs="宋体" w:hint="eastAsia"/>
          <w:sz w:val="24"/>
        </w:rPr>
        <w:t>，合同履约完成3个月内</w:t>
      </w:r>
      <w:r>
        <w:rPr>
          <w:rFonts w:ascii="宋体" w:hAnsi="宋体" w:cs="宋体"/>
          <w:sz w:val="24"/>
        </w:rPr>
        <w:t>，甲方把履约保证金退还给乙方，保证金不计取利息。</w:t>
      </w:r>
      <w:r>
        <w:rPr>
          <w:rFonts w:ascii="宋体" w:hAnsi="宋体" w:cs="宋体" w:hint="eastAsia"/>
          <w:sz w:val="24"/>
        </w:rPr>
        <w:t>。</w:t>
      </w:r>
    </w:p>
    <w:p w14:paraId="5CADB19B" w14:textId="77777777" w:rsidR="00532D02" w:rsidRDefault="00000000">
      <w:pPr>
        <w:numPr>
          <w:ilvl w:val="0"/>
          <w:numId w:val="6"/>
        </w:numPr>
        <w:tabs>
          <w:tab w:val="left" w:pos="480"/>
        </w:tabs>
        <w:spacing w:line="360" w:lineRule="auto"/>
        <w:ind w:left="0" w:firstLine="425"/>
        <w:rPr>
          <w:rFonts w:ascii="宋体" w:hAnsi="宋体"/>
          <w:sz w:val="24"/>
        </w:rPr>
      </w:pPr>
      <w:r>
        <w:rPr>
          <w:rFonts w:ascii="宋体" w:hAnsi="宋体" w:cs="宋体"/>
          <w:sz w:val="24"/>
        </w:rPr>
        <w:t>乙方应在合同签订后 15 天内，一次性向甲方交纳</w:t>
      </w:r>
      <w:r>
        <w:rPr>
          <w:rFonts w:ascii="宋体" w:hAnsi="宋体" w:cs="宋体" w:hint="eastAsia"/>
          <w:sz w:val="24"/>
        </w:rPr>
        <w:t>第一年</w:t>
      </w:r>
      <w:r>
        <w:rPr>
          <w:rFonts w:ascii="宋体" w:hAnsi="宋体" w:cs="宋体"/>
          <w:sz w:val="24"/>
        </w:rPr>
        <w:t>的管理费</w:t>
      </w:r>
      <w:r>
        <w:rPr>
          <w:rFonts w:ascii="宋体" w:hAnsi="宋体" w:cs="宋体" w:hint="eastAsia"/>
          <w:sz w:val="24"/>
        </w:rPr>
        <w:t>，合同每履约完成一年，支付下一年度管理费。</w:t>
      </w:r>
    </w:p>
    <w:p w14:paraId="0E8367BF" w14:textId="77777777" w:rsidR="00532D02" w:rsidRDefault="00000000">
      <w:pPr>
        <w:keepNext/>
        <w:keepLines/>
        <w:tabs>
          <w:tab w:val="left" w:pos="1619"/>
        </w:tabs>
        <w:spacing w:line="360" w:lineRule="auto"/>
        <w:outlineLvl w:val="0"/>
        <w:rPr>
          <w:rFonts w:ascii="宋体" w:hAnsi="宋体"/>
          <w:b/>
          <w:bCs/>
          <w:kern w:val="44"/>
          <w:sz w:val="24"/>
        </w:rPr>
      </w:pPr>
      <w:bookmarkStart w:id="103" w:name="_Toc171067624"/>
      <w:r>
        <w:rPr>
          <w:rFonts w:ascii="宋体" w:hAnsi="宋体" w:hint="eastAsia"/>
          <w:b/>
          <w:bCs/>
          <w:kern w:val="44"/>
          <w:sz w:val="24"/>
        </w:rPr>
        <w:t>五、验收标准</w:t>
      </w:r>
      <w:bookmarkEnd w:id="103"/>
    </w:p>
    <w:p w14:paraId="622FB518" w14:textId="77777777" w:rsidR="00532D02" w:rsidRDefault="00000000">
      <w:pPr>
        <w:numPr>
          <w:ilvl w:val="0"/>
          <w:numId w:val="7"/>
        </w:numPr>
        <w:tabs>
          <w:tab w:val="left" w:pos="851"/>
        </w:tabs>
        <w:spacing w:line="360" w:lineRule="auto"/>
        <w:rPr>
          <w:rFonts w:ascii="宋体" w:hAnsi="宋体"/>
          <w:sz w:val="24"/>
        </w:rPr>
      </w:pPr>
      <w:r>
        <w:rPr>
          <w:rFonts w:ascii="宋体" w:hAnsi="宋体" w:hint="eastAsia"/>
          <w:sz w:val="24"/>
        </w:rPr>
        <w:t>智能自助咖啡机须符合国家相关标准。</w:t>
      </w:r>
    </w:p>
    <w:p w14:paraId="5B434816" w14:textId="77777777" w:rsidR="00532D02" w:rsidRDefault="00000000">
      <w:pPr>
        <w:numPr>
          <w:ilvl w:val="0"/>
          <w:numId w:val="7"/>
        </w:numPr>
        <w:tabs>
          <w:tab w:val="left" w:pos="851"/>
        </w:tabs>
        <w:spacing w:line="360" w:lineRule="auto"/>
        <w:rPr>
          <w:rFonts w:ascii="宋体" w:hAnsi="宋体"/>
          <w:sz w:val="24"/>
        </w:rPr>
      </w:pPr>
      <w:r>
        <w:rPr>
          <w:rFonts w:ascii="宋体" w:hAnsi="宋体" w:hint="eastAsia"/>
          <w:sz w:val="24"/>
        </w:rPr>
        <w:t>智能自助咖啡机内食品及原料须符合国家食品安全相关标准。</w:t>
      </w:r>
    </w:p>
    <w:p w14:paraId="3F316330" w14:textId="77777777" w:rsidR="00532D02" w:rsidRDefault="00000000">
      <w:pPr>
        <w:keepNext/>
        <w:keepLines/>
        <w:tabs>
          <w:tab w:val="left" w:pos="1619"/>
        </w:tabs>
        <w:spacing w:line="360" w:lineRule="auto"/>
        <w:outlineLvl w:val="0"/>
        <w:rPr>
          <w:rFonts w:ascii="宋体" w:hAnsi="宋体"/>
          <w:b/>
          <w:bCs/>
          <w:kern w:val="44"/>
          <w:sz w:val="24"/>
        </w:rPr>
      </w:pPr>
      <w:bookmarkStart w:id="104" w:name="_Toc171067625"/>
      <w:r>
        <w:rPr>
          <w:rFonts w:ascii="宋体" w:hAnsi="宋体" w:hint="eastAsia"/>
          <w:b/>
          <w:bCs/>
          <w:kern w:val="44"/>
          <w:sz w:val="24"/>
        </w:rPr>
        <w:t>六</w:t>
      </w:r>
      <w:r>
        <w:rPr>
          <w:rFonts w:ascii="宋体" w:hAnsi="宋体"/>
          <w:b/>
          <w:bCs/>
          <w:kern w:val="44"/>
          <w:sz w:val="24"/>
        </w:rPr>
        <w:t>、</w:t>
      </w:r>
      <w:r>
        <w:rPr>
          <w:rFonts w:ascii="宋体" w:hAnsi="宋体" w:hint="eastAsia"/>
          <w:b/>
          <w:bCs/>
          <w:kern w:val="44"/>
          <w:sz w:val="24"/>
        </w:rPr>
        <w:t>合同期限内退出</w:t>
      </w:r>
      <w:r>
        <w:rPr>
          <w:rFonts w:ascii="宋体" w:hAnsi="宋体"/>
          <w:b/>
          <w:bCs/>
          <w:kern w:val="44"/>
          <w:sz w:val="24"/>
        </w:rPr>
        <w:t>机制要求</w:t>
      </w:r>
      <w:bookmarkEnd w:id="104"/>
    </w:p>
    <w:p w14:paraId="64B6F131" w14:textId="77777777" w:rsidR="00532D02" w:rsidRDefault="00000000">
      <w:pPr>
        <w:spacing w:line="360" w:lineRule="auto"/>
        <w:ind w:left="1" w:firstLineChars="175" w:firstLine="420"/>
        <w:rPr>
          <w:rFonts w:ascii="宋体" w:hAnsi="宋体"/>
          <w:sz w:val="24"/>
        </w:rPr>
      </w:pPr>
      <w:r>
        <w:rPr>
          <w:rFonts w:ascii="宋体" w:hAnsi="宋体" w:hint="eastAsia"/>
          <w:sz w:val="24"/>
        </w:rPr>
        <w:t>1、出现食品安全或法定意义上的群体事件，合作方无条件退出合作管理，所有损失均由合作方承担。</w:t>
      </w:r>
    </w:p>
    <w:p w14:paraId="594FCCF3" w14:textId="77777777" w:rsidR="00532D02" w:rsidRDefault="00000000">
      <w:pPr>
        <w:spacing w:line="360" w:lineRule="auto"/>
        <w:ind w:left="1" w:firstLineChars="175" w:firstLine="420"/>
        <w:rPr>
          <w:rFonts w:ascii="宋体" w:hAnsi="宋体"/>
          <w:sz w:val="24"/>
        </w:rPr>
      </w:pPr>
      <w:r>
        <w:rPr>
          <w:rFonts w:ascii="宋体" w:hAnsi="宋体"/>
          <w:sz w:val="24"/>
        </w:rPr>
        <w:t>2</w:t>
      </w:r>
      <w:r>
        <w:rPr>
          <w:rFonts w:ascii="宋体" w:hAnsi="宋体" w:hint="eastAsia"/>
          <w:sz w:val="24"/>
        </w:rPr>
        <w:t>、学校定期以在校师生抽样调查的方式对合作管理单位的服务进行满意度调研，并形成满意度调研的预警、退出机制。对于满意度不达标的合作管理单位，甲方有权立即停止合作，乙方须于三日内退出合作场地，甲方不承担乙方的任何损失。</w:t>
      </w:r>
    </w:p>
    <w:p w14:paraId="6576728C" w14:textId="77777777" w:rsidR="00532D02" w:rsidRDefault="00000000">
      <w:pPr>
        <w:spacing w:line="360" w:lineRule="auto"/>
        <w:ind w:left="1" w:firstLineChars="175" w:firstLine="420"/>
        <w:rPr>
          <w:rFonts w:ascii="宋体" w:hAnsi="宋体"/>
          <w:sz w:val="24"/>
        </w:rPr>
      </w:pPr>
      <w:r>
        <w:rPr>
          <w:rFonts w:ascii="宋体" w:hAnsi="宋体"/>
          <w:sz w:val="24"/>
        </w:rPr>
        <w:t>3</w:t>
      </w:r>
      <w:r>
        <w:rPr>
          <w:rFonts w:ascii="宋体" w:hAnsi="宋体" w:hint="eastAsia"/>
          <w:sz w:val="24"/>
        </w:rPr>
        <w:t>、合作方的其他违约情形，甲方有权立即停止合作，乙方须于三日内退出合作场地，甲方不承担乙方的任何损失。</w:t>
      </w:r>
    </w:p>
    <w:p w14:paraId="0C1550C2" w14:textId="77777777" w:rsidR="00532D02" w:rsidRDefault="00532D02"/>
    <w:p w14:paraId="28C7EB89" w14:textId="77777777" w:rsidR="00532D02" w:rsidRDefault="00532D02"/>
    <w:p w14:paraId="18A39E12" w14:textId="77777777" w:rsidR="00532D02" w:rsidRDefault="00000000">
      <w:pPr>
        <w:widowControl/>
        <w:spacing w:line="360" w:lineRule="auto"/>
        <w:jc w:val="left"/>
        <w:rPr>
          <w:rFonts w:ascii="宋体" w:hAnsi="宋体"/>
          <w:sz w:val="24"/>
        </w:rPr>
      </w:pPr>
      <w:r>
        <w:br w:type="page"/>
      </w:r>
    </w:p>
    <w:p w14:paraId="57F3CDF6" w14:textId="77777777" w:rsidR="00532D02" w:rsidRDefault="00532D02"/>
    <w:p w14:paraId="3F3143C3" w14:textId="77777777" w:rsidR="00532D02" w:rsidRDefault="00000000">
      <w:pPr>
        <w:pStyle w:val="1"/>
        <w:spacing w:line="360" w:lineRule="auto"/>
        <w:rPr>
          <w:rFonts w:asciiTheme="minorEastAsia" w:eastAsiaTheme="minorEastAsia" w:hAnsiTheme="minorEastAsia"/>
          <w:sz w:val="30"/>
          <w:szCs w:val="30"/>
        </w:rPr>
      </w:pPr>
      <w:bookmarkStart w:id="105" w:name="_Toc518508201"/>
      <w:bookmarkStart w:id="106" w:name="_Toc518508186"/>
      <w:bookmarkStart w:id="107" w:name="_Toc518508187"/>
      <w:bookmarkStart w:id="108" w:name="_Toc518508195"/>
      <w:bookmarkStart w:id="109" w:name="_Toc518508185"/>
      <w:bookmarkStart w:id="110" w:name="_Toc347680808"/>
      <w:bookmarkStart w:id="111" w:name="_Toc518508200"/>
      <w:bookmarkStart w:id="112" w:name="_Toc518508191"/>
      <w:bookmarkStart w:id="113" w:name="_Toc518508193"/>
      <w:bookmarkStart w:id="114" w:name="_Toc518508199"/>
      <w:bookmarkStart w:id="115" w:name="_Toc518508192"/>
      <w:bookmarkStart w:id="116" w:name="_Toc518508204"/>
      <w:bookmarkStart w:id="117" w:name="_Toc518508203"/>
      <w:bookmarkStart w:id="118" w:name="_Toc518508189"/>
      <w:bookmarkStart w:id="119" w:name="_Toc518508190"/>
      <w:bookmarkStart w:id="120" w:name="_Toc518508197"/>
      <w:bookmarkStart w:id="121" w:name="_Toc518508196"/>
      <w:bookmarkStart w:id="122" w:name="_Toc347613278"/>
      <w:bookmarkStart w:id="123" w:name="_Toc347671292"/>
      <w:bookmarkStart w:id="124" w:name="_Toc518508194"/>
      <w:bookmarkStart w:id="125" w:name="_Toc347680426"/>
      <w:bookmarkStart w:id="126" w:name="_Toc518508188"/>
      <w:bookmarkStart w:id="127" w:name="_Toc518508202"/>
      <w:bookmarkStart w:id="128" w:name="_Toc518508198"/>
      <w:bookmarkStart w:id="129" w:name="_Toc171067626"/>
      <w:bookmarkEnd w:id="97"/>
      <w:bookmarkEnd w:id="98"/>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Theme="minorEastAsia" w:eastAsiaTheme="minorEastAsia" w:hAnsiTheme="minorEastAsia" w:hint="eastAsia"/>
          <w:sz w:val="30"/>
          <w:szCs w:val="30"/>
        </w:rPr>
        <w:t>第五章 评审办法及评分标准</w:t>
      </w:r>
      <w:bookmarkEnd w:id="129"/>
    </w:p>
    <w:p w14:paraId="6001712C" w14:textId="77777777" w:rsidR="00532D02" w:rsidRDefault="00000000">
      <w:pPr>
        <w:spacing w:line="360" w:lineRule="auto"/>
        <w:jc w:val="center"/>
        <w:rPr>
          <w:rFonts w:ascii="宋体" w:hAnsi="宋体"/>
          <w:b/>
          <w:sz w:val="24"/>
        </w:rPr>
      </w:pPr>
      <w:r>
        <w:rPr>
          <w:rFonts w:ascii="宋体" w:hAnsi="宋体" w:hint="eastAsia"/>
          <w:b/>
          <w:sz w:val="24"/>
        </w:rPr>
        <w:t>一、评审办法</w:t>
      </w:r>
    </w:p>
    <w:p w14:paraId="325F7CF4" w14:textId="77777777" w:rsidR="00532D02" w:rsidRDefault="00000000">
      <w:pPr>
        <w:spacing w:line="360" w:lineRule="auto"/>
        <w:rPr>
          <w:rFonts w:ascii="宋体" w:hAnsi="宋体"/>
          <w:sz w:val="24"/>
        </w:rPr>
      </w:pPr>
      <w:r>
        <w:rPr>
          <w:rFonts w:ascii="宋体" w:hAnsi="宋体" w:hint="eastAsia"/>
          <w:sz w:val="24"/>
        </w:rPr>
        <w:t>1、评审小组根据评分标准对照各合作方的参选文件内容进行评分。</w:t>
      </w:r>
    </w:p>
    <w:p w14:paraId="1449598F" w14:textId="77777777" w:rsidR="00532D02" w:rsidRDefault="00000000">
      <w:pPr>
        <w:spacing w:line="360" w:lineRule="auto"/>
        <w:rPr>
          <w:rFonts w:ascii="宋体" w:hAnsi="宋体"/>
          <w:sz w:val="24"/>
        </w:rPr>
      </w:pPr>
      <w:r>
        <w:rPr>
          <w:rFonts w:ascii="宋体" w:hAnsi="宋体" w:hint="eastAsia"/>
          <w:sz w:val="24"/>
        </w:rPr>
        <w:t>2、计分方法：将各合作方的得分合计后取平均值，即为该单位的最终得分。</w:t>
      </w:r>
    </w:p>
    <w:p w14:paraId="5CFD9046" w14:textId="77777777" w:rsidR="00532D02" w:rsidRDefault="00000000">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0694B8A8" w14:textId="77777777" w:rsidR="00532D02" w:rsidRDefault="00000000">
      <w:pPr>
        <w:spacing w:line="360" w:lineRule="auto"/>
        <w:rPr>
          <w:rFonts w:ascii="宋体" w:hAnsi="宋体"/>
          <w:sz w:val="24"/>
        </w:rPr>
      </w:pPr>
      <w:r>
        <w:rPr>
          <w:rFonts w:ascii="宋体" w:hAnsi="宋体" w:hint="eastAsia"/>
          <w:sz w:val="24"/>
        </w:rPr>
        <w:t>4、评审小组推荐排名前三位的合作方作为成交候选人，选取方将排名第一的成交候选人确定为中选合作方。排名第一的成交候选人放弃成交、因不可抗力提出不能履行合同，选取方可以按照成交候选人排序依次确定中选合作方。</w:t>
      </w:r>
    </w:p>
    <w:p w14:paraId="127CB5BD" w14:textId="77777777" w:rsidR="00532D02" w:rsidRDefault="00000000">
      <w:pPr>
        <w:pStyle w:val="24"/>
        <w:spacing w:line="360" w:lineRule="auto"/>
        <w:jc w:val="center"/>
        <w:rPr>
          <w:b/>
          <w:bCs/>
          <w:color w:val="auto"/>
        </w:rPr>
      </w:pPr>
      <w:r>
        <w:rPr>
          <w:b/>
          <w:bCs/>
          <w:color w:val="auto"/>
        </w:rPr>
        <w:t>二、评审程序、方法及说明</w:t>
      </w:r>
    </w:p>
    <w:p w14:paraId="5554C9AF" w14:textId="77777777" w:rsidR="00532D02" w:rsidRDefault="00000000">
      <w:pPr>
        <w:pStyle w:val="af0"/>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30CA16FE" w14:textId="77777777" w:rsidR="00532D02" w:rsidRDefault="00000000">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选取文件</w:t>
      </w:r>
      <w:r>
        <w:rPr>
          <w:sz w:val="24"/>
        </w:rPr>
        <w:t>，了解和熟悉、选取方需求、</w:t>
      </w:r>
      <w:r>
        <w:rPr>
          <w:rFonts w:hint="eastAsia"/>
          <w:sz w:val="24"/>
        </w:rPr>
        <w:t>选取</w:t>
      </w:r>
      <w:r>
        <w:rPr>
          <w:sz w:val="24"/>
        </w:rPr>
        <w:t>的目的、</w:t>
      </w:r>
      <w:r>
        <w:rPr>
          <w:rFonts w:hint="eastAsia"/>
          <w:sz w:val="24"/>
        </w:rPr>
        <w:t>选取</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53E0CEA3" w14:textId="77777777" w:rsidR="00532D02" w:rsidRDefault="00000000">
      <w:pPr>
        <w:pStyle w:val="af0"/>
        <w:numPr>
          <w:ilvl w:val="0"/>
          <w:numId w:val="8"/>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72641E2D" w14:textId="77777777" w:rsidR="00532D02" w:rsidRDefault="00000000">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第一阶段为资格审查，第二阶段为符合性评审，第三阶段为方案陈述，第四阶段为综合评审。</w:t>
      </w:r>
    </w:p>
    <w:p w14:paraId="05E691D2" w14:textId="77777777" w:rsidR="00532D02" w:rsidRDefault="00000000">
      <w:pPr>
        <w:pStyle w:val="af0"/>
        <w:numPr>
          <w:ilvl w:val="0"/>
          <w:numId w:val="8"/>
        </w:numPr>
        <w:tabs>
          <w:tab w:val="left" w:pos="1230"/>
        </w:tabs>
        <w:spacing w:line="360" w:lineRule="auto"/>
        <w:rPr>
          <w:rFonts w:ascii="Times New Roman" w:hAnsi="Times New Roman"/>
          <w:b/>
          <w:sz w:val="24"/>
          <w:szCs w:val="24"/>
        </w:rPr>
      </w:pPr>
      <w:r>
        <w:rPr>
          <w:b/>
          <w:sz w:val="24"/>
        </w:rPr>
        <w:t>资格审查</w:t>
      </w:r>
    </w:p>
    <w:p w14:paraId="7974E74C" w14:textId="77777777" w:rsidR="00532D02" w:rsidRDefault="00000000">
      <w:pPr>
        <w:tabs>
          <w:tab w:val="left" w:pos="9000"/>
        </w:tabs>
        <w:overflowPunct w:val="0"/>
        <w:spacing w:line="360" w:lineRule="auto"/>
        <w:ind w:right="70" w:firstLineChars="200" w:firstLine="480"/>
        <w:rPr>
          <w:sz w:val="24"/>
        </w:rPr>
      </w:pPr>
      <w:r>
        <w:rPr>
          <w:rFonts w:hint="eastAsia"/>
          <w:sz w:val="24"/>
        </w:rPr>
        <w:t>评审委员会将对各合作方的资格进行审查，审查其参选文件提供的资格条件资料是否符合选取文件中要求的合作方资格，内容是否详实可靠，是否响应选取文件的实质性要求。不符合资格审查要求的参选文件将不能进入下一阶段的评审。</w:t>
      </w:r>
    </w:p>
    <w:p w14:paraId="14DA4FCA" w14:textId="77777777" w:rsidR="00532D02" w:rsidRDefault="00000000">
      <w:pPr>
        <w:pStyle w:val="af0"/>
        <w:numPr>
          <w:ilvl w:val="0"/>
          <w:numId w:val="8"/>
        </w:numPr>
        <w:tabs>
          <w:tab w:val="left" w:pos="1230"/>
        </w:tabs>
        <w:spacing w:line="360" w:lineRule="auto"/>
        <w:rPr>
          <w:rFonts w:ascii="Times New Roman" w:hAnsi="Times New Roman"/>
          <w:b/>
          <w:sz w:val="24"/>
          <w:szCs w:val="24"/>
        </w:rPr>
      </w:pPr>
      <w:r>
        <w:rPr>
          <w:b/>
          <w:sz w:val="24"/>
        </w:rPr>
        <w:t>符合性评审</w:t>
      </w:r>
    </w:p>
    <w:p w14:paraId="1633B18E" w14:textId="77777777" w:rsidR="00532D02" w:rsidRDefault="00000000">
      <w:pPr>
        <w:tabs>
          <w:tab w:val="left" w:pos="9000"/>
        </w:tabs>
        <w:overflowPunct w:val="0"/>
        <w:spacing w:line="360" w:lineRule="auto"/>
        <w:ind w:right="70" w:firstLineChars="200" w:firstLine="480"/>
        <w:rPr>
          <w:sz w:val="24"/>
        </w:rPr>
      </w:pPr>
      <w:r>
        <w:rPr>
          <w:rFonts w:hint="eastAsia"/>
          <w:sz w:val="24"/>
        </w:rPr>
        <w:t>评审委员会将对参选文件的符合性进行评审，审查其参选文件是否完整、有无计算上的错误、文件签署是否合格，内容是否详实可靠，是否响应选取文件的实质性要求。</w:t>
      </w:r>
    </w:p>
    <w:p w14:paraId="582F5EC4" w14:textId="77777777" w:rsidR="00532D02" w:rsidRDefault="00000000">
      <w:pPr>
        <w:pStyle w:val="af0"/>
        <w:numPr>
          <w:ilvl w:val="0"/>
          <w:numId w:val="8"/>
        </w:numPr>
        <w:tabs>
          <w:tab w:val="left" w:pos="1230"/>
        </w:tabs>
        <w:spacing w:line="360" w:lineRule="auto"/>
        <w:rPr>
          <w:rFonts w:ascii="Times New Roman" w:hAnsi="Times New Roman"/>
          <w:b/>
          <w:sz w:val="24"/>
          <w:szCs w:val="24"/>
        </w:rPr>
      </w:pPr>
      <w:r>
        <w:rPr>
          <w:rFonts w:ascii="Times New Roman" w:hAnsi="Times New Roman" w:hint="eastAsia"/>
          <w:b/>
          <w:sz w:val="24"/>
          <w:szCs w:val="24"/>
        </w:rPr>
        <w:t>方案陈述</w:t>
      </w:r>
    </w:p>
    <w:p w14:paraId="2C53584D" w14:textId="77777777" w:rsidR="00532D02" w:rsidRDefault="00000000">
      <w:pPr>
        <w:tabs>
          <w:tab w:val="left" w:pos="9000"/>
        </w:tabs>
        <w:overflowPunct w:val="0"/>
        <w:spacing w:line="360" w:lineRule="auto"/>
        <w:ind w:right="70" w:firstLineChars="200" w:firstLine="480"/>
        <w:rPr>
          <w:sz w:val="24"/>
        </w:rPr>
      </w:pPr>
      <w:r>
        <w:rPr>
          <w:rFonts w:hint="eastAsia"/>
          <w:sz w:val="24"/>
        </w:rPr>
        <w:lastRenderedPageBreak/>
        <w:t>合作方按照递交文件的顺序</w:t>
      </w:r>
      <w:proofErr w:type="gramStart"/>
      <w:r>
        <w:rPr>
          <w:rFonts w:hint="eastAsia"/>
          <w:sz w:val="24"/>
        </w:rPr>
        <w:t>逐一进</w:t>
      </w:r>
      <w:proofErr w:type="gramEnd"/>
      <w:r>
        <w:rPr>
          <w:rFonts w:hint="eastAsia"/>
          <w:sz w:val="24"/>
        </w:rPr>
        <w:t>行约</w:t>
      </w:r>
      <w:r>
        <w:rPr>
          <w:sz w:val="24"/>
        </w:rPr>
        <w:t>5</w:t>
      </w:r>
      <w:r>
        <w:rPr>
          <w:rFonts w:hint="eastAsia"/>
          <w:sz w:val="24"/>
        </w:rPr>
        <w:t>分钟的方案陈述，就企业基本情况、相关业绩、运行管理方案、</w:t>
      </w:r>
      <w:proofErr w:type="gramStart"/>
      <w:r>
        <w:rPr>
          <w:rFonts w:hint="eastAsia"/>
          <w:sz w:val="24"/>
        </w:rPr>
        <w:t>设备维保方案</w:t>
      </w:r>
      <w:proofErr w:type="gramEnd"/>
      <w:r>
        <w:rPr>
          <w:rFonts w:hint="eastAsia"/>
          <w:sz w:val="24"/>
        </w:rPr>
        <w:t>以及质量控制方案等方面进行阐述，陈述内容不得超过参选文件中文字表述的范围。</w:t>
      </w:r>
      <w:proofErr w:type="gramStart"/>
      <w:r>
        <w:rPr>
          <w:rFonts w:hint="eastAsia"/>
          <w:b/>
          <w:bCs/>
          <w:sz w:val="24"/>
        </w:rPr>
        <w:t>合作方本项目</w:t>
      </w:r>
      <w:proofErr w:type="gramEnd"/>
      <w:r>
        <w:rPr>
          <w:rFonts w:hint="eastAsia"/>
          <w:b/>
          <w:bCs/>
          <w:sz w:val="24"/>
        </w:rPr>
        <w:t>拟派项目经理须到场进行服务方案陈述。</w:t>
      </w:r>
    </w:p>
    <w:p w14:paraId="146F464F" w14:textId="77777777" w:rsidR="00532D02" w:rsidRDefault="00000000">
      <w:pPr>
        <w:pStyle w:val="31"/>
        <w:spacing w:line="360" w:lineRule="auto"/>
        <w:ind w:leftChars="1" w:left="946" w:hangingChars="392" w:hanging="944"/>
        <w:rPr>
          <w:b/>
          <w:bCs/>
          <w:sz w:val="24"/>
          <w:szCs w:val="24"/>
        </w:rPr>
      </w:pPr>
      <w:r>
        <w:rPr>
          <w:rFonts w:hint="eastAsia"/>
          <w:b/>
          <w:bCs/>
          <w:sz w:val="24"/>
          <w:szCs w:val="24"/>
        </w:rPr>
        <w:t>（六）在选取中，出现下列情形之一的，应予废标：</w:t>
      </w:r>
    </w:p>
    <w:p w14:paraId="0BE9115B" w14:textId="77777777" w:rsidR="00532D02" w:rsidRDefault="00000000">
      <w:pPr>
        <w:pStyle w:val="31"/>
        <w:spacing w:line="360" w:lineRule="auto"/>
        <w:ind w:leftChars="214" w:left="941" w:hangingChars="205" w:hanging="492"/>
        <w:rPr>
          <w:sz w:val="24"/>
          <w:szCs w:val="24"/>
        </w:rPr>
      </w:pPr>
      <w:r>
        <w:rPr>
          <w:rFonts w:hint="eastAsia"/>
          <w:sz w:val="24"/>
          <w:szCs w:val="24"/>
        </w:rPr>
        <w:t>1</w:t>
      </w:r>
      <w:r>
        <w:rPr>
          <w:rFonts w:hint="eastAsia"/>
          <w:sz w:val="24"/>
          <w:szCs w:val="24"/>
        </w:rPr>
        <w:t>、符合专业条件的合作方或者对选取文件作实质响应的合作</w:t>
      </w:r>
      <w:proofErr w:type="gramStart"/>
      <w:r>
        <w:rPr>
          <w:rFonts w:hint="eastAsia"/>
          <w:sz w:val="24"/>
          <w:szCs w:val="24"/>
        </w:rPr>
        <w:t>方不足</w:t>
      </w:r>
      <w:proofErr w:type="gramEnd"/>
      <w:r>
        <w:rPr>
          <w:rFonts w:hint="eastAsia"/>
          <w:sz w:val="24"/>
          <w:szCs w:val="24"/>
        </w:rPr>
        <w:t>三家的；</w:t>
      </w:r>
      <w:r>
        <w:rPr>
          <w:rFonts w:hint="eastAsia"/>
          <w:sz w:val="24"/>
          <w:szCs w:val="24"/>
        </w:rPr>
        <w:t xml:space="preserve"> </w:t>
      </w:r>
    </w:p>
    <w:p w14:paraId="074B7C92" w14:textId="77777777" w:rsidR="00532D02" w:rsidRDefault="00000000">
      <w:pPr>
        <w:pStyle w:val="31"/>
        <w:spacing w:line="360" w:lineRule="auto"/>
        <w:ind w:firstLineChars="177" w:firstLine="425"/>
        <w:rPr>
          <w:sz w:val="24"/>
          <w:szCs w:val="24"/>
        </w:rPr>
      </w:pPr>
      <w:r>
        <w:rPr>
          <w:sz w:val="24"/>
          <w:szCs w:val="24"/>
        </w:rPr>
        <w:t>2</w:t>
      </w:r>
      <w:r>
        <w:rPr>
          <w:rFonts w:hint="eastAsia"/>
          <w:sz w:val="24"/>
          <w:szCs w:val="24"/>
        </w:rPr>
        <w:t>、出现影响选取公正的违法、违规行为的；</w:t>
      </w:r>
    </w:p>
    <w:p w14:paraId="75F69C77" w14:textId="77777777" w:rsidR="00532D02" w:rsidRDefault="00000000">
      <w:pPr>
        <w:pStyle w:val="31"/>
        <w:spacing w:line="360" w:lineRule="auto"/>
        <w:ind w:firstLineChars="177" w:firstLine="425"/>
        <w:rPr>
          <w:sz w:val="24"/>
          <w:szCs w:val="24"/>
        </w:rPr>
      </w:pPr>
      <w:r>
        <w:rPr>
          <w:sz w:val="24"/>
          <w:szCs w:val="24"/>
        </w:rPr>
        <w:t>3</w:t>
      </w:r>
      <w:r>
        <w:rPr>
          <w:rFonts w:hint="eastAsia"/>
          <w:sz w:val="24"/>
          <w:szCs w:val="24"/>
        </w:rPr>
        <w:t>、因重大变故，选取任务取消的。</w:t>
      </w:r>
    </w:p>
    <w:p w14:paraId="10DD809D" w14:textId="77777777" w:rsidR="00532D02" w:rsidRDefault="00000000">
      <w:pPr>
        <w:pStyle w:val="af0"/>
        <w:tabs>
          <w:tab w:val="left" w:pos="1230"/>
        </w:tabs>
        <w:spacing w:line="360" w:lineRule="auto"/>
        <w:rPr>
          <w:rFonts w:ascii="Times New Roman" w:hAnsi="Times New Roman"/>
          <w:b/>
          <w:sz w:val="24"/>
          <w:szCs w:val="24"/>
        </w:rPr>
      </w:pPr>
      <w:r>
        <w:rPr>
          <w:rFonts w:ascii="Times New Roman" w:hAnsi="Times New Roman" w:hint="eastAsia"/>
          <w:b/>
          <w:sz w:val="24"/>
          <w:szCs w:val="24"/>
        </w:rPr>
        <w:t>（七）</w:t>
      </w:r>
      <w:r>
        <w:rPr>
          <w:rFonts w:ascii="Times New Roman" w:hAnsi="Times New Roman"/>
          <w:b/>
          <w:sz w:val="24"/>
          <w:szCs w:val="24"/>
        </w:rPr>
        <w:t>综合评审</w:t>
      </w:r>
    </w:p>
    <w:p w14:paraId="1C9BB26C" w14:textId="77777777" w:rsidR="00532D02" w:rsidRDefault="00000000">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合作方</w:t>
      </w:r>
      <w:r>
        <w:rPr>
          <w:sz w:val="24"/>
        </w:rPr>
        <w:t>的</w:t>
      </w:r>
      <w:r>
        <w:rPr>
          <w:rFonts w:hint="eastAsia"/>
          <w:sz w:val="24"/>
        </w:rPr>
        <w:t>参选文件</w:t>
      </w:r>
      <w:r>
        <w:rPr>
          <w:sz w:val="24"/>
        </w:rPr>
        <w:t>内容进行</w:t>
      </w:r>
      <w:r>
        <w:rPr>
          <w:rFonts w:hint="eastAsia"/>
          <w:sz w:val="24"/>
        </w:rPr>
        <w:t>综合</w:t>
      </w:r>
      <w:r>
        <w:rPr>
          <w:sz w:val="24"/>
        </w:rPr>
        <w:t>评审。</w:t>
      </w:r>
    </w:p>
    <w:p w14:paraId="1C18933B" w14:textId="77777777" w:rsidR="00532D02" w:rsidRDefault="00000000">
      <w:pPr>
        <w:tabs>
          <w:tab w:val="left" w:pos="9000"/>
        </w:tabs>
        <w:overflowPunct w:val="0"/>
        <w:spacing w:line="360" w:lineRule="auto"/>
        <w:ind w:right="70" w:firstLineChars="200" w:firstLine="480"/>
        <w:rPr>
          <w:sz w:val="24"/>
        </w:rPr>
      </w:pPr>
      <w:r>
        <w:rPr>
          <w:rFonts w:hint="eastAsia"/>
          <w:sz w:val="24"/>
        </w:rPr>
        <w:t>评分细则如下：</w:t>
      </w:r>
    </w:p>
    <w:tbl>
      <w:tblPr>
        <w:tblW w:w="52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759"/>
        <w:gridCol w:w="773"/>
        <w:gridCol w:w="6521"/>
      </w:tblGrid>
      <w:tr w:rsidR="00532D02" w14:paraId="33659A63" w14:textId="77777777">
        <w:trPr>
          <w:trHeight w:val="633"/>
        </w:trPr>
        <w:tc>
          <w:tcPr>
            <w:tcW w:w="849" w:type="pct"/>
            <w:gridSpan w:val="2"/>
            <w:vAlign w:val="center"/>
          </w:tcPr>
          <w:p w14:paraId="75D50889" w14:textId="77777777" w:rsidR="00532D02" w:rsidRDefault="00000000">
            <w:pPr>
              <w:spacing w:line="360" w:lineRule="auto"/>
              <w:ind w:firstLine="28"/>
              <w:jc w:val="center"/>
              <w:rPr>
                <w:rFonts w:ascii="宋体" w:hAnsi="宋体"/>
                <w:b/>
                <w:sz w:val="24"/>
              </w:rPr>
            </w:pPr>
            <w:r>
              <w:rPr>
                <w:rFonts w:ascii="宋体" w:hAnsi="宋体" w:hint="eastAsia"/>
                <w:b/>
                <w:sz w:val="24"/>
              </w:rPr>
              <w:t>评分因素</w:t>
            </w:r>
          </w:p>
        </w:tc>
        <w:tc>
          <w:tcPr>
            <w:tcW w:w="440" w:type="pct"/>
            <w:vAlign w:val="center"/>
          </w:tcPr>
          <w:p w14:paraId="08B56243" w14:textId="77777777" w:rsidR="00532D02" w:rsidRDefault="00000000">
            <w:pPr>
              <w:spacing w:line="360" w:lineRule="auto"/>
              <w:ind w:firstLine="28"/>
              <w:jc w:val="center"/>
              <w:rPr>
                <w:rFonts w:ascii="宋体" w:hAnsi="宋体"/>
                <w:b/>
                <w:sz w:val="24"/>
              </w:rPr>
            </w:pPr>
            <w:r>
              <w:rPr>
                <w:rFonts w:ascii="宋体" w:hAnsi="宋体" w:hint="eastAsia"/>
                <w:b/>
                <w:sz w:val="24"/>
              </w:rPr>
              <w:t>分值</w:t>
            </w:r>
          </w:p>
        </w:tc>
        <w:tc>
          <w:tcPr>
            <w:tcW w:w="3711" w:type="pct"/>
            <w:vAlign w:val="center"/>
          </w:tcPr>
          <w:p w14:paraId="31876CCC" w14:textId="77777777" w:rsidR="00532D02" w:rsidRDefault="00000000">
            <w:pPr>
              <w:spacing w:line="360" w:lineRule="auto"/>
              <w:ind w:firstLine="28"/>
              <w:jc w:val="center"/>
              <w:rPr>
                <w:rFonts w:ascii="宋体" w:hAnsi="宋体"/>
                <w:b/>
                <w:sz w:val="24"/>
              </w:rPr>
            </w:pPr>
            <w:r>
              <w:rPr>
                <w:rFonts w:ascii="宋体" w:hAnsi="宋体" w:hint="eastAsia"/>
                <w:b/>
                <w:sz w:val="24"/>
              </w:rPr>
              <w:t>评分标准</w:t>
            </w:r>
          </w:p>
        </w:tc>
      </w:tr>
      <w:tr w:rsidR="00532D02" w14:paraId="4285AE42" w14:textId="77777777">
        <w:trPr>
          <w:trHeight w:val="631"/>
        </w:trPr>
        <w:tc>
          <w:tcPr>
            <w:tcW w:w="418" w:type="pct"/>
            <w:vMerge w:val="restart"/>
            <w:vAlign w:val="center"/>
          </w:tcPr>
          <w:p w14:paraId="5BE09E5B" w14:textId="77777777" w:rsidR="00532D02" w:rsidRDefault="00000000">
            <w:pPr>
              <w:spacing w:line="360" w:lineRule="auto"/>
              <w:jc w:val="center"/>
              <w:rPr>
                <w:rFonts w:ascii="宋体" w:hAnsi="宋体" w:cs="宋体"/>
                <w:kern w:val="0"/>
                <w:sz w:val="24"/>
              </w:rPr>
            </w:pPr>
            <w:r>
              <w:rPr>
                <w:rFonts w:ascii="宋体" w:hAnsi="宋体" w:cs="宋体" w:hint="eastAsia"/>
                <w:kern w:val="0"/>
                <w:sz w:val="24"/>
              </w:rPr>
              <w:t>商务部分</w:t>
            </w:r>
          </w:p>
          <w:p w14:paraId="5327F375" w14:textId="77777777" w:rsidR="00532D02" w:rsidRDefault="00532D02">
            <w:pPr>
              <w:spacing w:line="360" w:lineRule="auto"/>
              <w:jc w:val="center"/>
              <w:rPr>
                <w:rFonts w:ascii="宋体" w:hAnsi="宋体" w:cs="宋体"/>
                <w:kern w:val="0"/>
                <w:sz w:val="24"/>
              </w:rPr>
            </w:pPr>
          </w:p>
        </w:tc>
        <w:tc>
          <w:tcPr>
            <w:tcW w:w="432" w:type="pct"/>
            <w:vAlign w:val="center"/>
          </w:tcPr>
          <w:p w14:paraId="3EB3A6A5" w14:textId="77777777" w:rsidR="00532D02" w:rsidRDefault="00000000">
            <w:pPr>
              <w:spacing w:line="360" w:lineRule="auto"/>
              <w:jc w:val="center"/>
              <w:rPr>
                <w:rFonts w:ascii="宋体" w:hAnsi="宋体" w:cs="宋体"/>
                <w:sz w:val="24"/>
              </w:rPr>
            </w:pPr>
            <w:r>
              <w:rPr>
                <w:rFonts w:ascii="宋体" w:hAnsi="宋体" w:cs="宋体" w:hint="eastAsia"/>
                <w:kern w:val="0"/>
                <w:sz w:val="24"/>
              </w:rPr>
              <w:t>案例</w:t>
            </w:r>
          </w:p>
        </w:tc>
        <w:tc>
          <w:tcPr>
            <w:tcW w:w="440" w:type="pct"/>
            <w:vAlign w:val="center"/>
          </w:tcPr>
          <w:p w14:paraId="0D0CEB4D" w14:textId="77777777" w:rsidR="00532D02" w:rsidRDefault="00000000">
            <w:pPr>
              <w:spacing w:line="360" w:lineRule="auto"/>
              <w:jc w:val="center"/>
              <w:rPr>
                <w:rFonts w:ascii="宋体" w:hAnsi="宋体"/>
                <w:sz w:val="24"/>
              </w:rPr>
            </w:pPr>
            <w:r>
              <w:rPr>
                <w:rFonts w:ascii="宋体" w:hAnsi="宋体" w:cs="宋体" w:hint="eastAsia"/>
                <w:sz w:val="24"/>
              </w:rPr>
              <w:t>10</w:t>
            </w:r>
          </w:p>
        </w:tc>
        <w:tc>
          <w:tcPr>
            <w:tcW w:w="3711" w:type="pct"/>
            <w:vAlign w:val="center"/>
          </w:tcPr>
          <w:p w14:paraId="43AB96E7" w14:textId="77777777" w:rsidR="00532D02" w:rsidRDefault="00000000">
            <w:pPr>
              <w:spacing w:line="360" w:lineRule="auto"/>
              <w:jc w:val="left"/>
              <w:rPr>
                <w:rFonts w:ascii="宋体" w:hAnsi="宋体"/>
                <w:sz w:val="24"/>
              </w:rPr>
            </w:pPr>
            <w:r>
              <w:rPr>
                <w:rFonts w:ascii="宋体" w:hAnsi="宋体" w:hint="eastAsia"/>
                <w:sz w:val="24"/>
              </w:rPr>
              <w:t>综合考虑合作方2021年7月1日至今做过的与本项目相同或类似的项目案例（</w:t>
            </w:r>
            <w:proofErr w:type="gramStart"/>
            <w:r>
              <w:rPr>
                <w:rFonts w:ascii="宋体" w:hAnsi="宋体" w:hint="eastAsia"/>
                <w:sz w:val="24"/>
              </w:rPr>
              <w:t>附合同</w:t>
            </w:r>
            <w:proofErr w:type="gramEnd"/>
            <w:r>
              <w:rPr>
                <w:rFonts w:ascii="宋体" w:hAnsi="宋体" w:hint="eastAsia"/>
                <w:sz w:val="24"/>
              </w:rPr>
              <w:t>首页、服务内容页、签字盖章页的复印件，并加盖合作方公章）。每提供一个案例得2分，本项最高得10分。</w:t>
            </w:r>
          </w:p>
          <w:p w14:paraId="28C90305" w14:textId="77777777" w:rsidR="00532D02" w:rsidRDefault="00000000">
            <w:pPr>
              <w:spacing w:line="360" w:lineRule="auto"/>
              <w:jc w:val="left"/>
              <w:rPr>
                <w:rFonts w:ascii="宋体" w:hAnsi="宋体"/>
                <w:sz w:val="24"/>
              </w:rPr>
            </w:pPr>
            <w:r>
              <w:rPr>
                <w:rFonts w:ascii="宋体" w:hAnsi="宋体" w:hint="eastAsia"/>
                <w:sz w:val="24"/>
              </w:rPr>
              <w:t>注：合作方必须保证参选文件中提供的复印件真实有效， 选取单位保留中选后复核原件的权利， 如提供虚假材料，合作方自行承担一切责任。</w:t>
            </w:r>
          </w:p>
        </w:tc>
      </w:tr>
      <w:tr w:rsidR="00532D02" w14:paraId="0F19C3B6" w14:textId="77777777">
        <w:trPr>
          <w:trHeight w:val="631"/>
        </w:trPr>
        <w:tc>
          <w:tcPr>
            <w:tcW w:w="418" w:type="pct"/>
            <w:vMerge/>
            <w:vAlign w:val="center"/>
          </w:tcPr>
          <w:p w14:paraId="1D7AF2D8" w14:textId="77777777" w:rsidR="00532D02" w:rsidRDefault="00532D02">
            <w:pPr>
              <w:spacing w:line="360" w:lineRule="auto"/>
              <w:jc w:val="center"/>
              <w:rPr>
                <w:rFonts w:ascii="宋体" w:hAnsi="宋体" w:cs="宋体"/>
                <w:kern w:val="0"/>
                <w:sz w:val="24"/>
              </w:rPr>
            </w:pPr>
          </w:p>
        </w:tc>
        <w:tc>
          <w:tcPr>
            <w:tcW w:w="432" w:type="pct"/>
            <w:vAlign w:val="center"/>
          </w:tcPr>
          <w:p w14:paraId="10C30C48" w14:textId="77777777" w:rsidR="00532D02" w:rsidRDefault="00000000">
            <w:pPr>
              <w:spacing w:line="360" w:lineRule="auto"/>
              <w:jc w:val="center"/>
              <w:rPr>
                <w:rFonts w:ascii="宋体" w:hAnsi="宋体"/>
                <w:sz w:val="24"/>
              </w:rPr>
            </w:pPr>
            <w:r>
              <w:rPr>
                <w:rFonts w:ascii="宋体" w:hAnsi="宋体" w:hint="eastAsia"/>
                <w:sz w:val="24"/>
              </w:rPr>
              <w:t>履约能力</w:t>
            </w:r>
          </w:p>
        </w:tc>
        <w:tc>
          <w:tcPr>
            <w:tcW w:w="440" w:type="pct"/>
            <w:vAlign w:val="center"/>
          </w:tcPr>
          <w:p w14:paraId="25BAE865" w14:textId="77777777" w:rsidR="00532D02" w:rsidRDefault="00000000">
            <w:pPr>
              <w:spacing w:line="360" w:lineRule="auto"/>
              <w:jc w:val="center"/>
              <w:rPr>
                <w:rFonts w:ascii="宋体" w:hAnsi="宋体" w:cs="宋体"/>
                <w:sz w:val="24"/>
              </w:rPr>
            </w:pPr>
            <w:r>
              <w:rPr>
                <w:rFonts w:ascii="宋体" w:hAnsi="宋体"/>
                <w:sz w:val="24"/>
              </w:rPr>
              <w:t>3</w:t>
            </w:r>
          </w:p>
        </w:tc>
        <w:tc>
          <w:tcPr>
            <w:tcW w:w="3711" w:type="pct"/>
            <w:vAlign w:val="center"/>
          </w:tcPr>
          <w:p w14:paraId="0E72340D" w14:textId="77777777" w:rsidR="00532D02" w:rsidRDefault="00000000">
            <w:pPr>
              <w:spacing w:line="360" w:lineRule="auto"/>
              <w:jc w:val="left"/>
              <w:rPr>
                <w:rFonts w:ascii="宋体" w:hAnsi="宋体"/>
                <w:sz w:val="24"/>
              </w:rPr>
            </w:pPr>
            <w:r>
              <w:rPr>
                <w:rFonts w:ascii="宋体" w:hAnsi="宋体" w:hint="eastAsia"/>
                <w:sz w:val="24"/>
              </w:rPr>
              <w:t>具有有效的质量管理体系认证、环境管理体系认证、职业健康安全管理体系认证证书，每提供1个得</w:t>
            </w:r>
            <w:r>
              <w:rPr>
                <w:rFonts w:ascii="宋体" w:hAnsi="宋体"/>
                <w:sz w:val="24"/>
              </w:rPr>
              <w:t>1</w:t>
            </w:r>
            <w:r>
              <w:rPr>
                <w:rFonts w:ascii="宋体" w:hAnsi="宋体" w:hint="eastAsia"/>
                <w:sz w:val="24"/>
              </w:rPr>
              <w:t>分，满分</w:t>
            </w:r>
            <w:r>
              <w:rPr>
                <w:rFonts w:ascii="宋体" w:hAnsi="宋体"/>
                <w:sz w:val="24"/>
              </w:rPr>
              <w:t>3</w:t>
            </w:r>
            <w:r>
              <w:rPr>
                <w:rFonts w:ascii="宋体" w:hAnsi="宋体" w:hint="eastAsia"/>
                <w:sz w:val="24"/>
              </w:rPr>
              <w:t>分，无则不得分。</w:t>
            </w:r>
          </w:p>
          <w:p w14:paraId="4E438387" w14:textId="77777777" w:rsidR="00532D02" w:rsidRDefault="00000000">
            <w:pPr>
              <w:spacing w:line="360" w:lineRule="auto"/>
              <w:jc w:val="left"/>
              <w:rPr>
                <w:rFonts w:ascii="宋体" w:hAnsi="宋体"/>
                <w:sz w:val="24"/>
              </w:rPr>
            </w:pPr>
            <w:r>
              <w:rPr>
                <w:rFonts w:ascii="宋体" w:hAnsi="宋体" w:hint="eastAsia"/>
                <w:sz w:val="24"/>
              </w:rPr>
              <w:t>注：提供证书复印件并加盖合作方公章。</w:t>
            </w:r>
          </w:p>
        </w:tc>
      </w:tr>
      <w:tr w:rsidR="00532D02" w14:paraId="638ED27D" w14:textId="77777777">
        <w:trPr>
          <w:trHeight w:val="631"/>
        </w:trPr>
        <w:tc>
          <w:tcPr>
            <w:tcW w:w="418" w:type="pct"/>
            <w:vMerge w:val="restart"/>
            <w:vAlign w:val="center"/>
          </w:tcPr>
          <w:p w14:paraId="6A75E5A5" w14:textId="77777777" w:rsidR="00532D02" w:rsidRDefault="00000000">
            <w:pPr>
              <w:spacing w:line="360" w:lineRule="auto"/>
              <w:jc w:val="center"/>
              <w:rPr>
                <w:rFonts w:ascii="宋体" w:hAnsi="宋体" w:cs="宋体"/>
                <w:sz w:val="24"/>
              </w:rPr>
            </w:pPr>
            <w:r>
              <w:rPr>
                <w:rFonts w:ascii="宋体" w:hAnsi="宋体" w:cs="宋体" w:hint="eastAsia"/>
                <w:sz w:val="24"/>
              </w:rPr>
              <w:t>技术部分</w:t>
            </w:r>
          </w:p>
          <w:p w14:paraId="47F7E48D" w14:textId="77777777" w:rsidR="00532D02" w:rsidRDefault="00532D02">
            <w:pPr>
              <w:spacing w:line="360" w:lineRule="auto"/>
              <w:jc w:val="center"/>
              <w:rPr>
                <w:rFonts w:ascii="宋体" w:hAnsi="宋体" w:cs="宋体"/>
                <w:sz w:val="24"/>
              </w:rPr>
            </w:pPr>
          </w:p>
        </w:tc>
        <w:tc>
          <w:tcPr>
            <w:tcW w:w="432" w:type="pct"/>
            <w:vAlign w:val="center"/>
          </w:tcPr>
          <w:p w14:paraId="0C07C77F" w14:textId="77777777" w:rsidR="00532D02" w:rsidRDefault="00000000">
            <w:pPr>
              <w:spacing w:line="360" w:lineRule="auto"/>
              <w:jc w:val="center"/>
              <w:rPr>
                <w:rFonts w:ascii="宋体" w:hAnsi="宋体" w:cs="宋体"/>
                <w:sz w:val="24"/>
              </w:rPr>
            </w:pPr>
            <w:r>
              <w:rPr>
                <w:rFonts w:ascii="宋体" w:hAnsi="宋体" w:cs="宋体" w:hint="eastAsia"/>
                <w:sz w:val="24"/>
              </w:rPr>
              <w:t>对选取文件管理需求响</w:t>
            </w:r>
            <w:r>
              <w:rPr>
                <w:rFonts w:ascii="宋体" w:hAnsi="宋体" w:cs="宋体" w:hint="eastAsia"/>
                <w:sz w:val="24"/>
              </w:rPr>
              <w:lastRenderedPageBreak/>
              <w:t>应程 度</w:t>
            </w:r>
          </w:p>
        </w:tc>
        <w:tc>
          <w:tcPr>
            <w:tcW w:w="440" w:type="pct"/>
            <w:vAlign w:val="center"/>
          </w:tcPr>
          <w:p w14:paraId="217D178C" w14:textId="77777777" w:rsidR="00532D02" w:rsidRDefault="00000000">
            <w:pPr>
              <w:spacing w:line="360" w:lineRule="auto"/>
              <w:jc w:val="center"/>
              <w:rPr>
                <w:rFonts w:ascii="宋体" w:hAnsi="宋体" w:cs="宋体"/>
                <w:sz w:val="24"/>
              </w:rPr>
            </w:pPr>
            <w:r>
              <w:rPr>
                <w:rFonts w:ascii="宋体" w:hAnsi="宋体" w:cs="宋体" w:hint="eastAsia"/>
                <w:sz w:val="24"/>
              </w:rPr>
              <w:lastRenderedPageBreak/>
              <w:t>10</w:t>
            </w:r>
          </w:p>
        </w:tc>
        <w:tc>
          <w:tcPr>
            <w:tcW w:w="3711" w:type="pct"/>
            <w:vAlign w:val="center"/>
          </w:tcPr>
          <w:p w14:paraId="56FD297A" w14:textId="77777777" w:rsidR="00532D02" w:rsidRDefault="00000000">
            <w:pPr>
              <w:spacing w:line="360" w:lineRule="auto"/>
              <w:jc w:val="left"/>
              <w:rPr>
                <w:rFonts w:ascii="宋体" w:hAnsi="宋体"/>
                <w:sz w:val="24"/>
              </w:rPr>
            </w:pPr>
            <w:r>
              <w:rPr>
                <w:rFonts w:ascii="宋体" w:hAnsi="宋体" w:hint="eastAsia"/>
                <w:sz w:val="24"/>
              </w:rPr>
              <w:t>参选文件对本选取文件第四章采购需求“三、项目要求”全部响应的，得10分。根据参选文件是否符合选取文件要求及符合程度进行评价，全部参数满足或高于要求不扣分，每有一项指标负偏离扣1分。</w:t>
            </w:r>
          </w:p>
          <w:p w14:paraId="492D226F" w14:textId="77777777" w:rsidR="00532D02" w:rsidRDefault="00000000">
            <w:pPr>
              <w:spacing w:line="360" w:lineRule="auto"/>
              <w:jc w:val="left"/>
              <w:rPr>
                <w:rFonts w:ascii="宋体" w:hAnsi="宋体"/>
                <w:sz w:val="24"/>
              </w:rPr>
            </w:pPr>
            <w:r>
              <w:rPr>
                <w:rFonts w:ascii="宋体" w:hAnsi="宋体" w:hint="eastAsia"/>
                <w:sz w:val="24"/>
              </w:rPr>
              <w:t>注：合作方应在技术偏离表中对本选取文件第四章采购需求</w:t>
            </w:r>
            <w:r>
              <w:rPr>
                <w:rFonts w:ascii="宋体" w:hAnsi="宋体" w:hint="eastAsia"/>
                <w:sz w:val="24"/>
              </w:rPr>
              <w:lastRenderedPageBreak/>
              <w:t>“三、项目要求”的所有内容进行逐条应答，需在引用本选取文件的基础上 ,进行逐条逐项答复、说明或解释，否则视为不满足要求。</w:t>
            </w:r>
          </w:p>
        </w:tc>
      </w:tr>
      <w:tr w:rsidR="00532D02" w14:paraId="7705C01C" w14:textId="77777777">
        <w:trPr>
          <w:trHeight w:val="631"/>
        </w:trPr>
        <w:tc>
          <w:tcPr>
            <w:tcW w:w="418" w:type="pct"/>
            <w:vMerge/>
            <w:vAlign w:val="center"/>
          </w:tcPr>
          <w:p w14:paraId="792E0143" w14:textId="77777777" w:rsidR="00532D02" w:rsidRDefault="00532D02">
            <w:pPr>
              <w:spacing w:line="360" w:lineRule="auto"/>
              <w:jc w:val="center"/>
              <w:rPr>
                <w:rFonts w:ascii="宋体" w:hAnsi="宋体" w:cs="宋体"/>
                <w:sz w:val="24"/>
              </w:rPr>
            </w:pPr>
          </w:p>
        </w:tc>
        <w:tc>
          <w:tcPr>
            <w:tcW w:w="432" w:type="pct"/>
            <w:vAlign w:val="center"/>
          </w:tcPr>
          <w:p w14:paraId="74F37134" w14:textId="77777777" w:rsidR="00532D02" w:rsidRDefault="00000000">
            <w:pPr>
              <w:spacing w:line="360" w:lineRule="auto"/>
              <w:jc w:val="center"/>
              <w:rPr>
                <w:rFonts w:ascii="宋体" w:hAnsi="宋体" w:cs="宋体"/>
                <w:sz w:val="24"/>
              </w:rPr>
            </w:pPr>
            <w:r>
              <w:rPr>
                <w:rFonts w:ascii="宋体" w:hAnsi="宋体" w:cs="宋体" w:hint="eastAsia"/>
                <w:sz w:val="24"/>
              </w:rPr>
              <w:t>管理方案</w:t>
            </w:r>
          </w:p>
        </w:tc>
        <w:tc>
          <w:tcPr>
            <w:tcW w:w="440" w:type="pct"/>
            <w:vAlign w:val="center"/>
          </w:tcPr>
          <w:p w14:paraId="3A4AE07C" w14:textId="77777777" w:rsidR="00532D02" w:rsidRDefault="00000000">
            <w:pPr>
              <w:spacing w:line="360" w:lineRule="auto"/>
              <w:jc w:val="center"/>
              <w:rPr>
                <w:rFonts w:ascii="宋体" w:hAnsi="宋体" w:cs="宋体"/>
                <w:sz w:val="24"/>
              </w:rPr>
            </w:pPr>
            <w:r>
              <w:rPr>
                <w:rFonts w:ascii="宋体" w:hAnsi="宋体" w:cs="宋体" w:hint="eastAsia"/>
                <w:sz w:val="24"/>
              </w:rPr>
              <w:t>1</w:t>
            </w:r>
            <w:r>
              <w:rPr>
                <w:rFonts w:ascii="宋体" w:hAnsi="宋体" w:cs="宋体"/>
                <w:sz w:val="24"/>
              </w:rPr>
              <w:t>5</w:t>
            </w:r>
          </w:p>
        </w:tc>
        <w:tc>
          <w:tcPr>
            <w:tcW w:w="3711" w:type="pct"/>
            <w:vAlign w:val="center"/>
          </w:tcPr>
          <w:p w14:paraId="6592D3FB" w14:textId="77777777" w:rsidR="00532D02" w:rsidRDefault="00000000">
            <w:pPr>
              <w:spacing w:line="360" w:lineRule="auto"/>
              <w:jc w:val="left"/>
              <w:rPr>
                <w:rFonts w:ascii="宋体" w:hAnsi="宋体"/>
                <w:sz w:val="24"/>
              </w:rPr>
            </w:pPr>
            <w:r>
              <w:rPr>
                <w:rFonts w:ascii="宋体" w:hAnsi="宋体" w:hint="eastAsia"/>
                <w:sz w:val="24"/>
              </w:rPr>
              <w:t>针对本项目的日常管理制度，内容合清晰、规范、可实施性强得1</w:t>
            </w:r>
            <w:r>
              <w:rPr>
                <w:rFonts w:ascii="宋体" w:hAnsi="宋体"/>
                <w:sz w:val="24"/>
              </w:rPr>
              <w:t>1-</w:t>
            </w:r>
            <w:r>
              <w:rPr>
                <w:rFonts w:ascii="宋体" w:hAnsi="宋体" w:hint="eastAsia"/>
                <w:sz w:val="24"/>
              </w:rPr>
              <w:t>1</w:t>
            </w:r>
            <w:r>
              <w:rPr>
                <w:rFonts w:ascii="宋体" w:hAnsi="宋体"/>
                <w:sz w:val="24"/>
              </w:rPr>
              <w:t>5</w:t>
            </w:r>
            <w:r>
              <w:rPr>
                <w:rFonts w:ascii="宋体" w:hAnsi="宋体" w:hint="eastAsia"/>
                <w:sz w:val="24"/>
              </w:rPr>
              <w:t>分；</w:t>
            </w:r>
          </w:p>
          <w:p w14:paraId="4CDB2358" w14:textId="77777777" w:rsidR="00532D02" w:rsidRDefault="00000000">
            <w:pPr>
              <w:spacing w:line="360" w:lineRule="auto"/>
              <w:jc w:val="left"/>
              <w:rPr>
                <w:rFonts w:ascii="宋体" w:hAnsi="宋体"/>
                <w:sz w:val="24"/>
              </w:rPr>
            </w:pPr>
            <w:r>
              <w:rPr>
                <w:rFonts w:ascii="宋体" w:hAnsi="宋体" w:hint="eastAsia"/>
                <w:sz w:val="24"/>
              </w:rPr>
              <w:t>内容基本合理清晰、规范性一般能适用学校实施需求，得</w:t>
            </w:r>
            <w:r>
              <w:rPr>
                <w:rFonts w:ascii="宋体" w:hAnsi="宋体"/>
                <w:sz w:val="24"/>
              </w:rPr>
              <w:t>6-10</w:t>
            </w:r>
            <w:r>
              <w:rPr>
                <w:rFonts w:ascii="宋体" w:hAnsi="宋体" w:hint="eastAsia"/>
                <w:sz w:val="24"/>
              </w:rPr>
              <w:t>分；</w:t>
            </w:r>
          </w:p>
          <w:p w14:paraId="0DE7B4AC" w14:textId="77777777" w:rsidR="00532D02" w:rsidRDefault="00000000">
            <w:pPr>
              <w:spacing w:line="360" w:lineRule="auto"/>
              <w:jc w:val="left"/>
              <w:rPr>
                <w:rFonts w:ascii="宋体" w:hAnsi="宋体"/>
                <w:sz w:val="24"/>
              </w:rPr>
            </w:pPr>
            <w:r>
              <w:rPr>
                <w:rFonts w:ascii="宋体" w:hAnsi="宋体" w:hint="eastAsia"/>
                <w:sz w:val="24"/>
              </w:rPr>
              <w:t xml:space="preserve">内容合理性较差，制度不清晰、实施低得 </w:t>
            </w:r>
            <w:r>
              <w:rPr>
                <w:rFonts w:ascii="宋体" w:hAnsi="宋体"/>
                <w:sz w:val="24"/>
              </w:rPr>
              <w:t>1-5</w:t>
            </w:r>
            <w:r>
              <w:rPr>
                <w:rFonts w:ascii="宋体" w:hAnsi="宋体" w:hint="eastAsia"/>
                <w:sz w:val="24"/>
              </w:rPr>
              <w:t>分；</w:t>
            </w:r>
          </w:p>
          <w:p w14:paraId="0D0AEBD3" w14:textId="77777777" w:rsidR="00532D02" w:rsidRDefault="00000000">
            <w:pPr>
              <w:spacing w:line="360" w:lineRule="auto"/>
              <w:jc w:val="left"/>
              <w:rPr>
                <w:rFonts w:ascii="宋体" w:hAnsi="宋体"/>
                <w:sz w:val="24"/>
              </w:rPr>
            </w:pPr>
            <w:r>
              <w:rPr>
                <w:rFonts w:ascii="宋体" w:hAnsi="宋体" w:hint="eastAsia"/>
                <w:sz w:val="24"/>
              </w:rPr>
              <w:t>未体现本项内容得0分。</w:t>
            </w:r>
          </w:p>
        </w:tc>
      </w:tr>
      <w:tr w:rsidR="00532D02" w14:paraId="12178C93" w14:textId="77777777">
        <w:trPr>
          <w:trHeight w:val="631"/>
        </w:trPr>
        <w:tc>
          <w:tcPr>
            <w:tcW w:w="418" w:type="pct"/>
            <w:vMerge/>
            <w:vAlign w:val="center"/>
          </w:tcPr>
          <w:p w14:paraId="32A7F6CC" w14:textId="77777777" w:rsidR="00532D02" w:rsidRDefault="00532D02">
            <w:pPr>
              <w:spacing w:line="360" w:lineRule="auto"/>
              <w:jc w:val="center"/>
              <w:rPr>
                <w:rFonts w:ascii="宋体" w:hAnsi="宋体" w:cs="宋体"/>
                <w:sz w:val="24"/>
              </w:rPr>
            </w:pPr>
          </w:p>
        </w:tc>
        <w:tc>
          <w:tcPr>
            <w:tcW w:w="432" w:type="pct"/>
            <w:vAlign w:val="center"/>
          </w:tcPr>
          <w:p w14:paraId="70B3B710" w14:textId="77777777" w:rsidR="00532D02" w:rsidRDefault="00000000">
            <w:pPr>
              <w:spacing w:line="360" w:lineRule="auto"/>
              <w:jc w:val="center"/>
              <w:rPr>
                <w:rFonts w:ascii="宋体" w:hAnsi="宋体" w:cs="宋体"/>
                <w:sz w:val="24"/>
              </w:rPr>
            </w:pPr>
            <w:r>
              <w:rPr>
                <w:rFonts w:ascii="宋体" w:hAnsi="宋体" w:cs="宋体" w:hint="eastAsia"/>
                <w:sz w:val="24"/>
              </w:rPr>
              <w:t>设备安装方案</w:t>
            </w:r>
          </w:p>
        </w:tc>
        <w:tc>
          <w:tcPr>
            <w:tcW w:w="440" w:type="pct"/>
            <w:vAlign w:val="center"/>
          </w:tcPr>
          <w:p w14:paraId="3982E18A" w14:textId="77777777" w:rsidR="00532D02" w:rsidRDefault="00000000">
            <w:pPr>
              <w:spacing w:line="360" w:lineRule="auto"/>
              <w:jc w:val="center"/>
              <w:rPr>
                <w:rFonts w:ascii="宋体" w:hAnsi="宋体" w:cs="宋体"/>
                <w:sz w:val="24"/>
              </w:rPr>
            </w:pPr>
            <w:r>
              <w:rPr>
                <w:rFonts w:ascii="宋体" w:hAnsi="宋体" w:cs="宋体" w:hint="eastAsia"/>
                <w:sz w:val="24"/>
              </w:rPr>
              <w:t>10</w:t>
            </w:r>
          </w:p>
        </w:tc>
        <w:tc>
          <w:tcPr>
            <w:tcW w:w="3711" w:type="pct"/>
            <w:vAlign w:val="center"/>
          </w:tcPr>
          <w:p w14:paraId="6D13475E" w14:textId="77777777" w:rsidR="00532D02" w:rsidRDefault="00000000">
            <w:pPr>
              <w:spacing w:line="360" w:lineRule="auto"/>
              <w:jc w:val="left"/>
              <w:rPr>
                <w:rFonts w:ascii="宋体" w:hAnsi="宋体"/>
                <w:sz w:val="24"/>
              </w:rPr>
            </w:pPr>
            <w:r>
              <w:rPr>
                <w:rFonts w:ascii="宋体" w:hAnsi="宋体" w:hint="eastAsia"/>
                <w:sz w:val="24"/>
              </w:rPr>
              <w:t>针对本项目的设备安装方案，安装方案科学合理， 高效便捷、可实施性强得8</w:t>
            </w:r>
            <w:r>
              <w:rPr>
                <w:rFonts w:ascii="宋体" w:hAnsi="宋体"/>
                <w:sz w:val="24"/>
              </w:rPr>
              <w:t>-</w:t>
            </w:r>
            <w:r>
              <w:rPr>
                <w:rFonts w:ascii="宋体" w:hAnsi="宋体" w:hint="eastAsia"/>
                <w:sz w:val="24"/>
              </w:rPr>
              <w:t>10分；</w:t>
            </w:r>
          </w:p>
          <w:p w14:paraId="17A5D1FE" w14:textId="77777777" w:rsidR="00532D02" w:rsidRDefault="00000000">
            <w:pPr>
              <w:spacing w:line="360" w:lineRule="auto"/>
              <w:jc w:val="left"/>
              <w:rPr>
                <w:rFonts w:ascii="宋体" w:hAnsi="宋体"/>
                <w:sz w:val="24"/>
              </w:rPr>
            </w:pPr>
            <w:r>
              <w:rPr>
                <w:rFonts w:ascii="宋体" w:hAnsi="宋体" w:hint="eastAsia"/>
                <w:sz w:val="24"/>
              </w:rPr>
              <w:t xml:space="preserve">科学性、合理一般，实施得 </w:t>
            </w:r>
            <w:r>
              <w:rPr>
                <w:rFonts w:ascii="宋体" w:hAnsi="宋体"/>
                <w:sz w:val="24"/>
              </w:rPr>
              <w:t>4-7</w:t>
            </w:r>
            <w:r>
              <w:rPr>
                <w:rFonts w:ascii="宋体" w:hAnsi="宋体" w:hint="eastAsia"/>
                <w:sz w:val="24"/>
              </w:rPr>
              <w:t>分；</w:t>
            </w:r>
          </w:p>
          <w:p w14:paraId="4F75C607" w14:textId="77777777" w:rsidR="00532D02" w:rsidRDefault="00000000">
            <w:pPr>
              <w:spacing w:line="360" w:lineRule="auto"/>
              <w:jc w:val="left"/>
              <w:rPr>
                <w:rFonts w:ascii="宋体" w:hAnsi="宋体"/>
                <w:sz w:val="24"/>
              </w:rPr>
            </w:pPr>
            <w:r>
              <w:rPr>
                <w:rFonts w:ascii="宋体" w:hAnsi="宋体" w:hint="eastAsia"/>
                <w:sz w:val="24"/>
              </w:rPr>
              <w:t>不科学、合理，能保障项目实施得1</w:t>
            </w:r>
            <w:r>
              <w:rPr>
                <w:rFonts w:ascii="宋体" w:hAnsi="宋体"/>
                <w:sz w:val="24"/>
              </w:rPr>
              <w:t>-</w:t>
            </w:r>
            <w:r>
              <w:rPr>
                <w:rFonts w:ascii="宋体" w:hAnsi="宋体" w:hint="eastAsia"/>
                <w:sz w:val="24"/>
              </w:rPr>
              <w:t>3分；</w:t>
            </w:r>
          </w:p>
          <w:p w14:paraId="743AE2B1" w14:textId="77777777" w:rsidR="00532D02" w:rsidRDefault="00000000">
            <w:pPr>
              <w:spacing w:line="360" w:lineRule="auto"/>
              <w:jc w:val="left"/>
              <w:rPr>
                <w:rFonts w:ascii="宋体" w:hAnsi="宋体"/>
                <w:sz w:val="24"/>
              </w:rPr>
            </w:pPr>
            <w:r>
              <w:rPr>
                <w:rFonts w:ascii="宋体" w:hAnsi="宋体" w:hint="eastAsia"/>
                <w:sz w:val="24"/>
              </w:rPr>
              <w:t>未体现本项内容得 0分。</w:t>
            </w:r>
          </w:p>
        </w:tc>
      </w:tr>
      <w:tr w:rsidR="00532D02" w14:paraId="19947E8E" w14:textId="77777777">
        <w:trPr>
          <w:trHeight w:val="631"/>
        </w:trPr>
        <w:tc>
          <w:tcPr>
            <w:tcW w:w="418" w:type="pct"/>
            <w:vMerge/>
            <w:vAlign w:val="center"/>
          </w:tcPr>
          <w:p w14:paraId="2C78A903" w14:textId="77777777" w:rsidR="00532D02" w:rsidRDefault="00532D02">
            <w:pPr>
              <w:spacing w:line="360" w:lineRule="auto"/>
              <w:jc w:val="center"/>
              <w:rPr>
                <w:rFonts w:ascii="宋体" w:hAnsi="宋体" w:cs="宋体"/>
                <w:sz w:val="24"/>
              </w:rPr>
            </w:pPr>
          </w:p>
        </w:tc>
        <w:tc>
          <w:tcPr>
            <w:tcW w:w="432" w:type="pct"/>
            <w:vAlign w:val="center"/>
          </w:tcPr>
          <w:p w14:paraId="2BF8A81D" w14:textId="77777777" w:rsidR="00532D02" w:rsidRDefault="00000000">
            <w:pPr>
              <w:spacing w:line="360" w:lineRule="auto"/>
              <w:jc w:val="center"/>
              <w:rPr>
                <w:rFonts w:ascii="宋体" w:hAnsi="宋体" w:cs="宋体"/>
                <w:sz w:val="24"/>
              </w:rPr>
            </w:pPr>
            <w:proofErr w:type="gramStart"/>
            <w:r>
              <w:rPr>
                <w:rFonts w:ascii="宋体" w:hAnsi="宋体" w:cs="宋体" w:hint="eastAsia"/>
                <w:sz w:val="24"/>
              </w:rPr>
              <w:t>运行维保方案</w:t>
            </w:r>
            <w:proofErr w:type="gramEnd"/>
          </w:p>
        </w:tc>
        <w:tc>
          <w:tcPr>
            <w:tcW w:w="440" w:type="pct"/>
            <w:vAlign w:val="center"/>
          </w:tcPr>
          <w:p w14:paraId="7D563A12" w14:textId="77777777" w:rsidR="00532D02" w:rsidRDefault="00000000">
            <w:pPr>
              <w:spacing w:line="360" w:lineRule="auto"/>
              <w:jc w:val="center"/>
              <w:rPr>
                <w:rFonts w:ascii="宋体" w:hAnsi="宋体" w:cs="宋体"/>
                <w:sz w:val="24"/>
              </w:rPr>
            </w:pPr>
            <w:r>
              <w:rPr>
                <w:rFonts w:ascii="宋体" w:hAnsi="宋体" w:cs="宋体" w:hint="eastAsia"/>
                <w:sz w:val="24"/>
              </w:rPr>
              <w:t>10</w:t>
            </w:r>
          </w:p>
        </w:tc>
        <w:tc>
          <w:tcPr>
            <w:tcW w:w="3711" w:type="pct"/>
            <w:vAlign w:val="center"/>
          </w:tcPr>
          <w:p w14:paraId="6FFEC710" w14:textId="77777777" w:rsidR="00532D02" w:rsidRDefault="00000000">
            <w:pPr>
              <w:spacing w:line="360" w:lineRule="auto"/>
              <w:jc w:val="left"/>
              <w:rPr>
                <w:rFonts w:ascii="宋体" w:hAnsi="宋体"/>
                <w:sz w:val="24"/>
              </w:rPr>
            </w:pPr>
            <w:r>
              <w:rPr>
                <w:rFonts w:ascii="宋体" w:hAnsi="宋体" w:hint="eastAsia"/>
                <w:sz w:val="24"/>
              </w:rPr>
              <w:t>针对设备日常运行和维修保养、更新货品及配套物资的相关方案，方案内容全面、维保计划清晰、切实可行，保证上架货物充足新鲜，得8</w:t>
            </w:r>
            <w:r>
              <w:rPr>
                <w:rFonts w:ascii="宋体" w:hAnsi="宋体"/>
                <w:sz w:val="24"/>
              </w:rPr>
              <w:t>-</w:t>
            </w:r>
            <w:r>
              <w:rPr>
                <w:rFonts w:ascii="宋体" w:hAnsi="宋体" w:hint="eastAsia"/>
                <w:sz w:val="24"/>
              </w:rPr>
              <w:t>10分；</w:t>
            </w:r>
          </w:p>
          <w:p w14:paraId="1C279AD7" w14:textId="77777777" w:rsidR="00532D02" w:rsidRDefault="00000000">
            <w:pPr>
              <w:spacing w:line="360" w:lineRule="auto"/>
              <w:jc w:val="left"/>
              <w:rPr>
                <w:rFonts w:ascii="宋体" w:hAnsi="宋体"/>
                <w:sz w:val="24"/>
              </w:rPr>
            </w:pPr>
            <w:r>
              <w:rPr>
                <w:rFonts w:ascii="宋体" w:hAnsi="宋体" w:hint="eastAsia"/>
                <w:sz w:val="24"/>
              </w:rPr>
              <w:t>方案内容基本全面、维保计划基本清晰、保障进度基本清晰、基本实施可行，保证上架货物充足新鲜，得</w:t>
            </w:r>
            <w:r>
              <w:rPr>
                <w:rFonts w:ascii="宋体" w:hAnsi="宋体"/>
                <w:sz w:val="24"/>
              </w:rPr>
              <w:t>4-7</w:t>
            </w:r>
            <w:r>
              <w:rPr>
                <w:rFonts w:ascii="宋体" w:hAnsi="宋体" w:hint="eastAsia"/>
                <w:sz w:val="24"/>
              </w:rPr>
              <w:t>分；</w:t>
            </w:r>
          </w:p>
          <w:p w14:paraId="366BDE7B" w14:textId="77777777" w:rsidR="00532D02" w:rsidRDefault="00000000">
            <w:pPr>
              <w:spacing w:line="360" w:lineRule="auto"/>
              <w:jc w:val="left"/>
              <w:rPr>
                <w:rFonts w:ascii="宋体" w:hAnsi="宋体"/>
                <w:sz w:val="24"/>
              </w:rPr>
            </w:pPr>
            <w:r>
              <w:rPr>
                <w:rFonts w:ascii="宋体" w:hAnsi="宋体" w:hint="eastAsia"/>
                <w:sz w:val="24"/>
              </w:rPr>
              <w:t>方案内容不全面、维保计划不清晰、不能保障项目实施，或不能完全保证上架货物充足新鲜，得1</w:t>
            </w:r>
            <w:r>
              <w:rPr>
                <w:rFonts w:ascii="宋体" w:hAnsi="宋体"/>
                <w:sz w:val="24"/>
              </w:rPr>
              <w:t>-</w:t>
            </w:r>
            <w:r>
              <w:rPr>
                <w:rFonts w:ascii="宋体" w:hAnsi="宋体" w:hint="eastAsia"/>
                <w:sz w:val="24"/>
              </w:rPr>
              <w:t>3分；</w:t>
            </w:r>
          </w:p>
          <w:p w14:paraId="6342ED3F" w14:textId="77777777" w:rsidR="00532D02" w:rsidRDefault="00000000">
            <w:pPr>
              <w:spacing w:line="360" w:lineRule="auto"/>
              <w:jc w:val="left"/>
              <w:rPr>
                <w:rFonts w:ascii="宋体" w:hAnsi="宋体"/>
                <w:sz w:val="24"/>
              </w:rPr>
            </w:pPr>
            <w:r>
              <w:rPr>
                <w:rFonts w:ascii="宋体" w:hAnsi="宋体" w:hint="eastAsia"/>
                <w:sz w:val="24"/>
              </w:rPr>
              <w:t>未提供相关方案得0分。</w:t>
            </w:r>
          </w:p>
        </w:tc>
      </w:tr>
      <w:tr w:rsidR="00532D02" w14:paraId="447C0AEE" w14:textId="77777777">
        <w:trPr>
          <w:trHeight w:val="631"/>
        </w:trPr>
        <w:tc>
          <w:tcPr>
            <w:tcW w:w="418" w:type="pct"/>
            <w:vMerge/>
            <w:vAlign w:val="center"/>
          </w:tcPr>
          <w:p w14:paraId="70C7B9F1" w14:textId="77777777" w:rsidR="00532D02" w:rsidRDefault="00532D02">
            <w:pPr>
              <w:spacing w:line="360" w:lineRule="auto"/>
              <w:jc w:val="center"/>
              <w:rPr>
                <w:rFonts w:ascii="宋体" w:hAnsi="宋体" w:cs="宋体"/>
                <w:sz w:val="24"/>
              </w:rPr>
            </w:pPr>
          </w:p>
        </w:tc>
        <w:tc>
          <w:tcPr>
            <w:tcW w:w="432" w:type="pct"/>
            <w:vAlign w:val="center"/>
          </w:tcPr>
          <w:p w14:paraId="393540C5" w14:textId="77777777" w:rsidR="00532D02" w:rsidRDefault="00000000">
            <w:pPr>
              <w:spacing w:line="360" w:lineRule="auto"/>
              <w:jc w:val="center"/>
              <w:rPr>
                <w:rFonts w:ascii="宋体" w:hAnsi="宋体" w:cs="宋体"/>
                <w:sz w:val="24"/>
              </w:rPr>
            </w:pPr>
            <w:r>
              <w:rPr>
                <w:rFonts w:ascii="宋体" w:hAnsi="宋体" w:cs="宋体" w:hint="eastAsia"/>
                <w:sz w:val="24"/>
              </w:rPr>
              <w:t>人员配备</w:t>
            </w:r>
          </w:p>
        </w:tc>
        <w:tc>
          <w:tcPr>
            <w:tcW w:w="440" w:type="pct"/>
            <w:vAlign w:val="center"/>
          </w:tcPr>
          <w:p w14:paraId="4B02A6E6" w14:textId="77777777" w:rsidR="00532D02" w:rsidRDefault="00000000">
            <w:pPr>
              <w:spacing w:line="360" w:lineRule="auto"/>
              <w:jc w:val="center"/>
              <w:rPr>
                <w:rFonts w:ascii="宋体" w:hAnsi="宋体" w:cs="宋体"/>
                <w:sz w:val="24"/>
              </w:rPr>
            </w:pPr>
            <w:r>
              <w:rPr>
                <w:rFonts w:ascii="宋体" w:hAnsi="宋体" w:cs="宋体"/>
                <w:sz w:val="24"/>
              </w:rPr>
              <w:t>5</w:t>
            </w:r>
          </w:p>
        </w:tc>
        <w:tc>
          <w:tcPr>
            <w:tcW w:w="3711" w:type="pct"/>
            <w:vAlign w:val="center"/>
          </w:tcPr>
          <w:p w14:paraId="3FC99D85" w14:textId="77777777" w:rsidR="00532D02" w:rsidRDefault="00000000">
            <w:pPr>
              <w:spacing w:line="360" w:lineRule="auto"/>
              <w:jc w:val="left"/>
              <w:rPr>
                <w:rFonts w:ascii="宋体" w:hAnsi="宋体"/>
                <w:sz w:val="24"/>
              </w:rPr>
            </w:pPr>
            <w:r>
              <w:rPr>
                <w:rFonts w:ascii="宋体" w:hAnsi="宋体" w:hint="eastAsia"/>
                <w:sz w:val="24"/>
              </w:rPr>
              <w:t>项目配备的项目</w:t>
            </w:r>
            <w:proofErr w:type="gramStart"/>
            <w:r>
              <w:rPr>
                <w:rFonts w:ascii="宋体" w:hAnsi="宋体" w:hint="eastAsia"/>
                <w:sz w:val="24"/>
              </w:rPr>
              <w:t>组相关</w:t>
            </w:r>
            <w:proofErr w:type="gramEnd"/>
            <w:r>
              <w:rPr>
                <w:rFonts w:ascii="宋体" w:hAnsi="宋体" w:hint="eastAsia"/>
                <w:sz w:val="24"/>
              </w:rPr>
              <w:t>经验丰富、各岗位所派人员数量充足，人员配备合理，能够很好地保障项目实施，得</w:t>
            </w:r>
            <w:r>
              <w:rPr>
                <w:rFonts w:ascii="宋体" w:hAnsi="宋体"/>
                <w:sz w:val="24"/>
              </w:rPr>
              <w:t>5</w:t>
            </w:r>
            <w:r>
              <w:rPr>
                <w:rFonts w:ascii="宋体" w:hAnsi="宋体" w:hint="eastAsia"/>
                <w:sz w:val="24"/>
              </w:rPr>
              <w:t>分；</w:t>
            </w:r>
          </w:p>
          <w:p w14:paraId="34ACDA99" w14:textId="77777777" w:rsidR="00532D02" w:rsidRDefault="00000000">
            <w:pPr>
              <w:spacing w:line="360" w:lineRule="auto"/>
              <w:jc w:val="left"/>
              <w:rPr>
                <w:rFonts w:ascii="宋体" w:hAnsi="宋体"/>
                <w:sz w:val="24"/>
              </w:rPr>
            </w:pPr>
            <w:r>
              <w:rPr>
                <w:rFonts w:ascii="宋体" w:hAnsi="宋体" w:hint="eastAsia"/>
                <w:sz w:val="24"/>
              </w:rPr>
              <w:t>项目配备的项目组具有相关经验、各岗位安排有人员，基本保障项目实施，得3</w:t>
            </w:r>
            <w:r>
              <w:rPr>
                <w:rFonts w:ascii="宋体" w:hAnsi="宋体"/>
                <w:sz w:val="24"/>
              </w:rPr>
              <w:t>-4</w:t>
            </w:r>
            <w:r>
              <w:rPr>
                <w:rFonts w:ascii="宋体" w:hAnsi="宋体" w:hint="eastAsia"/>
                <w:sz w:val="24"/>
              </w:rPr>
              <w:t>分；</w:t>
            </w:r>
          </w:p>
          <w:p w14:paraId="664AECE8" w14:textId="77777777" w:rsidR="00532D02" w:rsidRDefault="00000000">
            <w:pPr>
              <w:spacing w:line="360" w:lineRule="auto"/>
              <w:jc w:val="left"/>
              <w:rPr>
                <w:rFonts w:ascii="宋体" w:hAnsi="宋体"/>
                <w:sz w:val="24"/>
              </w:rPr>
            </w:pPr>
            <w:r>
              <w:rPr>
                <w:rFonts w:ascii="宋体" w:hAnsi="宋体" w:hint="eastAsia"/>
                <w:sz w:val="24"/>
              </w:rPr>
              <w:t>项目配备的项目组有明显不足，不能保障本项目实施的，得1</w:t>
            </w:r>
            <w:r>
              <w:rPr>
                <w:rFonts w:ascii="宋体" w:hAnsi="宋体"/>
                <w:sz w:val="24"/>
              </w:rPr>
              <w:t>-2</w:t>
            </w:r>
            <w:r>
              <w:rPr>
                <w:rFonts w:ascii="宋体" w:hAnsi="宋体" w:hint="eastAsia"/>
                <w:sz w:val="24"/>
              </w:rPr>
              <w:t>分；</w:t>
            </w:r>
          </w:p>
          <w:p w14:paraId="636F6B80" w14:textId="77777777" w:rsidR="00532D02" w:rsidRDefault="00000000">
            <w:pPr>
              <w:spacing w:line="360" w:lineRule="auto"/>
              <w:jc w:val="left"/>
              <w:rPr>
                <w:rFonts w:ascii="宋体" w:hAnsi="宋体"/>
                <w:sz w:val="24"/>
              </w:rPr>
            </w:pPr>
            <w:r>
              <w:rPr>
                <w:rFonts w:ascii="宋体" w:hAnsi="宋体" w:hint="eastAsia"/>
                <w:sz w:val="24"/>
              </w:rPr>
              <w:t>未提供明晰的项目人员配备的得0分。</w:t>
            </w:r>
          </w:p>
        </w:tc>
      </w:tr>
      <w:tr w:rsidR="00532D02" w14:paraId="18F69722" w14:textId="77777777">
        <w:trPr>
          <w:trHeight w:val="631"/>
        </w:trPr>
        <w:tc>
          <w:tcPr>
            <w:tcW w:w="418" w:type="pct"/>
            <w:vMerge/>
            <w:vAlign w:val="center"/>
          </w:tcPr>
          <w:p w14:paraId="65BC28D8" w14:textId="77777777" w:rsidR="00532D02" w:rsidRDefault="00532D02">
            <w:pPr>
              <w:spacing w:line="360" w:lineRule="auto"/>
              <w:jc w:val="center"/>
              <w:rPr>
                <w:rFonts w:ascii="宋体" w:hAnsi="宋体" w:cs="宋体"/>
                <w:sz w:val="24"/>
              </w:rPr>
            </w:pPr>
          </w:p>
        </w:tc>
        <w:tc>
          <w:tcPr>
            <w:tcW w:w="432" w:type="pct"/>
            <w:vAlign w:val="center"/>
          </w:tcPr>
          <w:p w14:paraId="7E77E53E" w14:textId="77777777" w:rsidR="00532D02" w:rsidRDefault="00000000">
            <w:pPr>
              <w:spacing w:line="360" w:lineRule="auto"/>
              <w:jc w:val="center"/>
              <w:rPr>
                <w:rFonts w:ascii="宋体" w:hAnsi="宋体" w:cs="宋体"/>
                <w:sz w:val="24"/>
              </w:rPr>
            </w:pPr>
            <w:r>
              <w:rPr>
                <w:rFonts w:ascii="宋体" w:hAnsi="宋体" w:cs="宋体" w:hint="eastAsia"/>
                <w:sz w:val="24"/>
              </w:rPr>
              <w:t>应急预案</w:t>
            </w:r>
          </w:p>
        </w:tc>
        <w:tc>
          <w:tcPr>
            <w:tcW w:w="440" w:type="pct"/>
            <w:vAlign w:val="center"/>
          </w:tcPr>
          <w:p w14:paraId="58A2889D" w14:textId="77777777" w:rsidR="00532D02" w:rsidRDefault="00000000">
            <w:pPr>
              <w:spacing w:line="360" w:lineRule="auto"/>
              <w:jc w:val="center"/>
              <w:rPr>
                <w:rFonts w:ascii="宋体" w:hAnsi="宋体" w:cs="宋体"/>
                <w:sz w:val="24"/>
              </w:rPr>
            </w:pPr>
            <w:r>
              <w:rPr>
                <w:rFonts w:ascii="宋体" w:hAnsi="宋体" w:cs="宋体" w:hint="eastAsia"/>
                <w:sz w:val="24"/>
              </w:rPr>
              <w:t>6</w:t>
            </w:r>
          </w:p>
        </w:tc>
        <w:tc>
          <w:tcPr>
            <w:tcW w:w="3711" w:type="pct"/>
            <w:vAlign w:val="center"/>
          </w:tcPr>
          <w:p w14:paraId="6E5FCA12" w14:textId="77777777" w:rsidR="00532D02" w:rsidRDefault="00000000">
            <w:pPr>
              <w:spacing w:line="360" w:lineRule="auto"/>
              <w:jc w:val="left"/>
              <w:rPr>
                <w:rFonts w:ascii="宋体" w:hAnsi="宋体"/>
                <w:sz w:val="24"/>
              </w:rPr>
            </w:pPr>
            <w:r>
              <w:rPr>
                <w:rFonts w:ascii="宋体" w:hAnsi="宋体" w:hint="eastAsia"/>
                <w:sz w:val="24"/>
              </w:rPr>
              <w:t>管理期内应急突发情况内容全面、解决方案详细，可实施性强得5</w:t>
            </w:r>
            <w:r>
              <w:rPr>
                <w:rFonts w:ascii="宋体" w:hAnsi="宋体"/>
                <w:sz w:val="24"/>
              </w:rPr>
              <w:t>-</w:t>
            </w:r>
            <w:r>
              <w:rPr>
                <w:rFonts w:ascii="宋体" w:hAnsi="宋体" w:hint="eastAsia"/>
                <w:sz w:val="24"/>
              </w:rPr>
              <w:t>6分；</w:t>
            </w:r>
          </w:p>
          <w:p w14:paraId="6BD808FA" w14:textId="77777777" w:rsidR="00532D02" w:rsidRDefault="00000000">
            <w:pPr>
              <w:spacing w:line="360" w:lineRule="auto"/>
              <w:jc w:val="left"/>
              <w:rPr>
                <w:rFonts w:ascii="宋体" w:hAnsi="宋体"/>
                <w:sz w:val="24"/>
              </w:rPr>
            </w:pPr>
            <w:r>
              <w:rPr>
                <w:rFonts w:ascii="宋体" w:hAnsi="宋体" w:hint="eastAsia"/>
                <w:sz w:val="24"/>
              </w:rPr>
              <w:t>内容基本全面、具备相应的解决方案，可实施性一般得</w:t>
            </w:r>
            <w:r>
              <w:rPr>
                <w:rFonts w:ascii="宋体" w:hAnsi="宋体"/>
                <w:sz w:val="24"/>
              </w:rPr>
              <w:t>3-4</w:t>
            </w:r>
            <w:r>
              <w:rPr>
                <w:rFonts w:ascii="宋体" w:hAnsi="宋体" w:hint="eastAsia"/>
                <w:sz w:val="24"/>
              </w:rPr>
              <w:t>分；</w:t>
            </w:r>
          </w:p>
          <w:p w14:paraId="59DD4326" w14:textId="77777777" w:rsidR="00532D02" w:rsidRDefault="00000000">
            <w:pPr>
              <w:spacing w:line="360" w:lineRule="auto"/>
              <w:jc w:val="left"/>
              <w:rPr>
                <w:rFonts w:ascii="宋体" w:hAnsi="宋体"/>
                <w:sz w:val="24"/>
              </w:rPr>
            </w:pPr>
            <w:r>
              <w:rPr>
                <w:rFonts w:ascii="宋体" w:hAnsi="宋体" w:hint="eastAsia"/>
                <w:sz w:val="24"/>
              </w:rPr>
              <w:t>内容不全面、没有解决方案，不可行得</w:t>
            </w:r>
            <w:r>
              <w:rPr>
                <w:rFonts w:ascii="宋体" w:hAnsi="宋体"/>
                <w:sz w:val="24"/>
              </w:rPr>
              <w:t>1-2</w:t>
            </w:r>
            <w:r>
              <w:rPr>
                <w:rFonts w:ascii="宋体" w:hAnsi="宋体" w:hint="eastAsia"/>
                <w:sz w:val="24"/>
              </w:rPr>
              <w:t>分；</w:t>
            </w:r>
          </w:p>
          <w:p w14:paraId="1865EB0A" w14:textId="77777777" w:rsidR="00532D02" w:rsidRDefault="00000000">
            <w:pPr>
              <w:spacing w:line="360" w:lineRule="auto"/>
              <w:jc w:val="left"/>
              <w:rPr>
                <w:rFonts w:ascii="宋体" w:hAnsi="宋体"/>
                <w:sz w:val="24"/>
              </w:rPr>
            </w:pPr>
            <w:r>
              <w:rPr>
                <w:rFonts w:ascii="宋体" w:hAnsi="宋体" w:hint="eastAsia"/>
                <w:sz w:val="24"/>
              </w:rPr>
              <w:t>未提供方案得0分。</w:t>
            </w:r>
          </w:p>
        </w:tc>
      </w:tr>
      <w:tr w:rsidR="00532D02" w14:paraId="3C706C7D" w14:textId="77777777">
        <w:trPr>
          <w:trHeight w:val="631"/>
        </w:trPr>
        <w:tc>
          <w:tcPr>
            <w:tcW w:w="418" w:type="pct"/>
            <w:vMerge/>
            <w:vAlign w:val="center"/>
          </w:tcPr>
          <w:p w14:paraId="4710A52E" w14:textId="77777777" w:rsidR="00532D02" w:rsidRDefault="00532D02">
            <w:pPr>
              <w:spacing w:line="360" w:lineRule="auto"/>
              <w:jc w:val="center"/>
              <w:rPr>
                <w:rFonts w:ascii="宋体" w:hAnsi="宋体" w:cs="宋体"/>
                <w:sz w:val="24"/>
              </w:rPr>
            </w:pPr>
          </w:p>
        </w:tc>
        <w:tc>
          <w:tcPr>
            <w:tcW w:w="432" w:type="pct"/>
            <w:vAlign w:val="center"/>
          </w:tcPr>
          <w:p w14:paraId="649DA788" w14:textId="77777777" w:rsidR="00532D02" w:rsidRDefault="00000000">
            <w:pPr>
              <w:spacing w:line="360" w:lineRule="auto"/>
              <w:jc w:val="center"/>
              <w:rPr>
                <w:rFonts w:ascii="宋体" w:hAnsi="宋体" w:cs="宋体"/>
                <w:sz w:val="24"/>
              </w:rPr>
            </w:pPr>
            <w:r>
              <w:rPr>
                <w:rFonts w:ascii="宋体" w:hAnsi="宋体" w:cs="宋体" w:hint="eastAsia"/>
                <w:sz w:val="24"/>
              </w:rPr>
              <w:t>服务承诺</w:t>
            </w:r>
          </w:p>
        </w:tc>
        <w:tc>
          <w:tcPr>
            <w:tcW w:w="440" w:type="pct"/>
            <w:vAlign w:val="center"/>
          </w:tcPr>
          <w:p w14:paraId="0F30F3BC" w14:textId="77777777" w:rsidR="00532D02" w:rsidRDefault="00000000">
            <w:pPr>
              <w:spacing w:line="360" w:lineRule="auto"/>
              <w:jc w:val="center"/>
              <w:rPr>
                <w:rFonts w:ascii="宋体" w:hAnsi="宋体" w:cs="宋体"/>
                <w:sz w:val="24"/>
              </w:rPr>
            </w:pPr>
            <w:r>
              <w:rPr>
                <w:rFonts w:ascii="宋体" w:hAnsi="宋体" w:cs="宋体" w:hint="eastAsia"/>
                <w:sz w:val="24"/>
              </w:rPr>
              <w:t>6</w:t>
            </w:r>
          </w:p>
        </w:tc>
        <w:tc>
          <w:tcPr>
            <w:tcW w:w="3711" w:type="pct"/>
            <w:vAlign w:val="center"/>
          </w:tcPr>
          <w:p w14:paraId="64033947" w14:textId="77777777" w:rsidR="00532D02" w:rsidRDefault="00000000">
            <w:pPr>
              <w:spacing w:line="360" w:lineRule="auto"/>
              <w:jc w:val="left"/>
              <w:rPr>
                <w:rFonts w:ascii="宋体" w:hAnsi="宋体"/>
                <w:sz w:val="24"/>
              </w:rPr>
            </w:pPr>
            <w:r>
              <w:rPr>
                <w:rFonts w:ascii="宋体" w:hAnsi="宋体" w:hint="eastAsia"/>
                <w:sz w:val="24"/>
              </w:rPr>
              <w:t>合作方积极配合学校相关工作，根据合作方提出的本项目服务承诺对采购人的有利性以及合作方可为本项目提供的增值服务项目进行比较。</w:t>
            </w:r>
          </w:p>
          <w:p w14:paraId="6AB94BA8" w14:textId="77777777" w:rsidR="00532D02" w:rsidRDefault="00000000">
            <w:pPr>
              <w:spacing w:line="360" w:lineRule="auto"/>
              <w:jc w:val="left"/>
              <w:rPr>
                <w:rFonts w:ascii="宋体" w:hAnsi="宋体"/>
                <w:sz w:val="24"/>
              </w:rPr>
            </w:pPr>
            <w:r>
              <w:rPr>
                <w:rFonts w:ascii="宋体" w:hAnsi="宋体" w:hint="eastAsia"/>
                <w:sz w:val="24"/>
              </w:rPr>
              <w:t>合作方针对高校师生的需求特点及学校学生的专业特色提供增值服务，增值服务承诺内容全面、有针对性且明确得5</w:t>
            </w:r>
            <w:r>
              <w:rPr>
                <w:rFonts w:ascii="宋体" w:hAnsi="宋体"/>
                <w:sz w:val="24"/>
              </w:rPr>
              <w:t>-6</w:t>
            </w:r>
            <w:r>
              <w:rPr>
                <w:rFonts w:ascii="宋体" w:hAnsi="宋体" w:hint="eastAsia"/>
                <w:sz w:val="24"/>
              </w:rPr>
              <w:t>分；</w:t>
            </w:r>
          </w:p>
          <w:p w14:paraId="61985754" w14:textId="77777777" w:rsidR="00532D02" w:rsidRDefault="00000000">
            <w:pPr>
              <w:spacing w:line="360" w:lineRule="auto"/>
              <w:jc w:val="left"/>
              <w:rPr>
                <w:rFonts w:ascii="宋体" w:hAnsi="宋体"/>
                <w:sz w:val="24"/>
              </w:rPr>
            </w:pPr>
            <w:r>
              <w:rPr>
                <w:rFonts w:ascii="宋体" w:hAnsi="宋体" w:hint="eastAsia"/>
                <w:sz w:val="24"/>
              </w:rPr>
              <w:t>合作方提供增值服务承诺内容较全面、较好得2</w:t>
            </w:r>
            <w:r>
              <w:rPr>
                <w:rFonts w:ascii="宋体" w:hAnsi="宋体"/>
                <w:sz w:val="24"/>
              </w:rPr>
              <w:t>-4</w:t>
            </w:r>
            <w:r>
              <w:rPr>
                <w:rFonts w:ascii="宋体" w:hAnsi="宋体" w:hint="eastAsia"/>
                <w:sz w:val="24"/>
              </w:rPr>
              <w:t>分；</w:t>
            </w:r>
          </w:p>
          <w:p w14:paraId="2C5B0F8D" w14:textId="77777777" w:rsidR="00532D02" w:rsidRDefault="00000000">
            <w:pPr>
              <w:spacing w:line="360" w:lineRule="auto"/>
              <w:jc w:val="left"/>
              <w:rPr>
                <w:rFonts w:ascii="宋体" w:hAnsi="宋体"/>
                <w:sz w:val="24"/>
              </w:rPr>
            </w:pPr>
            <w:r>
              <w:rPr>
                <w:rFonts w:ascii="宋体" w:hAnsi="宋体" w:hint="eastAsia"/>
                <w:sz w:val="24"/>
              </w:rPr>
              <w:t>合作方增值服务承诺较差，得0</w:t>
            </w:r>
            <w:r>
              <w:rPr>
                <w:rFonts w:ascii="宋体" w:hAnsi="宋体"/>
                <w:sz w:val="24"/>
              </w:rPr>
              <w:t>-1</w:t>
            </w:r>
            <w:r>
              <w:rPr>
                <w:rFonts w:ascii="宋体" w:hAnsi="宋体" w:hint="eastAsia"/>
                <w:sz w:val="24"/>
              </w:rPr>
              <w:t>分。</w:t>
            </w:r>
          </w:p>
        </w:tc>
      </w:tr>
      <w:tr w:rsidR="00532D02" w14:paraId="6FD50C9F" w14:textId="77777777">
        <w:trPr>
          <w:trHeight w:val="631"/>
        </w:trPr>
        <w:tc>
          <w:tcPr>
            <w:tcW w:w="418" w:type="pct"/>
            <w:vMerge/>
            <w:vAlign w:val="center"/>
          </w:tcPr>
          <w:p w14:paraId="3FFED033" w14:textId="77777777" w:rsidR="00532D02" w:rsidRDefault="00532D02">
            <w:pPr>
              <w:spacing w:line="360" w:lineRule="auto"/>
              <w:jc w:val="center"/>
              <w:rPr>
                <w:rFonts w:ascii="宋体" w:hAnsi="宋体" w:cs="宋体"/>
                <w:sz w:val="24"/>
              </w:rPr>
            </w:pPr>
          </w:p>
        </w:tc>
        <w:tc>
          <w:tcPr>
            <w:tcW w:w="432" w:type="pct"/>
            <w:vAlign w:val="center"/>
          </w:tcPr>
          <w:p w14:paraId="2D8617BC" w14:textId="77777777" w:rsidR="00532D02" w:rsidRDefault="00000000">
            <w:pPr>
              <w:spacing w:line="360" w:lineRule="auto"/>
              <w:jc w:val="center"/>
              <w:rPr>
                <w:rFonts w:ascii="宋体" w:hAnsi="宋体"/>
                <w:bCs/>
                <w:sz w:val="24"/>
              </w:rPr>
            </w:pPr>
            <w:r>
              <w:rPr>
                <w:rFonts w:ascii="宋体" w:hAnsi="宋体" w:hint="eastAsia"/>
                <w:bCs/>
                <w:sz w:val="24"/>
              </w:rPr>
              <w:t>方案陈述</w:t>
            </w:r>
          </w:p>
        </w:tc>
        <w:tc>
          <w:tcPr>
            <w:tcW w:w="440" w:type="pct"/>
            <w:vAlign w:val="center"/>
          </w:tcPr>
          <w:p w14:paraId="0C494DA8" w14:textId="77777777" w:rsidR="00532D02" w:rsidRDefault="00000000">
            <w:pPr>
              <w:spacing w:line="360" w:lineRule="auto"/>
              <w:jc w:val="center"/>
              <w:rPr>
                <w:rFonts w:ascii="宋体" w:hAnsi="宋体"/>
                <w:bCs/>
                <w:sz w:val="24"/>
              </w:rPr>
            </w:pPr>
            <w:r>
              <w:rPr>
                <w:rFonts w:ascii="宋体" w:hAnsi="宋体" w:hint="eastAsia"/>
                <w:sz w:val="24"/>
              </w:rPr>
              <w:t>5</w:t>
            </w:r>
          </w:p>
        </w:tc>
        <w:tc>
          <w:tcPr>
            <w:tcW w:w="3711" w:type="pct"/>
            <w:vAlign w:val="center"/>
          </w:tcPr>
          <w:p w14:paraId="7334EF02" w14:textId="77777777" w:rsidR="00532D02" w:rsidRDefault="00000000">
            <w:pPr>
              <w:widowControl/>
              <w:adjustRightInd w:val="0"/>
              <w:snapToGrid w:val="0"/>
              <w:spacing w:line="360" w:lineRule="auto"/>
              <w:rPr>
                <w:rFonts w:ascii="宋体" w:hAnsi="宋体"/>
                <w:sz w:val="24"/>
              </w:rPr>
            </w:pPr>
            <w:r>
              <w:rPr>
                <w:rFonts w:ascii="宋体" w:hAnsi="宋体" w:hint="eastAsia"/>
                <w:sz w:val="24"/>
              </w:rPr>
              <w:t>思路清晰、表达准确、重点突出</w:t>
            </w:r>
            <w:r>
              <w:rPr>
                <w:rFonts w:ascii="宋体" w:hAnsi="宋体"/>
                <w:sz w:val="24"/>
              </w:rPr>
              <w:t>5</w:t>
            </w:r>
            <w:r>
              <w:rPr>
                <w:rFonts w:ascii="宋体" w:hAnsi="宋体" w:hint="eastAsia"/>
                <w:sz w:val="24"/>
              </w:rPr>
              <w:t>分；</w:t>
            </w:r>
          </w:p>
          <w:p w14:paraId="50C21CC8" w14:textId="77777777" w:rsidR="00532D02" w:rsidRDefault="00000000">
            <w:pPr>
              <w:widowControl/>
              <w:adjustRightInd w:val="0"/>
              <w:snapToGrid w:val="0"/>
              <w:spacing w:line="360" w:lineRule="auto"/>
              <w:rPr>
                <w:rFonts w:ascii="宋体" w:hAnsi="宋体"/>
                <w:sz w:val="24"/>
              </w:rPr>
            </w:pPr>
            <w:r>
              <w:rPr>
                <w:rFonts w:ascii="宋体" w:hAnsi="宋体" w:hint="eastAsia"/>
                <w:sz w:val="24"/>
              </w:rPr>
              <w:t>思路较清晰、表达较准确、重点较突出3-</w:t>
            </w:r>
            <w:r>
              <w:rPr>
                <w:rFonts w:ascii="宋体" w:hAnsi="宋体"/>
                <w:sz w:val="24"/>
              </w:rPr>
              <w:t>4</w:t>
            </w:r>
            <w:r>
              <w:rPr>
                <w:rFonts w:ascii="宋体" w:hAnsi="宋体" w:hint="eastAsia"/>
                <w:sz w:val="24"/>
              </w:rPr>
              <w:t>分；</w:t>
            </w:r>
          </w:p>
          <w:p w14:paraId="41D704A4" w14:textId="77777777" w:rsidR="00532D02" w:rsidRDefault="00000000">
            <w:pPr>
              <w:widowControl/>
              <w:adjustRightInd w:val="0"/>
              <w:snapToGrid w:val="0"/>
              <w:spacing w:line="360" w:lineRule="auto"/>
              <w:rPr>
                <w:rFonts w:ascii="宋体" w:hAnsi="宋体"/>
                <w:sz w:val="24"/>
              </w:rPr>
            </w:pPr>
            <w:r>
              <w:rPr>
                <w:rFonts w:ascii="宋体" w:hAnsi="宋体" w:hint="eastAsia"/>
                <w:sz w:val="24"/>
              </w:rPr>
              <w:t>思路不清晰、表达不准确、重点不突出1-2分。</w:t>
            </w:r>
          </w:p>
          <w:p w14:paraId="70D9D534" w14:textId="77777777" w:rsidR="00532D02" w:rsidRDefault="00000000">
            <w:pPr>
              <w:spacing w:line="360" w:lineRule="auto"/>
              <w:rPr>
                <w:rFonts w:ascii="宋体" w:hAnsi="宋体"/>
                <w:sz w:val="24"/>
              </w:rPr>
            </w:pPr>
            <w:r>
              <w:rPr>
                <w:rFonts w:ascii="宋体" w:hAnsi="宋体" w:hint="eastAsia"/>
                <w:sz w:val="24"/>
              </w:rPr>
              <w:t>未提供，得</w:t>
            </w:r>
            <w:r>
              <w:rPr>
                <w:rFonts w:ascii="宋体" w:hAnsi="宋体"/>
                <w:sz w:val="24"/>
              </w:rPr>
              <w:t>0分。</w:t>
            </w:r>
          </w:p>
        </w:tc>
      </w:tr>
      <w:tr w:rsidR="00532D02" w14:paraId="117883C7" w14:textId="77777777">
        <w:trPr>
          <w:trHeight w:val="666"/>
        </w:trPr>
        <w:tc>
          <w:tcPr>
            <w:tcW w:w="418" w:type="pct"/>
            <w:vAlign w:val="center"/>
          </w:tcPr>
          <w:p w14:paraId="5B521CC8" w14:textId="77777777" w:rsidR="00532D02" w:rsidRDefault="00000000">
            <w:pPr>
              <w:spacing w:line="360" w:lineRule="auto"/>
              <w:ind w:firstLine="28"/>
              <w:jc w:val="center"/>
              <w:rPr>
                <w:rFonts w:ascii="宋体" w:hAnsi="宋体"/>
                <w:sz w:val="24"/>
              </w:rPr>
            </w:pPr>
            <w:r>
              <w:rPr>
                <w:rFonts w:ascii="宋体" w:hAnsi="宋体" w:hint="eastAsia"/>
                <w:sz w:val="24"/>
              </w:rPr>
              <w:t>价格部分</w:t>
            </w:r>
          </w:p>
        </w:tc>
        <w:tc>
          <w:tcPr>
            <w:tcW w:w="432" w:type="pct"/>
            <w:vAlign w:val="center"/>
          </w:tcPr>
          <w:p w14:paraId="78270995" w14:textId="77777777" w:rsidR="00532D02" w:rsidRDefault="00000000">
            <w:pPr>
              <w:spacing w:line="360" w:lineRule="auto"/>
              <w:ind w:firstLine="28"/>
              <w:jc w:val="center"/>
              <w:rPr>
                <w:rFonts w:ascii="宋体" w:hAnsi="宋体"/>
                <w:sz w:val="24"/>
              </w:rPr>
            </w:pPr>
            <w:r>
              <w:rPr>
                <w:rFonts w:ascii="宋体" w:hAnsi="宋体" w:hint="eastAsia"/>
                <w:sz w:val="24"/>
              </w:rPr>
              <w:t>价格</w:t>
            </w:r>
          </w:p>
        </w:tc>
        <w:tc>
          <w:tcPr>
            <w:tcW w:w="440" w:type="pct"/>
            <w:vAlign w:val="center"/>
          </w:tcPr>
          <w:p w14:paraId="0CA78CAC" w14:textId="77777777" w:rsidR="00532D02" w:rsidRDefault="00000000">
            <w:pPr>
              <w:spacing w:line="360" w:lineRule="auto"/>
              <w:ind w:firstLine="28"/>
              <w:jc w:val="center"/>
              <w:rPr>
                <w:rFonts w:ascii="宋体" w:hAnsi="宋体"/>
                <w:sz w:val="24"/>
              </w:rPr>
            </w:pPr>
            <w:r>
              <w:rPr>
                <w:rFonts w:ascii="宋体" w:hAnsi="宋体" w:hint="eastAsia"/>
                <w:sz w:val="24"/>
              </w:rPr>
              <w:t>20</w:t>
            </w:r>
          </w:p>
        </w:tc>
        <w:tc>
          <w:tcPr>
            <w:tcW w:w="3711" w:type="pct"/>
            <w:vAlign w:val="center"/>
          </w:tcPr>
          <w:p w14:paraId="12CC598F" w14:textId="77777777" w:rsidR="00532D02" w:rsidRDefault="00000000">
            <w:pPr>
              <w:spacing w:line="360" w:lineRule="auto"/>
              <w:jc w:val="left"/>
              <w:rPr>
                <w:rFonts w:ascii="宋体" w:hAnsi="宋体"/>
                <w:sz w:val="24"/>
              </w:rPr>
            </w:pPr>
            <w:r>
              <w:rPr>
                <w:rFonts w:ascii="宋体" w:hAnsi="宋体" w:hint="eastAsia"/>
                <w:sz w:val="24"/>
              </w:rPr>
              <w:t>以符合选取文件要求的最高响应报价为基准价，</w:t>
            </w:r>
            <w:proofErr w:type="gramStart"/>
            <w:r>
              <w:rPr>
                <w:rFonts w:ascii="宋体" w:hAnsi="宋体" w:hint="eastAsia"/>
                <w:sz w:val="24"/>
              </w:rPr>
              <w:t>基准价得满分</w:t>
            </w:r>
            <w:proofErr w:type="gramEnd"/>
            <w:r>
              <w:rPr>
                <w:rFonts w:ascii="宋体" w:hAnsi="宋体" w:hint="eastAsia"/>
                <w:sz w:val="24"/>
              </w:rPr>
              <w:t>20分，其它合作方的价格得分＝（该合作方的响应报价/基准价）×20。</w:t>
            </w:r>
          </w:p>
          <w:p w14:paraId="449489D5" w14:textId="77777777" w:rsidR="00532D02" w:rsidRDefault="00532D02">
            <w:pPr>
              <w:spacing w:line="360" w:lineRule="auto"/>
              <w:jc w:val="left"/>
              <w:rPr>
                <w:rFonts w:ascii="宋体" w:hAnsi="宋体"/>
                <w:sz w:val="24"/>
              </w:rPr>
            </w:pPr>
          </w:p>
        </w:tc>
      </w:tr>
      <w:tr w:rsidR="00532D02" w14:paraId="4A08BD41" w14:textId="77777777">
        <w:trPr>
          <w:trHeight w:val="416"/>
        </w:trPr>
        <w:tc>
          <w:tcPr>
            <w:tcW w:w="849" w:type="pct"/>
            <w:gridSpan w:val="2"/>
            <w:vAlign w:val="center"/>
          </w:tcPr>
          <w:p w14:paraId="57642323" w14:textId="77777777" w:rsidR="00532D02" w:rsidRDefault="00000000">
            <w:pPr>
              <w:spacing w:line="360" w:lineRule="auto"/>
              <w:jc w:val="center"/>
              <w:rPr>
                <w:rFonts w:ascii="宋体" w:hAnsi="宋体"/>
                <w:sz w:val="24"/>
              </w:rPr>
            </w:pPr>
            <w:r>
              <w:rPr>
                <w:rFonts w:ascii="宋体" w:hAnsi="宋体" w:hint="eastAsia"/>
                <w:sz w:val="24"/>
              </w:rPr>
              <w:t>合计</w:t>
            </w:r>
          </w:p>
        </w:tc>
        <w:tc>
          <w:tcPr>
            <w:tcW w:w="4151" w:type="pct"/>
            <w:gridSpan w:val="2"/>
            <w:vAlign w:val="center"/>
          </w:tcPr>
          <w:p w14:paraId="37A4D83F" w14:textId="77777777" w:rsidR="00532D02" w:rsidRDefault="00000000">
            <w:pPr>
              <w:spacing w:line="360" w:lineRule="auto"/>
              <w:jc w:val="center"/>
              <w:rPr>
                <w:rFonts w:ascii="宋体" w:hAnsi="宋体"/>
                <w:sz w:val="24"/>
              </w:rPr>
            </w:pPr>
            <w:r>
              <w:rPr>
                <w:rFonts w:ascii="宋体" w:hAnsi="宋体" w:hint="eastAsia"/>
                <w:sz w:val="24"/>
              </w:rPr>
              <w:t>100</w:t>
            </w:r>
          </w:p>
        </w:tc>
      </w:tr>
    </w:tbl>
    <w:p w14:paraId="4C5154AF" w14:textId="77777777" w:rsidR="00532D02" w:rsidRDefault="00532D02">
      <w:pPr>
        <w:tabs>
          <w:tab w:val="left" w:pos="9000"/>
        </w:tabs>
        <w:overflowPunct w:val="0"/>
        <w:spacing w:line="360" w:lineRule="auto"/>
        <w:ind w:right="70"/>
        <w:rPr>
          <w:b/>
          <w:bCs/>
          <w:sz w:val="24"/>
        </w:rPr>
      </w:pPr>
    </w:p>
    <w:p w14:paraId="672A90E4" w14:textId="77777777" w:rsidR="00532D02" w:rsidRDefault="00000000">
      <w:pPr>
        <w:widowControl/>
        <w:jc w:val="left"/>
        <w:rPr>
          <w:rFonts w:asciiTheme="minorEastAsia" w:eastAsiaTheme="minorEastAsia" w:hAnsiTheme="minorEastAsia"/>
          <w:b/>
          <w:szCs w:val="21"/>
        </w:rPr>
      </w:pPr>
      <w:bookmarkStart w:id="130" w:name="_Toc310195731"/>
      <w:r>
        <w:br w:type="page"/>
      </w:r>
    </w:p>
    <w:p w14:paraId="67057A6E" w14:textId="77777777" w:rsidR="00532D02" w:rsidRDefault="00000000">
      <w:pPr>
        <w:pStyle w:val="1"/>
        <w:spacing w:line="360" w:lineRule="auto"/>
        <w:rPr>
          <w:rFonts w:asciiTheme="minorEastAsia" w:eastAsiaTheme="minorEastAsia" w:hAnsiTheme="minorEastAsia"/>
          <w:sz w:val="28"/>
          <w:szCs w:val="28"/>
        </w:rPr>
      </w:pPr>
      <w:bookmarkStart w:id="131" w:name="_Hlt487900425"/>
      <w:bookmarkStart w:id="132" w:name="_Toc310195760"/>
      <w:bookmarkStart w:id="133" w:name="_Toc171067627"/>
      <w:bookmarkEnd w:id="130"/>
      <w:bookmarkEnd w:id="131"/>
      <w:bookmarkEnd w:id="132"/>
      <w:r>
        <w:rPr>
          <w:rFonts w:asciiTheme="minorEastAsia" w:eastAsiaTheme="minorEastAsia" w:hAnsiTheme="minorEastAsia" w:hint="eastAsia"/>
          <w:sz w:val="28"/>
          <w:szCs w:val="28"/>
        </w:rPr>
        <w:lastRenderedPageBreak/>
        <w:t>第六章 合同格式</w:t>
      </w:r>
      <w:bookmarkEnd w:id="133"/>
    </w:p>
    <w:p w14:paraId="5836B49D" w14:textId="77777777" w:rsidR="00532D02" w:rsidRDefault="00000000">
      <w:pPr>
        <w:spacing w:line="360" w:lineRule="auto"/>
        <w:jc w:val="center"/>
      </w:pPr>
      <w:r>
        <w:rPr>
          <w:rFonts w:hint="eastAsia"/>
        </w:rPr>
        <w:t>（此为参考格式，以实际签订为准）</w:t>
      </w:r>
    </w:p>
    <w:p w14:paraId="45BBBF08" w14:textId="77777777" w:rsidR="00532D02" w:rsidRDefault="00000000">
      <w:pPr>
        <w:pStyle w:val="2"/>
      </w:pPr>
      <w:r>
        <w:rPr>
          <w:rFonts w:hint="eastAsia"/>
        </w:rPr>
        <w:t>自助</w:t>
      </w:r>
      <w:r>
        <w:t>咖啡机</w:t>
      </w:r>
      <w:r>
        <w:rPr>
          <w:rFonts w:hint="eastAsia"/>
        </w:rPr>
        <w:t>服务合作协议书</w:t>
      </w:r>
    </w:p>
    <w:p w14:paraId="4E9C6122" w14:textId="77777777" w:rsidR="00532D02" w:rsidRDefault="00000000">
      <w:pPr>
        <w:jc w:val="right"/>
        <w:rPr>
          <w:lang w:val="zh-CN"/>
        </w:rPr>
      </w:pPr>
      <w:r>
        <w:t>项目编号</w:t>
      </w:r>
      <w:r>
        <w:rPr>
          <w:rFonts w:hint="eastAsia"/>
        </w:rPr>
        <w:t>：</w:t>
      </w:r>
    </w:p>
    <w:p w14:paraId="60473D47" w14:textId="77777777" w:rsidR="00532D02" w:rsidRDefault="00532D02">
      <w:pPr>
        <w:adjustRightInd w:val="0"/>
        <w:snapToGrid w:val="0"/>
        <w:spacing w:line="360" w:lineRule="auto"/>
        <w:ind w:firstLineChars="200" w:firstLine="480"/>
        <w:rPr>
          <w:bCs/>
          <w:sz w:val="24"/>
        </w:rPr>
      </w:pPr>
    </w:p>
    <w:p w14:paraId="2806A429" w14:textId="77777777" w:rsidR="00532D02" w:rsidRDefault="00000000">
      <w:pPr>
        <w:adjustRightInd w:val="0"/>
        <w:snapToGrid w:val="0"/>
        <w:spacing w:line="360" w:lineRule="auto"/>
        <w:ind w:firstLineChars="200" w:firstLine="480"/>
        <w:rPr>
          <w:bCs/>
          <w:sz w:val="24"/>
        </w:rPr>
      </w:pPr>
      <w:r>
        <w:rPr>
          <w:rFonts w:hint="eastAsia"/>
          <w:bCs/>
          <w:sz w:val="24"/>
        </w:rPr>
        <w:t>甲方名称：</w:t>
      </w:r>
      <w:r>
        <w:rPr>
          <w:rFonts w:hint="eastAsia"/>
          <w:bCs/>
          <w:sz w:val="24"/>
          <w:u w:val="single"/>
        </w:rPr>
        <w:t xml:space="preserve">              </w:t>
      </w:r>
    </w:p>
    <w:p w14:paraId="21D48ACB" w14:textId="77777777" w:rsidR="00532D02" w:rsidRDefault="00000000">
      <w:pPr>
        <w:adjustRightInd w:val="0"/>
        <w:snapToGrid w:val="0"/>
        <w:spacing w:line="360" w:lineRule="auto"/>
        <w:ind w:firstLineChars="200" w:firstLine="480"/>
        <w:rPr>
          <w:bCs/>
          <w:sz w:val="24"/>
          <w:u w:val="single"/>
        </w:rPr>
      </w:pPr>
      <w:r>
        <w:rPr>
          <w:rFonts w:hint="eastAsia"/>
          <w:bCs/>
          <w:sz w:val="24"/>
        </w:rPr>
        <w:t>通讯地址及邮编：</w:t>
      </w:r>
      <w:r>
        <w:rPr>
          <w:rFonts w:hint="eastAsia"/>
          <w:bCs/>
          <w:sz w:val="24"/>
          <w:u w:val="single"/>
        </w:rPr>
        <w:t xml:space="preserve">    </w:t>
      </w:r>
    </w:p>
    <w:p w14:paraId="71DD55AD" w14:textId="77777777" w:rsidR="00532D02" w:rsidRDefault="00000000">
      <w:pPr>
        <w:adjustRightInd w:val="0"/>
        <w:snapToGrid w:val="0"/>
        <w:spacing w:line="360" w:lineRule="auto"/>
        <w:ind w:firstLineChars="200" w:firstLine="480"/>
        <w:rPr>
          <w:bCs/>
          <w:sz w:val="24"/>
        </w:rPr>
      </w:pPr>
      <w:r>
        <w:rPr>
          <w:rFonts w:hint="eastAsia"/>
          <w:bCs/>
          <w:sz w:val="24"/>
        </w:rPr>
        <w:t>联系人：</w:t>
      </w:r>
    </w:p>
    <w:p w14:paraId="532CB612" w14:textId="77777777" w:rsidR="00532D02" w:rsidRDefault="00000000">
      <w:pPr>
        <w:adjustRightInd w:val="0"/>
        <w:snapToGrid w:val="0"/>
        <w:spacing w:line="360" w:lineRule="auto"/>
        <w:ind w:firstLineChars="200" w:firstLine="480"/>
        <w:rPr>
          <w:bCs/>
          <w:sz w:val="24"/>
        </w:rPr>
      </w:pPr>
      <w:r>
        <w:rPr>
          <w:rFonts w:hint="eastAsia"/>
          <w:bCs/>
          <w:sz w:val="24"/>
        </w:rPr>
        <w:t>联系方式：</w:t>
      </w:r>
      <w:r>
        <w:rPr>
          <w:rFonts w:ascii="宋体" w:hAnsi="宋体" w:cs="宋体" w:hint="eastAsia"/>
          <w:sz w:val="24"/>
        </w:rPr>
        <w:t xml:space="preserve">      </w:t>
      </w:r>
    </w:p>
    <w:p w14:paraId="7551C3DA" w14:textId="77777777" w:rsidR="00532D02" w:rsidRDefault="00000000">
      <w:pPr>
        <w:adjustRightInd w:val="0"/>
        <w:snapToGrid w:val="0"/>
        <w:spacing w:line="360" w:lineRule="auto"/>
        <w:ind w:firstLineChars="200" w:firstLine="480"/>
      </w:pPr>
      <w:r>
        <w:rPr>
          <w:rFonts w:ascii="宋体" w:hAnsi="宋体" w:cs="宋体" w:hint="eastAsia"/>
          <w:sz w:val="24"/>
        </w:rPr>
        <w:t xml:space="preserve">电子邮箱：     </w:t>
      </w:r>
    </w:p>
    <w:p w14:paraId="5CD370F0" w14:textId="77777777" w:rsidR="00532D02" w:rsidRDefault="00532D02">
      <w:pPr>
        <w:pStyle w:val="27"/>
        <w:tabs>
          <w:tab w:val="left" w:pos="5580"/>
        </w:tabs>
      </w:pPr>
    </w:p>
    <w:p w14:paraId="36A09303" w14:textId="77777777" w:rsidR="00532D02" w:rsidRDefault="00532D02">
      <w:pPr>
        <w:adjustRightInd w:val="0"/>
        <w:snapToGrid w:val="0"/>
        <w:spacing w:line="360" w:lineRule="auto"/>
        <w:ind w:firstLineChars="200" w:firstLine="480"/>
        <w:rPr>
          <w:bCs/>
          <w:sz w:val="24"/>
        </w:rPr>
      </w:pPr>
    </w:p>
    <w:p w14:paraId="49349C2D" w14:textId="77777777" w:rsidR="00532D02" w:rsidRDefault="00000000">
      <w:pPr>
        <w:adjustRightInd w:val="0"/>
        <w:snapToGrid w:val="0"/>
        <w:spacing w:line="360" w:lineRule="auto"/>
        <w:ind w:firstLineChars="200" w:firstLine="480"/>
        <w:rPr>
          <w:bCs/>
          <w:sz w:val="24"/>
        </w:rPr>
      </w:pPr>
      <w:r>
        <w:rPr>
          <w:rFonts w:hint="eastAsia"/>
          <w:bCs/>
          <w:sz w:val="24"/>
        </w:rPr>
        <w:t>乙方名称：</w:t>
      </w:r>
      <w:r>
        <w:rPr>
          <w:rFonts w:hint="eastAsia"/>
          <w:bCs/>
          <w:sz w:val="24"/>
          <w:u w:val="single"/>
        </w:rPr>
        <w:t xml:space="preserve"> </w:t>
      </w:r>
      <w:r>
        <w:rPr>
          <w:bCs/>
          <w:sz w:val="24"/>
          <w:u w:val="single"/>
        </w:rPr>
        <w:t xml:space="preserve">                      </w:t>
      </w:r>
    </w:p>
    <w:p w14:paraId="02584C22" w14:textId="77777777" w:rsidR="00532D02" w:rsidRDefault="00000000">
      <w:pPr>
        <w:adjustRightInd w:val="0"/>
        <w:snapToGrid w:val="0"/>
        <w:spacing w:line="360" w:lineRule="auto"/>
        <w:ind w:firstLineChars="200" w:firstLine="480"/>
        <w:rPr>
          <w:bCs/>
          <w:sz w:val="24"/>
          <w:u w:val="single"/>
        </w:rPr>
      </w:pPr>
      <w:r>
        <w:rPr>
          <w:rFonts w:hint="eastAsia"/>
          <w:bCs/>
          <w:sz w:val="24"/>
        </w:rPr>
        <w:t>通讯地址及邮编：</w:t>
      </w:r>
      <w:r>
        <w:rPr>
          <w:rFonts w:hint="eastAsia"/>
          <w:bCs/>
          <w:sz w:val="24"/>
          <w:u w:val="single"/>
        </w:rPr>
        <w:t xml:space="preserve">                       </w:t>
      </w:r>
    </w:p>
    <w:p w14:paraId="106D6967" w14:textId="77777777" w:rsidR="00532D02" w:rsidRDefault="00000000">
      <w:pPr>
        <w:adjustRightInd w:val="0"/>
        <w:snapToGrid w:val="0"/>
        <w:spacing w:line="360" w:lineRule="auto"/>
        <w:ind w:firstLineChars="200" w:firstLine="480"/>
        <w:rPr>
          <w:bCs/>
          <w:sz w:val="24"/>
        </w:rPr>
      </w:pPr>
      <w:r>
        <w:rPr>
          <w:rFonts w:hint="eastAsia"/>
          <w:bCs/>
          <w:sz w:val="24"/>
        </w:rPr>
        <w:t>联系人：</w:t>
      </w:r>
    </w:p>
    <w:p w14:paraId="50715EF9" w14:textId="77777777" w:rsidR="00532D02" w:rsidRDefault="00000000">
      <w:pPr>
        <w:adjustRightInd w:val="0"/>
        <w:snapToGrid w:val="0"/>
        <w:spacing w:line="360" w:lineRule="auto"/>
        <w:ind w:firstLineChars="200" w:firstLine="480"/>
        <w:rPr>
          <w:bCs/>
          <w:sz w:val="24"/>
        </w:rPr>
      </w:pPr>
      <w:r>
        <w:rPr>
          <w:rFonts w:hint="eastAsia"/>
          <w:bCs/>
          <w:sz w:val="24"/>
        </w:rPr>
        <w:t>联系方式：</w:t>
      </w:r>
      <w:r>
        <w:rPr>
          <w:bCs/>
          <w:sz w:val="24"/>
        </w:rPr>
        <w:t xml:space="preserve">                                                                                                                                                                                                                                                                                                                                                                                                                                                                                                                                           </w:t>
      </w:r>
    </w:p>
    <w:p w14:paraId="28555D09" w14:textId="77777777" w:rsidR="00532D02" w:rsidRDefault="00000000">
      <w:pPr>
        <w:adjustRightInd w:val="0"/>
        <w:snapToGrid w:val="0"/>
        <w:spacing w:line="360" w:lineRule="auto"/>
        <w:ind w:firstLineChars="200" w:firstLine="480"/>
      </w:pPr>
      <w:r>
        <w:rPr>
          <w:rFonts w:ascii="宋体" w:hAnsi="宋体" w:cs="宋体" w:hint="eastAsia"/>
          <w:sz w:val="24"/>
        </w:rPr>
        <w:t>电子邮箱：</w:t>
      </w:r>
    </w:p>
    <w:p w14:paraId="6DDEEF4B" w14:textId="77777777" w:rsidR="00532D02" w:rsidRDefault="00532D02">
      <w:pPr>
        <w:pStyle w:val="27"/>
        <w:tabs>
          <w:tab w:val="left" w:pos="5580"/>
        </w:tabs>
      </w:pPr>
    </w:p>
    <w:p w14:paraId="1C8F05F6" w14:textId="77777777" w:rsidR="00532D02" w:rsidRDefault="00000000">
      <w:pPr>
        <w:adjustRightInd w:val="0"/>
        <w:snapToGrid w:val="0"/>
        <w:spacing w:line="360" w:lineRule="auto"/>
        <w:ind w:firstLineChars="200" w:firstLine="480"/>
        <w:rPr>
          <w:bCs/>
          <w:sz w:val="24"/>
        </w:rPr>
      </w:pPr>
      <w:r>
        <w:rPr>
          <w:rFonts w:hint="eastAsia"/>
          <w:bCs/>
          <w:sz w:val="24"/>
        </w:rPr>
        <w:t>（本合同下甲方亦称为“学校”）</w:t>
      </w:r>
    </w:p>
    <w:p w14:paraId="35E46FA1" w14:textId="77777777" w:rsidR="00532D02" w:rsidRDefault="00000000">
      <w:pPr>
        <w:adjustRightInd w:val="0"/>
        <w:snapToGrid w:val="0"/>
        <w:spacing w:line="360" w:lineRule="auto"/>
        <w:ind w:firstLineChars="200" w:firstLine="480"/>
        <w:rPr>
          <w:bCs/>
          <w:sz w:val="24"/>
        </w:rPr>
      </w:pPr>
      <w:r>
        <w:rPr>
          <w:rFonts w:hint="eastAsia"/>
          <w:bCs/>
          <w:sz w:val="24"/>
        </w:rPr>
        <w:t>为保障学校教学和科研工作的正常开展，给师生、员工提供便利的生活服务，贯彻学校提高师生满意度的总体工作方针，根据《中华人民共和国民法典》等相关法律法规的规定，甲乙双方在平等互利的基础上，经过友好协商，就合作相关事宜，达成如下协议：</w:t>
      </w:r>
    </w:p>
    <w:p w14:paraId="179B5559" w14:textId="77777777" w:rsidR="00532D02" w:rsidRDefault="00532D02">
      <w:pPr>
        <w:adjustRightInd w:val="0"/>
        <w:snapToGrid w:val="0"/>
        <w:spacing w:line="360" w:lineRule="auto"/>
        <w:ind w:firstLineChars="200" w:firstLine="480"/>
        <w:rPr>
          <w:bCs/>
          <w:sz w:val="24"/>
        </w:rPr>
      </w:pPr>
    </w:p>
    <w:p w14:paraId="3D25F35A" w14:textId="77777777" w:rsidR="00532D02" w:rsidRDefault="00000000">
      <w:pPr>
        <w:adjustRightInd w:val="0"/>
        <w:snapToGrid w:val="0"/>
        <w:spacing w:line="360" w:lineRule="auto"/>
        <w:ind w:firstLineChars="200" w:firstLine="482"/>
        <w:rPr>
          <w:b/>
          <w:bCs/>
          <w:sz w:val="24"/>
        </w:rPr>
      </w:pPr>
      <w:r>
        <w:rPr>
          <w:rFonts w:hint="eastAsia"/>
          <w:b/>
          <w:bCs/>
          <w:sz w:val="24"/>
        </w:rPr>
        <w:t>第一条</w:t>
      </w:r>
      <w:r>
        <w:rPr>
          <w:rFonts w:hint="eastAsia"/>
          <w:b/>
          <w:bCs/>
          <w:sz w:val="24"/>
        </w:rPr>
        <w:t xml:space="preserve"> </w:t>
      </w:r>
      <w:r>
        <w:rPr>
          <w:b/>
          <w:bCs/>
          <w:sz w:val="24"/>
        </w:rPr>
        <w:t xml:space="preserve"> </w:t>
      </w:r>
      <w:r>
        <w:rPr>
          <w:rFonts w:hint="eastAsia"/>
          <w:b/>
          <w:bCs/>
          <w:sz w:val="24"/>
        </w:rPr>
        <w:t>合作项目</w:t>
      </w:r>
    </w:p>
    <w:p w14:paraId="73F58A20" w14:textId="77777777" w:rsidR="00532D02" w:rsidRDefault="00000000">
      <w:pPr>
        <w:adjustRightInd w:val="0"/>
        <w:snapToGrid w:val="0"/>
        <w:spacing w:line="360" w:lineRule="auto"/>
        <w:ind w:firstLineChars="200" w:firstLine="480"/>
        <w:rPr>
          <w:bCs/>
          <w:sz w:val="24"/>
        </w:rPr>
      </w:pPr>
      <w:r>
        <w:rPr>
          <w:rFonts w:hint="eastAsia"/>
          <w:bCs/>
          <w:sz w:val="24"/>
        </w:rPr>
        <w:t>1</w:t>
      </w:r>
      <w:r>
        <w:rPr>
          <w:rFonts w:hint="eastAsia"/>
          <w:bCs/>
          <w:sz w:val="24"/>
        </w:rPr>
        <w:t>、项目内容：投放</w:t>
      </w:r>
      <w:r>
        <w:rPr>
          <w:rFonts w:hint="eastAsia"/>
          <w:bCs/>
          <w:sz w:val="24"/>
          <w:u w:val="single"/>
        </w:rPr>
        <w:t xml:space="preserve">    </w:t>
      </w:r>
      <w:r>
        <w:rPr>
          <w:rFonts w:hint="eastAsia"/>
          <w:bCs/>
          <w:sz w:val="24"/>
          <w:u w:val="single"/>
        </w:rPr>
        <w:t>自助</w:t>
      </w:r>
      <w:r>
        <w:rPr>
          <w:bCs/>
          <w:sz w:val="24"/>
          <w:u w:val="single"/>
        </w:rPr>
        <w:t>咖啡机</w:t>
      </w:r>
      <w:r>
        <w:rPr>
          <w:rFonts w:hint="eastAsia"/>
          <w:bCs/>
          <w:sz w:val="24"/>
          <w:u w:val="single"/>
        </w:rPr>
        <w:t xml:space="preserve">   </w:t>
      </w:r>
      <w:r>
        <w:rPr>
          <w:rFonts w:hint="eastAsia"/>
          <w:bCs/>
          <w:sz w:val="24"/>
          <w:u w:val="single"/>
        </w:rPr>
        <w:t>设备</w:t>
      </w:r>
      <w:r>
        <w:rPr>
          <w:rFonts w:hint="eastAsia"/>
          <w:bCs/>
          <w:sz w:val="24"/>
        </w:rPr>
        <w:t>，设备名称及型号：</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；设备数量：</w:t>
      </w:r>
      <w:r>
        <w:rPr>
          <w:rFonts w:hint="eastAsia"/>
          <w:bCs/>
          <w:sz w:val="24"/>
          <w:u w:val="single"/>
        </w:rPr>
        <w:t xml:space="preserve"> </w:t>
      </w:r>
      <w:r>
        <w:rPr>
          <w:bCs/>
          <w:sz w:val="24"/>
          <w:u w:val="single"/>
        </w:rPr>
        <w:t xml:space="preserve">      </w:t>
      </w:r>
      <w:r>
        <w:rPr>
          <w:rFonts w:hint="eastAsia"/>
          <w:bCs/>
          <w:sz w:val="24"/>
        </w:rPr>
        <w:t>台，</w:t>
      </w:r>
      <w:r>
        <w:rPr>
          <w:rFonts w:ascii="宋体" w:hAnsi="宋体" w:hint="eastAsia"/>
          <w:sz w:val="24"/>
        </w:rPr>
        <w:t>产品范围：</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；乙方保证所提供的所有产品符合国家的质量标准。</w:t>
      </w:r>
    </w:p>
    <w:p w14:paraId="2DC0E3F0" w14:textId="77777777" w:rsidR="00532D02" w:rsidRDefault="00000000">
      <w:pPr>
        <w:adjustRightInd w:val="0"/>
        <w:snapToGrid w:val="0"/>
        <w:spacing w:line="360" w:lineRule="auto"/>
        <w:ind w:firstLineChars="200" w:firstLine="480"/>
        <w:rPr>
          <w:bCs/>
          <w:sz w:val="24"/>
        </w:rPr>
      </w:pPr>
      <w:r>
        <w:rPr>
          <w:rFonts w:hint="eastAsia"/>
          <w:bCs/>
          <w:sz w:val="24"/>
        </w:rPr>
        <w:t>2</w:t>
      </w:r>
      <w:r>
        <w:rPr>
          <w:rFonts w:hint="eastAsia"/>
          <w:bCs/>
          <w:sz w:val="24"/>
        </w:rPr>
        <w:t>、项目场所的位置：</w:t>
      </w:r>
    </w:p>
    <w:tbl>
      <w:tblPr>
        <w:tblStyle w:val="affb"/>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5"/>
      </w:tblGrid>
      <w:tr w:rsidR="00532D02" w14:paraId="25688FDE" w14:textId="77777777">
        <w:trPr>
          <w:jc w:val="center"/>
        </w:trPr>
        <w:tc>
          <w:tcPr>
            <w:tcW w:w="2499" w:type="pct"/>
          </w:tcPr>
          <w:p w14:paraId="5BF540D5" w14:textId="77777777" w:rsidR="00532D02" w:rsidRDefault="00000000">
            <w:pPr>
              <w:adjustRightInd w:val="0"/>
              <w:snapToGrid w:val="0"/>
              <w:spacing w:line="360" w:lineRule="auto"/>
              <w:jc w:val="center"/>
              <w:rPr>
                <w:b/>
                <w:bCs/>
                <w:kern w:val="0"/>
                <w:sz w:val="24"/>
                <w:szCs w:val="20"/>
              </w:rPr>
            </w:pPr>
            <w:r>
              <w:rPr>
                <w:rFonts w:hint="eastAsia"/>
                <w:b/>
                <w:bCs/>
                <w:kern w:val="0"/>
                <w:sz w:val="24"/>
                <w:szCs w:val="20"/>
              </w:rPr>
              <w:t>地点</w:t>
            </w:r>
          </w:p>
        </w:tc>
        <w:tc>
          <w:tcPr>
            <w:tcW w:w="2501" w:type="pct"/>
          </w:tcPr>
          <w:p w14:paraId="6AC512A1" w14:textId="77777777" w:rsidR="00532D02" w:rsidRDefault="00000000">
            <w:pPr>
              <w:adjustRightInd w:val="0"/>
              <w:snapToGrid w:val="0"/>
              <w:spacing w:line="360" w:lineRule="auto"/>
              <w:jc w:val="center"/>
              <w:rPr>
                <w:b/>
                <w:bCs/>
                <w:kern w:val="0"/>
                <w:sz w:val="24"/>
                <w:szCs w:val="20"/>
              </w:rPr>
            </w:pPr>
            <w:r>
              <w:rPr>
                <w:rFonts w:hint="eastAsia"/>
                <w:b/>
                <w:bCs/>
                <w:kern w:val="0"/>
                <w:sz w:val="24"/>
                <w:szCs w:val="20"/>
              </w:rPr>
              <w:t>数量</w:t>
            </w:r>
          </w:p>
        </w:tc>
      </w:tr>
      <w:tr w:rsidR="00532D02" w14:paraId="24041A5C" w14:textId="77777777">
        <w:trPr>
          <w:jc w:val="center"/>
        </w:trPr>
        <w:tc>
          <w:tcPr>
            <w:tcW w:w="2499" w:type="pct"/>
            <w:vAlign w:val="center"/>
          </w:tcPr>
          <w:p w14:paraId="37640859" w14:textId="77777777" w:rsidR="00532D02" w:rsidRDefault="00532D02">
            <w:pPr>
              <w:widowControl/>
              <w:jc w:val="center"/>
              <w:rPr>
                <w:rFonts w:ascii="宋体" w:hAnsi="宋体"/>
                <w:kern w:val="0"/>
                <w:sz w:val="24"/>
                <w:szCs w:val="20"/>
              </w:rPr>
            </w:pPr>
          </w:p>
        </w:tc>
        <w:tc>
          <w:tcPr>
            <w:tcW w:w="2501" w:type="pct"/>
            <w:vAlign w:val="center"/>
          </w:tcPr>
          <w:p w14:paraId="13A109DD" w14:textId="77777777" w:rsidR="00532D02" w:rsidRDefault="00532D02">
            <w:pPr>
              <w:widowControl/>
              <w:jc w:val="center"/>
              <w:rPr>
                <w:rFonts w:ascii="宋体" w:hAnsi="宋体"/>
                <w:kern w:val="0"/>
                <w:sz w:val="24"/>
                <w:szCs w:val="20"/>
              </w:rPr>
            </w:pPr>
          </w:p>
        </w:tc>
      </w:tr>
      <w:tr w:rsidR="00532D02" w14:paraId="41120F24" w14:textId="77777777">
        <w:trPr>
          <w:jc w:val="center"/>
        </w:trPr>
        <w:tc>
          <w:tcPr>
            <w:tcW w:w="2499" w:type="pct"/>
            <w:vAlign w:val="center"/>
          </w:tcPr>
          <w:p w14:paraId="4C74024E" w14:textId="77777777" w:rsidR="00532D02" w:rsidRDefault="00532D02">
            <w:pPr>
              <w:widowControl/>
              <w:jc w:val="center"/>
              <w:rPr>
                <w:rFonts w:ascii="宋体" w:hAnsi="宋体"/>
                <w:kern w:val="0"/>
                <w:sz w:val="24"/>
                <w:szCs w:val="20"/>
              </w:rPr>
            </w:pPr>
          </w:p>
        </w:tc>
        <w:tc>
          <w:tcPr>
            <w:tcW w:w="2501" w:type="pct"/>
            <w:vAlign w:val="center"/>
          </w:tcPr>
          <w:p w14:paraId="19893DBC" w14:textId="77777777" w:rsidR="00532D02" w:rsidRDefault="00532D02">
            <w:pPr>
              <w:widowControl/>
              <w:jc w:val="center"/>
              <w:rPr>
                <w:rFonts w:ascii="宋体" w:hAnsi="宋体"/>
                <w:kern w:val="0"/>
                <w:sz w:val="24"/>
                <w:szCs w:val="20"/>
              </w:rPr>
            </w:pPr>
          </w:p>
        </w:tc>
      </w:tr>
      <w:tr w:rsidR="00532D02" w14:paraId="4DEAB8DA" w14:textId="77777777">
        <w:trPr>
          <w:jc w:val="center"/>
        </w:trPr>
        <w:tc>
          <w:tcPr>
            <w:tcW w:w="2499" w:type="pct"/>
            <w:vAlign w:val="center"/>
          </w:tcPr>
          <w:p w14:paraId="6CDBBA9B" w14:textId="77777777" w:rsidR="00532D02" w:rsidRDefault="00532D02">
            <w:pPr>
              <w:widowControl/>
              <w:jc w:val="center"/>
              <w:rPr>
                <w:rFonts w:ascii="宋体" w:hAnsi="宋体"/>
                <w:kern w:val="0"/>
                <w:sz w:val="24"/>
                <w:szCs w:val="20"/>
              </w:rPr>
            </w:pPr>
          </w:p>
        </w:tc>
        <w:tc>
          <w:tcPr>
            <w:tcW w:w="2501" w:type="pct"/>
            <w:vAlign w:val="center"/>
          </w:tcPr>
          <w:p w14:paraId="4492C70B" w14:textId="77777777" w:rsidR="00532D02" w:rsidRDefault="00532D02">
            <w:pPr>
              <w:widowControl/>
              <w:jc w:val="center"/>
              <w:rPr>
                <w:rFonts w:ascii="宋体" w:hAnsi="宋体"/>
                <w:kern w:val="0"/>
                <w:sz w:val="24"/>
                <w:szCs w:val="20"/>
              </w:rPr>
            </w:pPr>
          </w:p>
        </w:tc>
      </w:tr>
      <w:tr w:rsidR="00532D02" w14:paraId="6911311D" w14:textId="77777777">
        <w:trPr>
          <w:jc w:val="center"/>
        </w:trPr>
        <w:tc>
          <w:tcPr>
            <w:tcW w:w="2499" w:type="pct"/>
            <w:vAlign w:val="center"/>
          </w:tcPr>
          <w:p w14:paraId="40C26474" w14:textId="77777777" w:rsidR="00532D02" w:rsidRDefault="00532D02">
            <w:pPr>
              <w:widowControl/>
              <w:jc w:val="center"/>
              <w:rPr>
                <w:rFonts w:ascii="宋体" w:hAnsi="宋体"/>
                <w:kern w:val="0"/>
                <w:sz w:val="24"/>
                <w:szCs w:val="20"/>
              </w:rPr>
            </w:pPr>
          </w:p>
        </w:tc>
        <w:tc>
          <w:tcPr>
            <w:tcW w:w="2501" w:type="pct"/>
            <w:vAlign w:val="center"/>
          </w:tcPr>
          <w:p w14:paraId="7C948722" w14:textId="77777777" w:rsidR="00532D02" w:rsidRDefault="00532D02">
            <w:pPr>
              <w:widowControl/>
              <w:jc w:val="center"/>
              <w:rPr>
                <w:rFonts w:ascii="宋体" w:hAnsi="宋体"/>
                <w:kern w:val="0"/>
                <w:sz w:val="24"/>
                <w:szCs w:val="20"/>
              </w:rPr>
            </w:pPr>
          </w:p>
        </w:tc>
      </w:tr>
      <w:tr w:rsidR="00532D02" w14:paraId="12489214" w14:textId="77777777">
        <w:trPr>
          <w:jc w:val="center"/>
        </w:trPr>
        <w:tc>
          <w:tcPr>
            <w:tcW w:w="2499" w:type="pct"/>
            <w:vAlign w:val="center"/>
          </w:tcPr>
          <w:p w14:paraId="539618D9" w14:textId="77777777" w:rsidR="00532D02" w:rsidRDefault="00532D02">
            <w:pPr>
              <w:widowControl/>
              <w:jc w:val="center"/>
              <w:rPr>
                <w:rFonts w:ascii="宋体" w:hAnsi="宋体"/>
                <w:kern w:val="0"/>
                <w:sz w:val="24"/>
                <w:szCs w:val="20"/>
              </w:rPr>
            </w:pPr>
          </w:p>
        </w:tc>
        <w:tc>
          <w:tcPr>
            <w:tcW w:w="2501" w:type="pct"/>
            <w:vAlign w:val="center"/>
          </w:tcPr>
          <w:p w14:paraId="40442B94" w14:textId="77777777" w:rsidR="00532D02" w:rsidRDefault="00532D02">
            <w:pPr>
              <w:widowControl/>
              <w:jc w:val="center"/>
              <w:rPr>
                <w:rFonts w:ascii="宋体" w:hAnsi="宋体"/>
                <w:kern w:val="0"/>
                <w:sz w:val="24"/>
                <w:szCs w:val="20"/>
              </w:rPr>
            </w:pPr>
          </w:p>
        </w:tc>
      </w:tr>
      <w:tr w:rsidR="00532D02" w14:paraId="01D4BD13" w14:textId="77777777">
        <w:trPr>
          <w:jc w:val="center"/>
        </w:trPr>
        <w:tc>
          <w:tcPr>
            <w:tcW w:w="2499" w:type="pct"/>
            <w:vAlign w:val="center"/>
          </w:tcPr>
          <w:p w14:paraId="0518BD6B" w14:textId="77777777" w:rsidR="00532D02" w:rsidRDefault="00532D02">
            <w:pPr>
              <w:widowControl/>
              <w:jc w:val="center"/>
              <w:rPr>
                <w:rFonts w:ascii="宋体" w:hAnsi="宋体" w:cs="宋体"/>
                <w:kern w:val="0"/>
                <w:sz w:val="24"/>
                <w:szCs w:val="20"/>
              </w:rPr>
            </w:pPr>
          </w:p>
        </w:tc>
        <w:tc>
          <w:tcPr>
            <w:tcW w:w="2501" w:type="pct"/>
            <w:vAlign w:val="center"/>
          </w:tcPr>
          <w:p w14:paraId="21277589" w14:textId="77777777" w:rsidR="00532D02" w:rsidRDefault="00532D02">
            <w:pPr>
              <w:widowControl/>
              <w:jc w:val="center"/>
              <w:rPr>
                <w:rFonts w:ascii="宋体" w:hAnsi="宋体" w:cs="宋体"/>
                <w:kern w:val="0"/>
                <w:sz w:val="24"/>
                <w:szCs w:val="20"/>
              </w:rPr>
            </w:pPr>
          </w:p>
        </w:tc>
      </w:tr>
    </w:tbl>
    <w:p w14:paraId="59662D22" w14:textId="77777777" w:rsidR="00532D02" w:rsidRDefault="00532D02">
      <w:pPr>
        <w:pStyle w:val="27"/>
        <w:tabs>
          <w:tab w:val="left" w:pos="5580"/>
        </w:tabs>
      </w:pPr>
    </w:p>
    <w:p w14:paraId="3FDE6A23" w14:textId="77777777" w:rsidR="00532D02" w:rsidRDefault="00000000">
      <w:pPr>
        <w:adjustRightInd w:val="0"/>
        <w:snapToGrid w:val="0"/>
        <w:spacing w:line="360" w:lineRule="auto"/>
        <w:ind w:firstLineChars="200" w:firstLine="480"/>
        <w:rPr>
          <w:bCs/>
          <w:sz w:val="24"/>
        </w:rPr>
      </w:pPr>
      <w:r>
        <w:rPr>
          <w:bCs/>
          <w:sz w:val="24"/>
        </w:rPr>
        <w:t>3</w:t>
      </w:r>
      <w:r>
        <w:rPr>
          <w:rFonts w:hint="eastAsia"/>
          <w:bCs/>
          <w:sz w:val="24"/>
        </w:rPr>
        <w:t>、甲方对上述合作项目场所拥有完全的所有权和处置权，甲乙双方对该项目合作管理。甲方对乙方采用目标管理的方式进行考核，并派驻工作人员作为项目负责人对乙方日常管理和服务情况进行监督。</w:t>
      </w:r>
    </w:p>
    <w:p w14:paraId="529AAA10" w14:textId="77777777" w:rsidR="00532D02" w:rsidRDefault="00000000">
      <w:pPr>
        <w:adjustRightInd w:val="0"/>
        <w:snapToGrid w:val="0"/>
        <w:spacing w:line="360" w:lineRule="auto"/>
        <w:ind w:firstLineChars="200" w:firstLine="480"/>
        <w:rPr>
          <w:bCs/>
          <w:sz w:val="24"/>
        </w:rPr>
      </w:pPr>
      <w:r>
        <w:rPr>
          <w:bCs/>
          <w:sz w:val="24"/>
        </w:rPr>
        <w:t>4</w:t>
      </w:r>
      <w:r>
        <w:rPr>
          <w:rFonts w:hint="eastAsia"/>
          <w:bCs/>
          <w:sz w:val="24"/>
        </w:rPr>
        <w:t>、合作期限：自</w:t>
      </w:r>
      <w:r>
        <w:rPr>
          <w:bCs/>
          <w:sz w:val="24"/>
        </w:rPr>
        <w:t>合同生效之日算起</w:t>
      </w:r>
      <w:r>
        <w:rPr>
          <w:bCs/>
          <w:sz w:val="24"/>
        </w:rPr>
        <w:t>3</w:t>
      </w:r>
      <w:r>
        <w:rPr>
          <w:rFonts w:hint="eastAsia"/>
          <w:bCs/>
          <w:sz w:val="24"/>
        </w:rPr>
        <w:t>年，</w:t>
      </w:r>
      <w:r>
        <w:rPr>
          <w:bCs/>
          <w:sz w:val="24"/>
        </w:rPr>
        <w:t>即</w:t>
      </w:r>
      <w:r>
        <w:rPr>
          <w:rFonts w:hint="eastAsia"/>
          <w:bCs/>
          <w:sz w:val="24"/>
        </w:rPr>
        <w:t>：</w:t>
      </w:r>
      <w:r>
        <w:rPr>
          <w:bCs/>
          <w:sz w:val="24"/>
          <w:u w:val="single"/>
        </w:rPr>
        <w:t xml:space="preserve">  </w:t>
      </w:r>
      <w:r>
        <w:rPr>
          <w:rFonts w:hint="eastAsia"/>
          <w:bCs/>
          <w:sz w:val="24"/>
          <w:u w:val="single"/>
        </w:rPr>
        <w:t xml:space="preserve">                      </w:t>
      </w:r>
      <w:r>
        <w:rPr>
          <w:rFonts w:hint="eastAsia"/>
          <w:bCs/>
          <w:sz w:val="24"/>
        </w:rPr>
        <w:t>。</w:t>
      </w:r>
    </w:p>
    <w:p w14:paraId="127B107E" w14:textId="77777777" w:rsidR="00532D02" w:rsidRDefault="00000000">
      <w:pPr>
        <w:adjustRightInd w:val="0"/>
        <w:snapToGrid w:val="0"/>
        <w:spacing w:line="360" w:lineRule="auto"/>
        <w:ind w:firstLineChars="200" w:firstLine="482"/>
        <w:rPr>
          <w:b/>
          <w:bCs/>
          <w:sz w:val="24"/>
        </w:rPr>
      </w:pPr>
      <w:r>
        <w:rPr>
          <w:rFonts w:hint="eastAsia"/>
          <w:b/>
          <w:bCs/>
          <w:sz w:val="24"/>
        </w:rPr>
        <w:t>第二条</w:t>
      </w:r>
      <w:r>
        <w:rPr>
          <w:rFonts w:hint="eastAsia"/>
          <w:b/>
          <w:bCs/>
          <w:sz w:val="24"/>
        </w:rPr>
        <w:t xml:space="preserve"> </w:t>
      </w:r>
      <w:r>
        <w:rPr>
          <w:b/>
          <w:bCs/>
          <w:sz w:val="24"/>
        </w:rPr>
        <w:t xml:space="preserve"> </w:t>
      </w:r>
      <w:r>
        <w:rPr>
          <w:rFonts w:hint="eastAsia"/>
          <w:b/>
          <w:bCs/>
          <w:sz w:val="24"/>
        </w:rPr>
        <w:t>合作方式</w:t>
      </w:r>
    </w:p>
    <w:p w14:paraId="16345BBC" w14:textId="77777777" w:rsidR="00532D02" w:rsidRDefault="00000000">
      <w:pPr>
        <w:adjustRightInd w:val="0"/>
        <w:snapToGrid w:val="0"/>
        <w:spacing w:line="360" w:lineRule="auto"/>
        <w:ind w:firstLineChars="200" w:firstLine="480"/>
        <w:rPr>
          <w:bCs/>
          <w:sz w:val="24"/>
        </w:rPr>
      </w:pPr>
      <w:r>
        <w:rPr>
          <w:rFonts w:hint="eastAsia"/>
          <w:bCs/>
          <w:sz w:val="24"/>
        </w:rPr>
        <w:t>1</w:t>
      </w:r>
      <w:r>
        <w:rPr>
          <w:rFonts w:hint="eastAsia"/>
          <w:bCs/>
          <w:sz w:val="24"/>
        </w:rPr>
        <w:t>、甲乙双方的意向合作期为</w:t>
      </w:r>
      <w:r>
        <w:rPr>
          <w:rFonts w:hint="eastAsia"/>
          <w:bCs/>
          <w:sz w:val="24"/>
        </w:rPr>
        <w:t>3</w:t>
      </w:r>
      <w:r>
        <w:rPr>
          <w:rFonts w:hint="eastAsia"/>
          <w:bCs/>
          <w:sz w:val="24"/>
        </w:rPr>
        <w:t>年，协议一签三年；意向合作期内，甲方每年对乙方进行考核（考核条款见附件一），考核合格后可继续执行本合同，考核不合格，甲方有权终止本合同。在合同期限内乙方按照协议约定使用、管理</w:t>
      </w:r>
      <w:r>
        <w:rPr>
          <w:rFonts w:hint="eastAsia"/>
          <w:bCs/>
          <w:sz w:val="24"/>
          <w:u w:val="single"/>
        </w:rPr>
        <w:t xml:space="preserve">    </w:t>
      </w:r>
      <w:r>
        <w:rPr>
          <w:rFonts w:hint="eastAsia"/>
          <w:bCs/>
          <w:sz w:val="24"/>
          <w:u w:val="single"/>
        </w:rPr>
        <w:t>咖啡机</w:t>
      </w:r>
      <w:r>
        <w:rPr>
          <w:rFonts w:hint="eastAsia"/>
          <w:bCs/>
          <w:sz w:val="24"/>
          <w:u w:val="single"/>
        </w:rPr>
        <w:t xml:space="preserve">    </w:t>
      </w:r>
      <w:r>
        <w:rPr>
          <w:rFonts w:hint="eastAsia"/>
          <w:bCs/>
          <w:sz w:val="24"/>
        </w:rPr>
        <w:t>设备，乙方不得进行任何形式的转租、转包、分包。</w:t>
      </w:r>
    </w:p>
    <w:p w14:paraId="71B00A58" w14:textId="77777777" w:rsidR="00532D02" w:rsidRDefault="00000000">
      <w:pPr>
        <w:adjustRightInd w:val="0"/>
        <w:snapToGrid w:val="0"/>
        <w:spacing w:line="360" w:lineRule="auto"/>
        <w:ind w:firstLineChars="200" w:firstLine="480"/>
        <w:rPr>
          <w:bCs/>
          <w:sz w:val="24"/>
        </w:rPr>
      </w:pPr>
      <w:r>
        <w:rPr>
          <w:rFonts w:hint="eastAsia"/>
          <w:bCs/>
          <w:sz w:val="24"/>
        </w:rPr>
        <w:t>2</w:t>
      </w:r>
      <w:r>
        <w:rPr>
          <w:rFonts w:hint="eastAsia"/>
          <w:bCs/>
          <w:sz w:val="24"/>
        </w:rPr>
        <w:t>、在合作有效期内，甲方有权随时对乙方的管理及协议执行情况进行考核评估。乙方必须按照甲方相关规定提供服务，服从甲方派驻的项目负责人的管理，并接受甲方的日常监督检查。</w:t>
      </w:r>
    </w:p>
    <w:p w14:paraId="0989C403" w14:textId="77777777" w:rsidR="00532D02" w:rsidRDefault="00000000">
      <w:pPr>
        <w:adjustRightInd w:val="0"/>
        <w:snapToGrid w:val="0"/>
        <w:spacing w:line="360" w:lineRule="auto"/>
        <w:ind w:firstLineChars="200" w:firstLine="480"/>
        <w:rPr>
          <w:bCs/>
          <w:sz w:val="24"/>
        </w:rPr>
      </w:pPr>
      <w:r>
        <w:rPr>
          <w:rFonts w:hint="eastAsia"/>
          <w:bCs/>
          <w:sz w:val="24"/>
        </w:rPr>
        <w:t>3</w:t>
      </w:r>
      <w:r>
        <w:rPr>
          <w:rFonts w:hint="eastAsia"/>
          <w:bCs/>
          <w:sz w:val="24"/>
        </w:rPr>
        <w:t>、本协议签署生效之后，乙方应于合同签订后</w:t>
      </w:r>
      <w:r>
        <w:rPr>
          <w:rFonts w:hint="eastAsia"/>
          <w:bCs/>
          <w:sz w:val="24"/>
        </w:rPr>
        <w:t>15</w:t>
      </w:r>
      <w:r>
        <w:rPr>
          <w:rFonts w:hint="eastAsia"/>
          <w:bCs/>
          <w:sz w:val="24"/>
        </w:rPr>
        <w:t>天内开始提供服务，乙方由于自身原因而致使延迟的，应赔偿由此给甲方造成的损失，每延迟</w:t>
      </w:r>
      <w:r>
        <w:rPr>
          <w:rFonts w:hint="eastAsia"/>
          <w:bCs/>
          <w:sz w:val="24"/>
        </w:rPr>
        <w:t>1</w:t>
      </w:r>
      <w:r>
        <w:rPr>
          <w:rFonts w:hint="eastAsia"/>
          <w:bCs/>
          <w:sz w:val="24"/>
        </w:rPr>
        <w:t>周，乙方赔偿甲方</w:t>
      </w:r>
      <w:r>
        <w:rPr>
          <w:rFonts w:hint="eastAsia"/>
          <w:bCs/>
          <w:sz w:val="24"/>
        </w:rPr>
        <w:t>1</w:t>
      </w:r>
      <w:r>
        <w:rPr>
          <w:rFonts w:hint="eastAsia"/>
          <w:bCs/>
          <w:sz w:val="24"/>
        </w:rPr>
        <w:t>万元。</w:t>
      </w:r>
    </w:p>
    <w:p w14:paraId="05316C41" w14:textId="77777777" w:rsidR="00532D02" w:rsidRDefault="00000000">
      <w:pPr>
        <w:adjustRightInd w:val="0"/>
        <w:snapToGrid w:val="0"/>
        <w:spacing w:line="360" w:lineRule="auto"/>
        <w:ind w:firstLineChars="200" w:firstLine="480"/>
        <w:rPr>
          <w:bCs/>
          <w:sz w:val="24"/>
        </w:rPr>
      </w:pPr>
      <w:r>
        <w:rPr>
          <w:bCs/>
          <w:sz w:val="24"/>
        </w:rPr>
        <w:t>4</w:t>
      </w:r>
      <w:r>
        <w:rPr>
          <w:rFonts w:hint="eastAsia"/>
          <w:bCs/>
          <w:sz w:val="24"/>
        </w:rPr>
        <w:t>、甲方仅提供放置场所及电源，所需设备及安装辅材由乙方按甲方要求自行购买安装，用电线路和电量计量装置、网络铺设装置及用水装置经甲方审查后书面同意的情况下由乙方独立铺设，设备使用过程中产生电费、水费、网络费由乙方承担。</w:t>
      </w:r>
    </w:p>
    <w:p w14:paraId="54129FD3" w14:textId="77777777" w:rsidR="00532D02" w:rsidRDefault="00000000">
      <w:pPr>
        <w:adjustRightInd w:val="0"/>
        <w:snapToGrid w:val="0"/>
        <w:spacing w:line="360" w:lineRule="auto"/>
        <w:ind w:firstLineChars="200" w:firstLine="480"/>
        <w:rPr>
          <w:bCs/>
          <w:sz w:val="24"/>
        </w:rPr>
      </w:pPr>
      <w:r>
        <w:rPr>
          <w:bCs/>
          <w:sz w:val="24"/>
        </w:rPr>
        <w:t>5</w:t>
      </w:r>
      <w:r>
        <w:rPr>
          <w:rFonts w:hint="eastAsia"/>
          <w:bCs/>
          <w:sz w:val="24"/>
        </w:rPr>
        <w:t>、乙方在指定地点从事约定服务，并承担设备的安装、调试、货物补充、定期维修保养等责任。</w:t>
      </w:r>
    </w:p>
    <w:p w14:paraId="698A53EA" w14:textId="77777777" w:rsidR="00532D02" w:rsidRDefault="00000000">
      <w:pPr>
        <w:adjustRightInd w:val="0"/>
        <w:snapToGrid w:val="0"/>
        <w:spacing w:line="360" w:lineRule="auto"/>
        <w:ind w:firstLineChars="200" w:firstLine="480"/>
        <w:rPr>
          <w:bCs/>
          <w:sz w:val="24"/>
        </w:rPr>
      </w:pPr>
      <w:r>
        <w:rPr>
          <w:rFonts w:hint="eastAsia"/>
          <w:bCs/>
          <w:sz w:val="24"/>
        </w:rPr>
        <w:t>6</w:t>
      </w:r>
      <w:r>
        <w:rPr>
          <w:rFonts w:hint="eastAsia"/>
          <w:bCs/>
          <w:sz w:val="24"/>
        </w:rPr>
        <w:t>、乙方须确保</w:t>
      </w:r>
      <w:r>
        <w:rPr>
          <w:rFonts w:hint="eastAsia"/>
          <w:bCs/>
          <w:sz w:val="24"/>
          <w:u w:val="single"/>
        </w:rPr>
        <w:t xml:space="preserve">   </w:t>
      </w:r>
      <w:r>
        <w:rPr>
          <w:rFonts w:hint="eastAsia"/>
          <w:bCs/>
          <w:sz w:val="24"/>
          <w:u w:val="single"/>
        </w:rPr>
        <w:t>咖啡机及其</w:t>
      </w:r>
      <w:r>
        <w:rPr>
          <w:rFonts w:hint="eastAsia"/>
          <w:bCs/>
          <w:sz w:val="24"/>
          <w:u w:val="single"/>
        </w:rPr>
        <w:t xml:space="preserve">     </w:t>
      </w:r>
      <w:r>
        <w:rPr>
          <w:rFonts w:hint="eastAsia"/>
          <w:bCs/>
          <w:sz w:val="24"/>
          <w:u w:val="single"/>
        </w:rPr>
        <w:t>设备</w:t>
      </w:r>
      <w:r>
        <w:rPr>
          <w:bCs/>
          <w:sz w:val="24"/>
          <w:u w:val="single"/>
        </w:rPr>
        <w:t>内</w:t>
      </w:r>
      <w:r>
        <w:rPr>
          <w:rFonts w:hint="eastAsia"/>
          <w:bCs/>
          <w:sz w:val="24"/>
        </w:rPr>
        <w:t>所售货品均由正规厂家生产销售，咖啡机设备性能完好，机身外表无损且无广告标识，咖啡机设备内所售货品符合国家食品卫生行业标准，检验合格且在质保期内，并提供售后服务。</w:t>
      </w:r>
    </w:p>
    <w:p w14:paraId="7AC23848" w14:textId="77777777" w:rsidR="00532D02" w:rsidRDefault="00000000">
      <w:pPr>
        <w:adjustRightInd w:val="0"/>
        <w:snapToGrid w:val="0"/>
        <w:spacing w:line="360" w:lineRule="auto"/>
        <w:ind w:firstLineChars="200" w:firstLine="480"/>
        <w:rPr>
          <w:bCs/>
          <w:sz w:val="24"/>
        </w:rPr>
      </w:pPr>
      <w:r>
        <w:rPr>
          <w:rFonts w:hint="eastAsia"/>
          <w:bCs/>
          <w:sz w:val="24"/>
        </w:rPr>
        <w:t>7</w:t>
      </w:r>
      <w:r>
        <w:rPr>
          <w:rFonts w:hint="eastAsia"/>
          <w:bCs/>
          <w:sz w:val="24"/>
        </w:rPr>
        <w:t>、</w:t>
      </w:r>
      <w:r>
        <w:rPr>
          <w:rFonts w:hint="eastAsia"/>
          <w:bCs/>
          <w:sz w:val="24"/>
        </w:rPr>
        <w:t xml:space="preserve"> </w:t>
      </w:r>
      <w:r>
        <w:rPr>
          <w:rFonts w:hint="eastAsia"/>
          <w:bCs/>
          <w:sz w:val="24"/>
        </w:rPr>
        <w:t>乙方工作人员在甲方场所内应遵守甲方管理规定，甲方可根据实际需要，</w:t>
      </w:r>
      <w:r>
        <w:rPr>
          <w:rFonts w:hint="eastAsia"/>
          <w:bCs/>
          <w:sz w:val="24"/>
        </w:rPr>
        <w:lastRenderedPageBreak/>
        <w:t>对乙方工作人员进行培训和服务监督管理。</w:t>
      </w:r>
    </w:p>
    <w:p w14:paraId="07F6212A" w14:textId="77777777" w:rsidR="00532D02" w:rsidRDefault="00000000">
      <w:pPr>
        <w:adjustRightInd w:val="0"/>
        <w:snapToGrid w:val="0"/>
        <w:spacing w:line="360" w:lineRule="auto"/>
        <w:ind w:firstLineChars="200" w:firstLine="480"/>
        <w:rPr>
          <w:bCs/>
          <w:sz w:val="24"/>
        </w:rPr>
      </w:pPr>
      <w:r>
        <w:rPr>
          <w:rFonts w:ascii="宋体" w:hAnsi="宋体" w:cs="宋体" w:hint="eastAsia"/>
          <w:bCs/>
          <w:sz w:val="24"/>
        </w:rPr>
        <w:t>8、对于工作时间较长较晚的乙方员工，在甲方住宿资源条件允许并符合上级有关规定的前提下，甲方可为乙方部分员工提供住宿，乙方须向甲方交纳卫生费，收费标准暂定为</w:t>
      </w:r>
      <w:r>
        <w:rPr>
          <w:rFonts w:ascii="宋体" w:hAnsi="宋体" w:cs="宋体"/>
          <w:bCs/>
          <w:sz w:val="24"/>
        </w:rPr>
        <w:t>200元/人/月，收费价格</w:t>
      </w:r>
      <w:r>
        <w:rPr>
          <w:rFonts w:ascii="宋体" w:hAnsi="宋体" w:cs="宋体" w:hint="eastAsia"/>
          <w:bCs/>
          <w:sz w:val="24"/>
        </w:rPr>
        <w:t>根据甲方</w:t>
      </w:r>
      <w:r>
        <w:rPr>
          <w:rFonts w:ascii="宋体" w:hAnsi="宋体" w:cs="宋体"/>
          <w:bCs/>
          <w:sz w:val="24"/>
        </w:rPr>
        <w:t>相关</w:t>
      </w:r>
      <w:r>
        <w:rPr>
          <w:rFonts w:ascii="宋体" w:hAnsi="宋体" w:cs="宋体" w:hint="eastAsia"/>
          <w:bCs/>
          <w:sz w:val="24"/>
        </w:rPr>
        <w:t>政策会</w:t>
      </w:r>
      <w:r>
        <w:rPr>
          <w:rFonts w:ascii="宋体" w:hAnsi="宋体" w:cs="宋体"/>
          <w:bCs/>
          <w:sz w:val="24"/>
        </w:rPr>
        <w:t>及时调整</w:t>
      </w:r>
      <w:r>
        <w:rPr>
          <w:rFonts w:ascii="宋体" w:hAnsi="宋体" w:cs="宋体" w:hint="eastAsia"/>
          <w:bCs/>
          <w:sz w:val="24"/>
        </w:rPr>
        <w:t>。</w:t>
      </w:r>
    </w:p>
    <w:p w14:paraId="0862F73E" w14:textId="77777777" w:rsidR="00532D02" w:rsidRDefault="00000000">
      <w:pPr>
        <w:adjustRightInd w:val="0"/>
        <w:snapToGrid w:val="0"/>
        <w:spacing w:line="360" w:lineRule="auto"/>
        <w:ind w:firstLineChars="200" w:firstLine="480"/>
        <w:rPr>
          <w:bCs/>
          <w:sz w:val="24"/>
        </w:rPr>
      </w:pPr>
      <w:r>
        <w:rPr>
          <w:bCs/>
          <w:sz w:val="24"/>
        </w:rPr>
        <w:t>9</w:t>
      </w:r>
      <w:r>
        <w:rPr>
          <w:rFonts w:hint="eastAsia"/>
          <w:bCs/>
          <w:sz w:val="24"/>
        </w:rPr>
        <w:t>、在</w:t>
      </w:r>
      <w:r>
        <w:rPr>
          <w:bCs/>
          <w:sz w:val="24"/>
        </w:rPr>
        <w:t>合作期内，乙方提供其他服务见</w:t>
      </w:r>
      <w:r>
        <w:rPr>
          <w:rFonts w:hint="eastAsia"/>
          <w:bCs/>
          <w:sz w:val="24"/>
        </w:rPr>
        <w:t>附件</w:t>
      </w:r>
      <w:r>
        <w:rPr>
          <w:bCs/>
          <w:sz w:val="24"/>
        </w:rPr>
        <w:t>二</w:t>
      </w:r>
      <w:r>
        <w:rPr>
          <w:rFonts w:hint="eastAsia"/>
          <w:bCs/>
          <w:sz w:val="24"/>
        </w:rPr>
        <w:t>。</w:t>
      </w:r>
    </w:p>
    <w:p w14:paraId="57B3B4BA" w14:textId="77777777" w:rsidR="00532D02" w:rsidRDefault="00000000">
      <w:pPr>
        <w:adjustRightInd w:val="0"/>
        <w:snapToGrid w:val="0"/>
        <w:spacing w:line="360" w:lineRule="auto"/>
        <w:ind w:firstLineChars="200" w:firstLine="482"/>
        <w:rPr>
          <w:b/>
          <w:bCs/>
          <w:sz w:val="24"/>
        </w:rPr>
      </w:pPr>
      <w:r>
        <w:rPr>
          <w:rFonts w:hint="eastAsia"/>
          <w:b/>
          <w:bCs/>
          <w:sz w:val="24"/>
        </w:rPr>
        <w:t>第三条</w:t>
      </w:r>
      <w:r>
        <w:rPr>
          <w:rFonts w:hint="eastAsia"/>
          <w:b/>
          <w:bCs/>
          <w:sz w:val="24"/>
        </w:rPr>
        <w:t xml:space="preserve"> </w:t>
      </w:r>
      <w:r>
        <w:rPr>
          <w:b/>
          <w:bCs/>
          <w:sz w:val="24"/>
        </w:rPr>
        <w:t xml:space="preserve"> </w:t>
      </w:r>
      <w:r>
        <w:rPr>
          <w:rFonts w:hint="eastAsia"/>
          <w:b/>
          <w:bCs/>
          <w:sz w:val="24"/>
        </w:rPr>
        <w:t>费用及支付方式</w:t>
      </w:r>
    </w:p>
    <w:p w14:paraId="24292E0C" w14:textId="77777777" w:rsidR="00532D02" w:rsidRDefault="00000000">
      <w:pPr>
        <w:adjustRightInd w:val="0"/>
        <w:snapToGrid w:val="0"/>
        <w:spacing w:line="360" w:lineRule="auto"/>
        <w:ind w:firstLineChars="200" w:firstLine="480"/>
        <w:rPr>
          <w:bCs/>
          <w:sz w:val="24"/>
        </w:rPr>
      </w:pPr>
      <w:r>
        <w:rPr>
          <w:rFonts w:hint="eastAsia"/>
          <w:bCs/>
          <w:sz w:val="24"/>
        </w:rPr>
        <w:t>1</w:t>
      </w:r>
      <w:r>
        <w:rPr>
          <w:rFonts w:hint="eastAsia"/>
          <w:bCs/>
          <w:sz w:val="24"/>
        </w:rPr>
        <w:t>、乙方每年按每台</w:t>
      </w:r>
      <w:r>
        <w:rPr>
          <w:rFonts w:hint="eastAsia"/>
          <w:bCs/>
          <w:sz w:val="24"/>
          <w:u w:val="single"/>
        </w:rPr>
        <w:t xml:space="preserve">  </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元（大写金额：</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）（不含电费）向甲方支付管理费，</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rPr>
        <w:t>台合计管理费为每年</w:t>
      </w:r>
      <w:r>
        <w:rPr>
          <w:rFonts w:hint="eastAsia"/>
          <w:bCs/>
          <w:sz w:val="24"/>
          <w:u w:val="single"/>
        </w:rPr>
        <w:t xml:space="preserve"> </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rPr>
        <w:t>元（大写金额：</w:t>
      </w:r>
      <w:r>
        <w:rPr>
          <w:rFonts w:hint="eastAsia"/>
          <w:bCs/>
          <w:sz w:val="24"/>
          <w:u w:val="single"/>
        </w:rPr>
        <w:t xml:space="preserve">  </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rPr>
        <w:t>）。</w:t>
      </w:r>
    </w:p>
    <w:p w14:paraId="5AD83A1B" w14:textId="77777777" w:rsidR="00532D02" w:rsidRDefault="00000000">
      <w:pPr>
        <w:adjustRightInd w:val="0"/>
        <w:snapToGrid w:val="0"/>
        <w:spacing w:line="360" w:lineRule="auto"/>
        <w:ind w:firstLineChars="200" w:firstLine="480"/>
        <w:rPr>
          <w:bCs/>
          <w:sz w:val="24"/>
        </w:rPr>
      </w:pPr>
      <w:r>
        <w:rPr>
          <w:rFonts w:hint="eastAsia"/>
          <w:bCs/>
          <w:sz w:val="24"/>
        </w:rPr>
        <w:t>2</w:t>
      </w:r>
      <w:r>
        <w:rPr>
          <w:rFonts w:hint="eastAsia"/>
          <w:bCs/>
          <w:sz w:val="24"/>
        </w:rPr>
        <w:t>、该项目发生的水费、电费由乙方负担，</w:t>
      </w:r>
      <w:r>
        <w:rPr>
          <w:rFonts w:ascii="宋体" w:hAnsi="宋体" w:cs="宋体" w:hint="eastAsia"/>
          <w:bCs/>
          <w:sz w:val="24"/>
        </w:rPr>
        <w:t>费用按照北京市及甲方相关费用标准缴纳（收费标准：水费为</w:t>
      </w:r>
      <w:r>
        <w:rPr>
          <w:rFonts w:ascii="宋体" w:hAnsi="宋体" w:cs="宋体" w:hint="eastAsia"/>
          <w:bCs/>
          <w:sz w:val="24"/>
          <w:u w:val="single"/>
        </w:rPr>
        <w:t xml:space="preserve">   </w:t>
      </w:r>
      <w:r>
        <w:rPr>
          <w:rFonts w:ascii="宋体" w:hAnsi="宋体" w:cs="宋体" w:hint="eastAsia"/>
          <w:bCs/>
          <w:sz w:val="24"/>
        </w:rPr>
        <w:t>元/吨；电费为</w:t>
      </w:r>
      <w:r>
        <w:rPr>
          <w:rFonts w:ascii="宋体" w:hAnsi="宋体" w:cs="宋体" w:hint="eastAsia"/>
          <w:bCs/>
          <w:sz w:val="24"/>
          <w:u w:val="single"/>
        </w:rPr>
        <w:t xml:space="preserve">   </w:t>
      </w:r>
      <w:r>
        <w:rPr>
          <w:rFonts w:ascii="宋体" w:hAnsi="宋体" w:cs="宋体" w:hint="eastAsia"/>
          <w:bCs/>
          <w:sz w:val="24"/>
        </w:rPr>
        <w:t>元/度；如遇北京市相关收费标准变动，甲方有权随之调整前述收费标准）</w:t>
      </w:r>
      <w:r>
        <w:rPr>
          <w:rFonts w:hint="eastAsia"/>
          <w:bCs/>
          <w:sz w:val="24"/>
        </w:rPr>
        <w:t>。收费时间以甲方后勤部门通知为准</w:t>
      </w:r>
      <w:r>
        <w:rPr>
          <w:rFonts w:ascii="宋体" w:hAnsi="宋体" w:cs="宋体" w:hint="eastAsia"/>
          <w:bCs/>
          <w:sz w:val="24"/>
        </w:rPr>
        <w:t>。</w:t>
      </w:r>
    </w:p>
    <w:p w14:paraId="3439FD0B" w14:textId="77777777" w:rsidR="00532D02" w:rsidRDefault="00000000">
      <w:pPr>
        <w:adjustRightInd w:val="0"/>
        <w:snapToGrid w:val="0"/>
        <w:spacing w:line="360" w:lineRule="auto"/>
        <w:ind w:firstLineChars="200" w:firstLine="480"/>
        <w:rPr>
          <w:bCs/>
          <w:sz w:val="24"/>
        </w:rPr>
      </w:pPr>
      <w:r>
        <w:rPr>
          <w:bCs/>
          <w:sz w:val="24"/>
        </w:rPr>
        <w:t>3</w:t>
      </w:r>
      <w:r>
        <w:rPr>
          <w:rFonts w:hint="eastAsia"/>
          <w:bCs/>
          <w:sz w:val="24"/>
        </w:rPr>
        <w:t>、履约保证金及管理费应使用人民币，以汇款方式支付，甲方收款及乙方开票信息如下：</w:t>
      </w:r>
    </w:p>
    <w:tbl>
      <w:tblPr>
        <w:tblW w:w="8872" w:type="dxa"/>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937"/>
        <w:gridCol w:w="2966"/>
        <w:gridCol w:w="3969"/>
      </w:tblGrid>
      <w:tr w:rsidR="00532D02" w14:paraId="4B47D9CA" w14:textId="77777777">
        <w:trPr>
          <w:jc w:val="center"/>
        </w:trPr>
        <w:tc>
          <w:tcPr>
            <w:tcW w:w="1937" w:type="dxa"/>
            <w:vAlign w:val="center"/>
          </w:tcPr>
          <w:p w14:paraId="2FAD63AB" w14:textId="77777777" w:rsidR="00532D02" w:rsidRDefault="00532D02">
            <w:pPr>
              <w:spacing w:line="360" w:lineRule="auto"/>
              <w:jc w:val="center"/>
              <w:rPr>
                <w:rFonts w:ascii="宋体" w:hAnsi="宋体" w:cs="宋体"/>
                <w:b/>
                <w:bCs/>
                <w:szCs w:val="21"/>
              </w:rPr>
            </w:pPr>
          </w:p>
        </w:tc>
        <w:tc>
          <w:tcPr>
            <w:tcW w:w="2966" w:type="dxa"/>
            <w:vAlign w:val="center"/>
          </w:tcPr>
          <w:p w14:paraId="29D55457" w14:textId="77777777" w:rsidR="00532D02" w:rsidRDefault="00000000">
            <w:pPr>
              <w:spacing w:line="360" w:lineRule="auto"/>
              <w:jc w:val="center"/>
              <w:rPr>
                <w:rFonts w:ascii="宋体" w:hAnsi="宋体" w:cs="宋体"/>
                <w:b/>
                <w:bCs/>
                <w:szCs w:val="21"/>
              </w:rPr>
            </w:pPr>
            <w:r>
              <w:rPr>
                <w:rFonts w:ascii="宋体" w:hAnsi="宋体" w:cs="宋体" w:hint="eastAsia"/>
                <w:b/>
                <w:bCs/>
                <w:szCs w:val="21"/>
              </w:rPr>
              <w:t>甲方</w:t>
            </w:r>
          </w:p>
        </w:tc>
        <w:tc>
          <w:tcPr>
            <w:tcW w:w="3969" w:type="dxa"/>
            <w:vAlign w:val="center"/>
          </w:tcPr>
          <w:p w14:paraId="78115070" w14:textId="77777777" w:rsidR="00532D02" w:rsidRDefault="00000000">
            <w:pPr>
              <w:spacing w:line="360" w:lineRule="auto"/>
              <w:jc w:val="center"/>
              <w:rPr>
                <w:rFonts w:ascii="宋体" w:hAnsi="宋体" w:cs="宋体"/>
                <w:b/>
                <w:bCs/>
                <w:szCs w:val="21"/>
              </w:rPr>
            </w:pPr>
            <w:r>
              <w:rPr>
                <w:rFonts w:ascii="宋体" w:hAnsi="宋体" w:cs="宋体" w:hint="eastAsia"/>
                <w:b/>
                <w:bCs/>
                <w:szCs w:val="21"/>
              </w:rPr>
              <w:t>乙方</w:t>
            </w:r>
          </w:p>
        </w:tc>
      </w:tr>
      <w:tr w:rsidR="00532D02" w14:paraId="3F96858B" w14:textId="77777777">
        <w:trPr>
          <w:jc w:val="center"/>
        </w:trPr>
        <w:tc>
          <w:tcPr>
            <w:tcW w:w="1937" w:type="dxa"/>
            <w:vAlign w:val="center"/>
          </w:tcPr>
          <w:p w14:paraId="1E7AF306" w14:textId="77777777" w:rsidR="00532D02" w:rsidRDefault="00000000">
            <w:pPr>
              <w:spacing w:line="360" w:lineRule="auto"/>
              <w:jc w:val="center"/>
              <w:rPr>
                <w:rFonts w:ascii="宋体" w:hAnsi="宋体" w:cs="宋体"/>
                <w:bCs/>
                <w:szCs w:val="21"/>
              </w:rPr>
            </w:pPr>
            <w:r>
              <w:rPr>
                <w:rFonts w:ascii="宋体" w:hAnsi="宋体" w:cs="宋体" w:hint="eastAsia"/>
                <w:bCs/>
                <w:szCs w:val="21"/>
              </w:rPr>
              <w:t>银行帐号户名</w:t>
            </w:r>
          </w:p>
        </w:tc>
        <w:tc>
          <w:tcPr>
            <w:tcW w:w="2966" w:type="dxa"/>
            <w:vAlign w:val="center"/>
          </w:tcPr>
          <w:p w14:paraId="6DCA0272" w14:textId="77777777" w:rsidR="00532D02" w:rsidRDefault="00000000">
            <w:pPr>
              <w:spacing w:line="360" w:lineRule="auto"/>
              <w:jc w:val="center"/>
              <w:rPr>
                <w:rFonts w:ascii="宋体" w:hAnsi="宋体" w:cs="宋体"/>
                <w:bCs/>
                <w:szCs w:val="21"/>
              </w:rPr>
            </w:pPr>
            <w:r>
              <w:rPr>
                <w:rFonts w:ascii="宋体" w:hAnsi="宋体" w:cs="宋体" w:hint="eastAsia"/>
                <w:bCs/>
                <w:szCs w:val="21"/>
              </w:rPr>
              <w:t>北京邮电大学</w:t>
            </w:r>
          </w:p>
        </w:tc>
        <w:tc>
          <w:tcPr>
            <w:tcW w:w="3969" w:type="dxa"/>
            <w:vAlign w:val="center"/>
          </w:tcPr>
          <w:p w14:paraId="79CCC460" w14:textId="77777777" w:rsidR="00532D02" w:rsidRDefault="00532D02">
            <w:pPr>
              <w:spacing w:line="360" w:lineRule="auto"/>
              <w:jc w:val="center"/>
              <w:rPr>
                <w:rFonts w:ascii="宋体" w:hAnsi="宋体" w:cs="宋体"/>
                <w:bCs/>
                <w:szCs w:val="21"/>
              </w:rPr>
            </w:pPr>
          </w:p>
        </w:tc>
      </w:tr>
      <w:tr w:rsidR="00532D02" w14:paraId="61D625E2" w14:textId="77777777">
        <w:trPr>
          <w:jc w:val="center"/>
        </w:trPr>
        <w:tc>
          <w:tcPr>
            <w:tcW w:w="1937" w:type="dxa"/>
            <w:vAlign w:val="center"/>
          </w:tcPr>
          <w:p w14:paraId="0C8E0A47" w14:textId="77777777" w:rsidR="00532D02" w:rsidRDefault="00000000">
            <w:pPr>
              <w:spacing w:line="360" w:lineRule="auto"/>
              <w:jc w:val="center"/>
              <w:rPr>
                <w:rFonts w:ascii="宋体" w:hAnsi="宋体" w:cs="宋体"/>
                <w:bCs/>
                <w:szCs w:val="21"/>
              </w:rPr>
            </w:pPr>
            <w:r>
              <w:rPr>
                <w:rFonts w:ascii="宋体" w:hAnsi="宋体" w:cs="宋体" w:hint="eastAsia"/>
                <w:bCs/>
                <w:szCs w:val="21"/>
              </w:rPr>
              <w:t>开户行</w:t>
            </w:r>
          </w:p>
        </w:tc>
        <w:tc>
          <w:tcPr>
            <w:tcW w:w="2966" w:type="dxa"/>
            <w:vAlign w:val="center"/>
          </w:tcPr>
          <w:p w14:paraId="402D0508" w14:textId="77777777" w:rsidR="00532D02" w:rsidRDefault="00000000">
            <w:pPr>
              <w:spacing w:line="360" w:lineRule="auto"/>
              <w:jc w:val="center"/>
              <w:rPr>
                <w:rFonts w:ascii="宋体" w:hAnsi="宋体" w:cs="宋体"/>
                <w:bCs/>
                <w:szCs w:val="21"/>
              </w:rPr>
            </w:pPr>
            <w:r>
              <w:rPr>
                <w:rFonts w:ascii="宋体" w:hAnsi="宋体" w:cs="宋体" w:hint="eastAsia"/>
                <w:bCs/>
                <w:szCs w:val="21"/>
              </w:rPr>
              <w:t>工商银行北京新街口支行</w:t>
            </w:r>
          </w:p>
        </w:tc>
        <w:tc>
          <w:tcPr>
            <w:tcW w:w="3969" w:type="dxa"/>
            <w:vAlign w:val="center"/>
          </w:tcPr>
          <w:p w14:paraId="1A26E970" w14:textId="77777777" w:rsidR="00532D02" w:rsidRDefault="00532D02">
            <w:pPr>
              <w:spacing w:line="360" w:lineRule="auto"/>
              <w:jc w:val="center"/>
              <w:rPr>
                <w:rFonts w:ascii="宋体" w:hAnsi="宋体" w:cs="宋体"/>
                <w:bCs/>
                <w:szCs w:val="21"/>
              </w:rPr>
            </w:pPr>
          </w:p>
        </w:tc>
      </w:tr>
      <w:tr w:rsidR="00532D02" w14:paraId="7352484E" w14:textId="77777777">
        <w:trPr>
          <w:jc w:val="center"/>
        </w:trPr>
        <w:tc>
          <w:tcPr>
            <w:tcW w:w="1937" w:type="dxa"/>
            <w:vAlign w:val="center"/>
          </w:tcPr>
          <w:p w14:paraId="6F7831C8" w14:textId="77777777" w:rsidR="00532D02" w:rsidRDefault="00000000">
            <w:pPr>
              <w:spacing w:line="360" w:lineRule="auto"/>
              <w:jc w:val="center"/>
              <w:rPr>
                <w:rFonts w:ascii="宋体" w:hAnsi="宋体" w:cs="宋体"/>
                <w:bCs/>
                <w:szCs w:val="21"/>
              </w:rPr>
            </w:pPr>
            <w:r>
              <w:rPr>
                <w:rFonts w:ascii="宋体" w:hAnsi="宋体" w:cs="宋体" w:hint="eastAsia"/>
                <w:bCs/>
                <w:szCs w:val="21"/>
              </w:rPr>
              <w:t>银行帐号</w:t>
            </w:r>
          </w:p>
        </w:tc>
        <w:tc>
          <w:tcPr>
            <w:tcW w:w="2966" w:type="dxa"/>
            <w:vAlign w:val="center"/>
          </w:tcPr>
          <w:p w14:paraId="711AA7F6" w14:textId="77777777" w:rsidR="00532D02" w:rsidRDefault="00000000">
            <w:pPr>
              <w:spacing w:line="360" w:lineRule="auto"/>
              <w:jc w:val="center"/>
              <w:rPr>
                <w:rFonts w:ascii="宋体" w:hAnsi="宋体" w:cs="宋体"/>
                <w:bCs/>
                <w:szCs w:val="21"/>
              </w:rPr>
            </w:pPr>
            <w:r>
              <w:rPr>
                <w:rFonts w:ascii="宋体" w:hAnsi="宋体" w:cs="宋体" w:hint="eastAsia"/>
                <w:bCs/>
                <w:szCs w:val="21"/>
              </w:rPr>
              <w:t>0200 0029 0900 5405 044</w:t>
            </w:r>
          </w:p>
        </w:tc>
        <w:tc>
          <w:tcPr>
            <w:tcW w:w="3969" w:type="dxa"/>
            <w:vAlign w:val="center"/>
          </w:tcPr>
          <w:p w14:paraId="26AA6E32" w14:textId="77777777" w:rsidR="00532D02" w:rsidRDefault="00532D02">
            <w:pPr>
              <w:spacing w:line="360" w:lineRule="auto"/>
              <w:jc w:val="center"/>
              <w:rPr>
                <w:rFonts w:ascii="宋体" w:hAnsi="宋体" w:cs="宋体"/>
                <w:bCs/>
                <w:szCs w:val="21"/>
              </w:rPr>
            </w:pPr>
          </w:p>
        </w:tc>
      </w:tr>
      <w:tr w:rsidR="00532D02" w14:paraId="21554841" w14:textId="77777777">
        <w:trPr>
          <w:jc w:val="center"/>
        </w:trPr>
        <w:tc>
          <w:tcPr>
            <w:tcW w:w="1937" w:type="dxa"/>
            <w:vAlign w:val="center"/>
          </w:tcPr>
          <w:p w14:paraId="36ACD7DD" w14:textId="77777777" w:rsidR="00532D02" w:rsidRDefault="00000000">
            <w:pPr>
              <w:spacing w:line="360" w:lineRule="auto"/>
              <w:jc w:val="center"/>
              <w:rPr>
                <w:rFonts w:ascii="宋体" w:hAnsi="宋体" w:cs="宋体"/>
                <w:bCs/>
                <w:szCs w:val="21"/>
              </w:rPr>
            </w:pPr>
            <w:r>
              <w:rPr>
                <w:rFonts w:hint="eastAsia"/>
                <w:szCs w:val="21"/>
              </w:rPr>
              <w:t>纳税人识别号</w:t>
            </w:r>
          </w:p>
        </w:tc>
        <w:tc>
          <w:tcPr>
            <w:tcW w:w="2966" w:type="dxa"/>
            <w:vAlign w:val="center"/>
          </w:tcPr>
          <w:p w14:paraId="1FE2191F" w14:textId="77777777" w:rsidR="00532D02" w:rsidRDefault="00000000">
            <w:pPr>
              <w:pStyle w:val="Style265"/>
              <w:tabs>
                <w:tab w:val="left" w:pos="993"/>
              </w:tabs>
              <w:rPr>
                <w:rFonts w:ascii="宋体" w:hAnsi="宋体" w:cs="宋体"/>
                <w:bCs/>
                <w:szCs w:val="21"/>
              </w:rPr>
            </w:pPr>
            <w:r>
              <w:rPr>
                <w:rFonts w:ascii="宋体" w:hAnsi="宋体" w:cs="宋体" w:hint="eastAsia"/>
                <w:bCs/>
                <w:szCs w:val="21"/>
              </w:rPr>
              <w:t>12100000400009952C</w:t>
            </w:r>
          </w:p>
        </w:tc>
        <w:tc>
          <w:tcPr>
            <w:tcW w:w="3969" w:type="dxa"/>
            <w:vAlign w:val="center"/>
          </w:tcPr>
          <w:p w14:paraId="3FEA79F3" w14:textId="77777777" w:rsidR="00532D02" w:rsidRDefault="00532D02">
            <w:pPr>
              <w:spacing w:line="360" w:lineRule="auto"/>
              <w:jc w:val="center"/>
              <w:rPr>
                <w:rFonts w:ascii="宋体" w:hAnsi="宋体" w:cs="宋体"/>
                <w:bCs/>
                <w:szCs w:val="21"/>
              </w:rPr>
            </w:pPr>
          </w:p>
        </w:tc>
      </w:tr>
      <w:tr w:rsidR="00532D02" w14:paraId="5E8CF2BA" w14:textId="77777777">
        <w:trPr>
          <w:jc w:val="center"/>
        </w:trPr>
        <w:tc>
          <w:tcPr>
            <w:tcW w:w="1937" w:type="dxa"/>
            <w:vAlign w:val="center"/>
          </w:tcPr>
          <w:p w14:paraId="5FC1AB72" w14:textId="77777777" w:rsidR="00532D02" w:rsidRDefault="00000000">
            <w:pPr>
              <w:spacing w:line="360" w:lineRule="auto"/>
              <w:jc w:val="center"/>
              <w:rPr>
                <w:rFonts w:ascii="宋体" w:hAnsi="宋体" w:cs="宋体"/>
                <w:bCs/>
                <w:szCs w:val="21"/>
              </w:rPr>
            </w:pPr>
            <w:r>
              <w:rPr>
                <w:rFonts w:ascii="宋体" w:hAnsi="宋体" w:cs="宋体" w:hint="eastAsia"/>
                <w:bCs/>
                <w:szCs w:val="21"/>
              </w:rPr>
              <w:t>地址</w:t>
            </w:r>
          </w:p>
        </w:tc>
        <w:tc>
          <w:tcPr>
            <w:tcW w:w="2966" w:type="dxa"/>
            <w:vAlign w:val="center"/>
          </w:tcPr>
          <w:p w14:paraId="23DB1958" w14:textId="77777777" w:rsidR="00532D02" w:rsidRDefault="00000000">
            <w:pPr>
              <w:spacing w:line="360" w:lineRule="auto"/>
              <w:jc w:val="center"/>
              <w:rPr>
                <w:rFonts w:ascii="宋体" w:hAnsi="宋体" w:cs="宋体"/>
                <w:bCs/>
                <w:szCs w:val="21"/>
              </w:rPr>
            </w:pPr>
            <w:r>
              <w:rPr>
                <w:rFonts w:ascii="宋体" w:hAnsi="宋体" w:cs="宋体" w:hint="eastAsia"/>
                <w:bCs/>
                <w:szCs w:val="21"/>
              </w:rPr>
              <w:t>北京市海淀区西土城路10号</w:t>
            </w:r>
          </w:p>
        </w:tc>
        <w:tc>
          <w:tcPr>
            <w:tcW w:w="3969" w:type="dxa"/>
            <w:vAlign w:val="center"/>
          </w:tcPr>
          <w:p w14:paraId="27681226" w14:textId="77777777" w:rsidR="00532D02" w:rsidRDefault="00532D02">
            <w:pPr>
              <w:spacing w:line="360" w:lineRule="auto"/>
              <w:jc w:val="center"/>
              <w:rPr>
                <w:rFonts w:ascii="宋体" w:hAnsi="宋体" w:cs="宋体"/>
                <w:bCs/>
                <w:szCs w:val="21"/>
              </w:rPr>
            </w:pPr>
          </w:p>
        </w:tc>
      </w:tr>
      <w:tr w:rsidR="00532D02" w14:paraId="03905375" w14:textId="77777777">
        <w:trPr>
          <w:jc w:val="center"/>
        </w:trPr>
        <w:tc>
          <w:tcPr>
            <w:tcW w:w="1937" w:type="dxa"/>
            <w:vAlign w:val="center"/>
          </w:tcPr>
          <w:p w14:paraId="6048A8E1" w14:textId="77777777" w:rsidR="00532D02" w:rsidRDefault="00000000">
            <w:pPr>
              <w:spacing w:line="360" w:lineRule="auto"/>
              <w:jc w:val="center"/>
              <w:rPr>
                <w:rFonts w:ascii="宋体" w:hAnsi="宋体" w:cs="宋体"/>
                <w:bCs/>
                <w:szCs w:val="21"/>
              </w:rPr>
            </w:pPr>
            <w:r>
              <w:rPr>
                <w:rFonts w:ascii="宋体" w:hAnsi="宋体" w:cs="宋体" w:hint="eastAsia"/>
                <w:bCs/>
                <w:szCs w:val="21"/>
              </w:rPr>
              <w:t>电话</w:t>
            </w:r>
          </w:p>
        </w:tc>
        <w:tc>
          <w:tcPr>
            <w:tcW w:w="2966" w:type="dxa"/>
            <w:vAlign w:val="center"/>
          </w:tcPr>
          <w:p w14:paraId="5E839B60" w14:textId="77777777" w:rsidR="00532D02" w:rsidRDefault="00000000">
            <w:pPr>
              <w:pStyle w:val="Style265"/>
              <w:tabs>
                <w:tab w:val="left" w:pos="993"/>
              </w:tabs>
              <w:ind w:firstLineChars="500" w:firstLine="1050"/>
              <w:rPr>
                <w:rFonts w:ascii="宋体" w:hAnsi="宋体" w:cs="宋体"/>
                <w:bCs/>
                <w:szCs w:val="21"/>
              </w:rPr>
            </w:pPr>
            <w:r>
              <w:rPr>
                <w:rFonts w:ascii="宋体" w:hAnsi="宋体" w:cs="宋体" w:hint="eastAsia"/>
                <w:bCs/>
                <w:szCs w:val="21"/>
              </w:rPr>
              <w:t xml:space="preserve"> 62283066</w:t>
            </w:r>
          </w:p>
        </w:tc>
        <w:tc>
          <w:tcPr>
            <w:tcW w:w="3969" w:type="dxa"/>
            <w:vAlign w:val="center"/>
          </w:tcPr>
          <w:p w14:paraId="79EC9155" w14:textId="77777777" w:rsidR="00532D02" w:rsidRDefault="00532D02">
            <w:pPr>
              <w:spacing w:line="360" w:lineRule="auto"/>
              <w:jc w:val="center"/>
              <w:rPr>
                <w:rFonts w:ascii="宋体" w:hAnsi="宋体" w:cs="宋体"/>
                <w:bCs/>
                <w:szCs w:val="21"/>
              </w:rPr>
            </w:pPr>
          </w:p>
        </w:tc>
      </w:tr>
    </w:tbl>
    <w:p w14:paraId="52DE606E" w14:textId="77777777" w:rsidR="00532D02" w:rsidRDefault="00000000">
      <w:pPr>
        <w:tabs>
          <w:tab w:val="left" w:pos="993"/>
        </w:tabs>
        <w:spacing w:line="360" w:lineRule="auto"/>
        <w:ind w:firstLineChars="200" w:firstLine="480"/>
        <w:rPr>
          <w:rFonts w:ascii="宋体" w:hAnsi="宋体"/>
          <w:sz w:val="24"/>
        </w:rPr>
      </w:pPr>
      <w:r>
        <w:rPr>
          <w:sz w:val="24"/>
        </w:rPr>
        <w:t>4</w:t>
      </w:r>
      <w:r>
        <w:rPr>
          <w:rFonts w:hint="eastAsia"/>
          <w:sz w:val="24"/>
        </w:rPr>
        <w:t>、</w:t>
      </w:r>
      <w:r>
        <w:rPr>
          <w:rFonts w:ascii="宋体" w:hAnsi="宋体"/>
          <w:sz w:val="24"/>
        </w:rPr>
        <w:t>履约保证金</w:t>
      </w:r>
    </w:p>
    <w:p w14:paraId="38264D41" w14:textId="77777777" w:rsidR="00532D02" w:rsidRDefault="00000000">
      <w:pPr>
        <w:tabs>
          <w:tab w:val="left" w:pos="993"/>
        </w:tabs>
        <w:spacing w:line="360" w:lineRule="auto"/>
        <w:ind w:leftChars="135" w:left="283"/>
        <w:rPr>
          <w:rFonts w:ascii="宋体" w:hAnsi="宋体"/>
          <w:sz w:val="24"/>
        </w:rPr>
      </w:pPr>
      <w:r>
        <w:rPr>
          <w:rFonts w:ascii="宋体" w:hAnsi="宋体" w:cs="宋体" w:hint="eastAsia"/>
          <w:bCs/>
          <w:sz w:val="24"/>
        </w:rPr>
        <w:t>（1）本协议履约保证金为：人民币</w:t>
      </w:r>
      <w:r>
        <w:rPr>
          <w:rFonts w:eastAsia="等线"/>
          <w:bCs/>
          <w:sz w:val="24"/>
        </w:rPr>
        <w:t xml:space="preserve"> </w:t>
      </w:r>
      <w:r>
        <w:rPr>
          <w:bCs/>
          <w:sz w:val="24"/>
          <w:u w:val="single"/>
        </w:rPr>
        <w:t xml:space="preserve"> </w:t>
      </w:r>
      <w:r>
        <w:rPr>
          <w:rFonts w:hint="eastAsia"/>
          <w:bCs/>
          <w:sz w:val="24"/>
          <w:u w:val="single"/>
        </w:rPr>
        <w:t xml:space="preserve">   </w:t>
      </w:r>
      <w:r>
        <w:rPr>
          <w:bCs/>
          <w:sz w:val="24"/>
          <w:u w:val="single"/>
        </w:rPr>
        <w:t xml:space="preserve"> </w:t>
      </w:r>
      <w:r>
        <w:rPr>
          <w:rFonts w:eastAsia="等线"/>
          <w:bCs/>
          <w:sz w:val="24"/>
        </w:rPr>
        <w:t xml:space="preserve"> </w:t>
      </w:r>
      <w:r>
        <w:rPr>
          <w:sz w:val="24"/>
        </w:rPr>
        <w:t>元</w:t>
      </w:r>
      <w:r>
        <w:rPr>
          <w:rFonts w:ascii="宋体" w:hAnsi="宋体"/>
          <w:bCs/>
          <w:sz w:val="24"/>
        </w:rPr>
        <w:t>（大写：</w:t>
      </w:r>
      <w:r>
        <w:rPr>
          <w:rFonts w:hint="eastAsia"/>
          <w:bCs/>
          <w:sz w:val="24"/>
          <w:u w:val="single"/>
        </w:rPr>
        <w:t xml:space="preserve">   </w:t>
      </w:r>
      <w:r>
        <w:rPr>
          <w:bCs/>
          <w:sz w:val="24"/>
          <w:u w:val="single"/>
        </w:rPr>
        <w:t>整</w:t>
      </w:r>
      <w:r>
        <w:rPr>
          <w:bCs/>
          <w:sz w:val="24"/>
          <w:u w:val="single"/>
        </w:rPr>
        <w:t xml:space="preserve"> </w:t>
      </w:r>
      <w:r>
        <w:rPr>
          <w:rFonts w:ascii="宋体" w:hAnsi="宋体"/>
          <w:bCs/>
          <w:sz w:val="24"/>
        </w:rPr>
        <w:t>）</w:t>
      </w:r>
      <w:r>
        <w:rPr>
          <w:rFonts w:ascii="宋体" w:hAnsi="宋体"/>
          <w:sz w:val="24"/>
        </w:rPr>
        <w:t>。</w:t>
      </w:r>
    </w:p>
    <w:p w14:paraId="306E82AB" w14:textId="77777777" w:rsidR="00532D02" w:rsidRDefault="00000000">
      <w:pPr>
        <w:tabs>
          <w:tab w:val="left" w:pos="993"/>
        </w:tabs>
        <w:spacing w:line="360" w:lineRule="auto"/>
        <w:ind w:leftChars="135" w:left="283"/>
        <w:rPr>
          <w:rFonts w:ascii="宋体" w:hAnsi="宋体"/>
          <w:sz w:val="24"/>
        </w:rPr>
      </w:pPr>
      <w:r>
        <w:rPr>
          <w:rFonts w:ascii="宋体" w:hAnsi="宋体" w:cs="宋体" w:hint="eastAsia"/>
          <w:bCs/>
          <w:sz w:val="24"/>
        </w:rPr>
        <w:t>（2）履约保证金用于补偿甲方因乙方不能履行其义务而蒙受的损失。</w:t>
      </w:r>
    </w:p>
    <w:p w14:paraId="1A979B9C" w14:textId="77777777" w:rsidR="00532D02" w:rsidRDefault="00000000">
      <w:pPr>
        <w:tabs>
          <w:tab w:val="left" w:pos="480"/>
        </w:tabs>
        <w:spacing w:line="360" w:lineRule="auto"/>
        <w:ind w:firstLineChars="200" w:firstLine="480"/>
        <w:rPr>
          <w:rFonts w:ascii="宋体" w:hAnsi="宋体" w:cs="宋体"/>
          <w:bCs/>
          <w:sz w:val="24"/>
        </w:rPr>
      </w:pPr>
      <w:r>
        <w:rPr>
          <w:rFonts w:ascii="宋体" w:hAnsi="宋体" w:cs="宋体" w:hint="eastAsia"/>
          <w:bCs/>
          <w:sz w:val="24"/>
        </w:rPr>
        <w:t>（3）</w:t>
      </w:r>
      <w:r>
        <w:rPr>
          <w:rFonts w:ascii="宋体" w:hAnsi="宋体" w:cs="宋体" w:hint="eastAsia"/>
          <w:sz w:val="24"/>
        </w:rPr>
        <w:t>合同履约完成3个月内</w:t>
      </w:r>
      <w:r>
        <w:rPr>
          <w:rFonts w:ascii="宋体" w:hAnsi="宋体" w:cs="宋体"/>
          <w:sz w:val="24"/>
        </w:rPr>
        <w:t>，甲方把履约保证金退还给乙方，保证金不计取利息。</w:t>
      </w:r>
    </w:p>
    <w:p w14:paraId="45398012" w14:textId="77777777" w:rsidR="00532D02" w:rsidRDefault="00000000">
      <w:pPr>
        <w:spacing w:line="360" w:lineRule="auto"/>
        <w:ind w:firstLineChars="100" w:firstLine="240"/>
        <w:rPr>
          <w:sz w:val="24"/>
        </w:rPr>
      </w:pPr>
      <w:r>
        <w:rPr>
          <w:rFonts w:ascii="宋体" w:hAnsi="宋体" w:cs="宋体" w:hint="eastAsia"/>
          <w:bCs/>
          <w:sz w:val="24"/>
        </w:rPr>
        <w:t>（4）如果乙方未能按协议规定履行义务，甲方有权直接从履约保证金中</w:t>
      </w:r>
      <w:r>
        <w:rPr>
          <w:rFonts w:ascii="宋体" w:hAnsi="宋体" w:cs="宋体" w:hint="eastAsia"/>
          <w:sz w:val="24"/>
        </w:rPr>
        <w:t>直接扣除乙方应向甲方支付的管理费、费用、违约金及</w:t>
      </w:r>
      <w:r>
        <w:rPr>
          <w:rFonts w:ascii="宋体" w:hAnsi="宋体" w:cs="宋体"/>
          <w:sz w:val="24"/>
        </w:rPr>
        <w:t>/或损失赔偿额</w:t>
      </w:r>
      <w:r>
        <w:rPr>
          <w:rFonts w:ascii="宋体" w:hAnsi="宋体" w:cs="宋体" w:hint="eastAsia"/>
          <w:sz w:val="24"/>
        </w:rPr>
        <w:t>，如有不足的，由乙方另行承担赔偿责任。剩余履约保证金少于本合同所约定的数额时，乙方应</w:t>
      </w:r>
      <w:r>
        <w:rPr>
          <w:rFonts w:ascii="宋体" w:hAnsi="宋体" w:cs="宋体" w:hint="eastAsia"/>
          <w:sz w:val="24"/>
        </w:rPr>
        <w:lastRenderedPageBreak/>
        <w:t>在10日内补足，否则，甲方有权单方解除本合同</w:t>
      </w:r>
      <w:r>
        <w:rPr>
          <w:rFonts w:ascii="宋体" w:hAnsi="宋体" w:cs="宋体" w:hint="eastAsia"/>
          <w:bCs/>
          <w:sz w:val="24"/>
        </w:rPr>
        <w:t>。</w:t>
      </w:r>
    </w:p>
    <w:p w14:paraId="49F3088E" w14:textId="77777777" w:rsidR="00532D02" w:rsidRDefault="00000000">
      <w:pPr>
        <w:adjustRightInd w:val="0"/>
        <w:snapToGrid w:val="0"/>
        <w:spacing w:line="360" w:lineRule="auto"/>
        <w:ind w:firstLineChars="200" w:firstLine="482"/>
        <w:rPr>
          <w:b/>
          <w:bCs/>
          <w:sz w:val="24"/>
        </w:rPr>
      </w:pPr>
      <w:r>
        <w:rPr>
          <w:rFonts w:hint="eastAsia"/>
          <w:b/>
          <w:bCs/>
          <w:sz w:val="24"/>
        </w:rPr>
        <w:t>第四条</w:t>
      </w:r>
      <w:r>
        <w:rPr>
          <w:rFonts w:hint="eastAsia"/>
          <w:b/>
          <w:bCs/>
          <w:sz w:val="24"/>
        </w:rPr>
        <w:t xml:space="preserve"> </w:t>
      </w:r>
      <w:r>
        <w:rPr>
          <w:b/>
          <w:bCs/>
          <w:sz w:val="24"/>
        </w:rPr>
        <w:t xml:space="preserve"> </w:t>
      </w:r>
      <w:r>
        <w:rPr>
          <w:rFonts w:hint="eastAsia"/>
          <w:b/>
          <w:bCs/>
          <w:sz w:val="24"/>
        </w:rPr>
        <w:t>规定与约定</w:t>
      </w:r>
    </w:p>
    <w:p w14:paraId="0B9C1D82" w14:textId="77777777" w:rsidR="00532D02" w:rsidRDefault="00000000">
      <w:pPr>
        <w:adjustRightInd w:val="0"/>
        <w:snapToGrid w:val="0"/>
        <w:spacing w:line="360" w:lineRule="auto"/>
        <w:ind w:firstLineChars="200" w:firstLine="480"/>
        <w:rPr>
          <w:bCs/>
          <w:sz w:val="24"/>
        </w:rPr>
      </w:pPr>
      <w:r>
        <w:rPr>
          <w:rFonts w:hint="eastAsia"/>
          <w:bCs/>
          <w:sz w:val="24"/>
        </w:rPr>
        <w:t>一、管理方面</w:t>
      </w:r>
    </w:p>
    <w:p w14:paraId="7F24C99B" w14:textId="77777777" w:rsidR="00532D02" w:rsidRDefault="00000000">
      <w:pPr>
        <w:adjustRightInd w:val="0"/>
        <w:snapToGrid w:val="0"/>
        <w:spacing w:line="360" w:lineRule="auto"/>
        <w:ind w:firstLineChars="200" w:firstLine="480"/>
        <w:rPr>
          <w:bCs/>
          <w:sz w:val="24"/>
        </w:rPr>
      </w:pPr>
      <w:r>
        <w:rPr>
          <w:rFonts w:hint="eastAsia"/>
          <w:bCs/>
          <w:sz w:val="24"/>
        </w:rPr>
        <w:t>1</w:t>
      </w:r>
      <w:r>
        <w:rPr>
          <w:rFonts w:hint="eastAsia"/>
          <w:bCs/>
          <w:sz w:val="24"/>
        </w:rPr>
        <w:t>、乙方要严格依法提供服务，同时须建立健全自身的内部管理制度。由乙方造成的各种责任事故、不良影响或被上级有关部门处罚，由乙方承担全部责任，甲方有权视实际情况要求乙方支付协议总金额</w:t>
      </w:r>
      <w:r>
        <w:rPr>
          <w:rFonts w:hint="eastAsia"/>
          <w:bCs/>
          <w:sz w:val="24"/>
        </w:rPr>
        <w:t>10%</w:t>
      </w:r>
      <w:r>
        <w:rPr>
          <w:rFonts w:hint="eastAsia"/>
          <w:bCs/>
          <w:sz w:val="24"/>
        </w:rPr>
        <w:t>—</w:t>
      </w:r>
      <w:r>
        <w:rPr>
          <w:rFonts w:hint="eastAsia"/>
          <w:bCs/>
          <w:sz w:val="24"/>
        </w:rPr>
        <w:t>30%</w:t>
      </w:r>
      <w:r>
        <w:rPr>
          <w:rFonts w:hint="eastAsia"/>
          <w:bCs/>
          <w:sz w:val="24"/>
        </w:rPr>
        <w:t>的违约金。</w:t>
      </w:r>
    </w:p>
    <w:p w14:paraId="41574727" w14:textId="77777777" w:rsidR="00532D02" w:rsidRDefault="00000000">
      <w:pPr>
        <w:adjustRightInd w:val="0"/>
        <w:snapToGrid w:val="0"/>
        <w:spacing w:line="360" w:lineRule="auto"/>
        <w:ind w:firstLineChars="200" w:firstLine="480"/>
        <w:rPr>
          <w:bCs/>
          <w:sz w:val="24"/>
        </w:rPr>
      </w:pPr>
      <w:r>
        <w:rPr>
          <w:rFonts w:hint="eastAsia"/>
          <w:bCs/>
          <w:sz w:val="24"/>
        </w:rPr>
        <w:t>2</w:t>
      </w:r>
      <w:r>
        <w:rPr>
          <w:rFonts w:hint="eastAsia"/>
          <w:bCs/>
          <w:sz w:val="24"/>
        </w:rPr>
        <w:t>、乙方要认真遵守国家及北京市各项与劳动用工相关的法律法规，规范用工。合作期限内，由乙方雇佣的工作人员只与乙方构成劳动关系，与甲方没有任何劳动关系。出现劳资纠纷、工伤事故等均由乙方负责。乙方须将所招聘员工的劳动协议书交由甲方备案一份，必要时按甲方要求上报员工统计表予甲方核认。</w:t>
      </w:r>
    </w:p>
    <w:p w14:paraId="4C518925" w14:textId="77777777" w:rsidR="00532D02" w:rsidRDefault="00000000">
      <w:pPr>
        <w:adjustRightInd w:val="0"/>
        <w:snapToGrid w:val="0"/>
        <w:spacing w:line="360" w:lineRule="auto"/>
        <w:ind w:firstLineChars="200" w:firstLine="480"/>
        <w:rPr>
          <w:bCs/>
          <w:sz w:val="24"/>
        </w:rPr>
      </w:pPr>
      <w:r>
        <w:rPr>
          <w:rFonts w:hint="eastAsia"/>
          <w:bCs/>
          <w:sz w:val="24"/>
        </w:rPr>
        <w:t>3</w:t>
      </w:r>
      <w:r>
        <w:rPr>
          <w:rFonts w:hint="eastAsia"/>
          <w:bCs/>
          <w:sz w:val="24"/>
        </w:rPr>
        <w:t>、乙方应妥善管理和使用项目场所以及甲方所有权的基本设施，除因地震等不可抗力之情形外，因乙方原因致使项目场所毁损或对第三方造成损害以及对甲方所有权的设备设施造成毁损的，乙方必须依法承担赔偿责任。同时，乙方须自行解决项目场所所需的其他设备设施，包括各类计量装置。</w:t>
      </w:r>
    </w:p>
    <w:p w14:paraId="6F073272" w14:textId="77777777" w:rsidR="00532D02" w:rsidRDefault="00000000">
      <w:pPr>
        <w:adjustRightInd w:val="0"/>
        <w:snapToGrid w:val="0"/>
        <w:spacing w:line="360" w:lineRule="auto"/>
        <w:ind w:firstLineChars="200" w:firstLine="480"/>
        <w:rPr>
          <w:bCs/>
          <w:sz w:val="24"/>
        </w:rPr>
      </w:pPr>
      <w:r>
        <w:rPr>
          <w:bCs/>
          <w:sz w:val="24"/>
        </w:rPr>
        <w:t>4</w:t>
      </w:r>
      <w:r>
        <w:rPr>
          <w:rFonts w:hint="eastAsia"/>
          <w:bCs/>
          <w:sz w:val="24"/>
        </w:rPr>
        <w:t>、甲乙双方应不定期通过多种形式对服务项目的管理和服务进行满意度调查，甲方不定期组织师生进行满意度考核，乙方应广泛听取师生意见，改进服务质量以达到使师生满意。甲方召开服务质量监督管理委员会会议时，乙方应派主要负责人到场参加，虚心听取教工代表和学生代表的意见和建议，同时甲方会把通过各种途径收集的关于服务的意见和建议定期或不定期通报给乙方，乙方应据此及时进行整改。甲方</w:t>
      </w:r>
      <w:r>
        <w:rPr>
          <w:rFonts w:hint="eastAsia"/>
          <w:sz w:val="24"/>
        </w:rPr>
        <w:t>不定期以在校师生抽样调查的方式对乙方的服务进行满意度调研，并形成满意度调研的预警、退出机制。乙方满意度不达标，甲方有权立即停止合作，乙方须于一周内退出合作管理服务</w:t>
      </w:r>
      <w:r>
        <w:rPr>
          <w:sz w:val="24"/>
        </w:rPr>
        <w:t>网点</w:t>
      </w:r>
      <w:r>
        <w:rPr>
          <w:rFonts w:hint="eastAsia"/>
          <w:sz w:val="24"/>
        </w:rPr>
        <w:t>，甲方不承担乙方的任何损失。</w:t>
      </w:r>
    </w:p>
    <w:p w14:paraId="02272FBC" w14:textId="77777777" w:rsidR="00532D02" w:rsidRDefault="00000000">
      <w:pPr>
        <w:adjustRightInd w:val="0"/>
        <w:snapToGrid w:val="0"/>
        <w:spacing w:line="360" w:lineRule="auto"/>
        <w:ind w:firstLineChars="200" w:firstLine="480"/>
        <w:rPr>
          <w:bCs/>
          <w:sz w:val="24"/>
        </w:rPr>
      </w:pPr>
      <w:r>
        <w:rPr>
          <w:rFonts w:hint="eastAsia"/>
          <w:bCs/>
          <w:sz w:val="24"/>
        </w:rPr>
        <w:t>5</w:t>
      </w:r>
      <w:r>
        <w:rPr>
          <w:rFonts w:hint="eastAsia"/>
          <w:bCs/>
          <w:sz w:val="24"/>
        </w:rPr>
        <w:t>、乙方的生产管理时间要服从甲方安排，如有特殊情况应提前向甲方提出书面申请。乙方应注意学校的特殊环境，如</w:t>
      </w:r>
      <w:proofErr w:type="gramStart"/>
      <w:r>
        <w:rPr>
          <w:rFonts w:hint="eastAsia"/>
          <w:bCs/>
          <w:sz w:val="24"/>
        </w:rPr>
        <w:t>遇学校</w:t>
      </w:r>
      <w:proofErr w:type="gramEnd"/>
      <w:r>
        <w:rPr>
          <w:rFonts w:hint="eastAsia"/>
          <w:bCs/>
          <w:sz w:val="24"/>
        </w:rPr>
        <w:t>有特殊要求举办大型活动影响乙方生产管理的，乙方应当予以理解和服从学校的决定。</w:t>
      </w:r>
    </w:p>
    <w:p w14:paraId="345EFD90" w14:textId="77777777" w:rsidR="00532D02" w:rsidRDefault="00000000">
      <w:pPr>
        <w:adjustRightInd w:val="0"/>
        <w:snapToGrid w:val="0"/>
        <w:spacing w:line="360" w:lineRule="auto"/>
        <w:ind w:firstLineChars="200" w:firstLine="480"/>
        <w:rPr>
          <w:bCs/>
          <w:sz w:val="24"/>
        </w:rPr>
      </w:pPr>
      <w:r>
        <w:rPr>
          <w:rFonts w:hint="eastAsia"/>
          <w:bCs/>
          <w:sz w:val="24"/>
        </w:rPr>
        <w:t>6</w:t>
      </w:r>
      <w:r>
        <w:rPr>
          <w:rFonts w:hint="eastAsia"/>
          <w:bCs/>
          <w:sz w:val="24"/>
        </w:rPr>
        <w:t>、因乙方发生的所有债权、债务均由乙方自行承担，甲方概不负责，若因此对甲方造成影响或损失的，由乙方承担赔偿责任。</w:t>
      </w:r>
    </w:p>
    <w:p w14:paraId="3B3254FB" w14:textId="77777777" w:rsidR="00532D02" w:rsidRDefault="00000000">
      <w:pPr>
        <w:adjustRightInd w:val="0"/>
        <w:snapToGrid w:val="0"/>
        <w:spacing w:line="360" w:lineRule="auto"/>
        <w:ind w:firstLineChars="200" w:firstLine="480"/>
        <w:rPr>
          <w:bCs/>
          <w:sz w:val="24"/>
        </w:rPr>
      </w:pPr>
      <w:r>
        <w:rPr>
          <w:rFonts w:hint="eastAsia"/>
          <w:bCs/>
          <w:sz w:val="24"/>
        </w:rPr>
        <w:t>二、价格方面</w:t>
      </w:r>
    </w:p>
    <w:p w14:paraId="14F2FF99" w14:textId="77777777" w:rsidR="00532D02" w:rsidRDefault="00000000">
      <w:pPr>
        <w:adjustRightInd w:val="0"/>
        <w:snapToGrid w:val="0"/>
        <w:spacing w:line="360" w:lineRule="auto"/>
        <w:ind w:firstLineChars="200" w:firstLine="480"/>
        <w:rPr>
          <w:bCs/>
          <w:sz w:val="24"/>
        </w:rPr>
      </w:pPr>
      <w:r>
        <w:rPr>
          <w:rFonts w:hint="eastAsia"/>
          <w:bCs/>
          <w:sz w:val="24"/>
        </w:rPr>
        <w:t>1</w:t>
      </w:r>
      <w:r>
        <w:rPr>
          <w:rFonts w:hint="eastAsia"/>
          <w:bCs/>
          <w:sz w:val="24"/>
        </w:rPr>
        <w:t>、乙方对销售价格的确定及调整必须征得甲方同意，不得随意涨价，对由</w:t>
      </w:r>
      <w:r>
        <w:rPr>
          <w:rFonts w:hint="eastAsia"/>
          <w:bCs/>
          <w:sz w:val="24"/>
        </w:rPr>
        <w:lastRenderedPageBreak/>
        <w:t>此给甲方造成的影响，乙方要承担相应责任。</w:t>
      </w:r>
    </w:p>
    <w:p w14:paraId="49443EF6" w14:textId="77777777" w:rsidR="00532D02" w:rsidRDefault="00000000">
      <w:pPr>
        <w:adjustRightInd w:val="0"/>
        <w:snapToGrid w:val="0"/>
        <w:spacing w:line="360" w:lineRule="auto"/>
        <w:ind w:firstLineChars="200" w:firstLine="480"/>
        <w:rPr>
          <w:bCs/>
          <w:sz w:val="24"/>
        </w:rPr>
      </w:pPr>
      <w:r>
        <w:rPr>
          <w:rFonts w:hint="eastAsia"/>
          <w:bCs/>
          <w:sz w:val="24"/>
        </w:rPr>
        <w:t>2</w:t>
      </w:r>
      <w:r>
        <w:rPr>
          <w:rFonts w:hint="eastAsia"/>
          <w:bCs/>
          <w:sz w:val="24"/>
        </w:rPr>
        <w:t>、乙方的销售或服务价格，不得高于周边高校同类商品或服务的价格；若本校师生反映价格高，甲方有权责令乙方调整价格。</w:t>
      </w:r>
    </w:p>
    <w:p w14:paraId="5A304DEA" w14:textId="77777777" w:rsidR="00532D02" w:rsidRDefault="00000000">
      <w:pPr>
        <w:adjustRightInd w:val="0"/>
        <w:snapToGrid w:val="0"/>
        <w:spacing w:line="360" w:lineRule="auto"/>
        <w:ind w:firstLineChars="200" w:firstLine="480"/>
        <w:rPr>
          <w:bCs/>
          <w:sz w:val="24"/>
        </w:rPr>
      </w:pPr>
      <w:r>
        <w:rPr>
          <w:rFonts w:hint="eastAsia"/>
          <w:bCs/>
          <w:sz w:val="24"/>
        </w:rPr>
        <w:t>三、产权与资产方面</w:t>
      </w:r>
    </w:p>
    <w:p w14:paraId="0A29EF17" w14:textId="77777777" w:rsidR="00532D02" w:rsidRDefault="00000000">
      <w:pPr>
        <w:adjustRightInd w:val="0"/>
        <w:snapToGrid w:val="0"/>
        <w:spacing w:line="360" w:lineRule="auto"/>
        <w:ind w:firstLineChars="200" w:firstLine="480"/>
        <w:rPr>
          <w:bCs/>
          <w:sz w:val="24"/>
        </w:rPr>
      </w:pPr>
      <w:r>
        <w:rPr>
          <w:rFonts w:hint="eastAsia"/>
          <w:bCs/>
          <w:sz w:val="24"/>
        </w:rPr>
        <w:t>1</w:t>
      </w:r>
      <w:r>
        <w:rPr>
          <w:rFonts w:hint="eastAsia"/>
          <w:bCs/>
          <w:sz w:val="24"/>
        </w:rPr>
        <w:t>、项目场所的产权归甲方所有，乙方只有使用权，在管理期限内，乙方不得将项目的房屋、甲方所有权的设备设施等对外抵押、转让、转租、转借、转包给第三方。</w:t>
      </w:r>
    </w:p>
    <w:p w14:paraId="05C5FA1C" w14:textId="77777777" w:rsidR="00532D02" w:rsidRDefault="00000000">
      <w:pPr>
        <w:adjustRightInd w:val="0"/>
        <w:snapToGrid w:val="0"/>
        <w:spacing w:line="360" w:lineRule="auto"/>
        <w:ind w:firstLineChars="200" w:firstLine="480"/>
        <w:rPr>
          <w:bCs/>
          <w:sz w:val="24"/>
        </w:rPr>
      </w:pPr>
      <w:r>
        <w:rPr>
          <w:rFonts w:hint="eastAsia"/>
          <w:bCs/>
          <w:sz w:val="24"/>
        </w:rPr>
        <w:t>2</w:t>
      </w:r>
      <w:r>
        <w:rPr>
          <w:rFonts w:hint="eastAsia"/>
          <w:bCs/>
          <w:sz w:val="24"/>
        </w:rPr>
        <w:t>、在项目合作期，该项目场所内甲方所有权的设备设施由乙方负责维修或更新。</w:t>
      </w:r>
    </w:p>
    <w:p w14:paraId="1718B2DB" w14:textId="77777777" w:rsidR="00532D02" w:rsidRDefault="00000000">
      <w:pPr>
        <w:adjustRightInd w:val="0"/>
        <w:snapToGrid w:val="0"/>
        <w:spacing w:line="360" w:lineRule="auto"/>
        <w:ind w:firstLineChars="200" w:firstLine="480"/>
        <w:rPr>
          <w:bCs/>
          <w:sz w:val="24"/>
        </w:rPr>
      </w:pPr>
      <w:r>
        <w:rPr>
          <w:bCs/>
          <w:sz w:val="24"/>
        </w:rPr>
        <w:t>3</w:t>
      </w:r>
      <w:r>
        <w:rPr>
          <w:rFonts w:hint="eastAsia"/>
          <w:bCs/>
          <w:sz w:val="24"/>
        </w:rPr>
        <w:t>、在合作期满或因乙方原因本协议书提前解除时，乙方须在一周内将项目场所及甲方所有权的设备设施按照双方交接时的名称、数量、型号以良好、适用的状态全部归还给甲方，保证可以继续正常使用，其中若有损坏或缺失，由乙方负责重新添置或赔偿。项目场所内由乙方投资配置的可动产可由乙方自行解决移走；不动产应无偿完整移交甲方所有，乙方不得随便拆除和损坏，不得提出补偿要求。乙方不得以任何理由拖延或拒绝归还项目场所及其设备设施，否则乙方须按每日</w:t>
      </w:r>
      <w:r>
        <w:rPr>
          <w:rFonts w:hint="eastAsia"/>
          <w:bCs/>
          <w:sz w:val="24"/>
          <w:u w:val="single"/>
        </w:rPr>
        <w:t xml:space="preserve">  </w:t>
      </w:r>
      <w:r>
        <w:rPr>
          <w:bCs/>
          <w:sz w:val="24"/>
          <w:u w:val="single"/>
        </w:rPr>
        <w:t>100</w:t>
      </w:r>
      <w:r>
        <w:rPr>
          <w:rFonts w:hint="eastAsia"/>
          <w:bCs/>
          <w:sz w:val="24"/>
          <w:u w:val="single"/>
        </w:rPr>
        <w:t xml:space="preserve">   </w:t>
      </w:r>
      <w:r>
        <w:rPr>
          <w:rFonts w:hint="eastAsia"/>
          <w:bCs/>
          <w:sz w:val="24"/>
        </w:rPr>
        <w:t>元向甲方支付违约金，并赔偿甲方实际和预期损失。</w:t>
      </w:r>
    </w:p>
    <w:p w14:paraId="29923541" w14:textId="77777777" w:rsidR="00532D02" w:rsidRDefault="00000000">
      <w:pPr>
        <w:adjustRightInd w:val="0"/>
        <w:snapToGrid w:val="0"/>
        <w:spacing w:line="360" w:lineRule="auto"/>
        <w:ind w:firstLineChars="200" w:firstLine="480"/>
        <w:rPr>
          <w:bCs/>
          <w:sz w:val="24"/>
        </w:rPr>
      </w:pPr>
      <w:r>
        <w:rPr>
          <w:rFonts w:hint="eastAsia"/>
          <w:bCs/>
          <w:sz w:val="24"/>
        </w:rPr>
        <w:t>4</w:t>
      </w:r>
      <w:r>
        <w:rPr>
          <w:rFonts w:hint="eastAsia"/>
          <w:bCs/>
          <w:sz w:val="24"/>
        </w:rPr>
        <w:t>、乙方在合作过程中须接受甲方及政府行政主管部门（如卫生、物价、工商、税务、市教委等）监督检查，若有违法行为，责任由乙方自负。因乙方责任造成上级主管部门对甲方处以的罚款由乙方承担，乙方对此享有知情权、申诉权，造成严重后果的须送公安机关或食品卫生监督机构处理，且甲方有权解除本协议。</w:t>
      </w:r>
    </w:p>
    <w:p w14:paraId="6911D335" w14:textId="77777777" w:rsidR="00532D02" w:rsidRDefault="00000000">
      <w:pPr>
        <w:adjustRightInd w:val="0"/>
        <w:snapToGrid w:val="0"/>
        <w:spacing w:line="360" w:lineRule="auto"/>
        <w:ind w:firstLineChars="200" w:firstLine="480"/>
        <w:rPr>
          <w:bCs/>
          <w:sz w:val="24"/>
        </w:rPr>
      </w:pPr>
      <w:r>
        <w:rPr>
          <w:rFonts w:hint="eastAsia"/>
          <w:bCs/>
          <w:sz w:val="24"/>
        </w:rPr>
        <w:t>5</w:t>
      </w:r>
      <w:r>
        <w:rPr>
          <w:rFonts w:hint="eastAsia"/>
          <w:bCs/>
          <w:sz w:val="24"/>
        </w:rPr>
        <w:t>、乙方在合作过程中，应坚持勤俭节约和节能环保的原则，采购和使用节能产品，确保所排放的废水、废气等达到国家所规定的环保要求，积极支持节约型校园建设。若因乙方原因出现环境责任事故，责任全部由乙方承担。</w:t>
      </w:r>
    </w:p>
    <w:p w14:paraId="6BE074DD" w14:textId="77777777" w:rsidR="00532D02" w:rsidRDefault="00000000">
      <w:pPr>
        <w:adjustRightInd w:val="0"/>
        <w:snapToGrid w:val="0"/>
        <w:spacing w:line="360" w:lineRule="auto"/>
        <w:ind w:firstLineChars="200" w:firstLine="482"/>
        <w:rPr>
          <w:b/>
          <w:bCs/>
          <w:sz w:val="24"/>
        </w:rPr>
      </w:pPr>
      <w:r>
        <w:rPr>
          <w:rFonts w:hint="eastAsia"/>
          <w:b/>
          <w:bCs/>
          <w:sz w:val="24"/>
        </w:rPr>
        <w:t>第五条</w:t>
      </w:r>
      <w:r>
        <w:rPr>
          <w:rFonts w:hint="eastAsia"/>
          <w:b/>
          <w:bCs/>
          <w:sz w:val="24"/>
        </w:rPr>
        <w:t xml:space="preserve"> </w:t>
      </w:r>
      <w:r>
        <w:rPr>
          <w:b/>
          <w:bCs/>
          <w:sz w:val="24"/>
        </w:rPr>
        <w:t xml:space="preserve"> </w:t>
      </w:r>
      <w:r>
        <w:rPr>
          <w:rFonts w:hint="eastAsia"/>
          <w:b/>
          <w:bCs/>
          <w:sz w:val="24"/>
        </w:rPr>
        <w:t>违约责任</w:t>
      </w:r>
    </w:p>
    <w:p w14:paraId="1CF02F9C" w14:textId="77777777" w:rsidR="00532D02" w:rsidRDefault="00000000">
      <w:pPr>
        <w:adjustRightInd w:val="0"/>
        <w:snapToGrid w:val="0"/>
        <w:spacing w:line="360" w:lineRule="auto"/>
        <w:ind w:firstLineChars="200" w:firstLine="480"/>
        <w:rPr>
          <w:bCs/>
          <w:sz w:val="24"/>
        </w:rPr>
      </w:pPr>
      <w:r>
        <w:rPr>
          <w:rFonts w:hint="eastAsia"/>
          <w:bCs/>
          <w:sz w:val="24"/>
        </w:rPr>
        <w:t>一、乙方逾期支付电费、管理费等费用，每逾期一日，按应付金额的</w:t>
      </w:r>
      <w:r>
        <w:rPr>
          <w:rFonts w:hint="eastAsia"/>
          <w:bCs/>
          <w:sz w:val="24"/>
        </w:rPr>
        <w:t>5</w:t>
      </w:r>
      <w:r>
        <w:rPr>
          <w:rFonts w:hint="eastAsia"/>
          <w:bCs/>
          <w:sz w:val="24"/>
        </w:rPr>
        <w:t>‰向甲方支付违约金。</w:t>
      </w:r>
    </w:p>
    <w:p w14:paraId="455F27BF" w14:textId="77777777" w:rsidR="00532D02" w:rsidRDefault="00000000">
      <w:pPr>
        <w:adjustRightInd w:val="0"/>
        <w:snapToGrid w:val="0"/>
        <w:spacing w:line="360" w:lineRule="auto"/>
        <w:ind w:firstLineChars="200" w:firstLine="480"/>
        <w:rPr>
          <w:bCs/>
          <w:sz w:val="24"/>
        </w:rPr>
      </w:pPr>
      <w:r>
        <w:rPr>
          <w:rFonts w:hint="eastAsia"/>
          <w:bCs/>
          <w:sz w:val="24"/>
        </w:rPr>
        <w:t>二、协议书一经签订，双方不得无故解约，否则违约方须承担违约责任。乙方在合作期间不得发生以下违约情形，若有发生，甲方可要求乙方承担违约责任，并可根据乙方违约情形决定直接解除本合作协议且不承担任何违约责任，不予退还乙方履约</w:t>
      </w:r>
      <w:r>
        <w:rPr>
          <w:bCs/>
          <w:sz w:val="24"/>
        </w:rPr>
        <w:t>保证金</w:t>
      </w:r>
      <w:r>
        <w:rPr>
          <w:rFonts w:hint="eastAsia"/>
          <w:bCs/>
          <w:sz w:val="24"/>
        </w:rPr>
        <w:t>及没收乙方投资的设备设施，且乙方还须赔偿甲方的实际损失</w:t>
      </w:r>
      <w:r>
        <w:rPr>
          <w:rFonts w:hint="eastAsia"/>
          <w:bCs/>
          <w:sz w:val="24"/>
        </w:rPr>
        <w:lastRenderedPageBreak/>
        <w:t>和依据本协议能够预见的间接损失：</w:t>
      </w:r>
    </w:p>
    <w:p w14:paraId="6E84AD70" w14:textId="77777777" w:rsidR="00532D02" w:rsidRDefault="00000000">
      <w:pPr>
        <w:adjustRightInd w:val="0"/>
        <w:snapToGrid w:val="0"/>
        <w:spacing w:line="360" w:lineRule="auto"/>
        <w:ind w:firstLineChars="200" w:firstLine="480"/>
        <w:rPr>
          <w:bCs/>
          <w:sz w:val="24"/>
        </w:rPr>
      </w:pPr>
      <w:r>
        <w:rPr>
          <w:rFonts w:hint="eastAsia"/>
          <w:bCs/>
          <w:sz w:val="24"/>
        </w:rPr>
        <w:t>1</w:t>
      </w:r>
      <w:r>
        <w:rPr>
          <w:rFonts w:hint="eastAsia"/>
          <w:bCs/>
          <w:sz w:val="24"/>
        </w:rPr>
        <w:t>、如乙方管理混乱，无法满足师生的购买需求，或服务态度恶劣，师生对乙方的服务明显不满，强烈要求更换该项目合作对象；乙方发生售卖过期食品、三无产品等违反《食品安全法》有关规定的情况；发生人员食物中毒；私自将项目场所转包他人，甲方将按照协议及相关规定要求乙方承担违约责任，直至解除本合作协议。</w:t>
      </w:r>
    </w:p>
    <w:p w14:paraId="72FEA6D5" w14:textId="77777777" w:rsidR="00532D02" w:rsidRDefault="00000000">
      <w:pPr>
        <w:adjustRightInd w:val="0"/>
        <w:snapToGrid w:val="0"/>
        <w:spacing w:line="360" w:lineRule="auto"/>
        <w:ind w:firstLineChars="200" w:firstLine="480"/>
        <w:rPr>
          <w:bCs/>
          <w:sz w:val="24"/>
        </w:rPr>
      </w:pPr>
      <w:r>
        <w:rPr>
          <w:rFonts w:hint="eastAsia"/>
          <w:bCs/>
          <w:sz w:val="24"/>
        </w:rPr>
        <w:t>2</w:t>
      </w:r>
      <w:r>
        <w:rPr>
          <w:rFonts w:hint="eastAsia"/>
          <w:bCs/>
          <w:sz w:val="24"/>
        </w:rPr>
        <w:t>、乙方不得擅自停业、擅自改变服务范围，因乙方原因造成非正常停业、校园群体事件、重大安全生产事故（</w:t>
      </w:r>
      <w:proofErr w:type="gramStart"/>
      <w:r>
        <w:rPr>
          <w:rFonts w:hint="eastAsia"/>
          <w:bCs/>
          <w:sz w:val="24"/>
        </w:rPr>
        <w:t>含食品</w:t>
      </w:r>
      <w:proofErr w:type="gramEnd"/>
      <w:r>
        <w:rPr>
          <w:rFonts w:hint="eastAsia"/>
          <w:bCs/>
          <w:sz w:val="24"/>
        </w:rPr>
        <w:t>中毒）等事件、给甲方带来不良社会影响等情况，甲方可立即终止协议。</w:t>
      </w:r>
    </w:p>
    <w:p w14:paraId="2E53310A" w14:textId="77777777" w:rsidR="00532D02" w:rsidRDefault="00000000">
      <w:pPr>
        <w:adjustRightInd w:val="0"/>
        <w:snapToGrid w:val="0"/>
        <w:spacing w:line="360" w:lineRule="auto"/>
        <w:ind w:firstLineChars="200" w:firstLine="480"/>
        <w:rPr>
          <w:bCs/>
          <w:sz w:val="24"/>
        </w:rPr>
      </w:pPr>
      <w:r>
        <w:rPr>
          <w:rFonts w:hint="eastAsia"/>
          <w:bCs/>
          <w:sz w:val="24"/>
        </w:rPr>
        <w:t>3</w:t>
      </w:r>
      <w:r>
        <w:rPr>
          <w:rFonts w:hint="eastAsia"/>
          <w:bCs/>
          <w:sz w:val="24"/>
        </w:rPr>
        <w:t>、电费、管理费等费用未能按时（指</w:t>
      </w:r>
      <w:r>
        <w:rPr>
          <w:bCs/>
          <w:sz w:val="24"/>
        </w:rPr>
        <w:t>甲方通知时间）</w:t>
      </w:r>
      <w:r>
        <w:rPr>
          <w:rFonts w:hint="eastAsia"/>
          <w:bCs/>
          <w:sz w:val="24"/>
        </w:rPr>
        <w:t>支付达十日的。</w:t>
      </w:r>
    </w:p>
    <w:p w14:paraId="488D299E" w14:textId="77777777" w:rsidR="00532D02" w:rsidRDefault="00000000">
      <w:pPr>
        <w:adjustRightInd w:val="0"/>
        <w:snapToGrid w:val="0"/>
        <w:spacing w:line="360" w:lineRule="auto"/>
        <w:ind w:firstLineChars="200" w:firstLine="480"/>
        <w:rPr>
          <w:bCs/>
          <w:sz w:val="24"/>
        </w:rPr>
      </w:pPr>
      <w:r>
        <w:rPr>
          <w:rFonts w:hint="eastAsia"/>
          <w:bCs/>
          <w:sz w:val="24"/>
        </w:rPr>
        <w:t>4</w:t>
      </w:r>
      <w:r>
        <w:rPr>
          <w:rFonts w:hint="eastAsia"/>
          <w:bCs/>
          <w:sz w:val="24"/>
        </w:rPr>
        <w:t>、乙方受到工商、税务、卫生等政府部门行政处罚，未能在规定时间内改正的。</w:t>
      </w:r>
    </w:p>
    <w:p w14:paraId="6A827C32" w14:textId="77777777" w:rsidR="00532D02" w:rsidRDefault="00000000">
      <w:pPr>
        <w:adjustRightInd w:val="0"/>
        <w:snapToGrid w:val="0"/>
        <w:spacing w:line="360" w:lineRule="auto"/>
        <w:ind w:firstLineChars="200" w:firstLine="480"/>
        <w:rPr>
          <w:bCs/>
          <w:sz w:val="24"/>
        </w:rPr>
      </w:pPr>
      <w:r>
        <w:rPr>
          <w:rFonts w:hint="eastAsia"/>
          <w:bCs/>
          <w:sz w:val="24"/>
        </w:rPr>
        <w:t>5</w:t>
      </w:r>
      <w:r>
        <w:rPr>
          <w:rFonts w:hint="eastAsia"/>
          <w:bCs/>
          <w:sz w:val="24"/>
        </w:rPr>
        <w:t>、乙方损害甲方权益或导致甲方代其承担任何经济或法律责任的。</w:t>
      </w:r>
    </w:p>
    <w:p w14:paraId="2AE3764A" w14:textId="77777777" w:rsidR="00532D02" w:rsidRDefault="00000000">
      <w:pPr>
        <w:adjustRightInd w:val="0"/>
        <w:snapToGrid w:val="0"/>
        <w:spacing w:line="360" w:lineRule="auto"/>
        <w:ind w:firstLineChars="200" w:firstLine="480"/>
        <w:rPr>
          <w:bCs/>
          <w:sz w:val="24"/>
        </w:rPr>
      </w:pPr>
      <w:r>
        <w:rPr>
          <w:rFonts w:hint="eastAsia"/>
          <w:bCs/>
          <w:sz w:val="24"/>
        </w:rPr>
        <w:t>6</w:t>
      </w:r>
      <w:r>
        <w:rPr>
          <w:rFonts w:hint="eastAsia"/>
          <w:bCs/>
          <w:sz w:val="24"/>
        </w:rPr>
        <w:t>、乙方违反本协议书任</w:t>
      </w:r>
      <w:proofErr w:type="gramStart"/>
      <w:r>
        <w:rPr>
          <w:rFonts w:hint="eastAsia"/>
          <w:bCs/>
          <w:sz w:val="24"/>
        </w:rPr>
        <w:t>一</w:t>
      </w:r>
      <w:proofErr w:type="gramEnd"/>
      <w:r>
        <w:rPr>
          <w:rFonts w:hint="eastAsia"/>
          <w:bCs/>
          <w:sz w:val="24"/>
        </w:rPr>
        <w:t>条款约定的。</w:t>
      </w:r>
    </w:p>
    <w:p w14:paraId="733DAC7A" w14:textId="77777777" w:rsidR="00532D02" w:rsidRDefault="00000000">
      <w:pPr>
        <w:adjustRightInd w:val="0"/>
        <w:snapToGrid w:val="0"/>
        <w:spacing w:line="360" w:lineRule="auto"/>
        <w:ind w:firstLineChars="200" w:firstLine="480"/>
        <w:rPr>
          <w:bCs/>
          <w:sz w:val="24"/>
        </w:rPr>
      </w:pPr>
      <w:r>
        <w:rPr>
          <w:rFonts w:hint="eastAsia"/>
          <w:bCs/>
          <w:sz w:val="24"/>
        </w:rPr>
        <w:t>7</w:t>
      </w:r>
      <w:r>
        <w:rPr>
          <w:rFonts w:hint="eastAsia"/>
          <w:bCs/>
          <w:sz w:val="24"/>
        </w:rPr>
        <w:t>、乙方存在其他违反法律法规或甲方规章制度的情形的。</w:t>
      </w:r>
    </w:p>
    <w:p w14:paraId="200EBBFC" w14:textId="77777777" w:rsidR="00532D02" w:rsidRDefault="00000000">
      <w:pPr>
        <w:adjustRightInd w:val="0"/>
        <w:snapToGrid w:val="0"/>
        <w:spacing w:line="360" w:lineRule="auto"/>
        <w:ind w:firstLineChars="200" w:firstLine="480"/>
        <w:rPr>
          <w:bCs/>
          <w:sz w:val="24"/>
        </w:rPr>
      </w:pPr>
      <w:r>
        <w:rPr>
          <w:rFonts w:hint="eastAsia"/>
          <w:bCs/>
          <w:sz w:val="24"/>
        </w:rPr>
        <w:t>因出现前</w:t>
      </w:r>
      <w:r>
        <w:rPr>
          <w:bCs/>
          <w:sz w:val="24"/>
        </w:rPr>
        <w:t>述</w:t>
      </w:r>
      <w:r>
        <w:rPr>
          <w:rFonts w:hint="eastAsia"/>
          <w:bCs/>
          <w:sz w:val="24"/>
        </w:rPr>
        <w:t>违约情形</w:t>
      </w:r>
      <w:r>
        <w:rPr>
          <w:bCs/>
          <w:sz w:val="24"/>
        </w:rPr>
        <w:t>导致</w:t>
      </w:r>
      <w:r>
        <w:rPr>
          <w:rFonts w:hint="eastAsia"/>
          <w:bCs/>
          <w:sz w:val="24"/>
        </w:rPr>
        <w:t>协议终止</w:t>
      </w:r>
      <w:r>
        <w:rPr>
          <w:bCs/>
          <w:sz w:val="24"/>
        </w:rPr>
        <w:t>和解除</w:t>
      </w:r>
      <w:r>
        <w:rPr>
          <w:rFonts w:hint="eastAsia"/>
          <w:bCs/>
          <w:sz w:val="24"/>
        </w:rPr>
        <w:t>的，由乙方承担全部责任，并赔偿由此给甲方造成的损失。</w:t>
      </w:r>
    </w:p>
    <w:p w14:paraId="704E692B" w14:textId="77777777" w:rsidR="00532D02" w:rsidRDefault="00000000">
      <w:pPr>
        <w:adjustRightInd w:val="0"/>
        <w:snapToGrid w:val="0"/>
        <w:spacing w:line="360" w:lineRule="auto"/>
        <w:ind w:firstLineChars="200" w:firstLine="482"/>
        <w:rPr>
          <w:b/>
          <w:bCs/>
          <w:sz w:val="24"/>
        </w:rPr>
      </w:pPr>
      <w:r>
        <w:rPr>
          <w:rFonts w:hint="eastAsia"/>
          <w:b/>
          <w:bCs/>
          <w:sz w:val="24"/>
        </w:rPr>
        <w:t>第六条</w:t>
      </w:r>
      <w:r>
        <w:rPr>
          <w:rFonts w:hint="eastAsia"/>
          <w:b/>
          <w:bCs/>
          <w:sz w:val="24"/>
        </w:rPr>
        <w:t xml:space="preserve"> </w:t>
      </w:r>
      <w:r>
        <w:rPr>
          <w:b/>
          <w:bCs/>
          <w:sz w:val="24"/>
        </w:rPr>
        <w:t xml:space="preserve"> </w:t>
      </w:r>
      <w:r>
        <w:rPr>
          <w:rFonts w:hint="eastAsia"/>
          <w:b/>
          <w:bCs/>
          <w:sz w:val="24"/>
        </w:rPr>
        <w:t>协议的解除</w:t>
      </w:r>
    </w:p>
    <w:p w14:paraId="0B25806C" w14:textId="77777777" w:rsidR="00532D02" w:rsidRDefault="00000000">
      <w:pPr>
        <w:adjustRightInd w:val="0"/>
        <w:snapToGrid w:val="0"/>
        <w:spacing w:line="360" w:lineRule="auto"/>
        <w:ind w:firstLineChars="200" w:firstLine="480"/>
        <w:rPr>
          <w:bCs/>
          <w:sz w:val="24"/>
        </w:rPr>
      </w:pPr>
      <w:r>
        <w:rPr>
          <w:rFonts w:hint="eastAsia"/>
          <w:bCs/>
          <w:sz w:val="24"/>
        </w:rPr>
        <w:t>1</w:t>
      </w:r>
      <w:r>
        <w:rPr>
          <w:rFonts w:hint="eastAsia"/>
          <w:bCs/>
          <w:sz w:val="24"/>
        </w:rPr>
        <w:t>、如遇不可抗力，造成本协议无法正常履行时，协议自动终止，双方互不承担责任，有关事宜双方协商处理。</w:t>
      </w:r>
    </w:p>
    <w:p w14:paraId="38BC74FE" w14:textId="77777777" w:rsidR="00532D02" w:rsidRDefault="00000000">
      <w:pPr>
        <w:adjustRightInd w:val="0"/>
        <w:snapToGrid w:val="0"/>
        <w:spacing w:line="360" w:lineRule="auto"/>
        <w:ind w:firstLineChars="200" w:firstLine="480"/>
        <w:rPr>
          <w:bCs/>
          <w:sz w:val="24"/>
        </w:rPr>
      </w:pPr>
      <w:r>
        <w:rPr>
          <w:rFonts w:hint="eastAsia"/>
          <w:bCs/>
          <w:sz w:val="24"/>
        </w:rPr>
        <w:t>2</w:t>
      </w:r>
      <w:r>
        <w:rPr>
          <w:rFonts w:hint="eastAsia"/>
          <w:bCs/>
          <w:sz w:val="24"/>
        </w:rPr>
        <w:t>、如乙方因管理服务不善或其他原因要求提前解除协议，应提前三个月通知甲方，双方协商有关处理事宜。</w:t>
      </w:r>
    </w:p>
    <w:p w14:paraId="30E1123C" w14:textId="77777777" w:rsidR="00532D02" w:rsidRDefault="00000000">
      <w:pPr>
        <w:adjustRightInd w:val="0"/>
        <w:snapToGrid w:val="0"/>
        <w:spacing w:line="360" w:lineRule="auto"/>
        <w:ind w:firstLineChars="200" w:firstLine="480"/>
        <w:rPr>
          <w:bCs/>
          <w:sz w:val="24"/>
        </w:rPr>
      </w:pPr>
      <w:r>
        <w:rPr>
          <w:rFonts w:hint="eastAsia"/>
          <w:bCs/>
          <w:sz w:val="24"/>
        </w:rPr>
        <w:t>3</w:t>
      </w:r>
      <w:r>
        <w:rPr>
          <w:rFonts w:hint="eastAsia"/>
          <w:bCs/>
          <w:sz w:val="24"/>
        </w:rPr>
        <w:t>、协议书期满前</w:t>
      </w:r>
      <w:r>
        <w:rPr>
          <w:rFonts w:hint="eastAsia"/>
          <w:bCs/>
          <w:sz w:val="24"/>
          <w:u w:val="single"/>
        </w:rPr>
        <w:t xml:space="preserve"> </w:t>
      </w:r>
      <w:r>
        <w:rPr>
          <w:bCs/>
          <w:sz w:val="24"/>
          <w:u w:val="single"/>
        </w:rPr>
        <w:t xml:space="preserve"> 2</w:t>
      </w:r>
      <w:r>
        <w:rPr>
          <w:rFonts w:hint="eastAsia"/>
          <w:bCs/>
          <w:sz w:val="24"/>
          <w:u w:val="single"/>
        </w:rPr>
        <w:t xml:space="preserve">  </w:t>
      </w:r>
      <w:proofErr w:type="gramStart"/>
      <w:r>
        <w:rPr>
          <w:rFonts w:hint="eastAsia"/>
          <w:bCs/>
          <w:sz w:val="24"/>
        </w:rPr>
        <w:t>个</w:t>
      </w:r>
      <w:proofErr w:type="gramEnd"/>
      <w:r>
        <w:rPr>
          <w:rFonts w:hint="eastAsia"/>
          <w:bCs/>
          <w:sz w:val="24"/>
        </w:rPr>
        <w:t>月，如甲乙双方不再续签，应告知对方。</w:t>
      </w:r>
    </w:p>
    <w:p w14:paraId="45855918" w14:textId="77777777" w:rsidR="00532D02" w:rsidRDefault="00000000">
      <w:pPr>
        <w:spacing w:line="360" w:lineRule="auto"/>
        <w:ind w:firstLineChars="200" w:firstLine="482"/>
        <w:jc w:val="left"/>
        <w:rPr>
          <w:rFonts w:ascii="宋体" w:hAnsi="宋体"/>
          <w:b/>
          <w:sz w:val="24"/>
        </w:rPr>
      </w:pPr>
      <w:r>
        <w:rPr>
          <w:rFonts w:ascii="宋体" w:hAnsi="宋体" w:hint="eastAsia"/>
          <w:b/>
          <w:sz w:val="24"/>
        </w:rPr>
        <w:t>第七条 争议解决</w:t>
      </w:r>
      <w:r>
        <w:rPr>
          <w:rFonts w:ascii="宋体" w:hAnsi="宋体"/>
          <w:b/>
          <w:sz w:val="24"/>
        </w:rPr>
        <w:t xml:space="preserve"> </w:t>
      </w:r>
    </w:p>
    <w:p w14:paraId="27B7CAA2" w14:textId="77777777" w:rsidR="00532D02" w:rsidRDefault="00000000">
      <w:pPr>
        <w:spacing w:line="360" w:lineRule="auto"/>
        <w:ind w:firstLineChars="200" w:firstLine="480"/>
        <w:jc w:val="left"/>
        <w:rPr>
          <w:rFonts w:ascii="宋体" w:hAnsi="宋体"/>
          <w:b/>
          <w:sz w:val="24"/>
        </w:rPr>
      </w:pPr>
      <w:r>
        <w:rPr>
          <w:rFonts w:ascii="宋体" w:hAnsi="宋体" w:hint="eastAsia"/>
          <w:bCs/>
          <w:sz w:val="24"/>
        </w:rPr>
        <w:t>甲乙双方在履行本协议的过程中发生争议，应积极协商解决，协商不能解决的，通过向甲方所在地人民法院提起诉讼予以解决。</w:t>
      </w:r>
      <w:r>
        <w:rPr>
          <w:rFonts w:ascii="宋体" w:hAnsi="宋体"/>
          <w:b/>
          <w:sz w:val="24"/>
        </w:rPr>
        <w:t xml:space="preserve">    </w:t>
      </w:r>
    </w:p>
    <w:p w14:paraId="50E56551" w14:textId="77777777" w:rsidR="00532D02" w:rsidRDefault="00000000">
      <w:pPr>
        <w:spacing w:line="360" w:lineRule="auto"/>
        <w:ind w:firstLineChars="200" w:firstLine="482"/>
        <w:jc w:val="left"/>
        <w:rPr>
          <w:rFonts w:ascii="宋体" w:hAnsi="宋体"/>
          <w:b/>
          <w:sz w:val="24"/>
        </w:rPr>
      </w:pPr>
      <w:r>
        <w:rPr>
          <w:rFonts w:ascii="宋体" w:hAnsi="宋体" w:hint="eastAsia"/>
          <w:b/>
          <w:sz w:val="24"/>
        </w:rPr>
        <w:t>第八条 通知与送达</w:t>
      </w:r>
    </w:p>
    <w:p w14:paraId="0B6CC4AC" w14:textId="77777777" w:rsidR="00532D02" w:rsidRDefault="00000000">
      <w:pPr>
        <w:widowControl/>
        <w:spacing w:line="360" w:lineRule="auto"/>
        <w:ind w:firstLineChars="200" w:firstLine="480"/>
        <w:jc w:val="left"/>
        <w:rPr>
          <w:rFonts w:ascii="宋体" w:hAnsi="宋体"/>
          <w:sz w:val="24"/>
        </w:rPr>
      </w:pPr>
      <w:r>
        <w:rPr>
          <w:rFonts w:ascii="宋体" w:hAnsi="宋体"/>
          <w:sz w:val="24"/>
        </w:rPr>
        <w:t>1、本</w:t>
      </w:r>
      <w:r>
        <w:rPr>
          <w:rFonts w:ascii="宋体" w:hAnsi="宋体" w:hint="eastAsia"/>
          <w:sz w:val="24"/>
        </w:rPr>
        <w:t>协议</w:t>
      </w:r>
      <w:r>
        <w:rPr>
          <w:rFonts w:ascii="宋体" w:hAnsi="宋体"/>
          <w:sz w:val="24"/>
        </w:rPr>
        <w:t>项下或与本</w:t>
      </w:r>
      <w:r>
        <w:rPr>
          <w:rFonts w:ascii="宋体" w:hAnsi="宋体" w:hint="eastAsia"/>
          <w:sz w:val="24"/>
        </w:rPr>
        <w:t>协议</w:t>
      </w:r>
      <w:r>
        <w:rPr>
          <w:rFonts w:ascii="宋体" w:hAnsi="宋体"/>
          <w:sz w:val="24"/>
        </w:rPr>
        <w:t>有关的任何通知及其它信息将用书面形式（以中文书就）进行。本</w:t>
      </w:r>
      <w:r>
        <w:rPr>
          <w:rFonts w:ascii="宋体" w:hAnsi="宋体" w:hint="eastAsia"/>
          <w:sz w:val="24"/>
        </w:rPr>
        <w:t>协议</w:t>
      </w:r>
      <w:r>
        <w:rPr>
          <w:rFonts w:ascii="宋体" w:hAnsi="宋体"/>
          <w:sz w:val="24"/>
        </w:rPr>
        <w:t>载明的双方当事人的通讯地址或者电子邮箱，为各自确认其有效的送达地址或者电子邮箱。</w:t>
      </w:r>
      <w:r>
        <w:rPr>
          <w:rFonts w:ascii="宋体" w:hAnsi="宋体" w:hint="eastAsia"/>
          <w:sz w:val="24"/>
        </w:rPr>
        <w:t>如以邮寄方式发送，以发件人寄出邮件后</w:t>
      </w:r>
      <w:r>
        <w:rPr>
          <w:rFonts w:ascii="宋体" w:hAnsi="宋体" w:hint="eastAsia"/>
          <w:sz w:val="24"/>
        </w:rPr>
        <w:lastRenderedPageBreak/>
        <w:t>3日视为送达日期（无论收件人实际收件时间、是否实际收到、无法送达或退件）；以电子邮件形式发出的通知，送达之日即视为送达。</w:t>
      </w:r>
    </w:p>
    <w:p w14:paraId="66C1B1B4" w14:textId="77777777" w:rsidR="00532D02" w:rsidRDefault="00000000">
      <w:pPr>
        <w:widowControl/>
        <w:spacing w:line="360" w:lineRule="auto"/>
        <w:ind w:firstLineChars="200" w:firstLine="480"/>
        <w:jc w:val="left"/>
        <w:rPr>
          <w:rFonts w:ascii="宋体" w:hAnsi="宋体"/>
          <w:sz w:val="24"/>
        </w:rPr>
      </w:pPr>
      <w:r>
        <w:rPr>
          <w:rFonts w:ascii="宋体" w:hAnsi="宋体"/>
          <w:sz w:val="24"/>
        </w:rPr>
        <w:t>2、一方改变其联系信息，应自该事实发生之日起二日内按照本</w:t>
      </w:r>
      <w:r>
        <w:rPr>
          <w:rFonts w:ascii="宋体" w:hAnsi="宋体" w:hint="eastAsia"/>
          <w:sz w:val="24"/>
        </w:rPr>
        <w:t>协议</w:t>
      </w:r>
      <w:r>
        <w:rPr>
          <w:rFonts w:ascii="宋体" w:hAnsi="宋体"/>
          <w:sz w:val="24"/>
        </w:rPr>
        <w:t>规定的方式通知对方当事人</w:t>
      </w:r>
      <w:r>
        <w:rPr>
          <w:rFonts w:ascii="宋体" w:hAnsi="宋体" w:hint="eastAsia"/>
          <w:sz w:val="24"/>
        </w:rPr>
        <w:t>，否则将按变更前的联系信息履行</w:t>
      </w:r>
      <w:r>
        <w:rPr>
          <w:rFonts w:ascii="宋体" w:hAnsi="宋体"/>
          <w:sz w:val="24"/>
        </w:rPr>
        <w:t>。任何一方违反前述规定，联系信息变动一方对由此而造成的影响和损失承担责任。</w:t>
      </w:r>
    </w:p>
    <w:p w14:paraId="2FCB4193" w14:textId="77777777" w:rsidR="00532D02" w:rsidRDefault="00000000">
      <w:pPr>
        <w:spacing w:line="360" w:lineRule="auto"/>
        <w:ind w:firstLineChars="200" w:firstLine="482"/>
        <w:jc w:val="left"/>
        <w:rPr>
          <w:bCs/>
          <w:sz w:val="24"/>
        </w:rPr>
      </w:pPr>
      <w:r>
        <w:rPr>
          <w:rFonts w:ascii="宋体" w:hAnsi="宋体" w:hint="eastAsia"/>
          <w:b/>
          <w:sz w:val="24"/>
        </w:rPr>
        <w:t xml:space="preserve">第九条 </w:t>
      </w:r>
      <w:r>
        <w:rPr>
          <w:rFonts w:ascii="宋体" w:hAnsi="宋体"/>
          <w:b/>
          <w:sz w:val="24"/>
        </w:rPr>
        <w:t xml:space="preserve"> </w:t>
      </w:r>
      <w:r>
        <w:rPr>
          <w:rFonts w:ascii="宋体" w:hAnsi="宋体" w:hint="eastAsia"/>
          <w:b/>
          <w:sz w:val="24"/>
        </w:rPr>
        <w:t>协议生效及其他</w:t>
      </w:r>
    </w:p>
    <w:p w14:paraId="239F6F8F" w14:textId="77777777" w:rsidR="00532D02" w:rsidRDefault="00000000">
      <w:pPr>
        <w:adjustRightInd w:val="0"/>
        <w:snapToGrid w:val="0"/>
        <w:spacing w:line="360" w:lineRule="auto"/>
        <w:ind w:firstLineChars="200" w:firstLine="480"/>
        <w:rPr>
          <w:bCs/>
          <w:sz w:val="24"/>
        </w:rPr>
      </w:pPr>
      <w:r>
        <w:rPr>
          <w:rFonts w:hint="eastAsia"/>
          <w:bCs/>
          <w:sz w:val="24"/>
        </w:rPr>
        <w:t>1</w:t>
      </w:r>
      <w:r>
        <w:rPr>
          <w:rFonts w:hint="eastAsia"/>
          <w:bCs/>
          <w:sz w:val="24"/>
        </w:rPr>
        <w:t>、本协议书未尽事宜，经甲乙双方协商一致，可以订立补充协议。本协议的补充协议及附件均为本协议不可分割的一部分，与本协议具有同等的法律效力。</w:t>
      </w:r>
      <w:r>
        <w:rPr>
          <w:rFonts w:hint="eastAsia"/>
          <w:bCs/>
          <w:sz w:val="24"/>
        </w:rPr>
        <w:t xml:space="preserve">                                     </w:t>
      </w:r>
    </w:p>
    <w:p w14:paraId="36877B8B" w14:textId="77777777" w:rsidR="00532D02" w:rsidRDefault="00000000">
      <w:pPr>
        <w:adjustRightInd w:val="0"/>
        <w:snapToGrid w:val="0"/>
        <w:spacing w:line="360" w:lineRule="auto"/>
        <w:ind w:firstLineChars="200" w:firstLine="480"/>
        <w:rPr>
          <w:bCs/>
          <w:sz w:val="24"/>
        </w:rPr>
      </w:pPr>
      <w:r>
        <w:rPr>
          <w:rFonts w:hint="eastAsia"/>
          <w:bCs/>
          <w:sz w:val="24"/>
        </w:rPr>
        <w:t>2</w:t>
      </w:r>
      <w:r>
        <w:rPr>
          <w:rFonts w:hint="eastAsia"/>
          <w:bCs/>
          <w:sz w:val="24"/>
        </w:rPr>
        <w:t>、本协议由双方法定代表人或委托代理人签字并加盖各自单位公章，</w:t>
      </w:r>
      <w:r>
        <w:rPr>
          <w:bCs/>
          <w:sz w:val="24"/>
        </w:rPr>
        <w:t>甲方收到乙方的履约保证金</w:t>
      </w:r>
      <w:r>
        <w:rPr>
          <w:rFonts w:hint="eastAsia"/>
          <w:bCs/>
          <w:sz w:val="24"/>
        </w:rPr>
        <w:t>后即生效。</w:t>
      </w:r>
    </w:p>
    <w:p w14:paraId="069B5EFD" w14:textId="77777777" w:rsidR="00532D02" w:rsidRDefault="00000000">
      <w:pPr>
        <w:adjustRightInd w:val="0"/>
        <w:snapToGrid w:val="0"/>
        <w:spacing w:line="360" w:lineRule="auto"/>
        <w:ind w:firstLineChars="200" w:firstLine="480"/>
        <w:rPr>
          <w:bCs/>
          <w:sz w:val="24"/>
        </w:rPr>
      </w:pPr>
      <w:r>
        <w:rPr>
          <w:rFonts w:hint="eastAsia"/>
          <w:bCs/>
          <w:sz w:val="24"/>
        </w:rPr>
        <w:t>3</w:t>
      </w:r>
      <w:r>
        <w:rPr>
          <w:rFonts w:hint="eastAsia"/>
          <w:bCs/>
          <w:sz w:val="24"/>
        </w:rPr>
        <w:t>、本协议一式陆份，甲方</w:t>
      </w:r>
      <w:r>
        <w:rPr>
          <w:bCs/>
          <w:sz w:val="24"/>
        </w:rPr>
        <w:t>肆</w:t>
      </w:r>
      <w:r>
        <w:rPr>
          <w:rFonts w:hint="eastAsia"/>
          <w:bCs/>
          <w:sz w:val="24"/>
        </w:rPr>
        <w:t>份</w:t>
      </w:r>
      <w:r>
        <w:rPr>
          <w:bCs/>
          <w:sz w:val="24"/>
        </w:rPr>
        <w:t>，</w:t>
      </w:r>
      <w:r>
        <w:rPr>
          <w:rFonts w:hint="eastAsia"/>
          <w:bCs/>
          <w:sz w:val="24"/>
        </w:rPr>
        <w:t>乙方贰份。</w:t>
      </w:r>
    </w:p>
    <w:p w14:paraId="1197BB12" w14:textId="77777777" w:rsidR="00532D02" w:rsidRDefault="00000000">
      <w:pPr>
        <w:jc w:val="left"/>
        <w:rPr>
          <w:rFonts w:ascii="宋体" w:hAnsi="宋体"/>
          <w:sz w:val="24"/>
        </w:rPr>
      </w:pPr>
      <w:r>
        <w:rPr>
          <w:rFonts w:ascii="宋体" w:hAnsi="宋体" w:hint="eastAsia"/>
          <w:sz w:val="24"/>
        </w:rPr>
        <w:t>（以下无正文，仅为签字盖章）</w:t>
      </w:r>
    </w:p>
    <w:p w14:paraId="04F06CFF" w14:textId="77777777" w:rsidR="00532D02" w:rsidRDefault="00532D02">
      <w:pPr>
        <w:jc w:val="left"/>
        <w:rPr>
          <w:rFonts w:ascii="宋体" w:hAnsi="宋体"/>
          <w:sz w:val="24"/>
        </w:rPr>
      </w:pPr>
    </w:p>
    <w:p w14:paraId="169222BE" w14:textId="77777777" w:rsidR="00532D02" w:rsidRDefault="00000000">
      <w:pPr>
        <w:spacing w:line="360" w:lineRule="auto"/>
        <w:jc w:val="left"/>
        <w:rPr>
          <w:rFonts w:ascii="宋体" w:hAnsi="宋体"/>
          <w:sz w:val="24"/>
        </w:rPr>
      </w:pPr>
      <w:r>
        <w:rPr>
          <w:rFonts w:ascii="宋体" w:hAnsi="宋体" w:hint="eastAsia"/>
          <w:sz w:val="24"/>
        </w:rPr>
        <w:t xml:space="preserve">甲方：                乙方： </w:t>
      </w:r>
    </w:p>
    <w:p w14:paraId="7F4B9E06" w14:textId="77777777" w:rsidR="00532D02" w:rsidRDefault="00000000">
      <w:pPr>
        <w:spacing w:line="360" w:lineRule="auto"/>
        <w:jc w:val="left"/>
        <w:rPr>
          <w:rFonts w:ascii="宋体" w:hAnsi="宋体"/>
          <w:sz w:val="24"/>
        </w:rPr>
      </w:pPr>
      <w:r>
        <w:rPr>
          <w:rFonts w:ascii="宋体" w:hAnsi="宋体" w:hint="eastAsia"/>
          <w:sz w:val="24"/>
        </w:rPr>
        <w:t xml:space="preserve">   （公章）                                 （公章）</w:t>
      </w:r>
    </w:p>
    <w:p w14:paraId="12FA4591" w14:textId="77777777" w:rsidR="00532D02" w:rsidRDefault="00000000">
      <w:pPr>
        <w:spacing w:line="360" w:lineRule="auto"/>
        <w:ind w:left="5520" w:hangingChars="2300" w:hanging="5520"/>
        <w:jc w:val="left"/>
        <w:rPr>
          <w:rFonts w:ascii="宋体" w:hAnsi="宋体"/>
          <w:sz w:val="24"/>
        </w:rPr>
      </w:pPr>
      <w:r>
        <w:rPr>
          <w:rFonts w:ascii="宋体" w:hAnsi="宋体" w:hint="eastAsia"/>
          <w:sz w:val="24"/>
        </w:rPr>
        <w:t xml:space="preserve">地址：  </w:t>
      </w:r>
      <w:r>
        <w:rPr>
          <w:rFonts w:ascii="宋体" w:hAnsi="宋体"/>
          <w:sz w:val="24"/>
        </w:rPr>
        <w:t xml:space="preserve">  </w:t>
      </w:r>
      <w:r>
        <w:rPr>
          <w:rFonts w:ascii="宋体" w:hAnsi="宋体" w:hint="eastAsia"/>
          <w:sz w:val="24"/>
        </w:rPr>
        <w:t>地址：</w:t>
      </w:r>
      <w:r>
        <w:rPr>
          <w:rFonts w:hint="eastAsia"/>
          <w:bCs/>
          <w:sz w:val="24"/>
        </w:rPr>
        <w:t xml:space="preserve"> </w:t>
      </w:r>
    </w:p>
    <w:p w14:paraId="264B890B" w14:textId="77777777" w:rsidR="00532D02" w:rsidRDefault="00000000">
      <w:pPr>
        <w:spacing w:line="360" w:lineRule="auto"/>
        <w:jc w:val="left"/>
        <w:rPr>
          <w:rFonts w:ascii="宋体" w:hAnsi="宋体"/>
          <w:sz w:val="24"/>
        </w:rPr>
      </w:pPr>
      <w:r>
        <w:rPr>
          <w:rFonts w:ascii="宋体" w:hAnsi="宋体" w:hint="eastAsia"/>
          <w:sz w:val="24"/>
        </w:rPr>
        <w:t>法定代表人或授权代表：             法定代表人或授权代表：</w:t>
      </w:r>
    </w:p>
    <w:p w14:paraId="3AD53BC5" w14:textId="77777777" w:rsidR="00532D02" w:rsidRDefault="00000000">
      <w:pPr>
        <w:spacing w:line="360" w:lineRule="auto"/>
        <w:jc w:val="left"/>
        <w:rPr>
          <w:rFonts w:ascii="宋体" w:hAnsi="宋体"/>
          <w:sz w:val="24"/>
        </w:rPr>
      </w:pPr>
      <w:r>
        <w:rPr>
          <w:rFonts w:ascii="宋体" w:hAnsi="宋体" w:hint="eastAsia"/>
          <w:sz w:val="24"/>
        </w:rPr>
        <w:t>电话：</w:t>
      </w:r>
      <w:r>
        <w:rPr>
          <w:rFonts w:ascii="宋体" w:hAnsi="宋体"/>
          <w:sz w:val="24"/>
        </w:rPr>
        <w:t xml:space="preserve">                </w:t>
      </w:r>
      <w:r>
        <w:rPr>
          <w:rFonts w:ascii="宋体" w:hAnsi="宋体" w:hint="eastAsia"/>
          <w:sz w:val="24"/>
        </w:rPr>
        <w:t xml:space="preserve">             电话：</w:t>
      </w:r>
      <w:r>
        <w:rPr>
          <w:rFonts w:ascii="宋体" w:hAnsi="宋体"/>
          <w:sz w:val="24"/>
        </w:rPr>
        <w:t xml:space="preserve"> </w:t>
      </w:r>
      <w:r>
        <w:rPr>
          <w:rFonts w:ascii="宋体" w:hAnsi="宋体" w:hint="eastAsia"/>
          <w:sz w:val="24"/>
        </w:rPr>
        <w:t xml:space="preserve">  </w:t>
      </w:r>
    </w:p>
    <w:p w14:paraId="2162C711" w14:textId="77777777" w:rsidR="00532D02" w:rsidRDefault="00000000">
      <w:pPr>
        <w:spacing w:line="360" w:lineRule="auto"/>
        <w:ind w:firstLineChars="250" w:firstLine="600"/>
        <w:jc w:val="left"/>
      </w:pPr>
      <w:r>
        <w:rPr>
          <w:rFonts w:ascii="宋体" w:hAnsi="宋体" w:hint="eastAsia"/>
          <w:sz w:val="24"/>
        </w:rPr>
        <w:t xml:space="preserve"> 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日                   </w:t>
      </w:r>
      <w:r>
        <w:rPr>
          <w:rFonts w:ascii="宋体" w:hAnsi="宋体"/>
          <w:sz w:val="24"/>
        </w:rPr>
        <w:t xml:space="preserve">     </w:t>
      </w:r>
      <w:r>
        <w:rPr>
          <w:rFonts w:ascii="宋体" w:hAnsi="宋体" w:hint="eastAsia"/>
          <w:sz w:val="24"/>
        </w:rPr>
        <w:t xml:space="preserve"> 年 </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日</w:t>
      </w:r>
    </w:p>
    <w:p w14:paraId="657B8A20" w14:textId="77777777" w:rsidR="00532D02" w:rsidRDefault="00000000">
      <w:pPr>
        <w:spacing w:line="360" w:lineRule="auto"/>
        <w:jc w:val="left"/>
        <w:rPr>
          <w:rFonts w:ascii="宋体" w:hAnsi="宋体"/>
          <w:sz w:val="24"/>
        </w:rPr>
      </w:pPr>
      <w:r>
        <w:rPr>
          <w:rFonts w:ascii="宋体" w:hAnsi="宋体" w:hint="eastAsia"/>
          <w:sz w:val="24"/>
        </w:rPr>
        <w:t xml:space="preserve">    </w:t>
      </w:r>
    </w:p>
    <w:p w14:paraId="4F6EDB3F" w14:textId="77777777" w:rsidR="00532D02" w:rsidRDefault="00000000">
      <w:pPr>
        <w:widowControl/>
        <w:spacing w:line="360" w:lineRule="auto"/>
        <w:jc w:val="left"/>
        <w:rPr>
          <w:rFonts w:ascii="宋体" w:hAnsi="宋体"/>
          <w:sz w:val="24"/>
        </w:rPr>
      </w:pPr>
      <w:r>
        <w:rPr>
          <w:rFonts w:ascii="宋体" w:hAnsi="宋体"/>
          <w:sz w:val="24"/>
        </w:rPr>
        <w:br w:type="page"/>
      </w:r>
    </w:p>
    <w:p w14:paraId="6ADDCFC2" w14:textId="77777777" w:rsidR="00532D02" w:rsidRDefault="00000000">
      <w:pPr>
        <w:spacing w:line="360" w:lineRule="auto"/>
        <w:jc w:val="left"/>
        <w:rPr>
          <w:rFonts w:ascii="宋体" w:hAnsi="宋体" w:cs="宋体"/>
          <w:b/>
          <w:sz w:val="24"/>
        </w:rPr>
      </w:pPr>
      <w:r>
        <w:rPr>
          <w:rFonts w:ascii="宋体" w:hAnsi="宋体" w:cs="宋体" w:hint="eastAsia"/>
          <w:b/>
          <w:sz w:val="24"/>
        </w:rPr>
        <w:lastRenderedPageBreak/>
        <w:t xml:space="preserve">附件一：         </w:t>
      </w:r>
      <w:r>
        <w:rPr>
          <w:rFonts w:ascii="宋体" w:hAnsi="宋体" w:cs="宋体"/>
          <w:b/>
          <w:sz w:val="24"/>
        </w:rPr>
        <w:t xml:space="preserve">     </w:t>
      </w:r>
      <w:r>
        <w:rPr>
          <w:rFonts w:ascii="宋体" w:hAnsi="宋体" w:cs="宋体" w:hint="eastAsia"/>
          <w:b/>
          <w:sz w:val="24"/>
        </w:rPr>
        <w:t xml:space="preserve">   </w:t>
      </w:r>
    </w:p>
    <w:p w14:paraId="5A783771" w14:textId="77777777" w:rsidR="00532D02" w:rsidRDefault="00000000">
      <w:pPr>
        <w:spacing w:line="360" w:lineRule="auto"/>
        <w:jc w:val="center"/>
        <w:rPr>
          <w:rFonts w:ascii="宋体" w:hAnsi="宋体" w:cs="宋体"/>
          <w:b/>
          <w:sz w:val="32"/>
        </w:rPr>
      </w:pPr>
      <w:r>
        <w:rPr>
          <w:rFonts w:ascii="宋体" w:hAnsi="宋体" w:cs="宋体" w:hint="eastAsia"/>
          <w:b/>
          <w:sz w:val="32"/>
        </w:rPr>
        <w:t>考核要求</w:t>
      </w:r>
    </w:p>
    <w:p w14:paraId="50F3CE87" w14:textId="77777777" w:rsidR="00532D02" w:rsidRDefault="00000000">
      <w:pPr>
        <w:spacing w:line="360" w:lineRule="auto"/>
        <w:ind w:firstLineChars="200" w:firstLine="480"/>
        <w:jc w:val="left"/>
        <w:rPr>
          <w:rFonts w:ascii="宋体" w:hAnsi="宋体" w:cs="宋体"/>
          <w:sz w:val="24"/>
        </w:rPr>
      </w:pPr>
      <w:r>
        <w:rPr>
          <w:rFonts w:ascii="宋体" w:hAnsi="宋体" w:cs="宋体" w:hint="eastAsia"/>
          <w:sz w:val="24"/>
        </w:rPr>
        <w:t>为给师生员工提供更便捷、优质的商品和服务，从商品和服务价格、</w:t>
      </w:r>
      <w:r>
        <w:rPr>
          <w:rFonts w:ascii="宋体" w:hAnsi="宋体" w:cs="宋体" w:hint="eastAsia"/>
          <w:bCs/>
          <w:sz w:val="24"/>
        </w:rPr>
        <w:t>商品和服务品质</w:t>
      </w:r>
      <w:r>
        <w:rPr>
          <w:rFonts w:ascii="宋体" w:hAnsi="宋体" w:cs="宋体" w:hint="eastAsia"/>
          <w:sz w:val="24"/>
        </w:rPr>
        <w:t>、</w:t>
      </w:r>
      <w:r>
        <w:rPr>
          <w:rFonts w:ascii="宋体" w:hAnsi="宋体" w:cs="宋体" w:hint="eastAsia"/>
          <w:bCs/>
          <w:sz w:val="24"/>
        </w:rPr>
        <w:t>师生满意度评价</w:t>
      </w:r>
      <w:r>
        <w:rPr>
          <w:rFonts w:ascii="宋体" w:hAnsi="宋体" w:cs="宋体" w:hint="eastAsia"/>
          <w:sz w:val="24"/>
        </w:rPr>
        <w:t>等方面制定本监督考核办法。</w:t>
      </w:r>
    </w:p>
    <w:p w14:paraId="34470123" w14:textId="77777777" w:rsidR="00532D02" w:rsidRDefault="00000000">
      <w:pPr>
        <w:spacing w:line="360" w:lineRule="auto"/>
        <w:ind w:firstLineChars="200" w:firstLine="482"/>
        <w:jc w:val="left"/>
        <w:rPr>
          <w:rFonts w:ascii="宋体" w:hAnsi="宋体"/>
          <w:b/>
          <w:bCs/>
          <w:sz w:val="24"/>
        </w:rPr>
      </w:pPr>
      <w:r>
        <w:rPr>
          <w:rFonts w:ascii="宋体" w:hAnsi="宋体" w:cs="宋体" w:hint="eastAsia"/>
          <w:b/>
          <w:bCs/>
          <w:sz w:val="24"/>
        </w:rPr>
        <w:t>一、总体方针：</w:t>
      </w:r>
    </w:p>
    <w:p w14:paraId="23036B5E" w14:textId="77777777" w:rsidR="00532D02" w:rsidRDefault="00000000">
      <w:pPr>
        <w:spacing w:line="360" w:lineRule="auto"/>
        <w:ind w:firstLineChars="200" w:firstLine="480"/>
        <w:rPr>
          <w:rFonts w:ascii="宋体" w:hAnsi="宋体" w:cs="宋体"/>
          <w:sz w:val="24"/>
        </w:rPr>
      </w:pPr>
      <w:r>
        <w:rPr>
          <w:rFonts w:ascii="宋体" w:hAnsi="宋体" w:cs="宋体" w:hint="eastAsia"/>
          <w:sz w:val="24"/>
        </w:rPr>
        <w:t>校内经营都必须以服务于学生、教职员工生活为方针。协议生效期间，北京邮电大学拥有所有场地的所有权和管理权，中标单位负责日常经营管理等。</w:t>
      </w:r>
    </w:p>
    <w:p w14:paraId="553AABD8" w14:textId="77777777" w:rsidR="00532D02" w:rsidRDefault="00000000">
      <w:pPr>
        <w:spacing w:line="360" w:lineRule="auto"/>
        <w:ind w:firstLineChars="200" w:firstLine="480"/>
        <w:rPr>
          <w:rFonts w:ascii="宋体" w:hAnsi="宋体" w:cs="宋体"/>
          <w:sz w:val="24"/>
        </w:rPr>
      </w:pPr>
      <w:r>
        <w:rPr>
          <w:rFonts w:ascii="宋体" w:hAnsi="宋体" w:cs="宋体" w:hint="eastAsia"/>
          <w:sz w:val="24"/>
        </w:rPr>
        <w:t>甲方按照国家、北京市及学校有关规定和要求，对乙方提供的商品和服务进行全面监督。对于不合格项目有权给予书面警告、经济处罚、终止协议等处理。</w:t>
      </w:r>
    </w:p>
    <w:p w14:paraId="46DF6E3C" w14:textId="77777777" w:rsidR="00532D02" w:rsidRDefault="00000000">
      <w:pPr>
        <w:spacing w:line="360" w:lineRule="auto"/>
        <w:ind w:firstLineChars="200" w:firstLine="482"/>
        <w:rPr>
          <w:rFonts w:ascii="宋体" w:hAnsi="宋体"/>
          <w:b/>
          <w:bCs/>
          <w:sz w:val="24"/>
        </w:rPr>
      </w:pPr>
      <w:r>
        <w:rPr>
          <w:rFonts w:ascii="宋体" w:hAnsi="宋体" w:cs="宋体" w:hint="eastAsia"/>
          <w:b/>
          <w:bCs/>
          <w:sz w:val="24"/>
        </w:rPr>
        <w:t>二、</w:t>
      </w:r>
      <w:r>
        <w:rPr>
          <w:rFonts w:ascii="宋体" w:hAnsi="宋体" w:hint="eastAsia"/>
          <w:b/>
          <w:bCs/>
          <w:sz w:val="24"/>
        </w:rPr>
        <w:t>考核办法</w:t>
      </w:r>
    </w:p>
    <w:p w14:paraId="0494DBCD" w14:textId="77777777" w:rsidR="00532D02" w:rsidRDefault="00000000">
      <w:pPr>
        <w:spacing w:line="360" w:lineRule="auto"/>
        <w:ind w:firstLineChars="200" w:firstLine="480"/>
        <w:rPr>
          <w:rFonts w:ascii="宋体" w:hAnsi="宋体"/>
          <w:sz w:val="24"/>
        </w:rPr>
      </w:pPr>
      <w:r>
        <w:rPr>
          <w:rFonts w:ascii="宋体" w:hAnsi="宋体" w:hint="eastAsia"/>
          <w:sz w:val="24"/>
        </w:rPr>
        <w:t>1、考核成员</w:t>
      </w:r>
    </w:p>
    <w:p w14:paraId="5DC0FF71" w14:textId="77777777" w:rsidR="00532D02" w:rsidRDefault="00000000">
      <w:pPr>
        <w:spacing w:line="360" w:lineRule="auto"/>
        <w:ind w:firstLineChars="200" w:firstLine="480"/>
        <w:rPr>
          <w:rFonts w:ascii="宋体" w:hAnsi="宋体"/>
          <w:sz w:val="24"/>
        </w:rPr>
      </w:pPr>
      <w:r>
        <w:rPr>
          <w:rFonts w:ascii="宋体" w:hAnsi="宋体" w:hint="eastAsia"/>
          <w:sz w:val="24"/>
        </w:rPr>
        <w:t>考核小组成员由甲方委派师生代表组成。</w:t>
      </w:r>
    </w:p>
    <w:p w14:paraId="50148630" w14:textId="77777777" w:rsidR="00532D02" w:rsidRDefault="00000000">
      <w:pPr>
        <w:spacing w:line="360" w:lineRule="auto"/>
        <w:ind w:firstLineChars="200" w:firstLine="480"/>
        <w:rPr>
          <w:rFonts w:ascii="宋体" w:hAnsi="宋体"/>
          <w:sz w:val="24"/>
        </w:rPr>
      </w:pPr>
      <w:r>
        <w:rPr>
          <w:rFonts w:ascii="宋体" w:hAnsi="宋体" w:hint="eastAsia"/>
          <w:sz w:val="24"/>
        </w:rPr>
        <w:t>2、考核时间</w:t>
      </w:r>
    </w:p>
    <w:p w14:paraId="3E6CCE1B" w14:textId="77777777" w:rsidR="00532D02" w:rsidRDefault="00000000">
      <w:pPr>
        <w:spacing w:line="360" w:lineRule="auto"/>
        <w:ind w:firstLineChars="200" w:firstLine="480"/>
        <w:rPr>
          <w:rFonts w:ascii="宋体" w:hAnsi="宋体"/>
          <w:sz w:val="24"/>
        </w:rPr>
      </w:pPr>
      <w:r>
        <w:rPr>
          <w:rFonts w:ascii="宋体" w:hAnsi="宋体" w:hint="eastAsia"/>
          <w:sz w:val="24"/>
        </w:rPr>
        <w:t>按照约定，每年对乙方进行两次集中考核，此外，甲方会不定期开展临时抽查考核。</w:t>
      </w:r>
    </w:p>
    <w:p w14:paraId="6F2BC682" w14:textId="77777777" w:rsidR="00532D02" w:rsidRDefault="00000000">
      <w:pPr>
        <w:spacing w:line="360" w:lineRule="auto"/>
        <w:ind w:firstLineChars="200" w:firstLine="480"/>
        <w:rPr>
          <w:rFonts w:ascii="宋体" w:hAnsi="宋体"/>
          <w:sz w:val="24"/>
        </w:rPr>
      </w:pPr>
      <w:r>
        <w:rPr>
          <w:rFonts w:ascii="宋体" w:hAnsi="宋体" w:hint="eastAsia"/>
          <w:sz w:val="24"/>
        </w:rPr>
        <w:t>3、考核方式</w:t>
      </w:r>
    </w:p>
    <w:p w14:paraId="7D6B6E39" w14:textId="77777777" w:rsidR="00532D02" w:rsidRDefault="00000000">
      <w:pPr>
        <w:spacing w:line="360" w:lineRule="auto"/>
        <w:ind w:firstLineChars="200" w:firstLine="480"/>
        <w:rPr>
          <w:rFonts w:ascii="宋体" w:hAnsi="宋体"/>
          <w:sz w:val="24"/>
        </w:rPr>
      </w:pPr>
      <w:r>
        <w:rPr>
          <w:rFonts w:ascii="宋体" w:hAnsi="宋体" w:hint="eastAsia"/>
          <w:sz w:val="24"/>
        </w:rPr>
        <w:t>由考核小组成员对各考核项进行打分，考核结果为各考核成员打分的平均值，满意度</w:t>
      </w:r>
      <w:r>
        <w:rPr>
          <w:rFonts w:ascii="宋体" w:hAnsi="宋体"/>
          <w:sz w:val="24"/>
        </w:rPr>
        <w:t>评价</w:t>
      </w:r>
      <w:r>
        <w:rPr>
          <w:rFonts w:ascii="宋体" w:hAnsi="宋体" w:hint="eastAsia"/>
          <w:sz w:val="24"/>
        </w:rPr>
        <w:t>结果</w:t>
      </w:r>
      <w:r>
        <w:rPr>
          <w:rFonts w:ascii="宋体" w:hAnsi="宋体"/>
          <w:sz w:val="24"/>
        </w:rPr>
        <w:t>需达到</w:t>
      </w:r>
      <w:r>
        <w:rPr>
          <w:rFonts w:ascii="宋体" w:hAnsi="宋体" w:hint="eastAsia"/>
          <w:sz w:val="24"/>
        </w:rPr>
        <w:t>80分</w:t>
      </w:r>
      <w:r>
        <w:rPr>
          <w:rFonts w:ascii="宋体" w:hAnsi="宋体"/>
          <w:sz w:val="24"/>
        </w:rPr>
        <w:t>以上。</w:t>
      </w:r>
    </w:p>
    <w:p w14:paraId="1D706A6F" w14:textId="77777777" w:rsidR="00532D02" w:rsidRDefault="00000000">
      <w:pPr>
        <w:spacing w:line="360" w:lineRule="auto"/>
        <w:ind w:firstLineChars="200" w:firstLine="482"/>
        <w:rPr>
          <w:rFonts w:ascii="宋体" w:hAnsi="宋体" w:cs="宋体"/>
          <w:b/>
          <w:bCs/>
          <w:sz w:val="24"/>
        </w:rPr>
      </w:pPr>
      <w:r>
        <w:rPr>
          <w:rFonts w:ascii="宋体" w:hAnsi="宋体" w:hint="eastAsia"/>
          <w:b/>
          <w:bCs/>
          <w:sz w:val="24"/>
        </w:rPr>
        <w:t>三、</w:t>
      </w:r>
      <w:r>
        <w:rPr>
          <w:rFonts w:ascii="宋体" w:hAnsi="宋体" w:cs="宋体" w:hint="eastAsia"/>
          <w:b/>
          <w:bCs/>
          <w:sz w:val="24"/>
        </w:rPr>
        <w:t>考核标准内容</w:t>
      </w:r>
    </w:p>
    <w:p w14:paraId="7CAFE330" w14:textId="77777777" w:rsidR="00532D02" w:rsidRDefault="00000000">
      <w:pPr>
        <w:spacing w:line="360" w:lineRule="auto"/>
        <w:ind w:firstLineChars="200" w:firstLine="480"/>
        <w:rPr>
          <w:rFonts w:ascii="宋体" w:hAnsi="宋体" w:cs="宋体"/>
          <w:bCs/>
          <w:sz w:val="24"/>
        </w:rPr>
      </w:pPr>
      <w:r>
        <w:rPr>
          <w:rFonts w:ascii="宋体" w:hAnsi="宋体" w:cs="宋体" w:hint="eastAsia"/>
          <w:bCs/>
          <w:sz w:val="24"/>
        </w:rPr>
        <w:t>包括但不限于以下内容：</w:t>
      </w:r>
    </w:p>
    <w:p w14:paraId="02AB917E" w14:textId="77777777" w:rsidR="00532D02" w:rsidRDefault="00000000">
      <w:pPr>
        <w:spacing w:line="360" w:lineRule="auto"/>
        <w:ind w:firstLineChars="200" w:firstLine="480"/>
        <w:rPr>
          <w:rFonts w:ascii="宋体" w:hAnsi="宋体" w:cs="宋体"/>
          <w:sz w:val="24"/>
        </w:rPr>
      </w:pPr>
      <w:r>
        <w:rPr>
          <w:rFonts w:ascii="宋体" w:hAnsi="宋体" w:cs="宋体" w:hint="eastAsia"/>
          <w:bCs/>
          <w:sz w:val="24"/>
        </w:rPr>
        <w:t>1、商品和服务价格（30</w:t>
      </w:r>
      <w:r>
        <w:rPr>
          <w:rFonts w:ascii="宋体" w:hAnsi="宋体" w:cs="宋体"/>
          <w:bCs/>
          <w:sz w:val="24"/>
        </w:rPr>
        <w:t>%</w:t>
      </w:r>
      <w:r>
        <w:rPr>
          <w:rFonts w:ascii="宋体" w:hAnsi="宋体" w:cs="宋体" w:hint="eastAsia"/>
          <w:bCs/>
          <w:sz w:val="24"/>
        </w:rPr>
        <w:t>）：</w:t>
      </w:r>
      <w:r>
        <w:rPr>
          <w:rFonts w:ascii="宋体" w:hAnsi="宋体" w:cs="宋体" w:hint="eastAsia"/>
          <w:sz w:val="24"/>
        </w:rPr>
        <w:t>商品和服务定价要按有关规定执行。</w:t>
      </w:r>
      <w:r>
        <w:rPr>
          <w:rFonts w:ascii="宋体" w:hAnsi="宋体" w:cs="宋体" w:hint="eastAsia"/>
          <w:bCs/>
          <w:sz w:val="24"/>
        </w:rPr>
        <w:t>总体价格水平遵循服务师生的原则，售价不高于周边院校</w:t>
      </w:r>
      <w:r>
        <w:rPr>
          <w:rFonts w:ascii="宋体" w:hAnsi="宋体" w:cs="宋体" w:hint="eastAsia"/>
          <w:sz w:val="24"/>
        </w:rPr>
        <w:t>。所有商品和服务都要明码标价等。</w:t>
      </w:r>
    </w:p>
    <w:p w14:paraId="0AF9355D" w14:textId="77777777" w:rsidR="00532D02" w:rsidRDefault="00000000">
      <w:pPr>
        <w:spacing w:line="360" w:lineRule="auto"/>
        <w:ind w:firstLineChars="200" w:firstLine="480"/>
        <w:rPr>
          <w:rFonts w:ascii="宋体" w:hAnsi="宋体"/>
          <w:sz w:val="24"/>
        </w:rPr>
      </w:pPr>
      <w:r>
        <w:rPr>
          <w:rFonts w:ascii="宋体" w:hAnsi="宋体" w:cs="宋体" w:hint="eastAsia"/>
          <w:sz w:val="24"/>
        </w:rPr>
        <w:t>2.商品和服务品质（30</w:t>
      </w:r>
      <w:r>
        <w:rPr>
          <w:rFonts w:ascii="宋体" w:hAnsi="宋体" w:cs="宋体"/>
          <w:sz w:val="24"/>
        </w:rPr>
        <w:t>%</w:t>
      </w:r>
      <w:r>
        <w:rPr>
          <w:rFonts w:ascii="宋体" w:hAnsi="宋体" w:cs="宋体" w:hint="eastAsia"/>
          <w:sz w:val="24"/>
        </w:rPr>
        <w:t>）：确保设备稳定运行，商品服务质量可靠有保证，卫生状况良好，服务人员态度良好，商品要能够保证及时更新货品，上架货品充足等。</w:t>
      </w:r>
    </w:p>
    <w:p w14:paraId="1580F92C" w14:textId="77777777" w:rsidR="00532D02" w:rsidRDefault="00000000">
      <w:pPr>
        <w:spacing w:line="360" w:lineRule="auto"/>
        <w:ind w:firstLineChars="200" w:firstLine="480"/>
        <w:rPr>
          <w:rFonts w:ascii="宋体" w:hAnsi="宋体" w:cs="宋体"/>
          <w:sz w:val="24"/>
        </w:rPr>
      </w:pPr>
      <w:r>
        <w:rPr>
          <w:rFonts w:ascii="宋体" w:hAnsi="宋体" w:cs="宋体" w:hint="eastAsia"/>
          <w:sz w:val="24"/>
        </w:rPr>
        <w:t>3、师生满意度评价（40</w:t>
      </w:r>
      <w:r>
        <w:rPr>
          <w:rFonts w:ascii="宋体" w:hAnsi="宋体" w:cs="宋体"/>
          <w:sz w:val="24"/>
        </w:rPr>
        <w:t>%</w:t>
      </w:r>
      <w:r>
        <w:rPr>
          <w:rFonts w:ascii="宋体" w:hAnsi="宋体" w:cs="宋体" w:hint="eastAsia"/>
          <w:sz w:val="24"/>
        </w:rPr>
        <w:t>）：学校师生的</w:t>
      </w:r>
      <w:proofErr w:type="gramStart"/>
      <w:r>
        <w:rPr>
          <w:rFonts w:ascii="宋体" w:hAnsi="宋体" w:cs="宋体" w:hint="eastAsia"/>
          <w:sz w:val="24"/>
        </w:rPr>
        <w:t>接诉即办</w:t>
      </w:r>
      <w:proofErr w:type="gramEnd"/>
      <w:r>
        <w:rPr>
          <w:rFonts w:ascii="宋体" w:hAnsi="宋体" w:cs="宋体" w:hint="eastAsia"/>
          <w:sz w:val="24"/>
        </w:rPr>
        <w:t>投诉情况将纳入考核体系，如投诉率居高不下，服务满意度过低，将给予警告、限期整改、罚款或解除协议的处理等。</w:t>
      </w:r>
      <w:bookmarkStart w:id="134" w:name="_Toc120777462"/>
      <w:bookmarkStart w:id="135" w:name="_Toc91511679"/>
    </w:p>
    <w:p w14:paraId="0FE3C2ED" w14:textId="77777777" w:rsidR="00532D02" w:rsidRDefault="00000000">
      <w:pPr>
        <w:spacing w:line="360" w:lineRule="auto"/>
        <w:jc w:val="left"/>
        <w:rPr>
          <w:rFonts w:ascii="宋体" w:hAnsi="宋体" w:cs="宋体"/>
          <w:b/>
          <w:sz w:val="24"/>
        </w:rPr>
      </w:pPr>
      <w:r>
        <w:rPr>
          <w:rFonts w:ascii="宋体" w:hAnsi="宋体" w:cs="宋体" w:hint="eastAsia"/>
          <w:b/>
          <w:sz w:val="24"/>
        </w:rPr>
        <w:lastRenderedPageBreak/>
        <w:t>附件二</w:t>
      </w:r>
      <w:r>
        <w:rPr>
          <w:rFonts w:ascii="宋体" w:hAnsi="宋体" w:cs="宋体"/>
          <w:b/>
          <w:sz w:val="24"/>
        </w:rPr>
        <w:t xml:space="preserve"> </w:t>
      </w:r>
      <w:r>
        <w:rPr>
          <w:rFonts w:ascii="宋体" w:hAnsi="宋体" w:cs="宋体" w:hint="eastAsia"/>
          <w:b/>
          <w:sz w:val="24"/>
        </w:rPr>
        <w:t>售后</w:t>
      </w:r>
      <w:r>
        <w:rPr>
          <w:rFonts w:ascii="宋体" w:hAnsi="宋体" w:cs="宋体"/>
          <w:b/>
          <w:sz w:val="24"/>
        </w:rPr>
        <w:t>服务</w:t>
      </w:r>
    </w:p>
    <w:p w14:paraId="2FB9C04C" w14:textId="77777777" w:rsidR="00532D02" w:rsidRDefault="00000000">
      <w:pPr>
        <w:spacing w:line="360" w:lineRule="auto"/>
        <w:ind w:firstLineChars="200" w:firstLine="482"/>
        <w:jc w:val="left"/>
        <w:rPr>
          <w:rFonts w:ascii="宋体" w:hAnsi="宋体" w:cs="宋体"/>
          <w:b/>
          <w:bCs/>
          <w:sz w:val="24"/>
        </w:rPr>
      </w:pPr>
      <w:r>
        <w:rPr>
          <w:rFonts w:ascii="宋体" w:hAnsi="宋体" w:cs="宋体" w:hint="eastAsia"/>
          <w:b/>
          <w:bCs/>
          <w:sz w:val="24"/>
        </w:rPr>
        <w:t>一、响应时间</w:t>
      </w:r>
      <w:bookmarkEnd w:id="134"/>
      <w:bookmarkEnd w:id="135"/>
    </w:p>
    <w:p w14:paraId="0412FCAA" w14:textId="77777777" w:rsidR="00532D02" w:rsidRDefault="00000000">
      <w:pPr>
        <w:pStyle w:val="afff5"/>
        <w:numPr>
          <w:ilvl w:val="0"/>
          <w:numId w:val="9"/>
        </w:numPr>
        <w:spacing w:line="360" w:lineRule="auto"/>
        <w:ind w:firstLineChars="0"/>
        <w:rPr>
          <w:sz w:val="24"/>
        </w:rPr>
      </w:pPr>
      <w:r>
        <w:rPr>
          <w:rFonts w:hint="eastAsia"/>
          <w:sz w:val="24"/>
        </w:rPr>
        <w:t>补货响应</w:t>
      </w:r>
    </w:p>
    <w:p w14:paraId="6773C7CE" w14:textId="77777777" w:rsidR="00532D02" w:rsidRDefault="00000000">
      <w:pPr>
        <w:spacing w:line="360" w:lineRule="auto"/>
        <w:ind w:firstLine="420"/>
        <w:rPr>
          <w:sz w:val="24"/>
        </w:rPr>
      </w:pPr>
      <w:r>
        <w:rPr>
          <w:rFonts w:hint="eastAsia"/>
          <w:sz w:val="24"/>
        </w:rPr>
        <w:t>当设备出现原材料缺少的情况时，乙方在收到系统提示（当粉料余量下降到系统设定的报警底线时会以</w:t>
      </w:r>
      <w:proofErr w:type="gramStart"/>
      <w:r>
        <w:rPr>
          <w:rFonts w:hint="eastAsia"/>
          <w:sz w:val="24"/>
        </w:rPr>
        <w:t>微信形式</w:t>
      </w:r>
      <w:proofErr w:type="gramEnd"/>
      <w:r>
        <w:rPr>
          <w:rFonts w:hint="eastAsia"/>
          <w:sz w:val="24"/>
        </w:rPr>
        <w:t>告知运维人员）</w:t>
      </w:r>
      <w:r>
        <w:rPr>
          <w:sz w:val="24"/>
        </w:rPr>
        <w:t>60</w:t>
      </w:r>
      <w:r>
        <w:rPr>
          <w:rFonts w:hint="eastAsia"/>
          <w:sz w:val="24"/>
        </w:rPr>
        <w:t>分钟内到达现场进行补货。</w:t>
      </w:r>
    </w:p>
    <w:p w14:paraId="5FC51B50" w14:textId="77777777" w:rsidR="00532D02" w:rsidRDefault="00000000">
      <w:pPr>
        <w:pStyle w:val="afff5"/>
        <w:numPr>
          <w:ilvl w:val="0"/>
          <w:numId w:val="9"/>
        </w:numPr>
        <w:spacing w:line="360" w:lineRule="auto"/>
        <w:ind w:firstLineChars="0"/>
        <w:rPr>
          <w:sz w:val="24"/>
        </w:rPr>
      </w:pPr>
      <w:r>
        <w:rPr>
          <w:rFonts w:hint="eastAsia"/>
          <w:sz w:val="24"/>
        </w:rPr>
        <w:t>设备故障响应</w:t>
      </w:r>
    </w:p>
    <w:p w14:paraId="27B5BCC2" w14:textId="77777777" w:rsidR="00532D02" w:rsidRDefault="00000000">
      <w:pPr>
        <w:autoSpaceDE w:val="0"/>
        <w:autoSpaceDN w:val="0"/>
        <w:adjustRightInd w:val="0"/>
        <w:spacing w:line="360" w:lineRule="auto"/>
        <w:ind w:firstLine="420"/>
        <w:jc w:val="left"/>
        <w:rPr>
          <w:rFonts w:ascii="宋体" w:hAnsi="宋体"/>
          <w:kern w:val="0"/>
          <w:sz w:val="24"/>
        </w:rPr>
      </w:pPr>
      <w:r>
        <w:rPr>
          <w:rFonts w:hint="eastAsia"/>
          <w:sz w:val="24"/>
        </w:rPr>
        <w:t>当设备出现故障后确实需要维修或更换配件的，现场运</w:t>
      </w:r>
      <w:proofErr w:type="gramStart"/>
      <w:r>
        <w:rPr>
          <w:rFonts w:hint="eastAsia"/>
          <w:sz w:val="24"/>
        </w:rPr>
        <w:t>维人员</w:t>
      </w:r>
      <w:proofErr w:type="gramEnd"/>
      <w:r>
        <w:rPr>
          <w:rFonts w:hint="eastAsia"/>
          <w:sz w:val="24"/>
        </w:rPr>
        <w:t>为第一处理人，如果现场运</w:t>
      </w:r>
      <w:proofErr w:type="gramStart"/>
      <w:r>
        <w:rPr>
          <w:rFonts w:hint="eastAsia"/>
          <w:sz w:val="24"/>
        </w:rPr>
        <w:t>维人员</w:t>
      </w:r>
      <w:proofErr w:type="gramEnd"/>
      <w:r>
        <w:rPr>
          <w:rFonts w:hint="eastAsia"/>
          <w:sz w:val="24"/>
        </w:rPr>
        <w:t>不能解决的，</w:t>
      </w:r>
      <w:proofErr w:type="gramStart"/>
      <w:r>
        <w:rPr>
          <w:rFonts w:hint="eastAsia"/>
          <w:sz w:val="24"/>
        </w:rPr>
        <w:t>乙方第</w:t>
      </w:r>
      <w:proofErr w:type="gramEnd"/>
      <w:r>
        <w:rPr>
          <w:rFonts w:hint="eastAsia"/>
          <w:sz w:val="24"/>
        </w:rPr>
        <w:t>一时间进行快速定位问题，</w:t>
      </w:r>
      <w:r>
        <w:rPr>
          <w:rFonts w:ascii="宋体" w:hAnsi="宋体" w:hint="eastAsia"/>
          <w:kern w:val="0"/>
          <w:sz w:val="24"/>
        </w:rPr>
        <w:t>并在2小时内做出响应，48小时内解决故障。如 48 小时内无法修复的，会悬挂故障告知牌，修复无效的3天内更换机器。</w:t>
      </w:r>
    </w:p>
    <w:p w14:paraId="02171926" w14:textId="77777777" w:rsidR="00532D02" w:rsidRDefault="00000000">
      <w:pPr>
        <w:autoSpaceDE w:val="0"/>
        <w:autoSpaceDN w:val="0"/>
        <w:adjustRightInd w:val="0"/>
        <w:spacing w:line="360" w:lineRule="auto"/>
        <w:ind w:firstLine="420"/>
        <w:jc w:val="left"/>
        <w:rPr>
          <w:sz w:val="24"/>
        </w:rPr>
      </w:pPr>
      <w:r>
        <w:rPr>
          <w:rFonts w:ascii="宋体" w:hAnsi="宋体" w:hint="eastAsia"/>
          <w:kern w:val="0"/>
          <w:sz w:val="24"/>
        </w:rPr>
        <w:t>（3）</w:t>
      </w:r>
      <w:r>
        <w:rPr>
          <w:rFonts w:hint="eastAsia"/>
          <w:sz w:val="24"/>
        </w:rPr>
        <w:t>电话或线上反馈响应</w:t>
      </w:r>
    </w:p>
    <w:p w14:paraId="4B2C82E6" w14:textId="77777777" w:rsidR="00532D02" w:rsidRDefault="00000000">
      <w:pPr>
        <w:spacing w:line="360" w:lineRule="auto"/>
        <w:ind w:firstLine="420"/>
        <w:rPr>
          <w:sz w:val="24"/>
        </w:rPr>
      </w:pPr>
      <w:r>
        <w:rPr>
          <w:rFonts w:hint="eastAsia"/>
          <w:sz w:val="24"/>
        </w:rPr>
        <w:t>当收到甲方的</w:t>
      </w:r>
      <w:r>
        <w:rPr>
          <w:rFonts w:hint="eastAsia"/>
          <w:sz w:val="24"/>
        </w:rPr>
        <w:t>4</w:t>
      </w:r>
      <w:r>
        <w:rPr>
          <w:sz w:val="24"/>
        </w:rPr>
        <w:t>00</w:t>
      </w:r>
      <w:r>
        <w:rPr>
          <w:rFonts w:hint="eastAsia"/>
          <w:sz w:val="24"/>
        </w:rPr>
        <w:t>电话或在甲方手机客户端反馈的线上问题时，乙方在</w:t>
      </w:r>
      <w:r>
        <w:rPr>
          <w:rFonts w:hint="eastAsia"/>
          <w:sz w:val="24"/>
        </w:rPr>
        <w:t>1</w:t>
      </w:r>
      <w:r>
        <w:rPr>
          <w:sz w:val="24"/>
        </w:rPr>
        <w:t>0</w:t>
      </w:r>
      <w:r>
        <w:rPr>
          <w:rFonts w:hint="eastAsia"/>
          <w:sz w:val="24"/>
        </w:rPr>
        <w:t>分钟内完成相关订单的处理，因网络原因或设备原因导致的不出杯情况，系统会在</w:t>
      </w:r>
      <w:r>
        <w:rPr>
          <w:rFonts w:hint="eastAsia"/>
          <w:sz w:val="24"/>
        </w:rPr>
        <w:t>5</w:t>
      </w:r>
      <w:r>
        <w:rPr>
          <w:rFonts w:hint="eastAsia"/>
          <w:sz w:val="24"/>
        </w:rPr>
        <w:t>分钟内自动发起退款。</w:t>
      </w:r>
    </w:p>
    <w:p w14:paraId="05A67EF6" w14:textId="77777777" w:rsidR="00532D02" w:rsidRDefault="00000000">
      <w:pPr>
        <w:autoSpaceDE w:val="0"/>
        <w:autoSpaceDN w:val="0"/>
        <w:adjustRightInd w:val="0"/>
        <w:spacing w:line="360" w:lineRule="auto"/>
        <w:ind w:firstLine="420"/>
        <w:jc w:val="left"/>
        <w:rPr>
          <w:rFonts w:ascii="宋体" w:hAnsi="宋体"/>
          <w:kern w:val="0"/>
          <w:sz w:val="24"/>
        </w:rPr>
      </w:pPr>
      <w:r>
        <w:rPr>
          <w:rFonts w:ascii="宋体" w:hAnsi="宋体" w:hint="eastAsia"/>
          <w:kern w:val="0"/>
          <w:sz w:val="24"/>
        </w:rPr>
        <w:t>（4）乙方</w:t>
      </w:r>
      <w:r>
        <w:rPr>
          <w:rFonts w:ascii="宋体" w:hAnsi="宋体"/>
          <w:kern w:val="0"/>
          <w:sz w:val="24"/>
        </w:rPr>
        <w:t>支持</w:t>
      </w:r>
      <w:proofErr w:type="gramStart"/>
      <w:r>
        <w:rPr>
          <w:rFonts w:ascii="宋体" w:hAnsi="宋体"/>
          <w:kern w:val="0"/>
          <w:sz w:val="24"/>
        </w:rPr>
        <w:t>手机</w:t>
      </w:r>
      <w:r>
        <w:rPr>
          <w:rFonts w:ascii="宋体" w:hAnsi="宋体" w:hint="eastAsia"/>
          <w:kern w:val="0"/>
          <w:sz w:val="24"/>
        </w:rPr>
        <w:t>扫码</w:t>
      </w:r>
      <w:r>
        <w:rPr>
          <w:rFonts w:ascii="宋体" w:hAnsi="宋体"/>
          <w:kern w:val="0"/>
          <w:sz w:val="24"/>
        </w:rPr>
        <w:t>支付</w:t>
      </w:r>
      <w:proofErr w:type="gramEnd"/>
      <w:r>
        <w:rPr>
          <w:rFonts w:ascii="宋体" w:hAnsi="宋体"/>
          <w:kern w:val="0"/>
          <w:sz w:val="24"/>
        </w:rPr>
        <w:t>，支持微信、支付宝、</w:t>
      </w:r>
      <w:proofErr w:type="gramStart"/>
      <w:r>
        <w:rPr>
          <w:rFonts w:ascii="宋体" w:hAnsi="宋体"/>
          <w:kern w:val="0"/>
          <w:sz w:val="24"/>
        </w:rPr>
        <w:t>云闪付</w:t>
      </w:r>
      <w:proofErr w:type="gramEnd"/>
      <w:r>
        <w:rPr>
          <w:rFonts w:ascii="宋体" w:hAnsi="宋体"/>
          <w:kern w:val="0"/>
          <w:sz w:val="24"/>
        </w:rPr>
        <w:t>等支付方式。</w:t>
      </w:r>
    </w:p>
    <w:p w14:paraId="5F615FD5" w14:textId="77777777" w:rsidR="00532D02" w:rsidRDefault="00000000">
      <w:pPr>
        <w:spacing w:line="360" w:lineRule="auto"/>
        <w:ind w:firstLineChars="200" w:firstLine="482"/>
        <w:jc w:val="left"/>
        <w:rPr>
          <w:rFonts w:ascii="宋体" w:hAnsi="宋体" w:cs="宋体"/>
          <w:b/>
          <w:bCs/>
          <w:sz w:val="24"/>
        </w:rPr>
      </w:pPr>
      <w:r>
        <w:rPr>
          <w:rFonts w:ascii="宋体" w:hAnsi="宋体" w:cs="宋体" w:hint="eastAsia"/>
          <w:b/>
          <w:bCs/>
          <w:sz w:val="24"/>
        </w:rPr>
        <w:t>二、</w:t>
      </w:r>
      <w:r>
        <w:rPr>
          <w:rFonts w:ascii="宋体" w:hAnsi="宋体" w:cs="宋体"/>
          <w:b/>
          <w:bCs/>
          <w:sz w:val="24"/>
        </w:rPr>
        <w:t>应急预案</w:t>
      </w:r>
    </w:p>
    <w:p w14:paraId="35A65E9F" w14:textId="77777777" w:rsidR="00532D02" w:rsidRDefault="00000000">
      <w:pPr>
        <w:spacing w:line="360" w:lineRule="auto"/>
        <w:ind w:firstLine="420"/>
        <w:rPr>
          <w:bCs/>
          <w:sz w:val="24"/>
        </w:rPr>
      </w:pPr>
      <w:r>
        <w:rPr>
          <w:rFonts w:hint="eastAsia"/>
          <w:bCs/>
          <w:sz w:val="24"/>
        </w:rPr>
        <w:t>当设备出现硬件故障后确实需要维修或更换配件的，现场运</w:t>
      </w:r>
      <w:proofErr w:type="gramStart"/>
      <w:r>
        <w:rPr>
          <w:rFonts w:hint="eastAsia"/>
          <w:bCs/>
          <w:sz w:val="24"/>
        </w:rPr>
        <w:t>维人员</w:t>
      </w:r>
      <w:proofErr w:type="gramEnd"/>
      <w:r>
        <w:rPr>
          <w:rFonts w:hint="eastAsia"/>
          <w:bCs/>
          <w:sz w:val="24"/>
        </w:rPr>
        <w:t>为第一处理人，如果现场运</w:t>
      </w:r>
      <w:proofErr w:type="gramStart"/>
      <w:r>
        <w:rPr>
          <w:rFonts w:hint="eastAsia"/>
          <w:bCs/>
          <w:sz w:val="24"/>
        </w:rPr>
        <w:t>维人员</w:t>
      </w:r>
      <w:proofErr w:type="gramEnd"/>
      <w:r>
        <w:rPr>
          <w:rFonts w:hint="eastAsia"/>
          <w:bCs/>
          <w:sz w:val="24"/>
        </w:rPr>
        <w:t>不能解决的，</w:t>
      </w:r>
      <w:proofErr w:type="gramStart"/>
      <w:r>
        <w:rPr>
          <w:rFonts w:hint="eastAsia"/>
          <w:bCs/>
          <w:sz w:val="24"/>
        </w:rPr>
        <w:t>乙方第</w:t>
      </w:r>
      <w:proofErr w:type="gramEnd"/>
      <w:r>
        <w:rPr>
          <w:rFonts w:hint="eastAsia"/>
          <w:bCs/>
          <w:sz w:val="24"/>
        </w:rPr>
        <w:t>一时间进行快速定位问题，并于</w:t>
      </w:r>
      <w:r>
        <w:rPr>
          <w:rFonts w:hint="eastAsia"/>
          <w:bCs/>
          <w:sz w:val="24"/>
        </w:rPr>
        <w:t>2</w:t>
      </w:r>
      <w:r>
        <w:rPr>
          <w:rFonts w:hint="eastAsia"/>
          <w:bCs/>
          <w:sz w:val="24"/>
        </w:rPr>
        <w:t>小时内提供备品备件到达现场，如果需要协调乙方其他维修人员到现场的，和备品备件一起到达处理。对于需要维修时间过长甚至无法维修的情况，乙方予以换机处理。</w:t>
      </w:r>
    </w:p>
    <w:p w14:paraId="4A88D759" w14:textId="77777777" w:rsidR="00532D02" w:rsidRDefault="00000000">
      <w:pPr>
        <w:pStyle w:val="1"/>
        <w:spacing w:line="360" w:lineRule="auto"/>
        <w:rPr>
          <w:rFonts w:asciiTheme="minorEastAsia" w:eastAsiaTheme="minorEastAsia" w:hAnsiTheme="minorEastAsia"/>
          <w:sz w:val="28"/>
          <w:szCs w:val="28"/>
        </w:rPr>
      </w:pPr>
      <w:r>
        <w:br w:type="page"/>
      </w:r>
      <w:bookmarkStart w:id="136" w:name="31"/>
      <w:bookmarkStart w:id="137" w:name="_Toc310195761"/>
      <w:bookmarkStart w:id="138" w:name="35"/>
      <w:bookmarkStart w:id="139" w:name="33"/>
      <w:bookmarkStart w:id="140" w:name="30"/>
      <w:bookmarkStart w:id="141" w:name="29"/>
      <w:bookmarkStart w:id="142" w:name="34"/>
      <w:bookmarkStart w:id="143" w:name="28"/>
      <w:bookmarkStart w:id="144" w:name="32"/>
      <w:bookmarkStart w:id="145" w:name="27"/>
      <w:bookmarkStart w:id="146" w:name="26"/>
      <w:bookmarkStart w:id="147" w:name="_Toc171067628"/>
      <w:bookmarkStart w:id="148" w:name="_Toc236642990"/>
      <w:bookmarkStart w:id="149" w:name="_Toc480942349"/>
      <w:bookmarkStart w:id="150" w:name="_Ref467988698"/>
      <w:bookmarkStart w:id="151" w:name="_Toc520356217"/>
      <w:bookmarkEnd w:id="136"/>
      <w:bookmarkEnd w:id="137"/>
      <w:bookmarkEnd w:id="138"/>
      <w:bookmarkEnd w:id="139"/>
      <w:bookmarkEnd w:id="140"/>
      <w:bookmarkEnd w:id="141"/>
      <w:bookmarkEnd w:id="142"/>
      <w:bookmarkEnd w:id="143"/>
      <w:bookmarkEnd w:id="144"/>
      <w:bookmarkEnd w:id="145"/>
      <w:bookmarkEnd w:id="146"/>
      <w:r>
        <w:rPr>
          <w:rFonts w:asciiTheme="minorEastAsia" w:eastAsiaTheme="minorEastAsia" w:hAnsiTheme="minorEastAsia" w:hint="eastAsia"/>
          <w:sz w:val="28"/>
          <w:szCs w:val="28"/>
        </w:rPr>
        <w:lastRenderedPageBreak/>
        <w:t>第七章 参选文件格式</w:t>
      </w:r>
      <w:bookmarkEnd w:id="147"/>
    </w:p>
    <w:p w14:paraId="7EBA4626" w14:textId="77777777" w:rsidR="00532D02" w:rsidRDefault="00000000">
      <w:pPr>
        <w:pStyle w:val="3"/>
        <w:ind w:left="0"/>
      </w:pPr>
      <w:bookmarkStart w:id="152" w:name="_Toc514926454"/>
      <w:bookmarkStart w:id="153" w:name="_Toc497235042"/>
      <w:bookmarkStart w:id="154" w:name="_Toc171067629"/>
      <w:bookmarkStart w:id="155" w:name="_Toc310195762"/>
      <w:bookmarkEnd w:id="148"/>
      <w:bookmarkEnd w:id="149"/>
      <w:bookmarkEnd w:id="150"/>
      <w:bookmarkEnd w:id="151"/>
      <w:bookmarkEnd w:id="152"/>
      <w:bookmarkEnd w:id="153"/>
      <w:r>
        <w:t xml:space="preserve">1 </w:t>
      </w:r>
      <w:r>
        <w:rPr>
          <w:rFonts w:hint="eastAsia"/>
        </w:rPr>
        <w:t>参选书</w:t>
      </w:r>
      <w:bookmarkEnd w:id="154"/>
    </w:p>
    <w:p w14:paraId="4B221152" w14:textId="77777777" w:rsidR="00532D02" w:rsidRDefault="00532D02">
      <w:pPr>
        <w:tabs>
          <w:tab w:val="left" w:pos="5580"/>
        </w:tabs>
        <w:spacing w:before="120" w:line="360" w:lineRule="auto"/>
        <w:jc w:val="center"/>
        <w:rPr>
          <w:rFonts w:asciiTheme="minorEastAsia" w:eastAsiaTheme="minorEastAsia" w:hAnsiTheme="minorEastAsia"/>
          <w:b/>
          <w:sz w:val="24"/>
        </w:rPr>
      </w:pPr>
    </w:p>
    <w:p w14:paraId="74FF57D1" w14:textId="77777777" w:rsidR="00532D02"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选取</w:t>
      </w:r>
      <w:r>
        <w:rPr>
          <w:rFonts w:ascii="宋体" w:hAnsi="宋体"/>
          <w:sz w:val="24"/>
          <w:u w:val="single"/>
        </w:rPr>
        <w:t>人或选取代理机构）</w:t>
      </w:r>
    </w:p>
    <w:p w14:paraId="02D8F5C0" w14:textId="77777777" w:rsidR="00532D02"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项目</w:t>
      </w:r>
      <w:r>
        <w:rPr>
          <w:rFonts w:ascii="宋体" w:hAnsi="宋体"/>
          <w:sz w:val="24"/>
          <w:szCs w:val="20"/>
        </w:rPr>
        <w:t>编号）组织的</w:t>
      </w:r>
      <w:r>
        <w:rPr>
          <w:rFonts w:ascii="宋体" w:hAnsi="宋体" w:hint="eastAsia"/>
          <w:sz w:val="24"/>
          <w:szCs w:val="20"/>
        </w:rPr>
        <w:t>选取</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58586DF0" w14:textId="77777777" w:rsidR="00532D02" w:rsidRDefault="00000000">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选取文件</w:t>
      </w:r>
      <w:r>
        <w:rPr>
          <w:rFonts w:ascii="宋体" w:hAnsi="宋体"/>
          <w:sz w:val="24"/>
          <w:szCs w:val="20"/>
        </w:rPr>
        <w:t>，自愿</w:t>
      </w:r>
      <w:r>
        <w:rPr>
          <w:rFonts w:ascii="宋体" w:hAnsi="宋体" w:hint="eastAsia"/>
          <w:sz w:val="24"/>
          <w:szCs w:val="20"/>
        </w:rPr>
        <w:t>参选</w:t>
      </w:r>
      <w:r>
        <w:rPr>
          <w:rFonts w:ascii="宋体" w:hAnsi="宋体"/>
          <w:sz w:val="24"/>
          <w:szCs w:val="20"/>
        </w:rPr>
        <w:t>并承诺如下：</w:t>
      </w:r>
    </w:p>
    <w:p w14:paraId="537E69F4" w14:textId="77777777" w:rsidR="00532D02"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参选文件</w:t>
      </w:r>
      <w:r>
        <w:rPr>
          <w:rFonts w:ascii="宋体" w:hAnsi="宋体"/>
          <w:sz w:val="24"/>
          <w:szCs w:val="20"/>
        </w:rPr>
        <w:t>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33B39759" w14:textId="77777777" w:rsidR="00532D02"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选取</w:t>
      </w:r>
      <w:r>
        <w:rPr>
          <w:rFonts w:ascii="宋体" w:hAnsi="宋体"/>
          <w:sz w:val="24"/>
          <w:szCs w:val="20"/>
        </w:rPr>
        <w:t>需求偏离表列出的偏离外，我方响应</w:t>
      </w:r>
      <w:r>
        <w:rPr>
          <w:rFonts w:ascii="宋体" w:hAnsi="宋体" w:hint="eastAsia"/>
          <w:sz w:val="24"/>
          <w:szCs w:val="20"/>
        </w:rPr>
        <w:t>选取文件</w:t>
      </w:r>
      <w:r>
        <w:rPr>
          <w:rFonts w:ascii="宋体" w:hAnsi="宋体"/>
          <w:sz w:val="24"/>
          <w:szCs w:val="20"/>
        </w:rPr>
        <w:t>的全部要求。</w:t>
      </w:r>
    </w:p>
    <w:p w14:paraId="0BC205C8" w14:textId="77777777" w:rsidR="00532D02"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2D6471F8" w14:textId="77777777" w:rsidR="00532D02" w:rsidRDefault="00000000">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选取人</w:t>
      </w:r>
      <w:r>
        <w:rPr>
          <w:rFonts w:ascii="宋体" w:hAnsi="宋体"/>
          <w:sz w:val="24"/>
          <w:szCs w:val="20"/>
        </w:rPr>
        <w:t>签订合同，按照</w:t>
      </w:r>
      <w:r>
        <w:rPr>
          <w:rFonts w:ascii="宋体" w:hAnsi="宋体" w:hint="eastAsia"/>
          <w:sz w:val="24"/>
          <w:szCs w:val="20"/>
        </w:rPr>
        <w:t>选取文件</w:t>
      </w:r>
      <w:r>
        <w:rPr>
          <w:rFonts w:ascii="宋体" w:hAnsi="宋体"/>
          <w:sz w:val="24"/>
          <w:szCs w:val="20"/>
        </w:rPr>
        <w:t>要求提交履约保证金，并在合同约定的期限内完成合同规定的全部义务。</w:t>
      </w:r>
    </w:p>
    <w:p w14:paraId="0175064C" w14:textId="77777777" w:rsidR="00532D02" w:rsidRDefault="00000000">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017F44DD" w14:textId="77777777" w:rsidR="00532D02" w:rsidRDefault="00000000">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选取</w:t>
      </w:r>
      <w:r>
        <w:rPr>
          <w:rFonts w:ascii="宋体" w:hAnsi="宋体"/>
          <w:sz w:val="24"/>
        </w:rPr>
        <w:t>有关的一切正式往来信函请寄：</w:t>
      </w:r>
    </w:p>
    <w:p w14:paraId="0A818F0F" w14:textId="77777777" w:rsidR="00532D02" w:rsidRDefault="00532D02">
      <w:pPr>
        <w:spacing w:line="360" w:lineRule="auto"/>
        <w:ind w:firstLineChars="200" w:firstLine="480"/>
        <w:rPr>
          <w:rFonts w:ascii="宋体" w:hAnsi="宋体"/>
          <w:sz w:val="24"/>
        </w:rPr>
      </w:pPr>
    </w:p>
    <w:p w14:paraId="2759D6FA" w14:textId="77777777" w:rsidR="00532D02" w:rsidRDefault="00000000">
      <w:pPr>
        <w:pStyle w:val="af0"/>
        <w:tabs>
          <w:tab w:val="left" w:pos="5580"/>
        </w:tabs>
        <w:spacing w:line="360" w:lineRule="auto"/>
        <w:ind w:left="420"/>
        <w:rPr>
          <w:rFonts w:hAnsi="宋体"/>
          <w:sz w:val="24"/>
        </w:rPr>
      </w:pPr>
      <w:r>
        <w:rPr>
          <w:rFonts w:hAnsi="宋体" w:hint="eastAsia"/>
          <w:sz w:val="24"/>
        </w:rPr>
        <w:t>地址_________________________    传真____________________________</w:t>
      </w:r>
    </w:p>
    <w:p w14:paraId="3C98F994" w14:textId="77777777" w:rsidR="00532D02" w:rsidRDefault="00000000">
      <w:pPr>
        <w:pStyle w:val="af0"/>
        <w:tabs>
          <w:tab w:val="left" w:pos="5580"/>
        </w:tabs>
        <w:spacing w:line="360" w:lineRule="auto"/>
        <w:ind w:left="420"/>
        <w:rPr>
          <w:rFonts w:hAnsi="宋体"/>
          <w:sz w:val="24"/>
        </w:rPr>
      </w:pPr>
      <w:r>
        <w:rPr>
          <w:rFonts w:hAnsi="宋体" w:hint="eastAsia"/>
          <w:sz w:val="24"/>
        </w:rPr>
        <w:t>电话_________________________    电子函件________________________</w:t>
      </w:r>
    </w:p>
    <w:p w14:paraId="53AB6B72" w14:textId="77777777" w:rsidR="00532D02" w:rsidRDefault="00532D02">
      <w:pPr>
        <w:pStyle w:val="af0"/>
        <w:tabs>
          <w:tab w:val="left" w:pos="5580"/>
        </w:tabs>
        <w:spacing w:line="360" w:lineRule="auto"/>
        <w:ind w:left="420"/>
        <w:rPr>
          <w:rFonts w:hAnsi="宋体"/>
          <w:sz w:val="24"/>
        </w:rPr>
      </w:pPr>
    </w:p>
    <w:p w14:paraId="7245D598" w14:textId="77777777" w:rsidR="00532D02" w:rsidRDefault="00000000">
      <w:pPr>
        <w:pStyle w:val="af0"/>
        <w:tabs>
          <w:tab w:val="left" w:pos="5580"/>
        </w:tabs>
        <w:spacing w:line="360" w:lineRule="auto"/>
        <w:ind w:left="420"/>
        <w:rPr>
          <w:rFonts w:hAnsi="宋体"/>
          <w:sz w:val="24"/>
        </w:rPr>
      </w:pPr>
      <w:r>
        <w:rPr>
          <w:rFonts w:hAnsi="宋体" w:hint="eastAsia"/>
          <w:sz w:val="24"/>
        </w:rPr>
        <w:t>合作方代表（签字）</w:t>
      </w:r>
      <w:proofErr w:type="gramStart"/>
      <w:r>
        <w:rPr>
          <w:rFonts w:hAnsi="宋体" w:hint="eastAsia"/>
          <w:sz w:val="24"/>
          <w:u w:val="single"/>
        </w:rPr>
        <w:t xml:space="preserve">　　　　　　　　　　</w:t>
      </w:r>
      <w:proofErr w:type="gramEnd"/>
    </w:p>
    <w:p w14:paraId="7C20189C" w14:textId="77777777" w:rsidR="00532D02" w:rsidRDefault="00000000">
      <w:pPr>
        <w:pStyle w:val="af0"/>
        <w:tabs>
          <w:tab w:val="left" w:pos="5580"/>
        </w:tabs>
        <w:spacing w:line="360" w:lineRule="auto"/>
        <w:ind w:left="420"/>
        <w:rPr>
          <w:rFonts w:hAnsi="宋体"/>
          <w:sz w:val="24"/>
        </w:rPr>
      </w:pPr>
      <w:r>
        <w:rPr>
          <w:rFonts w:hAnsi="宋体" w:hint="eastAsia"/>
          <w:sz w:val="24"/>
        </w:rPr>
        <w:t>合作方名称（全称）</w:t>
      </w:r>
      <w:proofErr w:type="gramStart"/>
      <w:r>
        <w:rPr>
          <w:rFonts w:hAnsi="宋体" w:hint="eastAsia"/>
          <w:sz w:val="24"/>
          <w:u w:val="single"/>
        </w:rPr>
        <w:t xml:space="preserve">　　　　　　　　　　</w:t>
      </w:r>
      <w:proofErr w:type="gramEnd"/>
    </w:p>
    <w:p w14:paraId="765D0431" w14:textId="77777777" w:rsidR="00532D02" w:rsidRDefault="00000000">
      <w:pPr>
        <w:pStyle w:val="af0"/>
        <w:tabs>
          <w:tab w:val="left" w:pos="5580"/>
        </w:tabs>
        <w:spacing w:line="360" w:lineRule="auto"/>
        <w:ind w:left="420"/>
        <w:rPr>
          <w:rFonts w:hAnsi="宋体"/>
          <w:sz w:val="24"/>
        </w:rPr>
      </w:pPr>
      <w:r>
        <w:rPr>
          <w:rFonts w:hAnsi="宋体" w:hint="eastAsia"/>
          <w:sz w:val="24"/>
        </w:rPr>
        <w:t>合作方开户银行（全称）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6976BED0" w14:textId="77777777" w:rsidR="00532D02" w:rsidRDefault="00000000">
      <w:pPr>
        <w:pStyle w:val="af0"/>
        <w:tabs>
          <w:tab w:val="left" w:pos="5580"/>
        </w:tabs>
        <w:spacing w:line="360" w:lineRule="auto"/>
        <w:ind w:left="420"/>
        <w:rPr>
          <w:rFonts w:hAnsi="宋体"/>
          <w:sz w:val="24"/>
        </w:rPr>
      </w:pPr>
      <w:r>
        <w:rPr>
          <w:rFonts w:hAnsi="宋体" w:hint="eastAsia"/>
          <w:sz w:val="24"/>
        </w:rPr>
        <w:t>合作方银行账号</w:t>
      </w:r>
      <w:proofErr w:type="gramStart"/>
      <w:r>
        <w:rPr>
          <w:rFonts w:hAnsi="宋体" w:hint="eastAsia"/>
          <w:sz w:val="24"/>
          <w:u w:val="single"/>
        </w:rPr>
        <w:t xml:space="preserve">　　　　　　　　</w:t>
      </w:r>
      <w:proofErr w:type="gramEnd"/>
      <w:r>
        <w:rPr>
          <w:rFonts w:hAnsi="宋体" w:hint="eastAsia"/>
          <w:sz w:val="24"/>
          <w:u w:val="single"/>
        </w:rPr>
        <w:t xml:space="preserve">   　　</w:t>
      </w:r>
    </w:p>
    <w:p w14:paraId="0B832AE0" w14:textId="77777777" w:rsidR="00532D02" w:rsidRDefault="00000000">
      <w:pPr>
        <w:pStyle w:val="af0"/>
        <w:tabs>
          <w:tab w:val="left" w:pos="5580"/>
        </w:tabs>
        <w:spacing w:line="360" w:lineRule="auto"/>
        <w:ind w:left="420"/>
        <w:rPr>
          <w:rFonts w:hAnsi="宋体"/>
          <w:sz w:val="24"/>
        </w:rPr>
      </w:pPr>
      <w:r>
        <w:rPr>
          <w:rFonts w:hAnsi="宋体" w:hint="eastAsia"/>
          <w:sz w:val="24"/>
        </w:rPr>
        <w:t>合作方公章</w:t>
      </w:r>
      <w:proofErr w:type="gramStart"/>
      <w:r>
        <w:rPr>
          <w:rFonts w:hAnsi="宋体" w:hint="eastAsia"/>
          <w:sz w:val="24"/>
          <w:u w:val="single"/>
        </w:rPr>
        <w:t xml:space="preserve">　　　　　　　　　</w:t>
      </w:r>
      <w:proofErr w:type="gramEnd"/>
      <w:r>
        <w:rPr>
          <w:rFonts w:hAnsi="宋体" w:hint="eastAsia"/>
          <w:sz w:val="24"/>
          <w:u w:val="single"/>
        </w:rPr>
        <w:t xml:space="preserve">       　</w:t>
      </w:r>
    </w:p>
    <w:p w14:paraId="421089C6" w14:textId="77777777" w:rsidR="00532D02" w:rsidRDefault="00000000">
      <w:pPr>
        <w:pStyle w:val="af0"/>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0F8245D4" w14:textId="77777777" w:rsidR="00532D02" w:rsidRDefault="00532D02">
      <w:pPr>
        <w:pStyle w:val="af0"/>
        <w:tabs>
          <w:tab w:val="left" w:pos="5580"/>
        </w:tabs>
        <w:spacing w:line="360" w:lineRule="auto"/>
        <w:ind w:left="420"/>
        <w:rPr>
          <w:rFonts w:hAnsi="宋体"/>
          <w:sz w:val="24"/>
          <w:u w:val="single"/>
        </w:rPr>
      </w:pPr>
    </w:p>
    <w:p w14:paraId="13BD81C7" w14:textId="77777777" w:rsidR="00532D02" w:rsidRDefault="00532D02">
      <w:pPr>
        <w:pStyle w:val="af0"/>
        <w:tabs>
          <w:tab w:val="left" w:pos="5580"/>
        </w:tabs>
        <w:spacing w:line="360" w:lineRule="auto"/>
        <w:ind w:left="420"/>
        <w:jc w:val="left"/>
        <w:rPr>
          <w:rFonts w:asciiTheme="minorEastAsia" w:eastAsiaTheme="minorEastAsia" w:hAnsiTheme="minorEastAsia"/>
          <w:sz w:val="24"/>
          <w:u w:val="single"/>
        </w:rPr>
        <w:sectPr w:rsidR="00532D02">
          <w:headerReference w:type="first" r:id="rId12"/>
          <w:footerReference w:type="first" r:id="rId13"/>
          <w:pgSz w:w="11907" w:h="16840"/>
          <w:pgMar w:top="1440" w:right="1800" w:bottom="1440" w:left="1800" w:header="851" w:footer="851" w:gutter="0"/>
          <w:cols w:space="720"/>
          <w:docGrid w:linePitch="462"/>
        </w:sectPr>
      </w:pPr>
    </w:p>
    <w:p w14:paraId="682865C4" w14:textId="77777777" w:rsidR="00532D02" w:rsidRDefault="00000000">
      <w:pPr>
        <w:pStyle w:val="3"/>
        <w:numPr>
          <w:ilvl w:val="0"/>
          <w:numId w:val="3"/>
        </w:numPr>
      </w:pPr>
      <w:bookmarkStart w:id="156" w:name="_Toc514926455"/>
      <w:bookmarkStart w:id="157" w:name="_Toc497235043"/>
      <w:bookmarkStart w:id="158" w:name="_Toc171067630"/>
      <w:bookmarkEnd w:id="156"/>
      <w:bookmarkEnd w:id="157"/>
      <w:r>
        <w:lastRenderedPageBreak/>
        <w:t>参选一览表</w:t>
      </w:r>
      <w:bookmarkEnd w:id="158"/>
    </w:p>
    <w:p w14:paraId="70D4EC10" w14:textId="77777777" w:rsidR="00532D02" w:rsidRDefault="00000000">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项目名称：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项目编号： </w:t>
      </w:r>
      <w:r>
        <w:rPr>
          <w:rFonts w:asciiTheme="minorEastAsia" w:eastAsiaTheme="minorEastAsia" w:hAnsiTheme="minorEastAsia"/>
          <w:sz w:val="24"/>
        </w:rPr>
        <w:t xml:space="preserve">         </w:t>
      </w:r>
    </w:p>
    <w:tbl>
      <w:tblPr>
        <w:tblStyle w:val="affb"/>
        <w:tblW w:w="0" w:type="auto"/>
        <w:tblLook w:val="04A0" w:firstRow="1" w:lastRow="0" w:firstColumn="1" w:lastColumn="0" w:noHBand="0" w:noVBand="1"/>
      </w:tblPr>
      <w:tblGrid>
        <w:gridCol w:w="2115"/>
        <w:gridCol w:w="2775"/>
        <w:gridCol w:w="2143"/>
        <w:gridCol w:w="1264"/>
      </w:tblGrid>
      <w:tr w:rsidR="00532D02" w14:paraId="0C4EEEDD" w14:textId="77777777">
        <w:trPr>
          <w:trHeight w:val="851"/>
        </w:trPr>
        <w:tc>
          <w:tcPr>
            <w:tcW w:w="2321" w:type="dxa"/>
            <w:vAlign w:val="center"/>
          </w:tcPr>
          <w:p w14:paraId="3371162D" w14:textId="77777777" w:rsidR="00532D02"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合作方名称</w:t>
            </w:r>
          </w:p>
        </w:tc>
        <w:tc>
          <w:tcPr>
            <w:tcW w:w="3032" w:type="dxa"/>
            <w:vAlign w:val="center"/>
          </w:tcPr>
          <w:p w14:paraId="146C99A3" w14:textId="77777777" w:rsidR="00532D02"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响应报价</w:t>
            </w:r>
          </w:p>
          <w:p w14:paraId="254EBB2A" w14:textId="77777777" w:rsidR="00532D02"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w:t>
            </w:r>
            <w:r>
              <w:rPr>
                <w:rFonts w:hint="eastAsia"/>
                <w:sz w:val="24"/>
              </w:rPr>
              <w:t>元</w:t>
            </w:r>
            <w:r>
              <w:rPr>
                <w:rFonts w:hint="eastAsia"/>
                <w:sz w:val="24"/>
              </w:rPr>
              <w:t>/</w:t>
            </w:r>
            <w:r>
              <w:rPr>
                <w:rFonts w:hint="eastAsia"/>
                <w:sz w:val="24"/>
              </w:rPr>
              <w:t>年</w:t>
            </w:r>
            <w:r>
              <w:rPr>
                <w:rFonts w:hint="eastAsia"/>
                <w:sz w:val="24"/>
              </w:rPr>
              <w:t>/</w:t>
            </w:r>
            <w:r>
              <w:rPr>
                <w:rFonts w:hint="eastAsia"/>
                <w:sz w:val="24"/>
              </w:rPr>
              <w:t>台</w:t>
            </w:r>
            <w:r>
              <w:rPr>
                <w:rFonts w:asciiTheme="minorEastAsia" w:eastAsiaTheme="minorEastAsia" w:hAnsiTheme="minorEastAsia" w:hint="eastAsia"/>
                <w:sz w:val="24"/>
              </w:rPr>
              <w:t>）</w:t>
            </w:r>
          </w:p>
        </w:tc>
        <w:tc>
          <w:tcPr>
            <w:tcW w:w="2322" w:type="dxa"/>
            <w:vAlign w:val="center"/>
          </w:tcPr>
          <w:p w14:paraId="586EEF88" w14:textId="77777777" w:rsidR="00532D02"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响应保证金（有/无）</w:t>
            </w:r>
          </w:p>
        </w:tc>
        <w:tc>
          <w:tcPr>
            <w:tcW w:w="1364" w:type="dxa"/>
            <w:vAlign w:val="center"/>
          </w:tcPr>
          <w:p w14:paraId="32E813DE" w14:textId="77777777" w:rsidR="00532D02"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532D02" w14:paraId="59DEE7FB" w14:textId="77777777">
        <w:trPr>
          <w:trHeight w:val="851"/>
        </w:trPr>
        <w:tc>
          <w:tcPr>
            <w:tcW w:w="2321" w:type="dxa"/>
            <w:vAlign w:val="center"/>
          </w:tcPr>
          <w:p w14:paraId="4B2E4523" w14:textId="77777777" w:rsidR="00532D02" w:rsidRDefault="00532D02">
            <w:pPr>
              <w:tabs>
                <w:tab w:val="left" w:pos="1800"/>
                <w:tab w:val="left" w:pos="5580"/>
              </w:tabs>
              <w:spacing w:line="360" w:lineRule="auto"/>
              <w:jc w:val="center"/>
              <w:rPr>
                <w:rFonts w:asciiTheme="minorEastAsia" w:eastAsiaTheme="minorEastAsia" w:hAnsiTheme="minorEastAsia"/>
                <w:sz w:val="24"/>
              </w:rPr>
            </w:pPr>
          </w:p>
        </w:tc>
        <w:tc>
          <w:tcPr>
            <w:tcW w:w="3032" w:type="dxa"/>
            <w:vAlign w:val="center"/>
          </w:tcPr>
          <w:p w14:paraId="491F3A0A" w14:textId="77777777" w:rsidR="00532D02" w:rsidRDefault="00532D02">
            <w:pPr>
              <w:tabs>
                <w:tab w:val="left" w:pos="1800"/>
                <w:tab w:val="left" w:pos="5580"/>
              </w:tabs>
              <w:spacing w:line="360" w:lineRule="auto"/>
              <w:jc w:val="center"/>
              <w:rPr>
                <w:rFonts w:asciiTheme="minorEastAsia" w:eastAsiaTheme="minorEastAsia" w:hAnsiTheme="minorEastAsia"/>
                <w:sz w:val="24"/>
                <w:u w:val="single"/>
              </w:rPr>
            </w:pPr>
          </w:p>
        </w:tc>
        <w:tc>
          <w:tcPr>
            <w:tcW w:w="2322" w:type="dxa"/>
            <w:vAlign w:val="center"/>
          </w:tcPr>
          <w:p w14:paraId="4E0261CE" w14:textId="77777777" w:rsidR="00532D02" w:rsidRDefault="00532D02">
            <w:pPr>
              <w:tabs>
                <w:tab w:val="left" w:pos="1800"/>
                <w:tab w:val="left" w:pos="5580"/>
              </w:tabs>
              <w:spacing w:line="360" w:lineRule="auto"/>
              <w:jc w:val="center"/>
              <w:rPr>
                <w:rFonts w:asciiTheme="minorEastAsia" w:eastAsiaTheme="minorEastAsia" w:hAnsiTheme="minorEastAsia"/>
                <w:sz w:val="24"/>
              </w:rPr>
            </w:pPr>
          </w:p>
        </w:tc>
        <w:tc>
          <w:tcPr>
            <w:tcW w:w="1364" w:type="dxa"/>
            <w:vAlign w:val="center"/>
          </w:tcPr>
          <w:p w14:paraId="4C6F0350" w14:textId="77777777" w:rsidR="00532D02" w:rsidRDefault="00532D02">
            <w:pPr>
              <w:tabs>
                <w:tab w:val="left" w:pos="1800"/>
                <w:tab w:val="left" w:pos="5580"/>
              </w:tabs>
              <w:spacing w:line="360" w:lineRule="auto"/>
              <w:jc w:val="center"/>
              <w:rPr>
                <w:rFonts w:asciiTheme="minorEastAsia" w:eastAsiaTheme="minorEastAsia" w:hAnsiTheme="minorEastAsia"/>
                <w:sz w:val="24"/>
              </w:rPr>
            </w:pPr>
          </w:p>
        </w:tc>
      </w:tr>
    </w:tbl>
    <w:p w14:paraId="577672CE" w14:textId="77777777" w:rsidR="00532D02" w:rsidRDefault="00000000">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761F34E1" w14:textId="77777777" w:rsidR="00532D02" w:rsidRDefault="00000000">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合作方名称（盖章）：</w:t>
      </w:r>
    </w:p>
    <w:p w14:paraId="263C9918" w14:textId="77777777" w:rsidR="00532D02" w:rsidRDefault="00000000">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合作方代表（签字）：</w:t>
      </w:r>
    </w:p>
    <w:p w14:paraId="7DCA0335" w14:textId="77777777" w:rsidR="00532D02" w:rsidRDefault="00000000">
      <w:pPr>
        <w:pStyle w:val="af0"/>
        <w:tabs>
          <w:tab w:val="left" w:pos="5580"/>
        </w:tabs>
        <w:spacing w:before="120" w:line="360" w:lineRule="auto"/>
        <w:rPr>
          <w:rFonts w:asciiTheme="minorEastAsia" w:eastAsiaTheme="minorEastAsia" w:hAnsiTheme="minorEastAsia"/>
          <w:sz w:val="24"/>
        </w:rPr>
      </w:pPr>
      <w:r>
        <w:rPr>
          <w:rFonts w:hAnsi="宋体" w:hint="eastAsia"/>
          <w:sz w:val="24"/>
        </w:rPr>
        <w:t>注:1.</w:t>
      </w:r>
      <w:r>
        <w:rPr>
          <w:rFonts w:hAnsi="宋体" w:hint="eastAsia"/>
          <w:sz w:val="24"/>
          <w:szCs w:val="20"/>
        </w:rPr>
        <w:t xml:space="preserve"> 本项目参选报价是</w:t>
      </w:r>
      <w:r>
        <w:rPr>
          <w:rFonts w:asciiTheme="minorEastAsia" w:eastAsiaTheme="minorEastAsia" w:hAnsiTheme="minorEastAsia" w:hint="eastAsia"/>
          <w:sz w:val="24"/>
        </w:rPr>
        <w:t>合作方向学校提交的管理费</w:t>
      </w:r>
    </w:p>
    <w:p w14:paraId="49EA121F" w14:textId="77777777" w:rsidR="00532D02" w:rsidRDefault="00000000">
      <w:pPr>
        <w:pStyle w:val="af0"/>
        <w:tabs>
          <w:tab w:val="left" w:pos="5580"/>
        </w:tabs>
        <w:spacing w:before="120" w:line="360" w:lineRule="auto"/>
        <w:rPr>
          <w:rFonts w:hAnsi="宋体"/>
          <w:sz w:val="24"/>
        </w:rPr>
      </w:pPr>
      <w:r>
        <w:rPr>
          <w:rFonts w:asciiTheme="minorEastAsia" w:eastAsiaTheme="minorEastAsia" w:hAnsiTheme="minorEastAsia" w:hint="eastAsia"/>
          <w:sz w:val="24"/>
        </w:rPr>
        <w:t>2.</w:t>
      </w:r>
      <w:r>
        <w:rPr>
          <w:rFonts w:hAnsi="宋体" w:hint="eastAsia"/>
          <w:sz w:val="24"/>
        </w:rPr>
        <w:t>此表还应按合作方须知的规定密封标记并单独递交一份原件。</w:t>
      </w:r>
    </w:p>
    <w:p w14:paraId="33C6117E" w14:textId="77777777" w:rsidR="00532D02" w:rsidRDefault="00000000">
      <w:pPr>
        <w:widowControl/>
        <w:jc w:val="left"/>
        <w:rPr>
          <w:rFonts w:ascii="宋体" w:hAnsi="宋体"/>
          <w:sz w:val="24"/>
          <w:szCs w:val="21"/>
        </w:rPr>
      </w:pPr>
      <w:r>
        <w:br w:type="page"/>
      </w:r>
    </w:p>
    <w:p w14:paraId="5099EDA2" w14:textId="77777777" w:rsidR="00532D02" w:rsidRDefault="00000000">
      <w:pPr>
        <w:pStyle w:val="3"/>
        <w:ind w:left="0"/>
      </w:pPr>
      <w:bookmarkStart w:id="159" w:name="_Toc171067631"/>
      <w:r>
        <w:lastRenderedPageBreak/>
        <w:t>3 技术偏离表</w:t>
      </w:r>
      <w:bookmarkEnd w:id="159"/>
    </w:p>
    <w:p w14:paraId="3C3E380B" w14:textId="77777777" w:rsidR="00532D02" w:rsidRDefault="00000000">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82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560"/>
        <w:gridCol w:w="1311"/>
        <w:gridCol w:w="851"/>
      </w:tblGrid>
      <w:tr w:rsidR="00532D02" w14:paraId="3CFFAB9E" w14:textId="77777777">
        <w:trPr>
          <w:trHeight w:val="521"/>
          <w:jc w:val="center"/>
        </w:trPr>
        <w:tc>
          <w:tcPr>
            <w:tcW w:w="851" w:type="dxa"/>
            <w:tcBorders>
              <w:top w:val="single" w:sz="12" w:space="0" w:color="auto"/>
            </w:tcBorders>
            <w:vAlign w:val="center"/>
          </w:tcPr>
          <w:p w14:paraId="39F8CFD2" w14:textId="77777777" w:rsidR="00532D02"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19496C41" w14:textId="77777777" w:rsidR="00532D02"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选取文件条目号</w:t>
            </w:r>
          </w:p>
        </w:tc>
        <w:tc>
          <w:tcPr>
            <w:tcW w:w="1701" w:type="dxa"/>
            <w:tcBorders>
              <w:top w:val="single" w:sz="12" w:space="0" w:color="auto"/>
            </w:tcBorders>
            <w:vAlign w:val="center"/>
          </w:tcPr>
          <w:p w14:paraId="30CABF99" w14:textId="77777777" w:rsidR="00532D02"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选取要求</w:t>
            </w:r>
          </w:p>
        </w:tc>
        <w:tc>
          <w:tcPr>
            <w:tcW w:w="1560" w:type="dxa"/>
            <w:tcBorders>
              <w:top w:val="single" w:sz="12" w:space="0" w:color="auto"/>
            </w:tcBorders>
            <w:vAlign w:val="center"/>
          </w:tcPr>
          <w:p w14:paraId="6D251D15" w14:textId="77777777" w:rsidR="00532D02"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43D999ED" w14:textId="77777777" w:rsidR="00532D02"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p>
        </w:tc>
        <w:tc>
          <w:tcPr>
            <w:tcW w:w="851" w:type="dxa"/>
            <w:tcBorders>
              <w:top w:val="single" w:sz="12" w:space="0" w:color="auto"/>
            </w:tcBorders>
            <w:vAlign w:val="center"/>
          </w:tcPr>
          <w:p w14:paraId="0DF2F723" w14:textId="77777777" w:rsidR="00532D02"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说明</w:t>
            </w:r>
          </w:p>
        </w:tc>
      </w:tr>
      <w:tr w:rsidR="00532D02" w14:paraId="0A92520B" w14:textId="77777777">
        <w:trPr>
          <w:trHeight w:val="521"/>
          <w:jc w:val="center"/>
        </w:trPr>
        <w:tc>
          <w:tcPr>
            <w:tcW w:w="851" w:type="dxa"/>
            <w:vAlign w:val="center"/>
          </w:tcPr>
          <w:p w14:paraId="3767A530" w14:textId="77777777" w:rsidR="00532D02" w:rsidRDefault="00532D02">
            <w:pPr>
              <w:pStyle w:val="af0"/>
              <w:spacing w:line="360" w:lineRule="auto"/>
              <w:jc w:val="center"/>
              <w:rPr>
                <w:rFonts w:asciiTheme="minorEastAsia" w:eastAsiaTheme="minorEastAsia" w:hAnsiTheme="minorEastAsia" w:cs="Courier New"/>
                <w:sz w:val="24"/>
              </w:rPr>
            </w:pPr>
          </w:p>
        </w:tc>
        <w:tc>
          <w:tcPr>
            <w:tcW w:w="1969" w:type="dxa"/>
            <w:vAlign w:val="center"/>
          </w:tcPr>
          <w:p w14:paraId="1E3905A5" w14:textId="77777777" w:rsidR="00532D02" w:rsidRDefault="00532D02">
            <w:pPr>
              <w:pStyle w:val="af0"/>
              <w:spacing w:line="360" w:lineRule="auto"/>
              <w:jc w:val="center"/>
              <w:rPr>
                <w:rFonts w:asciiTheme="minorEastAsia" w:eastAsiaTheme="minorEastAsia" w:hAnsiTheme="minorEastAsia" w:cs="Courier New"/>
                <w:sz w:val="24"/>
              </w:rPr>
            </w:pPr>
          </w:p>
        </w:tc>
        <w:tc>
          <w:tcPr>
            <w:tcW w:w="1701" w:type="dxa"/>
            <w:vAlign w:val="center"/>
          </w:tcPr>
          <w:p w14:paraId="0C9A514D" w14:textId="77777777" w:rsidR="00532D02" w:rsidRDefault="00532D02">
            <w:pPr>
              <w:pStyle w:val="af0"/>
              <w:spacing w:line="360" w:lineRule="auto"/>
              <w:jc w:val="center"/>
              <w:rPr>
                <w:rFonts w:asciiTheme="minorEastAsia" w:eastAsiaTheme="minorEastAsia" w:hAnsiTheme="minorEastAsia" w:cs="Courier New"/>
                <w:sz w:val="24"/>
              </w:rPr>
            </w:pPr>
          </w:p>
        </w:tc>
        <w:tc>
          <w:tcPr>
            <w:tcW w:w="1560" w:type="dxa"/>
            <w:vAlign w:val="center"/>
          </w:tcPr>
          <w:p w14:paraId="172DBFF5" w14:textId="77777777" w:rsidR="00532D02" w:rsidRDefault="00532D02">
            <w:pPr>
              <w:pStyle w:val="af0"/>
              <w:spacing w:line="360" w:lineRule="auto"/>
              <w:jc w:val="center"/>
              <w:rPr>
                <w:rFonts w:asciiTheme="minorEastAsia" w:eastAsiaTheme="minorEastAsia" w:hAnsiTheme="minorEastAsia" w:cs="Courier New"/>
                <w:sz w:val="24"/>
              </w:rPr>
            </w:pPr>
          </w:p>
        </w:tc>
        <w:tc>
          <w:tcPr>
            <w:tcW w:w="1311" w:type="dxa"/>
            <w:vAlign w:val="center"/>
          </w:tcPr>
          <w:p w14:paraId="5129CA55" w14:textId="77777777" w:rsidR="00532D02" w:rsidRDefault="00532D02">
            <w:pPr>
              <w:pStyle w:val="af0"/>
              <w:spacing w:line="360" w:lineRule="auto"/>
              <w:jc w:val="center"/>
              <w:rPr>
                <w:rFonts w:asciiTheme="minorEastAsia" w:eastAsiaTheme="minorEastAsia" w:hAnsiTheme="minorEastAsia" w:cs="Courier New"/>
                <w:sz w:val="24"/>
              </w:rPr>
            </w:pPr>
          </w:p>
        </w:tc>
        <w:tc>
          <w:tcPr>
            <w:tcW w:w="851" w:type="dxa"/>
            <w:vAlign w:val="center"/>
          </w:tcPr>
          <w:p w14:paraId="4B43FEC9"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130225C5" w14:textId="77777777">
        <w:trPr>
          <w:trHeight w:val="521"/>
          <w:jc w:val="center"/>
        </w:trPr>
        <w:tc>
          <w:tcPr>
            <w:tcW w:w="851" w:type="dxa"/>
            <w:vAlign w:val="center"/>
          </w:tcPr>
          <w:p w14:paraId="2A622E7D" w14:textId="77777777" w:rsidR="00532D02" w:rsidRDefault="00532D02">
            <w:pPr>
              <w:pStyle w:val="af0"/>
              <w:spacing w:line="360" w:lineRule="auto"/>
              <w:jc w:val="center"/>
              <w:rPr>
                <w:rFonts w:asciiTheme="minorEastAsia" w:eastAsiaTheme="minorEastAsia" w:hAnsiTheme="minorEastAsia" w:cs="Courier New"/>
                <w:sz w:val="24"/>
              </w:rPr>
            </w:pPr>
          </w:p>
        </w:tc>
        <w:tc>
          <w:tcPr>
            <w:tcW w:w="1969" w:type="dxa"/>
            <w:vAlign w:val="center"/>
          </w:tcPr>
          <w:p w14:paraId="139E379F" w14:textId="77777777" w:rsidR="00532D02" w:rsidRDefault="00532D02">
            <w:pPr>
              <w:pStyle w:val="af0"/>
              <w:spacing w:line="360" w:lineRule="auto"/>
              <w:jc w:val="center"/>
              <w:rPr>
                <w:rFonts w:asciiTheme="minorEastAsia" w:eastAsiaTheme="minorEastAsia" w:hAnsiTheme="minorEastAsia" w:cs="Courier New"/>
                <w:sz w:val="24"/>
              </w:rPr>
            </w:pPr>
          </w:p>
        </w:tc>
        <w:tc>
          <w:tcPr>
            <w:tcW w:w="1701" w:type="dxa"/>
            <w:vAlign w:val="center"/>
          </w:tcPr>
          <w:p w14:paraId="37C889CE" w14:textId="77777777" w:rsidR="00532D02" w:rsidRDefault="00532D02">
            <w:pPr>
              <w:pStyle w:val="af0"/>
              <w:spacing w:line="360" w:lineRule="auto"/>
              <w:jc w:val="center"/>
              <w:rPr>
                <w:rFonts w:asciiTheme="minorEastAsia" w:eastAsiaTheme="minorEastAsia" w:hAnsiTheme="minorEastAsia" w:cs="Courier New"/>
                <w:sz w:val="24"/>
              </w:rPr>
            </w:pPr>
          </w:p>
        </w:tc>
        <w:tc>
          <w:tcPr>
            <w:tcW w:w="1560" w:type="dxa"/>
            <w:vAlign w:val="center"/>
          </w:tcPr>
          <w:p w14:paraId="235B82C6" w14:textId="77777777" w:rsidR="00532D02" w:rsidRDefault="00532D02">
            <w:pPr>
              <w:pStyle w:val="af0"/>
              <w:spacing w:line="360" w:lineRule="auto"/>
              <w:jc w:val="center"/>
              <w:rPr>
                <w:rFonts w:asciiTheme="minorEastAsia" w:eastAsiaTheme="minorEastAsia" w:hAnsiTheme="minorEastAsia" w:cs="Courier New"/>
                <w:sz w:val="24"/>
              </w:rPr>
            </w:pPr>
          </w:p>
        </w:tc>
        <w:tc>
          <w:tcPr>
            <w:tcW w:w="1311" w:type="dxa"/>
            <w:vAlign w:val="center"/>
          </w:tcPr>
          <w:p w14:paraId="08B49EBB" w14:textId="77777777" w:rsidR="00532D02" w:rsidRDefault="00532D02">
            <w:pPr>
              <w:pStyle w:val="af0"/>
              <w:spacing w:line="360" w:lineRule="auto"/>
              <w:jc w:val="center"/>
              <w:rPr>
                <w:rFonts w:asciiTheme="minorEastAsia" w:eastAsiaTheme="minorEastAsia" w:hAnsiTheme="minorEastAsia" w:cs="Courier New"/>
                <w:sz w:val="24"/>
              </w:rPr>
            </w:pPr>
          </w:p>
        </w:tc>
        <w:tc>
          <w:tcPr>
            <w:tcW w:w="851" w:type="dxa"/>
            <w:vAlign w:val="center"/>
          </w:tcPr>
          <w:p w14:paraId="143A1346"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68D39228" w14:textId="77777777">
        <w:trPr>
          <w:trHeight w:val="521"/>
          <w:jc w:val="center"/>
        </w:trPr>
        <w:tc>
          <w:tcPr>
            <w:tcW w:w="851" w:type="dxa"/>
            <w:vAlign w:val="center"/>
          </w:tcPr>
          <w:p w14:paraId="546FB907" w14:textId="77777777" w:rsidR="00532D02" w:rsidRDefault="00532D02">
            <w:pPr>
              <w:pStyle w:val="af0"/>
              <w:spacing w:line="360" w:lineRule="auto"/>
              <w:jc w:val="center"/>
              <w:rPr>
                <w:rFonts w:asciiTheme="minorEastAsia" w:eastAsiaTheme="minorEastAsia" w:hAnsiTheme="minorEastAsia" w:cs="Courier New"/>
                <w:sz w:val="24"/>
              </w:rPr>
            </w:pPr>
          </w:p>
        </w:tc>
        <w:tc>
          <w:tcPr>
            <w:tcW w:w="1969" w:type="dxa"/>
            <w:vAlign w:val="center"/>
          </w:tcPr>
          <w:p w14:paraId="5D1A1FCD" w14:textId="77777777" w:rsidR="00532D02" w:rsidRDefault="00532D02">
            <w:pPr>
              <w:pStyle w:val="af0"/>
              <w:spacing w:line="360" w:lineRule="auto"/>
              <w:jc w:val="center"/>
              <w:rPr>
                <w:rFonts w:asciiTheme="minorEastAsia" w:eastAsiaTheme="minorEastAsia" w:hAnsiTheme="minorEastAsia" w:cs="Courier New"/>
                <w:sz w:val="24"/>
              </w:rPr>
            </w:pPr>
          </w:p>
        </w:tc>
        <w:tc>
          <w:tcPr>
            <w:tcW w:w="1701" w:type="dxa"/>
            <w:vAlign w:val="center"/>
          </w:tcPr>
          <w:p w14:paraId="4E42E8A5" w14:textId="77777777" w:rsidR="00532D02" w:rsidRDefault="00532D02">
            <w:pPr>
              <w:pStyle w:val="af0"/>
              <w:spacing w:line="360" w:lineRule="auto"/>
              <w:jc w:val="center"/>
              <w:rPr>
                <w:rFonts w:asciiTheme="minorEastAsia" w:eastAsiaTheme="minorEastAsia" w:hAnsiTheme="minorEastAsia" w:cs="Courier New"/>
                <w:sz w:val="24"/>
              </w:rPr>
            </w:pPr>
          </w:p>
        </w:tc>
        <w:tc>
          <w:tcPr>
            <w:tcW w:w="1560" w:type="dxa"/>
            <w:vAlign w:val="center"/>
          </w:tcPr>
          <w:p w14:paraId="77E3CE5D" w14:textId="77777777" w:rsidR="00532D02" w:rsidRDefault="00532D02">
            <w:pPr>
              <w:pStyle w:val="af0"/>
              <w:spacing w:line="360" w:lineRule="auto"/>
              <w:jc w:val="center"/>
              <w:rPr>
                <w:rFonts w:asciiTheme="minorEastAsia" w:eastAsiaTheme="minorEastAsia" w:hAnsiTheme="minorEastAsia" w:cs="Courier New"/>
                <w:sz w:val="24"/>
              </w:rPr>
            </w:pPr>
          </w:p>
        </w:tc>
        <w:tc>
          <w:tcPr>
            <w:tcW w:w="1311" w:type="dxa"/>
            <w:vAlign w:val="center"/>
          </w:tcPr>
          <w:p w14:paraId="7970D079" w14:textId="77777777" w:rsidR="00532D02" w:rsidRDefault="00532D02">
            <w:pPr>
              <w:pStyle w:val="af0"/>
              <w:spacing w:line="360" w:lineRule="auto"/>
              <w:jc w:val="center"/>
              <w:rPr>
                <w:rFonts w:asciiTheme="minorEastAsia" w:eastAsiaTheme="minorEastAsia" w:hAnsiTheme="minorEastAsia" w:cs="Courier New"/>
                <w:sz w:val="24"/>
              </w:rPr>
            </w:pPr>
          </w:p>
        </w:tc>
        <w:tc>
          <w:tcPr>
            <w:tcW w:w="851" w:type="dxa"/>
            <w:vAlign w:val="center"/>
          </w:tcPr>
          <w:p w14:paraId="77FABA8C"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3F115ECB" w14:textId="77777777">
        <w:trPr>
          <w:trHeight w:val="521"/>
          <w:jc w:val="center"/>
        </w:trPr>
        <w:tc>
          <w:tcPr>
            <w:tcW w:w="851" w:type="dxa"/>
            <w:vAlign w:val="center"/>
          </w:tcPr>
          <w:p w14:paraId="179AE7C5" w14:textId="77777777" w:rsidR="00532D02" w:rsidRDefault="00532D02">
            <w:pPr>
              <w:pStyle w:val="af0"/>
              <w:spacing w:line="360" w:lineRule="auto"/>
              <w:jc w:val="center"/>
              <w:rPr>
                <w:rFonts w:asciiTheme="minorEastAsia" w:eastAsiaTheme="minorEastAsia" w:hAnsiTheme="minorEastAsia" w:cs="Courier New"/>
                <w:sz w:val="24"/>
              </w:rPr>
            </w:pPr>
          </w:p>
        </w:tc>
        <w:tc>
          <w:tcPr>
            <w:tcW w:w="1969" w:type="dxa"/>
            <w:vAlign w:val="center"/>
          </w:tcPr>
          <w:p w14:paraId="2CBA1EE0" w14:textId="77777777" w:rsidR="00532D02" w:rsidRDefault="00532D02">
            <w:pPr>
              <w:pStyle w:val="af0"/>
              <w:spacing w:line="360" w:lineRule="auto"/>
              <w:jc w:val="center"/>
              <w:rPr>
                <w:rFonts w:asciiTheme="minorEastAsia" w:eastAsiaTheme="minorEastAsia" w:hAnsiTheme="minorEastAsia" w:cs="Courier New"/>
                <w:sz w:val="24"/>
              </w:rPr>
            </w:pPr>
          </w:p>
        </w:tc>
        <w:tc>
          <w:tcPr>
            <w:tcW w:w="1701" w:type="dxa"/>
            <w:vAlign w:val="center"/>
          </w:tcPr>
          <w:p w14:paraId="7B3F3497" w14:textId="77777777" w:rsidR="00532D02" w:rsidRDefault="00532D02">
            <w:pPr>
              <w:pStyle w:val="af0"/>
              <w:spacing w:line="360" w:lineRule="auto"/>
              <w:jc w:val="center"/>
              <w:rPr>
                <w:rFonts w:asciiTheme="minorEastAsia" w:eastAsiaTheme="minorEastAsia" w:hAnsiTheme="minorEastAsia" w:cs="Courier New"/>
                <w:sz w:val="24"/>
              </w:rPr>
            </w:pPr>
          </w:p>
        </w:tc>
        <w:tc>
          <w:tcPr>
            <w:tcW w:w="1560" w:type="dxa"/>
            <w:vAlign w:val="center"/>
          </w:tcPr>
          <w:p w14:paraId="42D16E0E" w14:textId="77777777" w:rsidR="00532D02" w:rsidRDefault="00532D02">
            <w:pPr>
              <w:pStyle w:val="af0"/>
              <w:spacing w:line="360" w:lineRule="auto"/>
              <w:jc w:val="center"/>
              <w:rPr>
                <w:rFonts w:asciiTheme="minorEastAsia" w:eastAsiaTheme="minorEastAsia" w:hAnsiTheme="minorEastAsia" w:cs="Courier New"/>
                <w:sz w:val="24"/>
              </w:rPr>
            </w:pPr>
          </w:p>
        </w:tc>
        <w:tc>
          <w:tcPr>
            <w:tcW w:w="1311" w:type="dxa"/>
            <w:vAlign w:val="center"/>
          </w:tcPr>
          <w:p w14:paraId="7777E9D2" w14:textId="77777777" w:rsidR="00532D02" w:rsidRDefault="00532D02">
            <w:pPr>
              <w:pStyle w:val="af0"/>
              <w:spacing w:line="360" w:lineRule="auto"/>
              <w:jc w:val="center"/>
              <w:rPr>
                <w:rFonts w:asciiTheme="minorEastAsia" w:eastAsiaTheme="minorEastAsia" w:hAnsiTheme="minorEastAsia" w:cs="Courier New"/>
                <w:sz w:val="24"/>
              </w:rPr>
            </w:pPr>
          </w:p>
        </w:tc>
        <w:tc>
          <w:tcPr>
            <w:tcW w:w="851" w:type="dxa"/>
            <w:vAlign w:val="center"/>
          </w:tcPr>
          <w:p w14:paraId="4E521C38"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619D01B6" w14:textId="77777777">
        <w:trPr>
          <w:trHeight w:val="521"/>
          <w:jc w:val="center"/>
        </w:trPr>
        <w:tc>
          <w:tcPr>
            <w:tcW w:w="851" w:type="dxa"/>
            <w:vAlign w:val="center"/>
          </w:tcPr>
          <w:p w14:paraId="186E7268" w14:textId="77777777" w:rsidR="00532D02" w:rsidRDefault="00532D02">
            <w:pPr>
              <w:pStyle w:val="af0"/>
              <w:spacing w:line="360" w:lineRule="auto"/>
              <w:jc w:val="center"/>
              <w:rPr>
                <w:rFonts w:asciiTheme="minorEastAsia" w:eastAsiaTheme="minorEastAsia" w:hAnsiTheme="minorEastAsia" w:cs="Courier New"/>
                <w:sz w:val="24"/>
              </w:rPr>
            </w:pPr>
          </w:p>
        </w:tc>
        <w:tc>
          <w:tcPr>
            <w:tcW w:w="1969" w:type="dxa"/>
            <w:vAlign w:val="center"/>
          </w:tcPr>
          <w:p w14:paraId="6027BF65" w14:textId="77777777" w:rsidR="00532D02" w:rsidRDefault="00532D02">
            <w:pPr>
              <w:pStyle w:val="af0"/>
              <w:spacing w:line="360" w:lineRule="auto"/>
              <w:jc w:val="center"/>
              <w:rPr>
                <w:rFonts w:asciiTheme="minorEastAsia" w:eastAsiaTheme="minorEastAsia" w:hAnsiTheme="minorEastAsia" w:cs="Courier New"/>
                <w:sz w:val="24"/>
              </w:rPr>
            </w:pPr>
          </w:p>
        </w:tc>
        <w:tc>
          <w:tcPr>
            <w:tcW w:w="1701" w:type="dxa"/>
            <w:vAlign w:val="center"/>
          </w:tcPr>
          <w:p w14:paraId="6FE667B2" w14:textId="77777777" w:rsidR="00532D02" w:rsidRDefault="00532D02">
            <w:pPr>
              <w:pStyle w:val="af0"/>
              <w:spacing w:line="360" w:lineRule="auto"/>
              <w:jc w:val="center"/>
              <w:rPr>
                <w:rFonts w:asciiTheme="minorEastAsia" w:eastAsiaTheme="minorEastAsia" w:hAnsiTheme="minorEastAsia" w:cs="Courier New"/>
                <w:sz w:val="24"/>
              </w:rPr>
            </w:pPr>
          </w:p>
        </w:tc>
        <w:tc>
          <w:tcPr>
            <w:tcW w:w="1560" w:type="dxa"/>
            <w:vAlign w:val="center"/>
          </w:tcPr>
          <w:p w14:paraId="752507FB" w14:textId="77777777" w:rsidR="00532D02" w:rsidRDefault="00532D02">
            <w:pPr>
              <w:pStyle w:val="af0"/>
              <w:spacing w:line="360" w:lineRule="auto"/>
              <w:jc w:val="center"/>
              <w:rPr>
                <w:rFonts w:asciiTheme="minorEastAsia" w:eastAsiaTheme="minorEastAsia" w:hAnsiTheme="minorEastAsia" w:cs="Courier New"/>
                <w:sz w:val="24"/>
              </w:rPr>
            </w:pPr>
          </w:p>
        </w:tc>
        <w:tc>
          <w:tcPr>
            <w:tcW w:w="1311" w:type="dxa"/>
            <w:vAlign w:val="center"/>
          </w:tcPr>
          <w:p w14:paraId="28B00CD0" w14:textId="77777777" w:rsidR="00532D02" w:rsidRDefault="00532D02">
            <w:pPr>
              <w:pStyle w:val="af0"/>
              <w:spacing w:line="360" w:lineRule="auto"/>
              <w:jc w:val="center"/>
              <w:rPr>
                <w:rFonts w:asciiTheme="minorEastAsia" w:eastAsiaTheme="minorEastAsia" w:hAnsiTheme="minorEastAsia" w:cs="Courier New"/>
                <w:sz w:val="24"/>
              </w:rPr>
            </w:pPr>
          </w:p>
        </w:tc>
        <w:tc>
          <w:tcPr>
            <w:tcW w:w="851" w:type="dxa"/>
            <w:vAlign w:val="center"/>
          </w:tcPr>
          <w:p w14:paraId="04E85F4F"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1E947F84" w14:textId="77777777">
        <w:trPr>
          <w:trHeight w:val="521"/>
          <w:jc w:val="center"/>
        </w:trPr>
        <w:tc>
          <w:tcPr>
            <w:tcW w:w="851" w:type="dxa"/>
            <w:vAlign w:val="center"/>
          </w:tcPr>
          <w:p w14:paraId="5F577CCE" w14:textId="77777777" w:rsidR="00532D02" w:rsidRDefault="00532D02">
            <w:pPr>
              <w:pStyle w:val="af0"/>
              <w:spacing w:line="360" w:lineRule="auto"/>
              <w:jc w:val="center"/>
              <w:rPr>
                <w:rFonts w:asciiTheme="minorEastAsia" w:eastAsiaTheme="minorEastAsia" w:hAnsiTheme="minorEastAsia" w:cs="Courier New"/>
                <w:sz w:val="24"/>
              </w:rPr>
            </w:pPr>
          </w:p>
        </w:tc>
        <w:tc>
          <w:tcPr>
            <w:tcW w:w="1969" w:type="dxa"/>
            <w:vAlign w:val="center"/>
          </w:tcPr>
          <w:p w14:paraId="3A5BD4EF" w14:textId="77777777" w:rsidR="00532D02" w:rsidRDefault="00532D02">
            <w:pPr>
              <w:pStyle w:val="af0"/>
              <w:spacing w:line="360" w:lineRule="auto"/>
              <w:jc w:val="center"/>
              <w:rPr>
                <w:rFonts w:asciiTheme="minorEastAsia" w:eastAsiaTheme="minorEastAsia" w:hAnsiTheme="minorEastAsia" w:cs="Courier New"/>
                <w:sz w:val="24"/>
              </w:rPr>
            </w:pPr>
          </w:p>
        </w:tc>
        <w:tc>
          <w:tcPr>
            <w:tcW w:w="1701" w:type="dxa"/>
            <w:vAlign w:val="center"/>
          </w:tcPr>
          <w:p w14:paraId="7004B674" w14:textId="77777777" w:rsidR="00532D02" w:rsidRDefault="00532D02">
            <w:pPr>
              <w:pStyle w:val="af0"/>
              <w:spacing w:line="360" w:lineRule="auto"/>
              <w:jc w:val="center"/>
              <w:rPr>
                <w:rFonts w:asciiTheme="minorEastAsia" w:eastAsiaTheme="minorEastAsia" w:hAnsiTheme="minorEastAsia" w:cs="Courier New"/>
                <w:sz w:val="24"/>
              </w:rPr>
            </w:pPr>
          </w:p>
        </w:tc>
        <w:tc>
          <w:tcPr>
            <w:tcW w:w="1560" w:type="dxa"/>
            <w:vAlign w:val="center"/>
          </w:tcPr>
          <w:p w14:paraId="7FD873FA" w14:textId="77777777" w:rsidR="00532D02" w:rsidRDefault="00532D02">
            <w:pPr>
              <w:pStyle w:val="af0"/>
              <w:spacing w:line="360" w:lineRule="auto"/>
              <w:jc w:val="center"/>
              <w:rPr>
                <w:rFonts w:asciiTheme="minorEastAsia" w:eastAsiaTheme="minorEastAsia" w:hAnsiTheme="minorEastAsia" w:cs="Courier New"/>
                <w:sz w:val="24"/>
              </w:rPr>
            </w:pPr>
          </w:p>
        </w:tc>
        <w:tc>
          <w:tcPr>
            <w:tcW w:w="1311" w:type="dxa"/>
            <w:vAlign w:val="center"/>
          </w:tcPr>
          <w:p w14:paraId="2DE63721" w14:textId="77777777" w:rsidR="00532D02" w:rsidRDefault="00532D02">
            <w:pPr>
              <w:pStyle w:val="af0"/>
              <w:spacing w:line="360" w:lineRule="auto"/>
              <w:jc w:val="center"/>
              <w:rPr>
                <w:rFonts w:asciiTheme="minorEastAsia" w:eastAsiaTheme="minorEastAsia" w:hAnsiTheme="minorEastAsia" w:cs="Courier New"/>
                <w:sz w:val="24"/>
              </w:rPr>
            </w:pPr>
          </w:p>
        </w:tc>
        <w:tc>
          <w:tcPr>
            <w:tcW w:w="851" w:type="dxa"/>
            <w:vAlign w:val="center"/>
          </w:tcPr>
          <w:p w14:paraId="73DDC9D2"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7CA917F9" w14:textId="77777777">
        <w:trPr>
          <w:trHeight w:val="521"/>
          <w:jc w:val="center"/>
        </w:trPr>
        <w:tc>
          <w:tcPr>
            <w:tcW w:w="851" w:type="dxa"/>
            <w:vAlign w:val="center"/>
          </w:tcPr>
          <w:p w14:paraId="41ECB91B" w14:textId="77777777" w:rsidR="00532D02" w:rsidRDefault="00532D02">
            <w:pPr>
              <w:pStyle w:val="af0"/>
              <w:spacing w:line="360" w:lineRule="auto"/>
              <w:jc w:val="center"/>
              <w:rPr>
                <w:rFonts w:asciiTheme="minorEastAsia" w:eastAsiaTheme="minorEastAsia" w:hAnsiTheme="minorEastAsia" w:cs="Courier New"/>
                <w:sz w:val="24"/>
              </w:rPr>
            </w:pPr>
          </w:p>
        </w:tc>
        <w:tc>
          <w:tcPr>
            <w:tcW w:w="1969" w:type="dxa"/>
            <w:vAlign w:val="center"/>
          </w:tcPr>
          <w:p w14:paraId="31860598" w14:textId="77777777" w:rsidR="00532D02" w:rsidRDefault="00532D02">
            <w:pPr>
              <w:pStyle w:val="af0"/>
              <w:spacing w:line="360" w:lineRule="auto"/>
              <w:jc w:val="center"/>
              <w:rPr>
                <w:rFonts w:asciiTheme="minorEastAsia" w:eastAsiaTheme="minorEastAsia" w:hAnsiTheme="minorEastAsia" w:cs="Courier New"/>
                <w:sz w:val="24"/>
              </w:rPr>
            </w:pPr>
          </w:p>
        </w:tc>
        <w:tc>
          <w:tcPr>
            <w:tcW w:w="1701" w:type="dxa"/>
            <w:vAlign w:val="center"/>
          </w:tcPr>
          <w:p w14:paraId="7D916850" w14:textId="77777777" w:rsidR="00532D02" w:rsidRDefault="00532D02">
            <w:pPr>
              <w:pStyle w:val="af0"/>
              <w:spacing w:line="360" w:lineRule="auto"/>
              <w:jc w:val="center"/>
              <w:rPr>
                <w:rFonts w:asciiTheme="minorEastAsia" w:eastAsiaTheme="minorEastAsia" w:hAnsiTheme="minorEastAsia" w:cs="Courier New"/>
                <w:sz w:val="24"/>
              </w:rPr>
            </w:pPr>
          </w:p>
        </w:tc>
        <w:tc>
          <w:tcPr>
            <w:tcW w:w="1560" w:type="dxa"/>
            <w:vAlign w:val="center"/>
          </w:tcPr>
          <w:p w14:paraId="4E5BCBEF" w14:textId="77777777" w:rsidR="00532D02" w:rsidRDefault="00532D02">
            <w:pPr>
              <w:pStyle w:val="af0"/>
              <w:spacing w:line="360" w:lineRule="auto"/>
              <w:jc w:val="center"/>
              <w:rPr>
                <w:rFonts w:asciiTheme="minorEastAsia" w:eastAsiaTheme="minorEastAsia" w:hAnsiTheme="minorEastAsia" w:cs="Courier New"/>
                <w:sz w:val="24"/>
              </w:rPr>
            </w:pPr>
          </w:p>
        </w:tc>
        <w:tc>
          <w:tcPr>
            <w:tcW w:w="1311" w:type="dxa"/>
            <w:vAlign w:val="center"/>
          </w:tcPr>
          <w:p w14:paraId="32AB67DE" w14:textId="77777777" w:rsidR="00532D02" w:rsidRDefault="00532D02">
            <w:pPr>
              <w:pStyle w:val="af0"/>
              <w:spacing w:line="360" w:lineRule="auto"/>
              <w:jc w:val="center"/>
              <w:rPr>
                <w:rFonts w:asciiTheme="minorEastAsia" w:eastAsiaTheme="minorEastAsia" w:hAnsiTheme="minorEastAsia" w:cs="Courier New"/>
                <w:sz w:val="24"/>
              </w:rPr>
            </w:pPr>
          </w:p>
        </w:tc>
        <w:tc>
          <w:tcPr>
            <w:tcW w:w="851" w:type="dxa"/>
            <w:vAlign w:val="center"/>
          </w:tcPr>
          <w:p w14:paraId="74BC7388"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43DC8BB4" w14:textId="77777777">
        <w:trPr>
          <w:trHeight w:val="521"/>
          <w:jc w:val="center"/>
        </w:trPr>
        <w:tc>
          <w:tcPr>
            <w:tcW w:w="851" w:type="dxa"/>
            <w:vAlign w:val="center"/>
          </w:tcPr>
          <w:p w14:paraId="7E099720" w14:textId="77777777" w:rsidR="00532D02" w:rsidRDefault="00532D02">
            <w:pPr>
              <w:pStyle w:val="af0"/>
              <w:spacing w:line="360" w:lineRule="auto"/>
              <w:jc w:val="center"/>
              <w:rPr>
                <w:rFonts w:asciiTheme="minorEastAsia" w:eastAsiaTheme="minorEastAsia" w:hAnsiTheme="minorEastAsia" w:cs="Courier New"/>
                <w:sz w:val="24"/>
              </w:rPr>
            </w:pPr>
          </w:p>
        </w:tc>
        <w:tc>
          <w:tcPr>
            <w:tcW w:w="1969" w:type="dxa"/>
            <w:vAlign w:val="center"/>
          </w:tcPr>
          <w:p w14:paraId="50F7A793" w14:textId="77777777" w:rsidR="00532D02" w:rsidRDefault="00532D02">
            <w:pPr>
              <w:pStyle w:val="af0"/>
              <w:spacing w:line="360" w:lineRule="auto"/>
              <w:jc w:val="center"/>
              <w:rPr>
                <w:rFonts w:asciiTheme="minorEastAsia" w:eastAsiaTheme="minorEastAsia" w:hAnsiTheme="minorEastAsia" w:cs="Courier New"/>
                <w:sz w:val="24"/>
              </w:rPr>
            </w:pPr>
          </w:p>
        </w:tc>
        <w:tc>
          <w:tcPr>
            <w:tcW w:w="1701" w:type="dxa"/>
            <w:vAlign w:val="center"/>
          </w:tcPr>
          <w:p w14:paraId="47E4A378" w14:textId="77777777" w:rsidR="00532D02" w:rsidRDefault="00532D02">
            <w:pPr>
              <w:pStyle w:val="af0"/>
              <w:spacing w:line="360" w:lineRule="auto"/>
              <w:jc w:val="center"/>
              <w:rPr>
                <w:rFonts w:asciiTheme="minorEastAsia" w:eastAsiaTheme="minorEastAsia" w:hAnsiTheme="minorEastAsia" w:cs="Courier New"/>
                <w:sz w:val="24"/>
              </w:rPr>
            </w:pPr>
          </w:p>
        </w:tc>
        <w:tc>
          <w:tcPr>
            <w:tcW w:w="1560" w:type="dxa"/>
            <w:vAlign w:val="center"/>
          </w:tcPr>
          <w:p w14:paraId="2960101B" w14:textId="77777777" w:rsidR="00532D02" w:rsidRDefault="00532D02">
            <w:pPr>
              <w:pStyle w:val="af0"/>
              <w:spacing w:line="360" w:lineRule="auto"/>
              <w:jc w:val="center"/>
              <w:rPr>
                <w:rFonts w:asciiTheme="minorEastAsia" w:eastAsiaTheme="minorEastAsia" w:hAnsiTheme="minorEastAsia" w:cs="Courier New"/>
                <w:sz w:val="24"/>
              </w:rPr>
            </w:pPr>
          </w:p>
        </w:tc>
        <w:tc>
          <w:tcPr>
            <w:tcW w:w="1311" w:type="dxa"/>
            <w:vAlign w:val="center"/>
          </w:tcPr>
          <w:p w14:paraId="6556A9A8" w14:textId="77777777" w:rsidR="00532D02" w:rsidRDefault="00532D02">
            <w:pPr>
              <w:pStyle w:val="af0"/>
              <w:spacing w:line="360" w:lineRule="auto"/>
              <w:jc w:val="center"/>
              <w:rPr>
                <w:rFonts w:asciiTheme="minorEastAsia" w:eastAsiaTheme="minorEastAsia" w:hAnsiTheme="minorEastAsia" w:cs="Courier New"/>
                <w:sz w:val="24"/>
              </w:rPr>
            </w:pPr>
          </w:p>
        </w:tc>
        <w:tc>
          <w:tcPr>
            <w:tcW w:w="851" w:type="dxa"/>
            <w:vAlign w:val="center"/>
          </w:tcPr>
          <w:p w14:paraId="48B787AB"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4332A209" w14:textId="77777777">
        <w:trPr>
          <w:trHeight w:val="521"/>
          <w:jc w:val="center"/>
        </w:trPr>
        <w:tc>
          <w:tcPr>
            <w:tcW w:w="851" w:type="dxa"/>
            <w:vAlign w:val="center"/>
          </w:tcPr>
          <w:p w14:paraId="7EE85765" w14:textId="77777777" w:rsidR="00532D02" w:rsidRDefault="00532D02">
            <w:pPr>
              <w:pStyle w:val="af0"/>
              <w:spacing w:line="360" w:lineRule="auto"/>
              <w:jc w:val="center"/>
              <w:rPr>
                <w:rFonts w:asciiTheme="minorEastAsia" w:eastAsiaTheme="minorEastAsia" w:hAnsiTheme="minorEastAsia" w:cs="Courier New"/>
                <w:sz w:val="24"/>
              </w:rPr>
            </w:pPr>
          </w:p>
        </w:tc>
        <w:tc>
          <w:tcPr>
            <w:tcW w:w="1969" w:type="dxa"/>
            <w:vAlign w:val="center"/>
          </w:tcPr>
          <w:p w14:paraId="326DCA2F" w14:textId="77777777" w:rsidR="00532D02" w:rsidRDefault="00532D02">
            <w:pPr>
              <w:pStyle w:val="af0"/>
              <w:spacing w:line="360" w:lineRule="auto"/>
              <w:jc w:val="center"/>
              <w:rPr>
                <w:rFonts w:asciiTheme="minorEastAsia" w:eastAsiaTheme="minorEastAsia" w:hAnsiTheme="minorEastAsia" w:cs="Courier New"/>
                <w:sz w:val="24"/>
              </w:rPr>
            </w:pPr>
          </w:p>
        </w:tc>
        <w:tc>
          <w:tcPr>
            <w:tcW w:w="1701" w:type="dxa"/>
            <w:vAlign w:val="center"/>
          </w:tcPr>
          <w:p w14:paraId="38F236BB" w14:textId="77777777" w:rsidR="00532D02" w:rsidRDefault="00532D02">
            <w:pPr>
              <w:pStyle w:val="af0"/>
              <w:spacing w:line="360" w:lineRule="auto"/>
              <w:jc w:val="center"/>
              <w:rPr>
                <w:rFonts w:asciiTheme="minorEastAsia" w:eastAsiaTheme="minorEastAsia" w:hAnsiTheme="minorEastAsia" w:cs="Courier New"/>
                <w:sz w:val="24"/>
              </w:rPr>
            </w:pPr>
          </w:p>
        </w:tc>
        <w:tc>
          <w:tcPr>
            <w:tcW w:w="1560" w:type="dxa"/>
            <w:vAlign w:val="center"/>
          </w:tcPr>
          <w:p w14:paraId="3F2A6C9D" w14:textId="77777777" w:rsidR="00532D02" w:rsidRDefault="00532D02">
            <w:pPr>
              <w:pStyle w:val="af0"/>
              <w:spacing w:line="360" w:lineRule="auto"/>
              <w:jc w:val="center"/>
              <w:rPr>
                <w:rFonts w:asciiTheme="minorEastAsia" w:eastAsiaTheme="minorEastAsia" w:hAnsiTheme="minorEastAsia" w:cs="Courier New"/>
                <w:sz w:val="24"/>
              </w:rPr>
            </w:pPr>
          </w:p>
        </w:tc>
        <w:tc>
          <w:tcPr>
            <w:tcW w:w="1311" w:type="dxa"/>
            <w:vAlign w:val="center"/>
          </w:tcPr>
          <w:p w14:paraId="5995A437" w14:textId="77777777" w:rsidR="00532D02" w:rsidRDefault="00532D02">
            <w:pPr>
              <w:pStyle w:val="af0"/>
              <w:spacing w:line="360" w:lineRule="auto"/>
              <w:jc w:val="center"/>
              <w:rPr>
                <w:rFonts w:asciiTheme="minorEastAsia" w:eastAsiaTheme="minorEastAsia" w:hAnsiTheme="minorEastAsia" w:cs="Courier New"/>
                <w:sz w:val="24"/>
              </w:rPr>
            </w:pPr>
          </w:p>
        </w:tc>
        <w:tc>
          <w:tcPr>
            <w:tcW w:w="851" w:type="dxa"/>
            <w:vAlign w:val="center"/>
          </w:tcPr>
          <w:p w14:paraId="5CC9C25F"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411534A4" w14:textId="77777777">
        <w:trPr>
          <w:trHeight w:val="521"/>
          <w:jc w:val="center"/>
        </w:trPr>
        <w:tc>
          <w:tcPr>
            <w:tcW w:w="851" w:type="dxa"/>
            <w:vAlign w:val="center"/>
          </w:tcPr>
          <w:p w14:paraId="087EFFDA" w14:textId="77777777" w:rsidR="00532D02" w:rsidRDefault="00532D02">
            <w:pPr>
              <w:pStyle w:val="af0"/>
              <w:spacing w:line="360" w:lineRule="auto"/>
              <w:jc w:val="center"/>
              <w:rPr>
                <w:rFonts w:asciiTheme="minorEastAsia" w:eastAsiaTheme="minorEastAsia" w:hAnsiTheme="minorEastAsia" w:cs="Courier New"/>
                <w:sz w:val="24"/>
              </w:rPr>
            </w:pPr>
          </w:p>
        </w:tc>
        <w:tc>
          <w:tcPr>
            <w:tcW w:w="1969" w:type="dxa"/>
            <w:vAlign w:val="center"/>
          </w:tcPr>
          <w:p w14:paraId="0B29F3BD" w14:textId="77777777" w:rsidR="00532D02" w:rsidRDefault="00532D02">
            <w:pPr>
              <w:pStyle w:val="af0"/>
              <w:spacing w:line="360" w:lineRule="auto"/>
              <w:jc w:val="center"/>
              <w:rPr>
                <w:rFonts w:asciiTheme="minorEastAsia" w:eastAsiaTheme="minorEastAsia" w:hAnsiTheme="minorEastAsia" w:cs="Courier New"/>
                <w:sz w:val="24"/>
              </w:rPr>
            </w:pPr>
          </w:p>
        </w:tc>
        <w:tc>
          <w:tcPr>
            <w:tcW w:w="1701" w:type="dxa"/>
            <w:vAlign w:val="center"/>
          </w:tcPr>
          <w:p w14:paraId="63784D36" w14:textId="77777777" w:rsidR="00532D02" w:rsidRDefault="00532D02">
            <w:pPr>
              <w:pStyle w:val="af0"/>
              <w:spacing w:line="360" w:lineRule="auto"/>
              <w:jc w:val="center"/>
              <w:rPr>
                <w:rFonts w:asciiTheme="minorEastAsia" w:eastAsiaTheme="minorEastAsia" w:hAnsiTheme="minorEastAsia" w:cs="Courier New"/>
                <w:sz w:val="24"/>
              </w:rPr>
            </w:pPr>
          </w:p>
        </w:tc>
        <w:tc>
          <w:tcPr>
            <w:tcW w:w="1560" w:type="dxa"/>
            <w:vAlign w:val="center"/>
          </w:tcPr>
          <w:p w14:paraId="1936E943" w14:textId="77777777" w:rsidR="00532D02" w:rsidRDefault="00532D02">
            <w:pPr>
              <w:pStyle w:val="af0"/>
              <w:spacing w:line="360" w:lineRule="auto"/>
              <w:jc w:val="center"/>
              <w:rPr>
                <w:rFonts w:asciiTheme="minorEastAsia" w:eastAsiaTheme="minorEastAsia" w:hAnsiTheme="minorEastAsia" w:cs="Courier New"/>
                <w:sz w:val="24"/>
              </w:rPr>
            </w:pPr>
          </w:p>
        </w:tc>
        <w:tc>
          <w:tcPr>
            <w:tcW w:w="1311" w:type="dxa"/>
            <w:vAlign w:val="center"/>
          </w:tcPr>
          <w:p w14:paraId="6A9F5E3E" w14:textId="77777777" w:rsidR="00532D02" w:rsidRDefault="00532D02">
            <w:pPr>
              <w:pStyle w:val="af0"/>
              <w:spacing w:line="360" w:lineRule="auto"/>
              <w:jc w:val="center"/>
              <w:rPr>
                <w:rFonts w:asciiTheme="minorEastAsia" w:eastAsiaTheme="minorEastAsia" w:hAnsiTheme="minorEastAsia" w:cs="Courier New"/>
                <w:sz w:val="24"/>
              </w:rPr>
            </w:pPr>
          </w:p>
        </w:tc>
        <w:tc>
          <w:tcPr>
            <w:tcW w:w="851" w:type="dxa"/>
            <w:vAlign w:val="center"/>
          </w:tcPr>
          <w:p w14:paraId="7EEF657C"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39F8F3BA" w14:textId="77777777">
        <w:trPr>
          <w:trHeight w:val="522"/>
          <w:jc w:val="center"/>
        </w:trPr>
        <w:tc>
          <w:tcPr>
            <w:tcW w:w="851" w:type="dxa"/>
            <w:tcBorders>
              <w:bottom w:val="single" w:sz="12" w:space="0" w:color="auto"/>
            </w:tcBorders>
            <w:vAlign w:val="center"/>
          </w:tcPr>
          <w:p w14:paraId="65915550" w14:textId="77777777" w:rsidR="00532D02" w:rsidRDefault="00532D02">
            <w:pPr>
              <w:pStyle w:val="af0"/>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1382C0D2" w14:textId="77777777" w:rsidR="00532D02" w:rsidRDefault="00532D02">
            <w:pPr>
              <w:pStyle w:val="af0"/>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1A2BFB34" w14:textId="77777777" w:rsidR="00532D02" w:rsidRDefault="00532D02">
            <w:pPr>
              <w:pStyle w:val="af0"/>
              <w:spacing w:line="360" w:lineRule="auto"/>
              <w:jc w:val="center"/>
              <w:rPr>
                <w:rFonts w:asciiTheme="minorEastAsia" w:eastAsiaTheme="minorEastAsia" w:hAnsiTheme="minorEastAsia" w:cs="Courier New"/>
                <w:sz w:val="24"/>
              </w:rPr>
            </w:pPr>
          </w:p>
        </w:tc>
        <w:tc>
          <w:tcPr>
            <w:tcW w:w="1560" w:type="dxa"/>
            <w:tcBorders>
              <w:bottom w:val="single" w:sz="12" w:space="0" w:color="auto"/>
            </w:tcBorders>
            <w:vAlign w:val="center"/>
          </w:tcPr>
          <w:p w14:paraId="2450B53C" w14:textId="77777777" w:rsidR="00532D02" w:rsidRDefault="00532D02">
            <w:pPr>
              <w:pStyle w:val="af0"/>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4745933E" w14:textId="77777777" w:rsidR="00532D02" w:rsidRDefault="00532D02">
            <w:pPr>
              <w:pStyle w:val="af0"/>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532E8033" w14:textId="77777777" w:rsidR="00532D02" w:rsidRDefault="00532D02">
            <w:pPr>
              <w:pStyle w:val="af0"/>
              <w:spacing w:line="360" w:lineRule="auto"/>
              <w:jc w:val="center"/>
              <w:rPr>
                <w:rFonts w:asciiTheme="minorEastAsia" w:eastAsiaTheme="minorEastAsia" w:hAnsiTheme="minorEastAsia" w:cs="Courier New"/>
                <w:sz w:val="24"/>
              </w:rPr>
            </w:pPr>
          </w:p>
        </w:tc>
      </w:tr>
    </w:tbl>
    <w:p w14:paraId="1EAB0030" w14:textId="77777777" w:rsidR="00532D02" w:rsidRDefault="00000000">
      <w:pPr>
        <w:pStyle w:val="af0"/>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Pr>
          <w:rFonts w:hAnsi="宋体" w:cs="宋体" w:hint="eastAsia"/>
          <w:kern w:val="0"/>
          <w:sz w:val="24"/>
        </w:rPr>
        <w:t>合作方应在本表中对选取文件第四</w:t>
      </w:r>
      <w:proofErr w:type="gramStart"/>
      <w:r>
        <w:rPr>
          <w:rFonts w:hAnsi="宋体" w:cs="宋体" w:hint="eastAsia"/>
          <w:kern w:val="0"/>
          <w:sz w:val="24"/>
        </w:rPr>
        <w:t>章项目</w:t>
      </w:r>
      <w:proofErr w:type="gramEnd"/>
      <w:r>
        <w:rPr>
          <w:rFonts w:hAnsi="宋体" w:cs="宋体" w:hint="eastAsia"/>
          <w:kern w:val="0"/>
          <w:sz w:val="24"/>
        </w:rPr>
        <w:t>需求的所有内容进行应答，在引用选取文件要求的基础上,进行逐条逐项答复、说明和解释。上表中“选取文件条目号”请填写“第四章-（具体条款编号）”，“</w:t>
      </w:r>
      <w:r>
        <w:rPr>
          <w:rFonts w:asciiTheme="minorEastAsia" w:eastAsiaTheme="minorEastAsia" w:hAnsiTheme="minorEastAsia" w:cs="Courier New" w:hint="eastAsia"/>
          <w:sz w:val="24"/>
        </w:rPr>
        <w:t>选取要求</w:t>
      </w:r>
      <w:r>
        <w:rPr>
          <w:rFonts w:hAnsi="宋体" w:cs="宋体" w:hint="eastAsia"/>
          <w:kern w:val="0"/>
          <w:sz w:val="24"/>
        </w:rPr>
        <w:t>”</w:t>
      </w:r>
      <w:r>
        <w:rPr>
          <w:rFonts w:asciiTheme="minorEastAsia" w:eastAsiaTheme="minorEastAsia" w:hAnsiTheme="minorEastAsia" w:cs="Courier New" w:hint="eastAsia"/>
          <w:sz w:val="24"/>
        </w:rPr>
        <w:t>请复制</w:t>
      </w:r>
      <w:r>
        <w:rPr>
          <w:rFonts w:hAnsi="宋体" w:cs="宋体" w:hint="eastAsia"/>
          <w:kern w:val="0"/>
          <w:sz w:val="24"/>
        </w:rPr>
        <w:t>选取文件第四</w:t>
      </w:r>
      <w:proofErr w:type="gramStart"/>
      <w:r>
        <w:rPr>
          <w:rFonts w:hAnsi="宋体" w:cs="宋体" w:hint="eastAsia"/>
          <w:kern w:val="0"/>
          <w:sz w:val="24"/>
        </w:rPr>
        <w:t>章项目</w:t>
      </w:r>
      <w:proofErr w:type="gramEnd"/>
      <w:r>
        <w:rPr>
          <w:rFonts w:hAnsi="宋体" w:cs="宋体" w:hint="eastAsia"/>
          <w:kern w:val="0"/>
          <w:sz w:val="24"/>
        </w:rPr>
        <w:t>需求中相应的条款，“实际响应”请填写对应的回复，“</w:t>
      </w: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r>
        <w:rPr>
          <w:rFonts w:hAnsi="宋体" w:cs="宋体" w:hint="eastAsia"/>
          <w:kern w:val="0"/>
          <w:sz w:val="24"/>
        </w:rPr>
        <w:t>”中根据实际响应情况填写“响应”或</w:t>
      </w:r>
      <w:r>
        <w:rPr>
          <w:rFonts w:asciiTheme="minorEastAsia" w:eastAsiaTheme="minorEastAsia" w:hAnsiTheme="minorEastAsia"/>
          <w:sz w:val="24"/>
        </w:rPr>
        <w:t>“正偏离”或“负偏离”</w:t>
      </w:r>
      <w:r>
        <w:rPr>
          <w:rFonts w:asciiTheme="minorEastAsia" w:eastAsiaTheme="minorEastAsia" w:hAnsiTheme="minorEastAsia" w:hint="eastAsia"/>
          <w:sz w:val="24"/>
        </w:rPr>
        <w:t>，如有另外需要说明的，可以在“说明”中填写。</w:t>
      </w:r>
    </w:p>
    <w:p w14:paraId="2132EE35" w14:textId="77777777" w:rsidR="00532D02" w:rsidRDefault="00000000">
      <w:pPr>
        <w:pStyle w:val="af0"/>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合作方的技术偏差必须如实填写，并应对偏差情况做出必要说明。合作方应对故意隐瞒技术偏差的行为承担责任。对选取文件有任何偏离应列明“正偏离”或“负偏离”，对选取文件无偏离应标明“</w:t>
      </w:r>
      <w:r>
        <w:rPr>
          <w:rFonts w:asciiTheme="minorEastAsia" w:eastAsiaTheme="minorEastAsia" w:hAnsiTheme="minorEastAsia" w:hint="eastAsia"/>
          <w:sz w:val="24"/>
        </w:rPr>
        <w:t>响应</w:t>
      </w:r>
      <w:r>
        <w:rPr>
          <w:rFonts w:asciiTheme="minorEastAsia" w:eastAsiaTheme="minorEastAsia" w:hAnsiTheme="minorEastAsia"/>
          <w:sz w:val="24"/>
        </w:rPr>
        <w:t>”。</w:t>
      </w:r>
    </w:p>
    <w:p w14:paraId="39E926A5" w14:textId="77777777" w:rsidR="00532D02" w:rsidRDefault="00000000">
      <w:pPr>
        <w:pStyle w:val="af0"/>
        <w:spacing w:line="360" w:lineRule="auto"/>
        <w:rPr>
          <w:rFonts w:asciiTheme="minorEastAsia" w:eastAsiaTheme="minorEastAsia" w:hAnsiTheme="minorEastAsia"/>
          <w:sz w:val="24"/>
        </w:rPr>
      </w:pPr>
      <w:bookmarkStart w:id="160" w:name="_Hlk1637030"/>
      <w:bookmarkEnd w:id="160"/>
      <w:r>
        <w:rPr>
          <w:rFonts w:asciiTheme="minorEastAsia" w:eastAsiaTheme="minorEastAsia" w:hAnsiTheme="minorEastAsia" w:hint="eastAsia"/>
          <w:sz w:val="24"/>
        </w:rPr>
        <w:t>3</w:t>
      </w:r>
      <w:r>
        <w:rPr>
          <w:rFonts w:asciiTheme="minorEastAsia" w:eastAsiaTheme="minorEastAsia" w:hAnsiTheme="minorEastAsia"/>
          <w:sz w:val="24"/>
        </w:rPr>
        <w:t>、</w:t>
      </w:r>
      <w:r>
        <w:rPr>
          <w:rFonts w:hAnsi="宋体" w:hint="eastAsia"/>
          <w:sz w:val="24"/>
        </w:rPr>
        <w:t>如此表应答内容与参选文件的技术参选文件不一致的，以技术参选文件为准。</w:t>
      </w:r>
    </w:p>
    <w:p w14:paraId="407C550B" w14:textId="77777777" w:rsidR="00532D02" w:rsidRDefault="00000000">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合作方名称（盖章）：</w:t>
      </w:r>
    </w:p>
    <w:p w14:paraId="7CD75D4F" w14:textId="77777777" w:rsidR="00532D02" w:rsidRDefault="00000000">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合作方代表（签字）：</w:t>
      </w:r>
    </w:p>
    <w:p w14:paraId="6D23A97D" w14:textId="77777777" w:rsidR="00532D02" w:rsidRDefault="00000000">
      <w:pPr>
        <w:pStyle w:val="3"/>
        <w:tabs>
          <w:tab w:val="center" w:pos="4535"/>
          <w:tab w:val="left" w:pos="6264"/>
        </w:tabs>
        <w:ind w:left="0"/>
        <w:jc w:val="left"/>
      </w:pPr>
      <w:bookmarkStart w:id="161" w:name="_Toc514926459"/>
      <w:bookmarkStart w:id="162" w:name="_Toc497235047"/>
      <w:bookmarkEnd w:id="161"/>
      <w:bookmarkEnd w:id="162"/>
      <w:r>
        <w:br w:type="page"/>
      </w:r>
      <w:r>
        <w:lastRenderedPageBreak/>
        <w:tab/>
      </w:r>
      <w:bookmarkStart w:id="163" w:name="_Toc171067632"/>
      <w:r>
        <w:t xml:space="preserve">4 </w:t>
      </w:r>
      <w:r>
        <w:rPr>
          <w:rFonts w:hint="eastAsia"/>
        </w:rPr>
        <w:t>合同条款</w:t>
      </w:r>
      <w:r>
        <w:t>偏离表</w:t>
      </w:r>
      <w:bookmarkEnd w:id="163"/>
      <w:r>
        <w:tab/>
      </w:r>
    </w:p>
    <w:p w14:paraId="0C2A221D" w14:textId="77777777" w:rsidR="00532D02" w:rsidRDefault="00000000">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532D02" w14:paraId="0BBDD9CA" w14:textId="77777777">
        <w:trPr>
          <w:trHeight w:val="567"/>
          <w:jc w:val="center"/>
        </w:trPr>
        <w:tc>
          <w:tcPr>
            <w:tcW w:w="851" w:type="dxa"/>
            <w:tcBorders>
              <w:top w:val="single" w:sz="12" w:space="0" w:color="auto"/>
            </w:tcBorders>
            <w:vAlign w:val="center"/>
          </w:tcPr>
          <w:p w14:paraId="476B7632" w14:textId="77777777" w:rsidR="00532D02"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85" w:type="dxa"/>
            <w:tcBorders>
              <w:top w:val="single" w:sz="12" w:space="0" w:color="auto"/>
            </w:tcBorders>
            <w:vAlign w:val="center"/>
          </w:tcPr>
          <w:p w14:paraId="00A236D5" w14:textId="77777777" w:rsidR="00532D02"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选取文件条目号</w:t>
            </w:r>
          </w:p>
        </w:tc>
        <w:tc>
          <w:tcPr>
            <w:tcW w:w="2623" w:type="dxa"/>
            <w:tcBorders>
              <w:top w:val="single" w:sz="12" w:space="0" w:color="auto"/>
            </w:tcBorders>
            <w:vAlign w:val="center"/>
          </w:tcPr>
          <w:p w14:paraId="6A1E349C" w14:textId="77777777" w:rsidR="00532D02"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选取文件商务条款</w:t>
            </w:r>
          </w:p>
        </w:tc>
        <w:tc>
          <w:tcPr>
            <w:tcW w:w="2624" w:type="dxa"/>
            <w:tcBorders>
              <w:top w:val="single" w:sz="12" w:space="0" w:color="auto"/>
            </w:tcBorders>
            <w:vAlign w:val="center"/>
          </w:tcPr>
          <w:p w14:paraId="23D53D76" w14:textId="77777777" w:rsidR="00532D02"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参选文件商务条款</w:t>
            </w:r>
          </w:p>
        </w:tc>
        <w:tc>
          <w:tcPr>
            <w:tcW w:w="992" w:type="dxa"/>
            <w:tcBorders>
              <w:top w:val="single" w:sz="12" w:space="0" w:color="auto"/>
            </w:tcBorders>
            <w:vAlign w:val="center"/>
          </w:tcPr>
          <w:p w14:paraId="46A38F50" w14:textId="77777777" w:rsidR="00532D02"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说明</w:t>
            </w:r>
          </w:p>
        </w:tc>
      </w:tr>
      <w:tr w:rsidR="00532D02" w14:paraId="6B99908C" w14:textId="77777777">
        <w:trPr>
          <w:trHeight w:val="567"/>
          <w:jc w:val="center"/>
        </w:trPr>
        <w:tc>
          <w:tcPr>
            <w:tcW w:w="851" w:type="dxa"/>
            <w:vAlign w:val="center"/>
          </w:tcPr>
          <w:p w14:paraId="0D58D92D"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vAlign w:val="center"/>
          </w:tcPr>
          <w:p w14:paraId="24904F11"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vAlign w:val="center"/>
          </w:tcPr>
          <w:p w14:paraId="4F361019"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vAlign w:val="center"/>
          </w:tcPr>
          <w:p w14:paraId="68146F83"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vAlign w:val="center"/>
          </w:tcPr>
          <w:p w14:paraId="7306EC06"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5BB64988" w14:textId="77777777">
        <w:trPr>
          <w:trHeight w:val="567"/>
          <w:jc w:val="center"/>
        </w:trPr>
        <w:tc>
          <w:tcPr>
            <w:tcW w:w="851" w:type="dxa"/>
            <w:vAlign w:val="center"/>
          </w:tcPr>
          <w:p w14:paraId="7D4B3A20"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vAlign w:val="center"/>
          </w:tcPr>
          <w:p w14:paraId="4A01D3C9"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vAlign w:val="center"/>
          </w:tcPr>
          <w:p w14:paraId="4326B118"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vAlign w:val="center"/>
          </w:tcPr>
          <w:p w14:paraId="3E64AED9"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vAlign w:val="center"/>
          </w:tcPr>
          <w:p w14:paraId="37949F76"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4C192255" w14:textId="77777777">
        <w:trPr>
          <w:trHeight w:val="567"/>
          <w:jc w:val="center"/>
        </w:trPr>
        <w:tc>
          <w:tcPr>
            <w:tcW w:w="851" w:type="dxa"/>
            <w:vAlign w:val="center"/>
          </w:tcPr>
          <w:p w14:paraId="7B2FD42C"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vAlign w:val="center"/>
          </w:tcPr>
          <w:p w14:paraId="74EBA028"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vAlign w:val="center"/>
          </w:tcPr>
          <w:p w14:paraId="0E6C0842"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vAlign w:val="center"/>
          </w:tcPr>
          <w:p w14:paraId="61858AD7"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vAlign w:val="center"/>
          </w:tcPr>
          <w:p w14:paraId="5B2C4327"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2A98F7BE" w14:textId="77777777">
        <w:trPr>
          <w:trHeight w:val="567"/>
          <w:jc w:val="center"/>
        </w:trPr>
        <w:tc>
          <w:tcPr>
            <w:tcW w:w="851" w:type="dxa"/>
            <w:vAlign w:val="center"/>
          </w:tcPr>
          <w:p w14:paraId="7B46F7AF"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vAlign w:val="center"/>
          </w:tcPr>
          <w:p w14:paraId="6C98E87C"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vAlign w:val="center"/>
          </w:tcPr>
          <w:p w14:paraId="411BDD40"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vAlign w:val="center"/>
          </w:tcPr>
          <w:p w14:paraId="6503B1FF"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vAlign w:val="center"/>
          </w:tcPr>
          <w:p w14:paraId="59D063FE"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4E3442B9" w14:textId="77777777">
        <w:trPr>
          <w:trHeight w:val="567"/>
          <w:jc w:val="center"/>
        </w:trPr>
        <w:tc>
          <w:tcPr>
            <w:tcW w:w="851" w:type="dxa"/>
            <w:vAlign w:val="center"/>
          </w:tcPr>
          <w:p w14:paraId="49650026"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vAlign w:val="center"/>
          </w:tcPr>
          <w:p w14:paraId="42C3A0A0"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vAlign w:val="center"/>
          </w:tcPr>
          <w:p w14:paraId="65F5E666"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vAlign w:val="center"/>
          </w:tcPr>
          <w:p w14:paraId="2594D3D0"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vAlign w:val="center"/>
          </w:tcPr>
          <w:p w14:paraId="598E9699"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19868A3C" w14:textId="77777777">
        <w:trPr>
          <w:trHeight w:val="567"/>
          <w:jc w:val="center"/>
        </w:trPr>
        <w:tc>
          <w:tcPr>
            <w:tcW w:w="851" w:type="dxa"/>
            <w:vAlign w:val="center"/>
          </w:tcPr>
          <w:p w14:paraId="45F09690"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vAlign w:val="center"/>
          </w:tcPr>
          <w:p w14:paraId="39CCE69C"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vAlign w:val="center"/>
          </w:tcPr>
          <w:p w14:paraId="04B7AF6A"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vAlign w:val="center"/>
          </w:tcPr>
          <w:p w14:paraId="15D12697"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vAlign w:val="center"/>
          </w:tcPr>
          <w:p w14:paraId="13C2215C"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5AE6FD68" w14:textId="77777777">
        <w:trPr>
          <w:trHeight w:val="567"/>
          <w:jc w:val="center"/>
        </w:trPr>
        <w:tc>
          <w:tcPr>
            <w:tcW w:w="851" w:type="dxa"/>
            <w:vAlign w:val="center"/>
          </w:tcPr>
          <w:p w14:paraId="5971E208"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vAlign w:val="center"/>
          </w:tcPr>
          <w:p w14:paraId="00F93CA1"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vAlign w:val="center"/>
          </w:tcPr>
          <w:p w14:paraId="7497994B"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vAlign w:val="center"/>
          </w:tcPr>
          <w:p w14:paraId="76E0C3E9"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vAlign w:val="center"/>
          </w:tcPr>
          <w:p w14:paraId="27C8BC27"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712A5513" w14:textId="77777777">
        <w:trPr>
          <w:trHeight w:val="567"/>
          <w:jc w:val="center"/>
        </w:trPr>
        <w:tc>
          <w:tcPr>
            <w:tcW w:w="851" w:type="dxa"/>
            <w:vAlign w:val="center"/>
          </w:tcPr>
          <w:p w14:paraId="6A94656E"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vAlign w:val="center"/>
          </w:tcPr>
          <w:p w14:paraId="5A042751"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vAlign w:val="center"/>
          </w:tcPr>
          <w:p w14:paraId="6C654004"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vAlign w:val="center"/>
          </w:tcPr>
          <w:p w14:paraId="0355C162"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vAlign w:val="center"/>
          </w:tcPr>
          <w:p w14:paraId="0BE87DAF"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5C463CD9" w14:textId="77777777">
        <w:trPr>
          <w:trHeight w:val="567"/>
          <w:jc w:val="center"/>
        </w:trPr>
        <w:tc>
          <w:tcPr>
            <w:tcW w:w="851" w:type="dxa"/>
            <w:vAlign w:val="center"/>
          </w:tcPr>
          <w:p w14:paraId="000EA414"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vAlign w:val="center"/>
          </w:tcPr>
          <w:p w14:paraId="4CB95594"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vAlign w:val="center"/>
          </w:tcPr>
          <w:p w14:paraId="7D14DF16"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vAlign w:val="center"/>
          </w:tcPr>
          <w:p w14:paraId="24BF520B"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vAlign w:val="center"/>
          </w:tcPr>
          <w:p w14:paraId="5ABB3DFF"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74698C1B" w14:textId="77777777">
        <w:trPr>
          <w:trHeight w:val="567"/>
          <w:jc w:val="center"/>
        </w:trPr>
        <w:tc>
          <w:tcPr>
            <w:tcW w:w="851" w:type="dxa"/>
            <w:vAlign w:val="center"/>
          </w:tcPr>
          <w:p w14:paraId="0D99292D"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vAlign w:val="center"/>
          </w:tcPr>
          <w:p w14:paraId="47CD5CBE"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vAlign w:val="center"/>
          </w:tcPr>
          <w:p w14:paraId="2C6BC41C"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vAlign w:val="center"/>
          </w:tcPr>
          <w:p w14:paraId="3D4F2CE8"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vAlign w:val="center"/>
          </w:tcPr>
          <w:p w14:paraId="217A85BE"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3B0A5F1B" w14:textId="77777777">
        <w:trPr>
          <w:trHeight w:val="567"/>
          <w:jc w:val="center"/>
        </w:trPr>
        <w:tc>
          <w:tcPr>
            <w:tcW w:w="851" w:type="dxa"/>
            <w:vAlign w:val="center"/>
          </w:tcPr>
          <w:p w14:paraId="1030EFF5"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vAlign w:val="center"/>
          </w:tcPr>
          <w:p w14:paraId="40723F21"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vAlign w:val="center"/>
          </w:tcPr>
          <w:p w14:paraId="79ECA682"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vAlign w:val="center"/>
          </w:tcPr>
          <w:p w14:paraId="06BCBB0C"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vAlign w:val="center"/>
          </w:tcPr>
          <w:p w14:paraId="11606B8B"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535B966B" w14:textId="77777777">
        <w:trPr>
          <w:trHeight w:val="567"/>
          <w:jc w:val="center"/>
        </w:trPr>
        <w:tc>
          <w:tcPr>
            <w:tcW w:w="851" w:type="dxa"/>
            <w:vAlign w:val="center"/>
          </w:tcPr>
          <w:p w14:paraId="17EF5DB6"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vAlign w:val="center"/>
          </w:tcPr>
          <w:p w14:paraId="54EACCDB"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vAlign w:val="center"/>
          </w:tcPr>
          <w:p w14:paraId="4EC1E12C"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vAlign w:val="center"/>
          </w:tcPr>
          <w:p w14:paraId="7EE8393C"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vAlign w:val="center"/>
          </w:tcPr>
          <w:p w14:paraId="2DE8B459"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32BF1561" w14:textId="77777777">
        <w:trPr>
          <w:trHeight w:val="567"/>
          <w:jc w:val="center"/>
        </w:trPr>
        <w:tc>
          <w:tcPr>
            <w:tcW w:w="851" w:type="dxa"/>
            <w:vAlign w:val="center"/>
          </w:tcPr>
          <w:p w14:paraId="7BA669C6"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vAlign w:val="center"/>
          </w:tcPr>
          <w:p w14:paraId="3A34C824"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vAlign w:val="center"/>
          </w:tcPr>
          <w:p w14:paraId="15EEE69F"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vAlign w:val="center"/>
          </w:tcPr>
          <w:p w14:paraId="09121790"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vAlign w:val="center"/>
          </w:tcPr>
          <w:p w14:paraId="161EB2D3" w14:textId="77777777" w:rsidR="00532D02" w:rsidRDefault="00532D02">
            <w:pPr>
              <w:pStyle w:val="af0"/>
              <w:spacing w:line="360" w:lineRule="auto"/>
              <w:jc w:val="center"/>
              <w:rPr>
                <w:rFonts w:asciiTheme="minorEastAsia" w:eastAsiaTheme="minorEastAsia" w:hAnsiTheme="minorEastAsia" w:cs="Courier New"/>
                <w:sz w:val="24"/>
              </w:rPr>
            </w:pPr>
          </w:p>
        </w:tc>
      </w:tr>
      <w:tr w:rsidR="00532D02" w14:paraId="1CCA6B86" w14:textId="77777777">
        <w:trPr>
          <w:trHeight w:val="567"/>
          <w:jc w:val="center"/>
        </w:trPr>
        <w:tc>
          <w:tcPr>
            <w:tcW w:w="851" w:type="dxa"/>
            <w:tcBorders>
              <w:bottom w:val="single" w:sz="12" w:space="0" w:color="auto"/>
            </w:tcBorders>
            <w:vAlign w:val="center"/>
          </w:tcPr>
          <w:p w14:paraId="67A40413" w14:textId="77777777" w:rsidR="00532D02" w:rsidRDefault="00532D02">
            <w:pPr>
              <w:pStyle w:val="af0"/>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1A3D44F1" w14:textId="77777777" w:rsidR="00532D02" w:rsidRDefault="00532D02">
            <w:pPr>
              <w:pStyle w:val="af0"/>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3B8A8494" w14:textId="77777777" w:rsidR="00532D02" w:rsidRDefault="00532D02">
            <w:pPr>
              <w:pStyle w:val="af0"/>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4C0CEFFE" w14:textId="77777777" w:rsidR="00532D02" w:rsidRDefault="00532D02">
            <w:pPr>
              <w:pStyle w:val="af0"/>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275FAF07" w14:textId="77777777" w:rsidR="00532D02" w:rsidRDefault="00532D02">
            <w:pPr>
              <w:pStyle w:val="af0"/>
              <w:spacing w:line="360" w:lineRule="auto"/>
              <w:jc w:val="center"/>
              <w:rPr>
                <w:rFonts w:asciiTheme="minorEastAsia" w:eastAsiaTheme="minorEastAsia" w:hAnsiTheme="minorEastAsia" w:cs="Courier New"/>
                <w:sz w:val="24"/>
              </w:rPr>
            </w:pPr>
          </w:p>
        </w:tc>
      </w:tr>
    </w:tbl>
    <w:p w14:paraId="1C8BAE34" w14:textId="77777777" w:rsidR="00532D02" w:rsidRDefault="00000000">
      <w:pPr>
        <w:pStyle w:val="af0"/>
        <w:spacing w:line="360" w:lineRule="auto"/>
        <w:rPr>
          <w:rFonts w:asciiTheme="minorEastAsia" w:eastAsiaTheme="minorEastAsia" w:hAnsiTheme="minorEastAsia"/>
          <w:sz w:val="24"/>
        </w:rPr>
      </w:pPr>
      <w:r>
        <w:rPr>
          <w:rFonts w:asciiTheme="minorEastAsia" w:eastAsiaTheme="minorEastAsia" w:hAnsiTheme="minorEastAsia"/>
          <w:sz w:val="24"/>
        </w:rPr>
        <w:t> 注：</w:t>
      </w:r>
      <w:r>
        <w:rPr>
          <w:rFonts w:asciiTheme="minorEastAsia" w:eastAsiaTheme="minorEastAsia" w:hAnsiTheme="minorEastAsia" w:hint="eastAsia"/>
          <w:sz w:val="24"/>
        </w:rPr>
        <w:t>合作方如果对合同条款的响应有任何偏离，请在本表中详细填写；如对合同条款没有偏离，请注明“无偏离”即可。</w:t>
      </w:r>
      <w:r>
        <w:rPr>
          <w:rFonts w:asciiTheme="minorEastAsia" w:eastAsiaTheme="minorEastAsia" w:hAnsiTheme="minorEastAsia"/>
          <w:sz w:val="24"/>
        </w:rPr>
        <w:t xml:space="preserve"> </w:t>
      </w:r>
    </w:p>
    <w:p w14:paraId="35A6AF0C" w14:textId="77777777" w:rsidR="00532D02" w:rsidRDefault="00000000">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合作方名称（盖章）：</w:t>
      </w:r>
    </w:p>
    <w:p w14:paraId="56963500" w14:textId="77777777" w:rsidR="00532D02" w:rsidRDefault="00000000">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合作方代表（签字）：</w:t>
      </w:r>
    </w:p>
    <w:p w14:paraId="5B7C3271" w14:textId="77777777" w:rsidR="00532D02" w:rsidRDefault="00000000">
      <w:pPr>
        <w:widowControl/>
        <w:jc w:val="left"/>
        <w:rPr>
          <w:rFonts w:asciiTheme="minorEastAsia" w:eastAsiaTheme="minorEastAsia" w:hAnsiTheme="minorEastAsia"/>
          <w:sz w:val="24"/>
          <w:szCs w:val="21"/>
        </w:rPr>
      </w:pPr>
      <w:r>
        <w:br w:type="page"/>
      </w:r>
    </w:p>
    <w:p w14:paraId="46A7F30A" w14:textId="77777777" w:rsidR="00532D02" w:rsidRDefault="00532D02">
      <w:pPr>
        <w:pStyle w:val="af0"/>
        <w:tabs>
          <w:tab w:val="left" w:pos="5580"/>
        </w:tabs>
        <w:spacing w:before="120" w:line="360" w:lineRule="auto"/>
        <w:rPr>
          <w:rFonts w:asciiTheme="minorEastAsia" w:eastAsiaTheme="minorEastAsia" w:hAnsiTheme="minorEastAsia"/>
          <w:sz w:val="24"/>
        </w:rPr>
      </w:pPr>
    </w:p>
    <w:p w14:paraId="3423A63E" w14:textId="77777777" w:rsidR="00532D02" w:rsidRDefault="00000000">
      <w:pPr>
        <w:pStyle w:val="3"/>
        <w:ind w:left="0"/>
        <w:rPr>
          <w:sz w:val="24"/>
        </w:rPr>
      </w:pPr>
      <w:bookmarkStart w:id="164" w:name="_Toc497235048"/>
      <w:bookmarkStart w:id="165" w:name="_Toc514926460"/>
      <w:bookmarkStart w:id="166" w:name="_Toc171067633"/>
      <w:bookmarkEnd w:id="164"/>
      <w:bookmarkEnd w:id="165"/>
      <w:r>
        <w:t>5 资格证明文件</w:t>
      </w:r>
      <w:bookmarkEnd w:id="166"/>
    </w:p>
    <w:p w14:paraId="56AD69AB" w14:textId="77777777" w:rsidR="00532D02" w:rsidRDefault="00000000">
      <w:pPr>
        <w:spacing w:line="360" w:lineRule="auto"/>
        <w:jc w:val="left"/>
        <w:rPr>
          <w:rFonts w:asciiTheme="minorEastAsia" w:eastAsiaTheme="minorEastAsia" w:hAnsiTheme="minorEastAsia"/>
          <w:sz w:val="24"/>
        </w:rPr>
      </w:pPr>
      <w:r>
        <w:rPr>
          <w:rFonts w:asciiTheme="minorEastAsia" w:eastAsiaTheme="minorEastAsia" w:hAnsiTheme="minorEastAsia"/>
          <w:sz w:val="24"/>
        </w:rPr>
        <w:t>5-1</w:t>
      </w:r>
      <w:proofErr w:type="gramStart"/>
      <w:r>
        <w:rPr>
          <w:rFonts w:asciiTheme="minorEastAsia" w:eastAsiaTheme="minorEastAsia" w:hAnsiTheme="minorEastAsia" w:hint="eastAsia"/>
          <w:sz w:val="24"/>
        </w:rPr>
        <w:t>三</w:t>
      </w:r>
      <w:proofErr w:type="gramEnd"/>
      <w:r>
        <w:rPr>
          <w:rFonts w:asciiTheme="minorEastAsia" w:eastAsiaTheme="minorEastAsia" w:hAnsiTheme="minorEastAsia" w:hint="eastAsia"/>
          <w:sz w:val="24"/>
        </w:rPr>
        <w:t>证合一的营业执照或事业单位法人证书副本复印件（复印件须加盖公章）；</w:t>
      </w:r>
    </w:p>
    <w:p w14:paraId="55BBBA75" w14:textId="77777777" w:rsidR="00532D02" w:rsidRDefault="00000000">
      <w:pPr>
        <w:spacing w:line="360" w:lineRule="auto"/>
        <w:jc w:val="left"/>
        <w:rPr>
          <w:rFonts w:asciiTheme="minorEastAsia" w:eastAsiaTheme="minorEastAsia" w:hAnsiTheme="minor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1DED0594" w14:textId="77777777" w:rsidR="00532D02" w:rsidRDefault="00000000">
      <w:pPr>
        <w:spacing w:line="360" w:lineRule="auto"/>
        <w:jc w:val="center"/>
        <w:rPr>
          <w:rFonts w:asciiTheme="minorEastAsia" w:eastAsiaTheme="minorEastAsia" w:hAnsiTheme="minorEastAsia"/>
          <w:sz w:val="24"/>
        </w:rPr>
      </w:pPr>
      <w:r>
        <w:br w:type="page"/>
      </w:r>
    </w:p>
    <w:p w14:paraId="28FBC7E6" w14:textId="77777777" w:rsidR="00532D02" w:rsidRDefault="00532D02">
      <w:pPr>
        <w:spacing w:line="360" w:lineRule="auto"/>
        <w:rPr>
          <w:rFonts w:asciiTheme="minorEastAsia" w:eastAsiaTheme="minorEastAsia" w:hAnsiTheme="minorEastAsia"/>
          <w:sz w:val="24"/>
        </w:rPr>
      </w:pPr>
    </w:p>
    <w:p w14:paraId="5E3080D2" w14:textId="77777777" w:rsidR="00532D02" w:rsidRDefault="00000000">
      <w:pPr>
        <w:spacing w:line="360" w:lineRule="auto"/>
        <w:jc w:val="center"/>
        <w:rPr>
          <w:rFonts w:ascii="宋体" w:hAnsi="宋体"/>
          <w:sz w:val="24"/>
        </w:rPr>
      </w:pPr>
      <w:r>
        <w:rPr>
          <w:rFonts w:ascii="宋体" w:hAnsi="宋体"/>
          <w:sz w:val="24"/>
        </w:rPr>
        <w:t>5</w:t>
      </w:r>
      <w:r>
        <w:rPr>
          <w:rFonts w:ascii="宋体" w:hAnsi="宋体" w:hint="eastAsia"/>
          <w:sz w:val="24"/>
        </w:rPr>
        <w:t>-</w:t>
      </w:r>
      <w:r>
        <w:rPr>
          <w:rFonts w:ascii="宋体" w:hAnsi="宋体"/>
          <w:sz w:val="24"/>
        </w:rPr>
        <w:t xml:space="preserve">2 </w:t>
      </w:r>
      <w:r>
        <w:rPr>
          <w:rFonts w:ascii="宋体" w:hAnsi="宋体" w:hint="eastAsia"/>
          <w:sz w:val="24"/>
        </w:rPr>
        <w:t>法定代表人身份证明书（格式）</w:t>
      </w:r>
    </w:p>
    <w:p w14:paraId="05CACFF6" w14:textId="77777777" w:rsidR="00532D02" w:rsidRDefault="00000000">
      <w:pPr>
        <w:pStyle w:val="af0"/>
        <w:spacing w:line="360" w:lineRule="auto"/>
        <w:ind w:firstLineChars="300" w:firstLine="720"/>
        <w:jc w:val="center"/>
        <w:rPr>
          <w:rFonts w:hAnsi="宋体"/>
          <w:sz w:val="24"/>
        </w:rPr>
      </w:pPr>
      <w:r>
        <w:rPr>
          <w:rFonts w:hAnsi="宋体" w:hint="eastAsia"/>
          <w:sz w:val="24"/>
        </w:rPr>
        <w:t>（参选文件签字人为法定代表</w:t>
      </w:r>
      <w:proofErr w:type="gramStart"/>
      <w:r>
        <w:rPr>
          <w:rFonts w:hAnsi="宋体" w:hint="eastAsia"/>
          <w:sz w:val="24"/>
        </w:rPr>
        <w:t>人时须</w:t>
      </w:r>
      <w:proofErr w:type="gramEnd"/>
      <w:r>
        <w:rPr>
          <w:rFonts w:hAnsi="宋体" w:hint="eastAsia"/>
          <w:sz w:val="24"/>
        </w:rPr>
        <w:t>提供该证明书）</w:t>
      </w:r>
    </w:p>
    <w:p w14:paraId="5098B169" w14:textId="77777777" w:rsidR="00532D02" w:rsidRDefault="00000000">
      <w:pPr>
        <w:pStyle w:val="af0"/>
        <w:spacing w:line="360" w:lineRule="auto"/>
        <w:ind w:firstLineChars="300" w:firstLine="720"/>
        <w:rPr>
          <w:rFonts w:hAnsi="宋体"/>
          <w:sz w:val="24"/>
        </w:rPr>
      </w:pPr>
      <w:r>
        <w:rPr>
          <w:rFonts w:hAnsi="宋体" w:hint="eastAsia"/>
          <w:sz w:val="24"/>
        </w:rPr>
        <w:t>本文件声明：注册于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郑重声明在下面签字的（</w:t>
      </w:r>
      <w:r>
        <w:rPr>
          <w:rFonts w:hAnsi="宋体" w:hint="eastAsia"/>
          <w:i/>
          <w:sz w:val="24"/>
          <w:u w:val="single"/>
        </w:rPr>
        <w:t>法定代表人姓名、职务</w:t>
      </w:r>
      <w:r>
        <w:rPr>
          <w:rFonts w:hAnsi="宋体" w:hint="eastAsia"/>
          <w:sz w:val="24"/>
        </w:rPr>
        <w:t>）身份证号：为本公司的法定代表人，就</w:t>
      </w:r>
      <w:r>
        <w:rPr>
          <w:rFonts w:hAnsi="宋体" w:hint="eastAsia"/>
          <w:i/>
          <w:sz w:val="24"/>
          <w:u w:val="single"/>
        </w:rPr>
        <w:t>（项目名称）</w:t>
      </w:r>
      <w:r>
        <w:rPr>
          <w:rFonts w:hAnsi="宋体" w:hint="eastAsia"/>
          <w:sz w:val="24"/>
        </w:rPr>
        <w:t xml:space="preserve">参选，以本公司名义处理一切与之有关的事务。　　</w:t>
      </w:r>
    </w:p>
    <w:p w14:paraId="0CDAE6F5" w14:textId="77777777" w:rsidR="00532D02" w:rsidRDefault="00532D02">
      <w:pPr>
        <w:pStyle w:val="af0"/>
        <w:tabs>
          <w:tab w:val="left" w:pos="5580"/>
        </w:tabs>
        <w:spacing w:line="360" w:lineRule="auto"/>
        <w:ind w:firstLine="480"/>
        <w:rPr>
          <w:rFonts w:hAnsi="宋体"/>
          <w:sz w:val="24"/>
        </w:rPr>
      </w:pPr>
    </w:p>
    <w:p w14:paraId="44DB085D" w14:textId="77777777" w:rsidR="00532D02" w:rsidRDefault="00000000">
      <w:pPr>
        <w:pStyle w:val="af0"/>
        <w:tabs>
          <w:tab w:val="left" w:pos="5580"/>
        </w:tabs>
        <w:spacing w:line="360" w:lineRule="auto"/>
        <w:ind w:firstLine="480"/>
        <w:rPr>
          <w:rFonts w:hAnsi="宋体"/>
          <w:sz w:val="24"/>
        </w:rPr>
      </w:pPr>
      <w:r>
        <w:rPr>
          <w:rFonts w:hAnsi="宋体" w:hint="eastAsia"/>
          <w:sz w:val="24"/>
        </w:rPr>
        <w:t>特此声明。</w:t>
      </w:r>
    </w:p>
    <w:p w14:paraId="21DCBCF1" w14:textId="77777777" w:rsidR="00532D02" w:rsidRDefault="00532D02">
      <w:pPr>
        <w:pStyle w:val="af0"/>
        <w:tabs>
          <w:tab w:val="left" w:pos="5580"/>
        </w:tabs>
        <w:spacing w:line="360" w:lineRule="auto"/>
        <w:ind w:firstLine="480"/>
        <w:rPr>
          <w:rFonts w:hAnsi="宋体"/>
          <w:sz w:val="24"/>
        </w:rPr>
      </w:pPr>
    </w:p>
    <w:p w14:paraId="2C492545" w14:textId="77777777" w:rsidR="00532D02" w:rsidRDefault="00000000">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0D2798FE" w14:textId="77777777" w:rsidR="00532D02" w:rsidRDefault="00532D02">
      <w:pPr>
        <w:pStyle w:val="af0"/>
        <w:tabs>
          <w:tab w:val="left" w:pos="2943"/>
        </w:tabs>
        <w:spacing w:line="360" w:lineRule="auto"/>
        <w:jc w:val="left"/>
        <w:rPr>
          <w:rFonts w:hAnsi="宋体" w:cs="Courier New"/>
          <w:sz w:val="24"/>
          <w:u w:val="single"/>
        </w:rPr>
      </w:pPr>
    </w:p>
    <w:p w14:paraId="43250258" w14:textId="77777777" w:rsidR="00532D02" w:rsidRDefault="00532D02">
      <w:pPr>
        <w:pStyle w:val="af0"/>
        <w:tabs>
          <w:tab w:val="left" w:pos="3227"/>
        </w:tabs>
        <w:spacing w:line="360" w:lineRule="auto"/>
        <w:jc w:val="left"/>
        <w:rPr>
          <w:rFonts w:hAnsi="宋体" w:cs="Courier New"/>
          <w:sz w:val="24"/>
          <w:u w:val="single"/>
        </w:rPr>
      </w:pPr>
    </w:p>
    <w:p w14:paraId="7DD7BB0A" w14:textId="77777777" w:rsidR="00532D02" w:rsidRDefault="00000000">
      <w:pPr>
        <w:pStyle w:val="af0"/>
        <w:tabs>
          <w:tab w:val="left" w:pos="2943"/>
        </w:tabs>
        <w:spacing w:line="360" w:lineRule="auto"/>
        <w:jc w:val="left"/>
        <w:rPr>
          <w:rFonts w:hAnsi="宋体" w:cs="Courier New"/>
          <w:sz w:val="24"/>
          <w:u w:val="single"/>
        </w:rPr>
      </w:pPr>
      <w:r>
        <w:rPr>
          <w:rFonts w:hAnsi="宋体" w:cs="Courier New" w:hint="eastAsia"/>
          <w:sz w:val="24"/>
        </w:rPr>
        <w:t>合作方名称(盖章)：</w:t>
      </w:r>
    </w:p>
    <w:p w14:paraId="582F5D00" w14:textId="77777777" w:rsidR="00532D02" w:rsidRDefault="00532D02">
      <w:pPr>
        <w:pStyle w:val="af0"/>
        <w:tabs>
          <w:tab w:val="left" w:pos="5580"/>
        </w:tabs>
        <w:spacing w:line="360" w:lineRule="auto"/>
        <w:rPr>
          <w:rFonts w:hAnsi="宋体"/>
          <w:sz w:val="24"/>
        </w:rPr>
      </w:pPr>
    </w:p>
    <w:p w14:paraId="2C0FB845" w14:textId="77777777" w:rsidR="00532D02" w:rsidRDefault="00000000">
      <w:pPr>
        <w:pStyle w:val="ac"/>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32D02" w14:paraId="071CE96C" w14:textId="77777777">
        <w:trPr>
          <w:trHeight w:val="1399"/>
        </w:trPr>
        <w:tc>
          <w:tcPr>
            <w:tcW w:w="4673" w:type="dxa"/>
          </w:tcPr>
          <w:p w14:paraId="721CFECA" w14:textId="77777777" w:rsidR="00532D02" w:rsidRDefault="00532D02">
            <w:pPr>
              <w:tabs>
                <w:tab w:val="left" w:pos="5580"/>
              </w:tabs>
              <w:spacing w:line="360" w:lineRule="auto"/>
              <w:jc w:val="left"/>
              <w:rPr>
                <w:rFonts w:ascii="宋体" w:hAnsi="宋体"/>
                <w:sz w:val="24"/>
                <w:szCs w:val="20"/>
              </w:rPr>
            </w:pPr>
          </w:p>
          <w:p w14:paraId="5D676F69" w14:textId="77777777" w:rsidR="00532D02" w:rsidRDefault="00532D02">
            <w:pPr>
              <w:tabs>
                <w:tab w:val="left" w:pos="5580"/>
              </w:tabs>
              <w:spacing w:line="360" w:lineRule="auto"/>
              <w:jc w:val="left"/>
              <w:rPr>
                <w:rFonts w:ascii="宋体" w:hAnsi="宋体"/>
                <w:sz w:val="24"/>
                <w:szCs w:val="20"/>
              </w:rPr>
            </w:pPr>
          </w:p>
          <w:p w14:paraId="6429FBDD" w14:textId="77777777" w:rsidR="00532D02" w:rsidRDefault="00532D02">
            <w:pPr>
              <w:tabs>
                <w:tab w:val="left" w:pos="5580"/>
              </w:tabs>
              <w:spacing w:line="360" w:lineRule="auto"/>
              <w:jc w:val="left"/>
              <w:rPr>
                <w:rFonts w:ascii="宋体" w:hAnsi="宋体"/>
                <w:sz w:val="24"/>
                <w:szCs w:val="20"/>
              </w:rPr>
            </w:pPr>
          </w:p>
        </w:tc>
        <w:tc>
          <w:tcPr>
            <w:tcW w:w="4536" w:type="dxa"/>
          </w:tcPr>
          <w:p w14:paraId="39B03CA1" w14:textId="77777777" w:rsidR="00532D02" w:rsidRDefault="00532D02">
            <w:pPr>
              <w:tabs>
                <w:tab w:val="left" w:pos="5580"/>
              </w:tabs>
              <w:spacing w:line="360" w:lineRule="auto"/>
              <w:jc w:val="left"/>
              <w:rPr>
                <w:rFonts w:ascii="宋体" w:hAnsi="宋体"/>
                <w:sz w:val="24"/>
                <w:szCs w:val="20"/>
              </w:rPr>
            </w:pPr>
          </w:p>
          <w:p w14:paraId="3912C32E" w14:textId="77777777" w:rsidR="00532D02" w:rsidRDefault="00532D02">
            <w:pPr>
              <w:tabs>
                <w:tab w:val="left" w:pos="5580"/>
              </w:tabs>
              <w:spacing w:line="360" w:lineRule="auto"/>
              <w:jc w:val="left"/>
              <w:rPr>
                <w:rFonts w:ascii="宋体" w:hAnsi="宋体"/>
                <w:sz w:val="24"/>
                <w:szCs w:val="20"/>
              </w:rPr>
            </w:pPr>
          </w:p>
          <w:p w14:paraId="1FD69B9F" w14:textId="77777777" w:rsidR="00532D02" w:rsidRDefault="00532D02">
            <w:pPr>
              <w:tabs>
                <w:tab w:val="left" w:pos="5580"/>
              </w:tabs>
              <w:spacing w:line="360" w:lineRule="auto"/>
              <w:jc w:val="left"/>
              <w:rPr>
                <w:rFonts w:ascii="宋体" w:hAnsi="宋体"/>
                <w:sz w:val="24"/>
                <w:szCs w:val="20"/>
              </w:rPr>
            </w:pPr>
          </w:p>
        </w:tc>
      </w:tr>
    </w:tbl>
    <w:p w14:paraId="7B3392B9" w14:textId="77777777" w:rsidR="00532D02" w:rsidRDefault="00532D02">
      <w:pPr>
        <w:pStyle w:val="af0"/>
        <w:tabs>
          <w:tab w:val="left" w:pos="5580"/>
        </w:tabs>
        <w:spacing w:line="360" w:lineRule="auto"/>
        <w:rPr>
          <w:rFonts w:hAnsi="宋体"/>
        </w:rPr>
      </w:pPr>
    </w:p>
    <w:p w14:paraId="0490AFC8" w14:textId="77777777" w:rsidR="00532D02" w:rsidRDefault="00532D02">
      <w:pPr>
        <w:tabs>
          <w:tab w:val="left" w:pos="5580"/>
        </w:tabs>
        <w:spacing w:before="240" w:line="360" w:lineRule="auto"/>
        <w:ind w:leftChars="910" w:left="1911"/>
        <w:rPr>
          <w:rFonts w:ascii="宋体" w:hAnsi="宋体"/>
          <w:sz w:val="24"/>
          <w:szCs w:val="20"/>
          <w:u w:val="single"/>
        </w:rPr>
      </w:pPr>
    </w:p>
    <w:p w14:paraId="3DB446C6" w14:textId="77777777" w:rsidR="00532D02" w:rsidRDefault="00000000">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1、附法定代表人身份证复印件并加盖合作方公章。</w:t>
      </w:r>
    </w:p>
    <w:p w14:paraId="480BFFD5" w14:textId="77777777" w:rsidR="00532D02" w:rsidRDefault="00000000">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2、本证明书须严格按照格式要求完整填写各项内容，由法定代表人签字和加盖合作方公章方为有效，否则视为无效。</w:t>
      </w:r>
    </w:p>
    <w:p w14:paraId="0F62696C" w14:textId="77777777" w:rsidR="00532D02" w:rsidRDefault="00532D02">
      <w:pPr>
        <w:widowControl/>
        <w:jc w:val="left"/>
        <w:rPr>
          <w:rFonts w:ascii="宋体" w:hAnsi="宋体"/>
          <w:sz w:val="24"/>
        </w:rPr>
      </w:pPr>
    </w:p>
    <w:p w14:paraId="4D72FBF2" w14:textId="77777777" w:rsidR="00532D02" w:rsidRDefault="00000000">
      <w:pPr>
        <w:widowControl/>
        <w:jc w:val="left"/>
        <w:rPr>
          <w:rFonts w:ascii="宋体" w:hAnsi="宋体"/>
          <w:sz w:val="24"/>
        </w:rPr>
      </w:pPr>
      <w:r>
        <w:br w:type="page"/>
      </w:r>
    </w:p>
    <w:p w14:paraId="4F385718" w14:textId="77777777" w:rsidR="00532D02" w:rsidRDefault="00000000">
      <w:pPr>
        <w:spacing w:line="360" w:lineRule="auto"/>
        <w:jc w:val="center"/>
        <w:rPr>
          <w:rFonts w:ascii="宋体" w:hAnsi="宋体"/>
          <w:b/>
          <w:bCs/>
          <w:sz w:val="30"/>
          <w:szCs w:val="30"/>
        </w:rPr>
      </w:pPr>
      <w:r>
        <w:rPr>
          <w:rFonts w:ascii="宋体" w:hAnsi="宋体" w:hint="eastAsia"/>
          <w:b/>
          <w:bCs/>
          <w:sz w:val="30"/>
          <w:szCs w:val="30"/>
        </w:rPr>
        <w:lastRenderedPageBreak/>
        <w:t>法定代表人授权书（格式）</w:t>
      </w:r>
    </w:p>
    <w:p w14:paraId="3F7207F0" w14:textId="77777777" w:rsidR="00532D02" w:rsidRDefault="00000000">
      <w:pPr>
        <w:pStyle w:val="af0"/>
        <w:spacing w:line="360" w:lineRule="auto"/>
        <w:jc w:val="center"/>
        <w:rPr>
          <w:rFonts w:hAnsi="宋体"/>
          <w:sz w:val="24"/>
          <w:u w:val="single"/>
        </w:rPr>
      </w:pPr>
      <w:r>
        <w:rPr>
          <w:rFonts w:hAnsi="宋体" w:hint="eastAsia"/>
          <w:sz w:val="24"/>
        </w:rPr>
        <w:t>（参选文件签字人非法定代表人时必须提供该授权）</w:t>
      </w:r>
    </w:p>
    <w:p w14:paraId="14A76253" w14:textId="77777777" w:rsidR="00532D02" w:rsidRDefault="00000000">
      <w:pPr>
        <w:pStyle w:val="af0"/>
        <w:spacing w:line="360" w:lineRule="auto"/>
        <w:ind w:firstLineChars="200" w:firstLine="480"/>
        <w:rPr>
          <w:rFonts w:hAnsi="宋体"/>
          <w:sz w:val="24"/>
        </w:rPr>
      </w:pPr>
      <w:r>
        <w:rPr>
          <w:rFonts w:hAnsi="宋体" w:hint="eastAsia"/>
          <w:sz w:val="24"/>
        </w:rPr>
        <w:t>本授权书声明：注册于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的在下面签字的（</w:t>
      </w:r>
      <w:r>
        <w:rPr>
          <w:rFonts w:hAnsi="宋体" w:hint="eastAsia"/>
          <w:i/>
          <w:sz w:val="24"/>
          <w:u w:val="single"/>
        </w:rPr>
        <w:t>法定代表人姓名、职务</w:t>
      </w:r>
      <w:r>
        <w:rPr>
          <w:rFonts w:hAnsi="宋体" w:hint="eastAsia"/>
          <w:sz w:val="24"/>
        </w:rPr>
        <w:t>）代表本公司授权</w:t>
      </w:r>
      <w:r>
        <w:rPr>
          <w:rFonts w:hAnsi="宋体" w:hint="eastAsia"/>
          <w:i/>
          <w:sz w:val="24"/>
          <w:u w:val="single"/>
        </w:rPr>
        <w:t>（单位名称）</w:t>
      </w:r>
      <w:r>
        <w:rPr>
          <w:rFonts w:hAnsi="宋体" w:hint="eastAsia"/>
          <w:sz w:val="24"/>
        </w:rPr>
        <w:t>的在下面签字的</w:t>
      </w:r>
      <w:r>
        <w:rPr>
          <w:rFonts w:hAnsi="宋体" w:hint="eastAsia"/>
          <w:i/>
          <w:sz w:val="24"/>
          <w:u w:val="single"/>
        </w:rPr>
        <w:t>（被授权人的姓名、职务）</w:t>
      </w:r>
      <w:r>
        <w:rPr>
          <w:rFonts w:hAnsi="宋体" w:hint="eastAsia"/>
          <w:sz w:val="24"/>
        </w:rPr>
        <w:t>为本公司的合法代理人，就</w:t>
      </w:r>
      <w:r>
        <w:rPr>
          <w:rFonts w:hAnsi="宋体" w:hint="eastAsia"/>
          <w:i/>
          <w:sz w:val="24"/>
          <w:u w:val="single"/>
        </w:rPr>
        <w:t>（项目名称）</w:t>
      </w:r>
      <w:r>
        <w:rPr>
          <w:rFonts w:hAnsi="宋体" w:hint="eastAsia"/>
          <w:sz w:val="24"/>
        </w:rPr>
        <w:t xml:space="preserve">参选，以本公司名义处理一切与之有关的事务。　　</w:t>
      </w:r>
    </w:p>
    <w:p w14:paraId="7473BF59" w14:textId="77777777" w:rsidR="00532D02" w:rsidRDefault="00000000">
      <w:pPr>
        <w:pStyle w:val="af0"/>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1780B830" w14:textId="77777777" w:rsidR="00532D02" w:rsidRDefault="00532D02">
      <w:pPr>
        <w:pStyle w:val="af0"/>
        <w:tabs>
          <w:tab w:val="left" w:pos="5580"/>
        </w:tabs>
        <w:spacing w:line="360" w:lineRule="auto"/>
        <w:ind w:firstLine="480"/>
        <w:rPr>
          <w:rFonts w:hAnsi="宋体"/>
          <w:sz w:val="24"/>
        </w:rPr>
      </w:pPr>
    </w:p>
    <w:p w14:paraId="4026D0D8" w14:textId="77777777" w:rsidR="00532D02" w:rsidRDefault="00000000">
      <w:pPr>
        <w:pStyle w:val="af0"/>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2C26CC48" w14:textId="77777777" w:rsidR="00532D02" w:rsidRDefault="00000000">
      <w:pPr>
        <w:pStyle w:val="af0"/>
        <w:tabs>
          <w:tab w:val="left" w:pos="3227"/>
        </w:tabs>
        <w:spacing w:line="360" w:lineRule="auto"/>
        <w:jc w:val="left"/>
        <w:rPr>
          <w:rFonts w:hAnsi="宋体" w:cs="Courier New"/>
          <w:sz w:val="24"/>
          <w:u w:val="single"/>
        </w:rPr>
      </w:pPr>
      <w:r>
        <w:rPr>
          <w:rFonts w:hAnsi="宋体" w:cs="Courier New" w:hint="eastAsia"/>
          <w:sz w:val="24"/>
        </w:rPr>
        <w:t>授权代表签字：</w:t>
      </w:r>
    </w:p>
    <w:p w14:paraId="6777A984" w14:textId="77777777" w:rsidR="00532D02" w:rsidRDefault="00000000">
      <w:pPr>
        <w:pStyle w:val="af0"/>
        <w:tabs>
          <w:tab w:val="left" w:pos="2943"/>
        </w:tabs>
        <w:spacing w:line="360" w:lineRule="auto"/>
        <w:jc w:val="left"/>
        <w:rPr>
          <w:rFonts w:hAnsi="宋体" w:cs="Courier New"/>
          <w:sz w:val="24"/>
          <w:u w:val="single"/>
        </w:rPr>
      </w:pPr>
      <w:r>
        <w:rPr>
          <w:rFonts w:hAnsi="宋体" w:cs="Courier New" w:hint="eastAsia"/>
          <w:sz w:val="24"/>
        </w:rPr>
        <w:t>合作方名称 (盖章) ：</w:t>
      </w:r>
    </w:p>
    <w:p w14:paraId="74AF121A" w14:textId="77777777" w:rsidR="00532D02" w:rsidRDefault="00532D02">
      <w:pPr>
        <w:tabs>
          <w:tab w:val="left" w:pos="5580"/>
        </w:tabs>
        <w:spacing w:line="360" w:lineRule="auto"/>
        <w:jc w:val="left"/>
        <w:rPr>
          <w:rFonts w:ascii="宋体" w:hAnsi="宋体"/>
          <w:sz w:val="24"/>
          <w:szCs w:val="20"/>
        </w:rPr>
      </w:pPr>
    </w:p>
    <w:p w14:paraId="7B5677E3" w14:textId="77777777" w:rsidR="00532D02" w:rsidRDefault="00532D02">
      <w:pPr>
        <w:tabs>
          <w:tab w:val="left" w:pos="5580"/>
        </w:tabs>
        <w:spacing w:line="360" w:lineRule="auto"/>
        <w:jc w:val="left"/>
        <w:rPr>
          <w:rFonts w:ascii="宋体" w:hAnsi="宋体"/>
          <w:sz w:val="24"/>
          <w:szCs w:val="20"/>
        </w:rPr>
      </w:pPr>
    </w:p>
    <w:p w14:paraId="3F4236D3" w14:textId="77777777" w:rsidR="00532D02"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32D02" w14:paraId="19AC86F1" w14:textId="77777777">
        <w:trPr>
          <w:trHeight w:val="1399"/>
        </w:trPr>
        <w:tc>
          <w:tcPr>
            <w:tcW w:w="4673" w:type="dxa"/>
          </w:tcPr>
          <w:p w14:paraId="6A3E2420" w14:textId="77777777" w:rsidR="00532D02" w:rsidRDefault="00532D02">
            <w:pPr>
              <w:tabs>
                <w:tab w:val="left" w:pos="5580"/>
              </w:tabs>
              <w:spacing w:line="360" w:lineRule="auto"/>
              <w:jc w:val="left"/>
              <w:rPr>
                <w:rFonts w:ascii="宋体" w:hAnsi="宋体"/>
                <w:sz w:val="24"/>
                <w:szCs w:val="20"/>
              </w:rPr>
            </w:pPr>
          </w:p>
          <w:p w14:paraId="6CFCD9E8" w14:textId="77777777" w:rsidR="00532D02" w:rsidRDefault="00532D02">
            <w:pPr>
              <w:tabs>
                <w:tab w:val="left" w:pos="5580"/>
              </w:tabs>
              <w:spacing w:line="360" w:lineRule="auto"/>
              <w:jc w:val="left"/>
              <w:rPr>
                <w:rFonts w:ascii="宋体" w:hAnsi="宋体"/>
                <w:sz w:val="24"/>
                <w:szCs w:val="20"/>
              </w:rPr>
            </w:pPr>
          </w:p>
          <w:p w14:paraId="3B4083E8" w14:textId="77777777" w:rsidR="00532D02" w:rsidRDefault="00532D02">
            <w:pPr>
              <w:tabs>
                <w:tab w:val="left" w:pos="5580"/>
              </w:tabs>
              <w:spacing w:line="360" w:lineRule="auto"/>
              <w:jc w:val="left"/>
              <w:rPr>
                <w:rFonts w:ascii="宋体" w:hAnsi="宋体"/>
                <w:sz w:val="24"/>
                <w:szCs w:val="20"/>
              </w:rPr>
            </w:pPr>
          </w:p>
        </w:tc>
        <w:tc>
          <w:tcPr>
            <w:tcW w:w="4536" w:type="dxa"/>
          </w:tcPr>
          <w:p w14:paraId="3511210A" w14:textId="77777777" w:rsidR="00532D02" w:rsidRDefault="00532D02">
            <w:pPr>
              <w:tabs>
                <w:tab w:val="left" w:pos="5580"/>
              </w:tabs>
              <w:spacing w:line="360" w:lineRule="auto"/>
              <w:jc w:val="left"/>
              <w:rPr>
                <w:rFonts w:ascii="宋体" w:hAnsi="宋体"/>
                <w:sz w:val="24"/>
                <w:szCs w:val="20"/>
              </w:rPr>
            </w:pPr>
          </w:p>
          <w:p w14:paraId="6D2D5A97" w14:textId="77777777" w:rsidR="00532D02" w:rsidRDefault="00532D02">
            <w:pPr>
              <w:tabs>
                <w:tab w:val="left" w:pos="5580"/>
              </w:tabs>
              <w:spacing w:line="360" w:lineRule="auto"/>
              <w:jc w:val="left"/>
              <w:rPr>
                <w:rFonts w:ascii="宋体" w:hAnsi="宋体"/>
                <w:sz w:val="24"/>
                <w:szCs w:val="20"/>
              </w:rPr>
            </w:pPr>
          </w:p>
          <w:p w14:paraId="7FF94A83" w14:textId="77777777" w:rsidR="00532D02" w:rsidRDefault="00532D02">
            <w:pPr>
              <w:tabs>
                <w:tab w:val="left" w:pos="5580"/>
              </w:tabs>
              <w:spacing w:line="360" w:lineRule="auto"/>
              <w:jc w:val="left"/>
              <w:rPr>
                <w:rFonts w:ascii="宋体" w:hAnsi="宋体"/>
                <w:sz w:val="24"/>
                <w:szCs w:val="20"/>
              </w:rPr>
            </w:pPr>
          </w:p>
        </w:tc>
      </w:tr>
    </w:tbl>
    <w:p w14:paraId="0AC18F11" w14:textId="77777777" w:rsidR="00532D02" w:rsidRDefault="00000000">
      <w:pPr>
        <w:tabs>
          <w:tab w:val="left" w:pos="5580"/>
        </w:tabs>
        <w:spacing w:line="360" w:lineRule="auto"/>
        <w:jc w:val="left"/>
        <w:rPr>
          <w:rFonts w:ascii="宋体" w:hAnsi="宋体"/>
          <w:sz w:val="24"/>
          <w:szCs w:val="20"/>
        </w:rPr>
      </w:pP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32D02" w14:paraId="41E3B96A" w14:textId="77777777">
        <w:trPr>
          <w:trHeight w:val="1399"/>
        </w:trPr>
        <w:tc>
          <w:tcPr>
            <w:tcW w:w="4673" w:type="dxa"/>
          </w:tcPr>
          <w:p w14:paraId="3E9A258A" w14:textId="77777777" w:rsidR="00532D02" w:rsidRDefault="00532D02">
            <w:pPr>
              <w:tabs>
                <w:tab w:val="left" w:pos="5580"/>
              </w:tabs>
              <w:spacing w:line="360" w:lineRule="auto"/>
              <w:jc w:val="left"/>
              <w:rPr>
                <w:rFonts w:ascii="宋体" w:hAnsi="宋体"/>
                <w:sz w:val="24"/>
                <w:szCs w:val="20"/>
              </w:rPr>
            </w:pPr>
          </w:p>
          <w:p w14:paraId="3A9EF8F9" w14:textId="77777777" w:rsidR="00532D02" w:rsidRDefault="00532D02">
            <w:pPr>
              <w:tabs>
                <w:tab w:val="left" w:pos="5580"/>
              </w:tabs>
              <w:spacing w:line="360" w:lineRule="auto"/>
              <w:jc w:val="left"/>
              <w:rPr>
                <w:rFonts w:ascii="宋体" w:hAnsi="宋体"/>
                <w:sz w:val="24"/>
                <w:szCs w:val="20"/>
              </w:rPr>
            </w:pPr>
          </w:p>
          <w:p w14:paraId="7FC23A20" w14:textId="77777777" w:rsidR="00532D02" w:rsidRDefault="00532D02">
            <w:pPr>
              <w:tabs>
                <w:tab w:val="left" w:pos="5580"/>
              </w:tabs>
              <w:spacing w:line="360" w:lineRule="auto"/>
              <w:jc w:val="left"/>
              <w:rPr>
                <w:rFonts w:ascii="宋体" w:hAnsi="宋体"/>
                <w:sz w:val="24"/>
                <w:szCs w:val="20"/>
              </w:rPr>
            </w:pPr>
          </w:p>
        </w:tc>
        <w:tc>
          <w:tcPr>
            <w:tcW w:w="4536" w:type="dxa"/>
          </w:tcPr>
          <w:p w14:paraId="593CDD60" w14:textId="77777777" w:rsidR="00532D02" w:rsidRDefault="00532D02">
            <w:pPr>
              <w:tabs>
                <w:tab w:val="left" w:pos="5580"/>
              </w:tabs>
              <w:spacing w:line="360" w:lineRule="auto"/>
              <w:jc w:val="left"/>
              <w:rPr>
                <w:rFonts w:ascii="宋体" w:hAnsi="宋体"/>
                <w:sz w:val="24"/>
                <w:szCs w:val="20"/>
              </w:rPr>
            </w:pPr>
          </w:p>
          <w:p w14:paraId="0F05A08B" w14:textId="77777777" w:rsidR="00532D02" w:rsidRDefault="00532D02">
            <w:pPr>
              <w:tabs>
                <w:tab w:val="left" w:pos="5580"/>
              </w:tabs>
              <w:spacing w:line="360" w:lineRule="auto"/>
              <w:jc w:val="left"/>
              <w:rPr>
                <w:rFonts w:ascii="宋体" w:hAnsi="宋体"/>
                <w:sz w:val="24"/>
                <w:szCs w:val="20"/>
              </w:rPr>
            </w:pPr>
          </w:p>
          <w:p w14:paraId="65ECA0DA" w14:textId="77777777" w:rsidR="00532D02" w:rsidRDefault="00532D02">
            <w:pPr>
              <w:tabs>
                <w:tab w:val="left" w:pos="5580"/>
              </w:tabs>
              <w:spacing w:line="360" w:lineRule="auto"/>
              <w:jc w:val="left"/>
              <w:rPr>
                <w:rFonts w:ascii="宋体" w:hAnsi="宋体"/>
                <w:sz w:val="24"/>
                <w:szCs w:val="20"/>
              </w:rPr>
            </w:pPr>
          </w:p>
        </w:tc>
      </w:tr>
    </w:tbl>
    <w:p w14:paraId="584CF8C3" w14:textId="77777777" w:rsidR="00532D02" w:rsidRDefault="00000000">
      <w:pPr>
        <w:spacing w:line="360" w:lineRule="auto"/>
        <w:rPr>
          <w:rFonts w:asciiTheme="minorEastAsia" w:eastAsiaTheme="minorEastAsia" w:hAnsiTheme="minorEastAsia"/>
        </w:rPr>
      </w:pPr>
      <w:r>
        <w:rPr>
          <w:rFonts w:ascii="宋体" w:hAnsi="宋体" w:hint="eastAsia"/>
          <w:sz w:val="24"/>
        </w:rPr>
        <w:t>注：</w:t>
      </w:r>
      <w:r>
        <w:rPr>
          <w:rFonts w:ascii="宋体" w:hAnsi="宋体" w:hint="eastAsia"/>
          <w:sz w:val="24"/>
          <w:u w:val="single"/>
        </w:rPr>
        <w:t>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代表签字并加盖合作方公章方为有效，否则视其授权书无效。</w:t>
      </w:r>
      <w:r>
        <w:br w:type="page"/>
      </w:r>
    </w:p>
    <w:p w14:paraId="1BF04834" w14:textId="77777777" w:rsidR="00532D02" w:rsidRDefault="00000000">
      <w:pPr>
        <w:spacing w:line="360" w:lineRule="auto"/>
        <w:rPr>
          <w:rFonts w:asciiTheme="minorEastAsia" w:eastAsiaTheme="minorEastAsia" w:hAnsiTheme="minorEastAsia" w:cstheme="minorEastAsia"/>
          <w:sz w:val="24"/>
        </w:rPr>
      </w:pPr>
      <w:r>
        <w:rPr>
          <w:rFonts w:asciiTheme="minorEastAsia" w:eastAsiaTheme="minorEastAsia" w:hAnsiTheme="minorEastAsia"/>
          <w:sz w:val="24"/>
        </w:rPr>
        <w:lastRenderedPageBreak/>
        <w:t>5-3</w:t>
      </w:r>
      <w:r>
        <w:rPr>
          <w:rFonts w:ascii="宋体" w:hAnsi="宋体" w:hint="eastAsia"/>
          <w:sz w:val="24"/>
        </w:rPr>
        <w:t>合作</w:t>
      </w:r>
      <w:proofErr w:type="gramStart"/>
      <w:r>
        <w:rPr>
          <w:rFonts w:ascii="宋体" w:hAnsi="宋体" w:hint="eastAsia"/>
          <w:sz w:val="24"/>
        </w:rPr>
        <w:t>方资格</w:t>
      </w:r>
      <w:proofErr w:type="gramEnd"/>
      <w:r>
        <w:rPr>
          <w:rFonts w:ascii="宋体" w:hAnsi="宋体" w:hint="eastAsia"/>
          <w:sz w:val="24"/>
        </w:rPr>
        <w:t>声明</w:t>
      </w:r>
    </w:p>
    <w:p w14:paraId="6C0EB3ED" w14:textId="77777777" w:rsidR="00532D02" w:rsidRDefault="00000000">
      <w:pPr>
        <w:autoSpaceDE w:val="0"/>
        <w:autoSpaceDN w:val="0"/>
        <w:adjustRightInd w:val="0"/>
        <w:spacing w:line="360" w:lineRule="auto"/>
        <w:rPr>
          <w:rFonts w:ascii="宋体" w:hAnsi="宋体"/>
          <w:b/>
          <w:sz w:val="24"/>
        </w:rPr>
      </w:pPr>
      <w:r>
        <w:rPr>
          <w:rFonts w:ascii="宋体" w:hAnsi="宋体"/>
          <w:b/>
          <w:sz w:val="24"/>
        </w:rPr>
        <w:t>致：</w:t>
      </w:r>
      <w:r>
        <w:rPr>
          <w:rFonts w:ascii="宋体" w:hAnsi="宋体" w:hint="eastAsia"/>
          <w:b/>
          <w:sz w:val="24"/>
        </w:rPr>
        <w:t>（选取方或选取代理机构）</w:t>
      </w:r>
    </w:p>
    <w:p w14:paraId="0B197E6A" w14:textId="77777777" w:rsidR="00532D02" w:rsidRDefault="00000000">
      <w:pPr>
        <w:autoSpaceDE w:val="0"/>
        <w:autoSpaceDN w:val="0"/>
        <w:adjustRightInd w:val="0"/>
        <w:spacing w:line="360" w:lineRule="auto"/>
        <w:ind w:firstLine="480"/>
        <w:rPr>
          <w:rFonts w:ascii="宋体" w:hAnsi="宋体"/>
          <w:sz w:val="24"/>
        </w:rPr>
      </w:pPr>
      <w:r>
        <w:rPr>
          <w:rFonts w:ascii="宋体" w:hAnsi="宋体" w:hint="eastAsia"/>
          <w:sz w:val="24"/>
        </w:rPr>
        <w:t>我公司是按照中华人民共和国法律成立的一家法人单位（其他组织或自然人），我公司</w:t>
      </w:r>
      <w:r>
        <w:rPr>
          <w:rFonts w:ascii="宋体" w:hAnsi="宋体"/>
          <w:sz w:val="24"/>
        </w:rPr>
        <w:t>具有独立承担民事责任的能力</w:t>
      </w:r>
      <w:r>
        <w:rPr>
          <w:rFonts w:ascii="宋体" w:hAnsi="宋体" w:hint="eastAsia"/>
          <w:sz w:val="24"/>
        </w:rPr>
        <w:t>，</w:t>
      </w:r>
      <w:r>
        <w:rPr>
          <w:rFonts w:ascii="宋体" w:hAnsi="宋体"/>
          <w:sz w:val="24"/>
        </w:rPr>
        <w:t>具有履行</w:t>
      </w:r>
      <w:r>
        <w:rPr>
          <w:rFonts w:ascii="宋体" w:hAnsi="宋体" w:hint="eastAsia"/>
          <w:sz w:val="24"/>
        </w:rPr>
        <w:t>本次</w:t>
      </w:r>
      <w:r>
        <w:rPr>
          <w:rFonts w:ascii="宋体" w:hAnsi="宋体"/>
          <w:sz w:val="24"/>
        </w:rPr>
        <w:t>合同所必需的设备和专业技术能力</w:t>
      </w:r>
      <w:r>
        <w:rPr>
          <w:rFonts w:ascii="宋体" w:hAnsi="宋体" w:hint="eastAsia"/>
          <w:sz w:val="24"/>
        </w:rPr>
        <w:t>，</w:t>
      </w:r>
      <w:r>
        <w:rPr>
          <w:rFonts w:ascii="宋体" w:hAnsi="宋体"/>
          <w:sz w:val="24"/>
        </w:rPr>
        <w:t>具有良好的商业信誉和健全的财务会计制度</w:t>
      </w:r>
      <w:r>
        <w:rPr>
          <w:rFonts w:ascii="宋体" w:hAnsi="宋体" w:hint="eastAsia"/>
          <w:sz w:val="24"/>
        </w:rPr>
        <w:t>，具</w:t>
      </w:r>
      <w:r>
        <w:rPr>
          <w:rFonts w:ascii="宋体" w:hAnsi="宋体"/>
          <w:sz w:val="24"/>
        </w:rPr>
        <w:t>有依法缴纳税收和社会保障资金的良好记录</w:t>
      </w:r>
      <w:r>
        <w:rPr>
          <w:rFonts w:ascii="宋体" w:hAnsi="宋体" w:hint="eastAsia"/>
          <w:sz w:val="24"/>
        </w:rPr>
        <w:t>。</w:t>
      </w:r>
    </w:p>
    <w:p w14:paraId="6C1370F6" w14:textId="77777777" w:rsidR="00532D02" w:rsidRDefault="00000000">
      <w:pPr>
        <w:autoSpaceDE w:val="0"/>
        <w:autoSpaceDN w:val="0"/>
        <w:adjustRightInd w:val="0"/>
        <w:spacing w:line="360" w:lineRule="auto"/>
        <w:ind w:firstLine="480"/>
        <w:rPr>
          <w:rFonts w:ascii="宋体" w:hAnsi="宋体"/>
          <w:sz w:val="24"/>
        </w:rPr>
      </w:pPr>
      <w:r>
        <w:rPr>
          <w:rFonts w:ascii="宋体" w:hAnsi="宋体" w:hint="eastAsia"/>
          <w:sz w:val="24"/>
        </w:rPr>
        <w:t>我公司不是为本项目参与的分包提供整体设计、规范编制或者项目管理、监理、检测等服务的服务商。</w:t>
      </w:r>
    </w:p>
    <w:p w14:paraId="40E18002" w14:textId="77777777" w:rsidR="00532D02" w:rsidRDefault="00000000">
      <w:pPr>
        <w:autoSpaceDE w:val="0"/>
        <w:autoSpaceDN w:val="0"/>
        <w:adjustRightInd w:val="0"/>
        <w:spacing w:line="360" w:lineRule="auto"/>
        <w:ind w:firstLine="480"/>
        <w:rPr>
          <w:rFonts w:ascii="宋体" w:hAnsi="宋体"/>
          <w:sz w:val="24"/>
        </w:rPr>
      </w:pPr>
      <w:r>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25F8A345" w14:textId="77777777" w:rsidR="00532D02" w:rsidRDefault="00000000">
      <w:pPr>
        <w:spacing w:line="360" w:lineRule="auto"/>
        <w:ind w:firstLineChars="200" w:firstLine="480"/>
        <w:rPr>
          <w:rFonts w:ascii="宋体" w:hAnsi="宋体"/>
          <w:sz w:val="24"/>
        </w:rPr>
      </w:pPr>
      <w:r>
        <w:rPr>
          <w:rFonts w:ascii="宋体" w:hAnsi="宋体" w:hint="eastAsia"/>
          <w:sz w:val="24"/>
        </w:rPr>
        <w:t>在递交文件截止时间之前，我公司没有被列入失信被执行人、重大税收违法案件当事人名单、政府采购严重违法失信行为记录名单。选取方或评审委员会可以通过“信用中国”网站（www.creditchina.gov.cn）和中国政府采购网（www.ccgp.gov.cn）等进行查询并留存查询结果的截图，我公司完全接受由此查询的结果。</w:t>
      </w:r>
    </w:p>
    <w:p w14:paraId="4E9C600A" w14:textId="77777777" w:rsidR="00532D02" w:rsidRDefault="00000000">
      <w:pPr>
        <w:spacing w:line="360" w:lineRule="auto"/>
        <w:ind w:firstLineChars="177" w:firstLine="425"/>
        <w:rPr>
          <w:rFonts w:ascii="宋体" w:hAnsi="宋体"/>
          <w:sz w:val="24"/>
        </w:rPr>
      </w:pPr>
      <w:r>
        <w:rPr>
          <w:rFonts w:ascii="宋体" w:hAnsi="宋体"/>
          <w:sz w:val="24"/>
        </w:rPr>
        <w:t>与我单位存在“单位负责人为同一人或者存在直接控股、管理关系”的其他法人单位信息如下（如有，不论其是否参加同一合同项下的</w:t>
      </w:r>
      <w:r>
        <w:rPr>
          <w:rFonts w:ascii="宋体" w:hAnsi="宋体" w:hint="eastAsia"/>
          <w:sz w:val="24"/>
        </w:rPr>
        <w:t>选取</w:t>
      </w:r>
      <w:r>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532D02" w14:paraId="34DB255C" w14:textId="77777777">
        <w:trPr>
          <w:trHeight w:val="430"/>
          <w:jc w:val="center"/>
        </w:trPr>
        <w:tc>
          <w:tcPr>
            <w:tcW w:w="950" w:type="dxa"/>
            <w:vAlign w:val="center"/>
          </w:tcPr>
          <w:p w14:paraId="601D2E88" w14:textId="77777777" w:rsidR="00532D02" w:rsidRDefault="00000000">
            <w:pPr>
              <w:spacing w:line="360" w:lineRule="auto"/>
              <w:jc w:val="center"/>
              <w:rPr>
                <w:rFonts w:ascii="宋体" w:hAnsi="宋体"/>
                <w:sz w:val="24"/>
              </w:rPr>
            </w:pPr>
            <w:r>
              <w:rPr>
                <w:rFonts w:ascii="宋体" w:hAnsi="宋体"/>
                <w:sz w:val="24"/>
              </w:rPr>
              <w:t>序号</w:t>
            </w:r>
          </w:p>
        </w:tc>
        <w:tc>
          <w:tcPr>
            <w:tcW w:w="4574" w:type="dxa"/>
            <w:vAlign w:val="center"/>
          </w:tcPr>
          <w:p w14:paraId="5A8EFB82" w14:textId="77777777" w:rsidR="00532D02" w:rsidRDefault="00000000">
            <w:pPr>
              <w:spacing w:line="360" w:lineRule="auto"/>
              <w:jc w:val="center"/>
              <w:rPr>
                <w:rFonts w:ascii="宋体" w:hAnsi="宋体"/>
                <w:sz w:val="24"/>
              </w:rPr>
            </w:pPr>
            <w:r>
              <w:rPr>
                <w:rFonts w:ascii="宋体" w:hAnsi="宋体"/>
                <w:sz w:val="24"/>
              </w:rPr>
              <w:t>单位名称</w:t>
            </w:r>
          </w:p>
        </w:tc>
        <w:tc>
          <w:tcPr>
            <w:tcW w:w="2976" w:type="dxa"/>
            <w:vAlign w:val="center"/>
          </w:tcPr>
          <w:p w14:paraId="3A539DD7" w14:textId="77777777" w:rsidR="00532D02" w:rsidRDefault="00000000">
            <w:pPr>
              <w:spacing w:line="360" w:lineRule="auto"/>
              <w:jc w:val="center"/>
              <w:rPr>
                <w:rFonts w:ascii="宋体" w:hAnsi="宋体"/>
                <w:sz w:val="24"/>
              </w:rPr>
            </w:pPr>
            <w:r>
              <w:rPr>
                <w:rFonts w:ascii="宋体" w:hAnsi="宋体"/>
                <w:sz w:val="24"/>
              </w:rPr>
              <w:t>相互关系</w:t>
            </w:r>
          </w:p>
        </w:tc>
      </w:tr>
      <w:tr w:rsidR="00532D02" w14:paraId="0FA19C90" w14:textId="77777777">
        <w:trPr>
          <w:trHeight w:val="430"/>
          <w:jc w:val="center"/>
        </w:trPr>
        <w:tc>
          <w:tcPr>
            <w:tcW w:w="950" w:type="dxa"/>
            <w:vAlign w:val="center"/>
          </w:tcPr>
          <w:p w14:paraId="5635159C" w14:textId="77777777" w:rsidR="00532D02" w:rsidRDefault="00000000">
            <w:pPr>
              <w:spacing w:line="360" w:lineRule="auto"/>
              <w:jc w:val="center"/>
              <w:rPr>
                <w:rFonts w:ascii="宋体" w:hAnsi="宋体"/>
                <w:sz w:val="24"/>
              </w:rPr>
            </w:pPr>
            <w:r>
              <w:rPr>
                <w:rFonts w:ascii="宋体" w:hAnsi="宋体"/>
                <w:sz w:val="24"/>
              </w:rPr>
              <w:t>1</w:t>
            </w:r>
          </w:p>
        </w:tc>
        <w:tc>
          <w:tcPr>
            <w:tcW w:w="4574" w:type="dxa"/>
            <w:vAlign w:val="center"/>
          </w:tcPr>
          <w:p w14:paraId="4D8ADDAF" w14:textId="77777777" w:rsidR="00532D02" w:rsidRDefault="00532D02">
            <w:pPr>
              <w:spacing w:line="360" w:lineRule="auto"/>
              <w:jc w:val="center"/>
              <w:rPr>
                <w:rFonts w:ascii="宋体" w:hAnsi="宋体"/>
                <w:sz w:val="24"/>
              </w:rPr>
            </w:pPr>
          </w:p>
        </w:tc>
        <w:tc>
          <w:tcPr>
            <w:tcW w:w="2976" w:type="dxa"/>
            <w:vAlign w:val="center"/>
          </w:tcPr>
          <w:p w14:paraId="63675E82" w14:textId="77777777" w:rsidR="00532D02" w:rsidRDefault="00532D02">
            <w:pPr>
              <w:spacing w:line="360" w:lineRule="auto"/>
              <w:jc w:val="center"/>
              <w:rPr>
                <w:rFonts w:ascii="宋体" w:hAnsi="宋体"/>
                <w:sz w:val="24"/>
              </w:rPr>
            </w:pPr>
          </w:p>
        </w:tc>
      </w:tr>
      <w:tr w:rsidR="00532D02" w14:paraId="7125AC84" w14:textId="77777777">
        <w:trPr>
          <w:trHeight w:val="430"/>
          <w:jc w:val="center"/>
        </w:trPr>
        <w:tc>
          <w:tcPr>
            <w:tcW w:w="950" w:type="dxa"/>
            <w:vAlign w:val="center"/>
          </w:tcPr>
          <w:p w14:paraId="45FFF30A" w14:textId="77777777" w:rsidR="00532D02" w:rsidRDefault="00000000">
            <w:pPr>
              <w:spacing w:line="360" w:lineRule="auto"/>
              <w:jc w:val="center"/>
              <w:rPr>
                <w:rFonts w:ascii="宋体" w:hAnsi="宋体"/>
                <w:sz w:val="24"/>
              </w:rPr>
            </w:pPr>
            <w:r>
              <w:rPr>
                <w:rFonts w:ascii="宋体" w:hAnsi="宋体"/>
                <w:sz w:val="24"/>
              </w:rPr>
              <w:t>2</w:t>
            </w:r>
          </w:p>
        </w:tc>
        <w:tc>
          <w:tcPr>
            <w:tcW w:w="4574" w:type="dxa"/>
            <w:vAlign w:val="center"/>
          </w:tcPr>
          <w:p w14:paraId="071B9F5A" w14:textId="77777777" w:rsidR="00532D02" w:rsidRDefault="00532D02">
            <w:pPr>
              <w:spacing w:line="360" w:lineRule="auto"/>
              <w:jc w:val="center"/>
              <w:rPr>
                <w:rFonts w:ascii="宋体" w:hAnsi="宋体"/>
                <w:sz w:val="24"/>
              </w:rPr>
            </w:pPr>
          </w:p>
        </w:tc>
        <w:tc>
          <w:tcPr>
            <w:tcW w:w="2976" w:type="dxa"/>
            <w:vAlign w:val="center"/>
          </w:tcPr>
          <w:p w14:paraId="49BCF592" w14:textId="77777777" w:rsidR="00532D02" w:rsidRDefault="00532D02">
            <w:pPr>
              <w:spacing w:line="360" w:lineRule="auto"/>
              <w:jc w:val="center"/>
              <w:rPr>
                <w:rFonts w:ascii="宋体" w:hAnsi="宋体"/>
                <w:sz w:val="24"/>
              </w:rPr>
            </w:pPr>
          </w:p>
        </w:tc>
      </w:tr>
      <w:tr w:rsidR="00532D02" w14:paraId="52D42BA3" w14:textId="77777777">
        <w:trPr>
          <w:trHeight w:val="430"/>
          <w:jc w:val="center"/>
        </w:trPr>
        <w:tc>
          <w:tcPr>
            <w:tcW w:w="950" w:type="dxa"/>
            <w:vAlign w:val="center"/>
          </w:tcPr>
          <w:p w14:paraId="4D5832EC" w14:textId="77777777" w:rsidR="00532D02" w:rsidRDefault="00000000">
            <w:pPr>
              <w:spacing w:line="360" w:lineRule="auto"/>
              <w:jc w:val="center"/>
              <w:rPr>
                <w:rFonts w:ascii="宋体" w:hAnsi="宋体"/>
                <w:sz w:val="24"/>
              </w:rPr>
            </w:pPr>
            <w:r>
              <w:rPr>
                <w:rFonts w:ascii="宋体" w:hAnsi="宋体"/>
                <w:sz w:val="24"/>
              </w:rPr>
              <w:t>…</w:t>
            </w:r>
          </w:p>
        </w:tc>
        <w:tc>
          <w:tcPr>
            <w:tcW w:w="4574" w:type="dxa"/>
            <w:vAlign w:val="center"/>
          </w:tcPr>
          <w:p w14:paraId="4BA66206" w14:textId="77777777" w:rsidR="00532D02" w:rsidRDefault="00532D02">
            <w:pPr>
              <w:spacing w:line="360" w:lineRule="auto"/>
              <w:jc w:val="center"/>
              <w:rPr>
                <w:rFonts w:ascii="宋体" w:hAnsi="宋体"/>
                <w:sz w:val="24"/>
              </w:rPr>
            </w:pPr>
          </w:p>
        </w:tc>
        <w:tc>
          <w:tcPr>
            <w:tcW w:w="2976" w:type="dxa"/>
            <w:vAlign w:val="center"/>
          </w:tcPr>
          <w:p w14:paraId="490B554C" w14:textId="77777777" w:rsidR="00532D02" w:rsidRDefault="00532D02">
            <w:pPr>
              <w:spacing w:line="360" w:lineRule="auto"/>
              <w:jc w:val="center"/>
              <w:rPr>
                <w:rFonts w:ascii="宋体" w:hAnsi="宋体"/>
                <w:sz w:val="24"/>
              </w:rPr>
            </w:pPr>
          </w:p>
        </w:tc>
      </w:tr>
    </w:tbl>
    <w:p w14:paraId="309ADCB0" w14:textId="77777777" w:rsidR="00532D02" w:rsidRDefault="00000000">
      <w:pPr>
        <w:spacing w:line="360" w:lineRule="auto"/>
        <w:ind w:firstLineChars="200" w:firstLine="480"/>
        <w:rPr>
          <w:rFonts w:ascii="宋体" w:hAnsi="宋体"/>
          <w:sz w:val="24"/>
        </w:rPr>
      </w:pPr>
      <w:r>
        <w:rPr>
          <w:rFonts w:ascii="宋体" w:hAnsi="宋体"/>
          <w:sz w:val="24"/>
        </w:rPr>
        <w:t>上述声明真实有效，否则我方负全部责任。</w:t>
      </w:r>
    </w:p>
    <w:p w14:paraId="401128ED" w14:textId="77777777" w:rsidR="00532D02" w:rsidRDefault="00532D02">
      <w:pPr>
        <w:wordWrap w:val="0"/>
        <w:autoSpaceDE w:val="0"/>
        <w:autoSpaceDN w:val="0"/>
        <w:adjustRightInd w:val="0"/>
        <w:spacing w:line="360" w:lineRule="auto"/>
        <w:ind w:firstLineChars="200" w:firstLine="480"/>
        <w:jc w:val="right"/>
        <w:rPr>
          <w:rFonts w:ascii="宋体" w:hAnsi="宋体"/>
          <w:sz w:val="24"/>
        </w:rPr>
      </w:pPr>
    </w:p>
    <w:p w14:paraId="6D5BCF88" w14:textId="77777777" w:rsidR="00532D02" w:rsidRDefault="00000000">
      <w:pPr>
        <w:autoSpaceDE w:val="0"/>
        <w:autoSpaceDN w:val="0"/>
        <w:adjustRightInd w:val="0"/>
        <w:spacing w:line="360" w:lineRule="auto"/>
        <w:ind w:firstLineChars="200" w:firstLine="480"/>
        <w:jc w:val="right"/>
        <w:rPr>
          <w:rFonts w:ascii="宋体" w:hAnsi="宋体"/>
          <w:sz w:val="24"/>
        </w:rPr>
      </w:pPr>
      <w:r>
        <w:rPr>
          <w:rFonts w:ascii="宋体" w:hAnsi="宋体" w:hint="eastAsia"/>
          <w:sz w:val="24"/>
        </w:rPr>
        <w:t>合作方名称（盖章）</w:t>
      </w:r>
      <w:r>
        <w:rPr>
          <w:rFonts w:ascii="宋体" w:hAnsi="宋体"/>
          <w:sz w:val="24"/>
        </w:rPr>
        <w:t xml:space="preserve">：              </w:t>
      </w:r>
    </w:p>
    <w:p w14:paraId="76358086" w14:textId="77777777" w:rsidR="00532D02" w:rsidRDefault="00000000">
      <w:pPr>
        <w:wordWrap w:val="0"/>
        <w:autoSpaceDE w:val="0"/>
        <w:autoSpaceDN w:val="0"/>
        <w:adjustRightInd w:val="0"/>
        <w:spacing w:line="360" w:lineRule="auto"/>
        <w:jc w:val="right"/>
        <w:rPr>
          <w:rFonts w:ascii="宋体" w:hAnsi="宋体"/>
          <w:sz w:val="24"/>
        </w:rPr>
      </w:pPr>
      <w:r>
        <w:rPr>
          <w:rFonts w:ascii="宋体" w:hAnsi="宋体"/>
          <w:sz w:val="24"/>
        </w:rPr>
        <w:t xml:space="preserve">年    月    日  </w:t>
      </w:r>
    </w:p>
    <w:p w14:paraId="7D909913" w14:textId="77777777" w:rsidR="00532D02" w:rsidRDefault="00000000">
      <w:pPr>
        <w:spacing w:line="360" w:lineRule="auto"/>
        <w:rPr>
          <w:rFonts w:ascii="宋体" w:hAnsi="宋体"/>
          <w:sz w:val="24"/>
        </w:rPr>
      </w:pPr>
      <w:r>
        <w:br w:type="page"/>
      </w:r>
    </w:p>
    <w:p w14:paraId="2F4D6C9C" w14:textId="77777777" w:rsidR="00532D02" w:rsidRDefault="00000000">
      <w:pPr>
        <w:spacing w:line="360" w:lineRule="auto"/>
        <w:rPr>
          <w:rFonts w:asciiTheme="minorEastAsia" w:eastAsiaTheme="minorEastAsia" w:hAnsiTheme="minorEastAsia"/>
        </w:rPr>
      </w:pPr>
      <w:r>
        <w:rPr>
          <w:rFonts w:asciiTheme="minorEastAsia" w:eastAsiaTheme="minorEastAsia" w:hAnsiTheme="minorEastAsia"/>
          <w:sz w:val="24"/>
        </w:rPr>
        <w:lastRenderedPageBreak/>
        <w:t>5-4选取文件要求或合作方认为必要的其他资格证明文件</w:t>
      </w:r>
    </w:p>
    <w:p w14:paraId="484C5624" w14:textId="77777777" w:rsidR="00532D02" w:rsidRDefault="00000000">
      <w:pPr>
        <w:widowControl/>
        <w:spacing w:line="360" w:lineRule="auto"/>
        <w:jc w:val="left"/>
        <w:rPr>
          <w:rFonts w:ascii="宋体" w:hAnsi="宋体"/>
          <w:sz w:val="24"/>
        </w:rPr>
      </w:pPr>
      <w:bookmarkStart w:id="167" w:name="_Toc497235049"/>
      <w:r>
        <w:rPr>
          <w:rFonts w:hint="eastAsia"/>
          <w:sz w:val="24"/>
        </w:rPr>
        <w:t>（</w:t>
      </w:r>
      <w:r>
        <w:rPr>
          <w:rFonts w:hint="eastAsia"/>
          <w:sz w:val="24"/>
        </w:rPr>
        <w:t>1</w:t>
      </w:r>
      <w:r>
        <w:rPr>
          <w:rFonts w:hint="eastAsia"/>
          <w:sz w:val="24"/>
        </w:rPr>
        <w:t>）合作方是</w:t>
      </w:r>
      <w:r>
        <w:rPr>
          <w:rFonts w:ascii="宋体" w:hAnsi="宋体" w:hint="eastAsia"/>
          <w:sz w:val="24"/>
        </w:rPr>
        <w:t>智能自助咖啡机生产厂家的，需提供声明其为所供智能自助咖啡机生产厂家的说明，并加盖公章；</w:t>
      </w:r>
    </w:p>
    <w:p w14:paraId="33918922" w14:textId="77777777" w:rsidR="00532D02" w:rsidRDefault="00000000">
      <w:pPr>
        <w:widowControl/>
        <w:spacing w:line="360" w:lineRule="auto"/>
        <w:jc w:val="left"/>
        <w:rPr>
          <w:rFonts w:asciiTheme="minorEastAsia" w:eastAsiaTheme="minorEastAsia" w:hAnsiTheme="minorEastAsia"/>
          <w:sz w:val="24"/>
        </w:rPr>
      </w:pPr>
      <w:r>
        <w:rPr>
          <w:rFonts w:ascii="宋体" w:hAnsi="宋体" w:hint="eastAsia"/>
          <w:sz w:val="24"/>
        </w:rPr>
        <w:t>（2）合作方为经销代理商的，需提供所供智能自助咖啡机生产厂家对本项目的授权书。</w:t>
      </w:r>
      <w:r>
        <w:br w:type="page"/>
      </w:r>
    </w:p>
    <w:p w14:paraId="71469FF6" w14:textId="77777777" w:rsidR="00532D02" w:rsidRDefault="00000000">
      <w:pPr>
        <w:pStyle w:val="3"/>
        <w:ind w:left="0"/>
      </w:pPr>
      <w:bookmarkStart w:id="168" w:name="_Toc514926461"/>
      <w:bookmarkStart w:id="169" w:name="_Toc171067634"/>
      <w:bookmarkEnd w:id="167"/>
      <w:bookmarkEnd w:id="168"/>
      <w:r>
        <w:lastRenderedPageBreak/>
        <w:t>6 业绩案例一览表</w:t>
      </w:r>
      <w:bookmarkEnd w:id="169"/>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532D02" w14:paraId="03C9ED58" w14:textId="77777777">
        <w:trPr>
          <w:trHeight w:val="611"/>
          <w:jc w:val="center"/>
        </w:trPr>
        <w:tc>
          <w:tcPr>
            <w:tcW w:w="852" w:type="dxa"/>
            <w:vAlign w:val="center"/>
          </w:tcPr>
          <w:p w14:paraId="3D738C90"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11" w:type="dxa"/>
            <w:vAlign w:val="center"/>
          </w:tcPr>
          <w:p w14:paraId="14E4553E"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1260" w:type="dxa"/>
            <w:vAlign w:val="center"/>
          </w:tcPr>
          <w:p w14:paraId="16A6F8B4"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用户名称</w:t>
            </w:r>
          </w:p>
        </w:tc>
        <w:tc>
          <w:tcPr>
            <w:tcW w:w="1440" w:type="dxa"/>
            <w:vAlign w:val="center"/>
          </w:tcPr>
          <w:p w14:paraId="1E9FC851"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用户联系人及联系方式</w:t>
            </w:r>
          </w:p>
        </w:tc>
        <w:tc>
          <w:tcPr>
            <w:tcW w:w="1778" w:type="dxa"/>
            <w:vAlign w:val="center"/>
          </w:tcPr>
          <w:p w14:paraId="72D4845E" w14:textId="77777777" w:rsidR="00532D02"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合同签订日期</w:t>
            </w:r>
          </w:p>
        </w:tc>
        <w:tc>
          <w:tcPr>
            <w:tcW w:w="2043" w:type="dxa"/>
            <w:vAlign w:val="center"/>
          </w:tcPr>
          <w:p w14:paraId="5DE70C26" w14:textId="77777777" w:rsidR="00532D02" w:rsidRDefault="00000000">
            <w:pPr>
              <w:spacing w:line="360" w:lineRule="auto"/>
              <w:rPr>
                <w:rFonts w:asciiTheme="minorEastAsia" w:eastAsiaTheme="minorEastAsia" w:hAnsiTheme="minorEastAsia"/>
                <w:b/>
                <w:sz w:val="24"/>
              </w:rPr>
            </w:pPr>
            <w:r>
              <w:rPr>
                <w:rFonts w:ascii="宋体" w:hAnsi="宋体" w:cs="宋体" w:hint="eastAsia"/>
                <w:b/>
                <w:bCs/>
                <w:sz w:val="24"/>
              </w:rPr>
              <w:t>自助售货机台数</w:t>
            </w:r>
          </w:p>
        </w:tc>
      </w:tr>
      <w:tr w:rsidR="00532D02" w14:paraId="06C44678" w14:textId="77777777">
        <w:trPr>
          <w:trHeight w:val="591"/>
          <w:jc w:val="center"/>
        </w:trPr>
        <w:tc>
          <w:tcPr>
            <w:tcW w:w="852" w:type="dxa"/>
            <w:vAlign w:val="center"/>
          </w:tcPr>
          <w:p w14:paraId="74A2ECC8" w14:textId="77777777" w:rsidR="00532D02" w:rsidRDefault="00532D02">
            <w:pPr>
              <w:spacing w:line="360" w:lineRule="auto"/>
              <w:jc w:val="center"/>
              <w:rPr>
                <w:rFonts w:asciiTheme="minorEastAsia" w:eastAsiaTheme="minorEastAsia" w:hAnsiTheme="minorEastAsia"/>
                <w:sz w:val="24"/>
              </w:rPr>
            </w:pPr>
          </w:p>
        </w:tc>
        <w:tc>
          <w:tcPr>
            <w:tcW w:w="1411" w:type="dxa"/>
            <w:vAlign w:val="center"/>
          </w:tcPr>
          <w:p w14:paraId="2962AE1E" w14:textId="77777777" w:rsidR="00532D02" w:rsidRDefault="00532D02">
            <w:pPr>
              <w:spacing w:line="360" w:lineRule="auto"/>
              <w:rPr>
                <w:rFonts w:asciiTheme="minorEastAsia" w:eastAsiaTheme="minorEastAsia" w:hAnsiTheme="minorEastAsia"/>
                <w:sz w:val="24"/>
              </w:rPr>
            </w:pPr>
          </w:p>
        </w:tc>
        <w:tc>
          <w:tcPr>
            <w:tcW w:w="1260" w:type="dxa"/>
            <w:vAlign w:val="center"/>
          </w:tcPr>
          <w:p w14:paraId="49BE794F" w14:textId="77777777" w:rsidR="00532D02" w:rsidRDefault="00532D02">
            <w:pPr>
              <w:spacing w:line="360" w:lineRule="auto"/>
              <w:rPr>
                <w:rFonts w:asciiTheme="minorEastAsia" w:eastAsiaTheme="minorEastAsia" w:hAnsiTheme="minorEastAsia"/>
                <w:sz w:val="24"/>
              </w:rPr>
            </w:pPr>
          </w:p>
        </w:tc>
        <w:tc>
          <w:tcPr>
            <w:tcW w:w="1440" w:type="dxa"/>
            <w:vAlign w:val="center"/>
          </w:tcPr>
          <w:p w14:paraId="2B409F52" w14:textId="77777777" w:rsidR="00532D02" w:rsidRDefault="00532D02">
            <w:pPr>
              <w:spacing w:line="360" w:lineRule="auto"/>
              <w:rPr>
                <w:rFonts w:asciiTheme="minorEastAsia" w:eastAsiaTheme="minorEastAsia" w:hAnsiTheme="minorEastAsia"/>
                <w:sz w:val="24"/>
              </w:rPr>
            </w:pPr>
          </w:p>
        </w:tc>
        <w:tc>
          <w:tcPr>
            <w:tcW w:w="1778" w:type="dxa"/>
            <w:vAlign w:val="center"/>
          </w:tcPr>
          <w:p w14:paraId="692CDB89" w14:textId="77777777" w:rsidR="00532D02" w:rsidRDefault="00532D02">
            <w:pPr>
              <w:spacing w:line="360" w:lineRule="auto"/>
              <w:rPr>
                <w:rFonts w:asciiTheme="minorEastAsia" w:eastAsiaTheme="minorEastAsia" w:hAnsiTheme="minorEastAsia"/>
                <w:sz w:val="24"/>
              </w:rPr>
            </w:pPr>
          </w:p>
        </w:tc>
        <w:tc>
          <w:tcPr>
            <w:tcW w:w="2043" w:type="dxa"/>
            <w:vAlign w:val="center"/>
          </w:tcPr>
          <w:p w14:paraId="78EF134C" w14:textId="77777777" w:rsidR="00532D02" w:rsidRDefault="00532D02">
            <w:pPr>
              <w:spacing w:line="360" w:lineRule="auto"/>
              <w:rPr>
                <w:rFonts w:asciiTheme="minorEastAsia" w:eastAsiaTheme="minorEastAsia" w:hAnsiTheme="minorEastAsia"/>
                <w:sz w:val="24"/>
              </w:rPr>
            </w:pPr>
          </w:p>
        </w:tc>
      </w:tr>
      <w:tr w:rsidR="00532D02" w14:paraId="1E3ACD2E" w14:textId="77777777">
        <w:trPr>
          <w:trHeight w:val="768"/>
          <w:jc w:val="center"/>
        </w:trPr>
        <w:tc>
          <w:tcPr>
            <w:tcW w:w="852" w:type="dxa"/>
            <w:vAlign w:val="center"/>
          </w:tcPr>
          <w:p w14:paraId="32D026D0" w14:textId="77777777" w:rsidR="00532D02" w:rsidRDefault="00532D02">
            <w:pPr>
              <w:spacing w:line="360" w:lineRule="auto"/>
              <w:jc w:val="center"/>
              <w:rPr>
                <w:rFonts w:asciiTheme="minorEastAsia" w:eastAsiaTheme="minorEastAsia" w:hAnsiTheme="minorEastAsia"/>
                <w:sz w:val="24"/>
              </w:rPr>
            </w:pPr>
          </w:p>
        </w:tc>
        <w:tc>
          <w:tcPr>
            <w:tcW w:w="1411" w:type="dxa"/>
            <w:vAlign w:val="center"/>
          </w:tcPr>
          <w:p w14:paraId="766DBC65" w14:textId="77777777" w:rsidR="00532D02" w:rsidRDefault="00532D02">
            <w:pPr>
              <w:spacing w:line="360" w:lineRule="auto"/>
              <w:rPr>
                <w:rFonts w:asciiTheme="minorEastAsia" w:eastAsiaTheme="minorEastAsia" w:hAnsiTheme="minorEastAsia"/>
                <w:sz w:val="24"/>
              </w:rPr>
            </w:pPr>
          </w:p>
        </w:tc>
        <w:tc>
          <w:tcPr>
            <w:tcW w:w="1260" w:type="dxa"/>
            <w:vAlign w:val="center"/>
          </w:tcPr>
          <w:p w14:paraId="6AE16FCA" w14:textId="77777777" w:rsidR="00532D02" w:rsidRDefault="00532D02">
            <w:pPr>
              <w:spacing w:line="360" w:lineRule="auto"/>
              <w:rPr>
                <w:rFonts w:asciiTheme="minorEastAsia" w:eastAsiaTheme="minorEastAsia" w:hAnsiTheme="minorEastAsia"/>
                <w:sz w:val="24"/>
              </w:rPr>
            </w:pPr>
          </w:p>
        </w:tc>
        <w:tc>
          <w:tcPr>
            <w:tcW w:w="1440" w:type="dxa"/>
            <w:vAlign w:val="center"/>
          </w:tcPr>
          <w:p w14:paraId="658A9762" w14:textId="77777777" w:rsidR="00532D02" w:rsidRDefault="00532D02">
            <w:pPr>
              <w:spacing w:line="360" w:lineRule="auto"/>
              <w:rPr>
                <w:rFonts w:asciiTheme="minorEastAsia" w:eastAsiaTheme="minorEastAsia" w:hAnsiTheme="minorEastAsia"/>
                <w:sz w:val="24"/>
              </w:rPr>
            </w:pPr>
          </w:p>
        </w:tc>
        <w:tc>
          <w:tcPr>
            <w:tcW w:w="1778" w:type="dxa"/>
            <w:vAlign w:val="center"/>
          </w:tcPr>
          <w:p w14:paraId="10DE8650" w14:textId="77777777" w:rsidR="00532D02" w:rsidRDefault="00532D02">
            <w:pPr>
              <w:spacing w:line="360" w:lineRule="auto"/>
              <w:rPr>
                <w:rFonts w:asciiTheme="minorEastAsia" w:eastAsiaTheme="minorEastAsia" w:hAnsiTheme="minorEastAsia"/>
                <w:sz w:val="24"/>
              </w:rPr>
            </w:pPr>
          </w:p>
        </w:tc>
        <w:tc>
          <w:tcPr>
            <w:tcW w:w="2043" w:type="dxa"/>
            <w:vAlign w:val="center"/>
          </w:tcPr>
          <w:p w14:paraId="43D35A44" w14:textId="77777777" w:rsidR="00532D02" w:rsidRDefault="00532D02">
            <w:pPr>
              <w:spacing w:line="360" w:lineRule="auto"/>
              <w:rPr>
                <w:rFonts w:asciiTheme="minorEastAsia" w:eastAsiaTheme="minorEastAsia" w:hAnsiTheme="minorEastAsia"/>
                <w:sz w:val="24"/>
              </w:rPr>
            </w:pPr>
          </w:p>
        </w:tc>
      </w:tr>
      <w:tr w:rsidR="00532D02" w14:paraId="1BA11F25" w14:textId="77777777">
        <w:trPr>
          <w:trHeight w:val="934"/>
          <w:jc w:val="center"/>
        </w:trPr>
        <w:tc>
          <w:tcPr>
            <w:tcW w:w="852" w:type="dxa"/>
            <w:vAlign w:val="center"/>
          </w:tcPr>
          <w:p w14:paraId="50DE1575" w14:textId="77777777" w:rsidR="00532D02" w:rsidRDefault="00532D02">
            <w:pPr>
              <w:spacing w:line="360" w:lineRule="auto"/>
              <w:jc w:val="center"/>
              <w:rPr>
                <w:rFonts w:asciiTheme="minorEastAsia" w:eastAsiaTheme="minorEastAsia" w:hAnsiTheme="minorEastAsia"/>
                <w:sz w:val="24"/>
              </w:rPr>
            </w:pPr>
          </w:p>
        </w:tc>
        <w:tc>
          <w:tcPr>
            <w:tcW w:w="1411" w:type="dxa"/>
            <w:vAlign w:val="center"/>
          </w:tcPr>
          <w:p w14:paraId="72EA08BC" w14:textId="77777777" w:rsidR="00532D02" w:rsidRDefault="00532D02">
            <w:pPr>
              <w:spacing w:line="360" w:lineRule="auto"/>
              <w:rPr>
                <w:rFonts w:asciiTheme="minorEastAsia" w:eastAsiaTheme="minorEastAsia" w:hAnsiTheme="minorEastAsia"/>
                <w:sz w:val="24"/>
              </w:rPr>
            </w:pPr>
          </w:p>
        </w:tc>
        <w:tc>
          <w:tcPr>
            <w:tcW w:w="1260" w:type="dxa"/>
            <w:vAlign w:val="center"/>
          </w:tcPr>
          <w:p w14:paraId="175E0F55" w14:textId="77777777" w:rsidR="00532D02" w:rsidRDefault="00532D02">
            <w:pPr>
              <w:spacing w:line="360" w:lineRule="auto"/>
              <w:rPr>
                <w:rFonts w:asciiTheme="minorEastAsia" w:eastAsiaTheme="minorEastAsia" w:hAnsiTheme="minorEastAsia"/>
                <w:sz w:val="24"/>
              </w:rPr>
            </w:pPr>
          </w:p>
        </w:tc>
        <w:tc>
          <w:tcPr>
            <w:tcW w:w="1440" w:type="dxa"/>
            <w:vAlign w:val="center"/>
          </w:tcPr>
          <w:p w14:paraId="0E7EED40" w14:textId="77777777" w:rsidR="00532D02" w:rsidRDefault="00532D02">
            <w:pPr>
              <w:spacing w:line="360" w:lineRule="auto"/>
              <w:rPr>
                <w:rFonts w:asciiTheme="minorEastAsia" w:eastAsiaTheme="minorEastAsia" w:hAnsiTheme="minorEastAsia"/>
                <w:sz w:val="24"/>
              </w:rPr>
            </w:pPr>
          </w:p>
        </w:tc>
        <w:tc>
          <w:tcPr>
            <w:tcW w:w="1778" w:type="dxa"/>
            <w:vAlign w:val="center"/>
          </w:tcPr>
          <w:p w14:paraId="36605AA9" w14:textId="77777777" w:rsidR="00532D02" w:rsidRDefault="00532D02">
            <w:pPr>
              <w:spacing w:line="360" w:lineRule="auto"/>
              <w:rPr>
                <w:rFonts w:asciiTheme="minorEastAsia" w:eastAsiaTheme="minorEastAsia" w:hAnsiTheme="minorEastAsia"/>
                <w:sz w:val="24"/>
              </w:rPr>
            </w:pPr>
          </w:p>
        </w:tc>
        <w:tc>
          <w:tcPr>
            <w:tcW w:w="2043" w:type="dxa"/>
            <w:vAlign w:val="center"/>
          </w:tcPr>
          <w:p w14:paraId="2982D7E4" w14:textId="77777777" w:rsidR="00532D02" w:rsidRDefault="00532D02">
            <w:pPr>
              <w:spacing w:line="360" w:lineRule="auto"/>
              <w:rPr>
                <w:rFonts w:asciiTheme="minorEastAsia" w:eastAsiaTheme="minorEastAsia" w:hAnsiTheme="minorEastAsia"/>
                <w:sz w:val="24"/>
              </w:rPr>
            </w:pPr>
          </w:p>
        </w:tc>
      </w:tr>
      <w:tr w:rsidR="00532D02" w14:paraId="054C212E" w14:textId="77777777">
        <w:trPr>
          <w:trHeight w:val="918"/>
          <w:jc w:val="center"/>
        </w:trPr>
        <w:tc>
          <w:tcPr>
            <w:tcW w:w="852" w:type="dxa"/>
            <w:vAlign w:val="center"/>
          </w:tcPr>
          <w:p w14:paraId="0F3495B4" w14:textId="77777777" w:rsidR="00532D02" w:rsidRDefault="00532D02">
            <w:pPr>
              <w:spacing w:line="360" w:lineRule="auto"/>
              <w:jc w:val="center"/>
              <w:rPr>
                <w:rFonts w:asciiTheme="minorEastAsia" w:eastAsiaTheme="minorEastAsia" w:hAnsiTheme="minorEastAsia"/>
                <w:sz w:val="24"/>
              </w:rPr>
            </w:pPr>
          </w:p>
        </w:tc>
        <w:tc>
          <w:tcPr>
            <w:tcW w:w="1411" w:type="dxa"/>
            <w:vAlign w:val="center"/>
          </w:tcPr>
          <w:p w14:paraId="6F5FC3E6" w14:textId="77777777" w:rsidR="00532D02" w:rsidRDefault="00532D02">
            <w:pPr>
              <w:spacing w:line="360" w:lineRule="auto"/>
              <w:rPr>
                <w:rFonts w:asciiTheme="minorEastAsia" w:eastAsiaTheme="minorEastAsia" w:hAnsiTheme="minorEastAsia"/>
                <w:sz w:val="24"/>
              </w:rPr>
            </w:pPr>
          </w:p>
        </w:tc>
        <w:tc>
          <w:tcPr>
            <w:tcW w:w="1260" w:type="dxa"/>
            <w:vAlign w:val="center"/>
          </w:tcPr>
          <w:p w14:paraId="47EB4085" w14:textId="77777777" w:rsidR="00532D02" w:rsidRDefault="00532D02">
            <w:pPr>
              <w:spacing w:line="360" w:lineRule="auto"/>
              <w:rPr>
                <w:rFonts w:asciiTheme="minorEastAsia" w:eastAsiaTheme="minorEastAsia" w:hAnsiTheme="minorEastAsia"/>
                <w:sz w:val="24"/>
              </w:rPr>
            </w:pPr>
          </w:p>
        </w:tc>
        <w:tc>
          <w:tcPr>
            <w:tcW w:w="1440" w:type="dxa"/>
            <w:vAlign w:val="center"/>
          </w:tcPr>
          <w:p w14:paraId="271712CC" w14:textId="77777777" w:rsidR="00532D02" w:rsidRDefault="00532D02">
            <w:pPr>
              <w:spacing w:line="360" w:lineRule="auto"/>
              <w:rPr>
                <w:rFonts w:asciiTheme="minorEastAsia" w:eastAsiaTheme="minorEastAsia" w:hAnsiTheme="minorEastAsia"/>
                <w:sz w:val="24"/>
              </w:rPr>
            </w:pPr>
          </w:p>
        </w:tc>
        <w:tc>
          <w:tcPr>
            <w:tcW w:w="1778" w:type="dxa"/>
            <w:vAlign w:val="center"/>
          </w:tcPr>
          <w:p w14:paraId="3B38E5D7" w14:textId="77777777" w:rsidR="00532D02" w:rsidRDefault="00532D02">
            <w:pPr>
              <w:spacing w:line="360" w:lineRule="auto"/>
              <w:rPr>
                <w:rFonts w:asciiTheme="minorEastAsia" w:eastAsiaTheme="minorEastAsia" w:hAnsiTheme="minorEastAsia"/>
                <w:sz w:val="24"/>
              </w:rPr>
            </w:pPr>
          </w:p>
        </w:tc>
        <w:tc>
          <w:tcPr>
            <w:tcW w:w="2043" w:type="dxa"/>
            <w:vAlign w:val="center"/>
          </w:tcPr>
          <w:p w14:paraId="10D638C2" w14:textId="77777777" w:rsidR="00532D02" w:rsidRDefault="00532D02">
            <w:pPr>
              <w:spacing w:line="360" w:lineRule="auto"/>
              <w:rPr>
                <w:rFonts w:asciiTheme="minorEastAsia" w:eastAsiaTheme="minorEastAsia" w:hAnsiTheme="minorEastAsia"/>
                <w:sz w:val="24"/>
              </w:rPr>
            </w:pPr>
          </w:p>
        </w:tc>
      </w:tr>
      <w:tr w:rsidR="00532D02" w14:paraId="700EFA1D" w14:textId="77777777">
        <w:trPr>
          <w:trHeight w:val="918"/>
          <w:jc w:val="center"/>
        </w:trPr>
        <w:tc>
          <w:tcPr>
            <w:tcW w:w="852" w:type="dxa"/>
            <w:vAlign w:val="center"/>
          </w:tcPr>
          <w:p w14:paraId="54A185C0" w14:textId="77777777" w:rsidR="00532D02" w:rsidRDefault="00532D02">
            <w:pPr>
              <w:spacing w:line="360" w:lineRule="auto"/>
              <w:jc w:val="center"/>
              <w:rPr>
                <w:rFonts w:asciiTheme="minorEastAsia" w:eastAsiaTheme="minorEastAsia" w:hAnsiTheme="minorEastAsia"/>
                <w:sz w:val="24"/>
              </w:rPr>
            </w:pPr>
          </w:p>
        </w:tc>
        <w:tc>
          <w:tcPr>
            <w:tcW w:w="1411" w:type="dxa"/>
            <w:vAlign w:val="center"/>
          </w:tcPr>
          <w:p w14:paraId="5394FEC0" w14:textId="77777777" w:rsidR="00532D02" w:rsidRDefault="00532D02">
            <w:pPr>
              <w:spacing w:line="360" w:lineRule="auto"/>
              <w:rPr>
                <w:rFonts w:asciiTheme="minorEastAsia" w:eastAsiaTheme="minorEastAsia" w:hAnsiTheme="minorEastAsia"/>
                <w:sz w:val="24"/>
              </w:rPr>
            </w:pPr>
          </w:p>
        </w:tc>
        <w:tc>
          <w:tcPr>
            <w:tcW w:w="1260" w:type="dxa"/>
            <w:vAlign w:val="center"/>
          </w:tcPr>
          <w:p w14:paraId="15FDEA16" w14:textId="77777777" w:rsidR="00532D02" w:rsidRDefault="00532D02">
            <w:pPr>
              <w:spacing w:line="360" w:lineRule="auto"/>
              <w:rPr>
                <w:rFonts w:asciiTheme="minorEastAsia" w:eastAsiaTheme="minorEastAsia" w:hAnsiTheme="minorEastAsia"/>
                <w:sz w:val="24"/>
              </w:rPr>
            </w:pPr>
          </w:p>
        </w:tc>
        <w:tc>
          <w:tcPr>
            <w:tcW w:w="1440" w:type="dxa"/>
            <w:vAlign w:val="center"/>
          </w:tcPr>
          <w:p w14:paraId="490A1BC4" w14:textId="77777777" w:rsidR="00532D02" w:rsidRDefault="00532D02">
            <w:pPr>
              <w:spacing w:line="360" w:lineRule="auto"/>
              <w:rPr>
                <w:rFonts w:asciiTheme="minorEastAsia" w:eastAsiaTheme="minorEastAsia" w:hAnsiTheme="minorEastAsia"/>
                <w:sz w:val="24"/>
              </w:rPr>
            </w:pPr>
          </w:p>
        </w:tc>
        <w:tc>
          <w:tcPr>
            <w:tcW w:w="1778" w:type="dxa"/>
            <w:vAlign w:val="center"/>
          </w:tcPr>
          <w:p w14:paraId="23D81CE0" w14:textId="77777777" w:rsidR="00532D02" w:rsidRDefault="00532D02">
            <w:pPr>
              <w:spacing w:line="360" w:lineRule="auto"/>
              <w:rPr>
                <w:rFonts w:asciiTheme="minorEastAsia" w:eastAsiaTheme="minorEastAsia" w:hAnsiTheme="minorEastAsia"/>
                <w:sz w:val="24"/>
              </w:rPr>
            </w:pPr>
          </w:p>
        </w:tc>
        <w:tc>
          <w:tcPr>
            <w:tcW w:w="2043" w:type="dxa"/>
            <w:vAlign w:val="center"/>
          </w:tcPr>
          <w:p w14:paraId="34D87BB7" w14:textId="77777777" w:rsidR="00532D02" w:rsidRDefault="00532D02">
            <w:pPr>
              <w:spacing w:line="360" w:lineRule="auto"/>
              <w:rPr>
                <w:rFonts w:asciiTheme="minorEastAsia" w:eastAsiaTheme="minorEastAsia" w:hAnsiTheme="minorEastAsia"/>
                <w:sz w:val="24"/>
              </w:rPr>
            </w:pPr>
          </w:p>
        </w:tc>
      </w:tr>
      <w:tr w:rsidR="00532D02" w14:paraId="48965C06" w14:textId="77777777">
        <w:trPr>
          <w:trHeight w:val="918"/>
          <w:jc w:val="center"/>
        </w:trPr>
        <w:tc>
          <w:tcPr>
            <w:tcW w:w="852" w:type="dxa"/>
            <w:vAlign w:val="center"/>
          </w:tcPr>
          <w:p w14:paraId="099E1430" w14:textId="77777777" w:rsidR="00532D02" w:rsidRDefault="00532D02">
            <w:pPr>
              <w:spacing w:line="360" w:lineRule="auto"/>
              <w:rPr>
                <w:rFonts w:asciiTheme="minorEastAsia" w:eastAsiaTheme="minorEastAsia" w:hAnsiTheme="minorEastAsia"/>
                <w:sz w:val="24"/>
              </w:rPr>
            </w:pPr>
          </w:p>
        </w:tc>
        <w:tc>
          <w:tcPr>
            <w:tcW w:w="1411" w:type="dxa"/>
            <w:vAlign w:val="center"/>
          </w:tcPr>
          <w:p w14:paraId="10792D6A" w14:textId="77777777" w:rsidR="00532D02" w:rsidRDefault="00532D02">
            <w:pPr>
              <w:spacing w:line="360" w:lineRule="auto"/>
              <w:rPr>
                <w:rFonts w:asciiTheme="minorEastAsia" w:eastAsiaTheme="minorEastAsia" w:hAnsiTheme="minorEastAsia"/>
                <w:sz w:val="24"/>
              </w:rPr>
            </w:pPr>
          </w:p>
        </w:tc>
        <w:tc>
          <w:tcPr>
            <w:tcW w:w="1260" w:type="dxa"/>
            <w:vAlign w:val="center"/>
          </w:tcPr>
          <w:p w14:paraId="13CFE2EC" w14:textId="77777777" w:rsidR="00532D02" w:rsidRDefault="00532D02">
            <w:pPr>
              <w:spacing w:line="360" w:lineRule="auto"/>
              <w:rPr>
                <w:rFonts w:asciiTheme="minorEastAsia" w:eastAsiaTheme="minorEastAsia" w:hAnsiTheme="minorEastAsia"/>
                <w:sz w:val="24"/>
              </w:rPr>
            </w:pPr>
          </w:p>
        </w:tc>
        <w:tc>
          <w:tcPr>
            <w:tcW w:w="1440" w:type="dxa"/>
            <w:vAlign w:val="center"/>
          </w:tcPr>
          <w:p w14:paraId="2941400B" w14:textId="77777777" w:rsidR="00532D02" w:rsidRDefault="00532D02">
            <w:pPr>
              <w:spacing w:line="360" w:lineRule="auto"/>
              <w:rPr>
                <w:rFonts w:asciiTheme="minorEastAsia" w:eastAsiaTheme="minorEastAsia" w:hAnsiTheme="minorEastAsia"/>
                <w:sz w:val="24"/>
              </w:rPr>
            </w:pPr>
          </w:p>
        </w:tc>
        <w:tc>
          <w:tcPr>
            <w:tcW w:w="1778" w:type="dxa"/>
            <w:vAlign w:val="center"/>
          </w:tcPr>
          <w:p w14:paraId="4742A456" w14:textId="77777777" w:rsidR="00532D02" w:rsidRDefault="00532D02">
            <w:pPr>
              <w:spacing w:line="360" w:lineRule="auto"/>
              <w:rPr>
                <w:rFonts w:asciiTheme="minorEastAsia" w:eastAsiaTheme="minorEastAsia" w:hAnsiTheme="minorEastAsia"/>
                <w:sz w:val="24"/>
              </w:rPr>
            </w:pPr>
          </w:p>
        </w:tc>
        <w:tc>
          <w:tcPr>
            <w:tcW w:w="2043" w:type="dxa"/>
            <w:vAlign w:val="center"/>
          </w:tcPr>
          <w:p w14:paraId="62A755E0" w14:textId="77777777" w:rsidR="00532D02" w:rsidRDefault="00532D02">
            <w:pPr>
              <w:spacing w:line="360" w:lineRule="auto"/>
              <w:rPr>
                <w:rFonts w:asciiTheme="minorEastAsia" w:eastAsiaTheme="minorEastAsia" w:hAnsiTheme="minorEastAsia"/>
                <w:sz w:val="24"/>
              </w:rPr>
            </w:pPr>
          </w:p>
        </w:tc>
      </w:tr>
    </w:tbl>
    <w:p w14:paraId="4B55305D" w14:textId="77777777" w:rsidR="00532D02" w:rsidRDefault="00000000">
      <w:pPr>
        <w:pStyle w:val="af0"/>
        <w:tabs>
          <w:tab w:val="left" w:pos="5580"/>
        </w:tabs>
        <w:spacing w:before="120" w:line="360" w:lineRule="auto"/>
        <w:rPr>
          <w:rFonts w:hAnsi="宋体"/>
          <w:sz w:val="24"/>
        </w:rPr>
      </w:pPr>
      <w:r>
        <w:rPr>
          <w:rFonts w:hAnsi="宋体" w:hint="eastAsia"/>
          <w:sz w:val="24"/>
        </w:rPr>
        <w:t>合作方名称（盖章）：</w:t>
      </w:r>
    </w:p>
    <w:p w14:paraId="1E2D45FD" w14:textId="77777777" w:rsidR="00532D02" w:rsidRDefault="00000000">
      <w:pPr>
        <w:pStyle w:val="af0"/>
        <w:tabs>
          <w:tab w:val="left" w:pos="5580"/>
        </w:tabs>
        <w:spacing w:before="120" w:line="360" w:lineRule="auto"/>
        <w:rPr>
          <w:rFonts w:hAnsi="宋体"/>
          <w:sz w:val="24"/>
        </w:rPr>
      </w:pPr>
      <w:r>
        <w:rPr>
          <w:rFonts w:hAnsi="宋体" w:hint="eastAsia"/>
          <w:sz w:val="24"/>
        </w:rPr>
        <w:t>法人授权代表（签字）：</w:t>
      </w:r>
    </w:p>
    <w:p w14:paraId="49E2CB75" w14:textId="77777777" w:rsidR="00532D02" w:rsidRDefault="00000000">
      <w:pPr>
        <w:pStyle w:val="af0"/>
        <w:tabs>
          <w:tab w:val="left" w:pos="5580"/>
        </w:tabs>
        <w:spacing w:before="120" w:line="360" w:lineRule="auto"/>
        <w:rPr>
          <w:rFonts w:hAnsi="宋体"/>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1CA42B76" w14:textId="77777777" w:rsidR="00532D02" w:rsidRDefault="00532D02">
      <w:pPr>
        <w:tabs>
          <w:tab w:val="left" w:pos="5580"/>
        </w:tabs>
        <w:spacing w:before="360" w:line="360" w:lineRule="auto"/>
        <w:ind w:leftChars="428" w:left="1214" w:hangingChars="150" w:hanging="315"/>
        <w:rPr>
          <w:rFonts w:asciiTheme="minorEastAsia" w:eastAsiaTheme="minorEastAsia" w:hAnsiTheme="minorEastAsia"/>
        </w:rPr>
      </w:pPr>
    </w:p>
    <w:p w14:paraId="61240D2E" w14:textId="77777777" w:rsidR="00532D02" w:rsidRDefault="00532D02">
      <w:pPr>
        <w:tabs>
          <w:tab w:val="left" w:pos="5580"/>
        </w:tabs>
        <w:spacing w:before="360" w:line="360" w:lineRule="auto"/>
        <w:ind w:leftChars="428" w:left="1214" w:hangingChars="150" w:hanging="315"/>
        <w:rPr>
          <w:rFonts w:asciiTheme="minorEastAsia" w:eastAsiaTheme="minorEastAsia" w:hAnsiTheme="minorEastAsia"/>
        </w:rPr>
      </w:pPr>
    </w:p>
    <w:p w14:paraId="3F1A8A35" w14:textId="77777777" w:rsidR="00532D02" w:rsidRDefault="00532D02">
      <w:pPr>
        <w:tabs>
          <w:tab w:val="left" w:pos="5580"/>
        </w:tabs>
        <w:spacing w:before="360" w:line="360" w:lineRule="auto"/>
        <w:ind w:leftChars="428" w:left="1214" w:hangingChars="150" w:hanging="315"/>
        <w:rPr>
          <w:rFonts w:asciiTheme="minorEastAsia" w:eastAsiaTheme="minorEastAsia" w:hAnsiTheme="minorEastAsia"/>
        </w:rPr>
      </w:pPr>
    </w:p>
    <w:p w14:paraId="7834EDB0" w14:textId="77777777" w:rsidR="00532D02" w:rsidRDefault="00532D02">
      <w:pPr>
        <w:tabs>
          <w:tab w:val="left" w:pos="5580"/>
        </w:tabs>
        <w:spacing w:before="360" w:line="360" w:lineRule="auto"/>
        <w:ind w:leftChars="428" w:left="1214" w:hangingChars="150" w:hanging="315"/>
        <w:rPr>
          <w:rFonts w:asciiTheme="minorEastAsia" w:eastAsiaTheme="minorEastAsia" w:hAnsiTheme="minorEastAsia"/>
        </w:rPr>
      </w:pPr>
    </w:p>
    <w:p w14:paraId="218F825C" w14:textId="77777777" w:rsidR="00532D02" w:rsidRDefault="00532D02">
      <w:pPr>
        <w:tabs>
          <w:tab w:val="left" w:pos="5580"/>
        </w:tabs>
        <w:spacing w:before="360" w:line="360" w:lineRule="auto"/>
        <w:ind w:leftChars="428" w:left="1214" w:hangingChars="150" w:hanging="315"/>
        <w:rPr>
          <w:rFonts w:asciiTheme="minorEastAsia" w:eastAsiaTheme="minorEastAsia" w:hAnsiTheme="minorEastAsia"/>
        </w:rPr>
      </w:pPr>
    </w:p>
    <w:p w14:paraId="1988BBFF" w14:textId="77777777" w:rsidR="00532D02" w:rsidRDefault="00532D02">
      <w:pPr>
        <w:tabs>
          <w:tab w:val="left" w:pos="5580"/>
        </w:tabs>
        <w:spacing w:before="360" w:line="360" w:lineRule="auto"/>
        <w:ind w:leftChars="428" w:left="1214" w:hangingChars="150" w:hanging="315"/>
        <w:rPr>
          <w:rFonts w:asciiTheme="minorEastAsia" w:eastAsiaTheme="minorEastAsia" w:hAnsiTheme="minorEastAsia"/>
        </w:rPr>
        <w:sectPr w:rsidR="00532D02">
          <w:footerReference w:type="even" r:id="rId14"/>
          <w:footerReference w:type="default" r:id="rId15"/>
          <w:footerReference w:type="first" r:id="rId16"/>
          <w:pgSz w:w="11907" w:h="16840"/>
          <w:pgMar w:top="1440" w:right="1800" w:bottom="1440" w:left="1800" w:header="851" w:footer="850" w:gutter="0"/>
          <w:cols w:space="720"/>
          <w:docGrid w:linePitch="312"/>
        </w:sectPr>
      </w:pPr>
    </w:p>
    <w:p w14:paraId="2DA0DE6F" w14:textId="77777777" w:rsidR="00532D02" w:rsidRDefault="00000000">
      <w:pPr>
        <w:pStyle w:val="3"/>
      </w:pPr>
      <w:bookmarkStart w:id="170" w:name="_Toc171067635"/>
      <w:bookmarkStart w:id="171" w:name="_Toc514926466"/>
      <w:r>
        <w:lastRenderedPageBreak/>
        <w:t>7 参选保证金</w:t>
      </w:r>
      <w:bookmarkEnd w:id="170"/>
    </w:p>
    <w:bookmarkEnd w:id="171"/>
    <w:p w14:paraId="0F821607" w14:textId="77777777" w:rsidR="00532D02" w:rsidRDefault="00000000">
      <w:pPr>
        <w:spacing w:line="360" w:lineRule="auto"/>
        <w:jc w:val="center"/>
        <w:rPr>
          <w:rFonts w:asciiTheme="minorEastAsia" w:eastAsiaTheme="minorEastAsia" w:hAnsiTheme="minorEastAsia"/>
          <w:b/>
        </w:rPr>
      </w:pPr>
      <w:r>
        <w:rPr>
          <w:rFonts w:asciiTheme="minorEastAsia" w:eastAsiaTheme="minorEastAsia" w:hAnsiTheme="minorEastAsia"/>
        </w:rPr>
        <w:t>（凭据复印件加盖公章</w:t>
      </w:r>
      <w:r>
        <w:rPr>
          <w:rFonts w:asciiTheme="minorEastAsia" w:eastAsiaTheme="minorEastAsia" w:hAnsiTheme="minorEastAsia" w:hint="eastAsia"/>
        </w:rPr>
        <w:t>，还应按合作方须知的规定密封标记并单独递交一份</w:t>
      </w:r>
      <w:r>
        <w:rPr>
          <w:rFonts w:asciiTheme="minorEastAsia" w:eastAsiaTheme="minorEastAsia" w:hAnsiTheme="minorEastAsia"/>
        </w:rPr>
        <w:t>）</w:t>
      </w:r>
    </w:p>
    <w:p w14:paraId="0C93CBE2" w14:textId="77777777" w:rsidR="00532D02" w:rsidRDefault="00532D02">
      <w:pPr>
        <w:spacing w:line="360" w:lineRule="auto"/>
        <w:ind w:firstLineChars="1400" w:firstLine="2940"/>
        <w:rPr>
          <w:rFonts w:asciiTheme="minorEastAsia" w:eastAsiaTheme="minorEastAsia" w:hAnsiTheme="minorEastAsia"/>
        </w:rPr>
      </w:pPr>
    </w:p>
    <w:p w14:paraId="1D015F91" w14:textId="77777777" w:rsidR="00532D02" w:rsidRDefault="00532D02">
      <w:pPr>
        <w:spacing w:line="360" w:lineRule="auto"/>
        <w:ind w:firstLineChars="1400" w:firstLine="2940"/>
        <w:rPr>
          <w:rFonts w:asciiTheme="minorEastAsia" w:eastAsiaTheme="minorEastAsia" w:hAnsiTheme="minorEastAsia"/>
        </w:rPr>
      </w:pPr>
    </w:p>
    <w:p w14:paraId="58BBF592" w14:textId="77777777" w:rsidR="00532D02" w:rsidRDefault="00532D02">
      <w:pPr>
        <w:spacing w:line="360" w:lineRule="auto"/>
        <w:ind w:firstLineChars="1400" w:firstLine="2940"/>
        <w:rPr>
          <w:rFonts w:asciiTheme="minorEastAsia" w:eastAsiaTheme="minorEastAsia" w:hAnsiTheme="minorEastAsia"/>
        </w:rPr>
      </w:pPr>
    </w:p>
    <w:p w14:paraId="3DC8CF36" w14:textId="77777777" w:rsidR="00532D02" w:rsidRDefault="00532D02">
      <w:pPr>
        <w:spacing w:line="360" w:lineRule="auto"/>
        <w:ind w:firstLineChars="1400" w:firstLine="2940"/>
        <w:rPr>
          <w:rFonts w:asciiTheme="minorEastAsia" w:eastAsiaTheme="minorEastAsia" w:hAnsiTheme="minorEastAsia"/>
        </w:rPr>
      </w:pPr>
    </w:p>
    <w:p w14:paraId="5BC2170B" w14:textId="77777777" w:rsidR="00532D02" w:rsidRDefault="00532D02">
      <w:pPr>
        <w:spacing w:line="360" w:lineRule="auto"/>
        <w:ind w:firstLineChars="1400" w:firstLine="2940"/>
        <w:rPr>
          <w:rFonts w:asciiTheme="minorEastAsia" w:eastAsiaTheme="minorEastAsia" w:hAnsiTheme="minorEastAsia"/>
        </w:rPr>
      </w:pPr>
    </w:p>
    <w:p w14:paraId="3FFAE553" w14:textId="77777777" w:rsidR="00532D02" w:rsidRDefault="00532D02">
      <w:pPr>
        <w:spacing w:line="360" w:lineRule="auto"/>
        <w:ind w:firstLineChars="1400" w:firstLine="2940"/>
        <w:rPr>
          <w:rFonts w:asciiTheme="minorEastAsia" w:eastAsiaTheme="minorEastAsia" w:hAnsiTheme="minorEastAsia"/>
        </w:rPr>
      </w:pPr>
    </w:p>
    <w:p w14:paraId="173C8350" w14:textId="77777777" w:rsidR="00532D02" w:rsidRDefault="00532D02">
      <w:pPr>
        <w:spacing w:line="360" w:lineRule="auto"/>
        <w:ind w:firstLineChars="1400" w:firstLine="2940"/>
        <w:rPr>
          <w:rFonts w:asciiTheme="minorEastAsia" w:eastAsiaTheme="minorEastAsia" w:hAnsiTheme="minorEastAsia"/>
        </w:rPr>
      </w:pPr>
    </w:p>
    <w:p w14:paraId="07864598" w14:textId="77777777" w:rsidR="00532D02" w:rsidRDefault="00532D02">
      <w:pPr>
        <w:spacing w:line="360" w:lineRule="auto"/>
        <w:ind w:firstLineChars="1400" w:firstLine="2940"/>
        <w:rPr>
          <w:rFonts w:asciiTheme="minorEastAsia" w:eastAsiaTheme="minorEastAsia" w:hAnsiTheme="minorEastAsia"/>
        </w:rPr>
      </w:pPr>
    </w:p>
    <w:p w14:paraId="45288E2B" w14:textId="77777777" w:rsidR="00532D02" w:rsidRDefault="00532D02">
      <w:pPr>
        <w:spacing w:line="360" w:lineRule="auto"/>
        <w:ind w:firstLineChars="1400" w:firstLine="2940"/>
        <w:rPr>
          <w:rFonts w:asciiTheme="minorEastAsia" w:eastAsiaTheme="minorEastAsia" w:hAnsiTheme="minorEastAsia"/>
        </w:rPr>
      </w:pPr>
    </w:p>
    <w:p w14:paraId="3FE2D912" w14:textId="77777777" w:rsidR="00532D02" w:rsidRDefault="00532D02">
      <w:pPr>
        <w:spacing w:line="360" w:lineRule="auto"/>
        <w:ind w:firstLineChars="1400" w:firstLine="2940"/>
        <w:rPr>
          <w:rFonts w:asciiTheme="minorEastAsia" w:eastAsiaTheme="minorEastAsia" w:hAnsiTheme="minorEastAsia"/>
        </w:rPr>
      </w:pPr>
    </w:p>
    <w:p w14:paraId="7CAE4C05" w14:textId="77777777" w:rsidR="00532D02" w:rsidRDefault="00532D02">
      <w:pPr>
        <w:spacing w:line="360" w:lineRule="auto"/>
        <w:ind w:firstLineChars="1400" w:firstLine="2940"/>
        <w:rPr>
          <w:rFonts w:asciiTheme="minorEastAsia" w:eastAsiaTheme="minorEastAsia" w:hAnsiTheme="minorEastAsia"/>
        </w:rPr>
      </w:pPr>
    </w:p>
    <w:p w14:paraId="45A75CC5" w14:textId="77777777" w:rsidR="00532D02" w:rsidRDefault="00532D02">
      <w:pPr>
        <w:spacing w:line="360" w:lineRule="auto"/>
        <w:ind w:firstLineChars="1400" w:firstLine="2940"/>
        <w:rPr>
          <w:rFonts w:asciiTheme="minorEastAsia" w:eastAsiaTheme="minorEastAsia" w:hAnsiTheme="minorEastAsia"/>
        </w:rPr>
      </w:pPr>
    </w:p>
    <w:p w14:paraId="409EBC45" w14:textId="77777777" w:rsidR="00532D02" w:rsidRDefault="00532D02">
      <w:pPr>
        <w:spacing w:line="360" w:lineRule="auto"/>
        <w:ind w:firstLineChars="1400" w:firstLine="2940"/>
        <w:rPr>
          <w:rFonts w:asciiTheme="minorEastAsia" w:eastAsiaTheme="minorEastAsia" w:hAnsiTheme="minorEastAsia"/>
        </w:rPr>
      </w:pPr>
    </w:p>
    <w:p w14:paraId="24A98094" w14:textId="77777777" w:rsidR="00532D02" w:rsidRDefault="00532D02">
      <w:pPr>
        <w:spacing w:line="360" w:lineRule="auto"/>
        <w:ind w:firstLineChars="1400" w:firstLine="2940"/>
        <w:rPr>
          <w:rFonts w:asciiTheme="minorEastAsia" w:eastAsiaTheme="minorEastAsia" w:hAnsiTheme="minorEastAsia"/>
        </w:rPr>
      </w:pPr>
    </w:p>
    <w:p w14:paraId="15B67B9E" w14:textId="77777777" w:rsidR="00532D02" w:rsidRDefault="00532D02">
      <w:pPr>
        <w:spacing w:line="360" w:lineRule="auto"/>
        <w:ind w:firstLineChars="1400" w:firstLine="2940"/>
        <w:rPr>
          <w:rFonts w:asciiTheme="minorEastAsia" w:eastAsiaTheme="minorEastAsia" w:hAnsiTheme="minorEastAsia"/>
        </w:rPr>
      </w:pPr>
    </w:p>
    <w:p w14:paraId="14B12BAD" w14:textId="77777777" w:rsidR="00532D02" w:rsidRDefault="00532D02">
      <w:pPr>
        <w:spacing w:line="360" w:lineRule="auto"/>
        <w:ind w:firstLineChars="1400" w:firstLine="2940"/>
        <w:rPr>
          <w:rFonts w:asciiTheme="minorEastAsia" w:eastAsiaTheme="minorEastAsia" w:hAnsiTheme="minorEastAsia"/>
        </w:rPr>
      </w:pPr>
    </w:p>
    <w:p w14:paraId="6BE54611" w14:textId="77777777" w:rsidR="00532D02" w:rsidRDefault="00532D02">
      <w:pPr>
        <w:spacing w:line="360" w:lineRule="auto"/>
        <w:ind w:firstLineChars="1400" w:firstLine="2940"/>
        <w:rPr>
          <w:rFonts w:asciiTheme="minorEastAsia" w:eastAsiaTheme="minorEastAsia" w:hAnsiTheme="minorEastAsia"/>
        </w:rPr>
      </w:pPr>
    </w:p>
    <w:p w14:paraId="55BDD92F" w14:textId="77777777" w:rsidR="00532D02" w:rsidRDefault="00532D02">
      <w:pPr>
        <w:spacing w:line="360" w:lineRule="auto"/>
        <w:ind w:firstLineChars="1400" w:firstLine="2940"/>
        <w:rPr>
          <w:rFonts w:asciiTheme="minorEastAsia" w:eastAsiaTheme="minorEastAsia" w:hAnsiTheme="minorEastAsia"/>
        </w:rPr>
      </w:pPr>
    </w:p>
    <w:p w14:paraId="6F41C633" w14:textId="77777777" w:rsidR="00532D02" w:rsidRDefault="00532D02">
      <w:pPr>
        <w:spacing w:line="360" w:lineRule="auto"/>
        <w:ind w:firstLineChars="1400" w:firstLine="2940"/>
        <w:rPr>
          <w:rFonts w:asciiTheme="minorEastAsia" w:eastAsiaTheme="minorEastAsia" w:hAnsiTheme="minorEastAsia"/>
        </w:rPr>
      </w:pPr>
    </w:p>
    <w:p w14:paraId="495D8278" w14:textId="77777777" w:rsidR="00532D02" w:rsidRDefault="00532D02">
      <w:pPr>
        <w:spacing w:line="360" w:lineRule="auto"/>
        <w:ind w:firstLineChars="1400" w:firstLine="2940"/>
        <w:rPr>
          <w:rFonts w:asciiTheme="minorEastAsia" w:eastAsiaTheme="minorEastAsia" w:hAnsiTheme="minorEastAsia"/>
        </w:rPr>
      </w:pPr>
    </w:p>
    <w:p w14:paraId="23631DD2" w14:textId="77777777" w:rsidR="00532D02" w:rsidRDefault="00532D02">
      <w:pPr>
        <w:spacing w:line="360" w:lineRule="auto"/>
        <w:ind w:firstLineChars="1400" w:firstLine="2940"/>
        <w:rPr>
          <w:rFonts w:asciiTheme="minorEastAsia" w:eastAsiaTheme="minorEastAsia" w:hAnsiTheme="minorEastAsia"/>
        </w:rPr>
      </w:pPr>
    </w:p>
    <w:p w14:paraId="2C7BCE2B" w14:textId="77777777" w:rsidR="00532D02" w:rsidRDefault="00532D02">
      <w:pPr>
        <w:spacing w:line="360" w:lineRule="auto"/>
        <w:ind w:firstLineChars="1400" w:firstLine="2940"/>
        <w:rPr>
          <w:rFonts w:asciiTheme="minorEastAsia" w:eastAsiaTheme="minorEastAsia" w:hAnsiTheme="minorEastAsia"/>
        </w:rPr>
      </w:pPr>
    </w:p>
    <w:p w14:paraId="24A10909" w14:textId="77777777" w:rsidR="00532D02" w:rsidRDefault="00532D02">
      <w:pPr>
        <w:spacing w:line="360" w:lineRule="auto"/>
        <w:ind w:firstLineChars="1400" w:firstLine="2940"/>
        <w:rPr>
          <w:rFonts w:asciiTheme="minorEastAsia" w:eastAsiaTheme="minorEastAsia" w:hAnsiTheme="minorEastAsia"/>
        </w:rPr>
      </w:pPr>
    </w:p>
    <w:p w14:paraId="50E467B3" w14:textId="77777777" w:rsidR="00532D02" w:rsidRDefault="00532D02">
      <w:pPr>
        <w:spacing w:line="360" w:lineRule="auto"/>
        <w:ind w:firstLineChars="1400" w:firstLine="2940"/>
        <w:rPr>
          <w:rFonts w:asciiTheme="minorEastAsia" w:eastAsiaTheme="minorEastAsia" w:hAnsiTheme="minorEastAsia"/>
        </w:rPr>
      </w:pPr>
    </w:p>
    <w:p w14:paraId="656B182A" w14:textId="77777777" w:rsidR="00532D02" w:rsidRDefault="00532D02">
      <w:pPr>
        <w:spacing w:line="360" w:lineRule="auto"/>
        <w:ind w:firstLineChars="1400" w:firstLine="2940"/>
        <w:rPr>
          <w:rFonts w:asciiTheme="minorEastAsia" w:eastAsiaTheme="minorEastAsia" w:hAnsiTheme="minorEastAsia"/>
        </w:rPr>
      </w:pPr>
    </w:p>
    <w:p w14:paraId="588AF0CD" w14:textId="77777777" w:rsidR="00532D02" w:rsidRDefault="00532D02">
      <w:pPr>
        <w:spacing w:line="360" w:lineRule="auto"/>
        <w:ind w:firstLineChars="1400" w:firstLine="2940"/>
        <w:rPr>
          <w:rFonts w:asciiTheme="minorEastAsia" w:eastAsiaTheme="minorEastAsia" w:hAnsiTheme="minorEastAsia"/>
        </w:rPr>
      </w:pPr>
    </w:p>
    <w:p w14:paraId="6544D7BD" w14:textId="77777777" w:rsidR="00532D02" w:rsidRDefault="00532D02">
      <w:pPr>
        <w:spacing w:line="360" w:lineRule="auto"/>
        <w:ind w:firstLineChars="1400" w:firstLine="2940"/>
        <w:rPr>
          <w:rFonts w:asciiTheme="minorEastAsia" w:eastAsiaTheme="minorEastAsia" w:hAnsiTheme="minorEastAsia"/>
        </w:rPr>
      </w:pPr>
    </w:p>
    <w:p w14:paraId="1D1563C0" w14:textId="77777777" w:rsidR="00532D02" w:rsidRDefault="00532D02">
      <w:pPr>
        <w:widowControl/>
        <w:spacing w:line="360" w:lineRule="auto"/>
        <w:jc w:val="left"/>
        <w:rPr>
          <w:rFonts w:asciiTheme="minorEastAsia" w:eastAsiaTheme="minorEastAsia" w:hAnsiTheme="minorEastAsia"/>
        </w:rPr>
      </w:pPr>
    </w:p>
    <w:p w14:paraId="58A07A6A" w14:textId="77777777" w:rsidR="00532D02" w:rsidRDefault="00532D02">
      <w:pPr>
        <w:spacing w:line="360" w:lineRule="auto"/>
        <w:rPr>
          <w:rFonts w:asciiTheme="minorEastAsia" w:eastAsiaTheme="minorEastAsia" w:hAnsiTheme="minorEastAsia"/>
        </w:rPr>
        <w:sectPr w:rsidR="00532D02">
          <w:pgSz w:w="11907" w:h="16840"/>
          <w:pgMar w:top="1089" w:right="1418" w:bottom="1400" w:left="1418" w:header="851" w:footer="992" w:gutter="0"/>
          <w:cols w:space="720"/>
          <w:docGrid w:linePitch="312"/>
        </w:sectPr>
      </w:pPr>
    </w:p>
    <w:p w14:paraId="1F852128" w14:textId="77777777" w:rsidR="00532D02" w:rsidRDefault="00000000">
      <w:pPr>
        <w:pStyle w:val="3"/>
      </w:pPr>
      <w:bookmarkStart w:id="172" w:name="_Toc171067636"/>
      <w:bookmarkStart w:id="173" w:name="_Toc514926467"/>
      <w:bookmarkStart w:id="174" w:name="_Toc497235052"/>
      <w:r>
        <w:lastRenderedPageBreak/>
        <w:t xml:space="preserve">8 </w:t>
      </w:r>
      <w:r>
        <w:rPr>
          <w:rFonts w:hint="eastAsia"/>
        </w:rPr>
        <w:t>中选</w:t>
      </w:r>
      <w:r>
        <w:t>服务费承诺书</w:t>
      </w:r>
      <w:bookmarkEnd w:id="172"/>
    </w:p>
    <w:p w14:paraId="5155BD8B" w14:textId="77777777" w:rsidR="00532D02" w:rsidRDefault="00532D02">
      <w:pPr>
        <w:pStyle w:val="a4"/>
        <w:spacing w:line="360" w:lineRule="auto"/>
        <w:rPr>
          <w:rFonts w:asciiTheme="minorEastAsia" w:eastAsiaTheme="minorEastAsia" w:hAnsiTheme="minorEastAsia"/>
        </w:rPr>
      </w:pPr>
    </w:p>
    <w:p w14:paraId="6155584F" w14:textId="77777777" w:rsidR="00532D02" w:rsidRDefault="00000000">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致北京明德致信咨询有限公司：</w:t>
      </w:r>
    </w:p>
    <w:p w14:paraId="2229AE3C" w14:textId="77777777" w:rsidR="00532D02" w:rsidRDefault="00000000">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项目选取中若获成交（选取文件编号：</w:t>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），我们保证在领取中选通知书时按选取文件的规定，以支票、电汇或现金，向贵公司一次性支付应该交纳的中选服务费用。</w:t>
      </w:r>
    </w:p>
    <w:p w14:paraId="340DFDFA" w14:textId="77777777" w:rsidR="00532D02" w:rsidRDefault="00532D02">
      <w:pPr>
        <w:spacing w:line="360" w:lineRule="auto"/>
        <w:rPr>
          <w:rFonts w:asciiTheme="minorEastAsia" w:eastAsiaTheme="minorEastAsia" w:hAnsiTheme="minorEastAsia"/>
          <w:sz w:val="24"/>
        </w:rPr>
      </w:pPr>
    </w:p>
    <w:p w14:paraId="17D532EB" w14:textId="77777777" w:rsidR="00532D02" w:rsidRDefault="00532D02">
      <w:pPr>
        <w:spacing w:line="360" w:lineRule="auto"/>
        <w:rPr>
          <w:rFonts w:asciiTheme="minorEastAsia" w:eastAsiaTheme="minorEastAsia" w:hAnsiTheme="minorEastAsia"/>
          <w:sz w:val="24"/>
        </w:rPr>
      </w:pPr>
    </w:p>
    <w:p w14:paraId="690F25B4" w14:textId="77777777" w:rsidR="00532D02" w:rsidRDefault="00532D02">
      <w:pPr>
        <w:spacing w:line="360" w:lineRule="auto"/>
        <w:rPr>
          <w:rFonts w:asciiTheme="minorEastAsia" w:eastAsiaTheme="minorEastAsia" w:hAnsiTheme="minorEastAsia"/>
          <w:sz w:val="24"/>
        </w:rPr>
      </w:pPr>
    </w:p>
    <w:p w14:paraId="05265D69" w14:textId="77777777" w:rsidR="00532D02" w:rsidRDefault="00532D02">
      <w:pPr>
        <w:spacing w:line="360" w:lineRule="auto"/>
        <w:rPr>
          <w:rFonts w:asciiTheme="minorEastAsia" w:eastAsiaTheme="minorEastAsia" w:hAnsiTheme="minorEastAsia"/>
          <w:sz w:val="24"/>
        </w:rPr>
      </w:pPr>
    </w:p>
    <w:p w14:paraId="2BDA31A7" w14:textId="77777777" w:rsidR="00532D02"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特此承诺</w:t>
      </w:r>
    </w:p>
    <w:p w14:paraId="6CAFA975" w14:textId="77777777" w:rsidR="00532D02" w:rsidRDefault="00532D02">
      <w:pPr>
        <w:spacing w:line="360" w:lineRule="auto"/>
        <w:rPr>
          <w:rFonts w:asciiTheme="minorEastAsia" w:eastAsiaTheme="minorEastAsia" w:hAnsiTheme="minorEastAsia"/>
          <w:sz w:val="24"/>
        </w:rPr>
      </w:pPr>
    </w:p>
    <w:p w14:paraId="2A04ECE2" w14:textId="77777777" w:rsidR="00532D02" w:rsidRDefault="00532D02">
      <w:pPr>
        <w:spacing w:line="360" w:lineRule="auto"/>
        <w:rPr>
          <w:rFonts w:asciiTheme="minorEastAsia" w:eastAsiaTheme="minorEastAsia" w:hAnsiTheme="minorEastAsia"/>
          <w:sz w:val="24"/>
        </w:rPr>
      </w:pPr>
    </w:p>
    <w:p w14:paraId="1A006BDA" w14:textId="77777777" w:rsidR="00532D02" w:rsidRDefault="00532D02">
      <w:pPr>
        <w:spacing w:line="360" w:lineRule="auto"/>
        <w:rPr>
          <w:rFonts w:asciiTheme="minorEastAsia" w:eastAsiaTheme="minorEastAsia" w:hAnsiTheme="minorEastAsia"/>
          <w:sz w:val="24"/>
        </w:rPr>
      </w:pPr>
    </w:p>
    <w:p w14:paraId="1D364431" w14:textId="77777777" w:rsidR="00532D02" w:rsidRDefault="00532D02">
      <w:pPr>
        <w:spacing w:line="360" w:lineRule="auto"/>
        <w:rPr>
          <w:rFonts w:asciiTheme="minorEastAsia" w:eastAsiaTheme="minorEastAsia" w:hAnsiTheme="minorEastAsia"/>
          <w:sz w:val="24"/>
        </w:rPr>
      </w:pPr>
    </w:p>
    <w:p w14:paraId="45E2D5E8" w14:textId="77777777" w:rsidR="00532D02" w:rsidRDefault="00000000">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承诺方名称（盖章）：</w:t>
      </w:r>
      <w:r>
        <w:tab/>
      </w:r>
      <w:r>
        <w:tab/>
      </w:r>
      <w:r>
        <w:tab/>
      </w:r>
      <w:r>
        <w:tab/>
      </w:r>
      <w:r>
        <w:tab/>
      </w:r>
      <w:r>
        <w:tab/>
      </w:r>
      <w:r>
        <w:tab/>
      </w:r>
      <w:r>
        <w:tab/>
      </w:r>
      <w:r>
        <w:tab/>
      </w:r>
      <w:r>
        <w:tab/>
      </w:r>
    </w:p>
    <w:p w14:paraId="2A34F169" w14:textId="77777777" w:rsidR="00532D02" w:rsidRDefault="00000000">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地址：</w:t>
      </w:r>
      <w:r>
        <w:tab/>
      </w:r>
      <w:r>
        <w:tab/>
      </w:r>
      <w:r>
        <w:tab/>
      </w:r>
      <w:r>
        <w:tab/>
      </w:r>
      <w:r>
        <w:tab/>
      </w:r>
      <w:r>
        <w:tab/>
      </w:r>
      <w:r>
        <w:tab/>
      </w:r>
      <w:r>
        <w:tab/>
      </w:r>
      <w:r>
        <w:tab/>
      </w:r>
      <w:r>
        <w:tab/>
      </w:r>
      <w:r>
        <w:tab/>
      </w:r>
      <w:r>
        <w:tab/>
      </w:r>
      <w:r>
        <w:tab/>
      </w:r>
    </w:p>
    <w:p w14:paraId="4C1E119A" w14:textId="77777777" w:rsidR="00532D02" w:rsidRDefault="00000000">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电话：</w:t>
      </w:r>
      <w:r>
        <w:tab/>
      </w:r>
      <w:r>
        <w:tab/>
      </w:r>
      <w:r>
        <w:tab/>
      </w:r>
      <w:r>
        <w:tab/>
      </w:r>
      <w:r>
        <w:tab/>
      </w:r>
      <w:r>
        <w:tab/>
      </w:r>
      <w:r>
        <w:tab/>
      </w:r>
      <w:r>
        <w:rPr>
          <w:rFonts w:asciiTheme="minorEastAsia" w:eastAsiaTheme="minorEastAsia" w:hAnsiTheme="minorEastAsia" w:hint="eastAsia"/>
          <w:sz w:val="24"/>
        </w:rPr>
        <w:t>传真：</w:t>
      </w:r>
      <w:r>
        <w:tab/>
      </w:r>
      <w:r>
        <w:tab/>
      </w:r>
      <w:r>
        <w:tab/>
      </w:r>
      <w:r>
        <w:tab/>
      </w:r>
      <w:r>
        <w:tab/>
      </w:r>
    </w:p>
    <w:p w14:paraId="38960D39" w14:textId="77777777" w:rsidR="00532D02" w:rsidRDefault="00000000">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邮编：</w:t>
      </w:r>
      <w:r>
        <w:tab/>
      </w:r>
      <w:r>
        <w:tab/>
      </w:r>
      <w:r>
        <w:tab/>
      </w:r>
      <w:r>
        <w:tab/>
      </w:r>
      <w:r>
        <w:tab/>
      </w:r>
    </w:p>
    <w:p w14:paraId="6F861A19" w14:textId="77777777" w:rsidR="00532D02" w:rsidRDefault="00000000">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承诺方代表签字：</w:t>
      </w:r>
      <w:r>
        <w:tab/>
      </w:r>
      <w:r>
        <w:tab/>
      </w:r>
      <w:r>
        <w:tab/>
      </w:r>
      <w:r>
        <w:tab/>
      </w:r>
      <w:r>
        <w:tab/>
      </w:r>
      <w:r>
        <w:tab/>
      </w:r>
      <w:r>
        <w:tab/>
      </w:r>
      <w:r>
        <w:tab/>
      </w:r>
    </w:p>
    <w:p w14:paraId="06A41B7C" w14:textId="77777777" w:rsidR="00532D02" w:rsidRDefault="00000000">
      <w:pPr>
        <w:spacing w:line="360" w:lineRule="auto"/>
        <w:rPr>
          <w:rFonts w:asciiTheme="minorEastAsia" w:eastAsiaTheme="minorEastAsia" w:hAnsiTheme="minorEastAsia"/>
          <w:sz w:val="24"/>
          <w:u w:val="single"/>
        </w:rPr>
      </w:pPr>
      <w:r>
        <w:tab/>
      </w:r>
      <w:r>
        <w:rPr>
          <w:rFonts w:asciiTheme="minorEastAsia" w:eastAsiaTheme="minorEastAsia" w:hAnsiTheme="minorEastAsia" w:hint="eastAsia"/>
          <w:sz w:val="24"/>
        </w:rPr>
        <w:t>承诺日期：</w:t>
      </w:r>
      <w:r>
        <w:tab/>
      </w:r>
      <w:r>
        <w:tab/>
      </w:r>
      <w:r>
        <w:tab/>
      </w:r>
      <w:r>
        <w:tab/>
      </w:r>
      <w:r>
        <w:tab/>
      </w:r>
    </w:p>
    <w:p w14:paraId="60BF14D3" w14:textId="77777777" w:rsidR="00532D02" w:rsidRDefault="00532D02">
      <w:pPr>
        <w:pStyle w:val="a4"/>
        <w:spacing w:line="360" w:lineRule="auto"/>
        <w:rPr>
          <w:rFonts w:asciiTheme="minorEastAsia" w:eastAsiaTheme="minorEastAsia" w:hAnsiTheme="minorEastAsia"/>
        </w:rPr>
      </w:pPr>
    </w:p>
    <w:p w14:paraId="1D8EC602" w14:textId="77777777" w:rsidR="00532D02" w:rsidRDefault="00532D02">
      <w:pPr>
        <w:pStyle w:val="a4"/>
        <w:spacing w:line="360" w:lineRule="auto"/>
        <w:rPr>
          <w:rFonts w:asciiTheme="minorEastAsia" w:eastAsiaTheme="minorEastAsia" w:hAnsiTheme="minorEastAsia"/>
        </w:rPr>
      </w:pPr>
    </w:p>
    <w:p w14:paraId="094F0F06" w14:textId="77777777" w:rsidR="00532D02" w:rsidRDefault="00532D02">
      <w:pPr>
        <w:tabs>
          <w:tab w:val="left" w:pos="5580"/>
        </w:tabs>
        <w:spacing w:before="360" w:line="360" w:lineRule="auto"/>
        <w:rPr>
          <w:rFonts w:asciiTheme="minorEastAsia" w:eastAsiaTheme="minorEastAsia" w:hAnsiTheme="minorEastAsia"/>
          <w:bCs/>
          <w:sz w:val="24"/>
        </w:rPr>
      </w:pPr>
    </w:p>
    <w:p w14:paraId="390019EB" w14:textId="77777777" w:rsidR="00532D02" w:rsidRDefault="00532D02">
      <w:pPr>
        <w:tabs>
          <w:tab w:val="left" w:pos="5580"/>
        </w:tabs>
        <w:spacing w:before="360" w:line="360" w:lineRule="auto"/>
        <w:rPr>
          <w:rFonts w:asciiTheme="minorEastAsia" w:eastAsiaTheme="minorEastAsia" w:hAnsiTheme="minorEastAsia"/>
          <w:bCs/>
          <w:sz w:val="24"/>
        </w:rPr>
      </w:pPr>
    </w:p>
    <w:p w14:paraId="53EF23D0" w14:textId="77777777" w:rsidR="00532D02" w:rsidRDefault="00000000">
      <w:pPr>
        <w:pStyle w:val="3"/>
        <w:rPr>
          <w:rFonts w:ascii="宋体"/>
          <w:kern w:val="0"/>
          <w:sz w:val="24"/>
          <w:szCs w:val="20"/>
        </w:rPr>
      </w:pPr>
      <w:bookmarkStart w:id="175" w:name="_Toc19479"/>
      <w:bookmarkStart w:id="176" w:name="_Toc21670"/>
      <w:bookmarkStart w:id="177" w:name="_Toc496291405"/>
      <w:r>
        <w:br w:type="page"/>
      </w:r>
    </w:p>
    <w:p w14:paraId="183DBB6E" w14:textId="77777777" w:rsidR="00532D02" w:rsidRDefault="00000000">
      <w:pPr>
        <w:pStyle w:val="3"/>
      </w:pPr>
      <w:bookmarkStart w:id="178" w:name="_Toc171067637"/>
      <w:bookmarkEnd w:id="155"/>
      <w:bookmarkEnd w:id="173"/>
      <w:bookmarkEnd w:id="174"/>
      <w:bookmarkEnd w:id="175"/>
      <w:bookmarkEnd w:id="176"/>
      <w:bookmarkEnd w:id="177"/>
      <w:r>
        <w:lastRenderedPageBreak/>
        <w:t>9 拟用于本项目人员资格和经历情况</w:t>
      </w:r>
      <w:bookmarkEnd w:id="178"/>
    </w:p>
    <w:p w14:paraId="134C2EC6" w14:textId="77777777" w:rsidR="00532D02" w:rsidRDefault="00000000">
      <w:pPr>
        <w:spacing w:line="360" w:lineRule="auto"/>
        <w:rPr>
          <w:rFonts w:ascii="宋体" w:hAnsi="宋体"/>
          <w:b/>
          <w:bCs/>
          <w:sz w:val="28"/>
          <w:szCs w:val="28"/>
        </w:rPr>
      </w:pPr>
      <w:bookmarkStart w:id="179" w:name="_Toc70687213"/>
      <w:bookmarkStart w:id="180" w:name="_Toc194888465"/>
      <w:bookmarkStart w:id="181" w:name="_Toc182802768"/>
      <w:bookmarkStart w:id="182" w:name="_Toc177189258"/>
      <w:bookmarkStart w:id="183" w:name="_Toc486089925"/>
      <w:bookmarkStart w:id="184" w:name="_Toc182205200"/>
      <w:bookmarkStart w:id="185" w:name="_Toc182802852"/>
      <w:bookmarkStart w:id="186" w:name="_Toc449646782"/>
      <w:bookmarkStart w:id="187" w:name="_Toc177995496"/>
      <w:bookmarkStart w:id="188" w:name="_Toc177817357"/>
      <w:bookmarkStart w:id="189" w:name="_Toc205612715"/>
      <w:bookmarkStart w:id="190" w:name="_Toc182205343"/>
      <w:bookmarkStart w:id="191" w:name="_Toc181504489"/>
      <w:bookmarkStart w:id="192" w:name="_Toc202069432"/>
      <w:bookmarkStart w:id="193" w:name="_Toc53722878"/>
      <w:bookmarkStart w:id="194" w:name="_Toc178491536"/>
      <w:bookmarkStart w:id="195" w:name="_Toc176882565"/>
      <w:bookmarkStart w:id="196" w:name="_Toc201995954"/>
      <w:bookmarkStart w:id="197" w:name="_Toc205612644"/>
      <w:bookmarkStart w:id="198" w:name="_Toc181864913"/>
      <w:bookmarkStart w:id="199" w:name="_Toc182802968"/>
      <w:bookmarkStart w:id="200" w:name="_Toc194883191"/>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b/>
          <w:bCs/>
          <w:sz w:val="28"/>
          <w:szCs w:val="28"/>
        </w:rPr>
        <w:t>9.1  本项目实施团队主要人员名单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532D02" w14:paraId="56ACA60E" w14:textId="77777777">
        <w:trPr>
          <w:trHeight w:val="580"/>
          <w:jc w:val="center"/>
        </w:trPr>
        <w:tc>
          <w:tcPr>
            <w:tcW w:w="1240" w:type="pct"/>
            <w:vAlign w:val="center"/>
          </w:tcPr>
          <w:p w14:paraId="6CAB242A" w14:textId="77777777" w:rsidR="00532D02" w:rsidRDefault="00000000">
            <w:pPr>
              <w:jc w:val="center"/>
              <w:rPr>
                <w:kern w:val="0"/>
                <w:sz w:val="24"/>
              </w:rPr>
            </w:pPr>
            <w:r>
              <w:rPr>
                <w:kern w:val="0"/>
                <w:sz w:val="24"/>
              </w:rPr>
              <w:t>拟担任职务、分工</w:t>
            </w:r>
          </w:p>
        </w:tc>
        <w:tc>
          <w:tcPr>
            <w:tcW w:w="828" w:type="pct"/>
            <w:vAlign w:val="center"/>
          </w:tcPr>
          <w:p w14:paraId="7C974EF9" w14:textId="77777777" w:rsidR="00532D02" w:rsidRDefault="00000000">
            <w:pPr>
              <w:jc w:val="center"/>
              <w:rPr>
                <w:kern w:val="0"/>
                <w:sz w:val="24"/>
              </w:rPr>
            </w:pPr>
            <w:r>
              <w:rPr>
                <w:kern w:val="0"/>
                <w:sz w:val="24"/>
              </w:rPr>
              <w:t>姓名</w:t>
            </w:r>
          </w:p>
        </w:tc>
        <w:tc>
          <w:tcPr>
            <w:tcW w:w="1031" w:type="pct"/>
            <w:vAlign w:val="center"/>
          </w:tcPr>
          <w:p w14:paraId="53BDA011" w14:textId="77777777" w:rsidR="00532D02" w:rsidRDefault="00000000">
            <w:pPr>
              <w:jc w:val="center"/>
              <w:rPr>
                <w:kern w:val="0"/>
                <w:sz w:val="24"/>
              </w:rPr>
            </w:pPr>
            <w:r>
              <w:rPr>
                <w:kern w:val="0"/>
                <w:sz w:val="24"/>
              </w:rPr>
              <w:t>从业资格</w:t>
            </w:r>
          </w:p>
        </w:tc>
        <w:tc>
          <w:tcPr>
            <w:tcW w:w="1900" w:type="pct"/>
            <w:vAlign w:val="center"/>
          </w:tcPr>
          <w:p w14:paraId="2CB27E86" w14:textId="77777777" w:rsidR="00532D02" w:rsidRDefault="00000000">
            <w:pPr>
              <w:jc w:val="center"/>
              <w:rPr>
                <w:kern w:val="0"/>
                <w:sz w:val="24"/>
              </w:rPr>
            </w:pPr>
            <w:r>
              <w:rPr>
                <w:kern w:val="0"/>
                <w:sz w:val="24"/>
              </w:rPr>
              <w:t>相关工作年限</w:t>
            </w:r>
          </w:p>
        </w:tc>
      </w:tr>
      <w:tr w:rsidR="00532D02" w14:paraId="521E4F57" w14:textId="77777777">
        <w:trPr>
          <w:trHeight w:val="580"/>
          <w:jc w:val="center"/>
        </w:trPr>
        <w:tc>
          <w:tcPr>
            <w:tcW w:w="1240" w:type="pct"/>
            <w:vAlign w:val="center"/>
          </w:tcPr>
          <w:p w14:paraId="386B5CF3" w14:textId="77777777" w:rsidR="00532D02" w:rsidRDefault="00532D02">
            <w:pPr>
              <w:jc w:val="center"/>
              <w:rPr>
                <w:kern w:val="0"/>
                <w:sz w:val="24"/>
              </w:rPr>
            </w:pPr>
          </w:p>
        </w:tc>
        <w:tc>
          <w:tcPr>
            <w:tcW w:w="828" w:type="pct"/>
            <w:vAlign w:val="center"/>
          </w:tcPr>
          <w:p w14:paraId="09D9A568" w14:textId="77777777" w:rsidR="00532D02" w:rsidRDefault="00532D02">
            <w:pPr>
              <w:jc w:val="center"/>
              <w:rPr>
                <w:kern w:val="0"/>
                <w:sz w:val="24"/>
              </w:rPr>
            </w:pPr>
          </w:p>
        </w:tc>
        <w:tc>
          <w:tcPr>
            <w:tcW w:w="1031" w:type="pct"/>
            <w:vAlign w:val="center"/>
          </w:tcPr>
          <w:p w14:paraId="7DAB330F" w14:textId="77777777" w:rsidR="00532D02" w:rsidRDefault="00532D02">
            <w:pPr>
              <w:jc w:val="center"/>
              <w:rPr>
                <w:kern w:val="0"/>
                <w:sz w:val="24"/>
              </w:rPr>
            </w:pPr>
          </w:p>
        </w:tc>
        <w:tc>
          <w:tcPr>
            <w:tcW w:w="1900" w:type="pct"/>
            <w:vAlign w:val="center"/>
          </w:tcPr>
          <w:p w14:paraId="2BD2D411" w14:textId="77777777" w:rsidR="00532D02" w:rsidRDefault="00532D02">
            <w:pPr>
              <w:jc w:val="center"/>
              <w:rPr>
                <w:kern w:val="0"/>
                <w:sz w:val="24"/>
              </w:rPr>
            </w:pPr>
          </w:p>
        </w:tc>
      </w:tr>
      <w:tr w:rsidR="00532D02" w14:paraId="0C2869E9" w14:textId="77777777">
        <w:trPr>
          <w:trHeight w:val="580"/>
          <w:jc w:val="center"/>
        </w:trPr>
        <w:tc>
          <w:tcPr>
            <w:tcW w:w="1240" w:type="pct"/>
            <w:vAlign w:val="center"/>
          </w:tcPr>
          <w:p w14:paraId="6FD69B2A" w14:textId="77777777" w:rsidR="00532D02" w:rsidRDefault="00532D02">
            <w:pPr>
              <w:jc w:val="center"/>
              <w:rPr>
                <w:kern w:val="0"/>
                <w:sz w:val="24"/>
              </w:rPr>
            </w:pPr>
          </w:p>
        </w:tc>
        <w:tc>
          <w:tcPr>
            <w:tcW w:w="828" w:type="pct"/>
            <w:vAlign w:val="center"/>
          </w:tcPr>
          <w:p w14:paraId="170B7CF1" w14:textId="77777777" w:rsidR="00532D02" w:rsidRDefault="00532D02">
            <w:pPr>
              <w:jc w:val="center"/>
              <w:rPr>
                <w:kern w:val="0"/>
                <w:sz w:val="24"/>
              </w:rPr>
            </w:pPr>
          </w:p>
        </w:tc>
        <w:tc>
          <w:tcPr>
            <w:tcW w:w="1031" w:type="pct"/>
            <w:vAlign w:val="center"/>
          </w:tcPr>
          <w:p w14:paraId="2EC4E592" w14:textId="77777777" w:rsidR="00532D02" w:rsidRDefault="00532D02">
            <w:pPr>
              <w:jc w:val="center"/>
              <w:rPr>
                <w:kern w:val="0"/>
                <w:sz w:val="24"/>
              </w:rPr>
            </w:pPr>
          </w:p>
        </w:tc>
        <w:tc>
          <w:tcPr>
            <w:tcW w:w="1900" w:type="pct"/>
            <w:vAlign w:val="center"/>
          </w:tcPr>
          <w:p w14:paraId="52A7D879" w14:textId="77777777" w:rsidR="00532D02" w:rsidRDefault="00532D02">
            <w:pPr>
              <w:jc w:val="center"/>
              <w:rPr>
                <w:kern w:val="0"/>
                <w:sz w:val="24"/>
              </w:rPr>
            </w:pPr>
          </w:p>
        </w:tc>
      </w:tr>
      <w:tr w:rsidR="00532D02" w14:paraId="7FC67949" w14:textId="77777777">
        <w:trPr>
          <w:trHeight w:val="580"/>
          <w:jc w:val="center"/>
        </w:trPr>
        <w:tc>
          <w:tcPr>
            <w:tcW w:w="1240" w:type="pct"/>
            <w:vAlign w:val="center"/>
          </w:tcPr>
          <w:p w14:paraId="0573BBDB" w14:textId="77777777" w:rsidR="00532D02" w:rsidRDefault="00532D02">
            <w:pPr>
              <w:jc w:val="center"/>
              <w:rPr>
                <w:kern w:val="0"/>
                <w:sz w:val="24"/>
              </w:rPr>
            </w:pPr>
          </w:p>
        </w:tc>
        <w:tc>
          <w:tcPr>
            <w:tcW w:w="828" w:type="pct"/>
            <w:vAlign w:val="center"/>
          </w:tcPr>
          <w:p w14:paraId="43FA7A7A" w14:textId="77777777" w:rsidR="00532D02" w:rsidRDefault="00532D02">
            <w:pPr>
              <w:jc w:val="center"/>
              <w:rPr>
                <w:kern w:val="0"/>
                <w:sz w:val="24"/>
              </w:rPr>
            </w:pPr>
          </w:p>
        </w:tc>
        <w:tc>
          <w:tcPr>
            <w:tcW w:w="1031" w:type="pct"/>
            <w:vAlign w:val="center"/>
          </w:tcPr>
          <w:p w14:paraId="7B3983D1" w14:textId="77777777" w:rsidR="00532D02" w:rsidRDefault="00532D02">
            <w:pPr>
              <w:jc w:val="center"/>
              <w:rPr>
                <w:kern w:val="0"/>
                <w:sz w:val="24"/>
              </w:rPr>
            </w:pPr>
          </w:p>
        </w:tc>
        <w:tc>
          <w:tcPr>
            <w:tcW w:w="1900" w:type="pct"/>
            <w:vAlign w:val="center"/>
          </w:tcPr>
          <w:p w14:paraId="6882DF89" w14:textId="77777777" w:rsidR="00532D02" w:rsidRDefault="00532D02">
            <w:pPr>
              <w:jc w:val="center"/>
              <w:rPr>
                <w:kern w:val="0"/>
                <w:sz w:val="24"/>
              </w:rPr>
            </w:pPr>
          </w:p>
        </w:tc>
      </w:tr>
      <w:tr w:rsidR="00532D02" w14:paraId="5B10D5E6" w14:textId="77777777">
        <w:trPr>
          <w:trHeight w:val="580"/>
          <w:jc w:val="center"/>
        </w:trPr>
        <w:tc>
          <w:tcPr>
            <w:tcW w:w="1240" w:type="pct"/>
            <w:vAlign w:val="center"/>
          </w:tcPr>
          <w:p w14:paraId="7C27E2A5" w14:textId="77777777" w:rsidR="00532D02" w:rsidRDefault="00532D02">
            <w:pPr>
              <w:jc w:val="center"/>
              <w:rPr>
                <w:kern w:val="0"/>
                <w:sz w:val="24"/>
              </w:rPr>
            </w:pPr>
          </w:p>
        </w:tc>
        <w:tc>
          <w:tcPr>
            <w:tcW w:w="828" w:type="pct"/>
            <w:vAlign w:val="center"/>
          </w:tcPr>
          <w:p w14:paraId="212EE155" w14:textId="77777777" w:rsidR="00532D02" w:rsidRDefault="00532D02">
            <w:pPr>
              <w:jc w:val="center"/>
              <w:rPr>
                <w:kern w:val="0"/>
                <w:sz w:val="24"/>
              </w:rPr>
            </w:pPr>
          </w:p>
        </w:tc>
        <w:tc>
          <w:tcPr>
            <w:tcW w:w="1031" w:type="pct"/>
            <w:vAlign w:val="center"/>
          </w:tcPr>
          <w:p w14:paraId="1E874A6E" w14:textId="77777777" w:rsidR="00532D02" w:rsidRDefault="00532D02">
            <w:pPr>
              <w:jc w:val="center"/>
              <w:rPr>
                <w:kern w:val="0"/>
                <w:sz w:val="24"/>
              </w:rPr>
            </w:pPr>
          </w:p>
        </w:tc>
        <w:tc>
          <w:tcPr>
            <w:tcW w:w="1900" w:type="pct"/>
            <w:vAlign w:val="center"/>
          </w:tcPr>
          <w:p w14:paraId="473F1B8D" w14:textId="77777777" w:rsidR="00532D02" w:rsidRDefault="00532D02">
            <w:pPr>
              <w:jc w:val="center"/>
              <w:rPr>
                <w:kern w:val="0"/>
                <w:sz w:val="24"/>
              </w:rPr>
            </w:pPr>
          </w:p>
        </w:tc>
      </w:tr>
      <w:tr w:rsidR="00532D02" w14:paraId="1648110A" w14:textId="77777777">
        <w:trPr>
          <w:trHeight w:val="580"/>
          <w:jc w:val="center"/>
        </w:trPr>
        <w:tc>
          <w:tcPr>
            <w:tcW w:w="1240" w:type="pct"/>
            <w:vAlign w:val="center"/>
          </w:tcPr>
          <w:p w14:paraId="2FEAC50D" w14:textId="77777777" w:rsidR="00532D02" w:rsidRDefault="00532D02">
            <w:pPr>
              <w:jc w:val="center"/>
              <w:rPr>
                <w:kern w:val="0"/>
                <w:sz w:val="24"/>
              </w:rPr>
            </w:pPr>
          </w:p>
        </w:tc>
        <w:tc>
          <w:tcPr>
            <w:tcW w:w="828" w:type="pct"/>
            <w:vAlign w:val="center"/>
          </w:tcPr>
          <w:p w14:paraId="5C965E29" w14:textId="77777777" w:rsidR="00532D02" w:rsidRDefault="00532D02">
            <w:pPr>
              <w:jc w:val="center"/>
              <w:rPr>
                <w:kern w:val="0"/>
                <w:sz w:val="24"/>
              </w:rPr>
            </w:pPr>
          </w:p>
        </w:tc>
        <w:tc>
          <w:tcPr>
            <w:tcW w:w="1031" w:type="pct"/>
            <w:vAlign w:val="center"/>
          </w:tcPr>
          <w:p w14:paraId="0FA72DF4" w14:textId="77777777" w:rsidR="00532D02" w:rsidRDefault="00532D02">
            <w:pPr>
              <w:jc w:val="center"/>
              <w:rPr>
                <w:kern w:val="0"/>
                <w:sz w:val="24"/>
              </w:rPr>
            </w:pPr>
          </w:p>
        </w:tc>
        <w:tc>
          <w:tcPr>
            <w:tcW w:w="1900" w:type="pct"/>
            <w:vAlign w:val="center"/>
          </w:tcPr>
          <w:p w14:paraId="1B9AA210" w14:textId="77777777" w:rsidR="00532D02" w:rsidRDefault="00532D02">
            <w:pPr>
              <w:jc w:val="center"/>
              <w:rPr>
                <w:kern w:val="0"/>
                <w:sz w:val="24"/>
              </w:rPr>
            </w:pPr>
          </w:p>
        </w:tc>
      </w:tr>
      <w:tr w:rsidR="00532D02" w14:paraId="41872A3E" w14:textId="77777777">
        <w:trPr>
          <w:trHeight w:val="580"/>
          <w:jc w:val="center"/>
        </w:trPr>
        <w:tc>
          <w:tcPr>
            <w:tcW w:w="1240" w:type="pct"/>
            <w:vAlign w:val="center"/>
          </w:tcPr>
          <w:p w14:paraId="65C25C36" w14:textId="77777777" w:rsidR="00532D02" w:rsidRDefault="00532D02">
            <w:pPr>
              <w:jc w:val="center"/>
              <w:rPr>
                <w:kern w:val="0"/>
                <w:sz w:val="24"/>
              </w:rPr>
            </w:pPr>
          </w:p>
        </w:tc>
        <w:tc>
          <w:tcPr>
            <w:tcW w:w="828" w:type="pct"/>
            <w:vAlign w:val="center"/>
          </w:tcPr>
          <w:p w14:paraId="6C586A91" w14:textId="77777777" w:rsidR="00532D02" w:rsidRDefault="00532D02">
            <w:pPr>
              <w:jc w:val="center"/>
              <w:rPr>
                <w:kern w:val="0"/>
                <w:sz w:val="24"/>
              </w:rPr>
            </w:pPr>
          </w:p>
        </w:tc>
        <w:tc>
          <w:tcPr>
            <w:tcW w:w="1031" w:type="pct"/>
            <w:vAlign w:val="center"/>
          </w:tcPr>
          <w:p w14:paraId="16FD2C8C" w14:textId="77777777" w:rsidR="00532D02" w:rsidRDefault="00532D02">
            <w:pPr>
              <w:jc w:val="center"/>
              <w:rPr>
                <w:kern w:val="0"/>
                <w:sz w:val="24"/>
              </w:rPr>
            </w:pPr>
          </w:p>
        </w:tc>
        <w:tc>
          <w:tcPr>
            <w:tcW w:w="1900" w:type="pct"/>
            <w:vAlign w:val="center"/>
          </w:tcPr>
          <w:p w14:paraId="09A2B1AF" w14:textId="77777777" w:rsidR="00532D02" w:rsidRDefault="00532D02">
            <w:pPr>
              <w:jc w:val="center"/>
              <w:rPr>
                <w:kern w:val="0"/>
                <w:sz w:val="24"/>
              </w:rPr>
            </w:pPr>
          </w:p>
        </w:tc>
      </w:tr>
      <w:tr w:rsidR="00532D02" w14:paraId="4847EDB6" w14:textId="77777777">
        <w:trPr>
          <w:trHeight w:val="580"/>
          <w:jc w:val="center"/>
        </w:trPr>
        <w:tc>
          <w:tcPr>
            <w:tcW w:w="1240" w:type="pct"/>
            <w:vAlign w:val="center"/>
          </w:tcPr>
          <w:p w14:paraId="796C51AE" w14:textId="77777777" w:rsidR="00532D02" w:rsidRDefault="00532D02">
            <w:pPr>
              <w:jc w:val="center"/>
              <w:rPr>
                <w:kern w:val="0"/>
                <w:sz w:val="24"/>
              </w:rPr>
            </w:pPr>
          </w:p>
        </w:tc>
        <w:tc>
          <w:tcPr>
            <w:tcW w:w="828" w:type="pct"/>
            <w:vAlign w:val="center"/>
          </w:tcPr>
          <w:p w14:paraId="4B867327" w14:textId="77777777" w:rsidR="00532D02" w:rsidRDefault="00532D02">
            <w:pPr>
              <w:jc w:val="center"/>
              <w:rPr>
                <w:kern w:val="0"/>
                <w:sz w:val="24"/>
              </w:rPr>
            </w:pPr>
          </w:p>
        </w:tc>
        <w:tc>
          <w:tcPr>
            <w:tcW w:w="1031" w:type="pct"/>
            <w:vAlign w:val="center"/>
          </w:tcPr>
          <w:p w14:paraId="7FFC6B37" w14:textId="77777777" w:rsidR="00532D02" w:rsidRDefault="00532D02">
            <w:pPr>
              <w:jc w:val="center"/>
              <w:rPr>
                <w:kern w:val="0"/>
                <w:sz w:val="24"/>
              </w:rPr>
            </w:pPr>
          </w:p>
        </w:tc>
        <w:tc>
          <w:tcPr>
            <w:tcW w:w="1900" w:type="pct"/>
            <w:vAlign w:val="center"/>
          </w:tcPr>
          <w:p w14:paraId="11AA2B33" w14:textId="77777777" w:rsidR="00532D02" w:rsidRDefault="00532D02">
            <w:pPr>
              <w:jc w:val="center"/>
              <w:rPr>
                <w:kern w:val="0"/>
                <w:sz w:val="24"/>
              </w:rPr>
            </w:pPr>
          </w:p>
        </w:tc>
      </w:tr>
      <w:tr w:rsidR="00532D02" w14:paraId="3385F489" w14:textId="77777777">
        <w:trPr>
          <w:trHeight w:val="580"/>
          <w:jc w:val="center"/>
        </w:trPr>
        <w:tc>
          <w:tcPr>
            <w:tcW w:w="1240" w:type="pct"/>
            <w:vAlign w:val="center"/>
          </w:tcPr>
          <w:p w14:paraId="0A774313" w14:textId="77777777" w:rsidR="00532D02" w:rsidRDefault="00532D02">
            <w:pPr>
              <w:jc w:val="center"/>
              <w:rPr>
                <w:kern w:val="0"/>
                <w:sz w:val="24"/>
              </w:rPr>
            </w:pPr>
          </w:p>
        </w:tc>
        <w:tc>
          <w:tcPr>
            <w:tcW w:w="828" w:type="pct"/>
            <w:vAlign w:val="center"/>
          </w:tcPr>
          <w:p w14:paraId="1C54EF38" w14:textId="77777777" w:rsidR="00532D02" w:rsidRDefault="00532D02">
            <w:pPr>
              <w:jc w:val="center"/>
              <w:rPr>
                <w:kern w:val="0"/>
                <w:sz w:val="24"/>
              </w:rPr>
            </w:pPr>
          </w:p>
        </w:tc>
        <w:tc>
          <w:tcPr>
            <w:tcW w:w="1031" w:type="pct"/>
            <w:vAlign w:val="center"/>
          </w:tcPr>
          <w:p w14:paraId="0169FD7B" w14:textId="77777777" w:rsidR="00532D02" w:rsidRDefault="00532D02">
            <w:pPr>
              <w:jc w:val="center"/>
              <w:rPr>
                <w:kern w:val="0"/>
                <w:sz w:val="24"/>
              </w:rPr>
            </w:pPr>
          </w:p>
        </w:tc>
        <w:tc>
          <w:tcPr>
            <w:tcW w:w="1900" w:type="pct"/>
            <w:vAlign w:val="center"/>
          </w:tcPr>
          <w:p w14:paraId="5A2E0BC2" w14:textId="77777777" w:rsidR="00532D02" w:rsidRDefault="00532D02">
            <w:pPr>
              <w:jc w:val="center"/>
              <w:rPr>
                <w:kern w:val="0"/>
                <w:sz w:val="24"/>
              </w:rPr>
            </w:pPr>
          </w:p>
        </w:tc>
      </w:tr>
      <w:tr w:rsidR="00532D02" w14:paraId="2A7727F1" w14:textId="77777777">
        <w:trPr>
          <w:trHeight w:val="580"/>
          <w:jc w:val="center"/>
        </w:trPr>
        <w:tc>
          <w:tcPr>
            <w:tcW w:w="1240" w:type="pct"/>
            <w:vAlign w:val="center"/>
          </w:tcPr>
          <w:p w14:paraId="3502EFA8" w14:textId="77777777" w:rsidR="00532D02" w:rsidRDefault="00532D02">
            <w:pPr>
              <w:jc w:val="center"/>
              <w:rPr>
                <w:kern w:val="0"/>
                <w:sz w:val="24"/>
              </w:rPr>
            </w:pPr>
          </w:p>
        </w:tc>
        <w:tc>
          <w:tcPr>
            <w:tcW w:w="828" w:type="pct"/>
            <w:vAlign w:val="center"/>
          </w:tcPr>
          <w:p w14:paraId="4CB0C93C" w14:textId="77777777" w:rsidR="00532D02" w:rsidRDefault="00532D02">
            <w:pPr>
              <w:jc w:val="center"/>
              <w:rPr>
                <w:kern w:val="0"/>
                <w:sz w:val="24"/>
              </w:rPr>
            </w:pPr>
          </w:p>
        </w:tc>
        <w:tc>
          <w:tcPr>
            <w:tcW w:w="1031" w:type="pct"/>
            <w:vAlign w:val="center"/>
          </w:tcPr>
          <w:p w14:paraId="3524EE65" w14:textId="77777777" w:rsidR="00532D02" w:rsidRDefault="00532D02">
            <w:pPr>
              <w:jc w:val="center"/>
              <w:rPr>
                <w:kern w:val="0"/>
                <w:sz w:val="24"/>
              </w:rPr>
            </w:pPr>
          </w:p>
        </w:tc>
        <w:tc>
          <w:tcPr>
            <w:tcW w:w="1900" w:type="pct"/>
            <w:vAlign w:val="center"/>
          </w:tcPr>
          <w:p w14:paraId="64DA6C3C" w14:textId="77777777" w:rsidR="00532D02" w:rsidRDefault="00532D02">
            <w:pPr>
              <w:jc w:val="center"/>
              <w:rPr>
                <w:kern w:val="0"/>
                <w:sz w:val="24"/>
              </w:rPr>
            </w:pPr>
          </w:p>
        </w:tc>
      </w:tr>
    </w:tbl>
    <w:p w14:paraId="384422D7" w14:textId="77777777" w:rsidR="00532D02" w:rsidRDefault="00000000">
      <w:pPr>
        <w:spacing w:line="360" w:lineRule="auto"/>
        <w:rPr>
          <w:sz w:val="24"/>
        </w:rPr>
      </w:pPr>
      <w:r>
        <w:rPr>
          <w:rFonts w:hint="eastAsia"/>
          <w:sz w:val="24"/>
        </w:rPr>
        <w:t>合作方承诺：</w:t>
      </w:r>
      <w:r>
        <w:rPr>
          <w:sz w:val="24"/>
        </w:rPr>
        <w:t>项目周期内实施人员</w:t>
      </w:r>
      <w:r>
        <w:rPr>
          <w:rFonts w:hint="eastAsia"/>
          <w:sz w:val="24"/>
        </w:rPr>
        <w:t>保持</w:t>
      </w:r>
      <w:r>
        <w:rPr>
          <w:sz w:val="24"/>
        </w:rPr>
        <w:t>稳定，项目核心人员不发生变动</w:t>
      </w:r>
      <w:r>
        <w:rPr>
          <w:rFonts w:hint="eastAsia"/>
          <w:sz w:val="24"/>
        </w:rPr>
        <w:t>。</w:t>
      </w:r>
    </w:p>
    <w:p w14:paraId="28F9673A" w14:textId="77777777" w:rsidR="00532D02" w:rsidRDefault="00532D02">
      <w:pPr>
        <w:spacing w:line="360" w:lineRule="auto"/>
        <w:rPr>
          <w:kern w:val="0"/>
          <w:sz w:val="24"/>
          <w:u w:val="single"/>
        </w:rPr>
      </w:pPr>
    </w:p>
    <w:p w14:paraId="02F9DCBD" w14:textId="77777777" w:rsidR="00532D02" w:rsidRDefault="00000000">
      <w:pPr>
        <w:autoSpaceDE w:val="0"/>
        <w:autoSpaceDN w:val="0"/>
        <w:adjustRightInd w:val="0"/>
        <w:snapToGrid w:val="0"/>
        <w:spacing w:before="25" w:after="25" w:line="360" w:lineRule="auto"/>
        <w:rPr>
          <w:rFonts w:ascii="宋体" w:hAnsi="宋体"/>
          <w:sz w:val="24"/>
          <w:lang w:val="zh-CN"/>
        </w:rPr>
      </w:pPr>
      <w:bookmarkStart w:id="201" w:name="_Toc53722879"/>
      <w:bookmarkStart w:id="202" w:name="_Toc287280582"/>
      <w:bookmarkStart w:id="203" w:name="_Toc287280331"/>
      <w:bookmarkStart w:id="204" w:name="_Toc177995498"/>
      <w:bookmarkStart w:id="205" w:name="_Toc181864914"/>
      <w:bookmarkStart w:id="206" w:name="_Toc182802853"/>
      <w:bookmarkStart w:id="207" w:name="_Toc181504490"/>
      <w:bookmarkStart w:id="208" w:name="_Toc178491538"/>
      <w:bookmarkStart w:id="209" w:name="_Toc182205201"/>
      <w:bookmarkStart w:id="210" w:name="_Toc205612645"/>
      <w:bookmarkStart w:id="211" w:name="_Toc202069433"/>
      <w:bookmarkStart w:id="212" w:name="_Toc201995955"/>
      <w:bookmarkStart w:id="213" w:name="_Toc194883192"/>
      <w:bookmarkStart w:id="214" w:name="_Toc182802769"/>
      <w:bookmarkStart w:id="215" w:name="_Toc182802969"/>
      <w:bookmarkStart w:id="216" w:name="_Toc182205344"/>
      <w:bookmarkStart w:id="217" w:name="_Toc177189259"/>
      <w:bookmarkStart w:id="218" w:name="_Toc177817358"/>
      <w:bookmarkStart w:id="219" w:name="_Toc70687214"/>
      <w:bookmarkStart w:id="220" w:name="_Toc205612716"/>
      <w:bookmarkStart w:id="221" w:name="_Toc194888466"/>
      <w:bookmarkStart w:id="222" w:name="_Toc176882566"/>
      <w:r>
        <w:rPr>
          <w:rFonts w:ascii="宋体" w:hAnsi="宋体" w:hint="eastAsia"/>
          <w:sz w:val="24"/>
          <w:lang w:val="zh-CN"/>
        </w:rPr>
        <w:t xml:space="preserve">合作方代表（签字）：____________                          </w:t>
      </w:r>
    </w:p>
    <w:p w14:paraId="4695E8C5" w14:textId="77777777" w:rsidR="00532D02"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合作方名称</w:t>
      </w:r>
      <w:r>
        <w:rPr>
          <w:rFonts w:ascii="宋体" w:hAnsi="宋体" w:hint="eastAsia"/>
          <w:sz w:val="24"/>
        </w:rPr>
        <w:t>（盖章）</w:t>
      </w:r>
      <w:r>
        <w:rPr>
          <w:rFonts w:ascii="宋体" w:hAnsi="宋体" w:hint="eastAsia"/>
          <w:sz w:val="24"/>
          <w:lang w:val="zh-CN"/>
        </w:rPr>
        <w:t>:    ____________</w:t>
      </w:r>
    </w:p>
    <w:p w14:paraId="000FAA8F" w14:textId="77777777" w:rsidR="00532D02" w:rsidRDefault="00000000">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740EE406" w14:textId="77777777" w:rsidR="00532D02" w:rsidRDefault="00000000">
      <w:pPr>
        <w:spacing w:line="360" w:lineRule="auto"/>
        <w:rPr>
          <w:rFonts w:ascii="宋体" w:hAnsi="宋体"/>
          <w:b/>
          <w:bCs/>
          <w:sz w:val="28"/>
          <w:szCs w:val="28"/>
        </w:rPr>
      </w:pPr>
      <w:bookmarkStart w:id="223" w:name="_Toc486089926"/>
      <w:bookmarkStart w:id="224" w:name="_Toc449646783"/>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br w:type="page"/>
      </w:r>
      <w:r>
        <w:rPr>
          <w:rFonts w:ascii="宋体" w:hAnsi="宋体"/>
          <w:b/>
          <w:bCs/>
          <w:sz w:val="28"/>
          <w:szCs w:val="28"/>
        </w:rPr>
        <w:lastRenderedPageBreak/>
        <w:t>9.2 本项目团队主要人员简历表</w:t>
      </w:r>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532D02" w14:paraId="0B75CDE4" w14:textId="77777777">
        <w:trPr>
          <w:trHeight w:val="522"/>
          <w:jc w:val="center"/>
        </w:trPr>
        <w:tc>
          <w:tcPr>
            <w:tcW w:w="1566" w:type="dxa"/>
            <w:vAlign w:val="center"/>
          </w:tcPr>
          <w:p w14:paraId="7A4E9D3C" w14:textId="77777777" w:rsidR="00532D02" w:rsidRDefault="00000000">
            <w:pPr>
              <w:jc w:val="center"/>
              <w:rPr>
                <w:caps/>
                <w:sz w:val="24"/>
              </w:rPr>
            </w:pPr>
            <w:r>
              <w:rPr>
                <w:caps/>
                <w:sz w:val="24"/>
              </w:rPr>
              <w:t>姓名</w:t>
            </w:r>
          </w:p>
        </w:tc>
        <w:tc>
          <w:tcPr>
            <w:tcW w:w="1240" w:type="dxa"/>
            <w:vAlign w:val="center"/>
          </w:tcPr>
          <w:p w14:paraId="34F2F35E" w14:textId="77777777" w:rsidR="00532D02" w:rsidRDefault="00532D02">
            <w:pPr>
              <w:jc w:val="center"/>
              <w:rPr>
                <w:caps/>
                <w:sz w:val="24"/>
              </w:rPr>
            </w:pPr>
          </w:p>
        </w:tc>
        <w:tc>
          <w:tcPr>
            <w:tcW w:w="1639" w:type="dxa"/>
            <w:gridSpan w:val="2"/>
            <w:vAlign w:val="center"/>
          </w:tcPr>
          <w:p w14:paraId="676F3EA1" w14:textId="77777777" w:rsidR="00532D02" w:rsidRDefault="00000000">
            <w:pPr>
              <w:jc w:val="center"/>
              <w:rPr>
                <w:caps/>
                <w:sz w:val="24"/>
              </w:rPr>
            </w:pPr>
            <w:r>
              <w:rPr>
                <w:caps/>
                <w:sz w:val="24"/>
              </w:rPr>
              <w:t>年龄</w:t>
            </w:r>
          </w:p>
        </w:tc>
        <w:tc>
          <w:tcPr>
            <w:tcW w:w="1453" w:type="dxa"/>
            <w:vAlign w:val="center"/>
          </w:tcPr>
          <w:p w14:paraId="31C28C64" w14:textId="77777777" w:rsidR="00532D02" w:rsidRDefault="00532D02">
            <w:pPr>
              <w:jc w:val="center"/>
              <w:rPr>
                <w:caps/>
                <w:sz w:val="24"/>
              </w:rPr>
            </w:pPr>
          </w:p>
        </w:tc>
        <w:tc>
          <w:tcPr>
            <w:tcW w:w="2104" w:type="dxa"/>
            <w:gridSpan w:val="2"/>
            <w:vAlign w:val="center"/>
          </w:tcPr>
          <w:p w14:paraId="0F90B35F" w14:textId="77777777" w:rsidR="00532D02" w:rsidRDefault="00000000">
            <w:pPr>
              <w:jc w:val="center"/>
              <w:rPr>
                <w:caps/>
                <w:sz w:val="24"/>
              </w:rPr>
            </w:pPr>
            <w:r>
              <w:rPr>
                <w:caps/>
                <w:sz w:val="24"/>
              </w:rPr>
              <w:t>身份证号码</w:t>
            </w:r>
          </w:p>
        </w:tc>
        <w:tc>
          <w:tcPr>
            <w:tcW w:w="932" w:type="dxa"/>
            <w:gridSpan w:val="2"/>
            <w:vAlign w:val="center"/>
          </w:tcPr>
          <w:p w14:paraId="3D3DEB39" w14:textId="77777777" w:rsidR="00532D02" w:rsidRDefault="00532D02">
            <w:pPr>
              <w:jc w:val="center"/>
              <w:rPr>
                <w:caps/>
                <w:sz w:val="24"/>
              </w:rPr>
            </w:pPr>
          </w:p>
        </w:tc>
      </w:tr>
      <w:tr w:rsidR="00532D02" w14:paraId="7144DEB3" w14:textId="77777777">
        <w:trPr>
          <w:jc w:val="center"/>
        </w:trPr>
        <w:tc>
          <w:tcPr>
            <w:tcW w:w="1566" w:type="dxa"/>
            <w:vAlign w:val="center"/>
          </w:tcPr>
          <w:p w14:paraId="416851AF" w14:textId="77777777" w:rsidR="00532D02" w:rsidRDefault="00000000">
            <w:pPr>
              <w:jc w:val="center"/>
              <w:rPr>
                <w:sz w:val="24"/>
              </w:rPr>
            </w:pPr>
            <w:r>
              <w:rPr>
                <w:sz w:val="24"/>
              </w:rPr>
              <w:t>现所在机构或部门</w:t>
            </w:r>
          </w:p>
        </w:tc>
        <w:tc>
          <w:tcPr>
            <w:tcW w:w="4332" w:type="dxa"/>
            <w:gridSpan w:val="4"/>
            <w:vAlign w:val="center"/>
          </w:tcPr>
          <w:p w14:paraId="5A1286B5" w14:textId="77777777" w:rsidR="00532D02" w:rsidRDefault="00532D02">
            <w:pPr>
              <w:jc w:val="center"/>
              <w:rPr>
                <w:sz w:val="24"/>
              </w:rPr>
            </w:pPr>
          </w:p>
        </w:tc>
        <w:tc>
          <w:tcPr>
            <w:tcW w:w="2104" w:type="dxa"/>
            <w:gridSpan w:val="2"/>
            <w:vAlign w:val="center"/>
          </w:tcPr>
          <w:p w14:paraId="13C6A952" w14:textId="77777777" w:rsidR="00532D02" w:rsidRDefault="00000000">
            <w:pPr>
              <w:jc w:val="center"/>
              <w:rPr>
                <w:sz w:val="24"/>
              </w:rPr>
            </w:pPr>
            <w:r>
              <w:rPr>
                <w:sz w:val="24"/>
              </w:rPr>
              <w:t>相关工作年限</w:t>
            </w:r>
          </w:p>
        </w:tc>
        <w:tc>
          <w:tcPr>
            <w:tcW w:w="932" w:type="dxa"/>
            <w:gridSpan w:val="2"/>
            <w:vAlign w:val="center"/>
          </w:tcPr>
          <w:p w14:paraId="475A60EA" w14:textId="77777777" w:rsidR="00532D02" w:rsidRDefault="00532D02">
            <w:pPr>
              <w:jc w:val="center"/>
              <w:rPr>
                <w:sz w:val="24"/>
              </w:rPr>
            </w:pPr>
          </w:p>
        </w:tc>
      </w:tr>
      <w:tr w:rsidR="00532D02" w14:paraId="11DB9F85" w14:textId="77777777">
        <w:trPr>
          <w:trHeight w:val="450"/>
          <w:jc w:val="center"/>
        </w:trPr>
        <w:tc>
          <w:tcPr>
            <w:tcW w:w="2822" w:type="dxa"/>
            <w:gridSpan w:val="3"/>
            <w:vAlign w:val="center"/>
          </w:tcPr>
          <w:p w14:paraId="7A20763B" w14:textId="77777777" w:rsidR="00532D02" w:rsidRDefault="00000000">
            <w:pPr>
              <w:jc w:val="center"/>
              <w:rPr>
                <w:sz w:val="24"/>
              </w:rPr>
            </w:pPr>
            <w:r>
              <w:rPr>
                <w:sz w:val="24"/>
              </w:rPr>
              <w:t>拟在本项目担任中职务</w:t>
            </w:r>
          </w:p>
        </w:tc>
        <w:tc>
          <w:tcPr>
            <w:tcW w:w="6112" w:type="dxa"/>
            <w:gridSpan w:val="6"/>
            <w:vAlign w:val="center"/>
          </w:tcPr>
          <w:p w14:paraId="4A64A35A" w14:textId="77777777" w:rsidR="00532D02" w:rsidRDefault="00532D02">
            <w:pPr>
              <w:jc w:val="center"/>
              <w:rPr>
                <w:sz w:val="24"/>
              </w:rPr>
            </w:pPr>
          </w:p>
        </w:tc>
      </w:tr>
      <w:tr w:rsidR="00532D02" w14:paraId="618037F0" w14:textId="77777777">
        <w:trPr>
          <w:trHeight w:val="1246"/>
          <w:jc w:val="center"/>
        </w:trPr>
        <w:tc>
          <w:tcPr>
            <w:tcW w:w="1566" w:type="dxa"/>
            <w:vAlign w:val="center"/>
          </w:tcPr>
          <w:p w14:paraId="31837368" w14:textId="77777777" w:rsidR="00532D02" w:rsidRDefault="00000000">
            <w:pPr>
              <w:jc w:val="center"/>
              <w:rPr>
                <w:sz w:val="24"/>
              </w:rPr>
            </w:pPr>
            <w:r>
              <w:rPr>
                <w:sz w:val="24"/>
              </w:rPr>
              <w:t>主要经历</w:t>
            </w:r>
          </w:p>
        </w:tc>
        <w:tc>
          <w:tcPr>
            <w:tcW w:w="7368" w:type="dxa"/>
            <w:gridSpan w:val="8"/>
            <w:vAlign w:val="center"/>
          </w:tcPr>
          <w:p w14:paraId="1AEF1834" w14:textId="77777777" w:rsidR="00532D02" w:rsidRDefault="00532D02">
            <w:pPr>
              <w:jc w:val="center"/>
              <w:rPr>
                <w:sz w:val="24"/>
              </w:rPr>
            </w:pPr>
          </w:p>
        </w:tc>
      </w:tr>
      <w:tr w:rsidR="00532D02" w14:paraId="52D124B4" w14:textId="77777777">
        <w:trPr>
          <w:trHeight w:val="444"/>
          <w:jc w:val="center"/>
        </w:trPr>
        <w:tc>
          <w:tcPr>
            <w:tcW w:w="1566" w:type="dxa"/>
            <w:vAlign w:val="center"/>
          </w:tcPr>
          <w:p w14:paraId="0EEEE31C" w14:textId="77777777" w:rsidR="00532D02" w:rsidRDefault="00000000">
            <w:pPr>
              <w:jc w:val="center"/>
              <w:rPr>
                <w:sz w:val="24"/>
              </w:rPr>
            </w:pPr>
            <w:r>
              <w:rPr>
                <w:sz w:val="24"/>
              </w:rPr>
              <w:t>日期</w:t>
            </w:r>
          </w:p>
        </w:tc>
        <w:tc>
          <w:tcPr>
            <w:tcW w:w="2879" w:type="dxa"/>
            <w:gridSpan w:val="3"/>
            <w:vAlign w:val="center"/>
          </w:tcPr>
          <w:p w14:paraId="7D8B5261" w14:textId="77777777" w:rsidR="00532D02" w:rsidRDefault="00000000">
            <w:pPr>
              <w:jc w:val="center"/>
              <w:rPr>
                <w:sz w:val="24"/>
              </w:rPr>
            </w:pPr>
            <w:r>
              <w:rPr>
                <w:sz w:val="24"/>
              </w:rPr>
              <w:t>参加过的相关项目名称</w:t>
            </w:r>
            <w:r>
              <w:rPr>
                <w:sz w:val="24"/>
              </w:rPr>
              <w:t>/</w:t>
            </w:r>
            <w:r>
              <w:rPr>
                <w:sz w:val="24"/>
              </w:rPr>
              <w:t>成果情况</w:t>
            </w:r>
          </w:p>
        </w:tc>
        <w:tc>
          <w:tcPr>
            <w:tcW w:w="2505" w:type="dxa"/>
            <w:gridSpan w:val="2"/>
            <w:vAlign w:val="center"/>
          </w:tcPr>
          <w:p w14:paraId="64E44FB1" w14:textId="77777777" w:rsidR="00532D02" w:rsidRDefault="00000000">
            <w:pPr>
              <w:jc w:val="center"/>
              <w:rPr>
                <w:sz w:val="24"/>
              </w:rPr>
            </w:pPr>
            <w:r>
              <w:rPr>
                <w:sz w:val="24"/>
              </w:rPr>
              <w:t>担任何职</w:t>
            </w:r>
          </w:p>
          <w:p w14:paraId="25D22E44" w14:textId="77777777" w:rsidR="00532D02" w:rsidRDefault="00000000">
            <w:pPr>
              <w:jc w:val="center"/>
              <w:rPr>
                <w:sz w:val="24"/>
              </w:rPr>
            </w:pPr>
            <w:r>
              <w:rPr>
                <w:sz w:val="24"/>
              </w:rPr>
              <w:t>（负责人</w:t>
            </w:r>
            <w:r>
              <w:rPr>
                <w:sz w:val="24"/>
              </w:rPr>
              <w:t>/</w:t>
            </w:r>
            <w:r>
              <w:rPr>
                <w:sz w:val="24"/>
              </w:rPr>
              <w:t>参加者）</w:t>
            </w:r>
          </w:p>
        </w:tc>
        <w:tc>
          <w:tcPr>
            <w:tcW w:w="1108" w:type="dxa"/>
            <w:gridSpan w:val="2"/>
            <w:vAlign w:val="center"/>
          </w:tcPr>
          <w:p w14:paraId="0B45AEF0" w14:textId="77777777" w:rsidR="00532D02" w:rsidRDefault="00000000">
            <w:pPr>
              <w:jc w:val="center"/>
              <w:rPr>
                <w:sz w:val="24"/>
              </w:rPr>
            </w:pPr>
            <w:r>
              <w:rPr>
                <w:sz w:val="24"/>
              </w:rPr>
              <w:t>是否已完成</w:t>
            </w:r>
          </w:p>
        </w:tc>
        <w:tc>
          <w:tcPr>
            <w:tcW w:w="876" w:type="dxa"/>
            <w:vAlign w:val="center"/>
          </w:tcPr>
          <w:p w14:paraId="0B54E490" w14:textId="77777777" w:rsidR="00532D02" w:rsidRDefault="00000000">
            <w:pPr>
              <w:jc w:val="center"/>
              <w:rPr>
                <w:sz w:val="24"/>
              </w:rPr>
            </w:pPr>
            <w:r>
              <w:rPr>
                <w:sz w:val="24"/>
              </w:rPr>
              <w:t>备注</w:t>
            </w:r>
          </w:p>
        </w:tc>
      </w:tr>
      <w:tr w:rsidR="00532D02" w14:paraId="476A315A" w14:textId="77777777">
        <w:trPr>
          <w:trHeight w:val="450"/>
          <w:jc w:val="center"/>
        </w:trPr>
        <w:tc>
          <w:tcPr>
            <w:tcW w:w="1566" w:type="dxa"/>
            <w:vAlign w:val="center"/>
          </w:tcPr>
          <w:p w14:paraId="3C79F6AA" w14:textId="77777777" w:rsidR="00532D02" w:rsidRDefault="00532D02">
            <w:pPr>
              <w:jc w:val="center"/>
              <w:rPr>
                <w:sz w:val="24"/>
              </w:rPr>
            </w:pPr>
          </w:p>
        </w:tc>
        <w:tc>
          <w:tcPr>
            <w:tcW w:w="2879" w:type="dxa"/>
            <w:gridSpan w:val="3"/>
            <w:vAlign w:val="center"/>
          </w:tcPr>
          <w:p w14:paraId="2DF8B977" w14:textId="77777777" w:rsidR="00532D02" w:rsidRDefault="00532D02">
            <w:pPr>
              <w:jc w:val="center"/>
              <w:rPr>
                <w:sz w:val="24"/>
              </w:rPr>
            </w:pPr>
          </w:p>
        </w:tc>
        <w:tc>
          <w:tcPr>
            <w:tcW w:w="2505" w:type="dxa"/>
            <w:gridSpan w:val="2"/>
            <w:vAlign w:val="center"/>
          </w:tcPr>
          <w:p w14:paraId="39EFDEAD" w14:textId="77777777" w:rsidR="00532D02" w:rsidRDefault="00532D02">
            <w:pPr>
              <w:jc w:val="center"/>
              <w:rPr>
                <w:sz w:val="24"/>
              </w:rPr>
            </w:pPr>
          </w:p>
        </w:tc>
        <w:tc>
          <w:tcPr>
            <w:tcW w:w="1108" w:type="dxa"/>
            <w:gridSpan w:val="2"/>
            <w:vAlign w:val="center"/>
          </w:tcPr>
          <w:p w14:paraId="423E6186" w14:textId="77777777" w:rsidR="00532D02" w:rsidRDefault="00532D02">
            <w:pPr>
              <w:jc w:val="center"/>
              <w:rPr>
                <w:sz w:val="24"/>
              </w:rPr>
            </w:pPr>
          </w:p>
        </w:tc>
        <w:tc>
          <w:tcPr>
            <w:tcW w:w="876" w:type="dxa"/>
            <w:vAlign w:val="center"/>
          </w:tcPr>
          <w:p w14:paraId="6E3020E0" w14:textId="77777777" w:rsidR="00532D02" w:rsidRDefault="00532D02">
            <w:pPr>
              <w:jc w:val="center"/>
              <w:rPr>
                <w:sz w:val="24"/>
              </w:rPr>
            </w:pPr>
          </w:p>
        </w:tc>
      </w:tr>
      <w:tr w:rsidR="00532D02" w14:paraId="2E1FDF50" w14:textId="77777777">
        <w:trPr>
          <w:trHeight w:val="456"/>
          <w:jc w:val="center"/>
        </w:trPr>
        <w:tc>
          <w:tcPr>
            <w:tcW w:w="1566" w:type="dxa"/>
            <w:vAlign w:val="center"/>
          </w:tcPr>
          <w:p w14:paraId="4FF42CD3" w14:textId="77777777" w:rsidR="00532D02" w:rsidRDefault="00532D02">
            <w:pPr>
              <w:jc w:val="center"/>
              <w:rPr>
                <w:sz w:val="24"/>
              </w:rPr>
            </w:pPr>
          </w:p>
        </w:tc>
        <w:tc>
          <w:tcPr>
            <w:tcW w:w="2879" w:type="dxa"/>
            <w:gridSpan w:val="3"/>
            <w:vAlign w:val="center"/>
          </w:tcPr>
          <w:p w14:paraId="65688067" w14:textId="77777777" w:rsidR="00532D02" w:rsidRDefault="00532D02">
            <w:pPr>
              <w:jc w:val="center"/>
              <w:rPr>
                <w:sz w:val="24"/>
              </w:rPr>
            </w:pPr>
          </w:p>
        </w:tc>
        <w:tc>
          <w:tcPr>
            <w:tcW w:w="2505" w:type="dxa"/>
            <w:gridSpan w:val="2"/>
            <w:vAlign w:val="center"/>
          </w:tcPr>
          <w:p w14:paraId="7512E2E1" w14:textId="77777777" w:rsidR="00532D02" w:rsidRDefault="00532D02">
            <w:pPr>
              <w:jc w:val="center"/>
              <w:rPr>
                <w:sz w:val="24"/>
              </w:rPr>
            </w:pPr>
          </w:p>
        </w:tc>
        <w:tc>
          <w:tcPr>
            <w:tcW w:w="1108" w:type="dxa"/>
            <w:gridSpan w:val="2"/>
            <w:vAlign w:val="center"/>
          </w:tcPr>
          <w:p w14:paraId="7096CE6B" w14:textId="77777777" w:rsidR="00532D02" w:rsidRDefault="00532D02">
            <w:pPr>
              <w:jc w:val="center"/>
              <w:rPr>
                <w:sz w:val="24"/>
              </w:rPr>
            </w:pPr>
          </w:p>
        </w:tc>
        <w:tc>
          <w:tcPr>
            <w:tcW w:w="876" w:type="dxa"/>
            <w:vAlign w:val="center"/>
          </w:tcPr>
          <w:p w14:paraId="6479C24D" w14:textId="77777777" w:rsidR="00532D02" w:rsidRDefault="00532D02">
            <w:pPr>
              <w:jc w:val="center"/>
              <w:rPr>
                <w:sz w:val="24"/>
              </w:rPr>
            </w:pPr>
          </w:p>
        </w:tc>
      </w:tr>
      <w:tr w:rsidR="00532D02" w14:paraId="2BDA9485" w14:textId="77777777">
        <w:trPr>
          <w:trHeight w:val="435"/>
          <w:jc w:val="center"/>
        </w:trPr>
        <w:tc>
          <w:tcPr>
            <w:tcW w:w="1566" w:type="dxa"/>
            <w:vAlign w:val="center"/>
          </w:tcPr>
          <w:p w14:paraId="17C6C3A7" w14:textId="77777777" w:rsidR="00532D02" w:rsidRDefault="00532D02">
            <w:pPr>
              <w:jc w:val="center"/>
              <w:rPr>
                <w:sz w:val="24"/>
              </w:rPr>
            </w:pPr>
          </w:p>
        </w:tc>
        <w:tc>
          <w:tcPr>
            <w:tcW w:w="2879" w:type="dxa"/>
            <w:gridSpan w:val="3"/>
            <w:vAlign w:val="center"/>
          </w:tcPr>
          <w:p w14:paraId="3F4C8B00" w14:textId="77777777" w:rsidR="00532D02" w:rsidRDefault="00532D02">
            <w:pPr>
              <w:jc w:val="center"/>
              <w:rPr>
                <w:sz w:val="24"/>
              </w:rPr>
            </w:pPr>
          </w:p>
        </w:tc>
        <w:tc>
          <w:tcPr>
            <w:tcW w:w="2505" w:type="dxa"/>
            <w:gridSpan w:val="2"/>
            <w:vAlign w:val="center"/>
          </w:tcPr>
          <w:p w14:paraId="767D54B7" w14:textId="77777777" w:rsidR="00532D02" w:rsidRDefault="00532D02">
            <w:pPr>
              <w:jc w:val="center"/>
              <w:rPr>
                <w:sz w:val="24"/>
              </w:rPr>
            </w:pPr>
          </w:p>
        </w:tc>
        <w:tc>
          <w:tcPr>
            <w:tcW w:w="1108" w:type="dxa"/>
            <w:gridSpan w:val="2"/>
            <w:vAlign w:val="center"/>
          </w:tcPr>
          <w:p w14:paraId="4127E8E4" w14:textId="77777777" w:rsidR="00532D02" w:rsidRDefault="00532D02">
            <w:pPr>
              <w:jc w:val="center"/>
              <w:rPr>
                <w:sz w:val="24"/>
              </w:rPr>
            </w:pPr>
          </w:p>
        </w:tc>
        <w:tc>
          <w:tcPr>
            <w:tcW w:w="876" w:type="dxa"/>
            <w:vAlign w:val="center"/>
          </w:tcPr>
          <w:p w14:paraId="331E48C6" w14:textId="77777777" w:rsidR="00532D02" w:rsidRDefault="00532D02">
            <w:pPr>
              <w:jc w:val="center"/>
              <w:rPr>
                <w:sz w:val="24"/>
              </w:rPr>
            </w:pPr>
          </w:p>
        </w:tc>
      </w:tr>
      <w:tr w:rsidR="00532D02" w14:paraId="5E661C6E" w14:textId="77777777">
        <w:trPr>
          <w:trHeight w:val="468"/>
          <w:jc w:val="center"/>
        </w:trPr>
        <w:tc>
          <w:tcPr>
            <w:tcW w:w="1566" w:type="dxa"/>
            <w:vAlign w:val="center"/>
          </w:tcPr>
          <w:p w14:paraId="7B807BD1" w14:textId="77777777" w:rsidR="00532D02" w:rsidRDefault="00532D02">
            <w:pPr>
              <w:jc w:val="center"/>
              <w:rPr>
                <w:sz w:val="24"/>
              </w:rPr>
            </w:pPr>
          </w:p>
        </w:tc>
        <w:tc>
          <w:tcPr>
            <w:tcW w:w="2879" w:type="dxa"/>
            <w:gridSpan w:val="3"/>
            <w:vAlign w:val="center"/>
          </w:tcPr>
          <w:p w14:paraId="0B1B0866" w14:textId="77777777" w:rsidR="00532D02" w:rsidRDefault="00532D02">
            <w:pPr>
              <w:jc w:val="center"/>
              <w:rPr>
                <w:sz w:val="24"/>
              </w:rPr>
            </w:pPr>
          </w:p>
        </w:tc>
        <w:tc>
          <w:tcPr>
            <w:tcW w:w="2505" w:type="dxa"/>
            <w:gridSpan w:val="2"/>
            <w:vAlign w:val="center"/>
          </w:tcPr>
          <w:p w14:paraId="271DF41E" w14:textId="77777777" w:rsidR="00532D02" w:rsidRDefault="00532D02">
            <w:pPr>
              <w:jc w:val="center"/>
              <w:rPr>
                <w:sz w:val="24"/>
              </w:rPr>
            </w:pPr>
          </w:p>
        </w:tc>
        <w:tc>
          <w:tcPr>
            <w:tcW w:w="1108" w:type="dxa"/>
            <w:gridSpan w:val="2"/>
            <w:vAlign w:val="center"/>
          </w:tcPr>
          <w:p w14:paraId="432AEC2E" w14:textId="77777777" w:rsidR="00532D02" w:rsidRDefault="00532D02">
            <w:pPr>
              <w:jc w:val="center"/>
              <w:rPr>
                <w:sz w:val="24"/>
              </w:rPr>
            </w:pPr>
          </w:p>
        </w:tc>
        <w:tc>
          <w:tcPr>
            <w:tcW w:w="876" w:type="dxa"/>
            <w:vAlign w:val="center"/>
          </w:tcPr>
          <w:p w14:paraId="60B36CE9" w14:textId="77777777" w:rsidR="00532D02" w:rsidRDefault="00532D02">
            <w:pPr>
              <w:jc w:val="center"/>
              <w:rPr>
                <w:sz w:val="24"/>
              </w:rPr>
            </w:pPr>
          </w:p>
        </w:tc>
      </w:tr>
      <w:tr w:rsidR="00532D02" w14:paraId="29D5CDF8" w14:textId="77777777">
        <w:trPr>
          <w:trHeight w:val="460"/>
          <w:jc w:val="center"/>
        </w:trPr>
        <w:tc>
          <w:tcPr>
            <w:tcW w:w="1566" w:type="dxa"/>
            <w:vAlign w:val="center"/>
          </w:tcPr>
          <w:p w14:paraId="0E5D967C" w14:textId="77777777" w:rsidR="00532D02" w:rsidRDefault="00532D02">
            <w:pPr>
              <w:jc w:val="center"/>
              <w:rPr>
                <w:sz w:val="24"/>
              </w:rPr>
            </w:pPr>
          </w:p>
        </w:tc>
        <w:tc>
          <w:tcPr>
            <w:tcW w:w="2879" w:type="dxa"/>
            <w:gridSpan w:val="3"/>
            <w:vAlign w:val="center"/>
          </w:tcPr>
          <w:p w14:paraId="3762C374" w14:textId="77777777" w:rsidR="00532D02" w:rsidRDefault="00532D02">
            <w:pPr>
              <w:jc w:val="center"/>
              <w:rPr>
                <w:sz w:val="24"/>
              </w:rPr>
            </w:pPr>
          </w:p>
        </w:tc>
        <w:tc>
          <w:tcPr>
            <w:tcW w:w="2505" w:type="dxa"/>
            <w:gridSpan w:val="2"/>
            <w:vAlign w:val="center"/>
          </w:tcPr>
          <w:p w14:paraId="62F0F9A7" w14:textId="77777777" w:rsidR="00532D02" w:rsidRDefault="00532D02">
            <w:pPr>
              <w:jc w:val="center"/>
              <w:rPr>
                <w:sz w:val="24"/>
              </w:rPr>
            </w:pPr>
          </w:p>
        </w:tc>
        <w:tc>
          <w:tcPr>
            <w:tcW w:w="1108" w:type="dxa"/>
            <w:gridSpan w:val="2"/>
            <w:vAlign w:val="center"/>
          </w:tcPr>
          <w:p w14:paraId="51A66491" w14:textId="77777777" w:rsidR="00532D02" w:rsidRDefault="00532D02">
            <w:pPr>
              <w:jc w:val="center"/>
              <w:rPr>
                <w:sz w:val="24"/>
              </w:rPr>
            </w:pPr>
          </w:p>
        </w:tc>
        <w:tc>
          <w:tcPr>
            <w:tcW w:w="876" w:type="dxa"/>
            <w:vAlign w:val="center"/>
          </w:tcPr>
          <w:p w14:paraId="776CF3E7" w14:textId="77777777" w:rsidR="00532D02" w:rsidRDefault="00532D02">
            <w:pPr>
              <w:jc w:val="center"/>
              <w:rPr>
                <w:sz w:val="24"/>
              </w:rPr>
            </w:pPr>
          </w:p>
        </w:tc>
      </w:tr>
      <w:tr w:rsidR="00532D02" w14:paraId="49BB2E6F" w14:textId="77777777">
        <w:trPr>
          <w:trHeight w:val="438"/>
          <w:jc w:val="center"/>
        </w:trPr>
        <w:tc>
          <w:tcPr>
            <w:tcW w:w="1566" w:type="dxa"/>
            <w:vAlign w:val="center"/>
          </w:tcPr>
          <w:p w14:paraId="0A4B700C" w14:textId="77777777" w:rsidR="00532D02" w:rsidRDefault="00532D02">
            <w:pPr>
              <w:jc w:val="center"/>
              <w:rPr>
                <w:sz w:val="24"/>
              </w:rPr>
            </w:pPr>
          </w:p>
        </w:tc>
        <w:tc>
          <w:tcPr>
            <w:tcW w:w="2879" w:type="dxa"/>
            <w:gridSpan w:val="3"/>
            <w:vAlign w:val="center"/>
          </w:tcPr>
          <w:p w14:paraId="0B1644BE" w14:textId="77777777" w:rsidR="00532D02" w:rsidRDefault="00532D02">
            <w:pPr>
              <w:jc w:val="center"/>
              <w:rPr>
                <w:sz w:val="24"/>
              </w:rPr>
            </w:pPr>
          </w:p>
        </w:tc>
        <w:tc>
          <w:tcPr>
            <w:tcW w:w="2505" w:type="dxa"/>
            <w:gridSpan w:val="2"/>
            <w:vAlign w:val="center"/>
          </w:tcPr>
          <w:p w14:paraId="7057F254" w14:textId="77777777" w:rsidR="00532D02" w:rsidRDefault="00532D02">
            <w:pPr>
              <w:jc w:val="center"/>
              <w:rPr>
                <w:sz w:val="24"/>
              </w:rPr>
            </w:pPr>
          </w:p>
        </w:tc>
        <w:tc>
          <w:tcPr>
            <w:tcW w:w="1108" w:type="dxa"/>
            <w:gridSpan w:val="2"/>
            <w:vAlign w:val="center"/>
          </w:tcPr>
          <w:p w14:paraId="78F88164" w14:textId="77777777" w:rsidR="00532D02" w:rsidRDefault="00532D02">
            <w:pPr>
              <w:jc w:val="center"/>
              <w:rPr>
                <w:sz w:val="24"/>
              </w:rPr>
            </w:pPr>
          </w:p>
        </w:tc>
        <w:tc>
          <w:tcPr>
            <w:tcW w:w="876" w:type="dxa"/>
            <w:vAlign w:val="center"/>
          </w:tcPr>
          <w:p w14:paraId="7088C359" w14:textId="77777777" w:rsidR="00532D02" w:rsidRDefault="00532D02">
            <w:pPr>
              <w:jc w:val="center"/>
              <w:rPr>
                <w:sz w:val="24"/>
              </w:rPr>
            </w:pPr>
          </w:p>
        </w:tc>
      </w:tr>
      <w:tr w:rsidR="00532D02" w14:paraId="55A60F62" w14:textId="77777777">
        <w:trPr>
          <w:trHeight w:val="401"/>
          <w:jc w:val="center"/>
        </w:trPr>
        <w:tc>
          <w:tcPr>
            <w:tcW w:w="1566" w:type="dxa"/>
            <w:vAlign w:val="center"/>
          </w:tcPr>
          <w:p w14:paraId="2CF130F7" w14:textId="77777777" w:rsidR="00532D02" w:rsidRDefault="00532D02">
            <w:pPr>
              <w:jc w:val="center"/>
              <w:rPr>
                <w:sz w:val="24"/>
              </w:rPr>
            </w:pPr>
          </w:p>
        </w:tc>
        <w:tc>
          <w:tcPr>
            <w:tcW w:w="2879" w:type="dxa"/>
            <w:gridSpan w:val="3"/>
            <w:vAlign w:val="center"/>
          </w:tcPr>
          <w:p w14:paraId="3BF04900" w14:textId="77777777" w:rsidR="00532D02" w:rsidRDefault="00532D02">
            <w:pPr>
              <w:jc w:val="center"/>
              <w:rPr>
                <w:sz w:val="24"/>
              </w:rPr>
            </w:pPr>
          </w:p>
        </w:tc>
        <w:tc>
          <w:tcPr>
            <w:tcW w:w="2505" w:type="dxa"/>
            <w:gridSpan w:val="2"/>
            <w:vAlign w:val="center"/>
          </w:tcPr>
          <w:p w14:paraId="0C2D539A" w14:textId="77777777" w:rsidR="00532D02" w:rsidRDefault="00532D02">
            <w:pPr>
              <w:jc w:val="center"/>
              <w:rPr>
                <w:sz w:val="24"/>
              </w:rPr>
            </w:pPr>
          </w:p>
        </w:tc>
        <w:tc>
          <w:tcPr>
            <w:tcW w:w="1108" w:type="dxa"/>
            <w:gridSpan w:val="2"/>
            <w:vAlign w:val="center"/>
          </w:tcPr>
          <w:p w14:paraId="41ED032D" w14:textId="77777777" w:rsidR="00532D02" w:rsidRDefault="00532D02">
            <w:pPr>
              <w:jc w:val="center"/>
              <w:rPr>
                <w:sz w:val="24"/>
              </w:rPr>
            </w:pPr>
          </w:p>
        </w:tc>
        <w:tc>
          <w:tcPr>
            <w:tcW w:w="876" w:type="dxa"/>
            <w:vAlign w:val="center"/>
          </w:tcPr>
          <w:p w14:paraId="3C9FB315" w14:textId="77777777" w:rsidR="00532D02" w:rsidRDefault="00532D02">
            <w:pPr>
              <w:jc w:val="center"/>
              <w:rPr>
                <w:sz w:val="24"/>
              </w:rPr>
            </w:pPr>
          </w:p>
        </w:tc>
      </w:tr>
      <w:tr w:rsidR="00532D02" w14:paraId="21487C59" w14:textId="77777777">
        <w:trPr>
          <w:trHeight w:val="464"/>
          <w:jc w:val="center"/>
        </w:trPr>
        <w:tc>
          <w:tcPr>
            <w:tcW w:w="1566" w:type="dxa"/>
            <w:vAlign w:val="center"/>
          </w:tcPr>
          <w:p w14:paraId="5EA90BE0" w14:textId="77777777" w:rsidR="00532D02" w:rsidRDefault="00532D02">
            <w:pPr>
              <w:jc w:val="center"/>
              <w:rPr>
                <w:sz w:val="24"/>
              </w:rPr>
            </w:pPr>
          </w:p>
        </w:tc>
        <w:tc>
          <w:tcPr>
            <w:tcW w:w="2879" w:type="dxa"/>
            <w:gridSpan w:val="3"/>
            <w:vAlign w:val="center"/>
          </w:tcPr>
          <w:p w14:paraId="16397216" w14:textId="77777777" w:rsidR="00532D02" w:rsidRDefault="00532D02">
            <w:pPr>
              <w:jc w:val="center"/>
              <w:rPr>
                <w:sz w:val="24"/>
              </w:rPr>
            </w:pPr>
          </w:p>
        </w:tc>
        <w:tc>
          <w:tcPr>
            <w:tcW w:w="2505" w:type="dxa"/>
            <w:gridSpan w:val="2"/>
            <w:vAlign w:val="center"/>
          </w:tcPr>
          <w:p w14:paraId="34DA6413" w14:textId="77777777" w:rsidR="00532D02" w:rsidRDefault="00532D02">
            <w:pPr>
              <w:jc w:val="center"/>
              <w:rPr>
                <w:sz w:val="24"/>
              </w:rPr>
            </w:pPr>
          </w:p>
        </w:tc>
        <w:tc>
          <w:tcPr>
            <w:tcW w:w="1108" w:type="dxa"/>
            <w:gridSpan w:val="2"/>
            <w:vAlign w:val="center"/>
          </w:tcPr>
          <w:p w14:paraId="393DFB94" w14:textId="77777777" w:rsidR="00532D02" w:rsidRDefault="00532D02">
            <w:pPr>
              <w:jc w:val="center"/>
              <w:rPr>
                <w:sz w:val="24"/>
              </w:rPr>
            </w:pPr>
          </w:p>
        </w:tc>
        <w:tc>
          <w:tcPr>
            <w:tcW w:w="876" w:type="dxa"/>
            <w:vAlign w:val="center"/>
          </w:tcPr>
          <w:p w14:paraId="19E92BF8" w14:textId="77777777" w:rsidR="00532D02" w:rsidRDefault="00532D02">
            <w:pPr>
              <w:jc w:val="center"/>
              <w:rPr>
                <w:sz w:val="24"/>
              </w:rPr>
            </w:pPr>
          </w:p>
        </w:tc>
      </w:tr>
    </w:tbl>
    <w:p w14:paraId="74D71F19" w14:textId="77777777" w:rsidR="00532D02" w:rsidRDefault="00000000">
      <w:pPr>
        <w:spacing w:line="360" w:lineRule="auto"/>
        <w:rPr>
          <w:sz w:val="24"/>
        </w:rPr>
      </w:pPr>
      <w:bookmarkStart w:id="225" w:name="OLE_LINK4"/>
      <w:bookmarkEnd w:id="225"/>
      <w:r>
        <w:rPr>
          <w:sz w:val="24"/>
        </w:rPr>
        <w:t>注：</w:t>
      </w:r>
      <w:r>
        <w:rPr>
          <w:sz w:val="24"/>
        </w:rPr>
        <w:t>“</w:t>
      </w:r>
      <w:r>
        <w:rPr>
          <w:sz w:val="24"/>
        </w:rPr>
        <w:t>主要人员</w:t>
      </w:r>
      <w:r>
        <w:rPr>
          <w:sz w:val="24"/>
        </w:rPr>
        <w:t>”</w:t>
      </w:r>
      <w:r>
        <w:rPr>
          <w:sz w:val="24"/>
        </w:rPr>
        <w:t>是指实际参加本项目规定的管理、技术和服务工作的负责人员（包括但不限于项目负责人</w:t>
      </w:r>
      <w:r>
        <w:rPr>
          <w:rFonts w:hint="eastAsia"/>
          <w:sz w:val="24"/>
        </w:rPr>
        <w:t>/</w:t>
      </w:r>
      <w:r>
        <w:rPr>
          <w:rFonts w:hint="eastAsia"/>
          <w:sz w:val="24"/>
        </w:rPr>
        <w:t>项目经理</w:t>
      </w:r>
      <w:r>
        <w:rPr>
          <w:sz w:val="24"/>
        </w:rPr>
        <w:t>等），应附上有关从业资质证书。</w:t>
      </w:r>
    </w:p>
    <w:p w14:paraId="7BD0E7D5" w14:textId="77777777" w:rsidR="00532D02" w:rsidRDefault="00532D02">
      <w:pPr>
        <w:pStyle w:val="xl23"/>
        <w:widowControl w:val="0"/>
        <w:spacing w:before="0" w:beforeAutospacing="0" w:after="0" w:afterAutospacing="0"/>
        <w:ind w:firstLine="480"/>
      </w:pPr>
    </w:p>
    <w:p w14:paraId="185AC9FF" w14:textId="77777777" w:rsidR="00532D02" w:rsidRDefault="00532D02">
      <w:pPr>
        <w:pStyle w:val="a4"/>
        <w:spacing w:line="360" w:lineRule="auto"/>
        <w:rPr>
          <w:rFonts w:asciiTheme="minorEastAsia" w:eastAsiaTheme="minorEastAsia" w:hAnsiTheme="minorEastAsia"/>
        </w:rPr>
        <w:sectPr w:rsidR="00532D02">
          <w:pgSz w:w="11907" w:h="16840"/>
          <w:pgMar w:top="1089" w:right="1418" w:bottom="1400" w:left="1418" w:header="851" w:footer="992" w:gutter="0"/>
          <w:cols w:space="720"/>
          <w:docGrid w:linePitch="312"/>
        </w:sectPr>
      </w:pPr>
    </w:p>
    <w:p w14:paraId="6E03F99A" w14:textId="77777777" w:rsidR="00532D02" w:rsidRDefault="00000000">
      <w:pPr>
        <w:pStyle w:val="3"/>
      </w:pPr>
      <w:bookmarkStart w:id="226" w:name="_Toc171067638"/>
      <w:r>
        <w:rPr>
          <w:rFonts w:hint="eastAsia"/>
        </w:rPr>
        <w:lastRenderedPageBreak/>
        <w:t>1</w:t>
      </w:r>
      <w:r>
        <w:t xml:space="preserve">0 </w:t>
      </w:r>
      <w:r>
        <w:rPr>
          <w:rFonts w:hint="eastAsia"/>
        </w:rPr>
        <w:t>咖啡</w:t>
      </w:r>
      <w:proofErr w:type="gramStart"/>
      <w:r>
        <w:rPr>
          <w:rFonts w:hint="eastAsia"/>
        </w:rPr>
        <w:t>机说明</w:t>
      </w:r>
      <w:proofErr w:type="gramEnd"/>
      <w:r>
        <w:rPr>
          <w:rFonts w:hint="eastAsia"/>
        </w:rPr>
        <w:t>一览表</w:t>
      </w:r>
      <w:bookmarkEnd w:id="226"/>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17"/>
        <w:gridCol w:w="851"/>
        <w:gridCol w:w="1275"/>
        <w:gridCol w:w="1418"/>
        <w:gridCol w:w="1844"/>
        <w:gridCol w:w="1275"/>
      </w:tblGrid>
      <w:tr w:rsidR="00532D02" w14:paraId="5D50C9AB" w14:textId="77777777">
        <w:trPr>
          <w:trHeight w:val="772"/>
        </w:trPr>
        <w:tc>
          <w:tcPr>
            <w:tcW w:w="738" w:type="dxa"/>
            <w:vAlign w:val="center"/>
          </w:tcPr>
          <w:p w14:paraId="298B6B1A" w14:textId="77777777" w:rsidR="00532D02" w:rsidRDefault="00000000">
            <w:pPr>
              <w:spacing w:line="360" w:lineRule="auto"/>
              <w:jc w:val="center"/>
              <w:rPr>
                <w:rFonts w:ascii="宋体" w:hAnsi="宋体"/>
                <w:b/>
                <w:sz w:val="24"/>
              </w:rPr>
            </w:pPr>
            <w:r>
              <w:rPr>
                <w:rFonts w:ascii="宋体" w:hAnsi="宋体" w:hint="eastAsia"/>
                <w:b/>
                <w:sz w:val="24"/>
              </w:rPr>
              <w:t>序号</w:t>
            </w:r>
          </w:p>
        </w:tc>
        <w:tc>
          <w:tcPr>
            <w:tcW w:w="1417" w:type="dxa"/>
            <w:vAlign w:val="center"/>
          </w:tcPr>
          <w:p w14:paraId="64989C7C" w14:textId="77777777" w:rsidR="00532D02" w:rsidRDefault="00000000">
            <w:pPr>
              <w:spacing w:line="360" w:lineRule="auto"/>
              <w:jc w:val="center"/>
              <w:rPr>
                <w:rFonts w:ascii="宋体" w:hAnsi="宋体"/>
                <w:b/>
                <w:sz w:val="24"/>
              </w:rPr>
            </w:pPr>
            <w:r>
              <w:rPr>
                <w:rFonts w:ascii="宋体" w:hAnsi="宋体" w:hint="eastAsia"/>
                <w:b/>
                <w:sz w:val="24"/>
              </w:rPr>
              <w:t>设备名称</w:t>
            </w:r>
          </w:p>
        </w:tc>
        <w:tc>
          <w:tcPr>
            <w:tcW w:w="851" w:type="dxa"/>
            <w:vAlign w:val="center"/>
          </w:tcPr>
          <w:p w14:paraId="4DB82B4B" w14:textId="77777777" w:rsidR="00532D02" w:rsidRDefault="00000000">
            <w:pPr>
              <w:spacing w:line="360" w:lineRule="auto"/>
              <w:jc w:val="center"/>
              <w:rPr>
                <w:rFonts w:ascii="宋体" w:hAnsi="宋体"/>
                <w:b/>
                <w:sz w:val="24"/>
              </w:rPr>
            </w:pPr>
            <w:r>
              <w:rPr>
                <w:rFonts w:ascii="宋体" w:hAnsi="宋体" w:hint="eastAsia"/>
                <w:b/>
                <w:sz w:val="24"/>
              </w:rPr>
              <w:t>产地</w:t>
            </w:r>
          </w:p>
        </w:tc>
        <w:tc>
          <w:tcPr>
            <w:tcW w:w="1275" w:type="dxa"/>
            <w:vAlign w:val="center"/>
          </w:tcPr>
          <w:p w14:paraId="2D61CBD1" w14:textId="77777777" w:rsidR="00532D02" w:rsidRDefault="00000000">
            <w:pPr>
              <w:spacing w:line="360" w:lineRule="auto"/>
              <w:jc w:val="center"/>
              <w:rPr>
                <w:rFonts w:ascii="宋体" w:hAnsi="宋体"/>
                <w:b/>
                <w:sz w:val="24"/>
              </w:rPr>
            </w:pPr>
            <w:r>
              <w:rPr>
                <w:rFonts w:ascii="宋体" w:hAnsi="宋体" w:hint="eastAsia"/>
                <w:b/>
                <w:sz w:val="24"/>
              </w:rPr>
              <w:t>生产厂家</w:t>
            </w:r>
          </w:p>
        </w:tc>
        <w:tc>
          <w:tcPr>
            <w:tcW w:w="1418" w:type="dxa"/>
            <w:vAlign w:val="center"/>
          </w:tcPr>
          <w:p w14:paraId="1BD4D629" w14:textId="77777777" w:rsidR="00532D02" w:rsidRDefault="00000000">
            <w:pPr>
              <w:spacing w:line="360" w:lineRule="auto"/>
              <w:jc w:val="center"/>
              <w:rPr>
                <w:rFonts w:ascii="宋体" w:hAnsi="宋体"/>
                <w:b/>
                <w:sz w:val="24"/>
              </w:rPr>
            </w:pPr>
            <w:r>
              <w:rPr>
                <w:rFonts w:ascii="宋体" w:hAnsi="宋体" w:hint="eastAsia"/>
                <w:b/>
                <w:sz w:val="24"/>
              </w:rPr>
              <w:t>品牌</w:t>
            </w:r>
          </w:p>
        </w:tc>
        <w:tc>
          <w:tcPr>
            <w:tcW w:w="1844" w:type="dxa"/>
            <w:vAlign w:val="center"/>
          </w:tcPr>
          <w:p w14:paraId="4F28B670" w14:textId="77777777" w:rsidR="00532D02" w:rsidRDefault="00000000">
            <w:pPr>
              <w:spacing w:line="360" w:lineRule="auto"/>
              <w:jc w:val="center"/>
              <w:rPr>
                <w:rFonts w:ascii="宋体" w:hAnsi="宋体"/>
                <w:b/>
                <w:sz w:val="24"/>
              </w:rPr>
            </w:pPr>
            <w:r>
              <w:rPr>
                <w:rFonts w:ascii="宋体" w:hAnsi="宋体" w:hint="eastAsia"/>
                <w:b/>
                <w:sz w:val="24"/>
              </w:rPr>
              <w:t>规格</w:t>
            </w:r>
            <w:r>
              <w:rPr>
                <w:rFonts w:ascii="宋体" w:hAnsi="宋体"/>
                <w:b/>
                <w:sz w:val="24"/>
              </w:rPr>
              <w:t>/型号</w:t>
            </w:r>
          </w:p>
        </w:tc>
        <w:tc>
          <w:tcPr>
            <w:tcW w:w="1275" w:type="dxa"/>
            <w:vAlign w:val="center"/>
          </w:tcPr>
          <w:p w14:paraId="67EBD4D4" w14:textId="77777777" w:rsidR="00532D02" w:rsidRDefault="00000000">
            <w:pPr>
              <w:spacing w:line="360" w:lineRule="auto"/>
              <w:jc w:val="center"/>
              <w:rPr>
                <w:rFonts w:ascii="宋体" w:hAnsi="宋体"/>
                <w:b/>
                <w:sz w:val="24"/>
              </w:rPr>
            </w:pPr>
            <w:r>
              <w:rPr>
                <w:rFonts w:ascii="宋体" w:hAnsi="宋体" w:hint="eastAsia"/>
                <w:b/>
                <w:sz w:val="24"/>
              </w:rPr>
              <w:t>其他</w:t>
            </w:r>
          </w:p>
        </w:tc>
      </w:tr>
      <w:tr w:rsidR="00532D02" w14:paraId="4CF2A03A" w14:textId="77777777">
        <w:trPr>
          <w:trHeight w:val="509"/>
        </w:trPr>
        <w:tc>
          <w:tcPr>
            <w:tcW w:w="738" w:type="dxa"/>
            <w:vAlign w:val="center"/>
          </w:tcPr>
          <w:p w14:paraId="7F557A3C" w14:textId="77777777" w:rsidR="00532D02" w:rsidRDefault="00532D02">
            <w:pPr>
              <w:spacing w:line="360" w:lineRule="auto"/>
              <w:jc w:val="center"/>
              <w:rPr>
                <w:rFonts w:ascii="宋体" w:hAnsi="宋体"/>
                <w:b/>
                <w:sz w:val="24"/>
              </w:rPr>
            </w:pPr>
          </w:p>
        </w:tc>
        <w:tc>
          <w:tcPr>
            <w:tcW w:w="1417" w:type="dxa"/>
            <w:vAlign w:val="center"/>
          </w:tcPr>
          <w:p w14:paraId="0D3F5D31" w14:textId="77777777" w:rsidR="00532D02" w:rsidRDefault="00532D02">
            <w:pPr>
              <w:spacing w:line="360" w:lineRule="auto"/>
              <w:ind w:rightChars="-66" w:right="-139"/>
              <w:rPr>
                <w:rFonts w:ascii="宋体" w:hAnsi="宋体"/>
                <w:b/>
                <w:sz w:val="24"/>
              </w:rPr>
            </w:pPr>
          </w:p>
        </w:tc>
        <w:tc>
          <w:tcPr>
            <w:tcW w:w="851" w:type="dxa"/>
            <w:vAlign w:val="center"/>
          </w:tcPr>
          <w:p w14:paraId="52E6CAFC" w14:textId="77777777" w:rsidR="00532D02" w:rsidRDefault="00532D02">
            <w:pPr>
              <w:spacing w:line="360" w:lineRule="auto"/>
              <w:jc w:val="center"/>
              <w:rPr>
                <w:rFonts w:ascii="宋体" w:hAnsi="宋体"/>
                <w:sz w:val="24"/>
              </w:rPr>
            </w:pPr>
          </w:p>
        </w:tc>
        <w:tc>
          <w:tcPr>
            <w:tcW w:w="1275" w:type="dxa"/>
            <w:vAlign w:val="center"/>
          </w:tcPr>
          <w:p w14:paraId="7B06097F" w14:textId="77777777" w:rsidR="00532D02" w:rsidRDefault="00532D02">
            <w:pPr>
              <w:spacing w:line="360" w:lineRule="auto"/>
              <w:jc w:val="center"/>
              <w:rPr>
                <w:rFonts w:ascii="宋体" w:hAnsi="宋体"/>
                <w:sz w:val="24"/>
              </w:rPr>
            </w:pPr>
          </w:p>
        </w:tc>
        <w:tc>
          <w:tcPr>
            <w:tcW w:w="1418" w:type="dxa"/>
            <w:vAlign w:val="center"/>
          </w:tcPr>
          <w:p w14:paraId="31A7592E" w14:textId="77777777" w:rsidR="00532D02" w:rsidRDefault="00532D02">
            <w:pPr>
              <w:spacing w:line="360" w:lineRule="auto"/>
              <w:jc w:val="center"/>
              <w:rPr>
                <w:rFonts w:ascii="宋体" w:hAnsi="宋体"/>
                <w:sz w:val="24"/>
              </w:rPr>
            </w:pPr>
          </w:p>
        </w:tc>
        <w:tc>
          <w:tcPr>
            <w:tcW w:w="1844" w:type="dxa"/>
            <w:vAlign w:val="center"/>
          </w:tcPr>
          <w:p w14:paraId="7C14FFEA" w14:textId="77777777" w:rsidR="00532D02" w:rsidRDefault="00532D02">
            <w:pPr>
              <w:spacing w:line="360" w:lineRule="auto"/>
              <w:jc w:val="center"/>
              <w:rPr>
                <w:rFonts w:ascii="宋体" w:hAnsi="宋体"/>
                <w:sz w:val="24"/>
              </w:rPr>
            </w:pPr>
          </w:p>
        </w:tc>
        <w:tc>
          <w:tcPr>
            <w:tcW w:w="1275" w:type="dxa"/>
            <w:vAlign w:val="center"/>
          </w:tcPr>
          <w:p w14:paraId="4CAABBC7" w14:textId="77777777" w:rsidR="00532D02" w:rsidRDefault="00532D02">
            <w:pPr>
              <w:spacing w:line="360" w:lineRule="auto"/>
              <w:jc w:val="center"/>
              <w:rPr>
                <w:rFonts w:ascii="宋体" w:hAnsi="宋体"/>
                <w:sz w:val="24"/>
              </w:rPr>
            </w:pPr>
          </w:p>
        </w:tc>
      </w:tr>
      <w:tr w:rsidR="00532D02" w14:paraId="678EE2D7" w14:textId="77777777">
        <w:trPr>
          <w:trHeight w:val="509"/>
        </w:trPr>
        <w:tc>
          <w:tcPr>
            <w:tcW w:w="738" w:type="dxa"/>
            <w:vAlign w:val="center"/>
          </w:tcPr>
          <w:p w14:paraId="12F9B03B" w14:textId="77777777" w:rsidR="00532D02" w:rsidRDefault="00532D02">
            <w:pPr>
              <w:spacing w:line="360" w:lineRule="auto"/>
              <w:jc w:val="center"/>
              <w:rPr>
                <w:rFonts w:ascii="宋体" w:hAnsi="宋体"/>
                <w:sz w:val="24"/>
              </w:rPr>
            </w:pPr>
          </w:p>
        </w:tc>
        <w:tc>
          <w:tcPr>
            <w:tcW w:w="1417" w:type="dxa"/>
            <w:vAlign w:val="center"/>
          </w:tcPr>
          <w:p w14:paraId="0FEA9523" w14:textId="77777777" w:rsidR="00532D02" w:rsidRDefault="00532D02">
            <w:pPr>
              <w:spacing w:line="360" w:lineRule="auto"/>
              <w:ind w:rightChars="-66" w:right="-139"/>
              <w:jc w:val="center"/>
              <w:rPr>
                <w:rFonts w:ascii="宋体" w:hAnsi="宋体"/>
                <w:sz w:val="24"/>
              </w:rPr>
            </w:pPr>
          </w:p>
        </w:tc>
        <w:tc>
          <w:tcPr>
            <w:tcW w:w="851" w:type="dxa"/>
            <w:vAlign w:val="center"/>
          </w:tcPr>
          <w:p w14:paraId="3568210E" w14:textId="77777777" w:rsidR="00532D02" w:rsidRDefault="00532D02">
            <w:pPr>
              <w:spacing w:line="360" w:lineRule="auto"/>
              <w:jc w:val="center"/>
              <w:rPr>
                <w:rFonts w:ascii="宋体" w:hAnsi="宋体"/>
                <w:sz w:val="24"/>
              </w:rPr>
            </w:pPr>
          </w:p>
        </w:tc>
        <w:tc>
          <w:tcPr>
            <w:tcW w:w="1275" w:type="dxa"/>
            <w:vAlign w:val="center"/>
          </w:tcPr>
          <w:p w14:paraId="76C8D88B" w14:textId="77777777" w:rsidR="00532D02" w:rsidRDefault="00532D02">
            <w:pPr>
              <w:spacing w:line="360" w:lineRule="auto"/>
              <w:jc w:val="center"/>
              <w:rPr>
                <w:rFonts w:ascii="宋体" w:hAnsi="宋体"/>
                <w:sz w:val="24"/>
              </w:rPr>
            </w:pPr>
          </w:p>
        </w:tc>
        <w:tc>
          <w:tcPr>
            <w:tcW w:w="1418" w:type="dxa"/>
            <w:vAlign w:val="center"/>
          </w:tcPr>
          <w:p w14:paraId="1228511F" w14:textId="77777777" w:rsidR="00532D02" w:rsidRDefault="00532D02">
            <w:pPr>
              <w:spacing w:line="360" w:lineRule="auto"/>
              <w:jc w:val="center"/>
              <w:rPr>
                <w:rFonts w:ascii="宋体" w:hAnsi="宋体"/>
                <w:sz w:val="24"/>
              </w:rPr>
            </w:pPr>
          </w:p>
        </w:tc>
        <w:tc>
          <w:tcPr>
            <w:tcW w:w="1844" w:type="dxa"/>
            <w:vAlign w:val="center"/>
          </w:tcPr>
          <w:p w14:paraId="2FBCD938" w14:textId="77777777" w:rsidR="00532D02" w:rsidRDefault="00532D02">
            <w:pPr>
              <w:spacing w:line="360" w:lineRule="auto"/>
              <w:jc w:val="center"/>
              <w:rPr>
                <w:rFonts w:ascii="宋体" w:hAnsi="宋体"/>
                <w:sz w:val="24"/>
              </w:rPr>
            </w:pPr>
          </w:p>
        </w:tc>
        <w:tc>
          <w:tcPr>
            <w:tcW w:w="1275" w:type="dxa"/>
            <w:vAlign w:val="center"/>
          </w:tcPr>
          <w:p w14:paraId="7AE613B4" w14:textId="77777777" w:rsidR="00532D02" w:rsidRDefault="00532D02">
            <w:pPr>
              <w:spacing w:line="360" w:lineRule="auto"/>
              <w:jc w:val="center"/>
              <w:rPr>
                <w:rFonts w:ascii="宋体" w:hAnsi="宋体"/>
                <w:sz w:val="24"/>
              </w:rPr>
            </w:pPr>
          </w:p>
        </w:tc>
      </w:tr>
      <w:tr w:rsidR="00532D02" w14:paraId="3F30DEE0" w14:textId="77777777">
        <w:trPr>
          <w:trHeight w:val="509"/>
        </w:trPr>
        <w:tc>
          <w:tcPr>
            <w:tcW w:w="738" w:type="dxa"/>
            <w:vAlign w:val="center"/>
          </w:tcPr>
          <w:p w14:paraId="6FA13515" w14:textId="77777777" w:rsidR="00532D02" w:rsidRDefault="00532D02">
            <w:pPr>
              <w:spacing w:line="360" w:lineRule="auto"/>
              <w:jc w:val="center"/>
              <w:rPr>
                <w:rFonts w:ascii="宋体" w:hAnsi="宋体"/>
                <w:sz w:val="24"/>
              </w:rPr>
            </w:pPr>
          </w:p>
        </w:tc>
        <w:tc>
          <w:tcPr>
            <w:tcW w:w="1417" w:type="dxa"/>
            <w:vAlign w:val="center"/>
          </w:tcPr>
          <w:p w14:paraId="167E64D0" w14:textId="77777777" w:rsidR="00532D02" w:rsidRDefault="00532D02">
            <w:pPr>
              <w:spacing w:line="360" w:lineRule="auto"/>
              <w:ind w:rightChars="-66" w:right="-139"/>
              <w:jc w:val="center"/>
              <w:rPr>
                <w:rFonts w:ascii="宋体" w:hAnsi="宋体"/>
                <w:sz w:val="24"/>
              </w:rPr>
            </w:pPr>
          </w:p>
        </w:tc>
        <w:tc>
          <w:tcPr>
            <w:tcW w:w="851" w:type="dxa"/>
            <w:vAlign w:val="center"/>
          </w:tcPr>
          <w:p w14:paraId="09EE2E8C" w14:textId="77777777" w:rsidR="00532D02" w:rsidRDefault="00532D02">
            <w:pPr>
              <w:spacing w:line="360" w:lineRule="auto"/>
              <w:jc w:val="center"/>
              <w:rPr>
                <w:rFonts w:ascii="宋体" w:hAnsi="宋体"/>
                <w:sz w:val="24"/>
              </w:rPr>
            </w:pPr>
          </w:p>
        </w:tc>
        <w:tc>
          <w:tcPr>
            <w:tcW w:w="1275" w:type="dxa"/>
            <w:vAlign w:val="center"/>
          </w:tcPr>
          <w:p w14:paraId="117C6011" w14:textId="77777777" w:rsidR="00532D02" w:rsidRDefault="00532D02">
            <w:pPr>
              <w:spacing w:line="360" w:lineRule="auto"/>
              <w:jc w:val="center"/>
              <w:rPr>
                <w:rFonts w:ascii="宋体" w:hAnsi="宋体"/>
                <w:sz w:val="24"/>
              </w:rPr>
            </w:pPr>
          </w:p>
        </w:tc>
        <w:tc>
          <w:tcPr>
            <w:tcW w:w="1418" w:type="dxa"/>
            <w:vAlign w:val="center"/>
          </w:tcPr>
          <w:p w14:paraId="6B7E3049" w14:textId="77777777" w:rsidR="00532D02" w:rsidRDefault="00532D02">
            <w:pPr>
              <w:spacing w:line="360" w:lineRule="auto"/>
              <w:jc w:val="center"/>
              <w:rPr>
                <w:rFonts w:ascii="宋体" w:hAnsi="宋体"/>
                <w:sz w:val="24"/>
              </w:rPr>
            </w:pPr>
          </w:p>
        </w:tc>
        <w:tc>
          <w:tcPr>
            <w:tcW w:w="1844" w:type="dxa"/>
            <w:vAlign w:val="center"/>
          </w:tcPr>
          <w:p w14:paraId="630F3EA1" w14:textId="77777777" w:rsidR="00532D02" w:rsidRDefault="00532D02">
            <w:pPr>
              <w:spacing w:line="360" w:lineRule="auto"/>
              <w:jc w:val="center"/>
              <w:rPr>
                <w:rFonts w:ascii="宋体" w:hAnsi="宋体"/>
                <w:sz w:val="24"/>
              </w:rPr>
            </w:pPr>
          </w:p>
        </w:tc>
        <w:tc>
          <w:tcPr>
            <w:tcW w:w="1275" w:type="dxa"/>
            <w:vAlign w:val="center"/>
          </w:tcPr>
          <w:p w14:paraId="5AE285B9" w14:textId="77777777" w:rsidR="00532D02" w:rsidRDefault="00532D02">
            <w:pPr>
              <w:spacing w:line="360" w:lineRule="auto"/>
              <w:jc w:val="center"/>
              <w:rPr>
                <w:rFonts w:ascii="宋体" w:hAnsi="宋体"/>
                <w:sz w:val="24"/>
              </w:rPr>
            </w:pPr>
          </w:p>
        </w:tc>
      </w:tr>
      <w:tr w:rsidR="00532D02" w14:paraId="17566000" w14:textId="77777777">
        <w:trPr>
          <w:trHeight w:val="509"/>
        </w:trPr>
        <w:tc>
          <w:tcPr>
            <w:tcW w:w="738" w:type="dxa"/>
            <w:vAlign w:val="center"/>
          </w:tcPr>
          <w:p w14:paraId="50E31AF4" w14:textId="77777777" w:rsidR="00532D02" w:rsidRDefault="00532D02">
            <w:pPr>
              <w:spacing w:line="360" w:lineRule="auto"/>
              <w:ind w:rightChars="-63" w:right="-132"/>
              <w:rPr>
                <w:rFonts w:ascii="宋体" w:hAnsi="宋体"/>
                <w:sz w:val="24"/>
              </w:rPr>
            </w:pPr>
          </w:p>
        </w:tc>
        <w:tc>
          <w:tcPr>
            <w:tcW w:w="1417" w:type="dxa"/>
            <w:vAlign w:val="center"/>
          </w:tcPr>
          <w:p w14:paraId="338DEBD7" w14:textId="77777777" w:rsidR="00532D02" w:rsidRDefault="00532D02">
            <w:pPr>
              <w:spacing w:line="360" w:lineRule="auto"/>
              <w:ind w:rightChars="-66" w:right="-139"/>
              <w:jc w:val="center"/>
              <w:rPr>
                <w:rFonts w:ascii="宋体" w:hAnsi="宋体"/>
                <w:sz w:val="24"/>
              </w:rPr>
            </w:pPr>
          </w:p>
        </w:tc>
        <w:tc>
          <w:tcPr>
            <w:tcW w:w="851" w:type="dxa"/>
            <w:vAlign w:val="center"/>
          </w:tcPr>
          <w:p w14:paraId="669D71D7" w14:textId="77777777" w:rsidR="00532D02" w:rsidRDefault="00532D02">
            <w:pPr>
              <w:spacing w:line="360" w:lineRule="auto"/>
              <w:jc w:val="center"/>
              <w:rPr>
                <w:rFonts w:ascii="宋体" w:hAnsi="宋体"/>
                <w:sz w:val="24"/>
              </w:rPr>
            </w:pPr>
          </w:p>
        </w:tc>
        <w:tc>
          <w:tcPr>
            <w:tcW w:w="1275" w:type="dxa"/>
            <w:vAlign w:val="center"/>
          </w:tcPr>
          <w:p w14:paraId="41254409" w14:textId="77777777" w:rsidR="00532D02" w:rsidRDefault="00532D02">
            <w:pPr>
              <w:spacing w:line="360" w:lineRule="auto"/>
              <w:jc w:val="center"/>
              <w:rPr>
                <w:rFonts w:ascii="宋体" w:hAnsi="宋体"/>
                <w:sz w:val="24"/>
              </w:rPr>
            </w:pPr>
          </w:p>
        </w:tc>
        <w:tc>
          <w:tcPr>
            <w:tcW w:w="1418" w:type="dxa"/>
            <w:vAlign w:val="center"/>
          </w:tcPr>
          <w:p w14:paraId="4DAFDB92" w14:textId="77777777" w:rsidR="00532D02" w:rsidRDefault="00532D02">
            <w:pPr>
              <w:spacing w:line="360" w:lineRule="auto"/>
              <w:jc w:val="center"/>
              <w:rPr>
                <w:rFonts w:ascii="宋体" w:hAnsi="宋体"/>
                <w:sz w:val="24"/>
              </w:rPr>
            </w:pPr>
          </w:p>
        </w:tc>
        <w:tc>
          <w:tcPr>
            <w:tcW w:w="1844" w:type="dxa"/>
            <w:vAlign w:val="center"/>
          </w:tcPr>
          <w:p w14:paraId="6E8742C2" w14:textId="77777777" w:rsidR="00532D02" w:rsidRDefault="00532D02">
            <w:pPr>
              <w:spacing w:line="360" w:lineRule="auto"/>
              <w:jc w:val="center"/>
              <w:rPr>
                <w:rFonts w:ascii="宋体" w:hAnsi="宋体"/>
                <w:sz w:val="24"/>
              </w:rPr>
            </w:pPr>
          </w:p>
        </w:tc>
        <w:tc>
          <w:tcPr>
            <w:tcW w:w="1275" w:type="dxa"/>
            <w:vAlign w:val="center"/>
          </w:tcPr>
          <w:p w14:paraId="5618FAB2" w14:textId="77777777" w:rsidR="00532D02" w:rsidRDefault="00532D02">
            <w:pPr>
              <w:spacing w:line="360" w:lineRule="auto"/>
              <w:jc w:val="center"/>
              <w:rPr>
                <w:rFonts w:ascii="宋体" w:hAnsi="宋体"/>
                <w:sz w:val="24"/>
              </w:rPr>
            </w:pPr>
          </w:p>
        </w:tc>
      </w:tr>
    </w:tbl>
    <w:p w14:paraId="67AD919A" w14:textId="77777777" w:rsidR="00532D02" w:rsidRDefault="00532D02"/>
    <w:p w14:paraId="08B7A43B" w14:textId="77777777" w:rsidR="00532D02" w:rsidRDefault="00000000">
      <w:pPr>
        <w:widowControl/>
        <w:jc w:val="left"/>
      </w:pPr>
      <w:r>
        <w:br w:type="page"/>
      </w:r>
    </w:p>
    <w:p w14:paraId="08241266" w14:textId="77777777" w:rsidR="00532D02" w:rsidRDefault="00532D02">
      <w:pPr>
        <w:widowControl/>
        <w:jc w:val="left"/>
      </w:pPr>
    </w:p>
    <w:p w14:paraId="6AE297E9" w14:textId="77777777" w:rsidR="00532D02" w:rsidRDefault="00000000">
      <w:pPr>
        <w:widowControl/>
        <w:jc w:val="left"/>
      </w:pPr>
      <w:r>
        <w:br w:type="page"/>
      </w:r>
    </w:p>
    <w:p w14:paraId="11EAC314" w14:textId="77777777" w:rsidR="00532D02" w:rsidRDefault="00000000">
      <w:pPr>
        <w:pStyle w:val="3"/>
      </w:pPr>
      <w:bookmarkStart w:id="227" w:name="_Toc171067639"/>
      <w:r>
        <w:rPr>
          <w:rFonts w:hint="eastAsia"/>
        </w:rPr>
        <w:lastRenderedPageBreak/>
        <w:t>11</w:t>
      </w:r>
      <w:r>
        <w:t>主要</w:t>
      </w:r>
      <w:r>
        <w:rPr>
          <w:rFonts w:hint="eastAsia"/>
        </w:rPr>
        <w:t>方案的</w:t>
      </w:r>
      <w:r>
        <w:t>详细说明</w:t>
      </w:r>
      <w:bookmarkEnd w:id="227"/>
    </w:p>
    <w:p w14:paraId="764A8C70" w14:textId="77777777" w:rsidR="00532D02" w:rsidRDefault="00000000">
      <w:pPr>
        <w:widowControl/>
        <w:jc w:val="left"/>
        <w:rPr>
          <w:kern w:val="0"/>
          <w:sz w:val="20"/>
          <w:szCs w:val="20"/>
        </w:rPr>
      </w:pPr>
      <w:r>
        <w:br w:type="page"/>
      </w:r>
    </w:p>
    <w:p w14:paraId="24FA8B0B" w14:textId="77777777" w:rsidR="00532D02" w:rsidRDefault="00532D02">
      <w:pPr>
        <w:widowControl/>
        <w:jc w:val="left"/>
        <w:rPr>
          <w:kern w:val="0"/>
          <w:sz w:val="20"/>
          <w:szCs w:val="20"/>
        </w:rPr>
      </w:pPr>
    </w:p>
    <w:p w14:paraId="3AB4DD45" w14:textId="77777777" w:rsidR="00532D02" w:rsidRDefault="00000000">
      <w:pPr>
        <w:pStyle w:val="3"/>
        <w:rPr>
          <w:kern w:val="0"/>
          <w:sz w:val="20"/>
          <w:szCs w:val="20"/>
        </w:rPr>
      </w:pPr>
      <w:bookmarkStart w:id="228" w:name="_Toc171067640"/>
      <w:r>
        <w:t>1</w:t>
      </w:r>
      <w:r>
        <w:rPr>
          <w:rFonts w:hint="eastAsia"/>
        </w:rPr>
        <w:t>2</w:t>
      </w:r>
      <w:r>
        <w:t xml:space="preserve"> </w:t>
      </w:r>
      <w:r>
        <w:rPr>
          <w:rFonts w:hint="eastAsia"/>
        </w:rPr>
        <w:t>选取文件要求的和合作方认为必要的其它文件</w:t>
      </w:r>
      <w:bookmarkEnd w:id="228"/>
    </w:p>
    <w:sectPr w:rsidR="00532D02">
      <w:footerReference w:type="even" r:id="rId17"/>
      <w:footerReference w:type="first" r:id="rId18"/>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4FD6" w14:textId="77777777" w:rsidR="00057976" w:rsidRDefault="00057976">
      <w:r>
        <w:separator/>
      </w:r>
    </w:p>
  </w:endnote>
  <w:endnote w:type="continuationSeparator" w:id="0">
    <w:p w14:paraId="575C32C9" w14:textId="77777777" w:rsidR="00057976" w:rsidRDefault="0005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微软雅黑"/>
    <w:charset w:val="00"/>
    <w:family w:val="swiss"/>
    <w:pitch w:val="default"/>
    <w:sig w:usb0="00000000" w:usb1="00000000" w:usb2="00000010" w:usb3="00000000" w:csb0="00040001" w:csb1="00000000"/>
  </w:font>
  <w:font w:name="Frutiger Roman">
    <w:altName w:val="Segoe Print"/>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Helvetica">
    <w:panose1 w:val="020B0504020202020204"/>
    <w:charset w:val="00"/>
    <w:family w:val="swiss"/>
    <w:pitch w:val="default"/>
    <w:sig w:usb0="00000000" w:usb1="00000000" w:usb2="00000009" w:usb3="00000000" w:csb0="000001FF" w:csb1="00000000"/>
  </w:font>
  <w:font w:name="ˎ̥">
    <w:altName w:val="宋体"/>
    <w:charset w:val="00"/>
    <w:family w:val="roman"/>
    <w:pitch w:val="default"/>
    <w:sig w:usb0="00000000" w:usb1="00000000" w:usb2="00000000"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Museo Sans For Dell 100">
    <w:altName w:val="Segoe Print"/>
    <w:charset w:val="00"/>
    <w:family w:val="auto"/>
    <w:pitch w:val="default"/>
    <w:sig w:usb0="00000000" w:usb1="00000000" w:usb2="00000000" w:usb3="00000000" w:csb0="00000001" w:csb1="00000000"/>
  </w:font>
  <w:font w:name="ヒラギノ角ゴ Pro W3">
    <w:altName w:val="Yu Gothic UI Light"/>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66262"/>
    </w:sdtPr>
    <w:sdtContent>
      <w:p w14:paraId="76EA67A8" w14:textId="77777777" w:rsidR="00532D02" w:rsidRDefault="00000000">
        <w:pPr>
          <w:pStyle w:val="af6"/>
          <w:jc w:val="center"/>
        </w:pPr>
        <w:r>
          <w:fldChar w:fldCharType="begin"/>
        </w:r>
        <w:r>
          <w:instrText>PAGE   \* MERGEFORMAT</w:instrText>
        </w:r>
        <w:r>
          <w:fldChar w:fldCharType="separate"/>
        </w:r>
        <w:r>
          <w:rPr>
            <w:lang w:val="zh-CN"/>
          </w:rPr>
          <w:t>6</w:t>
        </w:r>
        <w:r>
          <w:fldChar w:fldCharType="end"/>
        </w:r>
      </w:p>
    </w:sdtContent>
  </w:sdt>
  <w:p w14:paraId="1997929E" w14:textId="77777777" w:rsidR="00532D02" w:rsidRDefault="00532D02">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8A302" w14:textId="77777777" w:rsidR="00532D02" w:rsidRDefault="00532D02">
    <w:pPr>
      <w:pStyle w:val="af6"/>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95A86" w14:textId="77777777" w:rsidR="00532D02" w:rsidRDefault="00532D02">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827"/>
    </w:sdtPr>
    <w:sdtContent>
      <w:p w14:paraId="7C78CF51" w14:textId="77777777" w:rsidR="00532D02" w:rsidRDefault="00000000">
        <w:pPr>
          <w:pStyle w:val="af6"/>
          <w:jc w:val="center"/>
        </w:pPr>
        <w:r>
          <w:fldChar w:fldCharType="begin"/>
        </w:r>
        <w:r>
          <w:instrText xml:space="preserve"> PAGE   \* MERGEFORMAT </w:instrText>
        </w:r>
        <w:r>
          <w:fldChar w:fldCharType="separate"/>
        </w:r>
        <w:r>
          <w:rPr>
            <w:lang w:val="zh-CN"/>
          </w:rPr>
          <w:t>54</w:t>
        </w:r>
        <w:r>
          <w:fldChar w:fldCharType="end"/>
        </w:r>
      </w:p>
    </w:sdtContent>
  </w:sdt>
  <w:p w14:paraId="41B66251" w14:textId="77777777" w:rsidR="00532D02" w:rsidRDefault="00532D02">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D51A" w14:textId="77777777" w:rsidR="00532D02" w:rsidRDefault="00532D02">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B5CE7" w14:textId="77777777" w:rsidR="00532D02" w:rsidRDefault="00532D02">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4A90B" w14:textId="77777777" w:rsidR="00532D02" w:rsidRDefault="00532D0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03F4E" w14:textId="77777777" w:rsidR="00057976" w:rsidRDefault="00057976">
      <w:r>
        <w:separator/>
      </w:r>
    </w:p>
  </w:footnote>
  <w:footnote w:type="continuationSeparator" w:id="0">
    <w:p w14:paraId="55B4C876" w14:textId="77777777" w:rsidR="00057976" w:rsidRDefault="0005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5A2F" w14:textId="77777777" w:rsidR="00532D02" w:rsidRDefault="00000000">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A4045D7"/>
    <w:multiLevelType w:val="multilevel"/>
    <w:tmpl w:val="1A4045D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22320A83"/>
    <w:multiLevelType w:val="multilevel"/>
    <w:tmpl w:val="22320A8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2BC8656E"/>
    <w:multiLevelType w:val="multilevel"/>
    <w:tmpl w:val="2BC8656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5082645C"/>
    <w:multiLevelType w:val="multilevel"/>
    <w:tmpl w:val="5082645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59CC287D"/>
    <w:multiLevelType w:val="multilevel"/>
    <w:tmpl w:val="59CC287D"/>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5A4E4DF6"/>
    <w:multiLevelType w:val="singleLevel"/>
    <w:tmpl w:val="5A4E4DF6"/>
    <w:lvl w:ilvl="0">
      <w:start w:val="2"/>
      <w:numFmt w:val="chineseCounting"/>
      <w:suff w:val="nothing"/>
      <w:lvlText w:val="（%1）"/>
      <w:lvlJc w:val="left"/>
    </w:lvl>
  </w:abstractNum>
  <w:abstractNum w:abstractNumId="8"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num w:numId="1" w16cid:durableId="2048525712">
    <w:abstractNumId w:val="1"/>
  </w:num>
  <w:num w:numId="2" w16cid:durableId="538932212">
    <w:abstractNumId w:val="8"/>
  </w:num>
  <w:num w:numId="3" w16cid:durableId="1119255865">
    <w:abstractNumId w:val="0"/>
  </w:num>
  <w:num w:numId="4" w16cid:durableId="261768252">
    <w:abstractNumId w:val="4"/>
  </w:num>
  <w:num w:numId="5" w16cid:durableId="1913732007">
    <w:abstractNumId w:val="2"/>
  </w:num>
  <w:num w:numId="6" w16cid:durableId="1350789942">
    <w:abstractNumId w:val="3"/>
  </w:num>
  <w:num w:numId="7" w16cid:durableId="1761246415">
    <w:abstractNumId w:val="5"/>
  </w:num>
  <w:num w:numId="8" w16cid:durableId="482891581">
    <w:abstractNumId w:val="7"/>
  </w:num>
  <w:num w:numId="9" w16cid:durableId="1036849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172A27"/>
    <w:rsid w:val="0000014E"/>
    <w:rsid w:val="000007D6"/>
    <w:rsid w:val="000024AE"/>
    <w:rsid w:val="000026A1"/>
    <w:rsid w:val="000027D7"/>
    <w:rsid w:val="00002BF5"/>
    <w:rsid w:val="00003538"/>
    <w:rsid w:val="00003C60"/>
    <w:rsid w:val="00004A41"/>
    <w:rsid w:val="000053C8"/>
    <w:rsid w:val="0000592D"/>
    <w:rsid w:val="0000681C"/>
    <w:rsid w:val="00007776"/>
    <w:rsid w:val="00010114"/>
    <w:rsid w:val="00012B75"/>
    <w:rsid w:val="00012E18"/>
    <w:rsid w:val="00013035"/>
    <w:rsid w:val="00013038"/>
    <w:rsid w:val="0001313D"/>
    <w:rsid w:val="00014835"/>
    <w:rsid w:val="00014D55"/>
    <w:rsid w:val="0001550D"/>
    <w:rsid w:val="00015961"/>
    <w:rsid w:val="00016877"/>
    <w:rsid w:val="000175B2"/>
    <w:rsid w:val="000176EE"/>
    <w:rsid w:val="00020C07"/>
    <w:rsid w:val="0002149D"/>
    <w:rsid w:val="0002467A"/>
    <w:rsid w:val="0002599B"/>
    <w:rsid w:val="000260B1"/>
    <w:rsid w:val="00026DB7"/>
    <w:rsid w:val="00030234"/>
    <w:rsid w:val="00030992"/>
    <w:rsid w:val="00030B93"/>
    <w:rsid w:val="00031687"/>
    <w:rsid w:val="00031E1F"/>
    <w:rsid w:val="00033B30"/>
    <w:rsid w:val="00033F4A"/>
    <w:rsid w:val="00034155"/>
    <w:rsid w:val="0003508C"/>
    <w:rsid w:val="00035C9F"/>
    <w:rsid w:val="0003672A"/>
    <w:rsid w:val="00041519"/>
    <w:rsid w:val="000430CB"/>
    <w:rsid w:val="000434AA"/>
    <w:rsid w:val="0004414B"/>
    <w:rsid w:val="000447B8"/>
    <w:rsid w:val="00045C8B"/>
    <w:rsid w:val="000467AA"/>
    <w:rsid w:val="00047D3B"/>
    <w:rsid w:val="00047E8E"/>
    <w:rsid w:val="00050F56"/>
    <w:rsid w:val="00051E4D"/>
    <w:rsid w:val="00052450"/>
    <w:rsid w:val="00054399"/>
    <w:rsid w:val="00055D9F"/>
    <w:rsid w:val="00057145"/>
    <w:rsid w:val="00057976"/>
    <w:rsid w:val="000609DA"/>
    <w:rsid w:val="0006104B"/>
    <w:rsid w:val="000612E3"/>
    <w:rsid w:val="000612F5"/>
    <w:rsid w:val="00061C46"/>
    <w:rsid w:val="000627B2"/>
    <w:rsid w:val="00062D32"/>
    <w:rsid w:val="00063884"/>
    <w:rsid w:val="00063C9C"/>
    <w:rsid w:val="00063DE8"/>
    <w:rsid w:val="0006493B"/>
    <w:rsid w:val="00064ADA"/>
    <w:rsid w:val="00064B4B"/>
    <w:rsid w:val="00066B22"/>
    <w:rsid w:val="000725DB"/>
    <w:rsid w:val="000726C0"/>
    <w:rsid w:val="000728AC"/>
    <w:rsid w:val="00075B86"/>
    <w:rsid w:val="00075D75"/>
    <w:rsid w:val="00077859"/>
    <w:rsid w:val="00080985"/>
    <w:rsid w:val="00081280"/>
    <w:rsid w:val="00082F5C"/>
    <w:rsid w:val="000843E2"/>
    <w:rsid w:val="000849EB"/>
    <w:rsid w:val="0008536A"/>
    <w:rsid w:val="00085C47"/>
    <w:rsid w:val="00085D70"/>
    <w:rsid w:val="00086A6E"/>
    <w:rsid w:val="000879DE"/>
    <w:rsid w:val="000913AA"/>
    <w:rsid w:val="000921C2"/>
    <w:rsid w:val="000934DC"/>
    <w:rsid w:val="00093845"/>
    <w:rsid w:val="00093B61"/>
    <w:rsid w:val="00095244"/>
    <w:rsid w:val="000956A9"/>
    <w:rsid w:val="00096DA8"/>
    <w:rsid w:val="0009735E"/>
    <w:rsid w:val="000978CB"/>
    <w:rsid w:val="000A024B"/>
    <w:rsid w:val="000A0CA7"/>
    <w:rsid w:val="000A0D88"/>
    <w:rsid w:val="000A12EF"/>
    <w:rsid w:val="000A153E"/>
    <w:rsid w:val="000A2B9C"/>
    <w:rsid w:val="000A2CE6"/>
    <w:rsid w:val="000A36B4"/>
    <w:rsid w:val="000A4A4E"/>
    <w:rsid w:val="000A5C5E"/>
    <w:rsid w:val="000A6F67"/>
    <w:rsid w:val="000A7653"/>
    <w:rsid w:val="000B02C3"/>
    <w:rsid w:val="000B16A3"/>
    <w:rsid w:val="000B275C"/>
    <w:rsid w:val="000B3BC5"/>
    <w:rsid w:val="000B4F2A"/>
    <w:rsid w:val="000B6D97"/>
    <w:rsid w:val="000B7D58"/>
    <w:rsid w:val="000C026C"/>
    <w:rsid w:val="000C2900"/>
    <w:rsid w:val="000C2EB9"/>
    <w:rsid w:val="000C4700"/>
    <w:rsid w:val="000C54AA"/>
    <w:rsid w:val="000C57CA"/>
    <w:rsid w:val="000C61D6"/>
    <w:rsid w:val="000C6418"/>
    <w:rsid w:val="000C7B75"/>
    <w:rsid w:val="000D13C5"/>
    <w:rsid w:val="000D186D"/>
    <w:rsid w:val="000D198F"/>
    <w:rsid w:val="000D2734"/>
    <w:rsid w:val="000D2CFF"/>
    <w:rsid w:val="000D30ED"/>
    <w:rsid w:val="000D3621"/>
    <w:rsid w:val="000D4591"/>
    <w:rsid w:val="000D48EF"/>
    <w:rsid w:val="000D58B5"/>
    <w:rsid w:val="000D790A"/>
    <w:rsid w:val="000E005F"/>
    <w:rsid w:val="000E0903"/>
    <w:rsid w:val="000E0BE2"/>
    <w:rsid w:val="000E2872"/>
    <w:rsid w:val="000E2EB1"/>
    <w:rsid w:val="000E534A"/>
    <w:rsid w:val="000E54E8"/>
    <w:rsid w:val="000E5912"/>
    <w:rsid w:val="000E5E44"/>
    <w:rsid w:val="000E6037"/>
    <w:rsid w:val="000E68FA"/>
    <w:rsid w:val="000E6BFD"/>
    <w:rsid w:val="000E6CC8"/>
    <w:rsid w:val="000F00D3"/>
    <w:rsid w:val="000F07F9"/>
    <w:rsid w:val="000F0CFB"/>
    <w:rsid w:val="000F120B"/>
    <w:rsid w:val="000F337A"/>
    <w:rsid w:val="000F5B58"/>
    <w:rsid w:val="000F5DF8"/>
    <w:rsid w:val="000F626E"/>
    <w:rsid w:val="001019D7"/>
    <w:rsid w:val="00102A58"/>
    <w:rsid w:val="00102A63"/>
    <w:rsid w:val="00103DAB"/>
    <w:rsid w:val="00103FB0"/>
    <w:rsid w:val="00106B68"/>
    <w:rsid w:val="0010752B"/>
    <w:rsid w:val="00107F3E"/>
    <w:rsid w:val="00110034"/>
    <w:rsid w:val="00110AC7"/>
    <w:rsid w:val="00111742"/>
    <w:rsid w:val="0011286F"/>
    <w:rsid w:val="00113003"/>
    <w:rsid w:val="0011342E"/>
    <w:rsid w:val="001142A2"/>
    <w:rsid w:val="00114A04"/>
    <w:rsid w:val="0011534F"/>
    <w:rsid w:val="001158EB"/>
    <w:rsid w:val="00115AB7"/>
    <w:rsid w:val="0011650F"/>
    <w:rsid w:val="00120CB4"/>
    <w:rsid w:val="00120FBD"/>
    <w:rsid w:val="0012101E"/>
    <w:rsid w:val="0012116F"/>
    <w:rsid w:val="00121820"/>
    <w:rsid w:val="001236B4"/>
    <w:rsid w:val="00123905"/>
    <w:rsid w:val="00124540"/>
    <w:rsid w:val="00124BA6"/>
    <w:rsid w:val="0012512E"/>
    <w:rsid w:val="00125AA1"/>
    <w:rsid w:val="00125AFA"/>
    <w:rsid w:val="00125F09"/>
    <w:rsid w:val="001262F1"/>
    <w:rsid w:val="00127536"/>
    <w:rsid w:val="001302C7"/>
    <w:rsid w:val="0013133A"/>
    <w:rsid w:val="00135AED"/>
    <w:rsid w:val="001374F0"/>
    <w:rsid w:val="00137BD5"/>
    <w:rsid w:val="0014044E"/>
    <w:rsid w:val="00140707"/>
    <w:rsid w:val="0014134E"/>
    <w:rsid w:val="00141F19"/>
    <w:rsid w:val="001426B2"/>
    <w:rsid w:val="00143FCA"/>
    <w:rsid w:val="00145987"/>
    <w:rsid w:val="00145D5D"/>
    <w:rsid w:val="00146DA2"/>
    <w:rsid w:val="00147210"/>
    <w:rsid w:val="001477C8"/>
    <w:rsid w:val="00150DEF"/>
    <w:rsid w:val="00151A24"/>
    <w:rsid w:val="00151D09"/>
    <w:rsid w:val="001523BA"/>
    <w:rsid w:val="00152CBE"/>
    <w:rsid w:val="00152D83"/>
    <w:rsid w:val="00153399"/>
    <w:rsid w:val="00153B23"/>
    <w:rsid w:val="00154315"/>
    <w:rsid w:val="00155745"/>
    <w:rsid w:val="00155872"/>
    <w:rsid w:val="00156263"/>
    <w:rsid w:val="00156A60"/>
    <w:rsid w:val="00160922"/>
    <w:rsid w:val="001617C2"/>
    <w:rsid w:val="00161AE4"/>
    <w:rsid w:val="00161E9E"/>
    <w:rsid w:val="00163625"/>
    <w:rsid w:val="00165D9D"/>
    <w:rsid w:val="001661FE"/>
    <w:rsid w:val="00166FBA"/>
    <w:rsid w:val="00167FA7"/>
    <w:rsid w:val="00170F2B"/>
    <w:rsid w:val="00171FD9"/>
    <w:rsid w:val="00172074"/>
    <w:rsid w:val="00172A27"/>
    <w:rsid w:val="00172BDF"/>
    <w:rsid w:val="00172CAD"/>
    <w:rsid w:val="001732FA"/>
    <w:rsid w:val="0017338E"/>
    <w:rsid w:val="001736A7"/>
    <w:rsid w:val="00174DD5"/>
    <w:rsid w:val="00174FD7"/>
    <w:rsid w:val="00175E55"/>
    <w:rsid w:val="00176C5E"/>
    <w:rsid w:val="001777DC"/>
    <w:rsid w:val="00181098"/>
    <w:rsid w:val="001841DB"/>
    <w:rsid w:val="00187D48"/>
    <w:rsid w:val="001900FF"/>
    <w:rsid w:val="00191203"/>
    <w:rsid w:val="00191364"/>
    <w:rsid w:val="00191822"/>
    <w:rsid w:val="00191D44"/>
    <w:rsid w:val="0019352B"/>
    <w:rsid w:val="00193957"/>
    <w:rsid w:val="00195CF9"/>
    <w:rsid w:val="00196C26"/>
    <w:rsid w:val="001976EB"/>
    <w:rsid w:val="0019783F"/>
    <w:rsid w:val="001A119D"/>
    <w:rsid w:val="001A1DDB"/>
    <w:rsid w:val="001A1F59"/>
    <w:rsid w:val="001A221D"/>
    <w:rsid w:val="001A25D1"/>
    <w:rsid w:val="001A2DF7"/>
    <w:rsid w:val="001A3866"/>
    <w:rsid w:val="001A3E43"/>
    <w:rsid w:val="001A3F5B"/>
    <w:rsid w:val="001A41B6"/>
    <w:rsid w:val="001A61A6"/>
    <w:rsid w:val="001A6D52"/>
    <w:rsid w:val="001A6FB7"/>
    <w:rsid w:val="001A79F8"/>
    <w:rsid w:val="001B045A"/>
    <w:rsid w:val="001B107F"/>
    <w:rsid w:val="001B4B52"/>
    <w:rsid w:val="001C04BB"/>
    <w:rsid w:val="001C0C6C"/>
    <w:rsid w:val="001C17CD"/>
    <w:rsid w:val="001C2269"/>
    <w:rsid w:val="001C3096"/>
    <w:rsid w:val="001C5DE6"/>
    <w:rsid w:val="001C64C1"/>
    <w:rsid w:val="001C69DD"/>
    <w:rsid w:val="001C6D5D"/>
    <w:rsid w:val="001C7404"/>
    <w:rsid w:val="001D0471"/>
    <w:rsid w:val="001D05EA"/>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8E8"/>
    <w:rsid w:val="001E496F"/>
    <w:rsid w:val="001E6906"/>
    <w:rsid w:val="001E7ED1"/>
    <w:rsid w:val="001F04DC"/>
    <w:rsid w:val="001F15ED"/>
    <w:rsid w:val="001F1BE7"/>
    <w:rsid w:val="001F21FB"/>
    <w:rsid w:val="001F24F0"/>
    <w:rsid w:val="001F435B"/>
    <w:rsid w:val="001F4791"/>
    <w:rsid w:val="001F4B2E"/>
    <w:rsid w:val="001F4CBF"/>
    <w:rsid w:val="001F55F6"/>
    <w:rsid w:val="001F6BD3"/>
    <w:rsid w:val="001F7688"/>
    <w:rsid w:val="001F76E2"/>
    <w:rsid w:val="0020031F"/>
    <w:rsid w:val="00200B80"/>
    <w:rsid w:val="00200C8F"/>
    <w:rsid w:val="002010E7"/>
    <w:rsid w:val="002017F9"/>
    <w:rsid w:val="002020C6"/>
    <w:rsid w:val="0020224C"/>
    <w:rsid w:val="0020254E"/>
    <w:rsid w:val="00202E32"/>
    <w:rsid w:val="002039F6"/>
    <w:rsid w:val="00203C1B"/>
    <w:rsid w:val="00204786"/>
    <w:rsid w:val="002052CA"/>
    <w:rsid w:val="00206C50"/>
    <w:rsid w:val="00207BFB"/>
    <w:rsid w:val="00207E2E"/>
    <w:rsid w:val="00210A22"/>
    <w:rsid w:val="00211806"/>
    <w:rsid w:val="0021302F"/>
    <w:rsid w:val="0021502C"/>
    <w:rsid w:val="00215104"/>
    <w:rsid w:val="00215702"/>
    <w:rsid w:val="00216D80"/>
    <w:rsid w:val="00217113"/>
    <w:rsid w:val="00217855"/>
    <w:rsid w:val="00217BEB"/>
    <w:rsid w:val="0022019A"/>
    <w:rsid w:val="00221883"/>
    <w:rsid w:val="0022537D"/>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49EF"/>
    <w:rsid w:val="00244D63"/>
    <w:rsid w:val="002461DC"/>
    <w:rsid w:val="002464E6"/>
    <w:rsid w:val="002471E3"/>
    <w:rsid w:val="0024742A"/>
    <w:rsid w:val="002509F7"/>
    <w:rsid w:val="00251341"/>
    <w:rsid w:val="0025213D"/>
    <w:rsid w:val="00252E54"/>
    <w:rsid w:val="00254AD4"/>
    <w:rsid w:val="002555EA"/>
    <w:rsid w:val="00255E4A"/>
    <w:rsid w:val="00256011"/>
    <w:rsid w:val="002560D3"/>
    <w:rsid w:val="00256ACF"/>
    <w:rsid w:val="0025779B"/>
    <w:rsid w:val="00263353"/>
    <w:rsid w:val="00263B92"/>
    <w:rsid w:val="00264035"/>
    <w:rsid w:val="002641BF"/>
    <w:rsid w:val="002657D5"/>
    <w:rsid w:val="002703EF"/>
    <w:rsid w:val="00271A26"/>
    <w:rsid w:val="0027204D"/>
    <w:rsid w:val="00272652"/>
    <w:rsid w:val="00273BE3"/>
    <w:rsid w:val="00275304"/>
    <w:rsid w:val="00280AFB"/>
    <w:rsid w:val="00280F68"/>
    <w:rsid w:val="002831E5"/>
    <w:rsid w:val="00284FFA"/>
    <w:rsid w:val="0028590C"/>
    <w:rsid w:val="0028662F"/>
    <w:rsid w:val="00287213"/>
    <w:rsid w:val="002909D1"/>
    <w:rsid w:val="00291E84"/>
    <w:rsid w:val="002933C0"/>
    <w:rsid w:val="002934D6"/>
    <w:rsid w:val="002958A3"/>
    <w:rsid w:val="00297240"/>
    <w:rsid w:val="002972CB"/>
    <w:rsid w:val="002A01C0"/>
    <w:rsid w:val="002A01FC"/>
    <w:rsid w:val="002A0516"/>
    <w:rsid w:val="002A1881"/>
    <w:rsid w:val="002A3106"/>
    <w:rsid w:val="002A3A30"/>
    <w:rsid w:val="002A5781"/>
    <w:rsid w:val="002A5FBC"/>
    <w:rsid w:val="002A771D"/>
    <w:rsid w:val="002B1C22"/>
    <w:rsid w:val="002B2269"/>
    <w:rsid w:val="002B24EE"/>
    <w:rsid w:val="002B2657"/>
    <w:rsid w:val="002B29A9"/>
    <w:rsid w:val="002B2CC6"/>
    <w:rsid w:val="002B4818"/>
    <w:rsid w:val="002B4C20"/>
    <w:rsid w:val="002B5543"/>
    <w:rsid w:val="002B6E81"/>
    <w:rsid w:val="002B787A"/>
    <w:rsid w:val="002B7BF0"/>
    <w:rsid w:val="002B7D46"/>
    <w:rsid w:val="002C0377"/>
    <w:rsid w:val="002C0E05"/>
    <w:rsid w:val="002C0FD6"/>
    <w:rsid w:val="002C2C49"/>
    <w:rsid w:val="002C3B75"/>
    <w:rsid w:val="002C3D4E"/>
    <w:rsid w:val="002C3FDC"/>
    <w:rsid w:val="002C48D9"/>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C31"/>
    <w:rsid w:val="002D7EF9"/>
    <w:rsid w:val="002D7F6A"/>
    <w:rsid w:val="002E0C8A"/>
    <w:rsid w:val="002E1A0F"/>
    <w:rsid w:val="002E511C"/>
    <w:rsid w:val="002E542A"/>
    <w:rsid w:val="002E6301"/>
    <w:rsid w:val="002E71F1"/>
    <w:rsid w:val="002E79A5"/>
    <w:rsid w:val="002F041C"/>
    <w:rsid w:val="002F06C5"/>
    <w:rsid w:val="002F093F"/>
    <w:rsid w:val="002F15A1"/>
    <w:rsid w:val="002F6DAA"/>
    <w:rsid w:val="0030224A"/>
    <w:rsid w:val="0030486C"/>
    <w:rsid w:val="00305375"/>
    <w:rsid w:val="00305768"/>
    <w:rsid w:val="003061D2"/>
    <w:rsid w:val="00307A7E"/>
    <w:rsid w:val="0031030A"/>
    <w:rsid w:val="00310EC2"/>
    <w:rsid w:val="003114EA"/>
    <w:rsid w:val="003136FC"/>
    <w:rsid w:val="0031375F"/>
    <w:rsid w:val="00313B05"/>
    <w:rsid w:val="00313CB0"/>
    <w:rsid w:val="003152AC"/>
    <w:rsid w:val="00320848"/>
    <w:rsid w:val="00321819"/>
    <w:rsid w:val="003227FD"/>
    <w:rsid w:val="0032294C"/>
    <w:rsid w:val="00322BA8"/>
    <w:rsid w:val="00322CBB"/>
    <w:rsid w:val="00323894"/>
    <w:rsid w:val="0032403E"/>
    <w:rsid w:val="0032623D"/>
    <w:rsid w:val="00326BA7"/>
    <w:rsid w:val="00327B76"/>
    <w:rsid w:val="00327B7D"/>
    <w:rsid w:val="003304F0"/>
    <w:rsid w:val="00330CA9"/>
    <w:rsid w:val="00330D7E"/>
    <w:rsid w:val="00332315"/>
    <w:rsid w:val="00332CBB"/>
    <w:rsid w:val="00333C37"/>
    <w:rsid w:val="00335B85"/>
    <w:rsid w:val="00336275"/>
    <w:rsid w:val="003364DA"/>
    <w:rsid w:val="00336D89"/>
    <w:rsid w:val="00337751"/>
    <w:rsid w:val="003377EA"/>
    <w:rsid w:val="0034044A"/>
    <w:rsid w:val="003426F8"/>
    <w:rsid w:val="003431BA"/>
    <w:rsid w:val="00343C22"/>
    <w:rsid w:val="00344131"/>
    <w:rsid w:val="003445B0"/>
    <w:rsid w:val="0034511E"/>
    <w:rsid w:val="00345132"/>
    <w:rsid w:val="00345DDF"/>
    <w:rsid w:val="00345F31"/>
    <w:rsid w:val="00350E7F"/>
    <w:rsid w:val="00352856"/>
    <w:rsid w:val="00353426"/>
    <w:rsid w:val="00353806"/>
    <w:rsid w:val="00354588"/>
    <w:rsid w:val="0035612A"/>
    <w:rsid w:val="00356168"/>
    <w:rsid w:val="003601B9"/>
    <w:rsid w:val="00361893"/>
    <w:rsid w:val="0036221F"/>
    <w:rsid w:val="0036428E"/>
    <w:rsid w:val="00365106"/>
    <w:rsid w:val="0036597A"/>
    <w:rsid w:val="00366071"/>
    <w:rsid w:val="00366A0F"/>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766EE"/>
    <w:rsid w:val="0038017F"/>
    <w:rsid w:val="00381C2B"/>
    <w:rsid w:val="00383366"/>
    <w:rsid w:val="00383A5B"/>
    <w:rsid w:val="00383F73"/>
    <w:rsid w:val="00384234"/>
    <w:rsid w:val="003855F8"/>
    <w:rsid w:val="00386F4B"/>
    <w:rsid w:val="003874E1"/>
    <w:rsid w:val="00387ABB"/>
    <w:rsid w:val="00391A1C"/>
    <w:rsid w:val="00391B84"/>
    <w:rsid w:val="00393171"/>
    <w:rsid w:val="00394ED9"/>
    <w:rsid w:val="00396DBB"/>
    <w:rsid w:val="00397D55"/>
    <w:rsid w:val="00397DB3"/>
    <w:rsid w:val="003A1131"/>
    <w:rsid w:val="003A15EF"/>
    <w:rsid w:val="003A294D"/>
    <w:rsid w:val="003A2A91"/>
    <w:rsid w:val="003A5DAF"/>
    <w:rsid w:val="003A5FFC"/>
    <w:rsid w:val="003A6256"/>
    <w:rsid w:val="003A7016"/>
    <w:rsid w:val="003A7724"/>
    <w:rsid w:val="003A7877"/>
    <w:rsid w:val="003A7954"/>
    <w:rsid w:val="003A7B51"/>
    <w:rsid w:val="003B1A26"/>
    <w:rsid w:val="003B2FD0"/>
    <w:rsid w:val="003B3250"/>
    <w:rsid w:val="003B5FB2"/>
    <w:rsid w:val="003B64D5"/>
    <w:rsid w:val="003C0595"/>
    <w:rsid w:val="003C3170"/>
    <w:rsid w:val="003C3723"/>
    <w:rsid w:val="003C39D3"/>
    <w:rsid w:val="003C416E"/>
    <w:rsid w:val="003C4D64"/>
    <w:rsid w:val="003C67AD"/>
    <w:rsid w:val="003C68EC"/>
    <w:rsid w:val="003C69A1"/>
    <w:rsid w:val="003C7124"/>
    <w:rsid w:val="003C716B"/>
    <w:rsid w:val="003C79E0"/>
    <w:rsid w:val="003D03B9"/>
    <w:rsid w:val="003D0D40"/>
    <w:rsid w:val="003D1659"/>
    <w:rsid w:val="003D34ED"/>
    <w:rsid w:val="003D38C2"/>
    <w:rsid w:val="003D5033"/>
    <w:rsid w:val="003D6157"/>
    <w:rsid w:val="003D75E6"/>
    <w:rsid w:val="003D7E62"/>
    <w:rsid w:val="003E0DF2"/>
    <w:rsid w:val="003E192E"/>
    <w:rsid w:val="003E28FC"/>
    <w:rsid w:val="003E2DF2"/>
    <w:rsid w:val="003E5DD1"/>
    <w:rsid w:val="003E6DEF"/>
    <w:rsid w:val="003E7C8F"/>
    <w:rsid w:val="003E7EA4"/>
    <w:rsid w:val="003F0088"/>
    <w:rsid w:val="003F1418"/>
    <w:rsid w:val="003F14F9"/>
    <w:rsid w:val="003F1CA9"/>
    <w:rsid w:val="003F1EF1"/>
    <w:rsid w:val="003F2824"/>
    <w:rsid w:val="003F3210"/>
    <w:rsid w:val="003F330D"/>
    <w:rsid w:val="003F38BC"/>
    <w:rsid w:val="003F4346"/>
    <w:rsid w:val="003F50ED"/>
    <w:rsid w:val="003F5DF1"/>
    <w:rsid w:val="003F6159"/>
    <w:rsid w:val="003F722F"/>
    <w:rsid w:val="00400654"/>
    <w:rsid w:val="00401438"/>
    <w:rsid w:val="00401652"/>
    <w:rsid w:val="00405289"/>
    <w:rsid w:val="004063B9"/>
    <w:rsid w:val="004067D0"/>
    <w:rsid w:val="00406A13"/>
    <w:rsid w:val="004131F5"/>
    <w:rsid w:val="00414547"/>
    <w:rsid w:val="00414941"/>
    <w:rsid w:val="00414E9E"/>
    <w:rsid w:val="004155D7"/>
    <w:rsid w:val="004156F6"/>
    <w:rsid w:val="0041579F"/>
    <w:rsid w:val="00417B2F"/>
    <w:rsid w:val="00420C54"/>
    <w:rsid w:val="004225B9"/>
    <w:rsid w:val="00423B3A"/>
    <w:rsid w:val="00424DC6"/>
    <w:rsid w:val="00424E5D"/>
    <w:rsid w:val="00424E62"/>
    <w:rsid w:val="004261A8"/>
    <w:rsid w:val="004261DD"/>
    <w:rsid w:val="004268A8"/>
    <w:rsid w:val="00430994"/>
    <w:rsid w:val="00431FF3"/>
    <w:rsid w:val="00437948"/>
    <w:rsid w:val="00437E3F"/>
    <w:rsid w:val="00440167"/>
    <w:rsid w:val="004416E0"/>
    <w:rsid w:val="00442134"/>
    <w:rsid w:val="004424E7"/>
    <w:rsid w:val="004428A5"/>
    <w:rsid w:val="00443EAB"/>
    <w:rsid w:val="00444686"/>
    <w:rsid w:val="00445F74"/>
    <w:rsid w:val="004462D6"/>
    <w:rsid w:val="004466E8"/>
    <w:rsid w:val="00446DE4"/>
    <w:rsid w:val="0045216F"/>
    <w:rsid w:val="00452569"/>
    <w:rsid w:val="004542D4"/>
    <w:rsid w:val="00454C5F"/>
    <w:rsid w:val="00455845"/>
    <w:rsid w:val="00455CE8"/>
    <w:rsid w:val="00456CEE"/>
    <w:rsid w:val="004605FB"/>
    <w:rsid w:val="00460CA4"/>
    <w:rsid w:val="00465118"/>
    <w:rsid w:val="004652B7"/>
    <w:rsid w:val="00467028"/>
    <w:rsid w:val="004670AE"/>
    <w:rsid w:val="004673F1"/>
    <w:rsid w:val="0046740E"/>
    <w:rsid w:val="00467D5D"/>
    <w:rsid w:val="004701D7"/>
    <w:rsid w:val="00470EE4"/>
    <w:rsid w:val="0047250D"/>
    <w:rsid w:val="00472A43"/>
    <w:rsid w:val="00472D5F"/>
    <w:rsid w:val="00473FDA"/>
    <w:rsid w:val="004743C0"/>
    <w:rsid w:val="00474770"/>
    <w:rsid w:val="00474F60"/>
    <w:rsid w:val="004761AB"/>
    <w:rsid w:val="004762A2"/>
    <w:rsid w:val="0047632A"/>
    <w:rsid w:val="0047665E"/>
    <w:rsid w:val="004766AA"/>
    <w:rsid w:val="004776A6"/>
    <w:rsid w:val="00481EA7"/>
    <w:rsid w:val="004820E4"/>
    <w:rsid w:val="00484E52"/>
    <w:rsid w:val="004855EF"/>
    <w:rsid w:val="00485A48"/>
    <w:rsid w:val="00490A90"/>
    <w:rsid w:val="00491060"/>
    <w:rsid w:val="00491D86"/>
    <w:rsid w:val="004931B3"/>
    <w:rsid w:val="00493D49"/>
    <w:rsid w:val="004942B8"/>
    <w:rsid w:val="0049443D"/>
    <w:rsid w:val="00494FEC"/>
    <w:rsid w:val="00495472"/>
    <w:rsid w:val="004A1188"/>
    <w:rsid w:val="004A1480"/>
    <w:rsid w:val="004A1490"/>
    <w:rsid w:val="004A1A7E"/>
    <w:rsid w:val="004A1B97"/>
    <w:rsid w:val="004A2543"/>
    <w:rsid w:val="004A2B45"/>
    <w:rsid w:val="004A34C4"/>
    <w:rsid w:val="004A3B62"/>
    <w:rsid w:val="004A3DBF"/>
    <w:rsid w:val="004A4343"/>
    <w:rsid w:val="004A4FC0"/>
    <w:rsid w:val="004A6997"/>
    <w:rsid w:val="004A7C11"/>
    <w:rsid w:val="004B00B5"/>
    <w:rsid w:val="004B158B"/>
    <w:rsid w:val="004B2A37"/>
    <w:rsid w:val="004B371B"/>
    <w:rsid w:val="004B39F5"/>
    <w:rsid w:val="004B4A69"/>
    <w:rsid w:val="004B6EEF"/>
    <w:rsid w:val="004B74DD"/>
    <w:rsid w:val="004B78ED"/>
    <w:rsid w:val="004C12E8"/>
    <w:rsid w:val="004C3CC6"/>
    <w:rsid w:val="004C4984"/>
    <w:rsid w:val="004C4BA1"/>
    <w:rsid w:val="004C6E9C"/>
    <w:rsid w:val="004D0939"/>
    <w:rsid w:val="004D1022"/>
    <w:rsid w:val="004D1133"/>
    <w:rsid w:val="004D115C"/>
    <w:rsid w:val="004D2771"/>
    <w:rsid w:val="004D2A93"/>
    <w:rsid w:val="004D30AC"/>
    <w:rsid w:val="004D3BF4"/>
    <w:rsid w:val="004D3D7F"/>
    <w:rsid w:val="004D6CC1"/>
    <w:rsid w:val="004D6FB9"/>
    <w:rsid w:val="004D72CA"/>
    <w:rsid w:val="004D7810"/>
    <w:rsid w:val="004D78CB"/>
    <w:rsid w:val="004E0F60"/>
    <w:rsid w:val="004E1A6A"/>
    <w:rsid w:val="004E28B1"/>
    <w:rsid w:val="004E41A2"/>
    <w:rsid w:val="004E5F9E"/>
    <w:rsid w:val="004F2101"/>
    <w:rsid w:val="004F415B"/>
    <w:rsid w:val="004F42DA"/>
    <w:rsid w:val="004F49A9"/>
    <w:rsid w:val="004F4ABF"/>
    <w:rsid w:val="004F5563"/>
    <w:rsid w:val="004F6896"/>
    <w:rsid w:val="004F6981"/>
    <w:rsid w:val="004F7A08"/>
    <w:rsid w:val="00500052"/>
    <w:rsid w:val="00500ECA"/>
    <w:rsid w:val="005034FB"/>
    <w:rsid w:val="005046AE"/>
    <w:rsid w:val="005046E8"/>
    <w:rsid w:val="005064B8"/>
    <w:rsid w:val="0050667C"/>
    <w:rsid w:val="005077A3"/>
    <w:rsid w:val="0051319F"/>
    <w:rsid w:val="00513A58"/>
    <w:rsid w:val="00513CBB"/>
    <w:rsid w:val="00514860"/>
    <w:rsid w:val="005157A2"/>
    <w:rsid w:val="00516102"/>
    <w:rsid w:val="00516615"/>
    <w:rsid w:val="0051675A"/>
    <w:rsid w:val="00516C41"/>
    <w:rsid w:val="00517E29"/>
    <w:rsid w:val="005208A8"/>
    <w:rsid w:val="00523CEA"/>
    <w:rsid w:val="005240D3"/>
    <w:rsid w:val="00524996"/>
    <w:rsid w:val="00525280"/>
    <w:rsid w:val="00526D40"/>
    <w:rsid w:val="005272C6"/>
    <w:rsid w:val="00527329"/>
    <w:rsid w:val="00527351"/>
    <w:rsid w:val="00527616"/>
    <w:rsid w:val="005276EB"/>
    <w:rsid w:val="0052785F"/>
    <w:rsid w:val="00530903"/>
    <w:rsid w:val="00530AAA"/>
    <w:rsid w:val="005311DB"/>
    <w:rsid w:val="00532D02"/>
    <w:rsid w:val="00533D2D"/>
    <w:rsid w:val="005356CF"/>
    <w:rsid w:val="00535874"/>
    <w:rsid w:val="00535C91"/>
    <w:rsid w:val="00536D55"/>
    <w:rsid w:val="00537568"/>
    <w:rsid w:val="0053795D"/>
    <w:rsid w:val="00540408"/>
    <w:rsid w:val="00540D62"/>
    <w:rsid w:val="005412A1"/>
    <w:rsid w:val="005415F3"/>
    <w:rsid w:val="005417E4"/>
    <w:rsid w:val="00542D10"/>
    <w:rsid w:val="00543201"/>
    <w:rsid w:val="00545067"/>
    <w:rsid w:val="005452B6"/>
    <w:rsid w:val="00545F51"/>
    <w:rsid w:val="00546C7C"/>
    <w:rsid w:val="00550308"/>
    <w:rsid w:val="00550722"/>
    <w:rsid w:val="00552C4D"/>
    <w:rsid w:val="00554AB4"/>
    <w:rsid w:val="00554C01"/>
    <w:rsid w:val="00554F53"/>
    <w:rsid w:val="0055528B"/>
    <w:rsid w:val="0055673F"/>
    <w:rsid w:val="0055680F"/>
    <w:rsid w:val="0056017D"/>
    <w:rsid w:val="00560B93"/>
    <w:rsid w:val="00561348"/>
    <w:rsid w:val="00561454"/>
    <w:rsid w:val="005626D3"/>
    <w:rsid w:val="00562CC9"/>
    <w:rsid w:val="005635E8"/>
    <w:rsid w:val="00563F12"/>
    <w:rsid w:val="00564EFD"/>
    <w:rsid w:val="00566661"/>
    <w:rsid w:val="00566B93"/>
    <w:rsid w:val="00574936"/>
    <w:rsid w:val="00576BE0"/>
    <w:rsid w:val="00577668"/>
    <w:rsid w:val="00577F17"/>
    <w:rsid w:val="005804B5"/>
    <w:rsid w:val="00581209"/>
    <w:rsid w:val="005820A5"/>
    <w:rsid w:val="00582622"/>
    <w:rsid w:val="00583097"/>
    <w:rsid w:val="005838FE"/>
    <w:rsid w:val="00583E5C"/>
    <w:rsid w:val="0058596F"/>
    <w:rsid w:val="00585F5A"/>
    <w:rsid w:val="005869F8"/>
    <w:rsid w:val="00587298"/>
    <w:rsid w:val="00587F12"/>
    <w:rsid w:val="00590D78"/>
    <w:rsid w:val="00591CB2"/>
    <w:rsid w:val="00591CF2"/>
    <w:rsid w:val="005920EB"/>
    <w:rsid w:val="00592F31"/>
    <w:rsid w:val="00594CBA"/>
    <w:rsid w:val="0059593F"/>
    <w:rsid w:val="005A028F"/>
    <w:rsid w:val="005A097A"/>
    <w:rsid w:val="005A0F64"/>
    <w:rsid w:val="005A10D4"/>
    <w:rsid w:val="005A12E0"/>
    <w:rsid w:val="005A243B"/>
    <w:rsid w:val="005A2DA9"/>
    <w:rsid w:val="005A379F"/>
    <w:rsid w:val="005A57C3"/>
    <w:rsid w:val="005A788B"/>
    <w:rsid w:val="005B0068"/>
    <w:rsid w:val="005B0342"/>
    <w:rsid w:val="005B14AA"/>
    <w:rsid w:val="005B2296"/>
    <w:rsid w:val="005B2654"/>
    <w:rsid w:val="005B32E2"/>
    <w:rsid w:val="005B3F72"/>
    <w:rsid w:val="005B401D"/>
    <w:rsid w:val="005B49AC"/>
    <w:rsid w:val="005B600E"/>
    <w:rsid w:val="005B7155"/>
    <w:rsid w:val="005B7160"/>
    <w:rsid w:val="005B71AB"/>
    <w:rsid w:val="005B789F"/>
    <w:rsid w:val="005C04D5"/>
    <w:rsid w:val="005C088F"/>
    <w:rsid w:val="005C1383"/>
    <w:rsid w:val="005C2708"/>
    <w:rsid w:val="005C3670"/>
    <w:rsid w:val="005C47D1"/>
    <w:rsid w:val="005C49C2"/>
    <w:rsid w:val="005C534C"/>
    <w:rsid w:val="005C7B9B"/>
    <w:rsid w:val="005D17F1"/>
    <w:rsid w:val="005D2DB2"/>
    <w:rsid w:val="005D2E70"/>
    <w:rsid w:val="005D39DB"/>
    <w:rsid w:val="005D5422"/>
    <w:rsid w:val="005D57F1"/>
    <w:rsid w:val="005D7123"/>
    <w:rsid w:val="005D7E88"/>
    <w:rsid w:val="005E06F1"/>
    <w:rsid w:val="005E0C41"/>
    <w:rsid w:val="005E12CF"/>
    <w:rsid w:val="005E1DD9"/>
    <w:rsid w:val="005E5309"/>
    <w:rsid w:val="005E535E"/>
    <w:rsid w:val="005E595D"/>
    <w:rsid w:val="005E63B8"/>
    <w:rsid w:val="005E660F"/>
    <w:rsid w:val="005E6ABF"/>
    <w:rsid w:val="005E78C5"/>
    <w:rsid w:val="005E799E"/>
    <w:rsid w:val="005F074B"/>
    <w:rsid w:val="005F0EE5"/>
    <w:rsid w:val="005F0FF6"/>
    <w:rsid w:val="005F1824"/>
    <w:rsid w:val="005F1844"/>
    <w:rsid w:val="005F29D9"/>
    <w:rsid w:val="005F35A6"/>
    <w:rsid w:val="005F3EB3"/>
    <w:rsid w:val="005F4AD1"/>
    <w:rsid w:val="005F53DC"/>
    <w:rsid w:val="005F5A11"/>
    <w:rsid w:val="005F70EB"/>
    <w:rsid w:val="005F7DFA"/>
    <w:rsid w:val="0060282B"/>
    <w:rsid w:val="0060312E"/>
    <w:rsid w:val="00605DC9"/>
    <w:rsid w:val="00605DD8"/>
    <w:rsid w:val="00605F68"/>
    <w:rsid w:val="00606C11"/>
    <w:rsid w:val="006076EC"/>
    <w:rsid w:val="006104E0"/>
    <w:rsid w:val="00610AB7"/>
    <w:rsid w:val="006134E3"/>
    <w:rsid w:val="006146D4"/>
    <w:rsid w:val="00615555"/>
    <w:rsid w:val="00615578"/>
    <w:rsid w:val="006168F6"/>
    <w:rsid w:val="006171B9"/>
    <w:rsid w:val="00617286"/>
    <w:rsid w:val="00617585"/>
    <w:rsid w:val="006178C3"/>
    <w:rsid w:val="0062127A"/>
    <w:rsid w:val="00621433"/>
    <w:rsid w:val="006215B4"/>
    <w:rsid w:val="006240BC"/>
    <w:rsid w:val="006252CC"/>
    <w:rsid w:val="00626405"/>
    <w:rsid w:val="00626467"/>
    <w:rsid w:val="00627207"/>
    <w:rsid w:val="00627290"/>
    <w:rsid w:val="00627382"/>
    <w:rsid w:val="00631149"/>
    <w:rsid w:val="006312F6"/>
    <w:rsid w:val="006315F7"/>
    <w:rsid w:val="00632146"/>
    <w:rsid w:val="00632361"/>
    <w:rsid w:val="00632897"/>
    <w:rsid w:val="00633752"/>
    <w:rsid w:val="00633F34"/>
    <w:rsid w:val="00633FE2"/>
    <w:rsid w:val="00635CD2"/>
    <w:rsid w:val="00636C99"/>
    <w:rsid w:val="00637F13"/>
    <w:rsid w:val="00642047"/>
    <w:rsid w:val="0064241C"/>
    <w:rsid w:val="00642910"/>
    <w:rsid w:val="00642EF2"/>
    <w:rsid w:val="00643C26"/>
    <w:rsid w:val="00644491"/>
    <w:rsid w:val="00644D01"/>
    <w:rsid w:val="0064580B"/>
    <w:rsid w:val="0065114B"/>
    <w:rsid w:val="00651465"/>
    <w:rsid w:val="00651D0F"/>
    <w:rsid w:val="0065209E"/>
    <w:rsid w:val="006546FF"/>
    <w:rsid w:val="00654863"/>
    <w:rsid w:val="00654C50"/>
    <w:rsid w:val="006555A3"/>
    <w:rsid w:val="00655AE2"/>
    <w:rsid w:val="006564F8"/>
    <w:rsid w:val="00657A12"/>
    <w:rsid w:val="00657CE4"/>
    <w:rsid w:val="00657E8A"/>
    <w:rsid w:val="00660CA2"/>
    <w:rsid w:val="00660DCA"/>
    <w:rsid w:val="00661DAA"/>
    <w:rsid w:val="006631BE"/>
    <w:rsid w:val="00663482"/>
    <w:rsid w:val="00663B57"/>
    <w:rsid w:val="00664494"/>
    <w:rsid w:val="006647E5"/>
    <w:rsid w:val="00664E4E"/>
    <w:rsid w:val="00665839"/>
    <w:rsid w:val="00665CEA"/>
    <w:rsid w:val="00666799"/>
    <w:rsid w:val="00666DF0"/>
    <w:rsid w:val="0066751F"/>
    <w:rsid w:val="006675C7"/>
    <w:rsid w:val="00667C27"/>
    <w:rsid w:val="00671552"/>
    <w:rsid w:val="0067300F"/>
    <w:rsid w:val="00673780"/>
    <w:rsid w:val="00674505"/>
    <w:rsid w:val="006747AB"/>
    <w:rsid w:val="006749BD"/>
    <w:rsid w:val="006750EB"/>
    <w:rsid w:val="00675752"/>
    <w:rsid w:val="00676BC6"/>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1BFD"/>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2856"/>
    <w:rsid w:val="006A56F1"/>
    <w:rsid w:val="006B39EF"/>
    <w:rsid w:val="006B409C"/>
    <w:rsid w:val="006B4C9D"/>
    <w:rsid w:val="006B797A"/>
    <w:rsid w:val="006C0075"/>
    <w:rsid w:val="006C119B"/>
    <w:rsid w:val="006C1269"/>
    <w:rsid w:val="006C1F30"/>
    <w:rsid w:val="006C31B1"/>
    <w:rsid w:val="006C44B6"/>
    <w:rsid w:val="006C5F4A"/>
    <w:rsid w:val="006C6621"/>
    <w:rsid w:val="006C781E"/>
    <w:rsid w:val="006C7A3D"/>
    <w:rsid w:val="006D0330"/>
    <w:rsid w:val="006D11A4"/>
    <w:rsid w:val="006D1CDC"/>
    <w:rsid w:val="006D30E6"/>
    <w:rsid w:val="006D42A2"/>
    <w:rsid w:val="006D45A8"/>
    <w:rsid w:val="006D5ADA"/>
    <w:rsid w:val="006D6613"/>
    <w:rsid w:val="006D723F"/>
    <w:rsid w:val="006D73EB"/>
    <w:rsid w:val="006E0038"/>
    <w:rsid w:val="006E0311"/>
    <w:rsid w:val="006E1883"/>
    <w:rsid w:val="006E1CB7"/>
    <w:rsid w:val="006E42FE"/>
    <w:rsid w:val="006E459A"/>
    <w:rsid w:val="006E64CA"/>
    <w:rsid w:val="006E6614"/>
    <w:rsid w:val="006E6CC9"/>
    <w:rsid w:val="006E712C"/>
    <w:rsid w:val="006F2D44"/>
    <w:rsid w:val="006F2F91"/>
    <w:rsid w:val="006F40C8"/>
    <w:rsid w:val="006F4309"/>
    <w:rsid w:val="006F5131"/>
    <w:rsid w:val="006F72C4"/>
    <w:rsid w:val="007003BD"/>
    <w:rsid w:val="00700F43"/>
    <w:rsid w:val="00701C70"/>
    <w:rsid w:val="007021CA"/>
    <w:rsid w:val="007028DE"/>
    <w:rsid w:val="00702C8E"/>
    <w:rsid w:val="00703BE0"/>
    <w:rsid w:val="00703F18"/>
    <w:rsid w:val="00704B02"/>
    <w:rsid w:val="007053AA"/>
    <w:rsid w:val="00706BC9"/>
    <w:rsid w:val="00707892"/>
    <w:rsid w:val="00710B74"/>
    <w:rsid w:val="00711D76"/>
    <w:rsid w:val="00712E95"/>
    <w:rsid w:val="00713798"/>
    <w:rsid w:val="00713C6E"/>
    <w:rsid w:val="00713FF8"/>
    <w:rsid w:val="00714824"/>
    <w:rsid w:val="007163C5"/>
    <w:rsid w:val="007175D4"/>
    <w:rsid w:val="00720FF0"/>
    <w:rsid w:val="00721327"/>
    <w:rsid w:val="00722460"/>
    <w:rsid w:val="0072266F"/>
    <w:rsid w:val="00723F31"/>
    <w:rsid w:val="00724A29"/>
    <w:rsid w:val="00724D50"/>
    <w:rsid w:val="00725508"/>
    <w:rsid w:val="00726C4D"/>
    <w:rsid w:val="007309DF"/>
    <w:rsid w:val="007315EE"/>
    <w:rsid w:val="007316F0"/>
    <w:rsid w:val="007346BC"/>
    <w:rsid w:val="00734C3B"/>
    <w:rsid w:val="00735F31"/>
    <w:rsid w:val="00736C5A"/>
    <w:rsid w:val="007375D7"/>
    <w:rsid w:val="0074442B"/>
    <w:rsid w:val="00745131"/>
    <w:rsid w:val="00746A2B"/>
    <w:rsid w:val="00752B89"/>
    <w:rsid w:val="007535EE"/>
    <w:rsid w:val="00753B6A"/>
    <w:rsid w:val="0075452F"/>
    <w:rsid w:val="00754CA0"/>
    <w:rsid w:val="0075672D"/>
    <w:rsid w:val="0076072C"/>
    <w:rsid w:val="00760B11"/>
    <w:rsid w:val="00760E1C"/>
    <w:rsid w:val="00761F85"/>
    <w:rsid w:val="00762139"/>
    <w:rsid w:val="007622D6"/>
    <w:rsid w:val="007629BD"/>
    <w:rsid w:val="00762FBF"/>
    <w:rsid w:val="00763198"/>
    <w:rsid w:val="007638DB"/>
    <w:rsid w:val="007638FE"/>
    <w:rsid w:val="007645BA"/>
    <w:rsid w:val="00764CD4"/>
    <w:rsid w:val="00766A19"/>
    <w:rsid w:val="00770A0E"/>
    <w:rsid w:val="007723F9"/>
    <w:rsid w:val="00772A14"/>
    <w:rsid w:val="00775597"/>
    <w:rsid w:val="00776C6D"/>
    <w:rsid w:val="007772ED"/>
    <w:rsid w:val="00777726"/>
    <w:rsid w:val="00780E3C"/>
    <w:rsid w:val="00780FFA"/>
    <w:rsid w:val="00781B93"/>
    <w:rsid w:val="007843B3"/>
    <w:rsid w:val="007845AB"/>
    <w:rsid w:val="00784BFD"/>
    <w:rsid w:val="00784C6C"/>
    <w:rsid w:val="00785474"/>
    <w:rsid w:val="00785CA4"/>
    <w:rsid w:val="00787B60"/>
    <w:rsid w:val="00787C53"/>
    <w:rsid w:val="00790A8B"/>
    <w:rsid w:val="00790B4B"/>
    <w:rsid w:val="00791902"/>
    <w:rsid w:val="00792A20"/>
    <w:rsid w:val="007948F1"/>
    <w:rsid w:val="007949DD"/>
    <w:rsid w:val="00794D6A"/>
    <w:rsid w:val="00795C1A"/>
    <w:rsid w:val="00796264"/>
    <w:rsid w:val="00796650"/>
    <w:rsid w:val="00796DBB"/>
    <w:rsid w:val="007A0295"/>
    <w:rsid w:val="007A1C09"/>
    <w:rsid w:val="007A27C9"/>
    <w:rsid w:val="007A2CEF"/>
    <w:rsid w:val="007A513E"/>
    <w:rsid w:val="007A63E8"/>
    <w:rsid w:val="007A7482"/>
    <w:rsid w:val="007A7FC6"/>
    <w:rsid w:val="007B010D"/>
    <w:rsid w:val="007B0DB9"/>
    <w:rsid w:val="007B1D5C"/>
    <w:rsid w:val="007B2674"/>
    <w:rsid w:val="007B3636"/>
    <w:rsid w:val="007B5C14"/>
    <w:rsid w:val="007B60EF"/>
    <w:rsid w:val="007B6D34"/>
    <w:rsid w:val="007B7415"/>
    <w:rsid w:val="007C3143"/>
    <w:rsid w:val="007C323B"/>
    <w:rsid w:val="007C37D2"/>
    <w:rsid w:val="007C5707"/>
    <w:rsid w:val="007C59DD"/>
    <w:rsid w:val="007C5A59"/>
    <w:rsid w:val="007C5CA2"/>
    <w:rsid w:val="007C714A"/>
    <w:rsid w:val="007C7A0B"/>
    <w:rsid w:val="007C7FD4"/>
    <w:rsid w:val="007C7FF1"/>
    <w:rsid w:val="007D2317"/>
    <w:rsid w:val="007D30EA"/>
    <w:rsid w:val="007D5340"/>
    <w:rsid w:val="007D64AA"/>
    <w:rsid w:val="007D6E84"/>
    <w:rsid w:val="007E0A63"/>
    <w:rsid w:val="007E0BF8"/>
    <w:rsid w:val="007E0D2B"/>
    <w:rsid w:val="007E1B99"/>
    <w:rsid w:val="007E22CB"/>
    <w:rsid w:val="007E2C21"/>
    <w:rsid w:val="007E333A"/>
    <w:rsid w:val="007E528E"/>
    <w:rsid w:val="007E59F1"/>
    <w:rsid w:val="007E6260"/>
    <w:rsid w:val="007E66CB"/>
    <w:rsid w:val="007E6A4E"/>
    <w:rsid w:val="007F04E8"/>
    <w:rsid w:val="007F1247"/>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2183"/>
    <w:rsid w:val="00812C76"/>
    <w:rsid w:val="00814765"/>
    <w:rsid w:val="008156D0"/>
    <w:rsid w:val="00815F2F"/>
    <w:rsid w:val="0081631E"/>
    <w:rsid w:val="00816F01"/>
    <w:rsid w:val="00821236"/>
    <w:rsid w:val="00821C40"/>
    <w:rsid w:val="008226C3"/>
    <w:rsid w:val="008240E6"/>
    <w:rsid w:val="0082442F"/>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12B7"/>
    <w:rsid w:val="008417AC"/>
    <w:rsid w:val="008432CF"/>
    <w:rsid w:val="008461B9"/>
    <w:rsid w:val="0084723F"/>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60AA"/>
    <w:rsid w:val="0086614F"/>
    <w:rsid w:val="00866529"/>
    <w:rsid w:val="0086683A"/>
    <w:rsid w:val="0086733D"/>
    <w:rsid w:val="00870609"/>
    <w:rsid w:val="00870C25"/>
    <w:rsid w:val="008715DC"/>
    <w:rsid w:val="008716EE"/>
    <w:rsid w:val="00872780"/>
    <w:rsid w:val="00873079"/>
    <w:rsid w:val="008733FA"/>
    <w:rsid w:val="0087373E"/>
    <w:rsid w:val="00873DDD"/>
    <w:rsid w:val="00874829"/>
    <w:rsid w:val="008755FD"/>
    <w:rsid w:val="00875DA2"/>
    <w:rsid w:val="008775CE"/>
    <w:rsid w:val="00877D9E"/>
    <w:rsid w:val="00882499"/>
    <w:rsid w:val="008839CE"/>
    <w:rsid w:val="008842CC"/>
    <w:rsid w:val="00884DFB"/>
    <w:rsid w:val="00884FE1"/>
    <w:rsid w:val="00886F9E"/>
    <w:rsid w:val="00887346"/>
    <w:rsid w:val="0088742A"/>
    <w:rsid w:val="008907AD"/>
    <w:rsid w:val="00892168"/>
    <w:rsid w:val="00892484"/>
    <w:rsid w:val="008929E8"/>
    <w:rsid w:val="00893AF6"/>
    <w:rsid w:val="0089401E"/>
    <w:rsid w:val="00895843"/>
    <w:rsid w:val="008961A4"/>
    <w:rsid w:val="00896987"/>
    <w:rsid w:val="00897527"/>
    <w:rsid w:val="008976E8"/>
    <w:rsid w:val="008A1BA1"/>
    <w:rsid w:val="008A2573"/>
    <w:rsid w:val="008A2D36"/>
    <w:rsid w:val="008A2F07"/>
    <w:rsid w:val="008A3554"/>
    <w:rsid w:val="008A3FB1"/>
    <w:rsid w:val="008A523A"/>
    <w:rsid w:val="008A601C"/>
    <w:rsid w:val="008A6E2F"/>
    <w:rsid w:val="008A72C5"/>
    <w:rsid w:val="008A7FA8"/>
    <w:rsid w:val="008B2A04"/>
    <w:rsid w:val="008B32A6"/>
    <w:rsid w:val="008B3D62"/>
    <w:rsid w:val="008B41AE"/>
    <w:rsid w:val="008B55A6"/>
    <w:rsid w:val="008C0436"/>
    <w:rsid w:val="008C35AB"/>
    <w:rsid w:val="008C4353"/>
    <w:rsid w:val="008C4822"/>
    <w:rsid w:val="008C4E79"/>
    <w:rsid w:val="008C58B2"/>
    <w:rsid w:val="008C6BE7"/>
    <w:rsid w:val="008C778A"/>
    <w:rsid w:val="008C7AD4"/>
    <w:rsid w:val="008D000E"/>
    <w:rsid w:val="008D01A7"/>
    <w:rsid w:val="008D06D3"/>
    <w:rsid w:val="008D09B1"/>
    <w:rsid w:val="008D0E1D"/>
    <w:rsid w:val="008D0E49"/>
    <w:rsid w:val="008D1353"/>
    <w:rsid w:val="008D2792"/>
    <w:rsid w:val="008D32E4"/>
    <w:rsid w:val="008D39FD"/>
    <w:rsid w:val="008D7B28"/>
    <w:rsid w:val="008D7F11"/>
    <w:rsid w:val="008E07A9"/>
    <w:rsid w:val="008E0AA9"/>
    <w:rsid w:val="008E19B7"/>
    <w:rsid w:val="008E2BD0"/>
    <w:rsid w:val="008E2FD7"/>
    <w:rsid w:val="008E3D27"/>
    <w:rsid w:val="008E428B"/>
    <w:rsid w:val="008E4A43"/>
    <w:rsid w:val="008E5285"/>
    <w:rsid w:val="008E62C1"/>
    <w:rsid w:val="008E6F1E"/>
    <w:rsid w:val="008E74E5"/>
    <w:rsid w:val="008F064C"/>
    <w:rsid w:val="008F223E"/>
    <w:rsid w:val="008F2CEE"/>
    <w:rsid w:val="008F481D"/>
    <w:rsid w:val="008F590D"/>
    <w:rsid w:val="008F613D"/>
    <w:rsid w:val="008F6BE7"/>
    <w:rsid w:val="008F77DC"/>
    <w:rsid w:val="0090063B"/>
    <w:rsid w:val="009007F5"/>
    <w:rsid w:val="00902237"/>
    <w:rsid w:val="00904158"/>
    <w:rsid w:val="0090436F"/>
    <w:rsid w:val="009047EA"/>
    <w:rsid w:val="00904D3F"/>
    <w:rsid w:val="00905456"/>
    <w:rsid w:val="0090585D"/>
    <w:rsid w:val="00906124"/>
    <w:rsid w:val="009066F5"/>
    <w:rsid w:val="00907465"/>
    <w:rsid w:val="00907634"/>
    <w:rsid w:val="00907A7A"/>
    <w:rsid w:val="00911898"/>
    <w:rsid w:val="00912A9D"/>
    <w:rsid w:val="00913C65"/>
    <w:rsid w:val="00913EC4"/>
    <w:rsid w:val="0091404A"/>
    <w:rsid w:val="00914C31"/>
    <w:rsid w:val="0091559A"/>
    <w:rsid w:val="00915DB3"/>
    <w:rsid w:val="0091780A"/>
    <w:rsid w:val="00917AAF"/>
    <w:rsid w:val="009200EA"/>
    <w:rsid w:val="00920BEA"/>
    <w:rsid w:val="00922578"/>
    <w:rsid w:val="0092425A"/>
    <w:rsid w:val="0092444D"/>
    <w:rsid w:val="00924DD8"/>
    <w:rsid w:val="009252CA"/>
    <w:rsid w:val="00925BE8"/>
    <w:rsid w:val="00926512"/>
    <w:rsid w:val="0092668E"/>
    <w:rsid w:val="009270FC"/>
    <w:rsid w:val="00927C5F"/>
    <w:rsid w:val="00930D89"/>
    <w:rsid w:val="009316D2"/>
    <w:rsid w:val="009339CC"/>
    <w:rsid w:val="00933D8C"/>
    <w:rsid w:val="00935230"/>
    <w:rsid w:val="009361F9"/>
    <w:rsid w:val="00937C62"/>
    <w:rsid w:val="00941697"/>
    <w:rsid w:val="009434DD"/>
    <w:rsid w:val="00943FB0"/>
    <w:rsid w:val="0094564D"/>
    <w:rsid w:val="009461E4"/>
    <w:rsid w:val="00953D34"/>
    <w:rsid w:val="0095406A"/>
    <w:rsid w:val="009564FF"/>
    <w:rsid w:val="009568E9"/>
    <w:rsid w:val="00956DDB"/>
    <w:rsid w:val="009578AE"/>
    <w:rsid w:val="009578EE"/>
    <w:rsid w:val="00960260"/>
    <w:rsid w:val="00961253"/>
    <w:rsid w:val="00961C78"/>
    <w:rsid w:val="00961CA9"/>
    <w:rsid w:val="00961FD0"/>
    <w:rsid w:val="00961FF0"/>
    <w:rsid w:val="00962B75"/>
    <w:rsid w:val="00962FB4"/>
    <w:rsid w:val="00963BE5"/>
    <w:rsid w:val="00963E86"/>
    <w:rsid w:val="00963E8E"/>
    <w:rsid w:val="00966C31"/>
    <w:rsid w:val="0096770D"/>
    <w:rsid w:val="009679D4"/>
    <w:rsid w:val="00967E33"/>
    <w:rsid w:val="00970586"/>
    <w:rsid w:val="00970D34"/>
    <w:rsid w:val="0097143D"/>
    <w:rsid w:val="009714F5"/>
    <w:rsid w:val="0097187F"/>
    <w:rsid w:val="009725A2"/>
    <w:rsid w:val="00972EC7"/>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B65"/>
    <w:rsid w:val="00986086"/>
    <w:rsid w:val="009863FF"/>
    <w:rsid w:val="00986FBE"/>
    <w:rsid w:val="009905AC"/>
    <w:rsid w:val="00990DE3"/>
    <w:rsid w:val="00991B3B"/>
    <w:rsid w:val="00993387"/>
    <w:rsid w:val="00993F9F"/>
    <w:rsid w:val="00994B4C"/>
    <w:rsid w:val="0099697F"/>
    <w:rsid w:val="00997E76"/>
    <w:rsid w:val="009A1061"/>
    <w:rsid w:val="009A14BF"/>
    <w:rsid w:val="009A1951"/>
    <w:rsid w:val="009A20A3"/>
    <w:rsid w:val="009A357F"/>
    <w:rsid w:val="009A3E88"/>
    <w:rsid w:val="009A3F57"/>
    <w:rsid w:val="009A48C2"/>
    <w:rsid w:val="009A5122"/>
    <w:rsid w:val="009A71D2"/>
    <w:rsid w:val="009B38DD"/>
    <w:rsid w:val="009B3918"/>
    <w:rsid w:val="009B6BA4"/>
    <w:rsid w:val="009B78CB"/>
    <w:rsid w:val="009B7D40"/>
    <w:rsid w:val="009C1EA5"/>
    <w:rsid w:val="009C46C2"/>
    <w:rsid w:val="009C561C"/>
    <w:rsid w:val="009C5D5C"/>
    <w:rsid w:val="009C7BD0"/>
    <w:rsid w:val="009D0D1A"/>
    <w:rsid w:val="009D3555"/>
    <w:rsid w:val="009D3D26"/>
    <w:rsid w:val="009E1721"/>
    <w:rsid w:val="009E1F5E"/>
    <w:rsid w:val="009E3002"/>
    <w:rsid w:val="009E4EF8"/>
    <w:rsid w:val="009E5195"/>
    <w:rsid w:val="009E6939"/>
    <w:rsid w:val="009E78D2"/>
    <w:rsid w:val="009F10C7"/>
    <w:rsid w:val="009F11C4"/>
    <w:rsid w:val="009F3190"/>
    <w:rsid w:val="009F3215"/>
    <w:rsid w:val="009F3F33"/>
    <w:rsid w:val="009F4D12"/>
    <w:rsid w:val="009F4F68"/>
    <w:rsid w:val="009F5A89"/>
    <w:rsid w:val="00A00959"/>
    <w:rsid w:val="00A03D1F"/>
    <w:rsid w:val="00A05ABC"/>
    <w:rsid w:val="00A073F8"/>
    <w:rsid w:val="00A10F7B"/>
    <w:rsid w:val="00A11484"/>
    <w:rsid w:val="00A11AA5"/>
    <w:rsid w:val="00A12736"/>
    <w:rsid w:val="00A1348C"/>
    <w:rsid w:val="00A1378E"/>
    <w:rsid w:val="00A1403C"/>
    <w:rsid w:val="00A1416E"/>
    <w:rsid w:val="00A16813"/>
    <w:rsid w:val="00A17194"/>
    <w:rsid w:val="00A20250"/>
    <w:rsid w:val="00A2148C"/>
    <w:rsid w:val="00A22766"/>
    <w:rsid w:val="00A22A86"/>
    <w:rsid w:val="00A25142"/>
    <w:rsid w:val="00A2572A"/>
    <w:rsid w:val="00A2637A"/>
    <w:rsid w:val="00A26837"/>
    <w:rsid w:val="00A270A4"/>
    <w:rsid w:val="00A27844"/>
    <w:rsid w:val="00A31703"/>
    <w:rsid w:val="00A3234B"/>
    <w:rsid w:val="00A32385"/>
    <w:rsid w:val="00A34CF1"/>
    <w:rsid w:val="00A3559B"/>
    <w:rsid w:val="00A35E5A"/>
    <w:rsid w:val="00A36E87"/>
    <w:rsid w:val="00A3743E"/>
    <w:rsid w:val="00A3758E"/>
    <w:rsid w:val="00A37E72"/>
    <w:rsid w:val="00A4182A"/>
    <w:rsid w:val="00A41835"/>
    <w:rsid w:val="00A4204D"/>
    <w:rsid w:val="00A42257"/>
    <w:rsid w:val="00A426E7"/>
    <w:rsid w:val="00A4339E"/>
    <w:rsid w:val="00A44101"/>
    <w:rsid w:val="00A44F86"/>
    <w:rsid w:val="00A455DC"/>
    <w:rsid w:val="00A458B5"/>
    <w:rsid w:val="00A46A6A"/>
    <w:rsid w:val="00A46D82"/>
    <w:rsid w:val="00A50765"/>
    <w:rsid w:val="00A50AAC"/>
    <w:rsid w:val="00A512DB"/>
    <w:rsid w:val="00A51664"/>
    <w:rsid w:val="00A5210A"/>
    <w:rsid w:val="00A53812"/>
    <w:rsid w:val="00A53BDB"/>
    <w:rsid w:val="00A55903"/>
    <w:rsid w:val="00A560C0"/>
    <w:rsid w:val="00A564DB"/>
    <w:rsid w:val="00A56E20"/>
    <w:rsid w:val="00A5748B"/>
    <w:rsid w:val="00A5795E"/>
    <w:rsid w:val="00A57CFC"/>
    <w:rsid w:val="00A57DAD"/>
    <w:rsid w:val="00A6169E"/>
    <w:rsid w:val="00A629C7"/>
    <w:rsid w:val="00A64CB4"/>
    <w:rsid w:val="00A64E74"/>
    <w:rsid w:val="00A65992"/>
    <w:rsid w:val="00A66018"/>
    <w:rsid w:val="00A66F3C"/>
    <w:rsid w:val="00A70E0D"/>
    <w:rsid w:val="00A71275"/>
    <w:rsid w:val="00A7208D"/>
    <w:rsid w:val="00A7273D"/>
    <w:rsid w:val="00A72783"/>
    <w:rsid w:val="00A727DC"/>
    <w:rsid w:val="00A73058"/>
    <w:rsid w:val="00A733C9"/>
    <w:rsid w:val="00A74A0B"/>
    <w:rsid w:val="00A7798E"/>
    <w:rsid w:val="00A8029C"/>
    <w:rsid w:val="00A8063F"/>
    <w:rsid w:val="00A80B20"/>
    <w:rsid w:val="00A80F90"/>
    <w:rsid w:val="00A81589"/>
    <w:rsid w:val="00A81B3F"/>
    <w:rsid w:val="00A83E98"/>
    <w:rsid w:val="00A83EE4"/>
    <w:rsid w:val="00A84EB8"/>
    <w:rsid w:val="00A8523C"/>
    <w:rsid w:val="00A860D6"/>
    <w:rsid w:val="00A8676C"/>
    <w:rsid w:val="00A870D6"/>
    <w:rsid w:val="00A8767A"/>
    <w:rsid w:val="00A90741"/>
    <w:rsid w:val="00A90BB0"/>
    <w:rsid w:val="00A90C2F"/>
    <w:rsid w:val="00A922E4"/>
    <w:rsid w:val="00A92C5F"/>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753B"/>
    <w:rsid w:val="00AA77C5"/>
    <w:rsid w:val="00AB0441"/>
    <w:rsid w:val="00AB1682"/>
    <w:rsid w:val="00AB1831"/>
    <w:rsid w:val="00AB2712"/>
    <w:rsid w:val="00AB2A9D"/>
    <w:rsid w:val="00AB2BEB"/>
    <w:rsid w:val="00AB4DEA"/>
    <w:rsid w:val="00AB562C"/>
    <w:rsid w:val="00AB59FA"/>
    <w:rsid w:val="00AB6E80"/>
    <w:rsid w:val="00AB6F8E"/>
    <w:rsid w:val="00AB7366"/>
    <w:rsid w:val="00AC04FD"/>
    <w:rsid w:val="00AC0EE6"/>
    <w:rsid w:val="00AC17AD"/>
    <w:rsid w:val="00AC3B0D"/>
    <w:rsid w:val="00AC3F03"/>
    <w:rsid w:val="00AC40F8"/>
    <w:rsid w:val="00AC4D42"/>
    <w:rsid w:val="00AC4E33"/>
    <w:rsid w:val="00AC5EA6"/>
    <w:rsid w:val="00AC61BB"/>
    <w:rsid w:val="00AC657E"/>
    <w:rsid w:val="00AC6B01"/>
    <w:rsid w:val="00AD08BD"/>
    <w:rsid w:val="00AD11CD"/>
    <w:rsid w:val="00AD1EC0"/>
    <w:rsid w:val="00AD2121"/>
    <w:rsid w:val="00AD413C"/>
    <w:rsid w:val="00AD45CC"/>
    <w:rsid w:val="00AD5FBA"/>
    <w:rsid w:val="00AD5FF4"/>
    <w:rsid w:val="00AD741B"/>
    <w:rsid w:val="00AD76D2"/>
    <w:rsid w:val="00AE227D"/>
    <w:rsid w:val="00AE3F2B"/>
    <w:rsid w:val="00AE69E1"/>
    <w:rsid w:val="00AE7B25"/>
    <w:rsid w:val="00AF0F99"/>
    <w:rsid w:val="00AF147A"/>
    <w:rsid w:val="00AF4ABE"/>
    <w:rsid w:val="00AF6488"/>
    <w:rsid w:val="00B00C5D"/>
    <w:rsid w:val="00B0138A"/>
    <w:rsid w:val="00B0192E"/>
    <w:rsid w:val="00B02669"/>
    <w:rsid w:val="00B02B61"/>
    <w:rsid w:val="00B04016"/>
    <w:rsid w:val="00B05336"/>
    <w:rsid w:val="00B05B86"/>
    <w:rsid w:val="00B05F38"/>
    <w:rsid w:val="00B078B1"/>
    <w:rsid w:val="00B11024"/>
    <w:rsid w:val="00B12AFA"/>
    <w:rsid w:val="00B12DEB"/>
    <w:rsid w:val="00B13323"/>
    <w:rsid w:val="00B13690"/>
    <w:rsid w:val="00B14482"/>
    <w:rsid w:val="00B152DC"/>
    <w:rsid w:val="00B16038"/>
    <w:rsid w:val="00B165C3"/>
    <w:rsid w:val="00B16A8D"/>
    <w:rsid w:val="00B16FB0"/>
    <w:rsid w:val="00B174D2"/>
    <w:rsid w:val="00B208CC"/>
    <w:rsid w:val="00B20F72"/>
    <w:rsid w:val="00B215F7"/>
    <w:rsid w:val="00B22415"/>
    <w:rsid w:val="00B25148"/>
    <w:rsid w:val="00B25F76"/>
    <w:rsid w:val="00B26D21"/>
    <w:rsid w:val="00B30B41"/>
    <w:rsid w:val="00B31480"/>
    <w:rsid w:val="00B31B39"/>
    <w:rsid w:val="00B3286D"/>
    <w:rsid w:val="00B32F95"/>
    <w:rsid w:val="00B36069"/>
    <w:rsid w:val="00B37AC4"/>
    <w:rsid w:val="00B37C1C"/>
    <w:rsid w:val="00B4163B"/>
    <w:rsid w:val="00B417E8"/>
    <w:rsid w:val="00B42C48"/>
    <w:rsid w:val="00B42E2A"/>
    <w:rsid w:val="00B43997"/>
    <w:rsid w:val="00B44FDD"/>
    <w:rsid w:val="00B513D2"/>
    <w:rsid w:val="00B51A7C"/>
    <w:rsid w:val="00B52013"/>
    <w:rsid w:val="00B52854"/>
    <w:rsid w:val="00B52C2F"/>
    <w:rsid w:val="00B53711"/>
    <w:rsid w:val="00B539FF"/>
    <w:rsid w:val="00B57A27"/>
    <w:rsid w:val="00B6059A"/>
    <w:rsid w:val="00B60AD9"/>
    <w:rsid w:val="00B61015"/>
    <w:rsid w:val="00B624EB"/>
    <w:rsid w:val="00B63FFC"/>
    <w:rsid w:val="00B64143"/>
    <w:rsid w:val="00B67D4D"/>
    <w:rsid w:val="00B70CFA"/>
    <w:rsid w:val="00B70D29"/>
    <w:rsid w:val="00B721EB"/>
    <w:rsid w:val="00B735C8"/>
    <w:rsid w:val="00B742D3"/>
    <w:rsid w:val="00B7430D"/>
    <w:rsid w:val="00B75673"/>
    <w:rsid w:val="00B762F6"/>
    <w:rsid w:val="00B768A0"/>
    <w:rsid w:val="00B80271"/>
    <w:rsid w:val="00B80CB3"/>
    <w:rsid w:val="00B822A2"/>
    <w:rsid w:val="00B82F71"/>
    <w:rsid w:val="00B8449A"/>
    <w:rsid w:val="00B8463D"/>
    <w:rsid w:val="00B85B19"/>
    <w:rsid w:val="00B86043"/>
    <w:rsid w:val="00B902CE"/>
    <w:rsid w:val="00B91461"/>
    <w:rsid w:val="00B922E5"/>
    <w:rsid w:val="00B935FE"/>
    <w:rsid w:val="00B94558"/>
    <w:rsid w:val="00B94C4F"/>
    <w:rsid w:val="00BA099B"/>
    <w:rsid w:val="00BA2261"/>
    <w:rsid w:val="00BA3B11"/>
    <w:rsid w:val="00BA46B9"/>
    <w:rsid w:val="00BA54CC"/>
    <w:rsid w:val="00BA5BDC"/>
    <w:rsid w:val="00BA6C25"/>
    <w:rsid w:val="00BB0EEA"/>
    <w:rsid w:val="00BB204C"/>
    <w:rsid w:val="00BB26E7"/>
    <w:rsid w:val="00BB2D7D"/>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4D8"/>
    <w:rsid w:val="00BC7B67"/>
    <w:rsid w:val="00BD08C4"/>
    <w:rsid w:val="00BD1793"/>
    <w:rsid w:val="00BD2687"/>
    <w:rsid w:val="00BD6149"/>
    <w:rsid w:val="00BD6880"/>
    <w:rsid w:val="00BD751E"/>
    <w:rsid w:val="00BD7863"/>
    <w:rsid w:val="00BD7F5D"/>
    <w:rsid w:val="00BD7FB5"/>
    <w:rsid w:val="00BE0B15"/>
    <w:rsid w:val="00BE0B30"/>
    <w:rsid w:val="00BE28F3"/>
    <w:rsid w:val="00BE4180"/>
    <w:rsid w:val="00BE4735"/>
    <w:rsid w:val="00BE4F14"/>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917"/>
    <w:rsid w:val="00BF6935"/>
    <w:rsid w:val="00BF76CD"/>
    <w:rsid w:val="00BF7D72"/>
    <w:rsid w:val="00C008C1"/>
    <w:rsid w:val="00C00B3D"/>
    <w:rsid w:val="00C00DFE"/>
    <w:rsid w:val="00C01A50"/>
    <w:rsid w:val="00C01BFB"/>
    <w:rsid w:val="00C03595"/>
    <w:rsid w:val="00C059AA"/>
    <w:rsid w:val="00C05C4E"/>
    <w:rsid w:val="00C05D80"/>
    <w:rsid w:val="00C07A39"/>
    <w:rsid w:val="00C07F52"/>
    <w:rsid w:val="00C10E36"/>
    <w:rsid w:val="00C122A6"/>
    <w:rsid w:val="00C12363"/>
    <w:rsid w:val="00C15471"/>
    <w:rsid w:val="00C164C8"/>
    <w:rsid w:val="00C179D5"/>
    <w:rsid w:val="00C20131"/>
    <w:rsid w:val="00C2121A"/>
    <w:rsid w:val="00C23045"/>
    <w:rsid w:val="00C235FC"/>
    <w:rsid w:val="00C23807"/>
    <w:rsid w:val="00C23998"/>
    <w:rsid w:val="00C27D57"/>
    <w:rsid w:val="00C30F38"/>
    <w:rsid w:val="00C31A22"/>
    <w:rsid w:val="00C31C83"/>
    <w:rsid w:val="00C3324E"/>
    <w:rsid w:val="00C33A90"/>
    <w:rsid w:val="00C33F71"/>
    <w:rsid w:val="00C36B43"/>
    <w:rsid w:val="00C37B13"/>
    <w:rsid w:val="00C42FE8"/>
    <w:rsid w:val="00C43A83"/>
    <w:rsid w:val="00C43B80"/>
    <w:rsid w:val="00C43D63"/>
    <w:rsid w:val="00C441A2"/>
    <w:rsid w:val="00C44501"/>
    <w:rsid w:val="00C4484E"/>
    <w:rsid w:val="00C450E1"/>
    <w:rsid w:val="00C45A37"/>
    <w:rsid w:val="00C469F1"/>
    <w:rsid w:val="00C47333"/>
    <w:rsid w:val="00C516CE"/>
    <w:rsid w:val="00C52349"/>
    <w:rsid w:val="00C52521"/>
    <w:rsid w:val="00C54059"/>
    <w:rsid w:val="00C540AC"/>
    <w:rsid w:val="00C54F26"/>
    <w:rsid w:val="00C55F47"/>
    <w:rsid w:val="00C5756A"/>
    <w:rsid w:val="00C57C3D"/>
    <w:rsid w:val="00C60F1C"/>
    <w:rsid w:val="00C6179E"/>
    <w:rsid w:val="00C61A80"/>
    <w:rsid w:val="00C61A8E"/>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E8D"/>
    <w:rsid w:val="00C80D38"/>
    <w:rsid w:val="00C81082"/>
    <w:rsid w:val="00C82A91"/>
    <w:rsid w:val="00C82D8D"/>
    <w:rsid w:val="00C82EC5"/>
    <w:rsid w:val="00C831A3"/>
    <w:rsid w:val="00C83562"/>
    <w:rsid w:val="00C85DEA"/>
    <w:rsid w:val="00C86238"/>
    <w:rsid w:val="00C86538"/>
    <w:rsid w:val="00C86CD7"/>
    <w:rsid w:val="00C86F08"/>
    <w:rsid w:val="00C8721B"/>
    <w:rsid w:val="00C91207"/>
    <w:rsid w:val="00C91D96"/>
    <w:rsid w:val="00C92283"/>
    <w:rsid w:val="00C925DE"/>
    <w:rsid w:val="00C938EF"/>
    <w:rsid w:val="00C93CE6"/>
    <w:rsid w:val="00C93F0A"/>
    <w:rsid w:val="00C94412"/>
    <w:rsid w:val="00C949C7"/>
    <w:rsid w:val="00C95E56"/>
    <w:rsid w:val="00C96BC4"/>
    <w:rsid w:val="00CA00DB"/>
    <w:rsid w:val="00CA3AD3"/>
    <w:rsid w:val="00CA3AE5"/>
    <w:rsid w:val="00CA4438"/>
    <w:rsid w:val="00CA57FC"/>
    <w:rsid w:val="00CA700B"/>
    <w:rsid w:val="00CB1D1B"/>
    <w:rsid w:val="00CB1D76"/>
    <w:rsid w:val="00CB1E46"/>
    <w:rsid w:val="00CB24E0"/>
    <w:rsid w:val="00CB2C9E"/>
    <w:rsid w:val="00CB3B5B"/>
    <w:rsid w:val="00CB6104"/>
    <w:rsid w:val="00CB6E42"/>
    <w:rsid w:val="00CB7F3C"/>
    <w:rsid w:val="00CC3BF7"/>
    <w:rsid w:val="00CC3CEA"/>
    <w:rsid w:val="00CC4DB0"/>
    <w:rsid w:val="00CC5518"/>
    <w:rsid w:val="00CC556A"/>
    <w:rsid w:val="00CC6440"/>
    <w:rsid w:val="00CC6B3A"/>
    <w:rsid w:val="00CC7A3B"/>
    <w:rsid w:val="00CD05AF"/>
    <w:rsid w:val="00CD1733"/>
    <w:rsid w:val="00CD3149"/>
    <w:rsid w:val="00CD4033"/>
    <w:rsid w:val="00CD495A"/>
    <w:rsid w:val="00CD5313"/>
    <w:rsid w:val="00CE016D"/>
    <w:rsid w:val="00CE0443"/>
    <w:rsid w:val="00CE0E1A"/>
    <w:rsid w:val="00CE0ED8"/>
    <w:rsid w:val="00CE10E3"/>
    <w:rsid w:val="00CE2511"/>
    <w:rsid w:val="00CE2654"/>
    <w:rsid w:val="00CE3197"/>
    <w:rsid w:val="00CE4D44"/>
    <w:rsid w:val="00CE4F7E"/>
    <w:rsid w:val="00CE65CB"/>
    <w:rsid w:val="00CE6F9C"/>
    <w:rsid w:val="00CE7BDF"/>
    <w:rsid w:val="00CE7D56"/>
    <w:rsid w:val="00CF0710"/>
    <w:rsid w:val="00CF16A4"/>
    <w:rsid w:val="00CF2852"/>
    <w:rsid w:val="00CF5FBF"/>
    <w:rsid w:val="00CF6FFF"/>
    <w:rsid w:val="00D00B7A"/>
    <w:rsid w:val="00D0146F"/>
    <w:rsid w:val="00D024FC"/>
    <w:rsid w:val="00D032B2"/>
    <w:rsid w:val="00D03327"/>
    <w:rsid w:val="00D046C2"/>
    <w:rsid w:val="00D04907"/>
    <w:rsid w:val="00D04DDB"/>
    <w:rsid w:val="00D05BBB"/>
    <w:rsid w:val="00D06B7E"/>
    <w:rsid w:val="00D10152"/>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29AA"/>
    <w:rsid w:val="00D335BC"/>
    <w:rsid w:val="00D34CEA"/>
    <w:rsid w:val="00D357EF"/>
    <w:rsid w:val="00D37DA7"/>
    <w:rsid w:val="00D410D3"/>
    <w:rsid w:val="00D41D95"/>
    <w:rsid w:val="00D42259"/>
    <w:rsid w:val="00D424A4"/>
    <w:rsid w:val="00D4277A"/>
    <w:rsid w:val="00D42EBB"/>
    <w:rsid w:val="00D43777"/>
    <w:rsid w:val="00D47FBB"/>
    <w:rsid w:val="00D51105"/>
    <w:rsid w:val="00D520E6"/>
    <w:rsid w:val="00D537FA"/>
    <w:rsid w:val="00D5566D"/>
    <w:rsid w:val="00D567BC"/>
    <w:rsid w:val="00D56C66"/>
    <w:rsid w:val="00D57001"/>
    <w:rsid w:val="00D57759"/>
    <w:rsid w:val="00D60B4D"/>
    <w:rsid w:val="00D6205D"/>
    <w:rsid w:val="00D622C9"/>
    <w:rsid w:val="00D6245A"/>
    <w:rsid w:val="00D62F43"/>
    <w:rsid w:val="00D65EC4"/>
    <w:rsid w:val="00D65F08"/>
    <w:rsid w:val="00D669D9"/>
    <w:rsid w:val="00D670BA"/>
    <w:rsid w:val="00D67CA2"/>
    <w:rsid w:val="00D71D2D"/>
    <w:rsid w:val="00D72BF3"/>
    <w:rsid w:val="00D7365B"/>
    <w:rsid w:val="00D7381E"/>
    <w:rsid w:val="00D738C9"/>
    <w:rsid w:val="00D74106"/>
    <w:rsid w:val="00D74126"/>
    <w:rsid w:val="00D747B6"/>
    <w:rsid w:val="00D74CB3"/>
    <w:rsid w:val="00D74FD0"/>
    <w:rsid w:val="00D751D6"/>
    <w:rsid w:val="00D77CD2"/>
    <w:rsid w:val="00D80469"/>
    <w:rsid w:val="00D81549"/>
    <w:rsid w:val="00D82303"/>
    <w:rsid w:val="00D82844"/>
    <w:rsid w:val="00D853A9"/>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11A"/>
    <w:rsid w:val="00DA27AB"/>
    <w:rsid w:val="00DA2C5D"/>
    <w:rsid w:val="00DA377F"/>
    <w:rsid w:val="00DA3CAD"/>
    <w:rsid w:val="00DA5213"/>
    <w:rsid w:val="00DA7653"/>
    <w:rsid w:val="00DB2BE6"/>
    <w:rsid w:val="00DB480D"/>
    <w:rsid w:val="00DB4DF9"/>
    <w:rsid w:val="00DB5519"/>
    <w:rsid w:val="00DB638D"/>
    <w:rsid w:val="00DB6BAA"/>
    <w:rsid w:val="00DC0641"/>
    <w:rsid w:val="00DC2364"/>
    <w:rsid w:val="00DC2CD6"/>
    <w:rsid w:val="00DC4C0E"/>
    <w:rsid w:val="00DC53B1"/>
    <w:rsid w:val="00DC680B"/>
    <w:rsid w:val="00DC7D0E"/>
    <w:rsid w:val="00DD03E5"/>
    <w:rsid w:val="00DD24BA"/>
    <w:rsid w:val="00DD275D"/>
    <w:rsid w:val="00DD352F"/>
    <w:rsid w:val="00DD4882"/>
    <w:rsid w:val="00DD786E"/>
    <w:rsid w:val="00DE28F7"/>
    <w:rsid w:val="00DE2C1D"/>
    <w:rsid w:val="00DE3685"/>
    <w:rsid w:val="00DE3E8A"/>
    <w:rsid w:val="00DE3F0C"/>
    <w:rsid w:val="00DE4144"/>
    <w:rsid w:val="00DE43EF"/>
    <w:rsid w:val="00DE469A"/>
    <w:rsid w:val="00DE5625"/>
    <w:rsid w:val="00DE56AE"/>
    <w:rsid w:val="00DE5D92"/>
    <w:rsid w:val="00DE6709"/>
    <w:rsid w:val="00DE684D"/>
    <w:rsid w:val="00DE6ACF"/>
    <w:rsid w:val="00DE73DB"/>
    <w:rsid w:val="00DE79B8"/>
    <w:rsid w:val="00DF0627"/>
    <w:rsid w:val="00DF142C"/>
    <w:rsid w:val="00DF1E2F"/>
    <w:rsid w:val="00DF31B2"/>
    <w:rsid w:val="00DF3C06"/>
    <w:rsid w:val="00DF4490"/>
    <w:rsid w:val="00DF44E9"/>
    <w:rsid w:val="00DF453E"/>
    <w:rsid w:val="00DF62E1"/>
    <w:rsid w:val="00DF7132"/>
    <w:rsid w:val="00E005B1"/>
    <w:rsid w:val="00E01F6D"/>
    <w:rsid w:val="00E0306F"/>
    <w:rsid w:val="00E03C37"/>
    <w:rsid w:val="00E04E3E"/>
    <w:rsid w:val="00E05C46"/>
    <w:rsid w:val="00E06442"/>
    <w:rsid w:val="00E06A96"/>
    <w:rsid w:val="00E07140"/>
    <w:rsid w:val="00E07C26"/>
    <w:rsid w:val="00E10558"/>
    <w:rsid w:val="00E108E1"/>
    <w:rsid w:val="00E11557"/>
    <w:rsid w:val="00E1162B"/>
    <w:rsid w:val="00E14BE7"/>
    <w:rsid w:val="00E15740"/>
    <w:rsid w:val="00E172DC"/>
    <w:rsid w:val="00E1773F"/>
    <w:rsid w:val="00E224BA"/>
    <w:rsid w:val="00E22757"/>
    <w:rsid w:val="00E22DEE"/>
    <w:rsid w:val="00E252C2"/>
    <w:rsid w:val="00E2532C"/>
    <w:rsid w:val="00E25546"/>
    <w:rsid w:val="00E25AB9"/>
    <w:rsid w:val="00E26BA0"/>
    <w:rsid w:val="00E33246"/>
    <w:rsid w:val="00E34460"/>
    <w:rsid w:val="00E34EC1"/>
    <w:rsid w:val="00E35828"/>
    <w:rsid w:val="00E412C3"/>
    <w:rsid w:val="00E41FC4"/>
    <w:rsid w:val="00E420AC"/>
    <w:rsid w:val="00E430FA"/>
    <w:rsid w:val="00E43F94"/>
    <w:rsid w:val="00E45A54"/>
    <w:rsid w:val="00E5062D"/>
    <w:rsid w:val="00E50CA9"/>
    <w:rsid w:val="00E52754"/>
    <w:rsid w:val="00E52EB1"/>
    <w:rsid w:val="00E53264"/>
    <w:rsid w:val="00E551DE"/>
    <w:rsid w:val="00E55E2D"/>
    <w:rsid w:val="00E5644D"/>
    <w:rsid w:val="00E56589"/>
    <w:rsid w:val="00E56AC7"/>
    <w:rsid w:val="00E56DF9"/>
    <w:rsid w:val="00E57625"/>
    <w:rsid w:val="00E636AC"/>
    <w:rsid w:val="00E649C6"/>
    <w:rsid w:val="00E654DC"/>
    <w:rsid w:val="00E655C3"/>
    <w:rsid w:val="00E67CCE"/>
    <w:rsid w:val="00E72385"/>
    <w:rsid w:val="00E73FD2"/>
    <w:rsid w:val="00E74297"/>
    <w:rsid w:val="00E75E1D"/>
    <w:rsid w:val="00E75E8E"/>
    <w:rsid w:val="00E7711D"/>
    <w:rsid w:val="00E77A81"/>
    <w:rsid w:val="00E80CC8"/>
    <w:rsid w:val="00E82809"/>
    <w:rsid w:val="00E82F57"/>
    <w:rsid w:val="00E83D42"/>
    <w:rsid w:val="00E8412D"/>
    <w:rsid w:val="00E845A3"/>
    <w:rsid w:val="00E84EEF"/>
    <w:rsid w:val="00E853B5"/>
    <w:rsid w:val="00E85C53"/>
    <w:rsid w:val="00E85DFD"/>
    <w:rsid w:val="00E85FB3"/>
    <w:rsid w:val="00E86646"/>
    <w:rsid w:val="00E86835"/>
    <w:rsid w:val="00E86DB2"/>
    <w:rsid w:val="00E87B00"/>
    <w:rsid w:val="00E9061D"/>
    <w:rsid w:val="00E919A7"/>
    <w:rsid w:val="00E9255A"/>
    <w:rsid w:val="00E9285C"/>
    <w:rsid w:val="00E9424F"/>
    <w:rsid w:val="00E9553D"/>
    <w:rsid w:val="00E955C9"/>
    <w:rsid w:val="00E95A1F"/>
    <w:rsid w:val="00E96272"/>
    <w:rsid w:val="00E96B73"/>
    <w:rsid w:val="00E97548"/>
    <w:rsid w:val="00E97B6C"/>
    <w:rsid w:val="00EA01AC"/>
    <w:rsid w:val="00EA384C"/>
    <w:rsid w:val="00EA4921"/>
    <w:rsid w:val="00EA5480"/>
    <w:rsid w:val="00EA5484"/>
    <w:rsid w:val="00EA568D"/>
    <w:rsid w:val="00EA5DCA"/>
    <w:rsid w:val="00EA61AE"/>
    <w:rsid w:val="00EA64BE"/>
    <w:rsid w:val="00EA6C30"/>
    <w:rsid w:val="00EB08BA"/>
    <w:rsid w:val="00EB1FAE"/>
    <w:rsid w:val="00EB2C8E"/>
    <w:rsid w:val="00EB4434"/>
    <w:rsid w:val="00EB4986"/>
    <w:rsid w:val="00EB49D0"/>
    <w:rsid w:val="00EB4FB5"/>
    <w:rsid w:val="00EB53F2"/>
    <w:rsid w:val="00EB58B0"/>
    <w:rsid w:val="00EB6A23"/>
    <w:rsid w:val="00EB793A"/>
    <w:rsid w:val="00EB7DA0"/>
    <w:rsid w:val="00EC024F"/>
    <w:rsid w:val="00EC08DF"/>
    <w:rsid w:val="00EC0E8D"/>
    <w:rsid w:val="00EC15B0"/>
    <w:rsid w:val="00EC19C8"/>
    <w:rsid w:val="00EC30C0"/>
    <w:rsid w:val="00EC55D4"/>
    <w:rsid w:val="00EC60A0"/>
    <w:rsid w:val="00EC625A"/>
    <w:rsid w:val="00EC7105"/>
    <w:rsid w:val="00EC7330"/>
    <w:rsid w:val="00EC753C"/>
    <w:rsid w:val="00EC7B40"/>
    <w:rsid w:val="00ED012A"/>
    <w:rsid w:val="00ED0DCB"/>
    <w:rsid w:val="00ED2666"/>
    <w:rsid w:val="00ED29AF"/>
    <w:rsid w:val="00ED2D50"/>
    <w:rsid w:val="00ED550F"/>
    <w:rsid w:val="00ED5BBE"/>
    <w:rsid w:val="00ED6B8D"/>
    <w:rsid w:val="00ED72CE"/>
    <w:rsid w:val="00ED7708"/>
    <w:rsid w:val="00ED7AC5"/>
    <w:rsid w:val="00EE06BC"/>
    <w:rsid w:val="00EE085D"/>
    <w:rsid w:val="00EE1217"/>
    <w:rsid w:val="00EE1E8E"/>
    <w:rsid w:val="00EE281B"/>
    <w:rsid w:val="00EE3036"/>
    <w:rsid w:val="00EE49E5"/>
    <w:rsid w:val="00EE4AC3"/>
    <w:rsid w:val="00EE62EC"/>
    <w:rsid w:val="00EF098C"/>
    <w:rsid w:val="00EF135F"/>
    <w:rsid w:val="00EF4DB7"/>
    <w:rsid w:val="00EF54FE"/>
    <w:rsid w:val="00EF5C13"/>
    <w:rsid w:val="00EF61C7"/>
    <w:rsid w:val="00EF6771"/>
    <w:rsid w:val="00EF76A7"/>
    <w:rsid w:val="00F00B03"/>
    <w:rsid w:val="00F020AF"/>
    <w:rsid w:val="00F02971"/>
    <w:rsid w:val="00F03E73"/>
    <w:rsid w:val="00F04047"/>
    <w:rsid w:val="00F05035"/>
    <w:rsid w:val="00F05BA8"/>
    <w:rsid w:val="00F07B64"/>
    <w:rsid w:val="00F07D63"/>
    <w:rsid w:val="00F101F9"/>
    <w:rsid w:val="00F105A9"/>
    <w:rsid w:val="00F10AE2"/>
    <w:rsid w:val="00F118A5"/>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78D"/>
    <w:rsid w:val="00F32D35"/>
    <w:rsid w:val="00F3331A"/>
    <w:rsid w:val="00F341D2"/>
    <w:rsid w:val="00F355AB"/>
    <w:rsid w:val="00F35F7F"/>
    <w:rsid w:val="00F375E7"/>
    <w:rsid w:val="00F37F8B"/>
    <w:rsid w:val="00F407A6"/>
    <w:rsid w:val="00F43062"/>
    <w:rsid w:val="00F44966"/>
    <w:rsid w:val="00F4501A"/>
    <w:rsid w:val="00F504D1"/>
    <w:rsid w:val="00F51590"/>
    <w:rsid w:val="00F526D6"/>
    <w:rsid w:val="00F538C7"/>
    <w:rsid w:val="00F53ACE"/>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3D7C"/>
    <w:rsid w:val="00F8572B"/>
    <w:rsid w:val="00F90E81"/>
    <w:rsid w:val="00F913F1"/>
    <w:rsid w:val="00F9158F"/>
    <w:rsid w:val="00F91677"/>
    <w:rsid w:val="00F91EF1"/>
    <w:rsid w:val="00F963EC"/>
    <w:rsid w:val="00F97673"/>
    <w:rsid w:val="00F97720"/>
    <w:rsid w:val="00F977D7"/>
    <w:rsid w:val="00FA2A10"/>
    <w:rsid w:val="00FA3405"/>
    <w:rsid w:val="00FA45E3"/>
    <w:rsid w:val="00FA4B2C"/>
    <w:rsid w:val="00FA4F08"/>
    <w:rsid w:val="00FA6D7D"/>
    <w:rsid w:val="00FA7771"/>
    <w:rsid w:val="00FB0E92"/>
    <w:rsid w:val="00FB117C"/>
    <w:rsid w:val="00FB18D7"/>
    <w:rsid w:val="00FB2E34"/>
    <w:rsid w:val="00FB459E"/>
    <w:rsid w:val="00FB45D6"/>
    <w:rsid w:val="00FB62B7"/>
    <w:rsid w:val="00FB6872"/>
    <w:rsid w:val="00FB6BCB"/>
    <w:rsid w:val="00FC0392"/>
    <w:rsid w:val="00FC0D43"/>
    <w:rsid w:val="00FC1347"/>
    <w:rsid w:val="00FC2B2C"/>
    <w:rsid w:val="00FC48A6"/>
    <w:rsid w:val="00FC6BDF"/>
    <w:rsid w:val="00FC7322"/>
    <w:rsid w:val="00FD0382"/>
    <w:rsid w:val="00FD0969"/>
    <w:rsid w:val="00FD2987"/>
    <w:rsid w:val="00FD5159"/>
    <w:rsid w:val="00FD606E"/>
    <w:rsid w:val="00FD646B"/>
    <w:rsid w:val="00FD64D5"/>
    <w:rsid w:val="00FD6598"/>
    <w:rsid w:val="00FD77BE"/>
    <w:rsid w:val="00FE18CF"/>
    <w:rsid w:val="00FE2273"/>
    <w:rsid w:val="00FE319F"/>
    <w:rsid w:val="00FE5CA4"/>
    <w:rsid w:val="00FF064C"/>
    <w:rsid w:val="00FF0BEF"/>
    <w:rsid w:val="00FF1D00"/>
    <w:rsid w:val="00FF3C57"/>
    <w:rsid w:val="00FF425C"/>
    <w:rsid w:val="00FF4BCC"/>
    <w:rsid w:val="00FF6367"/>
    <w:rsid w:val="00FF6DD1"/>
    <w:rsid w:val="00FF7AD7"/>
    <w:rsid w:val="00FF7EC7"/>
    <w:rsid w:val="034F198D"/>
    <w:rsid w:val="03E945C1"/>
    <w:rsid w:val="056F7409"/>
    <w:rsid w:val="060D2539"/>
    <w:rsid w:val="0AC427C9"/>
    <w:rsid w:val="0D5B5EFF"/>
    <w:rsid w:val="0DA624F9"/>
    <w:rsid w:val="0E395B6A"/>
    <w:rsid w:val="0F194AB0"/>
    <w:rsid w:val="0FC86FC1"/>
    <w:rsid w:val="128217D7"/>
    <w:rsid w:val="14AC106F"/>
    <w:rsid w:val="173D7210"/>
    <w:rsid w:val="1787321F"/>
    <w:rsid w:val="1822573D"/>
    <w:rsid w:val="19165D40"/>
    <w:rsid w:val="1A1307F7"/>
    <w:rsid w:val="1B0E67CD"/>
    <w:rsid w:val="1BE74891"/>
    <w:rsid w:val="1CED0423"/>
    <w:rsid w:val="1EEB57A3"/>
    <w:rsid w:val="223E1ED5"/>
    <w:rsid w:val="22EB4394"/>
    <w:rsid w:val="23753E1F"/>
    <w:rsid w:val="23E024A5"/>
    <w:rsid w:val="23F05C63"/>
    <w:rsid w:val="24016185"/>
    <w:rsid w:val="24907C83"/>
    <w:rsid w:val="25301A1F"/>
    <w:rsid w:val="258961FC"/>
    <w:rsid w:val="262B518D"/>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C815212"/>
    <w:rsid w:val="3DAC5CA6"/>
    <w:rsid w:val="3E4B6456"/>
    <w:rsid w:val="464E0242"/>
    <w:rsid w:val="46B433A9"/>
    <w:rsid w:val="46CD560B"/>
    <w:rsid w:val="4750713E"/>
    <w:rsid w:val="47C345CB"/>
    <w:rsid w:val="4A2C31D2"/>
    <w:rsid w:val="4AD3126B"/>
    <w:rsid w:val="4C5C70AD"/>
    <w:rsid w:val="4E6C395B"/>
    <w:rsid w:val="532E7B5A"/>
    <w:rsid w:val="557976CA"/>
    <w:rsid w:val="59907BC1"/>
    <w:rsid w:val="59953A00"/>
    <w:rsid w:val="59BE0755"/>
    <w:rsid w:val="5A373D83"/>
    <w:rsid w:val="5A666315"/>
    <w:rsid w:val="5C7C402A"/>
    <w:rsid w:val="5E7D74BF"/>
    <w:rsid w:val="60631BF7"/>
    <w:rsid w:val="60784D57"/>
    <w:rsid w:val="60FA2905"/>
    <w:rsid w:val="61FB0BAD"/>
    <w:rsid w:val="63D57B8E"/>
    <w:rsid w:val="63EC5914"/>
    <w:rsid w:val="651C7808"/>
    <w:rsid w:val="65F75DA9"/>
    <w:rsid w:val="68F56996"/>
    <w:rsid w:val="69356CB1"/>
    <w:rsid w:val="69CC4E56"/>
    <w:rsid w:val="6B6B5FA8"/>
    <w:rsid w:val="6B951211"/>
    <w:rsid w:val="6C0905E4"/>
    <w:rsid w:val="6C572A4A"/>
    <w:rsid w:val="6DE85FD7"/>
    <w:rsid w:val="6FE25BEB"/>
    <w:rsid w:val="70F17ED7"/>
    <w:rsid w:val="7196629E"/>
    <w:rsid w:val="74D04F32"/>
    <w:rsid w:val="763D0971"/>
    <w:rsid w:val="769D54C0"/>
    <w:rsid w:val="780364E8"/>
    <w:rsid w:val="78BA6F1E"/>
    <w:rsid w:val="79CC2CAF"/>
    <w:rsid w:val="7A5C2227"/>
    <w:rsid w:val="7F094759"/>
    <w:rsid w:val="7F627CB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831C"/>
  <w15:docId w15:val="{BC5E165F-416D-4EE0-8766-0C916CBD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outlineLvl w:val="4"/>
    </w:pPr>
    <w:rPr>
      <w:bCs/>
      <w:sz w:val="24"/>
    </w:rPr>
  </w:style>
  <w:style w:type="paragraph" w:styleId="6">
    <w:name w:val="heading 6"/>
    <w:basedOn w:val="a"/>
    <w:next w:val="a"/>
    <w:link w:val="60"/>
    <w:qFormat/>
    <w:pPr>
      <w:keepNext/>
      <w:keepLines/>
      <w:outlineLvl w:val="5"/>
    </w:pPr>
    <w:rPr>
      <w:bCs/>
      <w:sz w:val="24"/>
    </w:rPr>
  </w:style>
  <w:style w:type="paragraph" w:styleId="7">
    <w:name w:val="heading 7"/>
    <w:basedOn w:val="a"/>
    <w:next w:val="a"/>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3">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4">
    <w:name w:val="Normal Indent"/>
    <w:basedOn w:val="a"/>
    <w:link w:val="a5"/>
    <w:uiPriority w:val="99"/>
    <w:qFormat/>
    <w:pPr>
      <w:autoSpaceDE w:val="0"/>
      <w:autoSpaceDN w:val="0"/>
      <w:adjustRightInd w:val="0"/>
      <w:ind w:firstLine="420"/>
      <w:jc w:val="left"/>
    </w:pPr>
    <w:rPr>
      <w:rFonts w:ascii="宋体"/>
      <w:kern w:val="0"/>
      <w:sz w:val="24"/>
      <w:szCs w:val="20"/>
    </w:rPr>
  </w:style>
  <w:style w:type="paragraph" w:styleId="a6">
    <w:name w:val="caption"/>
    <w:basedOn w:val="a"/>
    <w:next w:val="a"/>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1">
    <w:name w:val="List Bullet 2"/>
    <w:basedOn w:val="210"/>
    <w:qFormat/>
    <w:pPr>
      <w:tabs>
        <w:tab w:val="left" w:pos="0"/>
      </w:tabs>
      <w:ind w:firstLineChars="0" w:firstLine="0"/>
    </w:pPr>
  </w:style>
  <w:style w:type="paragraph" w:customStyle="1" w:styleId="210">
    <w:name w:val="正文首行缩进 21"/>
    <w:basedOn w:val="a"/>
    <w:link w:val="2Char"/>
    <w:qFormat/>
    <w:pPr>
      <w:ind w:firstLineChars="200" w:firstLine="200"/>
    </w:pPr>
    <w:rPr>
      <w:rFonts w:cs="Arial"/>
      <w:kern w:val="0"/>
      <w:sz w:val="24"/>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2">
    <w:name w:val="Body Text Indent 2"/>
    <w:basedOn w:val="a"/>
    <w:link w:val="23"/>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4">
    <w:name w:val="Body Text 2"/>
    <w:basedOn w:val="a"/>
    <w:link w:val="25"/>
    <w:qFormat/>
    <w:pPr>
      <w:widowControl/>
      <w:overflowPunct w:val="0"/>
      <w:autoSpaceDE w:val="0"/>
      <w:autoSpaceDN w:val="0"/>
      <w:adjustRightInd w:val="0"/>
      <w:jc w:val="left"/>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6">
    <w:name w:val="index 2"/>
    <w:basedOn w:val="a"/>
    <w:next w:val="a"/>
    <w:qFormat/>
    <w:pPr>
      <w:ind w:leftChars="200" w:left="200"/>
    </w:pPr>
  </w:style>
  <w:style w:type="paragraph" w:styleId="aff5">
    <w:name w:val="Title"/>
    <w:basedOn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paragraph" w:styleId="27">
    <w:name w:val="Body Text First Indent 2"/>
    <w:basedOn w:val="ae"/>
    <w:link w:val="28"/>
    <w:uiPriority w:val="99"/>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0"/>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4"/>
    <w:uiPriority w:val="99"/>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uiPriority w:val="9"/>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3">
    <w:name w:val="正文文本缩进 2 字符"/>
    <w:link w:val="22"/>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9"/>
    <w:qFormat/>
    <w:rPr>
      <w:b/>
      <w:bCs/>
      <w:kern w:val="2"/>
      <w:sz w:val="21"/>
      <w:szCs w:val="24"/>
    </w:rPr>
  </w:style>
  <w:style w:type="paragraph" w:customStyle="1" w:styleId="29">
    <w:name w:val="批注主题2"/>
    <w:basedOn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a">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0"/>
    <w:link w:val="afa"/>
    <w:qFormat/>
    <w:rPr>
      <w:rFonts w:eastAsia="仿宋_GB2312"/>
      <w:sz w:val="24"/>
      <w:lang w:val="zh-CN"/>
    </w:rPr>
  </w:style>
  <w:style w:type="character" w:customStyle="1" w:styleId="25">
    <w:name w:val="正文文本 2 字符"/>
    <w:basedOn w:val="a0"/>
    <w:link w:val="24"/>
    <w:qFormat/>
    <w:rPr>
      <w:rFonts w:ascii="宋体"/>
      <w:color w:val="000000"/>
      <w:sz w:val="28"/>
      <w:lang w:val="en-GB"/>
    </w:rPr>
  </w:style>
  <w:style w:type="character" w:customStyle="1" w:styleId="aff3">
    <w:name w:val="信息标题 字符"/>
    <w:basedOn w:val="a0"/>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0"/>
    <w:qFormat/>
  </w:style>
  <w:style w:type="character" w:customStyle="1" w:styleId="apple-style-span">
    <w:name w:val="apple-style-span"/>
    <w:qFormat/>
    <w:rPr>
      <w:rFonts w:cs="Times New Roman"/>
    </w:rPr>
  </w:style>
  <w:style w:type="paragraph" w:customStyle="1" w:styleId="Pa9">
    <w:name w:val="Pa9"/>
    <w:basedOn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b">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c">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d">
    <w:name w:val="修订2"/>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0"/>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0"/>
    <w:link w:val="5"/>
    <w:qFormat/>
    <w:rPr>
      <w:bCs/>
      <w:kern w:val="2"/>
      <w:sz w:val="24"/>
      <w:szCs w:val="24"/>
    </w:rPr>
  </w:style>
  <w:style w:type="character" w:customStyle="1" w:styleId="60">
    <w:name w:val="标题 6 字符"/>
    <w:basedOn w:val="a0"/>
    <w:link w:val="6"/>
    <w:qFormat/>
    <w:rPr>
      <w:bCs/>
      <w:kern w:val="2"/>
      <w:sz w:val="24"/>
      <w:szCs w:val="24"/>
    </w:rPr>
  </w:style>
  <w:style w:type="character" w:customStyle="1" w:styleId="70">
    <w:name w:val="标题 7 字符"/>
    <w:basedOn w:val="a0"/>
    <w:link w:val="7"/>
    <w:qFormat/>
    <w:rPr>
      <w:bCs/>
      <w:kern w:val="2"/>
      <w:sz w:val="24"/>
      <w:szCs w:val="24"/>
    </w:rPr>
  </w:style>
  <w:style w:type="character" w:customStyle="1" w:styleId="80">
    <w:name w:val="标题 8 字符"/>
    <w:basedOn w:val="a0"/>
    <w:link w:val="8"/>
    <w:qFormat/>
    <w:rPr>
      <w:kern w:val="2"/>
      <w:sz w:val="24"/>
      <w:szCs w:val="24"/>
    </w:rPr>
  </w:style>
  <w:style w:type="character" w:customStyle="1" w:styleId="90">
    <w:name w:val="标题 9 字符"/>
    <w:basedOn w:val="a0"/>
    <w:link w:val="9"/>
    <w:qFormat/>
    <w:rPr>
      <w:kern w:val="2"/>
      <w:sz w:val="24"/>
      <w:szCs w:val="21"/>
    </w:rPr>
  </w:style>
  <w:style w:type="character" w:customStyle="1" w:styleId="2Char">
    <w:name w:val="正文首行缩进 2 Char"/>
    <w:link w:val="210"/>
    <w:qFormat/>
    <w:rPr>
      <w:rFonts w:cs="Arial"/>
      <w:sz w:val="24"/>
      <w:szCs w:val="24"/>
    </w:rPr>
  </w:style>
  <w:style w:type="character" w:customStyle="1" w:styleId="afe">
    <w:name w:val="副标题 字符"/>
    <w:basedOn w:val="a0"/>
    <w:link w:val="afd"/>
    <w:qFormat/>
    <w:rPr>
      <w:rFonts w:eastAsia="楷体_GB2312" w:cs="Arial"/>
      <w:b/>
      <w:bCs/>
      <w:kern w:val="28"/>
      <w:sz w:val="48"/>
      <w:szCs w:val="32"/>
    </w:rPr>
  </w:style>
  <w:style w:type="character" w:customStyle="1" w:styleId="aff0">
    <w:name w:val="脚注文本 字符"/>
    <w:basedOn w:val="a0"/>
    <w:link w:val="aff"/>
    <w:qFormat/>
    <w:rPr>
      <w:kern w:val="2"/>
      <w:sz w:val="18"/>
      <w:szCs w:val="18"/>
    </w:rPr>
  </w:style>
  <w:style w:type="character" w:customStyle="1" w:styleId="aff6">
    <w:name w:val="标题 字符"/>
    <w:basedOn w:val="a0"/>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0"/>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0"/>
    <w:link w:val="1e"/>
    <w:qFormat/>
    <w:rPr>
      <w:sz w:val="24"/>
    </w:rPr>
  </w:style>
  <w:style w:type="paragraph" w:customStyle="1" w:styleId="1e">
    <w:name w:val="称呼1"/>
    <w:basedOn w:val="a"/>
    <w:link w:val="Char9"/>
    <w:qFormat/>
    <w:rPr>
      <w:kern w:val="0"/>
      <w:sz w:val="24"/>
      <w:szCs w:val="20"/>
    </w:rPr>
  </w:style>
  <w:style w:type="character" w:customStyle="1" w:styleId="3Char">
    <w:name w:val="正文文本 3 Char"/>
    <w:basedOn w:val="a0"/>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0"/>
    <w:link w:val="1f"/>
    <w:qFormat/>
    <w:rPr>
      <w:sz w:val="24"/>
    </w:rPr>
  </w:style>
  <w:style w:type="paragraph" w:customStyle="1" w:styleId="1f">
    <w:name w:val="日期1"/>
    <w:basedOn w:val="a"/>
    <w:link w:val="Chara"/>
    <w:qFormat/>
    <w:pPr>
      <w:ind w:leftChars="2500" w:left="100"/>
    </w:pPr>
    <w:rPr>
      <w:kern w:val="0"/>
      <w:sz w:val="24"/>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0"/>
    <w:link w:val="212"/>
    <w:qFormat/>
    <w:rPr>
      <w:rFonts w:ascii="宋体" w:hAnsi="宋体"/>
      <w:sz w:val="18"/>
      <w:szCs w:val="21"/>
    </w:rPr>
  </w:style>
  <w:style w:type="paragraph" w:customStyle="1" w:styleId="212">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0"/>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0"/>
    <w:link w:val="CharChar4"/>
    <w:qFormat/>
    <w:rPr>
      <w:kern w:val="2"/>
      <w:sz w:val="18"/>
      <w:szCs w:val="18"/>
    </w:rPr>
  </w:style>
  <w:style w:type="paragraph" w:customStyle="1" w:styleId="1f0">
    <w:name w:val="文本块1"/>
    <w:basedOn w:val="a"/>
    <w:link w:val="Charb"/>
    <w:qFormat/>
    <w:pPr>
      <w:widowControl/>
      <w:adjustRightInd w:val="0"/>
      <w:spacing w:after="200"/>
      <w:ind w:left="420" w:right="33"/>
    </w:pPr>
    <w:rPr>
      <w:i/>
      <w:iCs/>
      <w:color w:val="000000"/>
      <w:szCs w:val="20"/>
    </w:rPr>
  </w:style>
  <w:style w:type="character" w:customStyle="1" w:styleId="Charb">
    <w:name w:val="引用 Char"/>
    <w:basedOn w:val="a0"/>
    <w:link w:val="1f0"/>
    <w:qFormat/>
    <w:rPr>
      <w:i/>
      <w:iCs/>
      <w:color w:val="000000"/>
      <w:kern w:val="2"/>
      <w:sz w:val="21"/>
    </w:rPr>
  </w:style>
  <w:style w:type="paragraph" w:customStyle="1" w:styleId="112">
    <w:name w:val="标题 11"/>
    <w:basedOn w:val="a"/>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3">
    <w:name w:val="标题 21"/>
    <w:basedOn w:val="a"/>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qFormat/>
    <w:rPr>
      <w:bCs/>
      <w:sz w:val="24"/>
      <w:szCs w:val="24"/>
    </w:rPr>
  </w:style>
  <w:style w:type="paragraph" w:customStyle="1" w:styleId="312">
    <w:name w:val="标题 31"/>
    <w:basedOn w:val="a"/>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e">
    <w:name w:val="正文缩进2"/>
    <w:basedOn w:val="a"/>
    <w:qFormat/>
    <w:pPr>
      <w:ind w:firstLine="420"/>
    </w:pPr>
    <w:rPr>
      <w:szCs w:val="20"/>
    </w:rPr>
  </w:style>
  <w:style w:type="paragraph" w:customStyle="1" w:styleId="1f2">
    <w:name w:val="引文目录标题1"/>
    <w:basedOn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0"/>
    <w:link w:val="1f3"/>
    <w:qFormat/>
    <w:rPr>
      <w:rFonts w:ascii="仿宋_GB2312" w:eastAsia="仿宋_GB2312"/>
      <w:kern w:val="2"/>
      <w:sz w:val="24"/>
    </w:rPr>
  </w:style>
  <w:style w:type="paragraph" w:customStyle="1" w:styleId="2111">
    <w:name w:val="标题 211"/>
    <w:basedOn w:val="a"/>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pPr>
    <w:rPr>
      <w:rFonts w:eastAsia="仿宋_GB2312"/>
      <w:sz w:val="28"/>
    </w:rPr>
  </w:style>
  <w:style w:type="paragraph" w:customStyle="1" w:styleId="1f5">
    <w:name w:val="正文文本1"/>
    <w:basedOn w:val="a"/>
    <w:qFormat/>
    <w:pPr>
      <w:widowControl/>
      <w:spacing w:after="120"/>
    </w:pPr>
    <w:rPr>
      <w:rFonts w:ascii="Calibri" w:hAnsi="Calibri"/>
      <w:sz w:val="20"/>
      <w:szCs w:val="20"/>
      <w:u w:color="000000"/>
      <w:lang w:eastAsia="en-US" w:bidi="en-US"/>
    </w:rPr>
  </w:style>
  <w:style w:type="paragraph" w:customStyle="1" w:styleId="z-1">
    <w:name w:val="z-窗体顶端1"/>
    <w:basedOn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0"/>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pPr>
    <w:rPr>
      <w:szCs w:val="20"/>
    </w:rPr>
  </w:style>
  <w:style w:type="paragraph" w:customStyle="1" w:styleId="214">
    <w:name w:val="中等深浅网格 21"/>
    <w:link w:val="2f"/>
    <w:qFormat/>
    <w:pPr>
      <w:spacing w:after="200" w:line="276" w:lineRule="auto"/>
    </w:pPr>
    <w:rPr>
      <w:sz w:val="22"/>
    </w:rPr>
  </w:style>
  <w:style w:type="character" w:customStyle="1" w:styleId="2f">
    <w:name w:val="中等深浅网格 2字符"/>
    <w:link w:val="214"/>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outlineLvl w:val="3"/>
    </w:pPr>
    <w:rPr>
      <w:rFonts w:ascii="仿宋_GB2312" w:eastAsia="仿宋_GB2312" w:hAnsi="黑体"/>
      <w:b/>
      <w:sz w:val="22"/>
      <w:szCs w:val="22"/>
      <w:lang w:eastAsia="en-US" w:bidi="en-US"/>
    </w:rPr>
  </w:style>
  <w:style w:type="paragraph" w:customStyle="1" w:styleId="1f6">
    <w:name w:val="明显引用1"/>
    <w:basedOn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0"/>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link w:val="CharChar5"/>
    <w:qFormat/>
    <w:pPr>
      <w:widowControl/>
      <w:spacing w:after="200"/>
    </w:pPr>
    <w:rPr>
      <w:rFonts w:ascii="Calibri" w:hAnsi="Calibri"/>
      <w:szCs w:val="22"/>
    </w:rPr>
  </w:style>
  <w:style w:type="character" w:customStyle="1" w:styleId="CharChar5">
    <w:name w:val="日期 Char Char"/>
    <w:basedOn w:val="a0"/>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qFormat/>
    <w:pPr>
      <w:keepNext/>
      <w:widowControl/>
      <w:tabs>
        <w:tab w:val="clear" w:pos="9061"/>
      </w:tabs>
      <w:topLinePunct/>
      <w:spacing w:beforeLines="50" w:afterLines="50" w:line="480" w:lineRule="exact"/>
      <w:jc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0">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e"/>
    <w:qFormat/>
    <w:pPr>
      <w:widowControl/>
      <w:tabs>
        <w:tab w:val="left" w:pos="322"/>
      </w:tabs>
      <w:autoSpaceDE w:val="0"/>
      <w:autoSpaceDN w:val="0"/>
      <w:adjustRightInd w:val="0"/>
      <w:snapToGrid w:val="0"/>
      <w:spacing w:line="360" w:lineRule="auto"/>
      <w:ind w:left="1620" w:hanging="1578"/>
    </w:pPr>
    <w:rPr>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qFormat/>
    <w:pPr>
      <w:autoSpaceDE w:val="0"/>
      <w:autoSpaceDN w:val="0"/>
      <w:adjustRightInd w:val="0"/>
    </w:pPr>
    <w:rPr>
      <w:rFonts w:ascii="Arial" w:hAnsi="Arial" w:cs="Arial"/>
      <w:szCs w:val="20"/>
    </w:rPr>
  </w:style>
  <w:style w:type="paragraph" w:customStyle="1" w:styleId="affff1">
    <w:name w:val="半圈数字项目符号"/>
    <w:basedOn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0"/>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1">
    <w:name w:val="优万_2级标题"/>
    <w:basedOn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2">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qFormat/>
    <w:pPr>
      <w:widowControl/>
      <w:spacing w:after="200"/>
      <w:jc w:val="center"/>
    </w:pPr>
    <w:rPr>
      <w:rFonts w:ascii="Calibri" w:hAnsi="Calibri"/>
      <w:szCs w:val="22"/>
      <w:lang w:eastAsia="en-US" w:bidi="en-US"/>
    </w:rPr>
  </w:style>
  <w:style w:type="paragraph" w:customStyle="1" w:styleId="affff8">
    <w:name w:val="优万_插入图片说明"/>
    <w:basedOn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3">
    <w:name w:val="样式2"/>
    <w:basedOn w:val="a"/>
    <w:link w:val="2CharChar"/>
    <w:qFormat/>
    <w:pPr>
      <w:spacing w:line="300" w:lineRule="auto"/>
      <w:jc w:val="center"/>
      <w:outlineLvl w:val="0"/>
    </w:pPr>
    <w:rPr>
      <w:b/>
      <w:kern w:val="0"/>
      <w:sz w:val="24"/>
    </w:rPr>
  </w:style>
  <w:style w:type="character" w:customStyle="1" w:styleId="2CharChar">
    <w:name w:val="样式2 Char Char"/>
    <w:link w:val="2f3"/>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pPr>
    <w:rPr>
      <w:rFonts w:cs="宋体"/>
      <w:color w:val="000000"/>
      <w:spacing w:val="10"/>
      <w:sz w:val="24"/>
      <w:szCs w:val="20"/>
    </w:rPr>
  </w:style>
  <w:style w:type="character" w:customStyle="1" w:styleId="GHT-CharChar">
    <w:name w:val="GHT-正文 Char Char"/>
    <w:basedOn w:val="a0"/>
    <w:link w:val="GHT-"/>
    <w:qFormat/>
    <w:rPr>
      <w:rFonts w:cs="宋体"/>
      <w:color w:val="000000"/>
      <w:spacing w:val="10"/>
      <w:kern w:val="2"/>
      <w:sz w:val="24"/>
    </w:rPr>
  </w:style>
  <w:style w:type="paragraph" w:customStyle="1" w:styleId="0KL--4">
    <w:name w:val="0KL正文-加粗-部分字符"/>
    <w:basedOn w:val="0KL"/>
    <w:qFormat/>
    <w:rPr>
      <w:rFonts w:ascii="宋体" w:eastAsia="宋体" w:hAnsi="宋体"/>
      <w:b/>
      <w:color w:val="auto"/>
      <w:szCs w:val="30"/>
    </w:rPr>
  </w:style>
  <w:style w:type="paragraph" w:customStyle="1" w:styleId="0KL3-">
    <w:name w:val="0KL目录3级-小节"/>
    <w:basedOn w:val="TOC3"/>
    <w:link w:val="0KL3-CharChar"/>
    <w:qFormat/>
    <w:pPr>
      <w:keepNext/>
      <w:widowControl/>
      <w:topLinePunct/>
      <w:spacing w:beforeLines="50" w:afterLines="50" w:line="480" w:lineRule="exact"/>
      <w:ind w:left="0" w:firstLineChars="200" w:firstLine="562"/>
      <w:jc w:val="both"/>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qFormat/>
    <w:pPr>
      <w:widowControl/>
      <w:spacing w:after="200" w:line="276" w:lineRule="auto"/>
    </w:pPr>
    <w:rPr>
      <w:rFonts w:ascii="Calibri" w:hAnsi="Calibri"/>
      <w:szCs w:val="20"/>
      <w:lang w:eastAsia="en-US" w:bidi="en-US"/>
    </w:rPr>
  </w:style>
  <w:style w:type="paragraph" w:customStyle="1" w:styleId="1110">
    <w:name w:val="标题 111"/>
    <w:basedOn w:val="a"/>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0"/>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0"/>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4">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5">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5"/>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6">
    <w:name w:val="样式 优万_2级标题 + 紫色"/>
    <w:basedOn w:val="2f1"/>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pPr>
    <w:rPr>
      <w:rFonts w:ascii="宋体" w:hAnsi="宋体"/>
      <w:b/>
      <w:spacing w:val="20"/>
      <w:sz w:val="32"/>
      <w:szCs w:val="32"/>
      <w:lang w:eastAsia="en-US" w:bidi="en-US"/>
    </w:rPr>
  </w:style>
  <w:style w:type="paragraph" w:customStyle="1" w:styleId="afffff7">
    <w:name w:val="大标题"/>
    <w:basedOn w:val="a"/>
    <w:qFormat/>
    <w:pPr>
      <w:spacing w:beforeLines="100" w:afterLines="100"/>
    </w:pPr>
    <w:rPr>
      <w:rFonts w:eastAsia="楷体_GB2312"/>
      <w:b/>
      <w:sz w:val="52"/>
      <w:szCs w:val="44"/>
    </w:rPr>
  </w:style>
  <w:style w:type="paragraph" w:customStyle="1" w:styleId="afffff8">
    <w:name w:val="优万_文档标题"/>
    <w:basedOn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7">
    <w:name w:val="日期2"/>
    <w:basedOn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outlineLvl w:val="0"/>
    </w:pPr>
    <w:rPr>
      <w:rFonts w:ascii="黑体" w:eastAsia="华文中宋" w:hAnsi="Calibri"/>
      <w:bCs w:val="0"/>
      <w:iCs w:val="0"/>
      <w:sz w:val="36"/>
      <w:szCs w:val="36"/>
      <w:lang w:eastAsia="en-US" w:bidi="en-US"/>
    </w:rPr>
  </w:style>
  <w:style w:type="paragraph" w:customStyle="1" w:styleId="0KL1-">
    <w:name w:val="0KL目录1级-章"/>
    <w:basedOn w:val="a"/>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pPr>
    <w:rPr>
      <w:szCs w:val="20"/>
    </w:rPr>
  </w:style>
  <w:style w:type="paragraph" w:customStyle="1" w:styleId="afffffb">
    <w:name w:val="优万_目录"/>
    <w:basedOn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8">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9">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0"/>
    <w:qFormat/>
    <w:rPr>
      <w:rFonts w:ascii="Arial" w:hAnsi="Arial" w:cs="Arial"/>
      <w:b/>
      <w:sz w:val="24"/>
    </w:rPr>
  </w:style>
  <w:style w:type="character" w:customStyle="1" w:styleId="tcnt3">
    <w:name w:val="tcnt3"/>
    <w:basedOn w:val="a0"/>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0"/>
    <w:qFormat/>
    <w:rPr>
      <w:b/>
      <w:bC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0"/>
    <w:qFormat/>
    <w:rPr>
      <w:i/>
      <w:iCs/>
      <w:color w:val="000000"/>
      <w:sz w:val="24"/>
      <w:szCs w:val="24"/>
    </w:rPr>
  </w:style>
  <w:style w:type="character" w:customStyle="1" w:styleId="Char1a">
    <w:name w:val="副标题 Char1"/>
    <w:basedOn w:val="a0"/>
    <w:qFormat/>
    <w:rPr>
      <w:rFonts w:ascii="Cambria" w:eastAsia="宋体" w:hAnsi="Cambria" w:cs="Times New Roman"/>
      <w:b/>
      <w:bCs/>
      <w:kern w:val="28"/>
      <w:sz w:val="32"/>
      <w:szCs w:val="32"/>
      <w:lang w:eastAsia="en-US" w:bidi="en-US"/>
    </w:rPr>
  </w:style>
  <w:style w:type="character" w:customStyle="1" w:styleId="0KL6">
    <w:name w:val="0KL落款"/>
    <w:basedOn w:val="a0"/>
    <w:qFormat/>
  </w:style>
  <w:style w:type="character" w:customStyle="1" w:styleId="p8">
    <w:name w:val="p8"/>
    <w:basedOn w:val="a0"/>
    <w:qFormat/>
  </w:style>
  <w:style w:type="character" w:customStyle="1" w:styleId="z-Char1">
    <w:name w:val="z-窗体底端 Char1"/>
    <w:basedOn w:val="a0"/>
    <w:qFormat/>
    <w:rPr>
      <w:rFonts w:ascii="Arial" w:hAnsi="Arial" w:cs="Arial"/>
      <w:vanish/>
      <w:sz w:val="16"/>
      <w:szCs w:val="16"/>
    </w:rPr>
  </w:style>
  <w:style w:type="character" w:customStyle="1" w:styleId="Char1b">
    <w:name w:val="明显引用 Char1"/>
    <w:basedOn w:val="a0"/>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0"/>
    <w:qFormat/>
    <w:rPr>
      <w:sz w:val="16"/>
      <w:szCs w:val="16"/>
    </w:rPr>
  </w:style>
  <w:style w:type="character" w:customStyle="1" w:styleId="1ff1">
    <w:name w:val="明显强调1"/>
    <w:basedOn w:val="a0"/>
    <w:qFormat/>
    <w:rPr>
      <w:b/>
      <w:bCs/>
      <w:i/>
      <w:iCs/>
      <w:color w:val="4F81BD"/>
    </w:rPr>
  </w:style>
  <w:style w:type="character" w:customStyle="1" w:styleId="z-Char10">
    <w:name w:val="z-窗体顶端 Char1"/>
    <w:basedOn w:val="a0"/>
    <w:qFormat/>
    <w:rPr>
      <w:rFonts w:ascii="Arial" w:hAnsi="Arial" w:cs="Arial"/>
      <w:vanish/>
      <w:sz w:val="16"/>
      <w:szCs w:val="16"/>
    </w:rPr>
  </w:style>
  <w:style w:type="character" w:customStyle="1" w:styleId="column-1">
    <w:name w:val="column-1"/>
    <w:basedOn w:val="a0"/>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0"/>
    <w:qFormat/>
    <w:rPr>
      <w:color w:val="333333"/>
    </w:rPr>
  </w:style>
  <w:style w:type="character" w:customStyle="1" w:styleId="1ff2">
    <w:name w:val="页码1"/>
    <w:basedOn w:val="a0"/>
    <w:qFormat/>
  </w:style>
  <w:style w:type="character" w:customStyle="1" w:styleId="1ff3">
    <w:name w:val="批注引用1"/>
    <w:qFormat/>
    <w:rPr>
      <w:sz w:val="21"/>
      <w:szCs w:val="21"/>
    </w:rPr>
  </w:style>
  <w:style w:type="character" w:customStyle="1" w:styleId="unnamed11">
    <w:name w:val="unnamed11"/>
    <w:basedOn w:val="a0"/>
    <w:qFormat/>
  </w:style>
  <w:style w:type="character" w:customStyle="1" w:styleId="HTMLChar1">
    <w:name w:val="HTML 预设格式 Char1"/>
    <w:basedOn w:val="a0"/>
    <w:qFormat/>
    <w:rPr>
      <w:rFonts w:ascii="Courier New" w:hAnsi="Courier New" w:cs="Courier New"/>
    </w:rPr>
  </w:style>
  <w:style w:type="character" w:customStyle="1" w:styleId="119">
    <w:name w:val="页码11"/>
    <w:basedOn w:val="a0"/>
    <w:qFormat/>
  </w:style>
  <w:style w:type="character" w:customStyle="1" w:styleId="1ff4">
    <w:name w:val="明显参考1"/>
    <w:basedOn w:val="a0"/>
    <w:qFormat/>
    <w:rPr>
      <w:b/>
      <w:bC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0"/>
    <w:qFormat/>
  </w:style>
  <w:style w:type="character" w:customStyle="1" w:styleId="hCharChar">
    <w:name w:val="h Char Char"/>
    <w:qFormat/>
    <w:rPr>
      <w:kern w:val="2"/>
      <w:sz w:val="18"/>
      <w:szCs w:val="18"/>
    </w:rPr>
  </w:style>
  <w:style w:type="character" w:customStyle="1" w:styleId="Char1c">
    <w:name w:val="标题 Char1"/>
    <w:basedOn w:val="a0"/>
    <w:qFormat/>
    <w:rPr>
      <w:rFonts w:ascii="Cambria" w:eastAsia="宋体" w:hAnsi="Cambria" w:cs="Times New Roman"/>
      <w:b/>
      <w:bCs/>
      <w:kern w:val="0"/>
      <w:sz w:val="32"/>
      <w:szCs w:val="32"/>
      <w:lang w:eastAsia="en-US" w:bidi="en-US"/>
    </w:rPr>
  </w:style>
  <w:style w:type="character" w:customStyle="1" w:styleId="btn-lnk-alignl">
    <w:name w:val="btn-lnk-alignl"/>
    <w:basedOn w:val="a0"/>
    <w:qFormat/>
    <w:rPr>
      <w:rFonts w:ascii="Times New Roman" w:hAnsi="Times New Roman" w:cs="Times New Roman" w:hint="default"/>
    </w:rPr>
  </w:style>
  <w:style w:type="character" w:customStyle="1" w:styleId="1Char">
    <w:name w:val="标题 1 Char"/>
    <w:basedOn w:val="a0"/>
    <w:qFormat/>
    <w:rPr>
      <w:rFonts w:ascii="黑体" w:eastAsia="黑体" w:hAnsi="宋体"/>
      <w:bCs/>
      <w:kern w:val="44"/>
      <w:sz w:val="44"/>
      <w:szCs w:val="36"/>
      <w:lang w:val="en-US" w:eastAsia="zh-CN" w:bidi="ar-SA"/>
    </w:rPr>
  </w:style>
  <w:style w:type="character" w:customStyle="1" w:styleId="1ff5">
    <w:name w:val="不明显参考1"/>
    <w:basedOn w:val="a0"/>
    <w:qFormat/>
    <w:rPr>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0"/>
    <w:qFormat/>
    <w:rPr>
      <w:i/>
      <w:iCs/>
      <w:color w:val="808080"/>
    </w:rPr>
  </w:style>
  <w:style w:type="character" w:customStyle="1" w:styleId="texttitle">
    <w:name w:val="text_title"/>
    <w:basedOn w:val="a0"/>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0"/>
    <w:qFormat/>
    <w:rPr>
      <w:rFonts w:ascii="Arial" w:hAnsi="Arial" w:cs="Arial"/>
      <w:b/>
      <w:sz w:val="24"/>
    </w:rPr>
  </w:style>
  <w:style w:type="character" w:customStyle="1" w:styleId="2fa">
    <w:name w:val="批注引用2"/>
    <w:basedOn w:val="a0"/>
    <w:qFormat/>
    <w:rPr>
      <w:sz w:val="21"/>
      <w:szCs w:val="21"/>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b">
    <w:name w:val="未处理的提及2"/>
    <w:basedOn w:val="a0"/>
    <w:uiPriority w:val="99"/>
    <w:semiHidden/>
    <w:unhideWhenUsed/>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0"/>
    <w:uiPriority w:val="99"/>
    <w:unhideWhenUsed/>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0"/>
    <w:uiPriority w:val="99"/>
    <w:semiHidden/>
    <w:rPr>
      <w:kern w:val="2"/>
      <w:sz w:val="16"/>
      <w:szCs w:val="16"/>
    </w:rPr>
  </w:style>
  <w:style w:type="paragraph" w:customStyle="1" w:styleId="3c">
    <w:name w:val="修订3"/>
    <w:uiPriority w:val="99"/>
    <w:semiHidden/>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ff8">
    <w:name w:val="1、正文"/>
    <w:basedOn w:val="a"/>
    <w:link w:val="1ff9"/>
    <w:qFormat/>
    <w:pPr>
      <w:spacing w:line="360" w:lineRule="auto"/>
      <w:ind w:firstLineChars="200" w:firstLine="200"/>
    </w:pPr>
    <w:rPr>
      <w:sz w:val="28"/>
    </w:rPr>
  </w:style>
  <w:style w:type="character" w:customStyle="1" w:styleId="1ff9">
    <w:name w:val="1、正文 字符"/>
    <w:basedOn w:val="a0"/>
    <w:link w:val="1ff8"/>
    <w:qFormat/>
    <w:rPr>
      <w:kern w:val="2"/>
      <w:sz w:val="28"/>
      <w:szCs w:val="24"/>
    </w:rPr>
  </w:style>
  <w:style w:type="character" w:customStyle="1" w:styleId="28">
    <w:name w:val="正文文本首行缩进 2 字符"/>
    <w:basedOn w:val="af"/>
    <w:link w:val="27"/>
    <w:uiPriority w:val="99"/>
    <w:semiHidden/>
    <w:qFormat/>
    <w:rPr>
      <w:rFonts w:cs="Times New Roman"/>
      <w:kern w:val="2"/>
      <w:sz w:val="21"/>
      <w:szCs w:val="24"/>
    </w:rPr>
  </w:style>
  <w:style w:type="paragraph" w:customStyle="1" w:styleId="1ffa">
    <w:name w:val="1正文"/>
    <w:basedOn w:val="a"/>
    <w:link w:val="1ffb"/>
    <w:qFormat/>
    <w:pPr>
      <w:adjustRightInd w:val="0"/>
      <w:snapToGrid w:val="0"/>
      <w:spacing w:line="360" w:lineRule="auto"/>
      <w:ind w:firstLineChars="200" w:firstLine="480"/>
    </w:pPr>
    <w:rPr>
      <w:bCs/>
      <w:sz w:val="24"/>
    </w:rPr>
  </w:style>
  <w:style w:type="character" w:customStyle="1" w:styleId="1ffb">
    <w:name w:val="1正文 字符"/>
    <w:basedOn w:val="a0"/>
    <w:link w:val="1ffa"/>
    <w:qFormat/>
    <w:rPr>
      <w:bCs/>
      <w:kern w:val="2"/>
      <w:sz w:val="24"/>
      <w:szCs w:val="24"/>
    </w:rPr>
  </w:style>
  <w:style w:type="paragraph" w:customStyle="1" w:styleId="Style265">
    <w:name w:val="_Style 265"/>
    <w:basedOn w:val="a"/>
    <w:next w:val="afff5"/>
    <w:uiPriority w:val="99"/>
    <w:qFormat/>
    <w:pPr>
      <w:ind w:firstLineChars="200" w:firstLine="420"/>
    </w:pPr>
    <w:rPr>
      <w:szCs w:val="20"/>
    </w:rPr>
  </w:style>
  <w:style w:type="character" w:customStyle="1" w:styleId="1ffc">
    <w:name w:val="纯文本 字符1"/>
    <w:qFormat/>
    <w:rPr>
      <w:rFonts w:ascii="宋体" w:eastAsia="宋体" w:hAnsi="Courier New"/>
      <w:kern w:val="2"/>
      <w:sz w:val="21"/>
      <w:lang w:val="en-US" w:eastAsia="zh-CN" w:bidi="ar-SA"/>
    </w:rPr>
  </w:style>
  <w:style w:type="paragraph" w:customStyle="1" w:styleId="43">
    <w:name w:val="修订4"/>
    <w:hidden/>
    <w:uiPriority w:val="99"/>
    <w:unhideWhenUsed/>
    <w:rPr>
      <w:kern w:val="2"/>
      <w:sz w:val="21"/>
      <w:szCs w:val="24"/>
    </w:rPr>
  </w:style>
  <w:style w:type="paragraph" w:customStyle="1" w:styleId="52">
    <w:name w:val="修订5"/>
    <w:hidden/>
    <w:uiPriority w:val="99"/>
    <w:unhideWhenUsed/>
    <w:qFormat/>
    <w:rPr>
      <w:kern w:val="2"/>
      <w:sz w:val="21"/>
      <w:szCs w:val="24"/>
    </w:rPr>
  </w:style>
  <w:style w:type="paragraph" w:customStyle="1" w:styleId="62">
    <w:name w:val="修订6"/>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zbbmcc.com/node/1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4868</Words>
  <Characters>27749</Characters>
  <Application>Microsoft Office Word</Application>
  <DocSecurity>0</DocSecurity>
  <Lines>231</Lines>
  <Paragraphs>65</Paragraphs>
  <ScaleCrop>false</ScaleCrop>
  <Company/>
  <LinksUpToDate>false</LinksUpToDate>
  <CharactersWithSpaces>32552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蕾蕾 王</dc:creator>
  <cp:lastModifiedBy>王 蕾蕾</cp:lastModifiedBy>
  <cp:revision>2</cp:revision>
  <dcterms:created xsi:type="dcterms:W3CDTF">2024-07-05T08:22:00Z</dcterms:created>
  <dcterms:modified xsi:type="dcterms:W3CDTF">2024-07-05T08:22:00Z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67F4B5DF247741E4B1633BF3E7478A45_13</vt:lpwstr>
  </property>
</Properties>
</file>