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AD40" w14:textId="77777777" w:rsidR="005F3132" w:rsidRDefault="005F3132">
      <w:pPr>
        <w:spacing w:line="360" w:lineRule="auto"/>
        <w:jc w:val="center"/>
        <w:rPr>
          <w:rFonts w:ascii="仿宋_GB2312" w:eastAsia="仿宋_GB2312"/>
          <w:b/>
          <w:sz w:val="44"/>
          <w:szCs w:val="44"/>
        </w:rPr>
      </w:pPr>
    </w:p>
    <w:p w14:paraId="67246643" w14:textId="77777777" w:rsidR="005F3132" w:rsidRDefault="005F3132">
      <w:pPr>
        <w:spacing w:line="360" w:lineRule="auto"/>
        <w:jc w:val="center"/>
        <w:rPr>
          <w:rFonts w:ascii="仿宋_GB2312" w:eastAsia="仿宋_GB2312"/>
          <w:b/>
          <w:sz w:val="44"/>
          <w:szCs w:val="44"/>
        </w:rPr>
      </w:pPr>
    </w:p>
    <w:p w14:paraId="7A73F579" w14:textId="77777777" w:rsidR="005F3132" w:rsidRDefault="00A338C0">
      <w:pPr>
        <w:spacing w:line="360" w:lineRule="auto"/>
        <w:jc w:val="center"/>
        <w:rPr>
          <w:rFonts w:ascii="仿宋" w:eastAsia="仿宋" w:hAnsi="仿宋"/>
          <w:b/>
          <w:sz w:val="48"/>
          <w:szCs w:val="56"/>
        </w:rPr>
      </w:pPr>
      <w:r>
        <w:rPr>
          <w:rFonts w:ascii="仿宋" w:eastAsia="仿宋" w:hAnsi="仿宋" w:hint="eastAsia"/>
          <w:b/>
          <w:sz w:val="48"/>
          <w:szCs w:val="56"/>
        </w:rPr>
        <w:t xml:space="preserve">北京师范大学公共教室桌椅更新项目 </w:t>
      </w:r>
    </w:p>
    <w:p w14:paraId="4D9D1AB1" w14:textId="77777777" w:rsidR="005F3132" w:rsidRDefault="005F3132">
      <w:pPr>
        <w:spacing w:line="360" w:lineRule="auto"/>
        <w:jc w:val="center"/>
        <w:rPr>
          <w:rFonts w:ascii="仿宋" w:eastAsia="仿宋" w:hAnsi="仿宋"/>
          <w:b/>
          <w:sz w:val="52"/>
          <w:szCs w:val="72"/>
          <w:highlight w:val="yellow"/>
        </w:rPr>
      </w:pPr>
    </w:p>
    <w:p w14:paraId="1F15DC55" w14:textId="77777777" w:rsidR="005F3132" w:rsidRDefault="00A338C0">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4B26F2A" w14:textId="77777777" w:rsidR="005F3132" w:rsidRDefault="00A338C0">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BMCC-ZC24-0657</w:t>
      </w:r>
    </w:p>
    <w:p w14:paraId="6C5F6044" w14:textId="77777777" w:rsidR="005F3132" w:rsidRDefault="005F3132">
      <w:pPr>
        <w:spacing w:line="360" w:lineRule="auto"/>
        <w:jc w:val="center"/>
        <w:rPr>
          <w:rFonts w:ascii="仿宋" w:eastAsia="仿宋" w:hAnsi="仿宋"/>
          <w:b/>
          <w:sz w:val="52"/>
        </w:rPr>
      </w:pPr>
    </w:p>
    <w:p w14:paraId="21FD11E2" w14:textId="77777777" w:rsidR="005F3132" w:rsidRDefault="005F3132">
      <w:pPr>
        <w:spacing w:line="360" w:lineRule="auto"/>
        <w:jc w:val="center"/>
        <w:rPr>
          <w:rFonts w:ascii="仿宋" w:eastAsia="仿宋" w:hAnsi="仿宋"/>
          <w:b/>
          <w:sz w:val="52"/>
        </w:rPr>
      </w:pPr>
    </w:p>
    <w:p w14:paraId="04A3C447" w14:textId="77777777" w:rsidR="005F3132" w:rsidRDefault="00A338C0">
      <w:pPr>
        <w:spacing w:line="360" w:lineRule="auto"/>
        <w:jc w:val="center"/>
        <w:rPr>
          <w:rFonts w:ascii="仿宋" w:eastAsia="仿宋" w:hAnsi="仿宋"/>
          <w:b/>
          <w:sz w:val="40"/>
        </w:rPr>
      </w:pPr>
      <w:r>
        <w:rPr>
          <w:rFonts w:ascii="仿宋" w:eastAsia="仿宋" w:hAnsi="仿宋"/>
          <w:b/>
          <w:sz w:val="40"/>
        </w:rPr>
        <w:t>北京明德致信咨询有限公司</w:t>
      </w:r>
    </w:p>
    <w:p w14:paraId="19AD7B9D" w14:textId="77777777" w:rsidR="005F3132" w:rsidRDefault="00A338C0">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Pr>
          <w:rFonts w:ascii="仿宋" w:eastAsia="仿宋" w:hAnsi="仿宋"/>
          <w:b/>
          <w:sz w:val="36"/>
        </w:rPr>
        <w:t>7</w:t>
      </w:r>
      <w:r>
        <w:rPr>
          <w:rFonts w:ascii="仿宋" w:eastAsia="仿宋" w:hAnsi="仿宋" w:hint="eastAsia"/>
          <w:b/>
          <w:sz w:val="36"/>
        </w:rPr>
        <w:t>月</w:t>
      </w:r>
    </w:p>
    <w:p w14:paraId="4A6475F7" w14:textId="77777777" w:rsidR="005F3132" w:rsidRDefault="005F3132">
      <w:pPr>
        <w:spacing w:line="360" w:lineRule="auto"/>
        <w:rPr>
          <w:rFonts w:ascii="仿宋_GB2312" w:eastAsia="仿宋_GB2312"/>
          <w:b/>
          <w:sz w:val="36"/>
        </w:rPr>
        <w:sectPr w:rsidR="005F3132">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0B0E6158" w14:textId="77777777" w:rsidR="005F3132" w:rsidRDefault="00A338C0">
      <w:pPr>
        <w:pStyle w:val="affb"/>
        <w:spacing w:line="360" w:lineRule="auto"/>
        <w:jc w:val="center"/>
        <w:rPr>
          <w:rFonts w:hAnsi="宋体"/>
          <w:b/>
          <w:bCs/>
          <w:sz w:val="28"/>
        </w:rPr>
      </w:pPr>
      <w:r>
        <w:rPr>
          <w:rFonts w:hAnsi="宋体" w:hint="eastAsia"/>
          <w:b/>
          <w:bCs/>
          <w:sz w:val="28"/>
        </w:rPr>
        <w:lastRenderedPageBreak/>
        <w:t>目     录</w:t>
      </w:r>
    </w:p>
    <w:p w14:paraId="41B933ED" w14:textId="77777777" w:rsidR="005F3132" w:rsidRDefault="00A338C0">
      <w:pPr>
        <w:pStyle w:val="TOC1"/>
        <w:spacing w:before="0" w:after="0" w:line="360" w:lineRule="auto"/>
        <w:rPr>
          <w:rFonts w:ascii="宋体" w:eastAsia="宋体" w:cstheme="minorBidi"/>
          <w:b w:val="0"/>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rPr>
          <w:t>第一章  竞争性磋商邀请</w:t>
        </w:r>
        <w:r>
          <w:rPr>
            <w:rFonts w:ascii="宋体" w:eastAsia="宋体"/>
          </w:rPr>
          <w:tab/>
        </w:r>
        <w:r>
          <w:rPr>
            <w:rFonts w:ascii="宋体" w:eastAsia="宋体"/>
          </w:rPr>
          <w:fldChar w:fldCharType="begin"/>
        </w:r>
        <w:r>
          <w:rPr>
            <w:rFonts w:ascii="宋体" w:eastAsia="宋体"/>
          </w:rPr>
          <w:instrText xml:space="preserve"> PAGEREF _Toc133141047 \h </w:instrText>
        </w:r>
        <w:r>
          <w:rPr>
            <w:rFonts w:ascii="宋体" w:eastAsia="宋体"/>
          </w:rPr>
        </w:r>
        <w:r>
          <w:rPr>
            <w:rFonts w:ascii="宋体" w:eastAsia="宋体"/>
          </w:rPr>
          <w:fldChar w:fldCharType="separate"/>
        </w:r>
        <w:r>
          <w:rPr>
            <w:rFonts w:ascii="宋体" w:eastAsia="宋体"/>
          </w:rPr>
          <w:t>1</w:t>
        </w:r>
        <w:r>
          <w:rPr>
            <w:rFonts w:ascii="宋体" w:eastAsia="宋体"/>
          </w:rPr>
          <w:fldChar w:fldCharType="end"/>
        </w:r>
      </w:hyperlink>
    </w:p>
    <w:p w14:paraId="7909E575" w14:textId="77777777" w:rsidR="005F3132" w:rsidRDefault="00FA6C45">
      <w:pPr>
        <w:pStyle w:val="TOC1"/>
        <w:spacing w:before="0" w:after="0" w:line="360" w:lineRule="auto"/>
        <w:rPr>
          <w:rFonts w:ascii="宋体" w:eastAsia="宋体" w:cstheme="minorBidi"/>
          <w:b w:val="0"/>
          <w:sz w:val="21"/>
          <w:szCs w:val="22"/>
        </w:rPr>
      </w:pPr>
      <w:hyperlink w:anchor="_Toc133141048" w:history="1">
        <w:r w:rsidR="00A338C0">
          <w:rPr>
            <w:rStyle w:val="affffb"/>
            <w:rFonts w:ascii="宋体" w:eastAsia="宋体"/>
          </w:rPr>
          <w:t>第二章  供应商须知</w:t>
        </w:r>
        <w:r w:rsidR="00A338C0">
          <w:rPr>
            <w:rFonts w:ascii="宋体" w:eastAsia="宋体"/>
          </w:rPr>
          <w:tab/>
        </w:r>
        <w:r w:rsidR="00A338C0">
          <w:rPr>
            <w:rFonts w:ascii="宋体" w:eastAsia="宋体"/>
          </w:rPr>
          <w:fldChar w:fldCharType="begin"/>
        </w:r>
        <w:r w:rsidR="00A338C0">
          <w:rPr>
            <w:rFonts w:ascii="宋体" w:eastAsia="宋体"/>
          </w:rPr>
          <w:instrText xml:space="preserve"> PAGEREF _Toc133141048 \h </w:instrText>
        </w:r>
        <w:r w:rsidR="00A338C0">
          <w:rPr>
            <w:rFonts w:ascii="宋体" w:eastAsia="宋体"/>
          </w:rPr>
        </w:r>
        <w:r w:rsidR="00A338C0">
          <w:rPr>
            <w:rFonts w:ascii="宋体" w:eastAsia="宋体"/>
          </w:rPr>
          <w:fldChar w:fldCharType="separate"/>
        </w:r>
        <w:r w:rsidR="00A338C0">
          <w:rPr>
            <w:rFonts w:ascii="宋体" w:eastAsia="宋体"/>
          </w:rPr>
          <w:t>5</w:t>
        </w:r>
        <w:r w:rsidR="00A338C0">
          <w:rPr>
            <w:rFonts w:ascii="宋体" w:eastAsia="宋体"/>
          </w:rPr>
          <w:fldChar w:fldCharType="end"/>
        </w:r>
      </w:hyperlink>
    </w:p>
    <w:p w14:paraId="0BB4BBF5" w14:textId="77777777" w:rsidR="005F3132" w:rsidRDefault="00FA6C45">
      <w:pPr>
        <w:pStyle w:val="TOC1"/>
        <w:spacing w:before="0" w:after="0" w:line="360" w:lineRule="auto"/>
        <w:rPr>
          <w:rFonts w:ascii="宋体" w:eastAsia="宋体" w:cstheme="minorBidi"/>
          <w:b w:val="0"/>
          <w:sz w:val="21"/>
          <w:szCs w:val="22"/>
        </w:rPr>
      </w:pPr>
      <w:hyperlink w:anchor="_Toc133141086" w:history="1">
        <w:r w:rsidR="00A338C0">
          <w:rPr>
            <w:rStyle w:val="affffb"/>
            <w:rFonts w:ascii="宋体" w:eastAsia="宋体"/>
          </w:rPr>
          <w:t>第三章  合同条款</w:t>
        </w:r>
        <w:r w:rsidR="00A338C0">
          <w:rPr>
            <w:rFonts w:ascii="宋体" w:eastAsia="宋体"/>
          </w:rPr>
          <w:tab/>
        </w:r>
        <w:r w:rsidR="00A338C0">
          <w:rPr>
            <w:rFonts w:ascii="宋体" w:eastAsia="宋体"/>
          </w:rPr>
          <w:fldChar w:fldCharType="begin"/>
        </w:r>
        <w:r w:rsidR="00A338C0">
          <w:rPr>
            <w:rFonts w:ascii="宋体" w:eastAsia="宋体"/>
          </w:rPr>
          <w:instrText xml:space="preserve"> PAGEREF _Toc133141086 \h </w:instrText>
        </w:r>
        <w:r w:rsidR="00A338C0">
          <w:rPr>
            <w:rFonts w:ascii="宋体" w:eastAsia="宋体"/>
          </w:rPr>
        </w:r>
        <w:r w:rsidR="00A338C0">
          <w:rPr>
            <w:rFonts w:ascii="宋体" w:eastAsia="宋体"/>
          </w:rPr>
          <w:fldChar w:fldCharType="separate"/>
        </w:r>
        <w:r w:rsidR="00A338C0">
          <w:rPr>
            <w:rFonts w:ascii="宋体" w:eastAsia="宋体"/>
          </w:rPr>
          <w:t>30</w:t>
        </w:r>
        <w:r w:rsidR="00A338C0">
          <w:rPr>
            <w:rFonts w:ascii="宋体" w:eastAsia="宋体"/>
          </w:rPr>
          <w:fldChar w:fldCharType="end"/>
        </w:r>
      </w:hyperlink>
    </w:p>
    <w:p w14:paraId="2F9B629F" w14:textId="77777777" w:rsidR="005F3132" w:rsidRDefault="00FA6C45">
      <w:pPr>
        <w:pStyle w:val="TOC1"/>
        <w:spacing w:before="0" w:after="0" w:line="360" w:lineRule="auto"/>
        <w:rPr>
          <w:rFonts w:ascii="宋体" w:eastAsia="宋体" w:cstheme="minorBidi"/>
          <w:b w:val="0"/>
          <w:sz w:val="21"/>
          <w:szCs w:val="22"/>
        </w:rPr>
      </w:pPr>
      <w:hyperlink w:anchor="_Toc133141087" w:history="1">
        <w:r w:rsidR="00A338C0">
          <w:rPr>
            <w:rStyle w:val="affffb"/>
            <w:rFonts w:ascii="宋体" w:eastAsia="宋体"/>
          </w:rPr>
          <w:t>第四章  项目需求</w:t>
        </w:r>
        <w:r w:rsidR="00A338C0">
          <w:rPr>
            <w:rFonts w:ascii="宋体" w:eastAsia="宋体"/>
          </w:rPr>
          <w:tab/>
        </w:r>
        <w:r w:rsidR="00A338C0">
          <w:rPr>
            <w:rFonts w:ascii="宋体" w:eastAsia="宋体"/>
          </w:rPr>
          <w:fldChar w:fldCharType="begin"/>
        </w:r>
        <w:r w:rsidR="00A338C0">
          <w:rPr>
            <w:rFonts w:ascii="宋体" w:eastAsia="宋体"/>
          </w:rPr>
          <w:instrText xml:space="preserve"> PAGEREF _Toc133141087 \h </w:instrText>
        </w:r>
        <w:r w:rsidR="00A338C0">
          <w:rPr>
            <w:rFonts w:ascii="宋体" w:eastAsia="宋体"/>
          </w:rPr>
        </w:r>
        <w:r w:rsidR="00A338C0">
          <w:rPr>
            <w:rFonts w:ascii="宋体" w:eastAsia="宋体"/>
          </w:rPr>
          <w:fldChar w:fldCharType="separate"/>
        </w:r>
        <w:r w:rsidR="00A338C0">
          <w:rPr>
            <w:rFonts w:ascii="宋体" w:eastAsia="宋体"/>
          </w:rPr>
          <w:t>46</w:t>
        </w:r>
        <w:r w:rsidR="00A338C0">
          <w:rPr>
            <w:rFonts w:ascii="宋体" w:eastAsia="宋体"/>
          </w:rPr>
          <w:fldChar w:fldCharType="end"/>
        </w:r>
      </w:hyperlink>
    </w:p>
    <w:p w14:paraId="77234593" w14:textId="77777777" w:rsidR="005F3132" w:rsidRDefault="00FA6C45">
      <w:pPr>
        <w:pStyle w:val="TOC1"/>
        <w:spacing w:before="0" w:after="0" w:line="360" w:lineRule="auto"/>
        <w:rPr>
          <w:rFonts w:ascii="宋体" w:eastAsia="宋体" w:cstheme="minorBidi"/>
          <w:b w:val="0"/>
          <w:sz w:val="21"/>
          <w:szCs w:val="22"/>
        </w:rPr>
      </w:pPr>
      <w:hyperlink w:anchor="_Toc133141092" w:history="1">
        <w:r w:rsidR="00A338C0">
          <w:rPr>
            <w:rStyle w:val="affffb"/>
            <w:rFonts w:ascii="宋体" w:eastAsia="宋体"/>
          </w:rPr>
          <w:t>第五章  附件——首次响应文件格式</w:t>
        </w:r>
        <w:r w:rsidR="00A338C0">
          <w:rPr>
            <w:rFonts w:ascii="宋体" w:eastAsia="宋体"/>
          </w:rPr>
          <w:tab/>
        </w:r>
        <w:r w:rsidR="00A338C0">
          <w:rPr>
            <w:rFonts w:ascii="宋体" w:eastAsia="宋体"/>
          </w:rPr>
          <w:fldChar w:fldCharType="begin"/>
        </w:r>
        <w:r w:rsidR="00A338C0">
          <w:rPr>
            <w:rFonts w:ascii="宋体" w:eastAsia="宋体"/>
          </w:rPr>
          <w:instrText xml:space="preserve"> PAGEREF _Toc133141092 \h </w:instrText>
        </w:r>
        <w:r w:rsidR="00A338C0">
          <w:rPr>
            <w:rFonts w:ascii="宋体" w:eastAsia="宋体"/>
          </w:rPr>
        </w:r>
        <w:r w:rsidR="00A338C0">
          <w:rPr>
            <w:rFonts w:ascii="宋体" w:eastAsia="宋体"/>
          </w:rPr>
          <w:fldChar w:fldCharType="separate"/>
        </w:r>
        <w:r w:rsidR="00A338C0">
          <w:rPr>
            <w:rFonts w:ascii="宋体" w:eastAsia="宋体"/>
          </w:rPr>
          <w:t>54</w:t>
        </w:r>
        <w:r w:rsidR="00A338C0">
          <w:rPr>
            <w:rFonts w:ascii="宋体" w:eastAsia="宋体"/>
          </w:rPr>
          <w:fldChar w:fldCharType="end"/>
        </w:r>
      </w:hyperlink>
    </w:p>
    <w:p w14:paraId="1F31141C" w14:textId="77777777" w:rsidR="005F3132" w:rsidRDefault="00A338C0">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8DD4BD1" w14:textId="77777777" w:rsidR="005F3132" w:rsidRDefault="005F3132"/>
    <w:p w14:paraId="36C9984E" w14:textId="77777777" w:rsidR="005F3132" w:rsidRDefault="005F3132">
      <w:pPr>
        <w:sectPr w:rsidR="005F3132">
          <w:footerReference w:type="default" r:id="rId12"/>
          <w:type w:val="nextColumn"/>
          <w:pgSz w:w="11907" w:h="16840"/>
          <w:pgMar w:top="1588" w:right="1531" w:bottom="1588" w:left="1531" w:header="851" w:footer="992" w:gutter="0"/>
          <w:pgNumType w:start="1"/>
          <w:cols w:space="720"/>
          <w:docGrid w:type="lines" w:linePitch="312"/>
        </w:sectPr>
      </w:pPr>
    </w:p>
    <w:p w14:paraId="6EE4B97B" w14:textId="77777777" w:rsidR="005F3132" w:rsidRDefault="00A338C0">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57ACA47C" w14:textId="77777777" w:rsidR="005F3132" w:rsidRDefault="00A338C0">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152F0C2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8F3001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BMCC-ZC24-0657</w:t>
      </w:r>
    </w:p>
    <w:p w14:paraId="2D57B28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项目名称：北京师范大学公共教室桌椅更新项目</w:t>
      </w:r>
    </w:p>
    <w:p w14:paraId="18697B2E"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21A750C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02"/>
        <w:gridCol w:w="1276"/>
        <w:gridCol w:w="851"/>
        <w:gridCol w:w="1417"/>
      </w:tblGrid>
      <w:tr w:rsidR="005F3132" w:rsidRPr="00572458" w14:paraId="7A71EFBB"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AD2BD8F"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包号</w:t>
            </w:r>
          </w:p>
        </w:tc>
        <w:tc>
          <w:tcPr>
            <w:tcW w:w="1276" w:type="dxa"/>
            <w:tcBorders>
              <w:top w:val="single" w:sz="4" w:space="0" w:color="auto"/>
              <w:left w:val="single" w:sz="4" w:space="0" w:color="auto"/>
              <w:bottom w:val="single" w:sz="4" w:space="0" w:color="auto"/>
              <w:right w:val="single" w:sz="4" w:space="0" w:color="auto"/>
            </w:tcBorders>
            <w:vAlign w:val="center"/>
          </w:tcPr>
          <w:p w14:paraId="71BED390"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名称</w:t>
            </w:r>
          </w:p>
        </w:tc>
        <w:tc>
          <w:tcPr>
            <w:tcW w:w="3402" w:type="dxa"/>
            <w:tcBorders>
              <w:top w:val="single" w:sz="4" w:space="0" w:color="auto"/>
              <w:left w:val="single" w:sz="4" w:space="0" w:color="auto"/>
              <w:bottom w:val="single" w:sz="4" w:space="0" w:color="auto"/>
              <w:right w:val="single" w:sz="4" w:space="0" w:color="auto"/>
            </w:tcBorders>
            <w:vAlign w:val="center"/>
          </w:tcPr>
          <w:p w14:paraId="40C7397E"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简要技术需求</w:t>
            </w:r>
          </w:p>
        </w:tc>
        <w:tc>
          <w:tcPr>
            <w:tcW w:w="1276" w:type="dxa"/>
            <w:tcBorders>
              <w:top w:val="single" w:sz="4" w:space="0" w:color="auto"/>
              <w:left w:val="single" w:sz="4" w:space="0" w:color="auto"/>
              <w:bottom w:val="single" w:sz="4" w:space="0" w:color="auto"/>
              <w:right w:val="single" w:sz="4" w:space="0" w:color="auto"/>
            </w:tcBorders>
            <w:vAlign w:val="center"/>
          </w:tcPr>
          <w:p w14:paraId="35F56C1E"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是否接受进口产品</w:t>
            </w:r>
          </w:p>
        </w:tc>
        <w:tc>
          <w:tcPr>
            <w:tcW w:w="851" w:type="dxa"/>
            <w:tcBorders>
              <w:top w:val="single" w:sz="4" w:space="0" w:color="auto"/>
              <w:left w:val="single" w:sz="4" w:space="0" w:color="auto"/>
              <w:bottom w:val="single" w:sz="4" w:space="0" w:color="auto"/>
              <w:right w:val="single" w:sz="4" w:space="0" w:color="auto"/>
            </w:tcBorders>
            <w:vAlign w:val="center"/>
          </w:tcPr>
          <w:p w14:paraId="23419078"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25500FB5"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项目预算</w:t>
            </w:r>
          </w:p>
          <w:p w14:paraId="0B774A81" w14:textId="77777777" w:rsidR="005F3132" w:rsidRPr="00572458" w:rsidRDefault="00A338C0">
            <w:pPr>
              <w:spacing w:line="360" w:lineRule="auto"/>
              <w:jc w:val="center"/>
              <w:rPr>
                <w:rFonts w:ascii="宋体" w:hAnsi="宋体"/>
                <w:b/>
                <w:sz w:val="24"/>
              </w:rPr>
            </w:pPr>
            <w:r w:rsidRPr="00572458">
              <w:rPr>
                <w:rFonts w:ascii="宋体" w:hAnsi="宋体" w:hint="eastAsia"/>
                <w:b/>
                <w:sz w:val="24"/>
              </w:rPr>
              <w:t>(万元)</w:t>
            </w:r>
          </w:p>
        </w:tc>
      </w:tr>
      <w:tr w:rsidR="005F3132" w:rsidRPr="00572458" w14:paraId="2C8F6CB9"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006D3F8" w14:textId="77777777" w:rsidR="005F3132" w:rsidRPr="00572458" w:rsidRDefault="00A338C0">
            <w:pPr>
              <w:spacing w:line="360" w:lineRule="auto"/>
              <w:jc w:val="center"/>
              <w:rPr>
                <w:rFonts w:ascii="宋体" w:hAnsi="宋体"/>
                <w:sz w:val="24"/>
              </w:rPr>
            </w:pPr>
            <w:r w:rsidRPr="00572458">
              <w:rPr>
                <w:rFonts w:ascii="宋体" w:hAnsi="宋体" w:hint="eastAsia"/>
                <w:sz w:val="24"/>
              </w:rPr>
              <w:t>01</w:t>
            </w:r>
          </w:p>
        </w:tc>
        <w:tc>
          <w:tcPr>
            <w:tcW w:w="1276" w:type="dxa"/>
            <w:tcBorders>
              <w:top w:val="single" w:sz="4" w:space="0" w:color="auto"/>
              <w:left w:val="single" w:sz="4" w:space="0" w:color="auto"/>
              <w:bottom w:val="single" w:sz="4" w:space="0" w:color="auto"/>
              <w:right w:val="single" w:sz="4" w:space="0" w:color="auto"/>
            </w:tcBorders>
            <w:vAlign w:val="center"/>
          </w:tcPr>
          <w:p w14:paraId="20FE8E76" w14:textId="77777777" w:rsidR="005F3132" w:rsidRPr="00572458" w:rsidRDefault="00A338C0">
            <w:pPr>
              <w:spacing w:line="360" w:lineRule="auto"/>
              <w:rPr>
                <w:rFonts w:ascii="宋体" w:hAnsi="宋体"/>
                <w:sz w:val="24"/>
              </w:rPr>
            </w:pPr>
            <w:r w:rsidRPr="00572458">
              <w:rPr>
                <w:rFonts w:ascii="宋体" w:hAnsi="宋体" w:cs="宋体" w:hint="eastAsia"/>
                <w:sz w:val="24"/>
              </w:rPr>
              <w:t>北京师范大学公共教室桌椅更新项目</w:t>
            </w:r>
          </w:p>
        </w:tc>
        <w:tc>
          <w:tcPr>
            <w:tcW w:w="3402" w:type="dxa"/>
            <w:tcBorders>
              <w:top w:val="single" w:sz="4" w:space="0" w:color="auto"/>
              <w:left w:val="single" w:sz="4" w:space="0" w:color="auto"/>
              <w:bottom w:val="single" w:sz="4" w:space="0" w:color="auto"/>
              <w:right w:val="single" w:sz="4" w:space="0" w:color="auto"/>
            </w:tcBorders>
            <w:vAlign w:val="center"/>
          </w:tcPr>
          <w:p w14:paraId="60AC15A4" w14:textId="34F1CCC4" w:rsidR="005F3132" w:rsidRPr="00572458" w:rsidRDefault="003B6E6C">
            <w:pPr>
              <w:spacing w:line="360" w:lineRule="auto"/>
              <w:rPr>
                <w:rFonts w:ascii="宋体" w:hAnsi="宋体"/>
                <w:sz w:val="24"/>
              </w:rPr>
            </w:pPr>
            <w:r w:rsidRPr="00572458">
              <w:rPr>
                <w:rFonts w:ascii="宋体" w:hAnsi="宋体" w:cs="宋体" w:hint="eastAsia"/>
                <w:sz w:val="24"/>
              </w:rPr>
              <w:t>桌椅设计需保证座椅舒适性和稳定性，符合人体工程学要求，具有舒适性、美观性、坚固性、耐磨耐脏性功能</w:t>
            </w:r>
            <w:r w:rsidR="00A338C0" w:rsidRPr="00572458">
              <w:rPr>
                <w:rFonts w:ascii="宋体" w:hAnsi="宋体" w:cs="宋体"/>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4C714B6" w14:textId="77777777" w:rsidR="005F3132" w:rsidRPr="00572458" w:rsidRDefault="00A338C0">
            <w:pPr>
              <w:widowControl/>
              <w:spacing w:line="360" w:lineRule="auto"/>
              <w:jc w:val="center"/>
              <w:rPr>
                <w:rFonts w:ascii="宋体" w:hAnsi="宋体"/>
                <w:sz w:val="24"/>
              </w:rPr>
            </w:pPr>
            <w:r w:rsidRPr="00572458">
              <w:rPr>
                <w:rFonts w:ascii="宋体" w:hAnsi="宋体" w:hint="eastAsia"/>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14:paraId="247265AE" w14:textId="77777777" w:rsidR="005F3132" w:rsidRPr="00572458" w:rsidRDefault="00A338C0">
            <w:pPr>
              <w:widowControl/>
              <w:spacing w:line="360" w:lineRule="auto"/>
              <w:jc w:val="center"/>
              <w:rPr>
                <w:rFonts w:ascii="宋体" w:hAnsi="宋体"/>
                <w:sz w:val="24"/>
              </w:rPr>
            </w:pPr>
            <w:r w:rsidRPr="00572458">
              <w:rPr>
                <w:rFonts w:ascii="宋体" w:hAnsi="宋体" w:hint="eastAsia"/>
                <w:sz w:val="24"/>
              </w:rPr>
              <w:t>一项</w:t>
            </w:r>
          </w:p>
        </w:tc>
        <w:tc>
          <w:tcPr>
            <w:tcW w:w="1417" w:type="dxa"/>
            <w:tcBorders>
              <w:top w:val="single" w:sz="4" w:space="0" w:color="auto"/>
              <w:left w:val="single" w:sz="4" w:space="0" w:color="auto"/>
              <w:bottom w:val="single" w:sz="4" w:space="0" w:color="auto"/>
              <w:right w:val="single" w:sz="4" w:space="0" w:color="auto"/>
            </w:tcBorders>
            <w:vAlign w:val="center"/>
          </w:tcPr>
          <w:p w14:paraId="53B39CB3" w14:textId="77777777" w:rsidR="005F3132" w:rsidRPr="00572458" w:rsidRDefault="00A338C0">
            <w:pPr>
              <w:widowControl/>
              <w:spacing w:line="360" w:lineRule="auto"/>
              <w:jc w:val="center"/>
              <w:rPr>
                <w:rFonts w:ascii="宋体" w:hAnsi="宋体"/>
                <w:sz w:val="24"/>
              </w:rPr>
            </w:pPr>
            <w:r w:rsidRPr="00572458">
              <w:rPr>
                <w:rFonts w:ascii="宋体" w:hAnsi="宋体"/>
                <w:sz w:val="24"/>
              </w:rPr>
              <w:t>29.89966</w:t>
            </w:r>
          </w:p>
        </w:tc>
      </w:tr>
    </w:tbl>
    <w:p w14:paraId="154ACC0D" w14:textId="77777777" w:rsidR="005F3132" w:rsidRDefault="005F3132">
      <w:pPr>
        <w:spacing w:line="360" w:lineRule="auto"/>
        <w:rPr>
          <w:rFonts w:ascii="宋体" w:hAnsi="宋体" w:cs="Arial"/>
          <w:sz w:val="24"/>
        </w:rPr>
      </w:pPr>
    </w:p>
    <w:p w14:paraId="7182D634"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06DAB" w14:textId="77777777" w:rsidR="005F3132" w:rsidRDefault="00A338C0">
      <w:pPr>
        <w:spacing w:beforeLines="50" w:before="156" w:afterLines="50" w:after="156" w:line="360" w:lineRule="auto"/>
        <w:rPr>
          <w:rFonts w:ascii="宋体" w:hAnsi="宋体" w:cs="Arial"/>
          <w:sz w:val="24"/>
        </w:rPr>
      </w:pPr>
      <w:bookmarkStart w:id="9" w:name="_Toc35393630"/>
      <w:bookmarkStart w:id="10" w:name="_Toc35393799"/>
      <w:bookmarkStart w:id="11" w:name="_Toc28359013"/>
      <w:bookmarkStart w:id="12" w:name="_Toc28359090"/>
      <w:r>
        <w:rPr>
          <w:rFonts w:ascii="宋体" w:hAnsi="宋体" w:cs="Arial" w:hint="eastAsia"/>
          <w:sz w:val="24"/>
        </w:rPr>
        <w:t>本项目（否）接受联合体投标。</w:t>
      </w:r>
    </w:p>
    <w:p w14:paraId="655C1EC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1A16649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81E68BF"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1A54A7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6D25AFD5" w14:textId="77777777" w:rsidR="005F3132" w:rsidRDefault="00A338C0">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59D7760A" w14:textId="77777777" w:rsidR="005F3132" w:rsidRDefault="00A338C0">
      <w:pPr>
        <w:spacing w:line="360" w:lineRule="auto"/>
        <w:rPr>
          <w:rFonts w:ascii="宋体" w:hAnsi="宋体"/>
          <w:sz w:val="24"/>
        </w:rPr>
      </w:pPr>
      <w:r>
        <w:rPr>
          <w:rFonts w:ascii="宋体" w:hAnsi="宋体" w:hint="eastAsia"/>
          <w:color w:val="000000"/>
          <w:sz w:val="24"/>
        </w:rPr>
        <w:t>（1）本项目是否专门面向中小企业采购：否</w:t>
      </w:r>
    </w:p>
    <w:p w14:paraId="39D83A9F" w14:textId="77777777" w:rsidR="005F3132" w:rsidRDefault="00A338C0">
      <w:pPr>
        <w:spacing w:beforeLines="50" w:before="156" w:afterLines="50" w:after="156" w:line="360" w:lineRule="auto"/>
        <w:rPr>
          <w:rFonts w:ascii="宋体" w:hAnsi="宋体" w:cs="Arial"/>
          <w:sz w:val="24"/>
        </w:rPr>
      </w:pPr>
      <w:r>
        <w:rPr>
          <w:rFonts w:ascii="宋体" w:hAnsi="宋体" w:cs="Arial"/>
          <w:sz w:val="24"/>
        </w:rPr>
        <w:t xml:space="preserve"> </w:t>
      </w:r>
    </w:p>
    <w:p w14:paraId="374DA933"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3960CF4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51FD017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22E9CF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01492619"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E47498C" w14:textId="737A81BF" w:rsidR="005F3132" w:rsidRDefault="00A338C0">
      <w:pPr>
        <w:pStyle w:val="afffffffff8"/>
        <w:jc w:val="left"/>
      </w:pPr>
      <w:r>
        <w:rPr>
          <w:rFonts w:hint="eastAsia"/>
        </w:rPr>
        <w:t>时间：采购公告发出之日至202</w:t>
      </w:r>
      <w:r>
        <w:t>4</w:t>
      </w:r>
      <w:r>
        <w:rPr>
          <w:rFonts w:hint="eastAsia"/>
        </w:rPr>
        <w:t>年</w:t>
      </w:r>
      <w:r>
        <w:t>7</w:t>
      </w:r>
      <w:r>
        <w:rPr>
          <w:rFonts w:hint="eastAsia"/>
        </w:rPr>
        <w:t>月</w:t>
      </w:r>
      <w:r w:rsidR="00E375FE">
        <w:t>16</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069A33E4" w14:textId="77777777" w:rsidR="005F3132" w:rsidRDefault="00A338C0">
      <w:pPr>
        <w:pStyle w:val="afffffffff8"/>
        <w:jc w:val="left"/>
      </w:pPr>
      <w:r>
        <w:rPr>
          <w:rFonts w:hint="eastAsia"/>
        </w:rPr>
        <w:t>地点：</w:t>
      </w:r>
    </w:p>
    <w:p w14:paraId="64C55963" w14:textId="77777777" w:rsidR="005F3132" w:rsidRDefault="00A338C0">
      <w:pPr>
        <w:pStyle w:val="afffffffff8"/>
        <w:jc w:val="left"/>
      </w:pPr>
      <w:r>
        <w:t>1</w:t>
      </w:r>
      <w:r>
        <w:rPr>
          <w:rFonts w:hint="eastAsia"/>
        </w:rPr>
        <w:t>、北京市海淀区学院路30号科大天工大厦B座17层1709室（现场购买）</w:t>
      </w:r>
    </w:p>
    <w:p w14:paraId="02032793" w14:textId="77777777" w:rsidR="005F3132" w:rsidRDefault="00A338C0">
      <w:pPr>
        <w:pStyle w:val="afffffffff8"/>
        <w:jc w:val="left"/>
      </w:pPr>
      <w:r>
        <w:t>2</w:t>
      </w:r>
      <w:r>
        <w:rPr>
          <w:rFonts w:hint="eastAsia"/>
        </w:rPr>
        <w:t>、线上报名获取（具体方式详见“其他补充事宜”）</w:t>
      </w:r>
    </w:p>
    <w:p w14:paraId="4E11E880" w14:textId="77777777" w:rsidR="005F3132" w:rsidRDefault="00A338C0">
      <w:pPr>
        <w:pStyle w:val="afffffffff8"/>
        <w:jc w:val="left"/>
      </w:pPr>
      <w:r>
        <w:rPr>
          <w:rFonts w:hint="eastAsia"/>
        </w:rPr>
        <w:t>方式：</w:t>
      </w:r>
    </w:p>
    <w:p w14:paraId="201155E3" w14:textId="77777777" w:rsidR="005F3132" w:rsidRDefault="00A338C0">
      <w:pPr>
        <w:pStyle w:val="afffffffff8"/>
        <w:jc w:val="left"/>
      </w:pPr>
      <w:r>
        <w:rPr>
          <w:rFonts w:hint="eastAsia"/>
        </w:rPr>
        <w:t>1、现场购买（只接受现金）</w:t>
      </w:r>
    </w:p>
    <w:p w14:paraId="5418B8B6" w14:textId="77777777" w:rsidR="005F3132" w:rsidRDefault="00A338C0">
      <w:pPr>
        <w:pStyle w:val="afffffffff8"/>
        <w:jc w:val="left"/>
      </w:pPr>
      <w:r>
        <w:rPr>
          <w:rFonts w:hint="eastAsia"/>
        </w:rPr>
        <w:t>2、电汇或网银购买（线上报名需采用该方式购买）</w:t>
      </w:r>
    </w:p>
    <w:p w14:paraId="5372F063" w14:textId="77777777" w:rsidR="005F3132" w:rsidRDefault="00A338C0">
      <w:pPr>
        <w:pStyle w:val="afffffffff8"/>
        <w:jc w:val="left"/>
      </w:pPr>
      <w:r>
        <w:rPr>
          <w:rFonts w:hint="eastAsia"/>
        </w:rPr>
        <w:t>售价：人民币</w:t>
      </w:r>
      <w:r>
        <w:t>2</w:t>
      </w:r>
      <w:r>
        <w:rPr>
          <w:rFonts w:hint="eastAsia"/>
        </w:rPr>
        <w:t>00元/包，售后不退</w:t>
      </w:r>
    </w:p>
    <w:p w14:paraId="7B7CF0BC"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032C564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4</w:t>
      </w:r>
      <w:r>
        <w:rPr>
          <w:rFonts w:ascii="宋体" w:hAnsi="宋体" w:cs="Arial" w:hint="eastAsia"/>
          <w:sz w:val="24"/>
        </w:rPr>
        <w:t>年</w:t>
      </w:r>
      <w:r>
        <w:rPr>
          <w:rFonts w:ascii="宋体" w:hAnsi="宋体" w:cs="Arial"/>
          <w:sz w:val="24"/>
        </w:rPr>
        <w:t>7</w:t>
      </w:r>
      <w:r>
        <w:rPr>
          <w:rFonts w:ascii="宋体" w:hAnsi="宋体" w:cs="Arial" w:hint="eastAsia"/>
          <w:sz w:val="24"/>
        </w:rPr>
        <w:t>月</w:t>
      </w:r>
      <w:r>
        <w:rPr>
          <w:rFonts w:ascii="宋体" w:hAnsi="宋体" w:cs="Arial"/>
          <w:sz w:val="24"/>
        </w:rPr>
        <w:t>23</w:t>
      </w:r>
      <w:r>
        <w:rPr>
          <w:rFonts w:ascii="宋体" w:hAnsi="宋体" w:cs="Arial" w:hint="eastAsia"/>
          <w:sz w:val="24"/>
        </w:rPr>
        <w:t>日</w:t>
      </w:r>
      <w:r>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6F6D6E8" w14:textId="56949020"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936313">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3E0FF7D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05A4E2B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199F22D"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29EC7992"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7000ABFB"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4D2A322" w14:textId="77777777" w:rsidR="005F3132" w:rsidRDefault="00A338C0">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FC93F5E" w14:textId="77777777" w:rsidR="005F3132" w:rsidRDefault="00A338C0">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690E831" w14:textId="77777777" w:rsidR="005F3132" w:rsidRDefault="00A338C0">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0288122" w14:textId="77777777" w:rsidR="005F3132" w:rsidRDefault="00A338C0">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0CEECD52" w14:textId="77777777" w:rsidR="005F3132" w:rsidRDefault="00A338C0">
      <w:pPr>
        <w:pStyle w:val="affb"/>
        <w:spacing w:line="360" w:lineRule="auto"/>
        <w:rPr>
          <w:rFonts w:hAnsi="宋体"/>
          <w:b/>
          <w:bCs/>
          <w:sz w:val="24"/>
          <w:szCs w:val="24"/>
        </w:rPr>
      </w:pPr>
      <w:r>
        <w:rPr>
          <w:rFonts w:hAnsi="宋体"/>
          <w:sz w:val="24"/>
          <w:szCs w:val="24"/>
        </w:rPr>
        <w:t>公司名称：北京明德致信咨询有限公司</w:t>
      </w:r>
    </w:p>
    <w:p w14:paraId="40477FB5" w14:textId="77777777" w:rsidR="005F3132" w:rsidRDefault="00A338C0">
      <w:pPr>
        <w:pStyle w:val="affb"/>
        <w:spacing w:line="360" w:lineRule="auto"/>
        <w:rPr>
          <w:rFonts w:hAnsi="宋体"/>
          <w:b/>
          <w:bCs/>
          <w:sz w:val="24"/>
          <w:szCs w:val="24"/>
        </w:rPr>
      </w:pPr>
      <w:r>
        <w:rPr>
          <w:rFonts w:hAnsi="宋体"/>
          <w:sz w:val="24"/>
          <w:szCs w:val="24"/>
        </w:rPr>
        <w:t>开 户 行：中国工商银行股份有限公司北京东升路支行</w:t>
      </w:r>
    </w:p>
    <w:p w14:paraId="11FB1015" w14:textId="77777777" w:rsidR="005F3132" w:rsidRDefault="00A338C0">
      <w:pPr>
        <w:pStyle w:val="affb"/>
        <w:spacing w:line="360" w:lineRule="auto"/>
        <w:rPr>
          <w:rFonts w:hAnsi="宋体"/>
          <w:b/>
          <w:bCs/>
          <w:sz w:val="24"/>
          <w:szCs w:val="24"/>
        </w:rPr>
      </w:pPr>
      <w:r>
        <w:rPr>
          <w:rFonts w:hAnsi="宋体"/>
          <w:sz w:val="24"/>
          <w:szCs w:val="24"/>
        </w:rPr>
        <w:t>账    号：0200 0062 1920 0492 968</w:t>
      </w:r>
    </w:p>
    <w:p w14:paraId="67A4BA7C" w14:textId="77777777" w:rsidR="005F3132" w:rsidRDefault="00A338C0">
      <w:pPr>
        <w:pStyle w:val="affb"/>
        <w:spacing w:line="360" w:lineRule="auto"/>
        <w:rPr>
          <w:rFonts w:hAnsi="宋体"/>
          <w:b/>
          <w:bCs/>
          <w:sz w:val="24"/>
          <w:szCs w:val="24"/>
        </w:rPr>
      </w:pPr>
      <w:r>
        <w:rPr>
          <w:rFonts w:hAnsi="宋体"/>
          <w:sz w:val="24"/>
          <w:szCs w:val="24"/>
        </w:rPr>
        <w:t>（3）采购文件的获取：</w:t>
      </w:r>
    </w:p>
    <w:p w14:paraId="3593247A" w14:textId="77777777" w:rsidR="005F3132" w:rsidRDefault="00A338C0">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68EB38B4" w14:textId="77777777" w:rsidR="005F3132" w:rsidRDefault="00A338C0">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22EB502C" w14:textId="77777777" w:rsidR="005F3132" w:rsidRDefault="00A338C0">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86F6859" w14:textId="77777777" w:rsidR="005F3132" w:rsidRDefault="00A338C0">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2502F94C" w14:textId="77777777" w:rsidR="005F3132" w:rsidRDefault="00A338C0">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7E229FB6" w14:textId="77777777" w:rsidR="005F3132" w:rsidRDefault="00A338C0">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、公告网站：中国政府采购网、北京师范大学采购信息网</w:t>
      </w:r>
    </w:p>
    <w:p w14:paraId="115617C9" w14:textId="77777777" w:rsidR="005F3132" w:rsidRDefault="00A338C0">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2EDB2781" w14:textId="77777777" w:rsidR="005F3132" w:rsidRDefault="005F3132">
      <w:pPr>
        <w:pStyle w:val="affffe"/>
        <w:ind w:left="495" w:firstLineChars="0" w:firstLine="0"/>
        <w:rPr>
          <w:rFonts w:ascii="宋体" w:hAnsi="宋体"/>
        </w:rPr>
      </w:pPr>
    </w:p>
    <w:p w14:paraId="28873D28"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741F15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1.采购人信息</w:t>
      </w:r>
    </w:p>
    <w:p w14:paraId="67D446D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55AF3ED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F0B6F1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34B09D4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68F0FF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964B97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82C0DB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2D17904F"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7C07E436"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55CAF0B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580808E" w14:textId="77777777" w:rsidR="005F3132" w:rsidRDefault="00A338C0">
      <w:pPr>
        <w:pStyle w:val="af"/>
      </w:pPr>
      <w:r>
        <w:rPr>
          <w:rFonts w:hint="eastAsia"/>
        </w:rPr>
        <w:t>电子邮箱：bjmdzx@vip.163.com</w:t>
      </w:r>
    </w:p>
    <w:bookmarkEnd w:id="7"/>
    <w:p w14:paraId="0DD0A1A7" w14:textId="77777777" w:rsidR="005F3132" w:rsidRDefault="00A338C0">
      <w:pPr>
        <w:pStyle w:val="af"/>
      </w:pPr>
      <w:r>
        <w:rPr>
          <w:rFonts w:cs="Arial" w:hint="eastAsia"/>
        </w:rPr>
        <w:t>地　址：北京市海淀区学院路30号科大天工大厦B座17层1709室</w:t>
      </w:r>
    </w:p>
    <w:bookmarkEnd w:id="8"/>
    <w:p w14:paraId="17D643E2" w14:textId="77777777" w:rsidR="005F3132" w:rsidRDefault="005F3132">
      <w:pPr>
        <w:spacing w:line="360" w:lineRule="auto"/>
        <w:rPr>
          <w:rFonts w:ascii="仿宋_GB2312" w:eastAsia="仿宋_GB2312"/>
          <w:sz w:val="24"/>
        </w:rPr>
      </w:pPr>
    </w:p>
    <w:p w14:paraId="1C563BA3" w14:textId="77777777" w:rsidR="005F3132" w:rsidRDefault="005F3132">
      <w:pPr>
        <w:pStyle w:val="11"/>
        <w:spacing w:before="0" w:after="0" w:line="360" w:lineRule="auto"/>
        <w:rPr>
          <w:rFonts w:ascii="仿宋_GB2312" w:eastAsia="仿宋_GB2312"/>
        </w:rPr>
        <w:sectPr w:rsidR="005F3132">
          <w:footerReference w:type="default" r:id="rId13"/>
          <w:pgSz w:w="11907" w:h="16840"/>
          <w:pgMar w:top="1588" w:right="1531" w:bottom="1588" w:left="1531" w:header="851" w:footer="992" w:gutter="0"/>
          <w:pgNumType w:start="1"/>
          <w:cols w:space="720"/>
          <w:docGrid w:type="lines" w:linePitch="312"/>
        </w:sectPr>
      </w:pPr>
    </w:p>
    <w:p w14:paraId="333A9C5B" w14:textId="77777777" w:rsidR="005F3132" w:rsidRDefault="00A338C0">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6A8D151D" w14:textId="77777777" w:rsidR="005F3132" w:rsidRDefault="00A338C0">
      <w:pPr>
        <w:spacing w:line="360" w:lineRule="auto"/>
        <w:jc w:val="center"/>
        <w:rPr>
          <w:rFonts w:ascii="宋体" w:hAnsi="宋体"/>
          <w:b/>
          <w:sz w:val="28"/>
          <w:szCs w:val="28"/>
        </w:rPr>
      </w:pPr>
      <w:r>
        <w:rPr>
          <w:rFonts w:ascii="宋体" w:hAnsi="宋体" w:hint="eastAsia"/>
          <w:b/>
          <w:sz w:val="28"/>
          <w:szCs w:val="28"/>
        </w:rPr>
        <w:t>供应商须知前附表</w:t>
      </w:r>
    </w:p>
    <w:p w14:paraId="416FF35E" w14:textId="77777777" w:rsidR="005F3132" w:rsidRDefault="00A338C0">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32E9230F" w14:textId="77777777">
        <w:tc>
          <w:tcPr>
            <w:tcW w:w="694" w:type="dxa"/>
            <w:vAlign w:val="center"/>
          </w:tcPr>
          <w:p w14:paraId="7ED84452" w14:textId="77777777" w:rsidR="005F3132" w:rsidRDefault="00A338C0">
            <w:pPr>
              <w:spacing w:line="360" w:lineRule="auto"/>
              <w:jc w:val="center"/>
              <w:rPr>
                <w:rFonts w:ascii="宋体" w:hAnsi="宋体"/>
                <w:sz w:val="24"/>
              </w:rPr>
            </w:pPr>
            <w:r>
              <w:rPr>
                <w:rFonts w:ascii="宋体" w:hAnsi="宋体" w:hint="eastAsia"/>
                <w:sz w:val="24"/>
              </w:rPr>
              <w:t>序号</w:t>
            </w:r>
          </w:p>
        </w:tc>
        <w:tc>
          <w:tcPr>
            <w:tcW w:w="8080" w:type="dxa"/>
            <w:vAlign w:val="center"/>
          </w:tcPr>
          <w:p w14:paraId="49C20290" w14:textId="77777777" w:rsidR="005F3132" w:rsidRDefault="00A338C0">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5F3132" w14:paraId="07F92E94" w14:textId="77777777">
        <w:tc>
          <w:tcPr>
            <w:tcW w:w="694" w:type="dxa"/>
            <w:vAlign w:val="center"/>
          </w:tcPr>
          <w:p w14:paraId="34F2BAA3" w14:textId="77777777" w:rsidR="005F3132" w:rsidRDefault="00A338C0">
            <w:pPr>
              <w:spacing w:line="360" w:lineRule="auto"/>
              <w:jc w:val="center"/>
              <w:rPr>
                <w:rFonts w:ascii="宋体" w:hAnsi="宋体"/>
                <w:sz w:val="24"/>
              </w:rPr>
            </w:pPr>
            <w:r>
              <w:rPr>
                <w:rFonts w:ascii="宋体" w:hAnsi="宋体"/>
                <w:sz w:val="24"/>
              </w:rPr>
              <w:t>1</w:t>
            </w:r>
          </w:p>
        </w:tc>
        <w:tc>
          <w:tcPr>
            <w:tcW w:w="8080" w:type="dxa"/>
            <w:vAlign w:val="center"/>
          </w:tcPr>
          <w:p w14:paraId="5EEEBDEE" w14:textId="77777777" w:rsidR="005F3132" w:rsidRDefault="00A338C0">
            <w:pPr>
              <w:spacing w:line="360" w:lineRule="auto"/>
              <w:rPr>
                <w:rFonts w:ascii="宋体" w:hAnsi="宋体"/>
                <w:sz w:val="24"/>
              </w:rPr>
            </w:pPr>
            <w:r>
              <w:rPr>
                <w:rFonts w:ascii="宋体" w:hAnsi="宋体" w:hint="eastAsia"/>
                <w:sz w:val="24"/>
              </w:rPr>
              <w:t>采购人：北京师范大学</w:t>
            </w:r>
          </w:p>
        </w:tc>
      </w:tr>
      <w:tr w:rsidR="005F3132" w14:paraId="53F799B3" w14:textId="77777777">
        <w:tc>
          <w:tcPr>
            <w:tcW w:w="694" w:type="dxa"/>
            <w:vAlign w:val="center"/>
          </w:tcPr>
          <w:p w14:paraId="7D7C9271" w14:textId="77777777" w:rsidR="005F3132" w:rsidRDefault="00A338C0">
            <w:pPr>
              <w:spacing w:line="360" w:lineRule="auto"/>
              <w:jc w:val="center"/>
              <w:rPr>
                <w:rFonts w:ascii="宋体" w:hAnsi="宋体"/>
                <w:sz w:val="24"/>
              </w:rPr>
            </w:pPr>
            <w:r>
              <w:rPr>
                <w:rFonts w:ascii="宋体" w:hAnsi="宋体"/>
                <w:sz w:val="24"/>
              </w:rPr>
              <w:t>2</w:t>
            </w:r>
          </w:p>
        </w:tc>
        <w:tc>
          <w:tcPr>
            <w:tcW w:w="8080" w:type="dxa"/>
            <w:vAlign w:val="center"/>
          </w:tcPr>
          <w:p w14:paraId="2F0AFF79" w14:textId="77777777" w:rsidR="005F3132" w:rsidRDefault="00A338C0">
            <w:pPr>
              <w:spacing w:line="360" w:lineRule="auto"/>
              <w:rPr>
                <w:rFonts w:ascii="宋体" w:hAnsi="宋体"/>
                <w:sz w:val="24"/>
              </w:rPr>
            </w:pPr>
            <w:r>
              <w:rPr>
                <w:rFonts w:ascii="宋体" w:hAnsi="宋体" w:hint="eastAsia"/>
                <w:sz w:val="24"/>
              </w:rPr>
              <w:t>资金来源：财政性资金，已落实</w:t>
            </w:r>
          </w:p>
        </w:tc>
      </w:tr>
      <w:tr w:rsidR="005F3132" w14:paraId="7FF167CB" w14:textId="77777777">
        <w:tc>
          <w:tcPr>
            <w:tcW w:w="694" w:type="dxa"/>
            <w:vAlign w:val="center"/>
          </w:tcPr>
          <w:p w14:paraId="5CD05293" w14:textId="77777777" w:rsidR="005F3132" w:rsidRDefault="00A338C0">
            <w:pPr>
              <w:spacing w:line="360" w:lineRule="auto"/>
              <w:jc w:val="center"/>
              <w:rPr>
                <w:rFonts w:ascii="宋体" w:hAnsi="宋体"/>
                <w:sz w:val="24"/>
              </w:rPr>
            </w:pPr>
            <w:r>
              <w:rPr>
                <w:rFonts w:ascii="宋体" w:hAnsi="宋体"/>
                <w:sz w:val="24"/>
              </w:rPr>
              <w:t>3</w:t>
            </w:r>
          </w:p>
        </w:tc>
        <w:tc>
          <w:tcPr>
            <w:tcW w:w="8080" w:type="dxa"/>
            <w:vAlign w:val="center"/>
          </w:tcPr>
          <w:p w14:paraId="3EFCB67B" w14:textId="77777777" w:rsidR="005F3132" w:rsidRDefault="00A338C0">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5F3132" w14:paraId="6E831F9C" w14:textId="77777777">
        <w:tc>
          <w:tcPr>
            <w:tcW w:w="694" w:type="dxa"/>
            <w:vAlign w:val="center"/>
          </w:tcPr>
          <w:p w14:paraId="6B27D227" w14:textId="77777777" w:rsidR="005F3132" w:rsidRDefault="00A338C0">
            <w:pPr>
              <w:spacing w:line="360" w:lineRule="auto"/>
              <w:jc w:val="center"/>
              <w:rPr>
                <w:rFonts w:ascii="宋体" w:hAnsi="宋体"/>
                <w:sz w:val="24"/>
              </w:rPr>
            </w:pPr>
            <w:r>
              <w:rPr>
                <w:rFonts w:ascii="宋体" w:hAnsi="宋体"/>
                <w:sz w:val="24"/>
              </w:rPr>
              <w:t>4</w:t>
            </w:r>
          </w:p>
        </w:tc>
        <w:tc>
          <w:tcPr>
            <w:tcW w:w="8080" w:type="dxa"/>
            <w:vAlign w:val="center"/>
          </w:tcPr>
          <w:p w14:paraId="71B6024C" w14:textId="77777777" w:rsidR="005F3132" w:rsidRDefault="00A338C0">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5F3132" w14:paraId="4D054076" w14:textId="77777777">
        <w:tc>
          <w:tcPr>
            <w:tcW w:w="694" w:type="dxa"/>
            <w:vAlign w:val="center"/>
          </w:tcPr>
          <w:p w14:paraId="37608335" w14:textId="77777777" w:rsidR="005F3132" w:rsidRDefault="00A338C0">
            <w:pPr>
              <w:spacing w:line="360" w:lineRule="auto"/>
              <w:jc w:val="center"/>
              <w:rPr>
                <w:rFonts w:ascii="宋体" w:hAnsi="宋体"/>
                <w:sz w:val="24"/>
              </w:rPr>
            </w:pPr>
            <w:r>
              <w:rPr>
                <w:rFonts w:ascii="宋体" w:hAnsi="宋体"/>
                <w:sz w:val="24"/>
              </w:rPr>
              <w:t>5</w:t>
            </w:r>
          </w:p>
        </w:tc>
        <w:tc>
          <w:tcPr>
            <w:tcW w:w="8080" w:type="dxa"/>
            <w:vAlign w:val="center"/>
          </w:tcPr>
          <w:p w14:paraId="0C965283" w14:textId="77777777" w:rsidR="005F3132" w:rsidRDefault="00A338C0">
            <w:pPr>
              <w:spacing w:line="360" w:lineRule="auto"/>
              <w:rPr>
                <w:rFonts w:ascii="宋体" w:hAnsi="宋体"/>
                <w:sz w:val="24"/>
              </w:rPr>
            </w:pPr>
            <w:r>
              <w:rPr>
                <w:rFonts w:ascii="宋体" w:hAnsi="宋体" w:hint="eastAsia"/>
                <w:sz w:val="24"/>
              </w:rPr>
              <w:t>首次响应文件：正本1份，副本3份</w:t>
            </w:r>
          </w:p>
          <w:p w14:paraId="7DE81F49" w14:textId="77777777" w:rsidR="005F3132" w:rsidRDefault="00A338C0">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5F3132" w14:paraId="2F1E4CAB" w14:textId="77777777">
        <w:tc>
          <w:tcPr>
            <w:tcW w:w="694" w:type="dxa"/>
            <w:vAlign w:val="center"/>
          </w:tcPr>
          <w:p w14:paraId="5D86BBF8" w14:textId="77777777" w:rsidR="005F3132" w:rsidRDefault="00A338C0">
            <w:pPr>
              <w:spacing w:line="360" w:lineRule="auto"/>
              <w:jc w:val="center"/>
              <w:rPr>
                <w:rFonts w:ascii="宋体" w:hAnsi="宋体"/>
                <w:sz w:val="24"/>
              </w:rPr>
            </w:pPr>
            <w:r>
              <w:rPr>
                <w:rFonts w:ascii="宋体" w:hAnsi="宋体" w:hint="eastAsia"/>
                <w:sz w:val="24"/>
              </w:rPr>
              <w:t>6</w:t>
            </w:r>
          </w:p>
        </w:tc>
        <w:tc>
          <w:tcPr>
            <w:tcW w:w="8080" w:type="dxa"/>
            <w:vAlign w:val="center"/>
          </w:tcPr>
          <w:p w14:paraId="14E5EF6A" w14:textId="77777777" w:rsidR="005F3132" w:rsidRDefault="00A338C0">
            <w:pPr>
              <w:spacing w:line="360" w:lineRule="auto"/>
              <w:rPr>
                <w:rFonts w:ascii="宋体" w:hAnsi="宋体"/>
                <w:sz w:val="24"/>
              </w:rPr>
            </w:pPr>
            <w:r>
              <w:rPr>
                <w:rFonts w:ascii="宋体" w:hAnsi="宋体" w:hint="eastAsia"/>
                <w:sz w:val="24"/>
              </w:rPr>
              <w:t>项目属性：详见第四章</w:t>
            </w:r>
          </w:p>
          <w:p w14:paraId="541E7293" w14:textId="77777777" w:rsidR="005F3132" w:rsidRDefault="00A338C0">
            <w:pPr>
              <w:pStyle w:val="af"/>
            </w:pPr>
            <w:r>
              <w:rPr>
                <w:rFonts w:hint="eastAsia"/>
              </w:rPr>
              <w:t>项目属性为货物的采购中可能涉及部分服务，项目属性为服务的采购项目中可能涉及部分供货，详见第四章，如未明确要求则不涉及</w:t>
            </w:r>
          </w:p>
        </w:tc>
      </w:tr>
      <w:tr w:rsidR="005F3132" w14:paraId="1D05AA54" w14:textId="77777777">
        <w:tc>
          <w:tcPr>
            <w:tcW w:w="694" w:type="dxa"/>
            <w:vAlign w:val="center"/>
          </w:tcPr>
          <w:p w14:paraId="386FF8BD" w14:textId="77777777" w:rsidR="005F3132" w:rsidRDefault="00A338C0">
            <w:pPr>
              <w:spacing w:line="360" w:lineRule="auto"/>
              <w:jc w:val="center"/>
              <w:rPr>
                <w:rFonts w:ascii="宋体" w:hAnsi="宋体"/>
                <w:sz w:val="24"/>
              </w:rPr>
            </w:pPr>
            <w:r>
              <w:rPr>
                <w:rFonts w:ascii="宋体" w:hAnsi="宋体" w:hint="eastAsia"/>
                <w:sz w:val="24"/>
              </w:rPr>
              <w:t>7</w:t>
            </w:r>
          </w:p>
        </w:tc>
        <w:tc>
          <w:tcPr>
            <w:tcW w:w="8080" w:type="dxa"/>
            <w:vAlign w:val="center"/>
          </w:tcPr>
          <w:p w14:paraId="3AA6427A" w14:textId="77777777" w:rsidR="005F3132" w:rsidRDefault="00A338C0">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175117AB" w14:textId="77777777" w:rsidR="005F3132" w:rsidRDefault="00A338C0">
            <w:pPr>
              <w:spacing w:line="360" w:lineRule="auto"/>
              <w:rPr>
                <w:rFonts w:ascii="宋体" w:hAnsi="宋体"/>
                <w:sz w:val="24"/>
              </w:rPr>
            </w:pPr>
            <w:r>
              <w:rPr>
                <w:rFonts w:ascii="宋体" w:hAnsi="宋体" w:hint="eastAsia"/>
                <w:sz w:val="24"/>
              </w:rPr>
              <w:t>进口产品可以报进口免税价，进口免税价亦指在采购人项目现场交货人民币价，须包含除进口税以外其他一切费用，例如安装、培训、惩罚性关税进口代理等费用，进口代理公司由采购人指定。</w:t>
            </w:r>
          </w:p>
        </w:tc>
      </w:tr>
      <w:tr w:rsidR="005F3132" w14:paraId="2FCE5108" w14:textId="77777777">
        <w:tc>
          <w:tcPr>
            <w:tcW w:w="694" w:type="dxa"/>
            <w:vAlign w:val="center"/>
          </w:tcPr>
          <w:p w14:paraId="7D641C9F" w14:textId="77777777" w:rsidR="005F3132" w:rsidRDefault="00A338C0">
            <w:pPr>
              <w:spacing w:line="360" w:lineRule="auto"/>
              <w:jc w:val="center"/>
              <w:rPr>
                <w:rFonts w:ascii="宋体" w:hAnsi="宋体"/>
                <w:sz w:val="24"/>
              </w:rPr>
            </w:pPr>
            <w:r>
              <w:rPr>
                <w:rFonts w:ascii="宋体" w:hAnsi="宋体" w:hint="eastAsia"/>
                <w:sz w:val="24"/>
              </w:rPr>
              <w:t>8</w:t>
            </w:r>
          </w:p>
        </w:tc>
        <w:tc>
          <w:tcPr>
            <w:tcW w:w="8080" w:type="dxa"/>
            <w:vAlign w:val="center"/>
          </w:tcPr>
          <w:p w14:paraId="04AB043D" w14:textId="77777777" w:rsidR="005F3132" w:rsidRDefault="00A338C0">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19077494" w14:textId="77777777" w:rsidR="005F3132" w:rsidRDefault="00A338C0">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09BBC361" w14:textId="77777777">
        <w:trPr>
          <w:trHeight w:val="600"/>
        </w:trPr>
        <w:tc>
          <w:tcPr>
            <w:tcW w:w="694" w:type="dxa"/>
            <w:vAlign w:val="center"/>
          </w:tcPr>
          <w:p w14:paraId="4E100EFB" w14:textId="77777777" w:rsidR="005F3132" w:rsidRDefault="00A338C0">
            <w:pPr>
              <w:spacing w:line="360" w:lineRule="auto"/>
              <w:jc w:val="center"/>
              <w:rPr>
                <w:rFonts w:ascii="宋体" w:hAnsi="宋体"/>
                <w:sz w:val="24"/>
              </w:rPr>
            </w:pPr>
            <w:r>
              <w:rPr>
                <w:rFonts w:ascii="宋体" w:hAnsi="宋体"/>
                <w:sz w:val="24"/>
              </w:rPr>
              <w:lastRenderedPageBreak/>
              <w:t>8</w:t>
            </w:r>
          </w:p>
        </w:tc>
        <w:tc>
          <w:tcPr>
            <w:tcW w:w="8080" w:type="dxa"/>
            <w:vAlign w:val="center"/>
          </w:tcPr>
          <w:p w14:paraId="591B9C62" w14:textId="77777777" w:rsidR="005F3132" w:rsidRDefault="00A338C0">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134B3658" w14:textId="77777777" w:rsidR="005F3132" w:rsidRDefault="00A338C0">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5F3132" w14:paraId="0368422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770802C" w14:textId="77777777" w:rsidR="005F3132" w:rsidRDefault="00A338C0">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97B088F" wp14:editId="20041C4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CTJb5d1gEAAHY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kxb/UAAAACAEAAA8AAAAAAAAAAQAgAAAA&#10;IgAAAGRycy9kb3ducmV2LnhtbFBLAQIUABQAAAAIAIdO4kCTJb5d1gEAAHYDAAAOAAAAAAAAAAEA&#10;IAAAACMBAABkcnMvZTJvRG9jLnhtbFBLBQYAAAAABgAGAFkBAABr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8BECBAE" wp14:editId="2A98A8E8">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He9vSAAAACQEAAA8AAAAAAAAAAQAgAAAAIgAAAGRycy9kb3ducmV2LnhtbFBLAQIU&#10;ABQAAAAIAIdO4kBnYU5qwAEAAFYDAAAOAAAAAAAAAAEAIAAAACEBAABkcnMvZTJvRG9jLnhtbFBL&#10;BQYAAAAABgAGAFkBAABT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1F1E649" w14:textId="77777777" w:rsidR="005F3132" w:rsidRDefault="00A338C0">
                  <w:pPr>
                    <w:ind w:firstLineChars="200" w:firstLine="482"/>
                    <w:rPr>
                      <w:rFonts w:ascii="宋体" w:hAnsi="宋体"/>
                      <w:b/>
                      <w:bCs/>
                      <w:color w:val="000000"/>
                      <w:sz w:val="24"/>
                    </w:rPr>
                  </w:pPr>
                  <w:r>
                    <w:rPr>
                      <w:rFonts w:ascii="宋体" w:hAnsi="宋体" w:hint="eastAsia"/>
                      <w:b/>
                      <w:bCs/>
                      <w:color w:val="000000"/>
                      <w:sz w:val="24"/>
                    </w:rPr>
                    <w:t>费　　　　　  务</w:t>
                  </w:r>
                </w:p>
                <w:p w14:paraId="781C513D" w14:textId="77777777" w:rsidR="005F3132" w:rsidRDefault="00A338C0">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3D9485D4" wp14:editId="05DEDCAD">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fwc9AAAAAIAQAADwAAAAAAAAABACAAAAAiAAAA&#10;ZHJzL2Rvd25yZXYueG1sUEsBAhQAFAAAAAgAh07iQIq5gyXWAQAAdQMAAA4AAAAAAAAAAQAgAAAA&#10;HwEAAGRycy9lMm9Eb2MueG1sUEsFBgAAAAAGAAYAWQEAAGc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1657F61" w14:textId="77777777" w:rsidR="005F3132" w:rsidRDefault="00A338C0">
                  <w:pPr>
                    <w:ind w:firstLineChars="700" w:firstLine="1687"/>
                    <w:rPr>
                      <w:rFonts w:ascii="宋体" w:hAnsi="宋体"/>
                      <w:b/>
                      <w:bCs/>
                      <w:color w:val="000000"/>
                      <w:sz w:val="24"/>
                    </w:rPr>
                  </w:pPr>
                  <w:r>
                    <w:rPr>
                      <w:rFonts w:ascii="宋体" w:hAnsi="宋体" w:hint="eastAsia"/>
                      <w:b/>
                      <w:bCs/>
                      <w:color w:val="000000"/>
                      <w:sz w:val="24"/>
                    </w:rPr>
                    <w:t>率　     型</w:t>
                  </w:r>
                </w:p>
                <w:p w14:paraId="5DD48D92" w14:textId="77777777" w:rsidR="005F3132" w:rsidRDefault="00A338C0">
                  <w:pPr>
                    <w:ind w:firstLineChars="500" w:firstLine="1205"/>
                    <w:rPr>
                      <w:rFonts w:ascii="宋体" w:hAnsi="宋体"/>
                      <w:b/>
                      <w:bCs/>
                      <w:color w:val="000000"/>
                      <w:sz w:val="24"/>
                    </w:rPr>
                  </w:pPr>
                  <w:r>
                    <w:rPr>
                      <w:rFonts w:ascii="宋体" w:hAnsi="宋体" w:hint="eastAsia"/>
                      <w:b/>
                      <w:bCs/>
                      <w:color w:val="000000"/>
                      <w:sz w:val="24"/>
                    </w:rPr>
                    <w:t xml:space="preserve">　　　　</w:t>
                  </w:r>
                </w:p>
                <w:p w14:paraId="3E47F215" w14:textId="77777777" w:rsidR="005F3132" w:rsidRDefault="00A338C0">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91ED383" w14:textId="77777777" w:rsidR="005F3132" w:rsidRDefault="00A338C0">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EA53828" w14:textId="77777777" w:rsidR="005F3132" w:rsidRDefault="00A338C0">
                  <w:pPr>
                    <w:jc w:val="center"/>
                    <w:rPr>
                      <w:rFonts w:ascii="宋体" w:hAnsi="宋体"/>
                      <w:b/>
                      <w:bCs/>
                      <w:color w:val="000000"/>
                      <w:sz w:val="24"/>
                    </w:rPr>
                  </w:pPr>
                  <w:r>
                    <w:rPr>
                      <w:rFonts w:ascii="宋体" w:hAnsi="宋体" w:hint="eastAsia"/>
                      <w:b/>
                      <w:bCs/>
                      <w:color w:val="000000"/>
                      <w:sz w:val="24"/>
                    </w:rPr>
                    <w:t>服务招标</w:t>
                  </w:r>
                </w:p>
              </w:tc>
            </w:tr>
            <w:tr w:rsidR="005F3132" w14:paraId="1A2167C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1BDBF88" w14:textId="77777777" w:rsidR="005F3132" w:rsidRDefault="00A338C0">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769B28C" w14:textId="77777777" w:rsidR="005F3132" w:rsidRDefault="00A338C0">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F3A583" w14:textId="77777777" w:rsidR="005F3132" w:rsidRDefault="00A338C0">
                  <w:pPr>
                    <w:jc w:val="center"/>
                    <w:rPr>
                      <w:rFonts w:ascii="宋体" w:hAnsi="宋体"/>
                      <w:sz w:val="24"/>
                    </w:rPr>
                  </w:pPr>
                  <w:r>
                    <w:rPr>
                      <w:rFonts w:ascii="宋体" w:hAnsi="宋体" w:hint="eastAsia"/>
                      <w:sz w:val="24"/>
                    </w:rPr>
                    <w:t>1.5%</w:t>
                  </w:r>
                </w:p>
              </w:tc>
            </w:tr>
            <w:tr w:rsidR="005F3132" w14:paraId="6209ED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E9751A8" w14:textId="77777777" w:rsidR="005F3132" w:rsidRDefault="00A338C0">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E244005" w14:textId="77777777" w:rsidR="005F3132" w:rsidRDefault="00A338C0">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FB8DD2E" w14:textId="77777777" w:rsidR="005F3132" w:rsidRDefault="00A338C0">
                  <w:pPr>
                    <w:jc w:val="center"/>
                    <w:rPr>
                      <w:rFonts w:ascii="宋体" w:hAnsi="宋体"/>
                      <w:sz w:val="24"/>
                    </w:rPr>
                  </w:pPr>
                  <w:r>
                    <w:rPr>
                      <w:rFonts w:ascii="宋体" w:hAnsi="宋体" w:hint="eastAsia"/>
                      <w:sz w:val="24"/>
                    </w:rPr>
                    <w:t>0.8%</w:t>
                  </w:r>
                </w:p>
              </w:tc>
            </w:tr>
            <w:tr w:rsidR="005F3132" w14:paraId="2E4B1E2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1EDEAA4" w14:textId="77777777" w:rsidR="005F3132" w:rsidRDefault="00A338C0">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F4F756A" w14:textId="77777777" w:rsidR="005F3132" w:rsidRDefault="00A338C0">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6582332" w14:textId="77777777" w:rsidR="005F3132" w:rsidRDefault="00A338C0">
                  <w:pPr>
                    <w:jc w:val="center"/>
                    <w:rPr>
                      <w:rFonts w:ascii="宋体" w:hAnsi="宋体"/>
                      <w:sz w:val="24"/>
                    </w:rPr>
                  </w:pPr>
                  <w:r>
                    <w:rPr>
                      <w:rFonts w:ascii="宋体" w:hAnsi="宋体" w:hint="eastAsia"/>
                      <w:sz w:val="24"/>
                    </w:rPr>
                    <w:t>0.45%</w:t>
                  </w:r>
                </w:p>
              </w:tc>
            </w:tr>
            <w:tr w:rsidR="005F3132" w14:paraId="557B364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D010FD" w14:textId="77777777" w:rsidR="005F3132" w:rsidRDefault="00A338C0">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3287F71" w14:textId="77777777" w:rsidR="005F3132" w:rsidRDefault="00A338C0">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3AE0178" w14:textId="77777777" w:rsidR="005F3132" w:rsidRDefault="00A338C0">
                  <w:pPr>
                    <w:jc w:val="center"/>
                    <w:rPr>
                      <w:rFonts w:ascii="宋体" w:hAnsi="宋体"/>
                      <w:sz w:val="24"/>
                    </w:rPr>
                  </w:pPr>
                  <w:r>
                    <w:rPr>
                      <w:rFonts w:ascii="宋体" w:hAnsi="宋体" w:hint="eastAsia"/>
                      <w:sz w:val="24"/>
                    </w:rPr>
                    <w:t>0.25%</w:t>
                  </w:r>
                </w:p>
              </w:tc>
            </w:tr>
            <w:tr w:rsidR="005F3132" w14:paraId="3A9E0C2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2DD3766" w14:textId="77777777" w:rsidR="005F3132" w:rsidRDefault="00A338C0">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BA33174" w14:textId="77777777" w:rsidR="005F3132" w:rsidRDefault="00A338C0">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EACEA1C" w14:textId="77777777" w:rsidR="005F3132" w:rsidRDefault="00A338C0">
                  <w:pPr>
                    <w:jc w:val="center"/>
                    <w:rPr>
                      <w:rFonts w:ascii="宋体" w:hAnsi="宋体"/>
                      <w:sz w:val="24"/>
                    </w:rPr>
                  </w:pPr>
                  <w:r>
                    <w:rPr>
                      <w:rFonts w:ascii="宋体" w:hAnsi="宋体" w:hint="eastAsia"/>
                      <w:sz w:val="24"/>
                    </w:rPr>
                    <w:t>0.1%</w:t>
                  </w:r>
                </w:p>
              </w:tc>
            </w:tr>
            <w:tr w:rsidR="005F3132" w14:paraId="772BEBE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C447DFE" w14:textId="77777777" w:rsidR="005F3132" w:rsidRDefault="00A338C0">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AA26CF6" w14:textId="77777777" w:rsidR="005F3132" w:rsidRDefault="00A338C0">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43B0497" w14:textId="77777777" w:rsidR="005F3132" w:rsidRDefault="00A338C0">
                  <w:pPr>
                    <w:jc w:val="center"/>
                    <w:rPr>
                      <w:rFonts w:ascii="宋体" w:hAnsi="宋体"/>
                      <w:sz w:val="24"/>
                    </w:rPr>
                  </w:pPr>
                  <w:r>
                    <w:rPr>
                      <w:rFonts w:ascii="宋体" w:hAnsi="宋体" w:hint="eastAsia"/>
                      <w:sz w:val="24"/>
                    </w:rPr>
                    <w:t>0.05%</w:t>
                  </w:r>
                </w:p>
              </w:tc>
            </w:tr>
            <w:tr w:rsidR="005F3132" w14:paraId="7085F53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B06991E" w14:textId="77777777" w:rsidR="005F3132" w:rsidRDefault="00A338C0">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72D12C0" w14:textId="77777777" w:rsidR="005F3132" w:rsidRDefault="00A338C0">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7353D86" w14:textId="77777777" w:rsidR="005F3132" w:rsidRDefault="00A338C0">
                  <w:pPr>
                    <w:jc w:val="center"/>
                    <w:rPr>
                      <w:rFonts w:ascii="宋体" w:hAnsi="宋体"/>
                      <w:sz w:val="24"/>
                    </w:rPr>
                  </w:pPr>
                  <w:r>
                    <w:rPr>
                      <w:rFonts w:ascii="宋体" w:hAnsi="宋体" w:hint="eastAsia"/>
                      <w:sz w:val="24"/>
                    </w:rPr>
                    <w:t>0.01%</w:t>
                  </w:r>
                </w:p>
              </w:tc>
            </w:tr>
          </w:tbl>
          <w:p w14:paraId="5E1C9638" w14:textId="77777777" w:rsidR="005F3132" w:rsidRDefault="005F3132">
            <w:pPr>
              <w:pStyle w:val="af"/>
            </w:pPr>
          </w:p>
        </w:tc>
      </w:tr>
    </w:tbl>
    <w:p w14:paraId="03431C56" w14:textId="77777777" w:rsidR="005F3132" w:rsidRDefault="005F3132">
      <w:pPr>
        <w:spacing w:line="360" w:lineRule="auto"/>
        <w:rPr>
          <w:rFonts w:ascii="仿宋_GB2312" w:eastAsia="仿宋_GB2312"/>
          <w:b/>
          <w:sz w:val="28"/>
          <w:szCs w:val="28"/>
        </w:rPr>
        <w:sectPr w:rsidR="005F3132">
          <w:pgSz w:w="11907" w:h="16840"/>
          <w:pgMar w:top="1588" w:right="1531" w:bottom="1588" w:left="1531" w:header="851" w:footer="992" w:gutter="0"/>
          <w:cols w:space="720"/>
          <w:docGrid w:type="lines" w:linePitch="312"/>
        </w:sectPr>
      </w:pPr>
    </w:p>
    <w:p w14:paraId="40A2B648" w14:textId="77777777" w:rsidR="005F3132" w:rsidRDefault="00A338C0">
      <w:pPr>
        <w:spacing w:line="360" w:lineRule="auto"/>
        <w:jc w:val="center"/>
        <w:rPr>
          <w:rFonts w:ascii="宋体" w:hAnsi="宋体"/>
          <w:b/>
          <w:sz w:val="28"/>
          <w:szCs w:val="28"/>
        </w:rPr>
      </w:pPr>
      <w:r>
        <w:rPr>
          <w:rFonts w:ascii="宋体" w:hAnsi="宋体" w:hint="eastAsia"/>
          <w:b/>
          <w:sz w:val="28"/>
          <w:szCs w:val="28"/>
        </w:rPr>
        <w:lastRenderedPageBreak/>
        <w:t>供应商须知</w:t>
      </w:r>
    </w:p>
    <w:p w14:paraId="3D37B3FD" w14:textId="77777777" w:rsidR="005F3132" w:rsidRDefault="00A338C0">
      <w:pPr>
        <w:pStyle w:val="24"/>
        <w:spacing w:line="360" w:lineRule="auto"/>
        <w:rPr>
          <w:rFonts w:ascii="宋体" w:eastAsia="宋体" w:hAnsi="宋体"/>
          <w:sz w:val="28"/>
        </w:rPr>
      </w:pPr>
      <w:bookmarkStart w:id="18" w:name="_Toc55375717"/>
      <w:bookmarkStart w:id="19" w:name="_Toc133141049"/>
      <w:bookmarkStart w:id="20" w:name="_Toc126851832"/>
      <w:bookmarkStart w:id="21" w:name="_Toc21862732"/>
      <w:bookmarkStart w:id="22" w:name="_Toc82524607"/>
      <w:bookmarkStart w:id="23" w:name="_Toc321907215"/>
      <w:bookmarkStart w:id="24" w:name="_Toc520356143"/>
      <w:bookmarkStart w:id="25" w:name="_Toc133916649"/>
      <w:bookmarkStart w:id="26" w:name="_Toc133737863"/>
      <w:bookmarkStart w:id="27" w:name="_Toc133737774"/>
      <w:bookmarkStart w:id="28" w:name="_Toc55374316"/>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1D00B47F" w14:textId="77777777" w:rsidR="005F3132" w:rsidRDefault="00A338C0">
      <w:pPr>
        <w:pStyle w:val="34"/>
        <w:spacing w:before="200" w:line="360" w:lineRule="auto"/>
        <w:ind w:left="902" w:hanging="902"/>
        <w:rPr>
          <w:rFonts w:hAnsi="宋体"/>
          <w:u w:val="none"/>
        </w:rPr>
      </w:pPr>
      <w:bookmarkStart w:id="29" w:name="_Hlt133738760"/>
      <w:bookmarkStart w:id="30" w:name="_Hlt133738758"/>
      <w:bookmarkStart w:id="31" w:name="_Toc133916650"/>
      <w:bookmarkStart w:id="32" w:name="_Toc321907216"/>
      <w:bookmarkStart w:id="33" w:name="_Toc277153090"/>
      <w:bookmarkStart w:id="34" w:name="_Toc277942465"/>
      <w:bookmarkStart w:id="35" w:name="_Toc133737864"/>
      <w:bookmarkStart w:id="36" w:name="_Toc155238587"/>
      <w:bookmarkStart w:id="37" w:name="_Toc133737775"/>
      <w:bookmarkStart w:id="38" w:name="_Toc520356144"/>
      <w:bookmarkStart w:id="39" w:name="_Toc55374317"/>
      <w:bookmarkStart w:id="40" w:name="_Toc55375718"/>
      <w:bookmarkStart w:id="41" w:name="_Toc133141050"/>
      <w:bookmarkStart w:id="42" w:name="_Toc82524608"/>
      <w:bookmarkStart w:id="43" w:name="_Toc21862733"/>
      <w:bookmarkStart w:id="44" w:name="_Toc126851833"/>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F193FD5" w14:textId="77777777" w:rsidR="005F3132" w:rsidRDefault="00A338C0">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6B2A419" w14:textId="77777777" w:rsidR="005F3132" w:rsidRDefault="00A338C0">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4E4E2521" w14:textId="77777777" w:rsidR="005F3132" w:rsidRDefault="00A338C0">
      <w:pPr>
        <w:pStyle w:val="af"/>
      </w:pPr>
      <w:r>
        <w:rPr>
          <w:rFonts w:hint="eastAsia"/>
        </w:rPr>
        <w:t>1</w:t>
      </w:r>
      <w:r>
        <w:t>.2.1</w:t>
      </w:r>
      <w:r>
        <w:tab/>
      </w:r>
      <w:r>
        <w:rPr>
          <w:rFonts w:hint="eastAsia"/>
        </w:rPr>
        <w:t>合格供应商：满足公告、文件要求</w:t>
      </w:r>
    </w:p>
    <w:p w14:paraId="26F338DC"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BD9098A"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304FE72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0462710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4F95AD38" w14:textId="77777777" w:rsidR="005F3132" w:rsidRDefault="00A338C0">
      <w:pPr>
        <w:pStyle w:val="34"/>
        <w:spacing w:before="200" w:line="360" w:lineRule="auto"/>
        <w:ind w:left="902" w:hanging="902"/>
        <w:rPr>
          <w:rFonts w:hAnsi="宋体"/>
          <w:u w:val="none"/>
        </w:rPr>
      </w:pPr>
      <w:bookmarkStart w:id="47" w:name="_Toc82524609"/>
      <w:bookmarkStart w:id="48" w:name="_Toc21862734"/>
      <w:bookmarkStart w:id="49" w:name="_Toc321907217"/>
      <w:bookmarkStart w:id="50" w:name="_Toc55375719"/>
      <w:bookmarkStart w:id="51" w:name="_Toc155238588"/>
      <w:bookmarkStart w:id="52" w:name="_Toc126851834"/>
      <w:bookmarkStart w:id="53" w:name="_Toc277942466"/>
      <w:bookmarkStart w:id="54" w:name="_Toc133141051"/>
      <w:bookmarkStart w:id="55" w:name="_Toc133737865"/>
      <w:bookmarkStart w:id="56" w:name="_Toc133737776"/>
      <w:bookmarkStart w:id="57" w:name="_Toc277153091"/>
      <w:bookmarkStart w:id="58" w:name="_Toc13391665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C231B3B" w14:textId="77777777" w:rsidR="005F3132" w:rsidRDefault="00A338C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9D870C4" w14:textId="77777777" w:rsidR="005F3132" w:rsidRDefault="00A338C0">
      <w:pPr>
        <w:pStyle w:val="34"/>
        <w:spacing w:before="200" w:line="360" w:lineRule="auto"/>
        <w:ind w:left="902" w:hanging="902"/>
        <w:rPr>
          <w:rFonts w:hAnsi="宋体"/>
          <w:u w:val="none"/>
        </w:rPr>
      </w:pPr>
      <w:bookmarkStart w:id="60" w:name="_Toc82524610"/>
      <w:bookmarkStart w:id="61" w:name="_Toc277153092"/>
      <w:bookmarkStart w:id="62" w:name="_Toc277942467"/>
      <w:bookmarkStart w:id="63" w:name="_Toc126851835"/>
      <w:bookmarkStart w:id="64" w:name="_Toc520356145"/>
      <w:bookmarkStart w:id="65" w:name="_Toc55374319"/>
      <w:bookmarkStart w:id="66" w:name="_Toc21862735"/>
      <w:bookmarkStart w:id="67" w:name="_Toc55375720"/>
      <w:bookmarkStart w:id="68" w:name="_Toc133737866"/>
      <w:bookmarkStart w:id="69" w:name="_Toc133737777"/>
      <w:bookmarkStart w:id="70" w:name="_Toc155238589"/>
      <w:bookmarkStart w:id="71" w:name="_Toc321907218"/>
      <w:bookmarkStart w:id="72" w:name="_Toc133141052"/>
      <w:bookmarkStart w:id="73" w:name="_Toc133916652"/>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F6AC9DF" w14:textId="77777777" w:rsidR="005F3132" w:rsidRDefault="00A338C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ECF5277" w14:textId="77777777" w:rsidR="005F3132" w:rsidRDefault="00A338C0">
      <w:pPr>
        <w:pStyle w:val="24"/>
        <w:spacing w:line="360" w:lineRule="auto"/>
        <w:rPr>
          <w:rFonts w:ascii="宋体" w:eastAsia="宋体" w:hAnsi="宋体"/>
          <w:sz w:val="28"/>
        </w:rPr>
      </w:pPr>
      <w:bookmarkStart w:id="74" w:name="_Toc82524611"/>
      <w:bookmarkStart w:id="75" w:name="_Toc55375721"/>
      <w:bookmarkStart w:id="76" w:name="_Toc126851836"/>
      <w:bookmarkStart w:id="77" w:name="_Toc133916653"/>
      <w:bookmarkStart w:id="78" w:name="_Toc133141053"/>
      <w:bookmarkStart w:id="79" w:name="_Toc321907219"/>
      <w:bookmarkStart w:id="80" w:name="_Toc133737867"/>
      <w:bookmarkStart w:id="81" w:name="_Toc520356146"/>
      <w:bookmarkStart w:id="82" w:name="_Toc55374320"/>
      <w:bookmarkStart w:id="83" w:name="_Toc21862736"/>
      <w:bookmarkStart w:id="84" w:name="_Toc133737778"/>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229B9326" w14:textId="77777777" w:rsidR="005F3132" w:rsidRDefault="00A338C0">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77942469"/>
      <w:bookmarkStart w:id="91" w:name="_Toc133916654"/>
      <w:bookmarkStart w:id="92" w:name="_Toc21862737"/>
      <w:bookmarkStart w:id="93" w:name="_Toc321907220"/>
      <w:bookmarkStart w:id="94" w:name="_Toc155238591"/>
      <w:bookmarkStart w:id="95" w:name="_Toc520356147"/>
      <w:bookmarkStart w:id="96" w:name="_Toc55375722"/>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68CC48" w14:textId="77777777" w:rsidR="005F3132" w:rsidRDefault="00A338C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6071B7D4" w14:textId="77777777" w:rsidR="005F3132" w:rsidRDefault="00A338C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5A61969" w14:textId="77777777" w:rsidR="005F3132" w:rsidRDefault="00A338C0">
      <w:pPr>
        <w:pStyle w:val="34"/>
        <w:spacing w:before="200" w:line="360" w:lineRule="auto"/>
        <w:ind w:left="902" w:hanging="902"/>
        <w:rPr>
          <w:rFonts w:hAnsi="宋体"/>
          <w:u w:val="none"/>
        </w:rPr>
      </w:pPr>
      <w:bookmarkStart w:id="99" w:name="_Toc133737869"/>
      <w:bookmarkStart w:id="100" w:name="_Toc155238592"/>
      <w:bookmarkStart w:id="101" w:name="_Toc133737780"/>
      <w:bookmarkStart w:id="102" w:name="_Toc133916655"/>
      <w:bookmarkStart w:id="103" w:name="_Toc520356148"/>
      <w:bookmarkStart w:id="104" w:name="_Toc82524613"/>
      <w:bookmarkStart w:id="105" w:name="_Toc133141055"/>
      <w:bookmarkStart w:id="106" w:name="_Toc55375723"/>
      <w:bookmarkStart w:id="107" w:name="_Toc55374322"/>
      <w:bookmarkStart w:id="108" w:name="_Toc21862738"/>
      <w:bookmarkStart w:id="109" w:name="_Toc321907221"/>
      <w:bookmarkStart w:id="110" w:name="_Toc277942470"/>
      <w:bookmarkStart w:id="111" w:name="_Toc277153095"/>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0297901" w14:textId="77777777" w:rsidR="005F3132" w:rsidRDefault="00A338C0">
      <w:pPr>
        <w:spacing w:before="120" w:line="360" w:lineRule="auto"/>
        <w:ind w:left="895" w:hanging="895"/>
        <w:rPr>
          <w:rFonts w:ascii="宋体" w:hAnsi="宋体"/>
          <w:sz w:val="24"/>
        </w:rPr>
      </w:pPr>
      <w:bookmarkStart w:id="113" w:name="_Toc155238593"/>
      <w:bookmarkStart w:id="114" w:name="_Toc133737781"/>
      <w:bookmarkStart w:id="115" w:name="_Toc133737870"/>
      <w:bookmarkStart w:id="116" w:name="_Toc520356149"/>
      <w:bookmarkStart w:id="117" w:name="_Toc133916656"/>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62140D7A" w14:textId="76FE5D2A" w:rsidR="005F3132" w:rsidRDefault="00A338C0">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供应商对磋商文件的任何质疑均应以书面形式通知采购单位。采购单位将参照《政府采购质疑和投诉办法》（中华人民共和国财政部令第9</w:t>
      </w:r>
      <w:r>
        <w:rPr>
          <w:rFonts w:ascii="宋体" w:hAnsi="宋体"/>
          <w:sz w:val="24"/>
        </w:rPr>
        <w:t>4</w:t>
      </w:r>
      <w:r>
        <w:rPr>
          <w:rFonts w:ascii="宋体" w:hAnsi="宋体" w:hint="eastAsia"/>
          <w:sz w:val="24"/>
        </w:rPr>
        <w:t>号</w:t>
      </w:r>
      <w:r w:rsidR="00D475E5">
        <w:rPr>
          <w:rFonts w:ascii="宋体" w:hAnsi="宋体" w:hint="eastAsia"/>
          <w:sz w:val="24"/>
        </w:rPr>
        <w:t>）</w:t>
      </w:r>
      <w:r>
        <w:rPr>
          <w:rFonts w:ascii="宋体" w:hAnsi="宋体" w:hint="eastAsia"/>
          <w:sz w:val="24"/>
        </w:rPr>
        <w:t>执行</w:t>
      </w:r>
    </w:p>
    <w:p w14:paraId="3655F3A9" w14:textId="77777777" w:rsidR="005F3132" w:rsidRDefault="00A338C0">
      <w:pPr>
        <w:pStyle w:val="34"/>
        <w:spacing w:before="200" w:line="360" w:lineRule="auto"/>
        <w:ind w:left="902" w:hanging="902"/>
        <w:rPr>
          <w:rFonts w:hAnsi="宋体"/>
          <w:u w:val="none"/>
        </w:rPr>
      </w:pPr>
      <w:bookmarkStart w:id="122" w:name="_Toc55375724"/>
      <w:bookmarkStart w:id="123" w:name="_Toc126851839"/>
      <w:bookmarkStart w:id="124" w:name="_Toc21862739"/>
      <w:bookmarkStart w:id="125" w:name="_Toc82524614"/>
      <w:bookmarkStart w:id="126" w:name="_Toc55374323"/>
      <w:bookmarkStart w:id="127" w:name="_Toc133141056"/>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1A717B48" w14:textId="77777777" w:rsidR="005F3132" w:rsidRDefault="00A338C0">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0E93275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E57FDB5" w14:textId="77777777" w:rsidR="005F3132" w:rsidRDefault="00A338C0">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55374324"/>
      <w:bookmarkStart w:id="132" w:name="_Toc520356150"/>
      <w:bookmarkStart w:id="133" w:name="_Toc133141057"/>
      <w:bookmarkStart w:id="134" w:name="_Toc21862740"/>
      <w:bookmarkStart w:id="135" w:name="_Toc126851840"/>
      <w:bookmarkStart w:id="136" w:name="_Toc133916657"/>
      <w:bookmarkStart w:id="137" w:name="_Toc133737782"/>
      <w:bookmarkStart w:id="138" w:name="_Toc55375725"/>
      <w:bookmarkStart w:id="139" w:name="_Toc321907223"/>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0ACD3D5" w14:textId="77777777" w:rsidR="005F3132" w:rsidRDefault="00A338C0">
      <w:pPr>
        <w:pStyle w:val="34"/>
        <w:spacing w:before="200" w:line="360" w:lineRule="auto"/>
        <w:ind w:left="902" w:hanging="902"/>
        <w:rPr>
          <w:rFonts w:hAnsi="宋体"/>
          <w:u w:val="none"/>
        </w:rPr>
      </w:pPr>
      <w:bookmarkStart w:id="140" w:name="_Toc155238595"/>
      <w:bookmarkStart w:id="141" w:name="_Toc133737872"/>
      <w:bookmarkStart w:id="142" w:name="_Toc126851841"/>
      <w:bookmarkStart w:id="143" w:name="_Toc133141058"/>
      <w:bookmarkStart w:id="144" w:name="_Toc82524616"/>
      <w:bookmarkStart w:id="145" w:name="_Toc520356151"/>
      <w:bookmarkStart w:id="146" w:name="_Toc277942473"/>
      <w:bookmarkStart w:id="147" w:name="_Toc277153098"/>
      <w:bookmarkStart w:id="148" w:name="_Toc133737783"/>
      <w:bookmarkStart w:id="149" w:name="_Toc321907224"/>
      <w:bookmarkStart w:id="150" w:name="_Toc21862741"/>
      <w:bookmarkStart w:id="151" w:name="_Toc516367021"/>
      <w:bookmarkStart w:id="152" w:name="_Toc55375726"/>
      <w:bookmarkStart w:id="153" w:name="_Toc55374325"/>
      <w:bookmarkStart w:id="154" w:name="_Toc133916658"/>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1476C5F"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C1531C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5422B09F" w14:textId="77777777" w:rsidR="005F3132" w:rsidRDefault="00A338C0">
      <w:pPr>
        <w:pStyle w:val="34"/>
        <w:spacing w:before="200" w:line="360" w:lineRule="auto"/>
        <w:rPr>
          <w:rFonts w:hAnsi="宋体"/>
          <w:u w:val="none"/>
        </w:rPr>
      </w:pPr>
      <w:bookmarkStart w:id="155" w:name="_Toc516367022"/>
      <w:bookmarkStart w:id="156" w:name="_Ref467306195"/>
      <w:bookmarkStart w:id="157" w:name="_Ref467306676"/>
      <w:bookmarkStart w:id="158" w:name="_Toc277942474"/>
      <w:bookmarkStart w:id="159" w:name="_Toc133737784"/>
      <w:bookmarkStart w:id="160" w:name="_Toc155238596"/>
      <w:bookmarkStart w:id="161" w:name="_Toc133916659"/>
      <w:bookmarkStart w:id="162" w:name="_Toc133141059"/>
      <w:bookmarkStart w:id="163" w:name="_Toc55374326"/>
      <w:bookmarkStart w:id="164" w:name="_Toc321907225"/>
      <w:bookmarkStart w:id="165" w:name="_Toc21862742"/>
      <w:bookmarkStart w:id="166" w:name="_Toc126851842"/>
      <w:bookmarkStart w:id="167" w:name="_Toc520356152"/>
      <w:bookmarkStart w:id="168" w:name="_Toc277153099"/>
      <w:bookmarkStart w:id="169" w:name="_Toc55375727"/>
      <w:bookmarkStart w:id="170" w:name="_Toc133737873"/>
      <w:bookmarkStart w:id="171" w:name="_Toc82524617"/>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1DEB92C" w14:textId="77777777" w:rsidR="005F3132" w:rsidRDefault="00A338C0">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6872BF06" w14:textId="77777777" w:rsidR="005F3132" w:rsidRDefault="00A338C0">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1517348E"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647EA3A"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7FF18736" w14:textId="77777777" w:rsidR="005F3132" w:rsidRDefault="00A338C0">
      <w:pPr>
        <w:pStyle w:val="34"/>
        <w:spacing w:before="200" w:line="360" w:lineRule="auto"/>
        <w:ind w:left="902" w:hanging="902"/>
        <w:rPr>
          <w:rFonts w:hAnsi="宋体"/>
          <w:u w:val="none"/>
        </w:rPr>
      </w:pPr>
      <w:bookmarkStart w:id="175" w:name="_Toc133916660"/>
      <w:bookmarkStart w:id="176" w:name="_Toc277942475"/>
      <w:bookmarkStart w:id="177" w:name="_Toc82524618"/>
      <w:bookmarkStart w:id="178" w:name="_Toc133737874"/>
      <w:bookmarkStart w:id="179" w:name="_Toc520356153"/>
      <w:bookmarkStart w:id="180" w:name="_Toc55375728"/>
      <w:bookmarkStart w:id="181" w:name="_Toc155238597"/>
      <w:bookmarkStart w:id="182" w:name="_Toc277153100"/>
      <w:bookmarkStart w:id="183" w:name="_Toc133141060"/>
      <w:bookmarkStart w:id="184" w:name="_Toc516367023"/>
      <w:bookmarkStart w:id="185" w:name="_Toc133737785"/>
      <w:bookmarkStart w:id="186" w:name="_Toc21862743"/>
      <w:bookmarkStart w:id="187" w:name="_Toc321907226"/>
      <w:bookmarkStart w:id="188" w:name="_Toc126851843"/>
      <w:bookmarkStart w:id="189" w:name="_Toc55374327"/>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FDD2224" w14:textId="77777777" w:rsidR="005F3132" w:rsidRDefault="00A338C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173C547" w14:textId="77777777" w:rsidR="005F3132" w:rsidRDefault="00A338C0">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163F48F" w14:textId="77777777" w:rsidR="005F3132" w:rsidRDefault="00A338C0">
      <w:pPr>
        <w:pStyle w:val="34"/>
        <w:spacing w:before="200" w:line="360" w:lineRule="auto"/>
        <w:ind w:left="902" w:hanging="902"/>
        <w:rPr>
          <w:rFonts w:hAnsi="宋体"/>
          <w:u w:val="none"/>
        </w:rPr>
      </w:pPr>
      <w:bookmarkStart w:id="191" w:name="_Hlt152152499"/>
      <w:bookmarkStart w:id="192" w:name="_Toc55374328"/>
      <w:bookmarkStart w:id="193" w:name="_Toc155238598"/>
      <w:bookmarkStart w:id="194" w:name="_Toc277153101"/>
      <w:bookmarkStart w:id="195" w:name="_Toc133737786"/>
      <w:bookmarkStart w:id="196" w:name="_Toc21862744"/>
      <w:bookmarkStart w:id="197" w:name="_Toc126851844"/>
      <w:bookmarkStart w:id="198" w:name="_Toc55375729"/>
      <w:bookmarkStart w:id="199" w:name="_Toc520356155"/>
      <w:bookmarkStart w:id="200" w:name="_Toc133916661"/>
      <w:bookmarkStart w:id="201" w:name="_Toc321907227"/>
      <w:bookmarkStart w:id="202" w:name="_Toc133737875"/>
      <w:bookmarkStart w:id="203" w:name="_Toc133141061"/>
      <w:bookmarkStart w:id="204" w:name="_Toc277942476"/>
      <w:bookmarkStart w:id="205" w:name="_Toc82524619"/>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A9DB88" w14:textId="77777777" w:rsidR="005F3132" w:rsidRDefault="00A338C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957B21F" w14:textId="77777777" w:rsidR="005F3132" w:rsidRDefault="00A338C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54590E33" w14:textId="77777777" w:rsidR="005F3132" w:rsidRDefault="00A338C0">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7782AA8B" w14:textId="77777777" w:rsidR="005F3132" w:rsidRDefault="00A338C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6AD5858A"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1C70E078" w14:textId="77777777" w:rsidR="005F3132" w:rsidRDefault="00A338C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31600D46" w14:textId="77777777" w:rsidR="005F3132" w:rsidRDefault="00A338C0">
      <w:pPr>
        <w:pStyle w:val="34"/>
        <w:spacing w:before="200" w:line="360" w:lineRule="auto"/>
        <w:ind w:left="902" w:hanging="902"/>
        <w:rPr>
          <w:rFonts w:hAnsi="宋体"/>
          <w:u w:val="none"/>
        </w:rPr>
      </w:pPr>
      <w:bookmarkStart w:id="206" w:name="_Toc277942477"/>
      <w:bookmarkStart w:id="207" w:name="_Toc321907228"/>
      <w:bookmarkStart w:id="208" w:name="_Toc126851845"/>
      <w:bookmarkStart w:id="209" w:name="_Toc133737876"/>
      <w:bookmarkStart w:id="210" w:name="_Toc82524620"/>
      <w:bookmarkStart w:id="211" w:name="_Toc21862745"/>
      <w:bookmarkStart w:id="212" w:name="_Ref467306513"/>
      <w:bookmarkStart w:id="213" w:name="_Toc277153102"/>
      <w:bookmarkStart w:id="214" w:name="_Toc133916662"/>
      <w:bookmarkStart w:id="215" w:name="_Toc155238599"/>
      <w:bookmarkStart w:id="216" w:name="_Toc55375730"/>
      <w:bookmarkStart w:id="217" w:name="_Toc520356156"/>
      <w:bookmarkStart w:id="218" w:name="_Toc55374329"/>
      <w:bookmarkStart w:id="219" w:name="_Toc133737787"/>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CE9FA50" w14:textId="77777777" w:rsidR="005F3132" w:rsidRDefault="00A338C0">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4734BEA1" w14:textId="77777777" w:rsidR="005F3132" w:rsidRDefault="00A338C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D821216"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1FCA98A"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500DAEB"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CDB1D4C"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6CFFC1BA"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2AB7E399" w14:textId="77777777" w:rsidR="005F3132" w:rsidRDefault="00A338C0">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6BA33521" w14:textId="77777777" w:rsidR="005F3132" w:rsidRDefault="00A338C0">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6F3A16F1" w14:textId="77777777" w:rsidR="005F3132" w:rsidRDefault="00A338C0">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28F0161" w14:textId="77777777" w:rsidR="005F3132" w:rsidRDefault="00A338C0">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6334BA62" w14:textId="77777777" w:rsidR="005F3132" w:rsidRDefault="00A338C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8DF1AC3" w14:textId="77777777" w:rsidR="005F3132" w:rsidRDefault="00A338C0">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2212B0E4" w14:textId="77777777" w:rsidR="005F3132" w:rsidRDefault="00A338C0">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4218CCA8" w14:textId="77777777" w:rsidR="005F3132" w:rsidRDefault="00A338C0">
      <w:pPr>
        <w:pStyle w:val="34"/>
        <w:spacing w:before="200" w:line="360" w:lineRule="auto"/>
        <w:ind w:left="902" w:hanging="902"/>
        <w:rPr>
          <w:rFonts w:hAnsi="宋体"/>
          <w:u w:val="none"/>
        </w:rPr>
      </w:pPr>
      <w:bookmarkStart w:id="224" w:name="_Toc133141063"/>
      <w:bookmarkStart w:id="225" w:name="_Toc277153103"/>
      <w:bookmarkStart w:id="226" w:name="_Toc133737788"/>
      <w:bookmarkStart w:id="227" w:name="_Toc133916663"/>
      <w:bookmarkStart w:id="228" w:name="_Toc82524621"/>
      <w:bookmarkStart w:id="229" w:name="_Toc55375731"/>
      <w:bookmarkStart w:id="230" w:name="_Toc277942478"/>
      <w:bookmarkStart w:id="231" w:name="_Toc155238600"/>
      <w:bookmarkStart w:id="232" w:name="_Toc321907229"/>
      <w:bookmarkStart w:id="233" w:name="_Toc520356157"/>
      <w:bookmarkStart w:id="234" w:name="_Toc21862746"/>
      <w:bookmarkStart w:id="235" w:name="_Toc133737877"/>
      <w:bookmarkStart w:id="236" w:name="_Toc126851846"/>
      <w:bookmarkStart w:id="237" w:name="_Toc55374330"/>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C701ADA" w14:textId="77777777" w:rsidR="005F3132" w:rsidRDefault="00A338C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03C3048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6B914EA9" w14:textId="77777777" w:rsidR="005F3132" w:rsidRDefault="00A338C0">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55374331"/>
      <w:bookmarkStart w:id="242" w:name="_Toc277942479"/>
      <w:bookmarkStart w:id="243" w:name="_Toc133916664"/>
      <w:bookmarkStart w:id="244" w:name="_Toc21862747"/>
      <w:bookmarkStart w:id="245" w:name="_Toc82524622"/>
      <w:bookmarkStart w:id="246" w:name="_Toc277153104"/>
      <w:bookmarkStart w:id="247" w:name="_Toc126851847"/>
      <w:bookmarkStart w:id="248" w:name="_Toc55375732"/>
      <w:bookmarkStart w:id="249" w:name="_Toc133737789"/>
      <w:bookmarkStart w:id="250" w:name="_Toc133737878"/>
      <w:bookmarkStart w:id="251" w:name="_Toc155238601"/>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0839C43" w14:textId="77777777" w:rsidR="005F3132" w:rsidRDefault="00A338C0">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140E7B5A" w14:textId="77777777" w:rsidR="005F3132" w:rsidRDefault="00A338C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A9EEA57" w14:textId="77777777" w:rsidR="005F3132" w:rsidRDefault="00A338C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D90B964" w14:textId="77777777" w:rsidR="005F3132" w:rsidRDefault="00A338C0">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424E422" w14:textId="77777777" w:rsidR="005F3132" w:rsidRDefault="00A338C0">
      <w:pPr>
        <w:pStyle w:val="24"/>
        <w:spacing w:line="360" w:lineRule="auto"/>
        <w:rPr>
          <w:rFonts w:ascii="宋体" w:eastAsia="宋体" w:hAnsi="宋体"/>
          <w:sz w:val="28"/>
        </w:rPr>
      </w:pPr>
      <w:bookmarkStart w:id="252" w:name="_Toc321907231"/>
      <w:bookmarkStart w:id="253" w:name="_Toc126851848"/>
      <w:bookmarkStart w:id="254" w:name="_Toc21862748"/>
      <w:bookmarkStart w:id="255" w:name="_Toc82524623"/>
      <w:bookmarkStart w:id="256" w:name="_Toc133916665"/>
      <w:bookmarkStart w:id="257" w:name="_Toc133737879"/>
      <w:bookmarkStart w:id="258" w:name="_Toc55374332"/>
      <w:bookmarkStart w:id="259" w:name="_Toc133141065"/>
      <w:bookmarkStart w:id="260" w:name="_Toc55375733"/>
      <w:bookmarkStart w:id="261" w:name="_Toc133737790"/>
      <w:bookmarkStart w:id="262" w:name="_Toc520356159"/>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1650A5AD" w14:textId="77777777" w:rsidR="005F3132" w:rsidRDefault="00A338C0">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155238603"/>
      <w:bookmarkStart w:id="272" w:name="_Toc55375734"/>
      <w:bookmarkStart w:id="273" w:name="_Toc321907232"/>
      <w:bookmarkStart w:id="274" w:name="_Toc133737791"/>
      <w:bookmarkStart w:id="275" w:name="_Toc82524624"/>
      <w:bookmarkStart w:id="276" w:name="_Toc133737880"/>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EF08F9A" w14:textId="77777777" w:rsidR="005F3132" w:rsidRDefault="00A338C0">
      <w:pPr>
        <w:tabs>
          <w:tab w:val="left" w:pos="360"/>
        </w:tabs>
        <w:snapToGrid w:val="0"/>
        <w:spacing w:line="360" w:lineRule="auto"/>
        <w:ind w:left="357" w:hanging="357"/>
        <w:outlineLvl w:val="1"/>
        <w:rPr>
          <w:sz w:val="24"/>
        </w:rPr>
      </w:pPr>
      <w:bookmarkStart w:id="277" w:name="_Hlk129608127"/>
      <w:bookmarkStart w:id="278" w:name="_Toc133916667"/>
      <w:bookmarkStart w:id="279" w:name="_Toc126851850"/>
      <w:bookmarkStart w:id="280" w:name="_Toc133737792"/>
      <w:bookmarkStart w:id="281" w:name="_Toc277942482"/>
      <w:bookmarkStart w:id="282" w:name="_Toc133737881"/>
      <w:bookmarkStart w:id="283" w:name="_Toc55374334"/>
      <w:bookmarkStart w:id="284" w:name="_Toc277153107"/>
      <w:bookmarkStart w:id="285" w:name="_Toc321907233"/>
      <w:bookmarkStart w:id="286" w:name="_Toc155238604"/>
      <w:bookmarkStart w:id="287" w:name="_Toc520356161"/>
      <w:bookmarkStart w:id="288" w:name="_Toc82524625"/>
      <w:bookmarkStart w:id="289" w:name="_Toc55375735"/>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DC1D1CC" w14:textId="77777777" w:rsidR="005F3132" w:rsidRDefault="00A338C0">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6F9A6A8E" w14:textId="77777777" w:rsidR="005F3132" w:rsidRDefault="00A338C0">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11F6B590" w14:textId="77777777" w:rsidR="005F3132" w:rsidRDefault="00A338C0">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09FFF0C" w14:textId="77777777" w:rsidR="005F3132" w:rsidRDefault="00A338C0">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55084FDE" w14:textId="77777777" w:rsidR="005F3132" w:rsidRDefault="00A338C0">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3AECCFB1" w14:textId="77777777" w:rsidR="005F3132" w:rsidRDefault="00A338C0">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9E87D30" w14:textId="77777777" w:rsidR="005F3132" w:rsidRDefault="00A338C0">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71763A4" w14:textId="77777777" w:rsidR="005F3132" w:rsidRDefault="00A338C0">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756762D" w14:textId="77777777" w:rsidR="005F3132" w:rsidRDefault="00A338C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0B006FE5"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AD16BF9" w14:textId="77777777" w:rsidR="005F3132" w:rsidRDefault="00A338C0">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3F2809BF" w14:textId="77777777" w:rsidR="005F3132" w:rsidRDefault="00A338C0">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7E0AB980" w14:textId="77777777" w:rsidR="005F3132" w:rsidRDefault="00A338C0">
      <w:pPr>
        <w:pStyle w:val="34"/>
        <w:spacing w:before="200" w:line="360" w:lineRule="auto"/>
        <w:ind w:left="902" w:hanging="902"/>
        <w:rPr>
          <w:rFonts w:hAnsi="宋体"/>
          <w:u w:val="none"/>
        </w:rPr>
      </w:pPr>
      <w:bookmarkStart w:id="292" w:name="_Toc133737793"/>
      <w:bookmarkStart w:id="293" w:name="_Toc21862751"/>
      <w:bookmarkStart w:id="294" w:name="_Toc321907234"/>
      <w:bookmarkStart w:id="295" w:name="_Toc155238605"/>
      <w:bookmarkStart w:id="296" w:name="_Toc55374335"/>
      <w:bookmarkStart w:id="297" w:name="_Toc133916668"/>
      <w:bookmarkStart w:id="298" w:name="_Toc133141068"/>
      <w:bookmarkStart w:id="299" w:name="_Toc277153108"/>
      <w:bookmarkStart w:id="300" w:name="_Toc82524626"/>
      <w:bookmarkStart w:id="301" w:name="_Toc126851851"/>
      <w:bookmarkStart w:id="302" w:name="_Toc277942483"/>
      <w:bookmarkStart w:id="303" w:name="_Toc55375736"/>
      <w:bookmarkStart w:id="304" w:name="_Toc133737882"/>
      <w:bookmarkStart w:id="305" w:name="_Toc52035616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7B70E3" w14:textId="77777777" w:rsidR="005F3132" w:rsidRDefault="00A338C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6A6AB61" w14:textId="77777777" w:rsidR="005F3132" w:rsidRDefault="00A338C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630965E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7A973B90" w14:textId="77777777" w:rsidR="005F3132" w:rsidRDefault="005F3132">
      <w:pPr>
        <w:spacing w:before="120" w:line="360" w:lineRule="auto"/>
        <w:ind w:left="900" w:hanging="900"/>
        <w:rPr>
          <w:rFonts w:ascii="宋体" w:hAnsi="宋体"/>
          <w:sz w:val="24"/>
        </w:rPr>
      </w:pPr>
    </w:p>
    <w:p w14:paraId="16D4EBB1" w14:textId="77777777" w:rsidR="005F3132" w:rsidRDefault="00A338C0">
      <w:pPr>
        <w:pStyle w:val="24"/>
        <w:spacing w:line="360" w:lineRule="auto"/>
        <w:rPr>
          <w:rFonts w:ascii="宋体" w:eastAsia="宋体" w:hAnsi="宋体"/>
          <w:sz w:val="28"/>
        </w:rPr>
      </w:pPr>
      <w:bookmarkStart w:id="306" w:name="_Toc133737883"/>
      <w:bookmarkStart w:id="307" w:name="_Toc133737794"/>
      <w:bookmarkStart w:id="308" w:name="_Toc321907235"/>
      <w:bookmarkStart w:id="309" w:name="_Toc133916669"/>
      <w:bookmarkStart w:id="310" w:name="_Toc520356163"/>
      <w:bookmarkStart w:id="311" w:name="_Toc55375737"/>
      <w:bookmarkStart w:id="312" w:name="_Toc21862752"/>
      <w:bookmarkStart w:id="313" w:name="_Toc126851852"/>
      <w:bookmarkStart w:id="314" w:name="_Toc82524627"/>
      <w:bookmarkStart w:id="315" w:name="_Toc55374336"/>
      <w:bookmarkStart w:id="316" w:name="_Toc133141069"/>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016299D4" w14:textId="77777777" w:rsidR="005F3132" w:rsidRDefault="00A338C0">
      <w:pPr>
        <w:pStyle w:val="34"/>
        <w:spacing w:before="200" w:line="360" w:lineRule="auto"/>
        <w:ind w:left="902" w:hanging="902"/>
        <w:rPr>
          <w:rFonts w:hAnsi="宋体"/>
          <w:u w:val="none"/>
        </w:rPr>
      </w:pPr>
      <w:bookmarkStart w:id="317" w:name="_Toc133737795"/>
      <w:bookmarkStart w:id="318" w:name="_Toc133737884"/>
      <w:bookmarkStart w:id="319" w:name="_Toc133916670"/>
      <w:bookmarkStart w:id="320" w:name="_Toc155238607"/>
      <w:bookmarkStart w:id="321" w:name="_Toc277153110"/>
      <w:bookmarkStart w:id="322" w:name="_Toc520356164"/>
      <w:bookmarkStart w:id="323" w:name="_Toc277942485"/>
      <w:bookmarkStart w:id="324" w:name="_Toc321907236"/>
      <w:bookmarkStart w:id="325" w:name="_Toc55375738"/>
      <w:bookmarkStart w:id="326" w:name="_Toc126851853"/>
      <w:bookmarkStart w:id="327" w:name="_Toc133141070"/>
      <w:bookmarkStart w:id="328" w:name="_Toc21862753"/>
      <w:bookmarkStart w:id="329" w:name="_Toc82524628"/>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EB41A28" w14:textId="77777777" w:rsidR="005F3132" w:rsidRDefault="00A338C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E5C3698" w14:textId="77777777" w:rsidR="005F3132" w:rsidRDefault="00A338C0">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916671"/>
      <w:bookmarkStart w:id="336" w:name="_Toc133737796"/>
      <w:bookmarkStart w:id="337" w:name="_Toc277153111"/>
      <w:bookmarkStart w:id="338" w:name="_Toc133737885"/>
      <w:bookmarkStart w:id="339" w:name="_Toc55374338"/>
      <w:bookmarkStart w:id="340" w:name="_Toc21862754"/>
      <w:bookmarkStart w:id="341" w:name="_Toc126851854"/>
      <w:bookmarkStart w:id="342" w:name="_Toc133141071"/>
      <w:bookmarkStart w:id="343" w:name="_Toc55375739"/>
      <w:bookmarkStart w:id="344" w:name="_Toc82524629"/>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52A71DCA" w14:textId="77777777" w:rsidR="005F3132" w:rsidRDefault="00A338C0">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702EAD8A" w14:textId="77777777" w:rsidR="005F3132" w:rsidRDefault="00A338C0">
      <w:pPr>
        <w:pStyle w:val="34"/>
        <w:spacing w:before="200" w:line="360" w:lineRule="auto"/>
        <w:ind w:left="902" w:hanging="902"/>
        <w:rPr>
          <w:rFonts w:hAnsi="宋体"/>
          <w:u w:val="none"/>
        </w:rPr>
      </w:pPr>
      <w:bookmarkStart w:id="346" w:name="_Toc133141072"/>
      <w:bookmarkStart w:id="347" w:name="_Toc133737886"/>
      <w:bookmarkStart w:id="348" w:name="_Toc126851855"/>
      <w:bookmarkStart w:id="349" w:name="_Toc277153112"/>
      <w:bookmarkStart w:id="350" w:name="_Toc133916672"/>
      <w:bookmarkStart w:id="351" w:name="_Toc155238609"/>
      <w:bookmarkStart w:id="352" w:name="_Toc321907238"/>
      <w:bookmarkStart w:id="353" w:name="_Toc55375740"/>
      <w:bookmarkStart w:id="354" w:name="_Toc21862755"/>
      <w:bookmarkStart w:id="355" w:name="_Toc55374339"/>
      <w:bookmarkStart w:id="356" w:name="_Toc133737797"/>
      <w:bookmarkStart w:id="357" w:name="_Toc82524630"/>
      <w:bookmarkStart w:id="358" w:name="_Toc277942487"/>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9C47B32" w14:textId="77777777" w:rsidR="005F3132" w:rsidRDefault="00A338C0">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1B714F1" w14:textId="77777777" w:rsidR="005F3132" w:rsidRDefault="00A338C0">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37AB2AFB" w14:textId="77777777" w:rsidR="005F3132" w:rsidRDefault="00A338C0">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C9CB953"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637E6C55" w14:textId="77777777" w:rsidR="005F3132" w:rsidRDefault="00A338C0">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040EE827" w14:textId="77777777" w:rsidR="005F3132" w:rsidRDefault="00A338C0">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4AECC987" w14:textId="77777777" w:rsidR="005F3132" w:rsidRDefault="00A338C0">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8FC2412" w14:textId="77777777" w:rsidR="005F3132" w:rsidRDefault="00A338C0">
      <w:pPr>
        <w:spacing w:line="360" w:lineRule="auto"/>
        <w:ind w:left="899"/>
        <w:rPr>
          <w:rFonts w:ascii="宋体" w:hAnsi="宋体"/>
          <w:color w:val="000000"/>
          <w:sz w:val="24"/>
        </w:rPr>
      </w:pPr>
      <w:r>
        <w:rPr>
          <w:rFonts w:ascii="宋体" w:hAnsi="宋体" w:hint="eastAsia"/>
          <w:color w:val="000000"/>
          <w:sz w:val="24"/>
        </w:rPr>
        <w:t>（5） 供应商串通投标的；</w:t>
      </w:r>
    </w:p>
    <w:p w14:paraId="7C00B32F" w14:textId="77777777" w:rsidR="005F3132" w:rsidRDefault="00A338C0">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41E6FA99" w14:textId="77777777" w:rsidR="005F3132" w:rsidRDefault="00A338C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528A868" w14:textId="77777777" w:rsidR="005F3132" w:rsidRDefault="00A338C0">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13D17C0B"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69078CD"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F774343" w14:textId="77777777" w:rsidR="005F3132" w:rsidRDefault="00A338C0">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2D5C45AC"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7E99347"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66C3E2AF"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03DC2FE4" w14:textId="77777777" w:rsidR="005F3132" w:rsidRDefault="005F3132">
      <w:pPr>
        <w:spacing w:line="360" w:lineRule="auto"/>
        <w:rPr>
          <w:rFonts w:ascii="宋体" w:hAnsi="宋体"/>
          <w:color w:val="000000"/>
          <w:sz w:val="24"/>
        </w:rPr>
      </w:pPr>
    </w:p>
    <w:p w14:paraId="3125E8EA" w14:textId="77777777" w:rsidR="005F3132" w:rsidRDefault="00A338C0">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16651D7F" w14:textId="77777777" w:rsidR="005F3132" w:rsidRDefault="00A338C0">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F3132" w14:paraId="5EF85CB1" w14:textId="77777777">
        <w:trPr>
          <w:trHeight w:val="300"/>
          <w:jc w:val="center"/>
        </w:trPr>
        <w:tc>
          <w:tcPr>
            <w:tcW w:w="750" w:type="dxa"/>
            <w:vAlign w:val="center"/>
          </w:tcPr>
          <w:p w14:paraId="4029455D" w14:textId="77777777" w:rsidR="005F3132" w:rsidRDefault="00A338C0">
            <w:pPr>
              <w:widowControl/>
              <w:jc w:val="center"/>
              <w:rPr>
                <w:b/>
                <w:color w:val="000000"/>
                <w:kern w:val="0"/>
                <w:sz w:val="24"/>
              </w:rPr>
            </w:pPr>
            <w:r>
              <w:rPr>
                <w:b/>
                <w:color w:val="000000"/>
                <w:kern w:val="0"/>
                <w:sz w:val="24"/>
              </w:rPr>
              <w:t>序号</w:t>
            </w:r>
          </w:p>
        </w:tc>
        <w:tc>
          <w:tcPr>
            <w:tcW w:w="1813" w:type="dxa"/>
            <w:vAlign w:val="center"/>
          </w:tcPr>
          <w:p w14:paraId="0A56CB6B" w14:textId="77777777" w:rsidR="005F3132" w:rsidRDefault="00A338C0">
            <w:pPr>
              <w:widowControl/>
              <w:jc w:val="center"/>
              <w:rPr>
                <w:b/>
                <w:color w:val="000000"/>
                <w:kern w:val="0"/>
                <w:sz w:val="24"/>
              </w:rPr>
            </w:pPr>
            <w:r>
              <w:rPr>
                <w:b/>
                <w:color w:val="000000"/>
                <w:kern w:val="0"/>
                <w:sz w:val="24"/>
              </w:rPr>
              <w:t>审查因素</w:t>
            </w:r>
          </w:p>
        </w:tc>
        <w:tc>
          <w:tcPr>
            <w:tcW w:w="6725" w:type="dxa"/>
            <w:vAlign w:val="center"/>
          </w:tcPr>
          <w:p w14:paraId="3EC6780D" w14:textId="77777777" w:rsidR="005F3132" w:rsidRDefault="00A338C0">
            <w:pPr>
              <w:widowControl/>
              <w:jc w:val="center"/>
              <w:rPr>
                <w:b/>
                <w:color w:val="000000"/>
                <w:kern w:val="0"/>
                <w:sz w:val="24"/>
              </w:rPr>
            </w:pPr>
            <w:r>
              <w:rPr>
                <w:b/>
                <w:color w:val="000000"/>
                <w:kern w:val="0"/>
                <w:sz w:val="24"/>
              </w:rPr>
              <w:t>审查内容</w:t>
            </w:r>
          </w:p>
        </w:tc>
      </w:tr>
      <w:tr w:rsidR="005F3132" w14:paraId="3B9C0284" w14:textId="77777777">
        <w:trPr>
          <w:trHeight w:val="685"/>
          <w:jc w:val="center"/>
        </w:trPr>
        <w:tc>
          <w:tcPr>
            <w:tcW w:w="750" w:type="dxa"/>
            <w:vAlign w:val="center"/>
          </w:tcPr>
          <w:p w14:paraId="7908E78F" w14:textId="77777777" w:rsidR="005F3132" w:rsidRDefault="00A338C0">
            <w:pPr>
              <w:widowControl/>
              <w:jc w:val="center"/>
              <w:rPr>
                <w:color w:val="000000"/>
                <w:kern w:val="0"/>
                <w:sz w:val="24"/>
              </w:rPr>
            </w:pPr>
            <w:r>
              <w:rPr>
                <w:color w:val="000000"/>
                <w:kern w:val="0"/>
                <w:sz w:val="24"/>
              </w:rPr>
              <w:t>1</w:t>
            </w:r>
          </w:p>
        </w:tc>
        <w:tc>
          <w:tcPr>
            <w:tcW w:w="1813" w:type="dxa"/>
            <w:vAlign w:val="center"/>
          </w:tcPr>
          <w:p w14:paraId="65A8636A" w14:textId="77777777" w:rsidR="005F3132" w:rsidRDefault="00A338C0">
            <w:pPr>
              <w:widowControl/>
              <w:jc w:val="left"/>
              <w:rPr>
                <w:kern w:val="0"/>
                <w:sz w:val="24"/>
              </w:rPr>
            </w:pPr>
            <w:r>
              <w:rPr>
                <w:rFonts w:hint="eastAsia"/>
                <w:kern w:val="0"/>
                <w:sz w:val="24"/>
              </w:rPr>
              <w:t>法定代表人授权书</w:t>
            </w:r>
          </w:p>
        </w:tc>
        <w:tc>
          <w:tcPr>
            <w:tcW w:w="6725" w:type="dxa"/>
            <w:vAlign w:val="center"/>
          </w:tcPr>
          <w:p w14:paraId="07FACD20" w14:textId="77777777" w:rsidR="005F3132" w:rsidRDefault="00A338C0">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5F3132" w14:paraId="25114237" w14:textId="77777777">
        <w:trPr>
          <w:trHeight w:val="685"/>
          <w:jc w:val="center"/>
        </w:trPr>
        <w:tc>
          <w:tcPr>
            <w:tcW w:w="750" w:type="dxa"/>
            <w:vAlign w:val="center"/>
          </w:tcPr>
          <w:p w14:paraId="6B195D23" w14:textId="77777777" w:rsidR="005F3132" w:rsidRDefault="00A338C0">
            <w:pPr>
              <w:widowControl/>
              <w:jc w:val="center"/>
              <w:rPr>
                <w:color w:val="000000"/>
                <w:kern w:val="0"/>
                <w:sz w:val="24"/>
              </w:rPr>
            </w:pPr>
            <w:r>
              <w:rPr>
                <w:color w:val="000000"/>
                <w:kern w:val="0"/>
                <w:sz w:val="24"/>
              </w:rPr>
              <w:t>2</w:t>
            </w:r>
          </w:p>
        </w:tc>
        <w:tc>
          <w:tcPr>
            <w:tcW w:w="1813" w:type="dxa"/>
            <w:vAlign w:val="center"/>
          </w:tcPr>
          <w:p w14:paraId="47170A17" w14:textId="77777777" w:rsidR="005F3132" w:rsidRDefault="00A338C0">
            <w:pPr>
              <w:widowControl/>
              <w:jc w:val="left"/>
              <w:rPr>
                <w:color w:val="000000"/>
                <w:kern w:val="0"/>
                <w:sz w:val="24"/>
              </w:rPr>
            </w:pPr>
            <w:r>
              <w:rPr>
                <w:color w:val="000000"/>
                <w:kern w:val="0"/>
                <w:sz w:val="24"/>
              </w:rPr>
              <w:t>投标完整性</w:t>
            </w:r>
          </w:p>
        </w:tc>
        <w:tc>
          <w:tcPr>
            <w:tcW w:w="6725" w:type="dxa"/>
            <w:vAlign w:val="center"/>
          </w:tcPr>
          <w:p w14:paraId="59EAF04B" w14:textId="77777777" w:rsidR="005F3132" w:rsidRDefault="00A338C0">
            <w:pPr>
              <w:widowControl/>
              <w:jc w:val="left"/>
              <w:rPr>
                <w:color w:val="000000"/>
                <w:kern w:val="0"/>
                <w:sz w:val="24"/>
              </w:rPr>
            </w:pPr>
            <w:r>
              <w:rPr>
                <w:rFonts w:hint="eastAsia"/>
                <w:sz w:val="24"/>
              </w:rPr>
              <w:t>未</w:t>
            </w:r>
            <w:r>
              <w:rPr>
                <w:sz w:val="24"/>
              </w:rPr>
              <w:t>将一个采购包中的内容拆开投标；</w:t>
            </w:r>
          </w:p>
        </w:tc>
      </w:tr>
      <w:tr w:rsidR="005F3132" w14:paraId="25F282AD" w14:textId="77777777">
        <w:trPr>
          <w:trHeight w:val="685"/>
          <w:jc w:val="center"/>
        </w:trPr>
        <w:tc>
          <w:tcPr>
            <w:tcW w:w="750" w:type="dxa"/>
            <w:vAlign w:val="center"/>
          </w:tcPr>
          <w:p w14:paraId="22261113" w14:textId="77777777" w:rsidR="005F3132" w:rsidRDefault="00A338C0">
            <w:pPr>
              <w:widowControl/>
              <w:jc w:val="center"/>
              <w:rPr>
                <w:color w:val="000000"/>
                <w:kern w:val="0"/>
                <w:sz w:val="24"/>
              </w:rPr>
            </w:pPr>
            <w:r>
              <w:rPr>
                <w:color w:val="000000"/>
                <w:kern w:val="0"/>
                <w:sz w:val="24"/>
              </w:rPr>
              <w:t>3</w:t>
            </w:r>
          </w:p>
        </w:tc>
        <w:tc>
          <w:tcPr>
            <w:tcW w:w="1813" w:type="dxa"/>
            <w:vAlign w:val="center"/>
          </w:tcPr>
          <w:p w14:paraId="2969B842" w14:textId="77777777" w:rsidR="005F3132" w:rsidRDefault="00A338C0">
            <w:pPr>
              <w:widowControl/>
              <w:jc w:val="left"/>
              <w:rPr>
                <w:color w:val="000000"/>
                <w:kern w:val="0"/>
                <w:sz w:val="24"/>
              </w:rPr>
            </w:pPr>
            <w:r>
              <w:rPr>
                <w:color w:val="000000"/>
                <w:kern w:val="0"/>
                <w:sz w:val="24"/>
              </w:rPr>
              <w:t>报价唯一性</w:t>
            </w:r>
          </w:p>
        </w:tc>
        <w:tc>
          <w:tcPr>
            <w:tcW w:w="6725" w:type="dxa"/>
            <w:vAlign w:val="center"/>
          </w:tcPr>
          <w:p w14:paraId="57CE71D9"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5F3132" w14:paraId="02F2B068" w14:textId="77777777">
        <w:trPr>
          <w:trHeight w:val="685"/>
          <w:jc w:val="center"/>
        </w:trPr>
        <w:tc>
          <w:tcPr>
            <w:tcW w:w="750" w:type="dxa"/>
            <w:vAlign w:val="center"/>
          </w:tcPr>
          <w:p w14:paraId="638BEF74" w14:textId="77777777" w:rsidR="005F3132" w:rsidRDefault="00A338C0">
            <w:pPr>
              <w:widowControl/>
              <w:jc w:val="center"/>
              <w:rPr>
                <w:color w:val="000000"/>
                <w:kern w:val="0"/>
                <w:sz w:val="24"/>
              </w:rPr>
            </w:pPr>
            <w:r>
              <w:rPr>
                <w:color w:val="000000"/>
                <w:kern w:val="0"/>
                <w:sz w:val="24"/>
              </w:rPr>
              <w:lastRenderedPageBreak/>
              <w:t>4</w:t>
            </w:r>
          </w:p>
        </w:tc>
        <w:tc>
          <w:tcPr>
            <w:tcW w:w="1813" w:type="dxa"/>
            <w:vAlign w:val="center"/>
          </w:tcPr>
          <w:p w14:paraId="0A6E0F5C"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B4FE436"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5F3132" w14:paraId="11DBF9CA" w14:textId="77777777">
        <w:trPr>
          <w:trHeight w:val="685"/>
          <w:jc w:val="center"/>
        </w:trPr>
        <w:tc>
          <w:tcPr>
            <w:tcW w:w="750" w:type="dxa"/>
            <w:vAlign w:val="center"/>
          </w:tcPr>
          <w:p w14:paraId="33662F84" w14:textId="77777777" w:rsidR="005F3132" w:rsidRDefault="00A338C0">
            <w:pPr>
              <w:widowControl/>
              <w:jc w:val="center"/>
              <w:rPr>
                <w:color w:val="000000"/>
                <w:kern w:val="0"/>
                <w:sz w:val="24"/>
              </w:rPr>
            </w:pPr>
            <w:r>
              <w:rPr>
                <w:color w:val="000000"/>
                <w:kern w:val="0"/>
                <w:sz w:val="24"/>
              </w:rPr>
              <w:t>5</w:t>
            </w:r>
          </w:p>
        </w:tc>
        <w:tc>
          <w:tcPr>
            <w:tcW w:w="1813" w:type="dxa"/>
            <w:vAlign w:val="center"/>
          </w:tcPr>
          <w:p w14:paraId="7239BB76" w14:textId="77777777" w:rsidR="005F3132" w:rsidRDefault="00A338C0">
            <w:pPr>
              <w:widowControl/>
              <w:jc w:val="left"/>
              <w:rPr>
                <w:color w:val="000000"/>
                <w:kern w:val="0"/>
                <w:sz w:val="24"/>
              </w:rPr>
            </w:pPr>
            <w:r>
              <w:rPr>
                <w:color w:val="000000"/>
                <w:kern w:val="0"/>
                <w:sz w:val="24"/>
              </w:rPr>
              <w:t>签署、盖章</w:t>
            </w:r>
          </w:p>
        </w:tc>
        <w:tc>
          <w:tcPr>
            <w:tcW w:w="6725" w:type="dxa"/>
            <w:vAlign w:val="center"/>
          </w:tcPr>
          <w:p w14:paraId="2BD98CEA" w14:textId="77777777" w:rsidR="005F3132" w:rsidRDefault="00A338C0">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53FFA7FA" w14:textId="77777777" w:rsidR="005F3132" w:rsidRDefault="00A338C0">
            <w:pPr>
              <w:widowControl/>
              <w:jc w:val="left"/>
              <w:rPr>
                <w:color w:val="000000"/>
                <w:kern w:val="0"/>
                <w:sz w:val="24"/>
              </w:rPr>
            </w:pPr>
            <w:r>
              <w:rPr>
                <w:rFonts w:hint="eastAsia"/>
                <w:color w:val="000000"/>
                <w:kern w:val="0"/>
                <w:sz w:val="24"/>
              </w:rPr>
              <w:t>“签字”是指签字人亲笔签字或加盖签字人的人名章或手签章。</w:t>
            </w:r>
          </w:p>
        </w:tc>
      </w:tr>
      <w:tr w:rsidR="005F3132" w14:paraId="56B583CD" w14:textId="77777777">
        <w:trPr>
          <w:trHeight w:val="685"/>
          <w:jc w:val="center"/>
        </w:trPr>
        <w:tc>
          <w:tcPr>
            <w:tcW w:w="750" w:type="dxa"/>
            <w:vAlign w:val="center"/>
          </w:tcPr>
          <w:p w14:paraId="3F0A774D" w14:textId="77777777" w:rsidR="005F3132" w:rsidRDefault="00A338C0">
            <w:pPr>
              <w:widowControl/>
              <w:jc w:val="center"/>
              <w:rPr>
                <w:color w:val="000000"/>
                <w:kern w:val="0"/>
                <w:sz w:val="24"/>
              </w:rPr>
            </w:pPr>
            <w:r>
              <w:rPr>
                <w:color w:val="000000"/>
                <w:kern w:val="0"/>
                <w:sz w:val="24"/>
              </w:rPr>
              <w:t>6</w:t>
            </w:r>
          </w:p>
        </w:tc>
        <w:tc>
          <w:tcPr>
            <w:tcW w:w="1813" w:type="dxa"/>
            <w:vAlign w:val="center"/>
          </w:tcPr>
          <w:p w14:paraId="0F8F924D" w14:textId="77777777" w:rsidR="005F3132" w:rsidRDefault="00A338C0">
            <w:pPr>
              <w:widowControl/>
              <w:jc w:val="left"/>
              <w:rPr>
                <w:color w:val="000000"/>
                <w:kern w:val="0"/>
                <w:sz w:val="24"/>
              </w:rPr>
            </w:pPr>
            <w:r>
              <w:rPr>
                <w:rFonts w:hint="eastAsia"/>
                <w:color w:val="000000"/>
                <w:kern w:val="0"/>
                <w:sz w:val="24"/>
              </w:rPr>
              <w:t>实质性格式</w:t>
            </w:r>
          </w:p>
        </w:tc>
        <w:tc>
          <w:tcPr>
            <w:tcW w:w="6725" w:type="dxa"/>
            <w:vAlign w:val="center"/>
          </w:tcPr>
          <w:p w14:paraId="11EC58D6" w14:textId="77777777" w:rsidR="005F3132" w:rsidRDefault="00A338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3318BA72" w14:textId="77777777" w:rsidR="005F3132" w:rsidRDefault="00A338C0">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5F3132" w14:paraId="33809650" w14:textId="77777777">
        <w:trPr>
          <w:trHeight w:val="685"/>
          <w:jc w:val="center"/>
        </w:trPr>
        <w:tc>
          <w:tcPr>
            <w:tcW w:w="750" w:type="dxa"/>
            <w:vAlign w:val="center"/>
          </w:tcPr>
          <w:p w14:paraId="0C8E27E4" w14:textId="77777777" w:rsidR="005F3132" w:rsidRDefault="00A338C0">
            <w:pPr>
              <w:widowControl/>
              <w:jc w:val="center"/>
              <w:rPr>
                <w:color w:val="000000"/>
                <w:kern w:val="0"/>
                <w:sz w:val="24"/>
              </w:rPr>
            </w:pPr>
            <w:r>
              <w:rPr>
                <w:color w:val="000000"/>
                <w:kern w:val="0"/>
                <w:sz w:val="24"/>
              </w:rPr>
              <w:t>7</w:t>
            </w:r>
          </w:p>
        </w:tc>
        <w:tc>
          <w:tcPr>
            <w:tcW w:w="1813" w:type="dxa"/>
            <w:vAlign w:val="center"/>
          </w:tcPr>
          <w:p w14:paraId="449D1631" w14:textId="77777777" w:rsidR="005F3132" w:rsidRDefault="00A338C0">
            <w:pPr>
              <w:widowControl/>
              <w:jc w:val="left"/>
              <w:rPr>
                <w:color w:val="000000"/>
                <w:kern w:val="0"/>
                <w:sz w:val="24"/>
              </w:rPr>
            </w:pPr>
            <w:r>
              <w:rPr>
                <w:color w:val="000000"/>
                <w:kern w:val="0"/>
                <w:sz w:val="24"/>
              </w:rPr>
              <w:t>报价的修正（如有）</w:t>
            </w:r>
          </w:p>
        </w:tc>
        <w:tc>
          <w:tcPr>
            <w:tcW w:w="6725" w:type="dxa"/>
            <w:vAlign w:val="center"/>
          </w:tcPr>
          <w:p w14:paraId="596930C3" w14:textId="77777777" w:rsidR="005F3132" w:rsidRDefault="00A338C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5F3132" w14:paraId="043931A8" w14:textId="77777777">
        <w:trPr>
          <w:trHeight w:val="685"/>
          <w:jc w:val="center"/>
        </w:trPr>
        <w:tc>
          <w:tcPr>
            <w:tcW w:w="750" w:type="dxa"/>
            <w:vAlign w:val="center"/>
          </w:tcPr>
          <w:p w14:paraId="67133CFF" w14:textId="77777777" w:rsidR="005F3132" w:rsidRDefault="00A338C0">
            <w:pPr>
              <w:widowControl/>
              <w:jc w:val="center"/>
              <w:rPr>
                <w:color w:val="000000"/>
                <w:kern w:val="0"/>
                <w:sz w:val="24"/>
              </w:rPr>
            </w:pPr>
            <w:r>
              <w:rPr>
                <w:color w:val="000000"/>
                <w:kern w:val="0"/>
                <w:sz w:val="24"/>
              </w:rPr>
              <w:t>8</w:t>
            </w:r>
          </w:p>
        </w:tc>
        <w:tc>
          <w:tcPr>
            <w:tcW w:w="1813" w:type="dxa"/>
            <w:vAlign w:val="center"/>
          </w:tcPr>
          <w:p w14:paraId="6817FCD8" w14:textId="77777777" w:rsidR="005F3132" w:rsidRDefault="00A338C0">
            <w:pPr>
              <w:widowControl/>
              <w:jc w:val="left"/>
              <w:rPr>
                <w:color w:val="000000"/>
                <w:kern w:val="0"/>
                <w:sz w:val="24"/>
              </w:rPr>
            </w:pPr>
            <w:r>
              <w:rPr>
                <w:color w:val="000000"/>
                <w:kern w:val="0"/>
                <w:sz w:val="24"/>
              </w:rPr>
              <w:t>报价合理性</w:t>
            </w:r>
          </w:p>
        </w:tc>
        <w:tc>
          <w:tcPr>
            <w:tcW w:w="6725" w:type="dxa"/>
            <w:vAlign w:val="center"/>
          </w:tcPr>
          <w:p w14:paraId="7B4BCE1F" w14:textId="77777777" w:rsidR="005F3132" w:rsidRDefault="00A338C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262F6B6E" w14:textId="77777777" w:rsidR="005F3132" w:rsidRDefault="00A338C0">
            <w:pPr>
              <w:pStyle w:val="af"/>
            </w:pPr>
            <w:r>
              <w:rPr>
                <w:color w:val="000000"/>
                <w:kern w:val="0"/>
              </w:rPr>
              <w:t>投标报价</w:t>
            </w:r>
            <w:r>
              <w:rPr>
                <w:rFonts w:hint="eastAsia"/>
                <w:color w:val="000000"/>
                <w:kern w:val="0"/>
              </w:rPr>
              <w:t>未</w:t>
            </w:r>
            <w:r>
              <w:rPr>
                <w:color w:val="000000"/>
              </w:rPr>
              <w:t>超过招标文件中规定的项目/采购包预算金额或者项目/采购包最高限价</w:t>
            </w:r>
            <w:r>
              <w:rPr>
                <w:color w:val="000000"/>
                <w:kern w:val="0"/>
              </w:rPr>
              <w:t>；</w:t>
            </w:r>
          </w:p>
        </w:tc>
      </w:tr>
      <w:tr w:rsidR="005F3132" w14:paraId="58A768B8" w14:textId="77777777">
        <w:trPr>
          <w:trHeight w:val="685"/>
          <w:jc w:val="center"/>
        </w:trPr>
        <w:tc>
          <w:tcPr>
            <w:tcW w:w="750" w:type="dxa"/>
            <w:vAlign w:val="center"/>
          </w:tcPr>
          <w:p w14:paraId="2132B394" w14:textId="77777777" w:rsidR="005F3132" w:rsidRDefault="00A338C0">
            <w:pPr>
              <w:widowControl/>
              <w:jc w:val="center"/>
              <w:rPr>
                <w:color w:val="000000"/>
                <w:kern w:val="0"/>
                <w:sz w:val="24"/>
              </w:rPr>
            </w:pPr>
            <w:r>
              <w:rPr>
                <w:color w:val="000000"/>
                <w:kern w:val="0"/>
                <w:sz w:val="24"/>
              </w:rPr>
              <w:t>9</w:t>
            </w:r>
          </w:p>
        </w:tc>
        <w:tc>
          <w:tcPr>
            <w:tcW w:w="1813" w:type="dxa"/>
            <w:vAlign w:val="center"/>
          </w:tcPr>
          <w:p w14:paraId="311FFB6D" w14:textId="77777777" w:rsidR="005F3132" w:rsidRDefault="00A338C0">
            <w:pPr>
              <w:widowControl/>
              <w:jc w:val="left"/>
              <w:rPr>
                <w:color w:val="000000"/>
                <w:kern w:val="0"/>
                <w:sz w:val="24"/>
              </w:rPr>
            </w:pPr>
            <w:r>
              <w:rPr>
                <w:color w:val="000000"/>
                <w:kern w:val="0"/>
                <w:sz w:val="24"/>
              </w:rPr>
              <w:t>进口产品</w:t>
            </w:r>
          </w:p>
          <w:p w14:paraId="32FD4317" w14:textId="77777777" w:rsidR="005F3132" w:rsidRDefault="00A338C0">
            <w:pPr>
              <w:widowControl/>
              <w:jc w:val="left"/>
              <w:rPr>
                <w:color w:val="000000"/>
                <w:kern w:val="0"/>
                <w:sz w:val="24"/>
              </w:rPr>
            </w:pPr>
            <w:r>
              <w:rPr>
                <w:color w:val="000000"/>
                <w:kern w:val="0"/>
                <w:sz w:val="24"/>
              </w:rPr>
              <w:t>（如有）</w:t>
            </w:r>
          </w:p>
        </w:tc>
        <w:tc>
          <w:tcPr>
            <w:tcW w:w="6725" w:type="dxa"/>
            <w:vAlign w:val="center"/>
          </w:tcPr>
          <w:p w14:paraId="39038F90" w14:textId="77777777" w:rsidR="005F3132" w:rsidRDefault="00A338C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F3132" w14:paraId="382F789B" w14:textId="77777777">
        <w:trPr>
          <w:trHeight w:val="685"/>
          <w:jc w:val="center"/>
        </w:trPr>
        <w:tc>
          <w:tcPr>
            <w:tcW w:w="750" w:type="dxa"/>
            <w:vAlign w:val="center"/>
          </w:tcPr>
          <w:p w14:paraId="296939C8" w14:textId="77777777" w:rsidR="005F3132" w:rsidRDefault="00A338C0">
            <w:pPr>
              <w:widowControl/>
              <w:jc w:val="center"/>
              <w:rPr>
                <w:color w:val="000000"/>
                <w:kern w:val="0"/>
                <w:sz w:val="24"/>
              </w:rPr>
            </w:pPr>
            <w:r>
              <w:rPr>
                <w:color w:val="000000"/>
                <w:kern w:val="0"/>
                <w:sz w:val="24"/>
              </w:rPr>
              <w:t>10</w:t>
            </w:r>
          </w:p>
        </w:tc>
        <w:tc>
          <w:tcPr>
            <w:tcW w:w="1813" w:type="dxa"/>
            <w:vAlign w:val="center"/>
          </w:tcPr>
          <w:p w14:paraId="44DA6674"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9993DD8"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6E648CE" w14:textId="77777777" w:rsidR="005F3132" w:rsidRDefault="00A338C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5B83EFA9" w14:textId="77777777" w:rsidR="005F3132" w:rsidRDefault="00A338C0">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F8E04A7" w14:textId="77777777" w:rsidR="005F3132" w:rsidRDefault="00A338C0">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65567D7" w14:textId="77777777" w:rsidR="005F3132" w:rsidRDefault="00A338C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057D6F9C" w14:textId="77777777" w:rsidR="005F3132" w:rsidRDefault="00A338C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5F3132" w14:paraId="21ABD3B3" w14:textId="77777777">
        <w:trPr>
          <w:trHeight w:val="685"/>
          <w:jc w:val="center"/>
        </w:trPr>
        <w:tc>
          <w:tcPr>
            <w:tcW w:w="750" w:type="dxa"/>
            <w:vAlign w:val="center"/>
          </w:tcPr>
          <w:p w14:paraId="1032B059" w14:textId="77777777" w:rsidR="005F3132" w:rsidRDefault="00A338C0">
            <w:pPr>
              <w:widowControl/>
              <w:jc w:val="center"/>
              <w:rPr>
                <w:color w:val="000000"/>
                <w:kern w:val="0"/>
                <w:sz w:val="24"/>
              </w:rPr>
            </w:pPr>
            <w:r>
              <w:rPr>
                <w:color w:val="000000"/>
                <w:kern w:val="0"/>
                <w:sz w:val="24"/>
              </w:rPr>
              <w:t>11</w:t>
            </w:r>
          </w:p>
        </w:tc>
        <w:tc>
          <w:tcPr>
            <w:tcW w:w="1813" w:type="dxa"/>
            <w:vAlign w:val="center"/>
          </w:tcPr>
          <w:p w14:paraId="03A3F83D" w14:textId="77777777" w:rsidR="005F3132" w:rsidRDefault="00A338C0">
            <w:pPr>
              <w:widowControl/>
              <w:jc w:val="left"/>
              <w:rPr>
                <w:color w:val="000000"/>
                <w:kern w:val="0"/>
                <w:sz w:val="24"/>
              </w:rPr>
            </w:pPr>
            <w:r>
              <w:rPr>
                <w:color w:val="000000"/>
                <w:kern w:val="0"/>
                <w:sz w:val="24"/>
              </w:rPr>
              <w:t>公平竞争</w:t>
            </w:r>
          </w:p>
        </w:tc>
        <w:tc>
          <w:tcPr>
            <w:tcW w:w="6725" w:type="dxa"/>
            <w:vAlign w:val="center"/>
          </w:tcPr>
          <w:p w14:paraId="4476EE96" w14:textId="77777777" w:rsidR="005F3132" w:rsidRDefault="00A338C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5F3132" w14:paraId="7FDF4F79" w14:textId="77777777">
        <w:trPr>
          <w:trHeight w:val="685"/>
          <w:jc w:val="center"/>
        </w:trPr>
        <w:tc>
          <w:tcPr>
            <w:tcW w:w="750" w:type="dxa"/>
            <w:vAlign w:val="center"/>
          </w:tcPr>
          <w:p w14:paraId="57E54062" w14:textId="77777777" w:rsidR="005F3132" w:rsidRDefault="00A338C0">
            <w:pPr>
              <w:widowControl/>
              <w:jc w:val="center"/>
              <w:rPr>
                <w:color w:val="000000"/>
                <w:kern w:val="0"/>
                <w:sz w:val="24"/>
              </w:rPr>
            </w:pPr>
            <w:r>
              <w:rPr>
                <w:color w:val="000000"/>
                <w:kern w:val="0"/>
                <w:sz w:val="24"/>
              </w:rPr>
              <w:lastRenderedPageBreak/>
              <w:t>12</w:t>
            </w:r>
          </w:p>
        </w:tc>
        <w:tc>
          <w:tcPr>
            <w:tcW w:w="1813" w:type="dxa"/>
            <w:vAlign w:val="center"/>
          </w:tcPr>
          <w:p w14:paraId="10E3DEF3" w14:textId="77777777" w:rsidR="005F3132" w:rsidRDefault="00A338C0">
            <w:pPr>
              <w:widowControl/>
              <w:jc w:val="left"/>
              <w:rPr>
                <w:color w:val="000000"/>
                <w:kern w:val="0"/>
                <w:sz w:val="24"/>
              </w:rPr>
            </w:pPr>
            <w:r>
              <w:rPr>
                <w:color w:val="000000"/>
                <w:kern w:val="0"/>
                <w:sz w:val="24"/>
              </w:rPr>
              <w:t>串通投标</w:t>
            </w:r>
          </w:p>
        </w:tc>
        <w:tc>
          <w:tcPr>
            <w:tcW w:w="6725" w:type="dxa"/>
            <w:vAlign w:val="center"/>
          </w:tcPr>
          <w:p w14:paraId="10ECC09C" w14:textId="77777777" w:rsidR="005F3132" w:rsidRDefault="00A338C0">
            <w:pPr>
              <w:widowControl/>
              <w:jc w:val="left"/>
              <w:rPr>
                <w:color w:val="000000"/>
                <w:sz w:val="24"/>
              </w:rPr>
            </w:pPr>
            <w:r>
              <w:rPr>
                <w:rFonts w:hint="eastAsia"/>
                <w:color w:val="000000"/>
                <w:sz w:val="24"/>
              </w:rPr>
              <w:t>（一）不同供应商的响应文件由同一单位或者个人编制；</w:t>
            </w:r>
          </w:p>
          <w:p w14:paraId="65A5DA37" w14:textId="77777777" w:rsidR="005F3132" w:rsidRDefault="00A338C0">
            <w:pPr>
              <w:widowControl/>
              <w:jc w:val="left"/>
              <w:rPr>
                <w:color w:val="000000"/>
                <w:sz w:val="24"/>
              </w:rPr>
            </w:pPr>
            <w:r>
              <w:rPr>
                <w:rFonts w:hint="eastAsia"/>
                <w:color w:val="000000"/>
                <w:sz w:val="24"/>
              </w:rPr>
              <w:t>（二）不同供应商委托同一单位或者个人办理磋商事宜；</w:t>
            </w:r>
          </w:p>
          <w:p w14:paraId="26B15D01" w14:textId="77777777" w:rsidR="005F3132" w:rsidRDefault="00A338C0">
            <w:pPr>
              <w:widowControl/>
              <w:jc w:val="left"/>
              <w:rPr>
                <w:color w:val="000000"/>
                <w:sz w:val="24"/>
              </w:rPr>
            </w:pPr>
            <w:r>
              <w:rPr>
                <w:rFonts w:hint="eastAsia"/>
                <w:color w:val="000000"/>
                <w:sz w:val="24"/>
              </w:rPr>
              <w:t>（三）不同供应商的响应文件载明的项目管理成员或者联系人员为同一人；</w:t>
            </w:r>
          </w:p>
          <w:p w14:paraId="7D49ADDA" w14:textId="77777777" w:rsidR="005F3132" w:rsidRDefault="00A338C0">
            <w:pPr>
              <w:widowControl/>
              <w:jc w:val="left"/>
              <w:rPr>
                <w:color w:val="000000"/>
                <w:sz w:val="24"/>
              </w:rPr>
            </w:pPr>
            <w:r>
              <w:rPr>
                <w:rFonts w:hint="eastAsia"/>
                <w:color w:val="000000"/>
                <w:sz w:val="24"/>
              </w:rPr>
              <w:t>（四）不同供应商的响应文件异常一致或者报价呈规律性差异；</w:t>
            </w:r>
          </w:p>
          <w:p w14:paraId="0E9F70C5" w14:textId="77777777" w:rsidR="005F3132" w:rsidRDefault="00A338C0">
            <w:pPr>
              <w:widowControl/>
              <w:jc w:val="left"/>
              <w:rPr>
                <w:color w:val="000000"/>
                <w:sz w:val="24"/>
              </w:rPr>
            </w:pPr>
            <w:r>
              <w:rPr>
                <w:rFonts w:hint="eastAsia"/>
                <w:color w:val="000000"/>
                <w:sz w:val="24"/>
              </w:rPr>
              <w:t>（五）不同供应商的响应文件相互混装；</w:t>
            </w:r>
          </w:p>
          <w:p w14:paraId="15B5F0B0" w14:textId="77777777" w:rsidR="005F3132" w:rsidRDefault="00A338C0">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5F3132" w14:paraId="0567DA8A" w14:textId="77777777">
        <w:trPr>
          <w:trHeight w:val="685"/>
          <w:jc w:val="center"/>
        </w:trPr>
        <w:tc>
          <w:tcPr>
            <w:tcW w:w="750" w:type="dxa"/>
            <w:vAlign w:val="center"/>
          </w:tcPr>
          <w:p w14:paraId="34F8D65C" w14:textId="77777777" w:rsidR="005F3132" w:rsidRDefault="00A338C0">
            <w:pPr>
              <w:widowControl/>
              <w:jc w:val="center"/>
              <w:rPr>
                <w:color w:val="000000"/>
                <w:kern w:val="0"/>
                <w:sz w:val="24"/>
              </w:rPr>
            </w:pPr>
            <w:r>
              <w:rPr>
                <w:color w:val="000000"/>
                <w:kern w:val="0"/>
                <w:sz w:val="24"/>
              </w:rPr>
              <w:t>13</w:t>
            </w:r>
          </w:p>
        </w:tc>
        <w:tc>
          <w:tcPr>
            <w:tcW w:w="1813" w:type="dxa"/>
            <w:vAlign w:val="center"/>
          </w:tcPr>
          <w:p w14:paraId="49445592" w14:textId="77777777" w:rsidR="005F3132" w:rsidRDefault="00A338C0">
            <w:pPr>
              <w:widowControl/>
              <w:jc w:val="left"/>
              <w:rPr>
                <w:color w:val="000000"/>
                <w:kern w:val="0"/>
                <w:sz w:val="24"/>
              </w:rPr>
            </w:pPr>
            <w:r>
              <w:rPr>
                <w:color w:val="000000"/>
                <w:kern w:val="0"/>
                <w:sz w:val="24"/>
              </w:rPr>
              <w:t>附加条件</w:t>
            </w:r>
          </w:p>
        </w:tc>
        <w:tc>
          <w:tcPr>
            <w:tcW w:w="6725" w:type="dxa"/>
            <w:vAlign w:val="center"/>
          </w:tcPr>
          <w:p w14:paraId="5D93AD2F"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5F3132" w14:paraId="4DB3BFA3" w14:textId="77777777">
        <w:trPr>
          <w:trHeight w:val="685"/>
          <w:jc w:val="center"/>
        </w:trPr>
        <w:tc>
          <w:tcPr>
            <w:tcW w:w="750" w:type="dxa"/>
            <w:vAlign w:val="center"/>
          </w:tcPr>
          <w:p w14:paraId="7C379A46" w14:textId="77777777" w:rsidR="005F3132" w:rsidRDefault="00A338C0">
            <w:pPr>
              <w:widowControl/>
              <w:jc w:val="center"/>
              <w:rPr>
                <w:color w:val="000000"/>
                <w:kern w:val="0"/>
                <w:sz w:val="24"/>
              </w:rPr>
            </w:pPr>
            <w:r>
              <w:rPr>
                <w:color w:val="000000"/>
                <w:kern w:val="0"/>
                <w:sz w:val="24"/>
              </w:rPr>
              <w:t>14</w:t>
            </w:r>
          </w:p>
        </w:tc>
        <w:tc>
          <w:tcPr>
            <w:tcW w:w="1813" w:type="dxa"/>
            <w:vAlign w:val="center"/>
          </w:tcPr>
          <w:p w14:paraId="7C266DD5" w14:textId="77777777" w:rsidR="005F3132" w:rsidRDefault="00A338C0">
            <w:pPr>
              <w:widowControl/>
              <w:jc w:val="left"/>
              <w:rPr>
                <w:color w:val="000000"/>
                <w:kern w:val="0"/>
                <w:sz w:val="24"/>
              </w:rPr>
            </w:pPr>
            <w:r>
              <w:rPr>
                <w:color w:val="000000"/>
                <w:kern w:val="0"/>
                <w:sz w:val="24"/>
              </w:rPr>
              <w:t>其他无效情形</w:t>
            </w:r>
          </w:p>
        </w:tc>
        <w:tc>
          <w:tcPr>
            <w:tcW w:w="6725" w:type="dxa"/>
            <w:vAlign w:val="center"/>
          </w:tcPr>
          <w:p w14:paraId="69506EB3" w14:textId="77777777" w:rsidR="005F3132" w:rsidRDefault="00A338C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03CBBEAA" w14:textId="77777777" w:rsidR="005F3132" w:rsidRDefault="005F3132">
      <w:pPr>
        <w:tabs>
          <w:tab w:val="left" w:pos="900"/>
          <w:tab w:val="left" w:pos="1080"/>
          <w:tab w:val="left" w:pos="1589"/>
        </w:tabs>
        <w:snapToGrid w:val="0"/>
        <w:spacing w:line="360" w:lineRule="auto"/>
        <w:rPr>
          <w:sz w:val="24"/>
        </w:rPr>
      </w:pPr>
    </w:p>
    <w:p w14:paraId="3A5E2932" w14:textId="77777777" w:rsidR="005F3132" w:rsidRDefault="005F3132">
      <w:pPr>
        <w:pStyle w:val="af0"/>
        <w:spacing w:line="360" w:lineRule="auto"/>
        <w:ind w:firstLine="0"/>
        <w:rPr>
          <w:rFonts w:hAnsi="宋体"/>
          <w:kern w:val="2"/>
          <w:szCs w:val="24"/>
        </w:rPr>
      </w:pPr>
    </w:p>
    <w:p w14:paraId="495F27CC" w14:textId="77777777" w:rsidR="005F3132" w:rsidRDefault="00A338C0">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286A5A2" w14:textId="77777777" w:rsidR="005F3132" w:rsidRDefault="00A338C0">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8D2099"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B288B3C" w14:textId="77777777" w:rsidR="005F3132" w:rsidRDefault="00A338C0">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D726E17" w14:textId="77777777" w:rsidR="005F3132" w:rsidRDefault="00A338C0">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321907239"/>
      <w:bookmarkStart w:id="370" w:name="_Toc155238610"/>
      <w:bookmarkStart w:id="371" w:name="_Toc133737799"/>
      <w:bookmarkStart w:id="372" w:name="_Toc277942488"/>
      <w:bookmarkStart w:id="373" w:name="_Toc133916673"/>
      <w:bookmarkStart w:id="374" w:name="_Toc133737888"/>
      <w:bookmarkStart w:id="375" w:name="_Toc133141073"/>
      <w:bookmarkStart w:id="376" w:name="_Toc55374340"/>
      <w:bookmarkStart w:id="377" w:name="_Toc55375741"/>
      <w:bookmarkStart w:id="378" w:name="_Toc82524631"/>
      <w:bookmarkStart w:id="379" w:name="_Toc126851856"/>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69F63468"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254561A2"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71BF543F" w14:textId="77777777" w:rsidR="005F3132" w:rsidRDefault="00A338C0">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540FF144" w14:textId="77777777" w:rsidR="005F3132" w:rsidRDefault="00A338C0">
      <w:pPr>
        <w:spacing w:line="360" w:lineRule="auto"/>
        <w:ind w:left="900" w:hanging="900"/>
        <w:rPr>
          <w:rFonts w:ascii="宋体" w:hAnsi="宋体"/>
          <w:sz w:val="24"/>
        </w:rPr>
      </w:pPr>
      <w:r>
        <w:rPr>
          <w:rFonts w:ascii="宋体" w:hAnsi="宋体" w:hint="eastAsia"/>
          <w:sz w:val="24"/>
        </w:rPr>
        <w:t>20.2    最终响应文件（不含最终报价）</w:t>
      </w:r>
    </w:p>
    <w:p w14:paraId="02A7ABA1" w14:textId="77777777" w:rsidR="005F3132" w:rsidRDefault="00A338C0">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756FDE81" w14:textId="77777777" w:rsidR="005F3132" w:rsidRDefault="00A338C0">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FB802B6" w14:textId="77777777" w:rsidR="005F3132" w:rsidRDefault="00A338C0">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314CD6A9" w14:textId="77777777" w:rsidR="005F3132" w:rsidRDefault="00A338C0">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6BD3E35D" w14:textId="77777777" w:rsidR="005F3132" w:rsidRDefault="00A338C0">
      <w:pPr>
        <w:spacing w:line="360" w:lineRule="auto"/>
        <w:ind w:left="900" w:hanging="900"/>
        <w:rPr>
          <w:rFonts w:ascii="宋体" w:hAnsi="宋体"/>
          <w:sz w:val="24"/>
        </w:rPr>
      </w:pPr>
      <w:r>
        <w:rPr>
          <w:rFonts w:ascii="宋体" w:hAnsi="宋体" w:hint="eastAsia"/>
          <w:sz w:val="24"/>
        </w:rPr>
        <w:t>20.3   终审</w:t>
      </w:r>
    </w:p>
    <w:p w14:paraId="3AC65C0C" w14:textId="77777777" w:rsidR="005F3132" w:rsidRDefault="00A338C0">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6C61C89"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5941AE5A"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7CA92D4"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16FAA94" w14:textId="77777777" w:rsidR="005F3132" w:rsidRDefault="00A338C0">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73EFC841" w14:textId="77777777" w:rsidR="005F3132" w:rsidRDefault="00A338C0">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50E2534F" w14:textId="77777777" w:rsidR="005F3132" w:rsidRDefault="00A338C0">
      <w:pPr>
        <w:spacing w:line="360" w:lineRule="auto"/>
        <w:ind w:left="960" w:hangingChars="400" w:hanging="960"/>
        <w:rPr>
          <w:rFonts w:ascii="宋体" w:hAnsi="宋体"/>
          <w:sz w:val="24"/>
        </w:rPr>
      </w:pPr>
      <w:r>
        <w:rPr>
          <w:rFonts w:ascii="宋体" w:hAnsi="宋体" w:hint="eastAsia"/>
          <w:kern w:val="0"/>
          <w:sz w:val="24"/>
          <w:szCs w:val="20"/>
        </w:rPr>
        <w:t>20.4    最终报价</w:t>
      </w:r>
    </w:p>
    <w:p w14:paraId="15A2D48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22C09FF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52C61E99"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1590B930"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6C1D259A"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277153114"/>
      <w:bookmarkStart w:id="386" w:name="_Toc133737800"/>
      <w:bookmarkStart w:id="387" w:name="_Toc155238611"/>
      <w:bookmarkStart w:id="388" w:name="_Toc133916674"/>
      <w:bookmarkStart w:id="389" w:name="_Toc277942489"/>
    </w:p>
    <w:p w14:paraId="35386381" w14:textId="77777777" w:rsidR="005F3132" w:rsidRDefault="00A338C0">
      <w:pPr>
        <w:pStyle w:val="34"/>
        <w:spacing w:before="200" w:line="360" w:lineRule="auto"/>
        <w:ind w:left="902" w:hanging="902"/>
        <w:rPr>
          <w:rFonts w:hAnsi="宋体"/>
          <w:u w:val="none"/>
        </w:rPr>
      </w:pPr>
      <w:bookmarkStart w:id="390" w:name="_Toc21862757"/>
      <w:bookmarkStart w:id="391" w:name="_Toc126851857"/>
      <w:bookmarkStart w:id="392" w:name="_Toc82524632"/>
      <w:bookmarkStart w:id="393" w:name="_Toc133141074"/>
      <w:bookmarkStart w:id="394" w:name="_Toc5537574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4F4E2EB1" w14:textId="77777777" w:rsidR="005F3132" w:rsidRDefault="00A338C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05622C8C" w14:textId="77777777" w:rsidR="005F3132" w:rsidRDefault="00A338C0">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2253AE15" w14:textId="77777777" w:rsidR="005F3132" w:rsidRDefault="00A338C0">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F4A3072" w14:textId="77777777" w:rsidR="005F3132" w:rsidRDefault="00A338C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5C3176EE" w14:textId="77777777" w:rsidR="005F3132" w:rsidRDefault="00A338C0">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0AC697E" w14:textId="77777777" w:rsidR="005F3132" w:rsidRDefault="00A338C0">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277153115"/>
      <w:bookmarkStart w:id="402" w:name="_Toc277942490"/>
      <w:bookmarkStart w:id="403" w:name="_Toc133916675"/>
      <w:bookmarkStart w:id="404" w:name="_Toc155238612"/>
      <w:bookmarkStart w:id="405" w:name="_Toc133737890"/>
      <w:r>
        <w:rPr>
          <w:rFonts w:ascii="宋体" w:hAnsi="宋体" w:cs="宋体" w:hint="eastAsia"/>
          <w:kern w:val="0"/>
          <w:sz w:val="24"/>
          <w:szCs w:val="20"/>
        </w:rPr>
        <w:t>评分标准</w:t>
      </w:r>
    </w:p>
    <w:p w14:paraId="2157E93B" w14:textId="77777777" w:rsidR="005F3132" w:rsidRDefault="005F3132">
      <w:pPr>
        <w:pStyle w:val="af"/>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7433"/>
        <w:gridCol w:w="850"/>
      </w:tblGrid>
      <w:tr w:rsidR="005F3132" w14:paraId="7C975F26" w14:textId="77777777">
        <w:trPr>
          <w:trHeight w:val="283"/>
        </w:trPr>
        <w:tc>
          <w:tcPr>
            <w:tcW w:w="960" w:type="dxa"/>
            <w:tcBorders>
              <w:top w:val="single" w:sz="4" w:space="0" w:color="auto"/>
              <w:left w:val="single" w:sz="4" w:space="0" w:color="auto"/>
              <w:bottom w:val="single" w:sz="4" w:space="0" w:color="auto"/>
              <w:right w:val="single" w:sz="4" w:space="0" w:color="auto"/>
            </w:tcBorders>
            <w:vAlign w:val="center"/>
          </w:tcPr>
          <w:p w14:paraId="449B49FC" w14:textId="77777777" w:rsidR="005F3132" w:rsidRDefault="00A338C0">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7433" w:type="dxa"/>
            <w:tcBorders>
              <w:top w:val="single" w:sz="4" w:space="0" w:color="auto"/>
              <w:left w:val="single" w:sz="4" w:space="0" w:color="auto"/>
              <w:bottom w:val="single" w:sz="4" w:space="0" w:color="auto"/>
              <w:right w:val="single" w:sz="4" w:space="0" w:color="auto"/>
            </w:tcBorders>
            <w:vAlign w:val="center"/>
          </w:tcPr>
          <w:p w14:paraId="14722250" w14:textId="77777777" w:rsidR="005F3132" w:rsidRDefault="00A338C0">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850" w:type="dxa"/>
            <w:tcBorders>
              <w:top w:val="single" w:sz="4" w:space="0" w:color="auto"/>
              <w:left w:val="single" w:sz="4" w:space="0" w:color="auto"/>
              <w:bottom w:val="single" w:sz="4" w:space="0" w:color="auto"/>
              <w:right w:val="single" w:sz="4" w:space="0" w:color="auto"/>
            </w:tcBorders>
            <w:vAlign w:val="center"/>
          </w:tcPr>
          <w:p w14:paraId="5F91EF54" w14:textId="77777777" w:rsidR="005F3132" w:rsidRDefault="00A338C0">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5F3132" w14:paraId="2D4313D6" w14:textId="77777777">
        <w:trPr>
          <w:trHeight w:val="283"/>
        </w:trPr>
        <w:tc>
          <w:tcPr>
            <w:tcW w:w="9243" w:type="dxa"/>
            <w:gridSpan w:val="3"/>
            <w:tcBorders>
              <w:top w:val="single" w:sz="4" w:space="0" w:color="auto"/>
              <w:left w:val="single" w:sz="4" w:space="0" w:color="auto"/>
              <w:bottom w:val="single" w:sz="4" w:space="0" w:color="auto"/>
              <w:right w:val="single" w:sz="4" w:space="0" w:color="auto"/>
            </w:tcBorders>
            <w:vAlign w:val="center"/>
          </w:tcPr>
          <w:p w14:paraId="562A3BC0" w14:textId="77777777" w:rsidR="005F3132" w:rsidRDefault="00A338C0">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5F3132" w14:paraId="3B56306F" w14:textId="77777777">
        <w:trPr>
          <w:trHeight w:val="2573"/>
        </w:trPr>
        <w:tc>
          <w:tcPr>
            <w:tcW w:w="960" w:type="dxa"/>
            <w:tcBorders>
              <w:top w:val="single" w:sz="4" w:space="0" w:color="auto"/>
              <w:left w:val="single" w:sz="4" w:space="0" w:color="auto"/>
              <w:bottom w:val="single" w:sz="4" w:space="0" w:color="auto"/>
              <w:right w:val="single" w:sz="4" w:space="0" w:color="auto"/>
            </w:tcBorders>
            <w:vAlign w:val="center"/>
          </w:tcPr>
          <w:p w14:paraId="015CBF7B" w14:textId="77777777" w:rsidR="005F3132" w:rsidRDefault="00A338C0">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7433" w:type="dxa"/>
            <w:tcBorders>
              <w:top w:val="single" w:sz="4" w:space="0" w:color="auto"/>
              <w:left w:val="single" w:sz="4" w:space="0" w:color="auto"/>
              <w:bottom w:val="single" w:sz="4" w:space="0" w:color="auto"/>
              <w:right w:val="single" w:sz="4" w:space="0" w:color="auto"/>
            </w:tcBorders>
            <w:vAlign w:val="center"/>
          </w:tcPr>
          <w:p w14:paraId="5E2A70C7" w14:textId="77777777" w:rsidR="005F3132" w:rsidRDefault="00A338C0">
            <w:pPr>
              <w:spacing w:line="360" w:lineRule="auto"/>
              <w:rPr>
                <w:rFonts w:ascii="宋体" w:hAnsi="宋体" w:cs="Tahoma"/>
                <w:color w:val="000000"/>
                <w:kern w:val="0"/>
                <w:sz w:val="24"/>
              </w:rPr>
            </w:pPr>
            <w:r>
              <w:rPr>
                <w:rFonts w:ascii="宋体" w:hAnsi="宋体" w:hint="eastAsia"/>
                <w:kern w:val="0"/>
                <w:sz w:val="24"/>
              </w:rPr>
              <w:t>供应商近三年（20</w:t>
            </w:r>
            <w:r>
              <w:rPr>
                <w:rFonts w:ascii="宋体" w:hAnsi="宋体"/>
                <w:kern w:val="0"/>
                <w:sz w:val="24"/>
              </w:rPr>
              <w:t>21</w:t>
            </w:r>
            <w:r>
              <w:rPr>
                <w:rFonts w:ascii="宋体" w:hAnsi="宋体" w:hint="eastAsia"/>
                <w:kern w:val="0"/>
                <w:sz w:val="24"/>
              </w:rPr>
              <w:t>年</w:t>
            </w:r>
            <w:r>
              <w:rPr>
                <w:rFonts w:ascii="宋体" w:hAnsi="宋体"/>
                <w:kern w:val="0"/>
                <w:sz w:val="24"/>
              </w:rPr>
              <w:t>7</w:t>
            </w:r>
            <w:r>
              <w:rPr>
                <w:rFonts w:ascii="宋体" w:hAnsi="宋体" w:hint="eastAsia"/>
                <w:kern w:val="0"/>
                <w:sz w:val="24"/>
              </w:rPr>
              <w:t>月1日起至本项目采购公告发出之日止）承担过的类似项目业绩。每提供一份业绩得</w:t>
            </w:r>
            <w:r>
              <w:rPr>
                <w:rFonts w:ascii="宋体" w:hAnsi="宋体"/>
                <w:kern w:val="0"/>
                <w:sz w:val="24"/>
              </w:rPr>
              <w:t>1</w:t>
            </w:r>
            <w:r>
              <w:rPr>
                <w:rFonts w:ascii="宋体" w:hAnsi="宋体" w:hint="eastAsia"/>
                <w:kern w:val="0"/>
                <w:sz w:val="24"/>
              </w:rPr>
              <w:t>分,满分</w:t>
            </w:r>
            <w:r>
              <w:rPr>
                <w:rFonts w:ascii="宋体" w:hAnsi="宋体"/>
                <w:kern w:val="0"/>
                <w:sz w:val="24"/>
              </w:rPr>
              <w:t>3</w:t>
            </w:r>
            <w:r>
              <w:rPr>
                <w:rFonts w:ascii="宋体" w:hAnsi="宋体" w:hint="eastAsia"/>
                <w:kern w:val="0"/>
                <w:sz w:val="24"/>
              </w:rPr>
              <w:t>分。</w:t>
            </w:r>
          </w:p>
          <w:p w14:paraId="1D356ABF" w14:textId="77777777" w:rsidR="005F3132" w:rsidRDefault="00A338C0">
            <w:pPr>
              <w:spacing w:line="360" w:lineRule="auto"/>
              <w:rPr>
                <w:rFonts w:ascii="宋体" w:hAnsi="宋体"/>
                <w:kern w:val="0"/>
                <w:sz w:val="24"/>
              </w:rPr>
            </w:pPr>
            <w:r>
              <w:rPr>
                <w:rFonts w:ascii="宋体" w:hAnsi="宋体" w:hint="eastAsia"/>
                <w:kern w:val="0"/>
                <w:sz w:val="24"/>
              </w:rPr>
              <w:t>注：</w:t>
            </w:r>
          </w:p>
          <w:p w14:paraId="254CE845" w14:textId="77777777" w:rsidR="005F3132" w:rsidRDefault="00A338C0">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（附合同主要部分复印件，至少包含合同首页、签字页、采购内容与金额页）</w:t>
            </w:r>
          </w:p>
          <w:p w14:paraId="12777277" w14:textId="77777777" w:rsidR="005F3132" w:rsidRDefault="00A338C0">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850" w:type="dxa"/>
            <w:tcBorders>
              <w:top w:val="single" w:sz="4" w:space="0" w:color="auto"/>
              <w:left w:val="single" w:sz="4" w:space="0" w:color="auto"/>
              <w:bottom w:val="single" w:sz="4" w:space="0" w:color="auto"/>
              <w:right w:val="single" w:sz="4" w:space="0" w:color="auto"/>
            </w:tcBorders>
            <w:vAlign w:val="center"/>
          </w:tcPr>
          <w:p w14:paraId="0B6EF914" w14:textId="77777777" w:rsidR="005F3132" w:rsidRDefault="00A338C0">
            <w:pPr>
              <w:spacing w:line="360" w:lineRule="auto"/>
              <w:jc w:val="center"/>
              <w:rPr>
                <w:rFonts w:ascii="宋体" w:hAnsi="宋体" w:cs="Tahoma"/>
                <w:color w:val="000000"/>
                <w:sz w:val="24"/>
              </w:rPr>
            </w:pPr>
            <w:r>
              <w:rPr>
                <w:rFonts w:ascii="宋体" w:hAnsi="宋体"/>
                <w:sz w:val="24"/>
              </w:rPr>
              <w:t>3</w:t>
            </w:r>
          </w:p>
        </w:tc>
      </w:tr>
      <w:tr w:rsidR="005F3132" w14:paraId="5C7B025E" w14:textId="77777777">
        <w:trPr>
          <w:trHeight w:val="283"/>
        </w:trPr>
        <w:tc>
          <w:tcPr>
            <w:tcW w:w="9243" w:type="dxa"/>
            <w:gridSpan w:val="3"/>
            <w:tcBorders>
              <w:top w:val="single" w:sz="4" w:space="0" w:color="auto"/>
              <w:left w:val="single" w:sz="4" w:space="0" w:color="auto"/>
              <w:bottom w:val="single" w:sz="4" w:space="0" w:color="auto"/>
              <w:right w:val="single" w:sz="4" w:space="0" w:color="auto"/>
            </w:tcBorders>
            <w:vAlign w:val="center"/>
          </w:tcPr>
          <w:p w14:paraId="748CE6B1" w14:textId="77777777" w:rsidR="005F3132" w:rsidRDefault="00A338C0">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5F3132" w14:paraId="187ECFD0" w14:textId="77777777">
        <w:trPr>
          <w:trHeight w:val="283"/>
        </w:trPr>
        <w:tc>
          <w:tcPr>
            <w:tcW w:w="960" w:type="dxa"/>
            <w:tcBorders>
              <w:top w:val="single" w:sz="4" w:space="0" w:color="auto"/>
              <w:left w:val="single" w:sz="4" w:space="0" w:color="auto"/>
              <w:bottom w:val="single" w:sz="4" w:space="0" w:color="auto"/>
              <w:right w:val="single" w:sz="4" w:space="0" w:color="auto"/>
            </w:tcBorders>
            <w:vAlign w:val="center"/>
          </w:tcPr>
          <w:p w14:paraId="7616C9E7" w14:textId="77777777" w:rsidR="005F3132" w:rsidRDefault="00A338C0">
            <w:pPr>
              <w:spacing w:line="360" w:lineRule="auto"/>
              <w:ind w:left="420" w:hanging="420"/>
              <w:jc w:val="center"/>
              <w:rPr>
                <w:rFonts w:ascii="宋体" w:hAnsi="宋体" w:cs="Tahoma"/>
                <w:color w:val="000000"/>
                <w:sz w:val="24"/>
              </w:rPr>
            </w:pPr>
            <w:r>
              <w:rPr>
                <w:rFonts w:ascii="宋体" w:hAnsi="宋体" w:cs="Tahoma" w:hint="eastAsia"/>
                <w:color w:val="000000"/>
                <w:sz w:val="24"/>
              </w:rPr>
              <w:t>2.1</w:t>
            </w:r>
          </w:p>
        </w:tc>
        <w:tc>
          <w:tcPr>
            <w:tcW w:w="7433" w:type="dxa"/>
            <w:tcBorders>
              <w:top w:val="single" w:sz="4" w:space="0" w:color="auto"/>
              <w:left w:val="single" w:sz="4" w:space="0" w:color="auto"/>
              <w:bottom w:val="single" w:sz="4" w:space="0" w:color="auto"/>
              <w:right w:val="single" w:sz="4" w:space="0" w:color="auto"/>
            </w:tcBorders>
            <w:vAlign w:val="center"/>
          </w:tcPr>
          <w:p w14:paraId="634CA97D" w14:textId="77777777" w:rsidR="005F3132" w:rsidRDefault="00A338C0">
            <w:pPr>
              <w:adjustRightInd w:val="0"/>
              <w:snapToGrid w:val="0"/>
              <w:spacing w:line="360" w:lineRule="auto"/>
              <w:rPr>
                <w:rFonts w:ascii="宋体" w:hAnsi="宋体"/>
                <w:sz w:val="24"/>
              </w:rPr>
            </w:pPr>
            <w:r>
              <w:rPr>
                <w:rFonts w:ascii="宋体" w:hAnsi="宋体" w:hint="eastAsia"/>
                <w:sz w:val="24"/>
              </w:rPr>
              <w:t>响应文件对采购文件第四章的响应程度。</w:t>
            </w:r>
          </w:p>
          <w:p w14:paraId="0F0F02F2" w14:textId="77777777" w:rsidR="005F3132" w:rsidRDefault="00A338C0">
            <w:pPr>
              <w:adjustRightInd w:val="0"/>
              <w:snapToGrid w:val="0"/>
              <w:spacing w:line="360" w:lineRule="auto"/>
              <w:rPr>
                <w:rFonts w:ascii="宋体" w:hAnsi="宋体"/>
                <w:sz w:val="24"/>
              </w:rPr>
            </w:pPr>
            <w:r>
              <w:rPr>
                <w:rFonts w:ascii="宋体" w:hAnsi="宋体" w:hint="eastAsia"/>
                <w:sz w:val="24"/>
              </w:rPr>
              <w:t>技术参数全部满足采购文件要求，得满分。</w:t>
            </w:r>
          </w:p>
          <w:p w14:paraId="4DF0ABEB" w14:textId="77777777" w:rsidR="005F3132" w:rsidRDefault="00A338C0">
            <w:pPr>
              <w:adjustRightInd w:val="0"/>
              <w:snapToGrid w:val="0"/>
              <w:spacing w:line="360" w:lineRule="auto"/>
              <w:rPr>
                <w:rFonts w:ascii="宋体" w:hAnsi="宋体"/>
                <w:sz w:val="24"/>
              </w:rPr>
            </w:pPr>
            <w:r>
              <w:rPr>
                <w:rFonts w:ascii="宋体" w:hAnsi="宋体" w:hint="eastAsia"/>
                <w:sz w:val="24"/>
              </w:rPr>
              <w:t>“★”号项为必须满足技术指标，不满足属于无效响应。</w:t>
            </w:r>
            <w:r>
              <w:rPr>
                <w:rFonts w:ascii="宋体" w:hAnsi="宋体" w:cs="Tahoma" w:hint="eastAsia"/>
                <w:b/>
                <w:color w:val="000000"/>
                <w:sz w:val="24"/>
              </w:rPr>
              <w:t>“#”</w:t>
            </w:r>
            <w:r>
              <w:rPr>
                <w:rFonts w:ascii="宋体" w:hAnsi="宋体" w:hint="eastAsia"/>
                <w:sz w:val="24"/>
              </w:rPr>
              <w:t>项每有</w:t>
            </w:r>
            <w:r>
              <w:rPr>
                <w:rFonts w:ascii="宋体" w:hAnsi="宋体" w:hint="eastAsia"/>
                <w:sz w:val="24"/>
              </w:rPr>
              <w:lastRenderedPageBreak/>
              <w:t>一</w:t>
            </w:r>
            <w:r>
              <w:rPr>
                <w:rFonts w:ascii="宋体" w:hAnsi="宋体"/>
                <w:sz w:val="24"/>
              </w:rPr>
              <w:t>项负偏离减3分，</w:t>
            </w:r>
            <w:r>
              <w:rPr>
                <w:rFonts w:ascii="宋体" w:hAnsi="宋体" w:hint="eastAsia"/>
                <w:sz w:val="24"/>
              </w:rPr>
              <w:t>其他指标每有一</w:t>
            </w:r>
            <w:r>
              <w:rPr>
                <w:rFonts w:ascii="宋体" w:hAnsi="宋体"/>
                <w:sz w:val="24"/>
              </w:rPr>
              <w:t>项负偏离减2分，扣完为止。</w:t>
            </w:r>
          </w:p>
          <w:p w14:paraId="25004471" w14:textId="77777777" w:rsidR="005F3132" w:rsidRDefault="00A338C0">
            <w:pPr>
              <w:adjustRightInd w:val="0"/>
              <w:snapToGrid w:val="0"/>
              <w:spacing w:line="360" w:lineRule="auto"/>
              <w:rPr>
                <w:rFonts w:ascii="宋体" w:hAnsi="宋体"/>
                <w:sz w:val="24"/>
              </w:rPr>
            </w:pPr>
            <w:r>
              <w:rPr>
                <w:rFonts w:ascii="宋体" w:hAnsi="宋体" w:hint="eastAsia"/>
                <w:sz w:val="24"/>
              </w:rPr>
              <w:t>注：</w:t>
            </w:r>
          </w:p>
          <w:p w14:paraId="164E7660" w14:textId="77777777" w:rsidR="005F3132" w:rsidRDefault="00A338C0">
            <w:pPr>
              <w:adjustRightInd w:val="0"/>
              <w:snapToGrid w:val="0"/>
              <w:spacing w:line="360" w:lineRule="auto"/>
              <w:rPr>
                <w:rFonts w:ascii="宋体" w:hAnsi="宋体"/>
                <w:sz w:val="24"/>
              </w:rPr>
            </w:pPr>
            <w:r>
              <w:rPr>
                <w:rFonts w:ascii="宋体" w:hAnsi="宋体" w:hint="eastAsia"/>
                <w:sz w:val="24"/>
              </w:rPr>
              <w:t>1.所有要求提供证明材料的参数，均需逐项一一提供，并且所有证明材料均需在《首次响应偏离表》中标明页码及具体位置；</w:t>
            </w:r>
          </w:p>
          <w:p w14:paraId="5B1FF3C0" w14:textId="77777777" w:rsidR="005F3132" w:rsidRDefault="00A338C0">
            <w:pPr>
              <w:adjustRightInd w:val="0"/>
              <w:snapToGrid w:val="0"/>
              <w:spacing w:line="360" w:lineRule="auto"/>
              <w:rPr>
                <w:rFonts w:ascii="宋体" w:hAnsi="宋体"/>
                <w:sz w:val="24"/>
              </w:rPr>
            </w:pPr>
            <w:r>
              <w:rPr>
                <w:rFonts w:ascii="宋体" w:hAnsi="宋体" w:hint="eastAsia"/>
                <w:sz w:val="24"/>
              </w:rPr>
              <w:t>2.证明文件与《首次响应偏离表》不一致以证明文件为准；</w:t>
            </w:r>
          </w:p>
          <w:p w14:paraId="73D6F366" w14:textId="77777777" w:rsidR="005F3132" w:rsidRDefault="00A338C0">
            <w:pPr>
              <w:adjustRightInd w:val="0"/>
              <w:snapToGrid w:val="0"/>
              <w:spacing w:line="360" w:lineRule="auto"/>
              <w:rPr>
                <w:rFonts w:ascii="宋体" w:hAnsi="宋体"/>
                <w:sz w:val="24"/>
              </w:rPr>
            </w:pPr>
            <w:r>
              <w:rPr>
                <w:rFonts w:ascii="宋体" w:hAnsi="宋体" w:hint="eastAsia"/>
                <w:sz w:val="24"/>
              </w:rPr>
              <w:t>3.缺漏技术条款视为该项不满足</w:t>
            </w:r>
          </w:p>
        </w:tc>
        <w:tc>
          <w:tcPr>
            <w:tcW w:w="850" w:type="dxa"/>
            <w:tcBorders>
              <w:top w:val="single" w:sz="4" w:space="0" w:color="auto"/>
              <w:left w:val="single" w:sz="4" w:space="0" w:color="auto"/>
              <w:bottom w:val="single" w:sz="4" w:space="0" w:color="auto"/>
              <w:right w:val="single" w:sz="4" w:space="0" w:color="auto"/>
            </w:tcBorders>
            <w:vAlign w:val="center"/>
          </w:tcPr>
          <w:p w14:paraId="18448A6A" w14:textId="77777777" w:rsidR="005F3132" w:rsidRDefault="00A338C0">
            <w:pPr>
              <w:spacing w:line="360" w:lineRule="auto"/>
              <w:ind w:left="420" w:hanging="420"/>
              <w:jc w:val="center"/>
              <w:rPr>
                <w:rFonts w:ascii="宋体" w:hAnsi="宋体" w:cs="Tahoma"/>
                <w:color w:val="000000"/>
                <w:sz w:val="24"/>
              </w:rPr>
            </w:pPr>
            <w:r>
              <w:rPr>
                <w:rFonts w:ascii="宋体" w:hAnsi="宋体"/>
                <w:sz w:val="24"/>
              </w:rPr>
              <w:lastRenderedPageBreak/>
              <w:t>21</w:t>
            </w:r>
          </w:p>
        </w:tc>
      </w:tr>
      <w:tr w:rsidR="005F3132" w14:paraId="0E48954A" w14:textId="77777777">
        <w:trPr>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3F72718" w14:textId="77777777" w:rsidR="005F3132" w:rsidRDefault="00A338C0">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7433" w:type="dxa"/>
            <w:shd w:val="clear" w:color="auto" w:fill="FFFFFF"/>
          </w:tcPr>
          <w:p w14:paraId="4BA396F7" w14:textId="65FE392E"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1．样品要求：投标时需提供要求投标货物样品，</w:t>
            </w:r>
            <w:r w:rsidR="00D475E5">
              <w:rPr>
                <w:rFonts w:ascii="宋体" w:hAnsi="宋体" w:cs="宋体" w:hint="eastAsia"/>
                <w:color w:val="000000" w:themeColor="text1"/>
                <w:kern w:val="0"/>
                <w:sz w:val="24"/>
              </w:rPr>
              <w:t>磋商小组</w:t>
            </w:r>
            <w:r>
              <w:rPr>
                <w:rFonts w:ascii="宋体" w:hAnsi="宋体" w:cs="宋体" w:hint="eastAsia"/>
                <w:color w:val="000000" w:themeColor="text1"/>
                <w:kern w:val="0"/>
                <w:sz w:val="24"/>
              </w:rPr>
              <w:t>根据各供应商提供的样品资料及各供应商的投标文件描述进行综合评价。</w:t>
            </w:r>
          </w:p>
          <w:p w14:paraId="5DE35400"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1）基材、尺寸、技术规格，功能满足采购文件要求，外观造型舒适稳定、具有良好的适用性、造型美观、设计新颖、做工精致、质感优良，得</w:t>
            </w:r>
            <w:r>
              <w:rPr>
                <w:rFonts w:ascii="宋体" w:hAnsi="宋体" w:cs="宋体"/>
                <w:color w:val="000000" w:themeColor="text1"/>
                <w:kern w:val="0"/>
                <w:sz w:val="24"/>
              </w:rPr>
              <w:t>10</w:t>
            </w:r>
            <w:r>
              <w:rPr>
                <w:rFonts w:ascii="宋体" w:hAnsi="宋体" w:cs="宋体" w:hint="eastAsia"/>
                <w:color w:val="000000" w:themeColor="text1"/>
                <w:kern w:val="0"/>
                <w:sz w:val="24"/>
              </w:rPr>
              <w:t>分；</w:t>
            </w:r>
          </w:p>
          <w:p w14:paraId="751A6EC5"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2）基材、尺寸、技术规格，功能满足采购文件要求，做工精细、外观造型、设计、质感欠佳，得</w:t>
            </w:r>
            <w:r>
              <w:rPr>
                <w:rFonts w:ascii="宋体" w:hAnsi="宋体" w:cs="宋体"/>
                <w:color w:val="000000" w:themeColor="text1"/>
                <w:kern w:val="0"/>
                <w:sz w:val="24"/>
              </w:rPr>
              <w:t>7</w:t>
            </w:r>
            <w:r>
              <w:rPr>
                <w:rFonts w:ascii="宋体" w:hAnsi="宋体" w:cs="宋体" w:hint="eastAsia"/>
                <w:color w:val="000000" w:themeColor="text1"/>
                <w:kern w:val="0"/>
                <w:sz w:val="24"/>
              </w:rPr>
              <w:t>分；</w:t>
            </w:r>
          </w:p>
          <w:p w14:paraId="1218758E"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3</w:t>
            </w:r>
            <w:r>
              <w:rPr>
                <w:rFonts w:ascii="宋体" w:hAnsi="宋体" w:cs="宋体" w:hint="eastAsia"/>
                <w:color w:val="000000" w:themeColor="text1"/>
                <w:kern w:val="0"/>
                <w:sz w:val="24"/>
              </w:rPr>
              <w:t>）基材、尺寸、技术规格，功能满足采购文件要求，做工粗糙、设计有缺陷，质感普通，得</w:t>
            </w:r>
            <w:r>
              <w:rPr>
                <w:rFonts w:ascii="宋体" w:hAnsi="宋体" w:cs="宋体"/>
                <w:color w:val="000000" w:themeColor="text1"/>
                <w:kern w:val="0"/>
                <w:sz w:val="24"/>
              </w:rPr>
              <w:t>4</w:t>
            </w:r>
            <w:r>
              <w:rPr>
                <w:rFonts w:ascii="宋体" w:hAnsi="宋体" w:cs="宋体" w:hint="eastAsia"/>
                <w:color w:val="000000" w:themeColor="text1"/>
                <w:kern w:val="0"/>
                <w:sz w:val="24"/>
              </w:rPr>
              <w:t>分；</w:t>
            </w:r>
          </w:p>
          <w:p w14:paraId="4F6270F9"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4）基材、尺寸、技术规格，功能满足采购文件要求，做工粗糙、设计有缺陷，质感较差，得</w:t>
            </w:r>
            <w:r>
              <w:rPr>
                <w:rFonts w:ascii="宋体" w:hAnsi="宋体" w:cs="宋体"/>
                <w:color w:val="000000" w:themeColor="text1"/>
                <w:kern w:val="0"/>
                <w:sz w:val="24"/>
              </w:rPr>
              <w:t>1</w:t>
            </w:r>
            <w:r>
              <w:rPr>
                <w:rFonts w:ascii="宋体" w:hAnsi="宋体" w:cs="宋体" w:hint="eastAsia"/>
                <w:color w:val="000000" w:themeColor="text1"/>
                <w:kern w:val="0"/>
                <w:sz w:val="24"/>
              </w:rPr>
              <w:t>分；</w:t>
            </w:r>
          </w:p>
          <w:p w14:paraId="0E94D6A1"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color w:val="000000" w:themeColor="text1"/>
                <w:kern w:val="0"/>
                <w:sz w:val="24"/>
              </w:rPr>
              <w:t>5)</w:t>
            </w:r>
            <w:r>
              <w:rPr>
                <w:rFonts w:ascii="宋体" w:hAnsi="宋体" w:cs="宋体" w:hint="eastAsia"/>
                <w:color w:val="000000" w:themeColor="text1"/>
                <w:kern w:val="0"/>
                <w:sz w:val="24"/>
              </w:rPr>
              <w:t xml:space="preserve">基材、尺寸、技术规格、功能不满足采购文件要求，样品数量不全或未提供样品，得0分。 </w:t>
            </w:r>
          </w:p>
          <w:p w14:paraId="7EFA8D9D"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2．样品的生产制造工艺水平，各部件的连接结构科学合理、坚固耐用，表面材料的加工精度工艺符合或优于要求。</w:t>
            </w:r>
          </w:p>
          <w:p w14:paraId="6D17C9E7"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1）样品制造工艺科学合理，坚固耐用，加工精度完全满足项目需求，</w:t>
            </w:r>
            <w:r>
              <w:rPr>
                <w:rFonts w:ascii="宋体" w:hAnsi="宋体" w:cs="宋体"/>
                <w:color w:val="000000" w:themeColor="text1"/>
                <w:kern w:val="0"/>
                <w:sz w:val="24"/>
              </w:rPr>
              <w:t>10</w:t>
            </w:r>
            <w:r>
              <w:rPr>
                <w:rFonts w:ascii="宋体" w:hAnsi="宋体" w:cs="宋体" w:hint="eastAsia"/>
                <w:color w:val="000000" w:themeColor="text1"/>
                <w:kern w:val="0"/>
                <w:sz w:val="24"/>
              </w:rPr>
              <w:t xml:space="preserve">分； </w:t>
            </w:r>
          </w:p>
          <w:p w14:paraId="44A98526" w14:textId="77777777" w:rsidR="005F3132" w:rsidRDefault="00A338C0">
            <w:pPr>
              <w:pStyle w:val="affff2"/>
              <w:widowControl/>
              <w:spacing w:after="0" w:line="360" w:lineRule="auto"/>
              <w:ind w:firstLineChars="0" w:firstLine="0"/>
              <w:jc w:val="left"/>
              <w:rPr>
                <w:rFonts w:ascii="宋体" w:hAnsi="宋体" w:cs="宋体"/>
                <w:color w:val="000000" w:themeColor="text1"/>
                <w:kern w:val="0"/>
                <w:sz w:val="24"/>
              </w:rPr>
            </w:pPr>
            <w:r>
              <w:rPr>
                <w:rFonts w:ascii="宋体" w:hAnsi="宋体" w:cs="宋体" w:hint="eastAsia"/>
                <w:color w:val="000000" w:themeColor="text1"/>
                <w:kern w:val="0"/>
                <w:sz w:val="24"/>
              </w:rPr>
              <w:t>2）样品制造工艺科学合理，坚固耐用，加工精度基本满足项目需求，得</w:t>
            </w:r>
            <w:r>
              <w:rPr>
                <w:rFonts w:ascii="宋体" w:hAnsi="宋体" w:cs="宋体"/>
                <w:color w:val="000000" w:themeColor="text1"/>
                <w:kern w:val="0"/>
                <w:sz w:val="24"/>
              </w:rPr>
              <w:t>7</w:t>
            </w:r>
            <w:r>
              <w:rPr>
                <w:rFonts w:ascii="宋体" w:hAnsi="宋体" w:cs="宋体" w:hint="eastAsia"/>
                <w:color w:val="000000" w:themeColor="text1"/>
                <w:kern w:val="0"/>
                <w:sz w:val="24"/>
              </w:rPr>
              <w:t>分；</w:t>
            </w:r>
          </w:p>
          <w:p w14:paraId="3665E1BD"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3）样品制造工艺不合理，不坚固，加工精度基本满足项目需求，得</w:t>
            </w:r>
            <w:r>
              <w:rPr>
                <w:rFonts w:ascii="宋体" w:hAnsi="宋体" w:cs="宋体"/>
                <w:color w:val="000000" w:themeColor="text1"/>
                <w:kern w:val="0"/>
                <w:sz w:val="24"/>
              </w:rPr>
              <w:t>4</w:t>
            </w:r>
            <w:r>
              <w:rPr>
                <w:rFonts w:ascii="宋体" w:hAnsi="宋体" w:cs="宋体" w:hint="eastAsia"/>
                <w:color w:val="000000" w:themeColor="text1"/>
                <w:kern w:val="0"/>
                <w:sz w:val="24"/>
              </w:rPr>
              <w:t xml:space="preserve">分； </w:t>
            </w:r>
          </w:p>
          <w:p w14:paraId="7D91EED1"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4）样品制造工艺较差，不满足项目需求，得</w:t>
            </w:r>
            <w:r>
              <w:rPr>
                <w:rFonts w:ascii="宋体" w:hAnsi="宋体" w:cs="宋体"/>
                <w:color w:val="000000" w:themeColor="text1"/>
                <w:kern w:val="0"/>
                <w:sz w:val="24"/>
              </w:rPr>
              <w:t>1</w:t>
            </w:r>
            <w:r>
              <w:rPr>
                <w:rFonts w:ascii="宋体" w:hAnsi="宋体" w:cs="宋体" w:hint="eastAsia"/>
                <w:color w:val="000000" w:themeColor="text1"/>
                <w:kern w:val="0"/>
                <w:sz w:val="24"/>
              </w:rPr>
              <w:t xml:space="preserve">分。 </w:t>
            </w:r>
          </w:p>
          <w:p w14:paraId="6283BBFD" w14:textId="77777777" w:rsidR="005F3132" w:rsidRDefault="00A338C0">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5</w:t>
            </w:r>
            <w:r>
              <w:rPr>
                <w:rFonts w:ascii="宋体" w:hAnsi="宋体" w:cs="宋体"/>
                <w:color w:val="000000" w:themeColor="text1"/>
                <w:kern w:val="0"/>
                <w:sz w:val="24"/>
              </w:rPr>
              <w:t>)</w:t>
            </w:r>
            <w:r>
              <w:rPr>
                <w:rFonts w:ascii="宋体" w:hAnsi="宋体" w:cs="宋体" w:hint="eastAsia"/>
                <w:color w:val="000000" w:themeColor="text1"/>
                <w:kern w:val="0"/>
                <w:sz w:val="24"/>
              </w:rPr>
              <w:t>样品数量不全或未提供样品，得0分。</w:t>
            </w:r>
          </w:p>
          <w:p w14:paraId="72CFC0AF" w14:textId="77777777" w:rsidR="005F3132" w:rsidRDefault="00A338C0">
            <w:pPr>
              <w:adjustRightInd w:val="0"/>
              <w:snapToGrid w:val="0"/>
              <w:spacing w:line="360" w:lineRule="auto"/>
              <w:rPr>
                <w:rFonts w:ascii="宋体" w:hAnsi="宋体" w:cs="Tahoma"/>
                <w:color w:val="000000"/>
                <w:sz w:val="24"/>
              </w:rPr>
            </w:pPr>
            <w:r>
              <w:rPr>
                <w:rFonts w:ascii="宋体" w:hAnsi="宋体" w:hint="eastAsia"/>
                <w:color w:val="000000" w:themeColor="text1"/>
                <w:sz w:val="24"/>
              </w:rPr>
              <w:t>注：未按采购文件要求提供样品得0分。</w:t>
            </w:r>
          </w:p>
        </w:tc>
        <w:tc>
          <w:tcPr>
            <w:tcW w:w="850" w:type="dxa"/>
            <w:tcBorders>
              <w:top w:val="single" w:sz="4" w:space="0" w:color="auto"/>
              <w:left w:val="single" w:sz="4" w:space="0" w:color="auto"/>
              <w:bottom w:val="single" w:sz="4" w:space="0" w:color="auto"/>
              <w:right w:val="single" w:sz="4" w:space="0" w:color="auto"/>
            </w:tcBorders>
            <w:vAlign w:val="center"/>
          </w:tcPr>
          <w:p w14:paraId="271FE95E" w14:textId="77777777" w:rsidR="005F3132" w:rsidRDefault="00A338C0">
            <w:pPr>
              <w:spacing w:line="360" w:lineRule="auto"/>
              <w:ind w:left="420" w:hanging="420"/>
              <w:jc w:val="center"/>
              <w:rPr>
                <w:rFonts w:ascii="宋体" w:hAnsi="宋体" w:cs="Tahoma"/>
                <w:color w:val="000000"/>
                <w:sz w:val="24"/>
              </w:rPr>
            </w:pPr>
            <w:r>
              <w:rPr>
                <w:rFonts w:ascii="宋体" w:hAnsi="宋体" w:cs="Tahoma"/>
                <w:color w:val="000000"/>
                <w:sz w:val="24"/>
              </w:rPr>
              <w:lastRenderedPageBreak/>
              <w:t>20</w:t>
            </w:r>
          </w:p>
        </w:tc>
      </w:tr>
      <w:tr w:rsidR="005F3132" w14:paraId="1BA2EC99" w14:textId="77777777">
        <w:trPr>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193FF11" w14:textId="77777777" w:rsidR="005F3132" w:rsidRDefault="00A338C0">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7433" w:type="dxa"/>
            <w:shd w:val="clear" w:color="auto" w:fill="FFFFFF"/>
            <w:vAlign w:val="center"/>
          </w:tcPr>
          <w:p w14:paraId="75ACF814" w14:textId="77777777" w:rsidR="005F3132" w:rsidRDefault="00A338C0">
            <w:pPr>
              <w:spacing w:line="360" w:lineRule="auto"/>
              <w:rPr>
                <w:rFonts w:ascii="宋体" w:hAnsi="宋体"/>
                <w:color w:val="000000"/>
                <w:sz w:val="24"/>
              </w:rPr>
            </w:pPr>
            <w:r>
              <w:rPr>
                <w:rFonts w:ascii="宋体" w:hAnsi="宋体" w:hint="eastAsia"/>
                <w:color w:val="000000"/>
                <w:sz w:val="24"/>
              </w:rPr>
              <w:t>安装调试方案全流程叙述完整，包含但不限于安装流程、安装计划时间表、应急处置措施、调试具体</w:t>
            </w:r>
            <w:r>
              <w:rPr>
                <w:rFonts w:ascii="宋体" w:hAnsi="宋体"/>
                <w:color w:val="000000"/>
                <w:sz w:val="24"/>
              </w:rPr>
              <w:t>流程</w:t>
            </w:r>
            <w:r>
              <w:rPr>
                <w:rFonts w:ascii="宋体" w:hAnsi="宋体" w:hint="eastAsia"/>
                <w:color w:val="000000"/>
                <w:sz w:val="24"/>
              </w:rPr>
              <w:t>等方面得</w:t>
            </w:r>
            <w:r>
              <w:rPr>
                <w:rFonts w:ascii="宋体" w:hAnsi="宋体"/>
                <w:color w:val="000000"/>
                <w:sz w:val="24"/>
              </w:rPr>
              <w:t>7</w:t>
            </w:r>
            <w:r>
              <w:rPr>
                <w:rFonts w:ascii="宋体" w:hAnsi="宋体" w:hint="eastAsia"/>
                <w:color w:val="000000"/>
                <w:sz w:val="24"/>
              </w:rPr>
              <w:t>分；</w:t>
            </w:r>
          </w:p>
          <w:p w14:paraId="07B60D5B" w14:textId="77777777" w:rsidR="005F3132" w:rsidRDefault="00A338C0">
            <w:pPr>
              <w:spacing w:line="360" w:lineRule="auto"/>
              <w:rPr>
                <w:rFonts w:ascii="宋体" w:hAnsi="宋体"/>
                <w:color w:val="000000"/>
                <w:sz w:val="24"/>
              </w:rPr>
            </w:pPr>
            <w:r>
              <w:rPr>
                <w:rFonts w:ascii="宋体" w:hAnsi="宋体" w:hint="eastAsia"/>
                <w:color w:val="000000"/>
                <w:sz w:val="24"/>
              </w:rPr>
              <w:t>全流程叙述完整，但描述表意有欠缺或缺项得</w:t>
            </w:r>
            <w:r>
              <w:rPr>
                <w:rFonts w:ascii="宋体" w:hAnsi="宋体"/>
                <w:color w:val="000000"/>
                <w:sz w:val="24"/>
              </w:rPr>
              <w:t>4</w:t>
            </w:r>
            <w:r>
              <w:rPr>
                <w:rFonts w:ascii="宋体" w:hAnsi="宋体" w:hint="eastAsia"/>
                <w:color w:val="000000"/>
                <w:sz w:val="24"/>
              </w:rPr>
              <w:t>分；</w:t>
            </w:r>
          </w:p>
          <w:p w14:paraId="6E2B19B9" w14:textId="77777777" w:rsidR="005F3132" w:rsidRDefault="00A338C0">
            <w:pPr>
              <w:spacing w:line="360" w:lineRule="auto"/>
              <w:rPr>
                <w:rFonts w:ascii="宋体" w:hAnsi="宋体"/>
                <w:color w:val="000000"/>
                <w:sz w:val="24"/>
              </w:rPr>
            </w:pPr>
            <w:r>
              <w:rPr>
                <w:rFonts w:ascii="宋体" w:hAnsi="宋体" w:hint="eastAsia"/>
                <w:color w:val="000000"/>
                <w:sz w:val="24"/>
              </w:rPr>
              <w:t>全流程叙述不完整得</w:t>
            </w:r>
            <w:r>
              <w:rPr>
                <w:rFonts w:ascii="宋体" w:hAnsi="宋体"/>
                <w:color w:val="000000"/>
                <w:sz w:val="24"/>
              </w:rPr>
              <w:t>1</w:t>
            </w:r>
            <w:r>
              <w:rPr>
                <w:rFonts w:ascii="宋体" w:hAnsi="宋体" w:hint="eastAsia"/>
                <w:color w:val="000000"/>
                <w:sz w:val="24"/>
              </w:rPr>
              <w:t>分；</w:t>
            </w:r>
          </w:p>
          <w:p w14:paraId="0686BADB" w14:textId="77777777" w:rsidR="005F3132" w:rsidRDefault="00A338C0">
            <w:pPr>
              <w:spacing w:line="360" w:lineRule="auto"/>
              <w:rPr>
                <w:rFonts w:ascii="宋体" w:hAnsi="宋体" w:cs="Calibri Light"/>
                <w:sz w:val="24"/>
              </w:rPr>
            </w:pPr>
            <w:r>
              <w:rPr>
                <w:rFonts w:ascii="宋体" w:hAnsi="宋体" w:hint="eastAsia"/>
                <w:color w:val="000000"/>
                <w:sz w:val="24"/>
              </w:rPr>
              <w:t>未提供得</w:t>
            </w:r>
            <w:r>
              <w:rPr>
                <w:rFonts w:ascii="宋体" w:hAnsi="宋体"/>
                <w:color w:val="000000"/>
                <w:sz w:val="24"/>
              </w:rPr>
              <w:t>0</w:t>
            </w:r>
            <w:r>
              <w:rPr>
                <w:rFonts w:ascii="宋体" w:hAnsi="宋体" w:hint="eastAsia"/>
                <w:color w:val="000000"/>
                <w:sz w:val="24"/>
              </w:rPr>
              <w:t>分。</w:t>
            </w:r>
          </w:p>
        </w:tc>
        <w:tc>
          <w:tcPr>
            <w:tcW w:w="850" w:type="dxa"/>
            <w:tcBorders>
              <w:top w:val="single" w:sz="4" w:space="0" w:color="auto"/>
              <w:left w:val="single" w:sz="4" w:space="0" w:color="auto"/>
              <w:bottom w:val="single" w:sz="4" w:space="0" w:color="auto"/>
              <w:right w:val="single" w:sz="4" w:space="0" w:color="auto"/>
            </w:tcBorders>
            <w:vAlign w:val="center"/>
          </w:tcPr>
          <w:p w14:paraId="79BB25B8" w14:textId="77777777" w:rsidR="005F3132" w:rsidRDefault="00A338C0">
            <w:pPr>
              <w:spacing w:line="360" w:lineRule="auto"/>
              <w:ind w:left="420" w:hanging="420"/>
              <w:jc w:val="center"/>
              <w:rPr>
                <w:rFonts w:ascii="宋体" w:hAnsi="宋体" w:cs="Tahoma"/>
                <w:color w:val="000000"/>
                <w:sz w:val="24"/>
              </w:rPr>
            </w:pPr>
            <w:r>
              <w:rPr>
                <w:rFonts w:ascii="宋体" w:hAnsi="宋体" w:cs="Tahoma"/>
                <w:color w:val="000000"/>
                <w:sz w:val="24"/>
              </w:rPr>
              <w:t>7</w:t>
            </w:r>
          </w:p>
        </w:tc>
      </w:tr>
      <w:tr w:rsidR="005F3132" w14:paraId="0E8E49EC" w14:textId="77777777">
        <w:trPr>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45B5AA9" w14:textId="77777777" w:rsidR="005F3132" w:rsidRDefault="00A338C0">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.4</w:t>
            </w:r>
          </w:p>
        </w:tc>
        <w:tc>
          <w:tcPr>
            <w:tcW w:w="7433" w:type="dxa"/>
            <w:shd w:val="clear" w:color="auto" w:fill="FFFFFF"/>
            <w:vAlign w:val="center"/>
          </w:tcPr>
          <w:p w14:paraId="4FB1DE42" w14:textId="77777777" w:rsidR="005F3132" w:rsidRDefault="00A338C0">
            <w:pPr>
              <w:spacing w:line="360" w:lineRule="auto"/>
              <w:rPr>
                <w:rFonts w:ascii="宋体" w:hAnsi="宋体"/>
                <w:color w:val="000000"/>
                <w:sz w:val="24"/>
              </w:rPr>
            </w:pPr>
            <w:r>
              <w:rPr>
                <w:rFonts w:ascii="宋体" w:hAnsi="宋体" w:hint="eastAsia"/>
                <w:color w:val="000000"/>
                <w:sz w:val="24"/>
              </w:rPr>
              <w:t>1.提供完整的桌椅设计方案，包含桌椅简介（含详细参数、款式图片）及布局效果图（详细标注规格尺寸、排距及桌椅配色），内容完整，搭配合理，得7分；</w:t>
            </w:r>
          </w:p>
          <w:p w14:paraId="75A87426" w14:textId="77777777" w:rsidR="005F3132" w:rsidRDefault="00A338C0">
            <w:pPr>
              <w:spacing w:line="360" w:lineRule="auto"/>
              <w:rPr>
                <w:rFonts w:ascii="宋体" w:hAnsi="宋体"/>
                <w:color w:val="000000"/>
                <w:sz w:val="24"/>
              </w:rPr>
            </w:pPr>
            <w:r>
              <w:rPr>
                <w:rFonts w:ascii="宋体" w:hAnsi="宋体" w:hint="eastAsia"/>
                <w:color w:val="000000"/>
                <w:sz w:val="24"/>
              </w:rPr>
              <w:t>2.提供桌椅设计方案，但内容不完整或方案设计有欠缺，得4分；</w:t>
            </w:r>
          </w:p>
          <w:p w14:paraId="5A7CBE67" w14:textId="77777777" w:rsidR="005F3132" w:rsidRDefault="00A338C0">
            <w:pPr>
              <w:spacing w:line="360" w:lineRule="auto"/>
              <w:rPr>
                <w:rFonts w:ascii="宋体" w:hAnsi="宋体"/>
                <w:color w:val="000000"/>
                <w:sz w:val="24"/>
              </w:rPr>
            </w:pPr>
            <w:r>
              <w:rPr>
                <w:rFonts w:ascii="宋体" w:hAnsi="宋体" w:hint="eastAsia"/>
                <w:color w:val="000000"/>
                <w:sz w:val="24"/>
              </w:rPr>
              <w:t>3.提供桌椅设计方案，但内容缺项严重或方案设计不合理，得1分；</w:t>
            </w:r>
          </w:p>
          <w:p w14:paraId="7EA16522" w14:textId="77777777" w:rsidR="005F3132" w:rsidRDefault="00A338C0">
            <w:pPr>
              <w:spacing w:line="360" w:lineRule="auto"/>
              <w:rPr>
                <w:rFonts w:ascii="宋体" w:hAnsi="宋体"/>
                <w:color w:val="000000"/>
                <w:sz w:val="24"/>
              </w:rPr>
            </w:pPr>
            <w:r>
              <w:rPr>
                <w:rFonts w:ascii="宋体" w:hAnsi="宋体" w:hint="eastAsia"/>
                <w:color w:val="000000"/>
                <w:sz w:val="24"/>
              </w:rPr>
              <w:t>4.未提供桌椅设计方案，得0分。</w:t>
            </w:r>
          </w:p>
        </w:tc>
        <w:tc>
          <w:tcPr>
            <w:tcW w:w="850" w:type="dxa"/>
            <w:tcBorders>
              <w:top w:val="single" w:sz="4" w:space="0" w:color="auto"/>
              <w:left w:val="single" w:sz="4" w:space="0" w:color="auto"/>
              <w:bottom w:val="single" w:sz="4" w:space="0" w:color="auto"/>
              <w:right w:val="single" w:sz="4" w:space="0" w:color="auto"/>
            </w:tcBorders>
            <w:vAlign w:val="center"/>
          </w:tcPr>
          <w:p w14:paraId="10B1C2E3" w14:textId="77777777" w:rsidR="005F3132" w:rsidRDefault="00A338C0">
            <w:pPr>
              <w:spacing w:line="360" w:lineRule="auto"/>
              <w:ind w:left="420" w:hanging="420"/>
              <w:jc w:val="center"/>
              <w:rPr>
                <w:rFonts w:ascii="宋体" w:hAnsi="宋体" w:cs="Tahoma"/>
                <w:color w:val="000000"/>
                <w:sz w:val="24"/>
              </w:rPr>
            </w:pPr>
            <w:r>
              <w:rPr>
                <w:rFonts w:ascii="宋体" w:hAnsi="宋体" w:cs="Tahoma"/>
                <w:color w:val="000000"/>
                <w:sz w:val="24"/>
              </w:rPr>
              <w:t>7</w:t>
            </w:r>
          </w:p>
        </w:tc>
      </w:tr>
      <w:tr w:rsidR="005F3132" w14:paraId="0F83C44D" w14:textId="77777777">
        <w:trPr>
          <w:trHeight w:val="283"/>
        </w:trPr>
        <w:tc>
          <w:tcPr>
            <w:tcW w:w="960" w:type="dxa"/>
            <w:tcBorders>
              <w:top w:val="single" w:sz="4" w:space="0" w:color="auto"/>
              <w:left w:val="single" w:sz="4" w:space="0" w:color="auto"/>
              <w:bottom w:val="single" w:sz="4" w:space="0" w:color="auto"/>
              <w:right w:val="single" w:sz="4" w:space="0" w:color="auto"/>
            </w:tcBorders>
            <w:vAlign w:val="center"/>
          </w:tcPr>
          <w:p w14:paraId="03B692D8" w14:textId="77777777" w:rsidR="005F3132" w:rsidRDefault="00A338C0">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7433" w:type="dxa"/>
            <w:tcBorders>
              <w:top w:val="single" w:sz="4" w:space="0" w:color="auto"/>
              <w:left w:val="single" w:sz="4" w:space="0" w:color="auto"/>
              <w:bottom w:val="single" w:sz="4" w:space="0" w:color="auto"/>
              <w:right w:val="single" w:sz="4" w:space="0" w:color="auto"/>
            </w:tcBorders>
            <w:vAlign w:val="center"/>
          </w:tcPr>
          <w:p w14:paraId="0E2C0D1D" w14:textId="77777777" w:rsidR="005F3132" w:rsidRDefault="00A338C0">
            <w:pPr>
              <w:spacing w:line="360" w:lineRule="auto"/>
              <w:rPr>
                <w:rFonts w:ascii="宋体" w:hAnsi="宋体" w:cs="Tahoma"/>
                <w:color w:val="000000"/>
                <w:sz w:val="24"/>
              </w:rPr>
            </w:pPr>
            <w:r>
              <w:rPr>
                <w:rFonts w:ascii="宋体" w:hAnsi="宋体" w:cs="Tahoma" w:hint="eastAsia"/>
                <w:color w:val="000000"/>
                <w:sz w:val="24"/>
              </w:rPr>
              <w:t>售后保障措施完整，维修响应、维修到场速度完全满足采购文件要求，质保期内保障措施详细，明确得</w:t>
            </w:r>
            <w:r>
              <w:rPr>
                <w:rFonts w:ascii="宋体" w:hAnsi="宋体" w:cs="Tahoma"/>
                <w:color w:val="000000"/>
                <w:sz w:val="24"/>
              </w:rPr>
              <w:t>10</w:t>
            </w:r>
            <w:r>
              <w:rPr>
                <w:rFonts w:ascii="宋体" w:hAnsi="宋体" w:cs="Tahoma" w:hint="eastAsia"/>
                <w:color w:val="000000"/>
                <w:sz w:val="24"/>
              </w:rPr>
              <w:t>分；</w:t>
            </w:r>
          </w:p>
          <w:p w14:paraId="4AFFBE31" w14:textId="77777777" w:rsidR="005F3132" w:rsidRDefault="00A338C0">
            <w:pPr>
              <w:spacing w:line="360" w:lineRule="auto"/>
              <w:rPr>
                <w:rFonts w:ascii="宋体" w:hAnsi="宋体" w:cs="Tahoma"/>
                <w:color w:val="000000"/>
                <w:sz w:val="24"/>
              </w:rPr>
            </w:pPr>
            <w:r>
              <w:rPr>
                <w:rFonts w:ascii="宋体" w:hAnsi="宋体" w:cs="Tahoma" w:hint="eastAsia"/>
                <w:color w:val="000000"/>
                <w:sz w:val="24"/>
              </w:rPr>
              <w:t>售后保障措施完整，维修响应、维修到场速度完全满足采购文件要求，质保期内保障措施详细但表意描述有欠缺得</w:t>
            </w:r>
            <w:r>
              <w:rPr>
                <w:rFonts w:ascii="宋体" w:hAnsi="宋体" w:cs="Tahoma"/>
                <w:color w:val="000000"/>
                <w:sz w:val="24"/>
              </w:rPr>
              <w:t>7</w:t>
            </w:r>
            <w:r>
              <w:rPr>
                <w:rFonts w:ascii="宋体" w:hAnsi="宋体" w:cs="Tahoma" w:hint="eastAsia"/>
                <w:color w:val="000000"/>
                <w:sz w:val="24"/>
              </w:rPr>
              <w:t>分；</w:t>
            </w:r>
          </w:p>
          <w:p w14:paraId="50304188" w14:textId="77777777" w:rsidR="005F3132" w:rsidRDefault="00A338C0">
            <w:pPr>
              <w:spacing w:line="360" w:lineRule="auto"/>
              <w:rPr>
                <w:rFonts w:ascii="宋体" w:hAnsi="宋体" w:cs="Tahoma"/>
                <w:color w:val="000000"/>
                <w:sz w:val="24"/>
              </w:rPr>
            </w:pPr>
            <w:r>
              <w:rPr>
                <w:rFonts w:ascii="宋体" w:hAnsi="宋体" w:cs="Tahoma" w:hint="eastAsia"/>
                <w:color w:val="000000"/>
                <w:sz w:val="24"/>
              </w:rPr>
              <w:t>售后保障措施基本完整，维修响应、维修到场速度满足采购文件要求，质保期内保障措施有缺项得</w:t>
            </w:r>
            <w:r>
              <w:rPr>
                <w:rFonts w:ascii="宋体" w:hAnsi="宋体" w:cs="Tahoma"/>
                <w:color w:val="000000"/>
                <w:sz w:val="24"/>
              </w:rPr>
              <w:t>4</w:t>
            </w:r>
            <w:r>
              <w:rPr>
                <w:rFonts w:ascii="宋体" w:hAnsi="宋体" w:cs="Tahoma" w:hint="eastAsia"/>
                <w:color w:val="000000"/>
                <w:sz w:val="24"/>
              </w:rPr>
              <w:t>分；</w:t>
            </w:r>
          </w:p>
          <w:p w14:paraId="664ECF2D" w14:textId="77777777" w:rsidR="005F3132" w:rsidRDefault="00A338C0">
            <w:pPr>
              <w:spacing w:line="360" w:lineRule="auto"/>
              <w:rPr>
                <w:rFonts w:ascii="宋体" w:hAnsi="宋体" w:cs="Tahoma"/>
                <w:color w:val="000000"/>
                <w:sz w:val="24"/>
              </w:rPr>
            </w:pPr>
            <w:r>
              <w:rPr>
                <w:rFonts w:ascii="宋体" w:hAnsi="宋体" w:cs="Tahoma" w:hint="eastAsia"/>
                <w:color w:val="000000"/>
                <w:sz w:val="24"/>
              </w:rPr>
              <w:t>维修响应、维修到场速度不满足采购文件要求得</w:t>
            </w:r>
            <w:r>
              <w:rPr>
                <w:rFonts w:ascii="宋体" w:hAnsi="宋体" w:cs="Tahoma"/>
                <w:color w:val="000000"/>
                <w:sz w:val="24"/>
              </w:rPr>
              <w:t>1</w:t>
            </w:r>
            <w:r>
              <w:rPr>
                <w:rFonts w:ascii="宋体" w:hAnsi="宋体" w:cs="Tahoma" w:hint="eastAsia"/>
                <w:color w:val="000000"/>
                <w:sz w:val="24"/>
              </w:rPr>
              <w:t>分；</w:t>
            </w:r>
          </w:p>
          <w:p w14:paraId="786EEA34" w14:textId="77777777" w:rsidR="005F3132" w:rsidRDefault="00A338C0">
            <w:pPr>
              <w:adjustRightInd w:val="0"/>
              <w:snapToGrid w:val="0"/>
              <w:spacing w:line="360" w:lineRule="auto"/>
              <w:rPr>
                <w:rFonts w:ascii="宋体" w:hAnsi="宋体"/>
                <w:sz w:val="24"/>
              </w:rPr>
            </w:pPr>
            <w:r>
              <w:rPr>
                <w:rFonts w:ascii="宋体" w:hAnsi="宋体" w:cs="Tahoma" w:hint="eastAsia"/>
                <w:color w:val="000000"/>
                <w:sz w:val="24"/>
              </w:rPr>
              <w:t>未提供得0分。</w:t>
            </w:r>
          </w:p>
        </w:tc>
        <w:tc>
          <w:tcPr>
            <w:tcW w:w="850" w:type="dxa"/>
            <w:tcBorders>
              <w:top w:val="single" w:sz="4" w:space="0" w:color="auto"/>
              <w:left w:val="single" w:sz="4" w:space="0" w:color="auto"/>
              <w:bottom w:val="single" w:sz="4" w:space="0" w:color="auto"/>
              <w:right w:val="single" w:sz="4" w:space="0" w:color="auto"/>
            </w:tcBorders>
            <w:vAlign w:val="center"/>
          </w:tcPr>
          <w:p w14:paraId="521BCC91" w14:textId="77777777" w:rsidR="005F3132" w:rsidRDefault="00A338C0">
            <w:pPr>
              <w:spacing w:line="360" w:lineRule="auto"/>
              <w:jc w:val="center"/>
              <w:rPr>
                <w:rFonts w:ascii="宋体" w:hAnsi="宋体" w:cs="Tahoma"/>
                <w:color w:val="000000"/>
                <w:sz w:val="24"/>
              </w:rPr>
            </w:pPr>
            <w:r>
              <w:rPr>
                <w:rFonts w:ascii="宋体" w:hAnsi="宋体" w:cs="Tahoma"/>
                <w:color w:val="000000"/>
                <w:sz w:val="24"/>
              </w:rPr>
              <w:t>10</w:t>
            </w:r>
          </w:p>
        </w:tc>
      </w:tr>
      <w:tr w:rsidR="005F3132" w14:paraId="17144E83" w14:textId="77777777">
        <w:trPr>
          <w:trHeight w:val="235"/>
        </w:trPr>
        <w:tc>
          <w:tcPr>
            <w:tcW w:w="960" w:type="dxa"/>
            <w:vMerge w:val="restart"/>
            <w:tcBorders>
              <w:top w:val="single" w:sz="4" w:space="0" w:color="auto"/>
              <w:left w:val="single" w:sz="4" w:space="0" w:color="auto"/>
              <w:right w:val="single" w:sz="4" w:space="0" w:color="auto"/>
            </w:tcBorders>
            <w:vAlign w:val="center"/>
          </w:tcPr>
          <w:p w14:paraId="4D0E677C" w14:textId="77777777" w:rsidR="005F3132" w:rsidRDefault="00A338C0">
            <w:pPr>
              <w:spacing w:line="360" w:lineRule="auto"/>
              <w:ind w:left="420" w:hanging="420"/>
              <w:jc w:val="center"/>
              <w:rPr>
                <w:rFonts w:ascii="宋体" w:hAnsi="宋体"/>
                <w:color w:val="000000"/>
                <w:sz w:val="24"/>
              </w:rPr>
            </w:pPr>
            <w:r>
              <w:rPr>
                <w:rFonts w:ascii="宋体" w:hAnsi="宋体" w:hint="eastAsia"/>
                <w:color w:val="000000"/>
                <w:sz w:val="24"/>
              </w:rPr>
              <w:t>节能环保</w:t>
            </w:r>
          </w:p>
        </w:tc>
        <w:tc>
          <w:tcPr>
            <w:tcW w:w="7433" w:type="dxa"/>
            <w:tcBorders>
              <w:top w:val="single" w:sz="4" w:space="0" w:color="auto"/>
              <w:left w:val="single" w:sz="4" w:space="0" w:color="auto"/>
              <w:bottom w:val="single" w:sz="4" w:space="0" w:color="auto"/>
              <w:right w:val="single" w:sz="4" w:space="0" w:color="auto"/>
            </w:tcBorders>
            <w:vAlign w:val="center"/>
          </w:tcPr>
          <w:p w14:paraId="3CA4CBA6" w14:textId="77777777" w:rsidR="005F3132" w:rsidRDefault="00A338C0">
            <w:pPr>
              <w:spacing w:line="360" w:lineRule="auto"/>
              <w:rPr>
                <w:rFonts w:ascii="宋体" w:hAnsi="宋体"/>
                <w:color w:val="000000"/>
                <w:sz w:val="24"/>
              </w:rPr>
            </w:pPr>
            <w:r>
              <w:rPr>
                <w:rFonts w:ascii="宋体" w:hAnsi="宋体" w:hint="eastAsia"/>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192583B6" w14:textId="77777777" w:rsidR="005F3132" w:rsidRDefault="00A338C0">
            <w:pPr>
              <w:spacing w:line="360" w:lineRule="auto"/>
              <w:rPr>
                <w:rFonts w:ascii="宋体" w:hAnsi="宋体" w:cs="Tahoma"/>
                <w:color w:val="000000"/>
                <w:sz w:val="24"/>
              </w:rPr>
            </w:pPr>
            <w:r>
              <w:rPr>
                <w:rFonts w:ascii="宋体" w:hAnsi="宋体" w:hint="eastAsia"/>
                <w:color w:val="000000"/>
                <w:sz w:val="24"/>
              </w:rPr>
              <w:t>注：以上复印件需加盖供应商公章；属于政府强制采购节能产品的不加分。</w:t>
            </w:r>
          </w:p>
        </w:tc>
        <w:tc>
          <w:tcPr>
            <w:tcW w:w="850" w:type="dxa"/>
            <w:vMerge w:val="restart"/>
            <w:tcBorders>
              <w:top w:val="single" w:sz="4" w:space="0" w:color="auto"/>
              <w:left w:val="single" w:sz="4" w:space="0" w:color="auto"/>
              <w:right w:val="single" w:sz="4" w:space="0" w:color="auto"/>
            </w:tcBorders>
            <w:vAlign w:val="center"/>
          </w:tcPr>
          <w:p w14:paraId="4F3A9FE1" w14:textId="77777777" w:rsidR="005F3132" w:rsidRDefault="00A338C0">
            <w:pPr>
              <w:spacing w:line="360" w:lineRule="auto"/>
              <w:jc w:val="center"/>
              <w:rPr>
                <w:rFonts w:ascii="宋体" w:hAnsi="宋体" w:cs="Tahoma"/>
                <w:color w:val="000000"/>
                <w:sz w:val="24"/>
              </w:rPr>
            </w:pPr>
            <w:r>
              <w:rPr>
                <w:rFonts w:ascii="宋体" w:hAnsi="宋体" w:hint="eastAsia"/>
                <w:color w:val="000000"/>
                <w:sz w:val="24"/>
              </w:rPr>
              <w:t>2</w:t>
            </w:r>
          </w:p>
        </w:tc>
      </w:tr>
      <w:tr w:rsidR="005F3132" w14:paraId="534102B5" w14:textId="77777777">
        <w:trPr>
          <w:trHeight w:val="235"/>
        </w:trPr>
        <w:tc>
          <w:tcPr>
            <w:tcW w:w="960" w:type="dxa"/>
            <w:vMerge/>
            <w:tcBorders>
              <w:left w:val="single" w:sz="4" w:space="0" w:color="auto"/>
              <w:bottom w:val="single" w:sz="4" w:space="0" w:color="auto"/>
              <w:right w:val="single" w:sz="4" w:space="0" w:color="auto"/>
            </w:tcBorders>
            <w:vAlign w:val="center"/>
          </w:tcPr>
          <w:p w14:paraId="0114ADEB" w14:textId="77777777" w:rsidR="005F3132" w:rsidRDefault="005F3132">
            <w:pPr>
              <w:spacing w:line="360" w:lineRule="auto"/>
              <w:ind w:left="420" w:hanging="420"/>
              <w:jc w:val="center"/>
              <w:rPr>
                <w:rFonts w:ascii="宋体" w:hAnsi="宋体"/>
                <w:color w:val="000000"/>
                <w:sz w:val="24"/>
              </w:rPr>
            </w:pPr>
          </w:p>
        </w:tc>
        <w:tc>
          <w:tcPr>
            <w:tcW w:w="7433" w:type="dxa"/>
            <w:tcBorders>
              <w:top w:val="single" w:sz="4" w:space="0" w:color="auto"/>
              <w:left w:val="single" w:sz="4" w:space="0" w:color="auto"/>
              <w:bottom w:val="single" w:sz="4" w:space="0" w:color="auto"/>
              <w:right w:val="single" w:sz="4" w:space="0" w:color="auto"/>
            </w:tcBorders>
            <w:vAlign w:val="center"/>
          </w:tcPr>
          <w:p w14:paraId="1160B7F0" w14:textId="77777777" w:rsidR="005F3132" w:rsidRDefault="00A338C0">
            <w:pPr>
              <w:spacing w:line="360" w:lineRule="auto"/>
              <w:rPr>
                <w:rFonts w:ascii="宋体" w:hAnsi="宋体"/>
                <w:color w:val="000000"/>
                <w:sz w:val="24"/>
              </w:rPr>
            </w:pPr>
            <w:r>
              <w:rPr>
                <w:rFonts w:ascii="宋体" w:hAnsi="宋体" w:hint="eastAsia"/>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lastRenderedPageBreak/>
              <w:t>1</w:t>
            </w:r>
            <w:r>
              <w:rPr>
                <w:rFonts w:ascii="宋体" w:hAnsi="宋体" w:hint="eastAsia"/>
                <w:color w:val="000000"/>
                <w:sz w:val="24"/>
              </w:rPr>
              <w:t>分，否则不得分。</w:t>
            </w:r>
          </w:p>
          <w:p w14:paraId="467D2211" w14:textId="77777777" w:rsidR="005F3132" w:rsidRDefault="00A338C0">
            <w:pPr>
              <w:spacing w:line="360" w:lineRule="auto"/>
              <w:rPr>
                <w:rFonts w:ascii="宋体" w:hAnsi="宋体" w:cs="Tahoma"/>
                <w:color w:val="000000"/>
                <w:sz w:val="24"/>
              </w:rPr>
            </w:pPr>
            <w:r>
              <w:rPr>
                <w:rFonts w:ascii="宋体" w:hAnsi="宋体" w:hint="eastAsia"/>
                <w:color w:val="000000"/>
                <w:sz w:val="24"/>
              </w:rPr>
              <w:t>注：以上复印件需加盖供应商公章；</w:t>
            </w:r>
          </w:p>
        </w:tc>
        <w:tc>
          <w:tcPr>
            <w:tcW w:w="850" w:type="dxa"/>
            <w:vMerge/>
            <w:tcBorders>
              <w:left w:val="single" w:sz="4" w:space="0" w:color="auto"/>
              <w:bottom w:val="single" w:sz="4" w:space="0" w:color="auto"/>
              <w:right w:val="single" w:sz="4" w:space="0" w:color="auto"/>
            </w:tcBorders>
            <w:vAlign w:val="center"/>
          </w:tcPr>
          <w:p w14:paraId="4990CE23" w14:textId="77777777" w:rsidR="005F3132" w:rsidRDefault="005F3132">
            <w:pPr>
              <w:spacing w:line="360" w:lineRule="auto"/>
              <w:jc w:val="center"/>
              <w:rPr>
                <w:rFonts w:ascii="宋体" w:hAnsi="宋体" w:cs="Tahoma"/>
                <w:color w:val="000000"/>
                <w:sz w:val="24"/>
              </w:rPr>
            </w:pPr>
          </w:p>
        </w:tc>
      </w:tr>
      <w:tr w:rsidR="005F3132" w14:paraId="45DDF4F4" w14:textId="77777777">
        <w:trPr>
          <w:trHeight w:val="283"/>
        </w:trPr>
        <w:tc>
          <w:tcPr>
            <w:tcW w:w="9243" w:type="dxa"/>
            <w:gridSpan w:val="3"/>
            <w:tcBorders>
              <w:top w:val="single" w:sz="4" w:space="0" w:color="auto"/>
              <w:left w:val="single" w:sz="4" w:space="0" w:color="auto"/>
              <w:bottom w:val="single" w:sz="4" w:space="0" w:color="auto"/>
              <w:right w:val="single" w:sz="4" w:space="0" w:color="auto"/>
            </w:tcBorders>
            <w:vAlign w:val="center"/>
          </w:tcPr>
          <w:p w14:paraId="0011CC79" w14:textId="77777777" w:rsidR="005F3132" w:rsidRDefault="00A338C0">
            <w:pPr>
              <w:spacing w:line="360" w:lineRule="auto"/>
              <w:ind w:left="420" w:hanging="420"/>
              <w:jc w:val="center"/>
              <w:rPr>
                <w:rFonts w:ascii="宋体" w:hAnsi="宋体"/>
                <w:b/>
                <w:color w:val="000000"/>
                <w:sz w:val="24"/>
              </w:rPr>
            </w:pPr>
            <w:r>
              <w:rPr>
                <w:rFonts w:ascii="宋体" w:hAnsi="宋体" w:hint="eastAsia"/>
                <w:b/>
                <w:color w:val="000000"/>
                <w:sz w:val="24"/>
              </w:rPr>
              <w:t>三、价格</w:t>
            </w:r>
          </w:p>
        </w:tc>
      </w:tr>
      <w:tr w:rsidR="005F3132" w14:paraId="61A6A581" w14:textId="77777777">
        <w:trPr>
          <w:trHeight w:val="283"/>
        </w:trPr>
        <w:tc>
          <w:tcPr>
            <w:tcW w:w="960" w:type="dxa"/>
            <w:tcBorders>
              <w:top w:val="single" w:sz="4" w:space="0" w:color="auto"/>
              <w:left w:val="single" w:sz="4" w:space="0" w:color="auto"/>
              <w:bottom w:val="single" w:sz="4" w:space="0" w:color="auto"/>
              <w:right w:val="single" w:sz="4" w:space="0" w:color="auto"/>
            </w:tcBorders>
            <w:vAlign w:val="center"/>
          </w:tcPr>
          <w:p w14:paraId="6F0B1AEB" w14:textId="77777777" w:rsidR="005F3132" w:rsidRDefault="00A338C0">
            <w:pPr>
              <w:spacing w:line="360" w:lineRule="auto"/>
              <w:ind w:left="420" w:hanging="420"/>
              <w:jc w:val="center"/>
              <w:rPr>
                <w:rFonts w:ascii="宋体" w:hAnsi="宋体"/>
                <w:bCs/>
                <w:color w:val="000000"/>
                <w:sz w:val="24"/>
              </w:rPr>
            </w:pPr>
            <w:r>
              <w:rPr>
                <w:rFonts w:ascii="宋体" w:hAnsi="宋体"/>
                <w:bCs/>
                <w:color w:val="000000"/>
                <w:sz w:val="24"/>
              </w:rPr>
              <w:t>3.1</w:t>
            </w:r>
          </w:p>
        </w:tc>
        <w:tc>
          <w:tcPr>
            <w:tcW w:w="7433" w:type="dxa"/>
            <w:tcBorders>
              <w:top w:val="single" w:sz="4" w:space="0" w:color="auto"/>
              <w:left w:val="single" w:sz="4" w:space="0" w:color="auto"/>
              <w:bottom w:val="single" w:sz="4" w:space="0" w:color="auto"/>
              <w:right w:val="single" w:sz="4" w:space="0" w:color="auto"/>
            </w:tcBorders>
            <w:vAlign w:val="center"/>
          </w:tcPr>
          <w:p w14:paraId="18148E87" w14:textId="77777777" w:rsidR="005F3132" w:rsidRDefault="00A338C0">
            <w:pPr>
              <w:spacing w:line="360" w:lineRule="auto"/>
              <w:rPr>
                <w:rFonts w:ascii="宋体" w:hAnsi="宋体"/>
                <w:sz w:val="24"/>
              </w:rPr>
            </w:pPr>
            <w:r>
              <w:rPr>
                <w:rFonts w:ascii="宋体" w:hAnsi="宋体" w:hint="eastAsia"/>
                <w:sz w:val="24"/>
              </w:rPr>
              <w:t>以符合采购文件要求的最低评审价为基准价，基准价得满分30分，其它供应商的价格得分＝（基准价/该供应商的评审价）×30。</w:t>
            </w:r>
          </w:p>
        </w:tc>
        <w:tc>
          <w:tcPr>
            <w:tcW w:w="850" w:type="dxa"/>
            <w:tcBorders>
              <w:top w:val="single" w:sz="4" w:space="0" w:color="auto"/>
              <w:left w:val="single" w:sz="4" w:space="0" w:color="auto"/>
              <w:bottom w:val="single" w:sz="4" w:space="0" w:color="auto"/>
              <w:right w:val="single" w:sz="4" w:space="0" w:color="auto"/>
            </w:tcBorders>
            <w:vAlign w:val="center"/>
          </w:tcPr>
          <w:p w14:paraId="67AC8CE9" w14:textId="77777777" w:rsidR="005F3132" w:rsidRDefault="00A338C0">
            <w:pPr>
              <w:spacing w:line="360" w:lineRule="auto"/>
              <w:ind w:left="420" w:hanging="420"/>
              <w:jc w:val="center"/>
              <w:rPr>
                <w:rFonts w:ascii="宋体" w:hAnsi="宋体"/>
                <w:color w:val="000000"/>
                <w:sz w:val="24"/>
              </w:rPr>
            </w:pPr>
            <w:r>
              <w:rPr>
                <w:rFonts w:ascii="宋体" w:hAnsi="宋体"/>
                <w:color w:val="000000"/>
                <w:sz w:val="24"/>
              </w:rPr>
              <w:t>30</w:t>
            </w:r>
          </w:p>
        </w:tc>
      </w:tr>
      <w:tr w:rsidR="005F3132" w14:paraId="0B15D0E9" w14:textId="77777777">
        <w:trPr>
          <w:trHeight w:val="283"/>
        </w:trPr>
        <w:tc>
          <w:tcPr>
            <w:tcW w:w="9243" w:type="dxa"/>
            <w:gridSpan w:val="3"/>
            <w:tcBorders>
              <w:top w:val="single" w:sz="4" w:space="0" w:color="auto"/>
              <w:left w:val="single" w:sz="4" w:space="0" w:color="auto"/>
              <w:bottom w:val="single" w:sz="4" w:space="0" w:color="auto"/>
              <w:right w:val="single" w:sz="4" w:space="0" w:color="auto"/>
            </w:tcBorders>
            <w:vAlign w:val="center"/>
          </w:tcPr>
          <w:p w14:paraId="51281E0E" w14:textId="77777777" w:rsidR="005F3132" w:rsidRDefault="00A338C0">
            <w:pPr>
              <w:spacing w:line="360" w:lineRule="auto"/>
              <w:ind w:left="420" w:hanging="420"/>
              <w:jc w:val="left"/>
              <w:rPr>
                <w:rFonts w:ascii="宋体" w:hAnsi="宋体"/>
                <w:color w:val="000000"/>
                <w:sz w:val="24"/>
              </w:rPr>
            </w:pPr>
            <w:r>
              <w:rPr>
                <w:rFonts w:ascii="宋体" w:hAnsi="宋体" w:hint="eastAsia"/>
                <w:color w:val="000000"/>
                <w:sz w:val="24"/>
              </w:rPr>
              <w:t>注：以上证明文件均需提供复印件，并加盖供应商公章，未按要求提供视为不满足</w:t>
            </w:r>
          </w:p>
        </w:tc>
      </w:tr>
    </w:tbl>
    <w:p w14:paraId="5EFC3B9B" w14:textId="77777777" w:rsidR="005F3132" w:rsidRDefault="005F3132">
      <w:pPr>
        <w:pStyle w:val="af"/>
      </w:pPr>
    </w:p>
    <w:p w14:paraId="0D8795A9" w14:textId="77777777" w:rsidR="005F3132" w:rsidRDefault="005F3132">
      <w:pPr>
        <w:pStyle w:val="af"/>
      </w:pPr>
    </w:p>
    <w:p w14:paraId="25851A89" w14:textId="77777777" w:rsidR="005F3132" w:rsidRDefault="005F3132">
      <w:pPr>
        <w:pStyle w:val="af"/>
      </w:pPr>
    </w:p>
    <w:bookmarkEnd w:id="398"/>
    <w:p w14:paraId="7E57BEB3" w14:textId="77777777" w:rsidR="005F3132" w:rsidRDefault="00A338C0">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073BDD6E" w14:textId="77777777" w:rsidR="005F3132" w:rsidRDefault="00A338C0">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号）办法规定的小微企业报价给予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1EAA76F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0CA1B4F3"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32A78700"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5FF2D1BB"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0164DEC2"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5C27A9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60E4C818" w14:textId="77777777" w:rsidR="005F3132" w:rsidRDefault="005F3132">
      <w:pPr>
        <w:pStyle w:val="affb"/>
        <w:spacing w:line="360" w:lineRule="auto"/>
        <w:ind w:leftChars="150" w:left="315" w:firstLineChars="200" w:firstLine="480"/>
        <w:rPr>
          <w:rFonts w:hAnsi="宋体"/>
          <w:sz w:val="24"/>
          <w:szCs w:val="24"/>
        </w:rPr>
      </w:pPr>
    </w:p>
    <w:p w14:paraId="43DD27A2" w14:textId="77777777" w:rsidR="005F3132" w:rsidRDefault="00A338C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6464B05" w14:textId="77777777" w:rsidR="005F3132" w:rsidRDefault="00A338C0">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1B8B824"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w:t>
      </w:r>
      <w:r>
        <w:rPr>
          <w:rFonts w:hAnsi="宋体" w:cs="Tahoma" w:hint="eastAsia"/>
          <w:kern w:val="0"/>
          <w:sz w:val="24"/>
        </w:rPr>
        <w:lastRenderedPageBreak/>
        <w:t>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67CEED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41E32C3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4324BEE2"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73BBA9B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16A7B25"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02ED9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462A290"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77033D5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w:t>
      </w:r>
      <w:r>
        <w:rPr>
          <w:rFonts w:hAnsi="宋体" w:cs="Tahoma"/>
          <w:kern w:val="0"/>
          <w:sz w:val="24"/>
        </w:rPr>
        <w:lastRenderedPageBreak/>
        <w:t>和型号，由财政部、国家发展改革委、信息产业部以文件形式确定、公布并适时调整。</w:t>
      </w:r>
    </w:p>
    <w:p w14:paraId="5255E476"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2A6E64"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2AD9BEE8"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7E7D962E"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2F762F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579D5C8D" w14:textId="77777777" w:rsidR="005F3132" w:rsidRDefault="005F3132">
      <w:pPr>
        <w:pStyle w:val="affb"/>
        <w:tabs>
          <w:tab w:val="left" w:pos="1275"/>
          <w:tab w:val="left" w:pos="1440"/>
          <w:tab w:val="left" w:pos="1620"/>
        </w:tabs>
        <w:spacing w:line="360" w:lineRule="auto"/>
        <w:ind w:leftChars="513" w:left="1077"/>
        <w:rPr>
          <w:rFonts w:hAnsi="宋体" w:cs="Tahoma"/>
          <w:kern w:val="0"/>
          <w:sz w:val="24"/>
        </w:rPr>
      </w:pPr>
    </w:p>
    <w:p w14:paraId="4AF4627E"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734A60"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w:t>
      </w:r>
      <w:r>
        <w:rPr>
          <w:rFonts w:hAnsi="宋体" w:hint="eastAsia"/>
          <w:sz w:val="24"/>
          <w:szCs w:val="24"/>
        </w:rPr>
        <w:lastRenderedPageBreak/>
        <w:t>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DF90D1C" w14:textId="77777777" w:rsidR="005F3132" w:rsidRDefault="00A338C0">
      <w:pPr>
        <w:pStyle w:val="34"/>
        <w:spacing w:before="200" w:line="360" w:lineRule="auto"/>
        <w:ind w:left="902" w:hanging="902"/>
        <w:rPr>
          <w:rFonts w:hAnsi="宋体"/>
          <w:u w:val="none"/>
        </w:rPr>
      </w:pPr>
      <w:bookmarkStart w:id="406" w:name="_Toc82524633"/>
      <w:bookmarkStart w:id="407" w:name="_Toc55374342"/>
      <w:bookmarkStart w:id="408" w:name="_Toc321907241"/>
      <w:bookmarkStart w:id="409" w:name="_Toc133141075"/>
      <w:bookmarkStart w:id="410" w:name="_Toc21862758"/>
      <w:bookmarkStart w:id="411" w:name="_Toc126851859"/>
      <w:bookmarkStart w:id="412" w:name="_Toc55375743"/>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678A28C" w14:textId="77777777" w:rsidR="005F3132" w:rsidRDefault="00A338C0">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D009140" w14:textId="77777777" w:rsidR="005F3132" w:rsidRDefault="00A338C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19D12D87" w14:textId="77777777" w:rsidR="005F3132" w:rsidRDefault="00A338C0">
      <w:pPr>
        <w:pStyle w:val="24"/>
        <w:spacing w:line="360" w:lineRule="auto"/>
        <w:rPr>
          <w:rFonts w:ascii="宋体" w:eastAsia="宋体" w:hAnsi="宋体"/>
          <w:sz w:val="28"/>
        </w:rPr>
      </w:pPr>
      <w:bookmarkStart w:id="413" w:name="_Toc520356169"/>
      <w:bookmarkStart w:id="414" w:name="_Toc133916676"/>
      <w:bookmarkStart w:id="415" w:name="_Toc321907242"/>
      <w:bookmarkStart w:id="416" w:name="_Toc133737802"/>
      <w:bookmarkStart w:id="417" w:name="_Toc133737891"/>
      <w:bookmarkStart w:id="418" w:name="_Toc55375744"/>
      <w:bookmarkStart w:id="419" w:name="_Toc21862759"/>
      <w:bookmarkStart w:id="420" w:name="_Toc82524634"/>
      <w:bookmarkStart w:id="421" w:name="_Toc126851860"/>
      <w:bookmarkStart w:id="422" w:name="_Toc133141076"/>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08CC4F77" w14:textId="77777777" w:rsidR="005F3132" w:rsidRDefault="00A338C0">
      <w:pPr>
        <w:pStyle w:val="34"/>
        <w:spacing w:before="200" w:line="360" w:lineRule="auto"/>
        <w:ind w:left="902" w:hanging="902"/>
        <w:rPr>
          <w:rFonts w:hAnsi="宋体"/>
          <w:u w:val="none"/>
        </w:rPr>
      </w:pPr>
      <w:bookmarkStart w:id="424" w:name="_Toc133737803"/>
      <w:bookmarkStart w:id="425" w:name="_Toc133141077"/>
      <w:bookmarkStart w:id="426" w:name="_Toc126851861"/>
      <w:bookmarkStart w:id="427" w:name="_Ref467307010"/>
      <w:bookmarkStart w:id="428" w:name="_Toc321907243"/>
      <w:bookmarkStart w:id="429" w:name="_Toc21862760"/>
      <w:bookmarkStart w:id="430" w:name="_Toc82524635"/>
      <w:bookmarkStart w:id="431" w:name="_Toc520356170"/>
      <w:bookmarkStart w:id="432" w:name="_Toc277153117"/>
      <w:bookmarkStart w:id="433" w:name="_Toc155238614"/>
      <w:bookmarkStart w:id="434" w:name="_Toc55374344"/>
      <w:bookmarkStart w:id="435" w:name="_Toc133737892"/>
      <w:bookmarkStart w:id="436" w:name="_Toc277942492"/>
      <w:bookmarkStart w:id="437" w:name="_Toc133916677"/>
      <w:bookmarkStart w:id="438" w:name="_Toc55375745"/>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113D48" w14:textId="77777777" w:rsidR="005F3132" w:rsidRDefault="00A338C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D68BDB6" w14:textId="77777777" w:rsidR="005F3132" w:rsidRDefault="00A338C0">
      <w:pPr>
        <w:pStyle w:val="34"/>
        <w:spacing w:before="200" w:line="360" w:lineRule="auto"/>
        <w:ind w:left="902" w:hanging="902"/>
        <w:rPr>
          <w:rFonts w:hAnsi="宋体"/>
          <w:u w:val="none"/>
        </w:rPr>
      </w:pPr>
      <w:bookmarkStart w:id="440" w:name="_Toc520356171"/>
      <w:bookmarkStart w:id="441" w:name="_Toc133916678"/>
      <w:bookmarkStart w:id="442" w:name="_Toc133737893"/>
      <w:bookmarkStart w:id="443" w:name="_Toc321907244"/>
      <w:bookmarkStart w:id="444" w:name="_Toc155238615"/>
      <w:bookmarkStart w:id="445" w:name="_Toc277153118"/>
      <w:bookmarkStart w:id="446" w:name="_Toc133737804"/>
      <w:bookmarkStart w:id="447" w:name="_Toc277942493"/>
      <w:bookmarkStart w:id="448" w:name="_Toc126851862"/>
      <w:bookmarkStart w:id="449" w:name="_Toc55375746"/>
      <w:bookmarkStart w:id="450" w:name="_Toc55374345"/>
      <w:bookmarkStart w:id="451" w:name="_Toc21862761"/>
      <w:bookmarkStart w:id="452" w:name="_Toc82524636"/>
      <w:bookmarkStart w:id="453" w:name="_Toc133141078"/>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642BEB1" w14:textId="77777777" w:rsidR="005F3132" w:rsidRDefault="00A338C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699A6264"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62BD8B37" w14:textId="77777777" w:rsidR="005F3132" w:rsidRDefault="00A338C0">
      <w:pPr>
        <w:pStyle w:val="34"/>
        <w:spacing w:before="200" w:line="360" w:lineRule="auto"/>
        <w:ind w:left="902" w:hanging="902"/>
        <w:rPr>
          <w:rFonts w:hAnsi="宋体"/>
          <w:u w:val="none"/>
        </w:rPr>
      </w:pPr>
      <w:bookmarkStart w:id="455" w:name="_Toc133737894"/>
      <w:bookmarkStart w:id="456" w:name="_Toc277942494"/>
      <w:bookmarkStart w:id="457" w:name="_Toc520356173"/>
      <w:bookmarkStart w:id="458" w:name="_Toc155238616"/>
      <w:bookmarkStart w:id="459" w:name="_Toc277153119"/>
      <w:bookmarkStart w:id="460" w:name="_Toc133737805"/>
      <w:bookmarkStart w:id="461" w:name="_Toc133916679"/>
      <w:bookmarkStart w:id="462" w:name="_Toc321907245"/>
      <w:bookmarkStart w:id="463" w:name="_Ref467306874"/>
      <w:bookmarkStart w:id="464" w:name="_Toc133141079"/>
      <w:bookmarkStart w:id="465" w:name="_Toc55375747"/>
      <w:bookmarkStart w:id="466" w:name="_Toc21862762"/>
      <w:bookmarkStart w:id="467" w:name="_Toc126851863"/>
      <w:bookmarkStart w:id="468" w:name="_Toc82524637"/>
      <w:bookmarkStart w:id="469" w:name="_Toc55374346"/>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1C92A49C" w14:textId="77777777" w:rsidR="005F3132" w:rsidRDefault="00A338C0">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40C1B02A" w14:textId="77777777" w:rsidR="005F3132" w:rsidRDefault="00A338C0">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61901DA3" w14:textId="77777777" w:rsidR="005F3132" w:rsidRDefault="00A338C0">
      <w:pPr>
        <w:spacing w:line="360" w:lineRule="auto"/>
        <w:ind w:left="960" w:hangingChars="400" w:hanging="960"/>
        <w:rPr>
          <w:rFonts w:ascii="宋体" w:hAnsi="宋体"/>
          <w:sz w:val="24"/>
        </w:rPr>
      </w:pPr>
      <w:r>
        <w:rPr>
          <w:rFonts w:ascii="宋体" w:hAnsi="宋体" w:hint="eastAsia"/>
          <w:sz w:val="24"/>
        </w:rPr>
        <w:lastRenderedPageBreak/>
        <w:t>25.2.1  因情况变化，不再符合规定的磋商采购方式适用情形的；</w:t>
      </w:r>
    </w:p>
    <w:p w14:paraId="70CDE302"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258ABA0A" w14:textId="77777777" w:rsidR="005F3132" w:rsidRDefault="00A338C0">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560FE447" w14:textId="77777777" w:rsidR="005F3132" w:rsidRDefault="00A338C0">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3AB55F0B" w14:textId="77777777" w:rsidR="005F3132" w:rsidRDefault="00A338C0">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5B0C0E5F" w14:textId="77777777" w:rsidR="005F3132" w:rsidRDefault="00A338C0">
      <w:pPr>
        <w:pStyle w:val="34"/>
        <w:spacing w:before="200" w:line="360" w:lineRule="auto"/>
        <w:ind w:left="902" w:hanging="902"/>
        <w:rPr>
          <w:rFonts w:hAnsi="宋体"/>
          <w:u w:val="none"/>
        </w:rPr>
      </w:pPr>
      <w:bookmarkStart w:id="473" w:name="_Toc55375748"/>
      <w:bookmarkStart w:id="474" w:name="_Toc82524638"/>
      <w:bookmarkStart w:id="475" w:name="_Toc126851864"/>
      <w:bookmarkStart w:id="476" w:name="_Toc133737807"/>
      <w:bookmarkStart w:id="477" w:name="_Toc133737896"/>
      <w:bookmarkStart w:id="478" w:name="_Toc277942495"/>
      <w:bookmarkStart w:id="479" w:name="_Toc277153120"/>
      <w:bookmarkStart w:id="480" w:name="_Toc55374347"/>
      <w:bookmarkStart w:id="481" w:name="_Toc155238617"/>
      <w:bookmarkStart w:id="482" w:name="_Toc133141080"/>
      <w:bookmarkStart w:id="483" w:name="_Toc133916680"/>
      <w:bookmarkStart w:id="484" w:name="_Toc321907246"/>
      <w:bookmarkStart w:id="485" w:name="_Toc21862763"/>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890497F" w14:textId="77777777" w:rsidR="005F3132" w:rsidRDefault="00A338C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5260780F" w14:textId="77777777" w:rsidR="005F3132" w:rsidRDefault="00A338C0">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9EAB914" w14:textId="77777777" w:rsidR="005F3132" w:rsidRDefault="00A338C0">
      <w:pPr>
        <w:pStyle w:val="34"/>
        <w:spacing w:before="200" w:line="360" w:lineRule="auto"/>
        <w:ind w:left="902" w:hanging="902"/>
        <w:rPr>
          <w:rFonts w:hAnsi="宋体"/>
          <w:u w:val="none"/>
        </w:rPr>
      </w:pPr>
      <w:bookmarkStart w:id="486" w:name="_Ref467306978"/>
      <w:bookmarkStart w:id="487" w:name="_Toc133737897"/>
      <w:bookmarkStart w:id="488" w:name="_Toc133916681"/>
      <w:bookmarkStart w:id="489" w:name="_Ref467307062"/>
      <w:bookmarkStart w:id="490" w:name="_Toc55374348"/>
      <w:bookmarkStart w:id="491" w:name="_Toc133737808"/>
      <w:bookmarkStart w:id="492" w:name="_Ref467306377"/>
      <w:bookmarkStart w:id="493" w:name="_Toc520356175"/>
      <w:bookmarkStart w:id="494" w:name="_Ref467307204"/>
      <w:bookmarkStart w:id="495" w:name="_Toc277153121"/>
      <w:bookmarkStart w:id="496" w:name="_Toc277942496"/>
      <w:bookmarkStart w:id="497" w:name="_Toc321907247"/>
      <w:bookmarkStart w:id="498" w:name="_Toc133141081"/>
      <w:bookmarkStart w:id="499" w:name="_Toc82524639"/>
      <w:bookmarkStart w:id="500" w:name="_Toc155238618"/>
      <w:bookmarkStart w:id="501" w:name="_Toc126851865"/>
      <w:bookmarkStart w:id="502" w:name="_Toc55375749"/>
      <w:bookmarkStart w:id="503" w:name="_Toc2186276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CCB281B" w14:textId="77777777" w:rsidR="005F3132" w:rsidRDefault="00A338C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8CE669B" w14:textId="77777777" w:rsidR="005F3132" w:rsidRDefault="00A338C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6425"/>
      <w:bookmarkStart w:id="505" w:name="_Ref467307090"/>
      <w:bookmarkStart w:id="506" w:name="_Toc520356176"/>
      <w:r>
        <w:rPr>
          <w:rFonts w:ascii="宋体" w:hAnsi="宋体" w:hint="eastAsia"/>
          <w:sz w:val="24"/>
        </w:rPr>
        <w:t>磋商文件、成交供应商的响应文件及其澄清文件等，均为签订合同的依据。</w:t>
      </w:r>
    </w:p>
    <w:p w14:paraId="61431722" w14:textId="77777777" w:rsidR="005F3132" w:rsidRDefault="00A338C0">
      <w:pPr>
        <w:pStyle w:val="34"/>
        <w:spacing w:before="200" w:line="360" w:lineRule="auto"/>
        <w:ind w:left="902" w:hanging="902"/>
        <w:rPr>
          <w:rFonts w:hAnsi="宋体"/>
          <w:u w:val="none"/>
        </w:rPr>
      </w:pPr>
      <w:bookmarkStart w:id="507" w:name="_Toc126851866"/>
      <w:bookmarkStart w:id="508" w:name="_Toc277942497"/>
      <w:bookmarkStart w:id="509" w:name="_Toc133737898"/>
      <w:bookmarkStart w:id="510" w:name="_Toc55375750"/>
      <w:bookmarkStart w:id="511" w:name="_Toc55374349"/>
      <w:bookmarkStart w:id="512" w:name="_Toc133737809"/>
      <w:bookmarkStart w:id="513" w:name="_Toc21862765"/>
      <w:bookmarkStart w:id="514" w:name="_Toc155238619"/>
      <w:bookmarkStart w:id="515" w:name="_Toc277153122"/>
      <w:bookmarkStart w:id="516" w:name="_Toc133916682"/>
      <w:bookmarkStart w:id="517" w:name="_Toc321907248"/>
      <w:bookmarkStart w:id="518" w:name="_Toc82524640"/>
      <w:bookmarkStart w:id="519" w:name="_Toc133141082"/>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65DB507C" w14:textId="77777777" w:rsidR="005F3132" w:rsidRDefault="00A338C0">
      <w:pPr>
        <w:spacing w:line="360" w:lineRule="auto"/>
        <w:ind w:left="989" w:hanging="960"/>
        <w:rPr>
          <w:rFonts w:ascii="宋体" w:hAnsi="宋体"/>
          <w:sz w:val="24"/>
        </w:rPr>
      </w:pPr>
      <w:bookmarkStart w:id="521" w:name="_Toc133916683"/>
      <w:bookmarkStart w:id="522" w:name="_Toc109534384"/>
      <w:bookmarkStart w:id="523" w:name="_Toc133737810"/>
      <w:bookmarkStart w:id="524" w:name="_Toc133737899"/>
      <w:bookmarkStart w:id="525" w:name="_Toc321907249"/>
      <w:bookmarkEnd w:id="520"/>
      <w:r>
        <w:rPr>
          <w:rFonts w:ascii="宋体" w:hAnsi="宋体" w:hint="eastAsia"/>
          <w:sz w:val="24"/>
        </w:rPr>
        <w:t>28.1</w:t>
      </w:r>
      <w:r>
        <w:rPr>
          <w:rFonts w:ascii="宋体" w:hAnsi="宋体" w:hint="eastAsia"/>
          <w:sz w:val="24"/>
        </w:rPr>
        <w:tab/>
        <w:t>见第三章《合同条款》。</w:t>
      </w:r>
    </w:p>
    <w:p w14:paraId="29AB9CC9" w14:textId="77777777" w:rsidR="005F3132" w:rsidRDefault="00A338C0">
      <w:pPr>
        <w:pStyle w:val="24"/>
        <w:spacing w:line="360" w:lineRule="auto"/>
        <w:rPr>
          <w:rFonts w:ascii="宋体" w:eastAsia="宋体" w:hAnsi="宋体"/>
          <w:sz w:val="28"/>
        </w:rPr>
      </w:pPr>
      <w:bookmarkStart w:id="526" w:name="_Toc133141083"/>
      <w:bookmarkStart w:id="527" w:name="_Toc126851867"/>
      <w:bookmarkStart w:id="528" w:name="_Toc55374350"/>
      <w:bookmarkStart w:id="529" w:name="_Toc21862766"/>
      <w:bookmarkStart w:id="530" w:name="_Toc82524641"/>
      <w:bookmarkStart w:id="531" w:name="_Toc55375751"/>
      <w:r>
        <w:rPr>
          <w:rFonts w:ascii="宋体" w:eastAsia="宋体" w:hAnsi="宋体" w:hint="eastAsia"/>
          <w:sz w:val="28"/>
        </w:rPr>
        <w:lastRenderedPageBreak/>
        <w:t xml:space="preserve">七  </w:t>
      </w:r>
      <w:bookmarkStart w:id="532" w:name="_Toc518803444"/>
      <w:bookmarkStart w:id="533" w:name="_Toc520647612"/>
      <w:bookmarkStart w:id="534" w:name="_Ref467306463"/>
      <w:bookmarkStart w:id="535" w:name="_Toc52042450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37AA8889" w14:textId="77777777" w:rsidR="005F3132" w:rsidRDefault="00A338C0">
      <w:pPr>
        <w:pStyle w:val="34"/>
        <w:spacing w:before="200" w:line="360" w:lineRule="auto"/>
        <w:ind w:left="902" w:hanging="902"/>
        <w:rPr>
          <w:rFonts w:hAnsi="宋体"/>
          <w:u w:val="none"/>
        </w:rPr>
      </w:pPr>
      <w:bookmarkStart w:id="536" w:name="_Hlt133739280"/>
      <w:bookmarkStart w:id="537" w:name="_Toc109534385"/>
      <w:bookmarkStart w:id="538" w:name="_Toc108585008"/>
      <w:bookmarkStart w:id="539" w:name="_Toc155238621"/>
      <w:bookmarkStart w:id="540" w:name="_Toc133916684"/>
      <w:bookmarkStart w:id="541" w:name="_Toc133737900"/>
      <w:bookmarkStart w:id="542" w:name="_Toc133737811"/>
      <w:bookmarkStart w:id="543" w:name="_Toc277942499"/>
      <w:bookmarkStart w:id="544" w:name="_Toc277153124"/>
      <w:bookmarkStart w:id="545" w:name="_Toc321907250"/>
      <w:bookmarkStart w:id="546" w:name="_Toc55374351"/>
      <w:bookmarkStart w:id="547" w:name="_Toc21862767"/>
      <w:bookmarkStart w:id="548" w:name="_Toc126851868"/>
      <w:bookmarkStart w:id="549" w:name="_Toc55375752"/>
      <w:bookmarkStart w:id="550" w:name="_Toc82524642"/>
      <w:bookmarkStart w:id="551" w:name="_Toc133141084"/>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2444CE7B" w14:textId="77777777" w:rsidR="005F3132" w:rsidRDefault="00A338C0">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7EB20EEF" w14:textId="77777777" w:rsidR="005F3132" w:rsidRDefault="005F3132">
      <w:pPr>
        <w:spacing w:line="360" w:lineRule="auto"/>
        <w:ind w:left="960" w:hangingChars="400" w:hanging="960"/>
        <w:rPr>
          <w:rFonts w:ascii="宋体" w:hAnsi="宋体"/>
          <w:sz w:val="24"/>
        </w:rPr>
      </w:pPr>
    </w:p>
    <w:p w14:paraId="0FF3E741" w14:textId="77777777" w:rsidR="005F3132" w:rsidRDefault="00A338C0">
      <w:pPr>
        <w:pStyle w:val="34"/>
        <w:spacing w:before="200" w:line="360" w:lineRule="auto"/>
        <w:ind w:left="902" w:hanging="902"/>
        <w:rPr>
          <w:rFonts w:hAnsi="宋体"/>
          <w:u w:val="none"/>
        </w:rPr>
      </w:pPr>
      <w:bookmarkStart w:id="552" w:name="_Toc21862768"/>
      <w:bookmarkStart w:id="553" w:name="_Toc133141085"/>
      <w:bookmarkStart w:id="554" w:name="_Toc508119543"/>
      <w:bookmarkStart w:id="555" w:name="_Toc512429394"/>
      <w:bookmarkStart w:id="556" w:name="_Toc126851869"/>
      <w:bookmarkStart w:id="557" w:name="_Toc55374352"/>
      <w:bookmarkStart w:id="558" w:name="_Toc55375753"/>
      <w:bookmarkStart w:id="559" w:name="_Toc508110769"/>
      <w:bookmarkStart w:id="560" w:name="_Toc8252464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1AFB68FB" w14:textId="77777777" w:rsidR="005F3132" w:rsidRDefault="00A338C0">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F719C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57A4FB2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F42E2EC" w14:textId="77777777" w:rsidR="005F3132" w:rsidRDefault="00A338C0">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740871F1" w14:textId="77777777" w:rsidR="005F3132" w:rsidRDefault="00A338C0">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3080E4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718B10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394B4CD5"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8CF4D37"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3D1F58B"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8C5C90A"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6BE3B8F"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AFF95E4" w14:textId="77777777" w:rsidR="005F3132" w:rsidRDefault="00A338C0">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A264DD4"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A849D8C" w14:textId="77777777" w:rsidR="005F3132" w:rsidRDefault="00A338C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C9CF467"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C58E684"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9901A4A" w14:textId="77777777" w:rsidR="005F3132" w:rsidRDefault="00A338C0">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84D5589" w14:textId="77777777" w:rsidR="005F3132" w:rsidRDefault="005F3132">
      <w:pPr>
        <w:spacing w:line="360" w:lineRule="auto"/>
        <w:ind w:left="960" w:hangingChars="400" w:hanging="960"/>
        <w:rPr>
          <w:rFonts w:ascii="宋体" w:hAnsi="宋体"/>
          <w:sz w:val="24"/>
        </w:rPr>
      </w:pPr>
    </w:p>
    <w:p w14:paraId="59D73BA4" w14:textId="77777777" w:rsidR="005F3132" w:rsidRDefault="00A338C0">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117D85F" w14:textId="77777777" w:rsidR="005F3132" w:rsidRDefault="00A338C0">
      <w:pPr>
        <w:pStyle w:val="11"/>
        <w:spacing w:before="0" w:after="0" w:line="360" w:lineRule="auto"/>
      </w:pPr>
      <w:bookmarkStart w:id="561" w:name="_Toc133916685"/>
      <w:bookmarkStart w:id="562" w:name="_Toc133737812"/>
      <w:bookmarkStart w:id="563" w:name="_Toc133141086"/>
      <w:bookmarkStart w:id="564" w:name="_Toc133737901"/>
      <w:r>
        <w:rPr>
          <w:rFonts w:hint="eastAsia"/>
        </w:rPr>
        <w:lastRenderedPageBreak/>
        <w:t>第三章  合同条款</w:t>
      </w:r>
      <w:bookmarkStart w:id="565" w:name="_Toc37843648"/>
      <w:bookmarkStart w:id="566" w:name="_Toc37926203"/>
      <w:bookmarkEnd w:id="561"/>
      <w:bookmarkEnd w:id="562"/>
      <w:bookmarkEnd w:id="563"/>
      <w:bookmarkEnd w:id="564"/>
    </w:p>
    <w:p w14:paraId="6DF036D0" w14:textId="2DBDC719" w:rsidR="005F3132" w:rsidRDefault="00A338C0">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w:t>
      </w:r>
      <w:r w:rsidR="007913BD">
        <w:rPr>
          <w:rFonts w:ascii="宋体" w:eastAsia="宋体" w:hAnsi="宋体" w:hint="eastAsia"/>
          <w:color w:val="000000"/>
          <w:sz w:val="24"/>
        </w:rPr>
        <w:t>四</w:t>
      </w:r>
      <w:r>
        <w:rPr>
          <w:rFonts w:ascii="宋体" w:eastAsia="宋体" w:hAnsi="宋体" w:hint="eastAsia"/>
          <w:color w:val="000000"/>
          <w:sz w:val="24"/>
        </w:rPr>
        <w:t>章“</w:t>
      </w:r>
      <w:r w:rsidR="007913BD">
        <w:rPr>
          <w:rFonts w:ascii="宋体" w:eastAsia="宋体" w:hAnsi="宋体" w:hint="eastAsia"/>
          <w:color w:val="000000"/>
          <w:sz w:val="24"/>
        </w:rPr>
        <w:t>项目</w:t>
      </w:r>
      <w:r>
        <w:rPr>
          <w:rFonts w:ascii="宋体" w:eastAsia="宋体" w:hAnsi="宋体" w:hint="eastAsia"/>
          <w:color w:val="000000"/>
          <w:sz w:val="24"/>
        </w:rPr>
        <w:t>需求”中相关规定不一致，以第四章“项目需求”中的相关规定为准。</w:t>
      </w:r>
      <w:bookmarkEnd w:id="567"/>
    </w:p>
    <w:bookmarkEnd w:id="568"/>
    <w:p w14:paraId="3373C100" w14:textId="77777777" w:rsidR="005F3132" w:rsidRDefault="005F3132">
      <w:pPr>
        <w:spacing w:line="300" w:lineRule="auto"/>
        <w:ind w:firstLineChars="200" w:firstLine="420"/>
      </w:pPr>
    </w:p>
    <w:p w14:paraId="7ABFE527" w14:textId="77777777" w:rsidR="005F3132" w:rsidRDefault="005F3132">
      <w:pPr>
        <w:spacing w:line="360" w:lineRule="auto"/>
        <w:rPr>
          <w:rFonts w:ascii="宋体" w:hAnsi="宋体" w:cs="宋体"/>
          <w:sz w:val="24"/>
        </w:rPr>
      </w:pPr>
    </w:p>
    <w:p w14:paraId="2EC7064D" w14:textId="77777777" w:rsidR="005F3132" w:rsidRDefault="005F3132">
      <w:pPr>
        <w:jc w:val="center"/>
        <w:rPr>
          <w:rFonts w:ascii="宋体" w:hAnsi="宋体" w:cs="宋体"/>
          <w:b/>
          <w:bCs/>
          <w:spacing w:val="-20"/>
          <w:kern w:val="44"/>
          <w:sz w:val="48"/>
          <w:szCs w:val="48"/>
        </w:rPr>
      </w:pPr>
    </w:p>
    <w:p w14:paraId="244978A3" w14:textId="77777777" w:rsidR="005F3132" w:rsidRDefault="005F3132">
      <w:pPr>
        <w:jc w:val="center"/>
        <w:rPr>
          <w:rFonts w:ascii="宋体" w:hAnsi="宋体" w:cs="宋体"/>
          <w:b/>
          <w:bCs/>
          <w:spacing w:val="-20"/>
          <w:kern w:val="44"/>
          <w:sz w:val="48"/>
          <w:szCs w:val="48"/>
        </w:rPr>
      </w:pPr>
    </w:p>
    <w:p w14:paraId="31A5D5B0" w14:textId="77777777" w:rsidR="005F3132" w:rsidRDefault="005F3132">
      <w:pPr>
        <w:rPr>
          <w:rFonts w:ascii="宋体" w:hAnsi="宋体" w:cs="宋体"/>
          <w:b/>
          <w:bCs/>
          <w:spacing w:val="-20"/>
          <w:kern w:val="44"/>
          <w:sz w:val="40"/>
          <w:szCs w:val="40"/>
        </w:rPr>
      </w:pPr>
    </w:p>
    <w:p w14:paraId="42039DEC" w14:textId="77777777" w:rsidR="005F3132" w:rsidRDefault="005F3132">
      <w:pPr>
        <w:rPr>
          <w:rFonts w:ascii="宋体" w:hAnsi="宋体" w:cs="宋体"/>
          <w:b/>
          <w:bCs/>
          <w:spacing w:val="-20"/>
          <w:kern w:val="44"/>
          <w:sz w:val="40"/>
          <w:szCs w:val="40"/>
        </w:rPr>
      </w:pPr>
    </w:p>
    <w:p w14:paraId="1FCE5089" w14:textId="77777777" w:rsidR="005F3132" w:rsidRDefault="00A338C0">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48F45D87" w14:textId="77777777" w:rsidR="005F3132" w:rsidRDefault="00A338C0">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61B4E200" w14:textId="77777777" w:rsidR="005F3132" w:rsidRDefault="00A338C0">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734F11A8" w14:textId="77777777" w:rsidR="005F3132" w:rsidRDefault="00A338C0">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3B655D4E" w14:textId="77777777" w:rsidR="005F3132" w:rsidRDefault="00A338C0">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AB95C2B" w14:textId="77777777" w:rsidR="005F3132" w:rsidRDefault="005F3132">
      <w:pPr>
        <w:rPr>
          <w:szCs w:val="20"/>
        </w:rPr>
      </w:pPr>
    </w:p>
    <w:p w14:paraId="7411A77F" w14:textId="77777777" w:rsidR="005F3132" w:rsidRDefault="00A338C0">
      <w:pPr>
        <w:rPr>
          <w:rFonts w:eastAsia="黑体"/>
          <w:sz w:val="44"/>
          <w:szCs w:val="44"/>
        </w:rPr>
      </w:pPr>
      <w:r>
        <w:rPr>
          <w:rFonts w:eastAsia="黑体"/>
          <w:sz w:val="44"/>
          <w:szCs w:val="44"/>
        </w:rPr>
        <w:br w:type="page"/>
      </w:r>
    </w:p>
    <w:p w14:paraId="6453B715" w14:textId="77777777" w:rsidR="005F3132" w:rsidRDefault="005F3132">
      <w:pPr>
        <w:pStyle w:val="affffff2"/>
        <w:ind w:firstLine="480"/>
      </w:pPr>
      <w:bookmarkStart w:id="569" w:name="_Toc22209"/>
    </w:p>
    <w:p w14:paraId="7AA39BE2" w14:textId="77777777" w:rsidR="005F3132" w:rsidRDefault="00A338C0">
      <w:pPr>
        <w:keepNext/>
        <w:keepLines/>
        <w:adjustRightInd w:val="0"/>
        <w:snapToGrid w:val="0"/>
        <w:spacing w:line="400" w:lineRule="exact"/>
        <w:jc w:val="center"/>
        <w:outlineLvl w:val="1"/>
        <w:rPr>
          <w:rFonts w:ascii="黑体" w:eastAsia="黑体" w:hAnsi="华文中宋"/>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569"/>
    </w:p>
    <w:p w14:paraId="71A02595" w14:textId="77777777" w:rsidR="005F3132" w:rsidRDefault="005F3132">
      <w:pPr>
        <w:pStyle w:val="affffff2"/>
        <w:ind w:firstLine="480"/>
      </w:pPr>
    </w:p>
    <w:p w14:paraId="27CEC855" w14:textId="77777777" w:rsidR="005F3132" w:rsidRDefault="00A338C0">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w:t>
      </w:r>
    </w:p>
    <w:p w14:paraId="42E81A74" w14:textId="77777777" w:rsidR="005F3132" w:rsidRDefault="00A338C0">
      <w:pPr>
        <w:adjustRightInd w:val="0"/>
        <w:snapToGrid w:val="0"/>
        <w:spacing w:line="400" w:lineRule="exact"/>
        <w:rPr>
          <w:rFonts w:ascii="宋体" w:hAnsi="宋体"/>
          <w:szCs w:val="21"/>
        </w:rPr>
      </w:pPr>
      <w:r>
        <w:rPr>
          <w:rFonts w:ascii="宋体" w:hAnsi="宋体" w:hint="eastAsia"/>
          <w:szCs w:val="21"/>
        </w:rPr>
        <w:t>乙方（全称）：</w:t>
      </w:r>
      <w:r>
        <w:rPr>
          <w:rFonts w:ascii="宋体" w:hAnsi="宋体" w:hint="eastAsia"/>
          <w:szCs w:val="21"/>
          <w:u w:val="single"/>
        </w:rPr>
        <w:t xml:space="preserve">                       </w:t>
      </w:r>
      <w:r>
        <w:rPr>
          <w:rFonts w:ascii="宋体" w:hAnsi="宋体" w:hint="eastAsia"/>
          <w:szCs w:val="21"/>
        </w:rPr>
        <w:t>（供应商）</w:t>
      </w:r>
    </w:p>
    <w:p w14:paraId="5D4BA91C"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AA37043"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14:paraId="2B16930E" w14:textId="77777777" w:rsidR="005F3132" w:rsidRDefault="00A338C0">
      <w:pPr>
        <w:numPr>
          <w:ilvl w:val="0"/>
          <w:numId w:val="26"/>
        </w:numPr>
        <w:adjustRightInd w:val="0"/>
        <w:snapToGrid w:val="0"/>
        <w:spacing w:line="400" w:lineRule="exact"/>
        <w:ind w:firstLineChars="200" w:firstLine="420"/>
        <w:rPr>
          <w:rFonts w:ascii="宋体" w:hAnsi="宋体"/>
          <w:szCs w:val="21"/>
          <w:u w:val="single"/>
        </w:rPr>
      </w:pPr>
      <w:r>
        <w:rPr>
          <w:rFonts w:ascii="宋体" w:hAnsi="宋体" w:hint="eastAsia"/>
          <w:szCs w:val="21"/>
          <w:highlight w:val="yellow"/>
        </w:rPr>
        <w:t>采购项目名称</w:t>
      </w:r>
      <w:r>
        <w:rPr>
          <w:rFonts w:ascii="宋体" w:hAnsi="宋体" w:hint="eastAsia"/>
          <w:szCs w:val="21"/>
        </w:rPr>
        <w:t>：北京师范大学公共教室桌椅更新项目</w:t>
      </w:r>
      <w:r>
        <w:rPr>
          <w:rFonts w:ascii="宋体" w:hAnsi="宋体"/>
          <w:szCs w:val="21"/>
          <w:u w:val="single"/>
        </w:rPr>
        <w:t xml:space="preserve">                   </w:t>
      </w:r>
    </w:p>
    <w:p w14:paraId="1C145C53" w14:textId="77777777" w:rsidR="005F3132" w:rsidRDefault="00A338C0">
      <w:pPr>
        <w:tabs>
          <w:tab w:val="left" w:pos="999"/>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采购项目编号</w:t>
      </w:r>
      <w:r>
        <w:rPr>
          <w:rFonts w:ascii="宋体" w:hAnsi="宋体" w:hint="eastAsia"/>
          <w:szCs w:val="21"/>
        </w:rPr>
        <w:t>：W</w:t>
      </w:r>
      <w:r>
        <w:rPr>
          <w:rFonts w:ascii="宋体" w:hAnsi="宋体"/>
          <w:szCs w:val="21"/>
        </w:rPr>
        <w:t>T2024105</w:t>
      </w:r>
      <w:r>
        <w:rPr>
          <w:rFonts w:ascii="宋体" w:hAnsi="宋体"/>
          <w:szCs w:val="21"/>
          <w:u w:val="single"/>
        </w:rPr>
        <w:t xml:space="preserve">                                          </w:t>
      </w:r>
    </w:p>
    <w:p w14:paraId="5426A6A1"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（2）采购计划编号：不涉及</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69D35D74"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14:paraId="6CB52BB7"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7D5AFFFE" w14:textId="77777777" w:rsidR="005F3132" w:rsidRDefault="00A338C0">
      <w:p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271B9E7F" w14:textId="77777777" w:rsidR="005F3132" w:rsidRDefault="00A338C0">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采购标的的技术要求、商务要求具体见附件。</w:t>
      </w:r>
    </w:p>
    <w:p w14:paraId="699C4547" w14:textId="77777777" w:rsidR="005F3132" w:rsidRDefault="00A338C0">
      <w:p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2B1A9826" w14:textId="77777777" w:rsidR="005F3132" w:rsidRDefault="00A338C0">
      <w:p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364BBE1A" w14:textId="77777777" w:rsidR="005F3132" w:rsidRDefault="00A338C0">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12C8AC30" w14:textId="77777777" w:rsidR="005F3132" w:rsidRDefault="00A338C0">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7825E84" w14:textId="77777777" w:rsidR="005F3132" w:rsidRDefault="00A338C0">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1F70C6D2" w14:textId="77777777" w:rsidR="005F3132" w:rsidRDefault="00A338C0">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44882A19" w14:textId="77777777" w:rsidR="005F3132" w:rsidRDefault="00A338C0">
      <w:pPr>
        <w:widowControl/>
        <w:autoSpaceDE w:val="0"/>
        <w:autoSpaceDN w:val="0"/>
        <w:adjustRightInd w:val="0"/>
        <w:snapToGrid w:val="0"/>
        <w:spacing w:line="400" w:lineRule="exact"/>
        <w:jc w:val="left"/>
        <w:rPr>
          <w:rFonts w:ascii="宋体" w:hAnsi="宋体" w:cs="宋体"/>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36C3E9AF" w14:textId="77777777" w:rsidR="005F3132" w:rsidRDefault="00A338C0">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是，《政府采购品目分类目录》底级品目名称：</w:t>
      </w:r>
      <w:r>
        <w:rPr>
          <w:rFonts w:ascii="宋体" w:hAnsi="宋体" w:cs="宋体" w:hint="eastAsia"/>
          <w:kern w:val="0"/>
          <w:szCs w:val="21"/>
          <w:u w:val="single"/>
        </w:rPr>
        <w:t xml:space="preserve">     </w:t>
      </w:r>
      <w:r>
        <w:rPr>
          <w:rFonts w:ascii="等线" w:eastAsia="等线" w:hAnsi="等线" w:cs="等线" w:hint="eastAsia"/>
          <w:kern w:val="0"/>
          <w:szCs w:val="21"/>
        </w:rPr>
        <w:t xml:space="preserve"> 数量：</w:t>
      </w:r>
      <w:r>
        <w:rPr>
          <w:rFonts w:ascii="等线" w:eastAsia="等线" w:hAnsi="等线" w:cs="等线" w:hint="eastAsia"/>
          <w:kern w:val="0"/>
          <w:szCs w:val="21"/>
          <w:u w:val="single"/>
        </w:rPr>
        <w:t xml:space="preserve"> </w:t>
      </w:r>
      <w:r>
        <w:rPr>
          <w:rFonts w:ascii="宋体" w:hAnsi="宋体" w:cs="宋体" w:hint="eastAsia"/>
          <w:kern w:val="0"/>
          <w:szCs w:val="21"/>
          <w:u w:val="single"/>
        </w:rPr>
        <w:t xml:space="preserve">   </w:t>
      </w:r>
      <w:r>
        <w:rPr>
          <w:rFonts w:ascii="等线" w:eastAsia="等线" w:hAnsi="等线" w:cs="等线" w:hint="eastAsia"/>
          <w:kern w:val="0"/>
          <w:szCs w:val="21"/>
        </w:rPr>
        <w:t xml:space="preserve"> 金额：</w:t>
      </w:r>
      <w:r>
        <w:rPr>
          <w:rFonts w:ascii="宋体" w:hAnsi="宋体" w:cs="宋体" w:hint="eastAsia"/>
          <w:kern w:val="0"/>
          <w:szCs w:val="21"/>
          <w:u w:val="single"/>
        </w:rPr>
        <w:t xml:space="preserve">     </w:t>
      </w:r>
      <w:r>
        <w:rPr>
          <w:rFonts w:ascii="等线" w:eastAsia="等线" w:hAnsi="等线" w:cs="等线" w:hint="eastAsia"/>
          <w:kern w:val="0"/>
          <w:szCs w:val="21"/>
        </w:rPr>
        <w:t xml:space="preserve"> </w:t>
      </w:r>
    </w:p>
    <w:p w14:paraId="14E8A7EF" w14:textId="77777777" w:rsidR="005F3132" w:rsidRDefault="00A338C0">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否</w:t>
      </w:r>
    </w:p>
    <w:p w14:paraId="3C7F28A2" w14:textId="33566463" w:rsidR="005F3132" w:rsidRDefault="00A338C0">
      <w:pPr>
        <w:widowControl/>
        <w:autoSpaceDE w:val="0"/>
        <w:autoSpaceDN w:val="0"/>
        <w:adjustRightInd w:val="0"/>
        <w:snapToGrid w:val="0"/>
        <w:spacing w:line="400" w:lineRule="exact"/>
        <w:jc w:val="left"/>
        <w:rPr>
          <w:rFonts w:ascii="等线" w:eastAsia="等线" w:hAnsi="等线" w:cs="等线"/>
          <w:kern w:val="0"/>
          <w:szCs w:val="21"/>
        </w:rPr>
      </w:pPr>
      <w:r>
        <w:rPr>
          <w:rFonts w:ascii="等线" w:eastAsia="等线" w:hAnsi="等线" w:cs="等线" w:hint="eastAsia"/>
          <w:kern w:val="0"/>
          <w:szCs w:val="21"/>
        </w:rPr>
        <w:t xml:space="preserve">    （</w:t>
      </w:r>
      <w:r>
        <w:rPr>
          <w:rFonts w:ascii="等线" w:eastAsia="等线" w:hAnsi="等线" w:cs="等线"/>
          <w:kern w:val="0"/>
          <w:szCs w:val="21"/>
          <w:lang w:val="en"/>
        </w:rPr>
        <w:t>4</w:t>
      </w:r>
      <w:r>
        <w:rPr>
          <w:rFonts w:ascii="等线" w:eastAsia="等线" w:hAnsi="等线" w:cs="等线" w:hint="eastAsia"/>
          <w:kern w:val="0"/>
          <w:szCs w:val="21"/>
        </w:rPr>
        <w:t>）政府采购组织形式：</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政府集中采购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部门集中采购  </w:t>
      </w:r>
      <w:r w:rsidR="005306A0">
        <w:rPr>
          <w:rFonts w:ascii="Segoe UI Emoji" w:eastAsia="Segoe UI Emoji" w:hAnsi="Segoe UI Emoji" w:cstheme="minorEastAsia" w:hint="eastAsia"/>
          <w:color w:val="000000" w:themeColor="text1"/>
        </w:rPr>
        <w:t>☑</w:t>
      </w:r>
      <w:r>
        <w:rPr>
          <w:rFonts w:ascii="等线" w:eastAsia="等线" w:hAnsi="等线" w:cs="等线" w:hint="eastAsia"/>
          <w:kern w:val="0"/>
          <w:szCs w:val="21"/>
        </w:rPr>
        <w:t>分散采购</w:t>
      </w:r>
    </w:p>
    <w:p w14:paraId="75469A27" w14:textId="77777777" w:rsidR="005F3132" w:rsidRDefault="00A338C0">
      <w:pPr>
        <w:widowControl/>
        <w:autoSpaceDE w:val="0"/>
        <w:autoSpaceDN w:val="0"/>
        <w:adjustRightInd w:val="0"/>
        <w:snapToGrid w:val="0"/>
        <w:spacing w:line="400" w:lineRule="exact"/>
        <w:ind w:firstLine="420"/>
        <w:jc w:val="left"/>
        <w:rPr>
          <w:rFonts w:ascii="等线" w:eastAsia="等线" w:hAnsi="等线" w:cs="等线"/>
          <w:kern w:val="0"/>
          <w:szCs w:val="21"/>
        </w:rPr>
      </w:pPr>
      <w:r>
        <w:rPr>
          <w:rFonts w:ascii="等线" w:eastAsia="等线" w:hAnsi="等线" w:cs="等线" w:hint="eastAsia"/>
          <w:kern w:val="0"/>
          <w:szCs w:val="21"/>
          <w:highlight w:val="yellow"/>
        </w:rPr>
        <w:t>（</w:t>
      </w:r>
      <w:r>
        <w:rPr>
          <w:rFonts w:ascii="等线" w:eastAsia="等线" w:hAnsi="等线" w:cs="等线"/>
          <w:kern w:val="0"/>
          <w:szCs w:val="21"/>
          <w:highlight w:val="yellow"/>
          <w:lang w:val="en"/>
        </w:rPr>
        <w:t>5</w:t>
      </w:r>
      <w:r>
        <w:rPr>
          <w:rFonts w:ascii="等线" w:eastAsia="等线" w:hAnsi="等线" w:cs="等线" w:hint="eastAsia"/>
          <w:kern w:val="0"/>
          <w:szCs w:val="21"/>
          <w:highlight w:val="yellow"/>
        </w:rPr>
        <w:t>）政府采购方式</w:t>
      </w:r>
      <w:r>
        <w:rPr>
          <w:rFonts w:ascii="等线" w:eastAsia="等线" w:hAnsi="等线" w:cs="等线" w:hint="eastAsia"/>
          <w:kern w:val="0"/>
          <w:szCs w:val="21"/>
        </w:rPr>
        <w:t>：</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公开招标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邀请招标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竞争性谈判 </w:t>
      </w:r>
      <w:r>
        <w:rPr>
          <w:rFonts w:ascii="Segoe UI Emoji" w:eastAsia="Segoe UI Emoji" w:hAnsi="Segoe UI Emoji" w:cstheme="minorEastAsia" w:hint="eastAsia"/>
          <w:color w:val="000000" w:themeColor="text1"/>
        </w:rPr>
        <w:t>☑</w:t>
      </w:r>
      <w:r>
        <w:rPr>
          <w:rFonts w:ascii="等线" w:eastAsia="等线" w:hAnsi="等线" w:cs="等线" w:hint="eastAsia"/>
          <w:kern w:val="0"/>
          <w:szCs w:val="21"/>
        </w:rPr>
        <w:t>竞争性磋商</w:t>
      </w:r>
    </w:p>
    <w:p w14:paraId="3094B910" w14:textId="77777777" w:rsidR="005F3132" w:rsidRDefault="00A338C0">
      <w:pPr>
        <w:widowControl/>
        <w:autoSpaceDE w:val="0"/>
        <w:autoSpaceDN w:val="0"/>
        <w:adjustRightInd w:val="0"/>
        <w:snapToGrid w:val="0"/>
        <w:spacing w:line="400" w:lineRule="exact"/>
        <w:ind w:firstLine="420"/>
        <w:jc w:val="left"/>
        <w:rPr>
          <w:rFonts w:ascii="宋体" w:hAnsi="宋体" w:cs="宋体"/>
          <w:kern w:val="0"/>
          <w:szCs w:val="21"/>
          <w:u w:val="single"/>
        </w:rPr>
      </w:pPr>
      <w:r>
        <w:rPr>
          <w:rFonts w:ascii="宋体" w:eastAsia="华文楷体" w:hAnsi="宋体" w:cs="宋体" w:hint="eastAsia"/>
          <w:kern w:val="0"/>
          <w:sz w:val="22"/>
          <w:szCs w:val="21"/>
        </w:rPr>
        <w:t xml:space="preserve">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询价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单一来源 </w:t>
      </w:r>
      <w:r>
        <w:rPr>
          <w:rFonts w:ascii="等线" w:eastAsia="等线" w:hAnsi="等线" w:cs="等线" w:hint="eastAsia"/>
          <w:kern w:val="0"/>
          <w:szCs w:val="21"/>
        </w:rPr>
        <w:sym w:font="Wingdings" w:char="00A8"/>
      </w:r>
      <w:r>
        <w:rPr>
          <w:rFonts w:ascii="等线" w:eastAsia="等线" w:hAnsi="等线" w:cs="等线" w:hint="eastAsia"/>
          <w:kern w:val="0"/>
          <w:szCs w:val="21"/>
        </w:rPr>
        <w:t xml:space="preserve">框架协议 </w:t>
      </w:r>
      <w:r>
        <w:rPr>
          <w:rFonts w:ascii="等线" w:eastAsia="等线" w:hAnsi="等线" w:cs="等线" w:hint="eastAsia"/>
          <w:kern w:val="0"/>
          <w:szCs w:val="21"/>
        </w:rPr>
        <w:sym w:font="Wingdings" w:char="00A8"/>
      </w:r>
      <w:r>
        <w:rPr>
          <w:rFonts w:ascii="等线" w:eastAsia="等线" w:hAnsi="等线" w:cs="等线" w:hint="eastAsia"/>
          <w:kern w:val="0"/>
          <w:szCs w:val="21"/>
        </w:rPr>
        <w:t>其他：</w:t>
      </w:r>
      <w:r>
        <w:rPr>
          <w:rFonts w:ascii="宋体" w:hAnsi="宋体" w:cs="宋体" w:hint="eastAsia"/>
          <w:kern w:val="0"/>
          <w:szCs w:val="21"/>
          <w:u w:val="single"/>
        </w:rPr>
        <w:t xml:space="preserve">          </w:t>
      </w:r>
    </w:p>
    <w:p w14:paraId="548C6E0F" w14:textId="77777777" w:rsidR="005F3132" w:rsidRDefault="00A338C0">
      <w:pPr>
        <w:widowControl/>
        <w:autoSpaceDE w:val="0"/>
        <w:autoSpaceDN w:val="0"/>
        <w:adjustRightInd w:val="0"/>
        <w:snapToGrid w:val="0"/>
        <w:spacing w:line="400" w:lineRule="exact"/>
        <w:ind w:firstLine="420"/>
        <w:jc w:val="left"/>
        <w:rPr>
          <w:rFonts w:ascii="宋体" w:hAnsi="宋体" w:cs="宋体"/>
          <w:kern w:val="0"/>
          <w:szCs w:val="21"/>
        </w:rPr>
      </w:pPr>
      <w:r>
        <w:rPr>
          <w:rFonts w:ascii="宋体" w:hAnsi="宋体" w:cs="宋体" w:hint="eastAsia"/>
          <w:kern w:val="0"/>
          <w:szCs w:val="21"/>
        </w:rPr>
        <w:t>（注：在框架协议采购的第二阶段，可选择使用该合同文本）</w:t>
      </w:r>
    </w:p>
    <w:p w14:paraId="2A6707B9" w14:textId="77777777" w:rsidR="005F3132" w:rsidRDefault="00A338C0">
      <w:pPr>
        <w:widowControl/>
        <w:autoSpaceDE w:val="0"/>
        <w:autoSpaceDN w:val="0"/>
        <w:adjustRightInd w:val="0"/>
        <w:snapToGrid w:val="0"/>
        <w:spacing w:line="400" w:lineRule="exact"/>
        <w:ind w:firstLineChars="100" w:firstLine="220"/>
        <w:jc w:val="left"/>
        <w:rPr>
          <w:rFonts w:ascii="宋体" w:hAnsi="宋体"/>
          <w:szCs w:val="21"/>
        </w:rPr>
      </w:pPr>
      <w:r>
        <w:rPr>
          <w:rFonts w:ascii="宋体" w:eastAsia="华文楷体" w:hAnsi="宋体" w:cs="华文楷体" w:hint="eastAsia"/>
          <w:kern w:val="0"/>
          <w:sz w:val="22"/>
          <w:szCs w:val="21"/>
        </w:rPr>
        <w:t xml:space="preserve"> </w:t>
      </w:r>
      <w:r>
        <w:rPr>
          <w:rFonts w:ascii="宋体" w:eastAsia="华文楷体" w:hAnsi="宋体" w:cs="华文楷体" w:hint="eastAsia"/>
          <w:kern w:val="0"/>
          <w:sz w:val="22"/>
          <w:szCs w:val="21"/>
        </w:rPr>
        <w:t>（</w:t>
      </w:r>
      <w:r>
        <w:rPr>
          <w:rFonts w:ascii="宋体" w:eastAsia="华文楷体" w:hAnsi="宋体" w:cs="华文楷体"/>
          <w:kern w:val="0"/>
          <w:sz w:val="22"/>
          <w:szCs w:val="21"/>
          <w:lang w:val="en"/>
        </w:rPr>
        <w:t>6</w:t>
      </w:r>
      <w:r>
        <w:rPr>
          <w:rFonts w:ascii="宋体" w:eastAsia="华文楷体" w:hAnsi="宋体" w:cs="华文楷体" w:hint="eastAsia"/>
          <w:kern w:val="0"/>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4DA0089E" w14:textId="77777777" w:rsidR="005F3132" w:rsidRDefault="00A338C0">
      <w:p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F776906" w14:textId="77777777" w:rsidR="005F3132" w:rsidRDefault="00A338C0">
      <w:pPr>
        <w:adjustRightInd w:val="0"/>
        <w:snapToGrid w:val="0"/>
        <w:spacing w:line="400" w:lineRule="exact"/>
        <w:rPr>
          <w:rFonts w:ascii="宋体" w:hAnsi="宋体"/>
          <w:iCs/>
          <w:szCs w:val="21"/>
        </w:rPr>
      </w:pPr>
      <w:r>
        <w:rPr>
          <w:rFonts w:hint="eastAsia"/>
          <w:szCs w:val="20"/>
        </w:rPr>
        <w:t xml:space="preserve">         </w:t>
      </w:r>
      <w:r>
        <w:rPr>
          <w:rFonts w:hint="eastAsia"/>
          <w:szCs w:val="20"/>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304B390" w14:textId="77777777" w:rsidR="005F3132" w:rsidRDefault="00A338C0">
      <w:pPr>
        <w:adjustRightInd w:val="0"/>
        <w:snapToGrid w:val="0"/>
        <w:spacing w:line="400" w:lineRule="exact"/>
        <w:rPr>
          <w:rFonts w:ascii="宋体" w:hAnsi="宋体"/>
          <w:iCs/>
          <w:szCs w:val="21"/>
        </w:rPr>
      </w:pPr>
      <w:r>
        <w:rPr>
          <w:rFonts w:hint="eastAsia"/>
          <w:szCs w:val="20"/>
        </w:rPr>
        <w:lastRenderedPageBreak/>
        <w:t xml:space="preserve">         </w:t>
      </w:r>
      <w:r>
        <w:rPr>
          <w:rFonts w:hint="eastAsia"/>
          <w:szCs w:val="20"/>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66997D9" w14:textId="77777777" w:rsidR="005F3132" w:rsidRDefault="00A338C0">
      <w:pPr>
        <w:snapToGrid w:val="0"/>
        <w:spacing w:line="400" w:lineRule="exact"/>
        <w:rPr>
          <w:szCs w:val="20"/>
        </w:rPr>
      </w:pPr>
      <w:r>
        <w:rPr>
          <w:rFonts w:hint="eastAsia"/>
          <w:szCs w:val="20"/>
        </w:rPr>
        <w:t xml:space="preserve">         </w:t>
      </w:r>
      <w:r>
        <w:rPr>
          <w:rFonts w:hint="eastAsia"/>
          <w:szCs w:val="20"/>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6BF30F1C"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Segoe UI Emoji" w:eastAsia="Segoe UI Emoji" w:hAnsi="Segoe UI Emoji" w:cstheme="minorEastAsia" w:hint="eastAsia"/>
          <w:color w:val="000000" w:themeColor="text1"/>
        </w:rPr>
        <w:t>☑</w:t>
      </w:r>
      <w:r>
        <w:rPr>
          <w:rFonts w:ascii="宋体" w:hAnsi="宋体" w:hint="eastAsia"/>
          <w:iCs/>
          <w:szCs w:val="21"/>
        </w:rPr>
        <w:t>否</w:t>
      </w:r>
    </w:p>
    <w:p w14:paraId="6697969C" w14:textId="77777777" w:rsidR="005F3132" w:rsidRDefault="00A338C0">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14:paraId="6079DF2C" w14:textId="77777777" w:rsidR="005F3132" w:rsidRDefault="00A338C0">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14:paraId="3E738888" w14:textId="77777777" w:rsidR="005F3132" w:rsidRDefault="00A338C0">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14:paraId="7149924F" w14:textId="77777777" w:rsidR="005F3132" w:rsidRDefault="00A338C0">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14:paraId="2E7ED6CA" w14:textId="77777777" w:rsidR="005F3132" w:rsidRDefault="00A338C0">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14:paraId="5302C10C" w14:textId="77777777" w:rsidR="005F3132" w:rsidRDefault="00A338C0">
      <w:pPr>
        <w:adjustRightInd w:val="0"/>
        <w:snapToGrid w:val="0"/>
        <w:spacing w:line="400" w:lineRule="exact"/>
        <w:ind w:firstLineChars="400" w:firstLine="840"/>
        <w:rPr>
          <w:rFonts w:eastAsia="华文楷体"/>
          <w:szCs w:val="20"/>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2BB4D602" w14:textId="77777777" w:rsidR="005F3132" w:rsidRDefault="00A338C0">
      <w:p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5382CCBD" w14:textId="77777777" w:rsidR="005F3132" w:rsidRDefault="00A338C0">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5BF54979" w14:textId="77777777" w:rsidR="005F3132" w:rsidRDefault="00A338C0">
      <w:p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6C10867D" w14:textId="77777777" w:rsidR="005F3132" w:rsidRDefault="00A338C0">
      <w:p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510459F4" w14:textId="77777777" w:rsidR="005F3132" w:rsidRDefault="00A338C0">
      <w:p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2EFBB8E3" w14:textId="77777777" w:rsidR="005F3132" w:rsidRDefault="00A338C0">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09F0AEBD" w14:textId="77777777" w:rsidR="005F3132" w:rsidRDefault="00A338C0">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highlight w:val="yellow"/>
        </w:rPr>
        <w:t>（1</w:t>
      </w:r>
      <w:r>
        <w:rPr>
          <w:rFonts w:ascii="宋体" w:hAnsi="宋体"/>
          <w:szCs w:val="21"/>
          <w:highlight w:val="yellow"/>
          <w:lang w:val="en"/>
        </w:rPr>
        <w:t>0</w:t>
      </w:r>
      <w:r>
        <w:rPr>
          <w:rFonts w:ascii="宋体" w:hAnsi="宋体" w:hint="eastAsia"/>
          <w:szCs w:val="21"/>
          <w:highlight w:val="yellow"/>
        </w:rPr>
        <w:t>）是否涉及节能产品：</w:t>
      </w:r>
    </w:p>
    <w:p w14:paraId="716C4D11" w14:textId="77777777" w:rsidR="005F3132" w:rsidRDefault="00A338C0">
      <w:p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62D57F28" w14:textId="77777777" w:rsidR="005F3132" w:rsidRDefault="00A338C0">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337C16A5" w14:textId="77777777" w:rsidR="005F3132" w:rsidRDefault="00A338C0">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Segoe UI Emoji" w:eastAsia="Segoe UI Emoji" w:hAnsi="Segoe UI Emoji" w:cstheme="minorEastAsia" w:hint="eastAsia"/>
          <w:color w:val="000000" w:themeColor="text1"/>
        </w:rPr>
        <w:t>☑</w:t>
      </w:r>
      <w:r>
        <w:rPr>
          <w:rFonts w:ascii="宋体" w:hAnsi="宋体" w:hint="eastAsia"/>
          <w:szCs w:val="21"/>
        </w:rPr>
        <w:t>否</w:t>
      </w:r>
    </w:p>
    <w:p w14:paraId="3A7D8E1C" w14:textId="77777777" w:rsidR="005F3132" w:rsidRDefault="00A338C0">
      <w:p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14:paraId="7DC19DA9" w14:textId="77777777" w:rsidR="005F3132" w:rsidRDefault="00A338C0">
      <w:p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07CA6644" w14:textId="77777777" w:rsidR="005F3132" w:rsidRDefault="00A338C0">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7AC1FA91" w14:textId="77777777" w:rsidR="005F3132" w:rsidRDefault="00A338C0">
      <w:p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7EB691E5" w14:textId="77777777" w:rsidR="005F3132" w:rsidRDefault="00A338C0">
      <w:pPr>
        <w:widowControl/>
        <w:autoSpaceDE w:val="0"/>
        <w:autoSpaceDN w:val="0"/>
        <w:adjustRightInd w:val="0"/>
        <w:snapToGrid w:val="0"/>
        <w:spacing w:line="400" w:lineRule="exact"/>
        <w:jc w:val="left"/>
        <w:rPr>
          <w:rFonts w:ascii="宋体" w:hAnsi="宋体"/>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3D07FCE5" w14:textId="77777777" w:rsidR="005F3132" w:rsidRDefault="00A338C0">
      <w:pPr>
        <w:widowControl/>
        <w:autoSpaceDE w:val="0"/>
        <w:autoSpaceDN w:val="0"/>
        <w:adjustRightInd w:val="0"/>
        <w:spacing w:line="400" w:lineRule="exact"/>
        <w:ind w:firstLine="420"/>
        <w:jc w:val="left"/>
        <w:rPr>
          <w:rFonts w:ascii="宋体" w:hAnsi="宋体" w:cs="华文楷体"/>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kern w:val="0"/>
          <w:sz w:val="22"/>
          <w:szCs w:val="21"/>
          <w:u w:val="single"/>
        </w:rPr>
        <w:t xml:space="preserve">         </w:t>
      </w:r>
    </w:p>
    <w:p w14:paraId="767DBD06" w14:textId="77777777" w:rsidR="005F3132" w:rsidRDefault="00A338C0">
      <w:p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50C9753B" w14:textId="77777777" w:rsidR="005F3132" w:rsidRDefault="00A338C0">
      <w:pPr>
        <w:widowControl/>
        <w:autoSpaceDE w:val="0"/>
        <w:autoSpaceDN w:val="0"/>
        <w:adjustRightInd w:val="0"/>
        <w:spacing w:line="400" w:lineRule="exact"/>
        <w:ind w:firstLine="420"/>
        <w:jc w:val="left"/>
        <w:rPr>
          <w:rFonts w:ascii="宋体" w:eastAsia="华文楷体" w:hAnsi="宋体" w:cs="华文楷体"/>
          <w:kern w:val="0"/>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5BA3418E" w14:textId="77777777" w:rsidR="005F3132" w:rsidRDefault="00A338C0">
      <w:pPr>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2116DEB9" w14:textId="77777777" w:rsidR="005F3132" w:rsidRDefault="00A338C0">
      <w:p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056B1589"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14:paraId="7825D054"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14:paraId="5DB6231F" w14:textId="77777777" w:rsidR="005F3132" w:rsidRDefault="00A338C0">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2F6E38CD" w14:textId="77777777" w:rsidR="005F3132" w:rsidRDefault="00A338C0">
      <w:pPr>
        <w:adjustRightInd w:val="0"/>
        <w:snapToGrid w:val="0"/>
        <w:spacing w:line="400" w:lineRule="exact"/>
        <w:rPr>
          <w:rFonts w:ascii="宋体" w:hAnsi="宋体"/>
          <w:szCs w:val="21"/>
        </w:rPr>
      </w:pPr>
      <w:r>
        <w:rPr>
          <w:rFonts w:ascii="宋体" w:hAnsi="宋体" w:hint="eastAsia"/>
          <w:szCs w:val="21"/>
        </w:rPr>
        <w:lastRenderedPageBreak/>
        <w:t xml:space="preserve">         分包金额（如有）小写：</w:t>
      </w:r>
      <w:r>
        <w:rPr>
          <w:rFonts w:ascii="宋体" w:hAnsi="宋体" w:hint="eastAsia"/>
          <w:szCs w:val="21"/>
          <w:u w:val="single"/>
        </w:rPr>
        <w:t xml:space="preserve">                   </w:t>
      </w:r>
    </w:p>
    <w:p w14:paraId="3285D076" w14:textId="77777777" w:rsidR="005F3132" w:rsidRDefault="00A338C0">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14:paraId="529B1D5A" w14:textId="77777777" w:rsidR="005F3132" w:rsidRDefault="00A338C0">
      <w:pPr>
        <w:adjustRightInd w:val="0"/>
        <w:snapToGrid w:val="0"/>
        <w:spacing w:line="400" w:lineRule="exact"/>
        <w:rPr>
          <w:rFonts w:ascii="宋体" w:hAnsi="宋体"/>
          <w:szCs w:val="21"/>
        </w:rPr>
      </w:pPr>
      <w:r>
        <w:rPr>
          <w:rFonts w:ascii="宋体" w:hAnsi="宋体" w:hint="eastAsia"/>
          <w:szCs w:val="21"/>
        </w:rPr>
        <w:t xml:space="preserve">    （注：固定单价合同应填写单价和最高限价）</w:t>
      </w:r>
    </w:p>
    <w:p w14:paraId="23C1E169" w14:textId="77777777" w:rsidR="005F3132" w:rsidRDefault="00A338C0">
      <w:pPr>
        <w:adjustRightInd w:val="0"/>
        <w:snapToGrid w:val="0"/>
        <w:spacing w:line="400" w:lineRule="exact"/>
        <w:rPr>
          <w:rFonts w:ascii="宋体" w:hAnsi="宋体"/>
          <w:szCs w:val="21"/>
        </w:rPr>
      </w:pPr>
      <w:r>
        <w:rPr>
          <w:rFonts w:ascii="宋体" w:hAnsi="宋体" w:hint="eastAsia"/>
          <w:szCs w:val="21"/>
        </w:rPr>
        <w:t xml:space="preserve">    （2）合同定价方式（采用组合定价方式的，可以勾选多项）：</w:t>
      </w:r>
    </w:p>
    <w:p w14:paraId="5FF13935"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iCs/>
          <w:szCs w:val="21"/>
        </w:rPr>
        <w:t xml:space="preserve">  </w:t>
      </w:r>
      <w:r>
        <w:rPr>
          <w:rFonts w:ascii="宋体" w:hAnsi="宋体" w:hint="eastAsia"/>
          <w:szCs w:val="21"/>
        </w:rPr>
        <w:sym w:font="Wingdings" w:char="00FE"/>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442C8BB5" w14:textId="77777777" w:rsidR="005F3132" w:rsidRDefault="00A338C0">
      <w:pPr>
        <w:numPr>
          <w:ilvl w:val="0"/>
          <w:numId w:val="27"/>
        </w:numPr>
        <w:spacing w:line="400" w:lineRule="exact"/>
        <w:ind w:firstLineChars="200" w:firstLine="420"/>
        <w:rPr>
          <w:szCs w:val="21"/>
        </w:rPr>
      </w:pPr>
      <w:r>
        <w:rPr>
          <w:rFonts w:ascii="宋体" w:hAnsi="宋体" w:hint="eastAsia"/>
          <w:szCs w:val="21"/>
        </w:rPr>
        <w:t>（3）付款方式（按项目实际勾选填写）：</w:t>
      </w:r>
    </w:p>
    <w:p w14:paraId="7BF87657" w14:textId="77777777" w:rsidR="005F3132" w:rsidRDefault="00A338C0">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05E0F4C6" w14:textId="77777777" w:rsidR="005F3132" w:rsidRDefault="00A338C0">
      <w:pPr>
        <w:snapToGrid w:val="0"/>
        <w:spacing w:line="400" w:lineRule="exact"/>
        <w:ind w:firstLineChars="300" w:firstLine="630"/>
        <w:rPr>
          <w:szCs w:val="20"/>
        </w:rPr>
      </w:pPr>
      <w:r>
        <w:rPr>
          <w:rFonts w:ascii="宋体" w:hAnsi="宋体" w:hint="eastAsia"/>
          <w:szCs w:val="21"/>
        </w:rPr>
        <w:sym w:font="Wingdings" w:char="00FE"/>
      </w:r>
      <w:r>
        <w:rPr>
          <w:rFonts w:ascii="宋体" w:hAnsi="宋体" w:hint="eastAsia"/>
          <w:szCs w:val="21"/>
        </w:rPr>
        <w:t>分期付款：</w:t>
      </w:r>
      <w:r>
        <w:rPr>
          <w:rFonts w:ascii="宋体" w:hAnsi="宋体" w:hint="eastAsia"/>
          <w:szCs w:val="21"/>
          <w:u w:val="single"/>
        </w:rPr>
        <w:t xml:space="preserve">本合同生效后   3日内向卖方预付 </w:t>
      </w:r>
      <w:r>
        <w:rPr>
          <w:rFonts w:ascii="宋体" w:hAnsi="宋体"/>
          <w:szCs w:val="21"/>
          <w:u w:val="single"/>
        </w:rPr>
        <w:t>5</w:t>
      </w:r>
      <w:r>
        <w:rPr>
          <w:rFonts w:ascii="宋体" w:hAnsi="宋体" w:hint="eastAsia"/>
          <w:szCs w:val="21"/>
          <w:u w:val="single"/>
        </w:rPr>
        <w:t xml:space="preserve">0 %的货款，货物到货后经买方初步验收后支付卖方交付 </w:t>
      </w:r>
      <w:r>
        <w:rPr>
          <w:rFonts w:ascii="宋体" w:hAnsi="宋体"/>
          <w:szCs w:val="21"/>
          <w:u w:val="single"/>
        </w:rPr>
        <w:t>3</w:t>
      </w:r>
      <w:r>
        <w:rPr>
          <w:rFonts w:ascii="宋体" w:hAnsi="宋体" w:hint="eastAsia"/>
          <w:szCs w:val="21"/>
          <w:u w:val="single"/>
        </w:rPr>
        <w:t xml:space="preserve">0 %的货款，产品且验收合格后  15  日内按照合格产品的数量支付交付 </w:t>
      </w:r>
      <w:r>
        <w:rPr>
          <w:rFonts w:ascii="宋体" w:hAnsi="宋体"/>
          <w:szCs w:val="21"/>
          <w:u w:val="single"/>
        </w:rPr>
        <w:t>2</w:t>
      </w:r>
      <w:r>
        <w:rPr>
          <w:rFonts w:ascii="宋体" w:hAnsi="宋体" w:hint="eastAsia"/>
          <w:szCs w:val="21"/>
          <w:u w:val="single"/>
        </w:rPr>
        <w:t>0 %的货款，同时乙方提供合同额的5%的</w:t>
      </w:r>
      <w:r>
        <w:rPr>
          <w:rFonts w:ascii="宋体" w:hAnsi="宋体" w:cs="宋体" w:hint="eastAsia"/>
          <w:szCs w:val="20"/>
        </w:rPr>
        <w:t>履约保证金</w:t>
      </w:r>
      <w:r>
        <w:rPr>
          <w:rFonts w:ascii="宋体" w:hAnsi="宋体" w:hint="eastAsia"/>
          <w:szCs w:val="21"/>
          <w:u w:val="single"/>
        </w:rPr>
        <w:t>，自项目验收合格之日起一年后甲方返还给乙方（无息）。</w:t>
      </w:r>
    </w:p>
    <w:p w14:paraId="221B0B80" w14:textId="77777777" w:rsidR="005F3132" w:rsidRDefault="00A338C0">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0294F07D" w14:textId="77777777" w:rsidR="005F3132" w:rsidRDefault="00A338C0">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26DAADB9" w14:textId="77777777" w:rsidR="005F3132" w:rsidRDefault="00A338C0">
      <w:pPr>
        <w:numPr>
          <w:ilvl w:val="0"/>
          <w:numId w:val="25"/>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14:paraId="2E476289" w14:textId="77777777" w:rsidR="005F3132" w:rsidRDefault="00A338C0">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39BE176" w14:textId="77777777" w:rsidR="005F3132" w:rsidRDefault="00A338C0">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0E252E7B" w14:textId="77777777" w:rsidR="005F3132" w:rsidRDefault="00A338C0">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szCs w:val="20"/>
        </w:rPr>
        <w:t>是否收取履约保证金：</w:t>
      </w:r>
      <w:r>
        <w:rPr>
          <w:rFonts w:ascii="宋体" w:hAnsi="宋体" w:cs="宋体" w:hint="eastAsia"/>
          <w:szCs w:val="21"/>
        </w:rPr>
        <w:sym w:font="Wingdings" w:char="00FE"/>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4374EA84" w14:textId="77777777" w:rsidR="005F3132" w:rsidRDefault="00A338C0">
      <w:pPr>
        <w:pStyle w:val="aff2"/>
        <w:rPr>
          <w:rFonts w:ascii="宋体" w:hAnsi="宋体" w:cs="宋体"/>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r>
        <w:rPr>
          <w:rFonts w:hint="eastAsia"/>
          <w:u w:val="single"/>
        </w:rPr>
        <w:t>电汇</w:t>
      </w:r>
      <w:r>
        <w:rPr>
          <w:rFonts w:ascii="宋体" w:hAnsi="宋体" w:cs="宋体" w:hint="eastAsia"/>
          <w:bCs/>
          <w:kern w:val="0"/>
          <w:szCs w:val="21"/>
          <w:u w:val="single"/>
        </w:rPr>
        <w:t xml:space="preserve">                 </w:t>
      </w:r>
    </w:p>
    <w:p w14:paraId="2E293E3B" w14:textId="77777777" w:rsidR="005F3132" w:rsidRDefault="00A338C0">
      <w:pPr>
        <w:snapToGrid w:val="0"/>
        <w:spacing w:line="400" w:lineRule="exact"/>
        <w:ind w:firstLineChars="300" w:firstLine="630"/>
        <w:rPr>
          <w:szCs w:val="20"/>
        </w:rPr>
      </w:pPr>
      <w:r>
        <w:rPr>
          <w:rFonts w:ascii="宋体" w:hAnsi="宋体" w:cs="宋体" w:hint="eastAsia"/>
          <w:szCs w:val="20"/>
        </w:rPr>
        <w:t xml:space="preserve">    收取履约保证金金额：</w:t>
      </w:r>
      <w:r>
        <w:rPr>
          <w:rFonts w:ascii="宋体" w:hAnsi="宋体" w:hint="eastAsia"/>
          <w:szCs w:val="21"/>
          <w:u w:val="single"/>
        </w:rPr>
        <w:t>产品且验收合格后  15  日内乙方提供合同额的5%即小写       的履约保证金，自项目验收合格之日起一年后甲方无息返还给乙方</w:t>
      </w:r>
    </w:p>
    <w:p w14:paraId="7F452450" w14:textId="77777777" w:rsidR="005F3132" w:rsidRDefault="005F3132">
      <w:pPr>
        <w:widowControl/>
        <w:autoSpaceDE w:val="0"/>
        <w:autoSpaceDN w:val="0"/>
        <w:adjustRightInd w:val="0"/>
        <w:spacing w:line="400" w:lineRule="exact"/>
        <w:ind w:firstLineChars="200" w:firstLine="420"/>
        <w:jc w:val="left"/>
        <w:rPr>
          <w:rFonts w:ascii="宋体" w:hAnsi="宋体" w:cs="宋体"/>
          <w:kern w:val="0"/>
          <w:szCs w:val="21"/>
        </w:rPr>
      </w:pPr>
    </w:p>
    <w:p w14:paraId="1A8F0AD3" w14:textId="77777777" w:rsidR="005F3132" w:rsidRDefault="00A338C0">
      <w:pPr>
        <w:snapToGrid w:val="0"/>
        <w:spacing w:line="400" w:lineRule="exact"/>
        <w:ind w:firstLineChars="200" w:firstLine="420"/>
        <w:rPr>
          <w:rFonts w:ascii="宋体" w:hAnsi="宋体" w:cs="宋体"/>
          <w:szCs w:val="20"/>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7C9EFA92" w14:textId="77777777" w:rsidR="005F3132" w:rsidRDefault="00A338C0">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79FF9C89" w14:textId="77777777" w:rsidR="005F3132" w:rsidRDefault="00A338C0">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14:paraId="5E252A61"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14:paraId="52D7B9C2" w14:textId="77777777" w:rsidR="005F3132" w:rsidRDefault="00A338C0">
      <w:pPr>
        <w:numPr>
          <w:ilvl w:val="0"/>
          <w:numId w:val="28"/>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38FE1E3F" w14:textId="77777777" w:rsidR="005F3132" w:rsidRDefault="00A338C0">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07DB1767" w14:textId="77777777" w:rsidR="005F3132" w:rsidRDefault="00A338C0">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7B1D8CF3" w14:textId="77777777" w:rsidR="005F3132" w:rsidRDefault="00A338C0">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37B551DF" w14:textId="77777777" w:rsidR="005F3132" w:rsidRDefault="00A338C0">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129AC6" w14:textId="77777777" w:rsidR="005F3132" w:rsidRDefault="00A338C0">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EC871B3" w14:textId="77777777" w:rsidR="005F3132" w:rsidRDefault="00A338C0">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4ABEBCB7" w14:textId="77777777" w:rsidR="005F3132" w:rsidRDefault="00A338C0">
      <w:pPr>
        <w:adjustRightInd w:val="0"/>
        <w:snapToGrid w:val="0"/>
        <w:spacing w:line="400" w:lineRule="exact"/>
        <w:ind w:firstLineChars="400" w:firstLine="840"/>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14:paraId="125A8669" w14:textId="77777777" w:rsidR="005F3132" w:rsidRDefault="00A338C0">
      <w:pPr>
        <w:adjustRightInd w:val="0"/>
        <w:snapToGrid w:val="0"/>
        <w:spacing w:line="400" w:lineRule="exact"/>
        <w:ind w:firstLineChars="400" w:firstLine="840"/>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35E31A06" w14:textId="77777777" w:rsidR="005F3132" w:rsidRDefault="00A338C0">
      <w:pPr>
        <w:adjustRightInd w:val="0"/>
        <w:snapToGrid w:val="0"/>
        <w:spacing w:line="400" w:lineRule="exact"/>
        <w:ind w:firstLineChars="400" w:firstLine="840"/>
        <w:rPr>
          <w:rFonts w:ascii="宋体" w:hAnsi="宋体"/>
          <w:bCs/>
          <w:szCs w:val="21"/>
          <w:u w:val="single"/>
        </w:rPr>
      </w:pPr>
      <w:r>
        <w:rPr>
          <w:rFonts w:ascii="宋体" w:hAnsi="宋体" w:hint="eastAsia"/>
          <w:bCs/>
          <w:szCs w:val="21"/>
        </w:rPr>
        <w:lastRenderedPageBreak/>
        <w:t>验收组织的其他事项：</w:t>
      </w:r>
      <w:r>
        <w:rPr>
          <w:rFonts w:ascii="宋体" w:hAnsi="宋体" w:hint="eastAsia"/>
          <w:bCs/>
          <w:szCs w:val="21"/>
          <w:u w:val="single"/>
        </w:rPr>
        <w:t xml:space="preserve">                </w:t>
      </w:r>
    </w:p>
    <w:p w14:paraId="646A34A4" w14:textId="77777777" w:rsidR="005F3132" w:rsidRDefault="00A338C0">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597256F6" w14:textId="77777777" w:rsidR="005F3132" w:rsidRDefault="00A338C0">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127EFDFA" w14:textId="77777777" w:rsidR="005F3132" w:rsidRDefault="00A338C0">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2CE214CC" w14:textId="77777777" w:rsidR="005F3132" w:rsidRDefault="00A338C0">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14:paraId="784499B1" w14:textId="77777777" w:rsidR="005F3132" w:rsidRDefault="00A338C0">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AC9155B" w14:textId="77777777" w:rsidR="005F3132" w:rsidRDefault="00A338C0">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0F454038" w14:textId="77777777" w:rsidR="005F3132" w:rsidRDefault="00A338C0">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6EBD5711" w14:textId="77777777" w:rsidR="005F3132" w:rsidRDefault="00A338C0">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70C22640"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14:paraId="634267D9"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14:paraId="0596E0C1"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（1）政府采购合同协议书及其变更、补充协议</w:t>
      </w:r>
    </w:p>
    <w:p w14:paraId="0838F554"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（2）政府采购合同专用条款</w:t>
      </w:r>
    </w:p>
    <w:p w14:paraId="0C284740"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（3）政府采购合同通用条款</w:t>
      </w:r>
    </w:p>
    <w:p w14:paraId="00420A6A"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14:paraId="009645C6"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14:paraId="1FFF786D"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14:paraId="26BBB7FE"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14:paraId="0A8E4186" w14:textId="77777777" w:rsidR="005F3132" w:rsidRDefault="00A338C0">
      <w:pPr>
        <w:widowControl/>
        <w:autoSpaceDE w:val="0"/>
        <w:autoSpaceDN w:val="0"/>
        <w:adjustRightInd w:val="0"/>
        <w:spacing w:line="400" w:lineRule="exact"/>
        <w:ind w:firstLineChars="200" w:firstLine="420"/>
        <w:jc w:val="left"/>
        <w:rPr>
          <w:rFonts w:ascii="宋体" w:hAnsi="宋体" w:cs="宋体"/>
          <w:szCs w:val="21"/>
        </w:rPr>
      </w:pPr>
      <w:r>
        <w:rPr>
          <w:rFonts w:ascii="宋体" w:hAnsi="宋体" w:cs="宋体" w:hint="eastAsia"/>
          <w:kern w:val="0"/>
          <w:szCs w:val="21"/>
        </w:rPr>
        <w:t>（8）</w:t>
      </w:r>
      <w:r>
        <w:rPr>
          <w:rFonts w:ascii="宋体" w:hAnsi="宋体" w:cs="宋体" w:hint="eastAsia"/>
          <w:color w:val="000000"/>
          <w:szCs w:val="21"/>
        </w:rPr>
        <w:t>国家法律、行政法规和规章制度规定或合同约定的作为合同组成部分的其他文件</w:t>
      </w:r>
    </w:p>
    <w:p w14:paraId="0E7478A4"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14:paraId="2544DF95"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5E420CDA" w14:textId="77777777" w:rsidR="005F3132" w:rsidRDefault="00A338C0">
      <w:pPr>
        <w:numPr>
          <w:ilvl w:val="0"/>
          <w:numId w:val="25"/>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14:paraId="26F3EA1A"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7668B84A"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A72EEB6" w14:textId="77777777" w:rsidR="005F3132" w:rsidRDefault="00A338C0">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14:paraId="163C9177" w14:textId="77777777" w:rsidR="005F3132" w:rsidRDefault="00A338C0">
      <w:pPr>
        <w:adjustRightInd w:val="0"/>
        <w:snapToGrid w:val="0"/>
        <w:spacing w:line="400" w:lineRule="exact"/>
        <w:ind w:firstLineChars="200" w:firstLine="420"/>
        <w:rPr>
          <w:color w:val="000000" w:themeColor="text1"/>
        </w:rPr>
      </w:pPr>
      <w:r>
        <w:rPr>
          <w:rFonts w:ascii="宋体" w:hAnsi="宋体" w:hint="eastAsia"/>
          <w:color w:val="000000" w:themeColor="text1"/>
          <w:szCs w:val="21"/>
        </w:rPr>
        <w:t>附件：具体标的及其技术要求和商务要求、联合协议、分包意向协议等。</w:t>
      </w:r>
    </w:p>
    <w:p w14:paraId="2CA53170" w14:textId="77777777" w:rsidR="005F3132" w:rsidRDefault="00A338C0">
      <w:pPr>
        <w:pStyle w:val="1f"/>
        <w:spacing w:line="400" w:lineRule="exact"/>
        <w:rPr>
          <w:color w:val="000000" w:themeColor="text1"/>
        </w:rPr>
      </w:pPr>
      <w:r>
        <w:rPr>
          <w:rFonts w:hint="eastAsia"/>
          <w:color w:val="000000" w:themeColor="text1"/>
        </w:rPr>
        <w:t>具体标的列表</w:t>
      </w:r>
    </w:p>
    <w:tbl>
      <w:tblPr>
        <w:tblStyle w:val="affff4"/>
        <w:tblW w:w="8408" w:type="dxa"/>
        <w:tblLayout w:type="fixed"/>
        <w:tblLook w:val="04A0" w:firstRow="1" w:lastRow="0" w:firstColumn="1" w:lastColumn="0" w:noHBand="0" w:noVBand="1"/>
      </w:tblPr>
      <w:tblGrid>
        <w:gridCol w:w="1174"/>
        <w:gridCol w:w="1174"/>
        <w:gridCol w:w="1176"/>
        <w:gridCol w:w="1176"/>
        <w:gridCol w:w="1266"/>
        <w:gridCol w:w="1176"/>
        <w:gridCol w:w="1266"/>
      </w:tblGrid>
      <w:tr w:rsidR="005F3132" w14:paraId="118018DC" w14:textId="77777777">
        <w:tc>
          <w:tcPr>
            <w:tcW w:w="1174" w:type="dxa"/>
          </w:tcPr>
          <w:p w14:paraId="586659CC" w14:textId="77777777" w:rsidR="005F3132" w:rsidRDefault="00A338C0">
            <w:pPr>
              <w:pStyle w:val="1f"/>
              <w:spacing w:line="400" w:lineRule="exact"/>
              <w:ind w:left="420" w:firstLineChars="0" w:firstLine="0"/>
              <w:rPr>
                <w:color w:val="000000" w:themeColor="text1"/>
              </w:rPr>
            </w:pPr>
            <w:r>
              <w:rPr>
                <w:rFonts w:ascii="宋体" w:hAnsi="宋体"/>
                <w:b/>
                <w:color w:val="000000" w:themeColor="text1"/>
                <w:szCs w:val="24"/>
              </w:rPr>
              <w:t>货物品名</w:t>
            </w:r>
          </w:p>
        </w:tc>
        <w:tc>
          <w:tcPr>
            <w:tcW w:w="1174" w:type="dxa"/>
          </w:tcPr>
          <w:p w14:paraId="698FC538" w14:textId="77777777" w:rsidR="005F3132" w:rsidRDefault="00A338C0">
            <w:pPr>
              <w:pStyle w:val="1f"/>
              <w:spacing w:line="400" w:lineRule="exact"/>
              <w:ind w:left="420" w:firstLineChars="0" w:firstLine="0"/>
              <w:rPr>
                <w:color w:val="000000" w:themeColor="text1"/>
              </w:rPr>
            </w:pPr>
            <w:r>
              <w:rPr>
                <w:rFonts w:hint="eastAsia"/>
                <w:color w:val="000000" w:themeColor="text1"/>
              </w:rPr>
              <w:t>制造商</w:t>
            </w:r>
          </w:p>
        </w:tc>
        <w:tc>
          <w:tcPr>
            <w:tcW w:w="1176" w:type="dxa"/>
          </w:tcPr>
          <w:p w14:paraId="4B8DD494" w14:textId="77777777" w:rsidR="005F3132" w:rsidRDefault="00A338C0">
            <w:pPr>
              <w:pStyle w:val="1f"/>
              <w:spacing w:line="400" w:lineRule="exact"/>
              <w:ind w:left="420" w:firstLineChars="0" w:firstLine="0"/>
              <w:rPr>
                <w:color w:val="000000" w:themeColor="text1"/>
              </w:rPr>
            </w:pPr>
            <w:r>
              <w:rPr>
                <w:rFonts w:hint="eastAsia"/>
                <w:color w:val="000000" w:themeColor="text1"/>
              </w:rPr>
              <w:t>原产地</w:t>
            </w:r>
          </w:p>
        </w:tc>
        <w:tc>
          <w:tcPr>
            <w:tcW w:w="1176" w:type="dxa"/>
          </w:tcPr>
          <w:p w14:paraId="1B210670" w14:textId="77777777" w:rsidR="005F3132" w:rsidRDefault="00A338C0">
            <w:pPr>
              <w:pStyle w:val="1f"/>
              <w:spacing w:line="400" w:lineRule="exact"/>
              <w:ind w:left="420" w:firstLineChars="0" w:firstLine="0"/>
              <w:rPr>
                <w:color w:val="000000" w:themeColor="text1"/>
              </w:rPr>
            </w:pPr>
            <w:r>
              <w:rPr>
                <w:rFonts w:hint="eastAsia"/>
                <w:color w:val="000000" w:themeColor="text1"/>
              </w:rPr>
              <w:t>型号</w:t>
            </w:r>
          </w:p>
        </w:tc>
        <w:tc>
          <w:tcPr>
            <w:tcW w:w="1266" w:type="dxa"/>
          </w:tcPr>
          <w:p w14:paraId="5D00B3E7" w14:textId="77777777" w:rsidR="005F3132" w:rsidRDefault="00A338C0">
            <w:pPr>
              <w:pStyle w:val="1f"/>
              <w:spacing w:line="400" w:lineRule="exact"/>
              <w:ind w:left="420" w:firstLineChars="0" w:firstLine="0"/>
              <w:rPr>
                <w:color w:val="000000" w:themeColor="text1"/>
              </w:rPr>
            </w:pPr>
            <w:r>
              <w:rPr>
                <w:rFonts w:hint="eastAsia"/>
                <w:color w:val="000000" w:themeColor="text1"/>
              </w:rPr>
              <w:t>单价（元）</w:t>
            </w:r>
          </w:p>
        </w:tc>
        <w:tc>
          <w:tcPr>
            <w:tcW w:w="1176" w:type="dxa"/>
          </w:tcPr>
          <w:p w14:paraId="7F028E1D" w14:textId="77777777" w:rsidR="005F3132" w:rsidRDefault="00A338C0">
            <w:pPr>
              <w:pStyle w:val="1f"/>
              <w:spacing w:line="400" w:lineRule="exact"/>
              <w:ind w:left="420" w:firstLineChars="0" w:firstLine="0"/>
              <w:rPr>
                <w:color w:val="000000" w:themeColor="text1"/>
              </w:rPr>
            </w:pPr>
            <w:r>
              <w:rPr>
                <w:rFonts w:hint="eastAsia"/>
                <w:color w:val="000000" w:themeColor="text1"/>
              </w:rPr>
              <w:t>数量</w:t>
            </w:r>
          </w:p>
        </w:tc>
        <w:tc>
          <w:tcPr>
            <w:tcW w:w="1266" w:type="dxa"/>
          </w:tcPr>
          <w:p w14:paraId="2012EFA4" w14:textId="77777777" w:rsidR="005F3132" w:rsidRDefault="00A338C0">
            <w:pPr>
              <w:pStyle w:val="1f"/>
              <w:spacing w:line="400" w:lineRule="exact"/>
              <w:ind w:left="420" w:firstLineChars="0" w:firstLine="0"/>
              <w:rPr>
                <w:color w:val="000000" w:themeColor="text1"/>
              </w:rPr>
            </w:pPr>
            <w:r>
              <w:rPr>
                <w:rFonts w:hint="eastAsia"/>
                <w:color w:val="000000" w:themeColor="text1"/>
              </w:rPr>
              <w:t>总价（元）</w:t>
            </w:r>
          </w:p>
        </w:tc>
      </w:tr>
      <w:tr w:rsidR="005F3132" w14:paraId="0FADB4BE" w14:textId="77777777">
        <w:tc>
          <w:tcPr>
            <w:tcW w:w="1174" w:type="dxa"/>
          </w:tcPr>
          <w:p w14:paraId="7A465ED3" w14:textId="77777777" w:rsidR="005F3132" w:rsidRDefault="005F3132">
            <w:pPr>
              <w:pStyle w:val="1f"/>
              <w:spacing w:line="400" w:lineRule="exact"/>
              <w:ind w:left="420" w:firstLineChars="0" w:firstLine="0"/>
              <w:rPr>
                <w:rFonts w:ascii="宋体" w:hAnsi="宋体"/>
                <w:b/>
                <w:color w:val="000000" w:themeColor="text1"/>
                <w:szCs w:val="24"/>
              </w:rPr>
            </w:pPr>
          </w:p>
        </w:tc>
        <w:tc>
          <w:tcPr>
            <w:tcW w:w="1174" w:type="dxa"/>
          </w:tcPr>
          <w:p w14:paraId="78B0B99D" w14:textId="77777777" w:rsidR="005F3132" w:rsidRDefault="005F3132">
            <w:pPr>
              <w:pStyle w:val="1f"/>
              <w:spacing w:line="400" w:lineRule="exact"/>
              <w:ind w:left="420" w:firstLineChars="0" w:firstLine="0"/>
              <w:rPr>
                <w:color w:val="000000" w:themeColor="text1"/>
              </w:rPr>
            </w:pPr>
          </w:p>
        </w:tc>
        <w:tc>
          <w:tcPr>
            <w:tcW w:w="1176" w:type="dxa"/>
          </w:tcPr>
          <w:p w14:paraId="2ECDAAB5" w14:textId="77777777" w:rsidR="005F3132" w:rsidRDefault="005F3132">
            <w:pPr>
              <w:pStyle w:val="1f"/>
              <w:spacing w:line="400" w:lineRule="exact"/>
              <w:ind w:left="420" w:firstLineChars="0" w:firstLine="0"/>
              <w:rPr>
                <w:color w:val="000000" w:themeColor="text1"/>
              </w:rPr>
            </w:pPr>
          </w:p>
        </w:tc>
        <w:tc>
          <w:tcPr>
            <w:tcW w:w="1176" w:type="dxa"/>
          </w:tcPr>
          <w:p w14:paraId="231AA02C" w14:textId="77777777" w:rsidR="005F3132" w:rsidRDefault="005F3132">
            <w:pPr>
              <w:pStyle w:val="1f"/>
              <w:spacing w:line="400" w:lineRule="exact"/>
              <w:ind w:left="420" w:firstLineChars="0" w:firstLine="0"/>
              <w:rPr>
                <w:color w:val="000000" w:themeColor="text1"/>
              </w:rPr>
            </w:pPr>
          </w:p>
        </w:tc>
        <w:tc>
          <w:tcPr>
            <w:tcW w:w="1266" w:type="dxa"/>
          </w:tcPr>
          <w:p w14:paraId="4F7F7739" w14:textId="77777777" w:rsidR="005F3132" w:rsidRDefault="005F3132">
            <w:pPr>
              <w:pStyle w:val="1f"/>
              <w:spacing w:line="400" w:lineRule="exact"/>
              <w:ind w:left="420" w:firstLineChars="0" w:firstLine="0"/>
              <w:rPr>
                <w:color w:val="000000" w:themeColor="text1"/>
              </w:rPr>
            </w:pPr>
          </w:p>
        </w:tc>
        <w:tc>
          <w:tcPr>
            <w:tcW w:w="1176" w:type="dxa"/>
          </w:tcPr>
          <w:p w14:paraId="680DAB3C" w14:textId="77777777" w:rsidR="005F3132" w:rsidRDefault="005F3132">
            <w:pPr>
              <w:pStyle w:val="1f"/>
              <w:spacing w:line="400" w:lineRule="exact"/>
              <w:ind w:left="420" w:firstLineChars="0" w:firstLine="0"/>
              <w:rPr>
                <w:color w:val="000000" w:themeColor="text1"/>
              </w:rPr>
            </w:pPr>
          </w:p>
        </w:tc>
        <w:tc>
          <w:tcPr>
            <w:tcW w:w="1266" w:type="dxa"/>
          </w:tcPr>
          <w:p w14:paraId="6F6EFB5B" w14:textId="77777777" w:rsidR="005F3132" w:rsidRDefault="005F3132">
            <w:pPr>
              <w:pStyle w:val="1f"/>
              <w:spacing w:line="400" w:lineRule="exact"/>
              <w:ind w:left="420" w:firstLineChars="0" w:firstLine="0"/>
              <w:rPr>
                <w:color w:val="000000" w:themeColor="text1"/>
              </w:rPr>
            </w:pPr>
          </w:p>
        </w:tc>
      </w:tr>
      <w:tr w:rsidR="005F3132" w14:paraId="7CC66081" w14:textId="77777777">
        <w:tc>
          <w:tcPr>
            <w:tcW w:w="1174" w:type="dxa"/>
          </w:tcPr>
          <w:p w14:paraId="15FB990B" w14:textId="77777777" w:rsidR="005F3132" w:rsidRDefault="005F3132">
            <w:pPr>
              <w:pStyle w:val="1f"/>
              <w:spacing w:line="400" w:lineRule="exact"/>
              <w:ind w:left="420" w:firstLineChars="0" w:firstLine="0"/>
              <w:rPr>
                <w:rFonts w:ascii="宋体" w:hAnsi="宋体"/>
                <w:b/>
                <w:color w:val="000000" w:themeColor="text1"/>
                <w:szCs w:val="24"/>
              </w:rPr>
            </w:pPr>
          </w:p>
        </w:tc>
        <w:tc>
          <w:tcPr>
            <w:tcW w:w="1174" w:type="dxa"/>
          </w:tcPr>
          <w:p w14:paraId="702B016D" w14:textId="77777777" w:rsidR="005F3132" w:rsidRDefault="005F3132">
            <w:pPr>
              <w:pStyle w:val="1f"/>
              <w:spacing w:line="400" w:lineRule="exact"/>
              <w:ind w:left="420" w:firstLineChars="0" w:firstLine="0"/>
              <w:rPr>
                <w:color w:val="000000" w:themeColor="text1"/>
              </w:rPr>
            </w:pPr>
          </w:p>
        </w:tc>
        <w:tc>
          <w:tcPr>
            <w:tcW w:w="1176" w:type="dxa"/>
          </w:tcPr>
          <w:p w14:paraId="3CE2A8E9" w14:textId="77777777" w:rsidR="005F3132" w:rsidRDefault="005F3132">
            <w:pPr>
              <w:pStyle w:val="1f"/>
              <w:spacing w:line="400" w:lineRule="exact"/>
              <w:ind w:left="420" w:firstLineChars="0" w:firstLine="0"/>
              <w:rPr>
                <w:color w:val="000000" w:themeColor="text1"/>
              </w:rPr>
            </w:pPr>
          </w:p>
        </w:tc>
        <w:tc>
          <w:tcPr>
            <w:tcW w:w="1176" w:type="dxa"/>
          </w:tcPr>
          <w:p w14:paraId="5E76C54A" w14:textId="77777777" w:rsidR="005F3132" w:rsidRDefault="005F3132">
            <w:pPr>
              <w:pStyle w:val="1f"/>
              <w:spacing w:line="400" w:lineRule="exact"/>
              <w:ind w:left="420" w:firstLineChars="0" w:firstLine="0"/>
              <w:rPr>
                <w:color w:val="000000" w:themeColor="text1"/>
              </w:rPr>
            </w:pPr>
          </w:p>
        </w:tc>
        <w:tc>
          <w:tcPr>
            <w:tcW w:w="1266" w:type="dxa"/>
          </w:tcPr>
          <w:p w14:paraId="0D7B8F23" w14:textId="77777777" w:rsidR="005F3132" w:rsidRDefault="005F3132">
            <w:pPr>
              <w:pStyle w:val="1f"/>
              <w:spacing w:line="400" w:lineRule="exact"/>
              <w:ind w:left="420" w:firstLineChars="0" w:firstLine="0"/>
              <w:rPr>
                <w:color w:val="000000" w:themeColor="text1"/>
              </w:rPr>
            </w:pPr>
          </w:p>
        </w:tc>
        <w:tc>
          <w:tcPr>
            <w:tcW w:w="1176" w:type="dxa"/>
          </w:tcPr>
          <w:p w14:paraId="582EF0BA" w14:textId="77777777" w:rsidR="005F3132" w:rsidRDefault="005F3132">
            <w:pPr>
              <w:pStyle w:val="1f"/>
              <w:spacing w:line="400" w:lineRule="exact"/>
              <w:ind w:left="420" w:firstLineChars="0" w:firstLine="0"/>
              <w:rPr>
                <w:color w:val="000000" w:themeColor="text1"/>
              </w:rPr>
            </w:pPr>
          </w:p>
        </w:tc>
        <w:tc>
          <w:tcPr>
            <w:tcW w:w="1266" w:type="dxa"/>
          </w:tcPr>
          <w:p w14:paraId="1BD6068F" w14:textId="77777777" w:rsidR="005F3132" w:rsidRDefault="005F3132">
            <w:pPr>
              <w:pStyle w:val="1f"/>
              <w:spacing w:line="400" w:lineRule="exact"/>
              <w:ind w:left="420" w:firstLineChars="0" w:firstLine="0"/>
              <w:rPr>
                <w:color w:val="000000" w:themeColor="text1"/>
              </w:rPr>
            </w:pPr>
          </w:p>
        </w:tc>
      </w:tr>
      <w:tr w:rsidR="005F3132" w14:paraId="3291DA31" w14:textId="77777777">
        <w:tc>
          <w:tcPr>
            <w:tcW w:w="1174" w:type="dxa"/>
          </w:tcPr>
          <w:p w14:paraId="61713CC8" w14:textId="77777777" w:rsidR="005F3132" w:rsidRDefault="005F3132">
            <w:pPr>
              <w:pStyle w:val="1f"/>
              <w:spacing w:line="400" w:lineRule="exact"/>
              <w:ind w:left="420" w:firstLineChars="0" w:firstLine="0"/>
              <w:rPr>
                <w:rFonts w:ascii="宋体" w:hAnsi="宋体"/>
                <w:b/>
                <w:color w:val="000000" w:themeColor="text1"/>
                <w:szCs w:val="24"/>
              </w:rPr>
            </w:pPr>
          </w:p>
        </w:tc>
        <w:tc>
          <w:tcPr>
            <w:tcW w:w="1174" w:type="dxa"/>
          </w:tcPr>
          <w:p w14:paraId="5035B1AD" w14:textId="77777777" w:rsidR="005F3132" w:rsidRDefault="005F3132">
            <w:pPr>
              <w:pStyle w:val="1f"/>
              <w:spacing w:line="400" w:lineRule="exact"/>
              <w:ind w:left="420" w:firstLineChars="0" w:firstLine="0"/>
              <w:rPr>
                <w:color w:val="000000" w:themeColor="text1"/>
              </w:rPr>
            </w:pPr>
          </w:p>
        </w:tc>
        <w:tc>
          <w:tcPr>
            <w:tcW w:w="1176" w:type="dxa"/>
          </w:tcPr>
          <w:p w14:paraId="36EE1EB4" w14:textId="77777777" w:rsidR="005F3132" w:rsidRDefault="005F3132">
            <w:pPr>
              <w:pStyle w:val="1f"/>
              <w:spacing w:line="400" w:lineRule="exact"/>
              <w:ind w:left="420" w:firstLineChars="0" w:firstLine="0"/>
              <w:rPr>
                <w:color w:val="000000" w:themeColor="text1"/>
              </w:rPr>
            </w:pPr>
          </w:p>
        </w:tc>
        <w:tc>
          <w:tcPr>
            <w:tcW w:w="1176" w:type="dxa"/>
          </w:tcPr>
          <w:p w14:paraId="681CA599" w14:textId="77777777" w:rsidR="005F3132" w:rsidRDefault="005F3132">
            <w:pPr>
              <w:pStyle w:val="1f"/>
              <w:spacing w:line="400" w:lineRule="exact"/>
              <w:ind w:left="420" w:firstLineChars="0" w:firstLine="0"/>
              <w:rPr>
                <w:color w:val="000000" w:themeColor="text1"/>
              </w:rPr>
            </w:pPr>
          </w:p>
        </w:tc>
        <w:tc>
          <w:tcPr>
            <w:tcW w:w="1266" w:type="dxa"/>
          </w:tcPr>
          <w:p w14:paraId="2E09BFFD" w14:textId="77777777" w:rsidR="005F3132" w:rsidRDefault="005F3132">
            <w:pPr>
              <w:pStyle w:val="1f"/>
              <w:spacing w:line="400" w:lineRule="exact"/>
              <w:ind w:left="420" w:firstLineChars="0" w:firstLine="0"/>
              <w:rPr>
                <w:color w:val="000000" w:themeColor="text1"/>
              </w:rPr>
            </w:pPr>
          </w:p>
        </w:tc>
        <w:tc>
          <w:tcPr>
            <w:tcW w:w="1176" w:type="dxa"/>
          </w:tcPr>
          <w:p w14:paraId="47172BD8" w14:textId="77777777" w:rsidR="005F3132" w:rsidRDefault="005F3132">
            <w:pPr>
              <w:pStyle w:val="1f"/>
              <w:spacing w:line="400" w:lineRule="exact"/>
              <w:ind w:left="420" w:firstLineChars="0" w:firstLine="0"/>
              <w:rPr>
                <w:color w:val="000000" w:themeColor="text1"/>
              </w:rPr>
            </w:pPr>
          </w:p>
        </w:tc>
        <w:tc>
          <w:tcPr>
            <w:tcW w:w="1266" w:type="dxa"/>
          </w:tcPr>
          <w:p w14:paraId="5EF9DCA0" w14:textId="77777777" w:rsidR="005F3132" w:rsidRDefault="005F3132">
            <w:pPr>
              <w:pStyle w:val="1f"/>
              <w:spacing w:line="400" w:lineRule="exact"/>
              <w:ind w:left="420" w:firstLineChars="0" w:firstLine="0"/>
              <w:rPr>
                <w:color w:val="000000" w:themeColor="text1"/>
              </w:rPr>
            </w:pPr>
          </w:p>
        </w:tc>
      </w:tr>
    </w:tbl>
    <w:p w14:paraId="206C4B24" w14:textId="77777777" w:rsidR="005F3132" w:rsidRDefault="00A338C0">
      <w:pPr>
        <w:rPr>
          <w:szCs w:val="20"/>
        </w:rPr>
      </w:pPr>
      <w:r>
        <w:rPr>
          <w:rFonts w:hint="eastAsia"/>
          <w:szCs w:val="20"/>
        </w:rPr>
        <w:br w:type="page"/>
      </w:r>
    </w:p>
    <w:p w14:paraId="758B6689" w14:textId="77777777" w:rsidR="005F3132" w:rsidRDefault="005F3132">
      <w:pPr>
        <w:numPr>
          <w:ilvl w:val="0"/>
          <w:numId w:val="27"/>
        </w:numPr>
        <w:ind w:firstLineChars="200" w:firstLine="420"/>
        <w:rPr>
          <w:szCs w:val="21"/>
        </w:rPr>
      </w:pPr>
    </w:p>
    <w:tbl>
      <w:tblPr>
        <w:tblW w:w="8398" w:type="dxa"/>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5F3132" w14:paraId="63FB49BE" w14:textId="77777777">
        <w:trPr>
          <w:trHeight w:val="490"/>
        </w:trPr>
        <w:tc>
          <w:tcPr>
            <w:tcW w:w="4303" w:type="dxa"/>
            <w:gridSpan w:val="2"/>
            <w:tcBorders>
              <w:bottom w:val="single" w:sz="2" w:space="0" w:color="auto"/>
              <w:right w:val="single" w:sz="2" w:space="0" w:color="auto"/>
            </w:tcBorders>
            <w:vAlign w:val="center"/>
          </w:tcPr>
          <w:p w14:paraId="7FE99A64" w14:textId="77777777" w:rsidR="005F3132" w:rsidRDefault="00A338C0">
            <w:pPr>
              <w:adjustRightInd w:val="0"/>
              <w:snapToGrid w:val="0"/>
              <w:spacing w:line="300" w:lineRule="exact"/>
              <w:jc w:val="center"/>
              <w:rPr>
                <w:szCs w:val="20"/>
              </w:rP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14:paraId="3FD4DBA6" w14:textId="77777777" w:rsidR="005F3132" w:rsidRDefault="00A338C0">
            <w:pPr>
              <w:adjustRightInd w:val="0"/>
              <w:snapToGrid w:val="0"/>
              <w:spacing w:line="300" w:lineRule="exact"/>
              <w:jc w:val="center"/>
              <w:rPr>
                <w:szCs w:val="20"/>
              </w:rPr>
            </w:pPr>
            <w:r>
              <w:rPr>
                <w:szCs w:val="21"/>
              </w:rPr>
              <w:t>乙方</w:t>
            </w:r>
            <w:r>
              <w:rPr>
                <w:rFonts w:hint="eastAsia"/>
                <w:szCs w:val="21"/>
              </w:rPr>
              <w:t>（供应商）</w:t>
            </w:r>
          </w:p>
        </w:tc>
      </w:tr>
      <w:tr w:rsidR="005F3132" w14:paraId="560DEF82" w14:textId="77777777">
        <w:trPr>
          <w:trHeight w:val="917"/>
        </w:trPr>
        <w:tc>
          <w:tcPr>
            <w:tcW w:w="1891" w:type="dxa"/>
            <w:tcBorders>
              <w:top w:val="single" w:sz="2" w:space="0" w:color="auto"/>
              <w:bottom w:val="single" w:sz="2" w:space="0" w:color="auto"/>
              <w:right w:val="single" w:sz="2" w:space="0" w:color="auto"/>
            </w:tcBorders>
            <w:vAlign w:val="center"/>
          </w:tcPr>
          <w:p w14:paraId="3A48E114" w14:textId="77777777" w:rsidR="005F3132" w:rsidRDefault="00A338C0">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18EF9B0D"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B1C12F2" w14:textId="77777777" w:rsidR="005F3132" w:rsidRDefault="00A338C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14:paraId="3F0FA3DB" w14:textId="77777777" w:rsidR="005F3132" w:rsidRDefault="005F3132">
            <w:pPr>
              <w:adjustRightInd w:val="0"/>
              <w:snapToGrid w:val="0"/>
              <w:spacing w:line="300" w:lineRule="exact"/>
              <w:jc w:val="center"/>
              <w:rPr>
                <w:spacing w:val="20"/>
                <w:szCs w:val="21"/>
              </w:rPr>
            </w:pPr>
          </w:p>
        </w:tc>
      </w:tr>
      <w:tr w:rsidR="005F3132" w14:paraId="0FADFBC8" w14:textId="77777777">
        <w:trPr>
          <w:trHeight w:val="1171"/>
        </w:trPr>
        <w:tc>
          <w:tcPr>
            <w:tcW w:w="1891" w:type="dxa"/>
            <w:vMerge w:val="restart"/>
            <w:tcBorders>
              <w:top w:val="single" w:sz="2" w:space="0" w:color="auto"/>
              <w:right w:val="single" w:sz="2" w:space="0" w:color="auto"/>
            </w:tcBorders>
            <w:vAlign w:val="center"/>
          </w:tcPr>
          <w:p w14:paraId="6FAA3E18" w14:textId="77777777" w:rsidR="005F3132" w:rsidRDefault="00A338C0">
            <w:pPr>
              <w:adjustRightInd w:val="0"/>
              <w:snapToGrid w:val="0"/>
              <w:spacing w:line="300" w:lineRule="exact"/>
              <w:jc w:val="center"/>
              <w:rPr>
                <w:szCs w:val="21"/>
              </w:rPr>
            </w:pPr>
            <w:r>
              <w:rPr>
                <w:szCs w:val="21"/>
              </w:rPr>
              <w:t>法定代表人</w:t>
            </w:r>
          </w:p>
          <w:p w14:paraId="711CFFD3" w14:textId="77777777" w:rsidR="005F3132" w:rsidRDefault="00A338C0">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14:paraId="008F2B15"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14:paraId="0F7467A0" w14:textId="77777777" w:rsidR="005F3132" w:rsidRDefault="00A338C0">
            <w:pPr>
              <w:adjustRightInd w:val="0"/>
              <w:snapToGrid w:val="0"/>
              <w:spacing w:line="300" w:lineRule="exact"/>
              <w:jc w:val="center"/>
              <w:rPr>
                <w:szCs w:val="21"/>
              </w:rPr>
            </w:pPr>
            <w:r>
              <w:rPr>
                <w:szCs w:val="21"/>
              </w:rPr>
              <w:t>法定代表人</w:t>
            </w:r>
          </w:p>
          <w:p w14:paraId="7FB811EE" w14:textId="77777777" w:rsidR="005F3132" w:rsidRDefault="00A338C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14:paraId="5394D4A1" w14:textId="77777777" w:rsidR="005F3132" w:rsidRDefault="005F3132">
            <w:pPr>
              <w:adjustRightInd w:val="0"/>
              <w:snapToGrid w:val="0"/>
              <w:spacing w:line="300" w:lineRule="exact"/>
              <w:jc w:val="center"/>
              <w:rPr>
                <w:szCs w:val="21"/>
              </w:rPr>
            </w:pPr>
          </w:p>
        </w:tc>
      </w:tr>
      <w:tr w:rsidR="005F3132" w14:paraId="3BB935F4" w14:textId="77777777">
        <w:trPr>
          <w:trHeight w:val="483"/>
        </w:trPr>
        <w:tc>
          <w:tcPr>
            <w:tcW w:w="1891" w:type="dxa"/>
            <w:vMerge/>
            <w:tcBorders>
              <w:bottom w:val="single" w:sz="2" w:space="0" w:color="auto"/>
              <w:right w:val="single" w:sz="2" w:space="0" w:color="auto"/>
            </w:tcBorders>
            <w:vAlign w:val="center"/>
          </w:tcPr>
          <w:p w14:paraId="20A0F296" w14:textId="77777777" w:rsidR="005F3132" w:rsidRDefault="005F3132">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14:paraId="5987308B"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25E2C59" w14:textId="77777777" w:rsidR="005F3132" w:rsidRDefault="00A338C0">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14:paraId="61D822BA" w14:textId="77777777" w:rsidR="005F3132" w:rsidRDefault="005F3132">
            <w:pPr>
              <w:adjustRightInd w:val="0"/>
              <w:snapToGrid w:val="0"/>
              <w:spacing w:line="300" w:lineRule="exact"/>
              <w:jc w:val="center"/>
              <w:rPr>
                <w:spacing w:val="20"/>
                <w:szCs w:val="21"/>
              </w:rPr>
            </w:pPr>
          </w:p>
        </w:tc>
      </w:tr>
      <w:tr w:rsidR="005F3132" w14:paraId="4C7B6507" w14:textId="77777777">
        <w:trPr>
          <w:trHeight w:val="483"/>
        </w:trPr>
        <w:tc>
          <w:tcPr>
            <w:tcW w:w="1891" w:type="dxa"/>
            <w:tcBorders>
              <w:top w:val="single" w:sz="2" w:space="0" w:color="auto"/>
              <w:bottom w:val="single" w:sz="2" w:space="0" w:color="auto"/>
              <w:right w:val="single" w:sz="2" w:space="0" w:color="auto"/>
            </w:tcBorders>
            <w:vAlign w:val="center"/>
          </w:tcPr>
          <w:p w14:paraId="4B579932" w14:textId="77777777" w:rsidR="005F3132" w:rsidRDefault="00A338C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7A9CFEE8"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73EC1220" w14:textId="77777777" w:rsidR="005F3132" w:rsidRDefault="00A338C0">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14:paraId="42803B9A" w14:textId="77777777" w:rsidR="005F3132" w:rsidRDefault="005F3132">
            <w:pPr>
              <w:adjustRightInd w:val="0"/>
              <w:snapToGrid w:val="0"/>
              <w:spacing w:line="300" w:lineRule="exact"/>
              <w:jc w:val="center"/>
              <w:rPr>
                <w:spacing w:val="20"/>
                <w:szCs w:val="21"/>
              </w:rPr>
            </w:pPr>
          </w:p>
        </w:tc>
      </w:tr>
      <w:tr w:rsidR="005F3132" w14:paraId="7948F689" w14:textId="77777777">
        <w:trPr>
          <w:trHeight w:val="483"/>
        </w:trPr>
        <w:tc>
          <w:tcPr>
            <w:tcW w:w="1891" w:type="dxa"/>
            <w:tcBorders>
              <w:top w:val="single" w:sz="2" w:space="0" w:color="auto"/>
              <w:bottom w:val="single" w:sz="2" w:space="0" w:color="auto"/>
              <w:right w:val="single" w:sz="2" w:space="0" w:color="auto"/>
            </w:tcBorders>
            <w:vAlign w:val="center"/>
          </w:tcPr>
          <w:p w14:paraId="34DF8E77" w14:textId="77777777" w:rsidR="005F3132" w:rsidRDefault="00A338C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7F694BA9"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58889D6" w14:textId="77777777" w:rsidR="005F3132" w:rsidRDefault="00A338C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14:paraId="621C7888" w14:textId="77777777" w:rsidR="005F3132" w:rsidRDefault="005F3132">
            <w:pPr>
              <w:adjustRightInd w:val="0"/>
              <w:snapToGrid w:val="0"/>
              <w:spacing w:line="300" w:lineRule="exact"/>
              <w:jc w:val="center"/>
              <w:rPr>
                <w:spacing w:val="20"/>
                <w:szCs w:val="21"/>
              </w:rPr>
            </w:pPr>
          </w:p>
        </w:tc>
      </w:tr>
      <w:tr w:rsidR="005F3132" w14:paraId="5A739D5B" w14:textId="77777777">
        <w:trPr>
          <w:trHeight w:val="483"/>
        </w:trPr>
        <w:tc>
          <w:tcPr>
            <w:tcW w:w="1891" w:type="dxa"/>
            <w:tcBorders>
              <w:top w:val="single" w:sz="2" w:space="0" w:color="auto"/>
              <w:bottom w:val="single" w:sz="2" w:space="0" w:color="auto"/>
              <w:right w:val="single" w:sz="2" w:space="0" w:color="auto"/>
            </w:tcBorders>
            <w:vAlign w:val="center"/>
          </w:tcPr>
          <w:p w14:paraId="7F26CCA4" w14:textId="77777777" w:rsidR="005F3132" w:rsidRDefault="00A338C0">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0E85BEEB"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BFA0348" w14:textId="77777777" w:rsidR="005F3132" w:rsidRDefault="00A338C0">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14:paraId="015CA6B2" w14:textId="77777777" w:rsidR="005F3132" w:rsidRDefault="005F3132">
            <w:pPr>
              <w:adjustRightInd w:val="0"/>
              <w:snapToGrid w:val="0"/>
              <w:spacing w:line="300" w:lineRule="exact"/>
              <w:jc w:val="center"/>
              <w:rPr>
                <w:spacing w:val="20"/>
                <w:szCs w:val="21"/>
              </w:rPr>
            </w:pPr>
          </w:p>
        </w:tc>
      </w:tr>
      <w:tr w:rsidR="005F3132" w14:paraId="2DF00051" w14:textId="77777777">
        <w:trPr>
          <w:trHeight w:val="483"/>
        </w:trPr>
        <w:tc>
          <w:tcPr>
            <w:tcW w:w="1891" w:type="dxa"/>
            <w:tcBorders>
              <w:top w:val="single" w:sz="2" w:space="0" w:color="auto"/>
              <w:bottom w:val="single" w:sz="2" w:space="0" w:color="auto"/>
              <w:right w:val="single" w:sz="2" w:space="0" w:color="auto"/>
            </w:tcBorders>
            <w:vAlign w:val="center"/>
          </w:tcPr>
          <w:p w14:paraId="206889B9" w14:textId="77777777" w:rsidR="005F3132" w:rsidRDefault="00A338C0">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65783F18"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1196119" w14:textId="77777777" w:rsidR="005F3132" w:rsidRDefault="00A338C0">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14:paraId="55AECCB4" w14:textId="77777777" w:rsidR="005F3132" w:rsidRDefault="005F3132">
            <w:pPr>
              <w:adjustRightInd w:val="0"/>
              <w:snapToGrid w:val="0"/>
              <w:spacing w:line="300" w:lineRule="exact"/>
              <w:jc w:val="center"/>
              <w:rPr>
                <w:spacing w:val="20"/>
                <w:szCs w:val="21"/>
              </w:rPr>
            </w:pPr>
          </w:p>
        </w:tc>
      </w:tr>
      <w:tr w:rsidR="005F3132" w14:paraId="169FC330" w14:textId="77777777">
        <w:trPr>
          <w:trHeight w:val="483"/>
        </w:trPr>
        <w:tc>
          <w:tcPr>
            <w:tcW w:w="1891" w:type="dxa"/>
            <w:tcBorders>
              <w:top w:val="single" w:sz="2" w:space="0" w:color="auto"/>
              <w:bottom w:val="single" w:sz="2" w:space="0" w:color="auto"/>
              <w:right w:val="single" w:sz="2" w:space="0" w:color="auto"/>
            </w:tcBorders>
            <w:vAlign w:val="center"/>
          </w:tcPr>
          <w:p w14:paraId="6B48DE9E" w14:textId="77777777" w:rsidR="005F3132" w:rsidRDefault="00A338C0">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65914044"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05B6E10" w14:textId="77777777" w:rsidR="005F3132" w:rsidRDefault="00A338C0">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14:paraId="1E9A0ADF" w14:textId="77777777" w:rsidR="005F3132" w:rsidRDefault="005F3132">
            <w:pPr>
              <w:adjustRightInd w:val="0"/>
              <w:snapToGrid w:val="0"/>
              <w:spacing w:line="300" w:lineRule="exact"/>
              <w:jc w:val="center"/>
              <w:rPr>
                <w:spacing w:val="20"/>
                <w:szCs w:val="21"/>
              </w:rPr>
            </w:pPr>
          </w:p>
        </w:tc>
      </w:tr>
      <w:tr w:rsidR="005F3132" w14:paraId="60F45D5C" w14:textId="77777777">
        <w:trPr>
          <w:trHeight w:val="483"/>
        </w:trPr>
        <w:tc>
          <w:tcPr>
            <w:tcW w:w="1891" w:type="dxa"/>
            <w:tcBorders>
              <w:top w:val="single" w:sz="2" w:space="0" w:color="auto"/>
              <w:bottom w:val="single" w:sz="2" w:space="0" w:color="auto"/>
              <w:right w:val="single" w:sz="2" w:space="0" w:color="auto"/>
            </w:tcBorders>
            <w:vAlign w:val="center"/>
          </w:tcPr>
          <w:p w14:paraId="0A0FC86E" w14:textId="77777777" w:rsidR="005F3132" w:rsidRDefault="00A338C0">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1A88DC16"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F6FED58" w14:textId="77777777" w:rsidR="005F3132" w:rsidRDefault="00A338C0">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14:paraId="53F10908" w14:textId="77777777" w:rsidR="005F3132" w:rsidRDefault="005F3132">
            <w:pPr>
              <w:adjustRightInd w:val="0"/>
              <w:snapToGrid w:val="0"/>
              <w:spacing w:line="300" w:lineRule="exact"/>
              <w:jc w:val="center"/>
              <w:rPr>
                <w:spacing w:val="20"/>
                <w:szCs w:val="21"/>
              </w:rPr>
            </w:pPr>
          </w:p>
        </w:tc>
      </w:tr>
      <w:tr w:rsidR="005F3132" w14:paraId="70506979" w14:textId="77777777">
        <w:trPr>
          <w:trHeight w:val="483"/>
        </w:trPr>
        <w:tc>
          <w:tcPr>
            <w:tcW w:w="1891" w:type="dxa"/>
            <w:tcBorders>
              <w:top w:val="single" w:sz="2" w:space="0" w:color="auto"/>
              <w:bottom w:val="single" w:sz="2" w:space="0" w:color="auto"/>
              <w:right w:val="single" w:sz="2" w:space="0" w:color="auto"/>
            </w:tcBorders>
            <w:vAlign w:val="center"/>
          </w:tcPr>
          <w:p w14:paraId="19AE6A04" w14:textId="77777777" w:rsidR="005F3132" w:rsidRDefault="00A338C0">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5325DBE4"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6E719BC2" w14:textId="77777777" w:rsidR="005F3132" w:rsidRDefault="00A338C0">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14:paraId="17714AD4" w14:textId="77777777" w:rsidR="005F3132" w:rsidRDefault="005F3132">
            <w:pPr>
              <w:adjustRightInd w:val="0"/>
              <w:snapToGrid w:val="0"/>
              <w:spacing w:line="300" w:lineRule="exact"/>
              <w:jc w:val="center"/>
              <w:rPr>
                <w:spacing w:val="20"/>
                <w:szCs w:val="21"/>
              </w:rPr>
            </w:pPr>
          </w:p>
        </w:tc>
      </w:tr>
      <w:tr w:rsidR="005F3132" w14:paraId="705AE916" w14:textId="77777777">
        <w:trPr>
          <w:trHeight w:val="483"/>
        </w:trPr>
        <w:tc>
          <w:tcPr>
            <w:tcW w:w="1891" w:type="dxa"/>
            <w:tcBorders>
              <w:top w:val="single" w:sz="2" w:space="0" w:color="auto"/>
              <w:bottom w:val="single" w:sz="2" w:space="0" w:color="auto"/>
              <w:right w:val="single" w:sz="2" w:space="0" w:color="auto"/>
            </w:tcBorders>
            <w:vAlign w:val="center"/>
          </w:tcPr>
          <w:p w14:paraId="57EB4B94" w14:textId="77777777" w:rsidR="005F3132" w:rsidRDefault="005F3132">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78BF5A15"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FEFD85B" w14:textId="77777777" w:rsidR="005F3132" w:rsidRDefault="00A338C0">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14:paraId="0F4BF74C" w14:textId="77777777" w:rsidR="005F3132" w:rsidRDefault="005F3132">
            <w:pPr>
              <w:adjustRightInd w:val="0"/>
              <w:snapToGrid w:val="0"/>
              <w:spacing w:line="300" w:lineRule="exact"/>
              <w:jc w:val="center"/>
              <w:rPr>
                <w:spacing w:val="20"/>
                <w:szCs w:val="21"/>
              </w:rPr>
            </w:pPr>
          </w:p>
        </w:tc>
      </w:tr>
      <w:tr w:rsidR="005F3132" w14:paraId="4A9B27DA" w14:textId="77777777">
        <w:trPr>
          <w:trHeight w:val="483"/>
        </w:trPr>
        <w:tc>
          <w:tcPr>
            <w:tcW w:w="1891" w:type="dxa"/>
            <w:tcBorders>
              <w:top w:val="single" w:sz="2" w:space="0" w:color="auto"/>
              <w:bottom w:val="single" w:sz="2" w:space="0" w:color="auto"/>
              <w:right w:val="single" w:sz="2" w:space="0" w:color="auto"/>
            </w:tcBorders>
            <w:vAlign w:val="center"/>
          </w:tcPr>
          <w:p w14:paraId="6AACDFF5" w14:textId="77777777" w:rsidR="005F3132" w:rsidRDefault="005F3132">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0518BAA9"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20BD9427" w14:textId="77777777" w:rsidR="005F3132" w:rsidRDefault="00A338C0">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14:paraId="23E95CD5" w14:textId="77777777" w:rsidR="005F3132" w:rsidRDefault="005F3132">
            <w:pPr>
              <w:adjustRightInd w:val="0"/>
              <w:snapToGrid w:val="0"/>
              <w:spacing w:line="300" w:lineRule="exact"/>
              <w:jc w:val="center"/>
              <w:rPr>
                <w:spacing w:val="20"/>
                <w:szCs w:val="21"/>
              </w:rPr>
            </w:pPr>
          </w:p>
        </w:tc>
      </w:tr>
      <w:tr w:rsidR="005F3132" w14:paraId="3951DA6A" w14:textId="77777777">
        <w:trPr>
          <w:trHeight w:val="483"/>
        </w:trPr>
        <w:tc>
          <w:tcPr>
            <w:tcW w:w="1891" w:type="dxa"/>
            <w:tcBorders>
              <w:top w:val="single" w:sz="2" w:space="0" w:color="auto"/>
              <w:bottom w:val="single" w:sz="2" w:space="0" w:color="auto"/>
              <w:right w:val="single" w:sz="2" w:space="0" w:color="auto"/>
            </w:tcBorders>
            <w:vAlign w:val="center"/>
          </w:tcPr>
          <w:p w14:paraId="3D54B32F" w14:textId="77777777" w:rsidR="005F3132" w:rsidRDefault="005F3132">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756AD582" w14:textId="77777777" w:rsidR="005F3132" w:rsidRDefault="005F3132">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E8DC85A" w14:textId="77777777" w:rsidR="005F3132" w:rsidRDefault="00A338C0">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14:paraId="404BDC5E" w14:textId="77777777" w:rsidR="005F3132" w:rsidRDefault="005F3132">
            <w:pPr>
              <w:adjustRightInd w:val="0"/>
              <w:snapToGrid w:val="0"/>
              <w:spacing w:line="300" w:lineRule="exact"/>
              <w:jc w:val="center"/>
              <w:rPr>
                <w:spacing w:val="20"/>
                <w:szCs w:val="21"/>
              </w:rPr>
            </w:pPr>
          </w:p>
        </w:tc>
      </w:tr>
      <w:tr w:rsidR="005F3132" w14:paraId="4D805FD0" w14:textId="77777777">
        <w:trPr>
          <w:trHeight w:val="586"/>
        </w:trPr>
        <w:tc>
          <w:tcPr>
            <w:tcW w:w="8398" w:type="dxa"/>
            <w:gridSpan w:val="4"/>
            <w:tcBorders>
              <w:top w:val="single" w:sz="2" w:space="0" w:color="auto"/>
            </w:tcBorders>
            <w:vAlign w:val="center"/>
          </w:tcPr>
          <w:p w14:paraId="1434ED4D" w14:textId="77777777" w:rsidR="005F3132" w:rsidRDefault="00A338C0">
            <w:pPr>
              <w:adjustRightInd w:val="0"/>
              <w:snapToGrid w:val="0"/>
              <w:spacing w:beforeLines="50" w:before="120" w:line="360" w:lineRule="auto"/>
              <w:jc w:val="left"/>
              <w:rPr>
                <w:spacing w:val="20"/>
                <w:szCs w:val="21"/>
              </w:rPr>
            </w:pPr>
            <w:r>
              <w:rPr>
                <w:rFonts w:ascii="宋体" w:hAnsi="宋体" w:hint="eastAsia"/>
                <w:szCs w:val="21"/>
              </w:rPr>
              <w:t>注：涉及联合体或其他合同主体的信息应按上表格式加列。</w:t>
            </w:r>
          </w:p>
        </w:tc>
      </w:tr>
    </w:tbl>
    <w:p w14:paraId="50E89B48" w14:textId="77777777" w:rsidR="005F3132" w:rsidRDefault="00A338C0">
      <w:pPr>
        <w:keepNext/>
        <w:keepLines/>
        <w:adjustRightInd w:val="0"/>
        <w:snapToGrid w:val="0"/>
        <w:spacing w:beforeLines="50" w:before="120" w:line="360" w:lineRule="auto"/>
        <w:jc w:val="center"/>
        <w:outlineLvl w:val="1"/>
        <w:rPr>
          <w:rFonts w:ascii="黑体" w:eastAsia="黑体" w:hAnsi="黑体"/>
          <w:b/>
          <w:bCs/>
          <w:sz w:val="28"/>
          <w:szCs w:val="28"/>
        </w:rPr>
      </w:pPr>
      <w:r>
        <w:rPr>
          <w:rFonts w:ascii="宋体" w:hAnsi="宋体"/>
          <w:b/>
          <w:bCs/>
          <w:szCs w:val="21"/>
          <w:u w:val="single"/>
        </w:rPr>
        <w:br w:type="page"/>
      </w:r>
      <w:bookmarkStart w:id="570" w:name="_Toc27624"/>
      <w:r>
        <w:rPr>
          <w:rFonts w:ascii="黑体" w:eastAsia="黑体" w:hAnsi="黑体" w:hint="eastAsia"/>
          <w:sz w:val="28"/>
          <w:szCs w:val="28"/>
        </w:rPr>
        <w:lastRenderedPageBreak/>
        <w:t>第二节 政府采购合同通用条款</w:t>
      </w:r>
      <w:bookmarkEnd w:id="570"/>
    </w:p>
    <w:p w14:paraId="069A0881" w14:textId="77777777" w:rsidR="005F3132" w:rsidRDefault="00A338C0">
      <w:pPr>
        <w:tabs>
          <w:tab w:val="left" w:pos="8820"/>
          <w:tab w:val="left" w:pos="9345"/>
          <w:tab w:val="left" w:pos="9765"/>
        </w:tabs>
        <w:adjustRightInd w:val="0"/>
        <w:snapToGrid w:val="0"/>
        <w:spacing w:line="400" w:lineRule="exact"/>
        <w:jc w:val="left"/>
        <w:rPr>
          <w:rFonts w:ascii="宋体" w:hAnsi="宋体"/>
          <w:b/>
          <w:bCs/>
          <w:sz w:val="24"/>
          <w:szCs w:val="20"/>
        </w:rPr>
      </w:pPr>
      <w:r>
        <w:rPr>
          <w:rFonts w:ascii="宋体" w:hAnsi="宋体" w:hint="eastAsia"/>
          <w:b/>
          <w:sz w:val="24"/>
          <w:szCs w:val="20"/>
        </w:rPr>
        <w:t xml:space="preserve">1. </w:t>
      </w:r>
      <w:r>
        <w:rPr>
          <w:rFonts w:ascii="宋体" w:hAnsi="宋体" w:hint="eastAsia"/>
          <w:b/>
          <w:bCs/>
          <w:sz w:val="24"/>
          <w:szCs w:val="20"/>
        </w:rPr>
        <w:t>定义</w:t>
      </w:r>
    </w:p>
    <w:p w14:paraId="5E44ED31"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1.1合同当事人</w:t>
      </w:r>
    </w:p>
    <w:p w14:paraId="154C50B6"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14:paraId="2BC11CC7"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A79BCC9"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14:paraId="1B4C313B" w14:textId="77777777" w:rsidR="005F3132" w:rsidRDefault="00A338C0">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14:paraId="55095F7A"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14:paraId="63A0AA41" w14:textId="77777777" w:rsidR="005F3132" w:rsidRDefault="00A338C0">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14:paraId="25B05EC6" w14:textId="77777777" w:rsidR="005F3132" w:rsidRDefault="00A338C0">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lang w:val="en"/>
        </w:rPr>
        <w:t>其他</w:t>
      </w:r>
      <w:r>
        <w:rPr>
          <w:rFonts w:ascii="宋体" w:hAnsi="宋体" w:hint="eastAsia"/>
          <w:color w:val="000000"/>
          <w:szCs w:val="21"/>
        </w:rPr>
        <w:t>技术资料和材料等。</w:t>
      </w:r>
    </w:p>
    <w:p w14:paraId="7A309FA1" w14:textId="77777777" w:rsidR="005F3132" w:rsidRDefault="00A338C0">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14:paraId="3668CB31" w14:textId="77777777" w:rsidR="005F3132" w:rsidRDefault="00A338C0">
      <w:pPr>
        <w:adjustRightInd w:val="0"/>
        <w:snapToGrid w:val="0"/>
        <w:spacing w:line="400" w:lineRule="exact"/>
        <w:ind w:firstLineChars="200" w:firstLine="420"/>
        <w:jc w:val="left"/>
        <w:rPr>
          <w:rFonts w:ascii="宋体" w:hAnsi="宋体"/>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6D47D942" w14:textId="77777777" w:rsidR="005F3132" w:rsidRDefault="00A338C0">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14:paraId="7866BD99" w14:textId="77777777" w:rsidR="005F3132" w:rsidRDefault="00A338C0">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14:paraId="188483E8" w14:textId="77777777" w:rsidR="005F3132" w:rsidRDefault="00A338C0">
      <w:pPr>
        <w:numPr>
          <w:ilvl w:val="0"/>
          <w:numId w:val="27"/>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color w:val="000000"/>
          <w:sz w:val="24"/>
          <w:szCs w:val="20"/>
        </w:rPr>
        <w:t>合同标的及金额</w:t>
      </w:r>
    </w:p>
    <w:p w14:paraId="2EC50F5C" w14:textId="77777777" w:rsidR="005F3132" w:rsidRDefault="00A338C0">
      <w:pPr>
        <w:autoSpaceDE w:val="0"/>
        <w:autoSpaceDN w:val="0"/>
        <w:adjustRightInd w:val="0"/>
        <w:snapToGrid w:val="0"/>
        <w:spacing w:line="400" w:lineRule="exact"/>
        <w:ind w:firstLineChars="200" w:firstLine="420"/>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14:paraId="58EAF91D" w14:textId="77777777" w:rsidR="005F3132" w:rsidRDefault="00A338C0">
      <w:pPr>
        <w:adjustRightInd w:val="0"/>
        <w:snapToGrid w:val="0"/>
        <w:spacing w:line="400" w:lineRule="exact"/>
        <w:jc w:val="left"/>
        <w:rPr>
          <w:rFonts w:ascii="宋体" w:hAnsi="宋体"/>
          <w:b/>
          <w:color w:val="000000"/>
          <w:sz w:val="24"/>
          <w:szCs w:val="20"/>
        </w:rPr>
      </w:pPr>
      <w:r>
        <w:rPr>
          <w:rFonts w:ascii="宋体" w:hAnsi="宋体" w:hint="eastAsia"/>
          <w:b/>
          <w:color w:val="000000"/>
          <w:sz w:val="24"/>
          <w:szCs w:val="20"/>
        </w:rPr>
        <w:t>3. 履行合同的时间、地点和方式</w:t>
      </w:r>
    </w:p>
    <w:p w14:paraId="4963AC52"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3.1 </w:t>
      </w:r>
      <w:r>
        <w:rPr>
          <w:rFonts w:ascii="宋体" w:hAnsi="宋体" w:cs="宋体" w:hint="eastAsia"/>
          <w:szCs w:val="21"/>
        </w:rPr>
        <w:t>乙方应当在约定的时间、地点，按照约定方式履行合同。</w:t>
      </w:r>
    </w:p>
    <w:p w14:paraId="0FD69704" w14:textId="77777777" w:rsidR="005F3132" w:rsidRDefault="00A338C0">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4. 甲方的权利和义务</w:t>
      </w:r>
    </w:p>
    <w:p w14:paraId="366C2409"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14:paraId="6DAF2DDB"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14:paraId="747F1A6C"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14:paraId="4B25A8C8" w14:textId="77777777" w:rsidR="005F3132" w:rsidRDefault="00A338C0">
      <w:pPr>
        <w:snapToGrid w:val="0"/>
        <w:spacing w:line="400" w:lineRule="exact"/>
        <w:ind w:firstLineChars="200" w:firstLine="420"/>
        <w:rPr>
          <w:rFonts w:eastAsia="华文楷体"/>
          <w:szCs w:val="20"/>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14:paraId="7EC8CAC2"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781766F7"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14:paraId="34D6008D" w14:textId="77777777" w:rsidR="005F3132" w:rsidRDefault="00A338C0">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5. 乙方的权利和义务</w:t>
      </w:r>
    </w:p>
    <w:p w14:paraId="10DFED94"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14:paraId="79A9FDC3"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0979081F" w14:textId="77777777" w:rsidR="005F3132" w:rsidRDefault="00A338C0">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14:paraId="03393E7E" w14:textId="77777777" w:rsidR="005F3132" w:rsidRDefault="00A338C0">
      <w:pPr>
        <w:spacing w:line="400" w:lineRule="exact"/>
        <w:ind w:firstLineChars="176" w:firstLine="370"/>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14:paraId="461F2836" w14:textId="77777777" w:rsidR="005F3132" w:rsidRDefault="00A338C0">
      <w:pPr>
        <w:numPr>
          <w:ilvl w:val="0"/>
          <w:numId w:val="29"/>
        </w:num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合同履行</w:t>
      </w:r>
    </w:p>
    <w:p w14:paraId="3456818D"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14:paraId="75B4D835" w14:textId="77777777" w:rsidR="005F3132" w:rsidRDefault="00A338C0">
      <w:pPr>
        <w:autoSpaceDE w:val="0"/>
        <w:autoSpaceDN w:val="0"/>
        <w:adjustRightInd w:val="0"/>
        <w:snapToGrid w:val="0"/>
        <w:spacing w:line="400" w:lineRule="exact"/>
        <w:ind w:firstLineChars="200" w:firstLine="420"/>
        <w:jc w:val="left"/>
        <w:rPr>
          <w:szCs w:val="20"/>
        </w:rPr>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D76F3A" w14:textId="77777777" w:rsidR="005F3132" w:rsidRDefault="00A338C0">
      <w:pPr>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7. 货物包装、运输、保险和交付要求</w:t>
      </w:r>
    </w:p>
    <w:p w14:paraId="24D2D538"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14:paraId="474A9451" w14:textId="77777777" w:rsidR="005F3132" w:rsidRDefault="00A338C0">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14:paraId="1328D280" w14:textId="77777777" w:rsidR="005F3132" w:rsidRDefault="00A338C0">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14:paraId="202041A2"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82A21F"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7E923090" w14:textId="77777777" w:rsidR="005F3132" w:rsidRDefault="00A338C0">
      <w:pPr>
        <w:widowControl/>
        <w:autoSpaceDE w:val="0"/>
        <w:autoSpaceDN w:val="0"/>
        <w:adjustRightInd w:val="0"/>
        <w:spacing w:line="400" w:lineRule="exact"/>
        <w:ind w:firstLineChars="200" w:firstLine="420"/>
        <w:jc w:val="left"/>
        <w:rPr>
          <w:rFonts w:ascii="华文楷体" w:eastAsia="华文楷体" w:hAnsi="华文楷体" w:cs="华文楷体"/>
          <w:kern w:val="0"/>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495DF215" w14:textId="77777777" w:rsidR="005F3132" w:rsidRDefault="00A338C0">
      <w:pPr>
        <w:adjustRightInd w:val="0"/>
        <w:snapToGrid w:val="0"/>
        <w:spacing w:line="400" w:lineRule="exact"/>
        <w:jc w:val="left"/>
        <w:rPr>
          <w:rFonts w:ascii="宋体" w:hAnsi="宋体"/>
          <w:b/>
          <w:sz w:val="24"/>
          <w:szCs w:val="20"/>
        </w:rPr>
      </w:pPr>
      <w:r>
        <w:rPr>
          <w:rFonts w:ascii="宋体" w:hAnsi="宋体" w:hint="eastAsia"/>
          <w:b/>
          <w:color w:val="000000"/>
          <w:sz w:val="24"/>
          <w:szCs w:val="20"/>
        </w:rPr>
        <w:t xml:space="preserve">8. </w:t>
      </w:r>
      <w:r>
        <w:rPr>
          <w:rFonts w:ascii="宋体" w:hAnsi="宋体" w:hint="eastAsia"/>
          <w:b/>
          <w:sz w:val="24"/>
          <w:szCs w:val="20"/>
        </w:rPr>
        <w:t>质量标准和保证</w:t>
      </w:r>
    </w:p>
    <w:p w14:paraId="341CED84" w14:textId="77777777" w:rsidR="005F3132" w:rsidRDefault="00A338C0">
      <w:pPr>
        <w:adjustRightInd w:val="0"/>
        <w:snapToGrid w:val="0"/>
        <w:spacing w:line="400" w:lineRule="exact"/>
        <w:ind w:firstLineChars="200" w:firstLine="420"/>
        <w:jc w:val="left"/>
        <w:rPr>
          <w:rFonts w:ascii="宋体" w:hAnsi="宋体" w:cs="Courier New"/>
          <w:b/>
          <w:szCs w:val="21"/>
        </w:rPr>
      </w:pPr>
      <w:r>
        <w:rPr>
          <w:rFonts w:ascii="宋体" w:hAnsi="宋体" w:cs="Courier New" w:hint="eastAsia"/>
          <w:szCs w:val="21"/>
        </w:rPr>
        <w:t>8.1 质量标准</w:t>
      </w:r>
    </w:p>
    <w:p w14:paraId="54D0AB48"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447CA30" w14:textId="77777777" w:rsidR="005F3132" w:rsidRDefault="00A338C0">
      <w:pPr>
        <w:adjustRightInd w:val="0"/>
        <w:snapToGrid w:val="0"/>
        <w:spacing w:line="400" w:lineRule="exact"/>
        <w:ind w:firstLineChars="200" w:firstLine="420"/>
        <w:jc w:val="left"/>
        <w:rPr>
          <w:rFonts w:ascii="宋体" w:hAnsi="宋体" w:cs="Courier New"/>
          <w:szCs w:val="21"/>
        </w:rPr>
      </w:pPr>
      <w:r>
        <w:rPr>
          <w:rFonts w:ascii="宋体" w:hAnsi="宋体" w:cs="Courier New" w:hint="eastAsia"/>
          <w:szCs w:val="21"/>
        </w:rPr>
        <w:t>（2）采用中华人民共和国法定计量单位。</w:t>
      </w:r>
    </w:p>
    <w:p w14:paraId="312475E5"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14:paraId="5ECB9F97"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44B6560C"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14:paraId="220FDD4F"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55A9D619"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14:paraId="6F8751F9"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3560B5F1"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14:paraId="5A30BB63" w14:textId="77777777" w:rsidR="005F3132" w:rsidRDefault="00A338C0">
      <w:pPr>
        <w:adjustRightInd w:val="0"/>
        <w:snapToGrid w:val="0"/>
        <w:spacing w:line="400" w:lineRule="exact"/>
        <w:ind w:firstLineChars="200" w:firstLine="420"/>
        <w:jc w:val="left"/>
        <w:rPr>
          <w:szCs w:val="20"/>
        </w:rPr>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1A91A0D4" w14:textId="77777777" w:rsidR="005F3132" w:rsidRDefault="00A338C0">
      <w:pPr>
        <w:adjustRightInd w:val="0"/>
        <w:snapToGrid w:val="0"/>
        <w:spacing w:line="400" w:lineRule="exact"/>
        <w:jc w:val="left"/>
        <w:rPr>
          <w:rFonts w:ascii="宋体" w:hAnsi="宋体"/>
          <w:b/>
          <w:bCs/>
          <w:sz w:val="24"/>
          <w:szCs w:val="20"/>
        </w:rPr>
      </w:pPr>
      <w:r>
        <w:rPr>
          <w:rFonts w:ascii="宋体" w:hAnsi="宋体" w:hint="eastAsia"/>
          <w:b/>
          <w:bCs/>
          <w:color w:val="000000"/>
          <w:sz w:val="24"/>
          <w:szCs w:val="20"/>
        </w:rPr>
        <w:t>9</w:t>
      </w:r>
      <w:r>
        <w:rPr>
          <w:rFonts w:ascii="宋体" w:hAnsi="宋体" w:hint="eastAsia"/>
          <w:b/>
          <w:bCs/>
          <w:sz w:val="24"/>
          <w:szCs w:val="20"/>
        </w:rPr>
        <w:t>.</w:t>
      </w:r>
      <w:r>
        <w:rPr>
          <w:rFonts w:ascii="宋体" w:hAnsi="宋体" w:hint="eastAsia"/>
          <w:b/>
          <w:bCs/>
          <w:color w:val="000000"/>
          <w:sz w:val="24"/>
          <w:szCs w:val="20"/>
        </w:rPr>
        <w:t xml:space="preserve"> </w:t>
      </w:r>
      <w:r>
        <w:rPr>
          <w:rFonts w:ascii="宋体" w:hAnsi="宋体" w:hint="eastAsia"/>
          <w:b/>
          <w:bCs/>
          <w:sz w:val="24"/>
          <w:szCs w:val="20"/>
        </w:rPr>
        <w:t>权利瑕疵担保</w:t>
      </w:r>
    </w:p>
    <w:p w14:paraId="5FD3B304"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9.1 乙方保证对其出售的货物享有合法的权利。</w:t>
      </w:r>
    </w:p>
    <w:p w14:paraId="57877DAA"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 xml:space="preserve">9.2 </w:t>
      </w:r>
      <w:r>
        <w:rPr>
          <w:rFonts w:ascii="宋体" w:hAnsi="宋体" w:cs="宋体" w:hint="eastAsia"/>
          <w:szCs w:val="15"/>
        </w:rPr>
        <w:t>乙方保证在交付的货物上不存在抵押权等担保物权。</w:t>
      </w:r>
    </w:p>
    <w:p w14:paraId="03ECBB1A" w14:textId="77777777" w:rsidR="005F3132" w:rsidRDefault="00A338C0">
      <w:pPr>
        <w:autoSpaceDE w:val="0"/>
        <w:autoSpaceDN w:val="0"/>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14:paraId="2BD28DD8" w14:textId="77777777" w:rsidR="005F3132" w:rsidRDefault="00A338C0">
      <w:pPr>
        <w:autoSpaceDE w:val="0"/>
        <w:autoSpaceDN w:val="0"/>
        <w:adjustRightInd w:val="0"/>
        <w:snapToGrid w:val="0"/>
        <w:spacing w:line="400" w:lineRule="exact"/>
        <w:jc w:val="left"/>
        <w:rPr>
          <w:rFonts w:ascii="宋体" w:hAnsi="宋体"/>
          <w:b/>
          <w:bCs/>
          <w:color w:val="000000"/>
          <w:sz w:val="24"/>
          <w:szCs w:val="20"/>
        </w:rPr>
      </w:pPr>
      <w:r>
        <w:rPr>
          <w:rFonts w:ascii="宋体" w:hAnsi="宋体" w:hint="eastAsia"/>
          <w:b/>
          <w:bCs/>
          <w:color w:val="000000"/>
          <w:sz w:val="24"/>
          <w:szCs w:val="20"/>
        </w:rPr>
        <w:t>10. 知识产权保护</w:t>
      </w:r>
    </w:p>
    <w:p w14:paraId="47985030"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571"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571"/>
      <w:r>
        <w:rPr>
          <w:rFonts w:ascii="宋体" w:hAnsi="宋体" w:hint="eastAsia"/>
          <w:szCs w:val="21"/>
        </w:rPr>
        <w:t>。</w:t>
      </w:r>
    </w:p>
    <w:p w14:paraId="39492E89" w14:textId="77777777" w:rsidR="005F3132" w:rsidRDefault="00A338C0">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11. 保密义务</w:t>
      </w:r>
    </w:p>
    <w:p w14:paraId="478B033A" w14:textId="77777777" w:rsidR="005F3132" w:rsidRDefault="00A338C0">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3B07B085" w14:textId="77777777" w:rsidR="005F3132" w:rsidRDefault="00A338C0">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12. 合同价款支付</w:t>
      </w:r>
    </w:p>
    <w:p w14:paraId="310BC019"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14:paraId="2AD55A7F" w14:textId="77777777" w:rsidR="005F3132" w:rsidRDefault="00A338C0">
      <w:pPr>
        <w:keepNext/>
        <w:keepLines/>
        <w:spacing w:line="40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55FD84B0" w14:textId="77777777" w:rsidR="005F3132" w:rsidRDefault="00A338C0">
      <w:pPr>
        <w:spacing w:line="400" w:lineRule="exact"/>
        <w:rPr>
          <w:rFonts w:ascii="宋体" w:hAnsi="宋体"/>
          <w:b/>
          <w:bCs/>
          <w:sz w:val="24"/>
        </w:rPr>
      </w:pPr>
      <w:r>
        <w:rPr>
          <w:rFonts w:ascii="宋体" w:hAnsi="宋体" w:hint="eastAsia"/>
          <w:b/>
          <w:bCs/>
          <w:sz w:val="24"/>
        </w:rPr>
        <w:t>13. 履约保证金</w:t>
      </w:r>
    </w:p>
    <w:p w14:paraId="79D849DF"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7996EC77"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2DFA8632" w14:textId="77777777" w:rsidR="005F3132" w:rsidRDefault="00A338C0">
      <w:pPr>
        <w:spacing w:line="400" w:lineRule="exact"/>
        <w:ind w:firstLine="420"/>
        <w:rPr>
          <w:szCs w:val="20"/>
        </w:rPr>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7EFAF477" w14:textId="77777777" w:rsidR="005F3132" w:rsidRDefault="00A338C0">
      <w:pPr>
        <w:autoSpaceDE w:val="0"/>
        <w:autoSpaceDN w:val="0"/>
        <w:adjustRightInd w:val="0"/>
        <w:snapToGrid w:val="0"/>
        <w:spacing w:line="400" w:lineRule="exact"/>
        <w:jc w:val="left"/>
        <w:rPr>
          <w:rFonts w:ascii="宋体" w:hAnsi="宋体"/>
          <w:b/>
          <w:sz w:val="24"/>
          <w:szCs w:val="20"/>
        </w:rPr>
      </w:pPr>
      <w:r>
        <w:rPr>
          <w:rFonts w:ascii="宋体" w:hAnsi="宋体" w:hint="eastAsia"/>
          <w:b/>
          <w:bCs/>
          <w:sz w:val="24"/>
          <w:szCs w:val="20"/>
        </w:rPr>
        <w:t xml:space="preserve">14. </w:t>
      </w:r>
      <w:r>
        <w:rPr>
          <w:rFonts w:hint="eastAsia"/>
          <w:b/>
          <w:sz w:val="24"/>
          <w:szCs w:val="20"/>
        </w:rPr>
        <w:t>售后</w:t>
      </w:r>
      <w:r>
        <w:rPr>
          <w:rFonts w:ascii="宋体" w:hAnsi="宋体" w:hint="eastAsia"/>
          <w:b/>
          <w:sz w:val="24"/>
          <w:szCs w:val="20"/>
        </w:rPr>
        <w:t>服务</w:t>
      </w:r>
    </w:p>
    <w:p w14:paraId="7C81844B"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14.1 除项目不涉及或采购活动中明确约定无须承担外，乙方还应提供下列服务：</w:t>
      </w:r>
    </w:p>
    <w:p w14:paraId="0FBD363F"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14:paraId="68D6D23F"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14:paraId="144CA00B"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5AA481B6"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74111A66" w14:textId="77777777" w:rsidR="005F3132" w:rsidRDefault="00A338C0">
      <w:pPr>
        <w:widowControl/>
        <w:autoSpaceDE w:val="0"/>
        <w:autoSpaceDN w:val="0"/>
        <w:adjustRightInd w:val="0"/>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4F2EC1DA"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FCF9958"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14:paraId="6A3A93F1" w14:textId="77777777" w:rsidR="005F3132" w:rsidRDefault="00A338C0">
      <w:pPr>
        <w:adjustRightInd w:val="0"/>
        <w:snapToGrid w:val="0"/>
        <w:spacing w:line="400" w:lineRule="exact"/>
        <w:jc w:val="left"/>
        <w:rPr>
          <w:rFonts w:ascii="宋体" w:hAnsi="宋体"/>
          <w:b/>
          <w:bCs/>
          <w:sz w:val="24"/>
          <w:szCs w:val="20"/>
        </w:rPr>
      </w:pPr>
      <w:r>
        <w:rPr>
          <w:rFonts w:ascii="宋体" w:hAnsi="宋体" w:hint="eastAsia"/>
          <w:b/>
          <w:bCs/>
          <w:sz w:val="24"/>
          <w:szCs w:val="20"/>
        </w:rPr>
        <w:t>15. 违约责任</w:t>
      </w:r>
    </w:p>
    <w:p w14:paraId="644A6F9F" w14:textId="77777777" w:rsidR="005F3132" w:rsidRDefault="00A338C0">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14:paraId="16A91642"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6FC7A03D" w14:textId="77777777" w:rsidR="005F3132" w:rsidRDefault="00A338C0">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14:paraId="585B4230"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07195C"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6B64A3CE"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14:paraId="0EECF752"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33D8C467"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DF3856D" w14:textId="77777777" w:rsidR="005F3132" w:rsidRDefault="00A338C0">
      <w:pPr>
        <w:numPr>
          <w:ilvl w:val="0"/>
          <w:numId w:val="30"/>
        </w:num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合同变更、中止与终止</w:t>
      </w:r>
    </w:p>
    <w:p w14:paraId="2252708E" w14:textId="77777777" w:rsidR="005F3132" w:rsidRDefault="00A338C0">
      <w:pPr>
        <w:adjustRightInd w:val="0"/>
        <w:snapToGrid w:val="0"/>
        <w:spacing w:line="400" w:lineRule="exact"/>
        <w:jc w:val="left"/>
        <w:rPr>
          <w:rFonts w:ascii="宋体" w:hAnsi="宋体"/>
          <w:szCs w:val="21"/>
        </w:rPr>
      </w:pPr>
      <w:r>
        <w:rPr>
          <w:rFonts w:ascii="宋体" w:hAnsi="宋体" w:hint="eastAsia"/>
          <w:szCs w:val="21"/>
        </w:rPr>
        <w:t xml:space="preserve">    16.1合同的变更</w:t>
      </w:r>
    </w:p>
    <w:p w14:paraId="4FB4B5C7"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62AE63FD"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14:paraId="573ED2CD"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14:paraId="2029DFE9"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7FB488" w14:textId="77777777" w:rsidR="005F3132" w:rsidRDefault="00A338C0">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lastRenderedPageBreak/>
        <w:t>（3）乙方分立、合并或者变更住所的，应当及时以书面形式告知甲方。乙方没有及时告知甲方，致使合同履行发生困难的，甲方可以中止合同履行并要求乙方承担由此给甲方造成的损失。</w:t>
      </w:r>
    </w:p>
    <w:p w14:paraId="1B3D7271" w14:textId="77777777" w:rsidR="005F3132" w:rsidRDefault="00A338C0">
      <w:pPr>
        <w:snapToGrid w:val="0"/>
        <w:spacing w:line="400" w:lineRule="exact"/>
        <w:ind w:firstLineChars="200" w:firstLine="420"/>
        <w:jc w:val="left"/>
        <w:rPr>
          <w:szCs w:val="20"/>
        </w:rPr>
      </w:pPr>
      <w:r>
        <w:rPr>
          <w:rFonts w:ascii="宋体" w:hAnsi="宋体" w:hint="eastAsia"/>
          <w:szCs w:val="21"/>
        </w:rPr>
        <w:t>（4）甲方不得以行政区划调整、政府换届、机构或者职能调整以及相关责任人更替为由中止合同。</w:t>
      </w:r>
    </w:p>
    <w:p w14:paraId="1F5C12E6"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14:paraId="2A4DC93A"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14:paraId="052D72BB" w14:textId="77777777" w:rsidR="005F3132" w:rsidRDefault="00A338C0">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B9711B0" w14:textId="77777777" w:rsidR="005F3132" w:rsidRDefault="00A338C0">
      <w:pPr>
        <w:widowControl/>
        <w:autoSpaceDE w:val="0"/>
        <w:autoSpaceDN w:val="0"/>
        <w:adjustRightInd w:val="0"/>
        <w:spacing w:line="400" w:lineRule="exact"/>
        <w:ind w:firstLineChars="200" w:firstLine="440"/>
        <w:jc w:val="left"/>
        <w:rPr>
          <w:rFonts w:ascii="宋体" w:eastAsia="华文楷体" w:hAnsi="宋体" w:cs="华文楷体"/>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D8E7367" w14:textId="77777777" w:rsidR="005F3132" w:rsidRDefault="00A338C0">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4CEE0C23" w14:textId="77777777" w:rsidR="005F3132" w:rsidRDefault="00A338C0">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17. 合同分包</w:t>
      </w:r>
    </w:p>
    <w:p w14:paraId="63546CC2"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14:paraId="38DD4AB5"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1C87E1BD" w14:textId="77777777" w:rsidR="005F3132" w:rsidRDefault="00A338C0">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18. 不可抗力</w:t>
      </w:r>
    </w:p>
    <w:p w14:paraId="23EBDD4A"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14:paraId="2A951A41"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14:paraId="351CF632"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31DBA0D" w14:textId="77777777" w:rsidR="005F3132" w:rsidRDefault="00A338C0">
      <w:pPr>
        <w:autoSpaceDE w:val="0"/>
        <w:autoSpaceDN w:val="0"/>
        <w:adjustRightInd w:val="0"/>
        <w:snapToGrid w:val="0"/>
        <w:spacing w:line="400" w:lineRule="exact"/>
        <w:jc w:val="left"/>
        <w:rPr>
          <w:rFonts w:ascii="宋体" w:hAnsi="宋体"/>
          <w:b/>
          <w:bCs/>
          <w:sz w:val="24"/>
          <w:szCs w:val="20"/>
        </w:rPr>
      </w:pPr>
      <w:r>
        <w:rPr>
          <w:rFonts w:ascii="宋体" w:hAnsi="宋体" w:hint="eastAsia"/>
          <w:b/>
          <w:bCs/>
          <w:sz w:val="24"/>
          <w:szCs w:val="20"/>
        </w:rPr>
        <w:t>19. 解决争议的方法</w:t>
      </w:r>
    </w:p>
    <w:p w14:paraId="16774F0E"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7A2086C0"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4CDE7C92"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19.3 如甲乙双方有争议的事项不影响合同其他部分的履行，在争议解决期间，合同其他部分应当继续履行。</w:t>
      </w:r>
    </w:p>
    <w:p w14:paraId="0E5DBA98" w14:textId="77777777" w:rsidR="005F3132" w:rsidRDefault="00A338C0">
      <w:pPr>
        <w:autoSpaceDE w:val="0"/>
        <w:autoSpaceDN w:val="0"/>
        <w:adjustRightInd w:val="0"/>
        <w:snapToGrid w:val="0"/>
        <w:spacing w:line="400" w:lineRule="exact"/>
        <w:jc w:val="left"/>
        <w:rPr>
          <w:rFonts w:ascii="宋体" w:hAnsi="宋体"/>
          <w:sz w:val="24"/>
          <w:szCs w:val="20"/>
        </w:rPr>
      </w:pPr>
      <w:r>
        <w:rPr>
          <w:rFonts w:ascii="宋体" w:hAnsi="宋体" w:hint="eastAsia"/>
          <w:b/>
          <w:sz w:val="24"/>
          <w:szCs w:val="20"/>
        </w:rPr>
        <w:t>20. 政府采购政策</w:t>
      </w:r>
    </w:p>
    <w:p w14:paraId="3CCC0C9F"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szCs w:val="20"/>
          <w:lang w:val="en-GB"/>
        </w:rPr>
        <w:t>本合同应当按照规定执行政府采购政策。</w:t>
      </w:r>
    </w:p>
    <w:p w14:paraId="7B0CFA76" w14:textId="77777777" w:rsidR="005F3132" w:rsidRDefault="00A338C0">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lastRenderedPageBreak/>
        <w:t>2</w:t>
      </w:r>
      <w:r>
        <w:rPr>
          <w:rFonts w:ascii="宋体" w:hAnsi="宋体" w:hint="eastAsia"/>
          <w:szCs w:val="21"/>
        </w:rPr>
        <w:t>0.2 本合同依法执行政府采购政策的方式和内容，属于合同履约验收的范围。</w:t>
      </w:r>
      <w:r>
        <w:rPr>
          <w:rFonts w:ascii="宋体" w:hAnsi="宋体" w:cs="宋体" w:hint="eastAsia"/>
          <w:szCs w:val="20"/>
        </w:rPr>
        <w:t>甲乙双方</w:t>
      </w:r>
      <w:r>
        <w:rPr>
          <w:rFonts w:ascii="宋体" w:hAnsi="宋体" w:cs="宋体" w:hint="eastAsia"/>
          <w:szCs w:val="20"/>
          <w:lang w:val="en-GB"/>
        </w:rPr>
        <w:t>未按规定要求执行政府采购政策造成损失的</w:t>
      </w:r>
      <w:r>
        <w:rPr>
          <w:rFonts w:ascii="宋体" w:hAnsi="宋体" w:hint="eastAsia"/>
          <w:szCs w:val="21"/>
        </w:rPr>
        <w:t>，有过错的一方应当承担赔偿责任，双方都有过错的，各自承担相应的责任。</w:t>
      </w:r>
    </w:p>
    <w:p w14:paraId="3BF184BE" w14:textId="77777777" w:rsidR="005F3132" w:rsidRDefault="00A338C0">
      <w:pPr>
        <w:spacing w:line="400" w:lineRule="exact"/>
        <w:ind w:firstLineChars="200" w:firstLine="420"/>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7E3AE0" w14:textId="77777777" w:rsidR="005F3132" w:rsidRDefault="00A338C0">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21. 法律适用</w:t>
      </w:r>
    </w:p>
    <w:p w14:paraId="74A572A5"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21.1 本合同的订立、生效、解释、履行及与本合同有关的争议解决，均适用法律、行政法规。</w:t>
      </w:r>
    </w:p>
    <w:p w14:paraId="0A2C2AE4"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5B76258C" w14:textId="77777777" w:rsidR="005F3132" w:rsidRDefault="00A338C0">
      <w:pPr>
        <w:autoSpaceDE w:val="0"/>
        <w:autoSpaceDN w:val="0"/>
        <w:adjustRightInd w:val="0"/>
        <w:snapToGrid w:val="0"/>
        <w:spacing w:line="400" w:lineRule="exact"/>
        <w:jc w:val="left"/>
        <w:rPr>
          <w:rFonts w:ascii="宋体" w:hAnsi="宋体"/>
          <w:b/>
          <w:sz w:val="24"/>
          <w:szCs w:val="20"/>
        </w:rPr>
      </w:pPr>
      <w:r>
        <w:rPr>
          <w:rFonts w:ascii="宋体" w:hAnsi="宋体" w:hint="eastAsia"/>
          <w:b/>
          <w:sz w:val="24"/>
          <w:szCs w:val="20"/>
        </w:rPr>
        <w:t>22. 通知</w:t>
      </w:r>
    </w:p>
    <w:p w14:paraId="5E8B58F4" w14:textId="77777777" w:rsidR="005F3132" w:rsidRDefault="00A338C0">
      <w:pPr>
        <w:widowControl/>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22E07477" w14:textId="77777777" w:rsidR="005F3132" w:rsidRDefault="00A338C0">
      <w:pPr>
        <w:widowControl/>
        <w:autoSpaceDE w:val="0"/>
        <w:autoSpaceDN w:val="0"/>
        <w:adjustRightInd w:val="0"/>
        <w:spacing w:line="400" w:lineRule="exact"/>
        <w:rPr>
          <w:rFonts w:ascii="华文楷体" w:eastAsia="华文楷体" w:hAnsi="华文楷体" w:cs="华文楷体"/>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17E0BB52"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14:paraId="237EF436" w14:textId="77777777" w:rsidR="005F3132" w:rsidRDefault="00A338C0">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14:paraId="586B70AA" w14:textId="77777777" w:rsidR="005F3132" w:rsidRDefault="00A338C0">
      <w:pPr>
        <w:numPr>
          <w:ilvl w:val="0"/>
          <w:numId w:val="31"/>
        </w:numPr>
        <w:adjustRightInd w:val="0"/>
        <w:snapToGrid w:val="0"/>
        <w:spacing w:line="400" w:lineRule="exact"/>
        <w:jc w:val="left"/>
        <w:rPr>
          <w:rFonts w:ascii="宋体" w:hAnsi="宋体"/>
          <w:b/>
          <w:bCs/>
          <w:sz w:val="24"/>
          <w:szCs w:val="20"/>
        </w:rPr>
      </w:pPr>
      <w:r>
        <w:rPr>
          <w:rFonts w:ascii="宋体" w:hAnsi="宋体" w:hint="eastAsia"/>
          <w:b/>
          <w:bCs/>
          <w:sz w:val="24"/>
          <w:szCs w:val="20"/>
        </w:rPr>
        <w:t>合同未尽事项</w:t>
      </w:r>
    </w:p>
    <w:p w14:paraId="2CCE1AAD" w14:textId="77777777" w:rsidR="005F3132" w:rsidRDefault="00A338C0">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79E22E6B" w14:textId="77777777" w:rsidR="005F3132" w:rsidRDefault="00A338C0">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572" w:name="_Toc20313"/>
    </w:p>
    <w:p w14:paraId="751BBB53" w14:textId="77777777" w:rsidR="005F3132" w:rsidRDefault="00A338C0">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14:paraId="43EE541E" w14:textId="77777777" w:rsidR="005F3132" w:rsidRDefault="00A338C0">
      <w:pPr>
        <w:keepNext/>
        <w:keepLines/>
        <w:adjustRightInd w:val="0"/>
        <w:snapToGrid w:val="0"/>
        <w:spacing w:line="360" w:lineRule="auto"/>
        <w:jc w:val="center"/>
        <w:outlineLvl w:val="1"/>
        <w:rPr>
          <w:rFonts w:ascii="黑体" w:eastAsia="黑体" w:hAnsi="华文中宋"/>
          <w:sz w:val="28"/>
          <w:szCs w:val="28"/>
        </w:rPr>
      </w:pPr>
      <w:r>
        <w:rPr>
          <w:rFonts w:ascii="黑体" w:eastAsia="黑体" w:hAnsi="华文中宋" w:hint="eastAsia"/>
          <w:sz w:val="28"/>
          <w:szCs w:val="28"/>
        </w:rPr>
        <w:lastRenderedPageBreak/>
        <w:t>第三节 政府采购合同专用条款</w:t>
      </w:r>
      <w:bookmarkEnd w:id="572"/>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5F3132" w14:paraId="54A39386" w14:textId="77777777">
        <w:trPr>
          <w:trHeight w:val="736"/>
        </w:trPr>
        <w:tc>
          <w:tcPr>
            <w:tcW w:w="1607" w:type="dxa"/>
            <w:vAlign w:val="center"/>
          </w:tcPr>
          <w:p w14:paraId="291DCB35"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77096E97" w14:textId="77777777" w:rsidR="005F3132" w:rsidRDefault="00A338C0">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14:paraId="3FE49BDB" w14:textId="77777777" w:rsidR="005F3132" w:rsidRDefault="00A338C0">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14:paraId="403BE3EB" w14:textId="77777777" w:rsidR="005F3132" w:rsidRDefault="00A338C0">
            <w:pPr>
              <w:adjustRightInd w:val="0"/>
              <w:snapToGrid w:val="0"/>
              <w:jc w:val="left"/>
              <w:rPr>
                <w:rFonts w:ascii="宋体" w:hAnsi="宋体"/>
                <w:szCs w:val="21"/>
              </w:rPr>
            </w:pPr>
            <w:r>
              <w:rPr>
                <w:rFonts w:ascii="宋体" w:hAnsi="宋体" w:hint="eastAsia"/>
                <w:szCs w:val="21"/>
              </w:rPr>
              <w:t>无</w:t>
            </w:r>
          </w:p>
        </w:tc>
      </w:tr>
      <w:tr w:rsidR="005F3132" w14:paraId="4FCE2E05" w14:textId="77777777">
        <w:trPr>
          <w:trHeight w:val="604"/>
        </w:trPr>
        <w:tc>
          <w:tcPr>
            <w:tcW w:w="1607" w:type="dxa"/>
            <w:vAlign w:val="center"/>
          </w:tcPr>
          <w:p w14:paraId="225F5DC3"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3F9CD2C3" w14:textId="77777777" w:rsidR="005F3132" w:rsidRDefault="00A338C0">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14:paraId="7E4E6345" w14:textId="77777777" w:rsidR="005F3132" w:rsidRDefault="00A338C0">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14:paraId="20434581" w14:textId="77777777" w:rsidR="005F3132" w:rsidRDefault="00A338C0">
            <w:pPr>
              <w:adjustRightInd w:val="0"/>
              <w:snapToGrid w:val="0"/>
              <w:jc w:val="left"/>
              <w:rPr>
                <w:rFonts w:ascii="宋体" w:hAnsi="宋体"/>
                <w:szCs w:val="21"/>
              </w:rPr>
            </w:pPr>
            <w:r>
              <w:rPr>
                <w:rFonts w:ascii="宋体" w:hAnsi="宋体" w:hint="eastAsia"/>
                <w:szCs w:val="21"/>
              </w:rPr>
              <w:t>无</w:t>
            </w:r>
          </w:p>
        </w:tc>
      </w:tr>
      <w:tr w:rsidR="005F3132" w14:paraId="782770CC" w14:textId="77777777">
        <w:trPr>
          <w:trHeight w:val="736"/>
        </w:trPr>
        <w:tc>
          <w:tcPr>
            <w:tcW w:w="1607" w:type="dxa"/>
            <w:vAlign w:val="center"/>
          </w:tcPr>
          <w:p w14:paraId="33C84C96"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262ED702" w14:textId="77777777" w:rsidR="005F3132" w:rsidRDefault="00A338C0">
            <w:pPr>
              <w:adjustRightInd w:val="0"/>
              <w:snapToGrid w:val="0"/>
              <w:jc w:val="center"/>
              <w:rPr>
                <w:rFonts w:ascii="宋体" w:hAnsi="宋体"/>
                <w:szCs w:val="21"/>
              </w:rPr>
            </w:pPr>
            <w:r>
              <w:rPr>
                <w:rFonts w:ascii="宋体" w:hAnsi="宋体" w:hint="eastAsia"/>
                <w:szCs w:val="21"/>
                <w:highlight w:val="yellow"/>
              </w:rPr>
              <w:t>第4.4款</w:t>
            </w:r>
          </w:p>
        </w:tc>
        <w:tc>
          <w:tcPr>
            <w:tcW w:w="1742" w:type="dxa"/>
            <w:vAlign w:val="center"/>
          </w:tcPr>
          <w:p w14:paraId="6DFB2A43" w14:textId="77777777" w:rsidR="005F3132" w:rsidRDefault="00A338C0">
            <w:pPr>
              <w:adjustRightInd w:val="0"/>
              <w:snapToGrid w:val="0"/>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14:paraId="57913191" w14:textId="77777777" w:rsidR="005F3132" w:rsidRDefault="00A338C0">
            <w:pPr>
              <w:adjustRightInd w:val="0"/>
              <w:snapToGrid w:val="0"/>
              <w:jc w:val="left"/>
              <w:rPr>
                <w:rFonts w:ascii="宋体" w:hAnsi="宋体"/>
                <w:szCs w:val="21"/>
              </w:rPr>
            </w:pPr>
            <w:r>
              <w:rPr>
                <w:rFonts w:ascii="宋体" w:hAnsi="宋体" w:hint="eastAsia"/>
                <w:szCs w:val="21"/>
              </w:rPr>
              <w:t>10.家具进场后5天，供应商出具由专业机构出具的室内环境检测报告（费用由供应商负责），环境检测不合格，所有家具退回。</w:t>
            </w:r>
          </w:p>
        </w:tc>
      </w:tr>
      <w:tr w:rsidR="005F3132" w14:paraId="0941DD46" w14:textId="77777777">
        <w:trPr>
          <w:trHeight w:val="736"/>
        </w:trPr>
        <w:tc>
          <w:tcPr>
            <w:tcW w:w="1607" w:type="dxa"/>
            <w:vAlign w:val="center"/>
          </w:tcPr>
          <w:p w14:paraId="1C1F3C3F"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7556F35B" w14:textId="77777777" w:rsidR="005F3132" w:rsidRDefault="00A338C0">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14:paraId="23C2EC49" w14:textId="77777777" w:rsidR="005F3132" w:rsidRDefault="00A338C0">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14:paraId="07EF7AAC" w14:textId="77777777" w:rsidR="005F3132" w:rsidRDefault="00A338C0">
            <w:pPr>
              <w:adjustRightInd w:val="0"/>
              <w:snapToGrid w:val="0"/>
              <w:jc w:val="left"/>
              <w:rPr>
                <w:rFonts w:ascii="宋体" w:hAnsi="宋体"/>
                <w:szCs w:val="21"/>
              </w:rPr>
            </w:pPr>
            <w:r>
              <w:rPr>
                <w:rFonts w:ascii="宋体" w:hAnsi="宋体" w:hint="eastAsia"/>
                <w:szCs w:val="21"/>
              </w:rPr>
              <w:t>无</w:t>
            </w:r>
          </w:p>
        </w:tc>
      </w:tr>
      <w:tr w:rsidR="005F3132" w14:paraId="2C88CF23" w14:textId="77777777">
        <w:trPr>
          <w:trHeight w:val="736"/>
        </w:trPr>
        <w:tc>
          <w:tcPr>
            <w:tcW w:w="1607" w:type="dxa"/>
            <w:vAlign w:val="center"/>
          </w:tcPr>
          <w:p w14:paraId="3ED2702A"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2A25DBC4" w14:textId="77777777" w:rsidR="005F3132" w:rsidRDefault="00A338C0">
            <w:pPr>
              <w:snapToGrid w:val="0"/>
              <w:jc w:val="center"/>
              <w:rPr>
                <w:szCs w:val="20"/>
              </w:rPr>
            </w:pPr>
            <w:r>
              <w:rPr>
                <w:rFonts w:ascii="宋体" w:hAnsi="宋体" w:hint="eastAsia"/>
                <w:szCs w:val="21"/>
              </w:rPr>
              <w:t>第5.4款</w:t>
            </w:r>
          </w:p>
        </w:tc>
        <w:tc>
          <w:tcPr>
            <w:tcW w:w="1742" w:type="dxa"/>
            <w:vAlign w:val="center"/>
          </w:tcPr>
          <w:p w14:paraId="096CC63F" w14:textId="77777777" w:rsidR="005F3132" w:rsidRDefault="00A338C0">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14:paraId="2CFE22C6" w14:textId="77777777" w:rsidR="005F3132" w:rsidRDefault="00A338C0">
            <w:pPr>
              <w:adjustRightInd w:val="0"/>
              <w:snapToGrid w:val="0"/>
              <w:jc w:val="left"/>
              <w:rPr>
                <w:rFonts w:ascii="宋体" w:hAnsi="宋体"/>
                <w:szCs w:val="21"/>
              </w:rPr>
            </w:pPr>
            <w:r>
              <w:rPr>
                <w:rFonts w:ascii="宋体" w:hAnsi="宋体" w:hint="eastAsia"/>
                <w:szCs w:val="21"/>
              </w:rPr>
              <w:t>无</w:t>
            </w:r>
          </w:p>
        </w:tc>
      </w:tr>
      <w:tr w:rsidR="005F3132" w14:paraId="709FC53A" w14:textId="77777777">
        <w:trPr>
          <w:trHeight w:val="736"/>
        </w:trPr>
        <w:tc>
          <w:tcPr>
            <w:tcW w:w="1607" w:type="dxa"/>
            <w:vAlign w:val="center"/>
          </w:tcPr>
          <w:p w14:paraId="177F36F4"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066BDBD4" w14:textId="77777777" w:rsidR="005F3132" w:rsidRDefault="00A338C0">
            <w:pPr>
              <w:snapToGrid w:val="0"/>
              <w:jc w:val="center"/>
              <w:rPr>
                <w:rFonts w:ascii="宋体" w:hAnsi="宋体"/>
                <w:szCs w:val="21"/>
              </w:rPr>
            </w:pPr>
            <w:r>
              <w:rPr>
                <w:rFonts w:ascii="宋体" w:hAnsi="宋体" w:hint="eastAsia"/>
                <w:szCs w:val="21"/>
              </w:rPr>
              <w:t>第6.1款</w:t>
            </w:r>
          </w:p>
        </w:tc>
        <w:tc>
          <w:tcPr>
            <w:tcW w:w="1742" w:type="dxa"/>
            <w:vAlign w:val="center"/>
          </w:tcPr>
          <w:p w14:paraId="72DCF56E" w14:textId="77777777" w:rsidR="005F3132" w:rsidRDefault="00A338C0">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14:paraId="21C07D9D" w14:textId="77777777" w:rsidR="005F3132" w:rsidRDefault="00A338C0">
            <w:pPr>
              <w:adjustRightInd w:val="0"/>
              <w:snapToGrid w:val="0"/>
              <w:jc w:val="left"/>
              <w:rPr>
                <w:rFonts w:ascii="宋体" w:hAnsi="宋体"/>
                <w:szCs w:val="21"/>
              </w:rPr>
            </w:pPr>
            <w:r>
              <w:rPr>
                <w:rFonts w:ascii="宋体" w:hAnsi="宋体" w:hint="eastAsia"/>
                <w:szCs w:val="21"/>
              </w:rPr>
              <w:t>同时履行</w:t>
            </w:r>
          </w:p>
        </w:tc>
      </w:tr>
      <w:tr w:rsidR="005F3132" w14:paraId="07062542" w14:textId="77777777">
        <w:trPr>
          <w:trHeight w:val="667"/>
        </w:trPr>
        <w:tc>
          <w:tcPr>
            <w:tcW w:w="1607" w:type="dxa"/>
            <w:vMerge w:val="restart"/>
            <w:vAlign w:val="center"/>
          </w:tcPr>
          <w:p w14:paraId="3C5E3011"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0466C888" w14:textId="77777777" w:rsidR="005F3132" w:rsidRDefault="00A338C0">
            <w:pPr>
              <w:adjustRightInd w:val="0"/>
              <w:snapToGrid w:val="0"/>
              <w:jc w:val="center"/>
              <w:rPr>
                <w:rFonts w:ascii="宋体" w:hAnsi="宋体"/>
                <w:szCs w:val="21"/>
              </w:rPr>
            </w:pPr>
            <w:r>
              <w:rPr>
                <w:rFonts w:ascii="宋体" w:hAnsi="宋体" w:hint="eastAsia"/>
                <w:szCs w:val="21"/>
                <w:highlight w:val="yellow"/>
              </w:rPr>
              <w:t>第7.1款</w:t>
            </w:r>
          </w:p>
        </w:tc>
        <w:tc>
          <w:tcPr>
            <w:tcW w:w="1742" w:type="dxa"/>
            <w:vAlign w:val="center"/>
          </w:tcPr>
          <w:p w14:paraId="7627C067" w14:textId="77777777" w:rsidR="005F3132" w:rsidRDefault="00A338C0">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14:paraId="6E0D15B1" w14:textId="77777777" w:rsidR="005F3132" w:rsidRDefault="00A338C0">
            <w:pPr>
              <w:rPr>
                <w:szCs w:val="20"/>
              </w:rPr>
            </w:pPr>
            <w:r>
              <w:rPr>
                <w:rFonts w:hint="eastAsia"/>
                <w:szCs w:val="20"/>
              </w:rPr>
              <w:t>无</w:t>
            </w:r>
          </w:p>
        </w:tc>
      </w:tr>
      <w:tr w:rsidR="005F3132" w14:paraId="5B528939" w14:textId="77777777">
        <w:trPr>
          <w:trHeight w:val="667"/>
        </w:trPr>
        <w:tc>
          <w:tcPr>
            <w:tcW w:w="1607" w:type="dxa"/>
            <w:vMerge/>
            <w:vAlign w:val="center"/>
          </w:tcPr>
          <w:p w14:paraId="11D0157E" w14:textId="77777777" w:rsidR="005F3132" w:rsidRDefault="005F3132">
            <w:pPr>
              <w:adjustRightInd w:val="0"/>
              <w:snapToGrid w:val="0"/>
              <w:jc w:val="center"/>
              <w:rPr>
                <w:rFonts w:ascii="宋体" w:hAnsi="宋体"/>
                <w:szCs w:val="21"/>
              </w:rPr>
            </w:pPr>
          </w:p>
        </w:tc>
        <w:tc>
          <w:tcPr>
            <w:tcW w:w="1742" w:type="dxa"/>
            <w:vAlign w:val="center"/>
          </w:tcPr>
          <w:p w14:paraId="76D5454F" w14:textId="77777777" w:rsidR="005F3132" w:rsidRDefault="00A338C0">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14:paraId="6ED0CCED" w14:textId="77777777" w:rsidR="005F3132" w:rsidRDefault="00A338C0">
            <w:pPr>
              <w:rPr>
                <w:szCs w:val="20"/>
              </w:rPr>
            </w:pPr>
            <w:r>
              <w:rPr>
                <w:rFonts w:hint="eastAsia"/>
                <w:szCs w:val="20"/>
              </w:rPr>
              <w:t>北京市海淀区新街口外大街</w:t>
            </w:r>
            <w:r>
              <w:rPr>
                <w:rFonts w:hint="eastAsia"/>
                <w:szCs w:val="20"/>
              </w:rPr>
              <w:t>19</w:t>
            </w:r>
            <w:r>
              <w:rPr>
                <w:rFonts w:hint="eastAsia"/>
                <w:szCs w:val="20"/>
              </w:rPr>
              <w:t>号北京师范大学教十楼教室指定房间</w:t>
            </w:r>
          </w:p>
        </w:tc>
      </w:tr>
      <w:tr w:rsidR="005F3132" w14:paraId="0384205A" w14:textId="77777777">
        <w:trPr>
          <w:trHeight w:val="772"/>
        </w:trPr>
        <w:tc>
          <w:tcPr>
            <w:tcW w:w="1607" w:type="dxa"/>
            <w:vAlign w:val="center"/>
          </w:tcPr>
          <w:p w14:paraId="0867238E"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77CBBBE0" w14:textId="77777777" w:rsidR="005F3132" w:rsidRDefault="00A338C0">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14:paraId="5DF3708B" w14:textId="77777777" w:rsidR="005F3132" w:rsidRDefault="00A338C0">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14:paraId="5F315B30" w14:textId="77777777" w:rsidR="005F3132" w:rsidRDefault="00A338C0">
            <w:pPr>
              <w:rPr>
                <w:szCs w:val="20"/>
              </w:rPr>
            </w:pPr>
            <w:r>
              <w:rPr>
                <w:rFonts w:hint="eastAsia"/>
                <w:szCs w:val="20"/>
              </w:rPr>
              <w:t>无</w:t>
            </w:r>
          </w:p>
        </w:tc>
      </w:tr>
      <w:tr w:rsidR="005F3132" w14:paraId="4A1E82F1" w14:textId="77777777">
        <w:trPr>
          <w:trHeight w:val="667"/>
        </w:trPr>
        <w:tc>
          <w:tcPr>
            <w:tcW w:w="1607" w:type="dxa"/>
            <w:vAlign w:val="center"/>
          </w:tcPr>
          <w:p w14:paraId="7ED9BCFC"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02341AC5" w14:textId="77777777" w:rsidR="005F3132" w:rsidRDefault="00A338C0">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14:paraId="23F39790" w14:textId="77777777" w:rsidR="005F3132" w:rsidRDefault="00A338C0">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14:paraId="530A384B" w14:textId="77777777" w:rsidR="005F3132" w:rsidRDefault="005F3132">
            <w:pPr>
              <w:rPr>
                <w:szCs w:val="20"/>
              </w:rPr>
            </w:pPr>
          </w:p>
        </w:tc>
      </w:tr>
      <w:tr w:rsidR="005F3132" w14:paraId="5DEF1673" w14:textId="77777777">
        <w:trPr>
          <w:trHeight w:val="736"/>
        </w:trPr>
        <w:tc>
          <w:tcPr>
            <w:tcW w:w="1607" w:type="dxa"/>
            <w:vAlign w:val="center"/>
          </w:tcPr>
          <w:p w14:paraId="0F922E65"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760AA02C"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第8.2（1）项</w:t>
            </w:r>
          </w:p>
        </w:tc>
        <w:tc>
          <w:tcPr>
            <w:tcW w:w="1742" w:type="dxa"/>
            <w:vAlign w:val="center"/>
          </w:tcPr>
          <w:p w14:paraId="10AF9CC4" w14:textId="77777777" w:rsidR="005F3132" w:rsidRDefault="00A338C0">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14:paraId="3C1DCA85" w14:textId="77777777" w:rsidR="005F3132" w:rsidRDefault="00A338C0">
            <w:pPr>
              <w:autoSpaceDE w:val="0"/>
              <w:autoSpaceDN w:val="0"/>
              <w:adjustRightInd w:val="0"/>
              <w:snapToGrid w:val="0"/>
              <w:jc w:val="left"/>
              <w:rPr>
                <w:rFonts w:ascii="宋体" w:hAnsi="宋体"/>
                <w:szCs w:val="21"/>
              </w:rPr>
            </w:pPr>
            <w:r>
              <w:rPr>
                <w:rFonts w:ascii="宋体" w:hAnsi="宋体" w:hint="eastAsia"/>
                <w:szCs w:val="21"/>
              </w:rPr>
              <w:t xml:space="preserve">家具通过验收后 </w:t>
            </w:r>
            <w:r>
              <w:rPr>
                <w:rFonts w:ascii="宋体" w:hAnsi="宋体"/>
                <w:szCs w:val="21"/>
              </w:rPr>
              <w:t xml:space="preserve"> </w:t>
            </w:r>
            <w:r>
              <w:rPr>
                <w:rFonts w:ascii="宋体" w:hAnsi="宋体" w:hint="eastAsia"/>
                <w:szCs w:val="21"/>
              </w:rPr>
              <w:t>年，保修期内，所有维修服务均应由供应商免费上门取、送、修。</w:t>
            </w:r>
          </w:p>
        </w:tc>
      </w:tr>
      <w:tr w:rsidR="005F3132" w14:paraId="7EE53D87" w14:textId="77777777">
        <w:trPr>
          <w:trHeight w:val="736"/>
        </w:trPr>
        <w:tc>
          <w:tcPr>
            <w:tcW w:w="1607" w:type="dxa"/>
            <w:vAlign w:val="center"/>
          </w:tcPr>
          <w:p w14:paraId="383D1437"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1A3D650A"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第8.2（3）项</w:t>
            </w:r>
          </w:p>
        </w:tc>
        <w:tc>
          <w:tcPr>
            <w:tcW w:w="1742" w:type="dxa"/>
            <w:vAlign w:val="center"/>
          </w:tcPr>
          <w:p w14:paraId="4059E90E" w14:textId="77777777" w:rsidR="005F3132" w:rsidRDefault="00A338C0">
            <w:pPr>
              <w:adjustRightInd w:val="0"/>
              <w:snapToGrid w:val="0"/>
              <w:jc w:val="left"/>
              <w:rPr>
                <w:rFonts w:ascii="宋体" w:hAnsi="宋体"/>
                <w:szCs w:val="21"/>
              </w:rPr>
            </w:pPr>
            <w:r>
              <w:rPr>
                <w:rFonts w:ascii="宋体" w:hAnsi="宋体" w:hint="eastAsia"/>
                <w:szCs w:val="21"/>
              </w:rPr>
              <w:t>货物质量缺陷</w:t>
            </w:r>
          </w:p>
          <w:p w14:paraId="544E8F4F" w14:textId="77777777" w:rsidR="005F3132" w:rsidRDefault="00A338C0">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14:paraId="64DC9FA4" w14:textId="77777777" w:rsidR="005F3132" w:rsidRDefault="00A338C0">
            <w:pPr>
              <w:adjustRightInd w:val="0"/>
              <w:snapToGrid w:val="0"/>
              <w:jc w:val="left"/>
              <w:rPr>
                <w:rFonts w:ascii="宋体" w:hAnsi="宋体"/>
                <w:szCs w:val="21"/>
              </w:rPr>
            </w:pPr>
            <w:r>
              <w:rPr>
                <w:rFonts w:ascii="宋体" w:hAnsi="宋体" w:hint="eastAsia"/>
                <w:szCs w:val="21"/>
              </w:rPr>
              <w:t>保修及售后服务执行国家标准，另须做到10分钟电话响应，2小时上门，每周7天×24小时服务，如当日无法解决问题，需提供备用家具，确保不影响正常教学使用。</w:t>
            </w:r>
          </w:p>
        </w:tc>
      </w:tr>
      <w:tr w:rsidR="005F3132" w14:paraId="3C0668E5" w14:textId="77777777">
        <w:trPr>
          <w:trHeight w:val="736"/>
        </w:trPr>
        <w:tc>
          <w:tcPr>
            <w:tcW w:w="1607" w:type="dxa"/>
            <w:vAlign w:val="center"/>
          </w:tcPr>
          <w:p w14:paraId="3B7653E9" w14:textId="77777777" w:rsidR="005F3132" w:rsidRDefault="00A338C0">
            <w:pPr>
              <w:snapToGrid w:val="0"/>
              <w:jc w:val="center"/>
              <w:rPr>
                <w:rFonts w:ascii="宋体" w:hAnsi="宋体" w:cs="宋体"/>
                <w:szCs w:val="21"/>
              </w:rPr>
            </w:pPr>
            <w:r>
              <w:rPr>
                <w:rFonts w:ascii="宋体" w:hAnsi="宋体" w:cs="宋体" w:hint="eastAsia"/>
                <w:szCs w:val="21"/>
              </w:rPr>
              <w:t>第二节</w:t>
            </w:r>
          </w:p>
          <w:p w14:paraId="457DF2D4" w14:textId="77777777" w:rsidR="005F3132" w:rsidRDefault="00A338C0">
            <w:pPr>
              <w:widowControl/>
              <w:autoSpaceDE w:val="0"/>
              <w:autoSpaceDN w:val="0"/>
              <w:adjustRightInd w:val="0"/>
              <w:spacing w:line="400" w:lineRule="exact"/>
              <w:jc w:val="center"/>
              <w:rPr>
                <w:rFonts w:ascii="华文楷体" w:eastAsia="华文楷体" w:hAnsi="华文楷体" w:cs="华文楷体"/>
                <w:kern w:val="0"/>
                <w:sz w:val="22"/>
                <w:szCs w:val="21"/>
              </w:rPr>
            </w:pPr>
            <w:r>
              <w:rPr>
                <w:rFonts w:ascii="宋体" w:hAnsi="宋体" w:cs="宋体" w:hint="eastAsia"/>
                <w:kern w:val="0"/>
                <w:sz w:val="22"/>
                <w:szCs w:val="21"/>
              </w:rPr>
              <w:t>第11.1款</w:t>
            </w:r>
          </w:p>
        </w:tc>
        <w:tc>
          <w:tcPr>
            <w:tcW w:w="1742" w:type="dxa"/>
            <w:vAlign w:val="center"/>
          </w:tcPr>
          <w:p w14:paraId="0BD9790C" w14:textId="77777777" w:rsidR="005F3132" w:rsidRDefault="00A338C0">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14:paraId="31058685" w14:textId="77777777" w:rsidR="005F3132" w:rsidRDefault="00A338C0">
            <w:pPr>
              <w:adjustRightInd w:val="0"/>
              <w:snapToGrid w:val="0"/>
              <w:jc w:val="left"/>
              <w:rPr>
                <w:rFonts w:ascii="宋体" w:hAnsi="宋体"/>
                <w:szCs w:val="21"/>
              </w:rPr>
            </w:pPr>
            <w:r>
              <w:rPr>
                <w:rFonts w:ascii="宋体" w:hAnsi="宋体" w:hint="eastAsia"/>
                <w:szCs w:val="21"/>
              </w:rPr>
              <w:t>按照国家法律法规要求执行</w:t>
            </w:r>
          </w:p>
        </w:tc>
      </w:tr>
      <w:tr w:rsidR="005F3132" w14:paraId="169B5578" w14:textId="77777777">
        <w:trPr>
          <w:trHeight w:val="697"/>
        </w:trPr>
        <w:tc>
          <w:tcPr>
            <w:tcW w:w="1607" w:type="dxa"/>
            <w:vAlign w:val="center"/>
          </w:tcPr>
          <w:p w14:paraId="5CF2E518"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6D4BA3A1" w14:textId="77777777" w:rsidR="005F3132" w:rsidRDefault="00A338C0">
            <w:pPr>
              <w:adjustRightInd w:val="0"/>
              <w:snapToGrid w:val="0"/>
              <w:jc w:val="center"/>
              <w:rPr>
                <w:rFonts w:ascii="宋体" w:hAnsi="宋体"/>
                <w:szCs w:val="21"/>
              </w:rPr>
            </w:pPr>
            <w:r>
              <w:rPr>
                <w:rFonts w:ascii="宋体" w:hAnsi="宋体" w:hint="eastAsia"/>
                <w:szCs w:val="21"/>
              </w:rPr>
              <w:t>第12.2款</w:t>
            </w:r>
          </w:p>
        </w:tc>
        <w:tc>
          <w:tcPr>
            <w:tcW w:w="1742" w:type="dxa"/>
            <w:vAlign w:val="center"/>
          </w:tcPr>
          <w:p w14:paraId="09D1567F" w14:textId="77777777" w:rsidR="005F3132" w:rsidRDefault="00A338C0">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14:paraId="3EEFF51E" w14:textId="77777777" w:rsidR="005F3132" w:rsidRDefault="00A338C0">
            <w:pPr>
              <w:adjustRightInd w:val="0"/>
              <w:snapToGrid w:val="0"/>
              <w:jc w:val="left"/>
              <w:rPr>
                <w:rFonts w:ascii="宋体" w:hAnsi="宋体"/>
                <w:szCs w:val="21"/>
              </w:rPr>
            </w:pPr>
            <w:r>
              <w:rPr>
                <w:rFonts w:ascii="宋体" w:hAnsi="宋体" w:hint="eastAsia"/>
                <w:szCs w:val="21"/>
              </w:rPr>
              <w:t>本合同生效后   3日内向卖方预付 50 %的货款，货物到货后经买方初步验收后支付卖方交付 30 %的货款，产品且验收合格后  15  日内按照合格产品的数量支付交付 20 %的货款，同时乙方提供合同额的5%的履约保证金，自项目验收合格之日起一年后甲方返还给乙方（无息）</w:t>
            </w:r>
          </w:p>
        </w:tc>
      </w:tr>
      <w:tr w:rsidR="005F3132" w14:paraId="12625C4C" w14:textId="77777777">
        <w:trPr>
          <w:trHeight w:val="697"/>
        </w:trPr>
        <w:tc>
          <w:tcPr>
            <w:tcW w:w="1607" w:type="dxa"/>
            <w:vAlign w:val="center"/>
          </w:tcPr>
          <w:p w14:paraId="602AA0B4"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5E63F780" w14:textId="77777777" w:rsidR="005F3132" w:rsidRDefault="00A338C0">
            <w:pPr>
              <w:adjustRightInd w:val="0"/>
              <w:snapToGrid w:val="0"/>
              <w:jc w:val="center"/>
              <w:rPr>
                <w:rFonts w:ascii="宋体" w:hAnsi="宋体"/>
                <w:szCs w:val="21"/>
              </w:rPr>
            </w:pPr>
            <w:r>
              <w:rPr>
                <w:rFonts w:ascii="宋体" w:hAnsi="宋体" w:hint="eastAsia"/>
                <w:szCs w:val="21"/>
              </w:rPr>
              <w:t>第13.2款</w:t>
            </w:r>
          </w:p>
        </w:tc>
        <w:tc>
          <w:tcPr>
            <w:tcW w:w="1742" w:type="dxa"/>
            <w:vAlign w:val="center"/>
          </w:tcPr>
          <w:p w14:paraId="3C1AC8BC" w14:textId="77777777" w:rsidR="005F3132" w:rsidRDefault="00A338C0">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14:paraId="6D7A92E5" w14:textId="7FE670D5" w:rsidR="005F3132" w:rsidRDefault="00A338C0">
            <w:pPr>
              <w:adjustRightInd w:val="0"/>
              <w:snapToGrid w:val="0"/>
              <w:jc w:val="left"/>
              <w:rPr>
                <w:rFonts w:ascii="宋体" w:hAnsi="宋体"/>
                <w:szCs w:val="21"/>
              </w:rPr>
            </w:pPr>
            <w:r>
              <w:rPr>
                <w:rFonts w:ascii="宋体" w:hAnsi="宋体" w:hint="eastAsia"/>
                <w:szCs w:val="21"/>
              </w:rPr>
              <w:t>产品质量出现严重问题，给采购人造成损失以及其他违反国家相关法律法规情形的，未按</w:t>
            </w:r>
            <w:r w:rsidR="00C84FE2">
              <w:rPr>
                <w:rFonts w:ascii="宋体" w:hAnsi="宋体" w:hint="eastAsia"/>
                <w:szCs w:val="21"/>
              </w:rPr>
              <w:t>响应</w:t>
            </w:r>
            <w:r>
              <w:rPr>
                <w:rFonts w:ascii="宋体" w:hAnsi="宋体" w:hint="eastAsia"/>
                <w:szCs w:val="21"/>
              </w:rPr>
              <w:t>文件要求履行合同</w:t>
            </w:r>
          </w:p>
        </w:tc>
      </w:tr>
      <w:tr w:rsidR="005F3132" w14:paraId="4C9AB7C1" w14:textId="77777777">
        <w:trPr>
          <w:trHeight w:val="736"/>
        </w:trPr>
        <w:tc>
          <w:tcPr>
            <w:tcW w:w="1607" w:type="dxa"/>
            <w:vAlign w:val="center"/>
          </w:tcPr>
          <w:p w14:paraId="627B81E2"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lastRenderedPageBreak/>
              <w:t>第二节</w:t>
            </w:r>
          </w:p>
          <w:p w14:paraId="3732B6BC"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第13.3款</w:t>
            </w:r>
          </w:p>
        </w:tc>
        <w:tc>
          <w:tcPr>
            <w:tcW w:w="1742" w:type="dxa"/>
            <w:vAlign w:val="center"/>
          </w:tcPr>
          <w:p w14:paraId="2F9918E6" w14:textId="77777777" w:rsidR="005F3132" w:rsidRDefault="00A338C0">
            <w:pPr>
              <w:adjustRightInd w:val="0"/>
              <w:snapToGrid w:val="0"/>
              <w:jc w:val="left"/>
              <w:rPr>
                <w:rFonts w:ascii="宋体" w:hAnsi="宋体"/>
                <w:szCs w:val="21"/>
                <w:highlight w:val="yellow"/>
              </w:rPr>
            </w:pPr>
            <w:r>
              <w:rPr>
                <w:rFonts w:ascii="宋体" w:hAnsi="宋体" w:hint="eastAsia"/>
                <w:szCs w:val="21"/>
                <w:highlight w:val="yellow"/>
              </w:rPr>
              <w:t>履约保证金退还时间及逾期退还的违约金</w:t>
            </w:r>
          </w:p>
        </w:tc>
        <w:tc>
          <w:tcPr>
            <w:tcW w:w="5170" w:type="dxa"/>
            <w:vAlign w:val="center"/>
          </w:tcPr>
          <w:p w14:paraId="1F5CF7CA" w14:textId="77777777" w:rsidR="005F3132" w:rsidRDefault="00A338C0">
            <w:pPr>
              <w:adjustRightInd w:val="0"/>
              <w:snapToGrid w:val="0"/>
              <w:jc w:val="left"/>
              <w:rPr>
                <w:rFonts w:ascii="宋体" w:hAnsi="宋体"/>
                <w:szCs w:val="21"/>
              </w:rPr>
            </w:pPr>
            <w:r>
              <w:rPr>
                <w:rFonts w:ascii="宋体" w:hAnsi="宋体" w:hint="eastAsia"/>
                <w:szCs w:val="21"/>
                <w:u w:val="single"/>
              </w:rPr>
              <w:t>自项目验收合格之日起一年后甲方无息返还给乙方</w:t>
            </w:r>
          </w:p>
        </w:tc>
      </w:tr>
      <w:tr w:rsidR="005F3132" w14:paraId="34F79EE3" w14:textId="77777777">
        <w:trPr>
          <w:trHeight w:val="784"/>
        </w:trPr>
        <w:tc>
          <w:tcPr>
            <w:tcW w:w="1607" w:type="dxa"/>
            <w:vAlign w:val="center"/>
          </w:tcPr>
          <w:p w14:paraId="668849DE"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1586B2ED" w14:textId="77777777" w:rsidR="005F3132" w:rsidRDefault="00A338C0">
            <w:pPr>
              <w:adjustRightInd w:val="0"/>
              <w:snapToGrid w:val="0"/>
              <w:jc w:val="center"/>
              <w:rPr>
                <w:rFonts w:ascii="宋体" w:hAnsi="宋体"/>
                <w:szCs w:val="21"/>
              </w:rPr>
            </w:pPr>
            <w:r>
              <w:rPr>
                <w:rFonts w:ascii="宋体" w:hAnsi="宋体" w:hint="eastAsia"/>
                <w:szCs w:val="21"/>
              </w:rPr>
              <w:t>第14.1（3）项</w:t>
            </w:r>
          </w:p>
        </w:tc>
        <w:tc>
          <w:tcPr>
            <w:tcW w:w="1742" w:type="dxa"/>
            <w:vAlign w:val="center"/>
          </w:tcPr>
          <w:p w14:paraId="6B8AE970" w14:textId="77777777" w:rsidR="005F3132" w:rsidRDefault="00A338C0">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14:paraId="4B2A687F" w14:textId="77777777" w:rsidR="005F3132" w:rsidRDefault="00A338C0">
            <w:pPr>
              <w:adjustRightInd w:val="0"/>
              <w:snapToGrid w:val="0"/>
              <w:jc w:val="left"/>
              <w:rPr>
                <w:rFonts w:ascii="宋体" w:hAnsi="宋体"/>
                <w:szCs w:val="21"/>
              </w:rPr>
            </w:pPr>
            <w:r>
              <w:rPr>
                <w:rFonts w:ascii="宋体" w:hAnsi="宋体" w:hint="eastAsia"/>
                <w:szCs w:val="21"/>
              </w:rPr>
              <w:t>采购人有权委派代表对产品生产全过程进行监督、控制并进行抽检，一切费用由中标方承担，发现问题，供应商必须立即改正。</w:t>
            </w:r>
          </w:p>
        </w:tc>
      </w:tr>
      <w:tr w:rsidR="005F3132" w14:paraId="6E453B4B" w14:textId="77777777">
        <w:trPr>
          <w:trHeight w:val="784"/>
        </w:trPr>
        <w:tc>
          <w:tcPr>
            <w:tcW w:w="1607" w:type="dxa"/>
            <w:vAlign w:val="center"/>
          </w:tcPr>
          <w:p w14:paraId="1A9740A3"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37975C58" w14:textId="77777777" w:rsidR="005F3132" w:rsidRDefault="00A338C0">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14:paraId="44BE7F79" w14:textId="77777777" w:rsidR="005F3132" w:rsidRDefault="00A338C0">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14:paraId="5B2D2730" w14:textId="77777777" w:rsidR="005F3132" w:rsidRDefault="00A338C0">
            <w:pPr>
              <w:adjustRightInd w:val="0"/>
              <w:snapToGrid w:val="0"/>
              <w:jc w:val="left"/>
              <w:rPr>
                <w:rFonts w:ascii="宋体" w:hAnsi="宋体"/>
                <w:szCs w:val="21"/>
              </w:rPr>
            </w:pPr>
            <w:r>
              <w:rPr>
                <w:rFonts w:ascii="宋体" w:hAnsi="宋体" w:hint="eastAsia"/>
                <w:szCs w:val="21"/>
              </w:rPr>
              <w:t>无</w:t>
            </w:r>
          </w:p>
        </w:tc>
      </w:tr>
      <w:tr w:rsidR="005F3132" w14:paraId="33ED771A" w14:textId="77777777">
        <w:trPr>
          <w:trHeight w:val="736"/>
        </w:trPr>
        <w:tc>
          <w:tcPr>
            <w:tcW w:w="1607" w:type="dxa"/>
            <w:vAlign w:val="center"/>
          </w:tcPr>
          <w:p w14:paraId="7100AACC"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41A54C5F"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第14.1（6）项</w:t>
            </w:r>
          </w:p>
        </w:tc>
        <w:tc>
          <w:tcPr>
            <w:tcW w:w="1742" w:type="dxa"/>
            <w:vAlign w:val="center"/>
          </w:tcPr>
          <w:p w14:paraId="7D6FA084" w14:textId="77777777" w:rsidR="005F3132" w:rsidRDefault="00A338C0">
            <w:pPr>
              <w:adjustRightInd w:val="0"/>
              <w:snapToGrid w:val="0"/>
              <w:jc w:val="left"/>
              <w:rPr>
                <w:rFonts w:ascii="宋体" w:hAnsi="宋体"/>
                <w:szCs w:val="21"/>
                <w:highlight w:val="yellow"/>
              </w:rPr>
            </w:pPr>
            <w:r>
              <w:rPr>
                <w:rFonts w:ascii="宋体" w:hAnsi="宋体" w:hint="eastAsia"/>
                <w:szCs w:val="21"/>
                <w:highlight w:val="yellow"/>
              </w:rPr>
              <w:t>乙方提供的其他服务</w:t>
            </w:r>
          </w:p>
        </w:tc>
        <w:tc>
          <w:tcPr>
            <w:tcW w:w="5170" w:type="dxa"/>
            <w:vAlign w:val="center"/>
          </w:tcPr>
          <w:p w14:paraId="3E6DD726" w14:textId="77777777" w:rsidR="005F3132" w:rsidRDefault="00A338C0">
            <w:pPr>
              <w:pStyle w:val="affffe"/>
              <w:numPr>
                <w:ilvl w:val="0"/>
                <w:numId w:val="32"/>
              </w:numPr>
              <w:adjustRightInd w:val="0"/>
              <w:snapToGrid w:val="0"/>
              <w:ind w:firstLineChars="0"/>
              <w:jc w:val="left"/>
              <w:rPr>
                <w:rFonts w:ascii="宋体" w:hAnsi="宋体"/>
                <w:szCs w:val="21"/>
              </w:rPr>
            </w:pPr>
            <w:r>
              <w:rPr>
                <w:rFonts w:ascii="宋体" w:hAnsi="宋体" w:hint="eastAsia"/>
                <w:szCs w:val="21"/>
              </w:rPr>
              <w:t>供货完成后，供应商需配备桌椅脚垫配件</w:t>
            </w:r>
          </w:p>
          <w:p w14:paraId="16E39590" w14:textId="77777777" w:rsidR="005F3132" w:rsidRDefault="00A338C0">
            <w:pPr>
              <w:adjustRightInd w:val="0"/>
              <w:snapToGrid w:val="0"/>
              <w:jc w:val="left"/>
              <w:rPr>
                <w:rFonts w:ascii="宋体" w:hAnsi="宋体"/>
                <w:szCs w:val="21"/>
              </w:rPr>
            </w:pPr>
            <w:r>
              <w:t>2</w:t>
            </w:r>
            <w:r>
              <w:rPr>
                <w:rFonts w:hint="eastAsia"/>
              </w:rPr>
              <w:t>、在合同签订后</w:t>
            </w:r>
            <w:r>
              <w:rPr>
                <w:rFonts w:hint="eastAsia"/>
              </w:rPr>
              <w:t>3</w:t>
            </w:r>
            <w:r>
              <w:rPr>
                <w:rFonts w:hint="eastAsia"/>
              </w:rPr>
              <w:t>个工作日内，供应商设计出每个房间的家具设计方案</w:t>
            </w:r>
          </w:p>
        </w:tc>
      </w:tr>
      <w:tr w:rsidR="005F3132" w14:paraId="50B23B24" w14:textId="77777777">
        <w:trPr>
          <w:trHeight w:val="736"/>
        </w:trPr>
        <w:tc>
          <w:tcPr>
            <w:tcW w:w="1607" w:type="dxa"/>
            <w:vAlign w:val="center"/>
          </w:tcPr>
          <w:p w14:paraId="37FEE65B"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48D7F698" w14:textId="77777777" w:rsidR="005F3132" w:rsidRDefault="00A338C0">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14:paraId="201BEE47" w14:textId="77777777" w:rsidR="005F3132" w:rsidRDefault="00A338C0">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14:paraId="6A90D116" w14:textId="77777777" w:rsidR="005F3132" w:rsidRDefault="00A338C0">
            <w:pPr>
              <w:adjustRightInd w:val="0"/>
              <w:snapToGrid w:val="0"/>
              <w:jc w:val="left"/>
              <w:rPr>
                <w:rFonts w:ascii="宋体" w:hAnsi="宋体"/>
                <w:szCs w:val="21"/>
              </w:rPr>
            </w:pPr>
            <w:r>
              <w:rPr>
                <w:rFonts w:ascii="宋体" w:hAnsi="宋体" w:hint="eastAsia"/>
                <w:szCs w:val="21"/>
              </w:rPr>
              <w:t>保修及售后服务执行国家标准，另须做到10分钟电话响应，2小时上门，每周7天×24小时服务，如当日无法解决问题，需提供备用家具，确保不影响正常教学使用。</w:t>
            </w:r>
          </w:p>
        </w:tc>
      </w:tr>
      <w:tr w:rsidR="005F3132" w14:paraId="60BA6BEF" w14:textId="77777777">
        <w:trPr>
          <w:trHeight w:val="736"/>
        </w:trPr>
        <w:tc>
          <w:tcPr>
            <w:tcW w:w="1607" w:type="dxa"/>
            <w:vAlign w:val="center"/>
          </w:tcPr>
          <w:p w14:paraId="6093C179"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第二节</w:t>
            </w:r>
          </w:p>
          <w:p w14:paraId="1F72204B" w14:textId="77777777" w:rsidR="005F3132" w:rsidRDefault="00A338C0">
            <w:pPr>
              <w:adjustRightInd w:val="0"/>
              <w:snapToGrid w:val="0"/>
              <w:jc w:val="center"/>
              <w:rPr>
                <w:rFonts w:ascii="宋体" w:hAnsi="宋体"/>
                <w:szCs w:val="21"/>
                <w:highlight w:val="yellow"/>
              </w:rPr>
            </w:pPr>
            <w:r>
              <w:rPr>
                <w:rFonts w:ascii="宋体" w:hAnsi="宋体" w:hint="eastAsia"/>
                <w:szCs w:val="21"/>
                <w:highlight w:val="yellow"/>
              </w:rPr>
              <w:t>第15.2（2）项</w:t>
            </w:r>
          </w:p>
        </w:tc>
        <w:tc>
          <w:tcPr>
            <w:tcW w:w="1742" w:type="dxa"/>
            <w:vAlign w:val="center"/>
          </w:tcPr>
          <w:p w14:paraId="784D8ED8" w14:textId="77777777" w:rsidR="005F3132" w:rsidRDefault="00A338C0">
            <w:pPr>
              <w:adjustRightInd w:val="0"/>
              <w:snapToGrid w:val="0"/>
              <w:jc w:val="left"/>
              <w:rPr>
                <w:rFonts w:ascii="宋体" w:hAnsi="宋体"/>
                <w:szCs w:val="21"/>
                <w:highlight w:val="yellow"/>
              </w:rPr>
            </w:pPr>
            <w:r>
              <w:rPr>
                <w:rFonts w:ascii="宋体" w:hAnsi="宋体" w:hint="eastAsia"/>
                <w:szCs w:val="21"/>
                <w:highlight w:val="yellow"/>
              </w:rPr>
              <w:t>迟延交货赔偿费</w:t>
            </w:r>
          </w:p>
        </w:tc>
        <w:tc>
          <w:tcPr>
            <w:tcW w:w="5170" w:type="dxa"/>
            <w:vAlign w:val="center"/>
          </w:tcPr>
          <w:p w14:paraId="526DFE1C" w14:textId="77777777" w:rsidR="005F3132" w:rsidRDefault="00A338C0">
            <w:pPr>
              <w:adjustRightInd w:val="0"/>
              <w:snapToGrid w:val="0"/>
              <w:jc w:val="left"/>
              <w:rPr>
                <w:rFonts w:ascii="宋体" w:hAnsi="宋体"/>
                <w:szCs w:val="21"/>
              </w:rPr>
            </w:pPr>
            <w:r>
              <w:rPr>
                <w:rFonts w:ascii="宋体" w:hAnsi="宋体" w:hint="eastAsia"/>
                <w:szCs w:val="21"/>
              </w:rPr>
              <w:t>每逾期一天，应当向买方支付相当于逾期交货部分总价的</w:t>
            </w:r>
            <w:r>
              <w:rPr>
                <w:rFonts w:ascii="宋体" w:hAnsi="宋体"/>
                <w:szCs w:val="21"/>
              </w:rPr>
              <w:t xml:space="preserve">   0.1%的迟延履行违约金。卖方逾期交货达  7  </w:t>
            </w:r>
            <w:r>
              <w:rPr>
                <w:rFonts w:ascii="宋体" w:hAnsi="宋体" w:hint="eastAsia"/>
                <w:szCs w:val="21"/>
              </w:rPr>
              <w:t>日的，买方有权解除全部合同，或按照卖方逾期交货的数量部分解除合同。若买方解除全部合同的，有权要求卖方应按合同总价的</w:t>
            </w:r>
            <w:r>
              <w:rPr>
                <w:rFonts w:ascii="宋体" w:hAnsi="宋体"/>
                <w:szCs w:val="21"/>
              </w:rPr>
              <w:t xml:space="preserve"> 10  %向买方支付根本违约的违约金</w:t>
            </w:r>
          </w:p>
        </w:tc>
      </w:tr>
      <w:tr w:rsidR="005F3132" w14:paraId="079AED74" w14:textId="77777777">
        <w:trPr>
          <w:trHeight w:val="736"/>
        </w:trPr>
        <w:tc>
          <w:tcPr>
            <w:tcW w:w="1607" w:type="dxa"/>
            <w:vAlign w:val="center"/>
          </w:tcPr>
          <w:p w14:paraId="6ACBA203"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21134667" w14:textId="77777777" w:rsidR="005F3132" w:rsidRDefault="00A338C0">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14:paraId="7B8093E3" w14:textId="77777777" w:rsidR="005F3132" w:rsidRDefault="00A338C0">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14:paraId="0EB66DB2" w14:textId="77777777" w:rsidR="005F3132" w:rsidRDefault="00A338C0">
            <w:pPr>
              <w:adjustRightInd w:val="0"/>
              <w:snapToGrid w:val="0"/>
              <w:jc w:val="left"/>
              <w:rPr>
                <w:rFonts w:ascii="宋体" w:hAnsi="宋体"/>
                <w:szCs w:val="21"/>
                <w:u w:val="single"/>
              </w:rPr>
            </w:pPr>
            <w:r>
              <w:rPr>
                <w:rFonts w:ascii="宋体" w:hAnsi="宋体" w:hint="eastAsia"/>
                <w:szCs w:val="21"/>
                <w:u w:val="single"/>
              </w:rPr>
              <w:t>无</w:t>
            </w:r>
          </w:p>
        </w:tc>
      </w:tr>
      <w:tr w:rsidR="005F3132" w14:paraId="12F245EE" w14:textId="77777777">
        <w:trPr>
          <w:trHeight w:val="876"/>
        </w:trPr>
        <w:tc>
          <w:tcPr>
            <w:tcW w:w="1607" w:type="dxa"/>
            <w:tcBorders>
              <w:bottom w:val="single" w:sz="2" w:space="0" w:color="auto"/>
              <w:right w:val="single" w:sz="2" w:space="0" w:color="auto"/>
            </w:tcBorders>
            <w:vAlign w:val="center"/>
          </w:tcPr>
          <w:p w14:paraId="5D943FEC"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1B653733" w14:textId="77777777" w:rsidR="005F3132" w:rsidRDefault="00A338C0">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150359AD" w14:textId="77777777" w:rsidR="005F3132" w:rsidRDefault="00A338C0">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3C93F387" w14:textId="77777777" w:rsidR="005F3132" w:rsidRDefault="00A338C0">
            <w:pPr>
              <w:adjustRightInd w:val="0"/>
              <w:snapToGrid w:val="0"/>
              <w:jc w:val="left"/>
              <w:rPr>
                <w:rFonts w:ascii="宋体" w:hAnsi="宋体"/>
                <w:szCs w:val="21"/>
                <w:u w:val="single"/>
              </w:rPr>
            </w:pPr>
            <w:r>
              <w:rPr>
                <w:rFonts w:ascii="宋体" w:hAnsi="宋体" w:hint="eastAsia"/>
                <w:szCs w:val="21"/>
                <w:u w:val="single"/>
              </w:rPr>
              <w:t>无</w:t>
            </w:r>
          </w:p>
        </w:tc>
      </w:tr>
      <w:tr w:rsidR="005F3132" w14:paraId="6C3B8A79" w14:textId="77777777">
        <w:trPr>
          <w:trHeight w:val="90"/>
        </w:trPr>
        <w:tc>
          <w:tcPr>
            <w:tcW w:w="1607" w:type="dxa"/>
            <w:tcBorders>
              <w:top w:val="single" w:sz="2" w:space="0" w:color="auto"/>
              <w:right w:val="single" w:sz="2" w:space="0" w:color="auto"/>
            </w:tcBorders>
            <w:vAlign w:val="center"/>
          </w:tcPr>
          <w:p w14:paraId="737184AA"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64FB595A" w14:textId="77777777" w:rsidR="005F3132" w:rsidRDefault="00A338C0">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199FCB9B" w14:textId="77777777" w:rsidR="005F3132" w:rsidRDefault="00A338C0">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2252C118" w14:textId="77777777" w:rsidR="005F3132" w:rsidRDefault="00A338C0">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iCs/>
                <w:szCs w:val="21"/>
                <w:u w:val="single"/>
              </w:rPr>
              <w:t>2</w:t>
            </w:r>
            <w:r>
              <w:rPr>
                <w:rFonts w:ascii="宋体" w:hAnsi="宋体" w:cs="宋体" w:hint="eastAsia"/>
                <w:iCs/>
                <w:szCs w:val="21"/>
                <w:u w:val="single"/>
              </w:rPr>
              <w:t xml:space="preserve">  </w:t>
            </w:r>
            <w:r>
              <w:rPr>
                <w:rFonts w:ascii="宋体" w:hAnsi="宋体" w:cs="宋体" w:hint="eastAsia"/>
                <w:iCs/>
                <w:szCs w:val="21"/>
              </w:rPr>
              <w:t>种方式解决：</w:t>
            </w:r>
          </w:p>
          <w:p w14:paraId="5BC669A5" w14:textId="77777777" w:rsidR="005F3132" w:rsidRDefault="00A338C0">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65CFB40F" w14:textId="77777777" w:rsidR="005F3132" w:rsidRDefault="00A338C0">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甲方所在地       </w:t>
            </w:r>
            <w:r>
              <w:rPr>
                <w:rFonts w:ascii="宋体" w:hAnsi="宋体" w:cs="宋体" w:hint="eastAsia"/>
                <w:iCs/>
                <w:szCs w:val="21"/>
              </w:rPr>
              <w:t>人民法院起诉。</w:t>
            </w:r>
          </w:p>
        </w:tc>
      </w:tr>
      <w:tr w:rsidR="005F3132" w14:paraId="7FA9AA44" w14:textId="77777777">
        <w:trPr>
          <w:trHeight w:val="770"/>
        </w:trPr>
        <w:tc>
          <w:tcPr>
            <w:tcW w:w="1607" w:type="dxa"/>
            <w:vAlign w:val="center"/>
          </w:tcPr>
          <w:p w14:paraId="433C3ACB" w14:textId="77777777" w:rsidR="005F3132" w:rsidRDefault="00A338C0">
            <w:pPr>
              <w:adjustRightInd w:val="0"/>
              <w:snapToGrid w:val="0"/>
              <w:jc w:val="center"/>
              <w:rPr>
                <w:rFonts w:ascii="宋体" w:hAnsi="宋体"/>
                <w:szCs w:val="21"/>
              </w:rPr>
            </w:pPr>
            <w:r>
              <w:rPr>
                <w:rFonts w:ascii="宋体" w:hAnsi="宋体" w:hint="eastAsia"/>
                <w:szCs w:val="21"/>
              </w:rPr>
              <w:t>第二节</w:t>
            </w:r>
          </w:p>
          <w:p w14:paraId="78A85AE1" w14:textId="77777777" w:rsidR="005F3132" w:rsidRDefault="00A338C0">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14:paraId="6DB36179" w14:textId="77777777" w:rsidR="005F3132" w:rsidRDefault="00A338C0">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14:paraId="15AF42FD" w14:textId="77777777" w:rsidR="005F3132" w:rsidRDefault="005F3132">
            <w:pPr>
              <w:pStyle w:val="af"/>
            </w:pPr>
          </w:p>
        </w:tc>
      </w:tr>
    </w:tbl>
    <w:p w14:paraId="2AF5E20C" w14:textId="77777777" w:rsidR="005F3132" w:rsidRDefault="005F3132">
      <w:pPr>
        <w:rPr>
          <w:szCs w:val="20"/>
        </w:rPr>
      </w:pPr>
    </w:p>
    <w:p w14:paraId="35EDBD34" w14:textId="77777777" w:rsidR="005F3132" w:rsidRDefault="005F3132">
      <w:pPr>
        <w:rPr>
          <w:szCs w:val="20"/>
        </w:rPr>
      </w:pPr>
    </w:p>
    <w:p w14:paraId="7C803B5E" w14:textId="77777777" w:rsidR="005F3132" w:rsidRDefault="005F3132">
      <w:pPr>
        <w:spacing w:line="360" w:lineRule="auto"/>
        <w:rPr>
          <w:rFonts w:ascii="宋体" w:hAnsi="宋体"/>
          <w:sz w:val="24"/>
        </w:rPr>
      </w:pPr>
    </w:p>
    <w:p w14:paraId="5E72904A" w14:textId="77777777" w:rsidR="005F3132" w:rsidRDefault="005F3132">
      <w:pPr>
        <w:spacing w:line="360" w:lineRule="auto"/>
        <w:ind w:firstLineChars="200" w:firstLine="480"/>
        <w:rPr>
          <w:rFonts w:ascii="宋体" w:hAnsi="宋体"/>
          <w:bCs/>
          <w:sz w:val="24"/>
        </w:rPr>
      </w:pPr>
    </w:p>
    <w:p w14:paraId="6C164C8F" w14:textId="77777777" w:rsidR="005F3132" w:rsidRDefault="00A338C0">
      <w:pPr>
        <w:rPr>
          <w:rFonts w:ascii="宋体" w:hAnsi="宋体" w:cs="仿宋"/>
          <w:color w:val="000000"/>
          <w:kern w:val="0"/>
          <w:sz w:val="24"/>
        </w:rPr>
      </w:pPr>
      <w:r>
        <w:br w:type="page"/>
      </w:r>
    </w:p>
    <w:p w14:paraId="2E83F672" w14:textId="77777777" w:rsidR="005F3132" w:rsidRDefault="00A338C0">
      <w:pPr>
        <w:pStyle w:val="11"/>
      </w:pPr>
      <w:bookmarkStart w:id="573" w:name="_Toc133141087"/>
      <w:bookmarkStart w:id="574" w:name="_Toc133916726"/>
      <w:bookmarkStart w:id="575" w:name="_Toc44274030"/>
      <w:bookmarkEnd w:id="565"/>
      <w:bookmarkEnd w:id="566"/>
      <w:r>
        <w:rPr>
          <w:rFonts w:hint="eastAsia"/>
        </w:rPr>
        <w:lastRenderedPageBreak/>
        <w:t>第四章  项目需求</w:t>
      </w:r>
      <w:bookmarkEnd w:id="573"/>
      <w:bookmarkEnd w:id="574"/>
    </w:p>
    <w:p w14:paraId="356E8109" w14:textId="77777777" w:rsidR="005F3132" w:rsidRDefault="005F3132">
      <w:pPr>
        <w:widowControl/>
        <w:spacing w:line="360" w:lineRule="auto"/>
        <w:rPr>
          <w:rFonts w:ascii="仿宋_GB2312" w:eastAsia="仿宋_GB2312" w:hAnsi="仿宋" w:cs="仿宋"/>
          <w:b/>
          <w:sz w:val="24"/>
        </w:rPr>
      </w:pPr>
    </w:p>
    <w:p w14:paraId="6B59077D"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一、项目概况</w:t>
      </w:r>
    </w:p>
    <w:p w14:paraId="518142B7" w14:textId="77777777" w:rsidR="005F3132" w:rsidRDefault="005F3132">
      <w:pPr>
        <w:spacing w:line="360" w:lineRule="auto"/>
        <w:rPr>
          <w:sz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402"/>
        <w:gridCol w:w="1276"/>
        <w:gridCol w:w="851"/>
        <w:gridCol w:w="1417"/>
      </w:tblGrid>
      <w:tr w:rsidR="005F3132" w:rsidRPr="003B6E6C" w14:paraId="2BB86457"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6E94D81" w14:textId="77777777" w:rsidR="005F3132" w:rsidRPr="003B6E6C" w:rsidRDefault="00A338C0">
            <w:pPr>
              <w:spacing w:line="360" w:lineRule="auto"/>
              <w:jc w:val="center"/>
              <w:rPr>
                <w:rFonts w:ascii="宋体" w:hAnsi="宋体"/>
                <w:b/>
                <w:sz w:val="24"/>
              </w:rPr>
            </w:pPr>
            <w:bookmarkStart w:id="576" w:name="_Toc492297732"/>
            <w:r w:rsidRPr="003B6E6C">
              <w:rPr>
                <w:rFonts w:ascii="宋体" w:hAnsi="宋体" w:hint="eastAsia"/>
                <w:b/>
                <w:sz w:val="24"/>
              </w:rPr>
              <w:t>包号</w:t>
            </w:r>
          </w:p>
        </w:tc>
        <w:tc>
          <w:tcPr>
            <w:tcW w:w="1276" w:type="dxa"/>
            <w:tcBorders>
              <w:top w:val="single" w:sz="4" w:space="0" w:color="auto"/>
              <w:left w:val="single" w:sz="4" w:space="0" w:color="auto"/>
              <w:bottom w:val="single" w:sz="4" w:space="0" w:color="auto"/>
              <w:right w:val="single" w:sz="4" w:space="0" w:color="auto"/>
            </w:tcBorders>
            <w:vAlign w:val="center"/>
          </w:tcPr>
          <w:p w14:paraId="1F4F44B4"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名称</w:t>
            </w:r>
          </w:p>
        </w:tc>
        <w:tc>
          <w:tcPr>
            <w:tcW w:w="3402" w:type="dxa"/>
            <w:tcBorders>
              <w:top w:val="single" w:sz="4" w:space="0" w:color="auto"/>
              <w:left w:val="single" w:sz="4" w:space="0" w:color="auto"/>
              <w:bottom w:val="single" w:sz="4" w:space="0" w:color="auto"/>
              <w:right w:val="single" w:sz="4" w:space="0" w:color="auto"/>
            </w:tcBorders>
            <w:vAlign w:val="center"/>
          </w:tcPr>
          <w:p w14:paraId="3F0B6404"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简要技术需求</w:t>
            </w:r>
          </w:p>
        </w:tc>
        <w:tc>
          <w:tcPr>
            <w:tcW w:w="1276" w:type="dxa"/>
            <w:tcBorders>
              <w:top w:val="single" w:sz="4" w:space="0" w:color="auto"/>
              <w:left w:val="single" w:sz="4" w:space="0" w:color="auto"/>
              <w:bottom w:val="single" w:sz="4" w:space="0" w:color="auto"/>
              <w:right w:val="single" w:sz="4" w:space="0" w:color="auto"/>
            </w:tcBorders>
            <w:vAlign w:val="center"/>
          </w:tcPr>
          <w:p w14:paraId="3308B0E4"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是否接受进口产品</w:t>
            </w:r>
          </w:p>
        </w:tc>
        <w:tc>
          <w:tcPr>
            <w:tcW w:w="851" w:type="dxa"/>
            <w:tcBorders>
              <w:top w:val="single" w:sz="4" w:space="0" w:color="auto"/>
              <w:left w:val="single" w:sz="4" w:space="0" w:color="auto"/>
              <w:bottom w:val="single" w:sz="4" w:space="0" w:color="auto"/>
              <w:right w:val="single" w:sz="4" w:space="0" w:color="auto"/>
            </w:tcBorders>
            <w:vAlign w:val="center"/>
          </w:tcPr>
          <w:p w14:paraId="6F76E095"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E92B874"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项目预算</w:t>
            </w:r>
          </w:p>
          <w:p w14:paraId="1DBB0B97" w14:textId="77777777" w:rsidR="005F3132" w:rsidRPr="003B6E6C" w:rsidRDefault="00A338C0">
            <w:pPr>
              <w:spacing w:line="360" w:lineRule="auto"/>
              <w:jc w:val="center"/>
              <w:rPr>
                <w:rFonts w:ascii="宋体" w:hAnsi="宋体"/>
                <w:b/>
                <w:sz w:val="24"/>
              </w:rPr>
            </w:pPr>
            <w:r w:rsidRPr="003B6E6C">
              <w:rPr>
                <w:rFonts w:ascii="宋体" w:hAnsi="宋体" w:hint="eastAsia"/>
                <w:b/>
                <w:sz w:val="24"/>
              </w:rPr>
              <w:t>(万元)</w:t>
            </w:r>
          </w:p>
        </w:tc>
      </w:tr>
      <w:tr w:rsidR="005F3132" w:rsidRPr="003B6E6C" w14:paraId="282C93ED"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5BEE3831" w14:textId="77777777" w:rsidR="005F3132" w:rsidRPr="003B6E6C" w:rsidRDefault="00A338C0">
            <w:pPr>
              <w:spacing w:line="360" w:lineRule="auto"/>
              <w:jc w:val="center"/>
              <w:rPr>
                <w:rFonts w:ascii="宋体" w:hAnsi="宋体"/>
                <w:sz w:val="24"/>
              </w:rPr>
            </w:pPr>
            <w:r w:rsidRPr="003B6E6C">
              <w:rPr>
                <w:rFonts w:ascii="宋体" w:hAnsi="宋体" w:hint="eastAsia"/>
                <w:sz w:val="24"/>
              </w:rPr>
              <w:t>01</w:t>
            </w:r>
          </w:p>
        </w:tc>
        <w:tc>
          <w:tcPr>
            <w:tcW w:w="1276" w:type="dxa"/>
            <w:tcBorders>
              <w:top w:val="single" w:sz="4" w:space="0" w:color="auto"/>
              <w:left w:val="single" w:sz="4" w:space="0" w:color="auto"/>
              <w:bottom w:val="single" w:sz="4" w:space="0" w:color="auto"/>
              <w:right w:val="single" w:sz="4" w:space="0" w:color="auto"/>
            </w:tcBorders>
            <w:vAlign w:val="center"/>
          </w:tcPr>
          <w:p w14:paraId="5CEEA0CB" w14:textId="77777777" w:rsidR="005F3132" w:rsidRPr="003B6E6C" w:rsidRDefault="00A338C0">
            <w:pPr>
              <w:spacing w:line="360" w:lineRule="auto"/>
              <w:rPr>
                <w:rFonts w:ascii="宋体" w:hAnsi="宋体"/>
                <w:sz w:val="24"/>
              </w:rPr>
            </w:pPr>
            <w:r w:rsidRPr="003B6E6C">
              <w:rPr>
                <w:rFonts w:ascii="宋体" w:hAnsi="宋体" w:cs="宋体" w:hint="eastAsia"/>
                <w:sz w:val="24"/>
              </w:rPr>
              <w:t>北京师范大学公共教室桌椅更新项目</w:t>
            </w:r>
          </w:p>
        </w:tc>
        <w:tc>
          <w:tcPr>
            <w:tcW w:w="3402" w:type="dxa"/>
            <w:tcBorders>
              <w:top w:val="single" w:sz="4" w:space="0" w:color="auto"/>
              <w:left w:val="single" w:sz="4" w:space="0" w:color="auto"/>
              <w:bottom w:val="single" w:sz="4" w:space="0" w:color="auto"/>
              <w:right w:val="single" w:sz="4" w:space="0" w:color="auto"/>
            </w:tcBorders>
            <w:vAlign w:val="center"/>
          </w:tcPr>
          <w:p w14:paraId="499B624A" w14:textId="3FEC3F43" w:rsidR="005F3132" w:rsidRPr="003B6E6C" w:rsidRDefault="003B6E6C">
            <w:pPr>
              <w:spacing w:line="360" w:lineRule="auto"/>
              <w:rPr>
                <w:rFonts w:ascii="宋体" w:hAnsi="宋体"/>
                <w:sz w:val="24"/>
              </w:rPr>
            </w:pPr>
            <w:r w:rsidRPr="003B6E6C">
              <w:rPr>
                <w:rFonts w:ascii="宋体" w:hAnsi="宋体" w:cs="宋体" w:hint="eastAsia"/>
                <w:sz w:val="24"/>
              </w:rPr>
              <w:t>桌椅设计需保证座椅舒适性和稳定性，符合人体工程学要求，具有舒适性、美观性、坚固性、耐磨耐脏性功能</w:t>
            </w:r>
            <w:r w:rsidR="00A338C0" w:rsidRPr="003B6E6C">
              <w:rPr>
                <w:rFonts w:ascii="宋体" w:hAnsi="宋体" w:cs="宋体"/>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91682DA" w14:textId="77777777" w:rsidR="005F3132" w:rsidRPr="003B6E6C" w:rsidRDefault="00A338C0">
            <w:pPr>
              <w:widowControl/>
              <w:spacing w:line="360" w:lineRule="auto"/>
              <w:jc w:val="center"/>
              <w:rPr>
                <w:rFonts w:ascii="宋体" w:hAnsi="宋体"/>
                <w:sz w:val="24"/>
              </w:rPr>
            </w:pPr>
            <w:r w:rsidRPr="003B6E6C">
              <w:rPr>
                <w:rFonts w:ascii="宋体" w:hAnsi="宋体" w:hint="eastAsia"/>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14:paraId="1FA6DA76" w14:textId="77777777" w:rsidR="005F3132" w:rsidRPr="003B6E6C" w:rsidRDefault="00A338C0">
            <w:pPr>
              <w:widowControl/>
              <w:spacing w:line="360" w:lineRule="auto"/>
              <w:jc w:val="center"/>
              <w:rPr>
                <w:rFonts w:ascii="宋体" w:hAnsi="宋体"/>
                <w:sz w:val="24"/>
              </w:rPr>
            </w:pPr>
            <w:r w:rsidRPr="003B6E6C">
              <w:rPr>
                <w:rFonts w:ascii="宋体" w:hAnsi="宋体" w:hint="eastAsia"/>
                <w:sz w:val="24"/>
              </w:rPr>
              <w:t>一项</w:t>
            </w:r>
          </w:p>
        </w:tc>
        <w:tc>
          <w:tcPr>
            <w:tcW w:w="1417" w:type="dxa"/>
            <w:tcBorders>
              <w:top w:val="single" w:sz="4" w:space="0" w:color="auto"/>
              <w:left w:val="single" w:sz="4" w:space="0" w:color="auto"/>
              <w:bottom w:val="single" w:sz="4" w:space="0" w:color="auto"/>
              <w:right w:val="single" w:sz="4" w:space="0" w:color="auto"/>
            </w:tcBorders>
            <w:vAlign w:val="center"/>
          </w:tcPr>
          <w:p w14:paraId="5F179E9B" w14:textId="77777777" w:rsidR="005F3132" w:rsidRPr="003B6E6C" w:rsidRDefault="00A338C0">
            <w:pPr>
              <w:widowControl/>
              <w:spacing w:line="360" w:lineRule="auto"/>
              <w:jc w:val="center"/>
              <w:rPr>
                <w:rFonts w:ascii="宋体" w:hAnsi="宋体"/>
                <w:sz w:val="24"/>
              </w:rPr>
            </w:pPr>
            <w:r w:rsidRPr="003B6E6C">
              <w:rPr>
                <w:rFonts w:ascii="宋体" w:hAnsi="宋体"/>
                <w:sz w:val="24"/>
              </w:rPr>
              <w:t>29.89966</w:t>
            </w:r>
          </w:p>
        </w:tc>
      </w:tr>
    </w:tbl>
    <w:p w14:paraId="5133A8FD" w14:textId="77777777" w:rsidR="005F3132" w:rsidRDefault="00A338C0">
      <w:pPr>
        <w:keepNext/>
        <w:keepLines/>
        <w:spacing w:line="360" w:lineRule="auto"/>
        <w:outlineLvl w:val="1"/>
        <w:rPr>
          <w:rFonts w:ascii="宋体" w:hAnsi="宋体"/>
          <w:sz w:val="24"/>
        </w:rPr>
      </w:pPr>
      <w:r>
        <w:rPr>
          <w:rFonts w:ascii="宋体" w:hAnsi="宋体" w:hint="eastAsia"/>
          <w:sz w:val="24"/>
        </w:rPr>
        <w:t>注：</w:t>
      </w:r>
      <w:r>
        <w:rPr>
          <w:rFonts w:ascii="宋体" w:hAnsi="宋体" w:hint="eastAsia"/>
          <w:color w:val="000000"/>
          <w:sz w:val="24"/>
        </w:rPr>
        <w:t>★</w:t>
      </w:r>
      <w:r>
        <w:rPr>
          <w:rFonts w:ascii="宋体" w:hAnsi="宋体" w:hint="eastAsia"/>
          <w:sz w:val="24"/>
        </w:rPr>
        <w:t>1</w:t>
      </w:r>
      <w:r>
        <w:rPr>
          <w:rFonts w:ascii="宋体" w:hAnsi="宋体"/>
          <w:sz w:val="24"/>
        </w:rPr>
        <w:t>.</w:t>
      </w:r>
      <w:r>
        <w:rPr>
          <w:rFonts w:ascii="宋体" w:hAnsi="宋体" w:hint="eastAsia"/>
          <w:sz w:val="24"/>
        </w:rPr>
        <w:t>超出预算的报价文件属于无效响应。</w:t>
      </w:r>
    </w:p>
    <w:p w14:paraId="45E6CD19" w14:textId="77777777" w:rsidR="005F3132" w:rsidRDefault="00A338C0">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本次服务所属行业：工业</w:t>
      </w:r>
    </w:p>
    <w:p w14:paraId="42571418" w14:textId="77777777" w:rsidR="005F3132" w:rsidRDefault="00A338C0">
      <w:pPr>
        <w:pStyle w:val="af"/>
        <w:spacing w:before="0" w:line="360" w:lineRule="auto"/>
      </w:pPr>
      <w:r>
        <w:rPr>
          <w:rFonts w:hint="eastAsia"/>
        </w:rPr>
        <w:t>3</w:t>
      </w:r>
      <w:r>
        <w:t>.</w:t>
      </w:r>
      <w:r>
        <w:rPr>
          <w:rFonts w:hint="eastAsia"/>
        </w:rPr>
        <w:t>项目属性：货物</w:t>
      </w:r>
    </w:p>
    <w:bookmarkEnd w:id="576"/>
    <w:p w14:paraId="21AAB8A8" w14:textId="77777777" w:rsidR="005F3132" w:rsidRDefault="005F3132">
      <w:pPr>
        <w:widowControl/>
        <w:spacing w:line="360" w:lineRule="auto"/>
        <w:rPr>
          <w:rFonts w:ascii="宋体" w:hAnsi="宋体" w:cs="仿宋"/>
          <w:b/>
          <w:sz w:val="24"/>
        </w:rPr>
      </w:pPr>
    </w:p>
    <w:p w14:paraId="2D7ADA00"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二、项目说明</w:t>
      </w:r>
    </w:p>
    <w:p w14:paraId="5D0A0B17" w14:textId="77777777" w:rsidR="005F3132" w:rsidRDefault="00A338C0">
      <w:pPr>
        <w:widowControl/>
        <w:spacing w:line="360" w:lineRule="auto"/>
        <w:ind w:firstLineChars="200" w:firstLine="480"/>
        <w:rPr>
          <w:rFonts w:ascii="宋体" w:hAnsi="宋体" w:cs="仿宋"/>
          <w:sz w:val="24"/>
        </w:rPr>
      </w:pPr>
      <w:r>
        <w:rPr>
          <w:rFonts w:ascii="宋体" w:hAnsi="宋体" w:hint="eastAsia"/>
          <w:sz w:val="24"/>
        </w:rPr>
        <w:t>公共教室桌椅</w:t>
      </w:r>
      <w:r>
        <w:rPr>
          <w:rFonts w:ascii="宋体" w:hAnsi="宋体" w:cs="仿宋" w:hint="eastAsia"/>
          <w:sz w:val="24"/>
        </w:rPr>
        <w:t>是学校主要教学楼场所，担负了大量的教学任务，承载学校教学、考试、答辩、学生活动、会议等用途。教十楼桌椅采购于1990年采购，已使用32年，桌面出现鼓包不平整、封边开裂、桌角破损易伤人、座椅断裂、椅子开焊等情况，需频繁维修，且多次收到师生通过教代会、学代会等渠道提出的更换要求。为能够给师生提供更舒适的桌椅，拟更新教十楼3间公共教室，287个座位的桌椅。</w:t>
      </w:r>
    </w:p>
    <w:p w14:paraId="65584A12"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三、功能需求</w:t>
      </w:r>
    </w:p>
    <w:p w14:paraId="071E70C8" w14:textId="77777777" w:rsidR="005F3132" w:rsidRDefault="00A338C0">
      <w:pPr>
        <w:widowControl/>
        <w:spacing w:line="360" w:lineRule="auto"/>
        <w:ind w:firstLineChars="200" w:firstLine="480"/>
        <w:rPr>
          <w:rFonts w:ascii="宋体" w:hAnsi="宋体" w:cs="仿宋"/>
          <w:b/>
          <w:sz w:val="24"/>
          <w:lang w:bidi="ar"/>
        </w:rPr>
      </w:pPr>
      <w:r>
        <w:rPr>
          <w:rFonts w:ascii="宋体" w:hAnsi="宋体" w:cs="仿宋" w:hint="eastAsia"/>
          <w:sz w:val="24"/>
        </w:rPr>
        <w:t>桌椅设计需保证座椅舒适性和稳定性，符合人体工程学要求，具有舒适性、美观性、坚固性、耐磨耐脏性功能。</w:t>
      </w:r>
    </w:p>
    <w:p w14:paraId="35D94CC6"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四、建设内容</w:t>
      </w:r>
    </w:p>
    <w:p w14:paraId="6C631088" w14:textId="77777777" w:rsidR="005F3132" w:rsidRDefault="00A338C0">
      <w:pPr>
        <w:widowControl/>
        <w:spacing w:line="360" w:lineRule="auto"/>
        <w:ind w:firstLineChars="200" w:firstLine="480"/>
        <w:rPr>
          <w:rFonts w:ascii="宋体" w:hAnsi="宋体" w:cs="仿宋"/>
          <w:sz w:val="24"/>
        </w:rPr>
      </w:pPr>
      <w:r>
        <w:rPr>
          <w:rFonts w:ascii="宋体" w:hAnsi="宋体" w:cs="仿宋" w:hint="eastAsia"/>
          <w:sz w:val="24"/>
        </w:rPr>
        <w:t>根据现场条件及排课排考需求，拟采购固定桌椅，</w:t>
      </w:r>
      <w:r>
        <w:rPr>
          <w:rFonts w:ascii="宋体" w:hAnsi="宋体" w:cs="仿宋" w:hint="eastAsia"/>
          <w:sz w:val="24"/>
          <w:lang w:bidi="ar"/>
        </w:rPr>
        <w:t>原教室桌椅座位保持不变，具体</w:t>
      </w:r>
      <w:r>
        <w:rPr>
          <w:rFonts w:ascii="宋体" w:hAnsi="宋体" w:cs="仿宋" w:hint="eastAsia"/>
          <w:sz w:val="24"/>
        </w:rPr>
        <w:t>要求如下。</w:t>
      </w:r>
    </w:p>
    <w:p w14:paraId="2F7E31FC" w14:textId="77777777" w:rsidR="005F3132" w:rsidRDefault="005F3132">
      <w:pPr>
        <w:widowControl/>
        <w:spacing w:line="360" w:lineRule="auto"/>
        <w:ind w:firstLineChars="200" w:firstLine="482"/>
        <w:rPr>
          <w:rFonts w:ascii="宋体" w:hAnsi="宋体" w:cs="宋体"/>
          <w:b/>
          <w:bCs/>
          <w:sz w:val="24"/>
          <w:lang w:bidi="ar"/>
        </w:rPr>
      </w:pPr>
    </w:p>
    <w:tbl>
      <w:tblPr>
        <w:tblpPr w:leftFromText="180" w:rightFromText="180" w:vertAnchor="text" w:horzAnchor="margin" w:tblpY="3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593"/>
        <w:gridCol w:w="1190"/>
        <w:gridCol w:w="5019"/>
        <w:gridCol w:w="636"/>
        <w:gridCol w:w="1337"/>
      </w:tblGrid>
      <w:tr w:rsidR="005F3132" w14:paraId="112491D8" w14:textId="77777777">
        <w:trPr>
          <w:trHeight w:val="378"/>
        </w:trPr>
        <w:tc>
          <w:tcPr>
            <w:tcW w:w="423"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15" w:type="dxa"/>
              <w:right w:w="15" w:type="dxa"/>
            </w:tcMar>
            <w:vAlign w:val="center"/>
          </w:tcPr>
          <w:p w14:paraId="17505EB3"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lastRenderedPageBreak/>
              <w:t>编号</w:t>
            </w:r>
          </w:p>
        </w:tc>
        <w:tc>
          <w:tcPr>
            <w:tcW w:w="593"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15" w:type="dxa"/>
              <w:right w:w="15" w:type="dxa"/>
            </w:tcMar>
            <w:vAlign w:val="center"/>
          </w:tcPr>
          <w:p w14:paraId="014DBDD1"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标的</w:t>
            </w:r>
          </w:p>
        </w:tc>
        <w:tc>
          <w:tcPr>
            <w:tcW w:w="1190"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15" w:type="dxa"/>
              <w:right w:w="15" w:type="dxa"/>
            </w:tcMar>
            <w:vAlign w:val="center"/>
          </w:tcPr>
          <w:p w14:paraId="1E77A4AA"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规格</w:t>
            </w:r>
          </w:p>
        </w:tc>
        <w:tc>
          <w:tcPr>
            <w:tcW w:w="5019"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15" w:type="dxa"/>
              <w:right w:w="15" w:type="dxa"/>
            </w:tcMar>
            <w:vAlign w:val="center"/>
          </w:tcPr>
          <w:p w14:paraId="6EF4C7E7"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sz w:val="24"/>
              </w:rPr>
              <w:t>产品参数描述</w:t>
            </w:r>
          </w:p>
        </w:tc>
        <w:tc>
          <w:tcPr>
            <w:tcW w:w="636"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15" w:type="dxa"/>
              <w:right w:w="15" w:type="dxa"/>
            </w:tcMar>
            <w:vAlign w:val="center"/>
          </w:tcPr>
          <w:p w14:paraId="3FA5CC76"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数量</w:t>
            </w:r>
          </w:p>
        </w:tc>
        <w:tc>
          <w:tcPr>
            <w:tcW w:w="1337" w:type="dxa"/>
            <w:tcBorders>
              <w:top w:val="single" w:sz="4" w:space="0" w:color="auto"/>
              <w:left w:val="single" w:sz="4" w:space="0" w:color="auto"/>
              <w:bottom w:val="single" w:sz="4" w:space="0" w:color="auto"/>
              <w:right w:val="single" w:sz="4" w:space="0" w:color="auto"/>
            </w:tcBorders>
            <w:shd w:val="clear" w:color="auto" w:fill="D7D7D7"/>
          </w:tcPr>
          <w:p w14:paraId="56A19D83"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参考图片</w:t>
            </w:r>
          </w:p>
        </w:tc>
      </w:tr>
      <w:tr w:rsidR="005F3132" w14:paraId="510AEB17" w14:textId="77777777">
        <w:trPr>
          <w:trHeight w:val="117"/>
        </w:trPr>
        <w:tc>
          <w:tcPr>
            <w:tcW w:w="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BCA7C"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1</w:t>
            </w:r>
          </w:p>
        </w:tc>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93C7AB"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固定</w:t>
            </w:r>
            <w:r>
              <w:rPr>
                <w:rFonts w:ascii="宋体" w:hAnsi="宋体" w:cs="仿宋" w:hint="eastAsia"/>
                <w:kern w:val="0"/>
                <w:sz w:val="24"/>
                <w:lang w:eastAsia="zh-Hans" w:bidi="ar"/>
              </w:rPr>
              <w:t>直条</w:t>
            </w:r>
            <w:r>
              <w:rPr>
                <w:rFonts w:ascii="宋体" w:hAnsi="宋体" w:cs="仿宋" w:hint="eastAsia"/>
                <w:kern w:val="0"/>
                <w:sz w:val="24"/>
                <w:lang w:bidi="ar"/>
              </w:rPr>
              <w:t>课桌</w:t>
            </w:r>
          </w:p>
        </w:tc>
        <w:tc>
          <w:tcPr>
            <w:tcW w:w="11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5FD60B"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尺寸mm：每位</w:t>
            </w:r>
            <w:r>
              <w:rPr>
                <w:rFonts w:ascii="宋体" w:hAnsi="宋体" w:cs="仿宋"/>
                <w:kern w:val="0"/>
                <w:sz w:val="24"/>
                <w:lang w:bidi="ar"/>
              </w:rPr>
              <w:t>52</w:t>
            </w:r>
            <w:r>
              <w:rPr>
                <w:rFonts w:ascii="宋体" w:hAnsi="宋体" w:cs="仿宋" w:hint="eastAsia"/>
                <w:kern w:val="0"/>
                <w:sz w:val="24"/>
                <w:lang w:bidi="ar"/>
              </w:rPr>
              <w:t>0W（约）*3</w:t>
            </w:r>
            <w:r>
              <w:rPr>
                <w:rFonts w:ascii="宋体" w:hAnsi="宋体" w:cs="仿宋"/>
                <w:kern w:val="0"/>
                <w:sz w:val="24"/>
                <w:lang w:bidi="ar"/>
              </w:rPr>
              <w:t>0</w:t>
            </w:r>
            <w:r>
              <w:rPr>
                <w:rFonts w:ascii="宋体" w:hAnsi="宋体" w:cs="仿宋" w:hint="eastAsia"/>
                <w:kern w:val="0"/>
                <w:sz w:val="24"/>
                <w:lang w:bidi="ar"/>
              </w:rPr>
              <w:t>0D*7</w:t>
            </w:r>
            <w:r>
              <w:rPr>
                <w:rFonts w:ascii="宋体" w:hAnsi="宋体" w:cs="仿宋"/>
                <w:kern w:val="0"/>
                <w:sz w:val="24"/>
                <w:lang w:bidi="ar"/>
              </w:rPr>
              <w:t>5</w:t>
            </w:r>
            <w:r>
              <w:rPr>
                <w:rFonts w:ascii="宋体" w:hAnsi="宋体" w:cs="仿宋" w:hint="eastAsia"/>
                <w:kern w:val="0"/>
                <w:sz w:val="24"/>
                <w:lang w:bidi="ar"/>
              </w:rPr>
              <w:t>0H</w:t>
            </w:r>
          </w:p>
          <w:p w14:paraId="07A3458E"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（尺寸误差±20mm）</w:t>
            </w:r>
          </w:p>
        </w:tc>
        <w:tc>
          <w:tcPr>
            <w:tcW w:w="5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01F19"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1.桌面：四角微圆，厚度不小于25mm（不含饰面板）。</w:t>
            </w:r>
          </w:p>
          <w:p w14:paraId="08A5B2A4" w14:textId="48FF5FB6"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基材：采用环保多层板或刨花板基材，满足甲醛释放量≤0.050mg/m³标准要求</w:t>
            </w:r>
            <w:r w:rsidR="00AF3788">
              <w:rPr>
                <w:rFonts w:ascii="宋体" w:hAnsi="宋体" w:cs="仿宋" w:hint="eastAsia"/>
                <w:kern w:val="0"/>
                <w:sz w:val="24"/>
                <w:lang w:bidi="ar"/>
              </w:rPr>
              <w:t>，需</w:t>
            </w:r>
            <w:r>
              <w:rPr>
                <w:rFonts w:ascii="宋体" w:hAnsi="宋体" w:cs="仿宋" w:hint="eastAsia"/>
                <w:kern w:val="0"/>
                <w:sz w:val="24"/>
                <w:lang w:bidi="ar"/>
              </w:rPr>
              <w:t>提供第三方检测机构出具的检测报告。采用浸渍胶膜纸三聚氰胺板，甲醛释放量≤0.05mg/m³，</w:t>
            </w:r>
            <w:r w:rsidR="00AF3788">
              <w:rPr>
                <w:rFonts w:ascii="宋体" w:hAnsi="宋体" w:cs="仿宋" w:hint="eastAsia"/>
                <w:kern w:val="0"/>
                <w:sz w:val="24"/>
                <w:lang w:bidi="ar"/>
              </w:rPr>
              <w:t>需</w:t>
            </w:r>
            <w:r w:rsidR="00497844">
              <w:rPr>
                <w:rFonts w:ascii="宋体" w:hAnsi="宋体" w:cs="仿宋" w:hint="eastAsia"/>
                <w:kern w:val="0"/>
                <w:sz w:val="24"/>
                <w:lang w:bidi="ar"/>
              </w:rPr>
              <w:t>提供第三方检测机构出具的检测报告。</w:t>
            </w:r>
            <w:r>
              <w:rPr>
                <w:rFonts w:ascii="宋体" w:hAnsi="宋体" w:cs="仿宋" w:hint="eastAsia"/>
                <w:kern w:val="0"/>
                <w:sz w:val="24"/>
                <w:lang w:bidi="ar"/>
              </w:rPr>
              <w:t>封边：采用同色ABS或PVC或油漆封边处理，人造板切割外露部分必须做封边处理。</w:t>
            </w:r>
          </w:p>
          <w:p w14:paraId="57C2E5AA"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2.前挡板（桌面前遮腿板）:采用钢制前挡板，钢网板，挡板与桌面板接缝密实；下沿距地高度350mm-450mm。</w:t>
            </w:r>
          </w:p>
          <w:p w14:paraId="6AF18B6A"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3.框架：采用壁厚不小于2mm的钢管，钢管尺寸宜大，确保厚实稳固，以保证桌子的稳定牢固；</w:t>
            </w:r>
          </w:p>
          <w:p w14:paraId="4F7E477C"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支撑腿具备走线功能（与出线口对接，接地下布线，且具有检修口，腿内配置预防线路短路及漏电装置，并在支撑腿上方配置防触碰保护罩），钢管表面使用物理方法进行除油除锈处理后，采用环保型塑粉静电喷塑处理；桌面下有加强支撑的框架系统，既能兼顾结构的稳固性，又能兼顾走线的功能需求。确保承重不小于250公斤。</w:t>
            </w:r>
          </w:p>
          <w:p w14:paraId="3A894221"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4.底座：采用壁厚不小于2mm的底座，尺寸不小于200mm x 150mm，安装螺丝不小于8颗，以此来保证桌子的稳定性。                                                                                                                         5.</w:t>
            </w:r>
            <w:r>
              <w:rPr>
                <w:rFonts w:ascii="宋体" w:hAnsi="宋体" w:cs="仿宋" w:hint="eastAsia"/>
                <w:sz w:val="24"/>
                <w:lang w:bidi="ar"/>
              </w:rPr>
              <w:t>#</w:t>
            </w:r>
            <w:r>
              <w:rPr>
                <w:rFonts w:ascii="宋体" w:hAnsi="宋体" w:cs="仿宋" w:hint="eastAsia"/>
                <w:kern w:val="0"/>
                <w:sz w:val="24"/>
                <w:lang w:bidi="ar"/>
              </w:rPr>
              <w:t>桌脚保护盖：采用椭圆形或者方形环保材质，尺寸的设计需兼顾考虑保护桌腿的同时又保证</w:t>
            </w:r>
            <w:r>
              <w:rPr>
                <w:rFonts w:ascii="宋体" w:hAnsi="宋体" w:cs="仿宋" w:hint="eastAsia"/>
                <w:kern w:val="0"/>
                <w:sz w:val="24"/>
                <w:lang w:bidi="ar"/>
              </w:rPr>
              <w:lastRenderedPageBreak/>
              <w:t>整体的美观协调。</w:t>
            </w:r>
          </w:p>
          <w:p w14:paraId="3EBABCE9" w14:textId="77777777" w:rsidR="005F3132" w:rsidRDefault="00A338C0">
            <w:pPr>
              <w:spacing w:line="360" w:lineRule="auto"/>
              <w:rPr>
                <w:rFonts w:ascii="宋体" w:hAnsi="宋体" w:cs="仿宋"/>
                <w:kern w:val="0"/>
                <w:sz w:val="24"/>
                <w:lang w:bidi="ar"/>
              </w:rPr>
            </w:pPr>
            <w:r>
              <w:rPr>
                <w:rFonts w:ascii="宋体" w:hAnsi="宋体" w:cs="仿宋"/>
                <w:kern w:val="0"/>
                <w:sz w:val="24"/>
                <w:lang w:bidi="ar"/>
              </w:rPr>
              <w:t>6</w:t>
            </w:r>
            <w:r>
              <w:rPr>
                <w:rFonts w:ascii="宋体" w:hAnsi="宋体" w:cs="仿宋" w:hint="eastAsia"/>
                <w:kern w:val="0"/>
                <w:sz w:val="24"/>
                <w:lang w:bidi="ar"/>
              </w:rPr>
              <w:t>.挂包钩：桌子两侧配置挂包钩，便于悬挂书包等物品。</w:t>
            </w:r>
          </w:p>
          <w:p w14:paraId="1CEE1714"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成品要求：</w:t>
            </w:r>
          </w:p>
          <w:p w14:paraId="74F82B56"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金属件：管材无裂缝、无脱焊、虚焊、焊穿、错位；喷涂层：无流挂、疙瘩、皱皮、飞漆；安全结构：人体接触部位无毛刺、刃口、棱角；金属喷涂层：冲击高度400mm，无剥落、裂纹、皱纹；附着力不低于2级；桌面强度和耐久性：符合3级要求；苯、甲苯、二甲苯、总挥发有机化合物（TVOC）：未检出；</w:t>
            </w:r>
          </w:p>
          <w:p w14:paraId="6C23FFF0" w14:textId="259CDA04"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检验依据： GB/T 3325-2017《金属家具通用技术条件》、GB/T 35607-2017《绿色产品评价 家具》；GB 18580-2017 《室内装饰装修材料 人造板及其制品中甲醛释放限量》</w:t>
            </w:r>
            <w:r w:rsidR="00497844">
              <w:rPr>
                <w:rFonts w:ascii="宋体" w:hAnsi="宋体" w:cs="仿宋" w:hint="eastAsia"/>
                <w:kern w:val="0"/>
                <w:sz w:val="24"/>
                <w:lang w:bidi="ar"/>
              </w:rPr>
              <w:t>，需提供第三方检测机构出具的检测报告</w:t>
            </w:r>
          </w:p>
        </w:tc>
        <w:tc>
          <w:tcPr>
            <w:tcW w:w="63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1024CE47"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lastRenderedPageBreak/>
              <w:t>287套</w:t>
            </w:r>
          </w:p>
        </w:tc>
        <w:tc>
          <w:tcPr>
            <w:tcW w:w="1337" w:type="dxa"/>
            <w:tcBorders>
              <w:top w:val="single" w:sz="4" w:space="0" w:color="auto"/>
              <w:left w:val="single" w:sz="4" w:space="0" w:color="auto"/>
              <w:right w:val="single" w:sz="4" w:space="0" w:color="auto"/>
            </w:tcBorders>
          </w:tcPr>
          <w:p w14:paraId="6F0A2B18" w14:textId="77777777" w:rsidR="005F3132" w:rsidRDefault="005F3132">
            <w:pPr>
              <w:widowControl/>
              <w:spacing w:line="360" w:lineRule="auto"/>
              <w:jc w:val="center"/>
              <w:textAlignment w:val="center"/>
            </w:pPr>
          </w:p>
          <w:p w14:paraId="7424257C" w14:textId="77777777" w:rsidR="005F3132" w:rsidRDefault="005F3132">
            <w:pPr>
              <w:widowControl/>
              <w:spacing w:line="360" w:lineRule="auto"/>
              <w:jc w:val="center"/>
              <w:textAlignment w:val="center"/>
            </w:pPr>
          </w:p>
          <w:p w14:paraId="29BF0A4C" w14:textId="77777777" w:rsidR="005F3132" w:rsidRDefault="00A338C0">
            <w:pPr>
              <w:widowControl/>
              <w:spacing w:line="360" w:lineRule="auto"/>
              <w:jc w:val="center"/>
              <w:textAlignment w:val="center"/>
            </w:pPr>
            <w:r>
              <w:rPr>
                <w:noProof/>
              </w:rPr>
              <w:drawing>
                <wp:inline distT="0" distB="0" distL="114300" distR="114300" wp14:anchorId="51C49756" wp14:editId="7DEEAACF">
                  <wp:extent cx="716280" cy="607695"/>
                  <wp:effectExtent l="0" t="0" r="7620" b="1905"/>
                  <wp:docPr id="129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图片 8"/>
                          <pic:cNvPicPr>
                            <a:picLocks noChangeAspect="1"/>
                          </pic:cNvPicPr>
                        </pic:nvPicPr>
                        <pic:blipFill>
                          <a:blip r:embed="rId14"/>
                          <a:stretch>
                            <a:fillRect/>
                          </a:stretch>
                        </pic:blipFill>
                        <pic:spPr>
                          <a:xfrm>
                            <a:off x="0" y="0"/>
                            <a:ext cx="716280" cy="607695"/>
                          </a:xfrm>
                          <a:prstGeom prst="rect">
                            <a:avLst/>
                          </a:prstGeom>
                          <a:noFill/>
                          <a:ln w="9525">
                            <a:noFill/>
                          </a:ln>
                        </pic:spPr>
                      </pic:pic>
                    </a:graphicData>
                  </a:graphic>
                </wp:inline>
              </w:drawing>
            </w:r>
          </w:p>
          <w:p w14:paraId="20FAD004" w14:textId="77777777" w:rsidR="005F3132" w:rsidRDefault="005F3132">
            <w:pPr>
              <w:pStyle w:val="af"/>
            </w:pPr>
          </w:p>
        </w:tc>
      </w:tr>
      <w:tr w:rsidR="005F3132" w14:paraId="00330DB6" w14:textId="77777777">
        <w:trPr>
          <w:trHeight w:val="2102"/>
        </w:trPr>
        <w:tc>
          <w:tcPr>
            <w:tcW w:w="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9AFB1"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2</w:t>
            </w:r>
          </w:p>
        </w:tc>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05E713" w14:textId="77777777" w:rsidR="005F3132" w:rsidRDefault="00A338C0">
            <w:pPr>
              <w:widowControl/>
              <w:spacing w:line="360" w:lineRule="auto"/>
              <w:jc w:val="center"/>
              <w:textAlignment w:val="center"/>
              <w:rPr>
                <w:rFonts w:ascii="宋体" w:hAnsi="宋体" w:cs="仿宋"/>
                <w:kern w:val="0"/>
                <w:sz w:val="24"/>
                <w:lang w:bidi="ar"/>
              </w:rPr>
            </w:pPr>
            <w:r>
              <w:rPr>
                <w:rFonts w:ascii="宋体" w:hAnsi="宋体" w:cs="仿宋" w:hint="eastAsia"/>
                <w:kern w:val="0"/>
                <w:sz w:val="24"/>
                <w:lang w:bidi="ar"/>
              </w:rPr>
              <w:t>固定联排椅</w:t>
            </w:r>
          </w:p>
        </w:tc>
        <w:tc>
          <w:tcPr>
            <w:tcW w:w="11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EB293"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尺寸mm</w:t>
            </w:r>
            <w:r>
              <w:rPr>
                <w:rFonts w:ascii="宋体" w:hAnsi="宋体" w:cs="仿宋"/>
                <w:kern w:val="0"/>
                <w:sz w:val="24"/>
                <w:lang w:bidi="ar"/>
              </w:rPr>
              <w:t>：</w:t>
            </w:r>
          </w:p>
          <w:p w14:paraId="72956FBD"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单人课椅宽448</w:t>
            </w:r>
            <w:r>
              <w:rPr>
                <w:rFonts w:ascii="宋体" w:hAnsi="宋体" w:cs="仿宋"/>
                <w:kern w:val="0"/>
                <w:sz w:val="24"/>
                <w:lang w:bidi="ar"/>
              </w:rPr>
              <w:t>W</w:t>
            </w:r>
            <w:r>
              <w:rPr>
                <w:rFonts w:ascii="宋体" w:hAnsi="宋体" w:cs="仿宋" w:hint="eastAsia"/>
                <w:kern w:val="0"/>
                <w:sz w:val="24"/>
                <w:lang w:bidi="ar"/>
              </w:rPr>
              <w:t>×550</w:t>
            </w:r>
            <w:r>
              <w:rPr>
                <w:rFonts w:ascii="宋体" w:hAnsi="宋体" w:cs="仿宋"/>
                <w:kern w:val="0"/>
                <w:sz w:val="24"/>
                <w:lang w:bidi="ar"/>
              </w:rPr>
              <w:t>D</w:t>
            </w:r>
            <w:r>
              <w:rPr>
                <w:rFonts w:ascii="宋体" w:hAnsi="宋体" w:cs="仿宋" w:hint="eastAsia"/>
                <w:kern w:val="0"/>
                <w:sz w:val="24"/>
                <w:lang w:bidi="ar"/>
              </w:rPr>
              <w:t>×815</w:t>
            </w:r>
            <w:r>
              <w:rPr>
                <w:rFonts w:ascii="宋体" w:hAnsi="宋体" w:cs="仿宋"/>
                <w:kern w:val="0"/>
                <w:sz w:val="24"/>
                <w:lang w:bidi="ar"/>
              </w:rPr>
              <w:t>H</w:t>
            </w:r>
            <w:r>
              <w:rPr>
                <w:rFonts w:ascii="宋体" w:hAnsi="宋体" w:cs="仿宋" w:hint="eastAsia"/>
                <w:kern w:val="0"/>
                <w:sz w:val="24"/>
                <w:lang w:bidi="ar"/>
              </w:rPr>
              <w:t>（尺寸误差±20mm）</w:t>
            </w:r>
          </w:p>
        </w:tc>
        <w:tc>
          <w:tcPr>
            <w:tcW w:w="50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ECAAA8"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 #所有座椅固定在同一根钢制横梁上端，组成一个整体，可根据实际空间组成4人位、6人位等连排效果。</w:t>
            </w:r>
          </w:p>
          <w:p w14:paraId="375BD8C2"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2.课椅背弯管为直径≥φ25mm×厚2.0mm圆形钢管,上端采缩管内崁在靠背凹槽中。</w:t>
            </w:r>
          </w:p>
          <w:p w14:paraId="59974944"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3.课椅横梁钢管约为≥50mm×38mm×3.0mm方形钢管,在此横管上冲孔,将背部弯管贯穿并焊接在底部大支撑底盒后侧，形成既符合力学又美观的背架结构，确保靠背与横梁组装后的结构强度；</w:t>
            </w:r>
          </w:p>
          <w:p w14:paraId="1BE297C9"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4.课椅支撑框架采用约50mm×38mm,厚≥3.0mm×高220mm+/-10mm方形钢管，支撑性和承重性</w:t>
            </w:r>
            <w:r>
              <w:rPr>
                <w:rFonts w:ascii="宋体" w:hAnsi="宋体" w:cs="仿宋" w:hint="eastAsia"/>
                <w:kern w:val="0"/>
                <w:sz w:val="24"/>
                <w:lang w:bidi="ar"/>
              </w:rPr>
              <w:lastRenderedPageBreak/>
              <w:t>强，厚实稳固；</w:t>
            </w:r>
          </w:p>
          <w:p w14:paraId="5EE5CAF1"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5.课椅底座：采用壁厚≥3.0mm的钢制底座，尺寸≥200mm×150mm，安装螺丝数量不少于8颗，需确保椅子稳定性。</w:t>
            </w:r>
          </w:p>
          <w:p w14:paraId="30A75FFC"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6.#椅脚保护盖：采用长方形环保塑胶材质，尺寸≥210mm×160mm，需兼顾考虑保护椅腿的同时又保证整体的美观协调。</w:t>
            </w:r>
          </w:p>
          <w:p w14:paraId="201A179F"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7.#课椅波形椅背造型，椅背中间开槽≥5mm宽的透气缝隙孔，同时椅背开槽不少于5条透气缝工艺处理，要求透气缝长度≥340mm；椅背在自然状态下可向后弯曲≥5度，需符合人体工学，提高舒适度；</w:t>
            </w:r>
          </w:p>
          <w:p w14:paraId="2408F6C5"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8.#椅背内置直径≥4.5mm的合金弹簧钢丝，结构加强，防止椅背断裂，可使椅背向后弯曲≥25度，使用者可适度倾仰；</w:t>
            </w:r>
          </w:p>
          <w:p w14:paraId="06EFAC67" w14:textId="03AE9B78"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9.椅背、椅座：采用环保注压成型聚丙烯材质（食品级PP5）</w:t>
            </w:r>
            <w:r w:rsidR="00497844">
              <w:rPr>
                <w:rFonts w:ascii="宋体" w:hAnsi="宋体" w:cs="仿宋" w:hint="eastAsia"/>
                <w:kern w:val="0"/>
                <w:sz w:val="24"/>
                <w:lang w:bidi="ar"/>
              </w:rPr>
              <w:t>需提供第三方检测机构出具的检测报告</w:t>
            </w:r>
            <w:r>
              <w:rPr>
                <w:rFonts w:ascii="宋体" w:hAnsi="宋体" w:cs="仿宋" w:hint="eastAsia"/>
                <w:kern w:val="0"/>
                <w:sz w:val="24"/>
                <w:lang w:bidi="ar"/>
              </w:rPr>
              <w:t>，PP粒子邻苯二甲酸酯、可溶性铅、可溶性镉、可溶性汞、多环芳烃、甲醛释放量等符合GB 28481-2012《塑料家具中有害物质限量》标准，整体符合QB/T 2280-2016《办公家具办公椅》标准；</w:t>
            </w:r>
          </w:p>
          <w:p w14:paraId="33B58DD0"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10.#椅座可自动折叠收纳，无需外力即可归位，回弹顺畅，方便学生进出；</w:t>
            </w:r>
          </w:p>
          <w:p w14:paraId="570E2659"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11.#椅座部分采用PP5双层复合底座，椅座内部为中空缓压槽，内藏特殊金属倒扣紧固件，保证结构强度的同时自带空气结构缓冲层，减少使用者落座时的瞬间冲击力，并缓解久坐压力；相邻</w:t>
            </w:r>
            <w:r>
              <w:rPr>
                <w:rFonts w:ascii="宋体" w:hAnsi="宋体" w:cs="仿宋" w:hint="eastAsia"/>
                <w:kern w:val="0"/>
                <w:sz w:val="24"/>
                <w:lang w:bidi="ar"/>
              </w:rPr>
              <w:lastRenderedPageBreak/>
              <w:t>椅座中心点距离不小于520mm，保证使用者的平均使用面积，为学生提供舒适的学习空间；</w:t>
            </w:r>
          </w:p>
          <w:p w14:paraId="54E2109A"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12.#椅座前端厚度≥30mm，椅座后端厚度≥70mm，保证座椅整体的稳定性，防止座椅在久坐后出现断裂，同时人体工学设计，坐感舒适；承重能力≥150kg；</w:t>
            </w:r>
          </w:p>
          <w:p w14:paraId="7FA3CFD7"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13.椅背及椅座颜色可选，并提供颜色样板供采购人选择（需提供颜色样板的彩图或产品彩页）。</w:t>
            </w:r>
          </w:p>
          <w:p w14:paraId="4A695A86"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14.固定椅布局、设计需留出足够空间让人员通行。</w:t>
            </w:r>
          </w:p>
          <w:p w14:paraId="46C2A46A"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成品要求：</w:t>
            </w:r>
          </w:p>
          <w:p w14:paraId="342A5944" w14:textId="7777777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金属件：管材无裂缝、无脱焊、虚焊、焊穿、错位；喷涂层：无流挂、疙瘩、皱皮、飞漆；安全结构：人体接触部位无毛刺、刃口、棱角；金属喷涂层：冲击高度400mm，无剥落、裂纹、皱纹；附着力不低于2级；椅座椅背耐久性：零部件无断裂、无损坏，符合3级要求；苯、甲苯：未检出；家具涂层可迁移元素：铅、镉、汞、锑、硒、砷未检出；</w:t>
            </w:r>
          </w:p>
          <w:p w14:paraId="7A8190BD" w14:textId="5E162B97" w:rsidR="005F3132" w:rsidRDefault="00A338C0">
            <w:pPr>
              <w:spacing w:line="360" w:lineRule="auto"/>
              <w:rPr>
                <w:rFonts w:ascii="宋体" w:hAnsi="宋体" w:cs="仿宋"/>
                <w:kern w:val="0"/>
                <w:sz w:val="24"/>
                <w:lang w:bidi="ar"/>
              </w:rPr>
            </w:pPr>
            <w:r>
              <w:rPr>
                <w:rFonts w:ascii="宋体" w:hAnsi="宋体" w:cs="仿宋" w:hint="eastAsia"/>
                <w:kern w:val="0"/>
                <w:sz w:val="24"/>
                <w:lang w:bidi="ar"/>
              </w:rPr>
              <w:t>检验依据： GB/T 3325-2017《金属家具通用技术条件》、GB/T 35607-2017《绿色产品评价 家具》；</w:t>
            </w:r>
            <w:r w:rsidR="00497844">
              <w:rPr>
                <w:rFonts w:ascii="宋体" w:hAnsi="宋体" w:cs="仿宋" w:hint="eastAsia"/>
                <w:kern w:val="0"/>
                <w:sz w:val="24"/>
                <w:lang w:bidi="ar"/>
              </w:rPr>
              <w:t>需提供第三方检测机构出具的检测报告</w:t>
            </w:r>
          </w:p>
        </w:tc>
        <w:tc>
          <w:tcPr>
            <w:tcW w:w="636"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14:paraId="7465ED35" w14:textId="77777777" w:rsidR="005F3132" w:rsidRDefault="005F3132">
            <w:pPr>
              <w:widowControl/>
              <w:spacing w:line="360" w:lineRule="auto"/>
              <w:jc w:val="center"/>
              <w:textAlignment w:val="center"/>
              <w:rPr>
                <w:rFonts w:ascii="宋体" w:hAnsi="宋体" w:cs="仿宋"/>
                <w:kern w:val="0"/>
                <w:sz w:val="24"/>
                <w:lang w:bidi="ar"/>
              </w:rPr>
            </w:pPr>
          </w:p>
        </w:tc>
        <w:tc>
          <w:tcPr>
            <w:tcW w:w="1337" w:type="dxa"/>
            <w:tcBorders>
              <w:left w:val="single" w:sz="4" w:space="0" w:color="auto"/>
              <w:bottom w:val="single" w:sz="4" w:space="0" w:color="auto"/>
              <w:right w:val="single" w:sz="4" w:space="0" w:color="auto"/>
            </w:tcBorders>
          </w:tcPr>
          <w:p w14:paraId="0549EDC3" w14:textId="77777777" w:rsidR="005F3132" w:rsidRDefault="00A338C0">
            <w:pPr>
              <w:pStyle w:val="af"/>
            </w:pPr>
            <w:r>
              <w:rPr>
                <w:rFonts w:hint="eastAsia"/>
                <w:noProof/>
              </w:rPr>
              <w:drawing>
                <wp:inline distT="0" distB="0" distL="114300" distR="114300" wp14:anchorId="481BCEF8" wp14:editId="6DDFDF07">
                  <wp:extent cx="575945" cy="892175"/>
                  <wp:effectExtent l="0" t="0" r="14605" b="3175"/>
                  <wp:docPr id="5" name="图片 5" descr="9aa82affebefec2f7a6d51bd135f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a82affebefec2f7a6d51bd135f7b4"/>
                          <pic:cNvPicPr>
                            <a:picLocks noChangeAspect="1"/>
                          </pic:cNvPicPr>
                        </pic:nvPicPr>
                        <pic:blipFill>
                          <a:blip r:embed="rId15"/>
                          <a:stretch>
                            <a:fillRect/>
                          </a:stretch>
                        </pic:blipFill>
                        <pic:spPr>
                          <a:xfrm>
                            <a:off x="0" y="0"/>
                            <a:ext cx="575945" cy="892175"/>
                          </a:xfrm>
                          <a:prstGeom prst="rect">
                            <a:avLst/>
                          </a:prstGeom>
                        </pic:spPr>
                      </pic:pic>
                    </a:graphicData>
                  </a:graphic>
                </wp:inline>
              </w:drawing>
            </w:r>
            <w:r>
              <w:rPr>
                <w:noProof/>
              </w:rPr>
              <w:drawing>
                <wp:inline distT="0" distB="0" distL="114300" distR="114300" wp14:anchorId="407BEEB4" wp14:editId="6D813D3D">
                  <wp:extent cx="713105" cy="986155"/>
                  <wp:effectExtent l="0" t="0" r="1079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713105" cy="986155"/>
                          </a:xfrm>
                          <a:prstGeom prst="rect">
                            <a:avLst/>
                          </a:prstGeom>
                          <a:noFill/>
                          <a:ln w="9525">
                            <a:noFill/>
                          </a:ln>
                        </pic:spPr>
                      </pic:pic>
                    </a:graphicData>
                  </a:graphic>
                </wp:inline>
              </w:drawing>
            </w:r>
            <w:r>
              <w:rPr>
                <w:noProof/>
              </w:rPr>
              <w:drawing>
                <wp:inline distT="0" distB="0" distL="114300" distR="114300" wp14:anchorId="121742CD" wp14:editId="216A6CD8">
                  <wp:extent cx="915670" cy="607060"/>
                  <wp:effectExtent l="0" t="0" r="17780" b="2540"/>
                  <wp:docPr id="3" name="图片 7" descr="SEQHDST_FM_angle_open_arm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SEQHDST_FM_angle_open_armless"/>
                          <pic:cNvPicPr>
                            <a:picLocks noChangeAspect="1"/>
                          </pic:cNvPicPr>
                        </pic:nvPicPr>
                        <pic:blipFill>
                          <a:blip r:embed="rId17"/>
                          <a:stretch>
                            <a:fillRect/>
                          </a:stretch>
                        </pic:blipFill>
                        <pic:spPr>
                          <a:xfrm>
                            <a:off x="0" y="0"/>
                            <a:ext cx="915670" cy="607060"/>
                          </a:xfrm>
                          <a:prstGeom prst="rect">
                            <a:avLst/>
                          </a:prstGeom>
                          <a:noFill/>
                          <a:ln w="9525">
                            <a:noFill/>
                          </a:ln>
                        </pic:spPr>
                      </pic:pic>
                    </a:graphicData>
                  </a:graphic>
                </wp:inline>
              </w:drawing>
            </w:r>
          </w:p>
        </w:tc>
      </w:tr>
    </w:tbl>
    <w:p w14:paraId="41A1B79D"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lastRenderedPageBreak/>
        <w:t>五、家具的质量要求及执行标准</w:t>
      </w:r>
    </w:p>
    <w:p w14:paraId="740DDA39" w14:textId="77777777" w:rsidR="005F3132" w:rsidRDefault="00A338C0">
      <w:pPr>
        <w:numPr>
          <w:ilvl w:val="1"/>
          <w:numId w:val="33"/>
        </w:numPr>
        <w:spacing w:line="360" w:lineRule="auto"/>
        <w:ind w:left="0" w:firstLine="420"/>
        <w:rPr>
          <w:rFonts w:ascii="宋体" w:hAnsi="宋体" w:cs="仿宋"/>
          <w:sz w:val="24"/>
        </w:rPr>
      </w:pPr>
      <w:r>
        <w:rPr>
          <w:rFonts w:ascii="宋体" w:hAnsi="宋体" w:cs="仿宋" w:hint="eastAsia"/>
          <w:sz w:val="24"/>
          <w:lang w:bidi="ar"/>
        </w:rPr>
        <w:t>供应商应提供绿色环保家具，所使用的主辅材料应符合国家环保及防火标准。投标人应提供家具材质清单</w:t>
      </w:r>
      <w:r>
        <w:rPr>
          <w:rFonts w:ascii="宋体" w:hAnsi="宋体" w:cs="仿宋" w:hint="eastAsia"/>
          <w:sz w:val="24"/>
          <w:lang w:eastAsia="zh-Hans" w:bidi="ar"/>
        </w:rPr>
        <w:t>上</w:t>
      </w:r>
      <w:r>
        <w:rPr>
          <w:rFonts w:ascii="宋体" w:hAnsi="宋体" w:cs="仿宋" w:hint="eastAsia"/>
          <w:sz w:val="24"/>
          <w:lang w:bidi="ar"/>
        </w:rPr>
        <w:t>原材料</w:t>
      </w:r>
      <w:r>
        <w:rPr>
          <w:rFonts w:ascii="宋体" w:hAnsi="宋体" w:cs="仿宋" w:hint="eastAsia"/>
          <w:sz w:val="24"/>
          <w:lang w:eastAsia="zh-Hans" w:bidi="ar"/>
        </w:rPr>
        <w:t>及成品</w:t>
      </w:r>
      <w:r>
        <w:rPr>
          <w:rFonts w:ascii="宋体" w:hAnsi="宋体" w:cs="仿宋" w:hint="eastAsia"/>
          <w:sz w:val="24"/>
          <w:lang w:bidi="ar"/>
        </w:rPr>
        <w:t>的检验检测报告的复印件，需将所有检验检测报告单独密封，并与投标文件一同在投标截止时间前递交）。</w:t>
      </w:r>
    </w:p>
    <w:p w14:paraId="24455D53" w14:textId="77777777" w:rsidR="005F3132" w:rsidRDefault="00A338C0">
      <w:pPr>
        <w:numPr>
          <w:ilvl w:val="1"/>
          <w:numId w:val="33"/>
        </w:numPr>
        <w:spacing w:line="360" w:lineRule="auto"/>
        <w:ind w:left="0" w:firstLine="420"/>
        <w:rPr>
          <w:rFonts w:ascii="宋体" w:hAnsi="宋体" w:cs="仿宋"/>
          <w:sz w:val="24"/>
          <w:lang w:bidi="ar"/>
        </w:rPr>
      </w:pPr>
      <w:r>
        <w:rPr>
          <w:rFonts w:ascii="宋体" w:hAnsi="宋体" w:cs="仿宋" w:hint="eastAsia"/>
          <w:sz w:val="24"/>
          <w:lang w:bidi="ar"/>
        </w:rPr>
        <w:t>供应商需提供《主要原材料及配件基本性能技术要求一览表》，里面至少包含原材料及配件的基本性能，参数，格式自拟。所采用的主要原材料及配件须均按《主要原材料及配件基本性能技术要求一览表》规定或优于此要求制作，并注明制造商名称。</w:t>
      </w:r>
    </w:p>
    <w:p w14:paraId="141A0D86" w14:textId="77777777" w:rsidR="005F3132" w:rsidRDefault="00A338C0">
      <w:pPr>
        <w:numPr>
          <w:ilvl w:val="1"/>
          <w:numId w:val="33"/>
        </w:numPr>
        <w:spacing w:line="360" w:lineRule="auto"/>
        <w:ind w:left="0" w:firstLine="420"/>
        <w:rPr>
          <w:rFonts w:ascii="宋体" w:hAnsi="宋体" w:cs="仿宋"/>
          <w:sz w:val="24"/>
          <w:lang w:bidi="ar"/>
        </w:rPr>
      </w:pPr>
      <w:r>
        <w:rPr>
          <w:rFonts w:ascii="宋体" w:hAnsi="宋体" w:cs="仿宋" w:hint="eastAsia"/>
          <w:sz w:val="24"/>
          <w:lang w:bidi="ar"/>
        </w:rPr>
        <w:lastRenderedPageBreak/>
        <w:t>供货完成后，供应商需配备桌椅脚垫配件</w:t>
      </w:r>
    </w:p>
    <w:p w14:paraId="46859563" w14:textId="77777777" w:rsidR="005F3132" w:rsidRDefault="00A338C0">
      <w:pPr>
        <w:numPr>
          <w:ilvl w:val="1"/>
          <w:numId w:val="33"/>
        </w:numPr>
        <w:spacing w:line="360" w:lineRule="auto"/>
        <w:ind w:left="0" w:firstLine="420"/>
        <w:rPr>
          <w:rFonts w:ascii="宋体" w:hAnsi="宋体" w:cs="仿宋"/>
          <w:sz w:val="24"/>
          <w:lang w:bidi="ar"/>
        </w:rPr>
      </w:pPr>
      <w:r>
        <w:rPr>
          <w:rFonts w:ascii="宋体" w:hAnsi="宋体" w:cs="仿宋" w:hint="eastAsia"/>
          <w:sz w:val="24"/>
          <w:lang w:bidi="ar"/>
        </w:rPr>
        <w:t>家具制造、检验执行的主要技术及验收标准包括但不限于：</w:t>
      </w:r>
    </w:p>
    <w:p w14:paraId="0DC0CA4A" w14:textId="77777777" w:rsidR="005F3132" w:rsidRDefault="00A338C0">
      <w:pPr>
        <w:numPr>
          <w:ilvl w:val="2"/>
          <w:numId w:val="34"/>
        </w:numPr>
        <w:spacing w:line="360" w:lineRule="auto"/>
        <w:ind w:hanging="267"/>
        <w:rPr>
          <w:rFonts w:ascii="宋体" w:hAnsi="宋体"/>
          <w:sz w:val="24"/>
        </w:rPr>
      </w:pPr>
      <w:r>
        <w:rPr>
          <w:rFonts w:ascii="宋体" w:hAnsi="宋体" w:hint="eastAsia"/>
          <w:sz w:val="24"/>
        </w:rPr>
        <w:t>木家具通用技术条件（GB/T3324-2008）；</w:t>
      </w:r>
    </w:p>
    <w:p w14:paraId="381D2BC3" w14:textId="77777777" w:rsidR="005F3132" w:rsidRDefault="00A338C0">
      <w:pPr>
        <w:numPr>
          <w:ilvl w:val="2"/>
          <w:numId w:val="34"/>
        </w:numPr>
        <w:spacing w:line="360" w:lineRule="auto"/>
        <w:ind w:hanging="267"/>
        <w:rPr>
          <w:rFonts w:ascii="宋体" w:hAnsi="宋体"/>
          <w:sz w:val="24"/>
        </w:rPr>
      </w:pPr>
      <w:r>
        <w:rPr>
          <w:rFonts w:ascii="宋体" w:hAnsi="宋体" w:hint="eastAsia"/>
          <w:sz w:val="24"/>
        </w:rPr>
        <w:t>金属家具通用技术条件(GB/T3325-2008)；</w:t>
      </w:r>
    </w:p>
    <w:p w14:paraId="52249821" w14:textId="77777777" w:rsidR="005F3132" w:rsidRDefault="00A338C0">
      <w:pPr>
        <w:numPr>
          <w:ilvl w:val="2"/>
          <w:numId w:val="34"/>
        </w:numPr>
        <w:spacing w:line="360" w:lineRule="auto"/>
        <w:ind w:hanging="267"/>
        <w:rPr>
          <w:rFonts w:ascii="宋体" w:hAnsi="宋体"/>
          <w:sz w:val="24"/>
        </w:rPr>
      </w:pPr>
      <w:r>
        <w:rPr>
          <w:rFonts w:ascii="宋体" w:hAnsi="宋体" w:hint="eastAsia"/>
          <w:sz w:val="24"/>
        </w:rPr>
        <w:t>木质家具申请QB/T1951.1-2010测试标准全套；</w:t>
      </w:r>
    </w:p>
    <w:p w14:paraId="60ECFDFB" w14:textId="77777777" w:rsidR="005F3132" w:rsidRDefault="00A338C0">
      <w:pPr>
        <w:numPr>
          <w:ilvl w:val="2"/>
          <w:numId w:val="34"/>
        </w:numPr>
        <w:spacing w:line="360" w:lineRule="auto"/>
        <w:ind w:hanging="267"/>
        <w:rPr>
          <w:rFonts w:ascii="宋体" w:hAnsi="宋体"/>
          <w:sz w:val="24"/>
        </w:rPr>
      </w:pPr>
      <w:r>
        <w:rPr>
          <w:rFonts w:ascii="宋体" w:hAnsi="宋体" w:hint="eastAsia"/>
          <w:sz w:val="24"/>
        </w:rPr>
        <w:t>GB/T 10357.3-2013  家具力学性能试验；</w:t>
      </w:r>
    </w:p>
    <w:p w14:paraId="7ED877C5" w14:textId="77777777" w:rsidR="005F3132" w:rsidRDefault="00A338C0">
      <w:pPr>
        <w:numPr>
          <w:ilvl w:val="2"/>
          <w:numId w:val="34"/>
        </w:numPr>
        <w:spacing w:line="360" w:lineRule="auto"/>
        <w:ind w:hanging="267"/>
        <w:rPr>
          <w:rFonts w:ascii="宋体" w:hAnsi="宋体"/>
          <w:sz w:val="24"/>
        </w:rPr>
      </w:pPr>
      <w:r>
        <w:rPr>
          <w:rFonts w:ascii="宋体" w:hAnsi="宋体" w:hint="eastAsia"/>
          <w:sz w:val="24"/>
        </w:rPr>
        <w:t>HJ 2547—2016环境标志产品技术要求。</w:t>
      </w:r>
    </w:p>
    <w:p w14:paraId="5177CEDB" w14:textId="77777777" w:rsidR="005F3132" w:rsidRDefault="00A338C0">
      <w:pPr>
        <w:spacing w:line="360" w:lineRule="auto"/>
        <w:ind w:rightChars="-162" w:right="-340"/>
        <w:rPr>
          <w:rFonts w:ascii="宋体" w:hAnsi="宋体" w:cs="仿宋"/>
          <w:b/>
          <w:sz w:val="24"/>
          <w:lang w:bidi="ar"/>
        </w:rPr>
      </w:pPr>
      <w:r>
        <w:rPr>
          <w:rFonts w:ascii="宋体" w:hAnsi="宋体" w:cs="仿宋" w:hint="eastAsia"/>
          <w:b/>
          <w:sz w:val="24"/>
          <w:lang w:bidi="ar"/>
        </w:rPr>
        <w:t xml:space="preserve"> </w:t>
      </w:r>
      <w:r>
        <w:rPr>
          <w:rFonts w:ascii="宋体" w:hAnsi="宋体" w:cs="仿宋"/>
          <w:b/>
          <w:sz w:val="24"/>
          <w:lang w:bidi="ar"/>
        </w:rPr>
        <w:t xml:space="preserve">    </w:t>
      </w:r>
      <w:r>
        <w:rPr>
          <w:rFonts w:ascii="宋体" w:hAnsi="宋体" w:cs="仿宋" w:hint="eastAsia"/>
          <w:b/>
          <w:sz w:val="24"/>
          <w:lang w:bidi="ar"/>
        </w:rPr>
        <w:t>注：采购文件中提到的标准发生变化或废止，以变更后或新颁布的标准为准执行本项目。</w:t>
      </w:r>
    </w:p>
    <w:p w14:paraId="7C477EFF"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六、售后服务及其他要求</w:t>
      </w:r>
    </w:p>
    <w:p w14:paraId="5DDFFBDD"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供应商报价为最终报价，应包含产品本身以及全部的配件、线材、运输、安装调试、税费等全部费用，采购单位不再支付其他费用。</w:t>
      </w:r>
    </w:p>
    <w:p w14:paraId="74CE379B"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供应商根据采购人的要求，在规定的时间将家具送至采购人指定的地点。</w:t>
      </w:r>
    </w:p>
    <w:p w14:paraId="26382BD9"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到货时间：2024年8月2</w:t>
      </w:r>
      <w:r>
        <w:rPr>
          <w:rFonts w:ascii="宋体" w:hAnsi="宋体" w:cs="仿宋"/>
          <w:sz w:val="24"/>
          <w:lang w:bidi="ar"/>
        </w:rPr>
        <w:t>0</w:t>
      </w:r>
      <w:r>
        <w:rPr>
          <w:rFonts w:ascii="宋体" w:hAnsi="宋体" w:cs="仿宋" w:hint="eastAsia"/>
          <w:sz w:val="24"/>
          <w:lang w:bidi="ar"/>
        </w:rPr>
        <w:t>日以前。</w:t>
      </w:r>
    </w:p>
    <w:p w14:paraId="53F6E518"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到货地点：将货物送至新街口外大街19号北京师范大学教十楼教室指定房间。</w:t>
      </w:r>
    </w:p>
    <w:p w14:paraId="41BFAB93"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质量要求：供应商必须提供原装、配置参数、功能与招标文件要求以及投标文件响应描述一致的货物。</w:t>
      </w:r>
    </w:p>
    <w:p w14:paraId="712608C8"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供应商所提供的产品必须同时提供优良的服务，必须承诺</w:t>
      </w:r>
      <w:r>
        <w:rPr>
          <w:rFonts w:ascii="宋体" w:hAnsi="宋体" w:cs="仿宋" w:hint="eastAsia"/>
          <w:b/>
          <w:bCs/>
          <w:sz w:val="24"/>
          <w:lang w:bidi="ar"/>
        </w:rPr>
        <w:t>五年三包（包退、包换、包修），十五年免费保修</w:t>
      </w:r>
      <w:r>
        <w:rPr>
          <w:rFonts w:ascii="宋体" w:hAnsi="宋体" w:cs="仿宋" w:hint="eastAsia"/>
          <w:sz w:val="24"/>
          <w:lang w:bidi="ar"/>
        </w:rPr>
        <w:t>的基本要求。</w:t>
      </w:r>
    </w:p>
    <w:p w14:paraId="5B2BCD73"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保修及售后服务执行国家标准，另须做到10分钟电话响应，2小时上门，每周7天×24小时服务，如当日无法解决问题，需提供备用家具，确保不影响正常教学使用。</w:t>
      </w:r>
    </w:p>
    <w:p w14:paraId="3A75AB17"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 xml:space="preserve">保修期内所有维修服务均应由供应商免费上门取、送、修。 </w:t>
      </w:r>
    </w:p>
    <w:p w14:paraId="4F3163ED"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在合同签订后</w:t>
      </w:r>
      <w:r>
        <w:rPr>
          <w:rFonts w:ascii="宋体" w:hAnsi="宋体" w:cs="仿宋"/>
          <w:sz w:val="24"/>
          <w:lang w:bidi="ar"/>
        </w:rPr>
        <w:t>3</w:t>
      </w:r>
      <w:r>
        <w:rPr>
          <w:rFonts w:ascii="宋体" w:hAnsi="宋体" w:cs="仿宋" w:hint="eastAsia"/>
          <w:sz w:val="24"/>
          <w:lang w:bidi="ar"/>
        </w:rPr>
        <w:t>个工作日内，供应商设计出每个房间的家具设计方案</w:t>
      </w:r>
    </w:p>
    <w:p w14:paraId="34D35B62"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家具进场后5天，供应商出具由专业机构出具的室内环境检测报告（费用由供应商负责），环境检测不合格，所有家具退回。</w:t>
      </w:r>
    </w:p>
    <w:p w14:paraId="2B6581BD" w14:textId="77777777" w:rsidR="005F3132" w:rsidRDefault="00A338C0">
      <w:pPr>
        <w:numPr>
          <w:ilvl w:val="1"/>
          <w:numId w:val="35"/>
        </w:numPr>
        <w:spacing w:line="360" w:lineRule="auto"/>
        <w:ind w:left="0" w:firstLine="420"/>
        <w:rPr>
          <w:rFonts w:ascii="宋体" w:hAnsi="宋体" w:cs="仿宋"/>
          <w:sz w:val="24"/>
          <w:lang w:bidi="ar"/>
        </w:rPr>
      </w:pPr>
      <w:r>
        <w:rPr>
          <w:rFonts w:ascii="宋体" w:hAnsi="宋体" w:cs="仿宋" w:hint="eastAsia"/>
          <w:sz w:val="24"/>
          <w:lang w:bidi="ar"/>
        </w:rPr>
        <w:t>采购人有权委派代表对产品生产全过程进行监督、控制并进行抽检，一切费用由中标方承担，发现问题，供应商必须立即改正。</w:t>
      </w:r>
    </w:p>
    <w:p w14:paraId="702EFFE8" w14:textId="77777777" w:rsidR="005F3132" w:rsidRDefault="00A338C0">
      <w:pPr>
        <w:spacing w:line="360" w:lineRule="auto"/>
        <w:rPr>
          <w:rFonts w:ascii="宋体" w:hAnsi="宋体" w:cs="仿宋"/>
          <w:b/>
          <w:sz w:val="24"/>
          <w:lang w:bidi="ar"/>
        </w:rPr>
      </w:pPr>
      <w:r>
        <w:rPr>
          <w:rFonts w:ascii="宋体" w:hAnsi="宋体" w:cs="仿宋" w:hint="eastAsia"/>
          <w:b/>
          <w:sz w:val="24"/>
          <w:lang w:bidi="ar"/>
        </w:rPr>
        <w:t>七、投标样品</w:t>
      </w:r>
    </w:p>
    <w:p w14:paraId="561C55B9" w14:textId="77777777" w:rsidR="005F3132" w:rsidRDefault="00A338C0">
      <w:pPr>
        <w:spacing w:line="360" w:lineRule="auto"/>
        <w:ind w:firstLineChars="177" w:firstLine="425"/>
        <w:rPr>
          <w:rFonts w:ascii="宋体" w:hAnsi="宋体" w:cs="仿宋"/>
          <w:sz w:val="24"/>
          <w:lang w:bidi="ar"/>
        </w:rPr>
      </w:pPr>
      <w:r>
        <w:rPr>
          <w:rFonts w:ascii="宋体" w:hAnsi="宋体" w:cs="仿宋" w:hint="eastAsia"/>
          <w:sz w:val="24"/>
          <w:lang w:bidi="ar"/>
        </w:rPr>
        <w:lastRenderedPageBreak/>
        <w:t>1</w:t>
      </w:r>
      <w:r>
        <w:rPr>
          <w:rFonts w:ascii="宋体" w:hAnsi="宋体" w:cs="仿宋"/>
          <w:sz w:val="24"/>
          <w:lang w:bidi="ar"/>
        </w:rPr>
        <w:t>.</w:t>
      </w:r>
      <w:r>
        <w:rPr>
          <w:rFonts w:ascii="宋体" w:hAnsi="宋体" w:cs="仿宋" w:hint="eastAsia"/>
          <w:sz w:val="24"/>
          <w:lang w:bidi="ar"/>
        </w:rPr>
        <w:t>本次招标所有标的均应提供样品，样品的制作标准应按照采购需求“四、建设内容”要求的标准进行制作，打“#”的要求为核心要求，是样品部分评议的重要考察点。</w:t>
      </w:r>
    </w:p>
    <w:p w14:paraId="18119086"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2.</w:t>
      </w:r>
      <w:r>
        <w:rPr>
          <w:rFonts w:ascii="宋体" w:hAnsi="宋体" w:cs="仿宋" w:hint="eastAsia"/>
          <w:sz w:val="24"/>
          <w:lang w:bidi="ar"/>
        </w:rPr>
        <w:t>响应样品为评审时的依据，不包含在所供合同产品的数量之内。</w:t>
      </w:r>
    </w:p>
    <w:p w14:paraId="74E210E2"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3.</w:t>
      </w:r>
      <w:r>
        <w:rPr>
          <w:rFonts w:ascii="宋体" w:hAnsi="宋体" w:cs="仿宋" w:hint="eastAsia"/>
          <w:sz w:val="24"/>
          <w:lang w:bidi="ar"/>
        </w:rPr>
        <w:t>样品的合理损耗：在评审过程中，评审委员会可能会对样品通过触碰、挤压、拉抻、跌落、破损或感官体验等方式进行体验测试，可能会对样品产生一定的损伤或消耗，由此产生的损伤或消耗供应商自行考虑成本采购人不做赔偿。</w:t>
      </w:r>
    </w:p>
    <w:p w14:paraId="1FAEB4C0"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4.</w:t>
      </w:r>
      <w:r>
        <w:rPr>
          <w:rFonts w:ascii="宋体" w:hAnsi="宋体" w:cs="仿宋" w:hint="eastAsia"/>
          <w:sz w:val="24"/>
          <w:lang w:bidi="ar"/>
        </w:rPr>
        <w:t>中标人提供的样品，将由采购人进行保管、封存，并作为履约验收的依据。</w:t>
      </w:r>
    </w:p>
    <w:p w14:paraId="0C58ECF7"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5.</w:t>
      </w:r>
      <w:r>
        <w:rPr>
          <w:rFonts w:ascii="宋体" w:hAnsi="宋体" w:cs="仿宋" w:hint="eastAsia"/>
          <w:sz w:val="24"/>
          <w:lang w:bidi="ar"/>
        </w:rPr>
        <w:t>样品是响应文件的一部分。供应商应于投标当日在首次提交响应文件截止时间前提交，必须于首次响应截止时间前将样品放在指定区域。现场按照代理机构要求地点摆放，否则不予接收。供应商自行负责家具样品的安全措施，评审结束后按照要求有序撤回样品。</w:t>
      </w:r>
    </w:p>
    <w:p w14:paraId="4A877095"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6.</w:t>
      </w:r>
      <w:r>
        <w:rPr>
          <w:rFonts w:ascii="宋体" w:hAnsi="宋体" w:cs="仿宋" w:hint="eastAsia"/>
          <w:sz w:val="24"/>
          <w:lang w:bidi="ar"/>
        </w:rPr>
        <w:t>样品摆放地点：北京市海淀区学院路30号科大天工大厦A座新净雅烹小鲜对面空地。供应商需自备雨具，摆样期间产品出现任何问题由供应商自行负责。</w:t>
      </w:r>
    </w:p>
    <w:p w14:paraId="48F6EE74"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7.</w:t>
      </w:r>
      <w:r>
        <w:rPr>
          <w:rFonts w:ascii="宋体" w:hAnsi="宋体" w:cs="仿宋" w:hint="eastAsia"/>
          <w:sz w:val="24"/>
          <w:lang w:bidi="ar"/>
        </w:rPr>
        <w:t>本项目采用样品暗标评审。样品不可出现供应商的任何标识，并应按上述要求送达，样品出现可辨识的供应商标识的、未按时送达的，投标样品部分得分为0。</w:t>
      </w:r>
    </w:p>
    <w:p w14:paraId="4426A850" w14:textId="77777777" w:rsidR="005F3132" w:rsidRDefault="00A338C0">
      <w:pPr>
        <w:spacing w:line="360" w:lineRule="auto"/>
        <w:ind w:firstLineChars="177" w:firstLine="425"/>
        <w:rPr>
          <w:rFonts w:ascii="宋体" w:hAnsi="宋体" w:cs="仿宋"/>
          <w:sz w:val="24"/>
          <w:lang w:bidi="ar"/>
        </w:rPr>
      </w:pPr>
      <w:r>
        <w:rPr>
          <w:rFonts w:ascii="宋体" w:hAnsi="宋体" w:cs="仿宋"/>
          <w:sz w:val="24"/>
          <w:lang w:bidi="ar"/>
        </w:rPr>
        <w:t>8.</w:t>
      </w:r>
      <w:r>
        <w:rPr>
          <w:rFonts w:ascii="宋体" w:hAnsi="宋体" w:cs="仿宋" w:hint="eastAsia"/>
          <w:sz w:val="24"/>
          <w:lang w:bidi="ar"/>
        </w:rPr>
        <w:t>相关承诺</w:t>
      </w:r>
    </w:p>
    <w:p w14:paraId="1A13EC8B" w14:textId="77777777" w:rsidR="005F3132" w:rsidRDefault="00A338C0">
      <w:pPr>
        <w:spacing w:line="360" w:lineRule="auto"/>
        <w:ind w:firstLineChars="177" w:firstLine="425"/>
        <w:rPr>
          <w:rFonts w:ascii="宋体" w:hAnsi="宋体" w:cs="仿宋"/>
          <w:sz w:val="24"/>
          <w:lang w:bidi="ar"/>
        </w:rPr>
      </w:pPr>
      <w:r>
        <w:rPr>
          <w:rFonts w:ascii="宋体" w:hAnsi="宋体" w:cs="仿宋" w:hint="eastAsia"/>
          <w:sz w:val="24"/>
          <w:lang w:bidi="ar"/>
        </w:rPr>
        <w:t>我公司承诺完全满足下述要求：</w:t>
      </w:r>
    </w:p>
    <w:p w14:paraId="09663E0E" w14:textId="77777777" w:rsidR="005F3132" w:rsidRDefault="00A338C0">
      <w:pPr>
        <w:pStyle w:val="af"/>
        <w:spacing w:before="0" w:line="360" w:lineRule="auto"/>
        <w:ind w:firstLineChars="200" w:firstLine="480"/>
        <w:rPr>
          <w:rFonts w:cs="仿宋"/>
          <w:lang w:bidi="ar"/>
        </w:rPr>
      </w:pPr>
      <w:r>
        <w:rPr>
          <w:rFonts w:cs="仿宋" w:hint="eastAsia"/>
          <w:lang w:bidi="ar"/>
        </w:rPr>
        <w:t>评审结束后，中标单位的样品封存不退，中标人负责将封存样品运输至采购人指定的存放地点进行保管、封存，并作为履约验收的依据。对于未中标人提供的样品，评审结束后按照代理机构通知要求有序撤回样品，如供应商未及时领取，样品将由采购代理机构自行处理，且不承担因此而产生的任何责任；供应商对样品（含产品包装部分）与中标签约后的供货产品一致性，负全部法律责任。</w:t>
      </w:r>
    </w:p>
    <w:p w14:paraId="32676359" w14:textId="77777777" w:rsidR="005F3132" w:rsidRDefault="00A338C0">
      <w:pPr>
        <w:spacing w:line="360" w:lineRule="auto"/>
        <w:ind w:left="284"/>
        <w:rPr>
          <w:rFonts w:ascii="宋体" w:hAnsi="宋体" w:cs="仿宋"/>
          <w:sz w:val="24"/>
          <w:lang w:bidi="ar"/>
        </w:rPr>
      </w:pPr>
      <w:r>
        <w:rPr>
          <w:rFonts w:ascii="宋体" w:hAnsi="宋体" w:cs="仿宋" w:hint="eastAsia"/>
          <w:sz w:val="24"/>
          <w:lang w:bidi="ar"/>
        </w:rPr>
        <w:t>八、现场踏勘</w:t>
      </w:r>
    </w:p>
    <w:p w14:paraId="435B1304" w14:textId="7D5FACC5" w:rsidR="005F3132" w:rsidRDefault="00A338C0">
      <w:pPr>
        <w:spacing w:line="360" w:lineRule="auto"/>
        <w:ind w:left="284" w:firstLineChars="200" w:firstLine="480"/>
        <w:rPr>
          <w:rFonts w:ascii="宋体" w:hAnsi="宋体" w:cs="仿宋"/>
          <w:sz w:val="24"/>
          <w:lang w:bidi="ar"/>
        </w:rPr>
      </w:pPr>
      <w:r>
        <w:rPr>
          <w:rFonts w:ascii="宋体" w:hAnsi="宋体" w:cs="仿宋" w:hint="eastAsia"/>
          <w:sz w:val="24"/>
          <w:lang w:bidi="ar"/>
        </w:rPr>
        <w:t>为了保证项目的实施，本项目统一安排踏勘。现场踏勘对该项目实施内容及现场环境等进行踏勘，请供应商在踏勘时充分了解现场及环境，现场测算需供应商自行携带设备、辅材等。</w:t>
      </w:r>
      <w:r w:rsidR="00637B51">
        <w:rPr>
          <w:rFonts w:ascii="宋体" w:hAnsi="宋体" w:cs="仿宋" w:hint="eastAsia"/>
          <w:sz w:val="24"/>
          <w:lang w:bidi="ar"/>
        </w:rPr>
        <w:t>如开车前往需在学校周边自行寻找车位。</w:t>
      </w:r>
    </w:p>
    <w:p w14:paraId="17F55773" w14:textId="77777777" w:rsidR="005F3132" w:rsidRDefault="00A338C0">
      <w:pPr>
        <w:spacing w:line="360" w:lineRule="auto"/>
        <w:ind w:left="284" w:firstLineChars="200" w:firstLine="480"/>
        <w:rPr>
          <w:rFonts w:ascii="宋体" w:hAnsi="宋体" w:cs="仿宋"/>
          <w:sz w:val="24"/>
          <w:lang w:bidi="ar"/>
        </w:rPr>
      </w:pPr>
      <w:r>
        <w:rPr>
          <w:rFonts w:ascii="宋体" w:hAnsi="宋体" w:cs="仿宋" w:hint="eastAsia"/>
          <w:sz w:val="24"/>
          <w:lang w:bidi="ar"/>
        </w:rPr>
        <w:t>踏勘集合地点：北京师范大学东门</w:t>
      </w:r>
    </w:p>
    <w:p w14:paraId="3A2885D5" w14:textId="77777777" w:rsidR="005F3132" w:rsidRDefault="00A338C0">
      <w:pPr>
        <w:spacing w:line="360" w:lineRule="auto"/>
        <w:ind w:left="284" w:firstLineChars="200" w:firstLine="480"/>
        <w:rPr>
          <w:rFonts w:ascii="宋体" w:hAnsi="宋体" w:cs="仿宋"/>
          <w:sz w:val="24"/>
          <w:lang w:bidi="ar"/>
        </w:rPr>
      </w:pPr>
      <w:r>
        <w:rPr>
          <w:rFonts w:ascii="宋体" w:hAnsi="宋体" w:cs="仿宋" w:hint="eastAsia"/>
          <w:sz w:val="24"/>
          <w:lang w:bidi="ar"/>
        </w:rPr>
        <w:t>踏勘联系人：马经理</w:t>
      </w:r>
    </w:p>
    <w:p w14:paraId="3FA318EA" w14:textId="77777777" w:rsidR="005F3132" w:rsidRDefault="00A338C0">
      <w:pPr>
        <w:spacing w:line="360" w:lineRule="auto"/>
        <w:ind w:left="284" w:firstLineChars="200" w:firstLine="480"/>
        <w:rPr>
          <w:rFonts w:ascii="宋体" w:hAnsi="宋体" w:cs="仿宋"/>
          <w:sz w:val="24"/>
          <w:lang w:bidi="ar"/>
        </w:rPr>
      </w:pPr>
      <w:r>
        <w:rPr>
          <w:rFonts w:ascii="宋体" w:hAnsi="宋体" w:cs="仿宋" w:hint="eastAsia"/>
          <w:sz w:val="24"/>
          <w:lang w:bidi="ar"/>
        </w:rPr>
        <w:t>踏勘联系人电话：</w:t>
      </w:r>
      <w:r>
        <w:rPr>
          <w:rFonts w:ascii="宋体" w:hAnsi="宋体" w:cs="仿宋"/>
          <w:sz w:val="24"/>
          <w:lang w:bidi="ar"/>
        </w:rPr>
        <w:t>15811595900</w:t>
      </w:r>
    </w:p>
    <w:p w14:paraId="6EFFAF5B" w14:textId="0A42DC65" w:rsidR="005F3132" w:rsidRDefault="00A338C0">
      <w:pPr>
        <w:spacing w:line="360" w:lineRule="auto"/>
        <w:ind w:left="284" w:firstLineChars="200" w:firstLine="480"/>
        <w:rPr>
          <w:rFonts w:ascii="宋体" w:hAnsi="宋体" w:cs="仿宋"/>
          <w:sz w:val="24"/>
          <w:lang w:bidi="ar"/>
        </w:rPr>
      </w:pPr>
      <w:r>
        <w:rPr>
          <w:rFonts w:ascii="宋体" w:hAnsi="宋体" w:cs="仿宋" w:hint="eastAsia"/>
          <w:sz w:val="24"/>
          <w:lang w:bidi="ar"/>
        </w:rPr>
        <w:lastRenderedPageBreak/>
        <w:t>踏勘时间：</w:t>
      </w:r>
      <w:r w:rsidR="00637B51">
        <w:rPr>
          <w:rFonts w:ascii="宋体" w:hAnsi="宋体" w:cs="Arial" w:hint="eastAsia"/>
          <w:sz w:val="24"/>
        </w:rPr>
        <w:t>202</w:t>
      </w:r>
      <w:r w:rsidR="00637B51">
        <w:rPr>
          <w:rFonts w:ascii="宋体" w:hAnsi="宋体" w:cs="Arial"/>
          <w:sz w:val="24"/>
        </w:rPr>
        <w:t>4</w:t>
      </w:r>
      <w:r w:rsidR="00637B51">
        <w:rPr>
          <w:rFonts w:ascii="宋体" w:hAnsi="宋体" w:cs="Arial" w:hint="eastAsia"/>
          <w:sz w:val="24"/>
        </w:rPr>
        <w:t>年</w:t>
      </w:r>
      <w:r w:rsidR="00637B51">
        <w:rPr>
          <w:rFonts w:ascii="宋体" w:hAnsi="宋体" w:cs="Arial"/>
          <w:sz w:val="24"/>
        </w:rPr>
        <w:t>7</w:t>
      </w:r>
      <w:r w:rsidR="00637B51">
        <w:rPr>
          <w:rFonts w:ascii="宋体" w:hAnsi="宋体" w:cs="Arial" w:hint="eastAsia"/>
          <w:sz w:val="24"/>
        </w:rPr>
        <w:t>月</w:t>
      </w:r>
      <w:r w:rsidR="00637B51">
        <w:rPr>
          <w:rFonts w:ascii="宋体" w:hAnsi="宋体" w:cs="Arial"/>
          <w:sz w:val="24"/>
        </w:rPr>
        <w:t>18</w:t>
      </w:r>
      <w:r w:rsidR="00637B51">
        <w:rPr>
          <w:rFonts w:ascii="宋体" w:hAnsi="宋体" w:cs="Arial" w:hint="eastAsia"/>
          <w:sz w:val="24"/>
        </w:rPr>
        <w:t>日</w:t>
      </w:r>
      <w:r w:rsidR="00637B51">
        <w:rPr>
          <w:rFonts w:ascii="宋体" w:hAnsi="宋体" w:cs="Arial"/>
          <w:sz w:val="24"/>
        </w:rPr>
        <w:t>09</w:t>
      </w:r>
      <w:r w:rsidR="00637B51">
        <w:rPr>
          <w:rFonts w:ascii="宋体" w:hAnsi="宋体" w:cs="Arial" w:hint="eastAsia"/>
          <w:sz w:val="24"/>
        </w:rPr>
        <w:t>点</w:t>
      </w:r>
      <w:r w:rsidR="00637B51">
        <w:rPr>
          <w:rFonts w:ascii="宋体" w:hAnsi="宋体" w:cs="Arial"/>
          <w:sz w:val="24"/>
        </w:rPr>
        <w:t>30</w:t>
      </w:r>
      <w:r w:rsidR="00637B51">
        <w:rPr>
          <w:rFonts w:ascii="宋体" w:hAnsi="宋体" w:cs="Arial" w:hint="eastAsia"/>
          <w:sz w:val="24"/>
        </w:rPr>
        <w:t>分</w:t>
      </w:r>
    </w:p>
    <w:p w14:paraId="440B2392" w14:textId="71FD771F" w:rsidR="005F3132" w:rsidRDefault="00A338C0" w:rsidP="00637B51">
      <w:pPr>
        <w:spacing w:line="360" w:lineRule="auto"/>
        <w:ind w:left="284" w:firstLineChars="200" w:firstLine="480"/>
        <w:jc w:val="left"/>
        <w:rPr>
          <w:rFonts w:ascii="宋体" w:hAnsi="宋体" w:cs="仿宋"/>
          <w:sz w:val="24"/>
          <w:lang w:bidi="ar"/>
        </w:rPr>
      </w:pPr>
      <w:r>
        <w:rPr>
          <w:rFonts w:ascii="宋体" w:hAnsi="宋体" w:cs="仿宋" w:hint="eastAsia"/>
          <w:sz w:val="24"/>
          <w:lang w:bidi="ar"/>
        </w:rPr>
        <w:t>供应商需在</w:t>
      </w:r>
      <w:r w:rsidR="00637B51" w:rsidRPr="00637B51">
        <w:rPr>
          <w:rFonts w:ascii="宋体" w:hAnsi="宋体" w:cs="仿宋" w:hint="eastAsia"/>
          <w:sz w:val="24"/>
          <w:lang w:bidi="ar"/>
        </w:rPr>
        <w:t>2024年7月</w:t>
      </w:r>
      <w:r w:rsidR="00637B51">
        <w:rPr>
          <w:rFonts w:ascii="宋体" w:hAnsi="宋体" w:cs="仿宋"/>
          <w:sz w:val="24"/>
          <w:lang w:bidi="ar"/>
        </w:rPr>
        <w:t>17</w:t>
      </w:r>
      <w:r w:rsidR="00637B51" w:rsidRPr="00637B51">
        <w:rPr>
          <w:rFonts w:ascii="宋体" w:hAnsi="宋体" w:cs="仿宋" w:hint="eastAsia"/>
          <w:sz w:val="24"/>
          <w:lang w:bidi="ar"/>
        </w:rPr>
        <w:t>日</w:t>
      </w:r>
      <w:r w:rsidR="00637B51">
        <w:rPr>
          <w:rFonts w:ascii="宋体" w:hAnsi="宋体" w:cs="仿宋"/>
          <w:sz w:val="24"/>
          <w:lang w:bidi="ar"/>
        </w:rPr>
        <w:t>12</w:t>
      </w:r>
      <w:r w:rsidR="00637B51" w:rsidRPr="00637B51">
        <w:rPr>
          <w:rFonts w:ascii="宋体" w:hAnsi="宋体" w:cs="仿宋" w:hint="eastAsia"/>
          <w:sz w:val="24"/>
          <w:lang w:bidi="ar"/>
        </w:rPr>
        <w:t>点</w:t>
      </w:r>
      <w:r w:rsidR="00637B51">
        <w:rPr>
          <w:rFonts w:ascii="宋体" w:hAnsi="宋体" w:cs="仿宋"/>
          <w:sz w:val="24"/>
          <w:lang w:bidi="ar"/>
        </w:rPr>
        <w:t>00</w:t>
      </w:r>
      <w:r w:rsidR="00637B51" w:rsidRPr="00637B51">
        <w:rPr>
          <w:rFonts w:ascii="宋体" w:hAnsi="宋体" w:cs="仿宋" w:hint="eastAsia"/>
          <w:sz w:val="24"/>
          <w:lang w:bidi="ar"/>
        </w:rPr>
        <w:t>分</w:t>
      </w:r>
      <w:r>
        <w:rPr>
          <w:rFonts w:ascii="宋体" w:hAnsi="宋体" w:cs="仿宋" w:hint="eastAsia"/>
          <w:sz w:val="24"/>
          <w:lang w:bidi="ar"/>
        </w:rPr>
        <w:t>前将踏勘人员信息发到</w:t>
      </w:r>
      <w:r>
        <w:rPr>
          <w:rFonts w:ascii="宋体" w:hAnsi="宋体" w:cs="仿宋"/>
          <w:sz w:val="24"/>
          <w:lang w:bidi="ar"/>
        </w:rPr>
        <w:t>1733585835@qq.com</w:t>
      </w:r>
      <w:r>
        <w:rPr>
          <w:rFonts w:ascii="宋体" w:hAnsi="宋体" w:cs="仿宋" w:hint="eastAsia"/>
          <w:sz w:val="24"/>
          <w:lang w:bidi="ar"/>
        </w:rPr>
        <w:t>，信息需包含（踏勘人员姓名、公司名称、身份证号、手机号），每个公司最多报备两个人，未按要求进行报备导致无法进校的后果自负。</w:t>
      </w:r>
    </w:p>
    <w:p w14:paraId="52BF615B" w14:textId="77777777" w:rsidR="005F3132" w:rsidRDefault="00A338C0">
      <w:pPr>
        <w:spacing w:line="360" w:lineRule="auto"/>
        <w:rPr>
          <w:rFonts w:ascii="宋体" w:hAnsi="宋体"/>
          <w:bCs/>
          <w:sz w:val="24"/>
        </w:rPr>
      </w:pPr>
      <w:r>
        <w:br w:type="page"/>
      </w:r>
    </w:p>
    <w:p w14:paraId="1306B568" w14:textId="77777777" w:rsidR="005F3132" w:rsidRDefault="005F3132">
      <w:pPr>
        <w:pStyle w:val="af"/>
      </w:pPr>
    </w:p>
    <w:p w14:paraId="036A05FD" w14:textId="77777777" w:rsidR="005F3132" w:rsidRDefault="00A338C0">
      <w:pPr>
        <w:pStyle w:val="11"/>
        <w:spacing w:before="0" w:after="0" w:line="360" w:lineRule="auto"/>
      </w:pPr>
      <w:bookmarkStart w:id="577" w:name="_Toc133737932"/>
      <w:bookmarkStart w:id="578" w:name="_Toc133916713"/>
      <w:bookmarkStart w:id="579" w:name="_Toc133141092"/>
      <w:bookmarkStart w:id="580" w:name="_Toc133737843"/>
      <w:bookmarkEnd w:id="575"/>
      <w:r>
        <w:rPr>
          <w:rFonts w:hint="eastAsia"/>
        </w:rPr>
        <w:t>第五章 附件——首次响应文件格式</w:t>
      </w:r>
      <w:bookmarkEnd w:id="577"/>
      <w:bookmarkEnd w:id="578"/>
      <w:bookmarkEnd w:id="579"/>
      <w:bookmarkEnd w:id="580"/>
    </w:p>
    <w:p w14:paraId="15747F06" w14:textId="77777777" w:rsidR="005F3132" w:rsidRDefault="005F3132">
      <w:pPr>
        <w:spacing w:line="360" w:lineRule="auto"/>
        <w:ind w:leftChars="426" w:left="895"/>
        <w:rPr>
          <w:rFonts w:ascii="宋体" w:hAnsi="宋体"/>
          <w:sz w:val="24"/>
        </w:rPr>
      </w:pPr>
      <w:bookmarkStart w:id="581" w:name="_Hlt520356241"/>
      <w:bookmarkStart w:id="582" w:name="_Toc480942349"/>
      <w:bookmarkStart w:id="583" w:name="_Ref467988698"/>
      <w:bookmarkStart w:id="584" w:name="_Toc520356217"/>
      <w:bookmarkStart w:id="585" w:name="_Toc133737844"/>
      <w:bookmarkStart w:id="586" w:name="_Toc133916714"/>
      <w:bookmarkStart w:id="587" w:name="_Toc133737933"/>
      <w:bookmarkEnd w:id="581"/>
    </w:p>
    <w:p w14:paraId="3139C0ED" w14:textId="77777777" w:rsidR="005F3132" w:rsidRDefault="005F3132">
      <w:pPr>
        <w:tabs>
          <w:tab w:val="left" w:pos="5580"/>
        </w:tabs>
        <w:spacing w:before="120" w:line="360" w:lineRule="auto"/>
        <w:ind w:firstLineChars="400" w:firstLine="960"/>
        <w:rPr>
          <w:rFonts w:ascii="宋体" w:hAnsi="宋体"/>
          <w:sz w:val="24"/>
        </w:rPr>
      </w:pPr>
    </w:p>
    <w:p w14:paraId="0FAB2356" w14:textId="77777777" w:rsidR="005F3132" w:rsidRDefault="00A338C0">
      <w:pPr>
        <w:tabs>
          <w:tab w:val="left" w:pos="5580"/>
        </w:tabs>
        <w:spacing w:before="120" w:line="360" w:lineRule="auto"/>
        <w:ind w:firstLineChars="400" w:firstLine="960"/>
        <w:rPr>
          <w:rFonts w:ascii="宋体" w:hAnsi="宋体"/>
          <w:sz w:val="24"/>
        </w:rPr>
      </w:pPr>
      <w:r>
        <w:rPr>
          <w:rFonts w:ascii="宋体" w:hAnsi="宋体"/>
          <w:sz w:val="24"/>
        </w:rPr>
        <w:br w:type="page"/>
      </w:r>
    </w:p>
    <w:p w14:paraId="3377488D" w14:textId="77777777" w:rsidR="005F3132" w:rsidRDefault="00A338C0">
      <w:pPr>
        <w:pStyle w:val="24"/>
        <w:spacing w:line="360" w:lineRule="auto"/>
        <w:rPr>
          <w:rFonts w:ascii="宋体" w:eastAsia="宋体" w:hAnsi="宋体"/>
          <w:sz w:val="28"/>
        </w:rPr>
      </w:pPr>
      <w:bookmarkStart w:id="588" w:name="_Hlt151534692"/>
      <w:bookmarkStart w:id="589" w:name="_Toc126851873"/>
      <w:bookmarkStart w:id="590" w:name="_Toc133141093"/>
      <w:bookmarkStart w:id="591" w:name="_Toc21862772"/>
      <w:bookmarkStart w:id="592" w:name="_Toc321907254"/>
      <w:bookmarkStart w:id="593" w:name="_Toc82524647"/>
      <w:bookmarkStart w:id="594" w:name="_Toc277153146"/>
      <w:bookmarkStart w:id="595" w:name="_Toc277942521"/>
      <w:bookmarkStart w:id="596" w:name="_Toc55374356"/>
      <w:bookmarkStart w:id="597" w:name="_Toc55375757"/>
      <w:bookmarkEnd w:id="588"/>
      <w:r>
        <w:rPr>
          <w:rFonts w:ascii="宋体" w:eastAsia="宋体" w:hAnsi="宋体" w:hint="eastAsia"/>
          <w:sz w:val="28"/>
        </w:rPr>
        <w:lastRenderedPageBreak/>
        <w:t>附件1</w:t>
      </w:r>
      <w:bookmarkStart w:id="598" w:name="_Hlt520355504"/>
      <w:bookmarkEnd w:id="598"/>
      <w:r>
        <w:rPr>
          <w:rFonts w:ascii="宋体" w:eastAsia="宋体" w:hAnsi="宋体" w:hint="eastAsia"/>
          <w:sz w:val="28"/>
        </w:rPr>
        <w:t xml:space="preserve">    </w:t>
      </w:r>
      <w:bookmarkEnd w:id="582"/>
      <w:bookmarkEnd w:id="583"/>
      <w:bookmarkEnd w:id="584"/>
      <w:r>
        <w:rPr>
          <w:rFonts w:ascii="宋体" w:eastAsia="宋体" w:hAnsi="宋体" w:hint="eastAsia"/>
          <w:sz w:val="28"/>
        </w:rPr>
        <w:t>首次响应书（实质性格式）</w:t>
      </w:r>
      <w:bookmarkEnd w:id="585"/>
      <w:bookmarkEnd w:id="586"/>
      <w:bookmarkEnd w:id="587"/>
      <w:bookmarkEnd w:id="589"/>
      <w:bookmarkEnd w:id="590"/>
      <w:bookmarkEnd w:id="591"/>
      <w:bookmarkEnd w:id="592"/>
      <w:bookmarkEnd w:id="593"/>
      <w:bookmarkEnd w:id="594"/>
      <w:bookmarkEnd w:id="595"/>
      <w:bookmarkEnd w:id="596"/>
      <w:bookmarkEnd w:id="597"/>
    </w:p>
    <w:p w14:paraId="02270671" w14:textId="77777777" w:rsidR="005F3132" w:rsidRDefault="005F3132">
      <w:pPr>
        <w:tabs>
          <w:tab w:val="left" w:pos="5580"/>
        </w:tabs>
        <w:spacing w:before="120" w:line="360" w:lineRule="auto"/>
        <w:rPr>
          <w:rFonts w:ascii="宋体" w:hAnsi="宋体"/>
          <w:sz w:val="24"/>
        </w:rPr>
      </w:pPr>
    </w:p>
    <w:p w14:paraId="2E2EDFE3"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74FE234" w14:textId="77777777" w:rsidR="005F3132" w:rsidRDefault="005F3132">
      <w:pPr>
        <w:pStyle w:val="affb"/>
        <w:tabs>
          <w:tab w:val="left" w:pos="5580"/>
        </w:tabs>
        <w:spacing w:line="360" w:lineRule="auto"/>
        <w:rPr>
          <w:rFonts w:hAnsi="宋体"/>
          <w:sz w:val="24"/>
        </w:rPr>
      </w:pPr>
    </w:p>
    <w:p w14:paraId="2EA5D476" w14:textId="77777777" w:rsidR="005F3132" w:rsidRDefault="00A338C0">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2AD4781A" w14:textId="77777777" w:rsidR="005F3132" w:rsidRDefault="00A338C0">
      <w:pPr>
        <w:pStyle w:val="affb"/>
        <w:tabs>
          <w:tab w:val="left" w:pos="5580"/>
        </w:tabs>
        <w:spacing w:line="360" w:lineRule="auto"/>
        <w:ind w:left="408"/>
        <w:rPr>
          <w:rFonts w:hAnsi="宋体"/>
          <w:sz w:val="24"/>
        </w:rPr>
      </w:pPr>
      <w:r>
        <w:rPr>
          <w:rFonts w:hAnsi="宋体" w:hint="eastAsia"/>
          <w:sz w:val="24"/>
        </w:rPr>
        <w:t>1、首次响应报价表</w:t>
      </w:r>
    </w:p>
    <w:p w14:paraId="341050FE" w14:textId="77777777" w:rsidR="005F3132" w:rsidRDefault="00A338C0">
      <w:pPr>
        <w:pStyle w:val="affb"/>
        <w:tabs>
          <w:tab w:val="left" w:pos="5580"/>
        </w:tabs>
        <w:spacing w:line="360" w:lineRule="auto"/>
        <w:ind w:left="408"/>
        <w:rPr>
          <w:rFonts w:hAnsi="宋体"/>
          <w:sz w:val="24"/>
        </w:rPr>
      </w:pPr>
      <w:r>
        <w:rPr>
          <w:rFonts w:hAnsi="宋体" w:hint="eastAsia"/>
          <w:sz w:val="24"/>
        </w:rPr>
        <w:t>2、首次响应分项报价表</w:t>
      </w:r>
    </w:p>
    <w:p w14:paraId="70FFE80D" w14:textId="77777777" w:rsidR="005F3132" w:rsidRDefault="00A338C0">
      <w:pPr>
        <w:pStyle w:val="affb"/>
        <w:tabs>
          <w:tab w:val="left" w:pos="5580"/>
        </w:tabs>
        <w:spacing w:line="360" w:lineRule="auto"/>
        <w:ind w:left="408"/>
        <w:rPr>
          <w:rFonts w:hAnsi="宋体"/>
          <w:sz w:val="24"/>
        </w:rPr>
      </w:pPr>
      <w:r>
        <w:rPr>
          <w:rFonts w:hAnsi="宋体" w:hint="eastAsia"/>
          <w:sz w:val="24"/>
        </w:rPr>
        <w:t>3、首次报价服务、设备明细表</w:t>
      </w:r>
    </w:p>
    <w:p w14:paraId="24763B60" w14:textId="77777777" w:rsidR="005F3132" w:rsidRDefault="00A338C0">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6D0A711" w14:textId="77777777" w:rsidR="005F3132" w:rsidRDefault="00A338C0">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DA6252B" w14:textId="77777777" w:rsidR="005F3132" w:rsidRDefault="00A338C0">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9ECD557" w14:textId="77777777" w:rsidR="005F3132" w:rsidRDefault="00A338C0">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2DC121AE" w14:textId="77777777" w:rsidR="005F3132" w:rsidRDefault="00A338C0">
      <w:pPr>
        <w:pStyle w:val="affb"/>
        <w:tabs>
          <w:tab w:val="left" w:pos="5580"/>
        </w:tabs>
        <w:spacing w:line="360" w:lineRule="auto"/>
        <w:ind w:left="408"/>
        <w:rPr>
          <w:rFonts w:hAnsi="宋体"/>
          <w:sz w:val="24"/>
        </w:rPr>
      </w:pPr>
      <w:r>
        <w:rPr>
          <w:rFonts w:hAnsi="宋体" w:hint="eastAsia"/>
          <w:sz w:val="24"/>
        </w:rPr>
        <w:t>据此，签字代表宣布同意如下：</w:t>
      </w:r>
    </w:p>
    <w:p w14:paraId="6535D717" w14:textId="77777777" w:rsidR="005F3132" w:rsidRDefault="00A338C0">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D89871D" w14:textId="77777777" w:rsidR="005F3132" w:rsidRDefault="00A338C0">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01143BF"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3160B28E" w14:textId="77777777" w:rsidR="005F3132" w:rsidRDefault="00A338C0">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5AEC5F4"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CED1D58"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2F8BB4E7" w14:textId="77777777" w:rsidR="005F3132" w:rsidRDefault="00A338C0">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8" w:history="1">
        <w:r>
          <w:rPr>
            <w:rStyle w:val="affffb"/>
            <w:rFonts w:hAnsi="宋体" w:hint="eastAsia"/>
            <w:sz w:val="24"/>
          </w:rPr>
          <w:t>www.creditchina.gov.cn</w:t>
        </w:r>
      </w:hyperlink>
      <w:r>
        <w:rPr>
          <w:rFonts w:hAnsi="宋体" w:hint="eastAsia"/>
          <w:color w:val="000000"/>
          <w:sz w:val="24"/>
        </w:rPr>
        <w:t>）、中国政府采购网（</w:t>
      </w:r>
      <w:hyperlink r:id="rId19"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DA7C62E" w14:textId="77777777" w:rsidR="005F3132" w:rsidRDefault="005F3132">
      <w:pPr>
        <w:pStyle w:val="affb"/>
        <w:tabs>
          <w:tab w:val="left" w:pos="5580"/>
        </w:tabs>
        <w:spacing w:line="360" w:lineRule="auto"/>
        <w:rPr>
          <w:rFonts w:hAnsi="宋体"/>
          <w:sz w:val="24"/>
        </w:rPr>
      </w:pPr>
    </w:p>
    <w:p w14:paraId="486A9865"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3C6531AF" w14:textId="77777777" w:rsidR="005F3132" w:rsidRDefault="005F3132">
      <w:pPr>
        <w:pStyle w:val="affb"/>
        <w:tabs>
          <w:tab w:val="left" w:pos="5580"/>
        </w:tabs>
        <w:spacing w:line="360" w:lineRule="auto"/>
        <w:ind w:leftChars="199" w:left="538" w:hangingChars="50" w:hanging="120"/>
        <w:rPr>
          <w:rFonts w:hAnsi="宋体"/>
          <w:sz w:val="24"/>
        </w:rPr>
      </w:pPr>
    </w:p>
    <w:p w14:paraId="112FDBFF"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74177BCF" w14:textId="77777777" w:rsidR="005F3132" w:rsidRDefault="005F3132">
      <w:pPr>
        <w:pStyle w:val="affb"/>
        <w:tabs>
          <w:tab w:val="left" w:pos="5580"/>
        </w:tabs>
        <w:spacing w:line="360" w:lineRule="auto"/>
        <w:ind w:leftChars="199" w:left="538" w:hangingChars="50" w:hanging="120"/>
        <w:rPr>
          <w:rFonts w:hAnsi="宋体"/>
          <w:sz w:val="24"/>
        </w:rPr>
      </w:pPr>
    </w:p>
    <w:p w14:paraId="43F59A8D" w14:textId="77777777" w:rsidR="005F3132" w:rsidRDefault="00A338C0">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4036F1DB" w14:textId="77777777" w:rsidR="005F3132" w:rsidRDefault="005F3132">
      <w:pPr>
        <w:pStyle w:val="affb"/>
        <w:tabs>
          <w:tab w:val="left" w:pos="5580"/>
        </w:tabs>
        <w:spacing w:line="360" w:lineRule="auto"/>
        <w:ind w:left="420"/>
        <w:rPr>
          <w:rFonts w:hAnsi="宋体"/>
          <w:sz w:val="24"/>
        </w:rPr>
      </w:pPr>
    </w:p>
    <w:p w14:paraId="16E94836" w14:textId="77777777" w:rsidR="005F3132" w:rsidRDefault="00A338C0">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0E83F771" w14:textId="77777777" w:rsidR="005F3132" w:rsidRDefault="00A338C0">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7B869E3" w14:textId="77777777" w:rsidR="005F3132" w:rsidRDefault="005F3132">
      <w:pPr>
        <w:pStyle w:val="affb"/>
        <w:tabs>
          <w:tab w:val="left" w:pos="5580"/>
        </w:tabs>
        <w:spacing w:line="360" w:lineRule="auto"/>
        <w:ind w:left="420"/>
        <w:rPr>
          <w:rFonts w:hAnsi="宋体"/>
          <w:sz w:val="24"/>
        </w:rPr>
      </w:pPr>
    </w:p>
    <w:p w14:paraId="78C3205F" w14:textId="77777777" w:rsidR="005F3132" w:rsidRDefault="00A338C0">
      <w:pPr>
        <w:pStyle w:val="affb"/>
        <w:tabs>
          <w:tab w:val="left" w:pos="5580"/>
        </w:tabs>
        <w:spacing w:line="360" w:lineRule="auto"/>
        <w:ind w:left="420"/>
        <w:rPr>
          <w:rFonts w:hAnsi="宋体"/>
          <w:sz w:val="24"/>
        </w:rPr>
      </w:pPr>
      <w:r>
        <w:rPr>
          <w:rFonts w:hAnsi="宋体" w:hint="eastAsia"/>
          <w:sz w:val="24"/>
        </w:rPr>
        <w:t>授权代表签字_________________________</w:t>
      </w:r>
    </w:p>
    <w:p w14:paraId="70BDE6E7" w14:textId="77777777" w:rsidR="005F3132" w:rsidRDefault="00A338C0">
      <w:pPr>
        <w:pStyle w:val="affb"/>
        <w:tabs>
          <w:tab w:val="left" w:pos="5580"/>
        </w:tabs>
        <w:spacing w:line="360" w:lineRule="auto"/>
        <w:ind w:left="420"/>
        <w:rPr>
          <w:rFonts w:hAnsi="宋体"/>
          <w:sz w:val="24"/>
        </w:rPr>
      </w:pPr>
      <w:r>
        <w:rPr>
          <w:rFonts w:hAnsi="宋体" w:hint="eastAsia"/>
          <w:sz w:val="24"/>
        </w:rPr>
        <w:t>供应商名称（全称）_________________________</w:t>
      </w:r>
    </w:p>
    <w:p w14:paraId="405018A4" w14:textId="77777777" w:rsidR="005F3132" w:rsidRDefault="00A338C0">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BCE14A2" w14:textId="77777777" w:rsidR="005F3132" w:rsidRDefault="00A338C0">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BFA6884" w14:textId="77777777" w:rsidR="005F3132" w:rsidRDefault="00A338C0">
      <w:pPr>
        <w:pStyle w:val="affb"/>
        <w:tabs>
          <w:tab w:val="left" w:pos="5580"/>
        </w:tabs>
        <w:spacing w:line="360" w:lineRule="auto"/>
        <w:ind w:left="420"/>
        <w:rPr>
          <w:rFonts w:hAnsi="宋体"/>
          <w:sz w:val="24"/>
        </w:rPr>
      </w:pPr>
      <w:r>
        <w:rPr>
          <w:rFonts w:hAnsi="宋体" w:hint="eastAsia"/>
          <w:sz w:val="24"/>
        </w:rPr>
        <w:t>供应商公章_________________________</w:t>
      </w:r>
    </w:p>
    <w:p w14:paraId="20884561" w14:textId="77777777" w:rsidR="005F3132" w:rsidRDefault="00A338C0">
      <w:pPr>
        <w:pStyle w:val="affb"/>
        <w:tabs>
          <w:tab w:val="left" w:pos="5580"/>
        </w:tabs>
        <w:spacing w:line="360" w:lineRule="auto"/>
        <w:ind w:left="420"/>
        <w:rPr>
          <w:rFonts w:hAnsi="宋体"/>
          <w:sz w:val="24"/>
          <w:u w:val="single"/>
        </w:rPr>
      </w:pPr>
      <w:r>
        <w:rPr>
          <w:rFonts w:hAnsi="宋体" w:hint="eastAsia"/>
          <w:sz w:val="24"/>
        </w:rPr>
        <w:t>日期_________________________</w:t>
      </w:r>
    </w:p>
    <w:p w14:paraId="26DA6146" w14:textId="77777777" w:rsidR="005F3132" w:rsidRDefault="005F3132">
      <w:pPr>
        <w:pStyle w:val="affb"/>
        <w:tabs>
          <w:tab w:val="left" w:pos="5580"/>
        </w:tabs>
        <w:spacing w:line="360" w:lineRule="auto"/>
        <w:ind w:left="420"/>
        <w:rPr>
          <w:rFonts w:hAnsi="宋体"/>
          <w:sz w:val="24"/>
          <w:u w:val="single"/>
        </w:rPr>
      </w:pPr>
    </w:p>
    <w:p w14:paraId="22D27566" w14:textId="77777777" w:rsidR="005F3132" w:rsidRDefault="00A338C0">
      <w:pPr>
        <w:pStyle w:val="24"/>
        <w:spacing w:line="360" w:lineRule="auto"/>
        <w:rPr>
          <w:rFonts w:ascii="宋体" w:eastAsia="宋体" w:hAnsi="宋体"/>
          <w:b w:val="0"/>
          <w:sz w:val="24"/>
        </w:rPr>
      </w:pPr>
      <w:r>
        <w:rPr>
          <w:rFonts w:ascii="宋体" w:eastAsia="宋体" w:hAnsi="宋体"/>
          <w:sz w:val="24"/>
          <w:u w:val="single"/>
        </w:rPr>
        <w:br w:type="page"/>
      </w:r>
      <w:bookmarkStart w:id="599" w:name="_Toc277153147"/>
      <w:bookmarkStart w:id="600" w:name="_Toc55374357"/>
      <w:bookmarkStart w:id="601" w:name="_Toc133141094"/>
      <w:bookmarkStart w:id="602" w:name="_Toc321907255"/>
      <w:bookmarkStart w:id="603" w:name="_Toc82524648"/>
      <w:bookmarkStart w:id="604" w:name="_Toc277942522"/>
      <w:bookmarkStart w:id="605" w:name="_Toc126851874"/>
      <w:bookmarkStart w:id="606" w:name="_Toc21862773"/>
      <w:bookmarkStart w:id="607" w:name="_Toc55375758"/>
      <w:r>
        <w:rPr>
          <w:rFonts w:ascii="宋体" w:eastAsia="宋体" w:hAnsi="宋体" w:hint="eastAsia"/>
          <w:sz w:val="28"/>
        </w:rPr>
        <w:lastRenderedPageBreak/>
        <w:t>附件2    首次响应报价表</w:t>
      </w:r>
      <w:bookmarkEnd w:id="599"/>
      <w:bookmarkEnd w:id="600"/>
      <w:bookmarkEnd w:id="601"/>
      <w:bookmarkEnd w:id="602"/>
      <w:bookmarkEnd w:id="603"/>
      <w:bookmarkEnd w:id="604"/>
      <w:bookmarkEnd w:id="605"/>
      <w:bookmarkEnd w:id="606"/>
      <w:bookmarkEnd w:id="607"/>
      <w:r>
        <w:rPr>
          <w:rFonts w:ascii="宋体" w:eastAsia="宋体" w:hAnsi="宋体" w:hint="eastAsia"/>
          <w:b w:val="0"/>
          <w:sz w:val="24"/>
        </w:rPr>
        <w:cr/>
      </w:r>
    </w:p>
    <w:p w14:paraId="7EEEA204" w14:textId="77777777" w:rsidR="005F3132" w:rsidRDefault="00A338C0">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3CA7D19" w14:textId="77777777" w:rsidR="005F3132" w:rsidRDefault="00A338C0">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5F3132" w14:paraId="7B7B69C2" w14:textId="77777777">
        <w:trPr>
          <w:cantSplit/>
          <w:trHeight w:val="1449"/>
        </w:trPr>
        <w:tc>
          <w:tcPr>
            <w:tcW w:w="1076" w:type="dxa"/>
            <w:vAlign w:val="center"/>
          </w:tcPr>
          <w:p w14:paraId="2A2DF57C" w14:textId="77777777" w:rsidR="005F3132" w:rsidRDefault="00A338C0">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402F61E0" w14:textId="77777777" w:rsidR="005F3132" w:rsidRDefault="00A338C0">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4CAA151" w14:textId="77777777" w:rsidR="005F3132" w:rsidRDefault="00A338C0">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C9BA38E" w14:textId="77777777" w:rsidR="005F3132" w:rsidRDefault="00A338C0">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19DE2D45" w14:textId="77777777" w:rsidR="005F3132" w:rsidRDefault="00A338C0">
            <w:pPr>
              <w:pStyle w:val="affb"/>
              <w:spacing w:before="156" w:after="156" w:line="360" w:lineRule="auto"/>
              <w:jc w:val="center"/>
              <w:rPr>
                <w:rFonts w:hAnsi="宋体"/>
                <w:sz w:val="24"/>
              </w:rPr>
            </w:pPr>
            <w:r>
              <w:rPr>
                <w:rFonts w:hAnsi="宋体" w:hint="eastAsia"/>
                <w:sz w:val="24"/>
              </w:rPr>
              <w:t>备注</w:t>
            </w:r>
          </w:p>
        </w:tc>
      </w:tr>
      <w:tr w:rsidR="005F3132" w14:paraId="6552D502" w14:textId="77777777">
        <w:trPr>
          <w:cantSplit/>
          <w:trHeight w:val="1449"/>
        </w:trPr>
        <w:tc>
          <w:tcPr>
            <w:tcW w:w="1076" w:type="dxa"/>
            <w:vAlign w:val="center"/>
          </w:tcPr>
          <w:p w14:paraId="4895326F" w14:textId="77777777" w:rsidR="005F3132" w:rsidRDefault="00A338C0">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1EBCA903" w14:textId="77777777" w:rsidR="005F3132" w:rsidRDefault="005F3132">
            <w:pPr>
              <w:pStyle w:val="affb"/>
              <w:spacing w:before="156" w:after="156" w:line="360" w:lineRule="auto"/>
              <w:jc w:val="center"/>
              <w:rPr>
                <w:rFonts w:hAnsi="宋体"/>
                <w:sz w:val="24"/>
              </w:rPr>
            </w:pPr>
          </w:p>
        </w:tc>
        <w:tc>
          <w:tcPr>
            <w:tcW w:w="1797" w:type="dxa"/>
            <w:vAlign w:val="center"/>
          </w:tcPr>
          <w:p w14:paraId="46ACA604" w14:textId="77777777" w:rsidR="005F3132" w:rsidRDefault="005F3132">
            <w:pPr>
              <w:pStyle w:val="affb"/>
              <w:spacing w:before="156" w:after="156" w:line="360" w:lineRule="auto"/>
              <w:jc w:val="center"/>
              <w:rPr>
                <w:rFonts w:hAnsi="宋体"/>
                <w:sz w:val="24"/>
              </w:rPr>
            </w:pPr>
          </w:p>
        </w:tc>
        <w:tc>
          <w:tcPr>
            <w:tcW w:w="1691" w:type="dxa"/>
            <w:vAlign w:val="center"/>
          </w:tcPr>
          <w:p w14:paraId="6869BDB2" w14:textId="77777777" w:rsidR="005F3132" w:rsidRDefault="005F3132">
            <w:pPr>
              <w:pStyle w:val="affb"/>
              <w:spacing w:before="156" w:after="156" w:line="360" w:lineRule="auto"/>
              <w:jc w:val="center"/>
              <w:rPr>
                <w:rFonts w:hAnsi="宋体"/>
                <w:sz w:val="24"/>
              </w:rPr>
            </w:pPr>
          </w:p>
        </w:tc>
        <w:tc>
          <w:tcPr>
            <w:tcW w:w="2911" w:type="dxa"/>
            <w:vAlign w:val="center"/>
          </w:tcPr>
          <w:p w14:paraId="3B9F3220" w14:textId="77777777" w:rsidR="005F3132" w:rsidRDefault="005F3132">
            <w:pPr>
              <w:pStyle w:val="affb"/>
              <w:spacing w:before="156" w:after="156" w:line="360" w:lineRule="auto"/>
              <w:jc w:val="center"/>
              <w:rPr>
                <w:rFonts w:hAnsi="宋体"/>
                <w:sz w:val="24"/>
              </w:rPr>
            </w:pPr>
          </w:p>
        </w:tc>
      </w:tr>
    </w:tbl>
    <w:p w14:paraId="35C29055" w14:textId="77777777" w:rsidR="005F3132" w:rsidRDefault="005F3132">
      <w:pPr>
        <w:pStyle w:val="affb"/>
        <w:tabs>
          <w:tab w:val="left" w:pos="5580"/>
        </w:tabs>
        <w:spacing w:before="120" w:line="360" w:lineRule="auto"/>
        <w:rPr>
          <w:rFonts w:hAnsi="宋体"/>
          <w:sz w:val="24"/>
          <w:u w:val="single"/>
        </w:rPr>
      </w:pPr>
    </w:p>
    <w:p w14:paraId="0427E838" w14:textId="77777777" w:rsidR="005F3132" w:rsidRDefault="00A338C0">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A046FEF" w14:textId="77777777" w:rsidR="005F3132" w:rsidRDefault="00A338C0">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746D127" w14:textId="77777777" w:rsidR="005F3132" w:rsidRDefault="00A338C0">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D2C140" w14:textId="77777777" w:rsidR="005F3132" w:rsidRDefault="00A338C0">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0A4C864D" w14:textId="77777777" w:rsidR="005F3132" w:rsidRDefault="005F3132">
      <w:pPr>
        <w:pStyle w:val="affb"/>
        <w:tabs>
          <w:tab w:val="left" w:pos="5580"/>
        </w:tabs>
        <w:spacing w:line="360" w:lineRule="auto"/>
        <w:ind w:left="420"/>
        <w:jc w:val="left"/>
        <w:rPr>
          <w:rFonts w:hAnsi="宋体"/>
          <w:sz w:val="24"/>
        </w:rPr>
      </w:pPr>
    </w:p>
    <w:p w14:paraId="49552DEA" w14:textId="77777777" w:rsidR="005F3132" w:rsidRDefault="005F3132">
      <w:pPr>
        <w:pStyle w:val="affb"/>
        <w:tabs>
          <w:tab w:val="left" w:pos="5580"/>
        </w:tabs>
        <w:spacing w:line="360" w:lineRule="auto"/>
        <w:ind w:left="420"/>
        <w:jc w:val="left"/>
        <w:rPr>
          <w:rFonts w:hAnsi="宋体"/>
          <w:sz w:val="24"/>
        </w:rPr>
        <w:sectPr w:rsidR="005F3132">
          <w:footerReference w:type="even" r:id="rId20"/>
          <w:footerReference w:type="first" r:id="rId21"/>
          <w:type w:val="nextColumn"/>
          <w:pgSz w:w="11907" w:h="16840"/>
          <w:pgMar w:top="1758" w:right="1701" w:bottom="1588" w:left="1259" w:header="851" w:footer="851" w:gutter="0"/>
          <w:cols w:space="720"/>
          <w:titlePg/>
          <w:docGrid w:linePitch="462"/>
        </w:sectPr>
      </w:pPr>
    </w:p>
    <w:p w14:paraId="63CF4C76" w14:textId="77777777" w:rsidR="005F3132" w:rsidRDefault="00A338C0">
      <w:pPr>
        <w:pStyle w:val="24"/>
        <w:spacing w:line="360" w:lineRule="auto"/>
        <w:rPr>
          <w:rFonts w:ascii="宋体" w:eastAsia="宋体" w:hAnsi="宋体"/>
          <w:sz w:val="28"/>
        </w:rPr>
      </w:pPr>
      <w:bookmarkStart w:id="608" w:name="_Hlt520356243"/>
      <w:bookmarkStart w:id="609" w:name="_Hlt520355938"/>
      <w:bookmarkStart w:id="610" w:name="_Toc133737846"/>
      <w:bookmarkStart w:id="611" w:name="_Toc55374358"/>
      <w:bookmarkStart w:id="612" w:name="_Toc133737935"/>
      <w:bookmarkStart w:id="613" w:name="_Toc82524649"/>
      <w:bookmarkStart w:id="614" w:name="_Toc21862774"/>
      <w:bookmarkStart w:id="615" w:name="_Toc277942523"/>
      <w:bookmarkStart w:id="616" w:name="_Toc126851875"/>
      <w:bookmarkStart w:id="617" w:name="_Toc277153148"/>
      <w:bookmarkStart w:id="618" w:name="_Toc321907256"/>
      <w:bookmarkStart w:id="619" w:name="_Toc133916716"/>
      <w:bookmarkStart w:id="620" w:name="_Toc133141095"/>
      <w:bookmarkStart w:id="621" w:name="_Toc55375759"/>
      <w:bookmarkEnd w:id="608"/>
      <w:bookmarkEnd w:id="609"/>
      <w:r>
        <w:rPr>
          <w:rFonts w:ascii="宋体" w:eastAsia="宋体" w:hAnsi="宋体" w:hint="eastAsia"/>
          <w:sz w:val="28"/>
        </w:rPr>
        <w:lastRenderedPageBreak/>
        <w:t>附件3    首次响应分项报价表</w:t>
      </w:r>
      <w:bookmarkEnd w:id="610"/>
      <w:bookmarkEnd w:id="611"/>
      <w:bookmarkEnd w:id="612"/>
      <w:bookmarkEnd w:id="613"/>
      <w:bookmarkEnd w:id="614"/>
      <w:bookmarkEnd w:id="615"/>
      <w:bookmarkEnd w:id="616"/>
      <w:bookmarkEnd w:id="617"/>
      <w:bookmarkEnd w:id="618"/>
      <w:bookmarkEnd w:id="619"/>
      <w:bookmarkEnd w:id="620"/>
      <w:bookmarkEnd w:id="621"/>
    </w:p>
    <w:p w14:paraId="22B53EA2" w14:textId="77777777" w:rsidR="005F3132" w:rsidRDefault="005F3132">
      <w:pPr>
        <w:autoSpaceDE w:val="0"/>
        <w:autoSpaceDN w:val="0"/>
        <w:adjustRightInd w:val="0"/>
        <w:spacing w:line="360" w:lineRule="auto"/>
        <w:jc w:val="left"/>
        <w:rPr>
          <w:rFonts w:ascii="宋体" w:hAnsi="宋体"/>
          <w:kern w:val="0"/>
          <w:sz w:val="24"/>
        </w:rPr>
      </w:pPr>
    </w:p>
    <w:p w14:paraId="1E3098AE"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（格式示例一，适用于设备采购）</w:t>
      </w:r>
    </w:p>
    <w:p w14:paraId="495E1E28"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3AB7C14B" w14:textId="77777777" w:rsidR="005F3132" w:rsidRDefault="005F3132">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5F3132" w14:paraId="05AFD79B" w14:textId="77777777">
        <w:trPr>
          <w:trHeight w:val="494"/>
        </w:trPr>
        <w:tc>
          <w:tcPr>
            <w:tcW w:w="691" w:type="dxa"/>
            <w:vAlign w:val="center"/>
          </w:tcPr>
          <w:p w14:paraId="367F2F24"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48404A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656B635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63CFC2A5"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346B284E"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0DF6158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34A574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4A67A849"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5F3132" w14:paraId="6C599C9C" w14:textId="77777777">
        <w:tc>
          <w:tcPr>
            <w:tcW w:w="691" w:type="dxa"/>
            <w:vAlign w:val="center"/>
          </w:tcPr>
          <w:p w14:paraId="45EF1C0A"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0113977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67A62597" w14:textId="77777777" w:rsidR="005F3132" w:rsidRDefault="005F3132">
            <w:pPr>
              <w:spacing w:line="360" w:lineRule="auto"/>
              <w:jc w:val="center"/>
              <w:rPr>
                <w:rFonts w:ascii="宋体" w:hAnsi="宋体"/>
                <w:color w:val="000000" w:themeColor="text1"/>
                <w:sz w:val="24"/>
              </w:rPr>
            </w:pPr>
          </w:p>
        </w:tc>
        <w:tc>
          <w:tcPr>
            <w:tcW w:w="1161" w:type="dxa"/>
            <w:vAlign w:val="center"/>
          </w:tcPr>
          <w:p w14:paraId="6BFCF3A3"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1B9B17" w14:textId="77777777" w:rsidR="005F3132" w:rsidRDefault="005F3132">
            <w:pPr>
              <w:spacing w:line="360" w:lineRule="auto"/>
              <w:jc w:val="center"/>
              <w:rPr>
                <w:rFonts w:ascii="宋体" w:hAnsi="宋体"/>
                <w:color w:val="000000" w:themeColor="text1"/>
                <w:sz w:val="24"/>
              </w:rPr>
            </w:pPr>
          </w:p>
        </w:tc>
        <w:tc>
          <w:tcPr>
            <w:tcW w:w="1129" w:type="dxa"/>
            <w:vAlign w:val="center"/>
          </w:tcPr>
          <w:p w14:paraId="5819AA54" w14:textId="77777777" w:rsidR="005F3132" w:rsidRDefault="005F3132">
            <w:pPr>
              <w:spacing w:line="360" w:lineRule="auto"/>
              <w:jc w:val="center"/>
              <w:rPr>
                <w:rFonts w:ascii="宋体" w:hAnsi="宋体"/>
                <w:color w:val="000000" w:themeColor="text1"/>
                <w:sz w:val="24"/>
              </w:rPr>
            </w:pPr>
          </w:p>
        </w:tc>
        <w:tc>
          <w:tcPr>
            <w:tcW w:w="960" w:type="dxa"/>
            <w:vAlign w:val="center"/>
          </w:tcPr>
          <w:p w14:paraId="6BA844B6" w14:textId="77777777" w:rsidR="005F3132" w:rsidRDefault="005F3132">
            <w:pPr>
              <w:spacing w:line="360" w:lineRule="auto"/>
              <w:jc w:val="center"/>
              <w:rPr>
                <w:rFonts w:ascii="宋体" w:hAnsi="宋体"/>
                <w:color w:val="000000" w:themeColor="text1"/>
                <w:sz w:val="24"/>
              </w:rPr>
            </w:pPr>
          </w:p>
        </w:tc>
        <w:tc>
          <w:tcPr>
            <w:tcW w:w="1193" w:type="dxa"/>
            <w:vAlign w:val="center"/>
          </w:tcPr>
          <w:p w14:paraId="3160DF0C" w14:textId="77777777" w:rsidR="005F3132" w:rsidRDefault="005F3132">
            <w:pPr>
              <w:spacing w:line="360" w:lineRule="auto"/>
              <w:jc w:val="center"/>
              <w:rPr>
                <w:rFonts w:ascii="宋体" w:hAnsi="宋体"/>
                <w:color w:val="000000" w:themeColor="text1"/>
                <w:sz w:val="24"/>
              </w:rPr>
            </w:pPr>
          </w:p>
        </w:tc>
      </w:tr>
      <w:tr w:rsidR="005F3132" w14:paraId="65C15442" w14:textId="77777777">
        <w:tc>
          <w:tcPr>
            <w:tcW w:w="691" w:type="dxa"/>
            <w:vAlign w:val="center"/>
          </w:tcPr>
          <w:p w14:paraId="44D9F0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77FC8F6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F177F46" w14:textId="77777777" w:rsidR="005F3132" w:rsidRDefault="005F3132">
            <w:pPr>
              <w:spacing w:line="360" w:lineRule="auto"/>
              <w:jc w:val="center"/>
              <w:rPr>
                <w:rFonts w:ascii="宋体" w:hAnsi="宋体"/>
                <w:color w:val="000000" w:themeColor="text1"/>
                <w:sz w:val="24"/>
              </w:rPr>
            </w:pPr>
          </w:p>
        </w:tc>
        <w:tc>
          <w:tcPr>
            <w:tcW w:w="1161" w:type="dxa"/>
            <w:vAlign w:val="center"/>
          </w:tcPr>
          <w:p w14:paraId="337A7447" w14:textId="77777777" w:rsidR="005F3132" w:rsidRDefault="005F3132">
            <w:pPr>
              <w:spacing w:line="360" w:lineRule="auto"/>
              <w:jc w:val="center"/>
              <w:rPr>
                <w:rFonts w:ascii="宋体" w:hAnsi="宋体"/>
                <w:color w:val="000000" w:themeColor="text1"/>
                <w:sz w:val="24"/>
              </w:rPr>
            </w:pPr>
          </w:p>
        </w:tc>
        <w:tc>
          <w:tcPr>
            <w:tcW w:w="1161" w:type="dxa"/>
            <w:vAlign w:val="center"/>
          </w:tcPr>
          <w:p w14:paraId="7BCB8515"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BD66CC" w14:textId="77777777" w:rsidR="005F3132" w:rsidRDefault="005F3132">
            <w:pPr>
              <w:spacing w:line="360" w:lineRule="auto"/>
              <w:jc w:val="center"/>
              <w:rPr>
                <w:rFonts w:ascii="宋体" w:hAnsi="宋体"/>
                <w:color w:val="000000" w:themeColor="text1"/>
                <w:sz w:val="24"/>
              </w:rPr>
            </w:pPr>
          </w:p>
        </w:tc>
        <w:tc>
          <w:tcPr>
            <w:tcW w:w="960" w:type="dxa"/>
            <w:vAlign w:val="center"/>
          </w:tcPr>
          <w:p w14:paraId="021D76CE"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637662" w14:textId="77777777" w:rsidR="005F3132" w:rsidRDefault="005F3132">
            <w:pPr>
              <w:spacing w:line="360" w:lineRule="auto"/>
              <w:jc w:val="center"/>
              <w:rPr>
                <w:rFonts w:ascii="宋体" w:hAnsi="宋体"/>
                <w:color w:val="000000" w:themeColor="text1"/>
                <w:sz w:val="24"/>
              </w:rPr>
            </w:pPr>
          </w:p>
        </w:tc>
      </w:tr>
      <w:tr w:rsidR="005F3132" w14:paraId="4B70B7D1" w14:textId="77777777">
        <w:tc>
          <w:tcPr>
            <w:tcW w:w="691" w:type="dxa"/>
            <w:vAlign w:val="center"/>
          </w:tcPr>
          <w:p w14:paraId="44CA63D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2364C5E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6C085155" w14:textId="77777777" w:rsidR="005F3132" w:rsidRDefault="005F3132">
            <w:pPr>
              <w:spacing w:line="360" w:lineRule="auto"/>
              <w:jc w:val="center"/>
              <w:rPr>
                <w:rFonts w:ascii="宋体" w:hAnsi="宋体"/>
                <w:color w:val="000000" w:themeColor="text1"/>
                <w:sz w:val="24"/>
              </w:rPr>
            </w:pPr>
          </w:p>
        </w:tc>
        <w:tc>
          <w:tcPr>
            <w:tcW w:w="1161" w:type="dxa"/>
            <w:vAlign w:val="center"/>
          </w:tcPr>
          <w:p w14:paraId="162508BE" w14:textId="77777777" w:rsidR="005F3132" w:rsidRDefault="005F3132">
            <w:pPr>
              <w:spacing w:line="360" w:lineRule="auto"/>
              <w:jc w:val="center"/>
              <w:rPr>
                <w:rFonts w:ascii="宋体" w:hAnsi="宋体"/>
                <w:color w:val="000000" w:themeColor="text1"/>
                <w:sz w:val="24"/>
              </w:rPr>
            </w:pPr>
          </w:p>
        </w:tc>
        <w:tc>
          <w:tcPr>
            <w:tcW w:w="1161" w:type="dxa"/>
            <w:vAlign w:val="center"/>
          </w:tcPr>
          <w:p w14:paraId="25CD130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75EC6C2" w14:textId="77777777" w:rsidR="005F3132" w:rsidRDefault="005F3132">
            <w:pPr>
              <w:spacing w:line="360" w:lineRule="auto"/>
              <w:jc w:val="center"/>
              <w:rPr>
                <w:rFonts w:ascii="宋体" w:hAnsi="宋体"/>
                <w:color w:val="000000" w:themeColor="text1"/>
                <w:sz w:val="24"/>
              </w:rPr>
            </w:pPr>
          </w:p>
        </w:tc>
        <w:tc>
          <w:tcPr>
            <w:tcW w:w="960" w:type="dxa"/>
            <w:vAlign w:val="center"/>
          </w:tcPr>
          <w:p w14:paraId="19FBDF90" w14:textId="77777777" w:rsidR="005F3132" w:rsidRDefault="005F3132">
            <w:pPr>
              <w:spacing w:line="360" w:lineRule="auto"/>
              <w:jc w:val="center"/>
              <w:rPr>
                <w:rFonts w:ascii="宋体" w:hAnsi="宋体"/>
                <w:color w:val="000000" w:themeColor="text1"/>
                <w:sz w:val="24"/>
              </w:rPr>
            </w:pPr>
          </w:p>
        </w:tc>
        <w:tc>
          <w:tcPr>
            <w:tcW w:w="1193" w:type="dxa"/>
            <w:vAlign w:val="center"/>
          </w:tcPr>
          <w:p w14:paraId="6EBC5E0B" w14:textId="77777777" w:rsidR="005F3132" w:rsidRDefault="005F3132">
            <w:pPr>
              <w:spacing w:line="360" w:lineRule="auto"/>
              <w:jc w:val="center"/>
              <w:rPr>
                <w:rFonts w:ascii="宋体" w:hAnsi="宋体"/>
                <w:color w:val="000000" w:themeColor="text1"/>
                <w:sz w:val="24"/>
              </w:rPr>
            </w:pPr>
          </w:p>
        </w:tc>
      </w:tr>
      <w:tr w:rsidR="005F3132" w14:paraId="47070602" w14:textId="77777777">
        <w:tc>
          <w:tcPr>
            <w:tcW w:w="691" w:type="dxa"/>
            <w:vAlign w:val="center"/>
          </w:tcPr>
          <w:p w14:paraId="3E48B574"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0665E58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0E234356" w14:textId="77777777" w:rsidR="005F3132" w:rsidRDefault="005F3132">
            <w:pPr>
              <w:spacing w:line="360" w:lineRule="auto"/>
              <w:jc w:val="center"/>
              <w:rPr>
                <w:rFonts w:ascii="宋体" w:hAnsi="宋体"/>
                <w:color w:val="000000" w:themeColor="text1"/>
                <w:sz w:val="24"/>
              </w:rPr>
            </w:pPr>
          </w:p>
        </w:tc>
        <w:tc>
          <w:tcPr>
            <w:tcW w:w="1161" w:type="dxa"/>
            <w:vAlign w:val="center"/>
          </w:tcPr>
          <w:p w14:paraId="79DB052B"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623509" w14:textId="77777777" w:rsidR="005F3132" w:rsidRDefault="005F3132">
            <w:pPr>
              <w:spacing w:line="360" w:lineRule="auto"/>
              <w:jc w:val="center"/>
              <w:rPr>
                <w:rFonts w:ascii="宋体" w:hAnsi="宋体"/>
                <w:color w:val="000000" w:themeColor="text1"/>
                <w:sz w:val="24"/>
              </w:rPr>
            </w:pPr>
          </w:p>
        </w:tc>
        <w:tc>
          <w:tcPr>
            <w:tcW w:w="1129" w:type="dxa"/>
            <w:vAlign w:val="center"/>
          </w:tcPr>
          <w:p w14:paraId="6C998231" w14:textId="77777777" w:rsidR="005F3132" w:rsidRDefault="005F3132">
            <w:pPr>
              <w:spacing w:line="360" w:lineRule="auto"/>
              <w:jc w:val="center"/>
              <w:rPr>
                <w:rFonts w:ascii="宋体" w:hAnsi="宋体"/>
                <w:color w:val="000000" w:themeColor="text1"/>
                <w:sz w:val="24"/>
              </w:rPr>
            </w:pPr>
          </w:p>
        </w:tc>
        <w:tc>
          <w:tcPr>
            <w:tcW w:w="960" w:type="dxa"/>
            <w:vAlign w:val="center"/>
          </w:tcPr>
          <w:p w14:paraId="58248F88" w14:textId="77777777" w:rsidR="005F3132" w:rsidRDefault="005F3132">
            <w:pPr>
              <w:spacing w:line="360" w:lineRule="auto"/>
              <w:jc w:val="center"/>
              <w:rPr>
                <w:rFonts w:ascii="宋体" w:hAnsi="宋体"/>
                <w:color w:val="000000" w:themeColor="text1"/>
                <w:sz w:val="24"/>
              </w:rPr>
            </w:pPr>
          </w:p>
        </w:tc>
        <w:tc>
          <w:tcPr>
            <w:tcW w:w="1193" w:type="dxa"/>
            <w:vAlign w:val="center"/>
          </w:tcPr>
          <w:p w14:paraId="0DA32675" w14:textId="77777777" w:rsidR="005F3132" w:rsidRDefault="005F3132">
            <w:pPr>
              <w:spacing w:line="360" w:lineRule="auto"/>
              <w:jc w:val="center"/>
              <w:rPr>
                <w:rFonts w:ascii="宋体" w:hAnsi="宋体"/>
                <w:color w:val="000000" w:themeColor="text1"/>
                <w:sz w:val="24"/>
              </w:rPr>
            </w:pPr>
          </w:p>
        </w:tc>
      </w:tr>
      <w:tr w:rsidR="005F3132" w14:paraId="6B02E72F" w14:textId="77777777">
        <w:tc>
          <w:tcPr>
            <w:tcW w:w="691" w:type="dxa"/>
            <w:vAlign w:val="center"/>
          </w:tcPr>
          <w:p w14:paraId="737E5AB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516AC5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0830EAC2" w14:textId="77777777" w:rsidR="005F3132" w:rsidRDefault="005F3132">
            <w:pPr>
              <w:spacing w:line="360" w:lineRule="auto"/>
              <w:jc w:val="center"/>
              <w:rPr>
                <w:rFonts w:ascii="宋体" w:hAnsi="宋体"/>
                <w:color w:val="000000" w:themeColor="text1"/>
                <w:sz w:val="24"/>
              </w:rPr>
            </w:pPr>
          </w:p>
        </w:tc>
        <w:tc>
          <w:tcPr>
            <w:tcW w:w="1161" w:type="dxa"/>
            <w:vAlign w:val="center"/>
          </w:tcPr>
          <w:p w14:paraId="57AADB0F" w14:textId="77777777" w:rsidR="005F3132" w:rsidRDefault="005F3132">
            <w:pPr>
              <w:spacing w:line="360" w:lineRule="auto"/>
              <w:jc w:val="center"/>
              <w:rPr>
                <w:rFonts w:ascii="宋体" w:hAnsi="宋体"/>
                <w:color w:val="000000" w:themeColor="text1"/>
                <w:sz w:val="24"/>
              </w:rPr>
            </w:pPr>
          </w:p>
        </w:tc>
        <w:tc>
          <w:tcPr>
            <w:tcW w:w="1161" w:type="dxa"/>
            <w:vAlign w:val="center"/>
          </w:tcPr>
          <w:p w14:paraId="50A2AC55" w14:textId="77777777" w:rsidR="005F3132" w:rsidRDefault="005F3132">
            <w:pPr>
              <w:spacing w:line="360" w:lineRule="auto"/>
              <w:jc w:val="center"/>
              <w:rPr>
                <w:rFonts w:ascii="宋体" w:hAnsi="宋体"/>
                <w:color w:val="000000" w:themeColor="text1"/>
                <w:sz w:val="24"/>
              </w:rPr>
            </w:pPr>
          </w:p>
        </w:tc>
        <w:tc>
          <w:tcPr>
            <w:tcW w:w="1129" w:type="dxa"/>
            <w:vAlign w:val="center"/>
          </w:tcPr>
          <w:p w14:paraId="0BBA2993" w14:textId="77777777" w:rsidR="005F3132" w:rsidRDefault="005F3132">
            <w:pPr>
              <w:spacing w:line="360" w:lineRule="auto"/>
              <w:jc w:val="center"/>
              <w:rPr>
                <w:rFonts w:ascii="宋体" w:hAnsi="宋体"/>
                <w:color w:val="000000" w:themeColor="text1"/>
                <w:sz w:val="24"/>
              </w:rPr>
            </w:pPr>
          </w:p>
        </w:tc>
        <w:tc>
          <w:tcPr>
            <w:tcW w:w="960" w:type="dxa"/>
            <w:vAlign w:val="center"/>
          </w:tcPr>
          <w:p w14:paraId="7FD9A711" w14:textId="77777777" w:rsidR="005F3132" w:rsidRDefault="005F3132">
            <w:pPr>
              <w:spacing w:line="360" w:lineRule="auto"/>
              <w:jc w:val="center"/>
              <w:rPr>
                <w:rFonts w:ascii="宋体" w:hAnsi="宋体"/>
                <w:color w:val="000000" w:themeColor="text1"/>
                <w:sz w:val="24"/>
              </w:rPr>
            </w:pPr>
          </w:p>
        </w:tc>
        <w:tc>
          <w:tcPr>
            <w:tcW w:w="1193" w:type="dxa"/>
            <w:vAlign w:val="center"/>
          </w:tcPr>
          <w:p w14:paraId="5BEB3FFE" w14:textId="77777777" w:rsidR="005F3132" w:rsidRDefault="005F3132">
            <w:pPr>
              <w:spacing w:line="360" w:lineRule="auto"/>
              <w:jc w:val="center"/>
              <w:rPr>
                <w:rFonts w:ascii="宋体" w:hAnsi="宋体"/>
                <w:color w:val="000000" w:themeColor="text1"/>
                <w:sz w:val="24"/>
              </w:rPr>
            </w:pPr>
          </w:p>
        </w:tc>
      </w:tr>
      <w:tr w:rsidR="005F3132" w14:paraId="18FA88F1" w14:textId="77777777">
        <w:tc>
          <w:tcPr>
            <w:tcW w:w="691" w:type="dxa"/>
            <w:vAlign w:val="center"/>
          </w:tcPr>
          <w:p w14:paraId="696BF63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6DD0F3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423AB79" w14:textId="77777777" w:rsidR="005F3132" w:rsidRDefault="005F3132">
            <w:pPr>
              <w:spacing w:line="360" w:lineRule="auto"/>
              <w:jc w:val="center"/>
              <w:rPr>
                <w:rFonts w:ascii="宋体" w:hAnsi="宋体"/>
                <w:color w:val="000000" w:themeColor="text1"/>
                <w:sz w:val="24"/>
              </w:rPr>
            </w:pPr>
          </w:p>
        </w:tc>
        <w:tc>
          <w:tcPr>
            <w:tcW w:w="1161" w:type="dxa"/>
            <w:vAlign w:val="center"/>
          </w:tcPr>
          <w:p w14:paraId="677606B7" w14:textId="77777777" w:rsidR="005F3132" w:rsidRDefault="005F3132">
            <w:pPr>
              <w:spacing w:line="360" w:lineRule="auto"/>
              <w:jc w:val="center"/>
              <w:rPr>
                <w:rFonts w:ascii="宋体" w:hAnsi="宋体"/>
                <w:color w:val="000000" w:themeColor="text1"/>
                <w:sz w:val="24"/>
              </w:rPr>
            </w:pPr>
          </w:p>
        </w:tc>
        <w:tc>
          <w:tcPr>
            <w:tcW w:w="1161" w:type="dxa"/>
            <w:vAlign w:val="center"/>
          </w:tcPr>
          <w:p w14:paraId="35EC787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BD55859" w14:textId="77777777" w:rsidR="005F3132" w:rsidRDefault="005F3132">
            <w:pPr>
              <w:spacing w:line="360" w:lineRule="auto"/>
              <w:jc w:val="center"/>
              <w:rPr>
                <w:rFonts w:ascii="宋体" w:hAnsi="宋体"/>
                <w:color w:val="000000" w:themeColor="text1"/>
                <w:sz w:val="24"/>
              </w:rPr>
            </w:pPr>
          </w:p>
        </w:tc>
        <w:tc>
          <w:tcPr>
            <w:tcW w:w="960" w:type="dxa"/>
            <w:vAlign w:val="center"/>
          </w:tcPr>
          <w:p w14:paraId="52AB2B3E" w14:textId="77777777" w:rsidR="005F3132" w:rsidRDefault="005F3132">
            <w:pPr>
              <w:spacing w:line="360" w:lineRule="auto"/>
              <w:jc w:val="center"/>
              <w:rPr>
                <w:rFonts w:ascii="宋体" w:hAnsi="宋体"/>
                <w:color w:val="000000" w:themeColor="text1"/>
                <w:sz w:val="24"/>
              </w:rPr>
            </w:pPr>
          </w:p>
        </w:tc>
        <w:tc>
          <w:tcPr>
            <w:tcW w:w="1193" w:type="dxa"/>
            <w:vAlign w:val="center"/>
          </w:tcPr>
          <w:p w14:paraId="0BA6CC5B" w14:textId="77777777" w:rsidR="005F3132" w:rsidRDefault="005F3132">
            <w:pPr>
              <w:spacing w:line="360" w:lineRule="auto"/>
              <w:jc w:val="center"/>
              <w:rPr>
                <w:rFonts w:ascii="宋体" w:hAnsi="宋体"/>
                <w:color w:val="000000" w:themeColor="text1"/>
                <w:sz w:val="24"/>
              </w:rPr>
            </w:pPr>
          </w:p>
        </w:tc>
      </w:tr>
      <w:tr w:rsidR="005F3132" w14:paraId="4D10BBEC" w14:textId="77777777">
        <w:tc>
          <w:tcPr>
            <w:tcW w:w="691" w:type="dxa"/>
            <w:vAlign w:val="center"/>
          </w:tcPr>
          <w:p w14:paraId="5E643CC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467C4CC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992CE8" w14:textId="77777777" w:rsidR="005F3132" w:rsidRDefault="005F3132">
            <w:pPr>
              <w:spacing w:line="360" w:lineRule="auto"/>
              <w:jc w:val="center"/>
              <w:rPr>
                <w:rFonts w:ascii="宋体" w:hAnsi="宋体"/>
                <w:color w:val="000000" w:themeColor="text1"/>
                <w:sz w:val="24"/>
              </w:rPr>
            </w:pPr>
          </w:p>
        </w:tc>
        <w:tc>
          <w:tcPr>
            <w:tcW w:w="1161" w:type="dxa"/>
            <w:vAlign w:val="center"/>
          </w:tcPr>
          <w:p w14:paraId="745C7ADF" w14:textId="77777777" w:rsidR="005F3132" w:rsidRDefault="005F3132">
            <w:pPr>
              <w:spacing w:line="360" w:lineRule="auto"/>
              <w:jc w:val="center"/>
              <w:rPr>
                <w:rFonts w:ascii="宋体" w:hAnsi="宋体"/>
                <w:color w:val="000000" w:themeColor="text1"/>
                <w:sz w:val="24"/>
              </w:rPr>
            </w:pPr>
          </w:p>
        </w:tc>
        <w:tc>
          <w:tcPr>
            <w:tcW w:w="1161" w:type="dxa"/>
            <w:vAlign w:val="center"/>
          </w:tcPr>
          <w:p w14:paraId="1AE2BEDD" w14:textId="77777777" w:rsidR="005F3132" w:rsidRDefault="005F3132">
            <w:pPr>
              <w:spacing w:line="360" w:lineRule="auto"/>
              <w:jc w:val="center"/>
              <w:rPr>
                <w:rFonts w:ascii="宋体" w:hAnsi="宋体"/>
                <w:color w:val="000000" w:themeColor="text1"/>
                <w:sz w:val="24"/>
              </w:rPr>
            </w:pPr>
          </w:p>
        </w:tc>
        <w:tc>
          <w:tcPr>
            <w:tcW w:w="1129" w:type="dxa"/>
            <w:vAlign w:val="center"/>
          </w:tcPr>
          <w:p w14:paraId="07C0F5E3" w14:textId="77777777" w:rsidR="005F3132" w:rsidRDefault="005F3132">
            <w:pPr>
              <w:spacing w:line="360" w:lineRule="auto"/>
              <w:jc w:val="center"/>
              <w:rPr>
                <w:rFonts w:ascii="宋体" w:hAnsi="宋体"/>
                <w:color w:val="000000" w:themeColor="text1"/>
                <w:sz w:val="24"/>
              </w:rPr>
            </w:pPr>
          </w:p>
        </w:tc>
        <w:tc>
          <w:tcPr>
            <w:tcW w:w="960" w:type="dxa"/>
            <w:vAlign w:val="center"/>
          </w:tcPr>
          <w:p w14:paraId="10A5B187"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983407" w14:textId="77777777" w:rsidR="005F3132" w:rsidRDefault="005F3132">
            <w:pPr>
              <w:spacing w:line="360" w:lineRule="auto"/>
              <w:jc w:val="center"/>
              <w:rPr>
                <w:rFonts w:ascii="宋体" w:hAnsi="宋体"/>
                <w:color w:val="000000" w:themeColor="text1"/>
                <w:sz w:val="24"/>
              </w:rPr>
            </w:pPr>
          </w:p>
        </w:tc>
      </w:tr>
      <w:tr w:rsidR="005F3132" w14:paraId="0FC87EFB" w14:textId="77777777">
        <w:tc>
          <w:tcPr>
            <w:tcW w:w="691" w:type="dxa"/>
            <w:vAlign w:val="center"/>
          </w:tcPr>
          <w:p w14:paraId="16061C3C"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0375F8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5FDB4861" w14:textId="77777777" w:rsidR="005F3132" w:rsidRDefault="005F3132">
            <w:pPr>
              <w:spacing w:line="360" w:lineRule="auto"/>
              <w:jc w:val="center"/>
              <w:rPr>
                <w:rFonts w:ascii="宋体" w:hAnsi="宋体"/>
                <w:color w:val="000000" w:themeColor="text1"/>
                <w:sz w:val="24"/>
              </w:rPr>
            </w:pPr>
          </w:p>
        </w:tc>
        <w:tc>
          <w:tcPr>
            <w:tcW w:w="1161" w:type="dxa"/>
            <w:vAlign w:val="center"/>
          </w:tcPr>
          <w:p w14:paraId="7A74987C" w14:textId="77777777" w:rsidR="005F3132" w:rsidRDefault="005F3132">
            <w:pPr>
              <w:spacing w:line="360" w:lineRule="auto"/>
              <w:jc w:val="center"/>
              <w:rPr>
                <w:rFonts w:ascii="宋体" w:hAnsi="宋体"/>
                <w:color w:val="000000" w:themeColor="text1"/>
                <w:sz w:val="24"/>
              </w:rPr>
            </w:pPr>
          </w:p>
        </w:tc>
        <w:tc>
          <w:tcPr>
            <w:tcW w:w="1161" w:type="dxa"/>
            <w:vAlign w:val="center"/>
          </w:tcPr>
          <w:p w14:paraId="660AD8C9"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2B8E15" w14:textId="77777777" w:rsidR="005F3132" w:rsidRDefault="005F3132">
            <w:pPr>
              <w:spacing w:line="360" w:lineRule="auto"/>
              <w:jc w:val="center"/>
              <w:rPr>
                <w:rFonts w:ascii="宋体" w:hAnsi="宋体"/>
                <w:color w:val="000000" w:themeColor="text1"/>
                <w:sz w:val="24"/>
              </w:rPr>
            </w:pPr>
          </w:p>
        </w:tc>
        <w:tc>
          <w:tcPr>
            <w:tcW w:w="960" w:type="dxa"/>
            <w:vAlign w:val="center"/>
          </w:tcPr>
          <w:p w14:paraId="26F68729" w14:textId="77777777" w:rsidR="005F3132" w:rsidRDefault="005F3132">
            <w:pPr>
              <w:spacing w:line="360" w:lineRule="auto"/>
              <w:jc w:val="center"/>
              <w:rPr>
                <w:rFonts w:ascii="宋体" w:hAnsi="宋体"/>
                <w:color w:val="000000" w:themeColor="text1"/>
                <w:sz w:val="24"/>
              </w:rPr>
            </w:pPr>
          </w:p>
        </w:tc>
        <w:tc>
          <w:tcPr>
            <w:tcW w:w="1193" w:type="dxa"/>
            <w:vAlign w:val="center"/>
          </w:tcPr>
          <w:p w14:paraId="5AABE6F7" w14:textId="77777777" w:rsidR="005F3132" w:rsidRDefault="005F3132">
            <w:pPr>
              <w:spacing w:line="360" w:lineRule="auto"/>
              <w:jc w:val="center"/>
              <w:rPr>
                <w:rFonts w:ascii="宋体" w:hAnsi="宋体"/>
                <w:color w:val="000000" w:themeColor="text1"/>
                <w:sz w:val="24"/>
              </w:rPr>
            </w:pPr>
          </w:p>
        </w:tc>
      </w:tr>
      <w:tr w:rsidR="005F3132" w14:paraId="78FF6A18" w14:textId="77777777">
        <w:tc>
          <w:tcPr>
            <w:tcW w:w="691" w:type="dxa"/>
            <w:vAlign w:val="center"/>
          </w:tcPr>
          <w:p w14:paraId="19BC103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5EC6EE3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10AC89F9" w14:textId="77777777" w:rsidR="005F3132" w:rsidRDefault="005F3132">
            <w:pPr>
              <w:spacing w:line="360" w:lineRule="auto"/>
              <w:jc w:val="center"/>
              <w:rPr>
                <w:rFonts w:ascii="宋体" w:hAnsi="宋体"/>
                <w:color w:val="000000" w:themeColor="text1"/>
                <w:sz w:val="24"/>
              </w:rPr>
            </w:pPr>
          </w:p>
        </w:tc>
        <w:tc>
          <w:tcPr>
            <w:tcW w:w="1161" w:type="dxa"/>
            <w:vAlign w:val="center"/>
          </w:tcPr>
          <w:p w14:paraId="4635C377" w14:textId="77777777" w:rsidR="005F3132" w:rsidRDefault="005F3132">
            <w:pPr>
              <w:spacing w:line="360" w:lineRule="auto"/>
              <w:jc w:val="center"/>
              <w:rPr>
                <w:rFonts w:ascii="宋体" w:hAnsi="宋体"/>
                <w:color w:val="000000" w:themeColor="text1"/>
                <w:sz w:val="24"/>
              </w:rPr>
            </w:pPr>
          </w:p>
        </w:tc>
        <w:tc>
          <w:tcPr>
            <w:tcW w:w="1161" w:type="dxa"/>
            <w:vAlign w:val="center"/>
          </w:tcPr>
          <w:p w14:paraId="179873F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EA49182" w14:textId="77777777" w:rsidR="005F3132" w:rsidRDefault="005F3132">
            <w:pPr>
              <w:spacing w:line="360" w:lineRule="auto"/>
              <w:jc w:val="center"/>
              <w:rPr>
                <w:rFonts w:ascii="宋体" w:hAnsi="宋体"/>
                <w:color w:val="000000" w:themeColor="text1"/>
                <w:sz w:val="24"/>
              </w:rPr>
            </w:pPr>
          </w:p>
        </w:tc>
        <w:tc>
          <w:tcPr>
            <w:tcW w:w="960" w:type="dxa"/>
            <w:vAlign w:val="center"/>
          </w:tcPr>
          <w:p w14:paraId="1A6F0178" w14:textId="77777777" w:rsidR="005F3132" w:rsidRDefault="005F3132">
            <w:pPr>
              <w:spacing w:line="360" w:lineRule="auto"/>
              <w:jc w:val="center"/>
              <w:rPr>
                <w:rFonts w:ascii="宋体" w:hAnsi="宋体"/>
                <w:color w:val="000000" w:themeColor="text1"/>
                <w:sz w:val="24"/>
              </w:rPr>
            </w:pPr>
          </w:p>
        </w:tc>
        <w:tc>
          <w:tcPr>
            <w:tcW w:w="1193" w:type="dxa"/>
            <w:vAlign w:val="center"/>
          </w:tcPr>
          <w:p w14:paraId="2F9818E2" w14:textId="77777777" w:rsidR="005F3132" w:rsidRDefault="005F3132">
            <w:pPr>
              <w:spacing w:line="360" w:lineRule="auto"/>
              <w:jc w:val="center"/>
              <w:rPr>
                <w:rFonts w:ascii="宋体" w:hAnsi="宋体"/>
                <w:color w:val="000000" w:themeColor="text1"/>
                <w:sz w:val="24"/>
              </w:rPr>
            </w:pPr>
          </w:p>
        </w:tc>
      </w:tr>
      <w:tr w:rsidR="005F3132" w14:paraId="6886886C" w14:textId="77777777">
        <w:tc>
          <w:tcPr>
            <w:tcW w:w="691" w:type="dxa"/>
            <w:vAlign w:val="center"/>
          </w:tcPr>
          <w:p w14:paraId="79960C4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C631AA1"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51014391" w14:textId="77777777" w:rsidR="005F3132" w:rsidRDefault="005F3132">
            <w:pPr>
              <w:spacing w:line="360" w:lineRule="auto"/>
              <w:jc w:val="center"/>
              <w:rPr>
                <w:rFonts w:ascii="宋体" w:hAnsi="宋体"/>
                <w:color w:val="000000" w:themeColor="text1"/>
                <w:sz w:val="24"/>
              </w:rPr>
            </w:pPr>
          </w:p>
        </w:tc>
        <w:tc>
          <w:tcPr>
            <w:tcW w:w="1161" w:type="dxa"/>
            <w:vAlign w:val="center"/>
          </w:tcPr>
          <w:p w14:paraId="3889EA8B" w14:textId="77777777" w:rsidR="005F3132" w:rsidRDefault="005F3132">
            <w:pPr>
              <w:spacing w:line="360" w:lineRule="auto"/>
              <w:jc w:val="center"/>
              <w:rPr>
                <w:rFonts w:ascii="宋体" w:hAnsi="宋体"/>
                <w:color w:val="000000" w:themeColor="text1"/>
                <w:sz w:val="24"/>
              </w:rPr>
            </w:pPr>
          </w:p>
        </w:tc>
        <w:tc>
          <w:tcPr>
            <w:tcW w:w="1161" w:type="dxa"/>
            <w:vAlign w:val="center"/>
          </w:tcPr>
          <w:p w14:paraId="1DF79A4F" w14:textId="77777777" w:rsidR="005F3132" w:rsidRDefault="005F3132">
            <w:pPr>
              <w:spacing w:line="360" w:lineRule="auto"/>
              <w:jc w:val="center"/>
              <w:rPr>
                <w:rFonts w:ascii="宋体" w:hAnsi="宋体"/>
                <w:color w:val="000000" w:themeColor="text1"/>
                <w:sz w:val="24"/>
              </w:rPr>
            </w:pPr>
          </w:p>
        </w:tc>
        <w:tc>
          <w:tcPr>
            <w:tcW w:w="1129" w:type="dxa"/>
            <w:vAlign w:val="center"/>
          </w:tcPr>
          <w:p w14:paraId="3EE78AF0" w14:textId="77777777" w:rsidR="005F3132" w:rsidRDefault="005F3132">
            <w:pPr>
              <w:spacing w:line="360" w:lineRule="auto"/>
              <w:jc w:val="center"/>
              <w:rPr>
                <w:rFonts w:ascii="宋体" w:hAnsi="宋体"/>
                <w:color w:val="000000" w:themeColor="text1"/>
                <w:sz w:val="24"/>
              </w:rPr>
            </w:pPr>
          </w:p>
        </w:tc>
        <w:tc>
          <w:tcPr>
            <w:tcW w:w="960" w:type="dxa"/>
            <w:vAlign w:val="center"/>
          </w:tcPr>
          <w:p w14:paraId="53C9E28B" w14:textId="77777777" w:rsidR="005F3132" w:rsidRDefault="005F3132">
            <w:pPr>
              <w:spacing w:line="360" w:lineRule="auto"/>
              <w:jc w:val="center"/>
              <w:rPr>
                <w:rFonts w:ascii="宋体" w:hAnsi="宋体"/>
                <w:color w:val="000000" w:themeColor="text1"/>
                <w:sz w:val="24"/>
              </w:rPr>
            </w:pPr>
          </w:p>
        </w:tc>
        <w:tc>
          <w:tcPr>
            <w:tcW w:w="1193" w:type="dxa"/>
            <w:vAlign w:val="center"/>
          </w:tcPr>
          <w:p w14:paraId="0304C1AC" w14:textId="77777777" w:rsidR="005F3132" w:rsidRDefault="005F3132">
            <w:pPr>
              <w:spacing w:line="360" w:lineRule="auto"/>
              <w:jc w:val="center"/>
              <w:rPr>
                <w:rFonts w:ascii="宋体" w:hAnsi="宋体"/>
                <w:color w:val="000000" w:themeColor="text1"/>
                <w:sz w:val="24"/>
              </w:rPr>
            </w:pPr>
          </w:p>
        </w:tc>
      </w:tr>
      <w:tr w:rsidR="005F3132" w14:paraId="7F1E0F5D" w14:textId="77777777">
        <w:tc>
          <w:tcPr>
            <w:tcW w:w="8095" w:type="dxa"/>
            <w:gridSpan w:val="7"/>
          </w:tcPr>
          <w:p w14:paraId="0C2C8622"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23228A3D" w14:textId="77777777" w:rsidR="005F3132" w:rsidRDefault="005F3132">
            <w:pPr>
              <w:spacing w:line="360" w:lineRule="auto"/>
              <w:jc w:val="center"/>
              <w:rPr>
                <w:rFonts w:ascii="宋体" w:hAnsi="宋体"/>
                <w:color w:val="000000" w:themeColor="text1"/>
                <w:sz w:val="24"/>
              </w:rPr>
            </w:pPr>
          </w:p>
        </w:tc>
      </w:tr>
    </w:tbl>
    <w:p w14:paraId="3F404E62" w14:textId="77777777" w:rsidR="005F3132" w:rsidRDefault="005F3132">
      <w:pPr>
        <w:adjustRightInd w:val="0"/>
        <w:snapToGrid w:val="0"/>
        <w:spacing w:line="360" w:lineRule="auto"/>
        <w:jc w:val="left"/>
        <w:rPr>
          <w:rFonts w:ascii="宋体" w:hAnsi="宋体"/>
          <w:b/>
          <w:i/>
          <w:color w:val="000000" w:themeColor="text1"/>
          <w:sz w:val="24"/>
        </w:rPr>
      </w:pPr>
    </w:p>
    <w:p w14:paraId="210BD92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E964E9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4751AAC8"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23118FC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73C585F4"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7BB0D879"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4A6D9D7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6A3E62F3" w14:textId="77777777" w:rsidR="005F3132" w:rsidRDefault="005F3132">
      <w:pPr>
        <w:adjustRightInd w:val="0"/>
        <w:snapToGrid w:val="0"/>
        <w:spacing w:line="360" w:lineRule="auto"/>
        <w:jc w:val="left"/>
        <w:rPr>
          <w:rFonts w:ascii="宋体" w:hAnsi="宋体"/>
          <w:b/>
          <w:i/>
          <w:color w:val="000000" w:themeColor="text1"/>
          <w:sz w:val="24"/>
        </w:rPr>
      </w:pPr>
    </w:p>
    <w:p w14:paraId="7666EF1F"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65F07936"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5F3132" w14:paraId="2D37AF7D" w14:textId="77777777">
        <w:trPr>
          <w:trHeight w:val="494"/>
        </w:trPr>
        <w:tc>
          <w:tcPr>
            <w:tcW w:w="512" w:type="dxa"/>
            <w:vAlign w:val="center"/>
          </w:tcPr>
          <w:p w14:paraId="5566FDAF"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6B1F001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1F5319D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521342D1"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47F7337A"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717EAA3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235499C2"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7F9B6D8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08C5F43E"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5F3132" w14:paraId="7704343F" w14:textId="77777777">
        <w:tc>
          <w:tcPr>
            <w:tcW w:w="512" w:type="dxa"/>
            <w:vAlign w:val="center"/>
          </w:tcPr>
          <w:p w14:paraId="4C54146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09F3331"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067BCA1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604FF1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18BBFA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E78F6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01840D9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42093A09"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79FB6D72" w14:textId="77777777">
        <w:tc>
          <w:tcPr>
            <w:tcW w:w="512" w:type="dxa"/>
            <w:vAlign w:val="center"/>
          </w:tcPr>
          <w:p w14:paraId="77555D67"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20ED36D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75D009D"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5ED57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0D3773BC"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235FA0D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6AAB5D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7E0DFEF8"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1A18272" w14:textId="77777777">
        <w:tc>
          <w:tcPr>
            <w:tcW w:w="512" w:type="dxa"/>
            <w:vAlign w:val="center"/>
          </w:tcPr>
          <w:p w14:paraId="3DA2AA4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246AFCA6"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376B2F24"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25FC52D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5C01F47D"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20D5413"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645F2F9F"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2B2D4FB"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D4095DA" w14:textId="77777777">
        <w:tc>
          <w:tcPr>
            <w:tcW w:w="512" w:type="dxa"/>
            <w:vAlign w:val="center"/>
          </w:tcPr>
          <w:p w14:paraId="7C15FA0C"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722685C2"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AE656C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019C72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69D6012A"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1F7A504"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48259F4"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7C1B4C4"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5C35DD68" w14:textId="77777777">
        <w:tc>
          <w:tcPr>
            <w:tcW w:w="512" w:type="dxa"/>
            <w:vAlign w:val="center"/>
          </w:tcPr>
          <w:p w14:paraId="51C18D1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94E440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1A93D15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D32E4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47A255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39AA3F7E"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53529BB0"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232BA3C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33B3538A" w14:textId="77777777">
        <w:tc>
          <w:tcPr>
            <w:tcW w:w="512" w:type="dxa"/>
            <w:vAlign w:val="center"/>
          </w:tcPr>
          <w:p w14:paraId="197BC4C3" w14:textId="77777777" w:rsidR="005F3132" w:rsidRDefault="005F3132">
            <w:pPr>
              <w:adjustRightInd w:val="0"/>
              <w:snapToGrid w:val="0"/>
              <w:spacing w:line="360" w:lineRule="auto"/>
              <w:jc w:val="left"/>
              <w:rPr>
                <w:rFonts w:ascii="宋体" w:hAnsi="宋体"/>
                <w:color w:val="000000" w:themeColor="text1"/>
                <w:sz w:val="24"/>
              </w:rPr>
            </w:pPr>
          </w:p>
        </w:tc>
        <w:tc>
          <w:tcPr>
            <w:tcW w:w="1942" w:type="dxa"/>
            <w:vAlign w:val="center"/>
          </w:tcPr>
          <w:p w14:paraId="3C38287C"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5175E700"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2BCF8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32C64B49"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C42FB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30A5D8CC"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657AD11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24EB2C1A" w14:textId="77777777">
        <w:tc>
          <w:tcPr>
            <w:tcW w:w="8196" w:type="dxa"/>
            <w:gridSpan w:val="7"/>
          </w:tcPr>
          <w:p w14:paraId="0198B139"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59D3943F" w14:textId="77777777" w:rsidR="005F3132" w:rsidRDefault="005F3132">
            <w:pPr>
              <w:adjustRightInd w:val="0"/>
              <w:snapToGrid w:val="0"/>
              <w:spacing w:line="360" w:lineRule="auto"/>
              <w:jc w:val="left"/>
              <w:rPr>
                <w:rFonts w:ascii="宋体" w:hAnsi="宋体"/>
                <w:color w:val="000000" w:themeColor="text1"/>
                <w:sz w:val="24"/>
              </w:rPr>
            </w:pPr>
          </w:p>
        </w:tc>
      </w:tr>
    </w:tbl>
    <w:p w14:paraId="6D07A002"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8926044"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0283EE25"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1A53A1F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15792DC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64DD890D"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1DF9130"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18D1B3A2"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3FE5157C" w14:textId="77777777" w:rsidR="005F3132" w:rsidRDefault="00A338C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5F3132" w14:paraId="6FB652FF" w14:textId="77777777">
        <w:trPr>
          <w:trHeight w:val="20"/>
        </w:trPr>
        <w:tc>
          <w:tcPr>
            <w:tcW w:w="703" w:type="dxa"/>
            <w:vAlign w:val="center"/>
          </w:tcPr>
          <w:p w14:paraId="52760266"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1446E06B"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7E1C28C8"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19557E8A"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7FE42D99"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5F3132" w14:paraId="1633F83C" w14:textId="77777777">
        <w:trPr>
          <w:trHeight w:val="509"/>
        </w:trPr>
        <w:tc>
          <w:tcPr>
            <w:tcW w:w="703" w:type="dxa"/>
            <w:vAlign w:val="center"/>
          </w:tcPr>
          <w:p w14:paraId="409AE9C3"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1206B1B0"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25DB6A3B"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6D8723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745FB1C6" w14:textId="77777777" w:rsidR="005F3132" w:rsidRDefault="005F3132">
            <w:pPr>
              <w:adjustRightInd w:val="0"/>
              <w:snapToGrid w:val="0"/>
              <w:spacing w:line="360" w:lineRule="auto"/>
              <w:jc w:val="left"/>
              <w:rPr>
                <w:rFonts w:ascii="宋体" w:hAnsi="宋体"/>
                <w:color w:val="000000"/>
                <w:sz w:val="24"/>
              </w:rPr>
            </w:pPr>
          </w:p>
        </w:tc>
      </w:tr>
      <w:tr w:rsidR="005F3132" w14:paraId="1EDBB5EB" w14:textId="77777777">
        <w:trPr>
          <w:trHeight w:val="415"/>
        </w:trPr>
        <w:tc>
          <w:tcPr>
            <w:tcW w:w="703" w:type="dxa"/>
            <w:vAlign w:val="center"/>
          </w:tcPr>
          <w:p w14:paraId="62C6E0A6"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02A52BC2"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158C50B9"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430199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2F605CFA" w14:textId="77777777" w:rsidR="005F3132" w:rsidRDefault="005F3132">
            <w:pPr>
              <w:adjustRightInd w:val="0"/>
              <w:snapToGrid w:val="0"/>
              <w:spacing w:line="360" w:lineRule="auto"/>
              <w:jc w:val="left"/>
              <w:rPr>
                <w:rFonts w:ascii="宋体" w:hAnsi="宋体"/>
                <w:color w:val="000000"/>
                <w:sz w:val="24"/>
              </w:rPr>
            </w:pPr>
          </w:p>
        </w:tc>
      </w:tr>
      <w:tr w:rsidR="005F3132" w14:paraId="265F870E" w14:textId="77777777">
        <w:trPr>
          <w:trHeight w:val="407"/>
        </w:trPr>
        <w:tc>
          <w:tcPr>
            <w:tcW w:w="703" w:type="dxa"/>
            <w:vAlign w:val="center"/>
          </w:tcPr>
          <w:p w14:paraId="6DDEBCB4"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14FA3869"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5E52C0BA"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27B87C55"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6B869DC5" w14:textId="77777777" w:rsidR="005F3132" w:rsidRDefault="005F3132">
            <w:pPr>
              <w:adjustRightInd w:val="0"/>
              <w:snapToGrid w:val="0"/>
              <w:spacing w:line="360" w:lineRule="auto"/>
              <w:jc w:val="left"/>
              <w:rPr>
                <w:rFonts w:ascii="宋体" w:hAnsi="宋体"/>
                <w:color w:val="000000"/>
                <w:sz w:val="24"/>
              </w:rPr>
            </w:pPr>
          </w:p>
        </w:tc>
      </w:tr>
      <w:tr w:rsidR="005F3132" w14:paraId="6F327986" w14:textId="77777777">
        <w:trPr>
          <w:trHeight w:val="407"/>
        </w:trPr>
        <w:tc>
          <w:tcPr>
            <w:tcW w:w="5666" w:type="dxa"/>
            <w:gridSpan w:val="3"/>
            <w:vAlign w:val="center"/>
          </w:tcPr>
          <w:p w14:paraId="39CCDA8F"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02E97BD1"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523FA890" w14:textId="77777777" w:rsidR="005F3132" w:rsidRDefault="005F3132">
            <w:pPr>
              <w:adjustRightInd w:val="0"/>
              <w:snapToGrid w:val="0"/>
              <w:spacing w:line="360" w:lineRule="auto"/>
              <w:jc w:val="left"/>
              <w:rPr>
                <w:rFonts w:ascii="宋体" w:hAnsi="宋体"/>
                <w:color w:val="000000"/>
                <w:sz w:val="24"/>
              </w:rPr>
            </w:pPr>
          </w:p>
        </w:tc>
      </w:tr>
    </w:tbl>
    <w:p w14:paraId="7E6CF905" w14:textId="77777777" w:rsidR="005F3132" w:rsidRDefault="005F3132">
      <w:pPr>
        <w:tabs>
          <w:tab w:val="left" w:pos="1800"/>
          <w:tab w:val="left" w:pos="5580"/>
        </w:tabs>
        <w:spacing w:line="360" w:lineRule="auto"/>
        <w:jc w:val="left"/>
        <w:rPr>
          <w:rFonts w:ascii="宋体" w:hAnsi="宋体"/>
          <w:color w:val="000000"/>
          <w:sz w:val="24"/>
        </w:rPr>
      </w:pPr>
    </w:p>
    <w:p w14:paraId="359A3206" w14:textId="77777777" w:rsidR="005F3132" w:rsidRDefault="005F3132">
      <w:pPr>
        <w:autoSpaceDE w:val="0"/>
        <w:autoSpaceDN w:val="0"/>
        <w:adjustRightInd w:val="0"/>
        <w:spacing w:line="360" w:lineRule="auto"/>
        <w:ind w:firstLine="420"/>
        <w:jc w:val="left"/>
        <w:rPr>
          <w:rFonts w:ascii="宋体" w:hAnsi="宋体"/>
          <w:kern w:val="0"/>
          <w:sz w:val="24"/>
        </w:rPr>
      </w:pPr>
    </w:p>
    <w:p w14:paraId="777DD7BC" w14:textId="77777777" w:rsidR="005F3132" w:rsidRDefault="00A338C0">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1CA330C" w14:textId="77777777" w:rsidR="005F3132" w:rsidRDefault="00A338C0">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35150EA1" w14:textId="77777777" w:rsidR="005F3132" w:rsidRDefault="00A338C0">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03DF03F8" w14:textId="77777777" w:rsidR="005F3132" w:rsidRDefault="00A338C0">
      <w:pPr>
        <w:spacing w:line="360" w:lineRule="auto"/>
        <w:rPr>
          <w:rFonts w:ascii="宋体" w:hAnsi="宋体"/>
          <w:sz w:val="24"/>
        </w:rPr>
      </w:pPr>
      <w:r>
        <w:rPr>
          <w:rFonts w:ascii="宋体" w:hAnsi="宋体" w:hint="eastAsia"/>
          <w:sz w:val="24"/>
        </w:rPr>
        <w:t xml:space="preserve">注: </w:t>
      </w:r>
    </w:p>
    <w:p w14:paraId="1DA7ED87" w14:textId="77777777" w:rsidR="005F3132" w:rsidRDefault="00A338C0">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4E5022DE" w14:textId="77777777" w:rsidR="005F3132" w:rsidRDefault="00A338C0">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73567BC8" w14:textId="77777777" w:rsidR="005F3132" w:rsidRDefault="00A338C0">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57D79F64" w14:textId="77777777" w:rsidR="005F3132" w:rsidRDefault="005F3132">
      <w:pPr>
        <w:autoSpaceDE w:val="0"/>
        <w:autoSpaceDN w:val="0"/>
        <w:adjustRightInd w:val="0"/>
        <w:jc w:val="left"/>
        <w:rPr>
          <w:rFonts w:ascii="宋体"/>
          <w:kern w:val="0"/>
          <w:sz w:val="24"/>
          <w:szCs w:val="20"/>
        </w:rPr>
      </w:pPr>
    </w:p>
    <w:p w14:paraId="1AB8CFC5" w14:textId="77777777" w:rsidR="005F3132" w:rsidRDefault="005F3132">
      <w:pPr>
        <w:pStyle w:val="24"/>
        <w:ind w:firstLineChars="2109" w:firstLine="5081"/>
        <w:jc w:val="both"/>
        <w:rPr>
          <w:rFonts w:hAnsi="宋体"/>
          <w:sz w:val="24"/>
        </w:rPr>
        <w:sectPr w:rsidR="005F3132">
          <w:footerReference w:type="default" r:id="rId22"/>
          <w:pgSz w:w="11906" w:h="16838"/>
          <w:pgMar w:top="1440" w:right="1797" w:bottom="1440" w:left="1797" w:header="851" w:footer="992" w:gutter="0"/>
          <w:cols w:space="720"/>
          <w:docGrid w:type="linesAndChars" w:linePitch="312"/>
        </w:sectPr>
      </w:pPr>
    </w:p>
    <w:p w14:paraId="3F076D04" w14:textId="77777777" w:rsidR="005F3132" w:rsidRDefault="00A338C0">
      <w:pPr>
        <w:pStyle w:val="24"/>
        <w:spacing w:line="360" w:lineRule="auto"/>
        <w:rPr>
          <w:rFonts w:ascii="宋体" w:eastAsia="宋体" w:hAnsi="宋体"/>
          <w:sz w:val="28"/>
        </w:rPr>
      </w:pPr>
      <w:bookmarkStart w:id="622" w:name="_Toc133737937"/>
      <w:bookmarkStart w:id="623" w:name="_Toc277153149"/>
      <w:bookmarkStart w:id="624" w:name="_Toc133916718"/>
      <w:bookmarkStart w:id="625" w:name="_Toc277942524"/>
      <w:bookmarkStart w:id="626" w:name="_Toc133141096"/>
      <w:bookmarkStart w:id="627" w:name="_Toc321907257"/>
      <w:bookmarkStart w:id="628" w:name="_Toc55374359"/>
      <w:bookmarkStart w:id="629" w:name="_Toc55375760"/>
      <w:bookmarkStart w:id="630" w:name="_Toc126851876"/>
      <w:bookmarkStart w:id="631" w:name="_Toc133737848"/>
      <w:bookmarkStart w:id="632" w:name="_Toc82524650"/>
      <w:bookmarkStart w:id="633" w:name="_Toc21862776"/>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22"/>
      <w:bookmarkEnd w:id="623"/>
      <w:bookmarkEnd w:id="624"/>
      <w:bookmarkEnd w:id="625"/>
      <w:bookmarkEnd w:id="626"/>
      <w:bookmarkEnd w:id="627"/>
      <w:bookmarkEnd w:id="628"/>
      <w:bookmarkEnd w:id="629"/>
      <w:bookmarkEnd w:id="630"/>
      <w:bookmarkEnd w:id="631"/>
      <w:bookmarkEnd w:id="632"/>
      <w:bookmarkEnd w:id="633"/>
    </w:p>
    <w:p w14:paraId="1AEE11FD" w14:textId="77777777" w:rsidR="005F3132" w:rsidRDefault="00A338C0">
      <w:pPr>
        <w:pStyle w:val="affb"/>
        <w:spacing w:line="360" w:lineRule="auto"/>
        <w:rPr>
          <w:rFonts w:hAnsi="宋体"/>
          <w:sz w:val="24"/>
        </w:rPr>
      </w:pPr>
      <w:r>
        <w:rPr>
          <w:rFonts w:hAnsi="宋体" w:hint="eastAsia"/>
          <w:sz w:val="24"/>
        </w:rPr>
        <w:t>供应商名称:___________ 采购编号:______________  包号：______________</w:t>
      </w:r>
    </w:p>
    <w:p w14:paraId="3A34E117" w14:textId="77777777" w:rsidR="005F3132" w:rsidRDefault="005F3132">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5F3132" w14:paraId="52135BE5" w14:textId="77777777">
        <w:trPr>
          <w:trHeight w:val="521"/>
        </w:trPr>
        <w:tc>
          <w:tcPr>
            <w:tcW w:w="828" w:type="dxa"/>
            <w:vAlign w:val="center"/>
          </w:tcPr>
          <w:p w14:paraId="19AC0274" w14:textId="77777777" w:rsidR="005F3132" w:rsidRDefault="00A338C0">
            <w:pPr>
              <w:pStyle w:val="affb"/>
              <w:spacing w:line="360" w:lineRule="auto"/>
              <w:jc w:val="center"/>
              <w:rPr>
                <w:rFonts w:hAnsi="宋体"/>
                <w:sz w:val="24"/>
              </w:rPr>
            </w:pPr>
            <w:r>
              <w:rPr>
                <w:rFonts w:hAnsi="宋体" w:hint="eastAsia"/>
                <w:sz w:val="24"/>
              </w:rPr>
              <w:t>序号</w:t>
            </w:r>
          </w:p>
        </w:tc>
        <w:tc>
          <w:tcPr>
            <w:tcW w:w="2340" w:type="dxa"/>
            <w:vAlign w:val="center"/>
          </w:tcPr>
          <w:p w14:paraId="76E6E079" w14:textId="77777777" w:rsidR="005F3132" w:rsidRDefault="00A338C0">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123E74FA" w14:textId="77777777" w:rsidR="005F3132" w:rsidRDefault="00A338C0">
            <w:pPr>
              <w:pStyle w:val="affb"/>
              <w:spacing w:line="360" w:lineRule="auto"/>
              <w:jc w:val="center"/>
              <w:rPr>
                <w:rFonts w:hAnsi="宋体"/>
                <w:sz w:val="24"/>
              </w:rPr>
            </w:pPr>
            <w:r>
              <w:rPr>
                <w:rFonts w:hAnsi="宋体" w:hint="eastAsia"/>
                <w:sz w:val="24"/>
              </w:rPr>
              <w:t>磋商文件要求</w:t>
            </w:r>
          </w:p>
        </w:tc>
        <w:tc>
          <w:tcPr>
            <w:tcW w:w="1260" w:type="dxa"/>
            <w:vAlign w:val="center"/>
          </w:tcPr>
          <w:p w14:paraId="011A4768" w14:textId="77777777" w:rsidR="005F3132" w:rsidRDefault="00A338C0">
            <w:pPr>
              <w:pStyle w:val="affb"/>
              <w:spacing w:line="360" w:lineRule="auto"/>
              <w:jc w:val="center"/>
              <w:rPr>
                <w:rFonts w:hAnsi="宋体"/>
                <w:sz w:val="24"/>
              </w:rPr>
            </w:pPr>
            <w:r>
              <w:rPr>
                <w:rFonts w:hAnsi="宋体" w:hint="eastAsia"/>
                <w:sz w:val="24"/>
              </w:rPr>
              <w:t>响应</w:t>
            </w:r>
          </w:p>
        </w:tc>
        <w:tc>
          <w:tcPr>
            <w:tcW w:w="900" w:type="dxa"/>
            <w:vAlign w:val="center"/>
          </w:tcPr>
          <w:p w14:paraId="6832172D" w14:textId="77777777" w:rsidR="005F3132" w:rsidRDefault="00A338C0">
            <w:pPr>
              <w:pStyle w:val="affb"/>
              <w:spacing w:line="360" w:lineRule="auto"/>
              <w:jc w:val="center"/>
              <w:rPr>
                <w:rFonts w:hAnsi="宋体"/>
                <w:sz w:val="24"/>
              </w:rPr>
            </w:pPr>
            <w:r>
              <w:rPr>
                <w:rFonts w:hAnsi="宋体" w:hint="eastAsia"/>
                <w:sz w:val="24"/>
              </w:rPr>
              <w:t>偏离</w:t>
            </w:r>
          </w:p>
        </w:tc>
        <w:tc>
          <w:tcPr>
            <w:tcW w:w="1742" w:type="dxa"/>
            <w:vAlign w:val="center"/>
          </w:tcPr>
          <w:p w14:paraId="64B0149B" w14:textId="77777777" w:rsidR="005F3132" w:rsidRDefault="00A338C0">
            <w:pPr>
              <w:pStyle w:val="affb"/>
              <w:spacing w:line="360" w:lineRule="auto"/>
              <w:jc w:val="center"/>
              <w:rPr>
                <w:rFonts w:hAnsi="宋体"/>
                <w:sz w:val="24"/>
              </w:rPr>
            </w:pPr>
            <w:r>
              <w:rPr>
                <w:rFonts w:hAnsi="宋体" w:hint="eastAsia"/>
                <w:sz w:val="24"/>
              </w:rPr>
              <w:t>说明</w:t>
            </w:r>
          </w:p>
        </w:tc>
      </w:tr>
      <w:tr w:rsidR="005F3132" w14:paraId="5FC9E8AD" w14:textId="77777777">
        <w:trPr>
          <w:trHeight w:val="521"/>
        </w:trPr>
        <w:tc>
          <w:tcPr>
            <w:tcW w:w="828" w:type="dxa"/>
          </w:tcPr>
          <w:p w14:paraId="4BB93503" w14:textId="77777777" w:rsidR="005F3132" w:rsidRDefault="005F3132">
            <w:pPr>
              <w:pStyle w:val="affb"/>
              <w:spacing w:line="360" w:lineRule="auto"/>
              <w:rPr>
                <w:rFonts w:hAnsi="宋体"/>
                <w:sz w:val="24"/>
              </w:rPr>
            </w:pPr>
          </w:p>
        </w:tc>
        <w:tc>
          <w:tcPr>
            <w:tcW w:w="2340" w:type="dxa"/>
          </w:tcPr>
          <w:p w14:paraId="1B337F3F" w14:textId="77777777" w:rsidR="005F3132" w:rsidRDefault="005F3132">
            <w:pPr>
              <w:pStyle w:val="affb"/>
              <w:spacing w:line="360" w:lineRule="auto"/>
              <w:rPr>
                <w:rFonts w:hAnsi="宋体"/>
                <w:sz w:val="24"/>
              </w:rPr>
            </w:pPr>
          </w:p>
        </w:tc>
        <w:tc>
          <w:tcPr>
            <w:tcW w:w="1260" w:type="dxa"/>
          </w:tcPr>
          <w:p w14:paraId="21A54E7C" w14:textId="77777777" w:rsidR="005F3132" w:rsidRDefault="005F3132">
            <w:pPr>
              <w:pStyle w:val="affb"/>
              <w:spacing w:line="360" w:lineRule="auto"/>
              <w:rPr>
                <w:rFonts w:hAnsi="宋体"/>
                <w:sz w:val="24"/>
              </w:rPr>
            </w:pPr>
          </w:p>
        </w:tc>
        <w:tc>
          <w:tcPr>
            <w:tcW w:w="1260" w:type="dxa"/>
          </w:tcPr>
          <w:p w14:paraId="5DC0A02B" w14:textId="77777777" w:rsidR="005F3132" w:rsidRDefault="005F3132">
            <w:pPr>
              <w:pStyle w:val="affb"/>
              <w:spacing w:line="360" w:lineRule="auto"/>
              <w:rPr>
                <w:rFonts w:hAnsi="宋体"/>
                <w:sz w:val="24"/>
              </w:rPr>
            </w:pPr>
          </w:p>
        </w:tc>
        <w:tc>
          <w:tcPr>
            <w:tcW w:w="900" w:type="dxa"/>
          </w:tcPr>
          <w:p w14:paraId="41CD8982" w14:textId="77777777" w:rsidR="005F3132" w:rsidRDefault="005F3132">
            <w:pPr>
              <w:pStyle w:val="affb"/>
              <w:spacing w:line="360" w:lineRule="auto"/>
              <w:rPr>
                <w:rFonts w:hAnsi="宋体"/>
                <w:sz w:val="24"/>
              </w:rPr>
            </w:pPr>
          </w:p>
        </w:tc>
        <w:tc>
          <w:tcPr>
            <w:tcW w:w="1742" w:type="dxa"/>
          </w:tcPr>
          <w:p w14:paraId="05210BAF" w14:textId="77777777" w:rsidR="005F3132" w:rsidRDefault="005F3132">
            <w:pPr>
              <w:pStyle w:val="affb"/>
              <w:spacing w:line="360" w:lineRule="auto"/>
              <w:rPr>
                <w:rFonts w:hAnsi="宋体"/>
                <w:sz w:val="24"/>
              </w:rPr>
            </w:pPr>
          </w:p>
        </w:tc>
      </w:tr>
      <w:tr w:rsidR="005F3132" w14:paraId="6F1727EE" w14:textId="77777777">
        <w:trPr>
          <w:trHeight w:val="521"/>
        </w:trPr>
        <w:tc>
          <w:tcPr>
            <w:tcW w:w="828" w:type="dxa"/>
          </w:tcPr>
          <w:p w14:paraId="5FF02636" w14:textId="77777777" w:rsidR="005F3132" w:rsidRDefault="005F3132">
            <w:pPr>
              <w:pStyle w:val="affb"/>
              <w:spacing w:line="360" w:lineRule="auto"/>
              <w:rPr>
                <w:rFonts w:hAnsi="宋体"/>
                <w:sz w:val="24"/>
              </w:rPr>
            </w:pPr>
          </w:p>
        </w:tc>
        <w:tc>
          <w:tcPr>
            <w:tcW w:w="2340" w:type="dxa"/>
          </w:tcPr>
          <w:p w14:paraId="1AF6DF01" w14:textId="77777777" w:rsidR="005F3132" w:rsidRDefault="005F3132">
            <w:pPr>
              <w:pStyle w:val="affb"/>
              <w:spacing w:line="360" w:lineRule="auto"/>
              <w:rPr>
                <w:rFonts w:hAnsi="宋体"/>
                <w:sz w:val="24"/>
              </w:rPr>
            </w:pPr>
          </w:p>
        </w:tc>
        <w:tc>
          <w:tcPr>
            <w:tcW w:w="1260" w:type="dxa"/>
          </w:tcPr>
          <w:p w14:paraId="0BD5E6BC" w14:textId="77777777" w:rsidR="005F3132" w:rsidRDefault="005F3132">
            <w:pPr>
              <w:pStyle w:val="affb"/>
              <w:spacing w:line="360" w:lineRule="auto"/>
              <w:rPr>
                <w:rFonts w:hAnsi="宋体"/>
                <w:sz w:val="24"/>
              </w:rPr>
            </w:pPr>
          </w:p>
        </w:tc>
        <w:tc>
          <w:tcPr>
            <w:tcW w:w="1260" w:type="dxa"/>
          </w:tcPr>
          <w:p w14:paraId="280164B5" w14:textId="77777777" w:rsidR="005F3132" w:rsidRDefault="005F3132">
            <w:pPr>
              <w:pStyle w:val="affb"/>
              <w:spacing w:line="360" w:lineRule="auto"/>
              <w:rPr>
                <w:rFonts w:hAnsi="宋体"/>
                <w:sz w:val="24"/>
              </w:rPr>
            </w:pPr>
          </w:p>
        </w:tc>
        <w:tc>
          <w:tcPr>
            <w:tcW w:w="900" w:type="dxa"/>
          </w:tcPr>
          <w:p w14:paraId="58814640" w14:textId="77777777" w:rsidR="005F3132" w:rsidRDefault="005F3132">
            <w:pPr>
              <w:pStyle w:val="affb"/>
              <w:spacing w:line="360" w:lineRule="auto"/>
              <w:rPr>
                <w:rFonts w:hAnsi="宋体"/>
                <w:sz w:val="24"/>
              </w:rPr>
            </w:pPr>
          </w:p>
        </w:tc>
        <w:tc>
          <w:tcPr>
            <w:tcW w:w="1742" w:type="dxa"/>
          </w:tcPr>
          <w:p w14:paraId="7270DE90" w14:textId="77777777" w:rsidR="005F3132" w:rsidRDefault="005F3132">
            <w:pPr>
              <w:pStyle w:val="affb"/>
              <w:spacing w:line="360" w:lineRule="auto"/>
              <w:rPr>
                <w:rFonts w:hAnsi="宋体"/>
                <w:sz w:val="24"/>
              </w:rPr>
            </w:pPr>
          </w:p>
        </w:tc>
      </w:tr>
      <w:tr w:rsidR="005F3132" w14:paraId="14323471" w14:textId="77777777">
        <w:trPr>
          <w:trHeight w:val="521"/>
        </w:trPr>
        <w:tc>
          <w:tcPr>
            <w:tcW w:w="828" w:type="dxa"/>
          </w:tcPr>
          <w:p w14:paraId="6663CBC5" w14:textId="77777777" w:rsidR="005F3132" w:rsidRDefault="005F3132">
            <w:pPr>
              <w:pStyle w:val="affb"/>
              <w:spacing w:line="360" w:lineRule="auto"/>
              <w:rPr>
                <w:rFonts w:hAnsi="宋体"/>
                <w:sz w:val="24"/>
              </w:rPr>
            </w:pPr>
          </w:p>
        </w:tc>
        <w:tc>
          <w:tcPr>
            <w:tcW w:w="2340" w:type="dxa"/>
          </w:tcPr>
          <w:p w14:paraId="1D8D3D94" w14:textId="77777777" w:rsidR="005F3132" w:rsidRDefault="005F3132">
            <w:pPr>
              <w:pStyle w:val="affb"/>
              <w:spacing w:line="360" w:lineRule="auto"/>
              <w:rPr>
                <w:rFonts w:hAnsi="宋体"/>
                <w:sz w:val="24"/>
              </w:rPr>
            </w:pPr>
          </w:p>
        </w:tc>
        <w:tc>
          <w:tcPr>
            <w:tcW w:w="1260" w:type="dxa"/>
          </w:tcPr>
          <w:p w14:paraId="4E8017A7" w14:textId="77777777" w:rsidR="005F3132" w:rsidRDefault="005F3132">
            <w:pPr>
              <w:pStyle w:val="affb"/>
              <w:spacing w:line="360" w:lineRule="auto"/>
              <w:rPr>
                <w:rFonts w:hAnsi="宋体"/>
                <w:sz w:val="24"/>
              </w:rPr>
            </w:pPr>
          </w:p>
        </w:tc>
        <w:tc>
          <w:tcPr>
            <w:tcW w:w="1260" w:type="dxa"/>
          </w:tcPr>
          <w:p w14:paraId="2318470C" w14:textId="77777777" w:rsidR="005F3132" w:rsidRDefault="005F3132">
            <w:pPr>
              <w:pStyle w:val="affb"/>
              <w:spacing w:line="360" w:lineRule="auto"/>
              <w:rPr>
                <w:rFonts w:hAnsi="宋体"/>
                <w:sz w:val="24"/>
              </w:rPr>
            </w:pPr>
          </w:p>
        </w:tc>
        <w:tc>
          <w:tcPr>
            <w:tcW w:w="900" w:type="dxa"/>
          </w:tcPr>
          <w:p w14:paraId="756A67FB" w14:textId="77777777" w:rsidR="005F3132" w:rsidRDefault="005F3132">
            <w:pPr>
              <w:pStyle w:val="affb"/>
              <w:spacing w:line="360" w:lineRule="auto"/>
              <w:rPr>
                <w:rFonts w:hAnsi="宋体"/>
                <w:sz w:val="24"/>
              </w:rPr>
            </w:pPr>
          </w:p>
        </w:tc>
        <w:tc>
          <w:tcPr>
            <w:tcW w:w="1742" w:type="dxa"/>
          </w:tcPr>
          <w:p w14:paraId="0E23F31C" w14:textId="77777777" w:rsidR="005F3132" w:rsidRDefault="005F3132">
            <w:pPr>
              <w:pStyle w:val="affb"/>
              <w:spacing w:line="360" w:lineRule="auto"/>
              <w:rPr>
                <w:rFonts w:hAnsi="宋体"/>
                <w:sz w:val="24"/>
              </w:rPr>
            </w:pPr>
          </w:p>
        </w:tc>
      </w:tr>
      <w:tr w:rsidR="005F3132" w14:paraId="653910C4" w14:textId="77777777">
        <w:trPr>
          <w:trHeight w:val="521"/>
        </w:trPr>
        <w:tc>
          <w:tcPr>
            <w:tcW w:w="828" w:type="dxa"/>
          </w:tcPr>
          <w:p w14:paraId="6512A086" w14:textId="77777777" w:rsidR="005F3132" w:rsidRDefault="005F3132">
            <w:pPr>
              <w:pStyle w:val="affb"/>
              <w:spacing w:line="360" w:lineRule="auto"/>
              <w:rPr>
                <w:rFonts w:hAnsi="宋体"/>
                <w:sz w:val="24"/>
              </w:rPr>
            </w:pPr>
          </w:p>
        </w:tc>
        <w:tc>
          <w:tcPr>
            <w:tcW w:w="2340" w:type="dxa"/>
          </w:tcPr>
          <w:p w14:paraId="16A52DD7" w14:textId="77777777" w:rsidR="005F3132" w:rsidRDefault="005F3132">
            <w:pPr>
              <w:pStyle w:val="affb"/>
              <w:spacing w:line="360" w:lineRule="auto"/>
              <w:rPr>
                <w:rFonts w:hAnsi="宋体"/>
                <w:sz w:val="24"/>
              </w:rPr>
            </w:pPr>
          </w:p>
        </w:tc>
        <w:tc>
          <w:tcPr>
            <w:tcW w:w="1260" w:type="dxa"/>
          </w:tcPr>
          <w:p w14:paraId="59DC5FEE" w14:textId="77777777" w:rsidR="005F3132" w:rsidRDefault="005F3132">
            <w:pPr>
              <w:pStyle w:val="affb"/>
              <w:spacing w:line="360" w:lineRule="auto"/>
              <w:rPr>
                <w:rFonts w:hAnsi="宋体"/>
                <w:sz w:val="24"/>
              </w:rPr>
            </w:pPr>
          </w:p>
        </w:tc>
        <w:tc>
          <w:tcPr>
            <w:tcW w:w="1260" w:type="dxa"/>
          </w:tcPr>
          <w:p w14:paraId="76590A98" w14:textId="77777777" w:rsidR="005F3132" w:rsidRDefault="005F3132">
            <w:pPr>
              <w:pStyle w:val="affb"/>
              <w:spacing w:line="360" w:lineRule="auto"/>
              <w:rPr>
                <w:rFonts w:hAnsi="宋体"/>
                <w:sz w:val="24"/>
              </w:rPr>
            </w:pPr>
          </w:p>
        </w:tc>
        <w:tc>
          <w:tcPr>
            <w:tcW w:w="900" w:type="dxa"/>
          </w:tcPr>
          <w:p w14:paraId="50F860F4" w14:textId="77777777" w:rsidR="005F3132" w:rsidRDefault="005F3132">
            <w:pPr>
              <w:pStyle w:val="affb"/>
              <w:spacing w:line="360" w:lineRule="auto"/>
              <w:rPr>
                <w:rFonts w:hAnsi="宋体"/>
                <w:sz w:val="24"/>
              </w:rPr>
            </w:pPr>
          </w:p>
        </w:tc>
        <w:tc>
          <w:tcPr>
            <w:tcW w:w="1742" w:type="dxa"/>
          </w:tcPr>
          <w:p w14:paraId="63AC54AB" w14:textId="77777777" w:rsidR="005F3132" w:rsidRDefault="005F3132">
            <w:pPr>
              <w:pStyle w:val="affb"/>
              <w:spacing w:line="360" w:lineRule="auto"/>
              <w:rPr>
                <w:rFonts w:hAnsi="宋体"/>
                <w:sz w:val="24"/>
              </w:rPr>
            </w:pPr>
          </w:p>
        </w:tc>
      </w:tr>
      <w:tr w:rsidR="005F3132" w14:paraId="13EA2C04" w14:textId="77777777">
        <w:trPr>
          <w:trHeight w:val="521"/>
        </w:trPr>
        <w:tc>
          <w:tcPr>
            <w:tcW w:w="828" w:type="dxa"/>
          </w:tcPr>
          <w:p w14:paraId="59451794" w14:textId="77777777" w:rsidR="005F3132" w:rsidRDefault="005F3132">
            <w:pPr>
              <w:pStyle w:val="affb"/>
              <w:spacing w:line="360" w:lineRule="auto"/>
              <w:rPr>
                <w:rFonts w:hAnsi="宋体"/>
                <w:sz w:val="24"/>
              </w:rPr>
            </w:pPr>
          </w:p>
        </w:tc>
        <w:tc>
          <w:tcPr>
            <w:tcW w:w="2340" w:type="dxa"/>
          </w:tcPr>
          <w:p w14:paraId="4AA66394" w14:textId="77777777" w:rsidR="005F3132" w:rsidRDefault="005F3132">
            <w:pPr>
              <w:pStyle w:val="affb"/>
              <w:spacing w:line="360" w:lineRule="auto"/>
              <w:rPr>
                <w:rFonts w:hAnsi="宋体"/>
                <w:sz w:val="24"/>
              </w:rPr>
            </w:pPr>
          </w:p>
        </w:tc>
        <w:tc>
          <w:tcPr>
            <w:tcW w:w="1260" w:type="dxa"/>
          </w:tcPr>
          <w:p w14:paraId="6C47044C" w14:textId="77777777" w:rsidR="005F3132" w:rsidRDefault="005F3132">
            <w:pPr>
              <w:pStyle w:val="affb"/>
              <w:spacing w:line="360" w:lineRule="auto"/>
              <w:rPr>
                <w:rFonts w:hAnsi="宋体"/>
                <w:sz w:val="24"/>
              </w:rPr>
            </w:pPr>
          </w:p>
        </w:tc>
        <w:tc>
          <w:tcPr>
            <w:tcW w:w="1260" w:type="dxa"/>
          </w:tcPr>
          <w:p w14:paraId="7B7CC826" w14:textId="77777777" w:rsidR="005F3132" w:rsidRDefault="005F3132">
            <w:pPr>
              <w:pStyle w:val="affb"/>
              <w:spacing w:line="360" w:lineRule="auto"/>
              <w:rPr>
                <w:rFonts w:hAnsi="宋体"/>
                <w:sz w:val="24"/>
              </w:rPr>
            </w:pPr>
          </w:p>
        </w:tc>
        <w:tc>
          <w:tcPr>
            <w:tcW w:w="900" w:type="dxa"/>
          </w:tcPr>
          <w:p w14:paraId="7D175369" w14:textId="77777777" w:rsidR="005F3132" w:rsidRDefault="005F3132">
            <w:pPr>
              <w:pStyle w:val="affb"/>
              <w:spacing w:line="360" w:lineRule="auto"/>
              <w:rPr>
                <w:rFonts w:hAnsi="宋体"/>
                <w:sz w:val="24"/>
              </w:rPr>
            </w:pPr>
          </w:p>
        </w:tc>
        <w:tc>
          <w:tcPr>
            <w:tcW w:w="1742" w:type="dxa"/>
          </w:tcPr>
          <w:p w14:paraId="02E7DBDC" w14:textId="77777777" w:rsidR="005F3132" w:rsidRDefault="005F3132">
            <w:pPr>
              <w:pStyle w:val="affb"/>
              <w:spacing w:line="360" w:lineRule="auto"/>
              <w:rPr>
                <w:rFonts w:hAnsi="宋体"/>
                <w:sz w:val="24"/>
              </w:rPr>
            </w:pPr>
          </w:p>
        </w:tc>
      </w:tr>
      <w:tr w:rsidR="005F3132" w14:paraId="540FDCAF" w14:textId="77777777">
        <w:trPr>
          <w:trHeight w:val="522"/>
        </w:trPr>
        <w:tc>
          <w:tcPr>
            <w:tcW w:w="828" w:type="dxa"/>
          </w:tcPr>
          <w:p w14:paraId="19A74590" w14:textId="77777777" w:rsidR="005F3132" w:rsidRDefault="005F3132">
            <w:pPr>
              <w:pStyle w:val="affb"/>
              <w:spacing w:line="360" w:lineRule="auto"/>
              <w:rPr>
                <w:rFonts w:hAnsi="宋体"/>
                <w:sz w:val="24"/>
              </w:rPr>
            </w:pPr>
          </w:p>
        </w:tc>
        <w:tc>
          <w:tcPr>
            <w:tcW w:w="2340" w:type="dxa"/>
          </w:tcPr>
          <w:p w14:paraId="412460F5" w14:textId="77777777" w:rsidR="005F3132" w:rsidRDefault="005F3132">
            <w:pPr>
              <w:pStyle w:val="affb"/>
              <w:spacing w:line="360" w:lineRule="auto"/>
              <w:rPr>
                <w:rFonts w:hAnsi="宋体"/>
                <w:sz w:val="24"/>
              </w:rPr>
            </w:pPr>
          </w:p>
        </w:tc>
        <w:tc>
          <w:tcPr>
            <w:tcW w:w="1260" w:type="dxa"/>
          </w:tcPr>
          <w:p w14:paraId="2BA860F6" w14:textId="77777777" w:rsidR="005F3132" w:rsidRDefault="005F3132">
            <w:pPr>
              <w:pStyle w:val="affb"/>
              <w:spacing w:line="360" w:lineRule="auto"/>
              <w:rPr>
                <w:rFonts w:hAnsi="宋体"/>
                <w:sz w:val="24"/>
              </w:rPr>
            </w:pPr>
          </w:p>
        </w:tc>
        <w:tc>
          <w:tcPr>
            <w:tcW w:w="1260" w:type="dxa"/>
          </w:tcPr>
          <w:p w14:paraId="759C7B8E" w14:textId="77777777" w:rsidR="005F3132" w:rsidRDefault="005F3132">
            <w:pPr>
              <w:pStyle w:val="affb"/>
              <w:spacing w:line="360" w:lineRule="auto"/>
              <w:rPr>
                <w:rFonts w:hAnsi="宋体"/>
                <w:sz w:val="24"/>
              </w:rPr>
            </w:pPr>
          </w:p>
        </w:tc>
        <w:tc>
          <w:tcPr>
            <w:tcW w:w="900" w:type="dxa"/>
          </w:tcPr>
          <w:p w14:paraId="0F3CEDA6" w14:textId="77777777" w:rsidR="005F3132" w:rsidRDefault="005F3132">
            <w:pPr>
              <w:pStyle w:val="affb"/>
              <w:spacing w:line="360" w:lineRule="auto"/>
              <w:rPr>
                <w:rFonts w:hAnsi="宋体"/>
                <w:sz w:val="24"/>
              </w:rPr>
            </w:pPr>
          </w:p>
        </w:tc>
        <w:tc>
          <w:tcPr>
            <w:tcW w:w="1742" w:type="dxa"/>
          </w:tcPr>
          <w:p w14:paraId="2F75C4E9" w14:textId="77777777" w:rsidR="005F3132" w:rsidRDefault="005F3132">
            <w:pPr>
              <w:pStyle w:val="affb"/>
              <w:spacing w:line="360" w:lineRule="auto"/>
              <w:rPr>
                <w:rFonts w:hAnsi="宋体"/>
                <w:sz w:val="24"/>
              </w:rPr>
            </w:pPr>
          </w:p>
        </w:tc>
      </w:tr>
      <w:tr w:rsidR="005F3132" w14:paraId="0C77F350" w14:textId="77777777">
        <w:trPr>
          <w:trHeight w:val="521"/>
        </w:trPr>
        <w:tc>
          <w:tcPr>
            <w:tcW w:w="828" w:type="dxa"/>
          </w:tcPr>
          <w:p w14:paraId="7F920EB2" w14:textId="77777777" w:rsidR="005F3132" w:rsidRDefault="005F3132">
            <w:pPr>
              <w:pStyle w:val="affb"/>
              <w:spacing w:line="360" w:lineRule="auto"/>
              <w:rPr>
                <w:rFonts w:hAnsi="宋体"/>
                <w:sz w:val="24"/>
              </w:rPr>
            </w:pPr>
          </w:p>
        </w:tc>
        <w:tc>
          <w:tcPr>
            <w:tcW w:w="2340" w:type="dxa"/>
          </w:tcPr>
          <w:p w14:paraId="214ABCCD" w14:textId="77777777" w:rsidR="005F3132" w:rsidRDefault="005F3132">
            <w:pPr>
              <w:pStyle w:val="affb"/>
              <w:spacing w:line="360" w:lineRule="auto"/>
              <w:rPr>
                <w:rFonts w:hAnsi="宋体"/>
                <w:sz w:val="24"/>
              </w:rPr>
            </w:pPr>
          </w:p>
        </w:tc>
        <w:tc>
          <w:tcPr>
            <w:tcW w:w="1260" w:type="dxa"/>
          </w:tcPr>
          <w:p w14:paraId="4B39BAF2" w14:textId="77777777" w:rsidR="005F3132" w:rsidRDefault="005F3132">
            <w:pPr>
              <w:pStyle w:val="affb"/>
              <w:spacing w:line="360" w:lineRule="auto"/>
              <w:rPr>
                <w:rFonts w:hAnsi="宋体"/>
                <w:sz w:val="24"/>
              </w:rPr>
            </w:pPr>
          </w:p>
        </w:tc>
        <w:tc>
          <w:tcPr>
            <w:tcW w:w="1260" w:type="dxa"/>
          </w:tcPr>
          <w:p w14:paraId="00C5B1C8" w14:textId="77777777" w:rsidR="005F3132" w:rsidRDefault="005F3132">
            <w:pPr>
              <w:pStyle w:val="affb"/>
              <w:spacing w:line="360" w:lineRule="auto"/>
              <w:rPr>
                <w:rFonts w:hAnsi="宋体"/>
                <w:sz w:val="24"/>
              </w:rPr>
            </w:pPr>
          </w:p>
        </w:tc>
        <w:tc>
          <w:tcPr>
            <w:tcW w:w="900" w:type="dxa"/>
          </w:tcPr>
          <w:p w14:paraId="3B41ED4B" w14:textId="77777777" w:rsidR="005F3132" w:rsidRDefault="005F3132">
            <w:pPr>
              <w:pStyle w:val="affb"/>
              <w:spacing w:line="360" w:lineRule="auto"/>
              <w:rPr>
                <w:rFonts w:hAnsi="宋体"/>
                <w:sz w:val="24"/>
              </w:rPr>
            </w:pPr>
          </w:p>
        </w:tc>
        <w:tc>
          <w:tcPr>
            <w:tcW w:w="1742" w:type="dxa"/>
          </w:tcPr>
          <w:p w14:paraId="6B393375" w14:textId="77777777" w:rsidR="005F3132" w:rsidRDefault="005F3132">
            <w:pPr>
              <w:pStyle w:val="affb"/>
              <w:spacing w:line="360" w:lineRule="auto"/>
              <w:rPr>
                <w:rFonts w:hAnsi="宋体"/>
                <w:sz w:val="24"/>
              </w:rPr>
            </w:pPr>
          </w:p>
        </w:tc>
      </w:tr>
      <w:tr w:rsidR="005F3132" w14:paraId="0DBBD2EC" w14:textId="77777777">
        <w:trPr>
          <w:trHeight w:val="521"/>
        </w:trPr>
        <w:tc>
          <w:tcPr>
            <w:tcW w:w="828" w:type="dxa"/>
          </w:tcPr>
          <w:p w14:paraId="70BDF570" w14:textId="77777777" w:rsidR="005F3132" w:rsidRDefault="005F3132">
            <w:pPr>
              <w:pStyle w:val="affb"/>
              <w:spacing w:line="360" w:lineRule="auto"/>
              <w:rPr>
                <w:rFonts w:hAnsi="宋体"/>
                <w:sz w:val="24"/>
              </w:rPr>
            </w:pPr>
          </w:p>
        </w:tc>
        <w:tc>
          <w:tcPr>
            <w:tcW w:w="2340" w:type="dxa"/>
          </w:tcPr>
          <w:p w14:paraId="427DBE6D" w14:textId="77777777" w:rsidR="005F3132" w:rsidRDefault="005F3132">
            <w:pPr>
              <w:pStyle w:val="affb"/>
              <w:spacing w:line="360" w:lineRule="auto"/>
              <w:rPr>
                <w:rFonts w:hAnsi="宋体"/>
                <w:sz w:val="24"/>
              </w:rPr>
            </w:pPr>
          </w:p>
        </w:tc>
        <w:tc>
          <w:tcPr>
            <w:tcW w:w="1260" w:type="dxa"/>
          </w:tcPr>
          <w:p w14:paraId="6CFF356F" w14:textId="77777777" w:rsidR="005F3132" w:rsidRDefault="005F3132">
            <w:pPr>
              <w:pStyle w:val="affb"/>
              <w:spacing w:line="360" w:lineRule="auto"/>
              <w:rPr>
                <w:rFonts w:hAnsi="宋体"/>
                <w:sz w:val="24"/>
              </w:rPr>
            </w:pPr>
          </w:p>
        </w:tc>
        <w:tc>
          <w:tcPr>
            <w:tcW w:w="1260" w:type="dxa"/>
          </w:tcPr>
          <w:p w14:paraId="15B1DB5D" w14:textId="77777777" w:rsidR="005F3132" w:rsidRDefault="005F3132">
            <w:pPr>
              <w:pStyle w:val="affb"/>
              <w:spacing w:line="360" w:lineRule="auto"/>
              <w:rPr>
                <w:rFonts w:hAnsi="宋体"/>
                <w:sz w:val="24"/>
              </w:rPr>
            </w:pPr>
          </w:p>
        </w:tc>
        <w:tc>
          <w:tcPr>
            <w:tcW w:w="900" w:type="dxa"/>
          </w:tcPr>
          <w:p w14:paraId="633931F6" w14:textId="77777777" w:rsidR="005F3132" w:rsidRDefault="005F3132">
            <w:pPr>
              <w:pStyle w:val="affb"/>
              <w:spacing w:line="360" w:lineRule="auto"/>
              <w:rPr>
                <w:rFonts w:hAnsi="宋体"/>
                <w:sz w:val="24"/>
              </w:rPr>
            </w:pPr>
          </w:p>
        </w:tc>
        <w:tc>
          <w:tcPr>
            <w:tcW w:w="1742" w:type="dxa"/>
          </w:tcPr>
          <w:p w14:paraId="243E8688" w14:textId="77777777" w:rsidR="005F3132" w:rsidRDefault="005F3132">
            <w:pPr>
              <w:pStyle w:val="affb"/>
              <w:spacing w:line="360" w:lineRule="auto"/>
              <w:rPr>
                <w:rFonts w:hAnsi="宋体"/>
                <w:sz w:val="24"/>
              </w:rPr>
            </w:pPr>
          </w:p>
        </w:tc>
      </w:tr>
      <w:tr w:rsidR="005F3132" w14:paraId="54364CDB" w14:textId="77777777">
        <w:trPr>
          <w:trHeight w:val="522"/>
        </w:trPr>
        <w:tc>
          <w:tcPr>
            <w:tcW w:w="828" w:type="dxa"/>
          </w:tcPr>
          <w:p w14:paraId="79974E18" w14:textId="77777777" w:rsidR="005F3132" w:rsidRDefault="005F3132">
            <w:pPr>
              <w:pStyle w:val="affb"/>
              <w:spacing w:line="360" w:lineRule="auto"/>
              <w:rPr>
                <w:rFonts w:hAnsi="宋体"/>
                <w:sz w:val="24"/>
              </w:rPr>
            </w:pPr>
          </w:p>
        </w:tc>
        <w:tc>
          <w:tcPr>
            <w:tcW w:w="2340" w:type="dxa"/>
          </w:tcPr>
          <w:p w14:paraId="3C9BEEEC" w14:textId="77777777" w:rsidR="005F3132" w:rsidRDefault="005F3132">
            <w:pPr>
              <w:pStyle w:val="affb"/>
              <w:spacing w:line="360" w:lineRule="auto"/>
              <w:rPr>
                <w:rFonts w:hAnsi="宋体"/>
                <w:sz w:val="24"/>
              </w:rPr>
            </w:pPr>
          </w:p>
        </w:tc>
        <w:tc>
          <w:tcPr>
            <w:tcW w:w="1260" w:type="dxa"/>
          </w:tcPr>
          <w:p w14:paraId="4529A57B" w14:textId="77777777" w:rsidR="005F3132" w:rsidRDefault="005F3132">
            <w:pPr>
              <w:pStyle w:val="affb"/>
              <w:spacing w:line="360" w:lineRule="auto"/>
              <w:rPr>
                <w:rFonts w:hAnsi="宋体"/>
                <w:sz w:val="24"/>
              </w:rPr>
            </w:pPr>
          </w:p>
        </w:tc>
        <w:tc>
          <w:tcPr>
            <w:tcW w:w="1260" w:type="dxa"/>
          </w:tcPr>
          <w:p w14:paraId="69BE400A" w14:textId="77777777" w:rsidR="005F3132" w:rsidRDefault="005F3132">
            <w:pPr>
              <w:pStyle w:val="affb"/>
              <w:spacing w:line="360" w:lineRule="auto"/>
              <w:rPr>
                <w:rFonts w:hAnsi="宋体"/>
                <w:sz w:val="24"/>
              </w:rPr>
            </w:pPr>
          </w:p>
        </w:tc>
        <w:tc>
          <w:tcPr>
            <w:tcW w:w="900" w:type="dxa"/>
          </w:tcPr>
          <w:p w14:paraId="42ABB01A" w14:textId="77777777" w:rsidR="005F3132" w:rsidRDefault="005F3132">
            <w:pPr>
              <w:pStyle w:val="affb"/>
              <w:spacing w:line="360" w:lineRule="auto"/>
              <w:rPr>
                <w:rFonts w:hAnsi="宋体"/>
                <w:sz w:val="24"/>
              </w:rPr>
            </w:pPr>
          </w:p>
        </w:tc>
        <w:tc>
          <w:tcPr>
            <w:tcW w:w="1742" w:type="dxa"/>
          </w:tcPr>
          <w:p w14:paraId="4F8FA192" w14:textId="77777777" w:rsidR="005F3132" w:rsidRDefault="005F3132">
            <w:pPr>
              <w:pStyle w:val="affb"/>
              <w:spacing w:line="360" w:lineRule="auto"/>
              <w:rPr>
                <w:rFonts w:hAnsi="宋体"/>
                <w:sz w:val="24"/>
              </w:rPr>
            </w:pPr>
          </w:p>
        </w:tc>
      </w:tr>
      <w:tr w:rsidR="005F3132" w14:paraId="104C1427" w14:textId="77777777">
        <w:trPr>
          <w:trHeight w:val="521"/>
        </w:trPr>
        <w:tc>
          <w:tcPr>
            <w:tcW w:w="828" w:type="dxa"/>
          </w:tcPr>
          <w:p w14:paraId="422F6033" w14:textId="77777777" w:rsidR="005F3132" w:rsidRDefault="005F3132">
            <w:pPr>
              <w:pStyle w:val="affb"/>
              <w:spacing w:line="360" w:lineRule="auto"/>
              <w:rPr>
                <w:rFonts w:hAnsi="宋体"/>
                <w:sz w:val="24"/>
              </w:rPr>
            </w:pPr>
          </w:p>
        </w:tc>
        <w:tc>
          <w:tcPr>
            <w:tcW w:w="2340" w:type="dxa"/>
          </w:tcPr>
          <w:p w14:paraId="2E8A5AEC" w14:textId="77777777" w:rsidR="005F3132" w:rsidRDefault="005F3132">
            <w:pPr>
              <w:pStyle w:val="affb"/>
              <w:spacing w:line="360" w:lineRule="auto"/>
              <w:rPr>
                <w:rFonts w:hAnsi="宋体"/>
                <w:sz w:val="24"/>
              </w:rPr>
            </w:pPr>
          </w:p>
        </w:tc>
        <w:tc>
          <w:tcPr>
            <w:tcW w:w="1260" w:type="dxa"/>
          </w:tcPr>
          <w:p w14:paraId="0CCED3C6" w14:textId="77777777" w:rsidR="005F3132" w:rsidRDefault="005F3132">
            <w:pPr>
              <w:pStyle w:val="affb"/>
              <w:spacing w:line="360" w:lineRule="auto"/>
              <w:rPr>
                <w:rFonts w:hAnsi="宋体"/>
                <w:sz w:val="24"/>
              </w:rPr>
            </w:pPr>
          </w:p>
        </w:tc>
        <w:tc>
          <w:tcPr>
            <w:tcW w:w="1260" w:type="dxa"/>
          </w:tcPr>
          <w:p w14:paraId="759F03B4" w14:textId="77777777" w:rsidR="005F3132" w:rsidRDefault="005F3132">
            <w:pPr>
              <w:pStyle w:val="affb"/>
              <w:spacing w:line="360" w:lineRule="auto"/>
              <w:rPr>
                <w:rFonts w:hAnsi="宋体"/>
                <w:sz w:val="24"/>
              </w:rPr>
            </w:pPr>
          </w:p>
        </w:tc>
        <w:tc>
          <w:tcPr>
            <w:tcW w:w="900" w:type="dxa"/>
          </w:tcPr>
          <w:p w14:paraId="705E1A1B" w14:textId="77777777" w:rsidR="005F3132" w:rsidRDefault="005F3132">
            <w:pPr>
              <w:pStyle w:val="affb"/>
              <w:spacing w:line="360" w:lineRule="auto"/>
              <w:rPr>
                <w:rFonts w:hAnsi="宋体"/>
                <w:sz w:val="24"/>
              </w:rPr>
            </w:pPr>
          </w:p>
        </w:tc>
        <w:tc>
          <w:tcPr>
            <w:tcW w:w="1742" w:type="dxa"/>
          </w:tcPr>
          <w:p w14:paraId="651C789D" w14:textId="77777777" w:rsidR="005F3132" w:rsidRDefault="005F3132">
            <w:pPr>
              <w:pStyle w:val="affb"/>
              <w:spacing w:line="360" w:lineRule="auto"/>
              <w:rPr>
                <w:rFonts w:hAnsi="宋体"/>
                <w:sz w:val="24"/>
              </w:rPr>
            </w:pPr>
          </w:p>
        </w:tc>
      </w:tr>
    </w:tbl>
    <w:p w14:paraId="51ADCBF9" w14:textId="77777777" w:rsidR="005F3132" w:rsidRDefault="00A338C0">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376E4F4" w14:textId="77777777" w:rsidR="005F3132" w:rsidRDefault="00A338C0">
      <w:pPr>
        <w:pStyle w:val="affb"/>
        <w:spacing w:line="360" w:lineRule="auto"/>
        <w:rPr>
          <w:rFonts w:hAnsi="宋体"/>
          <w:sz w:val="24"/>
        </w:rPr>
      </w:pPr>
      <w:r>
        <w:rPr>
          <w:rFonts w:hint="eastAsia"/>
          <w:color w:val="000000"/>
          <w:sz w:val="24"/>
        </w:rPr>
        <w:t>本项目的付款方式属于实质性条款，不满足的响应文件将被拒绝</w:t>
      </w:r>
    </w:p>
    <w:p w14:paraId="533A21C8" w14:textId="77777777" w:rsidR="005F3132" w:rsidRDefault="00A338C0">
      <w:pPr>
        <w:pStyle w:val="affb"/>
        <w:spacing w:line="360" w:lineRule="auto"/>
        <w:rPr>
          <w:rFonts w:hAnsi="宋体"/>
          <w:sz w:val="24"/>
        </w:rPr>
      </w:pPr>
      <w:r>
        <w:rPr>
          <w:rFonts w:hAnsi="宋体" w:hint="eastAsia"/>
          <w:sz w:val="24"/>
        </w:rPr>
        <w:t>授权代表签字：____________________</w:t>
      </w:r>
    </w:p>
    <w:p w14:paraId="782ED7E2" w14:textId="77777777" w:rsidR="005F3132" w:rsidRDefault="00A338C0">
      <w:pPr>
        <w:pStyle w:val="affb"/>
        <w:tabs>
          <w:tab w:val="left" w:pos="5580"/>
        </w:tabs>
        <w:spacing w:line="360" w:lineRule="auto"/>
        <w:rPr>
          <w:rFonts w:hAnsi="宋体"/>
          <w:sz w:val="24"/>
          <w:u w:val="single"/>
        </w:rPr>
      </w:pPr>
      <w:r>
        <w:rPr>
          <w:rFonts w:hAnsi="宋体" w:hint="eastAsia"/>
          <w:sz w:val="24"/>
        </w:rPr>
        <w:t>供应商(盖章):___________________________</w:t>
      </w:r>
    </w:p>
    <w:p w14:paraId="381CFE53" w14:textId="77777777" w:rsidR="005F3132" w:rsidRDefault="00A338C0">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4B558E7E" w14:textId="77777777" w:rsidR="005F3132" w:rsidRDefault="00A338C0">
      <w:pPr>
        <w:widowControl/>
        <w:jc w:val="left"/>
        <w:rPr>
          <w:rFonts w:ascii="宋体" w:hAnsi="宋体"/>
          <w:kern w:val="0"/>
          <w:sz w:val="24"/>
          <w:szCs w:val="20"/>
        </w:rPr>
      </w:pPr>
      <w:bookmarkStart w:id="634" w:name="_Hlt520274121"/>
      <w:bookmarkStart w:id="635" w:name="_Hlt520274911"/>
      <w:bookmarkStart w:id="636" w:name="_Hlt520273973"/>
      <w:bookmarkStart w:id="637" w:name="_Hlt520350957"/>
      <w:bookmarkStart w:id="638" w:name="_Toc277153151"/>
      <w:bookmarkStart w:id="639" w:name="_Toc277942526"/>
      <w:bookmarkEnd w:id="634"/>
      <w:bookmarkEnd w:id="635"/>
      <w:bookmarkEnd w:id="636"/>
      <w:bookmarkEnd w:id="637"/>
      <w:r>
        <w:rPr>
          <w:rFonts w:hAnsi="宋体"/>
        </w:rPr>
        <w:br w:type="page"/>
      </w:r>
    </w:p>
    <w:p w14:paraId="2C485789" w14:textId="77777777" w:rsidR="005F3132" w:rsidRDefault="00A338C0">
      <w:pPr>
        <w:pStyle w:val="24"/>
        <w:spacing w:line="360" w:lineRule="auto"/>
        <w:rPr>
          <w:rFonts w:ascii="宋体" w:eastAsia="宋体" w:hAnsi="宋体"/>
          <w:sz w:val="28"/>
        </w:rPr>
      </w:pPr>
      <w:bookmarkStart w:id="640" w:name="_Toc126851877"/>
      <w:bookmarkStart w:id="641" w:name="_Toc82524651"/>
      <w:bookmarkStart w:id="642" w:name="_Toc133141097"/>
      <w:bookmarkStart w:id="643" w:name="_Toc321907258"/>
      <w:bookmarkStart w:id="644" w:name="_Toc55374360"/>
      <w:bookmarkStart w:id="645" w:name="_Toc21862777"/>
      <w:bookmarkStart w:id="646"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8"/>
      <w:bookmarkEnd w:id="639"/>
      <w:bookmarkEnd w:id="640"/>
      <w:bookmarkEnd w:id="641"/>
      <w:bookmarkEnd w:id="642"/>
      <w:bookmarkEnd w:id="643"/>
      <w:bookmarkEnd w:id="644"/>
      <w:bookmarkEnd w:id="645"/>
      <w:bookmarkEnd w:id="646"/>
    </w:p>
    <w:p w14:paraId="6E52DB7D" w14:textId="77777777" w:rsidR="005F3132" w:rsidRDefault="005F3132">
      <w:pPr>
        <w:pStyle w:val="affb"/>
        <w:tabs>
          <w:tab w:val="left" w:pos="5580"/>
        </w:tabs>
        <w:spacing w:line="360" w:lineRule="auto"/>
        <w:jc w:val="center"/>
        <w:rPr>
          <w:rFonts w:hAnsi="宋体"/>
          <w:b/>
          <w:sz w:val="24"/>
        </w:rPr>
      </w:pPr>
    </w:p>
    <w:p w14:paraId="7BBB3781" w14:textId="77777777" w:rsidR="005F3132" w:rsidRDefault="005F3132">
      <w:pPr>
        <w:pStyle w:val="affb"/>
        <w:tabs>
          <w:tab w:val="left" w:pos="5580"/>
        </w:tabs>
        <w:spacing w:line="360" w:lineRule="auto"/>
        <w:jc w:val="center"/>
        <w:rPr>
          <w:rFonts w:hAnsi="宋体"/>
          <w:b/>
          <w:sz w:val="24"/>
        </w:rPr>
      </w:pPr>
    </w:p>
    <w:p w14:paraId="584D3BAF"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5F7911A" w14:textId="77777777" w:rsidR="005F3132" w:rsidRDefault="005F3132">
      <w:pPr>
        <w:pStyle w:val="affb"/>
        <w:tabs>
          <w:tab w:val="left" w:pos="5580"/>
        </w:tabs>
        <w:spacing w:line="360" w:lineRule="auto"/>
        <w:jc w:val="center"/>
        <w:rPr>
          <w:rFonts w:hAnsi="宋体"/>
          <w:b/>
          <w:sz w:val="24"/>
        </w:rPr>
      </w:pPr>
    </w:p>
    <w:p w14:paraId="258654D5" w14:textId="77777777" w:rsidR="005F3132" w:rsidRDefault="00A338C0">
      <w:pPr>
        <w:widowControl/>
        <w:jc w:val="left"/>
        <w:rPr>
          <w:rFonts w:ascii="宋体" w:hAnsi="宋体"/>
          <w:b/>
          <w:sz w:val="24"/>
          <w:szCs w:val="20"/>
        </w:rPr>
      </w:pPr>
      <w:r>
        <w:rPr>
          <w:rFonts w:hAnsi="宋体"/>
          <w:b/>
          <w:sz w:val="24"/>
        </w:rPr>
        <w:br w:type="page"/>
      </w:r>
    </w:p>
    <w:p w14:paraId="2D7146AC" w14:textId="77777777" w:rsidR="005F3132" w:rsidRDefault="005F3132">
      <w:pPr>
        <w:pStyle w:val="affb"/>
        <w:tabs>
          <w:tab w:val="left" w:pos="5580"/>
        </w:tabs>
        <w:spacing w:line="360" w:lineRule="auto"/>
        <w:jc w:val="center"/>
        <w:rPr>
          <w:rFonts w:hAnsi="宋体"/>
          <w:b/>
          <w:sz w:val="24"/>
        </w:rPr>
      </w:pPr>
    </w:p>
    <w:p w14:paraId="6DB0FF69" w14:textId="77777777" w:rsidR="005F3132" w:rsidRDefault="005F3132">
      <w:pPr>
        <w:pStyle w:val="affb"/>
        <w:tabs>
          <w:tab w:val="left" w:pos="5580"/>
        </w:tabs>
        <w:spacing w:line="360" w:lineRule="auto"/>
        <w:jc w:val="center"/>
        <w:rPr>
          <w:rFonts w:hAnsi="宋体"/>
          <w:b/>
          <w:sz w:val="24"/>
        </w:rPr>
      </w:pPr>
    </w:p>
    <w:p w14:paraId="3A435190"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附件5-2   纳税证明复印件</w:t>
      </w:r>
    </w:p>
    <w:p w14:paraId="439CC2E0" w14:textId="77777777" w:rsidR="005F3132" w:rsidRDefault="005F3132">
      <w:pPr>
        <w:spacing w:line="360" w:lineRule="auto"/>
        <w:rPr>
          <w:rFonts w:ascii="宋体" w:hAnsi="宋体"/>
          <w:b/>
          <w:bCs/>
          <w:sz w:val="24"/>
        </w:rPr>
      </w:pPr>
    </w:p>
    <w:p w14:paraId="6FECE2BD"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DC364EB"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7C0379BD" w14:textId="77777777" w:rsidR="005F3132" w:rsidRDefault="005F3132">
      <w:pPr>
        <w:spacing w:line="360" w:lineRule="auto"/>
        <w:rPr>
          <w:rFonts w:ascii="宋体" w:hAnsi="宋体"/>
          <w:sz w:val="24"/>
          <w:szCs w:val="20"/>
        </w:rPr>
      </w:pPr>
    </w:p>
    <w:p w14:paraId="2C6236EE" w14:textId="77777777" w:rsidR="005F3132" w:rsidRDefault="00A338C0">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7" w:name="_Hlt520343000"/>
      <w:bookmarkStart w:id="648" w:name="_Hlt520350918"/>
      <w:bookmarkStart w:id="649" w:name="_Hlt520271212"/>
      <w:bookmarkStart w:id="650" w:name="_Hlt520274407"/>
      <w:bookmarkStart w:id="651" w:name="_Hlt520343392"/>
      <w:bookmarkStart w:id="652" w:name="_Hlt520273711"/>
      <w:bookmarkStart w:id="653" w:name="_Hlt520274065"/>
      <w:bookmarkStart w:id="654" w:name="_Hlt520274393"/>
      <w:bookmarkStart w:id="655" w:name="_Ref467988485"/>
      <w:bookmarkStart w:id="656" w:name="_Ref467988471"/>
      <w:bookmarkStart w:id="657" w:name="_Toc480942357"/>
      <w:bookmarkStart w:id="658" w:name="_Toc520356229"/>
      <w:bookmarkStart w:id="659" w:name="_Toc520125062"/>
      <w:bookmarkStart w:id="660" w:name="_Ref467988479"/>
      <w:bookmarkStart w:id="661" w:name="_Ref467990064"/>
      <w:bookmarkStart w:id="662" w:name="_Toc520356228"/>
      <w:bookmarkStart w:id="663" w:name="_Toc480942358"/>
      <w:bookmarkStart w:id="664" w:name="_Ref467990058"/>
      <w:bookmarkStart w:id="665" w:name="_Toc520125061"/>
      <w:bookmarkStart w:id="666" w:name="_Ref467990101"/>
      <w:bookmarkStart w:id="667" w:name="_Ref467990100"/>
      <w:bookmarkEnd w:id="647"/>
      <w:bookmarkEnd w:id="648"/>
      <w:bookmarkEnd w:id="649"/>
      <w:bookmarkEnd w:id="650"/>
      <w:bookmarkEnd w:id="651"/>
      <w:bookmarkEnd w:id="652"/>
      <w:bookmarkEnd w:id="653"/>
      <w:bookmarkEnd w:id="654"/>
    </w:p>
    <w:p w14:paraId="4EE21842"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52C986F9" w14:textId="77777777" w:rsidR="005F3132" w:rsidRDefault="00A338C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84BE6FC" w14:textId="77777777" w:rsidR="005F3132" w:rsidRDefault="005F3132">
      <w:pPr>
        <w:tabs>
          <w:tab w:val="left" w:pos="5580"/>
        </w:tabs>
        <w:spacing w:before="120" w:line="360" w:lineRule="auto"/>
        <w:ind w:firstLine="549"/>
        <w:jc w:val="center"/>
        <w:rPr>
          <w:rFonts w:ascii="宋体" w:hAnsi="宋体"/>
          <w:b/>
          <w:sz w:val="24"/>
        </w:rPr>
      </w:pPr>
    </w:p>
    <w:p w14:paraId="32E913EF" w14:textId="77777777" w:rsidR="005F3132" w:rsidRDefault="00A338C0">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2AE8F1E" w14:textId="77777777" w:rsidR="005F3132" w:rsidRDefault="00A338C0">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6DB53CD3"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5CEB5D11"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4C5E3D1A"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565AE5D0" w14:textId="77777777" w:rsidR="005F3132" w:rsidRDefault="005F3132">
      <w:pPr>
        <w:pStyle w:val="affb"/>
        <w:tabs>
          <w:tab w:val="left" w:pos="5580"/>
        </w:tabs>
        <w:spacing w:line="360" w:lineRule="auto"/>
        <w:ind w:left="424" w:firstLine="240"/>
        <w:rPr>
          <w:rFonts w:hAnsi="宋体"/>
          <w:sz w:val="24"/>
        </w:rPr>
      </w:pPr>
    </w:p>
    <w:p w14:paraId="782F2E75" w14:textId="77777777" w:rsidR="005F3132" w:rsidRDefault="005F3132">
      <w:pPr>
        <w:pStyle w:val="affb"/>
        <w:tabs>
          <w:tab w:val="left" w:pos="5580"/>
        </w:tabs>
        <w:spacing w:line="360" w:lineRule="auto"/>
        <w:ind w:left="424" w:firstLine="240"/>
        <w:rPr>
          <w:rFonts w:hAnsi="宋体"/>
          <w:sz w:val="24"/>
        </w:rPr>
      </w:pPr>
    </w:p>
    <w:p w14:paraId="45162CCC" w14:textId="77777777" w:rsidR="005F3132" w:rsidRDefault="005F3132">
      <w:pPr>
        <w:pStyle w:val="affb"/>
        <w:tabs>
          <w:tab w:val="left" w:pos="5580"/>
        </w:tabs>
        <w:spacing w:line="360" w:lineRule="auto"/>
        <w:ind w:left="424" w:firstLine="240"/>
        <w:rPr>
          <w:rFonts w:hAnsi="宋体"/>
          <w:sz w:val="24"/>
        </w:rPr>
      </w:pPr>
    </w:p>
    <w:p w14:paraId="7EC17655" w14:textId="77777777" w:rsidR="005F3132" w:rsidRDefault="005F3132">
      <w:pPr>
        <w:pStyle w:val="affb"/>
        <w:tabs>
          <w:tab w:val="left" w:pos="5580"/>
        </w:tabs>
        <w:spacing w:line="360" w:lineRule="auto"/>
        <w:ind w:left="424" w:firstLine="240"/>
        <w:rPr>
          <w:rFonts w:hAnsi="宋体"/>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p w14:paraId="5EE58E1E" w14:textId="77777777" w:rsidR="005F3132" w:rsidRDefault="00A338C0">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2789FCD3" w14:textId="77777777" w:rsidR="005F3132" w:rsidRDefault="005F3132">
      <w:pPr>
        <w:pStyle w:val="affb"/>
        <w:tabs>
          <w:tab w:val="left" w:pos="5580"/>
        </w:tabs>
        <w:spacing w:line="360" w:lineRule="auto"/>
        <w:jc w:val="center"/>
        <w:rPr>
          <w:rFonts w:hAnsi="宋体"/>
          <w:b/>
          <w:sz w:val="24"/>
        </w:rPr>
      </w:pPr>
    </w:p>
    <w:p w14:paraId="73B50204" w14:textId="77777777" w:rsidR="005F3132" w:rsidRDefault="005F3132">
      <w:pPr>
        <w:pStyle w:val="affb"/>
        <w:spacing w:line="360" w:lineRule="auto"/>
        <w:ind w:left="900" w:hanging="480"/>
        <w:rPr>
          <w:rFonts w:hAnsi="宋体"/>
          <w:bCs/>
          <w:color w:val="000000"/>
          <w:sz w:val="24"/>
        </w:rPr>
      </w:pPr>
    </w:p>
    <w:p w14:paraId="021B4BB8" w14:textId="77777777" w:rsidR="005F3132" w:rsidRDefault="00A338C0">
      <w:pPr>
        <w:spacing w:line="360" w:lineRule="auto"/>
        <w:rPr>
          <w:rFonts w:ascii="宋体" w:hAnsi="宋体"/>
          <w:color w:val="000000"/>
          <w:sz w:val="24"/>
        </w:rPr>
      </w:pPr>
      <w:bookmarkStart w:id="66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8"/>
    <w:p w14:paraId="6C34737C" w14:textId="77777777" w:rsidR="005F3132" w:rsidRDefault="005F3132">
      <w:pPr>
        <w:pStyle w:val="affb"/>
        <w:spacing w:line="360" w:lineRule="auto"/>
        <w:jc w:val="center"/>
        <w:rPr>
          <w:rFonts w:hAnsi="宋体"/>
          <w:b/>
          <w:bCs/>
          <w:sz w:val="24"/>
        </w:rPr>
      </w:pPr>
    </w:p>
    <w:p w14:paraId="333F4B3E" w14:textId="77777777" w:rsidR="005F3132" w:rsidRDefault="005F3132">
      <w:pPr>
        <w:pStyle w:val="affb"/>
        <w:spacing w:line="360" w:lineRule="auto"/>
        <w:jc w:val="center"/>
        <w:rPr>
          <w:rFonts w:hAnsi="宋体"/>
          <w:b/>
          <w:bCs/>
          <w:sz w:val="24"/>
        </w:rPr>
      </w:pPr>
    </w:p>
    <w:p w14:paraId="1E36695C" w14:textId="77777777" w:rsidR="005F3132" w:rsidRDefault="005F3132">
      <w:pPr>
        <w:pStyle w:val="affb"/>
        <w:spacing w:line="360" w:lineRule="auto"/>
        <w:jc w:val="center"/>
        <w:rPr>
          <w:rFonts w:hAnsi="宋体"/>
          <w:b/>
          <w:bCs/>
          <w:sz w:val="24"/>
        </w:rPr>
      </w:pPr>
    </w:p>
    <w:p w14:paraId="2874AE1D" w14:textId="77777777" w:rsidR="005F3132" w:rsidRDefault="00A338C0">
      <w:pPr>
        <w:pStyle w:val="affb"/>
        <w:spacing w:line="360" w:lineRule="auto"/>
        <w:jc w:val="center"/>
        <w:rPr>
          <w:rFonts w:hAnsi="宋体"/>
          <w:b/>
          <w:bCs/>
          <w:sz w:val="24"/>
        </w:rPr>
      </w:pPr>
      <w:r>
        <w:rPr>
          <w:rFonts w:hAnsi="宋体" w:hint="eastAsia"/>
        </w:rPr>
        <w:cr/>
      </w:r>
    </w:p>
    <w:p w14:paraId="1F485126" w14:textId="77777777" w:rsidR="005F3132" w:rsidRDefault="005F3132">
      <w:pPr>
        <w:pStyle w:val="affb"/>
        <w:spacing w:line="360" w:lineRule="auto"/>
        <w:jc w:val="center"/>
        <w:rPr>
          <w:rFonts w:hAnsi="宋体"/>
          <w:b/>
          <w:bCs/>
          <w:sz w:val="24"/>
        </w:rPr>
      </w:pPr>
    </w:p>
    <w:p w14:paraId="345DE4A4" w14:textId="77777777" w:rsidR="005F3132" w:rsidRDefault="005F3132">
      <w:pPr>
        <w:pStyle w:val="affb"/>
        <w:tabs>
          <w:tab w:val="left" w:pos="5580"/>
        </w:tabs>
        <w:spacing w:line="360" w:lineRule="auto"/>
        <w:jc w:val="center"/>
        <w:rPr>
          <w:rFonts w:hAnsi="宋体"/>
          <w:b/>
          <w:sz w:val="24"/>
        </w:rPr>
      </w:pPr>
    </w:p>
    <w:p w14:paraId="11192625" w14:textId="77777777" w:rsidR="005F3132" w:rsidRDefault="005F3132">
      <w:pPr>
        <w:pStyle w:val="affb"/>
        <w:tabs>
          <w:tab w:val="left" w:pos="5580"/>
        </w:tabs>
        <w:spacing w:line="360" w:lineRule="auto"/>
        <w:jc w:val="center"/>
        <w:rPr>
          <w:rFonts w:hAnsi="宋体"/>
          <w:b/>
          <w:sz w:val="24"/>
        </w:rPr>
      </w:pPr>
    </w:p>
    <w:p w14:paraId="0CD9269F" w14:textId="77777777" w:rsidR="005F3132" w:rsidRDefault="005F3132">
      <w:pPr>
        <w:pStyle w:val="affb"/>
        <w:tabs>
          <w:tab w:val="left" w:pos="5580"/>
        </w:tabs>
        <w:spacing w:line="360" w:lineRule="auto"/>
        <w:jc w:val="center"/>
        <w:rPr>
          <w:rFonts w:hAnsi="宋体"/>
          <w:b/>
          <w:sz w:val="24"/>
        </w:rPr>
      </w:pPr>
    </w:p>
    <w:p w14:paraId="01AB58B0" w14:textId="77777777" w:rsidR="005F3132" w:rsidRDefault="005F3132">
      <w:pPr>
        <w:pStyle w:val="affb"/>
        <w:tabs>
          <w:tab w:val="left" w:pos="5580"/>
        </w:tabs>
        <w:spacing w:line="360" w:lineRule="auto"/>
        <w:jc w:val="center"/>
        <w:rPr>
          <w:rFonts w:hAnsi="宋体"/>
          <w:b/>
          <w:sz w:val="24"/>
        </w:rPr>
      </w:pPr>
    </w:p>
    <w:p w14:paraId="257610E3" w14:textId="77777777" w:rsidR="005F3132" w:rsidRDefault="005F3132">
      <w:pPr>
        <w:pStyle w:val="affb"/>
        <w:tabs>
          <w:tab w:val="left" w:pos="5580"/>
        </w:tabs>
        <w:spacing w:line="360" w:lineRule="auto"/>
        <w:jc w:val="center"/>
        <w:rPr>
          <w:rFonts w:hAnsi="宋体"/>
          <w:b/>
          <w:sz w:val="24"/>
        </w:rPr>
      </w:pPr>
    </w:p>
    <w:p w14:paraId="3D7289BE" w14:textId="77777777" w:rsidR="005F3132" w:rsidRDefault="005F3132">
      <w:pPr>
        <w:pStyle w:val="affb"/>
        <w:tabs>
          <w:tab w:val="left" w:pos="5580"/>
        </w:tabs>
        <w:spacing w:line="360" w:lineRule="auto"/>
        <w:jc w:val="center"/>
        <w:rPr>
          <w:rFonts w:hAnsi="宋体"/>
          <w:b/>
          <w:sz w:val="24"/>
        </w:rPr>
      </w:pPr>
    </w:p>
    <w:p w14:paraId="6E1B0E1F" w14:textId="77777777" w:rsidR="005F3132" w:rsidRDefault="005F3132">
      <w:pPr>
        <w:pStyle w:val="affb"/>
        <w:tabs>
          <w:tab w:val="left" w:pos="5580"/>
        </w:tabs>
        <w:spacing w:line="360" w:lineRule="auto"/>
        <w:jc w:val="center"/>
        <w:rPr>
          <w:rFonts w:hAnsi="宋体"/>
          <w:b/>
          <w:sz w:val="24"/>
        </w:rPr>
      </w:pPr>
    </w:p>
    <w:p w14:paraId="1EF99BC6" w14:textId="77777777" w:rsidR="005F3132" w:rsidRDefault="005F3132">
      <w:pPr>
        <w:pStyle w:val="affb"/>
        <w:tabs>
          <w:tab w:val="left" w:pos="5580"/>
        </w:tabs>
        <w:spacing w:line="360" w:lineRule="auto"/>
        <w:jc w:val="center"/>
        <w:rPr>
          <w:rFonts w:hAnsi="宋体"/>
          <w:b/>
          <w:sz w:val="24"/>
        </w:rPr>
      </w:pPr>
    </w:p>
    <w:p w14:paraId="68D9AC9B" w14:textId="77777777" w:rsidR="005F3132" w:rsidRDefault="005F3132">
      <w:pPr>
        <w:pStyle w:val="affb"/>
        <w:tabs>
          <w:tab w:val="left" w:pos="5580"/>
        </w:tabs>
        <w:spacing w:line="360" w:lineRule="auto"/>
        <w:jc w:val="center"/>
        <w:rPr>
          <w:rFonts w:hAnsi="宋体"/>
          <w:b/>
          <w:sz w:val="24"/>
        </w:rPr>
      </w:pPr>
    </w:p>
    <w:p w14:paraId="01BFA090" w14:textId="77777777" w:rsidR="005F3132" w:rsidRDefault="005F3132">
      <w:pPr>
        <w:pStyle w:val="affb"/>
        <w:tabs>
          <w:tab w:val="left" w:pos="5580"/>
        </w:tabs>
        <w:spacing w:line="360" w:lineRule="auto"/>
        <w:jc w:val="center"/>
        <w:rPr>
          <w:rFonts w:hAnsi="宋体"/>
          <w:b/>
          <w:sz w:val="24"/>
        </w:rPr>
      </w:pPr>
    </w:p>
    <w:p w14:paraId="2F7F5728" w14:textId="77777777" w:rsidR="005F3132" w:rsidRDefault="005F3132">
      <w:pPr>
        <w:pStyle w:val="affb"/>
        <w:tabs>
          <w:tab w:val="left" w:pos="5580"/>
        </w:tabs>
        <w:spacing w:line="360" w:lineRule="auto"/>
        <w:jc w:val="center"/>
        <w:rPr>
          <w:rFonts w:hAnsi="宋体"/>
          <w:b/>
          <w:sz w:val="24"/>
        </w:rPr>
      </w:pPr>
    </w:p>
    <w:p w14:paraId="433F5EC4" w14:textId="77777777" w:rsidR="005F3132" w:rsidRDefault="005F3132">
      <w:pPr>
        <w:pStyle w:val="affb"/>
        <w:tabs>
          <w:tab w:val="left" w:pos="5580"/>
        </w:tabs>
        <w:spacing w:line="360" w:lineRule="auto"/>
        <w:jc w:val="center"/>
        <w:rPr>
          <w:rFonts w:hAnsi="宋体"/>
          <w:b/>
          <w:sz w:val="24"/>
        </w:rPr>
      </w:pPr>
    </w:p>
    <w:p w14:paraId="71236FC0" w14:textId="77777777" w:rsidR="005F3132" w:rsidRDefault="005F3132">
      <w:pPr>
        <w:pStyle w:val="affb"/>
        <w:tabs>
          <w:tab w:val="left" w:pos="5580"/>
        </w:tabs>
        <w:spacing w:line="360" w:lineRule="auto"/>
        <w:jc w:val="center"/>
        <w:rPr>
          <w:rFonts w:hAnsi="宋体"/>
          <w:b/>
          <w:sz w:val="24"/>
        </w:rPr>
      </w:pPr>
    </w:p>
    <w:p w14:paraId="7782FDD3" w14:textId="77777777" w:rsidR="005F3132" w:rsidRDefault="005F3132">
      <w:pPr>
        <w:pStyle w:val="affb"/>
        <w:tabs>
          <w:tab w:val="left" w:pos="5580"/>
        </w:tabs>
        <w:spacing w:line="360" w:lineRule="auto"/>
        <w:jc w:val="center"/>
        <w:rPr>
          <w:rFonts w:hAnsi="宋体"/>
          <w:b/>
          <w:sz w:val="24"/>
        </w:rPr>
      </w:pPr>
    </w:p>
    <w:p w14:paraId="77508933" w14:textId="77777777" w:rsidR="005F3132" w:rsidRDefault="005F3132">
      <w:pPr>
        <w:pStyle w:val="affb"/>
        <w:tabs>
          <w:tab w:val="left" w:pos="5580"/>
        </w:tabs>
        <w:spacing w:line="360" w:lineRule="auto"/>
        <w:jc w:val="center"/>
        <w:rPr>
          <w:rFonts w:hAnsi="宋体"/>
          <w:b/>
          <w:sz w:val="24"/>
        </w:rPr>
      </w:pPr>
    </w:p>
    <w:p w14:paraId="67AC6BFA" w14:textId="77777777" w:rsidR="005F3132" w:rsidRDefault="005F3132">
      <w:pPr>
        <w:pStyle w:val="affb"/>
        <w:tabs>
          <w:tab w:val="left" w:pos="5580"/>
        </w:tabs>
        <w:spacing w:line="360" w:lineRule="auto"/>
        <w:jc w:val="center"/>
        <w:rPr>
          <w:rFonts w:hAnsi="宋体"/>
          <w:b/>
          <w:sz w:val="24"/>
        </w:rPr>
      </w:pPr>
    </w:p>
    <w:p w14:paraId="5CB738CD" w14:textId="77777777" w:rsidR="005F3132" w:rsidRDefault="005F3132">
      <w:pPr>
        <w:pStyle w:val="affb"/>
        <w:tabs>
          <w:tab w:val="left" w:pos="5580"/>
        </w:tabs>
        <w:spacing w:line="360" w:lineRule="auto"/>
        <w:jc w:val="center"/>
        <w:rPr>
          <w:rFonts w:hAnsi="宋体"/>
          <w:b/>
          <w:sz w:val="24"/>
        </w:rPr>
      </w:pPr>
    </w:p>
    <w:p w14:paraId="7C0AE849"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97E343A" w14:textId="77777777" w:rsidR="005F3132" w:rsidRDefault="005F3132">
      <w:pPr>
        <w:spacing w:line="360" w:lineRule="auto"/>
        <w:ind w:firstLineChars="200" w:firstLine="480"/>
        <w:rPr>
          <w:rFonts w:ascii="宋体" w:hAnsi="宋体"/>
          <w:sz w:val="24"/>
        </w:rPr>
      </w:pPr>
    </w:p>
    <w:p w14:paraId="09A66AB8" w14:textId="77777777" w:rsidR="005F3132" w:rsidRDefault="00A338C0">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058B98F" w14:textId="77777777" w:rsidR="005F3132" w:rsidRDefault="00A338C0">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37CEF" w14:textId="77777777" w:rsidR="005F3132" w:rsidRDefault="005F3132">
      <w:pPr>
        <w:spacing w:line="360" w:lineRule="auto"/>
        <w:rPr>
          <w:rFonts w:ascii="宋体" w:hAnsi="宋体"/>
          <w:sz w:val="24"/>
        </w:rPr>
      </w:pPr>
    </w:p>
    <w:p w14:paraId="2A6CE2CC" w14:textId="77777777" w:rsidR="005F3132" w:rsidRDefault="005F3132">
      <w:pPr>
        <w:spacing w:line="360" w:lineRule="auto"/>
        <w:rPr>
          <w:rFonts w:ascii="宋体" w:hAnsi="宋体"/>
          <w:sz w:val="24"/>
        </w:rPr>
      </w:pPr>
    </w:p>
    <w:p w14:paraId="2E457D42" w14:textId="77777777" w:rsidR="005F3132" w:rsidRDefault="005F3132">
      <w:pPr>
        <w:spacing w:line="360" w:lineRule="auto"/>
        <w:rPr>
          <w:rFonts w:ascii="宋体" w:hAnsi="宋体"/>
          <w:sz w:val="24"/>
        </w:rPr>
      </w:pPr>
    </w:p>
    <w:p w14:paraId="3AE31BF4"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5B4245A"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5AE359D3"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EF9D848" w14:textId="77777777" w:rsidR="005F3132" w:rsidRDefault="005F3132">
      <w:pPr>
        <w:rPr>
          <w:rFonts w:ascii="宋体" w:hAnsi="宋体"/>
          <w:sz w:val="24"/>
        </w:rPr>
      </w:pPr>
    </w:p>
    <w:p w14:paraId="31EB19D3"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34A7B10" w14:textId="77777777" w:rsidR="005F3132" w:rsidRDefault="005F3132">
      <w:pPr>
        <w:rPr>
          <w:rFonts w:ascii="宋体" w:hAnsi="宋体"/>
          <w:sz w:val="24"/>
        </w:rPr>
      </w:pPr>
    </w:p>
    <w:p w14:paraId="7B5FCC42" w14:textId="77777777" w:rsidR="005F3132" w:rsidRDefault="005F3132">
      <w:pPr>
        <w:rPr>
          <w:rFonts w:ascii="宋体" w:hAnsi="宋体"/>
          <w:sz w:val="24"/>
        </w:rPr>
      </w:pPr>
    </w:p>
    <w:p w14:paraId="252BE9B4" w14:textId="77777777" w:rsidR="005F3132" w:rsidRDefault="00A338C0">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0B15D42" w14:textId="77777777" w:rsidR="005F3132" w:rsidRDefault="005F3132">
      <w:pPr>
        <w:pStyle w:val="af"/>
      </w:pPr>
    </w:p>
    <w:p w14:paraId="4F536FAA" w14:textId="77777777" w:rsidR="005F3132" w:rsidRDefault="005F3132">
      <w:pPr>
        <w:rPr>
          <w:rFonts w:ascii="宋体" w:hAnsi="宋体"/>
          <w:sz w:val="24"/>
        </w:rPr>
      </w:pPr>
    </w:p>
    <w:p w14:paraId="4EEF998F" w14:textId="77777777" w:rsidR="005F3132" w:rsidRDefault="00A338C0">
      <w:pPr>
        <w:widowControl/>
        <w:jc w:val="left"/>
        <w:rPr>
          <w:rFonts w:ascii="宋体" w:hAnsi="宋体"/>
          <w:sz w:val="24"/>
        </w:rPr>
      </w:pPr>
      <w:r>
        <w:rPr>
          <w:rFonts w:ascii="宋体" w:hAnsi="宋体"/>
          <w:sz w:val="24"/>
        </w:rPr>
        <w:br w:type="page"/>
      </w:r>
    </w:p>
    <w:p w14:paraId="58E2E3C1" w14:textId="77777777" w:rsidR="005F3132" w:rsidRDefault="005F3132">
      <w:pPr>
        <w:rPr>
          <w:rFonts w:ascii="宋体" w:hAnsi="宋体"/>
          <w:sz w:val="24"/>
        </w:rPr>
      </w:pPr>
    </w:p>
    <w:p w14:paraId="13485708" w14:textId="77777777" w:rsidR="005F3132" w:rsidRDefault="00A338C0">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593F814E" w14:textId="77777777" w:rsidR="005F3132" w:rsidRDefault="00A338C0">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4507E66" w14:textId="77777777" w:rsidR="005F3132" w:rsidRDefault="00A338C0">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F0E12EE" w14:textId="77777777" w:rsidR="005F3132" w:rsidRDefault="00A338C0">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5F3132" w14:paraId="10DA8657" w14:textId="77777777">
        <w:trPr>
          <w:trHeight w:val="567"/>
        </w:trPr>
        <w:tc>
          <w:tcPr>
            <w:tcW w:w="8096" w:type="dxa"/>
            <w:gridSpan w:val="2"/>
            <w:vAlign w:val="center"/>
          </w:tcPr>
          <w:p w14:paraId="69F9024F" w14:textId="77777777" w:rsidR="005F3132" w:rsidRDefault="00A338C0">
            <w:pPr>
              <w:jc w:val="center"/>
              <w:rPr>
                <w:rFonts w:ascii="宋体" w:hAnsi="宋体"/>
                <w:color w:val="000000"/>
              </w:rPr>
            </w:pPr>
            <w:r>
              <w:rPr>
                <w:rFonts w:ascii="宋体" w:hAnsi="宋体" w:hint="eastAsia"/>
                <w:color w:val="000000"/>
              </w:rPr>
              <w:t>与供应商的负责人为同一人的其他单位名称</w:t>
            </w:r>
          </w:p>
        </w:tc>
      </w:tr>
      <w:tr w:rsidR="005F3132" w14:paraId="5D035B85" w14:textId="77777777">
        <w:trPr>
          <w:trHeight w:val="567"/>
        </w:trPr>
        <w:tc>
          <w:tcPr>
            <w:tcW w:w="1172" w:type="dxa"/>
            <w:vAlign w:val="center"/>
          </w:tcPr>
          <w:p w14:paraId="2A6071D4"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50FB8AA9"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87C0906" w14:textId="77777777">
        <w:trPr>
          <w:trHeight w:val="567"/>
        </w:trPr>
        <w:tc>
          <w:tcPr>
            <w:tcW w:w="1172" w:type="dxa"/>
            <w:vAlign w:val="center"/>
          </w:tcPr>
          <w:p w14:paraId="64DAED42"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3DCCE50D" w14:textId="77777777" w:rsidR="005F3132" w:rsidRDefault="00A338C0">
            <w:pPr>
              <w:jc w:val="center"/>
              <w:rPr>
                <w:rFonts w:ascii="宋体" w:hAnsi="宋体"/>
                <w:b/>
                <w:color w:val="000000"/>
              </w:rPr>
            </w:pPr>
            <w:r>
              <w:rPr>
                <w:rFonts w:ascii="宋体" w:hAnsi="宋体"/>
                <w:b/>
                <w:color w:val="000000"/>
              </w:rPr>
              <w:t>……</w:t>
            </w:r>
          </w:p>
        </w:tc>
      </w:tr>
      <w:tr w:rsidR="005F3132" w14:paraId="45007E4E" w14:textId="77777777">
        <w:trPr>
          <w:trHeight w:val="567"/>
        </w:trPr>
        <w:tc>
          <w:tcPr>
            <w:tcW w:w="1172" w:type="dxa"/>
            <w:vAlign w:val="center"/>
          </w:tcPr>
          <w:p w14:paraId="49731B32"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5FE73C48" w14:textId="77777777" w:rsidR="005F3132" w:rsidRDefault="00A338C0">
            <w:pPr>
              <w:jc w:val="center"/>
              <w:rPr>
                <w:rFonts w:ascii="宋体" w:hAnsi="宋体"/>
                <w:b/>
                <w:color w:val="000000"/>
              </w:rPr>
            </w:pPr>
            <w:r>
              <w:rPr>
                <w:rFonts w:ascii="宋体" w:hAnsi="宋体"/>
                <w:b/>
                <w:color w:val="000000"/>
              </w:rPr>
              <w:t>……</w:t>
            </w:r>
          </w:p>
        </w:tc>
      </w:tr>
      <w:tr w:rsidR="005F3132" w14:paraId="3FCB7A4F" w14:textId="77777777">
        <w:trPr>
          <w:trHeight w:val="567"/>
        </w:trPr>
        <w:tc>
          <w:tcPr>
            <w:tcW w:w="1172" w:type="dxa"/>
            <w:vAlign w:val="center"/>
          </w:tcPr>
          <w:p w14:paraId="3EFA629C"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26A5C035" w14:textId="77777777" w:rsidR="005F3132" w:rsidRDefault="00A338C0">
            <w:pPr>
              <w:jc w:val="center"/>
              <w:rPr>
                <w:rFonts w:ascii="宋体" w:hAnsi="宋体"/>
                <w:b/>
                <w:color w:val="000000"/>
              </w:rPr>
            </w:pPr>
            <w:r>
              <w:rPr>
                <w:rFonts w:ascii="宋体" w:hAnsi="宋体"/>
                <w:b/>
                <w:color w:val="000000"/>
              </w:rPr>
              <w:t>……</w:t>
            </w:r>
          </w:p>
        </w:tc>
      </w:tr>
      <w:tr w:rsidR="005F3132" w14:paraId="73A0D335" w14:textId="77777777">
        <w:trPr>
          <w:trHeight w:val="567"/>
        </w:trPr>
        <w:tc>
          <w:tcPr>
            <w:tcW w:w="8096" w:type="dxa"/>
            <w:gridSpan w:val="2"/>
            <w:vAlign w:val="center"/>
          </w:tcPr>
          <w:p w14:paraId="7C20065B" w14:textId="77777777" w:rsidR="005F3132" w:rsidRDefault="00A338C0">
            <w:pPr>
              <w:jc w:val="center"/>
              <w:rPr>
                <w:rFonts w:ascii="宋体" w:hAnsi="宋体"/>
                <w:color w:val="000000"/>
              </w:rPr>
            </w:pPr>
            <w:r>
              <w:rPr>
                <w:rFonts w:ascii="宋体" w:hAnsi="宋体" w:hint="eastAsia"/>
                <w:color w:val="000000"/>
              </w:rPr>
              <w:t>与供应商存在直接控股、管理关系的其他单位名称</w:t>
            </w:r>
          </w:p>
        </w:tc>
      </w:tr>
      <w:tr w:rsidR="005F3132" w14:paraId="1E101905" w14:textId="77777777">
        <w:trPr>
          <w:trHeight w:val="567"/>
        </w:trPr>
        <w:tc>
          <w:tcPr>
            <w:tcW w:w="1172" w:type="dxa"/>
            <w:vAlign w:val="center"/>
          </w:tcPr>
          <w:p w14:paraId="7BD385B9"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7CBDF294"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D12402B" w14:textId="77777777">
        <w:trPr>
          <w:trHeight w:val="567"/>
        </w:trPr>
        <w:tc>
          <w:tcPr>
            <w:tcW w:w="1172" w:type="dxa"/>
            <w:vAlign w:val="center"/>
          </w:tcPr>
          <w:p w14:paraId="6A9C9507"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140E20EF" w14:textId="77777777" w:rsidR="005F3132" w:rsidRDefault="00A338C0">
            <w:pPr>
              <w:jc w:val="center"/>
              <w:rPr>
                <w:rFonts w:ascii="宋体" w:hAnsi="宋体"/>
                <w:b/>
                <w:color w:val="000000"/>
              </w:rPr>
            </w:pPr>
            <w:r>
              <w:rPr>
                <w:rFonts w:ascii="宋体" w:hAnsi="宋体"/>
                <w:b/>
                <w:color w:val="000000"/>
              </w:rPr>
              <w:t>……</w:t>
            </w:r>
          </w:p>
        </w:tc>
      </w:tr>
      <w:tr w:rsidR="005F3132" w14:paraId="46456446" w14:textId="77777777">
        <w:trPr>
          <w:trHeight w:val="567"/>
        </w:trPr>
        <w:tc>
          <w:tcPr>
            <w:tcW w:w="1172" w:type="dxa"/>
            <w:vAlign w:val="center"/>
          </w:tcPr>
          <w:p w14:paraId="4034BF89"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42A4C5CF" w14:textId="77777777" w:rsidR="005F3132" w:rsidRDefault="00A338C0">
            <w:pPr>
              <w:jc w:val="center"/>
              <w:rPr>
                <w:rFonts w:ascii="宋体" w:hAnsi="宋体"/>
                <w:b/>
                <w:color w:val="000000"/>
              </w:rPr>
            </w:pPr>
            <w:r>
              <w:rPr>
                <w:rFonts w:ascii="宋体" w:hAnsi="宋体"/>
                <w:b/>
                <w:color w:val="000000"/>
              </w:rPr>
              <w:t>……</w:t>
            </w:r>
          </w:p>
        </w:tc>
      </w:tr>
      <w:tr w:rsidR="005F3132" w14:paraId="3F810BF6" w14:textId="77777777">
        <w:trPr>
          <w:trHeight w:val="567"/>
        </w:trPr>
        <w:tc>
          <w:tcPr>
            <w:tcW w:w="1172" w:type="dxa"/>
            <w:vAlign w:val="center"/>
          </w:tcPr>
          <w:p w14:paraId="6F24B59B"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6E57F5E4" w14:textId="77777777" w:rsidR="005F3132" w:rsidRDefault="00A338C0">
            <w:pPr>
              <w:jc w:val="center"/>
              <w:rPr>
                <w:rFonts w:ascii="宋体" w:hAnsi="宋体"/>
                <w:b/>
                <w:color w:val="000000"/>
              </w:rPr>
            </w:pPr>
            <w:r>
              <w:rPr>
                <w:rFonts w:ascii="宋体" w:hAnsi="宋体"/>
                <w:b/>
                <w:color w:val="000000"/>
              </w:rPr>
              <w:t>……</w:t>
            </w:r>
          </w:p>
        </w:tc>
      </w:tr>
    </w:tbl>
    <w:p w14:paraId="54B4B801" w14:textId="77777777" w:rsidR="005F3132" w:rsidRDefault="005F3132">
      <w:pPr>
        <w:snapToGrid w:val="0"/>
        <w:spacing w:line="360" w:lineRule="auto"/>
        <w:jc w:val="left"/>
        <w:rPr>
          <w:rFonts w:ascii="宋体" w:hAnsi="宋体" w:cs="宋体"/>
          <w:color w:val="000000"/>
          <w:sz w:val="24"/>
          <w:lang w:val="zh-CN"/>
        </w:rPr>
      </w:pPr>
    </w:p>
    <w:p w14:paraId="3403DDD3" w14:textId="77777777" w:rsidR="005F3132" w:rsidRDefault="00A338C0">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1361AADE" w14:textId="77777777" w:rsidR="005F3132" w:rsidRDefault="00A338C0">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24E4B781" w14:textId="77777777" w:rsidR="005F3132" w:rsidRDefault="00A338C0">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756093D2" w14:textId="77777777" w:rsidR="005F3132" w:rsidRDefault="005F3132">
      <w:pPr>
        <w:spacing w:line="360" w:lineRule="auto"/>
        <w:jc w:val="left"/>
        <w:rPr>
          <w:rFonts w:ascii="宋体" w:hAnsi="宋体"/>
          <w:b/>
          <w:bCs/>
          <w:color w:val="000000"/>
          <w:sz w:val="24"/>
        </w:rPr>
      </w:pPr>
    </w:p>
    <w:p w14:paraId="1513D5D4" w14:textId="77777777" w:rsidR="005F3132" w:rsidRDefault="00A338C0">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4FEE74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31FB70A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61D72B0" w14:textId="77777777" w:rsidR="005F3132" w:rsidRDefault="00A338C0">
      <w:pPr>
        <w:spacing w:line="360" w:lineRule="auto"/>
        <w:rPr>
          <w:rFonts w:ascii="宋体" w:hAnsi="宋体"/>
          <w:bCs/>
          <w:color w:val="000000"/>
          <w:sz w:val="24"/>
        </w:rPr>
      </w:pPr>
      <w:r>
        <w:rPr>
          <w:rFonts w:ascii="宋体" w:hAnsi="宋体"/>
          <w:color w:val="000000"/>
          <w:sz w:val="24"/>
        </w:rPr>
        <w:br w:type="page"/>
      </w:r>
    </w:p>
    <w:p w14:paraId="02C59060" w14:textId="77777777" w:rsidR="005F3132" w:rsidRDefault="00A338C0">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70405C75" w14:textId="77777777" w:rsidR="005F3132" w:rsidRDefault="005F3132">
      <w:pPr>
        <w:pStyle w:val="af"/>
      </w:pPr>
    </w:p>
    <w:p w14:paraId="7027ED70" w14:textId="77777777" w:rsidR="005F3132" w:rsidRDefault="005F3132">
      <w:pPr>
        <w:pStyle w:val="af"/>
      </w:pPr>
    </w:p>
    <w:p w14:paraId="46CCD90C" w14:textId="77777777" w:rsidR="005F3132" w:rsidRDefault="005F3132">
      <w:pPr>
        <w:rPr>
          <w:rFonts w:ascii="宋体" w:hAnsi="宋体"/>
          <w:sz w:val="24"/>
        </w:rPr>
      </w:pPr>
    </w:p>
    <w:p w14:paraId="3BAF88D6" w14:textId="77777777" w:rsidR="005F3132" w:rsidRDefault="00A338C0">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58214DA9" w14:textId="77777777" w:rsidR="005F3132" w:rsidRDefault="005F3132">
      <w:pPr>
        <w:spacing w:line="480" w:lineRule="auto"/>
        <w:rPr>
          <w:rFonts w:ascii="宋体" w:hAnsi="宋体"/>
          <w:sz w:val="24"/>
        </w:rPr>
      </w:pPr>
    </w:p>
    <w:p w14:paraId="10AD3705" w14:textId="77777777" w:rsidR="005F3132" w:rsidRDefault="00A338C0">
      <w:pPr>
        <w:ind w:firstLineChars="200" w:firstLine="480"/>
        <w:rPr>
          <w:rFonts w:ascii="宋体" w:hAnsi="宋体"/>
          <w:sz w:val="24"/>
        </w:rPr>
      </w:pPr>
      <w:r>
        <w:rPr>
          <w:rFonts w:ascii="宋体" w:hAnsi="宋体" w:hint="eastAsia"/>
          <w:sz w:val="24"/>
        </w:rPr>
        <w:t>特此声明。</w:t>
      </w:r>
    </w:p>
    <w:p w14:paraId="60248080" w14:textId="77777777" w:rsidR="005F3132" w:rsidRDefault="005F3132">
      <w:pPr>
        <w:ind w:firstLineChars="200" w:firstLine="480"/>
        <w:rPr>
          <w:rFonts w:ascii="宋体" w:hAnsi="宋体"/>
          <w:sz w:val="24"/>
        </w:rPr>
      </w:pPr>
    </w:p>
    <w:p w14:paraId="7362857D" w14:textId="77777777" w:rsidR="005F3132" w:rsidRDefault="005F3132">
      <w:pPr>
        <w:ind w:firstLineChars="200" w:firstLine="480"/>
        <w:rPr>
          <w:rFonts w:ascii="宋体" w:hAnsi="宋体"/>
          <w:sz w:val="24"/>
        </w:rPr>
      </w:pPr>
    </w:p>
    <w:p w14:paraId="25A80832" w14:textId="77777777" w:rsidR="005F3132" w:rsidRDefault="005F3132">
      <w:pPr>
        <w:ind w:firstLineChars="200" w:firstLine="480"/>
        <w:rPr>
          <w:rFonts w:ascii="宋体" w:hAnsi="宋体"/>
          <w:sz w:val="24"/>
        </w:rPr>
      </w:pPr>
    </w:p>
    <w:p w14:paraId="3A4F1C57" w14:textId="77777777" w:rsidR="005F3132" w:rsidRDefault="005F3132">
      <w:pPr>
        <w:ind w:firstLineChars="200" w:firstLine="480"/>
        <w:rPr>
          <w:rFonts w:ascii="宋体" w:hAnsi="宋体"/>
          <w:sz w:val="24"/>
        </w:rPr>
      </w:pPr>
    </w:p>
    <w:p w14:paraId="07FEF599" w14:textId="77777777" w:rsidR="005F3132" w:rsidRDefault="005F3132">
      <w:pPr>
        <w:ind w:firstLineChars="200" w:firstLine="480"/>
        <w:rPr>
          <w:rFonts w:ascii="宋体" w:hAnsi="宋体"/>
          <w:sz w:val="24"/>
        </w:rPr>
      </w:pPr>
    </w:p>
    <w:p w14:paraId="5B20A6B4" w14:textId="77777777" w:rsidR="005F3132" w:rsidRDefault="005F3132">
      <w:pPr>
        <w:ind w:firstLineChars="200" w:firstLine="480"/>
        <w:rPr>
          <w:rFonts w:ascii="宋体" w:hAnsi="宋体"/>
          <w:sz w:val="24"/>
        </w:rPr>
      </w:pPr>
    </w:p>
    <w:p w14:paraId="0EA8231B" w14:textId="77777777" w:rsidR="005F3132" w:rsidRDefault="005F3132">
      <w:pPr>
        <w:ind w:firstLineChars="200" w:firstLine="480"/>
        <w:rPr>
          <w:rFonts w:ascii="宋体" w:hAnsi="宋体"/>
          <w:sz w:val="24"/>
        </w:rPr>
      </w:pPr>
    </w:p>
    <w:p w14:paraId="635782DF"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448A77"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7380CED2"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8B3518" w14:textId="77777777" w:rsidR="005F3132" w:rsidRDefault="005F3132">
      <w:pPr>
        <w:rPr>
          <w:rFonts w:ascii="宋体" w:hAnsi="宋体"/>
          <w:sz w:val="24"/>
        </w:rPr>
      </w:pPr>
    </w:p>
    <w:p w14:paraId="0A80954A"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1EBFADF" w14:textId="77777777" w:rsidR="005F3132" w:rsidRDefault="005F3132">
      <w:pPr>
        <w:spacing w:line="360" w:lineRule="auto"/>
        <w:rPr>
          <w:rFonts w:ascii="宋体" w:hAnsi="宋体"/>
          <w:bCs/>
          <w:color w:val="000000"/>
          <w:sz w:val="24"/>
        </w:rPr>
      </w:pPr>
    </w:p>
    <w:p w14:paraId="5503FF53" w14:textId="77777777" w:rsidR="005F3132" w:rsidRDefault="00A338C0">
      <w:pPr>
        <w:widowControl/>
        <w:jc w:val="left"/>
        <w:rPr>
          <w:rFonts w:ascii="宋体" w:hAnsi="宋体"/>
          <w:bCs/>
          <w:color w:val="000000"/>
          <w:sz w:val="24"/>
        </w:rPr>
      </w:pPr>
      <w:r>
        <w:rPr>
          <w:rFonts w:ascii="宋体" w:hAnsi="宋体"/>
          <w:bCs/>
          <w:color w:val="000000"/>
          <w:sz w:val="24"/>
        </w:rPr>
        <w:br w:type="page"/>
      </w:r>
    </w:p>
    <w:p w14:paraId="1566E37B" w14:textId="77777777" w:rsidR="005F3132" w:rsidRDefault="005F3132">
      <w:pPr>
        <w:spacing w:line="360" w:lineRule="auto"/>
        <w:rPr>
          <w:rFonts w:ascii="宋体" w:hAnsi="宋体"/>
          <w:bCs/>
          <w:color w:val="000000"/>
          <w:sz w:val="24"/>
        </w:rPr>
      </w:pPr>
    </w:p>
    <w:p w14:paraId="2731A560" w14:textId="77777777" w:rsidR="005F3132" w:rsidRDefault="00A338C0">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6A2167D" w14:textId="77777777" w:rsidR="005F3132" w:rsidRDefault="00A338C0">
      <w:pPr>
        <w:pStyle w:val="af"/>
      </w:pPr>
      <w:r>
        <w:rPr>
          <w:rFonts w:hint="eastAsia"/>
        </w:rPr>
        <w:t>2</w:t>
      </w:r>
      <w:r>
        <w:t>.1</w:t>
      </w:r>
      <w:r>
        <w:rPr>
          <w:rFonts w:hint="eastAsia"/>
        </w:rPr>
        <w:t>承诺函</w:t>
      </w:r>
    </w:p>
    <w:p w14:paraId="03457F3F" w14:textId="77777777" w:rsidR="005F3132" w:rsidRDefault="005F3132">
      <w:pPr>
        <w:pStyle w:val="af"/>
      </w:pPr>
    </w:p>
    <w:p w14:paraId="1C2F5274"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5E7AF951" w14:textId="77777777" w:rsidR="005F3132" w:rsidRDefault="005F3132">
      <w:pPr>
        <w:pStyle w:val="af"/>
      </w:pPr>
    </w:p>
    <w:p w14:paraId="2EBB8CB7" w14:textId="77777777" w:rsidR="005F3132" w:rsidRDefault="00A338C0">
      <w:pPr>
        <w:pStyle w:val="af"/>
        <w:ind w:firstLineChars="200" w:firstLine="480"/>
      </w:pPr>
      <w:r>
        <w:rPr>
          <w:rFonts w:hint="eastAsia"/>
        </w:rPr>
        <w:t>我公司承诺具有履行合同所必需的设备和专业技术能力。</w:t>
      </w:r>
    </w:p>
    <w:p w14:paraId="6C121EB8" w14:textId="77777777" w:rsidR="005F3132" w:rsidRDefault="005F3132">
      <w:pPr>
        <w:pStyle w:val="af"/>
      </w:pPr>
    </w:p>
    <w:p w14:paraId="0E317BAC"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B622EA8"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20A4AD36"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895C3B6" w14:textId="77777777" w:rsidR="005F3132" w:rsidRDefault="005F3132">
      <w:pPr>
        <w:rPr>
          <w:rFonts w:ascii="宋体" w:hAnsi="宋体"/>
          <w:sz w:val="24"/>
        </w:rPr>
      </w:pPr>
    </w:p>
    <w:p w14:paraId="548207D0"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B72A994" w14:textId="77777777" w:rsidR="005F3132" w:rsidRDefault="005F3132">
      <w:pPr>
        <w:pStyle w:val="af"/>
      </w:pPr>
    </w:p>
    <w:p w14:paraId="18E065A4" w14:textId="77777777" w:rsidR="005F3132" w:rsidRDefault="00A338C0">
      <w:pPr>
        <w:rPr>
          <w:rFonts w:ascii="宋体" w:hAnsi="宋体"/>
          <w:b/>
          <w:sz w:val="24"/>
        </w:rPr>
      </w:pPr>
      <w:r>
        <w:rPr>
          <w:rFonts w:ascii="宋体" w:hAnsi="宋体"/>
          <w:b/>
          <w:sz w:val="24"/>
        </w:rPr>
        <w:br w:type="page"/>
      </w:r>
    </w:p>
    <w:p w14:paraId="73A7F401" w14:textId="77777777" w:rsidR="005F3132" w:rsidRDefault="00A338C0">
      <w:pPr>
        <w:pStyle w:val="24"/>
        <w:spacing w:line="360" w:lineRule="auto"/>
        <w:rPr>
          <w:rFonts w:ascii="宋体" w:eastAsia="宋体" w:hAnsi="宋体"/>
          <w:sz w:val="28"/>
        </w:rPr>
      </w:pPr>
      <w:bookmarkStart w:id="669" w:name="_Toc21862778"/>
      <w:bookmarkStart w:id="670" w:name="_Toc55375762"/>
      <w:bookmarkStart w:id="671" w:name="_Toc82524652"/>
      <w:bookmarkStart w:id="672" w:name="_Toc126851878"/>
      <w:bookmarkStart w:id="673" w:name="_Toc55374361"/>
      <w:bookmarkStart w:id="674" w:name="_Toc13314109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5" w:name="_Hlk129948160"/>
      <w:r>
        <w:rPr>
          <w:rFonts w:ascii="宋体" w:eastAsia="宋体" w:hAnsi="宋体" w:hint="eastAsia"/>
          <w:sz w:val="28"/>
        </w:rPr>
        <w:t>法定代表人授权书</w:t>
      </w:r>
      <w:r>
        <w:rPr>
          <w:rFonts w:ascii="宋体" w:eastAsia="宋体" w:hAnsi="宋体"/>
          <w:sz w:val="28"/>
        </w:rPr>
        <w:t>(</w:t>
      </w:r>
      <w:bookmarkEnd w:id="675"/>
      <w:r>
        <w:rPr>
          <w:rFonts w:ascii="宋体" w:eastAsia="宋体" w:hAnsi="宋体" w:hint="eastAsia"/>
          <w:sz w:val="28"/>
        </w:rPr>
        <w:t>实质性格式</w:t>
      </w:r>
      <w:r>
        <w:rPr>
          <w:rFonts w:ascii="宋体" w:eastAsia="宋体" w:hAnsi="宋体"/>
          <w:sz w:val="28"/>
        </w:rPr>
        <w:t>)</w:t>
      </w:r>
      <w:bookmarkEnd w:id="669"/>
      <w:bookmarkEnd w:id="670"/>
      <w:bookmarkEnd w:id="671"/>
      <w:bookmarkEnd w:id="672"/>
      <w:bookmarkEnd w:id="673"/>
      <w:bookmarkEnd w:id="674"/>
    </w:p>
    <w:p w14:paraId="0D48C9BF" w14:textId="77777777" w:rsidR="005F3132" w:rsidRDefault="00A338C0">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C704FC5"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6" w:name="_Hlk129948149"/>
      <w:r>
        <w:rPr>
          <w:rFonts w:hAnsi="宋体" w:hint="eastAsia"/>
          <w:color w:val="000000"/>
          <w:sz w:val="24"/>
        </w:rPr>
        <w:t>授权人</w:t>
      </w:r>
      <w:bookmarkEnd w:id="676"/>
      <w:r>
        <w:rPr>
          <w:rFonts w:hAnsi="宋体" w:hint="eastAsia"/>
          <w:color w:val="000000"/>
          <w:sz w:val="24"/>
        </w:rPr>
        <w:t>）签字_______________________________</w:t>
      </w:r>
    </w:p>
    <w:p w14:paraId="3BB118ED"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14160634"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2BF8C505" w14:textId="77777777" w:rsidR="005F3132" w:rsidRDefault="00A338C0">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01AB1947" w14:textId="77777777" w:rsidR="005F3132" w:rsidRDefault="00A338C0">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1BF55EB6" w14:textId="77777777" w:rsidR="005F3132" w:rsidRDefault="00A338C0">
      <w:pPr>
        <w:spacing w:line="360" w:lineRule="auto"/>
        <w:rPr>
          <w:rFonts w:ascii="宋体" w:hAnsi="宋体"/>
          <w:b/>
          <w:color w:val="000000"/>
          <w:sz w:val="24"/>
          <w:highlight w:val="yellow"/>
        </w:rPr>
      </w:pPr>
      <w:bookmarkStart w:id="67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2F3F1C26" w14:textId="77777777" w:rsidR="005F3132" w:rsidRDefault="00A338C0">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7"/>
    <w:p w14:paraId="2327B8D8" w14:textId="77777777" w:rsidR="005F3132" w:rsidRDefault="005F3132">
      <w:pPr>
        <w:pStyle w:val="af"/>
        <w:spacing w:before="0" w:line="360" w:lineRule="auto"/>
        <w:rPr>
          <w:color w:val="000000"/>
          <w:szCs w:val="20"/>
        </w:rPr>
      </w:pPr>
    </w:p>
    <w:p w14:paraId="45EB048B" w14:textId="77777777" w:rsidR="005F3132" w:rsidRDefault="00A338C0">
      <w:pPr>
        <w:pStyle w:val="af"/>
      </w:pPr>
      <w:r>
        <w:br w:type="page"/>
      </w:r>
    </w:p>
    <w:p w14:paraId="641A2CAC" w14:textId="77777777" w:rsidR="005F3132" w:rsidRDefault="00A338C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B30BD11" w14:textId="77777777" w:rsidR="005F3132" w:rsidRDefault="005F3132">
      <w:pPr>
        <w:kinsoku w:val="0"/>
        <w:overflowPunct w:val="0"/>
        <w:spacing w:line="200" w:lineRule="exact"/>
        <w:rPr>
          <w:rFonts w:ascii="宋体" w:hAnsi="宋体"/>
          <w:sz w:val="20"/>
          <w:szCs w:val="20"/>
        </w:rPr>
      </w:pPr>
    </w:p>
    <w:p w14:paraId="77D2154E" w14:textId="77777777" w:rsidR="005F3132" w:rsidRDefault="00A338C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1885343" w14:textId="77777777" w:rsidR="005F3132" w:rsidRDefault="00A338C0">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5EF09FA" w14:textId="77777777" w:rsidR="005F3132" w:rsidRDefault="00A338C0">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E5EB773" w14:textId="77777777" w:rsidR="005F3132" w:rsidRDefault="005F3132">
      <w:pPr>
        <w:pStyle w:val="af"/>
        <w:tabs>
          <w:tab w:val="left" w:pos="2412"/>
          <w:tab w:val="left" w:pos="3883"/>
          <w:tab w:val="left" w:pos="5352"/>
          <w:tab w:val="left" w:pos="6821"/>
        </w:tabs>
        <w:kinsoku w:val="0"/>
        <w:overflowPunct w:val="0"/>
        <w:spacing w:line="335" w:lineRule="exact"/>
      </w:pPr>
    </w:p>
    <w:p w14:paraId="42B0ABE4" w14:textId="77777777" w:rsidR="005F3132" w:rsidRDefault="00A338C0">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0EBF2013" w14:textId="77777777" w:rsidR="005F3132" w:rsidRDefault="005F3132">
      <w:pPr>
        <w:pStyle w:val="af"/>
        <w:tabs>
          <w:tab w:val="left" w:pos="2412"/>
          <w:tab w:val="left" w:pos="3883"/>
          <w:tab w:val="left" w:pos="5352"/>
          <w:tab w:val="left" w:pos="6821"/>
        </w:tabs>
        <w:kinsoku w:val="0"/>
        <w:overflowPunct w:val="0"/>
        <w:spacing w:line="335" w:lineRule="exact"/>
      </w:pPr>
    </w:p>
    <w:p w14:paraId="553E2F00" w14:textId="77777777" w:rsidR="005F3132" w:rsidRDefault="005F3132">
      <w:pPr>
        <w:pStyle w:val="af"/>
        <w:tabs>
          <w:tab w:val="left" w:pos="2412"/>
          <w:tab w:val="left" w:pos="3883"/>
          <w:tab w:val="left" w:pos="5352"/>
          <w:tab w:val="left" w:pos="6821"/>
        </w:tabs>
        <w:kinsoku w:val="0"/>
        <w:overflowPunct w:val="0"/>
        <w:spacing w:line="335" w:lineRule="exact"/>
      </w:pPr>
    </w:p>
    <w:p w14:paraId="4D9DF262" w14:textId="77777777" w:rsidR="005F3132" w:rsidRDefault="005F3132">
      <w:pPr>
        <w:pStyle w:val="af"/>
        <w:tabs>
          <w:tab w:val="left" w:pos="2412"/>
          <w:tab w:val="left" w:pos="3883"/>
          <w:tab w:val="left" w:pos="5352"/>
          <w:tab w:val="left" w:pos="6821"/>
        </w:tabs>
        <w:kinsoku w:val="0"/>
        <w:overflowPunct w:val="0"/>
        <w:spacing w:line="335" w:lineRule="exact"/>
      </w:pPr>
    </w:p>
    <w:p w14:paraId="3F687C35" w14:textId="77777777" w:rsidR="005F3132" w:rsidRDefault="005F3132">
      <w:pPr>
        <w:pStyle w:val="af"/>
        <w:kinsoku w:val="0"/>
        <w:overflowPunct w:val="0"/>
        <w:spacing w:line="583" w:lineRule="auto"/>
        <w:ind w:right="4305"/>
        <w:rPr>
          <w:spacing w:val="-3"/>
        </w:rPr>
      </w:pPr>
    </w:p>
    <w:p w14:paraId="2671D898" w14:textId="77777777" w:rsidR="005F3132" w:rsidRDefault="005F3132">
      <w:pPr>
        <w:pStyle w:val="af"/>
        <w:kinsoku w:val="0"/>
        <w:overflowPunct w:val="0"/>
        <w:spacing w:line="583" w:lineRule="auto"/>
        <w:ind w:right="4305"/>
        <w:rPr>
          <w:spacing w:val="-3"/>
        </w:rPr>
      </w:pPr>
    </w:p>
    <w:p w14:paraId="788F02CD"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16B6C88" w14:textId="77777777" w:rsidR="005F3132" w:rsidRDefault="00A338C0">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12F7333" w14:textId="77777777" w:rsidR="005F3132" w:rsidRDefault="005F3132">
      <w:pPr>
        <w:autoSpaceDE w:val="0"/>
        <w:autoSpaceDN w:val="0"/>
        <w:adjustRightInd w:val="0"/>
        <w:snapToGrid w:val="0"/>
        <w:spacing w:line="360" w:lineRule="auto"/>
        <w:rPr>
          <w:rFonts w:ascii="宋体" w:hAnsi="宋体"/>
          <w:color w:val="000000"/>
          <w:sz w:val="24"/>
        </w:rPr>
      </w:pPr>
    </w:p>
    <w:p w14:paraId="0463448C"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F495A3E" w14:textId="77777777" w:rsidR="005F3132" w:rsidRDefault="005F3132">
      <w:pPr>
        <w:pStyle w:val="af"/>
        <w:spacing w:before="0" w:line="360" w:lineRule="auto"/>
      </w:pPr>
    </w:p>
    <w:p w14:paraId="6C17DCE1" w14:textId="77777777" w:rsidR="005F3132" w:rsidRDefault="00A338C0">
      <w:pPr>
        <w:pStyle w:val="affb"/>
        <w:spacing w:line="360" w:lineRule="auto"/>
        <w:rPr>
          <w:rFonts w:hAnsi="宋体"/>
          <w:b/>
          <w:sz w:val="24"/>
        </w:rPr>
      </w:pPr>
      <w:r>
        <w:rPr>
          <w:rFonts w:hAnsi="宋体"/>
        </w:rPr>
        <w:br w:type="page"/>
      </w:r>
    </w:p>
    <w:p w14:paraId="6A81945A" w14:textId="77777777" w:rsidR="005F3132" w:rsidRDefault="00A338C0">
      <w:pPr>
        <w:pStyle w:val="24"/>
        <w:spacing w:line="360" w:lineRule="auto"/>
        <w:rPr>
          <w:rFonts w:ascii="宋体" w:eastAsia="宋体" w:hAnsi="宋体"/>
          <w:b w:val="0"/>
          <w:sz w:val="24"/>
        </w:rPr>
      </w:pPr>
      <w:bookmarkStart w:id="678" w:name="_Toc321907260"/>
      <w:bookmarkStart w:id="679" w:name="_Toc55374362"/>
      <w:bookmarkStart w:id="680" w:name="_Toc55375763"/>
      <w:bookmarkStart w:id="681" w:name="_Toc21862779"/>
      <w:bookmarkStart w:id="682" w:name="_Toc82524653"/>
      <w:bookmarkStart w:id="683" w:name="_Toc133141099"/>
      <w:bookmarkStart w:id="684" w:name="_Toc126851879"/>
      <w:bookmarkStart w:id="685" w:name="_Toc277942528"/>
      <w:bookmarkStart w:id="686"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8"/>
      <w:r>
        <w:rPr>
          <w:rFonts w:ascii="宋体" w:eastAsia="宋体" w:hAnsi="宋体" w:hint="eastAsia"/>
          <w:sz w:val="28"/>
        </w:rPr>
        <w:t>业绩证明文件</w:t>
      </w:r>
      <w:bookmarkEnd w:id="679"/>
      <w:bookmarkEnd w:id="680"/>
      <w:bookmarkEnd w:id="681"/>
      <w:bookmarkEnd w:id="682"/>
      <w:bookmarkEnd w:id="683"/>
      <w:bookmarkEnd w:id="684"/>
    </w:p>
    <w:p w14:paraId="08254133" w14:textId="77777777" w:rsidR="005F3132" w:rsidRDefault="005F3132">
      <w:pPr>
        <w:spacing w:line="360" w:lineRule="auto"/>
        <w:jc w:val="center"/>
        <w:rPr>
          <w:rFonts w:ascii="宋体" w:hAnsi="宋体"/>
          <w:b/>
          <w:sz w:val="24"/>
        </w:rPr>
      </w:pPr>
    </w:p>
    <w:bookmarkEnd w:id="685"/>
    <w:bookmarkEnd w:id="686"/>
    <w:p w14:paraId="184308B6" w14:textId="77777777" w:rsidR="005F3132" w:rsidRDefault="00A338C0">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5EB1F705" w14:textId="77777777" w:rsidR="005F3132" w:rsidRDefault="00A338C0">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C5E70E7" w14:textId="77777777" w:rsidR="005F3132" w:rsidRDefault="00A338C0">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7E1E31F2" w14:textId="77777777" w:rsidR="005F3132" w:rsidRDefault="005F3132">
      <w:pPr>
        <w:spacing w:line="360" w:lineRule="auto"/>
        <w:rPr>
          <w:rFonts w:ascii="宋体" w:hAnsi="宋体"/>
          <w:sz w:val="24"/>
        </w:rPr>
      </w:pPr>
    </w:p>
    <w:p w14:paraId="676EFDA2" w14:textId="77777777" w:rsidR="005F3132" w:rsidRDefault="005F3132">
      <w:pPr>
        <w:spacing w:line="360" w:lineRule="auto"/>
        <w:rPr>
          <w:rFonts w:ascii="宋体" w:hAnsi="宋体"/>
          <w:sz w:val="24"/>
        </w:rPr>
      </w:pPr>
    </w:p>
    <w:p w14:paraId="28051F46" w14:textId="77777777" w:rsidR="005F3132" w:rsidRDefault="005F3132">
      <w:pPr>
        <w:spacing w:line="360" w:lineRule="auto"/>
        <w:rPr>
          <w:rFonts w:ascii="宋体" w:hAnsi="宋体"/>
          <w:sz w:val="24"/>
        </w:rPr>
      </w:pPr>
    </w:p>
    <w:p w14:paraId="678D77BA" w14:textId="77777777" w:rsidR="005F3132" w:rsidRDefault="005F3132">
      <w:pPr>
        <w:spacing w:line="360" w:lineRule="auto"/>
        <w:rPr>
          <w:rFonts w:ascii="宋体" w:hAnsi="宋体"/>
          <w:sz w:val="24"/>
        </w:rPr>
      </w:pPr>
    </w:p>
    <w:p w14:paraId="3936F65C" w14:textId="77777777" w:rsidR="005F3132" w:rsidRDefault="005F3132">
      <w:pPr>
        <w:spacing w:line="360" w:lineRule="auto"/>
        <w:rPr>
          <w:rFonts w:ascii="宋体" w:hAnsi="宋体"/>
          <w:sz w:val="24"/>
        </w:rPr>
      </w:pPr>
    </w:p>
    <w:p w14:paraId="0C95EE75" w14:textId="77777777" w:rsidR="005F3132" w:rsidRDefault="005F3132">
      <w:pPr>
        <w:spacing w:line="360" w:lineRule="auto"/>
        <w:rPr>
          <w:rFonts w:ascii="宋体" w:hAnsi="宋体"/>
          <w:sz w:val="24"/>
        </w:rPr>
      </w:pPr>
    </w:p>
    <w:p w14:paraId="6EE9B978" w14:textId="77777777" w:rsidR="005F3132" w:rsidRDefault="005F3132">
      <w:pPr>
        <w:spacing w:line="360" w:lineRule="auto"/>
        <w:rPr>
          <w:rFonts w:ascii="宋体" w:hAnsi="宋体"/>
          <w:sz w:val="24"/>
        </w:rPr>
      </w:pPr>
    </w:p>
    <w:p w14:paraId="177D2EED" w14:textId="77777777" w:rsidR="005F3132" w:rsidRDefault="005F3132">
      <w:pPr>
        <w:spacing w:line="360" w:lineRule="auto"/>
        <w:rPr>
          <w:rFonts w:ascii="宋体" w:hAnsi="宋体"/>
          <w:sz w:val="24"/>
        </w:rPr>
      </w:pPr>
    </w:p>
    <w:p w14:paraId="387DF72A" w14:textId="77777777" w:rsidR="005F3132" w:rsidRDefault="005F3132">
      <w:pPr>
        <w:spacing w:line="360" w:lineRule="auto"/>
        <w:rPr>
          <w:rFonts w:ascii="宋体" w:hAnsi="宋体"/>
          <w:sz w:val="24"/>
        </w:rPr>
      </w:pPr>
    </w:p>
    <w:p w14:paraId="537FE185" w14:textId="77777777" w:rsidR="005F3132" w:rsidRDefault="005F3132">
      <w:pPr>
        <w:spacing w:line="360" w:lineRule="auto"/>
        <w:rPr>
          <w:rFonts w:ascii="宋体" w:hAnsi="宋体"/>
          <w:sz w:val="24"/>
        </w:rPr>
      </w:pPr>
    </w:p>
    <w:p w14:paraId="6BFB8E4B" w14:textId="77777777" w:rsidR="005F3132" w:rsidRDefault="005F3132">
      <w:pPr>
        <w:spacing w:line="360" w:lineRule="auto"/>
        <w:rPr>
          <w:rFonts w:ascii="宋体" w:hAnsi="宋体"/>
          <w:sz w:val="24"/>
        </w:rPr>
      </w:pPr>
    </w:p>
    <w:p w14:paraId="2C8ED16D" w14:textId="77777777" w:rsidR="005F3132" w:rsidRDefault="005F3132">
      <w:pPr>
        <w:spacing w:line="360" w:lineRule="auto"/>
        <w:rPr>
          <w:rFonts w:ascii="宋体" w:hAnsi="宋体"/>
          <w:sz w:val="24"/>
        </w:rPr>
      </w:pPr>
    </w:p>
    <w:p w14:paraId="7E0517F0" w14:textId="77777777" w:rsidR="005F3132" w:rsidRDefault="005F3132">
      <w:pPr>
        <w:spacing w:line="360" w:lineRule="auto"/>
        <w:rPr>
          <w:rFonts w:ascii="宋体" w:hAnsi="宋体"/>
          <w:sz w:val="24"/>
        </w:rPr>
      </w:pPr>
    </w:p>
    <w:p w14:paraId="24744E1F" w14:textId="77777777" w:rsidR="005F3132" w:rsidRDefault="005F3132">
      <w:pPr>
        <w:spacing w:line="360" w:lineRule="auto"/>
        <w:rPr>
          <w:rFonts w:ascii="宋体" w:hAnsi="宋体"/>
          <w:sz w:val="24"/>
        </w:rPr>
      </w:pPr>
    </w:p>
    <w:p w14:paraId="1CE5BF86" w14:textId="77777777" w:rsidR="005F3132" w:rsidRDefault="00A338C0">
      <w:pPr>
        <w:pStyle w:val="24"/>
        <w:spacing w:line="360" w:lineRule="auto"/>
        <w:rPr>
          <w:rFonts w:ascii="宋体" w:hAnsi="宋体"/>
          <w:b w:val="0"/>
          <w:sz w:val="28"/>
        </w:rPr>
      </w:pPr>
      <w:r>
        <w:rPr>
          <w:rFonts w:ascii="宋体" w:hAnsi="宋体"/>
          <w:sz w:val="24"/>
        </w:rPr>
        <w:br w:type="page"/>
      </w:r>
      <w:bookmarkStart w:id="687" w:name="_Toc126851880"/>
      <w:bookmarkStart w:id="688" w:name="_Toc21862780"/>
      <w:bookmarkStart w:id="689" w:name="_Toc82524654"/>
      <w:bookmarkStart w:id="690" w:name="_Toc55374363"/>
      <w:bookmarkStart w:id="691" w:name="_Toc55375764"/>
      <w:bookmarkStart w:id="692" w:name="_Toc133141100"/>
      <w:bookmarkStart w:id="693" w:name="_Toc321907263"/>
      <w:bookmarkStart w:id="694" w:name="_Toc277942530"/>
      <w:bookmarkStart w:id="69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7"/>
      <w:bookmarkEnd w:id="688"/>
      <w:bookmarkEnd w:id="689"/>
      <w:bookmarkEnd w:id="690"/>
      <w:bookmarkEnd w:id="691"/>
      <w:bookmarkEnd w:id="692"/>
      <w:bookmarkEnd w:id="693"/>
    </w:p>
    <w:p w14:paraId="34F13D5D" w14:textId="77777777" w:rsidR="005F3132" w:rsidRDefault="00A338C0">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5F3132" w14:paraId="2F36C987" w14:textId="77777777">
        <w:trPr>
          <w:trHeight w:val="284"/>
        </w:trPr>
        <w:tc>
          <w:tcPr>
            <w:tcW w:w="1357" w:type="dxa"/>
            <w:vAlign w:val="center"/>
          </w:tcPr>
          <w:p w14:paraId="25CBEFC7" w14:textId="77777777" w:rsidR="005F3132" w:rsidRDefault="00A338C0">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1BBA7AB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C0274A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65421105"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3293CB4D"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AEB24AF"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9EB3400"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5F3132" w14:paraId="3610790C" w14:textId="77777777">
        <w:tc>
          <w:tcPr>
            <w:tcW w:w="1357" w:type="dxa"/>
          </w:tcPr>
          <w:p w14:paraId="63DE1E9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5B48DCA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544C86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ACA09CB"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3E65E7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C25A56" w14:textId="77777777" w:rsidR="005F3132" w:rsidRDefault="005F3132">
            <w:pPr>
              <w:adjustRightInd w:val="0"/>
              <w:snapToGrid w:val="0"/>
              <w:spacing w:afterLines="50" w:after="120" w:line="360" w:lineRule="auto"/>
              <w:jc w:val="center"/>
              <w:rPr>
                <w:rFonts w:ascii="宋体" w:hAnsi="宋体"/>
                <w:sz w:val="24"/>
              </w:rPr>
            </w:pPr>
          </w:p>
        </w:tc>
      </w:tr>
      <w:tr w:rsidR="005F3132" w14:paraId="33C855FF" w14:textId="77777777">
        <w:tc>
          <w:tcPr>
            <w:tcW w:w="1357" w:type="dxa"/>
          </w:tcPr>
          <w:p w14:paraId="3100991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EFE48D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C3C79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2055FF"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E8FD9F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FA90F9A" w14:textId="77777777" w:rsidR="005F3132" w:rsidRDefault="005F3132">
            <w:pPr>
              <w:adjustRightInd w:val="0"/>
              <w:snapToGrid w:val="0"/>
              <w:spacing w:afterLines="50" w:after="120" w:line="360" w:lineRule="auto"/>
              <w:jc w:val="center"/>
              <w:rPr>
                <w:rFonts w:ascii="宋体" w:hAnsi="宋体"/>
                <w:sz w:val="24"/>
              </w:rPr>
            </w:pPr>
          </w:p>
        </w:tc>
      </w:tr>
      <w:tr w:rsidR="005F3132" w14:paraId="4BECDFF8" w14:textId="77777777">
        <w:tc>
          <w:tcPr>
            <w:tcW w:w="1357" w:type="dxa"/>
          </w:tcPr>
          <w:p w14:paraId="2797E35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8F85F7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B720A5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030CA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D09889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1C8B5A2" w14:textId="77777777" w:rsidR="005F3132" w:rsidRDefault="005F3132">
            <w:pPr>
              <w:adjustRightInd w:val="0"/>
              <w:snapToGrid w:val="0"/>
              <w:spacing w:afterLines="50" w:after="120" w:line="360" w:lineRule="auto"/>
              <w:jc w:val="center"/>
              <w:rPr>
                <w:rFonts w:ascii="宋体" w:hAnsi="宋体"/>
                <w:sz w:val="24"/>
              </w:rPr>
            </w:pPr>
          </w:p>
        </w:tc>
      </w:tr>
      <w:tr w:rsidR="005F3132" w14:paraId="211EA6A4" w14:textId="77777777">
        <w:tc>
          <w:tcPr>
            <w:tcW w:w="1357" w:type="dxa"/>
          </w:tcPr>
          <w:p w14:paraId="5958F7F2"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452CEA5C"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27B76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9B36DB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384DF0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6C9F0E" w14:textId="77777777" w:rsidR="005F3132" w:rsidRDefault="005F3132">
            <w:pPr>
              <w:adjustRightInd w:val="0"/>
              <w:snapToGrid w:val="0"/>
              <w:spacing w:afterLines="50" w:after="120" w:line="360" w:lineRule="auto"/>
              <w:jc w:val="center"/>
              <w:rPr>
                <w:rFonts w:ascii="宋体" w:hAnsi="宋体"/>
                <w:sz w:val="24"/>
              </w:rPr>
            </w:pPr>
          </w:p>
        </w:tc>
      </w:tr>
      <w:tr w:rsidR="005F3132" w14:paraId="269B7089" w14:textId="77777777">
        <w:tc>
          <w:tcPr>
            <w:tcW w:w="1357" w:type="dxa"/>
          </w:tcPr>
          <w:p w14:paraId="2FEBB127"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FF7FB4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6F07DD"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98D90E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36FD1C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73B3CE2" w14:textId="77777777" w:rsidR="005F3132" w:rsidRDefault="005F3132">
            <w:pPr>
              <w:adjustRightInd w:val="0"/>
              <w:snapToGrid w:val="0"/>
              <w:spacing w:afterLines="50" w:after="120" w:line="360" w:lineRule="auto"/>
              <w:jc w:val="center"/>
              <w:rPr>
                <w:rFonts w:ascii="宋体" w:hAnsi="宋体"/>
                <w:sz w:val="24"/>
              </w:rPr>
            </w:pPr>
          </w:p>
        </w:tc>
      </w:tr>
      <w:tr w:rsidR="005F3132" w14:paraId="230D6C3E" w14:textId="77777777">
        <w:tc>
          <w:tcPr>
            <w:tcW w:w="1357" w:type="dxa"/>
          </w:tcPr>
          <w:p w14:paraId="343907B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AE9F06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B8F2C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14718E3"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F926659"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E6D52C6" w14:textId="77777777" w:rsidR="005F3132" w:rsidRDefault="005F3132">
            <w:pPr>
              <w:adjustRightInd w:val="0"/>
              <w:snapToGrid w:val="0"/>
              <w:spacing w:afterLines="50" w:after="120" w:line="360" w:lineRule="auto"/>
              <w:jc w:val="center"/>
              <w:rPr>
                <w:rFonts w:ascii="宋体" w:hAnsi="宋体"/>
                <w:sz w:val="24"/>
              </w:rPr>
            </w:pPr>
          </w:p>
        </w:tc>
      </w:tr>
      <w:tr w:rsidR="005F3132" w14:paraId="306A3259" w14:textId="77777777">
        <w:tc>
          <w:tcPr>
            <w:tcW w:w="1357" w:type="dxa"/>
          </w:tcPr>
          <w:p w14:paraId="54FE591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3CACCE0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C67BF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32A61C0"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4BF4CAD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9161D2E" w14:textId="77777777" w:rsidR="005F3132" w:rsidRDefault="005F3132">
            <w:pPr>
              <w:adjustRightInd w:val="0"/>
              <w:snapToGrid w:val="0"/>
              <w:spacing w:afterLines="50" w:after="120" w:line="360" w:lineRule="auto"/>
              <w:jc w:val="center"/>
              <w:rPr>
                <w:rFonts w:ascii="宋体" w:hAnsi="宋体"/>
                <w:sz w:val="24"/>
              </w:rPr>
            </w:pPr>
          </w:p>
        </w:tc>
      </w:tr>
      <w:tr w:rsidR="005F3132" w14:paraId="0D2A147A" w14:textId="77777777">
        <w:tc>
          <w:tcPr>
            <w:tcW w:w="1357" w:type="dxa"/>
          </w:tcPr>
          <w:p w14:paraId="751A427E"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B75C48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001201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63A1E21"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EA29BC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F3FC9B6" w14:textId="77777777" w:rsidR="005F3132" w:rsidRDefault="005F3132">
            <w:pPr>
              <w:adjustRightInd w:val="0"/>
              <w:snapToGrid w:val="0"/>
              <w:spacing w:afterLines="50" w:after="120" w:line="360" w:lineRule="auto"/>
              <w:jc w:val="center"/>
              <w:rPr>
                <w:rFonts w:ascii="宋体" w:hAnsi="宋体"/>
                <w:sz w:val="24"/>
              </w:rPr>
            </w:pPr>
          </w:p>
        </w:tc>
      </w:tr>
      <w:tr w:rsidR="005F3132" w14:paraId="25D4356C" w14:textId="77777777">
        <w:tc>
          <w:tcPr>
            <w:tcW w:w="1357" w:type="dxa"/>
          </w:tcPr>
          <w:p w14:paraId="2260392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607C724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396FC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381F88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1C28986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C6B9230" w14:textId="77777777" w:rsidR="005F3132" w:rsidRDefault="005F3132">
            <w:pPr>
              <w:adjustRightInd w:val="0"/>
              <w:snapToGrid w:val="0"/>
              <w:spacing w:afterLines="50" w:after="120" w:line="360" w:lineRule="auto"/>
              <w:jc w:val="center"/>
              <w:rPr>
                <w:rFonts w:ascii="宋体" w:hAnsi="宋体"/>
                <w:sz w:val="24"/>
              </w:rPr>
            </w:pPr>
          </w:p>
        </w:tc>
      </w:tr>
      <w:tr w:rsidR="005F3132" w14:paraId="32AB9D64" w14:textId="77777777">
        <w:tc>
          <w:tcPr>
            <w:tcW w:w="1357" w:type="dxa"/>
          </w:tcPr>
          <w:p w14:paraId="59123EFC"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2C071FB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85884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6F227F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2F3EA9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27BCE72" w14:textId="77777777" w:rsidR="005F3132" w:rsidRDefault="005F3132">
            <w:pPr>
              <w:adjustRightInd w:val="0"/>
              <w:snapToGrid w:val="0"/>
              <w:spacing w:afterLines="50" w:after="120" w:line="360" w:lineRule="auto"/>
              <w:jc w:val="center"/>
              <w:rPr>
                <w:rFonts w:ascii="宋体" w:hAnsi="宋体"/>
                <w:sz w:val="24"/>
              </w:rPr>
            </w:pPr>
          </w:p>
        </w:tc>
      </w:tr>
    </w:tbl>
    <w:p w14:paraId="7CC1E515" w14:textId="77777777" w:rsidR="005F3132" w:rsidRDefault="00A338C0">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357E5C14" w14:textId="77777777" w:rsidR="005F3132" w:rsidRDefault="00A338C0">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4B9F3213" w14:textId="77777777" w:rsidR="005F3132" w:rsidRDefault="005F3132">
      <w:pPr>
        <w:pStyle w:val="affb"/>
        <w:spacing w:line="360" w:lineRule="auto"/>
        <w:rPr>
          <w:rFonts w:hAnsi="宋体"/>
          <w:sz w:val="24"/>
          <w:szCs w:val="24"/>
        </w:rPr>
      </w:pPr>
    </w:p>
    <w:p w14:paraId="3550CF55" w14:textId="77777777" w:rsidR="005F3132" w:rsidRDefault="00A338C0">
      <w:pPr>
        <w:pStyle w:val="affb"/>
        <w:spacing w:line="360" w:lineRule="auto"/>
        <w:rPr>
          <w:rFonts w:hAnsi="宋体"/>
          <w:sz w:val="24"/>
        </w:rPr>
      </w:pPr>
      <w:r>
        <w:rPr>
          <w:rFonts w:hAnsi="宋体" w:hint="eastAsia"/>
          <w:sz w:val="24"/>
        </w:rPr>
        <w:t>授权代表签字：____________________________</w:t>
      </w:r>
    </w:p>
    <w:p w14:paraId="782EADD7" w14:textId="77777777" w:rsidR="005F3132" w:rsidRDefault="00A338C0">
      <w:pPr>
        <w:pStyle w:val="affb"/>
        <w:spacing w:line="360" w:lineRule="auto"/>
        <w:rPr>
          <w:rFonts w:hAnsi="宋体"/>
          <w:sz w:val="24"/>
        </w:rPr>
      </w:pPr>
      <w:r>
        <w:rPr>
          <w:rFonts w:hAnsi="宋体" w:hint="eastAsia"/>
          <w:sz w:val="24"/>
        </w:rPr>
        <w:t>供应商(盖章): __________________________________</w:t>
      </w:r>
    </w:p>
    <w:p w14:paraId="31D019A0" w14:textId="77777777" w:rsidR="005F3132" w:rsidRDefault="00A338C0">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1773E72B" w14:textId="77777777" w:rsidR="005F3132" w:rsidRDefault="005F3132">
      <w:pPr>
        <w:pStyle w:val="affb"/>
        <w:spacing w:line="360" w:lineRule="auto"/>
        <w:rPr>
          <w:rFonts w:hAnsi="宋体"/>
          <w:sz w:val="24"/>
        </w:rPr>
      </w:pPr>
    </w:p>
    <w:p w14:paraId="54782081" w14:textId="77777777" w:rsidR="005F3132" w:rsidRDefault="00A338C0">
      <w:pPr>
        <w:widowControl/>
        <w:jc w:val="left"/>
        <w:rPr>
          <w:rFonts w:ascii="宋体" w:hAnsi="宋体"/>
          <w:sz w:val="24"/>
          <w:szCs w:val="20"/>
        </w:rPr>
      </w:pPr>
      <w:r>
        <w:rPr>
          <w:rFonts w:hAnsi="宋体"/>
          <w:sz w:val="24"/>
        </w:rPr>
        <w:br w:type="page"/>
      </w:r>
    </w:p>
    <w:p w14:paraId="1F83E46F" w14:textId="77777777" w:rsidR="005F3132" w:rsidRDefault="005F3132">
      <w:pPr>
        <w:pStyle w:val="affb"/>
        <w:spacing w:line="360" w:lineRule="auto"/>
        <w:rPr>
          <w:rFonts w:hAnsi="宋体"/>
          <w:sz w:val="24"/>
        </w:rPr>
      </w:pPr>
    </w:p>
    <w:p w14:paraId="21DF3B8F" w14:textId="77777777" w:rsidR="005F3132" w:rsidRDefault="00A338C0">
      <w:pPr>
        <w:pStyle w:val="24"/>
        <w:spacing w:line="360" w:lineRule="auto"/>
        <w:rPr>
          <w:rFonts w:ascii="宋体" w:eastAsia="宋体" w:hAnsi="宋体"/>
          <w:sz w:val="28"/>
        </w:rPr>
      </w:pPr>
      <w:bookmarkStart w:id="696" w:name="_Toc55375765"/>
      <w:bookmarkStart w:id="697" w:name="_Toc21862781"/>
      <w:bookmarkStart w:id="698" w:name="_Toc82524655"/>
      <w:bookmarkStart w:id="699" w:name="_Toc126851881"/>
      <w:bookmarkStart w:id="700" w:name="_Toc55374364"/>
      <w:bookmarkStart w:id="701" w:name="_Toc133141101"/>
      <w:r>
        <w:rPr>
          <w:rFonts w:ascii="宋体" w:eastAsia="宋体" w:hAnsi="宋体" w:hint="eastAsia"/>
          <w:sz w:val="28"/>
        </w:rPr>
        <w:t xml:space="preserve">附件9    </w:t>
      </w:r>
      <w:bookmarkEnd w:id="696"/>
      <w:bookmarkEnd w:id="697"/>
      <w:bookmarkEnd w:id="698"/>
      <w:bookmarkEnd w:id="699"/>
      <w:bookmarkEnd w:id="700"/>
      <w:r>
        <w:rPr>
          <w:rFonts w:ascii="宋体" w:eastAsia="宋体" w:hAnsi="宋体" w:hint="eastAsia"/>
          <w:sz w:val="28"/>
        </w:rPr>
        <w:t>相关方案</w:t>
      </w:r>
      <w:bookmarkEnd w:id="701"/>
    </w:p>
    <w:p w14:paraId="0BFCB07F" w14:textId="77777777" w:rsidR="005F3132" w:rsidRDefault="005F3132">
      <w:pPr>
        <w:pStyle w:val="af0"/>
        <w:rPr>
          <w:rFonts w:hAnsi="宋体"/>
        </w:rPr>
      </w:pPr>
    </w:p>
    <w:p w14:paraId="780BBFEA" w14:textId="77777777" w:rsidR="005F3132" w:rsidRDefault="00A338C0">
      <w:pPr>
        <w:pStyle w:val="af0"/>
        <w:ind w:firstLine="0"/>
        <w:rPr>
          <w:rFonts w:hAnsi="宋体"/>
        </w:rPr>
      </w:pPr>
      <w:r>
        <w:rPr>
          <w:rFonts w:hAnsi="宋体" w:hint="eastAsia"/>
        </w:rPr>
        <w:t>供应商名称:______________采购编号:______________包号：_____________</w:t>
      </w:r>
    </w:p>
    <w:p w14:paraId="75CE74A8" w14:textId="77777777" w:rsidR="005F3132" w:rsidRDefault="005F3132">
      <w:pPr>
        <w:pStyle w:val="affb"/>
        <w:spacing w:line="360" w:lineRule="auto"/>
        <w:jc w:val="center"/>
        <w:rPr>
          <w:rFonts w:hAnsi="宋体"/>
          <w:sz w:val="24"/>
        </w:rPr>
      </w:pPr>
    </w:p>
    <w:p w14:paraId="0C5E4C97" w14:textId="77777777" w:rsidR="005F3132" w:rsidRDefault="00A338C0">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18AD0491" w14:textId="77777777" w:rsidR="005F3132" w:rsidRDefault="005F3132">
      <w:pPr>
        <w:pStyle w:val="affb"/>
        <w:spacing w:line="360" w:lineRule="auto"/>
        <w:rPr>
          <w:rFonts w:hAnsi="宋体"/>
          <w:sz w:val="24"/>
        </w:rPr>
      </w:pPr>
    </w:p>
    <w:p w14:paraId="4094DBA2" w14:textId="77777777" w:rsidR="005F3132" w:rsidRDefault="00A338C0">
      <w:pPr>
        <w:widowControl/>
        <w:jc w:val="left"/>
        <w:rPr>
          <w:rFonts w:ascii="宋体" w:hAnsi="宋体"/>
          <w:sz w:val="24"/>
          <w:szCs w:val="20"/>
        </w:rPr>
      </w:pPr>
      <w:r>
        <w:rPr>
          <w:rFonts w:hAnsi="宋体"/>
          <w:sz w:val="24"/>
        </w:rPr>
        <w:br w:type="page"/>
      </w:r>
    </w:p>
    <w:p w14:paraId="29BAAF18" w14:textId="77777777" w:rsidR="005F3132" w:rsidRDefault="00A338C0">
      <w:pPr>
        <w:pStyle w:val="24"/>
        <w:spacing w:line="360" w:lineRule="auto"/>
        <w:rPr>
          <w:rFonts w:ascii="宋体" w:eastAsia="宋体" w:hAnsi="宋体"/>
        </w:rPr>
      </w:pPr>
      <w:bookmarkStart w:id="702" w:name="_Toc133916717"/>
      <w:bookmarkStart w:id="703" w:name="_Toc321907265"/>
      <w:bookmarkStart w:id="704" w:name="_Toc133737936"/>
      <w:bookmarkStart w:id="705" w:name="_Toc277942531"/>
      <w:bookmarkStart w:id="706" w:name="_Toc133737847"/>
      <w:bookmarkStart w:id="707" w:name="_Toc277153156"/>
      <w:bookmarkStart w:id="708" w:name="_Toc55374365"/>
      <w:bookmarkStart w:id="709" w:name="_Toc126851882"/>
      <w:bookmarkStart w:id="710" w:name="_Toc133141102"/>
      <w:bookmarkStart w:id="711" w:name="_Toc82524656"/>
      <w:bookmarkStart w:id="712" w:name="_Toc55375766"/>
      <w:bookmarkStart w:id="713" w:name="_Toc21862782"/>
      <w:bookmarkEnd w:id="694"/>
      <w:bookmarkEnd w:id="695"/>
      <w:r>
        <w:rPr>
          <w:rFonts w:ascii="宋体" w:eastAsia="宋体" w:hAnsi="宋体" w:hint="eastAsia"/>
          <w:sz w:val="28"/>
        </w:rPr>
        <w:lastRenderedPageBreak/>
        <w:t>附件10</w:t>
      </w:r>
      <w:bookmarkStart w:id="714" w:name="_Toc133737943"/>
      <w:bookmarkStart w:id="715" w:name="_Toc133737854"/>
      <w:bookmarkStart w:id="716" w:name="_Toc133916723"/>
      <w:bookmarkEnd w:id="702"/>
      <w:bookmarkEnd w:id="703"/>
      <w:bookmarkEnd w:id="704"/>
      <w:bookmarkEnd w:id="705"/>
      <w:bookmarkEnd w:id="706"/>
      <w:bookmarkEnd w:id="70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8"/>
      <w:bookmarkEnd w:id="709"/>
      <w:bookmarkEnd w:id="710"/>
      <w:bookmarkEnd w:id="711"/>
      <w:bookmarkEnd w:id="712"/>
      <w:bookmarkEnd w:id="713"/>
    </w:p>
    <w:p w14:paraId="79DBEC01" w14:textId="77777777" w:rsidR="005F3132" w:rsidRDefault="00A338C0">
      <w:pPr>
        <w:pStyle w:val="af0"/>
        <w:spacing w:line="360" w:lineRule="auto"/>
        <w:ind w:firstLine="560"/>
        <w:rPr>
          <w:rFonts w:hAnsi="宋体" w:cs="宋体"/>
          <w:color w:val="000000"/>
        </w:rPr>
      </w:pPr>
      <w:bookmarkStart w:id="7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F9DCBA"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0957084" w14:textId="77777777" w:rsidR="005F3132" w:rsidRDefault="005F3132">
      <w:pPr>
        <w:autoSpaceDE w:val="0"/>
        <w:autoSpaceDN w:val="0"/>
        <w:adjustRightInd w:val="0"/>
        <w:spacing w:line="360" w:lineRule="auto"/>
        <w:jc w:val="center"/>
        <w:rPr>
          <w:rFonts w:ascii="宋体" w:hAnsi="宋体" w:cs="宋体"/>
          <w:b/>
          <w:bCs/>
          <w:kern w:val="0"/>
          <w:sz w:val="24"/>
        </w:rPr>
      </w:pPr>
    </w:p>
    <w:p w14:paraId="000A1A20" w14:textId="77777777" w:rsidR="005F3132" w:rsidRDefault="00A338C0">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E98EA83"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B695AFF"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3D4CD3A"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5D2118C"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6F7FBC7"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282EBEB"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13A15C22"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30583BF3" w14:textId="77777777" w:rsidR="005F3132" w:rsidRDefault="00A338C0">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4400AA93" w14:textId="77777777" w:rsidR="005F3132" w:rsidRDefault="00A338C0">
      <w:pPr>
        <w:widowControl/>
        <w:jc w:val="left"/>
        <w:rPr>
          <w:rFonts w:ascii="宋体" w:hAnsi="宋体" w:cs="宋体"/>
          <w:b/>
          <w:bCs/>
          <w:kern w:val="0"/>
          <w:sz w:val="24"/>
        </w:rPr>
      </w:pPr>
      <w:r>
        <w:rPr>
          <w:rFonts w:ascii="宋体" w:hAnsi="宋体" w:cs="宋体"/>
          <w:b/>
          <w:bCs/>
          <w:kern w:val="0"/>
          <w:sz w:val="24"/>
        </w:rPr>
        <w:br w:type="page"/>
      </w:r>
    </w:p>
    <w:p w14:paraId="689CA650" w14:textId="77777777" w:rsidR="005F3132" w:rsidRDefault="005F3132">
      <w:pPr>
        <w:autoSpaceDE w:val="0"/>
        <w:autoSpaceDN w:val="0"/>
        <w:adjustRightInd w:val="0"/>
        <w:spacing w:line="360" w:lineRule="auto"/>
        <w:jc w:val="center"/>
        <w:rPr>
          <w:rFonts w:ascii="宋体" w:hAnsi="宋体" w:cs="宋体"/>
          <w:b/>
          <w:bCs/>
          <w:kern w:val="0"/>
          <w:sz w:val="24"/>
        </w:rPr>
      </w:pPr>
    </w:p>
    <w:p w14:paraId="5CA52DE4"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7DE7412" w14:textId="77777777" w:rsidR="005F3132" w:rsidRDefault="00A338C0">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C17B420" w14:textId="77777777" w:rsidR="005F3132" w:rsidRDefault="005F3132">
      <w:pPr>
        <w:autoSpaceDE w:val="0"/>
        <w:autoSpaceDN w:val="0"/>
        <w:adjustRightInd w:val="0"/>
        <w:spacing w:line="360" w:lineRule="auto"/>
        <w:jc w:val="center"/>
        <w:rPr>
          <w:rFonts w:ascii="宋体" w:hAnsi="宋体" w:cs="宋体"/>
          <w:b/>
          <w:bCs/>
          <w:kern w:val="0"/>
          <w:sz w:val="24"/>
        </w:rPr>
      </w:pPr>
    </w:p>
    <w:p w14:paraId="74660471"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8C55492"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54A1FB6"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7AF453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9FEF604"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530E9A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8031E4"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5106AE3A"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856BBF8" w14:textId="77777777" w:rsidR="005F3132" w:rsidRDefault="00A338C0">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275D052" w14:textId="77777777" w:rsidR="005F3132" w:rsidRDefault="00A338C0">
      <w:pPr>
        <w:pStyle w:val="af"/>
      </w:pPr>
      <w:r>
        <w:br w:type="page"/>
      </w:r>
    </w:p>
    <w:bookmarkEnd w:id="717"/>
    <w:p w14:paraId="7CC5883E" w14:textId="77777777" w:rsidR="005F3132" w:rsidRDefault="005F3132">
      <w:pPr>
        <w:autoSpaceDE w:val="0"/>
        <w:autoSpaceDN w:val="0"/>
        <w:adjustRightInd w:val="0"/>
        <w:spacing w:line="360" w:lineRule="auto"/>
        <w:jc w:val="center"/>
        <w:rPr>
          <w:rFonts w:hAnsi="宋体"/>
          <w:color w:val="000000"/>
          <w:sz w:val="24"/>
        </w:rPr>
      </w:pPr>
    </w:p>
    <w:p w14:paraId="4108A40B" w14:textId="77777777" w:rsidR="005F3132" w:rsidRDefault="00A338C0">
      <w:pPr>
        <w:pStyle w:val="affb"/>
        <w:spacing w:line="360" w:lineRule="auto"/>
        <w:ind w:left="900" w:hanging="480"/>
        <w:jc w:val="left"/>
        <w:rPr>
          <w:rFonts w:hAnsi="宋体"/>
          <w:color w:val="000000"/>
          <w:sz w:val="24"/>
        </w:rPr>
      </w:pPr>
      <w:r>
        <w:rPr>
          <w:rFonts w:hAnsi="宋体" w:hint="eastAsia"/>
          <w:color w:val="000000"/>
          <w:sz w:val="24"/>
        </w:rPr>
        <w:t>二、</w:t>
      </w:r>
    </w:p>
    <w:p w14:paraId="038A0B99" w14:textId="77777777" w:rsidR="005F3132" w:rsidRDefault="005F3132">
      <w:pPr>
        <w:pStyle w:val="affb"/>
        <w:spacing w:line="360" w:lineRule="auto"/>
        <w:ind w:left="420" w:firstLineChars="200" w:firstLine="480"/>
        <w:rPr>
          <w:rFonts w:hAnsi="宋体"/>
          <w:color w:val="000000"/>
          <w:sz w:val="24"/>
        </w:rPr>
      </w:pPr>
    </w:p>
    <w:p w14:paraId="61EB98A3" w14:textId="77777777" w:rsidR="005F3132" w:rsidRDefault="00A338C0">
      <w:pPr>
        <w:pStyle w:val="34"/>
        <w:spacing w:before="0" w:after="0" w:line="360" w:lineRule="auto"/>
        <w:jc w:val="center"/>
        <w:rPr>
          <w:rFonts w:hAnsi="宋体" w:cs="宋体"/>
          <w:b w:val="0"/>
          <w:bCs/>
          <w:szCs w:val="24"/>
        </w:rPr>
      </w:pPr>
      <w:bookmarkStart w:id="718" w:name="_Toc126851883"/>
      <w:bookmarkStart w:id="719" w:name="_Toc133141103"/>
      <w:bookmarkStart w:id="720" w:name="_Toc82524657"/>
      <w:r>
        <w:rPr>
          <w:rFonts w:hAnsi="宋体"/>
          <w:szCs w:val="24"/>
        </w:rPr>
        <w:t>残疾人福利性单位声明函</w:t>
      </w:r>
      <w:bookmarkEnd w:id="718"/>
      <w:bookmarkEnd w:id="719"/>
      <w:bookmarkEnd w:id="720"/>
    </w:p>
    <w:p w14:paraId="264B9DED"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F6587A"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EAD0FD2"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4044BA6A"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B04728" w14:textId="77777777" w:rsidR="005F3132" w:rsidRDefault="00A338C0">
      <w:pPr>
        <w:tabs>
          <w:tab w:val="left" w:pos="4860"/>
        </w:tabs>
        <w:spacing w:line="360" w:lineRule="auto"/>
        <w:ind w:right="1560"/>
        <w:jc w:val="center"/>
        <w:rPr>
          <w:rFonts w:ascii="宋体" w:hAnsi="宋体"/>
          <w:b/>
          <w:kern w:val="0"/>
          <w:sz w:val="24"/>
          <w:u w:val="single"/>
        </w:rPr>
      </w:pPr>
      <w:bookmarkStart w:id="721" w:name="_Hlk61427062"/>
      <w:r>
        <w:rPr>
          <w:rFonts w:ascii="宋体" w:hAnsi="宋体" w:hint="eastAsia"/>
          <w:b/>
          <w:kern w:val="0"/>
          <w:sz w:val="24"/>
          <w:u w:val="single"/>
        </w:rPr>
        <w:t>监狱企业证明文件</w:t>
      </w:r>
    </w:p>
    <w:p w14:paraId="30A68A6C"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21"/>
    <w:p w14:paraId="00191041" w14:textId="77777777" w:rsidR="005F3132" w:rsidRDefault="005F3132">
      <w:pPr>
        <w:pStyle w:val="affb"/>
        <w:spacing w:line="360" w:lineRule="auto"/>
        <w:rPr>
          <w:rFonts w:hAnsi="宋体"/>
        </w:rPr>
      </w:pPr>
    </w:p>
    <w:p w14:paraId="5C9137DF" w14:textId="77777777" w:rsidR="005F3132" w:rsidRDefault="005F3132">
      <w:pPr>
        <w:widowControl/>
        <w:ind w:firstLine="480"/>
        <w:jc w:val="left"/>
        <w:rPr>
          <w:rFonts w:ascii="宋体" w:hAnsi="宋体" w:cs="宋体"/>
          <w:kern w:val="0"/>
          <w:sz w:val="24"/>
        </w:rPr>
      </w:pPr>
    </w:p>
    <w:p w14:paraId="4A1950EF" w14:textId="77777777" w:rsidR="005F3132" w:rsidRDefault="00A338C0">
      <w:pPr>
        <w:pStyle w:val="24"/>
        <w:spacing w:line="360" w:lineRule="auto"/>
        <w:rPr>
          <w:rFonts w:ascii="宋体" w:hAnsi="宋体" w:cs="宋体"/>
          <w:sz w:val="24"/>
        </w:rPr>
      </w:pPr>
      <w:r>
        <w:rPr>
          <w:rFonts w:ascii="宋体" w:hAnsi="宋体" w:cs="宋体"/>
          <w:sz w:val="24"/>
        </w:rPr>
        <w:br w:type="page"/>
      </w:r>
      <w:bookmarkStart w:id="722" w:name="_Toc133737855"/>
      <w:bookmarkStart w:id="723" w:name="_Toc133737944"/>
      <w:bookmarkStart w:id="724" w:name="_Toc133916724"/>
      <w:bookmarkStart w:id="725" w:name="_Toc512937850"/>
      <w:bookmarkEnd w:id="714"/>
      <w:bookmarkEnd w:id="715"/>
      <w:bookmarkEnd w:id="716"/>
    </w:p>
    <w:p w14:paraId="4842D005" w14:textId="77777777" w:rsidR="005F3132" w:rsidRDefault="005F3132"/>
    <w:p w14:paraId="46331892" w14:textId="77777777" w:rsidR="005F3132" w:rsidRDefault="00A338C0">
      <w:pPr>
        <w:pStyle w:val="24"/>
        <w:spacing w:line="360" w:lineRule="auto"/>
        <w:rPr>
          <w:rFonts w:ascii="宋体" w:eastAsia="宋体" w:hAnsi="宋体"/>
          <w:sz w:val="28"/>
        </w:rPr>
      </w:pPr>
      <w:bookmarkStart w:id="726" w:name="_Toc21862783"/>
      <w:bookmarkStart w:id="727" w:name="_Toc55375767"/>
      <w:bookmarkStart w:id="728" w:name="_Toc82524658"/>
      <w:bookmarkStart w:id="729" w:name="_Toc133141104"/>
      <w:bookmarkStart w:id="730" w:name="_Toc126851884"/>
      <w:bookmarkStart w:id="731"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6"/>
      <w:bookmarkEnd w:id="727"/>
      <w:bookmarkEnd w:id="728"/>
      <w:bookmarkEnd w:id="729"/>
      <w:bookmarkEnd w:id="730"/>
      <w:bookmarkEnd w:id="731"/>
    </w:p>
    <w:p w14:paraId="31428131" w14:textId="77777777" w:rsidR="005F3132" w:rsidRDefault="005F3132"/>
    <w:bookmarkEnd w:id="722"/>
    <w:bookmarkEnd w:id="723"/>
    <w:bookmarkEnd w:id="724"/>
    <w:bookmarkEnd w:id="725"/>
    <w:p w14:paraId="5F62FAB5" w14:textId="77777777" w:rsidR="005F3132" w:rsidRDefault="005F3132"/>
    <w:sectPr w:rsidR="005F3132">
      <w:footerReference w:type="first" r:id="rId23"/>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8DA6" w14:textId="77777777" w:rsidR="00FA6C45" w:rsidRDefault="00FA6C45">
      <w:r>
        <w:separator/>
      </w:r>
    </w:p>
  </w:endnote>
  <w:endnote w:type="continuationSeparator" w:id="0">
    <w:p w14:paraId="45FC0472" w14:textId="77777777" w:rsidR="00FA6C45" w:rsidRDefault="00FA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603F01FF" w:csb1="FFFF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汉仪书宋二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88D" w14:textId="77777777" w:rsidR="005F3132" w:rsidRDefault="00A338C0">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6AB72EC" w14:textId="77777777" w:rsidR="005F3132" w:rsidRDefault="005F3132">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E575" w14:textId="77777777" w:rsidR="005F3132" w:rsidRDefault="00A338C0">
    <w:pPr>
      <w:pStyle w:val="afff3"/>
      <w:jc w:val="center"/>
    </w:pPr>
    <w:r>
      <w:fldChar w:fldCharType="begin"/>
    </w:r>
    <w:r>
      <w:instrText>PAGE   \* MERGEFORMAT</w:instrText>
    </w:r>
    <w:r>
      <w:fldChar w:fldCharType="separate"/>
    </w:r>
    <w:r>
      <w:rPr>
        <w:lang w:val="zh-CN"/>
      </w:rPr>
      <w:t>45</w:t>
    </w:r>
    <w:r>
      <w:fldChar w:fldCharType="end"/>
    </w:r>
  </w:p>
  <w:p w14:paraId="7AC07837" w14:textId="77777777" w:rsidR="005F3132" w:rsidRDefault="005F3132">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67E" w14:textId="77777777" w:rsidR="005F3132" w:rsidRDefault="005F3132">
    <w:pPr>
      <w:pStyle w:val="afff3"/>
    </w:pPr>
  </w:p>
  <w:p w14:paraId="081ED7D3" w14:textId="77777777" w:rsidR="005F3132" w:rsidRDefault="005F3132">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C5B" w14:textId="77777777" w:rsidR="005F3132" w:rsidRDefault="005F3132">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7B56" w14:textId="77777777" w:rsidR="005F3132" w:rsidRDefault="00A338C0">
    <w:pPr>
      <w:pStyle w:val="afff3"/>
      <w:jc w:val="center"/>
    </w:pPr>
    <w:r>
      <w:fldChar w:fldCharType="begin"/>
    </w:r>
    <w:r>
      <w:instrText>PAGE   \* MERGEFORMAT</w:instrText>
    </w:r>
    <w:r>
      <w:fldChar w:fldCharType="separate"/>
    </w:r>
    <w:r>
      <w:rPr>
        <w:lang w:val="zh-CN"/>
      </w:rPr>
      <w:t>54</w:t>
    </w:r>
    <w:r>
      <w:fldChar w:fldCharType="end"/>
    </w:r>
  </w:p>
  <w:p w14:paraId="089D79CC" w14:textId="77777777" w:rsidR="005F3132" w:rsidRDefault="005F3132">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608" w14:textId="77777777" w:rsidR="005F3132" w:rsidRDefault="00A338C0">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0644886F" w14:textId="77777777" w:rsidR="005F3132" w:rsidRDefault="005F3132">
    <w:pPr>
      <w:pStyle w:val="afff3"/>
      <w:ind w:right="360" w:firstLine="360"/>
    </w:pPr>
  </w:p>
  <w:p w14:paraId="0E32AE4B" w14:textId="77777777" w:rsidR="005F3132" w:rsidRDefault="005F313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4E" w14:textId="77777777" w:rsidR="005F3132" w:rsidRDefault="00A338C0">
    <w:pPr>
      <w:pStyle w:val="afff3"/>
      <w:jc w:val="center"/>
    </w:pPr>
    <w:r>
      <w:fldChar w:fldCharType="begin"/>
    </w:r>
    <w:r>
      <w:rPr>
        <w:rStyle w:val="affff7"/>
      </w:rPr>
      <w:instrText xml:space="preserve"> PAGE </w:instrText>
    </w:r>
    <w:r>
      <w:fldChar w:fldCharType="separate"/>
    </w:r>
    <w:r>
      <w:rPr>
        <w:rStyle w:val="affff7"/>
      </w:rPr>
      <w:t>7</w:t>
    </w:r>
    <w:r>
      <w:fldChar w:fldCharType="end"/>
    </w:r>
  </w:p>
  <w:p w14:paraId="32A264F6" w14:textId="77777777" w:rsidR="005F3132" w:rsidRDefault="005F31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6B4" w14:textId="77777777" w:rsidR="005F3132" w:rsidRDefault="00A338C0">
    <w:pPr>
      <w:pStyle w:val="afff3"/>
      <w:ind w:right="360"/>
      <w:jc w:val="center"/>
    </w:pPr>
    <w:r>
      <w:fldChar w:fldCharType="begin"/>
    </w:r>
    <w:r>
      <w:rPr>
        <w:rStyle w:val="affff7"/>
      </w:rPr>
      <w:instrText xml:space="preserve"> PAGE </w:instrText>
    </w:r>
    <w:r>
      <w:fldChar w:fldCharType="separate"/>
    </w:r>
    <w:r>
      <w:rPr>
        <w:rStyle w:val="affff7"/>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18B9" w14:textId="77777777" w:rsidR="005F3132" w:rsidRDefault="005F3132">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03B3" w14:textId="77777777" w:rsidR="00FA6C45" w:rsidRDefault="00FA6C45">
      <w:r>
        <w:separator/>
      </w:r>
    </w:p>
  </w:footnote>
  <w:footnote w:type="continuationSeparator" w:id="0">
    <w:p w14:paraId="268D66B6" w14:textId="77777777" w:rsidR="00FA6C45" w:rsidRDefault="00FA6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7"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8"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1"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3"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2911"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9"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0"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3"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4"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8"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1"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A0F6431"/>
    <w:multiLevelType w:val="singleLevel"/>
    <w:tmpl w:val="7A0F6431"/>
    <w:lvl w:ilvl="0">
      <w:start w:val="1"/>
      <w:numFmt w:val="decimal"/>
      <w:suff w:val="space"/>
      <w:lvlText w:val="%1."/>
      <w:lvlJc w:val="left"/>
    </w:lvl>
  </w:abstractNum>
  <w:abstractNum w:abstractNumId="33" w15:restartNumberingAfterBreak="0">
    <w:nsid w:val="7BA8364E"/>
    <w:multiLevelType w:val="multilevel"/>
    <w:tmpl w:val="7BA836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4"/>
  </w:num>
  <w:num w:numId="2">
    <w:abstractNumId w:val="7"/>
  </w:num>
  <w:num w:numId="3">
    <w:abstractNumId w:val="27"/>
  </w:num>
  <w:num w:numId="4">
    <w:abstractNumId w:val="9"/>
  </w:num>
  <w:num w:numId="5">
    <w:abstractNumId w:val="10"/>
  </w:num>
  <w:num w:numId="6">
    <w:abstractNumId w:val="8"/>
  </w:num>
  <w:num w:numId="7">
    <w:abstractNumId w:val="6"/>
  </w:num>
  <w:num w:numId="8">
    <w:abstractNumId w:val="22"/>
  </w:num>
  <w:num w:numId="9">
    <w:abstractNumId w:val="18"/>
  </w:num>
  <w:num w:numId="10">
    <w:abstractNumId w:val="28"/>
  </w:num>
  <w:num w:numId="11">
    <w:abstractNumId w:val="17"/>
  </w:num>
  <w:num w:numId="12">
    <w:abstractNumId w:val="24"/>
  </w:num>
  <w:num w:numId="13">
    <w:abstractNumId w:val="30"/>
  </w:num>
  <w:num w:numId="14">
    <w:abstractNumId w:val="26"/>
  </w:num>
  <w:num w:numId="15">
    <w:abstractNumId w:val="12"/>
  </w:num>
  <w:num w:numId="16">
    <w:abstractNumId w:val="16"/>
  </w:num>
  <w:num w:numId="17">
    <w:abstractNumId w:val="13"/>
  </w:num>
  <w:num w:numId="18">
    <w:abstractNumId w:val="11"/>
  </w:num>
  <w:num w:numId="19">
    <w:abstractNumId w:val="31"/>
  </w:num>
  <w:num w:numId="20">
    <w:abstractNumId w:val="20"/>
  </w:num>
  <w:num w:numId="21">
    <w:abstractNumId w:val="29"/>
  </w:num>
  <w:num w:numId="22">
    <w:abstractNumId w:val="23"/>
  </w:num>
  <w:num w:numId="23">
    <w:abstractNumId w:val="19"/>
  </w:num>
  <w:num w:numId="24">
    <w:abstractNumId w:val="14"/>
  </w:num>
  <w:num w:numId="25">
    <w:abstractNumId w:val="32"/>
  </w:num>
  <w:num w:numId="26">
    <w:abstractNumId w:val="1"/>
  </w:num>
  <w:num w:numId="27">
    <w:abstractNumId w:val="3"/>
  </w:num>
  <w:num w:numId="28">
    <w:abstractNumId w:val="5"/>
  </w:num>
  <w:num w:numId="29">
    <w:abstractNumId w:val="2"/>
  </w:num>
  <w:num w:numId="30">
    <w:abstractNumId w:val="0"/>
  </w:num>
  <w:num w:numId="31">
    <w:abstractNumId w:val="4"/>
  </w:num>
  <w:num w:numId="32">
    <w:abstractNumId w:val="33"/>
  </w:num>
  <w:num w:numId="33">
    <w:abstractNumId w:val="25"/>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CF3"/>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9F"/>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8F"/>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2F7"/>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97AF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62A"/>
    <w:rsid w:val="003B1B04"/>
    <w:rsid w:val="003B2731"/>
    <w:rsid w:val="003B3188"/>
    <w:rsid w:val="003B3924"/>
    <w:rsid w:val="003B3A5E"/>
    <w:rsid w:val="003B6881"/>
    <w:rsid w:val="003B6B8A"/>
    <w:rsid w:val="003B6E6C"/>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5A"/>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97844"/>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D4D"/>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37F"/>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132"/>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301B"/>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00"/>
    <w:rsid w:val="00636292"/>
    <w:rsid w:val="00637B51"/>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E79"/>
    <w:rsid w:val="006C7FD5"/>
    <w:rsid w:val="006D0DBA"/>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13BD"/>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2278"/>
    <w:rsid w:val="00802CC2"/>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3EB"/>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4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115D"/>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84A"/>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3020"/>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DC"/>
    <w:rsid w:val="00C937D7"/>
    <w:rsid w:val="00C947A6"/>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7F9"/>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D"/>
    <w:rsid w:val="00CE271E"/>
    <w:rsid w:val="00CE3A3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2E1C"/>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B00"/>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5FE"/>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CDE"/>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889"/>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6C45"/>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5955D7"/>
  <w15:docId w15:val="{A30DC0BA-52F3-4098-89BF-28B9452A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www.creditchina.gov.cn"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31CEF-1D0C-4E35-A983-EB659DE9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80</Pages>
  <Words>6742</Words>
  <Characters>38430</Characters>
  <Application>Microsoft Office Word</Application>
  <DocSecurity>0</DocSecurity>
  <Lines>320</Lines>
  <Paragraphs>90</Paragraphs>
  <ScaleCrop>false</ScaleCrop>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6</cp:revision>
  <cp:lastPrinted>2021-03-23T00:45:00Z</cp:lastPrinted>
  <dcterms:created xsi:type="dcterms:W3CDTF">2024-07-09T03:07:00Z</dcterms:created>
  <dcterms:modified xsi:type="dcterms:W3CDTF">2024-07-09T12:04:00Z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8FE78CD7A7DE469A9EC9DBCD4A13CFC8_13</vt:lpwstr>
  </property>
</Properties>
</file>