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6650" w14:textId="77777777" w:rsidR="00DA46B3" w:rsidRDefault="00DA46B3">
      <w:pPr>
        <w:ind w:left="1739" w:firstLine="720"/>
        <w:jc w:val="center"/>
        <w:rPr>
          <w:rFonts w:ascii="宋体" w:hAnsi="宋体"/>
          <w:color w:val="000000"/>
          <w:sz w:val="36"/>
        </w:rPr>
      </w:pPr>
      <w:bookmarkStart w:id="0" w:name="_Toc73427775"/>
    </w:p>
    <w:p w14:paraId="4F3ED70A" w14:textId="77777777" w:rsidR="00DA46B3" w:rsidRDefault="002274FC">
      <w:pPr>
        <w:ind w:left="1800" w:hangingChars="498" w:hanging="1800"/>
        <w:rPr>
          <w:rFonts w:ascii="宋体" w:hAnsi="宋体"/>
          <w:b/>
          <w:color w:val="000000"/>
          <w:sz w:val="36"/>
          <w:szCs w:val="36"/>
        </w:rPr>
      </w:pPr>
      <w:r>
        <w:rPr>
          <w:rFonts w:ascii="宋体" w:hAnsi="宋体" w:hint="eastAsia"/>
          <w:b/>
          <w:color w:val="000000"/>
          <w:sz w:val="36"/>
          <w:szCs w:val="36"/>
        </w:rPr>
        <w:t>项目名称：北京语言大学电动自行车集中管理项目采购</w:t>
      </w:r>
    </w:p>
    <w:p w14:paraId="38CC7B84" w14:textId="77777777" w:rsidR="00DA46B3" w:rsidRDefault="002274FC">
      <w:pPr>
        <w:ind w:left="1744" w:firstLine="723"/>
        <w:rPr>
          <w:rFonts w:ascii="宋体" w:hAnsi="宋体"/>
          <w:b/>
          <w:color w:val="000000"/>
          <w:sz w:val="36"/>
          <w:szCs w:val="36"/>
        </w:rPr>
      </w:pPr>
      <w:r>
        <w:rPr>
          <w:rFonts w:ascii="宋体" w:hAnsi="宋体" w:hint="eastAsia"/>
          <w:b/>
          <w:color w:val="000000"/>
          <w:sz w:val="36"/>
          <w:szCs w:val="36"/>
        </w:rPr>
        <w:t>项目编号：BMCC-ZC24-0683</w:t>
      </w:r>
    </w:p>
    <w:p w14:paraId="17AB4B7A" w14:textId="77777777" w:rsidR="00DA46B3" w:rsidRDefault="00DA46B3">
      <w:pPr>
        <w:ind w:left="1214" w:firstLine="480"/>
        <w:jc w:val="center"/>
        <w:rPr>
          <w:rFonts w:ascii="宋体" w:hAnsi="宋体"/>
          <w:color w:val="000000"/>
        </w:rPr>
      </w:pPr>
    </w:p>
    <w:p w14:paraId="217B369A" w14:textId="77777777" w:rsidR="00DA46B3" w:rsidRDefault="00DA46B3">
      <w:pPr>
        <w:ind w:left="1214" w:firstLine="480"/>
        <w:jc w:val="center"/>
        <w:rPr>
          <w:rFonts w:ascii="宋体" w:hAnsi="宋体"/>
          <w:color w:val="000000"/>
        </w:rPr>
      </w:pPr>
    </w:p>
    <w:p w14:paraId="0EEA7D07" w14:textId="77777777" w:rsidR="00DA46B3" w:rsidRDefault="00DA46B3">
      <w:pPr>
        <w:ind w:left="1214" w:firstLine="480"/>
        <w:jc w:val="center"/>
        <w:rPr>
          <w:rFonts w:ascii="宋体" w:hAnsi="宋体"/>
          <w:color w:val="000000"/>
        </w:rPr>
      </w:pPr>
    </w:p>
    <w:p w14:paraId="54CB292B" w14:textId="77777777" w:rsidR="00DA46B3" w:rsidRDefault="00DA46B3">
      <w:pPr>
        <w:ind w:left="1214" w:firstLine="480"/>
        <w:jc w:val="center"/>
        <w:rPr>
          <w:rFonts w:ascii="宋体" w:hAnsi="宋体"/>
          <w:color w:val="000000"/>
        </w:rPr>
      </w:pPr>
    </w:p>
    <w:p w14:paraId="10F7363C" w14:textId="77777777" w:rsidR="00DA46B3" w:rsidRDefault="00DA46B3">
      <w:pPr>
        <w:ind w:left="1214" w:firstLine="480"/>
        <w:jc w:val="center"/>
        <w:rPr>
          <w:rFonts w:ascii="宋体" w:hAnsi="宋体"/>
          <w:color w:val="000000"/>
        </w:rPr>
      </w:pPr>
    </w:p>
    <w:p w14:paraId="76E84694" w14:textId="77777777" w:rsidR="00DA46B3" w:rsidRDefault="00DA46B3">
      <w:pPr>
        <w:ind w:left="1214" w:firstLine="480"/>
        <w:jc w:val="center"/>
        <w:rPr>
          <w:rFonts w:ascii="宋体" w:hAnsi="宋体"/>
          <w:color w:val="000000"/>
        </w:rPr>
      </w:pPr>
    </w:p>
    <w:p w14:paraId="47E8911A" w14:textId="77777777" w:rsidR="00DA46B3" w:rsidRDefault="00DA46B3">
      <w:pPr>
        <w:ind w:left="1214" w:firstLine="480"/>
        <w:jc w:val="center"/>
        <w:rPr>
          <w:rFonts w:ascii="宋体" w:hAnsi="宋体"/>
          <w:color w:val="000000"/>
        </w:rPr>
      </w:pPr>
    </w:p>
    <w:p w14:paraId="40137DAB" w14:textId="77777777" w:rsidR="00DA46B3" w:rsidRDefault="00DA46B3">
      <w:pPr>
        <w:ind w:left="1214" w:firstLine="480"/>
        <w:jc w:val="center"/>
        <w:rPr>
          <w:rFonts w:ascii="宋体" w:hAnsi="宋体"/>
          <w:color w:val="000000"/>
        </w:rPr>
      </w:pPr>
    </w:p>
    <w:p w14:paraId="46C8E030" w14:textId="77777777" w:rsidR="00DA46B3" w:rsidRDefault="00DA46B3">
      <w:pPr>
        <w:ind w:left="1214" w:firstLine="480"/>
        <w:jc w:val="center"/>
        <w:rPr>
          <w:rFonts w:ascii="宋体" w:hAnsi="宋体"/>
          <w:color w:val="000000"/>
        </w:rPr>
      </w:pPr>
    </w:p>
    <w:p w14:paraId="234D6DD3" w14:textId="77777777" w:rsidR="00DA46B3" w:rsidRDefault="00DA46B3">
      <w:pPr>
        <w:ind w:left="1214" w:firstLine="480"/>
        <w:jc w:val="center"/>
        <w:rPr>
          <w:rFonts w:ascii="宋体" w:hAnsi="宋体"/>
          <w:color w:val="000000"/>
        </w:rPr>
      </w:pPr>
    </w:p>
    <w:p w14:paraId="6C7B1011" w14:textId="7E552B70" w:rsidR="00DA46B3" w:rsidRDefault="002274FC" w:rsidP="0025404D">
      <w:pPr>
        <w:jc w:val="center"/>
        <w:rPr>
          <w:rFonts w:ascii="宋体" w:hAnsi="宋体"/>
          <w:b/>
          <w:color w:val="000000"/>
          <w:sz w:val="72"/>
          <w:szCs w:val="72"/>
        </w:rPr>
      </w:pPr>
      <w:bookmarkStart w:id="1" w:name="_Hlk98845627"/>
      <w:r>
        <w:rPr>
          <w:rFonts w:ascii="宋体" w:hAnsi="宋体" w:hint="eastAsia"/>
          <w:b/>
          <w:color w:val="000000"/>
          <w:sz w:val="72"/>
          <w:szCs w:val="72"/>
        </w:rPr>
        <w:t>综 合 比 选</w:t>
      </w:r>
      <w:bookmarkEnd w:id="1"/>
      <w:r>
        <w:rPr>
          <w:rFonts w:ascii="宋体" w:hAnsi="宋体" w:hint="eastAsia"/>
          <w:b/>
          <w:color w:val="000000"/>
          <w:sz w:val="72"/>
          <w:szCs w:val="72"/>
        </w:rPr>
        <w:t xml:space="preserve"> 文 件</w:t>
      </w:r>
    </w:p>
    <w:p w14:paraId="482442E7" w14:textId="77777777" w:rsidR="00DA46B3" w:rsidRDefault="00DA46B3">
      <w:pPr>
        <w:ind w:left="1214" w:firstLine="480"/>
        <w:jc w:val="center"/>
        <w:rPr>
          <w:rFonts w:ascii="宋体" w:hAnsi="宋体"/>
          <w:color w:val="000000"/>
        </w:rPr>
      </w:pPr>
    </w:p>
    <w:p w14:paraId="322772F5" w14:textId="77777777" w:rsidR="00DA46B3" w:rsidRDefault="00DA46B3">
      <w:pPr>
        <w:ind w:left="1214" w:firstLine="480"/>
        <w:jc w:val="center"/>
        <w:rPr>
          <w:rFonts w:ascii="宋体" w:hAnsi="宋体"/>
          <w:color w:val="000000"/>
        </w:rPr>
      </w:pPr>
    </w:p>
    <w:p w14:paraId="2E71EF15" w14:textId="77777777" w:rsidR="00DA46B3" w:rsidRDefault="00DA46B3">
      <w:pPr>
        <w:ind w:left="1214" w:firstLine="480"/>
        <w:jc w:val="center"/>
        <w:rPr>
          <w:rFonts w:ascii="宋体" w:hAnsi="宋体"/>
          <w:color w:val="000000"/>
        </w:rPr>
      </w:pPr>
    </w:p>
    <w:p w14:paraId="63EDB671" w14:textId="77777777" w:rsidR="00DA46B3" w:rsidRDefault="00DA46B3">
      <w:pPr>
        <w:ind w:left="1214" w:firstLine="480"/>
        <w:jc w:val="center"/>
        <w:rPr>
          <w:rFonts w:ascii="宋体" w:hAnsi="宋体"/>
          <w:color w:val="000000"/>
        </w:rPr>
      </w:pPr>
    </w:p>
    <w:p w14:paraId="317D07A2" w14:textId="77777777" w:rsidR="00DA46B3" w:rsidRDefault="00DA46B3">
      <w:pPr>
        <w:ind w:left="1214" w:firstLine="480"/>
        <w:jc w:val="center"/>
        <w:rPr>
          <w:rFonts w:ascii="宋体" w:hAnsi="宋体"/>
          <w:color w:val="000000"/>
        </w:rPr>
      </w:pPr>
    </w:p>
    <w:p w14:paraId="249AB1FD" w14:textId="77777777" w:rsidR="00DA46B3" w:rsidRDefault="00DA46B3">
      <w:pPr>
        <w:ind w:left="1214" w:firstLine="480"/>
        <w:jc w:val="center"/>
        <w:rPr>
          <w:rFonts w:ascii="宋体" w:hAnsi="宋体"/>
          <w:color w:val="000000"/>
        </w:rPr>
      </w:pPr>
    </w:p>
    <w:p w14:paraId="5DAAEC1C" w14:textId="77777777" w:rsidR="00DA46B3" w:rsidRDefault="00DA46B3">
      <w:pPr>
        <w:ind w:left="1214" w:firstLine="480"/>
        <w:jc w:val="center"/>
        <w:rPr>
          <w:rFonts w:ascii="宋体" w:hAnsi="宋体"/>
          <w:color w:val="000000"/>
        </w:rPr>
      </w:pPr>
    </w:p>
    <w:p w14:paraId="0130C6AB" w14:textId="77777777" w:rsidR="00DA46B3" w:rsidRDefault="00DA46B3">
      <w:pPr>
        <w:ind w:left="1214" w:firstLine="480"/>
        <w:jc w:val="center"/>
        <w:rPr>
          <w:rFonts w:ascii="宋体" w:hAnsi="宋体"/>
          <w:color w:val="000000"/>
        </w:rPr>
      </w:pPr>
    </w:p>
    <w:p w14:paraId="47422F17" w14:textId="77777777" w:rsidR="00DA46B3" w:rsidRDefault="00DA46B3">
      <w:pPr>
        <w:ind w:left="1214" w:firstLine="480"/>
        <w:jc w:val="center"/>
        <w:rPr>
          <w:rFonts w:ascii="宋体" w:hAnsi="宋体"/>
          <w:color w:val="000000"/>
        </w:rPr>
      </w:pPr>
    </w:p>
    <w:p w14:paraId="51155C33" w14:textId="77777777" w:rsidR="00DA46B3" w:rsidRDefault="00DA46B3">
      <w:pPr>
        <w:ind w:left="1214" w:firstLine="480"/>
        <w:jc w:val="center"/>
        <w:rPr>
          <w:rFonts w:ascii="宋体" w:hAnsi="宋体"/>
          <w:color w:val="000000"/>
        </w:rPr>
      </w:pPr>
    </w:p>
    <w:p w14:paraId="3B7EE379" w14:textId="77777777" w:rsidR="00DA46B3" w:rsidRDefault="00DA46B3">
      <w:pPr>
        <w:ind w:left="1214" w:firstLine="480"/>
        <w:jc w:val="center"/>
        <w:rPr>
          <w:rFonts w:ascii="宋体" w:hAnsi="宋体"/>
          <w:color w:val="000000"/>
        </w:rPr>
      </w:pPr>
    </w:p>
    <w:p w14:paraId="0DE975B9" w14:textId="77777777" w:rsidR="00DA46B3" w:rsidRDefault="00DA46B3">
      <w:pPr>
        <w:ind w:left="1214" w:firstLine="480"/>
        <w:rPr>
          <w:rFonts w:ascii="宋体" w:hAnsi="宋体"/>
          <w:color w:val="000000"/>
        </w:rPr>
      </w:pPr>
    </w:p>
    <w:p w14:paraId="5055E8BD" w14:textId="77777777" w:rsidR="00DA46B3" w:rsidRDefault="002274FC">
      <w:pPr>
        <w:ind w:left="1533" w:firstLine="602"/>
        <w:jc w:val="center"/>
        <w:rPr>
          <w:rFonts w:ascii="宋体" w:hAnsi="宋体"/>
          <w:b/>
          <w:color w:val="000000"/>
          <w:sz w:val="30"/>
        </w:rPr>
      </w:pPr>
      <w:r>
        <w:rPr>
          <w:rFonts w:ascii="宋体" w:hAnsi="宋体" w:hint="eastAsia"/>
          <w:b/>
          <w:color w:val="000000"/>
          <w:sz w:val="30"/>
        </w:rPr>
        <w:t>北京明德致信咨询有限公司</w:t>
      </w:r>
    </w:p>
    <w:p w14:paraId="0ACE6CC9" w14:textId="77777777" w:rsidR="00DA46B3" w:rsidRDefault="002274FC">
      <w:pPr>
        <w:ind w:left="1533" w:firstLine="602"/>
        <w:jc w:val="center"/>
        <w:rPr>
          <w:rFonts w:ascii="宋体" w:hAnsi="宋体"/>
          <w:b/>
          <w:color w:val="000000"/>
          <w:sz w:val="30"/>
        </w:rPr>
      </w:pPr>
      <w:r>
        <w:rPr>
          <w:rFonts w:ascii="宋体" w:hAnsi="宋体" w:hint="eastAsia"/>
          <w:b/>
          <w:color w:val="000000"/>
          <w:sz w:val="30"/>
        </w:rPr>
        <w:t>202</w:t>
      </w:r>
      <w:r>
        <w:rPr>
          <w:rFonts w:ascii="宋体" w:hAnsi="宋体"/>
          <w:b/>
          <w:color w:val="000000"/>
          <w:sz w:val="30"/>
        </w:rPr>
        <w:t>4</w:t>
      </w:r>
      <w:r>
        <w:rPr>
          <w:rFonts w:ascii="宋体" w:hAnsi="宋体" w:hint="eastAsia"/>
          <w:b/>
          <w:color w:val="000000"/>
          <w:sz w:val="30"/>
        </w:rPr>
        <w:t>年</w:t>
      </w:r>
      <w:r>
        <w:rPr>
          <w:rFonts w:ascii="宋体" w:hAnsi="宋体"/>
          <w:b/>
          <w:color w:val="000000"/>
          <w:sz w:val="30"/>
        </w:rPr>
        <w:t>7</w:t>
      </w:r>
      <w:r>
        <w:rPr>
          <w:rFonts w:ascii="宋体" w:hAnsi="宋体" w:hint="eastAsia"/>
          <w:b/>
          <w:color w:val="000000"/>
          <w:sz w:val="30"/>
        </w:rPr>
        <w:t>月</w:t>
      </w:r>
    </w:p>
    <w:p w14:paraId="2C30117E" w14:textId="77777777" w:rsidR="00DA46B3" w:rsidRDefault="002274FC">
      <w:pPr>
        <w:ind w:left="1214" w:firstLine="480"/>
        <w:jc w:val="center"/>
        <w:rPr>
          <w:rFonts w:ascii="宋体" w:hAnsi="宋体"/>
          <w:b/>
          <w:color w:val="000000"/>
          <w:sz w:val="30"/>
        </w:rPr>
      </w:pPr>
      <w:r>
        <w:rPr>
          <w:rFonts w:hint="eastAsia"/>
        </w:rPr>
        <w:br w:type="page"/>
      </w:r>
    </w:p>
    <w:sdt>
      <w:sdtPr>
        <w:rPr>
          <w:rFonts w:ascii="Times New Roman" w:eastAsia="宋体" w:hAnsi="Times New Roman" w:cs="Times New Roman"/>
          <w:color w:val="auto"/>
          <w:kern w:val="2"/>
          <w:sz w:val="21"/>
          <w:szCs w:val="24"/>
          <w:lang w:val="zh-CN"/>
        </w:rPr>
        <w:id w:val="1284225193"/>
      </w:sdtPr>
      <w:sdtEndPr>
        <w:rPr>
          <w:b/>
          <w:bCs/>
        </w:rPr>
      </w:sdtEndPr>
      <w:sdtContent>
        <w:p w14:paraId="4B1BEAA3" w14:textId="77777777" w:rsidR="00DA46B3" w:rsidRDefault="002274FC">
          <w:pPr>
            <w:pStyle w:val="TOC10"/>
            <w:spacing w:before="78" w:after="78" w:line="360" w:lineRule="auto"/>
            <w:ind w:left="1214" w:firstLine="420"/>
            <w:jc w:val="center"/>
            <w:rPr>
              <w:rFonts w:ascii="宋体" w:eastAsia="宋体" w:hAnsi="宋体"/>
              <w:color w:val="000000" w:themeColor="text1"/>
              <w:sz w:val="24"/>
              <w:szCs w:val="24"/>
            </w:rPr>
          </w:pPr>
          <w:r>
            <w:rPr>
              <w:rFonts w:ascii="宋体" w:eastAsia="宋体" w:hAnsi="宋体"/>
              <w:color w:val="000000" w:themeColor="text1"/>
              <w:sz w:val="24"/>
              <w:szCs w:val="24"/>
              <w:lang w:val="zh-CN"/>
            </w:rPr>
            <w:t>目录</w:t>
          </w:r>
        </w:p>
        <w:p w14:paraId="09053D38" w14:textId="4B82237B" w:rsidR="00DA46B3" w:rsidRDefault="002274FC">
          <w:pPr>
            <w:pStyle w:val="TOC2"/>
            <w:tabs>
              <w:tab w:val="right" w:leader="dot" w:pos="8296"/>
            </w:tabs>
            <w:rPr>
              <w:rFonts w:asciiTheme="minorHAnsi" w:eastAsiaTheme="minorEastAsia" w:hAnsiTheme="minorHAnsi" w:cstheme="minorBidi"/>
              <w:noProof/>
              <w:szCs w:val="22"/>
            </w:rPr>
          </w:pPr>
          <w:r>
            <w:rPr>
              <w:rFonts w:ascii="宋体" w:hAnsi="宋体"/>
              <w:color w:val="000000" w:themeColor="text1"/>
              <w:sz w:val="24"/>
            </w:rPr>
            <w:fldChar w:fldCharType="begin"/>
          </w:r>
          <w:r>
            <w:rPr>
              <w:rFonts w:ascii="宋体" w:hAnsi="宋体"/>
              <w:color w:val="000000" w:themeColor="text1"/>
              <w:sz w:val="24"/>
            </w:rPr>
            <w:instrText xml:space="preserve"> TOC \o "1-3" \h \z \u </w:instrText>
          </w:r>
          <w:r>
            <w:rPr>
              <w:rFonts w:ascii="宋体" w:hAnsi="宋体"/>
              <w:color w:val="000000" w:themeColor="text1"/>
              <w:sz w:val="24"/>
            </w:rPr>
            <w:fldChar w:fldCharType="separate"/>
          </w:r>
          <w:hyperlink w:anchor="_Toc148393306" w:history="1">
            <w:r>
              <w:rPr>
                <w:rStyle w:val="aff8"/>
                <w:noProof/>
              </w:rPr>
              <w:t>第一章</w:t>
            </w:r>
            <w:r>
              <w:rPr>
                <w:rStyle w:val="aff8"/>
                <w:noProof/>
              </w:rPr>
              <w:t xml:space="preserve">  </w:t>
            </w:r>
            <w:r>
              <w:rPr>
                <w:rStyle w:val="aff8"/>
                <w:noProof/>
              </w:rPr>
              <w:t>综合比选须知</w:t>
            </w:r>
            <w:r>
              <w:rPr>
                <w:noProof/>
              </w:rPr>
              <w:tab/>
            </w:r>
            <w:r>
              <w:rPr>
                <w:noProof/>
              </w:rPr>
              <w:fldChar w:fldCharType="begin"/>
            </w:r>
            <w:r>
              <w:rPr>
                <w:noProof/>
              </w:rPr>
              <w:instrText xml:space="preserve"> PAGEREF _Toc148393306 \h </w:instrText>
            </w:r>
            <w:r>
              <w:rPr>
                <w:noProof/>
              </w:rPr>
            </w:r>
            <w:r>
              <w:rPr>
                <w:noProof/>
              </w:rPr>
              <w:fldChar w:fldCharType="separate"/>
            </w:r>
            <w:r w:rsidR="001E646C">
              <w:rPr>
                <w:noProof/>
              </w:rPr>
              <w:t>1</w:t>
            </w:r>
            <w:r>
              <w:rPr>
                <w:noProof/>
              </w:rPr>
              <w:fldChar w:fldCharType="end"/>
            </w:r>
          </w:hyperlink>
        </w:p>
        <w:p w14:paraId="290A4431" w14:textId="6F87DFB3" w:rsidR="00DA46B3" w:rsidRDefault="00AF1256" w:rsidP="00D30BB9">
          <w:pPr>
            <w:pStyle w:val="TOC2"/>
            <w:tabs>
              <w:tab w:val="right" w:leader="dot" w:pos="8296"/>
            </w:tabs>
            <w:rPr>
              <w:rFonts w:asciiTheme="minorHAnsi" w:eastAsiaTheme="minorEastAsia" w:hAnsiTheme="minorHAnsi" w:cstheme="minorBidi"/>
              <w:noProof/>
              <w:szCs w:val="22"/>
            </w:rPr>
          </w:pPr>
          <w:hyperlink w:anchor="_Toc148393307" w:history="1">
            <w:r w:rsidR="002274FC">
              <w:rPr>
                <w:rStyle w:val="aff8"/>
                <w:noProof/>
              </w:rPr>
              <w:t>第二章</w:t>
            </w:r>
            <w:r w:rsidR="002274FC">
              <w:rPr>
                <w:rStyle w:val="aff8"/>
                <w:noProof/>
              </w:rPr>
              <w:t xml:space="preserve">  </w:t>
            </w:r>
            <w:r w:rsidR="002274FC">
              <w:rPr>
                <w:rStyle w:val="aff8"/>
                <w:noProof/>
              </w:rPr>
              <w:t>合同格式</w:t>
            </w:r>
            <w:r w:rsidR="002274FC">
              <w:rPr>
                <w:noProof/>
              </w:rPr>
              <w:tab/>
            </w:r>
            <w:r w:rsidR="002274FC">
              <w:rPr>
                <w:noProof/>
              </w:rPr>
              <w:fldChar w:fldCharType="begin"/>
            </w:r>
            <w:r w:rsidR="002274FC">
              <w:rPr>
                <w:noProof/>
              </w:rPr>
              <w:instrText xml:space="preserve"> PAGEREF _Toc148393307 \h </w:instrText>
            </w:r>
            <w:r w:rsidR="002274FC">
              <w:rPr>
                <w:noProof/>
              </w:rPr>
            </w:r>
            <w:r w:rsidR="002274FC">
              <w:rPr>
                <w:noProof/>
              </w:rPr>
              <w:fldChar w:fldCharType="separate"/>
            </w:r>
            <w:r w:rsidR="001E646C">
              <w:rPr>
                <w:noProof/>
              </w:rPr>
              <w:t>30</w:t>
            </w:r>
            <w:r w:rsidR="002274FC">
              <w:rPr>
                <w:noProof/>
              </w:rPr>
              <w:fldChar w:fldCharType="end"/>
            </w:r>
          </w:hyperlink>
        </w:p>
        <w:p w14:paraId="09E6E425" w14:textId="06545A0F" w:rsidR="00DA46B3" w:rsidRDefault="00AF1256" w:rsidP="00D30BB9">
          <w:pPr>
            <w:pStyle w:val="TOC2"/>
            <w:tabs>
              <w:tab w:val="right" w:leader="dot" w:pos="8296"/>
            </w:tabs>
            <w:rPr>
              <w:rFonts w:asciiTheme="minorHAnsi" w:eastAsiaTheme="minorEastAsia" w:hAnsiTheme="minorHAnsi" w:cstheme="minorBidi"/>
              <w:noProof/>
              <w:szCs w:val="22"/>
            </w:rPr>
          </w:pPr>
          <w:hyperlink w:anchor="_Toc148393308" w:history="1">
            <w:r w:rsidR="002274FC">
              <w:rPr>
                <w:rStyle w:val="aff8"/>
                <w:noProof/>
              </w:rPr>
              <w:t>第三章</w:t>
            </w:r>
            <w:r w:rsidR="002274FC">
              <w:rPr>
                <w:rStyle w:val="aff8"/>
                <w:noProof/>
              </w:rPr>
              <w:t xml:space="preserve">  </w:t>
            </w:r>
            <w:r w:rsidR="002274FC">
              <w:rPr>
                <w:rStyle w:val="aff8"/>
                <w:noProof/>
              </w:rPr>
              <w:t>响应文件格式</w:t>
            </w:r>
            <w:r w:rsidR="002274FC">
              <w:rPr>
                <w:noProof/>
              </w:rPr>
              <w:tab/>
            </w:r>
            <w:r w:rsidR="002274FC">
              <w:rPr>
                <w:noProof/>
              </w:rPr>
              <w:fldChar w:fldCharType="begin"/>
            </w:r>
            <w:r w:rsidR="002274FC">
              <w:rPr>
                <w:noProof/>
              </w:rPr>
              <w:instrText xml:space="preserve"> PAGEREF _Toc148393308 \h </w:instrText>
            </w:r>
            <w:r w:rsidR="002274FC">
              <w:rPr>
                <w:noProof/>
              </w:rPr>
            </w:r>
            <w:r w:rsidR="002274FC">
              <w:rPr>
                <w:noProof/>
              </w:rPr>
              <w:fldChar w:fldCharType="separate"/>
            </w:r>
            <w:r w:rsidR="001E646C">
              <w:rPr>
                <w:noProof/>
              </w:rPr>
              <w:t>39</w:t>
            </w:r>
            <w:r w:rsidR="002274FC">
              <w:rPr>
                <w:noProof/>
              </w:rPr>
              <w:fldChar w:fldCharType="end"/>
            </w:r>
          </w:hyperlink>
        </w:p>
        <w:p w14:paraId="79CB18D5" w14:textId="6AD28560" w:rsidR="00DA46B3" w:rsidRDefault="002274FC">
          <w:pPr>
            <w:spacing w:line="360" w:lineRule="auto"/>
            <w:ind w:left="1322" w:firstLine="482"/>
          </w:pPr>
          <w:r>
            <w:rPr>
              <w:rFonts w:ascii="宋体" w:hAnsi="宋体"/>
              <w:b/>
              <w:bCs/>
              <w:color w:val="000000" w:themeColor="text1"/>
              <w:sz w:val="24"/>
              <w:lang w:val="zh-CN"/>
            </w:rPr>
            <w:fldChar w:fldCharType="end"/>
          </w:r>
        </w:p>
      </w:sdtContent>
    </w:sdt>
    <w:p w14:paraId="7F84A8D3" w14:textId="77777777" w:rsidR="00DA46B3" w:rsidRDefault="00DA46B3">
      <w:pPr>
        <w:widowControl/>
        <w:ind w:left="1529" w:firstLine="600"/>
        <w:jc w:val="left"/>
        <w:rPr>
          <w:sz w:val="30"/>
        </w:rPr>
      </w:pPr>
    </w:p>
    <w:p w14:paraId="1F4D93D3" w14:textId="77777777" w:rsidR="00DA46B3" w:rsidRDefault="00DA46B3">
      <w:pPr>
        <w:widowControl/>
        <w:ind w:left="1529" w:firstLine="600"/>
        <w:jc w:val="left"/>
        <w:rPr>
          <w:sz w:val="30"/>
        </w:rPr>
      </w:pPr>
    </w:p>
    <w:p w14:paraId="7E2CD227" w14:textId="77777777" w:rsidR="00DA46B3" w:rsidRDefault="00DA46B3">
      <w:pPr>
        <w:widowControl/>
        <w:ind w:left="1533" w:firstLine="602"/>
        <w:jc w:val="left"/>
        <w:rPr>
          <w:rFonts w:ascii="Arial" w:eastAsia="黑体" w:hAnsi="Arial"/>
          <w:b/>
          <w:bCs/>
          <w:sz w:val="30"/>
          <w:szCs w:val="32"/>
        </w:rPr>
        <w:sectPr w:rsidR="00DA46B3">
          <w:pgSz w:w="11906" w:h="16838"/>
          <w:pgMar w:top="1440" w:right="1800" w:bottom="1440" w:left="1800" w:header="851" w:footer="992" w:gutter="0"/>
          <w:cols w:space="425"/>
          <w:docGrid w:type="lines" w:linePitch="312"/>
        </w:sectPr>
      </w:pPr>
    </w:p>
    <w:p w14:paraId="18870D78" w14:textId="77777777" w:rsidR="00DA46B3" w:rsidRDefault="002274FC">
      <w:pPr>
        <w:pStyle w:val="2"/>
        <w:spacing w:before="78" w:after="78"/>
        <w:ind w:left="1533" w:firstLine="602"/>
        <w:jc w:val="center"/>
      </w:pPr>
      <w:bookmarkStart w:id="2" w:name="_Toc148393306"/>
      <w:bookmarkStart w:id="3" w:name="_Hlk164065499"/>
      <w:r>
        <w:rPr>
          <w:rFonts w:hint="eastAsia"/>
          <w:sz w:val="30"/>
        </w:rPr>
        <w:lastRenderedPageBreak/>
        <w:t>第一章</w:t>
      </w:r>
      <w:r>
        <w:rPr>
          <w:rFonts w:hint="eastAsia"/>
          <w:sz w:val="30"/>
        </w:rPr>
        <w:t xml:space="preserve">  </w:t>
      </w:r>
      <w:r>
        <w:rPr>
          <w:rFonts w:hint="eastAsia"/>
          <w:sz w:val="30"/>
        </w:rPr>
        <w:t>综合比选</w:t>
      </w:r>
      <w:bookmarkEnd w:id="0"/>
      <w:r>
        <w:rPr>
          <w:rFonts w:hint="eastAsia"/>
          <w:sz w:val="30"/>
        </w:rPr>
        <w:t>须知</w:t>
      </w:r>
      <w:bookmarkEnd w:id="2"/>
    </w:p>
    <w:p w14:paraId="101C6C45" w14:textId="77777777" w:rsidR="00DA46B3" w:rsidRDefault="00DA46B3">
      <w:pPr>
        <w:pStyle w:val="ae"/>
        <w:spacing w:beforeLines="25" w:before="60" w:afterLines="25" w:after="60" w:line="360" w:lineRule="auto"/>
        <w:ind w:left="479" w:firstLineChars="200" w:firstLine="480"/>
        <w:rPr>
          <w:rFonts w:ascii="宋体" w:hAnsi="宋体"/>
          <w:color w:val="000000"/>
          <w:sz w:val="24"/>
          <w:szCs w:val="24"/>
        </w:rPr>
      </w:pPr>
      <w:bookmarkStart w:id="4" w:name="_Hlk160461906"/>
    </w:p>
    <w:p w14:paraId="2D7244F8" w14:textId="77777777" w:rsidR="00DA46B3" w:rsidRDefault="002274FC">
      <w:pPr>
        <w:pStyle w:val="ae"/>
        <w:spacing w:beforeLines="25" w:before="60" w:afterLines="25" w:after="60" w:line="360" w:lineRule="auto"/>
        <w:ind w:left="479" w:firstLineChars="200" w:firstLine="480"/>
        <w:rPr>
          <w:rFonts w:ascii="宋体" w:hAnsi="宋体"/>
          <w:color w:val="000000"/>
          <w:sz w:val="24"/>
          <w:szCs w:val="24"/>
        </w:rPr>
      </w:pPr>
      <w:r>
        <w:rPr>
          <w:rFonts w:ascii="宋体" w:hAnsi="宋体" w:hint="eastAsia"/>
          <w:color w:val="000000"/>
          <w:sz w:val="24"/>
          <w:szCs w:val="24"/>
        </w:rPr>
        <w:t>北京明德致信咨询有限公司受北京语言大学的委托，对下述项目综合比选。欢迎对此项目有意向且承接能力符合要求的供应商前来参加综合比选。</w:t>
      </w:r>
    </w:p>
    <w:p w14:paraId="13CCB6E3" w14:textId="77777777" w:rsidR="00DA46B3" w:rsidRDefault="002274FC">
      <w:pPr>
        <w:pStyle w:val="ae"/>
        <w:spacing w:beforeLines="25" w:before="60" w:afterLines="25" w:after="60" w:line="360" w:lineRule="auto"/>
        <w:ind w:left="479" w:firstLineChars="196" w:firstLine="472"/>
        <w:rPr>
          <w:rFonts w:ascii="宋体" w:hAnsi="宋体"/>
          <w:b/>
          <w:bCs/>
          <w:color w:val="000000"/>
          <w:sz w:val="24"/>
          <w:szCs w:val="24"/>
        </w:rPr>
      </w:pPr>
      <w:r>
        <w:rPr>
          <w:rFonts w:ascii="宋体" w:hAnsi="宋体" w:hint="eastAsia"/>
          <w:b/>
          <w:bCs/>
          <w:color w:val="000000"/>
          <w:sz w:val="24"/>
          <w:szCs w:val="24"/>
        </w:rPr>
        <w:t>一、 项目名称：北京语言大学电动自行车集中管理项目采购</w:t>
      </w:r>
    </w:p>
    <w:p w14:paraId="2F90DF4F" w14:textId="77777777" w:rsidR="00DA46B3" w:rsidRDefault="002274FC">
      <w:pPr>
        <w:pStyle w:val="ae"/>
        <w:tabs>
          <w:tab w:val="right" w:pos="8306"/>
        </w:tabs>
        <w:spacing w:beforeLines="25" w:before="60" w:afterLines="25" w:after="60" w:line="360" w:lineRule="auto"/>
        <w:ind w:left="479" w:firstLineChars="200" w:firstLine="482"/>
        <w:rPr>
          <w:rFonts w:ascii="宋体" w:hAnsi="宋体"/>
          <w:b/>
          <w:bCs/>
          <w:color w:val="000000"/>
          <w:sz w:val="24"/>
          <w:szCs w:val="24"/>
        </w:rPr>
      </w:pPr>
      <w:r>
        <w:rPr>
          <w:rFonts w:ascii="宋体" w:hAnsi="宋体" w:hint="eastAsia"/>
          <w:b/>
          <w:bCs/>
          <w:color w:val="000000"/>
          <w:sz w:val="24"/>
          <w:szCs w:val="24"/>
        </w:rPr>
        <w:t>二、 项目编号：</w:t>
      </w:r>
      <w:r>
        <w:rPr>
          <w:rFonts w:ascii="宋体" w:hAnsi="宋体" w:hint="eastAsia"/>
          <w:bCs/>
          <w:color w:val="000000"/>
          <w:sz w:val="24"/>
          <w:szCs w:val="24"/>
        </w:rPr>
        <w:t>BMCC-ZC24-0683</w:t>
      </w:r>
    </w:p>
    <w:p w14:paraId="63D3A00E" w14:textId="77777777" w:rsidR="00DA46B3" w:rsidRDefault="002274FC">
      <w:pPr>
        <w:pStyle w:val="ae"/>
        <w:spacing w:beforeLines="25" w:before="60" w:afterLines="25" w:after="60" w:line="360" w:lineRule="auto"/>
        <w:ind w:left="479" w:firstLineChars="200" w:firstLine="482"/>
        <w:rPr>
          <w:rFonts w:ascii="宋体" w:hAnsi="宋体"/>
          <w:color w:val="000000"/>
          <w:sz w:val="24"/>
          <w:szCs w:val="24"/>
        </w:rPr>
      </w:pPr>
      <w:r>
        <w:rPr>
          <w:rFonts w:ascii="宋体" w:hAnsi="宋体" w:hint="eastAsia"/>
          <w:b/>
          <w:bCs/>
          <w:color w:val="000000"/>
          <w:sz w:val="24"/>
          <w:szCs w:val="24"/>
        </w:rPr>
        <w:t>三、 采购人：</w:t>
      </w:r>
      <w:r>
        <w:rPr>
          <w:rFonts w:ascii="宋体" w:hAnsi="宋体" w:hint="eastAsia"/>
          <w:color w:val="000000"/>
          <w:sz w:val="24"/>
          <w:szCs w:val="24"/>
        </w:rPr>
        <w:t>北京语言大学</w:t>
      </w:r>
    </w:p>
    <w:p w14:paraId="48B0286E" w14:textId="77777777" w:rsidR="00DA46B3" w:rsidRDefault="002274FC">
      <w:pPr>
        <w:pStyle w:val="ae"/>
        <w:spacing w:beforeLines="25" w:before="60" w:afterLines="25" w:after="60" w:line="360" w:lineRule="auto"/>
        <w:ind w:left="479" w:firstLineChars="200" w:firstLine="482"/>
        <w:rPr>
          <w:rFonts w:ascii="宋体" w:hAnsi="宋体"/>
          <w:color w:val="000000"/>
          <w:sz w:val="24"/>
          <w:szCs w:val="24"/>
        </w:rPr>
      </w:pPr>
      <w:r>
        <w:rPr>
          <w:rFonts w:ascii="宋体" w:hAnsi="宋体" w:hint="eastAsia"/>
          <w:b/>
          <w:bCs/>
          <w:color w:val="000000"/>
          <w:sz w:val="24"/>
          <w:szCs w:val="24"/>
        </w:rPr>
        <w:t>四、 预算：</w:t>
      </w:r>
      <w:r>
        <w:rPr>
          <w:rFonts w:ascii="宋体" w:hAnsi="宋体"/>
          <w:color w:val="000000"/>
          <w:sz w:val="24"/>
          <w:szCs w:val="24"/>
        </w:rPr>
        <w:t>85.02</w:t>
      </w:r>
      <w:r>
        <w:rPr>
          <w:rFonts w:ascii="宋体" w:hAnsi="宋体" w:hint="eastAsia"/>
          <w:color w:val="000000"/>
          <w:sz w:val="24"/>
          <w:szCs w:val="24"/>
        </w:rPr>
        <w:t>万元</w:t>
      </w:r>
    </w:p>
    <w:p w14:paraId="290BDAA8" w14:textId="77777777" w:rsidR="00DA46B3" w:rsidRDefault="002274FC">
      <w:pPr>
        <w:pStyle w:val="ae"/>
        <w:spacing w:beforeLines="25" w:before="60" w:afterLines="25" w:after="60" w:line="360" w:lineRule="auto"/>
        <w:ind w:left="479" w:firstLineChars="200" w:firstLine="482"/>
        <w:rPr>
          <w:rFonts w:ascii="宋体" w:hAnsi="宋体"/>
          <w:b/>
          <w:bCs/>
          <w:color w:val="000000"/>
          <w:sz w:val="24"/>
          <w:szCs w:val="24"/>
        </w:rPr>
      </w:pPr>
      <w:r>
        <w:rPr>
          <w:rFonts w:ascii="宋体" w:hAnsi="宋体" w:hint="eastAsia"/>
          <w:b/>
          <w:color w:val="000000"/>
          <w:sz w:val="24"/>
          <w:szCs w:val="24"/>
        </w:rPr>
        <w:t>五、供应商资格要求：</w:t>
      </w:r>
    </w:p>
    <w:p w14:paraId="46D01893" w14:textId="77777777" w:rsidR="00DA46B3" w:rsidRDefault="002274FC">
      <w:pPr>
        <w:spacing w:line="360" w:lineRule="auto"/>
        <w:ind w:left="479" w:firstLineChars="200" w:firstLine="480"/>
        <w:rPr>
          <w:rFonts w:ascii="宋体" w:hAnsi="宋体"/>
          <w:sz w:val="24"/>
        </w:rPr>
      </w:pPr>
      <w:bookmarkStart w:id="5" w:name="_Hlk38728588"/>
      <w:r>
        <w:rPr>
          <w:rFonts w:ascii="宋体" w:hAnsi="宋体" w:hint="eastAsia"/>
          <w:sz w:val="24"/>
        </w:rPr>
        <w:t>1.满足《中华人民共和国政府采购法》第二十二条规定；</w:t>
      </w:r>
    </w:p>
    <w:p w14:paraId="384BAC6C" w14:textId="77777777" w:rsidR="00DA46B3" w:rsidRDefault="002274FC">
      <w:pPr>
        <w:spacing w:line="360" w:lineRule="auto"/>
        <w:ind w:left="479"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4A229016" w14:textId="77777777" w:rsidR="00DA46B3" w:rsidRDefault="002274FC">
      <w:pPr>
        <w:spacing w:line="360" w:lineRule="auto"/>
        <w:ind w:left="479" w:firstLineChars="200" w:firstLine="480"/>
        <w:rPr>
          <w:rFonts w:ascii="宋体" w:hAnsi="宋体"/>
          <w:color w:val="000000"/>
          <w:sz w:val="24"/>
        </w:rPr>
      </w:pPr>
      <w:r>
        <w:rPr>
          <w:rFonts w:ascii="宋体" w:hAnsi="宋体" w:hint="eastAsia"/>
          <w:color w:val="000000"/>
          <w:sz w:val="24"/>
        </w:rPr>
        <w:t>（1）本项目是否专门面向中小企业采购：</w:t>
      </w:r>
      <w:proofErr w:type="gramStart"/>
      <w:r>
        <w:rPr>
          <w:rFonts w:ascii="宋体" w:hAnsi="宋体" w:hint="eastAsia"/>
          <w:color w:val="000000"/>
          <w:sz w:val="24"/>
        </w:rPr>
        <w:t>否</w:t>
      </w:r>
      <w:proofErr w:type="gramEnd"/>
    </w:p>
    <w:p w14:paraId="2AFE8891" w14:textId="77777777" w:rsidR="00DA46B3" w:rsidRDefault="002274FC">
      <w:pPr>
        <w:spacing w:line="360" w:lineRule="auto"/>
        <w:ind w:left="479" w:firstLineChars="200" w:firstLine="480"/>
        <w:rPr>
          <w:rFonts w:ascii="宋体" w:hAnsi="宋体"/>
          <w:color w:val="000000"/>
          <w:sz w:val="24"/>
        </w:rPr>
      </w:pPr>
      <w:r>
        <w:rPr>
          <w:rFonts w:ascii="宋体" w:hAnsi="宋体" w:hint="eastAsia"/>
          <w:color w:val="000000"/>
          <w:sz w:val="24"/>
        </w:rPr>
        <w:t>（2）本项目是否接受分支机构参与投标：否；</w:t>
      </w:r>
    </w:p>
    <w:p w14:paraId="01C9DDB9" w14:textId="77777777" w:rsidR="00DA46B3" w:rsidRDefault="002274FC">
      <w:pPr>
        <w:spacing w:line="360" w:lineRule="auto"/>
        <w:ind w:left="479" w:firstLineChars="200" w:firstLine="480"/>
        <w:rPr>
          <w:rFonts w:ascii="宋体" w:hAnsi="宋体"/>
          <w:color w:val="000000"/>
          <w:sz w:val="24"/>
        </w:rPr>
      </w:pPr>
      <w:r>
        <w:rPr>
          <w:rFonts w:ascii="宋体" w:hAnsi="宋体" w:hint="eastAsia"/>
          <w:color w:val="000000"/>
          <w:sz w:val="24"/>
        </w:rPr>
        <w:t>（3）本项目是否属于政府购买服务：</w:t>
      </w:r>
      <w:proofErr w:type="gramStart"/>
      <w:r>
        <w:rPr>
          <w:rFonts w:ascii="宋体" w:hAnsi="宋体" w:hint="eastAsia"/>
          <w:color w:val="000000"/>
          <w:sz w:val="24"/>
        </w:rPr>
        <w:t>否</w:t>
      </w:r>
      <w:proofErr w:type="gramEnd"/>
    </w:p>
    <w:p w14:paraId="384BBAC7" w14:textId="77777777" w:rsidR="00DA46B3" w:rsidRDefault="002274FC">
      <w:pPr>
        <w:spacing w:line="360" w:lineRule="auto"/>
        <w:ind w:left="479" w:firstLineChars="200" w:firstLine="480"/>
        <w:rPr>
          <w:rFonts w:ascii="宋体" w:hAnsi="宋体"/>
          <w:color w:val="000000"/>
          <w:sz w:val="24"/>
        </w:rPr>
      </w:pPr>
      <w:r>
        <w:rPr>
          <w:rFonts w:ascii="宋体" w:hAnsi="宋体" w:hint="eastAsia"/>
          <w:color w:val="000000"/>
          <w:sz w:val="24"/>
        </w:rPr>
        <w:t>（4）本项目（否）接受联合体投标</w:t>
      </w:r>
    </w:p>
    <w:p w14:paraId="4C494374" w14:textId="77777777" w:rsidR="00DA46B3" w:rsidRDefault="002274FC">
      <w:pPr>
        <w:spacing w:line="360" w:lineRule="auto"/>
        <w:ind w:left="479" w:firstLineChars="200" w:firstLine="480"/>
        <w:rPr>
          <w:rFonts w:ascii="宋体" w:hAnsi="宋体"/>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5"/>
    <w:p w14:paraId="31AD9DD8" w14:textId="77777777" w:rsidR="00DA46B3" w:rsidRDefault="002274FC">
      <w:pPr>
        <w:spacing w:line="360" w:lineRule="auto"/>
        <w:ind w:left="479" w:firstLineChars="200" w:firstLine="480"/>
        <w:rPr>
          <w:rFonts w:ascii="宋体" w:hAnsi="宋体"/>
          <w:sz w:val="24"/>
        </w:rPr>
      </w:pPr>
      <w:r>
        <w:rPr>
          <w:rFonts w:ascii="宋体" w:hAnsi="宋体" w:hint="eastAsia"/>
          <w:sz w:val="24"/>
        </w:rPr>
        <w:t>（1）通过“信用中国”网站（www.creditchina.gov.cn）和中国政府采购网（www.ccgp.gov.cn），被列入失信被执行人、重大税收违法案件当事人名单、政府采购严重违法失信行为记录名单的供应商，没有资格参加本项目的采购活动。</w:t>
      </w:r>
    </w:p>
    <w:p w14:paraId="6C8D461A" w14:textId="77777777" w:rsidR="00DA46B3" w:rsidRDefault="002274FC">
      <w:pPr>
        <w:spacing w:line="360" w:lineRule="auto"/>
        <w:ind w:left="479" w:firstLineChars="200" w:firstLine="480"/>
        <w:rPr>
          <w:rFonts w:ascii="宋体" w:hAnsi="宋体"/>
          <w:sz w:val="24"/>
        </w:rPr>
      </w:pPr>
      <w:r>
        <w:rPr>
          <w:rFonts w:ascii="宋体" w:hAnsi="宋体" w:hint="eastAsia"/>
          <w:sz w:val="24"/>
        </w:rPr>
        <w:t>（2）投标人必须购买招标文件并登记备案，否则没有资格参加本项目的投标</w:t>
      </w:r>
    </w:p>
    <w:p w14:paraId="02C73D19" w14:textId="77777777" w:rsidR="00DA46B3" w:rsidRDefault="002274FC">
      <w:pPr>
        <w:spacing w:line="360" w:lineRule="auto"/>
        <w:ind w:left="479" w:firstLineChars="200" w:firstLine="480"/>
        <w:rPr>
          <w:rFonts w:ascii="宋体" w:hAnsi="宋体"/>
          <w:sz w:val="24"/>
        </w:rPr>
      </w:pPr>
      <w:r>
        <w:rPr>
          <w:rFonts w:ascii="宋体" w:hAnsi="宋体" w:hint="eastAsia"/>
          <w:sz w:val="24"/>
        </w:rPr>
        <w:t>（3）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307FA00E" w14:textId="77777777" w:rsidR="00DA46B3" w:rsidRDefault="002274FC">
      <w:pPr>
        <w:spacing w:beforeLines="25" w:before="60" w:afterLines="25" w:after="60" w:line="360" w:lineRule="auto"/>
        <w:ind w:left="479" w:firstLineChars="196" w:firstLine="472"/>
        <w:rPr>
          <w:rFonts w:ascii="宋体" w:hAnsi="宋体"/>
          <w:b/>
          <w:bCs/>
          <w:color w:val="000000"/>
          <w:sz w:val="24"/>
        </w:rPr>
      </w:pPr>
      <w:r>
        <w:rPr>
          <w:rFonts w:ascii="宋体" w:hAnsi="宋体" w:hint="eastAsia"/>
          <w:b/>
          <w:bCs/>
          <w:color w:val="000000"/>
          <w:sz w:val="24"/>
        </w:rPr>
        <w:t>六、响应文件递交说明</w:t>
      </w:r>
    </w:p>
    <w:p w14:paraId="2B2C06DE" w14:textId="47595956"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hint="eastAsia"/>
          <w:color w:val="000000"/>
          <w:sz w:val="24"/>
        </w:rPr>
        <w:lastRenderedPageBreak/>
        <w:t>1、文件递交地点：北京市海淀区学院路30号科大天工大厦B座17层1706第</w:t>
      </w:r>
      <w:r w:rsidR="00F56012">
        <w:rPr>
          <w:rFonts w:ascii="宋体" w:hAnsi="宋体" w:hint="eastAsia"/>
          <w:color w:val="000000"/>
          <w:sz w:val="24"/>
        </w:rPr>
        <w:t>二</w:t>
      </w:r>
      <w:r>
        <w:rPr>
          <w:rFonts w:ascii="宋体" w:hAnsi="宋体" w:hint="eastAsia"/>
          <w:color w:val="000000"/>
          <w:sz w:val="24"/>
        </w:rPr>
        <w:t>会议室</w:t>
      </w:r>
    </w:p>
    <w:p w14:paraId="53102B98" w14:textId="47EA1FA2"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hint="eastAsia"/>
          <w:color w:val="000000"/>
          <w:sz w:val="24"/>
        </w:rPr>
        <w:t>2、文件递交时间：</w:t>
      </w:r>
      <w:r>
        <w:rPr>
          <w:rFonts w:ascii="宋体" w:hAnsi="宋体" w:hint="eastAsia"/>
          <w:sz w:val="24"/>
        </w:rPr>
        <w:t>20</w:t>
      </w:r>
      <w:r>
        <w:rPr>
          <w:rFonts w:ascii="宋体" w:hAnsi="宋体"/>
          <w:sz w:val="24"/>
        </w:rPr>
        <w:t>24</w:t>
      </w:r>
      <w:r>
        <w:rPr>
          <w:rFonts w:ascii="宋体" w:hAnsi="宋体" w:hint="eastAsia"/>
          <w:sz w:val="24"/>
        </w:rPr>
        <w:t>年</w:t>
      </w:r>
      <w:r>
        <w:rPr>
          <w:rFonts w:ascii="宋体" w:hAnsi="宋体"/>
          <w:sz w:val="24"/>
        </w:rPr>
        <w:t>7</w:t>
      </w:r>
      <w:r>
        <w:rPr>
          <w:rFonts w:ascii="宋体" w:hAnsi="宋体" w:hint="eastAsia"/>
          <w:sz w:val="24"/>
        </w:rPr>
        <w:t>月</w:t>
      </w:r>
      <w:r w:rsidR="00E72BF6">
        <w:rPr>
          <w:rFonts w:ascii="宋体" w:hAnsi="宋体"/>
          <w:sz w:val="24"/>
        </w:rPr>
        <w:t>22</w:t>
      </w:r>
      <w:r>
        <w:rPr>
          <w:rFonts w:ascii="宋体" w:hAnsi="宋体" w:hint="eastAsia"/>
          <w:sz w:val="24"/>
        </w:rPr>
        <w:t>日</w:t>
      </w:r>
      <w:r w:rsidR="00E72BF6">
        <w:rPr>
          <w:rFonts w:ascii="宋体" w:hAnsi="宋体"/>
          <w:sz w:val="24"/>
        </w:rPr>
        <w:t>13</w:t>
      </w:r>
      <w:r>
        <w:rPr>
          <w:rFonts w:ascii="宋体" w:hAnsi="宋体" w:hint="eastAsia"/>
          <w:sz w:val="24"/>
        </w:rPr>
        <w:t>:</w:t>
      </w:r>
      <w:r>
        <w:rPr>
          <w:rFonts w:ascii="宋体" w:hAnsi="宋体"/>
          <w:sz w:val="24"/>
        </w:rPr>
        <w:t>30</w:t>
      </w:r>
    </w:p>
    <w:p w14:paraId="7069D906" w14:textId="77777777" w:rsidR="00DA46B3" w:rsidRDefault="002274FC">
      <w:pPr>
        <w:spacing w:beforeLines="25" w:before="60" w:afterLines="25" w:after="60" w:line="360" w:lineRule="auto"/>
        <w:ind w:left="479" w:firstLineChars="196" w:firstLine="472"/>
        <w:rPr>
          <w:rFonts w:ascii="宋体" w:hAnsi="宋体"/>
          <w:b/>
          <w:bCs/>
          <w:color w:val="000000"/>
          <w:sz w:val="24"/>
        </w:rPr>
      </w:pPr>
      <w:r>
        <w:rPr>
          <w:rFonts w:ascii="宋体" w:hAnsi="宋体" w:hint="eastAsia"/>
          <w:b/>
          <w:bCs/>
          <w:color w:val="000000"/>
          <w:sz w:val="24"/>
        </w:rPr>
        <w:t>七、综合比选文件的购买</w:t>
      </w:r>
    </w:p>
    <w:p w14:paraId="27B7B8D6" w14:textId="77777777" w:rsidR="00DA46B3" w:rsidRDefault="002274FC">
      <w:pPr>
        <w:pStyle w:val="afff"/>
        <w:ind w:left="479"/>
        <w:jc w:val="left"/>
      </w:pPr>
      <w:bookmarkStart w:id="6" w:name="_Hlk16601779"/>
      <w:r>
        <w:rPr>
          <w:rFonts w:hint="eastAsia"/>
        </w:rPr>
        <w:t>时间：采购公告发出之日至202</w:t>
      </w:r>
      <w:r>
        <w:t>4</w:t>
      </w:r>
      <w:r>
        <w:rPr>
          <w:rFonts w:hint="eastAsia"/>
        </w:rPr>
        <w:t>年</w:t>
      </w:r>
      <w:r>
        <w:t>7</w:t>
      </w:r>
      <w:r>
        <w:rPr>
          <w:rFonts w:hint="eastAsia"/>
        </w:rPr>
        <w:t>月</w:t>
      </w:r>
      <w:r>
        <w:t>12</w:t>
      </w:r>
      <w:r>
        <w:rPr>
          <w:rFonts w:hint="eastAsia"/>
        </w:rPr>
        <w:t>日，上午9:00至11:30，下午13:00至1</w:t>
      </w:r>
      <w:r>
        <w:t>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3D34D668" w14:textId="77777777" w:rsidR="00DA46B3" w:rsidRDefault="002274FC">
      <w:pPr>
        <w:pStyle w:val="afff"/>
        <w:ind w:left="479"/>
        <w:jc w:val="left"/>
      </w:pPr>
      <w:r>
        <w:rPr>
          <w:rFonts w:hint="eastAsia"/>
        </w:rPr>
        <w:t>地点：</w:t>
      </w:r>
    </w:p>
    <w:p w14:paraId="2F123783" w14:textId="77777777" w:rsidR="00DA46B3" w:rsidRDefault="002274FC">
      <w:pPr>
        <w:pStyle w:val="afff"/>
        <w:ind w:left="479"/>
        <w:jc w:val="left"/>
      </w:pPr>
      <w:r>
        <w:t>1</w:t>
      </w:r>
      <w:r>
        <w:rPr>
          <w:rFonts w:hint="eastAsia"/>
        </w:rPr>
        <w:t>、北京市海淀区学院路30号科大天工大厦B座17层1709室（现场购买）</w:t>
      </w:r>
    </w:p>
    <w:p w14:paraId="68E86D5C" w14:textId="77777777" w:rsidR="00DA46B3" w:rsidRDefault="002274FC">
      <w:pPr>
        <w:pStyle w:val="afff"/>
        <w:ind w:left="479"/>
        <w:jc w:val="left"/>
      </w:pPr>
      <w:r>
        <w:t>2</w:t>
      </w:r>
      <w:r>
        <w:rPr>
          <w:rFonts w:hint="eastAsia"/>
        </w:rPr>
        <w:t>、线上报名获取（具体方式详见“其他补充事宜”）</w:t>
      </w:r>
    </w:p>
    <w:p w14:paraId="37B85B48" w14:textId="77777777" w:rsidR="00DA46B3" w:rsidRDefault="002274FC">
      <w:pPr>
        <w:pStyle w:val="afff"/>
        <w:ind w:left="479"/>
        <w:jc w:val="left"/>
      </w:pPr>
      <w:r>
        <w:rPr>
          <w:rFonts w:hint="eastAsia"/>
        </w:rPr>
        <w:t>方式：</w:t>
      </w:r>
    </w:p>
    <w:p w14:paraId="3692B279" w14:textId="77777777" w:rsidR="00DA46B3" w:rsidRDefault="002274FC">
      <w:pPr>
        <w:pStyle w:val="afff"/>
        <w:ind w:left="479"/>
        <w:jc w:val="left"/>
      </w:pPr>
      <w:r>
        <w:rPr>
          <w:rFonts w:hint="eastAsia"/>
        </w:rPr>
        <w:t>1、现场购买（只接受现金）</w:t>
      </w:r>
    </w:p>
    <w:p w14:paraId="34D59337" w14:textId="77777777" w:rsidR="00DA46B3" w:rsidRDefault="002274FC">
      <w:pPr>
        <w:pStyle w:val="afff"/>
        <w:ind w:left="479"/>
        <w:jc w:val="left"/>
      </w:pPr>
      <w:r>
        <w:rPr>
          <w:rFonts w:hint="eastAsia"/>
        </w:rPr>
        <w:t>2、电汇</w:t>
      </w:r>
      <w:proofErr w:type="gramStart"/>
      <w:r>
        <w:rPr>
          <w:rFonts w:hint="eastAsia"/>
        </w:rPr>
        <w:t>或网银购买</w:t>
      </w:r>
      <w:proofErr w:type="gramEnd"/>
      <w:r>
        <w:rPr>
          <w:rFonts w:hint="eastAsia"/>
        </w:rPr>
        <w:t>（线上报名需采用该方式购买）</w:t>
      </w:r>
    </w:p>
    <w:p w14:paraId="007D74DC" w14:textId="77777777" w:rsidR="00DA46B3" w:rsidRDefault="002274FC">
      <w:pPr>
        <w:pStyle w:val="afff"/>
        <w:ind w:left="479"/>
        <w:jc w:val="left"/>
      </w:pPr>
      <w:r>
        <w:rPr>
          <w:rFonts w:hint="eastAsia"/>
        </w:rPr>
        <w:t>售价：人民币</w:t>
      </w:r>
      <w:r>
        <w:t>5</w:t>
      </w:r>
      <w:r>
        <w:rPr>
          <w:rFonts w:hint="eastAsia"/>
        </w:rPr>
        <w:t>00元/包，售后不退</w:t>
      </w:r>
    </w:p>
    <w:p w14:paraId="67F8C129" w14:textId="77777777" w:rsidR="00DA46B3" w:rsidRDefault="002274FC">
      <w:pPr>
        <w:spacing w:line="360" w:lineRule="auto"/>
        <w:ind w:leftChars="100" w:left="210" w:firstLineChars="100" w:firstLine="240"/>
        <w:rPr>
          <w:rFonts w:ascii="宋体" w:hAnsi="宋体" w:cs="宋体"/>
          <w:sz w:val="24"/>
        </w:rPr>
      </w:pPr>
      <w:r>
        <w:rPr>
          <w:rFonts w:ascii="宋体" w:hAnsi="宋体" w:cs="宋体" w:hint="eastAsia"/>
          <w:sz w:val="24"/>
        </w:rPr>
        <w:t>方式：</w:t>
      </w:r>
    </w:p>
    <w:bookmarkEnd w:id="6"/>
    <w:p w14:paraId="4D17264D" w14:textId="77777777" w:rsidR="00DA46B3" w:rsidRDefault="002274FC">
      <w:pPr>
        <w:pStyle w:val="afff"/>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0C252634" w14:textId="77777777" w:rsidR="00DA46B3" w:rsidRDefault="002274FC">
      <w:pPr>
        <w:pStyle w:val="af0"/>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08373E49" w14:textId="77777777" w:rsidR="00DA46B3" w:rsidRDefault="002274FC">
      <w:pPr>
        <w:pStyle w:val="af0"/>
        <w:spacing w:line="360" w:lineRule="auto"/>
        <w:rPr>
          <w:rFonts w:hAnsi="宋体"/>
          <w:b/>
          <w:bCs/>
          <w:sz w:val="24"/>
          <w:szCs w:val="24"/>
        </w:rPr>
      </w:pPr>
      <w:r>
        <w:rPr>
          <w:rFonts w:hAnsi="宋体"/>
          <w:sz w:val="24"/>
          <w:szCs w:val="24"/>
        </w:rPr>
        <w:t>（2）银行账户信息，电汇购买采购文件、投标保证金及成交服务费收取的唯一账户：</w:t>
      </w:r>
    </w:p>
    <w:p w14:paraId="4A5D1C22" w14:textId="77777777" w:rsidR="00DA46B3" w:rsidRDefault="002274FC">
      <w:pPr>
        <w:pStyle w:val="af0"/>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710D253B" w14:textId="77777777" w:rsidR="00DA46B3" w:rsidRDefault="002274FC">
      <w:pPr>
        <w:pStyle w:val="af0"/>
        <w:spacing w:line="360" w:lineRule="auto"/>
        <w:rPr>
          <w:rFonts w:hAnsi="宋体"/>
          <w:b/>
          <w:bCs/>
          <w:sz w:val="24"/>
          <w:szCs w:val="24"/>
        </w:rPr>
      </w:pPr>
      <w:r>
        <w:rPr>
          <w:rFonts w:hAnsi="宋体"/>
          <w:sz w:val="24"/>
          <w:szCs w:val="24"/>
        </w:rPr>
        <w:t>公司名称：北京明德致信咨询有限公司</w:t>
      </w:r>
    </w:p>
    <w:p w14:paraId="205A4351" w14:textId="77777777" w:rsidR="00DA46B3" w:rsidRDefault="002274FC">
      <w:pPr>
        <w:pStyle w:val="af0"/>
        <w:spacing w:line="360" w:lineRule="auto"/>
        <w:rPr>
          <w:rFonts w:hAnsi="宋体"/>
          <w:b/>
          <w:bCs/>
          <w:sz w:val="24"/>
          <w:szCs w:val="24"/>
        </w:rPr>
      </w:pPr>
      <w:r>
        <w:rPr>
          <w:rFonts w:hAnsi="宋体"/>
          <w:sz w:val="24"/>
          <w:szCs w:val="24"/>
        </w:rPr>
        <w:t>开 户 行：中国工商银行股份有限公司北京东升路支行</w:t>
      </w:r>
    </w:p>
    <w:p w14:paraId="41D55012" w14:textId="77777777" w:rsidR="00DA46B3" w:rsidRDefault="002274FC">
      <w:pPr>
        <w:pStyle w:val="af0"/>
        <w:spacing w:line="360" w:lineRule="auto"/>
        <w:rPr>
          <w:rFonts w:hAnsi="宋体"/>
          <w:sz w:val="24"/>
          <w:szCs w:val="24"/>
        </w:rPr>
      </w:pPr>
      <w:proofErr w:type="gramStart"/>
      <w:r>
        <w:rPr>
          <w:rFonts w:hAnsi="宋体"/>
          <w:sz w:val="24"/>
          <w:szCs w:val="24"/>
        </w:rPr>
        <w:t>账</w:t>
      </w:r>
      <w:proofErr w:type="gramEnd"/>
      <w:r>
        <w:rPr>
          <w:rFonts w:hAnsi="宋体"/>
          <w:sz w:val="24"/>
          <w:szCs w:val="24"/>
        </w:rPr>
        <w:t xml:space="preserve">    号：0200 0062 1920 0492 968</w:t>
      </w:r>
    </w:p>
    <w:p w14:paraId="2F6D8D9E" w14:textId="77777777" w:rsidR="00DA46B3" w:rsidRDefault="002274FC">
      <w:pPr>
        <w:pStyle w:val="af0"/>
        <w:spacing w:line="360" w:lineRule="auto"/>
        <w:rPr>
          <w:rFonts w:hAnsi="宋体"/>
          <w:b/>
          <w:bCs/>
          <w:sz w:val="24"/>
          <w:szCs w:val="24"/>
        </w:rPr>
      </w:pPr>
      <w:r>
        <w:rPr>
          <w:rFonts w:hAnsi="宋体"/>
          <w:sz w:val="24"/>
          <w:szCs w:val="24"/>
        </w:rPr>
        <w:lastRenderedPageBreak/>
        <w:t>（3）采购文件的获取：</w:t>
      </w:r>
    </w:p>
    <w:p w14:paraId="18DEC064" w14:textId="77777777" w:rsidR="00DA46B3" w:rsidRDefault="002274FC">
      <w:pPr>
        <w:pStyle w:val="af0"/>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34877593" w14:textId="77777777" w:rsidR="00DA46B3" w:rsidRDefault="002274FC">
      <w:pPr>
        <w:pStyle w:val="afff"/>
        <w:ind w:left="479"/>
        <w:jc w:val="left"/>
        <w:rPr>
          <w:rFonts w:cs="仿宋"/>
          <w:bCs/>
        </w:rPr>
      </w:pPr>
      <w:r>
        <w:rPr>
          <w:rFonts w:cs="仿宋" w:hint="eastAsia"/>
          <w:bCs/>
        </w:rPr>
        <w:t>2、</w:t>
      </w:r>
      <w:r>
        <w:rPr>
          <w:rFonts w:hint="eastAsia"/>
          <w:bCs/>
        </w:rPr>
        <w:t>本项目本次分包进行采购，</w:t>
      </w:r>
      <w:r>
        <w:rPr>
          <w:rFonts w:cs="仿宋" w:hint="eastAsia"/>
          <w:bCs/>
        </w:rPr>
        <w:t>投标人在购买招标文件时须明确登记并只能按所</w:t>
      </w:r>
      <w:proofErr w:type="gramStart"/>
      <w:r>
        <w:rPr>
          <w:rFonts w:cs="仿宋" w:hint="eastAsia"/>
          <w:bCs/>
        </w:rPr>
        <w:t>登记包号进行</w:t>
      </w:r>
      <w:proofErr w:type="gramEnd"/>
      <w:r>
        <w:rPr>
          <w:rFonts w:cs="仿宋" w:hint="eastAsia"/>
          <w:bCs/>
        </w:rPr>
        <w:t>投标。投标人在购买招标文件后，如果决定变更登记的信息，应在购买文件截止时间前补交齐相关费用并书面通知项目负责人，否则变更信息将不予认可。</w:t>
      </w:r>
    </w:p>
    <w:p w14:paraId="4BB6598D" w14:textId="77777777" w:rsidR="00DA46B3" w:rsidRDefault="002274FC">
      <w:pPr>
        <w:spacing w:beforeLines="25" w:before="60" w:afterLines="25" w:after="60" w:line="360" w:lineRule="auto"/>
        <w:ind w:left="479" w:firstLineChars="200" w:firstLine="482"/>
        <w:rPr>
          <w:rFonts w:ascii="宋体" w:hAnsi="宋体"/>
          <w:b/>
          <w:bCs/>
          <w:color w:val="000000"/>
          <w:sz w:val="24"/>
        </w:rPr>
      </w:pPr>
      <w:r>
        <w:rPr>
          <w:rFonts w:ascii="宋体" w:hAnsi="宋体" w:hint="eastAsia"/>
          <w:b/>
          <w:bCs/>
          <w:color w:val="000000"/>
          <w:sz w:val="24"/>
        </w:rPr>
        <w:t>八、采购人、代理机构联系方式</w:t>
      </w:r>
    </w:p>
    <w:p w14:paraId="2D964533" w14:textId="77777777" w:rsidR="00DA46B3" w:rsidRDefault="002274FC">
      <w:pPr>
        <w:pStyle w:val="afff"/>
        <w:ind w:left="479"/>
        <w:jc w:val="left"/>
      </w:pPr>
      <w:r>
        <w:rPr>
          <w:rFonts w:hint="eastAsia"/>
        </w:rPr>
        <w:t>1.采购人信息</w:t>
      </w:r>
    </w:p>
    <w:p w14:paraId="78E97A3C" w14:textId="77777777" w:rsidR="00DA46B3" w:rsidRDefault="002274FC">
      <w:pPr>
        <w:pStyle w:val="afff"/>
        <w:ind w:left="479"/>
        <w:jc w:val="left"/>
      </w:pPr>
      <w:r>
        <w:rPr>
          <w:rFonts w:hint="eastAsia"/>
        </w:rPr>
        <w:t xml:space="preserve">名 </w:t>
      </w:r>
      <w:r>
        <w:t xml:space="preserve">   </w:t>
      </w:r>
      <w:r>
        <w:rPr>
          <w:rFonts w:hint="eastAsia"/>
        </w:rPr>
        <w:t>称：北京语言大学</w:t>
      </w:r>
    </w:p>
    <w:p w14:paraId="30033F4B" w14:textId="77777777" w:rsidR="00DA46B3" w:rsidRDefault="002274FC">
      <w:pPr>
        <w:pStyle w:val="afff"/>
        <w:ind w:left="479"/>
        <w:jc w:val="left"/>
      </w:pPr>
      <w:r>
        <w:rPr>
          <w:rFonts w:hint="eastAsia"/>
        </w:rPr>
        <w:t>地址：北京市海淀区学院路15号</w:t>
      </w:r>
    </w:p>
    <w:p w14:paraId="079FDE84" w14:textId="77777777" w:rsidR="00DA46B3" w:rsidRDefault="002274FC">
      <w:pPr>
        <w:pStyle w:val="afff"/>
        <w:ind w:left="479"/>
        <w:jc w:val="left"/>
      </w:pPr>
      <w:r>
        <w:rPr>
          <w:rFonts w:hint="eastAsia"/>
        </w:rPr>
        <w:t>联系人和联系方式：李老师；</w:t>
      </w:r>
      <w:r>
        <w:t>82303946</w:t>
      </w:r>
    </w:p>
    <w:p w14:paraId="1B281F42" w14:textId="77777777" w:rsidR="00DA46B3" w:rsidRDefault="002274FC">
      <w:pPr>
        <w:pStyle w:val="afff"/>
        <w:ind w:left="479"/>
        <w:jc w:val="left"/>
      </w:pPr>
      <w:r>
        <w:t>2.采购代理机构信息</w:t>
      </w:r>
    </w:p>
    <w:p w14:paraId="6D43EE61" w14:textId="77777777" w:rsidR="00DA46B3" w:rsidRDefault="002274FC">
      <w:pPr>
        <w:pStyle w:val="afff"/>
        <w:ind w:left="479"/>
        <w:jc w:val="left"/>
      </w:pPr>
      <w:r>
        <w:t>联系人：张乐、</w:t>
      </w:r>
      <w:r>
        <w:rPr>
          <w:rFonts w:hint="eastAsia"/>
        </w:rPr>
        <w:t>马腾</w:t>
      </w:r>
      <w:r>
        <w:rPr>
          <w:rFonts w:cs="Arial" w:hint="eastAsia"/>
        </w:rPr>
        <w:t>、王经理</w:t>
      </w:r>
    </w:p>
    <w:p w14:paraId="621D0369" w14:textId="77777777" w:rsidR="00DA46B3" w:rsidRDefault="002274FC">
      <w:pPr>
        <w:pStyle w:val="afff"/>
        <w:ind w:left="479"/>
        <w:jc w:val="left"/>
      </w:pPr>
      <w:bookmarkStart w:id="7" w:name="_Toc28359010"/>
      <w:bookmarkStart w:id="8" w:name="_Toc28359087"/>
      <w:r>
        <w:t>名</w:t>
      </w:r>
      <w:r>
        <w:rPr>
          <w:rFonts w:hint="eastAsia"/>
        </w:rPr>
        <w:t xml:space="preserve"> </w:t>
      </w:r>
      <w:r>
        <w:t xml:space="preserve">   称：</w:t>
      </w:r>
      <w:r>
        <w:rPr>
          <w:rFonts w:hint="eastAsia"/>
        </w:rPr>
        <w:t>北京明德致信咨询有限公司</w:t>
      </w:r>
    </w:p>
    <w:p w14:paraId="0E18BCDF" w14:textId="77777777" w:rsidR="00DA46B3" w:rsidRDefault="002274FC">
      <w:pPr>
        <w:pStyle w:val="afff"/>
        <w:ind w:left="479"/>
        <w:jc w:val="left"/>
      </w:pPr>
      <w:r>
        <w:t>地</w:t>
      </w:r>
      <w:r>
        <w:rPr>
          <w:rFonts w:hint="eastAsia"/>
        </w:rPr>
        <w:t xml:space="preserve"> </w:t>
      </w:r>
      <w:r>
        <w:t xml:space="preserve">   址：</w:t>
      </w:r>
      <w:r>
        <w:rPr>
          <w:rFonts w:hint="eastAsia"/>
        </w:rPr>
        <w:t>北京市海淀区学院路30号科大天工大厦B座17层1709室（北四环学院桥东北角）</w:t>
      </w:r>
    </w:p>
    <w:p w14:paraId="661275CD" w14:textId="77777777" w:rsidR="00DA46B3" w:rsidRDefault="002274FC">
      <w:pPr>
        <w:pStyle w:val="afff"/>
        <w:ind w:left="479"/>
        <w:jc w:val="left"/>
      </w:pPr>
      <w:r>
        <w:t>联系方式：</w:t>
      </w:r>
      <w:r>
        <w:rPr>
          <w:rFonts w:hint="eastAsia"/>
        </w:rPr>
        <w:t>010－</w:t>
      </w:r>
      <w:r>
        <w:t>61192275</w:t>
      </w:r>
      <w:r>
        <w:rPr>
          <w:rFonts w:hint="eastAsia"/>
        </w:rPr>
        <w:t>、8</w:t>
      </w:r>
      <w:r>
        <w:t>2370045</w:t>
      </w:r>
    </w:p>
    <w:p w14:paraId="6D3E1B8D" w14:textId="77777777" w:rsidR="00DA46B3" w:rsidRDefault="002274FC">
      <w:pPr>
        <w:pStyle w:val="afff"/>
        <w:ind w:left="479"/>
        <w:jc w:val="left"/>
      </w:pPr>
      <w:r>
        <w:t>3.项目联系方式</w:t>
      </w:r>
      <w:bookmarkEnd w:id="7"/>
      <w:bookmarkEnd w:id="8"/>
    </w:p>
    <w:p w14:paraId="02B3E783" w14:textId="77777777" w:rsidR="00DA46B3" w:rsidRDefault="002274FC">
      <w:pPr>
        <w:pStyle w:val="afff"/>
        <w:ind w:left="479"/>
        <w:jc w:val="left"/>
      </w:pPr>
      <w:r>
        <w:t>项目联系人：张乐、</w:t>
      </w:r>
      <w:r>
        <w:rPr>
          <w:rFonts w:hint="eastAsia"/>
        </w:rPr>
        <w:t>马腾</w:t>
      </w:r>
      <w:r>
        <w:rPr>
          <w:rFonts w:cs="Arial" w:hint="eastAsia"/>
        </w:rPr>
        <w:t>、王经理</w:t>
      </w:r>
    </w:p>
    <w:p w14:paraId="4AC546A9" w14:textId="77777777" w:rsidR="00DA46B3" w:rsidRDefault="002274FC">
      <w:pPr>
        <w:pStyle w:val="afff"/>
        <w:ind w:left="479"/>
        <w:jc w:val="left"/>
      </w:pPr>
      <w:r>
        <w:t>电话：010－61192275</w:t>
      </w:r>
      <w:r>
        <w:rPr>
          <w:rFonts w:hint="eastAsia"/>
        </w:rPr>
        <w:t>、8</w:t>
      </w:r>
      <w:r>
        <w:t>2370045</w:t>
      </w:r>
    </w:p>
    <w:p w14:paraId="0D349279" w14:textId="77777777" w:rsidR="00DA46B3" w:rsidRDefault="002274FC">
      <w:pPr>
        <w:pStyle w:val="afff"/>
        <w:ind w:left="479"/>
        <w:jc w:val="left"/>
      </w:pPr>
      <w:r>
        <w:t>邮编：100083</w:t>
      </w:r>
    </w:p>
    <w:p w14:paraId="34E3E49B" w14:textId="77777777" w:rsidR="00DA46B3" w:rsidRDefault="002274FC">
      <w:pPr>
        <w:pStyle w:val="afff"/>
        <w:ind w:left="479"/>
        <w:jc w:val="left"/>
      </w:pPr>
      <w:r>
        <w:t>传真：010－82370049</w:t>
      </w:r>
    </w:p>
    <w:p w14:paraId="25C5CE13" w14:textId="77777777" w:rsidR="00DA46B3" w:rsidRDefault="002274FC">
      <w:pPr>
        <w:pStyle w:val="afff"/>
        <w:ind w:left="479"/>
        <w:jc w:val="left"/>
      </w:pPr>
      <w:r>
        <w:t>电子邮箱：</w:t>
      </w:r>
      <w:r w:rsidR="00AF1256">
        <w:fldChar w:fldCharType="begin"/>
      </w:r>
      <w:r w:rsidR="00AF1256">
        <w:instrText xml:space="preserve"> HYPERLINK "mailto:jowena@163.com" </w:instrText>
      </w:r>
      <w:r w:rsidR="00AF1256">
        <w:fldChar w:fldCharType="separate"/>
      </w:r>
      <w:r>
        <w:t>bjmdzx@vip.163.com</w:t>
      </w:r>
      <w:r w:rsidR="00AF1256">
        <w:fldChar w:fldCharType="end"/>
      </w:r>
    </w:p>
    <w:p w14:paraId="307F787C" w14:textId="77777777" w:rsidR="00DA46B3" w:rsidRDefault="002274FC">
      <w:pPr>
        <w:pStyle w:val="afff"/>
        <w:ind w:left="479"/>
        <w:jc w:val="left"/>
      </w:pPr>
      <w:r>
        <w:t>地</w:t>
      </w:r>
      <w:r>
        <w:rPr>
          <w:rFonts w:hint="eastAsia"/>
        </w:rPr>
        <w:t xml:space="preserve"> </w:t>
      </w:r>
      <w:r>
        <w:t xml:space="preserve">   址：</w:t>
      </w:r>
      <w:r>
        <w:rPr>
          <w:rFonts w:hint="eastAsia"/>
        </w:rPr>
        <w:t>北京市海淀区学院路30号科大天工大厦B座17层1709室（北四环学院桥东北角）</w:t>
      </w:r>
      <w:bookmarkEnd w:id="3"/>
      <w:r>
        <w:br w:type="page"/>
      </w:r>
    </w:p>
    <w:bookmarkEnd w:id="4"/>
    <w:p w14:paraId="253DEEC3" w14:textId="77777777" w:rsidR="00DA46B3" w:rsidRDefault="002274FC">
      <w:pPr>
        <w:pStyle w:val="ae"/>
        <w:spacing w:beforeLines="25" w:before="60" w:afterLines="25" w:after="60" w:line="360" w:lineRule="auto"/>
        <w:ind w:left="479" w:firstLineChars="200" w:firstLine="482"/>
        <w:rPr>
          <w:rFonts w:ascii="宋体" w:hAnsi="宋体"/>
          <w:b/>
          <w:bCs/>
          <w:color w:val="000000"/>
          <w:sz w:val="24"/>
          <w:szCs w:val="24"/>
        </w:rPr>
      </w:pPr>
      <w:r>
        <w:rPr>
          <w:rFonts w:ascii="宋体" w:hAnsi="宋体" w:hint="eastAsia"/>
          <w:b/>
          <w:color w:val="000000"/>
          <w:sz w:val="24"/>
          <w:szCs w:val="24"/>
        </w:rPr>
        <w:lastRenderedPageBreak/>
        <w:t>九、</w:t>
      </w:r>
      <w:r>
        <w:rPr>
          <w:rFonts w:ascii="宋体" w:hAnsi="宋体" w:hint="eastAsia"/>
          <w:color w:val="000000"/>
          <w:sz w:val="24"/>
          <w:szCs w:val="24"/>
        </w:rPr>
        <w:t xml:space="preserve"> </w:t>
      </w:r>
      <w:r>
        <w:rPr>
          <w:rFonts w:ascii="宋体" w:hAnsi="宋体" w:hint="eastAsia"/>
          <w:b/>
          <w:bCs/>
          <w:color w:val="000000"/>
          <w:sz w:val="24"/>
          <w:szCs w:val="24"/>
        </w:rPr>
        <w:t>项目内容：</w:t>
      </w:r>
    </w:p>
    <w:p w14:paraId="53FD6DC7" w14:textId="0E31E19C" w:rsidR="00DA46B3" w:rsidRDefault="00E81092" w:rsidP="00E81092">
      <w:pPr>
        <w:spacing w:line="360" w:lineRule="auto"/>
        <w:rPr>
          <w:rFonts w:ascii="宋体" w:hAnsi="宋体" w:cs="宋体"/>
          <w:b/>
          <w:bCs/>
          <w:sz w:val="24"/>
        </w:rPr>
      </w:pPr>
      <w:bookmarkStart w:id="9" w:name="_Hlk166178333"/>
      <w:r>
        <w:rPr>
          <w:rFonts w:ascii="宋体" w:hAnsi="宋体" w:cs="宋体" w:hint="eastAsia"/>
          <w:b/>
          <w:bCs/>
          <w:sz w:val="24"/>
        </w:rPr>
        <w:t>0</w:t>
      </w:r>
      <w:r>
        <w:rPr>
          <w:rFonts w:ascii="宋体" w:hAnsi="宋体" w:cs="宋体"/>
          <w:b/>
          <w:bCs/>
          <w:sz w:val="24"/>
        </w:rPr>
        <w:t>1</w:t>
      </w:r>
      <w:r>
        <w:rPr>
          <w:rFonts w:ascii="宋体" w:hAnsi="宋体" w:cs="宋体" w:hint="eastAsia"/>
          <w:b/>
          <w:bCs/>
          <w:sz w:val="24"/>
        </w:rPr>
        <w:t>包：</w:t>
      </w:r>
      <w:r w:rsidR="002274FC">
        <w:rPr>
          <w:rFonts w:ascii="宋体" w:hAnsi="宋体" w:cs="宋体" w:hint="eastAsia"/>
          <w:b/>
          <w:bCs/>
          <w:sz w:val="24"/>
        </w:rPr>
        <w:t>采购标的</w:t>
      </w:r>
    </w:p>
    <w:bookmarkEnd w:id="9"/>
    <w:p w14:paraId="3C695B50" w14:textId="77777777" w:rsidR="00DA46B3" w:rsidRDefault="002274FC">
      <w:pPr>
        <w:widowControl/>
        <w:kinsoku w:val="0"/>
        <w:autoSpaceDE w:val="0"/>
        <w:autoSpaceDN w:val="0"/>
        <w:adjustRightInd w:val="0"/>
        <w:snapToGrid w:val="0"/>
        <w:spacing w:line="360" w:lineRule="auto"/>
        <w:ind w:left="138" w:firstLine="462"/>
        <w:jc w:val="left"/>
        <w:textAlignment w:val="baseline"/>
        <w:rPr>
          <w:rFonts w:ascii="宋体" w:hAnsi="宋体" w:cs="仿宋"/>
          <w:b/>
          <w:bCs/>
          <w:snapToGrid w:val="0"/>
          <w:color w:val="000000"/>
          <w:spacing w:val="-5"/>
          <w:kern w:val="0"/>
          <w:sz w:val="24"/>
        </w:rPr>
      </w:pPr>
      <w:proofErr w:type="gramStart"/>
      <w:r>
        <w:rPr>
          <w:rFonts w:ascii="宋体" w:hAnsi="宋体" w:cs="仿宋"/>
          <w:b/>
          <w:bCs/>
          <w:snapToGrid w:val="0"/>
          <w:color w:val="000000"/>
          <w:spacing w:val="-5"/>
          <w:kern w:val="0"/>
          <w:sz w:val="24"/>
        </w:rPr>
        <w:t>一</w:t>
      </w:r>
      <w:proofErr w:type="gramEnd"/>
      <w:r>
        <w:rPr>
          <w:rFonts w:ascii="宋体" w:hAnsi="宋体" w:cs="仿宋"/>
          <w:b/>
          <w:bCs/>
          <w:snapToGrid w:val="0"/>
          <w:color w:val="000000"/>
          <w:spacing w:val="-5"/>
          <w:kern w:val="0"/>
          <w:sz w:val="24"/>
        </w:rPr>
        <w:t xml:space="preserve"> 、项目基本情况介绍</w:t>
      </w:r>
    </w:p>
    <w:p w14:paraId="30E0D4BF" w14:textId="77777777" w:rsidR="00DA46B3" w:rsidRDefault="002274FC">
      <w:pPr>
        <w:widowControl/>
        <w:kinsoku w:val="0"/>
        <w:autoSpaceDE w:val="0"/>
        <w:autoSpaceDN w:val="0"/>
        <w:adjustRightInd w:val="0"/>
        <w:snapToGrid w:val="0"/>
        <w:spacing w:line="360" w:lineRule="auto"/>
        <w:ind w:right="59" w:firstLine="472"/>
        <w:textAlignment w:val="baseline"/>
        <w:rPr>
          <w:rFonts w:ascii="宋体" w:hAnsi="宋体" w:cs="仿宋"/>
          <w:snapToGrid w:val="0"/>
          <w:color w:val="000000"/>
          <w:kern w:val="0"/>
          <w:sz w:val="24"/>
        </w:rPr>
      </w:pPr>
      <w:r>
        <w:rPr>
          <w:rFonts w:ascii="宋体" w:hAnsi="宋体" w:cs="仿宋"/>
          <w:snapToGrid w:val="0"/>
          <w:color w:val="000000"/>
          <w:spacing w:val="-2"/>
          <w:kern w:val="0"/>
          <w:sz w:val="24"/>
        </w:rPr>
        <w:t>通过</w:t>
      </w:r>
      <w:r>
        <w:rPr>
          <w:rFonts w:ascii="宋体" w:hAnsi="宋体" w:cs="仿宋" w:hint="eastAsia"/>
          <w:snapToGrid w:val="0"/>
          <w:color w:val="000000"/>
          <w:spacing w:val="-2"/>
          <w:kern w:val="0"/>
          <w:sz w:val="24"/>
        </w:rPr>
        <w:t>安装</w:t>
      </w:r>
      <w:r>
        <w:rPr>
          <w:rFonts w:ascii="宋体" w:hAnsi="宋体" w:cs="仿宋"/>
          <w:snapToGrid w:val="0"/>
          <w:color w:val="000000"/>
          <w:spacing w:val="-2"/>
          <w:kern w:val="0"/>
          <w:sz w:val="24"/>
        </w:rPr>
        <w:t>校园电动自行车</w:t>
      </w:r>
      <w:r>
        <w:rPr>
          <w:rFonts w:ascii="宋体" w:hAnsi="宋体" w:cs="仿宋" w:hint="eastAsia"/>
          <w:snapToGrid w:val="0"/>
          <w:color w:val="000000"/>
          <w:spacing w:val="-2"/>
          <w:kern w:val="0"/>
          <w:sz w:val="24"/>
        </w:rPr>
        <w:t>（以下简称“车辆”）智能</w:t>
      </w:r>
      <w:r>
        <w:rPr>
          <w:rFonts w:ascii="宋体" w:hAnsi="宋体" w:cs="仿宋"/>
          <w:snapToGrid w:val="0"/>
          <w:color w:val="000000"/>
          <w:spacing w:val="-2"/>
          <w:kern w:val="0"/>
          <w:sz w:val="24"/>
        </w:rPr>
        <w:t>管理系统，智能识别</w:t>
      </w:r>
      <w:r>
        <w:rPr>
          <w:rFonts w:ascii="宋体" w:hAnsi="宋体" w:cs="仿宋" w:hint="eastAsia"/>
          <w:snapToGrid w:val="0"/>
          <w:color w:val="000000"/>
          <w:spacing w:val="-2"/>
          <w:kern w:val="0"/>
          <w:sz w:val="24"/>
        </w:rPr>
        <w:t>电子标签授权</w:t>
      </w:r>
      <w:r>
        <w:rPr>
          <w:rFonts w:ascii="宋体" w:hAnsi="宋体" w:cs="仿宋"/>
          <w:snapToGrid w:val="0"/>
          <w:color w:val="000000"/>
          <w:spacing w:val="-2"/>
          <w:kern w:val="0"/>
          <w:sz w:val="24"/>
        </w:rPr>
        <w:t>车</w:t>
      </w:r>
      <w:r>
        <w:rPr>
          <w:rFonts w:ascii="宋体" w:hAnsi="宋体" w:cs="仿宋" w:hint="eastAsia"/>
          <w:snapToGrid w:val="0"/>
          <w:color w:val="000000"/>
          <w:spacing w:val="-2"/>
          <w:kern w:val="0"/>
          <w:sz w:val="24"/>
        </w:rPr>
        <w:t>辆联动通过闸机，</w:t>
      </w:r>
      <w:r>
        <w:rPr>
          <w:rFonts w:ascii="宋体" w:hAnsi="宋体" w:cs="仿宋"/>
          <w:snapToGrid w:val="0"/>
          <w:color w:val="000000"/>
          <w:spacing w:val="-2"/>
          <w:kern w:val="0"/>
          <w:sz w:val="24"/>
        </w:rPr>
        <w:t>进出校园</w:t>
      </w:r>
      <w:r>
        <w:rPr>
          <w:rFonts w:ascii="宋体" w:hAnsi="宋体" w:cs="仿宋" w:hint="eastAsia"/>
          <w:snapToGrid w:val="0"/>
          <w:color w:val="000000"/>
          <w:spacing w:val="-2"/>
          <w:kern w:val="0"/>
          <w:sz w:val="24"/>
        </w:rPr>
        <w:t>南门东、西两侧及西门南侧车辆停车场</w:t>
      </w:r>
      <w:r>
        <w:rPr>
          <w:rFonts w:ascii="宋体" w:hAnsi="宋体" w:cs="仿宋"/>
          <w:snapToGrid w:val="0"/>
          <w:color w:val="000000"/>
          <w:spacing w:val="-2"/>
          <w:kern w:val="0"/>
          <w:sz w:val="24"/>
        </w:rPr>
        <w:t>，</w:t>
      </w:r>
      <w:r>
        <w:rPr>
          <w:rFonts w:ascii="宋体" w:hAnsi="宋体" w:cs="仿宋"/>
          <w:snapToGrid w:val="0"/>
          <w:color w:val="000000"/>
          <w:spacing w:val="-3"/>
          <w:kern w:val="0"/>
          <w:sz w:val="24"/>
        </w:rPr>
        <w:t>对进</w:t>
      </w:r>
      <w:r>
        <w:rPr>
          <w:rFonts w:ascii="宋体" w:hAnsi="宋体" w:cs="仿宋" w:hint="eastAsia"/>
          <w:snapToGrid w:val="0"/>
          <w:color w:val="000000"/>
          <w:spacing w:val="-3"/>
          <w:kern w:val="0"/>
          <w:sz w:val="24"/>
        </w:rPr>
        <w:t>出停车场</w:t>
      </w:r>
      <w:r>
        <w:rPr>
          <w:rFonts w:ascii="宋体" w:hAnsi="宋体" w:cs="仿宋"/>
          <w:snapToGrid w:val="0"/>
          <w:color w:val="000000"/>
          <w:spacing w:val="-3"/>
          <w:kern w:val="0"/>
          <w:sz w:val="24"/>
        </w:rPr>
        <w:t>的车辆</w:t>
      </w:r>
      <w:r>
        <w:rPr>
          <w:rFonts w:ascii="宋体" w:hAnsi="宋体" w:cs="仿宋" w:hint="eastAsia"/>
          <w:snapToGrid w:val="0"/>
          <w:color w:val="000000"/>
          <w:spacing w:val="-3"/>
          <w:kern w:val="0"/>
          <w:sz w:val="24"/>
        </w:rPr>
        <w:t>实行分年级，分区域，设置有效期，违规扣分等管理方式方法，</w:t>
      </w:r>
      <w:r>
        <w:rPr>
          <w:rFonts w:ascii="宋体" w:hAnsi="宋体" w:cs="仿宋"/>
          <w:snapToGrid w:val="0"/>
          <w:color w:val="000000"/>
          <w:spacing w:val="-3"/>
          <w:kern w:val="0"/>
          <w:sz w:val="24"/>
        </w:rPr>
        <w:t>引导学生在规定区域内停车</w:t>
      </w:r>
      <w:r>
        <w:rPr>
          <w:rFonts w:ascii="宋体" w:hAnsi="宋体" w:cs="仿宋" w:hint="eastAsia"/>
          <w:snapToGrid w:val="0"/>
          <w:color w:val="000000"/>
          <w:spacing w:val="-3"/>
          <w:kern w:val="0"/>
          <w:sz w:val="24"/>
        </w:rPr>
        <w:t>。未授权、扣满分、有效期截止的车辆无权进出校园停车场，</w:t>
      </w:r>
      <w:r>
        <w:rPr>
          <w:rFonts w:ascii="宋体" w:hAnsi="宋体" w:cs="仿宋"/>
          <w:snapToGrid w:val="0"/>
          <w:color w:val="000000"/>
          <w:spacing w:val="-3"/>
          <w:kern w:val="0"/>
          <w:sz w:val="24"/>
        </w:rPr>
        <w:t>满</w:t>
      </w:r>
      <w:r>
        <w:rPr>
          <w:rFonts w:ascii="宋体" w:hAnsi="宋体" w:cs="仿宋"/>
          <w:snapToGrid w:val="0"/>
          <w:color w:val="000000"/>
          <w:spacing w:val="-4"/>
          <w:kern w:val="0"/>
          <w:sz w:val="24"/>
        </w:rPr>
        <w:t>足</w:t>
      </w:r>
      <w:r>
        <w:rPr>
          <w:rFonts w:ascii="宋体" w:hAnsi="宋体" w:cs="仿宋" w:hint="eastAsia"/>
          <w:snapToGrid w:val="0"/>
          <w:color w:val="000000"/>
          <w:spacing w:val="-4"/>
          <w:kern w:val="0"/>
          <w:sz w:val="24"/>
        </w:rPr>
        <w:t>学</w:t>
      </w:r>
      <w:r>
        <w:rPr>
          <w:rFonts w:ascii="宋体" w:hAnsi="宋体" w:cs="仿宋"/>
          <w:snapToGrid w:val="0"/>
          <w:color w:val="000000"/>
          <w:spacing w:val="-4"/>
          <w:kern w:val="0"/>
          <w:sz w:val="24"/>
        </w:rPr>
        <w:t>校</w:t>
      </w:r>
      <w:r>
        <w:rPr>
          <w:rFonts w:ascii="宋体" w:hAnsi="宋体" w:cs="仿宋" w:hint="eastAsia"/>
          <w:snapToGrid w:val="0"/>
          <w:color w:val="000000"/>
          <w:spacing w:val="-4"/>
          <w:kern w:val="0"/>
          <w:sz w:val="24"/>
        </w:rPr>
        <w:t>对</w:t>
      </w:r>
      <w:r>
        <w:rPr>
          <w:rFonts w:ascii="宋体" w:hAnsi="宋体" w:cs="仿宋"/>
          <w:snapToGrid w:val="0"/>
          <w:color w:val="000000"/>
          <w:spacing w:val="-3"/>
          <w:kern w:val="0"/>
          <w:sz w:val="24"/>
        </w:rPr>
        <w:t>车辆规范管理的需求，实现车</w:t>
      </w:r>
      <w:r>
        <w:rPr>
          <w:rFonts w:ascii="宋体" w:hAnsi="宋体" w:cs="仿宋" w:hint="eastAsia"/>
          <w:snapToGrid w:val="0"/>
          <w:color w:val="000000"/>
          <w:spacing w:val="-3"/>
          <w:kern w:val="0"/>
          <w:sz w:val="24"/>
        </w:rPr>
        <w:t>辆规范停放</w:t>
      </w:r>
      <w:r>
        <w:rPr>
          <w:rFonts w:ascii="宋体" w:hAnsi="宋体" w:cs="仿宋"/>
          <w:snapToGrid w:val="0"/>
          <w:color w:val="000000"/>
          <w:spacing w:val="-3"/>
          <w:kern w:val="0"/>
          <w:sz w:val="24"/>
        </w:rPr>
        <w:t>与</w:t>
      </w:r>
      <w:r>
        <w:rPr>
          <w:rFonts w:ascii="宋体" w:hAnsi="宋体" w:cs="仿宋" w:hint="eastAsia"/>
          <w:snapToGrid w:val="0"/>
          <w:color w:val="000000"/>
          <w:spacing w:val="-3"/>
          <w:kern w:val="0"/>
          <w:sz w:val="24"/>
        </w:rPr>
        <w:t>校内禁行</w:t>
      </w:r>
      <w:r>
        <w:rPr>
          <w:rFonts w:ascii="宋体" w:hAnsi="宋体" w:cs="仿宋"/>
          <w:snapToGrid w:val="0"/>
          <w:color w:val="000000"/>
          <w:spacing w:val="-3"/>
          <w:kern w:val="0"/>
          <w:sz w:val="24"/>
        </w:rPr>
        <w:t>的综合治理目标，有效</w:t>
      </w:r>
      <w:r>
        <w:rPr>
          <w:rFonts w:ascii="宋体" w:hAnsi="宋体" w:cs="仿宋" w:hint="eastAsia"/>
          <w:snapToGrid w:val="0"/>
          <w:color w:val="000000"/>
          <w:spacing w:val="-1"/>
          <w:kern w:val="0"/>
          <w:sz w:val="24"/>
        </w:rPr>
        <w:t>杜绝</w:t>
      </w:r>
      <w:r>
        <w:rPr>
          <w:rFonts w:ascii="宋体" w:hAnsi="宋体" w:cs="仿宋"/>
          <w:snapToGrid w:val="0"/>
          <w:color w:val="000000"/>
          <w:spacing w:val="-1"/>
          <w:kern w:val="0"/>
          <w:sz w:val="24"/>
        </w:rPr>
        <w:t>校园内</w:t>
      </w:r>
      <w:r>
        <w:rPr>
          <w:rFonts w:ascii="宋体" w:hAnsi="宋体" w:cs="仿宋" w:hint="eastAsia"/>
          <w:snapToGrid w:val="0"/>
          <w:color w:val="000000"/>
          <w:spacing w:val="-1"/>
          <w:kern w:val="0"/>
          <w:sz w:val="24"/>
        </w:rPr>
        <w:t>因</w:t>
      </w:r>
      <w:r>
        <w:rPr>
          <w:rFonts w:ascii="宋体" w:hAnsi="宋体" w:cs="仿宋"/>
          <w:snapToGrid w:val="0"/>
          <w:color w:val="000000"/>
          <w:spacing w:val="-1"/>
          <w:kern w:val="0"/>
          <w:sz w:val="24"/>
        </w:rPr>
        <w:t>车</w:t>
      </w:r>
      <w:r>
        <w:rPr>
          <w:rFonts w:ascii="宋体" w:hAnsi="宋体" w:cs="仿宋" w:hint="eastAsia"/>
          <w:snapToGrid w:val="0"/>
          <w:color w:val="000000"/>
          <w:spacing w:val="-1"/>
          <w:kern w:val="0"/>
          <w:sz w:val="24"/>
        </w:rPr>
        <w:t>辆行驶、停放带来的交通、消防等</w:t>
      </w:r>
      <w:r>
        <w:rPr>
          <w:rFonts w:ascii="宋体" w:hAnsi="宋体" w:cs="仿宋"/>
          <w:snapToGrid w:val="0"/>
          <w:color w:val="000000"/>
          <w:spacing w:val="-1"/>
          <w:kern w:val="0"/>
          <w:sz w:val="24"/>
        </w:rPr>
        <w:t>安全隐患。</w:t>
      </w:r>
    </w:p>
    <w:p w14:paraId="3C4E5E35" w14:textId="77777777" w:rsidR="00DA46B3" w:rsidRDefault="00DA46B3">
      <w:pPr>
        <w:widowControl/>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p>
    <w:p w14:paraId="2580E149" w14:textId="77777777" w:rsidR="00DA46B3" w:rsidRDefault="002274FC">
      <w:pPr>
        <w:widowControl/>
        <w:kinsoku w:val="0"/>
        <w:autoSpaceDE w:val="0"/>
        <w:autoSpaceDN w:val="0"/>
        <w:adjustRightInd w:val="0"/>
        <w:snapToGrid w:val="0"/>
        <w:spacing w:line="360" w:lineRule="auto"/>
        <w:ind w:left="138" w:firstLine="462"/>
        <w:jc w:val="left"/>
        <w:textAlignment w:val="baseline"/>
        <w:rPr>
          <w:rFonts w:ascii="宋体" w:hAnsi="宋体" w:cs="仿宋"/>
          <w:b/>
          <w:bCs/>
          <w:snapToGrid w:val="0"/>
          <w:color w:val="000000"/>
          <w:spacing w:val="-5"/>
          <w:kern w:val="0"/>
          <w:sz w:val="24"/>
        </w:rPr>
      </w:pPr>
      <w:r>
        <w:rPr>
          <w:rFonts w:ascii="宋体" w:hAnsi="宋体" w:cs="仿宋"/>
          <w:b/>
          <w:bCs/>
          <w:snapToGrid w:val="0"/>
          <w:color w:val="000000"/>
          <w:spacing w:val="-5"/>
          <w:kern w:val="0"/>
          <w:sz w:val="24"/>
        </w:rPr>
        <w:t>二、总体要求</w:t>
      </w:r>
    </w:p>
    <w:p w14:paraId="5C4F72AD" w14:textId="77777777" w:rsidR="00DA46B3" w:rsidRDefault="002274FC">
      <w:pPr>
        <w:widowControl/>
        <w:kinsoku w:val="0"/>
        <w:autoSpaceDE w:val="0"/>
        <w:autoSpaceDN w:val="0"/>
        <w:adjustRightInd w:val="0"/>
        <w:snapToGrid w:val="0"/>
        <w:spacing w:line="360" w:lineRule="auto"/>
        <w:ind w:right="100" w:firstLine="468"/>
        <w:textAlignment w:val="baseline"/>
        <w:rPr>
          <w:rFonts w:ascii="宋体" w:hAnsi="宋体" w:cs="仿宋"/>
          <w:snapToGrid w:val="0"/>
          <w:color w:val="000000"/>
          <w:kern w:val="0"/>
          <w:sz w:val="24"/>
        </w:rPr>
      </w:pPr>
      <w:r>
        <w:rPr>
          <w:rFonts w:ascii="宋体" w:hAnsi="宋体" w:cs="仿宋"/>
          <w:snapToGrid w:val="0"/>
          <w:color w:val="000000"/>
          <w:spacing w:val="-3"/>
          <w:kern w:val="0"/>
          <w:sz w:val="24"/>
        </w:rPr>
        <w:t>系统</w:t>
      </w:r>
      <w:r>
        <w:rPr>
          <w:rFonts w:ascii="宋体" w:hAnsi="宋体" w:cs="仿宋" w:hint="eastAsia"/>
          <w:snapToGrid w:val="0"/>
          <w:color w:val="000000"/>
          <w:spacing w:val="-3"/>
          <w:kern w:val="0"/>
          <w:sz w:val="24"/>
        </w:rPr>
        <w:t>整体</w:t>
      </w:r>
      <w:r>
        <w:rPr>
          <w:rFonts w:ascii="宋体" w:hAnsi="宋体" w:cs="仿宋"/>
          <w:snapToGrid w:val="0"/>
          <w:color w:val="000000"/>
          <w:spacing w:val="-3"/>
          <w:kern w:val="0"/>
          <w:sz w:val="24"/>
        </w:rPr>
        <w:t>设计、开发、交付、部署、运维和项目管理应当符合采购人信息化建设项目管理和技术实施要求，符合相关的国家标准、行业标准和公认的良好实践。</w:t>
      </w:r>
    </w:p>
    <w:p w14:paraId="6EEF49C9" w14:textId="77777777" w:rsidR="00DA46B3" w:rsidRDefault="00DA46B3">
      <w:pPr>
        <w:widowControl/>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p>
    <w:p w14:paraId="6CEE9648" w14:textId="77777777" w:rsidR="00DA46B3" w:rsidRDefault="002274FC">
      <w:pPr>
        <w:widowControl/>
        <w:kinsoku w:val="0"/>
        <w:autoSpaceDE w:val="0"/>
        <w:autoSpaceDN w:val="0"/>
        <w:adjustRightInd w:val="0"/>
        <w:snapToGrid w:val="0"/>
        <w:spacing w:line="360" w:lineRule="auto"/>
        <w:ind w:left="138" w:firstLine="462"/>
        <w:jc w:val="left"/>
        <w:textAlignment w:val="baseline"/>
        <w:rPr>
          <w:rFonts w:ascii="宋体" w:hAnsi="宋体" w:cs="仿宋"/>
          <w:b/>
          <w:bCs/>
          <w:snapToGrid w:val="0"/>
          <w:color w:val="000000"/>
          <w:spacing w:val="-5"/>
          <w:kern w:val="0"/>
          <w:sz w:val="24"/>
        </w:rPr>
      </w:pPr>
      <w:r>
        <w:rPr>
          <w:rFonts w:ascii="宋体" w:hAnsi="宋体" w:cs="仿宋"/>
          <w:b/>
          <w:bCs/>
          <w:snapToGrid w:val="0"/>
          <w:color w:val="000000"/>
          <w:spacing w:val="-5"/>
          <w:kern w:val="0"/>
          <w:sz w:val="24"/>
        </w:rPr>
        <w:t>三、服务范围</w:t>
      </w:r>
    </w:p>
    <w:p w14:paraId="18084883" w14:textId="77777777" w:rsidR="00DA46B3" w:rsidRDefault="002274FC">
      <w:pPr>
        <w:widowControl/>
        <w:kinsoku w:val="0"/>
        <w:autoSpaceDE w:val="0"/>
        <w:autoSpaceDN w:val="0"/>
        <w:adjustRightInd w:val="0"/>
        <w:snapToGrid w:val="0"/>
        <w:spacing w:line="360" w:lineRule="auto"/>
        <w:ind w:left="470" w:firstLine="476"/>
        <w:jc w:val="left"/>
        <w:textAlignment w:val="baseline"/>
        <w:rPr>
          <w:rFonts w:ascii="宋体" w:hAnsi="宋体" w:cs="仿宋"/>
          <w:snapToGrid w:val="0"/>
          <w:color w:val="000000"/>
          <w:spacing w:val="-1"/>
          <w:kern w:val="0"/>
          <w:position w:val="17"/>
          <w:sz w:val="24"/>
        </w:rPr>
      </w:pPr>
      <w:r>
        <w:rPr>
          <w:rFonts w:ascii="宋体" w:hAnsi="宋体" w:cs="宋体"/>
          <w:snapToGrid w:val="0"/>
          <w:color w:val="000000"/>
          <w:spacing w:val="-1"/>
          <w:kern w:val="0"/>
          <w:position w:val="17"/>
          <w:sz w:val="24"/>
        </w:rPr>
        <w:t>1.</w:t>
      </w:r>
      <w:r>
        <w:rPr>
          <w:rFonts w:ascii="宋体" w:hAnsi="宋体" w:cs="仿宋"/>
          <w:snapToGrid w:val="0"/>
          <w:color w:val="000000"/>
          <w:spacing w:val="-1"/>
          <w:kern w:val="0"/>
          <w:position w:val="17"/>
          <w:sz w:val="24"/>
        </w:rPr>
        <w:t>系统管理：系统管理主要包括角色管理、人员管理、组织管理</w:t>
      </w:r>
      <w:r>
        <w:rPr>
          <w:rFonts w:ascii="宋体" w:hAnsi="宋体" w:cs="仿宋" w:hint="eastAsia"/>
          <w:snapToGrid w:val="0"/>
          <w:color w:val="000000"/>
          <w:spacing w:val="-1"/>
          <w:kern w:val="0"/>
          <w:position w:val="17"/>
          <w:sz w:val="24"/>
        </w:rPr>
        <w:t>、权限管理、设备管理、停车场管理、违规扣分管理</w:t>
      </w:r>
      <w:r>
        <w:rPr>
          <w:rFonts w:ascii="宋体" w:hAnsi="宋体" w:cs="仿宋"/>
          <w:snapToGrid w:val="0"/>
          <w:color w:val="000000"/>
          <w:spacing w:val="-1"/>
          <w:kern w:val="0"/>
          <w:position w:val="17"/>
          <w:sz w:val="24"/>
        </w:rPr>
        <w:t>等。</w:t>
      </w:r>
    </w:p>
    <w:p w14:paraId="10D282EA" w14:textId="77777777" w:rsidR="00DA46B3" w:rsidRDefault="002274FC">
      <w:pPr>
        <w:widowControl/>
        <w:kinsoku w:val="0"/>
        <w:autoSpaceDE w:val="0"/>
        <w:autoSpaceDN w:val="0"/>
        <w:adjustRightInd w:val="0"/>
        <w:snapToGrid w:val="0"/>
        <w:spacing w:line="360" w:lineRule="auto"/>
        <w:ind w:firstLineChars="200" w:firstLine="476"/>
        <w:jc w:val="left"/>
        <w:textAlignment w:val="baseline"/>
        <w:rPr>
          <w:rFonts w:ascii="宋体" w:hAnsi="宋体" w:cs="仿宋"/>
          <w:snapToGrid w:val="0"/>
          <w:color w:val="000000"/>
          <w:spacing w:val="-1"/>
          <w:kern w:val="0"/>
          <w:position w:val="17"/>
          <w:sz w:val="24"/>
        </w:rPr>
      </w:pPr>
      <w:r>
        <w:rPr>
          <w:rFonts w:ascii="宋体" w:hAnsi="宋体" w:cs="仿宋"/>
          <w:snapToGrid w:val="0"/>
          <w:color w:val="000000"/>
          <w:spacing w:val="-1"/>
          <w:kern w:val="0"/>
          <w:position w:val="17"/>
          <w:sz w:val="24"/>
        </w:rPr>
        <w:t>2.车辆申请：对用户已申请的</w:t>
      </w:r>
      <w:r>
        <w:rPr>
          <w:rFonts w:ascii="宋体" w:hAnsi="宋体" w:cs="仿宋" w:hint="eastAsia"/>
          <w:snapToGrid w:val="0"/>
          <w:color w:val="000000"/>
          <w:spacing w:val="-1"/>
          <w:kern w:val="0"/>
          <w:position w:val="17"/>
          <w:sz w:val="24"/>
        </w:rPr>
        <w:t>车辆</w:t>
      </w:r>
      <w:r>
        <w:rPr>
          <w:rFonts w:ascii="宋体" w:hAnsi="宋体" w:cs="仿宋"/>
          <w:snapToGrid w:val="0"/>
          <w:color w:val="000000"/>
          <w:spacing w:val="-1"/>
          <w:kern w:val="0"/>
          <w:position w:val="17"/>
          <w:sz w:val="24"/>
        </w:rPr>
        <w:t>进行审核</w:t>
      </w:r>
      <w:r>
        <w:rPr>
          <w:rFonts w:ascii="宋体" w:hAnsi="宋体" w:cs="仿宋" w:hint="eastAsia"/>
          <w:snapToGrid w:val="0"/>
          <w:color w:val="000000"/>
          <w:spacing w:val="-1"/>
          <w:kern w:val="0"/>
          <w:position w:val="17"/>
          <w:sz w:val="24"/>
        </w:rPr>
        <w:t>编辑</w:t>
      </w:r>
      <w:r>
        <w:rPr>
          <w:rFonts w:ascii="宋体" w:hAnsi="宋体" w:cs="仿宋"/>
          <w:snapToGrid w:val="0"/>
          <w:color w:val="000000"/>
          <w:spacing w:val="-1"/>
          <w:kern w:val="0"/>
          <w:position w:val="17"/>
          <w:sz w:val="24"/>
        </w:rPr>
        <w:t>工作</w:t>
      </w:r>
      <w:r>
        <w:rPr>
          <w:rFonts w:ascii="宋体" w:hAnsi="宋体" w:cs="仿宋" w:hint="eastAsia"/>
          <w:snapToGrid w:val="0"/>
          <w:color w:val="000000"/>
          <w:spacing w:val="-1"/>
          <w:kern w:val="0"/>
          <w:position w:val="17"/>
          <w:sz w:val="24"/>
        </w:rPr>
        <w:t>。</w:t>
      </w:r>
    </w:p>
    <w:p w14:paraId="76F4FCC2" w14:textId="77777777" w:rsidR="00DA46B3" w:rsidRDefault="002274FC">
      <w:pPr>
        <w:widowControl/>
        <w:kinsoku w:val="0"/>
        <w:autoSpaceDE w:val="0"/>
        <w:autoSpaceDN w:val="0"/>
        <w:adjustRightInd w:val="0"/>
        <w:snapToGrid w:val="0"/>
        <w:spacing w:line="360" w:lineRule="auto"/>
        <w:ind w:left="470" w:firstLine="476"/>
        <w:jc w:val="left"/>
        <w:textAlignment w:val="baseline"/>
        <w:rPr>
          <w:rFonts w:ascii="宋体" w:hAnsi="宋体" w:cs="仿宋"/>
          <w:snapToGrid w:val="0"/>
          <w:color w:val="000000"/>
          <w:spacing w:val="-1"/>
          <w:kern w:val="0"/>
          <w:position w:val="17"/>
          <w:sz w:val="24"/>
        </w:rPr>
      </w:pPr>
      <w:r>
        <w:rPr>
          <w:rFonts w:ascii="宋体" w:hAnsi="宋体" w:cs="仿宋" w:hint="eastAsia"/>
          <w:snapToGrid w:val="0"/>
          <w:color w:val="000000"/>
          <w:spacing w:val="-1"/>
          <w:kern w:val="0"/>
          <w:position w:val="17"/>
          <w:sz w:val="24"/>
        </w:rPr>
        <w:t>3</w:t>
      </w:r>
      <w:r>
        <w:rPr>
          <w:rFonts w:ascii="宋体" w:hAnsi="宋体" w:cs="仿宋"/>
          <w:snapToGrid w:val="0"/>
          <w:color w:val="000000"/>
          <w:spacing w:val="-1"/>
          <w:kern w:val="0"/>
          <w:position w:val="17"/>
          <w:sz w:val="24"/>
        </w:rPr>
        <w:t>.车辆列表：可添加、编辑、删除、查看、导出车辆信息</w:t>
      </w:r>
    </w:p>
    <w:p w14:paraId="2F918FB2" w14:textId="77777777" w:rsidR="00DA46B3" w:rsidRDefault="002274FC">
      <w:pPr>
        <w:widowControl/>
        <w:kinsoku w:val="0"/>
        <w:autoSpaceDE w:val="0"/>
        <w:autoSpaceDN w:val="0"/>
        <w:adjustRightInd w:val="0"/>
        <w:snapToGrid w:val="0"/>
        <w:spacing w:line="360" w:lineRule="auto"/>
        <w:ind w:left="470" w:firstLine="476"/>
        <w:jc w:val="left"/>
        <w:textAlignment w:val="baseline"/>
        <w:rPr>
          <w:rFonts w:ascii="宋体" w:hAnsi="宋体" w:cs="仿宋"/>
          <w:snapToGrid w:val="0"/>
          <w:color w:val="000000"/>
          <w:spacing w:val="-1"/>
          <w:kern w:val="0"/>
          <w:position w:val="17"/>
          <w:sz w:val="24"/>
        </w:rPr>
      </w:pPr>
      <w:r>
        <w:rPr>
          <w:rFonts w:ascii="宋体" w:hAnsi="宋体" w:cs="仿宋" w:hint="eastAsia"/>
          <w:snapToGrid w:val="0"/>
          <w:color w:val="000000"/>
          <w:spacing w:val="-1"/>
          <w:kern w:val="0"/>
          <w:position w:val="17"/>
          <w:sz w:val="24"/>
        </w:rPr>
        <w:t>4.进出管理：可对用户车辆通行分区域授权修改</w:t>
      </w:r>
    </w:p>
    <w:p w14:paraId="7E4264D2" w14:textId="77777777" w:rsidR="00DA46B3" w:rsidRDefault="002274FC">
      <w:pPr>
        <w:widowControl/>
        <w:kinsoku w:val="0"/>
        <w:autoSpaceDE w:val="0"/>
        <w:autoSpaceDN w:val="0"/>
        <w:adjustRightInd w:val="0"/>
        <w:snapToGrid w:val="0"/>
        <w:spacing w:line="360" w:lineRule="auto"/>
        <w:ind w:left="470" w:firstLine="476"/>
        <w:jc w:val="left"/>
        <w:textAlignment w:val="baseline"/>
        <w:rPr>
          <w:rFonts w:ascii="宋体" w:hAnsi="宋体" w:cs="仿宋"/>
          <w:snapToGrid w:val="0"/>
          <w:color w:val="000000"/>
          <w:spacing w:val="-1"/>
          <w:kern w:val="0"/>
          <w:position w:val="17"/>
          <w:sz w:val="24"/>
        </w:rPr>
      </w:pPr>
      <w:r>
        <w:rPr>
          <w:rFonts w:ascii="宋体" w:hAnsi="宋体" w:cs="仿宋" w:hint="eastAsia"/>
          <w:snapToGrid w:val="0"/>
          <w:color w:val="000000"/>
          <w:spacing w:val="-1"/>
          <w:kern w:val="0"/>
          <w:position w:val="17"/>
          <w:sz w:val="24"/>
        </w:rPr>
        <w:t>5.停车场管理：可对停车场的停车位编辑，实时显示空余车位，停车数量，当车位满时前端不放行进入，有空位时自动恢复。</w:t>
      </w:r>
    </w:p>
    <w:p w14:paraId="5422BF3A" w14:textId="77777777" w:rsidR="00DA46B3" w:rsidRDefault="002274FC">
      <w:pPr>
        <w:widowControl/>
        <w:kinsoku w:val="0"/>
        <w:autoSpaceDE w:val="0"/>
        <w:autoSpaceDN w:val="0"/>
        <w:adjustRightInd w:val="0"/>
        <w:snapToGrid w:val="0"/>
        <w:spacing w:line="360" w:lineRule="auto"/>
        <w:ind w:left="470" w:firstLine="476"/>
        <w:jc w:val="left"/>
        <w:textAlignment w:val="baseline"/>
        <w:rPr>
          <w:rFonts w:ascii="宋体" w:hAnsi="宋体" w:cs="仿宋"/>
          <w:snapToGrid w:val="0"/>
          <w:color w:val="000000"/>
          <w:spacing w:val="-1"/>
          <w:kern w:val="0"/>
          <w:position w:val="17"/>
          <w:sz w:val="24"/>
        </w:rPr>
      </w:pPr>
      <w:r>
        <w:rPr>
          <w:rFonts w:ascii="宋体" w:hAnsi="宋体" w:cs="仿宋" w:hint="eastAsia"/>
          <w:snapToGrid w:val="0"/>
          <w:color w:val="000000"/>
          <w:spacing w:val="-1"/>
          <w:kern w:val="0"/>
          <w:position w:val="17"/>
          <w:sz w:val="24"/>
        </w:rPr>
        <w:t>6.违规扣分：可自定义违规类型，扣分值</w:t>
      </w:r>
    </w:p>
    <w:p w14:paraId="540F067C" w14:textId="77777777" w:rsidR="00DA46B3" w:rsidRDefault="002274FC">
      <w:pPr>
        <w:widowControl/>
        <w:kinsoku w:val="0"/>
        <w:autoSpaceDE w:val="0"/>
        <w:autoSpaceDN w:val="0"/>
        <w:adjustRightInd w:val="0"/>
        <w:snapToGrid w:val="0"/>
        <w:spacing w:line="360" w:lineRule="auto"/>
        <w:ind w:left="470" w:firstLine="476"/>
        <w:jc w:val="left"/>
        <w:textAlignment w:val="baseline"/>
        <w:rPr>
          <w:rFonts w:ascii="宋体" w:hAnsi="宋体" w:cs="仿宋"/>
          <w:snapToGrid w:val="0"/>
          <w:color w:val="000000"/>
          <w:spacing w:val="-1"/>
          <w:kern w:val="0"/>
          <w:position w:val="17"/>
          <w:sz w:val="24"/>
        </w:rPr>
      </w:pPr>
      <w:r>
        <w:rPr>
          <w:rFonts w:ascii="宋体" w:hAnsi="宋体" w:cs="仿宋" w:hint="eastAsia"/>
          <w:snapToGrid w:val="0"/>
          <w:color w:val="000000"/>
          <w:spacing w:val="-1"/>
          <w:kern w:val="0"/>
          <w:position w:val="17"/>
          <w:sz w:val="24"/>
        </w:rPr>
        <w:t>7.违规审核：可对上报的违规信息进行审核、修改、驳回</w:t>
      </w:r>
    </w:p>
    <w:p w14:paraId="5F78AAE5" w14:textId="77777777" w:rsidR="00DA46B3" w:rsidRDefault="002274FC">
      <w:pPr>
        <w:widowControl/>
        <w:kinsoku w:val="0"/>
        <w:autoSpaceDE w:val="0"/>
        <w:autoSpaceDN w:val="0"/>
        <w:adjustRightInd w:val="0"/>
        <w:snapToGrid w:val="0"/>
        <w:spacing w:line="360" w:lineRule="auto"/>
        <w:ind w:left="470" w:firstLine="476"/>
        <w:jc w:val="left"/>
        <w:textAlignment w:val="baseline"/>
        <w:rPr>
          <w:rFonts w:ascii="宋体" w:hAnsi="宋体" w:cs="仿宋"/>
          <w:snapToGrid w:val="0"/>
          <w:color w:val="000000"/>
          <w:spacing w:val="-1"/>
          <w:kern w:val="0"/>
          <w:position w:val="17"/>
          <w:sz w:val="24"/>
        </w:rPr>
      </w:pPr>
      <w:r>
        <w:rPr>
          <w:rFonts w:ascii="宋体" w:hAnsi="宋体" w:cs="仿宋" w:hint="eastAsia"/>
          <w:snapToGrid w:val="0"/>
          <w:color w:val="000000"/>
          <w:spacing w:val="-1"/>
          <w:kern w:val="0"/>
          <w:position w:val="17"/>
          <w:sz w:val="24"/>
        </w:rPr>
        <w:t>8.违规列表：可按时间、姓名、车牌号、标签id等字段筛查</w:t>
      </w:r>
    </w:p>
    <w:p w14:paraId="334109F4" w14:textId="77777777" w:rsidR="00DA46B3" w:rsidRDefault="002274FC">
      <w:pPr>
        <w:widowControl/>
        <w:kinsoku w:val="0"/>
        <w:autoSpaceDE w:val="0"/>
        <w:autoSpaceDN w:val="0"/>
        <w:adjustRightInd w:val="0"/>
        <w:snapToGrid w:val="0"/>
        <w:spacing w:line="360" w:lineRule="auto"/>
        <w:ind w:left="470" w:firstLine="476"/>
        <w:jc w:val="left"/>
        <w:textAlignment w:val="baseline"/>
        <w:rPr>
          <w:rFonts w:ascii="宋体" w:hAnsi="宋体" w:cs="仿宋"/>
          <w:snapToGrid w:val="0"/>
          <w:spacing w:val="-1"/>
          <w:kern w:val="0"/>
          <w:position w:val="17"/>
          <w:sz w:val="24"/>
        </w:rPr>
      </w:pPr>
      <w:r>
        <w:rPr>
          <w:rFonts w:ascii="宋体" w:hAnsi="宋体" w:cs="仿宋" w:hint="eastAsia"/>
          <w:snapToGrid w:val="0"/>
          <w:color w:val="000000"/>
          <w:spacing w:val="-1"/>
          <w:kern w:val="0"/>
          <w:position w:val="17"/>
          <w:sz w:val="24"/>
        </w:rPr>
        <w:lastRenderedPageBreak/>
        <w:t>9.移动管理端：可通过RFID，扫描二维码，模糊搜索车牌方式对目标车辆进行查询，违规采集，警告通知，</w:t>
      </w:r>
      <w:r>
        <w:rPr>
          <w:rFonts w:ascii="宋体" w:hAnsi="宋体" w:cs="仿宋" w:hint="eastAsia"/>
          <w:snapToGrid w:val="0"/>
          <w:spacing w:val="-1"/>
          <w:kern w:val="0"/>
          <w:position w:val="17"/>
          <w:sz w:val="24"/>
        </w:rPr>
        <w:t>同时具备精准搜索功能，通过指定</w:t>
      </w:r>
      <w:proofErr w:type="gramStart"/>
      <w:r>
        <w:rPr>
          <w:rFonts w:ascii="宋体" w:hAnsi="宋体" w:cs="仿宋" w:hint="eastAsia"/>
          <w:snapToGrid w:val="0"/>
          <w:spacing w:val="-1"/>
          <w:kern w:val="0"/>
          <w:position w:val="17"/>
          <w:sz w:val="24"/>
        </w:rPr>
        <w:t>车牌号只查找</w:t>
      </w:r>
      <w:proofErr w:type="gramEnd"/>
      <w:r>
        <w:rPr>
          <w:rFonts w:ascii="宋体" w:hAnsi="宋体" w:cs="仿宋" w:hint="eastAsia"/>
          <w:snapToGrid w:val="0"/>
          <w:spacing w:val="-1"/>
          <w:kern w:val="0"/>
          <w:position w:val="17"/>
          <w:sz w:val="24"/>
        </w:rPr>
        <w:t>该车辆及业务办理。</w:t>
      </w:r>
    </w:p>
    <w:p w14:paraId="6127ABA8" w14:textId="77777777" w:rsidR="00DA46B3" w:rsidRDefault="002274FC">
      <w:pPr>
        <w:widowControl/>
        <w:kinsoku w:val="0"/>
        <w:autoSpaceDE w:val="0"/>
        <w:autoSpaceDN w:val="0"/>
        <w:adjustRightInd w:val="0"/>
        <w:snapToGrid w:val="0"/>
        <w:spacing w:line="360" w:lineRule="auto"/>
        <w:ind w:left="470" w:firstLine="476"/>
        <w:jc w:val="left"/>
        <w:textAlignment w:val="baseline"/>
        <w:rPr>
          <w:rFonts w:ascii="宋体" w:hAnsi="宋体" w:cs="仿宋"/>
          <w:snapToGrid w:val="0"/>
          <w:spacing w:val="-1"/>
          <w:kern w:val="0"/>
          <w:position w:val="17"/>
          <w:sz w:val="24"/>
        </w:rPr>
      </w:pPr>
      <w:r>
        <w:rPr>
          <w:rFonts w:ascii="宋体" w:hAnsi="宋体" w:cs="仿宋" w:hint="eastAsia"/>
          <w:snapToGrid w:val="0"/>
          <w:spacing w:val="-1"/>
          <w:kern w:val="0"/>
          <w:position w:val="17"/>
          <w:sz w:val="24"/>
        </w:rPr>
        <w:t>10.移动管理端：可支持本地网络部通讯，用户权限设置、系统设置（设置查询距离，标签频率）</w:t>
      </w:r>
    </w:p>
    <w:p w14:paraId="49F139F3" w14:textId="77777777" w:rsidR="00DA46B3" w:rsidRDefault="002274FC">
      <w:pPr>
        <w:widowControl/>
        <w:kinsoku w:val="0"/>
        <w:autoSpaceDE w:val="0"/>
        <w:autoSpaceDN w:val="0"/>
        <w:adjustRightInd w:val="0"/>
        <w:snapToGrid w:val="0"/>
        <w:spacing w:line="360" w:lineRule="auto"/>
        <w:ind w:left="470" w:firstLine="476"/>
        <w:jc w:val="left"/>
        <w:textAlignment w:val="baseline"/>
        <w:rPr>
          <w:rFonts w:ascii="宋体" w:hAnsi="宋体" w:cs="仿宋"/>
          <w:snapToGrid w:val="0"/>
          <w:color w:val="000000"/>
          <w:spacing w:val="-10"/>
          <w:kern w:val="0"/>
          <w:sz w:val="24"/>
        </w:rPr>
      </w:pPr>
      <w:r>
        <w:rPr>
          <w:rFonts w:ascii="宋体" w:hAnsi="宋体" w:cs="仿宋"/>
          <w:snapToGrid w:val="0"/>
          <w:color w:val="000000"/>
          <w:spacing w:val="-1"/>
          <w:kern w:val="0"/>
          <w:position w:val="17"/>
          <w:sz w:val="24"/>
        </w:rPr>
        <w:t>1</w:t>
      </w:r>
      <w:r>
        <w:rPr>
          <w:rFonts w:ascii="宋体" w:hAnsi="宋体" w:cs="仿宋" w:hint="eastAsia"/>
          <w:snapToGrid w:val="0"/>
          <w:color w:val="000000"/>
          <w:spacing w:val="-1"/>
          <w:kern w:val="0"/>
          <w:position w:val="17"/>
          <w:sz w:val="24"/>
        </w:rPr>
        <w:t>1</w:t>
      </w:r>
      <w:r>
        <w:rPr>
          <w:rFonts w:ascii="宋体" w:hAnsi="宋体" w:cs="仿宋"/>
          <w:snapToGrid w:val="0"/>
          <w:color w:val="000000"/>
          <w:spacing w:val="-1"/>
          <w:kern w:val="0"/>
          <w:position w:val="17"/>
          <w:sz w:val="24"/>
        </w:rPr>
        <w:t>.</w:t>
      </w:r>
      <w:r>
        <w:rPr>
          <w:rFonts w:ascii="宋体" w:hAnsi="宋体" w:cs="仿宋" w:hint="eastAsia"/>
          <w:snapToGrid w:val="0"/>
          <w:color w:val="000000"/>
          <w:spacing w:val="-1"/>
          <w:kern w:val="0"/>
          <w:position w:val="17"/>
          <w:sz w:val="24"/>
        </w:rPr>
        <w:t>系统对接：预留端口可与其他系统建立对接，通讯等用户</w:t>
      </w:r>
      <w:proofErr w:type="gramStart"/>
      <w:r>
        <w:rPr>
          <w:rFonts w:ascii="宋体" w:hAnsi="宋体" w:cs="仿宋" w:hint="eastAsia"/>
          <w:snapToGrid w:val="0"/>
          <w:color w:val="000000"/>
          <w:spacing w:val="-1"/>
          <w:kern w:val="0"/>
          <w:position w:val="17"/>
          <w:sz w:val="24"/>
        </w:rPr>
        <w:t>端信息</w:t>
      </w:r>
      <w:proofErr w:type="gramEnd"/>
      <w:r>
        <w:rPr>
          <w:rFonts w:ascii="宋体" w:hAnsi="宋体" w:cs="仿宋" w:hint="eastAsia"/>
          <w:snapToGrid w:val="0"/>
          <w:color w:val="000000"/>
          <w:spacing w:val="-1"/>
          <w:kern w:val="0"/>
          <w:position w:val="17"/>
          <w:sz w:val="24"/>
        </w:rPr>
        <w:t>推送：可通过短信、</w:t>
      </w:r>
      <w:proofErr w:type="gramStart"/>
      <w:r>
        <w:rPr>
          <w:rFonts w:ascii="宋体" w:hAnsi="宋体" w:cs="仿宋" w:hint="eastAsia"/>
          <w:snapToGrid w:val="0"/>
          <w:color w:val="000000"/>
          <w:spacing w:val="-1"/>
          <w:kern w:val="0"/>
          <w:position w:val="17"/>
          <w:sz w:val="24"/>
        </w:rPr>
        <w:t>企微推送</w:t>
      </w:r>
      <w:proofErr w:type="gramEnd"/>
      <w:r>
        <w:rPr>
          <w:rFonts w:ascii="宋体" w:hAnsi="宋体" w:cs="仿宋" w:hint="eastAsia"/>
          <w:snapToGrid w:val="0"/>
          <w:color w:val="000000"/>
          <w:spacing w:val="-1"/>
          <w:kern w:val="0"/>
          <w:position w:val="17"/>
          <w:sz w:val="24"/>
        </w:rPr>
        <w:t>违章信息、申请车辆标签</w:t>
      </w:r>
    </w:p>
    <w:p w14:paraId="46490B06" w14:textId="77777777" w:rsidR="00DA46B3" w:rsidRDefault="002274FC">
      <w:pPr>
        <w:widowControl/>
        <w:numPr>
          <w:ilvl w:val="0"/>
          <w:numId w:val="7"/>
        </w:numPr>
        <w:kinsoku w:val="0"/>
        <w:autoSpaceDE w:val="0"/>
        <w:autoSpaceDN w:val="0"/>
        <w:adjustRightInd w:val="0"/>
        <w:snapToGrid w:val="0"/>
        <w:spacing w:line="360" w:lineRule="auto"/>
        <w:ind w:left="595" w:firstLine="440"/>
        <w:jc w:val="left"/>
        <w:textAlignment w:val="baseline"/>
        <w:rPr>
          <w:rFonts w:ascii="宋体" w:hAnsi="宋体" w:cs="仿宋"/>
          <w:snapToGrid w:val="0"/>
          <w:color w:val="000000"/>
          <w:spacing w:val="-10"/>
          <w:kern w:val="0"/>
          <w:sz w:val="24"/>
        </w:rPr>
      </w:pPr>
      <w:r>
        <w:rPr>
          <w:rFonts w:ascii="宋体" w:hAnsi="宋体" w:cs="仿宋"/>
          <w:snapToGrid w:val="0"/>
          <w:color w:val="000000"/>
          <w:spacing w:val="-10"/>
          <w:kern w:val="0"/>
          <w:sz w:val="24"/>
        </w:rPr>
        <w:t>管理移动</w:t>
      </w:r>
      <w:proofErr w:type="gramStart"/>
      <w:r>
        <w:rPr>
          <w:rFonts w:ascii="宋体" w:hAnsi="宋体" w:cs="仿宋"/>
          <w:snapToGrid w:val="0"/>
          <w:color w:val="000000"/>
          <w:spacing w:val="-10"/>
          <w:kern w:val="0"/>
          <w:sz w:val="24"/>
        </w:rPr>
        <w:t>端车辆</w:t>
      </w:r>
      <w:proofErr w:type="gramEnd"/>
      <w:r>
        <w:rPr>
          <w:rFonts w:ascii="宋体" w:hAnsi="宋体" w:cs="仿宋"/>
          <w:snapToGrid w:val="0"/>
          <w:color w:val="000000"/>
          <w:spacing w:val="-10"/>
          <w:kern w:val="0"/>
          <w:sz w:val="24"/>
        </w:rPr>
        <w:t>标签申请列表：对用户已申请的电子标签进行审核工作。</w:t>
      </w:r>
    </w:p>
    <w:p w14:paraId="7B38C6A8" w14:textId="77777777" w:rsidR="00DA46B3" w:rsidRDefault="002274FC">
      <w:pPr>
        <w:widowControl/>
        <w:numPr>
          <w:ilvl w:val="0"/>
          <w:numId w:val="7"/>
        </w:numPr>
        <w:kinsoku w:val="0"/>
        <w:autoSpaceDE w:val="0"/>
        <w:autoSpaceDN w:val="0"/>
        <w:adjustRightInd w:val="0"/>
        <w:snapToGrid w:val="0"/>
        <w:spacing w:line="360" w:lineRule="auto"/>
        <w:ind w:left="595" w:firstLine="440"/>
        <w:jc w:val="left"/>
        <w:textAlignment w:val="baseline"/>
        <w:rPr>
          <w:rFonts w:ascii="宋体" w:hAnsi="宋体" w:cs="仿宋"/>
          <w:snapToGrid w:val="0"/>
          <w:color w:val="000000"/>
          <w:spacing w:val="-10"/>
          <w:kern w:val="0"/>
          <w:sz w:val="24"/>
        </w:rPr>
      </w:pPr>
      <w:r>
        <w:rPr>
          <w:rFonts w:ascii="宋体" w:hAnsi="宋体" w:cs="仿宋"/>
          <w:snapToGrid w:val="0"/>
          <w:color w:val="000000"/>
          <w:spacing w:val="-10"/>
          <w:kern w:val="0"/>
          <w:sz w:val="24"/>
        </w:rPr>
        <w:t>管理移动端违章申诉列表：管理人员可撤销</w:t>
      </w:r>
      <w:r>
        <w:rPr>
          <w:rFonts w:ascii="宋体" w:hAnsi="宋体" w:cs="仿宋" w:hint="eastAsia"/>
          <w:snapToGrid w:val="0"/>
          <w:color w:val="000000"/>
          <w:spacing w:val="-10"/>
          <w:kern w:val="0"/>
          <w:sz w:val="24"/>
        </w:rPr>
        <w:t>、修改</w:t>
      </w:r>
      <w:r>
        <w:rPr>
          <w:rFonts w:ascii="宋体" w:hAnsi="宋体" w:cs="仿宋"/>
          <w:snapToGrid w:val="0"/>
          <w:color w:val="000000"/>
          <w:spacing w:val="-10"/>
          <w:kern w:val="0"/>
          <w:sz w:val="24"/>
        </w:rPr>
        <w:t>违章、</w:t>
      </w:r>
    </w:p>
    <w:p w14:paraId="4C2A274C" w14:textId="77777777" w:rsidR="00DA46B3" w:rsidRDefault="002274FC">
      <w:pPr>
        <w:widowControl/>
        <w:numPr>
          <w:ilvl w:val="0"/>
          <w:numId w:val="7"/>
        </w:numPr>
        <w:kinsoku w:val="0"/>
        <w:autoSpaceDE w:val="0"/>
        <w:autoSpaceDN w:val="0"/>
        <w:adjustRightInd w:val="0"/>
        <w:snapToGrid w:val="0"/>
        <w:spacing w:line="360" w:lineRule="auto"/>
        <w:ind w:left="595" w:firstLine="440"/>
        <w:jc w:val="left"/>
        <w:textAlignment w:val="baseline"/>
        <w:rPr>
          <w:rFonts w:ascii="宋体" w:hAnsi="宋体" w:cs="仿宋"/>
          <w:snapToGrid w:val="0"/>
          <w:color w:val="000000"/>
          <w:spacing w:val="-10"/>
          <w:kern w:val="0"/>
          <w:sz w:val="24"/>
        </w:rPr>
      </w:pPr>
      <w:r>
        <w:rPr>
          <w:rFonts w:ascii="宋体" w:hAnsi="宋体" w:cs="仿宋" w:hint="eastAsia"/>
          <w:snapToGrid w:val="0"/>
          <w:color w:val="000000"/>
          <w:spacing w:val="-10"/>
          <w:kern w:val="0"/>
          <w:sz w:val="24"/>
        </w:rPr>
        <w:t>通行闸机：防撞\记忆功能\遇阻返回\上盖抗指纹处理\伺服机芯</w:t>
      </w:r>
    </w:p>
    <w:p w14:paraId="083269A7" w14:textId="77777777" w:rsidR="00DA46B3" w:rsidRDefault="002274FC">
      <w:pPr>
        <w:widowControl/>
        <w:numPr>
          <w:ilvl w:val="0"/>
          <w:numId w:val="7"/>
        </w:numPr>
        <w:kinsoku w:val="0"/>
        <w:autoSpaceDE w:val="0"/>
        <w:autoSpaceDN w:val="0"/>
        <w:adjustRightInd w:val="0"/>
        <w:snapToGrid w:val="0"/>
        <w:spacing w:line="360" w:lineRule="auto"/>
        <w:ind w:left="595" w:firstLine="440"/>
        <w:jc w:val="left"/>
        <w:textAlignment w:val="baseline"/>
        <w:rPr>
          <w:rFonts w:ascii="宋体" w:hAnsi="宋体" w:cs="仿宋"/>
          <w:snapToGrid w:val="0"/>
          <w:color w:val="000000"/>
          <w:spacing w:val="-10"/>
          <w:kern w:val="0"/>
          <w:sz w:val="24"/>
        </w:rPr>
      </w:pPr>
      <w:r>
        <w:rPr>
          <w:rFonts w:ascii="宋体" w:hAnsi="宋体" w:cs="仿宋" w:hint="eastAsia"/>
          <w:snapToGrid w:val="0"/>
          <w:color w:val="000000"/>
          <w:spacing w:val="-10"/>
          <w:kern w:val="0"/>
          <w:sz w:val="24"/>
        </w:rPr>
        <w:t>停车场围栏、车棚、路面划线、路面平整：按需求定制安装</w:t>
      </w:r>
    </w:p>
    <w:p w14:paraId="10512118" w14:textId="77777777" w:rsidR="00DA46B3" w:rsidRDefault="002274FC">
      <w:pPr>
        <w:widowControl/>
        <w:kinsoku w:val="0"/>
        <w:autoSpaceDE w:val="0"/>
        <w:autoSpaceDN w:val="0"/>
        <w:adjustRightInd w:val="0"/>
        <w:snapToGrid w:val="0"/>
        <w:spacing w:line="360" w:lineRule="auto"/>
        <w:ind w:left="138" w:firstLine="462"/>
        <w:jc w:val="left"/>
        <w:textAlignment w:val="baseline"/>
        <w:rPr>
          <w:rFonts w:ascii="宋体" w:hAnsi="宋体" w:cs="仿宋"/>
          <w:b/>
          <w:bCs/>
          <w:snapToGrid w:val="0"/>
          <w:color w:val="000000"/>
          <w:spacing w:val="-5"/>
          <w:kern w:val="0"/>
          <w:sz w:val="24"/>
        </w:rPr>
      </w:pPr>
      <w:r>
        <w:rPr>
          <w:rFonts w:ascii="宋体" w:hAnsi="宋体" w:cs="仿宋"/>
          <w:b/>
          <w:bCs/>
          <w:snapToGrid w:val="0"/>
          <w:color w:val="000000"/>
          <w:spacing w:val="-5"/>
          <w:kern w:val="0"/>
          <w:sz w:val="24"/>
        </w:rPr>
        <w:t>四、服务要求</w:t>
      </w:r>
    </w:p>
    <w:p w14:paraId="136F4F7E" w14:textId="77777777" w:rsidR="00DA46B3" w:rsidRDefault="002274FC">
      <w:pPr>
        <w:widowControl/>
        <w:kinsoku w:val="0"/>
        <w:autoSpaceDE w:val="0"/>
        <w:autoSpaceDN w:val="0"/>
        <w:adjustRightInd w:val="0"/>
        <w:snapToGrid w:val="0"/>
        <w:spacing w:line="360" w:lineRule="auto"/>
        <w:ind w:left="138" w:firstLine="462"/>
        <w:jc w:val="left"/>
        <w:textAlignment w:val="baseline"/>
        <w:rPr>
          <w:rFonts w:ascii="宋体" w:hAnsi="宋体" w:cs="仿宋"/>
          <w:snapToGrid w:val="0"/>
          <w:color w:val="000000"/>
          <w:kern w:val="0"/>
          <w:sz w:val="24"/>
        </w:rPr>
      </w:pPr>
      <w:r>
        <w:rPr>
          <w:rFonts w:ascii="宋体" w:hAnsi="宋体" w:cs="仿宋" w:hint="eastAsia"/>
          <w:b/>
          <w:bCs/>
          <w:snapToGrid w:val="0"/>
          <w:color w:val="000000"/>
          <w:spacing w:val="-5"/>
          <w:kern w:val="0"/>
          <w:sz w:val="24"/>
        </w:rPr>
        <w:t>1、软件部分</w:t>
      </w:r>
    </w:p>
    <w:p w14:paraId="304949F9" w14:textId="77777777" w:rsidR="00DA46B3" w:rsidRDefault="002274FC">
      <w:pPr>
        <w:widowControl/>
        <w:kinsoku w:val="0"/>
        <w:autoSpaceDE w:val="0"/>
        <w:autoSpaceDN w:val="0"/>
        <w:adjustRightInd w:val="0"/>
        <w:snapToGrid w:val="0"/>
        <w:spacing w:line="360" w:lineRule="auto"/>
        <w:ind w:left="104" w:firstLine="484"/>
        <w:jc w:val="left"/>
        <w:textAlignment w:val="baseline"/>
        <w:rPr>
          <w:rFonts w:ascii="宋体" w:hAnsi="宋体" w:cs="宋体"/>
          <w:snapToGrid w:val="0"/>
          <w:color w:val="000000"/>
          <w:kern w:val="0"/>
          <w:sz w:val="24"/>
        </w:rPr>
      </w:pPr>
      <w:r>
        <w:rPr>
          <w:rFonts w:ascii="宋体" w:hAnsi="宋体" w:cs="宋体"/>
          <w:snapToGrid w:val="0"/>
          <w:color w:val="000000"/>
          <w:spacing w:val="1"/>
          <w:kern w:val="0"/>
          <w:sz w:val="24"/>
        </w:rPr>
        <w:t>注：“用户”均为采购人使用单位中的个人用户</w:t>
      </w:r>
    </w:p>
    <w:p w14:paraId="06A7ADF3" w14:textId="77777777" w:rsidR="00DA46B3" w:rsidRDefault="00DA46B3">
      <w:pPr>
        <w:widowControl/>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p>
    <w:tbl>
      <w:tblPr>
        <w:tblStyle w:val="TableNormal4"/>
        <w:tblW w:w="8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4"/>
        <w:gridCol w:w="6237"/>
        <w:gridCol w:w="1134"/>
      </w:tblGrid>
      <w:tr w:rsidR="00DA46B3" w14:paraId="05CC5A0D" w14:textId="77777777">
        <w:trPr>
          <w:trHeight w:val="558"/>
        </w:trPr>
        <w:tc>
          <w:tcPr>
            <w:tcW w:w="1124" w:type="dxa"/>
            <w:vAlign w:val="center"/>
          </w:tcPr>
          <w:p w14:paraId="69C90A9B" w14:textId="77777777" w:rsidR="00DA46B3" w:rsidRDefault="002274FC" w:rsidP="007114EE">
            <w:pPr>
              <w:widowControl/>
              <w:kinsoku w:val="0"/>
              <w:autoSpaceDE w:val="0"/>
              <w:autoSpaceDN w:val="0"/>
              <w:adjustRightInd w:val="0"/>
              <w:snapToGrid w:val="0"/>
              <w:spacing w:line="360" w:lineRule="auto"/>
              <w:jc w:val="left"/>
              <w:textAlignment w:val="baseline"/>
              <w:rPr>
                <w:rFonts w:ascii="宋体" w:hAnsi="宋体" w:cs="宋体"/>
                <w:snapToGrid w:val="0"/>
                <w:color w:val="000000"/>
                <w:spacing w:val="2"/>
                <w:kern w:val="0"/>
                <w:sz w:val="24"/>
                <w:lang w:eastAsia="en-US"/>
              </w:rPr>
            </w:pPr>
            <w:r>
              <w:rPr>
                <w:rFonts w:ascii="宋体" w:hAnsi="宋体" w:cs="宋体" w:hint="eastAsia"/>
                <w:b/>
                <w:bCs/>
                <w:snapToGrid w:val="0"/>
                <w:color w:val="000000"/>
                <w:spacing w:val="-6"/>
                <w:kern w:val="0"/>
                <w:sz w:val="24"/>
              </w:rPr>
              <w:t>标的</w:t>
            </w:r>
          </w:p>
        </w:tc>
        <w:tc>
          <w:tcPr>
            <w:tcW w:w="6237" w:type="dxa"/>
            <w:vAlign w:val="center"/>
          </w:tcPr>
          <w:p w14:paraId="60A8D983" w14:textId="77777777" w:rsidR="00DA46B3" w:rsidRDefault="002274FC">
            <w:pPr>
              <w:widowControl/>
              <w:kinsoku w:val="0"/>
              <w:autoSpaceDE w:val="0"/>
              <w:autoSpaceDN w:val="0"/>
              <w:adjustRightInd w:val="0"/>
              <w:snapToGrid w:val="0"/>
              <w:spacing w:line="360" w:lineRule="auto"/>
              <w:ind w:left="210" w:firstLine="458"/>
              <w:jc w:val="left"/>
              <w:textAlignment w:val="baseline"/>
              <w:rPr>
                <w:rFonts w:ascii="宋体" w:hAnsi="宋体" w:cs="宋体"/>
                <w:snapToGrid w:val="0"/>
                <w:color w:val="000000"/>
                <w:spacing w:val="1"/>
                <w:kern w:val="0"/>
                <w:sz w:val="24"/>
              </w:rPr>
            </w:pPr>
            <w:proofErr w:type="spellStart"/>
            <w:r>
              <w:rPr>
                <w:rFonts w:ascii="宋体" w:hAnsi="宋体" w:cs="宋体"/>
                <w:b/>
                <w:bCs/>
                <w:snapToGrid w:val="0"/>
                <w:color w:val="000000"/>
                <w:spacing w:val="-6"/>
                <w:kern w:val="0"/>
                <w:sz w:val="24"/>
                <w:lang w:eastAsia="en-US"/>
              </w:rPr>
              <w:t>描述</w:t>
            </w:r>
            <w:proofErr w:type="spellEnd"/>
          </w:p>
        </w:tc>
        <w:tc>
          <w:tcPr>
            <w:tcW w:w="1134" w:type="dxa"/>
          </w:tcPr>
          <w:p w14:paraId="48AD646F" w14:textId="744163F0" w:rsidR="00DA46B3" w:rsidRDefault="002274FC" w:rsidP="00E81092">
            <w:pPr>
              <w:widowControl/>
              <w:kinsoku w:val="0"/>
              <w:autoSpaceDE w:val="0"/>
              <w:autoSpaceDN w:val="0"/>
              <w:adjustRightInd w:val="0"/>
              <w:snapToGrid w:val="0"/>
              <w:spacing w:line="360" w:lineRule="auto"/>
              <w:ind w:left="210"/>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数量</w:t>
            </w:r>
          </w:p>
        </w:tc>
      </w:tr>
      <w:tr w:rsidR="00DA46B3" w14:paraId="3A162F4B" w14:textId="77777777">
        <w:trPr>
          <w:trHeight w:val="558"/>
        </w:trPr>
        <w:tc>
          <w:tcPr>
            <w:tcW w:w="1124" w:type="dxa"/>
            <w:vAlign w:val="center"/>
          </w:tcPr>
          <w:p w14:paraId="0BA763E4" w14:textId="77777777" w:rsidR="00DA46B3" w:rsidRDefault="002274FC">
            <w:pPr>
              <w:widowControl/>
              <w:kinsoku w:val="0"/>
              <w:autoSpaceDE w:val="0"/>
              <w:autoSpaceDN w:val="0"/>
              <w:adjustRightInd w:val="0"/>
              <w:snapToGrid w:val="0"/>
              <w:spacing w:line="360" w:lineRule="auto"/>
              <w:ind w:left="454" w:firstLine="488"/>
              <w:jc w:val="left"/>
              <w:textAlignment w:val="baseline"/>
              <w:rPr>
                <w:rFonts w:ascii="宋体" w:hAnsi="宋体" w:cs="宋体"/>
                <w:snapToGrid w:val="0"/>
                <w:color w:val="000000"/>
                <w:kern w:val="0"/>
                <w:sz w:val="24"/>
              </w:rPr>
            </w:pPr>
            <w:proofErr w:type="spellStart"/>
            <w:r>
              <w:rPr>
                <w:rFonts w:ascii="宋体" w:hAnsi="宋体" w:cs="宋体"/>
                <w:snapToGrid w:val="0"/>
                <w:color w:val="000000"/>
                <w:spacing w:val="2"/>
                <w:kern w:val="0"/>
                <w:sz w:val="24"/>
                <w:lang w:eastAsia="en-US"/>
              </w:rPr>
              <w:t>管理移动端</w:t>
            </w:r>
            <w:proofErr w:type="spellEnd"/>
            <w:r>
              <w:rPr>
                <w:rFonts w:ascii="宋体" w:hAnsi="宋体" w:cs="宋体" w:hint="eastAsia"/>
                <w:snapToGrid w:val="0"/>
                <w:color w:val="000000"/>
                <w:spacing w:val="2"/>
                <w:kern w:val="0"/>
                <w:sz w:val="24"/>
              </w:rPr>
              <w:t>系统</w:t>
            </w:r>
          </w:p>
        </w:tc>
        <w:tc>
          <w:tcPr>
            <w:tcW w:w="6237" w:type="dxa"/>
            <w:vAlign w:val="center"/>
          </w:tcPr>
          <w:p w14:paraId="2FAFDA07"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kern w:val="0"/>
                <w:sz w:val="24"/>
              </w:rPr>
            </w:pPr>
            <w:r>
              <w:rPr>
                <w:rFonts w:ascii="宋体" w:hAnsi="宋体" w:cs="宋体"/>
                <w:snapToGrid w:val="0"/>
                <w:color w:val="000000"/>
                <w:spacing w:val="1"/>
                <w:kern w:val="0"/>
                <w:sz w:val="24"/>
              </w:rPr>
              <w:t>(</w:t>
            </w:r>
            <w:proofErr w:type="gramStart"/>
            <w:r>
              <w:rPr>
                <w:rFonts w:ascii="宋体" w:hAnsi="宋体" w:cs="宋体"/>
                <w:snapToGrid w:val="0"/>
                <w:color w:val="000000"/>
                <w:spacing w:val="1"/>
                <w:kern w:val="0"/>
                <w:sz w:val="24"/>
              </w:rPr>
              <w:t>一</w:t>
            </w:r>
            <w:proofErr w:type="gramEnd"/>
            <w:r>
              <w:rPr>
                <w:rFonts w:ascii="宋体" w:hAnsi="宋体" w:cs="宋体"/>
                <w:snapToGrid w:val="0"/>
                <w:color w:val="000000"/>
                <w:spacing w:val="1"/>
                <w:kern w:val="0"/>
                <w:sz w:val="24"/>
              </w:rPr>
              <w:t>)车辆</w:t>
            </w:r>
            <w:r>
              <w:rPr>
                <w:rFonts w:ascii="宋体" w:hAnsi="宋体" w:cs="宋体" w:hint="eastAsia"/>
                <w:snapToGrid w:val="0"/>
                <w:color w:val="000000"/>
                <w:spacing w:val="1"/>
                <w:kern w:val="0"/>
                <w:sz w:val="24"/>
              </w:rPr>
              <w:t>发卡</w:t>
            </w:r>
          </w:p>
          <w:p w14:paraId="084BFADD" w14:textId="77777777" w:rsidR="00DA46B3" w:rsidRDefault="002274FC">
            <w:pPr>
              <w:widowControl/>
              <w:kinsoku w:val="0"/>
              <w:autoSpaceDE w:val="0"/>
              <w:autoSpaceDN w:val="0"/>
              <w:adjustRightInd w:val="0"/>
              <w:snapToGrid w:val="0"/>
              <w:spacing w:line="360" w:lineRule="auto"/>
              <w:ind w:left="210" w:firstLineChars="200" w:firstLine="496"/>
              <w:jc w:val="left"/>
              <w:textAlignment w:val="baseline"/>
              <w:rPr>
                <w:rFonts w:ascii="宋体" w:hAnsi="宋体" w:cs="宋体"/>
                <w:snapToGrid w:val="0"/>
                <w:color w:val="000000"/>
                <w:spacing w:val="4"/>
                <w:kern w:val="0"/>
                <w:sz w:val="24"/>
              </w:rPr>
            </w:pPr>
            <w:r>
              <w:rPr>
                <w:rFonts w:ascii="宋体" w:hAnsi="宋体" w:cs="宋体" w:hint="eastAsia"/>
                <w:snapToGrid w:val="0"/>
                <w:color w:val="000000"/>
                <w:spacing w:val="4"/>
                <w:kern w:val="0"/>
                <w:sz w:val="24"/>
              </w:rPr>
              <w:t>具备管理权限的管理人员使用手持移动端中的发卡功能，将用户车辆与标</w:t>
            </w:r>
            <w:r>
              <w:rPr>
                <w:rFonts w:ascii="宋体" w:hAnsi="宋体" w:cs="宋体" w:hint="eastAsia"/>
                <w:snapToGrid w:val="0"/>
                <w:color w:val="000000"/>
                <w:kern w:val="0"/>
                <w:sz w:val="24"/>
              </w:rPr>
              <w:t>签进行一对一绑定，实现一车一码，通过手机号找出车主信息，在绑定的标签栏中输入发要放的标签号或用手持</w:t>
            </w:r>
            <w:proofErr w:type="gramStart"/>
            <w:r>
              <w:rPr>
                <w:rFonts w:ascii="宋体" w:hAnsi="宋体" w:cs="宋体" w:hint="eastAsia"/>
                <w:snapToGrid w:val="0"/>
                <w:color w:val="000000"/>
                <w:kern w:val="0"/>
                <w:sz w:val="24"/>
              </w:rPr>
              <w:t>端扫码</w:t>
            </w:r>
            <w:proofErr w:type="gramEnd"/>
            <w:r>
              <w:rPr>
                <w:rFonts w:ascii="宋体" w:hAnsi="宋体" w:cs="宋体" w:hint="eastAsia"/>
                <w:snapToGrid w:val="0"/>
                <w:color w:val="000000"/>
                <w:kern w:val="0"/>
                <w:sz w:val="24"/>
              </w:rPr>
              <w:t>读取标签信息</w:t>
            </w:r>
            <w:r>
              <w:rPr>
                <w:rFonts w:ascii="宋体" w:hAnsi="宋体" w:cs="宋体" w:hint="eastAsia"/>
                <w:snapToGrid w:val="0"/>
                <w:color w:val="000000"/>
                <w:spacing w:val="4"/>
                <w:kern w:val="0"/>
                <w:sz w:val="24"/>
              </w:rPr>
              <w:t>。</w:t>
            </w:r>
          </w:p>
          <w:p w14:paraId="65E3AC3A"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snapToGrid w:val="0"/>
                <w:color w:val="000000"/>
                <w:spacing w:val="1"/>
                <w:kern w:val="0"/>
                <w:sz w:val="24"/>
              </w:rPr>
              <w:t>(二)</w:t>
            </w:r>
            <w:r>
              <w:rPr>
                <w:rFonts w:ascii="宋体" w:hAnsi="宋体" w:cs="宋体" w:hint="eastAsia"/>
                <w:snapToGrid w:val="0"/>
                <w:color w:val="000000"/>
                <w:spacing w:val="1"/>
                <w:kern w:val="0"/>
                <w:sz w:val="24"/>
              </w:rPr>
              <w:t>信息采集</w:t>
            </w:r>
          </w:p>
          <w:p w14:paraId="6A5312E5" w14:textId="77777777" w:rsidR="00DA46B3" w:rsidRDefault="002274FC">
            <w:pPr>
              <w:widowControl/>
              <w:kinsoku w:val="0"/>
              <w:autoSpaceDE w:val="0"/>
              <w:autoSpaceDN w:val="0"/>
              <w:adjustRightInd w:val="0"/>
              <w:snapToGrid w:val="0"/>
              <w:spacing w:line="360" w:lineRule="auto"/>
              <w:ind w:left="131" w:firstLineChars="100" w:firstLine="240"/>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支持管理人员代车主进行信息采集，输入车主具备唯一属性的编号例如：学号或工号，即可通过企微、办事综合平台等接口将用户基础信息快速加载进来，人工完善车辆信息，实现快速建立车辆档案功能。</w:t>
            </w:r>
          </w:p>
          <w:p w14:paraId="1008D5A1" w14:textId="77777777" w:rsidR="00DA46B3" w:rsidRDefault="002274FC">
            <w:pPr>
              <w:widowControl/>
              <w:kinsoku w:val="0"/>
              <w:autoSpaceDE w:val="0"/>
              <w:autoSpaceDN w:val="0"/>
              <w:adjustRightInd w:val="0"/>
              <w:snapToGrid w:val="0"/>
              <w:spacing w:line="360" w:lineRule="auto"/>
              <w:ind w:left="191" w:firstLine="492"/>
              <w:jc w:val="left"/>
              <w:textAlignment w:val="baseline"/>
              <w:rPr>
                <w:rFonts w:ascii="宋体" w:hAnsi="宋体" w:cs="宋体"/>
                <w:snapToGrid w:val="0"/>
                <w:color w:val="000000"/>
                <w:kern w:val="0"/>
                <w:sz w:val="24"/>
              </w:rPr>
            </w:pPr>
            <w:r>
              <w:rPr>
                <w:rFonts w:ascii="宋体" w:hAnsi="宋体" w:cs="宋体"/>
                <w:snapToGrid w:val="0"/>
                <w:color w:val="000000"/>
                <w:spacing w:val="3"/>
                <w:kern w:val="0"/>
                <w:sz w:val="24"/>
              </w:rPr>
              <w:t>(三)</w:t>
            </w:r>
            <w:r>
              <w:rPr>
                <w:rFonts w:ascii="宋体" w:hAnsi="宋体" w:cs="宋体" w:hint="eastAsia"/>
                <w:snapToGrid w:val="0"/>
                <w:color w:val="000000"/>
                <w:spacing w:val="3"/>
                <w:kern w:val="0"/>
                <w:sz w:val="24"/>
              </w:rPr>
              <w:t>违章采信</w:t>
            </w:r>
          </w:p>
          <w:p w14:paraId="3DF82D52" w14:textId="77777777" w:rsidR="00DA46B3" w:rsidRDefault="002274FC">
            <w:pPr>
              <w:widowControl/>
              <w:kinsoku w:val="0"/>
              <w:autoSpaceDE w:val="0"/>
              <w:autoSpaceDN w:val="0"/>
              <w:adjustRightInd w:val="0"/>
              <w:snapToGrid w:val="0"/>
              <w:spacing w:line="360" w:lineRule="auto"/>
              <w:ind w:left="101" w:right="65" w:firstLine="496"/>
              <w:textAlignment w:val="baseline"/>
              <w:rPr>
                <w:rFonts w:ascii="宋体" w:hAnsi="宋体" w:cs="宋体"/>
                <w:snapToGrid w:val="0"/>
                <w:color w:val="000000"/>
                <w:kern w:val="0"/>
                <w:sz w:val="24"/>
              </w:rPr>
            </w:pPr>
            <w:proofErr w:type="gramStart"/>
            <w:r>
              <w:rPr>
                <w:rFonts w:ascii="宋体" w:hAnsi="宋体" w:cs="宋体"/>
                <w:snapToGrid w:val="0"/>
                <w:color w:val="000000"/>
                <w:spacing w:val="4"/>
                <w:kern w:val="0"/>
                <w:sz w:val="24"/>
              </w:rPr>
              <w:lastRenderedPageBreak/>
              <w:t>支持</w:t>
            </w:r>
            <w:r>
              <w:rPr>
                <w:rFonts w:ascii="宋体" w:hAnsi="宋体" w:cs="宋体" w:hint="eastAsia"/>
                <w:snapToGrid w:val="0"/>
                <w:color w:val="000000"/>
                <w:spacing w:val="4"/>
                <w:kern w:val="0"/>
                <w:sz w:val="24"/>
              </w:rPr>
              <w:t>扫二维</w:t>
            </w:r>
            <w:proofErr w:type="gramEnd"/>
            <w:r>
              <w:rPr>
                <w:rFonts w:ascii="宋体" w:hAnsi="宋体" w:cs="宋体" w:hint="eastAsia"/>
                <w:snapToGrid w:val="0"/>
                <w:color w:val="000000"/>
                <w:spacing w:val="4"/>
                <w:kern w:val="0"/>
                <w:sz w:val="24"/>
              </w:rPr>
              <w:t>码、RFID标签、车牌，同时支持模糊搜索</w:t>
            </w:r>
            <w:r>
              <w:rPr>
                <w:rFonts w:ascii="宋体" w:hAnsi="宋体" w:cs="宋体"/>
                <w:snapToGrid w:val="0"/>
                <w:color w:val="000000"/>
                <w:spacing w:val="4"/>
                <w:kern w:val="0"/>
                <w:sz w:val="24"/>
              </w:rPr>
              <w:t>查看车辆信息，包含车主信息和车辆信息；</w:t>
            </w:r>
            <w:r>
              <w:rPr>
                <w:rFonts w:ascii="宋体" w:hAnsi="宋体" w:cs="宋体"/>
                <w:snapToGrid w:val="0"/>
                <w:color w:val="000000"/>
                <w:spacing w:val="18"/>
                <w:kern w:val="0"/>
                <w:sz w:val="24"/>
              </w:rPr>
              <w:t xml:space="preserve"> </w:t>
            </w:r>
            <w:r>
              <w:rPr>
                <w:rFonts w:ascii="宋体" w:hAnsi="宋体" w:cs="宋体"/>
                <w:snapToGrid w:val="0"/>
                <w:color w:val="000000"/>
                <w:kern w:val="0"/>
                <w:sz w:val="24"/>
              </w:rPr>
              <w:t>支持</w:t>
            </w:r>
            <w:r>
              <w:rPr>
                <w:rFonts w:ascii="宋体" w:hAnsi="宋体" w:cs="宋体" w:hint="eastAsia"/>
                <w:snapToGrid w:val="0"/>
                <w:color w:val="000000"/>
                <w:spacing w:val="4"/>
                <w:kern w:val="0"/>
                <w:sz w:val="24"/>
              </w:rPr>
              <w:t>二维码、RFID标签、车牌、模糊查找、精准查找</w:t>
            </w:r>
            <w:r>
              <w:rPr>
                <w:rFonts w:ascii="宋体" w:hAnsi="宋体" w:cs="宋体"/>
                <w:snapToGrid w:val="0"/>
                <w:color w:val="000000"/>
                <w:kern w:val="0"/>
                <w:sz w:val="24"/>
              </w:rPr>
              <w:t>添加违章停放；支持</w:t>
            </w:r>
            <w:r>
              <w:rPr>
                <w:rFonts w:ascii="宋体" w:hAnsi="宋体" w:cs="宋体" w:hint="eastAsia"/>
                <w:snapToGrid w:val="0"/>
                <w:color w:val="000000"/>
                <w:kern w:val="0"/>
                <w:sz w:val="24"/>
              </w:rPr>
              <w:t>添加违停图片、违停类型、违停地址、备注信息</w:t>
            </w:r>
            <w:r>
              <w:rPr>
                <w:rFonts w:ascii="宋体" w:hAnsi="宋体" w:cs="宋体"/>
                <w:snapToGrid w:val="0"/>
                <w:color w:val="000000"/>
                <w:kern w:val="0"/>
                <w:sz w:val="24"/>
              </w:rPr>
              <w:t>。</w:t>
            </w:r>
          </w:p>
          <w:p w14:paraId="74EF8697" w14:textId="77777777" w:rsidR="00DA46B3" w:rsidRDefault="002274FC">
            <w:pPr>
              <w:widowControl/>
              <w:kinsoku w:val="0"/>
              <w:autoSpaceDE w:val="0"/>
              <w:autoSpaceDN w:val="0"/>
              <w:adjustRightInd w:val="0"/>
              <w:snapToGrid w:val="0"/>
              <w:spacing w:line="360" w:lineRule="auto"/>
              <w:ind w:left="193" w:firstLine="492"/>
              <w:jc w:val="left"/>
              <w:textAlignment w:val="baseline"/>
              <w:rPr>
                <w:rFonts w:ascii="宋体" w:hAnsi="宋体" w:cs="宋体"/>
                <w:snapToGrid w:val="0"/>
                <w:color w:val="000000"/>
                <w:spacing w:val="3"/>
                <w:kern w:val="0"/>
                <w:sz w:val="24"/>
              </w:rPr>
            </w:pPr>
            <w:r>
              <w:rPr>
                <w:rFonts w:ascii="宋体" w:hAnsi="宋体" w:cs="宋体"/>
                <w:snapToGrid w:val="0"/>
                <w:color w:val="000000"/>
                <w:spacing w:val="3"/>
                <w:kern w:val="0"/>
                <w:sz w:val="24"/>
              </w:rPr>
              <w:t>(</w:t>
            </w:r>
            <w:r>
              <w:rPr>
                <w:rFonts w:ascii="宋体" w:hAnsi="宋体" w:cs="宋体" w:hint="eastAsia"/>
                <w:snapToGrid w:val="0"/>
                <w:color w:val="000000"/>
                <w:spacing w:val="3"/>
                <w:kern w:val="0"/>
                <w:sz w:val="24"/>
              </w:rPr>
              <w:t>四</w:t>
            </w:r>
            <w:r>
              <w:rPr>
                <w:rFonts w:ascii="宋体" w:hAnsi="宋体" w:cs="宋体"/>
                <w:snapToGrid w:val="0"/>
                <w:color w:val="000000"/>
                <w:spacing w:val="3"/>
                <w:kern w:val="0"/>
                <w:sz w:val="24"/>
              </w:rPr>
              <w:t>)</w:t>
            </w:r>
            <w:r>
              <w:rPr>
                <w:rFonts w:ascii="宋体" w:hAnsi="宋体" w:cs="宋体" w:hint="eastAsia"/>
                <w:snapToGrid w:val="0"/>
                <w:color w:val="000000"/>
                <w:spacing w:val="3"/>
                <w:kern w:val="0"/>
                <w:sz w:val="24"/>
              </w:rPr>
              <w:t>通知发送</w:t>
            </w:r>
          </w:p>
          <w:p w14:paraId="240B4CF6" w14:textId="77777777" w:rsidR="00DA46B3" w:rsidRDefault="002274FC">
            <w:pPr>
              <w:widowControl/>
              <w:kinsoku w:val="0"/>
              <w:autoSpaceDE w:val="0"/>
              <w:autoSpaceDN w:val="0"/>
              <w:adjustRightInd w:val="0"/>
              <w:snapToGrid w:val="0"/>
              <w:spacing w:line="360" w:lineRule="auto"/>
              <w:ind w:left="193" w:firstLine="496"/>
              <w:jc w:val="left"/>
              <w:textAlignment w:val="baseline"/>
              <w:rPr>
                <w:rFonts w:ascii="宋体" w:hAnsi="宋体" w:cs="宋体"/>
                <w:snapToGrid w:val="0"/>
                <w:color w:val="000000"/>
                <w:spacing w:val="4"/>
                <w:kern w:val="0"/>
                <w:sz w:val="24"/>
              </w:rPr>
            </w:pPr>
            <w:r>
              <w:rPr>
                <w:rFonts w:ascii="宋体" w:hAnsi="宋体" w:cs="宋体" w:hint="eastAsia"/>
                <w:snapToGrid w:val="0"/>
                <w:color w:val="000000"/>
                <w:spacing w:val="4"/>
                <w:kern w:val="0"/>
                <w:sz w:val="24"/>
              </w:rPr>
              <w:t>为了增加管理人文温度，在巡查过程对于车辆在的非有意情况，进行通知提醒。</w:t>
            </w:r>
            <w:proofErr w:type="gramStart"/>
            <w:r>
              <w:rPr>
                <w:rFonts w:ascii="宋体" w:hAnsi="宋体" w:cs="宋体" w:hint="eastAsia"/>
                <w:snapToGrid w:val="0"/>
                <w:color w:val="000000"/>
                <w:spacing w:val="4"/>
                <w:kern w:val="0"/>
                <w:sz w:val="24"/>
              </w:rPr>
              <w:t>支持扫二维</w:t>
            </w:r>
            <w:proofErr w:type="gramEnd"/>
            <w:r>
              <w:rPr>
                <w:rFonts w:ascii="宋体" w:hAnsi="宋体" w:cs="宋体" w:hint="eastAsia"/>
                <w:snapToGrid w:val="0"/>
                <w:color w:val="000000"/>
                <w:spacing w:val="4"/>
                <w:kern w:val="0"/>
                <w:sz w:val="24"/>
              </w:rPr>
              <w:t>码、RFID标签、车牌、模糊及精准确定车牌，支持图片上传、通知类型、备注信息添加。</w:t>
            </w:r>
          </w:p>
          <w:p w14:paraId="609447D1" w14:textId="77777777" w:rsidR="00DA46B3" w:rsidRDefault="002274FC">
            <w:pPr>
              <w:widowControl/>
              <w:kinsoku w:val="0"/>
              <w:autoSpaceDE w:val="0"/>
              <w:autoSpaceDN w:val="0"/>
              <w:adjustRightInd w:val="0"/>
              <w:snapToGrid w:val="0"/>
              <w:spacing w:line="360" w:lineRule="auto"/>
              <w:ind w:left="193" w:firstLine="492"/>
              <w:jc w:val="left"/>
              <w:textAlignment w:val="baseline"/>
              <w:rPr>
                <w:rFonts w:ascii="宋体" w:hAnsi="宋体" w:cs="宋体"/>
                <w:snapToGrid w:val="0"/>
                <w:color w:val="000000"/>
                <w:spacing w:val="3"/>
                <w:kern w:val="0"/>
                <w:sz w:val="24"/>
              </w:rPr>
            </w:pPr>
            <w:r>
              <w:rPr>
                <w:rFonts w:ascii="宋体" w:hAnsi="宋体" w:cs="宋体"/>
                <w:snapToGrid w:val="0"/>
                <w:color w:val="000000"/>
                <w:spacing w:val="3"/>
                <w:kern w:val="0"/>
                <w:sz w:val="24"/>
              </w:rPr>
              <w:t>(</w:t>
            </w:r>
            <w:r>
              <w:rPr>
                <w:rFonts w:ascii="宋体" w:hAnsi="宋体" w:cs="宋体" w:hint="eastAsia"/>
                <w:snapToGrid w:val="0"/>
                <w:color w:val="000000"/>
                <w:spacing w:val="3"/>
                <w:kern w:val="0"/>
                <w:sz w:val="24"/>
              </w:rPr>
              <w:t>五</w:t>
            </w:r>
            <w:r>
              <w:rPr>
                <w:rFonts w:ascii="宋体" w:hAnsi="宋体" w:cs="宋体"/>
                <w:snapToGrid w:val="0"/>
                <w:color w:val="000000"/>
                <w:spacing w:val="3"/>
                <w:kern w:val="0"/>
                <w:sz w:val="24"/>
              </w:rPr>
              <w:t>)</w:t>
            </w:r>
            <w:r>
              <w:rPr>
                <w:rFonts w:ascii="宋体" w:hAnsi="宋体" w:cs="宋体" w:hint="eastAsia"/>
                <w:snapToGrid w:val="0"/>
                <w:color w:val="000000"/>
                <w:spacing w:val="3"/>
                <w:kern w:val="0"/>
                <w:sz w:val="24"/>
              </w:rPr>
              <w:t>系统设置</w:t>
            </w:r>
          </w:p>
          <w:p w14:paraId="3393FD96" w14:textId="77777777" w:rsidR="00DA46B3" w:rsidRDefault="002274FC">
            <w:pPr>
              <w:widowControl/>
              <w:kinsoku w:val="0"/>
              <w:autoSpaceDE w:val="0"/>
              <w:autoSpaceDN w:val="0"/>
              <w:adjustRightInd w:val="0"/>
              <w:snapToGrid w:val="0"/>
              <w:spacing w:line="360" w:lineRule="auto"/>
              <w:ind w:left="193" w:firstLine="492"/>
              <w:jc w:val="left"/>
              <w:textAlignment w:val="baseline"/>
              <w:rPr>
                <w:rFonts w:ascii="宋体" w:hAnsi="宋体" w:cs="宋体"/>
                <w:snapToGrid w:val="0"/>
                <w:color w:val="000000"/>
                <w:spacing w:val="3"/>
                <w:kern w:val="0"/>
                <w:sz w:val="24"/>
              </w:rPr>
            </w:pPr>
            <w:r>
              <w:rPr>
                <w:rFonts w:ascii="宋体" w:hAnsi="宋体" w:cs="宋体" w:hint="eastAsia"/>
                <w:snapToGrid w:val="0"/>
                <w:color w:val="000000"/>
                <w:spacing w:val="3"/>
                <w:kern w:val="0"/>
                <w:sz w:val="24"/>
              </w:rPr>
              <w:t xml:space="preserve">   支持对设备查找距离即信息号强度进行设置，兼容多种标签频率切换。</w:t>
            </w:r>
          </w:p>
          <w:p w14:paraId="4F74231B" w14:textId="77777777" w:rsidR="00DA46B3" w:rsidRDefault="002274FC">
            <w:pPr>
              <w:widowControl/>
              <w:kinsoku w:val="0"/>
              <w:autoSpaceDE w:val="0"/>
              <w:autoSpaceDN w:val="0"/>
              <w:adjustRightInd w:val="0"/>
              <w:snapToGrid w:val="0"/>
              <w:spacing w:line="360" w:lineRule="auto"/>
              <w:ind w:left="193" w:firstLine="492"/>
              <w:jc w:val="left"/>
              <w:textAlignment w:val="baseline"/>
              <w:rPr>
                <w:rFonts w:ascii="宋体" w:hAnsi="宋体" w:cs="宋体"/>
                <w:snapToGrid w:val="0"/>
                <w:color w:val="000000"/>
                <w:spacing w:val="3"/>
                <w:kern w:val="0"/>
                <w:sz w:val="24"/>
              </w:rPr>
            </w:pPr>
            <w:r>
              <w:rPr>
                <w:rFonts w:ascii="宋体" w:hAnsi="宋体" w:cs="宋体" w:hint="eastAsia"/>
                <w:snapToGrid w:val="0"/>
                <w:color w:val="000000"/>
                <w:spacing w:val="3"/>
                <w:kern w:val="0"/>
                <w:sz w:val="24"/>
              </w:rPr>
              <w:t>（六）支持多种快速查车方式，</w:t>
            </w:r>
            <w:proofErr w:type="gramStart"/>
            <w:r>
              <w:rPr>
                <w:rFonts w:ascii="宋体" w:hAnsi="宋体" w:cs="宋体" w:hint="eastAsia"/>
                <w:snapToGrid w:val="0"/>
                <w:color w:val="000000"/>
                <w:spacing w:val="3"/>
                <w:kern w:val="0"/>
                <w:sz w:val="24"/>
              </w:rPr>
              <w:t>支持扫二维</w:t>
            </w:r>
            <w:proofErr w:type="gramEnd"/>
            <w:r>
              <w:rPr>
                <w:rFonts w:ascii="宋体" w:hAnsi="宋体" w:cs="宋体" w:hint="eastAsia"/>
                <w:snapToGrid w:val="0"/>
                <w:color w:val="000000"/>
                <w:spacing w:val="3"/>
                <w:kern w:val="0"/>
                <w:sz w:val="24"/>
              </w:rPr>
              <w:t>码、扫RFID标签、AI识别车牌、模糊搜索、精准搜索找出需要查看车辆。</w:t>
            </w:r>
          </w:p>
          <w:p w14:paraId="3573A4D1" w14:textId="77777777" w:rsidR="00DA46B3" w:rsidRDefault="002274FC">
            <w:pPr>
              <w:widowControl/>
              <w:kinsoku w:val="0"/>
              <w:autoSpaceDE w:val="0"/>
              <w:autoSpaceDN w:val="0"/>
              <w:adjustRightInd w:val="0"/>
              <w:snapToGrid w:val="0"/>
              <w:spacing w:line="360" w:lineRule="auto"/>
              <w:ind w:left="193" w:firstLine="492"/>
              <w:jc w:val="left"/>
              <w:textAlignment w:val="baseline"/>
              <w:rPr>
                <w:rFonts w:ascii="宋体" w:hAnsi="宋体" w:cs="宋体"/>
                <w:snapToGrid w:val="0"/>
                <w:color w:val="000000"/>
                <w:kern w:val="0"/>
                <w:sz w:val="24"/>
              </w:rPr>
            </w:pPr>
            <w:r>
              <w:rPr>
                <w:rFonts w:ascii="宋体" w:hAnsi="宋体" w:cs="宋体" w:hint="eastAsia"/>
                <w:snapToGrid w:val="0"/>
                <w:color w:val="000000"/>
                <w:spacing w:val="3"/>
                <w:kern w:val="0"/>
                <w:sz w:val="24"/>
              </w:rPr>
              <w:t>（七）支持快速的数据接口切换功能。</w:t>
            </w:r>
          </w:p>
        </w:tc>
        <w:tc>
          <w:tcPr>
            <w:tcW w:w="1134" w:type="dxa"/>
          </w:tcPr>
          <w:p w14:paraId="3086AFE2"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lastRenderedPageBreak/>
              <w:t>1套</w:t>
            </w:r>
          </w:p>
        </w:tc>
      </w:tr>
      <w:tr w:rsidR="00DA46B3" w14:paraId="1D755EA9" w14:textId="77777777">
        <w:trPr>
          <w:trHeight w:val="425"/>
        </w:trPr>
        <w:tc>
          <w:tcPr>
            <w:tcW w:w="1124" w:type="dxa"/>
            <w:vAlign w:val="center"/>
          </w:tcPr>
          <w:p w14:paraId="002120F3" w14:textId="77777777" w:rsidR="00DA46B3" w:rsidRDefault="002274FC">
            <w:pPr>
              <w:widowControl/>
              <w:kinsoku w:val="0"/>
              <w:autoSpaceDE w:val="0"/>
              <w:autoSpaceDN w:val="0"/>
              <w:adjustRightInd w:val="0"/>
              <w:snapToGrid w:val="0"/>
              <w:spacing w:line="360" w:lineRule="auto"/>
              <w:ind w:left="575" w:firstLine="478"/>
              <w:jc w:val="left"/>
              <w:textAlignment w:val="baseline"/>
              <w:rPr>
                <w:rFonts w:ascii="宋体" w:hAnsi="宋体" w:cs="宋体"/>
                <w:b/>
                <w:bCs/>
                <w:snapToGrid w:val="0"/>
                <w:color w:val="000000"/>
                <w:kern w:val="0"/>
                <w:sz w:val="24"/>
                <w:lang w:eastAsia="en-US"/>
              </w:rPr>
            </w:pPr>
            <w:proofErr w:type="spellStart"/>
            <w:r>
              <w:rPr>
                <w:rFonts w:ascii="宋体" w:hAnsi="宋体" w:cs="Arial"/>
                <w:b/>
                <w:bCs/>
                <w:snapToGrid w:val="0"/>
                <w:color w:val="000000"/>
                <w:spacing w:val="-1"/>
                <w:kern w:val="0"/>
                <w:sz w:val="24"/>
                <w:lang w:eastAsia="en-US"/>
              </w:rPr>
              <w:t>PC</w:t>
            </w:r>
            <w:r>
              <w:rPr>
                <w:rFonts w:ascii="宋体" w:hAnsi="宋体" w:cs="宋体"/>
                <w:b/>
                <w:bCs/>
                <w:snapToGrid w:val="0"/>
                <w:color w:val="000000"/>
                <w:spacing w:val="-1"/>
                <w:kern w:val="0"/>
                <w:sz w:val="24"/>
                <w:lang w:eastAsia="en-US"/>
              </w:rPr>
              <w:t>管理端</w:t>
            </w:r>
            <w:proofErr w:type="spellEnd"/>
            <w:r>
              <w:rPr>
                <w:rFonts w:ascii="宋体" w:hAnsi="宋体" w:cs="宋体" w:hint="eastAsia"/>
                <w:b/>
                <w:bCs/>
                <w:snapToGrid w:val="0"/>
                <w:color w:val="000000"/>
                <w:spacing w:val="-1"/>
                <w:kern w:val="0"/>
                <w:sz w:val="24"/>
              </w:rPr>
              <w:t>系统</w:t>
            </w:r>
          </w:p>
        </w:tc>
        <w:tc>
          <w:tcPr>
            <w:tcW w:w="6237" w:type="dxa"/>
            <w:vAlign w:val="center"/>
          </w:tcPr>
          <w:p w14:paraId="11F9AF72" w14:textId="77777777" w:rsidR="00DA46B3" w:rsidRDefault="002274FC">
            <w:pPr>
              <w:widowControl/>
              <w:kinsoku w:val="0"/>
              <w:autoSpaceDE w:val="0"/>
              <w:autoSpaceDN w:val="0"/>
              <w:adjustRightInd w:val="0"/>
              <w:snapToGrid w:val="0"/>
              <w:spacing w:line="360" w:lineRule="auto"/>
              <w:ind w:left="212" w:firstLine="486"/>
              <w:jc w:val="left"/>
              <w:textAlignment w:val="baseline"/>
              <w:rPr>
                <w:rFonts w:ascii="宋体" w:hAnsi="宋体" w:cs="宋体"/>
                <w:snapToGrid w:val="0"/>
                <w:color w:val="000000"/>
                <w:spacing w:val="1"/>
                <w:kern w:val="0"/>
                <w:sz w:val="24"/>
              </w:rPr>
            </w:pPr>
            <w:r>
              <w:rPr>
                <w:rFonts w:ascii="宋体" w:hAnsi="宋体" w:cs="宋体"/>
                <w:b/>
                <w:bCs/>
                <w:snapToGrid w:val="0"/>
                <w:color w:val="000000"/>
                <w:spacing w:val="1"/>
                <w:kern w:val="0"/>
                <w:sz w:val="24"/>
              </w:rPr>
              <w:t>(</w:t>
            </w:r>
            <w:proofErr w:type="gramStart"/>
            <w:r>
              <w:rPr>
                <w:rFonts w:ascii="宋体" w:hAnsi="宋体" w:cs="宋体"/>
                <w:b/>
                <w:bCs/>
                <w:snapToGrid w:val="0"/>
                <w:color w:val="000000"/>
                <w:spacing w:val="1"/>
                <w:kern w:val="0"/>
                <w:sz w:val="24"/>
              </w:rPr>
              <w:t>一</w:t>
            </w:r>
            <w:proofErr w:type="gramEnd"/>
            <w:r>
              <w:rPr>
                <w:rFonts w:ascii="宋体" w:hAnsi="宋体" w:cs="宋体"/>
                <w:b/>
                <w:bCs/>
                <w:snapToGrid w:val="0"/>
                <w:color w:val="000000"/>
                <w:spacing w:val="1"/>
                <w:kern w:val="0"/>
                <w:sz w:val="24"/>
              </w:rPr>
              <w:t>)</w:t>
            </w:r>
            <w:r>
              <w:rPr>
                <w:rFonts w:ascii="宋体" w:hAnsi="宋体" w:cs="宋体" w:hint="eastAsia"/>
                <w:snapToGrid w:val="0"/>
                <w:color w:val="000000"/>
                <w:spacing w:val="1"/>
                <w:kern w:val="0"/>
                <w:sz w:val="24"/>
              </w:rPr>
              <w:t>系统首页</w:t>
            </w:r>
          </w:p>
          <w:p w14:paraId="32CC5F7D" w14:textId="77777777" w:rsidR="00DA46B3" w:rsidRDefault="002274FC">
            <w:pPr>
              <w:widowControl/>
              <w:kinsoku w:val="0"/>
              <w:autoSpaceDE w:val="0"/>
              <w:autoSpaceDN w:val="0"/>
              <w:adjustRightInd w:val="0"/>
              <w:snapToGrid w:val="0"/>
              <w:spacing w:line="360" w:lineRule="auto"/>
              <w:ind w:left="210" w:firstLineChars="20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对数据按管理需要求进行分析汇总，直观呈现，可以直接查看登记车辆总数、违规次数、出入记录、通知数量、</w:t>
            </w:r>
            <w:r>
              <w:rPr>
                <w:rFonts w:ascii="宋体" w:hAnsi="宋体" w:cs="宋体"/>
                <w:snapToGrid w:val="0"/>
                <w:color w:val="000000"/>
                <w:spacing w:val="1"/>
                <w:kern w:val="0"/>
                <w:sz w:val="24"/>
              </w:rPr>
              <w:t>6</w:t>
            </w:r>
            <w:r>
              <w:rPr>
                <w:rFonts w:ascii="宋体" w:hAnsi="宋体" w:cs="宋体" w:hint="eastAsia"/>
                <w:snapToGrid w:val="0"/>
                <w:color w:val="000000"/>
                <w:spacing w:val="1"/>
                <w:kern w:val="0"/>
                <w:sz w:val="24"/>
              </w:rPr>
              <w:t>个月未出校、</w:t>
            </w:r>
            <w:r>
              <w:rPr>
                <w:rFonts w:ascii="宋体" w:hAnsi="宋体" w:cs="宋体"/>
                <w:snapToGrid w:val="0"/>
                <w:color w:val="000000"/>
                <w:spacing w:val="1"/>
                <w:kern w:val="0"/>
                <w:sz w:val="24"/>
              </w:rPr>
              <w:t>6</w:t>
            </w:r>
            <w:r>
              <w:rPr>
                <w:rFonts w:ascii="宋体" w:hAnsi="宋体" w:cs="宋体" w:hint="eastAsia"/>
                <w:snapToGrid w:val="0"/>
                <w:color w:val="000000"/>
                <w:spacing w:val="1"/>
                <w:kern w:val="0"/>
                <w:sz w:val="24"/>
              </w:rPr>
              <w:t>个月未入校、出入记录统计、违规记录统计、车辆统计数据，</w:t>
            </w:r>
            <w:proofErr w:type="gramStart"/>
            <w:r>
              <w:rPr>
                <w:rFonts w:ascii="宋体" w:hAnsi="宋体" w:cs="宋体" w:hint="eastAsia"/>
                <w:snapToGrid w:val="0"/>
                <w:color w:val="000000"/>
                <w:spacing w:val="1"/>
                <w:kern w:val="0"/>
                <w:sz w:val="24"/>
              </w:rPr>
              <w:t>方便校</w:t>
            </w:r>
            <w:proofErr w:type="gramEnd"/>
            <w:r>
              <w:rPr>
                <w:rFonts w:ascii="宋体" w:hAnsi="宋体" w:cs="宋体" w:hint="eastAsia"/>
                <w:snapToGrid w:val="0"/>
                <w:color w:val="000000"/>
                <w:spacing w:val="1"/>
                <w:kern w:val="0"/>
                <w:sz w:val="24"/>
              </w:rPr>
              <w:t>领导快速了解学校车辆信息。</w:t>
            </w:r>
          </w:p>
          <w:p w14:paraId="657813A8" w14:textId="77777777" w:rsidR="00DA46B3" w:rsidRDefault="002274FC">
            <w:pPr>
              <w:widowControl/>
              <w:kinsoku w:val="0"/>
              <w:autoSpaceDE w:val="0"/>
              <w:autoSpaceDN w:val="0"/>
              <w:adjustRightInd w:val="0"/>
              <w:snapToGrid w:val="0"/>
              <w:spacing w:line="360" w:lineRule="auto"/>
              <w:ind w:left="212" w:firstLine="486"/>
              <w:jc w:val="left"/>
              <w:textAlignment w:val="baseline"/>
              <w:rPr>
                <w:rFonts w:ascii="宋体" w:hAnsi="宋体" w:cs="宋体"/>
                <w:snapToGrid w:val="0"/>
                <w:color w:val="000000"/>
                <w:spacing w:val="1"/>
                <w:kern w:val="0"/>
                <w:sz w:val="24"/>
              </w:rPr>
            </w:pPr>
            <w:r>
              <w:rPr>
                <w:rFonts w:ascii="宋体" w:hAnsi="宋体" w:cs="宋体"/>
                <w:b/>
                <w:bCs/>
                <w:snapToGrid w:val="0"/>
                <w:color w:val="000000"/>
                <w:spacing w:val="1"/>
                <w:kern w:val="0"/>
                <w:sz w:val="24"/>
              </w:rPr>
              <w:t>(</w:t>
            </w:r>
            <w:r>
              <w:rPr>
                <w:rFonts w:ascii="宋体" w:hAnsi="宋体" w:cs="宋体" w:hint="eastAsia"/>
                <w:b/>
                <w:bCs/>
                <w:snapToGrid w:val="0"/>
                <w:color w:val="000000"/>
                <w:spacing w:val="1"/>
                <w:kern w:val="0"/>
                <w:sz w:val="24"/>
              </w:rPr>
              <w:t>二</w:t>
            </w:r>
            <w:r>
              <w:rPr>
                <w:rFonts w:ascii="宋体" w:hAnsi="宋体" w:cs="宋体"/>
                <w:b/>
                <w:bCs/>
                <w:snapToGrid w:val="0"/>
                <w:color w:val="000000"/>
                <w:spacing w:val="1"/>
                <w:kern w:val="0"/>
                <w:sz w:val="24"/>
              </w:rPr>
              <w:t>)</w:t>
            </w:r>
            <w:r>
              <w:rPr>
                <w:rFonts w:ascii="宋体" w:hAnsi="宋体" w:cs="宋体" w:hint="eastAsia"/>
                <w:snapToGrid w:val="0"/>
                <w:color w:val="000000"/>
                <w:spacing w:val="1"/>
                <w:kern w:val="0"/>
                <w:sz w:val="24"/>
              </w:rPr>
              <w:t xml:space="preserve"> 车辆管理</w:t>
            </w:r>
          </w:p>
          <w:p w14:paraId="4A9710DD" w14:textId="77777777" w:rsidR="00DA46B3" w:rsidRDefault="002274FC">
            <w:pPr>
              <w:widowControl/>
              <w:kinsoku w:val="0"/>
              <w:autoSpaceDE w:val="0"/>
              <w:autoSpaceDN w:val="0"/>
              <w:adjustRightInd w:val="0"/>
              <w:snapToGrid w:val="0"/>
              <w:spacing w:line="360" w:lineRule="auto"/>
              <w:ind w:left="212" w:firstLine="484"/>
              <w:jc w:val="left"/>
              <w:textAlignment w:val="baseline"/>
              <w:rPr>
                <w:rFonts w:ascii="宋体" w:hAnsi="宋体" w:cs="宋体"/>
                <w:snapToGrid w:val="0"/>
                <w:color w:val="000000"/>
                <w:spacing w:val="1"/>
                <w:kern w:val="0"/>
                <w:sz w:val="24"/>
              </w:rPr>
            </w:pPr>
            <w:r>
              <w:rPr>
                <w:rFonts w:ascii="宋体" w:hAnsi="宋体" w:cs="宋体"/>
                <w:snapToGrid w:val="0"/>
                <w:color w:val="000000"/>
                <w:spacing w:val="1"/>
                <w:kern w:val="0"/>
                <w:sz w:val="24"/>
              </w:rPr>
              <w:t>1</w:t>
            </w:r>
            <w:r>
              <w:rPr>
                <w:rFonts w:ascii="宋体" w:hAnsi="宋体" w:cs="宋体" w:hint="eastAsia"/>
                <w:snapToGrid w:val="0"/>
                <w:color w:val="000000"/>
                <w:spacing w:val="1"/>
                <w:kern w:val="0"/>
                <w:sz w:val="24"/>
              </w:rPr>
              <w:t>、车辆登记管理</w:t>
            </w:r>
          </w:p>
          <w:p w14:paraId="206EB94A"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 xml:space="preserve">   支持多种方式导入车辆登记信息，包括</w:t>
            </w:r>
            <w:proofErr w:type="gramStart"/>
            <w:r>
              <w:rPr>
                <w:rFonts w:ascii="宋体" w:hAnsi="宋体" w:cs="宋体" w:hint="eastAsia"/>
                <w:snapToGrid w:val="0"/>
                <w:color w:val="000000"/>
                <w:spacing w:val="1"/>
                <w:kern w:val="0"/>
                <w:sz w:val="24"/>
              </w:rPr>
              <w:t>学校企微接口</w:t>
            </w:r>
            <w:proofErr w:type="gramEnd"/>
            <w:r>
              <w:rPr>
                <w:rFonts w:ascii="宋体" w:hAnsi="宋体" w:cs="宋体" w:hint="eastAsia"/>
                <w:snapToGrid w:val="0"/>
                <w:color w:val="000000"/>
                <w:spacing w:val="1"/>
                <w:kern w:val="0"/>
                <w:sz w:val="24"/>
              </w:rPr>
              <w:t>对接方式、学校办事大厅数据接口方式、管理端单独添加及批量导入方式。</w:t>
            </w:r>
          </w:p>
          <w:p w14:paraId="52C71EE7"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 xml:space="preserve">   支持车牌号、审核状态、车主姓名、手机号码、车辆类型</w:t>
            </w:r>
            <w:r>
              <w:rPr>
                <w:rFonts w:ascii="宋体" w:hAnsi="宋体" w:cs="宋体"/>
                <w:snapToGrid w:val="0"/>
                <w:color w:val="000000"/>
                <w:spacing w:val="1"/>
                <w:kern w:val="0"/>
                <w:sz w:val="24"/>
              </w:rPr>
              <w:tab/>
            </w:r>
            <w:r>
              <w:rPr>
                <w:rFonts w:ascii="宋体" w:hAnsi="宋体" w:cs="宋体" w:hint="eastAsia"/>
                <w:snapToGrid w:val="0"/>
                <w:color w:val="000000"/>
                <w:spacing w:val="1"/>
                <w:kern w:val="0"/>
                <w:sz w:val="24"/>
              </w:rPr>
              <w:t>、学号</w:t>
            </w:r>
            <w:r>
              <w:rPr>
                <w:rFonts w:ascii="宋体" w:hAnsi="宋体" w:cs="宋体"/>
                <w:snapToGrid w:val="0"/>
                <w:color w:val="000000"/>
                <w:spacing w:val="1"/>
                <w:kern w:val="0"/>
                <w:sz w:val="24"/>
              </w:rPr>
              <w:t>/</w:t>
            </w:r>
            <w:r>
              <w:rPr>
                <w:rFonts w:ascii="宋体" w:hAnsi="宋体" w:cs="宋体" w:hint="eastAsia"/>
                <w:snapToGrid w:val="0"/>
                <w:color w:val="000000"/>
                <w:spacing w:val="1"/>
                <w:kern w:val="0"/>
                <w:sz w:val="24"/>
              </w:rPr>
              <w:t>工号、单位部门、人员类型等字段</w:t>
            </w:r>
          </w:p>
          <w:p w14:paraId="3BF967A6"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lastRenderedPageBreak/>
              <w:t xml:space="preserve">   完善的多维度组合查询功能，支持关键词（编号</w:t>
            </w:r>
            <w:r>
              <w:rPr>
                <w:rFonts w:ascii="宋体" w:hAnsi="宋体" w:cs="宋体"/>
                <w:snapToGrid w:val="0"/>
                <w:color w:val="000000"/>
                <w:spacing w:val="1"/>
                <w:kern w:val="0"/>
                <w:sz w:val="24"/>
              </w:rPr>
              <w:t>/</w:t>
            </w:r>
            <w:r>
              <w:rPr>
                <w:rFonts w:ascii="宋体" w:hAnsi="宋体" w:cs="宋体" w:hint="eastAsia"/>
                <w:snapToGrid w:val="0"/>
                <w:color w:val="000000"/>
                <w:spacing w:val="1"/>
                <w:kern w:val="0"/>
                <w:sz w:val="24"/>
              </w:rPr>
              <w:t>姓名</w:t>
            </w:r>
            <w:r>
              <w:rPr>
                <w:rFonts w:ascii="宋体" w:hAnsi="宋体" w:cs="宋体"/>
                <w:snapToGrid w:val="0"/>
                <w:color w:val="000000"/>
                <w:spacing w:val="1"/>
                <w:kern w:val="0"/>
                <w:sz w:val="24"/>
              </w:rPr>
              <w:t>/</w:t>
            </w:r>
            <w:r>
              <w:rPr>
                <w:rFonts w:ascii="宋体" w:hAnsi="宋体" w:cs="宋体" w:hint="eastAsia"/>
                <w:snapToGrid w:val="0"/>
                <w:color w:val="000000"/>
                <w:spacing w:val="1"/>
                <w:kern w:val="0"/>
                <w:sz w:val="24"/>
              </w:rPr>
              <w:t>联系方式</w:t>
            </w:r>
            <w:r>
              <w:rPr>
                <w:rFonts w:ascii="宋体" w:hAnsi="宋体" w:cs="宋体"/>
                <w:snapToGrid w:val="0"/>
                <w:color w:val="000000"/>
                <w:spacing w:val="1"/>
                <w:kern w:val="0"/>
                <w:sz w:val="24"/>
              </w:rPr>
              <w:t>/</w:t>
            </w:r>
            <w:r>
              <w:rPr>
                <w:rFonts w:ascii="宋体" w:hAnsi="宋体" w:cs="宋体" w:hint="eastAsia"/>
                <w:snapToGrid w:val="0"/>
                <w:color w:val="000000"/>
                <w:spacing w:val="1"/>
                <w:kern w:val="0"/>
                <w:sz w:val="24"/>
              </w:rPr>
              <w:t>学号）、车牌号、请输入车牌号、单位</w:t>
            </w:r>
            <w:r>
              <w:rPr>
                <w:rFonts w:ascii="宋体" w:hAnsi="宋体" w:cs="宋体"/>
                <w:snapToGrid w:val="0"/>
                <w:color w:val="000000"/>
                <w:spacing w:val="1"/>
                <w:kern w:val="0"/>
                <w:sz w:val="24"/>
              </w:rPr>
              <w:t>/</w:t>
            </w:r>
            <w:r>
              <w:rPr>
                <w:rFonts w:ascii="宋体" w:hAnsi="宋体" w:cs="宋体" w:hint="eastAsia"/>
                <w:snapToGrid w:val="0"/>
                <w:color w:val="000000"/>
                <w:spacing w:val="1"/>
                <w:kern w:val="0"/>
                <w:sz w:val="24"/>
              </w:rPr>
              <w:t>部门、人员类型、审核状态、车辆类型、</w:t>
            </w:r>
            <w:r>
              <w:rPr>
                <w:rFonts w:ascii="宋体" w:hAnsi="宋体" w:cs="Noto Sans"/>
                <w:snapToGrid w:val="0"/>
                <w:color w:val="4E5969"/>
                <w:kern w:val="0"/>
                <w:sz w:val="24"/>
                <w:shd w:val="clear" w:color="auto" w:fill="FFFFFF"/>
              </w:rPr>
              <w:t>入档时间</w:t>
            </w:r>
            <w:r>
              <w:rPr>
                <w:rFonts w:ascii="宋体" w:hAnsi="宋体" w:cs="Noto Sans" w:hint="eastAsia"/>
                <w:snapToGrid w:val="0"/>
                <w:color w:val="4E5969"/>
                <w:kern w:val="0"/>
                <w:sz w:val="24"/>
                <w:shd w:val="clear" w:color="auto" w:fill="FFFFFF"/>
              </w:rPr>
              <w:t>、</w:t>
            </w:r>
            <w:r>
              <w:rPr>
                <w:rFonts w:ascii="宋体" w:hAnsi="宋体" w:cs="宋体" w:hint="eastAsia"/>
                <w:snapToGrid w:val="0"/>
                <w:color w:val="000000"/>
                <w:spacing w:val="1"/>
                <w:kern w:val="0"/>
                <w:sz w:val="24"/>
              </w:rPr>
              <w:t>申请时间单条件或多条件组合查询。</w:t>
            </w:r>
          </w:p>
          <w:p w14:paraId="6A0A1C13"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 xml:space="preserve">   支持数据导出，支持对搜索结果数据导出功能</w:t>
            </w:r>
          </w:p>
          <w:p w14:paraId="20E3FDC4"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 xml:space="preserve">   支持管理员对登记信息进行审核操作，操作状态有等待审核、审核成功、审核失败，同时具备数据修改功能。</w:t>
            </w:r>
          </w:p>
          <w:p w14:paraId="658AFB27"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2、车辆档案列表</w:t>
            </w:r>
          </w:p>
          <w:p w14:paraId="1FD1F4CA"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 xml:space="preserve">   支持单个添加或批量导入车主及车辆信息，显示通过车辆登记审核的车辆及车主信息包括车主姓名、手机号码、人员类型、单位部门、工号</w:t>
            </w:r>
            <w:r>
              <w:rPr>
                <w:rFonts w:ascii="宋体" w:hAnsi="宋体" w:cs="宋体"/>
                <w:snapToGrid w:val="0"/>
                <w:color w:val="000000"/>
                <w:spacing w:val="1"/>
                <w:kern w:val="0"/>
                <w:sz w:val="24"/>
              </w:rPr>
              <w:t>/</w:t>
            </w:r>
            <w:r>
              <w:rPr>
                <w:rFonts w:ascii="宋体" w:hAnsi="宋体" w:cs="宋体" w:hint="eastAsia"/>
                <w:snapToGrid w:val="0"/>
                <w:color w:val="000000"/>
                <w:spacing w:val="1"/>
                <w:kern w:val="0"/>
                <w:sz w:val="24"/>
              </w:rPr>
              <w:t>学号、车辆信息车牌号、车辆编号、车辆标签、车辆类型、车辆品牌、有效期、行驶证、</w:t>
            </w:r>
            <w:r>
              <w:rPr>
                <w:rFonts w:ascii="宋体" w:hAnsi="宋体" w:cs="宋体"/>
                <w:snapToGrid w:val="0"/>
                <w:color w:val="000000"/>
                <w:spacing w:val="1"/>
                <w:kern w:val="0"/>
                <w:sz w:val="24"/>
              </w:rPr>
              <w:t xml:space="preserve"> </w:t>
            </w:r>
            <w:r>
              <w:rPr>
                <w:rFonts w:ascii="宋体" w:hAnsi="宋体" w:cs="宋体" w:hint="eastAsia"/>
                <w:snapToGrid w:val="0"/>
                <w:color w:val="000000"/>
                <w:spacing w:val="1"/>
                <w:kern w:val="0"/>
                <w:sz w:val="24"/>
              </w:rPr>
              <w:t>车身照片</w:t>
            </w:r>
          </w:p>
          <w:p w14:paraId="54A8B941"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 xml:space="preserve">   支持标打印功能，支持自动生成</w:t>
            </w:r>
            <w:proofErr w:type="gramStart"/>
            <w:r>
              <w:rPr>
                <w:rFonts w:ascii="宋体" w:hAnsi="宋体" w:cs="宋体" w:hint="eastAsia"/>
                <w:snapToGrid w:val="0"/>
                <w:color w:val="000000"/>
                <w:spacing w:val="1"/>
                <w:kern w:val="0"/>
                <w:sz w:val="24"/>
              </w:rPr>
              <w:t>二维码功能</w:t>
            </w:r>
            <w:proofErr w:type="gramEnd"/>
          </w:p>
          <w:p w14:paraId="67D7E494"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 xml:space="preserve">   完善的多维度组合查询功能，支持关键词（编号</w:t>
            </w:r>
            <w:r>
              <w:rPr>
                <w:rFonts w:ascii="宋体" w:hAnsi="宋体" w:cs="宋体"/>
                <w:snapToGrid w:val="0"/>
                <w:color w:val="000000"/>
                <w:spacing w:val="1"/>
                <w:kern w:val="0"/>
                <w:sz w:val="24"/>
              </w:rPr>
              <w:t>/</w:t>
            </w:r>
            <w:r>
              <w:rPr>
                <w:rFonts w:ascii="宋体" w:hAnsi="宋体" w:cs="宋体" w:hint="eastAsia"/>
                <w:snapToGrid w:val="0"/>
                <w:color w:val="000000"/>
                <w:spacing w:val="1"/>
                <w:kern w:val="0"/>
                <w:sz w:val="24"/>
              </w:rPr>
              <w:t>姓名</w:t>
            </w:r>
            <w:r>
              <w:rPr>
                <w:rFonts w:ascii="宋体" w:hAnsi="宋体" w:cs="宋体"/>
                <w:snapToGrid w:val="0"/>
                <w:color w:val="000000"/>
                <w:spacing w:val="1"/>
                <w:kern w:val="0"/>
                <w:sz w:val="24"/>
              </w:rPr>
              <w:t>/</w:t>
            </w:r>
            <w:r>
              <w:rPr>
                <w:rFonts w:ascii="宋体" w:hAnsi="宋体" w:cs="宋体" w:hint="eastAsia"/>
                <w:snapToGrid w:val="0"/>
                <w:color w:val="000000"/>
                <w:spacing w:val="1"/>
                <w:kern w:val="0"/>
                <w:sz w:val="24"/>
              </w:rPr>
              <w:t>联系方式</w:t>
            </w:r>
            <w:r>
              <w:rPr>
                <w:rFonts w:ascii="宋体" w:hAnsi="宋体" w:cs="宋体"/>
                <w:snapToGrid w:val="0"/>
                <w:color w:val="000000"/>
                <w:spacing w:val="1"/>
                <w:kern w:val="0"/>
                <w:sz w:val="24"/>
              </w:rPr>
              <w:t>/</w:t>
            </w:r>
            <w:r>
              <w:rPr>
                <w:rFonts w:ascii="宋体" w:hAnsi="宋体" w:cs="宋体" w:hint="eastAsia"/>
                <w:snapToGrid w:val="0"/>
                <w:color w:val="000000"/>
                <w:spacing w:val="1"/>
                <w:kern w:val="0"/>
                <w:sz w:val="24"/>
              </w:rPr>
              <w:t>学号）、车牌号、请输入车牌号、单位</w:t>
            </w:r>
            <w:r>
              <w:rPr>
                <w:rFonts w:ascii="宋体" w:hAnsi="宋体" w:cs="宋体"/>
                <w:snapToGrid w:val="0"/>
                <w:color w:val="000000"/>
                <w:spacing w:val="1"/>
                <w:kern w:val="0"/>
                <w:sz w:val="24"/>
              </w:rPr>
              <w:t>/</w:t>
            </w:r>
            <w:r>
              <w:rPr>
                <w:rFonts w:ascii="宋体" w:hAnsi="宋体" w:cs="宋体" w:hint="eastAsia"/>
                <w:snapToGrid w:val="0"/>
                <w:color w:val="000000"/>
                <w:spacing w:val="1"/>
                <w:kern w:val="0"/>
                <w:sz w:val="24"/>
              </w:rPr>
              <w:t>部门、人员类型、审核状态、车辆类型、</w:t>
            </w:r>
            <w:r>
              <w:rPr>
                <w:rFonts w:ascii="宋体" w:hAnsi="宋体" w:cs="Noto Sans"/>
                <w:snapToGrid w:val="0"/>
                <w:color w:val="4E5969"/>
                <w:kern w:val="0"/>
                <w:sz w:val="24"/>
                <w:shd w:val="clear" w:color="auto" w:fill="FFFFFF"/>
              </w:rPr>
              <w:t>入档时间</w:t>
            </w:r>
            <w:r>
              <w:rPr>
                <w:rFonts w:ascii="宋体" w:hAnsi="宋体" w:cs="Noto Sans" w:hint="eastAsia"/>
                <w:snapToGrid w:val="0"/>
                <w:color w:val="4E5969"/>
                <w:kern w:val="0"/>
                <w:sz w:val="24"/>
                <w:shd w:val="clear" w:color="auto" w:fill="FFFFFF"/>
              </w:rPr>
              <w:t>、</w:t>
            </w:r>
            <w:r>
              <w:rPr>
                <w:rFonts w:ascii="宋体" w:hAnsi="宋体" w:cs="宋体" w:hint="eastAsia"/>
                <w:snapToGrid w:val="0"/>
                <w:color w:val="000000"/>
                <w:spacing w:val="1"/>
                <w:kern w:val="0"/>
                <w:sz w:val="24"/>
              </w:rPr>
              <w:t>申请时间单条件或多条件组合查询。</w:t>
            </w:r>
          </w:p>
          <w:p w14:paraId="6068E62B"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 xml:space="preserve">   支持清分操作，管理员对错扣、满分车辆进行清掉部分或全部分数。</w:t>
            </w:r>
          </w:p>
          <w:p w14:paraId="3352E8BF" w14:textId="77777777" w:rsidR="00DA46B3" w:rsidRDefault="002274FC">
            <w:pPr>
              <w:widowControl/>
              <w:kinsoku w:val="0"/>
              <w:autoSpaceDE w:val="0"/>
              <w:autoSpaceDN w:val="0"/>
              <w:adjustRightInd w:val="0"/>
              <w:snapToGrid w:val="0"/>
              <w:spacing w:line="360" w:lineRule="auto"/>
              <w:ind w:left="212"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3、数据字典列表</w:t>
            </w:r>
          </w:p>
          <w:p w14:paraId="0EB7BB29"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 xml:space="preserve">   对车辆登记及车辆管理中的常用字段进行开放设计，可以根据管理需要自行添加或编辑</w:t>
            </w:r>
          </w:p>
          <w:p w14:paraId="3993CA38"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单位部门、人员类型，可以单位部门、人员类型进行</w:t>
            </w:r>
            <w:proofErr w:type="gramStart"/>
            <w:r>
              <w:rPr>
                <w:rFonts w:ascii="宋体" w:hAnsi="宋体" w:cs="宋体" w:hint="eastAsia"/>
                <w:snapToGrid w:val="0"/>
                <w:color w:val="000000"/>
                <w:spacing w:val="1"/>
                <w:kern w:val="0"/>
                <w:sz w:val="24"/>
              </w:rPr>
              <w:t>增删改查操作</w:t>
            </w:r>
            <w:proofErr w:type="gramEnd"/>
            <w:r>
              <w:rPr>
                <w:rFonts w:ascii="宋体" w:hAnsi="宋体" w:cs="宋体" w:hint="eastAsia"/>
                <w:snapToGrid w:val="0"/>
                <w:color w:val="000000"/>
                <w:spacing w:val="1"/>
                <w:kern w:val="0"/>
                <w:sz w:val="24"/>
              </w:rPr>
              <w:t>。具备配套的删除、查找、排序功能。</w:t>
            </w:r>
          </w:p>
          <w:p w14:paraId="75C19444" w14:textId="77777777" w:rsidR="00DA46B3" w:rsidRDefault="002274FC">
            <w:pPr>
              <w:widowControl/>
              <w:kinsoku w:val="0"/>
              <w:autoSpaceDE w:val="0"/>
              <w:autoSpaceDN w:val="0"/>
              <w:adjustRightInd w:val="0"/>
              <w:snapToGrid w:val="0"/>
              <w:spacing w:line="360" w:lineRule="auto"/>
              <w:ind w:left="210" w:firstLine="486"/>
              <w:jc w:val="left"/>
              <w:textAlignment w:val="baseline"/>
              <w:rPr>
                <w:rFonts w:ascii="宋体" w:hAnsi="宋体" w:cs="宋体"/>
                <w:snapToGrid w:val="0"/>
                <w:color w:val="000000"/>
                <w:spacing w:val="1"/>
                <w:kern w:val="0"/>
                <w:sz w:val="24"/>
              </w:rPr>
            </w:pPr>
            <w:r>
              <w:rPr>
                <w:rFonts w:ascii="宋体" w:hAnsi="宋体" w:cs="宋体"/>
                <w:b/>
                <w:bCs/>
                <w:snapToGrid w:val="0"/>
                <w:color w:val="000000"/>
                <w:spacing w:val="1"/>
                <w:kern w:val="0"/>
                <w:sz w:val="24"/>
              </w:rPr>
              <w:t>(</w:t>
            </w:r>
            <w:r>
              <w:rPr>
                <w:rFonts w:ascii="宋体" w:hAnsi="宋体" w:cs="宋体" w:hint="eastAsia"/>
                <w:b/>
                <w:bCs/>
                <w:snapToGrid w:val="0"/>
                <w:color w:val="000000"/>
                <w:spacing w:val="1"/>
                <w:kern w:val="0"/>
                <w:sz w:val="24"/>
              </w:rPr>
              <w:t>三</w:t>
            </w:r>
            <w:r>
              <w:rPr>
                <w:rFonts w:ascii="宋体" w:hAnsi="宋体" w:cs="宋体"/>
                <w:b/>
                <w:bCs/>
                <w:snapToGrid w:val="0"/>
                <w:color w:val="000000"/>
                <w:spacing w:val="1"/>
                <w:kern w:val="0"/>
                <w:sz w:val="24"/>
              </w:rPr>
              <w:t>)</w:t>
            </w:r>
            <w:r>
              <w:rPr>
                <w:rFonts w:ascii="宋体" w:hAnsi="宋体" w:cs="宋体"/>
                <w:snapToGrid w:val="0"/>
                <w:color w:val="000000"/>
                <w:spacing w:val="1"/>
                <w:kern w:val="0"/>
                <w:sz w:val="24"/>
              </w:rPr>
              <w:t xml:space="preserve"> </w:t>
            </w:r>
            <w:r>
              <w:rPr>
                <w:rFonts w:ascii="宋体" w:hAnsi="宋体" w:cs="宋体" w:hint="eastAsia"/>
                <w:snapToGrid w:val="0"/>
                <w:color w:val="000000"/>
                <w:spacing w:val="1"/>
                <w:kern w:val="0"/>
                <w:sz w:val="24"/>
              </w:rPr>
              <w:t>设备管理</w:t>
            </w:r>
          </w:p>
          <w:p w14:paraId="1E61F150" w14:textId="77777777" w:rsidR="00DA46B3" w:rsidRDefault="002274FC">
            <w:pPr>
              <w:widowControl/>
              <w:kinsoku w:val="0"/>
              <w:autoSpaceDE w:val="0"/>
              <w:autoSpaceDN w:val="0"/>
              <w:adjustRightInd w:val="0"/>
              <w:snapToGrid w:val="0"/>
              <w:spacing w:line="360" w:lineRule="auto"/>
              <w:ind w:left="210" w:firstLineChars="20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支持对设备基础信息查看，包括设备名称</w:t>
            </w:r>
            <w:r>
              <w:rPr>
                <w:rFonts w:ascii="宋体" w:hAnsi="宋体" w:cs="宋体"/>
                <w:snapToGrid w:val="0"/>
                <w:color w:val="000000"/>
                <w:spacing w:val="1"/>
                <w:kern w:val="0"/>
                <w:sz w:val="24"/>
              </w:rPr>
              <w:tab/>
            </w:r>
            <w:r>
              <w:rPr>
                <w:rFonts w:ascii="宋体" w:hAnsi="宋体" w:cs="宋体" w:hint="eastAsia"/>
                <w:snapToGrid w:val="0"/>
                <w:color w:val="000000"/>
                <w:spacing w:val="1"/>
                <w:kern w:val="0"/>
                <w:sz w:val="24"/>
              </w:rPr>
              <w:t>、备号、类目、停车场、最后上报、软件版本、授权数量、所在地址。</w:t>
            </w:r>
          </w:p>
          <w:p w14:paraId="2E73403D" w14:textId="77777777" w:rsidR="00DA46B3" w:rsidRDefault="002274FC">
            <w:pPr>
              <w:widowControl/>
              <w:kinsoku w:val="0"/>
              <w:autoSpaceDE w:val="0"/>
              <w:autoSpaceDN w:val="0"/>
              <w:adjustRightInd w:val="0"/>
              <w:snapToGrid w:val="0"/>
              <w:spacing w:line="360" w:lineRule="auto"/>
              <w:ind w:left="210" w:firstLineChars="20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lastRenderedPageBreak/>
              <w:t>支持管理端对设备的管控操作，例如：开门、关门、调试等操作，支持对设备查找及配套操作。</w:t>
            </w:r>
          </w:p>
          <w:p w14:paraId="16742427" w14:textId="77777777" w:rsidR="00DA46B3" w:rsidRDefault="002274FC">
            <w:pPr>
              <w:widowControl/>
              <w:kinsoku w:val="0"/>
              <w:autoSpaceDE w:val="0"/>
              <w:autoSpaceDN w:val="0"/>
              <w:adjustRightInd w:val="0"/>
              <w:snapToGrid w:val="0"/>
              <w:spacing w:line="360" w:lineRule="auto"/>
              <w:ind w:left="210" w:firstLine="486"/>
              <w:jc w:val="left"/>
              <w:textAlignment w:val="baseline"/>
              <w:rPr>
                <w:rFonts w:ascii="宋体" w:hAnsi="宋体" w:cs="宋体"/>
                <w:snapToGrid w:val="0"/>
                <w:color w:val="000000"/>
                <w:spacing w:val="1"/>
                <w:kern w:val="0"/>
                <w:sz w:val="24"/>
              </w:rPr>
            </w:pPr>
            <w:r>
              <w:rPr>
                <w:rFonts w:ascii="宋体" w:hAnsi="宋体" w:cs="宋体"/>
                <w:b/>
                <w:bCs/>
                <w:snapToGrid w:val="0"/>
                <w:color w:val="000000"/>
                <w:spacing w:val="1"/>
                <w:kern w:val="0"/>
                <w:sz w:val="24"/>
              </w:rPr>
              <w:t>(</w:t>
            </w:r>
            <w:r>
              <w:rPr>
                <w:rFonts w:ascii="宋体" w:hAnsi="宋体" w:cs="宋体" w:hint="eastAsia"/>
                <w:b/>
                <w:bCs/>
                <w:snapToGrid w:val="0"/>
                <w:color w:val="000000"/>
                <w:spacing w:val="1"/>
                <w:kern w:val="0"/>
                <w:sz w:val="24"/>
              </w:rPr>
              <w:t>四</w:t>
            </w:r>
            <w:r>
              <w:rPr>
                <w:rFonts w:ascii="宋体" w:hAnsi="宋体" w:cs="宋体"/>
                <w:b/>
                <w:bCs/>
                <w:snapToGrid w:val="0"/>
                <w:color w:val="000000"/>
                <w:spacing w:val="1"/>
                <w:kern w:val="0"/>
                <w:sz w:val="24"/>
              </w:rPr>
              <w:t>)</w:t>
            </w:r>
            <w:r>
              <w:rPr>
                <w:rFonts w:ascii="宋体" w:hAnsi="宋体" w:cs="宋体"/>
                <w:snapToGrid w:val="0"/>
                <w:color w:val="000000"/>
                <w:spacing w:val="1"/>
                <w:kern w:val="0"/>
                <w:sz w:val="24"/>
              </w:rPr>
              <w:t xml:space="preserve"> </w:t>
            </w:r>
            <w:r>
              <w:rPr>
                <w:rFonts w:ascii="宋体" w:hAnsi="宋体" w:cs="宋体" w:hint="eastAsia"/>
                <w:snapToGrid w:val="0"/>
                <w:color w:val="000000"/>
                <w:spacing w:val="1"/>
                <w:kern w:val="0"/>
                <w:sz w:val="24"/>
              </w:rPr>
              <w:t>停车场管理</w:t>
            </w:r>
          </w:p>
          <w:p w14:paraId="009BA44B"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 xml:space="preserve">   支持对当前停车车辆停放情况查看，例如：停车场名称、设计的停车位数量、当前已停放的停车位数、超过设计停车数量、空余车位有多少、采集信息的最新时间。</w:t>
            </w:r>
          </w:p>
          <w:p w14:paraId="6DFA8698" w14:textId="77777777" w:rsidR="00DA46B3" w:rsidRDefault="002274FC">
            <w:pPr>
              <w:widowControl/>
              <w:kinsoku w:val="0"/>
              <w:autoSpaceDE w:val="0"/>
              <w:autoSpaceDN w:val="0"/>
              <w:adjustRightInd w:val="0"/>
              <w:snapToGrid w:val="0"/>
              <w:spacing w:line="360" w:lineRule="auto"/>
              <w:ind w:left="212" w:firstLine="486"/>
              <w:jc w:val="left"/>
              <w:textAlignment w:val="baseline"/>
              <w:rPr>
                <w:rFonts w:ascii="宋体" w:hAnsi="宋体" w:cs="宋体"/>
                <w:snapToGrid w:val="0"/>
                <w:color w:val="000000"/>
                <w:spacing w:val="1"/>
                <w:kern w:val="0"/>
                <w:sz w:val="24"/>
              </w:rPr>
            </w:pPr>
            <w:r>
              <w:rPr>
                <w:rFonts w:ascii="宋体" w:hAnsi="宋体" w:cs="宋体"/>
                <w:b/>
                <w:bCs/>
                <w:snapToGrid w:val="0"/>
                <w:color w:val="000000"/>
                <w:spacing w:val="1"/>
                <w:kern w:val="0"/>
                <w:sz w:val="24"/>
              </w:rPr>
              <w:t>(</w:t>
            </w:r>
            <w:r>
              <w:rPr>
                <w:rFonts w:ascii="宋体" w:hAnsi="宋体" w:cs="宋体" w:hint="eastAsia"/>
                <w:b/>
                <w:bCs/>
                <w:snapToGrid w:val="0"/>
                <w:color w:val="000000"/>
                <w:spacing w:val="1"/>
                <w:kern w:val="0"/>
                <w:sz w:val="24"/>
              </w:rPr>
              <w:t>五</w:t>
            </w:r>
            <w:r>
              <w:rPr>
                <w:rFonts w:ascii="宋体" w:hAnsi="宋体" w:cs="宋体"/>
                <w:b/>
                <w:bCs/>
                <w:snapToGrid w:val="0"/>
                <w:color w:val="000000"/>
                <w:spacing w:val="1"/>
                <w:kern w:val="0"/>
                <w:sz w:val="24"/>
              </w:rPr>
              <w:t>)</w:t>
            </w:r>
            <w:r>
              <w:rPr>
                <w:rFonts w:ascii="宋体" w:hAnsi="宋体" w:cs="宋体"/>
                <w:snapToGrid w:val="0"/>
                <w:color w:val="000000"/>
                <w:spacing w:val="1"/>
                <w:kern w:val="0"/>
                <w:sz w:val="24"/>
              </w:rPr>
              <w:t xml:space="preserve"> </w:t>
            </w:r>
            <w:proofErr w:type="gramStart"/>
            <w:r>
              <w:rPr>
                <w:rFonts w:ascii="宋体" w:hAnsi="宋体" w:cs="宋体" w:hint="eastAsia"/>
                <w:snapToGrid w:val="0"/>
                <w:color w:val="000000"/>
                <w:spacing w:val="1"/>
                <w:kern w:val="0"/>
                <w:sz w:val="24"/>
              </w:rPr>
              <w:t>消信通知</w:t>
            </w:r>
            <w:proofErr w:type="gramEnd"/>
            <w:r>
              <w:rPr>
                <w:rFonts w:ascii="宋体" w:hAnsi="宋体" w:cs="宋体" w:hint="eastAsia"/>
                <w:snapToGrid w:val="0"/>
                <w:color w:val="000000"/>
                <w:spacing w:val="1"/>
                <w:kern w:val="0"/>
                <w:sz w:val="24"/>
              </w:rPr>
              <w:t>管理</w:t>
            </w:r>
          </w:p>
          <w:p w14:paraId="3F0A5BA6" w14:textId="77777777" w:rsidR="00DA46B3" w:rsidRDefault="002274FC">
            <w:pPr>
              <w:widowControl/>
              <w:kinsoku w:val="0"/>
              <w:autoSpaceDE w:val="0"/>
              <w:autoSpaceDN w:val="0"/>
              <w:adjustRightInd w:val="0"/>
              <w:snapToGrid w:val="0"/>
              <w:spacing w:line="360" w:lineRule="auto"/>
              <w:ind w:left="210" w:firstLineChars="20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支持</w:t>
            </w:r>
            <w:proofErr w:type="gramStart"/>
            <w:r>
              <w:rPr>
                <w:rFonts w:ascii="宋体" w:hAnsi="宋体" w:cs="宋体" w:hint="eastAsia"/>
                <w:snapToGrid w:val="0"/>
                <w:color w:val="000000"/>
                <w:spacing w:val="1"/>
                <w:kern w:val="0"/>
                <w:sz w:val="24"/>
              </w:rPr>
              <w:t>对手持端发送</w:t>
            </w:r>
            <w:proofErr w:type="gramEnd"/>
            <w:r>
              <w:rPr>
                <w:rFonts w:ascii="宋体" w:hAnsi="宋体" w:cs="宋体" w:hint="eastAsia"/>
                <w:snapToGrid w:val="0"/>
                <w:color w:val="000000"/>
                <w:spacing w:val="1"/>
                <w:kern w:val="0"/>
                <w:sz w:val="24"/>
              </w:rPr>
              <w:t>的通知进行查看、审核操作，确保发送出去的信息规范。</w:t>
            </w:r>
          </w:p>
          <w:p w14:paraId="0B6ABA03" w14:textId="77777777" w:rsidR="00DA46B3" w:rsidRDefault="002274FC">
            <w:pPr>
              <w:widowControl/>
              <w:kinsoku w:val="0"/>
              <w:autoSpaceDE w:val="0"/>
              <w:autoSpaceDN w:val="0"/>
              <w:adjustRightInd w:val="0"/>
              <w:snapToGrid w:val="0"/>
              <w:spacing w:line="360" w:lineRule="auto"/>
              <w:ind w:left="210" w:firstLineChars="20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支持管理端进行通知信息发送操作，支持车牌号、通知类型、通知信息录入操作。</w:t>
            </w:r>
          </w:p>
          <w:p w14:paraId="186EBC3D" w14:textId="77777777" w:rsidR="00DA46B3" w:rsidRDefault="002274FC">
            <w:pPr>
              <w:widowControl/>
              <w:kinsoku w:val="0"/>
              <w:autoSpaceDE w:val="0"/>
              <w:autoSpaceDN w:val="0"/>
              <w:adjustRightInd w:val="0"/>
              <w:snapToGrid w:val="0"/>
              <w:spacing w:line="360" w:lineRule="auto"/>
              <w:ind w:left="210" w:firstLineChars="20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支持消息类型自定义操作，具备完善的增、</w:t>
            </w:r>
            <w:proofErr w:type="gramStart"/>
            <w:r>
              <w:rPr>
                <w:rFonts w:ascii="宋体" w:hAnsi="宋体" w:cs="宋体" w:hint="eastAsia"/>
                <w:snapToGrid w:val="0"/>
                <w:color w:val="000000"/>
                <w:spacing w:val="1"/>
                <w:kern w:val="0"/>
                <w:sz w:val="24"/>
              </w:rPr>
              <w:t>删</w:t>
            </w:r>
            <w:proofErr w:type="gramEnd"/>
            <w:r>
              <w:rPr>
                <w:rFonts w:ascii="宋体" w:hAnsi="宋体" w:cs="宋体" w:hint="eastAsia"/>
                <w:snapToGrid w:val="0"/>
                <w:color w:val="000000"/>
                <w:spacing w:val="1"/>
                <w:kern w:val="0"/>
                <w:sz w:val="24"/>
              </w:rPr>
              <w:t>、改、查功能。</w:t>
            </w:r>
          </w:p>
          <w:p w14:paraId="6B383E02" w14:textId="77777777" w:rsidR="00DA46B3" w:rsidRDefault="002274FC">
            <w:pPr>
              <w:widowControl/>
              <w:kinsoku w:val="0"/>
              <w:autoSpaceDE w:val="0"/>
              <w:autoSpaceDN w:val="0"/>
              <w:adjustRightInd w:val="0"/>
              <w:snapToGrid w:val="0"/>
              <w:spacing w:line="360" w:lineRule="auto"/>
              <w:ind w:left="212" w:firstLine="486"/>
              <w:jc w:val="left"/>
              <w:textAlignment w:val="baseline"/>
              <w:rPr>
                <w:rFonts w:ascii="宋体" w:hAnsi="宋体" w:cs="宋体"/>
                <w:snapToGrid w:val="0"/>
                <w:color w:val="000000"/>
                <w:spacing w:val="1"/>
                <w:kern w:val="0"/>
                <w:sz w:val="24"/>
              </w:rPr>
            </w:pPr>
            <w:r>
              <w:rPr>
                <w:rFonts w:ascii="宋体" w:hAnsi="宋体" w:cs="宋体"/>
                <w:b/>
                <w:bCs/>
                <w:snapToGrid w:val="0"/>
                <w:color w:val="000000"/>
                <w:spacing w:val="1"/>
                <w:kern w:val="0"/>
                <w:sz w:val="24"/>
              </w:rPr>
              <w:t>(</w:t>
            </w:r>
            <w:r>
              <w:rPr>
                <w:rFonts w:ascii="宋体" w:hAnsi="宋体" w:cs="宋体" w:hint="eastAsia"/>
                <w:b/>
                <w:bCs/>
                <w:snapToGrid w:val="0"/>
                <w:color w:val="000000"/>
                <w:spacing w:val="1"/>
                <w:kern w:val="0"/>
                <w:sz w:val="24"/>
              </w:rPr>
              <w:t>六</w:t>
            </w:r>
            <w:r>
              <w:rPr>
                <w:rFonts w:ascii="宋体" w:hAnsi="宋体" w:cs="宋体"/>
                <w:b/>
                <w:bCs/>
                <w:snapToGrid w:val="0"/>
                <w:color w:val="000000"/>
                <w:spacing w:val="1"/>
                <w:kern w:val="0"/>
                <w:sz w:val="24"/>
              </w:rPr>
              <w:t>)</w:t>
            </w:r>
            <w:r>
              <w:rPr>
                <w:rFonts w:ascii="宋体" w:hAnsi="宋体" w:cs="宋体"/>
                <w:snapToGrid w:val="0"/>
                <w:color w:val="000000"/>
                <w:spacing w:val="1"/>
                <w:kern w:val="0"/>
                <w:sz w:val="24"/>
              </w:rPr>
              <w:t xml:space="preserve"> </w:t>
            </w:r>
            <w:r>
              <w:rPr>
                <w:rFonts w:ascii="宋体" w:hAnsi="宋体" w:cs="宋体" w:hint="eastAsia"/>
                <w:snapToGrid w:val="0"/>
                <w:color w:val="000000"/>
                <w:spacing w:val="1"/>
                <w:kern w:val="0"/>
                <w:sz w:val="24"/>
              </w:rPr>
              <w:t>违规记分管理</w:t>
            </w:r>
          </w:p>
          <w:p w14:paraId="67AFC85D" w14:textId="77777777" w:rsidR="00DA46B3" w:rsidRDefault="002274FC">
            <w:pPr>
              <w:widowControl/>
              <w:kinsoku w:val="0"/>
              <w:autoSpaceDE w:val="0"/>
              <w:autoSpaceDN w:val="0"/>
              <w:adjustRightInd w:val="0"/>
              <w:snapToGrid w:val="0"/>
              <w:spacing w:line="360" w:lineRule="auto"/>
              <w:ind w:left="210" w:firstLineChars="20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支持</w:t>
            </w:r>
            <w:proofErr w:type="gramStart"/>
            <w:r>
              <w:rPr>
                <w:rFonts w:ascii="宋体" w:hAnsi="宋体" w:cs="宋体" w:hint="eastAsia"/>
                <w:snapToGrid w:val="0"/>
                <w:color w:val="000000"/>
                <w:spacing w:val="1"/>
                <w:kern w:val="0"/>
                <w:sz w:val="24"/>
              </w:rPr>
              <w:t>对手持端发送</w:t>
            </w:r>
            <w:proofErr w:type="gramEnd"/>
            <w:r>
              <w:rPr>
                <w:rFonts w:ascii="宋体" w:hAnsi="宋体" w:cs="宋体" w:hint="eastAsia"/>
                <w:snapToGrid w:val="0"/>
                <w:color w:val="000000"/>
                <w:spacing w:val="1"/>
                <w:kern w:val="0"/>
                <w:sz w:val="24"/>
              </w:rPr>
              <w:t>的违规进行查看、审核操作，确保执行的处理合理规范，可看车主姓名、车牌、审核状态、违规积分、联系方式、违规类型、单位部门、违规图片、违规地址、操作人、时间。</w:t>
            </w:r>
          </w:p>
          <w:p w14:paraId="5DA67884" w14:textId="77777777" w:rsidR="00DA46B3" w:rsidRDefault="002274FC">
            <w:pPr>
              <w:widowControl/>
              <w:kinsoku w:val="0"/>
              <w:autoSpaceDE w:val="0"/>
              <w:autoSpaceDN w:val="0"/>
              <w:adjustRightInd w:val="0"/>
              <w:snapToGrid w:val="0"/>
              <w:spacing w:line="360" w:lineRule="auto"/>
              <w:ind w:left="210" w:firstLineChars="20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支持管理端进行违规信息发送操作，支持车牌号、通知类型、图片、通知信息录入操作。</w:t>
            </w:r>
          </w:p>
          <w:p w14:paraId="566A4CE6" w14:textId="77777777" w:rsidR="00DA46B3" w:rsidRDefault="002274FC">
            <w:pPr>
              <w:widowControl/>
              <w:kinsoku w:val="0"/>
              <w:autoSpaceDE w:val="0"/>
              <w:autoSpaceDN w:val="0"/>
              <w:adjustRightInd w:val="0"/>
              <w:snapToGrid w:val="0"/>
              <w:spacing w:line="360" w:lineRule="auto"/>
              <w:ind w:left="210" w:firstLineChars="20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支持当前处罚是否扣分操作。</w:t>
            </w:r>
          </w:p>
          <w:p w14:paraId="4714F171" w14:textId="77777777" w:rsidR="00DA46B3" w:rsidRDefault="002274FC">
            <w:pPr>
              <w:widowControl/>
              <w:kinsoku w:val="0"/>
              <w:autoSpaceDE w:val="0"/>
              <w:autoSpaceDN w:val="0"/>
              <w:adjustRightInd w:val="0"/>
              <w:snapToGrid w:val="0"/>
              <w:spacing w:line="360" w:lineRule="auto"/>
              <w:ind w:left="210" w:firstLineChars="20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支持违规消息类型自定义操作，具备完善的增、</w:t>
            </w:r>
            <w:proofErr w:type="gramStart"/>
            <w:r>
              <w:rPr>
                <w:rFonts w:ascii="宋体" w:hAnsi="宋体" w:cs="宋体" w:hint="eastAsia"/>
                <w:snapToGrid w:val="0"/>
                <w:color w:val="000000"/>
                <w:spacing w:val="1"/>
                <w:kern w:val="0"/>
                <w:sz w:val="24"/>
              </w:rPr>
              <w:t>删</w:t>
            </w:r>
            <w:proofErr w:type="gramEnd"/>
            <w:r>
              <w:rPr>
                <w:rFonts w:ascii="宋体" w:hAnsi="宋体" w:cs="宋体" w:hint="eastAsia"/>
                <w:snapToGrid w:val="0"/>
                <w:color w:val="000000"/>
                <w:spacing w:val="1"/>
                <w:kern w:val="0"/>
                <w:sz w:val="24"/>
              </w:rPr>
              <w:t>、改、查功能。</w:t>
            </w:r>
          </w:p>
          <w:p w14:paraId="097F4662" w14:textId="77777777" w:rsidR="00DA46B3" w:rsidRDefault="002274FC">
            <w:pPr>
              <w:widowControl/>
              <w:kinsoku w:val="0"/>
              <w:autoSpaceDE w:val="0"/>
              <w:autoSpaceDN w:val="0"/>
              <w:adjustRightInd w:val="0"/>
              <w:snapToGrid w:val="0"/>
              <w:spacing w:line="360" w:lineRule="auto"/>
              <w:ind w:left="212" w:firstLine="486"/>
              <w:jc w:val="left"/>
              <w:textAlignment w:val="baseline"/>
              <w:rPr>
                <w:rFonts w:ascii="宋体" w:hAnsi="宋体" w:cs="宋体"/>
                <w:snapToGrid w:val="0"/>
                <w:color w:val="000000"/>
                <w:spacing w:val="1"/>
                <w:kern w:val="0"/>
                <w:sz w:val="24"/>
              </w:rPr>
            </w:pPr>
            <w:r>
              <w:rPr>
                <w:rFonts w:ascii="宋体" w:hAnsi="宋体" w:cs="宋体"/>
                <w:b/>
                <w:bCs/>
                <w:snapToGrid w:val="0"/>
                <w:color w:val="000000"/>
                <w:spacing w:val="1"/>
                <w:kern w:val="0"/>
                <w:sz w:val="24"/>
              </w:rPr>
              <w:t>(</w:t>
            </w:r>
            <w:r>
              <w:rPr>
                <w:rFonts w:ascii="宋体" w:hAnsi="宋体" w:cs="宋体" w:hint="eastAsia"/>
                <w:b/>
                <w:bCs/>
                <w:snapToGrid w:val="0"/>
                <w:color w:val="000000"/>
                <w:spacing w:val="1"/>
                <w:kern w:val="0"/>
                <w:sz w:val="24"/>
              </w:rPr>
              <w:t>七</w:t>
            </w:r>
            <w:r>
              <w:rPr>
                <w:rFonts w:ascii="宋体" w:hAnsi="宋体" w:cs="宋体"/>
                <w:b/>
                <w:bCs/>
                <w:snapToGrid w:val="0"/>
                <w:color w:val="000000"/>
                <w:spacing w:val="1"/>
                <w:kern w:val="0"/>
                <w:sz w:val="24"/>
              </w:rPr>
              <w:t>)</w:t>
            </w:r>
            <w:r>
              <w:rPr>
                <w:rFonts w:ascii="宋体" w:hAnsi="宋体" w:cs="宋体" w:hint="eastAsia"/>
                <w:snapToGrid w:val="0"/>
                <w:color w:val="000000"/>
                <w:spacing w:val="1"/>
                <w:kern w:val="0"/>
                <w:sz w:val="24"/>
              </w:rPr>
              <w:t xml:space="preserve"> 通行管理</w:t>
            </w:r>
          </w:p>
          <w:p w14:paraId="72BBD845"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 xml:space="preserve">  支持通过通行列表查看车主、车牌号、出入类型、联系方式、通道组、出行时间，即通过该功能可以看到某辆经过那个校门具体是什么时间出校还是进校的行为记录</w:t>
            </w:r>
          </w:p>
          <w:p w14:paraId="2B64B186" w14:textId="77777777" w:rsidR="00DA46B3" w:rsidRDefault="002274FC">
            <w:pPr>
              <w:widowControl/>
              <w:kinsoku w:val="0"/>
              <w:autoSpaceDE w:val="0"/>
              <w:autoSpaceDN w:val="0"/>
              <w:adjustRightInd w:val="0"/>
              <w:snapToGrid w:val="0"/>
              <w:spacing w:line="360" w:lineRule="auto"/>
              <w:ind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lastRenderedPageBreak/>
              <w:t xml:space="preserve">  完善的查询功能，可以通过关键词（姓名</w:t>
            </w:r>
            <w:r>
              <w:rPr>
                <w:rFonts w:ascii="宋体" w:hAnsi="宋体" w:cs="宋体"/>
                <w:snapToGrid w:val="0"/>
                <w:color w:val="000000"/>
                <w:spacing w:val="1"/>
                <w:kern w:val="0"/>
                <w:sz w:val="24"/>
              </w:rPr>
              <w:t>/</w:t>
            </w:r>
            <w:r>
              <w:rPr>
                <w:rFonts w:ascii="宋体" w:hAnsi="宋体" w:cs="宋体" w:hint="eastAsia"/>
                <w:snapToGrid w:val="0"/>
                <w:color w:val="000000"/>
                <w:spacing w:val="1"/>
                <w:kern w:val="0"/>
                <w:sz w:val="24"/>
              </w:rPr>
              <w:t>联系方式</w:t>
            </w:r>
            <w:r>
              <w:rPr>
                <w:rFonts w:ascii="宋体" w:hAnsi="宋体" w:cs="宋体"/>
                <w:snapToGrid w:val="0"/>
                <w:color w:val="000000"/>
                <w:spacing w:val="1"/>
                <w:kern w:val="0"/>
                <w:sz w:val="24"/>
              </w:rPr>
              <w:t>/</w:t>
            </w:r>
            <w:r>
              <w:rPr>
                <w:rFonts w:ascii="宋体" w:hAnsi="宋体" w:cs="宋体" w:hint="eastAsia"/>
                <w:snapToGrid w:val="0"/>
                <w:color w:val="000000"/>
                <w:spacing w:val="1"/>
                <w:kern w:val="0"/>
                <w:sz w:val="24"/>
              </w:rPr>
              <w:t>车牌号）、通道组、出入时间、开始日期、结束日期单条件或多条件组合查询。支持对某个大门的通行记录进行查看，支持对某辆车某个时间的进入记录查看，支持查看某个大门一天进来或出去的车辆是多少。</w:t>
            </w:r>
          </w:p>
          <w:p w14:paraId="50FB2F3B"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 xml:space="preserve">   支持导出所有通行记录，也支持根据查询条件对查询结果进行导出。 </w:t>
            </w:r>
          </w:p>
          <w:p w14:paraId="4F4FC432" w14:textId="77777777" w:rsidR="00DA46B3" w:rsidRDefault="002274FC">
            <w:pPr>
              <w:widowControl/>
              <w:kinsoku w:val="0"/>
              <w:autoSpaceDE w:val="0"/>
              <w:autoSpaceDN w:val="0"/>
              <w:adjustRightInd w:val="0"/>
              <w:snapToGrid w:val="0"/>
              <w:spacing w:line="360" w:lineRule="auto"/>
              <w:ind w:left="210" w:firstLine="486"/>
              <w:jc w:val="left"/>
              <w:textAlignment w:val="baseline"/>
              <w:rPr>
                <w:rFonts w:ascii="宋体" w:hAnsi="宋体" w:cs="宋体"/>
                <w:snapToGrid w:val="0"/>
                <w:color w:val="000000"/>
                <w:spacing w:val="1"/>
                <w:kern w:val="0"/>
                <w:sz w:val="24"/>
              </w:rPr>
            </w:pPr>
            <w:r>
              <w:rPr>
                <w:rFonts w:ascii="宋体" w:hAnsi="宋体" w:cs="宋体"/>
                <w:b/>
                <w:bCs/>
                <w:snapToGrid w:val="0"/>
                <w:color w:val="000000"/>
                <w:spacing w:val="1"/>
                <w:kern w:val="0"/>
                <w:sz w:val="24"/>
              </w:rPr>
              <w:t>(</w:t>
            </w:r>
            <w:r>
              <w:rPr>
                <w:rFonts w:ascii="宋体" w:hAnsi="宋体" w:cs="宋体" w:hint="eastAsia"/>
                <w:b/>
                <w:bCs/>
                <w:snapToGrid w:val="0"/>
                <w:color w:val="000000"/>
                <w:spacing w:val="1"/>
                <w:kern w:val="0"/>
                <w:sz w:val="24"/>
              </w:rPr>
              <w:t>八</w:t>
            </w:r>
            <w:r>
              <w:rPr>
                <w:rFonts w:ascii="宋体" w:hAnsi="宋体" w:cs="宋体"/>
                <w:b/>
                <w:bCs/>
                <w:snapToGrid w:val="0"/>
                <w:color w:val="000000"/>
                <w:spacing w:val="1"/>
                <w:kern w:val="0"/>
                <w:sz w:val="24"/>
              </w:rPr>
              <w:t>)</w:t>
            </w:r>
            <w:r>
              <w:rPr>
                <w:rFonts w:ascii="宋体" w:hAnsi="宋体" w:cs="宋体"/>
                <w:snapToGrid w:val="0"/>
                <w:color w:val="000000"/>
                <w:spacing w:val="1"/>
                <w:kern w:val="0"/>
                <w:sz w:val="24"/>
              </w:rPr>
              <w:t xml:space="preserve"> </w:t>
            </w:r>
            <w:r>
              <w:rPr>
                <w:rFonts w:ascii="宋体" w:hAnsi="宋体" w:cs="宋体" w:hint="eastAsia"/>
                <w:snapToGrid w:val="0"/>
                <w:color w:val="000000"/>
                <w:spacing w:val="1"/>
                <w:kern w:val="0"/>
                <w:sz w:val="24"/>
              </w:rPr>
              <w:t>后台管理</w:t>
            </w:r>
          </w:p>
          <w:p w14:paraId="4226A33B"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部门管理</w:t>
            </w:r>
          </w:p>
          <w:p w14:paraId="5F50EBF1"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snapToGrid w:val="0"/>
                <w:color w:val="000000"/>
                <w:spacing w:val="1"/>
                <w:kern w:val="0"/>
                <w:sz w:val="24"/>
              </w:rPr>
              <w:t>1</w:t>
            </w:r>
            <w:r>
              <w:rPr>
                <w:rFonts w:ascii="宋体" w:hAnsi="宋体" w:cs="宋体" w:hint="eastAsia"/>
                <w:snapToGrid w:val="0"/>
                <w:color w:val="000000"/>
                <w:spacing w:val="1"/>
                <w:kern w:val="0"/>
                <w:sz w:val="24"/>
              </w:rPr>
              <w:t>、通过列表查看序号、部门名称、权限数量、部门排序、添加时间信息。</w:t>
            </w:r>
          </w:p>
          <w:p w14:paraId="3E7870C4"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snapToGrid w:val="0"/>
                <w:color w:val="000000"/>
                <w:spacing w:val="1"/>
                <w:kern w:val="0"/>
                <w:sz w:val="24"/>
              </w:rPr>
              <w:t>2</w:t>
            </w:r>
            <w:r>
              <w:rPr>
                <w:rFonts w:ascii="宋体" w:hAnsi="宋体" w:cs="宋体" w:hint="eastAsia"/>
                <w:snapToGrid w:val="0"/>
                <w:color w:val="000000"/>
                <w:spacing w:val="1"/>
                <w:kern w:val="0"/>
                <w:sz w:val="24"/>
              </w:rPr>
              <w:t>、通过编辑可以对某一部权限进行修改。</w:t>
            </w:r>
          </w:p>
          <w:p w14:paraId="2D8ADE7B"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例如：只负责文章发布及编辑的部门，只需要给予文章管理的权限，在添加用户</w:t>
            </w:r>
            <w:proofErr w:type="gramStart"/>
            <w:r>
              <w:rPr>
                <w:rFonts w:ascii="宋体" w:hAnsi="宋体" w:cs="宋体" w:hint="eastAsia"/>
                <w:snapToGrid w:val="0"/>
                <w:color w:val="000000"/>
                <w:spacing w:val="1"/>
                <w:kern w:val="0"/>
                <w:sz w:val="24"/>
              </w:rPr>
              <w:t>时选权对应</w:t>
            </w:r>
            <w:proofErr w:type="gramEnd"/>
            <w:r>
              <w:rPr>
                <w:rFonts w:ascii="宋体" w:hAnsi="宋体" w:cs="宋体" w:hint="eastAsia"/>
                <w:snapToGrid w:val="0"/>
                <w:color w:val="000000"/>
                <w:spacing w:val="1"/>
                <w:kern w:val="0"/>
                <w:sz w:val="24"/>
              </w:rPr>
              <w:t>权限。</w:t>
            </w:r>
          </w:p>
          <w:p w14:paraId="4385CEE7"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管理用户</w:t>
            </w:r>
          </w:p>
          <w:p w14:paraId="7F5F52EC"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snapToGrid w:val="0"/>
                <w:color w:val="000000"/>
                <w:spacing w:val="1"/>
                <w:kern w:val="0"/>
                <w:sz w:val="24"/>
              </w:rPr>
              <w:t>1</w:t>
            </w:r>
            <w:r>
              <w:rPr>
                <w:rFonts w:ascii="宋体" w:hAnsi="宋体" w:cs="宋体" w:hint="eastAsia"/>
                <w:snapToGrid w:val="0"/>
                <w:color w:val="000000"/>
                <w:spacing w:val="1"/>
                <w:kern w:val="0"/>
                <w:sz w:val="24"/>
              </w:rPr>
              <w:t>、通过该列表可以查看管理员</w:t>
            </w:r>
            <w:r>
              <w:rPr>
                <w:rFonts w:ascii="宋体" w:hAnsi="宋体" w:cs="宋体"/>
                <w:snapToGrid w:val="0"/>
                <w:color w:val="000000"/>
                <w:spacing w:val="1"/>
                <w:kern w:val="0"/>
                <w:sz w:val="24"/>
              </w:rPr>
              <w:t>ID</w:t>
            </w:r>
            <w:r>
              <w:rPr>
                <w:rFonts w:ascii="宋体" w:hAnsi="宋体" w:cs="宋体" w:hint="eastAsia"/>
                <w:snapToGrid w:val="0"/>
                <w:color w:val="000000"/>
                <w:spacing w:val="1"/>
                <w:kern w:val="0"/>
                <w:sz w:val="24"/>
              </w:rPr>
              <w:t>、管理员姓名、所属部门、登录次数、最后登录</w:t>
            </w:r>
            <w:r>
              <w:rPr>
                <w:rFonts w:ascii="宋体" w:hAnsi="宋体" w:cs="宋体"/>
                <w:snapToGrid w:val="0"/>
                <w:color w:val="000000"/>
                <w:spacing w:val="1"/>
                <w:kern w:val="0"/>
                <w:sz w:val="24"/>
              </w:rPr>
              <w:t>IP</w:t>
            </w:r>
            <w:r>
              <w:rPr>
                <w:rFonts w:ascii="宋体" w:hAnsi="宋体" w:cs="宋体" w:hint="eastAsia"/>
                <w:snapToGrid w:val="0"/>
                <w:color w:val="000000"/>
                <w:spacing w:val="1"/>
                <w:kern w:val="0"/>
                <w:sz w:val="24"/>
              </w:rPr>
              <w:t>、最后登录地址、注册时间、最后登陆时间信息。也可以对登录次数、最后登陆时间信息进行正反序排序查看。</w:t>
            </w:r>
          </w:p>
          <w:p w14:paraId="06FD343B"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snapToGrid w:val="0"/>
                <w:color w:val="000000"/>
                <w:spacing w:val="1"/>
                <w:kern w:val="0"/>
                <w:sz w:val="24"/>
              </w:rPr>
              <w:t>2</w:t>
            </w:r>
            <w:r>
              <w:rPr>
                <w:rFonts w:ascii="宋体" w:hAnsi="宋体" w:cs="宋体" w:hint="eastAsia"/>
                <w:snapToGrid w:val="0"/>
                <w:color w:val="000000"/>
                <w:spacing w:val="1"/>
                <w:kern w:val="0"/>
                <w:sz w:val="24"/>
              </w:rPr>
              <w:t>、可以登录</w:t>
            </w:r>
            <w:r>
              <w:rPr>
                <w:rFonts w:ascii="宋体" w:hAnsi="宋体" w:cs="宋体"/>
                <w:snapToGrid w:val="0"/>
                <w:color w:val="000000"/>
                <w:spacing w:val="1"/>
                <w:kern w:val="0"/>
                <w:sz w:val="24"/>
              </w:rPr>
              <w:t>ID</w:t>
            </w:r>
            <w:r>
              <w:rPr>
                <w:rFonts w:ascii="宋体" w:hAnsi="宋体" w:cs="宋体" w:hint="eastAsia"/>
                <w:snapToGrid w:val="0"/>
                <w:color w:val="000000"/>
                <w:spacing w:val="1"/>
                <w:kern w:val="0"/>
                <w:sz w:val="24"/>
              </w:rPr>
              <w:t>、姓名、选择部门、特殊权限</w:t>
            </w:r>
            <w:r>
              <w:rPr>
                <w:rFonts w:ascii="宋体" w:hAnsi="宋体" w:cs="宋体"/>
                <w:snapToGrid w:val="0"/>
                <w:color w:val="000000"/>
                <w:spacing w:val="1"/>
                <w:kern w:val="0"/>
                <w:sz w:val="24"/>
              </w:rPr>
              <w:t>[</w:t>
            </w:r>
            <w:r>
              <w:rPr>
                <w:rFonts w:ascii="宋体" w:hAnsi="宋体" w:cs="宋体" w:hint="eastAsia"/>
                <w:snapToGrid w:val="0"/>
                <w:color w:val="000000"/>
                <w:spacing w:val="1"/>
                <w:kern w:val="0"/>
                <w:sz w:val="24"/>
              </w:rPr>
              <w:t>新增数据、编辑数据、删除数据、导出数据、列表操作</w:t>
            </w:r>
            <w:r>
              <w:rPr>
                <w:rFonts w:ascii="宋体" w:hAnsi="宋体" w:cs="宋体"/>
                <w:snapToGrid w:val="0"/>
                <w:color w:val="000000"/>
                <w:spacing w:val="1"/>
                <w:kern w:val="0"/>
                <w:sz w:val="24"/>
              </w:rPr>
              <w:t>]</w:t>
            </w:r>
            <w:r>
              <w:rPr>
                <w:rFonts w:ascii="宋体" w:hAnsi="宋体" w:cs="宋体" w:hint="eastAsia"/>
                <w:snapToGrid w:val="0"/>
                <w:color w:val="000000"/>
                <w:spacing w:val="1"/>
                <w:kern w:val="0"/>
                <w:sz w:val="24"/>
              </w:rPr>
              <w:t>、文章权限、修改密码进行编辑操作。</w:t>
            </w:r>
          </w:p>
          <w:p w14:paraId="3AC95EBA"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snapToGrid w:val="0"/>
                <w:color w:val="000000"/>
                <w:spacing w:val="1"/>
                <w:kern w:val="0"/>
                <w:sz w:val="24"/>
              </w:rPr>
              <w:t>3</w:t>
            </w:r>
            <w:r>
              <w:rPr>
                <w:rFonts w:ascii="宋体" w:hAnsi="宋体" w:cs="宋体" w:hint="eastAsia"/>
                <w:snapToGrid w:val="0"/>
                <w:color w:val="000000"/>
                <w:spacing w:val="1"/>
                <w:kern w:val="0"/>
                <w:sz w:val="24"/>
              </w:rPr>
              <w:t>、具备通用列表页面功能，例如：搜索、列拖拽及还原等功能。</w:t>
            </w:r>
          </w:p>
          <w:p w14:paraId="5A43CE40"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登录日志</w:t>
            </w:r>
          </w:p>
          <w:p w14:paraId="764C4E6E"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snapToGrid w:val="0"/>
                <w:color w:val="000000"/>
                <w:spacing w:val="1"/>
                <w:kern w:val="0"/>
                <w:sz w:val="24"/>
              </w:rPr>
              <w:t>1</w:t>
            </w:r>
            <w:r>
              <w:rPr>
                <w:rFonts w:ascii="宋体" w:hAnsi="宋体" w:cs="宋体" w:hint="eastAsia"/>
                <w:snapToGrid w:val="0"/>
                <w:color w:val="000000"/>
                <w:spacing w:val="1"/>
                <w:kern w:val="0"/>
                <w:sz w:val="24"/>
              </w:rPr>
              <w:t>、通过该功能可以查看每一次的后台登录信息，该列表包括序号、登录名、登录</w:t>
            </w:r>
            <w:r>
              <w:rPr>
                <w:rFonts w:ascii="宋体" w:hAnsi="宋体" w:cs="宋体"/>
                <w:snapToGrid w:val="0"/>
                <w:color w:val="000000"/>
                <w:spacing w:val="1"/>
                <w:kern w:val="0"/>
                <w:sz w:val="24"/>
              </w:rPr>
              <w:t>IP</w:t>
            </w:r>
            <w:r>
              <w:rPr>
                <w:rFonts w:ascii="宋体" w:hAnsi="宋体" w:cs="宋体" w:hint="eastAsia"/>
                <w:snapToGrid w:val="0"/>
                <w:color w:val="000000"/>
                <w:spacing w:val="1"/>
                <w:kern w:val="0"/>
                <w:sz w:val="24"/>
              </w:rPr>
              <w:t>、登录地址、登录时间信息，同时可以对登录名、登录时间进行正倒序索引查看，便于后期安全管理，系统会记录所有登录人员的访问日志。</w:t>
            </w:r>
          </w:p>
          <w:p w14:paraId="6869C25A"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snapToGrid w:val="0"/>
                <w:color w:val="000000"/>
                <w:spacing w:val="1"/>
                <w:kern w:val="0"/>
                <w:sz w:val="24"/>
              </w:rPr>
              <w:lastRenderedPageBreak/>
              <w:t>2</w:t>
            </w:r>
            <w:r>
              <w:rPr>
                <w:rFonts w:ascii="宋体" w:hAnsi="宋体" w:cs="宋体" w:hint="eastAsia"/>
                <w:snapToGrid w:val="0"/>
                <w:color w:val="000000"/>
                <w:spacing w:val="1"/>
                <w:kern w:val="0"/>
                <w:sz w:val="24"/>
              </w:rPr>
              <w:t>、具备通用列表页面功能，例如：搜索、导出、列拖拽及还原等功能。</w:t>
            </w:r>
          </w:p>
          <w:p w14:paraId="3C51E238" w14:textId="77777777" w:rsidR="00DA46B3" w:rsidRDefault="002274FC">
            <w:pPr>
              <w:widowControl/>
              <w:kinsoku w:val="0"/>
              <w:autoSpaceDE w:val="0"/>
              <w:autoSpaceDN w:val="0"/>
              <w:adjustRightInd w:val="0"/>
              <w:snapToGrid w:val="0"/>
              <w:spacing w:line="360" w:lineRule="auto"/>
              <w:ind w:left="212" w:firstLine="486"/>
              <w:jc w:val="left"/>
              <w:textAlignment w:val="baseline"/>
              <w:rPr>
                <w:rFonts w:ascii="宋体" w:hAnsi="宋体" w:cs="宋体"/>
                <w:snapToGrid w:val="0"/>
                <w:color w:val="000000"/>
                <w:spacing w:val="1"/>
                <w:kern w:val="0"/>
                <w:sz w:val="24"/>
              </w:rPr>
            </w:pPr>
            <w:r>
              <w:rPr>
                <w:rFonts w:ascii="宋体" w:hAnsi="宋体" w:cs="宋体"/>
                <w:b/>
                <w:bCs/>
                <w:snapToGrid w:val="0"/>
                <w:color w:val="000000"/>
                <w:spacing w:val="1"/>
                <w:kern w:val="0"/>
                <w:sz w:val="24"/>
              </w:rPr>
              <w:t>(</w:t>
            </w:r>
            <w:r>
              <w:rPr>
                <w:rFonts w:ascii="宋体" w:hAnsi="宋体" w:cs="宋体" w:hint="eastAsia"/>
                <w:b/>
                <w:bCs/>
                <w:snapToGrid w:val="0"/>
                <w:color w:val="000000"/>
                <w:spacing w:val="1"/>
                <w:kern w:val="0"/>
                <w:sz w:val="24"/>
              </w:rPr>
              <w:t>九</w:t>
            </w:r>
            <w:r>
              <w:rPr>
                <w:rFonts w:ascii="宋体" w:hAnsi="宋体" w:cs="宋体"/>
                <w:b/>
                <w:bCs/>
                <w:snapToGrid w:val="0"/>
                <w:color w:val="000000"/>
                <w:spacing w:val="1"/>
                <w:kern w:val="0"/>
                <w:sz w:val="24"/>
              </w:rPr>
              <w:t>)</w:t>
            </w:r>
            <w:r>
              <w:rPr>
                <w:rFonts w:ascii="宋体" w:hAnsi="宋体" w:cs="宋体" w:hint="eastAsia"/>
                <w:snapToGrid w:val="0"/>
                <w:color w:val="000000"/>
                <w:spacing w:val="1"/>
                <w:kern w:val="0"/>
                <w:sz w:val="24"/>
              </w:rPr>
              <w:t xml:space="preserve"> 系统设置</w:t>
            </w:r>
          </w:p>
          <w:p w14:paraId="2C604AEC"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对系统基本信息进行设置，例如系统名称、IP限制，上传文件大小，水印设置。</w:t>
            </w:r>
          </w:p>
          <w:p w14:paraId="05270BA4"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1、系统设置：可对系统名称、系统</w:t>
            </w:r>
            <w:r>
              <w:rPr>
                <w:rFonts w:ascii="宋体" w:hAnsi="宋体" w:cs="宋体"/>
                <w:snapToGrid w:val="0"/>
                <w:color w:val="000000"/>
                <w:spacing w:val="1"/>
                <w:kern w:val="0"/>
                <w:sz w:val="24"/>
              </w:rPr>
              <w:t>ICP</w:t>
            </w:r>
            <w:r>
              <w:rPr>
                <w:rFonts w:ascii="宋体" w:hAnsi="宋体" w:cs="宋体" w:hint="eastAsia"/>
                <w:snapToGrid w:val="0"/>
                <w:color w:val="000000"/>
                <w:spacing w:val="1"/>
                <w:kern w:val="0"/>
                <w:sz w:val="24"/>
              </w:rPr>
              <w:t>备案号、描述信息、可放代码、后台</w:t>
            </w:r>
            <w:proofErr w:type="gramStart"/>
            <w:r>
              <w:rPr>
                <w:rFonts w:ascii="宋体" w:hAnsi="宋体" w:cs="宋体" w:hint="eastAsia"/>
                <w:snapToGrid w:val="0"/>
                <w:color w:val="000000"/>
                <w:spacing w:val="1"/>
                <w:kern w:val="0"/>
                <w:sz w:val="24"/>
              </w:rPr>
              <w:t>分页值进行</w:t>
            </w:r>
            <w:proofErr w:type="gramEnd"/>
            <w:r>
              <w:rPr>
                <w:rFonts w:ascii="宋体" w:hAnsi="宋体" w:cs="宋体" w:hint="eastAsia"/>
                <w:snapToGrid w:val="0"/>
                <w:color w:val="000000"/>
                <w:spacing w:val="1"/>
                <w:kern w:val="0"/>
                <w:sz w:val="24"/>
              </w:rPr>
              <w:t>设置。</w:t>
            </w:r>
          </w:p>
          <w:p w14:paraId="45F64621"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3、水印设置：可对水印图片（学校</w:t>
            </w:r>
            <w:r>
              <w:rPr>
                <w:rFonts w:ascii="宋体" w:hAnsi="宋体" w:cs="宋体"/>
                <w:snapToGrid w:val="0"/>
                <w:color w:val="000000"/>
                <w:spacing w:val="1"/>
                <w:kern w:val="0"/>
                <w:sz w:val="24"/>
              </w:rPr>
              <w:t>Logo</w:t>
            </w:r>
            <w:r>
              <w:rPr>
                <w:rFonts w:ascii="宋体" w:hAnsi="宋体" w:cs="宋体" w:hint="eastAsia"/>
                <w:snapToGrid w:val="0"/>
                <w:color w:val="000000"/>
                <w:spacing w:val="1"/>
                <w:kern w:val="0"/>
                <w:sz w:val="24"/>
              </w:rPr>
              <w:t>）、水印位置、水印透明值、水印文字、文字大小、水印文字颜色、字体水印样式、文字位置、开启水印功能信息编辑</w:t>
            </w:r>
          </w:p>
          <w:p w14:paraId="13ED38A2"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4、后台目录设置：可对登录目录保护、台目录保护、目录设置须知进行设置，提高网站安全度。</w:t>
            </w:r>
          </w:p>
          <w:p w14:paraId="0EA24DC3" w14:textId="77777777" w:rsidR="00DA46B3" w:rsidRDefault="002274FC">
            <w:pPr>
              <w:widowControl/>
              <w:kinsoku w:val="0"/>
              <w:autoSpaceDE w:val="0"/>
              <w:autoSpaceDN w:val="0"/>
              <w:adjustRightInd w:val="0"/>
              <w:snapToGrid w:val="0"/>
              <w:spacing w:line="360" w:lineRule="auto"/>
              <w:ind w:left="210" w:firstLine="486"/>
              <w:jc w:val="left"/>
              <w:textAlignment w:val="baseline"/>
              <w:rPr>
                <w:rFonts w:ascii="宋体" w:hAnsi="宋体" w:cs="宋体"/>
                <w:snapToGrid w:val="0"/>
                <w:color w:val="000000"/>
                <w:spacing w:val="1"/>
                <w:kern w:val="0"/>
                <w:sz w:val="24"/>
              </w:rPr>
            </w:pPr>
            <w:r>
              <w:rPr>
                <w:rFonts w:ascii="宋体" w:hAnsi="宋体" w:cs="宋体" w:hint="eastAsia"/>
                <w:b/>
                <w:bCs/>
                <w:snapToGrid w:val="0"/>
                <w:color w:val="000000"/>
                <w:spacing w:val="1"/>
                <w:kern w:val="0"/>
                <w:sz w:val="24"/>
              </w:rPr>
              <w:t>（十）</w:t>
            </w:r>
            <w:r>
              <w:rPr>
                <w:rFonts w:ascii="宋体" w:hAnsi="宋体" w:cs="宋体" w:hint="eastAsia"/>
                <w:snapToGrid w:val="0"/>
                <w:color w:val="000000"/>
                <w:spacing w:val="1"/>
                <w:kern w:val="0"/>
                <w:sz w:val="24"/>
              </w:rPr>
              <w:t>图库管理</w:t>
            </w:r>
          </w:p>
          <w:p w14:paraId="038DDA15"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1、支持</w:t>
            </w:r>
            <w:proofErr w:type="gramStart"/>
            <w:r>
              <w:rPr>
                <w:rFonts w:ascii="宋体" w:hAnsi="宋体" w:cs="宋体" w:hint="eastAsia"/>
                <w:snapToGrid w:val="0"/>
                <w:color w:val="000000"/>
                <w:spacing w:val="1"/>
                <w:kern w:val="0"/>
                <w:sz w:val="24"/>
              </w:rPr>
              <w:t>整站图片</w:t>
            </w:r>
            <w:proofErr w:type="gramEnd"/>
            <w:r>
              <w:rPr>
                <w:rFonts w:ascii="宋体" w:hAnsi="宋体" w:cs="宋体" w:hint="eastAsia"/>
                <w:snapToGrid w:val="0"/>
                <w:color w:val="000000"/>
                <w:spacing w:val="1"/>
                <w:kern w:val="0"/>
                <w:sz w:val="24"/>
              </w:rPr>
              <w:t>素材分类、压缩、引用、加水印、删除等管理操作</w:t>
            </w:r>
          </w:p>
          <w:p w14:paraId="73F3F97E"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2、支持图片素材快捷引用，使用图片链接实现独立引用某一图片素材。</w:t>
            </w:r>
          </w:p>
          <w:p w14:paraId="71B75ADF"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3、支持图片批量上传、批量插入、支持在线图片导入，自动裁剪及压缩。</w:t>
            </w:r>
          </w:p>
          <w:p w14:paraId="2225FFD8"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4、支持拖拽式上传，良好操作体验。</w:t>
            </w:r>
          </w:p>
          <w:p w14:paraId="26D4CB6D"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5、支持素材按时间、大小进行排序索引，方便网站管理员使用素材。</w:t>
            </w:r>
          </w:p>
          <w:p w14:paraId="4C8CD2CA"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6、强大的图片管理功能，素材可重复使用，避免图片重复上传，减少网站图片冗余。</w:t>
            </w:r>
          </w:p>
          <w:p w14:paraId="517F6014"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7、支持多渠道存储，图片素材可上传至本服务器，也可上传到第三</w:t>
            </w:r>
            <w:proofErr w:type="gramStart"/>
            <w:r>
              <w:rPr>
                <w:rFonts w:ascii="宋体" w:hAnsi="宋体" w:cs="宋体" w:hint="eastAsia"/>
                <w:snapToGrid w:val="0"/>
                <w:color w:val="000000"/>
                <w:spacing w:val="1"/>
                <w:kern w:val="0"/>
                <w:sz w:val="24"/>
              </w:rPr>
              <w:t>方对象</w:t>
            </w:r>
            <w:proofErr w:type="gramEnd"/>
            <w:r>
              <w:rPr>
                <w:rFonts w:ascii="宋体" w:hAnsi="宋体" w:cs="宋体" w:hint="eastAsia"/>
                <w:snapToGrid w:val="0"/>
                <w:color w:val="000000"/>
                <w:spacing w:val="1"/>
                <w:kern w:val="0"/>
                <w:sz w:val="24"/>
              </w:rPr>
              <w:t>存储服务器。</w:t>
            </w:r>
          </w:p>
          <w:p w14:paraId="1E95D129"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（十）安全中心</w:t>
            </w:r>
          </w:p>
          <w:p w14:paraId="7485C8F7" w14:textId="77777777" w:rsidR="00DA46B3" w:rsidRDefault="002274FC">
            <w:pPr>
              <w:widowControl/>
              <w:kinsoku w:val="0"/>
              <w:autoSpaceDE w:val="0"/>
              <w:autoSpaceDN w:val="0"/>
              <w:adjustRightInd w:val="0"/>
              <w:snapToGrid w:val="0"/>
              <w:spacing w:line="360" w:lineRule="auto"/>
              <w:ind w:left="210" w:firstLine="486"/>
              <w:jc w:val="left"/>
              <w:textAlignment w:val="baseline"/>
              <w:rPr>
                <w:rFonts w:ascii="宋体" w:hAnsi="宋体" w:cs="宋体"/>
                <w:b/>
                <w:bCs/>
                <w:snapToGrid w:val="0"/>
                <w:color w:val="000000"/>
                <w:spacing w:val="1"/>
                <w:kern w:val="0"/>
                <w:sz w:val="24"/>
              </w:rPr>
            </w:pPr>
            <w:r>
              <w:rPr>
                <w:rFonts w:ascii="宋体" w:hAnsi="宋体" w:cs="宋体" w:hint="eastAsia"/>
                <w:b/>
                <w:bCs/>
                <w:snapToGrid w:val="0"/>
                <w:color w:val="000000"/>
                <w:spacing w:val="1"/>
                <w:kern w:val="0"/>
                <w:sz w:val="24"/>
              </w:rPr>
              <w:t>防护列表</w:t>
            </w:r>
          </w:p>
          <w:p w14:paraId="4B7B98FA"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支持查看拦截总数、</w:t>
            </w:r>
            <w:proofErr w:type="gramStart"/>
            <w:r>
              <w:rPr>
                <w:rFonts w:ascii="宋体" w:hAnsi="宋体" w:cs="宋体" w:hint="eastAsia"/>
                <w:snapToGrid w:val="0"/>
                <w:color w:val="000000"/>
                <w:spacing w:val="1"/>
                <w:kern w:val="0"/>
                <w:sz w:val="24"/>
              </w:rPr>
              <w:t>拦截总</w:t>
            </w:r>
            <w:proofErr w:type="gramEnd"/>
            <w:r>
              <w:rPr>
                <w:rFonts w:ascii="宋体" w:hAnsi="宋体" w:cs="宋体" w:hint="eastAsia"/>
                <w:snapToGrid w:val="0"/>
                <w:color w:val="000000"/>
                <w:spacing w:val="1"/>
                <w:kern w:val="0"/>
                <w:sz w:val="24"/>
              </w:rPr>
              <w:t>人次、今日拦截次数、今日拦截人次</w:t>
            </w:r>
          </w:p>
          <w:p w14:paraId="5FA8825D"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lastRenderedPageBreak/>
              <w:t>支持查看及分析防护类型</w:t>
            </w:r>
            <w:r>
              <w:rPr>
                <w:rFonts w:ascii="宋体" w:hAnsi="宋体" w:cs="宋体"/>
                <w:snapToGrid w:val="0"/>
                <w:color w:val="000000"/>
                <w:spacing w:val="1"/>
                <w:kern w:val="0"/>
                <w:sz w:val="24"/>
              </w:rPr>
              <w:tab/>
            </w:r>
            <w:r>
              <w:rPr>
                <w:rFonts w:ascii="宋体" w:hAnsi="宋体" w:cs="宋体" w:hint="eastAsia"/>
                <w:snapToGrid w:val="0"/>
                <w:color w:val="000000"/>
                <w:spacing w:val="1"/>
                <w:kern w:val="0"/>
                <w:sz w:val="24"/>
              </w:rPr>
              <w:t>、请求方式、请求</w:t>
            </w:r>
            <w:r>
              <w:rPr>
                <w:rFonts w:ascii="宋体" w:hAnsi="宋体" w:cs="宋体"/>
                <w:snapToGrid w:val="0"/>
                <w:color w:val="000000"/>
                <w:spacing w:val="1"/>
                <w:kern w:val="0"/>
                <w:sz w:val="24"/>
              </w:rPr>
              <w:t>IP</w:t>
            </w:r>
            <w:r>
              <w:rPr>
                <w:rFonts w:ascii="宋体" w:hAnsi="宋体" w:cs="宋体" w:hint="eastAsia"/>
                <w:snapToGrid w:val="0"/>
                <w:color w:val="000000"/>
                <w:spacing w:val="1"/>
                <w:kern w:val="0"/>
                <w:sz w:val="24"/>
              </w:rPr>
              <w:t>、请求</w:t>
            </w:r>
            <w:r>
              <w:rPr>
                <w:rFonts w:ascii="宋体" w:hAnsi="宋体" w:cs="宋体"/>
                <w:snapToGrid w:val="0"/>
                <w:color w:val="000000"/>
                <w:spacing w:val="1"/>
                <w:kern w:val="0"/>
                <w:sz w:val="24"/>
              </w:rPr>
              <w:t>URL</w:t>
            </w:r>
          </w:p>
          <w:p w14:paraId="5E9E17EE" w14:textId="77777777" w:rsidR="00DA46B3" w:rsidRDefault="002274FC">
            <w:pPr>
              <w:widowControl/>
              <w:kinsoku w:val="0"/>
              <w:autoSpaceDE w:val="0"/>
              <w:autoSpaceDN w:val="0"/>
              <w:adjustRightInd w:val="0"/>
              <w:snapToGrid w:val="0"/>
              <w:spacing w:line="360" w:lineRule="auto"/>
              <w:ind w:left="210" w:firstLine="486"/>
              <w:jc w:val="left"/>
              <w:textAlignment w:val="baseline"/>
              <w:rPr>
                <w:rFonts w:ascii="宋体" w:hAnsi="宋体" w:cs="宋体"/>
                <w:b/>
                <w:bCs/>
                <w:snapToGrid w:val="0"/>
                <w:color w:val="000000"/>
                <w:spacing w:val="1"/>
                <w:kern w:val="0"/>
                <w:sz w:val="24"/>
              </w:rPr>
            </w:pPr>
            <w:r>
              <w:rPr>
                <w:rFonts w:ascii="宋体" w:hAnsi="宋体" w:cs="宋体" w:hint="eastAsia"/>
                <w:b/>
                <w:bCs/>
                <w:snapToGrid w:val="0"/>
                <w:color w:val="000000"/>
                <w:spacing w:val="1"/>
                <w:kern w:val="0"/>
                <w:sz w:val="24"/>
              </w:rPr>
              <w:t>日志管理</w:t>
            </w:r>
          </w:p>
          <w:p w14:paraId="7208DFBF"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系统日志：查看汇总数据统计路径、目录大小、文件数、目录数。</w:t>
            </w:r>
          </w:p>
          <w:p w14:paraId="597C9DDE"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snapToGrid w:val="0"/>
                <w:color w:val="000000"/>
                <w:spacing w:val="1"/>
                <w:kern w:val="0"/>
                <w:sz w:val="24"/>
              </w:rPr>
              <w:t xml:space="preserve"> </w:t>
            </w:r>
            <w:r>
              <w:rPr>
                <w:rFonts w:ascii="宋体" w:hAnsi="宋体" w:cs="宋体" w:hint="eastAsia"/>
                <w:snapToGrid w:val="0"/>
                <w:color w:val="000000"/>
                <w:spacing w:val="1"/>
                <w:kern w:val="0"/>
                <w:sz w:val="24"/>
              </w:rPr>
              <w:t xml:space="preserve">  通过列表页查看详细文件夹</w:t>
            </w:r>
            <w:r>
              <w:rPr>
                <w:rFonts w:ascii="宋体" w:hAnsi="宋体" w:cs="宋体"/>
                <w:snapToGrid w:val="0"/>
                <w:color w:val="000000"/>
                <w:spacing w:val="1"/>
                <w:kern w:val="0"/>
                <w:sz w:val="24"/>
              </w:rPr>
              <w:t>/</w:t>
            </w:r>
            <w:r>
              <w:rPr>
                <w:rFonts w:ascii="宋体" w:hAnsi="宋体" w:cs="宋体" w:hint="eastAsia"/>
                <w:snapToGrid w:val="0"/>
                <w:color w:val="000000"/>
                <w:spacing w:val="1"/>
                <w:kern w:val="0"/>
                <w:sz w:val="24"/>
              </w:rPr>
              <w:t>日志名称、大小、类别、后缀、日志时间、查看日志查看列表信息，点击查看，可查看具体的日志内容。同时可以对日志进行删除操作。</w:t>
            </w:r>
          </w:p>
          <w:p w14:paraId="1CC134AD" w14:textId="77777777" w:rsidR="00DA46B3" w:rsidRDefault="002274FC">
            <w:pPr>
              <w:widowControl/>
              <w:kinsoku w:val="0"/>
              <w:autoSpaceDE w:val="0"/>
              <w:autoSpaceDN w:val="0"/>
              <w:adjustRightInd w:val="0"/>
              <w:snapToGrid w:val="0"/>
              <w:spacing w:line="360" w:lineRule="auto"/>
              <w:ind w:left="210" w:firstLine="484"/>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管理日志：同上可以管理日志。</w:t>
            </w:r>
          </w:p>
          <w:p w14:paraId="3B0EA152" w14:textId="77777777" w:rsidR="00DA46B3" w:rsidRDefault="002274FC">
            <w:pPr>
              <w:widowControl/>
              <w:kinsoku w:val="0"/>
              <w:autoSpaceDE w:val="0"/>
              <w:autoSpaceDN w:val="0"/>
              <w:adjustRightInd w:val="0"/>
              <w:snapToGrid w:val="0"/>
              <w:spacing w:line="360" w:lineRule="auto"/>
              <w:ind w:left="210" w:firstLine="486"/>
              <w:jc w:val="left"/>
              <w:textAlignment w:val="baseline"/>
              <w:rPr>
                <w:rFonts w:ascii="宋体" w:hAnsi="宋体" w:cs="宋体"/>
                <w:b/>
                <w:bCs/>
                <w:snapToGrid w:val="0"/>
                <w:color w:val="000000"/>
                <w:spacing w:val="1"/>
                <w:kern w:val="0"/>
                <w:sz w:val="24"/>
              </w:rPr>
            </w:pPr>
            <w:r>
              <w:rPr>
                <w:rFonts w:ascii="宋体" w:hAnsi="宋体" w:cs="宋体" w:hint="eastAsia"/>
                <w:b/>
                <w:bCs/>
                <w:snapToGrid w:val="0"/>
                <w:color w:val="000000"/>
                <w:spacing w:val="1"/>
                <w:kern w:val="0"/>
                <w:sz w:val="24"/>
              </w:rPr>
              <w:t>接口管理</w:t>
            </w:r>
          </w:p>
          <w:p w14:paraId="3B4FA3C7" w14:textId="77777777" w:rsidR="00DA46B3" w:rsidRDefault="002274FC">
            <w:pPr>
              <w:widowControl/>
              <w:kinsoku w:val="0"/>
              <w:autoSpaceDE w:val="0"/>
              <w:autoSpaceDN w:val="0"/>
              <w:adjustRightInd w:val="0"/>
              <w:snapToGrid w:val="0"/>
              <w:spacing w:line="360" w:lineRule="auto"/>
              <w:ind w:left="210"/>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接口设置</w:t>
            </w:r>
            <w:r>
              <w:rPr>
                <w:rFonts w:ascii="宋体" w:hAnsi="宋体" w:cs="宋体"/>
                <w:snapToGrid w:val="0"/>
                <w:color w:val="000000"/>
                <w:kern w:val="0"/>
                <w:sz w:val="24"/>
              </w:rPr>
              <w:tab/>
            </w:r>
          </w:p>
          <w:p w14:paraId="794ACCBA" w14:textId="77777777" w:rsidR="00DA46B3" w:rsidRDefault="002274FC">
            <w:pPr>
              <w:widowControl/>
              <w:kinsoku w:val="0"/>
              <w:autoSpaceDE w:val="0"/>
              <w:autoSpaceDN w:val="0"/>
              <w:adjustRightInd w:val="0"/>
              <w:snapToGrid w:val="0"/>
              <w:spacing w:line="360" w:lineRule="auto"/>
              <w:ind w:left="210"/>
              <w:jc w:val="left"/>
              <w:textAlignment w:val="baseline"/>
              <w:rPr>
                <w:rFonts w:ascii="宋体" w:hAnsi="宋体" w:cs="宋体"/>
                <w:snapToGrid w:val="0"/>
                <w:color w:val="000000"/>
                <w:kern w:val="0"/>
                <w:sz w:val="24"/>
              </w:rPr>
            </w:pPr>
            <w:r>
              <w:rPr>
                <w:rFonts w:ascii="宋体" w:hAnsi="宋体" w:cs="宋体"/>
                <w:snapToGrid w:val="0"/>
                <w:color w:val="000000"/>
                <w:kern w:val="0"/>
                <w:sz w:val="24"/>
              </w:rPr>
              <w:t xml:space="preserve">    </w:t>
            </w:r>
            <w:r>
              <w:rPr>
                <w:rFonts w:ascii="宋体" w:hAnsi="宋体" w:cs="宋体" w:hint="eastAsia"/>
                <w:snapToGrid w:val="0"/>
                <w:color w:val="000000"/>
                <w:kern w:val="0"/>
                <w:sz w:val="24"/>
              </w:rPr>
              <w:t>支持添加、删除接口，包括身份、</w:t>
            </w:r>
            <w:proofErr w:type="spellStart"/>
            <w:r>
              <w:rPr>
                <w:rFonts w:ascii="宋体" w:hAnsi="宋体" w:cs="宋体"/>
                <w:snapToGrid w:val="0"/>
                <w:color w:val="000000"/>
                <w:kern w:val="0"/>
                <w:sz w:val="24"/>
              </w:rPr>
              <w:t>appid</w:t>
            </w:r>
            <w:proofErr w:type="spellEnd"/>
            <w:r>
              <w:rPr>
                <w:rFonts w:ascii="宋体" w:hAnsi="宋体" w:cs="宋体" w:hint="eastAsia"/>
                <w:snapToGrid w:val="0"/>
                <w:color w:val="000000"/>
                <w:kern w:val="0"/>
                <w:sz w:val="24"/>
              </w:rPr>
              <w:t>、</w:t>
            </w:r>
            <w:r>
              <w:rPr>
                <w:rFonts w:ascii="宋体" w:hAnsi="宋体" w:cs="宋体"/>
                <w:snapToGrid w:val="0"/>
                <w:color w:val="000000"/>
                <w:kern w:val="0"/>
                <w:sz w:val="24"/>
              </w:rPr>
              <w:t>secret</w:t>
            </w:r>
            <w:r>
              <w:rPr>
                <w:rFonts w:ascii="宋体" w:hAnsi="宋体" w:cs="宋体" w:hint="eastAsia"/>
                <w:snapToGrid w:val="0"/>
                <w:color w:val="000000"/>
                <w:kern w:val="0"/>
                <w:sz w:val="24"/>
              </w:rPr>
              <w:t>、备注、启用、添加时间字段。该功能限于开发人使用。</w:t>
            </w:r>
          </w:p>
          <w:p w14:paraId="459CE7B1" w14:textId="77777777" w:rsidR="00DA46B3" w:rsidRDefault="002274FC">
            <w:pPr>
              <w:widowControl/>
              <w:kinsoku w:val="0"/>
              <w:autoSpaceDE w:val="0"/>
              <w:autoSpaceDN w:val="0"/>
              <w:adjustRightInd w:val="0"/>
              <w:snapToGrid w:val="0"/>
              <w:spacing w:line="360" w:lineRule="auto"/>
              <w:ind w:left="210"/>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接口调用记录</w:t>
            </w:r>
            <w:r>
              <w:rPr>
                <w:rFonts w:ascii="宋体" w:hAnsi="宋体" w:cs="宋体"/>
                <w:snapToGrid w:val="0"/>
                <w:color w:val="000000"/>
                <w:kern w:val="0"/>
                <w:sz w:val="24"/>
              </w:rPr>
              <w:tab/>
            </w:r>
          </w:p>
          <w:p w14:paraId="2F714F56" w14:textId="77777777" w:rsidR="00DA46B3" w:rsidRDefault="002274FC">
            <w:pPr>
              <w:widowControl/>
              <w:kinsoku w:val="0"/>
              <w:autoSpaceDE w:val="0"/>
              <w:autoSpaceDN w:val="0"/>
              <w:adjustRightInd w:val="0"/>
              <w:snapToGrid w:val="0"/>
              <w:spacing w:line="360" w:lineRule="auto"/>
              <w:ind w:left="210"/>
              <w:jc w:val="left"/>
              <w:textAlignment w:val="baseline"/>
              <w:rPr>
                <w:rFonts w:ascii="宋体" w:hAnsi="宋体" w:cs="宋体"/>
                <w:snapToGrid w:val="0"/>
                <w:color w:val="000000"/>
                <w:kern w:val="0"/>
                <w:sz w:val="24"/>
              </w:rPr>
            </w:pPr>
            <w:r>
              <w:rPr>
                <w:rFonts w:ascii="宋体" w:hAnsi="宋体" w:cs="宋体"/>
                <w:snapToGrid w:val="0"/>
                <w:color w:val="000000"/>
                <w:kern w:val="0"/>
                <w:sz w:val="24"/>
              </w:rPr>
              <w:t>1</w:t>
            </w:r>
            <w:r>
              <w:rPr>
                <w:rFonts w:ascii="宋体" w:hAnsi="宋体" w:cs="宋体" w:hint="eastAsia"/>
                <w:snapToGrid w:val="0"/>
                <w:color w:val="000000"/>
                <w:kern w:val="0"/>
                <w:sz w:val="24"/>
              </w:rPr>
              <w:t>、可通过接口名称、身份、请求时间关键字对接口调用记录进行查找。</w:t>
            </w:r>
          </w:p>
          <w:p w14:paraId="28FD6E82" w14:textId="77777777" w:rsidR="00DA46B3" w:rsidRDefault="002274FC">
            <w:pPr>
              <w:widowControl/>
              <w:kinsoku w:val="0"/>
              <w:autoSpaceDE w:val="0"/>
              <w:autoSpaceDN w:val="0"/>
              <w:adjustRightInd w:val="0"/>
              <w:snapToGrid w:val="0"/>
              <w:spacing w:line="360" w:lineRule="auto"/>
              <w:ind w:left="210"/>
              <w:jc w:val="left"/>
              <w:textAlignment w:val="baseline"/>
              <w:rPr>
                <w:rFonts w:ascii="宋体" w:hAnsi="宋体" w:cs="宋体"/>
                <w:snapToGrid w:val="0"/>
                <w:color w:val="000000"/>
                <w:kern w:val="0"/>
                <w:sz w:val="24"/>
              </w:rPr>
            </w:pPr>
            <w:r>
              <w:rPr>
                <w:rFonts w:ascii="宋体" w:hAnsi="宋体" w:cs="宋体"/>
                <w:snapToGrid w:val="0"/>
                <w:color w:val="000000"/>
                <w:kern w:val="0"/>
                <w:sz w:val="24"/>
              </w:rPr>
              <w:t>2</w:t>
            </w:r>
            <w:r>
              <w:rPr>
                <w:rFonts w:ascii="宋体" w:hAnsi="宋体" w:cs="宋体" w:hint="eastAsia"/>
                <w:snapToGrid w:val="0"/>
                <w:color w:val="000000"/>
                <w:kern w:val="0"/>
                <w:sz w:val="24"/>
              </w:rPr>
              <w:t>、对接口调用记录进行删除操作。</w:t>
            </w:r>
          </w:p>
        </w:tc>
        <w:tc>
          <w:tcPr>
            <w:tcW w:w="1134" w:type="dxa"/>
          </w:tcPr>
          <w:p w14:paraId="1D854A05" w14:textId="77777777" w:rsidR="00DA46B3" w:rsidRDefault="002274FC">
            <w:pPr>
              <w:widowControl/>
              <w:kinsoku w:val="0"/>
              <w:autoSpaceDE w:val="0"/>
              <w:autoSpaceDN w:val="0"/>
              <w:adjustRightInd w:val="0"/>
              <w:snapToGrid w:val="0"/>
              <w:spacing w:line="360" w:lineRule="auto"/>
              <w:ind w:left="212" w:firstLine="486"/>
              <w:jc w:val="left"/>
              <w:textAlignment w:val="baseline"/>
              <w:rPr>
                <w:rFonts w:ascii="宋体" w:hAnsi="宋体" w:cs="宋体"/>
                <w:b/>
                <w:bCs/>
                <w:snapToGrid w:val="0"/>
                <w:color w:val="000000"/>
                <w:spacing w:val="1"/>
                <w:kern w:val="0"/>
                <w:sz w:val="24"/>
              </w:rPr>
            </w:pPr>
            <w:r>
              <w:rPr>
                <w:rFonts w:ascii="宋体" w:hAnsi="宋体" w:cs="宋体" w:hint="eastAsia"/>
                <w:b/>
                <w:bCs/>
                <w:snapToGrid w:val="0"/>
                <w:color w:val="000000"/>
                <w:spacing w:val="1"/>
                <w:kern w:val="0"/>
                <w:sz w:val="24"/>
              </w:rPr>
              <w:lastRenderedPageBreak/>
              <w:t>1套</w:t>
            </w:r>
          </w:p>
        </w:tc>
      </w:tr>
      <w:tr w:rsidR="00DA46B3" w14:paraId="26A61564" w14:textId="77777777">
        <w:trPr>
          <w:trHeight w:val="983"/>
        </w:trPr>
        <w:tc>
          <w:tcPr>
            <w:tcW w:w="1124" w:type="dxa"/>
            <w:vAlign w:val="center"/>
          </w:tcPr>
          <w:p w14:paraId="3ABD3FC1" w14:textId="77777777" w:rsidR="00DA46B3" w:rsidRDefault="002274FC">
            <w:pPr>
              <w:widowControl/>
              <w:kinsoku w:val="0"/>
              <w:autoSpaceDE w:val="0"/>
              <w:autoSpaceDN w:val="0"/>
              <w:adjustRightInd w:val="0"/>
              <w:snapToGrid w:val="0"/>
              <w:spacing w:line="360" w:lineRule="auto"/>
              <w:ind w:firstLine="488"/>
              <w:jc w:val="center"/>
              <w:textAlignment w:val="baseline"/>
              <w:rPr>
                <w:rFonts w:ascii="宋体" w:hAnsi="宋体" w:cs="Arial"/>
                <w:snapToGrid w:val="0"/>
                <w:color w:val="000000"/>
                <w:kern w:val="0"/>
                <w:sz w:val="24"/>
              </w:rPr>
            </w:pPr>
            <w:r>
              <w:rPr>
                <w:rFonts w:ascii="宋体" w:hAnsi="宋体" w:cs="宋体" w:hint="eastAsia"/>
                <w:snapToGrid w:val="0"/>
                <w:color w:val="000000"/>
                <w:spacing w:val="2"/>
                <w:kern w:val="0"/>
                <w:sz w:val="24"/>
              </w:rPr>
              <w:lastRenderedPageBreak/>
              <w:t>通行管控系统</w:t>
            </w:r>
          </w:p>
        </w:tc>
        <w:tc>
          <w:tcPr>
            <w:tcW w:w="6237" w:type="dxa"/>
            <w:vAlign w:val="center"/>
          </w:tcPr>
          <w:p w14:paraId="09439819" w14:textId="77777777" w:rsidR="00DA46B3" w:rsidRDefault="002274FC">
            <w:pPr>
              <w:widowControl/>
              <w:kinsoku w:val="0"/>
              <w:autoSpaceDE w:val="0"/>
              <w:autoSpaceDN w:val="0"/>
              <w:adjustRightInd w:val="0"/>
              <w:snapToGrid w:val="0"/>
              <w:spacing w:line="360" w:lineRule="auto"/>
              <w:ind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（一）语音播报</w:t>
            </w:r>
          </w:p>
          <w:p w14:paraId="012EA76A" w14:textId="77777777" w:rsidR="00DA46B3" w:rsidRDefault="002274FC">
            <w:pPr>
              <w:widowControl/>
              <w:kinsoku w:val="0"/>
              <w:autoSpaceDE w:val="0"/>
              <w:autoSpaceDN w:val="0"/>
              <w:adjustRightInd w:val="0"/>
              <w:snapToGrid w:val="0"/>
              <w:spacing w:line="360" w:lineRule="auto"/>
              <w:ind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支持车辆进出校门时进行语音播报，例如，进校门时，欢迎您回来。出校门时：你一路平安。</w:t>
            </w:r>
          </w:p>
          <w:p w14:paraId="75D9470D" w14:textId="77777777" w:rsidR="00DA46B3" w:rsidRDefault="002274FC">
            <w:pPr>
              <w:widowControl/>
              <w:kinsoku w:val="0"/>
              <w:autoSpaceDE w:val="0"/>
              <w:autoSpaceDN w:val="0"/>
              <w:adjustRightInd w:val="0"/>
              <w:snapToGrid w:val="0"/>
              <w:spacing w:line="360" w:lineRule="auto"/>
              <w:ind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（二）黑名单限行</w:t>
            </w:r>
          </w:p>
          <w:p w14:paraId="2B87AABF" w14:textId="77777777" w:rsidR="00DA46B3" w:rsidRDefault="002274FC">
            <w:pPr>
              <w:widowControl/>
              <w:kinsoku w:val="0"/>
              <w:autoSpaceDE w:val="0"/>
              <w:autoSpaceDN w:val="0"/>
              <w:adjustRightInd w:val="0"/>
              <w:snapToGrid w:val="0"/>
              <w:spacing w:line="360" w:lineRule="auto"/>
              <w:ind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 xml:space="preserve">    支持学校设置的扣分管理机制，对扣分已满并且未作清分处理的车辆禁止通行。</w:t>
            </w:r>
          </w:p>
          <w:p w14:paraId="0EAE2B7E" w14:textId="77777777" w:rsidR="00DA46B3" w:rsidRDefault="002274FC">
            <w:pPr>
              <w:widowControl/>
              <w:kinsoku w:val="0"/>
              <w:autoSpaceDE w:val="0"/>
              <w:autoSpaceDN w:val="0"/>
              <w:adjustRightInd w:val="0"/>
              <w:snapToGrid w:val="0"/>
              <w:spacing w:line="360" w:lineRule="auto"/>
              <w:ind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（三）数据同步加载。</w:t>
            </w:r>
          </w:p>
          <w:p w14:paraId="4AC74CE6" w14:textId="77777777" w:rsidR="00DA46B3" w:rsidRDefault="002274FC">
            <w:pPr>
              <w:widowControl/>
              <w:kinsoku w:val="0"/>
              <w:autoSpaceDE w:val="0"/>
              <w:autoSpaceDN w:val="0"/>
              <w:adjustRightInd w:val="0"/>
              <w:snapToGrid w:val="0"/>
              <w:spacing w:line="360" w:lineRule="auto"/>
              <w:ind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支持管理</w:t>
            </w:r>
            <w:proofErr w:type="gramStart"/>
            <w:r>
              <w:rPr>
                <w:rFonts w:ascii="宋体" w:hAnsi="宋体" w:cs="宋体" w:hint="eastAsia"/>
                <w:snapToGrid w:val="0"/>
                <w:color w:val="000000"/>
                <w:spacing w:val="-1"/>
                <w:kern w:val="0"/>
                <w:sz w:val="24"/>
              </w:rPr>
              <w:t>端数据</w:t>
            </w:r>
            <w:proofErr w:type="gramEnd"/>
            <w:r>
              <w:rPr>
                <w:rFonts w:ascii="宋体" w:hAnsi="宋体" w:cs="宋体" w:hint="eastAsia"/>
                <w:snapToGrid w:val="0"/>
                <w:color w:val="000000"/>
                <w:spacing w:val="-1"/>
                <w:kern w:val="0"/>
                <w:sz w:val="24"/>
              </w:rPr>
              <w:t>添加，同步推送到设备端，达到实时数据同步，对离线设备未能同步的数据，联网后自动拉取。</w:t>
            </w:r>
          </w:p>
          <w:p w14:paraId="5ADE025F" w14:textId="77777777" w:rsidR="00DA46B3" w:rsidRDefault="002274FC">
            <w:pPr>
              <w:widowControl/>
              <w:kinsoku w:val="0"/>
              <w:autoSpaceDE w:val="0"/>
              <w:autoSpaceDN w:val="0"/>
              <w:adjustRightInd w:val="0"/>
              <w:snapToGrid w:val="0"/>
              <w:spacing w:line="360" w:lineRule="auto"/>
              <w:ind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（四）离线运行</w:t>
            </w:r>
          </w:p>
          <w:p w14:paraId="120DE928" w14:textId="77777777" w:rsidR="00DA46B3" w:rsidRDefault="002274FC">
            <w:pPr>
              <w:widowControl/>
              <w:kinsoku w:val="0"/>
              <w:autoSpaceDE w:val="0"/>
              <w:autoSpaceDN w:val="0"/>
              <w:adjustRightInd w:val="0"/>
              <w:snapToGrid w:val="0"/>
              <w:spacing w:line="360" w:lineRule="auto"/>
              <w:ind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 xml:space="preserve">    支持设备离线状态下与道闸联动正常，不影响师生进出校门。</w:t>
            </w:r>
          </w:p>
          <w:p w14:paraId="3AB65390" w14:textId="77777777" w:rsidR="00DA46B3" w:rsidRDefault="002274FC">
            <w:pPr>
              <w:widowControl/>
              <w:kinsoku w:val="0"/>
              <w:autoSpaceDE w:val="0"/>
              <w:autoSpaceDN w:val="0"/>
              <w:adjustRightInd w:val="0"/>
              <w:snapToGrid w:val="0"/>
              <w:spacing w:line="360" w:lineRule="auto"/>
              <w:ind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lastRenderedPageBreak/>
              <w:t>（五）自动更新</w:t>
            </w:r>
          </w:p>
          <w:p w14:paraId="7FB07F58" w14:textId="77777777" w:rsidR="00DA46B3" w:rsidRDefault="002274FC">
            <w:pPr>
              <w:widowControl/>
              <w:kinsoku w:val="0"/>
              <w:autoSpaceDE w:val="0"/>
              <w:autoSpaceDN w:val="0"/>
              <w:adjustRightInd w:val="0"/>
              <w:snapToGrid w:val="0"/>
              <w:spacing w:line="360" w:lineRule="auto"/>
              <w:ind w:left="21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支持管理程序自动更新，在后设置上传位置，对于有新的软件包，系统进行自动更新。</w:t>
            </w:r>
          </w:p>
        </w:tc>
        <w:tc>
          <w:tcPr>
            <w:tcW w:w="1134" w:type="dxa"/>
          </w:tcPr>
          <w:p w14:paraId="3112507A" w14:textId="77777777" w:rsidR="00DA46B3" w:rsidRDefault="002274FC">
            <w:pPr>
              <w:widowControl/>
              <w:kinsoku w:val="0"/>
              <w:autoSpaceDE w:val="0"/>
              <w:autoSpaceDN w:val="0"/>
              <w:adjustRightInd w:val="0"/>
              <w:snapToGrid w:val="0"/>
              <w:spacing w:line="360" w:lineRule="auto"/>
              <w:ind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lastRenderedPageBreak/>
              <w:t>1套</w:t>
            </w:r>
          </w:p>
        </w:tc>
      </w:tr>
    </w:tbl>
    <w:p w14:paraId="4C8F523A" w14:textId="77777777" w:rsidR="00DA46B3" w:rsidRDefault="00DA46B3">
      <w:pPr>
        <w:widowControl/>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p>
    <w:p w14:paraId="31525E0D" w14:textId="77777777" w:rsidR="00DA46B3" w:rsidRDefault="002274FC">
      <w:pPr>
        <w:widowControl/>
        <w:kinsoku w:val="0"/>
        <w:autoSpaceDE w:val="0"/>
        <w:autoSpaceDN w:val="0"/>
        <w:adjustRightInd w:val="0"/>
        <w:snapToGrid w:val="0"/>
        <w:spacing w:line="360" w:lineRule="auto"/>
        <w:ind w:left="138" w:firstLine="462"/>
        <w:jc w:val="left"/>
        <w:textAlignment w:val="baseline"/>
        <w:rPr>
          <w:rFonts w:ascii="宋体" w:hAnsi="宋体" w:cs="仿宋"/>
          <w:b/>
          <w:bCs/>
          <w:snapToGrid w:val="0"/>
          <w:color w:val="000000"/>
          <w:spacing w:val="-5"/>
          <w:kern w:val="0"/>
          <w:sz w:val="24"/>
        </w:rPr>
      </w:pPr>
      <w:r>
        <w:rPr>
          <w:rFonts w:ascii="宋体" w:hAnsi="宋体" w:cs="仿宋" w:hint="eastAsia"/>
          <w:b/>
          <w:bCs/>
          <w:snapToGrid w:val="0"/>
          <w:color w:val="000000"/>
          <w:spacing w:val="-5"/>
          <w:kern w:val="0"/>
          <w:sz w:val="24"/>
        </w:rPr>
        <w:t>2、硬件部分</w:t>
      </w:r>
    </w:p>
    <w:p w14:paraId="3FEEF08A" w14:textId="77777777" w:rsidR="00DA46B3" w:rsidRDefault="00DA46B3">
      <w:pPr>
        <w:widowControl/>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p>
    <w:tbl>
      <w:tblPr>
        <w:tblStyle w:val="TableNormal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674"/>
        <w:gridCol w:w="5903"/>
        <w:gridCol w:w="1182"/>
      </w:tblGrid>
      <w:tr w:rsidR="00DA46B3" w14:paraId="52CB35D8" w14:textId="77777777">
        <w:trPr>
          <w:trHeight w:val="404"/>
        </w:trPr>
        <w:tc>
          <w:tcPr>
            <w:tcW w:w="327" w:type="pct"/>
          </w:tcPr>
          <w:p w14:paraId="4C8EB37A" w14:textId="77777777" w:rsidR="00DA46B3" w:rsidRDefault="002274FC" w:rsidP="007114EE">
            <w:pPr>
              <w:widowControl/>
              <w:kinsoku w:val="0"/>
              <w:autoSpaceDE w:val="0"/>
              <w:autoSpaceDN w:val="0"/>
              <w:adjustRightInd w:val="0"/>
              <w:snapToGrid w:val="0"/>
              <w:spacing w:line="360" w:lineRule="auto"/>
              <w:textAlignment w:val="baseline"/>
              <w:rPr>
                <w:rFonts w:ascii="宋体" w:hAnsi="宋体" w:cs="宋体"/>
                <w:b/>
                <w:bCs/>
                <w:snapToGrid w:val="0"/>
                <w:color w:val="000000"/>
                <w:spacing w:val="-6"/>
                <w:kern w:val="0"/>
                <w:sz w:val="24"/>
              </w:rPr>
            </w:pPr>
            <w:r>
              <w:rPr>
                <w:rFonts w:ascii="宋体" w:hAnsi="宋体" w:cs="宋体" w:hint="eastAsia"/>
                <w:b/>
                <w:bCs/>
                <w:snapToGrid w:val="0"/>
                <w:color w:val="000000"/>
                <w:spacing w:val="-6"/>
                <w:kern w:val="0"/>
                <w:sz w:val="24"/>
              </w:rPr>
              <w:t>序号</w:t>
            </w:r>
          </w:p>
        </w:tc>
        <w:tc>
          <w:tcPr>
            <w:tcW w:w="406" w:type="pct"/>
          </w:tcPr>
          <w:p w14:paraId="198824E4" w14:textId="77777777" w:rsidR="00DA46B3" w:rsidRDefault="002274FC" w:rsidP="007114EE">
            <w:pPr>
              <w:widowControl/>
              <w:kinsoku w:val="0"/>
              <w:autoSpaceDE w:val="0"/>
              <w:autoSpaceDN w:val="0"/>
              <w:adjustRightInd w:val="0"/>
              <w:snapToGrid w:val="0"/>
              <w:spacing w:line="360" w:lineRule="auto"/>
              <w:textAlignment w:val="baseline"/>
              <w:rPr>
                <w:rFonts w:ascii="宋体" w:hAnsi="宋体" w:cs="宋体"/>
                <w:snapToGrid w:val="0"/>
                <w:color w:val="000000"/>
                <w:kern w:val="0"/>
                <w:sz w:val="24"/>
                <w:lang w:eastAsia="en-US"/>
              </w:rPr>
            </w:pPr>
            <w:r>
              <w:rPr>
                <w:rFonts w:ascii="宋体" w:hAnsi="宋体" w:cs="宋体" w:hint="eastAsia"/>
                <w:b/>
                <w:bCs/>
                <w:snapToGrid w:val="0"/>
                <w:color w:val="000000"/>
                <w:spacing w:val="-6"/>
                <w:kern w:val="0"/>
                <w:sz w:val="24"/>
              </w:rPr>
              <w:t>标的名称</w:t>
            </w:r>
          </w:p>
        </w:tc>
        <w:tc>
          <w:tcPr>
            <w:tcW w:w="3555" w:type="pct"/>
          </w:tcPr>
          <w:p w14:paraId="16FC02F1" w14:textId="77777777" w:rsidR="00DA46B3" w:rsidRDefault="002274FC">
            <w:pPr>
              <w:widowControl/>
              <w:kinsoku w:val="0"/>
              <w:autoSpaceDE w:val="0"/>
              <w:autoSpaceDN w:val="0"/>
              <w:adjustRightInd w:val="0"/>
              <w:snapToGrid w:val="0"/>
              <w:spacing w:line="360" w:lineRule="auto"/>
              <w:ind w:left="3165" w:firstLine="458"/>
              <w:jc w:val="left"/>
              <w:textAlignment w:val="baseline"/>
              <w:rPr>
                <w:rFonts w:ascii="宋体" w:hAnsi="宋体" w:cs="宋体"/>
                <w:snapToGrid w:val="0"/>
                <w:color w:val="000000"/>
                <w:kern w:val="0"/>
                <w:sz w:val="24"/>
                <w:lang w:eastAsia="en-US"/>
              </w:rPr>
            </w:pPr>
            <w:r>
              <w:rPr>
                <w:rFonts w:ascii="宋体" w:hAnsi="宋体" w:cs="宋体" w:hint="eastAsia"/>
                <w:b/>
                <w:bCs/>
                <w:snapToGrid w:val="0"/>
                <w:color w:val="000000"/>
                <w:spacing w:val="-6"/>
                <w:kern w:val="0"/>
                <w:sz w:val="24"/>
              </w:rPr>
              <w:t>参数</w:t>
            </w:r>
            <w:proofErr w:type="spellStart"/>
            <w:r>
              <w:rPr>
                <w:rFonts w:ascii="宋体" w:hAnsi="宋体" w:cs="宋体"/>
                <w:b/>
                <w:bCs/>
                <w:snapToGrid w:val="0"/>
                <w:color w:val="000000"/>
                <w:spacing w:val="-6"/>
                <w:kern w:val="0"/>
                <w:sz w:val="24"/>
                <w:lang w:eastAsia="en-US"/>
              </w:rPr>
              <w:t>描述</w:t>
            </w:r>
            <w:proofErr w:type="spellEnd"/>
          </w:p>
        </w:tc>
        <w:tc>
          <w:tcPr>
            <w:tcW w:w="712" w:type="pct"/>
          </w:tcPr>
          <w:p w14:paraId="5D098F4C" w14:textId="0BA3E4CD" w:rsidR="00DA46B3" w:rsidRDefault="002274FC">
            <w:pPr>
              <w:widowControl/>
              <w:kinsoku w:val="0"/>
              <w:autoSpaceDE w:val="0"/>
              <w:autoSpaceDN w:val="0"/>
              <w:adjustRightInd w:val="0"/>
              <w:snapToGrid w:val="0"/>
              <w:spacing w:line="360" w:lineRule="auto"/>
              <w:ind w:firstLine="458"/>
              <w:jc w:val="left"/>
              <w:textAlignment w:val="baseline"/>
              <w:rPr>
                <w:rFonts w:ascii="宋体" w:hAnsi="宋体" w:cs="宋体"/>
                <w:b/>
                <w:bCs/>
                <w:snapToGrid w:val="0"/>
                <w:color w:val="000000"/>
                <w:spacing w:val="-6"/>
                <w:kern w:val="0"/>
                <w:sz w:val="24"/>
              </w:rPr>
            </w:pPr>
            <w:r>
              <w:rPr>
                <w:rFonts w:ascii="宋体" w:hAnsi="宋体" w:cs="宋体" w:hint="eastAsia"/>
                <w:b/>
                <w:bCs/>
                <w:snapToGrid w:val="0"/>
                <w:color w:val="000000"/>
                <w:spacing w:val="-6"/>
                <w:kern w:val="0"/>
                <w:sz w:val="24"/>
              </w:rPr>
              <w:t>数量</w:t>
            </w:r>
          </w:p>
        </w:tc>
      </w:tr>
      <w:tr w:rsidR="00DA46B3" w14:paraId="723E9471" w14:textId="77777777">
        <w:trPr>
          <w:trHeight w:val="558"/>
        </w:trPr>
        <w:tc>
          <w:tcPr>
            <w:tcW w:w="4288" w:type="pct"/>
            <w:gridSpan w:val="3"/>
            <w:vAlign w:val="center"/>
          </w:tcPr>
          <w:p w14:paraId="58DD7423"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一、电动车管理子系统</w:t>
            </w:r>
          </w:p>
        </w:tc>
        <w:tc>
          <w:tcPr>
            <w:tcW w:w="712" w:type="pct"/>
          </w:tcPr>
          <w:p w14:paraId="42BD464B"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tc>
      </w:tr>
      <w:tr w:rsidR="00DA46B3" w14:paraId="4AAF3591" w14:textId="77777777">
        <w:trPr>
          <w:trHeight w:val="558"/>
        </w:trPr>
        <w:tc>
          <w:tcPr>
            <w:tcW w:w="327" w:type="pct"/>
            <w:vAlign w:val="center"/>
          </w:tcPr>
          <w:p w14:paraId="65D1B426" w14:textId="77777777" w:rsidR="00DA46B3" w:rsidRDefault="002274FC" w:rsidP="007114EE">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1</w:t>
            </w:r>
          </w:p>
        </w:tc>
        <w:tc>
          <w:tcPr>
            <w:tcW w:w="406" w:type="pct"/>
            <w:vAlign w:val="center"/>
          </w:tcPr>
          <w:p w14:paraId="38F914CF" w14:textId="77777777" w:rsidR="00DA46B3" w:rsidRDefault="002274FC">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proofErr w:type="spellStart"/>
            <w:r>
              <w:rPr>
                <w:rFonts w:ascii="宋体" w:hAnsi="宋体" w:cs="宋体" w:hint="eastAsia"/>
                <w:snapToGrid w:val="0"/>
                <w:color w:val="000000"/>
                <w:kern w:val="0"/>
                <w:sz w:val="24"/>
                <w:lang w:eastAsia="en-US"/>
              </w:rPr>
              <w:t>超高频读写器</w:t>
            </w:r>
            <w:proofErr w:type="spellEnd"/>
          </w:p>
        </w:tc>
        <w:tc>
          <w:tcPr>
            <w:tcW w:w="3555" w:type="pct"/>
          </w:tcPr>
          <w:p w14:paraId="46A01E78"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机身材料：</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性能不低于</w:t>
            </w:r>
            <w:r>
              <w:rPr>
                <w:rFonts w:ascii="宋体" w:hAnsi="宋体" w:cs="宋体"/>
                <w:snapToGrid w:val="0"/>
                <w:color w:val="000000"/>
                <w:kern w:val="0"/>
                <w:sz w:val="24"/>
              </w:rPr>
              <w:t>CNC</w:t>
            </w:r>
            <w:r>
              <w:rPr>
                <w:rFonts w:ascii="宋体" w:hAnsi="宋体" w:cs="宋体" w:hint="eastAsia"/>
                <w:snapToGrid w:val="0"/>
                <w:color w:val="000000"/>
                <w:kern w:val="0"/>
                <w:sz w:val="24"/>
              </w:rPr>
              <w:t>航空铝材机身</w:t>
            </w:r>
            <w:r>
              <w:rPr>
                <w:rFonts w:ascii="宋体" w:hAnsi="宋体" w:cs="宋体"/>
                <w:snapToGrid w:val="0"/>
                <w:color w:val="000000"/>
                <w:kern w:val="0"/>
                <w:sz w:val="24"/>
              </w:rPr>
              <w:t xml:space="preserve"> UHF RFID</w:t>
            </w:r>
          </w:p>
          <w:p w14:paraId="07BDB033"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尺寸</w:t>
            </w:r>
            <w:r>
              <w:rPr>
                <w:rFonts w:ascii="宋体" w:hAnsi="宋体" w:cs="宋体"/>
                <w:snapToGrid w:val="0"/>
                <w:color w:val="000000"/>
                <w:kern w:val="0"/>
                <w:sz w:val="24"/>
              </w:rPr>
              <w:t>:</w:t>
            </w:r>
            <w:r>
              <w:rPr>
                <w:rFonts w:ascii="宋体" w:hAnsi="宋体" w:cs="宋体" w:hint="eastAsia"/>
                <w:snapToGrid w:val="0"/>
                <w:color w:val="000000"/>
                <w:kern w:val="0"/>
                <w:sz w:val="24"/>
              </w:rPr>
              <w:t>≥</w:t>
            </w:r>
            <w:r>
              <w:rPr>
                <w:rFonts w:ascii="宋体" w:hAnsi="宋体" w:cs="宋体"/>
                <w:snapToGrid w:val="0"/>
                <w:color w:val="000000"/>
                <w:kern w:val="0"/>
                <w:sz w:val="24"/>
              </w:rPr>
              <w:t>181.3(L)*</w:t>
            </w:r>
            <w:r>
              <w:rPr>
                <w:rFonts w:ascii="宋体" w:hAnsi="宋体" w:cs="宋体" w:hint="eastAsia"/>
                <w:snapToGrid w:val="0"/>
                <w:color w:val="000000"/>
                <w:kern w:val="0"/>
                <w:sz w:val="24"/>
              </w:rPr>
              <w:t>≥</w:t>
            </w:r>
            <w:r>
              <w:rPr>
                <w:rFonts w:ascii="宋体" w:hAnsi="宋体" w:cs="宋体"/>
                <w:snapToGrid w:val="0"/>
                <w:color w:val="000000"/>
                <w:kern w:val="0"/>
                <w:sz w:val="24"/>
              </w:rPr>
              <w:t>160(W)*</w:t>
            </w:r>
            <w:r>
              <w:rPr>
                <w:rFonts w:ascii="宋体" w:hAnsi="宋体" w:cs="宋体" w:hint="eastAsia"/>
                <w:snapToGrid w:val="0"/>
                <w:color w:val="000000"/>
                <w:kern w:val="0"/>
                <w:sz w:val="24"/>
              </w:rPr>
              <w:t>≥</w:t>
            </w:r>
            <w:r>
              <w:rPr>
                <w:rFonts w:ascii="宋体" w:hAnsi="宋体" w:cs="宋体"/>
                <w:snapToGrid w:val="0"/>
                <w:color w:val="000000"/>
                <w:kern w:val="0"/>
                <w:sz w:val="24"/>
              </w:rPr>
              <w:t xml:space="preserve">21(H)mm </w:t>
            </w:r>
          </w:p>
          <w:p w14:paraId="131D3666"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引擎</w:t>
            </w:r>
            <w:r>
              <w:rPr>
                <w:rFonts w:ascii="宋体" w:hAnsi="宋体" w:cs="宋体"/>
                <w:snapToGrid w:val="0"/>
                <w:color w:val="000000"/>
                <w:kern w:val="0"/>
                <w:sz w:val="24"/>
              </w:rPr>
              <w:t>:</w:t>
            </w:r>
            <w:r>
              <w:rPr>
                <w:rFonts w:ascii="宋体" w:hAnsi="宋体" w:cs="宋体" w:hint="eastAsia"/>
                <w:snapToGrid w:val="0"/>
                <w:color w:val="000000"/>
                <w:kern w:val="0"/>
                <w:sz w:val="24"/>
              </w:rPr>
              <w:t>射频通道基于</w:t>
            </w:r>
            <w:r>
              <w:rPr>
                <w:rFonts w:ascii="宋体" w:hAnsi="宋体" w:cs="宋体"/>
                <w:snapToGrid w:val="0"/>
                <w:color w:val="000000"/>
                <w:kern w:val="0"/>
                <w:sz w:val="24"/>
              </w:rPr>
              <w:t xml:space="preserve"> </w:t>
            </w:r>
            <w:proofErr w:type="spellStart"/>
            <w:r>
              <w:rPr>
                <w:rFonts w:ascii="宋体" w:hAnsi="宋体" w:cs="宋体"/>
                <w:snapToGrid w:val="0"/>
                <w:color w:val="000000"/>
                <w:kern w:val="0"/>
                <w:sz w:val="24"/>
              </w:rPr>
              <w:t>Impinj</w:t>
            </w:r>
            <w:proofErr w:type="spellEnd"/>
            <w:r>
              <w:rPr>
                <w:rFonts w:ascii="宋体" w:hAnsi="宋体" w:cs="宋体"/>
                <w:snapToGrid w:val="0"/>
                <w:color w:val="000000"/>
                <w:kern w:val="0"/>
                <w:sz w:val="24"/>
              </w:rPr>
              <w:t xml:space="preserve"> E710</w:t>
            </w:r>
            <w:r>
              <w:rPr>
                <w:rFonts w:ascii="宋体" w:hAnsi="宋体" w:cs="宋体" w:hint="eastAsia"/>
                <w:snapToGrid w:val="0"/>
                <w:color w:val="000000"/>
                <w:kern w:val="0"/>
                <w:sz w:val="24"/>
              </w:rPr>
              <w:t>专用</w:t>
            </w:r>
            <w:r>
              <w:rPr>
                <w:rFonts w:ascii="宋体" w:hAnsi="宋体" w:cs="宋体"/>
                <w:snapToGrid w:val="0"/>
                <w:color w:val="000000"/>
                <w:kern w:val="0"/>
                <w:sz w:val="24"/>
              </w:rPr>
              <w:t>UHF RFID</w:t>
            </w:r>
            <w:r>
              <w:rPr>
                <w:rFonts w:ascii="宋体" w:hAnsi="宋体" w:cs="宋体" w:hint="eastAsia"/>
                <w:snapToGrid w:val="0"/>
                <w:color w:val="000000"/>
                <w:kern w:val="0"/>
                <w:sz w:val="24"/>
              </w:rPr>
              <w:t>芯片重量</w:t>
            </w:r>
            <w:r>
              <w:rPr>
                <w:rFonts w:ascii="宋体" w:hAnsi="宋体" w:cs="宋体"/>
                <w:snapToGrid w:val="0"/>
                <w:color w:val="000000"/>
                <w:kern w:val="0"/>
                <w:sz w:val="24"/>
              </w:rPr>
              <w:t xml:space="preserve"> 1.2kg </w:t>
            </w:r>
          </w:p>
          <w:p w14:paraId="62BC9E6D"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蜂鸣器</w:t>
            </w:r>
            <w:r>
              <w:rPr>
                <w:rFonts w:ascii="宋体" w:hAnsi="宋体" w:cs="宋体"/>
                <w:snapToGrid w:val="0"/>
                <w:color w:val="000000"/>
                <w:kern w:val="0"/>
                <w:sz w:val="24"/>
              </w:rPr>
              <w:t xml:space="preserve">:12*9.5mm / 2300±300Hz </w:t>
            </w:r>
          </w:p>
          <w:p w14:paraId="79169E5A"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协议标准</w:t>
            </w:r>
            <w:r>
              <w:rPr>
                <w:rFonts w:ascii="宋体" w:hAnsi="宋体" w:cs="宋体"/>
                <w:snapToGrid w:val="0"/>
                <w:color w:val="000000"/>
                <w:kern w:val="0"/>
                <w:sz w:val="24"/>
              </w:rPr>
              <w:t>:EPC Global UHF Class 1 Gen 2/ISO 18000-6C</w:t>
            </w:r>
            <w:r>
              <w:rPr>
                <w:rFonts w:ascii="宋体" w:hAnsi="宋体" w:cs="宋体" w:hint="eastAsia"/>
                <w:snapToGrid w:val="0"/>
                <w:color w:val="000000"/>
                <w:kern w:val="0"/>
                <w:sz w:val="24"/>
              </w:rPr>
              <w:t>电气参数</w:t>
            </w:r>
            <w:r>
              <w:rPr>
                <w:rFonts w:ascii="宋体" w:hAnsi="宋体" w:cs="宋体"/>
                <w:snapToGrid w:val="0"/>
                <w:color w:val="000000"/>
                <w:kern w:val="0"/>
                <w:sz w:val="24"/>
              </w:rPr>
              <w:t xml:space="preserve"> </w:t>
            </w:r>
          </w:p>
          <w:p w14:paraId="73C5CBF7"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工作频率</w:t>
            </w:r>
            <w:r>
              <w:rPr>
                <w:rFonts w:ascii="宋体" w:hAnsi="宋体" w:cs="宋体"/>
                <w:snapToGrid w:val="0"/>
                <w:color w:val="000000"/>
                <w:kern w:val="0"/>
                <w:sz w:val="24"/>
              </w:rPr>
              <w:t>:902~928MHz</w:t>
            </w:r>
            <w:r>
              <w:rPr>
                <w:rFonts w:ascii="宋体" w:hAnsi="宋体" w:cs="宋体" w:hint="eastAsia"/>
                <w:snapToGrid w:val="0"/>
                <w:color w:val="000000"/>
                <w:kern w:val="0"/>
                <w:sz w:val="24"/>
              </w:rPr>
              <w:t>，</w:t>
            </w:r>
            <w:r>
              <w:rPr>
                <w:rFonts w:ascii="宋体" w:hAnsi="宋体" w:cs="宋体"/>
                <w:snapToGrid w:val="0"/>
                <w:color w:val="000000"/>
                <w:kern w:val="0"/>
                <w:sz w:val="24"/>
              </w:rPr>
              <w:t xml:space="preserve">865~868MHz </w:t>
            </w:r>
          </w:p>
          <w:p w14:paraId="062ECAE1"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操作系统</w:t>
            </w:r>
            <w:r>
              <w:rPr>
                <w:rFonts w:ascii="宋体" w:hAnsi="宋体" w:cs="宋体"/>
                <w:snapToGrid w:val="0"/>
                <w:color w:val="000000"/>
                <w:kern w:val="0"/>
                <w:sz w:val="24"/>
              </w:rPr>
              <w:t xml:space="preserve">:Debian10 / Android 9.0 </w:t>
            </w:r>
          </w:p>
          <w:p w14:paraId="4C29CEDD"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输出功率</w:t>
            </w:r>
            <w:r>
              <w:rPr>
                <w:rFonts w:ascii="宋体" w:hAnsi="宋体" w:cs="宋体"/>
                <w:snapToGrid w:val="0"/>
                <w:color w:val="000000"/>
                <w:kern w:val="0"/>
                <w:sz w:val="24"/>
              </w:rPr>
              <w:t>:0~33dBm</w:t>
            </w:r>
          </w:p>
          <w:p w14:paraId="7AF1C5CE"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 xml:space="preserve">CPU </w:t>
            </w:r>
            <w:proofErr w:type="spellStart"/>
            <w:r>
              <w:rPr>
                <w:rFonts w:ascii="宋体" w:hAnsi="宋体" w:cs="宋体"/>
                <w:snapToGrid w:val="0"/>
                <w:color w:val="000000"/>
                <w:kern w:val="0"/>
                <w:sz w:val="24"/>
              </w:rPr>
              <w:t>RockChip</w:t>
            </w:r>
            <w:proofErr w:type="spellEnd"/>
            <w:r>
              <w:rPr>
                <w:rFonts w:ascii="宋体" w:hAnsi="宋体" w:cs="宋体"/>
                <w:snapToGrid w:val="0"/>
                <w:color w:val="000000"/>
                <w:kern w:val="0"/>
                <w:sz w:val="24"/>
              </w:rPr>
              <w:t xml:space="preserve"> Rk3288 (Quad) </w:t>
            </w:r>
            <w:r>
              <w:rPr>
                <w:rFonts w:ascii="宋体" w:hAnsi="宋体" w:cs="宋体" w:hint="eastAsia"/>
                <w:snapToGrid w:val="0"/>
                <w:color w:val="000000"/>
                <w:kern w:val="0"/>
                <w:sz w:val="24"/>
              </w:rPr>
              <w:t>峰值速度</w:t>
            </w:r>
            <w:r>
              <w:rPr>
                <w:rFonts w:ascii="宋体" w:hAnsi="宋体" w:cs="宋体"/>
                <w:snapToGrid w:val="0"/>
                <w:color w:val="000000"/>
                <w:kern w:val="0"/>
                <w:sz w:val="24"/>
              </w:rPr>
              <w:t xml:space="preserve"> &gt;900</w:t>
            </w:r>
            <w:r>
              <w:rPr>
                <w:rFonts w:ascii="宋体" w:hAnsi="宋体" w:cs="宋体" w:hint="eastAsia"/>
                <w:snapToGrid w:val="0"/>
                <w:color w:val="000000"/>
                <w:kern w:val="0"/>
                <w:sz w:val="24"/>
              </w:rPr>
              <w:t>张</w:t>
            </w:r>
            <w:r>
              <w:rPr>
                <w:rFonts w:ascii="宋体" w:hAnsi="宋体" w:cs="宋体"/>
                <w:snapToGrid w:val="0"/>
                <w:color w:val="000000"/>
                <w:kern w:val="0"/>
                <w:sz w:val="24"/>
              </w:rPr>
              <w:t>/</w:t>
            </w:r>
            <w:r>
              <w:rPr>
                <w:rFonts w:ascii="宋体" w:hAnsi="宋体" w:cs="宋体" w:hint="eastAsia"/>
                <w:snapToGrid w:val="0"/>
                <w:color w:val="000000"/>
                <w:kern w:val="0"/>
                <w:sz w:val="24"/>
              </w:rPr>
              <w:t>秒</w:t>
            </w:r>
          </w:p>
          <w:p w14:paraId="283E61A7"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 xml:space="preserve">RAM+ROM 2G+16G </w:t>
            </w:r>
            <w:r>
              <w:rPr>
                <w:rFonts w:ascii="宋体" w:hAnsi="宋体" w:cs="宋体" w:hint="eastAsia"/>
                <w:snapToGrid w:val="0"/>
                <w:color w:val="000000"/>
                <w:kern w:val="0"/>
                <w:sz w:val="24"/>
              </w:rPr>
              <w:t>输出功率精度</w:t>
            </w:r>
            <w:r>
              <w:rPr>
                <w:rFonts w:ascii="宋体" w:hAnsi="宋体" w:cs="宋体"/>
                <w:snapToGrid w:val="0"/>
                <w:color w:val="000000"/>
                <w:kern w:val="0"/>
                <w:sz w:val="24"/>
              </w:rPr>
              <w:t xml:space="preserve"> +/- 1dB</w:t>
            </w:r>
          </w:p>
          <w:p w14:paraId="7C351A35"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USB</w:t>
            </w:r>
            <w:r>
              <w:rPr>
                <w:rFonts w:ascii="宋体" w:hAnsi="宋体" w:cs="宋体" w:hint="eastAsia"/>
                <w:snapToGrid w:val="0"/>
                <w:color w:val="000000"/>
                <w:kern w:val="0"/>
                <w:sz w:val="24"/>
              </w:rPr>
              <w:t>接口</w:t>
            </w:r>
            <w:r>
              <w:rPr>
                <w:rFonts w:ascii="宋体" w:hAnsi="宋体" w:cs="宋体"/>
                <w:snapToGrid w:val="0"/>
                <w:color w:val="000000"/>
                <w:kern w:val="0"/>
                <w:sz w:val="24"/>
              </w:rPr>
              <w:t xml:space="preserve"> 1</w:t>
            </w:r>
            <w:r>
              <w:rPr>
                <w:rFonts w:ascii="宋体" w:hAnsi="宋体" w:cs="宋体" w:hint="eastAsia"/>
                <w:snapToGrid w:val="0"/>
                <w:color w:val="000000"/>
                <w:kern w:val="0"/>
                <w:sz w:val="24"/>
              </w:rPr>
              <w:t>路</w:t>
            </w:r>
            <w:r>
              <w:rPr>
                <w:rFonts w:ascii="宋体" w:hAnsi="宋体" w:cs="宋体"/>
                <w:snapToGrid w:val="0"/>
                <w:color w:val="000000"/>
                <w:kern w:val="0"/>
                <w:sz w:val="24"/>
              </w:rPr>
              <w:t>USB2.0 OTG(Micro)</w:t>
            </w:r>
            <w:r>
              <w:rPr>
                <w:rFonts w:ascii="宋体" w:hAnsi="宋体" w:cs="宋体" w:hint="eastAsia"/>
                <w:snapToGrid w:val="0"/>
                <w:color w:val="000000"/>
                <w:kern w:val="0"/>
                <w:sz w:val="24"/>
              </w:rPr>
              <w:t>接口</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输出功率平坦度</w:t>
            </w:r>
            <w:r>
              <w:rPr>
                <w:rFonts w:ascii="宋体" w:hAnsi="宋体" w:cs="宋体"/>
                <w:snapToGrid w:val="0"/>
                <w:color w:val="000000"/>
                <w:kern w:val="0"/>
                <w:sz w:val="24"/>
              </w:rPr>
              <w:t xml:space="preserve"> +/- 0.2dB</w:t>
            </w:r>
          </w:p>
          <w:p w14:paraId="1C3B5B97"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1</w:t>
            </w:r>
            <w:r>
              <w:rPr>
                <w:rFonts w:ascii="宋体" w:hAnsi="宋体" w:cs="宋体" w:hint="eastAsia"/>
                <w:snapToGrid w:val="0"/>
                <w:color w:val="000000"/>
                <w:kern w:val="0"/>
                <w:sz w:val="24"/>
              </w:rPr>
              <w:t>路</w:t>
            </w:r>
            <w:r>
              <w:rPr>
                <w:rFonts w:ascii="宋体" w:hAnsi="宋体" w:cs="宋体"/>
                <w:snapToGrid w:val="0"/>
                <w:color w:val="000000"/>
                <w:kern w:val="0"/>
                <w:sz w:val="24"/>
              </w:rPr>
              <w:t>USB2.0 Host(</w:t>
            </w:r>
            <w:proofErr w:type="spellStart"/>
            <w:r>
              <w:rPr>
                <w:rFonts w:ascii="宋体" w:hAnsi="宋体" w:cs="宋体"/>
                <w:snapToGrid w:val="0"/>
                <w:color w:val="000000"/>
                <w:kern w:val="0"/>
                <w:sz w:val="24"/>
              </w:rPr>
              <w:t>TypeA</w:t>
            </w:r>
            <w:proofErr w:type="spellEnd"/>
            <w:r>
              <w:rPr>
                <w:rFonts w:ascii="宋体" w:hAnsi="宋体" w:cs="宋体"/>
                <w:snapToGrid w:val="0"/>
                <w:color w:val="000000"/>
                <w:kern w:val="0"/>
                <w:sz w:val="24"/>
              </w:rPr>
              <w:t>)</w:t>
            </w:r>
            <w:r>
              <w:rPr>
                <w:rFonts w:ascii="宋体" w:hAnsi="宋体" w:cs="宋体" w:hint="eastAsia"/>
                <w:snapToGrid w:val="0"/>
                <w:color w:val="000000"/>
                <w:kern w:val="0"/>
                <w:sz w:val="24"/>
              </w:rPr>
              <w:t>接口</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接收灵敏度</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w:t>
            </w:r>
            <w:r>
              <w:rPr>
                <w:rFonts w:ascii="宋体" w:hAnsi="宋体" w:cs="宋体"/>
                <w:snapToGrid w:val="0"/>
                <w:color w:val="000000"/>
                <w:kern w:val="0"/>
                <w:sz w:val="24"/>
              </w:rPr>
              <w:t xml:space="preserve">-88dBm </w:t>
            </w:r>
            <w:r>
              <w:rPr>
                <w:rFonts w:ascii="宋体" w:hAnsi="宋体" w:cs="宋体" w:hint="eastAsia"/>
                <w:snapToGrid w:val="0"/>
                <w:color w:val="000000"/>
                <w:kern w:val="0"/>
                <w:sz w:val="24"/>
              </w:rPr>
              <w:t>输入电压</w:t>
            </w:r>
            <w:r>
              <w:rPr>
                <w:rFonts w:ascii="宋体" w:hAnsi="宋体" w:cs="宋体"/>
                <w:snapToGrid w:val="0"/>
                <w:color w:val="000000"/>
                <w:kern w:val="0"/>
                <w:sz w:val="24"/>
              </w:rPr>
              <w:t xml:space="preserve"> DC 9V~24V </w:t>
            </w:r>
            <w:r>
              <w:rPr>
                <w:rFonts w:ascii="宋体" w:hAnsi="宋体" w:cs="宋体" w:hint="eastAsia"/>
                <w:snapToGrid w:val="0"/>
                <w:color w:val="000000"/>
                <w:kern w:val="0"/>
                <w:sz w:val="24"/>
              </w:rPr>
              <w:t>标签</w:t>
            </w:r>
            <w:r>
              <w:rPr>
                <w:rFonts w:ascii="宋体" w:hAnsi="宋体" w:cs="宋体"/>
                <w:snapToGrid w:val="0"/>
                <w:color w:val="000000"/>
                <w:kern w:val="0"/>
                <w:sz w:val="24"/>
              </w:rPr>
              <w:t xml:space="preserve">RSSI </w:t>
            </w:r>
            <w:r>
              <w:rPr>
                <w:rFonts w:ascii="宋体" w:hAnsi="宋体" w:cs="宋体" w:hint="eastAsia"/>
                <w:snapToGrid w:val="0"/>
                <w:color w:val="000000"/>
                <w:kern w:val="0"/>
                <w:sz w:val="24"/>
              </w:rPr>
              <w:t>支持</w:t>
            </w:r>
          </w:p>
          <w:p w14:paraId="2C357EE8"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POE</w:t>
            </w:r>
            <w:r>
              <w:rPr>
                <w:rFonts w:ascii="宋体" w:hAnsi="宋体" w:cs="宋体" w:hint="eastAsia"/>
                <w:snapToGrid w:val="0"/>
                <w:color w:val="000000"/>
                <w:kern w:val="0"/>
                <w:sz w:val="24"/>
              </w:rPr>
              <w:t>供电</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最大</w:t>
            </w:r>
            <w:r>
              <w:rPr>
                <w:rFonts w:ascii="宋体" w:hAnsi="宋体" w:cs="宋体"/>
                <w:snapToGrid w:val="0"/>
                <w:color w:val="000000"/>
                <w:kern w:val="0"/>
                <w:sz w:val="24"/>
              </w:rPr>
              <w:t>25W</w:t>
            </w:r>
            <w:r>
              <w:rPr>
                <w:rFonts w:ascii="宋体" w:hAnsi="宋体" w:cs="宋体" w:hint="eastAsia"/>
                <w:snapToGrid w:val="0"/>
                <w:color w:val="000000"/>
                <w:kern w:val="0"/>
                <w:sz w:val="24"/>
              </w:rPr>
              <w:t>，支持</w:t>
            </w:r>
            <w:r>
              <w:rPr>
                <w:rFonts w:ascii="宋体" w:hAnsi="宋体" w:cs="宋体"/>
                <w:snapToGrid w:val="0"/>
                <w:color w:val="000000"/>
                <w:kern w:val="0"/>
                <w:sz w:val="24"/>
              </w:rPr>
              <w:t>IEEE 802.3</w:t>
            </w:r>
            <w:r>
              <w:rPr>
                <w:rFonts w:ascii="宋体" w:hAnsi="宋体" w:cs="宋体" w:hint="eastAsia"/>
                <w:snapToGrid w:val="0"/>
                <w:color w:val="000000"/>
                <w:kern w:val="0"/>
                <w:sz w:val="24"/>
              </w:rPr>
              <w:t>协议</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天线连接保护</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支持</w:t>
            </w:r>
          </w:p>
          <w:p w14:paraId="1B5255F6"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工作电流</w:t>
            </w:r>
            <w:r>
              <w:rPr>
                <w:rFonts w:ascii="宋体" w:hAnsi="宋体" w:cs="宋体"/>
                <w:snapToGrid w:val="0"/>
                <w:color w:val="000000"/>
                <w:kern w:val="0"/>
                <w:sz w:val="24"/>
              </w:rPr>
              <w:t xml:space="preserve"> 1.5A+/-5%@DC 12V Input </w:t>
            </w:r>
            <w:r>
              <w:rPr>
                <w:rFonts w:ascii="宋体" w:hAnsi="宋体" w:cs="宋体" w:hint="eastAsia"/>
                <w:snapToGrid w:val="0"/>
                <w:color w:val="000000"/>
                <w:kern w:val="0"/>
                <w:sz w:val="24"/>
              </w:rPr>
              <w:t>区域支持</w:t>
            </w:r>
            <w:r>
              <w:rPr>
                <w:rFonts w:ascii="宋体" w:hAnsi="宋体" w:cs="宋体"/>
                <w:snapToGrid w:val="0"/>
                <w:color w:val="000000"/>
                <w:kern w:val="0"/>
                <w:sz w:val="24"/>
              </w:rPr>
              <w:t xml:space="preserve"> US, Canada and other regions Following U.S. FCC</w:t>
            </w:r>
          </w:p>
          <w:p w14:paraId="40B88360"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Europe and other regions following</w:t>
            </w:r>
          </w:p>
          <w:p w14:paraId="0194DEE2"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lastRenderedPageBreak/>
              <w:t>ETSI EN 302 208</w:t>
            </w:r>
          </w:p>
          <w:p w14:paraId="473731E2"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 xml:space="preserve">China Korea Malaysia </w:t>
            </w:r>
            <w:r>
              <w:rPr>
                <w:rFonts w:ascii="宋体" w:hAnsi="宋体" w:cs="宋体" w:hint="eastAsia"/>
                <w:snapToGrid w:val="0"/>
                <w:color w:val="000000"/>
                <w:kern w:val="0"/>
                <w:sz w:val="24"/>
              </w:rPr>
              <w:t>环境温度监测</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支持</w:t>
            </w:r>
          </w:p>
          <w:p w14:paraId="2B818445"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GPIO 4</w:t>
            </w:r>
            <w:r>
              <w:rPr>
                <w:rFonts w:ascii="宋体" w:hAnsi="宋体" w:cs="宋体" w:hint="eastAsia"/>
                <w:snapToGrid w:val="0"/>
                <w:color w:val="000000"/>
                <w:kern w:val="0"/>
                <w:sz w:val="24"/>
              </w:rPr>
              <w:t>路输入，</w:t>
            </w:r>
            <w:r>
              <w:rPr>
                <w:rFonts w:ascii="宋体" w:hAnsi="宋体" w:cs="宋体"/>
                <w:snapToGrid w:val="0"/>
                <w:color w:val="000000"/>
                <w:kern w:val="0"/>
                <w:sz w:val="24"/>
              </w:rPr>
              <w:t>4</w:t>
            </w:r>
            <w:r>
              <w:rPr>
                <w:rFonts w:ascii="宋体" w:hAnsi="宋体" w:cs="宋体" w:hint="eastAsia"/>
                <w:snapToGrid w:val="0"/>
                <w:color w:val="000000"/>
                <w:kern w:val="0"/>
                <w:sz w:val="24"/>
              </w:rPr>
              <w:t>路输出</w:t>
            </w:r>
          </w:p>
          <w:p w14:paraId="22BC0FDA"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HDMI</w:t>
            </w:r>
          </w:p>
          <w:p w14:paraId="23B8EE4C"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 xml:space="preserve">HDMI D Type </w:t>
            </w:r>
            <w:r>
              <w:rPr>
                <w:rFonts w:ascii="宋体" w:hAnsi="宋体" w:cs="宋体" w:hint="eastAsia"/>
                <w:snapToGrid w:val="0"/>
                <w:color w:val="000000"/>
                <w:kern w:val="0"/>
                <w:sz w:val="24"/>
              </w:rPr>
              <w:t>接口，支持高达</w:t>
            </w:r>
            <w:r>
              <w:rPr>
                <w:rFonts w:ascii="宋体" w:hAnsi="宋体" w:cs="宋体"/>
                <w:snapToGrid w:val="0"/>
                <w:color w:val="000000"/>
                <w:kern w:val="0"/>
                <w:sz w:val="24"/>
              </w:rPr>
              <w:t>5GB/s</w:t>
            </w:r>
            <w:r>
              <w:rPr>
                <w:rFonts w:ascii="宋体" w:hAnsi="宋体" w:cs="宋体" w:hint="eastAsia"/>
                <w:snapToGrid w:val="0"/>
                <w:color w:val="000000"/>
                <w:kern w:val="0"/>
                <w:sz w:val="24"/>
              </w:rPr>
              <w:t>的传输速度</w:t>
            </w:r>
          </w:p>
          <w:p w14:paraId="089A93C2"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支持</w:t>
            </w:r>
            <w:r>
              <w:rPr>
                <w:rFonts w:ascii="宋体" w:hAnsi="宋体" w:cs="宋体"/>
                <w:snapToGrid w:val="0"/>
                <w:color w:val="000000"/>
                <w:kern w:val="0"/>
                <w:sz w:val="24"/>
              </w:rPr>
              <w:t>1080P</w:t>
            </w:r>
            <w:r>
              <w:rPr>
                <w:rFonts w:ascii="宋体" w:hAnsi="宋体" w:cs="宋体" w:hint="eastAsia"/>
                <w:snapToGrid w:val="0"/>
                <w:color w:val="000000"/>
                <w:kern w:val="0"/>
                <w:sz w:val="24"/>
              </w:rPr>
              <w:t>，</w:t>
            </w:r>
            <w:r>
              <w:rPr>
                <w:rFonts w:ascii="宋体" w:hAnsi="宋体" w:cs="宋体"/>
                <w:snapToGrid w:val="0"/>
                <w:color w:val="000000"/>
                <w:kern w:val="0"/>
                <w:sz w:val="24"/>
              </w:rPr>
              <w:t>720P</w:t>
            </w:r>
            <w:r>
              <w:rPr>
                <w:rFonts w:ascii="宋体" w:hAnsi="宋体" w:cs="宋体" w:hint="eastAsia"/>
                <w:snapToGrid w:val="0"/>
                <w:color w:val="000000"/>
                <w:kern w:val="0"/>
                <w:sz w:val="24"/>
              </w:rPr>
              <w:t>高清视频输出</w:t>
            </w:r>
          </w:p>
          <w:p w14:paraId="2D232B28"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在线升级</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支持</w:t>
            </w:r>
          </w:p>
          <w:p w14:paraId="393B616B"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通讯方式</w:t>
            </w:r>
            <w:r>
              <w:rPr>
                <w:rFonts w:ascii="宋体" w:hAnsi="宋体" w:cs="宋体"/>
                <w:snapToGrid w:val="0"/>
                <w:color w:val="000000"/>
                <w:kern w:val="0"/>
                <w:sz w:val="24"/>
              </w:rPr>
              <w:t xml:space="preserve"> </w:t>
            </w:r>
          </w:p>
          <w:p w14:paraId="36150F14"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roofErr w:type="gramStart"/>
            <w:r>
              <w:rPr>
                <w:rFonts w:ascii="宋体" w:hAnsi="宋体" w:cs="宋体" w:hint="eastAsia"/>
                <w:snapToGrid w:val="0"/>
                <w:color w:val="000000"/>
                <w:kern w:val="0"/>
                <w:sz w:val="24"/>
              </w:rPr>
              <w:t>蓝牙</w:t>
            </w:r>
            <w:proofErr w:type="gramEnd"/>
            <w:r>
              <w:rPr>
                <w:rFonts w:ascii="宋体" w:hAnsi="宋体" w:cs="宋体"/>
                <w:snapToGrid w:val="0"/>
                <w:color w:val="000000"/>
                <w:kern w:val="0"/>
                <w:sz w:val="24"/>
              </w:rPr>
              <w:t xml:space="preserve"> </w:t>
            </w:r>
            <w:proofErr w:type="gramStart"/>
            <w:r>
              <w:rPr>
                <w:rFonts w:ascii="宋体" w:hAnsi="宋体" w:cs="宋体" w:hint="eastAsia"/>
                <w:snapToGrid w:val="0"/>
                <w:color w:val="000000"/>
                <w:kern w:val="0"/>
                <w:sz w:val="24"/>
              </w:rPr>
              <w:t>支持蓝牙</w:t>
            </w:r>
            <w:proofErr w:type="gramEnd"/>
            <w:r>
              <w:rPr>
                <w:rFonts w:ascii="宋体" w:hAnsi="宋体" w:cs="宋体"/>
                <w:snapToGrid w:val="0"/>
                <w:color w:val="000000"/>
                <w:kern w:val="0"/>
                <w:sz w:val="24"/>
              </w:rPr>
              <w:t>4.0</w:t>
            </w:r>
          </w:p>
          <w:p w14:paraId="60F0377F"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高速网络接口</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支持</w:t>
            </w:r>
            <w:r>
              <w:rPr>
                <w:rFonts w:ascii="宋体" w:hAnsi="宋体" w:cs="宋体"/>
                <w:snapToGrid w:val="0"/>
                <w:color w:val="000000"/>
                <w:kern w:val="0"/>
                <w:sz w:val="24"/>
              </w:rPr>
              <w:t>1000M/100M/10M</w:t>
            </w:r>
            <w:r>
              <w:rPr>
                <w:rFonts w:ascii="宋体" w:hAnsi="宋体" w:cs="宋体" w:hint="eastAsia"/>
                <w:snapToGrid w:val="0"/>
                <w:color w:val="000000"/>
                <w:kern w:val="0"/>
                <w:sz w:val="24"/>
              </w:rPr>
              <w:t>自适应网卡</w:t>
            </w:r>
          </w:p>
          <w:p w14:paraId="7A8DFD0B"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2G/3G/4G</w:t>
            </w:r>
            <w:r>
              <w:rPr>
                <w:rFonts w:ascii="宋体" w:hAnsi="宋体" w:cs="宋体" w:hint="eastAsia"/>
                <w:snapToGrid w:val="0"/>
                <w:color w:val="000000"/>
                <w:kern w:val="0"/>
                <w:sz w:val="24"/>
              </w:rPr>
              <w:t>通讯</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支持</w:t>
            </w:r>
            <w:r>
              <w:rPr>
                <w:rFonts w:ascii="宋体" w:hAnsi="宋体" w:cs="宋体"/>
                <w:snapToGrid w:val="0"/>
                <w:color w:val="000000"/>
                <w:kern w:val="0"/>
                <w:sz w:val="24"/>
              </w:rPr>
              <w:t>2G/3G/4G</w:t>
            </w:r>
            <w:r>
              <w:rPr>
                <w:rFonts w:ascii="宋体" w:hAnsi="宋体" w:cs="宋体" w:hint="eastAsia"/>
                <w:snapToGrid w:val="0"/>
                <w:color w:val="000000"/>
                <w:kern w:val="0"/>
                <w:sz w:val="24"/>
              </w:rPr>
              <w:t>数据业务</w:t>
            </w:r>
          </w:p>
          <w:p w14:paraId="34317D24"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GPIO 4</w:t>
            </w:r>
            <w:r>
              <w:rPr>
                <w:rFonts w:ascii="宋体" w:hAnsi="宋体" w:cs="宋体" w:hint="eastAsia"/>
                <w:snapToGrid w:val="0"/>
                <w:color w:val="000000"/>
                <w:kern w:val="0"/>
                <w:sz w:val="24"/>
              </w:rPr>
              <w:t>路输入，</w:t>
            </w:r>
            <w:r>
              <w:rPr>
                <w:rFonts w:ascii="宋体" w:hAnsi="宋体" w:cs="宋体"/>
                <w:snapToGrid w:val="0"/>
                <w:color w:val="000000"/>
                <w:kern w:val="0"/>
                <w:sz w:val="24"/>
              </w:rPr>
              <w:t>4</w:t>
            </w:r>
            <w:r>
              <w:rPr>
                <w:rFonts w:ascii="宋体" w:hAnsi="宋体" w:cs="宋体" w:hint="eastAsia"/>
                <w:snapToGrid w:val="0"/>
                <w:color w:val="000000"/>
                <w:kern w:val="0"/>
                <w:sz w:val="24"/>
              </w:rPr>
              <w:t>路输出，高达</w:t>
            </w:r>
            <w:r>
              <w:rPr>
                <w:rFonts w:ascii="宋体" w:hAnsi="宋体" w:cs="宋体"/>
                <w:snapToGrid w:val="0"/>
                <w:color w:val="000000"/>
                <w:kern w:val="0"/>
                <w:sz w:val="24"/>
              </w:rPr>
              <w:t>8kv</w:t>
            </w:r>
            <w:r>
              <w:rPr>
                <w:rFonts w:ascii="宋体" w:hAnsi="宋体" w:cs="宋体" w:hint="eastAsia"/>
                <w:snapToGrid w:val="0"/>
                <w:color w:val="000000"/>
                <w:kern w:val="0"/>
                <w:sz w:val="24"/>
              </w:rPr>
              <w:t>隔离电压</w:t>
            </w:r>
          </w:p>
          <w:p w14:paraId="699AA884" w14:textId="77777777" w:rsidR="00DA46B3" w:rsidRDefault="002274FC">
            <w:pPr>
              <w:widowControl/>
              <w:kinsoku w:val="0"/>
              <w:autoSpaceDE w:val="0"/>
              <w:autoSpaceDN w:val="0"/>
              <w:adjustRightInd w:val="0"/>
              <w:snapToGrid w:val="0"/>
              <w:spacing w:line="360" w:lineRule="auto"/>
              <w:ind w:left="193" w:firstLine="482"/>
              <w:jc w:val="left"/>
              <w:textAlignment w:val="baseline"/>
              <w:rPr>
                <w:rFonts w:ascii="宋体" w:hAnsi="宋体" w:cs="宋体"/>
                <w:b/>
                <w:bCs/>
                <w:snapToGrid w:val="0"/>
                <w:color w:val="000000"/>
                <w:kern w:val="0"/>
                <w:sz w:val="24"/>
              </w:rPr>
            </w:pPr>
            <w:r>
              <w:rPr>
                <w:rFonts w:ascii="宋体" w:hAnsi="宋体" w:cs="宋体" w:hint="eastAsia"/>
                <w:b/>
                <w:bCs/>
                <w:snapToGrid w:val="0"/>
                <w:color w:val="000000"/>
                <w:kern w:val="0"/>
                <w:sz w:val="24"/>
              </w:rPr>
              <w:t>使用环境</w:t>
            </w:r>
          </w:p>
          <w:p w14:paraId="6D3FB302"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使用环境：至少包含</w:t>
            </w:r>
            <w:r>
              <w:rPr>
                <w:rFonts w:ascii="宋体" w:hAnsi="宋体" w:cs="宋体"/>
                <w:snapToGrid w:val="0"/>
                <w:color w:val="000000"/>
                <w:kern w:val="0"/>
                <w:sz w:val="24"/>
              </w:rPr>
              <w:t>-20</w:t>
            </w:r>
            <w:r>
              <w:rPr>
                <w:rFonts w:ascii="宋体" w:hAnsi="宋体" w:cs="宋体" w:hint="eastAsia"/>
                <w:snapToGrid w:val="0"/>
                <w:color w:val="000000"/>
                <w:kern w:val="0"/>
                <w:sz w:val="24"/>
              </w:rPr>
              <w:t>℃</w:t>
            </w:r>
            <w:r>
              <w:rPr>
                <w:rFonts w:ascii="宋体" w:hAnsi="宋体" w:cs="宋体"/>
                <w:snapToGrid w:val="0"/>
                <w:color w:val="000000"/>
                <w:kern w:val="0"/>
                <w:sz w:val="24"/>
              </w:rPr>
              <w:t>~+85</w:t>
            </w:r>
            <w:r>
              <w:rPr>
                <w:rFonts w:ascii="宋体" w:hAnsi="宋体" w:cs="宋体" w:hint="eastAsia"/>
                <w:snapToGrid w:val="0"/>
                <w:color w:val="000000"/>
                <w:kern w:val="0"/>
                <w:sz w:val="24"/>
              </w:rPr>
              <w:t>℃</w:t>
            </w:r>
          </w:p>
          <w:p w14:paraId="3FC33283"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储存温度：至少包含</w:t>
            </w:r>
            <w:r>
              <w:rPr>
                <w:rFonts w:ascii="宋体" w:hAnsi="宋体" w:cs="宋体"/>
                <w:snapToGrid w:val="0"/>
                <w:color w:val="000000"/>
                <w:kern w:val="0"/>
                <w:sz w:val="24"/>
              </w:rPr>
              <w:t>-40</w:t>
            </w:r>
            <w:r>
              <w:rPr>
                <w:rFonts w:ascii="宋体" w:hAnsi="宋体" w:cs="宋体" w:hint="eastAsia"/>
                <w:snapToGrid w:val="0"/>
                <w:color w:val="000000"/>
                <w:kern w:val="0"/>
                <w:sz w:val="24"/>
              </w:rPr>
              <w:t>℃</w:t>
            </w:r>
            <w:r>
              <w:rPr>
                <w:rFonts w:ascii="宋体" w:hAnsi="宋体" w:cs="宋体"/>
                <w:snapToGrid w:val="0"/>
                <w:color w:val="000000"/>
                <w:kern w:val="0"/>
                <w:sz w:val="24"/>
              </w:rPr>
              <w:t>~+85</w:t>
            </w:r>
            <w:r>
              <w:rPr>
                <w:rFonts w:ascii="宋体" w:hAnsi="宋体" w:cs="宋体" w:hint="eastAsia"/>
                <w:snapToGrid w:val="0"/>
                <w:color w:val="000000"/>
                <w:kern w:val="0"/>
                <w:sz w:val="24"/>
              </w:rPr>
              <w:t>℃</w:t>
            </w:r>
          </w:p>
          <w:p w14:paraId="3E759CE3"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环境湿度</w:t>
            </w:r>
            <w:r>
              <w:rPr>
                <w:rFonts w:ascii="宋体" w:hAnsi="宋体" w:cs="宋体"/>
                <w:snapToGrid w:val="0"/>
                <w:color w:val="000000"/>
                <w:kern w:val="0"/>
                <w:sz w:val="24"/>
              </w:rPr>
              <w:t xml:space="preserve"> 5%RH - 95%RH (non -condensing)</w:t>
            </w:r>
          </w:p>
          <w:p w14:paraId="41108D60"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防护等级：≥</w:t>
            </w:r>
            <w:r>
              <w:rPr>
                <w:rFonts w:ascii="宋体" w:hAnsi="宋体" w:cs="宋体"/>
                <w:snapToGrid w:val="0"/>
                <w:color w:val="000000"/>
                <w:kern w:val="0"/>
                <w:sz w:val="24"/>
              </w:rPr>
              <w:t>IP53</w:t>
            </w:r>
          </w:p>
          <w:p w14:paraId="330C7EB5"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散热方式</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空气冷却</w:t>
            </w:r>
          </w:p>
          <w:p w14:paraId="0165AFA3"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机身材料</w:t>
            </w:r>
            <w:r>
              <w:rPr>
                <w:rFonts w:ascii="宋体" w:hAnsi="宋体" w:cs="宋体"/>
                <w:snapToGrid w:val="0"/>
                <w:color w:val="000000"/>
                <w:kern w:val="0"/>
                <w:sz w:val="24"/>
              </w:rPr>
              <w:t>: CNC</w:t>
            </w:r>
            <w:r>
              <w:rPr>
                <w:rFonts w:ascii="宋体" w:hAnsi="宋体" w:cs="宋体" w:hint="eastAsia"/>
                <w:snapToGrid w:val="0"/>
                <w:color w:val="000000"/>
                <w:kern w:val="0"/>
                <w:sz w:val="24"/>
              </w:rPr>
              <w:t>航空铝材机身</w:t>
            </w:r>
          </w:p>
          <w:p w14:paraId="350FB770"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尺寸</w:t>
            </w:r>
            <w:r>
              <w:rPr>
                <w:rFonts w:ascii="宋体" w:hAnsi="宋体" w:cs="宋体"/>
                <w:snapToGrid w:val="0"/>
                <w:color w:val="000000"/>
                <w:kern w:val="0"/>
                <w:sz w:val="24"/>
              </w:rPr>
              <w:t>:</w:t>
            </w:r>
            <w:r>
              <w:rPr>
                <w:rFonts w:ascii="宋体" w:hAnsi="宋体" w:cs="宋体" w:hint="eastAsia"/>
                <w:snapToGrid w:val="0"/>
                <w:color w:val="000000"/>
                <w:kern w:val="0"/>
                <w:sz w:val="24"/>
              </w:rPr>
              <w:t>≥</w:t>
            </w:r>
            <w:r>
              <w:rPr>
                <w:rFonts w:ascii="宋体" w:hAnsi="宋体" w:cs="宋体"/>
                <w:snapToGrid w:val="0"/>
                <w:color w:val="000000"/>
                <w:kern w:val="0"/>
                <w:sz w:val="24"/>
              </w:rPr>
              <w:t>181.3(L)*</w:t>
            </w:r>
            <w:r>
              <w:rPr>
                <w:rFonts w:ascii="宋体" w:hAnsi="宋体" w:cs="宋体" w:hint="eastAsia"/>
                <w:snapToGrid w:val="0"/>
                <w:color w:val="000000"/>
                <w:kern w:val="0"/>
                <w:sz w:val="24"/>
              </w:rPr>
              <w:t>≥</w:t>
            </w:r>
            <w:r>
              <w:rPr>
                <w:rFonts w:ascii="宋体" w:hAnsi="宋体" w:cs="宋体"/>
                <w:snapToGrid w:val="0"/>
                <w:color w:val="000000"/>
                <w:kern w:val="0"/>
                <w:sz w:val="24"/>
              </w:rPr>
              <w:t>160(W)*</w:t>
            </w:r>
            <w:r>
              <w:rPr>
                <w:rFonts w:ascii="宋体" w:hAnsi="宋体" w:cs="宋体" w:hint="eastAsia"/>
                <w:snapToGrid w:val="0"/>
                <w:color w:val="000000"/>
                <w:kern w:val="0"/>
                <w:sz w:val="24"/>
              </w:rPr>
              <w:t>≥</w:t>
            </w:r>
            <w:r>
              <w:rPr>
                <w:rFonts w:ascii="宋体" w:hAnsi="宋体" w:cs="宋体"/>
                <w:snapToGrid w:val="0"/>
                <w:color w:val="000000"/>
                <w:kern w:val="0"/>
                <w:sz w:val="24"/>
              </w:rPr>
              <w:t xml:space="preserve">21(H)mm </w:t>
            </w:r>
          </w:p>
          <w:p w14:paraId="36FD1882"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操作系统</w:t>
            </w:r>
            <w:r>
              <w:rPr>
                <w:rFonts w:ascii="宋体" w:hAnsi="宋体" w:cs="宋体"/>
                <w:snapToGrid w:val="0"/>
                <w:color w:val="000000"/>
                <w:kern w:val="0"/>
                <w:sz w:val="24"/>
              </w:rPr>
              <w:t xml:space="preserve">: Debian10 / Android 9.0 </w:t>
            </w:r>
          </w:p>
          <w:p w14:paraId="26A209E2"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 xml:space="preserve">CPU: </w:t>
            </w:r>
            <w:proofErr w:type="spellStart"/>
            <w:r>
              <w:rPr>
                <w:rFonts w:ascii="宋体" w:hAnsi="宋体" w:cs="宋体"/>
                <w:snapToGrid w:val="0"/>
                <w:color w:val="000000"/>
                <w:kern w:val="0"/>
                <w:sz w:val="24"/>
              </w:rPr>
              <w:t>RockChip</w:t>
            </w:r>
            <w:proofErr w:type="spellEnd"/>
            <w:r>
              <w:rPr>
                <w:rFonts w:ascii="宋体" w:hAnsi="宋体" w:cs="宋体"/>
                <w:snapToGrid w:val="0"/>
                <w:color w:val="000000"/>
                <w:kern w:val="0"/>
                <w:sz w:val="24"/>
              </w:rPr>
              <w:t xml:space="preserve"> Rk3288 (Quad)</w:t>
            </w:r>
          </w:p>
          <w:p w14:paraId="3161EC62"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 xml:space="preserve">RAM+ROM 2G+16G </w:t>
            </w:r>
          </w:p>
          <w:p w14:paraId="14B637CE"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USB</w:t>
            </w:r>
            <w:r>
              <w:rPr>
                <w:rFonts w:ascii="宋体" w:hAnsi="宋体" w:cs="宋体" w:hint="eastAsia"/>
                <w:snapToGrid w:val="0"/>
                <w:color w:val="000000"/>
                <w:kern w:val="0"/>
                <w:sz w:val="24"/>
              </w:rPr>
              <w:t>接口</w:t>
            </w:r>
            <w:r>
              <w:rPr>
                <w:rFonts w:ascii="宋体" w:hAnsi="宋体" w:cs="宋体"/>
                <w:snapToGrid w:val="0"/>
                <w:color w:val="000000"/>
                <w:kern w:val="0"/>
                <w:sz w:val="24"/>
              </w:rPr>
              <w:t>: 1</w:t>
            </w:r>
            <w:r>
              <w:rPr>
                <w:rFonts w:ascii="宋体" w:hAnsi="宋体" w:cs="宋体" w:hint="eastAsia"/>
                <w:snapToGrid w:val="0"/>
                <w:color w:val="000000"/>
                <w:kern w:val="0"/>
                <w:sz w:val="24"/>
              </w:rPr>
              <w:t>路</w:t>
            </w:r>
            <w:r>
              <w:rPr>
                <w:rFonts w:ascii="宋体" w:hAnsi="宋体" w:cs="宋体"/>
                <w:snapToGrid w:val="0"/>
                <w:color w:val="000000"/>
                <w:kern w:val="0"/>
                <w:sz w:val="24"/>
              </w:rPr>
              <w:t>USB2.0 OTG(Micro)</w:t>
            </w:r>
            <w:r>
              <w:rPr>
                <w:rFonts w:ascii="宋体" w:hAnsi="宋体" w:cs="宋体" w:hint="eastAsia"/>
                <w:snapToGrid w:val="0"/>
                <w:color w:val="000000"/>
                <w:kern w:val="0"/>
                <w:sz w:val="24"/>
              </w:rPr>
              <w:t>接口</w:t>
            </w:r>
            <w:r>
              <w:rPr>
                <w:rFonts w:ascii="宋体" w:hAnsi="宋体" w:cs="宋体"/>
                <w:snapToGrid w:val="0"/>
                <w:color w:val="000000"/>
                <w:kern w:val="0"/>
                <w:sz w:val="24"/>
              </w:rPr>
              <w:t xml:space="preserve"> 1</w:t>
            </w:r>
            <w:r>
              <w:rPr>
                <w:rFonts w:ascii="宋体" w:hAnsi="宋体" w:cs="宋体" w:hint="eastAsia"/>
                <w:snapToGrid w:val="0"/>
                <w:color w:val="000000"/>
                <w:kern w:val="0"/>
                <w:sz w:val="24"/>
              </w:rPr>
              <w:t>路</w:t>
            </w:r>
            <w:r>
              <w:rPr>
                <w:rFonts w:ascii="宋体" w:hAnsi="宋体" w:cs="宋体"/>
                <w:snapToGrid w:val="0"/>
                <w:color w:val="000000"/>
                <w:kern w:val="0"/>
                <w:sz w:val="24"/>
              </w:rPr>
              <w:t>USB2.0 Host(</w:t>
            </w:r>
            <w:proofErr w:type="spellStart"/>
            <w:r>
              <w:rPr>
                <w:rFonts w:ascii="宋体" w:hAnsi="宋体" w:cs="宋体"/>
                <w:snapToGrid w:val="0"/>
                <w:color w:val="000000"/>
                <w:kern w:val="0"/>
                <w:sz w:val="24"/>
              </w:rPr>
              <w:t>TypeA</w:t>
            </w:r>
            <w:proofErr w:type="spellEnd"/>
            <w:r>
              <w:rPr>
                <w:rFonts w:ascii="宋体" w:hAnsi="宋体" w:cs="宋体"/>
                <w:snapToGrid w:val="0"/>
                <w:color w:val="000000"/>
                <w:kern w:val="0"/>
                <w:sz w:val="24"/>
              </w:rPr>
              <w:t>)</w:t>
            </w:r>
            <w:r>
              <w:rPr>
                <w:rFonts w:ascii="宋体" w:hAnsi="宋体" w:cs="宋体" w:hint="eastAsia"/>
                <w:snapToGrid w:val="0"/>
                <w:color w:val="000000"/>
                <w:kern w:val="0"/>
                <w:sz w:val="24"/>
              </w:rPr>
              <w:t>接口</w:t>
            </w:r>
            <w:r>
              <w:rPr>
                <w:rFonts w:ascii="宋体" w:hAnsi="宋体" w:cs="宋体"/>
                <w:snapToGrid w:val="0"/>
                <w:color w:val="000000"/>
                <w:kern w:val="0"/>
                <w:sz w:val="24"/>
              </w:rPr>
              <w:t xml:space="preserve"> </w:t>
            </w:r>
          </w:p>
          <w:p w14:paraId="2D87A943"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POE</w:t>
            </w:r>
            <w:r>
              <w:rPr>
                <w:rFonts w:ascii="宋体" w:hAnsi="宋体" w:cs="宋体" w:hint="eastAsia"/>
                <w:snapToGrid w:val="0"/>
                <w:color w:val="000000"/>
                <w:kern w:val="0"/>
                <w:sz w:val="24"/>
              </w:rPr>
              <w:t>供电</w:t>
            </w:r>
            <w:r>
              <w:rPr>
                <w:rFonts w:ascii="宋体" w:hAnsi="宋体" w:cs="宋体"/>
                <w:snapToGrid w:val="0"/>
                <w:color w:val="000000"/>
                <w:kern w:val="0"/>
                <w:sz w:val="24"/>
              </w:rPr>
              <w:t>:</w:t>
            </w:r>
            <w:r>
              <w:rPr>
                <w:rFonts w:ascii="宋体" w:hAnsi="宋体" w:cs="宋体" w:hint="eastAsia"/>
                <w:snapToGrid w:val="0"/>
                <w:color w:val="000000"/>
                <w:kern w:val="0"/>
                <w:sz w:val="24"/>
              </w:rPr>
              <w:t>最大</w:t>
            </w:r>
            <w:r>
              <w:rPr>
                <w:rFonts w:ascii="宋体" w:hAnsi="宋体" w:cs="宋体"/>
                <w:snapToGrid w:val="0"/>
                <w:color w:val="000000"/>
                <w:kern w:val="0"/>
                <w:sz w:val="24"/>
              </w:rPr>
              <w:t>25W</w:t>
            </w:r>
            <w:r>
              <w:rPr>
                <w:rFonts w:ascii="宋体" w:hAnsi="宋体" w:cs="宋体" w:hint="eastAsia"/>
                <w:snapToGrid w:val="0"/>
                <w:color w:val="000000"/>
                <w:kern w:val="0"/>
                <w:sz w:val="24"/>
              </w:rPr>
              <w:t>，支持</w:t>
            </w:r>
            <w:r>
              <w:rPr>
                <w:rFonts w:ascii="宋体" w:hAnsi="宋体" w:cs="宋体"/>
                <w:snapToGrid w:val="0"/>
                <w:color w:val="000000"/>
                <w:kern w:val="0"/>
                <w:sz w:val="24"/>
              </w:rPr>
              <w:t>IEEE 802.3</w:t>
            </w:r>
            <w:r>
              <w:rPr>
                <w:rFonts w:ascii="宋体" w:hAnsi="宋体" w:cs="宋体" w:hint="eastAsia"/>
                <w:snapToGrid w:val="0"/>
                <w:color w:val="000000"/>
                <w:kern w:val="0"/>
                <w:sz w:val="24"/>
              </w:rPr>
              <w:t>协议</w:t>
            </w:r>
          </w:p>
          <w:p w14:paraId="4875377F"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工作电流</w:t>
            </w:r>
            <w:r>
              <w:rPr>
                <w:rFonts w:ascii="宋体" w:hAnsi="宋体" w:cs="宋体"/>
                <w:snapToGrid w:val="0"/>
                <w:color w:val="000000"/>
                <w:kern w:val="0"/>
                <w:sz w:val="24"/>
              </w:rPr>
              <w:t>:1.5A+/-5%@DC 12V Input</w:t>
            </w:r>
          </w:p>
          <w:p w14:paraId="53DED9E7"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GPIO:4</w:t>
            </w:r>
            <w:r>
              <w:rPr>
                <w:rFonts w:ascii="宋体" w:hAnsi="宋体" w:cs="宋体" w:hint="eastAsia"/>
                <w:snapToGrid w:val="0"/>
                <w:color w:val="000000"/>
                <w:kern w:val="0"/>
                <w:sz w:val="24"/>
              </w:rPr>
              <w:t>路输入，</w:t>
            </w:r>
            <w:r>
              <w:rPr>
                <w:rFonts w:ascii="宋体" w:hAnsi="宋体" w:cs="宋体"/>
                <w:snapToGrid w:val="0"/>
                <w:color w:val="000000"/>
                <w:kern w:val="0"/>
                <w:sz w:val="24"/>
              </w:rPr>
              <w:t>4</w:t>
            </w:r>
            <w:r>
              <w:rPr>
                <w:rFonts w:ascii="宋体" w:hAnsi="宋体" w:cs="宋体" w:hint="eastAsia"/>
                <w:snapToGrid w:val="0"/>
                <w:color w:val="000000"/>
                <w:kern w:val="0"/>
                <w:sz w:val="24"/>
              </w:rPr>
              <w:t>路输出</w:t>
            </w:r>
          </w:p>
          <w:p w14:paraId="275A59CC"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 xml:space="preserve">HDMI:HDMI D Type </w:t>
            </w:r>
            <w:r>
              <w:rPr>
                <w:rFonts w:ascii="宋体" w:hAnsi="宋体" w:cs="宋体" w:hint="eastAsia"/>
                <w:snapToGrid w:val="0"/>
                <w:color w:val="000000"/>
                <w:kern w:val="0"/>
                <w:sz w:val="24"/>
              </w:rPr>
              <w:t>接口，支持高达</w:t>
            </w:r>
            <w:r>
              <w:rPr>
                <w:rFonts w:ascii="宋体" w:hAnsi="宋体" w:cs="宋体"/>
                <w:snapToGrid w:val="0"/>
                <w:color w:val="000000"/>
                <w:kern w:val="0"/>
                <w:sz w:val="24"/>
              </w:rPr>
              <w:t>5GB/s</w:t>
            </w:r>
            <w:r>
              <w:rPr>
                <w:rFonts w:ascii="宋体" w:hAnsi="宋体" w:cs="宋体" w:hint="eastAsia"/>
                <w:snapToGrid w:val="0"/>
                <w:color w:val="000000"/>
                <w:kern w:val="0"/>
                <w:sz w:val="24"/>
              </w:rPr>
              <w:t>的传输速度</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支持</w:t>
            </w:r>
            <w:r>
              <w:rPr>
                <w:rFonts w:ascii="宋体" w:hAnsi="宋体" w:cs="宋体"/>
                <w:snapToGrid w:val="0"/>
                <w:color w:val="000000"/>
                <w:kern w:val="0"/>
                <w:sz w:val="24"/>
              </w:rPr>
              <w:t>1080P</w:t>
            </w:r>
            <w:r>
              <w:rPr>
                <w:rFonts w:ascii="宋体" w:hAnsi="宋体" w:cs="宋体" w:hint="eastAsia"/>
                <w:snapToGrid w:val="0"/>
                <w:color w:val="000000"/>
                <w:kern w:val="0"/>
                <w:sz w:val="24"/>
              </w:rPr>
              <w:t>，</w:t>
            </w:r>
            <w:r>
              <w:rPr>
                <w:rFonts w:ascii="宋体" w:hAnsi="宋体" w:cs="宋体"/>
                <w:snapToGrid w:val="0"/>
                <w:color w:val="000000"/>
                <w:kern w:val="0"/>
                <w:sz w:val="24"/>
              </w:rPr>
              <w:t>720P</w:t>
            </w:r>
            <w:r>
              <w:rPr>
                <w:rFonts w:ascii="宋体" w:hAnsi="宋体" w:cs="宋体" w:hint="eastAsia"/>
                <w:snapToGrid w:val="0"/>
                <w:color w:val="000000"/>
                <w:kern w:val="0"/>
                <w:sz w:val="24"/>
              </w:rPr>
              <w:t>高清视频输出</w:t>
            </w:r>
          </w:p>
          <w:p w14:paraId="5033A9A5"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lastRenderedPageBreak/>
              <w:t>在线升级</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支持</w:t>
            </w:r>
          </w:p>
          <w:p w14:paraId="6900042B"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roofErr w:type="gramStart"/>
            <w:r>
              <w:rPr>
                <w:rFonts w:ascii="宋体" w:hAnsi="宋体" w:cs="宋体" w:hint="eastAsia"/>
                <w:snapToGrid w:val="0"/>
                <w:color w:val="000000"/>
                <w:kern w:val="0"/>
                <w:sz w:val="24"/>
              </w:rPr>
              <w:t>蓝牙</w:t>
            </w:r>
            <w:proofErr w:type="gramEnd"/>
            <w:r>
              <w:rPr>
                <w:rFonts w:ascii="宋体" w:hAnsi="宋体" w:cs="宋体"/>
                <w:snapToGrid w:val="0"/>
                <w:color w:val="000000"/>
                <w:kern w:val="0"/>
                <w:sz w:val="24"/>
              </w:rPr>
              <w:t xml:space="preserve">: </w:t>
            </w:r>
            <w:proofErr w:type="gramStart"/>
            <w:r>
              <w:rPr>
                <w:rFonts w:ascii="宋体" w:hAnsi="宋体" w:cs="宋体" w:hint="eastAsia"/>
                <w:snapToGrid w:val="0"/>
                <w:color w:val="000000"/>
                <w:kern w:val="0"/>
                <w:sz w:val="24"/>
              </w:rPr>
              <w:t>支持蓝牙</w:t>
            </w:r>
            <w:proofErr w:type="gramEnd"/>
            <w:r>
              <w:rPr>
                <w:rFonts w:ascii="宋体" w:hAnsi="宋体" w:cs="宋体"/>
                <w:snapToGrid w:val="0"/>
                <w:color w:val="000000"/>
                <w:kern w:val="0"/>
                <w:sz w:val="24"/>
              </w:rPr>
              <w:t>4.0</w:t>
            </w:r>
          </w:p>
          <w:p w14:paraId="40ACCEAC"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高速网络接口</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支持</w:t>
            </w:r>
            <w:r>
              <w:rPr>
                <w:rFonts w:ascii="宋体" w:hAnsi="宋体" w:cs="宋体"/>
                <w:snapToGrid w:val="0"/>
                <w:color w:val="000000"/>
                <w:kern w:val="0"/>
                <w:sz w:val="24"/>
              </w:rPr>
              <w:t>1000M/100M/10M</w:t>
            </w:r>
            <w:r>
              <w:rPr>
                <w:rFonts w:ascii="宋体" w:hAnsi="宋体" w:cs="宋体" w:hint="eastAsia"/>
                <w:snapToGrid w:val="0"/>
                <w:color w:val="000000"/>
                <w:kern w:val="0"/>
                <w:sz w:val="24"/>
              </w:rPr>
              <w:t>自适应网卡</w:t>
            </w:r>
          </w:p>
          <w:p w14:paraId="40816949"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2G/3G/4G</w:t>
            </w:r>
            <w:r>
              <w:rPr>
                <w:rFonts w:ascii="宋体" w:hAnsi="宋体" w:cs="宋体" w:hint="eastAsia"/>
                <w:snapToGrid w:val="0"/>
                <w:color w:val="000000"/>
                <w:kern w:val="0"/>
                <w:sz w:val="24"/>
              </w:rPr>
              <w:t>通讯</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支持</w:t>
            </w:r>
            <w:r>
              <w:rPr>
                <w:rFonts w:ascii="宋体" w:hAnsi="宋体" w:cs="宋体"/>
                <w:snapToGrid w:val="0"/>
                <w:color w:val="000000"/>
                <w:kern w:val="0"/>
                <w:sz w:val="24"/>
              </w:rPr>
              <w:t>2G/3G/4G</w:t>
            </w:r>
            <w:r>
              <w:rPr>
                <w:rFonts w:ascii="宋体" w:hAnsi="宋体" w:cs="宋体" w:hint="eastAsia"/>
                <w:snapToGrid w:val="0"/>
                <w:color w:val="000000"/>
                <w:kern w:val="0"/>
                <w:sz w:val="24"/>
              </w:rPr>
              <w:t>数据业务</w:t>
            </w:r>
          </w:p>
          <w:p w14:paraId="3FB0F654"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GPIO: 4</w:t>
            </w:r>
            <w:r>
              <w:rPr>
                <w:rFonts w:ascii="宋体" w:hAnsi="宋体" w:cs="宋体" w:hint="eastAsia"/>
                <w:snapToGrid w:val="0"/>
                <w:color w:val="000000"/>
                <w:kern w:val="0"/>
                <w:sz w:val="24"/>
              </w:rPr>
              <w:t>路输入，</w:t>
            </w:r>
            <w:r>
              <w:rPr>
                <w:rFonts w:ascii="宋体" w:hAnsi="宋体" w:cs="宋体"/>
                <w:snapToGrid w:val="0"/>
                <w:color w:val="000000"/>
                <w:kern w:val="0"/>
                <w:sz w:val="24"/>
              </w:rPr>
              <w:t>4</w:t>
            </w:r>
            <w:r>
              <w:rPr>
                <w:rFonts w:ascii="宋体" w:hAnsi="宋体" w:cs="宋体" w:hint="eastAsia"/>
                <w:snapToGrid w:val="0"/>
                <w:color w:val="000000"/>
                <w:kern w:val="0"/>
                <w:sz w:val="24"/>
              </w:rPr>
              <w:t>路输出，高达</w:t>
            </w:r>
            <w:r>
              <w:rPr>
                <w:rFonts w:ascii="宋体" w:hAnsi="宋体" w:cs="宋体"/>
                <w:snapToGrid w:val="0"/>
                <w:color w:val="000000"/>
                <w:kern w:val="0"/>
                <w:sz w:val="24"/>
              </w:rPr>
              <w:t>8kv</w:t>
            </w:r>
            <w:r>
              <w:rPr>
                <w:rFonts w:ascii="宋体" w:hAnsi="宋体" w:cs="宋体" w:hint="eastAsia"/>
                <w:snapToGrid w:val="0"/>
                <w:color w:val="000000"/>
                <w:kern w:val="0"/>
                <w:sz w:val="24"/>
              </w:rPr>
              <w:t>隔离电压</w:t>
            </w:r>
          </w:p>
          <w:p w14:paraId="02E6C212"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使用环境</w:t>
            </w:r>
            <w:r>
              <w:rPr>
                <w:rFonts w:ascii="宋体" w:hAnsi="宋体" w:cs="宋体"/>
                <w:snapToGrid w:val="0"/>
                <w:color w:val="000000"/>
                <w:kern w:val="0"/>
                <w:sz w:val="24"/>
              </w:rPr>
              <w:t>:</w:t>
            </w:r>
            <w:r>
              <w:rPr>
                <w:rFonts w:ascii="宋体" w:hAnsi="宋体" w:cs="宋体" w:hint="eastAsia"/>
                <w:snapToGrid w:val="0"/>
                <w:color w:val="000000"/>
                <w:kern w:val="0"/>
                <w:sz w:val="24"/>
              </w:rPr>
              <w:t>至少包含</w:t>
            </w:r>
            <w:r>
              <w:rPr>
                <w:rFonts w:ascii="宋体" w:hAnsi="宋体" w:cs="宋体"/>
                <w:snapToGrid w:val="0"/>
                <w:color w:val="000000"/>
                <w:kern w:val="0"/>
                <w:sz w:val="24"/>
              </w:rPr>
              <w:t xml:space="preserve"> -20</w:t>
            </w:r>
            <w:r>
              <w:rPr>
                <w:rFonts w:ascii="宋体" w:hAnsi="宋体" w:cs="宋体" w:hint="eastAsia"/>
                <w:snapToGrid w:val="0"/>
                <w:color w:val="000000"/>
                <w:kern w:val="0"/>
                <w:sz w:val="24"/>
              </w:rPr>
              <w:t>℃</w:t>
            </w:r>
            <w:r>
              <w:rPr>
                <w:rFonts w:ascii="宋体" w:hAnsi="宋体" w:cs="宋体"/>
                <w:snapToGrid w:val="0"/>
                <w:color w:val="000000"/>
                <w:kern w:val="0"/>
                <w:sz w:val="24"/>
              </w:rPr>
              <w:t>~+85</w:t>
            </w:r>
            <w:r>
              <w:rPr>
                <w:rFonts w:ascii="宋体" w:hAnsi="宋体" w:cs="宋体" w:hint="eastAsia"/>
                <w:snapToGrid w:val="0"/>
                <w:color w:val="000000"/>
                <w:kern w:val="0"/>
                <w:sz w:val="24"/>
              </w:rPr>
              <w:t>℃</w:t>
            </w:r>
          </w:p>
          <w:p w14:paraId="69AFDFF0"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储存温度</w:t>
            </w:r>
            <w:r>
              <w:rPr>
                <w:rFonts w:ascii="宋体" w:hAnsi="宋体" w:cs="宋体"/>
                <w:snapToGrid w:val="0"/>
                <w:color w:val="000000"/>
                <w:kern w:val="0"/>
                <w:sz w:val="24"/>
              </w:rPr>
              <w:t>:</w:t>
            </w:r>
            <w:r>
              <w:rPr>
                <w:rFonts w:ascii="宋体" w:hAnsi="宋体" w:cs="宋体" w:hint="eastAsia"/>
                <w:snapToGrid w:val="0"/>
                <w:color w:val="000000"/>
                <w:kern w:val="0"/>
                <w:sz w:val="24"/>
              </w:rPr>
              <w:t>至少包含</w:t>
            </w:r>
            <w:r>
              <w:rPr>
                <w:rFonts w:ascii="宋体" w:hAnsi="宋体" w:cs="宋体"/>
                <w:snapToGrid w:val="0"/>
                <w:color w:val="000000"/>
                <w:kern w:val="0"/>
                <w:sz w:val="24"/>
              </w:rPr>
              <w:t xml:space="preserve"> -40</w:t>
            </w:r>
            <w:r>
              <w:rPr>
                <w:rFonts w:ascii="宋体" w:hAnsi="宋体" w:cs="宋体" w:hint="eastAsia"/>
                <w:snapToGrid w:val="0"/>
                <w:color w:val="000000"/>
                <w:kern w:val="0"/>
                <w:sz w:val="24"/>
              </w:rPr>
              <w:t>℃</w:t>
            </w:r>
            <w:r>
              <w:rPr>
                <w:rFonts w:ascii="宋体" w:hAnsi="宋体" w:cs="宋体"/>
                <w:snapToGrid w:val="0"/>
                <w:color w:val="000000"/>
                <w:kern w:val="0"/>
                <w:sz w:val="24"/>
              </w:rPr>
              <w:t>~+85</w:t>
            </w:r>
            <w:r>
              <w:rPr>
                <w:rFonts w:ascii="宋体" w:hAnsi="宋体" w:cs="宋体" w:hint="eastAsia"/>
                <w:snapToGrid w:val="0"/>
                <w:color w:val="000000"/>
                <w:kern w:val="0"/>
                <w:sz w:val="24"/>
              </w:rPr>
              <w:t>℃</w:t>
            </w:r>
          </w:p>
          <w:p w14:paraId="1B2EEB42"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环境湿度</w:t>
            </w:r>
            <w:r>
              <w:rPr>
                <w:rFonts w:ascii="宋体" w:hAnsi="宋体" w:cs="宋体"/>
                <w:snapToGrid w:val="0"/>
                <w:color w:val="000000"/>
                <w:kern w:val="0"/>
                <w:sz w:val="24"/>
              </w:rPr>
              <w:t>:</w:t>
            </w:r>
            <w:r>
              <w:rPr>
                <w:rFonts w:ascii="宋体" w:hAnsi="宋体" w:cs="宋体" w:hint="eastAsia"/>
                <w:snapToGrid w:val="0"/>
                <w:color w:val="000000"/>
                <w:kern w:val="0"/>
                <w:sz w:val="24"/>
              </w:rPr>
              <w:t>至少包含</w:t>
            </w:r>
            <w:r>
              <w:rPr>
                <w:rFonts w:ascii="宋体" w:hAnsi="宋体" w:cs="宋体"/>
                <w:snapToGrid w:val="0"/>
                <w:color w:val="000000"/>
                <w:kern w:val="0"/>
                <w:sz w:val="24"/>
              </w:rPr>
              <w:t>5%RH - 95%RH (non -condensing)</w:t>
            </w:r>
          </w:p>
          <w:p w14:paraId="72041120"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防护等级</w:t>
            </w:r>
            <w:r>
              <w:rPr>
                <w:rFonts w:ascii="宋体" w:hAnsi="宋体" w:cs="宋体"/>
                <w:snapToGrid w:val="0"/>
                <w:color w:val="000000"/>
                <w:kern w:val="0"/>
                <w:sz w:val="24"/>
              </w:rPr>
              <w:t>:</w:t>
            </w:r>
            <w:r>
              <w:rPr>
                <w:rFonts w:ascii="宋体" w:hAnsi="宋体" w:cs="宋体" w:hint="eastAsia"/>
                <w:snapToGrid w:val="0"/>
                <w:color w:val="000000"/>
                <w:kern w:val="0"/>
                <w:sz w:val="24"/>
              </w:rPr>
              <w:t xml:space="preserve"> ≥</w:t>
            </w:r>
            <w:r>
              <w:rPr>
                <w:rFonts w:ascii="宋体" w:hAnsi="宋体" w:cs="宋体"/>
                <w:snapToGrid w:val="0"/>
                <w:color w:val="000000"/>
                <w:kern w:val="0"/>
                <w:sz w:val="24"/>
              </w:rPr>
              <w:t>IP53</w:t>
            </w:r>
          </w:p>
          <w:p w14:paraId="2111E3C6"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散热方式</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空气冷却</w:t>
            </w:r>
          </w:p>
          <w:p w14:paraId="465BF32E"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UHF RFID</w:t>
            </w:r>
          </w:p>
          <w:p w14:paraId="508CF3CB"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引擎</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射频通道基于</w:t>
            </w:r>
            <w:r>
              <w:rPr>
                <w:rFonts w:ascii="宋体" w:hAnsi="宋体" w:cs="宋体"/>
                <w:snapToGrid w:val="0"/>
                <w:color w:val="000000"/>
                <w:kern w:val="0"/>
                <w:sz w:val="24"/>
              </w:rPr>
              <w:t xml:space="preserve"> </w:t>
            </w:r>
            <w:proofErr w:type="spellStart"/>
            <w:r>
              <w:rPr>
                <w:rFonts w:ascii="宋体" w:hAnsi="宋体" w:cs="宋体"/>
                <w:snapToGrid w:val="0"/>
                <w:color w:val="000000"/>
                <w:kern w:val="0"/>
                <w:sz w:val="24"/>
              </w:rPr>
              <w:t>Impinj</w:t>
            </w:r>
            <w:proofErr w:type="spellEnd"/>
            <w:r>
              <w:rPr>
                <w:rFonts w:ascii="宋体" w:hAnsi="宋体" w:cs="宋体"/>
                <w:snapToGrid w:val="0"/>
                <w:color w:val="000000"/>
                <w:kern w:val="0"/>
                <w:sz w:val="24"/>
              </w:rPr>
              <w:t xml:space="preserve"> E710</w:t>
            </w:r>
            <w:r>
              <w:rPr>
                <w:rFonts w:ascii="宋体" w:hAnsi="宋体" w:cs="宋体" w:hint="eastAsia"/>
                <w:snapToGrid w:val="0"/>
                <w:color w:val="000000"/>
                <w:kern w:val="0"/>
                <w:sz w:val="24"/>
              </w:rPr>
              <w:t>专用</w:t>
            </w:r>
            <w:r>
              <w:rPr>
                <w:rFonts w:ascii="宋体" w:hAnsi="宋体" w:cs="宋体"/>
                <w:snapToGrid w:val="0"/>
                <w:color w:val="000000"/>
                <w:kern w:val="0"/>
                <w:sz w:val="24"/>
              </w:rPr>
              <w:t>UHF RFID</w:t>
            </w:r>
            <w:r>
              <w:rPr>
                <w:rFonts w:ascii="宋体" w:hAnsi="宋体" w:cs="宋体" w:hint="eastAsia"/>
                <w:snapToGrid w:val="0"/>
                <w:color w:val="000000"/>
                <w:kern w:val="0"/>
                <w:sz w:val="24"/>
              </w:rPr>
              <w:t>芯片</w:t>
            </w:r>
          </w:p>
          <w:p w14:paraId="4A71828B"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蜂鸣器</w:t>
            </w:r>
            <w:r>
              <w:rPr>
                <w:rFonts w:ascii="宋体" w:hAnsi="宋体" w:cs="宋体"/>
                <w:snapToGrid w:val="0"/>
                <w:color w:val="000000"/>
                <w:kern w:val="0"/>
                <w:sz w:val="24"/>
              </w:rPr>
              <w:t>: 12*9.5mm / 2300±300Hz</w:t>
            </w:r>
          </w:p>
          <w:p w14:paraId="7FA9F97D"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协议标准</w:t>
            </w:r>
            <w:r>
              <w:rPr>
                <w:rFonts w:ascii="宋体" w:hAnsi="宋体" w:cs="宋体"/>
                <w:snapToGrid w:val="0"/>
                <w:color w:val="000000"/>
                <w:kern w:val="0"/>
                <w:sz w:val="24"/>
              </w:rPr>
              <w:t>: EPC Global UHF Class 1 Gen 2/ISO 18000-6C</w:t>
            </w:r>
          </w:p>
          <w:p w14:paraId="36D53F4D"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工作频率</w:t>
            </w:r>
            <w:r>
              <w:rPr>
                <w:rFonts w:ascii="宋体" w:hAnsi="宋体" w:cs="宋体"/>
                <w:snapToGrid w:val="0"/>
                <w:color w:val="000000"/>
                <w:kern w:val="0"/>
                <w:sz w:val="24"/>
              </w:rPr>
              <w:t>:902~928MHz</w:t>
            </w:r>
            <w:r>
              <w:rPr>
                <w:rFonts w:ascii="宋体" w:hAnsi="宋体" w:cs="宋体" w:hint="eastAsia"/>
                <w:snapToGrid w:val="0"/>
                <w:color w:val="000000"/>
                <w:kern w:val="0"/>
                <w:sz w:val="24"/>
              </w:rPr>
              <w:t>，</w:t>
            </w:r>
            <w:r>
              <w:rPr>
                <w:rFonts w:ascii="宋体" w:hAnsi="宋体" w:cs="宋体"/>
                <w:snapToGrid w:val="0"/>
                <w:color w:val="000000"/>
                <w:kern w:val="0"/>
                <w:sz w:val="24"/>
              </w:rPr>
              <w:t>865~868MHz</w:t>
            </w:r>
          </w:p>
          <w:p w14:paraId="2DEA2F6F"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输出功率</w:t>
            </w:r>
            <w:r>
              <w:rPr>
                <w:rFonts w:ascii="宋体" w:hAnsi="宋体" w:cs="宋体"/>
                <w:snapToGrid w:val="0"/>
                <w:color w:val="000000"/>
                <w:kern w:val="0"/>
                <w:sz w:val="24"/>
              </w:rPr>
              <w:t>:0~33dBm</w:t>
            </w:r>
          </w:p>
          <w:p w14:paraId="0C2A9396"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峰值速度</w:t>
            </w:r>
            <w:r>
              <w:rPr>
                <w:rFonts w:ascii="宋体" w:hAnsi="宋体" w:cs="宋体"/>
                <w:snapToGrid w:val="0"/>
                <w:color w:val="000000"/>
                <w:kern w:val="0"/>
                <w:sz w:val="24"/>
              </w:rPr>
              <w:t>: &gt;900</w:t>
            </w:r>
            <w:r>
              <w:rPr>
                <w:rFonts w:ascii="宋体" w:hAnsi="宋体" w:cs="宋体" w:hint="eastAsia"/>
                <w:snapToGrid w:val="0"/>
                <w:color w:val="000000"/>
                <w:kern w:val="0"/>
                <w:sz w:val="24"/>
              </w:rPr>
              <w:t>张</w:t>
            </w:r>
            <w:r>
              <w:rPr>
                <w:rFonts w:ascii="宋体" w:hAnsi="宋体" w:cs="宋体"/>
                <w:snapToGrid w:val="0"/>
                <w:color w:val="000000"/>
                <w:kern w:val="0"/>
                <w:sz w:val="24"/>
              </w:rPr>
              <w:t>/</w:t>
            </w:r>
            <w:r>
              <w:rPr>
                <w:rFonts w:ascii="宋体" w:hAnsi="宋体" w:cs="宋体" w:hint="eastAsia"/>
                <w:snapToGrid w:val="0"/>
                <w:color w:val="000000"/>
                <w:kern w:val="0"/>
                <w:sz w:val="24"/>
              </w:rPr>
              <w:t>秒</w:t>
            </w:r>
          </w:p>
          <w:p w14:paraId="586CA84C"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输出功率精度</w:t>
            </w:r>
            <w:r>
              <w:rPr>
                <w:rFonts w:ascii="宋体" w:hAnsi="宋体" w:cs="宋体"/>
                <w:snapToGrid w:val="0"/>
                <w:color w:val="000000"/>
                <w:kern w:val="0"/>
                <w:sz w:val="24"/>
              </w:rPr>
              <w:t>: +/- 1dB</w:t>
            </w:r>
          </w:p>
          <w:p w14:paraId="5B815E66"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输出功率平坦度</w:t>
            </w:r>
            <w:r>
              <w:rPr>
                <w:rFonts w:ascii="宋体" w:hAnsi="宋体" w:cs="宋体"/>
                <w:snapToGrid w:val="0"/>
                <w:color w:val="000000"/>
                <w:kern w:val="0"/>
                <w:sz w:val="24"/>
              </w:rPr>
              <w:t>: +/- 0.2dB</w:t>
            </w:r>
          </w:p>
          <w:p w14:paraId="0D0F5363"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接收灵敏度</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w:t>
            </w:r>
            <w:r>
              <w:rPr>
                <w:rFonts w:ascii="宋体" w:hAnsi="宋体" w:cs="宋体"/>
                <w:snapToGrid w:val="0"/>
                <w:color w:val="000000"/>
                <w:kern w:val="0"/>
                <w:sz w:val="24"/>
              </w:rPr>
              <w:t>-88dBm</w:t>
            </w:r>
          </w:p>
          <w:p w14:paraId="1FFEB8C3"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标签</w:t>
            </w:r>
            <w:r>
              <w:rPr>
                <w:rFonts w:ascii="宋体" w:hAnsi="宋体" w:cs="宋体"/>
                <w:snapToGrid w:val="0"/>
                <w:color w:val="000000"/>
                <w:kern w:val="0"/>
                <w:sz w:val="24"/>
              </w:rPr>
              <w:t xml:space="preserve">RSSI: </w:t>
            </w:r>
            <w:r>
              <w:rPr>
                <w:rFonts w:ascii="宋体" w:hAnsi="宋体" w:cs="宋体" w:hint="eastAsia"/>
                <w:snapToGrid w:val="0"/>
                <w:color w:val="000000"/>
                <w:kern w:val="0"/>
                <w:sz w:val="24"/>
              </w:rPr>
              <w:t>支持</w:t>
            </w:r>
          </w:p>
          <w:p w14:paraId="0A02C25F"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天线连接保护</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支持</w:t>
            </w:r>
          </w:p>
        </w:tc>
        <w:tc>
          <w:tcPr>
            <w:tcW w:w="712" w:type="pct"/>
          </w:tcPr>
          <w:p w14:paraId="26E76C76"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1738BC51"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769D33E8"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07DD4C3D"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4FC26480"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6F966002"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76EE20F0"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28728CE7"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4D943B2E"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3台</w:t>
            </w:r>
          </w:p>
        </w:tc>
      </w:tr>
      <w:tr w:rsidR="00DA46B3" w14:paraId="51BA345B" w14:textId="77777777">
        <w:trPr>
          <w:trHeight w:val="558"/>
        </w:trPr>
        <w:tc>
          <w:tcPr>
            <w:tcW w:w="327" w:type="pct"/>
            <w:vAlign w:val="center"/>
          </w:tcPr>
          <w:p w14:paraId="3EA6DE0F" w14:textId="77777777" w:rsidR="00DA46B3" w:rsidRDefault="002274FC" w:rsidP="007114EE">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lastRenderedPageBreak/>
              <w:t>2</w:t>
            </w:r>
          </w:p>
        </w:tc>
        <w:tc>
          <w:tcPr>
            <w:tcW w:w="406" w:type="pct"/>
            <w:vAlign w:val="center"/>
          </w:tcPr>
          <w:p w14:paraId="22A1ABE2" w14:textId="77777777" w:rsidR="00DA46B3" w:rsidRDefault="002274FC">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感应</w:t>
            </w:r>
            <w:proofErr w:type="spellStart"/>
            <w:r>
              <w:rPr>
                <w:rFonts w:ascii="宋体" w:hAnsi="宋体" w:cs="宋体" w:hint="eastAsia"/>
                <w:snapToGrid w:val="0"/>
                <w:color w:val="000000"/>
                <w:kern w:val="0"/>
                <w:sz w:val="24"/>
                <w:lang w:eastAsia="en-US"/>
              </w:rPr>
              <w:t>天线</w:t>
            </w:r>
            <w:proofErr w:type="spellEnd"/>
          </w:p>
        </w:tc>
        <w:tc>
          <w:tcPr>
            <w:tcW w:w="3555" w:type="pct"/>
          </w:tcPr>
          <w:p w14:paraId="2F4BCD0D"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电气指标</w:t>
            </w:r>
          </w:p>
          <w:p w14:paraId="0A063E4C"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频率范围</w:t>
            </w:r>
            <w:r>
              <w:rPr>
                <w:rFonts w:ascii="宋体" w:hAnsi="宋体" w:cs="宋体"/>
                <w:snapToGrid w:val="0"/>
                <w:color w:val="000000"/>
                <w:kern w:val="0"/>
                <w:sz w:val="24"/>
              </w:rPr>
              <w:t>:</w:t>
            </w:r>
            <w:r>
              <w:rPr>
                <w:rFonts w:ascii="宋体" w:hAnsi="宋体" w:cs="宋体" w:hint="eastAsia"/>
                <w:snapToGrid w:val="0"/>
                <w:color w:val="000000"/>
                <w:kern w:val="0"/>
                <w:sz w:val="24"/>
              </w:rPr>
              <w:t>至少包含</w:t>
            </w:r>
            <w:r>
              <w:rPr>
                <w:rFonts w:ascii="宋体" w:hAnsi="宋体" w:cs="宋体"/>
                <w:snapToGrid w:val="0"/>
                <w:color w:val="000000"/>
                <w:kern w:val="0"/>
                <w:sz w:val="24"/>
              </w:rPr>
              <w:t>860-960MHz</w:t>
            </w:r>
          </w:p>
          <w:p w14:paraId="2C90A388"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增益</w:t>
            </w:r>
            <w:r>
              <w:rPr>
                <w:rFonts w:ascii="宋体" w:hAnsi="宋体" w:cs="宋体"/>
                <w:snapToGrid w:val="0"/>
                <w:color w:val="000000"/>
                <w:kern w:val="0"/>
                <w:sz w:val="24"/>
              </w:rPr>
              <w:t>:</w:t>
            </w:r>
            <w:r>
              <w:rPr>
                <w:rFonts w:ascii="宋体" w:hAnsi="宋体" w:cs="宋体" w:hint="eastAsia"/>
                <w:snapToGrid w:val="0"/>
                <w:color w:val="000000"/>
                <w:kern w:val="0"/>
                <w:sz w:val="24"/>
              </w:rPr>
              <w:t xml:space="preserve"> ≥</w:t>
            </w:r>
            <w:r>
              <w:rPr>
                <w:rFonts w:ascii="宋体" w:hAnsi="宋体" w:cs="宋体"/>
                <w:snapToGrid w:val="0"/>
                <w:color w:val="000000"/>
                <w:kern w:val="0"/>
                <w:sz w:val="24"/>
              </w:rPr>
              <w:t>6dBi</w:t>
            </w:r>
          </w:p>
          <w:p w14:paraId="43DE5B8B"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波瓣宽度</w:t>
            </w:r>
            <w:r>
              <w:rPr>
                <w:rFonts w:ascii="宋体" w:hAnsi="宋体" w:cs="宋体"/>
                <w:snapToGrid w:val="0"/>
                <w:color w:val="000000"/>
                <w:kern w:val="0"/>
                <w:sz w:val="24"/>
              </w:rPr>
              <w:tab/>
              <w:t>Hor: 105°Ver:  95°</w:t>
            </w:r>
          </w:p>
          <w:p w14:paraId="446AB3BF"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极化方式：圆极化</w:t>
            </w:r>
          </w:p>
          <w:p w14:paraId="4C7E6E78"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电压驻波比：≤</w:t>
            </w:r>
            <w:r>
              <w:rPr>
                <w:rFonts w:ascii="宋体" w:hAnsi="宋体" w:cs="宋体"/>
                <w:snapToGrid w:val="0"/>
                <w:color w:val="000000"/>
                <w:kern w:val="0"/>
                <w:sz w:val="24"/>
              </w:rPr>
              <w:t>1.3</w:t>
            </w:r>
          </w:p>
          <w:p w14:paraId="2960C165"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前后比：≥</w:t>
            </w:r>
            <w:r>
              <w:rPr>
                <w:rFonts w:ascii="宋体" w:hAnsi="宋体" w:cs="宋体"/>
                <w:snapToGrid w:val="0"/>
                <w:color w:val="000000"/>
                <w:kern w:val="0"/>
                <w:sz w:val="24"/>
              </w:rPr>
              <w:t>20</w:t>
            </w:r>
          </w:p>
          <w:p w14:paraId="7FE80452"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lastRenderedPageBreak/>
              <w:t>阻抗：</w:t>
            </w:r>
            <w:r>
              <w:rPr>
                <w:rFonts w:ascii="宋体" w:hAnsi="宋体" w:cs="宋体"/>
                <w:snapToGrid w:val="0"/>
                <w:color w:val="000000"/>
                <w:kern w:val="0"/>
                <w:sz w:val="24"/>
              </w:rPr>
              <w:t>50Ω</w:t>
            </w:r>
          </w:p>
          <w:p w14:paraId="02FACCAE"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最大输入功率：性能不低于</w:t>
            </w:r>
            <w:r>
              <w:rPr>
                <w:rFonts w:ascii="宋体" w:hAnsi="宋体" w:cs="宋体"/>
                <w:snapToGrid w:val="0"/>
                <w:color w:val="000000"/>
                <w:kern w:val="0"/>
                <w:sz w:val="24"/>
              </w:rPr>
              <w:t>100W</w:t>
            </w:r>
          </w:p>
          <w:p w14:paraId="6A8AF1AC"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雷电保护：直流接地</w:t>
            </w:r>
          </w:p>
          <w:p w14:paraId="6F6631BE"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接头类型：</w:t>
            </w:r>
            <w:r>
              <w:rPr>
                <w:rFonts w:ascii="宋体" w:hAnsi="宋体" w:cs="宋体"/>
                <w:snapToGrid w:val="0"/>
                <w:color w:val="000000"/>
                <w:kern w:val="0"/>
                <w:sz w:val="24"/>
              </w:rPr>
              <w:t>SMA</w:t>
            </w:r>
            <w:r>
              <w:rPr>
                <w:rFonts w:ascii="宋体" w:hAnsi="宋体" w:cs="宋体" w:hint="eastAsia"/>
                <w:snapToGrid w:val="0"/>
                <w:color w:val="000000"/>
                <w:kern w:val="0"/>
                <w:sz w:val="24"/>
              </w:rPr>
              <w:t>座</w:t>
            </w:r>
          </w:p>
          <w:p w14:paraId="3E8F4A33"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机械指标</w:t>
            </w:r>
          </w:p>
          <w:p w14:paraId="1A1E49E4"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天线尺寸：≥</w:t>
            </w:r>
            <w:r>
              <w:rPr>
                <w:rFonts w:ascii="宋体" w:hAnsi="宋体" w:cs="宋体"/>
                <w:snapToGrid w:val="0"/>
                <w:color w:val="000000"/>
                <w:kern w:val="0"/>
                <w:sz w:val="24"/>
              </w:rPr>
              <w:t>130*</w:t>
            </w:r>
            <w:r>
              <w:rPr>
                <w:rFonts w:ascii="宋体" w:hAnsi="宋体" w:cs="宋体" w:hint="eastAsia"/>
                <w:snapToGrid w:val="0"/>
                <w:color w:val="000000"/>
                <w:kern w:val="0"/>
                <w:sz w:val="24"/>
              </w:rPr>
              <w:t>≥</w:t>
            </w:r>
            <w:r>
              <w:rPr>
                <w:rFonts w:ascii="宋体" w:hAnsi="宋体" w:cs="宋体"/>
                <w:snapToGrid w:val="0"/>
                <w:color w:val="000000"/>
                <w:kern w:val="0"/>
                <w:sz w:val="24"/>
              </w:rPr>
              <w:t>130*</w:t>
            </w:r>
            <w:r>
              <w:rPr>
                <w:rFonts w:ascii="宋体" w:hAnsi="宋体" w:cs="宋体" w:hint="eastAsia"/>
                <w:snapToGrid w:val="0"/>
                <w:color w:val="000000"/>
                <w:kern w:val="0"/>
                <w:sz w:val="24"/>
              </w:rPr>
              <w:t>≥</w:t>
            </w:r>
            <w:r>
              <w:rPr>
                <w:rFonts w:ascii="宋体" w:hAnsi="宋体" w:cs="宋体"/>
                <w:snapToGrid w:val="0"/>
                <w:color w:val="000000"/>
                <w:kern w:val="0"/>
                <w:sz w:val="24"/>
              </w:rPr>
              <w:t>18.5mm</w:t>
            </w:r>
          </w:p>
          <w:p w14:paraId="17056E9F"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材质：铝</w:t>
            </w:r>
          </w:p>
          <w:p w14:paraId="4671857B"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颜色</w:t>
            </w:r>
            <w:r>
              <w:rPr>
                <w:rFonts w:ascii="宋体" w:hAnsi="宋体" w:cs="宋体"/>
                <w:snapToGrid w:val="0"/>
                <w:color w:val="000000"/>
                <w:kern w:val="0"/>
                <w:sz w:val="24"/>
              </w:rPr>
              <w:tab/>
            </w:r>
            <w:r>
              <w:rPr>
                <w:rFonts w:ascii="宋体" w:hAnsi="宋体" w:cs="宋体" w:hint="eastAsia"/>
                <w:snapToGrid w:val="0"/>
                <w:color w:val="000000"/>
                <w:kern w:val="0"/>
                <w:sz w:val="24"/>
              </w:rPr>
              <w:t>：白色</w:t>
            </w:r>
          </w:p>
          <w:p w14:paraId="0C1A909C"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工作温度：</w:t>
            </w:r>
            <w:r>
              <w:rPr>
                <w:rFonts w:ascii="宋体" w:hAnsi="宋体" w:cs="宋体"/>
                <w:snapToGrid w:val="0"/>
                <w:color w:val="000000"/>
                <w:kern w:val="0"/>
                <w:sz w:val="24"/>
              </w:rPr>
              <w:t>-20-60</w:t>
            </w:r>
            <w:r>
              <w:rPr>
                <w:rFonts w:ascii="宋体" w:hAnsi="宋体" w:cs="宋体" w:hint="eastAsia"/>
                <w:snapToGrid w:val="0"/>
                <w:color w:val="000000"/>
                <w:kern w:val="0"/>
                <w:sz w:val="24"/>
              </w:rPr>
              <w:t>℃</w:t>
            </w:r>
          </w:p>
          <w:p w14:paraId="722A6ABD"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防水等级：≥</w:t>
            </w:r>
            <w:r>
              <w:rPr>
                <w:rFonts w:ascii="宋体" w:hAnsi="宋体" w:cs="宋体"/>
                <w:snapToGrid w:val="0"/>
                <w:color w:val="000000"/>
                <w:kern w:val="0"/>
                <w:sz w:val="24"/>
              </w:rPr>
              <w:t>IP65</w:t>
            </w:r>
          </w:p>
        </w:tc>
        <w:tc>
          <w:tcPr>
            <w:tcW w:w="712" w:type="pct"/>
          </w:tcPr>
          <w:p w14:paraId="604DCC18"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239BA33D"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24D231EE"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2ED237FA"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6台</w:t>
            </w:r>
          </w:p>
        </w:tc>
      </w:tr>
      <w:tr w:rsidR="00DA46B3" w14:paraId="46366118" w14:textId="77777777">
        <w:trPr>
          <w:trHeight w:val="558"/>
        </w:trPr>
        <w:tc>
          <w:tcPr>
            <w:tcW w:w="327" w:type="pct"/>
            <w:vAlign w:val="center"/>
          </w:tcPr>
          <w:p w14:paraId="6F776C49" w14:textId="77777777" w:rsidR="00DA46B3" w:rsidRDefault="002274FC" w:rsidP="007114EE">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3</w:t>
            </w:r>
          </w:p>
        </w:tc>
        <w:tc>
          <w:tcPr>
            <w:tcW w:w="406" w:type="pct"/>
            <w:vAlign w:val="center"/>
          </w:tcPr>
          <w:p w14:paraId="53821591" w14:textId="77777777" w:rsidR="00DA46B3" w:rsidRDefault="002274FC">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proofErr w:type="spellStart"/>
            <w:r>
              <w:rPr>
                <w:rFonts w:ascii="宋体" w:hAnsi="宋体" w:cs="宋体" w:hint="eastAsia"/>
                <w:snapToGrid w:val="0"/>
                <w:color w:val="000000"/>
                <w:kern w:val="0"/>
                <w:sz w:val="24"/>
                <w:lang w:eastAsia="en-US"/>
              </w:rPr>
              <w:t>手持终端</w:t>
            </w:r>
            <w:proofErr w:type="spellEnd"/>
          </w:p>
        </w:tc>
        <w:tc>
          <w:tcPr>
            <w:tcW w:w="3555" w:type="pct"/>
          </w:tcPr>
          <w:p w14:paraId="40824EFE"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机身材料：</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铸铝</w:t>
            </w:r>
            <w:r>
              <w:rPr>
                <w:rFonts w:ascii="宋体" w:hAnsi="宋体" w:cs="宋体"/>
                <w:snapToGrid w:val="0"/>
                <w:color w:val="000000"/>
                <w:kern w:val="0"/>
                <w:sz w:val="24"/>
              </w:rPr>
              <w:t xml:space="preserve">+PC </w:t>
            </w:r>
            <w:r>
              <w:rPr>
                <w:rFonts w:ascii="宋体" w:hAnsi="宋体" w:cs="宋体" w:hint="eastAsia"/>
                <w:snapToGrid w:val="0"/>
                <w:color w:val="000000"/>
                <w:kern w:val="0"/>
                <w:sz w:val="24"/>
              </w:rPr>
              <w:t>一维条码</w:t>
            </w:r>
          </w:p>
          <w:p w14:paraId="621D2EA7"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操作系统：</w:t>
            </w:r>
            <w:r>
              <w:rPr>
                <w:rFonts w:ascii="宋体" w:hAnsi="宋体" w:cs="宋体"/>
                <w:snapToGrid w:val="0"/>
                <w:color w:val="000000"/>
                <w:kern w:val="0"/>
                <w:sz w:val="24"/>
              </w:rPr>
              <w:t xml:space="preserve"> Android 6.0</w:t>
            </w:r>
          </w:p>
          <w:p w14:paraId="1493A858"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CPU</w:t>
            </w:r>
            <w:r>
              <w:rPr>
                <w:rFonts w:ascii="宋体" w:hAnsi="宋体" w:cs="宋体" w:hint="eastAsia"/>
                <w:snapToGrid w:val="0"/>
                <w:color w:val="000000"/>
                <w:kern w:val="0"/>
                <w:sz w:val="24"/>
              </w:rPr>
              <w:t>：</w:t>
            </w:r>
            <w:r>
              <w:rPr>
                <w:rFonts w:ascii="宋体" w:hAnsi="宋体" w:cs="宋体"/>
                <w:snapToGrid w:val="0"/>
                <w:color w:val="000000"/>
                <w:kern w:val="0"/>
                <w:sz w:val="24"/>
              </w:rPr>
              <w:t xml:space="preserve"> </w:t>
            </w:r>
            <w:proofErr w:type="gramStart"/>
            <w:r>
              <w:rPr>
                <w:rFonts w:ascii="宋体" w:hAnsi="宋体" w:cs="宋体" w:hint="eastAsia"/>
                <w:snapToGrid w:val="0"/>
                <w:color w:val="000000"/>
                <w:kern w:val="0"/>
                <w:sz w:val="24"/>
              </w:rPr>
              <w:t>四核</w:t>
            </w:r>
            <w:proofErr w:type="gramEnd"/>
            <w:r>
              <w:rPr>
                <w:rFonts w:ascii="宋体" w:hAnsi="宋体" w:cs="宋体"/>
                <w:snapToGrid w:val="0"/>
                <w:color w:val="000000"/>
                <w:kern w:val="0"/>
                <w:sz w:val="24"/>
              </w:rPr>
              <w:t xml:space="preserve">Cortex-A17/ </w:t>
            </w:r>
            <w:r>
              <w:rPr>
                <w:rFonts w:ascii="宋体" w:hAnsi="宋体" w:cs="宋体" w:hint="eastAsia"/>
                <w:snapToGrid w:val="0"/>
                <w:color w:val="000000"/>
                <w:kern w:val="0"/>
                <w:sz w:val="24"/>
              </w:rPr>
              <w:t>主频高达</w:t>
            </w:r>
            <w:r>
              <w:rPr>
                <w:rFonts w:ascii="宋体" w:hAnsi="宋体" w:cs="宋体"/>
                <w:snapToGrid w:val="0"/>
                <w:color w:val="000000"/>
                <w:kern w:val="0"/>
                <w:sz w:val="24"/>
              </w:rPr>
              <w:t>1.8GHz</w:t>
            </w:r>
          </w:p>
          <w:p w14:paraId="7FADEC1E"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GPU</w:t>
            </w:r>
            <w:r>
              <w:rPr>
                <w:rFonts w:ascii="宋体" w:hAnsi="宋体" w:cs="宋体" w:hint="eastAsia"/>
                <w:snapToGrid w:val="0"/>
                <w:color w:val="000000"/>
                <w:kern w:val="0"/>
                <w:sz w:val="24"/>
              </w:rPr>
              <w:t>：</w:t>
            </w:r>
            <w:r>
              <w:rPr>
                <w:rFonts w:ascii="宋体" w:hAnsi="宋体" w:cs="宋体"/>
                <w:snapToGrid w:val="0"/>
                <w:color w:val="000000"/>
                <w:kern w:val="0"/>
                <w:sz w:val="24"/>
              </w:rPr>
              <w:t xml:space="preserve"> ARM Mali-T764/ </w:t>
            </w:r>
            <w:r>
              <w:rPr>
                <w:rFonts w:ascii="宋体" w:hAnsi="宋体" w:cs="宋体" w:hint="eastAsia"/>
                <w:snapToGrid w:val="0"/>
                <w:color w:val="000000"/>
                <w:kern w:val="0"/>
                <w:sz w:val="24"/>
              </w:rPr>
              <w:t>高性能</w:t>
            </w:r>
            <w:r>
              <w:rPr>
                <w:rFonts w:ascii="宋体" w:hAnsi="宋体" w:cs="宋体"/>
                <w:snapToGrid w:val="0"/>
                <w:color w:val="000000"/>
                <w:kern w:val="0"/>
                <w:sz w:val="24"/>
              </w:rPr>
              <w:t>3D</w:t>
            </w:r>
            <w:r>
              <w:rPr>
                <w:rFonts w:ascii="宋体" w:hAnsi="宋体" w:cs="宋体" w:hint="eastAsia"/>
                <w:snapToGrid w:val="0"/>
                <w:color w:val="000000"/>
                <w:kern w:val="0"/>
                <w:sz w:val="24"/>
              </w:rPr>
              <w:t>引擎</w:t>
            </w:r>
          </w:p>
          <w:p w14:paraId="4E4824EC"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RAM+ROM</w:t>
            </w:r>
            <w:r>
              <w:rPr>
                <w:rFonts w:ascii="宋体" w:hAnsi="宋体" w:cs="宋体" w:hint="eastAsia"/>
                <w:snapToGrid w:val="0"/>
                <w:color w:val="000000"/>
                <w:kern w:val="0"/>
                <w:sz w:val="24"/>
              </w:rPr>
              <w:t>：</w:t>
            </w:r>
            <w:r>
              <w:rPr>
                <w:rFonts w:ascii="宋体" w:hAnsi="宋体" w:cs="宋体"/>
                <w:snapToGrid w:val="0"/>
                <w:color w:val="000000"/>
                <w:kern w:val="0"/>
                <w:sz w:val="24"/>
              </w:rPr>
              <w:t>4G+64G</w:t>
            </w:r>
          </w:p>
          <w:p w14:paraId="40BD4C79"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显示屏：</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w:t>
            </w:r>
            <w:r>
              <w:rPr>
                <w:rFonts w:ascii="宋体" w:hAnsi="宋体" w:cs="宋体"/>
                <w:snapToGrid w:val="0"/>
                <w:color w:val="000000"/>
                <w:kern w:val="0"/>
                <w:sz w:val="24"/>
              </w:rPr>
              <w:t>5.0</w:t>
            </w:r>
            <w:r>
              <w:rPr>
                <w:rFonts w:ascii="宋体" w:hAnsi="宋体" w:cs="宋体" w:hint="eastAsia"/>
                <w:snapToGrid w:val="0"/>
                <w:color w:val="000000"/>
                <w:kern w:val="0"/>
                <w:sz w:val="24"/>
              </w:rPr>
              <w:t>吋</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分辨率≥</w:t>
            </w:r>
            <w:r>
              <w:rPr>
                <w:rFonts w:ascii="宋体" w:hAnsi="宋体" w:cs="宋体"/>
                <w:snapToGrid w:val="0"/>
                <w:color w:val="000000"/>
                <w:kern w:val="0"/>
                <w:sz w:val="24"/>
              </w:rPr>
              <w:t>1280*720/IPS/180</w:t>
            </w:r>
            <w:r>
              <w:rPr>
                <w:rFonts w:ascii="宋体" w:hAnsi="宋体" w:cs="宋体" w:hint="eastAsia"/>
                <w:snapToGrid w:val="0"/>
                <w:color w:val="000000"/>
                <w:kern w:val="0"/>
                <w:sz w:val="24"/>
              </w:rPr>
              <w:t>度视角</w:t>
            </w:r>
          </w:p>
          <w:p w14:paraId="392B9686"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触摸屏：</w:t>
            </w:r>
            <w:r>
              <w:rPr>
                <w:rFonts w:ascii="宋体" w:hAnsi="宋体" w:cs="宋体"/>
                <w:snapToGrid w:val="0"/>
                <w:color w:val="000000"/>
                <w:kern w:val="0"/>
                <w:sz w:val="24"/>
              </w:rPr>
              <w:t xml:space="preserve"> 1.1mm</w:t>
            </w:r>
            <w:r>
              <w:rPr>
                <w:rFonts w:ascii="宋体" w:hAnsi="宋体" w:cs="宋体" w:hint="eastAsia"/>
                <w:snapToGrid w:val="0"/>
                <w:color w:val="000000"/>
                <w:kern w:val="0"/>
                <w:sz w:val="24"/>
              </w:rPr>
              <w:t>加厚钢化玻璃</w:t>
            </w:r>
            <w:r>
              <w:rPr>
                <w:rFonts w:ascii="宋体" w:hAnsi="宋体" w:cs="宋体"/>
                <w:snapToGrid w:val="0"/>
                <w:color w:val="000000"/>
                <w:kern w:val="0"/>
                <w:sz w:val="24"/>
              </w:rPr>
              <w:t>/10</w:t>
            </w:r>
            <w:r>
              <w:rPr>
                <w:rFonts w:ascii="宋体" w:hAnsi="宋体" w:cs="宋体" w:hint="eastAsia"/>
                <w:snapToGrid w:val="0"/>
                <w:color w:val="000000"/>
                <w:kern w:val="0"/>
                <w:sz w:val="24"/>
              </w:rPr>
              <w:t>点触控</w:t>
            </w:r>
            <w:r>
              <w:rPr>
                <w:rFonts w:ascii="宋体" w:hAnsi="宋体" w:cs="宋体"/>
                <w:snapToGrid w:val="0"/>
                <w:color w:val="000000"/>
                <w:kern w:val="0"/>
                <w:sz w:val="24"/>
              </w:rPr>
              <w:t>/</w:t>
            </w:r>
            <w:r>
              <w:rPr>
                <w:rFonts w:ascii="宋体" w:hAnsi="宋体" w:cs="宋体" w:hint="eastAsia"/>
                <w:snapToGrid w:val="0"/>
                <w:color w:val="000000"/>
                <w:kern w:val="0"/>
                <w:sz w:val="24"/>
              </w:rPr>
              <w:t>可戴手套操作</w:t>
            </w:r>
          </w:p>
          <w:p w14:paraId="583A60FB"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电池热拔插系统：</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弹匣式电池热拔插系统</w:t>
            </w:r>
          </w:p>
          <w:p w14:paraId="52A74FE7"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物理按键</w:t>
            </w:r>
          </w:p>
          <w:p w14:paraId="77B13F22"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电源</w:t>
            </w:r>
            <w:r>
              <w:rPr>
                <w:rFonts w:ascii="宋体" w:hAnsi="宋体" w:cs="宋体"/>
                <w:snapToGrid w:val="0"/>
                <w:color w:val="000000"/>
                <w:kern w:val="0"/>
                <w:sz w:val="24"/>
              </w:rPr>
              <w:t>/</w:t>
            </w:r>
            <w:r>
              <w:rPr>
                <w:rFonts w:ascii="宋体" w:hAnsi="宋体" w:cs="宋体" w:hint="eastAsia"/>
                <w:snapToGrid w:val="0"/>
                <w:color w:val="000000"/>
                <w:kern w:val="0"/>
                <w:sz w:val="24"/>
              </w:rPr>
              <w:t>音量：</w:t>
            </w:r>
            <w:r>
              <w:rPr>
                <w:rFonts w:ascii="宋体" w:hAnsi="宋体" w:cs="宋体"/>
                <w:snapToGrid w:val="0"/>
                <w:color w:val="000000"/>
                <w:kern w:val="0"/>
                <w:sz w:val="24"/>
              </w:rPr>
              <w:t xml:space="preserve"> ALPS</w:t>
            </w:r>
            <w:r>
              <w:rPr>
                <w:rFonts w:ascii="宋体" w:hAnsi="宋体" w:cs="宋体" w:hint="eastAsia"/>
                <w:snapToGrid w:val="0"/>
                <w:color w:val="000000"/>
                <w:kern w:val="0"/>
                <w:sz w:val="24"/>
              </w:rPr>
              <w:t>按键</w:t>
            </w:r>
            <w:r>
              <w:rPr>
                <w:rFonts w:ascii="宋体" w:hAnsi="宋体" w:cs="宋体"/>
                <w:snapToGrid w:val="0"/>
                <w:color w:val="000000"/>
                <w:kern w:val="0"/>
                <w:sz w:val="24"/>
              </w:rPr>
              <w:t>/</w:t>
            </w:r>
            <w:r>
              <w:rPr>
                <w:rFonts w:ascii="宋体" w:hAnsi="宋体" w:cs="宋体" w:hint="eastAsia"/>
                <w:snapToGrid w:val="0"/>
                <w:color w:val="000000"/>
                <w:kern w:val="0"/>
                <w:sz w:val="24"/>
              </w:rPr>
              <w:t>动作力</w:t>
            </w:r>
            <w:r>
              <w:rPr>
                <w:rFonts w:ascii="宋体" w:hAnsi="宋体" w:cs="宋体"/>
                <w:snapToGrid w:val="0"/>
                <w:color w:val="000000"/>
                <w:kern w:val="0"/>
                <w:sz w:val="24"/>
              </w:rPr>
              <w:t>2.2N/100</w:t>
            </w:r>
            <w:r>
              <w:rPr>
                <w:rFonts w:ascii="宋体" w:hAnsi="宋体" w:cs="宋体" w:hint="eastAsia"/>
                <w:snapToGrid w:val="0"/>
                <w:color w:val="000000"/>
                <w:kern w:val="0"/>
                <w:sz w:val="24"/>
              </w:rPr>
              <w:t>万次操作寿命</w:t>
            </w:r>
          </w:p>
          <w:p w14:paraId="65D002F8"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扫描触发：</w:t>
            </w:r>
            <w:r>
              <w:rPr>
                <w:rFonts w:ascii="宋体" w:hAnsi="宋体" w:cs="宋体"/>
                <w:snapToGrid w:val="0"/>
                <w:color w:val="000000"/>
                <w:kern w:val="0"/>
                <w:sz w:val="24"/>
              </w:rPr>
              <w:t xml:space="preserve"> OMRON</w:t>
            </w:r>
            <w:r>
              <w:rPr>
                <w:rFonts w:ascii="宋体" w:hAnsi="宋体" w:cs="宋体" w:hint="eastAsia"/>
                <w:snapToGrid w:val="0"/>
                <w:color w:val="000000"/>
                <w:kern w:val="0"/>
                <w:sz w:val="24"/>
              </w:rPr>
              <w:t>按键</w:t>
            </w:r>
            <w:r>
              <w:rPr>
                <w:rFonts w:ascii="宋体" w:hAnsi="宋体" w:cs="宋体"/>
                <w:snapToGrid w:val="0"/>
                <w:color w:val="000000"/>
                <w:kern w:val="0"/>
                <w:sz w:val="24"/>
              </w:rPr>
              <w:t>/</w:t>
            </w:r>
            <w:r>
              <w:rPr>
                <w:rFonts w:ascii="宋体" w:hAnsi="宋体" w:cs="宋体" w:hint="eastAsia"/>
                <w:snapToGrid w:val="0"/>
                <w:color w:val="000000"/>
                <w:kern w:val="0"/>
                <w:sz w:val="24"/>
              </w:rPr>
              <w:t>动作力</w:t>
            </w:r>
            <w:r>
              <w:rPr>
                <w:rFonts w:ascii="宋体" w:hAnsi="宋体" w:cs="宋体"/>
                <w:snapToGrid w:val="0"/>
                <w:color w:val="000000"/>
                <w:kern w:val="0"/>
                <w:sz w:val="24"/>
              </w:rPr>
              <w:t>1.27N/ 1000</w:t>
            </w:r>
            <w:r>
              <w:rPr>
                <w:rFonts w:ascii="宋体" w:hAnsi="宋体" w:cs="宋体" w:hint="eastAsia"/>
                <w:snapToGrid w:val="0"/>
                <w:color w:val="000000"/>
                <w:kern w:val="0"/>
                <w:sz w:val="24"/>
              </w:rPr>
              <w:t>万次操作寿命</w:t>
            </w:r>
          </w:p>
          <w:p w14:paraId="780EDB9A"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电源：</w:t>
            </w:r>
            <w:r>
              <w:rPr>
                <w:rFonts w:ascii="宋体" w:hAnsi="宋体" w:cs="宋体"/>
                <w:snapToGrid w:val="0"/>
                <w:color w:val="000000"/>
                <w:kern w:val="0"/>
                <w:sz w:val="24"/>
              </w:rPr>
              <w:t xml:space="preserve"> 6000mAh</w:t>
            </w:r>
            <w:r>
              <w:rPr>
                <w:rFonts w:ascii="宋体" w:hAnsi="宋体" w:cs="宋体" w:hint="eastAsia"/>
                <w:snapToGrid w:val="0"/>
                <w:color w:val="000000"/>
                <w:kern w:val="0"/>
                <w:sz w:val="24"/>
              </w:rPr>
              <w:t>可充电</w:t>
            </w:r>
            <w:proofErr w:type="gramStart"/>
            <w:r>
              <w:rPr>
                <w:rFonts w:ascii="宋体" w:hAnsi="宋体" w:cs="宋体" w:hint="eastAsia"/>
                <w:snapToGrid w:val="0"/>
                <w:color w:val="000000"/>
                <w:kern w:val="0"/>
                <w:sz w:val="24"/>
              </w:rPr>
              <w:t>锂</w:t>
            </w:r>
            <w:proofErr w:type="gramEnd"/>
            <w:r>
              <w:rPr>
                <w:rFonts w:ascii="宋体" w:hAnsi="宋体" w:cs="宋体" w:hint="eastAsia"/>
                <w:snapToGrid w:val="0"/>
                <w:color w:val="000000"/>
                <w:kern w:val="0"/>
                <w:sz w:val="24"/>
              </w:rPr>
              <w:t>聚合物电池</w:t>
            </w:r>
          </w:p>
          <w:p w14:paraId="6D0B9848"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扩展卡槽：</w:t>
            </w:r>
            <w:r>
              <w:rPr>
                <w:rFonts w:ascii="宋体" w:hAnsi="宋体" w:cs="宋体"/>
                <w:snapToGrid w:val="0"/>
                <w:color w:val="000000"/>
                <w:kern w:val="0"/>
                <w:sz w:val="24"/>
              </w:rPr>
              <w:t xml:space="preserve"> Micro SIM</w:t>
            </w:r>
            <w:r>
              <w:rPr>
                <w:rFonts w:ascii="宋体" w:hAnsi="宋体" w:cs="宋体" w:hint="eastAsia"/>
                <w:snapToGrid w:val="0"/>
                <w:color w:val="000000"/>
                <w:kern w:val="0"/>
                <w:sz w:val="24"/>
              </w:rPr>
              <w:t>卡槽</w:t>
            </w:r>
            <w:r>
              <w:rPr>
                <w:rFonts w:ascii="宋体" w:hAnsi="宋体" w:cs="宋体"/>
                <w:snapToGrid w:val="0"/>
                <w:color w:val="000000"/>
                <w:kern w:val="0"/>
                <w:sz w:val="24"/>
              </w:rPr>
              <w:t>*1/ TF</w:t>
            </w:r>
            <w:r>
              <w:rPr>
                <w:rFonts w:ascii="宋体" w:hAnsi="宋体" w:cs="宋体" w:hint="eastAsia"/>
                <w:snapToGrid w:val="0"/>
                <w:color w:val="000000"/>
                <w:kern w:val="0"/>
                <w:sz w:val="24"/>
              </w:rPr>
              <w:t>卡槽</w:t>
            </w:r>
            <w:r>
              <w:rPr>
                <w:rFonts w:ascii="宋体" w:hAnsi="宋体" w:cs="宋体"/>
                <w:snapToGrid w:val="0"/>
                <w:color w:val="000000"/>
                <w:kern w:val="0"/>
                <w:sz w:val="24"/>
              </w:rPr>
              <w:t>*1</w:t>
            </w:r>
          </w:p>
          <w:p w14:paraId="70DDED60"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USB</w:t>
            </w:r>
            <w:r>
              <w:rPr>
                <w:rFonts w:ascii="宋体" w:hAnsi="宋体" w:cs="宋体" w:hint="eastAsia"/>
                <w:snapToGrid w:val="0"/>
                <w:color w:val="000000"/>
                <w:kern w:val="0"/>
                <w:sz w:val="24"/>
              </w:rPr>
              <w:t>接口：</w:t>
            </w:r>
            <w:r>
              <w:rPr>
                <w:rFonts w:ascii="宋体" w:hAnsi="宋体" w:cs="宋体"/>
                <w:snapToGrid w:val="0"/>
                <w:color w:val="000000"/>
                <w:kern w:val="0"/>
                <w:sz w:val="24"/>
              </w:rPr>
              <w:t xml:space="preserve"> Micro USB/MOLEX</w:t>
            </w:r>
            <w:r>
              <w:rPr>
                <w:rFonts w:ascii="宋体" w:hAnsi="宋体" w:cs="宋体" w:hint="eastAsia"/>
                <w:snapToGrid w:val="0"/>
                <w:color w:val="000000"/>
                <w:kern w:val="0"/>
                <w:sz w:val="24"/>
              </w:rPr>
              <w:t>连接器</w:t>
            </w:r>
            <w:r>
              <w:rPr>
                <w:rFonts w:ascii="宋体" w:hAnsi="宋体" w:cs="宋体"/>
                <w:snapToGrid w:val="0"/>
                <w:color w:val="000000"/>
                <w:kern w:val="0"/>
                <w:sz w:val="24"/>
              </w:rPr>
              <w:t>/</w:t>
            </w:r>
            <w:r>
              <w:rPr>
                <w:rFonts w:ascii="宋体" w:hAnsi="宋体" w:cs="宋体" w:hint="eastAsia"/>
                <w:snapToGrid w:val="0"/>
                <w:color w:val="000000"/>
                <w:kern w:val="0"/>
                <w:sz w:val="24"/>
              </w:rPr>
              <w:t>一万次拔插寿命</w:t>
            </w:r>
          </w:p>
          <w:p w14:paraId="0CE87962"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扬声器：</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支持</w:t>
            </w:r>
          </w:p>
          <w:p w14:paraId="4D8561AB"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震动马达：</w:t>
            </w:r>
            <w:r>
              <w:rPr>
                <w:rFonts w:ascii="宋体" w:hAnsi="宋体" w:cs="宋体"/>
                <w:snapToGrid w:val="0"/>
                <w:color w:val="000000"/>
                <w:kern w:val="0"/>
                <w:sz w:val="24"/>
              </w:rPr>
              <w:t xml:space="preserve"> 10mm</w:t>
            </w:r>
            <w:r>
              <w:rPr>
                <w:rFonts w:ascii="宋体" w:hAnsi="宋体" w:cs="宋体" w:hint="eastAsia"/>
                <w:snapToGrid w:val="0"/>
                <w:color w:val="000000"/>
                <w:kern w:val="0"/>
                <w:sz w:val="24"/>
              </w:rPr>
              <w:t>纽扣式</w:t>
            </w:r>
          </w:p>
          <w:p w14:paraId="1100B863"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充电提示灯：</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双色指示灯</w:t>
            </w:r>
          </w:p>
          <w:p w14:paraId="63AE6A94"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lastRenderedPageBreak/>
              <w:t>图像采集：</w:t>
            </w:r>
            <w:r>
              <w:rPr>
                <w:rFonts w:ascii="宋体" w:hAnsi="宋体" w:cs="宋体"/>
                <w:snapToGrid w:val="0"/>
                <w:color w:val="000000"/>
                <w:kern w:val="0"/>
                <w:sz w:val="24"/>
              </w:rPr>
              <w:t xml:space="preserve"> 1300</w:t>
            </w:r>
            <w:proofErr w:type="gramStart"/>
            <w:r>
              <w:rPr>
                <w:rFonts w:ascii="宋体" w:hAnsi="宋体" w:cs="宋体" w:hint="eastAsia"/>
                <w:snapToGrid w:val="0"/>
                <w:color w:val="000000"/>
                <w:kern w:val="0"/>
                <w:sz w:val="24"/>
              </w:rPr>
              <w:t>万像</w:t>
            </w:r>
            <w:proofErr w:type="gramEnd"/>
            <w:r>
              <w:rPr>
                <w:rFonts w:ascii="宋体" w:hAnsi="宋体" w:cs="宋体" w:hint="eastAsia"/>
                <w:snapToGrid w:val="0"/>
                <w:color w:val="000000"/>
                <w:kern w:val="0"/>
                <w:sz w:val="24"/>
              </w:rPr>
              <w:t>素</w:t>
            </w:r>
            <w:r>
              <w:rPr>
                <w:rFonts w:ascii="宋体" w:hAnsi="宋体" w:cs="宋体"/>
                <w:snapToGrid w:val="0"/>
                <w:color w:val="000000"/>
                <w:kern w:val="0"/>
                <w:sz w:val="24"/>
              </w:rPr>
              <w:t>/</w:t>
            </w:r>
            <w:r>
              <w:rPr>
                <w:rFonts w:ascii="宋体" w:hAnsi="宋体" w:cs="宋体" w:hint="eastAsia"/>
                <w:snapToGrid w:val="0"/>
                <w:color w:val="000000"/>
                <w:kern w:val="0"/>
                <w:sz w:val="24"/>
              </w:rPr>
              <w:t>自动对焦</w:t>
            </w:r>
            <w:r>
              <w:rPr>
                <w:rFonts w:ascii="宋体" w:hAnsi="宋体" w:cs="宋体"/>
                <w:snapToGrid w:val="0"/>
                <w:color w:val="000000"/>
                <w:kern w:val="0"/>
                <w:sz w:val="24"/>
              </w:rPr>
              <w:t>/</w:t>
            </w:r>
            <w:r>
              <w:rPr>
                <w:rFonts w:ascii="宋体" w:hAnsi="宋体" w:cs="宋体" w:hint="eastAsia"/>
                <w:snapToGrid w:val="0"/>
                <w:color w:val="000000"/>
                <w:kern w:val="0"/>
                <w:sz w:val="24"/>
              </w:rPr>
              <w:t>带闪光灯</w:t>
            </w:r>
          </w:p>
          <w:p w14:paraId="353BADF2"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全球定位系统：</w:t>
            </w:r>
            <w:r>
              <w:rPr>
                <w:rFonts w:ascii="宋体" w:hAnsi="宋体" w:cs="宋体"/>
                <w:snapToGrid w:val="0"/>
                <w:color w:val="000000"/>
                <w:kern w:val="0"/>
                <w:sz w:val="24"/>
              </w:rPr>
              <w:t xml:space="preserve"> GPS+GLONASS</w:t>
            </w:r>
          </w:p>
          <w:p w14:paraId="4D8CF242"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WIFI</w:t>
            </w:r>
            <w:r>
              <w:rPr>
                <w:rFonts w:ascii="宋体" w:hAnsi="宋体" w:cs="宋体" w:hint="eastAsia"/>
                <w:snapToGrid w:val="0"/>
                <w:color w:val="000000"/>
                <w:kern w:val="0"/>
                <w:sz w:val="24"/>
              </w:rPr>
              <w:t>：</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支持</w:t>
            </w:r>
            <w:r>
              <w:rPr>
                <w:rFonts w:ascii="宋体" w:hAnsi="宋体" w:cs="宋体"/>
                <w:snapToGrid w:val="0"/>
                <w:color w:val="000000"/>
                <w:kern w:val="0"/>
                <w:sz w:val="24"/>
              </w:rPr>
              <w:t>IEEE802.11b/g/n</w:t>
            </w:r>
            <w:r>
              <w:rPr>
                <w:rFonts w:ascii="宋体" w:hAnsi="宋体" w:cs="宋体" w:hint="eastAsia"/>
                <w:snapToGrid w:val="0"/>
                <w:color w:val="000000"/>
                <w:kern w:val="0"/>
                <w:sz w:val="24"/>
              </w:rPr>
              <w:t>协议</w:t>
            </w:r>
          </w:p>
          <w:p w14:paraId="3336A38C"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蓝牙：</w:t>
            </w:r>
            <w:r>
              <w:rPr>
                <w:rFonts w:ascii="宋体" w:hAnsi="宋体" w:cs="宋体"/>
                <w:snapToGrid w:val="0"/>
                <w:color w:val="000000"/>
                <w:kern w:val="0"/>
                <w:sz w:val="24"/>
              </w:rPr>
              <w:t xml:space="preserve"> Bluetooth 4.0</w:t>
            </w:r>
          </w:p>
          <w:p w14:paraId="522CF5F8"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 xml:space="preserve">4G </w:t>
            </w:r>
            <w:r>
              <w:rPr>
                <w:rFonts w:ascii="宋体" w:hAnsi="宋体" w:cs="宋体" w:hint="eastAsia"/>
                <w:snapToGrid w:val="0"/>
                <w:color w:val="000000"/>
                <w:kern w:val="0"/>
                <w:sz w:val="24"/>
              </w:rPr>
              <w:t>支持</w:t>
            </w:r>
          </w:p>
          <w:p w14:paraId="21E50935"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使用环境：至少包含</w:t>
            </w:r>
            <w:r>
              <w:rPr>
                <w:rFonts w:ascii="宋体" w:hAnsi="宋体" w:cs="宋体"/>
                <w:snapToGrid w:val="0"/>
                <w:color w:val="000000"/>
                <w:kern w:val="0"/>
                <w:sz w:val="24"/>
              </w:rPr>
              <w:t>-20</w:t>
            </w:r>
            <w:r>
              <w:rPr>
                <w:rFonts w:ascii="宋体" w:hAnsi="宋体" w:cs="宋体" w:hint="eastAsia"/>
                <w:snapToGrid w:val="0"/>
                <w:color w:val="000000"/>
                <w:kern w:val="0"/>
                <w:sz w:val="24"/>
              </w:rPr>
              <w:t>℃</w:t>
            </w:r>
            <w:r>
              <w:rPr>
                <w:rFonts w:ascii="宋体" w:hAnsi="宋体" w:cs="宋体"/>
                <w:snapToGrid w:val="0"/>
                <w:color w:val="000000"/>
                <w:kern w:val="0"/>
                <w:sz w:val="24"/>
              </w:rPr>
              <w:t>~+60</w:t>
            </w:r>
            <w:r>
              <w:rPr>
                <w:rFonts w:ascii="宋体" w:hAnsi="宋体" w:cs="宋体" w:hint="eastAsia"/>
                <w:snapToGrid w:val="0"/>
                <w:color w:val="000000"/>
                <w:kern w:val="0"/>
                <w:sz w:val="24"/>
              </w:rPr>
              <w:t>℃</w:t>
            </w:r>
          </w:p>
          <w:p w14:paraId="6A9EEF1F"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储存温度：至少包含</w:t>
            </w:r>
            <w:r>
              <w:rPr>
                <w:rFonts w:ascii="宋体" w:hAnsi="宋体" w:cs="宋体"/>
                <w:snapToGrid w:val="0"/>
                <w:color w:val="000000"/>
                <w:kern w:val="0"/>
                <w:sz w:val="24"/>
              </w:rPr>
              <w:t>-30</w:t>
            </w:r>
            <w:r>
              <w:rPr>
                <w:rFonts w:ascii="宋体" w:hAnsi="宋体" w:cs="宋体" w:hint="eastAsia"/>
                <w:snapToGrid w:val="0"/>
                <w:color w:val="000000"/>
                <w:kern w:val="0"/>
                <w:sz w:val="24"/>
              </w:rPr>
              <w:t>℃</w:t>
            </w:r>
            <w:r>
              <w:rPr>
                <w:rFonts w:ascii="宋体" w:hAnsi="宋体" w:cs="宋体"/>
                <w:snapToGrid w:val="0"/>
                <w:color w:val="000000"/>
                <w:kern w:val="0"/>
                <w:sz w:val="24"/>
              </w:rPr>
              <w:t>~+70</w:t>
            </w:r>
            <w:r>
              <w:rPr>
                <w:rFonts w:ascii="宋体" w:hAnsi="宋体" w:cs="宋体" w:hint="eastAsia"/>
                <w:snapToGrid w:val="0"/>
                <w:color w:val="000000"/>
                <w:kern w:val="0"/>
                <w:sz w:val="24"/>
              </w:rPr>
              <w:t>℃</w:t>
            </w:r>
          </w:p>
          <w:p w14:paraId="6E48734B"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环境湿度：</w:t>
            </w:r>
            <w:r>
              <w:rPr>
                <w:rFonts w:ascii="宋体" w:hAnsi="宋体" w:cs="宋体"/>
                <w:snapToGrid w:val="0"/>
                <w:color w:val="000000"/>
                <w:kern w:val="0"/>
                <w:sz w:val="24"/>
              </w:rPr>
              <w:t xml:space="preserve"> 5%RH~95%RH</w:t>
            </w:r>
            <w:r>
              <w:rPr>
                <w:rFonts w:ascii="宋体" w:hAnsi="宋体" w:cs="宋体" w:hint="eastAsia"/>
                <w:snapToGrid w:val="0"/>
                <w:color w:val="000000"/>
                <w:kern w:val="0"/>
                <w:sz w:val="24"/>
              </w:rPr>
              <w:t>（无凝露）</w:t>
            </w:r>
          </w:p>
          <w:p w14:paraId="6C7BE7D3"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防护等级：≥</w:t>
            </w:r>
            <w:r>
              <w:rPr>
                <w:rFonts w:ascii="宋体" w:hAnsi="宋体" w:cs="宋体"/>
                <w:snapToGrid w:val="0"/>
                <w:color w:val="000000"/>
                <w:kern w:val="0"/>
                <w:sz w:val="24"/>
              </w:rPr>
              <w:t>IP64</w:t>
            </w:r>
          </w:p>
          <w:p w14:paraId="687972ED"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坠地抗震高度：</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工作温度范围内能承受</w:t>
            </w:r>
            <w:r>
              <w:rPr>
                <w:rFonts w:ascii="宋体" w:hAnsi="宋体" w:cs="宋体"/>
                <w:snapToGrid w:val="0"/>
                <w:color w:val="000000"/>
                <w:kern w:val="0"/>
                <w:sz w:val="24"/>
              </w:rPr>
              <w:t>1.6</w:t>
            </w:r>
            <w:r>
              <w:rPr>
                <w:rFonts w:ascii="宋体" w:hAnsi="宋体" w:cs="宋体" w:hint="eastAsia"/>
                <w:snapToGrid w:val="0"/>
                <w:color w:val="000000"/>
                <w:kern w:val="0"/>
                <w:sz w:val="24"/>
              </w:rPr>
              <w:t>米高度跌落冲击</w:t>
            </w:r>
          </w:p>
          <w:p w14:paraId="163ACFE2"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尺寸：</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外观</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w:t>
            </w:r>
            <w:r>
              <w:rPr>
                <w:rFonts w:ascii="宋体" w:hAnsi="宋体" w:cs="宋体"/>
                <w:snapToGrid w:val="0"/>
                <w:color w:val="000000"/>
                <w:kern w:val="0"/>
                <w:sz w:val="24"/>
              </w:rPr>
              <w:t>167mm*</w:t>
            </w:r>
            <w:r>
              <w:rPr>
                <w:rFonts w:ascii="宋体" w:hAnsi="宋体" w:cs="宋体" w:hint="eastAsia"/>
                <w:snapToGrid w:val="0"/>
                <w:color w:val="000000"/>
                <w:kern w:val="0"/>
                <w:sz w:val="24"/>
              </w:rPr>
              <w:t>≥</w:t>
            </w:r>
            <w:r>
              <w:rPr>
                <w:rFonts w:ascii="宋体" w:hAnsi="宋体" w:cs="宋体"/>
                <w:snapToGrid w:val="0"/>
                <w:color w:val="000000"/>
                <w:kern w:val="0"/>
                <w:sz w:val="24"/>
              </w:rPr>
              <w:t>82mm*</w:t>
            </w:r>
            <w:r>
              <w:rPr>
                <w:rFonts w:ascii="宋体" w:hAnsi="宋体" w:cs="宋体" w:hint="eastAsia"/>
                <w:snapToGrid w:val="0"/>
                <w:color w:val="000000"/>
                <w:kern w:val="0"/>
                <w:sz w:val="24"/>
              </w:rPr>
              <w:t>≥</w:t>
            </w:r>
            <w:r>
              <w:rPr>
                <w:rFonts w:ascii="宋体" w:hAnsi="宋体" w:cs="宋体"/>
                <w:snapToGrid w:val="0"/>
                <w:color w:val="000000"/>
                <w:kern w:val="0"/>
                <w:sz w:val="24"/>
              </w:rPr>
              <w:t>129mm</w:t>
            </w:r>
          </w:p>
          <w:p w14:paraId="6945C626"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手柄：</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w:t>
            </w:r>
            <w:r>
              <w:rPr>
                <w:rFonts w:ascii="宋体" w:hAnsi="宋体" w:cs="宋体"/>
                <w:snapToGrid w:val="0"/>
                <w:color w:val="000000"/>
                <w:kern w:val="0"/>
                <w:sz w:val="24"/>
              </w:rPr>
              <w:t>111mm*</w:t>
            </w:r>
            <w:r>
              <w:rPr>
                <w:rFonts w:ascii="宋体" w:hAnsi="宋体" w:cs="宋体" w:hint="eastAsia"/>
                <w:snapToGrid w:val="0"/>
                <w:color w:val="000000"/>
                <w:kern w:val="0"/>
                <w:sz w:val="24"/>
              </w:rPr>
              <w:t>≥</w:t>
            </w:r>
            <w:r>
              <w:rPr>
                <w:rFonts w:ascii="宋体" w:hAnsi="宋体" w:cs="宋体"/>
                <w:snapToGrid w:val="0"/>
                <w:color w:val="000000"/>
                <w:kern w:val="0"/>
                <w:sz w:val="24"/>
              </w:rPr>
              <w:t>38mm*</w:t>
            </w:r>
            <w:r>
              <w:rPr>
                <w:rFonts w:ascii="宋体" w:hAnsi="宋体" w:cs="宋体" w:hint="eastAsia"/>
                <w:snapToGrid w:val="0"/>
                <w:color w:val="000000"/>
                <w:kern w:val="0"/>
                <w:sz w:val="24"/>
              </w:rPr>
              <w:t>≥</w:t>
            </w:r>
            <w:r>
              <w:rPr>
                <w:rFonts w:ascii="宋体" w:hAnsi="宋体" w:cs="宋体"/>
                <w:snapToGrid w:val="0"/>
                <w:color w:val="000000"/>
                <w:kern w:val="0"/>
                <w:sz w:val="24"/>
              </w:rPr>
              <w:t>47mm</w:t>
            </w:r>
          </w:p>
          <w:p w14:paraId="34CF90B9"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扫描引擎：</w:t>
            </w:r>
            <w:r>
              <w:rPr>
                <w:rFonts w:ascii="宋体" w:hAnsi="宋体" w:cs="宋体"/>
                <w:snapToGrid w:val="0"/>
                <w:color w:val="000000"/>
                <w:kern w:val="0"/>
                <w:sz w:val="24"/>
              </w:rPr>
              <w:t xml:space="preserve"> Motorola EM1350</w:t>
            </w:r>
          </w:p>
          <w:p w14:paraId="19EFD8C9"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支持类型：</w:t>
            </w:r>
            <w:r>
              <w:rPr>
                <w:rFonts w:ascii="宋体" w:hAnsi="宋体" w:cs="宋体"/>
                <w:snapToGrid w:val="0"/>
                <w:color w:val="000000"/>
                <w:kern w:val="0"/>
                <w:sz w:val="24"/>
              </w:rPr>
              <w:t xml:space="preserve"> UPC/EA Symbol SE955N/Code128/</w:t>
            </w:r>
          </w:p>
          <w:p w14:paraId="215C46C0"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Code39/Code93/Code11/Interleaved 2 of 5/</w:t>
            </w:r>
          </w:p>
          <w:p w14:paraId="6C130246"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Discrete 2 of 5/Chinese 2 of 5/</w:t>
            </w:r>
            <w:proofErr w:type="spellStart"/>
            <w:r>
              <w:rPr>
                <w:rFonts w:ascii="宋体" w:hAnsi="宋体" w:cs="宋体"/>
                <w:snapToGrid w:val="0"/>
                <w:color w:val="000000"/>
                <w:kern w:val="0"/>
                <w:sz w:val="24"/>
              </w:rPr>
              <w:t>Codabar</w:t>
            </w:r>
            <w:proofErr w:type="spellEnd"/>
            <w:r>
              <w:rPr>
                <w:rFonts w:ascii="宋体" w:hAnsi="宋体" w:cs="宋体"/>
                <w:snapToGrid w:val="0"/>
                <w:color w:val="000000"/>
                <w:kern w:val="0"/>
                <w:sz w:val="24"/>
              </w:rPr>
              <w:t>/MSI/</w:t>
            </w:r>
          </w:p>
          <w:p w14:paraId="304B1F0F"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RSS</w:t>
            </w:r>
            <w:r>
              <w:rPr>
                <w:rFonts w:ascii="宋体" w:hAnsi="宋体" w:cs="宋体" w:hint="eastAsia"/>
                <w:snapToGrid w:val="0"/>
                <w:color w:val="000000"/>
                <w:kern w:val="0"/>
                <w:sz w:val="24"/>
              </w:rPr>
              <w:t>等</w:t>
            </w:r>
          </w:p>
          <w:p w14:paraId="4CF33E04"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二维条码</w:t>
            </w:r>
          </w:p>
          <w:p w14:paraId="2A9F08CE"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扫描引擎：</w:t>
            </w:r>
            <w:r>
              <w:rPr>
                <w:rFonts w:ascii="宋体" w:hAnsi="宋体" w:cs="宋体"/>
                <w:snapToGrid w:val="0"/>
                <w:color w:val="000000"/>
                <w:kern w:val="0"/>
                <w:sz w:val="24"/>
              </w:rPr>
              <w:t xml:space="preserve"> Zebra SE4750, NLS EM3396</w:t>
            </w:r>
          </w:p>
          <w:p w14:paraId="32218926"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支持类型：</w:t>
            </w:r>
            <w:r>
              <w:rPr>
                <w:rFonts w:ascii="宋体" w:hAnsi="宋体" w:cs="宋体"/>
                <w:snapToGrid w:val="0"/>
                <w:color w:val="000000"/>
                <w:kern w:val="0"/>
                <w:sz w:val="24"/>
              </w:rPr>
              <w:t xml:space="preserve"> Data Matrix/QR Code/Aztec Code/</w:t>
            </w:r>
          </w:p>
          <w:p w14:paraId="4B974721"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PDF417/US Planet/UK Postal</w:t>
            </w:r>
            <w:r>
              <w:rPr>
                <w:rFonts w:ascii="宋体" w:hAnsi="宋体" w:cs="宋体" w:hint="eastAsia"/>
                <w:snapToGrid w:val="0"/>
                <w:color w:val="000000"/>
                <w:kern w:val="0"/>
                <w:sz w:val="24"/>
              </w:rPr>
              <w:t>等</w:t>
            </w:r>
          </w:p>
          <w:p w14:paraId="05908C0B"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引擎：</w:t>
            </w:r>
            <w:r>
              <w:rPr>
                <w:rFonts w:ascii="宋体" w:hAnsi="宋体" w:cs="宋体"/>
                <w:snapToGrid w:val="0"/>
                <w:color w:val="000000"/>
                <w:kern w:val="0"/>
                <w:sz w:val="24"/>
              </w:rPr>
              <w:t xml:space="preserve"> </w:t>
            </w:r>
            <w:proofErr w:type="spellStart"/>
            <w:r>
              <w:rPr>
                <w:rFonts w:ascii="宋体" w:hAnsi="宋体" w:cs="宋体"/>
                <w:snapToGrid w:val="0"/>
                <w:color w:val="000000"/>
                <w:kern w:val="0"/>
                <w:sz w:val="24"/>
              </w:rPr>
              <w:t>Rodinbell</w:t>
            </w:r>
            <w:proofErr w:type="spellEnd"/>
            <w:r>
              <w:rPr>
                <w:rFonts w:ascii="宋体" w:hAnsi="宋体" w:cs="宋体"/>
                <w:snapToGrid w:val="0"/>
                <w:color w:val="000000"/>
                <w:kern w:val="0"/>
                <w:sz w:val="24"/>
              </w:rPr>
              <w:t xml:space="preserve"> M-2600/ </w:t>
            </w:r>
            <w:r>
              <w:rPr>
                <w:rFonts w:ascii="宋体" w:hAnsi="宋体" w:cs="宋体" w:hint="eastAsia"/>
                <w:snapToGrid w:val="0"/>
                <w:color w:val="000000"/>
                <w:kern w:val="0"/>
                <w:sz w:val="24"/>
              </w:rPr>
              <w:t>基于</w:t>
            </w:r>
            <w:proofErr w:type="spellStart"/>
            <w:r>
              <w:rPr>
                <w:rFonts w:ascii="宋体" w:hAnsi="宋体" w:cs="宋体"/>
                <w:snapToGrid w:val="0"/>
                <w:color w:val="000000"/>
                <w:kern w:val="0"/>
                <w:sz w:val="24"/>
              </w:rPr>
              <w:t>Impinj</w:t>
            </w:r>
            <w:proofErr w:type="spellEnd"/>
            <w:r>
              <w:rPr>
                <w:rFonts w:ascii="宋体" w:hAnsi="宋体" w:cs="宋体"/>
                <w:snapToGrid w:val="0"/>
                <w:color w:val="000000"/>
                <w:kern w:val="0"/>
                <w:sz w:val="24"/>
              </w:rPr>
              <w:t xml:space="preserve"> Indy R2000</w:t>
            </w:r>
          </w:p>
          <w:p w14:paraId="15592750"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蜂鸣器：</w:t>
            </w:r>
            <w:r>
              <w:rPr>
                <w:rFonts w:ascii="宋体" w:hAnsi="宋体" w:cs="宋体"/>
                <w:snapToGrid w:val="0"/>
                <w:color w:val="000000"/>
                <w:kern w:val="0"/>
                <w:sz w:val="24"/>
              </w:rPr>
              <w:t xml:space="preserve"> Ø12*9.5mm/ 2300±300Hz</w:t>
            </w:r>
          </w:p>
          <w:p w14:paraId="1845ED13"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协议标准：</w:t>
            </w:r>
            <w:r>
              <w:rPr>
                <w:rFonts w:ascii="宋体" w:hAnsi="宋体" w:cs="宋体"/>
                <w:snapToGrid w:val="0"/>
                <w:color w:val="000000"/>
                <w:kern w:val="0"/>
                <w:sz w:val="24"/>
              </w:rPr>
              <w:t xml:space="preserve"> EPC Global UHF Class 1 Gen 2/ ISO 18000-6C/</w:t>
            </w:r>
          </w:p>
          <w:p w14:paraId="4DA4B08B"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ISO</w:t>
            </w:r>
            <w:r>
              <w:rPr>
                <w:rFonts w:ascii="宋体" w:hAnsi="宋体" w:cs="宋体" w:hint="eastAsia"/>
                <w:snapToGrid w:val="0"/>
                <w:color w:val="000000"/>
                <w:kern w:val="0"/>
                <w:sz w:val="24"/>
              </w:rPr>
              <w:t>：</w:t>
            </w:r>
            <w:r>
              <w:rPr>
                <w:rFonts w:ascii="宋体" w:hAnsi="宋体" w:cs="宋体"/>
                <w:snapToGrid w:val="0"/>
                <w:color w:val="000000"/>
                <w:kern w:val="0"/>
                <w:sz w:val="24"/>
              </w:rPr>
              <w:t xml:space="preserve"> 18000-6B</w:t>
            </w:r>
          </w:p>
          <w:p w14:paraId="421598A4"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输出功率：</w:t>
            </w:r>
            <w:r>
              <w:rPr>
                <w:rFonts w:ascii="宋体" w:hAnsi="宋体" w:cs="宋体"/>
                <w:snapToGrid w:val="0"/>
                <w:color w:val="000000"/>
                <w:kern w:val="0"/>
                <w:sz w:val="24"/>
              </w:rPr>
              <w:t xml:space="preserve"> 0~33dBm</w:t>
            </w:r>
          </w:p>
          <w:p w14:paraId="518DA4BE"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峰值速度：</w:t>
            </w:r>
            <w:r>
              <w:rPr>
                <w:rFonts w:ascii="宋体" w:hAnsi="宋体" w:cs="宋体"/>
                <w:snapToGrid w:val="0"/>
                <w:color w:val="000000"/>
                <w:kern w:val="0"/>
                <w:sz w:val="24"/>
              </w:rPr>
              <w:t xml:space="preserve"> &gt;500</w:t>
            </w:r>
            <w:r>
              <w:rPr>
                <w:rFonts w:ascii="宋体" w:hAnsi="宋体" w:cs="宋体" w:hint="eastAsia"/>
                <w:snapToGrid w:val="0"/>
                <w:color w:val="000000"/>
                <w:kern w:val="0"/>
                <w:sz w:val="24"/>
              </w:rPr>
              <w:t>张</w:t>
            </w:r>
            <w:r>
              <w:rPr>
                <w:rFonts w:ascii="宋体" w:hAnsi="宋体" w:cs="宋体"/>
                <w:snapToGrid w:val="0"/>
                <w:color w:val="000000"/>
                <w:kern w:val="0"/>
                <w:sz w:val="24"/>
              </w:rPr>
              <w:t>/</w:t>
            </w:r>
            <w:r>
              <w:rPr>
                <w:rFonts w:ascii="宋体" w:hAnsi="宋体" w:cs="宋体" w:hint="eastAsia"/>
                <w:snapToGrid w:val="0"/>
                <w:color w:val="000000"/>
                <w:kern w:val="0"/>
                <w:sz w:val="24"/>
              </w:rPr>
              <w:t>秒</w:t>
            </w:r>
          </w:p>
          <w:p w14:paraId="41F5ECB5"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UHF</w:t>
            </w:r>
            <w:r>
              <w:rPr>
                <w:rFonts w:ascii="宋体" w:hAnsi="宋体" w:cs="宋体" w:hint="eastAsia"/>
                <w:snapToGrid w:val="0"/>
                <w:color w:val="000000"/>
                <w:kern w:val="0"/>
                <w:sz w:val="24"/>
              </w:rPr>
              <w:t>天线：</w:t>
            </w:r>
            <w:r>
              <w:rPr>
                <w:rFonts w:ascii="宋体" w:hAnsi="宋体" w:cs="宋体"/>
                <w:snapToGrid w:val="0"/>
                <w:color w:val="000000"/>
                <w:kern w:val="0"/>
                <w:sz w:val="24"/>
              </w:rPr>
              <w:t xml:space="preserve"> 4dBi</w:t>
            </w:r>
            <w:r>
              <w:rPr>
                <w:rFonts w:ascii="宋体" w:hAnsi="宋体" w:cs="宋体" w:hint="eastAsia"/>
                <w:snapToGrid w:val="0"/>
                <w:color w:val="000000"/>
                <w:kern w:val="0"/>
                <w:sz w:val="24"/>
              </w:rPr>
              <w:t>圆极化空气介质天线</w:t>
            </w:r>
          </w:p>
          <w:p w14:paraId="1286B3DF"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lastRenderedPageBreak/>
              <w:t>读卡距离：</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w:t>
            </w:r>
            <w:r>
              <w:rPr>
                <w:rFonts w:ascii="宋体" w:hAnsi="宋体" w:cs="宋体"/>
                <w:snapToGrid w:val="0"/>
                <w:color w:val="000000"/>
                <w:kern w:val="0"/>
                <w:sz w:val="24"/>
              </w:rPr>
              <w:t>10</w:t>
            </w:r>
            <w:r>
              <w:rPr>
                <w:rFonts w:ascii="宋体" w:hAnsi="宋体" w:cs="宋体" w:hint="eastAsia"/>
                <w:snapToGrid w:val="0"/>
                <w:color w:val="000000"/>
                <w:kern w:val="0"/>
                <w:sz w:val="24"/>
              </w:rPr>
              <w:t>米</w:t>
            </w:r>
          </w:p>
          <w:p w14:paraId="54AF3CDD"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区域支持：</w:t>
            </w:r>
            <w:r>
              <w:rPr>
                <w:rFonts w:ascii="宋体" w:hAnsi="宋体" w:cs="宋体"/>
                <w:snapToGrid w:val="0"/>
                <w:color w:val="000000"/>
                <w:kern w:val="0"/>
                <w:sz w:val="24"/>
              </w:rPr>
              <w:t xml:space="preserve"> US, Canada and other regions</w:t>
            </w:r>
          </w:p>
          <w:p w14:paraId="61BED5BB"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Following U.S. FCC</w:t>
            </w:r>
          </w:p>
          <w:p w14:paraId="711A52E7"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Europe and other regions following</w:t>
            </w:r>
          </w:p>
          <w:p w14:paraId="19EB5E4F"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ETSI EN 302 208</w:t>
            </w:r>
          </w:p>
          <w:p w14:paraId="758DAFDF"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China</w:t>
            </w:r>
          </w:p>
          <w:p w14:paraId="57A10089"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工作频率：</w:t>
            </w:r>
            <w:r>
              <w:rPr>
                <w:rFonts w:ascii="宋体" w:hAnsi="宋体" w:cs="宋体"/>
                <w:snapToGrid w:val="0"/>
                <w:color w:val="000000"/>
                <w:kern w:val="0"/>
                <w:sz w:val="24"/>
              </w:rPr>
              <w:t xml:space="preserve"> 902~928MHz, 865~868MHz</w:t>
            </w:r>
          </w:p>
        </w:tc>
        <w:tc>
          <w:tcPr>
            <w:tcW w:w="712" w:type="pct"/>
          </w:tcPr>
          <w:p w14:paraId="569E71CB"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1780536A"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310CB4BE"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4F7EAF72"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4A1D7AC3"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67FB5637"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302771D8"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74473A97"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6B9FABDD"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6791249C"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2台</w:t>
            </w:r>
          </w:p>
        </w:tc>
      </w:tr>
      <w:tr w:rsidR="00DA46B3" w14:paraId="2254E656" w14:textId="77777777">
        <w:trPr>
          <w:trHeight w:val="558"/>
        </w:trPr>
        <w:tc>
          <w:tcPr>
            <w:tcW w:w="327" w:type="pct"/>
            <w:vAlign w:val="center"/>
          </w:tcPr>
          <w:p w14:paraId="2F37A931" w14:textId="77777777" w:rsidR="00DA46B3" w:rsidRDefault="002274FC" w:rsidP="007114EE">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lastRenderedPageBreak/>
              <w:t>4</w:t>
            </w:r>
          </w:p>
        </w:tc>
        <w:tc>
          <w:tcPr>
            <w:tcW w:w="406" w:type="pct"/>
            <w:vAlign w:val="center"/>
          </w:tcPr>
          <w:p w14:paraId="05627D9E" w14:textId="77777777" w:rsidR="00DA46B3" w:rsidRDefault="002274FC">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声光播放器</w:t>
            </w:r>
          </w:p>
        </w:tc>
        <w:tc>
          <w:tcPr>
            <w:tcW w:w="3555" w:type="pct"/>
          </w:tcPr>
          <w:p w14:paraId="2E79CE72"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电源：采用</w:t>
            </w:r>
            <w:r>
              <w:rPr>
                <w:rFonts w:ascii="宋体" w:hAnsi="宋体" w:cs="宋体"/>
                <w:snapToGrid w:val="0"/>
                <w:color w:val="000000"/>
                <w:kern w:val="0"/>
                <w:sz w:val="24"/>
              </w:rPr>
              <w:t xml:space="preserve">110 -220V/2A  </w:t>
            </w:r>
            <w:r>
              <w:rPr>
                <w:rFonts w:ascii="宋体" w:hAnsi="宋体" w:cs="宋体" w:hint="eastAsia"/>
                <w:snapToGrid w:val="0"/>
                <w:color w:val="000000"/>
                <w:kern w:val="0"/>
                <w:sz w:val="24"/>
              </w:rPr>
              <w:t>开关电源，适用于全球配电系统；</w:t>
            </w:r>
          </w:p>
          <w:p w14:paraId="11F1C029"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音频：</w:t>
            </w:r>
            <w:r>
              <w:rPr>
                <w:rFonts w:ascii="宋体" w:hAnsi="宋体" w:cs="宋体"/>
                <w:snapToGrid w:val="0"/>
                <w:color w:val="000000"/>
                <w:kern w:val="0"/>
                <w:sz w:val="24"/>
              </w:rPr>
              <w:t>MP3</w:t>
            </w:r>
            <w:r>
              <w:rPr>
                <w:rFonts w:ascii="宋体" w:hAnsi="宋体" w:cs="宋体" w:hint="eastAsia"/>
                <w:snapToGrid w:val="0"/>
                <w:color w:val="000000"/>
                <w:kern w:val="0"/>
                <w:sz w:val="24"/>
              </w:rPr>
              <w:t>、</w:t>
            </w:r>
            <w:r>
              <w:rPr>
                <w:rFonts w:ascii="宋体" w:hAnsi="宋体" w:cs="宋体"/>
                <w:snapToGrid w:val="0"/>
                <w:color w:val="000000"/>
                <w:kern w:val="0"/>
                <w:sz w:val="24"/>
              </w:rPr>
              <w:t xml:space="preserve">WAV </w:t>
            </w:r>
            <w:r>
              <w:rPr>
                <w:rFonts w:ascii="宋体" w:hAnsi="宋体" w:cs="宋体" w:hint="eastAsia"/>
                <w:snapToGrid w:val="0"/>
                <w:color w:val="000000"/>
                <w:kern w:val="0"/>
                <w:sz w:val="24"/>
              </w:rPr>
              <w:t>格式，无压缩，保持高品质音频输出；</w:t>
            </w:r>
          </w:p>
          <w:p w14:paraId="0265A915"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功率：</w:t>
            </w:r>
            <w:r>
              <w:rPr>
                <w:rFonts w:ascii="宋体" w:hAnsi="宋体" w:cs="宋体"/>
                <w:snapToGrid w:val="0"/>
                <w:color w:val="000000"/>
                <w:kern w:val="0"/>
                <w:sz w:val="24"/>
              </w:rPr>
              <w:t xml:space="preserve">15-20W, </w:t>
            </w:r>
            <w:r>
              <w:rPr>
                <w:rFonts w:ascii="宋体" w:hAnsi="宋体" w:cs="宋体" w:hint="eastAsia"/>
                <w:snapToGrid w:val="0"/>
                <w:color w:val="000000"/>
                <w:kern w:val="0"/>
                <w:sz w:val="24"/>
              </w:rPr>
              <w:t>大功率输出；</w:t>
            </w:r>
          </w:p>
          <w:p w14:paraId="11144959"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频率：</w:t>
            </w:r>
            <w:r>
              <w:rPr>
                <w:rFonts w:ascii="宋体" w:hAnsi="宋体" w:cs="宋体"/>
                <w:snapToGrid w:val="0"/>
                <w:color w:val="000000"/>
                <w:kern w:val="0"/>
                <w:sz w:val="24"/>
              </w:rPr>
              <w:t xml:space="preserve">20-20KHz , </w:t>
            </w:r>
            <w:r>
              <w:rPr>
                <w:rFonts w:ascii="宋体" w:hAnsi="宋体" w:cs="宋体" w:hint="eastAsia"/>
                <w:snapToGrid w:val="0"/>
                <w:color w:val="000000"/>
                <w:kern w:val="0"/>
                <w:sz w:val="24"/>
              </w:rPr>
              <w:t>全频音箱；</w:t>
            </w:r>
          </w:p>
          <w:p w14:paraId="524E9015"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响度：标准围绕</w:t>
            </w:r>
            <w:r>
              <w:rPr>
                <w:rFonts w:ascii="宋体" w:hAnsi="宋体" w:cs="宋体"/>
                <w:snapToGrid w:val="0"/>
                <w:color w:val="000000"/>
                <w:kern w:val="0"/>
                <w:sz w:val="24"/>
              </w:rPr>
              <w:t xml:space="preserve"> 96dB; </w:t>
            </w:r>
            <w:r>
              <w:rPr>
                <w:rFonts w:ascii="宋体" w:hAnsi="宋体" w:cs="宋体" w:hint="eastAsia"/>
                <w:snapToGrid w:val="0"/>
                <w:color w:val="000000"/>
                <w:kern w:val="0"/>
                <w:sz w:val="24"/>
              </w:rPr>
              <w:t>适应人耳音频范围；</w:t>
            </w:r>
          </w:p>
        </w:tc>
        <w:tc>
          <w:tcPr>
            <w:tcW w:w="712" w:type="pct"/>
          </w:tcPr>
          <w:p w14:paraId="2AFA61AD"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628200D6"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30670D86"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7C7EAA36"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3个</w:t>
            </w:r>
          </w:p>
        </w:tc>
      </w:tr>
      <w:tr w:rsidR="00DA46B3" w14:paraId="2BE9D21D" w14:textId="77777777">
        <w:trPr>
          <w:trHeight w:val="558"/>
        </w:trPr>
        <w:tc>
          <w:tcPr>
            <w:tcW w:w="327" w:type="pct"/>
            <w:vAlign w:val="center"/>
          </w:tcPr>
          <w:p w14:paraId="2E152984" w14:textId="77777777" w:rsidR="00DA46B3" w:rsidRDefault="002274FC" w:rsidP="007114EE">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5</w:t>
            </w:r>
          </w:p>
        </w:tc>
        <w:tc>
          <w:tcPr>
            <w:tcW w:w="406" w:type="pct"/>
            <w:vAlign w:val="center"/>
          </w:tcPr>
          <w:p w14:paraId="7CE6703C" w14:textId="77777777" w:rsidR="00DA46B3" w:rsidRDefault="002274FC">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电子标签</w:t>
            </w:r>
          </w:p>
        </w:tc>
        <w:tc>
          <w:tcPr>
            <w:tcW w:w="3555" w:type="pct"/>
          </w:tcPr>
          <w:p w14:paraId="2F6CB259"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roofErr w:type="gramStart"/>
            <w:r>
              <w:rPr>
                <w:rFonts w:ascii="宋体" w:hAnsi="宋体" w:cs="宋体" w:hint="eastAsia"/>
                <w:snapToGrid w:val="0"/>
                <w:color w:val="000000"/>
                <w:kern w:val="0"/>
                <w:sz w:val="24"/>
              </w:rPr>
              <w:t>二维码标贴</w:t>
            </w:r>
            <w:proofErr w:type="gramEnd"/>
            <w:r>
              <w:rPr>
                <w:rFonts w:ascii="宋体" w:hAnsi="宋体" w:cs="宋体" w:hint="eastAsia"/>
                <w:snapToGrid w:val="0"/>
                <w:color w:val="000000"/>
                <w:kern w:val="0"/>
                <w:sz w:val="24"/>
              </w:rPr>
              <w:t>，内嵌超高频无源电子标签，耐高温防晒防刮材质，可加密反复擦写，适用不同类型电动车</w:t>
            </w:r>
          </w:p>
          <w:p w14:paraId="7802C03E"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频率：902~928MHZ,</w:t>
            </w:r>
          </w:p>
          <w:p w14:paraId="1C960868"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工作温度：至少包含-20~100℃</w:t>
            </w:r>
          </w:p>
        </w:tc>
        <w:tc>
          <w:tcPr>
            <w:tcW w:w="712" w:type="pct"/>
          </w:tcPr>
          <w:p w14:paraId="42CD3740"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55CD784D"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468D0AF2"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3</w:t>
            </w:r>
            <w:r>
              <w:rPr>
                <w:rFonts w:ascii="宋体" w:hAnsi="宋体" w:cs="宋体"/>
                <w:snapToGrid w:val="0"/>
                <w:color w:val="000000"/>
                <w:kern w:val="0"/>
                <w:sz w:val="24"/>
              </w:rPr>
              <w:t>000</w:t>
            </w:r>
            <w:r>
              <w:rPr>
                <w:rFonts w:ascii="宋体" w:hAnsi="宋体" w:cs="宋体" w:hint="eastAsia"/>
                <w:snapToGrid w:val="0"/>
                <w:color w:val="000000"/>
                <w:kern w:val="0"/>
                <w:sz w:val="24"/>
              </w:rPr>
              <w:t>个</w:t>
            </w:r>
          </w:p>
        </w:tc>
      </w:tr>
      <w:tr w:rsidR="00DA46B3" w14:paraId="0FA8840D" w14:textId="77777777">
        <w:trPr>
          <w:trHeight w:val="558"/>
        </w:trPr>
        <w:tc>
          <w:tcPr>
            <w:tcW w:w="4288" w:type="pct"/>
            <w:gridSpan w:val="3"/>
            <w:vAlign w:val="center"/>
          </w:tcPr>
          <w:p w14:paraId="442E611A"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二、通行闸机</w:t>
            </w:r>
          </w:p>
        </w:tc>
        <w:tc>
          <w:tcPr>
            <w:tcW w:w="712" w:type="pct"/>
          </w:tcPr>
          <w:p w14:paraId="424FEF9F"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tc>
      </w:tr>
      <w:tr w:rsidR="00DA46B3" w14:paraId="4DC1A5A9" w14:textId="77777777">
        <w:trPr>
          <w:trHeight w:val="558"/>
        </w:trPr>
        <w:tc>
          <w:tcPr>
            <w:tcW w:w="327" w:type="pct"/>
            <w:vAlign w:val="center"/>
          </w:tcPr>
          <w:p w14:paraId="4EDE9FAB" w14:textId="77777777" w:rsidR="00DA46B3" w:rsidRDefault="002274FC" w:rsidP="007114EE">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1</w:t>
            </w:r>
          </w:p>
        </w:tc>
        <w:tc>
          <w:tcPr>
            <w:tcW w:w="406" w:type="pct"/>
            <w:vAlign w:val="center"/>
          </w:tcPr>
          <w:p w14:paraId="4DA03EC2" w14:textId="77777777" w:rsidR="00DA46B3" w:rsidRDefault="002274FC">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通行闸机（单机芯）</w:t>
            </w:r>
          </w:p>
        </w:tc>
        <w:tc>
          <w:tcPr>
            <w:tcW w:w="3555" w:type="pct"/>
          </w:tcPr>
          <w:p w14:paraId="179477F0"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门</w:t>
            </w:r>
            <w:proofErr w:type="gramStart"/>
            <w:r>
              <w:rPr>
                <w:rFonts w:ascii="宋体" w:hAnsi="宋体" w:cs="宋体" w:hint="eastAsia"/>
                <w:snapToGrid w:val="0"/>
                <w:color w:val="000000"/>
                <w:kern w:val="0"/>
                <w:sz w:val="24"/>
              </w:rPr>
              <w:t>体材</w:t>
            </w:r>
            <w:proofErr w:type="gramEnd"/>
            <w:r>
              <w:rPr>
                <w:rFonts w:ascii="宋体" w:hAnsi="宋体" w:cs="宋体" w:hint="eastAsia"/>
                <w:snapToGrid w:val="0"/>
                <w:color w:val="000000"/>
                <w:kern w:val="0"/>
                <w:sz w:val="24"/>
              </w:rPr>
              <w:t>料：304不锈钢</w:t>
            </w:r>
          </w:p>
          <w:p w14:paraId="35C9F566"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通道宽： 600-1100mm自定义。</w:t>
            </w:r>
          </w:p>
          <w:p w14:paraId="1FD82146"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材料：周身采用SUS拉丝不锈钢材，1.2mm；</w:t>
            </w:r>
          </w:p>
          <w:p w14:paraId="41813E64"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电源电压：220VAC±10%/15%，50HZ±4％；</w:t>
            </w:r>
          </w:p>
          <w:p w14:paraId="16435281"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驱动电机：伺服电机　  DC24V；</w:t>
            </w:r>
          </w:p>
          <w:p w14:paraId="2FC0DFFA"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驱动方式：数字方式；</w:t>
            </w:r>
          </w:p>
          <w:p w14:paraId="155D4DBE"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红外数量：4-18对可选。</w:t>
            </w:r>
          </w:p>
          <w:p w14:paraId="377C3649"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工作环境：-25℃～+75℃；</w:t>
            </w:r>
          </w:p>
          <w:p w14:paraId="333B5434"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通行速度：≥40人/分钟；</w:t>
            </w:r>
            <w:r>
              <w:rPr>
                <w:rFonts w:ascii="宋体" w:hAnsi="宋体" w:cs="宋体" w:hint="eastAsia"/>
                <w:snapToGrid w:val="0"/>
                <w:color w:val="000000"/>
                <w:kern w:val="0"/>
                <w:sz w:val="24"/>
              </w:rPr>
              <w:t xml:space="preserve"> </w:t>
            </w:r>
          </w:p>
          <w:p w14:paraId="061A25E3"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相对温度：5%--90%   无结露；</w:t>
            </w:r>
          </w:p>
          <w:p w14:paraId="342C2485"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防水防尘等级≥IP65；</w:t>
            </w:r>
          </w:p>
          <w:p w14:paraId="1C81DEDB"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tc>
        <w:tc>
          <w:tcPr>
            <w:tcW w:w="712" w:type="pct"/>
          </w:tcPr>
          <w:p w14:paraId="3D4F378C"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2312D459"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24690FAF"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6D8B6CA3"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18D38EAC"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07150DDE"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6台</w:t>
            </w:r>
          </w:p>
        </w:tc>
      </w:tr>
      <w:tr w:rsidR="00DA46B3" w14:paraId="0102FFD4" w14:textId="77777777">
        <w:trPr>
          <w:trHeight w:val="558"/>
        </w:trPr>
        <w:tc>
          <w:tcPr>
            <w:tcW w:w="327" w:type="pct"/>
            <w:vAlign w:val="center"/>
          </w:tcPr>
          <w:p w14:paraId="18FD1E16" w14:textId="77777777" w:rsidR="00DA46B3" w:rsidRDefault="002274FC" w:rsidP="007114EE">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2</w:t>
            </w:r>
          </w:p>
        </w:tc>
        <w:tc>
          <w:tcPr>
            <w:tcW w:w="406" w:type="pct"/>
            <w:vAlign w:val="center"/>
          </w:tcPr>
          <w:p w14:paraId="4177F5BA" w14:textId="77777777" w:rsidR="00DA46B3" w:rsidRDefault="002274FC">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通行闸机（双机芯）</w:t>
            </w:r>
          </w:p>
        </w:tc>
        <w:tc>
          <w:tcPr>
            <w:tcW w:w="3555" w:type="pct"/>
          </w:tcPr>
          <w:p w14:paraId="321AC234"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门</w:t>
            </w:r>
            <w:proofErr w:type="gramStart"/>
            <w:r>
              <w:rPr>
                <w:rFonts w:ascii="宋体" w:hAnsi="宋体" w:cs="宋体" w:hint="eastAsia"/>
                <w:snapToGrid w:val="0"/>
                <w:color w:val="000000"/>
                <w:kern w:val="0"/>
                <w:sz w:val="24"/>
              </w:rPr>
              <w:t>体材</w:t>
            </w:r>
            <w:proofErr w:type="gramEnd"/>
            <w:r>
              <w:rPr>
                <w:rFonts w:ascii="宋体" w:hAnsi="宋体" w:cs="宋体" w:hint="eastAsia"/>
                <w:snapToGrid w:val="0"/>
                <w:color w:val="000000"/>
                <w:kern w:val="0"/>
                <w:sz w:val="24"/>
              </w:rPr>
              <w:t>料：304不锈钢</w:t>
            </w:r>
          </w:p>
          <w:p w14:paraId="4799125E"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通道宽： 600-1100mm自定义。</w:t>
            </w:r>
          </w:p>
          <w:p w14:paraId="566272F1"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材料：周身采用SUS拉丝不锈钢材，1.2mm；</w:t>
            </w:r>
          </w:p>
          <w:p w14:paraId="19E07CBE"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电源电压：220VAC±10%/15%，50HZ±4％；</w:t>
            </w:r>
          </w:p>
          <w:p w14:paraId="541E3BCC"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驱动电机：伺服电机　  DC24V；</w:t>
            </w:r>
          </w:p>
          <w:p w14:paraId="26E8D27C"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驱动方式：数字方式；</w:t>
            </w:r>
          </w:p>
          <w:p w14:paraId="4CDF9C90"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红外数量：4-18对可选。</w:t>
            </w:r>
          </w:p>
          <w:p w14:paraId="39861F06"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工作环境：-25℃～+75℃；</w:t>
            </w:r>
          </w:p>
          <w:p w14:paraId="6960F36E"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通行速度：≥40人/分钟；</w:t>
            </w:r>
          </w:p>
          <w:p w14:paraId="4767C363"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相对温度：5%--90%   无结露；</w:t>
            </w:r>
          </w:p>
          <w:p w14:paraId="72BF938A"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防水防尘等级≥IP65；</w:t>
            </w:r>
          </w:p>
          <w:p w14:paraId="3A8C0886"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tc>
        <w:tc>
          <w:tcPr>
            <w:tcW w:w="712" w:type="pct"/>
          </w:tcPr>
          <w:p w14:paraId="292FCC08"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29B31018"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557D439B"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419777D0"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6ADC2C9E"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1BA8A33C" w14:textId="77777777" w:rsidR="00DA46B3" w:rsidRDefault="00DA46B3">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p>
          <w:p w14:paraId="2F8AF5C3"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3台</w:t>
            </w:r>
          </w:p>
        </w:tc>
      </w:tr>
      <w:tr w:rsidR="00DA46B3" w14:paraId="390793CE" w14:textId="77777777">
        <w:trPr>
          <w:trHeight w:val="558"/>
        </w:trPr>
        <w:tc>
          <w:tcPr>
            <w:tcW w:w="4288" w:type="pct"/>
            <w:gridSpan w:val="3"/>
            <w:vAlign w:val="center"/>
          </w:tcPr>
          <w:p w14:paraId="6B1D0E27"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三、非机动车停车场配套设施</w:t>
            </w:r>
          </w:p>
        </w:tc>
        <w:tc>
          <w:tcPr>
            <w:tcW w:w="712" w:type="pct"/>
          </w:tcPr>
          <w:p w14:paraId="54B4D977" w14:textId="2DF47B42"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数量</w:t>
            </w:r>
          </w:p>
        </w:tc>
      </w:tr>
      <w:tr w:rsidR="00DA46B3" w14:paraId="56B3D4EA" w14:textId="77777777">
        <w:trPr>
          <w:trHeight w:val="558"/>
        </w:trPr>
        <w:tc>
          <w:tcPr>
            <w:tcW w:w="327" w:type="pct"/>
            <w:vAlign w:val="center"/>
          </w:tcPr>
          <w:p w14:paraId="72BE1D0D" w14:textId="77777777" w:rsidR="00DA46B3" w:rsidRDefault="002274FC" w:rsidP="007114EE">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1</w:t>
            </w:r>
          </w:p>
        </w:tc>
        <w:tc>
          <w:tcPr>
            <w:tcW w:w="406" w:type="pct"/>
            <w:vAlign w:val="center"/>
          </w:tcPr>
          <w:p w14:paraId="026D660D" w14:textId="77777777" w:rsidR="00DA46B3" w:rsidRDefault="002274FC">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不锈钢围栏</w:t>
            </w:r>
          </w:p>
        </w:tc>
        <w:tc>
          <w:tcPr>
            <w:tcW w:w="3555" w:type="pct"/>
          </w:tcPr>
          <w:p w14:paraId="39F0AA9C"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304不锈钢材质，高度1100cm</w:t>
            </w:r>
          </w:p>
        </w:tc>
        <w:tc>
          <w:tcPr>
            <w:tcW w:w="712" w:type="pct"/>
          </w:tcPr>
          <w:p w14:paraId="60CDEAC1"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1</w:t>
            </w:r>
            <w:r>
              <w:rPr>
                <w:rFonts w:ascii="宋体" w:hAnsi="宋体" w:cs="宋体"/>
                <w:snapToGrid w:val="0"/>
                <w:color w:val="000000"/>
                <w:kern w:val="0"/>
                <w:sz w:val="24"/>
              </w:rPr>
              <w:t>91</w:t>
            </w:r>
            <w:r>
              <w:rPr>
                <w:rFonts w:ascii="宋体" w:hAnsi="宋体" w:cs="宋体" w:hint="eastAsia"/>
                <w:snapToGrid w:val="0"/>
                <w:color w:val="000000"/>
                <w:kern w:val="0"/>
                <w:sz w:val="24"/>
              </w:rPr>
              <w:t>米</w:t>
            </w:r>
          </w:p>
        </w:tc>
      </w:tr>
      <w:tr w:rsidR="00DA46B3" w14:paraId="719678B5" w14:textId="77777777">
        <w:trPr>
          <w:trHeight w:val="558"/>
        </w:trPr>
        <w:tc>
          <w:tcPr>
            <w:tcW w:w="327" w:type="pct"/>
            <w:vAlign w:val="center"/>
          </w:tcPr>
          <w:p w14:paraId="4BFBF6F0" w14:textId="77777777" w:rsidR="00DA46B3" w:rsidRDefault="002274FC" w:rsidP="007114EE">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2</w:t>
            </w:r>
          </w:p>
        </w:tc>
        <w:tc>
          <w:tcPr>
            <w:tcW w:w="406" w:type="pct"/>
            <w:vAlign w:val="center"/>
          </w:tcPr>
          <w:p w14:paraId="1C3D3E8A" w14:textId="77777777" w:rsidR="00DA46B3" w:rsidRDefault="002274FC">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停车棚</w:t>
            </w:r>
          </w:p>
        </w:tc>
        <w:tc>
          <w:tcPr>
            <w:tcW w:w="3555" w:type="pct"/>
          </w:tcPr>
          <w:p w14:paraId="7494F671"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铝合金主体框架，上层耐力板覆盖，框架颜色可定制</w:t>
            </w:r>
          </w:p>
        </w:tc>
        <w:tc>
          <w:tcPr>
            <w:tcW w:w="712" w:type="pct"/>
          </w:tcPr>
          <w:p w14:paraId="11BF43BE"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4</w:t>
            </w:r>
            <w:r>
              <w:rPr>
                <w:rFonts w:ascii="宋体" w:hAnsi="宋体" w:cs="宋体"/>
                <w:snapToGrid w:val="0"/>
                <w:color w:val="000000"/>
                <w:kern w:val="0"/>
                <w:sz w:val="24"/>
              </w:rPr>
              <w:t>72.5</w:t>
            </w:r>
            <w:r>
              <w:rPr>
                <w:rFonts w:ascii="宋体" w:hAnsi="宋体" w:cs="宋体" w:hint="eastAsia"/>
                <w:snapToGrid w:val="0"/>
                <w:color w:val="000000"/>
                <w:kern w:val="0"/>
                <w:sz w:val="24"/>
              </w:rPr>
              <w:t>平米</w:t>
            </w:r>
          </w:p>
        </w:tc>
      </w:tr>
      <w:tr w:rsidR="00DA46B3" w14:paraId="3C58B062" w14:textId="77777777">
        <w:trPr>
          <w:trHeight w:val="558"/>
        </w:trPr>
        <w:tc>
          <w:tcPr>
            <w:tcW w:w="327" w:type="pct"/>
            <w:vAlign w:val="center"/>
          </w:tcPr>
          <w:p w14:paraId="34A1A9CC" w14:textId="77777777" w:rsidR="00DA46B3" w:rsidRDefault="002274FC" w:rsidP="007114EE">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3</w:t>
            </w:r>
          </w:p>
        </w:tc>
        <w:tc>
          <w:tcPr>
            <w:tcW w:w="406" w:type="pct"/>
            <w:vAlign w:val="center"/>
          </w:tcPr>
          <w:p w14:paraId="38FBBC45" w14:textId="77777777" w:rsidR="00DA46B3" w:rsidRDefault="002274FC">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路面划线</w:t>
            </w:r>
          </w:p>
        </w:tc>
        <w:tc>
          <w:tcPr>
            <w:tcW w:w="3555" w:type="pct"/>
          </w:tcPr>
          <w:p w14:paraId="2C726FA5"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10cm宽，</w:t>
            </w:r>
            <w:proofErr w:type="gramStart"/>
            <w:r>
              <w:rPr>
                <w:rFonts w:ascii="宋体" w:hAnsi="宋体" w:cs="宋体" w:hint="eastAsia"/>
                <w:snapToGrid w:val="0"/>
                <w:color w:val="000000"/>
                <w:kern w:val="0"/>
                <w:sz w:val="24"/>
              </w:rPr>
              <w:t>冷喷划线</w:t>
            </w:r>
            <w:proofErr w:type="gramEnd"/>
            <w:r>
              <w:rPr>
                <w:rFonts w:ascii="宋体" w:hAnsi="宋体" w:cs="宋体" w:hint="eastAsia"/>
                <w:snapToGrid w:val="0"/>
                <w:color w:val="000000"/>
                <w:kern w:val="0"/>
                <w:sz w:val="24"/>
              </w:rPr>
              <w:t>，满足停车场地实际需要</w:t>
            </w:r>
          </w:p>
        </w:tc>
        <w:tc>
          <w:tcPr>
            <w:tcW w:w="712" w:type="pct"/>
          </w:tcPr>
          <w:p w14:paraId="3D31D8D8"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5</w:t>
            </w:r>
            <w:r>
              <w:rPr>
                <w:rFonts w:ascii="宋体" w:hAnsi="宋体" w:cs="宋体"/>
                <w:snapToGrid w:val="0"/>
                <w:color w:val="000000"/>
                <w:kern w:val="0"/>
                <w:sz w:val="24"/>
              </w:rPr>
              <w:t>14</w:t>
            </w:r>
            <w:r>
              <w:rPr>
                <w:rFonts w:ascii="宋体" w:hAnsi="宋体" w:cs="宋体" w:hint="eastAsia"/>
                <w:snapToGrid w:val="0"/>
                <w:color w:val="000000"/>
                <w:kern w:val="0"/>
                <w:sz w:val="24"/>
              </w:rPr>
              <w:t>米</w:t>
            </w:r>
          </w:p>
        </w:tc>
      </w:tr>
      <w:tr w:rsidR="00DA46B3" w14:paraId="0A09750D" w14:textId="77777777">
        <w:trPr>
          <w:trHeight w:val="558"/>
        </w:trPr>
        <w:tc>
          <w:tcPr>
            <w:tcW w:w="327" w:type="pct"/>
            <w:vAlign w:val="center"/>
          </w:tcPr>
          <w:p w14:paraId="3173783E" w14:textId="77777777" w:rsidR="00DA46B3" w:rsidRDefault="002274FC" w:rsidP="007114EE">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4</w:t>
            </w:r>
          </w:p>
        </w:tc>
        <w:tc>
          <w:tcPr>
            <w:tcW w:w="406" w:type="pct"/>
            <w:vAlign w:val="center"/>
          </w:tcPr>
          <w:p w14:paraId="35D8B7CB" w14:textId="77777777" w:rsidR="00DA46B3" w:rsidRDefault="002274FC">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路面平整</w:t>
            </w:r>
          </w:p>
        </w:tc>
        <w:tc>
          <w:tcPr>
            <w:tcW w:w="3555" w:type="pct"/>
          </w:tcPr>
          <w:p w14:paraId="560FB558"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清理场地，混凝土地面硬化，符合软、硬件运行需要</w:t>
            </w:r>
          </w:p>
        </w:tc>
        <w:tc>
          <w:tcPr>
            <w:tcW w:w="712" w:type="pct"/>
          </w:tcPr>
          <w:p w14:paraId="33ACDF90" w14:textId="77777777"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snapToGrid w:val="0"/>
                <w:color w:val="000000"/>
                <w:kern w:val="0"/>
                <w:sz w:val="24"/>
              </w:rPr>
              <w:t>331</w:t>
            </w:r>
            <w:r>
              <w:rPr>
                <w:rFonts w:ascii="宋体" w:hAnsi="宋体" w:cs="宋体" w:hint="eastAsia"/>
                <w:snapToGrid w:val="0"/>
                <w:color w:val="000000"/>
                <w:kern w:val="0"/>
                <w:sz w:val="24"/>
              </w:rPr>
              <w:t>米</w:t>
            </w:r>
          </w:p>
        </w:tc>
      </w:tr>
      <w:tr w:rsidR="00DA46B3" w14:paraId="1B79F13F" w14:textId="77777777">
        <w:trPr>
          <w:trHeight w:val="558"/>
        </w:trPr>
        <w:tc>
          <w:tcPr>
            <w:tcW w:w="327" w:type="pct"/>
            <w:vAlign w:val="center"/>
          </w:tcPr>
          <w:p w14:paraId="27DC301E" w14:textId="77777777" w:rsidR="00DA46B3" w:rsidRDefault="002274FC" w:rsidP="007114EE">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5</w:t>
            </w:r>
          </w:p>
        </w:tc>
        <w:tc>
          <w:tcPr>
            <w:tcW w:w="406" w:type="pct"/>
            <w:vAlign w:val="center"/>
          </w:tcPr>
          <w:p w14:paraId="452EB1CF" w14:textId="77777777" w:rsidR="00DA46B3" w:rsidRDefault="002274FC">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其他</w:t>
            </w:r>
          </w:p>
        </w:tc>
        <w:tc>
          <w:tcPr>
            <w:tcW w:w="3555" w:type="pct"/>
          </w:tcPr>
          <w:p w14:paraId="2B6833E8" w14:textId="77777777" w:rsidR="00DA46B3" w:rsidRDefault="002274FC">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ascii="宋体" w:hAnsi="宋体" w:cs="宋体"/>
                <w:snapToGrid w:val="0"/>
                <w:color w:val="000000"/>
                <w:kern w:val="0"/>
                <w:sz w:val="24"/>
              </w:rPr>
              <w:t xml:space="preserve">  </w:t>
            </w:r>
            <w:r>
              <w:rPr>
                <w:rFonts w:ascii="宋体" w:hAnsi="宋体" w:cs="宋体" w:hint="eastAsia"/>
                <w:snapToGrid w:val="0"/>
                <w:color w:val="000000"/>
                <w:kern w:val="0"/>
                <w:sz w:val="24"/>
              </w:rPr>
              <w:t>满足停车场使用需求的配套工作</w:t>
            </w:r>
          </w:p>
        </w:tc>
        <w:tc>
          <w:tcPr>
            <w:tcW w:w="712" w:type="pct"/>
          </w:tcPr>
          <w:p w14:paraId="579C1FB9" w14:textId="298D54A1" w:rsidR="00DA46B3" w:rsidRDefault="002274FC">
            <w:pPr>
              <w:widowControl/>
              <w:kinsoku w:val="0"/>
              <w:autoSpaceDE w:val="0"/>
              <w:autoSpaceDN w:val="0"/>
              <w:adjustRightInd w:val="0"/>
              <w:snapToGrid w:val="0"/>
              <w:spacing w:line="360" w:lineRule="auto"/>
              <w:ind w:left="193"/>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1</w:t>
            </w:r>
            <w:r w:rsidR="00E81092">
              <w:rPr>
                <w:rFonts w:ascii="宋体" w:hAnsi="宋体" w:cs="宋体" w:hint="eastAsia"/>
                <w:snapToGrid w:val="0"/>
                <w:color w:val="000000"/>
                <w:kern w:val="0"/>
                <w:sz w:val="24"/>
              </w:rPr>
              <w:t>项</w:t>
            </w:r>
          </w:p>
        </w:tc>
      </w:tr>
    </w:tbl>
    <w:p w14:paraId="3028CD16" w14:textId="77777777" w:rsidR="00DA46B3" w:rsidRDefault="00DA46B3">
      <w:pPr>
        <w:widowControl/>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p>
    <w:p w14:paraId="28509E9C" w14:textId="77777777" w:rsidR="00DA46B3" w:rsidRDefault="002274FC">
      <w:pPr>
        <w:widowControl/>
        <w:kinsoku w:val="0"/>
        <w:autoSpaceDE w:val="0"/>
        <w:autoSpaceDN w:val="0"/>
        <w:adjustRightInd w:val="0"/>
        <w:snapToGrid w:val="0"/>
        <w:spacing w:line="360" w:lineRule="auto"/>
        <w:ind w:left="138" w:firstLine="462"/>
        <w:jc w:val="left"/>
        <w:textAlignment w:val="baseline"/>
        <w:rPr>
          <w:rFonts w:ascii="宋体" w:hAnsi="宋体" w:cs="仿宋"/>
          <w:b/>
          <w:bCs/>
          <w:snapToGrid w:val="0"/>
          <w:color w:val="000000"/>
          <w:spacing w:val="-5"/>
          <w:kern w:val="0"/>
          <w:sz w:val="24"/>
        </w:rPr>
      </w:pPr>
      <w:r>
        <w:rPr>
          <w:rFonts w:ascii="宋体" w:hAnsi="宋体" w:cs="仿宋" w:hint="eastAsia"/>
          <w:b/>
          <w:bCs/>
          <w:snapToGrid w:val="0"/>
          <w:color w:val="000000"/>
          <w:spacing w:val="-5"/>
          <w:kern w:val="0"/>
          <w:sz w:val="24"/>
        </w:rPr>
        <w:t>五、质量保障及售后服务标准</w:t>
      </w:r>
    </w:p>
    <w:p w14:paraId="37E18371" w14:textId="77777777" w:rsidR="00DA46B3" w:rsidRDefault="002274FC">
      <w:pPr>
        <w:widowControl/>
        <w:numPr>
          <w:ilvl w:val="255"/>
          <w:numId w:val="0"/>
        </w:numPr>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r>
        <w:rPr>
          <w:rFonts w:ascii="宋体" w:hAnsi="宋体" w:cs="Arial" w:hint="eastAsia"/>
          <w:snapToGrid w:val="0"/>
          <w:color w:val="000000"/>
          <w:kern w:val="0"/>
          <w:sz w:val="24"/>
        </w:rPr>
        <w:t xml:space="preserve">  1、质量要求</w:t>
      </w:r>
    </w:p>
    <w:p w14:paraId="617C4570" w14:textId="77777777" w:rsidR="00DA46B3" w:rsidRDefault="002274FC">
      <w:pPr>
        <w:widowControl/>
        <w:numPr>
          <w:ilvl w:val="255"/>
          <w:numId w:val="0"/>
        </w:numPr>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r>
        <w:rPr>
          <w:rFonts w:ascii="宋体" w:hAnsi="宋体" w:cs="Arial" w:hint="eastAsia"/>
          <w:snapToGrid w:val="0"/>
          <w:color w:val="000000"/>
          <w:kern w:val="0"/>
          <w:sz w:val="24"/>
        </w:rPr>
        <w:t xml:space="preserve">  相关系统建设应符合学校信息化建设要求和行业标准，保证项目实施的可靠性、可扩展性和安全性。</w:t>
      </w:r>
    </w:p>
    <w:p w14:paraId="7780CD26" w14:textId="77777777" w:rsidR="00DA46B3" w:rsidRDefault="002274FC">
      <w:pPr>
        <w:widowControl/>
        <w:numPr>
          <w:ilvl w:val="255"/>
          <w:numId w:val="0"/>
        </w:numPr>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r>
        <w:rPr>
          <w:rFonts w:ascii="宋体" w:hAnsi="宋体" w:cs="Arial" w:hint="eastAsia"/>
          <w:snapToGrid w:val="0"/>
          <w:color w:val="000000"/>
          <w:kern w:val="0"/>
          <w:sz w:val="24"/>
        </w:rPr>
        <w:lastRenderedPageBreak/>
        <w:t xml:space="preserve">  在项目服务过程中，对采购人的合理化诉求能够积极响应并予以配合，并能持续提供相关技术支持工作。</w:t>
      </w:r>
    </w:p>
    <w:p w14:paraId="234B277D" w14:textId="77777777" w:rsidR="00DA46B3" w:rsidRDefault="002274FC">
      <w:pPr>
        <w:widowControl/>
        <w:numPr>
          <w:ilvl w:val="0"/>
          <w:numId w:val="8"/>
        </w:numPr>
        <w:kinsoku w:val="0"/>
        <w:autoSpaceDE w:val="0"/>
        <w:autoSpaceDN w:val="0"/>
        <w:adjustRightInd w:val="0"/>
        <w:snapToGrid w:val="0"/>
        <w:spacing w:line="360" w:lineRule="auto"/>
        <w:ind w:firstLineChars="100" w:firstLine="240"/>
        <w:jc w:val="left"/>
        <w:textAlignment w:val="baseline"/>
        <w:rPr>
          <w:rFonts w:ascii="宋体" w:hAnsi="宋体" w:cs="Arial"/>
          <w:snapToGrid w:val="0"/>
          <w:color w:val="000000"/>
          <w:kern w:val="0"/>
          <w:sz w:val="24"/>
        </w:rPr>
      </w:pPr>
      <w:r>
        <w:rPr>
          <w:rFonts w:ascii="宋体" w:hAnsi="宋体" w:cs="Arial" w:hint="eastAsia"/>
          <w:snapToGrid w:val="0"/>
          <w:color w:val="000000"/>
          <w:kern w:val="0"/>
          <w:sz w:val="24"/>
        </w:rPr>
        <w:t>服务团队</w:t>
      </w:r>
    </w:p>
    <w:p w14:paraId="1536A37B" w14:textId="77777777" w:rsidR="00DA46B3" w:rsidRDefault="002274FC">
      <w:pPr>
        <w:widowControl/>
        <w:numPr>
          <w:ilvl w:val="255"/>
          <w:numId w:val="0"/>
        </w:numPr>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r>
        <w:rPr>
          <w:rFonts w:ascii="宋体" w:hAnsi="宋体" w:cs="Arial" w:hint="eastAsia"/>
          <w:snapToGrid w:val="0"/>
          <w:color w:val="000000"/>
          <w:kern w:val="0"/>
          <w:sz w:val="24"/>
        </w:rPr>
        <w:t xml:space="preserve">  供应商在项目实施过程中，投入具备相关项目经验的团队人员，在项目实施过程中采取必要措施保证团队核心人员的稳定。</w:t>
      </w:r>
    </w:p>
    <w:p w14:paraId="6C2A5A95" w14:textId="77777777" w:rsidR="00DA46B3" w:rsidRDefault="002274FC">
      <w:pPr>
        <w:widowControl/>
        <w:numPr>
          <w:ilvl w:val="0"/>
          <w:numId w:val="8"/>
        </w:numPr>
        <w:kinsoku w:val="0"/>
        <w:autoSpaceDE w:val="0"/>
        <w:autoSpaceDN w:val="0"/>
        <w:adjustRightInd w:val="0"/>
        <w:snapToGrid w:val="0"/>
        <w:spacing w:line="360" w:lineRule="auto"/>
        <w:ind w:firstLineChars="100" w:firstLine="240"/>
        <w:jc w:val="left"/>
        <w:textAlignment w:val="baseline"/>
        <w:rPr>
          <w:rFonts w:ascii="宋体" w:hAnsi="宋体" w:cs="Arial"/>
          <w:snapToGrid w:val="0"/>
          <w:color w:val="000000"/>
          <w:kern w:val="0"/>
          <w:sz w:val="24"/>
        </w:rPr>
      </w:pPr>
      <w:r>
        <w:rPr>
          <w:rFonts w:ascii="宋体" w:hAnsi="宋体" w:cs="Arial" w:hint="eastAsia"/>
          <w:snapToGrid w:val="0"/>
          <w:color w:val="000000"/>
          <w:kern w:val="0"/>
          <w:sz w:val="24"/>
        </w:rPr>
        <w:t>售后服务标准</w:t>
      </w:r>
    </w:p>
    <w:p w14:paraId="2FE1E91C" w14:textId="77777777" w:rsidR="00DA46B3" w:rsidRDefault="002274FC">
      <w:pPr>
        <w:widowControl/>
        <w:numPr>
          <w:ilvl w:val="255"/>
          <w:numId w:val="0"/>
        </w:numPr>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r>
        <w:rPr>
          <w:rFonts w:ascii="宋体" w:hAnsi="宋体" w:cs="Arial" w:hint="eastAsia"/>
          <w:snapToGrid w:val="0"/>
          <w:color w:val="000000"/>
          <w:kern w:val="0"/>
          <w:sz w:val="24"/>
        </w:rPr>
        <w:t xml:space="preserve">  本项目的免费服务周期为自验收合格之日起一年，免费</w:t>
      </w:r>
      <w:r>
        <w:rPr>
          <w:rFonts w:ascii="宋体" w:hAnsi="宋体" w:cs="宋体" w:hint="eastAsia"/>
          <w:snapToGrid w:val="0"/>
          <w:color w:val="000000"/>
          <w:kern w:val="0"/>
          <w:sz w:val="24"/>
        </w:rPr>
        <w:t>质保</w:t>
      </w:r>
      <w:r>
        <w:rPr>
          <w:rFonts w:ascii="宋体" w:hAnsi="宋体" w:cs="Arial" w:hint="eastAsia"/>
          <w:snapToGrid w:val="0"/>
          <w:color w:val="000000"/>
          <w:kern w:val="0"/>
          <w:sz w:val="24"/>
        </w:rPr>
        <w:t>期内，供应商需提供</w:t>
      </w:r>
      <w:r>
        <w:rPr>
          <w:rFonts w:ascii="宋体" w:hAnsi="宋体" w:cs="宋体" w:hint="eastAsia"/>
          <w:snapToGrid w:val="0"/>
          <w:color w:val="000000"/>
          <w:kern w:val="0"/>
          <w:sz w:val="24"/>
        </w:rPr>
        <w:t>每周</w:t>
      </w:r>
      <w:r>
        <w:rPr>
          <w:rFonts w:ascii="宋体" w:hAnsi="宋体" w:cs="Arial" w:hint="eastAsia"/>
          <w:snapToGrid w:val="0"/>
          <w:color w:val="000000"/>
          <w:kern w:val="0"/>
          <w:sz w:val="24"/>
        </w:rPr>
        <w:t>7</w:t>
      </w:r>
      <w:r>
        <w:rPr>
          <w:rFonts w:ascii="宋体" w:hAnsi="宋体" w:cs="宋体" w:hint="eastAsia"/>
          <w:snapToGrid w:val="0"/>
          <w:color w:val="000000"/>
          <w:kern w:val="0"/>
          <w:sz w:val="24"/>
        </w:rPr>
        <w:t>天</w:t>
      </w:r>
      <w:r>
        <w:rPr>
          <w:rFonts w:ascii="宋体" w:hAnsi="宋体" w:cs="Arial" w:hint="eastAsia"/>
          <w:snapToGrid w:val="0"/>
          <w:color w:val="000000"/>
          <w:kern w:val="0"/>
          <w:sz w:val="24"/>
        </w:rPr>
        <w:t>*24小时技术支持服务，对故障问题提供电话、邮件等远程指导。如遇采购人无法自行解决或重大突发问题，供应商应在4小时内安排人员到现场处置，不影响采购人正常办公教学活动。</w:t>
      </w:r>
    </w:p>
    <w:p w14:paraId="08B8AF11" w14:textId="77777777" w:rsidR="00DA46B3" w:rsidRDefault="002274FC">
      <w:pPr>
        <w:widowControl/>
        <w:numPr>
          <w:ilvl w:val="0"/>
          <w:numId w:val="8"/>
        </w:numPr>
        <w:kinsoku w:val="0"/>
        <w:autoSpaceDE w:val="0"/>
        <w:autoSpaceDN w:val="0"/>
        <w:adjustRightInd w:val="0"/>
        <w:snapToGrid w:val="0"/>
        <w:spacing w:line="360" w:lineRule="auto"/>
        <w:ind w:firstLineChars="100" w:firstLine="240"/>
        <w:jc w:val="left"/>
        <w:textAlignment w:val="baseline"/>
        <w:rPr>
          <w:rFonts w:ascii="宋体" w:hAnsi="宋体" w:cs="Arial"/>
          <w:snapToGrid w:val="0"/>
          <w:color w:val="000000"/>
          <w:kern w:val="0"/>
          <w:sz w:val="24"/>
        </w:rPr>
      </w:pPr>
      <w:r>
        <w:rPr>
          <w:rFonts w:ascii="宋体" w:hAnsi="宋体" w:cs="Arial" w:hint="eastAsia"/>
          <w:snapToGrid w:val="0"/>
          <w:color w:val="000000"/>
          <w:kern w:val="0"/>
          <w:sz w:val="24"/>
        </w:rPr>
        <w:t>培训</w:t>
      </w:r>
    </w:p>
    <w:p w14:paraId="3020D520" w14:textId="77777777" w:rsidR="00DA46B3" w:rsidRDefault="002274FC">
      <w:pPr>
        <w:widowControl/>
        <w:numPr>
          <w:ilvl w:val="255"/>
          <w:numId w:val="0"/>
        </w:numPr>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r>
        <w:rPr>
          <w:rFonts w:ascii="宋体" w:hAnsi="宋体" w:cs="Arial" w:hint="eastAsia"/>
          <w:snapToGrid w:val="0"/>
          <w:color w:val="000000"/>
          <w:kern w:val="0"/>
          <w:sz w:val="24"/>
        </w:rPr>
        <w:t xml:space="preserve">  供应商应随时响应采购人要求，向采购人提供免费的线上、线下技术咨询、培训，包括但不限于系统及设备的安装、操作、业务处理等日常使用场景。</w:t>
      </w:r>
    </w:p>
    <w:p w14:paraId="769CFE12" w14:textId="77777777" w:rsidR="00DA46B3" w:rsidRDefault="002274FC">
      <w:pPr>
        <w:widowControl/>
        <w:numPr>
          <w:ilvl w:val="0"/>
          <w:numId w:val="9"/>
        </w:numPr>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r>
        <w:rPr>
          <w:rFonts w:ascii="宋体" w:hAnsi="宋体" w:cs="Arial" w:hint="eastAsia"/>
          <w:snapToGrid w:val="0"/>
          <w:color w:val="000000"/>
          <w:kern w:val="0"/>
          <w:sz w:val="24"/>
        </w:rPr>
        <w:t>服务期限及地点</w:t>
      </w:r>
    </w:p>
    <w:p w14:paraId="7FCBE362" w14:textId="77777777" w:rsidR="00DA46B3" w:rsidRDefault="002274FC">
      <w:pPr>
        <w:widowControl/>
        <w:numPr>
          <w:ilvl w:val="255"/>
          <w:numId w:val="0"/>
        </w:numPr>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r>
        <w:rPr>
          <w:rFonts w:ascii="宋体" w:hAnsi="宋体" w:cs="Arial" w:hint="eastAsia"/>
          <w:snapToGrid w:val="0"/>
          <w:color w:val="000000"/>
          <w:kern w:val="0"/>
          <w:sz w:val="24"/>
        </w:rPr>
        <w:t xml:space="preserve"> 免费</w:t>
      </w:r>
      <w:r>
        <w:rPr>
          <w:rFonts w:ascii="宋体" w:hAnsi="宋体" w:cs="宋体" w:hint="eastAsia"/>
          <w:snapToGrid w:val="0"/>
          <w:color w:val="000000"/>
          <w:kern w:val="0"/>
          <w:sz w:val="24"/>
        </w:rPr>
        <w:t>质保</w:t>
      </w:r>
      <w:r>
        <w:rPr>
          <w:rFonts w:ascii="宋体" w:hAnsi="宋体" w:cs="Arial" w:hint="eastAsia"/>
          <w:snapToGrid w:val="0"/>
          <w:color w:val="000000"/>
          <w:kern w:val="0"/>
          <w:sz w:val="24"/>
        </w:rPr>
        <w:t>期：本项目免费</w:t>
      </w:r>
      <w:r>
        <w:rPr>
          <w:rFonts w:ascii="宋体" w:hAnsi="宋体" w:cs="宋体" w:hint="eastAsia"/>
          <w:snapToGrid w:val="0"/>
          <w:color w:val="000000"/>
          <w:kern w:val="0"/>
          <w:sz w:val="24"/>
        </w:rPr>
        <w:t>质保</w:t>
      </w:r>
      <w:r>
        <w:rPr>
          <w:rFonts w:ascii="宋体" w:hAnsi="宋体" w:cs="Arial" w:hint="eastAsia"/>
          <w:snapToGrid w:val="0"/>
          <w:color w:val="000000"/>
          <w:kern w:val="0"/>
          <w:sz w:val="24"/>
        </w:rPr>
        <w:t>期为自验收合格之日起一年。</w:t>
      </w:r>
    </w:p>
    <w:p w14:paraId="4BDF27B4" w14:textId="77777777" w:rsidR="00DA46B3" w:rsidRDefault="002274FC">
      <w:pPr>
        <w:widowControl/>
        <w:numPr>
          <w:ilvl w:val="255"/>
          <w:numId w:val="0"/>
        </w:numPr>
        <w:kinsoku w:val="0"/>
        <w:autoSpaceDE w:val="0"/>
        <w:autoSpaceDN w:val="0"/>
        <w:adjustRightInd w:val="0"/>
        <w:snapToGrid w:val="0"/>
        <w:spacing w:line="360" w:lineRule="auto"/>
        <w:ind w:firstLineChars="100" w:firstLine="240"/>
        <w:jc w:val="left"/>
        <w:textAlignment w:val="baseline"/>
        <w:rPr>
          <w:rFonts w:ascii="宋体" w:hAnsi="宋体" w:cs="Arial"/>
          <w:snapToGrid w:val="0"/>
          <w:color w:val="000000"/>
          <w:kern w:val="0"/>
          <w:sz w:val="24"/>
        </w:rPr>
      </w:pPr>
      <w:r>
        <w:rPr>
          <w:rFonts w:ascii="宋体" w:hAnsi="宋体" w:cs="Arial" w:hint="eastAsia"/>
          <w:snapToGrid w:val="0"/>
          <w:color w:val="000000"/>
          <w:kern w:val="0"/>
          <w:sz w:val="24"/>
        </w:rPr>
        <w:t>服务地点：北京语言大学内采购人指定地点。</w:t>
      </w:r>
    </w:p>
    <w:p w14:paraId="4B02FD08" w14:textId="77777777" w:rsidR="00DA46B3" w:rsidRDefault="002274FC">
      <w:pPr>
        <w:widowControl/>
        <w:kinsoku w:val="0"/>
        <w:autoSpaceDE w:val="0"/>
        <w:autoSpaceDN w:val="0"/>
        <w:adjustRightInd w:val="0"/>
        <w:snapToGrid w:val="0"/>
        <w:spacing w:line="360" w:lineRule="auto"/>
        <w:ind w:left="138" w:firstLine="462"/>
        <w:jc w:val="left"/>
        <w:textAlignment w:val="baseline"/>
        <w:rPr>
          <w:rFonts w:ascii="宋体" w:hAnsi="宋体" w:cs="仿宋"/>
          <w:b/>
          <w:bCs/>
          <w:snapToGrid w:val="0"/>
          <w:color w:val="000000"/>
          <w:spacing w:val="-5"/>
          <w:kern w:val="0"/>
          <w:sz w:val="24"/>
        </w:rPr>
      </w:pPr>
      <w:r>
        <w:rPr>
          <w:rFonts w:ascii="宋体" w:hAnsi="宋体" w:cs="仿宋" w:hint="eastAsia"/>
          <w:b/>
          <w:bCs/>
          <w:snapToGrid w:val="0"/>
          <w:color w:val="000000"/>
          <w:spacing w:val="-5"/>
          <w:kern w:val="0"/>
          <w:sz w:val="24"/>
        </w:rPr>
        <w:t>六、安装期限及地点</w:t>
      </w:r>
    </w:p>
    <w:p w14:paraId="4CB1F12D" w14:textId="77777777" w:rsidR="00DA46B3" w:rsidRDefault="002274FC">
      <w:pPr>
        <w:widowControl/>
        <w:numPr>
          <w:ilvl w:val="255"/>
          <w:numId w:val="0"/>
        </w:numPr>
        <w:kinsoku w:val="0"/>
        <w:autoSpaceDE w:val="0"/>
        <w:autoSpaceDN w:val="0"/>
        <w:adjustRightInd w:val="0"/>
        <w:snapToGrid w:val="0"/>
        <w:spacing w:line="360" w:lineRule="auto"/>
        <w:ind w:firstLineChars="100" w:firstLine="240"/>
        <w:jc w:val="left"/>
        <w:textAlignment w:val="baseline"/>
        <w:rPr>
          <w:rFonts w:ascii="宋体" w:hAnsi="宋体" w:cs="Arial"/>
          <w:snapToGrid w:val="0"/>
          <w:color w:val="000000"/>
          <w:kern w:val="0"/>
          <w:sz w:val="24"/>
        </w:rPr>
      </w:pPr>
      <w:r>
        <w:rPr>
          <w:rFonts w:ascii="宋体" w:hAnsi="宋体" w:cs="Arial" w:hint="eastAsia"/>
          <w:snapToGrid w:val="0"/>
          <w:color w:val="000000"/>
          <w:kern w:val="0"/>
          <w:sz w:val="24"/>
        </w:rPr>
        <w:t>软件安装期限：合同签订生效之日起</w:t>
      </w:r>
      <w:r>
        <w:rPr>
          <w:rFonts w:ascii="宋体" w:hAnsi="宋体" w:cs="Arial" w:hint="eastAsia"/>
          <w:snapToGrid w:val="0"/>
          <w:color w:val="000000"/>
          <w:kern w:val="0"/>
          <w:sz w:val="24"/>
          <w:u w:val="single"/>
        </w:rPr>
        <w:t xml:space="preserve">   </w:t>
      </w:r>
      <w:r>
        <w:rPr>
          <w:rFonts w:ascii="宋体" w:hAnsi="宋体" w:cs="Arial"/>
          <w:snapToGrid w:val="0"/>
          <w:color w:val="000000"/>
          <w:kern w:val="0"/>
          <w:sz w:val="24"/>
          <w:u w:val="single"/>
        </w:rPr>
        <w:t>10</w:t>
      </w:r>
      <w:r>
        <w:rPr>
          <w:rFonts w:ascii="宋体" w:hAnsi="宋体" w:cs="Arial" w:hint="eastAsia"/>
          <w:snapToGrid w:val="0"/>
          <w:color w:val="000000"/>
          <w:kern w:val="0"/>
          <w:sz w:val="24"/>
          <w:u w:val="single"/>
        </w:rPr>
        <w:t xml:space="preserve">   </w:t>
      </w:r>
      <w:r>
        <w:rPr>
          <w:rFonts w:ascii="宋体" w:hAnsi="宋体" w:cs="Arial" w:hint="eastAsia"/>
          <w:snapToGrid w:val="0"/>
          <w:color w:val="000000"/>
          <w:kern w:val="0"/>
          <w:sz w:val="24"/>
        </w:rPr>
        <w:t>日内，完成系统的安装调试。</w:t>
      </w:r>
    </w:p>
    <w:p w14:paraId="617E19F2" w14:textId="77777777" w:rsidR="00DA46B3" w:rsidRDefault="002274FC">
      <w:pPr>
        <w:widowControl/>
        <w:numPr>
          <w:ilvl w:val="255"/>
          <w:numId w:val="0"/>
        </w:numPr>
        <w:kinsoku w:val="0"/>
        <w:autoSpaceDE w:val="0"/>
        <w:autoSpaceDN w:val="0"/>
        <w:adjustRightInd w:val="0"/>
        <w:snapToGrid w:val="0"/>
        <w:spacing w:line="360" w:lineRule="auto"/>
        <w:ind w:firstLineChars="100" w:firstLine="240"/>
        <w:jc w:val="left"/>
        <w:textAlignment w:val="baseline"/>
        <w:rPr>
          <w:rFonts w:ascii="宋体" w:hAnsi="宋体" w:cs="Arial"/>
          <w:snapToGrid w:val="0"/>
          <w:color w:val="000000"/>
          <w:kern w:val="0"/>
          <w:sz w:val="24"/>
        </w:rPr>
      </w:pPr>
      <w:r>
        <w:rPr>
          <w:rFonts w:ascii="宋体" w:hAnsi="宋体" w:cs="Arial" w:hint="eastAsia"/>
          <w:snapToGrid w:val="0"/>
          <w:color w:val="000000"/>
          <w:kern w:val="0"/>
          <w:sz w:val="24"/>
        </w:rPr>
        <w:t>硬件及配套设施安装期限：合同签订生效之日起</w:t>
      </w:r>
      <w:r>
        <w:rPr>
          <w:rFonts w:ascii="宋体" w:hAnsi="宋体" w:cs="Arial"/>
          <w:snapToGrid w:val="0"/>
          <w:color w:val="000000"/>
          <w:kern w:val="0"/>
          <w:sz w:val="24"/>
          <w:u w:val="single"/>
        </w:rPr>
        <w:t xml:space="preserve"> 45 </w:t>
      </w:r>
      <w:r>
        <w:rPr>
          <w:rFonts w:ascii="宋体" w:hAnsi="宋体" w:cs="Arial" w:hint="eastAsia"/>
          <w:snapToGrid w:val="0"/>
          <w:color w:val="000000"/>
          <w:kern w:val="0"/>
          <w:sz w:val="24"/>
        </w:rPr>
        <w:t>日内，完成相关设备及设施的运输、安装调试，系统正常使用后乙方应当在1</w:t>
      </w:r>
      <w:r>
        <w:rPr>
          <w:rFonts w:ascii="宋体" w:hAnsi="宋体" w:cs="Arial"/>
          <w:snapToGrid w:val="0"/>
          <w:color w:val="000000"/>
          <w:kern w:val="0"/>
          <w:sz w:val="24"/>
        </w:rPr>
        <w:t>0</w:t>
      </w:r>
      <w:r>
        <w:rPr>
          <w:rFonts w:ascii="宋体" w:hAnsi="宋体" w:cs="Arial" w:hint="eastAsia"/>
          <w:snapToGrid w:val="0"/>
          <w:color w:val="000000"/>
          <w:kern w:val="0"/>
          <w:sz w:val="24"/>
        </w:rPr>
        <w:t>日内通知采购人进行验收。</w:t>
      </w:r>
    </w:p>
    <w:p w14:paraId="3DB64782" w14:textId="77777777" w:rsidR="00DA46B3" w:rsidRDefault="002274FC">
      <w:pPr>
        <w:widowControl/>
        <w:numPr>
          <w:ilvl w:val="255"/>
          <w:numId w:val="0"/>
        </w:numPr>
        <w:kinsoku w:val="0"/>
        <w:autoSpaceDE w:val="0"/>
        <w:autoSpaceDN w:val="0"/>
        <w:adjustRightInd w:val="0"/>
        <w:snapToGrid w:val="0"/>
        <w:spacing w:line="360" w:lineRule="auto"/>
        <w:ind w:firstLineChars="100" w:firstLine="240"/>
        <w:jc w:val="left"/>
        <w:textAlignment w:val="baseline"/>
        <w:rPr>
          <w:rFonts w:ascii="宋体" w:hAnsi="宋体" w:cs="Arial"/>
          <w:snapToGrid w:val="0"/>
          <w:color w:val="000000"/>
          <w:kern w:val="0"/>
          <w:sz w:val="24"/>
        </w:rPr>
      </w:pPr>
      <w:r>
        <w:rPr>
          <w:rFonts w:ascii="宋体" w:hAnsi="宋体" w:cs="Arial" w:hint="eastAsia"/>
          <w:snapToGrid w:val="0"/>
          <w:color w:val="000000"/>
          <w:kern w:val="0"/>
          <w:sz w:val="24"/>
        </w:rPr>
        <w:t>安装地点：北京语言大学南门东、西两侧，西门南侧。</w:t>
      </w:r>
    </w:p>
    <w:p w14:paraId="14E223F7" w14:textId="51870EBE" w:rsidR="00DA46B3" w:rsidRDefault="002274FC">
      <w:pPr>
        <w:widowControl/>
        <w:numPr>
          <w:ilvl w:val="255"/>
          <w:numId w:val="0"/>
        </w:numPr>
        <w:kinsoku w:val="0"/>
        <w:autoSpaceDE w:val="0"/>
        <w:autoSpaceDN w:val="0"/>
        <w:adjustRightInd w:val="0"/>
        <w:snapToGrid w:val="0"/>
        <w:spacing w:line="360" w:lineRule="auto"/>
        <w:ind w:firstLineChars="100" w:firstLine="240"/>
        <w:jc w:val="left"/>
        <w:textAlignment w:val="baseline"/>
        <w:rPr>
          <w:rFonts w:ascii="宋体" w:hAnsi="宋体" w:cs="Arial"/>
          <w:snapToGrid w:val="0"/>
          <w:color w:val="000000"/>
          <w:kern w:val="0"/>
          <w:sz w:val="24"/>
        </w:rPr>
      </w:pPr>
      <w:r>
        <w:rPr>
          <w:rFonts w:ascii="宋体" w:hAnsi="宋体" w:cs="Arial"/>
          <w:snapToGrid w:val="0"/>
          <w:color w:val="000000"/>
          <w:kern w:val="0"/>
          <w:sz w:val="24"/>
        </w:rPr>
        <w:t>验收标准：按采购文件要求进行验收</w:t>
      </w:r>
    </w:p>
    <w:p w14:paraId="454D6B43" w14:textId="5E4DF667" w:rsidR="00F56012" w:rsidRDefault="00F56012">
      <w:pPr>
        <w:widowControl/>
        <w:numPr>
          <w:ilvl w:val="255"/>
          <w:numId w:val="0"/>
        </w:numPr>
        <w:kinsoku w:val="0"/>
        <w:autoSpaceDE w:val="0"/>
        <w:autoSpaceDN w:val="0"/>
        <w:adjustRightInd w:val="0"/>
        <w:snapToGrid w:val="0"/>
        <w:spacing w:line="360" w:lineRule="auto"/>
        <w:ind w:firstLineChars="100" w:firstLine="240"/>
        <w:jc w:val="left"/>
        <w:textAlignment w:val="baseline"/>
        <w:rPr>
          <w:rFonts w:ascii="宋体" w:hAnsi="宋体" w:cs="Arial"/>
          <w:snapToGrid w:val="0"/>
          <w:color w:val="000000"/>
          <w:kern w:val="0"/>
          <w:sz w:val="24"/>
        </w:rPr>
      </w:pPr>
    </w:p>
    <w:p w14:paraId="0CB38436" w14:textId="12D1331C" w:rsidR="00F56012" w:rsidRDefault="00F56012" w:rsidP="00F56012">
      <w:pPr>
        <w:widowControl/>
        <w:kinsoku w:val="0"/>
        <w:autoSpaceDE w:val="0"/>
        <w:autoSpaceDN w:val="0"/>
        <w:adjustRightInd w:val="0"/>
        <w:snapToGrid w:val="0"/>
        <w:spacing w:line="360" w:lineRule="auto"/>
        <w:ind w:left="138" w:firstLine="462"/>
        <w:jc w:val="left"/>
        <w:textAlignment w:val="baseline"/>
        <w:rPr>
          <w:rFonts w:ascii="宋体" w:hAnsi="宋体" w:cs="仿宋"/>
          <w:b/>
          <w:bCs/>
          <w:snapToGrid w:val="0"/>
          <w:color w:val="000000"/>
          <w:spacing w:val="-5"/>
          <w:kern w:val="0"/>
          <w:sz w:val="24"/>
        </w:rPr>
      </w:pPr>
      <w:r>
        <w:rPr>
          <w:rFonts w:ascii="宋体" w:hAnsi="宋体" w:cs="仿宋" w:hint="eastAsia"/>
          <w:b/>
          <w:bCs/>
          <w:snapToGrid w:val="0"/>
          <w:color w:val="000000"/>
          <w:spacing w:val="-5"/>
          <w:kern w:val="0"/>
          <w:sz w:val="24"/>
        </w:rPr>
        <w:t>七、踏勘（不计入评分）</w:t>
      </w:r>
    </w:p>
    <w:p w14:paraId="4F06B29C" w14:textId="3094F958" w:rsidR="00F56012" w:rsidRDefault="00F56012" w:rsidP="00F56012">
      <w:pPr>
        <w:spacing w:line="360" w:lineRule="auto"/>
        <w:ind w:firstLineChars="200" w:firstLine="480"/>
        <w:jc w:val="left"/>
        <w:rPr>
          <w:rFonts w:ascii="宋体" w:hAnsi="宋体"/>
          <w:sz w:val="24"/>
        </w:rPr>
      </w:pPr>
      <w:r>
        <w:rPr>
          <w:rFonts w:ascii="宋体" w:hAnsi="宋体" w:hint="eastAsia"/>
          <w:sz w:val="24"/>
        </w:rPr>
        <w:t>为了保证项目的实施，本项目统一安排踏勘。现场踏勘对该项目实施内容进行踏勘，请供应商在踏勘时充分了解现场环境，现场测算需供应商自行携带的设备、辅材等。踏勘时须携带身份证原件，每个公司</w:t>
      </w:r>
      <w:proofErr w:type="gramStart"/>
      <w:r>
        <w:rPr>
          <w:rFonts w:ascii="宋体" w:hAnsi="宋体" w:hint="eastAsia"/>
          <w:sz w:val="24"/>
        </w:rPr>
        <w:t>最多派</w:t>
      </w:r>
      <w:proofErr w:type="gramEnd"/>
      <w:r>
        <w:rPr>
          <w:rFonts w:ascii="宋体" w:hAnsi="宋体" w:hint="eastAsia"/>
          <w:sz w:val="24"/>
        </w:rPr>
        <w:t>两个人参加踏勘。开车需在周边自行寻找车位</w:t>
      </w:r>
    </w:p>
    <w:p w14:paraId="4EFEDAEB" w14:textId="77777777" w:rsidR="00F56012" w:rsidRDefault="00F56012" w:rsidP="00F56012">
      <w:pPr>
        <w:spacing w:line="360" w:lineRule="auto"/>
        <w:jc w:val="left"/>
        <w:rPr>
          <w:rFonts w:ascii="宋体" w:hAnsi="宋体"/>
          <w:bCs/>
          <w:sz w:val="24"/>
        </w:rPr>
      </w:pPr>
      <w:r>
        <w:rPr>
          <w:rFonts w:ascii="宋体" w:hAnsi="宋体" w:hint="eastAsia"/>
          <w:bCs/>
          <w:sz w:val="24"/>
        </w:rPr>
        <w:t>1、</w:t>
      </w:r>
      <w:r>
        <w:rPr>
          <w:rFonts w:ascii="宋体" w:hAnsi="宋体" w:hint="eastAsia"/>
          <w:bCs/>
          <w:sz w:val="24"/>
        </w:rPr>
        <w:tab/>
        <w:t>踏勘联系人：马先生</w:t>
      </w:r>
    </w:p>
    <w:p w14:paraId="222157D1" w14:textId="77777777" w:rsidR="00F56012" w:rsidRDefault="00F56012" w:rsidP="00F56012">
      <w:pPr>
        <w:spacing w:line="360" w:lineRule="auto"/>
        <w:jc w:val="left"/>
        <w:rPr>
          <w:rFonts w:ascii="宋体" w:hAnsi="宋体"/>
          <w:bCs/>
          <w:sz w:val="24"/>
        </w:rPr>
      </w:pPr>
      <w:r>
        <w:rPr>
          <w:rFonts w:ascii="宋体" w:hAnsi="宋体" w:hint="eastAsia"/>
          <w:bCs/>
          <w:sz w:val="24"/>
        </w:rPr>
        <w:lastRenderedPageBreak/>
        <w:t>2、</w:t>
      </w:r>
      <w:r>
        <w:rPr>
          <w:rFonts w:ascii="宋体" w:hAnsi="宋体" w:hint="eastAsia"/>
          <w:bCs/>
          <w:sz w:val="24"/>
        </w:rPr>
        <w:tab/>
        <w:t>踏勘联系方式：</w:t>
      </w:r>
      <w:r>
        <w:rPr>
          <w:rFonts w:ascii="宋体" w:hAnsi="宋体"/>
          <w:bCs/>
          <w:sz w:val="24"/>
        </w:rPr>
        <w:t>15811595900</w:t>
      </w:r>
    </w:p>
    <w:p w14:paraId="7432BCB9" w14:textId="77777777" w:rsidR="00F56012" w:rsidRDefault="00F56012" w:rsidP="00F56012">
      <w:pPr>
        <w:spacing w:line="360" w:lineRule="auto"/>
        <w:jc w:val="left"/>
        <w:rPr>
          <w:rFonts w:ascii="宋体" w:hAnsi="宋体"/>
          <w:bCs/>
          <w:sz w:val="24"/>
        </w:rPr>
      </w:pPr>
      <w:r>
        <w:rPr>
          <w:rFonts w:ascii="宋体" w:hAnsi="宋体" w:hint="eastAsia"/>
          <w:bCs/>
          <w:sz w:val="24"/>
        </w:rPr>
        <w:t>3、</w:t>
      </w:r>
      <w:r>
        <w:rPr>
          <w:rFonts w:ascii="宋体" w:hAnsi="宋体" w:hint="eastAsia"/>
          <w:bCs/>
          <w:sz w:val="24"/>
        </w:rPr>
        <w:tab/>
        <w:t>踏勘集合地点：北京语言大学南门。</w:t>
      </w:r>
    </w:p>
    <w:p w14:paraId="597EF034" w14:textId="57A663D8" w:rsidR="00F56012" w:rsidRDefault="00F56012" w:rsidP="00F56012">
      <w:pPr>
        <w:spacing w:line="360" w:lineRule="auto"/>
        <w:jc w:val="left"/>
        <w:rPr>
          <w:rFonts w:ascii="宋体" w:hAnsi="宋体"/>
          <w:bCs/>
          <w:sz w:val="24"/>
        </w:rPr>
      </w:pPr>
      <w:r>
        <w:rPr>
          <w:rFonts w:ascii="宋体" w:hAnsi="宋体" w:hint="eastAsia"/>
          <w:bCs/>
          <w:sz w:val="24"/>
        </w:rPr>
        <w:t>4、</w:t>
      </w:r>
      <w:r>
        <w:rPr>
          <w:rFonts w:ascii="宋体" w:hAnsi="宋体" w:hint="eastAsia"/>
          <w:bCs/>
          <w:sz w:val="24"/>
        </w:rPr>
        <w:tab/>
        <w:t>踏勘集合时间：20</w:t>
      </w:r>
      <w:r>
        <w:rPr>
          <w:rFonts w:ascii="宋体" w:hAnsi="宋体"/>
          <w:bCs/>
          <w:sz w:val="24"/>
        </w:rPr>
        <w:t>24</w:t>
      </w:r>
      <w:r>
        <w:rPr>
          <w:rFonts w:ascii="宋体" w:hAnsi="宋体" w:hint="eastAsia"/>
          <w:bCs/>
          <w:sz w:val="24"/>
        </w:rPr>
        <w:t>年0</w:t>
      </w:r>
      <w:r>
        <w:rPr>
          <w:rFonts w:ascii="宋体" w:hAnsi="宋体"/>
          <w:bCs/>
          <w:sz w:val="24"/>
        </w:rPr>
        <w:t>7</w:t>
      </w:r>
      <w:r>
        <w:rPr>
          <w:rFonts w:ascii="宋体" w:hAnsi="宋体" w:hint="eastAsia"/>
          <w:bCs/>
          <w:sz w:val="24"/>
        </w:rPr>
        <w:t>月</w:t>
      </w:r>
      <w:r w:rsidR="00F12A82">
        <w:rPr>
          <w:rFonts w:ascii="宋体" w:hAnsi="宋体"/>
          <w:bCs/>
          <w:sz w:val="24"/>
        </w:rPr>
        <w:t>16</w:t>
      </w:r>
      <w:r>
        <w:rPr>
          <w:rFonts w:ascii="宋体" w:hAnsi="宋体" w:hint="eastAsia"/>
          <w:bCs/>
          <w:sz w:val="24"/>
        </w:rPr>
        <w:t>日</w:t>
      </w:r>
      <w:r>
        <w:rPr>
          <w:rFonts w:ascii="宋体" w:hAnsi="宋体"/>
          <w:bCs/>
          <w:sz w:val="24"/>
        </w:rPr>
        <w:t>14</w:t>
      </w:r>
      <w:r>
        <w:rPr>
          <w:rFonts w:ascii="宋体" w:hAnsi="宋体" w:hint="eastAsia"/>
          <w:bCs/>
          <w:sz w:val="24"/>
        </w:rPr>
        <w:t>：</w:t>
      </w:r>
      <w:r>
        <w:rPr>
          <w:rFonts w:ascii="宋体" w:hAnsi="宋体"/>
          <w:bCs/>
          <w:sz w:val="24"/>
        </w:rPr>
        <w:t>30</w:t>
      </w:r>
      <w:r>
        <w:rPr>
          <w:rFonts w:ascii="宋体" w:hAnsi="宋体" w:hint="eastAsia"/>
          <w:bCs/>
          <w:sz w:val="24"/>
        </w:rPr>
        <w:t>（北京时间）。</w:t>
      </w:r>
    </w:p>
    <w:p w14:paraId="75D1E36A" w14:textId="77777777" w:rsidR="00F56012" w:rsidRPr="006E7E2A" w:rsidRDefault="00F56012" w:rsidP="00F56012">
      <w:pPr>
        <w:pStyle w:val="a2"/>
      </w:pPr>
      <w:r>
        <w:rPr>
          <w:rFonts w:hint="eastAsia"/>
        </w:rPr>
        <w:t>报备信息：</w:t>
      </w:r>
    </w:p>
    <w:p w14:paraId="100E4243" w14:textId="6319A9B8" w:rsidR="00F56012" w:rsidRDefault="00F56012" w:rsidP="00F56012">
      <w:pPr>
        <w:spacing w:line="360" w:lineRule="auto"/>
        <w:rPr>
          <w:rFonts w:ascii="宋体" w:hAnsi="宋体"/>
          <w:bCs/>
          <w:sz w:val="24"/>
        </w:rPr>
      </w:pPr>
      <w:r>
        <w:rPr>
          <w:rFonts w:ascii="宋体" w:hAnsi="宋体" w:hint="eastAsia"/>
          <w:sz w:val="24"/>
        </w:rPr>
        <w:t>供应商需在</w:t>
      </w:r>
      <w:r>
        <w:rPr>
          <w:rFonts w:ascii="宋体" w:hAnsi="宋体" w:hint="eastAsia"/>
          <w:bCs/>
          <w:sz w:val="24"/>
        </w:rPr>
        <w:t>20</w:t>
      </w:r>
      <w:r>
        <w:rPr>
          <w:rFonts w:ascii="宋体" w:hAnsi="宋体"/>
          <w:bCs/>
          <w:sz w:val="24"/>
        </w:rPr>
        <w:t>24</w:t>
      </w:r>
      <w:r>
        <w:rPr>
          <w:rFonts w:ascii="宋体" w:hAnsi="宋体" w:hint="eastAsia"/>
          <w:bCs/>
          <w:sz w:val="24"/>
        </w:rPr>
        <w:t>年0</w:t>
      </w:r>
      <w:r w:rsidR="00F12A82">
        <w:rPr>
          <w:rFonts w:ascii="宋体" w:hAnsi="宋体"/>
          <w:bCs/>
          <w:sz w:val="24"/>
        </w:rPr>
        <w:t>7</w:t>
      </w:r>
      <w:r>
        <w:rPr>
          <w:rFonts w:ascii="宋体" w:hAnsi="宋体" w:hint="eastAsia"/>
          <w:bCs/>
          <w:sz w:val="24"/>
        </w:rPr>
        <w:t>月</w:t>
      </w:r>
      <w:r w:rsidR="00F12A82">
        <w:rPr>
          <w:rFonts w:ascii="宋体" w:hAnsi="宋体"/>
          <w:bCs/>
          <w:sz w:val="24"/>
        </w:rPr>
        <w:t>15</w:t>
      </w:r>
      <w:r>
        <w:rPr>
          <w:rFonts w:ascii="宋体" w:hAnsi="宋体" w:hint="eastAsia"/>
          <w:bCs/>
          <w:sz w:val="24"/>
        </w:rPr>
        <w:t>日</w:t>
      </w:r>
      <w:r>
        <w:rPr>
          <w:rFonts w:ascii="宋体" w:hAnsi="宋体"/>
          <w:bCs/>
          <w:sz w:val="24"/>
        </w:rPr>
        <w:t>12</w:t>
      </w:r>
      <w:r>
        <w:rPr>
          <w:rFonts w:ascii="宋体" w:hAnsi="宋体" w:hint="eastAsia"/>
          <w:bCs/>
          <w:sz w:val="24"/>
        </w:rPr>
        <w:t>:</w:t>
      </w:r>
      <w:r>
        <w:rPr>
          <w:rFonts w:ascii="宋体" w:hAnsi="宋体"/>
          <w:bCs/>
          <w:sz w:val="24"/>
        </w:rPr>
        <w:t>00</w:t>
      </w:r>
      <w:r>
        <w:rPr>
          <w:rFonts w:ascii="宋体" w:hAnsi="宋体" w:hint="eastAsia"/>
          <w:bCs/>
          <w:sz w:val="24"/>
        </w:rPr>
        <w:t>前，</w:t>
      </w:r>
      <w:r w:rsidR="00AF1256">
        <w:fldChar w:fldCharType="begin"/>
      </w:r>
      <w:r w:rsidR="00AF1256">
        <w:instrText xml:space="preserve"> HYPERLINK "mailto:</w:instrText>
      </w:r>
      <w:r w:rsidR="00AF1256">
        <w:instrText>将踏勘信息发送至</w:instrText>
      </w:r>
      <w:r w:rsidR="00AF1256">
        <w:instrText xml:space="preserve">190024015@qq.com" </w:instrText>
      </w:r>
      <w:r w:rsidR="00AF1256">
        <w:fldChar w:fldCharType="separate"/>
      </w:r>
      <w:r w:rsidRPr="000B6BF7">
        <w:rPr>
          <w:rStyle w:val="aff8"/>
          <w:rFonts w:hint="eastAsia"/>
          <w:bCs/>
        </w:rPr>
        <w:t>将踏勘信息发送至</w:t>
      </w:r>
      <w:r w:rsidR="008D5082" w:rsidRPr="008D5082">
        <w:rPr>
          <w:rStyle w:val="aff8"/>
          <w:bCs/>
        </w:rPr>
        <w:t>1733585835@qq.com</w:t>
      </w:r>
      <w:r w:rsidR="00AF1256">
        <w:rPr>
          <w:rStyle w:val="aff8"/>
          <w:bCs/>
        </w:rPr>
        <w:fldChar w:fldCharType="end"/>
      </w:r>
    </w:p>
    <w:tbl>
      <w:tblPr>
        <w:tblW w:w="0" w:type="auto"/>
        <w:tblInd w:w="78" w:type="dxa"/>
        <w:tblLayout w:type="fixed"/>
        <w:tblLook w:val="0000" w:firstRow="0" w:lastRow="0" w:firstColumn="0" w:lastColumn="0" w:noHBand="0" w:noVBand="0"/>
      </w:tblPr>
      <w:tblGrid>
        <w:gridCol w:w="1621"/>
        <w:gridCol w:w="1623"/>
        <w:gridCol w:w="1621"/>
        <w:gridCol w:w="1623"/>
        <w:gridCol w:w="1621"/>
      </w:tblGrid>
      <w:tr w:rsidR="00F56012" w14:paraId="1E19407D" w14:textId="77777777" w:rsidTr="00061191">
        <w:trPr>
          <w:trHeight w:val="499"/>
        </w:trPr>
        <w:tc>
          <w:tcPr>
            <w:tcW w:w="1621" w:type="dxa"/>
            <w:tcBorders>
              <w:top w:val="single" w:sz="6" w:space="0" w:color="auto"/>
              <w:left w:val="single" w:sz="6" w:space="0" w:color="auto"/>
              <w:bottom w:val="single" w:sz="6" w:space="0" w:color="auto"/>
              <w:right w:val="single" w:sz="6" w:space="0" w:color="auto"/>
            </w:tcBorders>
            <w:vAlign w:val="center"/>
          </w:tcPr>
          <w:p w14:paraId="0E10B56C" w14:textId="77777777" w:rsidR="00F56012" w:rsidRPr="00B03780" w:rsidRDefault="00F56012" w:rsidP="00061191">
            <w:pPr>
              <w:autoSpaceDE w:val="0"/>
              <w:autoSpaceDN w:val="0"/>
              <w:adjustRightInd w:val="0"/>
              <w:spacing w:line="360" w:lineRule="auto"/>
              <w:jc w:val="center"/>
              <w:rPr>
                <w:rFonts w:ascii="宋体" w:hAnsi="宋体" w:cs="等线"/>
                <w:color w:val="000000"/>
                <w:kern w:val="0"/>
                <w:sz w:val="24"/>
              </w:rPr>
            </w:pPr>
            <w:r w:rsidRPr="00B03780">
              <w:rPr>
                <w:rFonts w:ascii="宋体" w:hAnsi="宋体" w:cs="等线" w:hint="eastAsia"/>
                <w:color w:val="000000"/>
                <w:kern w:val="0"/>
                <w:sz w:val="24"/>
              </w:rPr>
              <w:t>序号</w:t>
            </w:r>
          </w:p>
        </w:tc>
        <w:tc>
          <w:tcPr>
            <w:tcW w:w="1623" w:type="dxa"/>
            <w:tcBorders>
              <w:top w:val="single" w:sz="6" w:space="0" w:color="auto"/>
              <w:left w:val="single" w:sz="6" w:space="0" w:color="auto"/>
              <w:bottom w:val="single" w:sz="6" w:space="0" w:color="auto"/>
              <w:right w:val="single" w:sz="6" w:space="0" w:color="auto"/>
            </w:tcBorders>
            <w:vAlign w:val="center"/>
          </w:tcPr>
          <w:p w14:paraId="320CA2BD" w14:textId="77777777" w:rsidR="00F56012" w:rsidRPr="00B03780" w:rsidRDefault="00F56012" w:rsidP="00061191">
            <w:pPr>
              <w:autoSpaceDE w:val="0"/>
              <w:autoSpaceDN w:val="0"/>
              <w:adjustRightInd w:val="0"/>
              <w:spacing w:line="360" w:lineRule="auto"/>
              <w:jc w:val="center"/>
              <w:rPr>
                <w:rFonts w:ascii="宋体" w:hAnsi="宋体" w:cs="等线"/>
                <w:color w:val="000000"/>
                <w:kern w:val="0"/>
                <w:sz w:val="24"/>
              </w:rPr>
            </w:pPr>
            <w:r w:rsidRPr="00B03780">
              <w:rPr>
                <w:rFonts w:ascii="宋体" w:hAnsi="宋体" w:cs="等线" w:hint="eastAsia"/>
                <w:color w:val="000000"/>
                <w:kern w:val="0"/>
                <w:sz w:val="24"/>
              </w:rPr>
              <w:t>姓名</w:t>
            </w:r>
          </w:p>
        </w:tc>
        <w:tc>
          <w:tcPr>
            <w:tcW w:w="1621" w:type="dxa"/>
            <w:tcBorders>
              <w:top w:val="single" w:sz="6" w:space="0" w:color="auto"/>
              <w:left w:val="single" w:sz="6" w:space="0" w:color="auto"/>
              <w:bottom w:val="single" w:sz="6" w:space="0" w:color="auto"/>
              <w:right w:val="single" w:sz="6" w:space="0" w:color="auto"/>
            </w:tcBorders>
            <w:vAlign w:val="center"/>
          </w:tcPr>
          <w:p w14:paraId="29CBF079" w14:textId="77777777" w:rsidR="00F56012" w:rsidRPr="00B03780" w:rsidRDefault="00F56012" w:rsidP="00061191">
            <w:pPr>
              <w:autoSpaceDE w:val="0"/>
              <w:autoSpaceDN w:val="0"/>
              <w:adjustRightInd w:val="0"/>
              <w:spacing w:line="360" w:lineRule="auto"/>
              <w:jc w:val="center"/>
              <w:rPr>
                <w:rFonts w:ascii="宋体" w:hAnsi="宋体" w:cs="等线"/>
                <w:color w:val="000000"/>
                <w:kern w:val="0"/>
                <w:sz w:val="24"/>
              </w:rPr>
            </w:pPr>
            <w:r w:rsidRPr="00B03780">
              <w:rPr>
                <w:rFonts w:ascii="宋体" w:hAnsi="宋体" w:cs="等线" w:hint="eastAsia"/>
                <w:color w:val="000000"/>
                <w:kern w:val="0"/>
                <w:sz w:val="24"/>
              </w:rPr>
              <w:t>身份证号</w:t>
            </w:r>
          </w:p>
        </w:tc>
        <w:tc>
          <w:tcPr>
            <w:tcW w:w="1623" w:type="dxa"/>
            <w:tcBorders>
              <w:top w:val="single" w:sz="6" w:space="0" w:color="auto"/>
              <w:left w:val="single" w:sz="6" w:space="0" w:color="auto"/>
              <w:bottom w:val="single" w:sz="6" w:space="0" w:color="auto"/>
              <w:right w:val="single" w:sz="6" w:space="0" w:color="auto"/>
            </w:tcBorders>
            <w:vAlign w:val="center"/>
          </w:tcPr>
          <w:p w14:paraId="0FD51432" w14:textId="77777777" w:rsidR="00F56012" w:rsidRPr="00B03780" w:rsidRDefault="00F56012" w:rsidP="00061191">
            <w:pPr>
              <w:autoSpaceDE w:val="0"/>
              <w:autoSpaceDN w:val="0"/>
              <w:adjustRightInd w:val="0"/>
              <w:spacing w:line="360" w:lineRule="auto"/>
              <w:jc w:val="center"/>
              <w:rPr>
                <w:rFonts w:ascii="宋体" w:hAnsi="宋体" w:cs="等线"/>
                <w:color w:val="000000"/>
                <w:kern w:val="0"/>
                <w:sz w:val="24"/>
              </w:rPr>
            </w:pPr>
            <w:r w:rsidRPr="00B03780">
              <w:rPr>
                <w:rFonts w:ascii="宋体" w:hAnsi="宋体" w:cs="等线" w:hint="eastAsia"/>
                <w:color w:val="000000"/>
                <w:kern w:val="0"/>
                <w:sz w:val="24"/>
              </w:rPr>
              <w:t>手机号</w:t>
            </w:r>
          </w:p>
        </w:tc>
        <w:tc>
          <w:tcPr>
            <w:tcW w:w="1621" w:type="dxa"/>
            <w:tcBorders>
              <w:top w:val="single" w:sz="6" w:space="0" w:color="auto"/>
              <w:left w:val="single" w:sz="6" w:space="0" w:color="auto"/>
              <w:bottom w:val="single" w:sz="6" w:space="0" w:color="auto"/>
              <w:right w:val="single" w:sz="6" w:space="0" w:color="auto"/>
            </w:tcBorders>
            <w:vAlign w:val="center"/>
          </w:tcPr>
          <w:p w14:paraId="7C748B84" w14:textId="77777777" w:rsidR="00F56012" w:rsidRPr="00B03780" w:rsidRDefault="00F56012" w:rsidP="00061191">
            <w:pPr>
              <w:autoSpaceDE w:val="0"/>
              <w:autoSpaceDN w:val="0"/>
              <w:adjustRightInd w:val="0"/>
              <w:spacing w:line="360" w:lineRule="auto"/>
              <w:jc w:val="center"/>
              <w:rPr>
                <w:rFonts w:ascii="宋体" w:hAnsi="宋体" w:cs="等线"/>
                <w:color w:val="000000"/>
                <w:kern w:val="0"/>
                <w:sz w:val="24"/>
              </w:rPr>
            </w:pPr>
            <w:r w:rsidRPr="00B03780">
              <w:rPr>
                <w:rFonts w:ascii="宋体" w:hAnsi="宋体" w:cs="等线" w:hint="eastAsia"/>
                <w:color w:val="000000"/>
                <w:kern w:val="0"/>
                <w:sz w:val="24"/>
              </w:rPr>
              <w:t>单位名称</w:t>
            </w:r>
          </w:p>
        </w:tc>
      </w:tr>
      <w:tr w:rsidR="00F56012" w14:paraId="44793338" w14:textId="77777777" w:rsidTr="00061191">
        <w:trPr>
          <w:trHeight w:val="499"/>
        </w:trPr>
        <w:tc>
          <w:tcPr>
            <w:tcW w:w="1621" w:type="dxa"/>
            <w:tcBorders>
              <w:top w:val="single" w:sz="6" w:space="0" w:color="auto"/>
              <w:left w:val="single" w:sz="6" w:space="0" w:color="auto"/>
              <w:bottom w:val="single" w:sz="6" w:space="0" w:color="auto"/>
              <w:right w:val="single" w:sz="6" w:space="0" w:color="auto"/>
            </w:tcBorders>
            <w:vAlign w:val="center"/>
          </w:tcPr>
          <w:p w14:paraId="49CBC6DD" w14:textId="77777777" w:rsidR="00F56012" w:rsidRPr="00B03780" w:rsidRDefault="00F56012" w:rsidP="00061191">
            <w:pPr>
              <w:autoSpaceDE w:val="0"/>
              <w:autoSpaceDN w:val="0"/>
              <w:adjustRightInd w:val="0"/>
              <w:spacing w:line="360" w:lineRule="auto"/>
              <w:jc w:val="center"/>
              <w:rPr>
                <w:rFonts w:ascii="宋体" w:hAnsi="宋体" w:cs="等线"/>
                <w:color w:val="000000"/>
                <w:kern w:val="0"/>
                <w:sz w:val="24"/>
              </w:rPr>
            </w:pPr>
          </w:p>
        </w:tc>
        <w:tc>
          <w:tcPr>
            <w:tcW w:w="1623" w:type="dxa"/>
            <w:tcBorders>
              <w:top w:val="single" w:sz="6" w:space="0" w:color="auto"/>
              <w:left w:val="single" w:sz="6" w:space="0" w:color="auto"/>
              <w:bottom w:val="single" w:sz="6" w:space="0" w:color="auto"/>
              <w:right w:val="single" w:sz="6" w:space="0" w:color="auto"/>
            </w:tcBorders>
            <w:vAlign w:val="center"/>
          </w:tcPr>
          <w:p w14:paraId="2998E2C1" w14:textId="77777777" w:rsidR="00F56012" w:rsidRPr="00B03780" w:rsidRDefault="00F56012" w:rsidP="00061191">
            <w:pPr>
              <w:autoSpaceDE w:val="0"/>
              <w:autoSpaceDN w:val="0"/>
              <w:adjustRightInd w:val="0"/>
              <w:spacing w:line="360" w:lineRule="auto"/>
              <w:jc w:val="center"/>
              <w:rPr>
                <w:rFonts w:ascii="宋体" w:hAnsi="宋体" w:cs="等线"/>
                <w:color w:val="000000"/>
                <w:kern w:val="0"/>
                <w:sz w:val="24"/>
              </w:rPr>
            </w:pPr>
          </w:p>
        </w:tc>
        <w:tc>
          <w:tcPr>
            <w:tcW w:w="1621" w:type="dxa"/>
            <w:tcBorders>
              <w:top w:val="single" w:sz="6" w:space="0" w:color="auto"/>
              <w:left w:val="single" w:sz="6" w:space="0" w:color="auto"/>
              <w:bottom w:val="single" w:sz="6" w:space="0" w:color="auto"/>
              <w:right w:val="single" w:sz="6" w:space="0" w:color="auto"/>
            </w:tcBorders>
            <w:vAlign w:val="center"/>
          </w:tcPr>
          <w:p w14:paraId="693FD11D" w14:textId="77777777" w:rsidR="00F56012" w:rsidRPr="00B03780" w:rsidRDefault="00F56012" w:rsidP="00061191">
            <w:pPr>
              <w:autoSpaceDE w:val="0"/>
              <w:autoSpaceDN w:val="0"/>
              <w:adjustRightInd w:val="0"/>
              <w:spacing w:line="360" w:lineRule="auto"/>
              <w:jc w:val="center"/>
              <w:rPr>
                <w:rFonts w:ascii="宋体" w:hAnsi="宋体" w:cs="等线"/>
                <w:color w:val="000000"/>
                <w:kern w:val="0"/>
                <w:sz w:val="24"/>
              </w:rPr>
            </w:pPr>
          </w:p>
        </w:tc>
        <w:tc>
          <w:tcPr>
            <w:tcW w:w="1623" w:type="dxa"/>
            <w:tcBorders>
              <w:top w:val="single" w:sz="6" w:space="0" w:color="auto"/>
              <w:left w:val="single" w:sz="6" w:space="0" w:color="auto"/>
              <w:bottom w:val="single" w:sz="6" w:space="0" w:color="auto"/>
              <w:right w:val="single" w:sz="6" w:space="0" w:color="auto"/>
            </w:tcBorders>
            <w:vAlign w:val="center"/>
          </w:tcPr>
          <w:p w14:paraId="50463EEB" w14:textId="77777777" w:rsidR="00F56012" w:rsidRPr="00B03780" w:rsidRDefault="00F56012" w:rsidP="00061191">
            <w:pPr>
              <w:autoSpaceDE w:val="0"/>
              <w:autoSpaceDN w:val="0"/>
              <w:adjustRightInd w:val="0"/>
              <w:spacing w:line="360" w:lineRule="auto"/>
              <w:jc w:val="center"/>
              <w:rPr>
                <w:rFonts w:ascii="宋体" w:hAnsi="宋体" w:cs="等线"/>
                <w:color w:val="000000"/>
                <w:kern w:val="0"/>
                <w:sz w:val="24"/>
              </w:rPr>
            </w:pPr>
          </w:p>
        </w:tc>
        <w:tc>
          <w:tcPr>
            <w:tcW w:w="1621" w:type="dxa"/>
            <w:tcBorders>
              <w:top w:val="single" w:sz="6" w:space="0" w:color="auto"/>
              <w:left w:val="single" w:sz="6" w:space="0" w:color="auto"/>
              <w:bottom w:val="single" w:sz="6" w:space="0" w:color="auto"/>
              <w:right w:val="single" w:sz="6" w:space="0" w:color="auto"/>
            </w:tcBorders>
            <w:vAlign w:val="center"/>
          </w:tcPr>
          <w:p w14:paraId="31E8A11A" w14:textId="77777777" w:rsidR="00F56012" w:rsidRPr="00B03780" w:rsidRDefault="00F56012" w:rsidP="00061191">
            <w:pPr>
              <w:autoSpaceDE w:val="0"/>
              <w:autoSpaceDN w:val="0"/>
              <w:adjustRightInd w:val="0"/>
              <w:spacing w:line="360" w:lineRule="auto"/>
              <w:jc w:val="center"/>
              <w:rPr>
                <w:rFonts w:ascii="宋体" w:hAnsi="宋体" w:cs="等线"/>
                <w:color w:val="000000"/>
                <w:kern w:val="0"/>
                <w:sz w:val="24"/>
              </w:rPr>
            </w:pPr>
          </w:p>
        </w:tc>
      </w:tr>
      <w:tr w:rsidR="00F56012" w14:paraId="2DC9286E" w14:textId="77777777" w:rsidTr="00061191">
        <w:trPr>
          <w:trHeight w:val="499"/>
        </w:trPr>
        <w:tc>
          <w:tcPr>
            <w:tcW w:w="1621" w:type="dxa"/>
            <w:tcBorders>
              <w:top w:val="single" w:sz="6" w:space="0" w:color="auto"/>
              <w:left w:val="single" w:sz="6" w:space="0" w:color="auto"/>
              <w:bottom w:val="single" w:sz="6" w:space="0" w:color="auto"/>
              <w:right w:val="single" w:sz="6" w:space="0" w:color="auto"/>
            </w:tcBorders>
            <w:vAlign w:val="center"/>
          </w:tcPr>
          <w:p w14:paraId="78AEBDD6" w14:textId="77777777" w:rsidR="00F56012" w:rsidRPr="00B03780" w:rsidRDefault="00F56012" w:rsidP="00061191">
            <w:pPr>
              <w:autoSpaceDE w:val="0"/>
              <w:autoSpaceDN w:val="0"/>
              <w:adjustRightInd w:val="0"/>
              <w:spacing w:line="360" w:lineRule="auto"/>
              <w:jc w:val="center"/>
              <w:rPr>
                <w:rFonts w:ascii="宋体" w:hAnsi="宋体" w:cs="等线"/>
                <w:color w:val="000000"/>
                <w:kern w:val="0"/>
                <w:sz w:val="24"/>
              </w:rPr>
            </w:pPr>
          </w:p>
        </w:tc>
        <w:tc>
          <w:tcPr>
            <w:tcW w:w="1623" w:type="dxa"/>
            <w:tcBorders>
              <w:top w:val="single" w:sz="6" w:space="0" w:color="auto"/>
              <w:left w:val="single" w:sz="6" w:space="0" w:color="auto"/>
              <w:bottom w:val="single" w:sz="6" w:space="0" w:color="auto"/>
              <w:right w:val="single" w:sz="6" w:space="0" w:color="auto"/>
            </w:tcBorders>
            <w:vAlign w:val="center"/>
          </w:tcPr>
          <w:p w14:paraId="62B5BA6B" w14:textId="77777777" w:rsidR="00F56012" w:rsidRPr="00B03780" w:rsidRDefault="00F56012" w:rsidP="00061191">
            <w:pPr>
              <w:autoSpaceDE w:val="0"/>
              <w:autoSpaceDN w:val="0"/>
              <w:adjustRightInd w:val="0"/>
              <w:spacing w:line="360" w:lineRule="auto"/>
              <w:jc w:val="center"/>
              <w:rPr>
                <w:rFonts w:ascii="宋体" w:hAnsi="宋体" w:cs="等线"/>
                <w:color w:val="000000"/>
                <w:kern w:val="0"/>
                <w:sz w:val="24"/>
              </w:rPr>
            </w:pPr>
          </w:p>
        </w:tc>
        <w:tc>
          <w:tcPr>
            <w:tcW w:w="1621" w:type="dxa"/>
            <w:tcBorders>
              <w:top w:val="single" w:sz="6" w:space="0" w:color="auto"/>
              <w:left w:val="single" w:sz="6" w:space="0" w:color="auto"/>
              <w:bottom w:val="single" w:sz="6" w:space="0" w:color="auto"/>
              <w:right w:val="single" w:sz="6" w:space="0" w:color="auto"/>
            </w:tcBorders>
            <w:vAlign w:val="center"/>
          </w:tcPr>
          <w:p w14:paraId="70BD887D" w14:textId="77777777" w:rsidR="00F56012" w:rsidRPr="00B03780" w:rsidRDefault="00F56012" w:rsidP="00061191">
            <w:pPr>
              <w:autoSpaceDE w:val="0"/>
              <w:autoSpaceDN w:val="0"/>
              <w:adjustRightInd w:val="0"/>
              <w:spacing w:line="360" w:lineRule="auto"/>
              <w:jc w:val="center"/>
              <w:rPr>
                <w:rFonts w:ascii="宋体" w:hAnsi="宋体" w:cs="等线"/>
                <w:color w:val="000000"/>
                <w:kern w:val="0"/>
                <w:sz w:val="24"/>
              </w:rPr>
            </w:pPr>
          </w:p>
        </w:tc>
        <w:tc>
          <w:tcPr>
            <w:tcW w:w="1623" w:type="dxa"/>
            <w:tcBorders>
              <w:top w:val="single" w:sz="6" w:space="0" w:color="auto"/>
              <w:left w:val="single" w:sz="6" w:space="0" w:color="auto"/>
              <w:bottom w:val="single" w:sz="6" w:space="0" w:color="auto"/>
              <w:right w:val="single" w:sz="6" w:space="0" w:color="auto"/>
            </w:tcBorders>
            <w:vAlign w:val="center"/>
          </w:tcPr>
          <w:p w14:paraId="322A19A6" w14:textId="77777777" w:rsidR="00F56012" w:rsidRPr="00B03780" w:rsidRDefault="00F56012" w:rsidP="00061191">
            <w:pPr>
              <w:autoSpaceDE w:val="0"/>
              <w:autoSpaceDN w:val="0"/>
              <w:adjustRightInd w:val="0"/>
              <w:spacing w:line="360" w:lineRule="auto"/>
              <w:jc w:val="center"/>
              <w:rPr>
                <w:rFonts w:ascii="宋体" w:hAnsi="宋体" w:cs="等线"/>
                <w:color w:val="000000"/>
                <w:kern w:val="0"/>
                <w:sz w:val="24"/>
              </w:rPr>
            </w:pPr>
          </w:p>
        </w:tc>
        <w:tc>
          <w:tcPr>
            <w:tcW w:w="1621" w:type="dxa"/>
            <w:tcBorders>
              <w:top w:val="single" w:sz="6" w:space="0" w:color="auto"/>
              <w:left w:val="single" w:sz="6" w:space="0" w:color="auto"/>
              <w:bottom w:val="single" w:sz="6" w:space="0" w:color="auto"/>
              <w:right w:val="single" w:sz="6" w:space="0" w:color="auto"/>
            </w:tcBorders>
            <w:vAlign w:val="center"/>
          </w:tcPr>
          <w:p w14:paraId="1426C10F" w14:textId="77777777" w:rsidR="00F56012" w:rsidRPr="00B03780" w:rsidRDefault="00F56012" w:rsidP="00061191">
            <w:pPr>
              <w:autoSpaceDE w:val="0"/>
              <w:autoSpaceDN w:val="0"/>
              <w:adjustRightInd w:val="0"/>
              <w:spacing w:line="360" w:lineRule="auto"/>
              <w:jc w:val="center"/>
              <w:rPr>
                <w:rFonts w:ascii="宋体" w:hAnsi="宋体" w:cs="等线"/>
                <w:color w:val="000000"/>
                <w:kern w:val="0"/>
                <w:sz w:val="24"/>
              </w:rPr>
            </w:pPr>
          </w:p>
        </w:tc>
      </w:tr>
    </w:tbl>
    <w:p w14:paraId="6FF2C1EE" w14:textId="77777777" w:rsidR="00F56012" w:rsidRDefault="00F56012">
      <w:pPr>
        <w:widowControl/>
        <w:numPr>
          <w:ilvl w:val="255"/>
          <w:numId w:val="0"/>
        </w:numPr>
        <w:kinsoku w:val="0"/>
        <w:autoSpaceDE w:val="0"/>
        <w:autoSpaceDN w:val="0"/>
        <w:adjustRightInd w:val="0"/>
        <w:snapToGrid w:val="0"/>
        <w:spacing w:line="360" w:lineRule="auto"/>
        <w:ind w:firstLineChars="100" w:firstLine="210"/>
        <w:jc w:val="left"/>
        <w:textAlignment w:val="baseline"/>
        <w:rPr>
          <w:rFonts w:ascii="Arial" w:hAnsi="Arial" w:cs="Arial"/>
          <w:snapToGrid w:val="0"/>
          <w:color w:val="000000"/>
          <w:kern w:val="0"/>
          <w:szCs w:val="21"/>
        </w:rPr>
      </w:pPr>
    </w:p>
    <w:p w14:paraId="428A771F" w14:textId="77777777" w:rsidR="00DA46B3" w:rsidRDefault="002274FC">
      <w:pPr>
        <w:pStyle w:val="ae"/>
        <w:spacing w:beforeLines="25" w:before="60" w:afterLines="25" w:after="60" w:line="360" w:lineRule="auto"/>
        <w:ind w:left="479" w:firstLineChars="200" w:firstLine="562"/>
        <w:rPr>
          <w:rFonts w:ascii="宋体" w:hAnsi="宋体"/>
          <w:b/>
          <w:color w:val="000000"/>
          <w:sz w:val="28"/>
          <w:szCs w:val="28"/>
        </w:rPr>
      </w:pPr>
      <w:r>
        <w:rPr>
          <w:rFonts w:ascii="宋体" w:hAnsi="宋体" w:hint="eastAsia"/>
          <w:b/>
          <w:color w:val="000000"/>
          <w:sz w:val="28"/>
          <w:szCs w:val="28"/>
        </w:rPr>
        <w:t>注：</w:t>
      </w:r>
    </w:p>
    <w:p w14:paraId="5508C989" w14:textId="77777777" w:rsidR="00DA46B3" w:rsidRDefault="002274FC">
      <w:pPr>
        <w:pStyle w:val="ae"/>
        <w:spacing w:beforeLines="25" w:before="60" w:afterLines="25" w:after="60" w:line="360" w:lineRule="auto"/>
        <w:ind w:left="479" w:firstLineChars="200" w:firstLine="562"/>
        <w:rPr>
          <w:rFonts w:ascii="宋体" w:hAnsi="宋体"/>
          <w:b/>
          <w:color w:val="000000"/>
          <w:sz w:val="28"/>
          <w:szCs w:val="28"/>
        </w:rPr>
      </w:pPr>
      <w:r>
        <w:rPr>
          <w:rFonts w:ascii="宋体" w:hAnsi="宋体" w:hint="eastAsia"/>
          <w:b/>
          <w:color w:val="000000"/>
          <w:sz w:val="28"/>
          <w:szCs w:val="28"/>
        </w:rPr>
        <w:t>1</w:t>
      </w:r>
      <w:r>
        <w:rPr>
          <w:rFonts w:ascii="宋体" w:hAnsi="宋体"/>
          <w:b/>
          <w:color w:val="000000"/>
          <w:sz w:val="28"/>
          <w:szCs w:val="28"/>
        </w:rPr>
        <w:t>.</w:t>
      </w:r>
      <w:r>
        <w:rPr>
          <w:rFonts w:ascii="宋体" w:hAnsi="宋体" w:hint="eastAsia"/>
          <w:b/>
          <w:color w:val="000000"/>
          <w:sz w:val="28"/>
          <w:szCs w:val="28"/>
        </w:rPr>
        <w:t>供应商应在响应文件中对上述内容逐项做出明确承诺或声明等说明，并在“采购偏离表”中逐项列出，并具体到某一页</w:t>
      </w:r>
    </w:p>
    <w:p w14:paraId="4D286E7A" w14:textId="77777777" w:rsidR="00DA46B3" w:rsidRDefault="002274FC">
      <w:pPr>
        <w:pStyle w:val="afff"/>
        <w:ind w:left="479"/>
        <w:jc w:val="left"/>
        <w:rPr>
          <w:rFonts w:cs="宋体"/>
        </w:rPr>
      </w:pPr>
      <w:r>
        <w:t>2.</w:t>
      </w:r>
      <w:r>
        <w:rPr>
          <w:rFonts w:hint="eastAsia"/>
        </w:rPr>
        <w:t>本项目所属行业：</w:t>
      </w:r>
      <w:r>
        <w:rPr>
          <w:rFonts w:cs="宋体" w:hint="eastAsia"/>
        </w:rPr>
        <w:t>工业</w:t>
      </w:r>
    </w:p>
    <w:p w14:paraId="232312C4" w14:textId="77777777" w:rsidR="00DA46B3" w:rsidRDefault="002274FC">
      <w:pPr>
        <w:pStyle w:val="afff"/>
        <w:ind w:left="479"/>
        <w:jc w:val="left"/>
        <w:rPr>
          <w:rFonts w:cs="宋体"/>
        </w:rPr>
      </w:pPr>
      <w:r>
        <w:rPr>
          <w:rFonts w:cs="宋体" w:hint="eastAsia"/>
        </w:rPr>
        <w:t>3</w:t>
      </w:r>
      <w:r>
        <w:rPr>
          <w:rFonts w:cs="宋体"/>
        </w:rPr>
        <w:t>.</w:t>
      </w:r>
      <w:r>
        <w:rPr>
          <w:rFonts w:hint="eastAsia"/>
        </w:rPr>
        <w:t xml:space="preserve"> </w:t>
      </w:r>
      <w:r>
        <w:rPr>
          <w:rFonts w:cs="宋体" w:hint="eastAsia"/>
        </w:rPr>
        <w:t>项目属性：报价分值≥30分为货物报价分值＜30分为服务（只针对本项目）；</w:t>
      </w:r>
    </w:p>
    <w:p w14:paraId="1393B7E2" w14:textId="77777777" w:rsidR="00DA46B3" w:rsidRDefault="002274FC">
      <w:pPr>
        <w:pStyle w:val="afff"/>
        <w:ind w:left="479"/>
        <w:jc w:val="left"/>
        <w:rPr>
          <w:rFonts w:cs="宋体"/>
        </w:rPr>
      </w:pPr>
      <w:r>
        <w:rPr>
          <w:rFonts w:cs="宋体" w:hint="eastAsia"/>
        </w:rPr>
        <w:t>项目属性为货物的采购中可能涉及部分服务，项目属性为服务的采购项目中可能涉及部分供货，详见第一章，如未明确要求则不涉及</w:t>
      </w:r>
    </w:p>
    <w:p w14:paraId="250201F1" w14:textId="77777777" w:rsidR="00DA46B3" w:rsidRDefault="002274FC">
      <w:pPr>
        <w:pStyle w:val="afff"/>
        <w:ind w:left="479"/>
        <w:jc w:val="left"/>
      </w:pPr>
      <w:r>
        <w:rPr>
          <w:rFonts w:cs="宋体" w:hint="eastAsia"/>
        </w:rPr>
        <w:t>4</w:t>
      </w:r>
      <w:r>
        <w:rPr>
          <w:rFonts w:cs="宋体"/>
        </w:rPr>
        <w:t>.</w:t>
      </w:r>
      <w:r>
        <w:t xml:space="preserve"> 对于未预留份额专门面向中小企业采购的采购项目，以及预留份额项目中的非预留部分采购包，对小</w:t>
      </w:r>
      <w:proofErr w:type="gramStart"/>
      <w:r>
        <w:t>微企业</w:t>
      </w:r>
      <w:proofErr w:type="gramEnd"/>
      <w:r>
        <w:t>报价给予</w:t>
      </w:r>
      <w:r>
        <w:rPr>
          <w:u w:val="single"/>
        </w:rPr>
        <w:t>10%</w:t>
      </w:r>
      <w:r>
        <w:t>的扣除，用扣除后的价格参加评审</w:t>
      </w:r>
    </w:p>
    <w:p w14:paraId="59112DCD" w14:textId="77777777" w:rsidR="00DA46B3" w:rsidRDefault="002274FC">
      <w:pPr>
        <w:pStyle w:val="afff"/>
        <w:ind w:left="479"/>
        <w:jc w:val="left"/>
      </w:pPr>
      <w:r>
        <w:t>对于未预留份额专门面向中小企业采购的采购项目，以及预留份额项目中的非预留部分采购包，且接受大中型企业与小</w:t>
      </w:r>
      <w:proofErr w:type="gramStart"/>
      <w:r>
        <w:t>微企业</w:t>
      </w:r>
      <w:proofErr w:type="gramEnd"/>
      <w:r>
        <w:t>组成联合体或者允许大中型企业向一家或者多家小</w:t>
      </w:r>
      <w:proofErr w:type="gramStart"/>
      <w:r>
        <w:t>微企业</w:t>
      </w:r>
      <w:proofErr w:type="gramEnd"/>
      <w:r>
        <w:t>分包的采购项目，对于联合协议或者分包意向协议约定小</w:t>
      </w:r>
      <w:proofErr w:type="gramStart"/>
      <w:r>
        <w:t>微企业</w:t>
      </w:r>
      <w:proofErr w:type="gramEnd"/>
      <w:r>
        <w:t>的合同份额占到合同总金额 30%以上的联合体或者大中型企业的报价给予</w:t>
      </w:r>
      <w:r>
        <w:rPr>
          <w:u w:val="single"/>
        </w:rPr>
        <w:t>4</w:t>
      </w:r>
      <w:r>
        <w:t>%的扣除，用扣除后的价格参加评审。</w:t>
      </w:r>
    </w:p>
    <w:p w14:paraId="0316F49B" w14:textId="77777777" w:rsidR="00DA46B3" w:rsidRDefault="002274FC">
      <w:pPr>
        <w:pStyle w:val="afff"/>
        <w:ind w:left="479"/>
        <w:jc w:val="left"/>
      </w:pPr>
      <w:r>
        <w:t>组成联合体或者接受分包的小</w:t>
      </w:r>
      <w:proofErr w:type="gramStart"/>
      <w:r>
        <w:t>微企业</w:t>
      </w:r>
      <w:proofErr w:type="gramEnd"/>
      <w:r>
        <w:t>与联合体内其他企业、分包企业之间存在直接控股、管理关系的，不享受价格扣除优惠政策</w:t>
      </w:r>
    </w:p>
    <w:p w14:paraId="22B29DB3" w14:textId="77777777" w:rsidR="00DA46B3" w:rsidRDefault="002274FC">
      <w:pPr>
        <w:pStyle w:val="afff"/>
        <w:ind w:left="479"/>
        <w:jc w:val="left"/>
      </w:pPr>
      <w:r>
        <w:rPr>
          <w:rFonts w:hint="eastAsia"/>
        </w:rPr>
        <w:t>5</w:t>
      </w:r>
      <w:r>
        <w:t>.</w:t>
      </w:r>
      <w:r>
        <w:rPr>
          <w:rFonts w:hint="eastAsia"/>
        </w:rPr>
        <w:t>相关政策：</w:t>
      </w:r>
    </w:p>
    <w:p w14:paraId="3958A922" w14:textId="77777777" w:rsidR="00DA46B3" w:rsidRDefault="002274FC">
      <w:pPr>
        <w:pStyle w:val="afff"/>
        <w:ind w:left="479"/>
        <w:jc w:val="left"/>
      </w:pPr>
      <w:r>
        <w:rPr>
          <w:rFonts w:hint="eastAsia"/>
        </w:rPr>
        <w:t>5</w:t>
      </w:r>
      <w:r>
        <w:t>.1</w:t>
      </w:r>
      <w:r>
        <w:rPr>
          <w:rFonts w:hint="eastAsia"/>
        </w:rPr>
        <w:t>进口产品</w:t>
      </w:r>
    </w:p>
    <w:p w14:paraId="195D4450" w14:textId="77777777" w:rsidR="00DA46B3" w:rsidRDefault="002274FC">
      <w:pPr>
        <w:pStyle w:val="afff"/>
        <w:ind w:left="479"/>
        <w:jc w:val="left"/>
      </w:pPr>
      <w:r>
        <w:rPr>
          <w:rFonts w:hint="eastAsia"/>
        </w:rPr>
        <w:lastRenderedPageBreak/>
        <w:t>5.1.1</w:t>
      </w:r>
      <w:r>
        <w:rPr>
          <w:rFonts w:hint="eastAsia"/>
        </w:rPr>
        <w:tab/>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A126510" w14:textId="77777777" w:rsidR="00DA46B3" w:rsidRDefault="002274FC">
      <w:pPr>
        <w:pStyle w:val="afff"/>
        <w:ind w:left="479"/>
        <w:jc w:val="left"/>
      </w:pPr>
      <w:r>
        <w:rPr>
          <w:rFonts w:hint="eastAsia"/>
        </w:rPr>
        <w:t>5.1.2</w:t>
      </w:r>
      <w:r>
        <w:rPr>
          <w:rFonts w:hint="eastAsia"/>
        </w:rPr>
        <w:tab/>
        <w:t>本项目是否接受进口产品第一章。</w:t>
      </w:r>
    </w:p>
    <w:p w14:paraId="1EBBF2E7" w14:textId="77777777" w:rsidR="00DA46B3" w:rsidRDefault="002274FC">
      <w:pPr>
        <w:pStyle w:val="afff"/>
        <w:ind w:left="479"/>
        <w:jc w:val="left"/>
      </w:pPr>
      <w:r>
        <w:rPr>
          <w:rFonts w:hint="eastAsia"/>
        </w:rPr>
        <w:t>5.2</w:t>
      </w:r>
      <w:r>
        <w:rPr>
          <w:rFonts w:hint="eastAsia"/>
        </w:rPr>
        <w:tab/>
        <w:t>中小企业、监狱企业及残疾人福利性单位</w:t>
      </w:r>
    </w:p>
    <w:p w14:paraId="2B624476" w14:textId="77777777" w:rsidR="00DA46B3" w:rsidRDefault="002274FC">
      <w:pPr>
        <w:pStyle w:val="afff"/>
        <w:ind w:left="479"/>
        <w:jc w:val="left"/>
      </w:pPr>
      <w:r>
        <w:rPr>
          <w:rFonts w:hint="eastAsia"/>
        </w:rPr>
        <w:t>5.2.1</w:t>
      </w:r>
      <w:r>
        <w:rPr>
          <w:rFonts w:hint="eastAsia"/>
        </w:rPr>
        <w:tab/>
        <w:t>中小企业定义：</w:t>
      </w:r>
    </w:p>
    <w:p w14:paraId="73E933B6" w14:textId="77777777" w:rsidR="00DA46B3" w:rsidRDefault="002274FC">
      <w:pPr>
        <w:pStyle w:val="afff"/>
        <w:ind w:left="479"/>
        <w:jc w:val="left"/>
      </w:pPr>
      <w:r>
        <w:rPr>
          <w:rFonts w:hint="eastAsia"/>
        </w:rPr>
        <w:t>5.2.1.1</w:t>
      </w:r>
      <w:r>
        <w:rPr>
          <w:rFonts w:hint="eastAsia"/>
        </w:rPr>
        <w:tab/>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5471CCF2" w14:textId="77777777" w:rsidR="00DA46B3" w:rsidRDefault="002274FC">
      <w:pPr>
        <w:pStyle w:val="afff"/>
        <w:ind w:left="479"/>
        <w:jc w:val="left"/>
      </w:pPr>
      <w:r>
        <w:rPr>
          <w:rFonts w:hint="eastAsia"/>
        </w:rPr>
        <w:t>5.2.1.2</w:t>
      </w:r>
      <w:r>
        <w:rPr>
          <w:rFonts w:hint="eastAsia"/>
        </w:rPr>
        <w:tab/>
        <w:t>供应商提供的货物、工程或者服务符合下列情形的，享受中小企业扶持政策：</w:t>
      </w:r>
    </w:p>
    <w:p w14:paraId="2CD03542" w14:textId="77777777" w:rsidR="00DA46B3" w:rsidRDefault="002274FC">
      <w:pPr>
        <w:pStyle w:val="afff"/>
        <w:ind w:left="479"/>
        <w:jc w:val="left"/>
      </w:pPr>
      <w:r>
        <w:rPr>
          <w:rFonts w:hint="eastAsia"/>
        </w:rPr>
        <w:t>（1）在货物采购项目中，货物由中小企业制造，即货物由中小企业生产且使用该中小企业商号或者注册商标；</w:t>
      </w:r>
    </w:p>
    <w:p w14:paraId="4A97FA8B" w14:textId="77777777" w:rsidR="00DA46B3" w:rsidRDefault="002274FC">
      <w:pPr>
        <w:pStyle w:val="afff"/>
        <w:ind w:left="479"/>
        <w:jc w:val="left"/>
      </w:pPr>
      <w:r>
        <w:rPr>
          <w:rFonts w:hint="eastAsia"/>
        </w:rPr>
        <w:t>（2）在工程采购项目中，工程由中小企业承建，即工程施工单位为中小企业；</w:t>
      </w:r>
    </w:p>
    <w:p w14:paraId="437390F8" w14:textId="77777777" w:rsidR="00DA46B3" w:rsidRDefault="002274FC">
      <w:pPr>
        <w:pStyle w:val="afff"/>
        <w:ind w:left="479"/>
        <w:jc w:val="left"/>
      </w:pPr>
      <w:r>
        <w:rPr>
          <w:rFonts w:hint="eastAsia"/>
        </w:rPr>
        <w:t>（3）在服务采购项目中，服务由中小企业承接，即提供服务的人员为中小企业依照《中华人民共和国劳动合同法》订立劳动合同的从业人员。</w:t>
      </w:r>
    </w:p>
    <w:p w14:paraId="438D5834" w14:textId="77777777" w:rsidR="00DA46B3" w:rsidRDefault="002274FC">
      <w:pPr>
        <w:pStyle w:val="afff"/>
        <w:ind w:left="479"/>
        <w:jc w:val="left"/>
      </w:pPr>
      <w:r>
        <w:rPr>
          <w:rFonts w:hint="eastAsia"/>
        </w:rPr>
        <w:t>5.2.1.3</w:t>
      </w:r>
      <w:r>
        <w:rPr>
          <w:rFonts w:hint="eastAsia"/>
        </w:rPr>
        <w:tab/>
        <w:t>在货物采购项目中，供应商提供的货物既有中小企业制造货物，也有大型企业制造货物的，不享受中小企业扶持政策。</w:t>
      </w:r>
    </w:p>
    <w:p w14:paraId="207DA220" w14:textId="77777777" w:rsidR="00DA46B3" w:rsidRDefault="002274FC">
      <w:pPr>
        <w:pStyle w:val="afff"/>
        <w:ind w:left="479"/>
        <w:jc w:val="left"/>
      </w:pPr>
      <w:r>
        <w:rPr>
          <w:rFonts w:hint="eastAsia"/>
        </w:rPr>
        <w:t>5.2.1.4</w:t>
      </w:r>
      <w:r>
        <w:rPr>
          <w:rFonts w:hint="eastAsia"/>
        </w:rPr>
        <w:tab/>
        <w:t>以联合体形</w:t>
      </w:r>
      <w:proofErr w:type="gramStart"/>
      <w:r>
        <w:rPr>
          <w:rFonts w:hint="eastAsia"/>
        </w:rPr>
        <w:t>式参加</w:t>
      </w:r>
      <w:proofErr w:type="gramEnd"/>
      <w:r>
        <w:rPr>
          <w:rFonts w:hint="eastAsia"/>
        </w:rPr>
        <w:t>政府采购活动，联合体各方均为中小企业的，联合体视同中小企业。其中，联合体各方均为小</w:t>
      </w:r>
      <w:proofErr w:type="gramStart"/>
      <w:r>
        <w:rPr>
          <w:rFonts w:hint="eastAsia"/>
        </w:rPr>
        <w:t>微企业</w:t>
      </w:r>
      <w:proofErr w:type="gramEnd"/>
      <w:r>
        <w:rPr>
          <w:rFonts w:hint="eastAsia"/>
        </w:rPr>
        <w:t>的，联合体视同小微企业。</w:t>
      </w:r>
    </w:p>
    <w:p w14:paraId="0EC17A4C" w14:textId="77777777" w:rsidR="00DA46B3" w:rsidRDefault="002274FC">
      <w:pPr>
        <w:pStyle w:val="afff"/>
        <w:ind w:left="479"/>
        <w:jc w:val="left"/>
      </w:pPr>
      <w:r>
        <w:rPr>
          <w:rFonts w:hint="eastAsia"/>
        </w:rPr>
        <w:t>5.2.2</w:t>
      </w:r>
      <w:r>
        <w:rPr>
          <w:rFonts w:hint="eastAsia"/>
        </w:rPr>
        <w:tab/>
        <w:t>监狱企业定义：是指由司法部认定的为罪犯、戒毒人员提供生</w:t>
      </w:r>
      <w:r>
        <w:rPr>
          <w:rFonts w:hint="eastAsia"/>
        </w:rPr>
        <w:lastRenderedPageBreak/>
        <w:t>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7D72D4" w14:textId="77777777" w:rsidR="00DA46B3" w:rsidRDefault="002274FC">
      <w:pPr>
        <w:pStyle w:val="afff"/>
        <w:ind w:left="479"/>
        <w:jc w:val="left"/>
      </w:pPr>
      <w:r>
        <w:rPr>
          <w:rFonts w:hint="eastAsia"/>
        </w:rPr>
        <w:t>5.2.3</w:t>
      </w:r>
      <w:r>
        <w:rPr>
          <w:rFonts w:hint="eastAsia"/>
        </w:rPr>
        <w:tab/>
        <w:t>残疾人福利单位定义：享受政府采购支持政策的残疾人福利性单位应当同时满足以下条件</w:t>
      </w:r>
    </w:p>
    <w:p w14:paraId="7AAAF1D9" w14:textId="77777777" w:rsidR="00DA46B3" w:rsidRDefault="002274FC">
      <w:pPr>
        <w:pStyle w:val="afff"/>
        <w:ind w:left="479"/>
        <w:jc w:val="left"/>
      </w:pPr>
      <w:r>
        <w:rPr>
          <w:rFonts w:hint="eastAsia"/>
        </w:rPr>
        <w:t>5.2.3.1</w:t>
      </w:r>
      <w:r>
        <w:rPr>
          <w:rFonts w:hint="eastAsia"/>
        </w:rPr>
        <w:tab/>
        <w:t>安置的残疾人占本单位在职职工人数的比例不低于25%（含25%），并且安置的残疾人人数不少于10 人（含10人）；</w:t>
      </w:r>
    </w:p>
    <w:p w14:paraId="0B0D12F0" w14:textId="77777777" w:rsidR="00DA46B3" w:rsidRDefault="002274FC">
      <w:pPr>
        <w:pStyle w:val="afff"/>
        <w:ind w:left="479"/>
        <w:jc w:val="left"/>
      </w:pPr>
      <w:r>
        <w:rPr>
          <w:rFonts w:hint="eastAsia"/>
        </w:rPr>
        <w:t>5.2.3.2</w:t>
      </w:r>
      <w:r>
        <w:rPr>
          <w:rFonts w:hint="eastAsia"/>
        </w:rPr>
        <w:tab/>
        <w:t>依法与安置的每位残疾人签订了一年以上（含一年）的劳动合同或服务协议；</w:t>
      </w:r>
    </w:p>
    <w:p w14:paraId="0F9C3378" w14:textId="77777777" w:rsidR="00DA46B3" w:rsidRDefault="002274FC">
      <w:pPr>
        <w:pStyle w:val="afff"/>
        <w:ind w:left="479"/>
        <w:jc w:val="left"/>
      </w:pPr>
      <w:r>
        <w:rPr>
          <w:rFonts w:hint="eastAsia"/>
        </w:rPr>
        <w:t>5.2.3.3</w:t>
      </w:r>
      <w:r>
        <w:rPr>
          <w:rFonts w:hint="eastAsia"/>
        </w:rPr>
        <w:tab/>
        <w:t>为安置的每位残疾人按月足额缴纳了基本养老保险、基本医疗保险、失业保险、工伤保险和生育保险等社会保险费；</w:t>
      </w:r>
    </w:p>
    <w:p w14:paraId="766F317F" w14:textId="77777777" w:rsidR="00DA46B3" w:rsidRDefault="002274FC">
      <w:pPr>
        <w:pStyle w:val="afff"/>
        <w:ind w:left="479"/>
        <w:jc w:val="left"/>
      </w:pPr>
      <w:r>
        <w:rPr>
          <w:rFonts w:hint="eastAsia"/>
        </w:rPr>
        <w:t>5.2.3.4</w:t>
      </w:r>
      <w:r>
        <w:rPr>
          <w:rFonts w:hint="eastAsia"/>
        </w:rPr>
        <w:tab/>
        <w:t>通过银行等金融机构向安置的每位残疾人，按月支付了不低于单位所在区县适用的经省级人民政府批准的月最低工资标准的工资；</w:t>
      </w:r>
    </w:p>
    <w:p w14:paraId="22CACA1A" w14:textId="77777777" w:rsidR="00DA46B3" w:rsidRDefault="002274FC">
      <w:pPr>
        <w:pStyle w:val="afff"/>
        <w:ind w:left="479"/>
        <w:jc w:val="left"/>
      </w:pPr>
      <w:r>
        <w:rPr>
          <w:rFonts w:hint="eastAsia"/>
        </w:rPr>
        <w:t>5.2.3.5</w:t>
      </w:r>
      <w:r>
        <w:rPr>
          <w:rFonts w:hint="eastAsia"/>
        </w:rPr>
        <w:tab/>
        <w:t>提供本单位制造的货物、承担的工程或者服务（以下简称产品），或者提供其他残疾人福利性单位制造的货物（不包括使用非残疾人福利性单位注册商标的货物）；</w:t>
      </w:r>
    </w:p>
    <w:p w14:paraId="58B80FC0" w14:textId="77777777" w:rsidR="00DA46B3" w:rsidRDefault="002274FC">
      <w:pPr>
        <w:pStyle w:val="afff"/>
        <w:ind w:left="479"/>
        <w:jc w:val="left"/>
      </w:pPr>
      <w:r>
        <w:rPr>
          <w:rFonts w:hint="eastAsia"/>
        </w:rPr>
        <w:t>5.2.3.6</w:t>
      </w:r>
      <w:r>
        <w:rPr>
          <w:rFonts w:hint="eastAsia"/>
        </w:rPr>
        <w:tab/>
        <w:t>前款所称残疾人是指法</w:t>
      </w:r>
      <w:proofErr w:type="gramStart"/>
      <w:r>
        <w:rPr>
          <w:rFonts w:hint="eastAsia"/>
        </w:rPr>
        <w:t>定劳动</w:t>
      </w:r>
      <w:proofErr w:type="gramEnd"/>
      <w:r>
        <w:rPr>
          <w:rFonts w:hint="eastAsia"/>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8411D75" w14:textId="77777777" w:rsidR="00DA46B3" w:rsidRDefault="002274FC">
      <w:pPr>
        <w:pStyle w:val="afff"/>
        <w:ind w:left="479"/>
        <w:jc w:val="left"/>
      </w:pPr>
      <w:r>
        <w:rPr>
          <w:rFonts w:hint="eastAsia"/>
        </w:rPr>
        <w:t>5.2.4</w:t>
      </w:r>
      <w:r>
        <w:rPr>
          <w:rFonts w:hint="eastAsia"/>
        </w:rPr>
        <w:tab/>
        <w:t>本项目是否专门面向中小企业预留采购份额见第一章《投标邀请》。</w:t>
      </w:r>
    </w:p>
    <w:p w14:paraId="6513C9C6" w14:textId="77777777" w:rsidR="00DA46B3" w:rsidRDefault="002274FC">
      <w:pPr>
        <w:pStyle w:val="afff"/>
        <w:ind w:left="479"/>
        <w:jc w:val="left"/>
      </w:pPr>
      <w:r>
        <w:rPr>
          <w:rFonts w:hint="eastAsia"/>
        </w:rPr>
        <w:t>5.2.5</w:t>
      </w:r>
      <w:r>
        <w:rPr>
          <w:rFonts w:hint="eastAsia"/>
        </w:rPr>
        <w:tab/>
        <w:t>采购标的对应的中小企业划分标准所属行业见《投标人须知资料表》。</w:t>
      </w:r>
    </w:p>
    <w:p w14:paraId="43309A94" w14:textId="77777777" w:rsidR="00DA46B3" w:rsidRDefault="002274FC">
      <w:pPr>
        <w:pStyle w:val="afff"/>
        <w:ind w:left="479"/>
        <w:jc w:val="left"/>
      </w:pPr>
      <w:r>
        <w:rPr>
          <w:rFonts w:hint="eastAsia"/>
        </w:rPr>
        <w:t>5.2.6</w:t>
      </w:r>
      <w:r>
        <w:rPr>
          <w:rFonts w:hint="eastAsia"/>
        </w:rPr>
        <w:tab/>
        <w:t>小</w:t>
      </w:r>
      <w:proofErr w:type="gramStart"/>
      <w:r>
        <w:rPr>
          <w:rFonts w:hint="eastAsia"/>
        </w:rPr>
        <w:t>微企业</w:t>
      </w:r>
      <w:proofErr w:type="gramEnd"/>
      <w:r>
        <w:rPr>
          <w:rFonts w:hint="eastAsia"/>
        </w:rPr>
        <w:t>价格评审优惠的政策调整：见第一章《评标方法和评标标准》。</w:t>
      </w:r>
    </w:p>
    <w:p w14:paraId="3AA6FDF3" w14:textId="77777777" w:rsidR="00DA46B3" w:rsidRDefault="002274FC">
      <w:pPr>
        <w:pStyle w:val="afff"/>
        <w:ind w:left="479"/>
        <w:jc w:val="left"/>
      </w:pPr>
      <w:r>
        <w:rPr>
          <w:rFonts w:hint="eastAsia"/>
        </w:rPr>
        <w:t>5.3</w:t>
      </w:r>
      <w:r>
        <w:rPr>
          <w:rFonts w:hint="eastAsia"/>
        </w:rPr>
        <w:tab/>
        <w:t>政府采购节能产品、环境标志产品</w:t>
      </w:r>
    </w:p>
    <w:p w14:paraId="3369397B" w14:textId="77777777" w:rsidR="00DA46B3" w:rsidRDefault="002274FC">
      <w:pPr>
        <w:pStyle w:val="afff"/>
        <w:ind w:left="479"/>
        <w:jc w:val="left"/>
      </w:pPr>
      <w:r>
        <w:rPr>
          <w:rFonts w:hint="eastAsia"/>
        </w:rPr>
        <w:t>5.3.1</w:t>
      </w:r>
      <w:r>
        <w:rPr>
          <w:rFonts w:hint="eastAsia"/>
        </w:rPr>
        <w:tab/>
        <w:t>政府采购节能产品、环境标志产品实施品目清单管理。财政</w:t>
      </w:r>
      <w:r>
        <w:rPr>
          <w:rFonts w:hint="eastAsia"/>
        </w:rPr>
        <w:lastRenderedPageBreak/>
        <w:t>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6CEF43B" w14:textId="77777777" w:rsidR="00DA46B3" w:rsidRDefault="002274FC">
      <w:pPr>
        <w:pStyle w:val="afff"/>
        <w:ind w:left="479"/>
        <w:jc w:val="left"/>
      </w:pPr>
      <w:r>
        <w:rPr>
          <w:rFonts w:hint="eastAsia"/>
        </w:rPr>
        <w:t>5.3.2</w:t>
      </w:r>
      <w:r>
        <w:rPr>
          <w:rFonts w:hint="eastAsia"/>
        </w:rPr>
        <w:tab/>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C7C5F64" w14:textId="77777777" w:rsidR="00DA46B3" w:rsidRDefault="002274FC">
      <w:pPr>
        <w:pStyle w:val="afff"/>
        <w:ind w:left="479"/>
        <w:jc w:val="left"/>
      </w:pPr>
      <w:r>
        <w:rPr>
          <w:rFonts w:hint="eastAsia"/>
        </w:rPr>
        <w:t>5.3.3</w:t>
      </w:r>
      <w:r>
        <w:rPr>
          <w:rFonts w:hint="eastAsia"/>
        </w:rPr>
        <w:tab/>
        <w:t>如本项目采购产品属于实施政府强制采购品目清单范围的节能产品，则投标人所报产品必须获得国家确定的认证机构出具的、处于有效期之内的节能产品认证证书，否则投标无效；</w:t>
      </w:r>
    </w:p>
    <w:p w14:paraId="3A643EA5" w14:textId="77777777" w:rsidR="00DA46B3" w:rsidRDefault="002274FC">
      <w:pPr>
        <w:pStyle w:val="afff"/>
        <w:ind w:left="479"/>
        <w:jc w:val="left"/>
      </w:pPr>
      <w:r>
        <w:rPr>
          <w:rFonts w:hint="eastAsia"/>
        </w:rPr>
        <w:t>5.3.4</w:t>
      </w:r>
      <w:r>
        <w:rPr>
          <w:rFonts w:hint="eastAsia"/>
        </w:rPr>
        <w:tab/>
        <w:t>非政府强制采购的节能产品或环境标志产品，依据品目清单和认证证书实施政府优先采购。优先采购的具体规定见第一章《评标方法和评标标准》（如涉及）。</w:t>
      </w:r>
    </w:p>
    <w:p w14:paraId="32C40613"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、文件的正本须打印或用不褪色墨水书写。</w:t>
      </w:r>
      <w:r>
        <w:rPr>
          <w:rFonts w:ascii="宋体" w:hint="eastAsia"/>
          <w:color w:val="000000"/>
          <w:sz w:val="24"/>
        </w:rPr>
        <w:t>副本可采用正本的复印件。</w:t>
      </w:r>
      <w:r>
        <w:rPr>
          <w:rFonts w:ascii="宋体" w:hAnsi="宋体" w:hint="eastAsia"/>
          <w:color w:val="000000"/>
          <w:sz w:val="24"/>
        </w:rPr>
        <w:t>电子版响应文件应为正本的彩色扫描件。响应文件应胶装。正本</w:t>
      </w:r>
      <w:r>
        <w:rPr>
          <w:rFonts w:ascii="宋体" w:hAnsi="宋体"/>
          <w:color w:val="000000"/>
          <w:sz w:val="24"/>
        </w:rPr>
        <w:t>、</w:t>
      </w:r>
      <w:r>
        <w:rPr>
          <w:rFonts w:ascii="宋体" w:hAnsi="宋体" w:hint="eastAsia"/>
          <w:color w:val="000000"/>
          <w:sz w:val="24"/>
        </w:rPr>
        <w:t>副本、电子版响应文件应分别密封递交，封面上需注明单位名称</w:t>
      </w:r>
      <w:r>
        <w:rPr>
          <w:rFonts w:ascii="宋体" w:hAnsi="宋体"/>
          <w:color w:val="000000"/>
          <w:sz w:val="24"/>
        </w:rPr>
        <w:t>、</w:t>
      </w:r>
      <w:r>
        <w:rPr>
          <w:rFonts w:ascii="宋体" w:hAnsi="宋体" w:hint="eastAsia"/>
          <w:color w:val="000000"/>
          <w:sz w:val="24"/>
        </w:rPr>
        <w:t>项目名称</w:t>
      </w:r>
      <w:r>
        <w:rPr>
          <w:rFonts w:ascii="宋体" w:hAnsi="宋体"/>
          <w:color w:val="000000"/>
          <w:sz w:val="24"/>
        </w:rPr>
        <w:t>、</w:t>
      </w:r>
      <w:r>
        <w:rPr>
          <w:rFonts w:ascii="宋体" w:hAnsi="宋体" w:hint="eastAsia"/>
          <w:color w:val="000000"/>
          <w:sz w:val="24"/>
        </w:rPr>
        <w:t>项目编号、</w:t>
      </w:r>
      <w:proofErr w:type="gramStart"/>
      <w:r>
        <w:rPr>
          <w:rFonts w:ascii="宋体" w:hAnsi="宋体" w:hint="eastAsia"/>
          <w:color w:val="000000"/>
          <w:sz w:val="24"/>
        </w:rPr>
        <w:t>包号等</w:t>
      </w:r>
      <w:proofErr w:type="gramEnd"/>
      <w:r>
        <w:rPr>
          <w:rFonts w:ascii="宋体" w:hAnsi="宋体" w:hint="eastAsia"/>
          <w:color w:val="000000"/>
          <w:sz w:val="24"/>
        </w:rPr>
        <w:t>内容。</w:t>
      </w:r>
    </w:p>
    <w:p w14:paraId="2529E158" w14:textId="77777777" w:rsidR="00DA46B3" w:rsidRDefault="00DA46B3">
      <w:pPr>
        <w:pStyle w:val="afff"/>
        <w:ind w:left="479"/>
        <w:jc w:val="left"/>
      </w:pPr>
    </w:p>
    <w:p w14:paraId="52B6A9A9" w14:textId="77777777" w:rsidR="00DA46B3" w:rsidRDefault="002274FC">
      <w:pPr>
        <w:spacing w:beforeLines="25" w:before="60" w:afterLines="25" w:after="60" w:line="360" w:lineRule="auto"/>
        <w:ind w:left="1322" w:firstLine="482"/>
        <w:rPr>
          <w:rFonts w:ascii="宋体" w:hAnsi="宋体"/>
          <w:b/>
          <w:color w:val="000000"/>
          <w:sz w:val="24"/>
        </w:rPr>
      </w:pPr>
      <w:r>
        <w:rPr>
          <w:rFonts w:ascii="宋体" w:hAnsi="宋体" w:hint="eastAsia"/>
          <w:b/>
          <w:color w:val="000000"/>
          <w:sz w:val="24"/>
        </w:rPr>
        <w:t>十、评审</w:t>
      </w:r>
    </w:p>
    <w:p w14:paraId="4497972E"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hint="eastAsia"/>
          <w:color w:val="000000"/>
          <w:sz w:val="24"/>
        </w:rPr>
        <w:t>1、评委组成：</w:t>
      </w:r>
    </w:p>
    <w:p w14:paraId="068F90F0"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hint="eastAsia"/>
          <w:color w:val="000000"/>
          <w:sz w:val="24"/>
        </w:rPr>
        <w:t>由甲方根据实际情况组织评审委员会</w:t>
      </w:r>
    </w:p>
    <w:p w14:paraId="4CB7F6C4"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hint="eastAsia"/>
          <w:color w:val="000000"/>
          <w:sz w:val="24"/>
        </w:rPr>
        <w:t>2、评审内容：</w:t>
      </w:r>
    </w:p>
    <w:p w14:paraId="4882A428"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hint="eastAsia"/>
          <w:color w:val="000000"/>
          <w:sz w:val="24"/>
        </w:rPr>
        <w:t>（1）获取综合比选文件和提交响应文件的时效性，响应文件的完整性规范性；</w:t>
      </w:r>
    </w:p>
    <w:p w14:paraId="56E05C09"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hint="eastAsia"/>
          <w:color w:val="000000"/>
          <w:sz w:val="24"/>
        </w:rPr>
        <w:t>（2）供应商资格；</w:t>
      </w:r>
    </w:p>
    <w:p w14:paraId="7837A660"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）采购人要求的相关承诺或声明；</w:t>
      </w:r>
    </w:p>
    <w:p w14:paraId="09F69A4E"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4</w:t>
      </w:r>
      <w:r>
        <w:rPr>
          <w:rFonts w:ascii="宋体" w:hAnsi="宋体" w:hint="eastAsia"/>
          <w:color w:val="000000"/>
          <w:sz w:val="24"/>
        </w:rPr>
        <w:t>）供应商所报其他能够证明其履约能力的相关材料。</w:t>
      </w:r>
    </w:p>
    <w:p w14:paraId="548A4554"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hint="eastAsia"/>
          <w:color w:val="000000"/>
          <w:sz w:val="24"/>
        </w:rPr>
        <w:t>3、评审说明：</w:t>
      </w:r>
    </w:p>
    <w:p w14:paraId="57927AAF"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hint="eastAsia"/>
          <w:color w:val="000000"/>
          <w:sz w:val="24"/>
        </w:rPr>
        <w:t>评审委员会按照综合比选文件规定的评审标准、程序和方法对各供应商的资格进行评审。</w:t>
      </w:r>
    </w:p>
    <w:p w14:paraId="29797D3E" w14:textId="77777777" w:rsidR="00DA46B3" w:rsidRDefault="002274FC">
      <w:pPr>
        <w:spacing w:beforeLines="25" w:before="60" w:afterLines="25" w:after="60" w:line="360" w:lineRule="auto"/>
        <w:ind w:left="1319"/>
        <w:rPr>
          <w:rFonts w:ascii="宋体" w:hAnsi="宋体"/>
          <w:color w:val="000000"/>
          <w:sz w:val="24"/>
        </w:rPr>
      </w:pPr>
      <w:r>
        <w:rPr>
          <w:rFonts w:ascii="宋体" w:hAnsi="宋体" w:hint="eastAsia"/>
          <w:color w:val="000000"/>
          <w:sz w:val="24"/>
        </w:rPr>
        <w:t>4、评审标准：</w:t>
      </w:r>
      <w:r>
        <w:rPr>
          <w:rFonts w:ascii="宋体" w:hAnsi="宋体" w:hint="eastAsia"/>
          <w:bCs/>
          <w:color w:val="000000"/>
          <w:sz w:val="24"/>
        </w:rPr>
        <w:t>综合评分法，根据最终得分选出排名最高的</w:t>
      </w:r>
      <w:r>
        <w:rPr>
          <w:rFonts w:ascii="宋体" w:hAnsi="宋体"/>
          <w:bCs/>
          <w:color w:val="000000"/>
          <w:sz w:val="24"/>
        </w:rPr>
        <w:t>1</w:t>
      </w:r>
      <w:r>
        <w:rPr>
          <w:rFonts w:ascii="宋体" w:hAnsi="宋体" w:hint="eastAsia"/>
          <w:bCs/>
          <w:color w:val="000000"/>
          <w:sz w:val="24"/>
        </w:rPr>
        <w:t>名供应商</w:t>
      </w:r>
    </w:p>
    <w:p w14:paraId="34C67C0E" w14:textId="77777777" w:rsidR="00DA46B3" w:rsidRDefault="002274FC">
      <w:pPr>
        <w:spacing w:beforeLines="25" w:before="60" w:afterLines="25" w:after="60" w:line="360" w:lineRule="auto"/>
        <w:ind w:left="1319"/>
        <w:rPr>
          <w:rFonts w:ascii="宋体" w:hAnsi="宋体"/>
          <w:color w:val="000000"/>
          <w:sz w:val="24"/>
        </w:rPr>
      </w:pPr>
      <w:r>
        <w:rPr>
          <w:rFonts w:ascii="宋体" w:hAnsi="宋体" w:hint="eastAsia"/>
          <w:color w:val="000000"/>
          <w:sz w:val="24"/>
        </w:rPr>
        <w:t>5、评审程序和办法：</w:t>
      </w:r>
    </w:p>
    <w:p w14:paraId="3D91F855" w14:textId="77777777" w:rsidR="00DA46B3" w:rsidRDefault="002274FC">
      <w:pPr>
        <w:spacing w:beforeLines="25" w:before="60" w:afterLines="25" w:after="60" w:line="360" w:lineRule="auto"/>
        <w:ind w:leftChars="228" w:left="1319" w:hangingChars="350" w:hanging="840"/>
        <w:rPr>
          <w:rFonts w:ascii="宋体" w:hAnsi="宋体"/>
          <w:color w:val="000000"/>
          <w:sz w:val="24"/>
        </w:rPr>
      </w:pPr>
      <w:r>
        <w:rPr>
          <w:rFonts w:ascii="宋体" w:hAnsi="宋体"/>
          <w:color w:val="000000"/>
          <w:sz w:val="24"/>
        </w:rPr>
        <w:t>5</w:t>
      </w:r>
      <w:r>
        <w:rPr>
          <w:rFonts w:ascii="宋体" w:hAnsi="宋体" w:hint="eastAsia"/>
          <w:color w:val="000000"/>
          <w:sz w:val="24"/>
        </w:rPr>
        <w:t>.1初步审核</w:t>
      </w:r>
    </w:p>
    <w:p w14:paraId="23F0A727" w14:textId="77777777" w:rsidR="00DA46B3" w:rsidRDefault="002274FC">
      <w:pPr>
        <w:spacing w:beforeLines="25" w:before="60" w:afterLines="25" w:after="60" w:line="360" w:lineRule="auto"/>
        <w:ind w:leftChars="228" w:left="1319" w:hangingChars="350" w:hanging="840"/>
        <w:rPr>
          <w:rFonts w:ascii="宋体" w:hAnsi="宋体"/>
          <w:color w:val="000000"/>
          <w:sz w:val="24"/>
        </w:rPr>
      </w:pPr>
      <w:r>
        <w:rPr>
          <w:rFonts w:ascii="宋体" w:hAnsi="宋体" w:hint="eastAsia"/>
          <w:color w:val="000000"/>
          <w:sz w:val="24"/>
        </w:rPr>
        <w:t xml:space="preserve">有下列情形之一的为资格不合格的响应文件： </w:t>
      </w:r>
    </w:p>
    <w:p w14:paraId="62494793" w14:textId="77777777" w:rsidR="00DA46B3" w:rsidRDefault="002274FC">
      <w:pPr>
        <w:spacing w:beforeLines="25" w:before="60" w:afterLines="25" w:after="60" w:line="360" w:lineRule="auto"/>
        <w:ind w:leftChars="228" w:left="1319" w:hangingChars="350" w:hanging="840"/>
        <w:rPr>
          <w:rFonts w:ascii="宋体" w:hAnsi="宋体"/>
          <w:color w:val="000000"/>
          <w:sz w:val="24"/>
        </w:rPr>
      </w:pPr>
      <w:r>
        <w:rPr>
          <w:rFonts w:ascii="宋体" w:hAnsi="宋体" w:hint="eastAsia"/>
          <w:color w:val="000000"/>
          <w:sz w:val="24"/>
        </w:rPr>
        <w:t xml:space="preserve">（1）不符合供应商合格条件或资质、资格证明文件不全的； </w:t>
      </w:r>
    </w:p>
    <w:p w14:paraId="304BCC63" w14:textId="77777777" w:rsidR="00DA46B3" w:rsidRDefault="002274FC">
      <w:pPr>
        <w:spacing w:beforeLines="25" w:before="60" w:afterLines="25" w:after="60" w:line="360" w:lineRule="auto"/>
        <w:ind w:leftChars="228" w:left="1319" w:hangingChars="350" w:hanging="840"/>
        <w:rPr>
          <w:rFonts w:ascii="宋体" w:hAnsi="宋体"/>
          <w:color w:val="000000"/>
          <w:sz w:val="24"/>
        </w:rPr>
      </w:pPr>
      <w:r>
        <w:rPr>
          <w:rFonts w:ascii="宋体" w:hAnsi="宋体" w:hint="eastAsia"/>
          <w:color w:val="000000"/>
          <w:sz w:val="24"/>
        </w:rPr>
        <w:t xml:space="preserve">（2）不按要求签字、盖章的； </w:t>
      </w:r>
    </w:p>
    <w:p w14:paraId="66ECC0B6" w14:textId="77777777" w:rsidR="00DA46B3" w:rsidRDefault="002274FC">
      <w:pPr>
        <w:pStyle w:val="15"/>
        <w:spacing w:line="360" w:lineRule="auto"/>
        <w:ind w:left="479" w:firstLineChars="0" w:firstLine="0"/>
        <w:rPr>
          <w:rFonts w:ascii="宋体" w:hAnsi="宋体"/>
          <w:sz w:val="24"/>
          <w:szCs w:val="24"/>
        </w:rPr>
      </w:pPr>
      <w:r>
        <w:rPr>
          <w:rFonts w:ascii="宋体" w:hAnsi="宋体" w:hint="eastAsia"/>
          <w:sz w:val="24"/>
          <w:szCs w:val="24"/>
        </w:rPr>
        <w:t>采购文件中要求加盖单位公章或要求单位盖章的，是指与投标人名称全称相一致的“行政公章”，加盖其他“合同专用章、投标专用章、财务专用章”等非行政公章视为无效；投标人如为自然人，自然人本人签字即可。</w:t>
      </w:r>
    </w:p>
    <w:p w14:paraId="23AA02A6" w14:textId="77777777" w:rsidR="00DA46B3" w:rsidRDefault="002274FC">
      <w:pPr>
        <w:pStyle w:val="15"/>
        <w:spacing w:line="360" w:lineRule="auto"/>
        <w:ind w:left="479" w:firstLineChars="0" w:firstLine="0"/>
        <w:rPr>
          <w:rFonts w:ascii="宋体" w:hAnsi="宋体"/>
          <w:sz w:val="24"/>
          <w:szCs w:val="24"/>
        </w:rPr>
      </w:pPr>
      <w:r>
        <w:rPr>
          <w:rFonts w:ascii="宋体" w:hAnsi="宋体" w:hint="eastAsia"/>
          <w:sz w:val="24"/>
          <w:szCs w:val="24"/>
        </w:rPr>
        <w:t>签字指签字人亲笔签字</w:t>
      </w:r>
    </w:p>
    <w:p w14:paraId="4C346FCC" w14:textId="77777777" w:rsidR="00DA46B3" w:rsidRDefault="002274FC">
      <w:pPr>
        <w:pStyle w:val="15"/>
        <w:spacing w:line="360" w:lineRule="auto"/>
        <w:ind w:left="479" w:firstLineChars="0" w:firstLine="0"/>
        <w:rPr>
          <w:rFonts w:ascii="宋体" w:hAnsi="宋体"/>
          <w:sz w:val="24"/>
          <w:szCs w:val="24"/>
        </w:rPr>
      </w:pPr>
      <w:r>
        <w:rPr>
          <w:rFonts w:ascii="宋体" w:hAnsi="宋体" w:hint="eastAsia"/>
          <w:sz w:val="24"/>
          <w:szCs w:val="24"/>
        </w:rPr>
        <w:t>（3）未按要求递交保证金的；</w:t>
      </w:r>
    </w:p>
    <w:p w14:paraId="12B1C89E" w14:textId="77777777" w:rsidR="00DA46B3" w:rsidRDefault="002274FC">
      <w:pPr>
        <w:pStyle w:val="15"/>
        <w:spacing w:line="360" w:lineRule="auto"/>
        <w:ind w:left="479" w:firstLineChars="0" w:firstLine="0"/>
        <w:rPr>
          <w:rFonts w:ascii="宋体" w:hAnsi="宋体"/>
          <w:sz w:val="24"/>
          <w:szCs w:val="24"/>
        </w:rPr>
      </w:pPr>
      <w:r>
        <w:rPr>
          <w:rFonts w:ascii="宋体" w:hAnsi="宋体" w:hint="eastAsia"/>
          <w:sz w:val="24"/>
          <w:szCs w:val="24"/>
        </w:rPr>
        <w:t>联合体投标的，可以由联合体中的一方或者共同提交投标保证金，以一方名义提交投标保证金的，对联合体各方均具有约束力</w:t>
      </w:r>
    </w:p>
    <w:p w14:paraId="496A1144" w14:textId="77777777" w:rsidR="00DA46B3" w:rsidRDefault="002274FC">
      <w:pPr>
        <w:pStyle w:val="15"/>
        <w:spacing w:line="360" w:lineRule="auto"/>
        <w:ind w:left="479" w:firstLineChars="0" w:firstLine="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）报价超过预算</w:t>
      </w:r>
    </w:p>
    <w:p w14:paraId="05253C91" w14:textId="77777777" w:rsidR="00DA46B3" w:rsidRDefault="002274FC">
      <w:pPr>
        <w:pStyle w:val="15"/>
        <w:spacing w:line="360" w:lineRule="auto"/>
        <w:ind w:left="479" w:firstLineChars="0" w:firstLine="0"/>
        <w:rPr>
          <w:rFonts w:ascii="宋体" w:hAnsi="宋体"/>
          <w:sz w:val="24"/>
          <w:szCs w:val="24"/>
        </w:rPr>
      </w:pPr>
      <w:r>
        <w:rPr>
          <w:rFonts w:ascii="宋体" w:hAnsi="宋体" w:hint="eastAsia"/>
          <w:sz w:val="24"/>
          <w:szCs w:val="24"/>
        </w:rPr>
        <w:t>（5）</w:t>
      </w:r>
      <w:r>
        <w:rPr>
          <w:rFonts w:ascii="宋体" w:hAnsi="宋体"/>
          <w:sz w:val="24"/>
          <w:szCs w:val="24"/>
        </w:rPr>
        <w:t>将一个采购包中的内容拆开投标；</w:t>
      </w:r>
    </w:p>
    <w:p w14:paraId="00913882" w14:textId="77777777" w:rsidR="00DA46B3" w:rsidRDefault="002274FC">
      <w:pPr>
        <w:spacing w:beforeLines="25" w:before="60" w:afterLines="25" w:after="60" w:line="360" w:lineRule="auto"/>
        <w:ind w:leftChars="228" w:left="1319" w:hangingChars="350" w:hanging="840"/>
        <w:rPr>
          <w:color w:val="000000"/>
          <w:sz w:val="24"/>
        </w:rPr>
      </w:pPr>
      <w:r>
        <w:rPr>
          <w:rFonts w:hint="eastAsia"/>
          <w:color w:val="000000"/>
          <w:sz w:val="24"/>
        </w:rPr>
        <w:t>（</w:t>
      </w:r>
      <w:r>
        <w:rPr>
          <w:rFonts w:hint="eastAsia"/>
          <w:color w:val="000000"/>
          <w:sz w:val="24"/>
        </w:rPr>
        <w:t>6</w:t>
      </w:r>
      <w:r>
        <w:rPr>
          <w:rFonts w:hint="eastAsia"/>
          <w:color w:val="000000"/>
          <w:sz w:val="24"/>
        </w:rPr>
        <w:t>）响应文件未含有采购人不能接受的附加条件的；</w:t>
      </w:r>
    </w:p>
    <w:p w14:paraId="5E317EAF" w14:textId="77777777" w:rsidR="00DA46B3" w:rsidRDefault="002274FC">
      <w:pPr>
        <w:pStyle w:val="15"/>
        <w:spacing w:line="360" w:lineRule="auto"/>
        <w:ind w:left="479" w:firstLineChars="0" w:firstLine="0"/>
        <w:rPr>
          <w:rFonts w:ascii="宋体" w:hAnsi="宋体"/>
          <w:sz w:val="24"/>
          <w:szCs w:val="24"/>
        </w:rPr>
      </w:pPr>
      <w:r>
        <w:rPr>
          <w:rFonts w:ascii="宋体" w:hAnsi="宋体" w:hint="eastAsia"/>
          <w:sz w:val="24"/>
          <w:szCs w:val="24"/>
        </w:rPr>
        <w:t>（7）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宋体" w:hAnsi="宋体" w:hint="eastAsia"/>
          <w:sz w:val="24"/>
          <w:szCs w:val="24"/>
        </w:rPr>
        <w:t>呈规律</w:t>
      </w:r>
      <w:proofErr w:type="gramEnd"/>
      <w:r>
        <w:rPr>
          <w:rFonts w:ascii="宋体" w:hAnsi="宋体" w:hint="eastAsia"/>
          <w:sz w:val="24"/>
          <w:szCs w:val="24"/>
        </w:rPr>
        <w:t xml:space="preserve"> 性差异；（五）不同投标人的投标文件相互混装；（六）不同投标人的投标保证金从同一单位或者个人的账户转出；</w:t>
      </w:r>
    </w:p>
    <w:p w14:paraId="2BD5E6E7" w14:textId="77777777" w:rsidR="00DA46B3" w:rsidRDefault="002274FC">
      <w:pPr>
        <w:pStyle w:val="15"/>
        <w:spacing w:line="360" w:lineRule="auto"/>
        <w:ind w:left="479" w:firstLineChars="0" w:firstLine="0"/>
        <w:rPr>
          <w:rFonts w:ascii="宋体" w:hAns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）响应文件有效期少于采购文件要求</w:t>
      </w:r>
    </w:p>
    <w:p w14:paraId="4807FD5D" w14:textId="77777777" w:rsidR="00DA46B3" w:rsidRDefault="002274FC">
      <w:pPr>
        <w:pStyle w:val="15"/>
        <w:spacing w:line="360" w:lineRule="auto"/>
        <w:ind w:left="479" w:firstLineChars="0" w:firstLine="0"/>
        <w:rPr>
          <w:rFonts w:ascii="宋体" w:hAnsi="宋体"/>
          <w:sz w:val="24"/>
          <w:szCs w:val="24"/>
        </w:rPr>
      </w:pPr>
      <w:r>
        <w:rPr>
          <w:rFonts w:ascii="宋体" w:hAnsi="宋体" w:hint="eastAsia"/>
          <w:sz w:val="24"/>
          <w:szCs w:val="24"/>
        </w:rPr>
        <w:t>（</w:t>
      </w:r>
      <w:r>
        <w:rPr>
          <w:rFonts w:ascii="宋体" w:hAnsi="宋体"/>
          <w:sz w:val="24"/>
          <w:szCs w:val="24"/>
        </w:rPr>
        <w:t>9</w:t>
      </w:r>
      <w:r>
        <w:rPr>
          <w:rFonts w:ascii="宋体" w:hAnsi="宋体" w:hint="eastAsia"/>
          <w:sz w:val="24"/>
          <w:szCs w:val="24"/>
        </w:rPr>
        <w:t>）供应商</w:t>
      </w:r>
      <w:r>
        <w:rPr>
          <w:rFonts w:ascii="宋体" w:hAnsi="宋体"/>
          <w:sz w:val="24"/>
          <w:szCs w:val="24"/>
        </w:rPr>
        <w:t>、</w:t>
      </w:r>
      <w:r>
        <w:rPr>
          <w:rFonts w:ascii="宋体" w:hAnsi="宋体" w:hint="eastAsia"/>
          <w:sz w:val="24"/>
          <w:szCs w:val="24"/>
        </w:rPr>
        <w:t>响应</w:t>
      </w:r>
      <w:r>
        <w:rPr>
          <w:rFonts w:ascii="宋体" w:hAnsi="宋体"/>
          <w:sz w:val="24"/>
          <w:szCs w:val="24"/>
        </w:rPr>
        <w:t>文件</w:t>
      </w:r>
      <w:r>
        <w:rPr>
          <w:rFonts w:ascii="宋体" w:hAnsi="宋体" w:hint="eastAsia"/>
          <w:sz w:val="24"/>
          <w:szCs w:val="24"/>
        </w:rPr>
        <w:t>不存在</w:t>
      </w:r>
      <w:r>
        <w:rPr>
          <w:rFonts w:ascii="宋体" w:hAnsi="宋体"/>
          <w:sz w:val="24"/>
          <w:szCs w:val="24"/>
        </w:rPr>
        <w:t>不符合法律、法规和</w:t>
      </w:r>
      <w:r>
        <w:rPr>
          <w:rFonts w:ascii="宋体" w:hAnsi="宋体" w:hint="eastAsia"/>
          <w:sz w:val="24"/>
          <w:szCs w:val="24"/>
        </w:rPr>
        <w:t>采购</w:t>
      </w:r>
      <w:r>
        <w:rPr>
          <w:rFonts w:ascii="宋体" w:hAnsi="宋体"/>
          <w:sz w:val="24"/>
          <w:szCs w:val="24"/>
        </w:rPr>
        <w:t>文件规定的其他无</w:t>
      </w:r>
      <w:r>
        <w:rPr>
          <w:rFonts w:ascii="宋体" w:hAnsi="宋体"/>
          <w:sz w:val="24"/>
          <w:szCs w:val="24"/>
        </w:rPr>
        <w:lastRenderedPageBreak/>
        <w:t>效情形。</w:t>
      </w:r>
    </w:p>
    <w:p w14:paraId="758FC3A1" w14:textId="77777777" w:rsidR="00DA46B3" w:rsidRDefault="002274FC">
      <w:pPr>
        <w:pStyle w:val="15"/>
        <w:spacing w:line="360" w:lineRule="auto"/>
        <w:ind w:left="479" w:firstLineChars="0" w:firstLine="0"/>
        <w:rPr>
          <w:rFonts w:ascii="宋体" w:hAnsi="宋体"/>
          <w:sz w:val="24"/>
          <w:szCs w:val="24"/>
        </w:rPr>
      </w:pPr>
      <w:r w:rsidRPr="007114EE">
        <w:rPr>
          <w:rFonts w:ascii="宋体" w:hAnsi="宋体" w:hint="eastAsia"/>
          <w:sz w:val="24"/>
          <w:szCs w:val="24"/>
        </w:rPr>
        <w:t>（1</w:t>
      </w:r>
      <w:r w:rsidRPr="007114EE">
        <w:rPr>
          <w:rFonts w:ascii="宋体" w:hAnsi="宋体"/>
          <w:sz w:val="24"/>
          <w:szCs w:val="24"/>
        </w:rPr>
        <w:t>0</w:t>
      </w:r>
      <w:r w:rsidRPr="007114EE">
        <w:rPr>
          <w:rFonts w:ascii="宋体" w:hAnsi="宋体" w:hint="eastAsia"/>
          <w:sz w:val="24"/>
          <w:szCs w:val="24"/>
        </w:rPr>
        <w:t>）未按要求报名</w:t>
      </w:r>
    </w:p>
    <w:p w14:paraId="2750F871" w14:textId="77777777" w:rsidR="00DA46B3" w:rsidRDefault="002274FC">
      <w:pPr>
        <w:pStyle w:val="15"/>
        <w:spacing w:line="360" w:lineRule="auto"/>
        <w:ind w:left="479" w:firstLineChars="0" w:firstLine="0"/>
        <w:rPr>
          <w:rFonts w:ascii="宋体" w:hAnsi="宋体"/>
          <w:sz w:val="24"/>
          <w:szCs w:val="24"/>
        </w:rPr>
      </w:pPr>
      <w:r>
        <w:rPr>
          <w:rFonts w:ascii="宋体" w:hAnsi="宋体" w:hint="eastAsia"/>
          <w:sz w:val="24"/>
          <w:szCs w:val="24"/>
        </w:rPr>
        <w:t>（1</w:t>
      </w:r>
      <w:r>
        <w:rPr>
          <w:rFonts w:ascii="宋体" w:hAnsi="宋体"/>
          <w:sz w:val="24"/>
          <w:szCs w:val="24"/>
        </w:rPr>
        <w:t>1</w:t>
      </w:r>
      <w:r>
        <w:rPr>
          <w:rFonts w:ascii="宋体" w:hAnsi="宋体" w:hint="eastAsia"/>
          <w:sz w:val="24"/>
          <w:szCs w:val="24"/>
        </w:rPr>
        <w:t>）不存在实质性格式文件未按要求提供</w:t>
      </w:r>
    </w:p>
    <w:p w14:paraId="6857D1C1" w14:textId="77777777" w:rsidR="00DA46B3" w:rsidRDefault="002274FC">
      <w:pPr>
        <w:spacing w:beforeLines="25" w:before="60" w:afterLines="25" w:after="60" w:line="360" w:lineRule="auto"/>
        <w:ind w:leftChars="228" w:left="1319" w:hangingChars="350" w:hanging="840"/>
        <w:rPr>
          <w:rFonts w:ascii="宋体" w:hAnsi="宋体"/>
          <w:color w:val="000000"/>
          <w:sz w:val="24"/>
        </w:rPr>
      </w:pPr>
      <w:r>
        <w:rPr>
          <w:rFonts w:ascii="宋体" w:hAnsi="宋体" w:hint="eastAsia"/>
          <w:color w:val="000000"/>
          <w:sz w:val="24"/>
        </w:rPr>
        <w:t>（</w:t>
      </w:r>
      <w:r>
        <w:rPr>
          <w:rFonts w:ascii="宋体" w:hAnsi="宋体"/>
          <w:color w:val="000000"/>
          <w:sz w:val="24"/>
        </w:rPr>
        <w:t>11</w:t>
      </w:r>
      <w:r>
        <w:rPr>
          <w:rFonts w:ascii="宋体" w:hAnsi="宋体" w:hint="eastAsia"/>
          <w:color w:val="000000"/>
          <w:sz w:val="24"/>
        </w:rPr>
        <w:t xml:space="preserve">）其他不按要求填写的响应文件； </w:t>
      </w:r>
    </w:p>
    <w:p w14:paraId="0C16B6A1" w14:textId="77777777" w:rsidR="00DA46B3" w:rsidRDefault="002274FC">
      <w:pPr>
        <w:spacing w:beforeLines="25" w:before="60" w:afterLines="25" w:after="60" w:line="360" w:lineRule="auto"/>
        <w:ind w:leftChars="228" w:left="1319" w:hangingChars="350" w:hanging="840"/>
        <w:rPr>
          <w:rFonts w:ascii="宋体" w:hAnsi="宋体"/>
          <w:color w:val="000000"/>
          <w:sz w:val="24"/>
        </w:rPr>
      </w:pPr>
      <w:r>
        <w:rPr>
          <w:rFonts w:ascii="宋体" w:hAnsi="宋体" w:hint="eastAsia"/>
          <w:color w:val="000000"/>
          <w:sz w:val="24"/>
        </w:rPr>
        <w:t>5</w:t>
      </w:r>
      <w:r>
        <w:rPr>
          <w:rFonts w:ascii="宋体" w:hAnsi="宋体"/>
          <w:color w:val="000000"/>
          <w:sz w:val="24"/>
        </w:rPr>
        <w:t>.2</w:t>
      </w:r>
    </w:p>
    <w:p w14:paraId="5E68E5F9" w14:textId="77777777" w:rsidR="00DA46B3" w:rsidRDefault="002274FC">
      <w:pPr>
        <w:spacing w:beforeLines="25" w:before="60" w:afterLines="25" w:after="60"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hint="eastAsia"/>
          <w:color w:val="000000"/>
          <w:sz w:val="24"/>
        </w:rPr>
        <w:t>按采购文件要求进行评分，得分相同的按技术部分得分</w:t>
      </w:r>
      <w:r>
        <w:rPr>
          <w:rFonts w:ascii="宋体" w:hAnsi="宋体" w:cs="宋体" w:hint="eastAsia"/>
          <w:color w:val="000000" w:themeColor="text1"/>
          <w:kern w:val="0"/>
          <w:sz w:val="24"/>
          <w:shd w:val="clear" w:color="auto" w:fill="FFFFFF"/>
        </w:rPr>
        <w:t>高低进行排名</w:t>
      </w:r>
    </w:p>
    <w:p w14:paraId="794B7717" w14:textId="77777777" w:rsidR="00DA46B3" w:rsidRDefault="002274FC">
      <w:pPr>
        <w:spacing w:beforeLines="25" w:before="60" w:afterLines="25" w:after="60"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shd w:val="clear" w:color="auto" w:fill="FFFFFF"/>
        </w:rPr>
        <w:t>5</w:t>
      </w:r>
      <w:r>
        <w:rPr>
          <w:rFonts w:ascii="宋体" w:hAnsi="宋体" w:cs="宋体"/>
          <w:color w:val="000000" w:themeColor="text1"/>
          <w:kern w:val="0"/>
          <w:sz w:val="24"/>
          <w:shd w:val="clear" w:color="auto" w:fill="FFFFFF"/>
        </w:rPr>
        <w:t>.3</w:t>
      </w:r>
    </w:p>
    <w:p w14:paraId="5F24B44D" w14:textId="77777777" w:rsidR="00DA46B3" w:rsidRDefault="002274FC">
      <w:pPr>
        <w:spacing w:line="360" w:lineRule="auto"/>
        <w:ind w:left="479" w:firstLineChars="200" w:firstLine="480"/>
        <w:jc w:val="left"/>
        <w:rPr>
          <w:rFonts w:ascii="宋体" w:hAnsi="宋体"/>
          <w:sz w:val="24"/>
        </w:rPr>
      </w:pPr>
      <w:r>
        <w:rPr>
          <w:rFonts w:ascii="宋体" w:hAnsi="宋体" w:hint="eastAsia"/>
          <w:sz w:val="24"/>
        </w:rPr>
        <w:t>递交响应文件的供应商只有1家或2 家时，可分别转为单一采购或按照比选文件要求进行谈判或评审。</w:t>
      </w:r>
    </w:p>
    <w:p w14:paraId="1E25CD0F" w14:textId="77777777" w:rsidR="00DA46B3" w:rsidRDefault="002274FC">
      <w:pPr>
        <w:spacing w:line="360" w:lineRule="auto"/>
        <w:ind w:left="479" w:firstLineChars="200" w:firstLine="480"/>
        <w:jc w:val="left"/>
        <w:rPr>
          <w:rFonts w:ascii="宋体" w:hAnsi="宋体"/>
          <w:sz w:val="24"/>
        </w:rPr>
      </w:pPr>
      <w:r>
        <w:rPr>
          <w:rFonts w:ascii="宋体" w:hAnsi="宋体" w:hint="eastAsia"/>
          <w:sz w:val="24"/>
        </w:rPr>
        <w:t>评审小组根据采购文件和供应商递交的响应文件进行评审。当初步评审后实质性响应采购文件要求的供应商不少于2 家时，评审小组可以按照采购文件要求进行评审</w:t>
      </w:r>
    </w:p>
    <w:p w14:paraId="2B387F2F" w14:textId="77777777" w:rsidR="00DA46B3" w:rsidRDefault="002274FC">
      <w:pPr>
        <w:spacing w:beforeLines="25" w:before="60" w:afterLines="25" w:after="60" w:line="360" w:lineRule="auto"/>
        <w:ind w:left="479" w:firstLineChars="196" w:firstLine="470"/>
        <w:rPr>
          <w:rFonts w:ascii="宋体" w:hAnsi="宋体"/>
          <w:color w:val="000000"/>
          <w:sz w:val="24"/>
        </w:rPr>
      </w:pPr>
      <w:r>
        <w:rPr>
          <w:rFonts w:ascii="宋体" w:hAnsi="宋体" w:hint="eastAsia"/>
          <w:color w:val="000000"/>
          <w:sz w:val="24"/>
        </w:rPr>
        <w:t>5</w:t>
      </w:r>
      <w:r>
        <w:rPr>
          <w:rFonts w:ascii="宋体" w:hAnsi="宋体"/>
          <w:color w:val="000000"/>
          <w:sz w:val="24"/>
        </w:rPr>
        <w:t>.4</w:t>
      </w:r>
      <w:r>
        <w:rPr>
          <w:rFonts w:ascii="宋体" w:hAnsi="宋体" w:hint="eastAsia"/>
          <w:color w:val="000000"/>
          <w:sz w:val="24"/>
        </w:rPr>
        <w:t>评审办法</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6941"/>
        <w:gridCol w:w="1134"/>
      </w:tblGrid>
      <w:tr w:rsidR="00DA46B3" w14:paraId="7068FC04" w14:textId="77777777">
        <w:tc>
          <w:tcPr>
            <w:tcW w:w="885" w:type="dxa"/>
            <w:tcBorders>
              <w:top w:val="single" w:sz="4" w:space="0" w:color="auto"/>
              <w:left w:val="single" w:sz="4" w:space="0" w:color="auto"/>
              <w:bottom w:val="single" w:sz="4" w:space="0" w:color="auto"/>
              <w:right w:val="single" w:sz="4" w:space="0" w:color="auto"/>
            </w:tcBorders>
            <w:vAlign w:val="center"/>
          </w:tcPr>
          <w:p w14:paraId="3173F389" w14:textId="132F792E" w:rsidR="00DA46B3" w:rsidRDefault="007114EE" w:rsidP="007114EE">
            <w:pPr>
              <w:spacing w:line="360" w:lineRule="auto"/>
              <w:rPr>
                <w:rFonts w:ascii="宋体" w:hAnsi="宋体"/>
                <w:b/>
                <w:sz w:val="24"/>
              </w:rPr>
            </w:pPr>
            <w:r>
              <w:rPr>
                <w:rFonts w:ascii="宋体" w:hAnsi="宋体" w:hint="eastAsia"/>
                <w:b/>
                <w:sz w:val="24"/>
              </w:rPr>
              <w:t>序号</w:t>
            </w:r>
          </w:p>
        </w:tc>
        <w:tc>
          <w:tcPr>
            <w:tcW w:w="6941" w:type="dxa"/>
            <w:tcBorders>
              <w:top w:val="single" w:sz="4" w:space="0" w:color="auto"/>
              <w:left w:val="single" w:sz="4" w:space="0" w:color="auto"/>
              <w:bottom w:val="single" w:sz="4" w:space="0" w:color="auto"/>
              <w:right w:val="single" w:sz="4" w:space="0" w:color="auto"/>
            </w:tcBorders>
            <w:vAlign w:val="center"/>
          </w:tcPr>
          <w:p w14:paraId="485290DB" w14:textId="77777777" w:rsidR="00DA46B3" w:rsidRDefault="002274FC">
            <w:pPr>
              <w:spacing w:line="360" w:lineRule="auto"/>
              <w:ind w:left="420" w:firstLine="482"/>
              <w:jc w:val="center"/>
              <w:rPr>
                <w:rFonts w:ascii="宋体" w:hAnsi="宋体"/>
                <w:b/>
                <w:sz w:val="24"/>
              </w:rPr>
            </w:pPr>
            <w:r>
              <w:rPr>
                <w:rFonts w:ascii="宋体" w:hAnsi="宋体" w:hint="eastAsia"/>
                <w:b/>
                <w:sz w:val="24"/>
              </w:rPr>
              <w:t>评审因素及说明</w:t>
            </w:r>
          </w:p>
        </w:tc>
        <w:tc>
          <w:tcPr>
            <w:tcW w:w="1134" w:type="dxa"/>
            <w:tcBorders>
              <w:top w:val="single" w:sz="4" w:space="0" w:color="auto"/>
              <w:left w:val="single" w:sz="4" w:space="0" w:color="auto"/>
              <w:bottom w:val="single" w:sz="4" w:space="0" w:color="auto"/>
              <w:right w:val="single" w:sz="4" w:space="0" w:color="auto"/>
            </w:tcBorders>
            <w:vAlign w:val="center"/>
          </w:tcPr>
          <w:p w14:paraId="228C0358" w14:textId="77777777" w:rsidR="00DA46B3" w:rsidRDefault="002274FC" w:rsidP="007114EE">
            <w:pPr>
              <w:spacing w:line="360" w:lineRule="auto"/>
              <w:rPr>
                <w:rFonts w:ascii="宋体" w:hAnsi="宋体"/>
                <w:b/>
                <w:sz w:val="24"/>
              </w:rPr>
            </w:pPr>
            <w:r>
              <w:rPr>
                <w:rFonts w:ascii="宋体" w:hAnsi="宋体" w:hint="eastAsia"/>
                <w:b/>
                <w:sz w:val="24"/>
              </w:rPr>
              <w:t>分值</w:t>
            </w:r>
          </w:p>
        </w:tc>
      </w:tr>
      <w:tr w:rsidR="00DA46B3" w14:paraId="39FC0A29" w14:textId="77777777">
        <w:tc>
          <w:tcPr>
            <w:tcW w:w="8960" w:type="dxa"/>
            <w:gridSpan w:val="3"/>
            <w:tcBorders>
              <w:top w:val="single" w:sz="4" w:space="0" w:color="auto"/>
              <w:left w:val="single" w:sz="4" w:space="0" w:color="auto"/>
              <w:bottom w:val="single" w:sz="4" w:space="0" w:color="auto"/>
              <w:right w:val="single" w:sz="4" w:space="0" w:color="auto"/>
            </w:tcBorders>
            <w:vAlign w:val="center"/>
          </w:tcPr>
          <w:p w14:paraId="06991660" w14:textId="2B391FF0" w:rsidR="00DA46B3" w:rsidRDefault="002274FC">
            <w:pPr>
              <w:spacing w:line="360" w:lineRule="auto"/>
              <w:ind w:left="422" w:firstLine="482"/>
              <w:jc w:val="center"/>
              <w:rPr>
                <w:rFonts w:ascii="宋体" w:hAnsi="宋体"/>
                <w:b/>
                <w:sz w:val="24"/>
              </w:rPr>
            </w:pPr>
            <w:r>
              <w:rPr>
                <w:rFonts w:ascii="宋体" w:hAnsi="宋体" w:hint="eastAsia"/>
                <w:b/>
                <w:sz w:val="24"/>
              </w:rPr>
              <w:t>一、商务部分</w:t>
            </w:r>
          </w:p>
        </w:tc>
      </w:tr>
      <w:tr w:rsidR="00DA46B3" w14:paraId="1C91C140" w14:textId="77777777">
        <w:tc>
          <w:tcPr>
            <w:tcW w:w="885" w:type="dxa"/>
            <w:tcBorders>
              <w:top w:val="single" w:sz="4" w:space="0" w:color="auto"/>
              <w:left w:val="single" w:sz="4" w:space="0" w:color="auto"/>
              <w:bottom w:val="single" w:sz="4" w:space="0" w:color="auto"/>
              <w:right w:val="single" w:sz="4" w:space="0" w:color="auto"/>
            </w:tcBorders>
            <w:vAlign w:val="center"/>
          </w:tcPr>
          <w:p w14:paraId="151EA3F5" w14:textId="4076986A" w:rsidR="00DA46B3" w:rsidRDefault="002274FC" w:rsidP="007114EE">
            <w:pPr>
              <w:spacing w:line="360" w:lineRule="auto"/>
              <w:jc w:val="left"/>
              <w:rPr>
                <w:rFonts w:ascii="宋体" w:hAnsi="宋体" w:cs="Tahoma"/>
                <w:sz w:val="24"/>
              </w:rPr>
            </w:pPr>
            <w:r>
              <w:rPr>
                <w:rFonts w:ascii="宋体" w:hAnsi="宋体" w:cs="Tahoma" w:hint="eastAsia"/>
                <w:sz w:val="24"/>
              </w:rPr>
              <w:t>1</w:t>
            </w:r>
          </w:p>
        </w:tc>
        <w:tc>
          <w:tcPr>
            <w:tcW w:w="6941" w:type="dxa"/>
            <w:tcBorders>
              <w:top w:val="single" w:sz="4" w:space="0" w:color="auto"/>
              <w:left w:val="single" w:sz="4" w:space="0" w:color="auto"/>
              <w:bottom w:val="single" w:sz="4" w:space="0" w:color="auto"/>
              <w:right w:val="single" w:sz="4" w:space="0" w:color="auto"/>
            </w:tcBorders>
            <w:vAlign w:val="center"/>
          </w:tcPr>
          <w:p w14:paraId="5384B868" w14:textId="77777777" w:rsidR="00DA46B3" w:rsidRDefault="002274FC">
            <w:pPr>
              <w:spacing w:line="360" w:lineRule="auto"/>
              <w:rPr>
                <w:rFonts w:ascii="宋体" w:hAnsi="宋体" w:cs="Tahoma"/>
                <w:sz w:val="24"/>
              </w:rPr>
            </w:pPr>
            <w:r>
              <w:rPr>
                <w:rFonts w:ascii="宋体" w:hAnsi="宋体" w:hint="eastAsia"/>
                <w:sz w:val="24"/>
              </w:rPr>
              <w:t>供应商近三年（20</w:t>
            </w:r>
            <w:r>
              <w:rPr>
                <w:rFonts w:ascii="宋体" w:hAnsi="宋体"/>
                <w:sz w:val="24"/>
              </w:rPr>
              <w:t>21</w:t>
            </w:r>
            <w:r>
              <w:rPr>
                <w:rFonts w:ascii="宋体" w:hAnsi="宋体" w:hint="eastAsia"/>
                <w:sz w:val="24"/>
              </w:rPr>
              <w:t>年</w:t>
            </w:r>
            <w:r>
              <w:rPr>
                <w:rFonts w:ascii="宋体" w:hAnsi="宋体"/>
                <w:sz w:val="24"/>
              </w:rPr>
              <w:t>7</w:t>
            </w:r>
            <w:r>
              <w:rPr>
                <w:rFonts w:ascii="宋体" w:hAnsi="宋体" w:hint="eastAsia"/>
                <w:sz w:val="24"/>
              </w:rPr>
              <w:t>月1日起至本项目采购公告发出之日止）承担过的类似项目业绩（校园电动车治理相关）。每提供一份业绩得6分,满分6分。</w:t>
            </w:r>
          </w:p>
          <w:p w14:paraId="25A355C9" w14:textId="77777777" w:rsidR="00DA46B3" w:rsidRDefault="002274FC">
            <w:pPr>
              <w:spacing w:line="360" w:lineRule="auto"/>
              <w:rPr>
                <w:rFonts w:ascii="宋体" w:hAnsi="宋体"/>
                <w:sz w:val="24"/>
              </w:rPr>
            </w:pPr>
            <w:r>
              <w:rPr>
                <w:rFonts w:ascii="宋体" w:hAnsi="宋体" w:hint="eastAsia"/>
                <w:sz w:val="24"/>
              </w:rPr>
              <w:t>注：</w:t>
            </w:r>
          </w:p>
          <w:p w14:paraId="061EB7FF" w14:textId="77777777" w:rsidR="00DA46B3" w:rsidRDefault="002274FC">
            <w:pPr>
              <w:spacing w:line="360" w:lineRule="auto"/>
              <w:rPr>
                <w:rFonts w:ascii="宋体" w:hAnsi="宋体"/>
                <w:sz w:val="24"/>
              </w:rPr>
            </w:pPr>
            <w:r>
              <w:rPr>
                <w:rFonts w:ascii="宋体" w:hAnsi="宋体" w:hint="eastAsia"/>
                <w:sz w:val="24"/>
              </w:rPr>
              <w:t>1.须提供符合采购文件要求的业绩证明材料。</w:t>
            </w:r>
          </w:p>
          <w:p w14:paraId="6385590C" w14:textId="77777777" w:rsidR="00DA46B3" w:rsidRDefault="002274FC">
            <w:pPr>
              <w:spacing w:line="360" w:lineRule="auto"/>
              <w:rPr>
                <w:rFonts w:ascii="宋体" w:hAnsi="宋体" w:cs="Tahoma"/>
                <w:sz w:val="24"/>
              </w:rPr>
            </w:pPr>
            <w:r>
              <w:rPr>
                <w:rFonts w:ascii="宋体" w:hAnsi="宋体"/>
                <w:sz w:val="24"/>
              </w:rPr>
              <w:t>2</w:t>
            </w:r>
            <w:r>
              <w:rPr>
                <w:rFonts w:ascii="宋体" w:hAnsi="宋体" w:hint="eastAsia"/>
                <w:sz w:val="24"/>
              </w:rPr>
              <w:t>.无类似业绩不得分</w:t>
            </w:r>
          </w:p>
        </w:tc>
        <w:tc>
          <w:tcPr>
            <w:tcW w:w="1134" w:type="dxa"/>
            <w:tcBorders>
              <w:top w:val="single" w:sz="4" w:space="0" w:color="auto"/>
              <w:left w:val="single" w:sz="4" w:space="0" w:color="auto"/>
              <w:bottom w:val="single" w:sz="4" w:space="0" w:color="auto"/>
              <w:right w:val="single" w:sz="4" w:space="0" w:color="auto"/>
            </w:tcBorders>
            <w:vAlign w:val="center"/>
          </w:tcPr>
          <w:p w14:paraId="0DB61008" w14:textId="77777777" w:rsidR="00DA46B3" w:rsidRDefault="002274FC">
            <w:pPr>
              <w:spacing w:line="360" w:lineRule="auto"/>
              <w:jc w:val="center"/>
              <w:rPr>
                <w:rFonts w:ascii="宋体" w:hAnsi="宋体" w:cs="Tahoma"/>
                <w:sz w:val="24"/>
              </w:rPr>
            </w:pPr>
            <w:r>
              <w:rPr>
                <w:rFonts w:ascii="宋体" w:hAnsi="宋体" w:hint="eastAsia"/>
                <w:sz w:val="24"/>
              </w:rPr>
              <w:t>6</w:t>
            </w:r>
          </w:p>
        </w:tc>
      </w:tr>
      <w:tr w:rsidR="00DA46B3" w14:paraId="02059F37" w14:textId="77777777">
        <w:tc>
          <w:tcPr>
            <w:tcW w:w="885" w:type="dxa"/>
            <w:tcBorders>
              <w:top w:val="single" w:sz="4" w:space="0" w:color="auto"/>
              <w:left w:val="single" w:sz="4" w:space="0" w:color="auto"/>
              <w:bottom w:val="single" w:sz="4" w:space="0" w:color="auto"/>
              <w:right w:val="single" w:sz="4" w:space="0" w:color="auto"/>
            </w:tcBorders>
            <w:vAlign w:val="center"/>
          </w:tcPr>
          <w:p w14:paraId="1EAF6C86" w14:textId="4DBBF580" w:rsidR="00DA46B3" w:rsidRDefault="002274FC" w:rsidP="007114EE">
            <w:pPr>
              <w:spacing w:line="360" w:lineRule="auto"/>
              <w:rPr>
                <w:rFonts w:ascii="宋体" w:hAnsi="宋体" w:cs="Tahoma"/>
                <w:sz w:val="24"/>
                <w:highlight w:val="red"/>
              </w:rPr>
            </w:pPr>
            <w:r>
              <w:rPr>
                <w:rFonts w:ascii="宋体" w:hAnsi="宋体" w:cs="Tahoma" w:hint="eastAsia"/>
                <w:sz w:val="24"/>
              </w:rPr>
              <w:t>2</w:t>
            </w:r>
          </w:p>
        </w:tc>
        <w:tc>
          <w:tcPr>
            <w:tcW w:w="6941" w:type="dxa"/>
            <w:tcBorders>
              <w:top w:val="single" w:sz="4" w:space="0" w:color="auto"/>
              <w:left w:val="single" w:sz="4" w:space="0" w:color="auto"/>
              <w:bottom w:val="single" w:sz="4" w:space="0" w:color="auto"/>
              <w:right w:val="single" w:sz="4" w:space="0" w:color="auto"/>
            </w:tcBorders>
            <w:vAlign w:val="center"/>
          </w:tcPr>
          <w:p w14:paraId="4AE313F7" w14:textId="5061BABC" w:rsidR="00DA46B3" w:rsidRDefault="002274FC">
            <w:pPr>
              <w:spacing w:line="360" w:lineRule="auto"/>
              <w:rPr>
                <w:rFonts w:ascii="宋体" w:hAnsi="宋体"/>
                <w:sz w:val="24"/>
              </w:rPr>
            </w:pPr>
            <w:r>
              <w:rPr>
                <w:rFonts w:ascii="宋体" w:hAnsi="宋体" w:hint="eastAsia"/>
                <w:sz w:val="24"/>
              </w:rPr>
              <w:t>为了满足项目进度整体规划，针对</w:t>
            </w:r>
            <w:r w:rsidR="0025404D">
              <w:rPr>
                <w:rFonts w:ascii="宋体" w:hAnsi="宋体" w:hint="eastAsia"/>
                <w:sz w:val="24"/>
              </w:rPr>
              <w:t>采购</w:t>
            </w:r>
            <w:r>
              <w:rPr>
                <w:rFonts w:ascii="宋体" w:hAnsi="宋体" w:hint="eastAsia"/>
                <w:sz w:val="24"/>
              </w:rPr>
              <w:t>文件相关要求，</w:t>
            </w:r>
            <w:r w:rsidR="003B78D8">
              <w:rPr>
                <w:rFonts w:ascii="宋体" w:hAnsi="宋体" w:hint="eastAsia"/>
                <w:sz w:val="24"/>
              </w:rPr>
              <w:t>供应商</w:t>
            </w:r>
            <w:r>
              <w:rPr>
                <w:rFonts w:ascii="宋体" w:hAnsi="宋体" w:hint="eastAsia"/>
                <w:sz w:val="24"/>
              </w:rPr>
              <w:t>承诺在确定中标并签订合同后10日内完成项目软件系统的安装调试工作得3分，超过10日不得分。供应商须提供时间承诺并加盖单位公章，否则不能获得相应得分。</w:t>
            </w:r>
          </w:p>
        </w:tc>
        <w:tc>
          <w:tcPr>
            <w:tcW w:w="1134" w:type="dxa"/>
            <w:tcBorders>
              <w:top w:val="single" w:sz="4" w:space="0" w:color="auto"/>
              <w:left w:val="single" w:sz="4" w:space="0" w:color="auto"/>
              <w:bottom w:val="single" w:sz="4" w:space="0" w:color="auto"/>
              <w:right w:val="single" w:sz="4" w:space="0" w:color="auto"/>
            </w:tcBorders>
            <w:vAlign w:val="center"/>
          </w:tcPr>
          <w:p w14:paraId="0481C8EB" w14:textId="77777777" w:rsidR="00DA46B3" w:rsidRDefault="002274FC">
            <w:pPr>
              <w:spacing w:line="360" w:lineRule="auto"/>
              <w:jc w:val="center"/>
              <w:rPr>
                <w:rFonts w:ascii="宋体" w:hAnsi="宋体"/>
                <w:sz w:val="24"/>
              </w:rPr>
            </w:pPr>
            <w:r>
              <w:rPr>
                <w:rFonts w:ascii="宋体" w:hAnsi="宋体" w:hint="eastAsia"/>
                <w:sz w:val="24"/>
              </w:rPr>
              <w:t>3</w:t>
            </w:r>
          </w:p>
        </w:tc>
      </w:tr>
      <w:tr w:rsidR="00DA46B3" w14:paraId="69E84E36" w14:textId="77777777">
        <w:tc>
          <w:tcPr>
            <w:tcW w:w="8960" w:type="dxa"/>
            <w:gridSpan w:val="3"/>
            <w:tcBorders>
              <w:top w:val="single" w:sz="4" w:space="0" w:color="auto"/>
              <w:left w:val="single" w:sz="4" w:space="0" w:color="auto"/>
              <w:bottom w:val="single" w:sz="4" w:space="0" w:color="auto"/>
              <w:right w:val="single" w:sz="4" w:space="0" w:color="auto"/>
            </w:tcBorders>
            <w:vAlign w:val="center"/>
          </w:tcPr>
          <w:p w14:paraId="2CB9AB2B" w14:textId="498AF827" w:rsidR="00DA46B3" w:rsidRDefault="002274FC">
            <w:pPr>
              <w:spacing w:line="360" w:lineRule="auto"/>
              <w:ind w:firstLine="482"/>
              <w:jc w:val="center"/>
              <w:rPr>
                <w:rFonts w:ascii="宋体" w:hAnsi="宋体" w:cs="Tahoma"/>
                <w:b/>
                <w:sz w:val="24"/>
              </w:rPr>
            </w:pPr>
            <w:r>
              <w:rPr>
                <w:rFonts w:ascii="宋体" w:hAnsi="宋体" w:cs="Tahoma" w:hint="eastAsia"/>
                <w:b/>
                <w:sz w:val="24"/>
              </w:rPr>
              <w:t>二、技术部分</w:t>
            </w:r>
          </w:p>
        </w:tc>
      </w:tr>
      <w:tr w:rsidR="00DA46B3" w14:paraId="7A40BAE5" w14:textId="77777777">
        <w:tc>
          <w:tcPr>
            <w:tcW w:w="885" w:type="dxa"/>
            <w:tcBorders>
              <w:top w:val="single" w:sz="4" w:space="0" w:color="auto"/>
              <w:left w:val="single" w:sz="4" w:space="0" w:color="auto"/>
              <w:bottom w:val="single" w:sz="4" w:space="0" w:color="auto"/>
              <w:right w:val="single" w:sz="4" w:space="0" w:color="auto"/>
            </w:tcBorders>
            <w:vAlign w:val="center"/>
          </w:tcPr>
          <w:p w14:paraId="100D6A4D" w14:textId="035C0120" w:rsidR="00DA46B3" w:rsidRDefault="007114EE" w:rsidP="007114EE">
            <w:pPr>
              <w:spacing w:line="360" w:lineRule="auto"/>
              <w:rPr>
                <w:rFonts w:ascii="宋体" w:hAnsi="宋体" w:cs="Tahoma"/>
                <w:sz w:val="24"/>
              </w:rPr>
            </w:pPr>
            <w:r>
              <w:rPr>
                <w:rFonts w:ascii="宋体" w:hAnsi="宋体" w:cs="Tahoma"/>
                <w:sz w:val="24"/>
              </w:rPr>
              <w:t>3</w:t>
            </w:r>
          </w:p>
        </w:tc>
        <w:tc>
          <w:tcPr>
            <w:tcW w:w="6941" w:type="dxa"/>
            <w:tcBorders>
              <w:top w:val="single" w:sz="4" w:space="0" w:color="auto"/>
              <w:left w:val="single" w:sz="4" w:space="0" w:color="auto"/>
              <w:bottom w:val="single" w:sz="4" w:space="0" w:color="auto"/>
              <w:right w:val="single" w:sz="4" w:space="0" w:color="auto"/>
            </w:tcBorders>
            <w:vAlign w:val="center"/>
          </w:tcPr>
          <w:p w14:paraId="6DB3C909" w14:textId="77777777" w:rsidR="00DA46B3" w:rsidRDefault="002274FC">
            <w:pPr>
              <w:spacing w:line="360" w:lineRule="auto"/>
              <w:rPr>
                <w:rFonts w:ascii="宋体" w:hAnsi="宋体"/>
                <w:sz w:val="24"/>
              </w:rPr>
            </w:pPr>
            <w:r>
              <w:rPr>
                <w:rFonts w:ascii="宋体" w:hAnsi="宋体" w:hint="eastAsia"/>
                <w:sz w:val="24"/>
              </w:rPr>
              <w:t>供应商对四、服务</w:t>
            </w:r>
            <w:r>
              <w:rPr>
                <w:rFonts w:ascii="宋体" w:hAnsi="宋体" w:cs="宋体" w:hint="eastAsia"/>
                <w:sz w:val="24"/>
              </w:rPr>
              <w:t>要求的响应程度：</w:t>
            </w:r>
          </w:p>
          <w:p w14:paraId="25345FE6" w14:textId="77777777" w:rsidR="00DA46B3" w:rsidRDefault="002274FC">
            <w:pPr>
              <w:spacing w:line="360" w:lineRule="auto"/>
              <w:rPr>
                <w:rFonts w:ascii="宋体" w:hAnsi="宋体"/>
                <w:sz w:val="24"/>
              </w:rPr>
            </w:pPr>
            <w:r>
              <w:rPr>
                <w:rFonts w:ascii="宋体" w:hAnsi="宋体" w:hint="eastAsia"/>
                <w:sz w:val="24"/>
              </w:rPr>
              <w:t>全部满足采购文件要求：可在采购偏离表中填写无偏离，得满分16分。</w:t>
            </w:r>
          </w:p>
          <w:p w14:paraId="654FB752" w14:textId="77777777" w:rsidR="00DA46B3" w:rsidRDefault="002274FC">
            <w:pPr>
              <w:spacing w:line="360" w:lineRule="auto"/>
              <w:rPr>
                <w:rFonts w:ascii="宋体" w:hAnsi="宋体"/>
                <w:sz w:val="24"/>
              </w:rPr>
            </w:pPr>
            <w:r>
              <w:rPr>
                <w:rFonts w:ascii="宋体" w:hAnsi="宋体" w:hint="eastAsia"/>
                <w:sz w:val="24"/>
              </w:rPr>
              <w:lastRenderedPageBreak/>
              <w:t>部分满足采购文件要求：请在采购偏离表中体现并说明，每多一项不满足扣</w:t>
            </w:r>
            <w:r>
              <w:rPr>
                <w:rFonts w:ascii="宋体" w:hAnsi="宋体"/>
                <w:sz w:val="24"/>
              </w:rPr>
              <w:t>4</w:t>
            </w:r>
            <w:r>
              <w:rPr>
                <w:rFonts w:ascii="宋体" w:hAnsi="宋体" w:hint="eastAsia"/>
                <w:sz w:val="24"/>
              </w:rPr>
              <w:t>分</w:t>
            </w:r>
            <w:r>
              <w:rPr>
                <w:rFonts w:ascii="宋体" w:hAnsi="宋体" w:cs="宋体" w:hint="eastAsia"/>
                <w:sz w:val="24"/>
              </w:rPr>
              <w:t>，扣完为止</w:t>
            </w:r>
            <w:r>
              <w:t xml:space="preserve"> </w:t>
            </w:r>
          </w:p>
          <w:p w14:paraId="3E38AA8B" w14:textId="77777777" w:rsidR="00DA46B3" w:rsidRDefault="00DA46B3">
            <w:pPr>
              <w:spacing w:line="360"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1EF3639A" w14:textId="77777777" w:rsidR="00DA46B3" w:rsidRDefault="002274FC">
            <w:pPr>
              <w:spacing w:line="360" w:lineRule="auto"/>
              <w:ind w:left="420"/>
              <w:rPr>
                <w:rFonts w:ascii="宋体" w:hAnsi="宋体" w:cs="Tahoma"/>
                <w:sz w:val="24"/>
              </w:rPr>
            </w:pPr>
            <w:r>
              <w:rPr>
                <w:rFonts w:ascii="宋体" w:hAnsi="宋体" w:hint="eastAsia"/>
                <w:sz w:val="24"/>
              </w:rPr>
              <w:lastRenderedPageBreak/>
              <w:t>16</w:t>
            </w:r>
          </w:p>
        </w:tc>
      </w:tr>
      <w:tr w:rsidR="00DA46B3" w14:paraId="29119697" w14:textId="77777777">
        <w:tc>
          <w:tcPr>
            <w:tcW w:w="885" w:type="dxa"/>
            <w:tcBorders>
              <w:top w:val="single" w:sz="4" w:space="0" w:color="auto"/>
              <w:left w:val="single" w:sz="4" w:space="0" w:color="auto"/>
              <w:bottom w:val="single" w:sz="4" w:space="0" w:color="auto"/>
              <w:right w:val="single" w:sz="4" w:space="0" w:color="auto"/>
            </w:tcBorders>
            <w:vAlign w:val="center"/>
          </w:tcPr>
          <w:p w14:paraId="204EECFD" w14:textId="7745B95E" w:rsidR="00DA46B3" w:rsidRDefault="007114EE" w:rsidP="007114EE">
            <w:pPr>
              <w:spacing w:line="360" w:lineRule="auto"/>
              <w:rPr>
                <w:rFonts w:ascii="宋体" w:hAnsi="宋体" w:cs="Tahoma"/>
                <w:sz w:val="24"/>
              </w:rPr>
            </w:pPr>
            <w:r>
              <w:rPr>
                <w:rFonts w:ascii="宋体" w:hAnsi="宋体" w:cs="Tahoma"/>
                <w:sz w:val="24"/>
              </w:rPr>
              <w:t>4</w:t>
            </w:r>
          </w:p>
        </w:tc>
        <w:tc>
          <w:tcPr>
            <w:tcW w:w="6941" w:type="dxa"/>
            <w:tcBorders>
              <w:top w:val="single" w:sz="4" w:space="0" w:color="auto"/>
              <w:left w:val="single" w:sz="4" w:space="0" w:color="auto"/>
              <w:bottom w:val="single" w:sz="4" w:space="0" w:color="auto"/>
              <w:right w:val="single" w:sz="4" w:space="0" w:color="auto"/>
            </w:tcBorders>
            <w:vAlign w:val="center"/>
          </w:tcPr>
          <w:p w14:paraId="0EE65AE3" w14:textId="77777777" w:rsidR="00DA46B3" w:rsidRDefault="002274FC">
            <w:pPr>
              <w:spacing w:line="360" w:lineRule="auto"/>
              <w:rPr>
                <w:rFonts w:ascii="宋体" w:hAnsi="宋体"/>
                <w:sz w:val="24"/>
              </w:rPr>
            </w:pPr>
            <w:r>
              <w:rPr>
                <w:rFonts w:ascii="宋体" w:hAnsi="宋体" w:hint="eastAsia"/>
                <w:sz w:val="24"/>
              </w:rPr>
              <w:t>技术方案：</w:t>
            </w:r>
          </w:p>
          <w:p w14:paraId="36397A0D" w14:textId="77777777" w:rsidR="00DA46B3" w:rsidRDefault="002274FC">
            <w:pPr>
              <w:spacing w:line="360" w:lineRule="auto"/>
              <w:rPr>
                <w:rFonts w:ascii="宋体" w:hAnsi="宋体"/>
                <w:sz w:val="24"/>
              </w:rPr>
            </w:pPr>
            <w:r>
              <w:rPr>
                <w:rFonts w:ascii="宋体" w:hAnsi="宋体" w:hint="eastAsia"/>
                <w:sz w:val="24"/>
              </w:rPr>
              <w:t>投标人对项目需求理解准确，内容全面完整，条理清晰。功能设计完善，方案贴合项目实际情况，内容合理，设计科学，能够指导实施，满足采购需求。由评委根据情况综合评分，优秀得20分，其次得15分，一般得10分，差不得分。</w:t>
            </w:r>
          </w:p>
        </w:tc>
        <w:tc>
          <w:tcPr>
            <w:tcW w:w="1134" w:type="dxa"/>
            <w:tcBorders>
              <w:top w:val="single" w:sz="4" w:space="0" w:color="auto"/>
              <w:left w:val="single" w:sz="4" w:space="0" w:color="auto"/>
              <w:bottom w:val="single" w:sz="4" w:space="0" w:color="auto"/>
              <w:right w:val="single" w:sz="4" w:space="0" w:color="auto"/>
            </w:tcBorders>
            <w:vAlign w:val="center"/>
          </w:tcPr>
          <w:p w14:paraId="560C186B" w14:textId="77777777" w:rsidR="00DA46B3" w:rsidRDefault="002274FC">
            <w:pPr>
              <w:spacing w:line="360" w:lineRule="auto"/>
              <w:ind w:left="420"/>
              <w:rPr>
                <w:rFonts w:ascii="宋体" w:hAnsi="宋体"/>
                <w:sz w:val="24"/>
                <w:highlight w:val="red"/>
              </w:rPr>
            </w:pPr>
            <w:r>
              <w:rPr>
                <w:rFonts w:ascii="宋体" w:hAnsi="宋体" w:hint="eastAsia"/>
                <w:sz w:val="24"/>
              </w:rPr>
              <w:t>20</w:t>
            </w:r>
          </w:p>
        </w:tc>
      </w:tr>
      <w:tr w:rsidR="00DA46B3" w14:paraId="33F74215" w14:textId="77777777">
        <w:tc>
          <w:tcPr>
            <w:tcW w:w="885" w:type="dxa"/>
            <w:tcBorders>
              <w:top w:val="single" w:sz="4" w:space="0" w:color="auto"/>
              <w:left w:val="single" w:sz="4" w:space="0" w:color="auto"/>
              <w:bottom w:val="single" w:sz="4" w:space="0" w:color="auto"/>
              <w:right w:val="single" w:sz="4" w:space="0" w:color="auto"/>
            </w:tcBorders>
            <w:vAlign w:val="center"/>
          </w:tcPr>
          <w:p w14:paraId="22CAF0E7" w14:textId="02795492" w:rsidR="00DA46B3" w:rsidRDefault="007114EE" w:rsidP="007114EE">
            <w:pPr>
              <w:spacing w:line="360" w:lineRule="auto"/>
              <w:rPr>
                <w:rFonts w:ascii="宋体" w:hAnsi="宋体"/>
                <w:sz w:val="24"/>
              </w:rPr>
            </w:pPr>
            <w:r>
              <w:rPr>
                <w:rFonts w:ascii="宋体" w:hAnsi="宋体"/>
                <w:sz w:val="24"/>
              </w:rPr>
              <w:t>5</w:t>
            </w:r>
          </w:p>
        </w:tc>
        <w:tc>
          <w:tcPr>
            <w:tcW w:w="6941" w:type="dxa"/>
            <w:tcBorders>
              <w:top w:val="single" w:sz="4" w:space="0" w:color="auto"/>
              <w:left w:val="single" w:sz="4" w:space="0" w:color="auto"/>
              <w:bottom w:val="single" w:sz="4" w:space="0" w:color="auto"/>
              <w:right w:val="single" w:sz="4" w:space="0" w:color="auto"/>
            </w:tcBorders>
            <w:vAlign w:val="center"/>
          </w:tcPr>
          <w:p w14:paraId="5E88A3C9" w14:textId="77777777" w:rsidR="00DA46B3" w:rsidRDefault="002274FC">
            <w:pPr>
              <w:spacing w:line="360" w:lineRule="auto"/>
              <w:rPr>
                <w:rFonts w:ascii="宋体" w:hAnsi="宋体"/>
                <w:sz w:val="24"/>
              </w:rPr>
            </w:pPr>
            <w:r>
              <w:rPr>
                <w:rFonts w:ascii="宋体" w:hAnsi="宋体" w:cs="Tahoma" w:hint="eastAsia"/>
                <w:sz w:val="24"/>
              </w:rPr>
              <w:t>安装调试方案：</w:t>
            </w:r>
          </w:p>
          <w:p w14:paraId="3B003601" w14:textId="77777777" w:rsidR="00DA46B3" w:rsidRDefault="002274FC">
            <w:pPr>
              <w:spacing w:line="360" w:lineRule="auto"/>
              <w:rPr>
                <w:rFonts w:ascii="宋体" w:hAnsi="宋体"/>
                <w:sz w:val="24"/>
              </w:rPr>
            </w:pPr>
            <w:r>
              <w:rPr>
                <w:rFonts w:ascii="宋体" w:hAnsi="宋体" w:hint="eastAsia"/>
                <w:sz w:val="24"/>
              </w:rPr>
              <w:t>（1）安装调试方案全流程叙述完整，包含但不限于安装流程、安装计划时间表、应急处置措施、调试具体流程等方面得5分；</w:t>
            </w:r>
          </w:p>
          <w:p w14:paraId="122491FE" w14:textId="77777777" w:rsidR="00DA46B3" w:rsidRDefault="002274FC">
            <w:pPr>
              <w:spacing w:line="360" w:lineRule="auto"/>
              <w:rPr>
                <w:rFonts w:ascii="宋体" w:hAnsi="宋体"/>
                <w:sz w:val="24"/>
              </w:rPr>
            </w:pPr>
            <w:r>
              <w:rPr>
                <w:rFonts w:ascii="宋体" w:hAnsi="宋体" w:hint="eastAsia"/>
                <w:sz w:val="24"/>
              </w:rPr>
              <w:t>（2）全流程叙述完整，但描述表意有欠缺或缺项得</w:t>
            </w:r>
            <w:r>
              <w:rPr>
                <w:rFonts w:ascii="宋体" w:hAnsi="宋体"/>
                <w:sz w:val="24"/>
              </w:rPr>
              <w:t>4</w:t>
            </w:r>
            <w:r>
              <w:rPr>
                <w:rFonts w:ascii="宋体" w:hAnsi="宋体" w:hint="eastAsia"/>
                <w:sz w:val="24"/>
              </w:rPr>
              <w:t>分；</w:t>
            </w:r>
          </w:p>
          <w:p w14:paraId="200177A5" w14:textId="77777777" w:rsidR="00DA46B3" w:rsidRDefault="002274FC">
            <w:pPr>
              <w:spacing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）全流程叙述不完整得</w:t>
            </w:r>
            <w:r>
              <w:rPr>
                <w:rFonts w:ascii="宋体" w:hAnsi="宋体"/>
                <w:sz w:val="24"/>
              </w:rPr>
              <w:t>1</w:t>
            </w:r>
            <w:r>
              <w:rPr>
                <w:rFonts w:ascii="宋体" w:hAnsi="宋体" w:hint="eastAsia"/>
                <w:sz w:val="24"/>
              </w:rPr>
              <w:t>分；</w:t>
            </w:r>
          </w:p>
          <w:p w14:paraId="7357BB85" w14:textId="77777777" w:rsidR="00DA46B3" w:rsidRDefault="002274FC">
            <w:pPr>
              <w:spacing w:line="360" w:lineRule="auto"/>
              <w:rPr>
                <w:rFonts w:ascii="宋体" w:hAnsi="宋体" w:cs="Tahoma"/>
                <w:sz w:val="24"/>
              </w:rPr>
            </w:pPr>
            <w:r>
              <w:rPr>
                <w:rFonts w:ascii="宋体" w:hAnsi="宋体" w:hint="eastAsia"/>
                <w:sz w:val="24"/>
              </w:rPr>
              <w:t>（4）本项未提供，不得分</w:t>
            </w:r>
          </w:p>
        </w:tc>
        <w:tc>
          <w:tcPr>
            <w:tcW w:w="1134" w:type="dxa"/>
            <w:tcBorders>
              <w:top w:val="single" w:sz="4" w:space="0" w:color="auto"/>
              <w:left w:val="single" w:sz="4" w:space="0" w:color="auto"/>
              <w:bottom w:val="single" w:sz="4" w:space="0" w:color="auto"/>
              <w:right w:val="single" w:sz="4" w:space="0" w:color="auto"/>
            </w:tcBorders>
            <w:vAlign w:val="center"/>
          </w:tcPr>
          <w:p w14:paraId="07C1E192" w14:textId="77777777" w:rsidR="00DA46B3" w:rsidRDefault="002274FC">
            <w:pPr>
              <w:spacing w:line="360" w:lineRule="auto"/>
              <w:jc w:val="center"/>
              <w:rPr>
                <w:rFonts w:ascii="宋体" w:hAnsi="宋体" w:cs="Tahoma"/>
                <w:sz w:val="24"/>
              </w:rPr>
            </w:pPr>
            <w:r>
              <w:rPr>
                <w:rFonts w:ascii="宋体" w:hAnsi="宋体" w:cs="Tahoma" w:hint="eastAsia"/>
                <w:sz w:val="24"/>
              </w:rPr>
              <w:t>5</w:t>
            </w:r>
          </w:p>
        </w:tc>
      </w:tr>
      <w:tr w:rsidR="00DA46B3" w14:paraId="017F7E17" w14:textId="77777777">
        <w:tc>
          <w:tcPr>
            <w:tcW w:w="885" w:type="dxa"/>
            <w:tcBorders>
              <w:top w:val="single" w:sz="4" w:space="0" w:color="auto"/>
              <w:left w:val="single" w:sz="4" w:space="0" w:color="auto"/>
              <w:bottom w:val="single" w:sz="4" w:space="0" w:color="auto"/>
              <w:right w:val="single" w:sz="4" w:space="0" w:color="auto"/>
            </w:tcBorders>
            <w:vAlign w:val="center"/>
          </w:tcPr>
          <w:p w14:paraId="2FAEE144" w14:textId="04C02FFA" w:rsidR="00DA46B3" w:rsidRDefault="007114EE" w:rsidP="007114EE">
            <w:pPr>
              <w:spacing w:line="360" w:lineRule="auto"/>
              <w:rPr>
                <w:rFonts w:ascii="宋体" w:hAnsi="宋体"/>
                <w:sz w:val="24"/>
              </w:rPr>
            </w:pPr>
            <w:r>
              <w:rPr>
                <w:rFonts w:ascii="宋体" w:hAnsi="宋体"/>
                <w:sz w:val="24"/>
              </w:rPr>
              <w:t>6</w:t>
            </w:r>
          </w:p>
        </w:tc>
        <w:tc>
          <w:tcPr>
            <w:tcW w:w="6941" w:type="dxa"/>
            <w:tcBorders>
              <w:top w:val="single" w:sz="4" w:space="0" w:color="auto"/>
              <w:left w:val="single" w:sz="4" w:space="0" w:color="auto"/>
              <w:bottom w:val="single" w:sz="4" w:space="0" w:color="auto"/>
              <w:right w:val="single" w:sz="4" w:space="0" w:color="auto"/>
            </w:tcBorders>
            <w:vAlign w:val="center"/>
          </w:tcPr>
          <w:p w14:paraId="6304CC09" w14:textId="77777777" w:rsidR="00DA46B3" w:rsidRDefault="002274FC">
            <w:pPr>
              <w:spacing w:line="360" w:lineRule="auto"/>
              <w:rPr>
                <w:rFonts w:ascii="宋体" w:hAnsi="宋体" w:cs="Tahoma"/>
                <w:sz w:val="24"/>
              </w:rPr>
            </w:pPr>
            <w:r>
              <w:rPr>
                <w:rFonts w:ascii="宋体" w:hAnsi="宋体" w:cs="Tahoma" w:hint="eastAsia"/>
                <w:sz w:val="24"/>
              </w:rPr>
              <w:t>培训方案：</w:t>
            </w:r>
          </w:p>
          <w:p w14:paraId="4A146968" w14:textId="77777777" w:rsidR="00DA46B3" w:rsidRDefault="002274FC">
            <w:pPr>
              <w:spacing w:line="360" w:lineRule="auto"/>
              <w:rPr>
                <w:rFonts w:ascii="宋体" w:hAnsi="宋体" w:cs="Tahoma"/>
                <w:sz w:val="24"/>
              </w:rPr>
            </w:pPr>
            <w:r>
              <w:rPr>
                <w:rFonts w:ascii="宋体" w:hAnsi="宋体" w:cs="Tahoma" w:hint="eastAsia"/>
                <w:sz w:val="24"/>
              </w:rPr>
              <w:t>（1）培训方案详细，有针对设备使用中可能存在的问题提供专项培训方案，且完全满足用户需求，得5分</w:t>
            </w:r>
          </w:p>
          <w:p w14:paraId="0C1CA974" w14:textId="77777777" w:rsidR="00DA46B3" w:rsidRDefault="002274FC">
            <w:pPr>
              <w:spacing w:line="360" w:lineRule="auto"/>
              <w:rPr>
                <w:rFonts w:ascii="宋体" w:hAnsi="宋体" w:cs="Tahoma"/>
                <w:sz w:val="24"/>
              </w:rPr>
            </w:pPr>
            <w:r>
              <w:rPr>
                <w:rFonts w:ascii="宋体" w:hAnsi="宋体" w:cs="Tahoma" w:hint="eastAsia"/>
                <w:sz w:val="24"/>
              </w:rPr>
              <w:t>（2）培训方案粗略，未明确提出方案或在交货或验收过程中进行使用安全提示或简单口头培训的，不能完全满足用户需求的，得</w:t>
            </w:r>
            <w:r>
              <w:rPr>
                <w:rFonts w:ascii="宋体" w:hAnsi="宋体" w:cs="Tahoma"/>
                <w:sz w:val="24"/>
              </w:rPr>
              <w:t>4</w:t>
            </w:r>
            <w:r>
              <w:rPr>
                <w:rFonts w:ascii="宋体" w:hAnsi="宋体" w:cs="Tahoma" w:hint="eastAsia"/>
                <w:sz w:val="24"/>
              </w:rPr>
              <w:t>分</w:t>
            </w:r>
          </w:p>
          <w:p w14:paraId="429D857B" w14:textId="77777777" w:rsidR="00DA46B3" w:rsidRDefault="002274FC">
            <w:pPr>
              <w:spacing w:line="360" w:lineRule="auto"/>
              <w:rPr>
                <w:rFonts w:ascii="宋体" w:hAnsi="宋体" w:cs="Tahoma"/>
                <w:sz w:val="24"/>
              </w:rPr>
            </w:pPr>
            <w:r>
              <w:rPr>
                <w:rFonts w:ascii="宋体" w:hAnsi="宋体" w:cs="Tahoma" w:hint="eastAsia"/>
                <w:sz w:val="24"/>
              </w:rPr>
              <w:t>（3）培训方案较差，基本未提及，不能满足用户需求，得</w:t>
            </w:r>
            <w:r>
              <w:rPr>
                <w:rFonts w:ascii="宋体" w:hAnsi="宋体" w:cs="Tahoma"/>
                <w:sz w:val="24"/>
              </w:rPr>
              <w:t>1</w:t>
            </w:r>
            <w:r>
              <w:rPr>
                <w:rFonts w:ascii="宋体" w:hAnsi="宋体" w:cs="Tahoma" w:hint="eastAsia"/>
                <w:sz w:val="24"/>
              </w:rPr>
              <w:t>分</w:t>
            </w:r>
          </w:p>
          <w:p w14:paraId="30169E52" w14:textId="77777777" w:rsidR="00DA46B3" w:rsidRDefault="002274FC">
            <w:pPr>
              <w:spacing w:line="360" w:lineRule="auto"/>
              <w:rPr>
                <w:rFonts w:ascii="宋体" w:hAnsi="宋体" w:cs="Tahoma"/>
                <w:sz w:val="24"/>
              </w:rPr>
            </w:pPr>
            <w:r>
              <w:rPr>
                <w:rFonts w:ascii="宋体" w:hAnsi="宋体" w:hint="eastAsia"/>
                <w:sz w:val="24"/>
              </w:rPr>
              <w:t>（</w:t>
            </w:r>
            <w:r>
              <w:rPr>
                <w:rFonts w:ascii="宋体" w:hAnsi="宋体"/>
                <w:sz w:val="24"/>
              </w:rPr>
              <w:t>4</w:t>
            </w:r>
            <w:r>
              <w:rPr>
                <w:rFonts w:ascii="宋体" w:hAnsi="宋体" w:hint="eastAsia"/>
                <w:sz w:val="24"/>
              </w:rPr>
              <w:t>）本项未提供得</w:t>
            </w:r>
            <w:r>
              <w:rPr>
                <w:rFonts w:ascii="宋体" w:hAnsi="宋体"/>
                <w:sz w:val="24"/>
              </w:rPr>
              <w:t>0</w:t>
            </w:r>
            <w:r>
              <w:rPr>
                <w:rFonts w:ascii="宋体" w:hAnsi="宋体" w:hint="eastAsia"/>
                <w:sz w:val="24"/>
              </w:rPr>
              <w:t>分</w:t>
            </w:r>
          </w:p>
        </w:tc>
        <w:tc>
          <w:tcPr>
            <w:tcW w:w="1134" w:type="dxa"/>
            <w:tcBorders>
              <w:top w:val="single" w:sz="4" w:space="0" w:color="auto"/>
              <w:left w:val="single" w:sz="4" w:space="0" w:color="auto"/>
              <w:bottom w:val="single" w:sz="4" w:space="0" w:color="auto"/>
              <w:right w:val="single" w:sz="4" w:space="0" w:color="auto"/>
            </w:tcBorders>
            <w:vAlign w:val="center"/>
          </w:tcPr>
          <w:p w14:paraId="6EC47312" w14:textId="77777777" w:rsidR="00DA46B3" w:rsidRDefault="002274FC">
            <w:pPr>
              <w:spacing w:line="360" w:lineRule="auto"/>
              <w:jc w:val="center"/>
              <w:rPr>
                <w:rFonts w:ascii="宋体" w:hAnsi="宋体" w:cs="Tahoma"/>
                <w:sz w:val="24"/>
              </w:rPr>
            </w:pPr>
            <w:r>
              <w:rPr>
                <w:rFonts w:ascii="宋体" w:hAnsi="宋体" w:cs="Tahoma" w:hint="eastAsia"/>
                <w:sz w:val="24"/>
              </w:rPr>
              <w:t>5</w:t>
            </w:r>
          </w:p>
        </w:tc>
      </w:tr>
      <w:tr w:rsidR="00DA46B3" w14:paraId="73199BD8" w14:textId="77777777">
        <w:tc>
          <w:tcPr>
            <w:tcW w:w="885" w:type="dxa"/>
            <w:tcBorders>
              <w:top w:val="single" w:sz="4" w:space="0" w:color="auto"/>
              <w:left w:val="single" w:sz="4" w:space="0" w:color="auto"/>
              <w:bottom w:val="single" w:sz="4" w:space="0" w:color="auto"/>
              <w:right w:val="single" w:sz="4" w:space="0" w:color="auto"/>
            </w:tcBorders>
            <w:vAlign w:val="center"/>
          </w:tcPr>
          <w:p w14:paraId="1314F846" w14:textId="0A780864" w:rsidR="00DA46B3" w:rsidRDefault="007114EE" w:rsidP="007114EE">
            <w:pPr>
              <w:spacing w:line="360" w:lineRule="auto"/>
              <w:rPr>
                <w:rFonts w:ascii="宋体" w:hAnsi="宋体"/>
                <w:sz w:val="24"/>
              </w:rPr>
            </w:pPr>
            <w:r>
              <w:rPr>
                <w:rFonts w:ascii="宋体" w:hAnsi="宋体"/>
                <w:sz w:val="24"/>
              </w:rPr>
              <w:t>7</w:t>
            </w:r>
          </w:p>
        </w:tc>
        <w:tc>
          <w:tcPr>
            <w:tcW w:w="6941" w:type="dxa"/>
            <w:tcBorders>
              <w:top w:val="single" w:sz="4" w:space="0" w:color="auto"/>
              <w:left w:val="single" w:sz="4" w:space="0" w:color="auto"/>
              <w:bottom w:val="single" w:sz="4" w:space="0" w:color="auto"/>
              <w:right w:val="single" w:sz="4" w:space="0" w:color="auto"/>
            </w:tcBorders>
            <w:vAlign w:val="center"/>
          </w:tcPr>
          <w:p w14:paraId="26854696" w14:textId="77777777" w:rsidR="00DA46B3" w:rsidRDefault="002274FC">
            <w:pPr>
              <w:spacing w:line="360" w:lineRule="auto"/>
              <w:rPr>
                <w:rFonts w:ascii="宋体" w:hAnsi="宋体" w:cs="Tahoma"/>
                <w:sz w:val="24"/>
              </w:rPr>
            </w:pPr>
            <w:r>
              <w:rPr>
                <w:rFonts w:ascii="宋体" w:hAnsi="宋体" w:cs="Tahoma" w:hint="eastAsia"/>
                <w:sz w:val="24"/>
              </w:rPr>
              <w:t>售后保障措施：</w:t>
            </w:r>
          </w:p>
          <w:p w14:paraId="61F1AD76" w14:textId="30F9BB68" w:rsidR="00DA46B3" w:rsidRDefault="002274FC">
            <w:pPr>
              <w:spacing w:line="360" w:lineRule="auto"/>
              <w:rPr>
                <w:rFonts w:ascii="宋体" w:hAnsi="宋体" w:cs="Tahoma"/>
                <w:sz w:val="24"/>
              </w:rPr>
            </w:pPr>
            <w:r>
              <w:rPr>
                <w:rFonts w:ascii="宋体" w:hAnsi="宋体" w:cs="Tahoma" w:hint="eastAsia"/>
                <w:sz w:val="24"/>
              </w:rPr>
              <w:t>（1）售后保障措施完整，维修响应、维修到场速度完全满足</w:t>
            </w:r>
            <w:r w:rsidR="0025404D">
              <w:rPr>
                <w:rFonts w:ascii="宋体" w:hAnsi="宋体" w:cs="Tahoma" w:hint="eastAsia"/>
                <w:sz w:val="24"/>
              </w:rPr>
              <w:t>采购</w:t>
            </w:r>
            <w:r>
              <w:rPr>
                <w:rFonts w:ascii="宋体" w:hAnsi="宋体" w:cs="Tahoma" w:hint="eastAsia"/>
                <w:sz w:val="24"/>
              </w:rPr>
              <w:t>文件要求，质保期</w:t>
            </w:r>
            <w:proofErr w:type="gramStart"/>
            <w:r>
              <w:rPr>
                <w:rFonts w:ascii="宋体" w:hAnsi="宋体" w:cs="Tahoma" w:hint="eastAsia"/>
                <w:sz w:val="24"/>
              </w:rPr>
              <w:t>内保障</w:t>
            </w:r>
            <w:proofErr w:type="gramEnd"/>
            <w:r>
              <w:rPr>
                <w:rFonts w:ascii="宋体" w:hAnsi="宋体" w:cs="Tahoma" w:hint="eastAsia"/>
                <w:sz w:val="24"/>
              </w:rPr>
              <w:t>措施详细，明确得</w:t>
            </w:r>
            <w:r>
              <w:rPr>
                <w:rFonts w:ascii="宋体" w:hAnsi="宋体" w:cs="Tahoma"/>
                <w:sz w:val="24"/>
              </w:rPr>
              <w:t>10</w:t>
            </w:r>
            <w:r>
              <w:rPr>
                <w:rFonts w:ascii="宋体" w:hAnsi="宋体" w:cs="Tahoma" w:hint="eastAsia"/>
                <w:sz w:val="24"/>
              </w:rPr>
              <w:t xml:space="preserve"> 分；</w:t>
            </w:r>
          </w:p>
          <w:p w14:paraId="0F987C92" w14:textId="0543C95E" w:rsidR="00DA46B3" w:rsidRDefault="002274FC">
            <w:pPr>
              <w:spacing w:line="360" w:lineRule="auto"/>
              <w:rPr>
                <w:rFonts w:ascii="宋体" w:hAnsi="宋体" w:cs="Tahoma"/>
                <w:sz w:val="24"/>
              </w:rPr>
            </w:pPr>
            <w:r>
              <w:rPr>
                <w:rFonts w:ascii="宋体" w:hAnsi="宋体" w:cs="Tahoma" w:hint="eastAsia"/>
                <w:sz w:val="24"/>
              </w:rPr>
              <w:t>（2）售后保障措施完整，维修响应、维修到场速度完全满足</w:t>
            </w:r>
            <w:r w:rsidR="0025404D">
              <w:rPr>
                <w:rFonts w:ascii="宋体" w:hAnsi="宋体" w:cs="Tahoma" w:hint="eastAsia"/>
                <w:sz w:val="24"/>
              </w:rPr>
              <w:t>采购</w:t>
            </w:r>
            <w:r>
              <w:rPr>
                <w:rFonts w:ascii="宋体" w:hAnsi="宋体" w:cs="Tahoma" w:hint="eastAsia"/>
                <w:sz w:val="24"/>
              </w:rPr>
              <w:t>文件要求，质保期</w:t>
            </w:r>
            <w:proofErr w:type="gramStart"/>
            <w:r>
              <w:rPr>
                <w:rFonts w:ascii="宋体" w:hAnsi="宋体" w:cs="Tahoma" w:hint="eastAsia"/>
                <w:sz w:val="24"/>
              </w:rPr>
              <w:t>内保障</w:t>
            </w:r>
            <w:proofErr w:type="gramEnd"/>
            <w:r>
              <w:rPr>
                <w:rFonts w:ascii="宋体" w:hAnsi="宋体" w:cs="Tahoma" w:hint="eastAsia"/>
                <w:sz w:val="24"/>
              </w:rPr>
              <w:t>措施详细但表意描述有欠缺得7分；</w:t>
            </w:r>
          </w:p>
          <w:p w14:paraId="67EFB006" w14:textId="13E60FB2" w:rsidR="00DA46B3" w:rsidRDefault="002274FC">
            <w:pPr>
              <w:spacing w:line="360" w:lineRule="auto"/>
              <w:rPr>
                <w:rFonts w:ascii="宋体" w:hAnsi="宋体" w:cs="Tahoma"/>
                <w:sz w:val="24"/>
              </w:rPr>
            </w:pPr>
            <w:r>
              <w:rPr>
                <w:rFonts w:ascii="宋体" w:hAnsi="宋体" w:cs="Tahoma" w:hint="eastAsia"/>
                <w:sz w:val="24"/>
              </w:rPr>
              <w:t>（3）售后保障措施基本完整，维修响应、维修到场速度满足</w:t>
            </w:r>
            <w:r w:rsidR="0025404D">
              <w:rPr>
                <w:rFonts w:ascii="宋体" w:hAnsi="宋体" w:cs="Tahoma" w:hint="eastAsia"/>
                <w:sz w:val="24"/>
              </w:rPr>
              <w:t>采购</w:t>
            </w:r>
            <w:r>
              <w:rPr>
                <w:rFonts w:ascii="宋体" w:hAnsi="宋体" w:cs="Tahoma" w:hint="eastAsia"/>
                <w:sz w:val="24"/>
              </w:rPr>
              <w:t>文件要求，质保期</w:t>
            </w:r>
            <w:proofErr w:type="gramStart"/>
            <w:r>
              <w:rPr>
                <w:rFonts w:ascii="宋体" w:hAnsi="宋体" w:cs="Tahoma" w:hint="eastAsia"/>
                <w:sz w:val="24"/>
              </w:rPr>
              <w:t>内保障</w:t>
            </w:r>
            <w:proofErr w:type="gramEnd"/>
            <w:r>
              <w:rPr>
                <w:rFonts w:ascii="宋体" w:hAnsi="宋体" w:cs="Tahoma" w:hint="eastAsia"/>
                <w:sz w:val="24"/>
              </w:rPr>
              <w:t>措施有缺项得</w:t>
            </w:r>
            <w:r>
              <w:rPr>
                <w:rFonts w:ascii="宋体" w:hAnsi="宋体" w:cs="Tahoma"/>
                <w:sz w:val="24"/>
              </w:rPr>
              <w:t>4</w:t>
            </w:r>
            <w:r>
              <w:rPr>
                <w:rFonts w:ascii="宋体" w:hAnsi="宋体" w:cs="Tahoma" w:hint="eastAsia"/>
                <w:sz w:val="24"/>
              </w:rPr>
              <w:t>分；</w:t>
            </w:r>
          </w:p>
          <w:p w14:paraId="7140BEDA" w14:textId="7A0A211C" w:rsidR="00DA46B3" w:rsidRDefault="002274FC">
            <w:pPr>
              <w:spacing w:line="360" w:lineRule="auto"/>
              <w:rPr>
                <w:rFonts w:ascii="宋体" w:hAnsi="宋体" w:cs="Tahoma"/>
                <w:sz w:val="24"/>
              </w:rPr>
            </w:pPr>
            <w:r>
              <w:rPr>
                <w:rFonts w:ascii="宋体" w:hAnsi="宋体" w:cs="Tahoma" w:hint="eastAsia"/>
                <w:sz w:val="24"/>
              </w:rPr>
              <w:t>（4）维修响应、维修到场速度不满足</w:t>
            </w:r>
            <w:r w:rsidR="0025404D">
              <w:rPr>
                <w:rFonts w:ascii="宋体" w:hAnsi="宋体" w:cs="Tahoma" w:hint="eastAsia"/>
                <w:sz w:val="24"/>
              </w:rPr>
              <w:t>采购</w:t>
            </w:r>
            <w:r>
              <w:rPr>
                <w:rFonts w:ascii="宋体" w:hAnsi="宋体" w:cs="Tahoma" w:hint="eastAsia"/>
                <w:sz w:val="24"/>
              </w:rPr>
              <w:t>文件要求得1分；</w:t>
            </w:r>
          </w:p>
          <w:p w14:paraId="5BE6A7E1" w14:textId="77777777" w:rsidR="00DA46B3" w:rsidRDefault="002274FC">
            <w:pPr>
              <w:spacing w:line="360" w:lineRule="auto"/>
              <w:rPr>
                <w:rFonts w:ascii="宋体" w:hAnsi="宋体"/>
                <w:sz w:val="24"/>
              </w:rPr>
            </w:pPr>
            <w:r>
              <w:rPr>
                <w:rFonts w:ascii="宋体" w:hAnsi="宋体" w:hint="eastAsia"/>
                <w:sz w:val="24"/>
              </w:rPr>
              <w:lastRenderedPageBreak/>
              <w:t>（</w:t>
            </w:r>
            <w:r>
              <w:rPr>
                <w:rFonts w:ascii="宋体" w:hAnsi="宋体"/>
                <w:sz w:val="24"/>
              </w:rPr>
              <w:t>5</w:t>
            </w:r>
            <w:r>
              <w:rPr>
                <w:rFonts w:ascii="宋体" w:hAnsi="宋体" w:hint="eastAsia"/>
                <w:sz w:val="24"/>
              </w:rPr>
              <w:t>）本项未提供，不得分</w:t>
            </w:r>
          </w:p>
        </w:tc>
        <w:tc>
          <w:tcPr>
            <w:tcW w:w="1134" w:type="dxa"/>
            <w:tcBorders>
              <w:top w:val="single" w:sz="4" w:space="0" w:color="auto"/>
              <w:left w:val="single" w:sz="4" w:space="0" w:color="auto"/>
              <w:bottom w:val="single" w:sz="4" w:space="0" w:color="auto"/>
              <w:right w:val="single" w:sz="4" w:space="0" w:color="auto"/>
            </w:tcBorders>
            <w:vAlign w:val="center"/>
          </w:tcPr>
          <w:p w14:paraId="3AC35827" w14:textId="77777777" w:rsidR="00DA46B3" w:rsidRDefault="002274FC">
            <w:pPr>
              <w:spacing w:line="360" w:lineRule="auto"/>
              <w:jc w:val="center"/>
              <w:rPr>
                <w:rFonts w:ascii="宋体" w:hAnsi="宋体" w:cs="Tahoma"/>
                <w:sz w:val="24"/>
              </w:rPr>
            </w:pPr>
            <w:r>
              <w:rPr>
                <w:rFonts w:ascii="宋体" w:hAnsi="宋体" w:cs="Tahoma"/>
                <w:sz w:val="24"/>
              </w:rPr>
              <w:lastRenderedPageBreak/>
              <w:t>10</w:t>
            </w:r>
          </w:p>
        </w:tc>
      </w:tr>
      <w:tr w:rsidR="00DA46B3" w14:paraId="531DC840" w14:textId="77777777">
        <w:tc>
          <w:tcPr>
            <w:tcW w:w="885" w:type="dxa"/>
            <w:tcBorders>
              <w:top w:val="single" w:sz="4" w:space="0" w:color="auto"/>
              <w:left w:val="single" w:sz="4" w:space="0" w:color="auto"/>
              <w:bottom w:val="single" w:sz="4" w:space="0" w:color="auto"/>
              <w:right w:val="single" w:sz="4" w:space="0" w:color="auto"/>
            </w:tcBorders>
            <w:vAlign w:val="center"/>
          </w:tcPr>
          <w:p w14:paraId="387C98D7" w14:textId="1B16B8CD" w:rsidR="00DA46B3" w:rsidRDefault="007114EE" w:rsidP="007114EE">
            <w:pPr>
              <w:spacing w:line="360" w:lineRule="auto"/>
              <w:rPr>
                <w:rFonts w:ascii="宋体" w:hAnsi="宋体"/>
                <w:sz w:val="24"/>
              </w:rPr>
            </w:pPr>
            <w:r>
              <w:rPr>
                <w:rFonts w:ascii="宋体" w:hAnsi="宋体"/>
                <w:sz w:val="24"/>
              </w:rPr>
              <w:t>8</w:t>
            </w:r>
          </w:p>
        </w:tc>
        <w:tc>
          <w:tcPr>
            <w:tcW w:w="6941" w:type="dxa"/>
            <w:tcBorders>
              <w:top w:val="single" w:sz="4" w:space="0" w:color="auto"/>
              <w:left w:val="single" w:sz="4" w:space="0" w:color="auto"/>
              <w:bottom w:val="single" w:sz="4" w:space="0" w:color="auto"/>
              <w:right w:val="single" w:sz="4" w:space="0" w:color="auto"/>
            </w:tcBorders>
            <w:vAlign w:val="center"/>
          </w:tcPr>
          <w:p w14:paraId="1F005530" w14:textId="77777777" w:rsidR="00DA46B3" w:rsidRDefault="002274FC">
            <w:pPr>
              <w:spacing w:line="360" w:lineRule="auto"/>
              <w:rPr>
                <w:rFonts w:ascii="宋体" w:hAnsi="宋体"/>
                <w:sz w:val="24"/>
              </w:rPr>
            </w:pPr>
            <w:r>
              <w:rPr>
                <w:rFonts w:ascii="宋体" w:hAnsi="宋体" w:hint="eastAsia"/>
                <w:sz w:val="24"/>
              </w:rPr>
              <w:t>应急预案</w:t>
            </w:r>
          </w:p>
          <w:p w14:paraId="6AD0C72F" w14:textId="77777777" w:rsidR="00DA46B3" w:rsidRDefault="002274FC">
            <w:pPr>
              <w:spacing w:line="360" w:lineRule="auto"/>
              <w:rPr>
                <w:rFonts w:ascii="宋体" w:hAnsi="宋体"/>
                <w:sz w:val="24"/>
              </w:rPr>
            </w:pPr>
            <w:r>
              <w:rPr>
                <w:rFonts w:ascii="宋体" w:hAnsi="宋体" w:hint="eastAsia"/>
                <w:sz w:val="24"/>
              </w:rPr>
              <w:t>（1）对服务过程可能遇到的紧急情况认识全面，应急预案内容具体，切实可行，得5分</w:t>
            </w:r>
          </w:p>
          <w:p w14:paraId="6676517B" w14:textId="77777777" w:rsidR="00DA46B3" w:rsidRDefault="002274FC">
            <w:pPr>
              <w:spacing w:line="360" w:lineRule="auto"/>
              <w:rPr>
                <w:rFonts w:ascii="宋体" w:hAnsi="宋体"/>
                <w:sz w:val="24"/>
              </w:rPr>
            </w:pPr>
            <w:r>
              <w:rPr>
                <w:rFonts w:ascii="宋体" w:hAnsi="宋体" w:hint="eastAsia"/>
                <w:sz w:val="24"/>
              </w:rPr>
              <w:t>（2）对服务过程可能遇到的紧急情况认识不够具体，应急预案内容比较全，方案可行性较好，得</w:t>
            </w:r>
            <w:r>
              <w:rPr>
                <w:rFonts w:ascii="宋体" w:hAnsi="宋体"/>
                <w:sz w:val="24"/>
              </w:rPr>
              <w:t>4</w:t>
            </w:r>
            <w:r>
              <w:rPr>
                <w:rFonts w:ascii="宋体" w:hAnsi="宋体" w:hint="eastAsia"/>
                <w:sz w:val="24"/>
              </w:rPr>
              <w:t>分</w:t>
            </w:r>
          </w:p>
          <w:p w14:paraId="6420BBD1" w14:textId="77777777" w:rsidR="00DA46B3" w:rsidRDefault="002274FC">
            <w:pPr>
              <w:spacing w:line="360" w:lineRule="auto"/>
              <w:rPr>
                <w:rFonts w:ascii="宋体" w:hAnsi="宋体"/>
                <w:sz w:val="24"/>
              </w:rPr>
            </w:pPr>
            <w:r>
              <w:rPr>
                <w:rFonts w:ascii="宋体" w:hAnsi="宋体" w:hint="eastAsia"/>
                <w:sz w:val="24"/>
              </w:rPr>
              <w:t>（3）对服务过程可能遇到的紧急情况认识较差，应急预案内容不全，可行性差，得</w:t>
            </w:r>
            <w:r>
              <w:rPr>
                <w:rFonts w:ascii="宋体" w:hAnsi="宋体"/>
                <w:sz w:val="24"/>
              </w:rPr>
              <w:t>1</w:t>
            </w:r>
            <w:r>
              <w:rPr>
                <w:rFonts w:ascii="宋体" w:hAnsi="宋体" w:hint="eastAsia"/>
                <w:sz w:val="24"/>
              </w:rPr>
              <w:t>分</w:t>
            </w:r>
          </w:p>
          <w:p w14:paraId="56D21C7D" w14:textId="77777777" w:rsidR="00DA46B3" w:rsidRDefault="002274FC">
            <w:pPr>
              <w:spacing w:line="360" w:lineRule="auto"/>
              <w:rPr>
                <w:rFonts w:ascii="宋体" w:hAnsi="宋体" w:cs="Tahoma"/>
                <w:sz w:val="24"/>
              </w:rPr>
            </w:pPr>
            <w:r>
              <w:rPr>
                <w:rFonts w:ascii="宋体" w:hAnsi="宋体" w:hint="eastAsia"/>
                <w:sz w:val="24"/>
              </w:rPr>
              <w:t>（4）本项未提供，不得分</w:t>
            </w:r>
          </w:p>
        </w:tc>
        <w:tc>
          <w:tcPr>
            <w:tcW w:w="1134" w:type="dxa"/>
            <w:tcBorders>
              <w:top w:val="single" w:sz="4" w:space="0" w:color="auto"/>
              <w:left w:val="single" w:sz="4" w:space="0" w:color="auto"/>
              <w:bottom w:val="single" w:sz="4" w:space="0" w:color="auto"/>
              <w:right w:val="single" w:sz="4" w:space="0" w:color="auto"/>
            </w:tcBorders>
            <w:vAlign w:val="center"/>
          </w:tcPr>
          <w:p w14:paraId="559BBFE6" w14:textId="77777777" w:rsidR="00DA46B3" w:rsidRDefault="002274FC">
            <w:pPr>
              <w:spacing w:line="360" w:lineRule="auto"/>
              <w:jc w:val="center"/>
              <w:rPr>
                <w:rFonts w:ascii="宋体" w:hAnsi="宋体" w:cs="Tahoma"/>
                <w:sz w:val="24"/>
              </w:rPr>
            </w:pPr>
            <w:r>
              <w:rPr>
                <w:rFonts w:ascii="宋体" w:hAnsi="宋体" w:cs="Tahoma" w:hint="eastAsia"/>
                <w:sz w:val="24"/>
              </w:rPr>
              <w:t>5</w:t>
            </w:r>
          </w:p>
        </w:tc>
      </w:tr>
      <w:tr w:rsidR="00DA46B3" w14:paraId="7DB17849" w14:textId="77777777">
        <w:tc>
          <w:tcPr>
            <w:tcW w:w="8960" w:type="dxa"/>
            <w:gridSpan w:val="3"/>
            <w:tcBorders>
              <w:top w:val="single" w:sz="4" w:space="0" w:color="auto"/>
              <w:left w:val="single" w:sz="4" w:space="0" w:color="auto"/>
              <w:bottom w:val="single" w:sz="4" w:space="0" w:color="auto"/>
              <w:right w:val="single" w:sz="4" w:space="0" w:color="auto"/>
            </w:tcBorders>
            <w:vAlign w:val="center"/>
          </w:tcPr>
          <w:p w14:paraId="4CCA0869" w14:textId="735ED252" w:rsidR="00DA46B3" w:rsidRDefault="002274FC">
            <w:pPr>
              <w:spacing w:line="360" w:lineRule="auto"/>
              <w:ind w:left="420" w:firstLine="482"/>
              <w:jc w:val="center"/>
              <w:rPr>
                <w:rFonts w:ascii="宋体" w:hAnsi="宋体"/>
                <w:b/>
                <w:sz w:val="24"/>
              </w:rPr>
            </w:pPr>
            <w:r>
              <w:rPr>
                <w:rFonts w:ascii="宋体" w:hAnsi="宋体" w:hint="eastAsia"/>
                <w:b/>
                <w:sz w:val="24"/>
              </w:rPr>
              <w:t>三、价格（</w:t>
            </w:r>
          </w:p>
        </w:tc>
      </w:tr>
      <w:tr w:rsidR="00DA46B3" w14:paraId="6A39712B" w14:textId="77777777">
        <w:tc>
          <w:tcPr>
            <w:tcW w:w="885" w:type="dxa"/>
            <w:tcBorders>
              <w:top w:val="single" w:sz="4" w:space="0" w:color="auto"/>
              <w:left w:val="single" w:sz="4" w:space="0" w:color="auto"/>
              <w:bottom w:val="single" w:sz="4" w:space="0" w:color="auto"/>
              <w:right w:val="single" w:sz="4" w:space="0" w:color="auto"/>
            </w:tcBorders>
            <w:vAlign w:val="center"/>
          </w:tcPr>
          <w:p w14:paraId="1C60880D" w14:textId="7E031A79" w:rsidR="00DA46B3" w:rsidRDefault="007114EE" w:rsidP="007114EE">
            <w:pPr>
              <w:spacing w:line="360" w:lineRule="auto"/>
              <w:rPr>
                <w:rFonts w:ascii="宋体" w:hAnsi="宋体"/>
                <w:bCs/>
                <w:sz w:val="24"/>
              </w:rPr>
            </w:pPr>
            <w:r>
              <w:rPr>
                <w:rFonts w:ascii="宋体" w:hAnsi="宋体"/>
                <w:bCs/>
                <w:sz w:val="24"/>
              </w:rPr>
              <w:t>9</w:t>
            </w:r>
          </w:p>
        </w:tc>
        <w:tc>
          <w:tcPr>
            <w:tcW w:w="6941" w:type="dxa"/>
            <w:tcBorders>
              <w:top w:val="single" w:sz="4" w:space="0" w:color="auto"/>
              <w:left w:val="single" w:sz="4" w:space="0" w:color="auto"/>
              <w:bottom w:val="single" w:sz="4" w:space="0" w:color="auto"/>
              <w:right w:val="single" w:sz="4" w:space="0" w:color="auto"/>
            </w:tcBorders>
            <w:vAlign w:val="center"/>
          </w:tcPr>
          <w:p w14:paraId="3E501431" w14:textId="77777777" w:rsidR="00DA46B3" w:rsidRDefault="002274FC">
            <w:pPr>
              <w:spacing w:line="360" w:lineRule="auto"/>
              <w:rPr>
                <w:rFonts w:ascii="宋体" w:hAnsi="宋体"/>
                <w:sz w:val="24"/>
              </w:rPr>
            </w:pPr>
            <w:r>
              <w:rPr>
                <w:rFonts w:ascii="宋体" w:hAnsi="宋体" w:hint="eastAsia"/>
                <w:sz w:val="24"/>
              </w:rPr>
              <w:t>以符合采购文件要求的最低评审价为基准价，</w:t>
            </w:r>
            <w:proofErr w:type="gramStart"/>
            <w:r>
              <w:rPr>
                <w:rFonts w:ascii="宋体" w:hAnsi="宋体" w:hint="eastAsia"/>
                <w:sz w:val="24"/>
              </w:rPr>
              <w:t>基准价得满分</w:t>
            </w:r>
            <w:proofErr w:type="gramEnd"/>
            <w:r>
              <w:rPr>
                <w:rFonts w:ascii="宋体" w:hAnsi="宋体" w:hint="eastAsia"/>
                <w:sz w:val="24"/>
              </w:rPr>
              <w:t>30分，其它投标人的价格得分＝（基准价/该投标人的评审价）×30。</w:t>
            </w:r>
          </w:p>
        </w:tc>
        <w:tc>
          <w:tcPr>
            <w:tcW w:w="1134" w:type="dxa"/>
            <w:tcBorders>
              <w:top w:val="single" w:sz="4" w:space="0" w:color="auto"/>
              <w:left w:val="single" w:sz="4" w:space="0" w:color="auto"/>
              <w:bottom w:val="single" w:sz="4" w:space="0" w:color="auto"/>
              <w:right w:val="single" w:sz="4" w:space="0" w:color="auto"/>
            </w:tcBorders>
            <w:vAlign w:val="center"/>
          </w:tcPr>
          <w:p w14:paraId="212381DB" w14:textId="77777777" w:rsidR="00DA46B3" w:rsidRDefault="002274FC">
            <w:pPr>
              <w:spacing w:line="360" w:lineRule="auto"/>
              <w:ind w:firstLineChars="100" w:firstLine="240"/>
              <w:rPr>
                <w:rFonts w:ascii="宋体" w:hAnsi="宋体"/>
                <w:sz w:val="24"/>
              </w:rPr>
            </w:pPr>
            <w:r>
              <w:rPr>
                <w:rFonts w:ascii="宋体" w:hAnsi="宋体" w:hint="eastAsia"/>
                <w:sz w:val="24"/>
              </w:rPr>
              <w:t>30</w:t>
            </w:r>
          </w:p>
        </w:tc>
      </w:tr>
      <w:tr w:rsidR="00DA46B3" w14:paraId="6F89B8DA" w14:textId="77777777">
        <w:tc>
          <w:tcPr>
            <w:tcW w:w="8960" w:type="dxa"/>
            <w:gridSpan w:val="3"/>
            <w:tcBorders>
              <w:top w:val="single" w:sz="4" w:space="0" w:color="auto"/>
              <w:left w:val="single" w:sz="4" w:space="0" w:color="auto"/>
              <w:bottom w:val="single" w:sz="4" w:space="0" w:color="auto"/>
              <w:right w:val="single" w:sz="4" w:space="0" w:color="auto"/>
            </w:tcBorders>
            <w:vAlign w:val="center"/>
          </w:tcPr>
          <w:p w14:paraId="38B76AD1" w14:textId="77777777" w:rsidR="00DA46B3" w:rsidRDefault="002274FC" w:rsidP="007114EE">
            <w:pPr>
              <w:spacing w:line="360" w:lineRule="auto"/>
              <w:rPr>
                <w:rFonts w:ascii="宋体" w:hAnsi="宋体"/>
                <w:sz w:val="24"/>
              </w:rPr>
            </w:pPr>
            <w:r>
              <w:rPr>
                <w:rFonts w:ascii="宋体" w:hAnsi="宋体" w:hint="eastAsia"/>
                <w:sz w:val="24"/>
              </w:rPr>
              <w:t>注：以上证明文件均需提供复印件，并加盖投标人公章，未按要求提供视为不满足</w:t>
            </w:r>
          </w:p>
        </w:tc>
      </w:tr>
    </w:tbl>
    <w:p w14:paraId="118576BD" w14:textId="77777777" w:rsidR="00DA46B3" w:rsidRDefault="00DA46B3">
      <w:pPr>
        <w:spacing w:beforeLines="25" w:before="60" w:afterLines="25" w:after="60" w:line="360" w:lineRule="auto"/>
        <w:rPr>
          <w:rFonts w:ascii="宋体" w:hAnsi="宋体"/>
          <w:color w:val="000000"/>
          <w:sz w:val="24"/>
        </w:rPr>
      </w:pPr>
    </w:p>
    <w:p w14:paraId="4828E7BB" w14:textId="77777777" w:rsidR="00DA46B3" w:rsidRDefault="002274FC">
      <w:pPr>
        <w:spacing w:beforeLines="25" w:before="60" w:afterLines="25" w:after="60" w:line="360" w:lineRule="auto"/>
        <w:ind w:left="479" w:firstLineChars="196" w:firstLine="472"/>
        <w:rPr>
          <w:rFonts w:ascii="宋体" w:hAnsi="宋体"/>
          <w:b/>
          <w:color w:val="000000"/>
          <w:sz w:val="24"/>
        </w:rPr>
      </w:pPr>
      <w:r>
        <w:rPr>
          <w:rFonts w:ascii="宋体" w:hAnsi="宋体" w:hint="eastAsia"/>
          <w:b/>
          <w:color w:val="000000"/>
          <w:sz w:val="24"/>
        </w:rPr>
        <w:t xml:space="preserve">十一、通知与确认 </w:t>
      </w:r>
    </w:p>
    <w:p w14:paraId="644EDE2D"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hint="eastAsia"/>
          <w:color w:val="000000"/>
          <w:sz w:val="24"/>
        </w:rPr>
        <w:t>在评审结束后，北京明德致信咨询有限公司将对入围供应商进行公示，并向入围的供应商发出入围通知书。</w:t>
      </w:r>
    </w:p>
    <w:p w14:paraId="40AE5E1B" w14:textId="77777777" w:rsidR="00DA46B3" w:rsidRDefault="002274FC">
      <w:pPr>
        <w:spacing w:beforeLines="25" w:before="60" w:afterLines="25" w:after="60" w:line="360" w:lineRule="auto"/>
        <w:ind w:left="479" w:firstLineChars="196" w:firstLine="472"/>
        <w:rPr>
          <w:rFonts w:ascii="宋体" w:hAnsi="宋体"/>
          <w:b/>
          <w:color w:val="000000"/>
          <w:sz w:val="24"/>
        </w:rPr>
      </w:pPr>
      <w:r>
        <w:rPr>
          <w:rFonts w:ascii="宋体" w:hAnsi="宋体" w:hint="eastAsia"/>
          <w:b/>
          <w:color w:val="000000"/>
          <w:sz w:val="24"/>
        </w:rPr>
        <w:t>十二、</w:t>
      </w:r>
    </w:p>
    <w:p w14:paraId="7C5D1203"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color w:val="000000"/>
          <w:sz w:val="24"/>
        </w:rPr>
        <w:t>联合体中标的，联合体各方应当共同与采购人签订合同，就中标项目向采购人承担连带责任。</w:t>
      </w:r>
    </w:p>
    <w:p w14:paraId="198905FD"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color w:val="000000"/>
          <w:sz w:val="24"/>
        </w:rPr>
        <w:t>1、如本项目接受联合体投标，且投标人为联合体时必须提供《联合协议》，明确各方拟承担的工作和责任，并指定联合体牵头人，授权其代表所有联合体成员负责本项目投标和合同实施阶段的</w:t>
      </w:r>
      <w:r>
        <w:rPr>
          <w:rFonts w:ascii="宋体" w:hAnsi="宋体" w:hint="eastAsia"/>
          <w:color w:val="000000"/>
          <w:sz w:val="24"/>
        </w:rPr>
        <w:t>牵头</w:t>
      </w:r>
      <w:r>
        <w:rPr>
          <w:rFonts w:ascii="宋体" w:hAnsi="宋体"/>
          <w:color w:val="000000"/>
          <w:sz w:val="24"/>
        </w:rPr>
        <w:t>、协调工作。该联合协议应当作为投标文件的组成部分，与投标文件其他内容同时递交。</w:t>
      </w:r>
    </w:p>
    <w:p w14:paraId="38B768FE"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联合体各成员单位均须提供文件中序号附件3的证明文件。</w:t>
      </w:r>
    </w:p>
    <w:p w14:paraId="6F43A6F2"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hint="eastAsia"/>
          <w:color w:val="000000"/>
          <w:sz w:val="24"/>
        </w:rPr>
        <w:t>3、本文件其他特定资格要求中的每一小项要求，联合体各方中至少应当有一方符合本表中其他资格要求并提供证明文件。</w:t>
      </w:r>
    </w:p>
    <w:p w14:paraId="1168877B"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hint="eastAsia"/>
          <w:color w:val="000000"/>
          <w:sz w:val="24"/>
        </w:rPr>
        <w:t>4</w:t>
      </w:r>
      <w:r>
        <w:rPr>
          <w:rFonts w:ascii="宋体" w:hAnsi="宋体"/>
          <w:color w:val="000000"/>
          <w:sz w:val="24"/>
        </w:rPr>
        <w:t>、联合体中有同类资质的供应</w:t>
      </w:r>
      <w:proofErr w:type="gramStart"/>
      <w:r>
        <w:rPr>
          <w:rFonts w:ascii="宋体" w:hAnsi="宋体"/>
          <w:color w:val="000000"/>
          <w:sz w:val="24"/>
        </w:rPr>
        <w:t>商按照</w:t>
      </w:r>
      <w:proofErr w:type="gramEnd"/>
      <w:r>
        <w:rPr>
          <w:rFonts w:ascii="宋体" w:hAnsi="宋体"/>
          <w:color w:val="000000"/>
          <w:sz w:val="24"/>
        </w:rPr>
        <w:t>联合体分工承担相同工作的，应当按照资质等级较低的供应商确定资质等级。</w:t>
      </w:r>
    </w:p>
    <w:p w14:paraId="72222D02"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color w:val="000000"/>
          <w:sz w:val="24"/>
        </w:rPr>
        <w:lastRenderedPageBreak/>
        <w:t>5、以联合体形</w:t>
      </w:r>
      <w:proofErr w:type="gramStart"/>
      <w:r>
        <w:rPr>
          <w:rFonts w:ascii="宋体" w:hAnsi="宋体"/>
          <w:color w:val="000000"/>
          <w:sz w:val="24"/>
        </w:rPr>
        <w:t>式参加</w:t>
      </w:r>
      <w:proofErr w:type="gramEnd"/>
      <w:r>
        <w:rPr>
          <w:rFonts w:ascii="宋体" w:hAnsi="宋体"/>
          <w:color w:val="000000"/>
          <w:sz w:val="24"/>
        </w:rPr>
        <w:t>政府采购活动的，联合体各方不得再单独参加或者与其</w:t>
      </w:r>
      <w:proofErr w:type="gramStart"/>
      <w:r>
        <w:rPr>
          <w:rFonts w:ascii="宋体" w:hAnsi="宋体"/>
          <w:color w:val="000000"/>
          <w:sz w:val="24"/>
        </w:rPr>
        <w:t>他供应</w:t>
      </w:r>
      <w:proofErr w:type="gramEnd"/>
      <w:r>
        <w:rPr>
          <w:rFonts w:ascii="宋体" w:hAnsi="宋体"/>
          <w:color w:val="000000"/>
          <w:sz w:val="24"/>
        </w:rPr>
        <w:t>商另外组成联合体参加同一合同项下的政府采购活动。</w:t>
      </w:r>
    </w:p>
    <w:p w14:paraId="24258FD4"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color w:val="000000"/>
          <w:sz w:val="24"/>
        </w:rPr>
        <w:t>6、若联合体中任</w:t>
      </w:r>
      <w:proofErr w:type="gramStart"/>
      <w:r>
        <w:rPr>
          <w:rFonts w:ascii="宋体" w:hAnsi="宋体"/>
          <w:color w:val="000000"/>
          <w:sz w:val="24"/>
        </w:rPr>
        <w:t>一</w:t>
      </w:r>
      <w:proofErr w:type="gramEnd"/>
      <w:r>
        <w:rPr>
          <w:rFonts w:ascii="宋体" w:hAnsi="宋体"/>
          <w:color w:val="000000"/>
          <w:sz w:val="24"/>
        </w:rPr>
        <w:t>成员单位中途退出，则该联合体的投标无效。</w:t>
      </w:r>
    </w:p>
    <w:p w14:paraId="500B7349"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color w:val="000000"/>
          <w:sz w:val="24"/>
        </w:rPr>
        <w:t>7、本项目不接受联合体投标</w:t>
      </w:r>
      <w:r>
        <w:rPr>
          <w:rFonts w:ascii="宋体" w:hAnsi="宋体" w:hint="eastAsia"/>
          <w:color w:val="000000"/>
          <w:sz w:val="24"/>
        </w:rPr>
        <w:t>时</w:t>
      </w:r>
      <w:r>
        <w:rPr>
          <w:rFonts w:ascii="宋体" w:hAnsi="宋体"/>
          <w:color w:val="000000"/>
          <w:sz w:val="24"/>
        </w:rPr>
        <w:t>，</w:t>
      </w:r>
      <w:r>
        <w:rPr>
          <w:rFonts w:ascii="宋体" w:hAnsi="宋体" w:hint="eastAsia"/>
          <w:color w:val="000000"/>
          <w:sz w:val="24"/>
        </w:rPr>
        <w:t>投标人不得为联合体</w:t>
      </w:r>
      <w:r>
        <w:rPr>
          <w:rFonts w:ascii="宋体" w:hAnsi="宋体"/>
          <w:color w:val="000000"/>
          <w:sz w:val="24"/>
        </w:rPr>
        <w:t>。</w:t>
      </w:r>
      <w:r>
        <w:rPr>
          <w:rFonts w:ascii="宋体" w:hAnsi="宋体"/>
          <w:b/>
          <w:color w:val="000000"/>
          <w:sz w:val="24"/>
        </w:rPr>
        <w:br w:type="page"/>
      </w:r>
    </w:p>
    <w:p w14:paraId="625284FE" w14:textId="77777777" w:rsidR="00DA46B3" w:rsidRDefault="002274FC">
      <w:pPr>
        <w:spacing w:beforeLines="25" w:before="60" w:afterLines="25" w:after="60" w:line="360" w:lineRule="auto"/>
        <w:ind w:left="479" w:firstLineChars="196" w:firstLine="472"/>
        <w:rPr>
          <w:rFonts w:ascii="宋体" w:hAnsi="宋体"/>
          <w:b/>
          <w:color w:val="000000"/>
          <w:sz w:val="24"/>
        </w:rPr>
      </w:pPr>
      <w:r>
        <w:rPr>
          <w:rFonts w:ascii="宋体" w:hAnsi="宋体" w:hint="eastAsia"/>
          <w:b/>
          <w:color w:val="000000"/>
          <w:sz w:val="24"/>
        </w:rPr>
        <w:lastRenderedPageBreak/>
        <w:t>十一、</w:t>
      </w:r>
    </w:p>
    <w:p w14:paraId="12C4FD70" w14:textId="77777777" w:rsidR="00DA46B3" w:rsidRDefault="002274FC">
      <w:pPr>
        <w:spacing w:line="360" w:lineRule="auto"/>
        <w:ind w:left="479" w:firstLineChars="200" w:firstLine="480"/>
        <w:rPr>
          <w:rFonts w:ascii="宋体" w:hAnsi="宋体"/>
          <w:color w:val="000000"/>
          <w:sz w:val="24"/>
        </w:rPr>
      </w:pPr>
      <w:r>
        <w:rPr>
          <w:rFonts w:ascii="宋体" w:hAnsi="宋体" w:hint="eastAsia"/>
          <w:color w:val="000000"/>
          <w:sz w:val="24"/>
        </w:rPr>
        <w:t>（1）提交响应文件有效期不得少于 90 日</w:t>
      </w:r>
    </w:p>
    <w:p w14:paraId="2A3B5A27" w14:textId="77777777" w:rsidR="00DA46B3" w:rsidRDefault="002274FC">
      <w:pPr>
        <w:spacing w:beforeLines="25" w:before="60" w:afterLines="25" w:after="60" w:line="360" w:lineRule="auto"/>
        <w:ind w:left="479" w:firstLineChars="200" w:firstLine="480"/>
        <w:rPr>
          <w:rFonts w:ascii="宋体" w:hAnsi="宋体"/>
          <w:color w:val="000000"/>
          <w:sz w:val="24"/>
        </w:rPr>
      </w:pPr>
      <w:r>
        <w:rPr>
          <w:rFonts w:ascii="宋体" w:hAnsi="宋体" w:hint="eastAsia"/>
          <w:color w:val="000000"/>
          <w:sz w:val="24"/>
        </w:rPr>
        <w:t>（2）成交服务费：</w:t>
      </w:r>
    </w:p>
    <w:p w14:paraId="41FE40F1" w14:textId="77777777" w:rsidR="00DA46B3" w:rsidRDefault="002274FC">
      <w:pPr>
        <w:spacing w:line="360" w:lineRule="auto"/>
        <w:jc w:val="left"/>
        <w:rPr>
          <w:rFonts w:ascii="宋体" w:hAnsi="宋体"/>
          <w:b/>
          <w:color w:val="000000"/>
          <w:sz w:val="24"/>
        </w:rPr>
      </w:pPr>
      <w:r>
        <w:rPr>
          <w:rFonts w:ascii="宋体" w:hAnsi="宋体" w:hint="eastAsia"/>
          <w:color w:val="000000"/>
          <w:sz w:val="24"/>
        </w:rPr>
        <w:t>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color w:val="000000"/>
          <w:sz w:val="24"/>
        </w:rPr>
        <w:t>由中标人在领取成交通知书时交纳。</w:t>
      </w:r>
    </w:p>
    <w:p w14:paraId="520E2EEC" w14:textId="77777777" w:rsidR="00DA46B3" w:rsidRDefault="002274FC">
      <w:pPr>
        <w:pStyle w:val="a2"/>
        <w:spacing w:before="78"/>
      </w:pPr>
      <w:r>
        <w:rPr>
          <w:rFonts w:hint="eastAsia"/>
        </w:rPr>
        <w:t>原《招标代理服务收费管理暂行办法》（计价格</w:t>
      </w:r>
      <w:r>
        <w:t>[2002]1980</w:t>
      </w:r>
      <w:r>
        <w:rPr>
          <w:rFonts w:hint="eastAsia"/>
        </w:rPr>
        <w:t>号）收费标准：</w:t>
      </w:r>
    </w:p>
    <w:p w14:paraId="052AF79E" w14:textId="77777777" w:rsidR="00DA46B3" w:rsidRDefault="00DA46B3">
      <w:pPr>
        <w:pStyle w:val="a2"/>
        <w:spacing w:before="78"/>
        <w:ind w:left="1214" w:firstLine="420"/>
        <w:rPr>
          <w:sz w:val="21"/>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675"/>
        <w:gridCol w:w="2977"/>
      </w:tblGrid>
      <w:tr w:rsidR="00DA46B3" w14:paraId="258E2AF9" w14:textId="77777777" w:rsidTr="00C4264F">
        <w:trPr>
          <w:trHeight w:val="438"/>
        </w:trPr>
        <w:tc>
          <w:tcPr>
            <w:tcW w:w="3565" w:type="dxa"/>
            <w:tcBorders>
              <w:top w:val="single" w:sz="4" w:space="0" w:color="auto"/>
              <w:left w:val="single" w:sz="4" w:space="0" w:color="auto"/>
              <w:bottom w:val="single" w:sz="4" w:space="0" w:color="auto"/>
              <w:right w:val="single" w:sz="4" w:space="0" w:color="auto"/>
            </w:tcBorders>
          </w:tcPr>
          <w:p w14:paraId="5C6A20BE" w14:textId="77777777" w:rsidR="00DA46B3" w:rsidRDefault="002274FC">
            <w:pPr>
              <w:ind w:left="1214" w:firstLine="480"/>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2AA8D81E" wp14:editId="2A77C473">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BT7wWp9AEAAMY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Jr3IQZJYZpnPj9&#10;57ufn74+/PiC5/33bwQ9KFNnfYnRS7N2kSjvzbW9Av7REwPLlpmtSO3eHCxCFDEj+yslGt5isU33&#10;FmqMYbsASbO+cZo0Sto3MTHdPsRbLIMKkT6N63Aal+gD4fhYTGbTyXhKCUdfUeSTWZ4GmrEyQsZ0&#10;63x4LUCTeKmokibqyUq2v/IhtvgYEp8NXEql0k4oQ7qKzqaIHz0elKyjMxluu1kqR/YsblX6Et+z&#10;MAc7Uw9FlDnKERUYtNxAfVi73zLheFM3x1WM+/OnnbIff7/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BT7wWp9AEAAMYDAAAOAAAAAAAAAAEAIAAAACMBAABkcnMvZTJvRG9jLnhtbFBLBQYA&#10;AAAABgAGAFkBAACJ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4FB8498A" wp14:editId="6BEA2432">
                      <wp:simplePos x="0" y="0"/>
                      <wp:positionH relativeFrom="column">
                        <wp:posOffset>-114300</wp:posOffset>
                      </wp:positionH>
                      <wp:positionV relativeFrom="paragraph">
                        <wp:posOffset>-6350</wp:posOffset>
                      </wp:positionV>
                      <wp:extent cx="635"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05pt;z-index:25165926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kdN+1QAAAAkBAAAPAAAA&#10;AAAAAAEAIAAAACIAAABkcnMvZG93bnJldi54bWxQSwECFAAUAAAACACHTuJAvBW7Ht8BAACqAwAA&#10;DgAAAAAAAAABACAAAAAkAQAAZHJzL2Uyb0RvYy54bWxQSwUGAAAAAAYABgBZAQAAdQ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6E7709A3" w14:textId="77777777" w:rsidR="00DA46B3" w:rsidRDefault="002274FC">
            <w:pPr>
              <w:ind w:left="479"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67B9B2A4" w14:textId="77777777" w:rsidR="00DA46B3" w:rsidRDefault="002274FC">
            <w:pPr>
              <w:ind w:left="479"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107B960B" wp14:editId="7037CB7B">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wc9AAAAAIAQAADwAAAAAAAAABACAAAAAiAAAAZHJzL2Rvd25yZXYueG1sUEsBAhQAFAAA&#10;AAgAh07iQIT7bsz3AQAAyQMAAA4AAAAAAAAAAQAgAAAAHwEAAGRycy9lMm9Eb2MueG1sUEsFBgAA&#10;AAAGAAYAWQEAAIgFA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5A07244E" w14:textId="77777777" w:rsidR="00DA46B3" w:rsidRDefault="002274FC">
            <w:pPr>
              <w:ind w:left="479" w:firstLineChars="700" w:firstLine="1687"/>
              <w:rPr>
                <w:rFonts w:ascii="宋体" w:hAnsi="宋体"/>
                <w:b/>
                <w:bCs/>
                <w:color w:val="000000"/>
                <w:sz w:val="24"/>
              </w:rPr>
            </w:pPr>
            <w:r>
              <w:rPr>
                <w:rFonts w:ascii="宋体" w:hAnsi="宋体" w:hint="eastAsia"/>
                <w:b/>
                <w:bCs/>
                <w:color w:val="000000"/>
                <w:sz w:val="24"/>
              </w:rPr>
              <w:t>率　     型</w:t>
            </w:r>
          </w:p>
          <w:p w14:paraId="5F089F4C" w14:textId="77777777" w:rsidR="00DA46B3" w:rsidRDefault="002274FC">
            <w:pPr>
              <w:ind w:left="479" w:firstLineChars="500" w:firstLine="1205"/>
              <w:rPr>
                <w:rFonts w:ascii="宋体" w:hAnsi="宋体"/>
                <w:b/>
                <w:bCs/>
                <w:color w:val="000000"/>
                <w:sz w:val="24"/>
              </w:rPr>
            </w:pPr>
            <w:r>
              <w:rPr>
                <w:rFonts w:ascii="宋体" w:hAnsi="宋体" w:hint="eastAsia"/>
                <w:b/>
                <w:bCs/>
                <w:color w:val="000000"/>
                <w:sz w:val="24"/>
              </w:rPr>
              <w:t xml:space="preserve">　　　　</w:t>
            </w:r>
          </w:p>
          <w:p w14:paraId="68D41414" w14:textId="77777777" w:rsidR="00DA46B3" w:rsidRDefault="002274FC">
            <w:pPr>
              <w:ind w:left="1322" w:firstLine="482"/>
              <w:rPr>
                <w:rFonts w:ascii="宋体" w:hAnsi="宋体"/>
                <w:b/>
                <w:bCs/>
                <w:color w:val="000000"/>
                <w:sz w:val="24"/>
              </w:rPr>
            </w:pPr>
            <w:r>
              <w:rPr>
                <w:rFonts w:ascii="宋体" w:hAnsi="宋体" w:hint="eastAsia"/>
                <w:b/>
                <w:bCs/>
                <w:color w:val="000000"/>
                <w:sz w:val="24"/>
              </w:rPr>
              <w:t>中标金额（万元）</w:t>
            </w:r>
          </w:p>
        </w:tc>
        <w:tc>
          <w:tcPr>
            <w:tcW w:w="1675" w:type="dxa"/>
            <w:tcBorders>
              <w:top w:val="single" w:sz="4" w:space="0" w:color="auto"/>
              <w:left w:val="single" w:sz="4" w:space="0" w:color="auto"/>
              <w:bottom w:val="single" w:sz="4" w:space="0" w:color="auto"/>
              <w:right w:val="single" w:sz="4" w:space="0" w:color="auto"/>
            </w:tcBorders>
            <w:vAlign w:val="center"/>
          </w:tcPr>
          <w:p w14:paraId="2B132B91" w14:textId="77777777" w:rsidR="00DA46B3" w:rsidRDefault="002274FC" w:rsidP="00C4264F">
            <w:pPr>
              <w:rPr>
                <w:rFonts w:ascii="宋体" w:hAnsi="宋体"/>
                <w:b/>
                <w:bCs/>
                <w:color w:val="000000"/>
                <w:sz w:val="24"/>
              </w:rPr>
            </w:pPr>
            <w:r>
              <w:rPr>
                <w:rFonts w:ascii="宋体" w:hAnsi="宋体" w:hint="eastAsia"/>
                <w:b/>
                <w:bCs/>
                <w:color w:val="000000"/>
                <w:sz w:val="24"/>
              </w:rPr>
              <w:t>货物招标</w:t>
            </w:r>
          </w:p>
        </w:tc>
        <w:tc>
          <w:tcPr>
            <w:tcW w:w="2977" w:type="dxa"/>
            <w:tcBorders>
              <w:top w:val="single" w:sz="4" w:space="0" w:color="auto"/>
              <w:left w:val="single" w:sz="4" w:space="0" w:color="auto"/>
              <w:bottom w:val="single" w:sz="4" w:space="0" w:color="auto"/>
              <w:right w:val="single" w:sz="4" w:space="0" w:color="auto"/>
            </w:tcBorders>
            <w:vAlign w:val="center"/>
          </w:tcPr>
          <w:p w14:paraId="197B2D86" w14:textId="77777777" w:rsidR="00DA46B3" w:rsidRDefault="002274FC" w:rsidP="00C4264F">
            <w:pPr>
              <w:ind w:left="1322"/>
              <w:rPr>
                <w:rFonts w:ascii="宋体" w:hAnsi="宋体"/>
                <w:b/>
                <w:bCs/>
                <w:color w:val="000000"/>
                <w:sz w:val="24"/>
              </w:rPr>
            </w:pPr>
            <w:r>
              <w:rPr>
                <w:rFonts w:ascii="宋体" w:hAnsi="宋体" w:hint="eastAsia"/>
                <w:b/>
                <w:bCs/>
                <w:color w:val="000000"/>
                <w:sz w:val="24"/>
              </w:rPr>
              <w:t>服务招标</w:t>
            </w:r>
          </w:p>
        </w:tc>
      </w:tr>
      <w:tr w:rsidR="00DA46B3" w14:paraId="5602ADB1" w14:textId="77777777" w:rsidTr="00C4264F">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A135C43" w14:textId="77777777" w:rsidR="00DA46B3" w:rsidRDefault="002274FC">
            <w:pPr>
              <w:jc w:val="center"/>
              <w:rPr>
                <w:rFonts w:ascii="宋体" w:hAnsi="宋体"/>
                <w:sz w:val="24"/>
              </w:rPr>
            </w:pPr>
            <w:r>
              <w:rPr>
                <w:rFonts w:ascii="宋体" w:hAnsi="宋体" w:hint="eastAsia"/>
                <w:sz w:val="24"/>
              </w:rPr>
              <w:t>100（含）以下</w:t>
            </w:r>
          </w:p>
        </w:tc>
        <w:tc>
          <w:tcPr>
            <w:tcW w:w="1675" w:type="dxa"/>
            <w:tcBorders>
              <w:top w:val="single" w:sz="4" w:space="0" w:color="auto"/>
              <w:left w:val="single" w:sz="4" w:space="0" w:color="auto"/>
              <w:bottom w:val="single" w:sz="4" w:space="0" w:color="auto"/>
              <w:right w:val="single" w:sz="4" w:space="0" w:color="auto"/>
            </w:tcBorders>
            <w:vAlign w:val="center"/>
          </w:tcPr>
          <w:p w14:paraId="33C74CF5" w14:textId="77777777" w:rsidR="00DA46B3" w:rsidRDefault="002274FC">
            <w:pPr>
              <w:jc w:val="center"/>
              <w:rPr>
                <w:rFonts w:ascii="宋体" w:hAnsi="宋体"/>
                <w:sz w:val="24"/>
              </w:rPr>
            </w:pPr>
            <w:r>
              <w:rPr>
                <w:rFonts w:ascii="宋体" w:hAnsi="宋体" w:hint="eastAsia"/>
                <w:sz w:val="24"/>
              </w:rPr>
              <w:t>1.5%</w:t>
            </w:r>
          </w:p>
        </w:tc>
        <w:tc>
          <w:tcPr>
            <w:tcW w:w="2977" w:type="dxa"/>
            <w:tcBorders>
              <w:top w:val="single" w:sz="4" w:space="0" w:color="auto"/>
              <w:left w:val="single" w:sz="4" w:space="0" w:color="auto"/>
              <w:bottom w:val="single" w:sz="4" w:space="0" w:color="auto"/>
              <w:right w:val="single" w:sz="4" w:space="0" w:color="auto"/>
            </w:tcBorders>
            <w:vAlign w:val="center"/>
          </w:tcPr>
          <w:p w14:paraId="7FE02BF1" w14:textId="77777777" w:rsidR="00DA46B3" w:rsidRDefault="002274FC">
            <w:pPr>
              <w:jc w:val="center"/>
              <w:rPr>
                <w:rFonts w:ascii="宋体" w:hAnsi="宋体"/>
                <w:sz w:val="24"/>
              </w:rPr>
            </w:pPr>
            <w:r>
              <w:rPr>
                <w:rFonts w:ascii="宋体" w:hAnsi="宋体" w:hint="eastAsia"/>
                <w:sz w:val="24"/>
              </w:rPr>
              <w:t>1.5%</w:t>
            </w:r>
          </w:p>
        </w:tc>
      </w:tr>
      <w:tr w:rsidR="00DA46B3" w14:paraId="55719680" w14:textId="77777777" w:rsidTr="00C4264F">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3FCE43EE" w14:textId="77777777" w:rsidR="00DA46B3" w:rsidRDefault="002274FC">
            <w:pPr>
              <w:jc w:val="center"/>
              <w:rPr>
                <w:rFonts w:ascii="宋体" w:hAnsi="宋体"/>
                <w:sz w:val="24"/>
              </w:rPr>
            </w:pPr>
            <w:r>
              <w:rPr>
                <w:rFonts w:ascii="宋体" w:hAnsi="宋体" w:hint="eastAsia"/>
                <w:sz w:val="24"/>
              </w:rPr>
              <w:t>100-500（含）</w:t>
            </w:r>
          </w:p>
        </w:tc>
        <w:tc>
          <w:tcPr>
            <w:tcW w:w="1675" w:type="dxa"/>
            <w:tcBorders>
              <w:top w:val="single" w:sz="4" w:space="0" w:color="auto"/>
              <w:left w:val="single" w:sz="4" w:space="0" w:color="auto"/>
              <w:bottom w:val="single" w:sz="4" w:space="0" w:color="auto"/>
              <w:right w:val="single" w:sz="4" w:space="0" w:color="auto"/>
            </w:tcBorders>
            <w:vAlign w:val="center"/>
          </w:tcPr>
          <w:p w14:paraId="6710D920" w14:textId="77777777" w:rsidR="00DA46B3" w:rsidRDefault="002274FC">
            <w:pPr>
              <w:jc w:val="center"/>
              <w:rPr>
                <w:rFonts w:ascii="宋体" w:hAnsi="宋体"/>
                <w:sz w:val="24"/>
              </w:rPr>
            </w:pPr>
            <w:r>
              <w:rPr>
                <w:rFonts w:ascii="宋体" w:hAnsi="宋体" w:hint="eastAsia"/>
                <w:sz w:val="24"/>
              </w:rPr>
              <w:t>1.1%</w:t>
            </w:r>
          </w:p>
        </w:tc>
        <w:tc>
          <w:tcPr>
            <w:tcW w:w="2977" w:type="dxa"/>
            <w:tcBorders>
              <w:top w:val="single" w:sz="4" w:space="0" w:color="auto"/>
              <w:left w:val="single" w:sz="4" w:space="0" w:color="auto"/>
              <w:bottom w:val="single" w:sz="4" w:space="0" w:color="auto"/>
              <w:right w:val="single" w:sz="4" w:space="0" w:color="auto"/>
            </w:tcBorders>
            <w:vAlign w:val="center"/>
          </w:tcPr>
          <w:p w14:paraId="0C668E66" w14:textId="77777777" w:rsidR="00DA46B3" w:rsidRDefault="002274FC">
            <w:pPr>
              <w:jc w:val="center"/>
              <w:rPr>
                <w:rFonts w:ascii="宋体" w:hAnsi="宋体"/>
                <w:sz w:val="24"/>
              </w:rPr>
            </w:pPr>
            <w:r>
              <w:rPr>
                <w:rFonts w:ascii="宋体" w:hAnsi="宋体" w:hint="eastAsia"/>
                <w:sz w:val="24"/>
              </w:rPr>
              <w:t>0.8%</w:t>
            </w:r>
          </w:p>
        </w:tc>
      </w:tr>
      <w:tr w:rsidR="00DA46B3" w14:paraId="484E49CA" w14:textId="77777777" w:rsidTr="00C4264F">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1A7963A" w14:textId="77777777" w:rsidR="00DA46B3" w:rsidRDefault="002274FC">
            <w:pPr>
              <w:jc w:val="center"/>
              <w:rPr>
                <w:rFonts w:ascii="宋体" w:hAnsi="宋体"/>
                <w:sz w:val="24"/>
              </w:rPr>
            </w:pPr>
            <w:r>
              <w:rPr>
                <w:rFonts w:ascii="宋体" w:hAnsi="宋体" w:hint="eastAsia"/>
                <w:sz w:val="24"/>
              </w:rPr>
              <w:t>500-1000（含）</w:t>
            </w:r>
          </w:p>
        </w:tc>
        <w:tc>
          <w:tcPr>
            <w:tcW w:w="1675" w:type="dxa"/>
            <w:tcBorders>
              <w:top w:val="single" w:sz="4" w:space="0" w:color="auto"/>
              <w:left w:val="single" w:sz="4" w:space="0" w:color="auto"/>
              <w:bottom w:val="single" w:sz="4" w:space="0" w:color="auto"/>
              <w:right w:val="single" w:sz="4" w:space="0" w:color="auto"/>
            </w:tcBorders>
            <w:vAlign w:val="center"/>
          </w:tcPr>
          <w:p w14:paraId="153AEDDD" w14:textId="77777777" w:rsidR="00DA46B3" w:rsidRDefault="002274FC">
            <w:pPr>
              <w:jc w:val="center"/>
              <w:rPr>
                <w:rFonts w:ascii="宋体" w:hAnsi="宋体"/>
                <w:sz w:val="24"/>
              </w:rPr>
            </w:pPr>
            <w:r>
              <w:rPr>
                <w:rFonts w:ascii="宋体" w:hAnsi="宋体" w:hint="eastAsia"/>
                <w:sz w:val="24"/>
              </w:rPr>
              <w:t>0.8%</w:t>
            </w:r>
          </w:p>
        </w:tc>
        <w:tc>
          <w:tcPr>
            <w:tcW w:w="2977" w:type="dxa"/>
            <w:tcBorders>
              <w:top w:val="single" w:sz="4" w:space="0" w:color="auto"/>
              <w:left w:val="single" w:sz="4" w:space="0" w:color="auto"/>
              <w:bottom w:val="single" w:sz="4" w:space="0" w:color="auto"/>
              <w:right w:val="single" w:sz="4" w:space="0" w:color="auto"/>
            </w:tcBorders>
            <w:vAlign w:val="center"/>
          </w:tcPr>
          <w:p w14:paraId="10C3F302" w14:textId="77777777" w:rsidR="00DA46B3" w:rsidRDefault="002274FC">
            <w:pPr>
              <w:jc w:val="center"/>
              <w:rPr>
                <w:rFonts w:ascii="宋体" w:hAnsi="宋体"/>
                <w:sz w:val="24"/>
              </w:rPr>
            </w:pPr>
            <w:r>
              <w:rPr>
                <w:rFonts w:ascii="宋体" w:hAnsi="宋体" w:hint="eastAsia"/>
                <w:sz w:val="24"/>
              </w:rPr>
              <w:t>0.45%</w:t>
            </w:r>
          </w:p>
        </w:tc>
      </w:tr>
      <w:tr w:rsidR="00DA46B3" w14:paraId="23329754" w14:textId="77777777" w:rsidTr="00C4264F">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E719319" w14:textId="77777777" w:rsidR="00DA46B3" w:rsidRDefault="002274FC">
            <w:pPr>
              <w:jc w:val="center"/>
              <w:rPr>
                <w:rFonts w:ascii="宋体" w:hAnsi="宋体"/>
                <w:sz w:val="24"/>
              </w:rPr>
            </w:pPr>
            <w:r>
              <w:rPr>
                <w:rFonts w:ascii="宋体" w:hAnsi="宋体" w:hint="eastAsia"/>
                <w:sz w:val="24"/>
              </w:rPr>
              <w:t>1000-5000（含）</w:t>
            </w:r>
          </w:p>
        </w:tc>
        <w:tc>
          <w:tcPr>
            <w:tcW w:w="1675" w:type="dxa"/>
            <w:tcBorders>
              <w:top w:val="single" w:sz="4" w:space="0" w:color="auto"/>
              <w:left w:val="single" w:sz="4" w:space="0" w:color="auto"/>
              <w:bottom w:val="single" w:sz="4" w:space="0" w:color="auto"/>
              <w:right w:val="single" w:sz="4" w:space="0" w:color="auto"/>
            </w:tcBorders>
            <w:vAlign w:val="center"/>
          </w:tcPr>
          <w:p w14:paraId="66251DF7" w14:textId="77777777" w:rsidR="00DA46B3" w:rsidRDefault="002274FC">
            <w:pPr>
              <w:jc w:val="center"/>
              <w:rPr>
                <w:rFonts w:ascii="宋体" w:hAnsi="宋体"/>
                <w:sz w:val="24"/>
              </w:rPr>
            </w:pPr>
            <w:r>
              <w:rPr>
                <w:rFonts w:ascii="宋体" w:hAnsi="宋体" w:hint="eastAsia"/>
                <w:sz w:val="24"/>
              </w:rPr>
              <w:t>0.5%</w:t>
            </w:r>
          </w:p>
        </w:tc>
        <w:tc>
          <w:tcPr>
            <w:tcW w:w="2977" w:type="dxa"/>
            <w:tcBorders>
              <w:top w:val="single" w:sz="4" w:space="0" w:color="auto"/>
              <w:left w:val="single" w:sz="4" w:space="0" w:color="auto"/>
              <w:bottom w:val="single" w:sz="4" w:space="0" w:color="auto"/>
              <w:right w:val="single" w:sz="4" w:space="0" w:color="auto"/>
            </w:tcBorders>
            <w:vAlign w:val="center"/>
          </w:tcPr>
          <w:p w14:paraId="38FB7E8C" w14:textId="77777777" w:rsidR="00DA46B3" w:rsidRDefault="002274FC">
            <w:pPr>
              <w:jc w:val="center"/>
              <w:rPr>
                <w:rFonts w:ascii="宋体" w:hAnsi="宋体"/>
                <w:sz w:val="24"/>
              </w:rPr>
            </w:pPr>
            <w:r>
              <w:rPr>
                <w:rFonts w:ascii="宋体" w:hAnsi="宋体" w:hint="eastAsia"/>
                <w:sz w:val="24"/>
              </w:rPr>
              <w:t>0.25%</w:t>
            </w:r>
          </w:p>
        </w:tc>
      </w:tr>
      <w:tr w:rsidR="00DA46B3" w14:paraId="067CC43C" w14:textId="77777777" w:rsidTr="00C4264F">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66E43C84" w14:textId="77777777" w:rsidR="00DA46B3" w:rsidRDefault="002274FC">
            <w:pPr>
              <w:jc w:val="center"/>
              <w:rPr>
                <w:rFonts w:ascii="宋体" w:hAnsi="宋体"/>
                <w:sz w:val="24"/>
              </w:rPr>
            </w:pPr>
            <w:r>
              <w:rPr>
                <w:rFonts w:ascii="宋体" w:hAnsi="宋体" w:hint="eastAsia"/>
                <w:sz w:val="24"/>
              </w:rPr>
              <w:t>5000-10000（含）</w:t>
            </w:r>
          </w:p>
        </w:tc>
        <w:tc>
          <w:tcPr>
            <w:tcW w:w="1675" w:type="dxa"/>
            <w:tcBorders>
              <w:top w:val="single" w:sz="4" w:space="0" w:color="auto"/>
              <w:left w:val="single" w:sz="4" w:space="0" w:color="auto"/>
              <w:bottom w:val="single" w:sz="4" w:space="0" w:color="auto"/>
              <w:right w:val="single" w:sz="4" w:space="0" w:color="auto"/>
            </w:tcBorders>
            <w:vAlign w:val="center"/>
          </w:tcPr>
          <w:p w14:paraId="5CF28D56" w14:textId="77777777" w:rsidR="00DA46B3" w:rsidRDefault="002274FC">
            <w:pPr>
              <w:jc w:val="center"/>
              <w:rPr>
                <w:rFonts w:ascii="宋体" w:hAnsi="宋体"/>
                <w:sz w:val="24"/>
              </w:rPr>
            </w:pPr>
            <w:r>
              <w:rPr>
                <w:rFonts w:ascii="宋体" w:hAnsi="宋体" w:hint="eastAsia"/>
                <w:sz w:val="24"/>
              </w:rPr>
              <w:t>0.25%</w:t>
            </w:r>
          </w:p>
        </w:tc>
        <w:tc>
          <w:tcPr>
            <w:tcW w:w="2977" w:type="dxa"/>
            <w:tcBorders>
              <w:top w:val="single" w:sz="4" w:space="0" w:color="auto"/>
              <w:left w:val="single" w:sz="4" w:space="0" w:color="auto"/>
              <w:bottom w:val="single" w:sz="4" w:space="0" w:color="auto"/>
              <w:right w:val="single" w:sz="4" w:space="0" w:color="auto"/>
            </w:tcBorders>
            <w:vAlign w:val="center"/>
          </w:tcPr>
          <w:p w14:paraId="6024FFF8" w14:textId="77777777" w:rsidR="00DA46B3" w:rsidRDefault="002274FC">
            <w:pPr>
              <w:jc w:val="center"/>
              <w:rPr>
                <w:rFonts w:ascii="宋体" w:hAnsi="宋体"/>
                <w:sz w:val="24"/>
              </w:rPr>
            </w:pPr>
            <w:r>
              <w:rPr>
                <w:rFonts w:ascii="宋体" w:hAnsi="宋体" w:hint="eastAsia"/>
                <w:sz w:val="24"/>
              </w:rPr>
              <w:t>0.1%</w:t>
            </w:r>
          </w:p>
        </w:tc>
      </w:tr>
      <w:tr w:rsidR="00DA46B3" w14:paraId="704BB218" w14:textId="77777777" w:rsidTr="00C4264F">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B80DDED" w14:textId="77777777" w:rsidR="00DA46B3" w:rsidRDefault="002274FC">
            <w:pPr>
              <w:jc w:val="center"/>
              <w:rPr>
                <w:rFonts w:ascii="宋体" w:hAnsi="宋体"/>
                <w:sz w:val="24"/>
              </w:rPr>
            </w:pPr>
            <w:r>
              <w:rPr>
                <w:rFonts w:ascii="宋体" w:hAnsi="宋体" w:hint="eastAsia"/>
                <w:sz w:val="24"/>
              </w:rPr>
              <w:t>10000-100000（含）</w:t>
            </w:r>
          </w:p>
        </w:tc>
        <w:tc>
          <w:tcPr>
            <w:tcW w:w="1675" w:type="dxa"/>
            <w:tcBorders>
              <w:top w:val="single" w:sz="4" w:space="0" w:color="auto"/>
              <w:left w:val="single" w:sz="4" w:space="0" w:color="auto"/>
              <w:bottom w:val="single" w:sz="4" w:space="0" w:color="auto"/>
              <w:right w:val="single" w:sz="4" w:space="0" w:color="auto"/>
            </w:tcBorders>
            <w:vAlign w:val="center"/>
          </w:tcPr>
          <w:p w14:paraId="19CECCC7" w14:textId="77777777" w:rsidR="00DA46B3" w:rsidRDefault="002274FC">
            <w:pPr>
              <w:jc w:val="center"/>
              <w:rPr>
                <w:rFonts w:ascii="宋体" w:hAnsi="宋体"/>
                <w:sz w:val="24"/>
              </w:rPr>
            </w:pPr>
            <w:r>
              <w:rPr>
                <w:rFonts w:ascii="宋体" w:hAnsi="宋体" w:hint="eastAsia"/>
                <w:sz w:val="24"/>
              </w:rPr>
              <w:t>0.05%</w:t>
            </w:r>
          </w:p>
        </w:tc>
        <w:tc>
          <w:tcPr>
            <w:tcW w:w="2977" w:type="dxa"/>
            <w:tcBorders>
              <w:top w:val="single" w:sz="4" w:space="0" w:color="auto"/>
              <w:left w:val="single" w:sz="4" w:space="0" w:color="auto"/>
              <w:bottom w:val="single" w:sz="4" w:space="0" w:color="auto"/>
              <w:right w:val="single" w:sz="4" w:space="0" w:color="auto"/>
            </w:tcBorders>
            <w:vAlign w:val="center"/>
          </w:tcPr>
          <w:p w14:paraId="2D92B58D" w14:textId="77777777" w:rsidR="00DA46B3" w:rsidRDefault="002274FC">
            <w:pPr>
              <w:jc w:val="center"/>
              <w:rPr>
                <w:rFonts w:ascii="宋体" w:hAnsi="宋体"/>
                <w:sz w:val="24"/>
              </w:rPr>
            </w:pPr>
            <w:r>
              <w:rPr>
                <w:rFonts w:ascii="宋体" w:hAnsi="宋体" w:hint="eastAsia"/>
                <w:sz w:val="24"/>
              </w:rPr>
              <w:t>0.05%</w:t>
            </w:r>
          </w:p>
        </w:tc>
      </w:tr>
      <w:tr w:rsidR="00DA46B3" w14:paraId="4D89CD93" w14:textId="77777777" w:rsidTr="00C4264F">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22FC34B0" w14:textId="77777777" w:rsidR="00DA46B3" w:rsidRDefault="002274FC">
            <w:pPr>
              <w:jc w:val="center"/>
              <w:rPr>
                <w:rFonts w:ascii="宋体" w:hAnsi="宋体"/>
                <w:sz w:val="24"/>
              </w:rPr>
            </w:pPr>
            <w:r>
              <w:rPr>
                <w:rFonts w:ascii="宋体" w:hAnsi="宋体" w:hint="eastAsia"/>
                <w:sz w:val="24"/>
              </w:rPr>
              <w:t>1000000（含）以上</w:t>
            </w:r>
          </w:p>
        </w:tc>
        <w:tc>
          <w:tcPr>
            <w:tcW w:w="1675" w:type="dxa"/>
            <w:tcBorders>
              <w:top w:val="single" w:sz="4" w:space="0" w:color="auto"/>
              <w:left w:val="single" w:sz="4" w:space="0" w:color="auto"/>
              <w:bottom w:val="single" w:sz="4" w:space="0" w:color="auto"/>
              <w:right w:val="single" w:sz="4" w:space="0" w:color="auto"/>
            </w:tcBorders>
            <w:vAlign w:val="center"/>
          </w:tcPr>
          <w:p w14:paraId="407E020E" w14:textId="77777777" w:rsidR="00DA46B3" w:rsidRDefault="002274FC">
            <w:pPr>
              <w:jc w:val="center"/>
              <w:rPr>
                <w:rFonts w:ascii="宋体" w:hAnsi="宋体"/>
                <w:sz w:val="24"/>
              </w:rPr>
            </w:pPr>
            <w:r>
              <w:rPr>
                <w:rFonts w:ascii="宋体" w:hAnsi="宋体" w:hint="eastAsia"/>
                <w:sz w:val="24"/>
              </w:rPr>
              <w:t>0.01%</w:t>
            </w:r>
          </w:p>
        </w:tc>
        <w:tc>
          <w:tcPr>
            <w:tcW w:w="2977" w:type="dxa"/>
            <w:tcBorders>
              <w:top w:val="single" w:sz="4" w:space="0" w:color="auto"/>
              <w:left w:val="single" w:sz="4" w:space="0" w:color="auto"/>
              <w:bottom w:val="single" w:sz="4" w:space="0" w:color="auto"/>
              <w:right w:val="single" w:sz="4" w:space="0" w:color="auto"/>
            </w:tcBorders>
            <w:vAlign w:val="center"/>
          </w:tcPr>
          <w:p w14:paraId="3D219CD1" w14:textId="77777777" w:rsidR="00DA46B3" w:rsidRDefault="002274FC">
            <w:pPr>
              <w:jc w:val="center"/>
              <w:rPr>
                <w:rFonts w:ascii="宋体" w:hAnsi="宋体"/>
                <w:sz w:val="24"/>
              </w:rPr>
            </w:pPr>
            <w:r>
              <w:rPr>
                <w:rFonts w:ascii="宋体" w:hAnsi="宋体" w:hint="eastAsia"/>
                <w:sz w:val="24"/>
              </w:rPr>
              <w:t>0.01%</w:t>
            </w:r>
          </w:p>
        </w:tc>
      </w:tr>
    </w:tbl>
    <w:p w14:paraId="3AA05D77" w14:textId="77777777" w:rsidR="00DA46B3" w:rsidRDefault="002274FC">
      <w:pPr>
        <w:spacing w:line="360" w:lineRule="auto"/>
        <w:ind w:left="479" w:firstLineChars="200" w:firstLine="480"/>
        <w:rPr>
          <w:rFonts w:ascii="宋体" w:hAnsi="宋体"/>
          <w:color w:val="000000"/>
          <w:sz w:val="24"/>
        </w:rPr>
      </w:pPr>
      <w:r>
        <w:rPr>
          <w:rFonts w:ascii="宋体" w:hAnsi="宋体" w:hint="eastAsia"/>
          <w:color w:val="000000"/>
          <w:sz w:val="24"/>
        </w:rPr>
        <w:t>（3）</w:t>
      </w:r>
    </w:p>
    <w:p w14:paraId="352E68A3" w14:textId="77777777" w:rsidR="00DA46B3" w:rsidRDefault="002274FC">
      <w:pPr>
        <w:spacing w:beforeLines="25" w:before="60" w:afterLines="25" w:after="60" w:line="360" w:lineRule="auto"/>
        <w:ind w:left="479" w:firstLineChars="200" w:firstLine="480"/>
        <w:rPr>
          <w:rFonts w:ascii="宋体" w:hAnsi="宋体" w:cs="宋体"/>
          <w:color w:val="000000"/>
          <w:sz w:val="24"/>
        </w:rPr>
      </w:pPr>
      <w:r>
        <w:rPr>
          <w:rFonts w:ascii="宋体" w:hAnsi="宋体" w:cs="宋体" w:hint="eastAsia"/>
          <w:color w:val="000000"/>
          <w:sz w:val="24"/>
        </w:rPr>
        <w:t>比选保证金：</w:t>
      </w:r>
      <w:r>
        <w:rPr>
          <w:rFonts w:ascii="宋体" w:hAnsi="宋体" w:hint="eastAsia"/>
          <w:color w:val="000000"/>
          <w:sz w:val="24"/>
          <w:u w:val="single"/>
        </w:rPr>
        <w:t>所投项目（包号）总预算的2%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Pr>
          <w:rFonts w:ascii="宋体" w:hAnsi="宋体" w:cs="宋体" w:hint="eastAsia"/>
          <w:color w:val="000000"/>
          <w:sz w:val="24"/>
          <w:u w:val="single"/>
        </w:rPr>
        <w:t>,供应商需在</w:t>
      </w:r>
      <w:r>
        <w:rPr>
          <w:rFonts w:ascii="宋体" w:hAnsi="宋体" w:hint="eastAsia"/>
          <w:color w:val="000000"/>
          <w:sz w:val="24"/>
        </w:rPr>
        <w:t>文件递交时间前，以现金、电汇或</w:t>
      </w:r>
      <w:proofErr w:type="gramStart"/>
      <w:r>
        <w:rPr>
          <w:rFonts w:ascii="宋体" w:hAnsi="宋体" w:hint="eastAsia"/>
          <w:color w:val="000000"/>
          <w:sz w:val="24"/>
        </w:rPr>
        <w:t>网银</w:t>
      </w:r>
      <w:r>
        <w:rPr>
          <w:rFonts w:ascii="宋体" w:hAnsi="宋体" w:cs="宋体" w:hint="eastAsia"/>
          <w:color w:val="000000"/>
          <w:sz w:val="24"/>
        </w:rPr>
        <w:t>形式</w:t>
      </w:r>
      <w:proofErr w:type="gramEnd"/>
      <w:r>
        <w:rPr>
          <w:rFonts w:ascii="宋体" w:hAnsi="宋体" w:cs="宋体" w:hint="eastAsia"/>
          <w:color w:val="000000"/>
          <w:sz w:val="24"/>
        </w:rPr>
        <w:t>提交，否则视为无效响应，如一招多年的项目，总预算为每年预算</w:t>
      </w:r>
      <w:r>
        <w:rPr>
          <w:rFonts w:ascii="宋体" w:hAnsi="宋体" w:cs="宋体"/>
          <w:color w:val="000000"/>
          <w:sz w:val="24"/>
        </w:rPr>
        <w:t>*</w:t>
      </w:r>
      <w:r>
        <w:rPr>
          <w:rFonts w:ascii="宋体" w:hAnsi="宋体" w:cs="宋体" w:hint="eastAsia"/>
          <w:color w:val="000000"/>
          <w:sz w:val="24"/>
        </w:rPr>
        <w:t>所招年数</w:t>
      </w:r>
    </w:p>
    <w:p w14:paraId="5070F6DA" w14:textId="77777777" w:rsidR="00DA46B3" w:rsidRDefault="00DA46B3">
      <w:pPr>
        <w:spacing w:line="360" w:lineRule="auto"/>
        <w:ind w:left="479" w:firstLineChars="200" w:firstLine="480"/>
        <w:rPr>
          <w:rFonts w:ascii="宋体" w:hAnsi="宋体"/>
          <w:color w:val="000000"/>
          <w:sz w:val="24"/>
        </w:rPr>
      </w:pPr>
    </w:p>
    <w:p w14:paraId="18BAE788" w14:textId="77777777" w:rsidR="00DA46B3" w:rsidRDefault="002274FC">
      <w:pPr>
        <w:spacing w:beforeLines="25" w:before="60" w:afterLines="25" w:after="60" w:line="360" w:lineRule="auto"/>
        <w:ind w:left="479" w:firstLineChars="196" w:firstLine="472"/>
        <w:rPr>
          <w:rFonts w:ascii="宋体" w:hAnsi="宋体"/>
          <w:b/>
          <w:bCs/>
          <w:color w:val="000000"/>
          <w:sz w:val="24"/>
        </w:rPr>
      </w:pPr>
      <w:r>
        <w:rPr>
          <w:rFonts w:ascii="宋体" w:hAnsi="宋体" w:hint="eastAsia"/>
          <w:b/>
          <w:bCs/>
          <w:color w:val="000000"/>
          <w:sz w:val="24"/>
        </w:rPr>
        <w:t>十二、供应商需提供响应文件的内容（包含但不限于）：</w:t>
      </w:r>
    </w:p>
    <w:p w14:paraId="55511A2E" w14:textId="77777777" w:rsidR="00DA46B3" w:rsidRDefault="002274FC">
      <w:pPr>
        <w:spacing w:beforeLines="25" w:before="60" w:afterLines="25" w:after="60" w:line="360" w:lineRule="auto"/>
        <w:ind w:left="479" w:firstLineChars="200" w:firstLine="480"/>
        <w:rPr>
          <w:rFonts w:ascii="宋体" w:hAnsi="宋体"/>
          <w:color w:val="000000"/>
          <w:sz w:val="24"/>
        </w:rPr>
      </w:pPr>
      <w:proofErr w:type="gramStart"/>
      <w:r>
        <w:rPr>
          <w:rFonts w:ascii="宋体" w:hAnsi="宋体" w:hint="eastAsia"/>
          <w:color w:val="000000"/>
          <w:sz w:val="24"/>
        </w:rPr>
        <w:t>详</w:t>
      </w:r>
      <w:proofErr w:type="gramEnd"/>
      <w:r>
        <w:rPr>
          <w:rFonts w:ascii="宋体" w:hAnsi="宋体" w:hint="eastAsia"/>
          <w:color w:val="000000"/>
          <w:sz w:val="24"/>
        </w:rPr>
        <w:t>见下文中的附件</w:t>
      </w:r>
    </w:p>
    <w:p w14:paraId="25807EF2" w14:textId="49C5256A" w:rsidR="00DA46B3" w:rsidRPr="00F56012" w:rsidRDefault="002274FC" w:rsidP="00F56012">
      <w:pPr>
        <w:spacing w:beforeLines="25" w:before="60" w:afterLines="25" w:after="60" w:line="360" w:lineRule="auto"/>
        <w:ind w:left="1322" w:firstLine="482"/>
        <w:rPr>
          <w:rFonts w:ascii="宋体" w:hAnsi="宋体"/>
          <w:b/>
          <w:color w:val="000000"/>
          <w:sz w:val="24"/>
        </w:rPr>
      </w:pPr>
      <w:r>
        <w:rPr>
          <w:rFonts w:ascii="宋体" w:hAnsi="宋体" w:hint="eastAsia"/>
          <w:b/>
          <w:color w:val="000000"/>
          <w:sz w:val="24"/>
        </w:rPr>
        <w:t>（注：以上需提供的文件及表格</w:t>
      </w:r>
      <w:proofErr w:type="gramStart"/>
      <w:r>
        <w:rPr>
          <w:rFonts w:ascii="宋体" w:hAnsi="宋体" w:hint="eastAsia"/>
          <w:b/>
          <w:color w:val="000000"/>
          <w:sz w:val="24"/>
        </w:rPr>
        <w:t>请全部</w:t>
      </w:r>
      <w:proofErr w:type="gramEnd"/>
      <w:r>
        <w:rPr>
          <w:rFonts w:ascii="宋体" w:hAnsi="宋体" w:hint="eastAsia"/>
          <w:b/>
          <w:color w:val="000000"/>
          <w:sz w:val="24"/>
        </w:rPr>
        <w:t>加盖供应商公章）</w:t>
      </w:r>
      <w:r>
        <w:rPr>
          <w:rFonts w:ascii="宋体" w:hAnsi="宋体"/>
          <w:color w:val="000000"/>
          <w:sz w:val="24"/>
        </w:rPr>
        <w:br w:type="page"/>
      </w:r>
      <w:bookmarkStart w:id="10" w:name="_Toc148393307"/>
    </w:p>
    <w:p w14:paraId="4D92C22F" w14:textId="77777777" w:rsidR="00DA46B3" w:rsidRDefault="002274FC">
      <w:pPr>
        <w:pStyle w:val="2"/>
        <w:spacing w:before="78" w:after="78"/>
        <w:ind w:left="1322" w:firstLine="602"/>
        <w:jc w:val="center"/>
        <w:rPr>
          <w:rFonts w:ascii="宋体" w:hAnsi="宋体"/>
          <w:b w:val="0"/>
          <w:color w:val="000000"/>
          <w:sz w:val="24"/>
        </w:rPr>
      </w:pPr>
      <w:r>
        <w:rPr>
          <w:rFonts w:hint="eastAsia"/>
          <w:sz w:val="30"/>
        </w:rPr>
        <w:lastRenderedPageBreak/>
        <w:t>第二章</w:t>
      </w:r>
      <w:r>
        <w:rPr>
          <w:rFonts w:hint="eastAsia"/>
          <w:sz w:val="30"/>
        </w:rPr>
        <w:t xml:space="preserve">  </w:t>
      </w:r>
      <w:r>
        <w:rPr>
          <w:rFonts w:hint="eastAsia"/>
          <w:sz w:val="30"/>
        </w:rPr>
        <w:t>合同格式</w:t>
      </w:r>
    </w:p>
    <w:p w14:paraId="12306EBA" w14:textId="77777777" w:rsidR="00DA46B3" w:rsidRDefault="00DA46B3">
      <w:pPr>
        <w:shd w:val="solid" w:color="FFFFFF" w:themeColor="background1" w:fill="FFFFFF" w:themeFill="background1"/>
        <w:ind w:left="1193" w:firstLine="640"/>
        <w:jc w:val="center"/>
        <w:rPr>
          <w:rFonts w:asciiTheme="minorEastAsia" w:eastAsiaTheme="minorEastAsia" w:hAnsiTheme="minorEastAsia"/>
          <w:b/>
          <w:bCs/>
          <w:color w:val="000000"/>
          <w:sz w:val="32"/>
          <w:szCs w:val="28"/>
        </w:rPr>
      </w:pPr>
    </w:p>
    <w:p w14:paraId="67148D64" w14:textId="77777777" w:rsidR="00DA46B3" w:rsidRDefault="00DA46B3">
      <w:pPr>
        <w:shd w:val="solid" w:color="FFFFFF" w:themeColor="background1" w:fill="FFFFFF" w:themeFill="background1"/>
        <w:ind w:left="1193" w:firstLine="640"/>
        <w:jc w:val="center"/>
        <w:rPr>
          <w:rFonts w:asciiTheme="minorEastAsia" w:eastAsiaTheme="minorEastAsia" w:hAnsiTheme="minorEastAsia"/>
          <w:b/>
          <w:bCs/>
          <w:color w:val="000000"/>
          <w:sz w:val="32"/>
          <w:szCs w:val="28"/>
        </w:rPr>
      </w:pPr>
    </w:p>
    <w:p w14:paraId="1A811B88" w14:textId="77777777" w:rsidR="00DA46B3" w:rsidRDefault="002274FC">
      <w:pPr>
        <w:shd w:val="solid" w:color="FFFFFF" w:themeColor="background1" w:fill="FFFFFF" w:themeFill="background1"/>
        <w:ind w:left="1193" w:firstLine="560"/>
        <w:jc w:val="center"/>
        <w:rPr>
          <w:rFonts w:asciiTheme="minorEastAsia" w:eastAsiaTheme="minorEastAsia" w:hAnsiTheme="minorEastAsia"/>
          <w:b/>
          <w:bCs/>
          <w:color w:val="000000"/>
          <w:sz w:val="32"/>
          <w:szCs w:val="28"/>
        </w:rPr>
      </w:pPr>
      <w:r>
        <w:rPr>
          <w:rFonts w:asciiTheme="minorEastAsia" w:eastAsiaTheme="minorEastAsia" w:hAnsiTheme="minorEastAsia" w:hint="eastAsia"/>
          <w:b/>
          <w:bCs/>
          <w:color w:val="0D0D0D"/>
          <w:sz w:val="28"/>
          <w:szCs w:val="21"/>
        </w:rPr>
        <w:t>（货物类）</w:t>
      </w:r>
    </w:p>
    <w:p w14:paraId="660A00F4" w14:textId="77777777" w:rsidR="00DA46B3" w:rsidRDefault="00DA46B3">
      <w:pPr>
        <w:shd w:val="solid" w:color="FFFFFF" w:themeColor="background1" w:fill="FFFFFF" w:themeFill="background1"/>
        <w:ind w:left="1193" w:firstLine="640"/>
        <w:jc w:val="center"/>
        <w:rPr>
          <w:rFonts w:asciiTheme="minorEastAsia" w:eastAsiaTheme="minorEastAsia" w:hAnsiTheme="minorEastAsia"/>
          <w:b/>
          <w:bCs/>
          <w:color w:val="000000"/>
          <w:sz w:val="32"/>
          <w:szCs w:val="28"/>
        </w:rPr>
      </w:pPr>
    </w:p>
    <w:p w14:paraId="28D37499" w14:textId="77777777" w:rsidR="00DA46B3" w:rsidRDefault="002274FC">
      <w:pPr>
        <w:shd w:val="solid" w:color="FFFFFF" w:themeColor="background1" w:fill="FFFFFF" w:themeFill="background1"/>
        <w:spacing w:line="480" w:lineRule="auto"/>
        <w:ind w:left="1" w:firstLine="560"/>
        <w:jc w:val="center"/>
        <w:rPr>
          <w:rFonts w:asciiTheme="minorEastAsia" w:eastAsiaTheme="minorEastAsia" w:hAnsiTheme="minorEastAsia"/>
          <w:b/>
          <w:bCs/>
          <w:color w:val="0D0D0D"/>
          <w:sz w:val="28"/>
          <w:szCs w:val="21"/>
        </w:rPr>
      </w:pPr>
      <w:r>
        <w:rPr>
          <w:rFonts w:asciiTheme="minorEastAsia" w:eastAsiaTheme="minorEastAsia" w:hAnsiTheme="minorEastAsia" w:hint="eastAsia"/>
          <w:b/>
          <w:bCs/>
          <w:color w:val="0D0D0D"/>
          <w:sz w:val="28"/>
          <w:szCs w:val="21"/>
        </w:rPr>
        <w:t>北京语言大学</w:t>
      </w:r>
      <w:r>
        <w:rPr>
          <w:rFonts w:asciiTheme="minorEastAsia" w:eastAsiaTheme="minorEastAsia" w:hAnsiTheme="minorEastAsia"/>
          <w:b/>
          <w:bCs/>
          <w:color w:val="0D0D0D"/>
          <w:sz w:val="28"/>
          <w:szCs w:val="21"/>
        </w:rPr>
        <w:t>********</w:t>
      </w:r>
    </w:p>
    <w:p w14:paraId="532CD0E5" w14:textId="77777777" w:rsidR="00DA46B3" w:rsidRDefault="002274FC">
      <w:pPr>
        <w:shd w:val="solid" w:color="FFFFFF" w:themeColor="background1" w:fill="FFFFFF" w:themeFill="background1"/>
        <w:spacing w:line="480" w:lineRule="auto"/>
        <w:ind w:left="1" w:firstLine="560"/>
        <w:jc w:val="center"/>
        <w:rPr>
          <w:rFonts w:asciiTheme="minorEastAsia" w:eastAsiaTheme="minorEastAsia" w:hAnsiTheme="minorEastAsia"/>
          <w:b/>
          <w:bCs/>
          <w:color w:val="0D0D0D"/>
          <w:sz w:val="28"/>
          <w:szCs w:val="21"/>
        </w:rPr>
      </w:pPr>
      <w:r>
        <w:rPr>
          <w:rFonts w:asciiTheme="minorEastAsia" w:eastAsiaTheme="minorEastAsia" w:hAnsiTheme="minorEastAsia" w:hint="eastAsia"/>
          <w:b/>
          <w:bCs/>
          <w:color w:val="0D0D0D"/>
          <w:sz w:val="28"/>
          <w:szCs w:val="21"/>
        </w:rPr>
        <w:t>项目合同</w:t>
      </w:r>
    </w:p>
    <w:p w14:paraId="7956CDAF" w14:textId="77777777" w:rsidR="00DA46B3" w:rsidRDefault="00DA46B3">
      <w:pPr>
        <w:shd w:val="solid" w:color="FFFFFF" w:themeColor="background1" w:fill="FFFFFF" w:themeFill="background1"/>
        <w:ind w:left="1193" w:firstLine="640"/>
        <w:jc w:val="center"/>
        <w:rPr>
          <w:rFonts w:asciiTheme="minorEastAsia" w:eastAsiaTheme="minorEastAsia" w:hAnsiTheme="minorEastAsia"/>
          <w:b/>
          <w:bCs/>
          <w:color w:val="000000"/>
          <w:sz w:val="32"/>
          <w:szCs w:val="28"/>
        </w:rPr>
      </w:pPr>
    </w:p>
    <w:p w14:paraId="121DB361" w14:textId="77777777" w:rsidR="00DA46B3" w:rsidRDefault="00DA46B3">
      <w:pPr>
        <w:shd w:val="solid" w:color="FFFFFF" w:themeColor="background1" w:fill="FFFFFF" w:themeFill="background1"/>
        <w:ind w:left="1193" w:firstLine="560"/>
        <w:jc w:val="center"/>
        <w:rPr>
          <w:rFonts w:asciiTheme="minorEastAsia" w:eastAsiaTheme="minorEastAsia" w:hAnsiTheme="minorEastAsia"/>
          <w:b/>
          <w:bCs/>
          <w:color w:val="0D0D0D"/>
          <w:sz w:val="28"/>
          <w:szCs w:val="21"/>
        </w:rPr>
      </w:pPr>
    </w:p>
    <w:p w14:paraId="18774D02" w14:textId="77777777" w:rsidR="00DA46B3" w:rsidRDefault="002274FC">
      <w:pPr>
        <w:shd w:val="solid" w:color="FFFFFF" w:themeColor="background1" w:fill="FFFFFF" w:themeFill="background1"/>
        <w:ind w:left="1193" w:firstLine="560"/>
        <w:jc w:val="center"/>
        <w:rPr>
          <w:rFonts w:asciiTheme="minorEastAsia" w:eastAsiaTheme="minorEastAsia" w:hAnsiTheme="minorEastAsia"/>
          <w:b/>
          <w:bCs/>
          <w:color w:val="0D0D0D"/>
          <w:sz w:val="28"/>
          <w:szCs w:val="21"/>
        </w:rPr>
      </w:pPr>
      <w:r>
        <w:rPr>
          <w:rFonts w:asciiTheme="minorEastAsia" w:eastAsiaTheme="minorEastAsia" w:hAnsiTheme="minorEastAsia" w:hint="eastAsia"/>
          <w:b/>
          <w:bCs/>
          <w:color w:val="0D0D0D"/>
          <w:sz w:val="28"/>
          <w:szCs w:val="21"/>
        </w:rPr>
        <w:t>合同编号：</w:t>
      </w:r>
      <w:r>
        <w:rPr>
          <w:rFonts w:asciiTheme="minorEastAsia" w:eastAsiaTheme="minorEastAsia" w:hAnsiTheme="minorEastAsia"/>
          <w:b/>
          <w:bCs/>
          <w:color w:val="0D0D0D"/>
          <w:sz w:val="28"/>
          <w:szCs w:val="21"/>
        </w:rPr>
        <w:t>********</w:t>
      </w:r>
    </w:p>
    <w:p w14:paraId="33D2051E" w14:textId="77777777" w:rsidR="00DA46B3" w:rsidRDefault="00DA46B3">
      <w:pPr>
        <w:shd w:val="solid" w:color="FFFFFF" w:themeColor="background1" w:fill="FFFFFF" w:themeFill="background1"/>
        <w:spacing w:line="360" w:lineRule="auto"/>
        <w:ind w:firstLine="640"/>
        <w:jc w:val="center"/>
        <w:rPr>
          <w:rFonts w:asciiTheme="minorEastAsia" w:eastAsiaTheme="minorEastAsia" w:hAnsiTheme="minorEastAsia"/>
          <w:color w:val="000000"/>
          <w:sz w:val="32"/>
          <w:szCs w:val="28"/>
        </w:rPr>
      </w:pPr>
    </w:p>
    <w:p w14:paraId="1B1B1D01" w14:textId="77777777" w:rsidR="00DA46B3" w:rsidRDefault="00DA46B3">
      <w:pPr>
        <w:shd w:val="solid" w:color="FFFFFF" w:themeColor="background1" w:fill="FFFFFF" w:themeFill="background1"/>
        <w:spacing w:line="360" w:lineRule="auto"/>
        <w:ind w:firstLine="640"/>
        <w:rPr>
          <w:rFonts w:asciiTheme="minorEastAsia" w:eastAsiaTheme="minorEastAsia" w:hAnsiTheme="minorEastAsia"/>
          <w:color w:val="000000"/>
          <w:sz w:val="32"/>
          <w:szCs w:val="28"/>
        </w:rPr>
      </w:pPr>
    </w:p>
    <w:p w14:paraId="7A345F50" w14:textId="77777777" w:rsidR="00DA46B3" w:rsidRDefault="00DA46B3">
      <w:pPr>
        <w:shd w:val="solid" w:color="FFFFFF" w:themeColor="background1" w:fill="FFFFFF" w:themeFill="background1"/>
        <w:spacing w:line="360" w:lineRule="auto"/>
        <w:ind w:firstLine="640"/>
        <w:rPr>
          <w:rFonts w:asciiTheme="minorEastAsia" w:eastAsiaTheme="minorEastAsia" w:hAnsiTheme="minorEastAsia"/>
          <w:color w:val="000000"/>
          <w:sz w:val="32"/>
          <w:szCs w:val="28"/>
        </w:rPr>
      </w:pPr>
    </w:p>
    <w:p w14:paraId="463989DB" w14:textId="77777777" w:rsidR="00DA46B3" w:rsidRDefault="00DA46B3">
      <w:pPr>
        <w:shd w:val="solid" w:color="FFFFFF" w:themeColor="background1" w:fill="FFFFFF" w:themeFill="background1"/>
        <w:spacing w:line="360" w:lineRule="auto"/>
        <w:ind w:firstLine="640"/>
        <w:rPr>
          <w:rFonts w:asciiTheme="minorEastAsia" w:eastAsiaTheme="minorEastAsia" w:hAnsiTheme="minorEastAsia"/>
          <w:color w:val="000000"/>
          <w:sz w:val="32"/>
          <w:szCs w:val="28"/>
        </w:rPr>
      </w:pPr>
    </w:p>
    <w:p w14:paraId="286A71E6" w14:textId="77777777" w:rsidR="00DA46B3" w:rsidRDefault="00DA46B3">
      <w:pPr>
        <w:widowControl/>
        <w:shd w:val="solid" w:color="FFFFFF" w:themeColor="background1" w:fill="FFFFFF" w:themeFill="background1"/>
        <w:ind w:firstLine="640"/>
        <w:rPr>
          <w:rFonts w:asciiTheme="minorEastAsia" w:eastAsiaTheme="minorEastAsia" w:hAnsiTheme="minorEastAsia"/>
          <w:color w:val="000000"/>
          <w:sz w:val="32"/>
          <w:szCs w:val="28"/>
        </w:rPr>
      </w:pPr>
    </w:p>
    <w:p w14:paraId="16A04825" w14:textId="77777777" w:rsidR="00DA46B3" w:rsidRDefault="002274FC">
      <w:pPr>
        <w:widowControl/>
        <w:shd w:val="solid" w:color="FFFFFF" w:themeColor="background1" w:fill="FFFFFF" w:themeFill="background1"/>
        <w:ind w:firstLine="560"/>
        <w:jc w:val="center"/>
        <w:rPr>
          <w:rFonts w:asciiTheme="minorEastAsia" w:eastAsiaTheme="minorEastAsia" w:hAnsiTheme="minorEastAsia"/>
          <w:b/>
          <w:color w:val="0D0D0D"/>
          <w:sz w:val="28"/>
          <w:szCs w:val="21"/>
        </w:rPr>
      </w:pPr>
      <w:r>
        <w:rPr>
          <w:rFonts w:asciiTheme="minorEastAsia" w:eastAsiaTheme="minorEastAsia" w:hAnsiTheme="minorEastAsia" w:hint="eastAsia"/>
          <w:b/>
          <w:color w:val="0D0D0D"/>
          <w:sz w:val="28"/>
          <w:szCs w:val="21"/>
        </w:rPr>
        <w:t>甲方：北</w:t>
      </w:r>
      <w:r>
        <w:rPr>
          <w:rFonts w:asciiTheme="minorEastAsia" w:eastAsiaTheme="minorEastAsia" w:hAnsiTheme="minorEastAsia"/>
          <w:b/>
          <w:color w:val="0D0D0D"/>
          <w:sz w:val="28"/>
          <w:szCs w:val="21"/>
        </w:rPr>
        <w:t xml:space="preserve">  </w:t>
      </w:r>
      <w:r>
        <w:rPr>
          <w:rFonts w:asciiTheme="minorEastAsia" w:eastAsiaTheme="minorEastAsia" w:hAnsiTheme="minorEastAsia" w:hint="eastAsia"/>
          <w:b/>
          <w:color w:val="0D0D0D"/>
          <w:sz w:val="28"/>
          <w:szCs w:val="21"/>
        </w:rPr>
        <w:t>京</w:t>
      </w:r>
      <w:r>
        <w:rPr>
          <w:rFonts w:asciiTheme="minorEastAsia" w:eastAsiaTheme="minorEastAsia" w:hAnsiTheme="minorEastAsia"/>
          <w:b/>
          <w:color w:val="0D0D0D"/>
          <w:sz w:val="28"/>
          <w:szCs w:val="21"/>
        </w:rPr>
        <w:t xml:space="preserve">  </w:t>
      </w:r>
      <w:r>
        <w:rPr>
          <w:rFonts w:asciiTheme="minorEastAsia" w:eastAsiaTheme="minorEastAsia" w:hAnsiTheme="minorEastAsia" w:hint="eastAsia"/>
          <w:b/>
          <w:color w:val="0D0D0D"/>
          <w:sz w:val="28"/>
          <w:szCs w:val="21"/>
        </w:rPr>
        <w:t>语</w:t>
      </w:r>
      <w:r>
        <w:rPr>
          <w:rFonts w:asciiTheme="minorEastAsia" w:eastAsiaTheme="minorEastAsia" w:hAnsiTheme="minorEastAsia"/>
          <w:b/>
          <w:color w:val="0D0D0D"/>
          <w:sz w:val="28"/>
          <w:szCs w:val="21"/>
        </w:rPr>
        <w:t xml:space="preserve">  </w:t>
      </w:r>
      <w:r>
        <w:rPr>
          <w:rFonts w:asciiTheme="minorEastAsia" w:eastAsiaTheme="minorEastAsia" w:hAnsiTheme="minorEastAsia" w:hint="eastAsia"/>
          <w:b/>
          <w:color w:val="0D0D0D"/>
          <w:sz w:val="28"/>
          <w:szCs w:val="21"/>
        </w:rPr>
        <w:t>言</w:t>
      </w:r>
      <w:r>
        <w:rPr>
          <w:rFonts w:asciiTheme="minorEastAsia" w:eastAsiaTheme="minorEastAsia" w:hAnsiTheme="minorEastAsia"/>
          <w:b/>
          <w:color w:val="0D0D0D"/>
          <w:sz w:val="28"/>
          <w:szCs w:val="21"/>
        </w:rPr>
        <w:t xml:space="preserve">  </w:t>
      </w:r>
      <w:r>
        <w:rPr>
          <w:rFonts w:asciiTheme="minorEastAsia" w:eastAsiaTheme="minorEastAsia" w:hAnsiTheme="minorEastAsia" w:hint="eastAsia"/>
          <w:b/>
          <w:color w:val="0D0D0D"/>
          <w:sz w:val="28"/>
          <w:szCs w:val="21"/>
        </w:rPr>
        <w:t>大</w:t>
      </w:r>
      <w:r>
        <w:rPr>
          <w:rFonts w:asciiTheme="minorEastAsia" w:eastAsiaTheme="minorEastAsia" w:hAnsiTheme="minorEastAsia"/>
          <w:b/>
          <w:color w:val="0D0D0D"/>
          <w:sz w:val="28"/>
          <w:szCs w:val="21"/>
        </w:rPr>
        <w:t xml:space="preserve">  </w:t>
      </w:r>
      <w:r>
        <w:rPr>
          <w:rFonts w:asciiTheme="minorEastAsia" w:eastAsiaTheme="minorEastAsia" w:hAnsiTheme="minorEastAsia" w:hint="eastAsia"/>
          <w:b/>
          <w:color w:val="0D0D0D"/>
          <w:sz w:val="28"/>
          <w:szCs w:val="21"/>
        </w:rPr>
        <w:t>学</w:t>
      </w:r>
    </w:p>
    <w:p w14:paraId="1DFC60C7" w14:textId="77777777" w:rsidR="00DA46B3" w:rsidRDefault="00DA46B3">
      <w:pPr>
        <w:widowControl/>
        <w:shd w:val="solid" w:color="FFFFFF" w:themeColor="background1" w:fill="FFFFFF" w:themeFill="background1"/>
        <w:ind w:firstLine="560"/>
        <w:jc w:val="center"/>
        <w:rPr>
          <w:rFonts w:asciiTheme="minorEastAsia" w:eastAsiaTheme="minorEastAsia" w:hAnsiTheme="minorEastAsia"/>
          <w:b/>
          <w:color w:val="0D0D0D"/>
          <w:sz w:val="28"/>
          <w:szCs w:val="21"/>
        </w:rPr>
      </w:pPr>
    </w:p>
    <w:p w14:paraId="761961A5" w14:textId="77777777" w:rsidR="00DA46B3" w:rsidRDefault="002274FC">
      <w:pPr>
        <w:widowControl/>
        <w:shd w:val="solid" w:color="FFFFFF" w:themeColor="background1" w:fill="FFFFFF" w:themeFill="background1"/>
        <w:ind w:firstLine="560"/>
        <w:jc w:val="center"/>
        <w:rPr>
          <w:rFonts w:asciiTheme="minorEastAsia" w:eastAsiaTheme="minorEastAsia" w:hAnsiTheme="minorEastAsia"/>
          <w:b/>
          <w:color w:val="0D0D0D"/>
          <w:sz w:val="28"/>
          <w:szCs w:val="21"/>
        </w:rPr>
      </w:pPr>
      <w:r>
        <w:rPr>
          <w:rFonts w:asciiTheme="minorEastAsia" w:eastAsiaTheme="minorEastAsia" w:hAnsiTheme="minorEastAsia" w:hint="eastAsia"/>
          <w:b/>
          <w:color w:val="0D0D0D"/>
          <w:sz w:val="28"/>
          <w:szCs w:val="21"/>
        </w:rPr>
        <w:t>乙方：</w:t>
      </w:r>
      <w:r>
        <w:rPr>
          <w:rFonts w:asciiTheme="minorEastAsia" w:eastAsiaTheme="minorEastAsia" w:hAnsiTheme="minorEastAsia"/>
          <w:b/>
          <w:color w:val="0D0D0D"/>
          <w:sz w:val="28"/>
          <w:szCs w:val="21"/>
        </w:rPr>
        <w:t>**************</w:t>
      </w:r>
    </w:p>
    <w:p w14:paraId="46C3EF5A" w14:textId="77777777" w:rsidR="00DA46B3" w:rsidRDefault="00DA46B3">
      <w:pPr>
        <w:shd w:val="solid" w:color="FFFFFF" w:themeColor="background1" w:fill="FFFFFF" w:themeFill="background1"/>
        <w:spacing w:line="360" w:lineRule="auto"/>
        <w:ind w:firstLine="640"/>
        <w:jc w:val="center"/>
        <w:rPr>
          <w:rFonts w:asciiTheme="minorEastAsia" w:eastAsiaTheme="minorEastAsia" w:hAnsiTheme="minorEastAsia"/>
          <w:color w:val="000000"/>
          <w:sz w:val="32"/>
          <w:szCs w:val="28"/>
        </w:rPr>
      </w:pPr>
    </w:p>
    <w:p w14:paraId="65C225A3" w14:textId="77777777" w:rsidR="00DA46B3" w:rsidRDefault="00DA46B3">
      <w:pPr>
        <w:widowControl/>
        <w:shd w:val="solid" w:color="FFFFFF" w:themeColor="background1" w:fill="FFFFFF" w:themeFill="background1"/>
        <w:ind w:firstLine="640"/>
        <w:jc w:val="center"/>
        <w:rPr>
          <w:rFonts w:asciiTheme="minorEastAsia" w:eastAsiaTheme="minorEastAsia" w:hAnsiTheme="minorEastAsia"/>
          <w:color w:val="000000"/>
          <w:sz w:val="32"/>
          <w:szCs w:val="28"/>
        </w:rPr>
      </w:pPr>
    </w:p>
    <w:p w14:paraId="642AC52A" w14:textId="77777777" w:rsidR="00DA46B3" w:rsidRDefault="00DA46B3">
      <w:pPr>
        <w:shd w:val="solid" w:color="FFFFFF" w:themeColor="background1" w:fill="FFFFFF" w:themeFill="background1"/>
        <w:spacing w:line="360" w:lineRule="auto"/>
        <w:ind w:firstLine="640"/>
        <w:rPr>
          <w:rFonts w:asciiTheme="minorEastAsia" w:eastAsiaTheme="minorEastAsia" w:hAnsiTheme="minorEastAsia"/>
          <w:color w:val="000000"/>
          <w:sz w:val="32"/>
          <w:szCs w:val="28"/>
        </w:rPr>
      </w:pPr>
    </w:p>
    <w:p w14:paraId="57DACC20" w14:textId="77777777" w:rsidR="00DA46B3" w:rsidRDefault="00DA46B3">
      <w:pPr>
        <w:shd w:val="solid" w:color="FFFFFF" w:themeColor="background1" w:fill="FFFFFF" w:themeFill="background1"/>
        <w:spacing w:line="360" w:lineRule="auto"/>
        <w:ind w:firstLine="640"/>
        <w:jc w:val="center"/>
        <w:rPr>
          <w:rFonts w:asciiTheme="minorEastAsia" w:eastAsiaTheme="minorEastAsia" w:hAnsiTheme="minorEastAsia"/>
          <w:color w:val="000000"/>
          <w:sz w:val="32"/>
          <w:szCs w:val="28"/>
        </w:rPr>
      </w:pPr>
    </w:p>
    <w:p w14:paraId="7FD5C8BA" w14:textId="77777777" w:rsidR="00DA46B3" w:rsidRDefault="00DA46B3">
      <w:pPr>
        <w:shd w:val="solid" w:color="FFFFFF" w:themeColor="background1" w:fill="FFFFFF" w:themeFill="background1"/>
        <w:spacing w:line="360" w:lineRule="auto"/>
        <w:ind w:firstLine="640"/>
        <w:jc w:val="center"/>
        <w:rPr>
          <w:rFonts w:asciiTheme="minorEastAsia" w:eastAsiaTheme="minorEastAsia" w:hAnsiTheme="minorEastAsia"/>
          <w:color w:val="000000"/>
          <w:sz w:val="32"/>
          <w:szCs w:val="28"/>
        </w:rPr>
      </w:pPr>
    </w:p>
    <w:p w14:paraId="4782975C" w14:textId="77777777" w:rsidR="00DA46B3" w:rsidRDefault="002274FC">
      <w:pPr>
        <w:widowControl/>
        <w:shd w:val="solid" w:color="FFFFFF" w:themeColor="background1" w:fill="FFFFFF" w:themeFill="background1"/>
        <w:ind w:firstLine="640"/>
        <w:jc w:val="center"/>
        <w:rPr>
          <w:rFonts w:asciiTheme="minorEastAsia" w:eastAsiaTheme="minorEastAsia" w:hAnsiTheme="minorEastAsia"/>
          <w:b/>
          <w:color w:val="000000"/>
          <w:sz w:val="32"/>
          <w:szCs w:val="28"/>
        </w:rPr>
      </w:pPr>
      <w:r>
        <w:rPr>
          <w:rFonts w:asciiTheme="minorEastAsia" w:eastAsiaTheme="minorEastAsia" w:hAnsiTheme="minorEastAsia"/>
          <w:b/>
          <w:color w:val="000000"/>
          <w:sz w:val="32"/>
          <w:szCs w:val="28"/>
        </w:rPr>
        <w:t>****</w:t>
      </w:r>
      <w:r>
        <w:rPr>
          <w:rFonts w:asciiTheme="minorEastAsia" w:eastAsiaTheme="minorEastAsia" w:hAnsiTheme="minorEastAsia" w:hint="eastAsia"/>
          <w:b/>
          <w:color w:val="000000"/>
          <w:sz w:val="32"/>
          <w:szCs w:val="28"/>
        </w:rPr>
        <w:t>年</w:t>
      </w:r>
      <w:r>
        <w:rPr>
          <w:rFonts w:asciiTheme="minorEastAsia" w:eastAsiaTheme="minorEastAsia" w:hAnsiTheme="minorEastAsia"/>
          <w:b/>
          <w:color w:val="000000"/>
          <w:sz w:val="32"/>
          <w:szCs w:val="28"/>
        </w:rPr>
        <w:t>**</w:t>
      </w:r>
      <w:r>
        <w:rPr>
          <w:rFonts w:asciiTheme="minorEastAsia" w:eastAsiaTheme="minorEastAsia" w:hAnsiTheme="minorEastAsia" w:hint="eastAsia"/>
          <w:b/>
          <w:color w:val="000000"/>
          <w:sz w:val="32"/>
          <w:szCs w:val="28"/>
        </w:rPr>
        <w:t>月</w:t>
      </w:r>
      <w:r>
        <w:rPr>
          <w:rFonts w:asciiTheme="minorEastAsia" w:eastAsiaTheme="minorEastAsia" w:hAnsiTheme="minorEastAsia"/>
          <w:b/>
          <w:color w:val="000000"/>
          <w:sz w:val="32"/>
          <w:szCs w:val="28"/>
        </w:rPr>
        <w:t>**</w:t>
      </w:r>
      <w:r>
        <w:rPr>
          <w:rFonts w:asciiTheme="minorEastAsia" w:eastAsiaTheme="minorEastAsia" w:hAnsiTheme="minorEastAsia" w:hint="eastAsia"/>
          <w:b/>
          <w:color w:val="000000"/>
          <w:sz w:val="32"/>
          <w:szCs w:val="28"/>
        </w:rPr>
        <w:t>日</w:t>
      </w:r>
    </w:p>
    <w:p w14:paraId="77F56DC6" w14:textId="77777777" w:rsidR="00DA46B3" w:rsidRDefault="002274FC">
      <w:pPr>
        <w:shd w:val="solid" w:color="FFFFFF" w:themeColor="background1" w:fill="FFFFFF" w:themeFill="background1"/>
        <w:spacing w:line="360" w:lineRule="auto"/>
        <w:ind w:firstLineChars="152" w:firstLine="426"/>
        <w:rPr>
          <w:rFonts w:asciiTheme="minorEastAsia" w:eastAsiaTheme="minorEastAsia" w:hAnsiTheme="minorEastAsia"/>
          <w:color w:val="0D0D0D"/>
          <w:sz w:val="22"/>
          <w:szCs w:val="22"/>
        </w:rPr>
      </w:pPr>
      <w:r>
        <w:rPr>
          <w:rFonts w:asciiTheme="minorEastAsia" w:eastAsiaTheme="minorEastAsia" w:hAnsiTheme="minorEastAsia"/>
          <w:b/>
          <w:color w:val="000000"/>
          <w:sz w:val="28"/>
          <w:szCs w:val="28"/>
        </w:rPr>
        <w:br w:type="page"/>
      </w:r>
      <w:r>
        <w:rPr>
          <w:rFonts w:asciiTheme="minorEastAsia" w:eastAsiaTheme="minorEastAsia" w:hAnsiTheme="minorEastAsia" w:hint="eastAsia"/>
          <w:color w:val="0D0D0D"/>
          <w:sz w:val="22"/>
          <w:szCs w:val="22"/>
        </w:rPr>
        <w:lastRenderedPageBreak/>
        <w:t>甲方：北京语言大学</w:t>
      </w:r>
    </w:p>
    <w:p w14:paraId="1D813E77"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住所地：北京市海淀区学院路15</w:t>
      </w:r>
      <w:r>
        <w:rPr>
          <w:rFonts w:asciiTheme="minorEastAsia" w:eastAsiaTheme="minorEastAsia" w:hAnsiTheme="minorEastAsia"/>
          <w:color w:val="0D0D0D"/>
          <w:sz w:val="22"/>
          <w:szCs w:val="22"/>
        </w:rPr>
        <w:t>号</w:t>
      </w:r>
    </w:p>
    <w:p w14:paraId="024626B0" w14:textId="77777777" w:rsidR="00DA46B3" w:rsidRDefault="002274FC">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法定代表人：</w:t>
      </w:r>
    </w:p>
    <w:p w14:paraId="5846DE0A" w14:textId="77777777" w:rsidR="00DA46B3" w:rsidRDefault="002274FC">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联系人：</w:t>
      </w:r>
    </w:p>
    <w:p w14:paraId="31C11701" w14:textId="77777777" w:rsidR="00DA46B3" w:rsidRDefault="002274FC">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联系方式：</w:t>
      </w:r>
    </w:p>
    <w:p w14:paraId="579C4506"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p w14:paraId="2110D1D8"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乙方：</w:t>
      </w:r>
    </w:p>
    <w:p w14:paraId="1D4F1D11"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住所地：</w:t>
      </w:r>
      <w:r>
        <w:rPr>
          <w:rFonts w:asciiTheme="minorEastAsia" w:eastAsiaTheme="minorEastAsia" w:hAnsiTheme="minorEastAsia"/>
          <w:color w:val="0D0D0D"/>
          <w:sz w:val="22"/>
          <w:szCs w:val="22"/>
        </w:rPr>
        <w:t xml:space="preserve"> </w:t>
      </w:r>
    </w:p>
    <w:p w14:paraId="7F1AE798" w14:textId="77777777" w:rsidR="00DA46B3" w:rsidRDefault="002274FC">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法定代表人：</w:t>
      </w:r>
    </w:p>
    <w:p w14:paraId="4633AAEE" w14:textId="77777777" w:rsidR="00DA46B3" w:rsidRDefault="002274FC">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联系人：</w:t>
      </w:r>
    </w:p>
    <w:p w14:paraId="473137EA" w14:textId="77777777" w:rsidR="00DA46B3" w:rsidRDefault="002274FC">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联系方式：</w:t>
      </w:r>
    </w:p>
    <w:p w14:paraId="463AE27A"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p w14:paraId="5C0F2D52"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本合同于</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hint="eastAsia"/>
          <w:color w:val="0D0D0D"/>
          <w:sz w:val="22"/>
          <w:szCs w:val="22"/>
        </w:rPr>
        <w:t>年</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hint="eastAsia"/>
          <w:color w:val="0D0D0D"/>
          <w:sz w:val="22"/>
          <w:szCs w:val="22"/>
        </w:rPr>
        <w:t>月</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hint="eastAsia"/>
          <w:color w:val="0D0D0D"/>
          <w:sz w:val="22"/>
          <w:szCs w:val="22"/>
        </w:rPr>
        <w:t>日由北京语言大学（以下简称“甲方”）为一方和</w:t>
      </w:r>
      <w:r>
        <w:rPr>
          <w:rFonts w:asciiTheme="minorEastAsia" w:eastAsiaTheme="minorEastAsia" w:hAnsiTheme="minorEastAsia"/>
          <w:color w:val="0D0D0D"/>
          <w:sz w:val="22"/>
          <w:szCs w:val="22"/>
        </w:rPr>
        <w:t xml:space="preserve">                         </w:t>
      </w:r>
      <w:r>
        <w:rPr>
          <w:rFonts w:asciiTheme="minorEastAsia" w:eastAsiaTheme="minorEastAsia" w:hAnsiTheme="minorEastAsia" w:hint="eastAsia"/>
          <w:color w:val="0D0D0D"/>
          <w:sz w:val="22"/>
          <w:szCs w:val="22"/>
        </w:rPr>
        <w:t>（以下简称“乙方”）为另一方在北京市海淀区按下述条款和条件签署。</w:t>
      </w:r>
    </w:p>
    <w:p w14:paraId="4D4A9C2C"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鉴于甲方为获得以下货物及其附随服务，即（货物简介）而公开招标，并接受了乙方以总金额（人民币：（大写）</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整，¥</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）（以下简称“合同总金额”）提供上述货物和服务的投标。</w:t>
      </w:r>
    </w:p>
    <w:p w14:paraId="425627B7"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本合同在此声明如下：</w:t>
      </w:r>
    </w:p>
    <w:p w14:paraId="7E3E6840"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本合同中的词语和述语的含义与合同条款中定义的相同。</w:t>
      </w:r>
    </w:p>
    <w:p w14:paraId="3B32581C"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下述文件是本合同的一部分，并与本合同具有同等法律效力：</w:t>
      </w:r>
    </w:p>
    <w:p w14:paraId="156B0390"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000FF"/>
          <w:sz w:val="22"/>
          <w:szCs w:val="22"/>
        </w:rPr>
      </w:pPr>
      <w:r>
        <w:rPr>
          <w:rFonts w:asciiTheme="minorEastAsia" w:eastAsiaTheme="minorEastAsia" w:hAnsiTheme="minorEastAsia"/>
          <w:color w:val="0D0D0D"/>
          <w:sz w:val="22"/>
          <w:szCs w:val="22"/>
        </w:rPr>
        <w:t>附件一</w:t>
      </w:r>
      <w:r>
        <w:rPr>
          <w:rFonts w:asciiTheme="minorEastAsia" w:eastAsiaTheme="minorEastAsia" w:hAnsiTheme="minorEastAsia"/>
          <w:color w:val="0000FF"/>
          <w:sz w:val="22"/>
          <w:szCs w:val="22"/>
        </w:rPr>
        <w:t>：</w:t>
      </w:r>
      <w:r>
        <w:rPr>
          <w:rFonts w:asciiTheme="minorEastAsia" w:eastAsiaTheme="minorEastAsia" w:hAnsiTheme="minorEastAsia"/>
          <w:color w:val="0D0D0D"/>
          <w:sz w:val="22"/>
          <w:szCs w:val="22"/>
        </w:rPr>
        <w:t>招标文件（包括澄清文件）</w:t>
      </w:r>
    </w:p>
    <w:p w14:paraId="4574798A"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附件二：投标文件及其全部附件</w:t>
      </w:r>
    </w:p>
    <w:p w14:paraId="20676EE3"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附件三：中标</w:t>
      </w:r>
      <w:r>
        <w:rPr>
          <w:rFonts w:asciiTheme="minorEastAsia" w:eastAsiaTheme="minorEastAsia" w:hAnsiTheme="minorEastAsia" w:hint="eastAsia"/>
          <w:color w:val="0D0D0D"/>
          <w:sz w:val="22"/>
          <w:szCs w:val="22"/>
        </w:rPr>
        <w:t>（成交）</w:t>
      </w:r>
      <w:r>
        <w:rPr>
          <w:rFonts w:asciiTheme="minorEastAsia" w:eastAsiaTheme="minorEastAsia" w:hAnsiTheme="minorEastAsia"/>
          <w:color w:val="0D0D0D"/>
          <w:sz w:val="22"/>
          <w:szCs w:val="22"/>
        </w:rPr>
        <w:t>通知书</w:t>
      </w:r>
    </w:p>
    <w:p w14:paraId="3B15C671"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附件四：补充方案（如有）</w:t>
      </w:r>
    </w:p>
    <w:p w14:paraId="4D6ABDEF" w14:textId="77777777" w:rsidR="00DA46B3" w:rsidRDefault="002274FC">
      <w:pPr>
        <w:shd w:val="solid" w:color="FFFFFF" w:themeColor="background1" w:fill="FFFFFF" w:themeFill="background1"/>
        <w:spacing w:line="360" w:lineRule="auto"/>
        <w:ind w:firstLineChars="200" w:firstLine="440"/>
        <w:rPr>
          <w:color w:val="0D0D0D"/>
          <w:sz w:val="22"/>
          <w:szCs w:val="22"/>
        </w:rPr>
      </w:pPr>
      <w:r>
        <w:rPr>
          <w:rFonts w:asciiTheme="minorEastAsia" w:eastAsiaTheme="minorEastAsia" w:hAnsiTheme="minorEastAsia"/>
          <w:color w:val="0D0D0D"/>
          <w:sz w:val="22"/>
          <w:szCs w:val="22"/>
        </w:rPr>
        <w:t>上述文件的解释顺序为：合同条款、中标通知书（附件</w:t>
      </w:r>
      <w:r>
        <w:rPr>
          <w:rFonts w:asciiTheme="minorEastAsia" w:eastAsiaTheme="minorEastAsia" w:hAnsiTheme="minorEastAsia" w:hint="eastAsia"/>
          <w:color w:val="0D0D0D"/>
          <w:sz w:val="22"/>
          <w:szCs w:val="22"/>
        </w:rPr>
        <w:t>三</w:t>
      </w:r>
      <w:r>
        <w:rPr>
          <w:rFonts w:asciiTheme="minorEastAsia" w:eastAsiaTheme="minorEastAsia" w:hAnsiTheme="minorEastAsia"/>
          <w:color w:val="0D0D0D"/>
          <w:sz w:val="22"/>
          <w:szCs w:val="22"/>
        </w:rPr>
        <w:t>）、招标文件（</w:t>
      </w:r>
      <w:r>
        <w:rPr>
          <w:rFonts w:asciiTheme="minorEastAsia" w:eastAsiaTheme="minorEastAsia" w:hAnsiTheme="minorEastAsia" w:hint="eastAsia"/>
          <w:color w:val="0D0D0D"/>
          <w:sz w:val="22"/>
          <w:szCs w:val="22"/>
        </w:rPr>
        <w:t>附件一</w:t>
      </w:r>
      <w:r>
        <w:rPr>
          <w:rFonts w:asciiTheme="minorEastAsia" w:eastAsiaTheme="minorEastAsia" w:hAnsiTheme="minorEastAsia"/>
          <w:color w:val="0D0D0D"/>
          <w:sz w:val="22"/>
          <w:szCs w:val="22"/>
        </w:rPr>
        <w:t>）和投标文件（</w:t>
      </w:r>
      <w:r>
        <w:rPr>
          <w:rFonts w:asciiTheme="minorEastAsia" w:eastAsiaTheme="minorEastAsia" w:hAnsiTheme="minorEastAsia" w:hint="eastAsia"/>
          <w:color w:val="0D0D0D"/>
          <w:sz w:val="22"/>
          <w:szCs w:val="22"/>
        </w:rPr>
        <w:t>附件二</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、补充方案（附件四，如有）</w:t>
      </w:r>
      <w:r>
        <w:rPr>
          <w:rFonts w:asciiTheme="minorEastAsia" w:eastAsiaTheme="minorEastAsia" w:hAnsiTheme="minorEastAsia"/>
          <w:color w:val="0D0D0D"/>
          <w:sz w:val="22"/>
          <w:szCs w:val="22"/>
        </w:rPr>
        <w:t>。本合同条款与招标文件、投标文件等形成合同的其他有关文件作为合同组成部分互为补充和解释，如有不清或相互矛盾、不一致之处，按照</w:t>
      </w:r>
      <w:r>
        <w:rPr>
          <w:rFonts w:asciiTheme="minorEastAsia" w:eastAsiaTheme="minorEastAsia" w:hAnsiTheme="minorEastAsia" w:hint="eastAsia"/>
          <w:color w:val="0D0D0D"/>
          <w:sz w:val="22"/>
          <w:szCs w:val="22"/>
        </w:rPr>
        <w:t>本合同</w:t>
      </w:r>
      <w:r>
        <w:rPr>
          <w:rFonts w:asciiTheme="minorEastAsia" w:eastAsiaTheme="minorEastAsia" w:hAnsiTheme="minorEastAsia"/>
          <w:color w:val="0D0D0D"/>
          <w:sz w:val="22"/>
          <w:szCs w:val="22"/>
        </w:rPr>
        <w:t>执行。</w:t>
      </w:r>
    </w:p>
    <w:p w14:paraId="13054E59"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甲方将按照本合同规定向乙方支付合同价款，乙方在此保证全部按照合同的规定向甲方提供</w:t>
      </w:r>
      <w:r>
        <w:rPr>
          <w:rFonts w:asciiTheme="minorEastAsia" w:eastAsiaTheme="minorEastAsia" w:hAnsiTheme="minorEastAsia" w:hint="eastAsia"/>
          <w:color w:val="0D0D0D"/>
          <w:sz w:val="22"/>
          <w:szCs w:val="22"/>
        </w:rPr>
        <w:t>约定的产品及其附随服务，该产品及服务已达到甲方要求，并在甲方要求的情况下提升产品及其附随服务的品质以满足甲方要求。</w:t>
      </w:r>
    </w:p>
    <w:p w14:paraId="4D5216B1" w14:textId="77777777" w:rsidR="00DA46B3" w:rsidRDefault="00DA46B3" w:rsidP="001673DA">
      <w:pPr>
        <w:shd w:val="solid" w:color="FFFFFF" w:themeColor="background1" w:fill="FFFFFF" w:themeFill="background1"/>
        <w:spacing w:line="360" w:lineRule="auto"/>
        <w:rPr>
          <w:rFonts w:asciiTheme="minorEastAsia" w:eastAsiaTheme="minorEastAsia" w:hAnsiTheme="minorEastAsia"/>
          <w:color w:val="0D0D0D"/>
          <w:sz w:val="22"/>
          <w:szCs w:val="22"/>
        </w:rPr>
      </w:pPr>
    </w:p>
    <w:p w14:paraId="39CD757C" w14:textId="77777777" w:rsidR="00DA46B3" w:rsidRDefault="00DA46B3">
      <w:pPr>
        <w:shd w:val="solid" w:color="FFFFFF" w:themeColor="background1" w:fill="FFFFFF" w:themeFill="background1"/>
        <w:spacing w:line="360" w:lineRule="auto"/>
        <w:ind w:firstLine="440"/>
        <w:rPr>
          <w:rFonts w:asciiTheme="minorEastAsia" w:eastAsiaTheme="minorEastAsia" w:hAnsiTheme="minorEastAsia"/>
          <w:color w:val="0D0D0D"/>
          <w:sz w:val="22"/>
          <w:szCs w:val="22"/>
        </w:rPr>
        <w:sectPr w:rsidR="00DA46B3">
          <w:footerReference w:type="default" r:id="rId9"/>
          <w:pgSz w:w="11907" w:h="16840"/>
          <w:pgMar w:top="1246" w:right="1797" w:bottom="833" w:left="1797" w:header="851" w:footer="992" w:gutter="0"/>
          <w:pgNumType w:start="1"/>
          <w:cols w:space="425"/>
          <w:docGrid w:linePitch="326"/>
        </w:sectPr>
      </w:pPr>
    </w:p>
    <w:p w14:paraId="1A20E2B3" w14:textId="77777777" w:rsidR="00DA46B3" w:rsidRDefault="002274FC">
      <w:pPr>
        <w:shd w:val="solid" w:color="FFFFFF" w:themeColor="background1" w:fill="FFFFFF" w:themeFill="background1"/>
        <w:spacing w:line="360" w:lineRule="auto"/>
        <w:ind w:firstLine="440"/>
        <w:rPr>
          <w:rFonts w:asciiTheme="minorEastAsia" w:eastAsiaTheme="minorEastAsia" w:hAnsiTheme="minorEastAsia"/>
          <w:color w:val="0D0D0D"/>
          <w:sz w:val="22"/>
          <w:szCs w:val="22"/>
        </w:rPr>
      </w:pPr>
      <w:bookmarkStart w:id="11" w:name="_Toc73427818"/>
      <w:bookmarkStart w:id="12" w:name="_Toc329765629"/>
      <w:bookmarkStart w:id="13" w:name="_Toc329766490"/>
      <w:r>
        <w:rPr>
          <w:rFonts w:asciiTheme="minorEastAsia" w:eastAsiaTheme="minorEastAsia" w:hAnsiTheme="minorEastAsia"/>
          <w:b/>
          <w:color w:val="0D0D0D"/>
          <w:sz w:val="22"/>
          <w:szCs w:val="22"/>
        </w:rPr>
        <w:lastRenderedPageBreak/>
        <w:t>1．</w:t>
      </w:r>
      <w:r>
        <w:rPr>
          <w:rFonts w:asciiTheme="minorEastAsia" w:eastAsiaTheme="minorEastAsia" w:hAnsiTheme="minorEastAsia" w:hint="eastAsia"/>
          <w:b/>
          <w:color w:val="0D0D0D"/>
          <w:sz w:val="22"/>
          <w:szCs w:val="22"/>
        </w:rPr>
        <w:t>定义</w:t>
      </w:r>
      <w:bookmarkEnd w:id="11"/>
      <w:bookmarkEnd w:id="12"/>
      <w:bookmarkEnd w:id="13"/>
    </w:p>
    <w:p w14:paraId="7AA5BFE5"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本合同下列术语应解释为：</w:t>
      </w:r>
    </w:p>
    <w:p w14:paraId="43BFB059"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1）“合同”系指买卖双方经协商签署的协议，包括所有的附件、附录和上述文件所提到的构成合同的所有文件。</w:t>
      </w:r>
    </w:p>
    <w:p w14:paraId="2BDD1F6C"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2）“合同价”系指根据本合同规定乙方在依约完全履行合同义务后甲方应支付给乙方的价格。</w:t>
      </w:r>
    </w:p>
    <w:p w14:paraId="5D0B4AF3"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3）“货物”系指乙方根据本合同规定须向甲方提供的一切货物。</w:t>
      </w:r>
    </w:p>
    <w:p w14:paraId="15472884"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4）“服务”系指根据本合同规定由乙方承担的与供货有关的辅助服务，如运输、保险以及其它的附随服务，例如：安装、调试、售后、维修和合同中规定乙方应承担的其它义务。</w:t>
      </w:r>
    </w:p>
    <w:p w14:paraId="65EA1A6E"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5）“合同条款”系指本合同条款。</w:t>
      </w:r>
    </w:p>
    <w:p w14:paraId="6104DCEE"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6）“甲方”系指北京语言大学。</w:t>
      </w:r>
    </w:p>
    <w:p w14:paraId="129C70AD"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7）“乙方”系指</w:t>
      </w:r>
      <w:r>
        <w:rPr>
          <w:rFonts w:asciiTheme="minorEastAsia" w:eastAsiaTheme="minorEastAsia" w:hAnsiTheme="minorEastAsia"/>
          <w:color w:val="0D0D0D"/>
          <w:sz w:val="22"/>
          <w:szCs w:val="22"/>
          <w:u w:val="single"/>
        </w:rPr>
        <w:t xml:space="preserve">   </w:t>
      </w:r>
      <w:r>
        <w:rPr>
          <w:rFonts w:asciiTheme="minorEastAsia" w:eastAsiaTheme="minorEastAsia" w:hAnsiTheme="minorEastAsia" w:hint="eastAsia"/>
          <w:color w:val="0D0D0D"/>
          <w:sz w:val="22"/>
          <w:szCs w:val="22"/>
          <w:u w:val="single"/>
        </w:rPr>
        <w:t>填写乙方全称</w:t>
      </w:r>
      <w:r>
        <w:rPr>
          <w:rFonts w:asciiTheme="minorEastAsia" w:eastAsiaTheme="minorEastAsia" w:hAnsiTheme="minorEastAsia"/>
          <w:color w:val="0D0D0D"/>
          <w:sz w:val="22"/>
          <w:szCs w:val="22"/>
          <w:u w:val="single"/>
        </w:rPr>
        <w:t xml:space="preserve">      </w:t>
      </w:r>
      <w:r>
        <w:rPr>
          <w:rFonts w:asciiTheme="minorEastAsia" w:eastAsiaTheme="minorEastAsia" w:hAnsiTheme="minorEastAsia" w:hint="eastAsia"/>
          <w:color w:val="0D0D0D"/>
          <w:sz w:val="22"/>
          <w:szCs w:val="22"/>
        </w:rPr>
        <w:t>。</w:t>
      </w:r>
    </w:p>
    <w:p w14:paraId="169B6B00"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8）“甲方指定目的地”系指本合同项下货物安装、运行的现场或其他甲方指定的地点。</w:t>
      </w:r>
    </w:p>
    <w:p w14:paraId="6364A3C8"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9）“天”指日历天数。</w:t>
      </w:r>
    </w:p>
    <w:p w14:paraId="26EC261F"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b/>
          <w:color w:val="0D0D0D"/>
          <w:sz w:val="22"/>
          <w:szCs w:val="22"/>
        </w:rPr>
        <w:t>2．</w:t>
      </w:r>
      <w:bookmarkStart w:id="14" w:name="_Toc73427820"/>
      <w:bookmarkStart w:id="15" w:name="_Toc329766492"/>
      <w:bookmarkStart w:id="16" w:name="_Toc329765631"/>
      <w:r>
        <w:rPr>
          <w:rFonts w:asciiTheme="minorEastAsia" w:eastAsiaTheme="minorEastAsia" w:hAnsiTheme="minorEastAsia" w:hint="eastAsia"/>
          <w:b/>
          <w:color w:val="0D0D0D"/>
          <w:sz w:val="22"/>
          <w:szCs w:val="22"/>
        </w:rPr>
        <w:t>原产地</w:t>
      </w:r>
      <w:bookmarkEnd w:id="14"/>
      <w:bookmarkEnd w:id="15"/>
      <w:bookmarkEnd w:id="16"/>
    </w:p>
    <w:p w14:paraId="4C7F2D68"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2.1</w:t>
      </w:r>
      <w:r>
        <w:rPr>
          <w:rFonts w:asciiTheme="minorEastAsia" w:eastAsiaTheme="minorEastAsia" w:hAnsiTheme="minorEastAsia" w:hint="eastAsia"/>
          <w:color w:val="0D0D0D"/>
          <w:sz w:val="22"/>
          <w:szCs w:val="22"/>
        </w:rPr>
        <w:t>本合同项下所提供的货物及其附随服务均应来自于中华人民共和国或是与中华人民共和国有正常贸易往来的国家和地区（以下简称“合格来源国”）。</w:t>
      </w:r>
    </w:p>
    <w:p w14:paraId="45FDC6D2"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2.2</w:t>
      </w:r>
      <w:r>
        <w:rPr>
          <w:rFonts w:asciiTheme="minorEastAsia" w:eastAsiaTheme="minorEastAsia" w:hAnsiTheme="minorEastAsia" w:hint="eastAsia"/>
          <w:color w:val="0D0D0D"/>
          <w:sz w:val="22"/>
          <w:szCs w:val="22"/>
        </w:rPr>
        <w:t>本条款所述的“原产地”是指货物开采、生长或生产或提供有关服务的来源地。</w:t>
      </w:r>
    </w:p>
    <w:p w14:paraId="33C1508A"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bookmarkStart w:id="17" w:name="_Toc329765632"/>
      <w:bookmarkStart w:id="18" w:name="_Toc329766493"/>
      <w:bookmarkStart w:id="19" w:name="_Toc73427821"/>
      <w:r>
        <w:rPr>
          <w:rFonts w:asciiTheme="minorEastAsia" w:eastAsiaTheme="minorEastAsia" w:hAnsiTheme="minorEastAsia"/>
          <w:b/>
          <w:color w:val="0D0D0D"/>
          <w:sz w:val="22"/>
          <w:szCs w:val="22"/>
        </w:rPr>
        <w:t>3．</w:t>
      </w:r>
      <w:r>
        <w:rPr>
          <w:rFonts w:asciiTheme="minorEastAsia" w:eastAsiaTheme="minorEastAsia" w:hAnsiTheme="minorEastAsia" w:hint="eastAsia"/>
          <w:b/>
          <w:color w:val="0D0D0D"/>
          <w:sz w:val="22"/>
          <w:szCs w:val="22"/>
        </w:rPr>
        <w:t>标准</w:t>
      </w:r>
      <w:bookmarkEnd w:id="17"/>
      <w:bookmarkEnd w:id="18"/>
      <w:bookmarkEnd w:id="19"/>
    </w:p>
    <w:p w14:paraId="1A3B8757"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3</w:t>
      </w: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本合同下交付的货物及提供的附随服务应符合国内有关机构发布的技术标准或相关文件规定。</w:t>
      </w:r>
    </w:p>
    <w:p w14:paraId="78C3D9D6"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3</w:t>
      </w:r>
      <w:r>
        <w:rPr>
          <w:rFonts w:asciiTheme="minorEastAsia" w:eastAsiaTheme="minorEastAsia" w:hAnsiTheme="minorEastAsia"/>
          <w:color w:val="0D0D0D"/>
          <w:sz w:val="22"/>
          <w:szCs w:val="22"/>
        </w:rPr>
        <w:t>.2</w:t>
      </w:r>
      <w:r>
        <w:rPr>
          <w:rFonts w:asciiTheme="minorEastAsia" w:eastAsiaTheme="minorEastAsia" w:hAnsiTheme="minorEastAsia" w:hint="eastAsia"/>
          <w:color w:val="0D0D0D"/>
          <w:sz w:val="22"/>
          <w:szCs w:val="22"/>
        </w:rPr>
        <w:t>计量单位均采用中华人民共和国法定计量单位。</w:t>
      </w:r>
    </w:p>
    <w:p w14:paraId="0C88E0A7"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bookmarkStart w:id="20" w:name="_Toc329765633"/>
      <w:bookmarkStart w:id="21" w:name="_Toc329766494"/>
      <w:bookmarkStart w:id="22" w:name="_Toc73427822"/>
      <w:r>
        <w:rPr>
          <w:rFonts w:asciiTheme="minorEastAsia" w:eastAsiaTheme="minorEastAsia" w:hAnsiTheme="minorEastAsia"/>
          <w:b/>
          <w:color w:val="0D0D0D"/>
          <w:sz w:val="22"/>
          <w:szCs w:val="22"/>
        </w:rPr>
        <w:t>4．</w:t>
      </w:r>
      <w:r>
        <w:rPr>
          <w:rFonts w:asciiTheme="minorEastAsia" w:eastAsiaTheme="minorEastAsia" w:hAnsiTheme="minorEastAsia" w:hint="eastAsia"/>
          <w:b/>
          <w:color w:val="0D0D0D"/>
          <w:sz w:val="22"/>
          <w:szCs w:val="22"/>
        </w:rPr>
        <w:t>知识产权</w:t>
      </w:r>
      <w:bookmarkEnd w:id="20"/>
      <w:bookmarkEnd w:id="21"/>
      <w:bookmarkEnd w:id="22"/>
    </w:p>
    <w:p w14:paraId="7A1F2E85"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乙方应保证，甲方在中华人民共和国使用该货物或货物的任何一部分时，免受第三方提出的侵犯其专利权、商标权或著作权等知识产权方面的起诉。</w:t>
      </w:r>
    </w:p>
    <w:p w14:paraId="1948ABF0"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bookmarkStart w:id="23" w:name="_Toc73427823"/>
      <w:bookmarkStart w:id="24" w:name="_Toc329766495"/>
      <w:bookmarkStart w:id="25" w:name="_Toc329765634"/>
      <w:r>
        <w:rPr>
          <w:rFonts w:asciiTheme="minorEastAsia" w:eastAsiaTheme="minorEastAsia" w:hAnsiTheme="minorEastAsia"/>
          <w:b/>
          <w:color w:val="0D0D0D"/>
          <w:sz w:val="22"/>
          <w:szCs w:val="22"/>
        </w:rPr>
        <w:lastRenderedPageBreak/>
        <w:t>5．</w:t>
      </w:r>
      <w:r>
        <w:rPr>
          <w:rFonts w:asciiTheme="minorEastAsia" w:eastAsiaTheme="minorEastAsia" w:hAnsiTheme="minorEastAsia" w:hint="eastAsia"/>
          <w:b/>
          <w:color w:val="0D0D0D"/>
          <w:sz w:val="22"/>
          <w:szCs w:val="22"/>
        </w:rPr>
        <w:t>履约保证金</w:t>
      </w:r>
      <w:bookmarkEnd w:id="23"/>
      <w:bookmarkEnd w:id="24"/>
      <w:bookmarkEnd w:id="25"/>
    </w:p>
    <w:p w14:paraId="13F8E756"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合同签订后5日内，乙方需向甲方支付该合同总金额的</w:t>
      </w:r>
      <w:r>
        <w:rPr>
          <w:rFonts w:asciiTheme="minorEastAsia" w:eastAsiaTheme="minorEastAsia" w:hAnsiTheme="minorEastAsia"/>
          <w:color w:val="0D0D0D"/>
          <w:sz w:val="22"/>
          <w:szCs w:val="22"/>
        </w:rPr>
        <w:t>5%</w:t>
      </w:r>
      <w:r>
        <w:rPr>
          <w:rFonts w:asciiTheme="minorEastAsia" w:eastAsiaTheme="minorEastAsia" w:hAnsiTheme="minorEastAsia" w:hint="eastAsia"/>
          <w:color w:val="0D0D0D"/>
          <w:sz w:val="22"/>
          <w:szCs w:val="22"/>
        </w:rPr>
        <w:t xml:space="preserve">（ √ ）或10%（ </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 xml:space="preserve"> ）</w:t>
      </w:r>
      <w:r>
        <w:rPr>
          <w:rFonts w:asciiTheme="minorEastAsia" w:eastAsiaTheme="minorEastAsia" w:hAnsiTheme="minorEastAsia"/>
          <w:color w:val="0D0D0D"/>
          <w:sz w:val="22"/>
          <w:szCs w:val="22"/>
        </w:rPr>
        <w:t>货款，即</w:t>
      </w:r>
      <w:r>
        <w:rPr>
          <w:rFonts w:asciiTheme="minorEastAsia" w:eastAsiaTheme="minorEastAsia" w:hAnsiTheme="minorEastAsia" w:hint="eastAsia"/>
          <w:color w:val="0D0D0D"/>
          <w:sz w:val="22"/>
          <w:szCs w:val="22"/>
        </w:rPr>
        <w:t>¥</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，（大写）</w:t>
      </w:r>
      <w:r>
        <w:rPr>
          <w:rFonts w:asciiTheme="minorEastAsia" w:eastAsiaTheme="minorEastAsia" w:hAnsiTheme="minorEastAsia"/>
          <w:color w:val="0D0D0D"/>
          <w:sz w:val="22"/>
          <w:szCs w:val="22"/>
        </w:rPr>
        <w:t>*****整</w:t>
      </w:r>
      <w:r>
        <w:rPr>
          <w:rFonts w:asciiTheme="minorEastAsia" w:eastAsiaTheme="minorEastAsia" w:hAnsiTheme="minorEastAsia" w:hint="eastAsia"/>
          <w:color w:val="0D0D0D"/>
          <w:sz w:val="22"/>
          <w:szCs w:val="22"/>
        </w:rPr>
        <w:t>，作为本项目的履约保证金。</w:t>
      </w:r>
    </w:p>
    <w:p w14:paraId="4ECF9D37"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b/>
          <w:color w:val="0D0D0D"/>
          <w:sz w:val="22"/>
          <w:szCs w:val="22"/>
        </w:rPr>
        <w:t>6．</w:t>
      </w:r>
      <w:r>
        <w:rPr>
          <w:rFonts w:asciiTheme="minorEastAsia" w:eastAsiaTheme="minorEastAsia" w:hAnsiTheme="minorEastAsia" w:hint="eastAsia"/>
          <w:b/>
          <w:color w:val="0D0D0D"/>
          <w:sz w:val="22"/>
          <w:szCs w:val="22"/>
        </w:rPr>
        <w:t>付款方法和条件</w:t>
      </w:r>
    </w:p>
    <w:p w14:paraId="0DCF320E"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6</w:t>
      </w: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预付款：甲方收到履约保证金后20日内，甲方支付乙方该合同总金额的</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color w:val="0D0D0D"/>
          <w:sz w:val="22"/>
          <w:szCs w:val="22"/>
          <w:u w:val="single"/>
        </w:rPr>
        <w:t>40</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color w:val="0D0D0D"/>
          <w:sz w:val="22"/>
          <w:szCs w:val="22"/>
        </w:rPr>
        <w:t>%预付款，即</w:t>
      </w:r>
      <w:r>
        <w:rPr>
          <w:rFonts w:asciiTheme="minorEastAsia" w:eastAsiaTheme="minorEastAsia" w:hAnsiTheme="minorEastAsia" w:hint="eastAsia"/>
          <w:color w:val="0D0D0D"/>
          <w:sz w:val="22"/>
          <w:szCs w:val="22"/>
        </w:rPr>
        <w:t>¥</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，（大写）</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整；</w:t>
      </w:r>
    </w:p>
    <w:p w14:paraId="60C00C37"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6</w:t>
      </w:r>
      <w:r>
        <w:rPr>
          <w:rFonts w:asciiTheme="minorEastAsia" w:eastAsiaTheme="minorEastAsia" w:hAnsiTheme="minorEastAsia"/>
          <w:color w:val="0D0D0D"/>
          <w:sz w:val="22"/>
          <w:szCs w:val="22"/>
        </w:rPr>
        <w:t>.2</w:t>
      </w:r>
      <w:r>
        <w:rPr>
          <w:rFonts w:asciiTheme="minorEastAsia" w:eastAsiaTheme="minorEastAsia" w:hAnsiTheme="minorEastAsia" w:hint="eastAsia"/>
          <w:color w:val="0D0D0D"/>
          <w:sz w:val="22"/>
          <w:szCs w:val="22"/>
        </w:rPr>
        <w:t>进度款：乙方交货后，向甲方货物使用单位提交全部货物单证（包括但不限于产品合格证、产品使用说明、产品保修凭证等在内的全部货物单证）并经甲方货物使用单位到货验收合格后20日内，甲方向乙方支付合同总金额的</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color w:val="0D0D0D"/>
          <w:sz w:val="22"/>
          <w:szCs w:val="22"/>
          <w:u w:val="single"/>
        </w:rPr>
        <w:t>20</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进度款，即¥</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，（大写）</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整；</w:t>
      </w:r>
    </w:p>
    <w:p w14:paraId="42A17E9C"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6</w:t>
      </w:r>
      <w:r>
        <w:rPr>
          <w:rFonts w:asciiTheme="minorEastAsia" w:eastAsiaTheme="minorEastAsia" w:hAnsiTheme="minorEastAsia"/>
          <w:color w:val="0D0D0D"/>
          <w:sz w:val="22"/>
          <w:szCs w:val="22"/>
        </w:rPr>
        <w:t>.3</w:t>
      </w:r>
      <w:r>
        <w:rPr>
          <w:rFonts w:asciiTheme="minorEastAsia" w:eastAsiaTheme="minorEastAsia" w:hAnsiTheme="minorEastAsia" w:hint="eastAsia"/>
          <w:color w:val="0D0D0D"/>
          <w:sz w:val="22"/>
          <w:szCs w:val="22"/>
        </w:rPr>
        <w:t>尾款：全部货物到达指定地点、安装调试完成、货物正常使用后乙方应当在10日内通知甲方进行验收，甲方收到通知后安排相应验收。验收合格后，甲方向乙方支付合同总金额的</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color w:val="0D0D0D"/>
          <w:sz w:val="22"/>
          <w:szCs w:val="22"/>
          <w:u w:val="single"/>
        </w:rPr>
        <w:t>40</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hint="eastAsia"/>
          <w:color w:val="0D0D0D"/>
          <w:sz w:val="22"/>
          <w:szCs w:val="22"/>
        </w:rPr>
        <w:t>%尾款，即¥</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，（大写）</w:t>
      </w:r>
      <w:r>
        <w:rPr>
          <w:rFonts w:asciiTheme="minorEastAsia" w:eastAsiaTheme="minorEastAsia" w:hAnsiTheme="minorEastAsia"/>
          <w:color w:val="0D0D0D"/>
          <w:sz w:val="22"/>
          <w:szCs w:val="22"/>
        </w:rPr>
        <w:t>*****整</w:t>
      </w:r>
      <w:r>
        <w:rPr>
          <w:rFonts w:asciiTheme="minorEastAsia" w:eastAsiaTheme="minorEastAsia" w:hAnsiTheme="minorEastAsia" w:hint="eastAsia"/>
          <w:color w:val="0D0D0D"/>
          <w:sz w:val="22"/>
          <w:szCs w:val="22"/>
        </w:rPr>
        <w:t>。</w:t>
      </w:r>
    </w:p>
    <w:p w14:paraId="4882FE56"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6</w:t>
      </w:r>
      <w:r>
        <w:rPr>
          <w:rFonts w:asciiTheme="minorEastAsia" w:eastAsiaTheme="minorEastAsia" w:hAnsiTheme="minorEastAsia"/>
          <w:color w:val="0D0D0D"/>
          <w:sz w:val="22"/>
          <w:szCs w:val="22"/>
        </w:rPr>
        <w:t>.4</w:t>
      </w:r>
      <w:r>
        <w:rPr>
          <w:rFonts w:asciiTheme="minorEastAsia" w:eastAsiaTheme="minorEastAsia" w:hAnsiTheme="minorEastAsia" w:hint="eastAsia"/>
          <w:color w:val="0D0D0D"/>
          <w:sz w:val="22"/>
          <w:szCs w:val="22"/>
        </w:rPr>
        <w:t>履约保证金退还：全部货物自验收合格之日起使用</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color w:val="0D0D0D"/>
          <w:sz w:val="22"/>
          <w:szCs w:val="22"/>
          <w:u w:val="single"/>
        </w:rPr>
        <w:t>0.2</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hint="eastAsia"/>
          <w:color w:val="0D0D0D"/>
          <w:sz w:val="22"/>
          <w:szCs w:val="22"/>
        </w:rPr>
        <w:t>年后，无质量及服务等问题，甲方将履约保证金无息退还给乙方，即¥</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，（大写）</w:t>
      </w:r>
      <w:r>
        <w:rPr>
          <w:rFonts w:asciiTheme="minorEastAsia" w:eastAsiaTheme="minorEastAsia" w:hAnsiTheme="minorEastAsia"/>
          <w:color w:val="0D0D0D"/>
          <w:sz w:val="22"/>
          <w:szCs w:val="22"/>
        </w:rPr>
        <w:t>*****整</w:t>
      </w:r>
      <w:r>
        <w:rPr>
          <w:rFonts w:asciiTheme="minorEastAsia" w:eastAsiaTheme="minorEastAsia" w:hAnsiTheme="minorEastAsia" w:hint="eastAsia"/>
          <w:color w:val="0D0D0D"/>
          <w:sz w:val="22"/>
          <w:szCs w:val="22"/>
        </w:rPr>
        <w:t>。若乙方提供的产品及其附随服务存在重大瑕疵，或被甲方认定是不符合甲方要求的，或乙方提供的产品出现严重问题的，甲方有权不退还履约保证金，并可根据实际情况向乙方进行索赔。</w:t>
      </w:r>
    </w:p>
    <w:p w14:paraId="64641703"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6.5付款信息：</w:t>
      </w:r>
    </w:p>
    <w:p w14:paraId="6ED3ABE6"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供应商</w:t>
      </w:r>
      <w:r>
        <w:rPr>
          <w:rFonts w:asciiTheme="minorEastAsia" w:eastAsiaTheme="minorEastAsia" w:hAnsiTheme="minorEastAsia"/>
          <w:color w:val="0D0D0D"/>
          <w:sz w:val="22"/>
          <w:szCs w:val="22"/>
        </w:rPr>
        <w:t xml:space="preserve"> (</w:t>
      </w:r>
      <w:r>
        <w:rPr>
          <w:rFonts w:asciiTheme="minorEastAsia" w:eastAsiaTheme="minorEastAsia" w:hAnsiTheme="minorEastAsia" w:hint="eastAsia"/>
          <w:color w:val="0D0D0D"/>
          <w:sz w:val="22"/>
          <w:szCs w:val="22"/>
        </w:rPr>
        <w:t>乙方</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开户行名称</w:t>
      </w:r>
      <w:r>
        <w:rPr>
          <w:rFonts w:asciiTheme="minorEastAsia" w:eastAsiaTheme="minorEastAsia" w:hAnsiTheme="minorEastAsia"/>
          <w:color w:val="0D0D0D"/>
          <w:sz w:val="22"/>
          <w:szCs w:val="22"/>
        </w:rPr>
        <w:t xml:space="preserve">:     </w:t>
      </w:r>
    </w:p>
    <w:p w14:paraId="49768047"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公司名称：</w:t>
      </w:r>
      <w:r>
        <w:rPr>
          <w:rFonts w:asciiTheme="minorEastAsia" w:eastAsiaTheme="minorEastAsia" w:hAnsiTheme="minorEastAsia"/>
          <w:color w:val="0D0D0D"/>
          <w:sz w:val="22"/>
          <w:szCs w:val="22"/>
        </w:rPr>
        <w:t xml:space="preserve">      </w:t>
      </w:r>
    </w:p>
    <w:p w14:paraId="62240905"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公司账号：</w:t>
      </w:r>
      <w:r>
        <w:rPr>
          <w:rFonts w:asciiTheme="minorEastAsia" w:eastAsiaTheme="minorEastAsia" w:hAnsiTheme="minorEastAsia"/>
          <w:color w:val="0D0D0D"/>
          <w:sz w:val="22"/>
          <w:szCs w:val="22"/>
        </w:rPr>
        <w:t xml:space="preserve">   </w:t>
      </w:r>
    </w:p>
    <w:p w14:paraId="1B7AEDDE"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FF0000"/>
          <w:sz w:val="22"/>
          <w:szCs w:val="22"/>
        </w:rPr>
      </w:pPr>
      <w:r>
        <w:rPr>
          <w:rFonts w:asciiTheme="minorEastAsia" w:eastAsiaTheme="minorEastAsia" w:hAnsiTheme="minorEastAsia" w:hint="eastAsia"/>
          <w:color w:val="0D0D0D"/>
          <w:sz w:val="22"/>
          <w:szCs w:val="22"/>
        </w:rPr>
        <w:t>联系人及电话</w:t>
      </w:r>
      <w:r>
        <w:rPr>
          <w:rFonts w:asciiTheme="minorEastAsia" w:eastAsiaTheme="minorEastAsia" w:hAnsiTheme="minorEastAsia"/>
          <w:color w:val="0D0D0D"/>
          <w:sz w:val="22"/>
          <w:szCs w:val="22"/>
        </w:rPr>
        <w:t xml:space="preserve">:    </w:t>
      </w:r>
      <w:r>
        <w:rPr>
          <w:rFonts w:asciiTheme="minorEastAsia" w:eastAsiaTheme="minorEastAsia" w:hAnsiTheme="minorEastAsia"/>
          <w:color w:val="FF0000"/>
          <w:sz w:val="22"/>
          <w:szCs w:val="22"/>
        </w:rPr>
        <w:t xml:space="preserve">            </w:t>
      </w:r>
    </w:p>
    <w:p w14:paraId="56042A73"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账户信息变更的，乙方应当在变更之日起5日内书面通知甲方，否则由此产生的不利后果全部由乙方承担。</w:t>
      </w:r>
    </w:p>
    <w:p w14:paraId="78DD5E95" w14:textId="77777777" w:rsidR="00DA46B3" w:rsidRDefault="002274FC">
      <w:pPr>
        <w:shd w:val="solid" w:color="FFFFFF" w:themeColor="background1" w:fill="FFFFFF" w:themeFill="background1"/>
        <w:spacing w:line="360" w:lineRule="auto"/>
        <w:ind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   </w:t>
      </w:r>
      <w:r>
        <w:rPr>
          <w:rFonts w:asciiTheme="minorEastAsia" w:eastAsiaTheme="minorEastAsia" w:hAnsiTheme="minorEastAsia" w:hint="eastAsia"/>
          <w:color w:val="0D0D0D"/>
          <w:sz w:val="22"/>
          <w:szCs w:val="22"/>
        </w:rPr>
        <w:t xml:space="preserve"> </w:t>
      </w:r>
      <w:bookmarkStart w:id="26" w:name="_Toc73427824"/>
      <w:bookmarkStart w:id="27" w:name="_Toc329766496"/>
      <w:bookmarkStart w:id="28" w:name="_Toc329765635"/>
      <w:r>
        <w:rPr>
          <w:rFonts w:asciiTheme="minorEastAsia" w:eastAsiaTheme="minorEastAsia" w:hAnsiTheme="minorEastAsia"/>
          <w:b/>
          <w:color w:val="0D0D0D"/>
          <w:sz w:val="22"/>
          <w:szCs w:val="22"/>
        </w:rPr>
        <w:t>7．</w:t>
      </w:r>
      <w:r>
        <w:rPr>
          <w:rFonts w:asciiTheme="minorEastAsia" w:eastAsiaTheme="minorEastAsia" w:hAnsiTheme="minorEastAsia" w:hint="eastAsia"/>
          <w:b/>
          <w:color w:val="0D0D0D"/>
          <w:sz w:val="22"/>
          <w:szCs w:val="22"/>
        </w:rPr>
        <w:t>采购货物明细和报价</w:t>
      </w:r>
      <w:r>
        <w:rPr>
          <w:rFonts w:asciiTheme="minorEastAsia" w:eastAsiaTheme="minorEastAsia" w:hAnsiTheme="minorEastAsia" w:hint="eastAsia"/>
          <w:b/>
          <w:i/>
          <w:color w:val="FF0000"/>
          <w:sz w:val="22"/>
          <w:szCs w:val="22"/>
        </w:rPr>
        <w:t>（请按照投标文件相关内容填写）</w:t>
      </w:r>
    </w:p>
    <w:tbl>
      <w:tblPr>
        <w:tblW w:w="543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9"/>
        <w:gridCol w:w="2073"/>
        <w:gridCol w:w="1637"/>
        <w:gridCol w:w="1120"/>
        <w:gridCol w:w="700"/>
        <w:gridCol w:w="846"/>
        <w:gridCol w:w="1102"/>
        <w:gridCol w:w="706"/>
      </w:tblGrid>
      <w:tr w:rsidR="00DA46B3" w14:paraId="1F0E9934" w14:textId="77777777">
        <w:trPr>
          <w:trHeight w:hRule="exact" w:val="439"/>
          <w:jc w:val="center"/>
        </w:trPr>
        <w:tc>
          <w:tcPr>
            <w:tcW w:w="850" w:type="dxa"/>
            <w:shd w:val="clear" w:color="auto" w:fill="auto"/>
          </w:tcPr>
          <w:p w14:paraId="5F826E0B" w14:textId="77777777" w:rsidR="00DA46B3" w:rsidRDefault="002274FC">
            <w:pPr>
              <w:shd w:val="solid" w:color="FFFFFF" w:themeColor="background1" w:fill="FFFFFF" w:themeFill="background1"/>
              <w:spacing w:line="360" w:lineRule="auto"/>
              <w:ind w:firstLine="440"/>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序号</w:t>
            </w:r>
          </w:p>
        </w:tc>
        <w:tc>
          <w:tcPr>
            <w:tcW w:w="2136" w:type="dxa"/>
            <w:shd w:val="clear" w:color="auto" w:fill="auto"/>
          </w:tcPr>
          <w:p w14:paraId="29C475D6" w14:textId="77777777" w:rsidR="00DA46B3" w:rsidRDefault="002274FC">
            <w:pPr>
              <w:shd w:val="solid" w:color="FFFFFF" w:themeColor="background1" w:fill="FFFFFF" w:themeFill="background1"/>
              <w:spacing w:line="360" w:lineRule="auto"/>
              <w:ind w:firstLine="440"/>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货物名称</w:t>
            </w:r>
          </w:p>
        </w:tc>
        <w:tc>
          <w:tcPr>
            <w:tcW w:w="1685" w:type="dxa"/>
            <w:shd w:val="clear" w:color="auto" w:fill="auto"/>
          </w:tcPr>
          <w:p w14:paraId="70E96469" w14:textId="77777777" w:rsidR="00DA46B3" w:rsidRDefault="002274FC">
            <w:pPr>
              <w:shd w:val="solid" w:color="FFFFFF" w:themeColor="background1" w:fill="FFFFFF" w:themeFill="background1"/>
              <w:spacing w:line="360" w:lineRule="auto"/>
              <w:ind w:firstLine="440"/>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品牌/型号/</w:t>
            </w:r>
            <w:proofErr w:type="spellStart"/>
            <w:r>
              <w:rPr>
                <w:rFonts w:asciiTheme="minorEastAsia" w:eastAsiaTheme="minorEastAsia" w:hAnsiTheme="minorEastAsia" w:hint="eastAsia"/>
                <w:color w:val="0D0D0D"/>
                <w:sz w:val="22"/>
                <w:szCs w:val="22"/>
              </w:rPr>
              <w:t>xingha</w:t>
            </w:r>
            <w:proofErr w:type="spellEnd"/>
            <w:r>
              <w:rPr>
                <w:rFonts w:asciiTheme="minorEastAsia" w:eastAsiaTheme="minorEastAsia" w:hAnsiTheme="minorEastAsia" w:hint="eastAsia"/>
                <w:color w:val="0D0D0D"/>
                <w:sz w:val="22"/>
                <w:szCs w:val="22"/>
              </w:rPr>
              <w:t>好</w:t>
            </w:r>
          </w:p>
        </w:tc>
        <w:tc>
          <w:tcPr>
            <w:tcW w:w="1151" w:type="dxa"/>
          </w:tcPr>
          <w:p w14:paraId="44BE0FE6" w14:textId="77777777" w:rsidR="00DA46B3" w:rsidRDefault="002274FC">
            <w:pPr>
              <w:shd w:val="solid" w:color="FFFFFF" w:themeColor="background1" w:fill="FFFFFF" w:themeFill="background1"/>
              <w:spacing w:line="360" w:lineRule="auto"/>
              <w:ind w:firstLine="440"/>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规格</w:t>
            </w:r>
          </w:p>
        </w:tc>
        <w:tc>
          <w:tcPr>
            <w:tcW w:w="716" w:type="dxa"/>
            <w:shd w:val="clear" w:color="auto" w:fill="auto"/>
          </w:tcPr>
          <w:p w14:paraId="4A74B8DB" w14:textId="77777777" w:rsidR="00DA46B3" w:rsidRDefault="002274FC">
            <w:pPr>
              <w:shd w:val="solid" w:color="FFFFFF" w:themeColor="background1" w:fill="FFFFFF" w:themeFill="background1"/>
              <w:spacing w:line="360" w:lineRule="auto"/>
              <w:ind w:firstLine="440"/>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数量</w:t>
            </w:r>
          </w:p>
        </w:tc>
        <w:tc>
          <w:tcPr>
            <w:tcW w:w="867" w:type="dxa"/>
            <w:shd w:val="clear" w:color="auto" w:fill="auto"/>
          </w:tcPr>
          <w:p w14:paraId="7AE47C47" w14:textId="77777777" w:rsidR="00DA46B3" w:rsidRDefault="002274FC">
            <w:pPr>
              <w:shd w:val="solid" w:color="FFFFFF" w:themeColor="background1" w:fill="FFFFFF" w:themeFill="background1"/>
              <w:spacing w:line="360" w:lineRule="auto"/>
              <w:ind w:firstLine="440"/>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单价</w:t>
            </w:r>
          </w:p>
        </w:tc>
        <w:tc>
          <w:tcPr>
            <w:tcW w:w="1132" w:type="dxa"/>
            <w:shd w:val="clear" w:color="auto" w:fill="auto"/>
          </w:tcPr>
          <w:p w14:paraId="2A809E04" w14:textId="77777777" w:rsidR="00DA46B3" w:rsidRDefault="002274FC">
            <w:pPr>
              <w:shd w:val="solid" w:color="FFFFFF" w:themeColor="background1" w:fill="FFFFFF" w:themeFill="background1"/>
              <w:spacing w:line="360" w:lineRule="auto"/>
              <w:ind w:firstLine="440"/>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总价</w:t>
            </w:r>
          </w:p>
        </w:tc>
        <w:tc>
          <w:tcPr>
            <w:tcW w:w="722" w:type="dxa"/>
            <w:shd w:val="clear" w:color="auto" w:fill="auto"/>
          </w:tcPr>
          <w:p w14:paraId="233ABA6C" w14:textId="77777777" w:rsidR="00DA46B3" w:rsidRDefault="002274FC">
            <w:pPr>
              <w:shd w:val="solid" w:color="FFFFFF" w:themeColor="background1" w:fill="FFFFFF" w:themeFill="background1"/>
              <w:spacing w:line="360" w:lineRule="auto"/>
              <w:ind w:firstLine="440"/>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备注</w:t>
            </w:r>
          </w:p>
        </w:tc>
      </w:tr>
      <w:tr w:rsidR="00DA46B3" w14:paraId="36ED5D12" w14:textId="77777777">
        <w:trPr>
          <w:trHeight w:hRule="exact" w:val="472"/>
          <w:jc w:val="center"/>
        </w:trPr>
        <w:tc>
          <w:tcPr>
            <w:tcW w:w="850" w:type="dxa"/>
            <w:shd w:val="clear" w:color="auto" w:fill="auto"/>
            <w:vAlign w:val="center"/>
          </w:tcPr>
          <w:p w14:paraId="0E181CD0"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2136" w:type="dxa"/>
            <w:shd w:val="clear" w:color="auto" w:fill="auto"/>
            <w:vAlign w:val="center"/>
          </w:tcPr>
          <w:p w14:paraId="4E15FE86"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1685" w:type="dxa"/>
            <w:shd w:val="clear" w:color="auto" w:fill="auto"/>
            <w:vAlign w:val="center"/>
          </w:tcPr>
          <w:p w14:paraId="3CD245E7"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1151" w:type="dxa"/>
          </w:tcPr>
          <w:p w14:paraId="69D085FB"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716" w:type="dxa"/>
            <w:shd w:val="clear" w:color="auto" w:fill="auto"/>
            <w:vAlign w:val="center"/>
          </w:tcPr>
          <w:p w14:paraId="7FB0F0EE"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867" w:type="dxa"/>
            <w:shd w:val="clear" w:color="auto" w:fill="auto"/>
            <w:vAlign w:val="center"/>
          </w:tcPr>
          <w:p w14:paraId="4217D93D"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1132" w:type="dxa"/>
            <w:shd w:val="clear" w:color="auto" w:fill="auto"/>
            <w:vAlign w:val="center"/>
          </w:tcPr>
          <w:p w14:paraId="27F5DFE3"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722" w:type="dxa"/>
            <w:shd w:val="clear" w:color="auto" w:fill="auto"/>
            <w:vAlign w:val="center"/>
          </w:tcPr>
          <w:p w14:paraId="1E9AE26E"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r>
      <w:tr w:rsidR="00DA46B3" w14:paraId="365325E3" w14:textId="77777777">
        <w:trPr>
          <w:trHeight w:hRule="exact" w:val="400"/>
          <w:jc w:val="center"/>
        </w:trPr>
        <w:tc>
          <w:tcPr>
            <w:tcW w:w="850" w:type="dxa"/>
            <w:shd w:val="clear" w:color="auto" w:fill="auto"/>
          </w:tcPr>
          <w:p w14:paraId="4B183D7A"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2136" w:type="dxa"/>
            <w:shd w:val="clear" w:color="auto" w:fill="auto"/>
          </w:tcPr>
          <w:p w14:paraId="7BFB4529"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1685" w:type="dxa"/>
            <w:shd w:val="clear" w:color="auto" w:fill="auto"/>
          </w:tcPr>
          <w:p w14:paraId="71993FE9"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1151" w:type="dxa"/>
          </w:tcPr>
          <w:p w14:paraId="1F35BDF7"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716" w:type="dxa"/>
            <w:shd w:val="clear" w:color="auto" w:fill="auto"/>
          </w:tcPr>
          <w:p w14:paraId="6BC56AFE"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867" w:type="dxa"/>
            <w:shd w:val="clear" w:color="auto" w:fill="auto"/>
          </w:tcPr>
          <w:p w14:paraId="0FA6904E"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1132" w:type="dxa"/>
            <w:shd w:val="clear" w:color="auto" w:fill="auto"/>
          </w:tcPr>
          <w:p w14:paraId="03FAC7E5"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722" w:type="dxa"/>
            <w:shd w:val="clear" w:color="auto" w:fill="auto"/>
          </w:tcPr>
          <w:p w14:paraId="46D36193"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r>
      <w:tr w:rsidR="00DA46B3" w14:paraId="280738D0" w14:textId="77777777">
        <w:trPr>
          <w:trHeight w:hRule="exact" w:val="400"/>
          <w:jc w:val="center"/>
        </w:trPr>
        <w:tc>
          <w:tcPr>
            <w:tcW w:w="850" w:type="dxa"/>
            <w:shd w:val="clear" w:color="auto" w:fill="auto"/>
          </w:tcPr>
          <w:p w14:paraId="2EE13501"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2136" w:type="dxa"/>
            <w:shd w:val="clear" w:color="auto" w:fill="auto"/>
          </w:tcPr>
          <w:p w14:paraId="10BB4268"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1685" w:type="dxa"/>
            <w:shd w:val="clear" w:color="auto" w:fill="auto"/>
          </w:tcPr>
          <w:p w14:paraId="7AEF377D"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1151" w:type="dxa"/>
          </w:tcPr>
          <w:p w14:paraId="4630C0F4"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716" w:type="dxa"/>
            <w:shd w:val="clear" w:color="auto" w:fill="auto"/>
          </w:tcPr>
          <w:p w14:paraId="576724EF"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867" w:type="dxa"/>
            <w:shd w:val="clear" w:color="auto" w:fill="auto"/>
          </w:tcPr>
          <w:p w14:paraId="2B00CBED"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1132" w:type="dxa"/>
            <w:shd w:val="clear" w:color="auto" w:fill="auto"/>
          </w:tcPr>
          <w:p w14:paraId="589C1A8A"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722" w:type="dxa"/>
            <w:shd w:val="clear" w:color="auto" w:fill="auto"/>
          </w:tcPr>
          <w:p w14:paraId="77B2F8FF"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r>
      <w:tr w:rsidR="00DA46B3" w14:paraId="5DEC8DAF" w14:textId="77777777">
        <w:trPr>
          <w:trHeight w:hRule="exact" w:val="400"/>
          <w:jc w:val="center"/>
        </w:trPr>
        <w:tc>
          <w:tcPr>
            <w:tcW w:w="850" w:type="dxa"/>
            <w:shd w:val="clear" w:color="auto" w:fill="auto"/>
          </w:tcPr>
          <w:p w14:paraId="381B45E0"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2136" w:type="dxa"/>
            <w:shd w:val="clear" w:color="auto" w:fill="auto"/>
          </w:tcPr>
          <w:p w14:paraId="095472B4"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1685" w:type="dxa"/>
            <w:shd w:val="clear" w:color="auto" w:fill="auto"/>
          </w:tcPr>
          <w:p w14:paraId="07C10C15"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1151" w:type="dxa"/>
          </w:tcPr>
          <w:p w14:paraId="13F926F2"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716" w:type="dxa"/>
            <w:shd w:val="clear" w:color="auto" w:fill="auto"/>
          </w:tcPr>
          <w:p w14:paraId="5857D6EC"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867" w:type="dxa"/>
            <w:shd w:val="clear" w:color="auto" w:fill="auto"/>
          </w:tcPr>
          <w:p w14:paraId="3CDD00BD"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1132" w:type="dxa"/>
            <w:shd w:val="clear" w:color="auto" w:fill="auto"/>
          </w:tcPr>
          <w:p w14:paraId="057226CF"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722" w:type="dxa"/>
            <w:shd w:val="clear" w:color="auto" w:fill="auto"/>
          </w:tcPr>
          <w:p w14:paraId="07478601"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r>
      <w:tr w:rsidR="00DA46B3" w14:paraId="5E683391" w14:textId="77777777">
        <w:trPr>
          <w:trHeight w:hRule="exact" w:val="400"/>
          <w:jc w:val="center"/>
        </w:trPr>
        <w:tc>
          <w:tcPr>
            <w:tcW w:w="850" w:type="dxa"/>
            <w:shd w:val="clear" w:color="auto" w:fill="auto"/>
          </w:tcPr>
          <w:p w14:paraId="57044AB0"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2136" w:type="dxa"/>
            <w:shd w:val="clear" w:color="auto" w:fill="auto"/>
          </w:tcPr>
          <w:p w14:paraId="5AB23327"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1685" w:type="dxa"/>
            <w:shd w:val="clear" w:color="auto" w:fill="auto"/>
          </w:tcPr>
          <w:p w14:paraId="01614A9F"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1151" w:type="dxa"/>
          </w:tcPr>
          <w:p w14:paraId="0C785503"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716" w:type="dxa"/>
            <w:shd w:val="clear" w:color="auto" w:fill="auto"/>
          </w:tcPr>
          <w:p w14:paraId="7F61FDBF"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867" w:type="dxa"/>
            <w:shd w:val="clear" w:color="auto" w:fill="auto"/>
          </w:tcPr>
          <w:p w14:paraId="6D5093CA"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1132" w:type="dxa"/>
            <w:shd w:val="clear" w:color="auto" w:fill="auto"/>
          </w:tcPr>
          <w:p w14:paraId="4742974E"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722" w:type="dxa"/>
            <w:shd w:val="clear" w:color="auto" w:fill="auto"/>
          </w:tcPr>
          <w:p w14:paraId="60B36CF7"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r>
      <w:tr w:rsidR="00DA46B3" w14:paraId="79D889CD" w14:textId="77777777">
        <w:trPr>
          <w:trHeight w:hRule="exact" w:val="400"/>
          <w:jc w:val="center"/>
        </w:trPr>
        <w:tc>
          <w:tcPr>
            <w:tcW w:w="850" w:type="dxa"/>
            <w:shd w:val="clear" w:color="auto" w:fill="auto"/>
          </w:tcPr>
          <w:p w14:paraId="5E8F3AD5"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2136" w:type="dxa"/>
            <w:shd w:val="clear" w:color="auto" w:fill="auto"/>
          </w:tcPr>
          <w:p w14:paraId="37D0F291"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1685" w:type="dxa"/>
            <w:shd w:val="clear" w:color="auto" w:fill="auto"/>
          </w:tcPr>
          <w:p w14:paraId="65F681CF"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1151" w:type="dxa"/>
          </w:tcPr>
          <w:p w14:paraId="3CDED9EF"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716" w:type="dxa"/>
            <w:shd w:val="clear" w:color="auto" w:fill="auto"/>
          </w:tcPr>
          <w:p w14:paraId="4C5B89B4"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867" w:type="dxa"/>
            <w:shd w:val="clear" w:color="auto" w:fill="auto"/>
          </w:tcPr>
          <w:p w14:paraId="6EBE9D19"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1132" w:type="dxa"/>
            <w:shd w:val="clear" w:color="auto" w:fill="auto"/>
          </w:tcPr>
          <w:p w14:paraId="219DB8B4"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c>
          <w:tcPr>
            <w:tcW w:w="722" w:type="dxa"/>
            <w:shd w:val="clear" w:color="auto" w:fill="auto"/>
          </w:tcPr>
          <w:p w14:paraId="3AC3852B"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tc>
      </w:tr>
    </w:tbl>
    <w:p w14:paraId="032B6CBF" w14:textId="77777777" w:rsidR="00DA46B3" w:rsidRDefault="00DA46B3">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p>
    <w:p w14:paraId="33F784D3"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b/>
          <w:color w:val="0D0D0D"/>
          <w:sz w:val="22"/>
          <w:szCs w:val="22"/>
        </w:rPr>
      </w:pPr>
      <w:r>
        <w:rPr>
          <w:rFonts w:asciiTheme="minorEastAsia" w:eastAsiaTheme="minorEastAsia" w:hAnsiTheme="minorEastAsia" w:hint="eastAsia"/>
          <w:b/>
          <w:color w:val="0D0D0D"/>
          <w:sz w:val="22"/>
          <w:szCs w:val="22"/>
        </w:rPr>
        <w:t>8</w:t>
      </w:r>
      <w:r>
        <w:rPr>
          <w:rFonts w:asciiTheme="minorEastAsia" w:eastAsiaTheme="minorEastAsia" w:hAnsiTheme="minorEastAsia"/>
          <w:b/>
          <w:color w:val="0D0D0D"/>
          <w:sz w:val="22"/>
          <w:szCs w:val="22"/>
        </w:rPr>
        <w:t>．</w:t>
      </w:r>
      <w:r>
        <w:rPr>
          <w:rFonts w:asciiTheme="minorEastAsia" w:eastAsiaTheme="minorEastAsia" w:hAnsiTheme="minorEastAsia" w:hint="eastAsia"/>
          <w:b/>
          <w:color w:val="0D0D0D"/>
          <w:sz w:val="22"/>
          <w:szCs w:val="22"/>
        </w:rPr>
        <w:t>运输和安装测试</w:t>
      </w:r>
      <w:bookmarkEnd w:id="26"/>
      <w:bookmarkEnd w:id="27"/>
      <w:bookmarkEnd w:id="28"/>
    </w:p>
    <w:p w14:paraId="39AF574A"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8</w:t>
      </w: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乙方应在规定时间内负责将货物运至甲方指定目的地，同时乙方应当负责包括合同规定的保险和储存在内的一切事项，有关费用已包括在合同价中。</w:t>
      </w:r>
    </w:p>
    <w:p w14:paraId="16B48B0D"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8</w:t>
      </w:r>
      <w:r>
        <w:rPr>
          <w:rFonts w:asciiTheme="minorEastAsia" w:eastAsiaTheme="minorEastAsia" w:hAnsiTheme="minorEastAsia"/>
          <w:color w:val="0D0D0D"/>
          <w:sz w:val="22"/>
          <w:szCs w:val="22"/>
        </w:rPr>
        <w:t>.2</w:t>
      </w:r>
      <w:r>
        <w:rPr>
          <w:rFonts w:asciiTheme="minorEastAsia" w:eastAsiaTheme="minorEastAsia" w:hAnsiTheme="minorEastAsia" w:hint="eastAsia"/>
          <w:color w:val="0D0D0D"/>
          <w:sz w:val="22"/>
          <w:szCs w:val="22"/>
        </w:rPr>
        <w:t>乙方应在货物到达现场</w:t>
      </w:r>
      <w:r>
        <w:rPr>
          <w:rFonts w:asciiTheme="minorEastAsia" w:eastAsiaTheme="minorEastAsia" w:hAnsiTheme="minorEastAsia"/>
          <w:color w:val="0D0D0D"/>
          <w:sz w:val="22"/>
          <w:szCs w:val="22"/>
        </w:rPr>
        <w:t>10天前，向</w:t>
      </w:r>
      <w:r>
        <w:rPr>
          <w:rFonts w:asciiTheme="minorEastAsia" w:eastAsiaTheme="minorEastAsia" w:hAnsiTheme="minorEastAsia" w:hint="eastAsia"/>
          <w:color w:val="0D0D0D"/>
          <w:sz w:val="22"/>
          <w:szCs w:val="22"/>
        </w:rPr>
        <w:t>甲方提供详细的货物供货清单，</w:t>
      </w:r>
      <w:proofErr w:type="gramStart"/>
      <w:r>
        <w:rPr>
          <w:rFonts w:asciiTheme="minorEastAsia" w:eastAsiaTheme="minorEastAsia" w:hAnsiTheme="minorEastAsia" w:hint="eastAsia"/>
          <w:color w:val="0D0D0D"/>
          <w:sz w:val="22"/>
          <w:szCs w:val="22"/>
        </w:rPr>
        <w:t>供由甲方</w:t>
      </w:r>
      <w:proofErr w:type="gramEnd"/>
      <w:r>
        <w:rPr>
          <w:rFonts w:asciiTheme="minorEastAsia" w:eastAsiaTheme="minorEastAsia" w:hAnsiTheme="minorEastAsia" w:hint="eastAsia"/>
          <w:color w:val="0D0D0D"/>
          <w:sz w:val="22"/>
          <w:szCs w:val="22"/>
        </w:rPr>
        <w:t>确认。在甲方确认无误后，乙方应负责将货物运抵甲方指定目的地。若因乙方没有及时通甲方，未按时将货物运抵用户指定目的地，由此而造成的全部损失由乙方承担。</w:t>
      </w:r>
    </w:p>
    <w:p w14:paraId="27472B0B"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8</w:t>
      </w:r>
      <w:r>
        <w:rPr>
          <w:rFonts w:asciiTheme="minorEastAsia" w:eastAsiaTheme="minorEastAsia" w:hAnsiTheme="minorEastAsia"/>
          <w:color w:val="0D0D0D"/>
          <w:sz w:val="22"/>
          <w:szCs w:val="22"/>
        </w:rPr>
        <w:t>.3</w:t>
      </w:r>
      <w:r>
        <w:rPr>
          <w:rFonts w:asciiTheme="minorEastAsia" w:eastAsiaTheme="minorEastAsia" w:hAnsiTheme="minorEastAsia" w:hint="eastAsia"/>
          <w:color w:val="0D0D0D"/>
          <w:sz w:val="22"/>
          <w:szCs w:val="22"/>
        </w:rPr>
        <w:t xml:space="preserve">到货验收：货物运达甲方指定目的地由甲方或甲方指定第三方和乙方依据货物供货清单对货物的数量进行检查，如经检查发现有明显损坏，由乙方负责于 </w:t>
      </w:r>
      <w:r>
        <w:rPr>
          <w:rFonts w:asciiTheme="minorEastAsia" w:eastAsiaTheme="minorEastAsia" w:hAnsiTheme="minorEastAsia"/>
          <w:color w:val="0D0D0D"/>
          <w:sz w:val="22"/>
          <w:szCs w:val="22"/>
        </w:rPr>
        <w:t xml:space="preserve"> </w:t>
      </w:r>
      <w:r>
        <w:rPr>
          <w:rFonts w:asciiTheme="minorEastAsia" w:eastAsiaTheme="minorEastAsia" w:hAnsiTheme="minorEastAsia" w:hint="eastAsia"/>
          <w:color w:val="0D0D0D"/>
          <w:sz w:val="22"/>
          <w:szCs w:val="22"/>
        </w:rPr>
        <w:t xml:space="preserve">日内更换。如果到货数量品类等与双方约定不一致的，乙方应当于 </w:t>
      </w:r>
      <w:r>
        <w:rPr>
          <w:rFonts w:asciiTheme="minorEastAsia" w:eastAsiaTheme="minorEastAsia" w:hAnsiTheme="minorEastAsia"/>
          <w:color w:val="0D0D0D"/>
          <w:sz w:val="22"/>
          <w:szCs w:val="22"/>
        </w:rPr>
        <w:t xml:space="preserve">   </w:t>
      </w:r>
      <w:r>
        <w:rPr>
          <w:rFonts w:asciiTheme="minorEastAsia" w:eastAsiaTheme="minorEastAsia" w:hAnsiTheme="minorEastAsia" w:hint="eastAsia"/>
          <w:color w:val="0D0D0D"/>
          <w:sz w:val="22"/>
          <w:szCs w:val="22"/>
        </w:rPr>
        <w:t>日内采取补救措施，补充供货数量、更换供应错误的产品。检查完成后双方共同签署收货证明，注明到货日期。</w:t>
      </w:r>
    </w:p>
    <w:p w14:paraId="704B1D1C"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8</w:t>
      </w:r>
      <w:r>
        <w:rPr>
          <w:rFonts w:asciiTheme="minorEastAsia" w:eastAsiaTheme="minorEastAsia" w:hAnsiTheme="minorEastAsia"/>
          <w:color w:val="0D0D0D"/>
          <w:sz w:val="22"/>
          <w:szCs w:val="22"/>
        </w:rPr>
        <w:t>.4</w:t>
      </w:r>
      <w:r>
        <w:rPr>
          <w:rFonts w:asciiTheme="minorEastAsia" w:eastAsiaTheme="minorEastAsia" w:hAnsiTheme="minorEastAsia" w:hint="eastAsia"/>
          <w:color w:val="0D0D0D"/>
          <w:sz w:val="22"/>
          <w:szCs w:val="22"/>
        </w:rPr>
        <w:t>最终验收：乙方负责货物安装调试，相关费用包含在合同价款中。当货物安装运行完成后，甲乙双方共同对货物进行终验，如发现所提供货物的品质和技术规范不符合合同要求而给甲方带来损失，甲方有权按照本合同</w:t>
      </w:r>
      <w:r>
        <w:rPr>
          <w:rFonts w:asciiTheme="minorEastAsia" w:eastAsiaTheme="minorEastAsia" w:hAnsiTheme="minorEastAsia"/>
          <w:color w:val="0D0D0D"/>
          <w:sz w:val="22"/>
          <w:szCs w:val="22"/>
        </w:rPr>
        <w:t>14</w:t>
      </w:r>
      <w:r>
        <w:rPr>
          <w:rFonts w:asciiTheme="minorEastAsia" w:eastAsiaTheme="minorEastAsia" w:hAnsiTheme="minorEastAsia" w:hint="eastAsia"/>
          <w:color w:val="0D0D0D"/>
          <w:sz w:val="22"/>
          <w:szCs w:val="22"/>
        </w:rPr>
        <w:t>、1</w:t>
      </w:r>
      <w:r>
        <w:rPr>
          <w:rFonts w:asciiTheme="minorEastAsia" w:eastAsiaTheme="minorEastAsia" w:hAnsiTheme="minorEastAsia"/>
          <w:color w:val="0D0D0D"/>
          <w:sz w:val="22"/>
          <w:szCs w:val="22"/>
        </w:rPr>
        <w:t>5</w:t>
      </w:r>
      <w:r>
        <w:rPr>
          <w:rFonts w:asciiTheme="minorEastAsia" w:eastAsiaTheme="minorEastAsia" w:hAnsiTheme="minorEastAsia" w:hint="eastAsia"/>
          <w:color w:val="0D0D0D"/>
          <w:sz w:val="22"/>
          <w:szCs w:val="22"/>
        </w:rPr>
        <w:t>条的相关约定要求乙方承担违约责任，向乙方提出更换或索赔。</w:t>
      </w:r>
    </w:p>
    <w:p w14:paraId="0CA8AC64"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8</w:t>
      </w:r>
      <w:r>
        <w:rPr>
          <w:rFonts w:asciiTheme="minorEastAsia" w:eastAsiaTheme="minorEastAsia" w:hAnsiTheme="minorEastAsia"/>
          <w:color w:val="0D0D0D"/>
          <w:sz w:val="22"/>
          <w:szCs w:val="22"/>
        </w:rPr>
        <w:t>.5</w:t>
      </w:r>
      <w:r>
        <w:rPr>
          <w:rFonts w:asciiTheme="minorEastAsia" w:eastAsiaTheme="minorEastAsia" w:hAnsiTheme="minorEastAsia" w:hint="eastAsia"/>
          <w:color w:val="0D0D0D"/>
          <w:sz w:val="22"/>
          <w:szCs w:val="22"/>
        </w:rPr>
        <w:t>乙方有义务协助甲方掌握货物使用的相关知识并解决与货物使用有关的问题。</w:t>
      </w:r>
    </w:p>
    <w:p w14:paraId="3DEA3D7D"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bookmarkStart w:id="29" w:name="_Toc329766499"/>
      <w:bookmarkStart w:id="30" w:name="_Toc73427827"/>
      <w:bookmarkStart w:id="31" w:name="_Toc329765638"/>
      <w:r>
        <w:rPr>
          <w:rFonts w:asciiTheme="minorEastAsia" w:eastAsiaTheme="minorEastAsia" w:hAnsiTheme="minorEastAsia" w:hint="eastAsia"/>
          <w:b/>
          <w:color w:val="0D0D0D"/>
          <w:sz w:val="22"/>
          <w:szCs w:val="22"/>
        </w:rPr>
        <w:t>9</w:t>
      </w:r>
      <w:r>
        <w:rPr>
          <w:rFonts w:asciiTheme="minorEastAsia" w:eastAsiaTheme="minorEastAsia" w:hAnsiTheme="minorEastAsia"/>
          <w:b/>
          <w:color w:val="0D0D0D"/>
          <w:sz w:val="22"/>
          <w:szCs w:val="22"/>
        </w:rPr>
        <w:t>．</w:t>
      </w:r>
      <w:r>
        <w:rPr>
          <w:rFonts w:asciiTheme="minorEastAsia" w:eastAsiaTheme="minorEastAsia" w:hAnsiTheme="minorEastAsia" w:hint="eastAsia"/>
          <w:b/>
          <w:color w:val="0D0D0D"/>
          <w:sz w:val="22"/>
          <w:szCs w:val="22"/>
        </w:rPr>
        <w:t>交货</w:t>
      </w:r>
      <w:bookmarkEnd w:id="29"/>
      <w:bookmarkEnd w:id="30"/>
      <w:bookmarkEnd w:id="31"/>
    </w:p>
    <w:p w14:paraId="5E45B0FC"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乙方应按照本合同第7条“采购货物明细表”规定的内容以及投标文件中承诺的时间、地点交货。（即自合同签订之日起</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天之内于</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地点交货）</w:t>
      </w:r>
    </w:p>
    <w:p w14:paraId="32A3A5D0"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bookmarkStart w:id="32" w:name="_Toc329765641"/>
      <w:bookmarkStart w:id="33" w:name="_Toc329766502"/>
      <w:bookmarkStart w:id="34" w:name="_Toc73427830"/>
      <w:r>
        <w:rPr>
          <w:rFonts w:asciiTheme="minorEastAsia" w:eastAsiaTheme="minorEastAsia" w:hAnsiTheme="minorEastAsia"/>
          <w:b/>
          <w:color w:val="0D0D0D"/>
          <w:sz w:val="22"/>
          <w:szCs w:val="22"/>
        </w:rPr>
        <w:t>1</w:t>
      </w:r>
      <w:r>
        <w:rPr>
          <w:rFonts w:asciiTheme="minorEastAsia" w:eastAsiaTheme="minorEastAsia" w:hAnsiTheme="minorEastAsia" w:hint="eastAsia"/>
          <w:b/>
          <w:color w:val="0D0D0D"/>
          <w:sz w:val="22"/>
          <w:szCs w:val="22"/>
        </w:rPr>
        <w:t>0</w:t>
      </w:r>
      <w:r>
        <w:rPr>
          <w:rFonts w:asciiTheme="minorEastAsia" w:eastAsiaTheme="minorEastAsia" w:hAnsiTheme="minorEastAsia"/>
          <w:b/>
          <w:color w:val="0D0D0D"/>
          <w:sz w:val="22"/>
          <w:szCs w:val="22"/>
        </w:rPr>
        <w:t>．</w:t>
      </w:r>
      <w:r>
        <w:rPr>
          <w:rFonts w:asciiTheme="minorEastAsia" w:eastAsiaTheme="minorEastAsia" w:hAnsiTheme="minorEastAsia" w:hint="eastAsia"/>
          <w:b/>
          <w:color w:val="0D0D0D"/>
          <w:sz w:val="22"/>
          <w:szCs w:val="22"/>
        </w:rPr>
        <w:t>产品附随服务</w:t>
      </w:r>
      <w:bookmarkEnd w:id="32"/>
      <w:bookmarkEnd w:id="33"/>
      <w:bookmarkEnd w:id="34"/>
    </w:p>
    <w:p w14:paraId="4B1CF67A"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乙方应提供投标文件（附件二）以及本合同项下的所有服务及其它为实现合同目的</w:t>
      </w:r>
      <w:r>
        <w:rPr>
          <w:rFonts w:asciiTheme="minorEastAsia" w:eastAsiaTheme="minorEastAsia" w:hAnsiTheme="minorEastAsia" w:hint="eastAsia"/>
          <w:color w:val="0D0D0D"/>
          <w:sz w:val="22"/>
          <w:szCs w:val="22"/>
        </w:rPr>
        <w:lastRenderedPageBreak/>
        <w:t>所应提供的服务。相应服务价款已包含在合同总金额中</w:t>
      </w:r>
      <w:bookmarkStart w:id="35" w:name="_Hlk22651229"/>
      <w:r>
        <w:rPr>
          <w:rFonts w:asciiTheme="minorEastAsia" w:eastAsiaTheme="minorEastAsia" w:hAnsiTheme="minorEastAsia" w:hint="eastAsia"/>
          <w:color w:val="0D0D0D"/>
          <w:sz w:val="22"/>
          <w:szCs w:val="22"/>
        </w:rPr>
        <w:t>，甲方无需额外支付</w:t>
      </w:r>
      <w:bookmarkEnd w:id="35"/>
      <w:r>
        <w:rPr>
          <w:rFonts w:asciiTheme="minorEastAsia" w:eastAsiaTheme="minorEastAsia" w:hAnsiTheme="minorEastAsia" w:hint="eastAsia"/>
          <w:color w:val="0D0D0D"/>
          <w:sz w:val="22"/>
          <w:szCs w:val="22"/>
        </w:rPr>
        <w:t>。</w:t>
      </w:r>
    </w:p>
    <w:p w14:paraId="31287EF6"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bookmarkStart w:id="36" w:name="_Toc329766507"/>
      <w:bookmarkStart w:id="37" w:name="_Toc73427835"/>
      <w:bookmarkStart w:id="38" w:name="_Toc329765646"/>
      <w:r>
        <w:rPr>
          <w:rFonts w:asciiTheme="minorEastAsia" w:eastAsiaTheme="minorEastAsia" w:hAnsiTheme="minorEastAsia"/>
          <w:b/>
          <w:color w:val="0D0D0D"/>
          <w:sz w:val="22"/>
          <w:szCs w:val="22"/>
        </w:rPr>
        <w:t>1</w:t>
      </w:r>
      <w:r>
        <w:rPr>
          <w:rFonts w:asciiTheme="minorEastAsia" w:eastAsiaTheme="minorEastAsia" w:hAnsiTheme="minorEastAsia" w:hint="eastAsia"/>
          <w:b/>
          <w:color w:val="0D0D0D"/>
          <w:sz w:val="22"/>
          <w:szCs w:val="22"/>
        </w:rPr>
        <w:t>1</w:t>
      </w:r>
      <w:r>
        <w:rPr>
          <w:rFonts w:asciiTheme="minorEastAsia" w:eastAsiaTheme="minorEastAsia" w:hAnsiTheme="minorEastAsia"/>
          <w:b/>
          <w:color w:val="0D0D0D"/>
          <w:sz w:val="22"/>
          <w:szCs w:val="22"/>
        </w:rPr>
        <w:t>．</w:t>
      </w:r>
      <w:r>
        <w:rPr>
          <w:rFonts w:asciiTheme="minorEastAsia" w:eastAsiaTheme="minorEastAsia" w:hAnsiTheme="minorEastAsia" w:hint="eastAsia"/>
          <w:b/>
          <w:color w:val="0D0D0D"/>
          <w:sz w:val="22"/>
          <w:szCs w:val="22"/>
        </w:rPr>
        <w:t>合同修改</w:t>
      </w:r>
      <w:bookmarkEnd w:id="36"/>
      <w:bookmarkEnd w:id="37"/>
      <w:bookmarkEnd w:id="38"/>
    </w:p>
    <w:p w14:paraId="799B78A2"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任何对合同条件的变更或修改均须经双方签订书面协议，并需符合相关法律法规的规定。</w:t>
      </w:r>
    </w:p>
    <w:p w14:paraId="5C6FD3D0"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bookmarkStart w:id="39" w:name="_Toc329765648"/>
      <w:bookmarkStart w:id="40" w:name="_Toc73427837"/>
      <w:bookmarkStart w:id="41" w:name="_Toc329766509"/>
      <w:r>
        <w:rPr>
          <w:rFonts w:asciiTheme="minorEastAsia" w:eastAsiaTheme="minorEastAsia" w:hAnsiTheme="minorEastAsia"/>
          <w:b/>
          <w:color w:val="0D0D0D"/>
          <w:sz w:val="22"/>
          <w:szCs w:val="22"/>
        </w:rPr>
        <w:t>1</w:t>
      </w:r>
      <w:r>
        <w:rPr>
          <w:rFonts w:asciiTheme="minorEastAsia" w:eastAsiaTheme="minorEastAsia" w:hAnsiTheme="minorEastAsia" w:hint="eastAsia"/>
          <w:b/>
          <w:color w:val="0D0D0D"/>
          <w:sz w:val="22"/>
          <w:szCs w:val="22"/>
        </w:rPr>
        <w:t>2．分包</w:t>
      </w:r>
      <w:bookmarkEnd w:id="39"/>
      <w:bookmarkEnd w:id="40"/>
      <w:bookmarkEnd w:id="41"/>
    </w:p>
    <w:p w14:paraId="491DC13B"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本招标项目不允许分包。若乙方违反合同对本项目进行分包的，应向甲方支付合同总金额的</w:t>
      </w:r>
      <w:r>
        <w:rPr>
          <w:rFonts w:asciiTheme="minorEastAsia" w:eastAsiaTheme="minorEastAsia" w:hAnsiTheme="minorEastAsia"/>
          <w:color w:val="0D0D0D"/>
          <w:sz w:val="22"/>
          <w:szCs w:val="22"/>
        </w:rPr>
        <w:t>5%</w:t>
      </w:r>
      <w:r>
        <w:rPr>
          <w:rFonts w:asciiTheme="minorEastAsia" w:eastAsiaTheme="minorEastAsia" w:hAnsiTheme="minorEastAsia" w:hint="eastAsia"/>
          <w:color w:val="0D0D0D"/>
          <w:sz w:val="22"/>
          <w:szCs w:val="22"/>
        </w:rPr>
        <w:t>的违约金，若造成甲方损失的，乙方并应承担全部赔偿责任。</w:t>
      </w:r>
    </w:p>
    <w:p w14:paraId="158AD924" w14:textId="77777777" w:rsidR="00DA46B3" w:rsidRDefault="002274FC">
      <w:pPr>
        <w:shd w:val="solid" w:color="FFFFFF" w:themeColor="background1" w:fill="FFFFFF" w:themeFill="background1"/>
        <w:spacing w:line="360" w:lineRule="auto"/>
        <w:ind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 xml:space="preserve">   </w:t>
      </w:r>
      <w:r>
        <w:rPr>
          <w:rFonts w:asciiTheme="minorEastAsia" w:eastAsiaTheme="minorEastAsia" w:hAnsiTheme="minorEastAsia"/>
          <w:b/>
          <w:color w:val="0D0D0D"/>
          <w:sz w:val="22"/>
          <w:szCs w:val="22"/>
        </w:rPr>
        <w:t xml:space="preserve"> 1</w:t>
      </w:r>
      <w:r>
        <w:rPr>
          <w:rFonts w:asciiTheme="minorEastAsia" w:eastAsiaTheme="minorEastAsia" w:hAnsiTheme="minorEastAsia" w:hint="eastAsia"/>
          <w:b/>
          <w:color w:val="0D0D0D"/>
          <w:sz w:val="22"/>
          <w:szCs w:val="22"/>
        </w:rPr>
        <w:t>3</w:t>
      </w:r>
      <w:r>
        <w:rPr>
          <w:rFonts w:asciiTheme="minorEastAsia" w:eastAsiaTheme="minorEastAsia" w:hAnsiTheme="minorEastAsia"/>
          <w:b/>
          <w:color w:val="0D0D0D"/>
          <w:sz w:val="22"/>
          <w:szCs w:val="22"/>
        </w:rPr>
        <w:t>．</w:t>
      </w:r>
      <w:bookmarkStart w:id="42" w:name="_Toc329766510"/>
      <w:bookmarkStart w:id="43" w:name="_Toc329765649"/>
      <w:bookmarkStart w:id="44" w:name="_Toc73427838"/>
      <w:r>
        <w:rPr>
          <w:rFonts w:asciiTheme="minorEastAsia" w:eastAsiaTheme="minorEastAsia" w:hAnsiTheme="minorEastAsia" w:hint="eastAsia"/>
          <w:b/>
          <w:color w:val="0D0D0D"/>
          <w:sz w:val="22"/>
          <w:szCs w:val="22"/>
        </w:rPr>
        <w:t>乙方履约延误</w:t>
      </w:r>
      <w:bookmarkEnd w:id="42"/>
      <w:bookmarkEnd w:id="43"/>
      <w:bookmarkEnd w:id="44"/>
    </w:p>
    <w:p w14:paraId="0AB8F25A"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3</w:t>
      </w:r>
      <w:r>
        <w:rPr>
          <w:rFonts w:asciiTheme="minorEastAsia" w:eastAsiaTheme="minorEastAsia" w:hAnsiTheme="minorEastAsia"/>
          <w:color w:val="0D0D0D"/>
          <w:sz w:val="22"/>
          <w:szCs w:val="22"/>
        </w:rPr>
        <w:t xml:space="preserve">.1 </w:t>
      </w:r>
      <w:r>
        <w:rPr>
          <w:rFonts w:asciiTheme="minorEastAsia" w:eastAsiaTheme="minorEastAsia" w:hAnsiTheme="minorEastAsia" w:hint="eastAsia"/>
          <w:color w:val="0D0D0D"/>
          <w:sz w:val="22"/>
          <w:szCs w:val="22"/>
        </w:rPr>
        <w:t>乙方应按照本合同及招标文件（附件一）中甲方规定的时间表交货并提供相应的附随服务。</w:t>
      </w:r>
    </w:p>
    <w:p w14:paraId="743629FA"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3</w:t>
      </w:r>
      <w:r>
        <w:rPr>
          <w:rFonts w:asciiTheme="minorEastAsia" w:eastAsiaTheme="minorEastAsia" w:hAnsiTheme="minorEastAsia"/>
          <w:color w:val="0D0D0D"/>
          <w:sz w:val="22"/>
          <w:szCs w:val="22"/>
        </w:rPr>
        <w:t>.2 在履行合同过程中，如果</w:t>
      </w:r>
      <w:r>
        <w:rPr>
          <w:rFonts w:asciiTheme="minorEastAsia" w:eastAsiaTheme="minorEastAsia" w:hAnsiTheme="minorEastAsia" w:hint="eastAsia"/>
          <w:color w:val="0D0D0D"/>
          <w:sz w:val="22"/>
          <w:szCs w:val="22"/>
        </w:rPr>
        <w:t>乙方遇到意外情况，不能按时交货或提供相应服务时，</w:t>
      </w:r>
      <w:bookmarkStart w:id="45" w:name="_Hlk22596677"/>
      <w:r>
        <w:rPr>
          <w:rFonts w:asciiTheme="minorEastAsia" w:eastAsiaTheme="minorEastAsia" w:hAnsiTheme="minorEastAsia" w:hint="eastAsia"/>
          <w:color w:val="0D0D0D"/>
          <w:sz w:val="22"/>
          <w:szCs w:val="22"/>
        </w:rPr>
        <w:t>应在意外情况发生之日起1</w:t>
      </w:r>
      <w:r>
        <w:rPr>
          <w:rFonts w:asciiTheme="minorEastAsia" w:eastAsiaTheme="minorEastAsia" w:hAnsiTheme="minorEastAsia"/>
          <w:color w:val="0D0D0D"/>
          <w:sz w:val="22"/>
          <w:szCs w:val="22"/>
        </w:rPr>
        <w:t>0</w:t>
      </w:r>
      <w:r>
        <w:rPr>
          <w:rFonts w:asciiTheme="minorEastAsia" w:eastAsiaTheme="minorEastAsia" w:hAnsiTheme="minorEastAsia" w:hint="eastAsia"/>
          <w:color w:val="0D0D0D"/>
          <w:sz w:val="22"/>
          <w:szCs w:val="22"/>
        </w:rPr>
        <w:t>天内</w:t>
      </w:r>
      <w:bookmarkEnd w:id="45"/>
      <w:r>
        <w:rPr>
          <w:rFonts w:asciiTheme="minorEastAsia" w:eastAsiaTheme="minorEastAsia" w:hAnsiTheme="minorEastAsia" w:hint="eastAsia"/>
          <w:color w:val="0D0D0D"/>
          <w:sz w:val="22"/>
          <w:szCs w:val="22"/>
        </w:rPr>
        <w:t>以书面形式将拖延的事实、可能拖延的时间和原因通知甲方</w:t>
      </w:r>
      <w:bookmarkStart w:id="46" w:name="_Hlk22596689"/>
      <w:r>
        <w:rPr>
          <w:rFonts w:asciiTheme="minorEastAsia" w:eastAsiaTheme="minorEastAsia" w:hAnsiTheme="minorEastAsia" w:hint="eastAsia"/>
          <w:color w:val="0D0D0D"/>
          <w:sz w:val="22"/>
          <w:szCs w:val="22"/>
        </w:rPr>
        <w:t>，征求甲方关于是否延期的意见。通知不及时的，由此产生的后果全部由乙方承担</w:t>
      </w:r>
      <w:bookmarkEnd w:id="46"/>
      <w:r>
        <w:rPr>
          <w:rFonts w:asciiTheme="minorEastAsia" w:eastAsiaTheme="minorEastAsia" w:hAnsiTheme="minorEastAsia" w:hint="eastAsia"/>
          <w:color w:val="0D0D0D"/>
          <w:sz w:val="22"/>
          <w:szCs w:val="22"/>
        </w:rPr>
        <w:t>。甲方在收到乙方通知后，应尽快对意外情况进行评价，并确定是否同意延长交货时间以及是否收取延期交付的违约金。</w:t>
      </w:r>
    </w:p>
    <w:p w14:paraId="5CF5605E"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bookmarkStart w:id="47" w:name="_Toc329765650"/>
      <w:bookmarkStart w:id="48" w:name="_Toc73427839"/>
      <w:bookmarkStart w:id="49" w:name="_Toc329766511"/>
      <w:r>
        <w:rPr>
          <w:rFonts w:asciiTheme="minorEastAsia" w:eastAsiaTheme="minorEastAsia" w:hAnsiTheme="minorEastAsia"/>
          <w:b/>
          <w:color w:val="0D0D0D"/>
          <w:sz w:val="22"/>
          <w:szCs w:val="22"/>
        </w:rPr>
        <w:t>1</w:t>
      </w:r>
      <w:r>
        <w:rPr>
          <w:rFonts w:asciiTheme="minorEastAsia" w:eastAsiaTheme="minorEastAsia" w:hAnsiTheme="minorEastAsia" w:hint="eastAsia"/>
          <w:b/>
          <w:color w:val="0D0D0D"/>
          <w:sz w:val="22"/>
          <w:szCs w:val="22"/>
        </w:rPr>
        <w:t>4</w:t>
      </w:r>
      <w:r>
        <w:rPr>
          <w:rFonts w:asciiTheme="minorEastAsia" w:eastAsiaTheme="minorEastAsia" w:hAnsiTheme="minorEastAsia"/>
          <w:b/>
          <w:color w:val="0D0D0D"/>
          <w:sz w:val="22"/>
          <w:szCs w:val="22"/>
        </w:rPr>
        <w:t>．</w:t>
      </w:r>
      <w:r>
        <w:rPr>
          <w:rFonts w:asciiTheme="minorEastAsia" w:eastAsiaTheme="minorEastAsia" w:hAnsiTheme="minorEastAsia" w:hint="eastAsia"/>
          <w:b/>
          <w:bCs/>
          <w:color w:val="0D0D0D"/>
          <w:sz w:val="22"/>
          <w:szCs w:val="22"/>
        </w:rPr>
        <w:t>延期交付违约金</w:t>
      </w:r>
      <w:bookmarkEnd w:id="47"/>
      <w:bookmarkEnd w:id="48"/>
      <w:bookmarkEnd w:id="49"/>
    </w:p>
    <w:p w14:paraId="4C7EDC6D"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4</w:t>
      </w: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乙方未能依照合同规定按时、按质、按量交货，每延迟一天按合同总金额的</w:t>
      </w:r>
      <w:r>
        <w:rPr>
          <w:rFonts w:asciiTheme="minorEastAsia" w:eastAsiaTheme="minorEastAsia" w:hAnsiTheme="minorEastAsia"/>
          <w:color w:val="0D0D0D"/>
          <w:sz w:val="22"/>
          <w:szCs w:val="22"/>
        </w:rPr>
        <w:t xml:space="preserve"> 1</w:t>
      </w:r>
      <w:r>
        <w:rPr>
          <w:rFonts w:asciiTheme="minorEastAsia" w:eastAsiaTheme="minorEastAsia" w:hAnsiTheme="minorEastAsia" w:hint="eastAsia"/>
          <w:color w:val="0D0D0D"/>
          <w:sz w:val="22"/>
          <w:szCs w:val="22"/>
        </w:rPr>
        <w:t>‰计算支付违约金，甲方可从应付价款中扣除逾期交货的违约金。乙方并应赔偿由此给甲方造成的全部损失。</w:t>
      </w:r>
    </w:p>
    <w:p w14:paraId="39DB191D"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4</w:t>
      </w:r>
      <w:r>
        <w:rPr>
          <w:rFonts w:asciiTheme="minorEastAsia" w:eastAsiaTheme="minorEastAsia" w:hAnsiTheme="minorEastAsia"/>
          <w:color w:val="0D0D0D"/>
          <w:sz w:val="22"/>
          <w:szCs w:val="22"/>
        </w:rPr>
        <w:t>.2</w:t>
      </w:r>
      <w:r>
        <w:rPr>
          <w:rFonts w:asciiTheme="minorEastAsia" w:eastAsiaTheme="minorEastAsia" w:hAnsiTheme="minorEastAsia" w:hint="eastAsia"/>
          <w:color w:val="0D0D0D"/>
          <w:sz w:val="22"/>
          <w:szCs w:val="22"/>
        </w:rPr>
        <w:t>逾期交货天数达到</w:t>
      </w:r>
      <w:r>
        <w:rPr>
          <w:rFonts w:asciiTheme="minorEastAsia" w:eastAsiaTheme="minorEastAsia" w:hAnsiTheme="minorEastAsia"/>
          <w:color w:val="0D0D0D"/>
          <w:sz w:val="22"/>
          <w:szCs w:val="22"/>
        </w:rPr>
        <w:t>10天</w:t>
      </w:r>
      <w:r>
        <w:rPr>
          <w:rFonts w:asciiTheme="minorEastAsia" w:eastAsiaTheme="minorEastAsia" w:hAnsiTheme="minorEastAsia" w:hint="eastAsia"/>
          <w:color w:val="0D0D0D"/>
          <w:sz w:val="22"/>
          <w:szCs w:val="22"/>
        </w:rPr>
        <w:t>时（含</w:t>
      </w:r>
      <w:r>
        <w:rPr>
          <w:rFonts w:asciiTheme="minorEastAsia" w:eastAsiaTheme="minorEastAsia" w:hAnsiTheme="minorEastAsia"/>
          <w:color w:val="0D0D0D"/>
          <w:sz w:val="22"/>
          <w:szCs w:val="22"/>
        </w:rPr>
        <w:t>10天）</w:t>
      </w:r>
      <w:r>
        <w:rPr>
          <w:rFonts w:asciiTheme="minorEastAsia" w:eastAsiaTheme="minorEastAsia" w:hAnsiTheme="minorEastAsia" w:hint="eastAsia"/>
          <w:color w:val="0D0D0D"/>
          <w:sz w:val="22"/>
          <w:szCs w:val="22"/>
        </w:rPr>
        <w:t>，甲方有权单方解除合同，乙方应全额退回甲方已付款项，同时甲方有权要求乙方按照实际逾期天数支付逾期交货的违约金及赔偿由此给甲方造成的全部损失。</w:t>
      </w:r>
    </w:p>
    <w:p w14:paraId="255F4D5F"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4</w:t>
      </w:r>
      <w:r>
        <w:rPr>
          <w:rFonts w:asciiTheme="minorEastAsia" w:eastAsiaTheme="minorEastAsia" w:hAnsiTheme="minorEastAsia"/>
          <w:color w:val="0D0D0D"/>
          <w:sz w:val="22"/>
          <w:szCs w:val="22"/>
        </w:rPr>
        <w:t>.3</w:t>
      </w:r>
      <w:r>
        <w:rPr>
          <w:rFonts w:asciiTheme="minorEastAsia" w:eastAsiaTheme="minorEastAsia" w:hAnsiTheme="minorEastAsia" w:hint="eastAsia"/>
          <w:color w:val="0D0D0D"/>
          <w:sz w:val="22"/>
          <w:szCs w:val="22"/>
        </w:rPr>
        <w:t>由于甲方原因，未能依照合同规定按时、按额付款，每逾期一天按应付未付款额的万分之三计算支付违约金，违约金最高不超过合同总金额的【</w:t>
      </w: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w:t>
      </w:r>
    </w:p>
    <w:p w14:paraId="5427F533"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bookmarkStart w:id="50" w:name="_Toc329765651"/>
      <w:bookmarkStart w:id="51" w:name="_Toc73427840"/>
      <w:bookmarkStart w:id="52" w:name="_Toc329766512"/>
      <w:r>
        <w:rPr>
          <w:rFonts w:asciiTheme="minorEastAsia" w:eastAsiaTheme="minorEastAsia" w:hAnsiTheme="minorEastAsia"/>
          <w:b/>
          <w:color w:val="0D0D0D"/>
          <w:sz w:val="22"/>
          <w:szCs w:val="22"/>
        </w:rPr>
        <w:t>1</w:t>
      </w:r>
      <w:r>
        <w:rPr>
          <w:rFonts w:asciiTheme="minorEastAsia" w:eastAsiaTheme="minorEastAsia" w:hAnsiTheme="minorEastAsia" w:hint="eastAsia"/>
          <w:b/>
          <w:color w:val="0D0D0D"/>
          <w:sz w:val="22"/>
          <w:szCs w:val="22"/>
        </w:rPr>
        <w:t>5</w:t>
      </w:r>
      <w:r>
        <w:rPr>
          <w:rFonts w:asciiTheme="minorEastAsia" w:eastAsiaTheme="minorEastAsia" w:hAnsiTheme="minorEastAsia"/>
          <w:b/>
          <w:color w:val="0D0D0D"/>
          <w:sz w:val="22"/>
          <w:szCs w:val="22"/>
        </w:rPr>
        <w:t>．</w:t>
      </w:r>
      <w:r>
        <w:rPr>
          <w:rFonts w:asciiTheme="minorEastAsia" w:eastAsiaTheme="minorEastAsia" w:hAnsiTheme="minorEastAsia" w:hint="eastAsia"/>
          <w:b/>
          <w:color w:val="0D0D0D"/>
          <w:sz w:val="22"/>
          <w:szCs w:val="22"/>
        </w:rPr>
        <w:t>合同</w:t>
      </w:r>
      <w:bookmarkEnd w:id="50"/>
      <w:bookmarkEnd w:id="51"/>
      <w:bookmarkEnd w:id="52"/>
      <w:r>
        <w:rPr>
          <w:rFonts w:asciiTheme="minorEastAsia" w:eastAsiaTheme="minorEastAsia" w:hAnsiTheme="minorEastAsia" w:hint="eastAsia"/>
          <w:b/>
          <w:color w:val="0D0D0D"/>
          <w:sz w:val="22"/>
          <w:szCs w:val="22"/>
        </w:rPr>
        <w:t>的违约和解除</w:t>
      </w:r>
    </w:p>
    <w:p w14:paraId="1BF68E81"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5</w:t>
      </w: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本合同签订生效后，任何一方不履行或不完全履行本合同约定条款的，即构成</w:t>
      </w:r>
      <w:r>
        <w:rPr>
          <w:rFonts w:asciiTheme="minorEastAsia" w:eastAsiaTheme="minorEastAsia" w:hAnsiTheme="minorEastAsia" w:hint="eastAsia"/>
          <w:color w:val="0D0D0D"/>
          <w:sz w:val="22"/>
          <w:szCs w:val="22"/>
        </w:rPr>
        <w:lastRenderedPageBreak/>
        <w:t>违约。违约方应支付违约金，造成另一方损失的，并应承担全部赔偿责任。</w:t>
      </w:r>
    </w:p>
    <w:p w14:paraId="5CC5B0B2"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5</w:t>
      </w:r>
      <w:r>
        <w:rPr>
          <w:rFonts w:asciiTheme="minorEastAsia" w:eastAsiaTheme="minorEastAsia" w:hAnsiTheme="minorEastAsia"/>
          <w:color w:val="0D0D0D"/>
          <w:sz w:val="22"/>
          <w:szCs w:val="22"/>
        </w:rPr>
        <w:t>.2</w:t>
      </w:r>
      <w:r>
        <w:rPr>
          <w:rFonts w:asciiTheme="minorEastAsia" w:eastAsiaTheme="minorEastAsia" w:hAnsiTheme="minorEastAsia" w:hint="eastAsia"/>
          <w:color w:val="0D0D0D"/>
          <w:sz w:val="22"/>
          <w:szCs w:val="22"/>
        </w:rPr>
        <w:t>除合同另有约定外，一方违约或不能履行合同，造成另一方无法实现合同目的的，守约方有权单方解除本合同，并由违约方承担违约和赔偿责任。</w:t>
      </w:r>
    </w:p>
    <w:p w14:paraId="27188198"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5</w:t>
      </w:r>
      <w:r>
        <w:rPr>
          <w:rFonts w:asciiTheme="minorEastAsia" w:eastAsiaTheme="minorEastAsia" w:hAnsiTheme="minorEastAsia"/>
          <w:color w:val="0D0D0D"/>
          <w:sz w:val="22"/>
          <w:szCs w:val="22"/>
        </w:rPr>
        <w:t>.3</w:t>
      </w:r>
      <w:r>
        <w:rPr>
          <w:rFonts w:asciiTheme="minorEastAsia" w:eastAsiaTheme="minorEastAsia" w:hAnsiTheme="minorEastAsia" w:hint="eastAsia"/>
          <w:color w:val="0D0D0D"/>
          <w:sz w:val="22"/>
          <w:szCs w:val="22"/>
        </w:rPr>
        <w:t>因甲方原因致使乙方遭受第三方追诉的，甲方应承担由此给乙方造成的损失并承担违约责任。因乙方原因致使甲方遭受第三方追诉的，由乙方承担因此给甲方造成的全部损失并承担违约责任（损失包括但不限于律师费、差旅费、赔偿金等）。</w:t>
      </w:r>
    </w:p>
    <w:p w14:paraId="72307164"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5</w:t>
      </w:r>
      <w:r>
        <w:rPr>
          <w:rFonts w:asciiTheme="minorEastAsia" w:eastAsiaTheme="minorEastAsia" w:hAnsiTheme="minorEastAsia"/>
          <w:color w:val="0D0D0D"/>
          <w:sz w:val="22"/>
          <w:szCs w:val="22"/>
        </w:rPr>
        <w:t>.4</w:t>
      </w:r>
      <w:r>
        <w:rPr>
          <w:rFonts w:asciiTheme="minorEastAsia" w:eastAsiaTheme="minorEastAsia" w:hAnsiTheme="minorEastAsia" w:hint="eastAsia"/>
          <w:color w:val="0D0D0D"/>
          <w:sz w:val="22"/>
          <w:szCs w:val="22"/>
        </w:rPr>
        <w:t>因甲方中途改变方案或自身原因导致乙方交货或工期延迟的，</w:t>
      </w:r>
      <w:proofErr w:type="gramStart"/>
      <w:r>
        <w:rPr>
          <w:rFonts w:asciiTheme="minorEastAsia" w:eastAsiaTheme="minorEastAsia" w:hAnsiTheme="minorEastAsia" w:hint="eastAsia"/>
          <w:color w:val="0D0D0D"/>
          <w:sz w:val="22"/>
          <w:szCs w:val="22"/>
        </w:rPr>
        <w:t>不</w:t>
      </w:r>
      <w:proofErr w:type="gramEnd"/>
      <w:r>
        <w:rPr>
          <w:rFonts w:asciiTheme="minorEastAsia" w:eastAsiaTheme="minorEastAsia" w:hAnsiTheme="minorEastAsia" w:hint="eastAsia"/>
          <w:color w:val="0D0D0D"/>
          <w:sz w:val="22"/>
          <w:szCs w:val="22"/>
        </w:rPr>
        <w:t>视为乙方违约，乙方的交货期限和工期由双方协商相应顺延。</w:t>
      </w:r>
    </w:p>
    <w:p w14:paraId="477B0CFA" w14:textId="77777777" w:rsidR="00DA46B3" w:rsidRDefault="002274FC">
      <w:pPr>
        <w:shd w:val="solid" w:color="FFFFFF" w:themeColor="background1" w:fill="FFFFFF" w:themeFill="background1"/>
        <w:spacing w:line="360" w:lineRule="auto"/>
        <w:ind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 xml:space="preserve">  </w:t>
      </w:r>
      <w:r>
        <w:rPr>
          <w:rFonts w:asciiTheme="minorEastAsia" w:eastAsiaTheme="minorEastAsia" w:hAnsiTheme="minorEastAsia"/>
          <w:b/>
          <w:color w:val="0D0D0D"/>
          <w:sz w:val="22"/>
          <w:szCs w:val="22"/>
        </w:rPr>
        <w:t xml:space="preserve">  </w:t>
      </w:r>
      <w:r>
        <w:rPr>
          <w:rFonts w:asciiTheme="minorEastAsia" w:eastAsiaTheme="minorEastAsia" w:hAnsiTheme="minorEastAsia" w:hint="eastAsia"/>
          <w:color w:val="0D0D0D"/>
          <w:sz w:val="22"/>
          <w:szCs w:val="22"/>
        </w:rPr>
        <w:t>15</w:t>
      </w:r>
      <w:r>
        <w:rPr>
          <w:rFonts w:asciiTheme="minorEastAsia" w:eastAsiaTheme="minorEastAsia" w:hAnsiTheme="minorEastAsia"/>
          <w:color w:val="0D0D0D"/>
          <w:sz w:val="22"/>
          <w:szCs w:val="22"/>
        </w:rPr>
        <w:t>.5</w:t>
      </w:r>
      <w:r>
        <w:rPr>
          <w:rFonts w:asciiTheme="minorEastAsia" w:eastAsiaTheme="minorEastAsia" w:hAnsiTheme="minorEastAsia" w:hint="eastAsia"/>
          <w:color w:val="0D0D0D"/>
          <w:sz w:val="22"/>
          <w:szCs w:val="22"/>
        </w:rPr>
        <w:t>服务违约处理：</w:t>
      </w:r>
    </w:p>
    <w:p w14:paraId="56ADB234"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由于乙方原因未履行或未及时履行</w:t>
      </w:r>
      <w:r>
        <w:rPr>
          <w:rFonts w:asciiTheme="minorEastAsia" w:eastAsiaTheme="minorEastAsia" w:hAnsiTheme="minorEastAsia" w:hint="eastAsia"/>
          <w:color w:val="0D0D0D"/>
          <w:sz w:val="22"/>
          <w:szCs w:val="22"/>
        </w:rPr>
        <w:t>产品附随服务的承诺的，应承担以下违约责任：</w:t>
      </w:r>
    </w:p>
    <w:p w14:paraId="609A577F"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5</w:t>
      </w:r>
      <w:r>
        <w:rPr>
          <w:rFonts w:asciiTheme="minorEastAsia" w:eastAsiaTheme="minorEastAsia" w:hAnsiTheme="minorEastAsia"/>
          <w:color w:val="0D0D0D"/>
          <w:sz w:val="22"/>
          <w:szCs w:val="22"/>
        </w:rPr>
        <w:t>.5.1</w:t>
      </w:r>
      <w:r>
        <w:rPr>
          <w:rFonts w:asciiTheme="minorEastAsia" w:eastAsiaTheme="minorEastAsia" w:hAnsiTheme="minorEastAsia" w:hint="eastAsia"/>
          <w:color w:val="0D0D0D"/>
          <w:sz w:val="22"/>
          <w:szCs w:val="22"/>
        </w:rPr>
        <w:t>乙方未按照服务承诺时限响应或排除故障，或未达到合同规定的服务质量的，每次按合同总金额的</w:t>
      </w: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计算支付违约金，由此造成甲方损失的，乙方并应负责赔偿。</w:t>
      </w:r>
    </w:p>
    <w:p w14:paraId="1C1B7E7A"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5</w:t>
      </w:r>
      <w:r>
        <w:rPr>
          <w:rFonts w:asciiTheme="minorEastAsia" w:eastAsiaTheme="minorEastAsia" w:hAnsiTheme="minorEastAsia"/>
          <w:color w:val="0D0D0D"/>
          <w:sz w:val="22"/>
          <w:szCs w:val="22"/>
        </w:rPr>
        <w:t>.5.2</w:t>
      </w:r>
      <w:r>
        <w:rPr>
          <w:rFonts w:asciiTheme="minorEastAsia" w:eastAsiaTheme="minorEastAsia" w:hAnsiTheme="minorEastAsia" w:hint="eastAsia"/>
          <w:color w:val="0D0D0D"/>
          <w:sz w:val="22"/>
          <w:szCs w:val="22"/>
        </w:rPr>
        <w:t>乙方不能全程配合甲方或第三方检测机构工作的，按合同总金额的</w:t>
      </w:r>
      <w:r>
        <w:rPr>
          <w:rFonts w:asciiTheme="minorEastAsia" w:eastAsiaTheme="minorEastAsia" w:hAnsiTheme="minorEastAsia"/>
          <w:color w:val="0D0D0D"/>
          <w:sz w:val="22"/>
          <w:szCs w:val="22"/>
        </w:rPr>
        <w:t xml:space="preserve">  1%</w:t>
      </w:r>
      <w:r>
        <w:rPr>
          <w:rFonts w:asciiTheme="minorEastAsia" w:eastAsiaTheme="minorEastAsia" w:hAnsiTheme="minorEastAsia" w:hint="eastAsia"/>
          <w:color w:val="0D0D0D"/>
          <w:sz w:val="22"/>
          <w:szCs w:val="22"/>
        </w:rPr>
        <w:t>计算支付违约金，由此造成甲方损失的，乙方并应负责赔偿。</w:t>
      </w:r>
    </w:p>
    <w:p w14:paraId="65CFD1E7"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5</w:t>
      </w:r>
      <w:r>
        <w:rPr>
          <w:rFonts w:asciiTheme="minorEastAsia" w:eastAsiaTheme="minorEastAsia" w:hAnsiTheme="minorEastAsia"/>
          <w:color w:val="0D0D0D"/>
          <w:sz w:val="22"/>
          <w:szCs w:val="22"/>
        </w:rPr>
        <w:t>.5.3</w:t>
      </w:r>
      <w:r>
        <w:rPr>
          <w:rFonts w:asciiTheme="minorEastAsia" w:eastAsiaTheme="minorEastAsia" w:hAnsiTheme="minorEastAsia" w:hint="eastAsia"/>
          <w:color w:val="0D0D0D"/>
          <w:sz w:val="22"/>
          <w:szCs w:val="22"/>
        </w:rPr>
        <w:t>乙方未能按合同约定提供培训服务，每次违约按合同总金额的</w:t>
      </w: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计算支付违约金，造成甲方损失的，乙方并应负责赔偿。</w:t>
      </w:r>
    </w:p>
    <w:p w14:paraId="70B484F9"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5</w:t>
      </w:r>
      <w:r>
        <w:rPr>
          <w:rFonts w:asciiTheme="minorEastAsia" w:eastAsiaTheme="minorEastAsia" w:hAnsiTheme="minorEastAsia"/>
          <w:color w:val="0D0D0D"/>
          <w:sz w:val="22"/>
          <w:szCs w:val="22"/>
        </w:rPr>
        <w:t xml:space="preserve">.5.4 </w:t>
      </w:r>
      <w:r>
        <w:rPr>
          <w:rFonts w:asciiTheme="minorEastAsia" w:eastAsiaTheme="minorEastAsia" w:hAnsiTheme="minorEastAsia" w:hint="eastAsia"/>
          <w:color w:val="0D0D0D"/>
          <w:sz w:val="22"/>
          <w:szCs w:val="22"/>
        </w:rPr>
        <w:t>乙方未按照甲方要求完成所有旧设备、设施、管线的拆除（如需），或者未按照甲方的要求将拆除的旧设备、设施、管线存放到指定位置（如需），每发现一次，乙方应承担合同总金额</w:t>
      </w: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的违约金。</w:t>
      </w:r>
    </w:p>
    <w:p w14:paraId="585E408A"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5</w:t>
      </w:r>
      <w:r>
        <w:rPr>
          <w:rFonts w:asciiTheme="minorEastAsia" w:eastAsiaTheme="minorEastAsia" w:hAnsiTheme="minorEastAsia"/>
          <w:color w:val="0D0D0D"/>
          <w:sz w:val="22"/>
          <w:szCs w:val="22"/>
        </w:rPr>
        <w:t xml:space="preserve">.5.5 </w:t>
      </w:r>
      <w:r>
        <w:rPr>
          <w:rFonts w:asciiTheme="minorEastAsia" w:eastAsiaTheme="minorEastAsia" w:hAnsiTheme="minorEastAsia" w:hint="eastAsia"/>
          <w:color w:val="0D0D0D"/>
          <w:sz w:val="22"/>
          <w:szCs w:val="22"/>
        </w:rPr>
        <w:t>服务违约金累计达到合同总金额的</w:t>
      </w:r>
      <w:r>
        <w:rPr>
          <w:rFonts w:asciiTheme="minorEastAsia" w:eastAsiaTheme="minorEastAsia" w:hAnsiTheme="minorEastAsia"/>
          <w:color w:val="0D0D0D"/>
          <w:sz w:val="22"/>
          <w:szCs w:val="22"/>
        </w:rPr>
        <w:t>5</w:t>
      </w:r>
      <w:r>
        <w:rPr>
          <w:rFonts w:asciiTheme="minorEastAsia" w:eastAsiaTheme="minorEastAsia" w:hAnsiTheme="minorEastAsia" w:hint="eastAsia"/>
          <w:color w:val="0D0D0D"/>
          <w:sz w:val="22"/>
          <w:szCs w:val="22"/>
        </w:rPr>
        <w:t>％时，甲方有权单方解除合同，乙方并应赔偿由此给甲方造成的全部损失。</w:t>
      </w:r>
    </w:p>
    <w:p w14:paraId="32DEC02E"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bookmarkStart w:id="53" w:name="_Toc73427841"/>
      <w:bookmarkStart w:id="54" w:name="_Toc329765652"/>
      <w:bookmarkStart w:id="55" w:name="_Toc329766513"/>
      <w:r>
        <w:rPr>
          <w:rFonts w:asciiTheme="minorEastAsia" w:eastAsiaTheme="minorEastAsia" w:hAnsiTheme="minorEastAsia"/>
          <w:b/>
          <w:color w:val="0D0D0D"/>
          <w:sz w:val="22"/>
          <w:szCs w:val="22"/>
        </w:rPr>
        <w:t>1</w:t>
      </w:r>
      <w:r>
        <w:rPr>
          <w:rFonts w:asciiTheme="minorEastAsia" w:eastAsiaTheme="minorEastAsia" w:hAnsiTheme="minorEastAsia" w:hint="eastAsia"/>
          <w:b/>
          <w:color w:val="0D0D0D"/>
          <w:sz w:val="22"/>
          <w:szCs w:val="22"/>
        </w:rPr>
        <w:t>6．不可抗力</w:t>
      </w:r>
      <w:bookmarkEnd w:id="53"/>
      <w:bookmarkEnd w:id="54"/>
      <w:bookmarkEnd w:id="55"/>
    </w:p>
    <w:p w14:paraId="267F7A95"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6</w:t>
      </w: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签约双方任一方由于受不可抗力事件的影响而不能履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w:t>
      </w:r>
    </w:p>
    <w:p w14:paraId="038E5FC1"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lastRenderedPageBreak/>
        <w:t>1</w:t>
      </w:r>
      <w:r>
        <w:rPr>
          <w:rFonts w:asciiTheme="minorEastAsia" w:eastAsiaTheme="minorEastAsia" w:hAnsiTheme="minorEastAsia" w:hint="eastAsia"/>
          <w:color w:val="0D0D0D"/>
          <w:sz w:val="22"/>
          <w:szCs w:val="22"/>
        </w:rPr>
        <w:t>6</w:t>
      </w:r>
      <w:r>
        <w:rPr>
          <w:rFonts w:asciiTheme="minorEastAsia" w:eastAsiaTheme="minorEastAsia" w:hAnsiTheme="minorEastAsia"/>
          <w:color w:val="0D0D0D"/>
          <w:sz w:val="22"/>
          <w:szCs w:val="22"/>
        </w:rPr>
        <w:t>.2</w:t>
      </w:r>
      <w:r>
        <w:rPr>
          <w:rFonts w:asciiTheme="minorEastAsia" w:eastAsiaTheme="minorEastAsia" w:hAnsiTheme="minorEastAsia" w:hint="eastAsia"/>
          <w:color w:val="0D0D0D"/>
          <w:sz w:val="22"/>
          <w:szCs w:val="22"/>
        </w:rPr>
        <w:t>受阻一方应在不可抗力事件发生后尽快用传真或电子邮件等书面方式通知对方，并于事件发生后5</w:t>
      </w:r>
      <w:r>
        <w:rPr>
          <w:rFonts w:asciiTheme="minorEastAsia" w:eastAsiaTheme="minorEastAsia" w:hAnsiTheme="minorEastAsia"/>
          <w:color w:val="0D0D0D"/>
          <w:sz w:val="22"/>
          <w:szCs w:val="22"/>
        </w:rPr>
        <w:t>天内将有关当局出具的证明文件用特快专递寄给对方审阅确认。一旦不可抗力事件的影响</w:t>
      </w:r>
      <w:r>
        <w:rPr>
          <w:rFonts w:asciiTheme="minorEastAsia" w:eastAsiaTheme="minorEastAsia" w:hAnsiTheme="minorEastAsia" w:hint="eastAsia"/>
          <w:color w:val="0D0D0D"/>
          <w:sz w:val="22"/>
          <w:szCs w:val="22"/>
        </w:rPr>
        <w:t>持续</w:t>
      </w:r>
      <w:r>
        <w:rPr>
          <w:rFonts w:asciiTheme="minorEastAsia" w:eastAsiaTheme="minorEastAsia" w:hAnsiTheme="minorEastAsia"/>
          <w:color w:val="0D0D0D"/>
          <w:sz w:val="22"/>
          <w:szCs w:val="22"/>
        </w:rPr>
        <w:t>30</w:t>
      </w:r>
      <w:r>
        <w:rPr>
          <w:rFonts w:asciiTheme="minorEastAsia" w:eastAsiaTheme="minorEastAsia" w:hAnsiTheme="minorEastAsia" w:hint="eastAsia"/>
          <w:color w:val="0D0D0D"/>
          <w:sz w:val="22"/>
          <w:szCs w:val="22"/>
        </w:rPr>
        <w:t>天以上，双方应通过友好协商在合理的时间内就合同履行问题达成新的协议。</w:t>
      </w:r>
    </w:p>
    <w:p w14:paraId="07FC1661"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bookmarkStart w:id="56" w:name="_Toc329766514"/>
      <w:bookmarkStart w:id="57" w:name="_Toc329765653"/>
      <w:bookmarkStart w:id="58" w:name="_Toc73427842"/>
      <w:r>
        <w:rPr>
          <w:rFonts w:asciiTheme="minorEastAsia" w:eastAsiaTheme="minorEastAsia" w:hAnsiTheme="minorEastAsia"/>
          <w:b/>
          <w:color w:val="0D0D0D"/>
          <w:sz w:val="22"/>
          <w:szCs w:val="22"/>
        </w:rPr>
        <w:t>1</w:t>
      </w:r>
      <w:r>
        <w:rPr>
          <w:rFonts w:asciiTheme="minorEastAsia" w:eastAsiaTheme="minorEastAsia" w:hAnsiTheme="minorEastAsia" w:hint="eastAsia"/>
          <w:b/>
          <w:color w:val="0D0D0D"/>
          <w:sz w:val="22"/>
          <w:szCs w:val="22"/>
        </w:rPr>
        <w:t>7．因破产等情形而终止合同</w:t>
      </w:r>
      <w:bookmarkEnd w:id="56"/>
      <w:bookmarkEnd w:id="57"/>
      <w:bookmarkEnd w:id="58"/>
    </w:p>
    <w:p w14:paraId="6CF3419B"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如果乙方出现破产或解散等丧失履约能力的情形，应立即通知甲方。甲方可在任何时候以书面或其它形式通知乙方，终止合同，</w:t>
      </w:r>
      <w:bookmarkStart w:id="59" w:name="_Hlk147586134"/>
      <w:r>
        <w:rPr>
          <w:rFonts w:asciiTheme="minorEastAsia" w:eastAsiaTheme="minorEastAsia" w:hAnsiTheme="minorEastAsia" w:hint="eastAsia"/>
          <w:color w:val="0D0D0D"/>
          <w:sz w:val="22"/>
          <w:szCs w:val="22"/>
        </w:rPr>
        <w:t>乙方应全额退回甲方已付款项</w:t>
      </w:r>
      <w:bookmarkEnd w:id="59"/>
      <w:r>
        <w:rPr>
          <w:rFonts w:asciiTheme="minorEastAsia" w:eastAsiaTheme="minorEastAsia" w:hAnsiTheme="minorEastAsia" w:hint="eastAsia"/>
          <w:color w:val="0D0D0D"/>
          <w:sz w:val="22"/>
          <w:szCs w:val="22"/>
        </w:rPr>
        <w:t>。该合同的终止将不损害或影响甲方有权采取任何补救措施。</w:t>
      </w:r>
    </w:p>
    <w:p w14:paraId="4B28C441"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bookmarkStart w:id="60" w:name="_Toc329766534"/>
      <w:bookmarkStart w:id="61" w:name="_Toc329765673"/>
      <w:r>
        <w:rPr>
          <w:rFonts w:asciiTheme="minorEastAsia" w:eastAsiaTheme="minorEastAsia" w:hAnsiTheme="minorEastAsia"/>
          <w:b/>
          <w:color w:val="0D0D0D"/>
          <w:sz w:val="22"/>
          <w:szCs w:val="22"/>
        </w:rPr>
        <w:t>1</w:t>
      </w:r>
      <w:r>
        <w:rPr>
          <w:rFonts w:asciiTheme="minorEastAsia" w:eastAsiaTheme="minorEastAsia" w:hAnsiTheme="minorEastAsia" w:hint="eastAsia"/>
          <w:b/>
          <w:color w:val="0D0D0D"/>
          <w:sz w:val="22"/>
          <w:szCs w:val="22"/>
        </w:rPr>
        <w:t>8．售后服务、保修承诺及培训方案</w:t>
      </w:r>
      <w:bookmarkStart w:id="62" w:name="_Toc8659735"/>
      <w:bookmarkStart w:id="63" w:name="_Toc453755501"/>
      <w:bookmarkStart w:id="64" w:name="_Toc509830195"/>
      <w:bookmarkStart w:id="65" w:name="_Toc446522614"/>
      <w:bookmarkEnd w:id="60"/>
      <w:bookmarkEnd w:id="61"/>
    </w:p>
    <w:p w14:paraId="75FDCFA5"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请按照投标文件相关内容填写，并可以在双方协商一致后按照甲方的要求增加服务。</w:t>
      </w:r>
    </w:p>
    <w:bookmarkEnd w:id="62"/>
    <w:bookmarkEnd w:id="63"/>
    <w:bookmarkEnd w:id="64"/>
    <w:bookmarkEnd w:id="65"/>
    <w:p w14:paraId="2513EB92" w14:textId="77777777" w:rsidR="00DA46B3" w:rsidRDefault="002274FC">
      <w:pPr>
        <w:shd w:val="solid" w:color="FFFFFF" w:themeColor="background1" w:fill="FFFFFF" w:themeFill="background1"/>
        <w:spacing w:line="360" w:lineRule="auto"/>
        <w:ind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    </w:t>
      </w:r>
      <w:r>
        <w:rPr>
          <w:rFonts w:asciiTheme="minorEastAsia" w:eastAsiaTheme="minorEastAsia" w:hAnsiTheme="minorEastAsia" w:hint="eastAsia"/>
          <w:b/>
          <w:color w:val="0D0D0D"/>
          <w:sz w:val="22"/>
          <w:szCs w:val="22"/>
        </w:rPr>
        <w:t>19．</w:t>
      </w:r>
      <w:bookmarkStart w:id="66" w:name="_Toc73427843"/>
      <w:bookmarkStart w:id="67" w:name="_Toc329766515"/>
      <w:bookmarkStart w:id="68" w:name="_Toc329765654"/>
      <w:r>
        <w:rPr>
          <w:rFonts w:asciiTheme="minorEastAsia" w:eastAsiaTheme="minorEastAsia" w:hAnsiTheme="minorEastAsia" w:hint="eastAsia"/>
          <w:b/>
          <w:color w:val="0D0D0D"/>
          <w:sz w:val="22"/>
          <w:szCs w:val="22"/>
        </w:rPr>
        <w:t>争端的解决</w:t>
      </w:r>
      <w:bookmarkEnd w:id="66"/>
      <w:bookmarkEnd w:id="67"/>
      <w:bookmarkEnd w:id="68"/>
    </w:p>
    <w:p w14:paraId="084118FC"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19</w:t>
      </w: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合同实施或与合同有关的一切争端应通过双方协商解决。如协商不成的，任何一方均可依《中华人民共和国民事诉讼法》向甲方住所地有管辖权的人民法院提起诉讼。</w:t>
      </w:r>
    </w:p>
    <w:p w14:paraId="44681FF6"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bookmarkStart w:id="69" w:name="_Toc329765657"/>
      <w:bookmarkStart w:id="70" w:name="_Toc73427846"/>
      <w:bookmarkStart w:id="71" w:name="_Toc329766518"/>
      <w:r>
        <w:rPr>
          <w:rFonts w:asciiTheme="minorEastAsia" w:eastAsiaTheme="minorEastAsia" w:hAnsiTheme="minorEastAsia"/>
          <w:b/>
          <w:color w:val="0D0D0D"/>
          <w:sz w:val="22"/>
          <w:szCs w:val="22"/>
        </w:rPr>
        <w:t>2</w:t>
      </w:r>
      <w:r>
        <w:rPr>
          <w:rFonts w:asciiTheme="minorEastAsia" w:eastAsiaTheme="minorEastAsia" w:hAnsiTheme="minorEastAsia" w:hint="eastAsia"/>
          <w:b/>
          <w:color w:val="0D0D0D"/>
          <w:sz w:val="22"/>
          <w:szCs w:val="22"/>
        </w:rPr>
        <w:t>0．税和关税</w:t>
      </w:r>
      <w:bookmarkEnd w:id="69"/>
      <w:bookmarkEnd w:id="70"/>
      <w:bookmarkEnd w:id="71"/>
    </w:p>
    <w:p w14:paraId="699F04D8"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中国政府根据现行税收法律法规的规定征收的与本合同有关的一切税费都已计入合同总金额中。</w:t>
      </w:r>
    </w:p>
    <w:p w14:paraId="1489C290"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bookmarkStart w:id="72" w:name="_Toc329765658"/>
      <w:bookmarkStart w:id="73" w:name="_Toc329766519"/>
      <w:bookmarkStart w:id="74" w:name="_Toc73427847"/>
      <w:r>
        <w:rPr>
          <w:rFonts w:asciiTheme="minorEastAsia" w:eastAsiaTheme="minorEastAsia" w:hAnsiTheme="minorEastAsia"/>
          <w:b/>
          <w:color w:val="0D0D0D"/>
          <w:sz w:val="22"/>
          <w:szCs w:val="22"/>
        </w:rPr>
        <w:t>2</w:t>
      </w:r>
      <w:r>
        <w:rPr>
          <w:rFonts w:asciiTheme="minorEastAsia" w:eastAsiaTheme="minorEastAsia" w:hAnsiTheme="minorEastAsia" w:hint="eastAsia"/>
          <w:b/>
          <w:color w:val="0D0D0D"/>
          <w:sz w:val="22"/>
          <w:szCs w:val="22"/>
        </w:rPr>
        <w:t>1．合同生效及其他</w:t>
      </w:r>
      <w:bookmarkEnd w:id="72"/>
      <w:bookmarkEnd w:id="73"/>
      <w:bookmarkEnd w:id="74"/>
    </w:p>
    <w:p w14:paraId="03F9DDF7"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2</w:t>
      </w:r>
      <w:r>
        <w:rPr>
          <w:rFonts w:asciiTheme="minorEastAsia" w:eastAsiaTheme="minorEastAsia" w:hAnsiTheme="minorEastAsia" w:hint="eastAsia"/>
          <w:color w:val="0D0D0D"/>
          <w:sz w:val="22"/>
          <w:szCs w:val="22"/>
        </w:rPr>
        <w:t>1</w:t>
      </w:r>
      <w:r>
        <w:rPr>
          <w:rFonts w:asciiTheme="minorEastAsia" w:eastAsiaTheme="minorEastAsia" w:hAnsiTheme="minorEastAsia"/>
          <w:color w:val="0D0D0D"/>
          <w:sz w:val="22"/>
          <w:szCs w:val="22"/>
        </w:rPr>
        <w:t>.1</w:t>
      </w:r>
      <w:r>
        <w:rPr>
          <w:rFonts w:asciiTheme="minorEastAsia" w:eastAsiaTheme="minorEastAsia" w:hAnsiTheme="minorEastAsia" w:hint="eastAsia"/>
          <w:color w:val="0D0D0D"/>
          <w:sz w:val="22"/>
          <w:szCs w:val="22"/>
        </w:rPr>
        <w:t>本合同一式伍份，甲方执叁份，乙方执贰份，具有同等法律效力，手写涂改无效；</w:t>
      </w:r>
    </w:p>
    <w:p w14:paraId="23C5036E"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2</w:t>
      </w:r>
      <w:r>
        <w:rPr>
          <w:rFonts w:asciiTheme="minorEastAsia" w:eastAsiaTheme="minorEastAsia" w:hAnsiTheme="minorEastAsia" w:hint="eastAsia"/>
          <w:color w:val="0D0D0D"/>
          <w:sz w:val="22"/>
          <w:szCs w:val="22"/>
        </w:rPr>
        <w:t>1</w:t>
      </w:r>
      <w:r>
        <w:rPr>
          <w:rFonts w:asciiTheme="minorEastAsia" w:eastAsiaTheme="minorEastAsia" w:hAnsiTheme="minorEastAsia"/>
          <w:color w:val="0D0D0D"/>
          <w:sz w:val="22"/>
          <w:szCs w:val="22"/>
        </w:rPr>
        <w:t>.2</w:t>
      </w:r>
      <w:r>
        <w:rPr>
          <w:rFonts w:asciiTheme="minorEastAsia" w:eastAsiaTheme="minorEastAsia" w:hAnsiTheme="minorEastAsia" w:hint="eastAsia"/>
          <w:color w:val="0D0D0D"/>
          <w:sz w:val="22"/>
          <w:szCs w:val="22"/>
        </w:rPr>
        <w:t>本合同应在双方法定代表人或授权代表签字并盖章后生效。</w:t>
      </w:r>
    </w:p>
    <w:p w14:paraId="58215D5D"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21.3各方关于本合同履行及相关事宜的通知，应当按照本合同载明的联系方式发出。任何一方的联系方式发生变更的，应当及时通知对方，否则因此产生的一切不利后果自行承担。</w:t>
      </w:r>
    </w:p>
    <w:p w14:paraId="1307A0CA" w14:textId="77777777" w:rsidR="00DA46B3" w:rsidRDefault="002274FC">
      <w:pPr>
        <w:shd w:val="solid" w:color="FFFFFF" w:themeColor="background1" w:fill="FFFFFF" w:themeFill="background1"/>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（以下无正文）</w:t>
      </w:r>
    </w:p>
    <w:p w14:paraId="26B01D5B" w14:textId="77777777" w:rsidR="00DA46B3" w:rsidRDefault="002274FC">
      <w:pPr>
        <w:widowControl/>
        <w:ind w:firstLine="440"/>
        <w:jc w:val="left"/>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甲方（盖章）：</w:t>
      </w:r>
      <w:r>
        <w:rPr>
          <w:rFonts w:asciiTheme="minorEastAsia" w:eastAsiaTheme="minorEastAsia" w:hAnsiTheme="minorEastAsia"/>
          <w:color w:val="0D0D0D"/>
          <w:sz w:val="22"/>
          <w:szCs w:val="22"/>
        </w:rPr>
        <w:t xml:space="preserve">                            </w:t>
      </w:r>
    </w:p>
    <w:p w14:paraId="4D62F9D5" w14:textId="77777777" w:rsidR="00DA46B3" w:rsidRDefault="00DA46B3">
      <w:pPr>
        <w:shd w:val="solid" w:color="FFFFFF" w:themeColor="background1" w:fill="FFFFFF" w:themeFill="background1"/>
        <w:spacing w:line="360" w:lineRule="auto"/>
        <w:ind w:left="440" w:hangingChars="200" w:hanging="440"/>
        <w:rPr>
          <w:rFonts w:asciiTheme="minorEastAsia" w:eastAsiaTheme="minorEastAsia" w:hAnsiTheme="minorEastAsia"/>
          <w:color w:val="0D0D0D"/>
          <w:sz w:val="22"/>
          <w:szCs w:val="22"/>
        </w:rPr>
      </w:pPr>
    </w:p>
    <w:p w14:paraId="69174F0C" w14:textId="77777777" w:rsidR="00DA46B3" w:rsidRDefault="002274FC">
      <w:pPr>
        <w:shd w:val="solid" w:color="FFFFFF" w:themeColor="background1" w:fill="FFFFFF" w:themeFill="background1"/>
        <w:spacing w:line="360" w:lineRule="auto"/>
        <w:ind w:left="440" w:hangingChars="200" w:hanging="440"/>
        <w:rPr>
          <w:rFonts w:asciiTheme="minorEastAsia" w:eastAsiaTheme="minorEastAsia" w:hAnsiTheme="minorEastAsia"/>
          <w:color w:val="0D0D0D"/>
          <w:sz w:val="22"/>
          <w:szCs w:val="22"/>
          <w:u w:val="single"/>
        </w:rPr>
      </w:pPr>
      <w:r>
        <w:rPr>
          <w:rFonts w:asciiTheme="minorEastAsia" w:eastAsiaTheme="minorEastAsia" w:hAnsiTheme="minorEastAsia" w:hint="eastAsia"/>
          <w:color w:val="0D0D0D"/>
          <w:sz w:val="22"/>
          <w:szCs w:val="22"/>
        </w:rPr>
        <w:lastRenderedPageBreak/>
        <w:t>地址：</w:t>
      </w:r>
      <w:r>
        <w:rPr>
          <w:rFonts w:asciiTheme="minorEastAsia" w:eastAsiaTheme="minorEastAsia" w:hAnsiTheme="minorEastAsia" w:hint="eastAsia"/>
          <w:color w:val="0D0D0D"/>
          <w:sz w:val="22"/>
          <w:szCs w:val="22"/>
          <w:u w:val="single"/>
        </w:rPr>
        <w:t>北京市海淀区学院路15号北京语言大学XXXXXXX</w:t>
      </w:r>
    </w:p>
    <w:p w14:paraId="3E406410" w14:textId="77777777" w:rsidR="00DA46B3" w:rsidRDefault="00DA46B3">
      <w:pPr>
        <w:shd w:val="solid" w:color="FFFFFF" w:themeColor="background1" w:fill="FFFFFF" w:themeFill="background1"/>
        <w:spacing w:line="360" w:lineRule="auto"/>
        <w:ind w:firstLine="440"/>
        <w:rPr>
          <w:rFonts w:asciiTheme="minorEastAsia" w:eastAsiaTheme="minorEastAsia" w:hAnsiTheme="minorEastAsia"/>
          <w:color w:val="0D0D0D"/>
          <w:sz w:val="22"/>
          <w:szCs w:val="22"/>
        </w:rPr>
      </w:pPr>
    </w:p>
    <w:p w14:paraId="474B9872" w14:textId="77777777" w:rsidR="00DA46B3" w:rsidRDefault="002274FC">
      <w:pPr>
        <w:shd w:val="solid" w:color="FFFFFF" w:themeColor="background1" w:fill="FFFFFF" w:themeFill="background1"/>
        <w:spacing w:line="360" w:lineRule="auto"/>
        <w:ind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法人代表或委托代理人（签字）：</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color w:val="0D0D0D"/>
          <w:sz w:val="22"/>
          <w:szCs w:val="22"/>
          <w:u w:val="single"/>
        </w:rPr>
        <w:t xml:space="preserve">                    </w:t>
      </w:r>
    </w:p>
    <w:p w14:paraId="3A243710" w14:textId="77777777" w:rsidR="00DA46B3" w:rsidRDefault="00DA46B3">
      <w:pPr>
        <w:shd w:val="solid" w:color="FFFFFF" w:themeColor="background1" w:fill="FFFFFF" w:themeFill="background1"/>
        <w:spacing w:line="360" w:lineRule="auto"/>
        <w:ind w:firstLine="440"/>
        <w:rPr>
          <w:rFonts w:asciiTheme="minorEastAsia" w:eastAsiaTheme="minorEastAsia" w:hAnsiTheme="minorEastAsia"/>
          <w:color w:val="0D0D0D"/>
          <w:sz w:val="22"/>
          <w:szCs w:val="22"/>
        </w:rPr>
      </w:pPr>
    </w:p>
    <w:p w14:paraId="1A613F00" w14:textId="77777777" w:rsidR="00DA46B3" w:rsidRDefault="002274FC">
      <w:pPr>
        <w:shd w:val="solid" w:color="FFFFFF" w:themeColor="background1" w:fill="FFFFFF" w:themeFill="background1"/>
        <w:spacing w:line="360" w:lineRule="auto"/>
        <w:ind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电话：</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color w:val="0D0D0D"/>
          <w:sz w:val="22"/>
          <w:szCs w:val="22"/>
          <w:u w:val="single"/>
        </w:rPr>
        <w:t>010</w:t>
      </w:r>
      <w:r>
        <w:rPr>
          <w:rFonts w:asciiTheme="minorEastAsia" w:eastAsiaTheme="minorEastAsia" w:hAnsiTheme="minorEastAsia" w:hint="eastAsia"/>
          <w:color w:val="0D0D0D"/>
          <w:sz w:val="22"/>
          <w:szCs w:val="22"/>
          <w:u w:val="single"/>
        </w:rPr>
        <w:t>-8230XXXX</w:t>
      </w:r>
      <w:r>
        <w:rPr>
          <w:rFonts w:asciiTheme="minorEastAsia" w:eastAsiaTheme="minorEastAsia" w:hAnsiTheme="minorEastAsia"/>
          <w:color w:val="0D0D0D"/>
          <w:sz w:val="22"/>
          <w:szCs w:val="22"/>
          <w:u w:val="single"/>
        </w:rPr>
        <w:t xml:space="preserve">  </w:t>
      </w:r>
    </w:p>
    <w:p w14:paraId="1FBAA2D7" w14:textId="77777777" w:rsidR="00DA46B3" w:rsidRDefault="00DA46B3">
      <w:pPr>
        <w:shd w:val="solid" w:color="FFFFFF" w:themeColor="background1" w:fill="FFFFFF" w:themeFill="background1"/>
        <w:spacing w:line="360" w:lineRule="auto"/>
        <w:ind w:firstLine="440"/>
        <w:rPr>
          <w:rFonts w:asciiTheme="minorEastAsia" w:eastAsiaTheme="minorEastAsia" w:hAnsiTheme="minorEastAsia"/>
          <w:color w:val="0D0D0D"/>
          <w:sz w:val="22"/>
          <w:szCs w:val="22"/>
        </w:rPr>
      </w:pPr>
    </w:p>
    <w:p w14:paraId="5605E2A7" w14:textId="77777777" w:rsidR="00DA46B3" w:rsidRDefault="00DA46B3">
      <w:pPr>
        <w:shd w:val="solid" w:color="FFFFFF" w:themeColor="background1" w:fill="FFFFFF" w:themeFill="background1"/>
        <w:spacing w:line="360" w:lineRule="auto"/>
        <w:ind w:firstLine="440"/>
        <w:rPr>
          <w:rFonts w:asciiTheme="minorEastAsia" w:eastAsiaTheme="minorEastAsia" w:hAnsiTheme="minorEastAsia"/>
          <w:color w:val="0D0D0D"/>
          <w:sz w:val="22"/>
          <w:szCs w:val="22"/>
        </w:rPr>
      </w:pPr>
    </w:p>
    <w:p w14:paraId="3AD5049F" w14:textId="77777777" w:rsidR="00DA46B3" w:rsidRDefault="00DA46B3">
      <w:pPr>
        <w:shd w:val="solid" w:color="FFFFFF" w:themeColor="background1" w:fill="FFFFFF" w:themeFill="background1"/>
        <w:spacing w:line="360" w:lineRule="auto"/>
        <w:ind w:firstLine="440"/>
        <w:rPr>
          <w:rFonts w:asciiTheme="minorEastAsia" w:eastAsiaTheme="minorEastAsia" w:hAnsiTheme="minorEastAsia"/>
          <w:color w:val="0D0D0D"/>
          <w:sz w:val="22"/>
          <w:szCs w:val="22"/>
        </w:rPr>
      </w:pPr>
    </w:p>
    <w:p w14:paraId="191F2D71" w14:textId="77777777" w:rsidR="00DA46B3" w:rsidRDefault="00DA46B3">
      <w:pPr>
        <w:shd w:val="solid" w:color="FFFFFF" w:themeColor="background1" w:fill="FFFFFF" w:themeFill="background1"/>
        <w:spacing w:line="360" w:lineRule="auto"/>
      </w:pPr>
    </w:p>
    <w:p w14:paraId="5C1F0E2F" w14:textId="77777777" w:rsidR="00DA46B3" w:rsidRDefault="002274FC">
      <w:pPr>
        <w:shd w:val="solid" w:color="FFFFFF" w:themeColor="background1" w:fill="FFFFFF" w:themeFill="background1"/>
        <w:spacing w:line="360" w:lineRule="auto"/>
        <w:ind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乙方（盖章）：</w:t>
      </w:r>
    </w:p>
    <w:p w14:paraId="2E6FFB84" w14:textId="77777777" w:rsidR="00DA46B3" w:rsidRDefault="00DA46B3">
      <w:pPr>
        <w:shd w:val="solid" w:color="FFFFFF" w:themeColor="background1" w:fill="FFFFFF" w:themeFill="background1"/>
        <w:spacing w:line="360" w:lineRule="auto"/>
        <w:ind w:firstLine="440"/>
        <w:rPr>
          <w:rFonts w:asciiTheme="minorEastAsia" w:eastAsiaTheme="minorEastAsia" w:hAnsiTheme="minorEastAsia"/>
          <w:color w:val="0D0D0D"/>
          <w:sz w:val="22"/>
          <w:szCs w:val="22"/>
        </w:rPr>
      </w:pPr>
    </w:p>
    <w:p w14:paraId="1910B3A6" w14:textId="77777777" w:rsidR="00DA46B3" w:rsidRDefault="002274FC">
      <w:pPr>
        <w:shd w:val="solid" w:color="FFFFFF" w:themeColor="background1" w:fill="FFFFFF" w:themeFill="background1"/>
        <w:ind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地址：</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color w:val="0D0D0D"/>
          <w:sz w:val="22"/>
          <w:szCs w:val="22"/>
          <w:u w:val="single"/>
        </w:rPr>
        <w:t xml:space="preserve">                                                     </w:t>
      </w:r>
    </w:p>
    <w:p w14:paraId="30C89FBA" w14:textId="77777777" w:rsidR="00DA46B3" w:rsidRDefault="00DA46B3">
      <w:pPr>
        <w:shd w:val="solid" w:color="FFFFFF" w:themeColor="background1" w:fill="FFFFFF" w:themeFill="background1"/>
        <w:ind w:firstLine="440"/>
        <w:rPr>
          <w:rFonts w:asciiTheme="minorEastAsia" w:eastAsiaTheme="minorEastAsia" w:hAnsiTheme="minorEastAsia"/>
          <w:color w:val="0D0D0D"/>
          <w:sz w:val="22"/>
          <w:szCs w:val="22"/>
        </w:rPr>
      </w:pPr>
    </w:p>
    <w:p w14:paraId="1BA473CC" w14:textId="77777777" w:rsidR="00DA46B3" w:rsidRDefault="00DA46B3">
      <w:pPr>
        <w:shd w:val="solid" w:color="FFFFFF" w:themeColor="background1" w:fill="FFFFFF" w:themeFill="background1"/>
        <w:ind w:firstLine="440"/>
        <w:rPr>
          <w:rFonts w:asciiTheme="minorEastAsia" w:eastAsiaTheme="minorEastAsia" w:hAnsiTheme="minorEastAsia"/>
          <w:color w:val="0D0D0D"/>
          <w:sz w:val="22"/>
          <w:szCs w:val="22"/>
        </w:rPr>
      </w:pPr>
    </w:p>
    <w:p w14:paraId="0EFB08B1" w14:textId="77777777" w:rsidR="00DA46B3" w:rsidRDefault="002274FC">
      <w:pPr>
        <w:shd w:val="solid" w:color="FFFFFF" w:themeColor="background1" w:fill="FFFFFF" w:themeFill="background1"/>
        <w:ind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法人代表或委托代理人（签字）：</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color w:val="0D0D0D"/>
          <w:sz w:val="22"/>
          <w:szCs w:val="22"/>
          <w:u w:val="single"/>
        </w:rPr>
        <w:t xml:space="preserve">                    </w:t>
      </w:r>
    </w:p>
    <w:p w14:paraId="4F892EE3" w14:textId="77777777" w:rsidR="00DA46B3" w:rsidRDefault="00DA46B3">
      <w:pPr>
        <w:shd w:val="solid" w:color="FFFFFF" w:themeColor="background1" w:fill="FFFFFF" w:themeFill="background1"/>
        <w:ind w:firstLine="440"/>
        <w:rPr>
          <w:rFonts w:asciiTheme="minorEastAsia" w:eastAsiaTheme="minorEastAsia" w:hAnsiTheme="minorEastAsia"/>
          <w:color w:val="0D0D0D"/>
          <w:sz w:val="22"/>
          <w:szCs w:val="22"/>
        </w:rPr>
      </w:pPr>
    </w:p>
    <w:p w14:paraId="5CD8AA55" w14:textId="77777777" w:rsidR="00DA46B3" w:rsidRDefault="00DA46B3">
      <w:pPr>
        <w:shd w:val="solid" w:color="FFFFFF" w:themeColor="background1" w:fill="FFFFFF" w:themeFill="background1"/>
        <w:ind w:firstLine="440"/>
        <w:rPr>
          <w:rFonts w:asciiTheme="minorEastAsia" w:eastAsiaTheme="minorEastAsia" w:hAnsiTheme="minorEastAsia"/>
          <w:color w:val="0D0D0D"/>
          <w:sz w:val="22"/>
          <w:szCs w:val="22"/>
        </w:rPr>
      </w:pPr>
    </w:p>
    <w:p w14:paraId="7F0B5FFC" w14:textId="77777777" w:rsidR="00DA46B3" w:rsidRDefault="002274FC">
      <w:pPr>
        <w:shd w:val="solid" w:color="FFFFFF" w:themeColor="background1" w:fill="FFFFFF" w:themeFill="background1"/>
        <w:ind w:firstLine="440"/>
        <w:rPr>
          <w:rFonts w:asciiTheme="minorEastAsia" w:eastAsiaTheme="minorEastAsia" w:hAnsiTheme="minorEastAsia"/>
          <w:color w:val="0D0D0D"/>
          <w:sz w:val="22"/>
          <w:szCs w:val="22"/>
          <w:u w:val="single"/>
        </w:rPr>
      </w:pPr>
      <w:r>
        <w:rPr>
          <w:rFonts w:asciiTheme="minorEastAsia" w:eastAsiaTheme="minorEastAsia" w:hAnsiTheme="minorEastAsia" w:hint="eastAsia"/>
          <w:color w:val="0D0D0D"/>
          <w:sz w:val="22"/>
          <w:szCs w:val="22"/>
        </w:rPr>
        <w:t>电话：</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color w:val="0D0D0D"/>
          <w:sz w:val="22"/>
          <w:szCs w:val="22"/>
          <w:u w:val="single"/>
        </w:rPr>
        <w:t xml:space="preserve">                    </w:t>
      </w:r>
    </w:p>
    <w:p w14:paraId="726E2FF8" w14:textId="65F8411A" w:rsidR="00F56012" w:rsidRDefault="00F56012">
      <w:pPr>
        <w:widowControl/>
        <w:jc w:val="left"/>
        <w:rPr>
          <w:rFonts w:ascii="宋体" w:hAnsi="宋体"/>
          <w:b/>
          <w:color w:val="000000"/>
          <w:sz w:val="24"/>
        </w:rPr>
      </w:pPr>
      <w:r>
        <w:rPr>
          <w:rFonts w:ascii="宋体" w:hAnsi="宋体"/>
          <w:b/>
          <w:color w:val="000000"/>
          <w:sz w:val="24"/>
        </w:rPr>
        <w:br w:type="page"/>
      </w:r>
    </w:p>
    <w:bookmarkEnd w:id="10"/>
    <w:p w14:paraId="08332CD1" w14:textId="77777777" w:rsidR="00DA46B3" w:rsidRDefault="00DA46B3">
      <w:pPr>
        <w:spacing w:line="360" w:lineRule="auto"/>
        <w:ind w:left="479" w:firstLineChars="1700" w:firstLine="4080"/>
        <w:rPr>
          <w:rFonts w:ascii="宋体" w:hAnsi="宋体"/>
          <w:sz w:val="24"/>
          <w:u w:val="single"/>
        </w:rPr>
      </w:pPr>
    </w:p>
    <w:p w14:paraId="2E4AFACF" w14:textId="3A151254" w:rsidR="00DA46B3" w:rsidRDefault="002274FC">
      <w:pPr>
        <w:pStyle w:val="2"/>
        <w:spacing w:before="78" w:after="78"/>
        <w:ind w:left="1533" w:firstLine="602"/>
        <w:jc w:val="center"/>
        <w:rPr>
          <w:sz w:val="30"/>
        </w:rPr>
      </w:pPr>
      <w:bookmarkStart w:id="75" w:name="_Toc148393308"/>
      <w:r>
        <w:rPr>
          <w:rFonts w:hint="eastAsia"/>
          <w:sz w:val="30"/>
        </w:rPr>
        <w:t>第三章</w:t>
      </w:r>
      <w:r>
        <w:rPr>
          <w:rFonts w:hint="eastAsia"/>
          <w:sz w:val="30"/>
        </w:rPr>
        <w:t xml:space="preserve">  </w:t>
      </w:r>
      <w:r>
        <w:rPr>
          <w:rFonts w:hint="eastAsia"/>
          <w:sz w:val="30"/>
        </w:rPr>
        <w:t>响应文件格式</w:t>
      </w:r>
      <w:bookmarkEnd w:id="75"/>
    </w:p>
    <w:p w14:paraId="0D84A979" w14:textId="77777777" w:rsidR="00DA46B3" w:rsidRDefault="002274FC">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注：本章文件均需加盖供应商公章</w:t>
      </w:r>
    </w:p>
    <w:p w14:paraId="35664B5E" w14:textId="77777777" w:rsidR="00DA46B3" w:rsidRDefault="002274FC">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申请书</w:t>
      </w:r>
    </w:p>
    <w:p w14:paraId="306628C5" w14:textId="77777777" w:rsidR="00DA46B3" w:rsidRDefault="002274FC">
      <w:pPr>
        <w:spacing w:line="360" w:lineRule="auto"/>
        <w:jc w:val="left"/>
        <w:rPr>
          <w:rFonts w:ascii="宋体" w:hAnsi="宋体"/>
          <w:sz w:val="24"/>
          <w:u w:val="single"/>
        </w:rPr>
      </w:pPr>
      <w:r>
        <w:rPr>
          <w:rFonts w:ascii="宋体" w:hAnsi="宋体" w:hint="eastAsia"/>
          <w:sz w:val="24"/>
        </w:rPr>
        <w:t>致：</w:t>
      </w:r>
      <w:r>
        <w:rPr>
          <w:rFonts w:ascii="宋体" w:hAnsi="宋体" w:hint="eastAsia"/>
          <w:sz w:val="24"/>
          <w:u w:val="single"/>
        </w:rPr>
        <w:t xml:space="preserve"> 北京语言大学   </w:t>
      </w:r>
    </w:p>
    <w:p w14:paraId="5A36DC51" w14:textId="77777777" w:rsidR="00DA46B3" w:rsidRDefault="002274FC">
      <w:pPr>
        <w:spacing w:line="360" w:lineRule="auto"/>
        <w:ind w:left="479" w:firstLineChars="200" w:firstLine="480"/>
        <w:jc w:val="left"/>
        <w:rPr>
          <w:rFonts w:ascii="宋体" w:hAnsi="宋体"/>
          <w:sz w:val="24"/>
        </w:rPr>
      </w:pPr>
      <w:r>
        <w:rPr>
          <w:rFonts w:ascii="宋体" w:hAnsi="宋体" w:hint="eastAsia"/>
          <w:sz w:val="24"/>
        </w:rPr>
        <w:t>为响应你方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日的</w:t>
      </w:r>
      <w:r>
        <w:rPr>
          <w:rFonts w:ascii="宋体" w:hAnsi="宋体" w:hint="eastAsia"/>
          <w:sz w:val="24"/>
          <w:u w:val="single"/>
        </w:rPr>
        <w:t xml:space="preserve">     [项目名称]   </w:t>
      </w:r>
      <w:r>
        <w:rPr>
          <w:rFonts w:ascii="宋体" w:hAnsi="宋体" w:hint="eastAsia"/>
          <w:sz w:val="24"/>
        </w:rPr>
        <w:t>综合比选邀请，下述签字人愿参与本次综合比选，提供综合比选文件中规定的相关证明材料，提交下述文件并且证明全部说明是真实的和正确的。</w:t>
      </w:r>
    </w:p>
    <w:p w14:paraId="05AEE599" w14:textId="77777777" w:rsidR="00DA46B3" w:rsidRDefault="002274FC">
      <w:pPr>
        <w:spacing w:line="360" w:lineRule="auto"/>
        <w:jc w:val="left"/>
        <w:rPr>
          <w:rFonts w:ascii="宋体" w:hAnsi="宋体"/>
          <w:sz w:val="24"/>
        </w:rPr>
      </w:pPr>
      <w:r>
        <w:rPr>
          <w:rFonts w:ascii="宋体" w:hAnsi="宋体" w:hint="eastAsia"/>
          <w:sz w:val="24"/>
        </w:rPr>
        <w:t>（1）我方的资格声明，各有1份正本，5份副本，电子版1份（U盘word、pdf（盖章后的彩色扫描件）各一份）。</w:t>
      </w:r>
    </w:p>
    <w:p w14:paraId="21AACDB7" w14:textId="77777777" w:rsidR="00DA46B3" w:rsidRDefault="002274FC">
      <w:pPr>
        <w:spacing w:line="360" w:lineRule="auto"/>
        <w:jc w:val="left"/>
        <w:rPr>
          <w:rFonts w:ascii="宋体" w:hAnsi="宋体"/>
          <w:sz w:val="24"/>
        </w:rPr>
      </w:pPr>
      <w:r>
        <w:rPr>
          <w:rFonts w:ascii="宋体" w:hAnsi="宋体" w:hint="eastAsia"/>
          <w:sz w:val="24"/>
        </w:rPr>
        <w:t>（2）下述签字人证明本响应文件中的内容是真实的和正确的。</w:t>
      </w:r>
    </w:p>
    <w:p w14:paraId="30A2A2A0" w14:textId="77777777" w:rsidR="00DA46B3" w:rsidRDefault="002274FC">
      <w:pPr>
        <w:spacing w:line="360" w:lineRule="auto"/>
        <w:jc w:val="left"/>
        <w:rPr>
          <w:rFonts w:ascii="宋体" w:hAnsi="宋体"/>
          <w:sz w:val="24"/>
        </w:rPr>
      </w:pPr>
      <w:r>
        <w:rPr>
          <w:rFonts w:ascii="宋体" w:hAnsi="宋体" w:hint="eastAsia"/>
          <w:sz w:val="24"/>
        </w:rPr>
        <w:t>（3）本项目提交响应文件有效期为</w:t>
      </w:r>
      <w:r>
        <w:rPr>
          <w:rFonts w:ascii="宋体" w:hAnsi="宋体"/>
          <w:sz w:val="24"/>
          <w:u w:val="single"/>
        </w:rPr>
        <w:t xml:space="preserve"> 90 </w:t>
      </w:r>
      <w:r>
        <w:rPr>
          <w:rFonts w:ascii="宋体" w:hAnsi="宋体" w:hint="eastAsia"/>
          <w:sz w:val="24"/>
        </w:rPr>
        <w:t>日。</w:t>
      </w:r>
    </w:p>
    <w:p w14:paraId="6A458FFE" w14:textId="77777777" w:rsidR="00DA46B3" w:rsidRDefault="002274FC">
      <w:pPr>
        <w:spacing w:line="360" w:lineRule="auto"/>
        <w:jc w:val="left"/>
        <w:rPr>
          <w:rFonts w:ascii="宋体" w:hAnsi="宋体"/>
          <w:sz w:val="24"/>
        </w:rPr>
      </w:pPr>
      <w:r>
        <w:rPr>
          <w:rFonts w:ascii="宋体" w:hAnsi="宋体" w:hint="eastAsia"/>
          <w:sz w:val="24"/>
        </w:rPr>
        <w:t>（4）我方在提交响应文件之前，未曾为本项目提供</w:t>
      </w:r>
      <w:proofErr w:type="gramStart"/>
      <w:r>
        <w:rPr>
          <w:rFonts w:ascii="宋体" w:hAnsi="宋体" w:hint="eastAsia"/>
          <w:sz w:val="24"/>
        </w:rPr>
        <w:t>过规范</w:t>
      </w:r>
      <w:proofErr w:type="gramEnd"/>
      <w:r>
        <w:rPr>
          <w:rFonts w:ascii="宋体" w:hAnsi="宋体" w:hint="eastAsia"/>
          <w:sz w:val="24"/>
        </w:rPr>
        <w:t>编制或者项目管理、监理、检测等服务，也没有被列入失信被执行人、重大税收违法案件当事人、政府采购严重违法失信行为记录名单。贵方或磋商小组可通过“信用中国”网站（www.creditchina. gov.cn）和中国政府采购网（www.ccgp.gov.cn）进行查询，我方完全接受查询的结果。</w:t>
      </w:r>
    </w:p>
    <w:p w14:paraId="09B1E223" w14:textId="77777777" w:rsidR="00DA46B3" w:rsidRDefault="002274FC">
      <w:pPr>
        <w:spacing w:line="360" w:lineRule="auto"/>
        <w:jc w:val="left"/>
        <w:rPr>
          <w:rFonts w:ascii="宋体" w:hAnsi="宋体"/>
          <w:sz w:val="24"/>
        </w:rPr>
      </w:pPr>
      <w:r>
        <w:rPr>
          <w:rFonts w:ascii="宋体" w:hAnsi="宋体" w:hint="eastAsia"/>
          <w:sz w:val="24"/>
        </w:rPr>
        <w:t>供应商名称（公章）：</w:t>
      </w:r>
    </w:p>
    <w:p w14:paraId="083D0A8C" w14:textId="77777777" w:rsidR="00DA46B3" w:rsidRDefault="002274FC">
      <w:pPr>
        <w:spacing w:line="360" w:lineRule="auto"/>
        <w:jc w:val="left"/>
        <w:rPr>
          <w:rFonts w:ascii="宋体" w:hAnsi="宋体"/>
          <w:sz w:val="24"/>
        </w:rPr>
      </w:pPr>
      <w:r>
        <w:rPr>
          <w:rFonts w:hAnsi="宋体" w:hint="eastAsia"/>
          <w:sz w:val="24"/>
        </w:rPr>
        <w:t>供应商授权人签字</w:t>
      </w:r>
      <w:r>
        <w:rPr>
          <w:rFonts w:ascii="宋体" w:hAnsi="宋体" w:hint="eastAsia"/>
          <w:sz w:val="24"/>
        </w:rPr>
        <w:t>：</w:t>
      </w:r>
    </w:p>
    <w:p w14:paraId="28CA4852" w14:textId="77777777" w:rsidR="00DA46B3" w:rsidRDefault="002274FC">
      <w:pPr>
        <w:spacing w:line="360" w:lineRule="auto"/>
        <w:jc w:val="left"/>
        <w:rPr>
          <w:rFonts w:ascii="宋体" w:hAnsi="宋体"/>
          <w:sz w:val="24"/>
        </w:rPr>
      </w:pPr>
      <w:r>
        <w:rPr>
          <w:rFonts w:ascii="宋体" w:hAnsi="宋体" w:hint="eastAsia"/>
          <w:sz w:val="24"/>
        </w:rPr>
        <w:t>地址：</w:t>
      </w:r>
    </w:p>
    <w:p w14:paraId="734532C0" w14:textId="77777777" w:rsidR="00DA46B3" w:rsidRDefault="002274FC">
      <w:pPr>
        <w:spacing w:line="360" w:lineRule="auto"/>
        <w:jc w:val="left"/>
        <w:rPr>
          <w:rFonts w:ascii="宋体" w:hAnsi="宋体"/>
          <w:sz w:val="24"/>
        </w:rPr>
      </w:pPr>
      <w:r>
        <w:rPr>
          <w:rFonts w:ascii="宋体" w:hAnsi="宋体" w:hint="eastAsia"/>
          <w:sz w:val="24"/>
        </w:rPr>
        <w:t>邮编：</w:t>
      </w:r>
    </w:p>
    <w:p w14:paraId="40B8DC19" w14:textId="77777777" w:rsidR="00DA46B3" w:rsidRDefault="002274FC">
      <w:pPr>
        <w:spacing w:beforeLines="25" w:before="78" w:afterLines="25" w:after="78" w:line="360" w:lineRule="auto"/>
        <w:ind w:left="1889" w:hangingChars="784" w:hanging="1889"/>
        <w:jc w:val="center"/>
        <w:rPr>
          <w:rFonts w:ascii="宋体" w:hAnsi="宋体"/>
          <w:b/>
          <w:color w:val="000000"/>
          <w:sz w:val="24"/>
        </w:rPr>
      </w:pPr>
      <w:r>
        <w:rPr>
          <w:rFonts w:ascii="宋体" w:hAnsi="宋体"/>
          <w:b/>
          <w:color w:val="000000"/>
          <w:sz w:val="24"/>
        </w:rPr>
        <w:br w:type="page"/>
      </w:r>
    </w:p>
    <w:p w14:paraId="0EE077BD" w14:textId="77777777" w:rsidR="00DA46B3" w:rsidRDefault="002274FC">
      <w:pPr>
        <w:autoSpaceDE w:val="0"/>
        <w:autoSpaceDN w:val="0"/>
        <w:spacing w:line="480" w:lineRule="auto"/>
        <w:ind w:left="1322" w:firstLine="482"/>
        <w:jc w:val="center"/>
        <w:rPr>
          <w:rFonts w:ascii="宋体" w:hAnsi="宋体"/>
          <w:b/>
          <w:bCs/>
          <w:color w:val="000000"/>
          <w:sz w:val="24"/>
        </w:rPr>
      </w:pPr>
      <w:r>
        <w:rPr>
          <w:rFonts w:ascii="宋体" w:hAnsi="宋体" w:hint="eastAsia"/>
          <w:b/>
          <w:bCs/>
          <w:color w:val="000000"/>
          <w:sz w:val="24"/>
        </w:rPr>
        <w:lastRenderedPageBreak/>
        <w:t>附件1：申请函</w:t>
      </w:r>
    </w:p>
    <w:p w14:paraId="545E3A2B" w14:textId="77777777" w:rsidR="00DA46B3" w:rsidRDefault="00DA46B3">
      <w:pPr>
        <w:autoSpaceDE w:val="0"/>
        <w:autoSpaceDN w:val="0"/>
        <w:spacing w:line="480" w:lineRule="auto"/>
        <w:rPr>
          <w:rFonts w:ascii="宋体"/>
          <w:sz w:val="24"/>
        </w:rPr>
      </w:pPr>
    </w:p>
    <w:p w14:paraId="3DEA596A" w14:textId="77777777" w:rsidR="00DA46B3" w:rsidRDefault="002274FC">
      <w:pPr>
        <w:autoSpaceDE w:val="0"/>
        <w:autoSpaceDN w:val="0"/>
        <w:spacing w:line="480" w:lineRule="auto"/>
        <w:rPr>
          <w:rFonts w:ascii="宋体" w:cs="仿宋"/>
          <w:sz w:val="24"/>
        </w:rPr>
      </w:pPr>
      <w:r>
        <w:rPr>
          <w:rFonts w:ascii="宋体" w:hAnsi="宋体" w:cs="仿宋" w:hint="eastAsia"/>
          <w:sz w:val="24"/>
        </w:rPr>
        <w:t>致：北京语言大学</w:t>
      </w:r>
    </w:p>
    <w:p w14:paraId="62751085" w14:textId="77777777" w:rsidR="00DA46B3" w:rsidRDefault="002274FC">
      <w:pPr>
        <w:autoSpaceDE w:val="0"/>
        <w:autoSpaceDN w:val="0"/>
        <w:spacing w:line="480" w:lineRule="auto"/>
        <w:ind w:firstLine="480"/>
        <w:rPr>
          <w:rFonts w:ascii="宋体" w:cs="仿宋"/>
          <w:sz w:val="24"/>
        </w:rPr>
      </w:pPr>
      <w:r>
        <w:rPr>
          <w:rFonts w:ascii="宋体" w:hAnsi="宋体" w:cs="仿宋" w:hint="eastAsia"/>
          <w:sz w:val="24"/>
        </w:rPr>
        <w:t>我公司参加</w:t>
      </w:r>
      <w:r>
        <w:rPr>
          <w:rFonts w:ascii="宋体" w:hAnsi="宋体" w:cs="仿宋" w:hint="eastAsia"/>
          <w:b/>
          <w:bCs/>
          <w:sz w:val="24"/>
          <w:u w:val="single"/>
        </w:rPr>
        <w:t xml:space="preserve"> </w:t>
      </w:r>
      <w:r>
        <w:rPr>
          <w:rFonts w:ascii="宋体" w:hAnsi="宋体" w:cs="仿宋"/>
          <w:b/>
          <w:bCs/>
          <w:sz w:val="24"/>
          <w:u w:val="single"/>
        </w:rPr>
        <w:t xml:space="preserve">                    </w:t>
      </w:r>
      <w:r>
        <w:rPr>
          <w:rFonts w:ascii="宋体" w:hAnsi="宋体" w:cs="仿宋" w:hint="eastAsia"/>
          <w:b/>
          <w:bCs/>
          <w:sz w:val="24"/>
          <w:u w:val="single"/>
        </w:rPr>
        <w:t>的项目</w:t>
      </w:r>
      <w:r>
        <w:rPr>
          <w:rFonts w:ascii="宋体" w:hAnsi="宋体" w:cs="仿宋" w:hint="eastAsia"/>
          <w:sz w:val="24"/>
        </w:rPr>
        <w:t>，并按要求提供相应的响应文件，我公司保证所提供的资料真实可信，如提供资料不真实，一经发现，同意贵校永久取消我公司在贵校的</w:t>
      </w:r>
      <w:r>
        <w:rPr>
          <w:rFonts w:ascii="宋体" w:hAnsi="宋体" w:cs="仿宋" w:hint="eastAsia"/>
          <w:color w:val="000000" w:themeColor="text1"/>
          <w:sz w:val="24"/>
        </w:rPr>
        <w:t>评审资格</w:t>
      </w:r>
      <w:r>
        <w:rPr>
          <w:rFonts w:ascii="宋体" w:hAnsi="宋体" w:cs="仿宋" w:hint="eastAsia"/>
          <w:sz w:val="24"/>
        </w:rPr>
        <w:t>，我公司愿承担由此产生的一切后果。</w:t>
      </w:r>
    </w:p>
    <w:p w14:paraId="4007B66D" w14:textId="77777777" w:rsidR="00DA46B3" w:rsidRDefault="00DA46B3">
      <w:pPr>
        <w:spacing w:before="78" w:beforeAutospacing="1" w:after="78" w:afterAutospacing="1" w:line="480" w:lineRule="auto"/>
        <w:jc w:val="left"/>
        <w:rPr>
          <w:rFonts w:ascii="宋体" w:cs="宋体"/>
          <w:kern w:val="0"/>
          <w:sz w:val="24"/>
        </w:rPr>
      </w:pPr>
    </w:p>
    <w:p w14:paraId="02EE53F6" w14:textId="77777777" w:rsidR="00DA46B3" w:rsidRDefault="00DA46B3">
      <w:pPr>
        <w:autoSpaceDE w:val="0"/>
        <w:autoSpaceDN w:val="0"/>
        <w:spacing w:line="480" w:lineRule="auto"/>
        <w:ind w:firstLine="480"/>
        <w:rPr>
          <w:rFonts w:ascii="宋体"/>
          <w:sz w:val="24"/>
        </w:rPr>
      </w:pPr>
    </w:p>
    <w:p w14:paraId="0C17A81D" w14:textId="77777777" w:rsidR="00DA46B3" w:rsidRDefault="00DA46B3">
      <w:pPr>
        <w:autoSpaceDE w:val="0"/>
        <w:autoSpaceDN w:val="0"/>
        <w:spacing w:line="480" w:lineRule="auto"/>
        <w:ind w:firstLine="480"/>
        <w:rPr>
          <w:rFonts w:ascii="宋体"/>
          <w:sz w:val="24"/>
        </w:rPr>
      </w:pPr>
    </w:p>
    <w:p w14:paraId="0299064E" w14:textId="77777777" w:rsidR="00DA46B3" w:rsidRDefault="00DA46B3">
      <w:pPr>
        <w:autoSpaceDE w:val="0"/>
        <w:autoSpaceDN w:val="0"/>
        <w:spacing w:line="480" w:lineRule="auto"/>
        <w:ind w:firstLine="480"/>
        <w:rPr>
          <w:rFonts w:ascii="宋体"/>
          <w:sz w:val="24"/>
        </w:rPr>
      </w:pPr>
    </w:p>
    <w:p w14:paraId="4393976C" w14:textId="77777777" w:rsidR="00DA46B3" w:rsidRDefault="002274FC">
      <w:pPr>
        <w:autoSpaceDE w:val="0"/>
        <w:autoSpaceDN w:val="0"/>
        <w:spacing w:line="480" w:lineRule="auto"/>
        <w:ind w:left="479" w:firstLineChars="200" w:firstLine="480"/>
        <w:rPr>
          <w:rFonts w:ascii="宋体"/>
          <w:sz w:val="24"/>
        </w:rPr>
      </w:pPr>
      <w:r>
        <w:rPr>
          <w:rFonts w:ascii="宋体" w:hAnsi="宋体" w:hint="eastAsia"/>
          <w:sz w:val="24"/>
        </w:rPr>
        <w:t>法定代表人或</w:t>
      </w:r>
      <w:r>
        <w:rPr>
          <w:rFonts w:ascii="宋体" w:hAnsi="宋体" w:cs="宋体" w:hint="eastAsia"/>
          <w:color w:val="000000"/>
          <w:sz w:val="24"/>
          <w:lang w:val="zh-CN"/>
        </w:rPr>
        <w:t>供应商授权代表</w:t>
      </w:r>
      <w:r>
        <w:rPr>
          <w:rFonts w:ascii="宋体" w:hAnsi="宋体" w:hint="eastAsia"/>
          <w:sz w:val="24"/>
        </w:rPr>
        <w:t>（签字）：</w:t>
      </w:r>
    </w:p>
    <w:p w14:paraId="1024E48F" w14:textId="77777777" w:rsidR="00DA46B3" w:rsidRDefault="002274FC">
      <w:pPr>
        <w:autoSpaceDE w:val="0"/>
        <w:autoSpaceDN w:val="0"/>
        <w:spacing w:line="480" w:lineRule="auto"/>
        <w:ind w:left="479" w:firstLineChars="200" w:firstLine="480"/>
        <w:rPr>
          <w:rFonts w:ascii="宋体"/>
          <w:sz w:val="24"/>
        </w:rPr>
      </w:pPr>
      <w:r>
        <w:rPr>
          <w:rFonts w:ascii="宋体" w:hAnsi="宋体" w:hint="eastAsia"/>
          <w:sz w:val="24"/>
        </w:rPr>
        <w:t>单位：（盖章）</w:t>
      </w:r>
    </w:p>
    <w:p w14:paraId="7260E8C2" w14:textId="77777777" w:rsidR="00DA46B3" w:rsidRDefault="002274FC">
      <w:pPr>
        <w:autoSpaceDE w:val="0"/>
        <w:autoSpaceDN w:val="0"/>
        <w:spacing w:line="480" w:lineRule="auto"/>
        <w:ind w:left="479" w:firstLineChars="200" w:firstLine="480"/>
        <w:rPr>
          <w:rFonts w:ascii="宋体"/>
          <w:sz w:val="24"/>
        </w:rPr>
      </w:pPr>
      <w:r>
        <w:rPr>
          <w:rFonts w:ascii="宋体" w:hAnsi="宋体" w:hint="eastAsia"/>
          <w:sz w:val="24"/>
        </w:rPr>
        <w:t xml:space="preserve">联系人： </w:t>
      </w:r>
      <w:r>
        <w:rPr>
          <w:rFonts w:ascii="宋体" w:hAnsi="宋体"/>
          <w:sz w:val="24"/>
        </w:rPr>
        <w:t xml:space="preserve">                           </w:t>
      </w:r>
      <w:r>
        <w:rPr>
          <w:rFonts w:ascii="宋体" w:hAnsi="宋体" w:hint="eastAsia"/>
          <w:sz w:val="24"/>
        </w:rPr>
        <w:t>手机：</w:t>
      </w:r>
    </w:p>
    <w:p w14:paraId="0ACE5E21" w14:textId="77777777" w:rsidR="00DA46B3" w:rsidRDefault="002274FC">
      <w:pPr>
        <w:autoSpaceDE w:val="0"/>
        <w:autoSpaceDN w:val="0"/>
        <w:spacing w:line="480" w:lineRule="auto"/>
        <w:ind w:left="479" w:firstLineChars="200" w:firstLine="480"/>
        <w:rPr>
          <w:rFonts w:ascii="宋体" w:hAnsi="宋体"/>
          <w:sz w:val="24"/>
        </w:rPr>
      </w:pPr>
      <w:r>
        <w:rPr>
          <w:rFonts w:ascii="宋体" w:hAnsi="宋体" w:hint="eastAsia"/>
          <w:sz w:val="24"/>
        </w:rPr>
        <w:t xml:space="preserve">座机： </w:t>
      </w:r>
      <w:r>
        <w:rPr>
          <w:rFonts w:ascii="宋体" w:hAnsi="宋体"/>
          <w:sz w:val="24"/>
        </w:rPr>
        <w:t xml:space="preserve">                             </w:t>
      </w:r>
      <w:r>
        <w:rPr>
          <w:rFonts w:ascii="宋体" w:hAnsi="宋体" w:hint="eastAsia"/>
          <w:sz w:val="24"/>
        </w:rPr>
        <w:t>传真：</w:t>
      </w:r>
    </w:p>
    <w:p w14:paraId="29FDD103" w14:textId="77777777" w:rsidR="00DA46B3" w:rsidRDefault="00DA46B3">
      <w:pPr>
        <w:spacing w:line="360" w:lineRule="auto"/>
        <w:ind w:left="1322" w:firstLine="482"/>
        <w:jc w:val="center"/>
        <w:rPr>
          <w:rFonts w:ascii="宋体" w:hAnsi="宋体"/>
          <w:b/>
          <w:bCs/>
          <w:color w:val="000000"/>
          <w:sz w:val="24"/>
        </w:rPr>
      </w:pPr>
    </w:p>
    <w:p w14:paraId="09481C56" w14:textId="77777777" w:rsidR="00DA46B3" w:rsidRDefault="00DA46B3">
      <w:pPr>
        <w:spacing w:before="78" w:after="78" w:line="360" w:lineRule="auto"/>
        <w:ind w:left="1322" w:firstLine="482"/>
        <w:rPr>
          <w:rFonts w:ascii="宋体" w:hAnsi="宋体"/>
          <w:b/>
          <w:color w:val="000000"/>
          <w:sz w:val="24"/>
        </w:rPr>
      </w:pPr>
    </w:p>
    <w:p w14:paraId="2E73C438" w14:textId="77777777" w:rsidR="00DA46B3" w:rsidRDefault="002274FC">
      <w:pPr>
        <w:spacing w:before="78" w:after="78" w:line="360" w:lineRule="auto"/>
        <w:ind w:left="1322" w:firstLine="482"/>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 </w:t>
      </w:r>
    </w:p>
    <w:p w14:paraId="2A3B5BEE" w14:textId="1BB3BB9C" w:rsidR="00DA46B3" w:rsidRDefault="002274FC">
      <w:pPr>
        <w:spacing w:line="360" w:lineRule="auto"/>
        <w:ind w:left="1322" w:firstLine="482"/>
        <w:jc w:val="center"/>
        <w:rPr>
          <w:rFonts w:ascii="宋体" w:hAnsi="宋体"/>
          <w:b/>
          <w:bCs/>
          <w:color w:val="000000"/>
          <w:sz w:val="24"/>
        </w:rPr>
      </w:pPr>
      <w:bookmarkStart w:id="76" w:name="_Toc70044374"/>
      <w:bookmarkStart w:id="77" w:name="_Toc73427856"/>
      <w:bookmarkStart w:id="78" w:name="_Toc73427857"/>
      <w:r>
        <w:rPr>
          <w:rFonts w:ascii="宋体" w:hAnsi="宋体" w:hint="eastAsia"/>
          <w:b/>
          <w:bCs/>
          <w:color w:val="000000"/>
          <w:sz w:val="24"/>
        </w:rPr>
        <w:t>附件2：法人代表授权书格式</w:t>
      </w:r>
      <w:bookmarkEnd w:id="76"/>
      <w:bookmarkEnd w:id="77"/>
      <w:bookmarkEnd w:id="78"/>
    </w:p>
    <w:p w14:paraId="42428D28" w14:textId="77777777" w:rsidR="00DA46B3" w:rsidRDefault="002274FC">
      <w:pPr>
        <w:pStyle w:val="af0"/>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供应商名称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）的响应，以本公司名义处理一切与之有关的事务。</w:t>
      </w:r>
      <w:r>
        <w:rPr>
          <w:rFonts w:hAnsi="宋体" w:hint="eastAsia"/>
          <w:sz w:val="24"/>
        </w:rPr>
        <w:cr/>
        <w:t xml:space="preserve">　　</w:t>
      </w:r>
    </w:p>
    <w:p w14:paraId="0E2E0D41" w14:textId="77777777" w:rsidR="00DA46B3" w:rsidRDefault="002274FC">
      <w:pPr>
        <w:pStyle w:val="af0"/>
        <w:tabs>
          <w:tab w:val="left" w:pos="5580"/>
        </w:tabs>
        <w:spacing w:line="360" w:lineRule="auto"/>
        <w:ind w:firstLine="480"/>
        <w:rPr>
          <w:rFonts w:hAnsi="宋体"/>
          <w:sz w:val="24"/>
        </w:rPr>
      </w:pPr>
      <w:r>
        <w:rPr>
          <w:rFonts w:hAnsi="宋体" w:hint="eastAsia"/>
          <w:sz w:val="24"/>
        </w:rPr>
        <w:t>本授权书于__________年_____月______日签字盖章生效,特此声明。</w:t>
      </w:r>
      <w:r>
        <w:rPr>
          <w:rFonts w:hAnsi="宋体" w:hint="eastAsia"/>
          <w:sz w:val="24"/>
        </w:rPr>
        <w:cr/>
      </w:r>
      <w:r>
        <w:rPr>
          <w:rFonts w:hAnsi="宋体" w:hint="eastAsia"/>
          <w:sz w:val="24"/>
        </w:rPr>
        <w:cr/>
      </w:r>
      <w:r>
        <w:rPr>
          <w:rFonts w:hAnsi="宋体" w:hint="eastAsia"/>
          <w:sz w:val="24"/>
        </w:rPr>
        <w:cr/>
        <w:t>法定代表人（即授权人）签字_______________________________</w:t>
      </w:r>
    </w:p>
    <w:p w14:paraId="17BF224D" w14:textId="77777777" w:rsidR="00DA46B3" w:rsidRDefault="002274FC">
      <w:pPr>
        <w:pStyle w:val="af0"/>
        <w:tabs>
          <w:tab w:val="left" w:pos="5580"/>
        </w:tabs>
        <w:spacing w:line="360" w:lineRule="auto"/>
        <w:rPr>
          <w:rFonts w:hAnsi="宋体"/>
          <w:sz w:val="24"/>
        </w:rPr>
      </w:pPr>
      <w:r>
        <w:rPr>
          <w:rFonts w:hAnsi="宋体" w:hint="eastAsia"/>
          <w:sz w:val="24"/>
        </w:rPr>
        <w:cr/>
      </w:r>
      <w:bookmarkStart w:id="79" w:name="_Hlk98072983"/>
      <w:r>
        <w:rPr>
          <w:rFonts w:hAnsi="宋体" w:hint="eastAsia"/>
          <w:sz w:val="24"/>
        </w:rPr>
        <w:t>被授权人</w:t>
      </w:r>
      <w:bookmarkEnd w:id="79"/>
      <w:r>
        <w:rPr>
          <w:rFonts w:hAnsi="宋体" w:hint="eastAsia"/>
          <w:sz w:val="24"/>
        </w:rPr>
        <w:t>（</w:t>
      </w:r>
      <w:r>
        <w:rPr>
          <w:rFonts w:hAnsi="宋体" w:cs="宋体" w:hint="eastAsia"/>
          <w:color w:val="000000"/>
          <w:sz w:val="24"/>
          <w:lang w:val="zh-CN"/>
        </w:rPr>
        <w:t>供应商授权代表</w:t>
      </w:r>
      <w:r>
        <w:rPr>
          <w:rFonts w:hAnsi="宋体" w:hint="eastAsia"/>
          <w:sz w:val="24"/>
        </w:rPr>
        <w:t>）签字_______________________________</w:t>
      </w:r>
    </w:p>
    <w:p w14:paraId="1A93937B" w14:textId="77777777" w:rsidR="00DA46B3" w:rsidRDefault="002274FC">
      <w:pPr>
        <w:pStyle w:val="af0"/>
        <w:tabs>
          <w:tab w:val="left" w:pos="5580"/>
        </w:tabs>
        <w:spacing w:line="360" w:lineRule="auto"/>
        <w:rPr>
          <w:rFonts w:hAnsi="宋体"/>
          <w:sz w:val="24"/>
        </w:rPr>
      </w:pPr>
      <w:r>
        <w:rPr>
          <w:rFonts w:hAnsi="宋体" w:hint="eastAsia"/>
          <w:sz w:val="24"/>
        </w:rPr>
        <w:cr/>
        <w:t xml:space="preserve">公司盖章：                                 </w:t>
      </w:r>
    </w:p>
    <w:p w14:paraId="2A8D8F4E" w14:textId="77777777" w:rsidR="00DA46B3" w:rsidRDefault="00DA46B3">
      <w:pPr>
        <w:pStyle w:val="af0"/>
        <w:tabs>
          <w:tab w:val="left" w:pos="5580"/>
        </w:tabs>
        <w:spacing w:line="360" w:lineRule="auto"/>
        <w:rPr>
          <w:rFonts w:hAnsi="宋体"/>
          <w:sz w:val="24"/>
        </w:rPr>
      </w:pPr>
    </w:p>
    <w:p w14:paraId="13BF70F7" w14:textId="77777777" w:rsidR="00DA46B3" w:rsidRDefault="00DA46B3">
      <w:pPr>
        <w:pStyle w:val="af0"/>
        <w:tabs>
          <w:tab w:val="left" w:pos="5580"/>
        </w:tabs>
        <w:spacing w:line="360" w:lineRule="auto"/>
        <w:rPr>
          <w:rFonts w:hAnsi="宋体"/>
          <w:sz w:val="24"/>
        </w:rPr>
      </w:pPr>
    </w:p>
    <w:p w14:paraId="325D6E1A" w14:textId="77777777" w:rsidR="00DA46B3" w:rsidRDefault="002274FC">
      <w:pPr>
        <w:pStyle w:val="af0"/>
        <w:tabs>
          <w:tab w:val="left" w:pos="5580"/>
        </w:tabs>
        <w:spacing w:line="360" w:lineRule="auto"/>
        <w:ind w:left="1322" w:firstLine="482"/>
        <w:rPr>
          <w:rFonts w:hAnsi="宋体"/>
          <w:b/>
          <w:sz w:val="24"/>
          <w:highlight w:val="yellow"/>
        </w:rPr>
      </w:pPr>
      <w:r>
        <w:rPr>
          <w:rFonts w:hAnsi="宋体" w:hint="eastAsia"/>
          <w:b/>
          <w:sz w:val="24"/>
          <w:highlight w:val="yellow"/>
        </w:rPr>
        <w:t>附：法定代表人和被授权人身份证正反面复印件</w:t>
      </w:r>
    </w:p>
    <w:p w14:paraId="4555A207" w14:textId="77777777" w:rsidR="00DA46B3" w:rsidRDefault="00DA46B3">
      <w:pPr>
        <w:spacing w:line="360" w:lineRule="auto"/>
        <w:rPr>
          <w:rFonts w:ascii="宋体" w:hAnsi="宋体"/>
          <w:color w:val="000000"/>
          <w:sz w:val="24"/>
          <w:u w:val="single"/>
        </w:rPr>
      </w:pPr>
    </w:p>
    <w:p w14:paraId="0135C46F" w14:textId="77777777" w:rsidR="00DA46B3" w:rsidRDefault="002274FC">
      <w:pPr>
        <w:spacing w:before="78" w:after="78" w:line="360" w:lineRule="auto"/>
        <w:rPr>
          <w:rFonts w:ascii="宋体" w:hAnsi="宋体"/>
          <w:color w:val="000000"/>
          <w:sz w:val="24"/>
        </w:rPr>
      </w:pPr>
      <w:r>
        <w:rPr>
          <w:rFonts w:ascii="宋体" w:hAnsi="宋体" w:hint="eastAsia"/>
          <w:color w:val="000000"/>
          <w:sz w:val="24"/>
        </w:rPr>
        <w:br w:type="page"/>
      </w:r>
    </w:p>
    <w:p w14:paraId="06BD7A4B" w14:textId="77777777" w:rsidR="00DA46B3" w:rsidRDefault="002274FC">
      <w:pPr>
        <w:spacing w:before="78" w:after="78" w:line="360" w:lineRule="auto"/>
        <w:ind w:left="1322" w:firstLine="482"/>
        <w:jc w:val="center"/>
        <w:rPr>
          <w:rFonts w:ascii="宋体" w:hAnsi="宋体"/>
          <w:b/>
          <w:bCs/>
          <w:color w:val="000000"/>
          <w:sz w:val="24"/>
        </w:rPr>
      </w:pPr>
      <w:r>
        <w:rPr>
          <w:rFonts w:ascii="宋体" w:hAnsi="宋体" w:hint="eastAsia"/>
          <w:b/>
          <w:bCs/>
          <w:color w:val="000000"/>
          <w:sz w:val="24"/>
        </w:rPr>
        <w:lastRenderedPageBreak/>
        <w:t>附件3：综合比选需提供的资质文件</w:t>
      </w:r>
    </w:p>
    <w:p w14:paraId="2E0949EB" w14:textId="77777777" w:rsidR="00DA46B3" w:rsidRDefault="00DA46B3">
      <w:pPr>
        <w:pStyle w:val="af0"/>
        <w:tabs>
          <w:tab w:val="left" w:pos="5580"/>
        </w:tabs>
        <w:spacing w:line="360" w:lineRule="auto"/>
        <w:ind w:left="1322" w:firstLine="482"/>
        <w:jc w:val="center"/>
        <w:rPr>
          <w:rFonts w:hAnsi="宋体"/>
          <w:b/>
          <w:color w:val="000000"/>
          <w:sz w:val="24"/>
        </w:rPr>
      </w:pPr>
    </w:p>
    <w:p w14:paraId="356583F7" w14:textId="77777777" w:rsidR="00DA46B3" w:rsidRDefault="002274FC">
      <w:pPr>
        <w:pStyle w:val="af0"/>
        <w:tabs>
          <w:tab w:val="left" w:pos="5580"/>
        </w:tabs>
        <w:spacing w:line="360" w:lineRule="auto"/>
        <w:ind w:left="1322" w:firstLine="482"/>
        <w:jc w:val="center"/>
        <w:rPr>
          <w:rFonts w:hAnsi="宋体"/>
          <w:b/>
          <w:color w:val="000000"/>
          <w:sz w:val="24"/>
        </w:rPr>
      </w:pPr>
      <w:r>
        <w:rPr>
          <w:rFonts w:hAnsi="宋体" w:hint="eastAsia"/>
          <w:b/>
          <w:color w:val="000000"/>
          <w:sz w:val="24"/>
        </w:rPr>
        <w:t>附件</w:t>
      </w:r>
      <w:r>
        <w:rPr>
          <w:rFonts w:hAnsi="宋体"/>
          <w:b/>
          <w:color w:val="000000"/>
          <w:sz w:val="24"/>
        </w:rPr>
        <w:t>3</w:t>
      </w:r>
      <w:r>
        <w:rPr>
          <w:rFonts w:hAnsi="宋体" w:hint="eastAsia"/>
          <w:b/>
          <w:color w:val="000000"/>
          <w:sz w:val="24"/>
        </w:rPr>
        <w:t>-1    法人营业执照</w:t>
      </w:r>
    </w:p>
    <w:p w14:paraId="128476C8" w14:textId="77777777" w:rsidR="00DA46B3" w:rsidRDefault="00DA46B3">
      <w:pPr>
        <w:pStyle w:val="af0"/>
        <w:tabs>
          <w:tab w:val="left" w:pos="5580"/>
        </w:tabs>
        <w:spacing w:line="360" w:lineRule="auto"/>
        <w:jc w:val="center"/>
        <w:rPr>
          <w:rFonts w:hAnsi="宋体"/>
          <w:bCs/>
          <w:color w:val="000000"/>
          <w:sz w:val="24"/>
          <w:szCs w:val="24"/>
        </w:rPr>
      </w:pPr>
    </w:p>
    <w:p w14:paraId="7ECDA2EE" w14:textId="77777777" w:rsidR="00DA46B3" w:rsidRDefault="002274FC">
      <w:pPr>
        <w:pStyle w:val="af0"/>
        <w:tabs>
          <w:tab w:val="left" w:pos="5580"/>
        </w:tabs>
        <w:spacing w:line="360" w:lineRule="auto"/>
        <w:jc w:val="center"/>
        <w:rPr>
          <w:rFonts w:hAnsi="宋体"/>
          <w:bCs/>
          <w:color w:val="000000"/>
          <w:sz w:val="24"/>
          <w:szCs w:val="24"/>
        </w:rPr>
      </w:pPr>
      <w:r>
        <w:rPr>
          <w:rFonts w:hAnsi="宋体" w:hint="eastAsia"/>
          <w:bCs/>
          <w:color w:val="000000"/>
          <w:sz w:val="24"/>
          <w:szCs w:val="24"/>
        </w:rPr>
        <w:t>【提供法人营业执照（事业单位投标提供事业单位法人证书，非企业专业服务机构投标提供执业许可证，自然人投标提供身份证）复印件加盖公章，须按国家有关规定年检合格】</w:t>
      </w:r>
    </w:p>
    <w:p w14:paraId="31F08138" w14:textId="77777777" w:rsidR="00DA46B3" w:rsidRDefault="00DA46B3">
      <w:pPr>
        <w:pStyle w:val="af0"/>
        <w:tabs>
          <w:tab w:val="left" w:pos="5580"/>
        </w:tabs>
        <w:spacing w:line="360" w:lineRule="auto"/>
        <w:ind w:left="1322" w:firstLine="482"/>
        <w:jc w:val="center"/>
        <w:rPr>
          <w:rFonts w:hAnsi="宋体"/>
          <w:b/>
          <w:color w:val="000000"/>
          <w:sz w:val="24"/>
        </w:rPr>
      </w:pPr>
    </w:p>
    <w:p w14:paraId="729A0573" w14:textId="77777777" w:rsidR="00DA46B3" w:rsidRDefault="002274FC">
      <w:pPr>
        <w:widowControl/>
        <w:ind w:left="1322" w:firstLine="482"/>
        <w:jc w:val="left"/>
        <w:rPr>
          <w:rFonts w:ascii="宋体" w:hAnsi="宋体"/>
          <w:b/>
          <w:color w:val="000000"/>
          <w:sz w:val="24"/>
          <w:szCs w:val="20"/>
        </w:rPr>
      </w:pPr>
      <w:r>
        <w:rPr>
          <w:rFonts w:hAnsi="宋体"/>
          <w:b/>
          <w:color w:val="000000"/>
          <w:sz w:val="24"/>
        </w:rPr>
        <w:br w:type="page"/>
      </w:r>
    </w:p>
    <w:p w14:paraId="19D01141" w14:textId="77777777" w:rsidR="00DA46B3" w:rsidRDefault="002274FC">
      <w:pPr>
        <w:pStyle w:val="af0"/>
        <w:tabs>
          <w:tab w:val="left" w:pos="5580"/>
        </w:tabs>
        <w:spacing w:line="360" w:lineRule="auto"/>
        <w:ind w:left="1322" w:firstLine="482"/>
        <w:jc w:val="center"/>
        <w:rPr>
          <w:rFonts w:hAnsi="宋体"/>
          <w:b/>
          <w:color w:val="000000"/>
          <w:sz w:val="24"/>
        </w:rPr>
      </w:pPr>
      <w:r>
        <w:rPr>
          <w:rFonts w:hAnsi="宋体" w:hint="eastAsia"/>
          <w:b/>
          <w:color w:val="000000"/>
          <w:sz w:val="24"/>
        </w:rPr>
        <w:lastRenderedPageBreak/>
        <w:t>附件</w:t>
      </w:r>
      <w:r>
        <w:rPr>
          <w:rFonts w:hAnsi="宋体"/>
          <w:b/>
          <w:color w:val="000000"/>
          <w:sz w:val="24"/>
        </w:rPr>
        <w:t>3</w:t>
      </w:r>
      <w:r>
        <w:rPr>
          <w:rFonts w:hAnsi="宋体" w:hint="eastAsia"/>
          <w:b/>
          <w:color w:val="000000"/>
          <w:sz w:val="24"/>
        </w:rPr>
        <w:t xml:space="preserve">-2   </w:t>
      </w:r>
    </w:p>
    <w:p w14:paraId="5E32A37B" w14:textId="77777777" w:rsidR="00DA46B3" w:rsidRDefault="002274FC">
      <w:pPr>
        <w:tabs>
          <w:tab w:val="left" w:pos="5580"/>
        </w:tabs>
        <w:spacing w:line="360" w:lineRule="auto"/>
        <w:rPr>
          <w:sz w:val="24"/>
        </w:rPr>
      </w:pPr>
      <w:r>
        <w:rPr>
          <w:sz w:val="24"/>
        </w:rPr>
        <w:t>致：</w:t>
      </w:r>
      <w:r>
        <w:rPr>
          <w:sz w:val="24"/>
          <w:u w:val="single"/>
        </w:rPr>
        <w:t>采购人或采购代理机构</w:t>
      </w:r>
    </w:p>
    <w:p w14:paraId="57B6A0B7" w14:textId="77777777" w:rsidR="00DA46B3" w:rsidRDefault="002274FC">
      <w:pPr>
        <w:spacing w:line="360" w:lineRule="auto"/>
        <w:ind w:left="479" w:firstLineChars="200" w:firstLine="480"/>
        <w:rPr>
          <w:sz w:val="24"/>
        </w:rPr>
      </w:pPr>
      <w:r>
        <w:rPr>
          <w:sz w:val="24"/>
        </w:rPr>
        <w:t>在参与本次项目</w:t>
      </w:r>
      <w:r>
        <w:rPr>
          <w:rFonts w:hint="eastAsia"/>
          <w:sz w:val="24"/>
        </w:rPr>
        <w:t>采购</w:t>
      </w:r>
      <w:r>
        <w:rPr>
          <w:sz w:val="24"/>
        </w:rPr>
        <w:t>中，我单位承诺：</w:t>
      </w:r>
    </w:p>
    <w:p w14:paraId="14407010" w14:textId="77777777" w:rsidR="00DA46B3" w:rsidRDefault="002274FC">
      <w:pPr>
        <w:spacing w:line="360" w:lineRule="auto"/>
        <w:ind w:left="1319" w:firstLine="480"/>
        <w:rPr>
          <w:sz w:val="24"/>
          <w:szCs w:val="22"/>
        </w:rPr>
      </w:pPr>
      <w:r>
        <w:rPr>
          <w:sz w:val="24"/>
          <w:szCs w:val="22"/>
        </w:rPr>
        <w:t>（一）</w:t>
      </w:r>
      <w:r>
        <w:rPr>
          <w:sz w:val="24"/>
          <w:szCs w:val="22"/>
        </w:rPr>
        <w:tab/>
      </w:r>
      <w:r>
        <w:rPr>
          <w:sz w:val="24"/>
          <w:szCs w:val="22"/>
        </w:rPr>
        <w:t>具有良好的商业信誉和健全的财务会计制度；</w:t>
      </w:r>
    </w:p>
    <w:p w14:paraId="0717D8A7" w14:textId="77777777" w:rsidR="00DA46B3" w:rsidRDefault="002274FC">
      <w:pPr>
        <w:spacing w:line="360" w:lineRule="auto"/>
        <w:ind w:left="1319" w:firstLine="480"/>
        <w:rPr>
          <w:sz w:val="24"/>
          <w:szCs w:val="22"/>
        </w:rPr>
      </w:pPr>
      <w:r>
        <w:rPr>
          <w:sz w:val="24"/>
          <w:szCs w:val="22"/>
        </w:rPr>
        <w:t>（二）</w:t>
      </w:r>
      <w:r>
        <w:rPr>
          <w:sz w:val="24"/>
          <w:szCs w:val="22"/>
        </w:rPr>
        <w:tab/>
      </w:r>
      <w:r>
        <w:rPr>
          <w:sz w:val="24"/>
          <w:szCs w:val="22"/>
        </w:rPr>
        <w:t>具有履行合同所必需的设备和专业技术能力；</w:t>
      </w:r>
    </w:p>
    <w:p w14:paraId="38DF330B" w14:textId="77777777" w:rsidR="00DA46B3" w:rsidRDefault="002274FC">
      <w:pPr>
        <w:spacing w:line="360" w:lineRule="auto"/>
        <w:ind w:left="1319" w:firstLine="480"/>
        <w:rPr>
          <w:sz w:val="24"/>
          <w:szCs w:val="22"/>
        </w:rPr>
      </w:pPr>
      <w:r>
        <w:rPr>
          <w:sz w:val="24"/>
          <w:szCs w:val="22"/>
        </w:rPr>
        <w:t>（三）</w:t>
      </w:r>
      <w:r>
        <w:rPr>
          <w:sz w:val="24"/>
          <w:szCs w:val="22"/>
        </w:rPr>
        <w:tab/>
      </w:r>
      <w:r>
        <w:rPr>
          <w:sz w:val="24"/>
          <w:szCs w:val="22"/>
        </w:rPr>
        <w:t>有依法缴纳税收和社会保障资金的良好记录；</w:t>
      </w:r>
    </w:p>
    <w:p w14:paraId="65B6058F" w14:textId="77777777" w:rsidR="00DA46B3" w:rsidRDefault="002274FC">
      <w:pPr>
        <w:spacing w:line="360" w:lineRule="auto"/>
        <w:ind w:left="1319" w:firstLine="48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00339E" w14:textId="77777777" w:rsidR="00DA46B3" w:rsidRDefault="002274FC">
      <w:pPr>
        <w:spacing w:line="360" w:lineRule="auto"/>
        <w:ind w:left="1319" w:firstLine="48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09C8E0C2" w14:textId="77777777" w:rsidR="00DA46B3" w:rsidRDefault="002274FC">
      <w:pPr>
        <w:spacing w:line="360" w:lineRule="auto"/>
        <w:ind w:left="1319" w:firstLine="48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7A633A54" w14:textId="77777777" w:rsidR="00DA46B3" w:rsidRDefault="002274FC">
      <w:pPr>
        <w:spacing w:line="360" w:lineRule="auto"/>
        <w:ind w:left="1319" w:firstLine="48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DA46B3" w14:paraId="6F7D1F0C" w14:textId="77777777">
        <w:trPr>
          <w:trHeight w:val="430"/>
          <w:jc w:val="center"/>
        </w:trPr>
        <w:tc>
          <w:tcPr>
            <w:tcW w:w="950" w:type="dxa"/>
            <w:vAlign w:val="center"/>
          </w:tcPr>
          <w:p w14:paraId="4BC1B023" w14:textId="77777777" w:rsidR="00DA46B3" w:rsidRDefault="002274FC">
            <w:pPr>
              <w:jc w:val="center"/>
              <w:rPr>
                <w:sz w:val="24"/>
              </w:rPr>
            </w:pPr>
            <w:r>
              <w:rPr>
                <w:sz w:val="24"/>
              </w:rPr>
              <w:t>序号</w:t>
            </w:r>
          </w:p>
        </w:tc>
        <w:tc>
          <w:tcPr>
            <w:tcW w:w="4574" w:type="dxa"/>
            <w:vAlign w:val="center"/>
          </w:tcPr>
          <w:p w14:paraId="608EFFDC" w14:textId="77777777" w:rsidR="00DA46B3" w:rsidRDefault="002274FC">
            <w:pPr>
              <w:jc w:val="center"/>
              <w:rPr>
                <w:sz w:val="24"/>
              </w:rPr>
            </w:pPr>
            <w:r>
              <w:rPr>
                <w:sz w:val="24"/>
              </w:rPr>
              <w:t>单位名称</w:t>
            </w:r>
          </w:p>
        </w:tc>
        <w:tc>
          <w:tcPr>
            <w:tcW w:w="2976" w:type="dxa"/>
            <w:vAlign w:val="center"/>
          </w:tcPr>
          <w:p w14:paraId="68FA9042" w14:textId="77777777" w:rsidR="00DA46B3" w:rsidRDefault="002274FC">
            <w:pPr>
              <w:jc w:val="center"/>
              <w:rPr>
                <w:sz w:val="24"/>
              </w:rPr>
            </w:pPr>
            <w:r>
              <w:rPr>
                <w:sz w:val="24"/>
              </w:rPr>
              <w:t>相互关系</w:t>
            </w:r>
          </w:p>
        </w:tc>
      </w:tr>
      <w:tr w:rsidR="00DA46B3" w14:paraId="251D2C33" w14:textId="77777777">
        <w:trPr>
          <w:trHeight w:val="430"/>
          <w:jc w:val="center"/>
        </w:trPr>
        <w:tc>
          <w:tcPr>
            <w:tcW w:w="950" w:type="dxa"/>
            <w:vAlign w:val="center"/>
          </w:tcPr>
          <w:p w14:paraId="2E1CFEDB" w14:textId="77777777" w:rsidR="00DA46B3" w:rsidRDefault="002274FC">
            <w:pPr>
              <w:jc w:val="center"/>
              <w:rPr>
                <w:sz w:val="24"/>
              </w:rPr>
            </w:pPr>
            <w:r>
              <w:rPr>
                <w:sz w:val="24"/>
              </w:rPr>
              <w:t>1</w:t>
            </w:r>
          </w:p>
        </w:tc>
        <w:tc>
          <w:tcPr>
            <w:tcW w:w="4574" w:type="dxa"/>
            <w:vAlign w:val="center"/>
          </w:tcPr>
          <w:p w14:paraId="2969D5D3" w14:textId="77777777" w:rsidR="00DA46B3" w:rsidRDefault="00DA46B3">
            <w:pPr>
              <w:jc w:val="center"/>
              <w:rPr>
                <w:sz w:val="24"/>
              </w:rPr>
            </w:pPr>
          </w:p>
        </w:tc>
        <w:tc>
          <w:tcPr>
            <w:tcW w:w="2976" w:type="dxa"/>
            <w:vAlign w:val="center"/>
          </w:tcPr>
          <w:p w14:paraId="5C3CD751" w14:textId="77777777" w:rsidR="00DA46B3" w:rsidRDefault="00DA46B3">
            <w:pPr>
              <w:jc w:val="center"/>
              <w:rPr>
                <w:sz w:val="24"/>
              </w:rPr>
            </w:pPr>
          </w:p>
        </w:tc>
      </w:tr>
      <w:tr w:rsidR="00DA46B3" w14:paraId="0F7B2251" w14:textId="77777777">
        <w:trPr>
          <w:trHeight w:val="430"/>
          <w:jc w:val="center"/>
        </w:trPr>
        <w:tc>
          <w:tcPr>
            <w:tcW w:w="950" w:type="dxa"/>
            <w:vAlign w:val="center"/>
          </w:tcPr>
          <w:p w14:paraId="6B3557F9" w14:textId="77777777" w:rsidR="00DA46B3" w:rsidRDefault="002274FC">
            <w:pPr>
              <w:jc w:val="center"/>
              <w:rPr>
                <w:sz w:val="24"/>
              </w:rPr>
            </w:pPr>
            <w:r>
              <w:rPr>
                <w:sz w:val="24"/>
              </w:rPr>
              <w:t>2</w:t>
            </w:r>
          </w:p>
        </w:tc>
        <w:tc>
          <w:tcPr>
            <w:tcW w:w="4574" w:type="dxa"/>
            <w:vAlign w:val="center"/>
          </w:tcPr>
          <w:p w14:paraId="787CD52E" w14:textId="77777777" w:rsidR="00DA46B3" w:rsidRDefault="00DA46B3">
            <w:pPr>
              <w:jc w:val="center"/>
              <w:rPr>
                <w:sz w:val="24"/>
              </w:rPr>
            </w:pPr>
          </w:p>
        </w:tc>
        <w:tc>
          <w:tcPr>
            <w:tcW w:w="2976" w:type="dxa"/>
            <w:vAlign w:val="center"/>
          </w:tcPr>
          <w:p w14:paraId="680B2AF0" w14:textId="77777777" w:rsidR="00DA46B3" w:rsidRDefault="00DA46B3">
            <w:pPr>
              <w:jc w:val="center"/>
              <w:rPr>
                <w:sz w:val="24"/>
              </w:rPr>
            </w:pPr>
          </w:p>
        </w:tc>
      </w:tr>
      <w:tr w:rsidR="00DA46B3" w14:paraId="1D025EB1" w14:textId="77777777">
        <w:trPr>
          <w:trHeight w:val="430"/>
          <w:jc w:val="center"/>
        </w:trPr>
        <w:tc>
          <w:tcPr>
            <w:tcW w:w="950" w:type="dxa"/>
            <w:vAlign w:val="center"/>
          </w:tcPr>
          <w:p w14:paraId="01E02AD6" w14:textId="77777777" w:rsidR="00DA46B3" w:rsidRDefault="002274FC">
            <w:pPr>
              <w:jc w:val="center"/>
              <w:rPr>
                <w:sz w:val="24"/>
              </w:rPr>
            </w:pPr>
            <w:r>
              <w:rPr>
                <w:sz w:val="24"/>
              </w:rPr>
              <w:t>…</w:t>
            </w:r>
          </w:p>
        </w:tc>
        <w:tc>
          <w:tcPr>
            <w:tcW w:w="4574" w:type="dxa"/>
            <w:vAlign w:val="center"/>
          </w:tcPr>
          <w:p w14:paraId="0FD80A12" w14:textId="77777777" w:rsidR="00DA46B3" w:rsidRDefault="00DA46B3">
            <w:pPr>
              <w:jc w:val="center"/>
              <w:rPr>
                <w:sz w:val="24"/>
              </w:rPr>
            </w:pPr>
          </w:p>
        </w:tc>
        <w:tc>
          <w:tcPr>
            <w:tcW w:w="2976" w:type="dxa"/>
            <w:vAlign w:val="center"/>
          </w:tcPr>
          <w:p w14:paraId="6E06FC1A" w14:textId="77777777" w:rsidR="00DA46B3" w:rsidRDefault="00DA46B3">
            <w:pPr>
              <w:jc w:val="center"/>
              <w:rPr>
                <w:sz w:val="24"/>
              </w:rPr>
            </w:pPr>
          </w:p>
        </w:tc>
      </w:tr>
    </w:tbl>
    <w:p w14:paraId="7EF77FD8" w14:textId="77777777" w:rsidR="00DA46B3" w:rsidRDefault="00DA46B3">
      <w:pPr>
        <w:ind w:left="1214" w:firstLine="480"/>
      </w:pPr>
    </w:p>
    <w:p w14:paraId="77F06F9C" w14:textId="77777777" w:rsidR="00DA46B3" w:rsidRDefault="002274FC">
      <w:pPr>
        <w:ind w:left="479" w:firstLineChars="200" w:firstLine="480"/>
        <w:rPr>
          <w:sz w:val="24"/>
          <w:szCs w:val="22"/>
        </w:rPr>
      </w:pPr>
      <w:r>
        <w:rPr>
          <w:sz w:val="24"/>
        </w:rPr>
        <w:t>上述声明真实有效，否则我方负全部责任。</w:t>
      </w:r>
    </w:p>
    <w:p w14:paraId="5DF6B479" w14:textId="77777777" w:rsidR="00DA46B3" w:rsidRDefault="002274FC">
      <w:pPr>
        <w:autoSpaceDE w:val="0"/>
        <w:autoSpaceDN w:val="0"/>
        <w:adjustRightInd w:val="0"/>
        <w:snapToGrid w:val="0"/>
        <w:spacing w:before="78" w:after="78" w:line="360" w:lineRule="auto"/>
        <w:ind w:right="360"/>
        <w:jc w:val="right"/>
        <w:rPr>
          <w:sz w:val="24"/>
        </w:rPr>
      </w:pPr>
      <w:r>
        <w:rPr>
          <w:color w:val="000000"/>
          <w:sz w:val="24"/>
        </w:rPr>
        <w:t>供应商名称（加盖公章）</w:t>
      </w:r>
      <w:r>
        <w:rPr>
          <w:color w:val="000000"/>
          <w:sz w:val="24"/>
          <w:lang w:val="zh-CN"/>
        </w:rPr>
        <w:t>：</w:t>
      </w:r>
      <w:r>
        <w:rPr>
          <w:sz w:val="24"/>
        </w:rPr>
        <w:t>______</w:t>
      </w:r>
    </w:p>
    <w:p w14:paraId="5C766916" w14:textId="77777777" w:rsidR="00DA46B3" w:rsidRDefault="002274FC">
      <w:pPr>
        <w:wordWrap w:val="0"/>
        <w:autoSpaceDE w:val="0"/>
        <w:autoSpaceDN w:val="0"/>
        <w:adjustRightInd w:val="0"/>
        <w:snapToGrid w:val="0"/>
        <w:spacing w:before="78" w:after="78" w:line="360" w:lineRule="auto"/>
        <w:ind w:right="360"/>
        <w:jc w:val="right"/>
        <w:rPr>
          <w:color w:val="000000"/>
          <w:sz w:val="24"/>
          <w:lang w:val="zh-CN"/>
        </w:rPr>
      </w:pPr>
      <w:r>
        <w:rPr>
          <w:rFonts w:hint="eastAsia"/>
          <w:sz w:val="24"/>
        </w:rPr>
        <w:lastRenderedPageBreak/>
        <w:t>被授权人签字：</w:t>
      </w:r>
      <w:r>
        <w:rPr>
          <w:rFonts w:hint="eastAsia"/>
          <w:sz w:val="24"/>
        </w:rPr>
        <w:t xml:space="preserve"> </w:t>
      </w:r>
      <w:r>
        <w:rPr>
          <w:sz w:val="24"/>
        </w:rPr>
        <w:t xml:space="preserve">            </w:t>
      </w:r>
    </w:p>
    <w:p w14:paraId="45AA56BF" w14:textId="77777777" w:rsidR="00DA46B3" w:rsidRDefault="002274FC">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32CEAA7D" w14:textId="77777777" w:rsidR="00DA46B3" w:rsidRDefault="002274FC">
      <w:pPr>
        <w:pStyle w:val="110"/>
        <w:spacing w:line="360" w:lineRule="auto"/>
        <w:ind w:left="479" w:firstLine="480"/>
        <w:jc w:val="left"/>
        <w:rPr>
          <w:rFonts w:ascii="宋体" w:hAnsi="宋体"/>
          <w:sz w:val="24"/>
          <w:szCs w:val="24"/>
        </w:rPr>
      </w:pPr>
      <w:r>
        <w:rPr>
          <w:rFonts w:hint="eastAsia"/>
          <w:sz w:val="24"/>
        </w:rPr>
        <w:t>说明：供应商承诺不实的，依据《政府采购法》第七十七条“提供虚假材料谋取中标、成交的”有关规定予以处理。</w:t>
      </w:r>
    </w:p>
    <w:p w14:paraId="3D6F53BA" w14:textId="77777777" w:rsidR="00DA46B3" w:rsidRDefault="00DA46B3">
      <w:pPr>
        <w:pStyle w:val="110"/>
        <w:spacing w:line="360" w:lineRule="auto"/>
        <w:ind w:left="479" w:firstLine="480"/>
        <w:jc w:val="left"/>
        <w:rPr>
          <w:rFonts w:ascii="宋体" w:hAnsi="宋体"/>
          <w:sz w:val="24"/>
          <w:szCs w:val="24"/>
        </w:rPr>
      </w:pPr>
    </w:p>
    <w:p w14:paraId="72EBE9FF" w14:textId="77777777" w:rsidR="00DA46B3" w:rsidRDefault="002274FC">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F7CDD43" w14:textId="77777777" w:rsidR="00DA46B3" w:rsidRDefault="00DA46B3">
      <w:pPr>
        <w:spacing w:line="360" w:lineRule="auto"/>
        <w:rPr>
          <w:rFonts w:ascii="宋体" w:hAnsi="宋体"/>
          <w:bCs/>
          <w:strike/>
          <w:color w:val="000000"/>
          <w:sz w:val="24"/>
        </w:rPr>
      </w:pPr>
    </w:p>
    <w:p w14:paraId="54413678" w14:textId="77777777" w:rsidR="00DA46B3" w:rsidRDefault="002274FC">
      <w:pPr>
        <w:tabs>
          <w:tab w:val="left" w:pos="5580"/>
        </w:tabs>
        <w:spacing w:line="360" w:lineRule="auto"/>
        <w:ind w:left="479" w:firstLineChars="200" w:firstLine="480"/>
        <w:jc w:val="left"/>
        <w:rPr>
          <w:rFonts w:ascii="宋体" w:hAnsi="宋体"/>
          <w:b/>
          <w:bCs/>
          <w:color w:val="000000"/>
          <w:sz w:val="24"/>
        </w:rPr>
      </w:pPr>
      <w:r>
        <w:rPr>
          <w:rFonts w:ascii="宋体" w:hAnsi="宋体"/>
          <w:color w:val="000000"/>
          <w:sz w:val="24"/>
        </w:rPr>
        <w:br w:type="page"/>
      </w:r>
    </w:p>
    <w:p w14:paraId="64D37F58" w14:textId="77777777" w:rsidR="00DA46B3" w:rsidRDefault="00DA46B3">
      <w:pPr>
        <w:pStyle w:val="a7"/>
        <w:ind w:firstLine="480"/>
        <w:rPr>
          <w:rFonts w:hAnsi="宋体"/>
          <w:color w:val="000000"/>
        </w:rPr>
      </w:pPr>
    </w:p>
    <w:p w14:paraId="20C9466F" w14:textId="77777777" w:rsidR="00DA46B3" w:rsidRDefault="00DA46B3">
      <w:pPr>
        <w:spacing w:before="78" w:after="78" w:line="360" w:lineRule="auto"/>
        <w:ind w:left="1322" w:firstLine="482"/>
        <w:rPr>
          <w:rFonts w:ascii="宋体" w:hAnsi="宋体"/>
          <w:b/>
          <w:bCs/>
          <w:color w:val="000000"/>
          <w:sz w:val="24"/>
        </w:rPr>
      </w:pPr>
    </w:p>
    <w:p w14:paraId="649FE6A4" w14:textId="77777777" w:rsidR="00DA46B3" w:rsidRDefault="002274FC">
      <w:pPr>
        <w:spacing w:before="78" w:after="78" w:line="360" w:lineRule="auto"/>
        <w:ind w:left="1322" w:firstLine="482"/>
        <w:jc w:val="center"/>
        <w:rPr>
          <w:rFonts w:ascii="宋体" w:hAnsi="宋体"/>
          <w:b/>
          <w:bCs/>
          <w:color w:val="000000"/>
          <w:sz w:val="24"/>
        </w:rPr>
      </w:pPr>
      <w:r>
        <w:rPr>
          <w:rFonts w:ascii="宋体" w:hAnsi="宋体" w:hint="eastAsia"/>
          <w:b/>
          <w:bCs/>
          <w:color w:val="000000"/>
          <w:sz w:val="24"/>
        </w:rPr>
        <w:t>附件4：需提供的业绩证明文件</w:t>
      </w:r>
    </w:p>
    <w:p w14:paraId="65600502" w14:textId="77777777" w:rsidR="00DA46B3" w:rsidRDefault="00DA46B3">
      <w:pPr>
        <w:spacing w:before="78" w:after="78" w:line="360" w:lineRule="auto"/>
        <w:ind w:left="1214" w:firstLine="480"/>
        <w:rPr>
          <w:rFonts w:ascii="宋体" w:hAnsi="宋体"/>
          <w:color w:val="000000"/>
        </w:rPr>
      </w:pPr>
    </w:p>
    <w:p w14:paraId="2FACF8FE" w14:textId="77777777" w:rsidR="00DA46B3" w:rsidRDefault="002274FC">
      <w:pPr>
        <w:spacing w:line="360" w:lineRule="auto"/>
        <w:ind w:left="1322" w:firstLine="482"/>
        <w:jc w:val="center"/>
        <w:rPr>
          <w:rFonts w:ascii="宋体" w:hAnsi="宋体"/>
          <w:b/>
          <w:bCs/>
          <w:color w:val="000000"/>
          <w:sz w:val="24"/>
        </w:rPr>
      </w:pPr>
      <w:r>
        <w:rPr>
          <w:rFonts w:ascii="宋体" w:hAnsi="宋体" w:hint="eastAsia"/>
          <w:b/>
          <w:bCs/>
          <w:color w:val="000000"/>
          <w:sz w:val="24"/>
        </w:rPr>
        <w:t>格式自拟</w:t>
      </w:r>
    </w:p>
    <w:p w14:paraId="19D8E4E5" w14:textId="77777777" w:rsidR="00DA46B3" w:rsidRDefault="002274FC">
      <w:pPr>
        <w:widowControl/>
        <w:ind w:left="1322" w:firstLine="482"/>
        <w:jc w:val="left"/>
        <w:rPr>
          <w:rFonts w:ascii="宋体" w:hAnsi="宋体"/>
          <w:b/>
          <w:bCs/>
          <w:color w:val="000000"/>
          <w:sz w:val="24"/>
        </w:rPr>
      </w:pPr>
      <w:r>
        <w:rPr>
          <w:rFonts w:ascii="宋体" w:hAnsi="宋体"/>
          <w:b/>
          <w:bCs/>
          <w:color w:val="000000"/>
          <w:sz w:val="24"/>
        </w:rPr>
        <w:br w:type="page"/>
      </w:r>
    </w:p>
    <w:p w14:paraId="30D1D6A5" w14:textId="77777777" w:rsidR="00DA46B3" w:rsidRDefault="00DA46B3">
      <w:pPr>
        <w:spacing w:line="360" w:lineRule="auto"/>
        <w:ind w:left="1322" w:firstLine="482"/>
        <w:jc w:val="center"/>
        <w:rPr>
          <w:rFonts w:ascii="宋体" w:hAnsi="宋体"/>
          <w:b/>
          <w:bCs/>
          <w:color w:val="000000"/>
          <w:sz w:val="24"/>
        </w:rPr>
      </w:pPr>
    </w:p>
    <w:p w14:paraId="7D244D48" w14:textId="77777777" w:rsidR="00DA46B3" w:rsidRDefault="002274FC">
      <w:pPr>
        <w:spacing w:before="78" w:after="78" w:line="360" w:lineRule="auto"/>
        <w:ind w:left="1322" w:firstLine="482"/>
        <w:jc w:val="center"/>
        <w:rPr>
          <w:rFonts w:ascii="宋体" w:hAnsi="宋体"/>
          <w:b/>
          <w:bCs/>
          <w:color w:val="000000"/>
          <w:sz w:val="24"/>
        </w:rPr>
      </w:pPr>
      <w:r>
        <w:rPr>
          <w:rFonts w:ascii="宋体" w:hAnsi="宋体" w:hint="eastAsia"/>
          <w:b/>
          <w:bCs/>
          <w:color w:val="000000"/>
          <w:sz w:val="24"/>
        </w:rPr>
        <w:t>附件5：其它（格式自拟）</w:t>
      </w:r>
    </w:p>
    <w:p w14:paraId="74B5BF16" w14:textId="77777777" w:rsidR="00DA46B3" w:rsidRDefault="00DA46B3">
      <w:pPr>
        <w:spacing w:before="78" w:after="78" w:line="360" w:lineRule="auto"/>
        <w:ind w:left="1322" w:firstLine="482"/>
        <w:rPr>
          <w:rFonts w:ascii="宋体" w:hAnsi="宋体"/>
          <w:b/>
          <w:bCs/>
          <w:color w:val="000000"/>
          <w:sz w:val="24"/>
        </w:rPr>
      </w:pPr>
    </w:p>
    <w:p w14:paraId="7B70999D" w14:textId="77777777" w:rsidR="00DA46B3" w:rsidRDefault="00DA46B3">
      <w:pPr>
        <w:spacing w:line="360" w:lineRule="auto"/>
        <w:ind w:left="479" w:firstLineChars="100" w:firstLine="240"/>
        <w:rPr>
          <w:rFonts w:ascii="宋体" w:eastAsia="等线" w:hAnsi="宋体"/>
          <w:bCs/>
          <w:color w:val="000000"/>
          <w:sz w:val="24"/>
        </w:rPr>
      </w:pPr>
    </w:p>
    <w:p w14:paraId="29C20829" w14:textId="77777777" w:rsidR="00DA46B3" w:rsidRDefault="002274FC">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、服务承诺</w:t>
      </w:r>
    </w:p>
    <w:p w14:paraId="13BFC492" w14:textId="77777777" w:rsidR="00DA46B3" w:rsidRDefault="002274FC">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、相关服务方案</w:t>
      </w:r>
    </w:p>
    <w:p w14:paraId="3EE4C6F1" w14:textId="77777777" w:rsidR="00DA46B3" w:rsidRDefault="002274FC">
      <w:pPr>
        <w:spacing w:line="360" w:lineRule="auto"/>
        <w:rPr>
          <w:rFonts w:ascii="宋体" w:hAnsi="宋体"/>
          <w:bCs/>
          <w:color w:val="000000"/>
          <w:sz w:val="24"/>
        </w:rPr>
      </w:pPr>
      <w:r>
        <w:rPr>
          <w:rFonts w:ascii="宋体" w:hAnsi="宋体" w:hint="eastAsia"/>
          <w:bCs/>
          <w:color w:val="000000"/>
          <w:sz w:val="24"/>
        </w:rPr>
        <w:t>3、项目组人员配备情况及证明文件</w:t>
      </w:r>
    </w:p>
    <w:p w14:paraId="69B0E457" w14:textId="77777777" w:rsidR="00DA46B3" w:rsidRDefault="002274FC">
      <w:pPr>
        <w:spacing w:line="360" w:lineRule="auto"/>
        <w:rPr>
          <w:rFonts w:ascii="宋体" w:hAnsi="宋体"/>
          <w:bCs/>
          <w:color w:val="000000"/>
          <w:sz w:val="24"/>
        </w:rPr>
      </w:pPr>
      <w:r>
        <w:rPr>
          <w:rFonts w:ascii="宋体" w:hAnsi="宋体" w:hint="eastAsia"/>
          <w:bCs/>
          <w:color w:val="000000"/>
          <w:sz w:val="24"/>
        </w:rPr>
        <w:t>4、其他</w:t>
      </w:r>
      <w:r>
        <w:rPr>
          <w:rFonts w:ascii="宋体" w:hAnsi="宋体"/>
          <w:bCs/>
          <w:color w:val="000000"/>
          <w:sz w:val="24"/>
        </w:rPr>
        <w:t>…</w:t>
      </w:r>
    </w:p>
    <w:p w14:paraId="4234C0D0" w14:textId="77777777" w:rsidR="00DA46B3" w:rsidRDefault="002274FC">
      <w:pPr>
        <w:widowControl/>
        <w:ind w:left="1322" w:firstLine="482"/>
        <w:jc w:val="left"/>
        <w:rPr>
          <w:rFonts w:ascii="宋体" w:hAnsi="宋体"/>
          <w:b/>
          <w:bCs/>
          <w:color w:val="000000"/>
          <w:sz w:val="24"/>
        </w:rPr>
      </w:pPr>
      <w:r>
        <w:rPr>
          <w:rFonts w:ascii="宋体" w:hAnsi="宋体"/>
          <w:b/>
          <w:bCs/>
          <w:color w:val="000000"/>
          <w:sz w:val="24"/>
        </w:rPr>
        <w:br w:type="page"/>
      </w:r>
    </w:p>
    <w:p w14:paraId="7CD5B1EB" w14:textId="77777777" w:rsidR="00DA46B3" w:rsidRDefault="002274FC">
      <w:pPr>
        <w:spacing w:line="360" w:lineRule="auto"/>
        <w:ind w:left="1322" w:firstLine="482"/>
        <w:jc w:val="center"/>
        <w:rPr>
          <w:rFonts w:ascii="宋体" w:hAnsi="宋体"/>
          <w:b/>
          <w:bCs/>
          <w:color w:val="000000"/>
          <w:sz w:val="24"/>
        </w:rPr>
      </w:pPr>
      <w:r>
        <w:rPr>
          <w:rFonts w:ascii="宋体" w:hAnsi="宋体" w:hint="eastAsia"/>
          <w:b/>
          <w:bCs/>
          <w:color w:val="000000"/>
          <w:sz w:val="24"/>
        </w:rPr>
        <w:lastRenderedPageBreak/>
        <w:t>附件</w:t>
      </w:r>
      <w:r>
        <w:rPr>
          <w:rFonts w:ascii="宋体" w:hAnsi="宋体"/>
          <w:b/>
          <w:bCs/>
          <w:color w:val="000000"/>
          <w:sz w:val="24"/>
        </w:rPr>
        <w:t>6</w:t>
      </w:r>
      <w:r>
        <w:rPr>
          <w:rFonts w:ascii="宋体" w:hAnsi="宋体" w:hint="eastAsia"/>
          <w:b/>
          <w:bCs/>
          <w:color w:val="000000"/>
          <w:sz w:val="24"/>
        </w:rPr>
        <w:t>：</w:t>
      </w:r>
    </w:p>
    <w:p w14:paraId="2D1773B7" w14:textId="77777777" w:rsidR="00DA46B3" w:rsidRDefault="002274FC">
      <w:pPr>
        <w:spacing w:line="360" w:lineRule="auto"/>
        <w:ind w:left="1322" w:firstLine="482"/>
        <w:rPr>
          <w:rFonts w:ascii="宋体" w:hAnsi="宋体"/>
          <w:b/>
          <w:bCs/>
          <w:color w:val="000000"/>
          <w:sz w:val="24"/>
        </w:rPr>
      </w:pPr>
      <w:r>
        <w:rPr>
          <w:rFonts w:ascii="宋体" w:hAnsi="宋体" w:hint="eastAsia"/>
          <w:b/>
          <w:bCs/>
          <w:color w:val="000000"/>
          <w:sz w:val="24"/>
        </w:rPr>
        <w:t>报价单</w:t>
      </w:r>
    </w:p>
    <w:p w14:paraId="77BF0A52" w14:textId="77777777" w:rsidR="00DA46B3" w:rsidRDefault="002274FC">
      <w:pPr>
        <w:tabs>
          <w:tab w:val="left" w:pos="1800"/>
          <w:tab w:val="left" w:pos="5580"/>
        </w:tabs>
        <w:spacing w:line="360" w:lineRule="auto"/>
        <w:ind w:left="1319"/>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采购编号：                            </w:t>
      </w:r>
    </w:p>
    <w:p w14:paraId="76FBD9A2" w14:textId="77777777" w:rsidR="00DA46B3" w:rsidRDefault="002274FC">
      <w:pPr>
        <w:tabs>
          <w:tab w:val="left" w:pos="1800"/>
          <w:tab w:val="left" w:pos="5580"/>
        </w:tabs>
        <w:spacing w:line="360" w:lineRule="auto"/>
        <w:ind w:left="1319"/>
        <w:jc w:val="left"/>
        <w:rPr>
          <w:rFonts w:ascii="宋体" w:hAnsi="宋体"/>
          <w:sz w:val="24"/>
        </w:rPr>
      </w:pPr>
      <w:r>
        <w:rPr>
          <w:rFonts w:ascii="宋体" w:hAnsi="宋体"/>
          <w:sz w:val="24"/>
        </w:rPr>
        <w:t>2.</w:t>
      </w:r>
      <w:r>
        <w:rPr>
          <w:rFonts w:ascii="宋体" w:hAnsi="宋体" w:hint="eastAsia"/>
          <w:sz w:val="24"/>
        </w:rPr>
        <w:t xml:space="preserve"> 项目名称：　                              </w:t>
      </w:r>
      <w:r>
        <w:rPr>
          <w:rFonts w:ascii="宋体" w:hAnsi="宋体"/>
          <w:sz w:val="24"/>
        </w:rPr>
        <w:t>单位：人民币</w:t>
      </w: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4449"/>
        <w:gridCol w:w="2532"/>
      </w:tblGrid>
      <w:tr w:rsidR="00DA46B3" w14:paraId="0BA417F6" w14:textId="77777777">
        <w:trPr>
          <w:cantSplit/>
          <w:trHeight w:val="1249"/>
        </w:trPr>
        <w:tc>
          <w:tcPr>
            <w:tcW w:w="1731" w:type="dxa"/>
            <w:vAlign w:val="center"/>
          </w:tcPr>
          <w:p w14:paraId="36D900C8" w14:textId="77777777" w:rsidR="00DA46B3" w:rsidRDefault="002274FC">
            <w:pPr>
              <w:pStyle w:val="af0"/>
              <w:spacing w:before="78" w:after="78" w:line="360" w:lineRule="auto"/>
              <w:jc w:val="center"/>
              <w:rPr>
                <w:rFonts w:hAnsi="宋体"/>
                <w:sz w:val="24"/>
              </w:rPr>
            </w:pPr>
            <w:proofErr w:type="gramStart"/>
            <w:r>
              <w:rPr>
                <w:rFonts w:hAnsi="宋体" w:hint="eastAsia"/>
                <w:sz w:val="24"/>
              </w:rPr>
              <w:t>包号</w:t>
            </w:r>
            <w:proofErr w:type="gramEnd"/>
          </w:p>
        </w:tc>
        <w:tc>
          <w:tcPr>
            <w:tcW w:w="4449" w:type="dxa"/>
            <w:vAlign w:val="center"/>
          </w:tcPr>
          <w:p w14:paraId="3DFFC5E8" w14:textId="77777777" w:rsidR="00DA46B3" w:rsidRDefault="002274FC">
            <w:pPr>
              <w:pStyle w:val="af0"/>
              <w:spacing w:before="78" w:after="78" w:line="360" w:lineRule="auto"/>
              <w:jc w:val="center"/>
              <w:rPr>
                <w:rFonts w:hAnsi="宋体"/>
                <w:sz w:val="24"/>
              </w:rPr>
            </w:pPr>
            <w:r>
              <w:rPr>
                <w:rFonts w:hAnsi="宋体" w:hint="eastAsia"/>
                <w:sz w:val="24"/>
              </w:rPr>
              <w:t>报价</w:t>
            </w:r>
          </w:p>
        </w:tc>
        <w:tc>
          <w:tcPr>
            <w:tcW w:w="2532" w:type="dxa"/>
            <w:vAlign w:val="center"/>
          </w:tcPr>
          <w:p w14:paraId="1858398A" w14:textId="77777777" w:rsidR="00DA46B3" w:rsidRDefault="002274FC">
            <w:pPr>
              <w:pStyle w:val="af0"/>
              <w:spacing w:before="78" w:after="78" w:line="360" w:lineRule="auto"/>
              <w:jc w:val="center"/>
              <w:rPr>
                <w:rFonts w:hAnsi="宋体"/>
                <w:sz w:val="24"/>
              </w:rPr>
            </w:pPr>
            <w:r>
              <w:rPr>
                <w:rFonts w:hAnsi="宋体" w:hint="eastAsia"/>
                <w:sz w:val="24"/>
              </w:rPr>
              <w:t>备注</w:t>
            </w:r>
          </w:p>
        </w:tc>
      </w:tr>
      <w:tr w:rsidR="00DA46B3" w14:paraId="5F32ACB3" w14:textId="77777777">
        <w:trPr>
          <w:cantSplit/>
          <w:trHeight w:val="1570"/>
        </w:trPr>
        <w:tc>
          <w:tcPr>
            <w:tcW w:w="1731" w:type="dxa"/>
            <w:vAlign w:val="center"/>
          </w:tcPr>
          <w:p w14:paraId="3137EE04" w14:textId="77777777" w:rsidR="00DA46B3" w:rsidRDefault="002274FC">
            <w:pPr>
              <w:pStyle w:val="af0"/>
              <w:spacing w:before="78" w:after="78" w:line="360" w:lineRule="auto"/>
              <w:jc w:val="center"/>
              <w:rPr>
                <w:rFonts w:hAnsi="宋体"/>
                <w:sz w:val="24"/>
              </w:rPr>
            </w:pPr>
            <w:r>
              <w:rPr>
                <w:rFonts w:hAnsi="宋体" w:hint="eastAsia"/>
                <w:sz w:val="24"/>
              </w:rPr>
              <w:t>0</w:t>
            </w:r>
            <w:r>
              <w:rPr>
                <w:rFonts w:hAnsi="宋体"/>
                <w:sz w:val="24"/>
              </w:rPr>
              <w:t>1</w:t>
            </w:r>
          </w:p>
        </w:tc>
        <w:tc>
          <w:tcPr>
            <w:tcW w:w="4449" w:type="dxa"/>
            <w:vAlign w:val="center"/>
          </w:tcPr>
          <w:p w14:paraId="49B2EB64" w14:textId="77777777" w:rsidR="00DA46B3" w:rsidRDefault="002274FC">
            <w:pPr>
              <w:pStyle w:val="af0"/>
              <w:spacing w:before="78" w:after="78" w:line="360" w:lineRule="auto"/>
              <w:jc w:val="left"/>
              <w:rPr>
                <w:rFonts w:hAnsi="宋体"/>
                <w:sz w:val="24"/>
                <w:u w:val="single"/>
              </w:rPr>
            </w:pPr>
            <w:r>
              <w:rPr>
                <w:rFonts w:hAnsi="宋体" w:hint="eastAsia"/>
                <w:sz w:val="24"/>
                <w:u w:val="single"/>
              </w:rPr>
              <w:t xml:space="preserve"> </w:t>
            </w:r>
            <w:r>
              <w:rPr>
                <w:rFonts w:hAnsi="宋体"/>
                <w:sz w:val="24"/>
                <w:u w:val="single"/>
              </w:rPr>
              <w:t xml:space="preserve">              </w:t>
            </w:r>
            <w:r>
              <w:rPr>
                <w:rFonts w:hAnsi="宋体" w:hint="eastAsia"/>
                <w:sz w:val="24"/>
                <w:u w:val="single"/>
              </w:rPr>
              <w:t>元</w:t>
            </w:r>
          </w:p>
        </w:tc>
        <w:tc>
          <w:tcPr>
            <w:tcW w:w="2532" w:type="dxa"/>
            <w:vAlign w:val="center"/>
          </w:tcPr>
          <w:p w14:paraId="6FFD304B" w14:textId="77777777" w:rsidR="00DA46B3" w:rsidRDefault="00DA46B3">
            <w:pPr>
              <w:pStyle w:val="af0"/>
              <w:spacing w:before="78" w:after="78" w:line="360" w:lineRule="auto"/>
              <w:jc w:val="center"/>
              <w:rPr>
                <w:rFonts w:hAnsi="宋体"/>
                <w:sz w:val="24"/>
              </w:rPr>
            </w:pPr>
          </w:p>
        </w:tc>
      </w:tr>
    </w:tbl>
    <w:p w14:paraId="361827D1" w14:textId="77777777" w:rsidR="00DA46B3" w:rsidRDefault="002274FC">
      <w:pPr>
        <w:pStyle w:val="af0"/>
        <w:tabs>
          <w:tab w:val="left" w:pos="5580"/>
        </w:tabs>
        <w:spacing w:before="78" w:line="360" w:lineRule="auto"/>
        <w:ind w:left="1319"/>
        <w:rPr>
          <w:rFonts w:hAnsi="宋体"/>
          <w:sz w:val="24"/>
          <w:u w:val="single"/>
        </w:rPr>
      </w:pPr>
      <w:r>
        <w:rPr>
          <w:rFonts w:hAnsi="宋体" w:hint="eastAsia"/>
          <w:sz w:val="24"/>
        </w:rPr>
        <w:t>供应商名称（盖章）：</w:t>
      </w:r>
      <w:r>
        <w:rPr>
          <w:rFonts w:hAnsi="宋体" w:hint="eastAsia"/>
          <w:sz w:val="24"/>
          <w:u w:val="single"/>
        </w:rPr>
        <w:t xml:space="preserve">                       </w:t>
      </w:r>
    </w:p>
    <w:p w14:paraId="57BC6021" w14:textId="77777777" w:rsidR="00DA46B3" w:rsidRDefault="002274FC">
      <w:pPr>
        <w:pStyle w:val="af0"/>
        <w:tabs>
          <w:tab w:val="left" w:pos="5580"/>
        </w:tabs>
        <w:spacing w:before="78" w:line="360" w:lineRule="auto"/>
        <w:ind w:left="1319"/>
        <w:rPr>
          <w:rFonts w:hAnsi="宋体"/>
          <w:sz w:val="24"/>
          <w:u w:val="single"/>
        </w:rPr>
      </w:pPr>
      <w:r>
        <w:rPr>
          <w:rFonts w:hAnsi="宋体" w:hint="eastAsia"/>
          <w:sz w:val="24"/>
        </w:rPr>
        <w:t>供应商授权代表(签字):</w:t>
      </w:r>
      <w:r>
        <w:rPr>
          <w:rFonts w:hAnsi="宋体"/>
          <w:sz w:val="24"/>
          <w:u w:val="single"/>
        </w:rPr>
        <w:tab/>
      </w:r>
    </w:p>
    <w:p w14:paraId="70C0BEB5" w14:textId="77777777" w:rsidR="00DA46B3" w:rsidRDefault="002274FC">
      <w:pPr>
        <w:pStyle w:val="af0"/>
        <w:tabs>
          <w:tab w:val="left" w:pos="4740"/>
        </w:tabs>
        <w:spacing w:before="78" w:line="360" w:lineRule="auto"/>
        <w:ind w:left="1319"/>
        <w:rPr>
          <w:rFonts w:hAnsi="宋体"/>
          <w:sz w:val="24"/>
        </w:rPr>
      </w:pPr>
      <w:r>
        <w:rPr>
          <w:rFonts w:hAnsi="宋体" w:hint="eastAsia"/>
          <w:sz w:val="24"/>
        </w:rPr>
        <w:t>日   期：</w:t>
      </w:r>
      <w:r>
        <w:rPr>
          <w:rFonts w:hAnsi="宋体" w:hint="eastAsia"/>
          <w:sz w:val="24"/>
          <w:u w:val="single"/>
        </w:rPr>
        <w:t xml:space="preserve">                       </w:t>
      </w:r>
    </w:p>
    <w:p w14:paraId="2D611519" w14:textId="77777777" w:rsidR="00DA46B3" w:rsidRDefault="002274FC">
      <w:pPr>
        <w:pStyle w:val="af0"/>
        <w:tabs>
          <w:tab w:val="left" w:pos="5580"/>
        </w:tabs>
        <w:spacing w:before="78" w:line="360" w:lineRule="auto"/>
        <w:ind w:left="1319"/>
        <w:jc w:val="left"/>
        <w:rPr>
          <w:rFonts w:hAnsi="宋体"/>
          <w:sz w:val="24"/>
        </w:rPr>
      </w:pPr>
      <w:r>
        <w:rPr>
          <w:rFonts w:hAnsi="宋体" w:hint="eastAsia"/>
          <w:sz w:val="24"/>
        </w:rPr>
        <w:t>注：</w:t>
      </w:r>
    </w:p>
    <w:p w14:paraId="007336EE" w14:textId="77777777" w:rsidR="00DA46B3" w:rsidRDefault="002274FC">
      <w:pPr>
        <w:pStyle w:val="af0"/>
        <w:tabs>
          <w:tab w:val="left" w:pos="5580"/>
        </w:tabs>
        <w:spacing w:before="78" w:line="360" w:lineRule="auto"/>
        <w:ind w:left="1319"/>
        <w:jc w:val="left"/>
        <w:rPr>
          <w:rFonts w:hAnsi="宋体"/>
          <w:sz w:val="24"/>
        </w:rPr>
      </w:pPr>
      <w:r>
        <w:rPr>
          <w:rFonts w:hAnsi="宋体"/>
          <w:sz w:val="24"/>
        </w:rPr>
        <w:t>1.</w:t>
      </w:r>
      <w:r>
        <w:rPr>
          <w:rFonts w:hint="eastAsia"/>
        </w:rPr>
        <w:t xml:space="preserve"> </w:t>
      </w:r>
      <w:r>
        <w:rPr>
          <w:rFonts w:hAnsi="宋体" w:hint="eastAsia"/>
          <w:sz w:val="24"/>
        </w:rPr>
        <w:t>请务必注意单位，报价填写错误后果自负，未按要求报价属于无效响应</w:t>
      </w:r>
    </w:p>
    <w:p w14:paraId="5F0EE994" w14:textId="77777777" w:rsidR="00DA46B3" w:rsidRDefault="002274FC">
      <w:pPr>
        <w:pStyle w:val="af0"/>
        <w:tabs>
          <w:tab w:val="left" w:pos="5580"/>
        </w:tabs>
        <w:spacing w:before="78" w:line="360" w:lineRule="auto"/>
        <w:ind w:left="1319"/>
        <w:jc w:val="left"/>
        <w:rPr>
          <w:rFonts w:hAnsi="宋体"/>
          <w:sz w:val="24"/>
        </w:rPr>
      </w:pPr>
      <w:r>
        <w:rPr>
          <w:rFonts w:hAnsi="宋体" w:hint="eastAsia"/>
          <w:sz w:val="24"/>
        </w:rPr>
        <w:t>2</w:t>
      </w:r>
      <w:r>
        <w:rPr>
          <w:rFonts w:hAnsi="宋体"/>
          <w:sz w:val="24"/>
        </w:rPr>
        <w:t>.</w:t>
      </w:r>
      <w:r>
        <w:rPr>
          <w:rFonts w:hAnsi="宋体" w:hint="eastAsia"/>
          <w:sz w:val="24"/>
        </w:rPr>
        <w:t>评审委员会认为供应商的报价明显低于其他通过初步审核供应商的报价，有可能影响服务质量或者不能诚信履约的，供应商需在评审委员会规定的时间内提供证明其报价合理性的书面依据，不能证明其报价合理性的或者未提供书面依据的，评审委员会视其响应文件无效。</w:t>
      </w:r>
    </w:p>
    <w:p w14:paraId="5A23B78B" w14:textId="77777777" w:rsidR="00DA46B3" w:rsidRDefault="002274FC">
      <w:pPr>
        <w:pStyle w:val="af0"/>
        <w:tabs>
          <w:tab w:val="left" w:pos="5580"/>
        </w:tabs>
        <w:spacing w:before="78" w:line="360" w:lineRule="auto"/>
        <w:ind w:left="1319"/>
        <w:jc w:val="left"/>
        <w:rPr>
          <w:rFonts w:hAnsi="宋体"/>
          <w:sz w:val="24"/>
        </w:rPr>
      </w:pPr>
      <w:r>
        <w:rPr>
          <w:rFonts w:hAnsi="宋体" w:hint="eastAsia"/>
          <w:sz w:val="24"/>
        </w:rPr>
        <w:t>3</w:t>
      </w:r>
      <w:r>
        <w:rPr>
          <w:rFonts w:hAnsi="宋体"/>
          <w:sz w:val="24"/>
        </w:rPr>
        <w:t>.</w:t>
      </w:r>
      <w:r>
        <w:rPr>
          <w:rFonts w:hAnsi="宋体" w:hint="eastAsia"/>
          <w:sz w:val="24"/>
        </w:rPr>
        <w:t xml:space="preserve"> 报价单应按响应文件要求的规定密封标记并单独递交（一份原件即可）</w:t>
      </w:r>
    </w:p>
    <w:p w14:paraId="27454091" w14:textId="77777777" w:rsidR="00DA46B3" w:rsidRDefault="002274FC">
      <w:pPr>
        <w:pStyle w:val="af0"/>
        <w:tabs>
          <w:tab w:val="left" w:pos="5580"/>
        </w:tabs>
        <w:spacing w:before="78" w:line="360" w:lineRule="auto"/>
        <w:ind w:left="1319"/>
        <w:jc w:val="left"/>
        <w:rPr>
          <w:rFonts w:hAnsi="宋体"/>
          <w:sz w:val="24"/>
        </w:rPr>
      </w:pPr>
      <w:r>
        <w:rPr>
          <w:rFonts w:hAnsi="宋体" w:hint="eastAsia"/>
          <w:sz w:val="24"/>
        </w:rPr>
        <w:t>4</w:t>
      </w:r>
      <w:r>
        <w:rPr>
          <w:rFonts w:hAnsi="宋体"/>
          <w:sz w:val="24"/>
        </w:rPr>
        <w:t>.</w:t>
      </w:r>
      <w:r>
        <w:rPr>
          <w:rFonts w:hAnsi="宋体" w:hint="eastAsia"/>
          <w:sz w:val="24"/>
        </w:rPr>
        <w:t xml:space="preserve"> 投标文件报价出现前后不一致的，按照下列规定修正</w:t>
      </w:r>
    </w:p>
    <w:p w14:paraId="26CAB1D3" w14:textId="77777777" w:rsidR="00DA46B3" w:rsidRDefault="002274FC">
      <w:pPr>
        <w:pStyle w:val="af0"/>
        <w:tabs>
          <w:tab w:val="left" w:pos="5580"/>
        </w:tabs>
        <w:spacing w:before="78" w:line="360" w:lineRule="auto"/>
        <w:ind w:left="1319"/>
        <w:jc w:val="left"/>
        <w:rPr>
          <w:rFonts w:hAnsi="宋体"/>
          <w:sz w:val="24"/>
        </w:rPr>
      </w:pPr>
      <w:r>
        <w:rPr>
          <w:rFonts w:hAnsi="宋体" w:hint="eastAsia"/>
          <w:sz w:val="24"/>
        </w:rPr>
        <w:t>4.</w:t>
      </w:r>
      <w:r>
        <w:rPr>
          <w:rFonts w:hAnsi="宋体"/>
          <w:sz w:val="24"/>
        </w:rPr>
        <w:t>1</w:t>
      </w:r>
      <w:r>
        <w:rPr>
          <w:rFonts w:hAnsi="宋体" w:hint="eastAsia"/>
          <w:sz w:val="24"/>
        </w:rPr>
        <w:t>递交的开标一览表（报价单）与投标文件中开标一览表（报价</w:t>
      </w:r>
      <w:r>
        <w:rPr>
          <w:rFonts w:hAnsi="宋体" w:hint="eastAsia"/>
          <w:sz w:val="24"/>
        </w:rPr>
        <w:lastRenderedPageBreak/>
        <w:t>单）内容不一致的，以递交的开标一览表（报价单）为准；</w:t>
      </w:r>
    </w:p>
    <w:p w14:paraId="4914B981" w14:textId="77777777" w:rsidR="00DA46B3" w:rsidRDefault="002274FC">
      <w:pPr>
        <w:pStyle w:val="af0"/>
        <w:tabs>
          <w:tab w:val="left" w:pos="5580"/>
        </w:tabs>
        <w:spacing w:before="78" w:line="360" w:lineRule="auto"/>
        <w:ind w:left="1319"/>
        <w:jc w:val="left"/>
        <w:rPr>
          <w:rFonts w:hAnsi="宋体"/>
          <w:sz w:val="24"/>
        </w:rPr>
      </w:pPr>
      <w:r>
        <w:rPr>
          <w:rFonts w:hAnsi="宋体" w:hint="eastAsia"/>
          <w:sz w:val="24"/>
        </w:rPr>
        <w:t>4.</w:t>
      </w:r>
      <w:r>
        <w:rPr>
          <w:rFonts w:hAnsi="宋体"/>
          <w:sz w:val="24"/>
        </w:rPr>
        <w:t>2</w:t>
      </w:r>
      <w:r>
        <w:rPr>
          <w:rFonts w:hAnsi="宋体" w:hint="eastAsia"/>
          <w:sz w:val="24"/>
        </w:rPr>
        <w:t>投标文件中开标一览表（报价单）内容与投标文件中相应内容不一致的，以开标一览表（报价单）为准；</w:t>
      </w:r>
    </w:p>
    <w:p w14:paraId="3B1D5923" w14:textId="77777777" w:rsidR="00DA46B3" w:rsidRDefault="002274FC">
      <w:pPr>
        <w:pStyle w:val="af0"/>
        <w:tabs>
          <w:tab w:val="left" w:pos="5580"/>
        </w:tabs>
        <w:spacing w:before="78" w:line="360" w:lineRule="auto"/>
        <w:ind w:left="1319"/>
        <w:jc w:val="left"/>
        <w:rPr>
          <w:rFonts w:hAnsi="宋体"/>
          <w:sz w:val="24"/>
        </w:rPr>
      </w:pPr>
      <w:r>
        <w:rPr>
          <w:rFonts w:hAnsi="宋体" w:hint="eastAsia"/>
          <w:sz w:val="24"/>
        </w:rPr>
        <w:t>4.</w:t>
      </w:r>
      <w:r>
        <w:rPr>
          <w:rFonts w:hAnsi="宋体"/>
          <w:sz w:val="24"/>
        </w:rPr>
        <w:t>3</w:t>
      </w:r>
      <w:r>
        <w:rPr>
          <w:rFonts w:hAnsi="宋体" w:hint="eastAsia"/>
          <w:sz w:val="24"/>
        </w:rPr>
        <w:t>大写金额和小写金额不一致的，以大写金额为准；</w:t>
      </w:r>
    </w:p>
    <w:p w14:paraId="6FF1744B" w14:textId="77777777" w:rsidR="00DA46B3" w:rsidRDefault="002274FC">
      <w:pPr>
        <w:pStyle w:val="af0"/>
        <w:tabs>
          <w:tab w:val="left" w:pos="5580"/>
        </w:tabs>
        <w:spacing w:before="78" w:line="360" w:lineRule="auto"/>
        <w:ind w:left="1319"/>
        <w:jc w:val="left"/>
        <w:rPr>
          <w:rFonts w:hAnsi="宋体"/>
          <w:sz w:val="24"/>
        </w:rPr>
      </w:pPr>
      <w:r>
        <w:rPr>
          <w:rFonts w:hAnsi="宋体" w:hint="eastAsia"/>
          <w:sz w:val="24"/>
        </w:rPr>
        <w:t>4.</w:t>
      </w:r>
      <w:r>
        <w:rPr>
          <w:rFonts w:hAnsi="宋体"/>
          <w:sz w:val="24"/>
        </w:rPr>
        <w:t>4</w:t>
      </w:r>
      <w:r>
        <w:rPr>
          <w:rFonts w:hAnsi="宋体" w:hint="eastAsia"/>
          <w:sz w:val="24"/>
        </w:rPr>
        <w:t>单价金额小数点或者百分比有明显错位的，以开标一览表（报价单）的总价为准，并修改单价；</w:t>
      </w:r>
    </w:p>
    <w:p w14:paraId="1D07669F" w14:textId="77777777" w:rsidR="00DA46B3" w:rsidRDefault="002274FC">
      <w:pPr>
        <w:pStyle w:val="af0"/>
        <w:tabs>
          <w:tab w:val="left" w:pos="5580"/>
        </w:tabs>
        <w:spacing w:before="78" w:line="360" w:lineRule="auto"/>
        <w:ind w:left="1319"/>
        <w:jc w:val="left"/>
        <w:rPr>
          <w:rFonts w:hAnsi="宋体"/>
          <w:sz w:val="24"/>
        </w:rPr>
      </w:pPr>
      <w:r>
        <w:rPr>
          <w:rFonts w:hAnsi="宋体" w:hint="eastAsia"/>
          <w:sz w:val="24"/>
        </w:rPr>
        <w:t>4.</w:t>
      </w:r>
      <w:r>
        <w:rPr>
          <w:rFonts w:hAnsi="宋体"/>
          <w:sz w:val="24"/>
        </w:rPr>
        <w:t>5</w:t>
      </w:r>
      <w:r>
        <w:rPr>
          <w:rFonts w:hAnsi="宋体" w:hint="eastAsia"/>
          <w:sz w:val="24"/>
        </w:rPr>
        <w:t>总价金额与按单价汇总金额不一致的，以单价金额计算结果为准。</w:t>
      </w:r>
    </w:p>
    <w:p w14:paraId="3FF8A187" w14:textId="77777777" w:rsidR="00DA46B3" w:rsidRDefault="002274FC">
      <w:pPr>
        <w:pStyle w:val="af0"/>
        <w:tabs>
          <w:tab w:val="left" w:pos="5580"/>
        </w:tabs>
        <w:spacing w:before="78" w:line="360" w:lineRule="auto"/>
        <w:ind w:left="1319"/>
        <w:jc w:val="left"/>
        <w:rPr>
          <w:rFonts w:hAnsi="宋体"/>
          <w:sz w:val="24"/>
        </w:rPr>
      </w:pPr>
      <w:r>
        <w:rPr>
          <w:rFonts w:hAnsi="宋体" w:hint="eastAsia"/>
          <w:sz w:val="24"/>
        </w:rPr>
        <w:t>4.</w:t>
      </w:r>
      <w:r>
        <w:rPr>
          <w:rFonts w:hAnsi="宋体"/>
          <w:sz w:val="24"/>
        </w:rPr>
        <w:t>6</w:t>
      </w:r>
      <w:r>
        <w:rPr>
          <w:rFonts w:hAnsi="宋体" w:hint="eastAsia"/>
          <w:sz w:val="24"/>
        </w:rPr>
        <w:t>同时出现两种以上不一致的，按照前款规定的顺序修正。修正后的报价经投标人书面确认后产生约束力，投标人不确认的，其投标无效。</w:t>
      </w:r>
    </w:p>
    <w:p w14:paraId="4059819F" w14:textId="77777777" w:rsidR="00DA46B3" w:rsidRDefault="002274FC">
      <w:pPr>
        <w:widowControl/>
        <w:ind w:left="1322" w:firstLine="482"/>
        <w:jc w:val="left"/>
        <w:rPr>
          <w:rFonts w:ascii="宋体" w:hAnsi="宋体"/>
          <w:b/>
          <w:bCs/>
          <w:color w:val="000000"/>
          <w:sz w:val="24"/>
        </w:rPr>
      </w:pPr>
      <w:r>
        <w:rPr>
          <w:rFonts w:ascii="宋体" w:hAnsi="宋体"/>
          <w:b/>
          <w:bCs/>
          <w:color w:val="000000"/>
          <w:sz w:val="24"/>
        </w:rPr>
        <w:br w:type="page"/>
      </w:r>
    </w:p>
    <w:p w14:paraId="44CE98D6" w14:textId="77777777" w:rsidR="00DA46B3" w:rsidRDefault="00DA46B3">
      <w:pPr>
        <w:widowControl/>
        <w:ind w:left="1322" w:firstLine="482"/>
        <w:jc w:val="left"/>
        <w:rPr>
          <w:rFonts w:ascii="宋体" w:hAnsi="宋体"/>
          <w:b/>
          <w:bCs/>
          <w:color w:val="000000"/>
          <w:sz w:val="24"/>
        </w:rPr>
      </w:pPr>
    </w:p>
    <w:p w14:paraId="44CA2F0C" w14:textId="77777777" w:rsidR="00DA46B3" w:rsidRDefault="002274FC" w:rsidP="001673DA">
      <w:pPr>
        <w:spacing w:line="360" w:lineRule="exact"/>
        <w:ind w:left="1744" w:firstLine="723"/>
        <w:rPr>
          <w:rFonts w:ascii="宋体" w:hAnsi="宋体"/>
          <w:b/>
          <w:color w:val="000000"/>
          <w:sz w:val="36"/>
          <w:szCs w:val="36"/>
        </w:rPr>
      </w:pPr>
      <w:r>
        <w:rPr>
          <w:rFonts w:ascii="宋体" w:hAnsi="宋体" w:hint="eastAsia"/>
          <w:b/>
          <w:color w:val="000000"/>
          <w:sz w:val="36"/>
          <w:szCs w:val="36"/>
        </w:rPr>
        <w:t>投标分项报价表</w:t>
      </w:r>
    </w:p>
    <w:p w14:paraId="1B7BA904" w14:textId="77777777" w:rsidR="00DA46B3" w:rsidRDefault="00DA46B3">
      <w:pPr>
        <w:spacing w:line="260" w:lineRule="exact"/>
        <w:ind w:left="1739" w:firstLine="720"/>
        <w:jc w:val="center"/>
        <w:rPr>
          <w:rFonts w:ascii="宋体" w:hAnsi="宋体"/>
          <w:color w:val="000000"/>
          <w:sz w:val="36"/>
          <w:szCs w:val="36"/>
        </w:rPr>
      </w:pPr>
    </w:p>
    <w:p w14:paraId="2D90E371" w14:textId="77777777" w:rsidR="00C4264F" w:rsidRDefault="00C4264F" w:rsidP="00C4264F">
      <w:pPr>
        <w:adjustRightInd w:val="0"/>
        <w:snapToGrid w:val="0"/>
        <w:spacing w:beforeLines="100" w:before="312" w:afterLines="100" w:after="312"/>
        <w:ind w:left="1322" w:hanging="843"/>
        <w:jc w:val="left"/>
        <w:rPr>
          <w:b/>
          <w:i/>
          <w:color w:val="FF0000"/>
          <w:sz w:val="24"/>
        </w:rPr>
      </w:pPr>
      <w:r>
        <w:rPr>
          <w:rFonts w:hint="eastAsia"/>
          <w:b/>
          <w:i/>
          <w:color w:val="FF0000"/>
          <w:sz w:val="24"/>
        </w:rPr>
        <w:t>（格式示例</w:t>
      </w:r>
      <w:proofErr w:type="gramStart"/>
      <w:r>
        <w:rPr>
          <w:rFonts w:hint="eastAsia"/>
          <w:b/>
          <w:i/>
          <w:color w:val="FF0000"/>
          <w:sz w:val="24"/>
        </w:rPr>
        <w:t>一</w:t>
      </w:r>
      <w:proofErr w:type="gramEnd"/>
      <w:r>
        <w:rPr>
          <w:b/>
          <w:i/>
          <w:color w:val="FF0000"/>
          <w:sz w:val="24"/>
        </w:rPr>
        <w:t>，适用于设备采购</w:t>
      </w:r>
      <w:r>
        <w:rPr>
          <w:rFonts w:hint="eastAsia"/>
          <w:b/>
          <w:i/>
          <w:color w:val="FF0000"/>
          <w:sz w:val="24"/>
        </w:rPr>
        <w:t>）</w:t>
      </w:r>
    </w:p>
    <w:p w14:paraId="2A724031" w14:textId="77777777" w:rsidR="00C4264F" w:rsidRDefault="00C4264F" w:rsidP="00C4264F">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82"/>
        <w:gridCol w:w="757"/>
        <w:gridCol w:w="850"/>
        <w:gridCol w:w="851"/>
        <w:gridCol w:w="850"/>
        <w:gridCol w:w="851"/>
        <w:gridCol w:w="992"/>
      </w:tblGrid>
      <w:tr w:rsidR="00C4264F" w14:paraId="12B68CB7" w14:textId="77777777" w:rsidTr="00896A22">
        <w:trPr>
          <w:trHeight w:val="494"/>
          <w:jc w:val="center"/>
        </w:trPr>
        <w:tc>
          <w:tcPr>
            <w:tcW w:w="675" w:type="dxa"/>
            <w:vAlign w:val="center"/>
          </w:tcPr>
          <w:p w14:paraId="7C155EFB" w14:textId="77777777" w:rsidR="00C4264F" w:rsidRDefault="00C4264F" w:rsidP="00896A22">
            <w:pPr>
              <w:rPr>
                <w:b/>
                <w:sz w:val="24"/>
              </w:rPr>
            </w:pPr>
            <w:r>
              <w:rPr>
                <w:b/>
                <w:sz w:val="24"/>
              </w:rPr>
              <w:t>序号</w:t>
            </w:r>
          </w:p>
        </w:tc>
        <w:tc>
          <w:tcPr>
            <w:tcW w:w="1682" w:type="dxa"/>
            <w:vAlign w:val="center"/>
          </w:tcPr>
          <w:p w14:paraId="5AE9B273" w14:textId="77777777" w:rsidR="00C4264F" w:rsidRDefault="00C4264F" w:rsidP="00896A22">
            <w:pPr>
              <w:ind w:left="1322" w:hanging="843"/>
              <w:jc w:val="center"/>
              <w:rPr>
                <w:b/>
                <w:sz w:val="24"/>
              </w:rPr>
            </w:pPr>
            <w:r>
              <w:rPr>
                <w:b/>
                <w:sz w:val="24"/>
              </w:rPr>
              <w:t>分项名称</w:t>
            </w:r>
          </w:p>
        </w:tc>
        <w:tc>
          <w:tcPr>
            <w:tcW w:w="757" w:type="dxa"/>
            <w:vAlign w:val="center"/>
          </w:tcPr>
          <w:p w14:paraId="526FDBF0" w14:textId="77777777" w:rsidR="00C4264F" w:rsidRDefault="00C4264F" w:rsidP="00896A22">
            <w:pPr>
              <w:rPr>
                <w:b/>
                <w:sz w:val="24"/>
              </w:rPr>
            </w:pPr>
            <w:r>
              <w:rPr>
                <w:b/>
                <w:sz w:val="24"/>
              </w:rPr>
              <w:t>制造商</w:t>
            </w:r>
            <w:r>
              <w:rPr>
                <w:b/>
                <w:sz w:val="24"/>
              </w:rPr>
              <w:t>/</w:t>
            </w:r>
            <w:r>
              <w:rPr>
                <w:b/>
                <w:sz w:val="24"/>
              </w:rPr>
              <w:t>生产厂家</w:t>
            </w:r>
          </w:p>
        </w:tc>
        <w:tc>
          <w:tcPr>
            <w:tcW w:w="850" w:type="dxa"/>
            <w:vAlign w:val="center"/>
          </w:tcPr>
          <w:p w14:paraId="28557130" w14:textId="77777777" w:rsidR="00C4264F" w:rsidRDefault="00C4264F" w:rsidP="00896A22">
            <w:pPr>
              <w:rPr>
                <w:b/>
                <w:color w:val="000000"/>
                <w:sz w:val="24"/>
              </w:rPr>
            </w:pPr>
            <w:r>
              <w:rPr>
                <w:b/>
                <w:color w:val="000000"/>
                <w:sz w:val="24"/>
              </w:rPr>
              <w:t>产地</w:t>
            </w:r>
          </w:p>
        </w:tc>
        <w:tc>
          <w:tcPr>
            <w:tcW w:w="851" w:type="dxa"/>
            <w:vAlign w:val="center"/>
          </w:tcPr>
          <w:p w14:paraId="70E40099" w14:textId="77777777" w:rsidR="00C4264F" w:rsidRDefault="00C4264F" w:rsidP="00896A22">
            <w:pPr>
              <w:rPr>
                <w:b/>
                <w:sz w:val="24"/>
              </w:rPr>
            </w:pPr>
            <w:r>
              <w:rPr>
                <w:b/>
                <w:color w:val="000000"/>
                <w:sz w:val="24"/>
              </w:rPr>
              <w:t>规格、型号</w:t>
            </w:r>
          </w:p>
        </w:tc>
        <w:tc>
          <w:tcPr>
            <w:tcW w:w="850" w:type="dxa"/>
            <w:vAlign w:val="center"/>
          </w:tcPr>
          <w:p w14:paraId="75F7D654" w14:textId="77777777" w:rsidR="00C4264F" w:rsidRDefault="00C4264F" w:rsidP="00896A22">
            <w:pPr>
              <w:rPr>
                <w:b/>
                <w:sz w:val="24"/>
              </w:rPr>
            </w:pPr>
            <w:r>
              <w:rPr>
                <w:b/>
                <w:sz w:val="24"/>
              </w:rPr>
              <w:t>单价（元）</w:t>
            </w:r>
          </w:p>
        </w:tc>
        <w:tc>
          <w:tcPr>
            <w:tcW w:w="851" w:type="dxa"/>
            <w:vAlign w:val="center"/>
          </w:tcPr>
          <w:p w14:paraId="3FE65252" w14:textId="77777777" w:rsidR="00C4264F" w:rsidRDefault="00C4264F" w:rsidP="00896A22">
            <w:pPr>
              <w:rPr>
                <w:b/>
                <w:sz w:val="24"/>
              </w:rPr>
            </w:pPr>
            <w:r>
              <w:rPr>
                <w:b/>
                <w:sz w:val="24"/>
              </w:rPr>
              <w:t>数量</w:t>
            </w:r>
          </w:p>
        </w:tc>
        <w:tc>
          <w:tcPr>
            <w:tcW w:w="992" w:type="dxa"/>
            <w:vAlign w:val="center"/>
          </w:tcPr>
          <w:p w14:paraId="01F0ECBC" w14:textId="77777777" w:rsidR="00C4264F" w:rsidRDefault="00C4264F" w:rsidP="00896A22">
            <w:pPr>
              <w:rPr>
                <w:b/>
                <w:sz w:val="24"/>
              </w:rPr>
            </w:pPr>
            <w:r>
              <w:rPr>
                <w:b/>
                <w:sz w:val="24"/>
              </w:rPr>
              <w:t>合价（元）</w:t>
            </w:r>
          </w:p>
        </w:tc>
      </w:tr>
      <w:tr w:rsidR="00C4264F" w14:paraId="0953CD9A" w14:textId="77777777" w:rsidTr="00896A22">
        <w:trPr>
          <w:jc w:val="center"/>
        </w:trPr>
        <w:tc>
          <w:tcPr>
            <w:tcW w:w="675" w:type="dxa"/>
            <w:vAlign w:val="center"/>
          </w:tcPr>
          <w:p w14:paraId="0041069A" w14:textId="77777777" w:rsidR="00C4264F" w:rsidRDefault="00C4264F" w:rsidP="00896A22">
            <w:pPr>
              <w:jc w:val="center"/>
              <w:rPr>
                <w:sz w:val="24"/>
              </w:rPr>
            </w:pPr>
            <w:r>
              <w:rPr>
                <w:sz w:val="24"/>
              </w:rPr>
              <w:t>1</w:t>
            </w:r>
          </w:p>
        </w:tc>
        <w:tc>
          <w:tcPr>
            <w:tcW w:w="1682" w:type="dxa"/>
            <w:vAlign w:val="center"/>
          </w:tcPr>
          <w:p w14:paraId="59A6FC50" w14:textId="77777777" w:rsidR="00C4264F" w:rsidRDefault="00C4264F" w:rsidP="00896A22">
            <w:pPr>
              <w:jc w:val="center"/>
              <w:rPr>
                <w:sz w:val="24"/>
              </w:rPr>
            </w:pPr>
            <w:r>
              <w:rPr>
                <w:sz w:val="24"/>
              </w:rPr>
              <w:t>主设备</w:t>
            </w:r>
            <w:r>
              <w:rPr>
                <w:sz w:val="24"/>
              </w:rPr>
              <w:t>/</w:t>
            </w:r>
            <w:r>
              <w:rPr>
                <w:sz w:val="24"/>
              </w:rPr>
              <w:t>系统及标准附件</w:t>
            </w:r>
          </w:p>
        </w:tc>
        <w:tc>
          <w:tcPr>
            <w:tcW w:w="757" w:type="dxa"/>
            <w:vAlign w:val="center"/>
          </w:tcPr>
          <w:p w14:paraId="762A7602" w14:textId="77777777" w:rsidR="00C4264F" w:rsidRDefault="00C4264F" w:rsidP="00896A22">
            <w:pPr>
              <w:jc w:val="center"/>
              <w:rPr>
                <w:sz w:val="24"/>
              </w:rPr>
            </w:pPr>
          </w:p>
        </w:tc>
        <w:tc>
          <w:tcPr>
            <w:tcW w:w="850" w:type="dxa"/>
            <w:vAlign w:val="center"/>
          </w:tcPr>
          <w:p w14:paraId="55FE16FF" w14:textId="77777777" w:rsidR="00C4264F" w:rsidRDefault="00C4264F" w:rsidP="00896A22">
            <w:pPr>
              <w:jc w:val="center"/>
              <w:rPr>
                <w:sz w:val="24"/>
              </w:rPr>
            </w:pPr>
          </w:p>
        </w:tc>
        <w:tc>
          <w:tcPr>
            <w:tcW w:w="851" w:type="dxa"/>
            <w:vAlign w:val="center"/>
          </w:tcPr>
          <w:p w14:paraId="0FC5209D" w14:textId="77777777" w:rsidR="00C4264F" w:rsidRDefault="00C4264F" w:rsidP="00896A22">
            <w:pPr>
              <w:jc w:val="center"/>
              <w:rPr>
                <w:sz w:val="24"/>
              </w:rPr>
            </w:pPr>
          </w:p>
        </w:tc>
        <w:tc>
          <w:tcPr>
            <w:tcW w:w="850" w:type="dxa"/>
            <w:vAlign w:val="center"/>
          </w:tcPr>
          <w:p w14:paraId="1880D0B3" w14:textId="77777777" w:rsidR="00C4264F" w:rsidRDefault="00C4264F" w:rsidP="00896A22">
            <w:pPr>
              <w:jc w:val="center"/>
              <w:rPr>
                <w:sz w:val="24"/>
              </w:rPr>
            </w:pPr>
          </w:p>
        </w:tc>
        <w:tc>
          <w:tcPr>
            <w:tcW w:w="851" w:type="dxa"/>
            <w:vAlign w:val="center"/>
          </w:tcPr>
          <w:p w14:paraId="20D31635" w14:textId="77777777" w:rsidR="00C4264F" w:rsidRDefault="00C4264F" w:rsidP="00896A22">
            <w:pPr>
              <w:jc w:val="center"/>
              <w:rPr>
                <w:sz w:val="24"/>
              </w:rPr>
            </w:pPr>
          </w:p>
        </w:tc>
        <w:tc>
          <w:tcPr>
            <w:tcW w:w="992" w:type="dxa"/>
            <w:vAlign w:val="center"/>
          </w:tcPr>
          <w:p w14:paraId="5D07A50D" w14:textId="77777777" w:rsidR="00C4264F" w:rsidRDefault="00C4264F" w:rsidP="00896A22">
            <w:pPr>
              <w:jc w:val="center"/>
              <w:rPr>
                <w:sz w:val="24"/>
              </w:rPr>
            </w:pPr>
          </w:p>
        </w:tc>
      </w:tr>
      <w:tr w:rsidR="00C4264F" w14:paraId="4DDD6215" w14:textId="77777777" w:rsidTr="00896A22">
        <w:trPr>
          <w:jc w:val="center"/>
        </w:trPr>
        <w:tc>
          <w:tcPr>
            <w:tcW w:w="675" w:type="dxa"/>
            <w:vAlign w:val="center"/>
          </w:tcPr>
          <w:p w14:paraId="6F03334E" w14:textId="77777777" w:rsidR="00C4264F" w:rsidRDefault="00C4264F" w:rsidP="00896A22">
            <w:pPr>
              <w:jc w:val="center"/>
              <w:rPr>
                <w:sz w:val="24"/>
              </w:rPr>
            </w:pPr>
            <w:r>
              <w:rPr>
                <w:sz w:val="24"/>
              </w:rPr>
              <w:t>1.1</w:t>
            </w:r>
          </w:p>
        </w:tc>
        <w:tc>
          <w:tcPr>
            <w:tcW w:w="1682" w:type="dxa"/>
            <w:vAlign w:val="center"/>
          </w:tcPr>
          <w:p w14:paraId="68D43789" w14:textId="77777777" w:rsidR="00C4264F" w:rsidRDefault="00C4264F" w:rsidP="00896A22">
            <w:pPr>
              <w:jc w:val="center"/>
              <w:rPr>
                <w:sz w:val="24"/>
              </w:rPr>
            </w:pPr>
            <w:r>
              <w:rPr>
                <w:sz w:val="24"/>
              </w:rPr>
              <w:t>……</w:t>
            </w:r>
          </w:p>
        </w:tc>
        <w:tc>
          <w:tcPr>
            <w:tcW w:w="757" w:type="dxa"/>
            <w:vAlign w:val="center"/>
          </w:tcPr>
          <w:p w14:paraId="30637AE1" w14:textId="77777777" w:rsidR="00C4264F" w:rsidRDefault="00C4264F" w:rsidP="00896A22">
            <w:pPr>
              <w:jc w:val="center"/>
              <w:rPr>
                <w:sz w:val="24"/>
              </w:rPr>
            </w:pPr>
          </w:p>
        </w:tc>
        <w:tc>
          <w:tcPr>
            <w:tcW w:w="850" w:type="dxa"/>
            <w:vAlign w:val="center"/>
          </w:tcPr>
          <w:p w14:paraId="736DEA18" w14:textId="77777777" w:rsidR="00C4264F" w:rsidRDefault="00C4264F" w:rsidP="00896A22">
            <w:pPr>
              <w:jc w:val="center"/>
              <w:rPr>
                <w:sz w:val="24"/>
              </w:rPr>
            </w:pPr>
          </w:p>
        </w:tc>
        <w:tc>
          <w:tcPr>
            <w:tcW w:w="851" w:type="dxa"/>
            <w:vAlign w:val="center"/>
          </w:tcPr>
          <w:p w14:paraId="5ABA8B2F" w14:textId="77777777" w:rsidR="00C4264F" w:rsidRDefault="00C4264F" w:rsidP="00896A22">
            <w:pPr>
              <w:jc w:val="center"/>
              <w:rPr>
                <w:sz w:val="24"/>
              </w:rPr>
            </w:pPr>
          </w:p>
        </w:tc>
        <w:tc>
          <w:tcPr>
            <w:tcW w:w="850" w:type="dxa"/>
            <w:vAlign w:val="center"/>
          </w:tcPr>
          <w:p w14:paraId="417A7CA4" w14:textId="77777777" w:rsidR="00C4264F" w:rsidRDefault="00C4264F" w:rsidP="00896A22">
            <w:pPr>
              <w:jc w:val="center"/>
              <w:rPr>
                <w:sz w:val="24"/>
              </w:rPr>
            </w:pPr>
          </w:p>
        </w:tc>
        <w:tc>
          <w:tcPr>
            <w:tcW w:w="851" w:type="dxa"/>
            <w:vAlign w:val="center"/>
          </w:tcPr>
          <w:p w14:paraId="130C6F01" w14:textId="77777777" w:rsidR="00C4264F" w:rsidRDefault="00C4264F" w:rsidP="00896A22">
            <w:pPr>
              <w:jc w:val="center"/>
              <w:rPr>
                <w:sz w:val="24"/>
              </w:rPr>
            </w:pPr>
          </w:p>
        </w:tc>
        <w:tc>
          <w:tcPr>
            <w:tcW w:w="992" w:type="dxa"/>
            <w:vAlign w:val="center"/>
          </w:tcPr>
          <w:p w14:paraId="5F0B4185" w14:textId="77777777" w:rsidR="00C4264F" w:rsidRDefault="00C4264F" w:rsidP="00896A22">
            <w:pPr>
              <w:jc w:val="center"/>
              <w:rPr>
                <w:sz w:val="24"/>
              </w:rPr>
            </w:pPr>
          </w:p>
        </w:tc>
      </w:tr>
      <w:tr w:rsidR="00C4264F" w14:paraId="07CCB9B8" w14:textId="77777777" w:rsidTr="00896A22">
        <w:trPr>
          <w:jc w:val="center"/>
        </w:trPr>
        <w:tc>
          <w:tcPr>
            <w:tcW w:w="675" w:type="dxa"/>
            <w:vAlign w:val="center"/>
          </w:tcPr>
          <w:p w14:paraId="4108A681" w14:textId="77777777" w:rsidR="00C4264F" w:rsidRDefault="00C4264F" w:rsidP="00896A22">
            <w:pPr>
              <w:jc w:val="center"/>
              <w:rPr>
                <w:sz w:val="24"/>
              </w:rPr>
            </w:pPr>
            <w:r>
              <w:rPr>
                <w:sz w:val="24"/>
              </w:rPr>
              <w:t>1.2</w:t>
            </w:r>
          </w:p>
        </w:tc>
        <w:tc>
          <w:tcPr>
            <w:tcW w:w="1682" w:type="dxa"/>
            <w:vAlign w:val="center"/>
          </w:tcPr>
          <w:p w14:paraId="03E88BC4" w14:textId="77777777" w:rsidR="00C4264F" w:rsidRDefault="00C4264F" w:rsidP="00896A22">
            <w:pPr>
              <w:jc w:val="center"/>
              <w:rPr>
                <w:sz w:val="24"/>
              </w:rPr>
            </w:pPr>
            <w:r>
              <w:rPr>
                <w:sz w:val="24"/>
              </w:rPr>
              <w:t>……</w:t>
            </w:r>
          </w:p>
        </w:tc>
        <w:tc>
          <w:tcPr>
            <w:tcW w:w="757" w:type="dxa"/>
            <w:vAlign w:val="center"/>
          </w:tcPr>
          <w:p w14:paraId="0B469D12" w14:textId="77777777" w:rsidR="00C4264F" w:rsidRDefault="00C4264F" w:rsidP="00896A22">
            <w:pPr>
              <w:jc w:val="center"/>
              <w:rPr>
                <w:sz w:val="24"/>
              </w:rPr>
            </w:pPr>
          </w:p>
        </w:tc>
        <w:tc>
          <w:tcPr>
            <w:tcW w:w="850" w:type="dxa"/>
            <w:vAlign w:val="center"/>
          </w:tcPr>
          <w:p w14:paraId="2F047E3A" w14:textId="77777777" w:rsidR="00C4264F" w:rsidRDefault="00C4264F" w:rsidP="00896A22">
            <w:pPr>
              <w:jc w:val="center"/>
              <w:rPr>
                <w:sz w:val="24"/>
              </w:rPr>
            </w:pPr>
          </w:p>
        </w:tc>
        <w:tc>
          <w:tcPr>
            <w:tcW w:w="851" w:type="dxa"/>
            <w:vAlign w:val="center"/>
          </w:tcPr>
          <w:p w14:paraId="5A6B43DF" w14:textId="77777777" w:rsidR="00C4264F" w:rsidRDefault="00C4264F" w:rsidP="00896A22">
            <w:pPr>
              <w:jc w:val="center"/>
              <w:rPr>
                <w:sz w:val="24"/>
              </w:rPr>
            </w:pPr>
          </w:p>
        </w:tc>
        <w:tc>
          <w:tcPr>
            <w:tcW w:w="850" w:type="dxa"/>
            <w:vAlign w:val="center"/>
          </w:tcPr>
          <w:p w14:paraId="6017A2D1" w14:textId="77777777" w:rsidR="00C4264F" w:rsidRDefault="00C4264F" w:rsidP="00896A22">
            <w:pPr>
              <w:jc w:val="center"/>
              <w:rPr>
                <w:sz w:val="24"/>
              </w:rPr>
            </w:pPr>
          </w:p>
        </w:tc>
        <w:tc>
          <w:tcPr>
            <w:tcW w:w="851" w:type="dxa"/>
            <w:vAlign w:val="center"/>
          </w:tcPr>
          <w:p w14:paraId="05CE1FD8" w14:textId="77777777" w:rsidR="00C4264F" w:rsidRDefault="00C4264F" w:rsidP="00896A22">
            <w:pPr>
              <w:jc w:val="center"/>
              <w:rPr>
                <w:sz w:val="24"/>
              </w:rPr>
            </w:pPr>
          </w:p>
        </w:tc>
        <w:tc>
          <w:tcPr>
            <w:tcW w:w="992" w:type="dxa"/>
            <w:vAlign w:val="center"/>
          </w:tcPr>
          <w:p w14:paraId="4FA854DE" w14:textId="77777777" w:rsidR="00C4264F" w:rsidRDefault="00C4264F" w:rsidP="00896A22">
            <w:pPr>
              <w:jc w:val="center"/>
              <w:rPr>
                <w:sz w:val="24"/>
              </w:rPr>
            </w:pPr>
          </w:p>
        </w:tc>
      </w:tr>
      <w:tr w:rsidR="00C4264F" w14:paraId="17CC7F17" w14:textId="77777777" w:rsidTr="00896A22">
        <w:trPr>
          <w:jc w:val="center"/>
        </w:trPr>
        <w:tc>
          <w:tcPr>
            <w:tcW w:w="675" w:type="dxa"/>
            <w:vAlign w:val="center"/>
          </w:tcPr>
          <w:p w14:paraId="53FD7EFD" w14:textId="77777777" w:rsidR="00C4264F" w:rsidRDefault="00C4264F" w:rsidP="00896A22">
            <w:pPr>
              <w:jc w:val="center"/>
              <w:rPr>
                <w:sz w:val="24"/>
              </w:rPr>
            </w:pPr>
            <w:r>
              <w:rPr>
                <w:sz w:val="24"/>
              </w:rPr>
              <w:t>2</w:t>
            </w:r>
          </w:p>
        </w:tc>
        <w:tc>
          <w:tcPr>
            <w:tcW w:w="1682" w:type="dxa"/>
            <w:vAlign w:val="center"/>
          </w:tcPr>
          <w:p w14:paraId="3EFDA420" w14:textId="77777777" w:rsidR="00C4264F" w:rsidRDefault="00C4264F" w:rsidP="00896A22">
            <w:pPr>
              <w:jc w:val="center"/>
              <w:rPr>
                <w:sz w:val="24"/>
              </w:rPr>
            </w:pPr>
            <w:r>
              <w:rPr>
                <w:sz w:val="24"/>
              </w:rPr>
              <w:t>备品备件</w:t>
            </w:r>
          </w:p>
        </w:tc>
        <w:tc>
          <w:tcPr>
            <w:tcW w:w="757" w:type="dxa"/>
            <w:vAlign w:val="center"/>
          </w:tcPr>
          <w:p w14:paraId="238E2EE7" w14:textId="77777777" w:rsidR="00C4264F" w:rsidRDefault="00C4264F" w:rsidP="00896A22">
            <w:pPr>
              <w:jc w:val="center"/>
              <w:rPr>
                <w:sz w:val="24"/>
              </w:rPr>
            </w:pPr>
          </w:p>
        </w:tc>
        <w:tc>
          <w:tcPr>
            <w:tcW w:w="850" w:type="dxa"/>
            <w:vAlign w:val="center"/>
          </w:tcPr>
          <w:p w14:paraId="20AA0E24" w14:textId="77777777" w:rsidR="00C4264F" w:rsidRDefault="00C4264F" w:rsidP="00896A22">
            <w:pPr>
              <w:jc w:val="center"/>
              <w:rPr>
                <w:sz w:val="24"/>
              </w:rPr>
            </w:pPr>
          </w:p>
        </w:tc>
        <w:tc>
          <w:tcPr>
            <w:tcW w:w="851" w:type="dxa"/>
            <w:vAlign w:val="center"/>
          </w:tcPr>
          <w:p w14:paraId="36ED33BA" w14:textId="77777777" w:rsidR="00C4264F" w:rsidRDefault="00C4264F" w:rsidP="00896A22">
            <w:pPr>
              <w:jc w:val="center"/>
              <w:rPr>
                <w:sz w:val="24"/>
              </w:rPr>
            </w:pPr>
          </w:p>
        </w:tc>
        <w:tc>
          <w:tcPr>
            <w:tcW w:w="850" w:type="dxa"/>
            <w:vAlign w:val="center"/>
          </w:tcPr>
          <w:p w14:paraId="44E62656" w14:textId="77777777" w:rsidR="00C4264F" w:rsidRDefault="00C4264F" w:rsidP="00896A22">
            <w:pPr>
              <w:jc w:val="center"/>
              <w:rPr>
                <w:sz w:val="24"/>
              </w:rPr>
            </w:pPr>
          </w:p>
        </w:tc>
        <w:tc>
          <w:tcPr>
            <w:tcW w:w="851" w:type="dxa"/>
            <w:vAlign w:val="center"/>
          </w:tcPr>
          <w:p w14:paraId="4C597AD2" w14:textId="77777777" w:rsidR="00C4264F" w:rsidRDefault="00C4264F" w:rsidP="00896A22">
            <w:pPr>
              <w:jc w:val="center"/>
              <w:rPr>
                <w:sz w:val="24"/>
              </w:rPr>
            </w:pPr>
          </w:p>
        </w:tc>
        <w:tc>
          <w:tcPr>
            <w:tcW w:w="992" w:type="dxa"/>
            <w:vAlign w:val="center"/>
          </w:tcPr>
          <w:p w14:paraId="1FC9B25E" w14:textId="77777777" w:rsidR="00C4264F" w:rsidRDefault="00C4264F" w:rsidP="00896A22">
            <w:pPr>
              <w:jc w:val="center"/>
              <w:rPr>
                <w:sz w:val="24"/>
              </w:rPr>
            </w:pPr>
          </w:p>
        </w:tc>
      </w:tr>
      <w:tr w:rsidR="00C4264F" w14:paraId="6FD6FE89" w14:textId="77777777" w:rsidTr="00896A22">
        <w:trPr>
          <w:jc w:val="center"/>
        </w:trPr>
        <w:tc>
          <w:tcPr>
            <w:tcW w:w="675" w:type="dxa"/>
            <w:vAlign w:val="center"/>
          </w:tcPr>
          <w:p w14:paraId="1B345F03" w14:textId="77777777" w:rsidR="00C4264F" w:rsidRDefault="00C4264F" w:rsidP="00896A22">
            <w:pPr>
              <w:jc w:val="center"/>
              <w:rPr>
                <w:sz w:val="24"/>
              </w:rPr>
            </w:pPr>
            <w:r>
              <w:rPr>
                <w:sz w:val="24"/>
              </w:rPr>
              <w:t>3</w:t>
            </w:r>
          </w:p>
        </w:tc>
        <w:tc>
          <w:tcPr>
            <w:tcW w:w="1682" w:type="dxa"/>
            <w:vAlign w:val="center"/>
          </w:tcPr>
          <w:p w14:paraId="432DBEC5" w14:textId="77777777" w:rsidR="00C4264F" w:rsidRDefault="00C4264F" w:rsidP="00896A22">
            <w:pPr>
              <w:jc w:val="center"/>
              <w:rPr>
                <w:sz w:val="24"/>
              </w:rPr>
            </w:pPr>
            <w:r>
              <w:rPr>
                <w:sz w:val="24"/>
              </w:rPr>
              <w:t>专用工具</w:t>
            </w:r>
          </w:p>
        </w:tc>
        <w:tc>
          <w:tcPr>
            <w:tcW w:w="757" w:type="dxa"/>
            <w:vAlign w:val="center"/>
          </w:tcPr>
          <w:p w14:paraId="4CFC6CBF" w14:textId="77777777" w:rsidR="00C4264F" w:rsidRDefault="00C4264F" w:rsidP="00896A22">
            <w:pPr>
              <w:jc w:val="center"/>
              <w:rPr>
                <w:sz w:val="24"/>
              </w:rPr>
            </w:pPr>
          </w:p>
        </w:tc>
        <w:tc>
          <w:tcPr>
            <w:tcW w:w="850" w:type="dxa"/>
            <w:vAlign w:val="center"/>
          </w:tcPr>
          <w:p w14:paraId="0AE4CBC8" w14:textId="77777777" w:rsidR="00C4264F" w:rsidRDefault="00C4264F" w:rsidP="00896A22">
            <w:pPr>
              <w:jc w:val="center"/>
              <w:rPr>
                <w:sz w:val="24"/>
              </w:rPr>
            </w:pPr>
          </w:p>
        </w:tc>
        <w:tc>
          <w:tcPr>
            <w:tcW w:w="851" w:type="dxa"/>
            <w:vAlign w:val="center"/>
          </w:tcPr>
          <w:p w14:paraId="066A7CD2" w14:textId="77777777" w:rsidR="00C4264F" w:rsidRDefault="00C4264F" w:rsidP="00896A22">
            <w:pPr>
              <w:jc w:val="center"/>
              <w:rPr>
                <w:sz w:val="24"/>
              </w:rPr>
            </w:pPr>
          </w:p>
        </w:tc>
        <w:tc>
          <w:tcPr>
            <w:tcW w:w="850" w:type="dxa"/>
            <w:vAlign w:val="center"/>
          </w:tcPr>
          <w:p w14:paraId="3E432A81" w14:textId="77777777" w:rsidR="00C4264F" w:rsidRDefault="00C4264F" w:rsidP="00896A22">
            <w:pPr>
              <w:jc w:val="center"/>
              <w:rPr>
                <w:sz w:val="24"/>
              </w:rPr>
            </w:pPr>
          </w:p>
        </w:tc>
        <w:tc>
          <w:tcPr>
            <w:tcW w:w="851" w:type="dxa"/>
            <w:vAlign w:val="center"/>
          </w:tcPr>
          <w:p w14:paraId="31C262C4" w14:textId="77777777" w:rsidR="00C4264F" w:rsidRDefault="00C4264F" w:rsidP="00896A22">
            <w:pPr>
              <w:jc w:val="center"/>
              <w:rPr>
                <w:sz w:val="24"/>
              </w:rPr>
            </w:pPr>
          </w:p>
        </w:tc>
        <w:tc>
          <w:tcPr>
            <w:tcW w:w="992" w:type="dxa"/>
            <w:vAlign w:val="center"/>
          </w:tcPr>
          <w:p w14:paraId="0953D31F" w14:textId="77777777" w:rsidR="00C4264F" w:rsidRDefault="00C4264F" w:rsidP="00896A22">
            <w:pPr>
              <w:jc w:val="center"/>
              <w:rPr>
                <w:sz w:val="24"/>
              </w:rPr>
            </w:pPr>
          </w:p>
        </w:tc>
      </w:tr>
      <w:tr w:rsidR="00C4264F" w14:paraId="44F26B54" w14:textId="77777777" w:rsidTr="00896A22">
        <w:trPr>
          <w:jc w:val="center"/>
        </w:trPr>
        <w:tc>
          <w:tcPr>
            <w:tcW w:w="675" w:type="dxa"/>
            <w:vAlign w:val="center"/>
          </w:tcPr>
          <w:p w14:paraId="25EFC967" w14:textId="77777777" w:rsidR="00C4264F" w:rsidRDefault="00C4264F" w:rsidP="00896A22">
            <w:pPr>
              <w:jc w:val="center"/>
              <w:rPr>
                <w:sz w:val="24"/>
              </w:rPr>
            </w:pPr>
            <w:r>
              <w:rPr>
                <w:sz w:val="24"/>
              </w:rPr>
              <w:t>4</w:t>
            </w:r>
          </w:p>
        </w:tc>
        <w:tc>
          <w:tcPr>
            <w:tcW w:w="1682" w:type="dxa"/>
            <w:vAlign w:val="center"/>
          </w:tcPr>
          <w:p w14:paraId="7B0E432A" w14:textId="77777777" w:rsidR="00C4264F" w:rsidRDefault="00C4264F" w:rsidP="00896A22">
            <w:pPr>
              <w:jc w:val="center"/>
              <w:rPr>
                <w:sz w:val="24"/>
              </w:rPr>
            </w:pPr>
            <w:r>
              <w:rPr>
                <w:sz w:val="24"/>
              </w:rPr>
              <w:t>安装、调试、检验</w:t>
            </w:r>
          </w:p>
        </w:tc>
        <w:tc>
          <w:tcPr>
            <w:tcW w:w="757" w:type="dxa"/>
            <w:vAlign w:val="center"/>
          </w:tcPr>
          <w:p w14:paraId="6D339EC9" w14:textId="77777777" w:rsidR="00C4264F" w:rsidRDefault="00C4264F" w:rsidP="00896A22">
            <w:pPr>
              <w:jc w:val="center"/>
              <w:rPr>
                <w:sz w:val="24"/>
              </w:rPr>
            </w:pPr>
          </w:p>
        </w:tc>
        <w:tc>
          <w:tcPr>
            <w:tcW w:w="850" w:type="dxa"/>
            <w:vAlign w:val="center"/>
          </w:tcPr>
          <w:p w14:paraId="705F8106" w14:textId="77777777" w:rsidR="00C4264F" w:rsidRDefault="00C4264F" w:rsidP="00896A22">
            <w:pPr>
              <w:jc w:val="center"/>
              <w:rPr>
                <w:sz w:val="24"/>
              </w:rPr>
            </w:pPr>
          </w:p>
        </w:tc>
        <w:tc>
          <w:tcPr>
            <w:tcW w:w="851" w:type="dxa"/>
            <w:vAlign w:val="center"/>
          </w:tcPr>
          <w:p w14:paraId="1AE5B4B3" w14:textId="77777777" w:rsidR="00C4264F" w:rsidRDefault="00C4264F" w:rsidP="00896A22">
            <w:pPr>
              <w:jc w:val="center"/>
              <w:rPr>
                <w:sz w:val="24"/>
              </w:rPr>
            </w:pPr>
          </w:p>
        </w:tc>
        <w:tc>
          <w:tcPr>
            <w:tcW w:w="850" w:type="dxa"/>
            <w:vAlign w:val="center"/>
          </w:tcPr>
          <w:p w14:paraId="7951F1B1" w14:textId="77777777" w:rsidR="00C4264F" w:rsidRDefault="00C4264F" w:rsidP="00896A22">
            <w:pPr>
              <w:jc w:val="center"/>
              <w:rPr>
                <w:sz w:val="24"/>
              </w:rPr>
            </w:pPr>
          </w:p>
        </w:tc>
        <w:tc>
          <w:tcPr>
            <w:tcW w:w="851" w:type="dxa"/>
            <w:vAlign w:val="center"/>
          </w:tcPr>
          <w:p w14:paraId="57B21C1E" w14:textId="77777777" w:rsidR="00C4264F" w:rsidRDefault="00C4264F" w:rsidP="00896A22">
            <w:pPr>
              <w:jc w:val="center"/>
              <w:rPr>
                <w:sz w:val="24"/>
              </w:rPr>
            </w:pPr>
          </w:p>
        </w:tc>
        <w:tc>
          <w:tcPr>
            <w:tcW w:w="992" w:type="dxa"/>
            <w:vAlign w:val="center"/>
          </w:tcPr>
          <w:p w14:paraId="66ED9ECF" w14:textId="77777777" w:rsidR="00C4264F" w:rsidRDefault="00C4264F" w:rsidP="00896A22">
            <w:pPr>
              <w:jc w:val="center"/>
              <w:rPr>
                <w:sz w:val="24"/>
              </w:rPr>
            </w:pPr>
          </w:p>
        </w:tc>
      </w:tr>
      <w:tr w:rsidR="00C4264F" w14:paraId="3E13217E" w14:textId="77777777" w:rsidTr="00896A22">
        <w:trPr>
          <w:jc w:val="center"/>
        </w:trPr>
        <w:tc>
          <w:tcPr>
            <w:tcW w:w="675" w:type="dxa"/>
            <w:vAlign w:val="center"/>
          </w:tcPr>
          <w:p w14:paraId="230C4039" w14:textId="77777777" w:rsidR="00C4264F" w:rsidRDefault="00C4264F" w:rsidP="00896A22">
            <w:pPr>
              <w:jc w:val="center"/>
              <w:rPr>
                <w:sz w:val="24"/>
              </w:rPr>
            </w:pPr>
            <w:r>
              <w:rPr>
                <w:sz w:val="24"/>
              </w:rPr>
              <w:t>5</w:t>
            </w:r>
          </w:p>
        </w:tc>
        <w:tc>
          <w:tcPr>
            <w:tcW w:w="1682" w:type="dxa"/>
            <w:vAlign w:val="center"/>
          </w:tcPr>
          <w:p w14:paraId="280881DB" w14:textId="77777777" w:rsidR="00C4264F" w:rsidRDefault="00C4264F" w:rsidP="00896A22">
            <w:pPr>
              <w:jc w:val="center"/>
              <w:rPr>
                <w:sz w:val="24"/>
              </w:rPr>
            </w:pPr>
            <w:r>
              <w:rPr>
                <w:sz w:val="24"/>
              </w:rPr>
              <w:t>培训</w:t>
            </w:r>
          </w:p>
        </w:tc>
        <w:tc>
          <w:tcPr>
            <w:tcW w:w="757" w:type="dxa"/>
            <w:vAlign w:val="center"/>
          </w:tcPr>
          <w:p w14:paraId="696A7C68" w14:textId="77777777" w:rsidR="00C4264F" w:rsidRDefault="00C4264F" w:rsidP="00896A22">
            <w:pPr>
              <w:jc w:val="center"/>
              <w:rPr>
                <w:sz w:val="24"/>
              </w:rPr>
            </w:pPr>
          </w:p>
        </w:tc>
        <w:tc>
          <w:tcPr>
            <w:tcW w:w="850" w:type="dxa"/>
            <w:vAlign w:val="center"/>
          </w:tcPr>
          <w:p w14:paraId="3533976B" w14:textId="77777777" w:rsidR="00C4264F" w:rsidRDefault="00C4264F" w:rsidP="00896A22">
            <w:pPr>
              <w:jc w:val="center"/>
              <w:rPr>
                <w:sz w:val="24"/>
              </w:rPr>
            </w:pPr>
          </w:p>
        </w:tc>
        <w:tc>
          <w:tcPr>
            <w:tcW w:w="851" w:type="dxa"/>
            <w:vAlign w:val="center"/>
          </w:tcPr>
          <w:p w14:paraId="1744C475" w14:textId="77777777" w:rsidR="00C4264F" w:rsidRDefault="00C4264F" w:rsidP="00896A22">
            <w:pPr>
              <w:jc w:val="center"/>
              <w:rPr>
                <w:sz w:val="24"/>
              </w:rPr>
            </w:pPr>
          </w:p>
        </w:tc>
        <w:tc>
          <w:tcPr>
            <w:tcW w:w="850" w:type="dxa"/>
            <w:vAlign w:val="center"/>
          </w:tcPr>
          <w:p w14:paraId="44317526" w14:textId="77777777" w:rsidR="00C4264F" w:rsidRDefault="00C4264F" w:rsidP="00896A22">
            <w:pPr>
              <w:jc w:val="center"/>
              <w:rPr>
                <w:sz w:val="24"/>
              </w:rPr>
            </w:pPr>
          </w:p>
        </w:tc>
        <w:tc>
          <w:tcPr>
            <w:tcW w:w="851" w:type="dxa"/>
            <w:vAlign w:val="center"/>
          </w:tcPr>
          <w:p w14:paraId="386818EF" w14:textId="77777777" w:rsidR="00C4264F" w:rsidRDefault="00C4264F" w:rsidP="00896A22">
            <w:pPr>
              <w:jc w:val="center"/>
              <w:rPr>
                <w:sz w:val="24"/>
              </w:rPr>
            </w:pPr>
          </w:p>
        </w:tc>
        <w:tc>
          <w:tcPr>
            <w:tcW w:w="992" w:type="dxa"/>
            <w:vAlign w:val="center"/>
          </w:tcPr>
          <w:p w14:paraId="0C915268" w14:textId="77777777" w:rsidR="00C4264F" w:rsidRDefault="00C4264F" w:rsidP="00896A22">
            <w:pPr>
              <w:jc w:val="center"/>
              <w:rPr>
                <w:sz w:val="24"/>
              </w:rPr>
            </w:pPr>
          </w:p>
        </w:tc>
      </w:tr>
      <w:tr w:rsidR="00C4264F" w14:paraId="606A6E62" w14:textId="77777777" w:rsidTr="00896A22">
        <w:trPr>
          <w:jc w:val="center"/>
        </w:trPr>
        <w:tc>
          <w:tcPr>
            <w:tcW w:w="675" w:type="dxa"/>
            <w:vAlign w:val="center"/>
          </w:tcPr>
          <w:p w14:paraId="7EF8C413" w14:textId="77777777" w:rsidR="00C4264F" w:rsidRDefault="00C4264F" w:rsidP="00896A22">
            <w:pPr>
              <w:jc w:val="center"/>
              <w:rPr>
                <w:sz w:val="24"/>
              </w:rPr>
            </w:pPr>
            <w:r>
              <w:rPr>
                <w:sz w:val="24"/>
              </w:rPr>
              <w:t>6</w:t>
            </w:r>
          </w:p>
        </w:tc>
        <w:tc>
          <w:tcPr>
            <w:tcW w:w="1682" w:type="dxa"/>
            <w:vAlign w:val="center"/>
          </w:tcPr>
          <w:p w14:paraId="2886FCEC" w14:textId="77777777" w:rsidR="00C4264F" w:rsidRDefault="00C4264F" w:rsidP="00896A22">
            <w:pPr>
              <w:jc w:val="center"/>
              <w:rPr>
                <w:sz w:val="24"/>
              </w:rPr>
            </w:pPr>
            <w:r>
              <w:rPr>
                <w:sz w:val="24"/>
              </w:rPr>
              <w:t>售后服务</w:t>
            </w:r>
          </w:p>
        </w:tc>
        <w:tc>
          <w:tcPr>
            <w:tcW w:w="757" w:type="dxa"/>
            <w:vAlign w:val="center"/>
          </w:tcPr>
          <w:p w14:paraId="5DA1B27D" w14:textId="77777777" w:rsidR="00C4264F" w:rsidRDefault="00C4264F" w:rsidP="00896A22">
            <w:pPr>
              <w:jc w:val="center"/>
              <w:rPr>
                <w:sz w:val="24"/>
              </w:rPr>
            </w:pPr>
          </w:p>
        </w:tc>
        <w:tc>
          <w:tcPr>
            <w:tcW w:w="850" w:type="dxa"/>
            <w:vAlign w:val="center"/>
          </w:tcPr>
          <w:p w14:paraId="1F494D90" w14:textId="77777777" w:rsidR="00C4264F" w:rsidRDefault="00C4264F" w:rsidP="00896A22">
            <w:pPr>
              <w:jc w:val="center"/>
              <w:rPr>
                <w:sz w:val="24"/>
              </w:rPr>
            </w:pPr>
          </w:p>
        </w:tc>
        <w:tc>
          <w:tcPr>
            <w:tcW w:w="851" w:type="dxa"/>
            <w:vAlign w:val="center"/>
          </w:tcPr>
          <w:p w14:paraId="5A315338" w14:textId="77777777" w:rsidR="00C4264F" w:rsidRDefault="00C4264F" w:rsidP="00896A22">
            <w:pPr>
              <w:jc w:val="center"/>
              <w:rPr>
                <w:sz w:val="24"/>
              </w:rPr>
            </w:pPr>
          </w:p>
        </w:tc>
        <w:tc>
          <w:tcPr>
            <w:tcW w:w="850" w:type="dxa"/>
            <w:vAlign w:val="center"/>
          </w:tcPr>
          <w:p w14:paraId="3152773E" w14:textId="77777777" w:rsidR="00C4264F" w:rsidRDefault="00C4264F" w:rsidP="00896A22">
            <w:pPr>
              <w:jc w:val="center"/>
              <w:rPr>
                <w:sz w:val="24"/>
              </w:rPr>
            </w:pPr>
          </w:p>
        </w:tc>
        <w:tc>
          <w:tcPr>
            <w:tcW w:w="851" w:type="dxa"/>
            <w:vAlign w:val="center"/>
          </w:tcPr>
          <w:p w14:paraId="43B54E94" w14:textId="77777777" w:rsidR="00C4264F" w:rsidRDefault="00C4264F" w:rsidP="00896A22">
            <w:pPr>
              <w:jc w:val="center"/>
              <w:rPr>
                <w:sz w:val="24"/>
              </w:rPr>
            </w:pPr>
          </w:p>
        </w:tc>
        <w:tc>
          <w:tcPr>
            <w:tcW w:w="992" w:type="dxa"/>
            <w:vAlign w:val="center"/>
          </w:tcPr>
          <w:p w14:paraId="1D94616E" w14:textId="77777777" w:rsidR="00C4264F" w:rsidRDefault="00C4264F" w:rsidP="00896A22">
            <w:pPr>
              <w:jc w:val="center"/>
              <w:rPr>
                <w:sz w:val="24"/>
              </w:rPr>
            </w:pPr>
          </w:p>
        </w:tc>
      </w:tr>
      <w:tr w:rsidR="00C4264F" w14:paraId="7EAF4BE0" w14:textId="77777777" w:rsidTr="00896A22">
        <w:trPr>
          <w:jc w:val="center"/>
        </w:trPr>
        <w:tc>
          <w:tcPr>
            <w:tcW w:w="675" w:type="dxa"/>
            <w:vAlign w:val="center"/>
          </w:tcPr>
          <w:p w14:paraId="6E1992FF" w14:textId="77777777" w:rsidR="00C4264F" w:rsidRDefault="00C4264F" w:rsidP="00896A22">
            <w:pPr>
              <w:jc w:val="center"/>
              <w:rPr>
                <w:sz w:val="24"/>
              </w:rPr>
            </w:pPr>
            <w:r>
              <w:rPr>
                <w:sz w:val="24"/>
              </w:rPr>
              <w:t>7</w:t>
            </w:r>
          </w:p>
        </w:tc>
        <w:tc>
          <w:tcPr>
            <w:tcW w:w="1682" w:type="dxa"/>
            <w:vAlign w:val="center"/>
          </w:tcPr>
          <w:p w14:paraId="662921F7" w14:textId="77777777" w:rsidR="00C4264F" w:rsidRDefault="00C4264F" w:rsidP="00896A22">
            <w:pPr>
              <w:jc w:val="center"/>
              <w:rPr>
                <w:sz w:val="24"/>
              </w:rPr>
            </w:pPr>
            <w:r>
              <w:rPr>
                <w:sz w:val="24"/>
              </w:rPr>
              <w:t>其他</w:t>
            </w:r>
          </w:p>
        </w:tc>
        <w:tc>
          <w:tcPr>
            <w:tcW w:w="757" w:type="dxa"/>
            <w:vAlign w:val="center"/>
          </w:tcPr>
          <w:p w14:paraId="5308FF22" w14:textId="77777777" w:rsidR="00C4264F" w:rsidRDefault="00C4264F" w:rsidP="00896A22">
            <w:pPr>
              <w:jc w:val="center"/>
              <w:rPr>
                <w:sz w:val="24"/>
              </w:rPr>
            </w:pPr>
          </w:p>
        </w:tc>
        <w:tc>
          <w:tcPr>
            <w:tcW w:w="850" w:type="dxa"/>
            <w:vAlign w:val="center"/>
          </w:tcPr>
          <w:p w14:paraId="1B30A59A" w14:textId="77777777" w:rsidR="00C4264F" w:rsidRDefault="00C4264F" w:rsidP="00896A22">
            <w:pPr>
              <w:jc w:val="center"/>
              <w:rPr>
                <w:sz w:val="24"/>
              </w:rPr>
            </w:pPr>
          </w:p>
        </w:tc>
        <w:tc>
          <w:tcPr>
            <w:tcW w:w="851" w:type="dxa"/>
            <w:vAlign w:val="center"/>
          </w:tcPr>
          <w:p w14:paraId="344DCE27" w14:textId="77777777" w:rsidR="00C4264F" w:rsidRDefault="00C4264F" w:rsidP="00896A22">
            <w:pPr>
              <w:jc w:val="center"/>
              <w:rPr>
                <w:sz w:val="24"/>
              </w:rPr>
            </w:pPr>
          </w:p>
        </w:tc>
        <w:tc>
          <w:tcPr>
            <w:tcW w:w="850" w:type="dxa"/>
            <w:vAlign w:val="center"/>
          </w:tcPr>
          <w:p w14:paraId="27EA7367" w14:textId="77777777" w:rsidR="00C4264F" w:rsidRDefault="00C4264F" w:rsidP="00896A22">
            <w:pPr>
              <w:jc w:val="center"/>
              <w:rPr>
                <w:sz w:val="24"/>
              </w:rPr>
            </w:pPr>
          </w:p>
        </w:tc>
        <w:tc>
          <w:tcPr>
            <w:tcW w:w="851" w:type="dxa"/>
            <w:vAlign w:val="center"/>
          </w:tcPr>
          <w:p w14:paraId="685A09F6" w14:textId="77777777" w:rsidR="00C4264F" w:rsidRDefault="00C4264F" w:rsidP="00896A22">
            <w:pPr>
              <w:jc w:val="center"/>
              <w:rPr>
                <w:sz w:val="24"/>
              </w:rPr>
            </w:pPr>
          </w:p>
        </w:tc>
        <w:tc>
          <w:tcPr>
            <w:tcW w:w="992" w:type="dxa"/>
            <w:vAlign w:val="center"/>
          </w:tcPr>
          <w:p w14:paraId="613D1083" w14:textId="77777777" w:rsidR="00C4264F" w:rsidRDefault="00C4264F" w:rsidP="00896A22">
            <w:pPr>
              <w:jc w:val="center"/>
              <w:rPr>
                <w:sz w:val="24"/>
              </w:rPr>
            </w:pPr>
          </w:p>
        </w:tc>
      </w:tr>
      <w:tr w:rsidR="00C4264F" w14:paraId="43E04450" w14:textId="77777777" w:rsidTr="00896A22">
        <w:trPr>
          <w:jc w:val="center"/>
        </w:trPr>
        <w:tc>
          <w:tcPr>
            <w:tcW w:w="675" w:type="dxa"/>
            <w:vAlign w:val="center"/>
          </w:tcPr>
          <w:p w14:paraId="25FECBDC" w14:textId="77777777" w:rsidR="00C4264F" w:rsidRDefault="00C4264F" w:rsidP="00896A22">
            <w:pPr>
              <w:jc w:val="center"/>
              <w:rPr>
                <w:sz w:val="24"/>
              </w:rPr>
            </w:pPr>
            <w:r>
              <w:rPr>
                <w:sz w:val="24"/>
              </w:rPr>
              <w:t>8</w:t>
            </w:r>
          </w:p>
        </w:tc>
        <w:tc>
          <w:tcPr>
            <w:tcW w:w="1682" w:type="dxa"/>
            <w:vAlign w:val="center"/>
          </w:tcPr>
          <w:p w14:paraId="3ADF7796" w14:textId="77777777" w:rsidR="00C4264F" w:rsidRDefault="00C4264F" w:rsidP="00896A22">
            <w:pPr>
              <w:jc w:val="center"/>
              <w:rPr>
                <w:sz w:val="24"/>
              </w:rPr>
            </w:pPr>
            <w:r>
              <w:rPr>
                <w:sz w:val="24"/>
              </w:rPr>
              <w:t>至最终目的地运保费</w:t>
            </w:r>
          </w:p>
        </w:tc>
        <w:tc>
          <w:tcPr>
            <w:tcW w:w="757" w:type="dxa"/>
            <w:vAlign w:val="center"/>
          </w:tcPr>
          <w:p w14:paraId="29FB85F8" w14:textId="77777777" w:rsidR="00C4264F" w:rsidRDefault="00C4264F" w:rsidP="00896A22">
            <w:pPr>
              <w:jc w:val="center"/>
              <w:rPr>
                <w:sz w:val="24"/>
              </w:rPr>
            </w:pPr>
          </w:p>
        </w:tc>
        <w:tc>
          <w:tcPr>
            <w:tcW w:w="850" w:type="dxa"/>
            <w:vAlign w:val="center"/>
          </w:tcPr>
          <w:p w14:paraId="314F31B8" w14:textId="77777777" w:rsidR="00C4264F" w:rsidRDefault="00C4264F" w:rsidP="00896A22">
            <w:pPr>
              <w:jc w:val="center"/>
              <w:rPr>
                <w:sz w:val="24"/>
              </w:rPr>
            </w:pPr>
          </w:p>
        </w:tc>
        <w:tc>
          <w:tcPr>
            <w:tcW w:w="851" w:type="dxa"/>
            <w:vAlign w:val="center"/>
          </w:tcPr>
          <w:p w14:paraId="46332347" w14:textId="77777777" w:rsidR="00C4264F" w:rsidRDefault="00C4264F" w:rsidP="00896A22">
            <w:pPr>
              <w:jc w:val="center"/>
              <w:rPr>
                <w:sz w:val="24"/>
              </w:rPr>
            </w:pPr>
          </w:p>
        </w:tc>
        <w:tc>
          <w:tcPr>
            <w:tcW w:w="850" w:type="dxa"/>
            <w:vAlign w:val="center"/>
          </w:tcPr>
          <w:p w14:paraId="32DD46EA" w14:textId="77777777" w:rsidR="00C4264F" w:rsidRDefault="00C4264F" w:rsidP="00896A22">
            <w:pPr>
              <w:jc w:val="center"/>
              <w:rPr>
                <w:sz w:val="24"/>
              </w:rPr>
            </w:pPr>
          </w:p>
        </w:tc>
        <w:tc>
          <w:tcPr>
            <w:tcW w:w="851" w:type="dxa"/>
            <w:vAlign w:val="center"/>
          </w:tcPr>
          <w:p w14:paraId="6DF65CF7" w14:textId="77777777" w:rsidR="00C4264F" w:rsidRDefault="00C4264F" w:rsidP="00896A22">
            <w:pPr>
              <w:jc w:val="center"/>
              <w:rPr>
                <w:sz w:val="24"/>
              </w:rPr>
            </w:pPr>
          </w:p>
        </w:tc>
        <w:tc>
          <w:tcPr>
            <w:tcW w:w="992" w:type="dxa"/>
            <w:vAlign w:val="center"/>
          </w:tcPr>
          <w:p w14:paraId="1F596765" w14:textId="77777777" w:rsidR="00C4264F" w:rsidRDefault="00C4264F" w:rsidP="00896A22">
            <w:pPr>
              <w:jc w:val="center"/>
              <w:rPr>
                <w:sz w:val="24"/>
              </w:rPr>
            </w:pPr>
          </w:p>
        </w:tc>
      </w:tr>
      <w:tr w:rsidR="00C4264F" w14:paraId="216E41F5" w14:textId="77777777" w:rsidTr="00896A22">
        <w:trPr>
          <w:jc w:val="center"/>
        </w:trPr>
        <w:tc>
          <w:tcPr>
            <w:tcW w:w="6516" w:type="dxa"/>
            <w:gridSpan w:val="7"/>
          </w:tcPr>
          <w:p w14:paraId="0DA99ADD" w14:textId="77777777" w:rsidR="00C4264F" w:rsidRDefault="00C4264F" w:rsidP="00896A22">
            <w:pPr>
              <w:ind w:left="1322" w:hanging="843"/>
              <w:jc w:val="right"/>
              <w:rPr>
                <w:b/>
                <w:sz w:val="24"/>
              </w:rPr>
            </w:pPr>
            <w:r>
              <w:rPr>
                <w:b/>
                <w:sz w:val="24"/>
              </w:rPr>
              <w:t>总价（元）</w:t>
            </w:r>
          </w:p>
        </w:tc>
        <w:tc>
          <w:tcPr>
            <w:tcW w:w="992" w:type="dxa"/>
            <w:vAlign w:val="center"/>
          </w:tcPr>
          <w:p w14:paraId="3EA6D60B" w14:textId="77777777" w:rsidR="00C4264F" w:rsidRDefault="00C4264F" w:rsidP="00896A22">
            <w:pPr>
              <w:jc w:val="center"/>
              <w:rPr>
                <w:sz w:val="24"/>
              </w:rPr>
            </w:pPr>
          </w:p>
        </w:tc>
      </w:tr>
    </w:tbl>
    <w:p w14:paraId="1DE5254E" w14:textId="77777777" w:rsidR="00C4264F" w:rsidRDefault="00C4264F" w:rsidP="00C4264F">
      <w:pPr>
        <w:pStyle w:val="af0"/>
        <w:tabs>
          <w:tab w:val="left" w:pos="5580"/>
        </w:tabs>
        <w:spacing w:before="78" w:line="360" w:lineRule="auto"/>
        <w:ind w:left="1319"/>
        <w:rPr>
          <w:rFonts w:hAnsi="宋体"/>
          <w:sz w:val="24"/>
          <w:u w:val="single"/>
        </w:rPr>
      </w:pPr>
      <w:r>
        <w:rPr>
          <w:rFonts w:hAnsi="宋体" w:hint="eastAsia"/>
          <w:sz w:val="24"/>
        </w:rPr>
        <w:t>供应商名称（盖章）：</w:t>
      </w:r>
      <w:r>
        <w:rPr>
          <w:rFonts w:hAnsi="宋体" w:hint="eastAsia"/>
          <w:sz w:val="24"/>
          <w:u w:val="single"/>
        </w:rPr>
        <w:t xml:space="preserve">                       </w:t>
      </w:r>
    </w:p>
    <w:p w14:paraId="7AD4D7E1" w14:textId="77777777" w:rsidR="00C4264F" w:rsidRDefault="00C4264F" w:rsidP="00C4264F">
      <w:pPr>
        <w:pStyle w:val="af0"/>
        <w:tabs>
          <w:tab w:val="left" w:pos="5580"/>
        </w:tabs>
        <w:spacing w:before="78" w:line="360" w:lineRule="auto"/>
        <w:ind w:left="1319"/>
        <w:rPr>
          <w:rFonts w:hAnsi="宋体"/>
          <w:sz w:val="24"/>
          <w:u w:val="single"/>
        </w:rPr>
      </w:pPr>
      <w:r>
        <w:rPr>
          <w:rFonts w:hAnsi="宋体" w:hint="eastAsia"/>
          <w:sz w:val="24"/>
        </w:rPr>
        <w:t>供应商授权代表(签字):</w:t>
      </w:r>
      <w:r>
        <w:rPr>
          <w:rFonts w:hAnsi="宋体"/>
          <w:sz w:val="24"/>
          <w:u w:val="single"/>
        </w:rPr>
        <w:tab/>
      </w:r>
    </w:p>
    <w:p w14:paraId="526ADBEE" w14:textId="77777777" w:rsidR="00C4264F" w:rsidRDefault="00C4264F" w:rsidP="00C4264F">
      <w:pPr>
        <w:pStyle w:val="af0"/>
        <w:tabs>
          <w:tab w:val="left" w:pos="4740"/>
        </w:tabs>
        <w:spacing w:before="78" w:line="360" w:lineRule="auto"/>
        <w:ind w:left="1319"/>
        <w:rPr>
          <w:rFonts w:hAnsi="宋体"/>
          <w:sz w:val="24"/>
        </w:rPr>
      </w:pPr>
      <w:r>
        <w:rPr>
          <w:rFonts w:hAnsi="宋体" w:hint="eastAsia"/>
          <w:sz w:val="24"/>
        </w:rPr>
        <w:t>日   期：</w:t>
      </w:r>
      <w:r>
        <w:rPr>
          <w:rFonts w:hAnsi="宋体" w:hint="eastAsia"/>
          <w:sz w:val="24"/>
          <w:u w:val="single"/>
        </w:rPr>
        <w:t xml:space="preserve">                       </w:t>
      </w:r>
    </w:p>
    <w:p w14:paraId="688429C7" w14:textId="77777777" w:rsidR="00C4264F" w:rsidRDefault="00C4264F" w:rsidP="00C4264F">
      <w:pPr>
        <w:widowControl/>
        <w:ind w:left="1322" w:hanging="843"/>
        <w:jc w:val="left"/>
        <w:rPr>
          <w:b/>
          <w:i/>
          <w:color w:val="FF0000"/>
          <w:sz w:val="24"/>
        </w:rPr>
      </w:pPr>
      <w:r>
        <w:rPr>
          <w:b/>
          <w:i/>
          <w:color w:val="FF0000"/>
          <w:sz w:val="24"/>
        </w:rPr>
        <w:br w:type="page"/>
      </w:r>
    </w:p>
    <w:p w14:paraId="31439BD9" w14:textId="77777777" w:rsidR="00C4264F" w:rsidRDefault="00C4264F" w:rsidP="00C4264F">
      <w:pPr>
        <w:adjustRightInd w:val="0"/>
        <w:snapToGrid w:val="0"/>
        <w:spacing w:beforeLines="100" w:before="312" w:afterLines="100" w:after="312"/>
        <w:ind w:left="1322" w:hanging="843"/>
        <w:jc w:val="left"/>
        <w:rPr>
          <w:b/>
          <w:i/>
          <w:color w:val="FF0000"/>
          <w:sz w:val="24"/>
        </w:rPr>
      </w:pPr>
    </w:p>
    <w:p w14:paraId="09BEA489" w14:textId="77777777" w:rsidR="00C4264F" w:rsidRDefault="00C4264F" w:rsidP="00C4264F">
      <w:pPr>
        <w:adjustRightInd w:val="0"/>
        <w:snapToGrid w:val="0"/>
        <w:spacing w:beforeLines="100" w:before="312" w:afterLines="100" w:after="312"/>
        <w:ind w:left="1322" w:hanging="843"/>
        <w:jc w:val="left"/>
        <w:rPr>
          <w:b/>
          <w:i/>
          <w:color w:val="FF0000"/>
          <w:sz w:val="24"/>
        </w:rPr>
      </w:pPr>
      <w:r>
        <w:rPr>
          <w:rFonts w:hint="eastAsia"/>
          <w:b/>
          <w:i/>
          <w:color w:val="FF0000"/>
          <w:sz w:val="24"/>
        </w:rPr>
        <w:t>（格式示例</w:t>
      </w:r>
      <w:r>
        <w:rPr>
          <w:b/>
          <w:i/>
          <w:color w:val="FF0000"/>
          <w:sz w:val="24"/>
        </w:rPr>
        <w:t>二，适用于多种设备报价</w:t>
      </w:r>
      <w:r>
        <w:rPr>
          <w:rFonts w:hint="eastAsia"/>
          <w:b/>
          <w:i/>
          <w:color w:val="FF0000"/>
          <w:sz w:val="24"/>
        </w:rPr>
        <w:t>）</w:t>
      </w:r>
    </w:p>
    <w:p w14:paraId="71BAC0EE" w14:textId="77777777" w:rsidR="00C4264F" w:rsidRDefault="00C4264F" w:rsidP="00C4264F">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197"/>
        <w:gridCol w:w="1276"/>
        <w:gridCol w:w="709"/>
        <w:gridCol w:w="992"/>
        <w:gridCol w:w="992"/>
        <w:gridCol w:w="567"/>
        <w:gridCol w:w="1134"/>
      </w:tblGrid>
      <w:tr w:rsidR="00C4264F" w14:paraId="4470964D" w14:textId="77777777" w:rsidTr="00896A22">
        <w:trPr>
          <w:trHeight w:val="494"/>
          <w:jc w:val="center"/>
        </w:trPr>
        <w:tc>
          <w:tcPr>
            <w:tcW w:w="499" w:type="dxa"/>
            <w:vAlign w:val="center"/>
          </w:tcPr>
          <w:p w14:paraId="24886E43" w14:textId="77777777" w:rsidR="00C4264F" w:rsidRDefault="00C4264F" w:rsidP="00896A22">
            <w:pPr>
              <w:adjustRightInd w:val="0"/>
              <w:snapToGrid w:val="0"/>
              <w:jc w:val="left"/>
              <w:rPr>
                <w:b/>
                <w:color w:val="000000"/>
                <w:sz w:val="24"/>
              </w:rPr>
            </w:pPr>
            <w:r>
              <w:rPr>
                <w:b/>
                <w:color w:val="000000"/>
                <w:sz w:val="24"/>
              </w:rPr>
              <w:t>序号</w:t>
            </w:r>
          </w:p>
        </w:tc>
        <w:tc>
          <w:tcPr>
            <w:tcW w:w="1197" w:type="dxa"/>
            <w:vAlign w:val="center"/>
          </w:tcPr>
          <w:p w14:paraId="20FAC74D" w14:textId="77777777" w:rsidR="00C4264F" w:rsidRDefault="00C4264F" w:rsidP="00896A22">
            <w:pPr>
              <w:adjustRightInd w:val="0"/>
              <w:snapToGrid w:val="0"/>
              <w:jc w:val="left"/>
              <w:rPr>
                <w:b/>
                <w:color w:val="000000"/>
                <w:sz w:val="24"/>
              </w:rPr>
            </w:pPr>
            <w:r>
              <w:rPr>
                <w:b/>
                <w:color w:val="000000"/>
                <w:sz w:val="24"/>
              </w:rPr>
              <w:t>分项名称</w:t>
            </w:r>
          </w:p>
        </w:tc>
        <w:tc>
          <w:tcPr>
            <w:tcW w:w="1276" w:type="dxa"/>
            <w:vAlign w:val="center"/>
          </w:tcPr>
          <w:p w14:paraId="4FBC88F9" w14:textId="77777777" w:rsidR="00C4264F" w:rsidRDefault="00C4264F" w:rsidP="00896A22">
            <w:pPr>
              <w:adjustRightInd w:val="0"/>
              <w:snapToGrid w:val="0"/>
              <w:jc w:val="left"/>
              <w:rPr>
                <w:b/>
                <w:color w:val="000000"/>
                <w:sz w:val="24"/>
              </w:rPr>
            </w:pPr>
            <w:r>
              <w:rPr>
                <w:b/>
                <w:color w:val="000000"/>
                <w:sz w:val="24"/>
              </w:rPr>
              <w:t>制造商</w:t>
            </w:r>
            <w:r>
              <w:rPr>
                <w:b/>
                <w:color w:val="000000"/>
                <w:sz w:val="24"/>
              </w:rPr>
              <w:t>/</w:t>
            </w:r>
          </w:p>
          <w:p w14:paraId="0EDF948C" w14:textId="77777777" w:rsidR="00C4264F" w:rsidRDefault="00C4264F" w:rsidP="00896A22">
            <w:pPr>
              <w:adjustRightInd w:val="0"/>
              <w:snapToGrid w:val="0"/>
              <w:ind w:left="1322" w:hanging="843"/>
              <w:jc w:val="left"/>
              <w:rPr>
                <w:b/>
                <w:color w:val="000000"/>
                <w:sz w:val="24"/>
              </w:rPr>
            </w:pPr>
            <w:r>
              <w:rPr>
                <w:b/>
                <w:color w:val="000000"/>
                <w:sz w:val="24"/>
              </w:rPr>
              <w:t>生产厂家</w:t>
            </w:r>
          </w:p>
        </w:tc>
        <w:tc>
          <w:tcPr>
            <w:tcW w:w="709" w:type="dxa"/>
            <w:vAlign w:val="center"/>
          </w:tcPr>
          <w:p w14:paraId="32527B67" w14:textId="77777777" w:rsidR="00C4264F" w:rsidRDefault="00C4264F" w:rsidP="00896A22">
            <w:pPr>
              <w:adjustRightInd w:val="0"/>
              <w:snapToGrid w:val="0"/>
              <w:jc w:val="left"/>
              <w:rPr>
                <w:b/>
                <w:color w:val="000000"/>
                <w:sz w:val="24"/>
              </w:rPr>
            </w:pPr>
            <w:r>
              <w:rPr>
                <w:b/>
                <w:color w:val="000000"/>
                <w:sz w:val="24"/>
              </w:rPr>
              <w:t>产地</w:t>
            </w:r>
          </w:p>
        </w:tc>
        <w:tc>
          <w:tcPr>
            <w:tcW w:w="992" w:type="dxa"/>
            <w:vAlign w:val="center"/>
          </w:tcPr>
          <w:p w14:paraId="2154EF45" w14:textId="77777777" w:rsidR="00C4264F" w:rsidRDefault="00C4264F" w:rsidP="00896A22">
            <w:pPr>
              <w:adjustRightInd w:val="0"/>
              <w:snapToGrid w:val="0"/>
              <w:jc w:val="left"/>
              <w:rPr>
                <w:b/>
                <w:color w:val="000000"/>
                <w:sz w:val="24"/>
              </w:rPr>
            </w:pPr>
            <w:r>
              <w:rPr>
                <w:b/>
                <w:color w:val="000000"/>
                <w:sz w:val="24"/>
              </w:rPr>
              <w:t>品牌、规格、型号</w:t>
            </w:r>
          </w:p>
        </w:tc>
        <w:tc>
          <w:tcPr>
            <w:tcW w:w="992" w:type="dxa"/>
            <w:vAlign w:val="center"/>
          </w:tcPr>
          <w:p w14:paraId="526BDD2B" w14:textId="77777777" w:rsidR="00C4264F" w:rsidRDefault="00C4264F" w:rsidP="00896A22">
            <w:pPr>
              <w:adjustRightInd w:val="0"/>
              <w:snapToGrid w:val="0"/>
              <w:jc w:val="left"/>
              <w:rPr>
                <w:b/>
                <w:color w:val="000000"/>
                <w:sz w:val="24"/>
              </w:rPr>
            </w:pPr>
            <w:r>
              <w:rPr>
                <w:b/>
                <w:color w:val="000000"/>
                <w:sz w:val="24"/>
              </w:rPr>
              <w:t>单价（元）</w:t>
            </w:r>
          </w:p>
        </w:tc>
        <w:tc>
          <w:tcPr>
            <w:tcW w:w="567" w:type="dxa"/>
            <w:vAlign w:val="center"/>
          </w:tcPr>
          <w:p w14:paraId="0F108FD1" w14:textId="77777777" w:rsidR="00C4264F" w:rsidRDefault="00C4264F" w:rsidP="00896A22">
            <w:pPr>
              <w:adjustRightInd w:val="0"/>
              <w:snapToGrid w:val="0"/>
              <w:ind w:left="1322" w:hanging="843"/>
              <w:jc w:val="left"/>
              <w:rPr>
                <w:b/>
                <w:color w:val="000000"/>
                <w:sz w:val="24"/>
              </w:rPr>
            </w:pPr>
            <w:r>
              <w:rPr>
                <w:b/>
                <w:color w:val="000000"/>
                <w:sz w:val="24"/>
              </w:rPr>
              <w:t>数量</w:t>
            </w:r>
          </w:p>
        </w:tc>
        <w:tc>
          <w:tcPr>
            <w:tcW w:w="1134" w:type="dxa"/>
            <w:vAlign w:val="center"/>
          </w:tcPr>
          <w:p w14:paraId="096A0C90" w14:textId="77777777" w:rsidR="00C4264F" w:rsidRDefault="00C4264F" w:rsidP="00896A22">
            <w:pPr>
              <w:adjustRightInd w:val="0"/>
              <w:snapToGrid w:val="0"/>
              <w:jc w:val="left"/>
              <w:rPr>
                <w:b/>
                <w:color w:val="000000"/>
                <w:sz w:val="24"/>
              </w:rPr>
            </w:pPr>
            <w:r>
              <w:rPr>
                <w:b/>
                <w:color w:val="000000"/>
                <w:sz w:val="24"/>
              </w:rPr>
              <w:t>合价（元）</w:t>
            </w:r>
          </w:p>
        </w:tc>
      </w:tr>
      <w:tr w:rsidR="00C4264F" w14:paraId="25991924" w14:textId="77777777" w:rsidTr="00896A22">
        <w:trPr>
          <w:jc w:val="center"/>
        </w:trPr>
        <w:tc>
          <w:tcPr>
            <w:tcW w:w="499" w:type="dxa"/>
            <w:vAlign w:val="center"/>
          </w:tcPr>
          <w:p w14:paraId="2E42E556" w14:textId="77777777" w:rsidR="00C4264F" w:rsidRDefault="00C4264F" w:rsidP="00896A22">
            <w:pPr>
              <w:adjustRightInd w:val="0"/>
              <w:snapToGrid w:val="0"/>
              <w:jc w:val="left"/>
              <w:rPr>
                <w:color w:val="000000"/>
                <w:sz w:val="24"/>
              </w:rPr>
            </w:pPr>
            <w:r>
              <w:rPr>
                <w:color w:val="000000"/>
                <w:sz w:val="24"/>
              </w:rPr>
              <w:t>1</w:t>
            </w:r>
          </w:p>
        </w:tc>
        <w:tc>
          <w:tcPr>
            <w:tcW w:w="1197" w:type="dxa"/>
            <w:vAlign w:val="center"/>
          </w:tcPr>
          <w:p w14:paraId="5764D428" w14:textId="77777777" w:rsidR="00C4264F" w:rsidRDefault="00C4264F" w:rsidP="00896A22">
            <w:pPr>
              <w:adjustRightInd w:val="0"/>
              <w:snapToGrid w:val="0"/>
              <w:jc w:val="left"/>
              <w:rPr>
                <w:color w:val="000000"/>
                <w:sz w:val="24"/>
              </w:rPr>
            </w:pPr>
          </w:p>
        </w:tc>
        <w:tc>
          <w:tcPr>
            <w:tcW w:w="1276" w:type="dxa"/>
            <w:vAlign w:val="center"/>
          </w:tcPr>
          <w:p w14:paraId="522BDA0C" w14:textId="77777777" w:rsidR="00C4264F" w:rsidRDefault="00C4264F" w:rsidP="00896A22">
            <w:pPr>
              <w:adjustRightInd w:val="0"/>
              <w:snapToGrid w:val="0"/>
              <w:jc w:val="left"/>
              <w:rPr>
                <w:color w:val="000000"/>
                <w:sz w:val="24"/>
              </w:rPr>
            </w:pPr>
          </w:p>
        </w:tc>
        <w:tc>
          <w:tcPr>
            <w:tcW w:w="709" w:type="dxa"/>
          </w:tcPr>
          <w:p w14:paraId="7758DE31" w14:textId="77777777" w:rsidR="00C4264F" w:rsidRDefault="00C4264F" w:rsidP="00896A22">
            <w:pPr>
              <w:adjustRightInd w:val="0"/>
              <w:snapToGrid w:val="0"/>
              <w:jc w:val="left"/>
              <w:rPr>
                <w:color w:val="000000"/>
                <w:sz w:val="24"/>
              </w:rPr>
            </w:pPr>
          </w:p>
        </w:tc>
        <w:tc>
          <w:tcPr>
            <w:tcW w:w="992" w:type="dxa"/>
            <w:vAlign w:val="center"/>
          </w:tcPr>
          <w:p w14:paraId="2750E3DB" w14:textId="77777777" w:rsidR="00C4264F" w:rsidRDefault="00C4264F" w:rsidP="00896A22">
            <w:pPr>
              <w:adjustRightInd w:val="0"/>
              <w:snapToGrid w:val="0"/>
              <w:jc w:val="left"/>
              <w:rPr>
                <w:color w:val="000000"/>
                <w:sz w:val="24"/>
              </w:rPr>
            </w:pPr>
          </w:p>
        </w:tc>
        <w:tc>
          <w:tcPr>
            <w:tcW w:w="992" w:type="dxa"/>
            <w:vAlign w:val="center"/>
          </w:tcPr>
          <w:p w14:paraId="65420B51" w14:textId="77777777" w:rsidR="00C4264F" w:rsidRDefault="00C4264F" w:rsidP="00896A22">
            <w:pPr>
              <w:adjustRightInd w:val="0"/>
              <w:snapToGrid w:val="0"/>
              <w:jc w:val="left"/>
              <w:rPr>
                <w:color w:val="000000"/>
                <w:sz w:val="24"/>
              </w:rPr>
            </w:pPr>
          </w:p>
        </w:tc>
        <w:tc>
          <w:tcPr>
            <w:tcW w:w="567" w:type="dxa"/>
            <w:vAlign w:val="center"/>
          </w:tcPr>
          <w:p w14:paraId="31B91C8F" w14:textId="77777777" w:rsidR="00C4264F" w:rsidRDefault="00C4264F" w:rsidP="00896A22">
            <w:pPr>
              <w:adjustRightInd w:val="0"/>
              <w:snapToGrid w:val="0"/>
              <w:jc w:val="left"/>
              <w:rPr>
                <w:color w:val="000000"/>
                <w:sz w:val="24"/>
              </w:rPr>
            </w:pPr>
          </w:p>
        </w:tc>
        <w:tc>
          <w:tcPr>
            <w:tcW w:w="1134" w:type="dxa"/>
            <w:vAlign w:val="center"/>
          </w:tcPr>
          <w:p w14:paraId="258976A3" w14:textId="77777777" w:rsidR="00C4264F" w:rsidRDefault="00C4264F" w:rsidP="00896A22">
            <w:pPr>
              <w:adjustRightInd w:val="0"/>
              <w:snapToGrid w:val="0"/>
              <w:jc w:val="left"/>
              <w:rPr>
                <w:color w:val="000000"/>
                <w:sz w:val="24"/>
              </w:rPr>
            </w:pPr>
          </w:p>
        </w:tc>
      </w:tr>
      <w:tr w:rsidR="00C4264F" w14:paraId="28A53D3B" w14:textId="77777777" w:rsidTr="00896A22">
        <w:trPr>
          <w:jc w:val="center"/>
        </w:trPr>
        <w:tc>
          <w:tcPr>
            <w:tcW w:w="499" w:type="dxa"/>
            <w:vAlign w:val="center"/>
          </w:tcPr>
          <w:p w14:paraId="7D665051" w14:textId="77777777" w:rsidR="00C4264F" w:rsidRDefault="00C4264F" w:rsidP="00896A22">
            <w:pPr>
              <w:adjustRightInd w:val="0"/>
              <w:snapToGrid w:val="0"/>
              <w:jc w:val="left"/>
              <w:rPr>
                <w:color w:val="000000"/>
                <w:sz w:val="24"/>
              </w:rPr>
            </w:pPr>
            <w:r>
              <w:rPr>
                <w:color w:val="000000"/>
                <w:sz w:val="24"/>
              </w:rPr>
              <w:t>2</w:t>
            </w:r>
          </w:p>
        </w:tc>
        <w:tc>
          <w:tcPr>
            <w:tcW w:w="1197" w:type="dxa"/>
            <w:vAlign w:val="center"/>
          </w:tcPr>
          <w:p w14:paraId="59243640" w14:textId="77777777" w:rsidR="00C4264F" w:rsidRDefault="00C4264F" w:rsidP="00896A22">
            <w:pPr>
              <w:adjustRightInd w:val="0"/>
              <w:snapToGrid w:val="0"/>
              <w:jc w:val="left"/>
              <w:rPr>
                <w:color w:val="000000"/>
                <w:sz w:val="24"/>
              </w:rPr>
            </w:pPr>
          </w:p>
        </w:tc>
        <w:tc>
          <w:tcPr>
            <w:tcW w:w="1276" w:type="dxa"/>
            <w:vAlign w:val="center"/>
          </w:tcPr>
          <w:p w14:paraId="5D4214C8" w14:textId="77777777" w:rsidR="00C4264F" w:rsidRDefault="00C4264F" w:rsidP="00896A22">
            <w:pPr>
              <w:adjustRightInd w:val="0"/>
              <w:snapToGrid w:val="0"/>
              <w:jc w:val="left"/>
              <w:rPr>
                <w:color w:val="000000"/>
                <w:sz w:val="24"/>
              </w:rPr>
            </w:pPr>
          </w:p>
        </w:tc>
        <w:tc>
          <w:tcPr>
            <w:tcW w:w="709" w:type="dxa"/>
          </w:tcPr>
          <w:p w14:paraId="4B242D33" w14:textId="77777777" w:rsidR="00C4264F" w:rsidRDefault="00C4264F" w:rsidP="00896A22">
            <w:pPr>
              <w:adjustRightInd w:val="0"/>
              <w:snapToGrid w:val="0"/>
              <w:jc w:val="left"/>
              <w:rPr>
                <w:color w:val="000000"/>
                <w:sz w:val="24"/>
              </w:rPr>
            </w:pPr>
          </w:p>
        </w:tc>
        <w:tc>
          <w:tcPr>
            <w:tcW w:w="992" w:type="dxa"/>
            <w:vAlign w:val="center"/>
          </w:tcPr>
          <w:p w14:paraId="45E6D09F" w14:textId="77777777" w:rsidR="00C4264F" w:rsidRDefault="00C4264F" w:rsidP="00896A22">
            <w:pPr>
              <w:adjustRightInd w:val="0"/>
              <w:snapToGrid w:val="0"/>
              <w:jc w:val="left"/>
              <w:rPr>
                <w:color w:val="000000"/>
                <w:sz w:val="24"/>
              </w:rPr>
            </w:pPr>
          </w:p>
        </w:tc>
        <w:tc>
          <w:tcPr>
            <w:tcW w:w="992" w:type="dxa"/>
            <w:vAlign w:val="center"/>
          </w:tcPr>
          <w:p w14:paraId="42DE4E76" w14:textId="77777777" w:rsidR="00C4264F" w:rsidRDefault="00C4264F" w:rsidP="00896A22">
            <w:pPr>
              <w:adjustRightInd w:val="0"/>
              <w:snapToGrid w:val="0"/>
              <w:jc w:val="left"/>
              <w:rPr>
                <w:color w:val="000000"/>
                <w:sz w:val="24"/>
              </w:rPr>
            </w:pPr>
          </w:p>
        </w:tc>
        <w:tc>
          <w:tcPr>
            <w:tcW w:w="567" w:type="dxa"/>
            <w:vAlign w:val="center"/>
          </w:tcPr>
          <w:p w14:paraId="6574D184" w14:textId="77777777" w:rsidR="00C4264F" w:rsidRDefault="00C4264F" w:rsidP="00896A22">
            <w:pPr>
              <w:adjustRightInd w:val="0"/>
              <w:snapToGrid w:val="0"/>
              <w:jc w:val="left"/>
              <w:rPr>
                <w:color w:val="000000"/>
                <w:sz w:val="24"/>
              </w:rPr>
            </w:pPr>
          </w:p>
        </w:tc>
        <w:tc>
          <w:tcPr>
            <w:tcW w:w="1134" w:type="dxa"/>
            <w:vAlign w:val="center"/>
          </w:tcPr>
          <w:p w14:paraId="4D96AE30" w14:textId="77777777" w:rsidR="00C4264F" w:rsidRDefault="00C4264F" w:rsidP="00896A22">
            <w:pPr>
              <w:adjustRightInd w:val="0"/>
              <w:snapToGrid w:val="0"/>
              <w:jc w:val="left"/>
              <w:rPr>
                <w:color w:val="000000"/>
                <w:sz w:val="24"/>
              </w:rPr>
            </w:pPr>
          </w:p>
        </w:tc>
      </w:tr>
      <w:tr w:rsidR="00C4264F" w14:paraId="15CA8470" w14:textId="77777777" w:rsidTr="00896A22">
        <w:trPr>
          <w:jc w:val="center"/>
        </w:trPr>
        <w:tc>
          <w:tcPr>
            <w:tcW w:w="499" w:type="dxa"/>
            <w:vAlign w:val="center"/>
          </w:tcPr>
          <w:p w14:paraId="662AD972" w14:textId="77777777" w:rsidR="00C4264F" w:rsidRDefault="00C4264F" w:rsidP="00896A22">
            <w:pPr>
              <w:adjustRightInd w:val="0"/>
              <w:snapToGrid w:val="0"/>
              <w:jc w:val="left"/>
              <w:rPr>
                <w:color w:val="000000"/>
                <w:sz w:val="24"/>
              </w:rPr>
            </w:pPr>
            <w:r>
              <w:rPr>
                <w:color w:val="000000"/>
                <w:sz w:val="24"/>
              </w:rPr>
              <w:t>3</w:t>
            </w:r>
          </w:p>
        </w:tc>
        <w:tc>
          <w:tcPr>
            <w:tcW w:w="1197" w:type="dxa"/>
            <w:vAlign w:val="center"/>
          </w:tcPr>
          <w:p w14:paraId="14E4E287" w14:textId="77777777" w:rsidR="00C4264F" w:rsidRDefault="00C4264F" w:rsidP="00896A22">
            <w:pPr>
              <w:adjustRightInd w:val="0"/>
              <w:snapToGrid w:val="0"/>
              <w:jc w:val="left"/>
              <w:rPr>
                <w:color w:val="000000"/>
                <w:sz w:val="24"/>
              </w:rPr>
            </w:pPr>
          </w:p>
        </w:tc>
        <w:tc>
          <w:tcPr>
            <w:tcW w:w="1276" w:type="dxa"/>
            <w:vAlign w:val="center"/>
          </w:tcPr>
          <w:p w14:paraId="2BD30F0A" w14:textId="77777777" w:rsidR="00C4264F" w:rsidRDefault="00C4264F" w:rsidP="00896A22">
            <w:pPr>
              <w:adjustRightInd w:val="0"/>
              <w:snapToGrid w:val="0"/>
              <w:jc w:val="left"/>
              <w:rPr>
                <w:color w:val="000000"/>
                <w:sz w:val="24"/>
              </w:rPr>
            </w:pPr>
          </w:p>
        </w:tc>
        <w:tc>
          <w:tcPr>
            <w:tcW w:w="709" w:type="dxa"/>
          </w:tcPr>
          <w:p w14:paraId="5AF4BCBC" w14:textId="77777777" w:rsidR="00C4264F" w:rsidRDefault="00C4264F" w:rsidP="00896A22">
            <w:pPr>
              <w:adjustRightInd w:val="0"/>
              <w:snapToGrid w:val="0"/>
              <w:jc w:val="left"/>
              <w:rPr>
                <w:color w:val="000000"/>
                <w:sz w:val="24"/>
              </w:rPr>
            </w:pPr>
          </w:p>
        </w:tc>
        <w:tc>
          <w:tcPr>
            <w:tcW w:w="992" w:type="dxa"/>
            <w:vAlign w:val="center"/>
          </w:tcPr>
          <w:p w14:paraId="79F96AC9" w14:textId="77777777" w:rsidR="00C4264F" w:rsidRDefault="00C4264F" w:rsidP="00896A22">
            <w:pPr>
              <w:adjustRightInd w:val="0"/>
              <w:snapToGrid w:val="0"/>
              <w:jc w:val="left"/>
              <w:rPr>
                <w:color w:val="000000"/>
                <w:sz w:val="24"/>
              </w:rPr>
            </w:pPr>
          </w:p>
        </w:tc>
        <w:tc>
          <w:tcPr>
            <w:tcW w:w="992" w:type="dxa"/>
            <w:vAlign w:val="center"/>
          </w:tcPr>
          <w:p w14:paraId="70828FD6" w14:textId="77777777" w:rsidR="00C4264F" w:rsidRDefault="00C4264F" w:rsidP="00896A22">
            <w:pPr>
              <w:adjustRightInd w:val="0"/>
              <w:snapToGrid w:val="0"/>
              <w:jc w:val="left"/>
              <w:rPr>
                <w:color w:val="000000"/>
                <w:sz w:val="24"/>
              </w:rPr>
            </w:pPr>
          </w:p>
        </w:tc>
        <w:tc>
          <w:tcPr>
            <w:tcW w:w="567" w:type="dxa"/>
            <w:vAlign w:val="center"/>
          </w:tcPr>
          <w:p w14:paraId="5BD4F775" w14:textId="77777777" w:rsidR="00C4264F" w:rsidRDefault="00C4264F" w:rsidP="00896A22">
            <w:pPr>
              <w:adjustRightInd w:val="0"/>
              <w:snapToGrid w:val="0"/>
              <w:jc w:val="left"/>
              <w:rPr>
                <w:color w:val="000000"/>
                <w:sz w:val="24"/>
              </w:rPr>
            </w:pPr>
          </w:p>
        </w:tc>
        <w:tc>
          <w:tcPr>
            <w:tcW w:w="1134" w:type="dxa"/>
            <w:vAlign w:val="center"/>
          </w:tcPr>
          <w:p w14:paraId="142620F1" w14:textId="77777777" w:rsidR="00C4264F" w:rsidRDefault="00C4264F" w:rsidP="00896A22">
            <w:pPr>
              <w:adjustRightInd w:val="0"/>
              <w:snapToGrid w:val="0"/>
              <w:jc w:val="left"/>
              <w:rPr>
                <w:color w:val="000000"/>
                <w:sz w:val="24"/>
              </w:rPr>
            </w:pPr>
          </w:p>
        </w:tc>
      </w:tr>
      <w:tr w:rsidR="00C4264F" w14:paraId="4466CF22" w14:textId="77777777" w:rsidTr="00896A22">
        <w:trPr>
          <w:jc w:val="center"/>
        </w:trPr>
        <w:tc>
          <w:tcPr>
            <w:tcW w:w="499" w:type="dxa"/>
            <w:vAlign w:val="center"/>
          </w:tcPr>
          <w:p w14:paraId="154769B9" w14:textId="77777777" w:rsidR="00C4264F" w:rsidRDefault="00C4264F" w:rsidP="00896A22">
            <w:pPr>
              <w:adjustRightInd w:val="0"/>
              <w:snapToGrid w:val="0"/>
              <w:jc w:val="left"/>
              <w:rPr>
                <w:color w:val="000000"/>
                <w:sz w:val="24"/>
              </w:rPr>
            </w:pPr>
            <w:r>
              <w:rPr>
                <w:color w:val="000000"/>
                <w:sz w:val="24"/>
              </w:rPr>
              <w:t>4</w:t>
            </w:r>
          </w:p>
        </w:tc>
        <w:tc>
          <w:tcPr>
            <w:tcW w:w="1197" w:type="dxa"/>
            <w:vAlign w:val="center"/>
          </w:tcPr>
          <w:p w14:paraId="6FAF980D" w14:textId="77777777" w:rsidR="00C4264F" w:rsidRDefault="00C4264F" w:rsidP="00896A22">
            <w:pPr>
              <w:adjustRightInd w:val="0"/>
              <w:snapToGrid w:val="0"/>
              <w:jc w:val="left"/>
              <w:rPr>
                <w:color w:val="000000"/>
                <w:sz w:val="24"/>
              </w:rPr>
            </w:pPr>
          </w:p>
        </w:tc>
        <w:tc>
          <w:tcPr>
            <w:tcW w:w="1276" w:type="dxa"/>
            <w:vAlign w:val="center"/>
          </w:tcPr>
          <w:p w14:paraId="3E690D41" w14:textId="77777777" w:rsidR="00C4264F" w:rsidRDefault="00C4264F" w:rsidP="00896A22">
            <w:pPr>
              <w:adjustRightInd w:val="0"/>
              <w:snapToGrid w:val="0"/>
              <w:jc w:val="left"/>
              <w:rPr>
                <w:color w:val="000000"/>
                <w:sz w:val="24"/>
              </w:rPr>
            </w:pPr>
          </w:p>
        </w:tc>
        <w:tc>
          <w:tcPr>
            <w:tcW w:w="709" w:type="dxa"/>
          </w:tcPr>
          <w:p w14:paraId="5F2E4B0E" w14:textId="77777777" w:rsidR="00C4264F" w:rsidRDefault="00C4264F" w:rsidP="00896A22">
            <w:pPr>
              <w:adjustRightInd w:val="0"/>
              <w:snapToGrid w:val="0"/>
              <w:jc w:val="left"/>
              <w:rPr>
                <w:color w:val="000000"/>
                <w:sz w:val="24"/>
              </w:rPr>
            </w:pPr>
          </w:p>
        </w:tc>
        <w:tc>
          <w:tcPr>
            <w:tcW w:w="992" w:type="dxa"/>
            <w:vAlign w:val="center"/>
          </w:tcPr>
          <w:p w14:paraId="0E024D21" w14:textId="77777777" w:rsidR="00C4264F" w:rsidRDefault="00C4264F" w:rsidP="00896A22">
            <w:pPr>
              <w:adjustRightInd w:val="0"/>
              <w:snapToGrid w:val="0"/>
              <w:jc w:val="left"/>
              <w:rPr>
                <w:color w:val="000000"/>
                <w:sz w:val="24"/>
              </w:rPr>
            </w:pPr>
          </w:p>
        </w:tc>
        <w:tc>
          <w:tcPr>
            <w:tcW w:w="992" w:type="dxa"/>
            <w:vAlign w:val="center"/>
          </w:tcPr>
          <w:p w14:paraId="095593D4" w14:textId="77777777" w:rsidR="00C4264F" w:rsidRDefault="00C4264F" w:rsidP="00896A22">
            <w:pPr>
              <w:adjustRightInd w:val="0"/>
              <w:snapToGrid w:val="0"/>
              <w:jc w:val="left"/>
              <w:rPr>
                <w:color w:val="000000"/>
                <w:sz w:val="24"/>
              </w:rPr>
            </w:pPr>
          </w:p>
        </w:tc>
        <w:tc>
          <w:tcPr>
            <w:tcW w:w="567" w:type="dxa"/>
            <w:vAlign w:val="center"/>
          </w:tcPr>
          <w:p w14:paraId="3314DF45" w14:textId="77777777" w:rsidR="00C4264F" w:rsidRDefault="00C4264F" w:rsidP="00896A22">
            <w:pPr>
              <w:adjustRightInd w:val="0"/>
              <w:snapToGrid w:val="0"/>
              <w:jc w:val="left"/>
              <w:rPr>
                <w:color w:val="000000"/>
                <w:sz w:val="24"/>
              </w:rPr>
            </w:pPr>
          </w:p>
        </w:tc>
        <w:tc>
          <w:tcPr>
            <w:tcW w:w="1134" w:type="dxa"/>
            <w:vAlign w:val="center"/>
          </w:tcPr>
          <w:p w14:paraId="42C616D5" w14:textId="77777777" w:rsidR="00C4264F" w:rsidRDefault="00C4264F" w:rsidP="00896A22">
            <w:pPr>
              <w:adjustRightInd w:val="0"/>
              <w:snapToGrid w:val="0"/>
              <w:jc w:val="left"/>
              <w:rPr>
                <w:color w:val="000000"/>
                <w:sz w:val="24"/>
              </w:rPr>
            </w:pPr>
          </w:p>
        </w:tc>
      </w:tr>
      <w:tr w:rsidR="00C4264F" w14:paraId="2320E69D" w14:textId="77777777" w:rsidTr="00896A22">
        <w:trPr>
          <w:jc w:val="center"/>
        </w:trPr>
        <w:tc>
          <w:tcPr>
            <w:tcW w:w="499" w:type="dxa"/>
            <w:vAlign w:val="center"/>
          </w:tcPr>
          <w:p w14:paraId="37251874" w14:textId="77777777" w:rsidR="00C4264F" w:rsidRDefault="00C4264F" w:rsidP="00896A22">
            <w:pPr>
              <w:adjustRightInd w:val="0"/>
              <w:snapToGrid w:val="0"/>
              <w:jc w:val="left"/>
              <w:rPr>
                <w:color w:val="000000"/>
                <w:sz w:val="24"/>
              </w:rPr>
            </w:pPr>
            <w:r>
              <w:rPr>
                <w:color w:val="000000"/>
                <w:sz w:val="24"/>
              </w:rPr>
              <w:t>…</w:t>
            </w:r>
          </w:p>
        </w:tc>
        <w:tc>
          <w:tcPr>
            <w:tcW w:w="1197" w:type="dxa"/>
            <w:vAlign w:val="center"/>
          </w:tcPr>
          <w:p w14:paraId="2527F076" w14:textId="77777777" w:rsidR="00C4264F" w:rsidRDefault="00C4264F" w:rsidP="00896A22">
            <w:pPr>
              <w:adjustRightInd w:val="0"/>
              <w:snapToGrid w:val="0"/>
              <w:jc w:val="left"/>
              <w:rPr>
                <w:color w:val="000000"/>
                <w:sz w:val="24"/>
              </w:rPr>
            </w:pPr>
          </w:p>
        </w:tc>
        <w:tc>
          <w:tcPr>
            <w:tcW w:w="1276" w:type="dxa"/>
            <w:vAlign w:val="center"/>
          </w:tcPr>
          <w:p w14:paraId="08409BF0" w14:textId="77777777" w:rsidR="00C4264F" w:rsidRDefault="00C4264F" w:rsidP="00896A22">
            <w:pPr>
              <w:adjustRightInd w:val="0"/>
              <w:snapToGrid w:val="0"/>
              <w:jc w:val="left"/>
              <w:rPr>
                <w:color w:val="000000"/>
                <w:sz w:val="24"/>
              </w:rPr>
            </w:pPr>
          </w:p>
        </w:tc>
        <w:tc>
          <w:tcPr>
            <w:tcW w:w="709" w:type="dxa"/>
          </w:tcPr>
          <w:p w14:paraId="31AAFB17" w14:textId="77777777" w:rsidR="00C4264F" w:rsidRDefault="00C4264F" w:rsidP="00896A22">
            <w:pPr>
              <w:adjustRightInd w:val="0"/>
              <w:snapToGrid w:val="0"/>
              <w:jc w:val="left"/>
              <w:rPr>
                <w:color w:val="000000"/>
                <w:sz w:val="24"/>
              </w:rPr>
            </w:pPr>
          </w:p>
        </w:tc>
        <w:tc>
          <w:tcPr>
            <w:tcW w:w="992" w:type="dxa"/>
            <w:vAlign w:val="center"/>
          </w:tcPr>
          <w:p w14:paraId="076F5DFA" w14:textId="77777777" w:rsidR="00C4264F" w:rsidRDefault="00C4264F" w:rsidP="00896A22">
            <w:pPr>
              <w:adjustRightInd w:val="0"/>
              <w:snapToGrid w:val="0"/>
              <w:jc w:val="left"/>
              <w:rPr>
                <w:color w:val="000000"/>
                <w:sz w:val="24"/>
              </w:rPr>
            </w:pPr>
          </w:p>
        </w:tc>
        <w:tc>
          <w:tcPr>
            <w:tcW w:w="992" w:type="dxa"/>
            <w:vAlign w:val="center"/>
          </w:tcPr>
          <w:p w14:paraId="5674F146" w14:textId="77777777" w:rsidR="00C4264F" w:rsidRDefault="00C4264F" w:rsidP="00896A22">
            <w:pPr>
              <w:adjustRightInd w:val="0"/>
              <w:snapToGrid w:val="0"/>
              <w:jc w:val="left"/>
              <w:rPr>
                <w:color w:val="000000"/>
                <w:sz w:val="24"/>
              </w:rPr>
            </w:pPr>
          </w:p>
        </w:tc>
        <w:tc>
          <w:tcPr>
            <w:tcW w:w="567" w:type="dxa"/>
            <w:vAlign w:val="center"/>
          </w:tcPr>
          <w:p w14:paraId="5F58DFC5" w14:textId="77777777" w:rsidR="00C4264F" w:rsidRDefault="00C4264F" w:rsidP="00896A22">
            <w:pPr>
              <w:adjustRightInd w:val="0"/>
              <w:snapToGrid w:val="0"/>
              <w:jc w:val="left"/>
              <w:rPr>
                <w:color w:val="000000"/>
                <w:sz w:val="24"/>
              </w:rPr>
            </w:pPr>
          </w:p>
        </w:tc>
        <w:tc>
          <w:tcPr>
            <w:tcW w:w="1134" w:type="dxa"/>
            <w:vAlign w:val="center"/>
          </w:tcPr>
          <w:p w14:paraId="6F8D847F" w14:textId="77777777" w:rsidR="00C4264F" w:rsidRDefault="00C4264F" w:rsidP="00896A22">
            <w:pPr>
              <w:adjustRightInd w:val="0"/>
              <w:snapToGrid w:val="0"/>
              <w:jc w:val="left"/>
              <w:rPr>
                <w:color w:val="000000"/>
                <w:sz w:val="24"/>
              </w:rPr>
            </w:pPr>
          </w:p>
        </w:tc>
      </w:tr>
      <w:tr w:rsidR="00C4264F" w14:paraId="0C7EB064" w14:textId="77777777" w:rsidTr="00896A22">
        <w:trPr>
          <w:jc w:val="center"/>
        </w:trPr>
        <w:tc>
          <w:tcPr>
            <w:tcW w:w="6232" w:type="dxa"/>
            <w:gridSpan w:val="7"/>
          </w:tcPr>
          <w:p w14:paraId="403BCCDB" w14:textId="77777777" w:rsidR="00C4264F" w:rsidRDefault="00C4264F" w:rsidP="00896A22">
            <w:pPr>
              <w:ind w:left="1322" w:hanging="843"/>
              <w:jc w:val="right"/>
              <w:rPr>
                <w:b/>
                <w:sz w:val="24"/>
              </w:rPr>
            </w:pPr>
            <w:r>
              <w:rPr>
                <w:b/>
                <w:sz w:val="24"/>
              </w:rPr>
              <w:t>总价（元）</w:t>
            </w:r>
          </w:p>
        </w:tc>
        <w:tc>
          <w:tcPr>
            <w:tcW w:w="1134" w:type="dxa"/>
          </w:tcPr>
          <w:p w14:paraId="512ED3C3" w14:textId="77777777" w:rsidR="00C4264F" w:rsidRDefault="00C4264F" w:rsidP="00896A22">
            <w:pPr>
              <w:adjustRightInd w:val="0"/>
              <w:snapToGrid w:val="0"/>
              <w:jc w:val="left"/>
              <w:rPr>
                <w:color w:val="000000"/>
                <w:sz w:val="24"/>
              </w:rPr>
            </w:pPr>
          </w:p>
        </w:tc>
      </w:tr>
    </w:tbl>
    <w:p w14:paraId="7341A9EB" w14:textId="77777777" w:rsidR="00C4264F" w:rsidRDefault="00C4264F" w:rsidP="00C4264F">
      <w:pPr>
        <w:pStyle w:val="af0"/>
        <w:tabs>
          <w:tab w:val="left" w:pos="5580"/>
        </w:tabs>
        <w:spacing w:before="78" w:line="360" w:lineRule="auto"/>
        <w:ind w:left="1319"/>
        <w:rPr>
          <w:rFonts w:hAnsi="宋体"/>
          <w:sz w:val="24"/>
          <w:u w:val="single"/>
        </w:rPr>
      </w:pPr>
      <w:r>
        <w:rPr>
          <w:rFonts w:hAnsi="宋体" w:hint="eastAsia"/>
          <w:sz w:val="24"/>
        </w:rPr>
        <w:t>供应商名称（盖章）：</w:t>
      </w:r>
      <w:r>
        <w:rPr>
          <w:rFonts w:hAnsi="宋体" w:hint="eastAsia"/>
          <w:sz w:val="24"/>
          <w:u w:val="single"/>
        </w:rPr>
        <w:t xml:space="preserve">                       </w:t>
      </w:r>
    </w:p>
    <w:p w14:paraId="3920820D" w14:textId="77777777" w:rsidR="00C4264F" w:rsidRDefault="00C4264F" w:rsidP="00C4264F">
      <w:pPr>
        <w:pStyle w:val="af0"/>
        <w:tabs>
          <w:tab w:val="left" w:pos="5580"/>
        </w:tabs>
        <w:spacing w:before="78" w:line="360" w:lineRule="auto"/>
        <w:ind w:left="1319"/>
        <w:rPr>
          <w:rFonts w:hAnsi="宋体"/>
          <w:sz w:val="24"/>
          <w:u w:val="single"/>
        </w:rPr>
      </w:pPr>
      <w:r>
        <w:rPr>
          <w:rFonts w:hAnsi="宋体" w:hint="eastAsia"/>
          <w:sz w:val="24"/>
        </w:rPr>
        <w:t>供应商授权代表(签字):</w:t>
      </w:r>
      <w:r>
        <w:rPr>
          <w:rFonts w:hAnsi="宋体"/>
          <w:sz w:val="24"/>
          <w:u w:val="single"/>
        </w:rPr>
        <w:tab/>
      </w:r>
    </w:p>
    <w:p w14:paraId="2F29F2EF" w14:textId="77777777" w:rsidR="00C4264F" w:rsidRDefault="00C4264F" w:rsidP="00C4264F">
      <w:pPr>
        <w:pStyle w:val="af0"/>
        <w:tabs>
          <w:tab w:val="left" w:pos="4740"/>
        </w:tabs>
        <w:spacing w:before="78" w:line="360" w:lineRule="auto"/>
        <w:ind w:left="1319"/>
        <w:rPr>
          <w:rFonts w:hAnsi="宋体"/>
          <w:sz w:val="24"/>
        </w:rPr>
      </w:pPr>
      <w:r>
        <w:rPr>
          <w:rFonts w:hAnsi="宋体" w:hint="eastAsia"/>
          <w:sz w:val="24"/>
        </w:rPr>
        <w:t>日   期：</w:t>
      </w:r>
      <w:r>
        <w:rPr>
          <w:rFonts w:hAnsi="宋体" w:hint="eastAsia"/>
          <w:sz w:val="24"/>
          <w:u w:val="single"/>
        </w:rPr>
        <w:t xml:space="preserve">                       </w:t>
      </w:r>
    </w:p>
    <w:p w14:paraId="775975DD" w14:textId="77777777" w:rsidR="00C4264F" w:rsidRDefault="00C4264F" w:rsidP="00C4264F">
      <w:pPr>
        <w:adjustRightInd w:val="0"/>
        <w:snapToGrid w:val="0"/>
        <w:spacing w:beforeLines="100" w:before="312" w:afterLines="100" w:after="312"/>
        <w:ind w:left="1322" w:hanging="843"/>
        <w:jc w:val="left"/>
        <w:rPr>
          <w:b/>
          <w:i/>
          <w:color w:val="FF0000"/>
          <w:sz w:val="24"/>
        </w:rPr>
      </w:pPr>
    </w:p>
    <w:p w14:paraId="3E0BA495" w14:textId="77777777" w:rsidR="00C4264F" w:rsidRDefault="00C4264F" w:rsidP="00C4264F">
      <w:pPr>
        <w:adjustRightInd w:val="0"/>
        <w:snapToGrid w:val="0"/>
        <w:spacing w:beforeLines="100" w:before="312" w:afterLines="100" w:after="312"/>
        <w:ind w:left="1322" w:hanging="843"/>
        <w:jc w:val="left"/>
        <w:rPr>
          <w:b/>
          <w:i/>
          <w:color w:val="FF0000"/>
          <w:sz w:val="24"/>
        </w:rPr>
      </w:pPr>
    </w:p>
    <w:p w14:paraId="5FB5C75C" w14:textId="77777777" w:rsidR="00C4264F" w:rsidRDefault="00C4264F" w:rsidP="00C4264F">
      <w:pPr>
        <w:adjustRightInd w:val="0"/>
        <w:snapToGrid w:val="0"/>
        <w:spacing w:beforeLines="100" w:before="312" w:afterLines="100" w:after="312"/>
        <w:ind w:left="1322" w:hanging="843"/>
        <w:jc w:val="left"/>
        <w:rPr>
          <w:b/>
          <w:i/>
          <w:color w:val="FF0000"/>
          <w:sz w:val="24"/>
        </w:rPr>
      </w:pPr>
      <w:r>
        <w:rPr>
          <w:b/>
          <w:i/>
          <w:color w:val="FF0000"/>
          <w:sz w:val="24"/>
        </w:rPr>
        <w:br w:type="page"/>
      </w:r>
      <w:r>
        <w:rPr>
          <w:rFonts w:hint="eastAsia"/>
          <w:b/>
          <w:i/>
          <w:color w:val="FF0000"/>
          <w:sz w:val="24"/>
        </w:rPr>
        <w:lastRenderedPageBreak/>
        <w:t>（格式示例</w:t>
      </w:r>
      <w:r>
        <w:rPr>
          <w:b/>
          <w:i/>
          <w:color w:val="FF0000"/>
          <w:sz w:val="24"/>
        </w:rPr>
        <w:t>三，适用于服务类项目</w:t>
      </w:r>
      <w:r>
        <w:rPr>
          <w:rFonts w:hint="eastAsia"/>
          <w:b/>
          <w:i/>
          <w:color w:val="FF0000"/>
          <w:sz w:val="24"/>
        </w:rPr>
        <w:t>）</w:t>
      </w:r>
    </w:p>
    <w:p w14:paraId="5BAE0F74" w14:textId="77777777" w:rsidR="00C4264F" w:rsidRDefault="00C4264F" w:rsidP="00C4264F">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337"/>
        <w:gridCol w:w="1422"/>
        <w:gridCol w:w="1108"/>
        <w:gridCol w:w="1264"/>
        <w:gridCol w:w="1422"/>
      </w:tblGrid>
      <w:tr w:rsidR="00C4264F" w14:paraId="4C5BA2D6" w14:textId="77777777" w:rsidTr="00896A22">
        <w:trPr>
          <w:trHeight w:val="25"/>
        </w:trPr>
        <w:tc>
          <w:tcPr>
            <w:tcW w:w="661" w:type="dxa"/>
            <w:vAlign w:val="center"/>
          </w:tcPr>
          <w:p w14:paraId="3F93B8B8" w14:textId="77777777" w:rsidR="00C4264F" w:rsidRDefault="00C4264F" w:rsidP="00896A22">
            <w:pPr>
              <w:adjustRightInd w:val="0"/>
              <w:snapToGrid w:val="0"/>
              <w:jc w:val="left"/>
              <w:rPr>
                <w:b/>
                <w:color w:val="000000"/>
                <w:sz w:val="24"/>
              </w:rPr>
            </w:pPr>
            <w:r>
              <w:rPr>
                <w:b/>
                <w:color w:val="000000"/>
                <w:sz w:val="24"/>
              </w:rPr>
              <w:t>序号</w:t>
            </w:r>
          </w:p>
        </w:tc>
        <w:tc>
          <w:tcPr>
            <w:tcW w:w="2337" w:type="dxa"/>
            <w:vAlign w:val="center"/>
          </w:tcPr>
          <w:p w14:paraId="2122540C" w14:textId="77777777" w:rsidR="00C4264F" w:rsidRDefault="00C4264F" w:rsidP="00896A22">
            <w:pPr>
              <w:adjustRightInd w:val="0"/>
              <w:snapToGrid w:val="0"/>
              <w:ind w:left="1322" w:hanging="843"/>
              <w:jc w:val="left"/>
              <w:rPr>
                <w:b/>
                <w:color w:val="000000"/>
                <w:sz w:val="24"/>
              </w:rPr>
            </w:pPr>
            <w:r>
              <w:rPr>
                <w:b/>
                <w:color w:val="000000"/>
                <w:sz w:val="24"/>
              </w:rPr>
              <w:t>分项名称</w:t>
            </w:r>
          </w:p>
        </w:tc>
        <w:tc>
          <w:tcPr>
            <w:tcW w:w="1422" w:type="dxa"/>
            <w:vAlign w:val="center"/>
          </w:tcPr>
          <w:p w14:paraId="3CFF04BC" w14:textId="77777777" w:rsidR="00C4264F" w:rsidRDefault="00C4264F" w:rsidP="00896A22">
            <w:pPr>
              <w:adjustRightInd w:val="0"/>
              <w:snapToGrid w:val="0"/>
              <w:jc w:val="left"/>
              <w:rPr>
                <w:b/>
                <w:color w:val="000000"/>
                <w:sz w:val="24"/>
              </w:rPr>
            </w:pPr>
            <w:r>
              <w:rPr>
                <w:b/>
                <w:color w:val="000000"/>
                <w:sz w:val="24"/>
              </w:rPr>
              <w:t>单价（元）</w:t>
            </w:r>
          </w:p>
        </w:tc>
        <w:tc>
          <w:tcPr>
            <w:tcW w:w="1107" w:type="dxa"/>
          </w:tcPr>
          <w:p w14:paraId="1E6578DD" w14:textId="77777777" w:rsidR="00C4264F" w:rsidRDefault="00C4264F" w:rsidP="00896A22">
            <w:pPr>
              <w:adjustRightInd w:val="0"/>
              <w:snapToGrid w:val="0"/>
              <w:jc w:val="left"/>
              <w:rPr>
                <w:b/>
                <w:color w:val="000000"/>
                <w:sz w:val="24"/>
              </w:rPr>
            </w:pPr>
            <w:r>
              <w:rPr>
                <w:rFonts w:hint="eastAsia"/>
                <w:b/>
                <w:color w:val="000000"/>
                <w:sz w:val="24"/>
              </w:rPr>
              <w:t>数量</w:t>
            </w:r>
          </w:p>
        </w:tc>
        <w:tc>
          <w:tcPr>
            <w:tcW w:w="1264" w:type="dxa"/>
            <w:vAlign w:val="center"/>
          </w:tcPr>
          <w:p w14:paraId="35DA8496" w14:textId="77777777" w:rsidR="00C4264F" w:rsidRDefault="00C4264F" w:rsidP="00896A22">
            <w:pPr>
              <w:adjustRightInd w:val="0"/>
              <w:snapToGrid w:val="0"/>
              <w:jc w:val="left"/>
              <w:rPr>
                <w:b/>
                <w:color w:val="000000"/>
                <w:sz w:val="24"/>
              </w:rPr>
            </w:pPr>
            <w:r>
              <w:rPr>
                <w:b/>
                <w:color w:val="000000"/>
                <w:sz w:val="24"/>
              </w:rPr>
              <w:t>合价（元）</w:t>
            </w:r>
          </w:p>
        </w:tc>
        <w:tc>
          <w:tcPr>
            <w:tcW w:w="1422" w:type="dxa"/>
            <w:vAlign w:val="center"/>
          </w:tcPr>
          <w:p w14:paraId="1B1D4137" w14:textId="77777777" w:rsidR="00C4264F" w:rsidRDefault="00C4264F" w:rsidP="00896A22">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C4264F" w14:paraId="1D318A76" w14:textId="77777777" w:rsidTr="00896A22">
        <w:trPr>
          <w:trHeight w:val="644"/>
        </w:trPr>
        <w:tc>
          <w:tcPr>
            <w:tcW w:w="661" w:type="dxa"/>
            <w:vAlign w:val="center"/>
          </w:tcPr>
          <w:p w14:paraId="7282CCFF" w14:textId="77777777" w:rsidR="00C4264F" w:rsidRDefault="00C4264F" w:rsidP="00896A22">
            <w:pPr>
              <w:adjustRightInd w:val="0"/>
              <w:snapToGrid w:val="0"/>
              <w:jc w:val="center"/>
              <w:rPr>
                <w:color w:val="000000"/>
                <w:sz w:val="24"/>
              </w:rPr>
            </w:pPr>
            <w:r>
              <w:rPr>
                <w:color w:val="000000"/>
                <w:sz w:val="24"/>
              </w:rPr>
              <w:t>1</w:t>
            </w:r>
          </w:p>
        </w:tc>
        <w:tc>
          <w:tcPr>
            <w:tcW w:w="2337" w:type="dxa"/>
            <w:vAlign w:val="center"/>
          </w:tcPr>
          <w:p w14:paraId="1EFF4A00" w14:textId="77777777" w:rsidR="00C4264F" w:rsidRDefault="00C4264F" w:rsidP="00896A22">
            <w:pPr>
              <w:adjustRightInd w:val="0"/>
              <w:snapToGrid w:val="0"/>
              <w:jc w:val="left"/>
              <w:rPr>
                <w:color w:val="000000"/>
                <w:sz w:val="24"/>
              </w:rPr>
            </w:pPr>
          </w:p>
        </w:tc>
        <w:tc>
          <w:tcPr>
            <w:tcW w:w="1422" w:type="dxa"/>
            <w:vAlign w:val="center"/>
          </w:tcPr>
          <w:p w14:paraId="42C6A31D" w14:textId="77777777" w:rsidR="00C4264F" w:rsidRDefault="00C4264F" w:rsidP="00896A22">
            <w:pPr>
              <w:adjustRightInd w:val="0"/>
              <w:snapToGrid w:val="0"/>
              <w:jc w:val="left"/>
              <w:rPr>
                <w:color w:val="000000"/>
                <w:sz w:val="24"/>
              </w:rPr>
            </w:pPr>
          </w:p>
        </w:tc>
        <w:tc>
          <w:tcPr>
            <w:tcW w:w="1107" w:type="dxa"/>
          </w:tcPr>
          <w:p w14:paraId="596C6374" w14:textId="77777777" w:rsidR="00C4264F" w:rsidRDefault="00C4264F" w:rsidP="00896A22">
            <w:pPr>
              <w:adjustRightInd w:val="0"/>
              <w:snapToGrid w:val="0"/>
              <w:jc w:val="left"/>
              <w:rPr>
                <w:color w:val="000000"/>
                <w:sz w:val="24"/>
              </w:rPr>
            </w:pPr>
          </w:p>
        </w:tc>
        <w:tc>
          <w:tcPr>
            <w:tcW w:w="1264" w:type="dxa"/>
            <w:vAlign w:val="center"/>
          </w:tcPr>
          <w:p w14:paraId="2E3043C4" w14:textId="77777777" w:rsidR="00C4264F" w:rsidRDefault="00C4264F" w:rsidP="00896A22">
            <w:pPr>
              <w:adjustRightInd w:val="0"/>
              <w:snapToGrid w:val="0"/>
              <w:jc w:val="left"/>
              <w:rPr>
                <w:color w:val="000000"/>
                <w:sz w:val="24"/>
              </w:rPr>
            </w:pPr>
          </w:p>
        </w:tc>
        <w:tc>
          <w:tcPr>
            <w:tcW w:w="1422" w:type="dxa"/>
            <w:vAlign w:val="center"/>
          </w:tcPr>
          <w:p w14:paraId="0CA47BE4" w14:textId="77777777" w:rsidR="00C4264F" w:rsidRDefault="00C4264F" w:rsidP="00896A22">
            <w:pPr>
              <w:adjustRightInd w:val="0"/>
              <w:snapToGrid w:val="0"/>
              <w:jc w:val="left"/>
              <w:rPr>
                <w:color w:val="000000"/>
                <w:sz w:val="24"/>
              </w:rPr>
            </w:pPr>
          </w:p>
        </w:tc>
      </w:tr>
      <w:tr w:rsidR="00C4264F" w14:paraId="10E0CC23" w14:textId="77777777" w:rsidTr="00896A22">
        <w:trPr>
          <w:trHeight w:val="525"/>
        </w:trPr>
        <w:tc>
          <w:tcPr>
            <w:tcW w:w="661" w:type="dxa"/>
            <w:vAlign w:val="center"/>
          </w:tcPr>
          <w:p w14:paraId="10997FED" w14:textId="77777777" w:rsidR="00C4264F" w:rsidRDefault="00C4264F" w:rsidP="00896A22">
            <w:pPr>
              <w:adjustRightInd w:val="0"/>
              <w:snapToGrid w:val="0"/>
              <w:jc w:val="center"/>
              <w:rPr>
                <w:color w:val="000000"/>
                <w:sz w:val="24"/>
              </w:rPr>
            </w:pPr>
            <w:r>
              <w:rPr>
                <w:color w:val="000000"/>
                <w:sz w:val="24"/>
              </w:rPr>
              <w:t>2</w:t>
            </w:r>
          </w:p>
        </w:tc>
        <w:tc>
          <w:tcPr>
            <w:tcW w:w="2337" w:type="dxa"/>
            <w:vAlign w:val="center"/>
          </w:tcPr>
          <w:p w14:paraId="6BCD5D45" w14:textId="77777777" w:rsidR="00C4264F" w:rsidRDefault="00C4264F" w:rsidP="00896A22">
            <w:pPr>
              <w:adjustRightInd w:val="0"/>
              <w:snapToGrid w:val="0"/>
              <w:jc w:val="left"/>
              <w:rPr>
                <w:color w:val="000000"/>
                <w:sz w:val="24"/>
              </w:rPr>
            </w:pPr>
          </w:p>
        </w:tc>
        <w:tc>
          <w:tcPr>
            <w:tcW w:w="1422" w:type="dxa"/>
            <w:vAlign w:val="center"/>
          </w:tcPr>
          <w:p w14:paraId="4080066B" w14:textId="77777777" w:rsidR="00C4264F" w:rsidRDefault="00C4264F" w:rsidP="00896A22">
            <w:pPr>
              <w:adjustRightInd w:val="0"/>
              <w:snapToGrid w:val="0"/>
              <w:jc w:val="left"/>
              <w:rPr>
                <w:color w:val="000000"/>
                <w:sz w:val="24"/>
              </w:rPr>
            </w:pPr>
          </w:p>
        </w:tc>
        <w:tc>
          <w:tcPr>
            <w:tcW w:w="1107" w:type="dxa"/>
          </w:tcPr>
          <w:p w14:paraId="0A831582" w14:textId="77777777" w:rsidR="00C4264F" w:rsidRDefault="00C4264F" w:rsidP="00896A22">
            <w:pPr>
              <w:adjustRightInd w:val="0"/>
              <w:snapToGrid w:val="0"/>
              <w:jc w:val="left"/>
              <w:rPr>
                <w:color w:val="000000"/>
                <w:sz w:val="24"/>
              </w:rPr>
            </w:pPr>
          </w:p>
        </w:tc>
        <w:tc>
          <w:tcPr>
            <w:tcW w:w="1264" w:type="dxa"/>
            <w:vAlign w:val="center"/>
          </w:tcPr>
          <w:p w14:paraId="61DCDF83" w14:textId="77777777" w:rsidR="00C4264F" w:rsidRDefault="00C4264F" w:rsidP="00896A22">
            <w:pPr>
              <w:adjustRightInd w:val="0"/>
              <w:snapToGrid w:val="0"/>
              <w:jc w:val="left"/>
              <w:rPr>
                <w:color w:val="000000"/>
                <w:sz w:val="24"/>
              </w:rPr>
            </w:pPr>
          </w:p>
        </w:tc>
        <w:tc>
          <w:tcPr>
            <w:tcW w:w="1422" w:type="dxa"/>
            <w:vAlign w:val="center"/>
          </w:tcPr>
          <w:p w14:paraId="717782C6" w14:textId="77777777" w:rsidR="00C4264F" w:rsidRDefault="00C4264F" w:rsidP="00896A22">
            <w:pPr>
              <w:adjustRightInd w:val="0"/>
              <w:snapToGrid w:val="0"/>
              <w:jc w:val="left"/>
              <w:rPr>
                <w:color w:val="000000"/>
                <w:sz w:val="24"/>
              </w:rPr>
            </w:pPr>
          </w:p>
        </w:tc>
      </w:tr>
      <w:tr w:rsidR="00C4264F" w14:paraId="682B07BF" w14:textId="77777777" w:rsidTr="00896A22">
        <w:trPr>
          <w:trHeight w:val="515"/>
        </w:trPr>
        <w:tc>
          <w:tcPr>
            <w:tcW w:w="661" w:type="dxa"/>
            <w:vAlign w:val="center"/>
          </w:tcPr>
          <w:p w14:paraId="1B0404E7" w14:textId="77777777" w:rsidR="00C4264F" w:rsidRDefault="00C4264F" w:rsidP="00896A22">
            <w:pPr>
              <w:adjustRightInd w:val="0"/>
              <w:snapToGrid w:val="0"/>
              <w:jc w:val="center"/>
              <w:rPr>
                <w:color w:val="000000"/>
                <w:sz w:val="24"/>
              </w:rPr>
            </w:pPr>
            <w:r>
              <w:rPr>
                <w:color w:val="000000"/>
                <w:sz w:val="24"/>
              </w:rPr>
              <w:t>3</w:t>
            </w:r>
          </w:p>
        </w:tc>
        <w:tc>
          <w:tcPr>
            <w:tcW w:w="2337" w:type="dxa"/>
            <w:vAlign w:val="center"/>
          </w:tcPr>
          <w:p w14:paraId="043CCF83" w14:textId="77777777" w:rsidR="00C4264F" w:rsidRDefault="00C4264F" w:rsidP="00896A22">
            <w:pPr>
              <w:adjustRightInd w:val="0"/>
              <w:snapToGrid w:val="0"/>
              <w:jc w:val="left"/>
              <w:rPr>
                <w:color w:val="000000"/>
                <w:sz w:val="24"/>
              </w:rPr>
            </w:pPr>
            <w:r>
              <w:rPr>
                <w:color w:val="000000"/>
                <w:sz w:val="24"/>
              </w:rPr>
              <w:t>…</w:t>
            </w:r>
          </w:p>
        </w:tc>
        <w:tc>
          <w:tcPr>
            <w:tcW w:w="1422" w:type="dxa"/>
            <w:vAlign w:val="center"/>
          </w:tcPr>
          <w:p w14:paraId="2BF193E8" w14:textId="77777777" w:rsidR="00C4264F" w:rsidRDefault="00C4264F" w:rsidP="00896A22">
            <w:pPr>
              <w:adjustRightInd w:val="0"/>
              <w:snapToGrid w:val="0"/>
              <w:jc w:val="left"/>
              <w:rPr>
                <w:color w:val="000000"/>
                <w:sz w:val="24"/>
              </w:rPr>
            </w:pPr>
          </w:p>
        </w:tc>
        <w:tc>
          <w:tcPr>
            <w:tcW w:w="1107" w:type="dxa"/>
          </w:tcPr>
          <w:p w14:paraId="6DC3F169" w14:textId="77777777" w:rsidR="00C4264F" w:rsidRDefault="00C4264F" w:rsidP="00896A22">
            <w:pPr>
              <w:adjustRightInd w:val="0"/>
              <w:snapToGrid w:val="0"/>
              <w:jc w:val="left"/>
              <w:rPr>
                <w:color w:val="000000"/>
                <w:sz w:val="24"/>
              </w:rPr>
            </w:pPr>
          </w:p>
        </w:tc>
        <w:tc>
          <w:tcPr>
            <w:tcW w:w="1264" w:type="dxa"/>
            <w:vAlign w:val="center"/>
          </w:tcPr>
          <w:p w14:paraId="111149F3" w14:textId="77777777" w:rsidR="00C4264F" w:rsidRDefault="00C4264F" w:rsidP="00896A22">
            <w:pPr>
              <w:adjustRightInd w:val="0"/>
              <w:snapToGrid w:val="0"/>
              <w:jc w:val="left"/>
              <w:rPr>
                <w:color w:val="000000"/>
                <w:sz w:val="24"/>
              </w:rPr>
            </w:pPr>
          </w:p>
        </w:tc>
        <w:tc>
          <w:tcPr>
            <w:tcW w:w="1422" w:type="dxa"/>
            <w:vAlign w:val="center"/>
          </w:tcPr>
          <w:p w14:paraId="5F4EAC0B" w14:textId="77777777" w:rsidR="00C4264F" w:rsidRDefault="00C4264F" w:rsidP="00896A22">
            <w:pPr>
              <w:adjustRightInd w:val="0"/>
              <w:snapToGrid w:val="0"/>
              <w:jc w:val="left"/>
              <w:rPr>
                <w:color w:val="000000"/>
                <w:sz w:val="24"/>
              </w:rPr>
            </w:pPr>
          </w:p>
        </w:tc>
      </w:tr>
      <w:tr w:rsidR="00C4264F" w14:paraId="0A64C628" w14:textId="77777777" w:rsidTr="00896A22">
        <w:trPr>
          <w:trHeight w:val="515"/>
        </w:trPr>
        <w:tc>
          <w:tcPr>
            <w:tcW w:w="5528" w:type="dxa"/>
            <w:gridSpan w:val="4"/>
            <w:vAlign w:val="center"/>
          </w:tcPr>
          <w:p w14:paraId="55D51DDA" w14:textId="77777777" w:rsidR="00C4264F" w:rsidRDefault="00C4264F" w:rsidP="00896A22">
            <w:pPr>
              <w:adjustRightInd w:val="0"/>
              <w:snapToGrid w:val="0"/>
              <w:ind w:left="1322" w:hanging="843"/>
              <w:jc w:val="right"/>
              <w:rPr>
                <w:color w:val="000000"/>
                <w:sz w:val="24"/>
              </w:rPr>
            </w:pPr>
            <w:r>
              <w:rPr>
                <w:b/>
                <w:color w:val="000000"/>
                <w:sz w:val="24"/>
              </w:rPr>
              <w:t>总价（元）</w:t>
            </w:r>
          </w:p>
        </w:tc>
        <w:tc>
          <w:tcPr>
            <w:tcW w:w="1264" w:type="dxa"/>
            <w:vAlign w:val="center"/>
          </w:tcPr>
          <w:p w14:paraId="6BE70A83" w14:textId="77777777" w:rsidR="00C4264F" w:rsidRDefault="00C4264F" w:rsidP="00896A22">
            <w:pPr>
              <w:adjustRightInd w:val="0"/>
              <w:snapToGrid w:val="0"/>
              <w:jc w:val="left"/>
              <w:rPr>
                <w:color w:val="000000"/>
                <w:sz w:val="24"/>
              </w:rPr>
            </w:pPr>
          </w:p>
        </w:tc>
        <w:tc>
          <w:tcPr>
            <w:tcW w:w="1422" w:type="dxa"/>
            <w:vAlign w:val="center"/>
          </w:tcPr>
          <w:p w14:paraId="198B2706" w14:textId="77777777" w:rsidR="00C4264F" w:rsidRDefault="00C4264F" w:rsidP="00896A22">
            <w:pPr>
              <w:adjustRightInd w:val="0"/>
              <w:snapToGrid w:val="0"/>
              <w:jc w:val="left"/>
              <w:rPr>
                <w:color w:val="000000"/>
                <w:sz w:val="24"/>
              </w:rPr>
            </w:pPr>
          </w:p>
        </w:tc>
      </w:tr>
    </w:tbl>
    <w:p w14:paraId="5712B01E" w14:textId="77777777" w:rsidR="00C4264F" w:rsidRDefault="00C4264F" w:rsidP="00C4264F">
      <w:pPr>
        <w:tabs>
          <w:tab w:val="left" w:pos="1800"/>
          <w:tab w:val="left" w:pos="5580"/>
        </w:tabs>
        <w:jc w:val="left"/>
        <w:rPr>
          <w:color w:val="000000"/>
          <w:sz w:val="24"/>
        </w:rPr>
      </w:pPr>
    </w:p>
    <w:p w14:paraId="02FB4299" w14:textId="77777777" w:rsidR="00C4264F" w:rsidRDefault="00C4264F" w:rsidP="00C4264F">
      <w:pPr>
        <w:tabs>
          <w:tab w:val="left" w:pos="1800"/>
          <w:tab w:val="left" w:pos="5580"/>
        </w:tabs>
        <w:jc w:val="left"/>
        <w:rPr>
          <w:color w:val="000000"/>
          <w:sz w:val="24"/>
        </w:rPr>
      </w:pPr>
    </w:p>
    <w:p w14:paraId="7C3696EF" w14:textId="77777777" w:rsidR="00C4264F" w:rsidRDefault="00C4264F" w:rsidP="00C4264F">
      <w:pPr>
        <w:tabs>
          <w:tab w:val="left" w:pos="1800"/>
          <w:tab w:val="left" w:pos="5580"/>
        </w:tabs>
        <w:jc w:val="left"/>
        <w:rPr>
          <w:color w:val="000000"/>
          <w:sz w:val="24"/>
        </w:rPr>
      </w:pPr>
    </w:p>
    <w:p w14:paraId="5549473C" w14:textId="77777777" w:rsidR="00C4264F" w:rsidRDefault="00C4264F" w:rsidP="00C4264F">
      <w:pPr>
        <w:tabs>
          <w:tab w:val="left" w:pos="1800"/>
          <w:tab w:val="left" w:pos="5580"/>
        </w:tabs>
        <w:jc w:val="left"/>
        <w:rPr>
          <w:color w:val="000000"/>
          <w:sz w:val="24"/>
        </w:rPr>
      </w:pPr>
    </w:p>
    <w:p w14:paraId="773EB5AA" w14:textId="77777777" w:rsidR="00C4264F" w:rsidRDefault="00C4264F" w:rsidP="00C4264F">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3BCC380A" w14:textId="77777777" w:rsidR="00C4264F" w:rsidRDefault="00C4264F" w:rsidP="00C4264F">
      <w:pPr>
        <w:tabs>
          <w:tab w:val="left" w:pos="1800"/>
          <w:tab w:val="left" w:pos="5580"/>
        </w:tabs>
        <w:ind w:left="479" w:firstLineChars="200" w:firstLine="480"/>
        <w:jc w:val="left"/>
        <w:rPr>
          <w:color w:val="000000"/>
          <w:sz w:val="24"/>
        </w:rPr>
      </w:pPr>
      <w:r>
        <w:rPr>
          <w:color w:val="000000"/>
          <w:sz w:val="24"/>
        </w:rPr>
        <w:t>2.</w:t>
      </w:r>
      <w:r>
        <w:rPr>
          <w:color w:val="000000"/>
          <w:sz w:val="24"/>
        </w:rPr>
        <w:t>如果不提供分项报价将视为没有实质性响应招标文件。</w:t>
      </w:r>
    </w:p>
    <w:p w14:paraId="248EA616" w14:textId="77777777" w:rsidR="00C4264F" w:rsidRDefault="00C4264F" w:rsidP="00C4264F">
      <w:pPr>
        <w:tabs>
          <w:tab w:val="left" w:pos="1800"/>
          <w:tab w:val="left" w:pos="5580"/>
        </w:tabs>
        <w:ind w:left="479" w:firstLineChars="200" w:firstLine="480"/>
        <w:jc w:val="left"/>
        <w:rPr>
          <w:color w:val="000000"/>
          <w:sz w:val="24"/>
        </w:rPr>
      </w:pPr>
      <w:r>
        <w:rPr>
          <w:color w:val="000000"/>
          <w:sz w:val="24"/>
        </w:rPr>
        <w:t>3.</w:t>
      </w:r>
      <w:r>
        <w:rPr>
          <w:color w:val="000000"/>
          <w:sz w:val="24"/>
        </w:rPr>
        <w:t>上述各项的详细规格（如有），可另页描述。</w:t>
      </w:r>
    </w:p>
    <w:p w14:paraId="0F86544A" w14:textId="77777777" w:rsidR="00C4264F" w:rsidRDefault="00C4264F" w:rsidP="00C4264F">
      <w:pPr>
        <w:autoSpaceDE w:val="0"/>
        <w:autoSpaceDN w:val="0"/>
        <w:adjustRightInd w:val="0"/>
        <w:snapToGrid w:val="0"/>
        <w:spacing w:before="78" w:after="78" w:line="360" w:lineRule="auto"/>
        <w:rPr>
          <w:color w:val="000000"/>
          <w:sz w:val="24"/>
          <w:lang w:val="zh-CN"/>
        </w:rPr>
      </w:pPr>
      <w:r>
        <w:rPr>
          <w:color w:val="000000"/>
          <w:sz w:val="24"/>
          <w:lang w:val="zh-CN"/>
        </w:rPr>
        <w:t xml:space="preserve">                  </w:t>
      </w:r>
    </w:p>
    <w:p w14:paraId="2F5C5A80" w14:textId="77777777" w:rsidR="00C4264F" w:rsidRDefault="00C4264F" w:rsidP="00C4264F">
      <w:pPr>
        <w:pStyle w:val="af0"/>
        <w:tabs>
          <w:tab w:val="left" w:pos="5580"/>
        </w:tabs>
        <w:spacing w:before="78" w:line="360" w:lineRule="auto"/>
        <w:ind w:left="1319"/>
        <w:rPr>
          <w:rFonts w:hAnsi="宋体"/>
          <w:sz w:val="24"/>
          <w:u w:val="single"/>
        </w:rPr>
      </w:pPr>
      <w:r>
        <w:rPr>
          <w:rFonts w:hAnsi="宋体" w:hint="eastAsia"/>
          <w:sz w:val="24"/>
        </w:rPr>
        <w:t>供应商名称（盖章）：</w:t>
      </w:r>
      <w:r>
        <w:rPr>
          <w:rFonts w:hAnsi="宋体" w:hint="eastAsia"/>
          <w:sz w:val="24"/>
          <w:u w:val="single"/>
        </w:rPr>
        <w:t xml:space="preserve">                       </w:t>
      </w:r>
    </w:p>
    <w:p w14:paraId="05089C26" w14:textId="77777777" w:rsidR="00C4264F" w:rsidRDefault="00C4264F" w:rsidP="00C4264F">
      <w:pPr>
        <w:pStyle w:val="af0"/>
        <w:tabs>
          <w:tab w:val="left" w:pos="5580"/>
        </w:tabs>
        <w:spacing w:before="78" w:line="360" w:lineRule="auto"/>
        <w:ind w:left="1319"/>
        <w:rPr>
          <w:rFonts w:hAnsi="宋体"/>
          <w:sz w:val="24"/>
          <w:u w:val="single"/>
        </w:rPr>
      </w:pPr>
      <w:r>
        <w:rPr>
          <w:rFonts w:hAnsi="宋体" w:hint="eastAsia"/>
          <w:sz w:val="24"/>
        </w:rPr>
        <w:t>供应商授权代表(签字):</w:t>
      </w:r>
      <w:r>
        <w:rPr>
          <w:rFonts w:hAnsi="宋体"/>
          <w:sz w:val="24"/>
          <w:u w:val="single"/>
        </w:rPr>
        <w:tab/>
      </w:r>
    </w:p>
    <w:p w14:paraId="365B0166" w14:textId="77777777" w:rsidR="00C4264F" w:rsidRDefault="00C4264F" w:rsidP="00C4264F">
      <w:pPr>
        <w:pStyle w:val="af0"/>
        <w:tabs>
          <w:tab w:val="left" w:pos="4740"/>
        </w:tabs>
        <w:spacing w:before="78" w:line="360" w:lineRule="auto"/>
        <w:ind w:left="1319"/>
        <w:rPr>
          <w:rFonts w:hAnsi="宋体"/>
          <w:sz w:val="24"/>
        </w:rPr>
      </w:pPr>
      <w:r>
        <w:rPr>
          <w:rFonts w:hAnsi="宋体" w:hint="eastAsia"/>
          <w:sz w:val="24"/>
        </w:rPr>
        <w:t>日   期：</w:t>
      </w:r>
      <w:r>
        <w:rPr>
          <w:rFonts w:hAnsi="宋体" w:hint="eastAsia"/>
          <w:sz w:val="24"/>
          <w:u w:val="single"/>
        </w:rPr>
        <w:t xml:space="preserve">                       </w:t>
      </w:r>
    </w:p>
    <w:p w14:paraId="5C51643E" w14:textId="77777777" w:rsidR="00C4264F" w:rsidRDefault="00C4264F" w:rsidP="00C4264F">
      <w:pPr>
        <w:widowControl/>
        <w:ind w:left="1322" w:hanging="843"/>
        <w:jc w:val="left"/>
        <w:rPr>
          <w:rFonts w:ascii="宋体" w:hAnsi="宋体"/>
          <w:b/>
          <w:bCs/>
          <w:color w:val="000000"/>
          <w:sz w:val="24"/>
        </w:rPr>
      </w:pPr>
    </w:p>
    <w:p w14:paraId="5477C56F" w14:textId="77777777" w:rsidR="00DA46B3" w:rsidRDefault="002274FC">
      <w:pPr>
        <w:widowControl/>
        <w:ind w:left="1322" w:firstLine="482"/>
        <w:jc w:val="left"/>
        <w:rPr>
          <w:rFonts w:ascii="宋体" w:hAnsi="宋体"/>
          <w:b/>
          <w:bCs/>
          <w:color w:val="000000"/>
          <w:sz w:val="24"/>
        </w:rPr>
      </w:pPr>
      <w:r>
        <w:rPr>
          <w:rFonts w:ascii="宋体" w:hAnsi="宋体"/>
          <w:b/>
          <w:bCs/>
          <w:color w:val="000000"/>
          <w:sz w:val="24"/>
        </w:rPr>
        <w:br w:type="page"/>
      </w:r>
    </w:p>
    <w:p w14:paraId="11DE0E84" w14:textId="77777777" w:rsidR="00DA46B3" w:rsidRDefault="00DA46B3">
      <w:pPr>
        <w:spacing w:before="78" w:after="78" w:line="360" w:lineRule="auto"/>
        <w:ind w:left="1322" w:firstLine="482"/>
        <w:jc w:val="center"/>
        <w:rPr>
          <w:rFonts w:ascii="宋体" w:hAnsi="宋体"/>
          <w:b/>
          <w:bCs/>
          <w:color w:val="000000"/>
          <w:sz w:val="24"/>
        </w:rPr>
      </w:pPr>
    </w:p>
    <w:p w14:paraId="0EDF939B" w14:textId="77777777" w:rsidR="00DA46B3" w:rsidRDefault="002274FC">
      <w:pPr>
        <w:spacing w:line="360" w:lineRule="auto"/>
        <w:ind w:left="1322" w:firstLine="482"/>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7</w:t>
      </w:r>
      <w:r>
        <w:rPr>
          <w:rFonts w:ascii="宋体" w:hAnsi="宋体" w:hint="eastAsia"/>
          <w:b/>
          <w:bCs/>
          <w:color w:val="000000"/>
          <w:sz w:val="24"/>
        </w:rPr>
        <w:t>：采购偏离表</w:t>
      </w:r>
    </w:p>
    <w:p w14:paraId="322E56E2" w14:textId="77777777" w:rsidR="00DA46B3" w:rsidRDefault="00DA46B3">
      <w:pPr>
        <w:pStyle w:val="af0"/>
        <w:spacing w:line="360" w:lineRule="auto"/>
        <w:rPr>
          <w:rFonts w:hAnsi="宋体"/>
          <w:color w:val="000000"/>
          <w:sz w:val="24"/>
        </w:rPr>
      </w:pPr>
    </w:p>
    <w:p w14:paraId="36C7F112" w14:textId="77777777" w:rsidR="00DA46B3" w:rsidRDefault="002274FC">
      <w:pPr>
        <w:pStyle w:val="af0"/>
        <w:spacing w:line="360" w:lineRule="auto"/>
        <w:rPr>
          <w:rFonts w:hAnsi="宋体"/>
          <w:color w:val="000000"/>
          <w:sz w:val="24"/>
        </w:rPr>
      </w:pPr>
      <w:r>
        <w:rPr>
          <w:rFonts w:hAnsi="宋体" w:hint="eastAsia"/>
          <w:color w:val="000000"/>
          <w:sz w:val="24"/>
        </w:rPr>
        <w:t xml:space="preserve">供应商名称:___________ 采购编号:______________ </w:t>
      </w:r>
      <w:proofErr w:type="gramStart"/>
      <w:r>
        <w:rPr>
          <w:rFonts w:hAnsi="宋体" w:hint="eastAsia"/>
          <w:color w:val="000000"/>
          <w:sz w:val="24"/>
        </w:rPr>
        <w:t>包号</w:t>
      </w:r>
      <w:proofErr w:type="gramEnd"/>
      <w:r>
        <w:rPr>
          <w:rFonts w:hAnsi="宋体" w:hint="eastAsia"/>
          <w:color w:val="000000"/>
          <w:sz w:val="24"/>
        </w:rPr>
        <w:t>:__________</w:t>
      </w:r>
    </w:p>
    <w:p w14:paraId="2F7818A1" w14:textId="77777777" w:rsidR="00DA46B3" w:rsidRDefault="00DA46B3">
      <w:pPr>
        <w:pStyle w:val="af0"/>
        <w:spacing w:line="360" w:lineRule="auto"/>
        <w:rPr>
          <w:rFonts w:hAnsi="宋体"/>
          <w:color w:val="000000"/>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22"/>
        <w:gridCol w:w="1276"/>
        <w:gridCol w:w="1134"/>
        <w:gridCol w:w="1276"/>
        <w:gridCol w:w="1552"/>
      </w:tblGrid>
      <w:tr w:rsidR="00DA46B3" w14:paraId="3F60E8A7" w14:textId="77777777">
        <w:trPr>
          <w:trHeight w:val="521"/>
        </w:trPr>
        <w:tc>
          <w:tcPr>
            <w:tcW w:w="828" w:type="dxa"/>
            <w:vAlign w:val="center"/>
          </w:tcPr>
          <w:p w14:paraId="2D55B134" w14:textId="77777777" w:rsidR="00DA46B3" w:rsidRDefault="002274FC">
            <w:pPr>
              <w:pStyle w:val="af0"/>
              <w:spacing w:line="360" w:lineRule="auto"/>
              <w:jc w:val="center"/>
              <w:rPr>
                <w:rFonts w:hAnsi="宋体"/>
                <w:color w:val="000000"/>
                <w:sz w:val="24"/>
              </w:rPr>
            </w:pPr>
            <w:r>
              <w:rPr>
                <w:rFonts w:hAnsi="宋体" w:hint="eastAsia"/>
                <w:color w:val="000000"/>
                <w:sz w:val="24"/>
              </w:rPr>
              <w:t>序号</w:t>
            </w:r>
          </w:p>
        </w:tc>
        <w:tc>
          <w:tcPr>
            <w:tcW w:w="1260" w:type="dxa"/>
            <w:vAlign w:val="center"/>
          </w:tcPr>
          <w:p w14:paraId="4B7BF421" w14:textId="77777777" w:rsidR="00DA46B3" w:rsidRDefault="002274FC">
            <w:pPr>
              <w:pStyle w:val="af0"/>
              <w:spacing w:line="360" w:lineRule="auto"/>
              <w:jc w:val="center"/>
              <w:rPr>
                <w:rFonts w:hAnsi="宋体"/>
                <w:color w:val="000000"/>
                <w:sz w:val="24"/>
              </w:rPr>
            </w:pPr>
            <w:r>
              <w:rPr>
                <w:rFonts w:hAnsi="宋体" w:hint="eastAsia"/>
                <w:color w:val="000000"/>
                <w:sz w:val="24"/>
              </w:rPr>
              <w:t>服务项</w:t>
            </w:r>
          </w:p>
        </w:tc>
        <w:tc>
          <w:tcPr>
            <w:tcW w:w="1422" w:type="dxa"/>
            <w:vAlign w:val="center"/>
          </w:tcPr>
          <w:p w14:paraId="6D516077" w14:textId="77777777" w:rsidR="00DA46B3" w:rsidRDefault="002274FC">
            <w:pPr>
              <w:pStyle w:val="af0"/>
              <w:spacing w:line="360" w:lineRule="auto"/>
              <w:jc w:val="center"/>
              <w:rPr>
                <w:rFonts w:hAnsi="宋体"/>
                <w:color w:val="000000"/>
                <w:sz w:val="24"/>
              </w:rPr>
            </w:pPr>
            <w:r>
              <w:rPr>
                <w:rFonts w:hAnsi="宋体" w:hint="eastAsia"/>
                <w:color w:val="000000"/>
                <w:sz w:val="24"/>
              </w:rPr>
              <w:t>采购文件条款号</w:t>
            </w:r>
          </w:p>
        </w:tc>
        <w:tc>
          <w:tcPr>
            <w:tcW w:w="1276" w:type="dxa"/>
            <w:vAlign w:val="center"/>
          </w:tcPr>
          <w:p w14:paraId="65EEA433" w14:textId="77777777" w:rsidR="00DA46B3" w:rsidRDefault="002274FC">
            <w:pPr>
              <w:pStyle w:val="af0"/>
              <w:spacing w:line="360" w:lineRule="auto"/>
              <w:jc w:val="center"/>
              <w:rPr>
                <w:rFonts w:hAnsi="宋体"/>
                <w:color w:val="000000"/>
                <w:sz w:val="24"/>
              </w:rPr>
            </w:pPr>
            <w:r>
              <w:rPr>
                <w:rFonts w:hAnsi="宋体" w:hint="eastAsia"/>
                <w:color w:val="000000"/>
                <w:sz w:val="24"/>
              </w:rPr>
              <w:t>采购内容</w:t>
            </w:r>
          </w:p>
        </w:tc>
        <w:tc>
          <w:tcPr>
            <w:tcW w:w="1134" w:type="dxa"/>
            <w:vAlign w:val="center"/>
          </w:tcPr>
          <w:p w14:paraId="0F1E12D2" w14:textId="77777777" w:rsidR="00DA46B3" w:rsidRDefault="002274FC">
            <w:pPr>
              <w:pStyle w:val="af0"/>
              <w:spacing w:line="360" w:lineRule="auto"/>
              <w:jc w:val="center"/>
              <w:rPr>
                <w:rFonts w:hAnsi="宋体"/>
                <w:color w:val="000000"/>
                <w:sz w:val="24"/>
              </w:rPr>
            </w:pPr>
            <w:r>
              <w:rPr>
                <w:rFonts w:hAnsi="宋体" w:hint="eastAsia"/>
                <w:color w:val="000000"/>
                <w:sz w:val="24"/>
              </w:rPr>
              <w:t>响应内容</w:t>
            </w:r>
          </w:p>
        </w:tc>
        <w:tc>
          <w:tcPr>
            <w:tcW w:w="1276" w:type="dxa"/>
            <w:vAlign w:val="center"/>
          </w:tcPr>
          <w:p w14:paraId="0FC4B10C" w14:textId="77777777" w:rsidR="00DA46B3" w:rsidRDefault="002274FC">
            <w:pPr>
              <w:pStyle w:val="af0"/>
              <w:spacing w:line="360" w:lineRule="auto"/>
              <w:jc w:val="center"/>
              <w:rPr>
                <w:rFonts w:hAnsi="宋体"/>
                <w:color w:val="000000"/>
                <w:sz w:val="24"/>
              </w:rPr>
            </w:pPr>
            <w:r>
              <w:rPr>
                <w:rFonts w:hAnsi="宋体" w:hint="eastAsia"/>
                <w:color w:val="000000"/>
                <w:sz w:val="24"/>
              </w:rPr>
              <w:t>偏离</w:t>
            </w:r>
          </w:p>
        </w:tc>
        <w:tc>
          <w:tcPr>
            <w:tcW w:w="1552" w:type="dxa"/>
            <w:vAlign w:val="center"/>
          </w:tcPr>
          <w:p w14:paraId="07C8DA07" w14:textId="77777777" w:rsidR="00DA46B3" w:rsidRDefault="002274FC">
            <w:pPr>
              <w:pStyle w:val="af0"/>
              <w:spacing w:line="360" w:lineRule="auto"/>
              <w:jc w:val="center"/>
              <w:rPr>
                <w:rFonts w:hAnsi="宋体"/>
                <w:color w:val="000000"/>
                <w:sz w:val="24"/>
              </w:rPr>
            </w:pPr>
            <w:r>
              <w:rPr>
                <w:rFonts w:hAnsi="宋体" w:hint="eastAsia"/>
                <w:color w:val="000000"/>
                <w:sz w:val="24"/>
              </w:rPr>
              <w:t>说明（证明材料所在页码）</w:t>
            </w:r>
          </w:p>
        </w:tc>
      </w:tr>
      <w:tr w:rsidR="00DA46B3" w14:paraId="7638D435" w14:textId="77777777">
        <w:trPr>
          <w:trHeight w:val="521"/>
        </w:trPr>
        <w:tc>
          <w:tcPr>
            <w:tcW w:w="828" w:type="dxa"/>
          </w:tcPr>
          <w:p w14:paraId="03CA2BA8" w14:textId="77777777" w:rsidR="00DA46B3" w:rsidRDefault="00DA46B3">
            <w:pPr>
              <w:pStyle w:val="af0"/>
              <w:spacing w:line="360" w:lineRule="auto"/>
              <w:rPr>
                <w:rFonts w:hAnsi="宋体"/>
                <w:color w:val="000000"/>
                <w:sz w:val="24"/>
              </w:rPr>
            </w:pPr>
          </w:p>
        </w:tc>
        <w:tc>
          <w:tcPr>
            <w:tcW w:w="1260" w:type="dxa"/>
          </w:tcPr>
          <w:p w14:paraId="7DF98F77" w14:textId="77777777" w:rsidR="00DA46B3" w:rsidRDefault="00DA46B3">
            <w:pPr>
              <w:pStyle w:val="af0"/>
              <w:spacing w:line="360" w:lineRule="auto"/>
              <w:rPr>
                <w:rFonts w:hAnsi="宋体"/>
                <w:color w:val="000000"/>
                <w:sz w:val="24"/>
              </w:rPr>
            </w:pPr>
          </w:p>
        </w:tc>
        <w:tc>
          <w:tcPr>
            <w:tcW w:w="1422" w:type="dxa"/>
          </w:tcPr>
          <w:p w14:paraId="6A01B45A" w14:textId="77777777" w:rsidR="00DA46B3" w:rsidRDefault="00DA46B3">
            <w:pPr>
              <w:pStyle w:val="af0"/>
              <w:spacing w:line="360" w:lineRule="auto"/>
              <w:rPr>
                <w:rFonts w:hAnsi="宋体"/>
                <w:color w:val="000000"/>
                <w:sz w:val="24"/>
              </w:rPr>
            </w:pPr>
          </w:p>
        </w:tc>
        <w:tc>
          <w:tcPr>
            <w:tcW w:w="1276" w:type="dxa"/>
          </w:tcPr>
          <w:p w14:paraId="5E70BEBB" w14:textId="77777777" w:rsidR="00DA46B3" w:rsidRDefault="00DA46B3">
            <w:pPr>
              <w:pStyle w:val="af0"/>
              <w:spacing w:line="360" w:lineRule="auto"/>
              <w:rPr>
                <w:rFonts w:hAnsi="宋体"/>
                <w:color w:val="000000"/>
                <w:sz w:val="24"/>
              </w:rPr>
            </w:pPr>
          </w:p>
        </w:tc>
        <w:tc>
          <w:tcPr>
            <w:tcW w:w="1134" w:type="dxa"/>
          </w:tcPr>
          <w:p w14:paraId="2651E433" w14:textId="77777777" w:rsidR="00DA46B3" w:rsidRDefault="00DA46B3">
            <w:pPr>
              <w:pStyle w:val="af0"/>
              <w:spacing w:line="360" w:lineRule="auto"/>
              <w:rPr>
                <w:rFonts w:hAnsi="宋体"/>
                <w:color w:val="000000"/>
                <w:sz w:val="24"/>
              </w:rPr>
            </w:pPr>
          </w:p>
        </w:tc>
        <w:tc>
          <w:tcPr>
            <w:tcW w:w="1276" w:type="dxa"/>
          </w:tcPr>
          <w:p w14:paraId="2EAC5152" w14:textId="77777777" w:rsidR="00DA46B3" w:rsidRDefault="00DA46B3">
            <w:pPr>
              <w:pStyle w:val="af0"/>
              <w:spacing w:line="360" w:lineRule="auto"/>
              <w:rPr>
                <w:rFonts w:hAnsi="宋体"/>
                <w:color w:val="000000"/>
                <w:sz w:val="24"/>
              </w:rPr>
            </w:pPr>
          </w:p>
        </w:tc>
        <w:tc>
          <w:tcPr>
            <w:tcW w:w="1552" w:type="dxa"/>
          </w:tcPr>
          <w:p w14:paraId="23B873A2" w14:textId="77777777" w:rsidR="00DA46B3" w:rsidRDefault="00DA46B3">
            <w:pPr>
              <w:pStyle w:val="af0"/>
              <w:spacing w:line="360" w:lineRule="auto"/>
              <w:rPr>
                <w:rFonts w:hAnsi="宋体"/>
                <w:color w:val="000000"/>
                <w:sz w:val="24"/>
              </w:rPr>
            </w:pPr>
          </w:p>
        </w:tc>
      </w:tr>
      <w:tr w:rsidR="00DA46B3" w14:paraId="4DB4E9C2" w14:textId="77777777">
        <w:trPr>
          <w:trHeight w:val="521"/>
        </w:trPr>
        <w:tc>
          <w:tcPr>
            <w:tcW w:w="828" w:type="dxa"/>
          </w:tcPr>
          <w:p w14:paraId="7D31E498" w14:textId="77777777" w:rsidR="00DA46B3" w:rsidRDefault="00DA46B3">
            <w:pPr>
              <w:pStyle w:val="af0"/>
              <w:spacing w:line="360" w:lineRule="auto"/>
              <w:rPr>
                <w:rFonts w:hAnsi="宋体"/>
                <w:color w:val="000000"/>
                <w:sz w:val="24"/>
              </w:rPr>
            </w:pPr>
          </w:p>
        </w:tc>
        <w:tc>
          <w:tcPr>
            <w:tcW w:w="1260" w:type="dxa"/>
          </w:tcPr>
          <w:p w14:paraId="7E1B986C" w14:textId="77777777" w:rsidR="00DA46B3" w:rsidRDefault="00DA46B3">
            <w:pPr>
              <w:pStyle w:val="af0"/>
              <w:spacing w:line="360" w:lineRule="auto"/>
              <w:rPr>
                <w:rFonts w:hAnsi="宋体"/>
                <w:color w:val="000000"/>
                <w:sz w:val="24"/>
              </w:rPr>
            </w:pPr>
          </w:p>
        </w:tc>
        <w:tc>
          <w:tcPr>
            <w:tcW w:w="1422" w:type="dxa"/>
          </w:tcPr>
          <w:p w14:paraId="03B35528" w14:textId="77777777" w:rsidR="00DA46B3" w:rsidRDefault="00DA46B3">
            <w:pPr>
              <w:pStyle w:val="af0"/>
              <w:spacing w:line="360" w:lineRule="auto"/>
              <w:rPr>
                <w:rFonts w:hAnsi="宋体"/>
                <w:color w:val="000000"/>
                <w:sz w:val="24"/>
              </w:rPr>
            </w:pPr>
          </w:p>
        </w:tc>
        <w:tc>
          <w:tcPr>
            <w:tcW w:w="1276" w:type="dxa"/>
          </w:tcPr>
          <w:p w14:paraId="11D6A4FE" w14:textId="77777777" w:rsidR="00DA46B3" w:rsidRDefault="00DA46B3">
            <w:pPr>
              <w:pStyle w:val="af0"/>
              <w:spacing w:line="360" w:lineRule="auto"/>
              <w:rPr>
                <w:rFonts w:hAnsi="宋体"/>
                <w:color w:val="000000"/>
                <w:sz w:val="24"/>
              </w:rPr>
            </w:pPr>
          </w:p>
        </w:tc>
        <w:tc>
          <w:tcPr>
            <w:tcW w:w="1134" w:type="dxa"/>
          </w:tcPr>
          <w:p w14:paraId="7284665C" w14:textId="77777777" w:rsidR="00DA46B3" w:rsidRDefault="00DA46B3">
            <w:pPr>
              <w:pStyle w:val="af0"/>
              <w:spacing w:line="360" w:lineRule="auto"/>
              <w:rPr>
                <w:rFonts w:hAnsi="宋体"/>
                <w:color w:val="000000"/>
                <w:sz w:val="24"/>
              </w:rPr>
            </w:pPr>
          </w:p>
        </w:tc>
        <w:tc>
          <w:tcPr>
            <w:tcW w:w="1276" w:type="dxa"/>
          </w:tcPr>
          <w:p w14:paraId="5C57B934" w14:textId="77777777" w:rsidR="00DA46B3" w:rsidRDefault="00DA46B3">
            <w:pPr>
              <w:pStyle w:val="af0"/>
              <w:spacing w:line="360" w:lineRule="auto"/>
              <w:rPr>
                <w:rFonts w:hAnsi="宋体"/>
                <w:color w:val="000000"/>
                <w:sz w:val="24"/>
              </w:rPr>
            </w:pPr>
          </w:p>
        </w:tc>
        <w:tc>
          <w:tcPr>
            <w:tcW w:w="1552" w:type="dxa"/>
          </w:tcPr>
          <w:p w14:paraId="2C68DB61" w14:textId="77777777" w:rsidR="00DA46B3" w:rsidRDefault="00DA46B3">
            <w:pPr>
              <w:pStyle w:val="af0"/>
              <w:spacing w:line="360" w:lineRule="auto"/>
              <w:rPr>
                <w:rFonts w:hAnsi="宋体"/>
                <w:color w:val="000000"/>
                <w:sz w:val="24"/>
              </w:rPr>
            </w:pPr>
          </w:p>
        </w:tc>
      </w:tr>
      <w:tr w:rsidR="00DA46B3" w14:paraId="7DC43F71" w14:textId="77777777">
        <w:trPr>
          <w:trHeight w:val="521"/>
        </w:trPr>
        <w:tc>
          <w:tcPr>
            <w:tcW w:w="828" w:type="dxa"/>
          </w:tcPr>
          <w:p w14:paraId="3078A94B" w14:textId="77777777" w:rsidR="00DA46B3" w:rsidRDefault="00DA46B3">
            <w:pPr>
              <w:pStyle w:val="af0"/>
              <w:spacing w:line="360" w:lineRule="auto"/>
              <w:rPr>
                <w:rFonts w:hAnsi="宋体"/>
                <w:color w:val="000000"/>
                <w:sz w:val="24"/>
              </w:rPr>
            </w:pPr>
          </w:p>
        </w:tc>
        <w:tc>
          <w:tcPr>
            <w:tcW w:w="1260" w:type="dxa"/>
          </w:tcPr>
          <w:p w14:paraId="200378B7" w14:textId="77777777" w:rsidR="00DA46B3" w:rsidRDefault="00DA46B3">
            <w:pPr>
              <w:pStyle w:val="af0"/>
              <w:spacing w:line="360" w:lineRule="auto"/>
              <w:rPr>
                <w:rFonts w:hAnsi="宋体"/>
                <w:color w:val="000000"/>
                <w:sz w:val="24"/>
              </w:rPr>
            </w:pPr>
          </w:p>
        </w:tc>
        <w:tc>
          <w:tcPr>
            <w:tcW w:w="1422" w:type="dxa"/>
          </w:tcPr>
          <w:p w14:paraId="403ACF7C" w14:textId="77777777" w:rsidR="00DA46B3" w:rsidRDefault="00DA46B3">
            <w:pPr>
              <w:pStyle w:val="af0"/>
              <w:spacing w:line="360" w:lineRule="auto"/>
              <w:rPr>
                <w:rFonts w:hAnsi="宋体"/>
                <w:color w:val="000000"/>
                <w:sz w:val="24"/>
              </w:rPr>
            </w:pPr>
          </w:p>
        </w:tc>
        <w:tc>
          <w:tcPr>
            <w:tcW w:w="1276" w:type="dxa"/>
          </w:tcPr>
          <w:p w14:paraId="2B369B12" w14:textId="77777777" w:rsidR="00DA46B3" w:rsidRDefault="00DA46B3">
            <w:pPr>
              <w:pStyle w:val="af0"/>
              <w:spacing w:line="360" w:lineRule="auto"/>
              <w:rPr>
                <w:rFonts w:hAnsi="宋体"/>
                <w:color w:val="000000"/>
                <w:sz w:val="24"/>
              </w:rPr>
            </w:pPr>
          </w:p>
        </w:tc>
        <w:tc>
          <w:tcPr>
            <w:tcW w:w="1134" w:type="dxa"/>
          </w:tcPr>
          <w:p w14:paraId="68E7BEE7" w14:textId="77777777" w:rsidR="00DA46B3" w:rsidRDefault="00DA46B3">
            <w:pPr>
              <w:pStyle w:val="af0"/>
              <w:spacing w:line="360" w:lineRule="auto"/>
              <w:rPr>
                <w:rFonts w:hAnsi="宋体"/>
                <w:color w:val="000000"/>
                <w:sz w:val="24"/>
              </w:rPr>
            </w:pPr>
          </w:p>
        </w:tc>
        <w:tc>
          <w:tcPr>
            <w:tcW w:w="1276" w:type="dxa"/>
          </w:tcPr>
          <w:p w14:paraId="1D939B0E" w14:textId="77777777" w:rsidR="00DA46B3" w:rsidRDefault="00DA46B3">
            <w:pPr>
              <w:pStyle w:val="af0"/>
              <w:spacing w:line="360" w:lineRule="auto"/>
              <w:rPr>
                <w:rFonts w:hAnsi="宋体"/>
                <w:color w:val="000000"/>
                <w:sz w:val="24"/>
              </w:rPr>
            </w:pPr>
          </w:p>
        </w:tc>
        <w:tc>
          <w:tcPr>
            <w:tcW w:w="1552" w:type="dxa"/>
          </w:tcPr>
          <w:p w14:paraId="42B03A95" w14:textId="77777777" w:rsidR="00DA46B3" w:rsidRDefault="00DA46B3">
            <w:pPr>
              <w:pStyle w:val="af0"/>
              <w:spacing w:line="360" w:lineRule="auto"/>
              <w:rPr>
                <w:rFonts w:hAnsi="宋体"/>
                <w:color w:val="000000"/>
                <w:sz w:val="24"/>
              </w:rPr>
            </w:pPr>
          </w:p>
        </w:tc>
      </w:tr>
      <w:tr w:rsidR="00DA46B3" w14:paraId="7A98F9F1" w14:textId="77777777">
        <w:trPr>
          <w:trHeight w:val="521"/>
        </w:trPr>
        <w:tc>
          <w:tcPr>
            <w:tcW w:w="828" w:type="dxa"/>
          </w:tcPr>
          <w:p w14:paraId="6CC2BFAB" w14:textId="77777777" w:rsidR="00DA46B3" w:rsidRDefault="00DA46B3">
            <w:pPr>
              <w:pStyle w:val="af0"/>
              <w:spacing w:line="360" w:lineRule="auto"/>
              <w:rPr>
                <w:rFonts w:hAnsi="宋体"/>
                <w:color w:val="000000"/>
                <w:sz w:val="24"/>
              </w:rPr>
            </w:pPr>
          </w:p>
        </w:tc>
        <w:tc>
          <w:tcPr>
            <w:tcW w:w="1260" w:type="dxa"/>
          </w:tcPr>
          <w:p w14:paraId="063FF970" w14:textId="77777777" w:rsidR="00DA46B3" w:rsidRDefault="00DA46B3">
            <w:pPr>
              <w:pStyle w:val="af0"/>
              <w:spacing w:line="360" w:lineRule="auto"/>
              <w:rPr>
                <w:rFonts w:hAnsi="宋体"/>
                <w:color w:val="000000"/>
                <w:sz w:val="24"/>
              </w:rPr>
            </w:pPr>
          </w:p>
        </w:tc>
        <w:tc>
          <w:tcPr>
            <w:tcW w:w="1422" w:type="dxa"/>
          </w:tcPr>
          <w:p w14:paraId="5F50E9F8" w14:textId="77777777" w:rsidR="00DA46B3" w:rsidRDefault="00DA46B3">
            <w:pPr>
              <w:pStyle w:val="af0"/>
              <w:spacing w:line="360" w:lineRule="auto"/>
              <w:rPr>
                <w:rFonts w:hAnsi="宋体"/>
                <w:color w:val="000000"/>
                <w:sz w:val="24"/>
              </w:rPr>
            </w:pPr>
          </w:p>
        </w:tc>
        <w:tc>
          <w:tcPr>
            <w:tcW w:w="1276" w:type="dxa"/>
          </w:tcPr>
          <w:p w14:paraId="3E2CB658" w14:textId="77777777" w:rsidR="00DA46B3" w:rsidRDefault="00DA46B3">
            <w:pPr>
              <w:pStyle w:val="af0"/>
              <w:spacing w:line="360" w:lineRule="auto"/>
              <w:rPr>
                <w:rFonts w:hAnsi="宋体"/>
                <w:color w:val="000000"/>
                <w:sz w:val="24"/>
              </w:rPr>
            </w:pPr>
          </w:p>
        </w:tc>
        <w:tc>
          <w:tcPr>
            <w:tcW w:w="1134" w:type="dxa"/>
          </w:tcPr>
          <w:p w14:paraId="545C3359" w14:textId="77777777" w:rsidR="00DA46B3" w:rsidRDefault="00DA46B3">
            <w:pPr>
              <w:pStyle w:val="af0"/>
              <w:spacing w:line="360" w:lineRule="auto"/>
              <w:rPr>
                <w:rFonts w:hAnsi="宋体"/>
                <w:color w:val="000000"/>
                <w:sz w:val="24"/>
              </w:rPr>
            </w:pPr>
          </w:p>
        </w:tc>
        <w:tc>
          <w:tcPr>
            <w:tcW w:w="1276" w:type="dxa"/>
          </w:tcPr>
          <w:p w14:paraId="702AADF4" w14:textId="77777777" w:rsidR="00DA46B3" w:rsidRDefault="00DA46B3">
            <w:pPr>
              <w:pStyle w:val="af0"/>
              <w:spacing w:line="360" w:lineRule="auto"/>
              <w:rPr>
                <w:rFonts w:hAnsi="宋体"/>
                <w:color w:val="000000"/>
                <w:sz w:val="24"/>
              </w:rPr>
            </w:pPr>
          </w:p>
        </w:tc>
        <w:tc>
          <w:tcPr>
            <w:tcW w:w="1552" w:type="dxa"/>
          </w:tcPr>
          <w:p w14:paraId="30605491" w14:textId="77777777" w:rsidR="00DA46B3" w:rsidRDefault="00DA46B3">
            <w:pPr>
              <w:pStyle w:val="af0"/>
              <w:spacing w:line="360" w:lineRule="auto"/>
              <w:rPr>
                <w:rFonts w:hAnsi="宋体"/>
                <w:color w:val="000000"/>
                <w:sz w:val="24"/>
              </w:rPr>
            </w:pPr>
          </w:p>
        </w:tc>
      </w:tr>
      <w:tr w:rsidR="00DA46B3" w14:paraId="5C4E2270" w14:textId="77777777">
        <w:trPr>
          <w:trHeight w:val="521"/>
        </w:trPr>
        <w:tc>
          <w:tcPr>
            <w:tcW w:w="828" w:type="dxa"/>
          </w:tcPr>
          <w:p w14:paraId="59B98664" w14:textId="77777777" w:rsidR="00DA46B3" w:rsidRDefault="00DA46B3">
            <w:pPr>
              <w:pStyle w:val="af0"/>
              <w:spacing w:line="360" w:lineRule="auto"/>
              <w:rPr>
                <w:rFonts w:hAnsi="宋体"/>
                <w:color w:val="000000"/>
                <w:sz w:val="24"/>
              </w:rPr>
            </w:pPr>
          </w:p>
        </w:tc>
        <w:tc>
          <w:tcPr>
            <w:tcW w:w="1260" w:type="dxa"/>
          </w:tcPr>
          <w:p w14:paraId="3D657D46" w14:textId="77777777" w:rsidR="00DA46B3" w:rsidRDefault="00DA46B3">
            <w:pPr>
              <w:pStyle w:val="af0"/>
              <w:spacing w:line="360" w:lineRule="auto"/>
              <w:rPr>
                <w:rFonts w:hAnsi="宋体"/>
                <w:color w:val="000000"/>
                <w:sz w:val="24"/>
              </w:rPr>
            </w:pPr>
          </w:p>
        </w:tc>
        <w:tc>
          <w:tcPr>
            <w:tcW w:w="1422" w:type="dxa"/>
          </w:tcPr>
          <w:p w14:paraId="7983C330" w14:textId="77777777" w:rsidR="00DA46B3" w:rsidRDefault="00DA46B3">
            <w:pPr>
              <w:pStyle w:val="af0"/>
              <w:spacing w:line="360" w:lineRule="auto"/>
              <w:rPr>
                <w:rFonts w:hAnsi="宋体"/>
                <w:color w:val="000000"/>
                <w:sz w:val="24"/>
              </w:rPr>
            </w:pPr>
          </w:p>
        </w:tc>
        <w:tc>
          <w:tcPr>
            <w:tcW w:w="1276" w:type="dxa"/>
          </w:tcPr>
          <w:p w14:paraId="4EE403B2" w14:textId="77777777" w:rsidR="00DA46B3" w:rsidRDefault="00DA46B3">
            <w:pPr>
              <w:pStyle w:val="af0"/>
              <w:spacing w:line="360" w:lineRule="auto"/>
              <w:rPr>
                <w:rFonts w:hAnsi="宋体"/>
                <w:color w:val="000000"/>
                <w:sz w:val="24"/>
              </w:rPr>
            </w:pPr>
          </w:p>
        </w:tc>
        <w:tc>
          <w:tcPr>
            <w:tcW w:w="1134" w:type="dxa"/>
          </w:tcPr>
          <w:p w14:paraId="1C6E95DD" w14:textId="77777777" w:rsidR="00DA46B3" w:rsidRDefault="00DA46B3">
            <w:pPr>
              <w:pStyle w:val="af0"/>
              <w:spacing w:line="360" w:lineRule="auto"/>
              <w:rPr>
                <w:rFonts w:hAnsi="宋体"/>
                <w:color w:val="000000"/>
                <w:sz w:val="24"/>
              </w:rPr>
            </w:pPr>
          </w:p>
        </w:tc>
        <w:tc>
          <w:tcPr>
            <w:tcW w:w="1276" w:type="dxa"/>
          </w:tcPr>
          <w:p w14:paraId="5977FCBA" w14:textId="77777777" w:rsidR="00DA46B3" w:rsidRDefault="00DA46B3">
            <w:pPr>
              <w:pStyle w:val="af0"/>
              <w:spacing w:line="360" w:lineRule="auto"/>
              <w:rPr>
                <w:rFonts w:hAnsi="宋体"/>
                <w:color w:val="000000"/>
                <w:sz w:val="24"/>
              </w:rPr>
            </w:pPr>
          </w:p>
        </w:tc>
        <w:tc>
          <w:tcPr>
            <w:tcW w:w="1552" w:type="dxa"/>
          </w:tcPr>
          <w:p w14:paraId="6B27434F" w14:textId="77777777" w:rsidR="00DA46B3" w:rsidRDefault="00DA46B3">
            <w:pPr>
              <w:pStyle w:val="af0"/>
              <w:spacing w:line="360" w:lineRule="auto"/>
              <w:rPr>
                <w:rFonts w:hAnsi="宋体"/>
                <w:color w:val="000000"/>
                <w:sz w:val="24"/>
              </w:rPr>
            </w:pPr>
          </w:p>
        </w:tc>
      </w:tr>
      <w:tr w:rsidR="00DA46B3" w14:paraId="66D98D7A" w14:textId="77777777">
        <w:trPr>
          <w:trHeight w:val="521"/>
        </w:trPr>
        <w:tc>
          <w:tcPr>
            <w:tcW w:w="828" w:type="dxa"/>
          </w:tcPr>
          <w:p w14:paraId="3C8BFC87" w14:textId="77777777" w:rsidR="00DA46B3" w:rsidRDefault="00DA46B3">
            <w:pPr>
              <w:pStyle w:val="af0"/>
              <w:spacing w:line="360" w:lineRule="auto"/>
              <w:rPr>
                <w:rFonts w:hAnsi="宋体"/>
                <w:color w:val="000000"/>
                <w:sz w:val="24"/>
              </w:rPr>
            </w:pPr>
          </w:p>
        </w:tc>
        <w:tc>
          <w:tcPr>
            <w:tcW w:w="1260" w:type="dxa"/>
          </w:tcPr>
          <w:p w14:paraId="616398B7" w14:textId="77777777" w:rsidR="00DA46B3" w:rsidRDefault="00DA46B3">
            <w:pPr>
              <w:pStyle w:val="af0"/>
              <w:spacing w:line="360" w:lineRule="auto"/>
              <w:rPr>
                <w:rFonts w:hAnsi="宋体"/>
                <w:color w:val="000000"/>
                <w:sz w:val="24"/>
              </w:rPr>
            </w:pPr>
          </w:p>
        </w:tc>
        <w:tc>
          <w:tcPr>
            <w:tcW w:w="1422" w:type="dxa"/>
          </w:tcPr>
          <w:p w14:paraId="44E67DDF" w14:textId="77777777" w:rsidR="00DA46B3" w:rsidRDefault="00DA46B3">
            <w:pPr>
              <w:pStyle w:val="af0"/>
              <w:spacing w:line="360" w:lineRule="auto"/>
              <w:rPr>
                <w:rFonts w:hAnsi="宋体"/>
                <w:color w:val="000000"/>
                <w:sz w:val="24"/>
              </w:rPr>
            </w:pPr>
          </w:p>
        </w:tc>
        <w:tc>
          <w:tcPr>
            <w:tcW w:w="1276" w:type="dxa"/>
          </w:tcPr>
          <w:p w14:paraId="5977A23C" w14:textId="77777777" w:rsidR="00DA46B3" w:rsidRDefault="00DA46B3">
            <w:pPr>
              <w:pStyle w:val="af0"/>
              <w:spacing w:line="360" w:lineRule="auto"/>
              <w:rPr>
                <w:rFonts w:hAnsi="宋体"/>
                <w:color w:val="000000"/>
                <w:sz w:val="24"/>
              </w:rPr>
            </w:pPr>
          </w:p>
        </w:tc>
        <w:tc>
          <w:tcPr>
            <w:tcW w:w="1134" w:type="dxa"/>
          </w:tcPr>
          <w:p w14:paraId="5D97C9E9" w14:textId="77777777" w:rsidR="00DA46B3" w:rsidRDefault="00DA46B3">
            <w:pPr>
              <w:pStyle w:val="af0"/>
              <w:spacing w:line="360" w:lineRule="auto"/>
              <w:rPr>
                <w:rFonts w:hAnsi="宋体"/>
                <w:color w:val="000000"/>
                <w:sz w:val="24"/>
              </w:rPr>
            </w:pPr>
          </w:p>
        </w:tc>
        <w:tc>
          <w:tcPr>
            <w:tcW w:w="1276" w:type="dxa"/>
          </w:tcPr>
          <w:p w14:paraId="2329E1FD" w14:textId="77777777" w:rsidR="00DA46B3" w:rsidRDefault="00DA46B3">
            <w:pPr>
              <w:pStyle w:val="af0"/>
              <w:spacing w:line="360" w:lineRule="auto"/>
              <w:rPr>
                <w:rFonts w:hAnsi="宋体"/>
                <w:color w:val="000000"/>
                <w:sz w:val="24"/>
              </w:rPr>
            </w:pPr>
          </w:p>
        </w:tc>
        <w:tc>
          <w:tcPr>
            <w:tcW w:w="1552" w:type="dxa"/>
          </w:tcPr>
          <w:p w14:paraId="18CF616F" w14:textId="77777777" w:rsidR="00DA46B3" w:rsidRDefault="00DA46B3">
            <w:pPr>
              <w:pStyle w:val="af0"/>
              <w:spacing w:line="360" w:lineRule="auto"/>
              <w:rPr>
                <w:rFonts w:hAnsi="宋体"/>
                <w:color w:val="000000"/>
                <w:sz w:val="24"/>
              </w:rPr>
            </w:pPr>
          </w:p>
        </w:tc>
      </w:tr>
      <w:tr w:rsidR="00DA46B3" w14:paraId="4B3E53C7" w14:textId="77777777">
        <w:trPr>
          <w:trHeight w:val="521"/>
        </w:trPr>
        <w:tc>
          <w:tcPr>
            <w:tcW w:w="828" w:type="dxa"/>
          </w:tcPr>
          <w:p w14:paraId="43157D54" w14:textId="77777777" w:rsidR="00DA46B3" w:rsidRDefault="00DA46B3">
            <w:pPr>
              <w:pStyle w:val="af0"/>
              <w:spacing w:line="360" w:lineRule="auto"/>
              <w:rPr>
                <w:rFonts w:hAnsi="宋体"/>
                <w:color w:val="000000"/>
                <w:sz w:val="24"/>
              </w:rPr>
            </w:pPr>
          </w:p>
        </w:tc>
        <w:tc>
          <w:tcPr>
            <w:tcW w:w="1260" w:type="dxa"/>
          </w:tcPr>
          <w:p w14:paraId="2A75CA98" w14:textId="77777777" w:rsidR="00DA46B3" w:rsidRDefault="00DA46B3">
            <w:pPr>
              <w:pStyle w:val="af0"/>
              <w:spacing w:line="360" w:lineRule="auto"/>
              <w:rPr>
                <w:rFonts w:hAnsi="宋体"/>
                <w:color w:val="000000"/>
                <w:sz w:val="24"/>
              </w:rPr>
            </w:pPr>
          </w:p>
        </w:tc>
        <w:tc>
          <w:tcPr>
            <w:tcW w:w="1422" w:type="dxa"/>
          </w:tcPr>
          <w:p w14:paraId="03EA0336" w14:textId="77777777" w:rsidR="00DA46B3" w:rsidRDefault="00DA46B3">
            <w:pPr>
              <w:pStyle w:val="af0"/>
              <w:spacing w:line="360" w:lineRule="auto"/>
              <w:rPr>
                <w:rFonts w:hAnsi="宋体"/>
                <w:color w:val="000000"/>
                <w:sz w:val="24"/>
              </w:rPr>
            </w:pPr>
          </w:p>
        </w:tc>
        <w:tc>
          <w:tcPr>
            <w:tcW w:w="1276" w:type="dxa"/>
          </w:tcPr>
          <w:p w14:paraId="4389E7DD" w14:textId="77777777" w:rsidR="00DA46B3" w:rsidRDefault="00DA46B3">
            <w:pPr>
              <w:pStyle w:val="af0"/>
              <w:spacing w:line="360" w:lineRule="auto"/>
              <w:rPr>
                <w:rFonts w:hAnsi="宋体"/>
                <w:color w:val="000000"/>
                <w:sz w:val="24"/>
              </w:rPr>
            </w:pPr>
          </w:p>
        </w:tc>
        <w:tc>
          <w:tcPr>
            <w:tcW w:w="1134" w:type="dxa"/>
          </w:tcPr>
          <w:p w14:paraId="1C90DA6F" w14:textId="77777777" w:rsidR="00DA46B3" w:rsidRDefault="00DA46B3">
            <w:pPr>
              <w:pStyle w:val="af0"/>
              <w:spacing w:line="360" w:lineRule="auto"/>
              <w:rPr>
                <w:rFonts w:hAnsi="宋体"/>
                <w:color w:val="000000"/>
                <w:sz w:val="24"/>
              </w:rPr>
            </w:pPr>
          </w:p>
        </w:tc>
        <w:tc>
          <w:tcPr>
            <w:tcW w:w="1276" w:type="dxa"/>
          </w:tcPr>
          <w:p w14:paraId="7C18A34C" w14:textId="77777777" w:rsidR="00DA46B3" w:rsidRDefault="00DA46B3">
            <w:pPr>
              <w:pStyle w:val="af0"/>
              <w:spacing w:line="360" w:lineRule="auto"/>
              <w:rPr>
                <w:rFonts w:hAnsi="宋体"/>
                <w:color w:val="000000"/>
                <w:sz w:val="24"/>
              </w:rPr>
            </w:pPr>
          </w:p>
        </w:tc>
        <w:tc>
          <w:tcPr>
            <w:tcW w:w="1552" w:type="dxa"/>
          </w:tcPr>
          <w:p w14:paraId="583D85AE" w14:textId="77777777" w:rsidR="00DA46B3" w:rsidRDefault="00DA46B3">
            <w:pPr>
              <w:pStyle w:val="af0"/>
              <w:spacing w:line="360" w:lineRule="auto"/>
              <w:rPr>
                <w:rFonts w:hAnsi="宋体"/>
                <w:color w:val="000000"/>
                <w:sz w:val="24"/>
              </w:rPr>
            </w:pPr>
          </w:p>
        </w:tc>
      </w:tr>
      <w:tr w:rsidR="00DA46B3" w14:paraId="0698642D" w14:textId="77777777">
        <w:trPr>
          <w:trHeight w:val="521"/>
        </w:trPr>
        <w:tc>
          <w:tcPr>
            <w:tcW w:w="828" w:type="dxa"/>
          </w:tcPr>
          <w:p w14:paraId="3120E4E4" w14:textId="77777777" w:rsidR="00DA46B3" w:rsidRDefault="00DA46B3">
            <w:pPr>
              <w:pStyle w:val="af0"/>
              <w:spacing w:line="360" w:lineRule="auto"/>
              <w:rPr>
                <w:rFonts w:hAnsi="宋体"/>
                <w:color w:val="000000"/>
                <w:sz w:val="24"/>
              </w:rPr>
            </w:pPr>
          </w:p>
        </w:tc>
        <w:tc>
          <w:tcPr>
            <w:tcW w:w="1260" w:type="dxa"/>
          </w:tcPr>
          <w:p w14:paraId="55F9D25F" w14:textId="77777777" w:rsidR="00DA46B3" w:rsidRDefault="00DA46B3">
            <w:pPr>
              <w:pStyle w:val="af0"/>
              <w:spacing w:line="360" w:lineRule="auto"/>
              <w:rPr>
                <w:rFonts w:hAnsi="宋体"/>
                <w:color w:val="000000"/>
                <w:sz w:val="24"/>
              </w:rPr>
            </w:pPr>
          </w:p>
        </w:tc>
        <w:tc>
          <w:tcPr>
            <w:tcW w:w="1422" w:type="dxa"/>
          </w:tcPr>
          <w:p w14:paraId="6C0874A7" w14:textId="77777777" w:rsidR="00DA46B3" w:rsidRDefault="00DA46B3">
            <w:pPr>
              <w:pStyle w:val="af0"/>
              <w:spacing w:line="360" w:lineRule="auto"/>
              <w:rPr>
                <w:rFonts w:hAnsi="宋体"/>
                <w:color w:val="000000"/>
                <w:sz w:val="24"/>
              </w:rPr>
            </w:pPr>
          </w:p>
        </w:tc>
        <w:tc>
          <w:tcPr>
            <w:tcW w:w="1276" w:type="dxa"/>
          </w:tcPr>
          <w:p w14:paraId="1B702B53" w14:textId="77777777" w:rsidR="00DA46B3" w:rsidRDefault="00DA46B3">
            <w:pPr>
              <w:pStyle w:val="af0"/>
              <w:spacing w:line="360" w:lineRule="auto"/>
              <w:rPr>
                <w:rFonts w:hAnsi="宋体"/>
                <w:color w:val="000000"/>
                <w:sz w:val="24"/>
              </w:rPr>
            </w:pPr>
          </w:p>
        </w:tc>
        <w:tc>
          <w:tcPr>
            <w:tcW w:w="1134" w:type="dxa"/>
          </w:tcPr>
          <w:p w14:paraId="393ABDFC" w14:textId="77777777" w:rsidR="00DA46B3" w:rsidRDefault="00DA46B3">
            <w:pPr>
              <w:pStyle w:val="af0"/>
              <w:spacing w:line="360" w:lineRule="auto"/>
              <w:rPr>
                <w:rFonts w:hAnsi="宋体"/>
                <w:color w:val="000000"/>
                <w:sz w:val="24"/>
              </w:rPr>
            </w:pPr>
          </w:p>
        </w:tc>
        <w:tc>
          <w:tcPr>
            <w:tcW w:w="1276" w:type="dxa"/>
          </w:tcPr>
          <w:p w14:paraId="1D97342E" w14:textId="77777777" w:rsidR="00DA46B3" w:rsidRDefault="00DA46B3">
            <w:pPr>
              <w:pStyle w:val="af0"/>
              <w:spacing w:line="360" w:lineRule="auto"/>
              <w:rPr>
                <w:rFonts w:hAnsi="宋体"/>
                <w:color w:val="000000"/>
                <w:sz w:val="24"/>
              </w:rPr>
            </w:pPr>
          </w:p>
        </w:tc>
        <w:tc>
          <w:tcPr>
            <w:tcW w:w="1552" w:type="dxa"/>
          </w:tcPr>
          <w:p w14:paraId="4CB99510" w14:textId="77777777" w:rsidR="00DA46B3" w:rsidRDefault="00DA46B3">
            <w:pPr>
              <w:pStyle w:val="af0"/>
              <w:spacing w:line="360" w:lineRule="auto"/>
              <w:rPr>
                <w:rFonts w:hAnsi="宋体"/>
                <w:color w:val="000000"/>
                <w:sz w:val="24"/>
              </w:rPr>
            </w:pPr>
          </w:p>
        </w:tc>
      </w:tr>
      <w:tr w:rsidR="00DA46B3" w14:paraId="7189A5F3" w14:textId="77777777">
        <w:trPr>
          <w:trHeight w:val="522"/>
        </w:trPr>
        <w:tc>
          <w:tcPr>
            <w:tcW w:w="828" w:type="dxa"/>
          </w:tcPr>
          <w:p w14:paraId="1F47D244" w14:textId="77777777" w:rsidR="00DA46B3" w:rsidRDefault="002274FC">
            <w:pPr>
              <w:pStyle w:val="af0"/>
              <w:spacing w:line="360" w:lineRule="auto"/>
              <w:rPr>
                <w:rFonts w:hAnsi="宋体"/>
                <w:color w:val="000000"/>
                <w:sz w:val="24"/>
              </w:rPr>
            </w:pPr>
            <w:r>
              <w:rPr>
                <w:rFonts w:hAnsi="宋体"/>
                <w:color w:val="000000"/>
                <w:sz w:val="24"/>
              </w:rPr>
              <w:t>…</w:t>
            </w:r>
          </w:p>
        </w:tc>
        <w:tc>
          <w:tcPr>
            <w:tcW w:w="1260" w:type="dxa"/>
          </w:tcPr>
          <w:p w14:paraId="215A2BDC" w14:textId="77777777" w:rsidR="00DA46B3" w:rsidRDefault="002274FC">
            <w:pPr>
              <w:pStyle w:val="af0"/>
              <w:spacing w:line="360" w:lineRule="auto"/>
              <w:rPr>
                <w:rFonts w:hAnsi="宋体"/>
                <w:color w:val="000000"/>
                <w:sz w:val="24"/>
              </w:rPr>
            </w:pPr>
            <w:r>
              <w:rPr>
                <w:rFonts w:hAnsi="宋体"/>
                <w:color w:val="000000"/>
                <w:sz w:val="24"/>
              </w:rPr>
              <w:t>…</w:t>
            </w:r>
          </w:p>
        </w:tc>
        <w:tc>
          <w:tcPr>
            <w:tcW w:w="1422" w:type="dxa"/>
          </w:tcPr>
          <w:p w14:paraId="1B515065" w14:textId="77777777" w:rsidR="00DA46B3" w:rsidRDefault="002274FC">
            <w:pPr>
              <w:pStyle w:val="af0"/>
              <w:spacing w:line="360" w:lineRule="auto"/>
              <w:rPr>
                <w:rFonts w:hAnsi="宋体"/>
                <w:color w:val="000000"/>
                <w:sz w:val="24"/>
              </w:rPr>
            </w:pPr>
            <w:r>
              <w:rPr>
                <w:rFonts w:hAnsi="宋体"/>
                <w:color w:val="000000"/>
                <w:sz w:val="24"/>
              </w:rPr>
              <w:t>…</w:t>
            </w:r>
          </w:p>
        </w:tc>
        <w:tc>
          <w:tcPr>
            <w:tcW w:w="1276" w:type="dxa"/>
          </w:tcPr>
          <w:p w14:paraId="1985F262" w14:textId="77777777" w:rsidR="00DA46B3" w:rsidRDefault="002274FC">
            <w:pPr>
              <w:pStyle w:val="af0"/>
              <w:spacing w:line="360" w:lineRule="auto"/>
              <w:rPr>
                <w:rFonts w:hAnsi="宋体"/>
                <w:color w:val="000000"/>
                <w:sz w:val="24"/>
              </w:rPr>
            </w:pPr>
            <w:r>
              <w:rPr>
                <w:rFonts w:hAnsi="宋体"/>
                <w:color w:val="000000"/>
                <w:sz w:val="24"/>
              </w:rPr>
              <w:t>…</w:t>
            </w:r>
          </w:p>
        </w:tc>
        <w:tc>
          <w:tcPr>
            <w:tcW w:w="1134" w:type="dxa"/>
          </w:tcPr>
          <w:p w14:paraId="42B05C37" w14:textId="77777777" w:rsidR="00DA46B3" w:rsidRDefault="002274FC">
            <w:pPr>
              <w:pStyle w:val="af0"/>
              <w:spacing w:line="360" w:lineRule="auto"/>
              <w:rPr>
                <w:rFonts w:hAnsi="宋体"/>
                <w:color w:val="000000"/>
                <w:sz w:val="24"/>
              </w:rPr>
            </w:pPr>
            <w:r>
              <w:rPr>
                <w:rFonts w:hAnsi="宋体"/>
                <w:color w:val="000000"/>
                <w:sz w:val="24"/>
              </w:rPr>
              <w:t>…</w:t>
            </w:r>
          </w:p>
        </w:tc>
        <w:tc>
          <w:tcPr>
            <w:tcW w:w="1276" w:type="dxa"/>
          </w:tcPr>
          <w:p w14:paraId="02CE6FD1" w14:textId="77777777" w:rsidR="00DA46B3" w:rsidRDefault="002274FC">
            <w:pPr>
              <w:pStyle w:val="af0"/>
              <w:spacing w:line="360" w:lineRule="auto"/>
              <w:rPr>
                <w:rFonts w:hAnsi="宋体"/>
                <w:color w:val="000000"/>
                <w:sz w:val="24"/>
              </w:rPr>
            </w:pPr>
            <w:r>
              <w:rPr>
                <w:rFonts w:hAnsi="宋体"/>
                <w:color w:val="000000"/>
                <w:sz w:val="24"/>
              </w:rPr>
              <w:t>…</w:t>
            </w:r>
          </w:p>
        </w:tc>
        <w:tc>
          <w:tcPr>
            <w:tcW w:w="1552" w:type="dxa"/>
          </w:tcPr>
          <w:p w14:paraId="44A4637E" w14:textId="77777777" w:rsidR="00DA46B3" w:rsidRDefault="002274FC">
            <w:pPr>
              <w:pStyle w:val="af0"/>
              <w:spacing w:line="360" w:lineRule="auto"/>
              <w:rPr>
                <w:rFonts w:hAnsi="宋体"/>
                <w:color w:val="000000"/>
                <w:sz w:val="24"/>
              </w:rPr>
            </w:pPr>
            <w:r>
              <w:rPr>
                <w:rFonts w:hAnsi="宋体"/>
                <w:color w:val="000000"/>
                <w:sz w:val="24"/>
              </w:rPr>
              <w:t>…</w:t>
            </w:r>
          </w:p>
        </w:tc>
      </w:tr>
    </w:tbl>
    <w:p w14:paraId="48B04F91" w14:textId="77777777" w:rsidR="00DA46B3" w:rsidRDefault="00DA46B3">
      <w:pPr>
        <w:pStyle w:val="af0"/>
        <w:spacing w:line="360" w:lineRule="auto"/>
        <w:rPr>
          <w:rFonts w:hAnsi="宋体"/>
          <w:color w:val="000000"/>
          <w:sz w:val="24"/>
        </w:rPr>
      </w:pPr>
    </w:p>
    <w:p w14:paraId="2EE943EB" w14:textId="77777777" w:rsidR="00DA46B3" w:rsidRDefault="00DA46B3">
      <w:pPr>
        <w:pStyle w:val="af0"/>
        <w:spacing w:line="360" w:lineRule="auto"/>
        <w:rPr>
          <w:rFonts w:hAnsi="宋体"/>
          <w:color w:val="000000"/>
          <w:sz w:val="24"/>
        </w:rPr>
      </w:pPr>
    </w:p>
    <w:p w14:paraId="45DF6AD5" w14:textId="77777777" w:rsidR="00DA46B3" w:rsidRDefault="002274FC">
      <w:pPr>
        <w:pStyle w:val="af0"/>
        <w:spacing w:line="360" w:lineRule="auto"/>
        <w:rPr>
          <w:rFonts w:hAnsi="宋体"/>
          <w:color w:val="000000"/>
          <w:sz w:val="24"/>
        </w:rPr>
      </w:pPr>
      <w:r>
        <w:rPr>
          <w:rFonts w:hAnsi="宋体" w:hint="eastAsia"/>
          <w:color w:val="000000"/>
          <w:sz w:val="24"/>
        </w:rPr>
        <w:t>供应商授权代表签字：____________________</w:t>
      </w:r>
    </w:p>
    <w:p w14:paraId="27124CC4" w14:textId="77777777" w:rsidR="00DA46B3" w:rsidRDefault="002274FC">
      <w:pPr>
        <w:pStyle w:val="af0"/>
        <w:spacing w:line="360" w:lineRule="auto"/>
        <w:rPr>
          <w:rFonts w:hAnsi="宋体"/>
          <w:color w:val="000000"/>
          <w:sz w:val="24"/>
          <w:u w:val="single"/>
        </w:rPr>
      </w:pPr>
      <w:r>
        <w:rPr>
          <w:rFonts w:hAnsi="宋体" w:hint="eastAsia"/>
          <w:color w:val="000000"/>
          <w:sz w:val="24"/>
        </w:rPr>
        <w:t>供应商(盖章):</w:t>
      </w:r>
      <w:r>
        <w:rPr>
          <w:rFonts w:hAnsi="宋体"/>
          <w:color w:val="000000"/>
          <w:sz w:val="24"/>
          <w:u w:val="single"/>
        </w:rPr>
        <w:tab/>
      </w:r>
      <w:r>
        <w:rPr>
          <w:rFonts w:hAnsi="宋体"/>
          <w:color w:val="000000"/>
          <w:sz w:val="24"/>
          <w:u w:val="single"/>
        </w:rPr>
        <w:tab/>
      </w:r>
      <w:r>
        <w:rPr>
          <w:rFonts w:hAnsi="宋体" w:hint="eastAsia"/>
          <w:color w:val="000000"/>
          <w:sz w:val="24"/>
          <w:u w:val="single"/>
        </w:rPr>
        <w:t xml:space="preserve">                       </w:t>
      </w:r>
    </w:p>
    <w:p w14:paraId="0417B773" w14:textId="77777777" w:rsidR="00DA46B3" w:rsidRDefault="00DA46B3">
      <w:pPr>
        <w:ind w:left="1214" w:firstLine="480"/>
        <w:rPr>
          <w:color w:val="000000"/>
        </w:rPr>
      </w:pPr>
    </w:p>
    <w:p w14:paraId="1CE56BC1" w14:textId="77777777" w:rsidR="00DA46B3" w:rsidRDefault="002274FC">
      <w:pPr>
        <w:widowControl/>
        <w:jc w:val="left"/>
        <w:rPr>
          <w:color w:val="000000"/>
          <w:sz w:val="24"/>
        </w:rPr>
      </w:pPr>
      <w:r>
        <w:rPr>
          <w:color w:val="000000"/>
          <w:sz w:val="24"/>
        </w:rPr>
        <w:br w:type="page"/>
      </w:r>
    </w:p>
    <w:p w14:paraId="28638EB3" w14:textId="77777777" w:rsidR="00DA46B3" w:rsidRDefault="00DA46B3">
      <w:pPr>
        <w:widowControl/>
        <w:jc w:val="left"/>
        <w:rPr>
          <w:color w:val="000000"/>
          <w:sz w:val="24"/>
        </w:rPr>
      </w:pPr>
    </w:p>
    <w:p w14:paraId="0E663CBA" w14:textId="77777777" w:rsidR="00DA46B3" w:rsidRDefault="002274FC">
      <w:pPr>
        <w:spacing w:beforeLines="100" w:before="312" w:afterLines="100" w:after="312" w:line="360" w:lineRule="auto"/>
        <w:ind w:left="1322" w:firstLine="482"/>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8:</w:t>
      </w:r>
    </w:p>
    <w:p w14:paraId="03345AEE" w14:textId="77777777" w:rsidR="00DA46B3" w:rsidRDefault="002274FC">
      <w:pPr>
        <w:spacing w:beforeLines="100" w:before="312" w:afterLines="100" w:after="312" w:line="360" w:lineRule="auto"/>
        <w:ind w:left="1744" w:firstLine="723"/>
        <w:jc w:val="center"/>
        <w:rPr>
          <w:b/>
          <w:color w:val="000000"/>
          <w:sz w:val="36"/>
          <w:szCs w:val="36"/>
        </w:rPr>
      </w:pPr>
      <w:r>
        <w:rPr>
          <w:rFonts w:hint="eastAsia"/>
          <w:b/>
          <w:bCs/>
          <w:color w:val="000000"/>
          <w:sz w:val="36"/>
          <w:szCs w:val="36"/>
        </w:rPr>
        <w:t>中小企业声明函（货物）格式</w:t>
      </w:r>
    </w:p>
    <w:p w14:paraId="0A910826" w14:textId="77777777" w:rsidR="00DA46B3" w:rsidRDefault="002274FC">
      <w:pPr>
        <w:spacing w:line="360" w:lineRule="auto"/>
        <w:ind w:left="1361" w:firstLine="504"/>
        <w:rPr>
          <w:color w:val="000000"/>
          <w:spacing w:val="6"/>
          <w:sz w:val="24"/>
        </w:rPr>
      </w:pPr>
      <w:r>
        <w:rPr>
          <w:color w:val="000000"/>
          <w:spacing w:val="6"/>
          <w:sz w:val="24"/>
        </w:rPr>
        <w:t>本公司（联合体）郑重声明，根据《政府采购促进中小企业发展管理办法》（财库﹝</w:t>
      </w:r>
      <w:r>
        <w:rPr>
          <w:color w:val="000000"/>
          <w:spacing w:val="6"/>
          <w:sz w:val="24"/>
        </w:rPr>
        <w:t>2020</w:t>
      </w:r>
      <w:r>
        <w:rPr>
          <w:color w:val="000000"/>
          <w:spacing w:val="6"/>
          <w:sz w:val="24"/>
        </w:rPr>
        <w:t>﹞</w:t>
      </w:r>
      <w:r>
        <w:rPr>
          <w:color w:val="000000"/>
          <w:spacing w:val="6"/>
          <w:sz w:val="24"/>
        </w:rPr>
        <w:t xml:space="preserve">46 </w:t>
      </w:r>
      <w:r>
        <w:rPr>
          <w:color w:val="000000"/>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78F2494F" w14:textId="77777777" w:rsidR="00DA46B3" w:rsidRDefault="002274FC">
      <w:pPr>
        <w:spacing w:line="360" w:lineRule="auto"/>
        <w:ind w:left="1361" w:firstLine="504"/>
        <w:rPr>
          <w:color w:val="000000"/>
          <w:spacing w:val="6"/>
          <w:sz w:val="24"/>
        </w:rPr>
      </w:pPr>
      <w:r>
        <w:rPr>
          <w:color w:val="000000"/>
          <w:spacing w:val="6"/>
          <w:sz w:val="24"/>
        </w:rPr>
        <w:t>1.</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行业；制造商为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w:t>
      </w:r>
      <w:r>
        <w:rPr>
          <w:color w:val="000000"/>
          <w:spacing w:val="6"/>
          <w:sz w:val="24"/>
          <w:vertAlign w:val="superscript"/>
        </w:rPr>
        <w:t>1</w:t>
      </w:r>
      <w:r>
        <w:rPr>
          <w:color w:val="000000"/>
          <w:spacing w:val="6"/>
          <w:sz w:val="24"/>
        </w:rPr>
        <w:t>，属于（中型企业、小型企业、微型企业）；</w:t>
      </w:r>
    </w:p>
    <w:p w14:paraId="01F352AE" w14:textId="77777777" w:rsidR="00DA46B3" w:rsidRDefault="002274FC">
      <w:pPr>
        <w:spacing w:line="360" w:lineRule="auto"/>
        <w:ind w:left="1361" w:firstLine="504"/>
        <w:rPr>
          <w:color w:val="000000"/>
          <w:spacing w:val="6"/>
          <w:sz w:val="24"/>
        </w:rPr>
      </w:pPr>
      <w:r>
        <w:rPr>
          <w:color w:val="000000"/>
          <w:spacing w:val="6"/>
          <w:sz w:val="24"/>
        </w:rPr>
        <w:t>2.</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行业；制造商为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万元，属于</w:t>
      </w:r>
      <w:r>
        <w:rPr>
          <w:color w:val="000000"/>
          <w:spacing w:val="6"/>
          <w:sz w:val="24"/>
          <w:u w:val="single"/>
        </w:rPr>
        <w:t>（中型企业、小型企业、微型企业）</w:t>
      </w:r>
      <w:r>
        <w:rPr>
          <w:color w:val="000000"/>
          <w:spacing w:val="6"/>
          <w:sz w:val="24"/>
        </w:rPr>
        <w:t>；</w:t>
      </w:r>
    </w:p>
    <w:p w14:paraId="6EB792A2" w14:textId="77777777" w:rsidR="00DA46B3" w:rsidRDefault="002274FC">
      <w:pPr>
        <w:spacing w:line="360" w:lineRule="auto"/>
        <w:ind w:left="1361" w:firstLine="504"/>
        <w:rPr>
          <w:color w:val="000000"/>
          <w:spacing w:val="6"/>
          <w:sz w:val="24"/>
        </w:rPr>
      </w:pPr>
      <w:r>
        <w:rPr>
          <w:color w:val="000000"/>
          <w:spacing w:val="6"/>
          <w:sz w:val="24"/>
        </w:rPr>
        <w:t>……</w:t>
      </w:r>
    </w:p>
    <w:p w14:paraId="13813E41" w14:textId="77777777" w:rsidR="00DA46B3" w:rsidRDefault="002274FC">
      <w:pPr>
        <w:spacing w:line="360" w:lineRule="auto"/>
        <w:ind w:left="1361" w:firstLine="504"/>
        <w:rPr>
          <w:color w:val="000000"/>
          <w:spacing w:val="6"/>
          <w:sz w:val="24"/>
        </w:rPr>
      </w:pPr>
      <w:r>
        <w:rPr>
          <w:color w:val="000000"/>
          <w:spacing w:val="6"/>
          <w:sz w:val="24"/>
        </w:rPr>
        <w:t>以上企业，不属于大企业的分支机构，不存在控股股东为大企业的情形，也不存在与大企业的负责人为同一人的情形。</w:t>
      </w:r>
    </w:p>
    <w:p w14:paraId="603DEF4B" w14:textId="77777777" w:rsidR="00DA46B3" w:rsidRDefault="002274FC">
      <w:pPr>
        <w:spacing w:line="360" w:lineRule="auto"/>
        <w:ind w:left="1361" w:firstLine="504"/>
        <w:rPr>
          <w:color w:val="000000"/>
          <w:spacing w:val="6"/>
          <w:sz w:val="24"/>
        </w:rPr>
      </w:pPr>
      <w:r>
        <w:rPr>
          <w:color w:val="000000"/>
          <w:spacing w:val="6"/>
          <w:sz w:val="24"/>
        </w:rPr>
        <w:t>本企业对上述声明内容的真实性负责。如有虚假，将依法承担相应责任。</w:t>
      </w:r>
    </w:p>
    <w:p w14:paraId="43120C7A" w14:textId="77777777" w:rsidR="00DA46B3" w:rsidRDefault="00DA46B3">
      <w:pPr>
        <w:spacing w:line="360" w:lineRule="auto"/>
        <w:ind w:left="1361" w:firstLine="504"/>
        <w:rPr>
          <w:color w:val="000000"/>
          <w:spacing w:val="6"/>
          <w:sz w:val="24"/>
        </w:rPr>
      </w:pPr>
    </w:p>
    <w:p w14:paraId="2675844E" w14:textId="77777777" w:rsidR="00DA46B3" w:rsidRDefault="002274FC">
      <w:pPr>
        <w:spacing w:line="360" w:lineRule="auto"/>
        <w:ind w:right="360" w:firstLine="480"/>
        <w:jc w:val="right"/>
        <w:rPr>
          <w:color w:val="000000"/>
          <w:sz w:val="24"/>
        </w:rPr>
      </w:pPr>
      <w:r>
        <w:rPr>
          <w:color w:val="000000"/>
          <w:sz w:val="24"/>
        </w:rPr>
        <w:t>企业名称（盖章）：</w:t>
      </w:r>
      <w:r>
        <w:rPr>
          <w:color w:val="000000"/>
          <w:sz w:val="24"/>
        </w:rPr>
        <w:t>________</w:t>
      </w:r>
    </w:p>
    <w:p w14:paraId="056171F7" w14:textId="77777777" w:rsidR="00DA46B3" w:rsidRDefault="002274FC">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65DCB1A" w14:textId="77777777" w:rsidR="00DA46B3" w:rsidRDefault="00DA46B3">
      <w:pPr>
        <w:spacing w:line="360" w:lineRule="auto"/>
        <w:ind w:right="360" w:firstLine="480"/>
        <w:jc w:val="right"/>
        <w:rPr>
          <w:color w:val="000000"/>
          <w:sz w:val="24"/>
        </w:rPr>
      </w:pPr>
    </w:p>
    <w:p w14:paraId="57456B07" w14:textId="77777777" w:rsidR="00DA46B3" w:rsidRDefault="00DA46B3">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DA46B3" w14:paraId="1A674B4B" w14:textId="77777777">
        <w:tc>
          <w:tcPr>
            <w:tcW w:w="8528" w:type="dxa"/>
          </w:tcPr>
          <w:p w14:paraId="1D27C96E" w14:textId="77777777" w:rsidR="00DA46B3" w:rsidRDefault="002274FC">
            <w:pPr>
              <w:adjustRightInd w:val="0"/>
              <w:snapToGrid w:val="0"/>
              <w:ind w:left="1214" w:firstLine="48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07C036EB" w14:textId="77777777" w:rsidR="00DA46B3" w:rsidRDefault="00DA46B3">
      <w:pPr>
        <w:autoSpaceDE w:val="0"/>
        <w:autoSpaceDN w:val="0"/>
        <w:adjustRightInd w:val="0"/>
        <w:ind w:firstLine="480"/>
        <w:jc w:val="left"/>
        <w:rPr>
          <w:color w:val="000000"/>
          <w:sz w:val="24"/>
        </w:rPr>
      </w:pPr>
    </w:p>
    <w:p w14:paraId="74079176" w14:textId="77777777" w:rsidR="00DA46B3" w:rsidRDefault="002274FC">
      <w:pPr>
        <w:spacing w:beforeLines="100" w:before="312" w:afterLines="100" w:after="312" w:line="360" w:lineRule="auto"/>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61644FA1" w14:textId="77777777" w:rsidR="00DA46B3" w:rsidRDefault="002274FC">
      <w:pPr>
        <w:spacing w:line="360" w:lineRule="auto"/>
        <w:ind w:left="1361" w:firstLine="504"/>
        <w:rPr>
          <w:color w:val="000000"/>
          <w:spacing w:val="6"/>
          <w:sz w:val="24"/>
        </w:rPr>
      </w:pPr>
      <w:r>
        <w:rPr>
          <w:color w:val="000000"/>
          <w:spacing w:val="6"/>
          <w:sz w:val="24"/>
        </w:rPr>
        <w:t>本公司（联合体）郑重声明，根据《政府采购促进中小企业发展管理办法》（财库﹝</w:t>
      </w:r>
      <w:r>
        <w:rPr>
          <w:color w:val="000000"/>
          <w:spacing w:val="6"/>
          <w:sz w:val="24"/>
        </w:rPr>
        <w:t>2020</w:t>
      </w:r>
      <w:r>
        <w:rPr>
          <w:color w:val="000000"/>
          <w:spacing w:val="6"/>
          <w:sz w:val="24"/>
        </w:rPr>
        <w:t>﹞</w:t>
      </w:r>
      <w:r>
        <w:rPr>
          <w:color w:val="000000"/>
          <w:spacing w:val="6"/>
          <w:sz w:val="24"/>
        </w:rPr>
        <w:t xml:space="preserve">46 </w:t>
      </w:r>
      <w:r>
        <w:rPr>
          <w:color w:val="000000"/>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04FC5C1" w14:textId="77777777" w:rsidR="00DA46B3" w:rsidRDefault="002274FC">
      <w:pPr>
        <w:spacing w:line="360" w:lineRule="auto"/>
        <w:ind w:left="1361" w:firstLine="504"/>
        <w:rPr>
          <w:color w:val="000000"/>
          <w:spacing w:val="6"/>
          <w:sz w:val="24"/>
        </w:rPr>
      </w:pPr>
      <w:r>
        <w:rPr>
          <w:color w:val="000000"/>
          <w:spacing w:val="6"/>
          <w:sz w:val="24"/>
        </w:rPr>
        <w:t>1.</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行业；承建（承接）企业为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w:t>
      </w:r>
      <w:r>
        <w:rPr>
          <w:color w:val="000000"/>
          <w:spacing w:val="6"/>
          <w:sz w:val="24"/>
          <w:vertAlign w:val="superscript"/>
        </w:rPr>
        <w:t>1</w:t>
      </w:r>
      <w:r>
        <w:rPr>
          <w:color w:val="000000"/>
          <w:spacing w:val="6"/>
          <w:sz w:val="24"/>
        </w:rPr>
        <w:t>，属于（中型企业、小型企业、微型企业）；</w:t>
      </w:r>
    </w:p>
    <w:p w14:paraId="6F625706" w14:textId="77777777" w:rsidR="00DA46B3" w:rsidRDefault="002274FC">
      <w:pPr>
        <w:spacing w:line="360" w:lineRule="auto"/>
        <w:ind w:left="1361" w:firstLine="504"/>
        <w:rPr>
          <w:color w:val="000000"/>
          <w:spacing w:val="6"/>
          <w:sz w:val="24"/>
        </w:rPr>
      </w:pPr>
      <w:r>
        <w:rPr>
          <w:color w:val="000000"/>
          <w:spacing w:val="6"/>
          <w:sz w:val="24"/>
        </w:rPr>
        <w:t>2.</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行业；承建（承接）企业为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万元，属于</w:t>
      </w:r>
      <w:r>
        <w:rPr>
          <w:color w:val="000000"/>
          <w:spacing w:val="6"/>
          <w:sz w:val="24"/>
          <w:u w:val="single"/>
        </w:rPr>
        <w:t>（中型企业、小型企业、微型企业）</w:t>
      </w:r>
      <w:r>
        <w:rPr>
          <w:color w:val="000000"/>
          <w:spacing w:val="6"/>
          <w:sz w:val="24"/>
        </w:rPr>
        <w:t>；</w:t>
      </w:r>
    </w:p>
    <w:p w14:paraId="2AB1802F" w14:textId="77777777" w:rsidR="00DA46B3" w:rsidRDefault="00DA46B3">
      <w:pPr>
        <w:spacing w:line="360" w:lineRule="auto"/>
        <w:ind w:left="1361" w:firstLine="504"/>
        <w:rPr>
          <w:color w:val="000000"/>
          <w:spacing w:val="6"/>
          <w:sz w:val="24"/>
        </w:rPr>
      </w:pPr>
    </w:p>
    <w:p w14:paraId="768F606A" w14:textId="77777777" w:rsidR="00DA46B3" w:rsidRDefault="002274FC">
      <w:pPr>
        <w:spacing w:line="360" w:lineRule="auto"/>
        <w:ind w:left="1361" w:firstLine="504"/>
        <w:rPr>
          <w:color w:val="000000"/>
          <w:spacing w:val="6"/>
          <w:sz w:val="24"/>
        </w:rPr>
      </w:pPr>
      <w:r>
        <w:rPr>
          <w:color w:val="000000"/>
          <w:spacing w:val="6"/>
          <w:sz w:val="24"/>
        </w:rPr>
        <w:t>……</w:t>
      </w:r>
    </w:p>
    <w:p w14:paraId="7572BE70" w14:textId="77777777" w:rsidR="00DA46B3" w:rsidRDefault="002274FC">
      <w:pPr>
        <w:spacing w:line="360" w:lineRule="auto"/>
        <w:ind w:left="1361" w:firstLine="504"/>
        <w:rPr>
          <w:color w:val="000000"/>
          <w:spacing w:val="6"/>
          <w:sz w:val="24"/>
        </w:rPr>
      </w:pPr>
      <w:r>
        <w:rPr>
          <w:color w:val="000000"/>
          <w:spacing w:val="6"/>
          <w:sz w:val="24"/>
        </w:rPr>
        <w:t>以上企业，不属于大企业的分支机构，不存在控股股东为大企业的情形，也不存在与大企业的负责人为同一人的情形。</w:t>
      </w:r>
    </w:p>
    <w:p w14:paraId="4E00B94F" w14:textId="77777777" w:rsidR="00DA46B3" w:rsidRDefault="002274FC">
      <w:pPr>
        <w:spacing w:line="360" w:lineRule="auto"/>
        <w:ind w:left="1361" w:firstLine="504"/>
        <w:rPr>
          <w:color w:val="000000"/>
          <w:spacing w:val="6"/>
          <w:sz w:val="24"/>
        </w:rPr>
      </w:pPr>
      <w:r>
        <w:rPr>
          <w:color w:val="000000"/>
          <w:spacing w:val="6"/>
          <w:sz w:val="24"/>
        </w:rPr>
        <w:t>本企业对上述声明内容的真实性负责。如有虚假，将依法承担相应责任。</w:t>
      </w:r>
    </w:p>
    <w:p w14:paraId="0CD1F7D3" w14:textId="77777777" w:rsidR="00DA46B3" w:rsidRDefault="00DA46B3">
      <w:pPr>
        <w:spacing w:line="360" w:lineRule="auto"/>
        <w:ind w:right="360" w:firstLine="480"/>
        <w:jc w:val="right"/>
        <w:rPr>
          <w:color w:val="000000"/>
          <w:sz w:val="24"/>
        </w:rPr>
      </w:pPr>
    </w:p>
    <w:p w14:paraId="6E1D113F" w14:textId="77777777" w:rsidR="00DA46B3" w:rsidRDefault="002274FC">
      <w:pPr>
        <w:spacing w:line="360" w:lineRule="auto"/>
        <w:ind w:right="360" w:firstLine="480"/>
        <w:jc w:val="right"/>
        <w:rPr>
          <w:color w:val="000000"/>
          <w:sz w:val="24"/>
        </w:rPr>
      </w:pPr>
      <w:r>
        <w:rPr>
          <w:color w:val="000000"/>
          <w:sz w:val="24"/>
        </w:rPr>
        <w:t>企业名称（盖章）：</w:t>
      </w:r>
      <w:r>
        <w:rPr>
          <w:color w:val="000000"/>
          <w:sz w:val="24"/>
        </w:rPr>
        <w:t>________</w:t>
      </w:r>
    </w:p>
    <w:p w14:paraId="6C2B958B" w14:textId="77777777" w:rsidR="00DA46B3" w:rsidRDefault="002274FC">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F14F8D8" w14:textId="77777777" w:rsidR="00DA46B3" w:rsidRDefault="00DA46B3">
      <w:pPr>
        <w:adjustRightInd w:val="0"/>
        <w:snapToGrid w:val="0"/>
        <w:jc w:val="left"/>
        <w:rPr>
          <w:color w:val="000000"/>
          <w:sz w:val="24"/>
          <w:szCs w:val="21"/>
        </w:rPr>
      </w:pPr>
    </w:p>
    <w:p w14:paraId="429B6058" w14:textId="77777777" w:rsidR="00DA46B3" w:rsidRDefault="00DA46B3">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528"/>
      </w:tblGrid>
      <w:tr w:rsidR="00DA46B3" w14:paraId="70DE7280" w14:textId="77777777">
        <w:tc>
          <w:tcPr>
            <w:tcW w:w="8528" w:type="dxa"/>
          </w:tcPr>
          <w:p w14:paraId="5DCBDCB2" w14:textId="77777777" w:rsidR="00DA46B3" w:rsidRDefault="002274FC">
            <w:pPr>
              <w:adjustRightInd w:val="0"/>
              <w:snapToGrid w:val="0"/>
              <w:ind w:left="1214" w:firstLine="480"/>
              <w:jc w:val="left"/>
              <w:rPr>
                <w:color w:val="000000"/>
                <w:szCs w:val="21"/>
              </w:rPr>
            </w:pPr>
            <w:r>
              <w:rPr>
                <w:color w:val="000000"/>
                <w:szCs w:val="21"/>
                <w:vertAlign w:val="superscript"/>
              </w:rPr>
              <w:lastRenderedPageBreak/>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0DB908A" w14:textId="77777777" w:rsidR="00DA46B3" w:rsidRDefault="00DA46B3">
      <w:pPr>
        <w:adjustRightInd w:val="0"/>
        <w:snapToGrid w:val="0"/>
        <w:ind w:left="1214" w:firstLine="480"/>
        <w:jc w:val="left"/>
        <w:rPr>
          <w:color w:val="000000"/>
          <w:szCs w:val="21"/>
          <w:vertAlign w:val="superscript"/>
        </w:rPr>
      </w:pPr>
    </w:p>
    <w:p w14:paraId="2244B150" w14:textId="77777777" w:rsidR="00DA46B3" w:rsidRDefault="00DA46B3">
      <w:pPr>
        <w:widowControl/>
        <w:jc w:val="left"/>
        <w:rPr>
          <w:color w:val="000000"/>
          <w:sz w:val="24"/>
        </w:rPr>
      </w:pPr>
    </w:p>
    <w:p w14:paraId="4052FFDC" w14:textId="77777777" w:rsidR="00DA46B3" w:rsidRDefault="00DA46B3">
      <w:pPr>
        <w:widowControl/>
        <w:jc w:val="left"/>
        <w:rPr>
          <w:color w:val="000000"/>
          <w:sz w:val="24"/>
        </w:rPr>
      </w:pPr>
    </w:p>
    <w:p w14:paraId="4B2E84CC" w14:textId="77777777" w:rsidR="00DA46B3" w:rsidRDefault="002274FC">
      <w:pPr>
        <w:tabs>
          <w:tab w:val="left" w:pos="5580"/>
        </w:tabs>
        <w:spacing w:line="360" w:lineRule="auto"/>
        <w:rPr>
          <w:sz w:val="24"/>
        </w:rPr>
      </w:pPr>
      <w:r>
        <w:rPr>
          <w:sz w:val="24"/>
        </w:rPr>
        <w:t>说明：</w:t>
      </w:r>
    </w:p>
    <w:p w14:paraId="52A952D6" w14:textId="77777777" w:rsidR="00DA46B3" w:rsidRDefault="002274FC">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p>
    <w:p w14:paraId="44DBB595" w14:textId="77777777" w:rsidR="00DA46B3" w:rsidRDefault="002274FC">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w:t>
      </w:r>
      <w:proofErr w:type="gramStart"/>
      <w:r>
        <w:rPr>
          <w:sz w:val="24"/>
        </w:rPr>
        <w:t>微企业</w:t>
      </w:r>
      <w:proofErr w:type="gramEnd"/>
      <w:r>
        <w:rPr>
          <w:sz w:val="24"/>
        </w:rPr>
        <w:t>采购，须提供《中小企业声明函》</w:t>
      </w:r>
      <w:r>
        <w:rPr>
          <w:color w:val="000000"/>
          <w:sz w:val="24"/>
          <w:szCs w:val="20"/>
        </w:rPr>
        <w:t>（实质性格式）</w:t>
      </w:r>
      <w:r>
        <w:rPr>
          <w:sz w:val="24"/>
        </w:rPr>
        <w:t>。</w:t>
      </w:r>
    </w:p>
    <w:p w14:paraId="3BD1E6CD" w14:textId="77777777" w:rsidR="00DA46B3" w:rsidRDefault="002274FC">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w:t>
      </w:r>
      <w:proofErr w:type="gramStart"/>
      <w:r>
        <w:rPr>
          <w:sz w:val="24"/>
        </w:rPr>
        <w:t>式参加</w:t>
      </w:r>
      <w:proofErr w:type="gramEnd"/>
      <w:r>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E901FDC" w14:textId="77777777" w:rsidR="00DA46B3" w:rsidRDefault="002274FC">
      <w:pPr>
        <w:tabs>
          <w:tab w:val="left" w:pos="5580"/>
        </w:tabs>
        <w:spacing w:line="360" w:lineRule="auto"/>
        <w:rPr>
          <w:sz w:val="24"/>
        </w:rPr>
      </w:pPr>
      <w:r>
        <w:rPr>
          <w:rFonts w:hint="eastAsia"/>
          <w:sz w:val="24"/>
        </w:rPr>
        <w:t>（</w:t>
      </w:r>
      <w:r>
        <w:rPr>
          <w:rFonts w:hint="eastAsia"/>
          <w:sz w:val="24"/>
        </w:rPr>
        <w:t>4</w:t>
      </w:r>
      <w:r>
        <w:rPr>
          <w:rFonts w:hint="eastAsia"/>
          <w:sz w:val="24"/>
        </w:rPr>
        <w:t>）其他</w:t>
      </w:r>
    </w:p>
    <w:p w14:paraId="7A232F82" w14:textId="77777777" w:rsidR="00DA46B3" w:rsidRDefault="002274FC">
      <w:pPr>
        <w:widowControl/>
        <w:jc w:val="left"/>
        <w:rPr>
          <w:color w:val="000000"/>
          <w:sz w:val="24"/>
        </w:rPr>
      </w:pPr>
      <w:r>
        <w:rPr>
          <w:color w:val="000000"/>
          <w:sz w:val="24"/>
        </w:rPr>
        <w:br w:type="page"/>
      </w:r>
    </w:p>
    <w:p w14:paraId="32E28058" w14:textId="77777777" w:rsidR="00DA46B3" w:rsidRDefault="00DA46B3">
      <w:pPr>
        <w:spacing w:beforeLines="100" w:before="312" w:afterLines="100" w:after="312" w:line="360" w:lineRule="auto"/>
        <w:ind w:left="1322" w:firstLine="482"/>
        <w:jc w:val="center"/>
        <w:rPr>
          <w:rFonts w:ascii="宋体" w:hAnsi="宋体"/>
          <w:b/>
          <w:bCs/>
          <w:color w:val="000000"/>
          <w:sz w:val="24"/>
        </w:rPr>
      </w:pPr>
    </w:p>
    <w:p w14:paraId="36627C06" w14:textId="77777777" w:rsidR="00DA46B3" w:rsidRDefault="002274FC">
      <w:pPr>
        <w:spacing w:beforeLines="100" w:before="312" w:afterLines="100" w:after="312" w:line="360" w:lineRule="auto"/>
        <w:ind w:left="1322" w:firstLine="482"/>
        <w:jc w:val="center"/>
        <w:rPr>
          <w:rFonts w:ascii="宋体" w:hAnsi="宋体"/>
          <w:b/>
          <w:bCs/>
          <w:color w:val="000000"/>
          <w:sz w:val="24"/>
        </w:rPr>
      </w:pPr>
      <w:r>
        <w:rPr>
          <w:rFonts w:ascii="宋体" w:hAnsi="宋体" w:hint="eastAsia"/>
          <w:b/>
          <w:bCs/>
          <w:color w:val="000000"/>
          <w:sz w:val="24"/>
        </w:rPr>
        <w:t>附件9</w:t>
      </w:r>
    </w:p>
    <w:p w14:paraId="7B3CB3AA" w14:textId="77777777" w:rsidR="00DA46B3" w:rsidRDefault="002274FC">
      <w:pPr>
        <w:autoSpaceDE w:val="0"/>
        <w:autoSpaceDN w:val="0"/>
        <w:adjustRightInd w:val="0"/>
        <w:spacing w:line="360" w:lineRule="auto"/>
        <w:ind w:left="1744" w:firstLine="723"/>
        <w:jc w:val="center"/>
        <w:rPr>
          <w:b/>
          <w:color w:val="000000"/>
          <w:sz w:val="36"/>
          <w:szCs w:val="36"/>
        </w:rPr>
      </w:pPr>
      <w:r>
        <w:rPr>
          <w:rFonts w:hint="eastAsia"/>
          <w:b/>
          <w:color w:val="000000"/>
          <w:sz w:val="36"/>
          <w:szCs w:val="36"/>
        </w:rPr>
        <w:t>联合协议</w:t>
      </w:r>
    </w:p>
    <w:p w14:paraId="62C57784" w14:textId="77777777" w:rsidR="00DA46B3" w:rsidRDefault="002274FC">
      <w:pPr>
        <w:spacing w:line="360" w:lineRule="auto"/>
        <w:ind w:left="479"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4C86FF69" w14:textId="77777777" w:rsidR="00DA46B3" w:rsidRDefault="002274FC">
      <w:pPr>
        <w:spacing w:line="360" w:lineRule="auto"/>
        <w:ind w:left="1319" w:firstLine="480"/>
        <w:rPr>
          <w:bCs/>
          <w:color w:val="000000"/>
          <w:sz w:val="24"/>
        </w:rPr>
      </w:pPr>
      <w:r>
        <w:rPr>
          <w:rFonts w:hint="eastAsia"/>
          <w:bCs/>
          <w:color w:val="000000"/>
          <w:sz w:val="24"/>
        </w:rPr>
        <w:t>一、</w:t>
      </w:r>
      <w:r>
        <w:rPr>
          <w:rFonts w:hint="eastAsia"/>
          <w:bCs/>
          <w:color w:val="000000"/>
          <w:sz w:val="24"/>
        </w:rPr>
        <w:tab/>
      </w: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72012DAB" w14:textId="77777777" w:rsidR="00DA46B3" w:rsidRDefault="002274FC">
      <w:pPr>
        <w:spacing w:line="360" w:lineRule="auto"/>
        <w:ind w:left="1319" w:firstLine="480"/>
        <w:rPr>
          <w:bCs/>
          <w:color w:val="000000"/>
          <w:sz w:val="24"/>
        </w:rPr>
      </w:pPr>
      <w:r>
        <w:rPr>
          <w:rFonts w:hint="eastAsia"/>
          <w:bCs/>
          <w:color w:val="000000"/>
          <w:sz w:val="24"/>
        </w:rPr>
        <w:t>二、</w:t>
      </w:r>
      <w:r>
        <w:rPr>
          <w:rFonts w:hint="eastAsia"/>
          <w:bCs/>
          <w:color w:val="000000"/>
          <w:sz w:val="24"/>
        </w:rPr>
        <w:tab/>
      </w:r>
      <w:r>
        <w:rPr>
          <w:bCs/>
          <w:color w:val="000000"/>
          <w:sz w:val="24"/>
        </w:rPr>
        <w:t>______</w:t>
      </w:r>
      <w:r>
        <w:rPr>
          <w:bCs/>
          <w:color w:val="000000"/>
          <w:sz w:val="24"/>
        </w:rPr>
        <w:t>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3241E0C0" w14:textId="77777777" w:rsidR="00DA46B3" w:rsidRDefault="002274FC">
      <w:pPr>
        <w:spacing w:line="360" w:lineRule="auto"/>
        <w:ind w:left="1319" w:firstLine="48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联合体各方均同意由牵头人代表其他联合体成员单位按招标文件要求出具《授权委托书》。</w:t>
      </w:r>
    </w:p>
    <w:p w14:paraId="2457E152" w14:textId="77777777" w:rsidR="00DA46B3" w:rsidRDefault="002274FC">
      <w:pPr>
        <w:spacing w:line="360" w:lineRule="auto"/>
        <w:ind w:left="1319" w:firstLine="480"/>
        <w:rPr>
          <w:bCs/>
          <w:color w:val="000000"/>
          <w:sz w:val="24"/>
        </w:rPr>
      </w:pPr>
      <w:r>
        <w:rPr>
          <w:rFonts w:hint="eastAsia"/>
          <w:bCs/>
          <w:color w:val="000000"/>
          <w:sz w:val="24"/>
        </w:rPr>
        <w:t>四、</w:t>
      </w:r>
      <w:r>
        <w:rPr>
          <w:rFonts w:hint="eastAsia"/>
          <w:bCs/>
          <w:color w:val="000000"/>
          <w:sz w:val="24"/>
        </w:rPr>
        <w:tab/>
      </w: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5A6BC9C6" w14:textId="77777777" w:rsidR="00DA46B3" w:rsidRDefault="002274FC">
      <w:pPr>
        <w:spacing w:line="360" w:lineRule="auto"/>
        <w:ind w:left="1319" w:firstLine="480"/>
        <w:rPr>
          <w:bCs/>
          <w:color w:val="000000"/>
          <w:sz w:val="24"/>
        </w:rPr>
      </w:pPr>
      <w:r>
        <w:rPr>
          <w:rFonts w:hint="eastAsia"/>
          <w:bCs/>
          <w:color w:val="000000"/>
          <w:sz w:val="24"/>
        </w:rPr>
        <w:t>五、</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7428999A" w14:textId="77777777" w:rsidR="00DA46B3" w:rsidRDefault="002274FC">
      <w:pPr>
        <w:spacing w:line="360" w:lineRule="auto"/>
        <w:ind w:left="1319" w:firstLine="480"/>
        <w:rPr>
          <w:bCs/>
          <w:color w:val="000000"/>
          <w:sz w:val="24"/>
        </w:rPr>
      </w:pPr>
      <w:r>
        <w:rPr>
          <w:rFonts w:hint="eastAsia"/>
          <w:bCs/>
          <w:color w:val="000000"/>
          <w:sz w:val="24"/>
        </w:rPr>
        <w:t>六、</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54999FA1" w14:textId="77777777" w:rsidR="00DA46B3" w:rsidRDefault="002274FC">
      <w:pPr>
        <w:spacing w:line="360" w:lineRule="auto"/>
        <w:ind w:left="1319" w:firstLine="480"/>
        <w:rPr>
          <w:bCs/>
          <w:color w:val="000000"/>
          <w:sz w:val="24"/>
        </w:rPr>
      </w:pPr>
      <w:r>
        <w:rPr>
          <w:rFonts w:hint="eastAsia"/>
          <w:bCs/>
          <w:color w:val="000000"/>
          <w:sz w:val="24"/>
        </w:rPr>
        <w:t>七、</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248DD8E7" w14:textId="77777777" w:rsidR="00DA46B3" w:rsidRDefault="002274FC">
      <w:pPr>
        <w:spacing w:line="360" w:lineRule="auto"/>
        <w:ind w:left="1319" w:firstLine="480"/>
        <w:rPr>
          <w:sz w:val="24"/>
        </w:rPr>
      </w:pPr>
      <w:r>
        <w:rPr>
          <w:rFonts w:hint="eastAsia"/>
          <w:sz w:val="24"/>
        </w:rPr>
        <w:t>八、</w:t>
      </w:r>
      <w:r>
        <w:rPr>
          <w:rFonts w:hint="eastAsia"/>
          <w:sz w:val="24"/>
        </w:rPr>
        <w:tab/>
      </w:r>
      <w:r>
        <w:rPr>
          <w:sz w:val="24"/>
        </w:rPr>
        <w:t>本项目联合协议合同总额为</w:t>
      </w:r>
      <w:r>
        <w:rPr>
          <w:sz w:val="24"/>
        </w:rPr>
        <w:t>________</w:t>
      </w:r>
      <w:r>
        <w:rPr>
          <w:sz w:val="24"/>
        </w:rPr>
        <w:t>元，联合体各成员按照如下比例分摊（按联合体成员分别列明）：</w:t>
      </w:r>
    </w:p>
    <w:p w14:paraId="70C6E198" w14:textId="77777777" w:rsidR="00DA46B3" w:rsidRDefault="002274FC">
      <w:pPr>
        <w:tabs>
          <w:tab w:val="left" w:pos="720"/>
          <w:tab w:val="left" w:pos="900"/>
        </w:tabs>
        <w:spacing w:line="360" w:lineRule="auto"/>
        <w:ind w:left="1319"/>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8C96F98" w14:textId="77777777" w:rsidR="00DA46B3" w:rsidRDefault="002274FC">
      <w:pPr>
        <w:tabs>
          <w:tab w:val="left" w:pos="720"/>
          <w:tab w:val="left" w:pos="900"/>
        </w:tabs>
        <w:spacing w:line="360" w:lineRule="auto"/>
        <w:ind w:left="1319"/>
        <w:rPr>
          <w:color w:val="000000"/>
          <w:sz w:val="24"/>
          <w:szCs w:val="20"/>
        </w:rPr>
      </w:pPr>
      <w:r>
        <w:rPr>
          <w:color w:val="000000"/>
          <w:sz w:val="24"/>
          <w:szCs w:val="20"/>
        </w:rPr>
        <w:lastRenderedPageBreak/>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2CAD8F0" w14:textId="77777777" w:rsidR="00DA46B3" w:rsidRDefault="002274FC">
      <w:pPr>
        <w:tabs>
          <w:tab w:val="left" w:pos="720"/>
          <w:tab w:val="left" w:pos="900"/>
        </w:tabs>
        <w:spacing w:line="360" w:lineRule="auto"/>
        <w:ind w:left="1319"/>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AF123F0" w14:textId="77777777" w:rsidR="00DA46B3" w:rsidRDefault="002274FC">
      <w:pPr>
        <w:tabs>
          <w:tab w:val="left" w:pos="993"/>
        </w:tabs>
        <w:spacing w:line="360" w:lineRule="auto"/>
        <w:ind w:left="1319" w:firstLine="480"/>
        <w:rPr>
          <w:bCs/>
          <w:color w:val="000000"/>
          <w:sz w:val="24"/>
        </w:rPr>
      </w:pPr>
      <w:r>
        <w:rPr>
          <w:rFonts w:hint="eastAsia"/>
          <w:bCs/>
          <w:color w:val="000000"/>
          <w:sz w:val="24"/>
        </w:rPr>
        <w:t>九、</w:t>
      </w:r>
      <w:r>
        <w:rPr>
          <w:rFonts w:hint="eastAsia"/>
          <w:bCs/>
          <w:color w:val="000000"/>
          <w:sz w:val="24"/>
        </w:rPr>
        <w:tab/>
      </w:r>
      <w:r>
        <w:rPr>
          <w:rFonts w:hint="eastAsia"/>
          <w:bCs/>
          <w:color w:val="000000"/>
          <w:sz w:val="24"/>
        </w:rPr>
        <w:t>以联合体形</w:t>
      </w:r>
      <w:proofErr w:type="gramStart"/>
      <w:r>
        <w:rPr>
          <w:rFonts w:hint="eastAsia"/>
          <w:bCs/>
          <w:color w:val="000000"/>
          <w:sz w:val="24"/>
        </w:rPr>
        <w:t>式参加</w:t>
      </w:r>
      <w:proofErr w:type="gramEnd"/>
      <w:r>
        <w:rPr>
          <w:rFonts w:hint="eastAsia"/>
          <w:bCs/>
          <w:color w:val="000000"/>
          <w:sz w:val="24"/>
        </w:rPr>
        <w:t>政府采购活动的，联合体各方不得再单独参加或者与其</w:t>
      </w:r>
      <w:proofErr w:type="gramStart"/>
      <w:r>
        <w:rPr>
          <w:rFonts w:hint="eastAsia"/>
          <w:bCs/>
          <w:color w:val="000000"/>
          <w:sz w:val="24"/>
        </w:rPr>
        <w:t>他供应</w:t>
      </w:r>
      <w:proofErr w:type="gramEnd"/>
      <w:r>
        <w:rPr>
          <w:rFonts w:hint="eastAsia"/>
          <w:bCs/>
          <w:color w:val="000000"/>
          <w:sz w:val="24"/>
        </w:rPr>
        <w:t>商另外组成联合体参加同一合同项下的政府采购活动</w:t>
      </w:r>
      <w:r>
        <w:rPr>
          <w:bCs/>
          <w:color w:val="000000"/>
          <w:sz w:val="24"/>
        </w:rPr>
        <w:t>。</w:t>
      </w:r>
    </w:p>
    <w:p w14:paraId="4FFC833C" w14:textId="77777777" w:rsidR="00DA46B3" w:rsidRDefault="002274FC">
      <w:pPr>
        <w:spacing w:line="360" w:lineRule="auto"/>
        <w:ind w:left="1319" w:firstLine="480"/>
        <w:rPr>
          <w:bCs/>
          <w:color w:val="000000"/>
          <w:sz w:val="24"/>
        </w:rPr>
      </w:pPr>
      <w:r>
        <w:rPr>
          <w:rFonts w:hint="eastAsia"/>
          <w:bCs/>
          <w:color w:val="000000"/>
          <w:sz w:val="24"/>
        </w:rPr>
        <w:t>十、</w:t>
      </w:r>
      <w:r>
        <w:rPr>
          <w:rFonts w:hint="eastAsia"/>
          <w:bCs/>
          <w:color w:val="000000"/>
          <w:sz w:val="24"/>
        </w:rPr>
        <w:tab/>
      </w:r>
      <w:r>
        <w:rPr>
          <w:bCs/>
          <w:color w:val="000000"/>
          <w:sz w:val="24"/>
        </w:rPr>
        <w:t>其他约定（如有）：</w:t>
      </w:r>
      <w:r>
        <w:rPr>
          <w:bCs/>
          <w:color w:val="000000"/>
          <w:sz w:val="24"/>
        </w:rPr>
        <w:t>_______</w:t>
      </w:r>
      <w:r>
        <w:rPr>
          <w:rFonts w:hint="eastAsia"/>
          <w:bCs/>
          <w:color w:val="000000"/>
          <w:sz w:val="24"/>
        </w:rPr>
        <w:t>。</w:t>
      </w:r>
    </w:p>
    <w:p w14:paraId="2543657F" w14:textId="77777777" w:rsidR="00DA46B3" w:rsidRDefault="002274FC">
      <w:pPr>
        <w:tabs>
          <w:tab w:val="left" w:pos="780"/>
        </w:tabs>
        <w:spacing w:line="360" w:lineRule="auto"/>
        <w:ind w:left="479" w:firstLineChars="200" w:firstLine="48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p>
    <w:p w14:paraId="259984AB" w14:textId="77777777" w:rsidR="00DA46B3" w:rsidRDefault="002274FC">
      <w:pPr>
        <w:spacing w:line="360" w:lineRule="auto"/>
        <w:ind w:leftChars="100" w:left="210" w:firstLineChars="100" w:firstLine="240"/>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0D834B32" w14:textId="77777777" w:rsidR="00DA46B3" w:rsidRDefault="002274FC">
      <w:pPr>
        <w:spacing w:line="360" w:lineRule="auto"/>
        <w:ind w:leftChars="100" w:left="210" w:firstLineChars="100" w:firstLine="240"/>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00E8840D" w14:textId="77777777" w:rsidR="00DA46B3" w:rsidRDefault="00DA46B3">
      <w:pPr>
        <w:spacing w:line="360" w:lineRule="auto"/>
        <w:ind w:firstLine="480"/>
        <w:rPr>
          <w:color w:val="000000"/>
          <w:sz w:val="24"/>
        </w:rPr>
      </w:pPr>
    </w:p>
    <w:p w14:paraId="731E93C0" w14:textId="77777777" w:rsidR="00DA46B3" w:rsidRDefault="00DA46B3">
      <w:pPr>
        <w:spacing w:line="360" w:lineRule="auto"/>
        <w:ind w:firstLine="480"/>
        <w:rPr>
          <w:color w:val="000000"/>
          <w:sz w:val="24"/>
        </w:rPr>
      </w:pPr>
    </w:p>
    <w:p w14:paraId="77173352" w14:textId="77777777" w:rsidR="00DA46B3" w:rsidRDefault="002274FC">
      <w:pPr>
        <w:spacing w:line="360" w:lineRule="auto"/>
        <w:ind w:leftChars="100" w:left="210" w:firstLineChars="100" w:firstLine="240"/>
        <w:rPr>
          <w:color w:val="000000"/>
          <w:sz w:val="24"/>
        </w:rPr>
      </w:pPr>
      <w:r>
        <w:rPr>
          <w:rFonts w:hint="eastAsia"/>
          <w:color w:val="000000"/>
          <w:sz w:val="24"/>
        </w:rPr>
        <w:t>联合体成员名称</w:t>
      </w:r>
      <w:r>
        <w:rPr>
          <w:color w:val="000000"/>
          <w:sz w:val="24"/>
        </w:rPr>
        <w:t>：</w:t>
      </w:r>
      <w:r>
        <w:rPr>
          <w:color w:val="000000"/>
          <w:sz w:val="24"/>
          <w:szCs w:val="20"/>
        </w:rPr>
        <w:t>______</w:t>
      </w:r>
    </w:p>
    <w:p w14:paraId="5018BEDC" w14:textId="77777777" w:rsidR="00DA46B3" w:rsidRDefault="002274FC">
      <w:pPr>
        <w:spacing w:line="360" w:lineRule="auto"/>
        <w:ind w:leftChars="100" w:left="210" w:firstLineChars="100" w:firstLine="240"/>
        <w:rPr>
          <w:color w:val="000000"/>
          <w:sz w:val="24"/>
        </w:rPr>
      </w:pPr>
      <w:r>
        <w:rPr>
          <w:color w:val="000000"/>
          <w:sz w:val="24"/>
        </w:rPr>
        <w:t>盖章：</w:t>
      </w:r>
      <w:r>
        <w:rPr>
          <w:color w:val="000000"/>
          <w:sz w:val="24"/>
          <w:szCs w:val="20"/>
        </w:rPr>
        <w:t>______</w:t>
      </w:r>
      <w:r>
        <w:rPr>
          <w:color w:val="000000"/>
          <w:sz w:val="24"/>
        </w:rPr>
        <w:t xml:space="preserve">                                </w:t>
      </w:r>
    </w:p>
    <w:p w14:paraId="605ED151" w14:textId="77777777" w:rsidR="00DA46B3" w:rsidRDefault="00DA46B3">
      <w:pPr>
        <w:spacing w:line="360" w:lineRule="auto"/>
        <w:ind w:firstLine="480"/>
        <w:rPr>
          <w:color w:val="000000"/>
          <w:sz w:val="24"/>
        </w:rPr>
      </w:pPr>
    </w:p>
    <w:p w14:paraId="3090F0A3" w14:textId="77777777" w:rsidR="00DA46B3" w:rsidRDefault="00DA46B3">
      <w:pPr>
        <w:spacing w:line="360" w:lineRule="auto"/>
        <w:ind w:firstLine="480"/>
        <w:rPr>
          <w:color w:val="000000"/>
          <w:sz w:val="24"/>
        </w:rPr>
      </w:pPr>
    </w:p>
    <w:p w14:paraId="436C5962" w14:textId="77777777" w:rsidR="00DA46B3" w:rsidRDefault="00DA46B3">
      <w:pPr>
        <w:spacing w:line="360" w:lineRule="auto"/>
        <w:ind w:left="1319"/>
        <w:jc w:val="right"/>
        <w:rPr>
          <w:color w:val="000000"/>
          <w:sz w:val="24"/>
        </w:rPr>
      </w:pPr>
    </w:p>
    <w:p w14:paraId="2EADD8F9" w14:textId="77777777" w:rsidR="00DA46B3" w:rsidRDefault="002274FC">
      <w:pPr>
        <w:spacing w:line="360" w:lineRule="auto"/>
        <w:ind w:left="1319"/>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5E699029" w14:textId="77777777" w:rsidR="00DA46B3" w:rsidRDefault="00DA46B3">
      <w:pPr>
        <w:spacing w:line="360" w:lineRule="auto"/>
        <w:ind w:left="1322" w:firstLine="482"/>
        <w:jc w:val="right"/>
        <w:rPr>
          <w:b/>
          <w:color w:val="000000"/>
          <w:sz w:val="24"/>
        </w:rPr>
      </w:pPr>
    </w:p>
    <w:p w14:paraId="12CC6E95" w14:textId="77777777" w:rsidR="00DA46B3" w:rsidRDefault="00DA46B3">
      <w:pPr>
        <w:tabs>
          <w:tab w:val="left" w:pos="8280"/>
        </w:tabs>
        <w:spacing w:line="360" w:lineRule="auto"/>
        <w:ind w:firstLine="480"/>
        <w:rPr>
          <w:color w:val="000000"/>
          <w:sz w:val="24"/>
        </w:rPr>
      </w:pPr>
    </w:p>
    <w:p w14:paraId="47BAFD01" w14:textId="77777777" w:rsidR="00DA46B3" w:rsidRDefault="00DA46B3">
      <w:pPr>
        <w:tabs>
          <w:tab w:val="left" w:pos="8280"/>
        </w:tabs>
        <w:spacing w:line="360" w:lineRule="auto"/>
        <w:ind w:firstLine="480"/>
        <w:rPr>
          <w:color w:val="000000"/>
          <w:sz w:val="24"/>
        </w:rPr>
      </w:pPr>
    </w:p>
    <w:p w14:paraId="6B88F603" w14:textId="77777777" w:rsidR="00DA46B3" w:rsidRDefault="002274FC">
      <w:pPr>
        <w:spacing w:line="360" w:lineRule="auto"/>
        <w:ind w:leftChars="228" w:left="719" w:hangingChars="100" w:hanging="240"/>
        <w:rPr>
          <w:sz w:val="24"/>
        </w:rPr>
      </w:pPr>
      <w:r>
        <w:rPr>
          <w:color w:val="000000"/>
          <w:sz w:val="24"/>
        </w:rPr>
        <w:t>注：联合体各方成员应在本协议上共同盖章，不得分别签署协议书。</w:t>
      </w:r>
    </w:p>
    <w:p w14:paraId="0052CB74" w14:textId="77777777" w:rsidR="00DA46B3" w:rsidRDefault="002274FC">
      <w:pPr>
        <w:widowControl/>
        <w:jc w:val="left"/>
        <w:rPr>
          <w:color w:val="000000"/>
          <w:sz w:val="24"/>
        </w:rPr>
      </w:pPr>
      <w:r>
        <w:rPr>
          <w:color w:val="000000"/>
          <w:sz w:val="24"/>
        </w:rPr>
        <w:br w:type="page"/>
      </w:r>
    </w:p>
    <w:p w14:paraId="0353C616" w14:textId="77777777" w:rsidR="00DA46B3" w:rsidRDefault="00DA46B3">
      <w:pPr>
        <w:widowControl/>
        <w:jc w:val="left"/>
        <w:rPr>
          <w:color w:val="000000"/>
          <w:sz w:val="24"/>
        </w:rPr>
      </w:pPr>
    </w:p>
    <w:p w14:paraId="3FE2DC29" w14:textId="25E33EAD" w:rsidR="00DA46B3" w:rsidRDefault="002274FC">
      <w:pPr>
        <w:spacing w:line="360" w:lineRule="auto"/>
        <w:outlineLvl w:val="2"/>
        <w:rPr>
          <w:color w:val="000000"/>
          <w:sz w:val="24"/>
          <w:szCs w:val="20"/>
        </w:rPr>
      </w:pPr>
      <w:bookmarkStart w:id="80" w:name="_Toc163337462"/>
      <w:r>
        <w:rPr>
          <w:color w:val="000000"/>
          <w:sz w:val="24"/>
          <w:szCs w:val="20"/>
        </w:rPr>
        <w:t>拟分包情况说明及分包意向协议（类型</w:t>
      </w:r>
      <w:proofErr w:type="gramStart"/>
      <w:r>
        <w:rPr>
          <w:color w:val="000000"/>
          <w:sz w:val="24"/>
          <w:szCs w:val="20"/>
        </w:rPr>
        <w:t>一</w:t>
      </w:r>
      <w:proofErr w:type="gramEnd"/>
      <w:r>
        <w:rPr>
          <w:color w:val="000000"/>
          <w:sz w:val="24"/>
          <w:szCs w:val="20"/>
        </w:rPr>
        <w:t>）（实质性格式）</w:t>
      </w:r>
      <w:bookmarkEnd w:id="80"/>
      <w:r>
        <w:rPr>
          <w:rFonts w:hint="eastAsia"/>
          <w:color w:val="000000"/>
          <w:sz w:val="24"/>
          <w:szCs w:val="20"/>
        </w:rPr>
        <w:t>（如有）</w:t>
      </w:r>
    </w:p>
    <w:p w14:paraId="7D24F283" w14:textId="77777777" w:rsidR="00DA46B3" w:rsidRDefault="00DA46B3">
      <w:pPr>
        <w:autoSpaceDE w:val="0"/>
        <w:autoSpaceDN w:val="0"/>
        <w:adjustRightInd w:val="0"/>
        <w:ind w:firstLine="600"/>
        <w:jc w:val="center"/>
        <w:rPr>
          <w:color w:val="000000"/>
          <w:sz w:val="30"/>
          <w:szCs w:val="30"/>
        </w:rPr>
      </w:pPr>
    </w:p>
    <w:p w14:paraId="0D787F82" w14:textId="77777777" w:rsidR="00DA46B3" w:rsidRDefault="002274FC">
      <w:pPr>
        <w:autoSpaceDE w:val="0"/>
        <w:autoSpaceDN w:val="0"/>
        <w:adjustRightInd w:val="0"/>
        <w:spacing w:line="360" w:lineRule="auto"/>
        <w:ind w:firstLine="723"/>
        <w:jc w:val="center"/>
        <w:rPr>
          <w:b/>
          <w:color w:val="000000"/>
          <w:sz w:val="36"/>
          <w:szCs w:val="36"/>
        </w:rPr>
      </w:pPr>
      <w:r>
        <w:rPr>
          <w:rFonts w:hint="eastAsia"/>
          <w:b/>
          <w:color w:val="000000"/>
          <w:sz w:val="36"/>
          <w:szCs w:val="36"/>
        </w:rPr>
        <w:t>拟分包情况说明（如有）</w:t>
      </w:r>
    </w:p>
    <w:p w14:paraId="62C051B3" w14:textId="77777777" w:rsidR="00DA46B3" w:rsidRDefault="002274F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70B3811" w14:textId="77777777" w:rsidR="00DA46B3" w:rsidRDefault="002274F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DA46B3" w14:paraId="09615768" w14:textId="77777777">
        <w:trPr>
          <w:trHeight w:val="549"/>
          <w:jc w:val="center"/>
        </w:trPr>
        <w:tc>
          <w:tcPr>
            <w:tcW w:w="456" w:type="dxa"/>
            <w:shd w:val="clear" w:color="auto" w:fill="auto"/>
            <w:vAlign w:val="center"/>
          </w:tcPr>
          <w:p w14:paraId="54729733" w14:textId="77777777" w:rsidR="00DA46B3" w:rsidRDefault="002274FC">
            <w:pPr>
              <w:pStyle w:val="TableParagraph"/>
              <w:jc w:val="center"/>
              <w:rPr>
                <w:sz w:val="24"/>
              </w:rPr>
            </w:pPr>
            <w:proofErr w:type="spellStart"/>
            <w:r>
              <w:rPr>
                <w:sz w:val="24"/>
              </w:rPr>
              <w:t>序号</w:t>
            </w:r>
            <w:proofErr w:type="spellEnd"/>
          </w:p>
        </w:tc>
        <w:tc>
          <w:tcPr>
            <w:tcW w:w="1287" w:type="dxa"/>
            <w:shd w:val="clear" w:color="auto" w:fill="auto"/>
            <w:vAlign w:val="center"/>
          </w:tcPr>
          <w:p w14:paraId="4B1F741E" w14:textId="77777777" w:rsidR="00DA46B3" w:rsidRDefault="002274FC">
            <w:pPr>
              <w:pStyle w:val="TableParagraph"/>
              <w:jc w:val="center"/>
              <w:rPr>
                <w:sz w:val="24"/>
              </w:rPr>
            </w:pPr>
            <w:proofErr w:type="spellStart"/>
            <w:r>
              <w:rPr>
                <w:sz w:val="24"/>
              </w:rPr>
              <w:t>分包承担</w:t>
            </w:r>
            <w:proofErr w:type="spellEnd"/>
          </w:p>
          <w:p w14:paraId="10B66EA7" w14:textId="77777777" w:rsidR="00DA46B3" w:rsidRDefault="002274FC">
            <w:pPr>
              <w:pStyle w:val="TableParagraph"/>
              <w:jc w:val="center"/>
              <w:rPr>
                <w:sz w:val="24"/>
              </w:rPr>
            </w:pPr>
            <w:proofErr w:type="spellStart"/>
            <w:r>
              <w:rPr>
                <w:sz w:val="24"/>
              </w:rPr>
              <w:t>主体名称</w:t>
            </w:r>
            <w:proofErr w:type="spellEnd"/>
          </w:p>
        </w:tc>
        <w:tc>
          <w:tcPr>
            <w:tcW w:w="1513" w:type="dxa"/>
            <w:shd w:val="clear" w:color="auto" w:fill="auto"/>
            <w:vAlign w:val="center"/>
          </w:tcPr>
          <w:p w14:paraId="41BFC8A5" w14:textId="77777777" w:rsidR="00DA46B3" w:rsidRDefault="002274FC">
            <w:pPr>
              <w:pStyle w:val="TableParagraph"/>
              <w:jc w:val="center"/>
              <w:rPr>
                <w:sz w:val="24"/>
                <w:lang w:eastAsia="zh-CN"/>
              </w:rPr>
            </w:pPr>
            <w:r>
              <w:rPr>
                <w:sz w:val="24"/>
                <w:lang w:eastAsia="zh-CN"/>
              </w:rPr>
              <w:t>分包承担</w:t>
            </w:r>
          </w:p>
          <w:p w14:paraId="758142D2" w14:textId="77777777" w:rsidR="00DA46B3" w:rsidRDefault="002274FC">
            <w:pPr>
              <w:pStyle w:val="TableParagraph"/>
              <w:jc w:val="center"/>
              <w:rPr>
                <w:sz w:val="24"/>
                <w:lang w:eastAsia="zh-CN"/>
              </w:rPr>
            </w:pPr>
            <w:r>
              <w:rPr>
                <w:sz w:val="24"/>
                <w:lang w:eastAsia="zh-CN"/>
              </w:rPr>
              <w:t>主体类型</w:t>
            </w:r>
          </w:p>
          <w:p w14:paraId="7AED6D2B" w14:textId="77777777" w:rsidR="00DA46B3" w:rsidRDefault="002274FC">
            <w:pPr>
              <w:pStyle w:val="TableParagraph"/>
              <w:jc w:val="center"/>
              <w:rPr>
                <w:sz w:val="24"/>
                <w:lang w:eastAsia="zh-CN"/>
              </w:rPr>
            </w:pPr>
            <w:r>
              <w:rPr>
                <w:rFonts w:hint="eastAsia"/>
                <w:sz w:val="24"/>
                <w:lang w:eastAsia="zh-CN"/>
              </w:rPr>
              <w:t>（勾选）</w:t>
            </w:r>
          </w:p>
        </w:tc>
        <w:tc>
          <w:tcPr>
            <w:tcW w:w="1125" w:type="dxa"/>
            <w:shd w:val="clear" w:color="auto" w:fill="auto"/>
            <w:vAlign w:val="center"/>
          </w:tcPr>
          <w:p w14:paraId="018206A2" w14:textId="77777777" w:rsidR="00DA46B3" w:rsidRDefault="002274FC">
            <w:pPr>
              <w:pStyle w:val="TableParagraph"/>
              <w:jc w:val="center"/>
              <w:rPr>
                <w:sz w:val="24"/>
              </w:rPr>
            </w:pPr>
            <w:proofErr w:type="spellStart"/>
            <w:r>
              <w:rPr>
                <w:sz w:val="24"/>
              </w:rPr>
              <w:t>资质等级</w:t>
            </w:r>
            <w:proofErr w:type="spellEnd"/>
          </w:p>
        </w:tc>
        <w:tc>
          <w:tcPr>
            <w:tcW w:w="1561" w:type="dxa"/>
            <w:shd w:val="clear" w:color="auto" w:fill="auto"/>
            <w:vAlign w:val="center"/>
          </w:tcPr>
          <w:p w14:paraId="744519A3" w14:textId="77777777" w:rsidR="00DA46B3" w:rsidRDefault="002274FC">
            <w:pPr>
              <w:pStyle w:val="TableParagraph"/>
              <w:jc w:val="center"/>
              <w:rPr>
                <w:sz w:val="24"/>
              </w:rPr>
            </w:pPr>
            <w:proofErr w:type="spellStart"/>
            <w:r>
              <w:rPr>
                <w:sz w:val="24"/>
              </w:rPr>
              <w:t>拟分包</w:t>
            </w:r>
            <w:proofErr w:type="spellEnd"/>
          </w:p>
          <w:p w14:paraId="19F5898A" w14:textId="77777777" w:rsidR="00DA46B3" w:rsidRDefault="002274FC">
            <w:pPr>
              <w:pStyle w:val="TableParagraph"/>
              <w:jc w:val="center"/>
              <w:rPr>
                <w:sz w:val="24"/>
              </w:rPr>
            </w:pPr>
            <w:proofErr w:type="spellStart"/>
            <w:r>
              <w:rPr>
                <w:sz w:val="24"/>
              </w:rPr>
              <w:t>合同内容</w:t>
            </w:r>
            <w:proofErr w:type="spellEnd"/>
          </w:p>
        </w:tc>
        <w:tc>
          <w:tcPr>
            <w:tcW w:w="1498" w:type="dxa"/>
            <w:shd w:val="clear" w:color="auto" w:fill="auto"/>
            <w:vAlign w:val="center"/>
          </w:tcPr>
          <w:p w14:paraId="7BAA33CB" w14:textId="77777777" w:rsidR="00DA46B3" w:rsidRDefault="002274FC">
            <w:pPr>
              <w:pStyle w:val="TableParagraph"/>
              <w:jc w:val="center"/>
              <w:rPr>
                <w:sz w:val="24"/>
                <w:lang w:eastAsia="zh-CN"/>
              </w:rPr>
            </w:pPr>
            <w:r>
              <w:rPr>
                <w:sz w:val="24"/>
                <w:lang w:eastAsia="zh-CN"/>
              </w:rPr>
              <w:t>拟分包</w:t>
            </w:r>
          </w:p>
          <w:p w14:paraId="4B91E995" w14:textId="77777777" w:rsidR="00DA46B3" w:rsidRDefault="002274FC">
            <w:pPr>
              <w:pStyle w:val="TableParagraph"/>
              <w:jc w:val="center"/>
              <w:rPr>
                <w:sz w:val="24"/>
                <w:lang w:eastAsia="zh-CN"/>
              </w:rPr>
            </w:pPr>
            <w:r>
              <w:rPr>
                <w:sz w:val="24"/>
                <w:lang w:eastAsia="zh-CN"/>
              </w:rPr>
              <w:t>合同金额</w:t>
            </w:r>
          </w:p>
          <w:p w14:paraId="37BAD644" w14:textId="77777777" w:rsidR="00DA46B3" w:rsidRDefault="002274FC">
            <w:pPr>
              <w:pStyle w:val="TableParagraph"/>
              <w:jc w:val="center"/>
              <w:rPr>
                <w:sz w:val="24"/>
                <w:lang w:eastAsia="zh-CN"/>
              </w:rPr>
            </w:pPr>
            <w:r>
              <w:rPr>
                <w:sz w:val="24"/>
                <w:lang w:eastAsia="zh-CN"/>
              </w:rPr>
              <w:t>（人民币元）</w:t>
            </w:r>
          </w:p>
        </w:tc>
        <w:tc>
          <w:tcPr>
            <w:tcW w:w="1564" w:type="dxa"/>
            <w:shd w:val="clear" w:color="auto" w:fill="auto"/>
            <w:vAlign w:val="center"/>
          </w:tcPr>
          <w:p w14:paraId="15BAC014" w14:textId="77777777" w:rsidR="00DA46B3" w:rsidRDefault="002274FC">
            <w:pPr>
              <w:pStyle w:val="TableParagraph"/>
              <w:jc w:val="center"/>
              <w:rPr>
                <w:sz w:val="24"/>
                <w:lang w:eastAsia="zh-CN"/>
              </w:rPr>
            </w:pPr>
            <w:r>
              <w:rPr>
                <w:sz w:val="24"/>
                <w:lang w:eastAsia="zh-CN"/>
              </w:rPr>
              <w:t>占该采购包</w:t>
            </w:r>
          </w:p>
          <w:p w14:paraId="38677CC8" w14:textId="77777777" w:rsidR="00DA46B3" w:rsidRDefault="002274FC">
            <w:pPr>
              <w:pStyle w:val="TableParagraph"/>
              <w:ind w:firstLine="482"/>
              <w:jc w:val="center"/>
              <w:rPr>
                <w:b/>
                <w:sz w:val="24"/>
                <w:lang w:eastAsia="zh-CN"/>
              </w:rPr>
            </w:pPr>
            <w:r>
              <w:rPr>
                <w:rFonts w:hint="eastAsia"/>
                <w:b/>
                <w:sz w:val="24"/>
                <w:lang w:eastAsia="zh-CN"/>
              </w:rPr>
              <w:t>预算</w:t>
            </w:r>
            <w:r>
              <w:rPr>
                <w:b/>
                <w:sz w:val="24"/>
                <w:lang w:eastAsia="zh-CN"/>
              </w:rPr>
              <w:t>金额的</w:t>
            </w:r>
          </w:p>
          <w:p w14:paraId="752AE35D" w14:textId="77777777" w:rsidR="00DA46B3" w:rsidRDefault="002274FC">
            <w:pPr>
              <w:pStyle w:val="TableParagraph"/>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DA46B3" w14:paraId="03631970" w14:textId="77777777">
        <w:trPr>
          <w:trHeight w:val="620"/>
          <w:jc w:val="center"/>
        </w:trPr>
        <w:tc>
          <w:tcPr>
            <w:tcW w:w="456" w:type="dxa"/>
            <w:shd w:val="clear" w:color="auto" w:fill="auto"/>
            <w:vAlign w:val="center"/>
          </w:tcPr>
          <w:p w14:paraId="7662E48E" w14:textId="77777777" w:rsidR="00DA46B3" w:rsidRDefault="002274FC">
            <w:pPr>
              <w:pStyle w:val="TableParagraph"/>
              <w:jc w:val="center"/>
              <w:rPr>
                <w:rFonts w:ascii="Times New Roman"/>
                <w:sz w:val="24"/>
              </w:rPr>
            </w:pPr>
            <w:r>
              <w:rPr>
                <w:rFonts w:ascii="Times New Roman"/>
                <w:sz w:val="24"/>
              </w:rPr>
              <w:t>1</w:t>
            </w:r>
          </w:p>
        </w:tc>
        <w:tc>
          <w:tcPr>
            <w:tcW w:w="1287" w:type="dxa"/>
            <w:shd w:val="clear" w:color="auto" w:fill="auto"/>
            <w:vAlign w:val="center"/>
          </w:tcPr>
          <w:p w14:paraId="4AE70921" w14:textId="77777777" w:rsidR="00DA46B3" w:rsidRDefault="00DA46B3">
            <w:pPr>
              <w:pStyle w:val="TableParagraph"/>
              <w:ind w:firstLine="600"/>
              <w:jc w:val="center"/>
              <w:rPr>
                <w:rFonts w:ascii="Times New Roman" w:hAnsi="Times New Roman"/>
                <w:sz w:val="30"/>
              </w:rPr>
            </w:pPr>
          </w:p>
        </w:tc>
        <w:tc>
          <w:tcPr>
            <w:tcW w:w="1513" w:type="dxa"/>
            <w:shd w:val="clear" w:color="auto" w:fill="auto"/>
            <w:vAlign w:val="center"/>
          </w:tcPr>
          <w:p w14:paraId="1C562669" w14:textId="77777777" w:rsidR="00DA46B3" w:rsidRDefault="002274FC">
            <w:pPr>
              <w:pStyle w:val="TableParagraph"/>
              <w:tabs>
                <w:tab w:val="left" w:pos="235"/>
              </w:tabs>
              <w:ind w:leftChars="-43" w:left="1" w:hangingChars="38" w:hanging="91"/>
              <w:jc w:val="center"/>
              <w:rPr>
                <w:rFonts w:ascii="Times New Roman" w:hAnsi="Times New Roman"/>
                <w:sz w:val="24"/>
                <w:lang w:eastAsia="zh-CN"/>
              </w:rPr>
            </w:pPr>
            <w:r>
              <w:rPr>
                <w:rFonts w:ascii="Times New Roman" w:hAnsi="Times New Roman"/>
                <w:sz w:val="24"/>
                <w:lang w:eastAsia="zh-CN"/>
              </w:rPr>
              <w:t>□</w:t>
            </w:r>
            <w:r>
              <w:rPr>
                <w:rFonts w:ascii="Times New Roman" w:hAnsi="Times New Roman"/>
                <w:sz w:val="24"/>
                <w:lang w:eastAsia="zh-CN"/>
              </w:rPr>
              <w:t>中型企业</w:t>
            </w:r>
          </w:p>
          <w:p w14:paraId="300C4171" w14:textId="77777777" w:rsidR="00DA46B3" w:rsidRDefault="002274FC">
            <w:pPr>
              <w:pStyle w:val="TableParagraph"/>
              <w:tabs>
                <w:tab w:val="left" w:pos="235"/>
              </w:tabs>
              <w:ind w:leftChars="-43" w:left="1" w:hangingChars="38" w:hanging="91"/>
              <w:jc w:val="center"/>
              <w:rPr>
                <w:rFonts w:ascii="Times New Roman" w:hAnsi="Times New Roman"/>
                <w:sz w:val="24"/>
                <w:lang w:eastAsia="zh-CN"/>
              </w:rPr>
            </w:pPr>
            <w:r>
              <w:rPr>
                <w:rFonts w:ascii="Times New Roman" w:hAnsi="Times New Roman"/>
                <w:sz w:val="24"/>
                <w:lang w:eastAsia="zh-CN"/>
              </w:rPr>
              <w:t>□</w:t>
            </w:r>
            <w:r>
              <w:rPr>
                <w:rFonts w:ascii="Times New Roman" w:hAnsi="Times New Roman"/>
                <w:sz w:val="24"/>
                <w:lang w:eastAsia="zh-CN"/>
              </w:rPr>
              <w:t>小</w:t>
            </w:r>
            <w:proofErr w:type="gramStart"/>
            <w:r>
              <w:rPr>
                <w:rFonts w:ascii="Times New Roman" w:hAnsi="Times New Roman"/>
                <w:sz w:val="24"/>
                <w:lang w:eastAsia="zh-CN"/>
              </w:rPr>
              <w:t>微企业</w:t>
            </w:r>
            <w:proofErr w:type="gramEnd"/>
          </w:p>
        </w:tc>
        <w:tc>
          <w:tcPr>
            <w:tcW w:w="1125" w:type="dxa"/>
            <w:shd w:val="clear" w:color="auto" w:fill="auto"/>
            <w:vAlign w:val="center"/>
          </w:tcPr>
          <w:p w14:paraId="613767D6" w14:textId="77777777" w:rsidR="00DA46B3" w:rsidRDefault="00DA46B3">
            <w:pPr>
              <w:pStyle w:val="TableParagraph"/>
              <w:ind w:firstLine="600"/>
              <w:jc w:val="center"/>
              <w:rPr>
                <w:rFonts w:ascii="Times New Roman"/>
                <w:sz w:val="30"/>
                <w:lang w:eastAsia="zh-CN"/>
              </w:rPr>
            </w:pPr>
          </w:p>
        </w:tc>
        <w:tc>
          <w:tcPr>
            <w:tcW w:w="1561" w:type="dxa"/>
            <w:shd w:val="clear" w:color="auto" w:fill="auto"/>
            <w:vAlign w:val="center"/>
          </w:tcPr>
          <w:p w14:paraId="25976A24" w14:textId="77777777" w:rsidR="00DA46B3" w:rsidRDefault="00DA46B3">
            <w:pPr>
              <w:pStyle w:val="TableParagraph"/>
              <w:ind w:firstLine="600"/>
              <w:jc w:val="center"/>
              <w:rPr>
                <w:rFonts w:ascii="Times New Roman"/>
                <w:sz w:val="30"/>
                <w:lang w:eastAsia="zh-CN"/>
              </w:rPr>
            </w:pPr>
          </w:p>
        </w:tc>
        <w:tc>
          <w:tcPr>
            <w:tcW w:w="1498" w:type="dxa"/>
            <w:shd w:val="clear" w:color="auto" w:fill="auto"/>
            <w:vAlign w:val="center"/>
          </w:tcPr>
          <w:p w14:paraId="3CCFA20C" w14:textId="77777777" w:rsidR="00DA46B3" w:rsidRDefault="00DA46B3">
            <w:pPr>
              <w:pStyle w:val="TableParagraph"/>
              <w:ind w:firstLine="600"/>
              <w:jc w:val="center"/>
              <w:rPr>
                <w:rFonts w:ascii="Times New Roman"/>
                <w:sz w:val="30"/>
                <w:lang w:eastAsia="zh-CN"/>
              </w:rPr>
            </w:pPr>
          </w:p>
        </w:tc>
        <w:tc>
          <w:tcPr>
            <w:tcW w:w="1564" w:type="dxa"/>
            <w:shd w:val="clear" w:color="auto" w:fill="auto"/>
            <w:vAlign w:val="center"/>
          </w:tcPr>
          <w:p w14:paraId="04887E54" w14:textId="77777777" w:rsidR="00DA46B3" w:rsidRDefault="00DA46B3">
            <w:pPr>
              <w:pStyle w:val="TableParagraph"/>
              <w:ind w:firstLine="600"/>
              <w:jc w:val="center"/>
              <w:rPr>
                <w:rFonts w:ascii="Times New Roman"/>
                <w:sz w:val="30"/>
                <w:lang w:eastAsia="zh-CN"/>
              </w:rPr>
            </w:pPr>
          </w:p>
        </w:tc>
      </w:tr>
      <w:tr w:rsidR="00DA46B3" w14:paraId="023086A1" w14:textId="77777777">
        <w:trPr>
          <w:trHeight w:val="620"/>
          <w:jc w:val="center"/>
        </w:trPr>
        <w:tc>
          <w:tcPr>
            <w:tcW w:w="456" w:type="dxa"/>
            <w:shd w:val="clear" w:color="auto" w:fill="auto"/>
            <w:vAlign w:val="center"/>
          </w:tcPr>
          <w:p w14:paraId="0BD384A7" w14:textId="77777777" w:rsidR="00DA46B3" w:rsidRDefault="002274FC">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14:paraId="4C94BF87" w14:textId="77777777" w:rsidR="00DA46B3" w:rsidRDefault="00DA46B3">
            <w:pPr>
              <w:pStyle w:val="TableParagraph"/>
              <w:ind w:firstLine="600"/>
              <w:jc w:val="center"/>
              <w:rPr>
                <w:rFonts w:ascii="Times New Roman"/>
                <w:sz w:val="30"/>
              </w:rPr>
            </w:pPr>
          </w:p>
        </w:tc>
        <w:tc>
          <w:tcPr>
            <w:tcW w:w="1513" w:type="dxa"/>
            <w:shd w:val="clear" w:color="auto" w:fill="auto"/>
            <w:vAlign w:val="center"/>
          </w:tcPr>
          <w:p w14:paraId="0184751D" w14:textId="77777777" w:rsidR="00DA46B3" w:rsidRDefault="002274FC">
            <w:pPr>
              <w:pStyle w:val="TableParagraph"/>
              <w:tabs>
                <w:tab w:val="left" w:pos="235"/>
              </w:tabs>
              <w:ind w:leftChars="-43" w:left="1" w:hangingChars="38" w:hanging="91"/>
              <w:jc w:val="center"/>
              <w:rPr>
                <w:rFonts w:ascii="Times New Roman" w:hAnsi="Times New Roman"/>
                <w:sz w:val="24"/>
                <w:lang w:eastAsia="zh-CN"/>
              </w:rPr>
            </w:pPr>
            <w:r>
              <w:rPr>
                <w:rFonts w:ascii="Times New Roman" w:hAnsi="Times New Roman"/>
                <w:sz w:val="24"/>
                <w:lang w:eastAsia="zh-CN"/>
              </w:rPr>
              <w:t>□</w:t>
            </w:r>
            <w:r>
              <w:rPr>
                <w:rFonts w:ascii="Times New Roman" w:hAnsi="Times New Roman"/>
                <w:sz w:val="24"/>
                <w:lang w:eastAsia="zh-CN"/>
              </w:rPr>
              <w:t>中型企业</w:t>
            </w:r>
          </w:p>
          <w:p w14:paraId="518D8F8F" w14:textId="77777777" w:rsidR="00DA46B3" w:rsidRDefault="002274FC">
            <w:pPr>
              <w:pStyle w:val="TableParagraph"/>
              <w:tabs>
                <w:tab w:val="left" w:pos="235"/>
              </w:tabs>
              <w:ind w:leftChars="-43" w:left="1" w:hangingChars="38" w:hanging="91"/>
              <w:jc w:val="center"/>
              <w:rPr>
                <w:rFonts w:ascii="Times New Roman" w:hAnsi="Times New Roman"/>
                <w:sz w:val="24"/>
                <w:lang w:eastAsia="zh-CN"/>
              </w:rPr>
            </w:pPr>
            <w:r>
              <w:rPr>
                <w:rFonts w:ascii="Times New Roman" w:hAnsi="Times New Roman"/>
                <w:sz w:val="24"/>
                <w:lang w:eastAsia="zh-CN"/>
              </w:rPr>
              <w:t>□</w:t>
            </w:r>
            <w:r>
              <w:rPr>
                <w:rFonts w:ascii="Times New Roman" w:hAnsi="Times New Roman"/>
                <w:sz w:val="24"/>
                <w:lang w:eastAsia="zh-CN"/>
              </w:rPr>
              <w:t>小</w:t>
            </w:r>
            <w:proofErr w:type="gramStart"/>
            <w:r>
              <w:rPr>
                <w:rFonts w:ascii="Times New Roman" w:hAnsi="Times New Roman"/>
                <w:sz w:val="24"/>
                <w:lang w:eastAsia="zh-CN"/>
              </w:rPr>
              <w:t>微企业</w:t>
            </w:r>
            <w:proofErr w:type="gramEnd"/>
          </w:p>
        </w:tc>
        <w:tc>
          <w:tcPr>
            <w:tcW w:w="1125" w:type="dxa"/>
            <w:shd w:val="clear" w:color="auto" w:fill="auto"/>
            <w:vAlign w:val="center"/>
          </w:tcPr>
          <w:p w14:paraId="3EC9395E" w14:textId="77777777" w:rsidR="00DA46B3" w:rsidRDefault="00DA46B3">
            <w:pPr>
              <w:pStyle w:val="TableParagraph"/>
              <w:ind w:firstLine="600"/>
              <w:jc w:val="center"/>
              <w:rPr>
                <w:rFonts w:ascii="Times New Roman"/>
                <w:sz w:val="30"/>
                <w:lang w:eastAsia="zh-CN"/>
              </w:rPr>
            </w:pPr>
          </w:p>
        </w:tc>
        <w:tc>
          <w:tcPr>
            <w:tcW w:w="1561" w:type="dxa"/>
            <w:shd w:val="clear" w:color="auto" w:fill="auto"/>
            <w:vAlign w:val="center"/>
          </w:tcPr>
          <w:p w14:paraId="48AA96FA" w14:textId="77777777" w:rsidR="00DA46B3" w:rsidRDefault="00DA46B3">
            <w:pPr>
              <w:pStyle w:val="TableParagraph"/>
              <w:ind w:firstLine="600"/>
              <w:jc w:val="center"/>
              <w:rPr>
                <w:rFonts w:ascii="Times New Roman"/>
                <w:sz w:val="30"/>
                <w:lang w:eastAsia="zh-CN"/>
              </w:rPr>
            </w:pPr>
          </w:p>
        </w:tc>
        <w:tc>
          <w:tcPr>
            <w:tcW w:w="1498" w:type="dxa"/>
            <w:shd w:val="clear" w:color="auto" w:fill="auto"/>
            <w:vAlign w:val="center"/>
          </w:tcPr>
          <w:p w14:paraId="536EC7C4" w14:textId="77777777" w:rsidR="00DA46B3" w:rsidRDefault="00DA46B3">
            <w:pPr>
              <w:pStyle w:val="TableParagraph"/>
              <w:ind w:firstLine="600"/>
              <w:jc w:val="center"/>
              <w:rPr>
                <w:rFonts w:ascii="Times New Roman"/>
                <w:sz w:val="30"/>
                <w:lang w:eastAsia="zh-CN"/>
              </w:rPr>
            </w:pPr>
          </w:p>
        </w:tc>
        <w:tc>
          <w:tcPr>
            <w:tcW w:w="1564" w:type="dxa"/>
            <w:shd w:val="clear" w:color="auto" w:fill="auto"/>
            <w:vAlign w:val="center"/>
          </w:tcPr>
          <w:p w14:paraId="5BF286F7" w14:textId="77777777" w:rsidR="00DA46B3" w:rsidRDefault="00DA46B3">
            <w:pPr>
              <w:pStyle w:val="TableParagraph"/>
              <w:ind w:firstLine="600"/>
              <w:jc w:val="center"/>
              <w:rPr>
                <w:rFonts w:ascii="Times New Roman"/>
                <w:sz w:val="30"/>
                <w:lang w:eastAsia="zh-CN"/>
              </w:rPr>
            </w:pPr>
          </w:p>
        </w:tc>
      </w:tr>
      <w:tr w:rsidR="00DA46B3" w14:paraId="0967903D" w14:textId="77777777">
        <w:trPr>
          <w:trHeight w:val="620"/>
          <w:jc w:val="center"/>
        </w:trPr>
        <w:tc>
          <w:tcPr>
            <w:tcW w:w="456" w:type="dxa"/>
            <w:shd w:val="clear" w:color="auto" w:fill="auto"/>
            <w:vAlign w:val="center"/>
          </w:tcPr>
          <w:p w14:paraId="1AA97A40" w14:textId="77777777" w:rsidR="00DA46B3" w:rsidRDefault="002274FC">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72C39FB9" w14:textId="77777777" w:rsidR="00DA46B3" w:rsidRDefault="00DA46B3">
            <w:pPr>
              <w:pStyle w:val="TableParagraph"/>
              <w:ind w:firstLine="600"/>
              <w:jc w:val="center"/>
              <w:rPr>
                <w:rFonts w:ascii="Times New Roman"/>
                <w:sz w:val="30"/>
              </w:rPr>
            </w:pPr>
          </w:p>
        </w:tc>
        <w:tc>
          <w:tcPr>
            <w:tcW w:w="1513" w:type="dxa"/>
            <w:shd w:val="clear" w:color="auto" w:fill="auto"/>
            <w:vAlign w:val="center"/>
          </w:tcPr>
          <w:p w14:paraId="55D36F12" w14:textId="77777777" w:rsidR="00DA46B3" w:rsidRDefault="00DA46B3">
            <w:pPr>
              <w:pStyle w:val="TableParagraph"/>
              <w:tabs>
                <w:tab w:val="left" w:pos="235"/>
              </w:tabs>
              <w:jc w:val="center"/>
              <w:rPr>
                <w:sz w:val="24"/>
              </w:rPr>
            </w:pPr>
          </w:p>
        </w:tc>
        <w:tc>
          <w:tcPr>
            <w:tcW w:w="1125" w:type="dxa"/>
            <w:shd w:val="clear" w:color="auto" w:fill="auto"/>
            <w:vAlign w:val="center"/>
          </w:tcPr>
          <w:p w14:paraId="2B58F0EA" w14:textId="77777777" w:rsidR="00DA46B3" w:rsidRDefault="00DA46B3">
            <w:pPr>
              <w:pStyle w:val="TableParagraph"/>
              <w:ind w:firstLine="600"/>
              <w:jc w:val="center"/>
              <w:rPr>
                <w:rFonts w:ascii="Times New Roman"/>
                <w:sz w:val="30"/>
              </w:rPr>
            </w:pPr>
          </w:p>
        </w:tc>
        <w:tc>
          <w:tcPr>
            <w:tcW w:w="1561" w:type="dxa"/>
            <w:shd w:val="clear" w:color="auto" w:fill="auto"/>
            <w:vAlign w:val="center"/>
          </w:tcPr>
          <w:p w14:paraId="0E1EFFA7" w14:textId="77777777" w:rsidR="00DA46B3" w:rsidRDefault="00DA46B3">
            <w:pPr>
              <w:pStyle w:val="TableParagraph"/>
              <w:ind w:firstLine="600"/>
              <w:jc w:val="center"/>
              <w:rPr>
                <w:rFonts w:ascii="Times New Roman"/>
                <w:sz w:val="30"/>
              </w:rPr>
            </w:pPr>
          </w:p>
        </w:tc>
        <w:tc>
          <w:tcPr>
            <w:tcW w:w="1498" w:type="dxa"/>
            <w:shd w:val="clear" w:color="auto" w:fill="auto"/>
            <w:vAlign w:val="center"/>
          </w:tcPr>
          <w:p w14:paraId="56425773" w14:textId="77777777" w:rsidR="00DA46B3" w:rsidRDefault="00DA46B3">
            <w:pPr>
              <w:pStyle w:val="TableParagraph"/>
              <w:ind w:firstLine="600"/>
              <w:jc w:val="center"/>
              <w:rPr>
                <w:rFonts w:ascii="Times New Roman"/>
                <w:sz w:val="30"/>
              </w:rPr>
            </w:pPr>
          </w:p>
        </w:tc>
        <w:tc>
          <w:tcPr>
            <w:tcW w:w="1564" w:type="dxa"/>
            <w:shd w:val="clear" w:color="auto" w:fill="auto"/>
            <w:vAlign w:val="center"/>
          </w:tcPr>
          <w:p w14:paraId="4A21AFF1" w14:textId="77777777" w:rsidR="00DA46B3" w:rsidRDefault="00DA46B3">
            <w:pPr>
              <w:pStyle w:val="TableParagraph"/>
              <w:ind w:firstLine="600"/>
              <w:jc w:val="center"/>
              <w:rPr>
                <w:rFonts w:ascii="Times New Roman"/>
                <w:sz w:val="30"/>
              </w:rPr>
            </w:pPr>
          </w:p>
        </w:tc>
      </w:tr>
      <w:tr w:rsidR="00DA46B3" w14:paraId="5A0C2545" w14:textId="77777777">
        <w:trPr>
          <w:trHeight w:val="620"/>
          <w:jc w:val="center"/>
        </w:trPr>
        <w:tc>
          <w:tcPr>
            <w:tcW w:w="5942" w:type="dxa"/>
            <w:gridSpan w:val="5"/>
            <w:shd w:val="clear" w:color="auto" w:fill="auto"/>
            <w:vAlign w:val="center"/>
          </w:tcPr>
          <w:p w14:paraId="651525E9" w14:textId="77777777" w:rsidR="00DA46B3" w:rsidRDefault="002274FC">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14:paraId="775C4CDC" w14:textId="77777777" w:rsidR="00DA46B3" w:rsidRDefault="00DA46B3">
            <w:pPr>
              <w:pStyle w:val="TableParagraph"/>
              <w:ind w:firstLine="600"/>
              <w:jc w:val="center"/>
              <w:rPr>
                <w:rFonts w:ascii="Times New Roman"/>
                <w:sz w:val="30"/>
              </w:rPr>
            </w:pPr>
          </w:p>
        </w:tc>
        <w:tc>
          <w:tcPr>
            <w:tcW w:w="1564" w:type="dxa"/>
            <w:shd w:val="clear" w:color="auto" w:fill="auto"/>
            <w:vAlign w:val="center"/>
          </w:tcPr>
          <w:p w14:paraId="2AFD7F5F" w14:textId="77777777" w:rsidR="00DA46B3" w:rsidRDefault="00DA46B3">
            <w:pPr>
              <w:pStyle w:val="TableParagraph"/>
              <w:ind w:firstLine="600"/>
              <w:jc w:val="center"/>
              <w:rPr>
                <w:rFonts w:ascii="Times New Roman"/>
                <w:sz w:val="30"/>
              </w:rPr>
            </w:pPr>
          </w:p>
        </w:tc>
      </w:tr>
    </w:tbl>
    <w:p w14:paraId="1EFEA607" w14:textId="77777777" w:rsidR="00DA46B3" w:rsidRDefault="00DA46B3">
      <w:pPr>
        <w:adjustRightInd w:val="0"/>
        <w:snapToGrid w:val="0"/>
        <w:spacing w:line="360" w:lineRule="auto"/>
        <w:ind w:firstLineChars="200" w:firstLine="480"/>
        <w:jc w:val="left"/>
        <w:rPr>
          <w:sz w:val="24"/>
        </w:rPr>
      </w:pPr>
    </w:p>
    <w:p w14:paraId="2A342BD8" w14:textId="77777777" w:rsidR="00DA46B3" w:rsidRDefault="00DA46B3">
      <w:pPr>
        <w:adjustRightInd w:val="0"/>
        <w:snapToGrid w:val="0"/>
        <w:spacing w:line="360" w:lineRule="auto"/>
        <w:jc w:val="left"/>
        <w:rPr>
          <w:sz w:val="24"/>
        </w:rPr>
      </w:pPr>
    </w:p>
    <w:p w14:paraId="2E82B405" w14:textId="77777777" w:rsidR="00DA46B3" w:rsidRDefault="002274F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740E048" w14:textId="77777777" w:rsidR="00DA46B3" w:rsidRDefault="002274FC">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EE91A66" w14:textId="77777777" w:rsidR="00DA46B3" w:rsidRDefault="00DA46B3">
      <w:pPr>
        <w:adjustRightInd w:val="0"/>
        <w:snapToGrid w:val="0"/>
        <w:spacing w:line="360" w:lineRule="auto"/>
        <w:jc w:val="left"/>
        <w:rPr>
          <w:sz w:val="24"/>
        </w:rPr>
      </w:pPr>
    </w:p>
    <w:p w14:paraId="0FA698A5" w14:textId="77777777" w:rsidR="00DA46B3" w:rsidRDefault="002274FC">
      <w:pPr>
        <w:adjustRightInd w:val="0"/>
        <w:snapToGrid w:val="0"/>
        <w:spacing w:line="360" w:lineRule="auto"/>
        <w:jc w:val="left"/>
        <w:rPr>
          <w:sz w:val="24"/>
        </w:rPr>
      </w:pPr>
      <w:r>
        <w:rPr>
          <w:sz w:val="24"/>
        </w:rPr>
        <w:t>说明：</w:t>
      </w:r>
    </w:p>
    <w:p w14:paraId="053AA067" w14:textId="77777777" w:rsidR="00DA46B3" w:rsidRDefault="002274FC">
      <w:pPr>
        <w:adjustRightInd w:val="0"/>
        <w:snapToGrid w:val="0"/>
        <w:spacing w:line="360" w:lineRule="auto"/>
        <w:jc w:val="left"/>
        <w:rPr>
          <w:sz w:val="24"/>
        </w:rPr>
      </w:pPr>
      <w:r>
        <w:rPr>
          <w:sz w:val="24"/>
        </w:rPr>
        <w:t>（</w:t>
      </w:r>
      <w:r>
        <w:rPr>
          <w:sz w:val="24"/>
        </w:rPr>
        <w:t>1</w:t>
      </w:r>
      <w:r>
        <w:rPr>
          <w:sz w:val="24"/>
        </w:rPr>
        <w:t>）本表仅在投标人</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35283435" w14:textId="77777777" w:rsidR="00DA46B3" w:rsidRDefault="002274FC">
      <w:pPr>
        <w:adjustRightInd w:val="0"/>
        <w:snapToGrid w:val="0"/>
        <w:spacing w:line="360" w:lineRule="auto"/>
        <w:jc w:val="left"/>
        <w:rPr>
          <w:sz w:val="24"/>
        </w:rPr>
      </w:pPr>
      <w:r>
        <w:rPr>
          <w:sz w:val="24"/>
        </w:rPr>
        <w:lastRenderedPageBreak/>
        <w:t>（</w:t>
      </w:r>
      <w:r>
        <w:rPr>
          <w:sz w:val="24"/>
        </w:rPr>
        <w:t>2</w:t>
      </w:r>
      <w:r>
        <w:rPr>
          <w:sz w:val="24"/>
        </w:rPr>
        <w:t>）如本招标文件《投标人须知资料表》载明本项目分包承担主体应具备的相应资质条件，则投标人须在本表中列明分包承担主体的资质等级，并后附资质证书</w:t>
      </w:r>
      <w:r>
        <w:rPr>
          <w:rFonts w:ascii="宋体" w:hAnsi="宋体" w:cs="宋体" w:hint="eastAsia"/>
          <w:sz w:val="24"/>
        </w:rPr>
        <w:t>复印</w:t>
      </w:r>
      <w:r>
        <w:rPr>
          <w:rFonts w:ascii="宋体" w:hAnsi="宋体" w:cs="宋体"/>
          <w:sz w:val="24"/>
        </w:rPr>
        <w:t>件</w:t>
      </w:r>
      <w:r>
        <w:rPr>
          <w:sz w:val="24"/>
        </w:rPr>
        <w:t>，否则</w:t>
      </w:r>
      <w:r>
        <w:rPr>
          <w:b/>
          <w:sz w:val="24"/>
        </w:rPr>
        <w:t>投标无效</w:t>
      </w:r>
      <w:r>
        <w:rPr>
          <w:sz w:val="24"/>
        </w:rPr>
        <w:t>。</w:t>
      </w:r>
    </w:p>
    <w:p w14:paraId="6267B636" w14:textId="77777777" w:rsidR="00DA46B3" w:rsidRDefault="002274FC">
      <w:pPr>
        <w:adjustRightInd w:val="0"/>
        <w:snapToGrid w:val="0"/>
        <w:spacing w:line="360" w:lineRule="auto"/>
        <w:jc w:val="left"/>
        <w:rPr>
          <w:color w:val="000000"/>
          <w:sz w:val="30"/>
          <w:szCs w:val="30"/>
        </w:rPr>
      </w:pPr>
      <w:r>
        <w:rPr>
          <w:sz w:val="24"/>
        </w:rPr>
        <w:t>（</w:t>
      </w:r>
      <w:r>
        <w:rPr>
          <w:sz w:val="24"/>
        </w:rPr>
        <w:t>3</w:t>
      </w:r>
      <w:r>
        <w:rPr>
          <w:sz w:val="24"/>
        </w:rPr>
        <w:t>）投标人与上述拟分包承担主体签署的《分包意向协议》后</w:t>
      </w:r>
      <w:proofErr w:type="gramStart"/>
      <w:r>
        <w:rPr>
          <w:sz w:val="24"/>
        </w:rPr>
        <w:t>附</w:t>
      </w:r>
      <w:proofErr w:type="gramEnd"/>
      <w:r>
        <w:rPr>
          <w:sz w:val="24"/>
        </w:rPr>
        <w:t>。</w:t>
      </w:r>
    </w:p>
    <w:p w14:paraId="3FC6111B" w14:textId="77777777" w:rsidR="00DA46B3" w:rsidRDefault="002274FC">
      <w:pPr>
        <w:autoSpaceDE w:val="0"/>
        <w:autoSpaceDN w:val="0"/>
        <w:adjustRightInd w:val="0"/>
        <w:spacing w:line="360" w:lineRule="auto"/>
        <w:ind w:firstLine="600"/>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附：分包意向协议（实质性格式）（如有）</w:t>
      </w:r>
    </w:p>
    <w:p w14:paraId="2C8B0A55" w14:textId="77777777" w:rsidR="00DA46B3" w:rsidRDefault="002274FC">
      <w:pPr>
        <w:adjustRightInd w:val="0"/>
        <w:snapToGrid w:val="0"/>
        <w:spacing w:line="360" w:lineRule="auto"/>
        <w:ind w:firstLineChars="200" w:firstLine="480"/>
        <w:jc w:val="left"/>
        <w:rPr>
          <w:sz w:val="24"/>
        </w:rPr>
      </w:pPr>
      <w:r>
        <w:rPr>
          <w:sz w:val="24"/>
        </w:rPr>
        <w:t>甲方（投标人）：</w:t>
      </w:r>
      <w:r>
        <w:rPr>
          <w:sz w:val="24"/>
        </w:rPr>
        <w:t>________</w:t>
      </w:r>
    </w:p>
    <w:p w14:paraId="6D182A54" w14:textId="77777777" w:rsidR="00DA46B3" w:rsidRDefault="002274FC">
      <w:pPr>
        <w:adjustRightInd w:val="0"/>
        <w:snapToGrid w:val="0"/>
        <w:spacing w:line="360" w:lineRule="auto"/>
        <w:ind w:firstLineChars="200" w:firstLine="480"/>
        <w:jc w:val="left"/>
        <w:rPr>
          <w:sz w:val="24"/>
        </w:rPr>
      </w:pPr>
      <w:r>
        <w:rPr>
          <w:sz w:val="24"/>
        </w:rPr>
        <w:t>乙方（拟分包单位）：</w:t>
      </w:r>
      <w:r>
        <w:rPr>
          <w:sz w:val="24"/>
        </w:rPr>
        <w:t>________</w:t>
      </w:r>
    </w:p>
    <w:p w14:paraId="531CD558" w14:textId="77777777" w:rsidR="00DA46B3" w:rsidRDefault="002274F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1431827D" w14:textId="77777777" w:rsidR="00DA46B3" w:rsidRDefault="002274F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A67B001" w14:textId="77777777" w:rsidR="00DA46B3" w:rsidRDefault="002274F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14:paraId="06D7F1DB" w14:textId="77777777" w:rsidR="00DA46B3" w:rsidRDefault="002274FC">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256609B8" w14:textId="77777777" w:rsidR="00DA46B3" w:rsidRDefault="002274F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68FA34C" w14:textId="77777777" w:rsidR="00DA46B3" w:rsidRDefault="00DA46B3">
      <w:pPr>
        <w:spacing w:line="360" w:lineRule="auto"/>
        <w:ind w:firstLine="482"/>
        <w:rPr>
          <w:b/>
          <w:color w:val="000000"/>
          <w:sz w:val="24"/>
        </w:rPr>
      </w:pPr>
    </w:p>
    <w:p w14:paraId="5F787113" w14:textId="77777777" w:rsidR="00DA46B3" w:rsidRDefault="002274FC">
      <w:pPr>
        <w:spacing w:line="360" w:lineRule="auto"/>
        <w:ind w:firstLine="480"/>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2A96D745" w14:textId="77777777" w:rsidR="00DA46B3" w:rsidRDefault="00DA46B3">
      <w:pPr>
        <w:spacing w:line="360" w:lineRule="auto"/>
        <w:ind w:left="480"/>
        <w:jc w:val="right"/>
        <w:rPr>
          <w:color w:val="000000"/>
          <w:sz w:val="24"/>
        </w:rPr>
      </w:pPr>
    </w:p>
    <w:p w14:paraId="77CD4515" w14:textId="77777777" w:rsidR="00DA46B3" w:rsidRDefault="002274F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8E040B9" w14:textId="77777777" w:rsidR="00DA46B3" w:rsidRDefault="00DA46B3">
      <w:pPr>
        <w:tabs>
          <w:tab w:val="left" w:pos="8280"/>
        </w:tabs>
        <w:spacing w:line="360" w:lineRule="auto"/>
        <w:ind w:firstLine="480"/>
        <w:rPr>
          <w:color w:val="000000"/>
          <w:sz w:val="24"/>
        </w:rPr>
      </w:pPr>
    </w:p>
    <w:p w14:paraId="6E1FCA0D" w14:textId="77777777" w:rsidR="00DA46B3" w:rsidRDefault="002274FC">
      <w:pPr>
        <w:tabs>
          <w:tab w:val="left" w:pos="8280"/>
        </w:tabs>
        <w:spacing w:line="360" w:lineRule="auto"/>
        <w:rPr>
          <w:b/>
          <w:color w:val="000000"/>
          <w:sz w:val="24"/>
        </w:rPr>
      </w:pPr>
      <w:r>
        <w:rPr>
          <w:color w:val="000000"/>
          <w:sz w:val="24"/>
        </w:rPr>
        <w:t>说明：投标人须与所有拟分包单位分别签订《分包意向协议》，每单位签订一份，并在投标文件中提交全部协议原件的</w:t>
      </w:r>
      <w:r>
        <w:rPr>
          <w:rFonts w:hAnsi="宋体" w:hint="eastAsia"/>
          <w:bCs/>
          <w:sz w:val="24"/>
        </w:rPr>
        <w:t>复印</w:t>
      </w:r>
      <w:r>
        <w:rPr>
          <w:rFonts w:hAnsi="宋体"/>
          <w:bCs/>
          <w:sz w:val="24"/>
        </w:rPr>
        <w:t>件</w:t>
      </w:r>
      <w:r>
        <w:rPr>
          <w:color w:val="000000"/>
          <w:sz w:val="24"/>
        </w:rPr>
        <w:t>，否则</w:t>
      </w:r>
      <w:r>
        <w:rPr>
          <w:b/>
          <w:color w:val="000000"/>
          <w:sz w:val="24"/>
        </w:rPr>
        <w:t>投标无效</w:t>
      </w:r>
    </w:p>
    <w:p w14:paraId="5497548D" w14:textId="77777777" w:rsidR="00DA46B3" w:rsidRDefault="002274FC">
      <w:pPr>
        <w:widowControl/>
        <w:ind w:firstLine="482"/>
        <w:jc w:val="left"/>
        <w:rPr>
          <w:b/>
          <w:color w:val="000000"/>
          <w:sz w:val="24"/>
        </w:rPr>
      </w:pPr>
      <w:r>
        <w:rPr>
          <w:b/>
          <w:color w:val="000000"/>
          <w:sz w:val="24"/>
        </w:rPr>
        <w:br w:type="page"/>
      </w:r>
    </w:p>
    <w:p w14:paraId="4C937A91" w14:textId="77777777" w:rsidR="00DA46B3" w:rsidRDefault="002274FC">
      <w:pPr>
        <w:spacing w:line="360" w:lineRule="auto"/>
        <w:outlineLvl w:val="2"/>
        <w:rPr>
          <w:color w:val="000000"/>
          <w:sz w:val="24"/>
          <w:szCs w:val="20"/>
        </w:rPr>
      </w:pPr>
      <w:r>
        <w:rPr>
          <w:color w:val="000000"/>
          <w:sz w:val="24"/>
          <w:szCs w:val="20"/>
        </w:rPr>
        <w:lastRenderedPageBreak/>
        <w:t>拟分包情况说明（类型二）</w:t>
      </w:r>
      <w:r>
        <w:rPr>
          <w:color w:val="000000"/>
          <w:sz w:val="24"/>
        </w:rPr>
        <w:t>（实质性格式）</w:t>
      </w:r>
      <w:r>
        <w:rPr>
          <w:rFonts w:hint="eastAsia"/>
          <w:color w:val="000000"/>
          <w:sz w:val="24"/>
        </w:rPr>
        <w:t>（如有）</w:t>
      </w:r>
    </w:p>
    <w:p w14:paraId="50D1E23E" w14:textId="77777777" w:rsidR="00DA46B3" w:rsidRDefault="00DA46B3">
      <w:pPr>
        <w:autoSpaceDE w:val="0"/>
        <w:autoSpaceDN w:val="0"/>
        <w:adjustRightInd w:val="0"/>
        <w:ind w:firstLine="600"/>
        <w:jc w:val="center"/>
        <w:rPr>
          <w:color w:val="000000"/>
          <w:sz w:val="30"/>
          <w:szCs w:val="30"/>
        </w:rPr>
      </w:pPr>
    </w:p>
    <w:p w14:paraId="1EE14F00" w14:textId="77777777" w:rsidR="00DA46B3" w:rsidRDefault="002274FC">
      <w:pPr>
        <w:autoSpaceDE w:val="0"/>
        <w:autoSpaceDN w:val="0"/>
        <w:adjustRightInd w:val="0"/>
        <w:spacing w:line="360" w:lineRule="auto"/>
        <w:ind w:firstLine="723"/>
        <w:jc w:val="center"/>
        <w:rPr>
          <w:b/>
          <w:color w:val="000000"/>
          <w:sz w:val="36"/>
          <w:szCs w:val="36"/>
        </w:rPr>
      </w:pPr>
      <w:r>
        <w:rPr>
          <w:rFonts w:hint="eastAsia"/>
          <w:b/>
          <w:color w:val="000000"/>
          <w:sz w:val="36"/>
          <w:szCs w:val="36"/>
        </w:rPr>
        <w:t>拟分包情况说明</w:t>
      </w:r>
    </w:p>
    <w:p w14:paraId="44A06ABF" w14:textId="77777777" w:rsidR="00DA46B3" w:rsidRDefault="002274F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92C009F" w14:textId="77777777" w:rsidR="00DA46B3" w:rsidRDefault="002274F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DA46B3" w14:paraId="5D43689F" w14:textId="77777777">
        <w:trPr>
          <w:trHeight w:val="549"/>
          <w:jc w:val="center"/>
        </w:trPr>
        <w:tc>
          <w:tcPr>
            <w:tcW w:w="456" w:type="dxa"/>
            <w:shd w:val="clear" w:color="auto" w:fill="auto"/>
            <w:vAlign w:val="center"/>
          </w:tcPr>
          <w:p w14:paraId="0820A86F" w14:textId="77777777" w:rsidR="00DA46B3" w:rsidRDefault="002274FC">
            <w:pPr>
              <w:pStyle w:val="TableParagraph"/>
              <w:jc w:val="center"/>
              <w:rPr>
                <w:sz w:val="24"/>
              </w:rPr>
            </w:pPr>
            <w:proofErr w:type="spellStart"/>
            <w:r>
              <w:rPr>
                <w:sz w:val="24"/>
              </w:rPr>
              <w:t>序号</w:t>
            </w:r>
            <w:proofErr w:type="spellEnd"/>
          </w:p>
        </w:tc>
        <w:tc>
          <w:tcPr>
            <w:tcW w:w="1287" w:type="dxa"/>
            <w:shd w:val="clear" w:color="auto" w:fill="auto"/>
            <w:vAlign w:val="center"/>
          </w:tcPr>
          <w:p w14:paraId="67EA678A" w14:textId="77777777" w:rsidR="00DA46B3" w:rsidRDefault="002274FC">
            <w:pPr>
              <w:pStyle w:val="TableParagraph"/>
              <w:jc w:val="center"/>
              <w:rPr>
                <w:sz w:val="24"/>
              </w:rPr>
            </w:pPr>
            <w:proofErr w:type="spellStart"/>
            <w:r>
              <w:rPr>
                <w:sz w:val="24"/>
              </w:rPr>
              <w:t>分包承担</w:t>
            </w:r>
            <w:proofErr w:type="spellEnd"/>
          </w:p>
          <w:p w14:paraId="26930256" w14:textId="77777777" w:rsidR="00DA46B3" w:rsidRDefault="002274FC">
            <w:pPr>
              <w:pStyle w:val="TableParagraph"/>
              <w:jc w:val="center"/>
              <w:rPr>
                <w:sz w:val="24"/>
              </w:rPr>
            </w:pPr>
            <w:proofErr w:type="spellStart"/>
            <w:r>
              <w:rPr>
                <w:sz w:val="24"/>
              </w:rPr>
              <w:t>主体名称</w:t>
            </w:r>
            <w:proofErr w:type="spellEnd"/>
          </w:p>
        </w:tc>
        <w:tc>
          <w:tcPr>
            <w:tcW w:w="1513" w:type="dxa"/>
            <w:shd w:val="clear" w:color="auto" w:fill="auto"/>
            <w:vAlign w:val="center"/>
          </w:tcPr>
          <w:p w14:paraId="70CD519D" w14:textId="77777777" w:rsidR="00DA46B3" w:rsidRDefault="002274FC">
            <w:pPr>
              <w:pStyle w:val="TableParagraph"/>
              <w:jc w:val="center"/>
              <w:rPr>
                <w:sz w:val="24"/>
                <w:lang w:eastAsia="zh-CN"/>
              </w:rPr>
            </w:pPr>
            <w:r>
              <w:rPr>
                <w:sz w:val="24"/>
                <w:lang w:eastAsia="zh-CN"/>
              </w:rPr>
              <w:t>分包承担</w:t>
            </w:r>
          </w:p>
          <w:p w14:paraId="0FC0F2F8" w14:textId="77777777" w:rsidR="00DA46B3" w:rsidRDefault="002274FC">
            <w:pPr>
              <w:pStyle w:val="TableParagraph"/>
              <w:jc w:val="center"/>
              <w:rPr>
                <w:sz w:val="24"/>
                <w:lang w:eastAsia="zh-CN"/>
              </w:rPr>
            </w:pPr>
            <w:r>
              <w:rPr>
                <w:sz w:val="24"/>
                <w:lang w:eastAsia="zh-CN"/>
              </w:rPr>
              <w:t>主体类型</w:t>
            </w:r>
          </w:p>
          <w:p w14:paraId="7835BC2D" w14:textId="77777777" w:rsidR="00DA46B3" w:rsidRDefault="002274FC">
            <w:pPr>
              <w:pStyle w:val="TableParagraph"/>
              <w:jc w:val="center"/>
              <w:rPr>
                <w:sz w:val="24"/>
                <w:lang w:eastAsia="zh-CN"/>
              </w:rPr>
            </w:pPr>
            <w:r>
              <w:rPr>
                <w:rFonts w:hint="eastAsia"/>
                <w:sz w:val="24"/>
                <w:lang w:eastAsia="zh-CN"/>
              </w:rPr>
              <w:t>（勾选）</w:t>
            </w:r>
          </w:p>
        </w:tc>
        <w:tc>
          <w:tcPr>
            <w:tcW w:w="1125" w:type="dxa"/>
            <w:shd w:val="clear" w:color="auto" w:fill="auto"/>
            <w:vAlign w:val="center"/>
          </w:tcPr>
          <w:p w14:paraId="4081115E" w14:textId="77777777" w:rsidR="00DA46B3" w:rsidRDefault="002274FC">
            <w:pPr>
              <w:pStyle w:val="TableParagraph"/>
              <w:jc w:val="center"/>
              <w:rPr>
                <w:sz w:val="24"/>
              </w:rPr>
            </w:pPr>
            <w:proofErr w:type="spellStart"/>
            <w:r>
              <w:rPr>
                <w:sz w:val="24"/>
              </w:rPr>
              <w:t>资质等级</w:t>
            </w:r>
            <w:proofErr w:type="spellEnd"/>
          </w:p>
        </w:tc>
        <w:tc>
          <w:tcPr>
            <w:tcW w:w="1561" w:type="dxa"/>
            <w:shd w:val="clear" w:color="auto" w:fill="auto"/>
            <w:vAlign w:val="center"/>
          </w:tcPr>
          <w:p w14:paraId="32842947" w14:textId="77777777" w:rsidR="00DA46B3" w:rsidRDefault="002274FC">
            <w:pPr>
              <w:pStyle w:val="TableParagraph"/>
              <w:jc w:val="center"/>
              <w:rPr>
                <w:sz w:val="24"/>
              </w:rPr>
            </w:pPr>
            <w:proofErr w:type="spellStart"/>
            <w:r>
              <w:rPr>
                <w:sz w:val="24"/>
              </w:rPr>
              <w:t>拟分包</w:t>
            </w:r>
            <w:proofErr w:type="spellEnd"/>
          </w:p>
          <w:p w14:paraId="13305260" w14:textId="77777777" w:rsidR="00DA46B3" w:rsidRDefault="002274FC">
            <w:pPr>
              <w:pStyle w:val="TableParagraph"/>
              <w:jc w:val="center"/>
              <w:rPr>
                <w:sz w:val="24"/>
              </w:rPr>
            </w:pPr>
            <w:proofErr w:type="spellStart"/>
            <w:r>
              <w:rPr>
                <w:sz w:val="24"/>
              </w:rPr>
              <w:t>合同内容</w:t>
            </w:r>
            <w:proofErr w:type="spellEnd"/>
          </w:p>
        </w:tc>
        <w:tc>
          <w:tcPr>
            <w:tcW w:w="1498" w:type="dxa"/>
            <w:shd w:val="clear" w:color="auto" w:fill="auto"/>
            <w:vAlign w:val="center"/>
          </w:tcPr>
          <w:p w14:paraId="3FD4EE96" w14:textId="77777777" w:rsidR="00DA46B3" w:rsidRDefault="002274FC">
            <w:pPr>
              <w:pStyle w:val="TableParagraph"/>
              <w:jc w:val="center"/>
              <w:rPr>
                <w:sz w:val="24"/>
                <w:lang w:eastAsia="zh-CN"/>
              </w:rPr>
            </w:pPr>
            <w:r>
              <w:rPr>
                <w:sz w:val="24"/>
                <w:lang w:eastAsia="zh-CN"/>
              </w:rPr>
              <w:t>拟分包</w:t>
            </w:r>
          </w:p>
          <w:p w14:paraId="66D1D5CB" w14:textId="77777777" w:rsidR="00DA46B3" w:rsidRDefault="002274FC">
            <w:pPr>
              <w:pStyle w:val="TableParagraph"/>
              <w:jc w:val="center"/>
              <w:rPr>
                <w:sz w:val="24"/>
                <w:lang w:eastAsia="zh-CN"/>
              </w:rPr>
            </w:pPr>
            <w:r>
              <w:rPr>
                <w:sz w:val="24"/>
                <w:lang w:eastAsia="zh-CN"/>
              </w:rPr>
              <w:t>合同金额</w:t>
            </w:r>
          </w:p>
          <w:p w14:paraId="1B03BCC4" w14:textId="77777777" w:rsidR="00DA46B3" w:rsidRDefault="002274FC">
            <w:pPr>
              <w:pStyle w:val="TableParagraph"/>
              <w:jc w:val="center"/>
              <w:rPr>
                <w:sz w:val="24"/>
                <w:lang w:eastAsia="zh-CN"/>
              </w:rPr>
            </w:pPr>
            <w:r>
              <w:rPr>
                <w:sz w:val="24"/>
                <w:lang w:eastAsia="zh-CN"/>
              </w:rPr>
              <w:t>（人民币元）</w:t>
            </w:r>
          </w:p>
        </w:tc>
        <w:tc>
          <w:tcPr>
            <w:tcW w:w="1564" w:type="dxa"/>
            <w:shd w:val="clear" w:color="auto" w:fill="auto"/>
            <w:vAlign w:val="center"/>
          </w:tcPr>
          <w:p w14:paraId="796D73E1" w14:textId="77777777" w:rsidR="00DA46B3" w:rsidRDefault="002274FC">
            <w:pPr>
              <w:pStyle w:val="TableParagraph"/>
              <w:ind w:firstLine="482"/>
              <w:jc w:val="center"/>
              <w:rPr>
                <w:b/>
                <w:sz w:val="24"/>
                <w:lang w:eastAsia="zh-CN"/>
              </w:rPr>
            </w:pPr>
            <w:r>
              <w:rPr>
                <w:b/>
                <w:sz w:val="24"/>
                <w:lang w:eastAsia="zh-CN"/>
              </w:rPr>
              <w:t>占</w:t>
            </w:r>
            <w:r>
              <w:rPr>
                <w:rFonts w:hint="eastAsia"/>
                <w:b/>
                <w:sz w:val="24"/>
                <w:lang w:eastAsia="zh-CN"/>
              </w:rPr>
              <w:t>投标报价</w:t>
            </w:r>
          </w:p>
          <w:p w14:paraId="77038648" w14:textId="77777777" w:rsidR="00DA46B3" w:rsidRDefault="002274FC">
            <w:pPr>
              <w:pStyle w:val="TableParagraph"/>
              <w:ind w:firstLine="482"/>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DA46B3" w14:paraId="556C29D7" w14:textId="77777777">
        <w:trPr>
          <w:trHeight w:val="620"/>
          <w:jc w:val="center"/>
        </w:trPr>
        <w:tc>
          <w:tcPr>
            <w:tcW w:w="456" w:type="dxa"/>
            <w:shd w:val="clear" w:color="auto" w:fill="auto"/>
            <w:vAlign w:val="center"/>
          </w:tcPr>
          <w:p w14:paraId="7E118E53" w14:textId="77777777" w:rsidR="00DA46B3" w:rsidRDefault="002274FC">
            <w:pPr>
              <w:pStyle w:val="TableParagraph"/>
              <w:jc w:val="center"/>
              <w:rPr>
                <w:rFonts w:ascii="Times New Roman"/>
                <w:sz w:val="24"/>
              </w:rPr>
            </w:pPr>
            <w:r>
              <w:rPr>
                <w:rFonts w:ascii="Times New Roman"/>
                <w:sz w:val="24"/>
              </w:rPr>
              <w:t>1</w:t>
            </w:r>
          </w:p>
        </w:tc>
        <w:tc>
          <w:tcPr>
            <w:tcW w:w="1287" w:type="dxa"/>
            <w:shd w:val="clear" w:color="auto" w:fill="auto"/>
            <w:vAlign w:val="center"/>
          </w:tcPr>
          <w:p w14:paraId="028DFBF2" w14:textId="77777777" w:rsidR="00DA46B3" w:rsidRDefault="00DA46B3">
            <w:pPr>
              <w:pStyle w:val="TableParagraph"/>
              <w:ind w:firstLine="600"/>
              <w:jc w:val="center"/>
              <w:rPr>
                <w:rFonts w:ascii="Times New Roman" w:hAnsi="Times New Roman"/>
                <w:sz w:val="30"/>
              </w:rPr>
            </w:pPr>
          </w:p>
        </w:tc>
        <w:tc>
          <w:tcPr>
            <w:tcW w:w="1513" w:type="dxa"/>
            <w:shd w:val="clear" w:color="auto" w:fill="auto"/>
            <w:vAlign w:val="center"/>
          </w:tcPr>
          <w:p w14:paraId="1C0714B6" w14:textId="77777777" w:rsidR="00DA46B3" w:rsidRDefault="002274FC">
            <w:pPr>
              <w:pStyle w:val="TableParagraph"/>
              <w:tabs>
                <w:tab w:val="left" w:pos="235"/>
              </w:tabs>
              <w:ind w:leftChars="-43" w:left="1" w:hangingChars="38" w:hanging="91"/>
              <w:jc w:val="center"/>
              <w:rPr>
                <w:rFonts w:ascii="Times New Roman" w:hAnsi="Times New Roman"/>
                <w:sz w:val="24"/>
                <w:lang w:eastAsia="zh-CN"/>
              </w:rPr>
            </w:pPr>
            <w:r>
              <w:rPr>
                <w:rFonts w:ascii="Times New Roman" w:hAnsi="Times New Roman"/>
                <w:sz w:val="24"/>
                <w:lang w:eastAsia="zh-CN"/>
              </w:rPr>
              <w:t>□</w:t>
            </w:r>
            <w:r>
              <w:rPr>
                <w:rFonts w:ascii="Times New Roman" w:hAnsi="Times New Roman"/>
                <w:sz w:val="24"/>
                <w:lang w:eastAsia="zh-CN"/>
              </w:rPr>
              <w:t>小微企业</w:t>
            </w:r>
          </w:p>
          <w:p w14:paraId="56B23A86" w14:textId="77777777" w:rsidR="00DA46B3" w:rsidRDefault="002274FC">
            <w:pPr>
              <w:pStyle w:val="TableParagraph"/>
              <w:tabs>
                <w:tab w:val="left" w:pos="235"/>
              </w:tabs>
              <w:ind w:leftChars="-43" w:left="1" w:hangingChars="38" w:hanging="91"/>
              <w:jc w:val="center"/>
              <w:rPr>
                <w:rFonts w:ascii="Times New Roman" w:hAnsi="Times New Roman"/>
                <w:sz w:val="24"/>
                <w:lang w:eastAsia="zh-CN"/>
              </w:rPr>
            </w:pPr>
            <w:r>
              <w:rPr>
                <w:rFonts w:ascii="Times New Roman" w:hAnsi="Times New Roman"/>
                <w:sz w:val="24"/>
                <w:lang w:eastAsia="zh-CN"/>
              </w:rPr>
              <w:t>□</w:t>
            </w:r>
            <w:r>
              <w:rPr>
                <w:rFonts w:ascii="Times New Roman" w:hAnsi="Times New Roman" w:hint="eastAsia"/>
                <w:sz w:val="24"/>
                <w:lang w:eastAsia="zh-CN"/>
              </w:rPr>
              <w:t>其他类型</w:t>
            </w:r>
          </w:p>
        </w:tc>
        <w:tc>
          <w:tcPr>
            <w:tcW w:w="1125" w:type="dxa"/>
            <w:shd w:val="clear" w:color="auto" w:fill="auto"/>
            <w:vAlign w:val="center"/>
          </w:tcPr>
          <w:p w14:paraId="0E7BFE33" w14:textId="77777777" w:rsidR="00DA46B3" w:rsidRDefault="00DA46B3">
            <w:pPr>
              <w:pStyle w:val="TableParagraph"/>
              <w:ind w:firstLine="600"/>
              <w:jc w:val="center"/>
              <w:rPr>
                <w:rFonts w:ascii="Times New Roman"/>
                <w:sz w:val="30"/>
                <w:lang w:eastAsia="zh-CN"/>
              </w:rPr>
            </w:pPr>
          </w:p>
        </w:tc>
        <w:tc>
          <w:tcPr>
            <w:tcW w:w="1561" w:type="dxa"/>
            <w:shd w:val="clear" w:color="auto" w:fill="auto"/>
            <w:vAlign w:val="center"/>
          </w:tcPr>
          <w:p w14:paraId="45D3A3FF" w14:textId="77777777" w:rsidR="00DA46B3" w:rsidRDefault="00DA46B3">
            <w:pPr>
              <w:pStyle w:val="TableParagraph"/>
              <w:ind w:firstLine="600"/>
              <w:jc w:val="center"/>
              <w:rPr>
                <w:rFonts w:ascii="Times New Roman"/>
                <w:sz w:val="30"/>
                <w:lang w:eastAsia="zh-CN"/>
              </w:rPr>
            </w:pPr>
          </w:p>
        </w:tc>
        <w:tc>
          <w:tcPr>
            <w:tcW w:w="1498" w:type="dxa"/>
            <w:shd w:val="clear" w:color="auto" w:fill="auto"/>
            <w:vAlign w:val="center"/>
          </w:tcPr>
          <w:p w14:paraId="634753B0" w14:textId="77777777" w:rsidR="00DA46B3" w:rsidRDefault="00DA46B3">
            <w:pPr>
              <w:pStyle w:val="TableParagraph"/>
              <w:ind w:firstLine="600"/>
              <w:jc w:val="center"/>
              <w:rPr>
                <w:rFonts w:ascii="Times New Roman"/>
                <w:sz w:val="30"/>
                <w:lang w:eastAsia="zh-CN"/>
              </w:rPr>
            </w:pPr>
          </w:p>
        </w:tc>
        <w:tc>
          <w:tcPr>
            <w:tcW w:w="1564" w:type="dxa"/>
            <w:shd w:val="clear" w:color="auto" w:fill="auto"/>
            <w:vAlign w:val="center"/>
          </w:tcPr>
          <w:p w14:paraId="42626FEA" w14:textId="77777777" w:rsidR="00DA46B3" w:rsidRDefault="00DA46B3">
            <w:pPr>
              <w:pStyle w:val="TableParagraph"/>
              <w:ind w:firstLine="600"/>
              <w:jc w:val="center"/>
              <w:rPr>
                <w:rFonts w:ascii="Times New Roman"/>
                <w:sz w:val="30"/>
                <w:lang w:eastAsia="zh-CN"/>
              </w:rPr>
            </w:pPr>
          </w:p>
        </w:tc>
      </w:tr>
      <w:tr w:rsidR="00DA46B3" w14:paraId="3DBE9AEA" w14:textId="77777777">
        <w:trPr>
          <w:trHeight w:val="620"/>
          <w:jc w:val="center"/>
        </w:trPr>
        <w:tc>
          <w:tcPr>
            <w:tcW w:w="456" w:type="dxa"/>
            <w:shd w:val="clear" w:color="auto" w:fill="auto"/>
            <w:vAlign w:val="center"/>
          </w:tcPr>
          <w:p w14:paraId="318E0209" w14:textId="77777777" w:rsidR="00DA46B3" w:rsidRDefault="002274FC">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14:paraId="2FF0E072" w14:textId="77777777" w:rsidR="00DA46B3" w:rsidRDefault="00DA46B3">
            <w:pPr>
              <w:pStyle w:val="TableParagraph"/>
              <w:ind w:firstLine="600"/>
              <w:jc w:val="center"/>
              <w:rPr>
                <w:rFonts w:ascii="Times New Roman"/>
                <w:sz w:val="30"/>
              </w:rPr>
            </w:pPr>
          </w:p>
        </w:tc>
        <w:tc>
          <w:tcPr>
            <w:tcW w:w="1513" w:type="dxa"/>
            <w:shd w:val="clear" w:color="auto" w:fill="auto"/>
            <w:vAlign w:val="center"/>
          </w:tcPr>
          <w:p w14:paraId="46DF52B3" w14:textId="77777777" w:rsidR="00DA46B3" w:rsidRDefault="002274FC">
            <w:pPr>
              <w:pStyle w:val="TableParagraph"/>
              <w:tabs>
                <w:tab w:val="left" w:pos="235"/>
              </w:tabs>
              <w:ind w:leftChars="-43" w:left="1" w:hangingChars="38" w:hanging="91"/>
              <w:jc w:val="center"/>
              <w:rPr>
                <w:rFonts w:ascii="Times New Roman" w:hAnsi="Times New Roman"/>
                <w:sz w:val="24"/>
                <w:lang w:eastAsia="zh-CN"/>
              </w:rPr>
            </w:pPr>
            <w:r>
              <w:rPr>
                <w:rFonts w:ascii="Times New Roman" w:hAnsi="Times New Roman"/>
                <w:sz w:val="24"/>
                <w:lang w:eastAsia="zh-CN"/>
              </w:rPr>
              <w:t>□</w:t>
            </w:r>
            <w:r>
              <w:rPr>
                <w:rFonts w:ascii="Times New Roman" w:hAnsi="Times New Roman"/>
                <w:sz w:val="24"/>
                <w:lang w:eastAsia="zh-CN"/>
              </w:rPr>
              <w:t>小微企业</w:t>
            </w:r>
          </w:p>
          <w:p w14:paraId="00747C57" w14:textId="77777777" w:rsidR="00DA46B3" w:rsidRDefault="002274FC">
            <w:pPr>
              <w:pStyle w:val="TableParagraph"/>
              <w:tabs>
                <w:tab w:val="left" w:pos="235"/>
              </w:tabs>
              <w:ind w:leftChars="-43" w:left="1" w:hangingChars="38" w:hanging="91"/>
              <w:jc w:val="center"/>
              <w:rPr>
                <w:rFonts w:ascii="Times New Roman" w:hAnsi="Times New Roman"/>
                <w:sz w:val="24"/>
                <w:lang w:eastAsia="zh-CN"/>
              </w:rPr>
            </w:pPr>
            <w:r>
              <w:rPr>
                <w:rFonts w:ascii="Times New Roman" w:hAnsi="Times New Roman"/>
                <w:sz w:val="24"/>
                <w:lang w:eastAsia="zh-CN"/>
              </w:rPr>
              <w:t>□</w:t>
            </w:r>
            <w:r>
              <w:rPr>
                <w:rFonts w:ascii="Times New Roman" w:hAnsi="Times New Roman" w:hint="eastAsia"/>
                <w:sz w:val="24"/>
                <w:lang w:eastAsia="zh-CN"/>
              </w:rPr>
              <w:t>其他类型</w:t>
            </w:r>
          </w:p>
        </w:tc>
        <w:tc>
          <w:tcPr>
            <w:tcW w:w="1125" w:type="dxa"/>
            <w:shd w:val="clear" w:color="auto" w:fill="auto"/>
            <w:vAlign w:val="center"/>
          </w:tcPr>
          <w:p w14:paraId="0FD2CAE2" w14:textId="77777777" w:rsidR="00DA46B3" w:rsidRDefault="00DA46B3">
            <w:pPr>
              <w:pStyle w:val="TableParagraph"/>
              <w:ind w:firstLine="600"/>
              <w:jc w:val="center"/>
              <w:rPr>
                <w:rFonts w:ascii="Times New Roman"/>
                <w:sz w:val="30"/>
                <w:lang w:eastAsia="zh-CN"/>
              </w:rPr>
            </w:pPr>
          </w:p>
        </w:tc>
        <w:tc>
          <w:tcPr>
            <w:tcW w:w="1561" w:type="dxa"/>
            <w:shd w:val="clear" w:color="auto" w:fill="auto"/>
            <w:vAlign w:val="center"/>
          </w:tcPr>
          <w:p w14:paraId="24BDF933" w14:textId="77777777" w:rsidR="00DA46B3" w:rsidRDefault="00DA46B3">
            <w:pPr>
              <w:pStyle w:val="TableParagraph"/>
              <w:ind w:firstLine="600"/>
              <w:jc w:val="center"/>
              <w:rPr>
                <w:rFonts w:ascii="Times New Roman"/>
                <w:sz w:val="30"/>
                <w:lang w:eastAsia="zh-CN"/>
              </w:rPr>
            </w:pPr>
          </w:p>
        </w:tc>
        <w:tc>
          <w:tcPr>
            <w:tcW w:w="1498" w:type="dxa"/>
            <w:shd w:val="clear" w:color="auto" w:fill="auto"/>
            <w:vAlign w:val="center"/>
          </w:tcPr>
          <w:p w14:paraId="270DE83E" w14:textId="77777777" w:rsidR="00DA46B3" w:rsidRDefault="00DA46B3">
            <w:pPr>
              <w:pStyle w:val="TableParagraph"/>
              <w:ind w:firstLine="600"/>
              <w:jc w:val="center"/>
              <w:rPr>
                <w:rFonts w:ascii="Times New Roman"/>
                <w:sz w:val="30"/>
                <w:lang w:eastAsia="zh-CN"/>
              </w:rPr>
            </w:pPr>
          </w:p>
        </w:tc>
        <w:tc>
          <w:tcPr>
            <w:tcW w:w="1564" w:type="dxa"/>
            <w:shd w:val="clear" w:color="auto" w:fill="auto"/>
            <w:vAlign w:val="center"/>
          </w:tcPr>
          <w:p w14:paraId="5B935206" w14:textId="77777777" w:rsidR="00DA46B3" w:rsidRDefault="00DA46B3">
            <w:pPr>
              <w:pStyle w:val="TableParagraph"/>
              <w:ind w:firstLine="600"/>
              <w:jc w:val="center"/>
              <w:rPr>
                <w:rFonts w:ascii="Times New Roman"/>
                <w:sz w:val="30"/>
                <w:lang w:eastAsia="zh-CN"/>
              </w:rPr>
            </w:pPr>
          </w:p>
        </w:tc>
      </w:tr>
      <w:tr w:rsidR="00DA46B3" w14:paraId="796D0B70" w14:textId="77777777">
        <w:trPr>
          <w:trHeight w:val="620"/>
          <w:jc w:val="center"/>
        </w:trPr>
        <w:tc>
          <w:tcPr>
            <w:tcW w:w="456" w:type="dxa"/>
            <w:shd w:val="clear" w:color="auto" w:fill="auto"/>
            <w:vAlign w:val="center"/>
          </w:tcPr>
          <w:p w14:paraId="5449E65D" w14:textId="77777777" w:rsidR="00DA46B3" w:rsidRDefault="002274FC">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32175215" w14:textId="77777777" w:rsidR="00DA46B3" w:rsidRDefault="00DA46B3">
            <w:pPr>
              <w:pStyle w:val="TableParagraph"/>
              <w:ind w:firstLine="600"/>
              <w:jc w:val="center"/>
              <w:rPr>
                <w:rFonts w:ascii="Times New Roman"/>
                <w:sz w:val="30"/>
              </w:rPr>
            </w:pPr>
          </w:p>
        </w:tc>
        <w:tc>
          <w:tcPr>
            <w:tcW w:w="1513" w:type="dxa"/>
            <w:shd w:val="clear" w:color="auto" w:fill="auto"/>
            <w:vAlign w:val="center"/>
          </w:tcPr>
          <w:p w14:paraId="43B4B05E" w14:textId="77777777" w:rsidR="00DA46B3" w:rsidRDefault="00DA46B3">
            <w:pPr>
              <w:pStyle w:val="TableParagraph"/>
              <w:tabs>
                <w:tab w:val="left" w:pos="235"/>
              </w:tabs>
              <w:jc w:val="center"/>
              <w:rPr>
                <w:sz w:val="24"/>
              </w:rPr>
            </w:pPr>
          </w:p>
        </w:tc>
        <w:tc>
          <w:tcPr>
            <w:tcW w:w="1125" w:type="dxa"/>
            <w:shd w:val="clear" w:color="auto" w:fill="auto"/>
            <w:vAlign w:val="center"/>
          </w:tcPr>
          <w:p w14:paraId="05DEDD98" w14:textId="77777777" w:rsidR="00DA46B3" w:rsidRDefault="00DA46B3">
            <w:pPr>
              <w:pStyle w:val="TableParagraph"/>
              <w:ind w:firstLine="600"/>
              <w:jc w:val="center"/>
              <w:rPr>
                <w:rFonts w:ascii="Times New Roman"/>
                <w:sz w:val="30"/>
              </w:rPr>
            </w:pPr>
          </w:p>
        </w:tc>
        <w:tc>
          <w:tcPr>
            <w:tcW w:w="1561" w:type="dxa"/>
            <w:shd w:val="clear" w:color="auto" w:fill="auto"/>
            <w:vAlign w:val="center"/>
          </w:tcPr>
          <w:p w14:paraId="51E7C2B8" w14:textId="77777777" w:rsidR="00DA46B3" w:rsidRDefault="00DA46B3">
            <w:pPr>
              <w:pStyle w:val="TableParagraph"/>
              <w:ind w:firstLine="600"/>
              <w:jc w:val="center"/>
              <w:rPr>
                <w:rFonts w:ascii="Times New Roman"/>
                <w:sz w:val="30"/>
              </w:rPr>
            </w:pPr>
          </w:p>
        </w:tc>
        <w:tc>
          <w:tcPr>
            <w:tcW w:w="1498" w:type="dxa"/>
            <w:shd w:val="clear" w:color="auto" w:fill="auto"/>
            <w:vAlign w:val="center"/>
          </w:tcPr>
          <w:p w14:paraId="4325F704" w14:textId="77777777" w:rsidR="00DA46B3" w:rsidRDefault="00DA46B3">
            <w:pPr>
              <w:pStyle w:val="TableParagraph"/>
              <w:ind w:firstLine="600"/>
              <w:jc w:val="center"/>
              <w:rPr>
                <w:rFonts w:ascii="Times New Roman"/>
                <w:sz w:val="30"/>
              </w:rPr>
            </w:pPr>
          </w:p>
        </w:tc>
        <w:tc>
          <w:tcPr>
            <w:tcW w:w="1564" w:type="dxa"/>
            <w:shd w:val="clear" w:color="auto" w:fill="auto"/>
            <w:vAlign w:val="center"/>
          </w:tcPr>
          <w:p w14:paraId="22823D0E" w14:textId="77777777" w:rsidR="00DA46B3" w:rsidRDefault="00DA46B3">
            <w:pPr>
              <w:pStyle w:val="TableParagraph"/>
              <w:ind w:firstLine="600"/>
              <w:jc w:val="center"/>
              <w:rPr>
                <w:rFonts w:ascii="Times New Roman"/>
                <w:sz w:val="30"/>
              </w:rPr>
            </w:pPr>
          </w:p>
        </w:tc>
      </w:tr>
      <w:tr w:rsidR="00DA46B3" w14:paraId="7F1834EF" w14:textId="77777777">
        <w:trPr>
          <w:trHeight w:val="620"/>
          <w:jc w:val="center"/>
        </w:trPr>
        <w:tc>
          <w:tcPr>
            <w:tcW w:w="5942" w:type="dxa"/>
            <w:gridSpan w:val="5"/>
            <w:shd w:val="clear" w:color="auto" w:fill="auto"/>
            <w:vAlign w:val="center"/>
          </w:tcPr>
          <w:p w14:paraId="675CC138" w14:textId="77777777" w:rsidR="00DA46B3" w:rsidRDefault="002274FC">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14:paraId="6C6D7328" w14:textId="77777777" w:rsidR="00DA46B3" w:rsidRDefault="00DA46B3">
            <w:pPr>
              <w:pStyle w:val="TableParagraph"/>
              <w:ind w:firstLine="600"/>
              <w:jc w:val="center"/>
              <w:rPr>
                <w:rFonts w:ascii="Times New Roman"/>
                <w:sz w:val="30"/>
              </w:rPr>
            </w:pPr>
          </w:p>
        </w:tc>
        <w:tc>
          <w:tcPr>
            <w:tcW w:w="1564" w:type="dxa"/>
            <w:shd w:val="clear" w:color="auto" w:fill="auto"/>
            <w:vAlign w:val="center"/>
          </w:tcPr>
          <w:p w14:paraId="3DE7C25D" w14:textId="77777777" w:rsidR="00DA46B3" w:rsidRDefault="00DA46B3">
            <w:pPr>
              <w:pStyle w:val="TableParagraph"/>
              <w:ind w:firstLine="600"/>
              <w:jc w:val="center"/>
              <w:rPr>
                <w:rFonts w:ascii="Times New Roman"/>
                <w:sz w:val="30"/>
              </w:rPr>
            </w:pPr>
          </w:p>
        </w:tc>
      </w:tr>
    </w:tbl>
    <w:p w14:paraId="5EB3BC25" w14:textId="77777777" w:rsidR="00DA46B3" w:rsidRDefault="00DA46B3">
      <w:pPr>
        <w:adjustRightInd w:val="0"/>
        <w:snapToGrid w:val="0"/>
        <w:spacing w:line="360" w:lineRule="auto"/>
        <w:ind w:firstLineChars="200" w:firstLine="480"/>
        <w:jc w:val="left"/>
        <w:rPr>
          <w:sz w:val="24"/>
        </w:rPr>
      </w:pPr>
    </w:p>
    <w:p w14:paraId="3045B314" w14:textId="77777777" w:rsidR="00DA46B3" w:rsidRDefault="002274FC">
      <w:pPr>
        <w:adjustRightInd w:val="0"/>
        <w:snapToGrid w:val="0"/>
        <w:spacing w:line="360" w:lineRule="auto"/>
        <w:jc w:val="left"/>
        <w:rPr>
          <w:sz w:val="24"/>
        </w:rPr>
      </w:pPr>
      <w:r>
        <w:rPr>
          <w:sz w:val="24"/>
        </w:rPr>
        <w:t>注：</w:t>
      </w:r>
      <w:r>
        <w:rPr>
          <w:color w:val="FF0000"/>
          <w:sz w:val="24"/>
        </w:rPr>
        <w:t xml:space="preserve"> </w:t>
      </w:r>
    </w:p>
    <w:p w14:paraId="7CF3E5B9" w14:textId="77777777" w:rsidR="00DA46B3" w:rsidRDefault="002274FC">
      <w:pPr>
        <w:adjustRightInd w:val="0"/>
        <w:snapToGrid w:val="0"/>
        <w:spacing w:line="360" w:lineRule="auto"/>
        <w:jc w:val="left"/>
        <w:rPr>
          <w:sz w:val="24"/>
        </w:rPr>
      </w:pPr>
      <w:r>
        <w:rPr>
          <w:sz w:val="24"/>
        </w:rPr>
        <w:t>1.</w:t>
      </w:r>
      <w:r>
        <w:rPr>
          <w:sz w:val="24"/>
        </w:rPr>
        <w:t>本表仅在投标人非因</w:t>
      </w:r>
      <w:r>
        <w:rPr>
          <w:sz w:val="24"/>
        </w:rPr>
        <w:t>“</w:t>
      </w:r>
      <w:r>
        <w:rPr>
          <w:sz w:val="24"/>
        </w:rPr>
        <w:t>为落实政府采购政策</w:t>
      </w:r>
      <w:r>
        <w:rPr>
          <w:sz w:val="24"/>
        </w:rPr>
        <w:t>”</w:t>
      </w:r>
      <w:r>
        <w:rPr>
          <w:sz w:val="24"/>
        </w:rPr>
        <w:t>而分包时填写；投标人</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33C0D3C8" w14:textId="77777777" w:rsidR="00DA46B3" w:rsidRDefault="002274FC">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w:t>
      </w:r>
      <w:r>
        <w:rPr>
          <w:rFonts w:ascii="宋体" w:hAnsi="宋体" w:cs="宋体" w:hint="eastAsia"/>
          <w:sz w:val="24"/>
        </w:rPr>
        <w:t>复印</w:t>
      </w:r>
      <w:r>
        <w:rPr>
          <w:rFonts w:ascii="宋体" w:hAnsi="宋体" w:cs="宋体"/>
          <w:sz w:val="24"/>
        </w:rPr>
        <w:t>件</w:t>
      </w:r>
      <w:r>
        <w:rPr>
          <w:rFonts w:hint="eastAsia"/>
          <w:sz w:val="24"/>
        </w:rPr>
        <w:t>，</w:t>
      </w:r>
      <w:r>
        <w:rPr>
          <w:sz w:val="24"/>
        </w:rPr>
        <w:t>否则</w:t>
      </w:r>
      <w:r>
        <w:rPr>
          <w:b/>
          <w:sz w:val="24"/>
        </w:rPr>
        <w:t>投标无效</w:t>
      </w:r>
      <w:r>
        <w:rPr>
          <w:sz w:val="24"/>
        </w:rPr>
        <w:t>。</w:t>
      </w:r>
    </w:p>
    <w:p w14:paraId="078976F4" w14:textId="77777777" w:rsidR="00DA46B3" w:rsidRDefault="002274FC">
      <w:pPr>
        <w:adjustRightInd w:val="0"/>
        <w:snapToGrid w:val="0"/>
        <w:spacing w:line="360" w:lineRule="auto"/>
        <w:ind w:firstLineChars="200" w:firstLine="480"/>
        <w:jc w:val="right"/>
        <w:rPr>
          <w:sz w:val="24"/>
        </w:rPr>
      </w:pPr>
      <w:r>
        <w:rPr>
          <w:sz w:val="24"/>
        </w:rPr>
        <w:t>投标人名称（盖章）：</w:t>
      </w:r>
      <w:r>
        <w:rPr>
          <w:sz w:val="24"/>
        </w:rPr>
        <w:t>______</w:t>
      </w:r>
    </w:p>
    <w:p w14:paraId="3FA51335" w14:textId="77777777" w:rsidR="00DA46B3" w:rsidRDefault="002274FC">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sectPr w:rsidR="00DA46B3">
      <w:footerReference w:type="default" r:id="rId10"/>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F0359" w14:textId="77777777" w:rsidR="00AF1256" w:rsidRDefault="00AF1256">
      <w:r>
        <w:separator/>
      </w:r>
    </w:p>
    <w:p w14:paraId="5B60314A" w14:textId="77777777" w:rsidR="00AF1256" w:rsidRDefault="00AF1256"/>
    <w:p w14:paraId="144FDA6C" w14:textId="77777777" w:rsidR="00AF1256" w:rsidRDefault="00AF1256" w:rsidP="007114EE"/>
  </w:endnote>
  <w:endnote w:type="continuationSeparator" w:id="0">
    <w:p w14:paraId="4CE18440" w14:textId="77777777" w:rsidR="00AF1256" w:rsidRDefault="00AF1256">
      <w:r>
        <w:continuationSeparator/>
      </w:r>
    </w:p>
    <w:p w14:paraId="029B75E1" w14:textId="77777777" w:rsidR="00AF1256" w:rsidRDefault="00AF1256"/>
    <w:p w14:paraId="2105D80F" w14:textId="77777777" w:rsidR="00AF1256" w:rsidRDefault="00AF1256" w:rsidP="00711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Helvetica">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00" w:usb3="00000000" w:csb0="00040000" w:csb1="00000000"/>
  </w:font>
  <w:font w:name="Century">
    <w:panose1 w:val="02040604050505020304"/>
    <w:charset w:val="00"/>
    <w:family w:val="roman"/>
    <w:pitch w:val="variable"/>
    <w:sig w:usb0="00000287" w:usb1="00000000" w:usb2="00000000" w:usb3="00000000" w:csb0="0000009F" w:csb1="00000000"/>
  </w:font>
  <w:font w:name="Helvetica-Black">
    <w:altName w:val="Arial"/>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Noto Sans">
    <w:altName w:val="Segoe Print"/>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2709" w14:textId="77777777" w:rsidR="00DA46B3" w:rsidRDefault="002274FC">
    <w:pPr>
      <w:pStyle w:val="af5"/>
      <w:ind w:firstLine="360"/>
      <w:jc w:val="center"/>
    </w:pPr>
    <w:r>
      <w:fldChar w:fldCharType="begin"/>
    </w:r>
    <w:r>
      <w:instrText>PAGE   \* MERGEFORMAT</w:instrText>
    </w:r>
    <w:r>
      <w:fldChar w:fldCharType="separate"/>
    </w:r>
    <w:r>
      <w:t>31</w:t>
    </w:r>
    <w:r>
      <w:fldChar w:fldCharType="end"/>
    </w:r>
  </w:p>
  <w:p w14:paraId="4BBD575D" w14:textId="77777777" w:rsidR="00DA46B3" w:rsidRDefault="00DA46B3">
    <w:pPr>
      <w:pStyle w:val="af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179842"/>
    </w:sdtPr>
    <w:sdtEndPr/>
    <w:sdtContent>
      <w:p w14:paraId="0D75FDD7" w14:textId="77777777" w:rsidR="00DA46B3" w:rsidRDefault="002274FC">
        <w:pPr>
          <w:pStyle w:val="af5"/>
          <w:ind w:firstLine="360"/>
          <w:jc w:val="center"/>
        </w:pPr>
        <w:r>
          <w:fldChar w:fldCharType="begin"/>
        </w:r>
        <w:r>
          <w:instrText>PAGE   \* MERGEFORMAT</w:instrText>
        </w:r>
        <w:r>
          <w:fldChar w:fldCharType="separate"/>
        </w:r>
        <w:r>
          <w:rPr>
            <w:lang w:val="zh-CN"/>
          </w:rPr>
          <w:t>48</w:t>
        </w:r>
        <w:r>
          <w:fldChar w:fldCharType="end"/>
        </w:r>
      </w:p>
    </w:sdtContent>
  </w:sdt>
  <w:p w14:paraId="0297D0C4" w14:textId="77777777" w:rsidR="00DA46B3" w:rsidRDefault="00DA46B3">
    <w:pPr>
      <w:spacing w:before="60" w:after="60"/>
      <w:ind w:left="1214" w:firstLine="480"/>
    </w:pPr>
  </w:p>
  <w:p w14:paraId="15309066" w14:textId="77777777" w:rsidR="00DA46B3" w:rsidRDefault="00DA46B3"/>
  <w:p w14:paraId="03205E72" w14:textId="77777777" w:rsidR="00DA46B3" w:rsidRDefault="00DA46B3"/>
  <w:p w14:paraId="0BD3E72D" w14:textId="77777777" w:rsidR="00DA46B3" w:rsidRDefault="00DA46B3"/>
  <w:p w14:paraId="5B585FD2" w14:textId="77777777" w:rsidR="00DA46B3" w:rsidRDefault="00DA46B3"/>
  <w:p w14:paraId="75600302" w14:textId="77777777" w:rsidR="00716693" w:rsidRDefault="00716693"/>
  <w:p w14:paraId="084649A9" w14:textId="77777777" w:rsidR="00716693" w:rsidRDefault="00716693" w:rsidP="007114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4C50" w14:textId="77777777" w:rsidR="00AF1256" w:rsidRDefault="00AF1256">
      <w:r>
        <w:separator/>
      </w:r>
    </w:p>
    <w:p w14:paraId="4FA257A1" w14:textId="77777777" w:rsidR="00AF1256" w:rsidRDefault="00AF1256"/>
    <w:p w14:paraId="220888AB" w14:textId="77777777" w:rsidR="00AF1256" w:rsidRDefault="00AF1256" w:rsidP="007114EE"/>
  </w:footnote>
  <w:footnote w:type="continuationSeparator" w:id="0">
    <w:p w14:paraId="2600E84F" w14:textId="77777777" w:rsidR="00AF1256" w:rsidRDefault="00AF1256">
      <w:r>
        <w:continuationSeparator/>
      </w:r>
    </w:p>
    <w:p w14:paraId="0BDCD3FA" w14:textId="77777777" w:rsidR="00AF1256" w:rsidRDefault="00AF1256"/>
    <w:p w14:paraId="31BCD6EB" w14:textId="77777777" w:rsidR="00AF1256" w:rsidRDefault="00AF1256" w:rsidP="007114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EDDD9C"/>
    <w:multiLevelType w:val="singleLevel"/>
    <w:tmpl w:val="A4EDDD9C"/>
    <w:lvl w:ilvl="0">
      <w:start w:val="12"/>
      <w:numFmt w:val="decimal"/>
      <w:lvlText w:val="%1."/>
      <w:lvlJc w:val="left"/>
      <w:pPr>
        <w:tabs>
          <w:tab w:val="left" w:pos="312"/>
        </w:tabs>
      </w:pPr>
    </w:lvl>
  </w:abstractNum>
  <w:abstractNum w:abstractNumId="1" w15:restartNumberingAfterBreak="0">
    <w:nsid w:val="B08797AC"/>
    <w:multiLevelType w:val="singleLevel"/>
    <w:tmpl w:val="B08797AC"/>
    <w:lvl w:ilvl="0">
      <w:start w:val="2"/>
      <w:numFmt w:val="decimal"/>
      <w:suff w:val="nothing"/>
      <w:lvlText w:val="%1、"/>
      <w:lvlJc w:val="left"/>
    </w:lvl>
  </w:abstractNum>
  <w:abstractNum w:abstractNumId="2" w15:restartNumberingAfterBreak="0">
    <w:nsid w:val="00000021"/>
    <w:multiLevelType w:val="multilevel"/>
    <w:tmpl w:val="00000021"/>
    <w:lvl w:ilvl="0">
      <w:start w:val="1"/>
      <w:numFmt w:val="decimal"/>
      <w:pStyle w:val="7"/>
      <w:lvlText w:val="%1"/>
      <w:lvlJc w:val="left"/>
      <w:pPr>
        <w:tabs>
          <w:tab w:val="left" w:pos="570"/>
        </w:tabs>
        <w:ind w:left="570" w:hanging="570"/>
      </w:pPr>
      <w:rPr>
        <w:rFonts w:hint="default"/>
      </w:rPr>
    </w:lvl>
    <w:lvl w:ilvl="1">
      <w:start w:val="1"/>
      <w:numFmt w:val="decimal"/>
      <w:lvlText w:val="%1.%2"/>
      <w:lvlJc w:val="left"/>
      <w:pPr>
        <w:tabs>
          <w:tab w:val="left" w:pos="1050"/>
        </w:tabs>
        <w:ind w:left="1050" w:hanging="570"/>
      </w:pPr>
      <w:rPr>
        <w:rFonts w:ascii="Arial" w:hAnsi="Arial" w:cs="Arial" w:hint="default"/>
        <w:b w:val="0"/>
        <w:color w:val="auto"/>
      </w:rPr>
    </w:lvl>
    <w:lvl w:ilvl="2">
      <w:start w:val="1"/>
      <w:numFmt w:val="decimal"/>
      <w:lvlText w:val="%1.%2.%3"/>
      <w:lvlJc w:val="left"/>
      <w:pPr>
        <w:tabs>
          <w:tab w:val="left" w:pos="1680"/>
        </w:tabs>
        <w:ind w:left="1680" w:hanging="720"/>
      </w:pPr>
      <w:rPr>
        <w:rFonts w:hint="default"/>
      </w:rPr>
    </w:lvl>
    <w:lvl w:ilvl="3">
      <w:start w:val="1"/>
      <w:numFmt w:val="decimal"/>
      <w:lvlText w:val="%4."/>
      <w:lvlJc w:val="left"/>
      <w:pPr>
        <w:tabs>
          <w:tab w:val="left" w:pos="2520"/>
        </w:tabs>
        <w:ind w:left="2520" w:hanging="108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840"/>
        </w:tabs>
        <w:ind w:left="3840" w:hanging="1440"/>
      </w:pPr>
      <w:rPr>
        <w:rFonts w:hint="default"/>
      </w:rPr>
    </w:lvl>
    <w:lvl w:ilvl="6">
      <w:start w:val="1"/>
      <w:numFmt w:val="decimal"/>
      <w:lvlText w:val="%1.%2.%3.%4.%5.%6.%7"/>
      <w:lvlJc w:val="left"/>
      <w:pPr>
        <w:tabs>
          <w:tab w:val="left" w:pos="4320"/>
        </w:tabs>
        <w:ind w:left="4320" w:hanging="1440"/>
      </w:pPr>
      <w:rPr>
        <w:rFonts w:hint="default"/>
      </w:rPr>
    </w:lvl>
    <w:lvl w:ilvl="7">
      <w:start w:val="1"/>
      <w:numFmt w:val="decimal"/>
      <w:lvlText w:val="%1.%2.%3.%4.%5.%6.%7.%8"/>
      <w:lvlJc w:val="left"/>
      <w:pPr>
        <w:tabs>
          <w:tab w:val="left" w:pos="5160"/>
        </w:tabs>
        <w:ind w:left="5160" w:hanging="1800"/>
      </w:pPr>
      <w:rPr>
        <w:rFonts w:hint="default"/>
      </w:rPr>
    </w:lvl>
    <w:lvl w:ilvl="8">
      <w:start w:val="1"/>
      <w:numFmt w:val="decimal"/>
      <w:lvlText w:val="%1.%2.%3.%4.%5.%6.%7.%8.%9"/>
      <w:lvlJc w:val="left"/>
      <w:pPr>
        <w:tabs>
          <w:tab w:val="left" w:pos="5640"/>
        </w:tabs>
        <w:ind w:left="5640" w:hanging="1800"/>
      </w:pPr>
      <w:rPr>
        <w:rFonts w:hint="default"/>
      </w:rPr>
    </w:lvl>
  </w:abstractNum>
  <w:abstractNum w:abstractNumId="3" w15:restartNumberingAfterBreak="0">
    <w:nsid w:val="00000025"/>
    <w:multiLevelType w:val="multilevel"/>
    <w:tmpl w:val="00000025"/>
    <w:lvl w:ilvl="0">
      <w:start w:val="1"/>
      <w:numFmt w:val="chineseCountingThousand"/>
      <w:pStyle w:val="6"/>
      <w:lvlText w:val="第%1部分"/>
      <w:lvlJc w:val="left"/>
      <w:pPr>
        <w:ind w:left="1800" w:hanging="1800"/>
      </w:pPr>
      <w:rPr>
        <w:rFonts w:ascii="Calibri" w:eastAsia="宋体" w:hAnsi="Calibri"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28"/>
    <w:multiLevelType w:val="multilevel"/>
    <w:tmpl w:val="00000028"/>
    <w:lvl w:ilvl="0">
      <w:start w:val="1"/>
      <w:numFmt w:val="japaneseCounting"/>
      <w:pStyle w:val="a"/>
      <w:lvlText w:val="%1、"/>
      <w:lvlJc w:val="left"/>
      <w:pPr>
        <w:ind w:left="840" w:hanging="72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5" w15:restartNumberingAfterBreak="0">
    <w:nsid w:val="02330C5D"/>
    <w:multiLevelType w:val="multilevel"/>
    <w:tmpl w:val="02330C5D"/>
    <w:lvl w:ilvl="0">
      <w:start w:val="1"/>
      <w:numFmt w:val="bullet"/>
      <w:pStyle w:val="4"/>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EC86FF3"/>
    <w:multiLevelType w:val="multilevel"/>
    <w:tmpl w:val="2EC86FF3"/>
    <w:lvl w:ilvl="0">
      <w:start w:val="2"/>
      <w:numFmt w:val="decimal"/>
      <w:pStyle w:val="5"/>
      <w:lvlText w:val="%1"/>
      <w:lvlJc w:val="left"/>
      <w:pPr>
        <w:ind w:left="360" w:hanging="360"/>
      </w:pPr>
      <w:rPr>
        <w:rFonts w:hAnsi="宋体" w:hint="default"/>
      </w:rPr>
    </w:lvl>
    <w:lvl w:ilvl="1">
      <w:start w:val="1"/>
      <w:numFmt w:val="decimal"/>
      <w:lvlText w:val="%1.%2"/>
      <w:lvlJc w:val="left"/>
      <w:pPr>
        <w:ind w:left="840" w:hanging="360"/>
      </w:pPr>
      <w:rPr>
        <w:rFonts w:hAnsi="宋体" w:hint="default"/>
      </w:rPr>
    </w:lvl>
    <w:lvl w:ilvl="2">
      <w:start w:val="1"/>
      <w:numFmt w:val="decimal"/>
      <w:lvlText w:val="%1.%2.%3"/>
      <w:lvlJc w:val="left"/>
      <w:pPr>
        <w:ind w:left="1680" w:hanging="720"/>
      </w:pPr>
      <w:rPr>
        <w:rFonts w:hAnsi="宋体" w:hint="default"/>
      </w:rPr>
    </w:lvl>
    <w:lvl w:ilvl="3">
      <w:start w:val="1"/>
      <w:numFmt w:val="decimal"/>
      <w:lvlText w:val="（%4）"/>
      <w:lvlJc w:val="left"/>
      <w:pPr>
        <w:ind w:left="2520" w:hanging="1080"/>
      </w:pPr>
      <w:rPr>
        <w:rFonts w:hint="eastAsia"/>
      </w:rPr>
    </w:lvl>
    <w:lvl w:ilvl="4">
      <w:start w:val="1"/>
      <w:numFmt w:val="decimal"/>
      <w:lvlText w:val="%1.%2.%3.%4.%5"/>
      <w:lvlJc w:val="left"/>
      <w:pPr>
        <w:ind w:left="3000" w:hanging="1080"/>
      </w:pPr>
      <w:rPr>
        <w:rFonts w:hAnsi="宋体" w:hint="default"/>
      </w:rPr>
    </w:lvl>
    <w:lvl w:ilvl="5">
      <w:start w:val="1"/>
      <w:numFmt w:val="decimal"/>
      <w:lvlText w:val="%1.%2.%3.%4.%5.%6"/>
      <w:lvlJc w:val="left"/>
      <w:pPr>
        <w:ind w:left="3840" w:hanging="1440"/>
      </w:pPr>
      <w:rPr>
        <w:rFonts w:hAnsi="宋体" w:hint="default"/>
      </w:rPr>
    </w:lvl>
    <w:lvl w:ilvl="6">
      <w:start w:val="1"/>
      <w:numFmt w:val="decimal"/>
      <w:lvlText w:val="%1.%2.%3.%4.%5.%6.%7"/>
      <w:lvlJc w:val="left"/>
      <w:pPr>
        <w:ind w:left="4320" w:hanging="1440"/>
      </w:pPr>
      <w:rPr>
        <w:rFonts w:hAnsi="宋体" w:hint="default"/>
      </w:rPr>
    </w:lvl>
    <w:lvl w:ilvl="7">
      <w:start w:val="1"/>
      <w:numFmt w:val="decimal"/>
      <w:lvlText w:val="%1.%2.%3.%4.%5.%6.%7.%8"/>
      <w:lvlJc w:val="left"/>
      <w:pPr>
        <w:ind w:left="5160" w:hanging="1800"/>
      </w:pPr>
      <w:rPr>
        <w:rFonts w:hAnsi="宋体" w:hint="default"/>
      </w:rPr>
    </w:lvl>
    <w:lvl w:ilvl="8">
      <w:start w:val="1"/>
      <w:numFmt w:val="decimal"/>
      <w:lvlText w:val="%1.%2.%3.%4.%5.%6.%7.%8.%9"/>
      <w:lvlJc w:val="left"/>
      <w:pPr>
        <w:ind w:left="5640" w:hanging="1800"/>
      </w:pPr>
      <w:rPr>
        <w:rFonts w:hAnsi="宋体" w:hint="default"/>
      </w:rPr>
    </w:lvl>
  </w:abstractNum>
  <w:abstractNum w:abstractNumId="7" w15:restartNumberingAfterBreak="0">
    <w:nsid w:val="61513789"/>
    <w:multiLevelType w:val="multilevel"/>
    <w:tmpl w:val="61513789"/>
    <w:lvl w:ilvl="0">
      <w:start w:val="1"/>
      <w:numFmt w:val="decimal"/>
      <w:pStyle w:val="a0"/>
      <w:lvlText w:val="%1."/>
      <w:lvlJc w:val="left"/>
      <w:pPr>
        <w:ind w:left="425" w:hanging="425"/>
      </w:pPr>
    </w:lvl>
    <w:lvl w:ilvl="1">
      <w:start w:val="1"/>
      <w:numFmt w:val="decimal"/>
      <w:lvlText w:val="%1.%2."/>
      <w:lvlJc w:val="left"/>
      <w:pPr>
        <w:ind w:left="1702" w:hanging="567"/>
      </w:pPr>
      <w:rPr>
        <w:rFonts w:ascii="Arial" w:hAnsi="Arial" w:cs="Arial" w:hint="default"/>
        <w:b w:val="0"/>
        <w:bCs/>
        <w:color w:val="auto"/>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79259AE0"/>
    <w:multiLevelType w:val="singleLevel"/>
    <w:tmpl w:val="79259AE0"/>
    <w:lvl w:ilvl="0">
      <w:start w:val="5"/>
      <w:numFmt w:val="chineseCounting"/>
      <w:suff w:val="nothing"/>
      <w:lvlText w:val="%1、"/>
      <w:lvlJc w:val="left"/>
      <w:rPr>
        <w:rFonts w:hint="eastAsia"/>
      </w:rPr>
    </w:lvl>
  </w:abstractNum>
  <w:num w:numId="1">
    <w:abstractNumId w:val="3"/>
  </w:num>
  <w:num w:numId="2">
    <w:abstractNumId w:val="4"/>
  </w:num>
  <w:num w:numId="3">
    <w:abstractNumId w:val="2"/>
  </w:num>
  <w:num w:numId="4">
    <w:abstractNumId w:val="6"/>
  </w:num>
  <w:num w:numId="5">
    <w:abstractNumId w:val="7"/>
  </w:num>
  <w:num w:numId="6">
    <w:abstractNumId w:val="5"/>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NiODRjYzdlMTI3NGFjMjkwZWMzZDA1MTJhMzQ4ZjcifQ=="/>
  </w:docVars>
  <w:rsids>
    <w:rsidRoot w:val="00E919A6"/>
    <w:rsid w:val="AF7772C0"/>
    <w:rsid w:val="BFEFE1BE"/>
    <w:rsid w:val="CEFEAB47"/>
    <w:rsid w:val="FF97F166"/>
    <w:rsid w:val="00000CDB"/>
    <w:rsid w:val="00000DF3"/>
    <w:rsid w:val="00006BD2"/>
    <w:rsid w:val="00010389"/>
    <w:rsid w:val="00013672"/>
    <w:rsid w:val="00021270"/>
    <w:rsid w:val="00021678"/>
    <w:rsid w:val="00022B6C"/>
    <w:rsid w:val="000260B6"/>
    <w:rsid w:val="00026606"/>
    <w:rsid w:val="0002789D"/>
    <w:rsid w:val="00027F49"/>
    <w:rsid w:val="000328C0"/>
    <w:rsid w:val="00032E30"/>
    <w:rsid w:val="000376A7"/>
    <w:rsid w:val="0004157C"/>
    <w:rsid w:val="000418E8"/>
    <w:rsid w:val="00041A3E"/>
    <w:rsid w:val="00042032"/>
    <w:rsid w:val="00043300"/>
    <w:rsid w:val="0004516C"/>
    <w:rsid w:val="0004792F"/>
    <w:rsid w:val="00047FFE"/>
    <w:rsid w:val="00053E33"/>
    <w:rsid w:val="00054629"/>
    <w:rsid w:val="00056F85"/>
    <w:rsid w:val="00062589"/>
    <w:rsid w:val="00062EA7"/>
    <w:rsid w:val="00062FF7"/>
    <w:rsid w:val="00064338"/>
    <w:rsid w:val="0006444F"/>
    <w:rsid w:val="00065432"/>
    <w:rsid w:val="00065A2C"/>
    <w:rsid w:val="00065CC0"/>
    <w:rsid w:val="0006615E"/>
    <w:rsid w:val="00067B08"/>
    <w:rsid w:val="00070094"/>
    <w:rsid w:val="00071740"/>
    <w:rsid w:val="00071A34"/>
    <w:rsid w:val="00072A20"/>
    <w:rsid w:val="00075106"/>
    <w:rsid w:val="00076BC5"/>
    <w:rsid w:val="00080B87"/>
    <w:rsid w:val="00083163"/>
    <w:rsid w:val="00084274"/>
    <w:rsid w:val="00087CCA"/>
    <w:rsid w:val="00094970"/>
    <w:rsid w:val="00096059"/>
    <w:rsid w:val="000962C7"/>
    <w:rsid w:val="000A0522"/>
    <w:rsid w:val="000A1590"/>
    <w:rsid w:val="000A20DB"/>
    <w:rsid w:val="000A489F"/>
    <w:rsid w:val="000A51B3"/>
    <w:rsid w:val="000A7059"/>
    <w:rsid w:val="000B07F0"/>
    <w:rsid w:val="000B07F5"/>
    <w:rsid w:val="000B1FEE"/>
    <w:rsid w:val="000B240A"/>
    <w:rsid w:val="000B34ED"/>
    <w:rsid w:val="000B71D0"/>
    <w:rsid w:val="000C1BDB"/>
    <w:rsid w:val="000C2FBE"/>
    <w:rsid w:val="000C35DF"/>
    <w:rsid w:val="000C489F"/>
    <w:rsid w:val="000C7D32"/>
    <w:rsid w:val="000D376B"/>
    <w:rsid w:val="000D5072"/>
    <w:rsid w:val="000D61DE"/>
    <w:rsid w:val="000E0BE8"/>
    <w:rsid w:val="000E113C"/>
    <w:rsid w:val="000E127F"/>
    <w:rsid w:val="000E3D18"/>
    <w:rsid w:val="000E55BA"/>
    <w:rsid w:val="000F3D9D"/>
    <w:rsid w:val="000F3E48"/>
    <w:rsid w:val="000F4AD1"/>
    <w:rsid w:val="0010185B"/>
    <w:rsid w:val="00102B70"/>
    <w:rsid w:val="0010322B"/>
    <w:rsid w:val="0010402E"/>
    <w:rsid w:val="001053A0"/>
    <w:rsid w:val="00105D99"/>
    <w:rsid w:val="00110621"/>
    <w:rsid w:val="001110CD"/>
    <w:rsid w:val="00113145"/>
    <w:rsid w:val="001225F2"/>
    <w:rsid w:val="00124471"/>
    <w:rsid w:val="0012580B"/>
    <w:rsid w:val="00127FD6"/>
    <w:rsid w:val="001329C7"/>
    <w:rsid w:val="00132DB4"/>
    <w:rsid w:val="00133135"/>
    <w:rsid w:val="001332F6"/>
    <w:rsid w:val="00134151"/>
    <w:rsid w:val="00141214"/>
    <w:rsid w:val="00144172"/>
    <w:rsid w:val="0014600B"/>
    <w:rsid w:val="00146F16"/>
    <w:rsid w:val="00152737"/>
    <w:rsid w:val="001527C2"/>
    <w:rsid w:val="00153E7C"/>
    <w:rsid w:val="00154267"/>
    <w:rsid w:val="00154BF2"/>
    <w:rsid w:val="00156DB3"/>
    <w:rsid w:val="00160A9A"/>
    <w:rsid w:val="0016104C"/>
    <w:rsid w:val="0016258A"/>
    <w:rsid w:val="00163FBC"/>
    <w:rsid w:val="001640BD"/>
    <w:rsid w:val="00165AD0"/>
    <w:rsid w:val="001673DA"/>
    <w:rsid w:val="00171046"/>
    <w:rsid w:val="00175B31"/>
    <w:rsid w:val="00176219"/>
    <w:rsid w:val="00177D91"/>
    <w:rsid w:val="00180364"/>
    <w:rsid w:val="0018129C"/>
    <w:rsid w:val="001812FF"/>
    <w:rsid w:val="00181A8E"/>
    <w:rsid w:val="001A2A1C"/>
    <w:rsid w:val="001A44DF"/>
    <w:rsid w:val="001A4C26"/>
    <w:rsid w:val="001B15B1"/>
    <w:rsid w:val="001B22A7"/>
    <w:rsid w:val="001B2E40"/>
    <w:rsid w:val="001B34CC"/>
    <w:rsid w:val="001B659A"/>
    <w:rsid w:val="001B79B7"/>
    <w:rsid w:val="001C11BC"/>
    <w:rsid w:val="001C2AC3"/>
    <w:rsid w:val="001C327E"/>
    <w:rsid w:val="001C3A22"/>
    <w:rsid w:val="001C55C5"/>
    <w:rsid w:val="001D2BCD"/>
    <w:rsid w:val="001D2C2C"/>
    <w:rsid w:val="001D3595"/>
    <w:rsid w:val="001D3B94"/>
    <w:rsid w:val="001D4608"/>
    <w:rsid w:val="001D554D"/>
    <w:rsid w:val="001D5A58"/>
    <w:rsid w:val="001D6066"/>
    <w:rsid w:val="001D72B5"/>
    <w:rsid w:val="001E3475"/>
    <w:rsid w:val="001E4001"/>
    <w:rsid w:val="001E4791"/>
    <w:rsid w:val="001E4C52"/>
    <w:rsid w:val="001E646C"/>
    <w:rsid w:val="001E7D21"/>
    <w:rsid w:val="001F15DD"/>
    <w:rsid w:val="001F4268"/>
    <w:rsid w:val="001F5FE4"/>
    <w:rsid w:val="002030F5"/>
    <w:rsid w:val="00207CAE"/>
    <w:rsid w:val="00210244"/>
    <w:rsid w:val="00210794"/>
    <w:rsid w:val="00210A9E"/>
    <w:rsid w:val="00214527"/>
    <w:rsid w:val="0021541D"/>
    <w:rsid w:val="0021733F"/>
    <w:rsid w:val="00217527"/>
    <w:rsid w:val="002178F3"/>
    <w:rsid w:val="002202AC"/>
    <w:rsid w:val="00220A72"/>
    <w:rsid w:val="0022253F"/>
    <w:rsid w:val="002255E3"/>
    <w:rsid w:val="002265A4"/>
    <w:rsid w:val="002274FC"/>
    <w:rsid w:val="00233111"/>
    <w:rsid w:val="0023372B"/>
    <w:rsid w:val="00235DCB"/>
    <w:rsid w:val="00236270"/>
    <w:rsid w:val="00241A73"/>
    <w:rsid w:val="00243885"/>
    <w:rsid w:val="0024709B"/>
    <w:rsid w:val="002501D9"/>
    <w:rsid w:val="00250962"/>
    <w:rsid w:val="002533B8"/>
    <w:rsid w:val="002536D4"/>
    <w:rsid w:val="0025404D"/>
    <w:rsid w:val="002541E8"/>
    <w:rsid w:val="002542B1"/>
    <w:rsid w:val="00257001"/>
    <w:rsid w:val="0025770C"/>
    <w:rsid w:val="00260BEB"/>
    <w:rsid w:val="00263814"/>
    <w:rsid w:val="002651A3"/>
    <w:rsid w:val="00265829"/>
    <w:rsid w:val="00265EAC"/>
    <w:rsid w:val="00265ED5"/>
    <w:rsid w:val="00267B1D"/>
    <w:rsid w:val="00271266"/>
    <w:rsid w:val="00272760"/>
    <w:rsid w:val="00272B49"/>
    <w:rsid w:val="00273210"/>
    <w:rsid w:val="00273283"/>
    <w:rsid w:val="0027449C"/>
    <w:rsid w:val="00274F98"/>
    <w:rsid w:val="0027537D"/>
    <w:rsid w:val="00275A00"/>
    <w:rsid w:val="002764AE"/>
    <w:rsid w:val="0027748D"/>
    <w:rsid w:val="0028118F"/>
    <w:rsid w:val="002827C7"/>
    <w:rsid w:val="00286409"/>
    <w:rsid w:val="00286AF3"/>
    <w:rsid w:val="002875AB"/>
    <w:rsid w:val="00292120"/>
    <w:rsid w:val="002938D3"/>
    <w:rsid w:val="002939D2"/>
    <w:rsid w:val="0029462D"/>
    <w:rsid w:val="002A0B76"/>
    <w:rsid w:val="002A37B9"/>
    <w:rsid w:val="002A48CE"/>
    <w:rsid w:val="002A4DE9"/>
    <w:rsid w:val="002A572A"/>
    <w:rsid w:val="002A7F2F"/>
    <w:rsid w:val="002B093D"/>
    <w:rsid w:val="002B19B5"/>
    <w:rsid w:val="002B4ADC"/>
    <w:rsid w:val="002B63E1"/>
    <w:rsid w:val="002B69DD"/>
    <w:rsid w:val="002B7831"/>
    <w:rsid w:val="002B7C61"/>
    <w:rsid w:val="002C07CE"/>
    <w:rsid w:val="002C2B7E"/>
    <w:rsid w:val="002C45CC"/>
    <w:rsid w:val="002C782D"/>
    <w:rsid w:val="002D0FB0"/>
    <w:rsid w:val="002D12AA"/>
    <w:rsid w:val="002D1AD1"/>
    <w:rsid w:val="002D3E18"/>
    <w:rsid w:val="002D48C4"/>
    <w:rsid w:val="002D5AE0"/>
    <w:rsid w:val="002D63C8"/>
    <w:rsid w:val="002E0748"/>
    <w:rsid w:val="002E0C33"/>
    <w:rsid w:val="002E3227"/>
    <w:rsid w:val="002E7E60"/>
    <w:rsid w:val="002F13BA"/>
    <w:rsid w:val="002F642D"/>
    <w:rsid w:val="002F64F4"/>
    <w:rsid w:val="002F7BB1"/>
    <w:rsid w:val="002F7DB6"/>
    <w:rsid w:val="00303E70"/>
    <w:rsid w:val="0030406B"/>
    <w:rsid w:val="00306FAE"/>
    <w:rsid w:val="003124C5"/>
    <w:rsid w:val="0031299D"/>
    <w:rsid w:val="00312DFD"/>
    <w:rsid w:val="003144B0"/>
    <w:rsid w:val="00316623"/>
    <w:rsid w:val="00316DF0"/>
    <w:rsid w:val="00323BC4"/>
    <w:rsid w:val="003240D1"/>
    <w:rsid w:val="00324F89"/>
    <w:rsid w:val="00325117"/>
    <w:rsid w:val="00326C13"/>
    <w:rsid w:val="0033087F"/>
    <w:rsid w:val="00333F52"/>
    <w:rsid w:val="0033472E"/>
    <w:rsid w:val="003379ED"/>
    <w:rsid w:val="00340180"/>
    <w:rsid w:val="00340957"/>
    <w:rsid w:val="0034368A"/>
    <w:rsid w:val="0034408D"/>
    <w:rsid w:val="003460B7"/>
    <w:rsid w:val="00346309"/>
    <w:rsid w:val="00346B50"/>
    <w:rsid w:val="00346E06"/>
    <w:rsid w:val="003477BC"/>
    <w:rsid w:val="0035018C"/>
    <w:rsid w:val="00352397"/>
    <w:rsid w:val="003543E1"/>
    <w:rsid w:val="00354B57"/>
    <w:rsid w:val="0035548C"/>
    <w:rsid w:val="00364895"/>
    <w:rsid w:val="00365EB7"/>
    <w:rsid w:val="00366F61"/>
    <w:rsid w:val="00367481"/>
    <w:rsid w:val="00367D0F"/>
    <w:rsid w:val="00370573"/>
    <w:rsid w:val="00370C0B"/>
    <w:rsid w:val="003761D9"/>
    <w:rsid w:val="00377856"/>
    <w:rsid w:val="00386B2B"/>
    <w:rsid w:val="003905DB"/>
    <w:rsid w:val="00393970"/>
    <w:rsid w:val="00395134"/>
    <w:rsid w:val="003A00ED"/>
    <w:rsid w:val="003A0A19"/>
    <w:rsid w:val="003A0E0E"/>
    <w:rsid w:val="003A2568"/>
    <w:rsid w:val="003A2893"/>
    <w:rsid w:val="003A4514"/>
    <w:rsid w:val="003A5456"/>
    <w:rsid w:val="003A55AB"/>
    <w:rsid w:val="003A5801"/>
    <w:rsid w:val="003A6511"/>
    <w:rsid w:val="003A6AFB"/>
    <w:rsid w:val="003A7A95"/>
    <w:rsid w:val="003B2043"/>
    <w:rsid w:val="003B24B4"/>
    <w:rsid w:val="003B3BEB"/>
    <w:rsid w:val="003B4BFB"/>
    <w:rsid w:val="003B5AD2"/>
    <w:rsid w:val="003B78D8"/>
    <w:rsid w:val="003C1738"/>
    <w:rsid w:val="003C18D8"/>
    <w:rsid w:val="003C2279"/>
    <w:rsid w:val="003C2394"/>
    <w:rsid w:val="003C44D7"/>
    <w:rsid w:val="003C7C6B"/>
    <w:rsid w:val="003D075D"/>
    <w:rsid w:val="003D11BA"/>
    <w:rsid w:val="003D155C"/>
    <w:rsid w:val="003D4939"/>
    <w:rsid w:val="003D499C"/>
    <w:rsid w:val="003D639D"/>
    <w:rsid w:val="003D6A2B"/>
    <w:rsid w:val="003E0983"/>
    <w:rsid w:val="003E18C1"/>
    <w:rsid w:val="003E2923"/>
    <w:rsid w:val="003E2B7F"/>
    <w:rsid w:val="003E5D57"/>
    <w:rsid w:val="003E77BE"/>
    <w:rsid w:val="003F346D"/>
    <w:rsid w:val="003F7DB4"/>
    <w:rsid w:val="004060F8"/>
    <w:rsid w:val="00412421"/>
    <w:rsid w:val="00414A54"/>
    <w:rsid w:val="00417636"/>
    <w:rsid w:val="00420B48"/>
    <w:rsid w:val="00422BA7"/>
    <w:rsid w:val="004306EE"/>
    <w:rsid w:val="00430704"/>
    <w:rsid w:val="004338DE"/>
    <w:rsid w:val="004352B7"/>
    <w:rsid w:val="004368FC"/>
    <w:rsid w:val="0044055B"/>
    <w:rsid w:val="0044121A"/>
    <w:rsid w:val="00443546"/>
    <w:rsid w:val="004441E0"/>
    <w:rsid w:val="0044483E"/>
    <w:rsid w:val="00446149"/>
    <w:rsid w:val="00446B86"/>
    <w:rsid w:val="004501CC"/>
    <w:rsid w:val="00450739"/>
    <w:rsid w:val="00450FE7"/>
    <w:rsid w:val="0045144A"/>
    <w:rsid w:val="00455D71"/>
    <w:rsid w:val="00455FC5"/>
    <w:rsid w:val="00456B9B"/>
    <w:rsid w:val="00461676"/>
    <w:rsid w:val="004624B0"/>
    <w:rsid w:val="00466FEF"/>
    <w:rsid w:val="00470C50"/>
    <w:rsid w:val="00471973"/>
    <w:rsid w:val="00472115"/>
    <w:rsid w:val="00473342"/>
    <w:rsid w:val="00474B25"/>
    <w:rsid w:val="0048076E"/>
    <w:rsid w:val="00481287"/>
    <w:rsid w:val="00483B8E"/>
    <w:rsid w:val="00484269"/>
    <w:rsid w:val="004856A2"/>
    <w:rsid w:val="00486F63"/>
    <w:rsid w:val="0049117D"/>
    <w:rsid w:val="004977E2"/>
    <w:rsid w:val="004A4008"/>
    <w:rsid w:val="004A4BE8"/>
    <w:rsid w:val="004A4F49"/>
    <w:rsid w:val="004A57D0"/>
    <w:rsid w:val="004A60A7"/>
    <w:rsid w:val="004A6958"/>
    <w:rsid w:val="004B09CC"/>
    <w:rsid w:val="004B3920"/>
    <w:rsid w:val="004B4155"/>
    <w:rsid w:val="004B5280"/>
    <w:rsid w:val="004B6B80"/>
    <w:rsid w:val="004C0AFE"/>
    <w:rsid w:val="004C11A9"/>
    <w:rsid w:val="004C3289"/>
    <w:rsid w:val="004C357F"/>
    <w:rsid w:val="004C360B"/>
    <w:rsid w:val="004C3644"/>
    <w:rsid w:val="004C3DA5"/>
    <w:rsid w:val="004C41FE"/>
    <w:rsid w:val="004C5917"/>
    <w:rsid w:val="004C5D4D"/>
    <w:rsid w:val="004D183A"/>
    <w:rsid w:val="004D184D"/>
    <w:rsid w:val="004D2736"/>
    <w:rsid w:val="004D43B2"/>
    <w:rsid w:val="004D515B"/>
    <w:rsid w:val="004D76BE"/>
    <w:rsid w:val="004D7C4E"/>
    <w:rsid w:val="004E07DA"/>
    <w:rsid w:val="004E1E91"/>
    <w:rsid w:val="004E3140"/>
    <w:rsid w:val="004E319F"/>
    <w:rsid w:val="004F1551"/>
    <w:rsid w:val="004F3F78"/>
    <w:rsid w:val="004F5214"/>
    <w:rsid w:val="0050236D"/>
    <w:rsid w:val="00505CCF"/>
    <w:rsid w:val="005066F2"/>
    <w:rsid w:val="00510A09"/>
    <w:rsid w:val="00510B17"/>
    <w:rsid w:val="00511640"/>
    <w:rsid w:val="00512811"/>
    <w:rsid w:val="00512F2A"/>
    <w:rsid w:val="00513A19"/>
    <w:rsid w:val="005147B9"/>
    <w:rsid w:val="00517915"/>
    <w:rsid w:val="00517B50"/>
    <w:rsid w:val="00517C42"/>
    <w:rsid w:val="00517D9D"/>
    <w:rsid w:val="00521EFB"/>
    <w:rsid w:val="00522864"/>
    <w:rsid w:val="00523F99"/>
    <w:rsid w:val="005249C0"/>
    <w:rsid w:val="00524BD7"/>
    <w:rsid w:val="0052578E"/>
    <w:rsid w:val="00526FBB"/>
    <w:rsid w:val="005331CD"/>
    <w:rsid w:val="00533E5B"/>
    <w:rsid w:val="00534445"/>
    <w:rsid w:val="005351F2"/>
    <w:rsid w:val="00535B7E"/>
    <w:rsid w:val="005367CB"/>
    <w:rsid w:val="00540A3F"/>
    <w:rsid w:val="00540E16"/>
    <w:rsid w:val="0054103A"/>
    <w:rsid w:val="00541B3C"/>
    <w:rsid w:val="0054220D"/>
    <w:rsid w:val="005425BF"/>
    <w:rsid w:val="00543061"/>
    <w:rsid w:val="00544F40"/>
    <w:rsid w:val="005506A9"/>
    <w:rsid w:val="00551939"/>
    <w:rsid w:val="0055798B"/>
    <w:rsid w:val="00560C1D"/>
    <w:rsid w:val="00561412"/>
    <w:rsid w:val="00561854"/>
    <w:rsid w:val="0057168F"/>
    <w:rsid w:val="00571BDD"/>
    <w:rsid w:val="00580A7D"/>
    <w:rsid w:val="005814E8"/>
    <w:rsid w:val="0058343E"/>
    <w:rsid w:val="00583F49"/>
    <w:rsid w:val="0058405B"/>
    <w:rsid w:val="005841DE"/>
    <w:rsid w:val="00585D34"/>
    <w:rsid w:val="00586295"/>
    <w:rsid w:val="005865E4"/>
    <w:rsid w:val="005912F5"/>
    <w:rsid w:val="00595692"/>
    <w:rsid w:val="00597478"/>
    <w:rsid w:val="005A1884"/>
    <w:rsid w:val="005A1926"/>
    <w:rsid w:val="005A1ADA"/>
    <w:rsid w:val="005A20DE"/>
    <w:rsid w:val="005A30C7"/>
    <w:rsid w:val="005A448A"/>
    <w:rsid w:val="005A4A79"/>
    <w:rsid w:val="005A6EF5"/>
    <w:rsid w:val="005A765F"/>
    <w:rsid w:val="005A7B35"/>
    <w:rsid w:val="005B04AE"/>
    <w:rsid w:val="005B072E"/>
    <w:rsid w:val="005B131C"/>
    <w:rsid w:val="005B18DC"/>
    <w:rsid w:val="005B2052"/>
    <w:rsid w:val="005B2BAB"/>
    <w:rsid w:val="005B4F2C"/>
    <w:rsid w:val="005C25F5"/>
    <w:rsid w:val="005C70AB"/>
    <w:rsid w:val="005C79A0"/>
    <w:rsid w:val="005C7FB1"/>
    <w:rsid w:val="005D08B1"/>
    <w:rsid w:val="005D0D78"/>
    <w:rsid w:val="005D21CC"/>
    <w:rsid w:val="005D2871"/>
    <w:rsid w:val="005D4627"/>
    <w:rsid w:val="005D534B"/>
    <w:rsid w:val="005E0604"/>
    <w:rsid w:val="005E138C"/>
    <w:rsid w:val="005E1977"/>
    <w:rsid w:val="005E1A11"/>
    <w:rsid w:val="005E1DC9"/>
    <w:rsid w:val="005E405E"/>
    <w:rsid w:val="005E54FC"/>
    <w:rsid w:val="005E6ACB"/>
    <w:rsid w:val="005F0A78"/>
    <w:rsid w:val="005F0B50"/>
    <w:rsid w:val="005F1CA3"/>
    <w:rsid w:val="005F2C1F"/>
    <w:rsid w:val="005F2C55"/>
    <w:rsid w:val="005F701C"/>
    <w:rsid w:val="005F7BEC"/>
    <w:rsid w:val="005F7F37"/>
    <w:rsid w:val="0060487B"/>
    <w:rsid w:val="00605688"/>
    <w:rsid w:val="00605FCC"/>
    <w:rsid w:val="00606746"/>
    <w:rsid w:val="00606891"/>
    <w:rsid w:val="006109AB"/>
    <w:rsid w:val="00610E21"/>
    <w:rsid w:val="006133E7"/>
    <w:rsid w:val="00614289"/>
    <w:rsid w:val="006156D6"/>
    <w:rsid w:val="00615D3C"/>
    <w:rsid w:val="00617452"/>
    <w:rsid w:val="00617BC8"/>
    <w:rsid w:val="006229AC"/>
    <w:rsid w:val="00627F37"/>
    <w:rsid w:val="00630F3E"/>
    <w:rsid w:val="00633C04"/>
    <w:rsid w:val="00634054"/>
    <w:rsid w:val="006354C8"/>
    <w:rsid w:val="006359BF"/>
    <w:rsid w:val="006405C9"/>
    <w:rsid w:val="00640F35"/>
    <w:rsid w:val="00641A2A"/>
    <w:rsid w:val="00645D5B"/>
    <w:rsid w:val="00646493"/>
    <w:rsid w:val="00646767"/>
    <w:rsid w:val="00652651"/>
    <w:rsid w:val="00653794"/>
    <w:rsid w:val="006544FB"/>
    <w:rsid w:val="00655286"/>
    <w:rsid w:val="006557D9"/>
    <w:rsid w:val="00657955"/>
    <w:rsid w:val="00661CE9"/>
    <w:rsid w:val="006643F8"/>
    <w:rsid w:val="00666D62"/>
    <w:rsid w:val="006704ED"/>
    <w:rsid w:val="006706FE"/>
    <w:rsid w:val="00671C85"/>
    <w:rsid w:val="00672FE8"/>
    <w:rsid w:val="00673FB7"/>
    <w:rsid w:val="00674BB4"/>
    <w:rsid w:val="00675147"/>
    <w:rsid w:val="0067668B"/>
    <w:rsid w:val="006771D9"/>
    <w:rsid w:val="00680C0D"/>
    <w:rsid w:val="00681078"/>
    <w:rsid w:val="006828CF"/>
    <w:rsid w:val="00684139"/>
    <w:rsid w:val="00684E58"/>
    <w:rsid w:val="00686E28"/>
    <w:rsid w:val="00687715"/>
    <w:rsid w:val="006903D6"/>
    <w:rsid w:val="006907DF"/>
    <w:rsid w:val="00691503"/>
    <w:rsid w:val="00693DED"/>
    <w:rsid w:val="00696628"/>
    <w:rsid w:val="006A11B5"/>
    <w:rsid w:val="006A1234"/>
    <w:rsid w:val="006A27F4"/>
    <w:rsid w:val="006A2AB4"/>
    <w:rsid w:val="006A32CA"/>
    <w:rsid w:val="006A5209"/>
    <w:rsid w:val="006A5214"/>
    <w:rsid w:val="006A593A"/>
    <w:rsid w:val="006A7E4E"/>
    <w:rsid w:val="006B27E5"/>
    <w:rsid w:val="006B2996"/>
    <w:rsid w:val="006B5DF6"/>
    <w:rsid w:val="006B7AD5"/>
    <w:rsid w:val="006C43D9"/>
    <w:rsid w:val="006C66A5"/>
    <w:rsid w:val="006C6E9E"/>
    <w:rsid w:val="006C7CF0"/>
    <w:rsid w:val="006D0168"/>
    <w:rsid w:val="006D4188"/>
    <w:rsid w:val="006D5CE3"/>
    <w:rsid w:val="006E1541"/>
    <w:rsid w:val="006E3396"/>
    <w:rsid w:val="006E369D"/>
    <w:rsid w:val="006E397B"/>
    <w:rsid w:val="006E3BD7"/>
    <w:rsid w:val="006E69DC"/>
    <w:rsid w:val="006E6AAF"/>
    <w:rsid w:val="006F2768"/>
    <w:rsid w:val="006F3ABB"/>
    <w:rsid w:val="006F5CC1"/>
    <w:rsid w:val="006F6344"/>
    <w:rsid w:val="006F6D39"/>
    <w:rsid w:val="006F6EA7"/>
    <w:rsid w:val="006F7A00"/>
    <w:rsid w:val="007041F6"/>
    <w:rsid w:val="00704274"/>
    <w:rsid w:val="0070646F"/>
    <w:rsid w:val="00706706"/>
    <w:rsid w:val="00710CD8"/>
    <w:rsid w:val="007114EE"/>
    <w:rsid w:val="00711BAD"/>
    <w:rsid w:val="00712636"/>
    <w:rsid w:val="00715E8E"/>
    <w:rsid w:val="00716693"/>
    <w:rsid w:val="00716CE0"/>
    <w:rsid w:val="007172FD"/>
    <w:rsid w:val="007210C2"/>
    <w:rsid w:val="00723507"/>
    <w:rsid w:val="007259CF"/>
    <w:rsid w:val="00725D41"/>
    <w:rsid w:val="00726FEF"/>
    <w:rsid w:val="007310AC"/>
    <w:rsid w:val="00731C5F"/>
    <w:rsid w:val="00731D0F"/>
    <w:rsid w:val="0073475A"/>
    <w:rsid w:val="00735FD2"/>
    <w:rsid w:val="0073688D"/>
    <w:rsid w:val="00737A15"/>
    <w:rsid w:val="00737BF1"/>
    <w:rsid w:val="00737D4F"/>
    <w:rsid w:val="00740DC6"/>
    <w:rsid w:val="007416C8"/>
    <w:rsid w:val="00741D40"/>
    <w:rsid w:val="00742B0B"/>
    <w:rsid w:val="00743D8A"/>
    <w:rsid w:val="00745221"/>
    <w:rsid w:val="00745852"/>
    <w:rsid w:val="007500CF"/>
    <w:rsid w:val="00752871"/>
    <w:rsid w:val="00753724"/>
    <w:rsid w:val="007539EB"/>
    <w:rsid w:val="007543C2"/>
    <w:rsid w:val="00755EC4"/>
    <w:rsid w:val="00760478"/>
    <w:rsid w:val="00761AB4"/>
    <w:rsid w:val="0076350F"/>
    <w:rsid w:val="007643E3"/>
    <w:rsid w:val="007649EE"/>
    <w:rsid w:val="00764ABF"/>
    <w:rsid w:val="0076569C"/>
    <w:rsid w:val="00771F2A"/>
    <w:rsid w:val="00773DC0"/>
    <w:rsid w:val="0077433D"/>
    <w:rsid w:val="007754F1"/>
    <w:rsid w:val="00776214"/>
    <w:rsid w:val="00776E4E"/>
    <w:rsid w:val="0077762D"/>
    <w:rsid w:val="00782893"/>
    <w:rsid w:val="0078370E"/>
    <w:rsid w:val="00784584"/>
    <w:rsid w:val="0078627F"/>
    <w:rsid w:val="00791BAE"/>
    <w:rsid w:val="00792FE4"/>
    <w:rsid w:val="00794C2E"/>
    <w:rsid w:val="00794D58"/>
    <w:rsid w:val="007956F1"/>
    <w:rsid w:val="007A08F3"/>
    <w:rsid w:val="007A3565"/>
    <w:rsid w:val="007A6459"/>
    <w:rsid w:val="007B0206"/>
    <w:rsid w:val="007B228F"/>
    <w:rsid w:val="007B277B"/>
    <w:rsid w:val="007B4253"/>
    <w:rsid w:val="007B4D3C"/>
    <w:rsid w:val="007B501C"/>
    <w:rsid w:val="007B7F7D"/>
    <w:rsid w:val="007C1727"/>
    <w:rsid w:val="007C2C96"/>
    <w:rsid w:val="007C312A"/>
    <w:rsid w:val="007C6306"/>
    <w:rsid w:val="007C6994"/>
    <w:rsid w:val="007D2DAA"/>
    <w:rsid w:val="007D4CDF"/>
    <w:rsid w:val="007D615A"/>
    <w:rsid w:val="007D73B9"/>
    <w:rsid w:val="007E08E3"/>
    <w:rsid w:val="007E1B34"/>
    <w:rsid w:val="007E39B8"/>
    <w:rsid w:val="007E4B81"/>
    <w:rsid w:val="007E58B5"/>
    <w:rsid w:val="007F2630"/>
    <w:rsid w:val="007F3C09"/>
    <w:rsid w:val="007F41B8"/>
    <w:rsid w:val="007F6A4C"/>
    <w:rsid w:val="007F6C67"/>
    <w:rsid w:val="00800C13"/>
    <w:rsid w:val="0080128A"/>
    <w:rsid w:val="00803E19"/>
    <w:rsid w:val="00805C9C"/>
    <w:rsid w:val="00813B5C"/>
    <w:rsid w:val="008151F4"/>
    <w:rsid w:val="00817F5D"/>
    <w:rsid w:val="00820C5D"/>
    <w:rsid w:val="008225F6"/>
    <w:rsid w:val="008269B9"/>
    <w:rsid w:val="00831337"/>
    <w:rsid w:val="0083248B"/>
    <w:rsid w:val="008333C0"/>
    <w:rsid w:val="00837522"/>
    <w:rsid w:val="00840F35"/>
    <w:rsid w:val="00841AF8"/>
    <w:rsid w:val="00846132"/>
    <w:rsid w:val="008477C5"/>
    <w:rsid w:val="00847A2E"/>
    <w:rsid w:val="008531A0"/>
    <w:rsid w:val="00853A2A"/>
    <w:rsid w:val="008563F9"/>
    <w:rsid w:val="008604CF"/>
    <w:rsid w:val="00861AD0"/>
    <w:rsid w:val="00863432"/>
    <w:rsid w:val="00863A4C"/>
    <w:rsid w:val="00863F30"/>
    <w:rsid w:val="00864E58"/>
    <w:rsid w:val="00864F61"/>
    <w:rsid w:val="0087000A"/>
    <w:rsid w:val="00870CD5"/>
    <w:rsid w:val="00874873"/>
    <w:rsid w:val="00876494"/>
    <w:rsid w:val="008806E9"/>
    <w:rsid w:val="0088522C"/>
    <w:rsid w:val="00885874"/>
    <w:rsid w:val="00887F8F"/>
    <w:rsid w:val="00893D3A"/>
    <w:rsid w:val="0089400F"/>
    <w:rsid w:val="008955CE"/>
    <w:rsid w:val="008958C7"/>
    <w:rsid w:val="00895CB4"/>
    <w:rsid w:val="00896719"/>
    <w:rsid w:val="00897800"/>
    <w:rsid w:val="008A1C1B"/>
    <w:rsid w:val="008A38B1"/>
    <w:rsid w:val="008A4C40"/>
    <w:rsid w:val="008A4F8E"/>
    <w:rsid w:val="008A578A"/>
    <w:rsid w:val="008A6BB9"/>
    <w:rsid w:val="008A78A6"/>
    <w:rsid w:val="008A7ABC"/>
    <w:rsid w:val="008B0D89"/>
    <w:rsid w:val="008B14FC"/>
    <w:rsid w:val="008B3E80"/>
    <w:rsid w:val="008B418D"/>
    <w:rsid w:val="008C0DF3"/>
    <w:rsid w:val="008C1116"/>
    <w:rsid w:val="008C37F8"/>
    <w:rsid w:val="008C4C24"/>
    <w:rsid w:val="008C5566"/>
    <w:rsid w:val="008D1138"/>
    <w:rsid w:val="008D220B"/>
    <w:rsid w:val="008D285C"/>
    <w:rsid w:val="008D30C4"/>
    <w:rsid w:val="008D392B"/>
    <w:rsid w:val="008D5082"/>
    <w:rsid w:val="008D53A0"/>
    <w:rsid w:val="008D6849"/>
    <w:rsid w:val="008E3A3C"/>
    <w:rsid w:val="008F098D"/>
    <w:rsid w:val="008F199E"/>
    <w:rsid w:val="008F283E"/>
    <w:rsid w:val="008F2CF1"/>
    <w:rsid w:val="008F47F0"/>
    <w:rsid w:val="008F6FE6"/>
    <w:rsid w:val="008F7D5D"/>
    <w:rsid w:val="009049BB"/>
    <w:rsid w:val="009113E9"/>
    <w:rsid w:val="00911F19"/>
    <w:rsid w:val="00911FA4"/>
    <w:rsid w:val="00914A10"/>
    <w:rsid w:val="0091560E"/>
    <w:rsid w:val="00920394"/>
    <w:rsid w:val="009208E1"/>
    <w:rsid w:val="009253B3"/>
    <w:rsid w:val="00925529"/>
    <w:rsid w:val="00925A12"/>
    <w:rsid w:val="00925EF4"/>
    <w:rsid w:val="00926F72"/>
    <w:rsid w:val="00932018"/>
    <w:rsid w:val="00932C35"/>
    <w:rsid w:val="009342D0"/>
    <w:rsid w:val="00934698"/>
    <w:rsid w:val="00934CAD"/>
    <w:rsid w:val="00935640"/>
    <w:rsid w:val="009404EC"/>
    <w:rsid w:val="009414B7"/>
    <w:rsid w:val="00942271"/>
    <w:rsid w:val="00942C81"/>
    <w:rsid w:val="009450BC"/>
    <w:rsid w:val="009469FD"/>
    <w:rsid w:val="00946FDE"/>
    <w:rsid w:val="009519ED"/>
    <w:rsid w:val="00951DE7"/>
    <w:rsid w:val="00952795"/>
    <w:rsid w:val="00952EC2"/>
    <w:rsid w:val="009543D9"/>
    <w:rsid w:val="009547A0"/>
    <w:rsid w:val="00955100"/>
    <w:rsid w:val="00960D31"/>
    <w:rsid w:val="009613E7"/>
    <w:rsid w:val="0096687A"/>
    <w:rsid w:val="00967C8B"/>
    <w:rsid w:val="0097102C"/>
    <w:rsid w:val="00971EBA"/>
    <w:rsid w:val="00972458"/>
    <w:rsid w:val="009730F8"/>
    <w:rsid w:val="009743F9"/>
    <w:rsid w:val="0097773F"/>
    <w:rsid w:val="00986159"/>
    <w:rsid w:val="00986427"/>
    <w:rsid w:val="009866BD"/>
    <w:rsid w:val="009877AB"/>
    <w:rsid w:val="0099017F"/>
    <w:rsid w:val="00990949"/>
    <w:rsid w:val="00992BA8"/>
    <w:rsid w:val="00993676"/>
    <w:rsid w:val="00993C0C"/>
    <w:rsid w:val="00994982"/>
    <w:rsid w:val="00994EC4"/>
    <w:rsid w:val="00995B82"/>
    <w:rsid w:val="00996899"/>
    <w:rsid w:val="00996FE2"/>
    <w:rsid w:val="00997CB8"/>
    <w:rsid w:val="009A42B6"/>
    <w:rsid w:val="009A4FFF"/>
    <w:rsid w:val="009A7DDC"/>
    <w:rsid w:val="009B15D6"/>
    <w:rsid w:val="009B19F4"/>
    <w:rsid w:val="009B20DE"/>
    <w:rsid w:val="009B6625"/>
    <w:rsid w:val="009C1761"/>
    <w:rsid w:val="009C329C"/>
    <w:rsid w:val="009C35DD"/>
    <w:rsid w:val="009C4535"/>
    <w:rsid w:val="009C50BC"/>
    <w:rsid w:val="009C5DCD"/>
    <w:rsid w:val="009C5F3E"/>
    <w:rsid w:val="009C6ECC"/>
    <w:rsid w:val="009C74E2"/>
    <w:rsid w:val="009D0FAC"/>
    <w:rsid w:val="009D195D"/>
    <w:rsid w:val="009D28F3"/>
    <w:rsid w:val="009D2D96"/>
    <w:rsid w:val="009D4DDB"/>
    <w:rsid w:val="009D51F1"/>
    <w:rsid w:val="009D557D"/>
    <w:rsid w:val="009E5AF7"/>
    <w:rsid w:val="009F0CF9"/>
    <w:rsid w:val="009F3C06"/>
    <w:rsid w:val="009F541B"/>
    <w:rsid w:val="009F6133"/>
    <w:rsid w:val="00A008D4"/>
    <w:rsid w:val="00A02FF7"/>
    <w:rsid w:val="00A04694"/>
    <w:rsid w:val="00A04863"/>
    <w:rsid w:val="00A0508D"/>
    <w:rsid w:val="00A05EAF"/>
    <w:rsid w:val="00A11169"/>
    <w:rsid w:val="00A12084"/>
    <w:rsid w:val="00A13745"/>
    <w:rsid w:val="00A1564C"/>
    <w:rsid w:val="00A2207C"/>
    <w:rsid w:val="00A23353"/>
    <w:rsid w:val="00A23E80"/>
    <w:rsid w:val="00A24734"/>
    <w:rsid w:val="00A261C2"/>
    <w:rsid w:val="00A26DE2"/>
    <w:rsid w:val="00A30399"/>
    <w:rsid w:val="00A32624"/>
    <w:rsid w:val="00A32B2B"/>
    <w:rsid w:val="00A32B8F"/>
    <w:rsid w:val="00A32C11"/>
    <w:rsid w:val="00A32E31"/>
    <w:rsid w:val="00A35BD5"/>
    <w:rsid w:val="00A362FC"/>
    <w:rsid w:val="00A36CF3"/>
    <w:rsid w:val="00A37DB5"/>
    <w:rsid w:val="00A41879"/>
    <w:rsid w:val="00A51B36"/>
    <w:rsid w:val="00A5274F"/>
    <w:rsid w:val="00A546AB"/>
    <w:rsid w:val="00A54EF0"/>
    <w:rsid w:val="00A57FE6"/>
    <w:rsid w:val="00A60B91"/>
    <w:rsid w:val="00A60F0C"/>
    <w:rsid w:val="00A6229C"/>
    <w:rsid w:val="00A6256E"/>
    <w:rsid w:val="00A63F28"/>
    <w:rsid w:val="00A6682A"/>
    <w:rsid w:val="00A67DEA"/>
    <w:rsid w:val="00A703AA"/>
    <w:rsid w:val="00A70A43"/>
    <w:rsid w:val="00A71E8D"/>
    <w:rsid w:val="00A7286A"/>
    <w:rsid w:val="00A72A7C"/>
    <w:rsid w:val="00A73772"/>
    <w:rsid w:val="00A75C21"/>
    <w:rsid w:val="00A76A48"/>
    <w:rsid w:val="00A80CA5"/>
    <w:rsid w:val="00A80F6F"/>
    <w:rsid w:val="00A81533"/>
    <w:rsid w:val="00A8249C"/>
    <w:rsid w:val="00A82E3E"/>
    <w:rsid w:val="00A83036"/>
    <w:rsid w:val="00A832B8"/>
    <w:rsid w:val="00A83B7F"/>
    <w:rsid w:val="00A92833"/>
    <w:rsid w:val="00A9304D"/>
    <w:rsid w:val="00A935AB"/>
    <w:rsid w:val="00A94232"/>
    <w:rsid w:val="00A96D53"/>
    <w:rsid w:val="00A96FE1"/>
    <w:rsid w:val="00A977ED"/>
    <w:rsid w:val="00AA3B36"/>
    <w:rsid w:val="00AA4F4C"/>
    <w:rsid w:val="00AA53B9"/>
    <w:rsid w:val="00AA5593"/>
    <w:rsid w:val="00AA5D78"/>
    <w:rsid w:val="00AA77D7"/>
    <w:rsid w:val="00AB06E9"/>
    <w:rsid w:val="00AB24E3"/>
    <w:rsid w:val="00AB3834"/>
    <w:rsid w:val="00AB4196"/>
    <w:rsid w:val="00AB4A82"/>
    <w:rsid w:val="00AB5282"/>
    <w:rsid w:val="00AB7013"/>
    <w:rsid w:val="00AC1874"/>
    <w:rsid w:val="00AC1E30"/>
    <w:rsid w:val="00AC393E"/>
    <w:rsid w:val="00AC514D"/>
    <w:rsid w:val="00AC5ECC"/>
    <w:rsid w:val="00AC653B"/>
    <w:rsid w:val="00AC70E0"/>
    <w:rsid w:val="00AD0FCD"/>
    <w:rsid w:val="00AD3D7C"/>
    <w:rsid w:val="00AD6496"/>
    <w:rsid w:val="00AD70B6"/>
    <w:rsid w:val="00AE01D5"/>
    <w:rsid w:val="00AE1F31"/>
    <w:rsid w:val="00AE34A2"/>
    <w:rsid w:val="00AE403E"/>
    <w:rsid w:val="00AE693A"/>
    <w:rsid w:val="00AF00E3"/>
    <w:rsid w:val="00AF1256"/>
    <w:rsid w:val="00AF3006"/>
    <w:rsid w:val="00AF4F52"/>
    <w:rsid w:val="00AF7EC3"/>
    <w:rsid w:val="00B00604"/>
    <w:rsid w:val="00B014D7"/>
    <w:rsid w:val="00B047E7"/>
    <w:rsid w:val="00B103A0"/>
    <w:rsid w:val="00B104DB"/>
    <w:rsid w:val="00B1178B"/>
    <w:rsid w:val="00B12918"/>
    <w:rsid w:val="00B12ADC"/>
    <w:rsid w:val="00B12C01"/>
    <w:rsid w:val="00B215BD"/>
    <w:rsid w:val="00B23820"/>
    <w:rsid w:val="00B2454E"/>
    <w:rsid w:val="00B25CDA"/>
    <w:rsid w:val="00B30ABB"/>
    <w:rsid w:val="00B313A8"/>
    <w:rsid w:val="00B37020"/>
    <w:rsid w:val="00B37CDE"/>
    <w:rsid w:val="00B436D2"/>
    <w:rsid w:val="00B44CE9"/>
    <w:rsid w:val="00B45A26"/>
    <w:rsid w:val="00B45C0B"/>
    <w:rsid w:val="00B45C86"/>
    <w:rsid w:val="00B45DB2"/>
    <w:rsid w:val="00B46656"/>
    <w:rsid w:val="00B47005"/>
    <w:rsid w:val="00B473E5"/>
    <w:rsid w:val="00B5279A"/>
    <w:rsid w:val="00B52AB4"/>
    <w:rsid w:val="00B5480D"/>
    <w:rsid w:val="00B60C3F"/>
    <w:rsid w:val="00B61EB5"/>
    <w:rsid w:val="00B6218A"/>
    <w:rsid w:val="00B622A9"/>
    <w:rsid w:val="00B62F8C"/>
    <w:rsid w:val="00B6323E"/>
    <w:rsid w:val="00B64149"/>
    <w:rsid w:val="00B64D69"/>
    <w:rsid w:val="00B64EA8"/>
    <w:rsid w:val="00B6574D"/>
    <w:rsid w:val="00B6692E"/>
    <w:rsid w:val="00B72013"/>
    <w:rsid w:val="00B73631"/>
    <w:rsid w:val="00B74E12"/>
    <w:rsid w:val="00B75E39"/>
    <w:rsid w:val="00B80C99"/>
    <w:rsid w:val="00B8102D"/>
    <w:rsid w:val="00B8235D"/>
    <w:rsid w:val="00B8260C"/>
    <w:rsid w:val="00B82717"/>
    <w:rsid w:val="00B82ED3"/>
    <w:rsid w:val="00B8308F"/>
    <w:rsid w:val="00B8403D"/>
    <w:rsid w:val="00B84F4D"/>
    <w:rsid w:val="00B86DCE"/>
    <w:rsid w:val="00B87BDD"/>
    <w:rsid w:val="00B87C2D"/>
    <w:rsid w:val="00B90305"/>
    <w:rsid w:val="00B922DC"/>
    <w:rsid w:val="00B94148"/>
    <w:rsid w:val="00BA09A6"/>
    <w:rsid w:val="00BA238F"/>
    <w:rsid w:val="00BA2B86"/>
    <w:rsid w:val="00BA3B18"/>
    <w:rsid w:val="00BA454C"/>
    <w:rsid w:val="00BA5A46"/>
    <w:rsid w:val="00BA6B73"/>
    <w:rsid w:val="00BA70FE"/>
    <w:rsid w:val="00BB25D8"/>
    <w:rsid w:val="00BB37BD"/>
    <w:rsid w:val="00BB3C5B"/>
    <w:rsid w:val="00BB4419"/>
    <w:rsid w:val="00BB4A4E"/>
    <w:rsid w:val="00BB521B"/>
    <w:rsid w:val="00BB7C91"/>
    <w:rsid w:val="00BC03B5"/>
    <w:rsid w:val="00BC1ACA"/>
    <w:rsid w:val="00BC2658"/>
    <w:rsid w:val="00BC5075"/>
    <w:rsid w:val="00BC7772"/>
    <w:rsid w:val="00BC7D4F"/>
    <w:rsid w:val="00BD2694"/>
    <w:rsid w:val="00BD345B"/>
    <w:rsid w:val="00BD40F5"/>
    <w:rsid w:val="00BD43C6"/>
    <w:rsid w:val="00BD49EF"/>
    <w:rsid w:val="00BD4D00"/>
    <w:rsid w:val="00BD7123"/>
    <w:rsid w:val="00BD7236"/>
    <w:rsid w:val="00BD74DF"/>
    <w:rsid w:val="00BD759C"/>
    <w:rsid w:val="00BE154D"/>
    <w:rsid w:val="00BE2C49"/>
    <w:rsid w:val="00BE3736"/>
    <w:rsid w:val="00BE70F0"/>
    <w:rsid w:val="00BF216E"/>
    <w:rsid w:val="00BF3459"/>
    <w:rsid w:val="00BF543D"/>
    <w:rsid w:val="00BF7447"/>
    <w:rsid w:val="00BF7683"/>
    <w:rsid w:val="00BF77EE"/>
    <w:rsid w:val="00C0197D"/>
    <w:rsid w:val="00C01AAD"/>
    <w:rsid w:val="00C04E23"/>
    <w:rsid w:val="00C068BA"/>
    <w:rsid w:val="00C07363"/>
    <w:rsid w:val="00C123B2"/>
    <w:rsid w:val="00C13132"/>
    <w:rsid w:val="00C13694"/>
    <w:rsid w:val="00C13CF3"/>
    <w:rsid w:val="00C1465F"/>
    <w:rsid w:val="00C1707B"/>
    <w:rsid w:val="00C17B22"/>
    <w:rsid w:val="00C21E00"/>
    <w:rsid w:val="00C232C1"/>
    <w:rsid w:val="00C23367"/>
    <w:rsid w:val="00C24523"/>
    <w:rsid w:val="00C2458F"/>
    <w:rsid w:val="00C26062"/>
    <w:rsid w:val="00C34331"/>
    <w:rsid w:val="00C36585"/>
    <w:rsid w:val="00C409D2"/>
    <w:rsid w:val="00C4264F"/>
    <w:rsid w:val="00C440B1"/>
    <w:rsid w:val="00C46BA7"/>
    <w:rsid w:val="00C47019"/>
    <w:rsid w:val="00C47C1B"/>
    <w:rsid w:val="00C5137D"/>
    <w:rsid w:val="00C517F7"/>
    <w:rsid w:val="00C52231"/>
    <w:rsid w:val="00C5359C"/>
    <w:rsid w:val="00C5596C"/>
    <w:rsid w:val="00C57A0C"/>
    <w:rsid w:val="00C6109B"/>
    <w:rsid w:val="00C620B8"/>
    <w:rsid w:val="00C620FA"/>
    <w:rsid w:val="00C62512"/>
    <w:rsid w:val="00C6277C"/>
    <w:rsid w:val="00C6568D"/>
    <w:rsid w:val="00C66812"/>
    <w:rsid w:val="00C6695E"/>
    <w:rsid w:val="00C66F54"/>
    <w:rsid w:val="00C70FA1"/>
    <w:rsid w:val="00C71A9A"/>
    <w:rsid w:val="00C7420E"/>
    <w:rsid w:val="00C7520E"/>
    <w:rsid w:val="00C7574E"/>
    <w:rsid w:val="00C75FFB"/>
    <w:rsid w:val="00C81FD0"/>
    <w:rsid w:val="00C824C5"/>
    <w:rsid w:val="00C85ED4"/>
    <w:rsid w:val="00C8611F"/>
    <w:rsid w:val="00C8748B"/>
    <w:rsid w:val="00C87B39"/>
    <w:rsid w:val="00C91DA0"/>
    <w:rsid w:val="00C92ED6"/>
    <w:rsid w:val="00C94067"/>
    <w:rsid w:val="00C947F2"/>
    <w:rsid w:val="00C95278"/>
    <w:rsid w:val="00C96198"/>
    <w:rsid w:val="00C97921"/>
    <w:rsid w:val="00CA16F2"/>
    <w:rsid w:val="00CA1CB0"/>
    <w:rsid w:val="00CA57B7"/>
    <w:rsid w:val="00CA5F98"/>
    <w:rsid w:val="00CA7E1F"/>
    <w:rsid w:val="00CB1098"/>
    <w:rsid w:val="00CB5BE7"/>
    <w:rsid w:val="00CB71E4"/>
    <w:rsid w:val="00CC0DFF"/>
    <w:rsid w:val="00CC32AC"/>
    <w:rsid w:val="00CC3CEF"/>
    <w:rsid w:val="00CC5C3F"/>
    <w:rsid w:val="00CC5C82"/>
    <w:rsid w:val="00CC7FFE"/>
    <w:rsid w:val="00CD2598"/>
    <w:rsid w:val="00CD44E9"/>
    <w:rsid w:val="00CD4C52"/>
    <w:rsid w:val="00CD709A"/>
    <w:rsid w:val="00CE0E3C"/>
    <w:rsid w:val="00CE26CD"/>
    <w:rsid w:val="00CF222B"/>
    <w:rsid w:val="00CF2F67"/>
    <w:rsid w:val="00CF7BEF"/>
    <w:rsid w:val="00CF7DBD"/>
    <w:rsid w:val="00D056CC"/>
    <w:rsid w:val="00D05916"/>
    <w:rsid w:val="00D05A5B"/>
    <w:rsid w:val="00D06F1F"/>
    <w:rsid w:val="00D079E7"/>
    <w:rsid w:val="00D108D3"/>
    <w:rsid w:val="00D10FB2"/>
    <w:rsid w:val="00D11A53"/>
    <w:rsid w:val="00D11AF0"/>
    <w:rsid w:val="00D139B7"/>
    <w:rsid w:val="00D16BB1"/>
    <w:rsid w:val="00D1706C"/>
    <w:rsid w:val="00D179F2"/>
    <w:rsid w:val="00D221FB"/>
    <w:rsid w:val="00D2563C"/>
    <w:rsid w:val="00D30BB9"/>
    <w:rsid w:val="00D30CA6"/>
    <w:rsid w:val="00D37C80"/>
    <w:rsid w:val="00D40DAB"/>
    <w:rsid w:val="00D41D46"/>
    <w:rsid w:val="00D43F13"/>
    <w:rsid w:val="00D4487D"/>
    <w:rsid w:val="00D47B15"/>
    <w:rsid w:val="00D47BDD"/>
    <w:rsid w:val="00D5120D"/>
    <w:rsid w:val="00D53B34"/>
    <w:rsid w:val="00D60584"/>
    <w:rsid w:val="00D62D18"/>
    <w:rsid w:val="00D65135"/>
    <w:rsid w:val="00D66091"/>
    <w:rsid w:val="00D67DC0"/>
    <w:rsid w:val="00D70294"/>
    <w:rsid w:val="00D717DC"/>
    <w:rsid w:val="00D73A4C"/>
    <w:rsid w:val="00D80B05"/>
    <w:rsid w:val="00D8263D"/>
    <w:rsid w:val="00D85C42"/>
    <w:rsid w:val="00D86227"/>
    <w:rsid w:val="00D92846"/>
    <w:rsid w:val="00D93F19"/>
    <w:rsid w:val="00DA06DD"/>
    <w:rsid w:val="00DA3994"/>
    <w:rsid w:val="00DA46B3"/>
    <w:rsid w:val="00DA50A8"/>
    <w:rsid w:val="00DA7DA9"/>
    <w:rsid w:val="00DA7E57"/>
    <w:rsid w:val="00DB19BD"/>
    <w:rsid w:val="00DB3B7F"/>
    <w:rsid w:val="00DC004F"/>
    <w:rsid w:val="00DC2E84"/>
    <w:rsid w:val="00DC554B"/>
    <w:rsid w:val="00DC578F"/>
    <w:rsid w:val="00DC5EC5"/>
    <w:rsid w:val="00DC7563"/>
    <w:rsid w:val="00DD2AF5"/>
    <w:rsid w:val="00DD4053"/>
    <w:rsid w:val="00DD41E0"/>
    <w:rsid w:val="00DD46CB"/>
    <w:rsid w:val="00DD4D76"/>
    <w:rsid w:val="00DE0031"/>
    <w:rsid w:val="00DE34B8"/>
    <w:rsid w:val="00DE700E"/>
    <w:rsid w:val="00DE7238"/>
    <w:rsid w:val="00DE7C71"/>
    <w:rsid w:val="00DF106B"/>
    <w:rsid w:val="00DF165F"/>
    <w:rsid w:val="00DF1A3A"/>
    <w:rsid w:val="00DF28AE"/>
    <w:rsid w:val="00DF3414"/>
    <w:rsid w:val="00DF4459"/>
    <w:rsid w:val="00DF505F"/>
    <w:rsid w:val="00DF54E0"/>
    <w:rsid w:val="00DF625C"/>
    <w:rsid w:val="00DF6853"/>
    <w:rsid w:val="00DF71FE"/>
    <w:rsid w:val="00DF7D5E"/>
    <w:rsid w:val="00E02AE4"/>
    <w:rsid w:val="00E03A92"/>
    <w:rsid w:val="00E05E09"/>
    <w:rsid w:val="00E0777C"/>
    <w:rsid w:val="00E0777E"/>
    <w:rsid w:val="00E07B30"/>
    <w:rsid w:val="00E1072E"/>
    <w:rsid w:val="00E12A08"/>
    <w:rsid w:val="00E13382"/>
    <w:rsid w:val="00E15C45"/>
    <w:rsid w:val="00E15F42"/>
    <w:rsid w:val="00E1689F"/>
    <w:rsid w:val="00E20A2A"/>
    <w:rsid w:val="00E22340"/>
    <w:rsid w:val="00E23FD7"/>
    <w:rsid w:val="00E25E02"/>
    <w:rsid w:val="00E264A1"/>
    <w:rsid w:val="00E30FF0"/>
    <w:rsid w:val="00E3132B"/>
    <w:rsid w:val="00E31930"/>
    <w:rsid w:val="00E31ECC"/>
    <w:rsid w:val="00E350C3"/>
    <w:rsid w:val="00E37F33"/>
    <w:rsid w:val="00E400FC"/>
    <w:rsid w:val="00E414D2"/>
    <w:rsid w:val="00E41598"/>
    <w:rsid w:val="00E4709A"/>
    <w:rsid w:val="00E47D41"/>
    <w:rsid w:val="00E527DF"/>
    <w:rsid w:val="00E53476"/>
    <w:rsid w:val="00E5428B"/>
    <w:rsid w:val="00E55236"/>
    <w:rsid w:val="00E55808"/>
    <w:rsid w:val="00E5700B"/>
    <w:rsid w:val="00E57322"/>
    <w:rsid w:val="00E628E8"/>
    <w:rsid w:val="00E63642"/>
    <w:rsid w:val="00E72BB7"/>
    <w:rsid w:val="00E72BF6"/>
    <w:rsid w:val="00E74840"/>
    <w:rsid w:val="00E81092"/>
    <w:rsid w:val="00E81B03"/>
    <w:rsid w:val="00E8369A"/>
    <w:rsid w:val="00E84529"/>
    <w:rsid w:val="00E848A1"/>
    <w:rsid w:val="00E84BE7"/>
    <w:rsid w:val="00E86208"/>
    <w:rsid w:val="00E919A6"/>
    <w:rsid w:val="00E91C23"/>
    <w:rsid w:val="00E94020"/>
    <w:rsid w:val="00E966DB"/>
    <w:rsid w:val="00EA13C2"/>
    <w:rsid w:val="00EA2980"/>
    <w:rsid w:val="00EA3134"/>
    <w:rsid w:val="00EA405D"/>
    <w:rsid w:val="00EA41B5"/>
    <w:rsid w:val="00EA46BF"/>
    <w:rsid w:val="00EA59B9"/>
    <w:rsid w:val="00EA6BB2"/>
    <w:rsid w:val="00EA7241"/>
    <w:rsid w:val="00EB1A60"/>
    <w:rsid w:val="00EB2745"/>
    <w:rsid w:val="00EB37E1"/>
    <w:rsid w:val="00EB4C7E"/>
    <w:rsid w:val="00EB512F"/>
    <w:rsid w:val="00EB62D3"/>
    <w:rsid w:val="00EB62F8"/>
    <w:rsid w:val="00EC144C"/>
    <w:rsid w:val="00EC1EC9"/>
    <w:rsid w:val="00EC22E2"/>
    <w:rsid w:val="00EC4529"/>
    <w:rsid w:val="00EC4542"/>
    <w:rsid w:val="00EC4C29"/>
    <w:rsid w:val="00EC551C"/>
    <w:rsid w:val="00EC5C1C"/>
    <w:rsid w:val="00EC5E2A"/>
    <w:rsid w:val="00ED2305"/>
    <w:rsid w:val="00ED2AAC"/>
    <w:rsid w:val="00ED4CFB"/>
    <w:rsid w:val="00EE60CE"/>
    <w:rsid w:val="00EE6BDA"/>
    <w:rsid w:val="00EE71C9"/>
    <w:rsid w:val="00EE72F9"/>
    <w:rsid w:val="00EE7C6B"/>
    <w:rsid w:val="00EF19AB"/>
    <w:rsid w:val="00EF4C50"/>
    <w:rsid w:val="00EF77F2"/>
    <w:rsid w:val="00F00368"/>
    <w:rsid w:val="00F00657"/>
    <w:rsid w:val="00F016BF"/>
    <w:rsid w:val="00F04E9E"/>
    <w:rsid w:val="00F0509D"/>
    <w:rsid w:val="00F066A5"/>
    <w:rsid w:val="00F12A82"/>
    <w:rsid w:val="00F1384B"/>
    <w:rsid w:val="00F13FD3"/>
    <w:rsid w:val="00F14145"/>
    <w:rsid w:val="00F158A3"/>
    <w:rsid w:val="00F179B7"/>
    <w:rsid w:val="00F2178E"/>
    <w:rsid w:val="00F22AF4"/>
    <w:rsid w:val="00F24086"/>
    <w:rsid w:val="00F24F96"/>
    <w:rsid w:val="00F252D7"/>
    <w:rsid w:val="00F2578C"/>
    <w:rsid w:val="00F275D2"/>
    <w:rsid w:val="00F2765B"/>
    <w:rsid w:val="00F305D4"/>
    <w:rsid w:val="00F32EC3"/>
    <w:rsid w:val="00F377F2"/>
    <w:rsid w:val="00F37FD4"/>
    <w:rsid w:val="00F40AC1"/>
    <w:rsid w:val="00F418F5"/>
    <w:rsid w:val="00F4379F"/>
    <w:rsid w:val="00F43AC8"/>
    <w:rsid w:val="00F46118"/>
    <w:rsid w:val="00F4788A"/>
    <w:rsid w:val="00F506D6"/>
    <w:rsid w:val="00F519F7"/>
    <w:rsid w:val="00F52457"/>
    <w:rsid w:val="00F54A51"/>
    <w:rsid w:val="00F56012"/>
    <w:rsid w:val="00F5648B"/>
    <w:rsid w:val="00F660FC"/>
    <w:rsid w:val="00F71BF1"/>
    <w:rsid w:val="00F7728F"/>
    <w:rsid w:val="00F80036"/>
    <w:rsid w:val="00F81306"/>
    <w:rsid w:val="00F81A62"/>
    <w:rsid w:val="00F82725"/>
    <w:rsid w:val="00F82A8C"/>
    <w:rsid w:val="00F83AE4"/>
    <w:rsid w:val="00F90172"/>
    <w:rsid w:val="00F90612"/>
    <w:rsid w:val="00F92C36"/>
    <w:rsid w:val="00F974D1"/>
    <w:rsid w:val="00F97A94"/>
    <w:rsid w:val="00F97AD9"/>
    <w:rsid w:val="00FA0CEE"/>
    <w:rsid w:val="00FA2D07"/>
    <w:rsid w:val="00FA57CE"/>
    <w:rsid w:val="00FA598D"/>
    <w:rsid w:val="00FA60D7"/>
    <w:rsid w:val="00FB0AC9"/>
    <w:rsid w:val="00FB0BC7"/>
    <w:rsid w:val="00FB58C5"/>
    <w:rsid w:val="00FC0BFC"/>
    <w:rsid w:val="00FC6E5B"/>
    <w:rsid w:val="00FD1A8E"/>
    <w:rsid w:val="00FD73BB"/>
    <w:rsid w:val="00FD73E0"/>
    <w:rsid w:val="00FD7B0A"/>
    <w:rsid w:val="00FE1732"/>
    <w:rsid w:val="00FE2246"/>
    <w:rsid w:val="00FE6971"/>
    <w:rsid w:val="00FF0E4C"/>
    <w:rsid w:val="00FF1AED"/>
    <w:rsid w:val="00FF4904"/>
    <w:rsid w:val="00FF5DE7"/>
    <w:rsid w:val="04AA3FF7"/>
    <w:rsid w:val="078A5C8D"/>
    <w:rsid w:val="07B500FA"/>
    <w:rsid w:val="085A5FF7"/>
    <w:rsid w:val="09841E90"/>
    <w:rsid w:val="0ADB71F3"/>
    <w:rsid w:val="12940358"/>
    <w:rsid w:val="130B47EA"/>
    <w:rsid w:val="131914C7"/>
    <w:rsid w:val="186E168B"/>
    <w:rsid w:val="1942278F"/>
    <w:rsid w:val="1B503F3C"/>
    <w:rsid w:val="22CB5DCA"/>
    <w:rsid w:val="25FEFE76"/>
    <w:rsid w:val="29ED1EA8"/>
    <w:rsid w:val="356D77EE"/>
    <w:rsid w:val="36AD60B4"/>
    <w:rsid w:val="36F55512"/>
    <w:rsid w:val="498757C8"/>
    <w:rsid w:val="4A7C1502"/>
    <w:rsid w:val="4D9E7013"/>
    <w:rsid w:val="5043249A"/>
    <w:rsid w:val="55B30A26"/>
    <w:rsid w:val="59D81EA5"/>
    <w:rsid w:val="5E67642F"/>
    <w:rsid w:val="5F443AE5"/>
    <w:rsid w:val="5FA53137"/>
    <w:rsid w:val="605E5651"/>
    <w:rsid w:val="6546304B"/>
    <w:rsid w:val="68157452"/>
    <w:rsid w:val="6DFF778E"/>
    <w:rsid w:val="6F61794E"/>
    <w:rsid w:val="7408300F"/>
    <w:rsid w:val="7F51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D3DBB25"/>
  <w15:docId w15:val="{260D7FFA-6F90-4340-88EE-F9F2858E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annotation text" w:qFormat="1"/>
    <w:lsdException w:name="header" w:qFormat="1"/>
    <w:lsdException w:name="footer" w:qFormat="1"/>
    <w:lsdException w:name="caption" w:qFormat="1"/>
    <w:lsdException w:name="annotation reference" w:qFormat="1"/>
    <w:lsdException w:name="line number" w:qFormat="1"/>
    <w:lsdException w:name="page number"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uiPriority="99" w:qFormat="1"/>
    <w:lsdException w:name="Body Text Indent 2" w:uiPriority="99"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utoRedefine/>
    <w:qFormat/>
    <w:rsid w:val="00F56012"/>
    <w:pPr>
      <w:widowControl w:val="0"/>
      <w:jc w:val="both"/>
    </w:pPr>
    <w:rPr>
      <w:kern w:val="2"/>
      <w:sz w:val="21"/>
      <w:szCs w:val="24"/>
    </w:rPr>
  </w:style>
  <w:style w:type="paragraph" w:styleId="1">
    <w:name w:val="heading 1"/>
    <w:basedOn w:val="a1"/>
    <w:next w:val="a1"/>
    <w:link w:val="10"/>
    <w:autoRedefine/>
    <w:qFormat/>
    <w:pPr>
      <w:keepNext/>
      <w:keepLines/>
      <w:spacing w:before="340" w:after="330" w:line="578" w:lineRule="auto"/>
      <w:outlineLvl w:val="0"/>
    </w:pPr>
    <w:rPr>
      <w:b/>
      <w:bCs/>
      <w:kern w:val="44"/>
      <w:sz w:val="44"/>
      <w:szCs w:val="44"/>
    </w:rPr>
  </w:style>
  <w:style w:type="paragraph" w:styleId="2">
    <w:name w:val="heading 2"/>
    <w:basedOn w:val="a1"/>
    <w:next w:val="a1"/>
    <w:link w:val="20"/>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0"/>
    <w:autoRedefine/>
    <w:qFormat/>
    <w:pPr>
      <w:keepNext/>
      <w:jc w:val="center"/>
      <w:outlineLvl w:val="2"/>
    </w:pPr>
    <w:rPr>
      <w:rFonts w:ascii="隶书"/>
      <w:sz w:val="36"/>
    </w:rPr>
  </w:style>
  <w:style w:type="paragraph" w:styleId="40">
    <w:name w:val="heading 4"/>
    <w:basedOn w:val="a1"/>
    <w:next w:val="a1"/>
    <w:link w:val="41"/>
    <w:autoRedefine/>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1"/>
    <w:next w:val="a1"/>
    <w:link w:val="51"/>
    <w:autoRedefine/>
    <w:qFormat/>
    <w:pPr>
      <w:keepNext/>
      <w:keepLines/>
      <w:tabs>
        <w:tab w:val="left" w:pos="851"/>
      </w:tabs>
      <w:adjustRightInd w:val="0"/>
      <w:spacing w:before="280" w:after="290" w:line="376" w:lineRule="atLeast"/>
      <w:ind w:left="851" w:hanging="851"/>
      <w:jc w:val="left"/>
      <w:textAlignment w:val="baseline"/>
      <w:outlineLvl w:val="4"/>
    </w:pPr>
    <w:rPr>
      <w:rFonts w:ascii="宋体"/>
      <w:b/>
      <w:bCs/>
      <w:sz w:val="28"/>
      <w:szCs w:val="28"/>
    </w:rPr>
  </w:style>
  <w:style w:type="paragraph" w:styleId="60">
    <w:name w:val="heading 6"/>
    <w:basedOn w:val="a1"/>
    <w:next w:val="a2"/>
    <w:link w:val="61"/>
    <w:qFormat/>
    <w:pPr>
      <w:spacing w:before="60" w:after="60" w:line="360" w:lineRule="auto"/>
      <w:outlineLvl w:val="5"/>
    </w:pPr>
    <w:rPr>
      <w:sz w:val="24"/>
    </w:rPr>
  </w:style>
  <w:style w:type="paragraph" w:styleId="70">
    <w:name w:val="heading 7"/>
    <w:basedOn w:val="a1"/>
    <w:next w:val="a1"/>
    <w:link w:val="71"/>
    <w:qFormat/>
    <w:pPr>
      <w:keepNext/>
      <w:keepLines/>
      <w:spacing w:before="240" w:after="64" w:line="317" w:lineRule="auto"/>
      <w:ind w:firstLineChars="200" w:firstLine="200"/>
      <w:outlineLvl w:val="6"/>
    </w:pPr>
    <w:rPr>
      <w:rFonts w:ascii="Calibri" w:eastAsia="仿宋_GB2312" w:hAnsi="Calibri"/>
      <w:b/>
      <w:sz w:val="24"/>
    </w:rPr>
  </w:style>
  <w:style w:type="paragraph" w:styleId="8">
    <w:name w:val="heading 8"/>
    <w:basedOn w:val="a1"/>
    <w:next w:val="a1"/>
    <w:link w:val="80"/>
    <w:qFormat/>
    <w:pPr>
      <w:keepNext/>
      <w:keepLines/>
      <w:spacing w:before="240" w:after="64" w:line="317" w:lineRule="auto"/>
      <w:ind w:firstLineChars="200" w:firstLine="200"/>
      <w:outlineLvl w:val="7"/>
    </w:pPr>
    <w:rPr>
      <w:rFonts w:ascii="Arial" w:eastAsia="黑体" w:hAnsi="Arial"/>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autoRedefine/>
    <w:qFormat/>
    <w:pPr>
      <w:tabs>
        <w:tab w:val="left" w:pos="567"/>
      </w:tabs>
      <w:spacing w:before="120" w:line="22" w:lineRule="atLeast"/>
    </w:pPr>
    <w:rPr>
      <w:rFonts w:ascii="宋体" w:hAnsi="宋体"/>
      <w:sz w:val="24"/>
    </w:rPr>
  </w:style>
  <w:style w:type="paragraph" w:styleId="TOC7">
    <w:name w:val="toc 7"/>
    <w:basedOn w:val="a1"/>
    <w:next w:val="a1"/>
    <w:uiPriority w:val="39"/>
    <w:unhideWhenUsed/>
    <w:qFormat/>
    <w:pPr>
      <w:ind w:leftChars="1200" w:left="2520"/>
    </w:pPr>
    <w:rPr>
      <w:rFonts w:ascii="等线" w:eastAsia="等线" w:hAnsi="等线"/>
      <w:szCs w:val="22"/>
    </w:rPr>
  </w:style>
  <w:style w:type="paragraph" w:styleId="a7">
    <w:name w:val="Normal Indent"/>
    <w:basedOn w:val="a1"/>
    <w:link w:val="a8"/>
    <w:autoRedefine/>
    <w:qFormat/>
    <w:pPr>
      <w:autoSpaceDE w:val="0"/>
      <w:autoSpaceDN w:val="0"/>
      <w:adjustRightInd w:val="0"/>
      <w:ind w:firstLine="420"/>
      <w:jc w:val="left"/>
    </w:pPr>
    <w:rPr>
      <w:rFonts w:ascii="宋体"/>
      <w:kern w:val="0"/>
      <w:sz w:val="24"/>
      <w:szCs w:val="20"/>
    </w:rPr>
  </w:style>
  <w:style w:type="paragraph" w:styleId="a9">
    <w:name w:val="caption"/>
    <w:basedOn w:val="a1"/>
    <w:next w:val="a1"/>
    <w:autoRedefine/>
    <w:qFormat/>
    <w:pPr>
      <w:spacing w:line="480" w:lineRule="auto"/>
    </w:pPr>
    <w:rPr>
      <w:rFonts w:ascii="华文中宋" w:eastAsia="华文中宋" w:hAnsi="华文中宋"/>
      <w:sz w:val="36"/>
      <w:szCs w:val="20"/>
    </w:rPr>
  </w:style>
  <w:style w:type="paragraph" w:styleId="aa">
    <w:name w:val="Document Map"/>
    <w:basedOn w:val="a1"/>
    <w:link w:val="11"/>
    <w:autoRedefine/>
    <w:qFormat/>
    <w:pPr>
      <w:shd w:val="clear" w:color="auto" w:fill="000080"/>
    </w:pPr>
  </w:style>
  <w:style w:type="paragraph" w:styleId="ab">
    <w:name w:val="annotation text"/>
    <w:basedOn w:val="a1"/>
    <w:link w:val="12"/>
    <w:autoRedefine/>
    <w:qFormat/>
    <w:pPr>
      <w:jc w:val="left"/>
    </w:pPr>
    <w:rPr>
      <w:color w:val="000000" w:themeColor="text1"/>
      <w:sz w:val="24"/>
    </w:rPr>
  </w:style>
  <w:style w:type="paragraph" w:styleId="ac">
    <w:name w:val="Salutation"/>
    <w:basedOn w:val="a1"/>
    <w:next w:val="a1"/>
    <w:link w:val="ad"/>
    <w:rPr>
      <w:sz w:val="24"/>
      <w:szCs w:val="20"/>
    </w:rPr>
  </w:style>
  <w:style w:type="paragraph" w:styleId="ae">
    <w:name w:val="Body Text Indent"/>
    <w:basedOn w:val="a1"/>
    <w:link w:val="af"/>
    <w:autoRedefine/>
    <w:qFormat/>
    <w:pPr>
      <w:ind w:firstLine="795"/>
    </w:pPr>
    <w:rPr>
      <w:sz w:val="32"/>
      <w:szCs w:val="20"/>
    </w:rPr>
  </w:style>
  <w:style w:type="paragraph" w:styleId="TOC5">
    <w:name w:val="toc 5"/>
    <w:basedOn w:val="a1"/>
    <w:next w:val="a1"/>
    <w:uiPriority w:val="39"/>
    <w:unhideWhenUsed/>
    <w:qFormat/>
    <w:pPr>
      <w:ind w:leftChars="800" w:left="1680"/>
    </w:pPr>
    <w:rPr>
      <w:rFonts w:ascii="等线" w:eastAsia="等线" w:hAnsi="等线"/>
      <w:szCs w:val="22"/>
    </w:rPr>
  </w:style>
  <w:style w:type="paragraph" w:styleId="TOC3">
    <w:name w:val="toc 3"/>
    <w:basedOn w:val="a1"/>
    <w:next w:val="a1"/>
    <w:uiPriority w:val="39"/>
    <w:qFormat/>
    <w:pPr>
      <w:ind w:leftChars="400" w:left="840"/>
    </w:pPr>
    <w:rPr>
      <w:rFonts w:ascii="Calibri" w:hAnsi="Calibri"/>
      <w:szCs w:val="22"/>
    </w:rPr>
  </w:style>
  <w:style w:type="paragraph" w:styleId="af0">
    <w:name w:val="Plain Text"/>
    <w:basedOn w:val="a1"/>
    <w:link w:val="af1"/>
    <w:autoRedefine/>
    <w:qFormat/>
    <w:rPr>
      <w:rFonts w:ascii="宋体" w:hAnsi="Courier New"/>
      <w:szCs w:val="20"/>
    </w:rPr>
  </w:style>
  <w:style w:type="paragraph" w:styleId="TOC8">
    <w:name w:val="toc 8"/>
    <w:basedOn w:val="a1"/>
    <w:next w:val="a1"/>
    <w:uiPriority w:val="39"/>
    <w:unhideWhenUsed/>
    <w:qFormat/>
    <w:pPr>
      <w:ind w:leftChars="1400" w:left="2940"/>
    </w:pPr>
    <w:rPr>
      <w:rFonts w:ascii="等线" w:eastAsia="等线" w:hAnsi="等线"/>
      <w:szCs w:val="22"/>
    </w:rPr>
  </w:style>
  <w:style w:type="paragraph" w:styleId="af2">
    <w:name w:val="Date"/>
    <w:basedOn w:val="a1"/>
    <w:next w:val="a1"/>
    <w:autoRedefine/>
    <w:qFormat/>
    <w:pPr>
      <w:ind w:leftChars="2500" w:left="100"/>
    </w:pPr>
  </w:style>
  <w:style w:type="paragraph" w:styleId="21">
    <w:name w:val="Body Text Indent 2"/>
    <w:basedOn w:val="a1"/>
    <w:link w:val="22"/>
    <w:uiPriority w:val="99"/>
    <w:qFormat/>
    <w:pPr>
      <w:ind w:firstLineChars="200" w:firstLine="480"/>
    </w:pPr>
    <w:rPr>
      <w:rFonts w:ascii="仿宋_GB2312" w:eastAsia="仿宋_GB2312"/>
      <w:sz w:val="24"/>
    </w:rPr>
  </w:style>
  <w:style w:type="paragraph" w:styleId="af3">
    <w:name w:val="Balloon Text"/>
    <w:basedOn w:val="a1"/>
    <w:link w:val="af4"/>
    <w:autoRedefine/>
    <w:uiPriority w:val="99"/>
    <w:qFormat/>
    <w:rPr>
      <w:sz w:val="18"/>
      <w:szCs w:val="18"/>
    </w:rPr>
  </w:style>
  <w:style w:type="paragraph" w:styleId="af5">
    <w:name w:val="footer"/>
    <w:basedOn w:val="a1"/>
    <w:link w:val="af6"/>
    <w:autoRedefine/>
    <w:qFormat/>
    <w:pPr>
      <w:tabs>
        <w:tab w:val="center" w:pos="4153"/>
        <w:tab w:val="right" w:pos="8306"/>
      </w:tabs>
      <w:snapToGrid w:val="0"/>
      <w:jc w:val="left"/>
    </w:pPr>
    <w:rPr>
      <w:sz w:val="18"/>
      <w:szCs w:val="18"/>
    </w:rPr>
  </w:style>
  <w:style w:type="paragraph" w:styleId="af7">
    <w:name w:val="header"/>
    <w:basedOn w:val="a1"/>
    <w:link w:val="af8"/>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rPr>
      <w:rFonts w:ascii="Calibri" w:hAnsi="Calibri"/>
      <w:szCs w:val="22"/>
    </w:rPr>
  </w:style>
  <w:style w:type="paragraph" w:styleId="TOC4">
    <w:name w:val="toc 4"/>
    <w:basedOn w:val="a1"/>
    <w:next w:val="a1"/>
    <w:uiPriority w:val="39"/>
    <w:unhideWhenUsed/>
    <w:qFormat/>
    <w:pPr>
      <w:ind w:leftChars="600" w:left="1260"/>
    </w:pPr>
    <w:rPr>
      <w:rFonts w:ascii="等线" w:eastAsia="等线" w:hAnsi="等线"/>
      <w:szCs w:val="22"/>
    </w:rPr>
  </w:style>
  <w:style w:type="paragraph" w:styleId="af9">
    <w:name w:val="Subtitle"/>
    <w:basedOn w:val="a1"/>
    <w:next w:val="a1"/>
    <w:link w:val="afa"/>
    <w:qFormat/>
    <w:pPr>
      <w:spacing w:before="240" w:after="60" w:line="312" w:lineRule="auto"/>
      <w:ind w:firstLine="5632"/>
      <w:jc w:val="center"/>
      <w:outlineLvl w:val="1"/>
    </w:pPr>
    <w:rPr>
      <w:rFonts w:ascii="等线" w:eastAsia="等线" w:hAnsi="等线"/>
      <w:b/>
      <w:bCs/>
      <w:kern w:val="28"/>
      <w:sz w:val="32"/>
      <w:szCs w:val="32"/>
    </w:rPr>
  </w:style>
  <w:style w:type="paragraph" w:styleId="afb">
    <w:name w:val="List"/>
    <w:basedOn w:val="a1"/>
    <w:autoRedefine/>
    <w:qFormat/>
    <w:pPr>
      <w:adjustRightInd w:val="0"/>
      <w:spacing w:line="360" w:lineRule="atLeast"/>
      <w:ind w:left="420" w:hanging="420"/>
      <w:jc w:val="left"/>
    </w:pPr>
    <w:rPr>
      <w:rFonts w:ascii="宋体" w:hAnsi="Calibri" w:hint="eastAsia"/>
      <w:kern w:val="0"/>
      <w:sz w:val="24"/>
      <w:szCs w:val="20"/>
    </w:rPr>
  </w:style>
  <w:style w:type="paragraph" w:styleId="TOC6">
    <w:name w:val="toc 6"/>
    <w:basedOn w:val="a1"/>
    <w:next w:val="a1"/>
    <w:uiPriority w:val="39"/>
    <w:unhideWhenUsed/>
    <w:qFormat/>
    <w:pPr>
      <w:ind w:leftChars="1000" w:left="2100"/>
    </w:pPr>
    <w:rPr>
      <w:rFonts w:ascii="等线" w:eastAsia="等线" w:hAnsi="等线"/>
      <w:szCs w:val="22"/>
    </w:rPr>
  </w:style>
  <w:style w:type="paragraph" w:styleId="31">
    <w:name w:val="Body Text Indent 3"/>
    <w:basedOn w:val="a1"/>
    <w:link w:val="32"/>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1"/>
    <w:next w:val="a1"/>
    <w:qFormat/>
    <w:pPr>
      <w:ind w:left="3360"/>
      <w:jc w:val="left"/>
    </w:pPr>
    <w:rPr>
      <w:szCs w:val="20"/>
    </w:rPr>
  </w:style>
  <w:style w:type="paragraph" w:styleId="TOC2">
    <w:name w:val="toc 2"/>
    <w:basedOn w:val="a1"/>
    <w:next w:val="a1"/>
    <w:autoRedefine/>
    <w:uiPriority w:val="39"/>
    <w:qFormat/>
    <w:pPr>
      <w:ind w:leftChars="200" w:left="420"/>
    </w:pPr>
  </w:style>
  <w:style w:type="paragraph" w:styleId="TOC9">
    <w:name w:val="toc 9"/>
    <w:basedOn w:val="a1"/>
    <w:next w:val="a1"/>
    <w:uiPriority w:val="39"/>
    <w:unhideWhenUsed/>
    <w:qFormat/>
    <w:pPr>
      <w:ind w:leftChars="1600" w:left="3360"/>
    </w:pPr>
    <w:rPr>
      <w:rFonts w:ascii="等线" w:eastAsia="等线" w:hAnsi="等线"/>
      <w:szCs w:val="22"/>
    </w:rPr>
  </w:style>
  <w:style w:type="paragraph" w:styleId="HTML">
    <w:name w:val="HTML Preformatted"/>
    <w:basedOn w:val="a1"/>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c">
    <w:name w:val="Normal (Web)"/>
    <w:basedOn w:val="a1"/>
    <w:autoRedefine/>
    <w:qFormat/>
    <w:pPr>
      <w:spacing w:before="100" w:beforeAutospacing="1" w:after="100" w:afterAutospacing="1"/>
      <w:jc w:val="left"/>
    </w:pPr>
    <w:rPr>
      <w:rFonts w:ascii="Calibri" w:hAnsi="Calibri"/>
      <w:kern w:val="0"/>
      <w:sz w:val="24"/>
    </w:rPr>
  </w:style>
  <w:style w:type="paragraph" w:styleId="13">
    <w:name w:val="index 1"/>
    <w:basedOn w:val="a1"/>
    <w:next w:val="a1"/>
    <w:qFormat/>
    <w:rPr>
      <w:szCs w:val="20"/>
    </w:rPr>
  </w:style>
  <w:style w:type="paragraph" w:styleId="afd">
    <w:name w:val="Title"/>
    <w:basedOn w:val="a1"/>
    <w:next w:val="a1"/>
    <w:link w:val="14"/>
    <w:autoRedefine/>
    <w:qFormat/>
    <w:pPr>
      <w:spacing w:before="240" w:after="60"/>
      <w:jc w:val="center"/>
      <w:outlineLvl w:val="0"/>
    </w:pPr>
    <w:rPr>
      <w:rFonts w:ascii="Cambria" w:hAnsi="Cambria"/>
      <w:b/>
      <w:bCs/>
      <w:kern w:val="0"/>
      <w:sz w:val="32"/>
      <w:szCs w:val="32"/>
    </w:rPr>
  </w:style>
  <w:style w:type="paragraph" w:styleId="afe">
    <w:name w:val="annotation subject"/>
    <w:basedOn w:val="ab"/>
    <w:next w:val="ab"/>
    <w:link w:val="aff"/>
    <w:autoRedefine/>
    <w:uiPriority w:val="99"/>
    <w:qFormat/>
    <w:rPr>
      <w:b/>
      <w:bCs/>
    </w:rPr>
  </w:style>
  <w:style w:type="paragraph" w:styleId="aff0">
    <w:name w:val="Body Text First Indent"/>
    <w:basedOn w:val="a2"/>
    <w:next w:val="a1"/>
    <w:link w:val="aff1"/>
    <w:uiPriority w:val="99"/>
    <w:qFormat/>
    <w:pPr>
      <w:spacing w:before="0" w:after="120" w:line="240" w:lineRule="auto"/>
      <w:ind w:firstLineChars="100" w:firstLine="420"/>
    </w:pPr>
    <w:rPr>
      <w:sz w:val="21"/>
    </w:rPr>
  </w:style>
  <w:style w:type="paragraph" w:styleId="23">
    <w:name w:val="Body Text First Indent 2"/>
    <w:basedOn w:val="ae"/>
    <w:next w:val="a1"/>
    <w:link w:val="210"/>
    <w:uiPriority w:val="99"/>
    <w:qFormat/>
    <w:pPr>
      <w:tabs>
        <w:tab w:val="left" w:pos="5580"/>
      </w:tabs>
      <w:spacing w:after="120"/>
      <w:ind w:leftChars="200" w:left="420" w:firstLineChars="200" w:firstLine="420"/>
    </w:pPr>
    <w:rPr>
      <w:sz w:val="21"/>
      <w:szCs w:val="24"/>
    </w:rPr>
  </w:style>
  <w:style w:type="table" w:styleId="aff2">
    <w:name w:val="Table Grid"/>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Table Theme"/>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3"/>
    <w:autoRedefine/>
    <w:qFormat/>
  </w:style>
  <w:style w:type="character" w:styleId="aff6">
    <w:name w:val="FollowedHyperlink"/>
    <w:qFormat/>
    <w:rPr>
      <w:color w:val="800080"/>
      <w:u w:val="single"/>
    </w:rPr>
  </w:style>
  <w:style w:type="character" w:styleId="aff7">
    <w:name w:val="line number"/>
    <w:qFormat/>
  </w:style>
  <w:style w:type="character" w:styleId="aff8">
    <w:name w:val="Hyperlink"/>
    <w:autoRedefine/>
    <w:uiPriority w:val="99"/>
    <w:qFormat/>
    <w:rPr>
      <w:color w:val="0000FF"/>
      <w:u w:val="single"/>
    </w:rPr>
  </w:style>
  <w:style w:type="character" w:styleId="aff9">
    <w:name w:val="annotation reference"/>
    <w:autoRedefine/>
    <w:qFormat/>
    <w:rPr>
      <w:sz w:val="21"/>
      <w:szCs w:val="21"/>
    </w:rPr>
  </w:style>
  <w:style w:type="paragraph" w:customStyle="1" w:styleId="affa">
    <w:name w:val="标题六"/>
    <w:basedOn w:val="3"/>
    <w:autoRedefine/>
    <w:qFormat/>
    <w:pPr>
      <w:keepLines/>
      <w:spacing w:before="260" w:after="260" w:line="416" w:lineRule="auto"/>
      <w:jc w:val="both"/>
    </w:pPr>
    <w:rPr>
      <w:rFonts w:ascii="Times New Roman"/>
      <w:b/>
      <w:bCs/>
      <w:sz w:val="28"/>
      <w:szCs w:val="32"/>
    </w:rPr>
  </w:style>
  <w:style w:type="paragraph" w:customStyle="1" w:styleId="15">
    <w:name w:val="列出段落1"/>
    <w:basedOn w:val="a1"/>
    <w:link w:val="affb"/>
    <w:autoRedefine/>
    <w:qFormat/>
    <w:pPr>
      <w:ind w:firstLineChars="200" w:firstLine="420"/>
    </w:pPr>
    <w:rPr>
      <w:rFonts w:ascii="Calibri" w:hAnsi="Calibri"/>
      <w:szCs w:val="22"/>
    </w:rPr>
  </w:style>
  <w:style w:type="character" w:customStyle="1" w:styleId="12">
    <w:name w:val="批注文字 字符1"/>
    <w:link w:val="ab"/>
    <w:autoRedefine/>
    <w:uiPriority w:val="99"/>
    <w:qFormat/>
    <w:rPr>
      <w:color w:val="000000" w:themeColor="text1"/>
      <w:kern w:val="2"/>
      <w:sz w:val="24"/>
      <w:szCs w:val="24"/>
    </w:rPr>
  </w:style>
  <w:style w:type="character" w:customStyle="1" w:styleId="aff">
    <w:name w:val="批注主题 字符"/>
    <w:link w:val="afe"/>
    <w:autoRedefine/>
    <w:uiPriority w:val="99"/>
    <w:qFormat/>
    <w:rPr>
      <w:b/>
      <w:bCs/>
      <w:kern w:val="2"/>
      <w:sz w:val="21"/>
      <w:szCs w:val="24"/>
    </w:rPr>
  </w:style>
  <w:style w:type="paragraph" w:customStyle="1" w:styleId="Char1CharChar1CharCharCharChar">
    <w:name w:val="Char1 Char Char1 Char Char Char Char"/>
    <w:basedOn w:val="a1"/>
    <w:autoRedefine/>
    <w:qFormat/>
    <w:rPr>
      <w:rFonts w:ascii="Tahoma" w:hAnsi="Tahoma"/>
      <w:sz w:val="24"/>
      <w:szCs w:val="20"/>
    </w:rPr>
  </w:style>
  <w:style w:type="character" w:customStyle="1" w:styleId="af1">
    <w:name w:val="纯文本 字符"/>
    <w:link w:val="af0"/>
    <w:autoRedefine/>
    <w:qFormat/>
    <w:rPr>
      <w:rFonts w:ascii="宋体" w:hAnsi="Courier New"/>
      <w:kern w:val="2"/>
      <w:sz w:val="21"/>
    </w:rPr>
  </w:style>
  <w:style w:type="paragraph" w:customStyle="1" w:styleId="110">
    <w:name w:val="列出段落11"/>
    <w:basedOn w:val="a1"/>
    <w:autoRedefine/>
    <w:uiPriority w:val="99"/>
    <w:qFormat/>
    <w:pPr>
      <w:ind w:firstLineChars="200" w:firstLine="420"/>
    </w:pPr>
    <w:rPr>
      <w:rFonts w:ascii="Calibri" w:hAnsi="Calibri"/>
      <w:szCs w:val="22"/>
    </w:rPr>
  </w:style>
  <w:style w:type="character" w:customStyle="1" w:styleId="16">
    <w:name w:val="纯文本 字符1"/>
    <w:autoRedefine/>
    <w:uiPriority w:val="99"/>
    <w:qFormat/>
    <w:rPr>
      <w:rFonts w:ascii="宋体" w:hAnsi="Courier New"/>
      <w:kern w:val="2"/>
      <w:sz w:val="21"/>
    </w:rPr>
  </w:style>
  <w:style w:type="character" w:customStyle="1" w:styleId="affc">
    <w:name w:val="批注文字 字符"/>
    <w:autoRedefine/>
    <w:qFormat/>
    <w:rPr>
      <w:kern w:val="2"/>
      <w:sz w:val="21"/>
      <w:szCs w:val="24"/>
    </w:rPr>
  </w:style>
  <w:style w:type="character" w:customStyle="1" w:styleId="af4">
    <w:name w:val="批注框文本 字符"/>
    <w:basedOn w:val="a3"/>
    <w:link w:val="af3"/>
    <w:autoRedefine/>
    <w:uiPriority w:val="99"/>
    <w:qFormat/>
    <w:rPr>
      <w:kern w:val="2"/>
      <w:sz w:val="18"/>
      <w:szCs w:val="18"/>
    </w:rPr>
  </w:style>
  <w:style w:type="table" w:customStyle="1" w:styleId="TableNormal">
    <w:name w:val="Table Normal"/>
    <w:autoRedefine/>
    <w:uiPriority w:val="2"/>
    <w:qFormat/>
    <w:tblPr>
      <w:tblCellMar>
        <w:top w:w="0" w:type="dxa"/>
        <w:left w:w="0" w:type="dxa"/>
        <w:bottom w:w="0" w:type="dxa"/>
        <w:right w:w="0" w:type="dxa"/>
      </w:tblCellMar>
    </w:tblPr>
  </w:style>
  <w:style w:type="paragraph" w:customStyle="1" w:styleId="Affd">
    <w:name w:val="正文 A"/>
    <w:autoRedefine/>
    <w:qFormat/>
    <w:rPr>
      <w:rFonts w:ascii="Arial Unicode MS" w:eastAsia="Helvetica" w:hAnsi="Arial Unicode MS" w:cs="Arial Unicode MS" w:hint="eastAsia"/>
      <w:color w:val="000000"/>
      <w:sz w:val="24"/>
      <w:szCs w:val="24"/>
    </w:rPr>
  </w:style>
  <w:style w:type="character" w:customStyle="1" w:styleId="None">
    <w:name w:val="None"/>
    <w:autoRedefine/>
    <w:qFormat/>
  </w:style>
  <w:style w:type="paragraph" w:customStyle="1" w:styleId="Default">
    <w:name w:val="Default"/>
    <w:autoRedefine/>
    <w:qFormat/>
    <w:rPr>
      <w:rFonts w:ascii="Helvetica" w:eastAsia="Helvetica" w:hAnsi="Helvetica" w:cs="Helvetica"/>
      <w:color w:val="000000"/>
      <w:sz w:val="22"/>
      <w:szCs w:val="22"/>
    </w:rPr>
  </w:style>
  <w:style w:type="character" w:customStyle="1" w:styleId="bt21">
    <w:name w:val="bt21"/>
    <w:autoRedefine/>
    <w:qFormat/>
    <w:rPr>
      <w:rFonts w:ascii="黑体" w:eastAsia="黑体" w:hint="eastAsia"/>
      <w:sz w:val="24"/>
      <w:szCs w:val="24"/>
    </w:rPr>
  </w:style>
  <w:style w:type="character" w:customStyle="1" w:styleId="zw1">
    <w:name w:val="zw1"/>
    <w:autoRedefine/>
    <w:qFormat/>
    <w:rPr>
      <w:rFonts w:ascii="宋体" w:eastAsia="宋体" w:hAnsi="宋体" w:hint="eastAsia"/>
      <w:sz w:val="22"/>
      <w:szCs w:val="22"/>
    </w:rPr>
  </w:style>
  <w:style w:type="character" w:customStyle="1" w:styleId="Char1">
    <w:name w:val="纯文本 Char1"/>
    <w:autoRedefine/>
    <w:uiPriority w:val="99"/>
    <w:qFormat/>
    <w:rPr>
      <w:rFonts w:ascii="宋体" w:hAnsi="Courier New"/>
    </w:rPr>
  </w:style>
  <w:style w:type="paragraph" w:customStyle="1" w:styleId="17">
    <w:name w:val="列表段落1"/>
    <w:basedOn w:val="a1"/>
    <w:link w:val="affe"/>
    <w:autoRedefine/>
    <w:uiPriority w:val="99"/>
    <w:qFormat/>
    <w:pPr>
      <w:ind w:firstLineChars="200" w:firstLine="420"/>
    </w:pPr>
    <w:rPr>
      <w:rFonts w:ascii="Calibri" w:hAnsi="Calibri"/>
      <w:szCs w:val="22"/>
    </w:rPr>
  </w:style>
  <w:style w:type="character" w:customStyle="1" w:styleId="affe">
    <w:name w:val="列出段落 字符"/>
    <w:link w:val="17"/>
    <w:autoRedefine/>
    <w:uiPriority w:val="34"/>
    <w:qFormat/>
    <w:rPr>
      <w:rFonts w:ascii="Calibri" w:hAnsi="Calibri"/>
      <w:kern w:val="2"/>
      <w:sz w:val="21"/>
      <w:szCs w:val="22"/>
    </w:rPr>
  </w:style>
  <w:style w:type="paragraph" w:customStyle="1" w:styleId="TOC10">
    <w:name w:val="TOC 标题1"/>
    <w:basedOn w:val="1"/>
    <w:next w:val="a1"/>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6">
    <w:name w:val="页脚 字符"/>
    <w:basedOn w:val="a3"/>
    <w:link w:val="af5"/>
    <w:autoRedefine/>
    <w:uiPriority w:val="99"/>
    <w:qFormat/>
    <w:rPr>
      <w:kern w:val="2"/>
      <w:sz w:val="18"/>
      <w:szCs w:val="18"/>
    </w:rPr>
  </w:style>
  <w:style w:type="character" w:customStyle="1" w:styleId="a6">
    <w:name w:val="正文文本 字符"/>
    <w:link w:val="a2"/>
    <w:autoRedefine/>
    <w:qFormat/>
    <w:rPr>
      <w:rFonts w:ascii="宋体" w:hAnsi="宋体"/>
      <w:kern w:val="2"/>
      <w:sz w:val="24"/>
      <w:szCs w:val="24"/>
    </w:rPr>
  </w:style>
  <w:style w:type="character" w:customStyle="1" w:styleId="Char">
    <w:name w:val="_正文段落 Char"/>
    <w:link w:val="afff"/>
    <w:autoRedefine/>
    <w:qFormat/>
    <w:locked/>
    <w:rPr>
      <w:rFonts w:ascii="宋体" w:hAnsi="宋体"/>
      <w:color w:val="000000"/>
      <w:sz w:val="24"/>
      <w:szCs w:val="24"/>
    </w:rPr>
  </w:style>
  <w:style w:type="paragraph" w:customStyle="1" w:styleId="afff">
    <w:name w:val="_正文段落"/>
    <w:basedOn w:val="a1"/>
    <w:link w:val="Char"/>
    <w:autoRedefine/>
    <w:qFormat/>
    <w:pPr>
      <w:adjustRightInd w:val="0"/>
      <w:spacing w:line="360" w:lineRule="auto"/>
      <w:ind w:firstLineChars="200" w:firstLine="480"/>
    </w:pPr>
    <w:rPr>
      <w:rFonts w:ascii="宋体" w:hAnsi="宋体"/>
      <w:color w:val="000000"/>
      <w:kern w:val="0"/>
      <w:sz w:val="24"/>
    </w:rPr>
  </w:style>
  <w:style w:type="paragraph" w:customStyle="1" w:styleId="ListParagraph1">
    <w:name w:val="List Paragraph1"/>
    <w:basedOn w:val="a1"/>
    <w:autoRedefine/>
    <w:qFormat/>
    <w:pPr>
      <w:ind w:firstLineChars="200" w:firstLine="420"/>
    </w:pPr>
    <w:rPr>
      <w:rFonts w:ascii="??" w:hAnsi="??"/>
      <w:szCs w:val="22"/>
    </w:rPr>
  </w:style>
  <w:style w:type="paragraph" w:styleId="afff0">
    <w:name w:val="List Paragraph"/>
    <w:basedOn w:val="a1"/>
    <w:link w:val="afff1"/>
    <w:autoRedefine/>
    <w:uiPriority w:val="34"/>
    <w:qFormat/>
    <w:pPr>
      <w:ind w:firstLineChars="200" w:firstLine="420"/>
    </w:pPr>
    <w:rPr>
      <w:rFonts w:ascii="等线" w:eastAsia="等线" w:hAnsi="等线"/>
      <w:szCs w:val="22"/>
    </w:rPr>
  </w:style>
  <w:style w:type="character" w:customStyle="1" w:styleId="af">
    <w:name w:val="正文文本缩进 字符"/>
    <w:basedOn w:val="a3"/>
    <w:link w:val="ae"/>
    <w:autoRedefine/>
    <w:qFormat/>
    <w:rPr>
      <w:kern w:val="2"/>
      <w:sz w:val="32"/>
    </w:rPr>
  </w:style>
  <w:style w:type="paragraph" w:customStyle="1" w:styleId="TableText">
    <w:name w:val="Table Text"/>
    <w:basedOn w:val="a1"/>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1">
    <w:name w:val="Table Normal1"/>
    <w:autoRedefine/>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2">
    <w:name w:val="Table Normal2"/>
    <w:autoRedefine/>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3">
    <w:name w:val="Table Normal3"/>
    <w:autoRedefine/>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afff2">
    <w:name w:val="表格"/>
    <w:basedOn w:val="a1"/>
    <w:autoRedefine/>
    <w:qFormat/>
    <w:pPr>
      <w:widowControl/>
      <w:spacing w:line="360" w:lineRule="auto"/>
      <w:jc w:val="left"/>
      <w:outlineLvl w:val="0"/>
    </w:pPr>
    <w:rPr>
      <w:rFonts w:hint="eastAsia"/>
      <w:bCs/>
    </w:rPr>
  </w:style>
  <w:style w:type="character" w:customStyle="1" w:styleId="41">
    <w:name w:val="标题 4 字符"/>
    <w:basedOn w:val="a3"/>
    <w:link w:val="40"/>
    <w:autoRedefine/>
    <w:qFormat/>
    <w:rPr>
      <w:rFonts w:asciiTheme="majorHAnsi" w:eastAsiaTheme="majorEastAsia" w:hAnsiTheme="majorHAnsi" w:cstheme="majorBidi"/>
      <w:b/>
      <w:bCs/>
      <w:kern w:val="2"/>
      <w:sz w:val="28"/>
      <w:szCs w:val="28"/>
    </w:rPr>
  </w:style>
  <w:style w:type="character" w:customStyle="1" w:styleId="52">
    <w:name w:val="标题 5 字符"/>
    <w:basedOn w:val="a3"/>
    <w:autoRedefine/>
    <w:qFormat/>
    <w:rPr>
      <w:b/>
      <w:bCs/>
      <w:kern w:val="2"/>
      <w:sz w:val="28"/>
      <w:szCs w:val="28"/>
    </w:rPr>
  </w:style>
  <w:style w:type="character" w:customStyle="1" w:styleId="Char0">
    <w:name w:val="正文文本缩进 Char"/>
    <w:link w:val="18"/>
    <w:autoRedefine/>
    <w:qFormat/>
    <w:rPr>
      <w:sz w:val="24"/>
      <w:szCs w:val="24"/>
      <w:lang w:eastAsia="en-US"/>
    </w:rPr>
  </w:style>
  <w:style w:type="paragraph" w:customStyle="1" w:styleId="18">
    <w:name w:val="正文文本缩进1"/>
    <w:basedOn w:val="a1"/>
    <w:link w:val="Char0"/>
    <w:autoRedefine/>
    <w:qFormat/>
    <w:pPr>
      <w:widowControl/>
      <w:autoSpaceDE w:val="0"/>
      <w:autoSpaceDN w:val="0"/>
      <w:adjustRightInd w:val="0"/>
      <w:spacing w:after="120"/>
      <w:ind w:leftChars="200" w:left="420"/>
      <w:jc w:val="left"/>
    </w:pPr>
    <w:rPr>
      <w:kern w:val="0"/>
      <w:sz w:val="24"/>
      <w:lang w:eastAsia="en-US"/>
    </w:rPr>
  </w:style>
  <w:style w:type="character" w:customStyle="1" w:styleId="Cover-JobTitle">
    <w:name w:val="Cover - Job Title"/>
    <w:autoRedefine/>
    <w:qFormat/>
    <w:rPr>
      <w:rFonts w:ascii="Times New Roman" w:eastAsia="宋体" w:hAnsi="Times New Roman"/>
      <w:b/>
      <w:color w:val="28AAE1"/>
      <w:sz w:val="32"/>
    </w:rPr>
  </w:style>
  <w:style w:type="character" w:customStyle="1" w:styleId="30">
    <w:name w:val="标题 3 字符"/>
    <w:link w:val="3"/>
    <w:autoRedefine/>
    <w:qFormat/>
    <w:rPr>
      <w:rFonts w:ascii="隶书"/>
      <w:kern w:val="2"/>
      <w:sz w:val="36"/>
      <w:szCs w:val="24"/>
    </w:rPr>
  </w:style>
  <w:style w:type="character" w:customStyle="1" w:styleId="Char2">
    <w:name w:val="批注文字 Char"/>
    <w:autoRedefine/>
    <w:qFormat/>
    <w:rPr>
      <w:kern w:val="2"/>
      <w:sz w:val="21"/>
      <w:szCs w:val="22"/>
    </w:rPr>
  </w:style>
  <w:style w:type="character" w:customStyle="1" w:styleId="2Char">
    <w:name w:val="正文文本 2 Char"/>
    <w:link w:val="211"/>
    <w:autoRedefine/>
    <w:qFormat/>
    <w:rPr>
      <w:rFonts w:ascii="Arial" w:eastAsia="黑体" w:hAnsi="Arial"/>
      <w:sz w:val="72"/>
      <w:szCs w:val="24"/>
    </w:rPr>
  </w:style>
  <w:style w:type="paragraph" w:customStyle="1" w:styleId="211">
    <w:name w:val="正文文本 21"/>
    <w:basedOn w:val="a1"/>
    <w:link w:val="2Char"/>
    <w:autoRedefine/>
    <w:qFormat/>
    <w:pPr>
      <w:jc w:val="center"/>
    </w:pPr>
    <w:rPr>
      <w:rFonts w:ascii="Arial" w:eastAsia="黑体" w:hAnsi="Arial"/>
      <w:kern w:val="0"/>
      <w:sz w:val="72"/>
    </w:rPr>
  </w:style>
  <w:style w:type="character" w:customStyle="1" w:styleId="Char3">
    <w:name w:val="批注主题 Char"/>
    <w:link w:val="19"/>
    <w:autoRedefine/>
    <w:qFormat/>
    <w:rPr>
      <w:b/>
      <w:bCs/>
      <w:kern w:val="2"/>
      <w:sz w:val="21"/>
      <w:szCs w:val="22"/>
    </w:rPr>
  </w:style>
  <w:style w:type="paragraph" w:customStyle="1" w:styleId="19">
    <w:name w:val="批注主题1"/>
    <w:basedOn w:val="ab"/>
    <w:next w:val="ab"/>
    <w:link w:val="Char3"/>
    <w:autoRedefine/>
    <w:qFormat/>
    <w:rPr>
      <w:b/>
      <w:bCs/>
      <w:color w:val="auto"/>
      <w:szCs w:val="22"/>
    </w:rPr>
  </w:style>
  <w:style w:type="character" w:customStyle="1" w:styleId="20">
    <w:name w:val="标题 2 字符"/>
    <w:link w:val="2"/>
    <w:autoRedefine/>
    <w:qFormat/>
    <w:rPr>
      <w:rFonts w:ascii="Arial" w:eastAsia="黑体" w:hAnsi="Arial"/>
      <w:b/>
      <w:bCs/>
      <w:kern w:val="2"/>
      <w:sz w:val="32"/>
      <w:szCs w:val="32"/>
    </w:rPr>
  </w:style>
  <w:style w:type="character" w:customStyle="1" w:styleId="Char4">
    <w:name w:val="批注框文本 Char"/>
    <w:autoRedefine/>
    <w:qFormat/>
    <w:rPr>
      <w:kern w:val="2"/>
      <w:sz w:val="18"/>
      <w:szCs w:val="18"/>
    </w:rPr>
  </w:style>
  <w:style w:type="character" w:customStyle="1" w:styleId="10">
    <w:name w:val="标题 1 字符"/>
    <w:link w:val="1"/>
    <w:autoRedefine/>
    <w:uiPriority w:val="9"/>
    <w:qFormat/>
    <w:rPr>
      <w:b/>
      <w:bCs/>
      <w:kern w:val="44"/>
      <w:sz w:val="44"/>
      <w:szCs w:val="44"/>
    </w:rPr>
  </w:style>
  <w:style w:type="character" w:customStyle="1" w:styleId="Char5">
    <w:name w:val="页脚 Char"/>
    <w:autoRedefine/>
    <w:uiPriority w:val="99"/>
    <w:qFormat/>
    <w:rPr>
      <w:sz w:val="18"/>
      <w:szCs w:val="18"/>
    </w:rPr>
  </w:style>
  <w:style w:type="character" w:customStyle="1" w:styleId="14">
    <w:name w:val="标题 字符1"/>
    <w:link w:val="afd"/>
    <w:autoRedefine/>
    <w:qFormat/>
    <w:rPr>
      <w:rFonts w:ascii="Cambria" w:hAnsi="Cambria"/>
      <w:b/>
      <w:bCs/>
      <w:sz w:val="32"/>
      <w:szCs w:val="32"/>
    </w:rPr>
  </w:style>
  <w:style w:type="character" w:customStyle="1" w:styleId="af8">
    <w:name w:val="页眉 字符"/>
    <w:link w:val="af7"/>
    <w:autoRedefine/>
    <w:qFormat/>
    <w:rPr>
      <w:kern w:val="2"/>
      <w:sz w:val="18"/>
      <w:szCs w:val="18"/>
    </w:rPr>
  </w:style>
  <w:style w:type="character" w:customStyle="1" w:styleId="1a">
    <w:name w:val="页码1"/>
    <w:basedOn w:val="a3"/>
    <w:autoRedefine/>
    <w:qFormat/>
  </w:style>
  <w:style w:type="character" w:customStyle="1" w:styleId="51">
    <w:name w:val="标题 5 字符1"/>
    <w:link w:val="50"/>
    <w:autoRedefine/>
    <w:qFormat/>
    <w:rPr>
      <w:rFonts w:ascii="宋体"/>
      <w:b/>
      <w:bCs/>
      <w:kern w:val="2"/>
      <w:sz w:val="28"/>
      <w:szCs w:val="28"/>
    </w:rPr>
  </w:style>
  <w:style w:type="character" w:customStyle="1" w:styleId="1b">
    <w:name w:val="批注引用1"/>
    <w:autoRedefine/>
    <w:qFormat/>
    <w:rPr>
      <w:sz w:val="21"/>
      <w:szCs w:val="21"/>
    </w:rPr>
  </w:style>
  <w:style w:type="character" w:customStyle="1" w:styleId="ReportTextChar2">
    <w:name w:val="Report Text Char2"/>
    <w:link w:val="ReportText"/>
    <w:autoRedefine/>
    <w:qFormat/>
    <w:rPr>
      <w:rFonts w:eastAsia="PMingLiU"/>
      <w:sz w:val="22"/>
      <w:lang w:val="en-US" w:eastAsia="en-US"/>
    </w:rPr>
  </w:style>
  <w:style w:type="paragraph" w:customStyle="1" w:styleId="ReportText">
    <w:name w:val="Report Text"/>
    <w:basedOn w:val="a1"/>
    <w:link w:val="ReportTextChar2"/>
    <w:autoRedefine/>
    <w:qFormat/>
    <w:pPr>
      <w:widowControl/>
      <w:spacing w:after="138"/>
      <w:ind w:left="1080"/>
      <w:jc w:val="left"/>
    </w:pPr>
    <w:rPr>
      <w:rFonts w:eastAsia="PMingLiU"/>
      <w:kern w:val="0"/>
      <w:sz w:val="22"/>
      <w:szCs w:val="20"/>
      <w:lang w:eastAsia="en-US"/>
    </w:rPr>
  </w:style>
  <w:style w:type="character" w:customStyle="1" w:styleId="4Char">
    <w:name w:val="标题 4 Char"/>
    <w:autoRedefine/>
    <w:qFormat/>
    <w:rPr>
      <w:rFonts w:ascii="Arial" w:eastAsia="黑体" w:hAnsi="Arial"/>
      <w:b/>
      <w:bCs/>
      <w:kern w:val="2"/>
      <w:sz w:val="28"/>
      <w:szCs w:val="28"/>
    </w:rPr>
  </w:style>
  <w:style w:type="paragraph" w:customStyle="1" w:styleId="TOC20">
    <w:name w:val="TOC 标题2"/>
    <w:basedOn w:val="1"/>
    <w:next w:val="a1"/>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
    <w:name w:val="Char Char Char Char"/>
    <w:basedOn w:val="a1"/>
    <w:autoRedefine/>
    <w:qFormat/>
    <w:rPr>
      <w:szCs w:val="20"/>
    </w:rPr>
  </w:style>
  <w:style w:type="paragraph" w:customStyle="1" w:styleId="NormalNewNewNewNewNewNewNewNewNewNewNewNewNewNew">
    <w:name w:val="Normal New New New New New New New New New New New New New New"/>
    <w:autoRedefine/>
    <w:qFormat/>
    <w:pPr>
      <w:jc w:val="both"/>
    </w:pPr>
    <w:rPr>
      <w:kern w:val="2"/>
      <w:sz w:val="21"/>
    </w:rPr>
  </w:style>
  <w:style w:type="paragraph" w:customStyle="1" w:styleId="NormalNewNewNewNewNewNewNewNewNewNewNewNewNewNewNewNewNewNewNewNew">
    <w:name w:val="Normal New New New New New New New New New New New New New New New New New New New New"/>
    <w:autoRedefine/>
    <w:qFormat/>
    <w:pPr>
      <w:jc w:val="both"/>
    </w:pPr>
    <w:rPr>
      <w:kern w:val="2"/>
      <w:sz w:val="21"/>
    </w:rPr>
  </w:style>
  <w:style w:type="paragraph" w:customStyle="1" w:styleId="NormalNewNewNewNewNewNewNewNew">
    <w:name w:val="Normal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
    <w:name w:val="Normal New New New New New New New New New New New New New New New New New New New New New New New New New New New New New New New New New New New New"/>
    <w:autoRedefine/>
    <w:qFormat/>
    <w:pPr>
      <w:jc w:val="both"/>
    </w:pPr>
    <w:rPr>
      <w:kern w:val="2"/>
      <w:sz w:val="21"/>
    </w:rPr>
  </w:style>
  <w:style w:type="paragraph" w:customStyle="1" w:styleId="ReportTextNewNewNew">
    <w:name w:val="Report Text New New New"/>
    <w:basedOn w:val="NewNewNewNew"/>
    <w:autoRedefine/>
    <w:qFormat/>
    <w:pPr>
      <w:widowControl/>
      <w:spacing w:after="138"/>
      <w:ind w:left="1080"/>
      <w:jc w:val="left"/>
    </w:pPr>
    <w:rPr>
      <w:rFonts w:eastAsia="PMingLiU"/>
      <w:kern w:val="0"/>
      <w:sz w:val="22"/>
      <w:szCs w:val="20"/>
      <w:lang w:val="en-GB" w:eastAsia="en-US"/>
    </w:rPr>
  </w:style>
  <w:style w:type="paragraph" w:customStyle="1" w:styleId="NewNewNewNew">
    <w:name w:val="正文 New New New New"/>
    <w:autoRedefine/>
    <w:qFormat/>
    <w:pPr>
      <w:widowControl w:val="0"/>
      <w:jc w:val="both"/>
    </w:pPr>
    <w:rPr>
      <w:kern w:val="2"/>
      <w:sz w:val="21"/>
      <w:szCs w:val="22"/>
    </w:rPr>
  </w:style>
  <w:style w:type="paragraph" w:customStyle="1" w:styleId="NormalNewNewNewNewNewNewNewNewNewNewNewNewNewNewNewNewNewNewNewNewNewNewNewNewNewNew">
    <w:name w:val="Normal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
    <w:name w:val="Normal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
    <w:name w:val="Normal New New New New New New New New New New New New New New New New New New New New New New New New New New New New New"/>
    <w:autoRedefine/>
    <w:qFormat/>
    <w:pPr>
      <w:jc w:val="both"/>
    </w:pPr>
    <w:rPr>
      <w:kern w:val="2"/>
      <w:sz w:val="21"/>
    </w:rPr>
  </w:style>
  <w:style w:type="paragraph" w:customStyle="1" w:styleId="CharCharCharCharCharChar">
    <w:name w:val="Char Char Char Char Char Char"/>
    <w:basedOn w:val="a1"/>
    <w:autoRedefine/>
    <w:qFormat/>
    <w:rPr>
      <w:rFonts w:ascii="Tahoma" w:hAnsi="Tahoma"/>
      <w:sz w:val="24"/>
      <w:szCs w:val="20"/>
    </w:rPr>
  </w:style>
  <w:style w:type="paragraph" w:customStyle="1" w:styleId="NormalNewNewNewNewNewNewNewNewNewNewNewNewNewNewNewNew">
    <w:name w:val="Normal New New New New New New New New New New New New New New New New"/>
    <w:autoRedefine/>
    <w:qFormat/>
    <w:pPr>
      <w:jc w:val="both"/>
    </w:pPr>
    <w:rPr>
      <w:kern w:val="2"/>
      <w:sz w:val="21"/>
    </w:rPr>
  </w:style>
  <w:style w:type="paragraph" w:customStyle="1" w:styleId="NormalNewNewNewNewNewNewNewNewNewNewNewNewNewNewNewNewNewNewNewNewNewNewNew">
    <w:name w:val="Normal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NewNe">
    <w:name w:val="Normal New New New New New New New New New New New New New New New New New New New New New New New New New New New New New New New New New New New New New New New New New New New New New New New New New New New New New New New New New New New New New Ne"/>
    <w:autoRedefine/>
    <w:qFormat/>
    <w:pPr>
      <w:jc w:val="both"/>
    </w:pPr>
    <w:rPr>
      <w:kern w:val="2"/>
      <w:sz w:val="21"/>
    </w:rPr>
  </w:style>
  <w:style w:type="paragraph" w:customStyle="1" w:styleId="Style93">
    <w:name w:val="_Style 93"/>
    <w:basedOn w:val="New"/>
    <w:next w:val="afff0"/>
    <w:autoRedefine/>
    <w:uiPriority w:val="34"/>
    <w:qFormat/>
    <w:pPr>
      <w:ind w:firstLineChars="200" w:firstLine="420"/>
    </w:pPr>
  </w:style>
  <w:style w:type="paragraph" w:customStyle="1" w:styleId="New">
    <w:name w:val="正文 New"/>
    <w:autoRedefine/>
    <w:qFormat/>
    <w:pPr>
      <w:widowControl w:val="0"/>
      <w:jc w:val="both"/>
    </w:pPr>
    <w:rPr>
      <w:kern w:val="2"/>
      <w:sz w:val="21"/>
      <w:szCs w:val="22"/>
    </w:rPr>
  </w:style>
  <w:style w:type="character" w:customStyle="1" w:styleId="afff3">
    <w:name w:val="标题 字符"/>
    <w:basedOn w:val="a3"/>
    <w:autoRedefine/>
    <w:uiPriority w:val="10"/>
    <w:qFormat/>
    <w:rPr>
      <w:rFonts w:asciiTheme="majorHAnsi" w:eastAsiaTheme="majorEastAsia" w:hAnsiTheme="majorHAnsi" w:cstheme="majorBidi"/>
      <w:b/>
      <w:bCs/>
      <w:kern w:val="2"/>
      <w:sz w:val="32"/>
      <w:szCs w:val="32"/>
    </w:rPr>
  </w:style>
  <w:style w:type="paragraph" w:customStyle="1" w:styleId="NormalNewNewNewNew">
    <w:name w:val="Normal New New New New"/>
    <w:autoRedefine/>
    <w:qFormat/>
    <w:pPr>
      <w:jc w:val="both"/>
    </w:pPr>
    <w:rPr>
      <w:kern w:val="2"/>
      <w:sz w:val="21"/>
    </w:rPr>
  </w:style>
  <w:style w:type="paragraph" w:customStyle="1" w:styleId="NormalNewNewNewNewNewNewNewNewNewNewNewNewNewNewNewNewNewNewNewNewNew">
    <w:name w:val="Normal New New New New New New New New New New New New New New New New New New New New New"/>
    <w:autoRedefine/>
    <w:qFormat/>
    <w:pPr>
      <w:jc w:val="both"/>
    </w:pPr>
    <w:rPr>
      <w:kern w:val="2"/>
      <w:sz w:val="21"/>
    </w:rPr>
  </w:style>
  <w:style w:type="paragraph" w:customStyle="1" w:styleId="NormalNewNew">
    <w:name w:val="Normal New New"/>
    <w:autoRedefine/>
    <w:qFormat/>
    <w:pPr>
      <w:jc w:val="both"/>
    </w:pPr>
    <w:rPr>
      <w:kern w:val="2"/>
      <w:sz w:val="21"/>
    </w:rPr>
  </w:style>
  <w:style w:type="paragraph" w:customStyle="1" w:styleId="NormalNewNewNewNewNewNewNewNewNewNewNewNewNewNewNewNewNewNewNewNewNewNewNewNewNewNewNewNewNewNewNewNewNewNew">
    <w:name w:val="Normal New New New New New New New New New New New New New New New New New New New New New New New New New New New New New New New New New New"/>
    <w:autoRedefine/>
    <w:qFormat/>
    <w:pPr>
      <w:jc w:val="both"/>
    </w:pPr>
    <w:rPr>
      <w:kern w:val="2"/>
      <w:sz w:val="21"/>
    </w:rPr>
  </w:style>
  <w:style w:type="paragraph" w:customStyle="1" w:styleId="ReportTextNewNew">
    <w:name w:val="Report Text New New"/>
    <w:basedOn w:val="NewNewNew"/>
    <w:autoRedefine/>
    <w:qFormat/>
    <w:pPr>
      <w:widowControl/>
      <w:spacing w:after="138"/>
      <w:ind w:left="1080"/>
      <w:jc w:val="left"/>
    </w:pPr>
    <w:rPr>
      <w:rFonts w:eastAsia="PMingLiU"/>
      <w:kern w:val="0"/>
      <w:sz w:val="22"/>
      <w:szCs w:val="20"/>
      <w:lang w:val="en-GB" w:eastAsia="en-US"/>
    </w:rPr>
  </w:style>
  <w:style w:type="paragraph" w:customStyle="1" w:styleId="NewNewNew">
    <w:name w:val="正文 New New New"/>
    <w:autoRedefine/>
    <w:qFormat/>
    <w:pPr>
      <w:widowControl w:val="0"/>
      <w:jc w:val="both"/>
    </w:pPr>
    <w:rPr>
      <w:kern w:val="2"/>
      <w:sz w:val="21"/>
      <w:szCs w:val="22"/>
    </w:rPr>
  </w:style>
  <w:style w:type="paragraph" w:customStyle="1" w:styleId="NormalNewNewNewNewNewNewNewNewNewNewNew">
    <w:name w:val="Normal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
    <w:name w:val="Normal New New New"/>
    <w:autoRedefine/>
    <w:qFormat/>
    <w:pPr>
      <w:jc w:val="both"/>
    </w:pPr>
    <w:rPr>
      <w:kern w:val="2"/>
      <w:sz w:val="21"/>
    </w:rPr>
  </w:style>
  <w:style w:type="paragraph" w:customStyle="1" w:styleId="Normal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
    <w:name w:val="Normal New New New New New New New New New New New New New New New"/>
    <w:autoRedefine/>
    <w:qFormat/>
    <w:pPr>
      <w:jc w:val="both"/>
    </w:pPr>
    <w:rPr>
      <w:kern w:val="2"/>
      <w:sz w:val="21"/>
    </w:rPr>
  </w:style>
  <w:style w:type="paragraph" w:customStyle="1" w:styleId="ListParagraph2">
    <w:name w:val="List Paragraph2"/>
    <w:basedOn w:val="a1"/>
    <w:autoRedefine/>
    <w:qFormat/>
    <w:pPr>
      <w:ind w:firstLineChars="200" w:firstLine="420"/>
    </w:pPr>
    <w:rPr>
      <w:rFonts w:ascii="Calibri" w:hAnsi="Calibri"/>
      <w:szCs w:val="22"/>
    </w:rPr>
  </w:style>
  <w:style w:type="paragraph" w:customStyle="1" w:styleId="Normal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
    <w:name w:val="Normal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
    <w:name w:val="Normal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
    <w:name w:val="Normal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
    <w:name w:val="Normal New New New New New"/>
    <w:autoRedefine/>
    <w:qFormat/>
    <w:pPr>
      <w:jc w:val="both"/>
    </w:pPr>
    <w:rPr>
      <w:kern w:val="2"/>
      <w:sz w:val="21"/>
    </w:rPr>
  </w:style>
  <w:style w:type="paragraph" w:customStyle="1" w:styleId="NormalNewNewNewNewNewNewNewNewNewNewNewNewNewNewNewNewNewNewNewNewNewNew">
    <w:name w:val="Normal New New New New New New New New New New New New New New New New New New New New New New"/>
    <w:autoRedefine/>
    <w:qFormat/>
    <w:pPr>
      <w:jc w:val="both"/>
    </w:pPr>
    <w:rPr>
      <w:kern w:val="2"/>
      <w:sz w:val="21"/>
    </w:rPr>
  </w:style>
  <w:style w:type="paragraph" w:customStyle="1" w:styleId="NewNewNewNewNew">
    <w:name w:val="正文 New New New New New"/>
    <w:autoRedefine/>
    <w:qFormat/>
    <w:pPr>
      <w:widowControl w:val="0"/>
      <w:jc w:val="both"/>
    </w:pPr>
    <w:rPr>
      <w:kern w:val="2"/>
      <w:sz w:val="21"/>
      <w:szCs w:val="22"/>
    </w:rPr>
  </w:style>
  <w:style w:type="paragraph" w:customStyle="1" w:styleId="1New">
    <w:name w:val="标题 1 New"/>
    <w:basedOn w:val="NewNewNewNewNew"/>
    <w:next w:val="NewNewNewNewNew"/>
    <w:autoRedefine/>
    <w:qFormat/>
    <w:pPr>
      <w:keepNext/>
      <w:keepLines/>
      <w:spacing w:before="340" w:after="330" w:line="578" w:lineRule="auto"/>
      <w:outlineLvl w:val="0"/>
    </w:pPr>
    <w:rPr>
      <w:b/>
      <w:bCs/>
      <w:kern w:val="44"/>
      <w:sz w:val="44"/>
      <w:szCs w:val="44"/>
    </w:rPr>
  </w:style>
  <w:style w:type="paragraph" w:customStyle="1" w:styleId="Normal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ewNew">
    <w:name w:val="正文 New New"/>
    <w:autoRedefine/>
    <w:qFormat/>
    <w:pPr>
      <w:widowControl w:val="0"/>
      <w:jc w:val="both"/>
    </w:pPr>
    <w:rPr>
      <w:kern w:val="2"/>
      <w:sz w:val="21"/>
      <w:szCs w:val="22"/>
    </w:rPr>
  </w:style>
  <w:style w:type="paragraph" w:customStyle="1" w:styleId="Normal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
    <w:name w:val="Normal New New New New New New New New New New New New New"/>
    <w:autoRedefine/>
    <w:qFormat/>
    <w:pPr>
      <w:jc w:val="both"/>
    </w:pPr>
    <w:rPr>
      <w:kern w:val="2"/>
      <w:sz w:val="21"/>
    </w:rPr>
  </w:style>
  <w:style w:type="paragraph" w:customStyle="1" w:styleId="NormalNewNewNewNewNewNewNewNewNewNewNewNewNewNewNewNewNewNewNewNewNewNewNewNewNewNewNewNewNewNew">
    <w:name w:val="Normal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
    <w:name w:val="Normal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
    <w:name w:val="Normal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
    <w:name w:val="Normal New New New New New New New New New New New New New New New New New"/>
    <w:autoRedefine/>
    <w:qFormat/>
    <w:pPr>
      <w:jc w:val="both"/>
    </w:pPr>
    <w:rPr>
      <w:kern w:val="2"/>
      <w:sz w:val="21"/>
    </w:rPr>
  </w:style>
  <w:style w:type="paragraph" w:customStyle="1" w:styleId="NormalNewNewNewNewNewNewNewNewNewNewNewNewNewNewNewNewNewNew">
    <w:name w:val="Normal New New New New New New New New New New New New New New New New New New"/>
    <w:autoRedefine/>
    <w:qFormat/>
    <w:pPr>
      <w:jc w:val="both"/>
    </w:pPr>
    <w:rPr>
      <w:kern w:val="2"/>
      <w:sz w:val="21"/>
    </w:rPr>
  </w:style>
  <w:style w:type="paragraph" w:customStyle="1" w:styleId="NormalNewNewNewNewNewNewNew">
    <w:name w:val="Normal New New New New New New New"/>
    <w:autoRedefine/>
    <w:qFormat/>
    <w:pPr>
      <w:jc w:val="both"/>
    </w:pPr>
    <w:rPr>
      <w:kern w:val="2"/>
      <w:sz w:val="21"/>
    </w:rPr>
  </w:style>
  <w:style w:type="paragraph" w:customStyle="1" w:styleId="NormalNewNewNewNewNewNewNewNewNewNewNewNewNewNewNewNewNewNewNewNewNewNewNewNew">
    <w:name w:val="Normal New New New New New New New New New New New New New New New New New New New New New New New New"/>
    <w:autoRedefine/>
    <w:qFormat/>
    <w:pPr>
      <w:jc w:val="both"/>
    </w:pPr>
    <w:rPr>
      <w:kern w:val="2"/>
      <w:sz w:val="21"/>
    </w:rPr>
  </w:style>
  <w:style w:type="paragraph" w:customStyle="1" w:styleId="ReportTextNew">
    <w:name w:val="Report Text New"/>
    <w:basedOn w:val="NewNew"/>
    <w:autoRedefine/>
    <w:qFormat/>
    <w:pPr>
      <w:widowControl/>
      <w:spacing w:after="138"/>
      <w:ind w:left="1080"/>
      <w:jc w:val="left"/>
    </w:pPr>
    <w:rPr>
      <w:rFonts w:eastAsia="PMingLiU"/>
      <w:kern w:val="0"/>
      <w:sz w:val="22"/>
      <w:szCs w:val="20"/>
      <w:lang w:val="en-GB" w:eastAsia="en-US"/>
    </w:rPr>
  </w:style>
  <w:style w:type="paragraph" w:customStyle="1" w:styleId="NormalNewNewNewNewNewNewNewNewNewNewNewNew">
    <w:name w:val="Normal New New New New New New New New New New New New"/>
    <w:autoRedefine/>
    <w:qFormat/>
    <w:pPr>
      <w:jc w:val="both"/>
    </w:pPr>
    <w:rPr>
      <w:kern w:val="2"/>
      <w:sz w:val="21"/>
    </w:rPr>
  </w:style>
  <w:style w:type="paragraph" w:customStyle="1" w:styleId="NormalNewNewNewNewNewNewNewNewNewNew">
    <w:name w:val="Normal New New New New New New New New New New"/>
    <w:autoRedefine/>
    <w:qFormat/>
    <w:pPr>
      <w:jc w:val="both"/>
    </w:pPr>
    <w:rPr>
      <w:kern w:val="2"/>
      <w:sz w:val="21"/>
    </w:rPr>
  </w:style>
  <w:style w:type="paragraph" w:customStyle="1" w:styleId="1c">
    <w:name w:val="正文1"/>
    <w:autoRedefine/>
    <w:qFormat/>
    <w:pPr>
      <w:jc w:val="both"/>
    </w:pPr>
    <w:rPr>
      <w:kern w:val="2"/>
      <w:sz w:val="21"/>
    </w:rPr>
  </w:style>
  <w:style w:type="paragraph" w:customStyle="1" w:styleId="NormalNewNewNewNewNewNewNewNewNewNewNewNewNewNewNewNewNewNewNewNewNewNewNewNewNewNewNewNewNewNewNewNew">
    <w:name w:val="Normal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
    <w:name w:val="Normal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
    <w:name w:val="Normal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Char6">
    <w:name w:val="Char"/>
    <w:basedOn w:val="a1"/>
    <w:autoRedefine/>
    <w:qFormat/>
    <w:rPr>
      <w:rFonts w:ascii="Tahoma" w:hAnsi="Tahoma"/>
      <w:sz w:val="24"/>
      <w:szCs w:val="20"/>
    </w:rPr>
  </w:style>
  <w:style w:type="paragraph" w:customStyle="1" w:styleId="NormalNewNewNewNewNewNewNewNewNewNewNewNewNewNewNewNewNewNewNewNewNewNewNewNewNewNewNew">
    <w:name w:val="Normal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
    <w:name w:val="Normal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
    <w:name w:val="Normal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ewNewNewNewNewNew">
    <w:name w:val="正文 New New New New New New"/>
    <w:autoRedefine/>
    <w:qFormat/>
    <w:pPr>
      <w:widowControl w:val="0"/>
      <w:jc w:val="both"/>
    </w:pPr>
    <w:rPr>
      <w:rFonts w:ascii="Calibri" w:hAnsi="Calibri" w:cs="黑体"/>
      <w:kern w:val="2"/>
      <w:sz w:val="21"/>
      <w:szCs w:val="22"/>
    </w:rPr>
  </w:style>
  <w:style w:type="paragraph" w:customStyle="1" w:styleId="NewNewNewNewNewNewNew">
    <w:name w:val="正文 New New New New New New New"/>
    <w:autoRedefine/>
    <w:qFormat/>
    <w:pPr>
      <w:widowControl w:val="0"/>
      <w:jc w:val="both"/>
    </w:pPr>
    <w:rPr>
      <w:kern w:val="2"/>
      <w:sz w:val="21"/>
      <w:szCs w:val="22"/>
    </w:rPr>
  </w:style>
  <w:style w:type="paragraph" w:customStyle="1" w:styleId="NewNewNewNewNewNewNewNew">
    <w:name w:val="正文 New New New New New New New New"/>
    <w:autoRedefine/>
    <w:qFormat/>
    <w:pPr>
      <w:widowControl w:val="0"/>
      <w:jc w:val="both"/>
    </w:pPr>
    <w:rPr>
      <w:kern w:val="2"/>
      <w:sz w:val="21"/>
      <w:szCs w:val="22"/>
    </w:rPr>
  </w:style>
  <w:style w:type="paragraph" w:customStyle="1" w:styleId="NewNewNewNewNewNewNewNewNew">
    <w:name w:val="正文 New New New New New New New New New"/>
    <w:autoRedefine/>
    <w:qFormat/>
    <w:pPr>
      <w:widowControl w:val="0"/>
      <w:jc w:val="both"/>
    </w:pPr>
    <w:rPr>
      <w:kern w:val="2"/>
      <w:sz w:val="21"/>
      <w:szCs w:val="22"/>
    </w:rPr>
  </w:style>
  <w:style w:type="paragraph" w:customStyle="1" w:styleId="NewNewNewNewNewNewNewNewNewNew">
    <w:name w:val="正文 New New New New New New New New New New"/>
    <w:autoRedefine/>
    <w:qFormat/>
    <w:pPr>
      <w:widowControl w:val="0"/>
      <w:jc w:val="both"/>
    </w:pPr>
    <w:rPr>
      <w:kern w:val="2"/>
      <w:sz w:val="21"/>
      <w:szCs w:val="22"/>
    </w:rPr>
  </w:style>
  <w:style w:type="paragraph" w:customStyle="1" w:styleId="NewNewNewNewNewNewNewNewNewNewNew">
    <w:name w:val="正文 New New New New New New New New New New New"/>
    <w:autoRedefine/>
    <w:qFormat/>
    <w:pPr>
      <w:widowControl w:val="0"/>
      <w:jc w:val="both"/>
    </w:pPr>
    <w:rPr>
      <w:kern w:val="2"/>
      <w:sz w:val="21"/>
      <w:szCs w:val="22"/>
    </w:rPr>
  </w:style>
  <w:style w:type="paragraph" w:customStyle="1" w:styleId="NewNewNewNewNewNewNewNewNewNewNewNew">
    <w:name w:val="正文 New New New New New New New New New New New New"/>
    <w:autoRedefine/>
    <w:qFormat/>
    <w:pPr>
      <w:widowControl w:val="0"/>
      <w:jc w:val="both"/>
    </w:pPr>
    <w:rPr>
      <w:kern w:val="2"/>
      <w:sz w:val="21"/>
      <w:szCs w:val="22"/>
    </w:rPr>
  </w:style>
  <w:style w:type="paragraph" w:customStyle="1" w:styleId="NewNewNewNewNewNewNewNewNewNewNewNewNew">
    <w:name w:val="正文 New New New New New New New New New New New New New"/>
    <w:autoRedefine/>
    <w:qFormat/>
    <w:pPr>
      <w:widowControl w:val="0"/>
      <w:jc w:val="both"/>
    </w:pPr>
    <w:rPr>
      <w:kern w:val="2"/>
      <w:sz w:val="21"/>
      <w:szCs w:val="22"/>
    </w:rPr>
  </w:style>
  <w:style w:type="paragraph" w:customStyle="1" w:styleId="NewNewNewNewNewNewNewNewNewNewNewNewNewNew">
    <w:name w:val="正文 New New New New New New New New New New New New New New"/>
    <w:autoRedefine/>
    <w:qFormat/>
    <w:pPr>
      <w:widowControl w:val="0"/>
      <w:jc w:val="both"/>
    </w:pPr>
    <w:rPr>
      <w:kern w:val="2"/>
      <w:sz w:val="21"/>
      <w:szCs w:val="22"/>
    </w:rPr>
  </w:style>
  <w:style w:type="paragraph" w:customStyle="1" w:styleId="NewNewNewNewNewNewNewNewNewNewNewNewNewNewNew">
    <w:name w:val="正文 New New New New New New New New New New New New New New New"/>
    <w:autoRedefine/>
    <w:qFormat/>
    <w:pPr>
      <w:widowControl w:val="0"/>
      <w:jc w:val="both"/>
    </w:pPr>
    <w:rPr>
      <w:kern w:val="2"/>
      <w:sz w:val="21"/>
      <w:szCs w:val="22"/>
    </w:rPr>
  </w:style>
  <w:style w:type="paragraph" w:customStyle="1" w:styleId="NewNewNewNewNewNewNewNewNewNewNewNewNewNewNewNew">
    <w:name w:val="正文 New New New New New New New New New New New New New New New New"/>
    <w:autoRedefine/>
    <w:qFormat/>
    <w:pPr>
      <w:widowControl w:val="0"/>
      <w:jc w:val="both"/>
    </w:pPr>
    <w:rPr>
      <w:kern w:val="2"/>
      <w:sz w:val="21"/>
      <w:szCs w:val="22"/>
    </w:rPr>
  </w:style>
  <w:style w:type="paragraph" w:customStyle="1" w:styleId="NewNewNewNewNewNewNewNewNewNewNewNewNewNewNewNewNew">
    <w:name w:val="正文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
    <w:name w:val="正文 New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New">
    <w:name w:val="正文 New New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NewNew">
    <w:name w:val="正文 New New New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NewNewNew">
    <w:name w:val="正文 New New New New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NewNewNewNew">
    <w:name w:val="正文 New New New New New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NewNewNewNewNew">
    <w:name w:val="正文 New New New New New New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NewNewNewNewNewNew">
    <w:name w:val="正文 New New New New New New New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NewNewNewNewNewNewNew">
    <w:name w:val="正文 New New New New New New New New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NewNewNewNewNewNewNewNew">
    <w:name w:val="正文 New New New New New New New New New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NewNewNewNewNewNewNewNewNew">
    <w:name w:val="正文 New New New New New New New New New New New New New New New New New New New New New New New New New New New"/>
    <w:autoRedefine/>
    <w:qFormat/>
    <w:pPr>
      <w:widowControl w:val="0"/>
      <w:jc w:val="both"/>
    </w:pPr>
    <w:rPr>
      <w:kern w:val="2"/>
      <w:sz w:val="21"/>
      <w:szCs w:val="22"/>
    </w:rPr>
  </w:style>
  <w:style w:type="paragraph" w:customStyle="1" w:styleId="TableParagraph">
    <w:name w:val="Table Paragraph"/>
    <w:basedOn w:val="a1"/>
    <w:autoRedefine/>
    <w:uiPriority w:val="1"/>
    <w:qFormat/>
    <w:pPr>
      <w:jc w:val="left"/>
    </w:pPr>
    <w:rPr>
      <w:rFonts w:ascii="Calibri" w:hAnsi="Calibri"/>
      <w:kern w:val="0"/>
      <w:sz w:val="22"/>
      <w:szCs w:val="22"/>
      <w:lang w:eastAsia="en-US"/>
    </w:rPr>
  </w:style>
  <w:style w:type="paragraph" w:customStyle="1" w:styleId="1d">
    <w:name w:val="修订1"/>
    <w:autoRedefine/>
    <w:hidden/>
    <w:uiPriority w:val="99"/>
    <w:qFormat/>
    <w:rPr>
      <w:rFonts w:ascii="Calibri" w:hAnsi="Calibri"/>
      <w:kern w:val="2"/>
      <w:sz w:val="21"/>
      <w:szCs w:val="22"/>
    </w:rPr>
  </w:style>
  <w:style w:type="paragraph" w:customStyle="1" w:styleId="24">
    <w:name w:val="正文文本缩进2"/>
    <w:basedOn w:val="a1"/>
    <w:qFormat/>
    <w:pPr>
      <w:widowControl/>
      <w:autoSpaceDE w:val="0"/>
      <w:autoSpaceDN w:val="0"/>
      <w:adjustRightInd w:val="0"/>
      <w:spacing w:after="120"/>
      <w:ind w:leftChars="200" w:left="420"/>
      <w:jc w:val="left"/>
    </w:pPr>
    <w:rPr>
      <w:sz w:val="24"/>
      <w:lang w:eastAsia="en-US"/>
    </w:rPr>
  </w:style>
  <w:style w:type="paragraph" w:customStyle="1" w:styleId="220">
    <w:name w:val="正文文本 22"/>
    <w:basedOn w:val="a1"/>
    <w:qFormat/>
    <w:pPr>
      <w:jc w:val="center"/>
    </w:pPr>
    <w:rPr>
      <w:rFonts w:ascii="Arial" w:eastAsia="黑体" w:hAnsi="Arial"/>
      <w:sz w:val="72"/>
    </w:rPr>
  </w:style>
  <w:style w:type="paragraph" w:customStyle="1" w:styleId="25">
    <w:name w:val="批注主题2"/>
    <w:basedOn w:val="ab"/>
    <w:next w:val="ab"/>
    <w:rPr>
      <w:rFonts w:ascii="Calibri" w:hAnsi="Calibri"/>
      <w:b/>
      <w:bCs/>
      <w:color w:val="auto"/>
      <w:szCs w:val="22"/>
    </w:rPr>
  </w:style>
  <w:style w:type="character" w:customStyle="1" w:styleId="26">
    <w:name w:val="页码2"/>
  </w:style>
  <w:style w:type="character" w:customStyle="1" w:styleId="27">
    <w:name w:val="批注引用2"/>
    <w:rPr>
      <w:sz w:val="21"/>
      <w:szCs w:val="21"/>
    </w:rPr>
  </w:style>
  <w:style w:type="paragraph" w:customStyle="1" w:styleId="TOC30">
    <w:name w:val="TOC 标题3"/>
    <w:basedOn w:val="1"/>
    <w:next w:val="a1"/>
    <w:pPr>
      <w:widowControl/>
      <w:spacing w:before="480" w:after="0" w:line="276" w:lineRule="auto"/>
      <w:jc w:val="left"/>
      <w:outlineLvl w:val="9"/>
    </w:pPr>
    <w:rPr>
      <w:rFonts w:ascii="Cambria" w:hAnsi="Cambria"/>
      <w:color w:val="365F91"/>
      <w:kern w:val="0"/>
      <w:sz w:val="28"/>
      <w:szCs w:val="28"/>
    </w:rPr>
  </w:style>
  <w:style w:type="paragraph" w:customStyle="1" w:styleId="28">
    <w:name w:val="列表段落2"/>
    <w:basedOn w:val="a1"/>
    <w:pPr>
      <w:ind w:firstLineChars="200" w:firstLine="420"/>
    </w:pPr>
    <w:rPr>
      <w:rFonts w:ascii="Calibri" w:hAnsi="Calibri"/>
      <w:szCs w:val="22"/>
    </w:rPr>
  </w:style>
  <w:style w:type="paragraph" w:customStyle="1" w:styleId="29">
    <w:name w:val="正文2"/>
    <w:qFormat/>
    <w:pPr>
      <w:jc w:val="both"/>
    </w:pPr>
    <w:rPr>
      <w:kern w:val="2"/>
      <w:sz w:val="21"/>
    </w:rPr>
  </w:style>
  <w:style w:type="paragraph" w:customStyle="1" w:styleId="2a">
    <w:name w:val="修订2"/>
    <w:uiPriority w:val="99"/>
    <w:qFormat/>
    <w:rPr>
      <w:rFonts w:ascii="Calibri" w:hAnsi="Calibri"/>
      <w:kern w:val="2"/>
      <w:sz w:val="21"/>
      <w:szCs w:val="22"/>
    </w:rPr>
  </w:style>
  <w:style w:type="character" w:customStyle="1" w:styleId="afff4">
    <w:name w:val="文档结构图 字符"/>
    <w:basedOn w:val="a3"/>
    <w:qFormat/>
    <w:rPr>
      <w:rFonts w:ascii="Microsoft YaHei UI" w:eastAsia="Microsoft YaHei UI"/>
      <w:kern w:val="2"/>
      <w:sz w:val="18"/>
      <w:szCs w:val="18"/>
    </w:rPr>
  </w:style>
  <w:style w:type="character" w:customStyle="1" w:styleId="11">
    <w:name w:val="文档结构图 字符1"/>
    <w:link w:val="aa"/>
    <w:autoRedefine/>
    <w:qFormat/>
    <w:rPr>
      <w:kern w:val="2"/>
      <w:sz w:val="21"/>
      <w:szCs w:val="24"/>
      <w:shd w:val="clear" w:color="auto" w:fill="000080"/>
    </w:rPr>
  </w:style>
  <w:style w:type="table" w:customStyle="1" w:styleId="TableNormal4">
    <w:name w:val="Table Normal4"/>
    <w:semiHidden/>
    <w:unhideWhenUsed/>
    <w:qFormat/>
    <w:rPr>
      <w:rFonts w:ascii="Calibri" w:hAnsi="Calibri"/>
    </w:rPr>
    <w:tblPr>
      <w:tblCellMar>
        <w:top w:w="0" w:type="dxa"/>
        <w:left w:w="0" w:type="dxa"/>
        <w:bottom w:w="0" w:type="dxa"/>
        <w:right w:w="0" w:type="dxa"/>
      </w:tblCellMar>
    </w:tblPr>
  </w:style>
  <w:style w:type="character" w:customStyle="1" w:styleId="61">
    <w:name w:val="标题 6 字符"/>
    <w:basedOn w:val="a3"/>
    <w:link w:val="60"/>
    <w:qFormat/>
    <w:rPr>
      <w:kern w:val="2"/>
      <w:sz w:val="24"/>
      <w:szCs w:val="24"/>
    </w:rPr>
  </w:style>
  <w:style w:type="character" w:customStyle="1" w:styleId="71">
    <w:name w:val="标题 7 字符"/>
    <w:basedOn w:val="a3"/>
    <w:link w:val="70"/>
    <w:rPr>
      <w:rFonts w:ascii="Calibri" w:eastAsia="仿宋_GB2312" w:hAnsi="Calibri"/>
      <w:b/>
      <w:kern w:val="2"/>
      <w:sz w:val="24"/>
      <w:szCs w:val="24"/>
    </w:rPr>
  </w:style>
  <w:style w:type="character" w:customStyle="1" w:styleId="80">
    <w:name w:val="标题 8 字符"/>
    <w:basedOn w:val="a3"/>
    <w:link w:val="8"/>
    <w:rPr>
      <w:rFonts w:ascii="Arial" w:eastAsia="黑体" w:hAnsi="Arial"/>
      <w:kern w:val="2"/>
      <w:sz w:val="24"/>
      <w:szCs w:val="24"/>
    </w:rPr>
  </w:style>
  <w:style w:type="character" w:customStyle="1" w:styleId="90">
    <w:name w:val="标题 9 字符"/>
    <w:basedOn w:val="a3"/>
    <w:link w:val="9"/>
    <w:qFormat/>
    <w:rPr>
      <w:rFonts w:ascii="Cambria" w:hAnsi="Cambria"/>
      <w:kern w:val="2"/>
      <w:sz w:val="21"/>
      <w:szCs w:val="21"/>
    </w:rPr>
  </w:style>
  <w:style w:type="character" w:customStyle="1" w:styleId="2b">
    <w:name w:val="正文文本首行缩进 2 字符"/>
    <w:basedOn w:val="af"/>
    <w:uiPriority w:val="99"/>
    <w:qFormat/>
    <w:rPr>
      <w:kern w:val="2"/>
      <w:sz w:val="21"/>
      <w:szCs w:val="24"/>
    </w:rPr>
  </w:style>
  <w:style w:type="character" w:customStyle="1" w:styleId="210">
    <w:name w:val="正文文本首行缩进 2 字符1"/>
    <w:link w:val="23"/>
    <w:uiPriority w:val="99"/>
    <w:qFormat/>
    <w:rPr>
      <w:kern w:val="2"/>
      <w:sz w:val="21"/>
      <w:szCs w:val="24"/>
    </w:rPr>
  </w:style>
  <w:style w:type="character" w:customStyle="1" w:styleId="a8">
    <w:name w:val="正文缩进 字符"/>
    <w:link w:val="a7"/>
    <w:qFormat/>
    <w:rPr>
      <w:rFonts w:ascii="宋体"/>
      <w:sz w:val="24"/>
    </w:rPr>
  </w:style>
  <w:style w:type="character" w:customStyle="1" w:styleId="aff1">
    <w:name w:val="正文文本首行缩进 字符"/>
    <w:basedOn w:val="a6"/>
    <w:link w:val="aff0"/>
    <w:uiPriority w:val="99"/>
    <w:qFormat/>
    <w:rPr>
      <w:rFonts w:ascii="宋体" w:hAnsi="宋体"/>
      <w:kern w:val="2"/>
      <w:sz w:val="21"/>
      <w:szCs w:val="24"/>
    </w:rPr>
  </w:style>
  <w:style w:type="character" w:customStyle="1" w:styleId="ad">
    <w:name w:val="称呼 字符"/>
    <w:basedOn w:val="a3"/>
    <w:link w:val="ac"/>
    <w:qFormat/>
    <w:rPr>
      <w:kern w:val="2"/>
      <w:sz w:val="24"/>
    </w:rPr>
  </w:style>
  <w:style w:type="character" w:customStyle="1" w:styleId="22">
    <w:name w:val="正文文本缩进 2 字符"/>
    <w:basedOn w:val="a3"/>
    <w:link w:val="21"/>
    <w:uiPriority w:val="99"/>
    <w:rPr>
      <w:rFonts w:ascii="仿宋_GB2312" w:eastAsia="仿宋_GB2312"/>
      <w:kern w:val="2"/>
      <w:sz w:val="24"/>
      <w:szCs w:val="24"/>
    </w:rPr>
  </w:style>
  <w:style w:type="character" w:customStyle="1" w:styleId="afa">
    <w:name w:val="副标题 字符"/>
    <w:basedOn w:val="a3"/>
    <w:link w:val="af9"/>
    <w:qFormat/>
    <w:rPr>
      <w:rFonts w:ascii="等线" w:eastAsia="等线" w:hAnsi="等线"/>
      <w:b/>
      <w:bCs/>
      <w:kern w:val="28"/>
      <w:sz w:val="32"/>
      <w:szCs w:val="32"/>
    </w:rPr>
  </w:style>
  <w:style w:type="character" w:customStyle="1" w:styleId="32">
    <w:name w:val="正文文本缩进 3 字符"/>
    <w:basedOn w:val="a3"/>
    <w:link w:val="31"/>
    <w:qFormat/>
    <w:rPr>
      <w:rFonts w:ascii="宋体"/>
      <w:sz w:val="24"/>
    </w:rPr>
  </w:style>
  <w:style w:type="character" w:customStyle="1" w:styleId="HTML0">
    <w:name w:val="HTML 预设格式 字符"/>
    <w:basedOn w:val="a3"/>
    <w:link w:val="HTML"/>
    <w:rPr>
      <w:rFonts w:ascii="宋体" w:hAnsi="宋体"/>
      <w:sz w:val="24"/>
      <w:szCs w:val="24"/>
    </w:rPr>
  </w:style>
  <w:style w:type="character" w:customStyle="1" w:styleId="212">
    <w:name w:val="标题 2 字符1"/>
    <w:qFormat/>
    <w:rPr>
      <w:rFonts w:ascii="Arial" w:eastAsia="黑体" w:hAnsi="Arial"/>
      <w:b/>
      <w:sz w:val="30"/>
    </w:rPr>
  </w:style>
  <w:style w:type="character" w:customStyle="1" w:styleId="tpccontent1">
    <w:name w:val="tpc_content1"/>
    <w:qFormat/>
    <w:rPr>
      <w:sz w:val="15"/>
      <w:szCs w:val="15"/>
    </w:rPr>
  </w:style>
  <w:style w:type="character" w:customStyle="1" w:styleId="5Char">
    <w:name w:val="标题5 Char"/>
    <w:link w:val="53"/>
    <w:locked/>
  </w:style>
  <w:style w:type="paragraph" w:customStyle="1" w:styleId="53">
    <w:name w:val="标题5"/>
    <w:basedOn w:val="2c"/>
    <w:link w:val="5Char"/>
    <w:qFormat/>
    <w:rPr>
      <w:kern w:val="0"/>
      <w:sz w:val="20"/>
      <w:szCs w:val="20"/>
    </w:rPr>
  </w:style>
  <w:style w:type="paragraph" w:customStyle="1" w:styleId="2c">
    <w:name w:val="样式2"/>
    <w:basedOn w:val="50"/>
    <w:link w:val="2Char0"/>
    <w:qFormat/>
    <w:pPr>
      <w:keepNext w:val="0"/>
      <w:keepLines w:val="0"/>
      <w:tabs>
        <w:tab w:val="clear" w:pos="851"/>
      </w:tabs>
      <w:adjustRightInd/>
      <w:spacing w:before="60" w:after="60" w:line="360" w:lineRule="auto"/>
      <w:textAlignment w:val="auto"/>
    </w:pPr>
    <w:rPr>
      <w:rFonts w:ascii="Times New Roman"/>
      <w:b w:val="0"/>
      <w:bCs w:val="0"/>
      <w:sz w:val="24"/>
    </w:rPr>
  </w:style>
  <w:style w:type="character" w:customStyle="1" w:styleId="2Char0">
    <w:name w:val="样式2 Char"/>
    <w:link w:val="2c"/>
    <w:qFormat/>
    <w:locked/>
    <w:rPr>
      <w:kern w:val="2"/>
      <w:sz w:val="24"/>
      <w:szCs w:val="28"/>
    </w:rPr>
  </w:style>
  <w:style w:type="character" w:customStyle="1" w:styleId="Char10">
    <w:name w:val="正文缩进 Char1"/>
    <w:qFormat/>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qFormat/>
    <w:rPr>
      <w:sz w:val="21"/>
      <w:szCs w:val="21"/>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Char30">
    <w:name w:val="+正文 Char3"/>
    <w:link w:val="afff5"/>
    <w:qFormat/>
    <w:rPr>
      <w:sz w:val="24"/>
    </w:rPr>
  </w:style>
  <w:style w:type="paragraph" w:customStyle="1" w:styleId="afff5">
    <w:name w:val="+正文"/>
    <w:basedOn w:val="a1"/>
    <w:link w:val="Char30"/>
    <w:pPr>
      <w:spacing w:line="360" w:lineRule="auto"/>
      <w:ind w:firstLineChars="200" w:firstLine="200"/>
    </w:pPr>
    <w:rPr>
      <w:kern w:val="0"/>
      <w:sz w:val="24"/>
      <w:szCs w:val="20"/>
    </w:rPr>
  </w:style>
  <w:style w:type="character" w:customStyle="1" w:styleId="5Char1">
    <w:name w:val="标题 5 Char1"/>
    <w:semiHidden/>
    <w:qFormat/>
    <w:rPr>
      <w:b/>
      <w:bCs/>
      <w:kern w:val="2"/>
      <w:sz w:val="28"/>
      <w:szCs w:val="28"/>
    </w:rPr>
  </w:style>
  <w:style w:type="character" w:customStyle="1" w:styleId="2Char1">
    <w:name w:val="标题 2 Char1"/>
    <w:semiHidden/>
    <w:rPr>
      <w:rFonts w:ascii="Cambria" w:eastAsia="宋体" w:hAnsi="Cambria" w:cs="Times New Roman"/>
      <w:b/>
      <w:bCs/>
      <w:kern w:val="2"/>
      <w:sz w:val="32"/>
      <w:szCs w:val="32"/>
    </w:rPr>
  </w:style>
  <w:style w:type="character" w:customStyle="1" w:styleId="apple-converted-space">
    <w:name w:val="apple-converted-space"/>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affb">
    <w:name w:val="列出段落字符"/>
    <w:link w:val="15"/>
    <w:qFormat/>
    <w:rPr>
      <w:rFonts w:ascii="Calibri" w:hAnsi="Calibri"/>
      <w:kern w:val="2"/>
      <w:sz w:val="21"/>
      <w:szCs w:val="22"/>
    </w:rPr>
  </w:style>
  <w:style w:type="character" w:customStyle="1" w:styleId="1Char">
    <w:name w:val="样式1 Char"/>
    <w:link w:val="1e"/>
    <w:locked/>
    <w:rPr>
      <w:kern w:val="2"/>
      <w:sz w:val="24"/>
    </w:rPr>
  </w:style>
  <w:style w:type="paragraph" w:customStyle="1" w:styleId="1e">
    <w:name w:val="样式1"/>
    <w:basedOn w:val="a1"/>
    <w:link w:val="1Char"/>
    <w:qFormat/>
    <w:rPr>
      <w:sz w:val="24"/>
      <w:szCs w:val="20"/>
    </w:rPr>
  </w:style>
  <w:style w:type="character" w:customStyle="1" w:styleId="1Char1">
    <w:name w:val="标题 1 Char1"/>
    <w:qFormat/>
    <w:rPr>
      <w:b/>
      <w:bCs/>
      <w:kern w:val="44"/>
      <w:sz w:val="44"/>
      <w:szCs w:val="44"/>
    </w:rPr>
  </w:style>
  <w:style w:type="character" w:customStyle="1" w:styleId="3Char1">
    <w:name w:val="标题 3 Char1"/>
    <w:semiHidden/>
    <w:qFormat/>
    <w:rPr>
      <w:b/>
      <w:bCs/>
      <w:kern w:val="2"/>
      <w:sz w:val="32"/>
      <w:szCs w:val="32"/>
    </w:rPr>
  </w:style>
  <w:style w:type="character" w:customStyle="1" w:styleId="blacksmm">
    <w:name w:val="blacksmm"/>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style>
  <w:style w:type="paragraph" w:customStyle="1" w:styleId="6">
    <w:name w:val="正文6"/>
    <w:basedOn w:val="a1"/>
    <w:pPr>
      <w:numPr>
        <w:numId w:val="1"/>
      </w:numPr>
      <w:tabs>
        <w:tab w:val="left" w:pos="720"/>
      </w:tabs>
      <w:spacing w:before="60" w:after="60" w:line="360" w:lineRule="auto"/>
      <w:ind w:leftChars="600" w:left="1020"/>
    </w:pPr>
    <w:rPr>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
    <w:name w:val="图标注"/>
    <w:pPr>
      <w:numPr>
        <w:numId w:val="2"/>
      </w:numPr>
      <w:tabs>
        <w:tab w:val="left" w:pos="648"/>
      </w:tabs>
      <w:spacing w:beforeLines="50" w:line="360" w:lineRule="auto"/>
      <w:ind w:left="340"/>
      <w:jc w:val="center"/>
    </w:pPr>
    <w:rPr>
      <w:rFonts w:ascii="楷体_GB2312"/>
      <w:sz w:val="21"/>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ff6">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9">
    <w:name w:val="font9"/>
    <w:basedOn w:val="a1"/>
    <w:pPr>
      <w:widowControl/>
      <w:spacing w:before="100" w:beforeAutospacing="1" w:after="100" w:afterAutospacing="1"/>
      <w:jc w:val="left"/>
    </w:pPr>
    <w:rPr>
      <w:rFonts w:ascii="宋体" w:hAnsi="宋体" w:cs="宋体"/>
      <w:b/>
      <w:bCs/>
      <w:color w:val="000000"/>
      <w:kern w:val="0"/>
      <w:sz w:val="18"/>
      <w:szCs w:val="18"/>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Char11">
    <w:name w:val="Char11"/>
    <w:basedOn w:val="a1"/>
    <w:qFormat/>
    <w:pPr>
      <w:tabs>
        <w:tab w:val="left" w:pos="432"/>
      </w:tabs>
      <w:ind w:left="432" w:hanging="432"/>
    </w:pPr>
    <w:rPr>
      <w:sz w:val="24"/>
    </w:rPr>
  </w:style>
  <w:style w:type="paragraph" w:customStyle="1" w:styleId="xl42">
    <w:name w:val="xl42"/>
    <w:basedOn w:val="a1"/>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d">
    <w:name w:val="正文字缩2字"/>
    <w:basedOn w:val="1f"/>
    <w:qFormat/>
    <w:pPr>
      <w:ind w:leftChars="200" w:left="200"/>
    </w:pPr>
  </w:style>
  <w:style w:type="paragraph" w:customStyle="1" w:styleId="1f">
    <w:name w:val="正文字缩1字"/>
    <w:basedOn w:val="a1"/>
    <w:qFormat/>
    <w:pPr>
      <w:spacing w:before="60" w:after="60" w:line="360" w:lineRule="auto"/>
      <w:ind w:leftChars="100" w:left="100" w:firstLineChars="200" w:firstLine="200"/>
    </w:pPr>
    <w:rPr>
      <w:sz w:val="24"/>
    </w:rPr>
  </w:style>
  <w:style w:type="paragraph" w:customStyle="1" w:styleId="GB2312">
    <w:name w:val="标题 + 仿宋_GB2312"/>
    <w:basedOn w:val="a1"/>
    <w:pPr>
      <w:tabs>
        <w:tab w:val="left" w:pos="4084"/>
      </w:tabs>
      <w:spacing w:before="120" w:line="360" w:lineRule="auto"/>
      <w:ind w:left="4084" w:hanging="1200"/>
    </w:pPr>
    <w:rPr>
      <w:rFonts w:ascii="仿宋_GB2312" w:eastAsia="仿宋_GB2312" w:hAnsi="宋体"/>
      <w:b/>
      <w:color w:val="000000"/>
      <w:sz w:val="24"/>
    </w:rPr>
  </w:style>
  <w:style w:type="paragraph" w:customStyle="1" w:styleId="54">
    <w:name w:val="样式5"/>
    <w:basedOn w:val="40"/>
    <w:qFormat/>
    <w:pPr>
      <w:keepNext w:val="0"/>
      <w:keepLines w:val="0"/>
      <w:spacing w:before="120" w:after="120" w:line="360" w:lineRule="auto"/>
    </w:pPr>
    <w:rPr>
      <w:rFonts w:ascii="宋体" w:eastAsia="宋体" w:hAnsi="宋体" w:cs="Arial"/>
      <w:sz w:val="24"/>
    </w:rPr>
  </w:style>
  <w:style w:type="paragraph" w:customStyle="1" w:styleId="42">
    <w:name w:val="样式4"/>
    <w:basedOn w:val="2"/>
    <w:qFormat/>
    <w:pPr>
      <w:keepNext w:val="0"/>
      <w:keepLines w:val="0"/>
      <w:spacing w:before="120" w:after="120" w:line="360" w:lineRule="auto"/>
    </w:pPr>
    <w:rPr>
      <w:rFonts w:ascii="宋体" w:eastAsia="宋体" w:hAnsi="宋体" w:cs="Arial"/>
    </w:rPr>
  </w:style>
  <w:style w:type="paragraph" w:customStyle="1" w:styleId="afff7">
    <w:name w:val="图例"/>
    <w:basedOn w:val="a1"/>
    <w:qFormat/>
    <w:pPr>
      <w:spacing w:before="120" w:after="120" w:line="360" w:lineRule="auto"/>
      <w:jc w:val="center"/>
    </w:pPr>
    <w:rPr>
      <w:rFonts w:eastAsia="仿宋_GB2312"/>
      <w:b/>
      <w:sz w:val="24"/>
      <w:szCs w:val="2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f8">
    <w:name w:val="正文（标题三）"/>
    <w:basedOn w:val="a1"/>
    <w:qFormat/>
    <w:pPr>
      <w:spacing w:line="360" w:lineRule="auto"/>
      <w:ind w:left="170" w:firstLine="425"/>
    </w:pPr>
    <w:rPr>
      <w:sz w:val="24"/>
    </w:rPr>
  </w:style>
  <w:style w:type="paragraph" w:customStyle="1" w:styleId="2e">
    <w:name w:val="样式 标题 2 + 宋体 五号 行距: 单倍行距"/>
    <w:basedOn w:val="2"/>
    <w:qFormat/>
    <w:pPr>
      <w:adjustRightInd w:val="0"/>
      <w:spacing w:line="240" w:lineRule="auto"/>
      <w:ind w:left="1140"/>
      <w:jc w:val="left"/>
      <w:textAlignment w:val="baseline"/>
    </w:pPr>
    <w:rPr>
      <w:rFonts w:ascii="宋体" w:eastAsia="宋体" w:hAnsi="宋体" w:cs="Century"/>
      <w:kern w:val="0"/>
      <w:sz w:val="21"/>
      <w:szCs w:val="20"/>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Char1CharCharCharCharCharChar">
    <w:name w:val="Char1 Char Char Char Char Char Char"/>
    <w:basedOn w:val="a1"/>
    <w:qFormat/>
    <w:rPr>
      <w:rFonts w:ascii="Tahoma" w:hAnsi="Tahoma"/>
      <w:szCs w:val="20"/>
    </w:rPr>
  </w:style>
  <w:style w:type="paragraph" w:customStyle="1" w:styleId="7">
    <w:name w:val="正文7"/>
    <w:basedOn w:val="6"/>
    <w:pPr>
      <w:numPr>
        <w:numId w:val="3"/>
      </w:numPr>
      <w:tabs>
        <w:tab w:val="left" w:pos="360"/>
        <w:tab w:val="left" w:pos="820"/>
      </w:tabs>
      <w:ind w:leftChars="700" w:left="1120"/>
    </w:p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character" w:customStyle="1" w:styleId="afff1">
    <w:name w:val="列表段落 字符"/>
    <w:link w:val="afff0"/>
    <w:uiPriority w:val="34"/>
    <w:qFormat/>
    <w:rPr>
      <w:rFonts w:ascii="等线" w:eastAsia="等线" w:hAnsi="等线"/>
      <w:kern w:val="2"/>
      <w:sz w:val="21"/>
      <w:szCs w:val="22"/>
    </w:rPr>
  </w:style>
  <w:style w:type="paragraph" w:customStyle="1" w:styleId="afff9">
    <w:name w:val="标注"/>
    <w:qFormat/>
    <w:pPr>
      <w:spacing w:beforeLines="50" w:line="360" w:lineRule="auto"/>
      <w:jc w:val="center"/>
    </w:pPr>
    <w:rPr>
      <w:rFonts w:ascii="楷体_GB2312"/>
      <w:sz w:val="24"/>
    </w:rPr>
  </w:style>
  <w:style w:type="paragraph" w:customStyle="1" w:styleId="Titel2">
    <w:name w:val="Titel 2"/>
    <w:basedOn w:val="a1"/>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1"/>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a"/>
    <w:qFormat/>
    <w:rPr>
      <w:rFonts w:ascii="Tahoma" w:hAnsi="Tahoma"/>
      <w:sz w:val="24"/>
    </w:rPr>
  </w:style>
  <w:style w:type="paragraph" w:customStyle="1" w:styleId="5">
    <w:name w:val="正文5"/>
    <w:basedOn w:val="a1"/>
    <w:qFormat/>
    <w:pPr>
      <w:numPr>
        <w:numId w:val="4"/>
      </w:numPr>
      <w:tabs>
        <w:tab w:val="left" w:pos="620"/>
      </w:tabs>
      <w:spacing w:before="60" w:after="60" w:line="360" w:lineRule="auto"/>
      <w:ind w:leftChars="500" w:left="920"/>
    </w:pPr>
    <w:rPr>
      <w:sz w:val="24"/>
    </w:rPr>
  </w:style>
  <w:style w:type="paragraph" w:customStyle="1" w:styleId="62">
    <w:name w:val="样式6"/>
    <w:basedOn w:val="53"/>
    <w:qFormat/>
    <w:rPr>
      <w:rFonts w:ascii="宋体" w:hAnsi="宋体"/>
    </w:r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0">
    <w:name w:val="表格标注"/>
    <w:qFormat/>
    <w:pPr>
      <w:numPr>
        <w:numId w:val="5"/>
      </w:numPr>
      <w:tabs>
        <w:tab w:val="left" w:pos="648"/>
      </w:tabs>
      <w:spacing w:beforeLines="50" w:line="360" w:lineRule="auto"/>
      <w:jc w:val="center"/>
    </w:pPr>
    <w:rPr>
      <w:rFonts w:ascii="楷体_GB2312"/>
      <w:sz w:val="21"/>
    </w:rPr>
  </w:style>
  <w:style w:type="paragraph" w:customStyle="1" w:styleId="afffa">
    <w:name w:val="注意事项"/>
    <w:basedOn w:val="a1"/>
    <w:pPr>
      <w:spacing w:before="60" w:after="60" w:line="360" w:lineRule="auto"/>
      <w:ind w:firstLineChars="200" w:firstLine="200"/>
    </w:pPr>
    <w:rPr>
      <w:b/>
      <w:bCs/>
      <w:sz w:val="24"/>
    </w:rPr>
  </w:style>
  <w:style w:type="paragraph" w:customStyle="1" w:styleId="Char12">
    <w:name w:val="Char1"/>
    <w:basedOn w:val="a1"/>
    <w:pPr>
      <w:adjustRightInd w:val="0"/>
      <w:spacing w:line="360" w:lineRule="auto"/>
    </w:pPr>
    <w:rPr>
      <w:kern w:val="0"/>
      <w:sz w:val="24"/>
      <w:szCs w:val="20"/>
    </w:rPr>
  </w:style>
  <w:style w:type="paragraph" w:customStyle="1" w:styleId="xl50">
    <w:name w:val="xl50"/>
    <w:basedOn w:val="a1"/>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33">
    <w:name w:val="样式3"/>
    <w:basedOn w:val="1"/>
    <w:qFormat/>
    <w:pPr>
      <w:keepNext w:val="0"/>
      <w:keepLines w:val="0"/>
      <w:pageBreakBefore/>
      <w:spacing w:before="240" w:after="120" w:line="360" w:lineRule="auto"/>
      <w:jc w:val="center"/>
    </w:pPr>
    <w:rPr>
      <w:rFonts w:ascii="宋体" w:hAnsi="宋体"/>
      <w:sz w:val="36"/>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font10">
    <w:name w:val="font10"/>
    <w:basedOn w:val="a1"/>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
    <w:name w:val="正文4"/>
    <w:basedOn w:val="a1"/>
    <w:qFormat/>
    <w:pPr>
      <w:numPr>
        <w:numId w:val="6"/>
      </w:numPr>
      <w:tabs>
        <w:tab w:val="left" w:pos="520"/>
      </w:tabs>
      <w:spacing w:before="60" w:after="60" w:line="360" w:lineRule="auto"/>
      <w:ind w:leftChars="400" w:left="820"/>
    </w:pPr>
    <w:rPr>
      <w:sz w:val="24"/>
    </w:rPr>
  </w:style>
  <w:style w:type="paragraph" w:customStyle="1" w:styleId="34">
    <w:name w:val="正文3"/>
    <w:basedOn w:val="a1"/>
    <w:qFormat/>
    <w:pPr>
      <w:spacing w:before="60" w:after="60" w:line="360" w:lineRule="auto"/>
      <w:ind w:leftChars="300" w:left="300"/>
      <w:outlineLvl w:val="8"/>
    </w:pPr>
    <w:rPr>
      <w:sz w:val="24"/>
      <w:szCs w:val="21"/>
    </w:rPr>
  </w:style>
  <w:style w:type="paragraph" w:customStyle="1" w:styleId="X11">
    <w:name w:val="标题X.1.1"/>
    <w:basedOn w:val="a1"/>
    <w:next w:val="a2"/>
    <w:qFormat/>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afffb">
    <w:name w:val="说明"/>
    <w:basedOn w:val="a1"/>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character" w:customStyle="1" w:styleId="35">
    <w:name w:val="纯文本 字符3"/>
    <w:uiPriority w:val="99"/>
    <w:qFormat/>
    <w:rPr>
      <w:rFonts w:ascii="宋体" w:eastAsia="宋体" w:hAnsi="Courier New" w:cs="宋体" w:hint="eastAsia"/>
      <w:kern w:val="2"/>
      <w:sz w:val="21"/>
    </w:rPr>
  </w:style>
  <w:style w:type="character" w:customStyle="1" w:styleId="1f0">
    <w:name w:val="正文文本缩进 字符1"/>
    <w:qFormat/>
    <w:rPr>
      <w:rFonts w:eastAsia="宋体"/>
      <w:kern w:val="2"/>
      <w:sz w:val="24"/>
      <w:szCs w:val="24"/>
      <w:lang w:val="en-US" w:eastAsia="zh-CN" w:bidi="ar-SA"/>
    </w:rPr>
  </w:style>
  <w:style w:type="character" w:customStyle="1" w:styleId="NormalCharacter">
    <w:name w:val="NormalCharacter"/>
    <w:semiHidden/>
    <w:qFormat/>
  </w:style>
  <w:style w:type="paragraph" w:customStyle="1" w:styleId="Style142">
    <w:name w:val="_Style 142"/>
    <w:basedOn w:val="a1"/>
    <w:next w:val="afff0"/>
    <w:uiPriority w:val="34"/>
    <w:qFormat/>
    <w:pPr>
      <w:ind w:firstLineChars="200" w:firstLine="420"/>
    </w:pPr>
    <w:rPr>
      <w:rFonts w:ascii="Calibri" w:hAnsi="Calibri"/>
      <w:szCs w:val="22"/>
    </w:rPr>
  </w:style>
  <w:style w:type="paragraph" w:customStyle="1" w:styleId="afffc">
    <w:name w:val="表格文字"/>
    <w:basedOn w:val="a1"/>
    <w:qFormat/>
    <w:pPr>
      <w:widowControl/>
      <w:adjustRightInd w:val="0"/>
      <w:spacing w:line="420" w:lineRule="atLeast"/>
      <w:jc w:val="left"/>
      <w:textAlignment w:val="baseline"/>
    </w:pPr>
    <w:rPr>
      <w:rFonts w:ascii="Calibri" w:eastAsia="Times New Roman" w:hAnsi="Calibri"/>
      <w:kern w:val="0"/>
      <w:szCs w:val="20"/>
    </w:rPr>
  </w:style>
  <w:style w:type="paragraph" w:customStyle="1" w:styleId="pf0">
    <w:name w:val="pf0"/>
    <w:basedOn w:val="a1"/>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paragraph" w:customStyle="1" w:styleId="36">
    <w:name w:val="修订3"/>
    <w:uiPriority w:val="99"/>
    <w:semiHidden/>
    <w:rPr>
      <w:rFonts w:ascii="Calibri" w:eastAsia="Times New Roman" w:hAnsi="Calibri"/>
      <w:sz w:val="21"/>
      <w:szCs w:val="21"/>
    </w:rPr>
  </w:style>
  <w:style w:type="paragraph" w:customStyle="1" w:styleId="Bodytext1">
    <w:name w:val="Body text|1"/>
    <w:basedOn w:val="a1"/>
    <w:qFormat/>
    <w:pPr>
      <w:spacing w:line="403" w:lineRule="auto"/>
      <w:ind w:firstLine="400"/>
    </w:pPr>
    <w:rPr>
      <w:rFonts w:ascii="宋体" w:hAnsi="宋体" w:cs="宋体"/>
      <w:sz w:val="26"/>
      <w:szCs w:val="26"/>
      <w:lang w:val="zh-TW" w:eastAsia="zh-TW" w:bidi="zh-TW"/>
    </w:rPr>
  </w:style>
  <w:style w:type="character" w:customStyle="1" w:styleId="1f1">
    <w:name w:val="正文缩进 字符1"/>
    <w:qFormat/>
    <w:rPr>
      <w:rFonts w:ascii="宋体"/>
      <w:sz w:val="24"/>
    </w:rPr>
  </w:style>
  <w:style w:type="character" w:customStyle="1" w:styleId="1f2">
    <w:name w:val="未处理的提及1"/>
    <w:uiPriority w:val="99"/>
    <w:unhideWhenUsed/>
    <w:rPr>
      <w:color w:val="605E5C"/>
      <w:shd w:val="clear" w:color="auto" w:fill="E1DFDD"/>
    </w:rPr>
  </w:style>
  <w:style w:type="paragraph" w:customStyle="1" w:styleId="new0">
    <w:name w:val="正文new"/>
    <w:basedOn w:val="a1"/>
    <w:qFormat/>
    <w:pPr>
      <w:spacing w:line="360" w:lineRule="auto"/>
      <w:ind w:firstLineChars="200" w:firstLine="200"/>
    </w:pPr>
    <w:rPr>
      <w:rFonts w:ascii="宋体" w:eastAsia="仿宋_GB2312" w:hAnsi="Calibri"/>
      <w:sz w:val="24"/>
    </w:rPr>
  </w:style>
  <w:style w:type="table" w:customStyle="1" w:styleId="1f3">
    <w:name w:val="网格型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标准文本"/>
    <w:basedOn w:val="a1"/>
    <w:uiPriority w:val="99"/>
    <w:qFormat/>
    <w:pPr>
      <w:spacing w:line="360" w:lineRule="auto"/>
      <w:ind w:firstLineChars="200" w:firstLine="480"/>
    </w:pPr>
    <w:rPr>
      <w:rFonts w:ascii="Calibri" w:eastAsia="仿宋_GB2312" w:hAnsi="Calibri" w:cs="宋体"/>
      <w:sz w:val="24"/>
    </w:rPr>
  </w:style>
  <w:style w:type="paragraph" w:customStyle="1" w:styleId="1031114">
    <w:name w:val="样式 10 磅31114"/>
    <w:basedOn w:val="a1"/>
    <w:qFormat/>
    <w:pPr>
      <w:spacing w:line="360" w:lineRule="auto"/>
      <w:ind w:firstLineChars="200" w:firstLine="420"/>
    </w:pPr>
  </w:style>
  <w:style w:type="paragraph" w:customStyle="1" w:styleId="1f4">
    <w:name w:val="无间隔1"/>
    <w:uiPriority w:val="1"/>
    <w:qFormat/>
    <w:rPr>
      <w:rFonts w:ascii="Calibri" w:hAnsi="Calibri"/>
      <w:sz w:val="22"/>
      <w:szCs w:val="22"/>
    </w:rPr>
  </w:style>
  <w:style w:type="character" w:customStyle="1" w:styleId="apple-style-span">
    <w:name w:val="apple-style-span"/>
    <w:qFormat/>
  </w:style>
  <w:style w:type="paragraph" w:customStyle="1" w:styleId="sbg">
    <w:name w:val="sbg"/>
    <w:basedOn w:val="a1"/>
    <w:qFormat/>
    <w:pPr>
      <w:spacing w:line="360" w:lineRule="auto"/>
      <w:ind w:firstLineChars="200" w:firstLine="420"/>
      <w:jc w:val="center"/>
    </w:pPr>
    <w:rPr>
      <w:rFonts w:ascii="宋体" w:eastAsia="仿宋_GB2312" w:hAnsi="宋体" w:cs="宋体"/>
      <w:b/>
      <w:bCs/>
      <w:kern w:val="0"/>
      <w:sz w:val="24"/>
      <w:szCs w:val="18"/>
    </w:rPr>
  </w:style>
  <w:style w:type="character" w:customStyle="1" w:styleId="font11">
    <w:name w:val="font11"/>
    <w:qFormat/>
    <w:rPr>
      <w:rFonts w:ascii="仿宋_GB2312" w:eastAsia="仿宋_GB2312" w:cs="仿宋_GB2312" w:hint="eastAsia"/>
      <w:color w:val="000000"/>
      <w:sz w:val="24"/>
      <w:szCs w:val="24"/>
      <w:u w:val="none"/>
    </w:rPr>
  </w:style>
  <w:style w:type="character" w:customStyle="1" w:styleId="111">
    <w:name w:val="未处理的提及11"/>
    <w:uiPriority w:val="99"/>
    <w:unhideWhenUsed/>
    <w:rPr>
      <w:color w:val="605E5C"/>
      <w:shd w:val="clear" w:color="auto" w:fill="E1DFDD"/>
    </w:rPr>
  </w:style>
  <w:style w:type="table" w:customStyle="1" w:styleId="2f">
    <w:name w:val="网格型2"/>
    <w:basedOn w:val="a4"/>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0">
    <w:name w:val="目录 53"/>
    <w:next w:val="a1"/>
    <w:qFormat/>
    <w:pPr>
      <w:wordWrap w:val="0"/>
      <w:ind w:left="1275"/>
      <w:jc w:val="both"/>
    </w:pPr>
    <w:rPr>
      <w:sz w:val="21"/>
    </w:rPr>
  </w:style>
  <w:style w:type="character" w:customStyle="1" w:styleId="1f5">
    <w:name w:val="页脚 字符1"/>
    <w:qFormat/>
    <w:rPr>
      <w:rFonts w:ascii="Calibri" w:eastAsia="宋体" w:hAnsi="Calibri" w:cs="Times New Roman"/>
      <w:sz w:val="18"/>
      <w:szCs w:val="18"/>
      <w:lang w:val="zh-CN"/>
    </w:rPr>
  </w:style>
  <w:style w:type="paragraph" w:customStyle="1" w:styleId="43">
    <w:name w:val="修订4"/>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7863992-E984-4CC3-9831-D4F9F2620E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64</Pages>
  <Words>4524</Words>
  <Characters>25791</Characters>
  <Application>Microsoft Office Word</Application>
  <DocSecurity>0</DocSecurity>
  <Lines>214</Lines>
  <Paragraphs>60</Paragraphs>
  <ScaleCrop>false</ScaleCrop>
  <Company>Microsoft China</Company>
  <LinksUpToDate>false</LinksUpToDate>
  <CharactersWithSpaces>30255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le</cp:lastModifiedBy>
  <cp:revision>79</cp:revision>
  <cp:lastPrinted>2016-06-16T06:16:00Z</cp:lastPrinted>
  <dcterms:created xsi:type="dcterms:W3CDTF">2024-05-11T15:08:00Z</dcterms:created>
  <dcterms:modified xsi:type="dcterms:W3CDTF">2024-07-09T08:28:00Z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BB5D343FE7EF48A99C894E3C545D3DA0_13</vt:lpwstr>
  </property>
</Properties>
</file>